
<file path=[Content_Types].xml><?xml version="1.0" encoding="utf-8"?>
<Types xmlns="http://schemas.openxmlformats.org/package/2006/content-types">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D54CE" w:rsidRDefault="00912A86" w:rsidP="008B3232">
      <w:pPr>
        <w:pStyle w:val="a3"/>
        <w:spacing w:before="64"/>
        <w:ind w:left="0" w:right="1541"/>
        <w:jc w:val="center"/>
      </w:pPr>
      <w:r w:rsidRPr="00912A86">
        <w:rPr>
          <w:noProof/>
          <w:lang w:eastAsia="ru-RU"/>
        </w:rPr>
        <w:drawing>
          <wp:inline distT="0" distB="0" distL="0" distR="0">
            <wp:extent cx="6285029" cy="8892377"/>
            <wp:effectExtent l="0" t="0" r="1905"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90811" cy="8900558"/>
                    </a:xfrm>
                    <a:prstGeom prst="rect">
                      <a:avLst/>
                    </a:prstGeom>
                    <a:noFill/>
                    <a:ln>
                      <a:noFill/>
                    </a:ln>
                  </pic:spPr>
                </pic:pic>
              </a:graphicData>
            </a:graphic>
          </wp:inline>
        </w:drawing>
      </w:r>
      <w:bookmarkStart w:id="0" w:name="_GoBack"/>
      <w:bookmarkEnd w:id="0"/>
    </w:p>
    <w:p w:rsidR="00ED54CE" w:rsidRDefault="00ED54CE">
      <w:pPr>
        <w:jc w:val="center"/>
        <w:sectPr w:rsidR="00ED54CE" w:rsidSect="00057EC4">
          <w:footerReference w:type="default" r:id="rId9"/>
          <w:footerReference w:type="first" r:id="rId10"/>
          <w:type w:val="continuous"/>
          <w:pgSz w:w="11900" w:h="16850"/>
          <w:pgMar w:top="1060" w:right="0" w:bottom="280" w:left="1300" w:header="720" w:footer="720" w:gutter="0"/>
          <w:cols w:space="720"/>
          <w:titlePg/>
          <w:docGrid w:linePitch="299"/>
        </w:sectPr>
      </w:pPr>
    </w:p>
    <w:p w:rsidR="00ED54CE" w:rsidRDefault="00ED54CE">
      <w:pPr>
        <w:pStyle w:val="a3"/>
        <w:spacing w:before="60"/>
        <w:ind w:left="402" w:right="1127" w:firstLine="707"/>
        <w:jc w:val="both"/>
      </w:pPr>
      <w:r>
        <w:lastRenderedPageBreak/>
        <w:t>Программа</w:t>
      </w:r>
      <w:r>
        <w:rPr>
          <w:spacing w:val="1"/>
        </w:rPr>
        <w:t xml:space="preserve"> </w:t>
      </w:r>
      <w:r>
        <w:t>подготовки</w:t>
      </w:r>
      <w:r>
        <w:rPr>
          <w:spacing w:val="1"/>
        </w:rPr>
        <w:t xml:space="preserve"> </w:t>
      </w:r>
      <w:r>
        <w:t>специалистов</w:t>
      </w:r>
      <w:r>
        <w:rPr>
          <w:spacing w:val="1"/>
        </w:rPr>
        <w:t xml:space="preserve"> </w:t>
      </w:r>
      <w:r>
        <w:t>среднего</w:t>
      </w:r>
      <w:r>
        <w:rPr>
          <w:spacing w:val="1"/>
        </w:rPr>
        <w:t xml:space="preserve"> </w:t>
      </w:r>
      <w:r>
        <w:t>звена</w:t>
      </w:r>
      <w:r>
        <w:rPr>
          <w:spacing w:val="1"/>
        </w:rPr>
        <w:t xml:space="preserve"> </w:t>
      </w:r>
      <w:r>
        <w:t>по</w:t>
      </w:r>
      <w:r>
        <w:rPr>
          <w:spacing w:val="1"/>
        </w:rPr>
        <w:t xml:space="preserve"> </w:t>
      </w:r>
      <w:r>
        <w:t>специальности</w:t>
      </w:r>
      <w:r>
        <w:rPr>
          <w:spacing w:val="1"/>
        </w:rPr>
        <w:t xml:space="preserve"> </w:t>
      </w:r>
      <w:r>
        <w:t xml:space="preserve">Лечебное дело углубленной подготовки разработана на основе Федерального государственного образовательного стандарта по специальности среднего профессионального образования 31.02.01 Лечебное дело, утвержденного приказом Министерства образования и науки Российской Федерации от 12 мая </w:t>
      </w:r>
      <w:smartTag w:uri="urn:schemas-microsoft-com:office:smarttags" w:element="metricconverter">
        <w:smartTagPr>
          <w:attr w:name="ProductID" w:val="2014 г"/>
        </w:smartTagPr>
        <w:r>
          <w:t>2014 г</w:t>
        </w:r>
      </w:smartTag>
      <w:r>
        <w:t>. N 514, зарегистрированного в</w:t>
      </w:r>
      <w:r>
        <w:rPr>
          <w:spacing w:val="1"/>
        </w:rPr>
        <w:t xml:space="preserve"> </w:t>
      </w:r>
      <w:r>
        <w:t>Министерстве</w:t>
      </w:r>
      <w:r>
        <w:rPr>
          <w:spacing w:val="-3"/>
        </w:rPr>
        <w:t xml:space="preserve"> </w:t>
      </w:r>
      <w:r>
        <w:t>юстиции</w:t>
      </w:r>
      <w:r>
        <w:rPr>
          <w:spacing w:val="-3"/>
        </w:rPr>
        <w:t xml:space="preserve"> </w:t>
      </w:r>
      <w:r>
        <w:t>РФ,</w:t>
      </w:r>
      <w:r>
        <w:rPr>
          <w:spacing w:val="-1"/>
        </w:rPr>
        <w:t xml:space="preserve"> </w:t>
      </w:r>
      <w:r>
        <w:t>регистрационный</w:t>
      </w:r>
      <w:r>
        <w:rPr>
          <w:spacing w:val="-3"/>
        </w:rPr>
        <w:t xml:space="preserve"> </w:t>
      </w:r>
      <w:r>
        <w:t>№</w:t>
      </w:r>
      <w:r>
        <w:rPr>
          <w:spacing w:val="-1"/>
        </w:rPr>
        <w:t xml:space="preserve"> </w:t>
      </w:r>
      <w:r>
        <w:t>32673</w:t>
      </w:r>
      <w:r>
        <w:rPr>
          <w:spacing w:val="-1"/>
        </w:rPr>
        <w:t xml:space="preserve"> </w:t>
      </w:r>
      <w:r>
        <w:t>от 11</w:t>
      </w:r>
      <w:r>
        <w:rPr>
          <w:spacing w:val="-1"/>
        </w:rPr>
        <w:t xml:space="preserve"> </w:t>
      </w:r>
      <w:r>
        <w:t xml:space="preserve">июля </w:t>
      </w:r>
      <w:smartTag w:uri="urn:schemas-microsoft-com:office:smarttags" w:element="metricconverter">
        <w:smartTagPr>
          <w:attr w:name="ProductID" w:val="2014 г"/>
        </w:smartTagPr>
        <w:r>
          <w:t>2014</w:t>
        </w:r>
        <w:r>
          <w:rPr>
            <w:spacing w:val="-1"/>
          </w:rPr>
          <w:t xml:space="preserve"> </w:t>
        </w:r>
        <w:r>
          <w:t>г</w:t>
        </w:r>
      </w:smartTag>
      <w:r>
        <w:t>.</w:t>
      </w:r>
    </w:p>
    <w:p w:rsidR="00ED54CE" w:rsidRDefault="00ED54CE">
      <w:pPr>
        <w:pStyle w:val="a3"/>
        <w:spacing w:before="10"/>
        <w:ind w:left="0"/>
      </w:pPr>
    </w:p>
    <w:p w:rsidR="00ED54CE" w:rsidRDefault="00ED54CE">
      <w:pPr>
        <w:pStyle w:val="a3"/>
        <w:ind w:left="402"/>
        <w:jc w:val="both"/>
      </w:pPr>
      <w:r>
        <w:t>Квалификация</w:t>
      </w:r>
      <w:r>
        <w:rPr>
          <w:spacing w:val="-4"/>
        </w:rPr>
        <w:t xml:space="preserve"> </w:t>
      </w:r>
      <w:r>
        <w:t>выпускника</w:t>
      </w:r>
      <w:r>
        <w:rPr>
          <w:spacing w:val="-4"/>
        </w:rPr>
        <w:t xml:space="preserve"> </w:t>
      </w:r>
      <w:r>
        <w:t>фельдшер.</w:t>
      </w:r>
    </w:p>
    <w:p w:rsidR="00ED54CE" w:rsidRDefault="00ED54CE">
      <w:pPr>
        <w:pStyle w:val="a3"/>
        <w:spacing w:before="3"/>
        <w:ind w:left="0"/>
        <w:rPr>
          <w:sz w:val="25"/>
        </w:rPr>
      </w:pPr>
    </w:p>
    <w:p w:rsidR="00ED54CE" w:rsidRDefault="00ED54CE" w:rsidP="00405D09">
      <w:pPr>
        <w:pStyle w:val="a3"/>
        <w:ind w:left="302" w:right="1124"/>
        <w:jc w:val="both"/>
      </w:pPr>
      <w:r>
        <w:t>Специальность</w:t>
      </w:r>
      <w:r>
        <w:rPr>
          <w:spacing w:val="1"/>
        </w:rPr>
        <w:t xml:space="preserve"> </w:t>
      </w:r>
      <w:r>
        <w:t>31.02.01</w:t>
      </w:r>
      <w:r>
        <w:rPr>
          <w:spacing w:val="1"/>
        </w:rPr>
        <w:t xml:space="preserve"> </w:t>
      </w:r>
      <w:r>
        <w:t>Лечебное</w:t>
      </w:r>
      <w:r>
        <w:rPr>
          <w:spacing w:val="1"/>
        </w:rPr>
        <w:t xml:space="preserve"> </w:t>
      </w:r>
      <w:r>
        <w:t>дело</w:t>
      </w:r>
      <w:r>
        <w:rPr>
          <w:spacing w:val="1"/>
        </w:rPr>
        <w:t xml:space="preserve"> </w:t>
      </w:r>
      <w:r>
        <w:t>утверждена</w:t>
      </w:r>
      <w:r>
        <w:rPr>
          <w:spacing w:val="1"/>
        </w:rPr>
        <w:t xml:space="preserve"> </w:t>
      </w:r>
      <w:r>
        <w:t>приказом</w:t>
      </w:r>
      <w:r>
        <w:rPr>
          <w:spacing w:val="1"/>
        </w:rPr>
        <w:t xml:space="preserve"> </w:t>
      </w:r>
      <w:r>
        <w:t>Министерства</w:t>
      </w:r>
      <w:r>
        <w:rPr>
          <w:spacing w:val="1"/>
        </w:rPr>
        <w:t xml:space="preserve"> </w:t>
      </w:r>
      <w:r>
        <w:t>образования</w:t>
      </w:r>
      <w:r>
        <w:rPr>
          <w:spacing w:val="1"/>
        </w:rPr>
        <w:t xml:space="preserve"> </w:t>
      </w:r>
      <w:r>
        <w:t>и</w:t>
      </w:r>
      <w:r>
        <w:rPr>
          <w:spacing w:val="1"/>
        </w:rPr>
        <w:t xml:space="preserve"> </w:t>
      </w:r>
      <w:r>
        <w:t>науки</w:t>
      </w:r>
      <w:r>
        <w:rPr>
          <w:spacing w:val="1"/>
        </w:rPr>
        <w:t xml:space="preserve"> </w:t>
      </w:r>
      <w:r>
        <w:t>РФ</w:t>
      </w:r>
      <w:r>
        <w:rPr>
          <w:spacing w:val="1"/>
        </w:rPr>
        <w:t xml:space="preserve"> </w:t>
      </w:r>
      <w:r>
        <w:t>от</w:t>
      </w:r>
      <w:r>
        <w:rPr>
          <w:spacing w:val="1"/>
        </w:rPr>
        <w:t xml:space="preserve"> </w:t>
      </w:r>
      <w:r>
        <w:t>29</w:t>
      </w:r>
      <w:r>
        <w:rPr>
          <w:spacing w:val="1"/>
        </w:rPr>
        <w:t xml:space="preserve"> </w:t>
      </w:r>
      <w:r>
        <w:t>октября</w:t>
      </w:r>
      <w:r>
        <w:rPr>
          <w:spacing w:val="1"/>
        </w:rPr>
        <w:t xml:space="preserve"> </w:t>
      </w:r>
      <w:r>
        <w:t>2013г.</w:t>
      </w:r>
      <w:r>
        <w:rPr>
          <w:spacing w:val="1"/>
        </w:rPr>
        <w:t xml:space="preserve"> </w:t>
      </w:r>
      <w:r>
        <w:t>№</w:t>
      </w:r>
      <w:r>
        <w:rPr>
          <w:spacing w:val="1"/>
        </w:rPr>
        <w:t xml:space="preserve"> </w:t>
      </w:r>
      <w:r>
        <w:t>1199</w:t>
      </w:r>
      <w:r>
        <w:rPr>
          <w:spacing w:val="1"/>
        </w:rPr>
        <w:t xml:space="preserve"> </w:t>
      </w:r>
      <w:r>
        <w:t>«Об</w:t>
      </w:r>
      <w:r>
        <w:rPr>
          <w:spacing w:val="1"/>
        </w:rPr>
        <w:t xml:space="preserve"> </w:t>
      </w:r>
      <w:r>
        <w:t>утверждении</w:t>
      </w:r>
      <w:r>
        <w:rPr>
          <w:spacing w:val="1"/>
        </w:rPr>
        <w:t xml:space="preserve"> </w:t>
      </w:r>
      <w:r>
        <w:t>перечня</w:t>
      </w:r>
      <w:r>
        <w:rPr>
          <w:spacing w:val="1"/>
        </w:rPr>
        <w:t xml:space="preserve"> </w:t>
      </w:r>
      <w:r>
        <w:t>профессий</w:t>
      </w:r>
      <w:r>
        <w:rPr>
          <w:spacing w:val="1"/>
        </w:rPr>
        <w:t xml:space="preserve"> </w:t>
      </w:r>
      <w:r>
        <w:t>и</w:t>
      </w:r>
      <w:r>
        <w:rPr>
          <w:spacing w:val="1"/>
        </w:rPr>
        <w:t xml:space="preserve"> </w:t>
      </w:r>
      <w:r>
        <w:t>специальностей</w:t>
      </w:r>
      <w:r>
        <w:rPr>
          <w:spacing w:val="1"/>
        </w:rPr>
        <w:t xml:space="preserve"> </w:t>
      </w:r>
      <w:r>
        <w:t>среднего</w:t>
      </w:r>
      <w:r>
        <w:rPr>
          <w:spacing w:val="1"/>
        </w:rPr>
        <w:t xml:space="preserve"> </w:t>
      </w:r>
      <w:r>
        <w:t>профессионального</w:t>
      </w:r>
      <w:r>
        <w:rPr>
          <w:spacing w:val="1"/>
        </w:rPr>
        <w:t xml:space="preserve"> </w:t>
      </w:r>
      <w:r>
        <w:t>образования»</w:t>
      </w:r>
      <w:r>
        <w:rPr>
          <w:spacing w:val="1"/>
        </w:rPr>
        <w:t xml:space="preserve"> </w:t>
      </w:r>
      <w:r>
        <w:t>(Зарегистрировано</w:t>
      </w:r>
      <w:r>
        <w:rPr>
          <w:spacing w:val="-1"/>
        </w:rPr>
        <w:t xml:space="preserve"> </w:t>
      </w:r>
      <w:r>
        <w:t>в</w:t>
      </w:r>
      <w:r>
        <w:rPr>
          <w:spacing w:val="-1"/>
        </w:rPr>
        <w:t xml:space="preserve"> </w:t>
      </w:r>
      <w:r>
        <w:t>Минюсте</w:t>
      </w:r>
      <w:r>
        <w:rPr>
          <w:spacing w:val="-1"/>
        </w:rPr>
        <w:t xml:space="preserve"> </w:t>
      </w:r>
      <w:r>
        <w:t>России 26.12.2013</w:t>
      </w:r>
      <w:r>
        <w:rPr>
          <w:spacing w:val="2"/>
        </w:rPr>
        <w:t xml:space="preserve"> </w:t>
      </w:r>
      <w:r>
        <w:t>N30861).</w:t>
      </w:r>
    </w:p>
    <w:p w:rsidR="00ED54CE" w:rsidRDefault="00ED54CE">
      <w:pPr>
        <w:pStyle w:val="a3"/>
        <w:ind w:left="0"/>
        <w:rPr>
          <w:sz w:val="26"/>
        </w:rPr>
      </w:pPr>
    </w:p>
    <w:p w:rsidR="00ED54CE" w:rsidRDefault="00ED54CE">
      <w:pPr>
        <w:pStyle w:val="a3"/>
        <w:ind w:left="0"/>
        <w:rPr>
          <w:sz w:val="26"/>
        </w:rPr>
      </w:pPr>
    </w:p>
    <w:p w:rsidR="00ED54CE" w:rsidRDefault="00ED54CE">
      <w:pPr>
        <w:pStyle w:val="a3"/>
        <w:ind w:left="0"/>
        <w:rPr>
          <w:sz w:val="26"/>
        </w:rPr>
      </w:pPr>
    </w:p>
    <w:p w:rsidR="00ED54CE" w:rsidRDefault="00ED54CE">
      <w:pPr>
        <w:pStyle w:val="a3"/>
        <w:spacing w:before="9"/>
        <w:ind w:left="0"/>
        <w:rPr>
          <w:sz w:val="25"/>
        </w:rPr>
      </w:pPr>
    </w:p>
    <w:p w:rsidR="00ED54CE" w:rsidRDefault="00ED54CE">
      <w:pPr>
        <w:pStyle w:val="a3"/>
        <w:ind w:left="402" w:right="1125"/>
        <w:jc w:val="both"/>
      </w:pPr>
      <w:r>
        <w:rPr>
          <w:i/>
        </w:rPr>
        <w:t xml:space="preserve">Организация-разработчик: </w:t>
      </w:r>
      <w:r>
        <w:t>Краевое</w:t>
      </w:r>
      <w:r>
        <w:rPr>
          <w:spacing w:val="1"/>
        </w:rPr>
        <w:t xml:space="preserve"> </w:t>
      </w:r>
      <w:r>
        <w:t>государственное</w:t>
      </w:r>
      <w:r>
        <w:rPr>
          <w:spacing w:val="1"/>
        </w:rPr>
        <w:t xml:space="preserve"> </w:t>
      </w:r>
      <w:r>
        <w:t>бюджетное</w:t>
      </w:r>
      <w:r>
        <w:rPr>
          <w:spacing w:val="1"/>
        </w:rPr>
        <w:t xml:space="preserve"> профессиональное </w:t>
      </w:r>
      <w:r>
        <w:t>образовательное</w:t>
      </w:r>
      <w:r>
        <w:rPr>
          <w:spacing w:val="1"/>
        </w:rPr>
        <w:t xml:space="preserve"> </w:t>
      </w:r>
      <w:r>
        <w:t>учреждение «Рубцовский медицинский колледж»</w:t>
      </w:r>
    </w:p>
    <w:p w:rsidR="00ED54CE" w:rsidRDefault="00ED54CE">
      <w:pPr>
        <w:pStyle w:val="a3"/>
        <w:spacing w:before="5"/>
        <w:ind w:left="0"/>
      </w:pPr>
    </w:p>
    <w:p w:rsidR="00ED54CE" w:rsidRDefault="00ED54CE">
      <w:pPr>
        <w:pStyle w:val="a3"/>
        <w:ind w:left="402"/>
      </w:pPr>
      <w:r>
        <w:t>Рабочая</w:t>
      </w:r>
      <w:r>
        <w:rPr>
          <w:spacing w:val="-4"/>
        </w:rPr>
        <w:t xml:space="preserve"> </w:t>
      </w:r>
      <w:r>
        <w:t>группа:</w:t>
      </w:r>
    </w:p>
    <w:p w:rsidR="00ED54CE" w:rsidRDefault="00ED54CE">
      <w:pPr>
        <w:pStyle w:val="a3"/>
        <w:ind w:left="402" w:right="811"/>
        <w:rPr>
          <w:spacing w:val="1"/>
        </w:rPr>
      </w:pPr>
      <w:r>
        <w:t>Будаева Татьяна Михайловна – зам.директора по УР</w:t>
      </w:r>
      <w:r>
        <w:rPr>
          <w:spacing w:val="1"/>
        </w:rPr>
        <w:t xml:space="preserve"> </w:t>
      </w:r>
    </w:p>
    <w:p w:rsidR="00ED54CE" w:rsidRDefault="00ED54CE" w:rsidP="005370A5">
      <w:pPr>
        <w:pStyle w:val="a3"/>
        <w:ind w:left="402" w:right="811"/>
      </w:pPr>
      <w:r>
        <w:t>Устинова Анастасия Юрьевна</w:t>
      </w:r>
      <w:r>
        <w:rPr>
          <w:spacing w:val="23"/>
        </w:rPr>
        <w:t xml:space="preserve"> </w:t>
      </w:r>
      <w:r>
        <w:t>–</w:t>
      </w:r>
      <w:r>
        <w:rPr>
          <w:spacing w:val="21"/>
        </w:rPr>
        <w:t xml:space="preserve"> </w:t>
      </w:r>
      <w:r>
        <w:t>зам.директора</w:t>
      </w:r>
      <w:r>
        <w:rPr>
          <w:spacing w:val="20"/>
        </w:rPr>
        <w:t xml:space="preserve"> </w:t>
      </w:r>
      <w:r>
        <w:t>по</w:t>
      </w:r>
      <w:r>
        <w:rPr>
          <w:spacing w:val="20"/>
        </w:rPr>
        <w:t xml:space="preserve"> </w:t>
      </w:r>
      <w:r>
        <w:t>практическому</w:t>
      </w:r>
      <w:r>
        <w:rPr>
          <w:spacing w:val="16"/>
        </w:rPr>
        <w:t xml:space="preserve"> </w:t>
      </w:r>
      <w:r>
        <w:t>обучению</w:t>
      </w:r>
    </w:p>
    <w:p w:rsidR="00ED54CE" w:rsidRDefault="00ED54CE">
      <w:pPr>
        <w:pStyle w:val="a3"/>
        <w:ind w:left="402" w:right="811"/>
      </w:pPr>
      <w:r>
        <w:t>Красильникова Ирина Геннадьевна</w:t>
      </w:r>
      <w:r>
        <w:rPr>
          <w:spacing w:val="22"/>
        </w:rPr>
        <w:t xml:space="preserve"> </w:t>
      </w:r>
      <w:r>
        <w:t>–</w:t>
      </w:r>
      <w:r>
        <w:rPr>
          <w:spacing w:val="21"/>
        </w:rPr>
        <w:t xml:space="preserve"> </w:t>
      </w:r>
      <w:r>
        <w:t>зав.отделением</w:t>
      </w:r>
      <w:r>
        <w:rPr>
          <w:spacing w:val="20"/>
        </w:rPr>
        <w:t xml:space="preserve"> </w:t>
      </w:r>
      <w:r>
        <w:t>Лечебное</w:t>
      </w:r>
      <w:r>
        <w:rPr>
          <w:spacing w:val="19"/>
        </w:rPr>
        <w:t xml:space="preserve"> </w:t>
      </w:r>
      <w:r>
        <w:t>дело.</w:t>
      </w:r>
    </w:p>
    <w:p w:rsidR="00ED54CE" w:rsidRDefault="00ED54CE">
      <w:pPr>
        <w:pStyle w:val="a3"/>
        <w:ind w:left="0"/>
        <w:rPr>
          <w:sz w:val="26"/>
        </w:rPr>
      </w:pPr>
    </w:p>
    <w:p w:rsidR="00ED54CE" w:rsidRDefault="00ED54CE">
      <w:pPr>
        <w:pStyle w:val="a3"/>
        <w:ind w:left="0"/>
        <w:rPr>
          <w:sz w:val="26"/>
        </w:rPr>
      </w:pPr>
    </w:p>
    <w:p w:rsidR="00ED54CE" w:rsidRDefault="00ED54CE">
      <w:pPr>
        <w:pStyle w:val="a3"/>
        <w:spacing w:before="1"/>
        <w:ind w:left="0"/>
        <w:rPr>
          <w:sz w:val="35"/>
        </w:rPr>
      </w:pPr>
    </w:p>
    <w:p w:rsidR="00ED54CE" w:rsidRDefault="00ED54CE">
      <w:pPr>
        <w:pStyle w:val="a3"/>
        <w:ind w:left="402"/>
      </w:pPr>
      <w:r>
        <w:rPr>
          <w:i/>
        </w:rPr>
        <w:t>©</w:t>
      </w:r>
      <w:r>
        <w:t>КГБПОУ</w:t>
      </w:r>
      <w:r>
        <w:rPr>
          <w:spacing w:val="-4"/>
        </w:rPr>
        <w:t xml:space="preserve">  </w:t>
      </w:r>
      <w:r>
        <w:t>''Рубцовский медицинский</w:t>
      </w:r>
      <w:r>
        <w:rPr>
          <w:spacing w:val="-4"/>
        </w:rPr>
        <w:t xml:space="preserve"> </w:t>
      </w:r>
      <w:r>
        <w:t>колледж'',</w:t>
      </w:r>
      <w:r>
        <w:rPr>
          <w:spacing w:val="-3"/>
        </w:rPr>
        <w:t xml:space="preserve"> </w:t>
      </w:r>
      <w:r>
        <w:t>202</w:t>
      </w:r>
      <w:r w:rsidR="009226C8">
        <w:t>2</w:t>
      </w:r>
      <w:r>
        <w:rPr>
          <w:spacing w:val="-2"/>
        </w:rPr>
        <w:t xml:space="preserve"> </w:t>
      </w:r>
      <w:r>
        <w:t>г.</w:t>
      </w:r>
    </w:p>
    <w:p w:rsidR="00ED54CE" w:rsidRDefault="00ED54CE">
      <w:pPr>
        <w:ind w:left="402"/>
        <w:rPr>
          <w:i/>
          <w:sz w:val="24"/>
        </w:rPr>
      </w:pPr>
      <w:r>
        <w:rPr>
          <w:i/>
          <w:sz w:val="24"/>
        </w:rPr>
        <w:t>©Будаева Т.М.,</w:t>
      </w:r>
      <w:r>
        <w:rPr>
          <w:i/>
          <w:spacing w:val="-1"/>
          <w:sz w:val="24"/>
        </w:rPr>
        <w:t xml:space="preserve"> </w:t>
      </w:r>
      <w:r>
        <w:rPr>
          <w:i/>
          <w:sz w:val="24"/>
        </w:rPr>
        <w:t>Устинова А.Ю.,</w:t>
      </w:r>
      <w:r>
        <w:rPr>
          <w:i/>
          <w:spacing w:val="-2"/>
          <w:sz w:val="24"/>
        </w:rPr>
        <w:t xml:space="preserve"> </w:t>
      </w:r>
      <w:r>
        <w:rPr>
          <w:i/>
          <w:sz w:val="24"/>
        </w:rPr>
        <w:t>Красильникова И.Г., 202</w:t>
      </w:r>
      <w:r w:rsidR="009226C8">
        <w:rPr>
          <w:i/>
          <w:sz w:val="24"/>
        </w:rPr>
        <w:t>2</w:t>
      </w:r>
      <w:r>
        <w:rPr>
          <w:i/>
          <w:spacing w:val="-2"/>
          <w:sz w:val="24"/>
        </w:rPr>
        <w:t xml:space="preserve"> </w:t>
      </w:r>
      <w:r>
        <w:rPr>
          <w:i/>
          <w:sz w:val="24"/>
        </w:rPr>
        <w:t>г.</w:t>
      </w:r>
    </w:p>
    <w:p w:rsidR="00ED54CE" w:rsidRDefault="00ED54CE">
      <w:pPr>
        <w:pStyle w:val="a3"/>
        <w:ind w:left="0"/>
        <w:rPr>
          <w:i/>
          <w:sz w:val="20"/>
        </w:rPr>
      </w:pPr>
    </w:p>
    <w:p w:rsidR="00ED54CE" w:rsidRDefault="00ED54CE">
      <w:pPr>
        <w:pStyle w:val="a3"/>
        <w:ind w:left="0"/>
        <w:rPr>
          <w:i/>
          <w:sz w:val="20"/>
        </w:rPr>
      </w:pPr>
    </w:p>
    <w:p w:rsidR="00ED54CE" w:rsidRDefault="00ED54CE">
      <w:pPr>
        <w:pStyle w:val="a3"/>
        <w:ind w:left="0"/>
        <w:rPr>
          <w:i/>
          <w:sz w:val="20"/>
        </w:rPr>
      </w:pPr>
    </w:p>
    <w:p w:rsidR="00ED54CE" w:rsidRDefault="00ED54CE">
      <w:pPr>
        <w:pStyle w:val="a3"/>
        <w:ind w:left="0"/>
        <w:rPr>
          <w:i/>
          <w:sz w:val="20"/>
        </w:rPr>
      </w:pPr>
    </w:p>
    <w:p w:rsidR="00ED54CE" w:rsidRDefault="00ED54CE">
      <w:pPr>
        <w:pStyle w:val="a3"/>
        <w:ind w:left="0"/>
        <w:rPr>
          <w:i/>
          <w:sz w:val="20"/>
        </w:rPr>
      </w:pPr>
    </w:p>
    <w:p w:rsidR="00ED54CE" w:rsidRDefault="00ED54CE">
      <w:pPr>
        <w:pStyle w:val="a3"/>
        <w:ind w:left="0"/>
        <w:rPr>
          <w:i/>
          <w:sz w:val="20"/>
        </w:rPr>
      </w:pPr>
    </w:p>
    <w:p w:rsidR="00ED54CE" w:rsidRDefault="00ED54CE">
      <w:pPr>
        <w:pStyle w:val="a3"/>
        <w:ind w:left="0"/>
        <w:rPr>
          <w:i/>
          <w:sz w:val="20"/>
        </w:rPr>
      </w:pPr>
    </w:p>
    <w:p w:rsidR="00ED54CE" w:rsidRDefault="00ED54CE">
      <w:pPr>
        <w:pStyle w:val="a3"/>
        <w:ind w:left="0"/>
        <w:rPr>
          <w:i/>
          <w:sz w:val="20"/>
        </w:rPr>
      </w:pPr>
    </w:p>
    <w:p w:rsidR="00ED54CE" w:rsidRDefault="00ED54CE">
      <w:pPr>
        <w:pStyle w:val="a3"/>
        <w:ind w:left="0"/>
        <w:rPr>
          <w:i/>
          <w:sz w:val="20"/>
        </w:rPr>
      </w:pPr>
    </w:p>
    <w:p w:rsidR="00ED54CE" w:rsidRDefault="00ED54CE">
      <w:pPr>
        <w:pStyle w:val="a3"/>
        <w:ind w:left="0"/>
        <w:rPr>
          <w:i/>
          <w:sz w:val="20"/>
        </w:rPr>
      </w:pPr>
    </w:p>
    <w:p w:rsidR="00ED54CE" w:rsidRDefault="00ED54CE">
      <w:pPr>
        <w:pStyle w:val="a3"/>
        <w:ind w:left="0"/>
        <w:rPr>
          <w:i/>
          <w:sz w:val="20"/>
        </w:rPr>
      </w:pPr>
    </w:p>
    <w:p w:rsidR="00ED54CE" w:rsidRDefault="00ED54CE">
      <w:pPr>
        <w:pStyle w:val="a3"/>
        <w:ind w:left="0"/>
        <w:rPr>
          <w:i/>
          <w:sz w:val="20"/>
        </w:rPr>
      </w:pPr>
    </w:p>
    <w:p w:rsidR="00ED54CE" w:rsidRDefault="00ED54CE">
      <w:pPr>
        <w:pStyle w:val="a3"/>
        <w:ind w:left="0"/>
        <w:rPr>
          <w:i/>
          <w:sz w:val="20"/>
        </w:rPr>
      </w:pPr>
    </w:p>
    <w:p w:rsidR="00ED54CE" w:rsidRDefault="00ED54CE">
      <w:pPr>
        <w:pStyle w:val="a3"/>
        <w:ind w:left="0"/>
        <w:rPr>
          <w:i/>
          <w:sz w:val="20"/>
        </w:rPr>
      </w:pPr>
    </w:p>
    <w:p w:rsidR="00ED54CE" w:rsidRDefault="00ED54CE">
      <w:pPr>
        <w:pStyle w:val="a3"/>
        <w:ind w:left="0"/>
        <w:rPr>
          <w:i/>
          <w:sz w:val="20"/>
        </w:rPr>
      </w:pPr>
    </w:p>
    <w:p w:rsidR="00ED54CE" w:rsidRDefault="00ED54CE">
      <w:pPr>
        <w:pStyle w:val="a3"/>
        <w:ind w:left="0"/>
        <w:rPr>
          <w:i/>
          <w:sz w:val="20"/>
        </w:rPr>
      </w:pPr>
    </w:p>
    <w:p w:rsidR="00ED54CE" w:rsidRDefault="00ED54CE">
      <w:pPr>
        <w:pStyle w:val="a3"/>
        <w:ind w:left="0"/>
        <w:rPr>
          <w:i/>
          <w:sz w:val="20"/>
        </w:rPr>
      </w:pPr>
    </w:p>
    <w:p w:rsidR="00ED54CE" w:rsidRDefault="00ED54CE">
      <w:pPr>
        <w:pStyle w:val="a3"/>
        <w:ind w:left="0"/>
        <w:rPr>
          <w:i/>
          <w:sz w:val="20"/>
        </w:rPr>
      </w:pPr>
    </w:p>
    <w:p w:rsidR="00ED54CE" w:rsidRDefault="00ED54CE">
      <w:pPr>
        <w:pStyle w:val="a3"/>
        <w:ind w:left="0"/>
        <w:rPr>
          <w:i/>
          <w:sz w:val="20"/>
        </w:rPr>
      </w:pPr>
    </w:p>
    <w:p w:rsidR="00ED54CE" w:rsidRDefault="00ED54CE">
      <w:pPr>
        <w:pStyle w:val="a3"/>
        <w:ind w:left="0"/>
        <w:rPr>
          <w:i/>
          <w:sz w:val="20"/>
        </w:rPr>
      </w:pPr>
    </w:p>
    <w:p w:rsidR="00ED54CE" w:rsidRDefault="00ED54CE">
      <w:pPr>
        <w:pStyle w:val="a3"/>
        <w:spacing w:before="5"/>
        <w:ind w:left="0"/>
        <w:rPr>
          <w:i/>
          <w:sz w:val="22"/>
        </w:rPr>
      </w:pPr>
    </w:p>
    <w:p w:rsidR="00ED54CE" w:rsidRDefault="00ED54CE">
      <w:pPr>
        <w:jc w:val="center"/>
        <w:sectPr w:rsidR="00ED54CE">
          <w:pgSz w:w="11900" w:h="16850"/>
          <w:pgMar w:top="1340" w:right="0" w:bottom="280" w:left="1300" w:header="720" w:footer="720" w:gutter="0"/>
          <w:cols w:space="720"/>
        </w:sectPr>
      </w:pPr>
    </w:p>
    <w:p w:rsidR="00ED54CE" w:rsidRDefault="00ED54CE" w:rsidP="007A6E1D">
      <w:pPr>
        <w:pStyle w:val="Heading11"/>
        <w:spacing w:before="68"/>
        <w:ind w:left="0" w:right="1363"/>
        <w:jc w:val="center"/>
      </w:pPr>
      <w:r>
        <w:lastRenderedPageBreak/>
        <w:t>СОДЕРЖАНИЕ</w:t>
      </w:r>
    </w:p>
    <w:p w:rsidR="00ED54CE" w:rsidRDefault="00ED54CE" w:rsidP="00572AEB">
      <w:pPr>
        <w:pStyle w:val="TableParagraph"/>
        <w:spacing w:line="251" w:lineRule="exact"/>
        <w:ind w:left="-1"/>
        <w:rPr>
          <w:sz w:val="24"/>
        </w:rPr>
      </w:pPr>
      <w:r>
        <w:rPr>
          <w:sz w:val="24"/>
        </w:rPr>
        <w:t>1.ОБЩИЕ</w:t>
      </w:r>
      <w:r>
        <w:rPr>
          <w:spacing w:val="-14"/>
          <w:sz w:val="24"/>
        </w:rPr>
        <w:t xml:space="preserve"> </w:t>
      </w:r>
      <w:r>
        <w:rPr>
          <w:sz w:val="24"/>
        </w:rPr>
        <w:t>ПОЛОЖЕНИЯ…………………………………………………………............... 5</w:t>
      </w:r>
    </w:p>
    <w:p w:rsidR="00ED54CE" w:rsidRDefault="00ED54CE" w:rsidP="00572AEB">
      <w:pPr>
        <w:pStyle w:val="TableParagraph"/>
        <w:spacing w:line="256" w:lineRule="exact"/>
        <w:ind w:left="-1"/>
        <w:rPr>
          <w:sz w:val="24"/>
        </w:rPr>
      </w:pPr>
      <w:r>
        <w:rPr>
          <w:sz w:val="24"/>
        </w:rPr>
        <w:t>1.1.</w:t>
      </w:r>
      <w:r>
        <w:rPr>
          <w:spacing w:val="1"/>
          <w:sz w:val="24"/>
        </w:rPr>
        <w:t xml:space="preserve"> </w:t>
      </w:r>
      <w:r>
        <w:rPr>
          <w:sz w:val="24"/>
        </w:rPr>
        <w:t>Нормативно-правовые</w:t>
      </w:r>
      <w:r>
        <w:rPr>
          <w:spacing w:val="-3"/>
          <w:sz w:val="24"/>
        </w:rPr>
        <w:t xml:space="preserve"> </w:t>
      </w:r>
      <w:r>
        <w:rPr>
          <w:sz w:val="24"/>
        </w:rPr>
        <w:t>основы</w:t>
      </w:r>
      <w:r>
        <w:rPr>
          <w:spacing w:val="-3"/>
          <w:sz w:val="24"/>
        </w:rPr>
        <w:t xml:space="preserve"> </w:t>
      </w:r>
      <w:r>
        <w:rPr>
          <w:sz w:val="24"/>
        </w:rPr>
        <w:t>разработки</w:t>
      </w:r>
      <w:r>
        <w:rPr>
          <w:spacing w:val="-3"/>
          <w:sz w:val="24"/>
        </w:rPr>
        <w:t xml:space="preserve"> </w:t>
      </w:r>
      <w:r>
        <w:rPr>
          <w:sz w:val="24"/>
        </w:rPr>
        <w:t>ППССЗ…………………......................... 5</w:t>
      </w:r>
    </w:p>
    <w:p w:rsidR="00ED54CE" w:rsidRDefault="00ED54CE" w:rsidP="00572AEB">
      <w:pPr>
        <w:pStyle w:val="TableParagraph"/>
        <w:spacing w:line="256" w:lineRule="exact"/>
        <w:ind w:left="-1"/>
        <w:rPr>
          <w:sz w:val="24"/>
        </w:rPr>
      </w:pPr>
      <w:r>
        <w:rPr>
          <w:sz w:val="24"/>
        </w:rPr>
        <w:t>1.2.</w:t>
      </w:r>
      <w:r>
        <w:rPr>
          <w:spacing w:val="2"/>
          <w:sz w:val="24"/>
        </w:rPr>
        <w:t xml:space="preserve"> </w:t>
      </w:r>
      <w:r>
        <w:rPr>
          <w:sz w:val="24"/>
        </w:rPr>
        <w:t>Цель</w:t>
      </w:r>
      <w:r>
        <w:rPr>
          <w:spacing w:val="-2"/>
          <w:sz w:val="24"/>
        </w:rPr>
        <w:t xml:space="preserve"> </w:t>
      </w:r>
      <w:r>
        <w:rPr>
          <w:sz w:val="24"/>
        </w:rPr>
        <w:t>разработки</w:t>
      </w:r>
      <w:r>
        <w:rPr>
          <w:spacing w:val="-1"/>
          <w:sz w:val="24"/>
        </w:rPr>
        <w:t xml:space="preserve"> </w:t>
      </w:r>
      <w:r>
        <w:rPr>
          <w:sz w:val="24"/>
        </w:rPr>
        <w:t>ППССЗ……………………………………………………................. 6</w:t>
      </w:r>
    </w:p>
    <w:p w:rsidR="00ED54CE" w:rsidRDefault="00ED54CE" w:rsidP="00572AEB">
      <w:pPr>
        <w:pStyle w:val="TableParagraph"/>
        <w:spacing w:line="256" w:lineRule="exact"/>
        <w:ind w:left="-1"/>
        <w:rPr>
          <w:sz w:val="24"/>
        </w:rPr>
      </w:pPr>
      <w:r>
        <w:rPr>
          <w:sz w:val="24"/>
        </w:rPr>
        <w:t>1.3. Характеристика</w:t>
      </w:r>
      <w:r>
        <w:rPr>
          <w:spacing w:val="-2"/>
          <w:sz w:val="24"/>
        </w:rPr>
        <w:t xml:space="preserve"> </w:t>
      </w:r>
      <w:r>
        <w:rPr>
          <w:sz w:val="24"/>
        </w:rPr>
        <w:t>подготовки</w:t>
      </w:r>
      <w:r>
        <w:rPr>
          <w:spacing w:val="-2"/>
          <w:sz w:val="24"/>
        </w:rPr>
        <w:t xml:space="preserve"> </w:t>
      </w:r>
      <w:r>
        <w:rPr>
          <w:sz w:val="24"/>
        </w:rPr>
        <w:t>по</w:t>
      </w:r>
      <w:r>
        <w:rPr>
          <w:spacing w:val="-3"/>
          <w:sz w:val="24"/>
        </w:rPr>
        <w:t xml:space="preserve"> </w:t>
      </w:r>
      <w:r>
        <w:rPr>
          <w:sz w:val="24"/>
        </w:rPr>
        <w:t>специальности………………………...................... ..6</w:t>
      </w:r>
    </w:p>
    <w:p w:rsidR="00ED54CE" w:rsidRDefault="00ED54CE" w:rsidP="00572AEB">
      <w:pPr>
        <w:pStyle w:val="TableParagraph"/>
        <w:spacing w:line="256" w:lineRule="exact"/>
        <w:ind w:left="-1"/>
        <w:rPr>
          <w:sz w:val="24"/>
        </w:rPr>
      </w:pPr>
      <w:r>
        <w:rPr>
          <w:sz w:val="24"/>
        </w:rPr>
        <w:t>1.4.</w:t>
      </w:r>
      <w:r>
        <w:rPr>
          <w:spacing w:val="2"/>
          <w:sz w:val="24"/>
        </w:rPr>
        <w:t xml:space="preserve"> </w:t>
      </w:r>
      <w:r>
        <w:rPr>
          <w:sz w:val="24"/>
        </w:rPr>
        <w:t>Трудоемкость</w:t>
      </w:r>
      <w:r>
        <w:rPr>
          <w:spacing w:val="-2"/>
          <w:sz w:val="24"/>
        </w:rPr>
        <w:t xml:space="preserve"> </w:t>
      </w:r>
      <w:r>
        <w:rPr>
          <w:sz w:val="24"/>
        </w:rPr>
        <w:t>ППССЗ……………………………………………………..................... 7</w:t>
      </w:r>
    </w:p>
    <w:p w:rsidR="00ED54CE" w:rsidRDefault="00ED54CE" w:rsidP="00572AEB">
      <w:pPr>
        <w:pStyle w:val="TableParagraph"/>
        <w:spacing w:line="256" w:lineRule="exact"/>
        <w:ind w:left="-1"/>
        <w:rPr>
          <w:sz w:val="24"/>
        </w:rPr>
      </w:pPr>
      <w:r>
        <w:rPr>
          <w:sz w:val="24"/>
        </w:rPr>
        <w:t>1.5. Востребованность</w:t>
      </w:r>
      <w:r>
        <w:rPr>
          <w:spacing w:val="-3"/>
          <w:sz w:val="24"/>
        </w:rPr>
        <w:t xml:space="preserve"> </w:t>
      </w:r>
      <w:r>
        <w:rPr>
          <w:sz w:val="24"/>
        </w:rPr>
        <w:t>выпускников……………………………………………................. 8</w:t>
      </w:r>
    </w:p>
    <w:p w:rsidR="00ED54CE" w:rsidRDefault="00ED54CE" w:rsidP="00572AEB">
      <w:pPr>
        <w:pStyle w:val="TableParagraph"/>
        <w:spacing w:line="256" w:lineRule="exact"/>
        <w:ind w:left="-1"/>
        <w:rPr>
          <w:sz w:val="24"/>
        </w:rPr>
      </w:pPr>
      <w:r>
        <w:rPr>
          <w:sz w:val="24"/>
        </w:rPr>
        <w:t>1.6.</w:t>
      </w:r>
      <w:r>
        <w:rPr>
          <w:spacing w:val="1"/>
          <w:sz w:val="24"/>
        </w:rPr>
        <w:t xml:space="preserve"> </w:t>
      </w:r>
      <w:r>
        <w:rPr>
          <w:sz w:val="24"/>
        </w:rPr>
        <w:t>Возможности</w:t>
      </w:r>
      <w:r>
        <w:rPr>
          <w:spacing w:val="-3"/>
          <w:sz w:val="24"/>
        </w:rPr>
        <w:t xml:space="preserve"> </w:t>
      </w:r>
      <w:r>
        <w:rPr>
          <w:sz w:val="24"/>
        </w:rPr>
        <w:t>продолжения</w:t>
      </w:r>
      <w:r>
        <w:rPr>
          <w:spacing w:val="-3"/>
          <w:sz w:val="24"/>
        </w:rPr>
        <w:t xml:space="preserve"> </w:t>
      </w:r>
      <w:r>
        <w:rPr>
          <w:sz w:val="24"/>
        </w:rPr>
        <w:t>образования</w:t>
      </w:r>
      <w:r>
        <w:rPr>
          <w:spacing w:val="-3"/>
          <w:sz w:val="24"/>
        </w:rPr>
        <w:t xml:space="preserve"> </w:t>
      </w:r>
      <w:r>
        <w:rPr>
          <w:sz w:val="24"/>
        </w:rPr>
        <w:t>выпускника……………………................. 8</w:t>
      </w:r>
    </w:p>
    <w:p w:rsidR="00ED54CE" w:rsidRDefault="00ED54CE" w:rsidP="00572AEB">
      <w:pPr>
        <w:pStyle w:val="TableParagraph"/>
        <w:spacing w:line="256" w:lineRule="exact"/>
        <w:ind w:left="-1"/>
        <w:rPr>
          <w:sz w:val="24"/>
        </w:rPr>
      </w:pPr>
      <w:r>
        <w:rPr>
          <w:sz w:val="24"/>
        </w:rPr>
        <w:t>1.7.</w:t>
      </w:r>
      <w:r>
        <w:rPr>
          <w:spacing w:val="2"/>
          <w:sz w:val="24"/>
        </w:rPr>
        <w:t xml:space="preserve"> </w:t>
      </w:r>
      <w:r>
        <w:rPr>
          <w:sz w:val="24"/>
        </w:rPr>
        <w:t>Основные</w:t>
      </w:r>
      <w:r>
        <w:rPr>
          <w:spacing w:val="-3"/>
          <w:sz w:val="24"/>
        </w:rPr>
        <w:t xml:space="preserve"> </w:t>
      </w:r>
      <w:r>
        <w:rPr>
          <w:sz w:val="24"/>
        </w:rPr>
        <w:t>пользователи ППССЗ……………………………………………................. 8</w:t>
      </w:r>
    </w:p>
    <w:p w:rsidR="00ED54CE" w:rsidRDefault="00ED54CE" w:rsidP="00572AEB">
      <w:pPr>
        <w:pStyle w:val="TableParagraph"/>
        <w:spacing w:line="271" w:lineRule="exact"/>
        <w:rPr>
          <w:sz w:val="24"/>
        </w:rPr>
      </w:pPr>
      <w:r>
        <w:rPr>
          <w:sz w:val="24"/>
        </w:rPr>
        <w:t>1.8. Характеристика</w:t>
      </w:r>
      <w:r>
        <w:rPr>
          <w:spacing w:val="-4"/>
          <w:sz w:val="24"/>
        </w:rPr>
        <w:t xml:space="preserve"> </w:t>
      </w:r>
      <w:r>
        <w:rPr>
          <w:sz w:val="24"/>
        </w:rPr>
        <w:t>профессиональной</w:t>
      </w:r>
      <w:r>
        <w:rPr>
          <w:spacing w:val="-3"/>
          <w:sz w:val="24"/>
        </w:rPr>
        <w:t xml:space="preserve"> </w:t>
      </w:r>
      <w:r>
        <w:rPr>
          <w:sz w:val="24"/>
        </w:rPr>
        <w:t>деятельности</w:t>
      </w:r>
      <w:r>
        <w:rPr>
          <w:spacing w:val="-3"/>
          <w:sz w:val="24"/>
        </w:rPr>
        <w:t xml:space="preserve"> </w:t>
      </w:r>
      <w:r>
        <w:rPr>
          <w:sz w:val="24"/>
        </w:rPr>
        <w:t>и</w:t>
      </w:r>
      <w:r>
        <w:rPr>
          <w:spacing w:val="-5"/>
          <w:sz w:val="24"/>
        </w:rPr>
        <w:t xml:space="preserve"> </w:t>
      </w:r>
      <w:r>
        <w:rPr>
          <w:sz w:val="24"/>
        </w:rPr>
        <w:t>требования</w:t>
      </w:r>
      <w:r>
        <w:rPr>
          <w:spacing w:val="-2"/>
          <w:sz w:val="24"/>
        </w:rPr>
        <w:t xml:space="preserve"> </w:t>
      </w:r>
      <w:r>
        <w:rPr>
          <w:sz w:val="24"/>
        </w:rPr>
        <w:t>к</w:t>
      </w:r>
    </w:p>
    <w:p w:rsidR="00ED54CE" w:rsidRDefault="00ED54CE" w:rsidP="00572AEB">
      <w:pPr>
        <w:pStyle w:val="TableParagraph"/>
        <w:spacing w:before="6"/>
        <w:rPr>
          <w:sz w:val="24"/>
        </w:rPr>
      </w:pPr>
      <w:r>
        <w:rPr>
          <w:sz w:val="24"/>
        </w:rPr>
        <w:t>результатам</w:t>
      </w:r>
      <w:r>
        <w:rPr>
          <w:spacing w:val="-4"/>
          <w:sz w:val="24"/>
        </w:rPr>
        <w:t xml:space="preserve"> </w:t>
      </w:r>
      <w:r>
        <w:rPr>
          <w:sz w:val="24"/>
        </w:rPr>
        <w:t>освоения</w:t>
      </w:r>
      <w:r>
        <w:rPr>
          <w:spacing w:val="-3"/>
          <w:sz w:val="24"/>
        </w:rPr>
        <w:t xml:space="preserve"> </w:t>
      </w:r>
      <w:r>
        <w:rPr>
          <w:sz w:val="24"/>
        </w:rPr>
        <w:t>образовательной</w:t>
      </w:r>
      <w:r>
        <w:rPr>
          <w:spacing w:val="-3"/>
          <w:sz w:val="24"/>
        </w:rPr>
        <w:t xml:space="preserve"> </w:t>
      </w:r>
      <w:r>
        <w:rPr>
          <w:sz w:val="24"/>
        </w:rPr>
        <w:t>программы………………….................................8</w:t>
      </w:r>
    </w:p>
    <w:p w:rsidR="00ED54CE" w:rsidRDefault="00ED54CE" w:rsidP="00572AEB">
      <w:pPr>
        <w:pStyle w:val="TableParagraph"/>
        <w:spacing w:line="256" w:lineRule="exact"/>
        <w:ind w:left="-1"/>
        <w:rPr>
          <w:sz w:val="24"/>
        </w:rPr>
      </w:pPr>
      <w:r>
        <w:rPr>
          <w:sz w:val="24"/>
        </w:rPr>
        <w:t>1.8.1.</w:t>
      </w:r>
      <w:r>
        <w:rPr>
          <w:spacing w:val="42"/>
          <w:sz w:val="24"/>
        </w:rPr>
        <w:t xml:space="preserve"> </w:t>
      </w:r>
      <w:r>
        <w:rPr>
          <w:sz w:val="24"/>
        </w:rPr>
        <w:t>Область</w:t>
      </w:r>
      <w:r>
        <w:rPr>
          <w:spacing w:val="-3"/>
          <w:sz w:val="24"/>
        </w:rPr>
        <w:t xml:space="preserve"> </w:t>
      </w:r>
      <w:r>
        <w:rPr>
          <w:sz w:val="24"/>
        </w:rPr>
        <w:t>профессиональной</w:t>
      </w:r>
      <w:r>
        <w:rPr>
          <w:spacing w:val="-3"/>
          <w:sz w:val="24"/>
        </w:rPr>
        <w:t xml:space="preserve"> </w:t>
      </w:r>
      <w:r>
        <w:rPr>
          <w:sz w:val="24"/>
        </w:rPr>
        <w:t>деятельности</w:t>
      </w:r>
      <w:r>
        <w:rPr>
          <w:spacing w:val="2"/>
          <w:sz w:val="24"/>
        </w:rPr>
        <w:t xml:space="preserve"> </w:t>
      </w:r>
      <w:r>
        <w:rPr>
          <w:sz w:val="24"/>
        </w:rPr>
        <w:t>выпускников……………...................... 8</w:t>
      </w:r>
    </w:p>
    <w:p w:rsidR="00ED54CE" w:rsidRDefault="00ED54CE" w:rsidP="00572AEB">
      <w:pPr>
        <w:pStyle w:val="TableParagraph"/>
        <w:spacing w:line="256" w:lineRule="exact"/>
        <w:ind w:left="-1"/>
        <w:rPr>
          <w:sz w:val="24"/>
        </w:rPr>
      </w:pPr>
      <w:r>
        <w:rPr>
          <w:sz w:val="24"/>
        </w:rPr>
        <w:t>1.8.2.</w:t>
      </w:r>
      <w:r>
        <w:rPr>
          <w:spacing w:val="45"/>
          <w:sz w:val="24"/>
        </w:rPr>
        <w:t xml:space="preserve"> </w:t>
      </w:r>
      <w:r>
        <w:rPr>
          <w:sz w:val="24"/>
        </w:rPr>
        <w:t>Объекты</w:t>
      </w:r>
      <w:r>
        <w:rPr>
          <w:spacing w:val="-3"/>
          <w:sz w:val="24"/>
        </w:rPr>
        <w:t xml:space="preserve"> </w:t>
      </w:r>
      <w:r>
        <w:rPr>
          <w:sz w:val="24"/>
        </w:rPr>
        <w:t>профессиональной</w:t>
      </w:r>
      <w:r>
        <w:rPr>
          <w:spacing w:val="-2"/>
          <w:sz w:val="24"/>
        </w:rPr>
        <w:t xml:space="preserve"> </w:t>
      </w:r>
      <w:r>
        <w:rPr>
          <w:sz w:val="24"/>
        </w:rPr>
        <w:t>деятельности</w:t>
      </w:r>
      <w:r>
        <w:rPr>
          <w:spacing w:val="-3"/>
          <w:sz w:val="24"/>
        </w:rPr>
        <w:t xml:space="preserve"> </w:t>
      </w:r>
      <w:r>
        <w:rPr>
          <w:sz w:val="24"/>
        </w:rPr>
        <w:t>выпускников…………......................... 8</w:t>
      </w:r>
    </w:p>
    <w:p w:rsidR="00ED54CE" w:rsidRDefault="00ED54CE" w:rsidP="00572AEB">
      <w:pPr>
        <w:pStyle w:val="TableParagraph"/>
        <w:spacing w:line="256" w:lineRule="exact"/>
        <w:ind w:left="-1"/>
        <w:rPr>
          <w:sz w:val="24"/>
        </w:rPr>
      </w:pPr>
      <w:r>
        <w:rPr>
          <w:sz w:val="24"/>
        </w:rPr>
        <w:t>1.8.3.</w:t>
      </w:r>
      <w:r>
        <w:rPr>
          <w:spacing w:val="44"/>
          <w:sz w:val="24"/>
        </w:rPr>
        <w:t xml:space="preserve"> </w:t>
      </w:r>
      <w:r>
        <w:rPr>
          <w:sz w:val="24"/>
        </w:rPr>
        <w:t>Виды</w:t>
      </w:r>
      <w:r>
        <w:rPr>
          <w:spacing w:val="-3"/>
          <w:sz w:val="24"/>
        </w:rPr>
        <w:t xml:space="preserve"> </w:t>
      </w:r>
      <w:r>
        <w:rPr>
          <w:sz w:val="24"/>
        </w:rPr>
        <w:t>профессиональной</w:t>
      </w:r>
      <w:r>
        <w:rPr>
          <w:spacing w:val="-3"/>
          <w:sz w:val="24"/>
        </w:rPr>
        <w:t xml:space="preserve"> </w:t>
      </w:r>
      <w:r>
        <w:rPr>
          <w:sz w:val="24"/>
        </w:rPr>
        <w:t>деятельности</w:t>
      </w:r>
      <w:r>
        <w:rPr>
          <w:spacing w:val="-2"/>
          <w:sz w:val="24"/>
        </w:rPr>
        <w:t xml:space="preserve"> </w:t>
      </w:r>
      <w:r>
        <w:rPr>
          <w:sz w:val="24"/>
        </w:rPr>
        <w:t>выпускников………………....................... 8</w:t>
      </w:r>
    </w:p>
    <w:p w:rsidR="00ED54CE" w:rsidRDefault="00ED54CE" w:rsidP="00572AEB">
      <w:pPr>
        <w:pStyle w:val="TableParagraph"/>
        <w:spacing w:line="256" w:lineRule="exact"/>
        <w:ind w:left="-1"/>
        <w:rPr>
          <w:sz w:val="24"/>
        </w:rPr>
      </w:pPr>
      <w:r>
        <w:rPr>
          <w:sz w:val="24"/>
        </w:rPr>
        <w:t>1.8.4.</w:t>
      </w:r>
      <w:r>
        <w:rPr>
          <w:spacing w:val="45"/>
          <w:sz w:val="24"/>
        </w:rPr>
        <w:t xml:space="preserve"> </w:t>
      </w:r>
      <w:r>
        <w:rPr>
          <w:sz w:val="24"/>
        </w:rPr>
        <w:t>Квалификационная</w:t>
      </w:r>
      <w:r>
        <w:rPr>
          <w:spacing w:val="-3"/>
          <w:sz w:val="24"/>
        </w:rPr>
        <w:t xml:space="preserve"> </w:t>
      </w:r>
      <w:r>
        <w:rPr>
          <w:sz w:val="24"/>
        </w:rPr>
        <w:t>характеристика…………………………………........................ 9</w:t>
      </w:r>
    </w:p>
    <w:p w:rsidR="00ED54CE" w:rsidRDefault="00ED54CE" w:rsidP="00572AEB">
      <w:pPr>
        <w:pStyle w:val="TableParagraph"/>
        <w:spacing w:line="256" w:lineRule="exact"/>
        <w:ind w:left="-1"/>
        <w:rPr>
          <w:sz w:val="24"/>
        </w:rPr>
      </w:pPr>
      <w:r>
        <w:rPr>
          <w:sz w:val="24"/>
        </w:rPr>
        <w:t>2.ТРЕБОВАНИЯ</w:t>
      </w:r>
      <w:r>
        <w:rPr>
          <w:spacing w:val="-3"/>
          <w:sz w:val="24"/>
        </w:rPr>
        <w:t xml:space="preserve"> </w:t>
      </w:r>
      <w:r>
        <w:rPr>
          <w:sz w:val="24"/>
        </w:rPr>
        <w:t>К</w:t>
      </w:r>
      <w:r>
        <w:rPr>
          <w:spacing w:val="-2"/>
          <w:sz w:val="24"/>
        </w:rPr>
        <w:t xml:space="preserve"> </w:t>
      </w:r>
      <w:r>
        <w:rPr>
          <w:sz w:val="24"/>
        </w:rPr>
        <w:t>РЕЗУЛЬТАТАМ</w:t>
      </w:r>
      <w:r>
        <w:rPr>
          <w:spacing w:val="-3"/>
          <w:sz w:val="24"/>
        </w:rPr>
        <w:t xml:space="preserve"> </w:t>
      </w:r>
      <w:r>
        <w:rPr>
          <w:sz w:val="24"/>
        </w:rPr>
        <w:t>ОСВОЕНИЯ</w:t>
      </w:r>
      <w:r>
        <w:rPr>
          <w:spacing w:val="57"/>
          <w:sz w:val="24"/>
        </w:rPr>
        <w:t xml:space="preserve"> </w:t>
      </w:r>
      <w:r>
        <w:rPr>
          <w:sz w:val="24"/>
        </w:rPr>
        <w:t>ППССЗ……………………............</w:t>
      </w:r>
      <w:r w:rsidR="005F2759">
        <w:rPr>
          <w:sz w:val="24"/>
        </w:rPr>
        <w:t>.</w:t>
      </w:r>
      <w:r>
        <w:rPr>
          <w:sz w:val="24"/>
        </w:rPr>
        <w:t>...11</w:t>
      </w:r>
    </w:p>
    <w:p w:rsidR="00ED54CE" w:rsidRDefault="00ED54CE" w:rsidP="00572AEB">
      <w:pPr>
        <w:pStyle w:val="TableParagraph"/>
        <w:spacing w:line="256" w:lineRule="exact"/>
        <w:ind w:left="-1"/>
        <w:rPr>
          <w:sz w:val="24"/>
        </w:rPr>
      </w:pPr>
      <w:r>
        <w:rPr>
          <w:sz w:val="24"/>
        </w:rPr>
        <w:t>2.1.</w:t>
      </w:r>
      <w:r>
        <w:rPr>
          <w:spacing w:val="60"/>
          <w:sz w:val="24"/>
        </w:rPr>
        <w:t xml:space="preserve"> </w:t>
      </w:r>
      <w:r>
        <w:rPr>
          <w:sz w:val="24"/>
        </w:rPr>
        <w:t>Общие</w:t>
      </w:r>
      <w:r>
        <w:rPr>
          <w:spacing w:val="-3"/>
          <w:sz w:val="24"/>
        </w:rPr>
        <w:t xml:space="preserve"> </w:t>
      </w:r>
      <w:r>
        <w:rPr>
          <w:sz w:val="24"/>
        </w:rPr>
        <w:t>компетенции…........……………………………………………….................</w:t>
      </w:r>
      <w:r w:rsidR="005F2759">
        <w:rPr>
          <w:sz w:val="24"/>
        </w:rPr>
        <w:t>.</w:t>
      </w:r>
      <w:r>
        <w:rPr>
          <w:sz w:val="24"/>
        </w:rPr>
        <w:t>...11</w:t>
      </w:r>
    </w:p>
    <w:p w:rsidR="00ED54CE" w:rsidRDefault="00ED54CE" w:rsidP="00572AEB">
      <w:pPr>
        <w:pStyle w:val="TableParagraph"/>
        <w:spacing w:line="256" w:lineRule="exact"/>
        <w:ind w:left="-1"/>
        <w:rPr>
          <w:sz w:val="24"/>
        </w:rPr>
      </w:pPr>
      <w:r>
        <w:rPr>
          <w:sz w:val="24"/>
        </w:rPr>
        <w:t>2.2.</w:t>
      </w:r>
      <w:r>
        <w:rPr>
          <w:spacing w:val="54"/>
          <w:sz w:val="24"/>
        </w:rPr>
        <w:t xml:space="preserve"> </w:t>
      </w:r>
      <w:r>
        <w:rPr>
          <w:sz w:val="24"/>
        </w:rPr>
        <w:t>Виды</w:t>
      </w:r>
      <w:r>
        <w:rPr>
          <w:spacing w:val="-10"/>
          <w:sz w:val="24"/>
        </w:rPr>
        <w:t xml:space="preserve"> </w:t>
      </w:r>
      <w:r>
        <w:rPr>
          <w:sz w:val="24"/>
        </w:rPr>
        <w:t>профессиональной</w:t>
      </w:r>
      <w:r>
        <w:rPr>
          <w:spacing w:val="-8"/>
          <w:sz w:val="24"/>
        </w:rPr>
        <w:t xml:space="preserve"> </w:t>
      </w:r>
      <w:r>
        <w:rPr>
          <w:sz w:val="24"/>
        </w:rPr>
        <w:t>деятельности</w:t>
      </w:r>
      <w:r>
        <w:rPr>
          <w:spacing w:val="-9"/>
          <w:sz w:val="24"/>
        </w:rPr>
        <w:t xml:space="preserve"> </w:t>
      </w:r>
      <w:r>
        <w:rPr>
          <w:sz w:val="24"/>
        </w:rPr>
        <w:t>и</w:t>
      </w:r>
      <w:r>
        <w:rPr>
          <w:spacing w:val="-8"/>
          <w:sz w:val="24"/>
        </w:rPr>
        <w:t xml:space="preserve"> </w:t>
      </w:r>
      <w:r>
        <w:rPr>
          <w:sz w:val="24"/>
        </w:rPr>
        <w:t>профессиональные</w:t>
      </w:r>
      <w:r>
        <w:rPr>
          <w:spacing w:val="-11"/>
          <w:sz w:val="24"/>
        </w:rPr>
        <w:t xml:space="preserve"> </w:t>
      </w:r>
      <w:r>
        <w:rPr>
          <w:sz w:val="24"/>
        </w:rPr>
        <w:t>компетенции..........</w:t>
      </w:r>
      <w:r w:rsidR="005F2759">
        <w:rPr>
          <w:sz w:val="24"/>
        </w:rPr>
        <w:t>.</w:t>
      </w:r>
      <w:r>
        <w:rPr>
          <w:sz w:val="24"/>
        </w:rPr>
        <w:t>.</w:t>
      </w:r>
      <w:r w:rsidR="005F2759">
        <w:rPr>
          <w:sz w:val="24"/>
        </w:rPr>
        <w:t>.</w:t>
      </w:r>
      <w:r>
        <w:rPr>
          <w:sz w:val="24"/>
        </w:rPr>
        <w:t>..12</w:t>
      </w:r>
    </w:p>
    <w:p w:rsidR="00ED54CE" w:rsidRDefault="00ED54CE" w:rsidP="00572AEB">
      <w:pPr>
        <w:pStyle w:val="TableParagraph"/>
        <w:spacing w:line="256" w:lineRule="exact"/>
        <w:ind w:left="-1"/>
        <w:rPr>
          <w:sz w:val="24"/>
        </w:rPr>
      </w:pPr>
      <w:r>
        <w:rPr>
          <w:sz w:val="24"/>
        </w:rPr>
        <w:t>2.3.</w:t>
      </w:r>
      <w:r>
        <w:rPr>
          <w:spacing w:val="3"/>
          <w:sz w:val="24"/>
        </w:rPr>
        <w:t xml:space="preserve"> </w:t>
      </w:r>
      <w:r>
        <w:rPr>
          <w:sz w:val="24"/>
        </w:rPr>
        <w:t>Требования</w:t>
      </w:r>
      <w:r>
        <w:rPr>
          <w:spacing w:val="-1"/>
          <w:sz w:val="24"/>
        </w:rPr>
        <w:t xml:space="preserve"> </w:t>
      </w:r>
      <w:r>
        <w:rPr>
          <w:sz w:val="24"/>
        </w:rPr>
        <w:t>к</w:t>
      </w:r>
      <w:r>
        <w:rPr>
          <w:spacing w:val="-1"/>
          <w:sz w:val="24"/>
        </w:rPr>
        <w:t xml:space="preserve"> </w:t>
      </w:r>
      <w:r>
        <w:rPr>
          <w:sz w:val="24"/>
        </w:rPr>
        <w:t>знаниям,</w:t>
      </w:r>
      <w:r>
        <w:rPr>
          <w:spacing w:val="-4"/>
          <w:sz w:val="24"/>
        </w:rPr>
        <w:t xml:space="preserve"> </w:t>
      </w:r>
      <w:r>
        <w:rPr>
          <w:sz w:val="24"/>
        </w:rPr>
        <w:t>умениям</w:t>
      </w:r>
      <w:r>
        <w:rPr>
          <w:spacing w:val="-2"/>
          <w:sz w:val="24"/>
        </w:rPr>
        <w:t xml:space="preserve"> </w:t>
      </w:r>
      <w:r>
        <w:rPr>
          <w:sz w:val="24"/>
        </w:rPr>
        <w:t>и</w:t>
      </w:r>
      <w:r>
        <w:rPr>
          <w:spacing w:val="-1"/>
          <w:sz w:val="24"/>
        </w:rPr>
        <w:t xml:space="preserve"> </w:t>
      </w:r>
      <w:r>
        <w:rPr>
          <w:sz w:val="24"/>
        </w:rPr>
        <w:t>практическому</w:t>
      </w:r>
      <w:r>
        <w:rPr>
          <w:spacing w:val="-6"/>
          <w:sz w:val="24"/>
        </w:rPr>
        <w:t xml:space="preserve"> </w:t>
      </w:r>
      <w:r>
        <w:rPr>
          <w:sz w:val="24"/>
        </w:rPr>
        <w:t>опыту</w:t>
      </w:r>
      <w:r>
        <w:rPr>
          <w:spacing w:val="-5"/>
          <w:sz w:val="24"/>
        </w:rPr>
        <w:t xml:space="preserve"> </w:t>
      </w:r>
      <w:r>
        <w:rPr>
          <w:sz w:val="24"/>
        </w:rPr>
        <w:t>выпускника...................</w:t>
      </w:r>
      <w:r w:rsidR="005F2759">
        <w:rPr>
          <w:sz w:val="24"/>
        </w:rPr>
        <w:t>.</w:t>
      </w:r>
      <w:r>
        <w:rPr>
          <w:sz w:val="24"/>
        </w:rPr>
        <w:t>.</w:t>
      </w:r>
      <w:r w:rsidR="005F2759">
        <w:rPr>
          <w:sz w:val="24"/>
        </w:rPr>
        <w:t>.</w:t>
      </w:r>
      <w:r>
        <w:rPr>
          <w:sz w:val="24"/>
        </w:rPr>
        <w:t>. 15</w:t>
      </w:r>
    </w:p>
    <w:p w:rsidR="00ED54CE" w:rsidRDefault="00ED54CE" w:rsidP="00572AEB">
      <w:pPr>
        <w:pStyle w:val="TableParagraph"/>
        <w:spacing w:line="256" w:lineRule="exact"/>
        <w:ind w:left="-1"/>
        <w:rPr>
          <w:sz w:val="24"/>
        </w:rPr>
      </w:pPr>
      <w:r>
        <w:rPr>
          <w:sz w:val="24"/>
        </w:rPr>
        <w:t>2.4.Специальные</w:t>
      </w:r>
      <w:r>
        <w:rPr>
          <w:spacing w:val="-5"/>
          <w:sz w:val="24"/>
        </w:rPr>
        <w:t xml:space="preserve"> </w:t>
      </w:r>
      <w:r>
        <w:rPr>
          <w:sz w:val="24"/>
        </w:rPr>
        <w:t>требования,</w:t>
      </w:r>
      <w:r>
        <w:rPr>
          <w:spacing w:val="-3"/>
          <w:sz w:val="24"/>
        </w:rPr>
        <w:t xml:space="preserve"> </w:t>
      </w:r>
      <w:r>
        <w:rPr>
          <w:sz w:val="24"/>
        </w:rPr>
        <w:t>определенные</w:t>
      </w:r>
      <w:r>
        <w:rPr>
          <w:spacing w:val="-1"/>
          <w:sz w:val="24"/>
        </w:rPr>
        <w:t xml:space="preserve"> </w:t>
      </w:r>
      <w:r>
        <w:rPr>
          <w:sz w:val="24"/>
        </w:rPr>
        <w:t>работодателем………..……………......</w:t>
      </w:r>
      <w:r w:rsidR="005F2759">
        <w:rPr>
          <w:sz w:val="24"/>
        </w:rPr>
        <w:t>..</w:t>
      </w:r>
      <w:r>
        <w:rPr>
          <w:sz w:val="24"/>
        </w:rPr>
        <w:t>.... 39</w:t>
      </w:r>
    </w:p>
    <w:p w:rsidR="00ED54CE" w:rsidRDefault="00ED54CE" w:rsidP="00572AEB">
      <w:pPr>
        <w:pStyle w:val="TableParagraph"/>
        <w:spacing w:line="256" w:lineRule="exact"/>
        <w:ind w:left="-1"/>
        <w:rPr>
          <w:sz w:val="24"/>
        </w:rPr>
      </w:pPr>
      <w:r>
        <w:rPr>
          <w:sz w:val="24"/>
        </w:rPr>
        <w:t>3.СТРУКТУРА</w:t>
      </w:r>
      <w:r>
        <w:rPr>
          <w:spacing w:val="-3"/>
          <w:sz w:val="24"/>
        </w:rPr>
        <w:t xml:space="preserve"> </w:t>
      </w:r>
      <w:r>
        <w:rPr>
          <w:sz w:val="24"/>
        </w:rPr>
        <w:t>И</w:t>
      </w:r>
      <w:r>
        <w:rPr>
          <w:spacing w:val="-3"/>
          <w:sz w:val="24"/>
        </w:rPr>
        <w:t xml:space="preserve"> </w:t>
      </w:r>
      <w:r>
        <w:rPr>
          <w:sz w:val="24"/>
        </w:rPr>
        <w:t>СОДЕРЖАНИЕ</w:t>
      </w:r>
      <w:r>
        <w:rPr>
          <w:spacing w:val="-3"/>
          <w:sz w:val="24"/>
        </w:rPr>
        <w:t xml:space="preserve"> </w:t>
      </w:r>
      <w:r>
        <w:rPr>
          <w:sz w:val="24"/>
        </w:rPr>
        <w:t>ППССЗ……………………………………...............</w:t>
      </w:r>
      <w:r w:rsidR="005F2759">
        <w:rPr>
          <w:sz w:val="24"/>
        </w:rPr>
        <w:t>.</w:t>
      </w:r>
      <w:r>
        <w:rPr>
          <w:sz w:val="24"/>
        </w:rPr>
        <w:t>... 40</w:t>
      </w:r>
    </w:p>
    <w:p w:rsidR="00ED54CE" w:rsidRDefault="00ED54CE" w:rsidP="00572AEB">
      <w:pPr>
        <w:pStyle w:val="TableParagraph"/>
        <w:spacing w:line="256" w:lineRule="exact"/>
        <w:ind w:left="-1"/>
        <w:rPr>
          <w:sz w:val="24"/>
        </w:rPr>
      </w:pPr>
      <w:r>
        <w:rPr>
          <w:sz w:val="24"/>
        </w:rPr>
        <w:t>3.1.</w:t>
      </w:r>
      <w:r>
        <w:rPr>
          <w:spacing w:val="1"/>
          <w:sz w:val="24"/>
        </w:rPr>
        <w:t xml:space="preserve"> </w:t>
      </w:r>
      <w:r>
        <w:rPr>
          <w:sz w:val="24"/>
        </w:rPr>
        <w:t>Календарный</w:t>
      </w:r>
      <w:r>
        <w:rPr>
          <w:spacing w:val="-1"/>
          <w:sz w:val="24"/>
        </w:rPr>
        <w:t xml:space="preserve"> </w:t>
      </w:r>
      <w:r>
        <w:rPr>
          <w:sz w:val="24"/>
        </w:rPr>
        <w:t>учебный</w:t>
      </w:r>
      <w:r>
        <w:rPr>
          <w:spacing w:val="-2"/>
          <w:sz w:val="24"/>
        </w:rPr>
        <w:t xml:space="preserve"> </w:t>
      </w:r>
      <w:r>
        <w:rPr>
          <w:sz w:val="24"/>
        </w:rPr>
        <w:t>график………………………………………………............</w:t>
      </w:r>
      <w:r w:rsidR="005F2759">
        <w:rPr>
          <w:sz w:val="24"/>
        </w:rPr>
        <w:t>.</w:t>
      </w:r>
      <w:r>
        <w:rPr>
          <w:sz w:val="24"/>
        </w:rPr>
        <w:t>.... 40</w:t>
      </w:r>
    </w:p>
    <w:p w:rsidR="00ED54CE" w:rsidRDefault="00ED54CE" w:rsidP="00572AEB">
      <w:pPr>
        <w:pStyle w:val="TableParagraph"/>
        <w:spacing w:line="256" w:lineRule="exact"/>
        <w:ind w:left="-1"/>
        <w:rPr>
          <w:sz w:val="24"/>
        </w:rPr>
      </w:pPr>
      <w:r>
        <w:rPr>
          <w:sz w:val="24"/>
        </w:rPr>
        <w:t>3.2. Календарный</w:t>
      </w:r>
      <w:r>
        <w:rPr>
          <w:spacing w:val="-3"/>
          <w:sz w:val="24"/>
        </w:rPr>
        <w:t xml:space="preserve"> </w:t>
      </w:r>
      <w:r>
        <w:rPr>
          <w:sz w:val="24"/>
        </w:rPr>
        <w:t>план</w:t>
      </w:r>
      <w:r>
        <w:rPr>
          <w:spacing w:val="-4"/>
          <w:sz w:val="24"/>
        </w:rPr>
        <w:t xml:space="preserve"> </w:t>
      </w:r>
      <w:r>
        <w:rPr>
          <w:sz w:val="24"/>
        </w:rPr>
        <w:t>воспитательной</w:t>
      </w:r>
      <w:r>
        <w:rPr>
          <w:spacing w:val="-3"/>
          <w:sz w:val="24"/>
        </w:rPr>
        <w:t xml:space="preserve"> </w:t>
      </w:r>
      <w:r>
        <w:rPr>
          <w:sz w:val="24"/>
        </w:rPr>
        <w:t>работы………………………………………...</w:t>
      </w:r>
      <w:r w:rsidR="005F2759">
        <w:rPr>
          <w:sz w:val="24"/>
        </w:rPr>
        <w:t>.</w:t>
      </w:r>
      <w:r>
        <w:rPr>
          <w:sz w:val="24"/>
        </w:rPr>
        <w:t xml:space="preserve"> …45</w:t>
      </w:r>
    </w:p>
    <w:p w:rsidR="00ED54CE" w:rsidRDefault="00ED54CE" w:rsidP="00572AEB">
      <w:pPr>
        <w:pStyle w:val="TableParagraph"/>
        <w:spacing w:line="256" w:lineRule="exact"/>
        <w:ind w:left="-1"/>
        <w:rPr>
          <w:sz w:val="24"/>
        </w:rPr>
      </w:pPr>
      <w:r>
        <w:rPr>
          <w:sz w:val="24"/>
        </w:rPr>
        <w:t>3.3.</w:t>
      </w:r>
      <w:r>
        <w:rPr>
          <w:spacing w:val="3"/>
          <w:sz w:val="24"/>
        </w:rPr>
        <w:t xml:space="preserve"> </w:t>
      </w:r>
      <w:r>
        <w:rPr>
          <w:sz w:val="24"/>
        </w:rPr>
        <w:t>Учебный</w:t>
      </w:r>
      <w:r>
        <w:rPr>
          <w:spacing w:val="-1"/>
          <w:sz w:val="24"/>
        </w:rPr>
        <w:t xml:space="preserve"> </w:t>
      </w:r>
      <w:r>
        <w:rPr>
          <w:sz w:val="24"/>
        </w:rPr>
        <w:t>план…………………………………………………………………...........</w:t>
      </w:r>
      <w:r w:rsidR="005F2759">
        <w:rPr>
          <w:sz w:val="24"/>
        </w:rPr>
        <w:t>.</w:t>
      </w:r>
      <w:r>
        <w:rPr>
          <w:sz w:val="24"/>
        </w:rPr>
        <w:t>..... 50</w:t>
      </w:r>
    </w:p>
    <w:p w:rsidR="00ED54CE" w:rsidRDefault="00ED54CE" w:rsidP="00572AEB">
      <w:pPr>
        <w:pStyle w:val="TableParagraph"/>
        <w:spacing w:line="271" w:lineRule="exact"/>
        <w:rPr>
          <w:sz w:val="24"/>
        </w:rPr>
      </w:pPr>
      <w:r>
        <w:rPr>
          <w:sz w:val="24"/>
        </w:rPr>
        <w:t>3.4. Рабочие</w:t>
      </w:r>
      <w:r>
        <w:rPr>
          <w:spacing w:val="-4"/>
          <w:sz w:val="24"/>
        </w:rPr>
        <w:t xml:space="preserve"> </w:t>
      </w:r>
      <w:r>
        <w:rPr>
          <w:sz w:val="24"/>
        </w:rPr>
        <w:t>программы учебных</w:t>
      </w:r>
      <w:r>
        <w:rPr>
          <w:spacing w:val="-3"/>
          <w:sz w:val="24"/>
        </w:rPr>
        <w:t xml:space="preserve"> </w:t>
      </w:r>
      <w:r>
        <w:rPr>
          <w:sz w:val="24"/>
        </w:rPr>
        <w:t>дисциплин,</w:t>
      </w:r>
      <w:r>
        <w:rPr>
          <w:spacing w:val="-4"/>
          <w:sz w:val="24"/>
        </w:rPr>
        <w:t xml:space="preserve"> </w:t>
      </w:r>
      <w:r>
        <w:rPr>
          <w:sz w:val="24"/>
        </w:rPr>
        <w:t>профессиональных</w:t>
      </w:r>
      <w:r>
        <w:rPr>
          <w:spacing w:val="-3"/>
          <w:sz w:val="24"/>
        </w:rPr>
        <w:t xml:space="preserve"> </w:t>
      </w:r>
      <w:r>
        <w:rPr>
          <w:sz w:val="24"/>
        </w:rPr>
        <w:t>модулей</w:t>
      </w:r>
    </w:p>
    <w:p w:rsidR="00ED54CE" w:rsidRDefault="00ED54CE" w:rsidP="00572AEB">
      <w:pPr>
        <w:pStyle w:val="TableParagraph"/>
        <w:spacing w:before="6"/>
        <w:rPr>
          <w:b/>
          <w:sz w:val="23"/>
        </w:rPr>
      </w:pPr>
      <w:r>
        <w:rPr>
          <w:sz w:val="24"/>
        </w:rPr>
        <w:t>по</w:t>
      </w:r>
      <w:r>
        <w:rPr>
          <w:spacing w:val="-2"/>
          <w:sz w:val="24"/>
        </w:rPr>
        <w:t xml:space="preserve"> </w:t>
      </w:r>
      <w:r>
        <w:rPr>
          <w:sz w:val="24"/>
        </w:rPr>
        <w:t xml:space="preserve">циклам……………………………………………………………………………………….54 </w:t>
      </w:r>
    </w:p>
    <w:p w:rsidR="00ED54CE" w:rsidRDefault="00ED54CE" w:rsidP="00572AEB">
      <w:pPr>
        <w:pStyle w:val="TableParagraph"/>
        <w:spacing w:line="256" w:lineRule="exact"/>
        <w:ind w:left="-1"/>
        <w:rPr>
          <w:sz w:val="24"/>
        </w:rPr>
      </w:pPr>
      <w:r>
        <w:rPr>
          <w:sz w:val="24"/>
        </w:rPr>
        <w:t>3.4.1.Перечень</w:t>
      </w:r>
      <w:r>
        <w:rPr>
          <w:spacing w:val="-3"/>
          <w:sz w:val="24"/>
        </w:rPr>
        <w:t xml:space="preserve"> </w:t>
      </w:r>
      <w:r>
        <w:rPr>
          <w:sz w:val="24"/>
        </w:rPr>
        <w:t>рабочих</w:t>
      </w:r>
      <w:r>
        <w:rPr>
          <w:spacing w:val="-2"/>
          <w:sz w:val="24"/>
        </w:rPr>
        <w:t xml:space="preserve"> </w:t>
      </w:r>
      <w:r>
        <w:rPr>
          <w:sz w:val="24"/>
        </w:rPr>
        <w:t>программ</w:t>
      </w:r>
      <w:r>
        <w:rPr>
          <w:spacing w:val="-3"/>
          <w:sz w:val="24"/>
        </w:rPr>
        <w:t xml:space="preserve"> </w:t>
      </w:r>
      <w:r>
        <w:rPr>
          <w:sz w:val="24"/>
        </w:rPr>
        <w:t>дисциплин</w:t>
      </w:r>
      <w:r>
        <w:rPr>
          <w:spacing w:val="-5"/>
          <w:sz w:val="24"/>
        </w:rPr>
        <w:t xml:space="preserve"> </w:t>
      </w:r>
      <w:r>
        <w:rPr>
          <w:sz w:val="24"/>
        </w:rPr>
        <w:t>и</w:t>
      </w:r>
      <w:r>
        <w:rPr>
          <w:spacing w:val="-4"/>
          <w:sz w:val="24"/>
        </w:rPr>
        <w:t xml:space="preserve"> </w:t>
      </w:r>
      <w:r>
        <w:rPr>
          <w:sz w:val="24"/>
        </w:rPr>
        <w:t>профессиональных модулей.................. 54</w:t>
      </w:r>
    </w:p>
    <w:p w:rsidR="00ED54CE" w:rsidRDefault="00ED54CE" w:rsidP="00572AEB">
      <w:pPr>
        <w:pStyle w:val="TableParagraph"/>
        <w:spacing w:line="271" w:lineRule="exact"/>
        <w:rPr>
          <w:sz w:val="24"/>
        </w:rPr>
      </w:pPr>
      <w:r>
        <w:rPr>
          <w:sz w:val="24"/>
        </w:rPr>
        <w:t>3.4.2.Содержание</w:t>
      </w:r>
      <w:r>
        <w:rPr>
          <w:spacing w:val="-4"/>
          <w:sz w:val="24"/>
        </w:rPr>
        <w:t xml:space="preserve"> </w:t>
      </w:r>
      <w:r>
        <w:rPr>
          <w:sz w:val="24"/>
        </w:rPr>
        <w:t>рабочих</w:t>
      </w:r>
      <w:r>
        <w:rPr>
          <w:spacing w:val="-3"/>
          <w:sz w:val="24"/>
        </w:rPr>
        <w:t xml:space="preserve"> </w:t>
      </w:r>
      <w:r>
        <w:rPr>
          <w:sz w:val="24"/>
        </w:rPr>
        <w:t>программ</w:t>
      </w:r>
      <w:r>
        <w:rPr>
          <w:spacing w:val="-4"/>
          <w:sz w:val="24"/>
        </w:rPr>
        <w:t xml:space="preserve"> </w:t>
      </w:r>
      <w:r>
        <w:rPr>
          <w:sz w:val="24"/>
        </w:rPr>
        <w:t>дисциплин</w:t>
      </w:r>
      <w:r>
        <w:rPr>
          <w:spacing w:val="-3"/>
          <w:sz w:val="24"/>
        </w:rPr>
        <w:t xml:space="preserve"> </w:t>
      </w:r>
      <w:r>
        <w:rPr>
          <w:sz w:val="24"/>
        </w:rPr>
        <w:t>и</w:t>
      </w:r>
      <w:r>
        <w:rPr>
          <w:spacing w:val="-3"/>
          <w:sz w:val="24"/>
        </w:rPr>
        <w:t xml:space="preserve"> </w:t>
      </w:r>
      <w:r>
        <w:rPr>
          <w:sz w:val="24"/>
        </w:rPr>
        <w:t>профессиональных</w:t>
      </w:r>
    </w:p>
    <w:p w:rsidR="00ED54CE" w:rsidRDefault="00ED54CE" w:rsidP="00572AEB">
      <w:pPr>
        <w:pStyle w:val="TableParagraph"/>
        <w:spacing w:before="6"/>
        <w:rPr>
          <w:b/>
          <w:sz w:val="23"/>
        </w:rPr>
      </w:pPr>
      <w:r>
        <w:rPr>
          <w:sz w:val="24"/>
        </w:rPr>
        <w:t>модулей......................................................................................................................................5</w:t>
      </w:r>
      <w:r w:rsidR="00D13B35">
        <w:rPr>
          <w:sz w:val="24"/>
        </w:rPr>
        <w:t>5</w:t>
      </w:r>
      <w:r>
        <w:rPr>
          <w:sz w:val="24"/>
        </w:rPr>
        <w:t xml:space="preserve"> </w:t>
      </w:r>
    </w:p>
    <w:p w:rsidR="00ED54CE" w:rsidRDefault="00ED54CE" w:rsidP="00572AEB">
      <w:pPr>
        <w:pStyle w:val="TableParagraph"/>
        <w:spacing w:line="256" w:lineRule="exact"/>
        <w:ind w:left="-1"/>
        <w:rPr>
          <w:sz w:val="24"/>
        </w:rPr>
      </w:pPr>
      <w:r>
        <w:rPr>
          <w:sz w:val="24"/>
        </w:rPr>
        <w:t>3.5.Рабочие</w:t>
      </w:r>
      <w:r>
        <w:rPr>
          <w:spacing w:val="-4"/>
          <w:sz w:val="24"/>
        </w:rPr>
        <w:t xml:space="preserve"> </w:t>
      </w:r>
      <w:r>
        <w:rPr>
          <w:sz w:val="24"/>
        </w:rPr>
        <w:t>программы учебных</w:t>
      </w:r>
      <w:r>
        <w:rPr>
          <w:spacing w:val="-2"/>
          <w:sz w:val="24"/>
        </w:rPr>
        <w:t xml:space="preserve"> </w:t>
      </w:r>
      <w:r>
        <w:rPr>
          <w:sz w:val="24"/>
        </w:rPr>
        <w:t>и</w:t>
      </w:r>
      <w:r>
        <w:rPr>
          <w:spacing w:val="-5"/>
          <w:sz w:val="24"/>
        </w:rPr>
        <w:t xml:space="preserve"> </w:t>
      </w:r>
      <w:r>
        <w:rPr>
          <w:sz w:val="24"/>
        </w:rPr>
        <w:t>производственных</w:t>
      </w:r>
      <w:r>
        <w:rPr>
          <w:spacing w:val="-4"/>
          <w:sz w:val="24"/>
        </w:rPr>
        <w:t xml:space="preserve"> </w:t>
      </w:r>
      <w:r>
        <w:rPr>
          <w:sz w:val="24"/>
        </w:rPr>
        <w:t>практик....................................</w:t>
      </w:r>
      <w:r w:rsidR="005F2759">
        <w:rPr>
          <w:sz w:val="24"/>
        </w:rPr>
        <w:t>..</w:t>
      </w:r>
      <w:r>
        <w:rPr>
          <w:sz w:val="24"/>
        </w:rPr>
        <w:t xml:space="preserve">. </w:t>
      </w:r>
      <w:r w:rsidR="00D13B35">
        <w:rPr>
          <w:sz w:val="24"/>
        </w:rPr>
        <w:t>..</w:t>
      </w:r>
      <w:r>
        <w:rPr>
          <w:sz w:val="24"/>
        </w:rPr>
        <w:t>55</w:t>
      </w:r>
    </w:p>
    <w:p w:rsidR="00ED54CE" w:rsidRDefault="00ED54CE" w:rsidP="00572AEB">
      <w:pPr>
        <w:pStyle w:val="TableParagraph"/>
        <w:spacing w:line="256" w:lineRule="exact"/>
        <w:ind w:left="-1"/>
        <w:rPr>
          <w:sz w:val="24"/>
        </w:rPr>
      </w:pPr>
      <w:r>
        <w:rPr>
          <w:sz w:val="24"/>
        </w:rPr>
        <w:t>3.5.1.Перечень</w:t>
      </w:r>
      <w:r>
        <w:rPr>
          <w:spacing w:val="-4"/>
          <w:sz w:val="24"/>
        </w:rPr>
        <w:t xml:space="preserve"> </w:t>
      </w:r>
      <w:r>
        <w:rPr>
          <w:sz w:val="24"/>
        </w:rPr>
        <w:t>программ</w:t>
      </w:r>
      <w:r>
        <w:rPr>
          <w:spacing w:val="-2"/>
          <w:sz w:val="24"/>
        </w:rPr>
        <w:t xml:space="preserve"> </w:t>
      </w:r>
      <w:r>
        <w:rPr>
          <w:sz w:val="24"/>
        </w:rPr>
        <w:t>учебных</w:t>
      </w:r>
      <w:r>
        <w:rPr>
          <w:spacing w:val="-3"/>
          <w:sz w:val="24"/>
        </w:rPr>
        <w:t xml:space="preserve"> </w:t>
      </w:r>
      <w:r>
        <w:rPr>
          <w:sz w:val="24"/>
        </w:rPr>
        <w:t>и</w:t>
      </w:r>
      <w:r>
        <w:rPr>
          <w:spacing w:val="-3"/>
          <w:sz w:val="24"/>
        </w:rPr>
        <w:t xml:space="preserve"> </w:t>
      </w:r>
      <w:r>
        <w:rPr>
          <w:sz w:val="24"/>
        </w:rPr>
        <w:t>производственных</w:t>
      </w:r>
      <w:r>
        <w:rPr>
          <w:spacing w:val="-5"/>
          <w:sz w:val="24"/>
        </w:rPr>
        <w:t xml:space="preserve"> </w:t>
      </w:r>
      <w:r w:rsidR="005F2759">
        <w:rPr>
          <w:sz w:val="24"/>
        </w:rPr>
        <w:t>практик………….................</w:t>
      </w:r>
      <w:r>
        <w:rPr>
          <w:sz w:val="24"/>
        </w:rPr>
        <w:t>.</w:t>
      </w:r>
      <w:r w:rsidR="005F2759">
        <w:rPr>
          <w:sz w:val="24"/>
        </w:rPr>
        <w:t>.</w:t>
      </w:r>
      <w:r>
        <w:rPr>
          <w:sz w:val="24"/>
        </w:rPr>
        <w:t>.</w:t>
      </w:r>
      <w:r w:rsidR="00D13B35">
        <w:rPr>
          <w:sz w:val="24"/>
        </w:rPr>
        <w:t>...</w:t>
      </w:r>
      <w:r>
        <w:rPr>
          <w:sz w:val="24"/>
        </w:rPr>
        <w:t>55</w:t>
      </w:r>
    </w:p>
    <w:p w:rsidR="00ED54CE" w:rsidRDefault="00ED54CE" w:rsidP="00572AEB">
      <w:pPr>
        <w:pStyle w:val="TableParagraph"/>
        <w:spacing w:line="256" w:lineRule="exact"/>
        <w:ind w:left="-1"/>
        <w:rPr>
          <w:sz w:val="24"/>
        </w:rPr>
      </w:pPr>
      <w:r>
        <w:rPr>
          <w:sz w:val="24"/>
        </w:rPr>
        <w:t>3.5.2.Содержание</w:t>
      </w:r>
      <w:r>
        <w:rPr>
          <w:spacing w:val="-5"/>
          <w:sz w:val="24"/>
        </w:rPr>
        <w:t xml:space="preserve"> </w:t>
      </w:r>
      <w:r>
        <w:rPr>
          <w:sz w:val="24"/>
        </w:rPr>
        <w:t>программ</w:t>
      </w:r>
      <w:r>
        <w:rPr>
          <w:spacing w:val="-1"/>
          <w:sz w:val="24"/>
        </w:rPr>
        <w:t xml:space="preserve"> </w:t>
      </w:r>
      <w:r>
        <w:rPr>
          <w:sz w:val="24"/>
        </w:rPr>
        <w:t>учебных</w:t>
      </w:r>
      <w:r>
        <w:rPr>
          <w:spacing w:val="-2"/>
          <w:sz w:val="24"/>
        </w:rPr>
        <w:t xml:space="preserve"> </w:t>
      </w:r>
      <w:r>
        <w:rPr>
          <w:sz w:val="24"/>
        </w:rPr>
        <w:t>и</w:t>
      </w:r>
      <w:r>
        <w:rPr>
          <w:spacing w:val="-5"/>
          <w:sz w:val="24"/>
        </w:rPr>
        <w:t xml:space="preserve"> </w:t>
      </w:r>
      <w:r>
        <w:rPr>
          <w:sz w:val="24"/>
        </w:rPr>
        <w:t>производственных</w:t>
      </w:r>
      <w:r>
        <w:rPr>
          <w:spacing w:val="-5"/>
          <w:sz w:val="24"/>
        </w:rPr>
        <w:t xml:space="preserve"> </w:t>
      </w:r>
      <w:r>
        <w:rPr>
          <w:sz w:val="24"/>
        </w:rPr>
        <w:t>практик………..................</w:t>
      </w:r>
      <w:r w:rsidR="005F2759">
        <w:rPr>
          <w:sz w:val="24"/>
        </w:rPr>
        <w:t>.</w:t>
      </w:r>
      <w:r>
        <w:rPr>
          <w:sz w:val="24"/>
        </w:rPr>
        <w:t>.</w:t>
      </w:r>
      <w:r w:rsidR="00D13B35">
        <w:rPr>
          <w:sz w:val="24"/>
        </w:rPr>
        <w:t>..</w:t>
      </w:r>
      <w:r>
        <w:rPr>
          <w:sz w:val="24"/>
        </w:rPr>
        <w:t>5</w:t>
      </w:r>
      <w:r w:rsidR="00D13B35">
        <w:rPr>
          <w:sz w:val="24"/>
        </w:rPr>
        <w:t>6</w:t>
      </w:r>
    </w:p>
    <w:p w:rsidR="00ED54CE" w:rsidRDefault="00ED54CE" w:rsidP="00572AEB">
      <w:pPr>
        <w:pStyle w:val="TableParagraph"/>
        <w:spacing w:line="256" w:lineRule="exact"/>
        <w:ind w:left="-1"/>
        <w:rPr>
          <w:sz w:val="24"/>
        </w:rPr>
      </w:pPr>
      <w:r>
        <w:rPr>
          <w:sz w:val="24"/>
        </w:rPr>
        <w:t>3.6.Программа</w:t>
      </w:r>
      <w:r>
        <w:rPr>
          <w:spacing w:val="-4"/>
          <w:sz w:val="24"/>
        </w:rPr>
        <w:t xml:space="preserve"> </w:t>
      </w:r>
      <w:r>
        <w:rPr>
          <w:sz w:val="24"/>
        </w:rPr>
        <w:t>преддипломной</w:t>
      </w:r>
      <w:r>
        <w:rPr>
          <w:spacing w:val="-3"/>
          <w:sz w:val="24"/>
        </w:rPr>
        <w:t xml:space="preserve"> </w:t>
      </w:r>
      <w:r>
        <w:rPr>
          <w:sz w:val="24"/>
        </w:rPr>
        <w:t>практ</w:t>
      </w:r>
      <w:r w:rsidR="005F2759">
        <w:rPr>
          <w:sz w:val="24"/>
        </w:rPr>
        <w:t>ики………………………………………..............</w:t>
      </w:r>
      <w:r>
        <w:rPr>
          <w:sz w:val="24"/>
        </w:rPr>
        <w:t xml:space="preserve">. </w:t>
      </w:r>
      <w:r w:rsidR="00D13B35">
        <w:rPr>
          <w:sz w:val="24"/>
        </w:rPr>
        <w:t>..56</w:t>
      </w:r>
    </w:p>
    <w:p w:rsidR="00ED54CE" w:rsidRDefault="00ED54CE" w:rsidP="00572AEB">
      <w:pPr>
        <w:pStyle w:val="TableParagraph"/>
        <w:spacing w:line="256" w:lineRule="exact"/>
        <w:ind w:left="-1"/>
        <w:rPr>
          <w:sz w:val="24"/>
        </w:rPr>
      </w:pPr>
      <w:r>
        <w:rPr>
          <w:sz w:val="24"/>
        </w:rPr>
        <w:t>3.7.Программа</w:t>
      </w:r>
      <w:r>
        <w:rPr>
          <w:spacing w:val="-5"/>
          <w:sz w:val="24"/>
        </w:rPr>
        <w:t xml:space="preserve"> </w:t>
      </w:r>
      <w:r>
        <w:rPr>
          <w:sz w:val="24"/>
        </w:rPr>
        <w:t>государственной</w:t>
      </w:r>
      <w:r>
        <w:rPr>
          <w:spacing w:val="-4"/>
          <w:sz w:val="24"/>
        </w:rPr>
        <w:t xml:space="preserve"> </w:t>
      </w:r>
      <w:r>
        <w:rPr>
          <w:sz w:val="24"/>
        </w:rPr>
        <w:t>итоговой</w:t>
      </w:r>
      <w:r>
        <w:rPr>
          <w:spacing w:val="-4"/>
          <w:sz w:val="24"/>
        </w:rPr>
        <w:t xml:space="preserve"> </w:t>
      </w:r>
      <w:r>
        <w:rPr>
          <w:sz w:val="24"/>
        </w:rPr>
        <w:t>аттестации…………………………...........</w:t>
      </w:r>
      <w:r w:rsidR="005F2759">
        <w:rPr>
          <w:sz w:val="24"/>
        </w:rPr>
        <w:t>..</w:t>
      </w:r>
      <w:r w:rsidR="00D13B35">
        <w:rPr>
          <w:sz w:val="24"/>
        </w:rPr>
        <w:t>…65</w:t>
      </w:r>
    </w:p>
    <w:p w:rsidR="00ED54CE" w:rsidRDefault="00ED54CE" w:rsidP="00572AEB">
      <w:pPr>
        <w:pStyle w:val="TableParagraph"/>
        <w:spacing w:line="256" w:lineRule="exact"/>
        <w:ind w:left="-1"/>
        <w:rPr>
          <w:sz w:val="24"/>
        </w:rPr>
      </w:pPr>
      <w:r>
        <w:rPr>
          <w:sz w:val="24"/>
        </w:rPr>
        <w:t>3.8.Программа</w:t>
      </w:r>
      <w:r>
        <w:rPr>
          <w:spacing w:val="-4"/>
          <w:sz w:val="24"/>
        </w:rPr>
        <w:t xml:space="preserve"> </w:t>
      </w:r>
      <w:r>
        <w:rPr>
          <w:sz w:val="24"/>
        </w:rPr>
        <w:t>коррекционной</w:t>
      </w:r>
      <w:r>
        <w:rPr>
          <w:spacing w:val="-2"/>
          <w:sz w:val="24"/>
        </w:rPr>
        <w:t xml:space="preserve"> </w:t>
      </w:r>
      <w:r>
        <w:rPr>
          <w:sz w:val="24"/>
        </w:rPr>
        <w:t>работы…………………………………………............</w:t>
      </w:r>
      <w:r w:rsidR="005F2759">
        <w:rPr>
          <w:sz w:val="24"/>
        </w:rPr>
        <w:t>..</w:t>
      </w:r>
      <w:r>
        <w:rPr>
          <w:sz w:val="24"/>
        </w:rPr>
        <w:t>..</w:t>
      </w:r>
      <w:r w:rsidR="00D13B35">
        <w:rPr>
          <w:sz w:val="24"/>
        </w:rPr>
        <w:t>..8</w:t>
      </w:r>
      <w:r>
        <w:rPr>
          <w:sz w:val="24"/>
        </w:rPr>
        <w:t>3</w:t>
      </w:r>
    </w:p>
    <w:p w:rsidR="00ED54CE" w:rsidRDefault="00ED54CE" w:rsidP="00572AEB">
      <w:pPr>
        <w:pStyle w:val="TableParagraph"/>
        <w:spacing w:line="256" w:lineRule="exact"/>
        <w:ind w:left="-1"/>
        <w:rPr>
          <w:sz w:val="24"/>
        </w:rPr>
      </w:pPr>
      <w:r>
        <w:rPr>
          <w:sz w:val="24"/>
        </w:rPr>
        <w:t>3.9.Рабочая</w:t>
      </w:r>
      <w:r>
        <w:rPr>
          <w:spacing w:val="-3"/>
          <w:sz w:val="24"/>
        </w:rPr>
        <w:t xml:space="preserve"> </w:t>
      </w:r>
      <w:r>
        <w:rPr>
          <w:sz w:val="24"/>
        </w:rPr>
        <w:t>программа</w:t>
      </w:r>
      <w:r>
        <w:rPr>
          <w:spacing w:val="-3"/>
          <w:sz w:val="24"/>
        </w:rPr>
        <w:t xml:space="preserve"> </w:t>
      </w:r>
      <w:r>
        <w:rPr>
          <w:sz w:val="24"/>
        </w:rPr>
        <w:t>воспитания</w:t>
      </w:r>
      <w:r>
        <w:rPr>
          <w:spacing w:val="-2"/>
          <w:sz w:val="24"/>
        </w:rPr>
        <w:t xml:space="preserve"> </w:t>
      </w:r>
      <w:r>
        <w:rPr>
          <w:sz w:val="24"/>
        </w:rPr>
        <w:t xml:space="preserve">…………........……………………………................ </w:t>
      </w:r>
      <w:r w:rsidR="005F2759">
        <w:rPr>
          <w:sz w:val="24"/>
        </w:rPr>
        <w:t>.</w:t>
      </w:r>
      <w:r w:rsidR="00D13B35">
        <w:rPr>
          <w:sz w:val="24"/>
        </w:rPr>
        <w:t>.97</w:t>
      </w:r>
    </w:p>
    <w:p w:rsidR="00ED54CE" w:rsidRDefault="00ED54CE" w:rsidP="00572AEB">
      <w:pPr>
        <w:pStyle w:val="TableParagraph"/>
        <w:spacing w:line="271" w:lineRule="exact"/>
        <w:rPr>
          <w:sz w:val="24"/>
        </w:rPr>
      </w:pPr>
      <w:r>
        <w:rPr>
          <w:sz w:val="24"/>
        </w:rPr>
        <w:t>3.10.</w:t>
      </w:r>
      <w:r>
        <w:rPr>
          <w:spacing w:val="-5"/>
          <w:sz w:val="24"/>
        </w:rPr>
        <w:t xml:space="preserve"> </w:t>
      </w:r>
      <w:r>
        <w:rPr>
          <w:sz w:val="24"/>
        </w:rPr>
        <w:t>Программа</w:t>
      </w:r>
      <w:r>
        <w:rPr>
          <w:spacing w:val="-5"/>
          <w:sz w:val="24"/>
        </w:rPr>
        <w:t xml:space="preserve"> </w:t>
      </w:r>
      <w:r>
        <w:rPr>
          <w:sz w:val="24"/>
        </w:rPr>
        <w:t>формирования</w:t>
      </w:r>
      <w:r>
        <w:rPr>
          <w:spacing w:val="-4"/>
          <w:sz w:val="24"/>
        </w:rPr>
        <w:t xml:space="preserve"> </w:t>
      </w:r>
      <w:r>
        <w:rPr>
          <w:sz w:val="24"/>
        </w:rPr>
        <w:t>законопослушного</w:t>
      </w:r>
      <w:r>
        <w:rPr>
          <w:spacing w:val="-5"/>
          <w:sz w:val="24"/>
        </w:rPr>
        <w:t xml:space="preserve"> </w:t>
      </w:r>
      <w:r>
        <w:rPr>
          <w:sz w:val="24"/>
        </w:rPr>
        <w:t>поведения</w:t>
      </w:r>
      <w:r>
        <w:rPr>
          <w:spacing w:val="-4"/>
          <w:sz w:val="24"/>
        </w:rPr>
        <w:t xml:space="preserve"> </w:t>
      </w:r>
      <w:r>
        <w:rPr>
          <w:sz w:val="24"/>
        </w:rPr>
        <w:t>обучающихся</w:t>
      </w:r>
    </w:p>
    <w:p w:rsidR="00ED54CE" w:rsidRDefault="00ED54CE" w:rsidP="00572AEB">
      <w:pPr>
        <w:pStyle w:val="TableParagraph"/>
        <w:spacing w:before="6"/>
        <w:rPr>
          <w:b/>
          <w:sz w:val="23"/>
        </w:rPr>
      </w:pPr>
      <w:r>
        <w:rPr>
          <w:sz w:val="24"/>
        </w:rPr>
        <w:t>в</w:t>
      </w:r>
      <w:r>
        <w:rPr>
          <w:spacing w:val="-5"/>
          <w:sz w:val="24"/>
        </w:rPr>
        <w:t xml:space="preserve"> </w:t>
      </w:r>
      <w:r>
        <w:rPr>
          <w:sz w:val="24"/>
        </w:rPr>
        <w:t>КГБПОУ</w:t>
      </w:r>
      <w:r>
        <w:rPr>
          <w:spacing w:val="2"/>
          <w:sz w:val="24"/>
        </w:rPr>
        <w:t xml:space="preserve"> </w:t>
      </w:r>
      <w:r>
        <w:rPr>
          <w:sz w:val="24"/>
        </w:rPr>
        <w:t>«Рубцовский</w:t>
      </w:r>
      <w:r>
        <w:rPr>
          <w:spacing w:val="-4"/>
          <w:sz w:val="24"/>
        </w:rPr>
        <w:t xml:space="preserve"> </w:t>
      </w:r>
      <w:r>
        <w:rPr>
          <w:sz w:val="24"/>
        </w:rPr>
        <w:t>медицинский</w:t>
      </w:r>
      <w:r>
        <w:rPr>
          <w:spacing w:val="-4"/>
          <w:sz w:val="24"/>
        </w:rPr>
        <w:t xml:space="preserve"> </w:t>
      </w:r>
      <w:r>
        <w:rPr>
          <w:sz w:val="24"/>
        </w:rPr>
        <w:t>колледж»..............................................................</w:t>
      </w:r>
      <w:r w:rsidR="00D13B35">
        <w:rPr>
          <w:sz w:val="24"/>
        </w:rPr>
        <w:t>.119</w:t>
      </w:r>
      <w:r>
        <w:rPr>
          <w:sz w:val="24"/>
        </w:rPr>
        <w:t xml:space="preserve"> </w:t>
      </w:r>
    </w:p>
    <w:p w:rsidR="00ED54CE" w:rsidRDefault="00ED54CE" w:rsidP="00572AEB">
      <w:pPr>
        <w:pStyle w:val="TableParagraph"/>
        <w:spacing w:line="256" w:lineRule="exact"/>
        <w:ind w:left="-1"/>
        <w:rPr>
          <w:sz w:val="24"/>
        </w:rPr>
      </w:pPr>
      <w:r>
        <w:rPr>
          <w:sz w:val="24"/>
        </w:rPr>
        <w:t>4.КОНТРОЛЬ</w:t>
      </w:r>
      <w:r>
        <w:rPr>
          <w:spacing w:val="-3"/>
          <w:sz w:val="24"/>
        </w:rPr>
        <w:t xml:space="preserve"> </w:t>
      </w:r>
      <w:r>
        <w:rPr>
          <w:sz w:val="24"/>
        </w:rPr>
        <w:t>И</w:t>
      </w:r>
      <w:r>
        <w:rPr>
          <w:spacing w:val="-4"/>
          <w:sz w:val="24"/>
        </w:rPr>
        <w:t xml:space="preserve"> </w:t>
      </w:r>
      <w:r>
        <w:rPr>
          <w:sz w:val="24"/>
        </w:rPr>
        <w:t>ОЦЕНКА</w:t>
      </w:r>
      <w:r>
        <w:rPr>
          <w:spacing w:val="-3"/>
          <w:sz w:val="24"/>
        </w:rPr>
        <w:t xml:space="preserve"> </w:t>
      </w:r>
      <w:r>
        <w:rPr>
          <w:sz w:val="24"/>
        </w:rPr>
        <w:t>РЕЗУЛЬТАТОВ</w:t>
      </w:r>
      <w:r>
        <w:rPr>
          <w:spacing w:val="-5"/>
          <w:sz w:val="24"/>
        </w:rPr>
        <w:t xml:space="preserve"> </w:t>
      </w:r>
      <w:r>
        <w:rPr>
          <w:sz w:val="24"/>
        </w:rPr>
        <w:t>ОСВОЕНИЯ</w:t>
      </w:r>
      <w:r>
        <w:rPr>
          <w:spacing w:val="-3"/>
          <w:sz w:val="24"/>
        </w:rPr>
        <w:t xml:space="preserve"> </w:t>
      </w:r>
      <w:r>
        <w:rPr>
          <w:sz w:val="24"/>
        </w:rPr>
        <w:t>ППССЗ………………...........</w:t>
      </w:r>
      <w:r w:rsidR="00D13B35">
        <w:rPr>
          <w:sz w:val="24"/>
        </w:rPr>
        <w:t>.128</w:t>
      </w:r>
    </w:p>
    <w:p w:rsidR="00ED54CE" w:rsidRDefault="00ED54CE" w:rsidP="00572AEB">
      <w:pPr>
        <w:pStyle w:val="TableParagraph"/>
        <w:spacing w:line="256" w:lineRule="exact"/>
        <w:ind w:left="-1"/>
        <w:rPr>
          <w:sz w:val="24"/>
        </w:rPr>
      </w:pPr>
      <w:r>
        <w:rPr>
          <w:sz w:val="24"/>
        </w:rPr>
        <w:t>4.1.Организация</w:t>
      </w:r>
      <w:r>
        <w:rPr>
          <w:spacing w:val="-6"/>
          <w:sz w:val="24"/>
        </w:rPr>
        <w:t xml:space="preserve"> </w:t>
      </w:r>
      <w:r>
        <w:rPr>
          <w:sz w:val="24"/>
        </w:rPr>
        <w:t>текущего</w:t>
      </w:r>
      <w:r>
        <w:rPr>
          <w:spacing w:val="-4"/>
          <w:sz w:val="24"/>
        </w:rPr>
        <w:t xml:space="preserve"> </w:t>
      </w:r>
      <w:r>
        <w:rPr>
          <w:sz w:val="24"/>
        </w:rPr>
        <w:t>контроля</w:t>
      </w:r>
      <w:r>
        <w:rPr>
          <w:spacing w:val="-2"/>
          <w:sz w:val="24"/>
        </w:rPr>
        <w:t xml:space="preserve"> </w:t>
      </w:r>
      <w:r>
        <w:rPr>
          <w:sz w:val="24"/>
        </w:rPr>
        <w:t>и</w:t>
      </w:r>
      <w:r>
        <w:rPr>
          <w:spacing w:val="-5"/>
          <w:sz w:val="24"/>
        </w:rPr>
        <w:t xml:space="preserve"> </w:t>
      </w:r>
      <w:r>
        <w:rPr>
          <w:sz w:val="24"/>
        </w:rPr>
        <w:t>промежуточной</w:t>
      </w:r>
      <w:r>
        <w:rPr>
          <w:spacing w:val="-3"/>
          <w:sz w:val="24"/>
        </w:rPr>
        <w:t xml:space="preserve"> </w:t>
      </w:r>
      <w:r>
        <w:rPr>
          <w:sz w:val="24"/>
        </w:rPr>
        <w:t>аттестации…………................</w:t>
      </w:r>
      <w:r w:rsidR="00D13B35">
        <w:rPr>
          <w:sz w:val="24"/>
        </w:rPr>
        <w:t>..128</w:t>
      </w:r>
    </w:p>
    <w:p w:rsidR="00ED54CE" w:rsidRDefault="00ED54CE" w:rsidP="00572AEB">
      <w:pPr>
        <w:pStyle w:val="TableParagraph"/>
        <w:spacing w:line="256" w:lineRule="exact"/>
        <w:ind w:left="-1"/>
        <w:rPr>
          <w:sz w:val="24"/>
        </w:rPr>
      </w:pPr>
      <w:r>
        <w:rPr>
          <w:sz w:val="24"/>
        </w:rPr>
        <w:t>4.2.Фонд</w:t>
      </w:r>
      <w:r>
        <w:rPr>
          <w:spacing w:val="-3"/>
          <w:sz w:val="24"/>
        </w:rPr>
        <w:t xml:space="preserve"> </w:t>
      </w:r>
      <w:r>
        <w:rPr>
          <w:sz w:val="24"/>
        </w:rPr>
        <w:t>оценочных</w:t>
      </w:r>
      <w:r>
        <w:rPr>
          <w:spacing w:val="-1"/>
          <w:sz w:val="24"/>
        </w:rPr>
        <w:t xml:space="preserve"> </w:t>
      </w:r>
      <w:r>
        <w:rPr>
          <w:sz w:val="24"/>
        </w:rPr>
        <w:t>средств.</w:t>
      </w:r>
      <w:r>
        <w:rPr>
          <w:spacing w:val="-4"/>
          <w:sz w:val="24"/>
        </w:rPr>
        <w:t xml:space="preserve"> </w:t>
      </w:r>
      <w:r>
        <w:rPr>
          <w:sz w:val="24"/>
        </w:rPr>
        <w:t>Положительное</w:t>
      </w:r>
      <w:r>
        <w:rPr>
          <w:spacing w:val="-3"/>
          <w:sz w:val="24"/>
        </w:rPr>
        <w:t xml:space="preserve"> </w:t>
      </w:r>
      <w:r>
        <w:rPr>
          <w:sz w:val="24"/>
        </w:rPr>
        <w:t>заключение</w:t>
      </w:r>
      <w:r>
        <w:rPr>
          <w:spacing w:val="-4"/>
          <w:sz w:val="24"/>
        </w:rPr>
        <w:t xml:space="preserve"> </w:t>
      </w:r>
      <w:r>
        <w:rPr>
          <w:sz w:val="24"/>
        </w:rPr>
        <w:t xml:space="preserve">работодателей…................ </w:t>
      </w:r>
      <w:r w:rsidR="00D13B35">
        <w:rPr>
          <w:sz w:val="24"/>
        </w:rPr>
        <w:t>.138</w:t>
      </w:r>
    </w:p>
    <w:p w:rsidR="00ED54CE" w:rsidRDefault="00ED54CE" w:rsidP="00572AEB">
      <w:pPr>
        <w:pStyle w:val="TableParagraph"/>
        <w:spacing w:line="271" w:lineRule="exact"/>
        <w:rPr>
          <w:sz w:val="24"/>
        </w:rPr>
      </w:pPr>
      <w:r>
        <w:rPr>
          <w:sz w:val="24"/>
        </w:rPr>
        <w:t>4.3.Порядок</w:t>
      </w:r>
      <w:r>
        <w:rPr>
          <w:spacing w:val="-3"/>
          <w:sz w:val="24"/>
        </w:rPr>
        <w:t xml:space="preserve"> </w:t>
      </w:r>
      <w:r>
        <w:rPr>
          <w:sz w:val="24"/>
        </w:rPr>
        <w:t>выполнения</w:t>
      </w:r>
      <w:r>
        <w:rPr>
          <w:spacing w:val="-3"/>
          <w:sz w:val="24"/>
        </w:rPr>
        <w:t xml:space="preserve"> </w:t>
      </w:r>
      <w:r>
        <w:rPr>
          <w:sz w:val="24"/>
        </w:rPr>
        <w:t>и</w:t>
      </w:r>
      <w:r>
        <w:rPr>
          <w:spacing w:val="-3"/>
          <w:sz w:val="24"/>
        </w:rPr>
        <w:t xml:space="preserve"> </w:t>
      </w:r>
      <w:r>
        <w:rPr>
          <w:sz w:val="24"/>
        </w:rPr>
        <w:t>защиты</w:t>
      </w:r>
      <w:r>
        <w:rPr>
          <w:spacing w:val="-6"/>
          <w:sz w:val="24"/>
        </w:rPr>
        <w:t xml:space="preserve"> </w:t>
      </w:r>
      <w:r>
        <w:rPr>
          <w:sz w:val="24"/>
        </w:rPr>
        <w:t>индивидуального</w:t>
      </w:r>
      <w:r>
        <w:rPr>
          <w:spacing w:val="-3"/>
          <w:sz w:val="24"/>
        </w:rPr>
        <w:t xml:space="preserve"> </w:t>
      </w:r>
      <w:r>
        <w:rPr>
          <w:sz w:val="24"/>
        </w:rPr>
        <w:t>проекта,</w:t>
      </w:r>
      <w:r>
        <w:rPr>
          <w:spacing w:val="-3"/>
          <w:sz w:val="24"/>
        </w:rPr>
        <w:t xml:space="preserve"> </w:t>
      </w:r>
      <w:r>
        <w:rPr>
          <w:sz w:val="24"/>
        </w:rPr>
        <w:t>курсовой</w:t>
      </w:r>
    </w:p>
    <w:p w:rsidR="00ED54CE" w:rsidRDefault="00ED54CE" w:rsidP="00572AEB">
      <w:pPr>
        <w:pStyle w:val="TableParagraph"/>
        <w:spacing w:before="6"/>
        <w:rPr>
          <w:b/>
          <w:sz w:val="23"/>
        </w:rPr>
      </w:pPr>
      <w:r>
        <w:rPr>
          <w:sz w:val="24"/>
        </w:rPr>
        <w:t>работы,</w:t>
      </w:r>
      <w:r>
        <w:rPr>
          <w:spacing w:val="-4"/>
          <w:sz w:val="24"/>
        </w:rPr>
        <w:t xml:space="preserve"> </w:t>
      </w:r>
      <w:r>
        <w:rPr>
          <w:sz w:val="24"/>
        </w:rPr>
        <w:t>выпускной</w:t>
      </w:r>
      <w:r>
        <w:rPr>
          <w:spacing w:val="-3"/>
          <w:sz w:val="24"/>
        </w:rPr>
        <w:t xml:space="preserve"> </w:t>
      </w:r>
      <w:r>
        <w:rPr>
          <w:sz w:val="24"/>
        </w:rPr>
        <w:t>квалификационной</w:t>
      </w:r>
      <w:r>
        <w:rPr>
          <w:spacing w:val="-3"/>
          <w:sz w:val="24"/>
        </w:rPr>
        <w:t xml:space="preserve"> </w:t>
      </w:r>
      <w:r>
        <w:rPr>
          <w:sz w:val="24"/>
        </w:rPr>
        <w:t>работы………………………………..................</w:t>
      </w:r>
      <w:r w:rsidR="00D13B35">
        <w:rPr>
          <w:sz w:val="24"/>
        </w:rPr>
        <w:t>.139</w:t>
      </w:r>
      <w:r>
        <w:rPr>
          <w:sz w:val="24"/>
        </w:rPr>
        <w:t xml:space="preserve"> </w:t>
      </w:r>
    </w:p>
    <w:p w:rsidR="00ED54CE" w:rsidRDefault="00ED54CE" w:rsidP="00572AEB">
      <w:pPr>
        <w:pStyle w:val="TableParagraph"/>
        <w:spacing w:line="256" w:lineRule="exact"/>
        <w:ind w:left="-1"/>
        <w:rPr>
          <w:sz w:val="24"/>
        </w:rPr>
      </w:pPr>
      <w:r>
        <w:rPr>
          <w:sz w:val="24"/>
        </w:rPr>
        <w:t>4.4.Организация</w:t>
      </w:r>
      <w:r>
        <w:rPr>
          <w:spacing w:val="-5"/>
          <w:sz w:val="24"/>
        </w:rPr>
        <w:t xml:space="preserve"> </w:t>
      </w:r>
      <w:r>
        <w:rPr>
          <w:sz w:val="24"/>
        </w:rPr>
        <w:t>государственной</w:t>
      </w:r>
      <w:r>
        <w:rPr>
          <w:spacing w:val="-5"/>
          <w:sz w:val="24"/>
        </w:rPr>
        <w:t xml:space="preserve"> </w:t>
      </w:r>
      <w:r>
        <w:rPr>
          <w:sz w:val="24"/>
        </w:rPr>
        <w:t>итоговой</w:t>
      </w:r>
      <w:r>
        <w:rPr>
          <w:spacing w:val="-5"/>
          <w:sz w:val="24"/>
        </w:rPr>
        <w:t xml:space="preserve"> </w:t>
      </w:r>
      <w:r>
        <w:rPr>
          <w:sz w:val="24"/>
        </w:rPr>
        <w:t xml:space="preserve">аттестации………………………............... </w:t>
      </w:r>
      <w:r w:rsidR="00D13B35">
        <w:rPr>
          <w:sz w:val="24"/>
        </w:rPr>
        <w:t>.147</w:t>
      </w:r>
    </w:p>
    <w:p w:rsidR="00ED54CE" w:rsidRDefault="00ED54CE" w:rsidP="00572AEB">
      <w:pPr>
        <w:pStyle w:val="TableParagraph"/>
        <w:spacing w:line="256" w:lineRule="exact"/>
        <w:ind w:left="-1"/>
        <w:rPr>
          <w:sz w:val="24"/>
        </w:rPr>
      </w:pPr>
      <w:r>
        <w:rPr>
          <w:sz w:val="24"/>
        </w:rPr>
        <w:t>4.5.Основные</w:t>
      </w:r>
      <w:r>
        <w:rPr>
          <w:spacing w:val="-6"/>
          <w:sz w:val="24"/>
        </w:rPr>
        <w:t xml:space="preserve"> </w:t>
      </w:r>
      <w:r>
        <w:rPr>
          <w:sz w:val="24"/>
        </w:rPr>
        <w:t>показатели</w:t>
      </w:r>
      <w:r>
        <w:rPr>
          <w:spacing w:val="-1"/>
          <w:sz w:val="24"/>
        </w:rPr>
        <w:t xml:space="preserve"> </w:t>
      </w:r>
      <w:r>
        <w:rPr>
          <w:sz w:val="24"/>
        </w:rPr>
        <w:t>сформированности</w:t>
      </w:r>
      <w:r>
        <w:rPr>
          <w:spacing w:val="-6"/>
          <w:sz w:val="24"/>
        </w:rPr>
        <w:t xml:space="preserve"> </w:t>
      </w:r>
      <w:r>
        <w:rPr>
          <w:sz w:val="24"/>
        </w:rPr>
        <w:t xml:space="preserve">компетенций………………….............… </w:t>
      </w:r>
      <w:r w:rsidR="00D13B35">
        <w:rPr>
          <w:sz w:val="24"/>
        </w:rPr>
        <w:t>.147</w:t>
      </w:r>
    </w:p>
    <w:p w:rsidR="00ED54CE" w:rsidRDefault="00ED54CE" w:rsidP="00572AEB">
      <w:pPr>
        <w:pStyle w:val="TableParagraph"/>
        <w:spacing w:line="251" w:lineRule="exact"/>
        <w:ind w:left="-1"/>
        <w:rPr>
          <w:sz w:val="24"/>
        </w:rPr>
      </w:pPr>
      <w:r>
        <w:rPr>
          <w:sz w:val="24"/>
        </w:rPr>
        <w:t>5.УСЛОВИЯ</w:t>
      </w:r>
      <w:r>
        <w:rPr>
          <w:spacing w:val="-4"/>
          <w:sz w:val="24"/>
        </w:rPr>
        <w:t xml:space="preserve"> </w:t>
      </w:r>
      <w:r>
        <w:rPr>
          <w:sz w:val="24"/>
        </w:rPr>
        <w:t>РЕАЛИЗАЦИИ</w:t>
      </w:r>
      <w:r>
        <w:rPr>
          <w:spacing w:val="-3"/>
          <w:sz w:val="24"/>
        </w:rPr>
        <w:t xml:space="preserve"> </w:t>
      </w:r>
      <w:r>
        <w:rPr>
          <w:sz w:val="24"/>
        </w:rPr>
        <w:t xml:space="preserve">ППССЗ…………………………………………….............. </w:t>
      </w:r>
      <w:r w:rsidR="00D13B35">
        <w:rPr>
          <w:sz w:val="24"/>
        </w:rPr>
        <w:t>.154</w:t>
      </w:r>
    </w:p>
    <w:p w:rsidR="00ED54CE" w:rsidRDefault="00ED54CE" w:rsidP="00572AEB">
      <w:pPr>
        <w:pStyle w:val="TableParagraph"/>
        <w:tabs>
          <w:tab w:val="left" w:pos="8080"/>
          <w:tab w:val="left" w:pos="8364"/>
          <w:tab w:val="left" w:pos="8931"/>
        </w:tabs>
        <w:rPr>
          <w:sz w:val="24"/>
        </w:rPr>
      </w:pPr>
      <w:r>
        <w:rPr>
          <w:sz w:val="24"/>
        </w:rPr>
        <w:t>5.1 Требования</w:t>
      </w:r>
      <w:r>
        <w:rPr>
          <w:spacing w:val="-3"/>
          <w:sz w:val="24"/>
        </w:rPr>
        <w:t xml:space="preserve"> </w:t>
      </w:r>
      <w:r>
        <w:rPr>
          <w:sz w:val="24"/>
        </w:rPr>
        <w:t>к</w:t>
      </w:r>
      <w:r>
        <w:rPr>
          <w:spacing w:val="-3"/>
          <w:sz w:val="24"/>
        </w:rPr>
        <w:t xml:space="preserve"> </w:t>
      </w:r>
      <w:r>
        <w:rPr>
          <w:sz w:val="24"/>
        </w:rPr>
        <w:t>поступающим</w:t>
      </w:r>
      <w:r>
        <w:rPr>
          <w:spacing w:val="-4"/>
          <w:sz w:val="24"/>
        </w:rPr>
        <w:t xml:space="preserve"> </w:t>
      </w:r>
      <w:r>
        <w:rPr>
          <w:sz w:val="24"/>
        </w:rPr>
        <w:t>в</w:t>
      </w:r>
      <w:r>
        <w:rPr>
          <w:spacing w:val="-4"/>
          <w:sz w:val="24"/>
        </w:rPr>
        <w:t xml:space="preserve"> </w:t>
      </w:r>
      <w:r>
        <w:rPr>
          <w:sz w:val="24"/>
        </w:rPr>
        <w:t>КГБПОУ</w:t>
      </w:r>
      <w:r>
        <w:rPr>
          <w:spacing w:val="1"/>
          <w:sz w:val="24"/>
        </w:rPr>
        <w:t xml:space="preserve"> </w:t>
      </w:r>
      <w:r>
        <w:rPr>
          <w:sz w:val="24"/>
        </w:rPr>
        <w:t>«Рубцовский</w:t>
      </w:r>
      <w:r>
        <w:rPr>
          <w:spacing w:val="-2"/>
          <w:sz w:val="24"/>
        </w:rPr>
        <w:t xml:space="preserve"> </w:t>
      </w:r>
      <w:r>
        <w:rPr>
          <w:sz w:val="24"/>
        </w:rPr>
        <w:t>медицинский колледж»..…</w:t>
      </w:r>
      <w:r w:rsidR="00D13B35">
        <w:rPr>
          <w:sz w:val="24"/>
        </w:rPr>
        <w:t>...154</w:t>
      </w:r>
    </w:p>
    <w:p w:rsidR="00ED54CE" w:rsidRDefault="00ED54CE" w:rsidP="00572AEB">
      <w:pPr>
        <w:pStyle w:val="TableParagraph"/>
        <w:ind w:left="23"/>
        <w:rPr>
          <w:sz w:val="24"/>
        </w:rPr>
      </w:pPr>
      <w:r>
        <w:rPr>
          <w:sz w:val="24"/>
        </w:rPr>
        <w:t>5.2.Организация</w:t>
      </w:r>
      <w:r>
        <w:rPr>
          <w:spacing w:val="-4"/>
          <w:sz w:val="24"/>
        </w:rPr>
        <w:t xml:space="preserve"> </w:t>
      </w:r>
      <w:r>
        <w:rPr>
          <w:sz w:val="24"/>
        </w:rPr>
        <w:t>образовательного</w:t>
      </w:r>
      <w:r>
        <w:rPr>
          <w:spacing w:val="-5"/>
          <w:sz w:val="24"/>
        </w:rPr>
        <w:t xml:space="preserve"> </w:t>
      </w:r>
      <w:r>
        <w:rPr>
          <w:sz w:val="24"/>
        </w:rPr>
        <w:t xml:space="preserve">процесса………………………………...........…....... </w:t>
      </w:r>
      <w:r w:rsidR="00D13B35">
        <w:rPr>
          <w:sz w:val="24"/>
        </w:rPr>
        <w:t>.15</w:t>
      </w:r>
      <w:r>
        <w:rPr>
          <w:sz w:val="24"/>
        </w:rPr>
        <w:t>5</w:t>
      </w:r>
    </w:p>
    <w:p w:rsidR="00ED54CE" w:rsidRDefault="00ED54CE" w:rsidP="00572AEB">
      <w:pPr>
        <w:pStyle w:val="TableParagraph"/>
        <w:spacing w:line="265" w:lineRule="exact"/>
        <w:rPr>
          <w:sz w:val="24"/>
        </w:rPr>
      </w:pPr>
      <w:r>
        <w:rPr>
          <w:sz w:val="24"/>
        </w:rPr>
        <w:t>5.3.Использование</w:t>
      </w:r>
      <w:r>
        <w:rPr>
          <w:spacing w:val="-6"/>
          <w:sz w:val="24"/>
        </w:rPr>
        <w:t xml:space="preserve"> </w:t>
      </w:r>
      <w:r>
        <w:rPr>
          <w:sz w:val="24"/>
        </w:rPr>
        <w:t>современных</w:t>
      </w:r>
      <w:r>
        <w:rPr>
          <w:spacing w:val="-3"/>
          <w:sz w:val="24"/>
        </w:rPr>
        <w:t xml:space="preserve"> </w:t>
      </w:r>
      <w:r>
        <w:rPr>
          <w:sz w:val="24"/>
        </w:rPr>
        <w:t>образовательных</w:t>
      </w:r>
      <w:r>
        <w:rPr>
          <w:spacing w:val="-4"/>
          <w:sz w:val="24"/>
        </w:rPr>
        <w:t xml:space="preserve"> </w:t>
      </w:r>
      <w:r>
        <w:rPr>
          <w:sz w:val="24"/>
        </w:rPr>
        <w:t>технологий</w:t>
      </w:r>
      <w:r>
        <w:rPr>
          <w:spacing w:val="-4"/>
          <w:sz w:val="24"/>
        </w:rPr>
        <w:t xml:space="preserve"> </w:t>
      </w:r>
      <w:r>
        <w:rPr>
          <w:sz w:val="24"/>
        </w:rPr>
        <w:t>в</w:t>
      </w:r>
      <w:r>
        <w:rPr>
          <w:spacing w:val="-6"/>
          <w:sz w:val="24"/>
        </w:rPr>
        <w:t xml:space="preserve"> </w:t>
      </w:r>
      <w:r>
        <w:rPr>
          <w:sz w:val="24"/>
        </w:rPr>
        <w:t>организации</w:t>
      </w:r>
    </w:p>
    <w:p w:rsidR="00ED54CE" w:rsidRDefault="00ED54CE" w:rsidP="00572AEB">
      <w:pPr>
        <w:pStyle w:val="TableParagraph"/>
        <w:rPr>
          <w:b/>
          <w:sz w:val="23"/>
        </w:rPr>
      </w:pPr>
      <w:r>
        <w:rPr>
          <w:sz w:val="24"/>
        </w:rPr>
        <w:t>образовательного</w:t>
      </w:r>
      <w:r>
        <w:rPr>
          <w:spacing w:val="-2"/>
          <w:sz w:val="24"/>
        </w:rPr>
        <w:t xml:space="preserve"> </w:t>
      </w:r>
      <w:r>
        <w:rPr>
          <w:sz w:val="24"/>
        </w:rPr>
        <w:t>процесса…………………………............................................................</w:t>
      </w:r>
      <w:r w:rsidR="00D13B35">
        <w:rPr>
          <w:sz w:val="24"/>
        </w:rPr>
        <w:t>.157</w:t>
      </w:r>
      <w:r>
        <w:rPr>
          <w:sz w:val="24"/>
        </w:rPr>
        <w:t xml:space="preserve"> </w:t>
      </w:r>
    </w:p>
    <w:p w:rsidR="00ED54CE" w:rsidRDefault="00ED54CE" w:rsidP="00572AEB">
      <w:pPr>
        <w:pStyle w:val="TableParagraph"/>
        <w:spacing w:line="256" w:lineRule="exact"/>
        <w:ind w:left="23"/>
        <w:rPr>
          <w:sz w:val="24"/>
        </w:rPr>
      </w:pPr>
      <w:r>
        <w:rPr>
          <w:sz w:val="24"/>
        </w:rPr>
        <w:t>5.4.Кадровое</w:t>
      </w:r>
      <w:r>
        <w:rPr>
          <w:spacing w:val="-5"/>
          <w:sz w:val="24"/>
        </w:rPr>
        <w:t xml:space="preserve"> </w:t>
      </w:r>
      <w:r>
        <w:rPr>
          <w:sz w:val="24"/>
        </w:rPr>
        <w:t>обеспечение</w:t>
      </w:r>
      <w:r>
        <w:rPr>
          <w:spacing w:val="-4"/>
          <w:sz w:val="24"/>
        </w:rPr>
        <w:t xml:space="preserve"> </w:t>
      </w:r>
      <w:r>
        <w:rPr>
          <w:sz w:val="24"/>
        </w:rPr>
        <w:t>образовательного</w:t>
      </w:r>
      <w:r>
        <w:rPr>
          <w:spacing w:val="-1"/>
          <w:sz w:val="24"/>
        </w:rPr>
        <w:t xml:space="preserve"> </w:t>
      </w:r>
      <w:r>
        <w:rPr>
          <w:sz w:val="24"/>
        </w:rPr>
        <w:t xml:space="preserve">процесса……………………….................. </w:t>
      </w:r>
      <w:r w:rsidR="00D13B35">
        <w:rPr>
          <w:sz w:val="24"/>
        </w:rPr>
        <w:t>.159</w:t>
      </w:r>
    </w:p>
    <w:p w:rsidR="00ED54CE" w:rsidRDefault="00ED54CE" w:rsidP="00572AEB">
      <w:pPr>
        <w:pStyle w:val="TableParagraph"/>
        <w:spacing w:line="256" w:lineRule="exact"/>
        <w:ind w:left="23"/>
        <w:rPr>
          <w:sz w:val="24"/>
        </w:rPr>
      </w:pPr>
      <w:r>
        <w:rPr>
          <w:sz w:val="24"/>
        </w:rPr>
        <w:t>5.5.Финансовое</w:t>
      </w:r>
      <w:r>
        <w:rPr>
          <w:spacing w:val="-4"/>
          <w:sz w:val="24"/>
        </w:rPr>
        <w:t xml:space="preserve"> </w:t>
      </w:r>
      <w:r>
        <w:rPr>
          <w:sz w:val="24"/>
        </w:rPr>
        <w:t>обеспечение</w:t>
      </w:r>
      <w:r>
        <w:rPr>
          <w:spacing w:val="-3"/>
          <w:sz w:val="24"/>
        </w:rPr>
        <w:t xml:space="preserve"> </w:t>
      </w:r>
      <w:r>
        <w:rPr>
          <w:sz w:val="24"/>
        </w:rPr>
        <w:t>образовательного</w:t>
      </w:r>
      <w:r>
        <w:rPr>
          <w:spacing w:val="-1"/>
          <w:sz w:val="24"/>
        </w:rPr>
        <w:t xml:space="preserve"> </w:t>
      </w:r>
      <w:r>
        <w:rPr>
          <w:sz w:val="24"/>
        </w:rPr>
        <w:t>процесса…………………….................</w:t>
      </w:r>
      <w:r w:rsidR="00D13B35">
        <w:rPr>
          <w:sz w:val="24"/>
        </w:rPr>
        <w:t>..161</w:t>
      </w:r>
    </w:p>
    <w:p w:rsidR="00ED54CE" w:rsidRDefault="00ED54CE" w:rsidP="00572AEB">
      <w:pPr>
        <w:pStyle w:val="TableParagraph"/>
        <w:spacing w:line="256" w:lineRule="exact"/>
        <w:ind w:left="23"/>
        <w:rPr>
          <w:sz w:val="24"/>
        </w:rPr>
      </w:pPr>
      <w:r>
        <w:rPr>
          <w:sz w:val="24"/>
        </w:rPr>
        <w:t>5.6.Психолого-педагогическое</w:t>
      </w:r>
      <w:r>
        <w:rPr>
          <w:spacing w:val="-5"/>
          <w:sz w:val="24"/>
        </w:rPr>
        <w:t xml:space="preserve"> </w:t>
      </w:r>
      <w:r>
        <w:rPr>
          <w:sz w:val="24"/>
        </w:rPr>
        <w:t>сопровождение</w:t>
      </w:r>
      <w:r>
        <w:rPr>
          <w:spacing w:val="-5"/>
          <w:sz w:val="24"/>
        </w:rPr>
        <w:t xml:space="preserve"> </w:t>
      </w:r>
      <w:r>
        <w:rPr>
          <w:sz w:val="24"/>
        </w:rPr>
        <w:t>образовательного</w:t>
      </w:r>
      <w:r>
        <w:rPr>
          <w:spacing w:val="-4"/>
          <w:sz w:val="24"/>
        </w:rPr>
        <w:t xml:space="preserve"> </w:t>
      </w:r>
      <w:r>
        <w:rPr>
          <w:sz w:val="24"/>
        </w:rPr>
        <w:t>процесса…...............</w:t>
      </w:r>
      <w:r w:rsidR="00DB4151">
        <w:rPr>
          <w:sz w:val="24"/>
        </w:rPr>
        <w:t>..162</w:t>
      </w:r>
    </w:p>
    <w:p w:rsidR="00ED54CE" w:rsidRDefault="00ED54CE" w:rsidP="00572AEB">
      <w:pPr>
        <w:pStyle w:val="TableParagraph"/>
        <w:spacing w:line="265" w:lineRule="exact"/>
        <w:rPr>
          <w:sz w:val="24"/>
        </w:rPr>
      </w:pPr>
      <w:r>
        <w:rPr>
          <w:sz w:val="24"/>
        </w:rPr>
        <w:t>5.7.Учебно-методическое</w:t>
      </w:r>
      <w:r>
        <w:rPr>
          <w:spacing w:val="-4"/>
          <w:sz w:val="24"/>
        </w:rPr>
        <w:t xml:space="preserve"> </w:t>
      </w:r>
      <w:r>
        <w:rPr>
          <w:sz w:val="24"/>
        </w:rPr>
        <w:t>и</w:t>
      </w:r>
      <w:r>
        <w:rPr>
          <w:spacing w:val="-3"/>
          <w:sz w:val="24"/>
        </w:rPr>
        <w:t xml:space="preserve"> </w:t>
      </w:r>
      <w:r>
        <w:rPr>
          <w:sz w:val="24"/>
        </w:rPr>
        <w:t>информационное</w:t>
      </w:r>
      <w:r>
        <w:rPr>
          <w:spacing w:val="-3"/>
          <w:sz w:val="24"/>
        </w:rPr>
        <w:t xml:space="preserve"> </w:t>
      </w:r>
      <w:r>
        <w:rPr>
          <w:sz w:val="24"/>
        </w:rPr>
        <w:t>обеспечение</w:t>
      </w:r>
      <w:r>
        <w:rPr>
          <w:spacing w:val="-4"/>
          <w:sz w:val="24"/>
        </w:rPr>
        <w:t xml:space="preserve"> </w:t>
      </w:r>
      <w:r>
        <w:rPr>
          <w:sz w:val="24"/>
        </w:rPr>
        <w:t>образовательного</w:t>
      </w:r>
    </w:p>
    <w:p w:rsidR="00ED54CE" w:rsidRDefault="00ED54CE" w:rsidP="00572AEB">
      <w:pPr>
        <w:pStyle w:val="TableParagraph"/>
        <w:rPr>
          <w:b/>
          <w:sz w:val="23"/>
        </w:rPr>
      </w:pPr>
      <w:r>
        <w:rPr>
          <w:sz w:val="24"/>
        </w:rPr>
        <w:t>процесса…………………………………….........................................................................</w:t>
      </w:r>
      <w:r w:rsidR="00DB4151">
        <w:rPr>
          <w:sz w:val="24"/>
        </w:rPr>
        <w:t>....166</w:t>
      </w:r>
      <w:r>
        <w:rPr>
          <w:sz w:val="24"/>
        </w:rPr>
        <w:t xml:space="preserve"> </w:t>
      </w:r>
    </w:p>
    <w:p w:rsidR="00ED54CE" w:rsidRDefault="00ED54CE" w:rsidP="00572AEB">
      <w:pPr>
        <w:pStyle w:val="TableParagraph"/>
        <w:spacing w:line="256" w:lineRule="exact"/>
        <w:ind w:left="23"/>
        <w:rPr>
          <w:sz w:val="24"/>
        </w:rPr>
      </w:pPr>
      <w:r>
        <w:rPr>
          <w:sz w:val="24"/>
        </w:rPr>
        <w:t>5.8.Материально-техническое</w:t>
      </w:r>
      <w:r>
        <w:rPr>
          <w:spacing w:val="-4"/>
          <w:sz w:val="24"/>
        </w:rPr>
        <w:t xml:space="preserve"> </w:t>
      </w:r>
      <w:r>
        <w:rPr>
          <w:sz w:val="24"/>
        </w:rPr>
        <w:t>обеспечение</w:t>
      </w:r>
      <w:r>
        <w:rPr>
          <w:spacing w:val="-4"/>
          <w:sz w:val="24"/>
        </w:rPr>
        <w:t xml:space="preserve"> </w:t>
      </w:r>
      <w:r>
        <w:rPr>
          <w:sz w:val="24"/>
        </w:rPr>
        <w:t>образовательного</w:t>
      </w:r>
      <w:r>
        <w:rPr>
          <w:spacing w:val="-3"/>
          <w:sz w:val="24"/>
        </w:rPr>
        <w:t xml:space="preserve"> </w:t>
      </w:r>
      <w:r>
        <w:rPr>
          <w:sz w:val="24"/>
        </w:rPr>
        <w:t>процесса……................ .</w:t>
      </w:r>
      <w:r w:rsidR="00DB4151">
        <w:rPr>
          <w:sz w:val="24"/>
        </w:rPr>
        <w:t>.179</w:t>
      </w:r>
    </w:p>
    <w:p w:rsidR="00ED54CE" w:rsidRDefault="00ED54CE" w:rsidP="00572AEB">
      <w:pPr>
        <w:pStyle w:val="TableParagraph"/>
        <w:spacing w:line="256" w:lineRule="exact"/>
        <w:ind w:left="23"/>
        <w:rPr>
          <w:sz w:val="24"/>
        </w:rPr>
      </w:pPr>
      <w:r>
        <w:rPr>
          <w:sz w:val="24"/>
        </w:rPr>
        <w:t>5.8.1. Наличие и соответствие наименований кабинетов и лабораторий требованиям</w:t>
      </w:r>
    </w:p>
    <w:p w:rsidR="00ED54CE" w:rsidRDefault="00ED54CE" w:rsidP="00572AEB">
      <w:pPr>
        <w:pStyle w:val="TableParagraph"/>
        <w:spacing w:line="256" w:lineRule="exact"/>
        <w:ind w:left="23"/>
        <w:rPr>
          <w:sz w:val="24"/>
        </w:rPr>
      </w:pPr>
      <w:r>
        <w:rPr>
          <w:sz w:val="24"/>
        </w:rPr>
        <w:t xml:space="preserve"> ФГОС …………………………………………………………………………………………</w:t>
      </w:r>
      <w:r w:rsidR="00DB4151">
        <w:rPr>
          <w:sz w:val="24"/>
        </w:rPr>
        <w:t>.180</w:t>
      </w:r>
    </w:p>
    <w:p w:rsidR="00ED54CE" w:rsidRDefault="00ED54CE" w:rsidP="00572AEB">
      <w:pPr>
        <w:pStyle w:val="TableParagraph"/>
        <w:spacing w:line="256" w:lineRule="exact"/>
        <w:ind w:left="23"/>
        <w:rPr>
          <w:sz w:val="24"/>
        </w:rPr>
      </w:pPr>
      <w:r>
        <w:rPr>
          <w:sz w:val="24"/>
        </w:rPr>
        <w:t>5.8.2. Техническое оснащение ………………………………………………………………</w:t>
      </w:r>
      <w:r w:rsidR="00DB4151">
        <w:rPr>
          <w:sz w:val="24"/>
        </w:rPr>
        <w:t>.181</w:t>
      </w:r>
    </w:p>
    <w:p w:rsidR="00ED54CE" w:rsidRDefault="00ED54CE" w:rsidP="00572AEB">
      <w:pPr>
        <w:pStyle w:val="TableParagraph"/>
        <w:spacing w:line="256" w:lineRule="exact"/>
        <w:ind w:left="23"/>
        <w:rPr>
          <w:sz w:val="24"/>
        </w:rPr>
      </w:pPr>
      <w:r>
        <w:rPr>
          <w:sz w:val="24"/>
        </w:rPr>
        <w:t xml:space="preserve">5.8.3. Учреждения здравоохранения – базы практической подготовки студентов к ПП </w:t>
      </w:r>
    </w:p>
    <w:p w:rsidR="00ED54CE" w:rsidRDefault="00ED54CE" w:rsidP="00572AEB">
      <w:pPr>
        <w:pStyle w:val="TableParagraph"/>
        <w:spacing w:line="256" w:lineRule="exact"/>
        <w:ind w:left="23"/>
        <w:rPr>
          <w:sz w:val="24"/>
        </w:rPr>
      </w:pPr>
      <w:r>
        <w:rPr>
          <w:sz w:val="24"/>
        </w:rPr>
        <w:t>«Рубцовский медицинский колледж» ………………………………………………………</w:t>
      </w:r>
      <w:r w:rsidR="00DB4151">
        <w:rPr>
          <w:sz w:val="24"/>
        </w:rPr>
        <w:t>.183</w:t>
      </w:r>
    </w:p>
    <w:p w:rsidR="00ED54CE" w:rsidRDefault="00ED54CE" w:rsidP="00572AEB">
      <w:pPr>
        <w:pStyle w:val="TableParagraph"/>
        <w:spacing w:line="256" w:lineRule="exact"/>
        <w:ind w:left="23"/>
        <w:rPr>
          <w:sz w:val="24"/>
        </w:rPr>
      </w:pPr>
      <w:r>
        <w:rPr>
          <w:sz w:val="24"/>
        </w:rPr>
        <w:t>5.8.4. Материально – технические условия реализ</w:t>
      </w:r>
      <w:r w:rsidR="00DB4151">
        <w:rPr>
          <w:sz w:val="24"/>
        </w:rPr>
        <w:t>ации образовательной программы ....185</w:t>
      </w:r>
    </w:p>
    <w:p w:rsidR="00ED54CE" w:rsidRDefault="00ED54CE" w:rsidP="00572AEB">
      <w:pPr>
        <w:pStyle w:val="TableParagraph"/>
        <w:spacing w:line="265" w:lineRule="exact"/>
        <w:rPr>
          <w:sz w:val="24"/>
        </w:rPr>
      </w:pPr>
      <w:r>
        <w:rPr>
          <w:sz w:val="24"/>
        </w:rPr>
        <w:t>6.ХАРАКТЕРИСТИКА</w:t>
      </w:r>
      <w:r>
        <w:rPr>
          <w:spacing w:val="-6"/>
          <w:sz w:val="24"/>
        </w:rPr>
        <w:t xml:space="preserve"> </w:t>
      </w:r>
      <w:r>
        <w:rPr>
          <w:sz w:val="24"/>
        </w:rPr>
        <w:t>СОЦИОКУЛЬТУРНОЙ</w:t>
      </w:r>
      <w:r>
        <w:rPr>
          <w:spacing w:val="-6"/>
          <w:sz w:val="24"/>
        </w:rPr>
        <w:t xml:space="preserve"> </w:t>
      </w:r>
      <w:r>
        <w:rPr>
          <w:sz w:val="24"/>
        </w:rPr>
        <w:t>СРЕДЫ</w:t>
      </w:r>
      <w:r>
        <w:rPr>
          <w:spacing w:val="-6"/>
          <w:sz w:val="24"/>
        </w:rPr>
        <w:t xml:space="preserve"> </w:t>
      </w:r>
      <w:r>
        <w:rPr>
          <w:sz w:val="24"/>
        </w:rPr>
        <w:t>И</w:t>
      </w:r>
      <w:r>
        <w:rPr>
          <w:spacing w:val="-6"/>
          <w:sz w:val="24"/>
        </w:rPr>
        <w:t xml:space="preserve"> </w:t>
      </w:r>
      <w:r>
        <w:rPr>
          <w:sz w:val="24"/>
        </w:rPr>
        <w:t>СОЦИАЛЬНАЯ</w:t>
      </w:r>
    </w:p>
    <w:p w:rsidR="00ED54CE" w:rsidRDefault="00ED54CE" w:rsidP="00572AEB">
      <w:pPr>
        <w:pStyle w:val="TableParagraph"/>
        <w:rPr>
          <w:sz w:val="24"/>
        </w:rPr>
      </w:pPr>
      <w:r>
        <w:rPr>
          <w:sz w:val="24"/>
        </w:rPr>
        <w:t>ПОДДЕРЖКА</w:t>
      </w:r>
      <w:r>
        <w:rPr>
          <w:spacing w:val="-4"/>
          <w:sz w:val="24"/>
        </w:rPr>
        <w:t xml:space="preserve"> </w:t>
      </w:r>
      <w:r>
        <w:rPr>
          <w:sz w:val="24"/>
        </w:rPr>
        <w:t>СТУДЕНТОВ……………………………………………………...............…</w:t>
      </w:r>
      <w:r w:rsidR="00DB4151">
        <w:rPr>
          <w:sz w:val="24"/>
        </w:rPr>
        <w:t>.230</w:t>
      </w:r>
    </w:p>
    <w:p w:rsidR="00ED54CE" w:rsidRDefault="00ED54CE" w:rsidP="00572AEB">
      <w:pPr>
        <w:pStyle w:val="Heading11"/>
        <w:spacing w:before="68"/>
        <w:ind w:left="0" w:right="1363"/>
      </w:pPr>
    </w:p>
    <w:p w:rsidR="00ED54CE" w:rsidRDefault="00ED54CE">
      <w:pPr>
        <w:pStyle w:val="a3"/>
        <w:ind w:left="0"/>
        <w:rPr>
          <w:b/>
          <w:sz w:val="20"/>
        </w:rPr>
      </w:pPr>
    </w:p>
    <w:p w:rsidR="00ED54CE" w:rsidRDefault="00ED54CE">
      <w:pPr>
        <w:pStyle w:val="a3"/>
        <w:spacing w:before="6"/>
        <w:ind w:left="0"/>
        <w:rPr>
          <w:b/>
          <w:sz w:val="28"/>
        </w:rPr>
      </w:pPr>
    </w:p>
    <w:p w:rsidR="00ED54CE" w:rsidRDefault="00ED54CE">
      <w:pPr>
        <w:spacing w:line="251" w:lineRule="exact"/>
        <w:rPr>
          <w:sz w:val="24"/>
        </w:rPr>
        <w:sectPr w:rsidR="00ED54CE" w:rsidSect="007B0D53">
          <w:footerReference w:type="default" r:id="rId11"/>
          <w:pgSz w:w="11900" w:h="16850"/>
          <w:pgMar w:top="1060" w:right="0" w:bottom="700" w:left="1300" w:header="0" w:footer="519" w:gutter="0"/>
          <w:cols w:space="720"/>
        </w:sectPr>
      </w:pPr>
    </w:p>
    <w:p w:rsidR="00ED54CE" w:rsidRDefault="00ED54CE" w:rsidP="00BF4681">
      <w:pPr>
        <w:pStyle w:val="a7"/>
        <w:numPr>
          <w:ilvl w:val="0"/>
          <w:numId w:val="30"/>
        </w:numPr>
        <w:tabs>
          <w:tab w:val="left" w:pos="284"/>
          <w:tab w:val="left" w:pos="851"/>
          <w:tab w:val="left" w:pos="1701"/>
          <w:tab w:val="left" w:pos="2410"/>
          <w:tab w:val="left" w:pos="3958"/>
          <w:tab w:val="left" w:pos="10065"/>
        </w:tabs>
        <w:spacing w:before="68"/>
        <w:ind w:right="535" w:hanging="3958"/>
        <w:jc w:val="center"/>
        <w:rPr>
          <w:b/>
          <w:sz w:val="24"/>
        </w:rPr>
      </w:pPr>
      <w:r>
        <w:rPr>
          <w:b/>
          <w:sz w:val="24"/>
        </w:rPr>
        <w:t>ОБЩИЕ</w:t>
      </w:r>
      <w:r>
        <w:rPr>
          <w:b/>
          <w:spacing w:val="-3"/>
          <w:sz w:val="24"/>
        </w:rPr>
        <w:t xml:space="preserve"> </w:t>
      </w:r>
      <w:r>
        <w:rPr>
          <w:b/>
          <w:sz w:val="24"/>
        </w:rPr>
        <w:t>ПОЛОЖЕНИЯ</w:t>
      </w:r>
    </w:p>
    <w:p w:rsidR="00ED54CE" w:rsidRDefault="00ED54CE" w:rsidP="00732C68">
      <w:pPr>
        <w:pStyle w:val="a3"/>
        <w:tabs>
          <w:tab w:val="left" w:pos="10065"/>
        </w:tabs>
        <w:ind w:left="0" w:right="535" w:firstLine="720"/>
        <w:jc w:val="both"/>
        <w:rPr>
          <w:b/>
          <w:sz w:val="20"/>
        </w:rPr>
      </w:pPr>
    </w:p>
    <w:p w:rsidR="00ED54CE" w:rsidRPr="00F306B4" w:rsidRDefault="00ED54CE" w:rsidP="00F306B4">
      <w:pPr>
        <w:pStyle w:val="a3"/>
        <w:ind w:left="284" w:right="542" w:firstLine="720"/>
        <w:jc w:val="both"/>
      </w:pPr>
      <w:r w:rsidRPr="00F306B4">
        <w:t>Программа</w:t>
      </w:r>
      <w:r w:rsidRPr="00F306B4">
        <w:rPr>
          <w:spacing w:val="22"/>
        </w:rPr>
        <w:t xml:space="preserve"> </w:t>
      </w:r>
      <w:r w:rsidRPr="00F306B4">
        <w:t>подготовки</w:t>
      </w:r>
      <w:r w:rsidRPr="00F306B4">
        <w:rPr>
          <w:spacing w:val="82"/>
        </w:rPr>
        <w:t xml:space="preserve"> </w:t>
      </w:r>
      <w:r w:rsidRPr="00F306B4">
        <w:t>специалистов</w:t>
      </w:r>
      <w:r w:rsidRPr="00F306B4">
        <w:rPr>
          <w:spacing w:val="80"/>
        </w:rPr>
        <w:t xml:space="preserve"> </w:t>
      </w:r>
      <w:r w:rsidRPr="00F306B4">
        <w:t>среднего</w:t>
      </w:r>
      <w:r w:rsidRPr="00F306B4">
        <w:rPr>
          <w:spacing w:val="82"/>
        </w:rPr>
        <w:t xml:space="preserve"> </w:t>
      </w:r>
      <w:r w:rsidRPr="00F306B4">
        <w:t>звена</w:t>
      </w:r>
      <w:r w:rsidRPr="00F306B4">
        <w:rPr>
          <w:spacing w:val="80"/>
        </w:rPr>
        <w:t xml:space="preserve"> </w:t>
      </w:r>
      <w:r w:rsidRPr="00F306B4">
        <w:t>(ППССЗ)</w:t>
      </w:r>
      <w:r w:rsidRPr="00F306B4">
        <w:rPr>
          <w:spacing w:val="81"/>
        </w:rPr>
        <w:t xml:space="preserve"> </w:t>
      </w:r>
      <w:r w:rsidRPr="00F306B4">
        <w:t>по</w:t>
      </w:r>
      <w:r w:rsidRPr="00F306B4">
        <w:rPr>
          <w:spacing w:val="81"/>
        </w:rPr>
        <w:t xml:space="preserve"> </w:t>
      </w:r>
      <w:r w:rsidRPr="00F306B4">
        <w:t>специальности</w:t>
      </w:r>
      <w:r>
        <w:t xml:space="preserve"> </w:t>
      </w:r>
      <w:r w:rsidRPr="00F306B4">
        <w:t>Лечебное</w:t>
      </w:r>
      <w:r w:rsidRPr="00F306B4">
        <w:rPr>
          <w:spacing w:val="1"/>
        </w:rPr>
        <w:t xml:space="preserve"> </w:t>
      </w:r>
      <w:r w:rsidRPr="00F306B4">
        <w:t>дело</w:t>
      </w:r>
      <w:r w:rsidRPr="00F306B4">
        <w:rPr>
          <w:spacing w:val="1"/>
        </w:rPr>
        <w:t xml:space="preserve"> </w:t>
      </w:r>
      <w:r w:rsidRPr="00F306B4">
        <w:t>реализуется</w:t>
      </w:r>
      <w:r w:rsidRPr="00F306B4">
        <w:rPr>
          <w:spacing w:val="1"/>
        </w:rPr>
        <w:t xml:space="preserve"> </w:t>
      </w:r>
      <w:r w:rsidRPr="00F306B4">
        <w:t>Краевым</w:t>
      </w:r>
      <w:r w:rsidRPr="00F306B4">
        <w:rPr>
          <w:spacing w:val="1"/>
        </w:rPr>
        <w:t xml:space="preserve"> </w:t>
      </w:r>
      <w:r w:rsidRPr="00F306B4">
        <w:t>государственным</w:t>
      </w:r>
      <w:r w:rsidRPr="00F306B4">
        <w:rPr>
          <w:spacing w:val="1"/>
        </w:rPr>
        <w:t xml:space="preserve"> </w:t>
      </w:r>
      <w:r w:rsidRPr="00F306B4">
        <w:t>бюджетным</w:t>
      </w:r>
      <w:r w:rsidRPr="00F306B4">
        <w:rPr>
          <w:spacing w:val="-57"/>
        </w:rPr>
        <w:t xml:space="preserve"> </w:t>
      </w:r>
      <w:r w:rsidRPr="00F306B4">
        <w:t>профессиональным образовательным учреждением «Р</w:t>
      </w:r>
      <w:r>
        <w:t>убцов</w:t>
      </w:r>
      <w:r w:rsidRPr="00F306B4">
        <w:t>ский медицинский колледж» по</w:t>
      </w:r>
      <w:r w:rsidRPr="00F306B4">
        <w:rPr>
          <w:spacing w:val="1"/>
        </w:rPr>
        <w:t xml:space="preserve"> </w:t>
      </w:r>
      <w:r w:rsidRPr="00F306B4">
        <w:t>программе</w:t>
      </w:r>
      <w:r w:rsidRPr="00F306B4">
        <w:rPr>
          <w:spacing w:val="2"/>
        </w:rPr>
        <w:t xml:space="preserve"> </w:t>
      </w:r>
      <w:r w:rsidRPr="00F306B4">
        <w:t>углубленной</w:t>
      </w:r>
      <w:r w:rsidRPr="00F306B4">
        <w:rPr>
          <w:spacing w:val="-1"/>
        </w:rPr>
        <w:t xml:space="preserve"> </w:t>
      </w:r>
      <w:r w:rsidRPr="00F306B4">
        <w:t>подготовки на</w:t>
      </w:r>
      <w:r w:rsidRPr="00F306B4">
        <w:rPr>
          <w:spacing w:val="-2"/>
        </w:rPr>
        <w:t xml:space="preserve"> </w:t>
      </w:r>
      <w:r w:rsidRPr="00F306B4">
        <w:t>базе</w:t>
      </w:r>
      <w:r w:rsidRPr="00F306B4">
        <w:rPr>
          <w:spacing w:val="-1"/>
        </w:rPr>
        <w:t xml:space="preserve"> </w:t>
      </w:r>
      <w:r w:rsidRPr="00F306B4">
        <w:t>среднего</w:t>
      </w:r>
      <w:r w:rsidRPr="00F306B4">
        <w:rPr>
          <w:spacing w:val="-2"/>
        </w:rPr>
        <w:t xml:space="preserve"> </w:t>
      </w:r>
      <w:r w:rsidRPr="00F306B4">
        <w:t>общего</w:t>
      </w:r>
      <w:r w:rsidRPr="00F306B4">
        <w:rPr>
          <w:spacing w:val="-1"/>
        </w:rPr>
        <w:t xml:space="preserve"> </w:t>
      </w:r>
      <w:r w:rsidRPr="00F306B4">
        <w:t>образования.</w:t>
      </w:r>
    </w:p>
    <w:p w:rsidR="00ED54CE" w:rsidRPr="00F306B4" w:rsidRDefault="00ED54CE" w:rsidP="00F306B4">
      <w:pPr>
        <w:ind w:left="302" w:right="560" w:firstLine="720"/>
        <w:jc w:val="both"/>
        <w:rPr>
          <w:sz w:val="24"/>
          <w:szCs w:val="24"/>
        </w:rPr>
      </w:pPr>
      <w:r w:rsidRPr="00F306B4">
        <w:rPr>
          <w:sz w:val="24"/>
          <w:szCs w:val="24"/>
        </w:rPr>
        <w:t>ППССЗ</w:t>
      </w:r>
      <w:r w:rsidRPr="00F306B4">
        <w:rPr>
          <w:spacing w:val="-10"/>
          <w:sz w:val="24"/>
          <w:szCs w:val="24"/>
        </w:rPr>
        <w:t xml:space="preserve"> </w:t>
      </w:r>
      <w:r w:rsidRPr="00F306B4">
        <w:rPr>
          <w:sz w:val="24"/>
          <w:szCs w:val="24"/>
        </w:rPr>
        <w:t>представляет</w:t>
      </w:r>
      <w:r w:rsidRPr="00F306B4">
        <w:rPr>
          <w:spacing w:val="-9"/>
          <w:sz w:val="24"/>
          <w:szCs w:val="24"/>
        </w:rPr>
        <w:t xml:space="preserve"> </w:t>
      </w:r>
      <w:r w:rsidRPr="00F306B4">
        <w:rPr>
          <w:sz w:val="24"/>
          <w:szCs w:val="24"/>
        </w:rPr>
        <w:t>собой</w:t>
      </w:r>
      <w:r w:rsidRPr="00F306B4">
        <w:rPr>
          <w:spacing w:val="-10"/>
          <w:sz w:val="24"/>
          <w:szCs w:val="24"/>
        </w:rPr>
        <w:t xml:space="preserve"> </w:t>
      </w:r>
      <w:r w:rsidRPr="00F306B4">
        <w:rPr>
          <w:sz w:val="24"/>
          <w:szCs w:val="24"/>
        </w:rPr>
        <w:t>систему</w:t>
      </w:r>
      <w:r w:rsidRPr="00F306B4">
        <w:rPr>
          <w:spacing w:val="-11"/>
          <w:sz w:val="24"/>
          <w:szCs w:val="24"/>
        </w:rPr>
        <w:t xml:space="preserve"> </w:t>
      </w:r>
      <w:r w:rsidRPr="00F306B4">
        <w:rPr>
          <w:sz w:val="24"/>
          <w:szCs w:val="24"/>
        </w:rPr>
        <w:t>документов,</w:t>
      </w:r>
      <w:r w:rsidRPr="00F306B4">
        <w:rPr>
          <w:spacing w:val="-9"/>
          <w:sz w:val="24"/>
          <w:szCs w:val="24"/>
        </w:rPr>
        <w:t xml:space="preserve"> </w:t>
      </w:r>
      <w:r w:rsidRPr="00F306B4">
        <w:rPr>
          <w:sz w:val="24"/>
          <w:szCs w:val="24"/>
        </w:rPr>
        <w:t>разработанную</w:t>
      </w:r>
      <w:r w:rsidRPr="00F306B4">
        <w:rPr>
          <w:spacing w:val="-9"/>
          <w:sz w:val="24"/>
          <w:szCs w:val="24"/>
        </w:rPr>
        <w:t xml:space="preserve"> </w:t>
      </w:r>
      <w:r w:rsidRPr="00F306B4">
        <w:rPr>
          <w:sz w:val="24"/>
          <w:szCs w:val="24"/>
        </w:rPr>
        <w:t>и</w:t>
      </w:r>
      <w:r w:rsidRPr="00F306B4">
        <w:rPr>
          <w:spacing w:val="-9"/>
          <w:sz w:val="24"/>
          <w:szCs w:val="24"/>
        </w:rPr>
        <w:t xml:space="preserve"> </w:t>
      </w:r>
      <w:r w:rsidRPr="00F306B4">
        <w:rPr>
          <w:sz w:val="24"/>
          <w:szCs w:val="24"/>
        </w:rPr>
        <w:t>утвержденную</w:t>
      </w:r>
      <w:r w:rsidRPr="00F306B4">
        <w:rPr>
          <w:spacing w:val="-8"/>
          <w:sz w:val="24"/>
          <w:szCs w:val="24"/>
        </w:rPr>
        <w:t xml:space="preserve"> </w:t>
      </w:r>
      <w:r w:rsidRPr="00F306B4">
        <w:rPr>
          <w:sz w:val="24"/>
          <w:szCs w:val="24"/>
        </w:rPr>
        <w:t>колледжем</w:t>
      </w:r>
      <w:r w:rsidRPr="00F306B4">
        <w:rPr>
          <w:spacing w:val="-12"/>
          <w:sz w:val="24"/>
          <w:szCs w:val="24"/>
        </w:rPr>
        <w:t xml:space="preserve"> </w:t>
      </w:r>
      <w:r w:rsidRPr="00F306B4">
        <w:rPr>
          <w:sz w:val="24"/>
          <w:szCs w:val="24"/>
        </w:rPr>
        <w:t>с</w:t>
      </w:r>
      <w:r w:rsidRPr="00F306B4">
        <w:rPr>
          <w:spacing w:val="-52"/>
          <w:sz w:val="24"/>
          <w:szCs w:val="24"/>
        </w:rPr>
        <w:t xml:space="preserve"> </w:t>
      </w:r>
      <w:r w:rsidRPr="00F306B4">
        <w:rPr>
          <w:sz w:val="24"/>
          <w:szCs w:val="24"/>
        </w:rPr>
        <w:t>учетом</w:t>
      </w:r>
      <w:r w:rsidRPr="00F306B4">
        <w:rPr>
          <w:spacing w:val="1"/>
          <w:sz w:val="24"/>
          <w:szCs w:val="24"/>
        </w:rPr>
        <w:t xml:space="preserve"> </w:t>
      </w:r>
      <w:r w:rsidRPr="00F306B4">
        <w:rPr>
          <w:sz w:val="24"/>
          <w:szCs w:val="24"/>
        </w:rPr>
        <w:t>требований</w:t>
      </w:r>
      <w:r w:rsidRPr="00F306B4">
        <w:rPr>
          <w:spacing w:val="1"/>
          <w:sz w:val="24"/>
          <w:szCs w:val="24"/>
        </w:rPr>
        <w:t xml:space="preserve"> </w:t>
      </w:r>
      <w:r w:rsidRPr="00F306B4">
        <w:rPr>
          <w:sz w:val="24"/>
          <w:szCs w:val="24"/>
        </w:rPr>
        <w:t>регионального</w:t>
      </w:r>
      <w:r w:rsidRPr="00F306B4">
        <w:rPr>
          <w:spacing w:val="1"/>
          <w:sz w:val="24"/>
          <w:szCs w:val="24"/>
        </w:rPr>
        <w:t xml:space="preserve"> </w:t>
      </w:r>
      <w:r w:rsidRPr="00F306B4">
        <w:rPr>
          <w:sz w:val="24"/>
          <w:szCs w:val="24"/>
        </w:rPr>
        <w:t>рынка</w:t>
      </w:r>
      <w:r w:rsidRPr="00F306B4">
        <w:rPr>
          <w:spacing w:val="1"/>
          <w:sz w:val="24"/>
          <w:szCs w:val="24"/>
        </w:rPr>
        <w:t xml:space="preserve"> </w:t>
      </w:r>
      <w:r w:rsidRPr="00F306B4">
        <w:rPr>
          <w:sz w:val="24"/>
          <w:szCs w:val="24"/>
        </w:rPr>
        <w:t>труда</w:t>
      </w:r>
      <w:r w:rsidRPr="00F306B4">
        <w:rPr>
          <w:spacing w:val="1"/>
          <w:sz w:val="24"/>
          <w:szCs w:val="24"/>
        </w:rPr>
        <w:t xml:space="preserve"> </w:t>
      </w:r>
      <w:r w:rsidRPr="00F306B4">
        <w:rPr>
          <w:sz w:val="24"/>
          <w:szCs w:val="24"/>
        </w:rPr>
        <w:t>на</w:t>
      </w:r>
      <w:r w:rsidRPr="00F306B4">
        <w:rPr>
          <w:spacing w:val="1"/>
          <w:sz w:val="24"/>
          <w:szCs w:val="24"/>
        </w:rPr>
        <w:t xml:space="preserve"> </w:t>
      </w:r>
      <w:r w:rsidRPr="00F306B4">
        <w:rPr>
          <w:sz w:val="24"/>
          <w:szCs w:val="24"/>
        </w:rPr>
        <w:t>основе</w:t>
      </w:r>
      <w:r w:rsidRPr="00F306B4">
        <w:rPr>
          <w:spacing w:val="1"/>
          <w:sz w:val="24"/>
          <w:szCs w:val="24"/>
        </w:rPr>
        <w:t xml:space="preserve"> </w:t>
      </w:r>
      <w:r w:rsidRPr="00F306B4">
        <w:rPr>
          <w:sz w:val="24"/>
          <w:szCs w:val="24"/>
        </w:rPr>
        <w:t>Федерального</w:t>
      </w:r>
      <w:r w:rsidRPr="00F306B4">
        <w:rPr>
          <w:spacing w:val="1"/>
          <w:sz w:val="24"/>
          <w:szCs w:val="24"/>
        </w:rPr>
        <w:t xml:space="preserve"> </w:t>
      </w:r>
      <w:r w:rsidRPr="00F306B4">
        <w:rPr>
          <w:sz w:val="24"/>
          <w:szCs w:val="24"/>
        </w:rPr>
        <w:t>государственного</w:t>
      </w:r>
      <w:r w:rsidRPr="00F306B4">
        <w:rPr>
          <w:spacing w:val="1"/>
          <w:sz w:val="24"/>
          <w:szCs w:val="24"/>
        </w:rPr>
        <w:t xml:space="preserve"> </w:t>
      </w:r>
      <w:r w:rsidRPr="00F306B4">
        <w:rPr>
          <w:sz w:val="24"/>
          <w:szCs w:val="24"/>
        </w:rPr>
        <w:t>образовательного стандарта специальности среднего профессионального образования (ФГОС СПО),</w:t>
      </w:r>
      <w:r w:rsidRPr="00F306B4">
        <w:rPr>
          <w:spacing w:val="1"/>
          <w:sz w:val="24"/>
          <w:szCs w:val="24"/>
        </w:rPr>
        <w:t xml:space="preserve"> </w:t>
      </w:r>
      <w:r w:rsidRPr="00F306B4">
        <w:rPr>
          <w:sz w:val="24"/>
          <w:szCs w:val="24"/>
        </w:rPr>
        <w:t>утвержденного</w:t>
      </w:r>
      <w:r w:rsidRPr="00F306B4">
        <w:rPr>
          <w:spacing w:val="53"/>
          <w:sz w:val="24"/>
          <w:szCs w:val="24"/>
        </w:rPr>
        <w:t xml:space="preserve"> </w:t>
      </w:r>
      <w:r w:rsidRPr="00F306B4">
        <w:rPr>
          <w:sz w:val="24"/>
          <w:szCs w:val="24"/>
        </w:rPr>
        <w:t>приказом</w:t>
      </w:r>
      <w:r w:rsidRPr="00F306B4">
        <w:rPr>
          <w:spacing w:val="51"/>
          <w:sz w:val="24"/>
          <w:szCs w:val="24"/>
        </w:rPr>
        <w:t xml:space="preserve"> </w:t>
      </w:r>
      <w:r w:rsidRPr="00F306B4">
        <w:rPr>
          <w:sz w:val="24"/>
          <w:szCs w:val="24"/>
        </w:rPr>
        <w:t>Министерства</w:t>
      </w:r>
      <w:r w:rsidRPr="00F306B4">
        <w:rPr>
          <w:spacing w:val="57"/>
          <w:sz w:val="24"/>
          <w:szCs w:val="24"/>
        </w:rPr>
        <w:t xml:space="preserve"> </w:t>
      </w:r>
      <w:r w:rsidRPr="00F306B4">
        <w:rPr>
          <w:sz w:val="24"/>
          <w:szCs w:val="24"/>
        </w:rPr>
        <w:t>образования</w:t>
      </w:r>
      <w:r w:rsidRPr="00F306B4">
        <w:rPr>
          <w:spacing w:val="57"/>
          <w:sz w:val="24"/>
          <w:szCs w:val="24"/>
        </w:rPr>
        <w:t xml:space="preserve"> </w:t>
      </w:r>
      <w:r w:rsidRPr="00F306B4">
        <w:rPr>
          <w:sz w:val="24"/>
          <w:szCs w:val="24"/>
        </w:rPr>
        <w:t>и</w:t>
      </w:r>
      <w:r w:rsidRPr="00F306B4">
        <w:rPr>
          <w:spacing w:val="56"/>
          <w:sz w:val="24"/>
          <w:szCs w:val="24"/>
        </w:rPr>
        <w:t xml:space="preserve"> </w:t>
      </w:r>
      <w:r w:rsidRPr="00F306B4">
        <w:rPr>
          <w:sz w:val="24"/>
          <w:szCs w:val="24"/>
        </w:rPr>
        <w:t>науки</w:t>
      </w:r>
      <w:r w:rsidRPr="00F306B4">
        <w:rPr>
          <w:spacing w:val="59"/>
          <w:sz w:val="24"/>
          <w:szCs w:val="24"/>
        </w:rPr>
        <w:t xml:space="preserve"> </w:t>
      </w:r>
      <w:r w:rsidRPr="00F306B4">
        <w:rPr>
          <w:sz w:val="24"/>
          <w:szCs w:val="24"/>
        </w:rPr>
        <w:t>РФ</w:t>
      </w:r>
      <w:r w:rsidRPr="00F306B4">
        <w:rPr>
          <w:spacing w:val="57"/>
          <w:sz w:val="24"/>
          <w:szCs w:val="24"/>
        </w:rPr>
        <w:t xml:space="preserve"> </w:t>
      </w:r>
      <w:r w:rsidRPr="00F306B4">
        <w:rPr>
          <w:sz w:val="24"/>
          <w:szCs w:val="24"/>
        </w:rPr>
        <w:t>от</w:t>
      </w:r>
      <w:r w:rsidRPr="00F306B4">
        <w:rPr>
          <w:spacing w:val="56"/>
          <w:sz w:val="24"/>
          <w:szCs w:val="24"/>
        </w:rPr>
        <w:t xml:space="preserve"> </w:t>
      </w:r>
      <w:r w:rsidRPr="00F306B4">
        <w:rPr>
          <w:sz w:val="24"/>
          <w:szCs w:val="24"/>
        </w:rPr>
        <w:t>12</w:t>
      </w:r>
      <w:r w:rsidRPr="00F306B4">
        <w:rPr>
          <w:spacing w:val="57"/>
          <w:sz w:val="24"/>
          <w:szCs w:val="24"/>
        </w:rPr>
        <w:t xml:space="preserve"> </w:t>
      </w:r>
      <w:r w:rsidRPr="00F306B4">
        <w:rPr>
          <w:sz w:val="24"/>
          <w:szCs w:val="24"/>
        </w:rPr>
        <w:t>мая</w:t>
      </w:r>
      <w:r w:rsidRPr="00F306B4">
        <w:rPr>
          <w:spacing w:val="58"/>
          <w:sz w:val="24"/>
          <w:szCs w:val="24"/>
        </w:rPr>
        <w:t xml:space="preserve"> </w:t>
      </w:r>
      <w:r w:rsidRPr="00F306B4">
        <w:rPr>
          <w:sz w:val="24"/>
          <w:szCs w:val="24"/>
        </w:rPr>
        <w:t>2014г.</w:t>
      </w:r>
      <w:r w:rsidRPr="00F306B4">
        <w:rPr>
          <w:spacing w:val="57"/>
          <w:sz w:val="24"/>
          <w:szCs w:val="24"/>
        </w:rPr>
        <w:t xml:space="preserve"> </w:t>
      </w:r>
      <w:r w:rsidRPr="00F306B4">
        <w:rPr>
          <w:sz w:val="24"/>
          <w:szCs w:val="24"/>
        </w:rPr>
        <w:t>№</w:t>
      </w:r>
      <w:r w:rsidRPr="00F306B4">
        <w:rPr>
          <w:spacing w:val="56"/>
          <w:sz w:val="24"/>
          <w:szCs w:val="24"/>
        </w:rPr>
        <w:t xml:space="preserve"> </w:t>
      </w:r>
      <w:r w:rsidRPr="00F306B4">
        <w:rPr>
          <w:sz w:val="24"/>
          <w:szCs w:val="24"/>
        </w:rPr>
        <w:t>514</w:t>
      </w:r>
      <w:r w:rsidRPr="00F306B4">
        <w:rPr>
          <w:b/>
          <w:sz w:val="24"/>
          <w:szCs w:val="24"/>
        </w:rPr>
        <w:t>,</w:t>
      </w:r>
      <w:r w:rsidRPr="00F306B4">
        <w:rPr>
          <w:b/>
          <w:spacing w:val="-57"/>
          <w:sz w:val="24"/>
          <w:szCs w:val="24"/>
        </w:rPr>
        <w:t xml:space="preserve"> </w:t>
      </w:r>
      <w:r w:rsidRPr="00F306B4">
        <w:rPr>
          <w:sz w:val="24"/>
          <w:szCs w:val="24"/>
        </w:rPr>
        <w:t>зарегистрированного в Министерстве юстиции РФ, регистрационный № 32673 от 11 июня</w:t>
      </w:r>
      <w:r w:rsidRPr="00F306B4">
        <w:rPr>
          <w:spacing w:val="1"/>
          <w:sz w:val="24"/>
          <w:szCs w:val="24"/>
        </w:rPr>
        <w:t xml:space="preserve"> </w:t>
      </w:r>
      <w:smartTag w:uri="urn:schemas-microsoft-com:office:smarttags" w:element="metricconverter">
        <w:smartTagPr>
          <w:attr w:name="ProductID" w:val="2014 г"/>
        </w:smartTagPr>
        <w:r w:rsidRPr="00F306B4">
          <w:rPr>
            <w:sz w:val="24"/>
            <w:szCs w:val="24"/>
          </w:rPr>
          <w:t>2014</w:t>
        </w:r>
        <w:r w:rsidRPr="00F306B4">
          <w:rPr>
            <w:spacing w:val="-1"/>
            <w:sz w:val="24"/>
            <w:szCs w:val="24"/>
          </w:rPr>
          <w:t xml:space="preserve"> </w:t>
        </w:r>
        <w:r w:rsidRPr="00F306B4">
          <w:rPr>
            <w:sz w:val="24"/>
            <w:szCs w:val="24"/>
          </w:rPr>
          <w:t>г</w:t>
        </w:r>
      </w:smartTag>
      <w:r w:rsidRPr="00F306B4">
        <w:rPr>
          <w:sz w:val="24"/>
          <w:szCs w:val="24"/>
        </w:rPr>
        <w:t>.</w:t>
      </w:r>
    </w:p>
    <w:p w:rsidR="00ED54CE" w:rsidRPr="00F306B4" w:rsidRDefault="00ED54CE" w:rsidP="00F306B4">
      <w:pPr>
        <w:pStyle w:val="a3"/>
        <w:ind w:left="302" w:right="565" w:firstLine="720"/>
        <w:jc w:val="both"/>
      </w:pPr>
      <w:r w:rsidRPr="00F306B4">
        <w:t>ППССЗ</w:t>
      </w:r>
      <w:r w:rsidRPr="00F306B4">
        <w:rPr>
          <w:spacing w:val="1"/>
        </w:rPr>
        <w:t xml:space="preserve"> </w:t>
      </w:r>
      <w:r w:rsidRPr="00F306B4">
        <w:t>регламентирует</w:t>
      </w:r>
      <w:r w:rsidRPr="00F306B4">
        <w:rPr>
          <w:spacing w:val="1"/>
        </w:rPr>
        <w:t xml:space="preserve"> </w:t>
      </w:r>
      <w:r w:rsidRPr="00F306B4">
        <w:t>цель,</w:t>
      </w:r>
      <w:r w:rsidRPr="00F306B4">
        <w:rPr>
          <w:spacing w:val="1"/>
        </w:rPr>
        <w:t xml:space="preserve"> </w:t>
      </w:r>
      <w:r w:rsidRPr="00F306B4">
        <w:t>ожидаемые</w:t>
      </w:r>
      <w:r w:rsidRPr="00F306B4">
        <w:rPr>
          <w:spacing w:val="1"/>
        </w:rPr>
        <w:t xml:space="preserve"> </w:t>
      </w:r>
      <w:r w:rsidRPr="00F306B4">
        <w:t>результаты,</w:t>
      </w:r>
      <w:r w:rsidRPr="00F306B4">
        <w:rPr>
          <w:spacing w:val="1"/>
        </w:rPr>
        <w:t xml:space="preserve"> </w:t>
      </w:r>
      <w:r w:rsidRPr="00F306B4">
        <w:t>содержание,</w:t>
      </w:r>
      <w:r w:rsidRPr="00F306B4">
        <w:rPr>
          <w:spacing w:val="1"/>
        </w:rPr>
        <w:t xml:space="preserve"> </w:t>
      </w:r>
      <w:r w:rsidRPr="00F306B4">
        <w:t>условия</w:t>
      </w:r>
      <w:r w:rsidRPr="00F306B4">
        <w:rPr>
          <w:spacing w:val="1"/>
        </w:rPr>
        <w:t xml:space="preserve"> </w:t>
      </w:r>
      <w:r w:rsidRPr="00F306B4">
        <w:t>и</w:t>
      </w:r>
      <w:r w:rsidRPr="00F306B4">
        <w:rPr>
          <w:spacing w:val="1"/>
        </w:rPr>
        <w:t xml:space="preserve"> </w:t>
      </w:r>
      <w:r w:rsidRPr="00F306B4">
        <w:t>технологии</w:t>
      </w:r>
      <w:r w:rsidRPr="00F306B4">
        <w:rPr>
          <w:spacing w:val="-10"/>
        </w:rPr>
        <w:t xml:space="preserve"> </w:t>
      </w:r>
      <w:r w:rsidRPr="00F306B4">
        <w:t>организации</w:t>
      </w:r>
      <w:r w:rsidRPr="00F306B4">
        <w:rPr>
          <w:spacing w:val="-10"/>
        </w:rPr>
        <w:t xml:space="preserve"> </w:t>
      </w:r>
      <w:r w:rsidRPr="00F306B4">
        <w:t>образовательного</w:t>
      </w:r>
      <w:r w:rsidRPr="00F306B4">
        <w:rPr>
          <w:spacing w:val="-11"/>
        </w:rPr>
        <w:t xml:space="preserve"> </w:t>
      </w:r>
      <w:r w:rsidRPr="00F306B4">
        <w:t>процесса,</w:t>
      </w:r>
      <w:r w:rsidRPr="00F306B4">
        <w:rPr>
          <w:spacing w:val="-11"/>
        </w:rPr>
        <w:t xml:space="preserve"> </w:t>
      </w:r>
      <w:r w:rsidRPr="00F306B4">
        <w:t>оценку</w:t>
      </w:r>
      <w:r w:rsidRPr="00F306B4">
        <w:rPr>
          <w:spacing w:val="-15"/>
        </w:rPr>
        <w:t xml:space="preserve"> </w:t>
      </w:r>
      <w:r w:rsidRPr="00F306B4">
        <w:t>качества</w:t>
      </w:r>
      <w:r w:rsidRPr="00F306B4">
        <w:rPr>
          <w:spacing w:val="-10"/>
        </w:rPr>
        <w:t xml:space="preserve"> </w:t>
      </w:r>
      <w:r w:rsidRPr="00F306B4">
        <w:t>подготовки</w:t>
      </w:r>
      <w:r w:rsidRPr="00F306B4">
        <w:rPr>
          <w:spacing w:val="-10"/>
        </w:rPr>
        <w:t xml:space="preserve"> </w:t>
      </w:r>
      <w:r w:rsidRPr="00F306B4">
        <w:t>выпускника</w:t>
      </w:r>
      <w:r w:rsidRPr="00F306B4">
        <w:rPr>
          <w:spacing w:val="-57"/>
        </w:rPr>
        <w:t xml:space="preserve"> </w:t>
      </w:r>
      <w:r w:rsidRPr="00F306B4">
        <w:t>по</w:t>
      </w:r>
      <w:r w:rsidRPr="00F306B4">
        <w:rPr>
          <w:spacing w:val="-1"/>
        </w:rPr>
        <w:t xml:space="preserve"> </w:t>
      </w:r>
      <w:r w:rsidRPr="00F306B4">
        <w:t>специальности 31.02.01 Лечебное</w:t>
      </w:r>
      <w:r w:rsidRPr="00F306B4">
        <w:rPr>
          <w:spacing w:val="-1"/>
        </w:rPr>
        <w:t xml:space="preserve"> </w:t>
      </w:r>
      <w:r w:rsidRPr="00F306B4">
        <w:t>дело.</w:t>
      </w:r>
    </w:p>
    <w:p w:rsidR="00ED54CE" w:rsidRPr="00F306B4" w:rsidRDefault="00ED54CE" w:rsidP="00F306B4">
      <w:pPr>
        <w:pStyle w:val="a3"/>
        <w:ind w:left="302" w:right="566" w:firstLine="720"/>
        <w:jc w:val="both"/>
      </w:pPr>
      <w:r w:rsidRPr="00F306B4">
        <w:t>ППССЗ</w:t>
      </w:r>
      <w:r w:rsidRPr="00F306B4">
        <w:rPr>
          <w:spacing w:val="1"/>
        </w:rPr>
        <w:t xml:space="preserve"> </w:t>
      </w:r>
      <w:r w:rsidRPr="00F306B4">
        <w:t>ежегодно</w:t>
      </w:r>
      <w:r w:rsidRPr="00F306B4">
        <w:rPr>
          <w:spacing w:val="1"/>
        </w:rPr>
        <w:t xml:space="preserve"> </w:t>
      </w:r>
      <w:r w:rsidRPr="00F306B4">
        <w:t>пересматривается</w:t>
      </w:r>
      <w:r w:rsidRPr="00F306B4">
        <w:rPr>
          <w:spacing w:val="1"/>
        </w:rPr>
        <w:t xml:space="preserve"> </w:t>
      </w:r>
      <w:r w:rsidRPr="00F306B4">
        <w:t>и</w:t>
      </w:r>
      <w:r w:rsidRPr="00F306B4">
        <w:rPr>
          <w:spacing w:val="1"/>
        </w:rPr>
        <w:t xml:space="preserve"> </w:t>
      </w:r>
      <w:r w:rsidRPr="00F306B4">
        <w:t>обновляется</w:t>
      </w:r>
      <w:r w:rsidRPr="00F306B4">
        <w:rPr>
          <w:spacing w:val="1"/>
        </w:rPr>
        <w:t xml:space="preserve"> </w:t>
      </w:r>
      <w:r w:rsidRPr="00F306B4">
        <w:t>в</w:t>
      </w:r>
      <w:r w:rsidRPr="00F306B4">
        <w:rPr>
          <w:spacing w:val="1"/>
        </w:rPr>
        <w:t xml:space="preserve"> </w:t>
      </w:r>
      <w:r w:rsidRPr="00F306B4">
        <w:t>части</w:t>
      </w:r>
      <w:r w:rsidRPr="00F306B4">
        <w:rPr>
          <w:spacing w:val="1"/>
        </w:rPr>
        <w:t xml:space="preserve"> </w:t>
      </w:r>
      <w:r w:rsidRPr="00F306B4">
        <w:t>содержания</w:t>
      </w:r>
      <w:r w:rsidRPr="00F306B4">
        <w:rPr>
          <w:spacing w:val="1"/>
        </w:rPr>
        <w:t xml:space="preserve"> </w:t>
      </w:r>
      <w:r w:rsidRPr="00F306B4">
        <w:t>учебных</w:t>
      </w:r>
      <w:r w:rsidRPr="00F306B4">
        <w:rPr>
          <w:spacing w:val="1"/>
        </w:rPr>
        <w:t xml:space="preserve"> </w:t>
      </w:r>
      <w:r w:rsidRPr="00F306B4">
        <w:t>планов,</w:t>
      </w:r>
      <w:r w:rsidRPr="00F306B4">
        <w:rPr>
          <w:spacing w:val="1"/>
        </w:rPr>
        <w:t xml:space="preserve"> </w:t>
      </w:r>
      <w:r w:rsidRPr="00F306B4">
        <w:t>состава</w:t>
      </w:r>
      <w:r w:rsidRPr="00F306B4">
        <w:rPr>
          <w:spacing w:val="1"/>
        </w:rPr>
        <w:t xml:space="preserve"> </w:t>
      </w:r>
      <w:r w:rsidRPr="00F306B4">
        <w:t>и</w:t>
      </w:r>
      <w:r w:rsidRPr="00F306B4">
        <w:rPr>
          <w:spacing w:val="1"/>
        </w:rPr>
        <w:t xml:space="preserve"> </w:t>
      </w:r>
      <w:r w:rsidRPr="00F306B4">
        <w:t>содержания</w:t>
      </w:r>
      <w:r w:rsidRPr="00F306B4">
        <w:rPr>
          <w:spacing w:val="1"/>
        </w:rPr>
        <w:t xml:space="preserve"> </w:t>
      </w:r>
      <w:r w:rsidRPr="00F306B4">
        <w:t>рабочих</w:t>
      </w:r>
      <w:r w:rsidRPr="00F306B4">
        <w:rPr>
          <w:spacing w:val="1"/>
        </w:rPr>
        <w:t xml:space="preserve"> </w:t>
      </w:r>
      <w:r w:rsidRPr="00F306B4">
        <w:t>программ</w:t>
      </w:r>
      <w:r w:rsidRPr="00F306B4">
        <w:rPr>
          <w:spacing w:val="1"/>
        </w:rPr>
        <w:t xml:space="preserve"> </w:t>
      </w:r>
      <w:r w:rsidRPr="00F306B4">
        <w:t>дисциплин,</w:t>
      </w:r>
      <w:r w:rsidRPr="00F306B4">
        <w:rPr>
          <w:spacing w:val="1"/>
        </w:rPr>
        <w:t xml:space="preserve"> </w:t>
      </w:r>
      <w:r w:rsidRPr="00F306B4">
        <w:t>рабочих</w:t>
      </w:r>
      <w:r w:rsidRPr="00F306B4">
        <w:rPr>
          <w:spacing w:val="1"/>
        </w:rPr>
        <w:t xml:space="preserve"> </w:t>
      </w:r>
      <w:r w:rsidRPr="00F306B4">
        <w:t>программ</w:t>
      </w:r>
      <w:r w:rsidRPr="00F306B4">
        <w:rPr>
          <w:spacing w:val="1"/>
        </w:rPr>
        <w:t xml:space="preserve"> </w:t>
      </w:r>
      <w:r w:rsidRPr="00F306B4">
        <w:t>профессиональных</w:t>
      </w:r>
      <w:r w:rsidRPr="00F306B4">
        <w:rPr>
          <w:spacing w:val="1"/>
        </w:rPr>
        <w:t xml:space="preserve"> </w:t>
      </w:r>
      <w:r w:rsidRPr="00F306B4">
        <w:t>модулей,</w:t>
      </w:r>
      <w:r w:rsidRPr="00F306B4">
        <w:rPr>
          <w:spacing w:val="1"/>
        </w:rPr>
        <w:t xml:space="preserve"> </w:t>
      </w:r>
      <w:r w:rsidRPr="00F306B4">
        <w:t>программы</w:t>
      </w:r>
      <w:r w:rsidRPr="00F306B4">
        <w:rPr>
          <w:spacing w:val="1"/>
        </w:rPr>
        <w:t xml:space="preserve"> </w:t>
      </w:r>
      <w:r w:rsidRPr="00F306B4">
        <w:t>производственной</w:t>
      </w:r>
      <w:r w:rsidRPr="00F306B4">
        <w:rPr>
          <w:spacing w:val="1"/>
        </w:rPr>
        <w:t xml:space="preserve"> </w:t>
      </w:r>
      <w:r w:rsidRPr="00F306B4">
        <w:t>(преддипломной)</w:t>
      </w:r>
      <w:r w:rsidRPr="00F306B4">
        <w:rPr>
          <w:spacing w:val="1"/>
        </w:rPr>
        <w:t xml:space="preserve"> </w:t>
      </w:r>
      <w:r w:rsidRPr="00F306B4">
        <w:t>практики,</w:t>
      </w:r>
      <w:r w:rsidRPr="00F306B4">
        <w:rPr>
          <w:spacing w:val="1"/>
        </w:rPr>
        <w:t xml:space="preserve"> </w:t>
      </w:r>
      <w:r w:rsidRPr="00F306B4">
        <w:t>методических</w:t>
      </w:r>
      <w:r w:rsidRPr="00F306B4">
        <w:rPr>
          <w:spacing w:val="1"/>
        </w:rPr>
        <w:t xml:space="preserve"> </w:t>
      </w:r>
      <w:r w:rsidRPr="00F306B4">
        <w:t>материалов,</w:t>
      </w:r>
      <w:r w:rsidRPr="00F306B4">
        <w:rPr>
          <w:spacing w:val="1"/>
        </w:rPr>
        <w:t xml:space="preserve"> </w:t>
      </w:r>
      <w:r w:rsidRPr="00F306B4">
        <w:t>обеспечивающих</w:t>
      </w:r>
      <w:r w:rsidRPr="00F306B4">
        <w:rPr>
          <w:spacing w:val="1"/>
        </w:rPr>
        <w:t xml:space="preserve"> </w:t>
      </w:r>
      <w:r w:rsidRPr="00F306B4">
        <w:t>качество</w:t>
      </w:r>
      <w:r w:rsidRPr="00F306B4">
        <w:rPr>
          <w:spacing w:val="1"/>
        </w:rPr>
        <w:t xml:space="preserve"> </w:t>
      </w:r>
      <w:r w:rsidRPr="00F306B4">
        <w:t>подготовки</w:t>
      </w:r>
      <w:r w:rsidRPr="00F306B4">
        <w:rPr>
          <w:spacing w:val="1"/>
        </w:rPr>
        <w:t xml:space="preserve"> </w:t>
      </w:r>
      <w:r w:rsidRPr="00F306B4">
        <w:t>обучающихся,</w:t>
      </w:r>
      <w:r w:rsidRPr="00F306B4">
        <w:rPr>
          <w:spacing w:val="1"/>
        </w:rPr>
        <w:t xml:space="preserve"> </w:t>
      </w:r>
      <w:r w:rsidRPr="00F306B4">
        <w:t>в</w:t>
      </w:r>
      <w:r w:rsidRPr="00F306B4">
        <w:rPr>
          <w:spacing w:val="1"/>
        </w:rPr>
        <w:t xml:space="preserve"> </w:t>
      </w:r>
      <w:r w:rsidRPr="00F306B4">
        <w:t>соответствии</w:t>
      </w:r>
      <w:r w:rsidRPr="00F306B4">
        <w:rPr>
          <w:spacing w:val="-1"/>
        </w:rPr>
        <w:t xml:space="preserve"> </w:t>
      </w:r>
      <w:r w:rsidRPr="00F306B4">
        <w:t>с</w:t>
      </w:r>
      <w:r w:rsidRPr="00F306B4">
        <w:rPr>
          <w:spacing w:val="-1"/>
        </w:rPr>
        <w:t xml:space="preserve"> </w:t>
      </w:r>
      <w:r w:rsidRPr="00F306B4">
        <w:t>требованиями работодателей.</w:t>
      </w:r>
    </w:p>
    <w:p w:rsidR="00ED54CE" w:rsidRPr="00F306B4" w:rsidRDefault="00ED54CE" w:rsidP="00F306B4">
      <w:pPr>
        <w:pStyle w:val="a3"/>
        <w:ind w:left="302" w:right="570" w:firstLine="720"/>
        <w:jc w:val="both"/>
      </w:pPr>
      <w:r w:rsidRPr="00F306B4">
        <w:t>ППССЗ реализуется в совместной образовательной, производственной, общественной</w:t>
      </w:r>
      <w:r w:rsidR="003C6110">
        <w:t xml:space="preserve"> </w:t>
      </w:r>
      <w:r w:rsidRPr="00F306B4">
        <w:rPr>
          <w:spacing w:val="-57"/>
        </w:rPr>
        <w:t xml:space="preserve"> </w:t>
      </w:r>
      <w:r w:rsidRPr="00F306B4">
        <w:t>и</w:t>
      </w:r>
      <w:r w:rsidRPr="00F306B4">
        <w:rPr>
          <w:spacing w:val="1"/>
        </w:rPr>
        <w:t xml:space="preserve"> </w:t>
      </w:r>
      <w:r w:rsidRPr="00F306B4">
        <w:t>иной</w:t>
      </w:r>
      <w:r w:rsidRPr="00F306B4">
        <w:rPr>
          <w:spacing w:val="1"/>
        </w:rPr>
        <w:t xml:space="preserve"> </w:t>
      </w:r>
      <w:r w:rsidRPr="00F306B4">
        <w:t>деятельности</w:t>
      </w:r>
      <w:r w:rsidRPr="00F306B4">
        <w:rPr>
          <w:spacing w:val="1"/>
        </w:rPr>
        <w:t xml:space="preserve"> </w:t>
      </w:r>
      <w:r w:rsidRPr="00F306B4">
        <w:t>обучающихся</w:t>
      </w:r>
      <w:r w:rsidRPr="00F306B4">
        <w:rPr>
          <w:spacing w:val="1"/>
        </w:rPr>
        <w:t xml:space="preserve"> </w:t>
      </w:r>
      <w:r w:rsidRPr="00F306B4">
        <w:t>и</w:t>
      </w:r>
      <w:r w:rsidRPr="00F306B4">
        <w:rPr>
          <w:spacing w:val="1"/>
        </w:rPr>
        <w:t xml:space="preserve"> </w:t>
      </w:r>
      <w:r w:rsidRPr="00F306B4">
        <w:t>работников</w:t>
      </w:r>
      <w:r w:rsidRPr="00F306B4">
        <w:rPr>
          <w:spacing w:val="1"/>
        </w:rPr>
        <w:t xml:space="preserve"> </w:t>
      </w:r>
      <w:r w:rsidRPr="00F306B4">
        <w:t>КГБПОУ</w:t>
      </w:r>
      <w:r w:rsidRPr="00F306B4">
        <w:rPr>
          <w:spacing w:val="1"/>
        </w:rPr>
        <w:t xml:space="preserve"> </w:t>
      </w:r>
      <w:r w:rsidRPr="00F306B4">
        <w:t>«</w:t>
      </w:r>
      <w:r>
        <w:t>Рубцов</w:t>
      </w:r>
      <w:r w:rsidRPr="00F306B4">
        <w:t>ский</w:t>
      </w:r>
      <w:r w:rsidRPr="00F306B4">
        <w:rPr>
          <w:spacing w:val="1"/>
        </w:rPr>
        <w:t xml:space="preserve"> </w:t>
      </w:r>
      <w:r w:rsidRPr="00F306B4">
        <w:t>медицинский</w:t>
      </w:r>
      <w:r w:rsidRPr="00F306B4">
        <w:rPr>
          <w:spacing w:val="1"/>
        </w:rPr>
        <w:t xml:space="preserve"> </w:t>
      </w:r>
      <w:r w:rsidRPr="00F306B4">
        <w:t>колледж»</w:t>
      </w:r>
      <w:r w:rsidRPr="00F306B4">
        <w:rPr>
          <w:spacing w:val="-8"/>
        </w:rPr>
        <w:t xml:space="preserve"> </w:t>
      </w:r>
      <w:r w:rsidRPr="00F306B4">
        <w:t>и работодателей.</w:t>
      </w:r>
    </w:p>
    <w:p w:rsidR="00ED54CE" w:rsidRDefault="00ED54CE" w:rsidP="00732C68">
      <w:pPr>
        <w:pStyle w:val="a3"/>
        <w:tabs>
          <w:tab w:val="left" w:pos="10065"/>
        </w:tabs>
        <w:ind w:left="0" w:right="535" w:firstLine="720"/>
        <w:jc w:val="both"/>
        <w:rPr>
          <w:sz w:val="26"/>
        </w:rPr>
      </w:pPr>
    </w:p>
    <w:p w:rsidR="00ED54CE" w:rsidRDefault="00ED54CE" w:rsidP="00BF4681">
      <w:pPr>
        <w:pStyle w:val="Heading11"/>
        <w:numPr>
          <w:ilvl w:val="1"/>
          <w:numId w:val="28"/>
        </w:numPr>
        <w:tabs>
          <w:tab w:val="left" w:pos="0"/>
        </w:tabs>
        <w:ind w:left="0"/>
        <w:jc w:val="center"/>
      </w:pPr>
      <w:r>
        <w:t>1.1 Нормативно-правовые</w:t>
      </w:r>
      <w:r>
        <w:rPr>
          <w:spacing w:val="-6"/>
        </w:rPr>
        <w:t xml:space="preserve"> </w:t>
      </w:r>
      <w:r>
        <w:t>основы</w:t>
      </w:r>
      <w:r>
        <w:rPr>
          <w:spacing w:val="-3"/>
        </w:rPr>
        <w:t xml:space="preserve"> </w:t>
      </w:r>
      <w:r>
        <w:t>разработки</w:t>
      </w:r>
      <w:r>
        <w:rPr>
          <w:spacing w:val="-4"/>
        </w:rPr>
        <w:t xml:space="preserve"> </w:t>
      </w:r>
      <w:r>
        <w:t>ППССЗ</w:t>
      </w:r>
    </w:p>
    <w:p w:rsidR="00ED54CE" w:rsidRDefault="00ED54CE" w:rsidP="00BF4681">
      <w:pPr>
        <w:pStyle w:val="a7"/>
        <w:numPr>
          <w:ilvl w:val="3"/>
          <w:numId w:val="29"/>
        </w:numPr>
        <w:tabs>
          <w:tab w:val="left" w:pos="1276"/>
          <w:tab w:val="left" w:pos="1560"/>
          <w:tab w:val="left" w:pos="1821"/>
        </w:tabs>
        <w:spacing w:before="115"/>
        <w:ind w:right="560" w:firstLine="707"/>
        <w:jc w:val="both"/>
        <w:rPr>
          <w:sz w:val="24"/>
        </w:rPr>
      </w:pPr>
      <w:r>
        <w:rPr>
          <w:sz w:val="24"/>
        </w:rPr>
        <w:t>Федеральный закон от 29 декабря 2012г. № 273-ФЗ «Об образовании в Российской</w:t>
      </w:r>
      <w:r>
        <w:rPr>
          <w:spacing w:val="-1"/>
          <w:sz w:val="24"/>
        </w:rPr>
        <w:t xml:space="preserve"> </w:t>
      </w:r>
      <w:r>
        <w:rPr>
          <w:sz w:val="24"/>
        </w:rPr>
        <w:t>Федерации»;</w:t>
      </w:r>
    </w:p>
    <w:p w:rsidR="00ED54CE" w:rsidRDefault="00ED54CE" w:rsidP="00BF4681">
      <w:pPr>
        <w:pStyle w:val="a7"/>
        <w:numPr>
          <w:ilvl w:val="3"/>
          <w:numId w:val="29"/>
        </w:numPr>
        <w:tabs>
          <w:tab w:val="left" w:pos="1276"/>
          <w:tab w:val="left" w:pos="1560"/>
          <w:tab w:val="left" w:pos="1821"/>
        </w:tabs>
        <w:ind w:right="563" w:firstLine="707"/>
        <w:jc w:val="both"/>
        <w:rPr>
          <w:sz w:val="24"/>
        </w:rPr>
      </w:pPr>
      <w:r>
        <w:rPr>
          <w:sz w:val="24"/>
        </w:rPr>
        <w:t>Приказ</w:t>
      </w:r>
      <w:r>
        <w:rPr>
          <w:spacing w:val="1"/>
          <w:sz w:val="24"/>
        </w:rPr>
        <w:t xml:space="preserve"> </w:t>
      </w:r>
      <w:r>
        <w:rPr>
          <w:sz w:val="24"/>
        </w:rPr>
        <w:t>Министерства</w:t>
      </w:r>
      <w:r>
        <w:rPr>
          <w:spacing w:val="1"/>
          <w:sz w:val="24"/>
        </w:rPr>
        <w:t xml:space="preserve"> </w:t>
      </w:r>
      <w:r>
        <w:rPr>
          <w:sz w:val="24"/>
        </w:rPr>
        <w:t>образования</w:t>
      </w:r>
      <w:r>
        <w:rPr>
          <w:spacing w:val="1"/>
          <w:sz w:val="24"/>
        </w:rPr>
        <w:t xml:space="preserve"> </w:t>
      </w:r>
      <w:r>
        <w:rPr>
          <w:sz w:val="24"/>
        </w:rPr>
        <w:t>и</w:t>
      </w:r>
      <w:r>
        <w:rPr>
          <w:spacing w:val="1"/>
          <w:sz w:val="24"/>
        </w:rPr>
        <w:t xml:space="preserve"> </w:t>
      </w:r>
      <w:r>
        <w:rPr>
          <w:sz w:val="24"/>
        </w:rPr>
        <w:t>науки</w:t>
      </w:r>
      <w:r>
        <w:rPr>
          <w:spacing w:val="1"/>
          <w:sz w:val="24"/>
        </w:rPr>
        <w:t xml:space="preserve"> </w:t>
      </w:r>
      <w:r>
        <w:rPr>
          <w:sz w:val="24"/>
        </w:rPr>
        <w:t>Российской</w:t>
      </w:r>
      <w:r>
        <w:rPr>
          <w:spacing w:val="1"/>
          <w:sz w:val="24"/>
        </w:rPr>
        <w:t xml:space="preserve"> </w:t>
      </w:r>
      <w:r>
        <w:rPr>
          <w:sz w:val="24"/>
        </w:rPr>
        <w:t>Федерации</w:t>
      </w:r>
      <w:r>
        <w:rPr>
          <w:spacing w:val="1"/>
          <w:sz w:val="24"/>
        </w:rPr>
        <w:t xml:space="preserve"> </w:t>
      </w:r>
      <w:r>
        <w:rPr>
          <w:sz w:val="24"/>
        </w:rPr>
        <w:t>от</w:t>
      </w:r>
      <w:r>
        <w:rPr>
          <w:spacing w:val="1"/>
          <w:sz w:val="24"/>
        </w:rPr>
        <w:t xml:space="preserve"> </w:t>
      </w:r>
      <w:r>
        <w:rPr>
          <w:sz w:val="24"/>
        </w:rPr>
        <w:t>12.05.2014</w:t>
      </w:r>
      <w:r>
        <w:rPr>
          <w:spacing w:val="1"/>
          <w:sz w:val="24"/>
        </w:rPr>
        <w:t xml:space="preserve"> </w:t>
      </w:r>
      <w:r>
        <w:rPr>
          <w:sz w:val="24"/>
        </w:rPr>
        <w:t>г.</w:t>
      </w:r>
      <w:r>
        <w:rPr>
          <w:spacing w:val="1"/>
          <w:sz w:val="24"/>
        </w:rPr>
        <w:t xml:space="preserve"> </w:t>
      </w:r>
      <w:r>
        <w:rPr>
          <w:sz w:val="24"/>
        </w:rPr>
        <w:t>№ 514</w:t>
      </w:r>
      <w:r>
        <w:rPr>
          <w:spacing w:val="1"/>
          <w:sz w:val="24"/>
        </w:rPr>
        <w:t xml:space="preserve"> </w:t>
      </w:r>
      <w:r>
        <w:rPr>
          <w:sz w:val="24"/>
        </w:rPr>
        <w:t>«Об</w:t>
      </w:r>
      <w:r>
        <w:rPr>
          <w:spacing w:val="1"/>
          <w:sz w:val="24"/>
        </w:rPr>
        <w:t xml:space="preserve"> </w:t>
      </w:r>
      <w:r>
        <w:rPr>
          <w:sz w:val="24"/>
        </w:rPr>
        <w:t>утверждении</w:t>
      </w:r>
      <w:r>
        <w:rPr>
          <w:spacing w:val="1"/>
          <w:sz w:val="24"/>
        </w:rPr>
        <w:t xml:space="preserve"> </w:t>
      </w:r>
      <w:r>
        <w:rPr>
          <w:sz w:val="24"/>
        </w:rPr>
        <w:t>Федерального</w:t>
      </w:r>
      <w:r>
        <w:rPr>
          <w:spacing w:val="1"/>
          <w:sz w:val="24"/>
        </w:rPr>
        <w:t xml:space="preserve"> </w:t>
      </w:r>
      <w:r>
        <w:rPr>
          <w:sz w:val="24"/>
        </w:rPr>
        <w:t>государственного</w:t>
      </w:r>
      <w:r>
        <w:rPr>
          <w:spacing w:val="1"/>
          <w:sz w:val="24"/>
        </w:rPr>
        <w:t xml:space="preserve"> </w:t>
      </w:r>
      <w:r>
        <w:rPr>
          <w:sz w:val="24"/>
        </w:rPr>
        <w:t>образовательного</w:t>
      </w:r>
      <w:r>
        <w:rPr>
          <w:spacing w:val="1"/>
          <w:sz w:val="24"/>
        </w:rPr>
        <w:t xml:space="preserve"> </w:t>
      </w:r>
      <w:r>
        <w:rPr>
          <w:sz w:val="24"/>
        </w:rPr>
        <w:t>стандарта среднего профессионального образования по специальности 31.02.01 Лечебное</w:t>
      </w:r>
      <w:r>
        <w:rPr>
          <w:spacing w:val="1"/>
          <w:sz w:val="24"/>
        </w:rPr>
        <w:t xml:space="preserve"> </w:t>
      </w:r>
      <w:r>
        <w:rPr>
          <w:sz w:val="24"/>
        </w:rPr>
        <w:t>дело»;</w:t>
      </w:r>
    </w:p>
    <w:p w:rsidR="00ED54CE" w:rsidRDefault="00ED54CE" w:rsidP="00BF4681">
      <w:pPr>
        <w:pStyle w:val="a7"/>
        <w:numPr>
          <w:ilvl w:val="3"/>
          <w:numId w:val="29"/>
        </w:numPr>
        <w:tabs>
          <w:tab w:val="left" w:pos="1276"/>
          <w:tab w:val="left" w:pos="1560"/>
          <w:tab w:val="left" w:pos="1821"/>
        </w:tabs>
        <w:spacing w:before="2" w:line="237" w:lineRule="auto"/>
        <w:ind w:right="568" w:firstLine="707"/>
        <w:jc w:val="both"/>
        <w:rPr>
          <w:sz w:val="24"/>
        </w:rPr>
      </w:pPr>
      <w:r>
        <w:rPr>
          <w:sz w:val="24"/>
        </w:rPr>
        <w:t>Приказ</w:t>
      </w:r>
      <w:r>
        <w:rPr>
          <w:spacing w:val="1"/>
          <w:sz w:val="24"/>
        </w:rPr>
        <w:t xml:space="preserve"> </w:t>
      </w:r>
      <w:r>
        <w:rPr>
          <w:sz w:val="24"/>
        </w:rPr>
        <w:t>Министерства</w:t>
      </w:r>
      <w:r>
        <w:rPr>
          <w:spacing w:val="1"/>
          <w:sz w:val="24"/>
        </w:rPr>
        <w:t xml:space="preserve"> </w:t>
      </w:r>
      <w:r>
        <w:rPr>
          <w:sz w:val="24"/>
        </w:rPr>
        <w:t>образования</w:t>
      </w:r>
      <w:r>
        <w:rPr>
          <w:spacing w:val="1"/>
          <w:sz w:val="24"/>
        </w:rPr>
        <w:t xml:space="preserve"> </w:t>
      </w:r>
      <w:r>
        <w:rPr>
          <w:sz w:val="24"/>
        </w:rPr>
        <w:t>и</w:t>
      </w:r>
      <w:r>
        <w:rPr>
          <w:spacing w:val="1"/>
          <w:sz w:val="24"/>
        </w:rPr>
        <w:t xml:space="preserve"> </w:t>
      </w:r>
      <w:r>
        <w:rPr>
          <w:sz w:val="24"/>
        </w:rPr>
        <w:t>науки</w:t>
      </w:r>
      <w:r>
        <w:rPr>
          <w:spacing w:val="1"/>
          <w:sz w:val="24"/>
        </w:rPr>
        <w:t xml:space="preserve"> </w:t>
      </w:r>
      <w:r>
        <w:rPr>
          <w:sz w:val="24"/>
        </w:rPr>
        <w:t>Российской</w:t>
      </w:r>
      <w:r>
        <w:rPr>
          <w:spacing w:val="1"/>
          <w:sz w:val="24"/>
        </w:rPr>
        <w:t xml:space="preserve"> </w:t>
      </w:r>
      <w:r>
        <w:rPr>
          <w:sz w:val="24"/>
        </w:rPr>
        <w:t>Федерации</w:t>
      </w:r>
      <w:r>
        <w:rPr>
          <w:spacing w:val="1"/>
          <w:sz w:val="24"/>
        </w:rPr>
        <w:t xml:space="preserve"> </w:t>
      </w:r>
      <w:r>
        <w:rPr>
          <w:sz w:val="24"/>
        </w:rPr>
        <w:t>от</w:t>
      </w:r>
      <w:r>
        <w:rPr>
          <w:spacing w:val="1"/>
          <w:sz w:val="24"/>
        </w:rPr>
        <w:t xml:space="preserve"> </w:t>
      </w:r>
      <w:r>
        <w:rPr>
          <w:sz w:val="24"/>
        </w:rPr>
        <w:t>17.05.2012</w:t>
      </w:r>
      <w:r>
        <w:rPr>
          <w:spacing w:val="1"/>
          <w:sz w:val="24"/>
        </w:rPr>
        <w:t xml:space="preserve"> </w:t>
      </w:r>
      <w:r>
        <w:rPr>
          <w:sz w:val="24"/>
        </w:rPr>
        <w:t>г.</w:t>
      </w:r>
      <w:r>
        <w:rPr>
          <w:spacing w:val="1"/>
          <w:sz w:val="24"/>
        </w:rPr>
        <w:t xml:space="preserve"> </w:t>
      </w:r>
      <w:r>
        <w:rPr>
          <w:sz w:val="24"/>
        </w:rPr>
        <w:t>№ 413</w:t>
      </w:r>
      <w:r>
        <w:rPr>
          <w:spacing w:val="1"/>
          <w:sz w:val="24"/>
        </w:rPr>
        <w:t xml:space="preserve"> </w:t>
      </w:r>
      <w:r>
        <w:rPr>
          <w:sz w:val="24"/>
        </w:rPr>
        <w:t>«Об</w:t>
      </w:r>
      <w:r>
        <w:rPr>
          <w:spacing w:val="1"/>
          <w:sz w:val="24"/>
        </w:rPr>
        <w:t xml:space="preserve"> </w:t>
      </w:r>
      <w:r>
        <w:rPr>
          <w:sz w:val="24"/>
        </w:rPr>
        <w:t>утверждении</w:t>
      </w:r>
      <w:r>
        <w:rPr>
          <w:spacing w:val="1"/>
          <w:sz w:val="24"/>
        </w:rPr>
        <w:t xml:space="preserve"> </w:t>
      </w:r>
      <w:r>
        <w:rPr>
          <w:sz w:val="24"/>
        </w:rPr>
        <w:t>Федерального</w:t>
      </w:r>
      <w:r>
        <w:rPr>
          <w:spacing w:val="1"/>
          <w:sz w:val="24"/>
        </w:rPr>
        <w:t xml:space="preserve"> </w:t>
      </w:r>
      <w:r>
        <w:rPr>
          <w:sz w:val="24"/>
        </w:rPr>
        <w:t>государственного</w:t>
      </w:r>
      <w:r>
        <w:rPr>
          <w:spacing w:val="1"/>
          <w:sz w:val="24"/>
        </w:rPr>
        <w:t xml:space="preserve"> </w:t>
      </w:r>
      <w:r>
        <w:rPr>
          <w:sz w:val="24"/>
        </w:rPr>
        <w:t>образовательного</w:t>
      </w:r>
      <w:r>
        <w:rPr>
          <w:spacing w:val="1"/>
          <w:sz w:val="24"/>
        </w:rPr>
        <w:t xml:space="preserve"> </w:t>
      </w:r>
      <w:r>
        <w:rPr>
          <w:sz w:val="24"/>
        </w:rPr>
        <w:t>стандарта</w:t>
      </w:r>
      <w:r>
        <w:rPr>
          <w:spacing w:val="-1"/>
          <w:sz w:val="24"/>
        </w:rPr>
        <w:t xml:space="preserve"> </w:t>
      </w:r>
      <w:r>
        <w:rPr>
          <w:sz w:val="24"/>
        </w:rPr>
        <w:t>среднего</w:t>
      </w:r>
      <w:r>
        <w:rPr>
          <w:spacing w:val="-1"/>
          <w:sz w:val="24"/>
        </w:rPr>
        <w:t xml:space="preserve"> </w:t>
      </w:r>
      <w:r>
        <w:rPr>
          <w:sz w:val="24"/>
        </w:rPr>
        <w:t>общего</w:t>
      </w:r>
      <w:r>
        <w:rPr>
          <w:spacing w:val="-1"/>
          <w:sz w:val="24"/>
        </w:rPr>
        <w:t xml:space="preserve"> </w:t>
      </w:r>
      <w:r>
        <w:rPr>
          <w:sz w:val="24"/>
        </w:rPr>
        <w:t>образования»;</w:t>
      </w:r>
    </w:p>
    <w:p w:rsidR="00ED54CE" w:rsidRDefault="00ED54CE" w:rsidP="00BF4681">
      <w:pPr>
        <w:pStyle w:val="a7"/>
        <w:numPr>
          <w:ilvl w:val="3"/>
          <w:numId w:val="29"/>
        </w:numPr>
        <w:tabs>
          <w:tab w:val="left" w:pos="1276"/>
          <w:tab w:val="left" w:pos="1560"/>
          <w:tab w:val="left" w:pos="1821"/>
        </w:tabs>
        <w:spacing w:before="5"/>
        <w:ind w:right="561" w:firstLine="707"/>
        <w:jc w:val="both"/>
        <w:rPr>
          <w:sz w:val="24"/>
        </w:rPr>
      </w:pPr>
      <w:r>
        <w:rPr>
          <w:sz w:val="24"/>
        </w:rPr>
        <w:t>Приказ Министерства образования и науки РФ от 14 июня 2013г. № 464 «Об</w:t>
      </w:r>
      <w:r>
        <w:rPr>
          <w:spacing w:val="1"/>
          <w:sz w:val="24"/>
        </w:rPr>
        <w:t xml:space="preserve"> </w:t>
      </w:r>
      <w:r>
        <w:rPr>
          <w:sz w:val="24"/>
        </w:rPr>
        <w:t>утверждении Порядка организации и осуществления образовательной деятельности по образовательным</w:t>
      </w:r>
      <w:r>
        <w:rPr>
          <w:spacing w:val="-3"/>
          <w:sz w:val="24"/>
        </w:rPr>
        <w:t xml:space="preserve"> </w:t>
      </w:r>
      <w:r>
        <w:rPr>
          <w:sz w:val="24"/>
        </w:rPr>
        <w:t>программам</w:t>
      </w:r>
      <w:r>
        <w:rPr>
          <w:spacing w:val="-1"/>
          <w:sz w:val="24"/>
        </w:rPr>
        <w:t xml:space="preserve"> </w:t>
      </w:r>
      <w:r>
        <w:rPr>
          <w:sz w:val="24"/>
        </w:rPr>
        <w:t>СПО»;</w:t>
      </w:r>
    </w:p>
    <w:p w:rsidR="00ED54CE" w:rsidRDefault="00ED54CE" w:rsidP="00BF4681">
      <w:pPr>
        <w:pStyle w:val="a7"/>
        <w:numPr>
          <w:ilvl w:val="3"/>
          <w:numId w:val="29"/>
        </w:numPr>
        <w:tabs>
          <w:tab w:val="left" w:pos="1276"/>
          <w:tab w:val="left" w:pos="1560"/>
          <w:tab w:val="left" w:pos="1821"/>
        </w:tabs>
        <w:spacing w:before="2" w:line="237" w:lineRule="auto"/>
        <w:ind w:right="561" w:firstLine="707"/>
        <w:jc w:val="both"/>
        <w:rPr>
          <w:sz w:val="24"/>
        </w:rPr>
      </w:pPr>
      <w:r>
        <w:rPr>
          <w:sz w:val="24"/>
        </w:rPr>
        <w:t>Приказ Министерства образования и науки РФ от 18 апреля 2013г. № 291 «Об</w:t>
      </w:r>
      <w:r>
        <w:rPr>
          <w:spacing w:val="1"/>
          <w:sz w:val="24"/>
        </w:rPr>
        <w:t xml:space="preserve"> </w:t>
      </w:r>
      <w:r>
        <w:rPr>
          <w:sz w:val="24"/>
        </w:rPr>
        <w:t>утверждении</w:t>
      </w:r>
      <w:r>
        <w:rPr>
          <w:spacing w:val="1"/>
          <w:sz w:val="24"/>
        </w:rPr>
        <w:t xml:space="preserve"> </w:t>
      </w:r>
      <w:r>
        <w:rPr>
          <w:sz w:val="24"/>
        </w:rPr>
        <w:t>Положения</w:t>
      </w:r>
      <w:r>
        <w:rPr>
          <w:spacing w:val="1"/>
          <w:sz w:val="24"/>
        </w:rPr>
        <w:t xml:space="preserve"> </w:t>
      </w:r>
      <w:r>
        <w:rPr>
          <w:sz w:val="24"/>
        </w:rPr>
        <w:t>о</w:t>
      </w:r>
      <w:r>
        <w:rPr>
          <w:spacing w:val="1"/>
          <w:sz w:val="24"/>
        </w:rPr>
        <w:t xml:space="preserve"> </w:t>
      </w:r>
      <w:r>
        <w:rPr>
          <w:sz w:val="24"/>
        </w:rPr>
        <w:t>практике</w:t>
      </w:r>
      <w:r>
        <w:rPr>
          <w:spacing w:val="1"/>
          <w:sz w:val="24"/>
        </w:rPr>
        <w:t xml:space="preserve"> </w:t>
      </w:r>
      <w:r>
        <w:rPr>
          <w:sz w:val="24"/>
        </w:rPr>
        <w:t>обучающихся,</w:t>
      </w:r>
      <w:r>
        <w:rPr>
          <w:spacing w:val="1"/>
          <w:sz w:val="24"/>
        </w:rPr>
        <w:t xml:space="preserve"> </w:t>
      </w:r>
      <w:r>
        <w:rPr>
          <w:sz w:val="24"/>
        </w:rPr>
        <w:t>осваивающих</w:t>
      </w:r>
      <w:r>
        <w:rPr>
          <w:spacing w:val="1"/>
          <w:sz w:val="24"/>
        </w:rPr>
        <w:t xml:space="preserve"> </w:t>
      </w:r>
      <w:r>
        <w:rPr>
          <w:sz w:val="24"/>
        </w:rPr>
        <w:t>основные</w:t>
      </w:r>
      <w:r>
        <w:rPr>
          <w:spacing w:val="1"/>
          <w:sz w:val="24"/>
        </w:rPr>
        <w:t xml:space="preserve"> </w:t>
      </w:r>
      <w:r>
        <w:rPr>
          <w:sz w:val="24"/>
        </w:rPr>
        <w:t>профессиональные</w:t>
      </w:r>
      <w:r>
        <w:rPr>
          <w:spacing w:val="-3"/>
          <w:sz w:val="24"/>
        </w:rPr>
        <w:t xml:space="preserve"> </w:t>
      </w:r>
      <w:r>
        <w:rPr>
          <w:sz w:val="24"/>
        </w:rPr>
        <w:t>образовательные</w:t>
      </w:r>
      <w:r>
        <w:rPr>
          <w:spacing w:val="-2"/>
          <w:sz w:val="24"/>
        </w:rPr>
        <w:t xml:space="preserve"> </w:t>
      </w:r>
      <w:r>
        <w:rPr>
          <w:sz w:val="24"/>
        </w:rPr>
        <w:t>программы СПО»;</w:t>
      </w:r>
    </w:p>
    <w:p w:rsidR="00ED54CE" w:rsidRPr="004A3D6B" w:rsidRDefault="00ED54CE" w:rsidP="00BF4681">
      <w:pPr>
        <w:pStyle w:val="a7"/>
        <w:numPr>
          <w:ilvl w:val="3"/>
          <w:numId w:val="29"/>
        </w:numPr>
        <w:tabs>
          <w:tab w:val="left" w:pos="1276"/>
          <w:tab w:val="left" w:pos="1560"/>
          <w:tab w:val="left" w:pos="1821"/>
        </w:tabs>
        <w:spacing w:before="7" w:line="237" w:lineRule="auto"/>
        <w:ind w:right="571" w:firstLine="707"/>
        <w:jc w:val="both"/>
        <w:rPr>
          <w:sz w:val="24"/>
        </w:rPr>
      </w:pPr>
      <w:r w:rsidRPr="004A3D6B">
        <w:rPr>
          <w:sz w:val="24"/>
        </w:rPr>
        <w:t xml:space="preserve">Приказ Министерства </w:t>
      </w:r>
      <w:r w:rsidR="003D4397" w:rsidRPr="004A3D6B">
        <w:rPr>
          <w:sz w:val="24"/>
        </w:rPr>
        <w:t>просвещения</w:t>
      </w:r>
      <w:r w:rsidRPr="004A3D6B">
        <w:rPr>
          <w:sz w:val="24"/>
        </w:rPr>
        <w:t xml:space="preserve"> РФ от </w:t>
      </w:r>
      <w:r w:rsidR="003D4397" w:rsidRPr="004A3D6B">
        <w:rPr>
          <w:sz w:val="24"/>
        </w:rPr>
        <w:t>08</w:t>
      </w:r>
      <w:r w:rsidRPr="004A3D6B">
        <w:rPr>
          <w:sz w:val="24"/>
        </w:rPr>
        <w:t xml:space="preserve"> </w:t>
      </w:r>
      <w:r w:rsidR="003D4397" w:rsidRPr="004A3D6B">
        <w:rPr>
          <w:sz w:val="24"/>
        </w:rPr>
        <w:t>ноября</w:t>
      </w:r>
      <w:r w:rsidRPr="004A3D6B">
        <w:rPr>
          <w:sz w:val="24"/>
        </w:rPr>
        <w:t xml:space="preserve"> 20</w:t>
      </w:r>
      <w:r w:rsidR="003D4397" w:rsidRPr="004A3D6B">
        <w:rPr>
          <w:sz w:val="24"/>
        </w:rPr>
        <w:t>21</w:t>
      </w:r>
      <w:r w:rsidRPr="004A3D6B">
        <w:rPr>
          <w:sz w:val="24"/>
        </w:rPr>
        <w:t xml:space="preserve">г. № </w:t>
      </w:r>
      <w:r w:rsidR="003D4397" w:rsidRPr="004A3D6B">
        <w:rPr>
          <w:sz w:val="24"/>
        </w:rPr>
        <w:t>800</w:t>
      </w:r>
      <w:r w:rsidRPr="004A3D6B">
        <w:rPr>
          <w:sz w:val="24"/>
        </w:rPr>
        <w:t xml:space="preserve"> «Об</w:t>
      </w:r>
      <w:r w:rsidRPr="004A3D6B">
        <w:rPr>
          <w:spacing w:val="1"/>
          <w:sz w:val="24"/>
        </w:rPr>
        <w:t xml:space="preserve"> </w:t>
      </w:r>
      <w:r w:rsidRPr="004A3D6B">
        <w:rPr>
          <w:sz w:val="24"/>
        </w:rPr>
        <w:t xml:space="preserve">утверждении </w:t>
      </w:r>
      <w:r w:rsidR="003D4397" w:rsidRPr="004A3D6B">
        <w:rPr>
          <w:sz w:val="24"/>
        </w:rPr>
        <w:t>П</w:t>
      </w:r>
      <w:r w:rsidRPr="004A3D6B">
        <w:rPr>
          <w:sz w:val="24"/>
        </w:rPr>
        <w:t>орядка проведения государственной итоговой аттестации по</w:t>
      </w:r>
      <w:r w:rsidR="003D4397" w:rsidRPr="004A3D6B">
        <w:rPr>
          <w:sz w:val="24"/>
        </w:rPr>
        <w:t xml:space="preserve"> </w:t>
      </w:r>
      <w:r w:rsidRPr="004A3D6B">
        <w:rPr>
          <w:sz w:val="24"/>
        </w:rPr>
        <w:t>образовательным</w:t>
      </w:r>
      <w:r w:rsidRPr="004A3D6B">
        <w:rPr>
          <w:spacing w:val="1"/>
          <w:sz w:val="24"/>
        </w:rPr>
        <w:t xml:space="preserve"> </w:t>
      </w:r>
      <w:r w:rsidRPr="004A3D6B">
        <w:rPr>
          <w:sz w:val="24"/>
        </w:rPr>
        <w:t>программам среднего</w:t>
      </w:r>
      <w:r w:rsidRPr="004A3D6B">
        <w:rPr>
          <w:spacing w:val="-1"/>
          <w:sz w:val="24"/>
        </w:rPr>
        <w:t xml:space="preserve"> </w:t>
      </w:r>
      <w:r w:rsidRPr="004A3D6B">
        <w:rPr>
          <w:sz w:val="24"/>
        </w:rPr>
        <w:t>профессионального образования»;</w:t>
      </w:r>
    </w:p>
    <w:p w:rsidR="00ED54CE" w:rsidRDefault="00ED54CE" w:rsidP="00BF4681">
      <w:pPr>
        <w:pStyle w:val="a7"/>
        <w:numPr>
          <w:ilvl w:val="3"/>
          <w:numId w:val="29"/>
        </w:numPr>
        <w:tabs>
          <w:tab w:val="left" w:pos="1276"/>
          <w:tab w:val="left" w:pos="1560"/>
          <w:tab w:val="left" w:pos="1821"/>
        </w:tabs>
        <w:spacing w:before="5"/>
        <w:ind w:right="562" w:firstLine="707"/>
        <w:jc w:val="both"/>
        <w:rPr>
          <w:sz w:val="24"/>
        </w:rPr>
      </w:pPr>
      <w:r>
        <w:rPr>
          <w:sz w:val="24"/>
        </w:rPr>
        <w:t>Приказ Министерства здравоохранения РФ от 22 августа 2013г. № 585н «Об</w:t>
      </w:r>
      <w:r>
        <w:rPr>
          <w:spacing w:val="1"/>
          <w:sz w:val="24"/>
        </w:rPr>
        <w:t xml:space="preserve"> </w:t>
      </w:r>
      <w:r>
        <w:rPr>
          <w:sz w:val="24"/>
        </w:rPr>
        <w:t>утверждении</w:t>
      </w:r>
      <w:r>
        <w:rPr>
          <w:spacing w:val="1"/>
          <w:sz w:val="24"/>
        </w:rPr>
        <w:t xml:space="preserve"> </w:t>
      </w:r>
      <w:r>
        <w:rPr>
          <w:sz w:val="24"/>
        </w:rPr>
        <w:t>порядка</w:t>
      </w:r>
      <w:r>
        <w:rPr>
          <w:spacing w:val="1"/>
          <w:sz w:val="24"/>
        </w:rPr>
        <w:t xml:space="preserve"> </w:t>
      </w:r>
      <w:r>
        <w:rPr>
          <w:sz w:val="24"/>
        </w:rPr>
        <w:t>участия</w:t>
      </w:r>
      <w:r>
        <w:rPr>
          <w:spacing w:val="1"/>
          <w:sz w:val="24"/>
        </w:rPr>
        <w:t xml:space="preserve"> </w:t>
      </w:r>
      <w:r>
        <w:rPr>
          <w:sz w:val="24"/>
        </w:rPr>
        <w:t>обучающихся</w:t>
      </w:r>
      <w:r>
        <w:rPr>
          <w:spacing w:val="1"/>
          <w:sz w:val="24"/>
        </w:rPr>
        <w:t xml:space="preserve"> </w:t>
      </w:r>
      <w:r>
        <w:rPr>
          <w:sz w:val="24"/>
        </w:rPr>
        <w:t>по</w:t>
      </w:r>
      <w:r>
        <w:rPr>
          <w:spacing w:val="1"/>
          <w:sz w:val="24"/>
        </w:rPr>
        <w:t xml:space="preserve"> </w:t>
      </w:r>
      <w:r>
        <w:rPr>
          <w:sz w:val="24"/>
        </w:rPr>
        <w:t>основным</w:t>
      </w:r>
      <w:r>
        <w:rPr>
          <w:spacing w:val="1"/>
          <w:sz w:val="24"/>
        </w:rPr>
        <w:t xml:space="preserve"> </w:t>
      </w:r>
      <w:r>
        <w:rPr>
          <w:sz w:val="24"/>
        </w:rPr>
        <w:t>профессиональным</w:t>
      </w:r>
      <w:r>
        <w:rPr>
          <w:spacing w:val="1"/>
          <w:sz w:val="24"/>
        </w:rPr>
        <w:t xml:space="preserve"> </w:t>
      </w:r>
      <w:r>
        <w:rPr>
          <w:sz w:val="24"/>
        </w:rPr>
        <w:t>образовательным программам в оказании медицинской помощи гражданам и в фармацевтической</w:t>
      </w:r>
      <w:r>
        <w:rPr>
          <w:spacing w:val="1"/>
          <w:sz w:val="24"/>
        </w:rPr>
        <w:t xml:space="preserve"> </w:t>
      </w:r>
      <w:r>
        <w:rPr>
          <w:sz w:val="24"/>
        </w:rPr>
        <w:t>деятельности»;</w:t>
      </w:r>
    </w:p>
    <w:p w:rsidR="00ED54CE" w:rsidRPr="00125016" w:rsidRDefault="00ED54CE" w:rsidP="00BF4681">
      <w:pPr>
        <w:pStyle w:val="a7"/>
        <w:numPr>
          <w:ilvl w:val="3"/>
          <w:numId w:val="29"/>
        </w:numPr>
        <w:tabs>
          <w:tab w:val="left" w:pos="1276"/>
          <w:tab w:val="left" w:pos="1560"/>
          <w:tab w:val="left" w:pos="1821"/>
        </w:tabs>
        <w:spacing w:before="64" w:line="237" w:lineRule="auto"/>
        <w:ind w:right="560" w:firstLine="707"/>
        <w:jc w:val="both"/>
        <w:rPr>
          <w:sz w:val="24"/>
          <w:szCs w:val="24"/>
        </w:rPr>
      </w:pPr>
      <w:r w:rsidRPr="00917B89">
        <w:rPr>
          <w:sz w:val="24"/>
        </w:rPr>
        <w:t>Приказ Министерства здравоохранения РФ от 3 сентября 2013г. № 620н «Об</w:t>
      </w:r>
      <w:r w:rsidRPr="00917B89">
        <w:rPr>
          <w:spacing w:val="1"/>
          <w:sz w:val="24"/>
        </w:rPr>
        <w:t xml:space="preserve"> </w:t>
      </w:r>
      <w:r w:rsidRPr="00917B89">
        <w:rPr>
          <w:sz w:val="24"/>
        </w:rPr>
        <w:t>утверждении порядка организации и проведения практической подготовки обучающихся по</w:t>
      </w:r>
      <w:r w:rsidRPr="00917B89">
        <w:rPr>
          <w:spacing w:val="1"/>
          <w:sz w:val="24"/>
        </w:rPr>
        <w:t xml:space="preserve"> </w:t>
      </w:r>
      <w:r w:rsidRPr="00917B89">
        <w:rPr>
          <w:sz w:val="24"/>
        </w:rPr>
        <w:t>профессиональным</w:t>
      </w:r>
      <w:r w:rsidRPr="00917B89">
        <w:rPr>
          <w:spacing w:val="35"/>
          <w:sz w:val="24"/>
        </w:rPr>
        <w:t xml:space="preserve"> </w:t>
      </w:r>
      <w:r w:rsidRPr="00917B89">
        <w:rPr>
          <w:sz w:val="24"/>
        </w:rPr>
        <w:t>образовательным</w:t>
      </w:r>
      <w:r w:rsidRPr="00917B89">
        <w:rPr>
          <w:spacing w:val="36"/>
          <w:sz w:val="24"/>
        </w:rPr>
        <w:t xml:space="preserve"> </w:t>
      </w:r>
      <w:r w:rsidRPr="00917B89">
        <w:rPr>
          <w:sz w:val="24"/>
        </w:rPr>
        <w:t>программам</w:t>
      </w:r>
      <w:r w:rsidRPr="00917B89">
        <w:rPr>
          <w:spacing w:val="38"/>
          <w:sz w:val="24"/>
        </w:rPr>
        <w:t xml:space="preserve"> </w:t>
      </w:r>
      <w:r w:rsidRPr="00917B89">
        <w:rPr>
          <w:sz w:val="24"/>
        </w:rPr>
        <w:t>медицинского</w:t>
      </w:r>
      <w:r w:rsidRPr="00917B89">
        <w:rPr>
          <w:spacing w:val="37"/>
          <w:sz w:val="24"/>
        </w:rPr>
        <w:t xml:space="preserve"> </w:t>
      </w:r>
      <w:r w:rsidRPr="00917B89">
        <w:rPr>
          <w:sz w:val="24"/>
        </w:rPr>
        <w:t>образования,</w:t>
      </w:r>
      <w:r w:rsidRPr="00917B89">
        <w:rPr>
          <w:spacing w:val="36"/>
          <w:sz w:val="24"/>
        </w:rPr>
        <w:t xml:space="preserve"> </w:t>
      </w:r>
      <w:r w:rsidRPr="00125016">
        <w:rPr>
          <w:sz w:val="24"/>
          <w:szCs w:val="24"/>
        </w:rPr>
        <w:t>фармацевтического</w:t>
      </w:r>
      <w:r w:rsidRPr="00125016">
        <w:rPr>
          <w:spacing w:val="-4"/>
          <w:sz w:val="24"/>
          <w:szCs w:val="24"/>
        </w:rPr>
        <w:t xml:space="preserve"> </w:t>
      </w:r>
      <w:r w:rsidRPr="00125016">
        <w:rPr>
          <w:sz w:val="24"/>
          <w:szCs w:val="24"/>
        </w:rPr>
        <w:t>образования»;</w:t>
      </w:r>
    </w:p>
    <w:p w:rsidR="00ED54CE" w:rsidRPr="00125016" w:rsidRDefault="00ED54CE" w:rsidP="00917B89">
      <w:pPr>
        <w:pStyle w:val="a7"/>
        <w:tabs>
          <w:tab w:val="left" w:pos="1276"/>
          <w:tab w:val="left" w:pos="1560"/>
          <w:tab w:val="left" w:pos="1821"/>
        </w:tabs>
        <w:spacing w:before="64" w:line="237" w:lineRule="auto"/>
        <w:ind w:left="1109" w:right="560" w:firstLine="0"/>
        <w:jc w:val="both"/>
        <w:rPr>
          <w:sz w:val="24"/>
          <w:szCs w:val="24"/>
        </w:rPr>
      </w:pPr>
    </w:p>
    <w:p w:rsidR="00ED54CE" w:rsidRDefault="00ED54CE">
      <w:pPr>
        <w:pStyle w:val="a3"/>
        <w:spacing w:before="64"/>
        <w:ind w:left="402"/>
      </w:pPr>
    </w:p>
    <w:p w:rsidR="00ED54CE" w:rsidRDefault="00ED54CE" w:rsidP="00810B74">
      <w:pPr>
        <w:pStyle w:val="Heading211"/>
        <w:ind w:left="252" w:firstLine="0"/>
      </w:pPr>
      <w:r>
        <w:t>Колледж</w:t>
      </w:r>
      <w:r>
        <w:rPr>
          <w:spacing w:val="-6"/>
        </w:rPr>
        <w:t xml:space="preserve"> </w:t>
      </w:r>
      <w:r>
        <w:t>осуществляет</w:t>
      </w:r>
      <w:r>
        <w:rPr>
          <w:spacing w:val="-1"/>
        </w:rPr>
        <w:t xml:space="preserve"> </w:t>
      </w:r>
      <w:r>
        <w:t>образовательную</w:t>
      </w:r>
      <w:r>
        <w:rPr>
          <w:spacing w:val="-3"/>
        </w:rPr>
        <w:t xml:space="preserve"> </w:t>
      </w:r>
      <w:r>
        <w:t>деятельность</w:t>
      </w:r>
      <w:r>
        <w:rPr>
          <w:spacing w:val="-2"/>
        </w:rPr>
        <w:t xml:space="preserve"> </w:t>
      </w:r>
      <w:r>
        <w:t>в</w:t>
      </w:r>
      <w:r>
        <w:rPr>
          <w:spacing w:val="-2"/>
        </w:rPr>
        <w:t xml:space="preserve"> </w:t>
      </w:r>
      <w:r>
        <w:t>соответствии</w:t>
      </w:r>
      <w:r>
        <w:rPr>
          <w:spacing w:val="-2"/>
        </w:rPr>
        <w:t xml:space="preserve"> </w:t>
      </w:r>
      <w:r>
        <w:t>с</w:t>
      </w:r>
      <w:r>
        <w:rPr>
          <w:spacing w:val="-3"/>
        </w:rPr>
        <w:t xml:space="preserve"> </w:t>
      </w:r>
      <w:r>
        <w:t>документами:</w:t>
      </w:r>
    </w:p>
    <w:p w:rsidR="00ED54CE" w:rsidRPr="005A6107" w:rsidRDefault="00ED54CE" w:rsidP="00BF4681">
      <w:pPr>
        <w:pStyle w:val="a7"/>
        <w:numPr>
          <w:ilvl w:val="1"/>
          <w:numId w:val="31"/>
        </w:numPr>
        <w:tabs>
          <w:tab w:val="left" w:pos="1106"/>
          <w:tab w:val="left" w:pos="9498"/>
        </w:tabs>
        <w:spacing w:before="36" w:line="273" w:lineRule="auto"/>
        <w:ind w:left="1105" w:right="677"/>
        <w:jc w:val="both"/>
        <w:rPr>
          <w:sz w:val="24"/>
        </w:rPr>
      </w:pPr>
      <w:r w:rsidRPr="005A6107">
        <w:rPr>
          <w:sz w:val="24"/>
        </w:rPr>
        <w:t xml:space="preserve">Уставом колледжа, утвержденным приказом Министерства здравоохранения Алтайского края от </w:t>
      </w:r>
      <w:r w:rsidR="009226C8">
        <w:rPr>
          <w:sz w:val="24"/>
        </w:rPr>
        <w:t>10</w:t>
      </w:r>
      <w:r w:rsidRPr="005A6107">
        <w:rPr>
          <w:sz w:val="24"/>
        </w:rPr>
        <w:t>.0</w:t>
      </w:r>
      <w:r w:rsidR="009226C8">
        <w:rPr>
          <w:sz w:val="24"/>
        </w:rPr>
        <w:t>2</w:t>
      </w:r>
      <w:r w:rsidRPr="005A6107">
        <w:rPr>
          <w:sz w:val="24"/>
        </w:rPr>
        <w:t>.20</w:t>
      </w:r>
      <w:r w:rsidR="009226C8">
        <w:rPr>
          <w:sz w:val="24"/>
        </w:rPr>
        <w:t>22</w:t>
      </w:r>
      <w:r w:rsidRPr="005A6107">
        <w:rPr>
          <w:sz w:val="24"/>
        </w:rPr>
        <w:t xml:space="preserve"> г. № </w:t>
      </w:r>
      <w:r w:rsidR="009226C8">
        <w:rPr>
          <w:sz w:val="24"/>
        </w:rPr>
        <w:t>59</w:t>
      </w:r>
    </w:p>
    <w:p w:rsidR="00ED54CE" w:rsidRPr="006420B1" w:rsidRDefault="00ED54CE" w:rsidP="00BF4681">
      <w:pPr>
        <w:pStyle w:val="a7"/>
        <w:numPr>
          <w:ilvl w:val="1"/>
          <w:numId w:val="31"/>
        </w:numPr>
        <w:tabs>
          <w:tab w:val="left" w:pos="1106"/>
          <w:tab w:val="left" w:pos="9498"/>
        </w:tabs>
        <w:spacing w:before="36" w:line="273" w:lineRule="auto"/>
        <w:ind w:left="1105" w:right="677"/>
        <w:jc w:val="both"/>
        <w:rPr>
          <w:sz w:val="24"/>
        </w:rPr>
      </w:pPr>
      <w:r w:rsidRPr="006420B1">
        <w:rPr>
          <w:rStyle w:val="FontStyle100"/>
          <w:sz w:val="24"/>
          <w:szCs w:val="24"/>
        </w:rPr>
        <w:t>Лицензией на право ведения образовательной деятельности: 0002135 серия 22Л01 рег. № 308 от 29.06.2016 г., выдана Главным управлением образования и молодежной политики Алтайского края</w:t>
      </w:r>
      <w:r w:rsidRPr="006420B1">
        <w:rPr>
          <w:sz w:val="24"/>
        </w:rPr>
        <w:t>;</w:t>
      </w:r>
    </w:p>
    <w:p w:rsidR="00ED54CE" w:rsidRPr="00FA5478" w:rsidRDefault="00ED54CE" w:rsidP="00BF4681">
      <w:pPr>
        <w:pStyle w:val="a3"/>
        <w:numPr>
          <w:ilvl w:val="0"/>
          <w:numId w:val="32"/>
        </w:numPr>
        <w:tabs>
          <w:tab w:val="left" w:pos="1276"/>
          <w:tab w:val="left" w:pos="9498"/>
        </w:tabs>
        <w:spacing w:before="40"/>
        <w:ind w:left="1134" w:right="677" w:hanging="283"/>
      </w:pPr>
      <w:r w:rsidRPr="00FA5478">
        <w:rPr>
          <w:rStyle w:val="FontStyle100"/>
          <w:sz w:val="24"/>
          <w:szCs w:val="24"/>
        </w:rPr>
        <w:t>Свидетельством о государственной аккредитации образовательного учреждения: рег. № 317 от 04.06.2014 г., выдано Главным управления образования и молодежной политики Алтайского края</w:t>
      </w:r>
      <w:r w:rsidRPr="00FA5478">
        <w:t>;</w:t>
      </w:r>
    </w:p>
    <w:p w:rsidR="00ED54CE" w:rsidRDefault="00ED54CE" w:rsidP="00BF4681">
      <w:pPr>
        <w:pStyle w:val="a7"/>
        <w:numPr>
          <w:ilvl w:val="1"/>
          <w:numId w:val="31"/>
        </w:numPr>
        <w:tabs>
          <w:tab w:val="left" w:pos="1106"/>
          <w:tab w:val="left" w:pos="9498"/>
        </w:tabs>
        <w:spacing w:before="88" w:line="273" w:lineRule="auto"/>
        <w:ind w:left="1105" w:right="677"/>
        <w:jc w:val="both"/>
        <w:rPr>
          <w:sz w:val="24"/>
        </w:rPr>
      </w:pPr>
      <w:r w:rsidRPr="00B05630">
        <w:rPr>
          <w:sz w:val="24"/>
        </w:rPr>
        <w:t>Свидетельством</w:t>
      </w:r>
      <w:r w:rsidRPr="00B05630">
        <w:rPr>
          <w:spacing w:val="19"/>
          <w:sz w:val="24"/>
        </w:rPr>
        <w:t xml:space="preserve"> </w:t>
      </w:r>
      <w:r w:rsidRPr="00B05630">
        <w:rPr>
          <w:sz w:val="24"/>
        </w:rPr>
        <w:t>о</w:t>
      </w:r>
      <w:r w:rsidRPr="00B05630">
        <w:rPr>
          <w:spacing w:val="20"/>
          <w:sz w:val="24"/>
        </w:rPr>
        <w:t xml:space="preserve"> </w:t>
      </w:r>
      <w:r w:rsidRPr="00B05630">
        <w:rPr>
          <w:sz w:val="24"/>
        </w:rPr>
        <w:t>государственной</w:t>
      </w:r>
      <w:r w:rsidRPr="00B05630">
        <w:rPr>
          <w:spacing w:val="21"/>
          <w:sz w:val="24"/>
        </w:rPr>
        <w:t xml:space="preserve"> </w:t>
      </w:r>
      <w:r w:rsidRPr="00B05630">
        <w:rPr>
          <w:sz w:val="24"/>
        </w:rPr>
        <w:t>регистрации</w:t>
      </w:r>
      <w:r w:rsidRPr="00B05630">
        <w:rPr>
          <w:spacing w:val="19"/>
          <w:sz w:val="24"/>
        </w:rPr>
        <w:t xml:space="preserve"> </w:t>
      </w:r>
      <w:r w:rsidRPr="00B05630">
        <w:rPr>
          <w:sz w:val="24"/>
        </w:rPr>
        <w:t>права</w:t>
      </w:r>
      <w:r w:rsidRPr="00B05630">
        <w:rPr>
          <w:spacing w:val="26"/>
          <w:sz w:val="24"/>
        </w:rPr>
        <w:t xml:space="preserve"> </w:t>
      </w:r>
      <w:r w:rsidRPr="00B05630">
        <w:rPr>
          <w:sz w:val="24"/>
        </w:rPr>
        <w:t>–</w:t>
      </w:r>
      <w:r w:rsidRPr="00B05630">
        <w:rPr>
          <w:spacing w:val="21"/>
          <w:sz w:val="24"/>
        </w:rPr>
        <w:t xml:space="preserve"> </w:t>
      </w:r>
      <w:r w:rsidRPr="00B05630">
        <w:rPr>
          <w:sz w:val="24"/>
        </w:rPr>
        <w:t>оперативное</w:t>
      </w:r>
      <w:r w:rsidRPr="00B05630">
        <w:rPr>
          <w:spacing w:val="22"/>
          <w:sz w:val="24"/>
        </w:rPr>
        <w:t xml:space="preserve"> </w:t>
      </w:r>
      <w:r w:rsidRPr="00B05630">
        <w:rPr>
          <w:sz w:val="24"/>
        </w:rPr>
        <w:t>управление</w:t>
      </w:r>
      <w:r w:rsidRPr="00B05630">
        <w:rPr>
          <w:spacing w:val="19"/>
          <w:sz w:val="24"/>
        </w:rPr>
        <w:t xml:space="preserve"> </w:t>
      </w:r>
      <w:r w:rsidRPr="00B05630">
        <w:rPr>
          <w:sz w:val="24"/>
        </w:rPr>
        <w:t>по</w:t>
      </w:r>
      <w:r w:rsidRPr="00B05630">
        <w:rPr>
          <w:spacing w:val="-57"/>
          <w:sz w:val="24"/>
        </w:rPr>
        <w:t xml:space="preserve"> </w:t>
      </w:r>
      <w:r w:rsidRPr="00B05630">
        <w:rPr>
          <w:sz w:val="24"/>
        </w:rPr>
        <w:t>адресу:</w:t>
      </w:r>
      <w:r w:rsidRPr="00B05630">
        <w:rPr>
          <w:spacing w:val="-1"/>
          <w:sz w:val="24"/>
        </w:rPr>
        <w:t xml:space="preserve"> </w:t>
      </w:r>
      <w:r w:rsidRPr="00B05630">
        <w:rPr>
          <w:sz w:val="24"/>
        </w:rPr>
        <w:t>г.</w:t>
      </w:r>
      <w:r w:rsidRPr="00B05630">
        <w:rPr>
          <w:spacing w:val="-1"/>
          <w:sz w:val="24"/>
        </w:rPr>
        <w:t xml:space="preserve"> </w:t>
      </w:r>
      <w:r w:rsidRPr="00B05630">
        <w:rPr>
          <w:sz w:val="24"/>
        </w:rPr>
        <w:t>Рубцовск,</w:t>
      </w:r>
      <w:r w:rsidRPr="00B05630">
        <w:rPr>
          <w:spacing w:val="4"/>
          <w:sz w:val="24"/>
        </w:rPr>
        <w:t xml:space="preserve"> </w:t>
      </w:r>
      <w:r w:rsidRPr="00B05630">
        <w:rPr>
          <w:sz w:val="24"/>
        </w:rPr>
        <w:t>ул.</w:t>
      </w:r>
      <w:r w:rsidRPr="00B05630">
        <w:rPr>
          <w:spacing w:val="2"/>
          <w:sz w:val="24"/>
        </w:rPr>
        <w:t xml:space="preserve"> </w:t>
      </w:r>
      <w:r w:rsidRPr="00B05630">
        <w:rPr>
          <w:sz w:val="24"/>
        </w:rPr>
        <w:t>Пролетарская, 412;</w:t>
      </w:r>
    </w:p>
    <w:p w:rsidR="00ED54CE" w:rsidRPr="00020995" w:rsidRDefault="00ED54CE" w:rsidP="00BF4681">
      <w:pPr>
        <w:pStyle w:val="a7"/>
        <w:numPr>
          <w:ilvl w:val="1"/>
          <w:numId w:val="31"/>
        </w:numPr>
        <w:tabs>
          <w:tab w:val="left" w:pos="1106"/>
          <w:tab w:val="left" w:pos="9498"/>
        </w:tabs>
        <w:spacing w:before="88" w:line="273" w:lineRule="auto"/>
        <w:ind w:left="1105" w:right="677"/>
        <w:jc w:val="both"/>
        <w:rPr>
          <w:sz w:val="24"/>
        </w:rPr>
      </w:pPr>
      <w:r w:rsidRPr="00020995">
        <w:rPr>
          <w:sz w:val="24"/>
        </w:rPr>
        <w:t>Свидетельством</w:t>
      </w:r>
      <w:r w:rsidRPr="00020995">
        <w:rPr>
          <w:spacing w:val="1"/>
          <w:sz w:val="24"/>
        </w:rPr>
        <w:t xml:space="preserve"> </w:t>
      </w:r>
      <w:r w:rsidRPr="00020995">
        <w:rPr>
          <w:sz w:val="24"/>
        </w:rPr>
        <w:t>Федеральной</w:t>
      </w:r>
      <w:r w:rsidRPr="00020995">
        <w:rPr>
          <w:spacing w:val="1"/>
          <w:sz w:val="24"/>
        </w:rPr>
        <w:t xml:space="preserve"> </w:t>
      </w:r>
      <w:r w:rsidRPr="00020995">
        <w:rPr>
          <w:sz w:val="24"/>
        </w:rPr>
        <w:t>налоговой</w:t>
      </w:r>
      <w:r w:rsidRPr="00020995">
        <w:rPr>
          <w:spacing w:val="1"/>
          <w:sz w:val="24"/>
        </w:rPr>
        <w:t xml:space="preserve"> </w:t>
      </w:r>
      <w:r w:rsidRPr="00020995">
        <w:rPr>
          <w:sz w:val="24"/>
        </w:rPr>
        <w:t>службы</w:t>
      </w:r>
      <w:r w:rsidRPr="00020995">
        <w:rPr>
          <w:spacing w:val="1"/>
          <w:sz w:val="24"/>
        </w:rPr>
        <w:t xml:space="preserve"> </w:t>
      </w:r>
      <w:r w:rsidRPr="00020995">
        <w:rPr>
          <w:sz w:val="24"/>
        </w:rPr>
        <w:t>«О</w:t>
      </w:r>
      <w:r w:rsidRPr="00020995">
        <w:rPr>
          <w:spacing w:val="1"/>
          <w:sz w:val="24"/>
        </w:rPr>
        <w:t xml:space="preserve"> </w:t>
      </w:r>
      <w:r w:rsidRPr="00020995">
        <w:rPr>
          <w:sz w:val="24"/>
        </w:rPr>
        <w:t>внесении</w:t>
      </w:r>
      <w:r w:rsidRPr="00020995">
        <w:rPr>
          <w:spacing w:val="1"/>
          <w:sz w:val="24"/>
        </w:rPr>
        <w:t xml:space="preserve"> </w:t>
      </w:r>
      <w:r w:rsidRPr="00020995">
        <w:rPr>
          <w:sz w:val="24"/>
        </w:rPr>
        <w:t>записи</w:t>
      </w:r>
      <w:r w:rsidRPr="00020995">
        <w:rPr>
          <w:spacing w:val="1"/>
          <w:sz w:val="24"/>
        </w:rPr>
        <w:t xml:space="preserve"> </w:t>
      </w:r>
      <w:r w:rsidRPr="00020995">
        <w:rPr>
          <w:sz w:val="24"/>
        </w:rPr>
        <w:t>в</w:t>
      </w:r>
      <w:r w:rsidRPr="00020995">
        <w:rPr>
          <w:spacing w:val="1"/>
          <w:sz w:val="24"/>
        </w:rPr>
        <w:t xml:space="preserve"> </w:t>
      </w:r>
      <w:r w:rsidRPr="00020995">
        <w:rPr>
          <w:sz w:val="24"/>
        </w:rPr>
        <w:t>Единый</w:t>
      </w:r>
      <w:r w:rsidRPr="00020995">
        <w:rPr>
          <w:spacing w:val="1"/>
          <w:sz w:val="24"/>
        </w:rPr>
        <w:t xml:space="preserve"> </w:t>
      </w:r>
      <w:r w:rsidRPr="00020995">
        <w:rPr>
          <w:sz w:val="24"/>
        </w:rPr>
        <w:t>государственный</w:t>
      </w:r>
      <w:r w:rsidRPr="00020995">
        <w:rPr>
          <w:spacing w:val="-1"/>
          <w:sz w:val="24"/>
        </w:rPr>
        <w:t xml:space="preserve"> </w:t>
      </w:r>
      <w:r w:rsidRPr="00020995">
        <w:rPr>
          <w:sz w:val="24"/>
        </w:rPr>
        <w:t>реестр юридических</w:t>
      </w:r>
      <w:r w:rsidRPr="00020995">
        <w:rPr>
          <w:spacing w:val="1"/>
          <w:sz w:val="24"/>
        </w:rPr>
        <w:t xml:space="preserve"> </w:t>
      </w:r>
      <w:r w:rsidRPr="00020995">
        <w:rPr>
          <w:sz w:val="24"/>
        </w:rPr>
        <w:t>лиц»</w:t>
      </w:r>
      <w:r w:rsidRPr="00020995">
        <w:rPr>
          <w:spacing w:val="-8"/>
          <w:sz w:val="24"/>
        </w:rPr>
        <w:t xml:space="preserve"> </w:t>
      </w:r>
      <w:r w:rsidRPr="00020995">
        <w:rPr>
          <w:sz w:val="24"/>
        </w:rPr>
        <w:t>от</w:t>
      </w:r>
      <w:r w:rsidRPr="00020995">
        <w:rPr>
          <w:spacing w:val="-1"/>
          <w:sz w:val="24"/>
        </w:rPr>
        <w:t xml:space="preserve"> </w:t>
      </w:r>
      <w:r w:rsidRPr="00020995">
        <w:rPr>
          <w:sz w:val="24"/>
        </w:rPr>
        <w:t>17.12.2002</w:t>
      </w:r>
      <w:r>
        <w:rPr>
          <w:sz w:val="24"/>
        </w:rPr>
        <w:t xml:space="preserve"> </w:t>
      </w:r>
      <w:r w:rsidRPr="00020995">
        <w:rPr>
          <w:sz w:val="24"/>
        </w:rPr>
        <w:t>г. №001158852;</w:t>
      </w:r>
    </w:p>
    <w:p w:rsidR="00ED54CE" w:rsidRPr="0076613C" w:rsidRDefault="00ED54CE" w:rsidP="00BF4681">
      <w:pPr>
        <w:pStyle w:val="a7"/>
        <w:numPr>
          <w:ilvl w:val="1"/>
          <w:numId w:val="31"/>
        </w:numPr>
        <w:tabs>
          <w:tab w:val="left" w:pos="1418"/>
          <w:tab w:val="left" w:pos="1843"/>
          <w:tab w:val="left" w:pos="2552"/>
          <w:tab w:val="left" w:pos="4536"/>
          <w:tab w:val="left" w:pos="5529"/>
          <w:tab w:val="left" w:pos="6379"/>
          <w:tab w:val="left" w:pos="7513"/>
          <w:tab w:val="left" w:pos="8080"/>
          <w:tab w:val="left" w:pos="8931"/>
          <w:tab w:val="left" w:pos="9498"/>
        </w:tabs>
        <w:spacing w:before="3" w:line="273" w:lineRule="auto"/>
        <w:ind w:left="1105" w:right="677"/>
        <w:jc w:val="both"/>
        <w:rPr>
          <w:sz w:val="24"/>
          <w:szCs w:val="24"/>
        </w:rPr>
      </w:pPr>
      <w:r w:rsidRPr="0076613C">
        <w:rPr>
          <w:sz w:val="24"/>
          <w:szCs w:val="24"/>
        </w:rPr>
        <w:t xml:space="preserve">Свидетельством о государственной регистрации права, выданное </w:t>
      </w:r>
      <w:r w:rsidRPr="0076613C">
        <w:rPr>
          <w:sz w:val="24"/>
          <w:szCs w:val="24"/>
        </w:rPr>
        <w:br/>
        <w:t>Управлением Федеральной службы государственной регистрации, кадастра и картографии по Алтайскому краю от 27.06.2016 г. (оперативное);</w:t>
      </w:r>
    </w:p>
    <w:p w:rsidR="00ED54CE" w:rsidRPr="00E611D0" w:rsidRDefault="00ED54CE" w:rsidP="00BF4681">
      <w:pPr>
        <w:pStyle w:val="a7"/>
        <w:numPr>
          <w:ilvl w:val="1"/>
          <w:numId w:val="31"/>
        </w:numPr>
        <w:tabs>
          <w:tab w:val="left" w:pos="1106"/>
          <w:tab w:val="left" w:pos="9498"/>
        </w:tabs>
        <w:spacing w:before="3" w:line="273" w:lineRule="auto"/>
        <w:ind w:left="1105" w:right="677"/>
        <w:jc w:val="both"/>
        <w:rPr>
          <w:sz w:val="24"/>
          <w:szCs w:val="24"/>
        </w:rPr>
      </w:pPr>
      <w:r w:rsidRPr="00E611D0">
        <w:rPr>
          <w:sz w:val="24"/>
          <w:szCs w:val="24"/>
        </w:rPr>
        <w:t>Санитарно-эпидемиологическ</w:t>
      </w:r>
      <w:r>
        <w:rPr>
          <w:sz w:val="24"/>
          <w:szCs w:val="24"/>
        </w:rPr>
        <w:t>им</w:t>
      </w:r>
      <w:r w:rsidRPr="00E611D0">
        <w:rPr>
          <w:sz w:val="24"/>
          <w:szCs w:val="24"/>
        </w:rPr>
        <w:t xml:space="preserve"> заключение</w:t>
      </w:r>
      <w:r>
        <w:rPr>
          <w:sz w:val="24"/>
          <w:szCs w:val="24"/>
        </w:rPr>
        <w:t>м</w:t>
      </w:r>
      <w:r w:rsidRPr="00E611D0">
        <w:rPr>
          <w:sz w:val="24"/>
          <w:szCs w:val="24"/>
        </w:rPr>
        <w:t xml:space="preserve"> Территориального отдела Управления Федеральной службы в сфере защиты прав потребителей и благополучия человека по Алтайскому краю в г.</w:t>
      </w:r>
      <w:r>
        <w:rPr>
          <w:sz w:val="24"/>
          <w:szCs w:val="24"/>
        </w:rPr>
        <w:t xml:space="preserve"> </w:t>
      </w:r>
      <w:r w:rsidRPr="00E611D0">
        <w:rPr>
          <w:sz w:val="24"/>
          <w:szCs w:val="24"/>
        </w:rPr>
        <w:t>Рубцовске, Рубцовском и Егорьевском районах №22.61.04.000.М.000109.09.16 от 27.09.2016.;</w:t>
      </w:r>
    </w:p>
    <w:p w:rsidR="00ED54CE" w:rsidRPr="00234D16" w:rsidRDefault="00ED54CE" w:rsidP="00BF4681">
      <w:pPr>
        <w:pStyle w:val="a7"/>
        <w:numPr>
          <w:ilvl w:val="1"/>
          <w:numId w:val="31"/>
        </w:numPr>
        <w:tabs>
          <w:tab w:val="left" w:pos="1106"/>
          <w:tab w:val="left" w:pos="9498"/>
        </w:tabs>
        <w:ind w:left="1105" w:right="677" w:hanging="361"/>
        <w:jc w:val="both"/>
        <w:rPr>
          <w:sz w:val="24"/>
          <w:szCs w:val="24"/>
        </w:rPr>
      </w:pPr>
      <w:r w:rsidRPr="00234D16">
        <w:rPr>
          <w:sz w:val="24"/>
          <w:szCs w:val="24"/>
        </w:rPr>
        <w:t>Заключение</w:t>
      </w:r>
      <w:r>
        <w:rPr>
          <w:sz w:val="24"/>
          <w:szCs w:val="24"/>
        </w:rPr>
        <w:t>м</w:t>
      </w:r>
      <w:r w:rsidRPr="00234D16">
        <w:rPr>
          <w:sz w:val="24"/>
          <w:szCs w:val="24"/>
        </w:rPr>
        <w:t xml:space="preserve"> Главного управления МЧС России по Алтайскому краю  Территориального отдела надзорной деятельности и п</w:t>
      </w:r>
      <w:r>
        <w:rPr>
          <w:sz w:val="24"/>
          <w:szCs w:val="24"/>
        </w:rPr>
        <w:t xml:space="preserve">рофилактической работы </w:t>
      </w:r>
      <w:r w:rsidRPr="00234D16">
        <w:rPr>
          <w:sz w:val="24"/>
          <w:szCs w:val="24"/>
        </w:rPr>
        <w:t xml:space="preserve">№ 4 Управления надзорной деятельности и профилактической работы о соответствии объекта защиты обязательным требованиям </w:t>
      </w:r>
      <w:r>
        <w:rPr>
          <w:sz w:val="24"/>
          <w:szCs w:val="24"/>
        </w:rPr>
        <w:t xml:space="preserve">пожарной безопасности </w:t>
      </w:r>
      <w:r w:rsidRPr="00234D16">
        <w:rPr>
          <w:sz w:val="24"/>
          <w:szCs w:val="24"/>
        </w:rPr>
        <w:t>№ 040237 от 05.10.2016 г.;</w:t>
      </w:r>
    </w:p>
    <w:p w:rsidR="00ED54CE" w:rsidRDefault="00ED54CE" w:rsidP="00BF4681">
      <w:pPr>
        <w:pStyle w:val="a7"/>
        <w:numPr>
          <w:ilvl w:val="1"/>
          <w:numId w:val="31"/>
        </w:numPr>
        <w:tabs>
          <w:tab w:val="left" w:pos="1106"/>
          <w:tab w:val="left" w:pos="9498"/>
        </w:tabs>
        <w:ind w:left="1105" w:right="677" w:hanging="361"/>
        <w:jc w:val="both"/>
        <w:rPr>
          <w:sz w:val="24"/>
        </w:rPr>
      </w:pPr>
      <w:r>
        <w:rPr>
          <w:sz w:val="24"/>
        </w:rPr>
        <w:t>Локальными</w:t>
      </w:r>
      <w:r>
        <w:rPr>
          <w:spacing w:val="-4"/>
          <w:sz w:val="24"/>
        </w:rPr>
        <w:t xml:space="preserve"> </w:t>
      </w:r>
      <w:r>
        <w:rPr>
          <w:sz w:val="24"/>
        </w:rPr>
        <w:t>актами</w:t>
      </w:r>
      <w:r>
        <w:rPr>
          <w:spacing w:val="-5"/>
          <w:sz w:val="24"/>
        </w:rPr>
        <w:t xml:space="preserve"> </w:t>
      </w:r>
      <w:r>
        <w:rPr>
          <w:sz w:val="24"/>
        </w:rPr>
        <w:t>по</w:t>
      </w:r>
      <w:r>
        <w:rPr>
          <w:spacing w:val="-6"/>
          <w:sz w:val="24"/>
        </w:rPr>
        <w:t xml:space="preserve"> </w:t>
      </w:r>
      <w:r>
        <w:rPr>
          <w:sz w:val="24"/>
        </w:rPr>
        <w:t>различным</w:t>
      </w:r>
      <w:r>
        <w:rPr>
          <w:spacing w:val="-5"/>
          <w:sz w:val="24"/>
        </w:rPr>
        <w:t xml:space="preserve"> </w:t>
      </w:r>
      <w:r>
        <w:rPr>
          <w:sz w:val="24"/>
        </w:rPr>
        <w:t>направлениям</w:t>
      </w:r>
      <w:r>
        <w:rPr>
          <w:spacing w:val="-5"/>
          <w:sz w:val="24"/>
        </w:rPr>
        <w:t xml:space="preserve"> </w:t>
      </w:r>
      <w:r>
        <w:rPr>
          <w:sz w:val="24"/>
        </w:rPr>
        <w:t>деятельности</w:t>
      </w:r>
      <w:r>
        <w:rPr>
          <w:spacing w:val="-3"/>
          <w:sz w:val="24"/>
        </w:rPr>
        <w:t xml:space="preserve"> </w:t>
      </w:r>
      <w:r>
        <w:rPr>
          <w:sz w:val="24"/>
        </w:rPr>
        <w:t>колледжа;</w:t>
      </w:r>
    </w:p>
    <w:p w:rsidR="00ED54CE" w:rsidRDefault="00ED54CE" w:rsidP="00BF4681">
      <w:pPr>
        <w:pStyle w:val="a7"/>
        <w:numPr>
          <w:ilvl w:val="1"/>
          <w:numId w:val="31"/>
        </w:numPr>
        <w:tabs>
          <w:tab w:val="left" w:pos="1106"/>
          <w:tab w:val="left" w:pos="9498"/>
        </w:tabs>
        <w:spacing w:before="42"/>
        <w:ind w:left="1105" w:right="677" w:hanging="361"/>
        <w:jc w:val="both"/>
        <w:rPr>
          <w:sz w:val="24"/>
        </w:rPr>
      </w:pPr>
      <w:r>
        <w:rPr>
          <w:sz w:val="24"/>
        </w:rPr>
        <w:t>Миссией,</w:t>
      </w:r>
      <w:r>
        <w:rPr>
          <w:spacing w:val="-4"/>
          <w:sz w:val="24"/>
        </w:rPr>
        <w:t xml:space="preserve"> </w:t>
      </w:r>
      <w:r>
        <w:rPr>
          <w:sz w:val="24"/>
        </w:rPr>
        <w:t>видением,</w:t>
      </w:r>
      <w:r>
        <w:rPr>
          <w:spacing w:val="-3"/>
          <w:sz w:val="24"/>
        </w:rPr>
        <w:t xml:space="preserve"> </w:t>
      </w:r>
      <w:r>
        <w:rPr>
          <w:sz w:val="24"/>
        </w:rPr>
        <w:t>политикой</w:t>
      </w:r>
      <w:r>
        <w:rPr>
          <w:spacing w:val="-3"/>
          <w:sz w:val="24"/>
        </w:rPr>
        <w:t xml:space="preserve"> </w:t>
      </w:r>
      <w:r>
        <w:rPr>
          <w:sz w:val="24"/>
        </w:rPr>
        <w:t>в</w:t>
      </w:r>
      <w:r>
        <w:rPr>
          <w:spacing w:val="-4"/>
          <w:sz w:val="24"/>
        </w:rPr>
        <w:t xml:space="preserve"> </w:t>
      </w:r>
      <w:r>
        <w:rPr>
          <w:sz w:val="24"/>
        </w:rPr>
        <w:t>области</w:t>
      </w:r>
      <w:r>
        <w:rPr>
          <w:spacing w:val="-5"/>
          <w:sz w:val="24"/>
        </w:rPr>
        <w:t xml:space="preserve"> </w:t>
      </w:r>
      <w:r>
        <w:rPr>
          <w:sz w:val="24"/>
        </w:rPr>
        <w:t>качества;</w:t>
      </w:r>
    </w:p>
    <w:p w:rsidR="00ED54CE" w:rsidRDefault="00ED54CE" w:rsidP="00BF4681">
      <w:pPr>
        <w:pStyle w:val="a7"/>
        <w:numPr>
          <w:ilvl w:val="1"/>
          <w:numId w:val="31"/>
        </w:numPr>
        <w:tabs>
          <w:tab w:val="left" w:pos="1106"/>
          <w:tab w:val="left" w:pos="9498"/>
        </w:tabs>
        <w:spacing w:before="40" w:line="276" w:lineRule="auto"/>
        <w:ind w:left="1105" w:right="677"/>
        <w:jc w:val="both"/>
        <w:rPr>
          <w:sz w:val="24"/>
        </w:rPr>
      </w:pPr>
      <w:r>
        <w:rPr>
          <w:sz w:val="24"/>
          <w:szCs w:val="24"/>
        </w:rPr>
        <w:t>П</w:t>
      </w:r>
      <w:r w:rsidRPr="00547E20">
        <w:rPr>
          <w:sz w:val="24"/>
          <w:szCs w:val="24"/>
        </w:rPr>
        <w:t>рограмм</w:t>
      </w:r>
      <w:r>
        <w:rPr>
          <w:sz w:val="24"/>
          <w:szCs w:val="24"/>
        </w:rPr>
        <w:t>ой</w:t>
      </w:r>
      <w:r w:rsidRPr="00547E20">
        <w:rPr>
          <w:sz w:val="24"/>
          <w:szCs w:val="24"/>
        </w:rPr>
        <w:t xml:space="preserve"> развития </w:t>
      </w:r>
      <w:r>
        <w:rPr>
          <w:sz w:val="24"/>
          <w:szCs w:val="24"/>
        </w:rPr>
        <w:t>КГБПОУ «Рубцовский медицинский колледж»</w:t>
      </w:r>
      <w:r w:rsidRPr="00547E20">
        <w:rPr>
          <w:sz w:val="24"/>
          <w:szCs w:val="24"/>
        </w:rPr>
        <w:t xml:space="preserve"> на 2019</w:t>
      </w:r>
      <w:r>
        <w:rPr>
          <w:sz w:val="24"/>
          <w:szCs w:val="24"/>
        </w:rPr>
        <w:t xml:space="preserve"> – </w:t>
      </w:r>
      <w:r w:rsidRPr="00547E20">
        <w:rPr>
          <w:sz w:val="24"/>
          <w:szCs w:val="24"/>
        </w:rPr>
        <w:t>2023</w:t>
      </w:r>
      <w:r>
        <w:rPr>
          <w:sz w:val="24"/>
          <w:szCs w:val="24"/>
        </w:rPr>
        <w:t xml:space="preserve"> </w:t>
      </w:r>
      <w:r w:rsidRPr="00547E20">
        <w:rPr>
          <w:sz w:val="24"/>
          <w:szCs w:val="24"/>
        </w:rPr>
        <w:t>уч  год</w:t>
      </w:r>
      <w:r>
        <w:rPr>
          <w:sz w:val="24"/>
        </w:rPr>
        <w:t>;</w:t>
      </w:r>
    </w:p>
    <w:p w:rsidR="00ED54CE" w:rsidRDefault="00ED54CE" w:rsidP="00BF4681">
      <w:pPr>
        <w:pStyle w:val="a7"/>
        <w:numPr>
          <w:ilvl w:val="1"/>
          <w:numId w:val="31"/>
        </w:numPr>
        <w:tabs>
          <w:tab w:val="left" w:pos="1106"/>
          <w:tab w:val="left" w:pos="9498"/>
        </w:tabs>
        <w:spacing w:line="291" w:lineRule="exact"/>
        <w:ind w:left="1105" w:right="677" w:hanging="361"/>
        <w:jc w:val="both"/>
        <w:rPr>
          <w:sz w:val="24"/>
        </w:rPr>
      </w:pPr>
      <w:r>
        <w:rPr>
          <w:sz w:val="24"/>
        </w:rPr>
        <w:t>Комплексным</w:t>
      </w:r>
      <w:r>
        <w:rPr>
          <w:spacing w:val="-6"/>
          <w:sz w:val="24"/>
        </w:rPr>
        <w:t xml:space="preserve"> </w:t>
      </w:r>
      <w:r>
        <w:rPr>
          <w:sz w:val="24"/>
        </w:rPr>
        <w:t>планом</w:t>
      </w:r>
      <w:r>
        <w:rPr>
          <w:spacing w:val="-2"/>
          <w:sz w:val="24"/>
        </w:rPr>
        <w:t xml:space="preserve"> </w:t>
      </w:r>
      <w:r>
        <w:rPr>
          <w:sz w:val="24"/>
        </w:rPr>
        <w:t>учебно-воспитательной</w:t>
      </w:r>
      <w:r>
        <w:rPr>
          <w:spacing w:val="-6"/>
          <w:sz w:val="24"/>
        </w:rPr>
        <w:t xml:space="preserve"> </w:t>
      </w:r>
      <w:r>
        <w:rPr>
          <w:sz w:val="24"/>
        </w:rPr>
        <w:t>работы</w:t>
      </w:r>
      <w:r>
        <w:rPr>
          <w:spacing w:val="-3"/>
          <w:sz w:val="24"/>
        </w:rPr>
        <w:t xml:space="preserve"> </w:t>
      </w:r>
      <w:r>
        <w:rPr>
          <w:sz w:val="24"/>
        </w:rPr>
        <w:t>колледжа.</w:t>
      </w:r>
    </w:p>
    <w:p w:rsidR="00ED54CE" w:rsidRDefault="00ED54CE">
      <w:pPr>
        <w:pStyle w:val="a3"/>
        <w:spacing w:before="64"/>
        <w:ind w:left="402"/>
      </w:pPr>
    </w:p>
    <w:p w:rsidR="00ED54CE" w:rsidRDefault="00ED54CE">
      <w:pPr>
        <w:pStyle w:val="a3"/>
        <w:spacing w:before="11"/>
        <w:ind w:left="0"/>
        <w:rPr>
          <w:b/>
          <w:sz w:val="12"/>
        </w:rPr>
      </w:pPr>
    </w:p>
    <w:p w:rsidR="00ED54CE" w:rsidRDefault="00ED54CE" w:rsidP="00BF4681">
      <w:pPr>
        <w:pStyle w:val="Heading11"/>
        <w:numPr>
          <w:ilvl w:val="1"/>
          <w:numId w:val="28"/>
        </w:numPr>
        <w:spacing w:before="90"/>
        <w:ind w:left="0" w:right="819"/>
        <w:jc w:val="center"/>
      </w:pPr>
      <w:r>
        <w:t>1.2.  Цель</w:t>
      </w:r>
      <w:r>
        <w:rPr>
          <w:spacing w:val="-2"/>
        </w:rPr>
        <w:t xml:space="preserve"> </w:t>
      </w:r>
      <w:r>
        <w:t>разработки ППССЗ</w:t>
      </w:r>
    </w:p>
    <w:p w:rsidR="00ED54CE" w:rsidRDefault="00ED54CE">
      <w:pPr>
        <w:pStyle w:val="a3"/>
        <w:spacing w:before="115"/>
        <w:ind w:left="402" w:right="559" w:firstLine="599"/>
        <w:jc w:val="both"/>
      </w:pPr>
      <w:r>
        <w:t>ППССЗ имеет целью развитие у обучающихся личностных качеств, а также формиро-</w:t>
      </w:r>
      <w:r>
        <w:rPr>
          <w:spacing w:val="1"/>
        </w:rPr>
        <w:t xml:space="preserve"> </w:t>
      </w:r>
      <w:r>
        <w:t>вание общих и профессиональных компетенций в соответствии с требованиями ФГОС СПО</w:t>
      </w:r>
      <w:r>
        <w:rPr>
          <w:spacing w:val="1"/>
        </w:rPr>
        <w:t xml:space="preserve"> </w:t>
      </w:r>
      <w:r>
        <w:t>по</w:t>
      </w:r>
      <w:r>
        <w:rPr>
          <w:spacing w:val="-1"/>
        </w:rPr>
        <w:t xml:space="preserve"> </w:t>
      </w:r>
      <w:r>
        <w:t>специальности 31.02.01  Лечебное</w:t>
      </w:r>
      <w:r>
        <w:rPr>
          <w:spacing w:val="-1"/>
        </w:rPr>
        <w:t xml:space="preserve"> </w:t>
      </w:r>
      <w:r>
        <w:t>дело.</w:t>
      </w:r>
    </w:p>
    <w:p w:rsidR="00ED54CE" w:rsidRDefault="00ED54CE">
      <w:pPr>
        <w:pStyle w:val="a3"/>
        <w:ind w:left="402" w:right="569" w:firstLine="599"/>
        <w:jc w:val="both"/>
      </w:pPr>
      <w:r>
        <w:t>Программа</w:t>
      </w:r>
      <w:r>
        <w:rPr>
          <w:spacing w:val="1"/>
        </w:rPr>
        <w:t xml:space="preserve"> </w:t>
      </w:r>
      <w:r>
        <w:t>подготовки</w:t>
      </w:r>
      <w:r>
        <w:rPr>
          <w:spacing w:val="1"/>
        </w:rPr>
        <w:t xml:space="preserve"> </w:t>
      </w:r>
      <w:r>
        <w:t>специалистов</w:t>
      </w:r>
      <w:r>
        <w:rPr>
          <w:spacing w:val="1"/>
        </w:rPr>
        <w:t xml:space="preserve"> </w:t>
      </w:r>
      <w:r>
        <w:t>среднего</w:t>
      </w:r>
      <w:r>
        <w:rPr>
          <w:spacing w:val="1"/>
        </w:rPr>
        <w:t xml:space="preserve"> </w:t>
      </w:r>
      <w:r>
        <w:t>звена ориентирована</w:t>
      </w:r>
      <w:r>
        <w:rPr>
          <w:spacing w:val="1"/>
        </w:rPr>
        <w:t xml:space="preserve"> </w:t>
      </w:r>
      <w:r>
        <w:t>на</w:t>
      </w:r>
      <w:r>
        <w:rPr>
          <w:spacing w:val="1"/>
        </w:rPr>
        <w:t xml:space="preserve"> </w:t>
      </w:r>
      <w:r>
        <w:t>реализацию</w:t>
      </w:r>
      <w:r>
        <w:rPr>
          <w:spacing w:val="1"/>
        </w:rPr>
        <w:t xml:space="preserve"> </w:t>
      </w:r>
      <w:r>
        <w:t>следующих</w:t>
      </w:r>
      <w:r>
        <w:rPr>
          <w:spacing w:val="1"/>
        </w:rPr>
        <w:t xml:space="preserve"> </w:t>
      </w:r>
      <w:r>
        <w:t>принципов:</w:t>
      </w:r>
    </w:p>
    <w:p w:rsidR="00ED54CE" w:rsidRDefault="00ED54CE" w:rsidP="00BF4681">
      <w:pPr>
        <w:pStyle w:val="a7"/>
        <w:numPr>
          <w:ilvl w:val="0"/>
          <w:numId w:val="27"/>
        </w:numPr>
        <w:tabs>
          <w:tab w:val="left" w:pos="758"/>
        </w:tabs>
        <w:ind w:left="757"/>
        <w:rPr>
          <w:sz w:val="24"/>
        </w:rPr>
      </w:pPr>
      <w:r>
        <w:rPr>
          <w:sz w:val="24"/>
        </w:rPr>
        <w:t>приоритет</w:t>
      </w:r>
      <w:r>
        <w:rPr>
          <w:spacing w:val="-7"/>
          <w:sz w:val="24"/>
        </w:rPr>
        <w:t xml:space="preserve"> </w:t>
      </w:r>
      <w:r>
        <w:rPr>
          <w:sz w:val="24"/>
        </w:rPr>
        <w:t>практикоориентированных</w:t>
      </w:r>
      <w:r>
        <w:rPr>
          <w:spacing w:val="-7"/>
          <w:sz w:val="24"/>
        </w:rPr>
        <w:t xml:space="preserve"> </w:t>
      </w:r>
      <w:r>
        <w:rPr>
          <w:sz w:val="24"/>
        </w:rPr>
        <w:t>знаний</w:t>
      </w:r>
      <w:r>
        <w:rPr>
          <w:spacing w:val="-7"/>
          <w:sz w:val="24"/>
        </w:rPr>
        <w:t xml:space="preserve"> </w:t>
      </w:r>
      <w:r>
        <w:rPr>
          <w:sz w:val="24"/>
        </w:rPr>
        <w:t>выпускника;</w:t>
      </w:r>
    </w:p>
    <w:p w:rsidR="00ED54CE" w:rsidRDefault="00ED54CE" w:rsidP="00BF4681">
      <w:pPr>
        <w:pStyle w:val="a7"/>
        <w:numPr>
          <w:ilvl w:val="0"/>
          <w:numId w:val="27"/>
        </w:numPr>
        <w:tabs>
          <w:tab w:val="left" w:pos="758"/>
        </w:tabs>
        <w:ind w:left="757"/>
        <w:rPr>
          <w:sz w:val="24"/>
        </w:rPr>
      </w:pPr>
      <w:r>
        <w:rPr>
          <w:sz w:val="24"/>
        </w:rPr>
        <w:t>ориентация</w:t>
      </w:r>
      <w:r>
        <w:rPr>
          <w:spacing w:val="-6"/>
          <w:sz w:val="24"/>
        </w:rPr>
        <w:t xml:space="preserve"> </w:t>
      </w:r>
      <w:r>
        <w:rPr>
          <w:sz w:val="24"/>
        </w:rPr>
        <w:t>на</w:t>
      </w:r>
      <w:r>
        <w:rPr>
          <w:spacing w:val="-4"/>
          <w:sz w:val="24"/>
        </w:rPr>
        <w:t xml:space="preserve"> </w:t>
      </w:r>
      <w:r>
        <w:rPr>
          <w:sz w:val="24"/>
        </w:rPr>
        <w:t>развитие</w:t>
      </w:r>
      <w:r>
        <w:rPr>
          <w:spacing w:val="-4"/>
          <w:sz w:val="24"/>
        </w:rPr>
        <w:t xml:space="preserve"> </w:t>
      </w:r>
      <w:r>
        <w:rPr>
          <w:sz w:val="24"/>
        </w:rPr>
        <w:t>здравоохранения</w:t>
      </w:r>
      <w:r>
        <w:rPr>
          <w:spacing w:val="-3"/>
          <w:sz w:val="24"/>
        </w:rPr>
        <w:t xml:space="preserve"> </w:t>
      </w:r>
      <w:r>
        <w:rPr>
          <w:sz w:val="24"/>
        </w:rPr>
        <w:t>Алтайского</w:t>
      </w:r>
      <w:r>
        <w:rPr>
          <w:spacing w:val="-3"/>
          <w:sz w:val="24"/>
        </w:rPr>
        <w:t xml:space="preserve"> </w:t>
      </w:r>
      <w:r>
        <w:rPr>
          <w:sz w:val="24"/>
        </w:rPr>
        <w:t>края;</w:t>
      </w:r>
    </w:p>
    <w:p w:rsidR="00ED54CE" w:rsidRDefault="00ED54CE" w:rsidP="00BF4681">
      <w:pPr>
        <w:pStyle w:val="a7"/>
        <w:numPr>
          <w:ilvl w:val="0"/>
          <w:numId w:val="27"/>
        </w:numPr>
        <w:tabs>
          <w:tab w:val="left" w:pos="758"/>
        </w:tabs>
        <w:ind w:right="571" w:hanging="380"/>
        <w:rPr>
          <w:sz w:val="24"/>
        </w:rPr>
      </w:pPr>
      <w:r>
        <w:rPr>
          <w:sz w:val="24"/>
        </w:rPr>
        <w:t>формирование потребности к постоянному развитию и инновационной деятельности в</w:t>
      </w:r>
      <w:r>
        <w:rPr>
          <w:spacing w:val="1"/>
          <w:sz w:val="24"/>
        </w:rPr>
        <w:t xml:space="preserve"> </w:t>
      </w:r>
      <w:r>
        <w:rPr>
          <w:sz w:val="24"/>
        </w:rPr>
        <w:t>профессиональной</w:t>
      </w:r>
      <w:r>
        <w:rPr>
          <w:spacing w:val="-1"/>
          <w:sz w:val="24"/>
        </w:rPr>
        <w:t xml:space="preserve"> </w:t>
      </w:r>
      <w:r>
        <w:rPr>
          <w:sz w:val="24"/>
        </w:rPr>
        <w:t>сфере, в</w:t>
      </w:r>
      <w:r>
        <w:rPr>
          <w:spacing w:val="-2"/>
          <w:sz w:val="24"/>
        </w:rPr>
        <w:t xml:space="preserve"> </w:t>
      </w:r>
      <w:r>
        <w:rPr>
          <w:sz w:val="24"/>
        </w:rPr>
        <w:t>том числе</w:t>
      </w:r>
      <w:r>
        <w:rPr>
          <w:spacing w:val="-2"/>
          <w:sz w:val="24"/>
        </w:rPr>
        <w:t xml:space="preserve"> </w:t>
      </w:r>
      <w:r>
        <w:rPr>
          <w:sz w:val="24"/>
        </w:rPr>
        <w:t>и к</w:t>
      </w:r>
      <w:r>
        <w:rPr>
          <w:spacing w:val="-1"/>
          <w:sz w:val="24"/>
        </w:rPr>
        <w:t xml:space="preserve"> </w:t>
      </w:r>
      <w:r>
        <w:rPr>
          <w:sz w:val="24"/>
        </w:rPr>
        <w:t>продолжению</w:t>
      </w:r>
      <w:r>
        <w:rPr>
          <w:spacing w:val="4"/>
          <w:sz w:val="24"/>
        </w:rPr>
        <w:t xml:space="preserve"> </w:t>
      </w:r>
      <w:r>
        <w:rPr>
          <w:sz w:val="24"/>
        </w:rPr>
        <w:t>образования;</w:t>
      </w:r>
    </w:p>
    <w:p w:rsidR="00ED54CE" w:rsidRDefault="00ED54CE" w:rsidP="00BF4681">
      <w:pPr>
        <w:pStyle w:val="a7"/>
        <w:numPr>
          <w:ilvl w:val="0"/>
          <w:numId w:val="27"/>
        </w:numPr>
        <w:tabs>
          <w:tab w:val="left" w:pos="758"/>
        </w:tabs>
        <w:spacing w:before="1"/>
        <w:ind w:right="560" w:hanging="380"/>
        <w:rPr>
          <w:sz w:val="24"/>
        </w:rPr>
      </w:pPr>
      <w:r>
        <w:rPr>
          <w:sz w:val="24"/>
        </w:rPr>
        <w:t>формирование готовности принимать решения и профессионально действовать в нестан-</w:t>
      </w:r>
      <w:r>
        <w:rPr>
          <w:spacing w:val="1"/>
          <w:sz w:val="24"/>
        </w:rPr>
        <w:t xml:space="preserve"> </w:t>
      </w:r>
      <w:r>
        <w:rPr>
          <w:sz w:val="24"/>
        </w:rPr>
        <w:t>дартных ситуациях.</w:t>
      </w:r>
    </w:p>
    <w:p w:rsidR="00ED54CE" w:rsidRDefault="00ED54CE">
      <w:pPr>
        <w:pStyle w:val="a3"/>
        <w:spacing w:before="3"/>
        <w:ind w:left="0"/>
        <w:rPr>
          <w:sz w:val="21"/>
        </w:rPr>
      </w:pPr>
    </w:p>
    <w:p w:rsidR="00ED54CE" w:rsidRDefault="00ED54CE" w:rsidP="00BF4681">
      <w:pPr>
        <w:pStyle w:val="Heading11"/>
        <w:numPr>
          <w:ilvl w:val="1"/>
          <w:numId w:val="28"/>
        </w:numPr>
        <w:tabs>
          <w:tab w:val="left" w:pos="1470"/>
        </w:tabs>
        <w:ind w:left="1440" w:hanging="360"/>
        <w:jc w:val="both"/>
      </w:pPr>
      <w:r>
        <w:t>1.3. Характеристика</w:t>
      </w:r>
      <w:r>
        <w:rPr>
          <w:spacing w:val="-4"/>
        </w:rPr>
        <w:t xml:space="preserve"> </w:t>
      </w:r>
      <w:r>
        <w:t>подготовки</w:t>
      </w:r>
      <w:r>
        <w:rPr>
          <w:spacing w:val="-3"/>
        </w:rPr>
        <w:t xml:space="preserve"> </w:t>
      </w:r>
      <w:r>
        <w:t>по</w:t>
      </w:r>
      <w:r>
        <w:rPr>
          <w:spacing w:val="-4"/>
        </w:rPr>
        <w:t xml:space="preserve"> </w:t>
      </w:r>
      <w:r>
        <w:t>специальности</w:t>
      </w:r>
    </w:p>
    <w:p w:rsidR="00ED54CE" w:rsidRDefault="00ED54CE">
      <w:pPr>
        <w:pStyle w:val="a3"/>
        <w:spacing w:before="116"/>
        <w:ind w:left="402" w:right="566" w:firstLine="599"/>
        <w:jc w:val="both"/>
      </w:pPr>
      <w:r>
        <w:t>Нормативные сроки получения СПО по программе подготовки специалистов среднего</w:t>
      </w:r>
      <w:r>
        <w:rPr>
          <w:spacing w:val="1"/>
        </w:rPr>
        <w:t xml:space="preserve"> </w:t>
      </w:r>
      <w:r>
        <w:t>звена по специальности 31.02.01</w:t>
      </w:r>
      <w:r>
        <w:rPr>
          <w:spacing w:val="1"/>
        </w:rPr>
        <w:t xml:space="preserve"> </w:t>
      </w:r>
      <w:r>
        <w:t>Лечебное дело углубленной подготовки при очной форме</w:t>
      </w:r>
      <w:r>
        <w:rPr>
          <w:spacing w:val="1"/>
        </w:rPr>
        <w:t xml:space="preserve"> </w:t>
      </w:r>
      <w:r>
        <w:t>получения</w:t>
      </w:r>
      <w:r>
        <w:rPr>
          <w:spacing w:val="-1"/>
        </w:rPr>
        <w:t xml:space="preserve"> </w:t>
      </w:r>
      <w:r>
        <w:t>образования</w:t>
      </w:r>
      <w:r>
        <w:rPr>
          <w:spacing w:val="-1"/>
        </w:rPr>
        <w:t xml:space="preserve"> </w:t>
      </w:r>
      <w:r>
        <w:t>и</w:t>
      </w:r>
      <w:r>
        <w:rPr>
          <w:spacing w:val="-1"/>
        </w:rPr>
        <w:t xml:space="preserve"> </w:t>
      </w:r>
      <w:r>
        <w:t>присваиваемая</w:t>
      </w:r>
      <w:r>
        <w:rPr>
          <w:spacing w:val="-1"/>
        </w:rPr>
        <w:t xml:space="preserve"> </w:t>
      </w:r>
      <w:r>
        <w:t>квалификация</w:t>
      </w:r>
      <w:r>
        <w:rPr>
          <w:spacing w:val="-1"/>
        </w:rPr>
        <w:t xml:space="preserve"> </w:t>
      </w:r>
      <w:r>
        <w:t>приводятся</w:t>
      </w:r>
      <w:r>
        <w:rPr>
          <w:spacing w:val="-2"/>
        </w:rPr>
        <w:t xml:space="preserve"> </w:t>
      </w:r>
      <w:r>
        <w:t>в</w:t>
      </w:r>
      <w:r>
        <w:rPr>
          <w:spacing w:val="-2"/>
        </w:rPr>
        <w:t xml:space="preserve"> </w:t>
      </w:r>
      <w:r>
        <w:t>таблице.</w:t>
      </w:r>
    </w:p>
    <w:p w:rsidR="00ED54CE" w:rsidRDefault="00ED54CE">
      <w:pPr>
        <w:pStyle w:val="a3"/>
        <w:spacing w:before="6"/>
        <w:ind w:left="0"/>
        <w:rPr>
          <w:sz w:val="26"/>
        </w:rPr>
      </w:pPr>
    </w:p>
    <w:tbl>
      <w:tblPr>
        <w:tblW w:w="0" w:type="auto"/>
        <w:tblInd w:w="4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05"/>
        <w:gridCol w:w="3234"/>
        <w:gridCol w:w="3162"/>
      </w:tblGrid>
      <w:tr w:rsidR="00ED54CE">
        <w:trPr>
          <w:trHeight w:val="1103"/>
        </w:trPr>
        <w:tc>
          <w:tcPr>
            <w:tcW w:w="3205" w:type="dxa"/>
          </w:tcPr>
          <w:p w:rsidR="00ED54CE" w:rsidRDefault="00ED54CE" w:rsidP="003E1668">
            <w:pPr>
              <w:pStyle w:val="TableParagraph"/>
              <w:ind w:left="175" w:right="166" w:firstLine="2"/>
              <w:jc w:val="center"/>
              <w:rPr>
                <w:b/>
                <w:sz w:val="24"/>
              </w:rPr>
            </w:pPr>
            <w:r>
              <w:rPr>
                <w:b/>
                <w:sz w:val="24"/>
              </w:rPr>
              <w:t>Уровень образования, не</w:t>
            </w:r>
            <w:r>
              <w:rPr>
                <w:b/>
                <w:spacing w:val="-57"/>
                <w:sz w:val="24"/>
              </w:rPr>
              <w:t xml:space="preserve"> </w:t>
            </w:r>
            <w:r>
              <w:rPr>
                <w:b/>
                <w:sz w:val="24"/>
              </w:rPr>
              <w:t>обходимый</w:t>
            </w:r>
            <w:r>
              <w:rPr>
                <w:b/>
                <w:spacing w:val="-3"/>
                <w:sz w:val="24"/>
              </w:rPr>
              <w:t xml:space="preserve"> </w:t>
            </w:r>
            <w:r>
              <w:rPr>
                <w:b/>
                <w:sz w:val="24"/>
              </w:rPr>
              <w:t>для</w:t>
            </w:r>
            <w:r>
              <w:rPr>
                <w:b/>
                <w:spacing w:val="-5"/>
                <w:sz w:val="24"/>
              </w:rPr>
              <w:t xml:space="preserve"> </w:t>
            </w:r>
            <w:r>
              <w:rPr>
                <w:b/>
                <w:sz w:val="24"/>
              </w:rPr>
              <w:t>приема</w:t>
            </w:r>
            <w:r>
              <w:rPr>
                <w:b/>
                <w:spacing w:val="-2"/>
                <w:sz w:val="24"/>
              </w:rPr>
              <w:t xml:space="preserve"> </w:t>
            </w:r>
            <w:r>
              <w:rPr>
                <w:b/>
                <w:sz w:val="24"/>
              </w:rPr>
              <w:t>на</w:t>
            </w:r>
            <w:r>
              <w:rPr>
                <w:b/>
                <w:spacing w:val="-57"/>
                <w:sz w:val="24"/>
              </w:rPr>
              <w:t xml:space="preserve"> </w:t>
            </w:r>
            <w:r>
              <w:rPr>
                <w:b/>
                <w:sz w:val="24"/>
              </w:rPr>
              <w:t>обучение</w:t>
            </w:r>
            <w:r>
              <w:rPr>
                <w:b/>
                <w:spacing w:val="-2"/>
                <w:sz w:val="24"/>
              </w:rPr>
              <w:t xml:space="preserve"> </w:t>
            </w:r>
            <w:r>
              <w:rPr>
                <w:b/>
                <w:sz w:val="24"/>
              </w:rPr>
              <w:t>по ППССЗ</w:t>
            </w:r>
          </w:p>
        </w:tc>
        <w:tc>
          <w:tcPr>
            <w:tcW w:w="3234" w:type="dxa"/>
          </w:tcPr>
          <w:p w:rsidR="00ED54CE" w:rsidRDefault="00ED54CE" w:rsidP="003E1668">
            <w:pPr>
              <w:pStyle w:val="TableParagraph"/>
              <w:ind w:left="167" w:right="162" w:firstLine="88"/>
              <w:rPr>
                <w:b/>
                <w:sz w:val="24"/>
              </w:rPr>
            </w:pPr>
            <w:r>
              <w:rPr>
                <w:b/>
                <w:sz w:val="24"/>
              </w:rPr>
              <w:t>Наименование квалификации</w:t>
            </w:r>
            <w:r>
              <w:rPr>
                <w:b/>
                <w:spacing w:val="-8"/>
                <w:sz w:val="24"/>
              </w:rPr>
              <w:t xml:space="preserve"> </w:t>
            </w:r>
            <w:r>
              <w:rPr>
                <w:b/>
                <w:sz w:val="24"/>
              </w:rPr>
              <w:t>базовой</w:t>
            </w:r>
            <w:r>
              <w:rPr>
                <w:b/>
                <w:spacing w:val="-8"/>
                <w:sz w:val="24"/>
              </w:rPr>
              <w:t xml:space="preserve"> </w:t>
            </w:r>
            <w:r>
              <w:rPr>
                <w:b/>
                <w:sz w:val="24"/>
              </w:rPr>
              <w:t>подготовки</w:t>
            </w:r>
          </w:p>
        </w:tc>
        <w:tc>
          <w:tcPr>
            <w:tcW w:w="3162" w:type="dxa"/>
          </w:tcPr>
          <w:p w:rsidR="00ED54CE" w:rsidRDefault="00ED54CE" w:rsidP="003E1668">
            <w:pPr>
              <w:pStyle w:val="TableParagraph"/>
              <w:spacing w:line="276" w:lineRule="exact"/>
              <w:ind w:left="180" w:right="174" w:hanging="2"/>
              <w:jc w:val="center"/>
              <w:rPr>
                <w:b/>
                <w:sz w:val="24"/>
              </w:rPr>
            </w:pPr>
            <w:r>
              <w:rPr>
                <w:b/>
                <w:sz w:val="24"/>
              </w:rPr>
              <w:t>Срок получения СПО по</w:t>
            </w:r>
            <w:r>
              <w:rPr>
                <w:b/>
                <w:spacing w:val="1"/>
                <w:sz w:val="24"/>
              </w:rPr>
              <w:t xml:space="preserve"> </w:t>
            </w:r>
            <w:r>
              <w:rPr>
                <w:b/>
                <w:sz w:val="24"/>
              </w:rPr>
              <w:t>ППССЗ базовой подготовки в очной форме обу</w:t>
            </w:r>
            <w:r>
              <w:rPr>
                <w:b/>
                <w:spacing w:val="-58"/>
                <w:sz w:val="24"/>
              </w:rPr>
              <w:t xml:space="preserve"> </w:t>
            </w:r>
            <w:r>
              <w:rPr>
                <w:b/>
                <w:sz w:val="24"/>
              </w:rPr>
              <w:t>чения</w:t>
            </w:r>
          </w:p>
        </w:tc>
      </w:tr>
      <w:tr w:rsidR="00ED54CE">
        <w:trPr>
          <w:trHeight w:val="551"/>
        </w:trPr>
        <w:tc>
          <w:tcPr>
            <w:tcW w:w="3205" w:type="dxa"/>
          </w:tcPr>
          <w:p w:rsidR="00ED54CE" w:rsidRDefault="00ED54CE">
            <w:pPr>
              <w:pStyle w:val="TableParagraph"/>
              <w:spacing w:line="264" w:lineRule="exact"/>
              <w:ind w:left="257" w:right="247"/>
              <w:jc w:val="center"/>
              <w:rPr>
                <w:sz w:val="24"/>
              </w:rPr>
            </w:pPr>
            <w:r>
              <w:rPr>
                <w:sz w:val="24"/>
              </w:rPr>
              <w:t>на базе среднего общего</w:t>
            </w:r>
            <w:r w:rsidR="00820F6F">
              <w:rPr>
                <w:sz w:val="24"/>
              </w:rPr>
              <w:t xml:space="preserve"> </w:t>
            </w:r>
            <w:r>
              <w:rPr>
                <w:spacing w:val="-57"/>
                <w:sz w:val="24"/>
              </w:rPr>
              <w:t xml:space="preserve"> </w:t>
            </w:r>
            <w:r>
              <w:rPr>
                <w:sz w:val="24"/>
              </w:rPr>
              <w:t>образования</w:t>
            </w:r>
          </w:p>
        </w:tc>
        <w:tc>
          <w:tcPr>
            <w:tcW w:w="3234" w:type="dxa"/>
          </w:tcPr>
          <w:p w:rsidR="00ED54CE" w:rsidRDefault="00ED54CE">
            <w:pPr>
              <w:pStyle w:val="TableParagraph"/>
              <w:spacing w:line="264" w:lineRule="exact"/>
              <w:ind w:left="248" w:right="245"/>
              <w:jc w:val="center"/>
              <w:rPr>
                <w:sz w:val="24"/>
              </w:rPr>
            </w:pPr>
            <w:r>
              <w:rPr>
                <w:sz w:val="24"/>
              </w:rPr>
              <w:t>фельдшер</w:t>
            </w:r>
          </w:p>
        </w:tc>
        <w:tc>
          <w:tcPr>
            <w:tcW w:w="3162" w:type="dxa"/>
          </w:tcPr>
          <w:p w:rsidR="00ED54CE" w:rsidRDefault="00ED54CE">
            <w:pPr>
              <w:pStyle w:val="TableParagraph"/>
              <w:spacing w:line="267" w:lineRule="exact"/>
              <w:ind w:left="670"/>
              <w:rPr>
                <w:sz w:val="24"/>
              </w:rPr>
            </w:pPr>
            <w:r>
              <w:rPr>
                <w:sz w:val="24"/>
              </w:rPr>
              <w:t>3</w:t>
            </w:r>
            <w:r>
              <w:rPr>
                <w:spacing w:val="-2"/>
                <w:sz w:val="24"/>
              </w:rPr>
              <w:t xml:space="preserve"> </w:t>
            </w:r>
            <w:r>
              <w:rPr>
                <w:sz w:val="24"/>
              </w:rPr>
              <w:t>года</w:t>
            </w:r>
            <w:r>
              <w:rPr>
                <w:spacing w:val="-2"/>
                <w:sz w:val="24"/>
              </w:rPr>
              <w:t xml:space="preserve"> </w:t>
            </w:r>
            <w:r>
              <w:rPr>
                <w:sz w:val="24"/>
              </w:rPr>
              <w:t>10</w:t>
            </w:r>
            <w:r>
              <w:rPr>
                <w:spacing w:val="-2"/>
                <w:sz w:val="24"/>
              </w:rPr>
              <w:t xml:space="preserve"> </w:t>
            </w:r>
            <w:r>
              <w:rPr>
                <w:sz w:val="24"/>
              </w:rPr>
              <w:t>месяцев</w:t>
            </w:r>
          </w:p>
        </w:tc>
      </w:tr>
    </w:tbl>
    <w:p w:rsidR="00ED54CE" w:rsidRDefault="00ED54CE">
      <w:pPr>
        <w:pStyle w:val="a3"/>
        <w:spacing w:before="7"/>
        <w:ind w:left="0"/>
        <w:rPr>
          <w:sz w:val="20"/>
        </w:rPr>
      </w:pPr>
    </w:p>
    <w:p w:rsidR="00ED54CE" w:rsidRDefault="00ED54CE" w:rsidP="00151084">
      <w:pPr>
        <w:pStyle w:val="Heading11"/>
        <w:ind w:left="0"/>
        <w:jc w:val="center"/>
      </w:pPr>
      <w:r>
        <w:t>1.4. Трудоемкость</w:t>
      </w:r>
      <w:r>
        <w:rPr>
          <w:spacing w:val="-5"/>
        </w:rPr>
        <w:t xml:space="preserve"> </w:t>
      </w:r>
      <w:r>
        <w:t>ППССЗ</w:t>
      </w:r>
    </w:p>
    <w:p w:rsidR="00ED54CE" w:rsidRDefault="00ED54CE" w:rsidP="00CC3234">
      <w:pPr>
        <w:pStyle w:val="Heading11"/>
        <w:ind w:left="0" w:right="677"/>
        <w:jc w:val="center"/>
      </w:pPr>
    </w:p>
    <w:p w:rsidR="00ED54CE" w:rsidRPr="00D174AB" w:rsidRDefault="00ED54CE" w:rsidP="00CC3234">
      <w:pPr>
        <w:ind w:right="677" w:firstLine="540"/>
        <w:rPr>
          <w:color w:val="000000"/>
          <w:sz w:val="24"/>
          <w:szCs w:val="24"/>
        </w:rPr>
      </w:pPr>
      <w:r w:rsidRPr="00D174AB">
        <w:rPr>
          <w:color w:val="000000"/>
          <w:sz w:val="24"/>
          <w:szCs w:val="24"/>
        </w:rPr>
        <w:t>Нормативный срок освоения ППССЗ  базовой  подготовки  при очной форме на базе основного общего образования (возможна дистанционная форма обучения) составляет 3 г. 10 мес., в количестве 199 недель, в том числе:</w:t>
      </w:r>
    </w:p>
    <w:p w:rsidR="00ED54CE" w:rsidRDefault="00ED54CE" w:rsidP="007D2B72">
      <w:pPr>
        <w:pStyle w:val="a3"/>
        <w:ind w:left="403" w:right="675" w:firstLine="720"/>
      </w:pPr>
    </w:p>
    <w:tbl>
      <w:tblPr>
        <w:tblW w:w="1083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78"/>
        <w:gridCol w:w="2241"/>
        <w:gridCol w:w="1134"/>
        <w:gridCol w:w="1276"/>
        <w:gridCol w:w="1266"/>
        <w:gridCol w:w="1276"/>
        <w:gridCol w:w="1134"/>
        <w:gridCol w:w="860"/>
        <w:gridCol w:w="768"/>
      </w:tblGrid>
      <w:tr w:rsidR="00ED54CE" w:rsidTr="00CC3234">
        <w:trPr>
          <w:trHeight w:val="830"/>
        </w:trPr>
        <w:tc>
          <w:tcPr>
            <w:tcW w:w="878" w:type="dxa"/>
            <w:vMerge w:val="restart"/>
          </w:tcPr>
          <w:p w:rsidR="00ED54CE" w:rsidRDefault="00ED54CE">
            <w:pPr>
              <w:jc w:val="center"/>
              <w:rPr>
                <w:b/>
                <w:sz w:val="24"/>
                <w:szCs w:val="24"/>
              </w:rPr>
            </w:pPr>
            <w:r>
              <w:rPr>
                <w:b/>
              </w:rPr>
              <w:t>Курсы</w:t>
            </w:r>
          </w:p>
        </w:tc>
        <w:tc>
          <w:tcPr>
            <w:tcW w:w="2241" w:type="dxa"/>
            <w:vMerge w:val="restart"/>
          </w:tcPr>
          <w:p w:rsidR="00ED54CE" w:rsidRDefault="00ED54CE">
            <w:pPr>
              <w:jc w:val="center"/>
              <w:rPr>
                <w:b/>
                <w:sz w:val="24"/>
                <w:szCs w:val="24"/>
              </w:rPr>
            </w:pPr>
            <w:r>
              <w:rPr>
                <w:b/>
              </w:rPr>
              <w:t>Обучение по дисциплинам и междисциплинарным курсам</w:t>
            </w:r>
          </w:p>
        </w:tc>
        <w:tc>
          <w:tcPr>
            <w:tcW w:w="1134" w:type="dxa"/>
            <w:vMerge w:val="restart"/>
          </w:tcPr>
          <w:p w:rsidR="00ED54CE" w:rsidRDefault="00ED54CE">
            <w:pPr>
              <w:jc w:val="center"/>
              <w:rPr>
                <w:b/>
                <w:sz w:val="24"/>
                <w:szCs w:val="24"/>
              </w:rPr>
            </w:pPr>
            <w:r>
              <w:rPr>
                <w:b/>
              </w:rPr>
              <w:t>Учебная практика</w:t>
            </w:r>
          </w:p>
        </w:tc>
        <w:tc>
          <w:tcPr>
            <w:tcW w:w="2542" w:type="dxa"/>
            <w:gridSpan w:val="2"/>
          </w:tcPr>
          <w:p w:rsidR="00ED54CE" w:rsidRDefault="00ED54CE">
            <w:pPr>
              <w:jc w:val="center"/>
              <w:rPr>
                <w:b/>
                <w:sz w:val="24"/>
                <w:szCs w:val="24"/>
              </w:rPr>
            </w:pPr>
            <w:r>
              <w:rPr>
                <w:b/>
              </w:rPr>
              <w:t>Производственная практика</w:t>
            </w:r>
          </w:p>
        </w:tc>
        <w:tc>
          <w:tcPr>
            <w:tcW w:w="1276" w:type="dxa"/>
            <w:vMerge w:val="restart"/>
          </w:tcPr>
          <w:p w:rsidR="00ED54CE" w:rsidRDefault="00ED54CE">
            <w:pPr>
              <w:jc w:val="center"/>
              <w:rPr>
                <w:b/>
                <w:sz w:val="24"/>
                <w:szCs w:val="24"/>
              </w:rPr>
            </w:pPr>
            <w:r>
              <w:rPr>
                <w:b/>
              </w:rPr>
              <w:t>Промежуточная аттестация</w:t>
            </w:r>
          </w:p>
        </w:tc>
        <w:tc>
          <w:tcPr>
            <w:tcW w:w="1134" w:type="dxa"/>
            <w:vMerge w:val="restart"/>
          </w:tcPr>
          <w:p w:rsidR="00ED54CE" w:rsidRDefault="00ED54CE">
            <w:pPr>
              <w:jc w:val="center"/>
              <w:rPr>
                <w:b/>
                <w:sz w:val="24"/>
                <w:szCs w:val="24"/>
              </w:rPr>
            </w:pPr>
            <w:r>
              <w:rPr>
                <w:b/>
              </w:rPr>
              <w:t>Государственная итоговая аттестация</w:t>
            </w:r>
          </w:p>
        </w:tc>
        <w:tc>
          <w:tcPr>
            <w:tcW w:w="860" w:type="dxa"/>
            <w:vMerge w:val="restart"/>
          </w:tcPr>
          <w:p w:rsidR="00ED54CE" w:rsidRDefault="00ED54CE">
            <w:pPr>
              <w:jc w:val="center"/>
              <w:rPr>
                <w:b/>
                <w:sz w:val="24"/>
                <w:szCs w:val="24"/>
              </w:rPr>
            </w:pPr>
            <w:r>
              <w:rPr>
                <w:b/>
              </w:rPr>
              <w:t>Каникулы</w:t>
            </w:r>
          </w:p>
        </w:tc>
        <w:tc>
          <w:tcPr>
            <w:tcW w:w="768" w:type="dxa"/>
            <w:vMerge w:val="restart"/>
          </w:tcPr>
          <w:p w:rsidR="00ED54CE" w:rsidRDefault="00ED54CE">
            <w:pPr>
              <w:jc w:val="center"/>
              <w:rPr>
                <w:b/>
                <w:sz w:val="24"/>
                <w:szCs w:val="24"/>
              </w:rPr>
            </w:pPr>
            <w:r>
              <w:rPr>
                <w:b/>
              </w:rPr>
              <w:t>Всего</w:t>
            </w:r>
          </w:p>
        </w:tc>
      </w:tr>
      <w:tr w:rsidR="00ED54CE" w:rsidTr="00CC3234">
        <w:trPr>
          <w:trHeight w:val="883"/>
        </w:trPr>
        <w:tc>
          <w:tcPr>
            <w:tcW w:w="878" w:type="dxa"/>
            <w:vMerge/>
            <w:vAlign w:val="center"/>
          </w:tcPr>
          <w:p w:rsidR="00ED54CE" w:rsidRDefault="00ED54CE">
            <w:pPr>
              <w:rPr>
                <w:b/>
                <w:sz w:val="24"/>
                <w:szCs w:val="24"/>
              </w:rPr>
            </w:pPr>
          </w:p>
        </w:tc>
        <w:tc>
          <w:tcPr>
            <w:tcW w:w="2241" w:type="dxa"/>
            <w:vMerge/>
            <w:vAlign w:val="center"/>
          </w:tcPr>
          <w:p w:rsidR="00ED54CE" w:rsidRDefault="00ED54CE">
            <w:pPr>
              <w:rPr>
                <w:b/>
                <w:sz w:val="24"/>
                <w:szCs w:val="24"/>
              </w:rPr>
            </w:pPr>
          </w:p>
        </w:tc>
        <w:tc>
          <w:tcPr>
            <w:tcW w:w="1134" w:type="dxa"/>
            <w:vMerge/>
            <w:vAlign w:val="center"/>
          </w:tcPr>
          <w:p w:rsidR="00ED54CE" w:rsidRDefault="00ED54CE">
            <w:pPr>
              <w:rPr>
                <w:b/>
                <w:sz w:val="24"/>
                <w:szCs w:val="24"/>
              </w:rPr>
            </w:pPr>
          </w:p>
        </w:tc>
        <w:tc>
          <w:tcPr>
            <w:tcW w:w="1276" w:type="dxa"/>
          </w:tcPr>
          <w:p w:rsidR="00ED54CE" w:rsidRDefault="00ED54CE">
            <w:pPr>
              <w:jc w:val="center"/>
              <w:rPr>
                <w:b/>
                <w:sz w:val="24"/>
                <w:szCs w:val="24"/>
              </w:rPr>
            </w:pPr>
            <w:r>
              <w:rPr>
                <w:b/>
              </w:rPr>
              <w:t>по профилю специальности</w:t>
            </w:r>
          </w:p>
        </w:tc>
        <w:tc>
          <w:tcPr>
            <w:tcW w:w="1266" w:type="dxa"/>
          </w:tcPr>
          <w:p w:rsidR="00ED54CE" w:rsidRDefault="00ED54CE">
            <w:pPr>
              <w:jc w:val="center"/>
              <w:rPr>
                <w:b/>
                <w:sz w:val="24"/>
                <w:szCs w:val="24"/>
              </w:rPr>
            </w:pPr>
            <w:r>
              <w:rPr>
                <w:b/>
              </w:rPr>
              <w:t>преддипломная</w:t>
            </w:r>
          </w:p>
        </w:tc>
        <w:tc>
          <w:tcPr>
            <w:tcW w:w="1276" w:type="dxa"/>
            <w:vMerge/>
            <w:vAlign w:val="center"/>
          </w:tcPr>
          <w:p w:rsidR="00ED54CE" w:rsidRDefault="00ED54CE">
            <w:pPr>
              <w:rPr>
                <w:b/>
                <w:sz w:val="24"/>
                <w:szCs w:val="24"/>
              </w:rPr>
            </w:pPr>
          </w:p>
        </w:tc>
        <w:tc>
          <w:tcPr>
            <w:tcW w:w="1134" w:type="dxa"/>
            <w:vMerge/>
            <w:vAlign w:val="center"/>
          </w:tcPr>
          <w:p w:rsidR="00ED54CE" w:rsidRDefault="00ED54CE">
            <w:pPr>
              <w:rPr>
                <w:b/>
                <w:sz w:val="24"/>
                <w:szCs w:val="24"/>
              </w:rPr>
            </w:pPr>
          </w:p>
        </w:tc>
        <w:tc>
          <w:tcPr>
            <w:tcW w:w="860" w:type="dxa"/>
            <w:vMerge/>
            <w:vAlign w:val="center"/>
          </w:tcPr>
          <w:p w:rsidR="00ED54CE" w:rsidRDefault="00ED54CE">
            <w:pPr>
              <w:rPr>
                <w:b/>
                <w:sz w:val="24"/>
                <w:szCs w:val="24"/>
              </w:rPr>
            </w:pPr>
          </w:p>
        </w:tc>
        <w:tc>
          <w:tcPr>
            <w:tcW w:w="768" w:type="dxa"/>
            <w:vMerge/>
            <w:vAlign w:val="center"/>
          </w:tcPr>
          <w:p w:rsidR="00ED54CE" w:rsidRDefault="00ED54CE">
            <w:pPr>
              <w:rPr>
                <w:b/>
                <w:sz w:val="24"/>
                <w:szCs w:val="24"/>
              </w:rPr>
            </w:pPr>
          </w:p>
        </w:tc>
      </w:tr>
      <w:tr w:rsidR="00ED54CE" w:rsidTr="00CC3234">
        <w:trPr>
          <w:trHeight w:val="348"/>
        </w:trPr>
        <w:tc>
          <w:tcPr>
            <w:tcW w:w="878" w:type="dxa"/>
          </w:tcPr>
          <w:p w:rsidR="00ED54CE" w:rsidRDefault="00ED54CE">
            <w:pPr>
              <w:jc w:val="center"/>
              <w:rPr>
                <w:sz w:val="24"/>
                <w:szCs w:val="24"/>
              </w:rPr>
            </w:pPr>
            <w:r>
              <w:t>1</w:t>
            </w:r>
          </w:p>
        </w:tc>
        <w:tc>
          <w:tcPr>
            <w:tcW w:w="2241" w:type="dxa"/>
          </w:tcPr>
          <w:p w:rsidR="00ED54CE" w:rsidRDefault="00ED54CE">
            <w:pPr>
              <w:jc w:val="center"/>
              <w:rPr>
                <w:sz w:val="24"/>
                <w:szCs w:val="24"/>
              </w:rPr>
            </w:pPr>
            <w:r>
              <w:t>37</w:t>
            </w:r>
          </w:p>
        </w:tc>
        <w:tc>
          <w:tcPr>
            <w:tcW w:w="1134" w:type="dxa"/>
          </w:tcPr>
          <w:p w:rsidR="00ED54CE" w:rsidRDefault="00ED54CE">
            <w:pPr>
              <w:jc w:val="center"/>
              <w:rPr>
                <w:sz w:val="24"/>
                <w:szCs w:val="24"/>
              </w:rPr>
            </w:pPr>
            <w:r>
              <w:t>2</w:t>
            </w:r>
          </w:p>
        </w:tc>
        <w:tc>
          <w:tcPr>
            <w:tcW w:w="1276" w:type="dxa"/>
          </w:tcPr>
          <w:p w:rsidR="00ED54CE" w:rsidRDefault="00ED54CE">
            <w:pPr>
              <w:jc w:val="center"/>
              <w:rPr>
                <w:sz w:val="24"/>
                <w:szCs w:val="24"/>
              </w:rPr>
            </w:pPr>
            <w:r>
              <w:t>2</w:t>
            </w:r>
          </w:p>
        </w:tc>
        <w:tc>
          <w:tcPr>
            <w:tcW w:w="1266" w:type="dxa"/>
          </w:tcPr>
          <w:p w:rsidR="00ED54CE" w:rsidRDefault="00ED54CE">
            <w:pPr>
              <w:jc w:val="center"/>
              <w:rPr>
                <w:sz w:val="24"/>
                <w:szCs w:val="24"/>
              </w:rPr>
            </w:pPr>
          </w:p>
        </w:tc>
        <w:tc>
          <w:tcPr>
            <w:tcW w:w="1276" w:type="dxa"/>
          </w:tcPr>
          <w:p w:rsidR="00ED54CE" w:rsidRDefault="00ED54CE">
            <w:pPr>
              <w:jc w:val="center"/>
              <w:rPr>
                <w:sz w:val="24"/>
                <w:szCs w:val="24"/>
              </w:rPr>
            </w:pPr>
            <w:r>
              <w:t>1</w:t>
            </w:r>
          </w:p>
        </w:tc>
        <w:tc>
          <w:tcPr>
            <w:tcW w:w="1134" w:type="dxa"/>
          </w:tcPr>
          <w:p w:rsidR="00ED54CE" w:rsidRDefault="00ED54CE">
            <w:pPr>
              <w:jc w:val="center"/>
              <w:rPr>
                <w:sz w:val="24"/>
                <w:szCs w:val="24"/>
              </w:rPr>
            </w:pPr>
          </w:p>
        </w:tc>
        <w:tc>
          <w:tcPr>
            <w:tcW w:w="860" w:type="dxa"/>
          </w:tcPr>
          <w:p w:rsidR="00ED54CE" w:rsidRDefault="00ED54CE">
            <w:pPr>
              <w:jc w:val="center"/>
              <w:rPr>
                <w:sz w:val="24"/>
                <w:szCs w:val="24"/>
              </w:rPr>
            </w:pPr>
            <w:r>
              <w:t>10</w:t>
            </w:r>
          </w:p>
        </w:tc>
        <w:tc>
          <w:tcPr>
            <w:tcW w:w="768" w:type="dxa"/>
          </w:tcPr>
          <w:p w:rsidR="00ED54CE" w:rsidRDefault="00ED54CE">
            <w:pPr>
              <w:jc w:val="center"/>
              <w:rPr>
                <w:sz w:val="24"/>
                <w:szCs w:val="24"/>
              </w:rPr>
            </w:pPr>
            <w:r>
              <w:t>52</w:t>
            </w:r>
          </w:p>
        </w:tc>
      </w:tr>
      <w:tr w:rsidR="00ED54CE" w:rsidTr="00CC3234">
        <w:trPr>
          <w:trHeight w:val="375"/>
        </w:trPr>
        <w:tc>
          <w:tcPr>
            <w:tcW w:w="878" w:type="dxa"/>
          </w:tcPr>
          <w:p w:rsidR="00ED54CE" w:rsidRDefault="00ED54CE">
            <w:pPr>
              <w:jc w:val="center"/>
              <w:rPr>
                <w:sz w:val="24"/>
                <w:szCs w:val="24"/>
              </w:rPr>
            </w:pPr>
            <w:r>
              <w:t>2</w:t>
            </w:r>
          </w:p>
        </w:tc>
        <w:tc>
          <w:tcPr>
            <w:tcW w:w="2241" w:type="dxa"/>
          </w:tcPr>
          <w:p w:rsidR="00ED54CE" w:rsidRDefault="00ED54CE">
            <w:pPr>
              <w:jc w:val="center"/>
              <w:rPr>
                <w:sz w:val="24"/>
                <w:szCs w:val="24"/>
              </w:rPr>
            </w:pPr>
            <w:r>
              <w:t>36</w:t>
            </w:r>
          </w:p>
        </w:tc>
        <w:tc>
          <w:tcPr>
            <w:tcW w:w="1134" w:type="dxa"/>
          </w:tcPr>
          <w:p w:rsidR="00ED54CE" w:rsidRDefault="00ED54CE">
            <w:pPr>
              <w:jc w:val="center"/>
              <w:rPr>
                <w:sz w:val="24"/>
                <w:szCs w:val="24"/>
              </w:rPr>
            </w:pPr>
            <w:r>
              <w:t>2</w:t>
            </w:r>
          </w:p>
        </w:tc>
        <w:tc>
          <w:tcPr>
            <w:tcW w:w="1276" w:type="dxa"/>
          </w:tcPr>
          <w:p w:rsidR="00ED54CE" w:rsidRDefault="00ED54CE">
            <w:pPr>
              <w:jc w:val="center"/>
              <w:rPr>
                <w:sz w:val="24"/>
                <w:szCs w:val="24"/>
              </w:rPr>
            </w:pPr>
            <w:r>
              <w:t>2</w:t>
            </w:r>
          </w:p>
        </w:tc>
        <w:tc>
          <w:tcPr>
            <w:tcW w:w="1266" w:type="dxa"/>
          </w:tcPr>
          <w:p w:rsidR="00ED54CE" w:rsidRDefault="00ED54CE">
            <w:pPr>
              <w:jc w:val="center"/>
              <w:rPr>
                <w:sz w:val="24"/>
                <w:szCs w:val="24"/>
              </w:rPr>
            </w:pPr>
          </w:p>
        </w:tc>
        <w:tc>
          <w:tcPr>
            <w:tcW w:w="1276" w:type="dxa"/>
          </w:tcPr>
          <w:p w:rsidR="00ED54CE" w:rsidRDefault="00ED54CE">
            <w:pPr>
              <w:jc w:val="center"/>
              <w:rPr>
                <w:sz w:val="24"/>
                <w:szCs w:val="24"/>
              </w:rPr>
            </w:pPr>
            <w:r>
              <w:t>2</w:t>
            </w:r>
          </w:p>
        </w:tc>
        <w:tc>
          <w:tcPr>
            <w:tcW w:w="1134" w:type="dxa"/>
          </w:tcPr>
          <w:p w:rsidR="00ED54CE" w:rsidRDefault="00ED54CE">
            <w:pPr>
              <w:jc w:val="center"/>
              <w:rPr>
                <w:sz w:val="24"/>
                <w:szCs w:val="24"/>
              </w:rPr>
            </w:pPr>
          </w:p>
        </w:tc>
        <w:tc>
          <w:tcPr>
            <w:tcW w:w="860" w:type="dxa"/>
          </w:tcPr>
          <w:p w:rsidR="00ED54CE" w:rsidRDefault="00ED54CE">
            <w:pPr>
              <w:jc w:val="center"/>
              <w:rPr>
                <w:sz w:val="24"/>
                <w:szCs w:val="24"/>
              </w:rPr>
            </w:pPr>
            <w:r>
              <w:t>10</w:t>
            </w:r>
          </w:p>
        </w:tc>
        <w:tc>
          <w:tcPr>
            <w:tcW w:w="768" w:type="dxa"/>
          </w:tcPr>
          <w:p w:rsidR="00ED54CE" w:rsidRDefault="00ED54CE">
            <w:pPr>
              <w:jc w:val="center"/>
              <w:rPr>
                <w:sz w:val="24"/>
                <w:szCs w:val="24"/>
              </w:rPr>
            </w:pPr>
            <w:r>
              <w:t>52</w:t>
            </w:r>
          </w:p>
        </w:tc>
      </w:tr>
      <w:tr w:rsidR="00ED54CE" w:rsidTr="00CC3234">
        <w:trPr>
          <w:trHeight w:val="348"/>
        </w:trPr>
        <w:tc>
          <w:tcPr>
            <w:tcW w:w="878" w:type="dxa"/>
          </w:tcPr>
          <w:p w:rsidR="00ED54CE" w:rsidRDefault="00ED54CE">
            <w:pPr>
              <w:jc w:val="center"/>
              <w:rPr>
                <w:sz w:val="24"/>
                <w:szCs w:val="24"/>
              </w:rPr>
            </w:pPr>
            <w:r>
              <w:t>3</w:t>
            </w:r>
          </w:p>
        </w:tc>
        <w:tc>
          <w:tcPr>
            <w:tcW w:w="2241" w:type="dxa"/>
          </w:tcPr>
          <w:p w:rsidR="00ED54CE" w:rsidRDefault="00ED54CE">
            <w:pPr>
              <w:jc w:val="center"/>
              <w:rPr>
                <w:sz w:val="24"/>
                <w:szCs w:val="24"/>
              </w:rPr>
            </w:pPr>
            <w:r>
              <w:t>25</w:t>
            </w:r>
          </w:p>
        </w:tc>
        <w:tc>
          <w:tcPr>
            <w:tcW w:w="1134" w:type="dxa"/>
          </w:tcPr>
          <w:p w:rsidR="00ED54CE" w:rsidRDefault="00ED54CE">
            <w:pPr>
              <w:jc w:val="center"/>
              <w:rPr>
                <w:sz w:val="24"/>
                <w:szCs w:val="24"/>
              </w:rPr>
            </w:pPr>
            <w:r>
              <w:t>2</w:t>
            </w:r>
          </w:p>
        </w:tc>
        <w:tc>
          <w:tcPr>
            <w:tcW w:w="1276" w:type="dxa"/>
          </w:tcPr>
          <w:p w:rsidR="00ED54CE" w:rsidRDefault="00ED54CE">
            <w:pPr>
              <w:jc w:val="center"/>
              <w:rPr>
                <w:sz w:val="24"/>
                <w:szCs w:val="24"/>
              </w:rPr>
            </w:pPr>
            <w:r>
              <w:t>12</w:t>
            </w:r>
          </w:p>
        </w:tc>
        <w:tc>
          <w:tcPr>
            <w:tcW w:w="1266" w:type="dxa"/>
          </w:tcPr>
          <w:p w:rsidR="00ED54CE" w:rsidRDefault="00ED54CE">
            <w:pPr>
              <w:jc w:val="center"/>
              <w:rPr>
                <w:sz w:val="24"/>
                <w:szCs w:val="24"/>
              </w:rPr>
            </w:pPr>
          </w:p>
        </w:tc>
        <w:tc>
          <w:tcPr>
            <w:tcW w:w="1276" w:type="dxa"/>
          </w:tcPr>
          <w:p w:rsidR="00ED54CE" w:rsidRDefault="00ED54CE">
            <w:pPr>
              <w:jc w:val="center"/>
              <w:rPr>
                <w:sz w:val="24"/>
                <w:szCs w:val="24"/>
              </w:rPr>
            </w:pPr>
            <w:r>
              <w:t>2</w:t>
            </w:r>
          </w:p>
        </w:tc>
        <w:tc>
          <w:tcPr>
            <w:tcW w:w="1134" w:type="dxa"/>
          </w:tcPr>
          <w:p w:rsidR="00ED54CE" w:rsidRDefault="00ED54CE">
            <w:pPr>
              <w:jc w:val="center"/>
              <w:rPr>
                <w:sz w:val="24"/>
                <w:szCs w:val="24"/>
              </w:rPr>
            </w:pPr>
          </w:p>
        </w:tc>
        <w:tc>
          <w:tcPr>
            <w:tcW w:w="860" w:type="dxa"/>
          </w:tcPr>
          <w:p w:rsidR="00ED54CE" w:rsidRDefault="00ED54CE">
            <w:pPr>
              <w:jc w:val="center"/>
              <w:rPr>
                <w:sz w:val="24"/>
                <w:szCs w:val="24"/>
              </w:rPr>
            </w:pPr>
            <w:r>
              <w:t>11</w:t>
            </w:r>
          </w:p>
        </w:tc>
        <w:tc>
          <w:tcPr>
            <w:tcW w:w="768" w:type="dxa"/>
          </w:tcPr>
          <w:p w:rsidR="00ED54CE" w:rsidRDefault="00ED54CE">
            <w:pPr>
              <w:jc w:val="center"/>
              <w:rPr>
                <w:sz w:val="24"/>
                <w:szCs w:val="24"/>
              </w:rPr>
            </w:pPr>
            <w:r>
              <w:t>52</w:t>
            </w:r>
          </w:p>
        </w:tc>
      </w:tr>
      <w:tr w:rsidR="00ED54CE" w:rsidTr="00CC3234">
        <w:trPr>
          <w:trHeight w:val="348"/>
        </w:trPr>
        <w:tc>
          <w:tcPr>
            <w:tcW w:w="878" w:type="dxa"/>
          </w:tcPr>
          <w:p w:rsidR="00ED54CE" w:rsidRDefault="00ED54CE">
            <w:pPr>
              <w:jc w:val="center"/>
              <w:rPr>
                <w:sz w:val="24"/>
                <w:szCs w:val="24"/>
              </w:rPr>
            </w:pPr>
            <w:r>
              <w:t>4</w:t>
            </w:r>
          </w:p>
        </w:tc>
        <w:tc>
          <w:tcPr>
            <w:tcW w:w="2241" w:type="dxa"/>
          </w:tcPr>
          <w:p w:rsidR="00ED54CE" w:rsidRDefault="00ED54CE">
            <w:pPr>
              <w:jc w:val="center"/>
              <w:rPr>
                <w:sz w:val="24"/>
                <w:szCs w:val="24"/>
              </w:rPr>
            </w:pPr>
            <w:r>
              <w:t>21</w:t>
            </w:r>
          </w:p>
        </w:tc>
        <w:tc>
          <w:tcPr>
            <w:tcW w:w="1134" w:type="dxa"/>
          </w:tcPr>
          <w:p w:rsidR="00ED54CE" w:rsidRDefault="00ED54CE">
            <w:pPr>
              <w:jc w:val="center"/>
              <w:rPr>
                <w:sz w:val="24"/>
                <w:szCs w:val="24"/>
              </w:rPr>
            </w:pPr>
          </w:p>
        </w:tc>
        <w:tc>
          <w:tcPr>
            <w:tcW w:w="1276" w:type="dxa"/>
          </w:tcPr>
          <w:p w:rsidR="00ED54CE" w:rsidRDefault="00ED54CE">
            <w:pPr>
              <w:jc w:val="center"/>
              <w:rPr>
                <w:sz w:val="24"/>
                <w:szCs w:val="24"/>
              </w:rPr>
            </w:pPr>
            <w:r>
              <w:t>7</w:t>
            </w:r>
          </w:p>
        </w:tc>
        <w:tc>
          <w:tcPr>
            <w:tcW w:w="1266" w:type="dxa"/>
          </w:tcPr>
          <w:p w:rsidR="00ED54CE" w:rsidRDefault="00ED54CE">
            <w:pPr>
              <w:jc w:val="center"/>
              <w:rPr>
                <w:sz w:val="24"/>
                <w:szCs w:val="24"/>
              </w:rPr>
            </w:pPr>
            <w:r>
              <w:t>4</w:t>
            </w:r>
          </w:p>
        </w:tc>
        <w:tc>
          <w:tcPr>
            <w:tcW w:w="1276" w:type="dxa"/>
          </w:tcPr>
          <w:p w:rsidR="00ED54CE" w:rsidRDefault="00ED54CE">
            <w:pPr>
              <w:jc w:val="center"/>
              <w:rPr>
                <w:sz w:val="24"/>
                <w:szCs w:val="24"/>
              </w:rPr>
            </w:pPr>
            <w:r>
              <w:t>2</w:t>
            </w:r>
          </w:p>
        </w:tc>
        <w:tc>
          <w:tcPr>
            <w:tcW w:w="1134" w:type="dxa"/>
          </w:tcPr>
          <w:p w:rsidR="00ED54CE" w:rsidRDefault="00ED54CE">
            <w:pPr>
              <w:jc w:val="center"/>
              <w:rPr>
                <w:sz w:val="24"/>
                <w:szCs w:val="24"/>
              </w:rPr>
            </w:pPr>
            <w:r>
              <w:t>6</w:t>
            </w:r>
          </w:p>
        </w:tc>
        <w:tc>
          <w:tcPr>
            <w:tcW w:w="860" w:type="dxa"/>
          </w:tcPr>
          <w:p w:rsidR="00ED54CE" w:rsidRDefault="00ED54CE">
            <w:pPr>
              <w:jc w:val="center"/>
              <w:rPr>
                <w:sz w:val="24"/>
                <w:szCs w:val="24"/>
              </w:rPr>
            </w:pPr>
            <w:r>
              <w:t>3</w:t>
            </w:r>
          </w:p>
        </w:tc>
        <w:tc>
          <w:tcPr>
            <w:tcW w:w="768" w:type="dxa"/>
          </w:tcPr>
          <w:p w:rsidR="00ED54CE" w:rsidRDefault="00ED54CE">
            <w:pPr>
              <w:jc w:val="center"/>
              <w:rPr>
                <w:sz w:val="24"/>
                <w:szCs w:val="24"/>
              </w:rPr>
            </w:pPr>
            <w:r>
              <w:t>43</w:t>
            </w:r>
          </w:p>
        </w:tc>
      </w:tr>
      <w:tr w:rsidR="00ED54CE" w:rsidTr="00CC3234">
        <w:trPr>
          <w:trHeight w:val="375"/>
        </w:trPr>
        <w:tc>
          <w:tcPr>
            <w:tcW w:w="878" w:type="dxa"/>
          </w:tcPr>
          <w:p w:rsidR="00ED54CE" w:rsidRDefault="00ED54CE">
            <w:pPr>
              <w:jc w:val="center"/>
              <w:rPr>
                <w:b/>
                <w:sz w:val="24"/>
                <w:szCs w:val="24"/>
              </w:rPr>
            </w:pPr>
            <w:r>
              <w:rPr>
                <w:b/>
              </w:rPr>
              <w:t>Всего</w:t>
            </w:r>
          </w:p>
        </w:tc>
        <w:tc>
          <w:tcPr>
            <w:tcW w:w="2241" w:type="dxa"/>
          </w:tcPr>
          <w:p w:rsidR="00ED54CE" w:rsidRDefault="00ED54CE">
            <w:pPr>
              <w:jc w:val="center"/>
              <w:rPr>
                <w:b/>
                <w:sz w:val="24"/>
                <w:szCs w:val="24"/>
              </w:rPr>
            </w:pPr>
            <w:r>
              <w:rPr>
                <w:b/>
              </w:rPr>
              <w:t>119</w:t>
            </w:r>
          </w:p>
        </w:tc>
        <w:tc>
          <w:tcPr>
            <w:tcW w:w="1134" w:type="dxa"/>
          </w:tcPr>
          <w:p w:rsidR="00ED54CE" w:rsidRDefault="00ED54CE">
            <w:pPr>
              <w:jc w:val="center"/>
              <w:rPr>
                <w:b/>
                <w:sz w:val="24"/>
                <w:szCs w:val="24"/>
              </w:rPr>
            </w:pPr>
            <w:r>
              <w:rPr>
                <w:b/>
              </w:rPr>
              <w:t>6</w:t>
            </w:r>
          </w:p>
        </w:tc>
        <w:tc>
          <w:tcPr>
            <w:tcW w:w="1276" w:type="dxa"/>
          </w:tcPr>
          <w:p w:rsidR="00ED54CE" w:rsidRDefault="00ED54CE">
            <w:pPr>
              <w:jc w:val="center"/>
              <w:rPr>
                <w:b/>
                <w:sz w:val="24"/>
                <w:szCs w:val="24"/>
              </w:rPr>
            </w:pPr>
            <w:r>
              <w:rPr>
                <w:b/>
              </w:rPr>
              <w:t>23</w:t>
            </w:r>
          </w:p>
        </w:tc>
        <w:tc>
          <w:tcPr>
            <w:tcW w:w="1266" w:type="dxa"/>
          </w:tcPr>
          <w:p w:rsidR="00ED54CE" w:rsidRDefault="00ED54CE">
            <w:pPr>
              <w:jc w:val="center"/>
              <w:rPr>
                <w:b/>
                <w:sz w:val="24"/>
                <w:szCs w:val="24"/>
              </w:rPr>
            </w:pPr>
            <w:r>
              <w:rPr>
                <w:b/>
              </w:rPr>
              <w:t>4</w:t>
            </w:r>
          </w:p>
        </w:tc>
        <w:tc>
          <w:tcPr>
            <w:tcW w:w="1276" w:type="dxa"/>
          </w:tcPr>
          <w:p w:rsidR="00ED54CE" w:rsidRDefault="00ED54CE">
            <w:pPr>
              <w:jc w:val="center"/>
              <w:rPr>
                <w:b/>
                <w:sz w:val="24"/>
                <w:szCs w:val="24"/>
              </w:rPr>
            </w:pPr>
            <w:r>
              <w:rPr>
                <w:b/>
              </w:rPr>
              <w:t>7</w:t>
            </w:r>
          </w:p>
        </w:tc>
        <w:tc>
          <w:tcPr>
            <w:tcW w:w="1134" w:type="dxa"/>
          </w:tcPr>
          <w:p w:rsidR="00ED54CE" w:rsidRDefault="00ED54CE">
            <w:pPr>
              <w:jc w:val="center"/>
              <w:rPr>
                <w:b/>
                <w:sz w:val="24"/>
                <w:szCs w:val="24"/>
              </w:rPr>
            </w:pPr>
            <w:r>
              <w:rPr>
                <w:b/>
              </w:rPr>
              <w:t>6</w:t>
            </w:r>
          </w:p>
        </w:tc>
        <w:tc>
          <w:tcPr>
            <w:tcW w:w="860" w:type="dxa"/>
          </w:tcPr>
          <w:p w:rsidR="00ED54CE" w:rsidRDefault="00ED54CE">
            <w:pPr>
              <w:jc w:val="center"/>
              <w:rPr>
                <w:b/>
                <w:sz w:val="24"/>
                <w:szCs w:val="24"/>
              </w:rPr>
            </w:pPr>
            <w:r>
              <w:rPr>
                <w:b/>
              </w:rPr>
              <w:t>34</w:t>
            </w:r>
          </w:p>
        </w:tc>
        <w:tc>
          <w:tcPr>
            <w:tcW w:w="768" w:type="dxa"/>
          </w:tcPr>
          <w:p w:rsidR="00ED54CE" w:rsidRDefault="00ED54CE">
            <w:pPr>
              <w:jc w:val="center"/>
              <w:rPr>
                <w:b/>
                <w:sz w:val="24"/>
                <w:szCs w:val="24"/>
              </w:rPr>
            </w:pPr>
            <w:r>
              <w:rPr>
                <w:b/>
              </w:rPr>
              <w:t>199</w:t>
            </w:r>
          </w:p>
        </w:tc>
      </w:tr>
    </w:tbl>
    <w:p w:rsidR="00ED54CE" w:rsidRDefault="00ED54CE" w:rsidP="007D2B72">
      <w:pPr>
        <w:pStyle w:val="a3"/>
        <w:ind w:left="403" w:right="675" w:firstLine="720"/>
      </w:pPr>
    </w:p>
    <w:p w:rsidR="00ED54CE" w:rsidRDefault="00ED54CE">
      <w:pPr>
        <w:pStyle w:val="a3"/>
        <w:spacing w:before="8"/>
        <w:ind w:left="0"/>
      </w:pPr>
    </w:p>
    <w:tbl>
      <w:tblPr>
        <w:tblW w:w="0" w:type="auto"/>
        <w:tblInd w:w="108" w:type="dxa"/>
        <w:tblLayout w:type="fixed"/>
        <w:tblLook w:val="00A0" w:firstRow="1" w:lastRow="0" w:firstColumn="1" w:lastColumn="0" w:noHBand="0" w:noVBand="0"/>
      </w:tblPr>
      <w:tblGrid>
        <w:gridCol w:w="6445"/>
        <w:gridCol w:w="1800"/>
        <w:gridCol w:w="1870"/>
      </w:tblGrid>
      <w:tr w:rsidR="00ED54CE" w:rsidRPr="00F603BB" w:rsidTr="00F603BB">
        <w:tc>
          <w:tcPr>
            <w:tcW w:w="6445" w:type="dxa"/>
            <w:tcBorders>
              <w:top w:val="single" w:sz="4" w:space="0" w:color="000000"/>
              <w:left w:val="single" w:sz="4" w:space="0" w:color="000000"/>
              <w:bottom w:val="single" w:sz="4" w:space="0" w:color="000000"/>
              <w:right w:val="nil"/>
            </w:tcBorders>
          </w:tcPr>
          <w:p w:rsidR="00ED54CE" w:rsidRPr="00F603BB" w:rsidRDefault="00ED54CE">
            <w:pPr>
              <w:snapToGrid w:val="0"/>
              <w:spacing w:before="120" w:after="120"/>
              <w:jc w:val="center"/>
              <w:rPr>
                <w:b/>
                <w:sz w:val="24"/>
                <w:szCs w:val="24"/>
                <w:lang w:eastAsia="ar-SA"/>
              </w:rPr>
            </w:pPr>
            <w:r w:rsidRPr="00F603BB">
              <w:rPr>
                <w:b/>
                <w:sz w:val="24"/>
                <w:szCs w:val="24"/>
              </w:rPr>
              <w:t>Учебные циклы</w:t>
            </w:r>
          </w:p>
        </w:tc>
        <w:tc>
          <w:tcPr>
            <w:tcW w:w="1800" w:type="dxa"/>
            <w:tcBorders>
              <w:top w:val="single" w:sz="4" w:space="0" w:color="000000"/>
              <w:left w:val="single" w:sz="4" w:space="0" w:color="000000"/>
              <w:bottom w:val="single" w:sz="4" w:space="0" w:color="000000"/>
              <w:right w:val="nil"/>
            </w:tcBorders>
          </w:tcPr>
          <w:p w:rsidR="00ED54CE" w:rsidRPr="00F603BB" w:rsidRDefault="00ED54CE">
            <w:pPr>
              <w:snapToGrid w:val="0"/>
              <w:spacing w:before="120" w:after="120"/>
              <w:jc w:val="center"/>
              <w:rPr>
                <w:b/>
                <w:sz w:val="24"/>
                <w:szCs w:val="24"/>
                <w:lang w:eastAsia="ar-SA"/>
              </w:rPr>
            </w:pPr>
            <w:r w:rsidRPr="00F603BB">
              <w:rPr>
                <w:b/>
                <w:sz w:val="24"/>
                <w:szCs w:val="24"/>
              </w:rPr>
              <w:t>Число недель</w:t>
            </w:r>
          </w:p>
        </w:tc>
        <w:tc>
          <w:tcPr>
            <w:tcW w:w="1870" w:type="dxa"/>
            <w:tcBorders>
              <w:top w:val="single" w:sz="4" w:space="0" w:color="000000"/>
              <w:left w:val="single" w:sz="4" w:space="0" w:color="000000"/>
              <w:bottom w:val="single" w:sz="4" w:space="0" w:color="000000"/>
              <w:right w:val="single" w:sz="4" w:space="0" w:color="000000"/>
            </w:tcBorders>
          </w:tcPr>
          <w:p w:rsidR="00ED54CE" w:rsidRPr="00F603BB" w:rsidRDefault="00ED54CE">
            <w:pPr>
              <w:snapToGrid w:val="0"/>
              <w:spacing w:before="120" w:after="120"/>
              <w:jc w:val="center"/>
              <w:rPr>
                <w:b/>
                <w:sz w:val="24"/>
                <w:szCs w:val="24"/>
                <w:lang w:eastAsia="ar-SA"/>
              </w:rPr>
            </w:pPr>
            <w:r w:rsidRPr="00F603BB">
              <w:rPr>
                <w:b/>
                <w:sz w:val="24"/>
                <w:szCs w:val="24"/>
              </w:rPr>
              <w:t>Количество часов</w:t>
            </w:r>
          </w:p>
        </w:tc>
      </w:tr>
      <w:tr w:rsidR="00ED54CE" w:rsidRPr="00F603BB" w:rsidTr="00F603BB">
        <w:tc>
          <w:tcPr>
            <w:tcW w:w="6445" w:type="dxa"/>
            <w:tcBorders>
              <w:top w:val="single" w:sz="4" w:space="0" w:color="000000"/>
              <w:left w:val="single" w:sz="4" w:space="0" w:color="000000"/>
              <w:bottom w:val="single" w:sz="4" w:space="0" w:color="000000"/>
              <w:right w:val="nil"/>
            </w:tcBorders>
          </w:tcPr>
          <w:p w:rsidR="00ED54CE" w:rsidRPr="00F603BB" w:rsidRDefault="00ED54CE">
            <w:pPr>
              <w:snapToGrid w:val="0"/>
              <w:spacing w:before="120" w:after="120"/>
              <w:jc w:val="both"/>
              <w:rPr>
                <w:sz w:val="24"/>
                <w:szCs w:val="24"/>
                <w:lang w:eastAsia="ar-SA"/>
              </w:rPr>
            </w:pPr>
            <w:r w:rsidRPr="00F603BB">
              <w:rPr>
                <w:sz w:val="24"/>
                <w:szCs w:val="24"/>
              </w:rPr>
              <w:t>Аудиторная нагрузка</w:t>
            </w:r>
          </w:p>
        </w:tc>
        <w:tc>
          <w:tcPr>
            <w:tcW w:w="1800" w:type="dxa"/>
            <w:vMerge w:val="restart"/>
            <w:tcBorders>
              <w:top w:val="single" w:sz="4" w:space="0" w:color="000000"/>
              <w:left w:val="single" w:sz="4" w:space="0" w:color="000000"/>
              <w:bottom w:val="single" w:sz="4" w:space="0" w:color="000000"/>
              <w:right w:val="nil"/>
            </w:tcBorders>
            <w:vAlign w:val="center"/>
          </w:tcPr>
          <w:p w:rsidR="00ED54CE" w:rsidRPr="00F603BB" w:rsidRDefault="00ED54CE">
            <w:pPr>
              <w:snapToGrid w:val="0"/>
              <w:spacing w:before="120" w:after="120"/>
              <w:jc w:val="center"/>
              <w:rPr>
                <w:sz w:val="24"/>
                <w:szCs w:val="24"/>
                <w:lang w:eastAsia="ar-SA"/>
              </w:rPr>
            </w:pPr>
            <w:r w:rsidRPr="00F603BB">
              <w:rPr>
                <w:sz w:val="24"/>
                <w:szCs w:val="24"/>
              </w:rPr>
              <w:t>119</w:t>
            </w:r>
          </w:p>
        </w:tc>
        <w:tc>
          <w:tcPr>
            <w:tcW w:w="1870" w:type="dxa"/>
            <w:tcBorders>
              <w:top w:val="single" w:sz="4" w:space="0" w:color="000000"/>
              <w:left w:val="single" w:sz="4" w:space="0" w:color="000000"/>
              <w:bottom w:val="single" w:sz="4" w:space="0" w:color="000000"/>
              <w:right w:val="single" w:sz="4" w:space="0" w:color="000000"/>
            </w:tcBorders>
            <w:vAlign w:val="center"/>
          </w:tcPr>
          <w:p w:rsidR="00ED54CE" w:rsidRPr="00F603BB" w:rsidRDefault="00ED54CE">
            <w:pPr>
              <w:snapToGrid w:val="0"/>
              <w:spacing w:before="120" w:after="120"/>
              <w:jc w:val="center"/>
              <w:rPr>
                <w:sz w:val="24"/>
                <w:szCs w:val="24"/>
                <w:lang w:eastAsia="ar-SA"/>
              </w:rPr>
            </w:pPr>
            <w:r w:rsidRPr="00F603BB">
              <w:rPr>
                <w:sz w:val="24"/>
                <w:szCs w:val="24"/>
              </w:rPr>
              <w:t>4284</w:t>
            </w:r>
          </w:p>
        </w:tc>
      </w:tr>
      <w:tr w:rsidR="00ED54CE" w:rsidRPr="00F603BB" w:rsidTr="00F603BB">
        <w:tc>
          <w:tcPr>
            <w:tcW w:w="6445" w:type="dxa"/>
            <w:tcBorders>
              <w:top w:val="single" w:sz="4" w:space="0" w:color="000000"/>
              <w:left w:val="single" w:sz="4" w:space="0" w:color="000000"/>
              <w:bottom w:val="single" w:sz="4" w:space="0" w:color="000000"/>
              <w:right w:val="nil"/>
            </w:tcBorders>
          </w:tcPr>
          <w:p w:rsidR="00ED54CE" w:rsidRPr="00F603BB" w:rsidRDefault="00ED54CE">
            <w:pPr>
              <w:snapToGrid w:val="0"/>
              <w:spacing w:before="120" w:after="120"/>
              <w:jc w:val="both"/>
              <w:rPr>
                <w:sz w:val="24"/>
                <w:szCs w:val="24"/>
                <w:lang w:eastAsia="ar-SA"/>
              </w:rPr>
            </w:pPr>
            <w:r w:rsidRPr="00F603BB">
              <w:rPr>
                <w:sz w:val="24"/>
                <w:szCs w:val="24"/>
              </w:rPr>
              <w:t xml:space="preserve">Самостоятельная работа </w:t>
            </w:r>
          </w:p>
        </w:tc>
        <w:tc>
          <w:tcPr>
            <w:tcW w:w="1800" w:type="dxa"/>
            <w:vMerge/>
            <w:tcBorders>
              <w:top w:val="single" w:sz="4" w:space="0" w:color="000000"/>
              <w:left w:val="single" w:sz="4" w:space="0" w:color="000000"/>
              <w:bottom w:val="single" w:sz="4" w:space="0" w:color="000000"/>
              <w:right w:val="nil"/>
            </w:tcBorders>
            <w:vAlign w:val="center"/>
          </w:tcPr>
          <w:p w:rsidR="00ED54CE" w:rsidRPr="00F603BB" w:rsidRDefault="00ED54CE">
            <w:pPr>
              <w:widowControl/>
              <w:rPr>
                <w:sz w:val="24"/>
                <w:szCs w:val="24"/>
                <w:lang w:eastAsia="ar-SA"/>
              </w:rPr>
            </w:pPr>
          </w:p>
        </w:tc>
        <w:tc>
          <w:tcPr>
            <w:tcW w:w="1870" w:type="dxa"/>
            <w:tcBorders>
              <w:top w:val="single" w:sz="4" w:space="0" w:color="000000"/>
              <w:left w:val="single" w:sz="4" w:space="0" w:color="000000"/>
              <w:bottom w:val="single" w:sz="4" w:space="0" w:color="000000"/>
              <w:right w:val="single" w:sz="4" w:space="0" w:color="000000"/>
            </w:tcBorders>
            <w:vAlign w:val="center"/>
          </w:tcPr>
          <w:p w:rsidR="00ED54CE" w:rsidRPr="00F603BB" w:rsidRDefault="00ED54CE">
            <w:pPr>
              <w:snapToGrid w:val="0"/>
              <w:spacing w:before="120" w:after="120"/>
              <w:jc w:val="center"/>
              <w:rPr>
                <w:sz w:val="24"/>
                <w:szCs w:val="24"/>
                <w:lang w:eastAsia="ar-SA"/>
              </w:rPr>
            </w:pPr>
            <w:r w:rsidRPr="00F603BB">
              <w:rPr>
                <w:sz w:val="24"/>
                <w:szCs w:val="24"/>
              </w:rPr>
              <w:t>2142</w:t>
            </w:r>
          </w:p>
        </w:tc>
      </w:tr>
      <w:tr w:rsidR="00ED54CE" w:rsidRPr="00F603BB" w:rsidTr="00F603BB">
        <w:tc>
          <w:tcPr>
            <w:tcW w:w="6445" w:type="dxa"/>
            <w:tcBorders>
              <w:top w:val="single" w:sz="4" w:space="0" w:color="000000"/>
              <w:left w:val="single" w:sz="4" w:space="0" w:color="000000"/>
              <w:bottom w:val="single" w:sz="4" w:space="0" w:color="000000"/>
              <w:right w:val="nil"/>
            </w:tcBorders>
          </w:tcPr>
          <w:p w:rsidR="00ED54CE" w:rsidRPr="00F603BB" w:rsidRDefault="00ED54CE">
            <w:pPr>
              <w:snapToGrid w:val="0"/>
              <w:spacing w:before="120" w:after="120"/>
              <w:jc w:val="both"/>
              <w:rPr>
                <w:sz w:val="24"/>
                <w:szCs w:val="24"/>
                <w:lang w:eastAsia="ar-SA"/>
              </w:rPr>
            </w:pPr>
            <w:r w:rsidRPr="00F603BB">
              <w:rPr>
                <w:sz w:val="24"/>
                <w:szCs w:val="24"/>
              </w:rPr>
              <w:t>Учебная практика</w:t>
            </w:r>
          </w:p>
        </w:tc>
        <w:tc>
          <w:tcPr>
            <w:tcW w:w="1800" w:type="dxa"/>
            <w:tcBorders>
              <w:top w:val="single" w:sz="4" w:space="0" w:color="000000"/>
              <w:left w:val="single" w:sz="4" w:space="0" w:color="000000"/>
              <w:bottom w:val="single" w:sz="4" w:space="0" w:color="000000"/>
              <w:right w:val="nil"/>
            </w:tcBorders>
            <w:vAlign w:val="center"/>
          </w:tcPr>
          <w:p w:rsidR="00ED54CE" w:rsidRPr="00F603BB" w:rsidRDefault="00ED54CE">
            <w:pPr>
              <w:snapToGrid w:val="0"/>
              <w:spacing w:before="120" w:after="120"/>
              <w:jc w:val="center"/>
              <w:rPr>
                <w:sz w:val="24"/>
                <w:szCs w:val="24"/>
                <w:lang w:eastAsia="ar-SA"/>
              </w:rPr>
            </w:pPr>
            <w:r w:rsidRPr="00F603BB">
              <w:rPr>
                <w:sz w:val="24"/>
                <w:szCs w:val="24"/>
              </w:rPr>
              <w:t>6</w:t>
            </w:r>
          </w:p>
        </w:tc>
        <w:tc>
          <w:tcPr>
            <w:tcW w:w="1870" w:type="dxa"/>
            <w:tcBorders>
              <w:top w:val="single" w:sz="4" w:space="0" w:color="000000"/>
              <w:left w:val="single" w:sz="4" w:space="0" w:color="000000"/>
              <w:bottom w:val="single" w:sz="4" w:space="0" w:color="000000"/>
              <w:right w:val="single" w:sz="4" w:space="0" w:color="000000"/>
            </w:tcBorders>
            <w:vAlign w:val="center"/>
          </w:tcPr>
          <w:p w:rsidR="00ED54CE" w:rsidRPr="00F603BB" w:rsidRDefault="00ED54CE">
            <w:pPr>
              <w:snapToGrid w:val="0"/>
              <w:spacing w:before="120" w:after="120"/>
              <w:jc w:val="center"/>
              <w:rPr>
                <w:sz w:val="24"/>
                <w:szCs w:val="24"/>
                <w:lang w:eastAsia="ar-SA"/>
              </w:rPr>
            </w:pPr>
            <w:r w:rsidRPr="00F603BB">
              <w:rPr>
                <w:sz w:val="24"/>
                <w:szCs w:val="24"/>
              </w:rPr>
              <w:t>216</w:t>
            </w:r>
          </w:p>
        </w:tc>
      </w:tr>
      <w:tr w:rsidR="00ED54CE" w:rsidRPr="00F603BB" w:rsidTr="00F603BB">
        <w:tc>
          <w:tcPr>
            <w:tcW w:w="6445" w:type="dxa"/>
            <w:tcBorders>
              <w:top w:val="single" w:sz="4" w:space="0" w:color="000000"/>
              <w:left w:val="single" w:sz="4" w:space="0" w:color="000000"/>
              <w:bottom w:val="single" w:sz="4" w:space="0" w:color="000000"/>
              <w:right w:val="nil"/>
            </w:tcBorders>
          </w:tcPr>
          <w:p w:rsidR="00ED54CE" w:rsidRPr="00F603BB" w:rsidRDefault="00ED54CE">
            <w:pPr>
              <w:snapToGrid w:val="0"/>
              <w:spacing w:before="120" w:after="120"/>
              <w:jc w:val="both"/>
              <w:rPr>
                <w:sz w:val="24"/>
                <w:szCs w:val="24"/>
                <w:lang w:eastAsia="ar-SA"/>
              </w:rPr>
            </w:pPr>
            <w:r w:rsidRPr="00F603BB">
              <w:rPr>
                <w:sz w:val="24"/>
                <w:szCs w:val="24"/>
              </w:rPr>
              <w:t xml:space="preserve">Производственная практика (по профилю специальности) </w:t>
            </w:r>
          </w:p>
        </w:tc>
        <w:tc>
          <w:tcPr>
            <w:tcW w:w="1800" w:type="dxa"/>
            <w:tcBorders>
              <w:top w:val="single" w:sz="4" w:space="0" w:color="000000"/>
              <w:left w:val="single" w:sz="4" w:space="0" w:color="000000"/>
              <w:bottom w:val="single" w:sz="4" w:space="0" w:color="000000"/>
              <w:right w:val="nil"/>
            </w:tcBorders>
            <w:vAlign w:val="center"/>
          </w:tcPr>
          <w:p w:rsidR="00ED54CE" w:rsidRPr="00F603BB" w:rsidRDefault="00ED54CE">
            <w:pPr>
              <w:snapToGrid w:val="0"/>
              <w:spacing w:before="120" w:after="120"/>
              <w:jc w:val="center"/>
              <w:rPr>
                <w:sz w:val="24"/>
                <w:szCs w:val="24"/>
                <w:lang w:eastAsia="ar-SA"/>
              </w:rPr>
            </w:pPr>
            <w:r w:rsidRPr="00F603BB">
              <w:rPr>
                <w:sz w:val="24"/>
                <w:szCs w:val="24"/>
              </w:rPr>
              <w:t>23</w:t>
            </w:r>
          </w:p>
        </w:tc>
        <w:tc>
          <w:tcPr>
            <w:tcW w:w="1870" w:type="dxa"/>
            <w:tcBorders>
              <w:top w:val="single" w:sz="4" w:space="0" w:color="000000"/>
              <w:left w:val="single" w:sz="4" w:space="0" w:color="000000"/>
              <w:bottom w:val="single" w:sz="4" w:space="0" w:color="000000"/>
              <w:right w:val="single" w:sz="4" w:space="0" w:color="000000"/>
            </w:tcBorders>
            <w:vAlign w:val="center"/>
          </w:tcPr>
          <w:p w:rsidR="00ED54CE" w:rsidRPr="00F603BB" w:rsidRDefault="00ED54CE">
            <w:pPr>
              <w:snapToGrid w:val="0"/>
              <w:spacing w:before="120" w:after="120"/>
              <w:jc w:val="center"/>
              <w:rPr>
                <w:sz w:val="24"/>
                <w:szCs w:val="24"/>
                <w:lang w:eastAsia="ar-SA"/>
              </w:rPr>
            </w:pPr>
            <w:r w:rsidRPr="00F603BB">
              <w:rPr>
                <w:sz w:val="24"/>
                <w:szCs w:val="24"/>
              </w:rPr>
              <w:t>828</w:t>
            </w:r>
          </w:p>
        </w:tc>
      </w:tr>
      <w:tr w:rsidR="00ED54CE" w:rsidRPr="00F603BB" w:rsidTr="00F603BB">
        <w:tc>
          <w:tcPr>
            <w:tcW w:w="6445" w:type="dxa"/>
            <w:tcBorders>
              <w:top w:val="single" w:sz="4" w:space="0" w:color="000000"/>
              <w:left w:val="single" w:sz="4" w:space="0" w:color="000000"/>
              <w:bottom w:val="single" w:sz="4" w:space="0" w:color="000000"/>
              <w:right w:val="nil"/>
            </w:tcBorders>
          </w:tcPr>
          <w:p w:rsidR="00ED54CE" w:rsidRPr="00F603BB" w:rsidRDefault="00ED54CE">
            <w:pPr>
              <w:snapToGrid w:val="0"/>
              <w:spacing w:before="120" w:after="120"/>
              <w:jc w:val="both"/>
              <w:rPr>
                <w:sz w:val="24"/>
                <w:szCs w:val="24"/>
                <w:lang w:eastAsia="ar-SA"/>
              </w:rPr>
            </w:pPr>
            <w:r w:rsidRPr="00F603BB">
              <w:rPr>
                <w:sz w:val="24"/>
                <w:szCs w:val="24"/>
              </w:rPr>
              <w:t>Производственная практика (преддипломная)</w:t>
            </w:r>
          </w:p>
        </w:tc>
        <w:tc>
          <w:tcPr>
            <w:tcW w:w="1800" w:type="dxa"/>
            <w:tcBorders>
              <w:top w:val="single" w:sz="4" w:space="0" w:color="000000"/>
              <w:left w:val="single" w:sz="4" w:space="0" w:color="000000"/>
              <w:bottom w:val="single" w:sz="4" w:space="0" w:color="000000"/>
              <w:right w:val="nil"/>
            </w:tcBorders>
            <w:vAlign w:val="center"/>
          </w:tcPr>
          <w:p w:rsidR="00ED54CE" w:rsidRPr="00F603BB" w:rsidRDefault="00ED54CE">
            <w:pPr>
              <w:snapToGrid w:val="0"/>
              <w:spacing w:before="120" w:after="120"/>
              <w:jc w:val="center"/>
              <w:rPr>
                <w:sz w:val="24"/>
                <w:szCs w:val="24"/>
                <w:lang w:eastAsia="ar-SA"/>
              </w:rPr>
            </w:pPr>
            <w:r w:rsidRPr="00F603BB">
              <w:rPr>
                <w:sz w:val="24"/>
                <w:szCs w:val="24"/>
              </w:rPr>
              <w:t>4</w:t>
            </w:r>
          </w:p>
        </w:tc>
        <w:tc>
          <w:tcPr>
            <w:tcW w:w="1870" w:type="dxa"/>
            <w:tcBorders>
              <w:top w:val="single" w:sz="4" w:space="0" w:color="000000"/>
              <w:left w:val="single" w:sz="4" w:space="0" w:color="000000"/>
              <w:bottom w:val="single" w:sz="4" w:space="0" w:color="000000"/>
              <w:right w:val="single" w:sz="4" w:space="0" w:color="000000"/>
            </w:tcBorders>
            <w:vAlign w:val="center"/>
          </w:tcPr>
          <w:p w:rsidR="00ED54CE" w:rsidRPr="00F603BB" w:rsidRDefault="00ED54CE">
            <w:pPr>
              <w:snapToGrid w:val="0"/>
              <w:spacing w:before="120" w:after="120"/>
              <w:jc w:val="center"/>
              <w:rPr>
                <w:sz w:val="24"/>
                <w:szCs w:val="24"/>
                <w:lang w:eastAsia="ar-SA"/>
              </w:rPr>
            </w:pPr>
            <w:r w:rsidRPr="00F603BB">
              <w:rPr>
                <w:sz w:val="24"/>
                <w:szCs w:val="24"/>
              </w:rPr>
              <w:t>144</w:t>
            </w:r>
          </w:p>
        </w:tc>
      </w:tr>
      <w:tr w:rsidR="00ED54CE" w:rsidRPr="00F603BB" w:rsidTr="00F603BB">
        <w:tc>
          <w:tcPr>
            <w:tcW w:w="6445" w:type="dxa"/>
            <w:tcBorders>
              <w:top w:val="single" w:sz="4" w:space="0" w:color="000000"/>
              <w:left w:val="single" w:sz="4" w:space="0" w:color="000000"/>
              <w:bottom w:val="single" w:sz="4" w:space="0" w:color="000000"/>
              <w:right w:val="nil"/>
            </w:tcBorders>
          </w:tcPr>
          <w:p w:rsidR="00ED54CE" w:rsidRPr="00F603BB" w:rsidRDefault="00ED54CE">
            <w:pPr>
              <w:snapToGrid w:val="0"/>
              <w:spacing w:before="120" w:after="120"/>
              <w:jc w:val="both"/>
              <w:rPr>
                <w:sz w:val="24"/>
                <w:szCs w:val="24"/>
                <w:lang w:eastAsia="ar-SA"/>
              </w:rPr>
            </w:pPr>
            <w:r w:rsidRPr="00F603BB">
              <w:rPr>
                <w:sz w:val="24"/>
                <w:szCs w:val="24"/>
              </w:rPr>
              <w:t>Промежуточная аттестация</w:t>
            </w:r>
          </w:p>
        </w:tc>
        <w:tc>
          <w:tcPr>
            <w:tcW w:w="1800" w:type="dxa"/>
            <w:tcBorders>
              <w:top w:val="single" w:sz="4" w:space="0" w:color="000000"/>
              <w:left w:val="single" w:sz="4" w:space="0" w:color="000000"/>
              <w:bottom w:val="single" w:sz="4" w:space="0" w:color="000000"/>
              <w:right w:val="nil"/>
            </w:tcBorders>
            <w:vAlign w:val="center"/>
          </w:tcPr>
          <w:p w:rsidR="00ED54CE" w:rsidRPr="00F603BB" w:rsidRDefault="00ED54CE">
            <w:pPr>
              <w:snapToGrid w:val="0"/>
              <w:spacing w:before="120" w:after="120"/>
              <w:jc w:val="center"/>
              <w:rPr>
                <w:sz w:val="24"/>
                <w:szCs w:val="24"/>
                <w:lang w:eastAsia="ar-SA"/>
              </w:rPr>
            </w:pPr>
            <w:r w:rsidRPr="00F603BB">
              <w:rPr>
                <w:sz w:val="24"/>
                <w:szCs w:val="24"/>
              </w:rPr>
              <w:t>7</w:t>
            </w:r>
          </w:p>
        </w:tc>
        <w:tc>
          <w:tcPr>
            <w:tcW w:w="1870" w:type="dxa"/>
            <w:tcBorders>
              <w:top w:val="single" w:sz="4" w:space="0" w:color="000000"/>
              <w:left w:val="single" w:sz="4" w:space="0" w:color="000000"/>
              <w:bottom w:val="single" w:sz="4" w:space="0" w:color="000000"/>
              <w:right w:val="single" w:sz="4" w:space="0" w:color="000000"/>
            </w:tcBorders>
            <w:vAlign w:val="center"/>
          </w:tcPr>
          <w:p w:rsidR="00ED54CE" w:rsidRPr="00F603BB" w:rsidRDefault="00ED54CE">
            <w:pPr>
              <w:snapToGrid w:val="0"/>
              <w:spacing w:before="120" w:after="120"/>
              <w:jc w:val="center"/>
              <w:rPr>
                <w:sz w:val="24"/>
                <w:szCs w:val="24"/>
                <w:lang w:eastAsia="ar-SA"/>
              </w:rPr>
            </w:pPr>
          </w:p>
        </w:tc>
      </w:tr>
      <w:tr w:rsidR="00ED54CE" w:rsidRPr="00F603BB" w:rsidTr="00F603BB">
        <w:tc>
          <w:tcPr>
            <w:tcW w:w="6445" w:type="dxa"/>
            <w:tcBorders>
              <w:top w:val="single" w:sz="4" w:space="0" w:color="000000"/>
              <w:left w:val="single" w:sz="4" w:space="0" w:color="000000"/>
              <w:bottom w:val="single" w:sz="4" w:space="0" w:color="000000"/>
              <w:right w:val="nil"/>
            </w:tcBorders>
          </w:tcPr>
          <w:p w:rsidR="00ED54CE" w:rsidRPr="00F603BB" w:rsidRDefault="00ED54CE">
            <w:pPr>
              <w:snapToGrid w:val="0"/>
              <w:spacing w:before="120" w:after="120"/>
              <w:jc w:val="both"/>
              <w:rPr>
                <w:sz w:val="24"/>
                <w:szCs w:val="24"/>
                <w:lang w:eastAsia="ar-SA"/>
              </w:rPr>
            </w:pPr>
            <w:r w:rsidRPr="00F603BB">
              <w:rPr>
                <w:sz w:val="24"/>
                <w:szCs w:val="24"/>
              </w:rPr>
              <w:t>Государственная итоговая аттестация</w:t>
            </w:r>
          </w:p>
        </w:tc>
        <w:tc>
          <w:tcPr>
            <w:tcW w:w="1800" w:type="dxa"/>
            <w:tcBorders>
              <w:top w:val="single" w:sz="4" w:space="0" w:color="000000"/>
              <w:left w:val="single" w:sz="4" w:space="0" w:color="000000"/>
              <w:bottom w:val="single" w:sz="4" w:space="0" w:color="000000"/>
              <w:right w:val="nil"/>
            </w:tcBorders>
            <w:vAlign w:val="center"/>
          </w:tcPr>
          <w:p w:rsidR="00ED54CE" w:rsidRPr="00F603BB" w:rsidRDefault="00ED54CE">
            <w:pPr>
              <w:snapToGrid w:val="0"/>
              <w:spacing w:before="120" w:after="120"/>
              <w:jc w:val="center"/>
              <w:rPr>
                <w:sz w:val="24"/>
                <w:szCs w:val="24"/>
                <w:lang w:eastAsia="ar-SA"/>
              </w:rPr>
            </w:pPr>
            <w:r w:rsidRPr="00F603BB">
              <w:rPr>
                <w:sz w:val="24"/>
                <w:szCs w:val="24"/>
              </w:rPr>
              <w:t>6</w:t>
            </w:r>
          </w:p>
        </w:tc>
        <w:tc>
          <w:tcPr>
            <w:tcW w:w="1870" w:type="dxa"/>
            <w:tcBorders>
              <w:top w:val="single" w:sz="4" w:space="0" w:color="000000"/>
              <w:left w:val="single" w:sz="4" w:space="0" w:color="000000"/>
              <w:bottom w:val="single" w:sz="4" w:space="0" w:color="000000"/>
              <w:right w:val="single" w:sz="4" w:space="0" w:color="000000"/>
            </w:tcBorders>
            <w:vAlign w:val="center"/>
          </w:tcPr>
          <w:p w:rsidR="00ED54CE" w:rsidRPr="00F603BB" w:rsidRDefault="00ED54CE">
            <w:pPr>
              <w:snapToGrid w:val="0"/>
              <w:spacing w:before="120" w:after="120"/>
              <w:jc w:val="center"/>
              <w:rPr>
                <w:sz w:val="24"/>
                <w:szCs w:val="24"/>
                <w:lang w:eastAsia="ar-SA"/>
              </w:rPr>
            </w:pPr>
          </w:p>
        </w:tc>
      </w:tr>
      <w:tr w:rsidR="00ED54CE" w:rsidRPr="00F603BB" w:rsidTr="00F603BB">
        <w:tc>
          <w:tcPr>
            <w:tcW w:w="6445" w:type="dxa"/>
            <w:tcBorders>
              <w:top w:val="single" w:sz="4" w:space="0" w:color="000000"/>
              <w:left w:val="single" w:sz="4" w:space="0" w:color="000000"/>
              <w:bottom w:val="single" w:sz="4" w:space="0" w:color="000000"/>
              <w:right w:val="nil"/>
            </w:tcBorders>
          </w:tcPr>
          <w:p w:rsidR="00ED54CE" w:rsidRPr="00F603BB" w:rsidRDefault="00ED54CE">
            <w:pPr>
              <w:snapToGrid w:val="0"/>
              <w:spacing w:before="120" w:after="120"/>
              <w:jc w:val="both"/>
              <w:rPr>
                <w:sz w:val="24"/>
                <w:szCs w:val="24"/>
                <w:lang w:eastAsia="ar-SA"/>
              </w:rPr>
            </w:pPr>
            <w:r w:rsidRPr="00F603BB">
              <w:rPr>
                <w:sz w:val="24"/>
                <w:szCs w:val="24"/>
              </w:rPr>
              <w:t>Каникулярное время</w:t>
            </w:r>
          </w:p>
        </w:tc>
        <w:tc>
          <w:tcPr>
            <w:tcW w:w="1800" w:type="dxa"/>
            <w:tcBorders>
              <w:top w:val="single" w:sz="4" w:space="0" w:color="000000"/>
              <w:left w:val="single" w:sz="4" w:space="0" w:color="000000"/>
              <w:bottom w:val="single" w:sz="4" w:space="0" w:color="000000"/>
              <w:right w:val="nil"/>
            </w:tcBorders>
            <w:vAlign w:val="center"/>
          </w:tcPr>
          <w:p w:rsidR="00ED54CE" w:rsidRPr="00F603BB" w:rsidRDefault="00ED54CE">
            <w:pPr>
              <w:snapToGrid w:val="0"/>
              <w:spacing w:before="120" w:after="120"/>
              <w:jc w:val="center"/>
              <w:rPr>
                <w:sz w:val="24"/>
                <w:szCs w:val="24"/>
                <w:lang w:eastAsia="ar-SA"/>
              </w:rPr>
            </w:pPr>
            <w:r w:rsidRPr="00F603BB">
              <w:rPr>
                <w:sz w:val="24"/>
                <w:szCs w:val="24"/>
              </w:rPr>
              <w:t>34</w:t>
            </w:r>
          </w:p>
        </w:tc>
        <w:tc>
          <w:tcPr>
            <w:tcW w:w="1870" w:type="dxa"/>
            <w:tcBorders>
              <w:top w:val="single" w:sz="4" w:space="0" w:color="000000"/>
              <w:left w:val="single" w:sz="4" w:space="0" w:color="000000"/>
              <w:bottom w:val="single" w:sz="4" w:space="0" w:color="000000"/>
              <w:right w:val="single" w:sz="4" w:space="0" w:color="000000"/>
            </w:tcBorders>
            <w:vAlign w:val="center"/>
          </w:tcPr>
          <w:p w:rsidR="00ED54CE" w:rsidRPr="00F603BB" w:rsidRDefault="00ED54CE">
            <w:pPr>
              <w:snapToGrid w:val="0"/>
              <w:spacing w:before="120" w:after="120"/>
              <w:jc w:val="center"/>
              <w:rPr>
                <w:sz w:val="24"/>
                <w:szCs w:val="24"/>
                <w:lang w:eastAsia="ar-SA"/>
              </w:rPr>
            </w:pPr>
          </w:p>
        </w:tc>
      </w:tr>
      <w:tr w:rsidR="00ED54CE" w:rsidRPr="00F603BB" w:rsidTr="00F603BB">
        <w:tc>
          <w:tcPr>
            <w:tcW w:w="6445" w:type="dxa"/>
            <w:tcBorders>
              <w:top w:val="single" w:sz="4" w:space="0" w:color="000000"/>
              <w:left w:val="single" w:sz="4" w:space="0" w:color="000000"/>
              <w:bottom w:val="single" w:sz="4" w:space="0" w:color="000000"/>
              <w:right w:val="nil"/>
            </w:tcBorders>
          </w:tcPr>
          <w:p w:rsidR="00ED54CE" w:rsidRPr="00F603BB" w:rsidRDefault="00ED54CE">
            <w:pPr>
              <w:snapToGrid w:val="0"/>
              <w:spacing w:before="120" w:after="120"/>
              <w:jc w:val="right"/>
              <w:rPr>
                <w:sz w:val="24"/>
                <w:szCs w:val="24"/>
                <w:lang w:eastAsia="ar-SA"/>
              </w:rPr>
            </w:pPr>
            <w:r w:rsidRPr="00F603BB">
              <w:rPr>
                <w:b/>
                <w:sz w:val="24"/>
                <w:szCs w:val="24"/>
              </w:rPr>
              <w:t>Итого</w:t>
            </w:r>
            <w:r w:rsidRPr="00F603BB">
              <w:rPr>
                <w:sz w:val="24"/>
                <w:szCs w:val="24"/>
              </w:rPr>
              <w:t>:</w:t>
            </w:r>
          </w:p>
        </w:tc>
        <w:tc>
          <w:tcPr>
            <w:tcW w:w="1800" w:type="dxa"/>
            <w:tcBorders>
              <w:top w:val="single" w:sz="4" w:space="0" w:color="000000"/>
              <w:left w:val="single" w:sz="4" w:space="0" w:color="000000"/>
              <w:bottom w:val="single" w:sz="4" w:space="0" w:color="000000"/>
              <w:right w:val="nil"/>
            </w:tcBorders>
            <w:vAlign w:val="center"/>
          </w:tcPr>
          <w:p w:rsidR="00ED54CE" w:rsidRPr="00F603BB" w:rsidRDefault="00ED54CE">
            <w:pPr>
              <w:snapToGrid w:val="0"/>
              <w:spacing w:before="120" w:after="120"/>
              <w:jc w:val="center"/>
              <w:rPr>
                <w:b/>
                <w:sz w:val="24"/>
                <w:szCs w:val="24"/>
                <w:lang w:eastAsia="ar-SA"/>
              </w:rPr>
            </w:pPr>
            <w:r w:rsidRPr="00F603BB">
              <w:rPr>
                <w:b/>
                <w:sz w:val="24"/>
                <w:szCs w:val="24"/>
              </w:rPr>
              <w:t>199</w:t>
            </w:r>
          </w:p>
        </w:tc>
        <w:tc>
          <w:tcPr>
            <w:tcW w:w="1870" w:type="dxa"/>
            <w:tcBorders>
              <w:top w:val="single" w:sz="4" w:space="0" w:color="000000"/>
              <w:left w:val="single" w:sz="4" w:space="0" w:color="000000"/>
              <w:bottom w:val="single" w:sz="4" w:space="0" w:color="000000"/>
              <w:right w:val="single" w:sz="4" w:space="0" w:color="000000"/>
            </w:tcBorders>
            <w:vAlign w:val="center"/>
          </w:tcPr>
          <w:p w:rsidR="00ED54CE" w:rsidRPr="00F603BB" w:rsidRDefault="00ED54CE">
            <w:pPr>
              <w:snapToGrid w:val="0"/>
              <w:spacing w:before="120" w:after="120"/>
              <w:jc w:val="center"/>
              <w:rPr>
                <w:sz w:val="24"/>
                <w:szCs w:val="24"/>
                <w:lang w:eastAsia="ar-SA"/>
              </w:rPr>
            </w:pPr>
          </w:p>
        </w:tc>
      </w:tr>
    </w:tbl>
    <w:p w:rsidR="00ED54CE" w:rsidRDefault="00ED54CE">
      <w:pPr>
        <w:spacing w:line="258" w:lineRule="exact"/>
        <w:jc w:val="right"/>
        <w:rPr>
          <w:sz w:val="24"/>
        </w:rPr>
        <w:sectPr w:rsidR="00ED54CE">
          <w:pgSz w:w="11900" w:h="16850"/>
          <w:pgMar w:top="1060" w:right="0" w:bottom="780" w:left="1300" w:header="0" w:footer="519" w:gutter="0"/>
          <w:cols w:space="720"/>
        </w:sectPr>
      </w:pPr>
    </w:p>
    <w:p w:rsidR="00ED54CE" w:rsidRDefault="00ED54CE" w:rsidP="00BF4681">
      <w:pPr>
        <w:pStyle w:val="Heading11"/>
        <w:numPr>
          <w:ilvl w:val="1"/>
          <w:numId w:val="26"/>
        </w:numPr>
        <w:tabs>
          <w:tab w:val="left" w:pos="0"/>
        </w:tabs>
        <w:spacing w:before="68"/>
        <w:ind w:left="834" w:hanging="572"/>
        <w:jc w:val="center"/>
      </w:pPr>
      <w:r>
        <w:t>1.5. Востребованность</w:t>
      </w:r>
      <w:r>
        <w:rPr>
          <w:spacing w:val="-6"/>
        </w:rPr>
        <w:t xml:space="preserve"> </w:t>
      </w:r>
      <w:r>
        <w:t>выпускников</w:t>
      </w:r>
    </w:p>
    <w:p w:rsidR="00ED54CE" w:rsidRDefault="00ED54CE" w:rsidP="00DD2E5A">
      <w:pPr>
        <w:pStyle w:val="a3"/>
        <w:tabs>
          <w:tab w:val="left" w:pos="2534"/>
          <w:tab w:val="left" w:pos="4265"/>
          <w:tab w:val="left" w:pos="5445"/>
          <w:tab w:val="left" w:pos="6333"/>
          <w:tab w:val="left" w:pos="7136"/>
          <w:tab w:val="left" w:pos="8239"/>
          <w:tab w:val="left" w:pos="8563"/>
        </w:tabs>
        <w:spacing w:before="115"/>
        <w:ind w:left="321" w:right="571" w:firstLine="710"/>
      </w:pPr>
      <w:r>
        <w:t>Выпускники</w:t>
      </w:r>
      <w:r>
        <w:tab/>
        <w:t>специальности</w:t>
      </w:r>
      <w:r>
        <w:tab/>
        <w:t>Лечебное</w:t>
      </w:r>
      <w:r>
        <w:tab/>
        <w:t>дело</w:t>
      </w:r>
      <w:r>
        <w:tab/>
        <w:t>могут</w:t>
      </w:r>
      <w:r>
        <w:tab/>
        <w:t>работать</w:t>
      </w:r>
      <w:r>
        <w:tab/>
        <w:t>в</w:t>
      </w:r>
      <w:r>
        <w:tab/>
      </w:r>
      <w:r>
        <w:rPr>
          <w:spacing w:val="-1"/>
        </w:rPr>
        <w:t>медицинских</w:t>
      </w:r>
      <w:r>
        <w:rPr>
          <w:spacing w:val="-57"/>
        </w:rPr>
        <w:t xml:space="preserve"> </w:t>
      </w:r>
      <w:r>
        <w:t>организациях:</w:t>
      </w:r>
    </w:p>
    <w:p w:rsidR="00ED54CE" w:rsidRDefault="00ED54CE" w:rsidP="00BF4681">
      <w:pPr>
        <w:pStyle w:val="a7"/>
        <w:numPr>
          <w:ilvl w:val="0"/>
          <w:numId w:val="158"/>
        </w:numPr>
        <w:tabs>
          <w:tab w:val="left" w:pos="586"/>
        </w:tabs>
        <w:spacing w:before="2" w:line="293" w:lineRule="exact"/>
        <w:ind w:left="585"/>
        <w:rPr>
          <w:sz w:val="24"/>
        </w:rPr>
      </w:pPr>
      <w:r>
        <w:rPr>
          <w:sz w:val="24"/>
        </w:rPr>
        <w:t>в</w:t>
      </w:r>
      <w:r>
        <w:rPr>
          <w:spacing w:val="-3"/>
          <w:sz w:val="24"/>
        </w:rPr>
        <w:t xml:space="preserve"> </w:t>
      </w:r>
      <w:r>
        <w:rPr>
          <w:sz w:val="24"/>
        </w:rPr>
        <w:t>стационарах;</w:t>
      </w:r>
    </w:p>
    <w:p w:rsidR="00ED54CE" w:rsidRDefault="00ED54CE" w:rsidP="00BF4681">
      <w:pPr>
        <w:pStyle w:val="a7"/>
        <w:numPr>
          <w:ilvl w:val="0"/>
          <w:numId w:val="158"/>
        </w:numPr>
        <w:tabs>
          <w:tab w:val="left" w:pos="586"/>
        </w:tabs>
        <w:spacing w:line="293" w:lineRule="exact"/>
        <w:ind w:left="585"/>
        <w:rPr>
          <w:sz w:val="24"/>
        </w:rPr>
      </w:pPr>
      <w:r>
        <w:rPr>
          <w:sz w:val="24"/>
        </w:rPr>
        <w:t>в</w:t>
      </w:r>
      <w:r>
        <w:rPr>
          <w:spacing w:val="-4"/>
          <w:sz w:val="24"/>
        </w:rPr>
        <w:t xml:space="preserve"> </w:t>
      </w:r>
      <w:r>
        <w:rPr>
          <w:sz w:val="24"/>
        </w:rPr>
        <w:t>системе</w:t>
      </w:r>
      <w:r>
        <w:rPr>
          <w:spacing w:val="-3"/>
          <w:sz w:val="24"/>
        </w:rPr>
        <w:t xml:space="preserve"> </w:t>
      </w:r>
      <w:r>
        <w:rPr>
          <w:sz w:val="24"/>
        </w:rPr>
        <w:t>первичной</w:t>
      </w:r>
      <w:r>
        <w:rPr>
          <w:spacing w:val="-2"/>
          <w:sz w:val="24"/>
        </w:rPr>
        <w:t xml:space="preserve"> </w:t>
      </w:r>
      <w:r>
        <w:rPr>
          <w:sz w:val="24"/>
        </w:rPr>
        <w:t>медико –</w:t>
      </w:r>
      <w:r>
        <w:rPr>
          <w:spacing w:val="-2"/>
          <w:sz w:val="24"/>
        </w:rPr>
        <w:t xml:space="preserve"> </w:t>
      </w:r>
      <w:r>
        <w:rPr>
          <w:sz w:val="24"/>
        </w:rPr>
        <w:t>санитарной</w:t>
      </w:r>
      <w:r>
        <w:rPr>
          <w:spacing w:val="-3"/>
          <w:sz w:val="24"/>
        </w:rPr>
        <w:t xml:space="preserve"> </w:t>
      </w:r>
      <w:r>
        <w:rPr>
          <w:sz w:val="24"/>
        </w:rPr>
        <w:t>помощи;</w:t>
      </w:r>
    </w:p>
    <w:p w:rsidR="00ED54CE" w:rsidRDefault="00ED54CE" w:rsidP="00BF4681">
      <w:pPr>
        <w:pStyle w:val="a7"/>
        <w:numPr>
          <w:ilvl w:val="0"/>
          <w:numId w:val="158"/>
        </w:numPr>
        <w:tabs>
          <w:tab w:val="left" w:pos="586"/>
        </w:tabs>
        <w:spacing w:line="293" w:lineRule="exact"/>
        <w:ind w:left="585"/>
        <w:rPr>
          <w:sz w:val="24"/>
        </w:rPr>
      </w:pPr>
      <w:r>
        <w:rPr>
          <w:sz w:val="24"/>
        </w:rPr>
        <w:t>в</w:t>
      </w:r>
      <w:r>
        <w:rPr>
          <w:spacing w:val="-6"/>
          <w:sz w:val="24"/>
        </w:rPr>
        <w:t xml:space="preserve"> </w:t>
      </w:r>
      <w:r>
        <w:rPr>
          <w:sz w:val="24"/>
        </w:rPr>
        <w:t>здравпунктах</w:t>
      </w:r>
      <w:r>
        <w:rPr>
          <w:spacing w:val="-2"/>
          <w:sz w:val="24"/>
        </w:rPr>
        <w:t xml:space="preserve"> </w:t>
      </w:r>
      <w:r>
        <w:rPr>
          <w:sz w:val="24"/>
        </w:rPr>
        <w:t>школ,</w:t>
      </w:r>
      <w:r>
        <w:rPr>
          <w:spacing w:val="-5"/>
          <w:sz w:val="24"/>
        </w:rPr>
        <w:t xml:space="preserve"> </w:t>
      </w:r>
      <w:r>
        <w:rPr>
          <w:sz w:val="24"/>
        </w:rPr>
        <w:t>дошкольных учреждений,</w:t>
      </w:r>
      <w:r>
        <w:rPr>
          <w:spacing w:val="-5"/>
          <w:sz w:val="24"/>
        </w:rPr>
        <w:t xml:space="preserve"> </w:t>
      </w:r>
      <w:r>
        <w:rPr>
          <w:sz w:val="24"/>
        </w:rPr>
        <w:t>предприятий;</w:t>
      </w:r>
    </w:p>
    <w:p w:rsidR="00ED54CE" w:rsidRDefault="00ED54CE" w:rsidP="00BF4681">
      <w:pPr>
        <w:pStyle w:val="a7"/>
        <w:numPr>
          <w:ilvl w:val="0"/>
          <w:numId w:val="158"/>
        </w:numPr>
        <w:tabs>
          <w:tab w:val="left" w:pos="586"/>
        </w:tabs>
        <w:spacing w:line="293" w:lineRule="exact"/>
        <w:ind w:left="585"/>
        <w:rPr>
          <w:sz w:val="24"/>
        </w:rPr>
      </w:pPr>
      <w:r>
        <w:rPr>
          <w:sz w:val="24"/>
        </w:rPr>
        <w:t>ФАПах;</w:t>
      </w:r>
    </w:p>
    <w:p w:rsidR="00ED54CE" w:rsidRDefault="00ED54CE" w:rsidP="00BF4681">
      <w:pPr>
        <w:pStyle w:val="a7"/>
        <w:numPr>
          <w:ilvl w:val="0"/>
          <w:numId w:val="158"/>
        </w:numPr>
        <w:tabs>
          <w:tab w:val="left" w:pos="586"/>
        </w:tabs>
        <w:spacing w:before="2" w:line="293" w:lineRule="exact"/>
        <w:ind w:left="585"/>
        <w:rPr>
          <w:sz w:val="24"/>
        </w:rPr>
      </w:pPr>
      <w:r>
        <w:rPr>
          <w:sz w:val="24"/>
        </w:rPr>
        <w:t>Скорой</w:t>
      </w:r>
      <w:r>
        <w:rPr>
          <w:spacing w:val="-3"/>
          <w:sz w:val="24"/>
        </w:rPr>
        <w:t xml:space="preserve"> </w:t>
      </w:r>
      <w:r>
        <w:rPr>
          <w:sz w:val="24"/>
        </w:rPr>
        <w:t>медицинской</w:t>
      </w:r>
      <w:r>
        <w:rPr>
          <w:spacing w:val="-5"/>
          <w:sz w:val="24"/>
        </w:rPr>
        <w:t xml:space="preserve"> </w:t>
      </w:r>
      <w:r>
        <w:rPr>
          <w:sz w:val="24"/>
        </w:rPr>
        <w:t>помощи;</w:t>
      </w:r>
    </w:p>
    <w:p w:rsidR="00ED54CE" w:rsidRDefault="00ED54CE" w:rsidP="00BF4681">
      <w:pPr>
        <w:pStyle w:val="a7"/>
        <w:numPr>
          <w:ilvl w:val="0"/>
          <w:numId w:val="158"/>
        </w:numPr>
        <w:tabs>
          <w:tab w:val="left" w:pos="586"/>
        </w:tabs>
        <w:spacing w:line="293" w:lineRule="exact"/>
        <w:ind w:left="585"/>
        <w:rPr>
          <w:sz w:val="24"/>
        </w:rPr>
      </w:pPr>
      <w:r>
        <w:rPr>
          <w:sz w:val="24"/>
        </w:rPr>
        <w:t>Медико</w:t>
      </w:r>
      <w:r>
        <w:rPr>
          <w:spacing w:val="-4"/>
          <w:sz w:val="24"/>
        </w:rPr>
        <w:t xml:space="preserve"> </w:t>
      </w:r>
      <w:r>
        <w:rPr>
          <w:sz w:val="24"/>
        </w:rPr>
        <w:t>–</w:t>
      </w:r>
      <w:r>
        <w:rPr>
          <w:spacing w:val="-4"/>
          <w:sz w:val="24"/>
        </w:rPr>
        <w:t xml:space="preserve"> </w:t>
      </w:r>
      <w:r>
        <w:rPr>
          <w:sz w:val="24"/>
        </w:rPr>
        <w:t>социальных учреждениях.</w:t>
      </w:r>
    </w:p>
    <w:p w:rsidR="00ED54CE" w:rsidRDefault="00ED54CE">
      <w:pPr>
        <w:pStyle w:val="a3"/>
        <w:spacing w:before="3"/>
        <w:ind w:left="0"/>
        <w:rPr>
          <w:sz w:val="21"/>
        </w:rPr>
      </w:pPr>
    </w:p>
    <w:p w:rsidR="00ED54CE" w:rsidRDefault="00ED54CE" w:rsidP="00BF4681">
      <w:pPr>
        <w:pStyle w:val="Heading11"/>
        <w:numPr>
          <w:ilvl w:val="1"/>
          <w:numId w:val="26"/>
        </w:numPr>
        <w:tabs>
          <w:tab w:val="left" w:pos="709"/>
        </w:tabs>
        <w:spacing w:before="1"/>
        <w:ind w:left="834" w:hanging="572"/>
        <w:jc w:val="center"/>
      </w:pPr>
      <w:r>
        <w:t>1.6. Возможности</w:t>
      </w:r>
      <w:r>
        <w:rPr>
          <w:spacing w:val="-3"/>
        </w:rPr>
        <w:t xml:space="preserve"> </w:t>
      </w:r>
      <w:r>
        <w:t>продолжения</w:t>
      </w:r>
      <w:r>
        <w:rPr>
          <w:spacing w:val="-3"/>
        </w:rPr>
        <w:t xml:space="preserve"> </w:t>
      </w:r>
      <w:r>
        <w:t>образования</w:t>
      </w:r>
      <w:r>
        <w:rPr>
          <w:spacing w:val="-2"/>
        </w:rPr>
        <w:t xml:space="preserve"> </w:t>
      </w:r>
      <w:r>
        <w:t>выпускника</w:t>
      </w:r>
    </w:p>
    <w:p w:rsidR="00ED54CE" w:rsidRDefault="00ED54CE" w:rsidP="00365D3D">
      <w:pPr>
        <w:pStyle w:val="a3"/>
        <w:ind w:left="402" w:firstLine="707"/>
        <w:rPr>
          <w:spacing w:val="40"/>
        </w:rPr>
      </w:pPr>
      <w:r>
        <w:t>Выпускник,</w:t>
      </w:r>
      <w:r>
        <w:rPr>
          <w:spacing w:val="38"/>
        </w:rPr>
        <w:t xml:space="preserve"> </w:t>
      </w:r>
      <w:r>
        <w:t>освоивший</w:t>
      </w:r>
      <w:r>
        <w:rPr>
          <w:spacing w:val="39"/>
        </w:rPr>
        <w:t xml:space="preserve"> </w:t>
      </w:r>
      <w:r>
        <w:t>ППССЗ</w:t>
      </w:r>
      <w:r>
        <w:rPr>
          <w:spacing w:val="38"/>
        </w:rPr>
        <w:t xml:space="preserve"> </w:t>
      </w:r>
      <w:r>
        <w:t>по</w:t>
      </w:r>
      <w:r>
        <w:rPr>
          <w:spacing w:val="38"/>
        </w:rPr>
        <w:t xml:space="preserve"> </w:t>
      </w:r>
      <w:r>
        <w:t>специальности</w:t>
      </w:r>
      <w:r>
        <w:rPr>
          <w:spacing w:val="39"/>
        </w:rPr>
        <w:t xml:space="preserve"> </w:t>
      </w:r>
      <w:r>
        <w:t>31.02.01 Лечебное</w:t>
      </w:r>
      <w:r>
        <w:rPr>
          <w:spacing w:val="37"/>
        </w:rPr>
        <w:t xml:space="preserve"> </w:t>
      </w:r>
      <w:r>
        <w:t>дело</w:t>
      </w:r>
      <w:r>
        <w:rPr>
          <w:spacing w:val="40"/>
        </w:rPr>
        <w:t xml:space="preserve"> </w:t>
      </w:r>
    </w:p>
    <w:p w:rsidR="00ED54CE" w:rsidRDefault="00ED54CE" w:rsidP="00365D3D">
      <w:pPr>
        <w:pStyle w:val="a3"/>
        <w:ind w:left="402" w:hanging="118"/>
      </w:pPr>
      <w:r>
        <w:t>подго</w:t>
      </w:r>
      <w:r>
        <w:rPr>
          <w:spacing w:val="-57"/>
        </w:rPr>
        <w:t xml:space="preserve"> </w:t>
      </w:r>
      <w:r>
        <w:t>товлен:</w:t>
      </w:r>
    </w:p>
    <w:p w:rsidR="00ED54CE" w:rsidRDefault="00ED54CE" w:rsidP="00BF4681">
      <w:pPr>
        <w:pStyle w:val="a7"/>
        <w:numPr>
          <w:ilvl w:val="0"/>
          <w:numId w:val="27"/>
        </w:numPr>
        <w:tabs>
          <w:tab w:val="left" w:pos="1314"/>
        </w:tabs>
        <w:ind w:left="1314" w:hanging="180"/>
        <w:rPr>
          <w:sz w:val="24"/>
        </w:rPr>
      </w:pPr>
      <w:r>
        <w:rPr>
          <w:sz w:val="24"/>
        </w:rPr>
        <w:t>к</w:t>
      </w:r>
      <w:r>
        <w:rPr>
          <w:spacing w:val="-3"/>
          <w:sz w:val="24"/>
        </w:rPr>
        <w:t xml:space="preserve"> </w:t>
      </w:r>
      <w:r>
        <w:rPr>
          <w:sz w:val="24"/>
        </w:rPr>
        <w:t>освоению</w:t>
      </w:r>
      <w:r>
        <w:rPr>
          <w:spacing w:val="-3"/>
          <w:sz w:val="24"/>
        </w:rPr>
        <w:t xml:space="preserve"> </w:t>
      </w:r>
      <w:r>
        <w:rPr>
          <w:sz w:val="24"/>
        </w:rPr>
        <w:t>ООП</w:t>
      </w:r>
      <w:r>
        <w:rPr>
          <w:spacing w:val="-4"/>
          <w:sz w:val="24"/>
        </w:rPr>
        <w:t xml:space="preserve"> </w:t>
      </w:r>
      <w:r>
        <w:rPr>
          <w:sz w:val="24"/>
        </w:rPr>
        <w:t>ВПО.</w:t>
      </w:r>
    </w:p>
    <w:p w:rsidR="00ED54CE" w:rsidRDefault="00ED54CE">
      <w:pPr>
        <w:pStyle w:val="a3"/>
        <w:spacing w:before="4"/>
        <w:ind w:left="0"/>
        <w:rPr>
          <w:sz w:val="21"/>
        </w:rPr>
      </w:pPr>
    </w:p>
    <w:p w:rsidR="00ED54CE" w:rsidRDefault="00ED54CE" w:rsidP="00BF4681">
      <w:pPr>
        <w:pStyle w:val="Heading11"/>
        <w:numPr>
          <w:ilvl w:val="1"/>
          <w:numId w:val="26"/>
        </w:numPr>
        <w:tabs>
          <w:tab w:val="left" w:pos="0"/>
        </w:tabs>
        <w:ind w:left="834" w:hanging="572"/>
        <w:jc w:val="center"/>
      </w:pPr>
      <w:r>
        <w:t>1.7.  Основные</w:t>
      </w:r>
      <w:r>
        <w:rPr>
          <w:spacing w:val="-3"/>
        </w:rPr>
        <w:t xml:space="preserve"> </w:t>
      </w:r>
      <w:r>
        <w:t>пользователи ППССЗ</w:t>
      </w:r>
    </w:p>
    <w:p w:rsidR="00ED54CE" w:rsidRDefault="00ED54CE">
      <w:pPr>
        <w:pStyle w:val="a3"/>
        <w:spacing w:before="115"/>
        <w:ind w:left="1110"/>
      </w:pPr>
      <w:r>
        <w:t>Основными</w:t>
      </w:r>
      <w:r>
        <w:rPr>
          <w:spacing w:val="-4"/>
        </w:rPr>
        <w:t xml:space="preserve"> </w:t>
      </w:r>
      <w:r>
        <w:t>пользователями</w:t>
      </w:r>
      <w:r>
        <w:rPr>
          <w:spacing w:val="-5"/>
        </w:rPr>
        <w:t xml:space="preserve"> </w:t>
      </w:r>
      <w:r>
        <w:t>ППССЗ</w:t>
      </w:r>
      <w:r>
        <w:rPr>
          <w:spacing w:val="-4"/>
        </w:rPr>
        <w:t xml:space="preserve"> </w:t>
      </w:r>
      <w:r>
        <w:t>являются:</w:t>
      </w:r>
    </w:p>
    <w:p w:rsidR="00ED54CE" w:rsidRDefault="00ED54CE" w:rsidP="00BF4681">
      <w:pPr>
        <w:pStyle w:val="a7"/>
        <w:numPr>
          <w:ilvl w:val="1"/>
          <w:numId w:val="27"/>
        </w:numPr>
        <w:tabs>
          <w:tab w:val="left" w:pos="1418"/>
          <w:tab w:val="left" w:pos="1821"/>
        </w:tabs>
        <w:spacing w:before="2" w:line="293" w:lineRule="exact"/>
        <w:ind w:left="1820"/>
        <w:rPr>
          <w:sz w:val="24"/>
        </w:rPr>
      </w:pPr>
      <w:r>
        <w:rPr>
          <w:sz w:val="24"/>
        </w:rPr>
        <w:t>студенты,</w:t>
      </w:r>
      <w:r>
        <w:rPr>
          <w:spacing w:val="-4"/>
          <w:sz w:val="24"/>
        </w:rPr>
        <w:t xml:space="preserve"> </w:t>
      </w:r>
      <w:r>
        <w:rPr>
          <w:sz w:val="24"/>
        </w:rPr>
        <w:t>обучающиеся</w:t>
      </w:r>
      <w:r>
        <w:rPr>
          <w:spacing w:val="-3"/>
          <w:sz w:val="24"/>
        </w:rPr>
        <w:t xml:space="preserve"> </w:t>
      </w:r>
      <w:r>
        <w:rPr>
          <w:sz w:val="24"/>
        </w:rPr>
        <w:t>по</w:t>
      </w:r>
      <w:r>
        <w:rPr>
          <w:spacing w:val="-2"/>
          <w:sz w:val="24"/>
        </w:rPr>
        <w:t xml:space="preserve"> </w:t>
      </w:r>
      <w:r>
        <w:rPr>
          <w:sz w:val="24"/>
        </w:rPr>
        <w:t>специальности</w:t>
      </w:r>
      <w:r>
        <w:rPr>
          <w:spacing w:val="-3"/>
          <w:sz w:val="24"/>
        </w:rPr>
        <w:t xml:space="preserve"> </w:t>
      </w:r>
      <w:r>
        <w:rPr>
          <w:sz w:val="24"/>
        </w:rPr>
        <w:t>Лечебное</w:t>
      </w:r>
      <w:r>
        <w:rPr>
          <w:spacing w:val="-4"/>
          <w:sz w:val="24"/>
        </w:rPr>
        <w:t xml:space="preserve"> </w:t>
      </w:r>
      <w:r>
        <w:rPr>
          <w:sz w:val="24"/>
        </w:rPr>
        <w:t>дело;</w:t>
      </w:r>
    </w:p>
    <w:p w:rsidR="00ED54CE" w:rsidRDefault="00ED54CE" w:rsidP="00BF4681">
      <w:pPr>
        <w:pStyle w:val="a7"/>
        <w:numPr>
          <w:ilvl w:val="1"/>
          <w:numId w:val="27"/>
        </w:numPr>
        <w:tabs>
          <w:tab w:val="left" w:pos="1418"/>
          <w:tab w:val="left" w:pos="1821"/>
        </w:tabs>
        <w:spacing w:line="293" w:lineRule="exact"/>
        <w:ind w:left="1820"/>
        <w:rPr>
          <w:sz w:val="24"/>
        </w:rPr>
      </w:pPr>
      <w:r>
        <w:rPr>
          <w:sz w:val="24"/>
        </w:rPr>
        <w:t>абитуриенты</w:t>
      </w:r>
      <w:r>
        <w:rPr>
          <w:spacing w:val="-3"/>
          <w:sz w:val="24"/>
        </w:rPr>
        <w:t xml:space="preserve"> </w:t>
      </w:r>
      <w:r>
        <w:rPr>
          <w:sz w:val="24"/>
        </w:rPr>
        <w:t>и</w:t>
      </w:r>
      <w:r>
        <w:rPr>
          <w:spacing w:val="-3"/>
          <w:sz w:val="24"/>
        </w:rPr>
        <w:t xml:space="preserve"> </w:t>
      </w:r>
      <w:r>
        <w:rPr>
          <w:sz w:val="24"/>
        </w:rPr>
        <w:t>их</w:t>
      </w:r>
      <w:r>
        <w:rPr>
          <w:spacing w:val="-1"/>
          <w:sz w:val="24"/>
        </w:rPr>
        <w:t xml:space="preserve"> </w:t>
      </w:r>
      <w:r>
        <w:rPr>
          <w:sz w:val="24"/>
        </w:rPr>
        <w:t>родители</w:t>
      </w:r>
      <w:r>
        <w:rPr>
          <w:spacing w:val="-2"/>
          <w:sz w:val="24"/>
        </w:rPr>
        <w:t xml:space="preserve"> </w:t>
      </w:r>
      <w:r>
        <w:rPr>
          <w:sz w:val="24"/>
        </w:rPr>
        <w:t>(или</w:t>
      </w:r>
      <w:r>
        <w:rPr>
          <w:spacing w:val="-4"/>
          <w:sz w:val="24"/>
        </w:rPr>
        <w:t xml:space="preserve"> </w:t>
      </w:r>
      <w:r>
        <w:rPr>
          <w:sz w:val="24"/>
        </w:rPr>
        <w:t>их</w:t>
      </w:r>
      <w:r>
        <w:rPr>
          <w:spacing w:val="-1"/>
          <w:sz w:val="24"/>
        </w:rPr>
        <w:t xml:space="preserve"> </w:t>
      </w:r>
      <w:r>
        <w:rPr>
          <w:sz w:val="24"/>
        </w:rPr>
        <w:t>законные</w:t>
      </w:r>
      <w:r>
        <w:rPr>
          <w:spacing w:val="-7"/>
          <w:sz w:val="24"/>
        </w:rPr>
        <w:t xml:space="preserve"> </w:t>
      </w:r>
      <w:r>
        <w:rPr>
          <w:sz w:val="24"/>
        </w:rPr>
        <w:t>представители);</w:t>
      </w:r>
    </w:p>
    <w:p w:rsidR="00ED54CE" w:rsidRDefault="00ED54CE" w:rsidP="00BF4681">
      <w:pPr>
        <w:pStyle w:val="a7"/>
        <w:numPr>
          <w:ilvl w:val="1"/>
          <w:numId w:val="27"/>
        </w:numPr>
        <w:tabs>
          <w:tab w:val="left" w:pos="1418"/>
          <w:tab w:val="left" w:pos="1821"/>
        </w:tabs>
        <w:spacing w:line="293" w:lineRule="exact"/>
        <w:ind w:left="1820"/>
        <w:rPr>
          <w:sz w:val="24"/>
        </w:rPr>
      </w:pPr>
      <w:r>
        <w:rPr>
          <w:sz w:val="24"/>
        </w:rPr>
        <w:t>работодатели;</w:t>
      </w:r>
    </w:p>
    <w:p w:rsidR="00ED54CE" w:rsidRDefault="00ED54CE" w:rsidP="00BF4681">
      <w:pPr>
        <w:pStyle w:val="a7"/>
        <w:numPr>
          <w:ilvl w:val="1"/>
          <w:numId w:val="27"/>
        </w:numPr>
        <w:tabs>
          <w:tab w:val="left" w:pos="1418"/>
          <w:tab w:val="left" w:pos="1821"/>
        </w:tabs>
        <w:spacing w:line="293" w:lineRule="exact"/>
        <w:ind w:left="1820"/>
        <w:rPr>
          <w:sz w:val="24"/>
        </w:rPr>
      </w:pPr>
      <w:r>
        <w:rPr>
          <w:sz w:val="24"/>
        </w:rPr>
        <w:t>преподаватели,</w:t>
      </w:r>
      <w:r>
        <w:rPr>
          <w:spacing w:val="-4"/>
          <w:sz w:val="24"/>
        </w:rPr>
        <w:t xml:space="preserve"> </w:t>
      </w:r>
      <w:r>
        <w:rPr>
          <w:sz w:val="24"/>
        </w:rPr>
        <w:t>сотрудники</w:t>
      </w:r>
      <w:r>
        <w:rPr>
          <w:spacing w:val="-4"/>
          <w:sz w:val="24"/>
        </w:rPr>
        <w:t xml:space="preserve"> </w:t>
      </w:r>
      <w:r>
        <w:rPr>
          <w:sz w:val="24"/>
        </w:rPr>
        <w:t>Колледжа;</w:t>
      </w:r>
    </w:p>
    <w:p w:rsidR="00ED54CE" w:rsidRDefault="00ED54CE" w:rsidP="00BF4681">
      <w:pPr>
        <w:pStyle w:val="a7"/>
        <w:numPr>
          <w:ilvl w:val="1"/>
          <w:numId w:val="27"/>
        </w:numPr>
        <w:tabs>
          <w:tab w:val="left" w:pos="1418"/>
          <w:tab w:val="left" w:pos="1821"/>
        </w:tabs>
        <w:spacing w:before="1"/>
        <w:ind w:left="1820"/>
        <w:rPr>
          <w:sz w:val="24"/>
        </w:rPr>
      </w:pPr>
      <w:r>
        <w:rPr>
          <w:sz w:val="24"/>
        </w:rPr>
        <w:t>администрация</w:t>
      </w:r>
      <w:r>
        <w:rPr>
          <w:spacing w:val="-6"/>
          <w:sz w:val="24"/>
        </w:rPr>
        <w:t xml:space="preserve"> </w:t>
      </w:r>
      <w:r>
        <w:rPr>
          <w:sz w:val="24"/>
        </w:rPr>
        <w:t>Колледжа.</w:t>
      </w:r>
    </w:p>
    <w:p w:rsidR="00ED54CE" w:rsidRDefault="00ED54CE" w:rsidP="00BF4681">
      <w:pPr>
        <w:pStyle w:val="Heading11"/>
        <w:numPr>
          <w:ilvl w:val="1"/>
          <w:numId w:val="26"/>
        </w:numPr>
        <w:tabs>
          <w:tab w:val="left" w:pos="1384"/>
        </w:tabs>
        <w:spacing w:before="242"/>
        <w:ind w:left="0" w:right="650"/>
        <w:jc w:val="center"/>
      </w:pPr>
      <w:r>
        <w:t>1.8. Характеристика</w:t>
      </w:r>
      <w:r>
        <w:rPr>
          <w:spacing w:val="-4"/>
        </w:rPr>
        <w:t xml:space="preserve"> </w:t>
      </w:r>
      <w:r>
        <w:t>профессиональной</w:t>
      </w:r>
      <w:r>
        <w:rPr>
          <w:spacing w:val="-4"/>
        </w:rPr>
        <w:t xml:space="preserve"> </w:t>
      </w:r>
      <w:r>
        <w:t>деятельности</w:t>
      </w:r>
      <w:r>
        <w:rPr>
          <w:spacing w:val="-4"/>
        </w:rPr>
        <w:t xml:space="preserve"> </w:t>
      </w:r>
      <w:r>
        <w:t>и</w:t>
      </w:r>
      <w:r>
        <w:rPr>
          <w:spacing w:val="-6"/>
        </w:rPr>
        <w:t xml:space="preserve"> </w:t>
      </w:r>
      <w:r>
        <w:t>требования</w:t>
      </w:r>
      <w:r>
        <w:rPr>
          <w:spacing w:val="-4"/>
        </w:rPr>
        <w:t xml:space="preserve"> </w:t>
      </w:r>
      <w:r>
        <w:t>к</w:t>
      </w:r>
      <w:r>
        <w:rPr>
          <w:spacing w:val="-4"/>
        </w:rPr>
        <w:t xml:space="preserve"> </w:t>
      </w:r>
      <w:r>
        <w:t xml:space="preserve">результатам </w:t>
      </w:r>
      <w:r>
        <w:rPr>
          <w:spacing w:val="-57"/>
        </w:rPr>
        <w:t xml:space="preserve"> </w:t>
      </w:r>
      <w:r>
        <w:t>освоения</w:t>
      </w:r>
      <w:r>
        <w:rPr>
          <w:spacing w:val="-1"/>
        </w:rPr>
        <w:t xml:space="preserve"> </w:t>
      </w:r>
      <w:r>
        <w:t>программы</w:t>
      </w:r>
      <w:r>
        <w:rPr>
          <w:spacing w:val="-1"/>
        </w:rPr>
        <w:t xml:space="preserve"> </w:t>
      </w:r>
      <w:r>
        <w:t>подготовки</w:t>
      </w:r>
    </w:p>
    <w:p w:rsidR="00ED54CE" w:rsidRDefault="00ED54CE">
      <w:pPr>
        <w:pStyle w:val="a3"/>
        <w:spacing w:before="10"/>
        <w:ind w:left="0"/>
        <w:rPr>
          <w:b/>
          <w:sz w:val="20"/>
        </w:rPr>
      </w:pPr>
    </w:p>
    <w:p w:rsidR="00ED54CE" w:rsidRDefault="00ED54CE" w:rsidP="00BF4681">
      <w:pPr>
        <w:pStyle w:val="a7"/>
        <w:numPr>
          <w:ilvl w:val="2"/>
          <w:numId w:val="26"/>
        </w:numPr>
        <w:tabs>
          <w:tab w:val="left" w:pos="1710"/>
        </w:tabs>
        <w:ind w:left="0" w:firstLine="0"/>
        <w:jc w:val="center"/>
        <w:rPr>
          <w:b/>
          <w:sz w:val="24"/>
        </w:rPr>
      </w:pPr>
      <w:r>
        <w:rPr>
          <w:b/>
          <w:sz w:val="24"/>
        </w:rPr>
        <w:t>1.8.1. Область</w:t>
      </w:r>
      <w:r>
        <w:rPr>
          <w:b/>
          <w:spacing w:val="-4"/>
          <w:sz w:val="24"/>
        </w:rPr>
        <w:t xml:space="preserve"> </w:t>
      </w:r>
      <w:r>
        <w:rPr>
          <w:b/>
          <w:sz w:val="24"/>
        </w:rPr>
        <w:t>профессиональной</w:t>
      </w:r>
      <w:r>
        <w:rPr>
          <w:b/>
          <w:spacing w:val="-4"/>
          <w:sz w:val="24"/>
        </w:rPr>
        <w:t xml:space="preserve"> </w:t>
      </w:r>
      <w:r>
        <w:rPr>
          <w:b/>
          <w:sz w:val="24"/>
        </w:rPr>
        <w:t>деятельности</w:t>
      </w:r>
      <w:r>
        <w:rPr>
          <w:b/>
          <w:spacing w:val="-4"/>
          <w:sz w:val="24"/>
        </w:rPr>
        <w:t xml:space="preserve"> </w:t>
      </w:r>
      <w:r>
        <w:rPr>
          <w:b/>
          <w:sz w:val="24"/>
        </w:rPr>
        <w:t>выпускников</w:t>
      </w:r>
    </w:p>
    <w:p w:rsidR="00ED54CE" w:rsidRDefault="00ED54CE" w:rsidP="00BF4681">
      <w:pPr>
        <w:pStyle w:val="a7"/>
        <w:numPr>
          <w:ilvl w:val="2"/>
          <w:numId w:val="26"/>
        </w:numPr>
        <w:tabs>
          <w:tab w:val="left" w:pos="1710"/>
        </w:tabs>
        <w:ind w:left="1429" w:hanging="572"/>
        <w:jc w:val="center"/>
        <w:rPr>
          <w:b/>
          <w:sz w:val="24"/>
        </w:rPr>
      </w:pPr>
    </w:p>
    <w:p w:rsidR="00ED54CE" w:rsidRDefault="00ED54CE" w:rsidP="00BF4F35">
      <w:pPr>
        <w:pStyle w:val="a3"/>
        <w:ind w:left="284" w:right="567" w:firstLine="1185"/>
        <w:jc w:val="both"/>
      </w:pPr>
      <w:r>
        <w:t>Область</w:t>
      </w:r>
      <w:r>
        <w:rPr>
          <w:spacing w:val="1"/>
        </w:rPr>
        <w:t xml:space="preserve"> </w:t>
      </w:r>
      <w:r>
        <w:t>профессиональной</w:t>
      </w:r>
      <w:r>
        <w:rPr>
          <w:spacing w:val="1"/>
        </w:rPr>
        <w:t xml:space="preserve"> </w:t>
      </w:r>
      <w:r>
        <w:t>деятельности</w:t>
      </w:r>
      <w:r>
        <w:rPr>
          <w:spacing w:val="1"/>
        </w:rPr>
        <w:t xml:space="preserve"> </w:t>
      </w:r>
      <w:r>
        <w:t>выпускников:</w:t>
      </w:r>
      <w:r>
        <w:rPr>
          <w:spacing w:val="1"/>
        </w:rPr>
        <w:t xml:space="preserve"> </w:t>
      </w:r>
      <w:r>
        <w:t>лечебно-диагностическая,</w:t>
      </w:r>
      <w:r>
        <w:rPr>
          <w:spacing w:val="1"/>
        </w:rPr>
        <w:t xml:space="preserve"> </w:t>
      </w:r>
      <w:r>
        <w:t>медико-профилактическая</w:t>
      </w:r>
      <w:r>
        <w:rPr>
          <w:spacing w:val="1"/>
        </w:rPr>
        <w:t xml:space="preserve"> </w:t>
      </w:r>
      <w:r>
        <w:t>и</w:t>
      </w:r>
      <w:r>
        <w:rPr>
          <w:spacing w:val="1"/>
        </w:rPr>
        <w:t xml:space="preserve"> </w:t>
      </w:r>
      <w:r>
        <w:t>медико-социальная</w:t>
      </w:r>
      <w:r>
        <w:rPr>
          <w:spacing w:val="1"/>
        </w:rPr>
        <w:t xml:space="preserve"> </w:t>
      </w:r>
      <w:r>
        <w:t>помощь</w:t>
      </w:r>
      <w:r>
        <w:rPr>
          <w:spacing w:val="1"/>
        </w:rPr>
        <w:t xml:space="preserve"> </w:t>
      </w:r>
      <w:r>
        <w:t>населению</w:t>
      </w:r>
      <w:r>
        <w:rPr>
          <w:spacing w:val="1"/>
        </w:rPr>
        <w:t xml:space="preserve"> </w:t>
      </w:r>
      <w:r>
        <w:t>в</w:t>
      </w:r>
      <w:r>
        <w:rPr>
          <w:spacing w:val="1"/>
        </w:rPr>
        <w:t xml:space="preserve"> </w:t>
      </w:r>
      <w:r>
        <w:t>системе первичной</w:t>
      </w:r>
      <w:r>
        <w:rPr>
          <w:spacing w:val="1"/>
        </w:rPr>
        <w:t xml:space="preserve"> </w:t>
      </w:r>
      <w:r>
        <w:t>медико-санитарной</w:t>
      </w:r>
      <w:r>
        <w:rPr>
          <w:spacing w:val="1"/>
        </w:rPr>
        <w:t xml:space="preserve"> </w:t>
      </w:r>
      <w:r>
        <w:t>помощи;</w:t>
      </w:r>
      <w:r>
        <w:rPr>
          <w:spacing w:val="1"/>
        </w:rPr>
        <w:t xml:space="preserve"> </w:t>
      </w:r>
      <w:r>
        <w:t>организационно-аналитическая</w:t>
      </w:r>
      <w:r>
        <w:rPr>
          <w:spacing w:val="1"/>
        </w:rPr>
        <w:t xml:space="preserve"> </w:t>
      </w:r>
      <w:r>
        <w:t>деятельность</w:t>
      </w:r>
      <w:r>
        <w:rPr>
          <w:spacing w:val="1"/>
        </w:rPr>
        <w:t xml:space="preserve"> </w:t>
      </w:r>
      <w:r>
        <w:t>в</w:t>
      </w:r>
      <w:r>
        <w:rPr>
          <w:spacing w:val="1"/>
        </w:rPr>
        <w:t xml:space="preserve"> </w:t>
      </w:r>
      <w:r>
        <w:t>рамках</w:t>
      </w:r>
      <w:r>
        <w:rPr>
          <w:spacing w:val="1"/>
        </w:rPr>
        <w:t xml:space="preserve"> </w:t>
      </w:r>
      <w:r>
        <w:t>учреждений</w:t>
      </w:r>
      <w:r>
        <w:rPr>
          <w:spacing w:val="-1"/>
        </w:rPr>
        <w:t xml:space="preserve"> </w:t>
      </w:r>
      <w:r>
        <w:t>здравоохранения.</w:t>
      </w:r>
    </w:p>
    <w:p w:rsidR="00ED54CE" w:rsidRDefault="00ED54CE">
      <w:pPr>
        <w:pStyle w:val="a3"/>
        <w:spacing w:before="9"/>
        <w:ind w:left="0"/>
        <w:rPr>
          <w:sz w:val="22"/>
        </w:rPr>
      </w:pPr>
    </w:p>
    <w:p w:rsidR="00ED54CE" w:rsidRDefault="00ED54CE" w:rsidP="00BF4681">
      <w:pPr>
        <w:pStyle w:val="Heading11"/>
        <w:numPr>
          <w:ilvl w:val="2"/>
          <w:numId w:val="26"/>
        </w:numPr>
        <w:tabs>
          <w:tab w:val="left" w:pos="1710"/>
        </w:tabs>
        <w:ind w:left="29" w:hanging="1429"/>
        <w:jc w:val="center"/>
      </w:pPr>
      <w:r>
        <w:t>1.8.2.  Объекты</w:t>
      </w:r>
      <w:r>
        <w:rPr>
          <w:spacing w:val="-3"/>
        </w:rPr>
        <w:t xml:space="preserve"> </w:t>
      </w:r>
      <w:r>
        <w:t>профессиональной</w:t>
      </w:r>
      <w:r>
        <w:rPr>
          <w:spacing w:val="-5"/>
        </w:rPr>
        <w:t xml:space="preserve"> </w:t>
      </w:r>
      <w:r>
        <w:t>деятельности</w:t>
      </w:r>
      <w:r>
        <w:rPr>
          <w:spacing w:val="-2"/>
        </w:rPr>
        <w:t xml:space="preserve"> </w:t>
      </w:r>
      <w:r>
        <w:t>выпускников</w:t>
      </w:r>
    </w:p>
    <w:p w:rsidR="00ED54CE" w:rsidRPr="00541505" w:rsidRDefault="00ED54CE" w:rsidP="00541505">
      <w:pPr>
        <w:tabs>
          <w:tab w:val="left" w:pos="730"/>
        </w:tabs>
        <w:spacing w:before="115" w:line="293" w:lineRule="exact"/>
        <w:jc w:val="both"/>
        <w:rPr>
          <w:sz w:val="24"/>
        </w:rPr>
      </w:pPr>
      <w:r>
        <w:rPr>
          <w:sz w:val="24"/>
        </w:rPr>
        <w:t xml:space="preserve">                       </w:t>
      </w:r>
      <w:r w:rsidRPr="00541505">
        <w:rPr>
          <w:sz w:val="24"/>
        </w:rPr>
        <w:t>Объектами</w:t>
      </w:r>
      <w:r w:rsidRPr="00541505">
        <w:rPr>
          <w:spacing w:val="-6"/>
          <w:sz w:val="24"/>
        </w:rPr>
        <w:t xml:space="preserve"> </w:t>
      </w:r>
      <w:r w:rsidRPr="00541505">
        <w:rPr>
          <w:sz w:val="24"/>
        </w:rPr>
        <w:t>профессиональной</w:t>
      </w:r>
      <w:r w:rsidRPr="00541505">
        <w:rPr>
          <w:spacing w:val="-5"/>
          <w:sz w:val="24"/>
        </w:rPr>
        <w:t xml:space="preserve"> </w:t>
      </w:r>
      <w:r w:rsidRPr="00541505">
        <w:rPr>
          <w:sz w:val="24"/>
        </w:rPr>
        <w:t>деятельности</w:t>
      </w:r>
      <w:r w:rsidRPr="00541505">
        <w:rPr>
          <w:spacing w:val="-5"/>
          <w:sz w:val="24"/>
        </w:rPr>
        <w:t xml:space="preserve"> </w:t>
      </w:r>
      <w:r w:rsidRPr="00541505">
        <w:rPr>
          <w:sz w:val="24"/>
        </w:rPr>
        <w:t>выпускников</w:t>
      </w:r>
      <w:r w:rsidRPr="00541505">
        <w:rPr>
          <w:spacing w:val="-5"/>
          <w:sz w:val="24"/>
        </w:rPr>
        <w:t xml:space="preserve"> </w:t>
      </w:r>
      <w:r w:rsidRPr="00541505">
        <w:rPr>
          <w:sz w:val="24"/>
        </w:rPr>
        <w:t>являются:</w:t>
      </w:r>
    </w:p>
    <w:p w:rsidR="00ED54CE" w:rsidRPr="00541505" w:rsidRDefault="00ED54CE" w:rsidP="00BF4681">
      <w:pPr>
        <w:pStyle w:val="a7"/>
        <w:numPr>
          <w:ilvl w:val="0"/>
          <w:numId w:val="573"/>
        </w:numPr>
        <w:tabs>
          <w:tab w:val="left" w:pos="730"/>
        </w:tabs>
        <w:spacing w:line="293" w:lineRule="exact"/>
        <w:ind w:hanging="737"/>
        <w:jc w:val="both"/>
        <w:rPr>
          <w:sz w:val="24"/>
        </w:rPr>
      </w:pPr>
      <w:r w:rsidRPr="00541505">
        <w:rPr>
          <w:sz w:val="24"/>
        </w:rPr>
        <w:t>пациенты;</w:t>
      </w:r>
    </w:p>
    <w:p w:rsidR="00ED54CE" w:rsidRDefault="00ED54CE" w:rsidP="00BF4681">
      <w:pPr>
        <w:pStyle w:val="a7"/>
        <w:numPr>
          <w:ilvl w:val="0"/>
          <w:numId w:val="158"/>
        </w:numPr>
        <w:tabs>
          <w:tab w:val="left" w:pos="730"/>
        </w:tabs>
        <w:spacing w:before="40" w:line="276" w:lineRule="auto"/>
        <w:ind w:right="561" w:firstLine="0"/>
        <w:jc w:val="both"/>
        <w:rPr>
          <w:sz w:val="24"/>
        </w:rPr>
      </w:pPr>
      <w:r>
        <w:rPr>
          <w:sz w:val="24"/>
        </w:rPr>
        <w:t>здоровое население (дети, лица трудоспособного возраста, лица пожилого и старческого</w:t>
      </w:r>
      <w:r>
        <w:rPr>
          <w:spacing w:val="1"/>
          <w:sz w:val="24"/>
        </w:rPr>
        <w:t xml:space="preserve"> </w:t>
      </w:r>
      <w:r>
        <w:rPr>
          <w:sz w:val="24"/>
        </w:rPr>
        <w:t>возраста, беременные, а также организованные коллективы детских садов, образовательных</w:t>
      </w:r>
      <w:r>
        <w:rPr>
          <w:spacing w:val="1"/>
          <w:sz w:val="24"/>
        </w:rPr>
        <w:t xml:space="preserve"> </w:t>
      </w:r>
      <w:r>
        <w:rPr>
          <w:sz w:val="24"/>
        </w:rPr>
        <w:t>учреждений,</w:t>
      </w:r>
      <w:r>
        <w:rPr>
          <w:spacing w:val="-1"/>
          <w:sz w:val="24"/>
        </w:rPr>
        <w:t xml:space="preserve"> </w:t>
      </w:r>
      <w:r>
        <w:rPr>
          <w:sz w:val="24"/>
        </w:rPr>
        <w:t>промышленных</w:t>
      </w:r>
      <w:r>
        <w:rPr>
          <w:spacing w:val="-1"/>
          <w:sz w:val="24"/>
        </w:rPr>
        <w:t xml:space="preserve"> </w:t>
      </w:r>
      <w:r>
        <w:rPr>
          <w:sz w:val="24"/>
        </w:rPr>
        <w:t>предприятий);</w:t>
      </w:r>
    </w:p>
    <w:p w:rsidR="00ED54CE" w:rsidRDefault="00ED54CE" w:rsidP="00BF4681">
      <w:pPr>
        <w:pStyle w:val="a7"/>
        <w:numPr>
          <w:ilvl w:val="0"/>
          <w:numId w:val="158"/>
        </w:numPr>
        <w:tabs>
          <w:tab w:val="left" w:pos="730"/>
        </w:tabs>
        <w:spacing w:line="273" w:lineRule="auto"/>
        <w:ind w:right="563" w:firstLine="0"/>
        <w:jc w:val="both"/>
        <w:rPr>
          <w:sz w:val="24"/>
        </w:rPr>
      </w:pPr>
      <w:r>
        <w:rPr>
          <w:sz w:val="24"/>
        </w:rPr>
        <w:t>средства</w:t>
      </w:r>
      <w:r>
        <w:rPr>
          <w:spacing w:val="1"/>
          <w:sz w:val="24"/>
        </w:rPr>
        <w:t xml:space="preserve"> </w:t>
      </w:r>
      <w:r>
        <w:rPr>
          <w:sz w:val="24"/>
        </w:rPr>
        <w:t>оказания</w:t>
      </w:r>
      <w:r>
        <w:rPr>
          <w:spacing w:val="1"/>
          <w:sz w:val="24"/>
        </w:rPr>
        <w:t xml:space="preserve"> </w:t>
      </w:r>
      <w:r>
        <w:rPr>
          <w:sz w:val="24"/>
        </w:rPr>
        <w:t>лечебно-диагностической,</w:t>
      </w:r>
      <w:r>
        <w:rPr>
          <w:spacing w:val="1"/>
          <w:sz w:val="24"/>
        </w:rPr>
        <w:t xml:space="preserve"> </w:t>
      </w:r>
      <w:r>
        <w:rPr>
          <w:sz w:val="24"/>
        </w:rPr>
        <w:t>лечебно-профилактической</w:t>
      </w:r>
      <w:r>
        <w:rPr>
          <w:spacing w:val="1"/>
          <w:sz w:val="24"/>
        </w:rPr>
        <w:t xml:space="preserve"> </w:t>
      </w:r>
      <w:r>
        <w:rPr>
          <w:sz w:val="24"/>
        </w:rPr>
        <w:t>и</w:t>
      </w:r>
      <w:r>
        <w:rPr>
          <w:spacing w:val="1"/>
          <w:sz w:val="24"/>
        </w:rPr>
        <w:t xml:space="preserve"> </w:t>
      </w:r>
      <w:r>
        <w:rPr>
          <w:sz w:val="24"/>
        </w:rPr>
        <w:t>медико-социальной</w:t>
      </w:r>
      <w:r>
        <w:rPr>
          <w:spacing w:val="-1"/>
          <w:sz w:val="24"/>
        </w:rPr>
        <w:t xml:space="preserve"> </w:t>
      </w:r>
      <w:r>
        <w:rPr>
          <w:sz w:val="24"/>
        </w:rPr>
        <w:t>помощи;</w:t>
      </w:r>
    </w:p>
    <w:p w:rsidR="00ED54CE" w:rsidRDefault="00ED54CE" w:rsidP="00BF4681">
      <w:pPr>
        <w:pStyle w:val="a7"/>
        <w:numPr>
          <w:ilvl w:val="0"/>
          <w:numId w:val="158"/>
        </w:numPr>
        <w:tabs>
          <w:tab w:val="left" w:pos="730"/>
        </w:tabs>
        <w:spacing w:line="273" w:lineRule="auto"/>
        <w:ind w:right="563" w:firstLine="0"/>
        <w:jc w:val="both"/>
        <w:rPr>
          <w:sz w:val="24"/>
        </w:rPr>
      </w:pPr>
      <w:r>
        <w:rPr>
          <w:sz w:val="24"/>
        </w:rPr>
        <w:t>контингенты, по отношению к которым осуществляется организационно-аналитическая</w:t>
      </w:r>
      <w:r>
        <w:rPr>
          <w:spacing w:val="1"/>
          <w:sz w:val="24"/>
        </w:rPr>
        <w:t xml:space="preserve"> </w:t>
      </w:r>
      <w:r>
        <w:rPr>
          <w:sz w:val="24"/>
        </w:rPr>
        <w:t>деятельность;</w:t>
      </w:r>
    </w:p>
    <w:p w:rsidR="00ED54CE" w:rsidRDefault="00ED54CE" w:rsidP="00BF4681">
      <w:pPr>
        <w:pStyle w:val="a7"/>
        <w:numPr>
          <w:ilvl w:val="0"/>
          <w:numId w:val="158"/>
        </w:numPr>
        <w:tabs>
          <w:tab w:val="left" w:pos="730"/>
        </w:tabs>
        <w:ind w:left="729" w:hanging="428"/>
        <w:jc w:val="both"/>
        <w:rPr>
          <w:sz w:val="24"/>
        </w:rPr>
      </w:pPr>
      <w:r>
        <w:rPr>
          <w:sz w:val="24"/>
        </w:rPr>
        <w:t>первичные</w:t>
      </w:r>
      <w:r>
        <w:rPr>
          <w:spacing w:val="-4"/>
          <w:sz w:val="24"/>
        </w:rPr>
        <w:t xml:space="preserve"> </w:t>
      </w:r>
      <w:r>
        <w:rPr>
          <w:sz w:val="24"/>
        </w:rPr>
        <w:t>трудовые</w:t>
      </w:r>
      <w:r>
        <w:rPr>
          <w:spacing w:val="-3"/>
          <w:sz w:val="24"/>
        </w:rPr>
        <w:t xml:space="preserve"> </w:t>
      </w:r>
      <w:r>
        <w:rPr>
          <w:sz w:val="24"/>
        </w:rPr>
        <w:t>коллективы.</w:t>
      </w:r>
    </w:p>
    <w:p w:rsidR="00ED54CE" w:rsidRDefault="00ED54CE" w:rsidP="00103C64">
      <w:pPr>
        <w:pStyle w:val="a3"/>
        <w:spacing w:before="115"/>
        <w:ind w:left="402"/>
        <w:rPr>
          <w:sz w:val="23"/>
        </w:rPr>
      </w:pPr>
    </w:p>
    <w:p w:rsidR="00ED54CE" w:rsidRDefault="00ED54CE" w:rsidP="00BF4681">
      <w:pPr>
        <w:pStyle w:val="Heading11"/>
        <w:numPr>
          <w:ilvl w:val="2"/>
          <w:numId w:val="26"/>
        </w:numPr>
        <w:tabs>
          <w:tab w:val="left" w:pos="142"/>
        </w:tabs>
        <w:ind w:left="1429" w:hanging="572"/>
        <w:jc w:val="center"/>
      </w:pPr>
      <w:r>
        <w:t>1.8.3. Виды</w:t>
      </w:r>
      <w:r>
        <w:rPr>
          <w:spacing w:val="-4"/>
        </w:rPr>
        <w:t xml:space="preserve"> </w:t>
      </w:r>
      <w:r>
        <w:t>профессиональной</w:t>
      </w:r>
      <w:r>
        <w:rPr>
          <w:spacing w:val="-4"/>
        </w:rPr>
        <w:t xml:space="preserve"> </w:t>
      </w:r>
      <w:r>
        <w:t>деятельности</w:t>
      </w:r>
      <w:r>
        <w:rPr>
          <w:spacing w:val="-4"/>
        </w:rPr>
        <w:t xml:space="preserve"> </w:t>
      </w:r>
      <w:r>
        <w:t>выпускников</w:t>
      </w:r>
    </w:p>
    <w:p w:rsidR="00ED54CE" w:rsidRPr="007C4179" w:rsidRDefault="00ED54CE" w:rsidP="00BF4681">
      <w:pPr>
        <w:pStyle w:val="a7"/>
        <w:numPr>
          <w:ilvl w:val="0"/>
          <w:numId w:val="160"/>
        </w:numPr>
        <w:tabs>
          <w:tab w:val="left" w:pos="1010"/>
        </w:tabs>
        <w:spacing w:before="114"/>
        <w:rPr>
          <w:sz w:val="24"/>
          <w:szCs w:val="24"/>
        </w:rPr>
      </w:pPr>
      <w:r w:rsidRPr="007C4179">
        <w:rPr>
          <w:sz w:val="24"/>
          <w:szCs w:val="24"/>
        </w:rPr>
        <w:t>Диагностическая</w:t>
      </w:r>
      <w:r w:rsidRPr="007C4179">
        <w:rPr>
          <w:spacing w:val="-5"/>
          <w:sz w:val="24"/>
          <w:szCs w:val="24"/>
        </w:rPr>
        <w:t xml:space="preserve"> </w:t>
      </w:r>
      <w:r w:rsidRPr="007C4179">
        <w:rPr>
          <w:sz w:val="24"/>
          <w:szCs w:val="24"/>
        </w:rPr>
        <w:t>деятельность.</w:t>
      </w:r>
    </w:p>
    <w:p w:rsidR="00ED54CE" w:rsidRPr="007C4179" w:rsidRDefault="00ED54CE" w:rsidP="00BF4681">
      <w:pPr>
        <w:pStyle w:val="a7"/>
        <w:numPr>
          <w:ilvl w:val="0"/>
          <w:numId w:val="160"/>
        </w:numPr>
        <w:tabs>
          <w:tab w:val="left" w:pos="1010"/>
        </w:tabs>
        <w:spacing w:before="40"/>
        <w:rPr>
          <w:sz w:val="24"/>
          <w:szCs w:val="24"/>
        </w:rPr>
      </w:pPr>
      <w:r w:rsidRPr="007C4179">
        <w:rPr>
          <w:sz w:val="24"/>
          <w:szCs w:val="24"/>
        </w:rPr>
        <w:t>Лечебная</w:t>
      </w:r>
      <w:r w:rsidRPr="007C4179">
        <w:rPr>
          <w:spacing w:val="-3"/>
          <w:sz w:val="24"/>
          <w:szCs w:val="24"/>
        </w:rPr>
        <w:t xml:space="preserve"> </w:t>
      </w:r>
      <w:r w:rsidRPr="007C4179">
        <w:rPr>
          <w:sz w:val="24"/>
          <w:szCs w:val="24"/>
        </w:rPr>
        <w:t>деятельность.</w:t>
      </w:r>
    </w:p>
    <w:p w:rsidR="00ED54CE" w:rsidRPr="007C4179" w:rsidRDefault="00ED54CE" w:rsidP="00BF4681">
      <w:pPr>
        <w:pStyle w:val="a7"/>
        <w:numPr>
          <w:ilvl w:val="0"/>
          <w:numId w:val="160"/>
        </w:numPr>
        <w:tabs>
          <w:tab w:val="left" w:pos="1010"/>
        </w:tabs>
        <w:spacing w:before="38"/>
        <w:rPr>
          <w:sz w:val="24"/>
          <w:szCs w:val="24"/>
        </w:rPr>
      </w:pPr>
      <w:r w:rsidRPr="007C4179">
        <w:rPr>
          <w:sz w:val="24"/>
          <w:szCs w:val="24"/>
        </w:rPr>
        <w:t>Неотложная</w:t>
      </w:r>
      <w:r w:rsidRPr="007C4179">
        <w:rPr>
          <w:spacing w:val="-2"/>
          <w:sz w:val="24"/>
          <w:szCs w:val="24"/>
        </w:rPr>
        <w:t xml:space="preserve"> </w:t>
      </w:r>
      <w:r w:rsidRPr="007C4179">
        <w:rPr>
          <w:sz w:val="24"/>
          <w:szCs w:val="24"/>
        </w:rPr>
        <w:t>медицинская</w:t>
      </w:r>
      <w:r w:rsidRPr="007C4179">
        <w:rPr>
          <w:spacing w:val="-4"/>
          <w:sz w:val="24"/>
          <w:szCs w:val="24"/>
        </w:rPr>
        <w:t xml:space="preserve"> </w:t>
      </w:r>
      <w:r w:rsidRPr="007C4179">
        <w:rPr>
          <w:sz w:val="24"/>
          <w:szCs w:val="24"/>
        </w:rPr>
        <w:t>помощь</w:t>
      </w:r>
      <w:r w:rsidRPr="007C4179">
        <w:rPr>
          <w:spacing w:val="-1"/>
          <w:sz w:val="24"/>
          <w:szCs w:val="24"/>
        </w:rPr>
        <w:t xml:space="preserve"> </w:t>
      </w:r>
      <w:r w:rsidRPr="007C4179">
        <w:rPr>
          <w:sz w:val="24"/>
          <w:szCs w:val="24"/>
        </w:rPr>
        <w:t>на</w:t>
      </w:r>
      <w:r w:rsidRPr="007C4179">
        <w:rPr>
          <w:spacing w:val="-3"/>
          <w:sz w:val="24"/>
          <w:szCs w:val="24"/>
        </w:rPr>
        <w:t xml:space="preserve"> </w:t>
      </w:r>
      <w:r w:rsidRPr="007C4179">
        <w:rPr>
          <w:sz w:val="24"/>
          <w:szCs w:val="24"/>
        </w:rPr>
        <w:t>догоспитальном</w:t>
      </w:r>
      <w:r w:rsidRPr="007C4179">
        <w:rPr>
          <w:spacing w:val="-1"/>
          <w:sz w:val="24"/>
          <w:szCs w:val="24"/>
        </w:rPr>
        <w:t xml:space="preserve"> </w:t>
      </w:r>
      <w:r w:rsidRPr="007C4179">
        <w:rPr>
          <w:sz w:val="24"/>
          <w:szCs w:val="24"/>
        </w:rPr>
        <w:t>этапе.</w:t>
      </w:r>
    </w:p>
    <w:p w:rsidR="00ED54CE" w:rsidRPr="007C4179" w:rsidRDefault="00ED54CE" w:rsidP="00CE0526">
      <w:pPr>
        <w:rPr>
          <w:sz w:val="24"/>
          <w:szCs w:val="24"/>
        </w:rPr>
        <w:sectPr w:rsidR="00ED54CE" w:rsidRPr="007C4179">
          <w:pgSz w:w="11900" w:h="16850"/>
          <w:pgMar w:top="1060" w:right="0" w:bottom="720" w:left="1400" w:header="0" w:footer="456" w:gutter="0"/>
          <w:cols w:space="720"/>
        </w:sectPr>
      </w:pPr>
    </w:p>
    <w:p w:rsidR="00ED54CE" w:rsidRPr="007C4179" w:rsidRDefault="00ED54CE" w:rsidP="00BF4681">
      <w:pPr>
        <w:pStyle w:val="a7"/>
        <w:numPr>
          <w:ilvl w:val="0"/>
          <w:numId w:val="160"/>
        </w:numPr>
        <w:tabs>
          <w:tab w:val="left" w:pos="1010"/>
        </w:tabs>
        <w:spacing w:before="66"/>
        <w:rPr>
          <w:sz w:val="24"/>
          <w:szCs w:val="24"/>
        </w:rPr>
      </w:pPr>
      <w:r w:rsidRPr="007C4179">
        <w:rPr>
          <w:sz w:val="24"/>
          <w:szCs w:val="24"/>
        </w:rPr>
        <w:t>Профилактическая</w:t>
      </w:r>
      <w:r w:rsidRPr="007C4179">
        <w:rPr>
          <w:spacing w:val="-6"/>
          <w:sz w:val="24"/>
          <w:szCs w:val="24"/>
        </w:rPr>
        <w:t xml:space="preserve"> </w:t>
      </w:r>
      <w:r w:rsidRPr="007C4179">
        <w:rPr>
          <w:sz w:val="24"/>
          <w:szCs w:val="24"/>
        </w:rPr>
        <w:t>деятельность.</w:t>
      </w:r>
    </w:p>
    <w:p w:rsidR="00ED54CE" w:rsidRPr="007C4179" w:rsidRDefault="00ED54CE" w:rsidP="00BF4681">
      <w:pPr>
        <w:pStyle w:val="a7"/>
        <w:numPr>
          <w:ilvl w:val="0"/>
          <w:numId w:val="160"/>
        </w:numPr>
        <w:tabs>
          <w:tab w:val="left" w:pos="1010"/>
        </w:tabs>
        <w:spacing w:before="39"/>
        <w:rPr>
          <w:sz w:val="24"/>
          <w:szCs w:val="24"/>
        </w:rPr>
      </w:pPr>
      <w:r w:rsidRPr="007C4179">
        <w:rPr>
          <w:sz w:val="24"/>
          <w:szCs w:val="24"/>
        </w:rPr>
        <w:t>Медико-социальная</w:t>
      </w:r>
      <w:r w:rsidRPr="007C4179">
        <w:rPr>
          <w:spacing w:val="-3"/>
          <w:sz w:val="24"/>
          <w:szCs w:val="24"/>
        </w:rPr>
        <w:t xml:space="preserve"> </w:t>
      </w:r>
      <w:r w:rsidRPr="007C4179">
        <w:rPr>
          <w:sz w:val="24"/>
          <w:szCs w:val="24"/>
        </w:rPr>
        <w:t>деятельность.</w:t>
      </w:r>
    </w:p>
    <w:p w:rsidR="00ED54CE" w:rsidRPr="007C4179" w:rsidRDefault="00ED54CE" w:rsidP="00BF4681">
      <w:pPr>
        <w:pStyle w:val="a7"/>
        <w:numPr>
          <w:ilvl w:val="0"/>
          <w:numId w:val="160"/>
        </w:numPr>
        <w:tabs>
          <w:tab w:val="left" w:pos="1010"/>
        </w:tabs>
        <w:spacing w:before="38"/>
        <w:rPr>
          <w:sz w:val="24"/>
          <w:szCs w:val="24"/>
        </w:rPr>
      </w:pPr>
      <w:r w:rsidRPr="007C4179">
        <w:rPr>
          <w:sz w:val="24"/>
          <w:szCs w:val="24"/>
        </w:rPr>
        <w:t>Организационно-аналитическая</w:t>
      </w:r>
      <w:r w:rsidRPr="007C4179">
        <w:rPr>
          <w:spacing w:val="-4"/>
          <w:sz w:val="24"/>
          <w:szCs w:val="24"/>
        </w:rPr>
        <w:t xml:space="preserve"> </w:t>
      </w:r>
      <w:r w:rsidRPr="007C4179">
        <w:rPr>
          <w:sz w:val="24"/>
          <w:szCs w:val="24"/>
        </w:rPr>
        <w:t>деятельность.</w:t>
      </w:r>
    </w:p>
    <w:p w:rsidR="00ED54CE" w:rsidRPr="007C4179" w:rsidRDefault="00ED54CE" w:rsidP="00BF4681">
      <w:pPr>
        <w:pStyle w:val="a7"/>
        <w:numPr>
          <w:ilvl w:val="0"/>
          <w:numId w:val="160"/>
        </w:numPr>
        <w:tabs>
          <w:tab w:val="left" w:pos="1010"/>
        </w:tabs>
        <w:spacing w:before="38" w:line="276" w:lineRule="auto"/>
        <w:ind w:right="563"/>
        <w:rPr>
          <w:sz w:val="24"/>
          <w:szCs w:val="24"/>
        </w:rPr>
      </w:pPr>
      <w:r w:rsidRPr="007C4179">
        <w:rPr>
          <w:sz w:val="24"/>
          <w:szCs w:val="24"/>
        </w:rPr>
        <w:t>Выполнение</w:t>
      </w:r>
      <w:r w:rsidRPr="007C4179">
        <w:rPr>
          <w:spacing w:val="43"/>
          <w:sz w:val="24"/>
          <w:szCs w:val="24"/>
        </w:rPr>
        <w:t xml:space="preserve"> </w:t>
      </w:r>
      <w:r w:rsidRPr="007C4179">
        <w:rPr>
          <w:sz w:val="24"/>
          <w:szCs w:val="24"/>
        </w:rPr>
        <w:t>работ</w:t>
      </w:r>
      <w:r w:rsidRPr="007C4179">
        <w:rPr>
          <w:spacing w:val="43"/>
          <w:sz w:val="24"/>
          <w:szCs w:val="24"/>
        </w:rPr>
        <w:t xml:space="preserve"> </w:t>
      </w:r>
      <w:r w:rsidRPr="007C4179">
        <w:rPr>
          <w:sz w:val="24"/>
          <w:szCs w:val="24"/>
        </w:rPr>
        <w:t>по</w:t>
      </w:r>
      <w:r w:rsidRPr="007C4179">
        <w:rPr>
          <w:spacing w:val="43"/>
          <w:sz w:val="24"/>
          <w:szCs w:val="24"/>
        </w:rPr>
        <w:t xml:space="preserve"> </w:t>
      </w:r>
      <w:r w:rsidRPr="007C4179">
        <w:rPr>
          <w:sz w:val="24"/>
          <w:szCs w:val="24"/>
        </w:rPr>
        <w:t>одной</w:t>
      </w:r>
      <w:r w:rsidRPr="007C4179">
        <w:rPr>
          <w:spacing w:val="43"/>
          <w:sz w:val="24"/>
          <w:szCs w:val="24"/>
        </w:rPr>
        <w:t xml:space="preserve"> </w:t>
      </w:r>
      <w:r w:rsidRPr="007C4179">
        <w:rPr>
          <w:sz w:val="24"/>
          <w:szCs w:val="24"/>
        </w:rPr>
        <w:t>или</w:t>
      </w:r>
      <w:r w:rsidRPr="007C4179">
        <w:rPr>
          <w:spacing w:val="43"/>
          <w:sz w:val="24"/>
          <w:szCs w:val="24"/>
        </w:rPr>
        <w:t xml:space="preserve"> </w:t>
      </w:r>
      <w:r w:rsidRPr="007C4179">
        <w:rPr>
          <w:sz w:val="24"/>
          <w:szCs w:val="24"/>
        </w:rPr>
        <w:t>нескольким</w:t>
      </w:r>
      <w:r w:rsidRPr="007C4179">
        <w:rPr>
          <w:spacing w:val="42"/>
          <w:sz w:val="24"/>
          <w:szCs w:val="24"/>
        </w:rPr>
        <w:t xml:space="preserve"> </w:t>
      </w:r>
      <w:r w:rsidRPr="007C4179">
        <w:rPr>
          <w:sz w:val="24"/>
          <w:szCs w:val="24"/>
        </w:rPr>
        <w:t>профессиям</w:t>
      </w:r>
      <w:r w:rsidRPr="007C4179">
        <w:rPr>
          <w:spacing w:val="43"/>
          <w:sz w:val="24"/>
          <w:szCs w:val="24"/>
        </w:rPr>
        <w:t xml:space="preserve"> </w:t>
      </w:r>
      <w:r w:rsidRPr="007C4179">
        <w:rPr>
          <w:sz w:val="24"/>
          <w:szCs w:val="24"/>
        </w:rPr>
        <w:t>рабочих,</w:t>
      </w:r>
      <w:r w:rsidRPr="007C4179">
        <w:rPr>
          <w:spacing w:val="41"/>
          <w:sz w:val="24"/>
          <w:szCs w:val="24"/>
        </w:rPr>
        <w:t xml:space="preserve"> </w:t>
      </w:r>
      <w:r w:rsidRPr="007C4179">
        <w:rPr>
          <w:sz w:val="24"/>
          <w:szCs w:val="24"/>
        </w:rPr>
        <w:t>должностям</w:t>
      </w:r>
      <w:r w:rsidRPr="007C4179">
        <w:rPr>
          <w:spacing w:val="43"/>
          <w:sz w:val="24"/>
          <w:szCs w:val="24"/>
        </w:rPr>
        <w:t xml:space="preserve"> </w:t>
      </w:r>
      <w:r w:rsidRPr="007C4179">
        <w:rPr>
          <w:sz w:val="24"/>
          <w:szCs w:val="24"/>
        </w:rPr>
        <w:t>служащих</w:t>
      </w:r>
      <w:r w:rsidRPr="007C4179">
        <w:rPr>
          <w:spacing w:val="-52"/>
          <w:sz w:val="24"/>
          <w:szCs w:val="24"/>
        </w:rPr>
        <w:t xml:space="preserve"> </w:t>
      </w:r>
      <w:r w:rsidRPr="007C4179">
        <w:rPr>
          <w:sz w:val="24"/>
          <w:szCs w:val="24"/>
        </w:rPr>
        <w:t>(приложение</w:t>
      </w:r>
      <w:r w:rsidRPr="007C4179">
        <w:rPr>
          <w:spacing w:val="-3"/>
          <w:sz w:val="24"/>
          <w:szCs w:val="24"/>
        </w:rPr>
        <w:t xml:space="preserve"> </w:t>
      </w:r>
      <w:r w:rsidRPr="007C4179">
        <w:rPr>
          <w:sz w:val="24"/>
          <w:szCs w:val="24"/>
        </w:rPr>
        <w:t>к ФГОС</w:t>
      </w:r>
      <w:r w:rsidRPr="007C4179">
        <w:rPr>
          <w:spacing w:val="-1"/>
          <w:sz w:val="24"/>
          <w:szCs w:val="24"/>
        </w:rPr>
        <w:t xml:space="preserve"> </w:t>
      </w:r>
      <w:r w:rsidRPr="007C4179">
        <w:rPr>
          <w:sz w:val="24"/>
          <w:szCs w:val="24"/>
        </w:rPr>
        <w:t>СПО).</w:t>
      </w:r>
    </w:p>
    <w:p w:rsidR="00ED54CE" w:rsidRPr="007C4179" w:rsidRDefault="00ED54CE" w:rsidP="00BF4681">
      <w:pPr>
        <w:pStyle w:val="a7"/>
        <w:numPr>
          <w:ilvl w:val="2"/>
          <w:numId w:val="160"/>
        </w:numPr>
        <w:tabs>
          <w:tab w:val="left" w:pos="0"/>
          <w:tab w:val="left" w:pos="1010"/>
        </w:tabs>
        <w:spacing w:before="68" w:line="237" w:lineRule="auto"/>
        <w:ind w:left="1429" w:hanging="572"/>
        <w:rPr>
          <w:sz w:val="24"/>
          <w:szCs w:val="24"/>
        </w:rPr>
      </w:pPr>
    </w:p>
    <w:p w:rsidR="00ED54CE" w:rsidRDefault="00ED54CE" w:rsidP="00BF4681">
      <w:pPr>
        <w:pStyle w:val="a7"/>
        <w:numPr>
          <w:ilvl w:val="2"/>
          <w:numId w:val="160"/>
        </w:numPr>
        <w:tabs>
          <w:tab w:val="left" w:pos="0"/>
          <w:tab w:val="left" w:pos="1010"/>
        </w:tabs>
        <w:spacing w:before="68" w:line="237" w:lineRule="auto"/>
        <w:ind w:left="1429" w:hanging="572"/>
        <w:jc w:val="center"/>
      </w:pPr>
    </w:p>
    <w:p w:rsidR="00ED54CE" w:rsidRPr="00116089" w:rsidRDefault="00ED54CE" w:rsidP="00BF4681">
      <w:pPr>
        <w:pStyle w:val="a7"/>
        <w:numPr>
          <w:ilvl w:val="2"/>
          <w:numId w:val="160"/>
        </w:numPr>
        <w:tabs>
          <w:tab w:val="left" w:pos="0"/>
          <w:tab w:val="left" w:pos="1010"/>
        </w:tabs>
        <w:spacing w:before="68" w:line="237" w:lineRule="auto"/>
        <w:ind w:left="0" w:firstLine="0"/>
        <w:jc w:val="center"/>
        <w:rPr>
          <w:b/>
          <w:sz w:val="24"/>
          <w:szCs w:val="24"/>
        </w:rPr>
      </w:pPr>
      <w:r>
        <w:rPr>
          <w:b/>
          <w:sz w:val="24"/>
          <w:szCs w:val="24"/>
        </w:rPr>
        <w:t>1.8.</w:t>
      </w:r>
      <w:r w:rsidRPr="00116089">
        <w:rPr>
          <w:b/>
          <w:sz w:val="24"/>
          <w:szCs w:val="24"/>
        </w:rPr>
        <w:t>4. Квалификационная</w:t>
      </w:r>
      <w:r w:rsidRPr="00116089">
        <w:rPr>
          <w:b/>
          <w:spacing w:val="-6"/>
          <w:sz w:val="24"/>
          <w:szCs w:val="24"/>
        </w:rPr>
        <w:t xml:space="preserve"> </w:t>
      </w:r>
      <w:r w:rsidRPr="00116089">
        <w:rPr>
          <w:b/>
          <w:sz w:val="24"/>
          <w:szCs w:val="24"/>
        </w:rPr>
        <w:t>характеристика</w:t>
      </w:r>
    </w:p>
    <w:p w:rsidR="00ED54CE" w:rsidRDefault="00ED54CE">
      <w:pPr>
        <w:pStyle w:val="a3"/>
        <w:spacing w:before="11"/>
        <w:ind w:left="0"/>
        <w:rPr>
          <w:b/>
          <w:sz w:val="20"/>
        </w:rPr>
      </w:pPr>
    </w:p>
    <w:p w:rsidR="00ED54CE" w:rsidRDefault="00ED54CE" w:rsidP="0052414C">
      <w:pPr>
        <w:ind w:left="1010"/>
        <w:rPr>
          <w:b/>
        </w:rPr>
      </w:pPr>
      <w:r>
        <w:rPr>
          <w:b/>
        </w:rPr>
        <w:t>Фельдшер</w:t>
      </w:r>
    </w:p>
    <w:p w:rsidR="00ED54CE" w:rsidRDefault="00ED54CE" w:rsidP="0052414C">
      <w:pPr>
        <w:pStyle w:val="a3"/>
        <w:spacing w:before="10"/>
        <w:rPr>
          <w:b/>
          <w:sz w:val="20"/>
        </w:rPr>
      </w:pPr>
    </w:p>
    <w:p w:rsidR="00ED54CE" w:rsidRDefault="00ED54CE" w:rsidP="0052414C">
      <w:pPr>
        <w:pStyle w:val="Heading21"/>
        <w:ind w:left="1010"/>
        <w:jc w:val="both"/>
      </w:pPr>
      <w:r>
        <w:t>Должностные</w:t>
      </w:r>
      <w:r>
        <w:rPr>
          <w:spacing w:val="-5"/>
        </w:rPr>
        <w:t xml:space="preserve"> </w:t>
      </w:r>
      <w:r>
        <w:t>обязанности.</w:t>
      </w:r>
    </w:p>
    <w:p w:rsidR="00ED54CE" w:rsidRDefault="00ED54CE" w:rsidP="0052414C">
      <w:pPr>
        <w:pStyle w:val="a3"/>
        <w:spacing w:before="115"/>
        <w:ind w:left="302" w:right="564" w:firstLine="707"/>
        <w:jc w:val="both"/>
      </w:pPr>
      <w:r>
        <w:t>Осуществляет оказание лечебно- профилактической и санитарно-профилактической</w:t>
      </w:r>
      <w:r>
        <w:rPr>
          <w:spacing w:val="1"/>
        </w:rPr>
        <w:t xml:space="preserve"> </w:t>
      </w:r>
      <w:r>
        <w:t>помощи, первой неотложной медицинской помощи при острых заболеваниях и несчастных</w:t>
      </w:r>
      <w:r>
        <w:rPr>
          <w:spacing w:val="1"/>
        </w:rPr>
        <w:t xml:space="preserve"> </w:t>
      </w:r>
      <w:r>
        <w:t>случаях.</w:t>
      </w:r>
    </w:p>
    <w:p w:rsidR="00ED54CE" w:rsidRDefault="00ED54CE" w:rsidP="0052414C">
      <w:pPr>
        <w:pStyle w:val="a3"/>
        <w:spacing w:before="1"/>
        <w:ind w:left="302" w:right="569" w:firstLine="707"/>
        <w:jc w:val="both"/>
      </w:pPr>
      <w:r>
        <w:t>Диагностирует</w:t>
      </w:r>
      <w:r>
        <w:rPr>
          <w:spacing w:val="1"/>
        </w:rPr>
        <w:t xml:space="preserve"> </w:t>
      </w:r>
      <w:r>
        <w:t>типичные</w:t>
      </w:r>
      <w:r>
        <w:rPr>
          <w:spacing w:val="1"/>
        </w:rPr>
        <w:t xml:space="preserve"> </w:t>
      </w:r>
      <w:r>
        <w:t>случаи</w:t>
      </w:r>
      <w:r>
        <w:rPr>
          <w:spacing w:val="1"/>
        </w:rPr>
        <w:t xml:space="preserve"> </w:t>
      </w:r>
      <w:r>
        <w:t>наиболее</w:t>
      </w:r>
      <w:r>
        <w:rPr>
          <w:spacing w:val="1"/>
        </w:rPr>
        <w:t xml:space="preserve"> </w:t>
      </w:r>
      <w:r>
        <w:t>часто</w:t>
      </w:r>
      <w:r>
        <w:rPr>
          <w:spacing w:val="1"/>
        </w:rPr>
        <w:t xml:space="preserve"> </w:t>
      </w:r>
      <w:r>
        <w:t>встречающихся</w:t>
      </w:r>
      <w:r>
        <w:rPr>
          <w:spacing w:val="1"/>
        </w:rPr>
        <w:t xml:space="preserve"> </w:t>
      </w:r>
      <w:r>
        <w:t>заболеваний</w:t>
      </w:r>
      <w:r>
        <w:rPr>
          <w:spacing w:val="1"/>
        </w:rPr>
        <w:t xml:space="preserve"> </w:t>
      </w:r>
      <w:r>
        <w:t>и</w:t>
      </w:r>
      <w:r>
        <w:rPr>
          <w:spacing w:val="1"/>
        </w:rPr>
        <w:t xml:space="preserve"> </w:t>
      </w:r>
      <w:r>
        <w:t>назначает</w:t>
      </w:r>
      <w:r>
        <w:rPr>
          <w:spacing w:val="1"/>
        </w:rPr>
        <w:t xml:space="preserve"> </w:t>
      </w:r>
      <w:r>
        <w:t>лечение,</w:t>
      </w:r>
      <w:r>
        <w:rPr>
          <w:spacing w:val="1"/>
        </w:rPr>
        <w:t xml:space="preserve"> </w:t>
      </w:r>
      <w:r>
        <w:t>используя</w:t>
      </w:r>
      <w:r>
        <w:rPr>
          <w:spacing w:val="1"/>
        </w:rPr>
        <w:t xml:space="preserve"> </w:t>
      </w:r>
      <w:r>
        <w:t>при</w:t>
      </w:r>
      <w:r>
        <w:rPr>
          <w:spacing w:val="1"/>
        </w:rPr>
        <w:t xml:space="preserve"> </w:t>
      </w:r>
      <w:r>
        <w:t>этом</w:t>
      </w:r>
      <w:r>
        <w:rPr>
          <w:spacing w:val="1"/>
        </w:rPr>
        <w:t xml:space="preserve"> </w:t>
      </w:r>
      <w:r>
        <w:t>современные</w:t>
      </w:r>
      <w:r>
        <w:rPr>
          <w:spacing w:val="1"/>
        </w:rPr>
        <w:t xml:space="preserve"> </w:t>
      </w:r>
      <w:r>
        <w:t>методы</w:t>
      </w:r>
      <w:r>
        <w:rPr>
          <w:spacing w:val="1"/>
        </w:rPr>
        <w:t xml:space="preserve"> </w:t>
      </w:r>
      <w:r>
        <w:t>терапии</w:t>
      </w:r>
      <w:r>
        <w:rPr>
          <w:spacing w:val="1"/>
        </w:rPr>
        <w:t xml:space="preserve"> </w:t>
      </w:r>
      <w:r>
        <w:t>и</w:t>
      </w:r>
      <w:r>
        <w:rPr>
          <w:spacing w:val="1"/>
        </w:rPr>
        <w:t xml:space="preserve"> </w:t>
      </w:r>
      <w:r>
        <w:t>профилактики</w:t>
      </w:r>
      <w:r>
        <w:rPr>
          <w:spacing w:val="1"/>
        </w:rPr>
        <w:t xml:space="preserve"> </w:t>
      </w:r>
      <w:r>
        <w:t>заболеваний,</w:t>
      </w:r>
      <w:r>
        <w:rPr>
          <w:spacing w:val="-1"/>
        </w:rPr>
        <w:t xml:space="preserve"> </w:t>
      </w:r>
      <w:r>
        <w:t>выписывает рецепты.</w:t>
      </w:r>
    </w:p>
    <w:p w:rsidR="00ED54CE" w:rsidRDefault="00ED54CE" w:rsidP="0052414C">
      <w:pPr>
        <w:pStyle w:val="a3"/>
        <w:ind w:left="302" w:right="565" w:firstLine="707"/>
        <w:jc w:val="both"/>
      </w:pPr>
      <w:r>
        <w:t>Оказывает</w:t>
      </w:r>
      <w:r>
        <w:rPr>
          <w:spacing w:val="1"/>
        </w:rPr>
        <w:t xml:space="preserve"> </w:t>
      </w:r>
      <w:r>
        <w:t>доврачебную</w:t>
      </w:r>
      <w:r>
        <w:rPr>
          <w:spacing w:val="1"/>
        </w:rPr>
        <w:t xml:space="preserve"> </w:t>
      </w:r>
      <w:r>
        <w:t>помощь,</w:t>
      </w:r>
      <w:r>
        <w:rPr>
          <w:spacing w:val="1"/>
        </w:rPr>
        <w:t xml:space="preserve"> </w:t>
      </w:r>
      <w:r>
        <w:t>ассистирует</w:t>
      </w:r>
      <w:r>
        <w:rPr>
          <w:spacing w:val="1"/>
        </w:rPr>
        <w:t xml:space="preserve"> </w:t>
      </w:r>
      <w:r>
        <w:t>врачу</w:t>
      </w:r>
      <w:r>
        <w:rPr>
          <w:spacing w:val="1"/>
        </w:rPr>
        <w:t xml:space="preserve"> </w:t>
      </w:r>
      <w:r>
        <w:t>при</w:t>
      </w:r>
      <w:r>
        <w:rPr>
          <w:spacing w:val="1"/>
        </w:rPr>
        <w:t xml:space="preserve"> </w:t>
      </w:r>
      <w:r>
        <w:t>операциях</w:t>
      </w:r>
      <w:r>
        <w:rPr>
          <w:spacing w:val="1"/>
        </w:rPr>
        <w:t xml:space="preserve"> </w:t>
      </w:r>
      <w:r>
        <w:t>и</w:t>
      </w:r>
      <w:r>
        <w:rPr>
          <w:spacing w:val="1"/>
        </w:rPr>
        <w:t xml:space="preserve"> </w:t>
      </w:r>
      <w:r>
        <w:t>сложных</w:t>
      </w:r>
      <w:r>
        <w:rPr>
          <w:spacing w:val="1"/>
        </w:rPr>
        <w:t xml:space="preserve"> </w:t>
      </w:r>
      <w:r>
        <w:t>процедурах,</w:t>
      </w:r>
      <w:r>
        <w:rPr>
          <w:spacing w:val="-1"/>
        </w:rPr>
        <w:t xml:space="preserve"> </w:t>
      </w:r>
      <w:r>
        <w:t>принимает нормальные</w:t>
      </w:r>
      <w:r>
        <w:rPr>
          <w:spacing w:val="-2"/>
        </w:rPr>
        <w:t xml:space="preserve"> </w:t>
      </w:r>
      <w:r>
        <w:t>роды.</w:t>
      </w:r>
    </w:p>
    <w:p w:rsidR="00ED54CE" w:rsidRDefault="00ED54CE" w:rsidP="0052414C">
      <w:pPr>
        <w:pStyle w:val="a3"/>
        <w:ind w:left="302" w:right="571" w:firstLine="707"/>
        <w:jc w:val="both"/>
      </w:pPr>
      <w:r>
        <w:t>Осуществляет</w:t>
      </w:r>
      <w:r>
        <w:rPr>
          <w:spacing w:val="1"/>
        </w:rPr>
        <w:t xml:space="preserve"> </w:t>
      </w:r>
      <w:r>
        <w:t>текущий</w:t>
      </w:r>
      <w:r>
        <w:rPr>
          <w:spacing w:val="1"/>
        </w:rPr>
        <w:t xml:space="preserve"> </w:t>
      </w:r>
      <w:r>
        <w:t>санитарный</w:t>
      </w:r>
      <w:r>
        <w:rPr>
          <w:spacing w:val="1"/>
        </w:rPr>
        <w:t xml:space="preserve"> </w:t>
      </w:r>
      <w:r>
        <w:t>надзор,</w:t>
      </w:r>
      <w:r>
        <w:rPr>
          <w:spacing w:val="1"/>
        </w:rPr>
        <w:t xml:space="preserve"> </w:t>
      </w:r>
      <w:r>
        <w:t>организует</w:t>
      </w:r>
      <w:r>
        <w:rPr>
          <w:spacing w:val="1"/>
        </w:rPr>
        <w:t xml:space="preserve"> </w:t>
      </w:r>
      <w:r>
        <w:t>и</w:t>
      </w:r>
      <w:r>
        <w:rPr>
          <w:spacing w:val="1"/>
        </w:rPr>
        <w:t xml:space="preserve"> </w:t>
      </w:r>
      <w:r>
        <w:t>проводит</w:t>
      </w:r>
      <w:r>
        <w:rPr>
          <w:spacing w:val="1"/>
        </w:rPr>
        <w:t xml:space="preserve"> </w:t>
      </w:r>
      <w:r>
        <w:t>противоэпидемические</w:t>
      </w:r>
      <w:r>
        <w:rPr>
          <w:spacing w:val="-2"/>
        </w:rPr>
        <w:t xml:space="preserve"> </w:t>
      </w:r>
      <w:r>
        <w:t>мероприятия.</w:t>
      </w:r>
    </w:p>
    <w:p w:rsidR="00ED54CE" w:rsidRDefault="00ED54CE" w:rsidP="0052414C">
      <w:pPr>
        <w:pStyle w:val="a3"/>
        <w:ind w:left="302" w:right="569" w:firstLine="707"/>
        <w:jc w:val="both"/>
      </w:pPr>
      <w:r>
        <w:t>Организует и проводит диспансерное наблюдение за различными группами населения</w:t>
      </w:r>
      <w:r>
        <w:rPr>
          <w:spacing w:val="-57"/>
        </w:rPr>
        <w:t xml:space="preserve"> </w:t>
      </w:r>
      <w:r>
        <w:t>(дети; подростки; беременные женщины; участники и инвалиды войн; пациенты, перенесшие</w:t>
      </w:r>
      <w:r>
        <w:rPr>
          <w:spacing w:val="-57"/>
        </w:rPr>
        <w:t xml:space="preserve"> </w:t>
      </w:r>
      <w:r>
        <w:t>острые</w:t>
      </w:r>
      <w:r>
        <w:rPr>
          <w:spacing w:val="-3"/>
        </w:rPr>
        <w:t xml:space="preserve"> </w:t>
      </w:r>
      <w:r>
        <w:t>заболевания;</w:t>
      </w:r>
      <w:r>
        <w:rPr>
          <w:spacing w:val="-1"/>
        </w:rPr>
        <w:t xml:space="preserve"> </w:t>
      </w:r>
      <w:r>
        <w:t>пациенты, страдающие</w:t>
      </w:r>
      <w:r>
        <w:rPr>
          <w:spacing w:val="-5"/>
        </w:rPr>
        <w:t xml:space="preserve"> </w:t>
      </w:r>
      <w:r>
        <w:t>хроническими заболеваниями).</w:t>
      </w:r>
    </w:p>
    <w:p w:rsidR="00ED54CE" w:rsidRDefault="00ED54CE" w:rsidP="0052414C">
      <w:pPr>
        <w:pStyle w:val="a3"/>
        <w:ind w:left="302" w:right="574" w:firstLine="707"/>
        <w:jc w:val="both"/>
      </w:pPr>
      <w:r>
        <w:t>Организует и проводит профилактические прививки детям и взрослым. Осуществляет</w:t>
      </w:r>
      <w:r>
        <w:rPr>
          <w:spacing w:val="-57"/>
        </w:rPr>
        <w:t xml:space="preserve"> </w:t>
      </w:r>
      <w:r>
        <w:t>экспертизу</w:t>
      </w:r>
      <w:r>
        <w:rPr>
          <w:spacing w:val="-9"/>
        </w:rPr>
        <w:t xml:space="preserve"> </w:t>
      </w:r>
      <w:r>
        <w:t>временной</w:t>
      </w:r>
      <w:r>
        <w:rPr>
          <w:spacing w:val="-2"/>
        </w:rPr>
        <w:t xml:space="preserve"> </w:t>
      </w:r>
      <w:r>
        <w:t>нетрудоспособности.</w:t>
      </w:r>
    </w:p>
    <w:p w:rsidR="00ED54CE" w:rsidRDefault="00ED54CE" w:rsidP="0052414C">
      <w:pPr>
        <w:pStyle w:val="a3"/>
        <w:ind w:left="302" w:right="570" w:firstLine="707"/>
        <w:jc w:val="both"/>
      </w:pPr>
      <w:r>
        <w:t>Обеспечивает</w:t>
      </w:r>
      <w:r>
        <w:rPr>
          <w:spacing w:val="1"/>
        </w:rPr>
        <w:t xml:space="preserve"> </w:t>
      </w:r>
      <w:r>
        <w:t>хранение,</w:t>
      </w:r>
      <w:r>
        <w:rPr>
          <w:spacing w:val="1"/>
        </w:rPr>
        <w:t xml:space="preserve"> </w:t>
      </w:r>
      <w:r>
        <w:t>учет</w:t>
      </w:r>
      <w:r>
        <w:rPr>
          <w:spacing w:val="1"/>
        </w:rPr>
        <w:t xml:space="preserve"> </w:t>
      </w:r>
      <w:r>
        <w:t>и</w:t>
      </w:r>
      <w:r>
        <w:rPr>
          <w:spacing w:val="1"/>
        </w:rPr>
        <w:t xml:space="preserve"> </w:t>
      </w:r>
      <w:r>
        <w:t>списание</w:t>
      </w:r>
      <w:r>
        <w:rPr>
          <w:spacing w:val="1"/>
        </w:rPr>
        <w:t xml:space="preserve"> </w:t>
      </w:r>
      <w:r>
        <w:t>лекарственных</w:t>
      </w:r>
      <w:r>
        <w:rPr>
          <w:spacing w:val="1"/>
        </w:rPr>
        <w:t xml:space="preserve"> </w:t>
      </w:r>
      <w:r>
        <w:t>препаратов,</w:t>
      </w:r>
      <w:r>
        <w:rPr>
          <w:spacing w:val="1"/>
        </w:rPr>
        <w:t xml:space="preserve"> </w:t>
      </w:r>
      <w:r>
        <w:t>соблюдение</w:t>
      </w:r>
      <w:r>
        <w:rPr>
          <w:spacing w:val="1"/>
        </w:rPr>
        <w:t xml:space="preserve"> </w:t>
      </w:r>
      <w:r>
        <w:t>правил</w:t>
      </w:r>
      <w:r>
        <w:rPr>
          <w:spacing w:val="-2"/>
        </w:rPr>
        <w:t xml:space="preserve"> </w:t>
      </w:r>
      <w:r>
        <w:t>приема</w:t>
      </w:r>
      <w:r>
        <w:rPr>
          <w:spacing w:val="-1"/>
        </w:rPr>
        <w:t xml:space="preserve"> </w:t>
      </w:r>
      <w:r>
        <w:t>лекарственных</w:t>
      </w:r>
      <w:r>
        <w:rPr>
          <w:spacing w:val="-1"/>
        </w:rPr>
        <w:t xml:space="preserve"> </w:t>
      </w:r>
      <w:r>
        <w:t>препаратов</w:t>
      </w:r>
      <w:r>
        <w:rPr>
          <w:spacing w:val="-1"/>
        </w:rPr>
        <w:t xml:space="preserve"> </w:t>
      </w:r>
      <w:r>
        <w:t>пациентами.</w:t>
      </w:r>
    </w:p>
    <w:p w:rsidR="00ED54CE" w:rsidRDefault="00ED54CE" w:rsidP="0052414C">
      <w:pPr>
        <w:pStyle w:val="a3"/>
        <w:ind w:left="1010"/>
        <w:jc w:val="both"/>
      </w:pPr>
      <w:r>
        <w:t>Ведет</w:t>
      </w:r>
      <w:r>
        <w:rPr>
          <w:spacing w:val="-4"/>
        </w:rPr>
        <w:t xml:space="preserve"> </w:t>
      </w:r>
      <w:r>
        <w:t>медицинскую</w:t>
      </w:r>
      <w:r>
        <w:rPr>
          <w:spacing w:val="-1"/>
        </w:rPr>
        <w:t xml:space="preserve"> </w:t>
      </w:r>
      <w:r>
        <w:t>учетно-</w:t>
      </w:r>
      <w:r>
        <w:rPr>
          <w:spacing w:val="-5"/>
        </w:rPr>
        <w:t xml:space="preserve"> </w:t>
      </w:r>
      <w:r>
        <w:t>отчетную</w:t>
      </w:r>
      <w:r>
        <w:rPr>
          <w:spacing w:val="-3"/>
        </w:rPr>
        <w:t xml:space="preserve"> </w:t>
      </w:r>
      <w:r>
        <w:t>документацию.</w:t>
      </w:r>
    </w:p>
    <w:p w:rsidR="00ED54CE" w:rsidRDefault="00ED54CE" w:rsidP="0052414C">
      <w:pPr>
        <w:pStyle w:val="a3"/>
        <w:ind w:left="302" w:right="561" w:firstLine="707"/>
        <w:jc w:val="both"/>
      </w:pPr>
      <w:r>
        <w:t>Проводит санитарно-просветительную работу среди больных и их родственников по</w:t>
      </w:r>
      <w:r>
        <w:rPr>
          <w:spacing w:val="1"/>
        </w:rPr>
        <w:t xml:space="preserve"> </w:t>
      </w:r>
      <w:r>
        <w:t>укреплению</w:t>
      </w:r>
      <w:r>
        <w:rPr>
          <w:spacing w:val="-2"/>
        </w:rPr>
        <w:t xml:space="preserve"> </w:t>
      </w:r>
      <w:r>
        <w:t>здоровья</w:t>
      </w:r>
      <w:r>
        <w:rPr>
          <w:spacing w:val="-4"/>
        </w:rPr>
        <w:t xml:space="preserve"> </w:t>
      </w:r>
      <w:r>
        <w:t>и</w:t>
      </w:r>
      <w:r>
        <w:rPr>
          <w:spacing w:val="-3"/>
        </w:rPr>
        <w:t xml:space="preserve"> </w:t>
      </w:r>
      <w:r>
        <w:t>профилактике</w:t>
      </w:r>
      <w:r>
        <w:rPr>
          <w:spacing w:val="-5"/>
        </w:rPr>
        <w:t xml:space="preserve"> </w:t>
      </w:r>
      <w:r>
        <w:t>заболеваний,</w:t>
      </w:r>
      <w:r>
        <w:rPr>
          <w:spacing w:val="-4"/>
        </w:rPr>
        <w:t xml:space="preserve"> </w:t>
      </w:r>
      <w:r>
        <w:t>пропаганде</w:t>
      </w:r>
      <w:r>
        <w:rPr>
          <w:spacing w:val="-2"/>
        </w:rPr>
        <w:t xml:space="preserve"> </w:t>
      </w:r>
      <w:r>
        <w:t>здорового</w:t>
      </w:r>
      <w:r>
        <w:rPr>
          <w:spacing w:val="-3"/>
        </w:rPr>
        <w:t xml:space="preserve"> </w:t>
      </w:r>
      <w:r>
        <w:t>образа</w:t>
      </w:r>
      <w:r>
        <w:rPr>
          <w:spacing w:val="-2"/>
        </w:rPr>
        <w:t xml:space="preserve"> </w:t>
      </w:r>
      <w:r>
        <w:t>жизни.</w:t>
      </w:r>
    </w:p>
    <w:p w:rsidR="00ED54CE" w:rsidRDefault="00ED54CE" w:rsidP="0052414C">
      <w:pPr>
        <w:pStyle w:val="Heading21"/>
        <w:spacing w:before="3" w:line="275" w:lineRule="exact"/>
        <w:ind w:left="1010"/>
        <w:jc w:val="both"/>
      </w:pPr>
      <w:r>
        <w:t>Должен знать:</w:t>
      </w:r>
    </w:p>
    <w:p w:rsidR="00ED54CE" w:rsidRDefault="00ED54CE" w:rsidP="00BF4681">
      <w:pPr>
        <w:pStyle w:val="a7"/>
        <w:numPr>
          <w:ilvl w:val="1"/>
          <w:numId w:val="159"/>
        </w:numPr>
        <w:tabs>
          <w:tab w:val="left" w:pos="1435"/>
        </w:tabs>
        <w:ind w:right="569" w:firstLine="707"/>
        <w:rPr>
          <w:rFonts w:ascii="Symbol" w:hAnsi="Symbol"/>
          <w:sz w:val="24"/>
        </w:rPr>
      </w:pPr>
      <w:r>
        <w:rPr>
          <w:sz w:val="24"/>
        </w:rPr>
        <w:t>законы</w:t>
      </w:r>
      <w:r>
        <w:rPr>
          <w:spacing w:val="17"/>
          <w:sz w:val="24"/>
        </w:rPr>
        <w:t xml:space="preserve"> </w:t>
      </w:r>
      <w:r>
        <w:rPr>
          <w:sz w:val="24"/>
        </w:rPr>
        <w:t>и</w:t>
      </w:r>
      <w:r>
        <w:rPr>
          <w:spacing w:val="16"/>
          <w:sz w:val="24"/>
        </w:rPr>
        <w:t xml:space="preserve"> </w:t>
      </w:r>
      <w:r>
        <w:rPr>
          <w:sz w:val="24"/>
        </w:rPr>
        <w:t>иные</w:t>
      </w:r>
      <w:r>
        <w:rPr>
          <w:spacing w:val="16"/>
          <w:sz w:val="24"/>
        </w:rPr>
        <w:t xml:space="preserve"> </w:t>
      </w:r>
      <w:r>
        <w:rPr>
          <w:sz w:val="24"/>
        </w:rPr>
        <w:t>нормативные</w:t>
      </w:r>
      <w:r>
        <w:rPr>
          <w:spacing w:val="16"/>
          <w:sz w:val="24"/>
        </w:rPr>
        <w:t xml:space="preserve"> </w:t>
      </w:r>
      <w:r>
        <w:rPr>
          <w:sz w:val="24"/>
        </w:rPr>
        <w:t>правовые</w:t>
      </w:r>
      <w:r>
        <w:rPr>
          <w:spacing w:val="16"/>
          <w:sz w:val="24"/>
        </w:rPr>
        <w:t xml:space="preserve"> </w:t>
      </w:r>
      <w:r>
        <w:rPr>
          <w:sz w:val="24"/>
        </w:rPr>
        <w:t>акты</w:t>
      </w:r>
      <w:r>
        <w:rPr>
          <w:spacing w:val="17"/>
          <w:sz w:val="24"/>
        </w:rPr>
        <w:t xml:space="preserve"> </w:t>
      </w:r>
      <w:r>
        <w:rPr>
          <w:sz w:val="24"/>
        </w:rPr>
        <w:t>Российской</w:t>
      </w:r>
      <w:r>
        <w:rPr>
          <w:spacing w:val="18"/>
          <w:sz w:val="24"/>
        </w:rPr>
        <w:t xml:space="preserve"> </w:t>
      </w:r>
      <w:r>
        <w:rPr>
          <w:sz w:val="24"/>
        </w:rPr>
        <w:t>Федерации</w:t>
      </w:r>
      <w:r>
        <w:rPr>
          <w:spacing w:val="16"/>
          <w:sz w:val="24"/>
        </w:rPr>
        <w:t xml:space="preserve"> </w:t>
      </w:r>
      <w:r>
        <w:rPr>
          <w:sz w:val="24"/>
        </w:rPr>
        <w:t>в</w:t>
      </w:r>
      <w:r>
        <w:rPr>
          <w:spacing w:val="17"/>
          <w:sz w:val="24"/>
        </w:rPr>
        <w:t xml:space="preserve"> </w:t>
      </w:r>
      <w:r>
        <w:rPr>
          <w:sz w:val="24"/>
        </w:rPr>
        <w:t>сфере</w:t>
      </w:r>
      <w:r>
        <w:rPr>
          <w:spacing w:val="-57"/>
          <w:sz w:val="24"/>
        </w:rPr>
        <w:t xml:space="preserve"> </w:t>
      </w:r>
      <w:r>
        <w:rPr>
          <w:sz w:val="24"/>
        </w:rPr>
        <w:t>здравоохранения;</w:t>
      </w:r>
    </w:p>
    <w:p w:rsidR="00ED54CE" w:rsidRDefault="00ED54CE" w:rsidP="00BF4681">
      <w:pPr>
        <w:pStyle w:val="a7"/>
        <w:numPr>
          <w:ilvl w:val="1"/>
          <w:numId w:val="159"/>
        </w:numPr>
        <w:tabs>
          <w:tab w:val="left" w:pos="1435"/>
        </w:tabs>
        <w:spacing w:line="293" w:lineRule="exact"/>
        <w:ind w:left="1434"/>
        <w:rPr>
          <w:rFonts w:ascii="Symbol" w:hAnsi="Symbol"/>
          <w:sz w:val="24"/>
        </w:rPr>
      </w:pPr>
      <w:r>
        <w:rPr>
          <w:sz w:val="24"/>
        </w:rPr>
        <w:t>структуру,</w:t>
      </w:r>
      <w:r>
        <w:rPr>
          <w:spacing w:val="-4"/>
          <w:sz w:val="24"/>
        </w:rPr>
        <w:t xml:space="preserve"> </w:t>
      </w:r>
      <w:r>
        <w:rPr>
          <w:sz w:val="24"/>
        </w:rPr>
        <w:t>основные</w:t>
      </w:r>
      <w:r>
        <w:rPr>
          <w:spacing w:val="-6"/>
          <w:sz w:val="24"/>
        </w:rPr>
        <w:t xml:space="preserve"> </w:t>
      </w:r>
      <w:r>
        <w:rPr>
          <w:sz w:val="24"/>
        </w:rPr>
        <w:t>аспекты</w:t>
      </w:r>
      <w:r>
        <w:rPr>
          <w:spacing w:val="-3"/>
          <w:sz w:val="24"/>
        </w:rPr>
        <w:t xml:space="preserve"> </w:t>
      </w:r>
      <w:r>
        <w:rPr>
          <w:sz w:val="24"/>
        </w:rPr>
        <w:t>деятельности</w:t>
      </w:r>
      <w:r>
        <w:rPr>
          <w:spacing w:val="-4"/>
          <w:sz w:val="24"/>
        </w:rPr>
        <w:t xml:space="preserve"> </w:t>
      </w:r>
      <w:r>
        <w:rPr>
          <w:sz w:val="24"/>
        </w:rPr>
        <w:t>медицинских</w:t>
      </w:r>
      <w:r>
        <w:rPr>
          <w:spacing w:val="-2"/>
          <w:sz w:val="24"/>
        </w:rPr>
        <w:t xml:space="preserve"> </w:t>
      </w:r>
      <w:r>
        <w:rPr>
          <w:sz w:val="24"/>
        </w:rPr>
        <w:t>организаций;</w:t>
      </w:r>
    </w:p>
    <w:p w:rsidR="00ED54CE" w:rsidRDefault="00ED54CE" w:rsidP="00BF4681">
      <w:pPr>
        <w:pStyle w:val="a7"/>
        <w:numPr>
          <w:ilvl w:val="1"/>
          <w:numId w:val="159"/>
        </w:numPr>
        <w:tabs>
          <w:tab w:val="left" w:pos="1435"/>
        </w:tabs>
        <w:spacing w:line="293" w:lineRule="exact"/>
        <w:ind w:left="1434"/>
        <w:rPr>
          <w:rFonts w:ascii="Symbol" w:hAnsi="Symbol"/>
          <w:sz w:val="24"/>
        </w:rPr>
      </w:pPr>
      <w:r>
        <w:rPr>
          <w:sz w:val="24"/>
        </w:rPr>
        <w:t>статистику</w:t>
      </w:r>
      <w:r>
        <w:rPr>
          <w:spacing w:val="-10"/>
          <w:sz w:val="24"/>
        </w:rPr>
        <w:t xml:space="preserve"> </w:t>
      </w:r>
      <w:r>
        <w:rPr>
          <w:sz w:val="24"/>
        </w:rPr>
        <w:t>состояния</w:t>
      </w:r>
      <w:r>
        <w:rPr>
          <w:spacing w:val="-2"/>
          <w:sz w:val="24"/>
        </w:rPr>
        <w:t xml:space="preserve"> </w:t>
      </w:r>
      <w:r>
        <w:rPr>
          <w:sz w:val="24"/>
        </w:rPr>
        <w:t>здоровья</w:t>
      </w:r>
      <w:r>
        <w:rPr>
          <w:spacing w:val="-3"/>
          <w:sz w:val="24"/>
        </w:rPr>
        <w:t xml:space="preserve"> </w:t>
      </w:r>
      <w:r>
        <w:rPr>
          <w:sz w:val="24"/>
        </w:rPr>
        <w:t>обслуживаемого</w:t>
      </w:r>
      <w:r>
        <w:rPr>
          <w:spacing w:val="-2"/>
          <w:sz w:val="24"/>
        </w:rPr>
        <w:t xml:space="preserve"> </w:t>
      </w:r>
      <w:r>
        <w:rPr>
          <w:sz w:val="24"/>
        </w:rPr>
        <w:t>населения;</w:t>
      </w:r>
    </w:p>
    <w:p w:rsidR="00ED54CE" w:rsidRDefault="00ED54CE" w:rsidP="00BF4681">
      <w:pPr>
        <w:pStyle w:val="a7"/>
        <w:numPr>
          <w:ilvl w:val="1"/>
          <w:numId w:val="159"/>
        </w:numPr>
        <w:tabs>
          <w:tab w:val="left" w:pos="1435"/>
        </w:tabs>
        <w:spacing w:line="293" w:lineRule="exact"/>
        <w:ind w:left="1434"/>
        <w:rPr>
          <w:rFonts w:ascii="Symbol" w:hAnsi="Symbol"/>
          <w:sz w:val="24"/>
        </w:rPr>
      </w:pPr>
      <w:r>
        <w:rPr>
          <w:sz w:val="24"/>
        </w:rPr>
        <w:t>правила</w:t>
      </w:r>
      <w:r>
        <w:rPr>
          <w:spacing w:val="-5"/>
          <w:sz w:val="24"/>
        </w:rPr>
        <w:t xml:space="preserve"> </w:t>
      </w:r>
      <w:r>
        <w:rPr>
          <w:sz w:val="24"/>
        </w:rPr>
        <w:t>эксплуатации</w:t>
      </w:r>
      <w:r>
        <w:rPr>
          <w:spacing w:val="-6"/>
          <w:sz w:val="24"/>
        </w:rPr>
        <w:t xml:space="preserve"> </w:t>
      </w:r>
      <w:r>
        <w:rPr>
          <w:sz w:val="24"/>
        </w:rPr>
        <w:t>медицинского</w:t>
      </w:r>
      <w:r>
        <w:rPr>
          <w:spacing w:val="-7"/>
          <w:sz w:val="24"/>
        </w:rPr>
        <w:t xml:space="preserve"> </w:t>
      </w:r>
      <w:r>
        <w:rPr>
          <w:sz w:val="24"/>
        </w:rPr>
        <w:t>инструмента</w:t>
      </w:r>
      <w:r>
        <w:rPr>
          <w:spacing w:val="-5"/>
          <w:sz w:val="24"/>
        </w:rPr>
        <w:t xml:space="preserve"> </w:t>
      </w:r>
      <w:r>
        <w:rPr>
          <w:sz w:val="24"/>
        </w:rPr>
        <w:t>и</w:t>
      </w:r>
      <w:r>
        <w:rPr>
          <w:spacing w:val="-4"/>
          <w:sz w:val="24"/>
        </w:rPr>
        <w:t xml:space="preserve"> </w:t>
      </w:r>
      <w:r>
        <w:rPr>
          <w:sz w:val="24"/>
        </w:rPr>
        <w:t>оборудования;</w:t>
      </w:r>
    </w:p>
    <w:p w:rsidR="00ED54CE" w:rsidRDefault="00ED54CE" w:rsidP="00BF4681">
      <w:pPr>
        <w:pStyle w:val="a7"/>
        <w:numPr>
          <w:ilvl w:val="1"/>
          <w:numId w:val="159"/>
        </w:numPr>
        <w:tabs>
          <w:tab w:val="left" w:pos="1435"/>
        </w:tabs>
        <w:spacing w:line="293" w:lineRule="exact"/>
        <w:ind w:left="1434"/>
        <w:rPr>
          <w:rFonts w:ascii="Symbol" w:hAnsi="Symbol"/>
          <w:sz w:val="24"/>
        </w:rPr>
      </w:pPr>
      <w:r>
        <w:rPr>
          <w:sz w:val="24"/>
        </w:rPr>
        <w:t>медицинскую</w:t>
      </w:r>
      <w:r>
        <w:rPr>
          <w:spacing w:val="-6"/>
          <w:sz w:val="24"/>
        </w:rPr>
        <w:t xml:space="preserve"> </w:t>
      </w:r>
      <w:r>
        <w:rPr>
          <w:sz w:val="24"/>
        </w:rPr>
        <w:t>этику;</w:t>
      </w:r>
    </w:p>
    <w:p w:rsidR="00ED54CE" w:rsidRDefault="00ED54CE" w:rsidP="00BF4681">
      <w:pPr>
        <w:pStyle w:val="a7"/>
        <w:numPr>
          <w:ilvl w:val="1"/>
          <w:numId w:val="159"/>
        </w:numPr>
        <w:tabs>
          <w:tab w:val="left" w:pos="1435"/>
        </w:tabs>
        <w:spacing w:line="293" w:lineRule="exact"/>
        <w:ind w:left="1434"/>
        <w:rPr>
          <w:rFonts w:ascii="Symbol" w:hAnsi="Symbol"/>
          <w:sz w:val="24"/>
        </w:rPr>
      </w:pPr>
      <w:r>
        <w:rPr>
          <w:sz w:val="24"/>
        </w:rPr>
        <w:t>психологию</w:t>
      </w:r>
      <w:r>
        <w:rPr>
          <w:spacing w:val="-4"/>
          <w:sz w:val="24"/>
        </w:rPr>
        <w:t xml:space="preserve"> </w:t>
      </w:r>
      <w:r>
        <w:rPr>
          <w:sz w:val="24"/>
        </w:rPr>
        <w:t>профессионального</w:t>
      </w:r>
      <w:r>
        <w:rPr>
          <w:spacing w:val="-2"/>
          <w:sz w:val="24"/>
        </w:rPr>
        <w:t xml:space="preserve"> </w:t>
      </w:r>
      <w:r>
        <w:rPr>
          <w:sz w:val="24"/>
        </w:rPr>
        <w:t>общения;</w:t>
      </w:r>
    </w:p>
    <w:p w:rsidR="00ED54CE" w:rsidRDefault="00ED54CE" w:rsidP="00BF4681">
      <w:pPr>
        <w:pStyle w:val="a7"/>
        <w:numPr>
          <w:ilvl w:val="1"/>
          <w:numId w:val="159"/>
        </w:numPr>
        <w:tabs>
          <w:tab w:val="left" w:pos="1435"/>
        </w:tabs>
        <w:spacing w:line="293" w:lineRule="exact"/>
        <w:ind w:left="1434"/>
        <w:rPr>
          <w:rFonts w:ascii="Symbol" w:hAnsi="Symbol"/>
          <w:sz w:val="24"/>
        </w:rPr>
      </w:pPr>
      <w:r>
        <w:rPr>
          <w:sz w:val="24"/>
        </w:rPr>
        <w:t>основы</w:t>
      </w:r>
      <w:r>
        <w:rPr>
          <w:spacing w:val="-4"/>
          <w:sz w:val="24"/>
        </w:rPr>
        <w:t xml:space="preserve"> </w:t>
      </w:r>
      <w:r>
        <w:rPr>
          <w:sz w:val="24"/>
        </w:rPr>
        <w:t>диспансеризации;</w:t>
      </w:r>
    </w:p>
    <w:p w:rsidR="00ED54CE" w:rsidRDefault="00ED54CE" w:rsidP="00BF4681">
      <w:pPr>
        <w:pStyle w:val="a7"/>
        <w:numPr>
          <w:ilvl w:val="1"/>
          <w:numId w:val="159"/>
        </w:numPr>
        <w:tabs>
          <w:tab w:val="left" w:pos="1435"/>
        </w:tabs>
        <w:spacing w:before="1" w:line="293" w:lineRule="exact"/>
        <w:ind w:left="1434"/>
        <w:rPr>
          <w:rFonts w:ascii="Symbol" w:hAnsi="Symbol"/>
          <w:sz w:val="24"/>
        </w:rPr>
      </w:pPr>
      <w:r>
        <w:rPr>
          <w:sz w:val="24"/>
        </w:rPr>
        <w:t>основы</w:t>
      </w:r>
      <w:r>
        <w:rPr>
          <w:spacing w:val="-4"/>
          <w:sz w:val="24"/>
        </w:rPr>
        <w:t xml:space="preserve"> </w:t>
      </w:r>
      <w:r>
        <w:rPr>
          <w:sz w:val="24"/>
        </w:rPr>
        <w:t>медицины</w:t>
      </w:r>
      <w:r>
        <w:rPr>
          <w:spacing w:val="-2"/>
          <w:sz w:val="24"/>
        </w:rPr>
        <w:t xml:space="preserve"> </w:t>
      </w:r>
      <w:r>
        <w:rPr>
          <w:sz w:val="24"/>
        </w:rPr>
        <w:t>катастроф;</w:t>
      </w:r>
    </w:p>
    <w:p w:rsidR="00ED54CE" w:rsidRDefault="00ED54CE" w:rsidP="00BF4681">
      <w:pPr>
        <w:pStyle w:val="a7"/>
        <w:numPr>
          <w:ilvl w:val="1"/>
          <w:numId w:val="159"/>
        </w:numPr>
        <w:tabs>
          <w:tab w:val="left" w:pos="1435"/>
        </w:tabs>
        <w:spacing w:line="293" w:lineRule="exact"/>
        <w:ind w:left="1434"/>
        <w:rPr>
          <w:rFonts w:ascii="Symbol" w:hAnsi="Symbol"/>
          <w:sz w:val="24"/>
        </w:rPr>
      </w:pPr>
      <w:r>
        <w:rPr>
          <w:sz w:val="24"/>
        </w:rPr>
        <w:t>основы</w:t>
      </w:r>
      <w:r>
        <w:rPr>
          <w:spacing w:val="-4"/>
          <w:sz w:val="24"/>
        </w:rPr>
        <w:t xml:space="preserve"> </w:t>
      </w:r>
      <w:r>
        <w:rPr>
          <w:sz w:val="24"/>
        </w:rPr>
        <w:t>трудового</w:t>
      </w:r>
      <w:r>
        <w:rPr>
          <w:spacing w:val="-2"/>
          <w:sz w:val="24"/>
        </w:rPr>
        <w:t xml:space="preserve"> </w:t>
      </w:r>
      <w:r>
        <w:rPr>
          <w:sz w:val="24"/>
        </w:rPr>
        <w:t>законодательства;</w:t>
      </w:r>
    </w:p>
    <w:p w:rsidR="00ED54CE" w:rsidRDefault="00ED54CE" w:rsidP="00BF4681">
      <w:pPr>
        <w:pStyle w:val="a7"/>
        <w:numPr>
          <w:ilvl w:val="1"/>
          <w:numId w:val="159"/>
        </w:numPr>
        <w:tabs>
          <w:tab w:val="left" w:pos="1435"/>
        </w:tabs>
        <w:spacing w:line="292" w:lineRule="exact"/>
        <w:ind w:left="1434"/>
        <w:rPr>
          <w:rFonts w:ascii="Symbol" w:hAnsi="Symbol"/>
          <w:sz w:val="24"/>
        </w:rPr>
      </w:pPr>
      <w:r>
        <w:rPr>
          <w:sz w:val="24"/>
        </w:rPr>
        <w:t>правила</w:t>
      </w:r>
      <w:r>
        <w:rPr>
          <w:spacing w:val="-5"/>
          <w:sz w:val="24"/>
        </w:rPr>
        <w:t xml:space="preserve"> </w:t>
      </w:r>
      <w:r>
        <w:rPr>
          <w:sz w:val="24"/>
        </w:rPr>
        <w:t>внутреннего</w:t>
      </w:r>
      <w:r>
        <w:rPr>
          <w:spacing w:val="-4"/>
          <w:sz w:val="24"/>
        </w:rPr>
        <w:t xml:space="preserve"> </w:t>
      </w:r>
      <w:r>
        <w:rPr>
          <w:sz w:val="24"/>
        </w:rPr>
        <w:t>трудового</w:t>
      </w:r>
      <w:r>
        <w:rPr>
          <w:spacing w:val="-4"/>
          <w:sz w:val="24"/>
        </w:rPr>
        <w:t xml:space="preserve"> </w:t>
      </w:r>
      <w:r>
        <w:rPr>
          <w:sz w:val="24"/>
        </w:rPr>
        <w:t>распорядка;</w:t>
      </w:r>
    </w:p>
    <w:p w:rsidR="00ED54CE" w:rsidRDefault="00ED54CE" w:rsidP="00BF4681">
      <w:pPr>
        <w:pStyle w:val="a7"/>
        <w:numPr>
          <w:ilvl w:val="1"/>
          <w:numId w:val="159"/>
        </w:numPr>
        <w:tabs>
          <w:tab w:val="left" w:pos="1435"/>
        </w:tabs>
        <w:spacing w:line="274" w:lineRule="exact"/>
        <w:ind w:left="1434"/>
        <w:rPr>
          <w:rFonts w:ascii="Symbol" w:hAnsi="Symbol"/>
        </w:rPr>
      </w:pPr>
      <w:r>
        <w:rPr>
          <w:sz w:val="24"/>
        </w:rPr>
        <w:t>правила</w:t>
      </w:r>
      <w:r>
        <w:rPr>
          <w:spacing w:val="-3"/>
          <w:sz w:val="24"/>
        </w:rPr>
        <w:t xml:space="preserve"> </w:t>
      </w:r>
      <w:r>
        <w:rPr>
          <w:sz w:val="24"/>
        </w:rPr>
        <w:t>по</w:t>
      </w:r>
      <w:r>
        <w:rPr>
          <w:spacing w:val="-2"/>
          <w:sz w:val="24"/>
        </w:rPr>
        <w:t xml:space="preserve"> </w:t>
      </w:r>
      <w:r>
        <w:rPr>
          <w:sz w:val="24"/>
        </w:rPr>
        <w:t>охране</w:t>
      </w:r>
      <w:r>
        <w:rPr>
          <w:spacing w:val="-2"/>
          <w:sz w:val="24"/>
        </w:rPr>
        <w:t xml:space="preserve"> </w:t>
      </w:r>
      <w:r>
        <w:rPr>
          <w:sz w:val="24"/>
        </w:rPr>
        <w:t>труда</w:t>
      </w:r>
      <w:r>
        <w:rPr>
          <w:spacing w:val="-3"/>
          <w:sz w:val="24"/>
        </w:rPr>
        <w:t xml:space="preserve"> </w:t>
      </w:r>
      <w:r>
        <w:rPr>
          <w:sz w:val="24"/>
        </w:rPr>
        <w:t>и</w:t>
      </w:r>
      <w:r>
        <w:rPr>
          <w:spacing w:val="-2"/>
          <w:sz w:val="24"/>
        </w:rPr>
        <w:t xml:space="preserve"> </w:t>
      </w:r>
      <w:r>
        <w:rPr>
          <w:sz w:val="24"/>
        </w:rPr>
        <w:t>пожарной</w:t>
      </w:r>
      <w:r>
        <w:rPr>
          <w:spacing w:val="-1"/>
          <w:sz w:val="24"/>
        </w:rPr>
        <w:t xml:space="preserve"> </w:t>
      </w:r>
      <w:r>
        <w:rPr>
          <w:sz w:val="24"/>
        </w:rPr>
        <w:t>безопасности</w:t>
      </w:r>
      <w:r>
        <w:t>.</w:t>
      </w:r>
    </w:p>
    <w:p w:rsidR="00ED54CE" w:rsidRDefault="00ED54CE" w:rsidP="0052414C">
      <w:pPr>
        <w:pStyle w:val="a3"/>
      </w:pPr>
    </w:p>
    <w:p w:rsidR="00ED54CE" w:rsidRDefault="00ED54CE" w:rsidP="0052414C">
      <w:pPr>
        <w:pStyle w:val="a3"/>
        <w:ind w:left="302" w:right="564" w:firstLine="707"/>
        <w:jc w:val="both"/>
      </w:pPr>
      <w:r>
        <w:rPr>
          <w:b/>
        </w:rPr>
        <w:t>Требования</w:t>
      </w:r>
      <w:r>
        <w:rPr>
          <w:b/>
          <w:spacing w:val="1"/>
        </w:rPr>
        <w:t xml:space="preserve"> </w:t>
      </w:r>
      <w:r>
        <w:rPr>
          <w:b/>
        </w:rPr>
        <w:t>к</w:t>
      </w:r>
      <w:r>
        <w:rPr>
          <w:b/>
          <w:spacing w:val="1"/>
        </w:rPr>
        <w:t xml:space="preserve"> </w:t>
      </w:r>
      <w:r>
        <w:rPr>
          <w:b/>
        </w:rPr>
        <w:t>квалификации.</w:t>
      </w:r>
      <w:r>
        <w:rPr>
          <w:b/>
          <w:spacing w:val="1"/>
        </w:rPr>
        <w:t xml:space="preserve"> </w:t>
      </w:r>
      <w:r>
        <w:t>Среднее</w:t>
      </w:r>
      <w:r>
        <w:rPr>
          <w:spacing w:val="1"/>
        </w:rPr>
        <w:t xml:space="preserve"> </w:t>
      </w:r>
      <w:r>
        <w:t>профессиональное</w:t>
      </w:r>
      <w:r>
        <w:rPr>
          <w:spacing w:val="1"/>
        </w:rPr>
        <w:t xml:space="preserve"> </w:t>
      </w:r>
      <w:r>
        <w:t>образование</w:t>
      </w:r>
      <w:r>
        <w:rPr>
          <w:spacing w:val="1"/>
        </w:rPr>
        <w:t xml:space="preserve"> </w:t>
      </w:r>
      <w:r>
        <w:t>по</w:t>
      </w:r>
      <w:r>
        <w:rPr>
          <w:spacing w:val="1"/>
        </w:rPr>
        <w:t xml:space="preserve"> </w:t>
      </w:r>
      <w:r>
        <w:t>специальности</w:t>
      </w:r>
      <w:r>
        <w:rPr>
          <w:spacing w:val="1"/>
        </w:rPr>
        <w:t xml:space="preserve"> </w:t>
      </w:r>
      <w:r>
        <w:t>«Лечебное</w:t>
      </w:r>
      <w:r>
        <w:rPr>
          <w:spacing w:val="1"/>
        </w:rPr>
        <w:t xml:space="preserve"> </w:t>
      </w:r>
      <w:r>
        <w:t>дело» и</w:t>
      </w:r>
      <w:r>
        <w:rPr>
          <w:spacing w:val="1"/>
        </w:rPr>
        <w:t xml:space="preserve"> </w:t>
      </w:r>
      <w:r>
        <w:t>сертификат</w:t>
      </w:r>
      <w:r>
        <w:rPr>
          <w:spacing w:val="1"/>
        </w:rPr>
        <w:t xml:space="preserve"> </w:t>
      </w:r>
      <w:r>
        <w:t>специалиста</w:t>
      </w:r>
      <w:r>
        <w:rPr>
          <w:spacing w:val="1"/>
        </w:rPr>
        <w:t xml:space="preserve"> </w:t>
      </w:r>
      <w:r>
        <w:t>по</w:t>
      </w:r>
      <w:r>
        <w:rPr>
          <w:spacing w:val="1"/>
        </w:rPr>
        <w:t xml:space="preserve"> </w:t>
      </w:r>
      <w:r>
        <w:t>специальности</w:t>
      </w:r>
      <w:r>
        <w:rPr>
          <w:spacing w:val="1"/>
        </w:rPr>
        <w:t xml:space="preserve"> </w:t>
      </w:r>
      <w:r>
        <w:t>«Лечебное</w:t>
      </w:r>
      <w:r>
        <w:rPr>
          <w:spacing w:val="1"/>
        </w:rPr>
        <w:t xml:space="preserve"> </w:t>
      </w:r>
      <w:r>
        <w:t>дело»</w:t>
      </w:r>
      <w:r>
        <w:rPr>
          <w:spacing w:val="-9"/>
        </w:rPr>
        <w:t xml:space="preserve"> </w:t>
      </w:r>
      <w:r>
        <w:t>без предъявления требований к стажу</w:t>
      </w:r>
      <w:r>
        <w:rPr>
          <w:spacing w:val="-8"/>
        </w:rPr>
        <w:t xml:space="preserve"> </w:t>
      </w:r>
      <w:r>
        <w:t>работы.</w:t>
      </w:r>
    </w:p>
    <w:p w:rsidR="00ED54CE" w:rsidRDefault="00ED54CE" w:rsidP="0052414C">
      <w:pPr>
        <w:jc w:val="both"/>
        <w:sectPr w:rsidR="00ED54CE">
          <w:pgSz w:w="11900" w:h="16850"/>
          <w:pgMar w:top="1060" w:right="0" w:bottom="720" w:left="1400" w:header="0" w:footer="456" w:gutter="0"/>
          <w:cols w:space="720"/>
        </w:sectPr>
      </w:pPr>
    </w:p>
    <w:p w:rsidR="00ED54CE" w:rsidRDefault="00ED54CE" w:rsidP="0052414C">
      <w:pPr>
        <w:pStyle w:val="Heading21"/>
        <w:spacing w:before="68"/>
        <w:ind w:left="1050" w:right="4953" w:hanging="41"/>
        <w:jc w:val="both"/>
      </w:pPr>
      <w:r>
        <w:t>Фельдшер (скорая медицинская помощь)</w:t>
      </w:r>
      <w:r>
        <w:rPr>
          <w:spacing w:val="-58"/>
        </w:rPr>
        <w:t xml:space="preserve"> </w:t>
      </w:r>
      <w:r>
        <w:t>Должностные</w:t>
      </w:r>
      <w:r>
        <w:rPr>
          <w:spacing w:val="-3"/>
        </w:rPr>
        <w:t xml:space="preserve"> </w:t>
      </w:r>
      <w:r>
        <w:t>обязанности.</w:t>
      </w:r>
    </w:p>
    <w:p w:rsidR="00ED54CE" w:rsidRDefault="00ED54CE" w:rsidP="0052414C">
      <w:pPr>
        <w:pStyle w:val="a3"/>
        <w:ind w:left="342" w:right="626" w:firstLine="707"/>
        <w:jc w:val="both"/>
      </w:pPr>
      <w:r>
        <w:rPr>
          <w:spacing w:val="-1"/>
        </w:rPr>
        <w:t>Осуществляет</w:t>
      </w:r>
      <w:r>
        <w:rPr>
          <w:spacing w:val="-12"/>
        </w:rPr>
        <w:t xml:space="preserve"> </w:t>
      </w:r>
      <w:r>
        <w:t>оказание</w:t>
      </w:r>
      <w:r>
        <w:rPr>
          <w:spacing w:val="-15"/>
        </w:rPr>
        <w:t xml:space="preserve"> </w:t>
      </w:r>
      <w:r>
        <w:t>скорой</w:t>
      </w:r>
      <w:r>
        <w:rPr>
          <w:spacing w:val="-10"/>
        </w:rPr>
        <w:t xml:space="preserve"> </w:t>
      </w:r>
      <w:r>
        <w:t>медицинской</w:t>
      </w:r>
      <w:r>
        <w:rPr>
          <w:spacing w:val="-14"/>
        </w:rPr>
        <w:t xml:space="preserve"> </w:t>
      </w:r>
      <w:r>
        <w:t>помощи</w:t>
      </w:r>
      <w:r>
        <w:rPr>
          <w:spacing w:val="-10"/>
        </w:rPr>
        <w:t xml:space="preserve"> </w:t>
      </w:r>
      <w:r>
        <w:t>в</w:t>
      </w:r>
      <w:r>
        <w:rPr>
          <w:spacing w:val="-13"/>
        </w:rPr>
        <w:t xml:space="preserve"> </w:t>
      </w:r>
      <w:r>
        <w:t>объеме</w:t>
      </w:r>
      <w:r>
        <w:rPr>
          <w:spacing w:val="-12"/>
        </w:rPr>
        <w:t xml:space="preserve"> </w:t>
      </w:r>
      <w:r>
        <w:t>доврачебной</w:t>
      </w:r>
      <w:r>
        <w:rPr>
          <w:spacing w:val="-11"/>
        </w:rPr>
        <w:t xml:space="preserve"> </w:t>
      </w:r>
      <w:r>
        <w:t>помощи</w:t>
      </w:r>
      <w:r>
        <w:rPr>
          <w:spacing w:val="-11"/>
        </w:rPr>
        <w:t xml:space="preserve"> </w:t>
      </w:r>
      <w:r>
        <w:t>в</w:t>
      </w:r>
      <w:r>
        <w:rPr>
          <w:spacing w:val="-57"/>
        </w:rPr>
        <w:t xml:space="preserve"> </w:t>
      </w:r>
      <w:r>
        <w:t>соответствии</w:t>
      </w:r>
      <w:r>
        <w:rPr>
          <w:spacing w:val="-1"/>
        </w:rPr>
        <w:t xml:space="preserve"> </w:t>
      </w:r>
      <w:r>
        <w:t>с</w:t>
      </w:r>
      <w:r>
        <w:rPr>
          <w:spacing w:val="1"/>
        </w:rPr>
        <w:t xml:space="preserve"> </w:t>
      </w:r>
      <w:r>
        <w:t>утвержденными стандартами.</w:t>
      </w:r>
    </w:p>
    <w:p w:rsidR="00ED54CE" w:rsidRDefault="00ED54CE" w:rsidP="0052414C">
      <w:pPr>
        <w:pStyle w:val="a3"/>
        <w:ind w:left="1050"/>
        <w:jc w:val="both"/>
      </w:pPr>
      <w:r>
        <w:t>Ассистирует</w:t>
      </w:r>
      <w:r>
        <w:rPr>
          <w:spacing w:val="-2"/>
        </w:rPr>
        <w:t xml:space="preserve"> </w:t>
      </w:r>
      <w:r>
        <w:t>врачу</w:t>
      </w:r>
      <w:r>
        <w:rPr>
          <w:spacing w:val="-7"/>
        </w:rPr>
        <w:t xml:space="preserve"> </w:t>
      </w:r>
      <w:r>
        <w:t>при</w:t>
      </w:r>
      <w:r>
        <w:rPr>
          <w:spacing w:val="-2"/>
        </w:rPr>
        <w:t xml:space="preserve"> </w:t>
      </w:r>
      <w:r>
        <w:t>оказании</w:t>
      </w:r>
      <w:r>
        <w:rPr>
          <w:spacing w:val="-2"/>
        </w:rPr>
        <w:t xml:space="preserve"> </w:t>
      </w:r>
      <w:r>
        <w:t>скорой</w:t>
      </w:r>
      <w:r>
        <w:rPr>
          <w:spacing w:val="-2"/>
        </w:rPr>
        <w:t xml:space="preserve"> </w:t>
      </w:r>
      <w:r>
        <w:t>медицинской</w:t>
      </w:r>
      <w:r>
        <w:rPr>
          <w:spacing w:val="-4"/>
        </w:rPr>
        <w:t xml:space="preserve"> </w:t>
      </w:r>
      <w:r>
        <w:t>помощи.</w:t>
      </w:r>
    </w:p>
    <w:p w:rsidR="00ED54CE" w:rsidRDefault="00ED54CE" w:rsidP="0052414C">
      <w:pPr>
        <w:pStyle w:val="a3"/>
        <w:ind w:left="342" w:right="629" w:firstLine="707"/>
        <w:jc w:val="both"/>
      </w:pPr>
      <w:r>
        <w:t>Осуществляет</w:t>
      </w:r>
      <w:r>
        <w:rPr>
          <w:spacing w:val="1"/>
        </w:rPr>
        <w:t xml:space="preserve"> </w:t>
      </w:r>
      <w:r>
        <w:t>осмотр</w:t>
      </w:r>
      <w:r>
        <w:rPr>
          <w:spacing w:val="1"/>
        </w:rPr>
        <w:t xml:space="preserve"> </w:t>
      </w:r>
      <w:r>
        <w:t>и</w:t>
      </w:r>
      <w:r>
        <w:rPr>
          <w:spacing w:val="1"/>
        </w:rPr>
        <w:t xml:space="preserve"> </w:t>
      </w:r>
      <w:r>
        <w:t>применяет</w:t>
      </w:r>
      <w:r>
        <w:rPr>
          <w:spacing w:val="1"/>
        </w:rPr>
        <w:t xml:space="preserve"> </w:t>
      </w:r>
      <w:r>
        <w:t>объективные</w:t>
      </w:r>
      <w:r>
        <w:rPr>
          <w:spacing w:val="1"/>
        </w:rPr>
        <w:t xml:space="preserve"> </w:t>
      </w:r>
      <w:r>
        <w:t>методы</w:t>
      </w:r>
      <w:r>
        <w:rPr>
          <w:spacing w:val="1"/>
        </w:rPr>
        <w:t xml:space="preserve"> </w:t>
      </w:r>
      <w:r>
        <w:t>обследования</w:t>
      </w:r>
      <w:r>
        <w:rPr>
          <w:spacing w:val="1"/>
        </w:rPr>
        <w:t xml:space="preserve"> </w:t>
      </w:r>
      <w:r>
        <w:t>больного</w:t>
      </w:r>
      <w:r>
        <w:rPr>
          <w:spacing w:val="1"/>
        </w:rPr>
        <w:t xml:space="preserve"> </w:t>
      </w:r>
      <w:r>
        <w:t>(пострадавшего).</w:t>
      </w:r>
    </w:p>
    <w:p w:rsidR="00ED54CE" w:rsidRDefault="00ED54CE" w:rsidP="0052414C">
      <w:pPr>
        <w:pStyle w:val="a3"/>
        <w:ind w:left="1050"/>
        <w:jc w:val="both"/>
      </w:pPr>
      <w:r>
        <w:t>Оценивает</w:t>
      </w:r>
      <w:r>
        <w:rPr>
          <w:spacing w:val="-3"/>
        </w:rPr>
        <w:t xml:space="preserve"> </w:t>
      </w:r>
      <w:r>
        <w:t>тяжесть</w:t>
      </w:r>
      <w:r>
        <w:rPr>
          <w:spacing w:val="-3"/>
        </w:rPr>
        <w:t xml:space="preserve"> </w:t>
      </w:r>
      <w:r>
        <w:t>его</w:t>
      </w:r>
      <w:r>
        <w:rPr>
          <w:spacing w:val="-4"/>
        </w:rPr>
        <w:t xml:space="preserve"> </w:t>
      </w:r>
      <w:r>
        <w:t>состояния.</w:t>
      </w:r>
    </w:p>
    <w:p w:rsidR="00ED54CE" w:rsidRDefault="00ED54CE" w:rsidP="0052414C">
      <w:pPr>
        <w:pStyle w:val="a3"/>
        <w:ind w:left="1050"/>
        <w:jc w:val="both"/>
      </w:pPr>
      <w:r>
        <w:t>Определяет</w:t>
      </w:r>
      <w:r>
        <w:rPr>
          <w:spacing w:val="-5"/>
        </w:rPr>
        <w:t xml:space="preserve"> </w:t>
      </w:r>
      <w:r>
        <w:t>необходимость</w:t>
      </w:r>
      <w:r>
        <w:rPr>
          <w:spacing w:val="-4"/>
        </w:rPr>
        <w:t xml:space="preserve"> </w:t>
      </w:r>
      <w:r>
        <w:t>применения</w:t>
      </w:r>
      <w:r>
        <w:rPr>
          <w:spacing w:val="-4"/>
        </w:rPr>
        <w:t xml:space="preserve"> </w:t>
      </w:r>
      <w:r>
        <w:t>доступных</w:t>
      </w:r>
      <w:r>
        <w:rPr>
          <w:spacing w:val="-2"/>
        </w:rPr>
        <w:t xml:space="preserve"> </w:t>
      </w:r>
      <w:r>
        <w:t>методов</w:t>
      </w:r>
      <w:r>
        <w:rPr>
          <w:spacing w:val="-4"/>
        </w:rPr>
        <w:t xml:space="preserve"> </w:t>
      </w:r>
      <w:r>
        <w:t>исследования.</w:t>
      </w:r>
    </w:p>
    <w:p w:rsidR="00ED54CE" w:rsidRDefault="00ED54CE" w:rsidP="0052414C">
      <w:pPr>
        <w:pStyle w:val="a3"/>
        <w:ind w:left="342" w:right="628" w:firstLine="707"/>
        <w:jc w:val="both"/>
      </w:pPr>
      <w:r>
        <w:t>Получает</w:t>
      </w:r>
      <w:r>
        <w:rPr>
          <w:spacing w:val="1"/>
        </w:rPr>
        <w:t xml:space="preserve"> </w:t>
      </w:r>
      <w:r>
        <w:t>необходимую</w:t>
      </w:r>
      <w:r>
        <w:rPr>
          <w:spacing w:val="1"/>
        </w:rPr>
        <w:t xml:space="preserve"> </w:t>
      </w:r>
      <w:r>
        <w:t>информацию</w:t>
      </w:r>
      <w:r>
        <w:rPr>
          <w:spacing w:val="1"/>
        </w:rPr>
        <w:t xml:space="preserve"> </w:t>
      </w:r>
      <w:r>
        <w:t>о</w:t>
      </w:r>
      <w:r>
        <w:rPr>
          <w:spacing w:val="1"/>
        </w:rPr>
        <w:t xml:space="preserve"> </w:t>
      </w:r>
      <w:r>
        <w:t>заболевании,</w:t>
      </w:r>
      <w:r>
        <w:rPr>
          <w:spacing w:val="1"/>
        </w:rPr>
        <w:t xml:space="preserve"> </w:t>
      </w:r>
      <w:r>
        <w:t>отравлении</w:t>
      </w:r>
      <w:r>
        <w:rPr>
          <w:spacing w:val="1"/>
        </w:rPr>
        <w:t xml:space="preserve"> </w:t>
      </w:r>
      <w:r>
        <w:t>или</w:t>
      </w:r>
      <w:r>
        <w:rPr>
          <w:spacing w:val="1"/>
        </w:rPr>
        <w:t xml:space="preserve"> </w:t>
      </w:r>
      <w:r>
        <w:t>травме</w:t>
      </w:r>
      <w:r>
        <w:rPr>
          <w:spacing w:val="1"/>
        </w:rPr>
        <w:t xml:space="preserve"> </w:t>
      </w:r>
      <w:r>
        <w:t>от</w:t>
      </w:r>
      <w:r>
        <w:rPr>
          <w:spacing w:val="1"/>
        </w:rPr>
        <w:t xml:space="preserve"> </w:t>
      </w:r>
      <w:r>
        <w:t>пациента</w:t>
      </w:r>
      <w:r>
        <w:rPr>
          <w:spacing w:val="-5"/>
        </w:rPr>
        <w:t xml:space="preserve"> </w:t>
      </w:r>
      <w:r>
        <w:t>или</w:t>
      </w:r>
      <w:r>
        <w:rPr>
          <w:spacing w:val="1"/>
        </w:rPr>
        <w:t xml:space="preserve"> </w:t>
      </w:r>
      <w:r>
        <w:t>окружающих</w:t>
      </w:r>
      <w:r>
        <w:rPr>
          <w:spacing w:val="-1"/>
        </w:rPr>
        <w:t xml:space="preserve"> </w:t>
      </w:r>
      <w:r>
        <w:t>лиц.</w:t>
      </w:r>
    </w:p>
    <w:p w:rsidR="00ED54CE" w:rsidRDefault="00ED54CE" w:rsidP="0052414C">
      <w:pPr>
        <w:pStyle w:val="a3"/>
        <w:ind w:left="1110"/>
        <w:jc w:val="both"/>
      </w:pPr>
      <w:r>
        <w:t>Выявляет</w:t>
      </w:r>
      <w:r>
        <w:rPr>
          <w:spacing w:val="-3"/>
        </w:rPr>
        <w:t xml:space="preserve"> </w:t>
      </w:r>
      <w:r>
        <w:t>общие</w:t>
      </w:r>
      <w:r>
        <w:rPr>
          <w:spacing w:val="-3"/>
        </w:rPr>
        <w:t xml:space="preserve"> </w:t>
      </w:r>
      <w:r>
        <w:t>и</w:t>
      </w:r>
      <w:r>
        <w:rPr>
          <w:spacing w:val="-3"/>
        </w:rPr>
        <w:t xml:space="preserve"> </w:t>
      </w:r>
      <w:r>
        <w:t>специфические</w:t>
      </w:r>
      <w:r>
        <w:rPr>
          <w:spacing w:val="-3"/>
        </w:rPr>
        <w:t xml:space="preserve"> </w:t>
      </w:r>
      <w:r>
        <w:t>признаки</w:t>
      </w:r>
      <w:r>
        <w:rPr>
          <w:spacing w:val="-3"/>
        </w:rPr>
        <w:t xml:space="preserve"> </w:t>
      </w:r>
      <w:r>
        <w:t>неотложного</w:t>
      </w:r>
      <w:r>
        <w:rPr>
          <w:spacing w:val="-2"/>
        </w:rPr>
        <w:t xml:space="preserve"> </w:t>
      </w:r>
      <w:r>
        <w:t>состояния.</w:t>
      </w:r>
    </w:p>
    <w:p w:rsidR="00ED54CE" w:rsidRDefault="00ED54CE" w:rsidP="0052414C">
      <w:pPr>
        <w:pStyle w:val="a3"/>
        <w:ind w:left="342" w:right="628" w:firstLine="707"/>
        <w:jc w:val="both"/>
      </w:pPr>
      <w:r>
        <w:t>Определяет срочность, объем, содержание и последовательность диагностических,</w:t>
      </w:r>
      <w:r>
        <w:rPr>
          <w:spacing w:val="1"/>
        </w:rPr>
        <w:t xml:space="preserve"> </w:t>
      </w:r>
      <w:r>
        <w:t>лечебных и реанимационных</w:t>
      </w:r>
      <w:r>
        <w:rPr>
          <w:spacing w:val="2"/>
        </w:rPr>
        <w:t xml:space="preserve"> </w:t>
      </w:r>
      <w:r>
        <w:t>мероприятий.</w:t>
      </w:r>
    </w:p>
    <w:p w:rsidR="00ED54CE" w:rsidRDefault="00ED54CE" w:rsidP="0052414C">
      <w:pPr>
        <w:pStyle w:val="a3"/>
        <w:ind w:left="342" w:right="629" w:firstLine="707"/>
        <w:jc w:val="both"/>
      </w:pPr>
      <w:r>
        <w:t>Выбирает</w:t>
      </w:r>
      <w:r>
        <w:rPr>
          <w:spacing w:val="-10"/>
        </w:rPr>
        <w:t xml:space="preserve"> </w:t>
      </w:r>
      <w:r>
        <w:t>оптимальное</w:t>
      </w:r>
      <w:r>
        <w:rPr>
          <w:spacing w:val="-13"/>
        </w:rPr>
        <w:t xml:space="preserve"> </w:t>
      </w:r>
      <w:r>
        <w:t>тактическое</w:t>
      </w:r>
      <w:r>
        <w:rPr>
          <w:spacing w:val="-10"/>
        </w:rPr>
        <w:t xml:space="preserve"> </w:t>
      </w:r>
      <w:r>
        <w:t>решение,</w:t>
      </w:r>
      <w:r>
        <w:rPr>
          <w:spacing w:val="-9"/>
        </w:rPr>
        <w:t xml:space="preserve"> </w:t>
      </w:r>
      <w:r>
        <w:t>определяет</w:t>
      </w:r>
      <w:r>
        <w:rPr>
          <w:spacing w:val="-10"/>
        </w:rPr>
        <w:t xml:space="preserve"> </w:t>
      </w:r>
      <w:r>
        <w:t>показания</w:t>
      </w:r>
      <w:r>
        <w:rPr>
          <w:spacing w:val="-12"/>
        </w:rPr>
        <w:t xml:space="preserve"> </w:t>
      </w:r>
      <w:r>
        <w:t>к</w:t>
      </w:r>
      <w:r>
        <w:rPr>
          <w:spacing w:val="-9"/>
        </w:rPr>
        <w:t xml:space="preserve"> </w:t>
      </w:r>
      <w:r>
        <w:t>госпитализации</w:t>
      </w:r>
      <w:r>
        <w:rPr>
          <w:spacing w:val="-57"/>
        </w:rPr>
        <w:t xml:space="preserve"> </w:t>
      </w:r>
      <w:r>
        <w:t>и</w:t>
      </w:r>
      <w:r>
        <w:rPr>
          <w:spacing w:val="-1"/>
        </w:rPr>
        <w:t xml:space="preserve"> </w:t>
      </w:r>
      <w:r>
        <w:t>осуществляет ее.</w:t>
      </w:r>
    </w:p>
    <w:p w:rsidR="00ED54CE" w:rsidRDefault="00ED54CE" w:rsidP="0052414C">
      <w:pPr>
        <w:pStyle w:val="a3"/>
        <w:ind w:left="342" w:right="628" w:firstLine="707"/>
        <w:jc w:val="both"/>
      </w:pPr>
      <w:r>
        <w:t>Обеспечивает</w:t>
      </w:r>
      <w:r>
        <w:rPr>
          <w:spacing w:val="1"/>
        </w:rPr>
        <w:t xml:space="preserve"> </w:t>
      </w:r>
      <w:r>
        <w:t>щадящую</w:t>
      </w:r>
      <w:r>
        <w:rPr>
          <w:spacing w:val="1"/>
        </w:rPr>
        <w:t xml:space="preserve"> </w:t>
      </w:r>
      <w:r>
        <w:t>транспортировку</w:t>
      </w:r>
      <w:r>
        <w:rPr>
          <w:spacing w:val="1"/>
        </w:rPr>
        <w:t xml:space="preserve"> </w:t>
      </w:r>
      <w:r>
        <w:t>пациента</w:t>
      </w:r>
      <w:r>
        <w:rPr>
          <w:spacing w:val="1"/>
        </w:rPr>
        <w:t xml:space="preserve"> </w:t>
      </w:r>
      <w:r>
        <w:t>на</w:t>
      </w:r>
      <w:r>
        <w:rPr>
          <w:spacing w:val="1"/>
        </w:rPr>
        <w:t xml:space="preserve"> </w:t>
      </w:r>
      <w:r>
        <w:t>носилках</w:t>
      </w:r>
      <w:r>
        <w:rPr>
          <w:spacing w:val="1"/>
        </w:rPr>
        <w:t xml:space="preserve"> </w:t>
      </w:r>
      <w:r>
        <w:t>или</w:t>
      </w:r>
      <w:r>
        <w:rPr>
          <w:spacing w:val="1"/>
        </w:rPr>
        <w:t xml:space="preserve"> </w:t>
      </w:r>
      <w:r>
        <w:t>щите</w:t>
      </w:r>
      <w:r>
        <w:rPr>
          <w:spacing w:val="1"/>
        </w:rPr>
        <w:t xml:space="preserve"> </w:t>
      </w:r>
      <w:r>
        <w:t>с</w:t>
      </w:r>
      <w:r>
        <w:rPr>
          <w:spacing w:val="1"/>
        </w:rPr>
        <w:t xml:space="preserve"> </w:t>
      </w:r>
      <w:r>
        <w:t>одновременным</w:t>
      </w:r>
      <w:r>
        <w:rPr>
          <w:spacing w:val="-3"/>
        </w:rPr>
        <w:t xml:space="preserve"> </w:t>
      </w:r>
      <w:r>
        <w:t>проведением</w:t>
      </w:r>
      <w:r>
        <w:rPr>
          <w:spacing w:val="-1"/>
        </w:rPr>
        <w:t xml:space="preserve"> </w:t>
      </w:r>
      <w:r>
        <w:t>интенсивной терапии.</w:t>
      </w:r>
    </w:p>
    <w:p w:rsidR="00ED54CE" w:rsidRDefault="00ED54CE" w:rsidP="0052414C">
      <w:pPr>
        <w:pStyle w:val="a3"/>
        <w:ind w:left="342" w:right="625" w:firstLine="767"/>
        <w:jc w:val="both"/>
      </w:pPr>
      <w:r>
        <w:t>Проводит</w:t>
      </w:r>
      <w:r>
        <w:rPr>
          <w:spacing w:val="1"/>
        </w:rPr>
        <w:t xml:space="preserve"> </w:t>
      </w:r>
      <w:r>
        <w:t>сердечно-</w:t>
      </w:r>
      <w:r>
        <w:rPr>
          <w:spacing w:val="1"/>
        </w:rPr>
        <w:t xml:space="preserve"> </w:t>
      </w:r>
      <w:r>
        <w:t>легочную</w:t>
      </w:r>
      <w:r>
        <w:rPr>
          <w:spacing w:val="1"/>
        </w:rPr>
        <w:t xml:space="preserve"> </w:t>
      </w:r>
      <w:r>
        <w:t>реанимацию</w:t>
      </w:r>
      <w:r>
        <w:rPr>
          <w:spacing w:val="1"/>
        </w:rPr>
        <w:t xml:space="preserve"> </w:t>
      </w:r>
      <w:r>
        <w:t>(закрытый</w:t>
      </w:r>
      <w:r>
        <w:rPr>
          <w:spacing w:val="1"/>
        </w:rPr>
        <w:t xml:space="preserve"> </w:t>
      </w:r>
      <w:r>
        <w:t>массаж</w:t>
      </w:r>
      <w:r>
        <w:rPr>
          <w:spacing w:val="1"/>
        </w:rPr>
        <w:t xml:space="preserve"> </w:t>
      </w:r>
      <w:r>
        <w:t>сердца</w:t>
      </w:r>
      <w:r>
        <w:rPr>
          <w:spacing w:val="1"/>
        </w:rPr>
        <w:t xml:space="preserve"> </w:t>
      </w:r>
      <w:r>
        <w:t>с</w:t>
      </w:r>
      <w:r>
        <w:rPr>
          <w:spacing w:val="1"/>
        </w:rPr>
        <w:t xml:space="preserve"> </w:t>
      </w:r>
      <w:r>
        <w:t>использованием</w:t>
      </w:r>
      <w:r>
        <w:rPr>
          <w:spacing w:val="1"/>
        </w:rPr>
        <w:t xml:space="preserve"> </w:t>
      </w:r>
      <w:r>
        <w:t>специальных</w:t>
      </w:r>
      <w:r>
        <w:rPr>
          <w:spacing w:val="1"/>
        </w:rPr>
        <w:t xml:space="preserve"> </w:t>
      </w:r>
      <w:r>
        <w:t>устройств;</w:t>
      </w:r>
      <w:r>
        <w:rPr>
          <w:spacing w:val="1"/>
        </w:rPr>
        <w:t xml:space="preserve"> </w:t>
      </w:r>
      <w:r>
        <w:t>закрытый</w:t>
      </w:r>
      <w:r>
        <w:rPr>
          <w:spacing w:val="1"/>
        </w:rPr>
        <w:t xml:space="preserve"> </w:t>
      </w:r>
      <w:r>
        <w:t>массаж</w:t>
      </w:r>
      <w:r>
        <w:rPr>
          <w:spacing w:val="1"/>
        </w:rPr>
        <w:t xml:space="preserve"> </w:t>
      </w:r>
      <w:r>
        <w:t>сердца</w:t>
      </w:r>
      <w:r>
        <w:rPr>
          <w:spacing w:val="1"/>
        </w:rPr>
        <w:t xml:space="preserve"> </w:t>
      </w:r>
      <w:r>
        <w:t>ручным</w:t>
      </w:r>
      <w:r>
        <w:rPr>
          <w:spacing w:val="1"/>
        </w:rPr>
        <w:t xml:space="preserve"> </w:t>
      </w:r>
      <w:r>
        <w:t>способом),</w:t>
      </w:r>
      <w:r>
        <w:rPr>
          <w:spacing w:val="1"/>
        </w:rPr>
        <w:t xml:space="preserve"> </w:t>
      </w:r>
      <w:r>
        <w:t>автоматическуюдефибрилляцию,</w:t>
      </w:r>
      <w:r>
        <w:rPr>
          <w:spacing w:val="-1"/>
        </w:rPr>
        <w:t xml:space="preserve"> </w:t>
      </w:r>
      <w:r>
        <w:t>санацию</w:t>
      </w:r>
      <w:r>
        <w:rPr>
          <w:spacing w:val="-3"/>
        </w:rPr>
        <w:t xml:space="preserve"> </w:t>
      </w:r>
      <w:r>
        <w:t>трахеобронхиального дерева.</w:t>
      </w:r>
    </w:p>
    <w:p w:rsidR="00ED54CE" w:rsidRDefault="00ED54CE" w:rsidP="0052414C">
      <w:pPr>
        <w:pStyle w:val="a3"/>
        <w:ind w:left="342" w:right="609" w:firstLine="707"/>
        <w:jc w:val="both"/>
      </w:pPr>
      <w:r>
        <w:t>Обеспечивает</w:t>
      </w:r>
      <w:r>
        <w:rPr>
          <w:spacing w:val="-14"/>
        </w:rPr>
        <w:t xml:space="preserve"> </w:t>
      </w:r>
      <w:r>
        <w:t>проходимость</w:t>
      </w:r>
      <w:r>
        <w:rPr>
          <w:spacing w:val="-13"/>
        </w:rPr>
        <w:t xml:space="preserve"> </w:t>
      </w:r>
      <w:r>
        <w:t>верхних</w:t>
      </w:r>
      <w:r>
        <w:rPr>
          <w:spacing w:val="-13"/>
        </w:rPr>
        <w:t xml:space="preserve"> </w:t>
      </w:r>
      <w:r>
        <w:t>дыхательных</w:t>
      </w:r>
      <w:r>
        <w:rPr>
          <w:spacing w:val="-14"/>
        </w:rPr>
        <w:t xml:space="preserve"> </w:t>
      </w:r>
      <w:r>
        <w:t>путей</w:t>
      </w:r>
      <w:r>
        <w:rPr>
          <w:spacing w:val="-14"/>
        </w:rPr>
        <w:t xml:space="preserve"> </w:t>
      </w:r>
      <w:r>
        <w:t>альтернативными</w:t>
      </w:r>
      <w:r>
        <w:rPr>
          <w:spacing w:val="-13"/>
        </w:rPr>
        <w:t xml:space="preserve"> </w:t>
      </w:r>
      <w:r>
        <w:t>методами,</w:t>
      </w:r>
      <w:r>
        <w:rPr>
          <w:spacing w:val="-58"/>
        </w:rPr>
        <w:t xml:space="preserve"> </w:t>
      </w:r>
      <w:r>
        <w:t>ларингеальной</w:t>
      </w:r>
      <w:r>
        <w:rPr>
          <w:spacing w:val="-2"/>
        </w:rPr>
        <w:t xml:space="preserve"> </w:t>
      </w:r>
      <w:r>
        <w:t>маски</w:t>
      </w:r>
      <w:r>
        <w:rPr>
          <w:spacing w:val="-4"/>
        </w:rPr>
        <w:t xml:space="preserve"> </w:t>
      </w:r>
      <w:r>
        <w:t>или трубки;</w:t>
      </w:r>
      <w:r>
        <w:rPr>
          <w:spacing w:val="-2"/>
        </w:rPr>
        <w:t xml:space="preserve"> </w:t>
      </w:r>
      <w:r>
        <w:t>коникотомию,</w:t>
      </w:r>
      <w:r>
        <w:rPr>
          <w:spacing w:val="-2"/>
        </w:rPr>
        <w:t xml:space="preserve"> </w:t>
      </w:r>
      <w:r>
        <w:t>пункцию</w:t>
      </w:r>
      <w:r>
        <w:rPr>
          <w:spacing w:val="-1"/>
        </w:rPr>
        <w:t xml:space="preserve"> </w:t>
      </w:r>
      <w:r>
        <w:t>крикотиреоидной</w:t>
      </w:r>
      <w:r>
        <w:rPr>
          <w:spacing w:val="-2"/>
        </w:rPr>
        <w:t xml:space="preserve"> </w:t>
      </w:r>
      <w:r>
        <w:t>связки.</w:t>
      </w:r>
    </w:p>
    <w:p w:rsidR="00ED54CE" w:rsidRDefault="00ED54CE" w:rsidP="0052414C">
      <w:pPr>
        <w:pStyle w:val="a3"/>
        <w:ind w:left="1050" w:right="609"/>
        <w:jc w:val="both"/>
      </w:pPr>
      <w:r>
        <w:t>Применяет наркотические и сильнодействующие препараты по назначению врача.</w:t>
      </w:r>
      <w:r>
        <w:rPr>
          <w:spacing w:val="1"/>
        </w:rPr>
        <w:t xml:space="preserve"> </w:t>
      </w:r>
      <w:r>
        <w:t>Осуществляет</w:t>
      </w:r>
      <w:r>
        <w:rPr>
          <w:spacing w:val="50"/>
        </w:rPr>
        <w:t xml:space="preserve"> </w:t>
      </w:r>
      <w:r>
        <w:t>внутримышечное,</w:t>
      </w:r>
      <w:r>
        <w:rPr>
          <w:spacing w:val="50"/>
        </w:rPr>
        <w:t xml:space="preserve"> </w:t>
      </w:r>
      <w:r>
        <w:t>интреатрахеальное,</w:t>
      </w:r>
      <w:r>
        <w:rPr>
          <w:spacing w:val="50"/>
        </w:rPr>
        <w:t xml:space="preserve"> </w:t>
      </w:r>
      <w:r>
        <w:t>непрерывное</w:t>
      </w:r>
      <w:r>
        <w:rPr>
          <w:spacing w:val="49"/>
        </w:rPr>
        <w:t xml:space="preserve"> </w:t>
      </w:r>
      <w:r>
        <w:t>внутривенное,</w:t>
      </w:r>
    </w:p>
    <w:p w:rsidR="00ED54CE" w:rsidRDefault="00ED54CE" w:rsidP="0052414C">
      <w:pPr>
        <w:pStyle w:val="a3"/>
        <w:ind w:left="342" w:right="605"/>
        <w:jc w:val="both"/>
      </w:pPr>
      <w:r>
        <w:t>внутрикостное</w:t>
      </w:r>
      <w:r>
        <w:rPr>
          <w:spacing w:val="1"/>
        </w:rPr>
        <w:t xml:space="preserve"> </w:t>
      </w:r>
      <w:r>
        <w:t>введение</w:t>
      </w:r>
      <w:r>
        <w:rPr>
          <w:spacing w:val="1"/>
        </w:rPr>
        <w:t xml:space="preserve"> </w:t>
      </w:r>
      <w:r>
        <w:t>лекарственных</w:t>
      </w:r>
      <w:r>
        <w:rPr>
          <w:spacing w:val="1"/>
        </w:rPr>
        <w:t xml:space="preserve"> </w:t>
      </w:r>
      <w:r>
        <w:t>средств,</w:t>
      </w:r>
      <w:r>
        <w:rPr>
          <w:spacing w:val="1"/>
        </w:rPr>
        <w:t xml:space="preserve"> </w:t>
      </w:r>
      <w:r>
        <w:t>инфузионную</w:t>
      </w:r>
      <w:r>
        <w:rPr>
          <w:spacing w:val="1"/>
        </w:rPr>
        <w:t xml:space="preserve"> </w:t>
      </w:r>
      <w:r>
        <w:t>терапию,</w:t>
      </w:r>
      <w:r>
        <w:rPr>
          <w:spacing w:val="1"/>
        </w:rPr>
        <w:t xml:space="preserve"> </w:t>
      </w:r>
      <w:r>
        <w:t>пункцию</w:t>
      </w:r>
      <w:r>
        <w:rPr>
          <w:spacing w:val="1"/>
        </w:rPr>
        <w:t xml:space="preserve"> </w:t>
      </w:r>
      <w:r>
        <w:t>и</w:t>
      </w:r>
      <w:r>
        <w:rPr>
          <w:spacing w:val="-57"/>
        </w:rPr>
        <w:t xml:space="preserve"> </w:t>
      </w:r>
      <w:r>
        <w:t>катетеризацию</w:t>
      </w:r>
      <w:r>
        <w:rPr>
          <w:spacing w:val="-1"/>
        </w:rPr>
        <w:t xml:space="preserve"> </w:t>
      </w:r>
      <w:r>
        <w:t>периферических</w:t>
      </w:r>
      <w:r>
        <w:rPr>
          <w:spacing w:val="2"/>
        </w:rPr>
        <w:t xml:space="preserve"> </w:t>
      </w:r>
      <w:r>
        <w:t>вен.</w:t>
      </w:r>
    </w:p>
    <w:p w:rsidR="00ED54CE" w:rsidRDefault="00ED54CE" w:rsidP="0052414C">
      <w:pPr>
        <w:pStyle w:val="a3"/>
        <w:ind w:left="342" w:right="608" w:firstLine="707"/>
        <w:jc w:val="both"/>
      </w:pPr>
      <w:r>
        <w:t>Выполняет</w:t>
      </w:r>
      <w:r>
        <w:rPr>
          <w:spacing w:val="-14"/>
        </w:rPr>
        <w:t xml:space="preserve"> </w:t>
      </w:r>
      <w:r>
        <w:t>пункцию</w:t>
      </w:r>
      <w:r>
        <w:rPr>
          <w:spacing w:val="-14"/>
        </w:rPr>
        <w:t xml:space="preserve"> </w:t>
      </w:r>
      <w:r>
        <w:t>наружной</w:t>
      </w:r>
      <w:r>
        <w:rPr>
          <w:spacing w:val="-12"/>
        </w:rPr>
        <w:t xml:space="preserve"> </w:t>
      </w:r>
      <w:r>
        <w:t>яремной</w:t>
      </w:r>
      <w:r>
        <w:rPr>
          <w:spacing w:val="-13"/>
        </w:rPr>
        <w:t xml:space="preserve"> </w:t>
      </w:r>
      <w:r>
        <w:t>вены,</w:t>
      </w:r>
      <w:r>
        <w:rPr>
          <w:spacing w:val="-14"/>
        </w:rPr>
        <w:t xml:space="preserve"> </w:t>
      </w:r>
      <w:r>
        <w:t>системный</w:t>
      </w:r>
      <w:r>
        <w:rPr>
          <w:spacing w:val="-14"/>
        </w:rPr>
        <w:t xml:space="preserve"> </w:t>
      </w:r>
      <w:r>
        <w:t>тромболизис</w:t>
      </w:r>
      <w:r>
        <w:rPr>
          <w:spacing w:val="-14"/>
        </w:rPr>
        <w:t xml:space="preserve"> </w:t>
      </w:r>
      <w:r>
        <w:t>по</w:t>
      </w:r>
      <w:r>
        <w:rPr>
          <w:spacing w:val="-14"/>
        </w:rPr>
        <w:t xml:space="preserve"> </w:t>
      </w:r>
      <w:r>
        <w:t>назначению</w:t>
      </w:r>
      <w:r>
        <w:rPr>
          <w:spacing w:val="-58"/>
        </w:rPr>
        <w:t xml:space="preserve"> </w:t>
      </w:r>
      <w:r>
        <w:t>врача,</w:t>
      </w:r>
      <w:r>
        <w:rPr>
          <w:spacing w:val="1"/>
        </w:rPr>
        <w:t xml:space="preserve"> </w:t>
      </w:r>
      <w:r>
        <w:t>определение</w:t>
      </w:r>
      <w:r>
        <w:rPr>
          <w:spacing w:val="1"/>
        </w:rPr>
        <w:t xml:space="preserve"> </w:t>
      </w:r>
      <w:r>
        <w:t>уровня</w:t>
      </w:r>
      <w:r>
        <w:rPr>
          <w:spacing w:val="1"/>
        </w:rPr>
        <w:t xml:space="preserve"> </w:t>
      </w:r>
      <w:r>
        <w:t>глюкозы,</w:t>
      </w:r>
      <w:r>
        <w:rPr>
          <w:spacing w:val="1"/>
        </w:rPr>
        <w:t xml:space="preserve"> </w:t>
      </w:r>
      <w:r>
        <w:t>ингаляционную</w:t>
      </w:r>
      <w:r>
        <w:rPr>
          <w:spacing w:val="1"/>
        </w:rPr>
        <w:t xml:space="preserve"> </w:t>
      </w:r>
      <w:r>
        <w:t>терапию</w:t>
      </w:r>
      <w:r>
        <w:rPr>
          <w:spacing w:val="1"/>
        </w:rPr>
        <w:t xml:space="preserve"> </w:t>
      </w:r>
      <w:r>
        <w:t>с</w:t>
      </w:r>
      <w:r>
        <w:rPr>
          <w:spacing w:val="1"/>
        </w:rPr>
        <w:t xml:space="preserve"> </w:t>
      </w:r>
      <w:r>
        <w:t>помощью</w:t>
      </w:r>
      <w:r>
        <w:rPr>
          <w:spacing w:val="1"/>
        </w:rPr>
        <w:t xml:space="preserve"> </w:t>
      </w:r>
      <w:r>
        <w:t>небулайзера,</w:t>
      </w:r>
      <w:r>
        <w:rPr>
          <w:spacing w:val="1"/>
        </w:rPr>
        <w:t xml:space="preserve"> </w:t>
      </w:r>
      <w:r>
        <w:t>оксигенотерапию,</w:t>
      </w:r>
      <w:r>
        <w:rPr>
          <w:spacing w:val="1"/>
        </w:rPr>
        <w:t xml:space="preserve"> </w:t>
      </w:r>
      <w:r>
        <w:t>пульсоксиметрию,</w:t>
      </w:r>
      <w:r>
        <w:rPr>
          <w:spacing w:val="1"/>
        </w:rPr>
        <w:t xml:space="preserve"> </w:t>
      </w:r>
      <w:r>
        <w:t>пикфлоуриметрию,</w:t>
      </w:r>
      <w:r>
        <w:rPr>
          <w:spacing w:val="1"/>
        </w:rPr>
        <w:t xml:space="preserve"> </w:t>
      </w:r>
      <w:r>
        <w:t>местную</w:t>
      </w:r>
      <w:r>
        <w:rPr>
          <w:spacing w:val="1"/>
        </w:rPr>
        <w:t xml:space="preserve"> </w:t>
      </w:r>
      <w:r>
        <w:t>анестезию,</w:t>
      </w:r>
      <w:r>
        <w:rPr>
          <w:spacing w:val="1"/>
        </w:rPr>
        <w:t xml:space="preserve"> </w:t>
      </w:r>
      <w:r>
        <w:t>первичную</w:t>
      </w:r>
      <w:r>
        <w:rPr>
          <w:spacing w:val="-57"/>
        </w:rPr>
        <w:t xml:space="preserve"> </w:t>
      </w:r>
      <w:r>
        <w:t>обработку раны, остановку наружного кровотечения, переднюю тампонаду при носовом</w:t>
      </w:r>
      <w:r>
        <w:rPr>
          <w:spacing w:val="1"/>
        </w:rPr>
        <w:t xml:space="preserve"> </w:t>
      </w:r>
      <w:r>
        <w:t>кровотечении.</w:t>
      </w:r>
    </w:p>
    <w:p w:rsidR="00ED54CE" w:rsidRDefault="00ED54CE" w:rsidP="0052414C">
      <w:pPr>
        <w:pStyle w:val="a3"/>
        <w:ind w:left="1050" w:right="1250"/>
        <w:jc w:val="both"/>
      </w:pPr>
      <w:r>
        <w:t>Осуществляет</w:t>
      </w:r>
      <w:r>
        <w:rPr>
          <w:spacing w:val="-5"/>
        </w:rPr>
        <w:t xml:space="preserve"> </w:t>
      </w:r>
      <w:r>
        <w:t>зондовое</w:t>
      </w:r>
      <w:r>
        <w:rPr>
          <w:spacing w:val="-7"/>
        </w:rPr>
        <w:t xml:space="preserve"> </w:t>
      </w:r>
      <w:r>
        <w:t>промывание</w:t>
      </w:r>
      <w:r>
        <w:rPr>
          <w:spacing w:val="-5"/>
        </w:rPr>
        <w:t xml:space="preserve"> </w:t>
      </w:r>
      <w:r>
        <w:t>желудка,</w:t>
      </w:r>
      <w:r>
        <w:rPr>
          <w:spacing w:val="-3"/>
        </w:rPr>
        <w:t xml:space="preserve"> </w:t>
      </w:r>
      <w:r>
        <w:t>катетеризацию</w:t>
      </w:r>
      <w:r>
        <w:rPr>
          <w:spacing w:val="-5"/>
        </w:rPr>
        <w:t xml:space="preserve"> </w:t>
      </w:r>
      <w:r>
        <w:t>мочевого</w:t>
      </w:r>
      <w:r>
        <w:rPr>
          <w:spacing w:val="-4"/>
        </w:rPr>
        <w:t xml:space="preserve"> </w:t>
      </w:r>
      <w:r>
        <w:t>пузыря.</w:t>
      </w:r>
      <w:r>
        <w:rPr>
          <w:spacing w:val="-58"/>
        </w:rPr>
        <w:t xml:space="preserve"> </w:t>
      </w:r>
      <w:r>
        <w:t>Принимает</w:t>
      </w:r>
      <w:r>
        <w:rPr>
          <w:spacing w:val="-1"/>
        </w:rPr>
        <w:t xml:space="preserve"> </w:t>
      </w:r>
      <w:r>
        <w:t>роды.</w:t>
      </w:r>
    </w:p>
    <w:p w:rsidR="00ED54CE" w:rsidRDefault="00ED54CE" w:rsidP="0052414C">
      <w:pPr>
        <w:pStyle w:val="a3"/>
        <w:ind w:left="342" w:right="606" w:firstLine="707"/>
        <w:jc w:val="both"/>
      </w:pPr>
      <w:r>
        <w:t>Осуществляет</w:t>
      </w:r>
      <w:r>
        <w:rPr>
          <w:spacing w:val="1"/>
        </w:rPr>
        <w:t xml:space="preserve"> </w:t>
      </w:r>
      <w:r>
        <w:t>первичную</w:t>
      </w:r>
      <w:r>
        <w:rPr>
          <w:spacing w:val="1"/>
        </w:rPr>
        <w:t xml:space="preserve"> </w:t>
      </w:r>
      <w:r>
        <w:t>обработку новорожденного, пункцию</w:t>
      </w:r>
      <w:r>
        <w:rPr>
          <w:spacing w:val="1"/>
        </w:rPr>
        <w:t xml:space="preserve"> </w:t>
      </w:r>
      <w:r>
        <w:t>при</w:t>
      </w:r>
      <w:r>
        <w:rPr>
          <w:spacing w:val="1"/>
        </w:rPr>
        <w:t xml:space="preserve"> </w:t>
      </w:r>
      <w:r>
        <w:t>напряженном</w:t>
      </w:r>
      <w:r>
        <w:rPr>
          <w:spacing w:val="1"/>
        </w:rPr>
        <w:t xml:space="preserve"> </w:t>
      </w:r>
      <w:r>
        <w:t>пневмотораксе.</w:t>
      </w:r>
    </w:p>
    <w:p w:rsidR="00ED54CE" w:rsidRDefault="00ED54CE" w:rsidP="0052414C">
      <w:pPr>
        <w:pStyle w:val="a3"/>
        <w:ind w:left="1050" w:right="2493"/>
        <w:jc w:val="both"/>
      </w:pPr>
      <w:r>
        <w:t>Накладывает</w:t>
      </w:r>
      <w:r>
        <w:rPr>
          <w:spacing w:val="-5"/>
        </w:rPr>
        <w:t xml:space="preserve"> </w:t>
      </w:r>
      <w:r>
        <w:t>окклюзионную</w:t>
      </w:r>
      <w:r>
        <w:rPr>
          <w:spacing w:val="-4"/>
        </w:rPr>
        <w:t xml:space="preserve"> </w:t>
      </w:r>
      <w:r>
        <w:t>повязку</w:t>
      </w:r>
      <w:r>
        <w:rPr>
          <w:spacing w:val="-9"/>
        </w:rPr>
        <w:t xml:space="preserve"> </w:t>
      </w:r>
      <w:r>
        <w:t>при</w:t>
      </w:r>
      <w:r>
        <w:rPr>
          <w:spacing w:val="-4"/>
        </w:rPr>
        <w:t xml:space="preserve"> </w:t>
      </w:r>
      <w:r>
        <w:t>открытом</w:t>
      </w:r>
      <w:r>
        <w:rPr>
          <w:spacing w:val="-4"/>
        </w:rPr>
        <w:t xml:space="preserve"> </w:t>
      </w:r>
      <w:r>
        <w:t>пневмотораксе.</w:t>
      </w:r>
      <w:r>
        <w:rPr>
          <w:spacing w:val="-57"/>
        </w:rPr>
        <w:t xml:space="preserve"> </w:t>
      </w:r>
      <w:r>
        <w:t>Регистрирует</w:t>
      </w:r>
      <w:r>
        <w:rPr>
          <w:spacing w:val="-1"/>
        </w:rPr>
        <w:t xml:space="preserve"> </w:t>
      </w:r>
      <w:r>
        <w:t>и анализирует ЭКГ.</w:t>
      </w:r>
    </w:p>
    <w:p w:rsidR="00ED54CE" w:rsidRDefault="00ED54CE" w:rsidP="0052414C">
      <w:pPr>
        <w:pStyle w:val="a3"/>
        <w:tabs>
          <w:tab w:val="left" w:pos="2413"/>
          <w:tab w:val="left" w:pos="4326"/>
          <w:tab w:val="left" w:pos="4925"/>
          <w:tab w:val="left" w:pos="6228"/>
          <w:tab w:val="left" w:pos="7194"/>
          <w:tab w:val="left" w:pos="8901"/>
        </w:tabs>
        <w:ind w:left="342" w:right="610" w:firstLine="707"/>
      </w:pPr>
      <w:r>
        <w:t>Выполняет</w:t>
      </w:r>
      <w:r>
        <w:tab/>
        <w:t>иммобилизацию</w:t>
      </w:r>
      <w:r>
        <w:tab/>
        <w:t>при</w:t>
      </w:r>
      <w:r>
        <w:tab/>
        <w:t>переломах</w:t>
      </w:r>
      <w:r>
        <w:tab/>
        <w:t>костей,</w:t>
      </w:r>
      <w:r>
        <w:tab/>
        <w:t>позвоночника,</w:t>
      </w:r>
      <w:r>
        <w:tab/>
      </w:r>
      <w:r>
        <w:rPr>
          <w:spacing w:val="-1"/>
        </w:rPr>
        <w:t>синдроме</w:t>
      </w:r>
      <w:r>
        <w:rPr>
          <w:spacing w:val="-57"/>
        </w:rPr>
        <w:t xml:space="preserve"> </w:t>
      </w:r>
      <w:r>
        <w:t>длительного</w:t>
      </w:r>
      <w:r>
        <w:rPr>
          <w:spacing w:val="-1"/>
        </w:rPr>
        <w:t xml:space="preserve"> </w:t>
      </w:r>
      <w:r>
        <w:t>сдавливания.</w:t>
      </w:r>
    </w:p>
    <w:p w:rsidR="00ED54CE" w:rsidRDefault="00ED54CE" w:rsidP="0052414C">
      <w:pPr>
        <w:pStyle w:val="a3"/>
        <w:ind w:left="1050"/>
      </w:pPr>
      <w:r>
        <w:t>Назначает</w:t>
      </w:r>
      <w:r>
        <w:rPr>
          <w:spacing w:val="-6"/>
        </w:rPr>
        <w:t xml:space="preserve"> </w:t>
      </w:r>
      <w:r>
        <w:t>лекарственную</w:t>
      </w:r>
      <w:r>
        <w:rPr>
          <w:spacing w:val="-3"/>
        </w:rPr>
        <w:t xml:space="preserve"> </w:t>
      </w:r>
      <w:r>
        <w:t>терапию.</w:t>
      </w:r>
    </w:p>
    <w:p w:rsidR="00ED54CE" w:rsidRDefault="00ED54CE" w:rsidP="0052414C">
      <w:pPr>
        <w:pStyle w:val="a3"/>
        <w:ind w:left="342" w:firstLine="707"/>
      </w:pPr>
      <w:r>
        <w:t>Проводит</w:t>
      </w:r>
      <w:r>
        <w:rPr>
          <w:spacing w:val="11"/>
        </w:rPr>
        <w:t xml:space="preserve"> </w:t>
      </w:r>
      <w:r>
        <w:t>санитарно-просветительную</w:t>
      </w:r>
      <w:r>
        <w:rPr>
          <w:spacing w:val="11"/>
        </w:rPr>
        <w:t xml:space="preserve"> </w:t>
      </w:r>
      <w:r>
        <w:t>работу</w:t>
      </w:r>
      <w:r>
        <w:rPr>
          <w:spacing w:val="11"/>
        </w:rPr>
        <w:t xml:space="preserve"> </w:t>
      </w:r>
      <w:r>
        <w:t>среди</w:t>
      </w:r>
      <w:r>
        <w:rPr>
          <w:spacing w:val="12"/>
        </w:rPr>
        <w:t xml:space="preserve"> </w:t>
      </w:r>
      <w:r>
        <w:t>больных</w:t>
      </w:r>
      <w:r>
        <w:rPr>
          <w:spacing w:val="12"/>
        </w:rPr>
        <w:t xml:space="preserve"> </w:t>
      </w:r>
      <w:r>
        <w:t>и</w:t>
      </w:r>
      <w:r>
        <w:rPr>
          <w:spacing w:val="12"/>
        </w:rPr>
        <w:t xml:space="preserve"> </w:t>
      </w:r>
      <w:r>
        <w:t>их</w:t>
      </w:r>
      <w:r>
        <w:rPr>
          <w:spacing w:val="14"/>
        </w:rPr>
        <w:t xml:space="preserve"> </w:t>
      </w:r>
      <w:r>
        <w:t>родственников</w:t>
      </w:r>
      <w:r>
        <w:rPr>
          <w:spacing w:val="10"/>
        </w:rPr>
        <w:t xml:space="preserve"> </w:t>
      </w:r>
      <w:r>
        <w:t>по</w:t>
      </w:r>
      <w:r>
        <w:rPr>
          <w:spacing w:val="-57"/>
        </w:rPr>
        <w:t xml:space="preserve"> </w:t>
      </w:r>
      <w:r>
        <w:t>укреплению</w:t>
      </w:r>
      <w:r>
        <w:rPr>
          <w:spacing w:val="-2"/>
        </w:rPr>
        <w:t xml:space="preserve"> </w:t>
      </w:r>
      <w:r>
        <w:t>здоровья</w:t>
      </w:r>
      <w:r>
        <w:rPr>
          <w:spacing w:val="-4"/>
        </w:rPr>
        <w:t xml:space="preserve"> </w:t>
      </w:r>
      <w:r>
        <w:t>и</w:t>
      </w:r>
      <w:r>
        <w:rPr>
          <w:spacing w:val="-3"/>
        </w:rPr>
        <w:t xml:space="preserve"> </w:t>
      </w:r>
      <w:r>
        <w:t>профилактике</w:t>
      </w:r>
      <w:r>
        <w:rPr>
          <w:spacing w:val="-5"/>
        </w:rPr>
        <w:t xml:space="preserve"> </w:t>
      </w:r>
      <w:r>
        <w:t>заболеваний,</w:t>
      </w:r>
      <w:r>
        <w:rPr>
          <w:spacing w:val="-5"/>
        </w:rPr>
        <w:t xml:space="preserve"> </w:t>
      </w:r>
      <w:r>
        <w:t>пропаганде</w:t>
      </w:r>
      <w:r>
        <w:rPr>
          <w:spacing w:val="-2"/>
        </w:rPr>
        <w:t xml:space="preserve"> </w:t>
      </w:r>
      <w:r>
        <w:t>здорового</w:t>
      </w:r>
      <w:r>
        <w:rPr>
          <w:spacing w:val="-2"/>
        </w:rPr>
        <w:t xml:space="preserve"> </w:t>
      </w:r>
      <w:r>
        <w:t>образа</w:t>
      </w:r>
      <w:r>
        <w:rPr>
          <w:spacing w:val="-3"/>
        </w:rPr>
        <w:t xml:space="preserve"> </w:t>
      </w:r>
      <w:r>
        <w:t>жизни.</w:t>
      </w:r>
    </w:p>
    <w:p w:rsidR="00ED54CE" w:rsidRDefault="00ED54CE" w:rsidP="0052414C">
      <w:pPr>
        <w:pStyle w:val="a3"/>
        <w:ind w:left="1050" w:right="1760"/>
      </w:pPr>
      <w:r>
        <w:t>Организует и проводит противоэпидемические мероприятия.</w:t>
      </w:r>
      <w:r>
        <w:rPr>
          <w:spacing w:val="1"/>
        </w:rPr>
        <w:t xml:space="preserve"> </w:t>
      </w:r>
      <w:r>
        <w:t>Обеспечивает</w:t>
      </w:r>
      <w:r>
        <w:rPr>
          <w:spacing w:val="-5"/>
        </w:rPr>
        <w:t xml:space="preserve"> </w:t>
      </w:r>
      <w:r>
        <w:t>хранение,</w:t>
      </w:r>
      <w:r>
        <w:rPr>
          <w:spacing w:val="-3"/>
        </w:rPr>
        <w:t xml:space="preserve"> </w:t>
      </w:r>
      <w:r>
        <w:t>учет</w:t>
      </w:r>
      <w:r>
        <w:rPr>
          <w:spacing w:val="-5"/>
        </w:rPr>
        <w:t xml:space="preserve"> </w:t>
      </w:r>
      <w:r>
        <w:t>и</w:t>
      </w:r>
      <w:r>
        <w:rPr>
          <w:spacing w:val="-4"/>
        </w:rPr>
        <w:t xml:space="preserve"> </w:t>
      </w:r>
      <w:r>
        <w:t>списание</w:t>
      </w:r>
      <w:r>
        <w:rPr>
          <w:spacing w:val="-6"/>
        </w:rPr>
        <w:t xml:space="preserve"> </w:t>
      </w:r>
      <w:r>
        <w:t>лекарственных</w:t>
      </w:r>
      <w:r>
        <w:rPr>
          <w:spacing w:val="-5"/>
        </w:rPr>
        <w:t xml:space="preserve"> </w:t>
      </w:r>
      <w:r>
        <w:t>препаратов.</w:t>
      </w:r>
    </w:p>
    <w:p w:rsidR="00ED54CE" w:rsidRDefault="00ED54CE" w:rsidP="0052414C">
      <w:pPr>
        <w:pStyle w:val="a3"/>
        <w:tabs>
          <w:tab w:val="left" w:pos="2022"/>
          <w:tab w:val="left" w:pos="3907"/>
          <w:tab w:val="left" w:pos="6042"/>
          <w:tab w:val="left" w:pos="7984"/>
        </w:tabs>
        <w:ind w:left="342" w:right="609" w:firstLine="707"/>
      </w:pPr>
      <w:r>
        <w:t>Ведет</w:t>
      </w:r>
      <w:r>
        <w:tab/>
        <w:t>утвержденную</w:t>
      </w:r>
      <w:r>
        <w:tab/>
        <w:t>учетно-отчетную</w:t>
      </w:r>
      <w:r>
        <w:tab/>
        <w:t>документацию,</w:t>
      </w:r>
      <w:r>
        <w:tab/>
      </w:r>
      <w:r>
        <w:rPr>
          <w:spacing w:val="-1"/>
        </w:rPr>
        <w:t>характеризующую</w:t>
      </w:r>
      <w:r>
        <w:rPr>
          <w:spacing w:val="-57"/>
        </w:rPr>
        <w:t xml:space="preserve"> </w:t>
      </w:r>
      <w:r>
        <w:t>деятельность</w:t>
      </w:r>
      <w:r>
        <w:rPr>
          <w:spacing w:val="1"/>
        </w:rPr>
        <w:t xml:space="preserve"> </w:t>
      </w:r>
      <w:r>
        <w:t>учреждения скорой медицинской</w:t>
      </w:r>
      <w:r>
        <w:rPr>
          <w:spacing w:val="-3"/>
        </w:rPr>
        <w:t xml:space="preserve"> </w:t>
      </w:r>
      <w:r>
        <w:t>помощи.</w:t>
      </w:r>
    </w:p>
    <w:p w:rsidR="00ED54CE" w:rsidRDefault="00ED54CE" w:rsidP="0052414C">
      <w:pPr>
        <w:pStyle w:val="Heading21"/>
        <w:spacing w:before="4" w:line="275" w:lineRule="exact"/>
        <w:ind w:left="1010"/>
      </w:pPr>
      <w:r>
        <w:t>Должен знать:</w:t>
      </w:r>
    </w:p>
    <w:p w:rsidR="00ED54CE" w:rsidRDefault="00ED54CE" w:rsidP="00BF4681">
      <w:pPr>
        <w:pStyle w:val="a7"/>
        <w:numPr>
          <w:ilvl w:val="0"/>
          <w:numId w:val="161"/>
        </w:numPr>
        <w:tabs>
          <w:tab w:val="left" w:pos="586"/>
        </w:tabs>
        <w:spacing w:line="273" w:lineRule="auto"/>
        <w:ind w:right="566"/>
        <w:rPr>
          <w:sz w:val="24"/>
        </w:rPr>
      </w:pPr>
      <w:r>
        <w:rPr>
          <w:sz w:val="24"/>
        </w:rPr>
        <w:t>правовые</w:t>
      </w:r>
      <w:r>
        <w:rPr>
          <w:spacing w:val="-5"/>
          <w:sz w:val="24"/>
        </w:rPr>
        <w:t xml:space="preserve"> </w:t>
      </w:r>
      <w:r>
        <w:rPr>
          <w:sz w:val="24"/>
        </w:rPr>
        <w:t>акты</w:t>
      </w:r>
      <w:r>
        <w:rPr>
          <w:spacing w:val="-5"/>
          <w:sz w:val="24"/>
        </w:rPr>
        <w:t xml:space="preserve"> </w:t>
      </w:r>
      <w:r>
        <w:rPr>
          <w:sz w:val="24"/>
        </w:rPr>
        <w:t>законы</w:t>
      </w:r>
      <w:r>
        <w:rPr>
          <w:spacing w:val="-5"/>
          <w:sz w:val="24"/>
        </w:rPr>
        <w:t xml:space="preserve"> </w:t>
      </w:r>
      <w:r>
        <w:rPr>
          <w:sz w:val="24"/>
        </w:rPr>
        <w:t>и</w:t>
      </w:r>
      <w:r>
        <w:rPr>
          <w:spacing w:val="-4"/>
          <w:sz w:val="24"/>
        </w:rPr>
        <w:t xml:space="preserve"> </w:t>
      </w:r>
      <w:r>
        <w:rPr>
          <w:sz w:val="24"/>
        </w:rPr>
        <w:t>иные</w:t>
      </w:r>
      <w:r>
        <w:rPr>
          <w:spacing w:val="-6"/>
          <w:sz w:val="24"/>
        </w:rPr>
        <w:t xml:space="preserve"> </w:t>
      </w:r>
      <w:r>
        <w:rPr>
          <w:sz w:val="24"/>
        </w:rPr>
        <w:t>нормативные</w:t>
      </w:r>
      <w:r>
        <w:rPr>
          <w:spacing w:val="-6"/>
          <w:sz w:val="24"/>
        </w:rPr>
        <w:t xml:space="preserve"> </w:t>
      </w:r>
      <w:r>
        <w:rPr>
          <w:sz w:val="24"/>
        </w:rPr>
        <w:t>правовые</w:t>
      </w:r>
      <w:r>
        <w:rPr>
          <w:spacing w:val="-4"/>
          <w:sz w:val="24"/>
        </w:rPr>
        <w:t xml:space="preserve"> </w:t>
      </w:r>
      <w:r>
        <w:rPr>
          <w:sz w:val="24"/>
        </w:rPr>
        <w:t>акты Российской</w:t>
      </w:r>
      <w:r>
        <w:rPr>
          <w:spacing w:val="-4"/>
          <w:sz w:val="24"/>
        </w:rPr>
        <w:t xml:space="preserve"> </w:t>
      </w:r>
      <w:r>
        <w:rPr>
          <w:sz w:val="24"/>
        </w:rPr>
        <w:t>Федерации</w:t>
      </w:r>
      <w:r>
        <w:rPr>
          <w:spacing w:val="-4"/>
          <w:sz w:val="24"/>
        </w:rPr>
        <w:t xml:space="preserve"> </w:t>
      </w:r>
      <w:r>
        <w:rPr>
          <w:sz w:val="24"/>
        </w:rPr>
        <w:t>в</w:t>
      </w:r>
      <w:r>
        <w:rPr>
          <w:spacing w:val="-5"/>
          <w:sz w:val="24"/>
        </w:rPr>
        <w:t xml:space="preserve"> </w:t>
      </w:r>
      <w:r>
        <w:rPr>
          <w:sz w:val="24"/>
        </w:rPr>
        <w:t>сфере</w:t>
      </w:r>
      <w:r>
        <w:rPr>
          <w:spacing w:val="-57"/>
          <w:sz w:val="24"/>
        </w:rPr>
        <w:t xml:space="preserve"> </w:t>
      </w:r>
      <w:r>
        <w:rPr>
          <w:sz w:val="24"/>
        </w:rPr>
        <w:t>здравоохранения;</w:t>
      </w:r>
    </w:p>
    <w:p w:rsidR="00ED54CE" w:rsidRDefault="00ED54CE" w:rsidP="00BF4681">
      <w:pPr>
        <w:pStyle w:val="a7"/>
        <w:numPr>
          <w:ilvl w:val="0"/>
          <w:numId w:val="161"/>
        </w:numPr>
        <w:tabs>
          <w:tab w:val="left" w:pos="586"/>
        </w:tabs>
        <w:spacing w:before="2"/>
        <w:ind w:hanging="361"/>
        <w:rPr>
          <w:sz w:val="24"/>
        </w:rPr>
      </w:pPr>
      <w:r>
        <w:rPr>
          <w:sz w:val="24"/>
        </w:rPr>
        <w:t>структуру,</w:t>
      </w:r>
      <w:r>
        <w:rPr>
          <w:spacing w:val="-5"/>
          <w:sz w:val="24"/>
        </w:rPr>
        <w:t xml:space="preserve"> </w:t>
      </w:r>
      <w:r>
        <w:rPr>
          <w:sz w:val="24"/>
        </w:rPr>
        <w:t>основные</w:t>
      </w:r>
      <w:r>
        <w:rPr>
          <w:spacing w:val="-7"/>
          <w:sz w:val="24"/>
        </w:rPr>
        <w:t xml:space="preserve"> </w:t>
      </w:r>
      <w:r>
        <w:rPr>
          <w:sz w:val="24"/>
        </w:rPr>
        <w:t>аспекты</w:t>
      </w:r>
      <w:r>
        <w:rPr>
          <w:spacing w:val="-5"/>
          <w:sz w:val="24"/>
        </w:rPr>
        <w:t xml:space="preserve"> </w:t>
      </w:r>
      <w:r>
        <w:rPr>
          <w:sz w:val="24"/>
        </w:rPr>
        <w:t>деятельности</w:t>
      </w:r>
      <w:r>
        <w:rPr>
          <w:spacing w:val="-4"/>
          <w:sz w:val="24"/>
        </w:rPr>
        <w:t xml:space="preserve"> </w:t>
      </w:r>
      <w:r>
        <w:rPr>
          <w:sz w:val="24"/>
        </w:rPr>
        <w:t>медицинских</w:t>
      </w:r>
      <w:r>
        <w:rPr>
          <w:spacing w:val="-3"/>
          <w:sz w:val="24"/>
        </w:rPr>
        <w:t xml:space="preserve"> </w:t>
      </w:r>
      <w:r>
        <w:rPr>
          <w:sz w:val="24"/>
        </w:rPr>
        <w:t>организаций;</w:t>
      </w:r>
    </w:p>
    <w:p w:rsidR="00ED54CE" w:rsidRDefault="00ED54CE" w:rsidP="00BF4681">
      <w:pPr>
        <w:pStyle w:val="a7"/>
        <w:numPr>
          <w:ilvl w:val="0"/>
          <w:numId w:val="161"/>
        </w:numPr>
        <w:tabs>
          <w:tab w:val="left" w:pos="586"/>
        </w:tabs>
        <w:spacing w:before="39"/>
        <w:ind w:hanging="361"/>
        <w:rPr>
          <w:sz w:val="24"/>
        </w:rPr>
      </w:pPr>
      <w:r>
        <w:rPr>
          <w:sz w:val="24"/>
        </w:rPr>
        <w:t>правила</w:t>
      </w:r>
      <w:r>
        <w:rPr>
          <w:spacing w:val="-5"/>
          <w:sz w:val="24"/>
        </w:rPr>
        <w:t xml:space="preserve"> </w:t>
      </w:r>
      <w:r>
        <w:rPr>
          <w:sz w:val="24"/>
        </w:rPr>
        <w:t>эксплуатации</w:t>
      </w:r>
      <w:r>
        <w:rPr>
          <w:spacing w:val="-6"/>
          <w:sz w:val="24"/>
        </w:rPr>
        <w:t xml:space="preserve"> </w:t>
      </w:r>
      <w:r>
        <w:rPr>
          <w:sz w:val="24"/>
        </w:rPr>
        <w:t>медицинского</w:t>
      </w:r>
      <w:r>
        <w:rPr>
          <w:spacing w:val="-7"/>
          <w:sz w:val="24"/>
        </w:rPr>
        <w:t xml:space="preserve"> </w:t>
      </w:r>
      <w:r>
        <w:rPr>
          <w:sz w:val="24"/>
        </w:rPr>
        <w:t>инструмента</w:t>
      </w:r>
      <w:r>
        <w:rPr>
          <w:spacing w:val="-5"/>
          <w:sz w:val="24"/>
        </w:rPr>
        <w:t xml:space="preserve"> </w:t>
      </w:r>
      <w:r>
        <w:rPr>
          <w:sz w:val="24"/>
        </w:rPr>
        <w:t>и</w:t>
      </w:r>
      <w:r>
        <w:rPr>
          <w:spacing w:val="-4"/>
          <w:sz w:val="24"/>
        </w:rPr>
        <w:t xml:space="preserve"> </w:t>
      </w:r>
      <w:r>
        <w:rPr>
          <w:sz w:val="24"/>
        </w:rPr>
        <w:t>оборудования;</w:t>
      </w:r>
    </w:p>
    <w:p w:rsidR="00ED54CE" w:rsidRDefault="00ED54CE" w:rsidP="0052414C">
      <w:pPr>
        <w:rPr>
          <w:sz w:val="24"/>
        </w:rPr>
        <w:sectPr w:rsidR="00ED54CE">
          <w:pgSz w:w="11900" w:h="16850"/>
          <w:pgMar w:top="1060" w:right="0" w:bottom="720" w:left="1400" w:header="0" w:footer="456" w:gutter="0"/>
          <w:cols w:space="720"/>
        </w:sectPr>
      </w:pPr>
    </w:p>
    <w:p w:rsidR="00ED54CE" w:rsidRDefault="00ED54CE" w:rsidP="00BF4681">
      <w:pPr>
        <w:pStyle w:val="a7"/>
        <w:numPr>
          <w:ilvl w:val="0"/>
          <w:numId w:val="161"/>
        </w:numPr>
        <w:tabs>
          <w:tab w:val="left" w:pos="586"/>
        </w:tabs>
        <w:spacing w:before="86"/>
        <w:ind w:hanging="361"/>
        <w:rPr>
          <w:sz w:val="24"/>
        </w:rPr>
      </w:pPr>
      <w:r>
        <w:rPr>
          <w:sz w:val="24"/>
        </w:rPr>
        <w:t>медицинскую</w:t>
      </w:r>
      <w:r>
        <w:rPr>
          <w:spacing w:val="-6"/>
          <w:sz w:val="24"/>
        </w:rPr>
        <w:t xml:space="preserve"> </w:t>
      </w:r>
      <w:r>
        <w:rPr>
          <w:sz w:val="24"/>
        </w:rPr>
        <w:t>этику;</w:t>
      </w:r>
    </w:p>
    <w:p w:rsidR="00ED54CE" w:rsidRDefault="00ED54CE" w:rsidP="00BF4681">
      <w:pPr>
        <w:pStyle w:val="a7"/>
        <w:numPr>
          <w:ilvl w:val="0"/>
          <w:numId w:val="161"/>
        </w:numPr>
        <w:tabs>
          <w:tab w:val="left" w:pos="586"/>
        </w:tabs>
        <w:spacing w:before="42"/>
        <w:ind w:hanging="361"/>
        <w:rPr>
          <w:sz w:val="24"/>
        </w:rPr>
      </w:pPr>
      <w:r>
        <w:rPr>
          <w:sz w:val="24"/>
        </w:rPr>
        <w:t>психологию</w:t>
      </w:r>
      <w:r>
        <w:rPr>
          <w:spacing w:val="-4"/>
          <w:sz w:val="24"/>
        </w:rPr>
        <w:t xml:space="preserve"> </w:t>
      </w:r>
      <w:r>
        <w:rPr>
          <w:sz w:val="24"/>
        </w:rPr>
        <w:t>профессионального</w:t>
      </w:r>
      <w:r>
        <w:rPr>
          <w:spacing w:val="-2"/>
          <w:sz w:val="24"/>
        </w:rPr>
        <w:t xml:space="preserve"> </w:t>
      </w:r>
      <w:r>
        <w:rPr>
          <w:sz w:val="24"/>
        </w:rPr>
        <w:t>общения;</w:t>
      </w:r>
    </w:p>
    <w:p w:rsidR="00ED54CE" w:rsidRDefault="00ED54CE" w:rsidP="00BF4681">
      <w:pPr>
        <w:pStyle w:val="a7"/>
        <w:numPr>
          <w:ilvl w:val="0"/>
          <w:numId w:val="161"/>
        </w:numPr>
        <w:tabs>
          <w:tab w:val="left" w:pos="586"/>
        </w:tabs>
        <w:spacing w:before="40"/>
        <w:ind w:hanging="361"/>
        <w:rPr>
          <w:sz w:val="24"/>
        </w:rPr>
      </w:pPr>
      <w:r>
        <w:rPr>
          <w:sz w:val="24"/>
        </w:rPr>
        <w:t>основы</w:t>
      </w:r>
      <w:r>
        <w:rPr>
          <w:spacing w:val="-3"/>
          <w:sz w:val="24"/>
        </w:rPr>
        <w:t xml:space="preserve"> </w:t>
      </w:r>
      <w:r>
        <w:rPr>
          <w:sz w:val="24"/>
        </w:rPr>
        <w:t>медицины</w:t>
      </w:r>
      <w:r>
        <w:rPr>
          <w:spacing w:val="-1"/>
          <w:sz w:val="24"/>
        </w:rPr>
        <w:t xml:space="preserve"> </w:t>
      </w:r>
      <w:r>
        <w:rPr>
          <w:sz w:val="24"/>
        </w:rPr>
        <w:t>катастроф;</w:t>
      </w:r>
    </w:p>
    <w:p w:rsidR="00ED54CE" w:rsidRDefault="00ED54CE" w:rsidP="00BF4681">
      <w:pPr>
        <w:pStyle w:val="a7"/>
        <w:numPr>
          <w:ilvl w:val="0"/>
          <w:numId w:val="161"/>
        </w:numPr>
        <w:tabs>
          <w:tab w:val="left" w:pos="586"/>
        </w:tabs>
        <w:spacing w:before="42"/>
        <w:ind w:hanging="361"/>
        <w:rPr>
          <w:sz w:val="24"/>
        </w:rPr>
      </w:pPr>
      <w:r>
        <w:rPr>
          <w:sz w:val="24"/>
        </w:rPr>
        <w:t>основы</w:t>
      </w:r>
      <w:r>
        <w:rPr>
          <w:spacing w:val="-4"/>
          <w:sz w:val="24"/>
        </w:rPr>
        <w:t xml:space="preserve"> </w:t>
      </w:r>
      <w:r>
        <w:rPr>
          <w:sz w:val="24"/>
        </w:rPr>
        <w:t>трудового</w:t>
      </w:r>
      <w:r>
        <w:rPr>
          <w:spacing w:val="-3"/>
          <w:sz w:val="24"/>
        </w:rPr>
        <w:t xml:space="preserve"> </w:t>
      </w:r>
      <w:r>
        <w:rPr>
          <w:sz w:val="24"/>
        </w:rPr>
        <w:t>законодательства;</w:t>
      </w:r>
    </w:p>
    <w:p w:rsidR="00ED54CE" w:rsidRDefault="00ED54CE" w:rsidP="00BF4681">
      <w:pPr>
        <w:pStyle w:val="a7"/>
        <w:numPr>
          <w:ilvl w:val="0"/>
          <w:numId w:val="161"/>
        </w:numPr>
        <w:tabs>
          <w:tab w:val="left" w:pos="586"/>
        </w:tabs>
        <w:spacing w:before="39"/>
        <w:ind w:hanging="361"/>
        <w:rPr>
          <w:sz w:val="24"/>
        </w:rPr>
      </w:pPr>
      <w:r>
        <w:rPr>
          <w:sz w:val="24"/>
        </w:rPr>
        <w:t>правила</w:t>
      </w:r>
      <w:r>
        <w:rPr>
          <w:spacing w:val="-5"/>
          <w:sz w:val="24"/>
        </w:rPr>
        <w:t xml:space="preserve"> </w:t>
      </w:r>
      <w:r>
        <w:rPr>
          <w:sz w:val="24"/>
        </w:rPr>
        <w:t>внутреннего</w:t>
      </w:r>
      <w:r>
        <w:rPr>
          <w:spacing w:val="-4"/>
          <w:sz w:val="24"/>
        </w:rPr>
        <w:t xml:space="preserve"> </w:t>
      </w:r>
      <w:r>
        <w:rPr>
          <w:sz w:val="24"/>
        </w:rPr>
        <w:t>трудового</w:t>
      </w:r>
      <w:r>
        <w:rPr>
          <w:spacing w:val="-4"/>
          <w:sz w:val="24"/>
        </w:rPr>
        <w:t xml:space="preserve"> </w:t>
      </w:r>
      <w:r>
        <w:rPr>
          <w:sz w:val="24"/>
        </w:rPr>
        <w:t>распорядка;</w:t>
      </w:r>
    </w:p>
    <w:p w:rsidR="00ED54CE" w:rsidRDefault="00ED54CE" w:rsidP="00BF4681">
      <w:pPr>
        <w:pStyle w:val="a7"/>
        <w:numPr>
          <w:ilvl w:val="0"/>
          <w:numId w:val="161"/>
        </w:numPr>
        <w:tabs>
          <w:tab w:val="left" w:pos="586"/>
        </w:tabs>
        <w:spacing w:before="42"/>
        <w:ind w:hanging="361"/>
        <w:rPr>
          <w:sz w:val="24"/>
        </w:rPr>
      </w:pPr>
      <w:r>
        <w:rPr>
          <w:sz w:val="24"/>
        </w:rPr>
        <w:t>правила</w:t>
      </w:r>
      <w:r>
        <w:rPr>
          <w:spacing w:val="-4"/>
          <w:sz w:val="24"/>
        </w:rPr>
        <w:t xml:space="preserve"> </w:t>
      </w:r>
      <w:r>
        <w:rPr>
          <w:sz w:val="24"/>
        </w:rPr>
        <w:t>по</w:t>
      </w:r>
      <w:r>
        <w:rPr>
          <w:spacing w:val="-2"/>
          <w:sz w:val="24"/>
        </w:rPr>
        <w:t xml:space="preserve"> </w:t>
      </w:r>
      <w:r>
        <w:rPr>
          <w:sz w:val="24"/>
        </w:rPr>
        <w:t>охране</w:t>
      </w:r>
      <w:r>
        <w:rPr>
          <w:spacing w:val="-3"/>
          <w:sz w:val="24"/>
        </w:rPr>
        <w:t xml:space="preserve"> </w:t>
      </w:r>
      <w:r>
        <w:rPr>
          <w:sz w:val="24"/>
        </w:rPr>
        <w:t>труда</w:t>
      </w:r>
      <w:r>
        <w:rPr>
          <w:spacing w:val="-4"/>
          <w:sz w:val="24"/>
        </w:rPr>
        <w:t xml:space="preserve"> </w:t>
      </w:r>
      <w:r>
        <w:rPr>
          <w:sz w:val="24"/>
        </w:rPr>
        <w:t>и</w:t>
      </w:r>
      <w:r>
        <w:rPr>
          <w:spacing w:val="-2"/>
          <w:sz w:val="24"/>
        </w:rPr>
        <w:t xml:space="preserve"> </w:t>
      </w:r>
      <w:r>
        <w:rPr>
          <w:sz w:val="24"/>
        </w:rPr>
        <w:t>пожарной</w:t>
      </w:r>
      <w:r>
        <w:rPr>
          <w:spacing w:val="-2"/>
          <w:sz w:val="24"/>
        </w:rPr>
        <w:t xml:space="preserve"> </w:t>
      </w:r>
      <w:r>
        <w:rPr>
          <w:sz w:val="24"/>
        </w:rPr>
        <w:t>безопасности;</w:t>
      </w:r>
    </w:p>
    <w:p w:rsidR="00ED54CE" w:rsidRDefault="00ED54CE" w:rsidP="00BF4681">
      <w:pPr>
        <w:pStyle w:val="a7"/>
        <w:numPr>
          <w:ilvl w:val="0"/>
          <w:numId w:val="161"/>
        </w:numPr>
        <w:tabs>
          <w:tab w:val="left" w:pos="586"/>
        </w:tabs>
        <w:spacing w:before="40" w:line="273" w:lineRule="auto"/>
        <w:ind w:right="570"/>
        <w:jc w:val="both"/>
        <w:rPr>
          <w:sz w:val="24"/>
        </w:rPr>
      </w:pPr>
      <w:r>
        <w:rPr>
          <w:sz w:val="24"/>
        </w:rPr>
        <w:t>теоретические основы организации скорой медицинской помощи взрослым, детям и при</w:t>
      </w:r>
      <w:r>
        <w:rPr>
          <w:spacing w:val="1"/>
          <w:sz w:val="24"/>
        </w:rPr>
        <w:t xml:space="preserve"> </w:t>
      </w:r>
      <w:r>
        <w:rPr>
          <w:sz w:val="24"/>
        </w:rPr>
        <w:t>чрезвычайных ситуациях;</w:t>
      </w:r>
    </w:p>
    <w:p w:rsidR="00ED54CE" w:rsidRDefault="00ED54CE" w:rsidP="00BF4681">
      <w:pPr>
        <w:pStyle w:val="a7"/>
        <w:numPr>
          <w:ilvl w:val="0"/>
          <w:numId w:val="161"/>
        </w:numPr>
        <w:tabs>
          <w:tab w:val="left" w:pos="586"/>
        </w:tabs>
        <w:spacing w:before="3" w:line="273" w:lineRule="auto"/>
        <w:ind w:right="569"/>
        <w:jc w:val="both"/>
        <w:rPr>
          <w:sz w:val="24"/>
        </w:rPr>
      </w:pPr>
      <w:r>
        <w:rPr>
          <w:sz w:val="24"/>
        </w:rPr>
        <w:t>основные нормативные, регламентирующие работу скорой медицинской помощи, права и</w:t>
      </w:r>
      <w:r>
        <w:rPr>
          <w:spacing w:val="1"/>
          <w:sz w:val="24"/>
        </w:rPr>
        <w:t xml:space="preserve"> </w:t>
      </w:r>
      <w:r>
        <w:rPr>
          <w:sz w:val="24"/>
        </w:rPr>
        <w:t>обязанности</w:t>
      </w:r>
      <w:r>
        <w:rPr>
          <w:spacing w:val="-1"/>
          <w:sz w:val="24"/>
        </w:rPr>
        <w:t xml:space="preserve"> </w:t>
      </w:r>
      <w:r>
        <w:rPr>
          <w:sz w:val="24"/>
        </w:rPr>
        <w:t>персонала</w:t>
      </w:r>
      <w:r>
        <w:rPr>
          <w:spacing w:val="-2"/>
          <w:sz w:val="24"/>
        </w:rPr>
        <w:t xml:space="preserve"> </w:t>
      </w:r>
      <w:r>
        <w:rPr>
          <w:sz w:val="24"/>
        </w:rPr>
        <w:t>бригады</w:t>
      </w:r>
      <w:r>
        <w:rPr>
          <w:spacing w:val="2"/>
          <w:sz w:val="24"/>
        </w:rPr>
        <w:t xml:space="preserve"> </w:t>
      </w:r>
      <w:r>
        <w:rPr>
          <w:sz w:val="24"/>
        </w:rPr>
        <w:t>учреждения</w:t>
      </w:r>
      <w:r>
        <w:rPr>
          <w:spacing w:val="-1"/>
          <w:sz w:val="24"/>
        </w:rPr>
        <w:t xml:space="preserve"> </w:t>
      </w:r>
      <w:r>
        <w:rPr>
          <w:sz w:val="24"/>
        </w:rPr>
        <w:t>скорой</w:t>
      </w:r>
      <w:r>
        <w:rPr>
          <w:spacing w:val="-1"/>
          <w:sz w:val="24"/>
        </w:rPr>
        <w:t xml:space="preserve"> </w:t>
      </w:r>
      <w:r>
        <w:rPr>
          <w:sz w:val="24"/>
        </w:rPr>
        <w:t>медицинской</w:t>
      </w:r>
      <w:r>
        <w:rPr>
          <w:spacing w:val="-2"/>
          <w:sz w:val="24"/>
        </w:rPr>
        <w:t xml:space="preserve"> </w:t>
      </w:r>
      <w:r>
        <w:rPr>
          <w:sz w:val="24"/>
        </w:rPr>
        <w:t>помощи;</w:t>
      </w:r>
    </w:p>
    <w:p w:rsidR="00ED54CE" w:rsidRDefault="00ED54CE" w:rsidP="00BF4681">
      <w:pPr>
        <w:pStyle w:val="a7"/>
        <w:numPr>
          <w:ilvl w:val="0"/>
          <w:numId w:val="161"/>
        </w:numPr>
        <w:tabs>
          <w:tab w:val="left" w:pos="586"/>
        </w:tabs>
        <w:spacing w:line="276" w:lineRule="auto"/>
        <w:ind w:right="561"/>
        <w:jc w:val="both"/>
        <w:rPr>
          <w:sz w:val="24"/>
        </w:rPr>
      </w:pPr>
      <w:r>
        <w:rPr>
          <w:sz w:val="24"/>
        </w:rPr>
        <w:t>поводы для вызова бригад скорой помощи; стандарты сердечно-легочной реанимации при</w:t>
      </w:r>
      <w:r>
        <w:rPr>
          <w:spacing w:val="-57"/>
          <w:sz w:val="24"/>
        </w:rPr>
        <w:t xml:space="preserve"> </w:t>
      </w:r>
      <w:r>
        <w:rPr>
          <w:sz w:val="24"/>
        </w:rPr>
        <w:t>внезапной</w:t>
      </w:r>
      <w:r>
        <w:rPr>
          <w:spacing w:val="1"/>
          <w:sz w:val="24"/>
        </w:rPr>
        <w:t xml:space="preserve"> </w:t>
      </w:r>
      <w:r>
        <w:rPr>
          <w:sz w:val="24"/>
        </w:rPr>
        <w:t>остановке</w:t>
      </w:r>
      <w:r>
        <w:rPr>
          <w:spacing w:val="1"/>
          <w:sz w:val="24"/>
        </w:rPr>
        <w:t xml:space="preserve"> </w:t>
      </w:r>
      <w:r>
        <w:rPr>
          <w:sz w:val="24"/>
        </w:rPr>
        <w:t>кровообращения,</w:t>
      </w:r>
      <w:r>
        <w:rPr>
          <w:spacing w:val="1"/>
          <w:sz w:val="24"/>
        </w:rPr>
        <w:t xml:space="preserve"> </w:t>
      </w:r>
      <w:r>
        <w:rPr>
          <w:sz w:val="24"/>
        </w:rPr>
        <w:t>острой</w:t>
      </w:r>
      <w:r>
        <w:rPr>
          <w:spacing w:val="1"/>
          <w:sz w:val="24"/>
        </w:rPr>
        <w:t xml:space="preserve"> </w:t>
      </w:r>
      <w:r>
        <w:rPr>
          <w:sz w:val="24"/>
        </w:rPr>
        <w:t>дыхательной</w:t>
      </w:r>
      <w:r>
        <w:rPr>
          <w:spacing w:val="1"/>
          <w:sz w:val="24"/>
        </w:rPr>
        <w:t xml:space="preserve"> </w:t>
      </w:r>
      <w:r>
        <w:rPr>
          <w:sz w:val="24"/>
        </w:rPr>
        <w:t>недостаточности,</w:t>
      </w:r>
      <w:r>
        <w:rPr>
          <w:spacing w:val="1"/>
          <w:sz w:val="24"/>
        </w:rPr>
        <w:t xml:space="preserve"> </w:t>
      </w:r>
      <w:r>
        <w:rPr>
          <w:sz w:val="24"/>
        </w:rPr>
        <w:t>аллергических,</w:t>
      </w:r>
      <w:r>
        <w:rPr>
          <w:spacing w:val="-3"/>
          <w:sz w:val="24"/>
        </w:rPr>
        <w:t xml:space="preserve"> </w:t>
      </w:r>
      <w:r>
        <w:rPr>
          <w:sz w:val="24"/>
        </w:rPr>
        <w:t>коматозных</w:t>
      </w:r>
      <w:r>
        <w:rPr>
          <w:spacing w:val="-1"/>
          <w:sz w:val="24"/>
        </w:rPr>
        <w:t xml:space="preserve"> </w:t>
      </w:r>
      <w:r>
        <w:rPr>
          <w:sz w:val="24"/>
        </w:rPr>
        <w:t>состояниях,</w:t>
      </w:r>
      <w:r>
        <w:rPr>
          <w:spacing w:val="-2"/>
          <w:sz w:val="24"/>
        </w:rPr>
        <w:t xml:space="preserve"> </w:t>
      </w:r>
      <w:r>
        <w:rPr>
          <w:sz w:val="24"/>
        </w:rPr>
        <w:t>при</w:t>
      </w:r>
      <w:r>
        <w:rPr>
          <w:spacing w:val="-2"/>
          <w:sz w:val="24"/>
        </w:rPr>
        <w:t xml:space="preserve"> </w:t>
      </w:r>
      <w:r>
        <w:rPr>
          <w:sz w:val="24"/>
        </w:rPr>
        <w:t>повешении, утоплении,</w:t>
      </w:r>
      <w:r>
        <w:rPr>
          <w:spacing w:val="-2"/>
          <w:sz w:val="24"/>
        </w:rPr>
        <w:t xml:space="preserve"> </w:t>
      </w:r>
      <w:r>
        <w:rPr>
          <w:sz w:val="24"/>
        </w:rPr>
        <w:t>электротравме;</w:t>
      </w:r>
    </w:p>
    <w:p w:rsidR="00ED54CE" w:rsidRDefault="00ED54CE" w:rsidP="00BF4681">
      <w:pPr>
        <w:pStyle w:val="a7"/>
        <w:numPr>
          <w:ilvl w:val="0"/>
          <w:numId w:val="161"/>
        </w:numPr>
        <w:tabs>
          <w:tab w:val="left" w:pos="586"/>
        </w:tabs>
        <w:spacing w:line="291" w:lineRule="exact"/>
        <w:ind w:hanging="361"/>
        <w:jc w:val="both"/>
        <w:rPr>
          <w:sz w:val="24"/>
        </w:rPr>
      </w:pPr>
      <w:r>
        <w:rPr>
          <w:sz w:val="24"/>
        </w:rPr>
        <w:t>особенности</w:t>
      </w:r>
      <w:r>
        <w:rPr>
          <w:spacing w:val="-3"/>
          <w:sz w:val="24"/>
        </w:rPr>
        <w:t xml:space="preserve"> </w:t>
      </w:r>
      <w:r>
        <w:rPr>
          <w:sz w:val="24"/>
        </w:rPr>
        <w:t>реанимации</w:t>
      </w:r>
      <w:r>
        <w:rPr>
          <w:spacing w:val="-3"/>
          <w:sz w:val="24"/>
        </w:rPr>
        <w:t xml:space="preserve"> </w:t>
      </w:r>
      <w:r>
        <w:rPr>
          <w:sz w:val="24"/>
        </w:rPr>
        <w:t>и</w:t>
      </w:r>
      <w:r>
        <w:rPr>
          <w:spacing w:val="-4"/>
          <w:sz w:val="24"/>
        </w:rPr>
        <w:t xml:space="preserve"> </w:t>
      </w:r>
      <w:r>
        <w:rPr>
          <w:sz w:val="24"/>
        </w:rPr>
        <w:t>интенсивной</w:t>
      </w:r>
      <w:r>
        <w:rPr>
          <w:spacing w:val="-3"/>
          <w:sz w:val="24"/>
        </w:rPr>
        <w:t xml:space="preserve"> </w:t>
      </w:r>
      <w:r>
        <w:rPr>
          <w:sz w:val="24"/>
        </w:rPr>
        <w:t>терапии у</w:t>
      </w:r>
      <w:r>
        <w:rPr>
          <w:spacing w:val="-10"/>
          <w:sz w:val="24"/>
        </w:rPr>
        <w:t xml:space="preserve"> </w:t>
      </w:r>
      <w:r>
        <w:rPr>
          <w:sz w:val="24"/>
        </w:rPr>
        <w:t>детей</w:t>
      </w:r>
      <w:r>
        <w:rPr>
          <w:spacing w:val="-2"/>
          <w:sz w:val="24"/>
        </w:rPr>
        <w:t xml:space="preserve"> </w:t>
      </w:r>
      <w:r>
        <w:rPr>
          <w:sz w:val="24"/>
        </w:rPr>
        <w:t>и</w:t>
      </w:r>
      <w:r>
        <w:rPr>
          <w:spacing w:val="-3"/>
          <w:sz w:val="24"/>
        </w:rPr>
        <w:t xml:space="preserve"> </w:t>
      </w:r>
      <w:r>
        <w:rPr>
          <w:sz w:val="24"/>
        </w:rPr>
        <w:t>новорожденных;</w:t>
      </w:r>
    </w:p>
    <w:p w:rsidR="00ED54CE" w:rsidRDefault="00ED54CE" w:rsidP="00BF4681">
      <w:pPr>
        <w:pStyle w:val="a7"/>
        <w:numPr>
          <w:ilvl w:val="0"/>
          <w:numId w:val="161"/>
        </w:numPr>
        <w:tabs>
          <w:tab w:val="left" w:pos="586"/>
        </w:tabs>
        <w:spacing w:before="42"/>
        <w:ind w:hanging="361"/>
        <w:jc w:val="both"/>
        <w:rPr>
          <w:sz w:val="24"/>
        </w:rPr>
      </w:pPr>
      <w:r>
        <w:rPr>
          <w:sz w:val="24"/>
        </w:rPr>
        <w:t>правила</w:t>
      </w:r>
      <w:r>
        <w:rPr>
          <w:spacing w:val="-5"/>
          <w:sz w:val="24"/>
        </w:rPr>
        <w:t xml:space="preserve"> </w:t>
      </w:r>
      <w:r>
        <w:rPr>
          <w:sz w:val="24"/>
        </w:rPr>
        <w:t>общей</w:t>
      </w:r>
      <w:r>
        <w:rPr>
          <w:spacing w:val="-3"/>
          <w:sz w:val="24"/>
        </w:rPr>
        <w:t xml:space="preserve"> </w:t>
      </w:r>
      <w:r>
        <w:rPr>
          <w:sz w:val="24"/>
        </w:rPr>
        <w:t>анестезии,</w:t>
      </w:r>
      <w:r>
        <w:rPr>
          <w:spacing w:val="-3"/>
          <w:sz w:val="24"/>
        </w:rPr>
        <w:t xml:space="preserve"> </w:t>
      </w:r>
      <w:r>
        <w:rPr>
          <w:sz w:val="24"/>
        </w:rPr>
        <w:t>применяемой</w:t>
      </w:r>
      <w:r>
        <w:rPr>
          <w:spacing w:val="-4"/>
          <w:sz w:val="24"/>
        </w:rPr>
        <w:t xml:space="preserve"> </w:t>
      </w:r>
      <w:r>
        <w:rPr>
          <w:sz w:val="24"/>
        </w:rPr>
        <w:t>на</w:t>
      </w:r>
      <w:r>
        <w:rPr>
          <w:spacing w:val="-4"/>
          <w:sz w:val="24"/>
        </w:rPr>
        <w:t xml:space="preserve"> </w:t>
      </w:r>
      <w:r>
        <w:rPr>
          <w:sz w:val="24"/>
        </w:rPr>
        <w:t>догоспитальном</w:t>
      </w:r>
      <w:r>
        <w:rPr>
          <w:spacing w:val="-4"/>
          <w:sz w:val="24"/>
        </w:rPr>
        <w:t xml:space="preserve"> </w:t>
      </w:r>
      <w:r>
        <w:rPr>
          <w:sz w:val="24"/>
        </w:rPr>
        <w:t>этапе;</w:t>
      </w:r>
    </w:p>
    <w:p w:rsidR="00ED54CE" w:rsidRDefault="00ED54CE" w:rsidP="00BF4681">
      <w:pPr>
        <w:pStyle w:val="a7"/>
        <w:numPr>
          <w:ilvl w:val="0"/>
          <w:numId w:val="161"/>
        </w:numPr>
        <w:tabs>
          <w:tab w:val="left" w:pos="586"/>
        </w:tabs>
        <w:spacing w:before="40" w:line="276" w:lineRule="auto"/>
        <w:ind w:right="562"/>
        <w:jc w:val="both"/>
        <w:rPr>
          <w:sz w:val="24"/>
        </w:rPr>
      </w:pPr>
      <w:r>
        <w:rPr>
          <w:sz w:val="24"/>
        </w:rPr>
        <w:t>протоколы диагностики и неотложной помощи при сердечно-сосудистых заболеваниях,</w:t>
      </w:r>
      <w:r>
        <w:rPr>
          <w:spacing w:val="1"/>
          <w:sz w:val="24"/>
        </w:rPr>
        <w:t xml:space="preserve"> </w:t>
      </w:r>
      <w:r>
        <w:rPr>
          <w:sz w:val="24"/>
        </w:rPr>
        <w:t>заболеваниях респираторного тракта, болезнях органов брюшной полости, эндокринных</w:t>
      </w:r>
      <w:r>
        <w:rPr>
          <w:spacing w:val="1"/>
          <w:sz w:val="24"/>
        </w:rPr>
        <w:t xml:space="preserve"> </w:t>
      </w:r>
      <w:r>
        <w:rPr>
          <w:sz w:val="24"/>
        </w:rPr>
        <w:t>заболеваниях, болезнях крови, аллергических заболеваниях, психических заболеваниях,</w:t>
      </w:r>
      <w:r>
        <w:rPr>
          <w:spacing w:val="1"/>
          <w:sz w:val="24"/>
        </w:rPr>
        <w:t xml:space="preserve"> </w:t>
      </w:r>
      <w:r>
        <w:rPr>
          <w:sz w:val="24"/>
        </w:rPr>
        <w:t>инфекционных</w:t>
      </w:r>
      <w:r>
        <w:rPr>
          <w:spacing w:val="1"/>
          <w:sz w:val="24"/>
        </w:rPr>
        <w:t xml:space="preserve"> </w:t>
      </w:r>
      <w:r>
        <w:rPr>
          <w:sz w:val="24"/>
        </w:rPr>
        <w:t>заболеваниях;</w:t>
      </w:r>
    </w:p>
    <w:p w:rsidR="00ED54CE" w:rsidRDefault="00ED54CE" w:rsidP="00BF4681">
      <w:pPr>
        <w:pStyle w:val="a7"/>
        <w:numPr>
          <w:ilvl w:val="0"/>
          <w:numId w:val="161"/>
        </w:numPr>
        <w:tabs>
          <w:tab w:val="left" w:pos="586"/>
        </w:tabs>
        <w:spacing w:line="290" w:lineRule="exact"/>
        <w:ind w:hanging="361"/>
        <w:jc w:val="both"/>
        <w:rPr>
          <w:sz w:val="24"/>
        </w:rPr>
      </w:pPr>
      <w:r>
        <w:rPr>
          <w:sz w:val="24"/>
        </w:rPr>
        <w:t>основы</w:t>
      </w:r>
      <w:r>
        <w:rPr>
          <w:spacing w:val="-4"/>
          <w:sz w:val="24"/>
        </w:rPr>
        <w:t xml:space="preserve"> </w:t>
      </w:r>
      <w:r>
        <w:rPr>
          <w:sz w:val="24"/>
        </w:rPr>
        <w:t>диагностики</w:t>
      </w:r>
      <w:r>
        <w:rPr>
          <w:spacing w:val="-2"/>
          <w:sz w:val="24"/>
        </w:rPr>
        <w:t xml:space="preserve"> </w:t>
      </w:r>
      <w:r>
        <w:rPr>
          <w:sz w:val="24"/>
        </w:rPr>
        <w:t>и</w:t>
      </w:r>
      <w:r>
        <w:rPr>
          <w:spacing w:val="-5"/>
          <w:sz w:val="24"/>
        </w:rPr>
        <w:t xml:space="preserve"> </w:t>
      </w:r>
      <w:r>
        <w:rPr>
          <w:sz w:val="24"/>
        </w:rPr>
        <w:t>неотложной</w:t>
      </w:r>
      <w:r>
        <w:rPr>
          <w:spacing w:val="-4"/>
          <w:sz w:val="24"/>
        </w:rPr>
        <w:t xml:space="preserve"> </w:t>
      </w:r>
      <w:r>
        <w:rPr>
          <w:sz w:val="24"/>
        </w:rPr>
        <w:t>помощи</w:t>
      </w:r>
      <w:r>
        <w:rPr>
          <w:spacing w:val="-3"/>
          <w:sz w:val="24"/>
        </w:rPr>
        <w:t xml:space="preserve"> </w:t>
      </w:r>
      <w:r>
        <w:rPr>
          <w:sz w:val="24"/>
        </w:rPr>
        <w:t>при</w:t>
      </w:r>
      <w:r>
        <w:rPr>
          <w:spacing w:val="-2"/>
          <w:sz w:val="24"/>
        </w:rPr>
        <w:t xml:space="preserve"> </w:t>
      </w:r>
      <w:r>
        <w:rPr>
          <w:sz w:val="24"/>
        </w:rPr>
        <w:t>травмах,</w:t>
      </w:r>
      <w:r>
        <w:rPr>
          <w:spacing w:val="-2"/>
          <w:sz w:val="24"/>
        </w:rPr>
        <w:t xml:space="preserve"> </w:t>
      </w:r>
      <w:r>
        <w:rPr>
          <w:sz w:val="24"/>
        </w:rPr>
        <w:t>поражениях</w:t>
      </w:r>
      <w:r>
        <w:rPr>
          <w:spacing w:val="-4"/>
          <w:sz w:val="24"/>
        </w:rPr>
        <w:t xml:space="preserve"> </w:t>
      </w:r>
      <w:r>
        <w:rPr>
          <w:sz w:val="24"/>
        </w:rPr>
        <w:t>и</w:t>
      </w:r>
      <w:r>
        <w:rPr>
          <w:spacing w:val="-2"/>
          <w:sz w:val="24"/>
        </w:rPr>
        <w:t xml:space="preserve"> </w:t>
      </w:r>
      <w:r>
        <w:rPr>
          <w:sz w:val="24"/>
        </w:rPr>
        <w:t>отравлениях;</w:t>
      </w:r>
    </w:p>
    <w:p w:rsidR="00ED54CE" w:rsidRDefault="00ED54CE" w:rsidP="00BF4681">
      <w:pPr>
        <w:pStyle w:val="a7"/>
        <w:numPr>
          <w:ilvl w:val="0"/>
          <w:numId w:val="161"/>
        </w:numPr>
        <w:tabs>
          <w:tab w:val="left" w:pos="586"/>
        </w:tabs>
        <w:spacing w:before="42" w:line="276" w:lineRule="auto"/>
        <w:ind w:right="568"/>
        <w:jc w:val="both"/>
        <w:rPr>
          <w:sz w:val="24"/>
        </w:rPr>
      </w:pPr>
      <w:r>
        <w:rPr>
          <w:sz w:val="24"/>
        </w:rPr>
        <w:t>методики применения лекарственных препаратов, находящихся на оснащении бригады</w:t>
      </w:r>
      <w:r>
        <w:rPr>
          <w:spacing w:val="1"/>
          <w:sz w:val="24"/>
        </w:rPr>
        <w:t xml:space="preserve"> </w:t>
      </w:r>
      <w:r>
        <w:rPr>
          <w:sz w:val="24"/>
        </w:rPr>
        <w:t>скорой</w:t>
      </w:r>
      <w:r>
        <w:rPr>
          <w:spacing w:val="1"/>
          <w:sz w:val="24"/>
        </w:rPr>
        <w:t xml:space="preserve"> </w:t>
      </w:r>
      <w:r>
        <w:rPr>
          <w:sz w:val="24"/>
        </w:rPr>
        <w:t>медицинской</w:t>
      </w:r>
      <w:r>
        <w:rPr>
          <w:spacing w:val="1"/>
          <w:sz w:val="24"/>
        </w:rPr>
        <w:t xml:space="preserve"> </w:t>
      </w:r>
      <w:r>
        <w:rPr>
          <w:sz w:val="24"/>
        </w:rPr>
        <w:t>помощи,</w:t>
      </w:r>
      <w:r>
        <w:rPr>
          <w:spacing w:val="1"/>
          <w:sz w:val="24"/>
        </w:rPr>
        <w:t xml:space="preserve"> </w:t>
      </w:r>
      <w:r>
        <w:rPr>
          <w:sz w:val="24"/>
        </w:rPr>
        <w:t>показания</w:t>
      </w:r>
      <w:r>
        <w:rPr>
          <w:spacing w:val="1"/>
          <w:sz w:val="24"/>
        </w:rPr>
        <w:t xml:space="preserve"> </w:t>
      </w:r>
      <w:r>
        <w:rPr>
          <w:sz w:val="24"/>
        </w:rPr>
        <w:t>и</w:t>
      </w:r>
      <w:r>
        <w:rPr>
          <w:spacing w:val="1"/>
          <w:sz w:val="24"/>
        </w:rPr>
        <w:t xml:space="preserve"> </w:t>
      </w:r>
      <w:r>
        <w:rPr>
          <w:sz w:val="24"/>
        </w:rPr>
        <w:t>противопоказания</w:t>
      </w:r>
      <w:r>
        <w:rPr>
          <w:spacing w:val="1"/>
          <w:sz w:val="24"/>
        </w:rPr>
        <w:t xml:space="preserve"> </w:t>
      </w:r>
      <w:r>
        <w:rPr>
          <w:sz w:val="24"/>
        </w:rPr>
        <w:t>к</w:t>
      </w:r>
      <w:r>
        <w:rPr>
          <w:spacing w:val="1"/>
          <w:sz w:val="24"/>
        </w:rPr>
        <w:t xml:space="preserve"> </w:t>
      </w:r>
      <w:r>
        <w:rPr>
          <w:sz w:val="24"/>
        </w:rPr>
        <w:t>их</w:t>
      </w:r>
      <w:r>
        <w:rPr>
          <w:spacing w:val="1"/>
          <w:sz w:val="24"/>
        </w:rPr>
        <w:t xml:space="preserve"> </w:t>
      </w:r>
      <w:r>
        <w:rPr>
          <w:sz w:val="24"/>
        </w:rPr>
        <w:t>назначению,</w:t>
      </w:r>
      <w:r>
        <w:rPr>
          <w:spacing w:val="1"/>
          <w:sz w:val="24"/>
        </w:rPr>
        <w:t xml:space="preserve"> </w:t>
      </w:r>
      <w:r>
        <w:rPr>
          <w:sz w:val="24"/>
        </w:rPr>
        <w:t>дозы</w:t>
      </w:r>
      <w:r>
        <w:rPr>
          <w:spacing w:val="1"/>
          <w:sz w:val="24"/>
        </w:rPr>
        <w:t xml:space="preserve"> </w:t>
      </w:r>
      <w:r>
        <w:rPr>
          <w:sz w:val="24"/>
        </w:rPr>
        <w:t>препаратов для взрослых и для детей разного возраста, возможные побочные действия и</w:t>
      </w:r>
      <w:r>
        <w:rPr>
          <w:spacing w:val="1"/>
          <w:sz w:val="24"/>
        </w:rPr>
        <w:t xml:space="preserve"> </w:t>
      </w:r>
      <w:r>
        <w:rPr>
          <w:sz w:val="24"/>
        </w:rPr>
        <w:t>методы их коррекции; технику безопасности при работе с аппаратурой и медицинскими</w:t>
      </w:r>
      <w:r>
        <w:rPr>
          <w:spacing w:val="1"/>
          <w:sz w:val="24"/>
        </w:rPr>
        <w:t xml:space="preserve"> </w:t>
      </w:r>
      <w:r>
        <w:rPr>
          <w:sz w:val="24"/>
        </w:rPr>
        <w:t>газами;</w:t>
      </w:r>
    </w:p>
    <w:p w:rsidR="00ED54CE" w:rsidRDefault="00ED54CE" w:rsidP="00BF4681">
      <w:pPr>
        <w:pStyle w:val="a7"/>
        <w:numPr>
          <w:ilvl w:val="0"/>
          <w:numId w:val="161"/>
        </w:numPr>
        <w:tabs>
          <w:tab w:val="left" w:pos="586"/>
        </w:tabs>
        <w:spacing w:line="290" w:lineRule="exact"/>
        <w:ind w:hanging="361"/>
        <w:jc w:val="both"/>
        <w:rPr>
          <w:sz w:val="24"/>
        </w:rPr>
      </w:pPr>
      <w:r>
        <w:rPr>
          <w:sz w:val="24"/>
        </w:rPr>
        <w:t>обеспечение</w:t>
      </w:r>
      <w:r>
        <w:rPr>
          <w:spacing w:val="-5"/>
          <w:sz w:val="24"/>
        </w:rPr>
        <w:t xml:space="preserve"> </w:t>
      </w:r>
      <w:r>
        <w:rPr>
          <w:sz w:val="24"/>
        </w:rPr>
        <w:t>санитарно-</w:t>
      </w:r>
      <w:r>
        <w:rPr>
          <w:spacing w:val="-4"/>
          <w:sz w:val="24"/>
        </w:rPr>
        <w:t xml:space="preserve"> </w:t>
      </w:r>
      <w:r>
        <w:rPr>
          <w:sz w:val="24"/>
        </w:rPr>
        <w:t>профилактической</w:t>
      </w:r>
      <w:r>
        <w:rPr>
          <w:spacing w:val="-4"/>
          <w:sz w:val="24"/>
        </w:rPr>
        <w:t xml:space="preserve"> </w:t>
      </w:r>
      <w:r>
        <w:rPr>
          <w:sz w:val="24"/>
        </w:rPr>
        <w:t>и</w:t>
      </w:r>
      <w:r>
        <w:rPr>
          <w:spacing w:val="-3"/>
          <w:sz w:val="24"/>
        </w:rPr>
        <w:t xml:space="preserve"> </w:t>
      </w:r>
      <w:r>
        <w:rPr>
          <w:sz w:val="24"/>
        </w:rPr>
        <w:t>лекарственной</w:t>
      </w:r>
      <w:r>
        <w:rPr>
          <w:spacing w:val="-4"/>
          <w:sz w:val="24"/>
        </w:rPr>
        <w:t xml:space="preserve"> </w:t>
      </w:r>
      <w:r>
        <w:rPr>
          <w:sz w:val="24"/>
        </w:rPr>
        <w:t>помощи</w:t>
      </w:r>
      <w:r>
        <w:rPr>
          <w:spacing w:val="-5"/>
          <w:sz w:val="24"/>
        </w:rPr>
        <w:t xml:space="preserve"> </w:t>
      </w:r>
      <w:r>
        <w:rPr>
          <w:sz w:val="24"/>
        </w:rPr>
        <w:t>населению.</w:t>
      </w:r>
    </w:p>
    <w:p w:rsidR="00ED54CE" w:rsidRDefault="00ED54CE" w:rsidP="0052414C">
      <w:pPr>
        <w:pStyle w:val="Heading21"/>
        <w:spacing w:before="244"/>
        <w:ind w:left="1010"/>
        <w:jc w:val="both"/>
      </w:pPr>
      <w:r>
        <w:t>Требования</w:t>
      </w:r>
      <w:r>
        <w:rPr>
          <w:spacing w:val="-2"/>
        </w:rPr>
        <w:t xml:space="preserve"> </w:t>
      </w:r>
      <w:r>
        <w:t>к</w:t>
      </w:r>
      <w:r>
        <w:rPr>
          <w:spacing w:val="-3"/>
        </w:rPr>
        <w:t xml:space="preserve"> </w:t>
      </w:r>
      <w:r>
        <w:t>квалификации.</w:t>
      </w:r>
    </w:p>
    <w:p w:rsidR="00ED54CE" w:rsidRDefault="00ED54CE" w:rsidP="0052414C">
      <w:pPr>
        <w:pStyle w:val="a3"/>
        <w:ind w:left="302" w:right="568" w:firstLine="679"/>
        <w:jc w:val="both"/>
      </w:pPr>
      <w:r>
        <w:t>Среднее</w:t>
      </w:r>
      <w:r>
        <w:rPr>
          <w:spacing w:val="1"/>
        </w:rPr>
        <w:t xml:space="preserve"> </w:t>
      </w:r>
      <w:r>
        <w:t>профессиональное</w:t>
      </w:r>
      <w:r>
        <w:rPr>
          <w:spacing w:val="1"/>
        </w:rPr>
        <w:t xml:space="preserve"> </w:t>
      </w:r>
      <w:r>
        <w:t>образование</w:t>
      </w:r>
      <w:r>
        <w:rPr>
          <w:spacing w:val="1"/>
        </w:rPr>
        <w:t xml:space="preserve"> </w:t>
      </w:r>
      <w:r>
        <w:t>по</w:t>
      </w:r>
      <w:r>
        <w:rPr>
          <w:spacing w:val="1"/>
        </w:rPr>
        <w:t xml:space="preserve"> </w:t>
      </w:r>
      <w:r>
        <w:t>специальности</w:t>
      </w:r>
      <w:r>
        <w:rPr>
          <w:spacing w:val="1"/>
        </w:rPr>
        <w:t xml:space="preserve"> </w:t>
      </w:r>
      <w:r>
        <w:t>«Лечебное</w:t>
      </w:r>
      <w:r>
        <w:rPr>
          <w:spacing w:val="1"/>
        </w:rPr>
        <w:t xml:space="preserve"> </w:t>
      </w:r>
      <w:r>
        <w:t>дело»</w:t>
      </w:r>
      <w:r>
        <w:rPr>
          <w:spacing w:val="1"/>
        </w:rPr>
        <w:t xml:space="preserve"> </w:t>
      </w:r>
      <w:r>
        <w:t>и</w:t>
      </w:r>
      <w:r>
        <w:rPr>
          <w:spacing w:val="1"/>
        </w:rPr>
        <w:t xml:space="preserve"> </w:t>
      </w:r>
      <w:r>
        <w:t>дополнительное</w:t>
      </w:r>
      <w:r>
        <w:rPr>
          <w:spacing w:val="1"/>
        </w:rPr>
        <w:t xml:space="preserve"> </w:t>
      </w:r>
      <w:r>
        <w:t>профессиональное</w:t>
      </w:r>
      <w:r>
        <w:rPr>
          <w:spacing w:val="1"/>
        </w:rPr>
        <w:t xml:space="preserve"> </w:t>
      </w:r>
      <w:r>
        <w:t>образование</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квалификационными</w:t>
      </w:r>
      <w:r>
        <w:rPr>
          <w:spacing w:val="1"/>
        </w:rPr>
        <w:t xml:space="preserve"> </w:t>
      </w:r>
      <w:r>
        <w:t>требованиями,</w:t>
      </w:r>
      <w:r>
        <w:rPr>
          <w:spacing w:val="1"/>
        </w:rPr>
        <w:t xml:space="preserve"> </w:t>
      </w:r>
      <w:r>
        <w:t>утверждаемыми</w:t>
      </w:r>
      <w:r>
        <w:rPr>
          <w:spacing w:val="1"/>
        </w:rPr>
        <w:t xml:space="preserve"> </w:t>
      </w:r>
      <w:r>
        <w:t>в</w:t>
      </w:r>
      <w:r>
        <w:rPr>
          <w:spacing w:val="1"/>
        </w:rPr>
        <w:t xml:space="preserve"> </w:t>
      </w:r>
      <w:r>
        <w:t>установленном</w:t>
      </w:r>
      <w:r>
        <w:rPr>
          <w:spacing w:val="1"/>
        </w:rPr>
        <w:t xml:space="preserve"> </w:t>
      </w:r>
      <w:r>
        <w:t>порядке,</w:t>
      </w:r>
      <w:r>
        <w:rPr>
          <w:spacing w:val="1"/>
        </w:rPr>
        <w:t xml:space="preserve"> </w:t>
      </w:r>
      <w:r>
        <w:t>и</w:t>
      </w:r>
      <w:r>
        <w:rPr>
          <w:spacing w:val="1"/>
        </w:rPr>
        <w:t xml:space="preserve"> </w:t>
      </w:r>
      <w:r>
        <w:t>сертификат</w:t>
      </w:r>
      <w:r>
        <w:rPr>
          <w:spacing w:val="1"/>
        </w:rPr>
        <w:t xml:space="preserve"> </w:t>
      </w:r>
      <w:r>
        <w:t>специалиста</w:t>
      </w:r>
      <w:r>
        <w:rPr>
          <w:spacing w:val="1"/>
        </w:rPr>
        <w:t xml:space="preserve"> </w:t>
      </w:r>
      <w:r>
        <w:t>по</w:t>
      </w:r>
      <w:r>
        <w:rPr>
          <w:spacing w:val="1"/>
        </w:rPr>
        <w:t xml:space="preserve"> </w:t>
      </w:r>
      <w:r>
        <w:t>специальности</w:t>
      </w:r>
      <w:r>
        <w:rPr>
          <w:spacing w:val="-5"/>
        </w:rPr>
        <w:t xml:space="preserve"> </w:t>
      </w:r>
      <w:r>
        <w:t>«Скорая</w:t>
      </w:r>
      <w:r>
        <w:rPr>
          <w:spacing w:val="-6"/>
        </w:rPr>
        <w:t xml:space="preserve"> </w:t>
      </w:r>
      <w:r>
        <w:t>и</w:t>
      </w:r>
      <w:r>
        <w:rPr>
          <w:spacing w:val="-7"/>
        </w:rPr>
        <w:t xml:space="preserve"> </w:t>
      </w:r>
      <w:r>
        <w:t>неотложная</w:t>
      </w:r>
      <w:r>
        <w:rPr>
          <w:spacing w:val="-8"/>
        </w:rPr>
        <w:t xml:space="preserve"> </w:t>
      </w:r>
      <w:r>
        <w:t>помощь»</w:t>
      </w:r>
      <w:r>
        <w:rPr>
          <w:spacing w:val="-13"/>
        </w:rPr>
        <w:t xml:space="preserve"> </w:t>
      </w:r>
      <w:r>
        <w:t>без</w:t>
      </w:r>
      <w:r>
        <w:rPr>
          <w:spacing w:val="-7"/>
        </w:rPr>
        <w:t xml:space="preserve"> </w:t>
      </w:r>
      <w:r>
        <w:t>предъявления</w:t>
      </w:r>
      <w:r>
        <w:rPr>
          <w:spacing w:val="-8"/>
        </w:rPr>
        <w:t xml:space="preserve"> </w:t>
      </w:r>
      <w:r>
        <w:t>требований</w:t>
      </w:r>
      <w:r>
        <w:rPr>
          <w:spacing w:val="-7"/>
        </w:rPr>
        <w:t xml:space="preserve"> </w:t>
      </w:r>
      <w:r>
        <w:t>к</w:t>
      </w:r>
      <w:r>
        <w:rPr>
          <w:spacing w:val="-10"/>
        </w:rPr>
        <w:t xml:space="preserve"> </w:t>
      </w:r>
      <w:r>
        <w:t>стажу</w:t>
      </w:r>
      <w:r>
        <w:rPr>
          <w:spacing w:val="-13"/>
        </w:rPr>
        <w:t xml:space="preserve"> </w:t>
      </w:r>
      <w:r>
        <w:t>работы.</w:t>
      </w:r>
    </w:p>
    <w:p w:rsidR="00ED54CE" w:rsidRDefault="00ED54CE">
      <w:pPr>
        <w:pStyle w:val="a3"/>
        <w:spacing w:before="4"/>
        <w:ind w:left="0"/>
      </w:pPr>
    </w:p>
    <w:p w:rsidR="00ED54CE" w:rsidRDefault="00ED54CE" w:rsidP="001B4490">
      <w:pPr>
        <w:pStyle w:val="Heading11"/>
        <w:spacing w:before="1"/>
        <w:ind w:left="0"/>
        <w:jc w:val="center"/>
      </w:pPr>
      <w:r>
        <w:t>2. ТРЕБОВАНИЯ К РЕЗУЛЬТАТАМ</w:t>
      </w:r>
      <w:r>
        <w:rPr>
          <w:spacing w:val="-3"/>
        </w:rPr>
        <w:t xml:space="preserve"> </w:t>
      </w:r>
      <w:r>
        <w:t>ОСВОЕНИЯ</w:t>
      </w:r>
      <w:r>
        <w:rPr>
          <w:spacing w:val="-2"/>
        </w:rPr>
        <w:t xml:space="preserve"> </w:t>
      </w:r>
      <w:r>
        <w:t>ППССЗ</w:t>
      </w:r>
    </w:p>
    <w:p w:rsidR="00ED54CE" w:rsidRDefault="00ED54CE">
      <w:pPr>
        <w:pStyle w:val="a3"/>
        <w:spacing w:before="8"/>
        <w:ind w:left="0"/>
        <w:rPr>
          <w:b/>
          <w:sz w:val="20"/>
        </w:rPr>
      </w:pPr>
    </w:p>
    <w:p w:rsidR="00ED54CE" w:rsidRDefault="00ED54CE" w:rsidP="00BF4681">
      <w:pPr>
        <w:pStyle w:val="a7"/>
        <w:numPr>
          <w:ilvl w:val="1"/>
          <w:numId w:val="30"/>
        </w:numPr>
        <w:tabs>
          <w:tab w:val="left" w:pos="1411"/>
        </w:tabs>
        <w:ind w:left="1356" w:hanging="752"/>
        <w:rPr>
          <w:b/>
          <w:sz w:val="24"/>
        </w:rPr>
      </w:pPr>
      <w:r>
        <w:rPr>
          <w:b/>
          <w:sz w:val="24"/>
        </w:rPr>
        <w:t>2.1. Общие</w:t>
      </w:r>
      <w:r>
        <w:rPr>
          <w:b/>
          <w:spacing w:val="-4"/>
          <w:sz w:val="24"/>
        </w:rPr>
        <w:t xml:space="preserve"> </w:t>
      </w:r>
      <w:r>
        <w:rPr>
          <w:b/>
          <w:sz w:val="24"/>
        </w:rPr>
        <w:t>компетенции</w:t>
      </w:r>
    </w:p>
    <w:p w:rsidR="00ED54CE" w:rsidRDefault="00ED54CE">
      <w:pPr>
        <w:pStyle w:val="a3"/>
        <w:spacing w:before="115"/>
        <w:ind w:left="402" w:right="561" w:firstLine="707"/>
        <w:jc w:val="both"/>
      </w:pPr>
      <w:r>
        <w:t>Фельдшер</w:t>
      </w:r>
      <w:r>
        <w:rPr>
          <w:spacing w:val="1"/>
        </w:rPr>
        <w:t xml:space="preserve"> </w:t>
      </w:r>
      <w:r>
        <w:t>должен</w:t>
      </w:r>
      <w:r>
        <w:rPr>
          <w:spacing w:val="1"/>
        </w:rPr>
        <w:t xml:space="preserve"> </w:t>
      </w:r>
      <w:r>
        <w:t>обладать</w:t>
      </w:r>
      <w:r>
        <w:rPr>
          <w:spacing w:val="1"/>
        </w:rPr>
        <w:t xml:space="preserve"> </w:t>
      </w:r>
      <w:r>
        <w:t>общими</w:t>
      </w:r>
      <w:r>
        <w:rPr>
          <w:spacing w:val="1"/>
        </w:rPr>
        <w:t xml:space="preserve"> </w:t>
      </w:r>
      <w:r>
        <w:t>компетенциями,</w:t>
      </w:r>
      <w:r>
        <w:rPr>
          <w:spacing w:val="1"/>
        </w:rPr>
        <w:t xml:space="preserve"> </w:t>
      </w:r>
      <w:r>
        <w:t>включающими</w:t>
      </w:r>
      <w:r>
        <w:rPr>
          <w:spacing w:val="1"/>
        </w:rPr>
        <w:t xml:space="preserve"> </w:t>
      </w:r>
      <w:r>
        <w:t>в</w:t>
      </w:r>
      <w:r>
        <w:rPr>
          <w:spacing w:val="1"/>
        </w:rPr>
        <w:t xml:space="preserve"> </w:t>
      </w:r>
      <w:r>
        <w:t>себя</w:t>
      </w:r>
      <w:r>
        <w:rPr>
          <w:spacing w:val="1"/>
        </w:rPr>
        <w:t xml:space="preserve"> </w:t>
      </w:r>
      <w:r>
        <w:t>способность:</w:t>
      </w:r>
    </w:p>
    <w:p w:rsidR="00ED54CE" w:rsidRDefault="00ED54CE">
      <w:pPr>
        <w:pStyle w:val="a3"/>
        <w:spacing w:before="7"/>
        <w:ind w:left="0"/>
        <w:rPr>
          <w:sz w:val="21"/>
        </w:rPr>
      </w:pPr>
    </w:p>
    <w:tbl>
      <w:tblPr>
        <w:tblW w:w="0" w:type="auto"/>
        <w:tblInd w:w="1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82"/>
        <w:gridCol w:w="7968"/>
      </w:tblGrid>
      <w:tr w:rsidR="00ED54CE" w:rsidTr="006C785D">
        <w:trPr>
          <w:trHeight w:val="553"/>
        </w:trPr>
        <w:tc>
          <w:tcPr>
            <w:tcW w:w="1882" w:type="dxa"/>
          </w:tcPr>
          <w:p w:rsidR="00ED54CE" w:rsidRPr="006C785D" w:rsidRDefault="00ED54CE" w:rsidP="006C785D">
            <w:pPr>
              <w:pStyle w:val="TableParagraph"/>
              <w:spacing w:line="276" w:lineRule="exact"/>
              <w:ind w:left="107" w:right="300"/>
              <w:rPr>
                <w:b/>
                <w:sz w:val="24"/>
              </w:rPr>
            </w:pPr>
            <w:r w:rsidRPr="006C785D">
              <w:rPr>
                <w:b/>
                <w:sz w:val="24"/>
              </w:rPr>
              <w:t>Код</w:t>
            </w:r>
            <w:r w:rsidRPr="006C785D">
              <w:rPr>
                <w:b/>
                <w:spacing w:val="1"/>
                <w:sz w:val="24"/>
              </w:rPr>
              <w:t xml:space="preserve"> </w:t>
            </w:r>
            <w:r w:rsidRPr="006C785D">
              <w:rPr>
                <w:b/>
                <w:sz w:val="24"/>
              </w:rPr>
              <w:t>компетенции</w:t>
            </w:r>
          </w:p>
        </w:tc>
        <w:tc>
          <w:tcPr>
            <w:tcW w:w="7968" w:type="dxa"/>
          </w:tcPr>
          <w:p w:rsidR="00ED54CE" w:rsidRPr="006C785D" w:rsidRDefault="00ED54CE" w:rsidP="006C785D">
            <w:pPr>
              <w:pStyle w:val="TableParagraph"/>
              <w:spacing w:line="275" w:lineRule="exact"/>
              <w:ind w:left="104"/>
              <w:rPr>
                <w:b/>
                <w:sz w:val="24"/>
              </w:rPr>
            </w:pPr>
            <w:r w:rsidRPr="006C785D">
              <w:rPr>
                <w:b/>
                <w:sz w:val="24"/>
              </w:rPr>
              <w:t>Содержание</w:t>
            </w:r>
          </w:p>
        </w:tc>
      </w:tr>
      <w:tr w:rsidR="00ED54CE" w:rsidTr="006C785D">
        <w:trPr>
          <w:trHeight w:val="551"/>
        </w:trPr>
        <w:tc>
          <w:tcPr>
            <w:tcW w:w="1882" w:type="dxa"/>
          </w:tcPr>
          <w:p w:rsidR="00ED54CE" w:rsidRPr="006C785D" w:rsidRDefault="00ED54CE" w:rsidP="006C785D">
            <w:pPr>
              <w:pStyle w:val="TableParagraph"/>
              <w:spacing w:line="268" w:lineRule="exact"/>
              <w:ind w:left="107"/>
              <w:rPr>
                <w:sz w:val="24"/>
              </w:rPr>
            </w:pPr>
            <w:r w:rsidRPr="006C785D">
              <w:rPr>
                <w:sz w:val="24"/>
              </w:rPr>
              <w:t>ОК</w:t>
            </w:r>
            <w:r w:rsidRPr="006C785D">
              <w:rPr>
                <w:spacing w:val="-2"/>
                <w:sz w:val="24"/>
              </w:rPr>
              <w:t xml:space="preserve"> </w:t>
            </w:r>
            <w:r w:rsidRPr="006C785D">
              <w:rPr>
                <w:sz w:val="24"/>
              </w:rPr>
              <w:t>1.</w:t>
            </w:r>
          </w:p>
        </w:tc>
        <w:tc>
          <w:tcPr>
            <w:tcW w:w="7968" w:type="dxa"/>
          </w:tcPr>
          <w:p w:rsidR="00ED54CE" w:rsidRPr="006C785D" w:rsidRDefault="00ED54CE" w:rsidP="006C785D">
            <w:pPr>
              <w:pStyle w:val="TableParagraph"/>
              <w:spacing w:line="268" w:lineRule="exact"/>
              <w:ind w:left="104"/>
              <w:rPr>
                <w:sz w:val="24"/>
              </w:rPr>
            </w:pPr>
            <w:r w:rsidRPr="006C785D">
              <w:rPr>
                <w:sz w:val="24"/>
              </w:rPr>
              <w:t>Понимать</w:t>
            </w:r>
            <w:r w:rsidRPr="006C785D">
              <w:rPr>
                <w:spacing w:val="15"/>
                <w:sz w:val="24"/>
              </w:rPr>
              <w:t xml:space="preserve"> </w:t>
            </w:r>
            <w:r w:rsidRPr="006C785D">
              <w:rPr>
                <w:sz w:val="24"/>
              </w:rPr>
              <w:t>сущность</w:t>
            </w:r>
            <w:r w:rsidRPr="006C785D">
              <w:rPr>
                <w:spacing w:val="16"/>
                <w:sz w:val="24"/>
              </w:rPr>
              <w:t xml:space="preserve"> </w:t>
            </w:r>
            <w:r w:rsidRPr="006C785D">
              <w:rPr>
                <w:sz w:val="24"/>
              </w:rPr>
              <w:t>и</w:t>
            </w:r>
            <w:r w:rsidRPr="006C785D">
              <w:rPr>
                <w:spacing w:val="18"/>
                <w:sz w:val="24"/>
              </w:rPr>
              <w:t xml:space="preserve"> </w:t>
            </w:r>
            <w:r w:rsidRPr="006C785D">
              <w:rPr>
                <w:sz w:val="24"/>
              </w:rPr>
              <w:t>социальную</w:t>
            </w:r>
            <w:r w:rsidRPr="006C785D">
              <w:rPr>
                <w:spacing w:val="15"/>
                <w:sz w:val="24"/>
              </w:rPr>
              <w:t xml:space="preserve"> </w:t>
            </w:r>
            <w:r w:rsidRPr="006C785D">
              <w:rPr>
                <w:sz w:val="24"/>
              </w:rPr>
              <w:t>значимость</w:t>
            </w:r>
            <w:r w:rsidRPr="006C785D">
              <w:rPr>
                <w:spacing w:val="16"/>
                <w:sz w:val="24"/>
              </w:rPr>
              <w:t xml:space="preserve"> </w:t>
            </w:r>
            <w:r w:rsidRPr="006C785D">
              <w:rPr>
                <w:sz w:val="24"/>
              </w:rPr>
              <w:t>своей</w:t>
            </w:r>
            <w:r w:rsidRPr="006C785D">
              <w:rPr>
                <w:spacing w:val="16"/>
                <w:sz w:val="24"/>
              </w:rPr>
              <w:t xml:space="preserve"> </w:t>
            </w:r>
            <w:r w:rsidRPr="006C785D">
              <w:rPr>
                <w:sz w:val="24"/>
              </w:rPr>
              <w:t>будущей</w:t>
            </w:r>
            <w:r w:rsidRPr="006C785D">
              <w:rPr>
                <w:spacing w:val="15"/>
                <w:sz w:val="24"/>
              </w:rPr>
              <w:t xml:space="preserve"> </w:t>
            </w:r>
            <w:r w:rsidRPr="006C785D">
              <w:rPr>
                <w:sz w:val="24"/>
              </w:rPr>
              <w:t>профессии,</w:t>
            </w:r>
          </w:p>
          <w:p w:rsidR="00ED54CE" w:rsidRPr="006C785D" w:rsidRDefault="00ED54CE" w:rsidP="006C785D">
            <w:pPr>
              <w:pStyle w:val="TableParagraph"/>
              <w:spacing w:line="264" w:lineRule="exact"/>
              <w:ind w:left="104"/>
              <w:rPr>
                <w:sz w:val="24"/>
              </w:rPr>
            </w:pPr>
            <w:r w:rsidRPr="006C785D">
              <w:rPr>
                <w:sz w:val="24"/>
              </w:rPr>
              <w:t>проявлять</w:t>
            </w:r>
            <w:r w:rsidRPr="006C785D">
              <w:rPr>
                <w:spacing w:val="-3"/>
                <w:sz w:val="24"/>
              </w:rPr>
              <w:t xml:space="preserve"> </w:t>
            </w:r>
            <w:r w:rsidRPr="006C785D">
              <w:rPr>
                <w:sz w:val="24"/>
              </w:rPr>
              <w:t>к</w:t>
            </w:r>
            <w:r w:rsidRPr="006C785D">
              <w:rPr>
                <w:spacing w:val="-4"/>
                <w:sz w:val="24"/>
              </w:rPr>
              <w:t xml:space="preserve"> </w:t>
            </w:r>
            <w:r w:rsidRPr="006C785D">
              <w:rPr>
                <w:sz w:val="24"/>
              </w:rPr>
              <w:t>ней</w:t>
            </w:r>
            <w:r w:rsidRPr="006C785D">
              <w:rPr>
                <w:spacing w:val="-1"/>
                <w:sz w:val="24"/>
              </w:rPr>
              <w:t xml:space="preserve"> </w:t>
            </w:r>
            <w:r w:rsidRPr="006C785D">
              <w:rPr>
                <w:sz w:val="24"/>
              </w:rPr>
              <w:t>устойчивый</w:t>
            </w:r>
            <w:r w:rsidRPr="006C785D">
              <w:rPr>
                <w:spacing w:val="-3"/>
                <w:sz w:val="24"/>
              </w:rPr>
              <w:t xml:space="preserve"> </w:t>
            </w:r>
            <w:r w:rsidRPr="006C785D">
              <w:rPr>
                <w:sz w:val="24"/>
              </w:rPr>
              <w:t>интерес.</w:t>
            </w:r>
          </w:p>
        </w:tc>
      </w:tr>
      <w:tr w:rsidR="00ED54CE" w:rsidTr="006C785D">
        <w:trPr>
          <w:trHeight w:val="827"/>
        </w:trPr>
        <w:tc>
          <w:tcPr>
            <w:tcW w:w="1882" w:type="dxa"/>
          </w:tcPr>
          <w:p w:rsidR="00ED54CE" w:rsidRPr="006C785D" w:rsidRDefault="00ED54CE" w:rsidP="006C785D">
            <w:pPr>
              <w:pStyle w:val="TableParagraph"/>
              <w:spacing w:line="268" w:lineRule="exact"/>
              <w:ind w:left="107"/>
              <w:rPr>
                <w:sz w:val="24"/>
              </w:rPr>
            </w:pPr>
            <w:r w:rsidRPr="006C785D">
              <w:rPr>
                <w:sz w:val="24"/>
              </w:rPr>
              <w:t>ОК</w:t>
            </w:r>
            <w:r w:rsidRPr="006C785D">
              <w:rPr>
                <w:spacing w:val="-2"/>
                <w:sz w:val="24"/>
              </w:rPr>
              <w:t xml:space="preserve"> </w:t>
            </w:r>
            <w:r w:rsidRPr="006C785D">
              <w:rPr>
                <w:sz w:val="24"/>
              </w:rPr>
              <w:t>2.</w:t>
            </w:r>
          </w:p>
        </w:tc>
        <w:tc>
          <w:tcPr>
            <w:tcW w:w="7968" w:type="dxa"/>
          </w:tcPr>
          <w:p w:rsidR="00ED54CE" w:rsidRPr="006C785D" w:rsidRDefault="00ED54CE" w:rsidP="006C785D">
            <w:pPr>
              <w:pStyle w:val="TableParagraph"/>
              <w:spacing w:line="268" w:lineRule="exact"/>
              <w:ind w:left="104"/>
              <w:rPr>
                <w:sz w:val="24"/>
              </w:rPr>
            </w:pPr>
            <w:r w:rsidRPr="006C785D">
              <w:rPr>
                <w:sz w:val="24"/>
              </w:rPr>
              <w:t>Организовывать</w:t>
            </w:r>
            <w:r w:rsidRPr="006C785D">
              <w:rPr>
                <w:spacing w:val="36"/>
                <w:sz w:val="24"/>
              </w:rPr>
              <w:t xml:space="preserve"> </w:t>
            </w:r>
            <w:r w:rsidRPr="006C785D">
              <w:rPr>
                <w:sz w:val="24"/>
              </w:rPr>
              <w:t>собственную</w:t>
            </w:r>
            <w:r w:rsidRPr="006C785D">
              <w:rPr>
                <w:spacing w:val="37"/>
                <w:sz w:val="24"/>
              </w:rPr>
              <w:t xml:space="preserve"> </w:t>
            </w:r>
            <w:r w:rsidRPr="006C785D">
              <w:rPr>
                <w:sz w:val="24"/>
              </w:rPr>
              <w:t>деятельность,</w:t>
            </w:r>
            <w:r w:rsidRPr="006C785D">
              <w:rPr>
                <w:spacing w:val="36"/>
                <w:sz w:val="24"/>
              </w:rPr>
              <w:t xml:space="preserve"> </w:t>
            </w:r>
            <w:r w:rsidRPr="006C785D">
              <w:rPr>
                <w:sz w:val="24"/>
              </w:rPr>
              <w:t>выбирать</w:t>
            </w:r>
            <w:r w:rsidRPr="006C785D">
              <w:rPr>
                <w:spacing w:val="36"/>
                <w:sz w:val="24"/>
              </w:rPr>
              <w:t xml:space="preserve"> </w:t>
            </w:r>
            <w:r w:rsidRPr="006C785D">
              <w:rPr>
                <w:sz w:val="24"/>
              </w:rPr>
              <w:t>типовые</w:t>
            </w:r>
            <w:r w:rsidRPr="006C785D">
              <w:rPr>
                <w:spacing w:val="35"/>
                <w:sz w:val="24"/>
              </w:rPr>
              <w:t xml:space="preserve"> </w:t>
            </w:r>
            <w:r w:rsidRPr="006C785D">
              <w:rPr>
                <w:sz w:val="24"/>
              </w:rPr>
              <w:t>методы</w:t>
            </w:r>
            <w:r w:rsidRPr="006C785D">
              <w:rPr>
                <w:spacing w:val="36"/>
                <w:sz w:val="24"/>
              </w:rPr>
              <w:t xml:space="preserve"> </w:t>
            </w:r>
            <w:r w:rsidRPr="006C785D">
              <w:rPr>
                <w:sz w:val="24"/>
              </w:rPr>
              <w:t>и</w:t>
            </w:r>
          </w:p>
          <w:p w:rsidR="00ED54CE" w:rsidRPr="006C785D" w:rsidRDefault="00ED54CE" w:rsidP="006C785D">
            <w:pPr>
              <w:pStyle w:val="TableParagraph"/>
              <w:tabs>
                <w:tab w:val="left" w:pos="1323"/>
                <w:tab w:val="left" w:pos="2923"/>
                <w:tab w:val="left" w:pos="5242"/>
                <w:tab w:val="left" w:pos="6207"/>
                <w:tab w:val="left" w:pos="7605"/>
              </w:tabs>
              <w:spacing w:line="270" w:lineRule="atLeast"/>
              <w:ind w:left="104" w:right="103"/>
              <w:rPr>
                <w:sz w:val="24"/>
              </w:rPr>
            </w:pPr>
            <w:r w:rsidRPr="006C785D">
              <w:rPr>
                <w:sz w:val="24"/>
              </w:rPr>
              <w:t>способы</w:t>
            </w:r>
            <w:r w:rsidRPr="006C785D">
              <w:rPr>
                <w:sz w:val="24"/>
              </w:rPr>
              <w:tab/>
              <w:t>выполнения</w:t>
            </w:r>
            <w:r w:rsidRPr="006C785D">
              <w:rPr>
                <w:sz w:val="24"/>
              </w:rPr>
              <w:tab/>
              <w:t>профессиональных</w:t>
            </w:r>
            <w:r w:rsidRPr="006C785D">
              <w:rPr>
                <w:sz w:val="24"/>
              </w:rPr>
              <w:tab/>
              <w:t>задач,</w:t>
            </w:r>
            <w:r w:rsidRPr="006C785D">
              <w:rPr>
                <w:sz w:val="24"/>
              </w:rPr>
              <w:tab/>
              <w:t>оценивать</w:t>
            </w:r>
            <w:r w:rsidRPr="006C785D">
              <w:rPr>
                <w:sz w:val="24"/>
              </w:rPr>
              <w:tab/>
            </w:r>
            <w:r w:rsidRPr="006C785D">
              <w:rPr>
                <w:spacing w:val="-3"/>
                <w:sz w:val="24"/>
              </w:rPr>
              <w:t>их</w:t>
            </w:r>
            <w:r w:rsidRPr="006C785D">
              <w:rPr>
                <w:spacing w:val="-57"/>
                <w:sz w:val="24"/>
              </w:rPr>
              <w:t xml:space="preserve"> </w:t>
            </w:r>
            <w:r w:rsidRPr="006C785D">
              <w:rPr>
                <w:sz w:val="24"/>
              </w:rPr>
              <w:t>эффективность</w:t>
            </w:r>
            <w:r w:rsidRPr="006C785D">
              <w:rPr>
                <w:spacing w:val="-1"/>
                <w:sz w:val="24"/>
              </w:rPr>
              <w:t xml:space="preserve"> </w:t>
            </w:r>
            <w:r w:rsidRPr="006C785D">
              <w:rPr>
                <w:sz w:val="24"/>
              </w:rPr>
              <w:t>и</w:t>
            </w:r>
            <w:r w:rsidRPr="006C785D">
              <w:rPr>
                <w:spacing w:val="-2"/>
                <w:sz w:val="24"/>
              </w:rPr>
              <w:t xml:space="preserve"> </w:t>
            </w:r>
            <w:r w:rsidRPr="006C785D">
              <w:rPr>
                <w:sz w:val="24"/>
              </w:rPr>
              <w:t>качество.</w:t>
            </w:r>
          </w:p>
        </w:tc>
      </w:tr>
      <w:tr w:rsidR="00ED54CE" w:rsidTr="006C785D">
        <w:trPr>
          <w:trHeight w:val="275"/>
        </w:trPr>
        <w:tc>
          <w:tcPr>
            <w:tcW w:w="1882" w:type="dxa"/>
          </w:tcPr>
          <w:p w:rsidR="00ED54CE" w:rsidRPr="006C785D" w:rsidRDefault="00ED54CE" w:rsidP="006C785D">
            <w:pPr>
              <w:pStyle w:val="TableParagraph"/>
              <w:spacing w:line="256" w:lineRule="exact"/>
              <w:ind w:left="107"/>
              <w:rPr>
                <w:sz w:val="24"/>
              </w:rPr>
            </w:pPr>
            <w:r w:rsidRPr="006C785D">
              <w:rPr>
                <w:sz w:val="24"/>
              </w:rPr>
              <w:t>ОК.3.</w:t>
            </w:r>
          </w:p>
        </w:tc>
        <w:tc>
          <w:tcPr>
            <w:tcW w:w="7968" w:type="dxa"/>
          </w:tcPr>
          <w:p w:rsidR="00ED54CE" w:rsidRPr="006C785D" w:rsidRDefault="00ED54CE" w:rsidP="006C785D">
            <w:pPr>
              <w:pStyle w:val="TableParagraph"/>
              <w:spacing w:line="256" w:lineRule="exact"/>
              <w:ind w:left="104"/>
              <w:rPr>
                <w:sz w:val="24"/>
              </w:rPr>
            </w:pPr>
            <w:r w:rsidRPr="006C785D">
              <w:rPr>
                <w:sz w:val="24"/>
              </w:rPr>
              <w:t>Принимать</w:t>
            </w:r>
            <w:r w:rsidRPr="006C785D">
              <w:rPr>
                <w:spacing w:val="9"/>
                <w:sz w:val="24"/>
              </w:rPr>
              <w:t xml:space="preserve"> </w:t>
            </w:r>
            <w:r w:rsidRPr="006C785D">
              <w:rPr>
                <w:sz w:val="24"/>
              </w:rPr>
              <w:t>решения</w:t>
            </w:r>
            <w:r w:rsidRPr="006C785D">
              <w:rPr>
                <w:spacing w:val="11"/>
                <w:sz w:val="24"/>
              </w:rPr>
              <w:t xml:space="preserve"> </w:t>
            </w:r>
            <w:r w:rsidRPr="006C785D">
              <w:rPr>
                <w:sz w:val="24"/>
              </w:rPr>
              <w:t>в</w:t>
            </w:r>
            <w:r w:rsidRPr="006C785D">
              <w:rPr>
                <w:spacing w:val="9"/>
                <w:sz w:val="24"/>
              </w:rPr>
              <w:t xml:space="preserve"> </w:t>
            </w:r>
            <w:r w:rsidRPr="006C785D">
              <w:rPr>
                <w:sz w:val="24"/>
              </w:rPr>
              <w:t>стандартных</w:t>
            </w:r>
            <w:r w:rsidRPr="006C785D">
              <w:rPr>
                <w:spacing w:val="10"/>
                <w:sz w:val="24"/>
              </w:rPr>
              <w:t xml:space="preserve"> </w:t>
            </w:r>
            <w:r w:rsidRPr="006C785D">
              <w:rPr>
                <w:sz w:val="24"/>
              </w:rPr>
              <w:t>и</w:t>
            </w:r>
            <w:r w:rsidRPr="006C785D">
              <w:rPr>
                <w:spacing w:val="9"/>
                <w:sz w:val="24"/>
              </w:rPr>
              <w:t xml:space="preserve"> </w:t>
            </w:r>
            <w:r w:rsidRPr="006C785D">
              <w:rPr>
                <w:sz w:val="24"/>
              </w:rPr>
              <w:t>нестандартных</w:t>
            </w:r>
            <w:r w:rsidRPr="006C785D">
              <w:rPr>
                <w:spacing w:val="11"/>
                <w:sz w:val="24"/>
              </w:rPr>
              <w:t xml:space="preserve"> </w:t>
            </w:r>
            <w:r w:rsidRPr="006C785D">
              <w:rPr>
                <w:sz w:val="24"/>
              </w:rPr>
              <w:t>ситуациях</w:t>
            </w:r>
            <w:r w:rsidRPr="006C785D">
              <w:rPr>
                <w:spacing w:val="13"/>
                <w:sz w:val="24"/>
              </w:rPr>
              <w:t xml:space="preserve"> </w:t>
            </w:r>
            <w:r w:rsidRPr="006C785D">
              <w:rPr>
                <w:sz w:val="24"/>
              </w:rPr>
              <w:t>и</w:t>
            </w:r>
            <w:r w:rsidRPr="006C785D">
              <w:rPr>
                <w:spacing w:val="9"/>
                <w:sz w:val="24"/>
              </w:rPr>
              <w:t xml:space="preserve"> </w:t>
            </w:r>
            <w:r w:rsidRPr="006C785D">
              <w:rPr>
                <w:sz w:val="24"/>
              </w:rPr>
              <w:t>нести</w:t>
            </w:r>
            <w:r w:rsidRPr="006C785D">
              <w:rPr>
                <w:spacing w:val="12"/>
                <w:sz w:val="24"/>
              </w:rPr>
              <w:t xml:space="preserve"> </w:t>
            </w:r>
            <w:r w:rsidRPr="006C785D">
              <w:rPr>
                <w:sz w:val="24"/>
              </w:rPr>
              <w:t>за</w:t>
            </w:r>
          </w:p>
        </w:tc>
      </w:tr>
    </w:tbl>
    <w:p w:rsidR="00ED54CE" w:rsidRDefault="00ED54CE" w:rsidP="006D068D">
      <w:pPr>
        <w:spacing w:line="256" w:lineRule="exact"/>
        <w:rPr>
          <w:sz w:val="24"/>
        </w:rPr>
        <w:sectPr w:rsidR="00ED54CE">
          <w:pgSz w:w="11900" w:h="16850"/>
          <w:pgMar w:top="1040" w:right="0" w:bottom="720" w:left="1400" w:header="0" w:footer="456" w:gutter="0"/>
          <w:cols w:space="720"/>
        </w:sectPr>
      </w:pPr>
    </w:p>
    <w:tbl>
      <w:tblPr>
        <w:tblW w:w="0" w:type="auto"/>
        <w:tblInd w:w="1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82"/>
        <w:gridCol w:w="7968"/>
      </w:tblGrid>
      <w:tr w:rsidR="00ED54CE" w:rsidTr="006C785D">
        <w:trPr>
          <w:trHeight w:val="277"/>
        </w:trPr>
        <w:tc>
          <w:tcPr>
            <w:tcW w:w="1882" w:type="dxa"/>
          </w:tcPr>
          <w:p w:rsidR="00ED54CE" w:rsidRPr="006C785D" w:rsidRDefault="00ED54CE" w:rsidP="00884ABE">
            <w:pPr>
              <w:pStyle w:val="TableParagraph"/>
              <w:rPr>
                <w:sz w:val="20"/>
              </w:rPr>
            </w:pPr>
          </w:p>
        </w:tc>
        <w:tc>
          <w:tcPr>
            <w:tcW w:w="7968" w:type="dxa"/>
          </w:tcPr>
          <w:p w:rsidR="00ED54CE" w:rsidRPr="006C785D" w:rsidRDefault="00ED54CE" w:rsidP="006C785D">
            <w:pPr>
              <w:pStyle w:val="TableParagraph"/>
              <w:spacing w:line="258" w:lineRule="exact"/>
              <w:ind w:left="104"/>
              <w:rPr>
                <w:sz w:val="24"/>
              </w:rPr>
            </w:pPr>
            <w:r w:rsidRPr="006C785D">
              <w:rPr>
                <w:sz w:val="24"/>
              </w:rPr>
              <w:t>них</w:t>
            </w:r>
            <w:r w:rsidRPr="006C785D">
              <w:rPr>
                <w:spacing w:val="-3"/>
                <w:sz w:val="24"/>
              </w:rPr>
              <w:t xml:space="preserve"> </w:t>
            </w:r>
            <w:r w:rsidRPr="006C785D">
              <w:rPr>
                <w:sz w:val="24"/>
              </w:rPr>
              <w:t>ответственность.</w:t>
            </w:r>
          </w:p>
        </w:tc>
      </w:tr>
      <w:tr w:rsidR="00ED54CE" w:rsidTr="006C785D">
        <w:trPr>
          <w:trHeight w:val="827"/>
        </w:trPr>
        <w:tc>
          <w:tcPr>
            <w:tcW w:w="1882" w:type="dxa"/>
          </w:tcPr>
          <w:p w:rsidR="00ED54CE" w:rsidRPr="006C785D" w:rsidRDefault="00ED54CE" w:rsidP="006C785D">
            <w:pPr>
              <w:pStyle w:val="TableParagraph"/>
              <w:spacing w:line="260" w:lineRule="exact"/>
              <w:ind w:left="107"/>
              <w:rPr>
                <w:sz w:val="24"/>
              </w:rPr>
            </w:pPr>
            <w:r w:rsidRPr="006C785D">
              <w:rPr>
                <w:sz w:val="24"/>
              </w:rPr>
              <w:t>ОК.4.</w:t>
            </w:r>
          </w:p>
        </w:tc>
        <w:tc>
          <w:tcPr>
            <w:tcW w:w="7968" w:type="dxa"/>
          </w:tcPr>
          <w:p w:rsidR="00ED54CE" w:rsidRPr="006C785D" w:rsidRDefault="00ED54CE" w:rsidP="006C785D">
            <w:pPr>
              <w:pStyle w:val="TableParagraph"/>
              <w:spacing w:line="260" w:lineRule="exact"/>
              <w:ind w:left="104"/>
              <w:rPr>
                <w:sz w:val="24"/>
              </w:rPr>
            </w:pPr>
            <w:r w:rsidRPr="006C785D">
              <w:rPr>
                <w:sz w:val="24"/>
              </w:rPr>
              <w:t>Осуществлять</w:t>
            </w:r>
            <w:r w:rsidRPr="006C785D">
              <w:rPr>
                <w:spacing w:val="41"/>
                <w:sz w:val="24"/>
              </w:rPr>
              <w:t xml:space="preserve"> </w:t>
            </w:r>
            <w:r w:rsidRPr="006C785D">
              <w:rPr>
                <w:sz w:val="24"/>
              </w:rPr>
              <w:t>поиск</w:t>
            </w:r>
            <w:r w:rsidRPr="006C785D">
              <w:rPr>
                <w:spacing w:val="96"/>
                <w:sz w:val="24"/>
              </w:rPr>
              <w:t xml:space="preserve"> </w:t>
            </w:r>
            <w:r w:rsidRPr="006C785D">
              <w:rPr>
                <w:sz w:val="24"/>
              </w:rPr>
              <w:t>и</w:t>
            </w:r>
            <w:r w:rsidRPr="006C785D">
              <w:rPr>
                <w:spacing w:val="98"/>
                <w:sz w:val="24"/>
              </w:rPr>
              <w:t xml:space="preserve"> </w:t>
            </w:r>
            <w:r w:rsidRPr="006C785D">
              <w:rPr>
                <w:sz w:val="24"/>
              </w:rPr>
              <w:t>использование</w:t>
            </w:r>
            <w:r w:rsidRPr="006C785D">
              <w:rPr>
                <w:spacing w:val="98"/>
                <w:sz w:val="24"/>
              </w:rPr>
              <w:t xml:space="preserve"> </w:t>
            </w:r>
            <w:r w:rsidRPr="006C785D">
              <w:rPr>
                <w:sz w:val="24"/>
              </w:rPr>
              <w:t>информации,</w:t>
            </w:r>
            <w:r w:rsidRPr="006C785D">
              <w:rPr>
                <w:spacing w:val="95"/>
                <w:sz w:val="24"/>
              </w:rPr>
              <w:t xml:space="preserve"> </w:t>
            </w:r>
            <w:r w:rsidRPr="006C785D">
              <w:rPr>
                <w:sz w:val="24"/>
              </w:rPr>
              <w:t>необходимой</w:t>
            </w:r>
            <w:r w:rsidRPr="006C785D">
              <w:rPr>
                <w:spacing w:val="98"/>
                <w:sz w:val="24"/>
              </w:rPr>
              <w:t xml:space="preserve"> </w:t>
            </w:r>
            <w:r w:rsidRPr="006C785D">
              <w:rPr>
                <w:sz w:val="24"/>
              </w:rPr>
              <w:t>для</w:t>
            </w:r>
          </w:p>
          <w:p w:rsidR="00ED54CE" w:rsidRPr="006C785D" w:rsidRDefault="00ED54CE" w:rsidP="006C785D">
            <w:pPr>
              <w:pStyle w:val="TableParagraph"/>
              <w:spacing w:line="270" w:lineRule="atLeast"/>
              <w:ind w:left="104" w:right="103"/>
              <w:rPr>
                <w:sz w:val="24"/>
              </w:rPr>
            </w:pPr>
            <w:r w:rsidRPr="006C785D">
              <w:rPr>
                <w:sz w:val="24"/>
              </w:rPr>
              <w:t>эффективного</w:t>
            </w:r>
            <w:r w:rsidRPr="006C785D">
              <w:rPr>
                <w:spacing w:val="3"/>
                <w:sz w:val="24"/>
              </w:rPr>
              <w:t xml:space="preserve"> </w:t>
            </w:r>
            <w:r w:rsidRPr="006C785D">
              <w:rPr>
                <w:sz w:val="24"/>
              </w:rPr>
              <w:t>выполнения</w:t>
            </w:r>
            <w:r w:rsidRPr="006C785D">
              <w:rPr>
                <w:spacing w:val="4"/>
                <w:sz w:val="24"/>
              </w:rPr>
              <w:t xml:space="preserve"> </w:t>
            </w:r>
            <w:r w:rsidRPr="006C785D">
              <w:rPr>
                <w:sz w:val="24"/>
              </w:rPr>
              <w:t>возложенных</w:t>
            </w:r>
            <w:r w:rsidRPr="006C785D">
              <w:rPr>
                <w:spacing w:val="3"/>
                <w:sz w:val="24"/>
              </w:rPr>
              <w:t xml:space="preserve"> </w:t>
            </w:r>
            <w:r w:rsidRPr="006C785D">
              <w:rPr>
                <w:sz w:val="24"/>
              </w:rPr>
              <w:t>на</w:t>
            </w:r>
            <w:r w:rsidRPr="006C785D">
              <w:rPr>
                <w:spacing w:val="3"/>
                <w:sz w:val="24"/>
              </w:rPr>
              <w:t xml:space="preserve"> </w:t>
            </w:r>
            <w:r w:rsidRPr="006C785D">
              <w:rPr>
                <w:sz w:val="24"/>
              </w:rPr>
              <w:t>него</w:t>
            </w:r>
            <w:r w:rsidRPr="006C785D">
              <w:rPr>
                <w:spacing w:val="3"/>
                <w:sz w:val="24"/>
              </w:rPr>
              <w:t xml:space="preserve"> </w:t>
            </w:r>
            <w:r w:rsidRPr="006C785D">
              <w:rPr>
                <w:sz w:val="24"/>
              </w:rPr>
              <w:t>профессиональных</w:t>
            </w:r>
            <w:r w:rsidRPr="006C785D">
              <w:rPr>
                <w:spacing w:val="4"/>
                <w:sz w:val="24"/>
              </w:rPr>
              <w:t xml:space="preserve"> </w:t>
            </w:r>
            <w:r w:rsidRPr="006C785D">
              <w:rPr>
                <w:sz w:val="24"/>
              </w:rPr>
              <w:t>задач,</w:t>
            </w:r>
            <w:r w:rsidRPr="006C785D">
              <w:rPr>
                <w:spacing w:val="-57"/>
                <w:sz w:val="24"/>
              </w:rPr>
              <w:t xml:space="preserve"> </w:t>
            </w:r>
            <w:r w:rsidRPr="006C785D">
              <w:rPr>
                <w:sz w:val="24"/>
              </w:rPr>
              <w:t>а</w:t>
            </w:r>
            <w:r w:rsidRPr="006C785D">
              <w:rPr>
                <w:spacing w:val="-2"/>
                <w:sz w:val="24"/>
              </w:rPr>
              <w:t xml:space="preserve"> </w:t>
            </w:r>
            <w:r w:rsidRPr="006C785D">
              <w:rPr>
                <w:sz w:val="24"/>
              </w:rPr>
              <w:t>также</w:t>
            </w:r>
            <w:r w:rsidRPr="006C785D">
              <w:rPr>
                <w:spacing w:val="-1"/>
                <w:sz w:val="24"/>
              </w:rPr>
              <w:t xml:space="preserve"> </w:t>
            </w:r>
            <w:r w:rsidRPr="006C785D">
              <w:rPr>
                <w:sz w:val="24"/>
              </w:rPr>
              <w:t>для своего</w:t>
            </w:r>
            <w:r w:rsidRPr="006C785D">
              <w:rPr>
                <w:spacing w:val="-2"/>
                <w:sz w:val="24"/>
              </w:rPr>
              <w:t xml:space="preserve"> </w:t>
            </w:r>
            <w:r w:rsidRPr="006C785D">
              <w:rPr>
                <w:sz w:val="24"/>
              </w:rPr>
              <w:t>профессионального и</w:t>
            </w:r>
            <w:r w:rsidRPr="006C785D">
              <w:rPr>
                <w:spacing w:val="-1"/>
                <w:sz w:val="24"/>
              </w:rPr>
              <w:t xml:space="preserve"> </w:t>
            </w:r>
            <w:r w:rsidRPr="006C785D">
              <w:rPr>
                <w:sz w:val="24"/>
              </w:rPr>
              <w:t>личностного</w:t>
            </w:r>
            <w:r w:rsidRPr="006C785D">
              <w:rPr>
                <w:spacing w:val="-1"/>
                <w:sz w:val="24"/>
              </w:rPr>
              <w:t xml:space="preserve"> </w:t>
            </w:r>
            <w:r w:rsidRPr="006C785D">
              <w:rPr>
                <w:sz w:val="24"/>
              </w:rPr>
              <w:t>развития.</w:t>
            </w:r>
          </w:p>
        </w:tc>
      </w:tr>
      <w:tr w:rsidR="00ED54CE" w:rsidTr="006C785D">
        <w:trPr>
          <w:trHeight w:val="551"/>
        </w:trPr>
        <w:tc>
          <w:tcPr>
            <w:tcW w:w="1882" w:type="dxa"/>
          </w:tcPr>
          <w:p w:rsidR="00ED54CE" w:rsidRPr="006C785D" w:rsidRDefault="00ED54CE" w:rsidP="006C785D">
            <w:pPr>
              <w:pStyle w:val="TableParagraph"/>
              <w:spacing w:line="260" w:lineRule="exact"/>
              <w:ind w:left="107"/>
              <w:rPr>
                <w:sz w:val="24"/>
              </w:rPr>
            </w:pPr>
            <w:r w:rsidRPr="006C785D">
              <w:rPr>
                <w:sz w:val="24"/>
              </w:rPr>
              <w:t>ОК.5.</w:t>
            </w:r>
          </w:p>
        </w:tc>
        <w:tc>
          <w:tcPr>
            <w:tcW w:w="7968" w:type="dxa"/>
          </w:tcPr>
          <w:p w:rsidR="00ED54CE" w:rsidRPr="006C785D" w:rsidRDefault="00ED54CE" w:rsidP="006C785D">
            <w:pPr>
              <w:pStyle w:val="TableParagraph"/>
              <w:tabs>
                <w:tab w:val="left" w:pos="1934"/>
                <w:tab w:val="left" w:pos="6142"/>
                <w:tab w:val="left" w:pos="7739"/>
              </w:tabs>
              <w:spacing w:line="260" w:lineRule="exact"/>
              <w:ind w:left="104"/>
              <w:rPr>
                <w:sz w:val="24"/>
              </w:rPr>
            </w:pPr>
            <w:r w:rsidRPr="006C785D">
              <w:rPr>
                <w:sz w:val="24"/>
              </w:rPr>
              <w:t>Использовать</w:t>
            </w:r>
            <w:r w:rsidRPr="006C785D">
              <w:rPr>
                <w:sz w:val="24"/>
              </w:rPr>
              <w:tab/>
              <w:t>информационно-коммуникационные</w:t>
            </w:r>
            <w:r w:rsidRPr="006C785D">
              <w:rPr>
                <w:sz w:val="24"/>
              </w:rPr>
              <w:tab/>
              <w:t>технологии</w:t>
            </w:r>
            <w:r w:rsidRPr="006C785D">
              <w:rPr>
                <w:sz w:val="24"/>
              </w:rPr>
              <w:tab/>
              <w:t>в</w:t>
            </w:r>
          </w:p>
          <w:p w:rsidR="00ED54CE" w:rsidRPr="006C785D" w:rsidRDefault="00ED54CE" w:rsidP="006C785D">
            <w:pPr>
              <w:pStyle w:val="TableParagraph"/>
              <w:spacing w:line="272" w:lineRule="exact"/>
              <w:ind w:left="104"/>
              <w:rPr>
                <w:sz w:val="24"/>
              </w:rPr>
            </w:pPr>
            <w:r w:rsidRPr="006C785D">
              <w:rPr>
                <w:sz w:val="24"/>
              </w:rPr>
              <w:t>профессиональной</w:t>
            </w:r>
            <w:r w:rsidRPr="006C785D">
              <w:rPr>
                <w:spacing w:val="-6"/>
                <w:sz w:val="24"/>
              </w:rPr>
              <w:t xml:space="preserve"> </w:t>
            </w:r>
            <w:r w:rsidRPr="006C785D">
              <w:rPr>
                <w:sz w:val="24"/>
              </w:rPr>
              <w:t>деятельности.</w:t>
            </w:r>
          </w:p>
        </w:tc>
      </w:tr>
      <w:tr w:rsidR="00ED54CE" w:rsidTr="006C785D">
        <w:trPr>
          <w:trHeight w:val="551"/>
        </w:trPr>
        <w:tc>
          <w:tcPr>
            <w:tcW w:w="1882" w:type="dxa"/>
          </w:tcPr>
          <w:p w:rsidR="00ED54CE" w:rsidRPr="006C785D" w:rsidRDefault="00ED54CE" w:rsidP="006C785D">
            <w:pPr>
              <w:pStyle w:val="TableParagraph"/>
              <w:spacing w:line="260" w:lineRule="exact"/>
              <w:ind w:left="107"/>
              <w:rPr>
                <w:sz w:val="24"/>
              </w:rPr>
            </w:pPr>
            <w:r w:rsidRPr="006C785D">
              <w:rPr>
                <w:sz w:val="24"/>
              </w:rPr>
              <w:t>ОК.6.</w:t>
            </w:r>
          </w:p>
        </w:tc>
        <w:tc>
          <w:tcPr>
            <w:tcW w:w="7968" w:type="dxa"/>
          </w:tcPr>
          <w:p w:rsidR="00ED54CE" w:rsidRPr="006C785D" w:rsidRDefault="00ED54CE" w:rsidP="006C785D">
            <w:pPr>
              <w:pStyle w:val="TableParagraph"/>
              <w:spacing w:line="260" w:lineRule="exact"/>
              <w:ind w:left="104"/>
              <w:rPr>
                <w:sz w:val="24"/>
              </w:rPr>
            </w:pPr>
            <w:r w:rsidRPr="006C785D">
              <w:rPr>
                <w:sz w:val="24"/>
              </w:rPr>
              <w:t>Работать</w:t>
            </w:r>
            <w:r w:rsidRPr="006C785D">
              <w:rPr>
                <w:spacing w:val="18"/>
                <w:sz w:val="24"/>
              </w:rPr>
              <w:t xml:space="preserve"> </w:t>
            </w:r>
            <w:r w:rsidRPr="006C785D">
              <w:rPr>
                <w:sz w:val="24"/>
              </w:rPr>
              <w:t>в</w:t>
            </w:r>
            <w:r w:rsidRPr="006C785D">
              <w:rPr>
                <w:spacing w:val="73"/>
                <w:sz w:val="24"/>
              </w:rPr>
              <w:t xml:space="preserve"> </w:t>
            </w:r>
            <w:r w:rsidRPr="006C785D">
              <w:rPr>
                <w:sz w:val="24"/>
              </w:rPr>
              <w:t>коллективе</w:t>
            </w:r>
            <w:r w:rsidRPr="006C785D">
              <w:rPr>
                <w:spacing w:val="75"/>
                <w:sz w:val="24"/>
              </w:rPr>
              <w:t xml:space="preserve"> </w:t>
            </w:r>
            <w:r w:rsidRPr="006C785D">
              <w:rPr>
                <w:sz w:val="24"/>
              </w:rPr>
              <w:t>и</w:t>
            </w:r>
            <w:r w:rsidRPr="006C785D">
              <w:rPr>
                <w:spacing w:val="74"/>
                <w:sz w:val="24"/>
              </w:rPr>
              <w:t xml:space="preserve"> </w:t>
            </w:r>
            <w:r w:rsidRPr="006C785D">
              <w:rPr>
                <w:sz w:val="24"/>
              </w:rPr>
              <w:t>команде,</w:t>
            </w:r>
            <w:r w:rsidRPr="006C785D">
              <w:rPr>
                <w:spacing w:val="76"/>
                <w:sz w:val="24"/>
              </w:rPr>
              <w:t xml:space="preserve"> </w:t>
            </w:r>
            <w:r w:rsidRPr="006C785D">
              <w:rPr>
                <w:sz w:val="24"/>
              </w:rPr>
              <w:t>эффективно</w:t>
            </w:r>
            <w:r w:rsidRPr="006C785D">
              <w:rPr>
                <w:spacing w:val="75"/>
                <w:sz w:val="24"/>
              </w:rPr>
              <w:t xml:space="preserve"> </w:t>
            </w:r>
            <w:r w:rsidRPr="006C785D">
              <w:rPr>
                <w:sz w:val="24"/>
              </w:rPr>
              <w:t>общаться</w:t>
            </w:r>
            <w:r w:rsidRPr="006C785D">
              <w:rPr>
                <w:spacing w:val="76"/>
                <w:sz w:val="24"/>
              </w:rPr>
              <w:t xml:space="preserve"> </w:t>
            </w:r>
            <w:r w:rsidRPr="006C785D">
              <w:rPr>
                <w:sz w:val="24"/>
              </w:rPr>
              <w:t>с</w:t>
            </w:r>
            <w:r w:rsidRPr="006C785D">
              <w:rPr>
                <w:spacing w:val="72"/>
                <w:sz w:val="24"/>
              </w:rPr>
              <w:t xml:space="preserve"> </w:t>
            </w:r>
            <w:r w:rsidRPr="006C785D">
              <w:rPr>
                <w:sz w:val="24"/>
              </w:rPr>
              <w:t>коллегами,</w:t>
            </w:r>
          </w:p>
          <w:p w:rsidR="00ED54CE" w:rsidRPr="006C785D" w:rsidRDefault="00ED54CE" w:rsidP="006C785D">
            <w:pPr>
              <w:pStyle w:val="TableParagraph"/>
              <w:spacing w:line="272" w:lineRule="exact"/>
              <w:ind w:left="104"/>
              <w:rPr>
                <w:sz w:val="24"/>
              </w:rPr>
            </w:pPr>
            <w:r w:rsidRPr="006C785D">
              <w:rPr>
                <w:sz w:val="24"/>
              </w:rPr>
              <w:t>руководством,</w:t>
            </w:r>
            <w:r w:rsidRPr="006C785D">
              <w:rPr>
                <w:spacing w:val="-5"/>
                <w:sz w:val="24"/>
              </w:rPr>
              <w:t xml:space="preserve"> </w:t>
            </w:r>
            <w:r w:rsidRPr="006C785D">
              <w:rPr>
                <w:sz w:val="24"/>
              </w:rPr>
              <w:t>потребителями.</w:t>
            </w:r>
          </w:p>
        </w:tc>
      </w:tr>
      <w:tr w:rsidR="00ED54CE" w:rsidTr="006C785D">
        <w:trPr>
          <w:trHeight w:val="551"/>
        </w:trPr>
        <w:tc>
          <w:tcPr>
            <w:tcW w:w="1882" w:type="dxa"/>
          </w:tcPr>
          <w:p w:rsidR="00ED54CE" w:rsidRPr="006C785D" w:rsidRDefault="00ED54CE" w:rsidP="006C785D">
            <w:pPr>
              <w:pStyle w:val="TableParagraph"/>
              <w:spacing w:line="260" w:lineRule="exact"/>
              <w:ind w:left="107"/>
              <w:rPr>
                <w:sz w:val="24"/>
              </w:rPr>
            </w:pPr>
            <w:r w:rsidRPr="006C785D">
              <w:rPr>
                <w:sz w:val="24"/>
              </w:rPr>
              <w:t>ОК.7.</w:t>
            </w:r>
          </w:p>
        </w:tc>
        <w:tc>
          <w:tcPr>
            <w:tcW w:w="7968" w:type="dxa"/>
          </w:tcPr>
          <w:p w:rsidR="00ED54CE" w:rsidRPr="006C785D" w:rsidRDefault="00ED54CE" w:rsidP="006C785D">
            <w:pPr>
              <w:pStyle w:val="TableParagraph"/>
              <w:spacing w:line="260" w:lineRule="exact"/>
              <w:ind w:left="104"/>
              <w:rPr>
                <w:sz w:val="24"/>
              </w:rPr>
            </w:pPr>
            <w:r w:rsidRPr="006C785D">
              <w:rPr>
                <w:sz w:val="24"/>
              </w:rPr>
              <w:t>Брать</w:t>
            </w:r>
            <w:r w:rsidRPr="006C785D">
              <w:rPr>
                <w:spacing w:val="47"/>
                <w:sz w:val="24"/>
              </w:rPr>
              <w:t xml:space="preserve"> </w:t>
            </w:r>
            <w:r w:rsidRPr="006C785D">
              <w:rPr>
                <w:sz w:val="24"/>
              </w:rPr>
              <w:t>ответственность</w:t>
            </w:r>
            <w:r w:rsidRPr="006C785D">
              <w:rPr>
                <w:spacing w:val="104"/>
                <w:sz w:val="24"/>
              </w:rPr>
              <w:t xml:space="preserve"> </w:t>
            </w:r>
            <w:r w:rsidRPr="006C785D">
              <w:rPr>
                <w:sz w:val="24"/>
              </w:rPr>
              <w:t>за</w:t>
            </w:r>
            <w:r w:rsidRPr="006C785D">
              <w:rPr>
                <w:spacing w:val="104"/>
                <w:sz w:val="24"/>
              </w:rPr>
              <w:t xml:space="preserve"> </w:t>
            </w:r>
            <w:r w:rsidRPr="006C785D">
              <w:rPr>
                <w:sz w:val="24"/>
              </w:rPr>
              <w:t>работу</w:t>
            </w:r>
            <w:r w:rsidRPr="006C785D">
              <w:rPr>
                <w:spacing w:val="98"/>
                <w:sz w:val="24"/>
              </w:rPr>
              <w:t xml:space="preserve"> </w:t>
            </w:r>
            <w:r w:rsidRPr="006C785D">
              <w:rPr>
                <w:sz w:val="24"/>
              </w:rPr>
              <w:t>членов</w:t>
            </w:r>
            <w:r w:rsidRPr="006C785D">
              <w:rPr>
                <w:spacing w:val="106"/>
                <w:sz w:val="24"/>
              </w:rPr>
              <w:t xml:space="preserve"> </w:t>
            </w:r>
            <w:r w:rsidRPr="006C785D">
              <w:rPr>
                <w:sz w:val="24"/>
              </w:rPr>
              <w:t>команды</w:t>
            </w:r>
            <w:r w:rsidRPr="006C785D">
              <w:rPr>
                <w:spacing w:val="105"/>
                <w:sz w:val="24"/>
              </w:rPr>
              <w:t xml:space="preserve"> </w:t>
            </w:r>
            <w:r w:rsidRPr="006C785D">
              <w:rPr>
                <w:sz w:val="24"/>
              </w:rPr>
              <w:t>(подчиненных),</w:t>
            </w:r>
            <w:r w:rsidRPr="006C785D">
              <w:rPr>
                <w:spacing w:val="105"/>
                <w:sz w:val="24"/>
              </w:rPr>
              <w:t xml:space="preserve"> </w:t>
            </w:r>
            <w:r w:rsidRPr="006C785D">
              <w:rPr>
                <w:sz w:val="24"/>
              </w:rPr>
              <w:t>за</w:t>
            </w:r>
          </w:p>
          <w:p w:rsidR="00ED54CE" w:rsidRPr="006C785D" w:rsidRDefault="00ED54CE" w:rsidP="006C785D">
            <w:pPr>
              <w:pStyle w:val="TableParagraph"/>
              <w:spacing w:line="272" w:lineRule="exact"/>
              <w:ind w:left="104"/>
              <w:rPr>
                <w:sz w:val="24"/>
              </w:rPr>
            </w:pPr>
            <w:r w:rsidRPr="006C785D">
              <w:rPr>
                <w:sz w:val="24"/>
              </w:rPr>
              <w:t>результат</w:t>
            </w:r>
            <w:r w:rsidRPr="006C785D">
              <w:rPr>
                <w:spacing w:val="-3"/>
                <w:sz w:val="24"/>
              </w:rPr>
              <w:t xml:space="preserve"> </w:t>
            </w:r>
            <w:r w:rsidRPr="006C785D">
              <w:rPr>
                <w:sz w:val="24"/>
              </w:rPr>
              <w:t>выполнения</w:t>
            </w:r>
            <w:r w:rsidRPr="006C785D">
              <w:rPr>
                <w:spacing w:val="-3"/>
                <w:sz w:val="24"/>
              </w:rPr>
              <w:t xml:space="preserve"> </w:t>
            </w:r>
            <w:r w:rsidRPr="006C785D">
              <w:rPr>
                <w:sz w:val="24"/>
              </w:rPr>
              <w:t>заданий.</w:t>
            </w:r>
          </w:p>
        </w:tc>
      </w:tr>
      <w:tr w:rsidR="00ED54CE" w:rsidTr="006C785D">
        <w:trPr>
          <w:trHeight w:val="827"/>
        </w:trPr>
        <w:tc>
          <w:tcPr>
            <w:tcW w:w="1882" w:type="dxa"/>
          </w:tcPr>
          <w:p w:rsidR="00ED54CE" w:rsidRPr="006C785D" w:rsidRDefault="00ED54CE" w:rsidP="006C785D">
            <w:pPr>
              <w:pStyle w:val="TableParagraph"/>
              <w:spacing w:line="260" w:lineRule="exact"/>
              <w:ind w:left="107"/>
              <w:rPr>
                <w:sz w:val="24"/>
              </w:rPr>
            </w:pPr>
            <w:r w:rsidRPr="006C785D">
              <w:rPr>
                <w:sz w:val="24"/>
              </w:rPr>
              <w:t>ОК.8.</w:t>
            </w:r>
          </w:p>
        </w:tc>
        <w:tc>
          <w:tcPr>
            <w:tcW w:w="7968" w:type="dxa"/>
          </w:tcPr>
          <w:p w:rsidR="00ED54CE" w:rsidRPr="006C785D" w:rsidRDefault="00ED54CE" w:rsidP="006C785D">
            <w:pPr>
              <w:pStyle w:val="TableParagraph"/>
              <w:spacing w:line="260" w:lineRule="exact"/>
              <w:ind w:left="104"/>
              <w:rPr>
                <w:sz w:val="24"/>
              </w:rPr>
            </w:pPr>
            <w:r w:rsidRPr="006C785D">
              <w:rPr>
                <w:sz w:val="24"/>
              </w:rPr>
              <w:t>Самостоятельно</w:t>
            </w:r>
            <w:r w:rsidRPr="006C785D">
              <w:rPr>
                <w:spacing w:val="38"/>
                <w:sz w:val="24"/>
              </w:rPr>
              <w:t xml:space="preserve"> </w:t>
            </w:r>
            <w:r w:rsidRPr="006C785D">
              <w:rPr>
                <w:sz w:val="24"/>
              </w:rPr>
              <w:t>определять</w:t>
            </w:r>
            <w:r w:rsidRPr="006C785D">
              <w:rPr>
                <w:spacing w:val="98"/>
                <w:sz w:val="24"/>
              </w:rPr>
              <w:t xml:space="preserve"> </w:t>
            </w:r>
            <w:r w:rsidRPr="006C785D">
              <w:rPr>
                <w:sz w:val="24"/>
              </w:rPr>
              <w:t>задачи</w:t>
            </w:r>
            <w:r w:rsidRPr="006C785D">
              <w:rPr>
                <w:spacing w:val="98"/>
                <w:sz w:val="24"/>
              </w:rPr>
              <w:t xml:space="preserve"> </w:t>
            </w:r>
            <w:r w:rsidRPr="006C785D">
              <w:rPr>
                <w:sz w:val="24"/>
              </w:rPr>
              <w:t>профессионального</w:t>
            </w:r>
            <w:r w:rsidRPr="006C785D">
              <w:rPr>
                <w:spacing w:val="97"/>
                <w:sz w:val="24"/>
              </w:rPr>
              <w:t xml:space="preserve"> </w:t>
            </w:r>
            <w:r w:rsidRPr="006C785D">
              <w:rPr>
                <w:sz w:val="24"/>
              </w:rPr>
              <w:t>и</w:t>
            </w:r>
            <w:r w:rsidRPr="006C785D">
              <w:rPr>
                <w:spacing w:val="98"/>
                <w:sz w:val="24"/>
              </w:rPr>
              <w:t xml:space="preserve"> </w:t>
            </w:r>
            <w:r w:rsidRPr="006C785D">
              <w:rPr>
                <w:sz w:val="24"/>
              </w:rPr>
              <w:t>личностного</w:t>
            </w:r>
          </w:p>
          <w:p w:rsidR="00ED54CE" w:rsidRPr="006C785D" w:rsidRDefault="00ED54CE" w:rsidP="006C785D">
            <w:pPr>
              <w:pStyle w:val="TableParagraph"/>
              <w:tabs>
                <w:tab w:val="left" w:pos="1313"/>
                <w:tab w:val="left" w:pos="2699"/>
                <w:tab w:val="left" w:pos="4903"/>
                <w:tab w:val="left" w:pos="6198"/>
                <w:tab w:val="left" w:pos="7723"/>
              </w:tabs>
              <w:spacing w:line="270" w:lineRule="atLeast"/>
              <w:ind w:left="104" w:right="105"/>
              <w:rPr>
                <w:sz w:val="24"/>
              </w:rPr>
            </w:pPr>
            <w:r w:rsidRPr="006C785D">
              <w:rPr>
                <w:sz w:val="24"/>
              </w:rPr>
              <w:t>развития,</w:t>
            </w:r>
            <w:r w:rsidRPr="006C785D">
              <w:rPr>
                <w:sz w:val="24"/>
              </w:rPr>
              <w:tab/>
              <w:t>заниматься</w:t>
            </w:r>
            <w:r w:rsidRPr="006C785D">
              <w:rPr>
                <w:sz w:val="24"/>
              </w:rPr>
              <w:tab/>
              <w:t>самообразованием,</w:t>
            </w:r>
            <w:r w:rsidRPr="006C785D">
              <w:rPr>
                <w:sz w:val="24"/>
              </w:rPr>
              <w:tab/>
              <w:t>осознанно</w:t>
            </w:r>
            <w:r w:rsidRPr="006C785D">
              <w:rPr>
                <w:sz w:val="24"/>
              </w:rPr>
              <w:tab/>
              <w:t>планировать</w:t>
            </w:r>
            <w:r w:rsidRPr="006C785D">
              <w:rPr>
                <w:sz w:val="24"/>
              </w:rPr>
              <w:tab/>
            </w:r>
            <w:r w:rsidRPr="006C785D">
              <w:rPr>
                <w:spacing w:val="-6"/>
                <w:sz w:val="24"/>
              </w:rPr>
              <w:t>и</w:t>
            </w:r>
            <w:r w:rsidRPr="006C785D">
              <w:rPr>
                <w:spacing w:val="-57"/>
                <w:sz w:val="24"/>
              </w:rPr>
              <w:t xml:space="preserve"> </w:t>
            </w:r>
            <w:r w:rsidRPr="006C785D">
              <w:rPr>
                <w:sz w:val="24"/>
              </w:rPr>
              <w:t>осуществлять повышение</w:t>
            </w:r>
            <w:r w:rsidRPr="006C785D">
              <w:rPr>
                <w:spacing w:val="-1"/>
                <w:sz w:val="24"/>
              </w:rPr>
              <w:t xml:space="preserve"> </w:t>
            </w:r>
            <w:r w:rsidRPr="006C785D">
              <w:rPr>
                <w:sz w:val="24"/>
              </w:rPr>
              <w:t>своей</w:t>
            </w:r>
            <w:r w:rsidRPr="006C785D">
              <w:rPr>
                <w:spacing w:val="-1"/>
                <w:sz w:val="24"/>
              </w:rPr>
              <w:t xml:space="preserve"> </w:t>
            </w:r>
            <w:r w:rsidRPr="006C785D">
              <w:rPr>
                <w:sz w:val="24"/>
              </w:rPr>
              <w:t>квалификации.</w:t>
            </w:r>
          </w:p>
        </w:tc>
      </w:tr>
      <w:tr w:rsidR="00ED54CE" w:rsidTr="006C785D">
        <w:trPr>
          <w:trHeight w:val="554"/>
        </w:trPr>
        <w:tc>
          <w:tcPr>
            <w:tcW w:w="1882" w:type="dxa"/>
          </w:tcPr>
          <w:p w:rsidR="00ED54CE" w:rsidRPr="006C785D" w:rsidRDefault="00ED54CE" w:rsidP="006C785D">
            <w:pPr>
              <w:pStyle w:val="TableParagraph"/>
              <w:spacing w:line="263" w:lineRule="exact"/>
              <w:ind w:left="107"/>
              <w:rPr>
                <w:sz w:val="24"/>
              </w:rPr>
            </w:pPr>
            <w:r w:rsidRPr="006C785D">
              <w:rPr>
                <w:sz w:val="24"/>
              </w:rPr>
              <w:t>ОК.9.</w:t>
            </w:r>
          </w:p>
        </w:tc>
        <w:tc>
          <w:tcPr>
            <w:tcW w:w="7968" w:type="dxa"/>
          </w:tcPr>
          <w:p w:rsidR="00ED54CE" w:rsidRPr="006C785D" w:rsidRDefault="00ED54CE" w:rsidP="006C785D">
            <w:pPr>
              <w:pStyle w:val="TableParagraph"/>
              <w:spacing w:line="263" w:lineRule="exact"/>
              <w:ind w:left="104"/>
              <w:rPr>
                <w:sz w:val="24"/>
              </w:rPr>
            </w:pPr>
            <w:r w:rsidRPr="006C785D">
              <w:rPr>
                <w:sz w:val="24"/>
              </w:rPr>
              <w:t>Ориентироваться</w:t>
            </w:r>
            <w:r w:rsidRPr="006C785D">
              <w:rPr>
                <w:spacing w:val="-13"/>
                <w:sz w:val="24"/>
              </w:rPr>
              <w:t xml:space="preserve"> </w:t>
            </w:r>
            <w:r w:rsidRPr="006C785D">
              <w:rPr>
                <w:sz w:val="24"/>
              </w:rPr>
              <w:t>в</w:t>
            </w:r>
            <w:r w:rsidRPr="006C785D">
              <w:rPr>
                <w:spacing w:val="-11"/>
                <w:sz w:val="24"/>
              </w:rPr>
              <w:t xml:space="preserve"> </w:t>
            </w:r>
            <w:r w:rsidRPr="006C785D">
              <w:rPr>
                <w:sz w:val="24"/>
              </w:rPr>
              <w:t>условиях</w:t>
            </w:r>
            <w:r w:rsidRPr="006C785D">
              <w:rPr>
                <w:spacing w:val="-10"/>
                <w:sz w:val="24"/>
              </w:rPr>
              <w:t xml:space="preserve"> </w:t>
            </w:r>
            <w:r w:rsidRPr="006C785D">
              <w:rPr>
                <w:sz w:val="24"/>
              </w:rPr>
              <w:t>частой</w:t>
            </w:r>
            <w:r w:rsidRPr="006C785D">
              <w:rPr>
                <w:spacing w:val="-12"/>
                <w:sz w:val="24"/>
              </w:rPr>
              <w:t xml:space="preserve"> </w:t>
            </w:r>
            <w:r w:rsidRPr="006C785D">
              <w:rPr>
                <w:sz w:val="24"/>
              </w:rPr>
              <w:t>смены</w:t>
            </w:r>
            <w:r w:rsidRPr="006C785D">
              <w:rPr>
                <w:spacing w:val="-13"/>
                <w:sz w:val="24"/>
              </w:rPr>
              <w:t xml:space="preserve"> </w:t>
            </w:r>
            <w:r w:rsidRPr="006C785D">
              <w:rPr>
                <w:sz w:val="24"/>
              </w:rPr>
              <w:t>технологий</w:t>
            </w:r>
            <w:r w:rsidRPr="006C785D">
              <w:rPr>
                <w:spacing w:val="-12"/>
                <w:sz w:val="24"/>
              </w:rPr>
              <w:t xml:space="preserve"> </w:t>
            </w:r>
            <w:r w:rsidRPr="006C785D">
              <w:rPr>
                <w:sz w:val="24"/>
              </w:rPr>
              <w:t>в</w:t>
            </w:r>
            <w:r w:rsidRPr="006C785D">
              <w:rPr>
                <w:spacing w:val="-13"/>
                <w:sz w:val="24"/>
              </w:rPr>
              <w:t xml:space="preserve"> </w:t>
            </w:r>
            <w:r w:rsidRPr="006C785D">
              <w:rPr>
                <w:sz w:val="24"/>
              </w:rPr>
              <w:t>профессиональной</w:t>
            </w:r>
          </w:p>
          <w:p w:rsidR="00ED54CE" w:rsidRPr="006C785D" w:rsidRDefault="00ED54CE" w:rsidP="006C785D">
            <w:pPr>
              <w:pStyle w:val="TableParagraph"/>
              <w:spacing w:line="272" w:lineRule="exact"/>
              <w:ind w:left="104"/>
              <w:rPr>
                <w:sz w:val="24"/>
              </w:rPr>
            </w:pPr>
            <w:r w:rsidRPr="006C785D">
              <w:rPr>
                <w:sz w:val="24"/>
              </w:rPr>
              <w:t>деятельности.</w:t>
            </w:r>
          </w:p>
        </w:tc>
      </w:tr>
      <w:tr w:rsidR="00ED54CE" w:rsidTr="006C785D">
        <w:trPr>
          <w:trHeight w:val="551"/>
        </w:trPr>
        <w:tc>
          <w:tcPr>
            <w:tcW w:w="1882" w:type="dxa"/>
          </w:tcPr>
          <w:p w:rsidR="00ED54CE" w:rsidRPr="006C785D" w:rsidRDefault="00ED54CE" w:rsidP="006C785D">
            <w:pPr>
              <w:pStyle w:val="TableParagraph"/>
              <w:spacing w:line="260" w:lineRule="exact"/>
              <w:ind w:left="107"/>
              <w:rPr>
                <w:sz w:val="24"/>
              </w:rPr>
            </w:pPr>
            <w:r w:rsidRPr="006C785D">
              <w:rPr>
                <w:sz w:val="24"/>
              </w:rPr>
              <w:t>ОК.10.</w:t>
            </w:r>
          </w:p>
        </w:tc>
        <w:tc>
          <w:tcPr>
            <w:tcW w:w="7968" w:type="dxa"/>
          </w:tcPr>
          <w:p w:rsidR="00ED54CE" w:rsidRPr="006C785D" w:rsidRDefault="00ED54CE" w:rsidP="006C785D">
            <w:pPr>
              <w:pStyle w:val="TableParagraph"/>
              <w:spacing w:line="260" w:lineRule="exact"/>
              <w:ind w:left="104"/>
              <w:rPr>
                <w:sz w:val="24"/>
              </w:rPr>
            </w:pPr>
            <w:r w:rsidRPr="006C785D">
              <w:rPr>
                <w:sz w:val="24"/>
              </w:rPr>
              <w:t>Бережно</w:t>
            </w:r>
            <w:r w:rsidRPr="006C785D">
              <w:rPr>
                <w:spacing w:val="20"/>
                <w:sz w:val="24"/>
              </w:rPr>
              <w:t xml:space="preserve"> </w:t>
            </w:r>
            <w:r w:rsidRPr="006C785D">
              <w:rPr>
                <w:sz w:val="24"/>
              </w:rPr>
              <w:t>относиться</w:t>
            </w:r>
            <w:r w:rsidRPr="006C785D">
              <w:rPr>
                <w:spacing w:val="19"/>
                <w:sz w:val="24"/>
              </w:rPr>
              <w:t xml:space="preserve"> </w:t>
            </w:r>
            <w:r w:rsidRPr="006C785D">
              <w:rPr>
                <w:sz w:val="24"/>
              </w:rPr>
              <w:t>к</w:t>
            </w:r>
            <w:r w:rsidRPr="006C785D">
              <w:rPr>
                <w:spacing w:val="20"/>
                <w:sz w:val="24"/>
              </w:rPr>
              <w:t xml:space="preserve"> </w:t>
            </w:r>
            <w:r w:rsidRPr="006C785D">
              <w:rPr>
                <w:sz w:val="24"/>
              </w:rPr>
              <w:t>историческому</w:t>
            </w:r>
            <w:r w:rsidRPr="006C785D">
              <w:rPr>
                <w:spacing w:val="17"/>
                <w:sz w:val="24"/>
              </w:rPr>
              <w:t xml:space="preserve"> </w:t>
            </w:r>
            <w:r w:rsidRPr="006C785D">
              <w:rPr>
                <w:sz w:val="24"/>
              </w:rPr>
              <w:t>наследию</w:t>
            </w:r>
            <w:r w:rsidRPr="006C785D">
              <w:rPr>
                <w:spacing w:val="21"/>
                <w:sz w:val="24"/>
              </w:rPr>
              <w:t xml:space="preserve"> </w:t>
            </w:r>
            <w:r w:rsidRPr="006C785D">
              <w:rPr>
                <w:sz w:val="24"/>
              </w:rPr>
              <w:t>и</w:t>
            </w:r>
            <w:r w:rsidRPr="006C785D">
              <w:rPr>
                <w:spacing w:val="20"/>
                <w:sz w:val="24"/>
              </w:rPr>
              <w:t xml:space="preserve"> </w:t>
            </w:r>
            <w:r w:rsidRPr="006C785D">
              <w:rPr>
                <w:sz w:val="24"/>
              </w:rPr>
              <w:t>культурным</w:t>
            </w:r>
            <w:r w:rsidRPr="006C785D">
              <w:rPr>
                <w:spacing w:val="20"/>
                <w:sz w:val="24"/>
              </w:rPr>
              <w:t xml:space="preserve"> </w:t>
            </w:r>
            <w:r w:rsidRPr="006C785D">
              <w:rPr>
                <w:sz w:val="24"/>
              </w:rPr>
              <w:t>традициям</w:t>
            </w:r>
          </w:p>
          <w:p w:rsidR="00ED54CE" w:rsidRPr="006C785D" w:rsidRDefault="00ED54CE" w:rsidP="006C785D">
            <w:pPr>
              <w:pStyle w:val="TableParagraph"/>
              <w:spacing w:line="272" w:lineRule="exact"/>
              <w:ind w:left="104"/>
              <w:rPr>
                <w:sz w:val="24"/>
              </w:rPr>
            </w:pPr>
            <w:r w:rsidRPr="006C785D">
              <w:rPr>
                <w:sz w:val="24"/>
              </w:rPr>
              <w:t>народа,</w:t>
            </w:r>
            <w:r w:rsidRPr="006C785D">
              <w:rPr>
                <w:spacing w:val="-2"/>
                <w:sz w:val="24"/>
              </w:rPr>
              <w:t xml:space="preserve"> </w:t>
            </w:r>
            <w:r w:rsidRPr="006C785D">
              <w:rPr>
                <w:sz w:val="24"/>
              </w:rPr>
              <w:t>уважать</w:t>
            </w:r>
            <w:r w:rsidRPr="006C785D">
              <w:rPr>
                <w:spacing w:val="-3"/>
                <w:sz w:val="24"/>
              </w:rPr>
              <w:t xml:space="preserve"> </w:t>
            </w:r>
            <w:r w:rsidRPr="006C785D">
              <w:rPr>
                <w:sz w:val="24"/>
              </w:rPr>
              <w:t>социальные,</w:t>
            </w:r>
            <w:r w:rsidRPr="006C785D">
              <w:rPr>
                <w:spacing w:val="-3"/>
                <w:sz w:val="24"/>
              </w:rPr>
              <w:t xml:space="preserve"> </w:t>
            </w:r>
            <w:r w:rsidRPr="006C785D">
              <w:rPr>
                <w:sz w:val="24"/>
              </w:rPr>
              <w:t>культурные</w:t>
            </w:r>
            <w:r w:rsidRPr="006C785D">
              <w:rPr>
                <w:spacing w:val="-5"/>
                <w:sz w:val="24"/>
              </w:rPr>
              <w:t xml:space="preserve"> </w:t>
            </w:r>
            <w:r w:rsidRPr="006C785D">
              <w:rPr>
                <w:sz w:val="24"/>
              </w:rPr>
              <w:t>и</w:t>
            </w:r>
            <w:r w:rsidRPr="006C785D">
              <w:rPr>
                <w:spacing w:val="-3"/>
                <w:sz w:val="24"/>
              </w:rPr>
              <w:t xml:space="preserve"> </w:t>
            </w:r>
            <w:r w:rsidRPr="006C785D">
              <w:rPr>
                <w:sz w:val="24"/>
              </w:rPr>
              <w:t>религиозные</w:t>
            </w:r>
            <w:r w:rsidRPr="006C785D">
              <w:rPr>
                <w:spacing w:val="-4"/>
                <w:sz w:val="24"/>
              </w:rPr>
              <w:t xml:space="preserve"> </w:t>
            </w:r>
            <w:r w:rsidRPr="006C785D">
              <w:rPr>
                <w:sz w:val="24"/>
              </w:rPr>
              <w:t>различия.</w:t>
            </w:r>
          </w:p>
        </w:tc>
      </w:tr>
      <w:tr w:rsidR="00ED54CE" w:rsidTr="006C785D">
        <w:trPr>
          <w:trHeight w:val="551"/>
        </w:trPr>
        <w:tc>
          <w:tcPr>
            <w:tcW w:w="1882" w:type="dxa"/>
          </w:tcPr>
          <w:p w:rsidR="00ED54CE" w:rsidRPr="006C785D" w:rsidRDefault="00ED54CE" w:rsidP="006C785D">
            <w:pPr>
              <w:pStyle w:val="TableParagraph"/>
              <w:spacing w:line="260" w:lineRule="exact"/>
              <w:ind w:left="107"/>
              <w:rPr>
                <w:sz w:val="24"/>
              </w:rPr>
            </w:pPr>
            <w:r w:rsidRPr="006C785D">
              <w:rPr>
                <w:sz w:val="24"/>
              </w:rPr>
              <w:t>ОК.11.</w:t>
            </w:r>
          </w:p>
        </w:tc>
        <w:tc>
          <w:tcPr>
            <w:tcW w:w="7968" w:type="dxa"/>
          </w:tcPr>
          <w:p w:rsidR="00ED54CE" w:rsidRPr="006C785D" w:rsidRDefault="00ED54CE" w:rsidP="006C785D">
            <w:pPr>
              <w:pStyle w:val="TableParagraph"/>
              <w:spacing w:line="260" w:lineRule="exact"/>
              <w:ind w:left="104"/>
              <w:rPr>
                <w:sz w:val="24"/>
              </w:rPr>
            </w:pPr>
            <w:r w:rsidRPr="006C785D">
              <w:rPr>
                <w:sz w:val="24"/>
              </w:rPr>
              <w:t>Быть</w:t>
            </w:r>
            <w:r w:rsidRPr="006C785D">
              <w:rPr>
                <w:spacing w:val="16"/>
                <w:sz w:val="24"/>
              </w:rPr>
              <w:t xml:space="preserve"> </w:t>
            </w:r>
            <w:r w:rsidRPr="006C785D">
              <w:rPr>
                <w:sz w:val="24"/>
              </w:rPr>
              <w:t>готовым</w:t>
            </w:r>
            <w:r w:rsidRPr="006C785D">
              <w:rPr>
                <w:spacing w:val="16"/>
                <w:sz w:val="24"/>
              </w:rPr>
              <w:t xml:space="preserve"> </w:t>
            </w:r>
            <w:r w:rsidRPr="006C785D">
              <w:rPr>
                <w:sz w:val="24"/>
              </w:rPr>
              <w:t>брать</w:t>
            </w:r>
            <w:r w:rsidRPr="006C785D">
              <w:rPr>
                <w:spacing w:val="17"/>
                <w:sz w:val="24"/>
              </w:rPr>
              <w:t xml:space="preserve"> </w:t>
            </w:r>
            <w:r w:rsidRPr="006C785D">
              <w:rPr>
                <w:sz w:val="24"/>
              </w:rPr>
              <w:t>на</w:t>
            </w:r>
            <w:r w:rsidRPr="006C785D">
              <w:rPr>
                <w:spacing w:val="14"/>
                <w:sz w:val="24"/>
              </w:rPr>
              <w:t xml:space="preserve"> </w:t>
            </w:r>
            <w:r w:rsidRPr="006C785D">
              <w:rPr>
                <w:sz w:val="24"/>
              </w:rPr>
              <w:t>себя</w:t>
            </w:r>
            <w:r w:rsidRPr="006C785D">
              <w:rPr>
                <w:spacing w:val="16"/>
                <w:sz w:val="24"/>
              </w:rPr>
              <w:t xml:space="preserve"> </w:t>
            </w:r>
            <w:r w:rsidRPr="006C785D">
              <w:rPr>
                <w:sz w:val="24"/>
              </w:rPr>
              <w:t>нравственные</w:t>
            </w:r>
            <w:r w:rsidRPr="006C785D">
              <w:rPr>
                <w:spacing w:val="16"/>
                <w:sz w:val="24"/>
              </w:rPr>
              <w:t xml:space="preserve"> </w:t>
            </w:r>
            <w:r w:rsidRPr="006C785D">
              <w:rPr>
                <w:sz w:val="24"/>
              </w:rPr>
              <w:t>обязательства</w:t>
            </w:r>
            <w:r w:rsidRPr="006C785D">
              <w:rPr>
                <w:spacing w:val="15"/>
                <w:sz w:val="24"/>
              </w:rPr>
              <w:t xml:space="preserve"> </w:t>
            </w:r>
            <w:r w:rsidRPr="006C785D">
              <w:rPr>
                <w:sz w:val="24"/>
              </w:rPr>
              <w:t>по</w:t>
            </w:r>
            <w:r w:rsidRPr="006C785D">
              <w:rPr>
                <w:spacing w:val="16"/>
                <w:sz w:val="24"/>
              </w:rPr>
              <w:t xml:space="preserve"> </w:t>
            </w:r>
            <w:r w:rsidRPr="006C785D">
              <w:rPr>
                <w:sz w:val="24"/>
              </w:rPr>
              <w:t>отношению</w:t>
            </w:r>
            <w:r w:rsidRPr="006C785D">
              <w:rPr>
                <w:spacing w:val="15"/>
                <w:sz w:val="24"/>
              </w:rPr>
              <w:t xml:space="preserve"> </w:t>
            </w:r>
            <w:r w:rsidRPr="006C785D">
              <w:rPr>
                <w:sz w:val="24"/>
              </w:rPr>
              <w:t>к</w:t>
            </w:r>
          </w:p>
          <w:p w:rsidR="00ED54CE" w:rsidRPr="006C785D" w:rsidRDefault="00ED54CE" w:rsidP="006C785D">
            <w:pPr>
              <w:pStyle w:val="TableParagraph"/>
              <w:spacing w:line="272" w:lineRule="exact"/>
              <w:ind w:left="104"/>
              <w:rPr>
                <w:sz w:val="24"/>
              </w:rPr>
            </w:pPr>
            <w:r w:rsidRPr="006C785D">
              <w:rPr>
                <w:sz w:val="24"/>
              </w:rPr>
              <w:t>природе,</w:t>
            </w:r>
            <w:r w:rsidRPr="006C785D">
              <w:rPr>
                <w:spacing w:val="-3"/>
                <w:sz w:val="24"/>
              </w:rPr>
              <w:t xml:space="preserve"> </w:t>
            </w:r>
            <w:r w:rsidRPr="006C785D">
              <w:rPr>
                <w:sz w:val="24"/>
              </w:rPr>
              <w:t>обществу,</w:t>
            </w:r>
            <w:r w:rsidRPr="006C785D">
              <w:rPr>
                <w:spacing w:val="-3"/>
                <w:sz w:val="24"/>
              </w:rPr>
              <w:t xml:space="preserve"> </w:t>
            </w:r>
            <w:r w:rsidRPr="006C785D">
              <w:rPr>
                <w:sz w:val="24"/>
              </w:rPr>
              <w:t>человеку.</w:t>
            </w:r>
          </w:p>
        </w:tc>
      </w:tr>
      <w:tr w:rsidR="00ED54CE" w:rsidTr="006C785D">
        <w:trPr>
          <w:trHeight w:val="827"/>
        </w:trPr>
        <w:tc>
          <w:tcPr>
            <w:tcW w:w="1882" w:type="dxa"/>
          </w:tcPr>
          <w:p w:rsidR="00ED54CE" w:rsidRPr="006C785D" w:rsidRDefault="00ED54CE" w:rsidP="006C785D">
            <w:pPr>
              <w:pStyle w:val="TableParagraph"/>
              <w:spacing w:line="260" w:lineRule="exact"/>
              <w:ind w:left="107"/>
              <w:rPr>
                <w:sz w:val="24"/>
              </w:rPr>
            </w:pPr>
            <w:r w:rsidRPr="006C785D">
              <w:rPr>
                <w:sz w:val="24"/>
              </w:rPr>
              <w:t>ОК.12.</w:t>
            </w:r>
          </w:p>
        </w:tc>
        <w:tc>
          <w:tcPr>
            <w:tcW w:w="7968" w:type="dxa"/>
          </w:tcPr>
          <w:p w:rsidR="00ED54CE" w:rsidRPr="006C785D" w:rsidRDefault="00ED54CE" w:rsidP="006C785D">
            <w:pPr>
              <w:pStyle w:val="TableParagraph"/>
              <w:spacing w:line="260" w:lineRule="exact"/>
              <w:ind w:left="104"/>
              <w:rPr>
                <w:sz w:val="24"/>
              </w:rPr>
            </w:pPr>
            <w:r w:rsidRPr="006C785D">
              <w:rPr>
                <w:sz w:val="24"/>
              </w:rPr>
              <w:t>Организовывать</w:t>
            </w:r>
            <w:r w:rsidRPr="006C785D">
              <w:rPr>
                <w:spacing w:val="25"/>
                <w:sz w:val="24"/>
              </w:rPr>
              <w:t xml:space="preserve"> </w:t>
            </w:r>
            <w:r w:rsidRPr="006C785D">
              <w:rPr>
                <w:sz w:val="24"/>
              </w:rPr>
              <w:t>рабочее</w:t>
            </w:r>
            <w:r w:rsidRPr="006C785D">
              <w:rPr>
                <w:spacing w:val="23"/>
                <w:sz w:val="24"/>
              </w:rPr>
              <w:t xml:space="preserve"> </w:t>
            </w:r>
            <w:r w:rsidRPr="006C785D">
              <w:rPr>
                <w:sz w:val="24"/>
              </w:rPr>
              <w:t>место</w:t>
            </w:r>
            <w:r w:rsidRPr="006C785D">
              <w:rPr>
                <w:spacing w:val="24"/>
                <w:sz w:val="24"/>
              </w:rPr>
              <w:t xml:space="preserve"> </w:t>
            </w:r>
            <w:r w:rsidRPr="006C785D">
              <w:rPr>
                <w:sz w:val="24"/>
              </w:rPr>
              <w:t>с</w:t>
            </w:r>
            <w:r w:rsidRPr="006C785D">
              <w:rPr>
                <w:spacing w:val="24"/>
                <w:sz w:val="24"/>
              </w:rPr>
              <w:t xml:space="preserve"> </w:t>
            </w:r>
            <w:r w:rsidRPr="006C785D">
              <w:rPr>
                <w:sz w:val="24"/>
              </w:rPr>
              <w:t>соблюдением</w:t>
            </w:r>
            <w:r w:rsidRPr="006C785D">
              <w:rPr>
                <w:spacing w:val="23"/>
                <w:sz w:val="24"/>
              </w:rPr>
              <w:t xml:space="preserve"> </w:t>
            </w:r>
            <w:r w:rsidRPr="006C785D">
              <w:rPr>
                <w:sz w:val="24"/>
              </w:rPr>
              <w:t>требований</w:t>
            </w:r>
            <w:r w:rsidRPr="006C785D">
              <w:rPr>
                <w:spacing w:val="24"/>
                <w:sz w:val="24"/>
              </w:rPr>
              <w:t xml:space="preserve"> </w:t>
            </w:r>
            <w:r w:rsidRPr="006C785D">
              <w:rPr>
                <w:sz w:val="24"/>
              </w:rPr>
              <w:t>охраны</w:t>
            </w:r>
            <w:r w:rsidRPr="006C785D">
              <w:rPr>
                <w:spacing w:val="24"/>
                <w:sz w:val="24"/>
              </w:rPr>
              <w:t xml:space="preserve"> </w:t>
            </w:r>
            <w:r w:rsidRPr="006C785D">
              <w:rPr>
                <w:sz w:val="24"/>
              </w:rPr>
              <w:t>труда,</w:t>
            </w:r>
          </w:p>
          <w:p w:rsidR="00ED54CE" w:rsidRPr="006C785D" w:rsidRDefault="00ED54CE" w:rsidP="006C785D">
            <w:pPr>
              <w:pStyle w:val="TableParagraph"/>
              <w:tabs>
                <w:tab w:val="left" w:pos="2301"/>
                <w:tab w:val="left" w:pos="3730"/>
                <w:tab w:val="left" w:pos="5560"/>
                <w:tab w:val="left" w:pos="6001"/>
              </w:tabs>
              <w:spacing w:line="270" w:lineRule="atLeast"/>
              <w:ind w:left="104" w:right="103"/>
              <w:rPr>
                <w:sz w:val="24"/>
              </w:rPr>
            </w:pPr>
            <w:r w:rsidRPr="006C785D">
              <w:rPr>
                <w:sz w:val="24"/>
              </w:rPr>
              <w:t>производственной</w:t>
            </w:r>
            <w:r w:rsidRPr="006C785D">
              <w:rPr>
                <w:sz w:val="24"/>
              </w:rPr>
              <w:tab/>
              <w:t>санитарии,</w:t>
            </w:r>
            <w:r w:rsidRPr="006C785D">
              <w:rPr>
                <w:sz w:val="24"/>
              </w:rPr>
              <w:tab/>
              <w:t>инфекционной</w:t>
            </w:r>
            <w:r w:rsidRPr="006C785D">
              <w:rPr>
                <w:sz w:val="24"/>
              </w:rPr>
              <w:tab/>
              <w:t>и</w:t>
            </w:r>
            <w:r w:rsidRPr="006C785D">
              <w:rPr>
                <w:sz w:val="24"/>
              </w:rPr>
              <w:tab/>
            </w:r>
            <w:r w:rsidRPr="006C785D">
              <w:rPr>
                <w:spacing w:val="-1"/>
                <w:sz w:val="24"/>
              </w:rPr>
              <w:t>противопожарной</w:t>
            </w:r>
            <w:r w:rsidRPr="006C785D">
              <w:rPr>
                <w:spacing w:val="-57"/>
                <w:sz w:val="24"/>
              </w:rPr>
              <w:t xml:space="preserve"> </w:t>
            </w:r>
            <w:r w:rsidRPr="006C785D">
              <w:rPr>
                <w:sz w:val="24"/>
              </w:rPr>
              <w:t>безопасности.</w:t>
            </w:r>
          </w:p>
        </w:tc>
      </w:tr>
      <w:tr w:rsidR="00ED54CE" w:rsidTr="006C785D">
        <w:trPr>
          <w:trHeight w:val="827"/>
        </w:trPr>
        <w:tc>
          <w:tcPr>
            <w:tcW w:w="1882" w:type="dxa"/>
          </w:tcPr>
          <w:p w:rsidR="00ED54CE" w:rsidRPr="006C785D" w:rsidRDefault="00ED54CE" w:rsidP="006C785D">
            <w:pPr>
              <w:pStyle w:val="TableParagraph"/>
              <w:spacing w:line="260" w:lineRule="exact"/>
              <w:ind w:left="107"/>
              <w:rPr>
                <w:sz w:val="24"/>
              </w:rPr>
            </w:pPr>
            <w:r w:rsidRPr="006C785D">
              <w:rPr>
                <w:sz w:val="24"/>
              </w:rPr>
              <w:t>ОК.13.</w:t>
            </w:r>
          </w:p>
        </w:tc>
        <w:tc>
          <w:tcPr>
            <w:tcW w:w="7968" w:type="dxa"/>
          </w:tcPr>
          <w:p w:rsidR="00ED54CE" w:rsidRPr="006C785D" w:rsidRDefault="00ED54CE" w:rsidP="006C785D">
            <w:pPr>
              <w:pStyle w:val="TableParagraph"/>
              <w:spacing w:line="260" w:lineRule="exact"/>
              <w:ind w:left="104"/>
              <w:rPr>
                <w:sz w:val="24"/>
              </w:rPr>
            </w:pPr>
            <w:r w:rsidRPr="006C785D">
              <w:rPr>
                <w:sz w:val="24"/>
              </w:rPr>
              <w:t>Вести здоровый образ жизни, заниматься физической культурой</w:t>
            </w:r>
            <w:r w:rsidRPr="006C785D">
              <w:rPr>
                <w:spacing w:val="1"/>
                <w:sz w:val="24"/>
              </w:rPr>
              <w:t xml:space="preserve"> </w:t>
            </w:r>
            <w:r w:rsidRPr="006C785D">
              <w:rPr>
                <w:sz w:val="24"/>
              </w:rPr>
              <w:t>и</w:t>
            </w:r>
            <w:r w:rsidRPr="006C785D">
              <w:rPr>
                <w:spacing w:val="1"/>
                <w:sz w:val="24"/>
              </w:rPr>
              <w:t xml:space="preserve"> </w:t>
            </w:r>
            <w:r w:rsidRPr="006C785D">
              <w:rPr>
                <w:sz w:val="24"/>
              </w:rPr>
              <w:t>спортом</w:t>
            </w:r>
          </w:p>
          <w:p w:rsidR="00ED54CE" w:rsidRPr="006C785D" w:rsidRDefault="00ED54CE" w:rsidP="006C785D">
            <w:pPr>
              <w:pStyle w:val="TableParagraph"/>
              <w:spacing w:line="270" w:lineRule="atLeast"/>
              <w:ind w:left="104"/>
              <w:rPr>
                <w:sz w:val="24"/>
              </w:rPr>
            </w:pPr>
            <w:r w:rsidRPr="006C785D">
              <w:rPr>
                <w:sz w:val="24"/>
              </w:rPr>
              <w:t>для</w:t>
            </w:r>
            <w:r w:rsidRPr="006C785D">
              <w:rPr>
                <w:spacing w:val="4"/>
                <w:sz w:val="24"/>
              </w:rPr>
              <w:t xml:space="preserve"> </w:t>
            </w:r>
            <w:r w:rsidRPr="006C785D">
              <w:rPr>
                <w:sz w:val="24"/>
              </w:rPr>
              <w:t>укрепления</w:t>
            </w:r>
            <w:r w:rsidRPr="006C785D">
              <w:rPr>
                <w:spacing w:val="2"/>
                <w:sz w:val="24"/>
              </w:rPr>
              <w:t xml:space="preserve"> </w:t>
            </w:r>
            <w:r w:rsidRPr="006C785D">
              <w:rPr>
                <w:sz w:val="24"/>
              </w:rPr>
              <w:t>здоровья,</w:t>
            </w:r>
            <w:r w:rsidRPr="006C785D">
              <w:rPr>
                <w:spacing w:val="3"/>
                <w:sz w:val="24"/>
              </w:rPr>
              <w:t xml:space="preserve"> </w:t>
            </w:r>
            <w:r w:rsidRPr="006C785D">
              <w:rPr>
                <w:sz w:val="24"/>
              </w:rPr>
              <w:t>достижения</w:t>
            </w:r>
            <w:r w:rsidRPr="006C785D">
              <w:rPr>
                <w:spacing w:val="2"/>
                <w:sz w:val="24"/>
              </w:rPr>
              <w:t xml:space="preserve"> </w:t>
            </w:r>
            <w:r w:rsidRPr="006C785D">
              <w:rPr>
                <w:sz w:val="24"/>
              </w:rPr>
              <w:t>жизненных</w:t>
            </w:r>
            <w:r w:rsidRPr="006C785D">
              <w:rPr>
                <w:spacing w:val="2"/>
                <w:sz w:val="24"/>
              </w:rPr>
              <w:t xml:space="preserve"> </w:t>
            </w:r>
            <w:r w:rsidRPr="006C785D">
              <w:rPr>
                <w:sz w:val="24"/>
              </w:rPr>
              <w:t>и</w:t>
            </w:r>
            <w:r w:rsidRPr="006C785D">
              <w:rPr>
                <w:spacing w:val="3"/>
                <w:sz w:val="24"/>
              </w:rPr>
              <w:t xml:space="preserve"> </w:t>
            </w:r>
            <w:r w:rsidRPr="006C785D">
              <w:rPr>
                <w:sz w:val="24"/>
              </w:rPr>
              <w:t>профессиональных</w:t>
            </w:r>
            <w:r w:rsidRPr="006C785D">
              <w:rPr>
                <w:spacing w:val="-57"/>
                <w:sz w:val="24"/>
              </w:rPr>
              <w:t xml:space="preserve"> </w:t>
            </w:r>
            <w:r w:rsidRPr="006C785D">
              <w:rPr>
                <w:sz w:val="24"/>
              </w:rPr>
              <w:t>целей.</w:t>
            </w:r>
          </w:p>
        </w:tc>
      </w:tr>
    </w:tbl>
    <w:p w:rsidR="00ED54CE" w:rsidRDefault="00ED54CE">
      <w:pPr>
        <w:pStyle w:val="a3"/>
        <w:ind w:left="0"/>
        <w:rPr>
          <w:sz w:val="12"/>
        </w:rPr>
      </w:pPr>
    </w:p>
    <w:p w:rsidR="00ED54CE" w:rsidRDefault="00ED54CE" w:rsidP="00BF4681">
      <w:pPr>
        <w:pStyle w:val="Heading11"/>
        <w:numPr>
          <w:ilvl w:val="1"/>
          <w:numId w:val="30"/>
        </w:numPr>
        <w:tabs>
          <w:tab w:val="left" w:pos="1470"/>
        </w:tabs>
        <w:spacing w:before="90"/>
        <w:ind w:left="1356" w:hanging="752"/>
      </w:pPr>
      <w:r>
        <w:t>2.2. Виды</w:t>
      </w:r>
      <w:r>
        <w:rPr>
          <w:spacing w:val="-3"/>
        </w:rPr>
        <w:t xml:space="preserve"> </w:t>
      </w:r>
      <w:r>
        <w:t>профессиональной</w:t>
      </w:r>
      <w:r>
        <w:rPr>
          <w:spacing w:val="-3"/>
        </w:rPr>
        <w:t xml:space="preserve"> </w:t>
      </w:r>
      <w:r>
        <w:t>деятельности</w:t>
      </w:r>
      <w:r>
        <w:rPr>
          <w:spacing w:val="-5"/>
        </w:rPr>
        <w:t xml:space="preserve"> </w:t>
      </w:r>
      <w:r>
        <w:t>и</w:t>
      </w:r>
      <w:r>
        <w:rPr>
          <w:spacing w:val="-4"/>
        </w:rPr>
        <w:t xml:space="preserve"> </w:t>
      </w:r>
      <w:r>
        <w:t>профессиональные</w:t>
      </w:r>
      <w:r>
        <w:rPr>
          <w:spacing w:val="-5"/>
        </w:rPr>
        <w:t xml:space="preserve"> </w:t>
      </w:r>
      <w:r>
        <w:t>компетенции</w:t>
      </w:r>
    </w:p>
    <w:p w:rsidR="00ED54CE" w:rsidRDefault="00ED54CE">
      <w:pPr>
        <w:pStyle w:val="a3"/>
        <w:spacing w:before="116"/>
        <w:ind w:left="402" w:firstLine="719"/>
      </w:pPr>
      <w:r>
        <w:t>Фельдшер</w:t>
      </w:r>
      <w:r>
        <w:rPr>
          <w:spacing w:val="13"/>
        </w:rPr>
        <w:t xml:space="preserve"> </w:t>
      </w:r>
      <w:r>
        <w:t>должен</w:t>
      </w:r>
      <w:r>
        <w:rPr>
          <w:spacing w:val="15"/>
        </w:rPr>
        <w:t xml:space="preserve"> </w:t>
      </w:r>
      <w:r>
        <w:t>обладать</w:t>
      </w:r>
      <w:r>
        <w:rPr>
          <w:spacing w:val="18"/>
        </w:rPr>
        <w:t xml:space="preserve"> </w:t>
      </w:r>
      <w:r>
        <w:t>профессиональными</w:t>
      </w:r>
      <w:r>
        <w:rPr>
          <w:spacing w:val="14"/>
        </w:rPr>
        <w:t xml:space="preserve"> </w:t>
      </w:r>
      <w:r>
        <w:t>компетенциями,</w:t>
      </w:r>
      <w:r>
        <w:rPr>
          <w:spacing w:val="15"/>
        </w:rPr>
        <w:t xml:space="preserve"> </w:t>
      </w:r>
      <w:r>
        <w:t>соответствующими</w:t>
      </w:r>
      <w:r>
        <w:rPr>
          <w:spacing w:val="-57"/>
        </w:rPr>
        <w:t xml:space="preserve"> </w:t>
      </w:r>
      <w:r>
        <w:t>основным</w:t>
      </w:r>
      <w:r>
        <w:rPr>
          <w:spacing w:val="-3"/>
        </w:rPr>
        <w:t xml:space="preserve"> </w:t>
      </w:r>
      <w:r>
        <w:t>видам</w:t>
      </w:r>
      <w:r>
        <w:rPr>
          <w:spacing w:val="-1"/>
        </w:rPr>
        <w:t xml:space="preserve"> </w:t>
      </w:r>
      <w:r>
        <w:t>профессиональной деятельности:</w:t>
      </w:r>
    </w:p>
    <w:p w:rsidR="00ED54CE" w:rsidRDefault="00ED54CE">
      <w:pPr>
        <w:pStyle w:val="a3"/>
        <w:spacing w:before="7"/>
        <w:ind w:left="0"/>
        <w:rPr>
          <w:sz w:val="21"/>
        </w:rPr>
      </w:pPr>
    </w:p>
    <w:tbl>
      <w:tblPr>
        <w:tblW w:w="0" w:type="auto"/>
        <w:tblInd w:w="1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6"/>
        <w:gridCol w:w="7953"/>
      </w:tblGrid>
      <w:tr w:rsidR="00ED54CE" w:rsidTr="006C785D">
        <w:trPr>
          <w:trHeight w:val="551"/>
        </w:trPr>
        <w:tc>
          <w:tcPr>
            <w:tcW w:w="1896" w:type="dxa"/>
          </w:tcPr>
          <w:p w:rsidR="00ED54CE" w:rsidRPr="006C785D" w:rsidRDefault="00ED54CE" w:rsidP="006C785D">
            <w:pPr>
              <w:pStyle w:val="TableParagraph"/>
              <w:spacing w:line="276" w:lineRule="exact"/>
              <w:ind w:left="225" w:right="196" w:firstLine="513"/>
              <w:rPr>
                <w:b/>
                <w:sz w:val="24"/>
              </w:rPr>
            </w:pPr>
            <w:r w:rsidRPr="006C785D">
              <w:rPr>
                <w:b/>
                <w:sz w:val="24"/>
              </w:rPr>
              <w:t>Код</w:t>
            </w:r>
            <w:r w:rsidRPr="006C785D">
              <w:rPr>
                <w:b/>
                <w:spacing w:val="1"/>
                <w:sz w:val="24"/>
              </w:rPr>
              <w:t xml:space="preserve"> </w:t>
            </w:r>
            <w:r w:rsidRPr="006C785D">
              <w:rPr>
                <w:b/>
                <w:sz w:val="24"/>
              </w:rPr>
              <w:t>компетенции</w:t>
            </w:r>
          </w:p>
        </w:tc>
        <w:tc>
          <w:tcPr>
            <w:tcW w:w="7953" w:type="dxa"/>
          </w:tcPr>
          <w:p w:rsidR="00ED54CE" w:rsidRPr="006C785D" w:rsidRDefault="00ED54CE" w:rsidP="006C785D">
            <w:pPr>
              <w:pStyle w:val="TableParagraph"/>
              <w:spacing w:line="273" w:lineRule="exact"/>
              <w:ind w:left="3289" w:right="3282"/>
              <w:jc w:val="center"/>
              <w:rPr>
                <w:b/>
                <w:sz w:val="24"/>
              </w:rPr>
            </w:pPr>
            <w:r w:rsidRPr="006C785D">
              <w:rPr>
                <w:b/>
                <w:sz w:val="24"/>
              </w:rPr>
              <w:t>Содержание</w:t>
            </w:r>
          </w:p>
        </w:tc>
      </w:tr>
      <w:tr w:rsidR="00ED54CE" w:rsidTr="006C785D">
        <w:trPr>
          <w:trHeight w:val="551"/>
        </w:trPr>
        <w:tc>
          <w:tcPr>
            <w:tcW w:w="9849" w:type="dxa"/>
            <w:gridSpan w:val="2"/>
          </w:tcPr>
          <w:p w:rsidR="00ED54CE" w:rsidRPr="006C785D" w:rsidRDefault="00ED54CE" w:rsidP="006C785D">
            <w:pPr>
              <w:pStyle w:val="TableParagraph"/>
              <w:spacing w:line="267" w:lineRule="exact"/>
              <w:ind w:left="269" w:right="261"/>
              <w:jc w:val="center"/>
              <w:rPr>
                <w:sz w:val="24"/>
              </w:rPr>
            </w:pPr>
            <w:r w:rsidRPr="006C785D">
              <w:rPr>
                <w:sz w:val="24"/>
              </w:rPr>
              <w:t>ПМ.01</w:t>
            </w:r>
            <w:r w:rsidRPr="006C785D">
              <w:rPr>
                <w:spacing w:val="-5"/>
                <w:sz w:val="24"/>
              </w:rPr>
              <w:t xml:space="preserve"> </w:t>
            </w:r>
            <w:r w:rsidRPr="006C785D">
              <w:rPr>
                <w:sz w:val="24"/>
              </w:rPr>
              <w:t>Диагностическая</w:t>
            </w:r>
            <w:r w:rsidRPr="006C785D">
              <w:rPr>
                <w:spacing w:val="-4"/>
                <w:sz w:val="24"/>
              </w:rPr>
              <w:t xml:space="preserve"> </w:t>
            </w:r>
            <w:r w:rsidRPr="006C785D">
              <w:rPr>
                <w:sz w:val="24"/>
              </w:rPr>
              <w:t>деятельность.</w:t>
            </w:r>
          </w:p>
        </w:tc>
      </w:tr>
      <w:tr w:rsidR="00ED54CE" w:rsidTr="006C785D">
        <w:trPr>
          <w:trHeight w:val="551"/>
        </w:trPr>
        <w:tc>
          <w:tcPr>
            <w:tcW w:w="1896" w:type="dxa"/>
          </w:tcPr>
          <w:p w:rsidR="00ED54CE" w:rsidRPr="006C785D" w:rsidRDefault="00ED54CE" w:rsidP="006C785D">
            <w:pPr>
              <w:pStyle w:val="TableParagraph"/>
              <w:spacing w:line="268" w:lineRule="exact"/>
              <w:ind w:left="107"/>
              <w:rPr>
                <w:sz w:val="24"/>
              </w:rPr>
            </w:pPr>
            <w:r w:rsidRPr="006C785D">
              <w:rPr>
                <w:sz w:val="24"/>
              </w:rPr>
              <w:t>ПК</w:t>
            </w:r>
            <w:r w:rsidRPr="006C785D">
              <w:rPr>
                <w:spacing w:val="-2"/>
                <w:sz w:val="24"/>
              </w:rPr>
              <w:t xml:space="preserve"> </w:t>
            </w:r>
            <w:r w:rsidRPr="006C785D">
              <w:rPr>
                <w:sz w:val="24"/>
              </w:rPr>
              <w:t>1.1.</w:t>
            </w:r>
          </w:p>
        </w:tc>
        <w:tc>
          <w:tcPr>
            <w:tcW w:w="7953" w:type="dxa"/>
          </w:tcPr>
          <w:p w:rsidR="00ED54CE" w:rsidRPr="006C785D" w:rsidRDefault="00ED54CE" w:rsidP="006C785D">
            <w:pPr>
              <w:pStyle w:val="TableParagraph"/>
              <w:spacing w:line="268" w:lineRule="exact"/>
              <w:ind w:left="107"/>
              <w:rPr>
                <w:sz w:val="24"/>
              </w:rPr>
            </w:pPr>
            <w:r w:rsidRPr="006C785D">
              <w:rPr>
                <w:sz w:val="24"/>
              </w:rPr>
              <w:t>Планировать</w:t>
            </w:r>
            <w:r w:rsidRPr="006C785D">
              <w:rPr>
                <w:spacing w:val="-6"/>
                <w:sz w:val="24"/>
              </w:rPr>
              <w:t xml:space="preserve"> </w:t>
            </w:r>
            <w:r w:rsidRPr="006C785D">
              <w:rPr>
                <w:sz w:val="24"/>
              </w:rPr>
              <w:t>обследование</w:t>
            </w:r>
            <w:r w:rsidRPr="006C785D">
              <w:rPr>
                <w:spacing w:val="-5"/>
                <w:sz w:val="24"/>
              </w:rPr>
              <w:t xml:space="preserve"> </w:t>
            </w:r>
            <w:r w:rsidRPr="006C785D">
              <w:rPr>
                <w:sz w:val="24"/>
              </w:rPr>
              <w:t>пациентов</w:t>
            </w:r>
            <w:r w:rsidRPr="006C785D">
              <w:rPr>
                <w:spacing w:val="-5"/>
                <w:sz w:val="24"/>
              </w:rPr>
              <w:t xml:space="preserve"> </w:t>
            </w:r>
            <w:r w:rsidRPr="006C785D">
              <w:rPr>
                <w:sz w:val="24"/>
              </w:rPr>
              <w:t>различных</w:t>
            </w:r>
            <w:r w:rsidRPr="006C785D">
              <w:rPr>
                <w:spacing w:val="-5"/>
                <w:sz w:val="24"/>
              </w:rPr>
              <w:t xml:space="preserve"> </w:t>
            </w:r>
            <w:r w:rsidRPr="006C785D">
              <w:rPr>
                <w:sz w:val="24"/>
              </w:rPr>
              <w:t>возрастных</w:t>
            </w:r>
            <w:r w:rsidRPr="006C785D">
              <w:rPr>
                <w:spacing w:val="-3"/>
                <w:sz w:val="24"/>
              </w:rPr>
              <w:t xml:space="preserve"> </w:t>
            </w:r>
            <w:r w:rsidRPr="006C785D">
              <w:rPr>
                <w:sz w:val="24"/>
              </w:rPr>
              <w:t>групп.</w:t>
            </w:r>
          </w:p>
        </w:tc>
      </w:tr>
      <w:tr w:rsidR="00ED54CE" w:rsidTr="006C785D">
        <w:trPr>
          <w:trHeight w:val="552"/>
        </w:trPr>
        <w:tc>
          <w:tcPr>
            <w:tcW w:w="1896" w:type="dxa"/>
          </w:tcPr>
          <w:p w:rsidR="00ED54CE" w:rsidRPr="006C785D" w:rsidRDefault="00ED54CE" w:rsidP="006C785D">
            <w:pPr>
              <w:pStyle w:val="TableParagraph"/>
              <w:spacing w:line="268" w:lineRule="exact"/>
              <w:ind w:left="107"/>
              <w:rPr>
                <w:sz w:val="24"/>
              </w:rPr>
            </w:pPr>
            <w:r w:rsidRPr="006C785D">
              <w:rPr>
                <w:sz w:val="24"/>
              </w:rPr>
              <w:t>ПК</w:t>
            </w:r>
            <w:r w:rsidRPr="006C785D">
              <w:rPr>
                <w:spacing w:val="-2"/>
                <w:sz w:val="24"/>
              </w:rPr>
              <w:t xml:space="preserve"> </w:t>
            </w:r>
            <w:r w:rsidRPr="006C785D">
              <w:rPr>
                <w:sz w:val="24"/>
              </w:rPr>
              <w:t>1.2.</w:t>
            </w:r>
          </w:p>
        </w:tc>
        <w:tc>
          <w:tcPr>
            <w:tcW w:w="7953" w:type="dxa"/>
          </w:tcPr>
          <w:p w:rsidR="00ED54CE" w:rsidRPr="006C785D" w:rsidRDefault="00ED54CE" w:rsidP="006C785D">
            <w:pPr>
              <w:pStyle w:val="TableParagraph"/>
              <w:spacing w:line="268" w:lineRule="exact"/>
              <w:ind w:left="107"/>
              <w:rPr>
                <w:sz w:val="24"/>
              </w:rPr>
            </w:pPr>
            <w:r w:rsidRPr="006C785D">
              <w:rPr>
                <w:sz w:val="24"/>
              </w:rPr>
              <w:t>Проводить</w:t>
            </w:r>
            <w:r w:rsidRPr="006C785D">
              <w:rPr>
                <w:spacing w:val="-5"/>
                <w:sz w:val="24"/>
              </w:rPr>
              <w:t xml:space="preserve"> </w:t>
            </w:r>
            <w:r w:rsidRPr="006C785D">
              <w:rPr>
                <w:sz w:val="24"/>
              </w:rPr>
              <w:t>диагностические</w:t>
            </w:r>
            <w:r w:rsidRPr="006C785D">
              <w:rPr>
                <w:spacing w:val="-5"/>
                <w:sz w:val="24"/>
              </w:rPr>
              <w:t xml:space="preserve"> </w:t>
            </w:r>
            <w:r w:rsidRPr="006C785D">
              <w:rPr>
                <w:sz w:val="24"/>
              </w:rPr>
              <w:t>исследования.</w:t>
            </w:r>
          </w:p>
        </w:tc>
      </w:tr>
      <w:tr w:rsidR="00ED54CE" w:rsidTr="006C785D">
        <w:trPr>
          <w:trHeight w:val="275"/>
        </w:trPr>
        <w:tc>
          <w:tcPr>
            <w:tcW w:w="1896" w:type="dxa"/>
          </w:tcPr>
          <w:p w:rsidR="00ED54CE" w:rsidRPr="006C785D" w:rsidRDefault="00ED54CE" w:rsidP="006C785D">
            <w:pPr>
              <w:pStyle w:val="TableParagraph"/>
              <w:spacing w:line="256" w:lineRule="exact"/>
              <w:ind w:left="107"/>
              <w:rPr>
                <w:sz w:val="24"/>
              </w:rPr>
            </w:pPr>
            <w:r w:rsidRPr="006C785D">
              <w:rPr>
                <w:sz w:val="24"/>
              </w:rPr>
              <w:t>ПК</w:t>
            </w:r>
            <w:r w:rsidRPr="006C785D">
              <w:rPr>
                <w:spacing w:val="-2"/>
                <w:sz w:val="24"/>
              </w:rPr>
              <w:t xml:space="preserve"> </w:t>
            </w:r>
            <w:r w:rsidRPr="006C785D">
              <w:rPr>
                <w:sz w:val="24"/>
              </w:rPr>
              <w:t>1.3.</w:t>
            </w:r>
          </w:p>
        </w:tc>
        <w:tc>
          <w:tcPr>
            <w:tcW w:w="7953" w:type="dxa"/>
          </w:tcPr>
          <w:p w:rsidR="00ED54CE" w:rsidRPr="006C785D" w:rsidRDefault="00ED54CE" w:rsidP="006C785D">
            <w:pPr>
              <w:pStyle w:val="TableParagraph"/>
              <w:spacing w:line="256" w:lineRule="exact"/>
              <w:ind w:left="107"/>
              <w:rPr>
                <w:sz w:val="24"/>
              </w:rPr>
            </w:pPr>
            <w:r w:rsidRPr="006C785D">
              <w:rPr>
                <w:sz w:val="24"/>
              </w:rPr>
              <w:t>Проводить</w:t>
            </w:r>
            <w:r w:rsidRPr="006C785D">
              <w:rPr>
                <w:spacing w:val="-3"/>
                <w:sz w:val="24"/>
              </w:rPr>
              <w:t xml:space="preserve"> </w:t>
            </w:r>
            <w:r w:rsidRPr="006C785D">
              <w:rPr>
                <w:sz w:val="24"/>
              </w:rPr>
              <w:t>диагностику</w:t>
            </w:r>
            <w:r w:rsidRPr="006C785D">
              <w:rPr>
                <w:spacing w:val="-7"/>
                <w:sz w:val="24"/>
              </w:rPr>
              <w:t xml:space="preserve"> </w:t>
            </w:r>
            <w:r w:rsidRPr="006C785D">
              <w:rPr>
                <w:sz w:val="24"/>
              </w:rPr>
              <w:t>острых</w:t>
            </w:r>
            <w:r w:rsidRPr="006C785D">
              <w:rPr>
                <w:spacing w:val="-1"/>
                <w:sz w:val="24"/>
              </w:rPr>
              <w:t xml:space="preserve"> </w:t>
            </w:r>
            <w:r w:rsidRPr="006C785D">
              <w:rPr>
                <w:sz w:val="24"/>
              </w:rPr>
              <w:t>и</w:t>
            </w:r>
            <w:r w:rsidRPr="006C785D">
              <w:rPr>
                <w:spacing w:val="-4"/>
                <w:sz w:val="24"/>
              </w:rPr>
              <w:t xml:space="preserve"> </w:t>
            </w:r>
            <w:r w:rsidRPr="006C785D">
              <w:rPr>
                <w:sz w:val="24"/>
              </w:rPr>
              <w:t>хронических</w:t>
            </w:r>
            <w:r w:rsidRPr="006C785D">
              <w:rPr>
                <w:spacing w:val="-3"/>
                <w:sz w:val="24"/>
              </w:rPr>
              <w:t xml:space="preserve"> </w:t>
            </w:r>
            <w:r w:rsidRPr="006C785D">
              <w:rPr>
                <w:sz w:val="24"/>
              </w:rPr>
              <w:t>заболеваний.</w:t>
            </w:r>
          </w:p>
        </w:tc>
      </w:tr>
      <w:tr w:rsidR="00ED54CE" w:rsidTr="006C785D">
        <w:trPr>
          <w:trHeight w:val="554"/>
        </w:trPr>
        <w:tc>
          <w:tcPr>
            <w:tcW w:w="1896" w:type="dxa"/>
          </w:tcPr>
          <w:p w:rsidR="00ED54CE" w:rsidRPr="006C785D" w:rsidRDefault="00ED54CE" w:rsidP="006C785D">
            <w:pPr>
              <w:pStyle w:val="TableParagraph"/>
              <w:spacing w:line="270" w:lineRule="exact"/>
              <w:ind w:left="107"/>
              <w:rPr>
                <w:sz w:val="24"/>
              </w:rPr>
            </w:pPr>
            <w:r w:rsidRPr="006C785D">
              <w:rPr>
                <w:sz w:val="24"/>
              </w:rPr>
              <w:t>ПК</w:t>
            </w:r>
            <w:r w:rsidRPr="006C785D">
              <w:rPr>
                <w:spacing w:val="-2"/>
                <w:sz w:val="24"/>
              </w:rPr>
              <w:t xml:space="preserve"> </w:t>
            </w:r>
            <w:r w:rsidRPr="006C785D">
              <w:rPr>
                <w:sz w:val="24"/>
              </w:rPr>
              <w:t>1.4.</w:t>
            </w:r>
          </w:p>
        </w:tc>
        <w:tc>
          <w:tcPr>
            <w:tcW w:w="7953" w:type="dxa"/>
          </w:tcPr>
          <w:p w:rsidR="00ED54CE" w:rsidRPr="006C785D" w:rsidRDefault="00ED54CE" w:rsidP="006C785D">
            <w:pPr>
              <w:pStyle w:val="TableParagraph"/>
              <w:spacing w:line="270" w:lineRule="exact"/>
              <w:ind w:left="107"/>
              <w:rPr>
                <w:sz w:val="24"/>
              </w:rPr>
            </w:pPr>
            <w:r w:rsidRPr="006C785D">
              <w:rPr>
                <w:sz w:val="24"/>
              </w:rPr>
              <w:t>Проводить</w:t>
            </w:r>
            <w:r w:rsidRPr="006C785D">
              <w:rPr>
                <w:spacing w:val="-3"/>
                <w:sz w:val="24"/>
              </w:rPr>
              <w:t xml:space="preserve"> </w:t>
            </w:r>
            <w:r w:rsidRPr="006C785D">
              <w:rPr>
                <w:sz w:val="24"/>
              </w:rPr>
              <w:t>диагностику</w:t>
            </w:r>
            <w:r w:rsidRPr="006C785D">
              <w:rPr>
                <w:spacing w:val="-8"/>
                <w:sz w:val="24"/>
              </w:rPr>
              <w:t xml:space="preserve"> </w:t>
            </w:r>
            <w:r w:rsidRPr="006C785D">
              <w:rPr>
                <w:sz w:val="24"/>
              </w:rPr>
              <w:t>беременности.</w:t>
            </w:r>
          </w:p>
        </w:tc>
      </w:tr>
      <w:tr w:rsidR="00ED54CE" w:rsidTr="006C785D">
        <w:trPr>
          <w:trHeight w:val="551"/>
        </w:trPr>
        <w:tc>
          <w:tcPr>
            <w:tcW w:w="1896" w:type="dxa"/>
          </w:tcPr>
          <w:p w:rsidR="00ED54CE" w:rsidRPr="006C785D" w:rsidRDefault="00ED54CE" w:rsidP="006C785D">
            <w:pPr>
              <w:pStyle w:val="TableParagraph"/>
              <w:spacing w:line="268" w:lineRule="exact"/>
              <w:ind w:left="107"/>
              <w:rPr>
                <w:sz w:val="24"/>
              </w:rPr>
            </w:pPr>
            <w:r w:rsidRPr="006C785D">
              <w:rPr>
                <w:sz w:val="24"/>
              </w:rPr>
              <w:t>ПК</w:t>
            </w:r>
            <w:r w:rsidRPr="006C785D">
              <w:rPr>
                <w:spacing w:val="-2"/>
                <w:sz w:val="24"/>
              </w:rPr>
              <w:t xml:space="preserve"> </w:t>
            </w:r>
            <w:r w:rsidRPr="006C785D">
              <w:rPr>
                <w:sz w:val="24"/>
              </w:rPr>
              <w:t>1.5.</w:t>
            </w:r>
          </w:p>
        </w:tc>
        <w:tc>
          <w:tcPr>
            <w:tcW w:w="7953" w:type="dxa"/>
          </w:tcPr>
          <w:p w:rsidR="00ED54CE" w:rsidRPr="006C785D" w:rsidRDefault="00ED54CE" w:rsidP="006C785D">
            <w:pPr>
              <w:pStyle w:val="TableParagraph"/>
              <w:spacing w:line="268" w:lineRule="exact"/>
              <w:ind w:left="107"/>
              <w:rPr>
                <w:sz w:val="24"/>
              </w:rPr>
            </w:pPr>
            <w:r w:rsidRPr="006C785D">
              <w:rPr>
                <w:sz w:val="24"/>
              </w:rPr>
              <w:t>Проводить</w:t>
            </w:r>
            <w:r w:rsidRPr="006C785D">
              <w:rPr>
                <w:spacing w:val="-3"/>
                <w:sz w:val="24"/>
              </w:rPr>
              <w:t xml:space="preserve"> </w:t>
            </w:r>
            <w:r w:rsidRPr="006C785D">
              <w:rPr>
                <w:sz w:val="24"/>
              </w:rPr>
              <w:t>диагностику</w:t>
            </w:r>
            <w:r w:rsidRPr="006C785D">
              <w:rPr>
                <w:spacing w:val="-7"/>
                <w:sz w:val="24"/>
              </w:rPr>
              <w:t xml:space="preserve"> </w:t>
            </w:r>
            <w:r w:rsidRPr="006C785D">
              <w:rPr>
                <w:sz w:val="24"/>
              </w:rPr>
              <w:t>комплексного</w:t>
            </w:r>
            <w:r w:rsidRPr="006C785D">
              <w:rPr>
                <w:spacing w:val="-2"/>
                <w:sz w:val="24"/>
              </w:rPr>
              <w:t xml:space="preserve"> </w:t>
            </w:r>
            <w:r w:rsidRPr="006C785D">
              <w:rPr>
                <w:sz w:val="24"/>
              </w:rPr>
              <w:t>состояния</w:t>
            </w:r>
            <w:r w:rsidRPr="006C785D">
              <w:rPr>
                <w:spacing w:val="-2"/>
                <w:sz w:val="24"/>
              </w:rPr>
              <w:t xml:space="preserve"> </w:t>
            </w:r>
            <w:r w:rsidRPr="006C785D">
              <w:rPr>
                <w:sz w:val="24"/>
              </w:rPr>
              <w:t>здоровья</w:t>
            </w:r>
            <w:r w:rsidRPr="006C785D">
              <w:rPr>
                <w:spacing w:val="-3"/>
                <w:sz w:val="24"/>
              </w:rPr>
              <w:t xml:space="preserve"> </w:t>
            </w:r>
            <w:r w:rsidRPr="006C785D">
              <w:rPr>
                <w:sz w:val="24"/>
              </w:rPr>
              <w:t>ребѐнка.</w:t>
            </w:r>
          </w:p>
        </w:tc>
      </w:tr>
      <w:tr w:rsidR="00ED54CE" w:rsidTr="006C785D">
        <w:trPr>
          <w:trHeight w:val="551"/>
        </w:trPr>
        <w:tc>
          <w:tcPr>
            <w:tcW w:w="1896" w:type="dxa"/>
          </w:tcPr>
          <w:p w:rsidR="00ED54CE" w:rsidRPr="006C785D" w:rsidRDefault="00ED54CE" w:rsidP="006C785D">
            <w:pPr>
              <w:pStyle w:val="TableParagraph"/>
              <w:spacing w:line="268" w:lineRule="exact"/>
              <w:ind w:left="107"/>
              <w:rPr>
                <w:sz w:val="24"/>
              </w:rPr>
            </w:pPr>
            <w:r w:rsidRPr="006C785D">
              <w:rPr>
                <w:sz w:val="24"/>
              </w:rPr>
              <w:t>ПК</w:t>
            </w:r>
            <w:r w:rsidRPr="006C785D">
              <w:rPr>
                <w:spacing w:val="-2"/>
                <w:sz w:val="24"/>
              </w:rPr>
              <w:t xml:space="preserve"> </w:t>
            </w:r>
            <w:r w:rsidRPr="006C785D">
              <w:rPr>
                <w:sz w:val="24"/>
              </w:rPr>
              <w:t>1.6.</w:t>
            </w:r>
          </w:p>
        </w:tc>
        <w:tc>
          <w:tcPr>
            <w:tcW w:w="7953" w:type="dxa"/>
          </w:tcPr>
          <w:p w:rsidR="00ED54CE" w:rsidRPr="006C785D" w:rsidRDefault="00ED54CE" w:rsidP="006C785D">
            <w:pPr>
              <w:pStyle w:val="TableParagraph"/>
              <w:spacing w:line="268" w:lineRule="exact"/>
              <w:ind w:left="107"/>
              <w:rPr>
                <w:sz w:val="24"/>
              </w:rPr>
            </w:pPr>
            <w:r w:rsidRPr="006C785D">
              <w:rPr>
                <w:sz w:val="24"/>
              </w:rPr>
              <w:t>Проводить</w:t>
            </w:r>
            <w:r w:rsidRPr="006C785D">
              <w:rPr>
                <w:spacing w:val="-2"/>
                <w:sz w:val="24"/>
              </w:rPr>
              <w:t xml:space="preserve"> </w:t>
            </w:r>
            <w:r w:rsidRPr="006C785D">
              <w:rPr>
                <w:sz w:val="24"/>
              </w:rPr>
              <w:t>диагностику</w:t>
            </w:r>
            <w:r w:rsidRPr="006C785D">
              <w:rPr>
                <w:spacing w:val="-7"/>
                <w:sz w:val="24"/>
              </w:rPr>
              <w:t xml:space="preserve"> </w:t>
            </w:r>
            <w:r w:rsidRPr="006C785D">
              <w:rPr>
                <w:sz w:val="24"/>
              </w:rPr>
              <w:t>смерти.</w:t>
            </w:r>
          </w:p>
        </w:tc>
      </w:tr>
      <w:tr w:rsidR="00ED54CE" w:rsidTr="006C785D">
        <w:trPr>
          <w:trHeight w:val="551"/>
        </w:trPr>
        <w:tc>
          <w:tcPr>
            <w:tcW w:w="1896" w:type="dxa"/>
          </w:tcPr>
          <w:p w:rsidR="00ED54CE" w:rsidRPr="006C785D" w:rsidRDefault="00ED54CE" w:rsidP="006C785D">
            <w:pPr>
              <w:pStyle w:val="TableParagraph"/>
              <w:spacing w:line="268" w:lineRule="exact"/>
              <w:ind w:left="107"/>
              <w:rPr>
                <w:sz w:val="24"/>
              </w:rPr>
            </w:pPr>
            <w:r w:rsidRPr="006C785D">
              <w:rPr>
                <w:sz w:val="24"/>
              </w:rPr>
              <w:t>ПК</w:t>
            </w:r>
            <w:r w:rsidRPr="006C785D">
              <w:rPr>
                <w:spacing w:val="-2"/>
                <w:sz w:val="24"/>
              </w:rPr>
              <w:t xml:space="preserve"> </w:t>
            </w:r>
            <w:r w:rsidRPr="006C785D">
              <w:rPr>
                <w:sz w:val="24"/>
              </w:rPr>
              <w:t>1.7.</w:t>
            </w:r>
          </w:p>
        </w:tc>
        <w:tc>
          <w:tcPr>
            <w:tcW w:w="7953" w:type="dxa"/>
          </w:tcPr>
          <w:p w:rsidR="00ED54CE" w:rsidRPr="006C785D" w:rsidRDefault="00ED54CE" w:rsidP="006C785D">
            <w:pPr>
              <w:pStyle w:val="TableParagraph"/>
              <w:spacing w:line="268" w:lineRule="exact"/>
              <w:ind w:left="107"/>
              <w:rPr>
                <w:sz w:val="24"/>
              </w:rPr>
            </w:pPr>
            <w:r w:rsidRPr="006C785D">
              <w:rPr>
                <w:sz w:val="24"/>
              </w:rPr>
              <w:t>Оформлять</w:t>
            </w:r>
            <w:r w:rsidRPr="006C785D">
              <w:rPr>
                <w:spacing w:val="-6"/>
                <w:sz w:val="24"/>
              </w:rPr>
              <w:t xml:space="preserve"> </w:t>
            </w:r>
            <w:r w:rsidRPr="006C785D">
              <w:rPr>
                <w:sz w:val="24"/>
              </w:rPr>
              <w:t>медицинскую</w:t>
            </w:r>
            <w:r w:rsidRPr="006C785D">
              <w:rPr>
                <w:spacing w:val="-5"/>
                <w:sz w:val="24"/>
              </w:rPr>
              <w:t xml:space="preserve"> </w:t>
            </w:r>
            <w:r w:rsidRPr="006C785D">
              <w:rPr>
                <w:sz w:val="24"/>
              </w:rPr>
              <w:t>документацию.</w:t>
            </w:r>
          </w:p>
        </w:tc>
      </w:tr>
      <w:tr w:rsidR="00ED54CE" w:rsidTr="006C785D">
        <w:trPr>
          <w:trHeight w:val="275"/>
        </w:trPr>
        <w:tc>
          <w:tcPr>
            <w:tcW w:w="9849" w:type="dxa"/>
            <w:gridSpan w:val="2"/>
          </w:tcPr>
          <w:p w:rsidR="00ED54CE" w:rsidRPr="006C785D" w:rsidRDefault="00ED54CE" w:rsidP="006C785D">
            <w:pPr>
              <w:pStyle w:val="TableParagraph"/>
              <w:spacing w:line="256" w:lineRule="exact"/>
              <w:ind w:left="269" w:right="260"/>
              <w:jc w:val="center"/>
              <w:rPr>
                <w:sz w:val="24"/>
              </w:rPr>
            </w:pPr>
            <w:r w:rsidRPr="006C785D">
              <w:rPr>
                <w:sz w:val="24"/>
              </w:rPr>
              <w:t>ПМ.02</w:t>
            </w:r>
            <w:r w:rsidRPr="006C785D">
              <w:rPr>
                <w:spacing w:val="-3"/>
                <w:sz w:val="24"/>
              </w:rPr>
              <w:t xml:space="preserve"> </w:t>
            </w:r>
            <w:r w:rsidRPr="006C785D">
              <w:rPr>
                <w:sz w:val="24"/>
              </w:rPr>
              <w:t>.</w:t>
            </w:r>
            <w:r w:rsidRPr="006C785D">
              <w:rPr>
                <w:spacing w:val="-2"/>
                <w:sz w:val="24"/>
              </w:rPr>
              <w:t xml:space="preserve"> </w:t>
            </w:r>
            <w:r w:rsidRPr="006C785D">
              <w:rPr>
                <w:sz w:val="24"/>
              </w:rPr>
              <w:t>Лечебная</w:t>
            </w:r>
            <w:r w:rsidRPr="006C785D">
              <w:rPr>
                <w:spacing w:val="-2"/>
                <w:sz w:val="24"/>
              </w:rPr>
              <w:t xml:space="preserve"> </w:t>
            </w:r>
            <w:r w:rsidRPr="006C785D">
              <w:rPr>
                <w:sz w:val="24"/>
              </w:rPr>
              <w:t>деятельность.</w:t>
            </w:r>
          </w:p>
        </w:tc>
      </w:tr>
      <w:tr w:rsidR="00ED54CE" w:rsidTr="006C785D">
        <w:trPr>
          <w:trHeight w:val="551"/>
        </w:trPr>
        <w:tc>
          <w:tcPr>
            <w:tcW w:w="1896" w:type="dxa"/>
          </w:tcPr>
          <w:p w:rsidR="00ED54CE" w:rsidRPr="006C785D" w:rsidRDefault="00ED54CE" w:rsidP="006C785D">
            <w:pPr>
              <w:pStyle w:val="TableParagraph"/>
              <w:spacing w:line="268" w:lineRule="exact"/>
              <w:ind w:left="107"/>
              <w:rPr>
                <w:sz w:val="24"/>
              </w:rPr>
            </w:pPr>
            <w:r w:rsidRPr="006C785D">
              <w:rPr>
                <w:sz w:val="24"/>
              </w:rPr>
              <w:t>ПК</w:t>
            </w:r>
            <w:r w:rsidRPr="006C785D">
              <w:rPr>
                <w:spacing w:val="-2"/>
                <w:sz w:val="24"/>
              </w:rPr>
              <w:t xml:space="preserve"> </w:t>
            </w:r>
            <w:r w:rsidRPr="006C785D">
              <w:rPr>
                <w:sz w:val="24"/>
              </w:rPr>
              <w:t>2.1.</w:t>
            </w:r>
          </w:p>
        </w:tc>
        <w:tc>
          <w:tcPr>
            <w:tcW w:w="7953" w:type="dxa"/>
          </w:tcPr>
          <w:p w:rsidR="00ED54CE" w:rsidRPr="006C785D" w:rsidRDefault="00ED54CE" w:rsidP="006C785D">
            <w:pPr>
              <w:pStyle w:val="TableParagraph"/>
              <w:spacing w:line="268" w:lineRule="exact"/>
              <w:ind w:left="107"/>
              <w:rPr>
                <w:sz w:val="24"/>
              </w:rPr>
            </w:pPr>
            <w:r w:rsidRPr="006C785D">
              <w:rPr>
                <w:sz w:val="24"/>
              </w:rPr>
              <w:t>Определять</w:t>
            </w:r>
            <w:r w:rsidRPr="006C785D">
              <w:rPr>
                <w:spacing w:val="-4"/>
                <w:sz w:val="24"/>
              </w:rPr>
              <w:t xml:space="preserve"> </w:t>
            </w:r>
            <w:r w:rsidRPr="006C785D">
              <w:rPr>
                <w:sz w:val="24"/>
              </w:rPr>
              <w:t>программу</w:t>
            </w:r>
            <w:r w:rsidRPr="006C785D">
              <w:rPr>
                <w:spacing w:val="-7"/>
                <w:sz w:val="24"/>
              </w:rPr>
              <w:t xml:space="preserve"> </w:t>
            </w:r>
            <w:r w:rsidRPr="006C785D">
              <w:rPr>
                <w:sz w:val="24"/>
              </w:rPr>
              <w:t>лечения</w:t>
            </w:r>
            <w:r w:rsidRPr="006C785D">
              <w:rPr>
                <w:spacing w:val="-4"/>
                <w:sz w:val="24"/>
              </w:rPr>
              <w:t xml:space="preserve"> </w:t>
            </w:r>
            <w:r w:rsidRPr="006C785D">
              <w:rPr>
                <w:sz w:val="24"/>
              </w:rPr>
              <w:t>пациентов</w:t>
            </w:r>
            <w:r w:rsidRPr="006C785D">
              <w:rPr>
                <w:spacing w:val="-4"/>
                <w:sz w:val="24"/>
              </w:rPr>
              <w:t xml:space="preserve"> </w:t>
            </w:r>
            <w:r w:rsidRPr="006C785D">
              <w:rPr>
                <w:sz w:val="24"/>
              </w:rPr>
              <w:t>различных</w:t>
            </w:r>
            <w:r w:rsidRPr="006C785D">
              <w:rPr>
                <w:spacing w:val="-2"/>
                <w:sz w:val="24"/>
              </w:rPr>
              <w:t xml:space="preserve"> </w:t>
            </w:r>
            <w:r w:rsidRPr="006C785D">
              <w:rPr>
                <w:sz w:val="24"/>
              </w:rPr>
              <w:t>возрастных</w:t>
            </w:r>
            <w:r w:rsidRPr="006C785D">
              <w:rPr>
                <w:spacing w:val="-2"/>
                <w:sz w:val="24"/>
              </w:rPr>
              <w:t xml:space="preserve"> </w:t>
            </w:r>
            <w:r w:rsidRPr="006C785D">
              <w:rPr>
                <w:sz w:val="24"/>
              </w:rPr>
              <w:t>групп.</w:t>
            </w:r>
          </w:p>
        </w:tc>
      </w:tr>
      <w:tr w:rsidR="00ED54CE" w:rsidTr="006C785D">
        <w:trPr>
          <w:trHeight w:val="277"/>
        </w:trPr>
        <w:tc>
          <w:tcPr>
            <w:tcW w:w="1896" w:type="dxa"/>
          </w:tcPr>
          <w:p w:rsidR="00ED54CE" w:rsidRPr="006C785D" w:rsidRDefault="00ED54CE" w:rsidP="006C785D">
            <w:pPr>
              <w:pStyle w:val="TableParagraph"/>
              <w:spacing w:line="258" w:lineRule="exact"/>
              <w:ind w:left="107"/>
              <w:rPr>
                <w:sz w:val="24"/>
              </w:rPr>
            </w:pPr>
            <w:r w:rsidRPr="006C785D">
              <w:rPr>
                <w:sz w:val="24"/>
              </w:rPr>
              <w:t>ПК</w:t>
            </w:r>
            <w:r w:rsidRPr="006C785D">
              <w:rPr>
                <w:spacing w:val="-2"/>
                <w:sz w:val="24"/>
              </w:rPr>
              <w:t xml:space="preserve"> </w:t>
            </w:r>
            <w:r w:rsidRPr="006C785D">
              <w:rPr>
                <w:sz w:val="24"/>
              </w:rPr>
              <w:t>2.2.</w:t>
            </w:r>
          </w:p>
        </w:tc>
        <w:tc>
          <w:tcPr>
            <w:tcW w:w="7953" w:type="dxa"/>
          </w:tcPr>
          <w:p w:rsidR="00ED54CE" w:rsidRPr="006C785D" w:rsidRDefault="00ED54CE" w:rsidP="006C785D">
            <w:pPr>
              <w:pStyle w:val="TableParagraph"/>
              <w:spacing w:line="258" w:lineRule="exact"/>
              <w:ind w:left="107"/>
              <w:rPr>
                <w:sz w:val="24"/>
              </w:rPr>
            </w:pPr>
            <w:r w:rsidRPr="006C785D">
              <w:rPr>
                <w:sz w:val="24"/>
              </w:rPr>
              <w:t>Определять</w:t>
            </w:r>
            <w:r w:rsidRPr="006C785D">
              <w:rPr>
                <w:spacing w:val="-2"/>
                <w:sz w:val="24"/>
              </w:rPr>
              <w:t xml:space="preserve"> </w:t>
            </w:r>
            <w:r w:rsidRPr="006C785D">
              <w:rPr>
                <w:sz w:val="24"/>
              </w:rPr>
              <w:t>тактику</w:t>
            </w:r>
            <w:r w:rsidRPr="006C785D">
              <w:rPr>
                <w:spacing w:val="-9"/>
                <w:sz w:val="24"/>
              </w:rPr>
              <w:t xml:space="preserve"> </w:t>
            </w:r>
            <w:r w:rsidRPr="006C785D">
              <w:rPr>
                <w:sz w:val="24"/>
              </w:rPr>
              <w:t>ведения</w:t>
            </w:r>
            <w:r w:rsidRPr="006C785D">
              <w:rPr>
                <w:spacing w:val="-1"/>
                <w:sz w:val="24"/>
              </w:rPr>
              <w:t xml:space="preserve"> </w:t>
            </w:r>
            <w:r w:rsidRPr="006C785D">
              <w:rPr>
                <w:sz w:val="24"/>
              </w:rPr>
              <w:t>пациента.</w:t>
            </w:r>
          </w:p>
        </w:tc>
      </w:tr>
    </w:tbl>
    <w:p w:rsidR="00ED54CE" w:rsidRDefault="00ED54CE" w:rsidP="00585FC7">
      <w:pPr>
        <w:spacing w:line="258" w:lineRule="exact"/>
        <w:rPr>
          <w:sz w:val="24"/>
        </w:rPr>
        <w:sectPr w:rsidR="00ED54CE">
          <w:pgSz w:w="11900" w:h="16850"/>
          <w:pgMar w:top="1140" w:right="0" w:bottom="720" w:left="1400" w:header="0" w:footer="456" w:gutter="0"/>
          <w:cols w:space="720"/>
        </w:sectPr>
      </w:pPr>
    </w:p>
    <w:tbl>
      <w:tblPr>
        <w:tblW w:w="0" w:type="auto"/>
        <w:tblInd w:w="1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6"/>
        <w:gridCol w:w="7953"/>
      </w:tblGrid>
      <w:tr w:rsidR="00ED54CE" w:rsidTr="006C785D">
        <w:trPr>
          <w:trHeight w:val="277"/>
        </w:trPr>
        <w:tc>
          <w:tcPr>
            <w:tcW w:w="1896" w:type="dxa"/>
          </w:tcPr>
          <w:p w:rsidR="00ED54CE" w:rsidRPr="006C785D" w:rsidRDefault="00ED54CE" w:rsidP="00884ABE">
            <w:pPr>
              <w:pStyle w:val="TableParagraph"/>
              <w:rPr>
                <w:sz w:val="20"/>
              </w:rPr>
            </w:pPr>
          </w:p>
        </w:tc>
        <w:tc>
          <w:tcPr>
            <w:tcW w:w="7953" w:type="dxa"/>
          </w:tcPr>
          <w:p w:rsidR="00ED54CE" w:rsidRPr="006C785D" w:rsidRDefault="00ED54CE" w:rsidP="00884ABE">
            <w:pPr>
              <w:pStyle w:val="TableParagraph"/>
              <w:rPr>
                <w:sz w:val="20"/>
              </w:rPr>
            </w:pPr>
          </w:p>
        </w:tc>
      </w:tr>
      <w:tr w:rsidR="00ED54CE" w:rsidTr="006C785D">
        <w:trPr>
          <w:trHeight w:val="552"/>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2.3.</w:t>
            </w:r>
          </w:p>
        </w:tc>
        <w:tc>
          <w:tcPr>
            <w:tcW w:w="7953" w:type="dxa"/>
          </w:tcPr>
          <w:p w:rsidR="00ED54CE" w:rsidRPr="006C785D" w:rsidRDefault="00ED54CE" w:rsidP="006C785D">
            <w:pPr>
              <w:pStyle w:val="TableParagraph"/>
              <w:spacing w:line="260" w:lineRule="exact"/>
              <w:ind w:left="107"/>
              <w:rPr>
                <w:sz w:val="24"/>
              </w:rPr>
            </w:pPr>
            <w:r w:rsidRPr="006C785D">
              <w:rPr>
                <w:sz w:val="24"/>
              </w:rPr>
              <w:t>Выполнять</w:t>
            </w:r>
            <w:r w:rsidRPr="006C785D">
              <w:rPr>
                <w:spacing w:val="-4"/>
                <w:sz w:val="24"/>
              </w:rPr>
              <w:t xml:space="preserve"> </w:t>
            </w:r>
            <w:r w:rsidRPr="006C785D">
              <w:rPr>
                <w:sz w:val="24"/>
              </w:rPr>
              <w:t>лечебные</w:t>
            </w:r>
            <w:r w:rsidRPr="006C785D">
              <w:rPr>
                <w:spacing w:val="-6"/>
                <w:sz w:val="24"/>
              </w:rPr>
              <w:t xml:space="preserve"> </w:t>
            </w:r>
            <w:r w:rsidRPr="006C785D">
              <w:rPr>
                <w:sz w:val="24"/>
              </w:rPr>
              <w:t>вмешательства.</w:t>
            </w:r>
          </w:p>
        </w:tc>
      </w:tr>
      <w:tr w:rsidR="00ED54CE" w:rsidTr="006C785D">
        <w:trPr>
          <w:trHeight w:val="551"/>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2.4.</w:t>
            </w:r>
          </w:p>
        </w:tc>
        <w:tc>
          <w:tcPr>
            <w:tcW w:w="7953" w:type="dxa"/>
          </w:tcPr>
          <w:p w:rsidR="00ED54CE" w:rsidRPr="006C785D" w:rsidRDefault="00ED54CE" w:rsidP="006C785D">
            <w:pPr>
              <w:pStyle w:val="TableParagraph"/>
              <w:spacing w:line="260" w:lineRule="exact"/>
              <w:ind w:left="107"/>
              <w:rPr>
                <w:sz w:val="24"/>
              </w:rPr>
            </w:pPr>
            <w:r w:rsidRPr="006C785D">
              <w:rPr>
                <w:sz w:val="24"/>
              </w:rPr>
              <w:t>Проводить</w:t>
            </w:r>
            <w:r w:rsidRPr="006C785D">
              <w:rPr>
                <w:spacing w:val="-3"/>
                <w:sz w:val="24"/>
              </w:rPr>
              <w:t xml:space="preserve"> </w:t>
            </w:r>
            <w:r w:rsidRPr="006C785D">
              <w:rPr>
                <w:sz w:val="24"/>
              </w:rPr>
              <w:t>контроль</w:t>
            </w:r>
            <w:r w:rsidRPr="006C785D">
              <w:rPr>
                <w:spacing w:val="-5"/>
                <w:sz w:val="24"/>
              </w:rPr>
              <w:t xml:space="preserve"> </w:t>
            </w:r>
            <w:r w:rsidRPr="006C785D">
              <w:rPr>
                <w:sz w:val="24"/>
              </w:rPr>
              <w:t>эффективности</w:t>
            </w:r>
            <w:r w:rsidRPr="006C785D">
              <w:rPr>
                <w:spacing w:val="-2"/>
                <w:sz w:val="24"/>
              </w:rPr>
              <w:t xml:space="preserve"> </w:t>
            </w:r>
            <w:r w:rsidRPr="006C785D">
              <w:rPr>
                <w:sz w:val="24"/>
              </w:rPr>
              <w:t>лечения.</w:t>
            </w:r>
          </w:p>
        </w:tc>
      </w:tr>
      <w:tr w:rsidR="00ED54CE" w:rsidTr="006C785D">
        <w:trPr>
          <w:trHeight w:val="551"/>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2.5.</w:t>
            </w:r>
          </w:p>
        </w:tc>
        <w:tc>
          <w:tcPr>
            <w:tcW w:w="7953" w:type="dxa"/>
          </w:tcPr>
          <w:p w:rsidR="00ED54CE" w:rsidRPr="006C785D" w:rsidRDefault="00ED54CE" w:rsidP="006C785D">
            <w:pPr>
              <w:pStyle w:val="TableParagraph"/>
              <w:spacing w:line="260" w:lineRule="exact"/>
              <w:ind w:left="107"/>
              <w:rPr>
                <w:sz w:val="24"/>
              </w:rPr>
            </w:pPr>
            <w:r w:rsidRPr="006C785D">
              <w:rPr>
                <w:sz w:val="24"/>
              </w:rPr>
              <w:t>Осуществлять</w:t>
            </w:r>
            <w:r w:rsidRPr="006C785D">
              <w:rPr>
                <w:spacing w:val="-4"/>
                <w:sz w:val="24"/>
              </w:rPr>
              <w:t xml:space="preserve"> </w:t>
            </w:r>
            <w:r w:rsidRPr="006C785D">
              <w:rPr>
                <w:sz w:val="24"/>
              </w:rPr>
              <w:t>контроль</w:t>
            </w:r>
            <w:r w:rsidRPr="006C785D">
              <w:rPr>
                <w:spacing w:val="-4"/>
                <w:sz w:val="24"/>
              </w:rPr>
              <w:t xml:space="preserve"> </w:t>
            </w:r>
            <w:r w:rsidRPr="006C785D">
              <w:rPr>
                <w:sz w:val="24"/>
              </w:rPr>
              <w:t>состояния</w:t>
            </w:r>
            <w:r w:rsidRPr="006C785D">
              <w:rPr>
                <w:spacing w:val="-5"/>
                <w:sz w:val="24"/>
              </w:rPr>
              <w:t xml:space="preserve"> </w:t>
            </w:r>
            <w:r w:rsidRPr="006C785D">
              <w:rPr>
                <w:sz w:val="24"/>
              </w:rPr>
              <w:t>пациента.</w:t>
            </w:r>
          </w:p>
        </w:tc>
      </w:tr>
      <w:tr w:rsidR="00ED54CE" w:rsidTr="006C785D">
        <w:trPr>
          <w:trHeight w:val="551"/>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2.6.</w:t>
            </w:r>
          </w:p>
        </w:tc>
        <w:tc>
          <w:tcPr>
            <w:tcW w:w="7953" w:type="dxa"/>
          </w:tcPr>
          <w:p w:rsidR="00ED54CE" w:rsidRPr="006C785D" w:rsidRDefault="00ED54CE" w:rsidP="006C785D">
            <w:pPr>
              <w:pStyle w:val="TableParagraph"/>
              <w:spacing w:line="260" w:lineRule="exact"/>
              <w:ind w:left="107"/>
              <w:rPr>
                <w:sz w:val="24"/>
              </w:rPr>
            </w:pPr>
            <w:r w:rsidRPr="006C785D">
              <w:rPr>
                <w:sz w:val="24"/>
              </w:rPr>
              <w:t>Организовывать</w:t>
            </w:r>
            <w:r w:rsidRPr="006C785D">
              <w:rPr>
                <w:spacing w:val="-6"/>
                <w:sz w:val="24"/>
              </w:rPr>
              <w:t xml:space="preserve"> </w:t>
            </w:r>
            <w:r w:rsidRPr="006C785D">
              <w:rPr>
                <w:sz w:val="24"/>
              </w:rPr>
              <w:t>специализированный</w:t>
            </w:r>
            <w:r w:rsidRPr="006C785D">
              <w:rPr>
                <w:spacing w:val="-5"/>
                <w:sz w:val="24"/>
              </w:rPr>
              <w:t xml:space="preserve"> </w:t>
            </w:r>
            <w:r w:rsidRPr="006C785D">
              <w:rPr>
                <w:sz w:val="24"/>
              </w:rPr>
              <w:t>сестринский</w:t>
            </w:r>
            <w:r w:rsidRPr="006C785D">
              <w:rPr>
                <w:spacing w:val="-3"/>
                <w:sz w:val="24"/>
              </w:rPr>
              <w:t xml:space="preserve"> </w:t>
            </w:r>
            <w:r w:rsidRPr="006C785D">
              <w:rPr>
                <w:sz w:val="24"/>
              </w:rPr>
              <w:t>уход</w:t>
            </w:r>
            <w:r w:rsidRPr="006C785D">
              <w:rPr>
                <w:spacing w:val="-6"/>
                <w:sz w:val="24"/>
              </w:rPr>
              <w:t xml:space="preserve"> </w:t>
            </w:r>
            <w:r w:rsidRPr="006C785D">
              <w:rPr>
                <w:sz w:val="24"/>
              </w:rPr>
              <w:t>за</w:t>
            </w:r>
            <w:r w:rsidRPr="006C785D">
              <w:rPr>
                <w:spacing w:val="-6"/>
                <w:sz w:val="24"/>
              </w:rPr>
              <w:t xml:space="preserve"> </w:t>
            </w:r>
            <w:r w:rsidRPr="006C785D">
              <w:rPr>
                <w:sz w:val="24"/>
              </w:rPr>
              <w:t>пациентом.</w:t>
            </w:r>
          </w:p>
        </w:tc>
      </w:tr>
      <w:tr w:rsidR="00ED54CE" w:rsidTr="006C785D">
        <w:trPr>
          <w:trHeight w:val="827"/>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2.7.</w:t>
            </w:r>
          </w:p>
        </w:tc>
        <w:tc>
          <w:tcPr>
            <w:tcW w:w="7953" w:type="dxa"/>
          </w:tcPr>
          <w:p w:rsidR="00ED54CE" w:rsidRPr="006C785D" w:rsidRDefault="00ED54CE" w:rsidP="006C785D">
            <w:pPr>
              <w:pStyle w:val="TableParagraph"/>
              <w:spacing w:line="260" w:lineRule="exact"/>
              <w:ind w:left="107"/>
              <w:rPr>
                <w:sz w:val="24"/>
              </w:rPr>
            </w:pPr>
            <w:r w:rsidRPr="006C785D">
              <w:rPr>
                <w:sz w:val="24"/>
              </w:rPr>
              <w:t>Организовывать</w:t>
            </w:r>
            <w:r w:rsidRPr="006C785D">
              <w:rPr>
                <w:spacing w:val="68"/>
                <w:sz w:val="24"/>
              </w:rPr>
              <w:t xml:space="preserve"> </w:t>
            </w:r>
            <w:r w:rsidRPr="006C785D">
              <w:rPr>
                <w:sz w:val="24"/>
              </w:rPr>
              <w:t xml:space="preserve">оказание  </w:t>
            </w:r>
            <w:r w:rsidRPr="006C785D">
              <w:rPr>
                <w:spacing w:val="4"/>
                <w:sz w:val="24"/>
              </w:rPr>
              <w:t xml:space="preserve"> </w:t>
            </w:r>
            <w:r w:rsidRPr="006C785D">
              <w:rPr>
                <w:sz w:val="24"/>
              </w:rPr>
              <w:t xml:space="preserve">психологической  </w:t>
            </w:r>
            <w:r w:rsidRPr="006C785D">
              <w:rPr>
                <w:spacing w:val="5"/>
                <w:sz w:val="24"/>
              </w:rPr>
              <w:t xml:space="preserve"> </w:t>
            </w:r>
            <w:r w:rsidRPr="006C785D">
              <w:rPr>
                <w:sz w:val="24"/>
              </w:rPr>
              <w:t xml:space="preserve">помощи  </w:t>
            </w:r>
            <w:r w:rsidRPr="006C785D">
              <w:rPr>
                <w:spacing w:val="7"/>
                <w:sz w:val="24"/>
              </w:rPr>
              <w:t xml:space="preserve"> </w:t>
            </w:r>
            <w:r w:rsidRPr="006C785D">
              <w:rPr>
                <w:sz w:val="24"/>
              </w:rPr>
              <w:t xml:space="preserve">пациенту  </w:t>
            </w:r>
            <w:r w:rsidRPr="006C785D">
              <w:rPr>
                <w:spacing w:val="3"/>
                <w:sz w:val="24"/>
              </w:rPr>
              <w:t xml:space="preserve"> </w:t>
            </w:r>
            <w:r w:rsidRPr="006C785D">
              <w:rPr>
                <w:sz w:val="24"/>
              </w:rPr>
              <w:t xml:space="preserve">и  </w:t>
            </w:r>
            <w:r w:rsidRPr="006C785D">
              <w:rPr>
                <w:spacing w:val="7"/>
                <w:sz w:val="24"/>
              </w:rPr>
              <w:t xml:space="preserve"> </w:t>
            </w:r>
            <w:r w:rsidRPr="006C785D">
              <w:rPr>
                <w:sz w:val="24"/>
              </w:rPr>
              <w:t>его</w:t>
            </w:r>
          </w:p>
          <w:p w:rsidR="00ED54CE" w:rsidRPr="006C785D" w:rsidRDefault="00ED54CE" w:rsidP="006C785D">
            <w:pPr>
              <w:pStyle w:val="TableParagraph"/>
              <w:ind w:left="107"/>
              <w:rPr>
                <w:sz w:val="24"/>
              </w:rPr>
            </w:pPr>
            <w:r w:rsidRPr="006C785D">
              <w:rPr>
                <w:sz w:val="24"/>
              </w:rPr>
              <w:t>окружению.</w:t>
            </w:r>
          </w:p>
        </w:tc>
      </w:tr>
      <w:tr w:rsidR="00ED54CE" w:rsidTr="006C785D">
        <w:trPr>
          <w:trHeight w:val="554"/>
        </w:trPr>
        <w:tc>
          <w:tcPr>
            <w:tcW w:w="1896" w:type="dxa"/>
          </w:tcPr>
          <w:p w:rsidR="00ED54CE" w:rsidRPr="006C785D" w:rsidRDefault="00ED54CE" w:rsidP="006C785D">
            <w:pPr>
              <w:pStyle w:val="TableParagraph"/>
              <w:spacing w:line="262" w:lineRule="exact"/>
              <w:ind w:left="107"/>
              <w:rPr>
                <w:sz w:val="24"/>
              </w:rPr>
            </w:pPr>
            <w:r w:rsidRPr="006C785D">
              <w:rPr>
                <w:sz w:val="24"/>
              </w:rPr>
              <w:t>ПК</w:t>
            </w:r>
            <w:r w:rsidRPr="006C785D">
              <w:rPr>
                <w:spacing w:val="-2"/>
                <w:sz w:val="24"/>
              </w:rPr>
              <w:t xml:space="preserve"> </w:t>
            </w:r>
            <w:r w:rsidRPr="006C785D">
              <w:rPr>
                <w:sz w:val="24"/>
              </w:rPr>
              <w:t>2.8.</w:t>
            </w:r>
          </w:p>
        </w:tc>
        <w:tc>
          <w:tcPr>
            <w:tcW w:w="7953" w:type="dxa"/>
          </w:tcPr>
          <w:p w:rsidR="00ED54CE" w:rsidRPr="006C785D" w:rsidRDefault="00ED54CE" w:rsidP="006C785D">
            <w:pPr>
              <w:pStyle w:val="TableParagraph"/>
              <w:spacing w:line="262" w:lineRule="exact"/>
              <w:ind w:left="107"/>
              <w:rPr>
                <w:sz w:val="24"/>
              </w:rPr>
            </w:pPr>
            <w:r w:rsidRPr="006C785D">
              <w:rPr>
                <w:sz w:val="24"/>
              </w:rPr>
              <w:t>Оформлять</w:t>
            </w:r>
            <w:r w:rsidRPr="006C785D">
              <w:rPr>
                <w:spacing w:val="-6"/>
                <w:sz w:val="24"/>
              </w:rPr>
              <w:t xml:space="preserve"> </w:t>
            </w:r>
            <w:r w:rsidRPr="006C785D">
              <w:rPr>
                <w:sz w:val="24"/>
              </w:rPr>
              <w:t>медицинскую</w:t>
            </w:r>
            <w:r w:rsidRPr="006C785D">
              <w:rPr>
                <w:spacing w:val="-3"/>
                <w:sz w:val="24"/>
              </w:rPr>
              <w:t xml:space="preserve"> </w:t>
            </w:r>
            <w:r w:rsidRPr="006C785D">
              <w:rPr>
                <w:sz w:val="24"/>
              </w:rPr>
              <w:t>документацию.</w:t>
            </w:r>
          </w:p>
        </w:tc>
      </w:tr>
      <w:tr w:rsidR="00ED54CE" w:rsidTr="006C785D">
        <w:trPr>
          <w:trHeight w:val="551"/>
        </w:trPr>
        <w:tc>
          <w:tcPr>
            <w:tcW w:w="9849" w:type="dxa"/>
            <w:gridSpan w:val="2"/>
          </w:tcPr>
          <w:p w:rsidR="00ED54CE" w:rsidRPr="006C785D" w:rsidRDefault="00ED54CE" w:rsidP="006C785D">
            <w:pPr>
              <w:pStyle w:val="TableParagraph"/>
              <w:spacing w:line="260" w:lineRule="exact"/>
              <w:ind w:left="269" w:right="266"/>
              <w:jc w:val="center"/>
              <w:rPr>
                <w:sz w:val="24"/>
              </w:rPr>
            </w:pPr>
            <w:r w:rsidRPr="006C785D">
              <w:rPr>
                <w:sz w:val="24"/>
              </w:rPr>
              <w:t>ПМ.03</w:t>
            </w:r>
            <w:r w:rsidRPr="006C785D">
              <w:rPr>
                <w:spacing w:val="-3"/>
                <w:sz w:val="24"/>
              </w:rPr>
              <w:t xml:space="preserve"> </w:t>
            </w:r>
            <w:r w:rsidRPr="006C785D">
              <w:rPr>
                <w:sz w:val="24"/>
              </w:rPr>
              <w:t>Неотложная</w:t>
            </w:r>
            <w:r w:rsidRPr="006C785D">
              <w:rPr>
                <w:spacing w:val="-3"/>
                <w:sz w:val="24"/>
              </w:rPr>
              <w:t xml:space="preserve"> </w:t>
            </w:r>
            <w:r w:rsidRPr="006C785D">
              <w:rPr>
                <w:sz w:val="24"/>
              </w:rPr>
              <w:t>медицинская</w:t>
            </w:r>
            <w:r w:rsidRPr="006C785D">
              <w:rPr>
                <w:spacing w:val="-3"/>
                <w:sz w:val="24"/>
              </w:rPr>
              <w:t xml:space="preserve"> </w:t>
            </w:r>
            <w:r w:rsidRPr="006C785D">
              <w:rPr>
                <w:sz w:val="24"/>
              </w:rPr>
              <w:t>помощь</w:t>
            </w:r>
            <w:r w:rsidRPr="006C785D">
              <w:rPr>
                <w:spacing w:val="-4"/>
                <w:sz w:val="24"/>
              </w:rPr>
              <w:t xml:space="preserve"> </w:t>
            </w:r>
            <w:r w:rsidRPr="006C785D">
              <w:rPr>
                <w:sz w:val="24"/>
              </w:rPr>
              <w:t>на</w:t>
            </w:r>
            <w:r w:rsidRPr="006C785D">
              <w:rPr>
                <w:spacing w:val="-4"/>
                <w:sz w:val="24"/>
              </w:rPr>
              <w:t xml:space="preserve"> </w:t>
            </w:r>
            <w:r w:rsidRPr="006C785D">
              <w:rPr>
                <w:sz w:val="24"/>
              </w:rPr>
              <w:t>догоспитальном</w:t>
            </w:r>
            <w:r w:rsidRPr="006C785D">
              <w:rPr>
                <w:spacing w:val="-4"/>
                <w:sz w:val="24"/>
              </w:rPr>
              <w:t xml:space="preserve"> </w:t>
            </w:r>
            <w:r w:rsidRPr="006C785D">
              <w:rPr>
                <w:sz w:val="24"/>
              </w:rPr>
              <w:t>этапе.</w:t>
            </w:r>
          </w:p>
        </w:tc>
      </w:tr>
      <w:tr w:rsidR="00ED54CE" w:rsidTr="006C785D">
        <w:trPr>
          <w:trHeight w:val="551"/>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3.1.</w:t>
            </w:r>
          </w:p>
        </w:tc>
        <w:tc>
          <w:tcPr>
            <w:tcW w:w="7953" w:type="dxa"/>
          </w:tcPr>
          <w:p w:rsidR="00ED54CE" w:rsidRPr="006C785D" w:rsidRDefault="00ED54CE" w:rsidP="006C785D">
            <w:pPr>
              <w:pStyle w:val="TableParagraph"/>
              <w:spacing w:line="260" w:lineRule="exact"/>
              <w:ind w:left="107"/>
              <w:rPr>
                <w:sz w:val="24"/>
              </w:rPr>
            </w:pPr>
            <w:r w:rsidRPr="006C785D">
              <w:rPr>
                <w:sz w:val="24"/>
              </w:rPr>
              <w:t>Проводить</w:t>
            </w:r>
            <w:r w:rsidRPr="006C785D">
              <w:rPr>
                <w:spacing w:val="-4"/>
                <w:sz w:val="24"/>
              </w:rPr>
              <w:t xml:space="preserve"> </w:t>
            </w:r>
            <w:r w:rsidRPr="006C785D">
              <w:rPr>
                <w:sz w:val="24"/>
              </w:rPr>
              <w:t>диагностику</w:t>
            </w:r>
            <w:r w:rsidRPr="006C785D">
              <w:rPr>
                <w:spacing w:val="-8"/>
                <w:sz w:val="24"/>
              </w:rPr>
              <w:t xml:space="preserve"> </w:t>
            </w:r>
            <w:r w:rsidRPr="006C785D">
              <w:rPr>
                <w:sz w:val="24"/>
              </w:rPr>
              <w:t>неотложных</w:t>
            </w:r>
            <w:r w:rsidRPr="006C785D">
              <w:rPr>
                <w:spacing w:val="-1"/>
                <w:sz w:val="24"/>
              </w:rPr>
              <w:t xml:space="preserve"> </w:t>
            </w:r>
            <w:r w:rsidRPr="006C785D">
              <w:rPr>
                <w:sz w:val="24"/>
              </w:rPr>
              <w:t>состояний.</w:t>
            </w:r>
          </w:p>
        </w:tc>
      </w:tr>
      <w:tr w:rsidR="00ED54CE" w:rsidTr="006C785D">
        <w:trPr>
          <w:trHeight w:val="551"/>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3.2.</w:t>
            </w:r>
          </w:p>
        </w:tc>
        <w:tc>
          <w:tcPr>
            <w:tcW w:w="7953" w:type="dxa"/>
          </w:tcPr>
          <w:p w:rsidR="00ED54CE" w:rsidRPr="006C785D" w:rsidRDefault="00ED54CE" w:rsidP="006C785D">
            <w:pPr>
              <w:pStyle w:val="TableParagraph"/>
              <w:spacing w:line="260" w:lineRule="exact"/>
              <w:ind w:left="107"/>
              <w:rPr>
                <w:sz w:val="24"/>
              </w:rPr>
            </w:pPr>
            <w:r w:rsidRPr="006C785D">
              <w:rPr>
                <w:sz w:val="24"/>
              </w:rPr>
              <w:t>Определять</w:t>
            </w:r>
            <w:r w:rsidRPr="006C785D">
              <w:rPr>
                <w:spacing w:val="-2"/>
                <w:sz w:val="24"/>
              </w:rPr>
              <w:t xml:space="preserve"> </w:t>
            </w:r>
            <w:r w:rsidRPr="006C785D">
              <w:rPr>
                <w:sz w:val="24"/>
              </w:rPr>
              <w:t>тактику</w:t>
            </w:r>
            <w:r w:rsidRPr="006C785D">
              <w:rPr>
                <w:spacing w:val="-9"/>
                <w:sz w:val="24"/>
              </w:rPr>
              <w:t xml:space="preserve"> </w:t>
            </w:r>
            <w:r w:rsidRPr="006C785D">
              <w:rPr>
                <w:sz w:val="24"/>
              </w:rPr>
              <w:t>ведения</w:t>
            </w:r>
            <w:r w:rsidRPr="006C785D">
              <w:rPr>
                <w:spacing w:val="-1"/>
                <w:sz w:val="24"/>
              </w:rPr>
              <w:t xml:space="preserve"> </w:t>
            </w:r>
            <w:r w:rsidRPr="006C785D">
              <w:rPr>
                <w:sz w:val="24"/>
              </w:rPr>
              <w:t>пациента.</w:t>
            </w:r>
          </w:p>
        </w:tc>
      </w:tr>
      <w:tr w:rsidR="00ED54CE" w:rsidTr="006C785D">
        <w:trPr>
          <w:trHeight w:val="827"/>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3.3.</w:t>
            </w:r>
          </w:p>
        </w:tc>
        <w:tc>
          <w:tcPr>
            <w:tcW w:w="7953" w:type="dxa"/>
          </w:tcPr>
          <w:p w:rsidR="00ED54CE" w:rsidRPr="006C785D" w:rsidRDefault="00ED54CE" w:rsidP="006C785D">
            <w:pPr>
              <w:pStyle w:val="TableParagraph"/>
              <w:spacing w:line="260" w:lineRule="exact"/>
              <w:ind w:left="107"/>
              <w:rPr>
                <w:sz w:val="24"/>
              </w:rPr>
            </w:pPr>
            <w:r w:rsidRPr="006C785D">
              <w:rPr>
                <w:sz w:val="24"/>
              </w:rPr>
              <w:t>Выполнять</w:t>
            </w:r>
            <w:r w:rsidRPr="006C785D">
              <w:rPr>
                <w:spacing w:val="-3"/>
                <w:sz w:val="24"/>
              </w:rPr>
              <w:t xml:space="preserve"> </w:t>
            </w:r>
            <w:r w:rsidRPr="006C785D">
              <w:rPr>
                <w:sz w:val="24"/>
              </w:rPr>
              <w:t>лечебные</w:t>
            </w:r>
            <w:r w:rsidRPr="006C785D">
              <w:rPr>
                <w:spacing w:val="-4"/>
                <w:sz w:val="24"/>
              </w:rPr>
              <w:t xml:space="preserve"> </w:t>
            </w:r>
            <w:r w:rsidRPr="006C785D">
              <w:rPr>
                <w:sz w:val="24"/>
              </w:rPr>
              <w:t>вмешательства</w:t>
            </w:r>
            <w:r w:rsidRPr="006C785D">
              <w:rPr>
                <w:spacing w:val="-3"/>
                <w:sz w:val="24"/>
              </w:rPr>
              <w:t xml:space="preserve"> </w:t>
            </w:r>
            <w:r w:rsidRPr="006C785D">
              <w:rPr>
                <w:sz w:val="24"/>
              </w:rPr>
              <w:t>по</w:t>
            </w:r>
            <w:r w:rsidRPr="006C785D">
              <w:rPr>
                <w:spacing w:val="-3"/>
                <w:sz w:val="24"/>
              </w:rPr>
              <w:t xml:space="preserve"> </w:t>
            </w:r>
            <w:r w:rsidRPr="006C785D">
              <w:rPr>
                <w:sz w:val="24"/>
              </w:rPr>
              <w:t>оказанию</w:t>
            </w:r>
            <w:r w:rsidRPr="006C785D">
              <w:rPr>
                <w:spacing w:val="-2"/>
                <w:sz w:val="24"/>
              </w:rPr>
              <w:t xml:space="preserve"> </w:t>
            </w:r>
            <w:r w:rsidRPr="006C785D">
              <w:rPr>
                <w:sz w:val="24"/>
              </w:rPr>
              <w:t>медицинской</w:t>
            </w:r>
            <w:r w:rsidRPr="006C785D">
              <w:rPr>
                <w:spacing w:val="-3"/>
                <w:sz w:val="24"/>
              </w:rPr>
              <w:t xml:space="preserve"> </w:t>
            </w:r>
            <w:r w:rsidRPr="006C785D">
              <w:rPr>
                <w:sz w:val="24"/>
              </w:rPr>
              <w:t>помощи</w:t>
            </w:r>
            <w:r w:rsidRPr="006C785D">
              <w:rPr>
                <w:spacing w:val="-2"/>
                <w:sz w:val="24"/>
              </w:rPr>
              <w:t xml:space="preserve"> </w:t>
            </w:r>
            <w:r w:rsidRPr="006C785D">
              <w:rPr>
                <w:sz w:val="24"/>
              </w:rPr>
              <w:t>на</w:t>
            </w:r>
          </w:p>
          <w:p w:rsidR="00ED54CE" w:rsidRPr="006C785D" w:rsidRDefault="00ED54CE" w:rsidP="006C785D">
            <w:pPr>
              <w:pStyle w:val="TableParagraph"/>
              <w:ind w:left="107"/>
              <w:rPr>
                <w:sz w:val="24"/>
              </w:rPr>
            </w:pPr>
            <w:r w:rsidRPr="006C785D">
              <w:rPr>
                <w:sz w:val="24"/>
              </w:rPr>
              <w:t>догоспитальном</w:t>
            </w:r>
            <w:r w:rsidRPr="006C785D">
              <w:rPr>
                <w:spacing w:val="-4"/>
                <w:sz w:val="24"/>
              </w:rPr>
              <w:t xml:space="preserve"> </w:t>
            </w:r>
            <w:r w:rsidRPr="006C785D">
              <w:rPr>
                <w:sz w:val="24"/>
              </w:rPr>
              <w:t>этапе.</w:t>
            </w:r>
          </w:p>
        </w:tc>
      </w:tr>
      <w:tr w:rsidR="00ED54CE" w:rsidTr="006C785D">
        <w:trPr>
          <w:trHeight w:val="551"/>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3.4.</w:t>
            </w:r>
          </w:p>
        </w:tc>
        <w:tc>
          <w:tcPr>
            <w:tcW w:w="7953" w:type="dxa"/>
          </w:tcPr>
          <w:p w:rsidR="00ED54CE" w:rsidRPr="006C785D" w:rsidRDefault="00ED54CE" w:rsidP="006C785D">
            <w:pPr>
              <w:pStyle w:val="TableParagraph"/>
              <w:spacing w:line="260" w:lineRule="exact"/>
              <w:ind w:left="107"/>
              <w:rPr>
                <w:sz w:val="24"/>
              </w:rPr>
            </w:pPr>
            <w:r w:rsidRPr="006C785D">
              <w:rPr>
                <w:sz w:val="24"/>
              </w:rPr>
              <w:t>Проводить</w:t>
            </w:r>
            <w:r w:rsidRPr="006C785D">
              <w:rPr>
                <w:spacing w:val="-4"/>
                <w:sz w:val="24"/>
              </w:rPr>
              <w:t xml:space="preserve"> </w:t>
            </w:r>
            <w:r w:rsidRPr="006C785D">
              <w:rPr>
                <w:sz w:val="24"/>
              </w:rPr>
              <w:t>контроль</w:t>
            </w:r>
            <w:r w:rsidRPr="006C785D">
              <w:rPr>
                <w:spacing w:val="-6"/>
                <w:sz w:val="24"/>
              </w:rPr>
              <w:t xml:space="preserve"> </w:t>
            </w:r>
            <w:r w:rsidRPr="006C785D">
              <w:rPr>
                <w:sz w:val="24"/>
              </w:rPr>
              <w:t>эффективности</w:t>
            </w:r>
            <w:r w:rsidRPr="006C785D">
              <w:rPr>
                <w:spacing w:val="-4"/>
                <w:sz w:val="24"/>
              </w:rPr>
              <w:t xml:space="preserve"> </w:t>
            </w:r>
            <w:r w:rsidRPr="006C785D">
              <w:rPr>
                <w:sz w:val="24"/>
              </w:rPr>
              <w:t>проводимых</w:t>
            </w:r>
            <w:r w:rsidRPr="006C785D">
              <w:rPr>
                <w:spacing w:val="-3"/>
                <w:sz w:val="24"/>
              </w:rPr>
              <w:t xml:space="preserve"> </w:t>
            </w:r>
            <w:r w:rsidRPr="006C785D">
              <w:rPr>
                <w:sz w:val="24"/>
              </w:rPr>
              <w:t>мероприятий.</w:t>
            </w:r>
          </w:p>
        </w:tc>
      </w:tr>
      <w:tr w:rsidR="00ED54CE" w:rsidTr="006C785D">
        <w:trPr>
          <w:trHeight w:val="551"/>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3.5.</w:t>
            </w:r>
          </w:p>
        </w:tc>
        <w:tc>
          <w:tcPr>
            <w:tcW w:w="7953" w:type="dxa"/>
          </w:tcPr>
          <w:p w:rsidR="00ED54CE" w:rsidRPr="006C785D" w:rsidRDefault="00ED54CE" w:rsidP="006C785D">
            <w:pPr>
              <w:pStyle w:val="TableParagraph"/>
              <w:spacing w:line="260" w:lineRule="exact"/>
              <w:ind w:left="107"/>
              <w:rPr>
                <w:sz w:val="24"/>
              </w:rPr>
            </w:pPr>
            <w:r w:rsidRPr="006C785D">
              <w:rPr>
                <w:sz w:val="24"/>
              </w:rPr>
              <w:t>Осуществлять</w:t>
            </w:r>
            <w:r w:rsidRPr="006C785D">
              <w:rPr>
                <w:spacing w:val="-4"/>
                <w:sz w:val="24"/>
              </w:rPr>
              <w:t xml:space="preserve"> </w:t>
            </w:r>
            <w:r w:rsidRPr="006C785D">
              <w:rPr>
                <w:sz w:val="24"/>
              </w:rPr>
              <w:t>контроль</w:t>
            </w:r>
            <w:r w:rsidRPr="006C785D">
              <w:rPr>
                <w:spacing w:val="-4"/>
                <w:sz w:val="24"/>
              </w:rPr>
              <w:t xml:space="preserve"> </w:t>
            </w:r>
            <w:r w:rsidRPr="006C785D">
              <w:rPr>
                <w:sz w:val="24"/>
              </w:rPr>
              <w:t>состояния</w:t>
            </w:r>
            <w:r w:rsidRPr="006C785D">
              <w:rPr>
                <w:spacing w:val="-5"/>
                <w:sz w:val="24"/>
              </w:rPr>
              <w:t xml:space="preserve"> </w:t>
            </w:r>
            <w:r w:rsidRPr="006C785D">
              <w:rPr>
                <w:sz w:val="24"/>
              </w:rPr>
              <w:t>пациента.</w:t>
            </w:r>
          </w:p>
        </w:tc>
      </w:tr>
      <w:tr w:rsidR="00ED54CE" w:rsidTr="006C785D">
        <w:trPr>
          <w:trHeight w:val="830"/>
        </w:trPr>
        <w:tc>
          <w:tcPr>
            <w:tcW w:w="1896" w:type="dxa"/>
          </w:tcPr>
          <w:p w:rsidR="00ED54CE" w:rsidRPr="006C785D" w:rsidRDefault="00ED54CE" w:rsidP="006C785D">
            <w:pPr>
              <w:pStyle w:val="TableParagraph"/>
              <w:spacing w:line="262" w:lineRule="exact"/>
              <w:ind w:left="107"/>
              <w:rPr>
                <w:sz w:val="24"/>
              </w:rPr>
            </w:pPr>
            <w:r w:rsidRPr="006C785D">
              <w:rPr>
                <w:sz w:val="24"/>
              </w:rPr>
              <w:t>ПК</w:t>
            </w:r>
            <w:r w:rsidRPr="006C785D">
              <w:rPr>
                <w:spacing w:val="-2"/>
                <w:sz w:val="24"/>
              </w:rPr>
              <w:t xml:space="preserve"> </w:t>
            </w:r>
            <w:r w:rsidRPr="006C785D">
              <w:rPr>
                <w:sz w:val="24"/>
              </w:rPr>
              <w:t>3.6.</w:t>
            </w:r>
          </w:p>
        </w:tc>
        <w:tc>
          <w:tcPr>
            <w:tcW w:w="7953" w:type="dxa"/>
          </w:tcPr>
          <w:p w:rsidR="00ED54CE" w:rsidRPr="006C785D" w:rsidRDefault="00ED54CE" w:rsidP="006C785D">
            <w:pPr>
              <w:pStyle w:val="TableParagraph"/>
              <w:ind w:left="107"/>
              <w:rPr>
                <w:sz w:val="24"/>
              </w:rPr>
            </w:pPr>
            <w:r w:rsidRPr="006C785D">
              <w:rPr>
                <w:sz w:val="24"/>
              </w:rPr>
              <w:t>Определять</w:t>
            </w:r>
            <w:r w:rsidRPr="006C785D">
              <w:rPr>
                <w:spacing w:val="9"/>
                <w:sz w:val="24"/>
              </w:rPr>
              <w:t xml:space="preserve"> </w:t>
            </w:r>
            <w:r w:rsidRPr="006C785D">
              <w:rPr>
                <w:sz w:val="24"/>
              </w:rPr>
              <w:t>показания</w:t>
            </w:r>
            <w:r w:rsidRPr="006C785D">
              <w:rPr>
                <w:spacing w:val="6"/>
                <w:sz w:val="24"/>
              </w:rPr>
              <w:t xml:space="preserve"> </w:t>
            </w:r>
            <w:r w:rsidRPr="006C785D">
              <w:rPr>
                <w:sz w:val="24"/>
              </w:rPr>
              <w:t>к</w:t>
            </w:r>
            <w:r w:rsidRPr="006C785D">
              <w:rPr>
                <w:spacing w:val="9"/>
                <w:sz w:val="24"/>
              </w:rPr>
              <w:t xml:space="preserve"> </w:t>
            </w:r>
            <w:r w:rsidRPr="006C785D">
              <w:rPr>
                <w:sz w:val="24"/>
              </w:rPr>
              <w:t>госпитализации</w:t>
            </w:r>
            <w:r w:rsidRPr="006C785D">
              <w:rPr>
                <w:spacing w:val="7"/>
                <w:sz w:val="24"/>
              </w:rPr>
              <w:t xml:space="preserve"> </w:t>
            </w:r>
            <w:r w:rsidRPr="006C785D">
              <w:rPr>
                <w:sz w:val="24"/>
              </w:rPr>
              <w:t>и</w:t>
            </w:r>
            <w:r w:rsidRPr="006C785D">
              <w:rPr>
                <w:spacing w:val="9"/>
                <w:sz w:val="24"/>
              </w:rPr>
              <w:t xml:space="preserve"> </w:t>
            </w:r>
            <w:r w:rsidRPr="006C785D">
              <w:rPr>
                <w:sz w:val="24"/>
              </w:rPr>
              <w:t>проводить</w:t>
            </w:r>
            <w:r w:rsidRPr="006C785D">
              <w:rPr>
                <w:spacing w:val="9"/>
                <w:sz w:val="24"/>
              </w:rPr>
              <w:t xml:space="preserve"> </w:t>
            </w:r>
            <w:r w:rsidRPr="006C785D">
              <w:rPr>
                <w:sz w:val="24"/>
              </w:rPr>
              <w:t>транспортировку</w:t>
            </w:r>
            <w:r w:rsidRPr="006C785D">
              <w:rPr>
                <w:spacing w:val="-57"/>
                <w:sz w:val="24"/>
              </w:rPr>
              <w:t xml:space="preserve"> </w:t>
            </w:r>
            <w:r w:rsidRPr="006C785D">
              <w:rPr>
                <w:sz w:val="24"/>
              </w:rPr>
              <w:t>пациента</w:t>
            </w:r>
            <w:r w:rsidRPr="006C785D">
              <w:rPr>
                <w:spacing w:val="-2"/>
                <w:sz w:val="24"/>
              </w:rPr>
              <w:t xml:space="preserve"> </w:t>
            </w:r>
            <w:r w:rsidRPr="006C785D">
              <w:rPr>
                <w:sz w:val="24"/>
              </w:rPr>
              <w:t>в</w:t>
            </w:r>
            <w:r w:rsidRPr="006C785D">
              <w:rPr>
                <w:spacing w:val="-1"/>
                <w:sz w:val="24"/>
              </w:rPr>
              <w:t xml:space="preserve"> </w:t>
            </w:r>
            <w:r w:rsidRPr="006C785D">
              <w:rPr>
                <w:sz w:val="24"/>
              </w:rPr>
              <w:t>стационар.</w:t>
            </w:r>
          </w:p>
        </w:tc>
      </w:tr>
      <w:tr w:rsidR="00ED54CE" w:rsidTr="006C785D">
        <w:trPr>
          <w:trHeight w:val="551"/>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3.7.</w:t>
            </w:r>
          </w:p>
        </w:tc>
        <w:tc>
          <w:tcPr>
            <w:tcW w:w="7953" w:type="dxa"/>
          </w:tcPr>
          <w:p w:rsidR="00ED54CE" w:rsidRPr="006C785D" w:rsidRDefault="00ED54CE" w:rsidP="006C785D">
            <w:pPr>
              <w:pStyle w:val="TableParagraph"/>
              <w:spacing w:line="260" w:lineRule="exact"/>
              <w:ind w:left="107"/>
              <w:rPr>
                <w:sz w:val="24"/>
              </w:rPr>
            </w:pPr>
            <w:r w:rsidRPr="006C785D">
              <w:rPr>
                <w:sz w:val="24"/>
              </w:rPr>
              <w:t>Оформлять</w:t>
            </w:r>
            <w:r w:rsidRPr="006C785D">
              <w:rPr>
                <w:spacing w:val="-7"/>
                <w:sz w:val="24"/>
              </w:rPr>
              <w:t xml:space="preserve"> </w:t>
            </w:r>
            <w:r w:rsidRPr="006C785D">
              <w:rPr>
                <w:sz w:val="24"/>
              </w:rPr>
              <w:t>медицинскую</w:t>
            </w:r>
            <w:r w:rsidRPr="006C785D">
              <w:rPr>
                <w:spacing w:val="-4"/>
                <w:sz w:val="24"/>
              </w:rPr>
              <w:t xml:space="preserve"> </w:t>
            </w:r>
            <w:r w:rsidRPr="006C785D">
              <w:rPr>
                <w:sz w:val="24"/>
              </w:rPr>
              <w:t>документацию.</w:t>
            </w:r>
          </w:p>
        </w:tc>
      </w:tr>
      <w:tr w:rsidR="00ED54CE" w:rsidTr="006C785D">
        <w:trPr>
          <w:trHeight w:val="827"/>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3.8.</w:t>
            </w:r>
          </w:p>
        </w:tc>
        <w:tc>
          <w:tcPr>
            <w:tcW w:w="7953" w:type="dxa"/>
          </w:tcPr>
          <w:p w:rsidR="00ED54CE" w:rsidRPr="006C785D" w:rsidRDefault="00ED54CE" w:rsidP="006C785D">
            <w:pPr>
              <w:pStyle w:val="TableParagraph"/>
              <w:tabs>
                <w:tab w:val="left" w:pos="2059"/>
                <w:tab w:val="left" w:pos="2459"/>
                <w:tab w:val="left" w:pos="3766"/>
                <w:tab w:val="left" w:pos="5332"/>
                <w:tab w:val="left" w:pos="7020"/>
              </w:tabs>
              <w:spacing w:line="260" w:lineRule="exact"/>
              <w:ind w:left="107"/>
              <w:rPr>
                <w:sz w:val="24"/>
              </w:rPr>
            </w:pPr>
            <w:r w:rsidRPr="006C785D">
              <w:rPr>
                <w:sz w:val="24"/>
              </w:rPr>
              <w:t>Организовывать</w:t>
            </w:r>
            <w:r w:rsidRPr="006C785D">
              <w:rPr>
                <w:sz w:val="24"/>
              </w:rPr>
              <w:tab/>
              <w:t>и</w:t>
            </w:r>
            <w:r w:rsidRPr="006C785D">
              <w:rPr>
                <w:sz w:val="24"/>
              </w:rPr>
              <w:tab/>
              <w:t>оказывать</w:t>
            </w:r>
            <w:r w:rsidRPr="006C785D">
              <w:rPr>
                <w:sz w:val="24"/>
              </w:rPr>
              <w:tab/>
              <w:t>неотложную</w:t>
            </w:r>
            <w:r w:rsidRPr="006C785D">
              <w:rPr>
                <w:sz w:val="24"/>
              </w:rPr>
              <w:tab/>
              <w:t>медицинскую</w:t>
            </w:r>
            <w:r w:rsidRPr="006C785D">
              <w:rPr>
                <w:sz w:val="24"/>
              </w:rPr>
              <w:tab/>
              <w:t>помощь</w:t>
            </w:r>
          </w:p>
          <w:p w:rsidR="00ED54CE" w:rsidRPr="006C785D" w:rsidRDefault="00ED54CE" w:rsidP="006C785D">
            <w:pPr>
              <w:pStyle w:val="TableParagraph"/>
              <w:ind w:left="107"/>
              <w:rPr>
                <w:sz w:val="24"/>
              </w:rPr>
            </w:pPr>
            <w:r w:rsidRPr="006C785D">
              <w:rPr>
                <w:sz w:val="24"/>
              </w:rPr>
              <w:t>пострадавшим</w:t>
            </w:r>
            <w:r w:rsidRPr="006C785D">
              <w:rPr>
                <w:spacing w:val="-5"/>
                <w:sz w:val="24"/>
              </w:rPr>
              <w:t xml:space="preserve"> </w:t>
            </w:r>
            <w:r w:rsidRPr="006C785D">
              <w:rPr>
                <w:sz w:val="24"/>
              </w:rPr>
              <w:t>в</w:t>
            </w:r>
            <w:r w:rsidRPr="006C785D">
              <w:rPr>
                <w:spacing w:val="-5"/>
                <w:sz w:val="24"/>
              </w:rPr>
              <w:t xml:space="preserve"> </w:t>
            </w:r>
            <w:r w:rsidRPr="006C785D">
              <w:rPr>
                <w:sz w:val="24"/>
              </w:rPr>
              <w:t>чрезвычайных</w:t>
            </w:r>
            <w:r w:rsidRPr="006C785D">
              <w:rPr>
                <w:spacing w:val="-3"/>
                <w:sz w:val="24"/>
              </w:rPr>
              <w:t xml:space="preserve"> </w:t>
            </w:r>
            <w:r w:rsidRPr="006C785D">
              <w:rPr>
                <w:sz w:val="24"/>
              </w:rPr>
              <w:t>ситуациях.</w:t>
            </w:r>
          </w:p>
        </w:tc>
      </w:tr>
      <w:tr w:rsidR="00ED54CE" w:rsidTr="006C785D">
        <w:trPr>
          <w:trHeight w:val="551"/>
        </w:trPr>
        <w:tc>
          <w:tcPr>
            <w:tcW w:w="9849" w:type="dxa"/>
            <w:gridSpan w:val="2"/>
          </w:tcPr>
          <w:p w:rsidR="00ED54CE" w:rsidRPr="006C785D" w:rsidRDefault="00ED54CE" w:rsidP="006C785D">
            <w:pPr>
              <w:pStyle w:val="TableParagraph"/>
              <w:spacing w:line="260" w:lineRule="exact"/>
              <w:ind w:left="269" w:right="263"/>
              <w:jc w:val="center"/>
              <w:rPr>
                <w:sz w:val="24"/>
              </w:rPr>
            </w:pPr>
            <w:r w:rsidRPr="006C785D">
              <w:rPr>
                <w:sz w:val="24"/>
              </w:rPr>
              <w:t>ПМ.04</w:t>
            </w:r>
            <w:r w:rsidRPr="006C785D">
              <w:rPr>
                <w:spacing w:val="-5"/>
                <w:sz w:val="24"/>
              </w:rPr>
              <w:t xml:space="preserve"> </w:t>
            </w:r>
            <w:r w:rsidRPr="006C785D">
              <w:rPr>
                <w:sz w:val="24"/>
              </w:rPr>
              <w:t>Профилактическая</w:t>
            </w:r>
            <w:r w:rsidRPr="006C785D">
              <w:rPr>
                <w:spacing w:val="-5"/>
                <w:sz w:val="24"/>
              </w:rPr>
              <w:t xml:space="preserve"> </w:t>
            </w:r>
            <w:r w:rsidRPr="006C785D">
              <w:rPr>
                <w:sz w:val="24"/>
              </w:rPr>
              <w:t>деятельность.</w:t>
            </w:r>
          </w:p>
        </w:tc>
      </w:tr>
      <w:tr w:rsidR="00ED54CE" w:rsidTr="006C785D">
        <w:trPr>
          <w:trHeight w:val="828"/>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4.1.</w:t>
            </w:r>
          </w:p>
        </w:tc>
        <w:tc>
          <w:tcPr>
            <w:tcW w:w="7953" w:type="dxa"/>
          </w:tcPr>
          <w:p w:rsidR="00ED54CE" w:rsidRPr="006C785D" w:rsidRDefault="00ED54CE" w:rsidP="006C785D">
            <w:pPr>
              <w:pStyle w:val="TableParagraph"/>
              <w:tabs>
                <w:tab w:val="left" w:pos="2038"/>
                <w:tab w:val="left" w:pos="4109"/>
                <w:tab w:val="left" w:pos="5402"/>
                <w:tab w:val="left" w:pos="5785"/>
                <w:tab w:val="left" w:pos="7258"/>
                <w:tab w:val="left" w:pos="7622"/>
              </w:tabs>
              <w:spacing w:line="260" w:lineRule="exact"/>
              <w:ind w:left="107"/>
              <w:rPr>
                <w:sz w:val="24"/>
              </w:rPr>
            </w:pPr>
            <w:r w:rsidRPr="006C785D">
              <w:rPr>
                <w:sz w:val="24"/>
              </w:rPr>
              <w:t>Организовывать</w:t>
            </w:r>
            <w:r w:rsidRPr="006C785D">
              <w:rPr>
                <w:sz w:val="24"/>
              </w:rPr>
              <w:tab/>
              <w:t>диспансеризацию</w:t>
            </w:r>
            <w:r w:rsidRPr="006C785D">
              <w:rPr>
                <w:sz w:val="24"/>
              </w:rPr>
              <w:tab/>
              <w:t>населения</w:t>
            </w:r>
            <w:r w:rsidRPr="006C785D">
              <w:rPr>
                <w:sz w:val="24"/>
              </w:rPr>
              <w:tab/>
              <w:t>и</w:t>
            </w:r>
            <w:r w:rsidRPr="006C785D">
              <w:rPr>
                <w:sz w:val="24"/>
              </w:rPr>
              <w:tab/>
              <w:t>участвовать</w:t>
            </w:r>
            <w:r w:rsidRPr="006C785D">
              <w:rPr>
                <w:sz w:val="24"/>
              </w:rPr>
              <w:tab/>
              <w:t>в</w:t>
            </w:r>
            <w:r w:rsidRPr="006C785D">
              <w:rPr>
                <w:sz w:val="24"/>
              </w:rPr>
              <w:tab/>
              <w:t>ее</w:t>
            </w:r>
          </w:p>
          <w:p w:rsidR="00ED54CE" w:rsidRPr="006C785D" w:rsidRDefault="00ED54CE" w:rsidP="006C785D">
            <w:pPr>
              <w:pStyle w:val="TableParagraph"/>
              <w:ind w:left="107"/>
              <w:rPr>
                <w:sz w:val="24"/>
              </w:rPr>
            </w:pPr>
            <w:r w:rsidRPr="006C785D">
              <w:rPr>
                <w:sz w:val="24"/>
              </w:rPr>
              <w:t>проведении.</w:t>
            </w:r>
          </w:p>
        </w:tc>
      </w:tr>
      <w:tr w:rsidR="00ED54CE" w:rsidTr="006C785D">
        <w:trPr>
          <w:trHeight w:val="827"/>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4.2.</w:t>
            </w:r>
          </w:p>
        </w:tc>
        <w:tc>
          <w:tcPr>
            <w:tcW w:w="7953" w:type="dxa"/>
          </w:tcPr>
          <w:p w:rsidR="00ED54CE" w:rsidRPr="006C785D" w:rsidRDefault="00ED54CE" w:rsidP="006C785D">
            <w:pPr>
              <w:pStyle w:val="TableParagraph"/>
              <w:tabs>
                <w:tab w:val="left" w:pos="1733"/>
                <w:tab w:val="left" w:pos="5765"/>
                <w:tab w:val="left" w:pos="7605"/>
              </w:tabs>
              <w:spacing w:line="260" w:lineRule="exact"/>
              <w:ind w:left="107"/>
              <w:rPr>
                <w:sz w:val="24"/>
              </w:rPr>
            </w:pPr>
            <w:r w:rsidRPr="006C785D">
              <w:rPr>
                <w:sz w:val="24"/>
              </w:rPr>
              <w:t>Проводить</w:t>
            </w:r>
            <w:r w:rsidRPr="006C785D">
              <w:rPr>
                <w:sz w:val="24"/>
              </w:rPr>
              <w:tab/>
              <w:t>санитарно-противоэпидемические</w:t>
            </w:r>
            <w:r w:rsidRPr="006C785D">
              <w:rPr>
                <w:sz w:val="24"/>
              </w:rPr>
              <w:tab/>
              <w:t>мероприятия</w:t>
            </w:r>
            <w:r w:rsidRPr="006C785D">
              <w:rPr>
                <w:sz w:val="24"/>
              </w:rPr>
              <w:tab/>
              <w:t>на</w:t>
            </w:r>
          </w:p>
          <w:p w:rsidR="00ED54CE" w:rsidRPr="006C785D" w:rsidRDefault="00ED54CE" w:rsidP="006C785D">
            <w:pPr>
              <w:pStyle w:val="TableParagraph"/>
              <w:ind w:left="107"/>
              <w:rPr>
                <w:sz w:val="24"/>
              </w:rPr>
            </w:pPr>
            <w:r w:rsidRPr="006C785D">
              <w:rPr>
                <w:sz w:val="24"/>
              </w:rPr>
              <w:t>закрепленном</w:t>
            </w:r>
            <w:r w:rsidRPr="006C785D">
              <w:rPr>
                <w:spacing w:val="-5"/>
                <w:sz w:val="24"/>
              </w:rPr>
              <w:t xml:space="preserve"> </w:t>
            </w:r>
            <w:r w:rsidRPr="006C785D">
              <w:rPr>
                <w:sz w:val="24"/>
              </w:rPr>
              <w:t>участке.</w:t>
            </w:r>
          </w:p>
        </w:tc>
      </w:tr>
      <w:tr w:rsidR="00ED54CE" w:rsidTr="006C785D">
        <w:trPr>
          <w:trHeight w:val="551"/>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4.3.</w:t>
            </w:r>
          </w:p>
        </w:tc>
        <w:tc>
          <w:tcPr>
            <w:tcW w:w="7953" w:type="dxa"/>
          </w:tcPr>
          <w:p w:rsidR="00ED54CE" w:rsidRPr="006C785D" w:rsidRDefault="00ED54CE" w:rsidP="006C785D">
            <w:pPr>
              <w:pStyle w:val="TableParagraph"/>
              <w:spacing w:line="260" w:lineRule="exact"/>
              <w:ind w:left="107"/>
              <w:rPr>
                <w:sz w:val="24"/>
              </w:rPr>
            </w:pPr>
            <w:r w:rsidRPr="006C785D">
              <w:rPr>
                <w:sz w:val="24"/>
              </w:rPr>
              <w:t>Проводить</w:t>
            </w:r>
            <w:r w:rsidRPr="006C785D">
              <w:rPr>
                <w:spacing w:val="-6"/>
                <w:sz w:val="24"/>
              </w:rPr>
              <w:t xml:space="preserve"> </w:t>
            </w:r>
            <w:r w:rsidRPr="006C785D">
              <w:rPr>
                <w:sz w:val="24"/>
              </w:rPr>
              <w:t>санитарно-гигиеническое</w:t>
            </w:r>
            <w:r w:rsidRPr="006C785D">
              <w:rPr>
                <w:spacing w:val="-6"/>
                <w:sz w:val="24"/>
              </w:rPr>
              <w:t xml:space="preserve"> </w:t>
            </w:r>
            <w:r w:rsidRPr="006C785D">
              <w:rPr>
                <w:sz w:val="24"/>
              </w:rPr>
              <w:t>просвещение</w:t>
            </w:r>
            <w:r w:rsidRPr="006C785D">
              <w:rPr>
                <w:spacing w:val="-6"/>
                <w:sz w:val="24"/>
              </w:rPr>
              <w:t xml:space="preserve"> </w:t>
            </w:r>
            <w:r w:rsidRPr="006C785D">
              <w:rPr>
                <w:sz w:val="24"/>
              </w:rPr>
              <w:t>населения.</w:t>
            </w:r>
          </w:p>
        </w:tc>
      </w:tr>
      <w:tr w:rsidR="00ED54CE" w:rsidTr="006C785D">
        <w:trPr>
          <w:trHeight w:val="554"/>
        </w:trPr>
        <w:tc>
          <w:tcPr>
            <w:tcW w:w="1896" w:type="dxa"/>
          </w:tcPr>
          <w:p w:rsidR="00ED54CE" w:rsidRPr="006C785D" w:rsidRDefault="00ED54CE" w:rsidP="006C785D">
            <w:pPr>
              <w:pStyle w:val="TableParagraph"/>
              <w:spacing w:line="262" w:lineRule="exact"/>
              <w:ind w:left="107"/>
              <w:rPr>
                <w:sz w:val="24"/>
              </w:rPr>
            </w:pPr>
            <w:r w:rsidRPr="006C785D">
              <w:rPr>
                <w:sz w:val="24"/>
              </w:rPr>
              <w:t>ПК</w:t>
            </w:r>
            <w:r w:rsidRPr="006C785D">
              <w:rPr>
                <w:spacing w:val="-2"/>
                <w:sz w:val="24"/>
              </w:rPr>
              <w:t xml:space="preserve"> </w:t>
            </w:r>
            <w:r w:rsidRPr="006C785D">
              <w:rPr>
                <w:sz w:val="24"/>
              </w:rPr>
              <w:t>4.4.</w:t>
            </w:r>
          </w:p>
        </w:tc>
        <w:tc>
          <w:tcPr>
            <w:tcW w:w="7953" w:type="dxa"/>
          </w:tcPr>
          <w:p w:rsidR="00ED54CE" w:rsidRPr="006C785D" w:rsidRDefault="00ED54CE" w:rsidP="006C785D">
            <w:pPr>
              <w:pStyle w:val="TableParagraph"/>
              <w:spacing w:line="262" w:lineRule="exact"/>
              <w:ind w:left="107"/>
              <w:rPr>
                <w:sz w:val="24"/>
              </w:rPr>
            </w:pPr>
            <w:r w:rsidRPr="006C785D">
              <w:rPr>
                <w:sz w:val="24"/>
              </w:rPr>
              <w:t>Проводить</w:t>
            </w:r>
            <w:r w:rsidRPr="006C785D">
              <w:rPr>
                <w:spacing w:val="-2"/>
                <w:sz w:val="24"/>
              </w:rPr>
              <w:t xml:space="preserve"> </w:t>
            </w:r>
            <w:r w:rsidRPr="006C785D">
              <w:rPr>
                <w:sz w:val="24"/>
              </w:rPr>
              <w:t>диагностику</w:t>
            </w:r>
            <w:r w:rsidRPr="006C785D">
              <w:rPr>
                <w:spacing w:val="-7"/>
                <w:sz w:val="24"/>
              </w:rPr>
              <w:t xml:space="preserve"> </w:t>
            </w:r>
            <w:r w:rsidRPr="006C785D">
              <w:rPr>
                <w:sz w:val="24"/>
              </w:rPr>
              <w:t>групп</w:t>
            </w:r>
            <w:r w:rsidRPr="006C785D">
              <w:rPr>
                <w:spacing w:val="-2"/>
                <w:sz w:val="24"/>
              </w:rPr>
              <w:t xml:space="preserve"> </w:t>
            </w:r>
            <w:r w:rsidRPr="006C785D">
              <w:rPr>
                <w:sz w:val="24"/>
              </w:rPr>
              <w:t>здоровья.</w:t>
            </w:r>
          </w:p>
        </w:tc>
      </w:tr>
      <w:tr w:rsidR="00ED54CE" w:rsidTr="006C785D">
        <w:trPr>
          <w:trHeight w:val="275"/>
        </w:trPr>
        <w:tc>
          <w:tcPr>
            <w:tcW w:w="1896" w:type="dxa"/>
          </w:tcPr>
          <w:p w:rsidR="00ED54CE" w:rsidRPr="006C785D" w:rsidRDefault="00ED54CE" w:rsidP="006C785D">
            <w:pPr>
              <w:pStyle w:val="TableParagraph"/>
              <w:spacing w:line="256" w:lineRule="exact"/>
              <w:ind w:left="107"/>
              <w:rPr>
                <w:sz w:val="24"/>
              </w:rPr>
            </w:pPr>
            <w:r w:rsidRPr="006C785D">
              <w:rPr>
                <w:sz w:val="24"/>
              </w:rPr>
              <w:t>ПК</w:t>
            </w:r>
            <w:r w:rsidRPr="006C785D">
              <w:rPr>
                <w:spacing w:val="-2"/>
                <w:sz w:val="24"/>
              </w:rPr>
              <w:t xml:space="preserve"> </w:t>
            </w:r>
            <w:r w:rsidRPr="006C785D">
              <w:rPr>
                <w:sz w:val="24"/>
              </w:rPr>
              <w:t>4.5.</w:t>
            </w:r>
          </w:p>
        </w:tc>
        <w:tc>
          <w:tcPr>
            <w:tcW w:w="7953" w:type="dxa"/>
          </w:tcPr>
          <w:p w:rsidR="00ED54CE" w:rsidRPr="006C785D" w:rsidRDefault="00ED54CE" w:rsidP="006C785D">
            <w:pPr>
              <w:pStyle w:val="TableParagraph"/>
              <w:spacing w:line="256" w:lineRule="exact"/>
              <w:ind w:left="107"/>
              <w:rPr>
                <w:sz w:val="24"/>
              </w:rPr>
            </w:pPr>
            <w:r w:rsidRPr="006C785D">
              <w:rPr>
                <w:sz w:val="24"/>
              </w:rPr>
              <w:t>Проводить</w:t>
            </w:r>
            <w:r w:rsidRPr="006C785D">
              <w:rPr>
                <w:spacing w:val="-8"/>
                <w:sz w:val="24"/>
              </w:rPr>
              <w:t xml:space="preserve"> </w:t>
            </w:r>
            <w:r w:rsidRPr="006C785D">
              <w:rPr>
                <w:sz w:val="24"/>
              </w:rPr>
              <w:t>иммунопрофилактику.</w:t>
            </w:r>
          </w:p>
        </w:tc>
      </w:tr>
      <w:tr w:rsidR="00ED54CE" w:rsidTr="006C785D">
        <w:trPr>
          <w:trHeight w:val="828"/>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4.6.</w:t>
            </w:r>
          </w:p>
        </w:tc>
        <w:tc>
          <w:tcPr>
            <w:tcW w:w="7953" w:type="dxa"/>
          </w:tcPr>
          <w:p w:rsidR="00ED54CE" w:rsidRPr="006C785D" w:rsidRDefault="00ED54CE" w:rsidP="006C785D">
            <w:pPr>
              <w:pStyle w:val="TableParagraph"/>
              <w:spacing w:line="260" w:lineRule="exact"/>
              <w:ind w:left="107"/>
              <w:rPr>
                <w:sz w:val="24"/>
              </w:rPr>
            </w:pPr>
            <w:r w:rsidRPr="006C785D">
              <w:rPr>
                <w:sz w:val="24"/>
              </w:rPr>
              <w:t>Проводить</w:t>
            </w:r>
            <w:r w:rsidRPr="006C785D">
              <w:rPr>
                <w:spacing w:val="-5"/>
                <w:sz w:val="24"/>
              </w:rPr>
              <w:t xml:space="preserve"> </w:t>
            </w:r>
            <w:r w:rsidRPr="006C785D">
              <w:rPr>
                <w:sz w:val="24"/>
              </w:rPr>
              <w:t>мероприятия</w:t>
            </w:r>
            <w:r w:rsidRPr="006C785D">
              <w:rPr>
                <w:spacing w:val="-5"/>
                <w:sz w:val="24"/>
              </w:rPr>
              <w:t xml:space="preserve"> </w:t>
            </w:r>
            <w:r w:rsidRPr="006C785D">
              <w:rPr>
                <w:sz w:val="24"/>
              </w:rPr>
              <w:t>по</w:t>
            </w:r>
            <w:r w:rsidRPr="006C785D">
              <w:rPr>
                <w:spacing w:val="-5"/>
                <w:sz w:val="24"/>
              </w:rPr>
              <w:t xml:space="preserve"> </w:t>
            </w:r>
            <w:r w:rsidRPr="006C785D">
              <w:rPr>
                <w:sz w:val="24"/>
              </w:rPr>
              <w:t>сохранению</w:t>
            </w:r>
            <w:r w:rsidRPr="006C785D">
              <w:rPr>
                <w:spacing w:val="-5"/>
                <w:sz w:val="24"/>
              </w:rPr>
              <w:t xml:space="preserve"> </w:t>
            </w:r>
            <w:r w:rsidRPr="006C785D">
              <w:rPr>
                <w:sz w:val="24"/>
              </w:rPr>
              <w:t>и</w:t>
            </w:r>
            <w:r w:rsidRPr="006C785D">
              <w:rPr>
                <w:spacing w:val="-2"/>
                <w:sz w:val="24"/>
              </w:rPr>
              <w:t xml:space="preserve"> </w:t>
            </w:r>
            <w:r w:rsidRPr="006C785D">
              <w:rPr>
                <w:sz w:val="24"/>
              </w:rPr>
              <w:t>укреплению</w:t>
            </w:r>
            <w:r w:rsidRPr="006C785D">
              <w:rPr>
                <w:spacing w:val="-7"/>
                <w:sz w:val="24"/>
              </w:rPr>
              <w:t xml:space="preserve"> </w:t>
            </w:r>
            <w:r w:rsidRPr="006C785D">
              <w:rPr>
                <w:sz w:val="24"/>
              </w:rPr>
              <w:t>здоровья</w:t>
            </w:r>
            <w:r w:rsidRPr="006C785D">
              <w:rPr>
                <w:spacing w:val="-5"/>
                <w:sz w:val="24"/>
              </w:rPr>
              <w:t xml:space="preserve"> </w:t>
            </w:r>
            <w:r w:rsidRPr="006C785D">
              <w:rPr>
                <w:sz w:val="24"/>
              </w:rPr>
              <w:t>различных</w:t>
            </w:r>
          </w:p>
          <w:p w:rsidR="00ED54CE" w:rsidRPr="006C785D" w:rsidRDefault="00ED54CE" w:rsidP="006C785D">
            <w:pPr>
              <w:pStyle w:val="TableParagraph"/>
              <w:ind w:left="107"/>
              <w:rPr>
                <w:sz w:val="24"/>
              </w:rPr>
            </w:pPr>
            <w:r w:rsidRPr="006C785D">
              <w:rPr>
                <w:sz w:val="24"/>
              </w:rPr>
              <w:t>возрастных</w:t>
            </w:r>
            <w:r w:rsidRPr="006C785D">
              <w:rPr>
                <w:spacing w:val="-3"/>
                <w:sz w:val="24"/>
              </w:rPr>
              <w:t xml:space="preserve"> </w:t>
            </w:r>
            <w:r w:rsidRPr="006C785D">
              <w:rPr>
                <w:sz w:val="24"/>
              </w:rPr>
              <w:t>групп</w:t>
            </w:r>
            <w:r w:rsidRPr="006C785D">
              <w:rPr>
                <w:spacing w:val="-4"/>
                <w:sz w:val="24"/>
              </w:rPr>
              <w:t xml:space="preserve"> </w:t>
            </w:r>
            <w:r w:rsidRPr="006C785D">
              <w:rPr>
                <w:sz w:val="24"/>
              </w:rPr>
              <w:t>населения.</w:t>
            </w:r>
          </w:p>
        </w:tc>
      </w:tr>
    </w:tbl>
    <w:p w:rsidR="00ED54CE" w:rsidRDefault="00ED54CE" w:rsidP="00585FC7">
      <w:pPr>
        <w:rPr>
          <w:sz w:val="24"/>
        </w:rPr>
        <w:sectPr w:rsidR="00ED54CE">
          <w:pgSz w:w="11900" w:h="16850"/>
          <w:pgMar w:top="1140" w:right="0" w:bottom="640" w:left="1400" w:header="0" w:footer="456" w:gutter="0"/>
          <w:cols w:space="720"/>
        </w:sectPr>
      </w:pPr>
    </w:p>
    <w:tbl>
      <w:tblPr>
        <w:tblW w:w="0" w:type="auto"/>
        <w:tblInd w:w="1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6"/>
        <w:gridCol w:w="7953"/>
      </w:tblGrid>
      <w:tr w:rsidR="00ED54CE" w:rsidTr="006C785D">
        <w:trPr>
          <w:trHeight w:val="554"/>
        </w:trPr>
        <w:tc>
          <w:tcPr>
            <w:tcW w:w="1896" w:type="dxa"/>
          </w:tcPr>
          <w:p w:rsidR="00ED54CE" w:rsidRPr="006C785D" w:rsidRDefault="00ED54CE" w:rsidP="006C785D">
            <w:pPr>
              <w:pStyle w:val="TableParagraph"/>
              <w:spacing w:line="262" w:lineRule="exact"/>
              <w:ind w:left="107"/>
              <w:rPr>
                <w:sz w:val="24"/>
              </w:rPr>
            </w:pPr>
            <w:r w:rsidRPr="006C785D">
              <w:rPr>
                <w:sz w:val="24"/>
              </w:rPr>
              <w:t>ПК</w:t>
            </w:r>
            <w:r w:rsidRPr="006C785D">
              <w:rPr>
                <w:spacing w:val="-2"/>
                <w:sz w:val="24"/>
              </w:rPr>
              <w:t xml:space="preserve"> </w:t>
            </w:r>
            <w:r w:rsidRPr="006C785D">
              <w:rPr>
                <w:sz w:val="24"/>
              </w:rPr>
              <w:t>4.7.</w:t>
            </w:r>
          </w:p>
        </w:tc>
        <w:tc>
          <w:tcPr>
            <w:tcW w:w="7953" w:type="dxa"/>
          </w:tcPr>
          <w:p w:rsidR="00ED54CE" w:rsidRPr="006C785D" w:rsidRDefault="00ED54CE" w:rsidP="006C785D">
            <w:pPr>
              <w:pStyle w:val="TableParagraph"/>
              <w:spacing w:line="262" w:lineRule="exact"/>
              <w:ind w:left="107"/>
              <w:rPr>
                <w:sz w:val="24"/>
              </w:rPr>
            </w:pPr>
            <w:r w:rsidRPr="006C785D">
              <w:rPr>
                <w:sz w:val="24"/>
              </w:rPr>
              <w:t>Организовывать</w:t>
            </w:r>
            <w:r w:rsidRPr="006C785D">
              <w:rPr>
                <w:spacing w:val="-6"/>
                <w:sz w:val="24"/>
              </w:rPr>
              <w:t xml:space="preserve"> </w:t>
            </w:r>
            <w:r w:rsidRPr="006C785D">
              <w:rPr>
                <w:sz w:val="24"/>
              </w:rPr>
              <w:t>здоровьесберегающую</w:t>
            </w:r>
            <w:r w:rsidRPr="006C785D">
              <w:rPr>
                <w:spacing w:val="-6"/>
                <w:sz w:val="24"/>
              </w:rPr>
              <w:t xml:space="preserve"> </w:t>
            </w:r>
            <w:r w:rsidRPr="006C785D">
              <w:rPr>
                <w:sz w:val="24"/>
              </w:rPr>
              <w:t>среду.</w:t>
            </w:r>
          </w:p>
        </w:tc>
      </w:tr>
      <w:tr w:rsidR="00ED54CE" w:rsidTr="006C785D">
        <w:trPr>
          <w:trHeight w:val="827"/>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4.8.</w:t>
            </w:r>
          </w:p>
        </w:tc>
        <w:tc>
          <w:tcPr>
            <w:tcW w:w="7953" w:type="dxa"/>
          </w:tcPr>
          <w:p w:rsidR="00ED54CE" w:rsidRPr="006C785D" w:rsidRDefault="00ED54CE" w:rsidP="006C785D">
            <w:pPr>
              <w:pStyle w:val="TableParagraph"/>
              <w:spacing w:line="260" w:lineRule="exact"/>
              <w:ind w:left="167"/>
              <w:rPr>
                <w:sz w:val="24"/>
              </w:rPr>
            </w:pPr>
            <w:r w:rsidRPr="006C785D">
              <w:rPr>
                <w:sz w:val="24"/>
              </w:rPr>
              <w:t>Организовывать</w:t>
            </w:r>
            <w:r w:rsidRPr="006C785D">
              <w:rPr>
                <w:spacing w:val="27"/>
                <w:sz w:val="24"/>
              </w:rPr>
              <w:t xml:space="preserve"> </w:t>
            </w:r>
            <w:r w:rsidRPr="006C785D">
              <w:rPr>
                <w:sz w:val="24"/>
              </w:rPr>
              <w:t>и</w:t>
            </w:r>
            <w:r w:rsidRPr="006C785D">
              <w:rPr>
                <w:spacing w:val="28"/>
                <w:sz w:val="24"/>
              </w:rPr>
              <w:t xml:space="preserve"> </w:t>
            </w:r>
            <w:r w:rsidRPr="006C785D">
              <w:rPr>
                <w:sz w:val="24"/>
              </w:rPr>
              <w:t>проводить</w:t>
            </w:r>
            <w:r w:rsidRPr="006C785D">
              <w:rPr>
                <w:spacing w:val="28"/>
                <w:sz w:val="24"/>
              </w:rPr>
              <w:t xml:space="preserve"> </w:t>
            </w:r>
            <w:r w:rsidRPr="006C785D">
              <w:rPr>
                <w:sz w:val="24"/>
              </w:rPr>
              <w:t>работу</w:t>
            </w:r>
            <w:r w:rsidRPr="006C785D">
              <w:rPr>
                <w:spacing w:val="19"/>
                <w:sz w:val="24"/>
              </w:rPr>
              <w:t xml:space="preserve"> </w:t>
            </w:r>
            <w:r w:rsidRPr="006C785D">
              <w:rPr>
                <w:sz w:val="24"/>
              </w:rPr>
              <w:t>Школ</w:t>
            </w:r>
            <w:r w:rsidRPr="006C785D">
              <w:rPr>
                <w:spacing w:val="27"/>
                <w:sz w:val="24"/>
              </w:rPr>
              <w:t xml:space="preserve"> </w:t>
            </w:r>
            <w:r w:rsidRPr="006C785D">
              <w:rPr>
                <w:sz w:val="24"/>
              </w:rPr>
              <w:t>здоровья</w:t>
            </w:r>
            <w:r w:rsidRPr="006C785D">
              <w:rPr>
                <w:spacing w:val="27"/>
                <w:sz w:val="24"/>
              </w:rPr>
              <w:t xml:space="preserve"> </w:t>
            </w:r>
            <w:r w:rsidRPr="006C785D">
              <w:rPr>
                <w:sz w:val="24"/>
              </w:rPr>
              <w:t>для</w:t>
            </w:r>
            <w:r w:rsidRPr="006C785D">
              <w:rPr>
                <w:spacing w:val="27"/>
                <w:sz w:val="24"/>
              </w:rPr>
              <w:t xml:space="preserve"> </w:t>
            </w:r>
            <w:r w:rsidRPr="006C785D">
              <w:rPr>
                <w:sz w:val="24"/>
              </w:rPr>
              <w:t>пациентов</w:t>
            </w:r>
            <w:r w:rsidRPr="006C785D">
              <w:rPr>
                <w:spacing w:val="24"/>
                <w:sz w:val="24"/>
              </w:rPr>
              <w:t xml:space="preserve"> </w:t>
            </w:r>
            <w:r w:rsidRPr="006C785D">
              <w:rPr>
                <w:sz w:val="24"/>
              </w:rPr>
              <w:t>и</w:t>
            </w:r>
            <w:r w:rsidRPr="006C785D">
              <w:rPr>
                <w:spacing w:val="28"/>
                <w:sz w:val="24"/>
              </w:rPr>
              <w:t xml:space="preserve"> </w:t>
            </w:r>
            <w:r w:rsidRPr="006C785D">
              <w:rPr>
                <w:sz w:val="24"/>
              </w:rPr>
              <w:t>их</w:t>
            </w:r>
          </w:p>
          <w:p w:rsidR="00ED54CE" w:rsidRPr="006C785D" w:rsidRDefault="00ED54CE" w:rsidP="006C785D">
            <w:pPr>
              <w:pStyle w:val="TableParagraph"/>
              <w:ind w:left="107"/>
              <w:rPr>
                <w:sz w:val="24"/>
              </w:rPr>
            </w:pPr>
            <w:r w:rsidRPr="006C785D">
              <w:rPr>
                <w:sz w:val="24"/>
              </w:rPr>
              <w:t>окружения.</w:t>
            </w:r>
          </w:p>
        </w:tc>
      </w:tr>
      <w:tr w:rsidR="00ED54CE" w:rsidTr="006C785D">
        <w:trPr>
          <w:trHeight w:val="551"/>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4.9.</w:t>
            </w:r>
          </w:p>
        </w:tc>
        <w:tc>
          <w:tcPr>
            <w:tcW w:w="7953" w:type="dxa"/>
          </w:tcPr>
          <w:p w:rsidR="00ED54CE" w:rsidRPr="006C785D" w:rsidRDefault="00ED54CE" w:rsidP="006C785D">
            <w:pPr>
              <w:pStyle w:val="TableParagraph"/>
              <w:spacing w:line="260" w:lineRule="exact"/>
              <w:ind w:left="107"/>
              <w:rPr>
                <w:sz w:val="24"/>
              </w:rPr>
            </w:pPr>
            <w:r w:rsidRPr="006C785D">
              <w:rPr>
                <w:sz w:val="24"/>
              </w:rPr>
              <w:t>Оформлять</w:t>
            </w:r>
            <w:r w:rsidRPr="006C785D">
              <w:rPr>
                <w:spacing w:val="-6"/>
                <w:sz w:val="24"/>
              </w:rPr>
              <w:t xml:space="preserve"> </w:t>
            </w:r>
            <w:r w:rsidRPr="006C785D">
              <w:rPr>
                <w:sz w:val="24"/>
              </w:rPr>
              <w:t>медицинскую</w:t>
            </w:r>
            <w:r w:rsidRPr="006C785D">
              <w:rPr>
                <w:spacing w:val="-5"/>
                <w:sz w:val="24"/>
              </w:rPr>
              <w:t xml:space="preserve"> </w:t>
            </w:r>
            <w:r w:rsidRPr="006C785D">
              <w:rPr>
                <w:sz w:val="24"/>
              </w:rPr>
              <w:t>документацию.</w:t>
            </w:r>
          </w:p>
        </w:tc>
      </w:tr>
      <w:tr w:rsidR="00ED54CE" w:rsidTr="006C785D">
        <w:trPr>
          <w:trHeight w:val="275"/>
        </w:trPr>
        <w:tc>
          <w:tcPr>
            <w:tcW w:w="9849" w:type="dxa"/>
            <w:gridSpan w:val="2"/>
          </w:tcPr>
          <w:p w:rsidR="00ED54CE" w:rsidRPr="006C785D" w:rsidRDefault="00ED54CE" w:rsidP="006C785D">
            <w:pPr>
              <w:pStyle w:val="TableParagraph"/>
              <w:spacing w:line="256" w:lineRule="exact"/>
              <w:ind w:left="269" w:right="263"/>
              <w:jc w:val="center"/>
              <w:rPr>
                <w:sz w:val="24"/>
              </w:rPr>
            </w:pPr>
            <w:r w:rsidRPr="006C785D">
              <w:rPr>
                <w:sz w:val="24"/>
              </w:rPr>
              <w:t>ПМ.05</w:t>
            </w:r>
            <w:r w:rsidRPr="006C785D">
              <w:rPr>
                <w:spacing w:val="-6"/>
                <w:sz w:val="24"/>
              </w:rPr>
              <w:t xml:space="preserve"> </w:t>
            </w:r>
            <w:r w:rsidRPr="006C785D">
              <w:rPr>
                <w:sz w:val="24"/>
              </w:rPr>
              <w:t>Медико-социальная</w:t>
            </w:r>
            <w:r w:rsidRPr="006C785D">
              <w:rPr>
                <w:spacing w:val="-4"/>
                <w:sz w:val="24"/>
              </w:rPr>
              <w:t xml:space="preserve"> </w:t>
            </w:r>
            <w:r w:rsidRPr="006C785D">
              <w:rPr>
                <w:sz w:val="24"/>
              </w:rPr>
              <w:t>деятельность.</w:t>
            </w:r>
          </w:p>
        </w:tc>
      </w:tr>
      <w:tr w:rsidR="00ED54CE" w:rsidTr="006C785D">
        <w:trPr>
          <w:trHeight w:val="827"/>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5.1.</w:t>
            </w:r>
          </w:p>
        </w:tc>
        <w:tc>
          <w:tcPr>
            <w:tcW w:w="7953" w:type="dxa"/>
          </w:tcPr>
          <w:p w:rsidR="00ED54CE" w:rsidRPr="006C785D" w:rsidRDefault="00ED54CE" w:rsidP="006C785D">
            <w:pPr>
              <w:pStyle w:val="TableParagraph"/>
              <w:tabs>
                <w:tab w:val="left" w:pos="1793"/>
                <w:tab w:val="left" w:pos="3436"/>
                <w:tab w:val="left" w:pos="5145"/>
                <w:tab w:val="left" w:pos="6440"/>
                <w:tab w:val="left" w:pos="6773"/>
              </w:tabs>
              <w:spacing w:line="260" w:lineRule="exact"/>
              <w:ind w:left="107"/>
              <w:rPr>
                <w:sz w:val="24"/>
              </w:rPr>
            </w:pPr>
            <w:r w:rsidRPr="006C785D">
              <w:rPr>
                <w:sz w:val="24"/>
              </w:rPr>
              <w:t>Осуществлять</w:t>
            </w:r>
            <w:r w:rsidRPr="006C785D">
              <w:rPr>
                <w:sz w:val="24"/>
              </w:rPr>
              <w:tab/>
              <w:t>медицинскую</w:t>
            </w:r>
            <w:r w:rsidRPr="006C785D">
              <w:rPr>
                <w:sz w:val="24"/>
              </w:rPr>
              <w:tab/>
              <w:t>реабилитацию</w:t>
            </w:r>
            <w:r w:rsidRPr="006C785D">
              <w:rPr>
                <w:sz w:val="24"/>
              </w:rPr>
              <w:tab/>
              <w:t>пациентов</w:t>
            </w:r>
            <w:r w:rsidRPr="006C785D">
              <w:rPr>
                <w:sz w:val="24"/>
              </w:rPr>
              <w:tab/>
              <w:t>с</w:t>
            </w:r>
            <w:r w:rsidRPr="006C785D">
              <w:rPr>
                <w:sz w:val="24"/>
              </w:rPr>
              <w:tab/>
              <w:t>различной</w:t>
            </w:r>
          </w:p>
          <w:p w:rsidR="00ED54CE" w:rsidRPr="006C785D" w:rsidRDefault="00ED54CE" w:rsidP="006C785D">
            <w:pPr>
              <w:pStyle w:val="TableParagraph"/>
              <w:ind w:left="107"/>
              <w:rPr>
                <w:sz w:val="24"/>
              </w:rPr>
            </w:pPr>
            <w:r w:rsidRPr="006C785D">
              <w:rPr>
                <w:sz w:val="24"/>
              </w:rPr>
              <w:t>патологией.</w:t>
            </w:r>
          </w:p>
        </w:tc>
      </w:tr>
      <w:tr w:rsidR="00ED54CE" w:rsidTr="006C785D">
        <w:trPr>
          <w:trHeight w:val="551"/>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5.2.</w:t>
            </w:r>
          </w:p>
        </w:tc>
        <w:tc>
          <w:tcPr>
            <w:tcW w:w="7953" w:type="dxa"/>
          </w:tcPr>
          <w:p w:rsidR="00ED54CE" w:rsidRPr="006C785D" w:rsidRDefault="00ED54CE" w:rsidP="006C785D">
            <w:pPr>
              <w:pStyle w:val="TableParagraph"/>
              <w:spacing w:line="260" w:lineRule="exact"/>
              <w:ind w:left="107"/>
              <w:rPr>
                <w:sz w:val="24"/>
              </w:rPr>
            </w:pPr>
            <w:r w:rsidRPr="006C785D">
              <w:rPr>
                <w:sz w:val="24"/>
              </w:rPr>
              <w:t>Проводить</w:t>
            </w:r>
            <w:r w:rsidRPr="006C785D">
              <w:rPr>
                <w:spacing w:val="-6"/>
                <w:sz w:val="24"/>
              </w:rPr>
              <w:t xml:space="preserve"> </w:t>
            </w:r>
            <w:r w:rsidRPr="006C785D">
              <w:rPr>
                <w:sz w:val="24"/>
              </w:rPr>
              <w:t>психосоциальную</w:t>
            </w:r>
            <w:r w:rsidRPr="006C785D">
              <w:rPr>
                <w:spacing w:val="-5"/>
                <w:sz w:val="24"/>
              </w:rPr>
              <w:t xml:space="preserve"> </w:t>
            </w:r>
            <w:r w:rsidRPr="006C785D">
              <w:rPr>
                <w:sz w:val="24"/>
              </w:rPr>
              <w:t>реабилитацию.</w:t>
            </w:r>
          </w:p>
        </w:tc>
      </w:tr>
      <w:tr w:rsidR="00ED54CE" w:rsidTr="006C785D">
        <w:trPr>
          <w:trHeight w:val="554"/>
        </w:trPr>
        <w:tc>
          <w:tcPr>
            <w:tcW w:w="1896" w:type="dxa"/>
          </w:tcPr>
          <w:p w:rsidR="00ED54CE" w:rsidRPr="006C785D" w:rsidRDefault="00ED54CE" w:rsidP="006C785D">
            <w:pPr>
              <w:pStyle w:val="TableParagraph"/>
              <w:spacing w:line="263" w:lineRule="exact"/>
              <w:ind w:left="107"/>
              <w:rPr>
                <w:sz w:val="24"/>
              </w:rPr>
            </w:pPr>
            <w:r w:rsidRPr="006C785D">
              <w:rPr>
                <w:sz w:val="24"/>
              </w:rPr>
              <w:t>ПК</w:t>
            </w:r>
            <w:r w:rsidRPr="006C785D">
              <w:rPr>
                <w:spacing w:val="-2"/>
                <w:sz w:val="24"/>
              </w:rPr>
              <w:t xml:space="preserve"> </w:t>
            </w:r>
            <w:r w:rsidRPr="006C785D">
              <w:rPr>
                <w:sz w:val="24"/>
              </w:rPr>
              <w:t>5.3.</w:t>
            </w:r>
          </w:p>
        </w:tc>
        <w:tc>
          <w:tcPr>
            <w:tcW w:w="7953" w:type="dxa"/>
          </w:tcPr>
          <w:p w:rsidR="00ED54CE" w:rsidRPr="006C785D" w:rsidRDefault="00ED54CE" w:rsidP="006C785D">
            <w:pPr>
              <w:pStyle w:val="TableParagraph"/>
              <w:spacing w:line="263" w:lineRule="exact"/>
              <w:ind w:left="107"/>
              <w:rPr>
                <w:sz w:val="24"/>
              </w:rPr>
            </w:pPr>
            <w:r w:rsidRPr="006C785D">
              <w:rPr>
                <w:sz w:val="24"/>
              </w:rPr>
              <w:t>Осуществлять</w:t>
            </w:r>
            <w:r w:rsidRPr="006C785D">
              <w:rPr>
                <w:spacing w:val="-5"/>
                <w:sz w:val="24"/>
              </w:rPr>
              <w:t xml:space="preserve"> </w:t>
            </w:r>
            <w:r w:rsidRPr="006C785D">
              <w:rPr>
                <w:sz w:val="24"/>
              </w:rPr>
              <w:t>паллиативную</w:t>
            </w:r>
            <w:r w:rsidRPr="006C785D">
              <w:rPr>
                <w:spacing w:val="-5"/>
                <w:sz w:val="24"/>
              </w:rPr>
              <w:t xml:space="preserve"> </w:t>
            </w:r>
            <w:r w:rsidRPr="006C785D">
              <w:rPr>
                <w:sz w:val="24"/>
              </w:rPr>
              <w:t>помощь.</w:t>
            </w:r>
          </w:p>
        </w:tc>
      </w:tr>
      <w:tr w:rsidR="00ED54CE" w:rsidTr="006C785D">
        <w:trPr>
          <w:trHeight w:val="827"/>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5.4.</w:t>
            </w:r>
          </w:p>
        </w:tc>
        <w:tc>
          <w:tcPr>
            <w:tcW w:w="7953" w:type="dxa"/>
          </w:tcPr>
          <w:p w:rsidR="00ED54CE" w:rsidRPr="006C785D" w:rsidRDefault="00ED54CE" w:rsidP="006C785D">
            <w:pPr>
              <w:pStyle w:val="TableParagraph"/>
              <w:spacing w:line="260" w:lineRule="exact"/>
              <w:ind w:left="107"/>
              <w:rPr>
                <w:sz w:val="24"/>
              </w:rPr>
            </w:pPr>
            <w:r w:rsidRPr="006C785D">
              <w:rPr>
                <w:sz w:val="24"/>
              </w:rPr>
              <w:t>Проводить</w:t>
            </w:r>
            <w:r w:rsidRPr="006C785D">
              <w:rPr>
                <w:spacing w:val="38"/>
                <w:sz w:val="24"/>
              </w:rPr>
              <w:t xml:space="preserve"> </w:t>
            </w:r>
            <w:r w:rsidRPr="006C785D">
              <w:rPr>
                <w:sz w:val="24"/>
              </w:rPr>
              <w:t>медико-социальную</w:t>
            </w:r>
            <w:r w:rsidRPr="006C785D">
              <w:rPr>
                <w:spacing w:val="38"/>
                <w:sz w:val="24"/>
              </w:rPr>
              <w:t xml:space="preserve"> </w:t>
            </w:r>
            <w:r w:rsidRPr="006C785D">
              <w:rPr>
                <w:sz w:val="24"/>
              </w:rPr>
              <w:t>реабилитацию</w:t>
            </w:r>
            <w:r w:rsidRPr="006C785D">
              <w:rPr>
                <w:spacing w:val="38"/>
                <w:sz w:val="24"/>
              </w:rPr>
              <w:t xml:space="preserve"> </w:t>
            </w:r>
            <w:r w:rsidRPr="006C785D">
              <w:rPr>
                <w:sz w:val="24"/>
              </w:rPr>
              <w:t>инвалидов,</w:t>
            </w:r>
            <w:r w:rsidRPr="006C785D">
              <w:rPr>
                <w:spacing w:val="37"/>
                <w:sz w:val="24"/>
              </w:rPr>
              <w:t xml:space="preserve"> </w:t>
            </w:r>
            <w:r w:rsidRPr="006C785D">
              <w:rPr>
                <w:sz w:val="24"/>
              </w:rPr>
              <w:t>одиноких</w:t>
            </w:r>
            <w:r w:rsidRPr="006C785D">
              <w:rPr>
                <w:spacing w:val="37"/>
                <w:sz w:val="24"/>
              </w:rPr>
              <w:t xml:space="preserve"> </w:t>
            </w:r>
            <w:r w:rsidRPr="006C785D">
              <w:rPr>
                <w:sz w:val="24"/>
              </w:rPr>
              <w:t>лиц,</w:t>
            </w:r>
          </w:p>
          <w:p w:rsidR="00ED54CE" w:rsidRPr="006C785D" w:rsidRDefault="00ED54CE" w:rsidP="006C785D">
            <w:pPr>
              <w:pStyle w:val="TableParagraph"/>
              <w:ind w:left="107"/>
              <w:rPr>
                <w:sz w:val="24"/>
              </w:rPr>
            </w:pPr>
            <w:r w:rsidRPr="006C785D">
              <w:rPr>
                <w:sz w:val="24"/>
              </w:rPr>
              <w:t>участников</w:t>
            </w:r>
            <w:r w:rsidRPr="006C785D">
              <w:rPr>
                <w:spacing w:val="-4"/>
                <w:sz w:val="24"/>
              </w:rPr>
              <w:t xml:space="preserve"> </w:t>
            </w:r>
            <w:r w:rsidRPr="006C785D">
              <w:rPr>
                <w:sz w:val="24"/>
              </w:rPr>
              <w:t>военных</w:t>
            </w:r>
            <w:r w:rsidRPr="006C785D">
              <w:rPr>
                <w:spacing w:val="-1"/>
                <w:sz w:val="24"/>
              </w:rPr>
              <w:t xml:space="preserve"> </w:t>
            </w:r>
            <w:r w:rsidRPr="006C785D">
              <w:rPr>
                <w:sz w:val="24"/>
              </w:rPr>
              <w:t>действии</w:t>
            </w:r>
            <w:r w:rsidRPr="006C785D">
              <w:rPr>
                <w:spacing w:val="-5"/>
                <w:sz w:val="24"/>
              </w:rPr>
              <w:t xml:space="preserve"> </w:t>
            </w:r>
            <w:r w:rsidRPr="006C785D">
              <w:rPr>
                <w:sz w:val="24"/>
              </w:rPr>
              <w:t>и</w:t>
            </w:r>
            <w:r w:rsidRPr="006C785D">
              <w:rPr>
                <w:spacing w:val="-3"/>
                <w:sz w:val="24"/>
              </w:rPr>
              <w:t xml:space="preserve"> </w:t>
            </w:r>
            <w:r w:rsidRPr="006C785D">
              <w:rPr>
                <w:sz w:val="24"/>
              </w:rPr>
              <w:t>лиц</w:t>
            </w:r>
            <w:r w:rsidRPr="006C785D">
              <w:rPr>
                <w:spacing w:val="-3"/>
                <w:sz w:val="24"/>
              </w:rPr>
              <w:t xml:space="preserve"> </w:t>
            </w:r>
            <w:r w:rsidRPr="006C785D">
              <w:rPr>
                <w:sz w:val="24"/>
              </w:rPr>
              <w:t>из</w:t>
            </w:r>
            <w:r w:rsidRPr="006C785D">
              <w:rPr>
                <w:spacing w:val="-3"/>
                <w:sz w:val="24"/>
              </w:rPr>
              <w:t xml:space="preserve"> </w:t>
            </w:r>
            <w:r w:rsidRPr="006C785D">
              <w:rPr>
                <w:sz w:val="24"/>
              </w:rPr>
              <w:t>группы</w:t>
            </w:r>
            <w:r w:rsidRPr="006C785D">
              <w:rPr>
                <w:spacing w:val="-2"/>
                <w:sz w:val="24"/>
              </w:rPr>
              <w:t xml:space="preserve"> </w:t>
            </w:r>
            <w:r w:rsidRPr="006C785D">
              <w:rPr>
                <w:sz w:val="24"/>
              </w:rPr>
              <w:t>социального</w:t>
            </w:r>
            <w:r w:rsidRPr="006C785D">
              <w:rPr>
                <w:spacing w:val="-3"/>
                <w:sz w:val="24"/>
              </w:rPr>
              <w:t xml:space="preserve"> </w:t>
            </w:r>
            <w:r w:rsidRPr="006C785D">
              <w:rPr>
                <w:sz w:val="24"/>
              </w:rPr>
              <w:t>риска.</w:t>
            </w:r>
          </w:p>
        </w:tc>
      </w:tr>
      <w:tr w:rsidR="00ED54CE" w:rsidTr="006C785D">
        <w:trPr>
          <w:trHeight w:val="551"/>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5.5.</w:t>
            </w:r>
          </w:p>
        </w:tc>
        <w:tc>
          <w:tcPr>
            <w:tcW w:w="7953"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4"/>
                <w:sz w:val="24"/>
              </w:rPr>
              <w:t xml:space="preserve"> </w:t>
            </w:r>
            <w:r w:rsidRPr="006C785D">
              <w:rPr>
                <w:sz w:val="24"/>
              </w:rPr>
              <w:t>5.5.</w:t>
            </w:r>
            <w:r w:rsidRPr="006C785D">
              <w:rPr>
                <w:spacing w:val="-2"/>
                <w:sz w:val="24"/>
              </w:rPr>
              <w:t xml:space="preserve"> </w:t>
            </w:r>
            <w:r w:rsidRPr="006C785D">
              <w:rPr>
                <w:sz w:val="24"/>
              </w:rPr>
              <w:t>Проводить</w:t>
            </w:r>
            <w:r w:rsidRPr="006C785D">
              <w:rPr>
                <w:spacing w:val="-2"/>
                <w:sz w:val="24"/>
              </w:rPr>
              <w:t xml:space="preserve"> </w:t>
            </w:r>
            <w:r w:rsidRPr="006C785D">
              <w:rPr>
                <w:sz w:val="24"/>
              </w:rPr>
              <w:t>экспертизу</w:t>
            </w:r>
            <w:r w:rsidRPr="006C785D">
              <w:rPr>
                <w:spacing w:val="-10"/>
                <w:sz w:val="24"/>
              </w:rPr>
              <w:t xml:space="preserve"> </w:t>
            </w:r>
            <w:r w:rsidRPr="006C785D">
              <w:rPr>
                <w:sz w:val="24"/>
              </w:rPr>
              <w:t>временной</w:t>
            </w:r>
            <w:r w:rsidRPr="006C785D">
              <w:rPr>
                <w:spacing w:val="-2"/>
                <w:sz w:val="24"/>
              </w:rPr>
              <w:t xml:space="preserve"> </w:t>
            </w:r>
            <w:r w:rsidRPr="006C785D">
              <w:rPr>
                <w:sz w:val="24"/>
              </w:rPr>
              <w:t>нетрудоспособности.</w:t>
            </w:r>
          </w:p>
        </w:tc>
      </w:tr>
      <w:tr w:rsidR="00ED54CE" w:rsidTr="006C785D">
        <w:trPr>
          <w:trHeight w:val="551"/>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5.6.</w:t>
            </w:r>
          </w:p>
        </w:tc>
        <w:tc>
          <w:tcPr>
            <w:tcW w:w="7953" w:type="dxa"/>
          </w:tcPr>
          <w:p w:rsidR="00ED54CE" w:rsidRPr="006C785D" w:rsidRDefault="00ED54CE" w:rsidP="006C785D">
            <w:pPr>
              <w:pStyle w:val="TableParagraph"/>
              <w:spacing w:line="260" w:lineRule="exact"/>
              <w:ind w:left="107"/>
              <w:rPr>
                <w:sz w:val="24"/>
              </w:rPr>
            </w:pPr>
            <w:r w:rsidRPr="006C785D">
              <w:rPr>
                <w:sz w:val="24"/>
              </w:rPr>
              <w:t>Оформлять</w:t>
            </w:r>
            <w:r w:rsidRPr="006C785D">
              <w:rPr>
                <w:spacing w:val="-7"/>
                <w:sz w:val="24"/>
              </w:rPr>
              <w:t xml:space="preserve"> </w:t>
            </w:r>
            <w:r w:rsidRPr="006C785D">
              <w:rPr>
                <w:sz w:val="24"/>
              </w:rPr>
              <w:t>медицинскую</w:t>
            </w:r>
            <w:r w:rsidRPr="006C785D">
              <w:rPr>
                <w:spacing w:val="-5"/>
                <w:sz w:val="24"/>
              </w:rPr>
              <w:t xml:space="preserve"> </w:t>
            </w:r>
            <w:r w:rsidRPr="006C785D">
              <w:rPr>
                <w:sz w:val="24"/>
              </w:rPr>
              <w:t>документацию.</w:t>
            </w:r>
          </w:p>
        </w:tc>
      </w:tr>
      <w:tr w:rsidR="00ED54CE" w:rsidTr="006C785D">
        <w:trPr>
          <w:trHeight w:val="551"/>
        </w:trPr>
        <w:tc>
          <w:tcPr>
            <w:tcW w:w="9849" w:type="dxa"/>
            <w:gridSpan w:val="2"/>
          </w:tcPr>
          <w:p w:rsidR="00ED54CE" w:rsidRPr="006C785D" w:rsidRDefault="00ED54CE" w:rsidP="006C785D">
            <w:pPr>
              <w:pStyle w:val="TableParagraph"/>
              <w:spacing w:line="260" w:lineRule="exact"/>
              <w:ind w:left="269" w:right="260"/>
              <w:jc w:val="center"/>
              <w:rPr>
                <w:sz w:val="24"/>
              </w:rPr>
            </w:pPr>
            <w:r w:rsidRPr="006C785D">
              <w:rPr>
                <w:sz w:val="24"/>
              </w:rPr>
              <w:t>ПМ.06</w:t>
            </w:r>
            <w:r w:rsidRPr="006C785D">
              <w:rPr>
                <w:spacing w:val="-6"/>
                <w:sz w:val="24"/>
              </w:rPr>
              <w:t xml:space="preserve"> </w:t>
            </w:r>
            <w:r w:rsidRPr="006C785D">
              <w:rPr>
                <w:sz w:val="24"/>
              </w:rPr>
              <w:t>Организационно-аналитическая</w:t>
            </w:r>
            <w:r w:rsidRPr="006C785D">
              <w:rPr>
                <w:spacing w:val="-5"/>
                <w:sz w:val="24"/>
              </w:rPr>
              <w:t xml:space="preserve"> </w:t>
            </w:r>
            <w:r w:rsidRPr="006C785D">
              <w:rPr>
                <w:sz w:val="24"/>
              </w:rPr>
              <w:t>деятельность.</w:t>
            </w:r>
          </w:p>
        </w:tc>
      </w:tr>
      <w:tr w:rsidR="00ED54CE" w:rsidTr="006C785D">
        <w:trPr>
          <w:trHeight w:val="828"/>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6.1.</w:t>
            </w:r>
          </w:p>
        </w:tc>
        <w:tc>
          <w:tcPr>
            <w:tcW w:w="7953" w:type="dxa"/>
          </w:tcPr>
          <w:p w:rsidR="00ED54CE" w:rsidRPr="006C785D" w:rsidRDefault="00ED54CE" w:rsidP="006C785D">
            <w:pPr>
              <w:pStyle w:val="TableParagraph"/>
              <w:spacing w:line="260" w:lineRule="exact"/>
              <w:ind w:left="107"/>
              <w:rPr>
                <w:sz w:val="24"/>
              </w:rPr>
            </w:pPr>
            <w:r w:rsidRPr="006C785D">
              <w:rPr>
                <w:sz w:val="24"/>
              </w:rPr>
              <w:t>Рационально</w:t>
            </w:r>
            <w:r w:rsidRPr="006C785D">
              <w:rPr>
                <w:spacing w:val="54"/>
                <w:sz w:val="24"/>
              </w:rPr>
              <w:t xml:space="preserve"> </w:t>
            </w:r>
            <w:r w:rsidRPr="006C785D">
              <w:rPr>
                <w:sz w:val="24"/>
              </w:rPr>
              <w:t>организовывать</w:t>
            </w:r>
            <w:r w:rsidRPr="006C785D">
              <w:rPr>
                <w:spacing w:val="113"/>
                <w:sz w:val="24"/>
              </w:rPr>
              <w:t xml:space="preserve"> </w:t>
            </w:r>
            <w:r w:rsidRPr="006C785D">
              <w:rPr>
                <w:sz w:val="24"/>
              </w:rPr>
              <w:t>деятельность</w:t>
            </w:r>
            <w:r w:rsidRPr="006C785D">
              <w:rPr>
                <w:spacing w:val="113"/>
                <w:sz w:val="24"/>
              </w:rPr>
              <w:t xml:space="preserve"> </w:t>
            </w:r>
            <w:r w:rsidRPr="006C785D">
              <w:rPr>
                <w:sz w:val="24"/>
              </w:rPr>
              <w:t>персонала</w:t>
            </w:r>
            <w:r w:rsidRPr="006C785D">
              <w:rPr>
                <w:spacing w:val="112"/>
                <w:sz w:val="24"/>
              </w:rPr>
              <w:t xml:space="preserve"> </w:t>
            </w:r>
            <w:r w:rsidRPr="006C785D">
              <w:rPr>
                <w:sz w:val="24"/>
              </w:rPr>
              <w:t>с</w:t>
            </w:r>
            <w:r w:rsidRPr="006C785D">
              <w:rPr>
                <w:spacing w:val="113"/>
                <w:sz w:val="24"/>
              </w:rPr>
              <w:t xml:space="preserve"> </w:t>
            </w:r>
            <w:r w:rsidRPr="006C785D">
              <w:rPr>
                <w:sz w:val="24"/>
              </w:rPr>
              <w:t>соблюдением</w:t>
            </w:r>
          </w:p>
          <w:p w:rsidR="00ED54CE" w:rsidRPr="006C785D" w:rsidRDefault="00ED54CE" w:rsidP="006C785D">
            <w:pPr>
              <w:pStyle w:val="TableParagraph"/>
              <w:ind w:left="107"/>
              <w:rPr>
                <w:sz w:val="24"/>
              </w:rPr>
            </w:pPr>
            <w:r w:rsidRPr="006C785D">
              <w:rPr>
                <w:sz w:val="24"/>
              </w:rPr>
              <w:t>психологических</w:t>
            </w:r>
            <w:r w:rsidRPr="006C785D">
              <w:rPr>
                <w:spacing w:val="-2"/>
                <w:sz w:val="24"/>
              </w:rPr>
              <w:t xml:space="preserve"> </w:t>
            </w:r>
            <w:r w:rsidRPr="006C785D">
              <w:rPr>
                <w:sz w:val="24"/>
              </w:rPr>
              <w:t>и</w:t>
            </w:r>
            <w:r w:rsidRPr="006C785D">
              <w:rPr>
                <w:spacing w:val="-3"/>
                <w:sz w:val="24"/>
              </w:rPr>
              <w:t xml:space="preserve"> </w:t>
            </w:r>
            <w:r w:rsidRPr="006C785D">
              <w:rPr>
                <w:sz w:val="24"/>
              </w:rPr>
              <w:t>этических</w:t>
            </w:r>
            <w:r w:rsidRPr="006C785D">
              <w:rPr>
                <w:spacing w:val="-1"/>
                <w:sz w:val="24"/>
              </w:rPr>
              <w:t xml:space="preserve"> </w:t>
            </w:r>
            <w:r w:rsidRPr="006C785D">
              <w:rPr>
                <w:sz w:val="24"/>
              </w:rPr>
              <w:t>аспектов</w:t>
            </w:r>
            <w:r w:rsidRPr="006C785D">
              <w:rPr>
                <w:spacing w:val="-3"/>
                <w:sz w:val="24"/>
              </w:rPr>
              <w:t xml:space="preserve"> </w:t>
            </w:r>
            <w:r w:rsidRPr="006C785D">
              <w:rPr>
                <w:sz w:val="24"/>
              </w:rPr>
              <w:t>работы</w:t>
            </w:r>
            <w:r w:rsidRPr="006C785D">
              <w:rPr>
                <w:spacing w:val="-3"/>
                <w:sz w:val="24"/>
              </w:rPr>
              <w:t xml:space="preserve"> </w:t>
            </w:r>
            <w:r w:rsidRPr="006C785D">
              <w:rPr>
                <w:sz w:val="24"/>
              </w:rPr>
              <w:t>в</w:t>
            </w:r>
            <w:r w:rsidRPr="006C785D">
              <w:rPr>
                <w:spacing w:val="-4"/>
                <w:sz w:val="24"/>
              </w:rPr>
              <w:t xml:space="preserve"> </w:t>
            </w:r>
            <w:r w:rsidRPr="006C785D">
              <w:rPr>
                <w:sz w:val="24"/>
              </w:rPr>
              <w:t>команде.</w:t>
            </w:r>
          </w:p>
        </w:tc>
      </w:tr>
      <w:tr w:rsidR="00ED54CE" w:rsidTr="006C785D">
        <w:trPr>
          <w:trHeight w:val="1379"/>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6.2.</w:t>
            </w:r>
          </w:p>
        </w:tc>
        <w:tc>
          <w:tcPr>
            <w:tcW w:w="7953" w:type="dxa"/>
          </w:tcPr>
          <w:p w:rsidR="00ED54CE" w:rsidRPr="006C785D" w:rsidRDefault="00ED54CE" w:rsidP="006C785D">
            <w:pPr>
              <w:pStyle w:val="TableParagraph"/>
              <w:spacing w:line="260" w:lineRule="exact"/>
              <w:ind w:left="107"/>
              <w:jc w:val="both"/>
              <w:rPr>
                <w:sz w:val="24"/>
              </w:rPr>
            </w:pPr>
            <w:r w:rsidRPr="006C785D">
              <w:rPr>
                <w:sz w:val="24"/>
              </w:rPr>
              <w:t>Планировать</w:t>
            </w:r>
            <w:r w:rsidRPr="006C785D">
              <w:rPr>
                <w:spacing w:val="58"/>
                <w:sz w:val="24"/>
              </w:rPr>
              <w:t xml:space="preserve"> </w:t>
            </w:r>
            <w:r w:rsidRPr="006C785D">
              <w:rPr>
                <w:sz w:val="24"/>
              </w:rPr>
              <w:t>свою</w:t>
            </w:r>
            <w:r w:rsidRPr="006C785D">
              <w:rPr>
                <w:spacing w:val="57"/>
                <w:sz w:val="24"/>
              </w:rPr>
              <w:t xml:space="preserve"> </w:t>
            </w:r>
            <w:r w:rsidRPr="006C785D">
              <w:rPr>
                <w:sz w:val="24"/>
              </w:rPr>
              <w:t>деятельность</w:t>
            </w:r>
            <w:r w:rsidRPr="006C785D">
              <w:rPr>
                <w:spacing w:val="58"/>
                <w:sz w:val="24"/>
              </w:rPr>
              <w:t xml:space="preserve"> </w:t>
            </w:r>
            <w:r w:rsidRPr="006C785D">
              <w:rPr>
                <w:sz w:val="24"/>
              </w:rPr>
              <w:t>на</w:t>
            </w:r>
            <w:r w:rsidRPr="006C785D">
              <w:rPr>
                <w:spacing w:val="56"/>
                <w:sz w:val="24"/>
              </w:rPr>
              <w:t xml:space="preserve"> </w:t>
            </w:r>
            <w:r w:rsidRPr="006C785D">
              <w:rPr>
                <w:sz w:val="24"/>
              </w:rPr>
              <w:t>фельдшерско-акушерском</w:t>
            </w:r>
            <w:r w:rsidRPr="006C785D">
              <w:rPr>
                <w:spacing w:val="58"/>
                <w:sz w:val="24"/>
              </w:rPr>
              <w:t xml:space="preserve"> </w:t>
            </w:r>
            <w:r w:rsidRPr="006C785D">
              <w:rPr>
                <w:sz w:val="24"/>
              </w:rPr>
              <w:t>пункте,</w:t>
            </w:r>
            <w:r w:rsidRPr="006C785D">
              <w:rPr>
                <w:spacing w:val="57"/>
                <w:sz w:val="24"/>
              </w:rPr>
              <w:t xml:space="preserve"> </w:t>
            </w:r>
            <w:r w:rsidRPr="006C785D">
              <w:rPr>
                <w:sz w:val="24"/>
              </w:rPr>
              <w:t>в</w:t>
            </w:r>
          </w:p>
          <w:p w:rsidR="00ED54CE" w:rsidRPr="006C785D" w:rsidRDefault="00ED54CE" w:rsidP="006C785D">
            <w:pPr>
              <w:pStyle w:val="TableParagraph"/>
              <w:ind w:left="107" w:right="99"/>
              <w:jc w:val="both"/>
              <w:rPr>
                <w:sz w:val="24"/>
              </w:rPr>
            </w:pPr>
            <w:r w:rsidRPr="006C785D">
              <w:rPr>
                <w:sz w:val="24"/>
              </w:rPr>
              <w:t>здравпункте</w:t>
            </w:r>
            <w:r w:rsidRPr="006C785D">
              <w:rPr>
                <w:spacing w:val="1"/>
                <w:sz w:val="24"/>
              </w:rPr>
              <w:t xml:space="preserve"> </w:t>
            </w:r>
            <w:r w:rsidRPr="006C785D">
              <w:rPr>
                <w:sz w:val="24"/>
              </w:rPr>
              <w:t>промышленных</w:t>
            </w:r>
            <w:r w:rsidRPr="006C785D">
              <w:rPr>
                <w:spacing w:val="1"/>
                <w:sz w:val="24"/>
              </w:rPr>
              <w:t xml:space="preserve"> </w:t>
            </w:r>
            <w:r w:rsidRPr="006C785D">
              <w:rPr>
                <w:sz w:val="24"/>
              </w:rPr>
              <w:t>предприятий,</w:t>
            </w:r>
            <w:r w:rsidRPr="006C785D">
              <w:rPr>
                <w:spacing w:val="1"/>
                <w:sz w:val="24"/>
              </w:rPr>
              <w:t xml:space="preserve"> </w:t>
            </w:r>
            <w:r w:rsidRPr="006C785D">
              <w:rPr>
                <w:sz w:val="24"/>
              </w:rPr>
              <w:t>детских</w:t>
            </w:r>
            <w:r w:rsidRPr="006C785D">
              <w:rPr>
                <w:spacing w:val="1"/>
                <w:sz w:val="24"/>
              </w:rPr>
              <w:t xml:space="preserve"> </w:t>
            </w:r>
            <w:r w:rsidRPr="006C785D">
              <w:rPr>
                <w:sz w:val="24"/>
              </w:rPr>
              <w:t>дошкольных</w:t>
            </w:r>
            <w:r w:rsidRPr="006C785D">
              <w:rPr>
                <w:spacing w:val="1"/>
                <w:sz w:val="24"/>
              </w:rPr>
              <w:t xml:space="preserve"> </w:t>
            </w:r>
            <w:r w:rsidRPr="006C785D">
              <w:rPr>
                <w:sz w:val="24"/>
              </w:rPr>
              <w:t>учреждениях,</w:t>
            </w:r>
            <w:r w:rsidRPr="006C785D">
              <w:rPr>
                <w:spacing w:val="1"/>
                <w:sz w:val="24"/>
              </w:rPr>
              <w:t xml:space="preserve"> </w:t>
            </w:r>
            <w:r w:rsidRPr="006C785D">
              <w:rPr>
                <w:sz w:val="24"/>
              </w:rPr>
              <w:t>центрах</w:t>
            </w:r>
            <w:r w:rsidRPr="006C785D">
              <w:rPr>
                <w:spacing w:val="1"/>
                <w:sz w:val="24"/>
              </w:rPr>
              <w:t xml:space="preserve"> </w:t>
            </w:r>
            <w:r w:rsidRPr="006C785D">
              <w:rPr>
                <w:sz w:val="24"/>
              </w:rPr>
              <w:t>общей</w:t>
            </w:r>
            <w:r w:rsidRPr="006C785D">
              <w:rPr>
                <w:spacing w:val="1"/>
                <w:sz w:val="24"/>
              </w:rPr>
              <w:t xml:space="preserve"> </w:t>
            </w:r>
            <w:r w:rsidRPr="006C785D">
              <w:rPr>
                <w:sz w:val="24"/>
              </w:rPr>
              <w:t>врачебной</w:t>
            </w:r>
            <w:r w:rsidRPr="006C785D">
              <w:rPr>
                <w:spacing w:val="1"/>
                <w:sz w:val="24"/>
              </w:rPr>
              <w:t xml:space="preserve"> </w:t>
            </w:r>
            <w:r w:rsidRPr="006C785D">
              <w:rPr>
                <w:sz w:val="24"/>
              </w:rPr>
              <w:t>(семейной)</w:t>
            </w:r>
            <w:r w:rsidRPr="006C785D">
              <w:rPr>
                <w:spacing w:val="1"/>
                <w:sz w:val="24"/>
              </w:rPr>
              <w:t xml:space="preserve"> </w:t>
            </w:r>
            <w:r w:rsidRPr="006C785D">
              <w:rPr>
                <w:sz w:val="24"/>
              </w:rPr>
              <w:t>практики</w:t>
            </w:r>
            <w:r w:rsidRPr="006C785D">
              <w:rPr>
                <w:spacing w:val="1"/>
                <w:sz w:val="24"/>
              </w:rPr>
              <w:t xml:space="preserve"> </w:t>
            </w:r>
            <w:r w:rsidRPr="006C785D">
              <w:rPr>
                <w:sz w:val="24"/>
              </w:rPr>
              <w:t>и</w:t>
            </w:r>
            <w:r w:rsidRPr="006C785D">
              <w:rPr>
                <w:spacing w:val="1"/>
                <w:sz w:val="24"/>
              </w:rPr>
              <w:t xml:space="preserve"> </w:t>
            </w:r>
            <w:r w:rsidRPr="006C785D">
              <w:rPr>
                <w:sz w:val="24"/>
              </w:rPr>
              <w:t>анализировать</w:t>
            </w:r>
            <w:r w:rsidRPr="006C785D">
              <w:rPr>
                <w:spacing w:val="-1"/>
                <w:sz w:val="24"/>
              </w:rPr>
              <w:t xml:space="preserve"> </w:t>
            </w:r>
            <w:r w:rsidRPr="006C785D">
              <w:rPr>
                <w:sz w:val="24"/>
              </w:rPr>
              <w:t>ее</w:t>
            </w:r>
            <w:r w:rsidRPr="006C785D">
              <w:rPr>
                <w:spacing w:val="-1"/>
                <w:sz w:val="24"/>
              </w:rPr>
              <w:t xml:space="preserve"> </w:t>
            </w:r>
            <w:r w:rsidRPr="006C785D">
              <w:rPr>
                <w:sz w:val="24"/>
              </w:rPr>
              <w:t>эффективность.</w:t>
            </w:r>
          </w:p>
        </w:tc>
      </w:tr>
      <w:tr w:rsidR="00ED54CE" w:rsidTr="006C785D">
        <w:trPr>
          <w:trHeight w:val="554"/>
        </w:trPr>
        <w:tc>
          <w:tcPr>
            <w:tcW w:w="1896" w:type="dxa"/>
          </w:tcPr>
          <w:p w:rsidR="00ED54CE" w:rsidRPr="006C785D" w:rsidRDefault="00ED54CE" w:rsidP="006C785D">
            <w:pPr>
              <w:pStyle w:val="TableParagraph"/>
              <w:spacing w:line="262" w:lineRule="exact"/>
              <w:ind w:left="107"/>
              <w:rPr>
                <w:sz w:val="24"/>
              </w:rPr>
            </w:pPr>
            <w:r w:rsidRPr="006C785D">
              <w:rPr>
                <w:sz w:val="24"/>
              </w:rPr>
              <w:t>ПК</w:t>
            </w:r>
            <w:r w:rsidRPr="006C785D">
              <w:rPr>
                <w:spacing w:val="-2"/>
                <w:sz w:val="24"/>
              </w:rPr>
              <w:t xml:space="preserve"> </w:t>
            </w:r>
            <w:r w:rsidRPr="006C785D">
              <w:rPr>
                <w:sz w:val="24"/>
              </w:rPr>
              <w:t>6.3.</w:t>
            </w:r>
          </w:p>
        </w:tc>
        <w:tc>
          <w:tcPr>
            <w:tcW w:w="7953" w:type="dxa"/>
          </w:tcPr>
          <w:p w:rsidR="00ED54CE" w:rsidRPr="006C785D" w:rsidRDefault="00ED54CE" w:rsidP="006C785D">
            <w:pPr>
              <w:pStyle w:val="TableParagraph"/>
              <w:spacing w:line="262" w:lineRule="exact"/>
              <w:ind w:left="107"/>
              <w:rPr>
                <w:sz w:val="24"/>
              </w:rPr>
            </w:pPr>
            <w:r w:rsidRPr="006C785D">
              <w:rPr>
                <w:sz w:val="24"/>
              </w:rPr>
              <w:t>Вести</w:t>
            </w:r>
            <w:r w:rsidRPr="006C785D">
              <w:rPr>
                <w:spacing w:val="-5"/>
                <w:sz w:val="24"/>
              </w:rPr>
              <w:t xml:space="preserve"> </w:t>
            </w:r>
            <w:r w:rsidRPr="006C785D">
              <w:rPr>
                <w:sz w:val="24"/>
              </w:rPr>
              <w:t>медицинскую</w:t>
            </w:r>
            <w:r w:rsidRPr="006C785D">
              <w:rPr>
                <w:spacing w:val="-4"/>
                <w:sz w:val="24"/>
              </w:rPr>
              <w:t xml:space="preserve"> </w:t>
            </w:r>
            <w:r w:rsidRPr="006C785D">
              <w:rPr>
                <w:sz w:val="24"/>
              </w:rPr>
              <w:t>документацию.</w:t>
            </w:r>
          </w:p>
        </w:tc>
      </w:tr>
      <w:tr w:rsidR="00ED54CE" w:rsidTr="006C785D">
        <w:trPr>
          <w:trHeight w:val="1380"/>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6.4.</w:t>
            </w:r>
          </w:p>
        </w:tc>
        <w:tc>
          <w:tcPr>
            <w:tcW w:w="7953" w:type="dxa"/>
          </w:tcPr>
          <w:p w:rsidR="00ED54CE" w:rsidRPr="006C785D" w:rsidRDefault="00ED54CE" w:rsidP="006C785D">
            <w:pPr>
              <w:pStyle w:val="TableParagraph"/>
              <w:spacing w:line="260" w:lineRule="exact"/>
              <w:ind w:left="107"/>
              <w:jc w:val="both"/>
              <w:rPr>
                <w:sz w:val="24"/>
              </w:rPr>
            </w:pPr>
            <w:r w:rsidRPr="006C785D">
              <w:rPr>
                <w:sz w:val="24"/>
              </w:rPr>
              <w:t xml:space="preserve">Организовывать     </w:t>
            </w:r>
            <w:r w:rsidRPr="006C785D">
              <w:rPr>
                <w:spacing w:val="45"/>
                <w:sz w:val="24"/>
              </w:rPr>
              <w:t xml:space="preserve"> </w:t>
            </w:r>
            <w:r w:rsidRPr="006C785D">
              <w:rPr>
                <w:sz w:val="24"/>
              </w:rPr>
              <w:t xml:space="preserve">и      </w:t>
            </w:r>
            <w:r w:rsidRPr="006C785D">
              <w:rPr>
                <w:spacing w:val="42"/>
                <w:sz w:val="24"/>
              </w:rPr>
              <w:t xml:space="preserve"> </w:t>
            </w:r>
            <w:r w:rsidRPr="006C785D">
              <w:rPr>
                <w:sz w:val="24"/>
              </w:rPr>
              <w:t xml:space="preserve">контролировать      </w:t>
            </w:r>
            <w:r w:rsidRPr="006C785D">
              <w:rPr>
                <w:spacing w:val="42"/>
                <w:sz w:val="24"/>
              </w:rPr>
              <w:t xml:space="preserve"> </w:t>
            </w:r>
            <w:r w:rsidRPr="006C785D">
              <w:rPr>
                <w:sz w:val="24"/>
              </w:rPr>
              <w:t xml:space="preserve">выполнение      </w:t>
            </w:r>
            <w:r w:rsidRPr="006C785D">
              <w:rPr>
                <w:spacing w:val="43"/>
                <w:sz w:val="24"/>
              </w:rPr>
              <w:t xml:space="preserve"> </w:t>
            </w:r>
            <w:r w:rsidRPr="006C785D">
              <w:rPr>
                <w:sz w:val="24"/>
              </w:rPr>
              <w:t>требований</w:t>
            </w:r>
          </w:p>
          <w:p w:rsidR="00ED54CE" w:rsidRPr="006C785D" w:rsidRDefault="00ED54CE" w:rsidP="006C785D">
            <w:pPr>
              <w:pStyle w:val="TableParagraph"/>
              <w:ind w:left="107" w:right="97"/>
              <w:jc w:val="both"/>
              <w:rPr>
                <w:sz w:val="24"/>
              </w:rPr>
            </w:pPr>
            <w:r w:rsidRPr="006C785D">
              <w:rPr>
                <w:sz w:val="24"/>
              </w:rPr>
              <w:t>противопожарной безопасности, техники безопасности и охраны труда на</w:t>
            </w:r>
            <w:r w:rsidRPr="006C785D">
              <w:rPr>
                <w:spacing w:val="1"/>
                <w:sz w:val="24"/>
              </w:rPr>
              <w:t xml:space="preserve"> </w:t>
            </w:r>
            <w:r w:rsidRPr="006C785D">
              <w:rPr>
                <w:sz w:val="24"/>
              </w:rPr>
              <w:t>ФАПе, в здравпункте промышленных предприятий, детских дошкольных</w:t>
            </w:r>
            <w:r w:rsidRPr="006C785D">
              <w:rPr>
                <w:spacing w:val="1"/>
                <w:sz w:val="24"/>
              </w:rPr>
              <w:t xml:space="preserve"> </w:t>
            </w:r>
            <w:r w:rsidRPr="006C785D">
              <w:rPr>
                <w:sz w:val="24"/>
              </w:rPr>
              <w:t>учреждениях,</w:t>
            </w:r>
            <w:r w:rsidRPr="006C785D">
              <w:rPr>
                <w:spacing w:val="-2"/>
                <w:sz w:val="24"/>
              </w:rPr>
              <w:t xml:space="preserve"> </w:t>
            </w:r>
            <w:r w:rsidRPr="006C785D">
              <w:rPr>
                <w:sz w:val="24"/>
              </w:rPr>
              <w:t>центрах</w:t>
            </w:r>
            <w:r w:rsidRPr="006C785D">
              <w:rPr>
                <w:spacing w:val="-2"/>
                <w:sz w:val="24"/>
              </w:rPr>
              <w:t xml:space="preserve"> </w:t>
            </w:r>
            <w:r w:rsidRPr="006C785D">
              <w:rPr>
                <w:sz w:val="24"/>
              </w:rPr>
              <w:t>офисе</w:t>
            </w:r>
            <w:r w:rsidRPr="006C785D">
              <w:rPr>
                <w:spacing w:val="-2"/>
                <w:sz w:val="24"/>
              </w:rPr>
              <w:t xml:space="preserve"> </w:t>
            </w:r>
            <w:r w:rsidRPr="006C785D">
              <w:rPr>
                <w:sz w:val="24"/>
              </w:rPr>
              <w:t>общей</w:t>
            </w:r>
            <w:r w:rsidRPr="006C785D">
              <w:rPr>
                <w:spacing w:val="-1"/>
                <w:sz w:val="24"/>
              </w:rPr>
              <w:t xml:space="preserve"> </w:t>
            </w:r>
            <w:r w:rsidRPr="006C785D">
              <w:rPr>
                <w:sz w:val="24"/>
              </w:rPr>
              <w:t>врачебной</w:t>
            </w:r>
            <w:r w:rsidRPr="006C785D">
              <w:rPr>
                <w:spacing w:val="-1"/>
                <w:sz w:val="24"/>
              </w:rPr>
              <w:t xml:space="preserve"> </w:t>
            </w:r>
            <w:r w:rsidRPr="006C785D">
              <w:rPr>
                <w:sz w:val="24"/>
              </w:rPr>
              <w:t>(семейной)</w:t>
            </w:r>
            <w:r w:rsidRPr="006C785D">
              <w:rPr>
                <w:spacing w:val="-2"/>
                <w:sz w:val="24"/>
              </w:rPr>
              <w:t xml:space="preserve"> </w:t>
            </w:r>
            <w:r w:rsidRPr="006C785D">
              <w:rPr>
                <w:sz w:val="24"/>
              </w:rPr>
              <w:t>практики.</w:t>
            </w:r>
          </w:p>
        </w:tc>
      </w:tr>
      <w:tr w:rsidR="00ED54CE" w:rsidTr="006C785D">
        <w:trPr>
          <w:trHeight w:val="827"/>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6.5.</w:t>
            </w:r>
          </w:p>
        </w:tc>
        <w:tc>
          <w:tcPr>
            <w:tcW w:w="7953" w:type="dxa"/>
          </w:tcPr>
          <w:p w:rsidR="00ED54CE" w:rsidRPr="006C785D" w:rsidRDefault="00ED54CE" w:rsidP="006C785D">
            <w:pPr>
              <w:pStyle w:val="TableParagraph"/>
              <w:tabs>
                <w:tab w:val="left" w:pos="1474"/>
                <w:tab w:val="left" w:pos="3750"/>
                <w:tab w:val="left" w:pos="5575"/>
                <w:tab w:val="left" w:pos="5999"/>
                <w:tab w:val="left" w:pos="7208"/>
              </w:tabs>
              <w:spacing w:line="260" w:lineRule="exact"/>
              <w:ind w:left="107"/>
              <w:rPr>
                <w:sz w:val="24"/>
              </w:rPr>
            </w:pPr>
            <w:r w:rsidRPr="006C785D">
              <w:rPr>
                <w:sz w:val="24"/>
              </w:rPr>
              <w:t>Повышать</w:t>
            </w:r>
            <w:r w:rsidRPr="006C785D">
              <w:rPr>
                <w:sz w:val="24"/>
              </w:rPr>
              <w:tab/>
              <w:t>профессиональную</w:t>
            </w:r>
            <w:r w:rsidRPr="006C785D">
              <w:rPr>
                <w:sz w:val="24"/>
              </w:rPr>
              <w:tab/>
              <w:t>квалификацию</w:t>
            </w:r>
            <w:r w:rsidRPr="006C785D">
              <w:rPr>
                <w:sz w:val="24"/>
              </w:rPr>
              <w:tab/>
              <w:t>и</w:t>
            </w:r>
            <w:r w:rsidRPr="006C785D">
              <w:rPr>
                <w:sz w:val="24"/>
              </w:rPr>
              <w:tab/>
              <w:t>внедрять</w:t>
            </w:r>
            <w:r w:rsidRPr="006C785D">
              <w:rPr>
                <w:sz w:val="24"/>
              </w:rPr>
              <w:tab/>
              <w:t>новые</w:t>
            </w:r>
          </w:p>
          <w:p w:rsidR="00ED54CE" w:rsidRPr="006C785D" w:rsidRDefault="00ED54CE" w:rsidP="006C785D">
            <w:pPr>
              <w:pStyle w:val="TableParagraph"/>
              <w:ind w:left="107"/>
              <w:rPr>
                <w:sz w:val="24"/>
              </w:rPr>
            </w:pPr>
            <w:r w:rsidRPr="006C785D">
              <w:rPr>
                <w:sz w:val="24"/>
              </w:rPr>
              <w:t>современные</w:t>
            </w:r>
            <w:r w:rsidRPr="006C785D">
              <w:rPr>
                <w:spacing w:val="-3"/>
                <w:sz w:val="24"/>
              </w:rPr>
              <w:t xml:space="preserve"> </w:t>
            </w:r>
            <w:r w:rsidRPr="006C785D">
              <w:rPr>
                <w:sz w:val="24"/>
              </w:rPr>
              <w:t>формы</w:t>
            </w:r>
            <w:r w:rsidRPr="006C785D">
              <w:rPr>
                <w:spacing w:val="-1"/>
                <w:sz w:val="24"/>
              </w:rPr>
              <w:t xml:space="preserve"> </w:t>
            </w:r>
            <w:r w:rsidRPr="006C785D">
              <w:rPr>
                <w:sz w:val="24"/>
              </w:rPr>
              <w:t>работы.</w:t>
            </w:r>
          </w:p>
        </w:tc>
      </w:tr>
      <w:tr w:rsidR="00ED54CE" w:rsidTr="006C785D">
        <w:trPr>
          <w:trHeight w:val="827"/>
        </w:trPr>
        <w:tc>
          <w:tcPr>
            <w:tcW w:w="1896" w:type="dxa"/>
          </w:tcPr>
          <w:p w:rsidR="00ED54CE" w:rsidRPr="006C785D" w:rsidRDefault="00ED54CE" w:rsidP="006C785D">
            <w:pPr>
              <w:pStyle w:val="TableParagraph"/>
              <w:spacing w:line="260" w:lineRule="exact"/>
              <w:ind w:left="107"/>
              <w:rPr>
                <w:sz w:val="24"/>
              </w:rPr>
            </w:pPr>
            <w:r w:rsidRPr="006C785D">
              <w:rPr>
                <w:sz w:val="24"/>
              </w:rPr>
              <w:t>ПК 3.1.</w:t>
            </w:r>
          </w:p>
        </w:tc>
        <w:tc>
          <w:tcPr>
            <w:tcW w:w="7953" w:type="dxa"/>
          </w:tcPr>
          <w:p w:rsidR="00ED54CE" w:rsidRPr="006C785D" w:rsidRDefault="00ED54CE" w:rsidP="006C785D">
            <w:pPr>
              <w:pStyle w:val="TableParagraph"/>
              <w:tabs>
                <w:tab w:val="left" w:pos="1474"/>
                <w:tab w:val="left" w:pos="3750"/>
                <w:tab w:val="left" w:pos="5575"/>
                <w:tab w:val="left" w:pos="5999"/>
                <w:tab w:val="left" w:pos="7208"/>
              </w:tabs>
              <w:spacing w:line="260" w:lineRule="exact"/>
              <w:ind w:left="107"/>
              <w:rPr>
                <w:sz w:val="24"/>
              </w:rPr>
            </w:pPr>
            <w:r w:rsidRPr="006C785D">
              <w:rPr>
                <w:sz w:val="24"/>
                <w:szCs w:val="24"/>
              </w:rPr>
              <w:t>Проводить диагностику неотложных состояний.</w:t>
            </w:r>
          </w:p>
        </w:tc>
      </w:tr>
      <w:tr w:rsidR="00ED54CE" w:rsidTr="006C785D">
        <w:trPr>
          <w:trHeight w:val="827"/>
        </w:trPr>
        <w:tc>
          <w:tcPr>
            <w:tcW w:w="1896" w:type="dxa"/>
          </w:tcPr>
          <w:p w:rsidR="00ED54CE" w:rsidRPr="006C785D" w:rsidRDefault="00ED54CE" w:rsidP="006C785D">
            <w:pPr>
              <w:pStyle w:val="TableParagraph"/>
              <w:spacing w:line="260" w:lineRule="exact"/>
              <w:ind w:left="107"/>
              <w:rPr>
                <w:sz w:val="24"/>
              </w:rPr>
            </w:pPr>
            <w:r w:rsidRPr="006C785D">
              <w:rPr>
                <w:sz w:val="24"/>
              </w:rPr>
              <w:t>ПК 3.2.</w:t>
            </w:r>
          </w:p>
        </w:tc>
        <w:tc>
          <w:tcPr>
            <w:tcW w:w="7953" w:type="dxa"/>
          </w:tcPr>
          <w:p w:rsidR="00ED54CE" w:rsidRPr="006C785D" w:rsidRDefault="00ED54CE" w:rsidP="006C785D">
            <w:pPr>
              <w:pStyle w:val="TableParagraph"/>
              <w:tabs>
                <w:tab w:val="left" w:pos="1474"/>
                <w:tab w:val="left" w:pos="3750"/>
                <w:tab w:val="left" w:pos="5575"/>
                <w:tab w:val="left" w:pos="5999"/>
                <w:tab w:val="left" w:pos="7208"/>
              </w:tabs>
              <w:spacing w:line="260" w:lineRule="exact"/>
              <w:ind w:left="107"/>
              <w:rPr>
                <w:sz w:val="24"/>
              </w:rPr>
            </w:pPr>
            <w:r w:rsidRPr="006C785D">
              <w:rPr>
                <w:sz w:val="24"/>
                <w:szCs w:val="24"/>
              </w:rPr>
              <w:t>Определять тактику ведения пациента.</w:t>
            </w:r>
          </w:p>
        </w:tc>
      </w:tr>
      <w:tr w:rsidR="00ED54CE" w:rsidTr="006C785D">
        <w:trPr>
          <w:trHeight w:val="827"/>
        </w:trPr>
        <w:tc>
          <w:tcPr>
            <w:tcW w:w="1896" w:type="dxa"/>
          </w:tcPr>
          <w:p w:rsidR="00ED54CE" w:rsidRPr="006C785D" w:rsidRDefault="00ED54CE" w:rsidP="006C785D">
            <w:pPr>
              <w:pStyle w:val="TableParagraph"/>
              <w:spacing w:line="260" w:lineRule="exact"/>
              <w:ind w:left="107"/>
              <w:rPr>
                <w:sz w:val="24"/>
              </w:rPr>
            </w:pPr>
            <w:r w:rsidRPr="006C785D">
              <w:rPr>
                <w:sz w:val="24"/>
              </w:rPr>
              <w:t>ПК 3.3.</w:t>
            </w:r>
          </w:p>
        </w:tc>
        <w:tc>
          <w:tcPr>
            <w:tcW w:w="7953" w:type="dxa"/>
          </w:tcPr>
          <w:p w:rsidR="00ED54CE" w:rsidRPr="006C785D" w:rsidRDefault="00ED54CE" w:rsidP="006C785D">
            <w:pPr>
              <w:suppressAutoHyphens/>
              <w:rPr>
                <w:sz w:val="24"/>
                <w:szCs w:val="24"/>
              </w:rPr>
            </w:pPr>
            <w:r w:rsidRPr="006C785D">
              <w:rPr>
                <w:sz w:val="24"/>
                <w:szCs w:val="24"/>
              </w:rPr>
              <w:t>Выполнять лечебные вмешательства по оказанию медицинской помощи на догоспитальном этапе.</w:t>
            </w:r>
          </w:p>
          <w:p w:rsidR="00ED54CE" w:rsidRPr="006C785D" w:rsidRDefault="00ED54CE" w:rsidP="006C785D">
            <w:pPr>
              <w:pStyle w:val="TableParagraph"/>
              <w:tabs>
                <w:tab w:val="left" w:pos="1474"/>
                <w:tab w:val="left" w:pos="3750"/>
                <w:tab w:val="left" w:pos="5575"/>
                <w:tab w:val="left" w:pos="5999"/>
                <w:tab w:val="left" w:pos="7208"/>
              </w:tabs>
              <w:spacing w:line="260" w:lineRule="exact"/>
              <w:ind w:left="107"/>
              <w:rPr>
                <w:sz w:val="24"/>
              </w:rPr>
            </w:pPr>
          </w:p>
        </w:tc>
      </w:tr>
      <w:tr w:rsidR="00ED54CE" w:rsidTr="006C785D">
        <w:trPr>
          <w:trHeight w:val="827"/>
        </w:trPr>
        <w:tc>
          <w:tcPr>
            <w:tcW w:w="1896" w:type="dxa"/>
          </w:tcPr>
          <w:p w:rsidR="00ED54CE" w:rsidRPr="006C785D" w:rsidRDefault="00ED54CE" w:rsidP="006C785D">
            <w:pPr>
              <w:pStyle w:val="TableParagraph"/>
              <w:spacing w:line="260" w:lineRule="exact"/>
              <w:ind w:left="107"/>
              <w:rPr>
                <w:sz w:val="24"/>
              </w:rPr>
            </w:pPr>
            <w:r w:rsidRPr="006C785D">
              <w:rPr>
                <w:sz w:val="24"/>
              </w:rPr>
              <w:t>ПК 3.4.</w:t>
            </w:r>
          </w:p>
        </w:tc>
        <w:tc>
          <w:tcPr>
            <w:tcW w:w="7953" w:type="dxa"/>
          </w:tcPr>
          <w:p w:rsidR="00ED54CE" w:rsidRPr="006C785D" w:rsidRDefault="00ED54CE" w:rsidP="006C785D">
            <w:pPr>
              <w:pStyle w:val="TableParagraph"/>
              <w:tabs>
                <w:tab w:val="left" w:pos="1474"/>
                <w:tab w:val="left" w:pos="3750"/>
                <w:tab w:val="left" w:pos="5575"/>
                <w:tab w:val="left" w:pos="5999"/>
                <w:tab w:val="left" w:pos="7208"/>
              </w:tabs>
              <w:spacing w:line="260" w:lineRule="exact"/>
              <w:ind w:left="107"/>
              <w:rPr>
                <w:sz w:val="24"/>
              </w:rPr>
            </w:pPr>
            <w:r w:rsidRPr="006C785D">
              <w:rPr>
                <w:sz w:val="24"/>
                <w:szCs w:val="24"/>
              </w:rPr>
              <w:t>Проводить контроль эффективности проводимых мероприятий.</w:t>
            </w:r>
          </w:p>
        </w:tc>
      </w:tr>
      <w:tr w:rsidR="00ED54CE" w:rsidTr="006C785D">
        <w:trPr>
          <w:trHeight w:val="827"/>
        </w:trPr>
        <w:tc>
          <w:tcPr>
            <w:tcW w:w="1896" w:type="dxa"/>
          </w:tcPr>
          <w:p w:rsidR="00ED54CE" w:rsidRPr="006C785D" w:rsidRDefault="00ED54CE" w:rsidP="006C785D">
            <w:pPr>
              <w:pStyle w:val="TableParagraph"/>
              <w:spacing w:line="260" w:lineRule="exact"/>
              <w:ind w:left="107"/>
              <w:rPr>
                <w:sz w:val="24"/>
              </w:rPr>
            </w:pPr>
            <w:r w:rsidRPr="006C785D">
              <w:rPr>
                <w:sz w:val="24"/>
              </w:rPr>
              <w:t>ПК 3.5.</w:t>
            </w:r>
          </w:p>
        </w:tc>
        <w:tc>
          <w:tcPr>
            <w:tcW w:w="7953" w:type="dxa"/>
          </w:tcPr>
          <w:p w:rsidR="00ED54CE" w:rsidRPr="006C785D" w:rsidRDefault="00ED54CE" w:rsidP="006C785D">
            <w:pPr>
              <w:pStyle w:val="TableParagraph"/>
              <w:tabs>
                <w:tab w:val="left" w:pos="1474"/>
                <w:tab w:val="left" w:pos="3750"/>
                <w:tab w:val="left" w:pos="5575"/>
                <w:tab w:val="left" w:pos="5999"/>
                <w:tab w:val="left" w:pos="7208"/>
              </w:tabs>
              <w:spacing w:line="260" w:lineRule="exact"/>
              <w:ind w:left="107"/>
              <w:rPr>
                <w:sz w:val="24"/>
              </w:rPr>
            </w:pPr>
            <w:r w:rsidRPr="006C785D">
              <w:rPr>
                <w:sz w:val="24"/>
                <w:szCs w:val="24"/>
              </w:rPr>
              <w:t>Осуществлять контроль состояния пациента.</w:t>
            </w:r>
          </w:p>
        </w:tc>
      </w:tr>
      <w:tr w:rsidR="00ED54CE" w:rsidTr="006C785D">
        <w:trPr>
          <w:trHeight w:val="827"/>
        </w:trPr>
        <w:tc>
          <w:tcPr>
            <w:tcW w:w="1896" w:type="dxa"/>
          </w:tcPr>
          <w:p w:rsidR="00ED54CE" w:rsidRPr="006C785D" w:rsidRDefault="00ED54CE" w:rsidP="006C785D">
            <w:pPr>
              <w:pStyle w:val="TableParagraph"/>
              <w:spacing w:line="260" w:lineRule="exact"/>
              <w:ind w:left="107"/>
              <w:rPr>
                <w:sz w:val="24"/>
              </w:rPr>
            </w:pPr>
            <w:r w:rsidRPr="006C785D">
              <w:rPr>
                <w:sz w:val="24"/>
              </w:rPr>
              <w:t>ПК 3.6.</w:t>
            </w:r>
          </w:p>
        </w:tc>
        <w:tc>
          <w:tcPr>
            <w:tcW w:w="7953" w:type="dxa"/>
          </w:tcPr>
          <w:p w:rsidR="00ED54CE" w:rsidRPr="006C785D" w:rsidRDefault="00ED54CE" w:rsidP="006C785D">
            <w:pPr>
              <w:suppressAutoHyphens/>
              <w:rPr>
                <w:sz w:val="24"/>
                <w:szCs w:val="24"/>
              </w:rPr>
            </w:pPr>
            <w:r w:rsidRPr="006C785D">
              <w:rPr>
                <w:sz w:val="24"/>
                <w:szCs w:val="24"/>
              </w:rPr>
              <w:t>Определять показания к госпитализации и проводить транспортировку пациента в стационар.</w:t>
            </w:r>
          </w:p>
          <w:p w:rsidR="00ED54CE" w:rsidRPr="006C785D" w:rsidRDefault="00ED54CE" w:rsidP="006C785D">
            <w:pPr>
              <w:pStyle w:val="TableParagraph"/>
              <w:tabs>
                <w:tab w:val="left" w:pos="1474"/>
                <w:tab w:val="left" w:pos="3750"/>
                <w:tab w:val="left" w:pos="5575"/>
                <w:tab w:val="left" w:pos="5999"/>
                <w:tab w:val="left" w:pos="7208"/>
              </w:tabs>
              <w:spacing w:line="260" w:lineRule="exact"/>
              <w:ind w:left="107"/>
              <w:rPr>
                <w:sz w:val="24"/>
              </w:rPr>
            </w:pPr>
          </w:p>
        </w:tc>
      </w:tr>
      <w:tr w:rsidR="00ED54CE" w:rsidTr="006C785D">
        <w:trPr>
          <w:trHeight w:val="827"/>
        </w:trPr>
        <w:tc>
          <w:tcPr>
            <w:tcW w:w="1896" w:type="dxa"/>
          </w:tcPr>
          <w:p w:rsidR="00ED54CE" w:rsidRPr="006C785D" w:rsidRDefault="00ED54CE" w:rsidP="006C785D">
            <w:pPr>
              <w:pStyle w:val="TableParagraph"/>
              <w:spacing w:line="260" w:lineRule="exact"/>
              <w:ind w:left="107"/>
              <w:rPr>
                <w:sz w:val="24"/>
              </w:rPr>
            </w:pPr>
            <w:r w:rsidRPr="006C785D">
              <w:rPr>
                <w:sz w:val="24"/>
              </w:rPr>
              <w:t>ПК 3.7.</w:t>
            </w:r>
          </w:p>
        </w:tc>
        <w:tc>
          <w:tcPr>
            <w:tcW w:w="7953" w:type="dxa"/>
          </w:tcPr>
          <w:p w:rsidR="00ED54CE" w:rsidRPr="006C785D" w:rsidRDefault="00ED54CE" w:rsidP="006C785D">
            <w:pPr>
              <w:suppressAutoHyphens/>
              <w:rPr>
                <w:sz w:val="24"/>
              </w:rPr>
            </w:pPr>
            <w:r w:rsidRPr="006C785D">
              <w:rPr>
                <w:sz w:val="24"/>
                <w:szCs w:val="24"/>
              </w:rPr>
              <w:t>Оформлять медицинскую документацию.</w:t>
            </w:r>
          </w:p>
        </w:tc>
      </w:tr>
      <w:tr w:rsidR="00ED54CE" w:rsidTr="006C785D">
        <w:trPr>
          <w:trHeight w:val="827"/>
        </w:trPr>
        <w:tc>
          <w:tcPr>
            <w:tcW w:w="1896" w:type="dxa"/>
          </w:tcPr>
          <w:p w:rsidR="00ED54CE" w:rsidRPr="006C785D" w:rsidRDefault="00ED54CE" w:rsidP="006C785D">
            <w:pPr>
              <w:pStyle w:val="TableParagraph"/>
              <w:spacing w:line="260" w:lineRule="exact"/>
              <w:ind w:left="107"/>
              <w:rPr>
                <w:sz w:val="24"/>
              </w:rPr>
            </w:pPr>
            <w:r w:rsidRPr="006C785D">
              <w:rPr>
                <w:sz w:val="24"/>
              </w:rPr>
              <w:t>ПК 3.8.</w:t>
            </w:r>
          </w:p>
        </w:tc>
        <w:tc>
          <w:tcPr>
            <w:tcW w:w="7953" w:type="dxa"/>
          </w:tcPr>
          <w:p w:rsidR="00ED54CE" w:rsidRPr="006C785D" w:rsidRDefault="00ED54CE" w:rsidP="004F2956">
            <w:pPr>
              <w:rPr>
                <w:sz w:val="24"/>
              </w:rPr>
            </w:pPr>
            <w:r w:rsidRPr="006C785D">
              <w:rPr>
                <w:sz w:val="24"/>
                <w:szCs w:val="24"/>
              </w:rPr>
              <w:t>Организовывать и оказывать неотложную медицинскую помощь пострадавшим в чрезвычайных ситуациях.</w:t>
            </w:r>
          </w:p>
        </w:tc>
      </w:tr>
      <w:tr w:rsidR="00ED54CE" w:rsidTr="006C785D">
        <w:trPr>
          <w:trHeight w:val="827"/>
        </w:trPr>
        <w:tc>
          <w:tcPr>
            <w:tcW w:w="9849" w:type="dxa"/>
            <w:gridSpan w:val="2"/>
          </w:tcPr>
          <w:p w:rsidR="00ED54CE" w:rsidRPr="006C785D" w:rsidRDefault="00ED54CE" w:rsidP="006C785D">
            <w:pPr>
              <w:pStyle w:val="TableParagraph"/>
              <w:spacing w:line="260" w:lineRule="exact"/>
              <w:ind w:left="269" w:right="269"/>
              <w:jc w:val="center"/>
              <w:rPr>
                <w:sz w:val="24"/>
              </w:rPr>
            </w:pPr>
            <w:r w:rsidRPr="006C785D">
              <w:rPr>
                <w:sz w:val="24"/>
              </w:rPr>
              <w:t>Выполнение</w:t>
            </w:r>
            <w:r w:rsidRPr="006C785D">
              <w:rPr>
                <w:spacing w:val="-3"/>
                <w:sz w:val="24"/>
              </w:rPr>
              <w:t xml:space="preserve"> </w:t>
            </w:r>
            <w:r w:rsidRPr="006C785D">
              <w:rPr>
                <w:sz w:val="24"/>
              </w:rPr>
              <w:t>работ</w:t>
            </w:r>
            <w:r w:rsidRPr="006C785D">
              <w:rPr>
                <w:spacing w:val="-2"/>
                <w:sz w:val="24"/>
              </w:rPr>
              <w:t xml:space="preserve"> </w:t>
            </w:r>
            <w:r w:rsidRPr="006C785D">
              <w:rPr>
                <w:sz w:val="24"/>
              </w:rPr>
              <w:t>по</w:t>
            </w:r>
            <w:r w:rsidRPr="006C785D">
              <w:rPr>
                <w:spacing w:val="-1"/>
                <w:sz w:val="24"/>
              </w:rPr>
              <w:t xml:space="preserve"> </w:t>
            </w:r>
            <w:r w:rsidRPr="006C785D">
              <w:rPr>
                <w:sz w:val="24"/>
              </w:rPr>
              <w:t>одной</w:t>
            </w:r>
            <w:r w:rsidRPr="006C785D">
              <w:rPr>
                <w:spacing w:val="-4"/>
                <w:sz w:val="24"/>
              </w:rPr>
              <w:t xml:space="preserve"> </w:t>
            </w:r>
            <w:r w:rsidRPr="006C785D">
              <w:rPr>
                <w:sz w:val="24"/>
              </w:rPr>
              <w:t>или</w:t>
            </w:r>
            <w:r w:rsidRPr="006C785D">
              <w:rPr>
                <w:spacing w:val="-4"/>
                <w:sz w:val="24"/>
              </w:rPr>
              <w:t xml:space="preserve"> </w:t>
            </w:r>
            <w:r w:rsidRPr="006C785D">
              <w:rPr>
                <w:sz w:val="24"/>
              </w:rPr>
              <w:t>нескольким</w:t>
            </w:r>
            <w:r w:rsidRPr="006C785D">
              <w:rPr>
                <w:spacing w:val="-2"/>
                <w:sz w:val="24"/>
              </w:rPr>
              <w:t xml:space="preserve"> </w:t>
            </w:r>
            <w:r w:rsidRPr="006C785D">
              <w:rPr>
                <w:sz w:val="24"/>
              </w:rPr>
              <w:t>профессиям</w:t>
            </w:r>
            <w:r w:rsidRPr="006C785D">
              <w:rPr>
                <w:spacing w:val="-3"/>
                <w:sz w:val="24"/>
              </w:rPr>
              <w:t xml:space="preserve"> </w:t>
            </w:r>
            <w:r w:rsidRPr="006C785D">
              <w:rPr>
                <w:sz w:val="24"/>
              </w:rPr>
              <w:t>рабочих,</w:t>
            </w:r>
            <w:r w:rsidRPr="006C785D">
              <w:rPr>
                <w:spacing w:val="-2"/>
                <w:sz w:val="24"/>
              </w:rPr>
              <w:t xml:space="preserve"> </w:t>
            </w:r>
            <w:r w:rsidRPr="006C785D">
              <w:rPr>
                <w:sz w:val="24"/>
              </w:rPr>
              <w:t>должностям</w:t>
            </w:r>
            <w:r w:rsidRPr="006C785D">
              <w:rPr>
                <w:spacing w:val="-2"/>
                <w:sz w:val="24"/>
              </w:rPr>
              <w:t xml:space="preserve"> </w:t>
            </w:r>
            <w:r w:rsidRPr="006C785D">
              <w:rPr>
                <w:sz w:val="24"/>
              </w:rPr>
              <w:t>служащих</w:t>
            </w:r>
          </w:p>
          <w:p w:rsidR="00ED54CE" w:rsidRPr="006C785D" w:rsidRDefault="00ED54CE" w:rsidP="006C785D">
            <w:pPr>
              <w:pStyle w:val="TableParagraph"/>
              <w:ind w:left="269" w:right="262"/>
              <w:jc w:val="center"/>
              <w:rPr>
                <w:sz w:val="24"/>
              </w:rPr>
            </w:pPr>
            <w:r w:rsidRPr="006C785D">
              <w:rPr>
                <w:sz w:val="24"/>
              </w:rPr>
              <w:t>(приложениек</w:t>
            </w:r>
            <w:r w:rsidRPr="006C785D">
              <w:rPr>
                <w:spacing w:val="-1"/>
                <w:sz w:val="24"/>
              </w:rPr>
              <w:t xml:space="preserve"> </w:t>
            </w:r>
            <w:r w:rsidRPr="006C785D">
              <w:rPr>
                <w:sz w:val="24"/>
              </w:rPr>
              <w:t>ФГОС</w:t>
            </w:r>
            <w:r w:rsidRPr="006C785D">
              <w:rPr>
                <w:spacing w:val="-4"/>
                <w:sz w:val="24"/>
              </w:rPr>
              <w:t xml:space="preserve"> </w:t>
            </w:r>
            <w:r w:rsidRPr="006C785D">
              <w:rPr>
                <w:sz w:val="24"/>
              </w:rPr>
              <w:t>СПО).</w:t>
            </w:r>
          </w:p>
        </w:tc>
      </w:tr>
      <w:tr w:rsidR="00ED54CE" w:rsidTr="006C785D">
        <w:trPr>
          <w:trHeight w:val="551"/>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7.1.</w:t>
            </w:r>
          </w:p>
        </w:tc>
        <w:tc>
          <w:tcPr>
            <w:tcW w:w="7953" w:type="dxa"/>
          </w:tcPr>
          <w:p w:rsidR="00ED54CE" w:rsidRPr="006C785D" w:rsidRDefault="00ED54CE" w:rsidP="006C785D">
            <w:pPr>
              <w:pStyle w:val="TableParagraph"/>
              <w:spacing w:line="260" w:lineRule="exact"/>
              <w:ind w:left="107"/>
              <w:rPr>
                <w:sz w:val="24"/>
              </w:rPr>
            </w:pPr>
            <w:r w:rsidRPr="006C785D">
              <w:rPr>
                <w:sz w:val="24"/>
              </w:rPr>
              <w:t>Эффективно</w:t>
            </w:r>
            <w:r w:rsidRPr="006C785D">
              <w:rPr>
                <w:spacing w:val="67"/>
                <w:sz w:val="24"/>
              </w:rPr>
              <w:t xml:space="preserve"> </w:t>
            </w:r>
            <w:r w:rsidRPr="006C785D">
              <w:rPr>
                <w:sz w:val="24"/>
              </w:rPr>
              <w:t xml:space="preserve">общаться  </w:t>
            </w:r>
            <w:r w:rsidRPr="006C785D">
              <w:rPr>
                <w:spacing w:val="6"/>
                <w:sz w:val="24"/>
              </w:rPr>
              <w:t xml:space="preserve"> </w:t>
            </w:r>
            <w:r w:rsidRPr="006C785D">
              <w:rPr>
                <w:sz w:val="24"/>
              </w:rPr>
              <w:t xml:space="preserve">с  </w:t>
            </w:r>
            <w:r w:rsidRPr="006C785D">
              <w:rPr>
                <w:spacing w:val="6"/>
                <w:sz w:val="24"/>
              </w:rPr>
              <w:t xml:space="preserve"> </w:t>
            </w:r>
            <w:r w:rsidRPr="006C785D">
              <w:rPr>
                <w:sz w:val="24"/>
              </w:rPr>
              <w:t xml:space="preserve">пациентом  </w:t>
            </w:r>
            <w:r w:rsidRPr="006C785D">
              <w:rPr>
                <w:spacing w:val="6"/>
                <w:sz w:val="24"/>
              </w:rPr>
              <w:t xml:space="preserve"> </w:t>
            </w:r>
            <w:r w:rsidRPr="006C785D">
              <w:rPr>
                <w:sz w:val="24"/>
              </w:rPr>
              <w:t xml:space="preserve">и  </w:t>
            </w:r>
            <w:r w:rsidRPr="006C785D">
              <w:rPr>
                <w:spacing w:val="7"/>
                <w:sz w:val="24"/>
              </w:rPr>
              <w:t xml:space="preserve"> </w:t>
            </w:r>
            <w:r w:rsidRPr="006C785D">
              <w:rPr>
                <w:sz w:val="24"/>
              </w:rPr>
              <w:t xml:space="preserve">его  </w:t>
            </w:r>
            <w:r w:rsidRPr="006C785D">
              <w:rPr>
                <w:spacing w:val="7"/>
                <w:sz w:val="24"/>
              </w:rPr>
              <w:t xml:space="preserve"> </w:t>
            </w:r>
            <w:r w:rsidRPr="006C785D">
              <w:rPr>
                <w:sz w:val="24"/>
              </w:rPr>
              <w:t xml:space="preserve">окружением  </w:t>
            </w:r>
            <w:r w:rsidRPr="006C785D">
              <w:rPr>
                <w:spacing w:val="6"/>
                <w:sz w:val="24"/>
              </w:rPr>
              <w:t xml:space="preserve"> </w:t>
            </w:r>
            <w:r w:rsidRPr="006C785D">
              <w:rPr>
                <w:sz w:val="24"/>
              </w:rPr>
              <w:t xml:space="preserve">в  </w:t>
            </w:r>
            <w:r w:rsidRPr="006C785D">
              <w:rPr>
                <w:spacing w:val="6"/>
                <w:sz w:val="24"/>
              </w:rPr>
              <w:t xml:space="preserve"> </w:t>
            </w:r>
            <w:r w:rsidRPr="006C785D">
              <w:rPr>
                <w:sz w:val="24"/>
              </w:rPr>
              <w:t>процессе</w:t>
            </w:r>
          </w:p>
          <w:p w:rsidR="00ED54CE" w:rsidRPr="006C785D" w:rsidRDefault="00ED54CE" w:rsidP="006C785D">
            <w:pPr>
              <w:pStyle w:val="TableParagraph"/>
              <w:spacing w:line="272" w:lineRule="exact"/>
              <w:ind w:left="107"/>
              <w:rPr>
                <w:sz w:val="24"/>
              </w:rPr>
            </w:pPr>
            <w:r w:rsidRPr="006C785D">
              <w:rPr>
                <w:sz w:val="24"/>
              </w:rPr>
              <w:t>профессиональной</w:t>
            </w:r>
            <w:r w:rsidRPr="006C785D">
              <w:rPr>
                <w:spacing w:val="-6"/>
                <w:sz w:val="24"/>
              </w:rPr>
              <w:t xml:space="preserve"> </w:t>
            </w:r>
            <w:r w:rsidRPr="006C785D">
              <w:rPr>
                <w:sz w:val="24"/>
              </w:rPr>
              <w:t>деятельности.</w:t>
            </w:r>
          </w:p>
        </w:tc>
      </w:tr>
      <w:tr w:rsidR="00ED54CE" w:rsidTr="006C785D">
        <w:trPr>
          <w:trHeight w:val="275"/>
        </w:trPr>
        <w:tc>
          <w:tcPr>
            <w:tcW w:w="1896" w:type="dxa"/>
          </w:tcPr>
          <w:p w:rsidR="00ED54CE" w:rsidRPr="006C785D" w:rsidRDefault="00ED54CE" w:rsidP="006C785D">
            <w:pPr>
              <w:pStyle w:val="TableParagraph"/>
              <w:spacing w:line="256" w:lineRule="exact"/>
              <w:ind w:left="107"/>
              <w:rPr>
                <w:sz w:val="24"/>
              </w:rPr>
            </w:pPr>
            <w:r w:rsidRPr="006C785D">
              <w:rPr>
                <w:sz w:val="24"/>
              </w:rPr>
              <w:t>ПК</w:t>
            </w:r>
            <w:r w:rsidRPr="006C785D">
              <w:rPr>
                <w:spacing w:val="-2"/>
                <w:sz w:val="24"/>
              </w:rPr>
              <w:t xml:space="preserve"> </w:t>
            </w:r>
            <w:r w:rsidRPr="006C785D">
              <w:rPr>
                <w:sz w:val="24"/>
              </w:rPr>
              <w:t>7.2.</w:t>
            </w:r>
          </w:p>
        </w:tc>
        <w:tc>
          <w:tcPr>
            <w:tcW w:w="7953" w:type="dxa"/>
          </w:tcPr>
          <w:p w:rsidR="00ED54CE" w:rsidRPr="006C785D" w:rsidRDefault="00ED54CE" w:rsidP="006C785D">
            <w:pPr>
              <w:pStyle w:val="TableParagraph"/>
              <w:spacing w:line="256" w:lineRule="exact"/>
              <w:ind w:left="107"/>
              <w:rPr>
                <w:sz w:val="24"/>
              </w:rPr>
            </w:pPr>
            <w:r w:rsidRPr="006C785D">
              <w:rPr>
                <w:sz w:val="24"/>
              </w:rPr>
              <w:t>Соблюдать</w:t>
            </w:r>
            <w:r w:rsidRPr="006C785D">
              <w:rPr>
                <w:spacing w:val="-6"/>
                <w:sz w:val="24"/>
              </w:rPr>
              <w:t xml:space="preserve"> </w:t>
            </w:r>
            <w:r w:rsidRPr="006C785D">
              <w:rPr>
                <w:sz w:val="24"/>
              </w:rPr>
              <w:t>принципы</w:t>
            </w:r>
            <w:r w:rsidRPr="006C785D">
              <w:rPr>
                <w:spacing w:val="-4"/>
                <w:sz w:val="24"/>
              </w:rPr>
              <w:t xml:space="preserve"> </w:t>
            </w:r>
            <w:r w:rsidRPr="006C785D">
              <w:rPr>
                <w:sz w:val="24"/>
              </w:rPr>
              <w:t>профессиональной</w:t>
            </w:r>
            <w:r w:rsidRPr="006C785D">
              <w:rPr>
                <w:spacing w:val="-4"/>
                <w:sz w:val="24"/>
              </w:rPr>
              <w:t xml:space="preserve"> </w:t>
            </w:r>
            <w:r w:rsidRPr="006C785D">
              <w:rPr>
                <w:sz w:val="24"/>
              </w:rPr>
              <w:t>этики.</w:t>
            </w:r>
          </w:p>
        </w:tc>
      </w:tr>
      <w:tr w:rsidR="00ED54CE" w:rsidTr="006C785D">
        <w:trPr>
          <w:trHeight w:val="551"/>
        </w:trPr>
        <w:tc>
          <w:tcPr>
            <w:tcW w:w="1896" w:type="dxa"/>
          </w:tcPr>
          <w:p w:rsidR="00ED54CE" w:rsidRPr="006C785D" w:rsidRDefault="00ED54CE" w:rsidP="006C785D">
            <w:pPr>
              <w:pStyle w:val="TableParagraph"/>
              <w:spacing w:line="260" w:lineRule="exact"/>
              <w:ind w:left="107"/>
              <w:rPr>
                <w:sz w:val="24"/>
              </w:rPr>
            </w:pPr>
            <w:r w:rsidRPr="006C785D">
              <w:rPr>
                <w:sz w:val="24"/>
              </w:rPr>
              <w:t>ПК</w:t>
            </w:r>
            <w:r w:rsidRPr="006C785D">
              <w:rPr>
                <w:spacing w:val="-2"/>
                <w:sz w:val="24"/>
              </w:rPr>
              <w:t xml:space="preserve"> </w:t>
            </w:r>
            <w:r w:rsidRPr="006C785D">
              <w:rPr>
                <w:sz w:val="24"/>
              </w:rPr>
              <w:t>7.3.</w:t>
            </w:r>
          </w:p>
        </w:tc>
        <w:tc>
          <w:tcPr>
            <w:tcW w:w="7953" w:type="dxa"/>
          </w:tcPr>
          <w:p w:rsidR="00ED54CE" w:rsidRPr="006C785D" w:rsidRDefault="00ED54CE" w:rsidP="006C785D">
            <w:pPr>
              <w:pStyle w:val="TableParagraph"/>
              <w:spacing w:line="260" w:lineRule="exact"/>
              <w:ind w:left="107"/>
              <w:rPr>
                <w:sz w:val="24"/>
              </w:rPr>
            </w:pPr>
            <w:r w:rsidRPr="006C785D">
              <w:rPr>
                <w:sz w:val="24"/>
              </w:rPr>
              <w:t>Осуществлять</w:t>
            </w:r>
            <w:r w:rsidRPr="006C785D">
              <w:rPr>
                <w:spacing w:val="-4"/>
                <w:sz w:val="24"/>
              </w:rPr>
              <w:t xml:space="preserve"> </w:t>
            </w:r>
            <w:r w:rsidRPr="006C785D">
              <w:rPr>
                <w:sz w:val="24"/>
              </w:rPr>
              <w:t>уход</w:t>
            </w:r>
            <w:r w:rsidRPr="006C785D">
              <w:rPr>
                <w:spacing w:val="-9"/>
                <w:sz w:val="24"/>
              </w:rPr>
              <w:t xml:space="preserve"> </w:t>
            </w:r>
            <w:r w:rsidRPr="006C785D">
              <w:rPr>
                <w:sz w:val="24"/>
              </w:rPr>
              <w:t>за</w:t>
            </w:r>
            <w:r w:rsidRPr="006C785D">
              <w:rPr>
                <w:spacing w:val="-9"/>
                <w:sz w:val="24"/>
              </w:rPr>
              <w:t xml:space="preserve"> </w:t>
            </w:r>
            <w:r w:rsidRPr="006C785D">
              <w:rPr>
                <w:sz w:val="24"/>
              </w:rPr>
              <w:t>пациентами</w:t>
            </w:r>
            <w:r w:rsidRPr="006C785D">
              <w:rPr>
                <w:spacing w:val="-8"/>
                <w:sz w:val="24"/>
              </w:rPr>
              <w:t xml:space="preserve"> </w:t>
            </w:r>
            <w:r w:rsidRPr="006C785D">
              <w:rPr>
                <w:sz w:val="24"/>
              </w:rPr>
              <w:t>различных</w:t>
            </w:r>
            <w:r w:rsidRPr="006C785D">
              <w:rPr>
                <w:spacing w:val="-7"/>
                <w:sz w:val="24"/>
              </w:rPr>
              <w:t xml:space="preserve"> </w:t>
            </w:r>
            <w:r w:rsidRPr="006C785D">
              <w:rPr>
                <w:sz w:val="24"/>
              </w:rPr>
              <w:t>возрастных</w:t>
            </w:r>
            <w:r w:rsidRPr="006C785D">
              <w:rPr>
                <w:spacing w:val="-9"/>
                <w:sz w:val="24"/>
              </w:rPr>
              <w:t xml:space="preserve"> </w:t>
            </w:r>
            <w:r w:rsidRPr="006C785D">
              <w:rPr>
                <w:sz w:val="24"/>
              </w:rPr>
              <w:t>групп</w:t>
            </w:r>
            <w:r w:rsidRPr="006C785D">
              <w:rPr>
                <w:spacing w:val="-8"/>
                <w:sz w:val="24"/>
              </w:rPr>
              <w:t xml:space="preserve"> </w:t>
            </w:r>
            <w:r w:rsidRPr="006C785D">
              <w:rPr>
                <w:sz w:val="24"/>
              </w:rPr>
              <w:t>в</w:t>
            </w:r>
            <w:r w:rsidRPr="006C785D">
              <w:rPr>
                <w:spacing w:val="-5"/>
                <w:sz w:val="24"/>
              </w:rPr>
              <w:t xml:space="preserve"> </w:t>
            </w:r>
            <w:r w:rsidRPr="006C785D">
              <w:rPr>
                <w:sz w:val="24"/>
              </w:rPr>
              <w:t>условиях</w:t>
            </w:r>
          </w:p>
          <w:p w:rsidR="00ED54CE" w:rsidRPr="006C785D" w:rsidRDefault="00ED54CE" w:rsidP="006C785D">
            <w:pPr>
              <w:pStyle w:val="TableParagraph"/>
              <w:spacing w:line="272" w:lineRule="exact"/>
              <w:ind w:left="107"/>
              <w:rPr>
                <w:sz w:val="24"/>
              </w:rPr>
            </w:pPr>
            <w:r w:rsidRPr="006C785D">
              <w:rPr>
                <w:sz w:val="24"/>
              </w:rPr>
              <w:t>учреждения</w:t>
            </w:r>
            <w:r w:rsidRPr="006C785D">
              <w:rPr>
                <w:spacing w:val="-3"/>
                <w:sz w:val="24"/>
              </w:rPr>
              <w:t xml:space="preserve"> </w:t>
            </w:r>
            <w:r w:rsidRPr="006C785D">
              <w:rPr>
                <w:sz w:val="24"/>
              </w:rPr>
              <w:t>здравоохранения</w:t>
            </w:r>
            <w:r w:rsidRPr="006C785D">
              <w:rPr>
                <w:spacing w:val="-5"/>
                <w:sz w:val="24"/>
              </w:rPr>
              <w:t xml:space="preserve"> </w:t>
            </w:r>
            <w:r w:rsidRPr="006C785D">
              <w:rPr>
                <w:sz w:val="24"/>
              </w:rPr>
              <w:t>и</w:t>
            </w:r>
            <w:r w:rsidRPr="006C785D">
              <w:rPr>
                <w:spacing w:val="-3"/>
                <w:sz w:val="24"/>
              </w:rPr>
              <w:t xml:space="preserve"> </w:t>
            </w:r>
            <w:r w:rsidRPr="006C785D">
              <w:rPr>
                <w:sz w:val="24"/>
              </w:rPr>
              <w:t>на</w:t>
            </w:r>
            <w:r w:rsidRPr="006C785D">
              <w:rPr>
                <w:spacing w:val="-3"/>
                <w:sz w:val="24"/>
              </w:rPr>
              <w:t xml:space="preserve"> </w:t>
            </w:r>
            <w:r w:rsidRPr="006C785D">
              <w:rPr>
                <w:sz w:val="24"/>
              </w:rPr>
              <w:t>дому.</w:t>
            </w:r>
          </w:p>
        </w:tc>
      </w:tr>
      <w:tr w:rsidR="00ED54CE" w:rsidTr="006C785D">
        <w:trPr>
          <w:trHeight w:val="553"/>
        </w:trPr>
        <w:tc>
          <w:tcPr>
            <w:tcW w:w="1896" w:type="dxa"/>
          </w:tcPr>
          <w:p w:rsidR="00ED54CE" w:rsidRPr="006C785D" w:rsidRDefault="00ED54CE" w:rsidP="006C785D">
            <w:pPr>
              <w:pStyle w:val="TableParagraph"/>
              <w:spacing w:line="262" w:lineRule="exact"/>
              <w:ind w:left="107"/>
              <w:rPr>
                <w:sz w:val="24"/>
              </w:rPr>
            </w:pPr>
            <w:r w:rsidRPr="006C785D">
              <w:rPr>
                <w:sz w:val="24"/>
              </w:rPr>
              <w:t>ПК</w:t>
            </w:r>
            <w:r w:rsidRPr="006C785D">
              <w:rPr>
                <w:spacing w:val="-2"/>
                <w:sz w:val="24"/>
              </w:rPr>
              <w:t xml:space="preserve"> </w:t>
            </w:r>
            <w:r w:rsidRPr="006C785D">
              <w:rPr>
                <w:sz w:val="24"/>
              </w:rPr>
              <w:t>7.4.</w:t>
            </w:r>
          </w:p>
        </w:tc>
        <w:tc>
          <w:tcPr>
            <w:tcW w:w="7953" w:type="dxa"/>
          </w:tcPr>
          <w:p w:rsidR="00ED54CE" w:rsidRPr="006C785D" w:rsidRDefault="00ED54CE" w:rsidP="006C785D">
            <w:pPr>
              <w:pStyle w:val="TableParagraph"/>
              <w:spacing w:line="262" w:lineRule="exact"/>
              <w:ind w:left="107"/>
              <w:rPr>
                <w:sz w:val="24"/>
              </w:rPr>
            </w:pPr>
            <w:r w:rsidRPr="006C785D">
              <w:rPr>
                <w:sz w:val="24"/>
              </w:rPr>
              <w:t>Консультировать</w:t>
            </w:r>
            <w:r w:rsidRPr="006C785D">
              <w:rPr>
                <w:spacing w:val="67"/>
                <w:sz w:val="24"/>
              </w:rPr>
              <w:t xml:space="preserve"> </w:t>
            </w:r>
            <w:r w:rsidRPr="006C785D">
              <w:rPr>
                <w:sz w:val="24"/>
              </w:rPr>
              <w:t xml:space="preserve">пациента  </w:t>
            </w:r>
            <w:r w:rsidRPr="006C785D">
              <w:rPr>
                <w:spacing w:val="6"/>
                <w:sz w:val="24"/>
              </w:rPr>
              <w:t xml:space="preserve"> </w:t>
            </w:r>
            <w:r w:rsidRPr="006C785D">
              <w:rPr>
                <w:sz w:val="24"/>
              </w:rPr>
              <w:t xml:space="preserve">и  </w:t>
            </w:r>
            <w:r w:rsidRPr="006C785D">
              <w:rPr>
                <w:spacing w:val="8"/>
                <w:sz w:val="24"/>
              </w:rPr>
              <w:t xml:space="preserve"> </w:t>
            </w:r>
            <w:r w:rsidRPr="006C785D">
              <w:rPr>
                <w:sz w:val="24"/>
              </w:rPr>
              <w:t xml:space="preserve">его  </w:t>
            </w:r>
            <w:r w:rsidRPr="006C785D">
              <w:rPr>
                <w:spacing w:val="7"/>
                <w:sz w:val="24"/>
              </w:rPr>
              <w:t xml:space="preserve"> </w:t>
            </w:r>
            <w:r w:rsidRPr="006C785D">
              <w:rPr>
                <w:sz w:val="24"/>
              </w:rPr>
              <w:t xml:space="preserve">окружение  </w:t>
            </w:r>
            <w:r w:rsidRPr="006C785D">
              <w:rPr>
                <w:spacing w:val="7"/>
                <w:sz w:val="24"/>
              </w:rPr>
              <w:t xml:space="preserve"> </w:t>
            </w:r>
            <w:r w:rsidRPr="006C785D">
              <w:rPr>
                <w:sz w:val="24"/>
              </w:rPr>
              <w:t xml:space="preserve">по  </w:t>
            </w:r>
            <w:r w:rsidRPr="006C785D">
              <w:rPr>
                <w:spacing w:val="7"/>
                <w:sz w:val="24"/>
              </w:rPr>
              <w:t xml:space="preserve"> </w:t>
            </w:r>
            <w:r w:rsidRPr="006C785D">
              <w:rPr>
                <w:sz w:val="24"/>
              </w:rPr>
              <w:t xml:space="preserve">вопросам  </w:t>
            </w:r>
            <w:r w:rsidRPr="006C785D">
              <w:rPr>
                <w:spacing w:val="9"/>
                <w:sz w:val="24"/>
              </w:rPr>
              <w:t xml:space="preserve"> </w:t>
            </w:r>
            <w:r w:rsidRPr="006C785D">
              <w:rPr>
                <w:sz w:val="24"/>
              </w:rPr>
              <w:t xml:space="preserve">ухода  </w:t>
            </w:r>
            <w:r w:rsidRPr="006C785D">
              <w:rPr>
                <w:spacing w:val="8"/>
                <w:sz w:val="24"/>
              </w:rPr>
              <w:t xml:space="preserve"> </w:t>
            </w:r>
            <w:r w:rsidRPr="006C785D">
              <w:rPr>
                <w:sz w:val="24"/>
              </w:rPr>
              <w:t>и</w:t>
            </w:r>
          </w:p>
          <w:p w:rsidR="00ED54CE" w:rsidRPr="006C785D" w:rsidRDefault="00ED54CE" w:rsidP="006C785D">
            <w:pPr>
              <w:pStyle w:val="TableParagraph"/>
              <w:spacing w:line="272" w:lineRule="exact"/>
              <w:ind w:left="107"/>
              <w:rPr>
                <w:sz w:val="24"/>
              </w:rPr>
            </w:pPr>
            <w:r w:rsidRPr="006C785D">
              <w:rPr>
                <w:sz w:val="24"/>
              </w:rPr>
              <w:t>самоухода.</w:t>
            </w:r>
          </w:p>
        </w:tc>
      </w:tr>
      <w:tr w:rsidR="00ED54CE" w:rsidTr="006C785D">
        <w:trPr>
          <w:trHeight w:val="277"/>
        </w:trPr>
        <w:tc>
          <w:tcPr>
            <w:tcW w:w="1896" w:type="dxa"/>
          </w:tcPr>
          <w:p w:rsidR="00ED54CE" w:rsidRPr="006C785D" w:rsidRDefault="00ED54CE" w:rsidP="006C785D">
            <w:pPr>
              <w:pStyle w:val="TableParagraph"/>
              <w:spacing w:line="258" w:lineRule="exact"/>
              <w:ind w:left="107"/>
              <w:rPr>
                <w:sz w:val="24"/>
              </w:rPr>
            </w:pPr>
            <w:r w:rsidRPr="006C785D">
              <w:rPr>
                <w:sz w:val="24"/>
              </w:rPr>
              <w:t>ПК</w:t>
            </w:r>
            <w:r w:rsidRPr="006C785D">
              <w:rPr>
                <w:spacing w:val="-2"/>
                <w:sz w:val="24"/>
              </w:rPr>
              <w:t xml:space="preserve"> </w:t>
            </w:r>
            <w:r w:rsidRPr="006C785D">
              <w:rPr>
                <w:sz w:val="24"/>
              </w:rPr>
              <w:t>7.5.</w:t>
            </w:r>
          </w:p>
        </w:tc>
        <w:tc>
          <w:tcPr>
            <w:tcW w:w="7953" w:type="dxa"/>
          </w:tcPr>
          <w:p w:rsidR="00ED54CE" w:rsidRPr="006C785D" w:rsidRDefault="00ED54CE" w:rsidP="006C785D">
            <w:pPr>
              <w:pStyle w:val="TableParagraph"/>
              <w:spacing w:line="258" w:lineRule="exact"/>
              <w:ind w:left="107"/>
              <w:rPr>
                <w:sz w:val="24"/>
              </w:rPr>
            </w:pPr>
            <w:r w:rsidRPr="006C785D">
              <w:rPr>
                <w:sz w:val="24"/>
              </w:rPr>
              <w:t>Оформлять</w:t>
            </w:r>
            <w:r w:rsidRPr="006C785D">
              <w:rPr>
                <w:spacing w:val="-6"/>
                <w:sz w:val="24"/>
              </w:rPr>
              <w:t xml:space="preserve"> </w:t>
            </w:r>
            <w:r w:rsidRPr="006C785D">
              <w:rPr>
                <w:sz w:val="24"/>
              </w:rPr>
              <w:t>медицинскую</w:t>
            </w:r>
            <w:r w:rsidRPr="006C785D">
              <w:rPr>
                <w:spacing w:val="-5"/>
                <w:sz w:val="24"/>
              </w:rPr>
              <w:t xml:space="preserve"> </w:t>
            </w:r>
            <w:r w:rsidRPr="006C785D">
              <w:rPr>
                <w:sz w:val="24"/>
              </w:rPr>
              <w:t>документацию.</w:t>
            </w:r>
          </w:p>
        </w:tc>
      </w:tr>
      <w:tr w:rsidR="00ED54CE" w:rsidTr="006C785D">
        <w:trPr>
          <w:trHeight w:val="275"/>
        </w:trPr>
        <w:tc>
          <w:tcPr>
            <w:tcW w:w="1896" w:type="dxa"/>
          </w:tcPr>
          <w:p w:rsidR="00ED54CE" w:rsidRPr="006C785D" w:rsidRDefault="00ED54CE" w:rsidP="006C785D">
            <w:pPr>
              <w:pStyle w:val="TableParagraph"/>
              <w:spacing w:line="256" w:lineRule="exact"/>
              <w:ind w:left="107"/>
              <w:rPr>
                <w:sz w:val="24"/>
              </w:rPr>
            </w:pPr>
            <w:r w:rsidRPr="006C785D">
              <w:rPr>
                <w:sz w:val="24"/>
              </w:rPr>
              <w:t>ПК</w:t>
            </w:r>
            <w:r w:rsidRPr="006C785D">
              <w:rPr>
                <w:spacing w:val="-2"/>
                <w:sz w:val="24"/>
              </w:rPr>
              <w:t xml:space="preserve"> </w:t>
            </w:r>
            <w:r w:rsidRPr="006C785D">
              <w:rPr>
                <w:sz w:val="24"/>
              </w:rPr>
              <w:t>7.6.</w:t>
            </w:r>
          </w:p>
        </w:tc>
        <w:tc>
          <w:tcPr>
            <w:tcW w:w="7953" w:type="dxa"/>
          </w:tcPr>
          <w:p w:rsidR="00ED54CE" w:rsidRPr="006C785D" w:rsidRDefault="00ED54CE" w:rsidP="006C785D">
            <w:pPr>
              <w:pStyle w:val="TableParagraph"/>
              <w:spacing w:line="256" w:lineRule="exact"/>
              <w:ind w:left="107"/>
              <w:rPr>
                <w:sz w:val="24"/>
              </w:rPr>
            </w:pPr>
            <w:r w:rsidRPr="006C785D">
              <w:rPr>
                <w:sz w:val="24"/>
              </w:rPr>
              <w:t>Оказывать</w:t>
            </w:r>
            <w:r w:rsidRPr="006C785D">
              <w:rPr>
                <w:spacing w:val="-4"/>
                <w:sz w:val="24"/>
              </w:rPr>
              <w:t xml:space="preserve"> </w:t>
            </w:r>
            <w:r w:rsidRPr="006C785D">
              <w:rPr>
                <w:sz w:val="24"/>
              </w:rPr>
              <w:t>медицинские</w:t>
            </w:r>
            <w:r w:rsidRPr="006C785D">
              <w:rPr>
                <w:spacing w:val="-3"/>
                <w:sz w:val="24"/>
              </w:rPr>
              <w:t xml:space="preserve"> </w:t>
            </w:r>
            <w:r w:rsidRPr="006C785D">
              <w:rPr>
                <w:sz w:val="24"/>
              </w:rPr>
              <w:t>услуги</w:t>
            </w:r>
            <w:r w:rsidRPr="006C785D">
              <w:rPr>
                <w:spacing w:val="-3"/>
                <w:sz w:val="24"/>
              </w:rPr>
              <w:t xml:space="preserve"> </w:t>
            </w:r>
            <w:r w:rsidRPr="006C785D">
              <w:rPr>
                <w:sz w:val="24"/>
              </w:rPr>
              <w:t>в</w:t>
            </w:r>
            <w:r w:rsidRPr="006C785D">
              <w:rPr>
                <w:spacing w:val="-5"/>
                <w:sz w:val="24"/>
              </w:rPr>
              <w:t xml:space="preserve"> </w:t>
            </w:r>
            <w:r w:rsidRPr="006C785D">
              <w:rPr>
                <w:sz w:val="24"/>
              </w:rPr>
              <w:t>пределах</w:t>
            </w:r>
            <w:r w:rsidRPr="006C785D">
              <w:rPr>
                <w:spacing w:val="-1"/>
                <w:sz w:val="24"/>
              </w:rPr>
              <w:t xml:space="preserve"> </w:t>
            </w:r>
            <w:r w:rsidRPr="006C785D">
              <w:rPr>
                <w:sz w:val="24"/>
              </w:rPr>
              <w:t>своих</w:t>
            </w:r>
            <w:r w:rsidRPr="006C785D">
              <w:rPr>
                <w:spacing w:val="-5"/>
                <w:sz w:val="24"/>
              </w:rPr>
              <w:t xml:space="preserve"> </w:t>
            </w:r>
            <w:r w:rsidRPr="006C785D">
              <w:rPr>
                <w:sz w:val="24"/>
              </w:rPr>
              <w:t>полномочий.</w:t>
            </w:r>
          </w:p>
        </w:tc>
      </w:tr>
      <w:tr w:rsidR="00ED54CE" w:rsidTr="006C785D">
        <w:trPr>
          <w:trHeight w:val="275"/>
        </w:trPr>
        <w:tc>
          <w:tcPr>
            <w:tcW w:w="1896" w:type="dxa"/>
          </w:tcPr>
          <w:p w:rsidR="00ED54CE" w:rsidRPr="006C785D" w:rsidRDefault="00ED54CE" w:rsidP="006C785D">
            <w:pPr>
              <w:pStyle w:val="TableParagraph"/>
              <w:spacing w:line="256" w:lineRule="exact"/>
              <w:ind w:left="107"/>
              <w:rPr>
                <w:sz w:val="24"/>
              </w:rPr>
            </w:pPr>
            <w:r w:rsidRPr="006C785D">
              <w:rPr>
                <w:sz w:val="24"/>
              </w:rPr>
              <w:t>ПК</w:t>
            </w:r>
            <w:r w:rsidRPr="006C785D">
              <w:rPr>
                <w:spacing w:val="-2"/>
                <w:sz w:val="24"/>
              </w:rPr>
              <w:t xml:space="preserve"> </w:t>
            </w:r>
            <w:r w:rsidRPr="006C785D">
              <w:rPr>
                <w:sz w:val="24"/>
              </w:rPr>
              <w:t>7.7.</w:t>
            </w:r>
          </w:p>
        </w:tc>
        <w:tc>
          <w:tcPr>
            <w:tcW w:w="7953" w:type="dxa"/>
          </w:tcPr>
          <w:p w:rsidR="00ED54CE" w:rsidRPr="006C785D" w:rsidRDefault="00ED54CE" w:rsidP="006C785D">
            <w:pPr>
              <w:pStyle w:val="TableParagraph"/>
              <w:spacing w:line="256" w:lineRule="exact"/>
              <w:ind w:left="107"/>
              <w:rPr>
                <w:sz w:val="24"/>
              </w:rPr>
            </w:pPr>
            <w:r w:rsidRPr="006C785D">
              <w:rPr>
                <w:sz w:val="24"/>
              </w:rPr>
              <w:t>Обеспечивать</w:t>
            </w:r>
            <w:r w:rsidRPr="006C785D">
              <w:rPr>
                <w:spacing w:val="-7"/>
                <w:sz w:val="24"/>
              </w:rPr>
              <w:t xml:space="preserve"> </w:t>
            </w:r>
            <w:r w:rsidRPr="006C785D">
              <w:rPr>
                <w:sz w:val="24"/>
              </w:rPr>
              <w:t>инфекционную</w:t>
            </w:r>
            <w:r w:rsidRPr="006C785D">
              <w:rPr>
                <w:spacing w:val="-7"/>
                <w:sz w:val="24"/>
              </w:rPr>
              <w:t xml:space="preserve"> </w:t>
            </w:r>
            <w:r w:rsidRPr="006C785D">
              <w:rPr>
                <w:sz w:val="24"/>
              </w:rPr>
              <w:t>безопасность.</w:t>
            </w:r>
          </w:p>
        </w:tc>
      </w:tr>
      <w:tr w:rsidR="00ED54CE" w:rsidTr="006C785D">
        <w:trPr>
          <w:trHeight w:val="275"/>
        </w:trPr>
        <w:tc>
          <w:tcPr>
            <w:tcW w:w="1896" w:type="dxa"/>
          </w:tcPr>
          <w:p w:rsidR="00ED54CE" w:rsidRPr="006C785D" w:rsidRDefault="00ED54CE" w:rsidP="006C785D">
            <w:pPr>
              <w:pStyle w:val="TableParagraph"/>
              <w:spacing w:line="256" w:lineRule="exact"/>
              <w:ind w:left="107"/>
              <w:rPr>
                <w:sz w:val="24"/>
              </w:rPr>
            </w:pPr>
            <w:r w:rsidRPr="006C785D">
              <w:rPr>
                <w:sz w:val="24"/>
              </w:rPr>
              <w:t>ПК</w:t>
            </w:r>
            <w:r w:rsidRPr="006C785D">
              <w:rPr>
                <w:spacing w:val="-2"/>
                <w:sz w:val="24"/>
              </w:rPr>
              <w:t xml:space="preserve"> </w:t>
            </w:r>
            <w:r w:rsidRPr="006C785D">
              <w:rPr>
                <w:sz w:val="24"/>
              </w:rPr>
              <w:t>7.8.</w:t>
            </w:r>
          </w:p>
        </w:tc>
        <w:tc>
          <w:tcPr>
            <w:tcW w:w="7953" w:type="dxa"/>
          </w:tcPr>
          <w:p w:rsidR="00ED54CE" w:rsidRPr="006C785D" w:rsidRDefault="00ED54CE" w:rsidP="006C785D">
            <w:pPr>
              <w:pStyle w:val="TableParagraph"/>
              <w:spacing w:line="256" w:lineRule="exact"/>
              <w:ind w:left="107"/>
              <w:rPr>
                <w:sz w:val="24"/>
              </w:rPr>
            </w:pPr>
            <w:r w:rsidRPr="006C785D">
              <w:rPr>
                <w:sz w:val="24"/>
              </w:rPr>
              <w:t>Обеспечивать</w:t>
            </w:r>
            <w:r w:rsidRPr="006C785D">
              <w:rPr>
                <w:spacing w:val="-4"/>
                <w:sz w:val="24"/>
              </w:rPr>
              <w:t xml:space="preserve"> </w:t>
            </w:r>
            <w:r w:rsidRPr="006C785D">
              <w:rPr>
                <w:sz w:val="24"/>
              </w:rPr>
              <w:t>безопасную</w:t>
            </w:r>
            <w:r w:rsidRPr="006C785D">
              <w:rPr>
                <w:spacing w:val="-2"/>
                <w:sz w:val="24"/>
              </w:rPr>
              <w:t xml:space="preserve"> </w:t>
            </w:r>
            <w:r w:rsidRPr="006C785D">
              <w:rPr>
                <w:sz w:val="24"/>
              </w:rPr>
              <w:t>больничную</w:t>
            </w:r>
            <w:r w:rsidRPr="006C785D">
              <w:rPr>
                <w:spacing w:val="-3"/>
                <w:sz w:val="24"/>
              </w:rPr>
              <w:t xml:space="preserve"> </w:t>
            </w:r>
            <w:r w:rsidRPr="006C785D">
              <w:rPr>
                <w:sz w:val="24"/>
              </w:rPr>
              <w:t>среду</w:t>
            </w:r>
            <w:r w:rsidRPr="006C785D">
              <w:rPr>
                <w:spacing w:val="-9"/>
                <w:sz w:val="24"/>
              </w:rPr>
              <w:t xml:space="preserve"> </w:t>
            </w:r>
            <w:r w:rsidRPr="006C785D">
              <w:rPr>
                <w:sz w:val="24"/>
              </w:rPr>
              <w:t>для</w:t>
            </w:r>
            <w:r w:rsidRPr="006C785D">
              <w:rPr>
                <w:spacing w:val="-4"/>
                <w:sz w:val="24"/>
              </w:rPr>
              <w:t xml:space="preserve"> </w:t>
            </w:r>
            <w:r w:rsidRPr="006C785D">
              <w:rPr>
                <w:sz w:val="24"/>
              </w:rPr>
              <w:t>пациентов</w:t>
            </w:r>
            <w:r w:rsidRPr="006C785D">
              <w:rPr>
                <w:spacing w:val="-4"/>
                <w:sz w:val="24"/>
              </w:rPr>
              <w:t xml:space="preserve"> </w:t>
            </w:r>
            <w:r w:rsidRPr="006C785D">
              <w:rPr>
                <w:sz w:val="24"/>
              </w:rPr>
              <w:t>и</w:t>
            </w:r>
            <w:r w:rsidRPr="006C785D">
              <w:rPr>
                <w:spacing w:val="-4"/>
                <w:sz w:val="24"/>
              </w:rPr>
              <w:t xml:space="preserve"> </w:t>
            </w:r>
            <w:r w:rsidRPr="006C785D">
              <w:rPr>
                <w:sz w:val="24"/>
              </w:rPr>
              <w:t>персонала.</w:t>
            </w:r>
          </w:p>
        </w:tc>
      </w:tr>
      <w:tr w:rsidR="00ED54CE" w:rsidTr="006C785D">
        <w:trPr>
          <w:trHeight w:val="275"/>
        </w:trPr>
        <w:tc>
          <w:tcPr>
            <w:tcW w:w="1896" w:type="dxa"/>
          </w:tcPr>
          <w:p w:rsidR="00ED54CE" w:rsidRPr="006C785D" w:rsidRDefault="00ED54CE" w:rsidP="006C785D">
            <w:pPr>
              <w:pStyle w:val="TableParagraph"/>
              <w:spacing w:line="256" w:lineRule="exact"/>
              <w:ind w:left="107"/>
              <w:rPr>
                <w:sz w:val="24"/>
              </w:rPr>
            </w:pPr>
            <w:r w:rsidRPr="006C785D">
              <w:rPr>
                <w:sz w:val="24"/>
              </w:rPr>
              <w:t>ПК</w:t>
            </w:r>
            <w:r w:rsidRPr="006C785D">
              <w:rPr>
                <w:spacing w:val="-2"/>
                <w:sz w:val="24"/>
              </w:rPr>
              <w:t xml:space="preserve"> </w:t>
            </w:r>
            <w:r w:rsidRPr="006C785D">
              <w:rPr>
                <w:sz w:val="24"/>
              </w:rPr>
              <w:t>7.9.</w:t>
            </w:r>
          </w:p>
        </w:tc>
        <w:tc>
          <w:tcPr>
            <w:tcW w:w="7953" w:type="dxa"/>
          </w:tcPr>
          <w:p w:rsidR="00ED54CE" w:rsidRPr="006C785D" w:rsidRDefault="00ED54CE" w:rsidP="006C785D">
            <w:pPr>
              <w:pStyle w:val="TableParagraph"/>
              <w:spacing w:line="256" w:lineRule="exact"/>
              <w:ind w:left="107"/>
              <w:rPr>
                <w:sz w:val="24"/>
              </w:rPr>
            </w:pPr>
            <w:r w:rsidRPr="006C785D">
              <w:rPr>
                <w:sz w:val="24"/>
              </w:rPr>
              <w:t>Участвовать</w:t>
            </w:r>
            <w:r w:rsidRPr="006C785D">
              <w:rPr>
                <w:spacing w:val="-5"/>
                <w:sz w:val="24"/>
              </w:rPr>
              <w:t xml:space="preserve"> </w:t>
            </w:r>
            <w:r w:rsidRPr="006C785D">
              <w:rPr>
                <w:sz w:val="24"/>
              </w:rPr>
              <w:t>в</w:t>
            </w:r>
            <w:r w:rsidRPr="006C785D">
              <w:rPr>
                <w:spacing w:val="-5"/>
                <w:sz w:val="24"/>
              </w:rPr>
              <w:t xml:space="preserve"> </w:t>
            </w:r>
            <w:r w:rsidRPr="006C785D">
              <w:rPr>
                <w:sz w:val="24"/>
              </w:rPr>
              <w:t>санитарно-просветительской</w:t>
            </w:r>
            <w:r w:rsidRPr="006C785D">
              <w:rPr>
                <w:spacing w:val="-4"/>
                <w:sz w:val="24"/>
              </w:rPr>
              <w:t xml:space="preserve"> </w:t>
            </w:r>
            <w:r w:rsidRPr="006C785D">
              <w:rPr>
                <w:sz w:val="24"/>
              </w:rPr>
              <w:t>работе</w:t>
            </w:r>
            <w:r w:rsidRPr="006C785D">
              <w:rPr>
                <w:spacing w:val="-4"/>
                <w:sz w:val="24"/>
              </w:rPr>
              <w:t xml:space="preserve"> </w:t>
            </w:r>
            <w:r w:rsidRPr="006C785D">
              <w:rPr>
                <w:sz w:val="24"/>
              </w:rPr>
              <w:t>среди</w:t>
            </w:r>
            <w:r w:rsidRPr="006C785D">
              <w:rPr>
                <w:spacing w:val="-3"/>
                <w:sz w:val="24"/>
              </w:rPr>
              <w:t xml:space="preserve"> </w:t>
            </w:r>
            <w:r w:rsidRPr="006C785D">
              <w:rPr>
                <w:sz w:val="24"/>
              </w:rPr>
              <w:t>населения.</w:t>
            </w:r>
          </w:p>
        </w:tc>
      </w:tr>
      <w:tr w:rsidR="00ED54CE" w:rsidTr="006C785D">
        <w:trPr>
          <w:trHeight w:val="275"/>
        </w:trPr>
        <w:tc>
          <w:tcPr>
            <w:tcW w:w="1896" w:type="dxa"/>
          </w:tcPr>
          <w:p w:rsidR="00ED54CE" w:rsidRPr="006C785D" w:rsidRDefault="00ED54CE" w:rsidP="006C785D">
            <w:pPr>
              <w:pStyle w:val="TableParagraph"/>
              <w:spacing w:line="256" w:lineRule="exact"/>
              <w:ind w:left="107"/>
              <w:rPr>
                <w:sz w:val="24"/>
              </w:rPr>
            </w:pPr>
            <w:r w:rsidRPr="006C785D">
              <w:rPr>
                <w:sz w:val="24"/>
              </w:rPr>
              <w:t>ПК</w:t>
            </w:r>
            <w:r w:rsidRPr="006C785D">
              <w:rPr>
                <w:spacing w:val="-2"/>
                <w:sz w:val="24"/>
              </w:rPr>
              <w:t xml:space="preserve"> </w:t>
            </w:r>
            <w:r w:rsidRPr="006C785D">
              <w:rPr>
                <w:sz w:val="24"/>
              </w:rPr>
              <w:t>7.10.</w:t>
            </w:r>
          </w:p>
        </w:tc>
        <w:tc>
          <w:tcPr>
            <w:tcW w:w="7953" w:type="dxa"/>
          </w:tcPr>
          <w:p w:rsidR="00ED54CE" w:rsidRPr="006C785D" w:rsidRDefault="00ED54CE" w:rsidP="006C785D">
            <w:pPr>
              <w:pStyle w:val="TableParagraph"/>
              <w:spacing w:line="256" w:lineRule="exact"/>
              <w:ind w:left="107"/>
              <w:rPr>
                <w:sz w:val="24"/>
              </w:rPr>
            </w:pPr>
            <w:r w:rsidRPr="006C785D">
              <w:rPr>
                <w:sz w:val="24"/>
              </w:rPr>
              <w:t>Владеть</w:t>
            </w:r>
            <w:r w:rsidRPr="006C785D">
              <w:rPr>
                <w:spacing w:val="-4"/>
                <w:sz w:val="24"/>
              </w:rPr>
              <w:t xml:space="preserve"> </w:t>
            </w:r>
            <w:r w:rsidRPr="006C785D">
              <w:rPr>
                <w:sz w:val="24"/>
              </w:rPr>
              <w:t>основами</w:t>
            </w:r>
            <w:r w:rsidRPr="006C785D">
              <w:rPr>
                <w:spacing w:val="-4"/>
                <w:sz w:val="24"/>
              </w:rPr>
              <w:t xml:space="preserve"> </w:t>
            </w:r>
            <w:r w:rsidRPr="006C785D">
              <w:rPr>
                <w:sz w:val="24"/>
              </w:rPr>
              <w:t>гигиенического</w:t>
            </w:r>
            <w:r w:rsidRPr="006C785D">
              <w:rPr>
                <w:spacing w:val="-4"/>
                <w:sz w:val="24"/>
              </w:rPr>
              <w:t xml:space="preserve"> </w:t>
            </w:r>
            <w:r w:rsidRPr="006C785D">
              <w:rPr>
                <w:sz w:val="24"/>
              </w:rPr>
              <w:t>питания.</w:t>
            </w:r>
          </w:p>
        </w:tc>
      </w:tr>
      <w:tr w:rsidR="00ED54CE" w:rsidTr="006C785D">
        <w:trPr>
          <w:trHeight w:val="554"/>
        </w:trPr>
        <w:tc>
          <w:tcPr>
            <w:tcW w:w="1896" w:type="dxa"/>
          </w:tcPr>
          <w:p w:rsidR="00ED54CE" w:rsidRPr="006C785D" w:rsidRDefault="00ED54CE" w:rsidP="006C785D">
            <w:pPr>
              <w:pStyle w:val="TableParagraph"/>
              <w:spacing w:line="262" w:lineRule="exact"/>
              <w:ind w:left="107"/>
              <w:rPr>
                <w:sz w:val="24"/>
              </w:rPr>
            </w:pPr>
            <w:r w:rsidRPr="006C785D">
              <w:rPr>
                <w:sz w:val="24"/>
              </w:rPr>
              <w:t>ПК</w:t>
            </w:r>
            <w:r w:rsidRPr="006C785D">
              <w:rPr>
                <w:spacing w:val="-2"/>
                <w:sz w:val="24"/>
              </w:rPr>
              <w:t xml:space="preserve"> </w:t>
            </w:r>
            <w:r w:rsidRPr="006C785D">
              <w:rPr>
                <w:sz w:val="24"/>
              </w:rPr>
              <w:t>7.11.</w:t>
            </w:r>
          </w:p>
        </w:tc>
        <w:tc>
          <w:tcPr>
            <w:tcW w:w="7953" w:type="dxa"/>
          </w:tcPr>
          <w:p w:rsidR="00ED54CE" w:rsidRPr="006C785D" w:rsidRDefault="00ED54CE" w:rsidP="006C785D">
            <w:pPr>
              <w:pStyle w:val="TableParagraph"/>
              <w:spacing w:line="262" w:lineRule="exact"/>
              <w:ind w:left="107"/>
              <w:rPr>
                <w:sz w:val="24"/>
              </w:rPr>
            </w:pPr>
            <w:r w:rsidRPr="006C785D">
              <w:rPr>
                <w:sz w:val="24"/>
              </w:rPr>
              <w:t>Обеспечивать производственную</w:t>
            </w:r>
            <w:r w:rsidRPr="006C785D">
              <w:rPr>
                <w:spacing w:val="3"/>
                <w:sz w:val="24"/>
              </w:rPr>
              <w:t xml:space="preserve"> </w:t>
            </w:r>
            <w:r w:rsidRPr="006C785D">
              <w:rPr>
                <w:sz w:val="24"/>
              </w:rPr>
              <w:t>санитарию</w:t>
            </w:r>
            <w:r w:rsidRPr="006C785D">
              <w:rPr>
                <w:spacing w:val="-2"/>
                <w:sz w:val="24"/>
              </w:rPr>
              <w:t xml:space="preserve"> </w:t>
            </w:r>
            <w:r w:rsidRPr="006C785D">
              <w:rPr>
                <w:sz w:val="24"/>
              </w:rPr>
              <w:t>и</w:t>
            </w:r>
            <w:r w:rsidRPr="006C785D">
              <w:rPr>
                <w:spacing w:val="-1"/>
                <w:sz w:val="24"/>
              </w:rPr>
              <w:t xml:space="preserve"> </w:t>
            </w:r>
            <w:r w:rsidRPr="006C785D">
              <w:rPr>
                <w:sz w:val="24"/>
              </w:rPr>
              <w:t>личную</w:t>
            </w:r>
            <w:r w:rsidRPr="006C785D">
              <w:rPr>
                <w:spacing w:val="1"/>
                <w:sz w:val="24"/>
              </w:rPr>
              <w:t xml:space="preserve"> </w:t>
            </w:r>
            <w:r w:rsidRPr="006C785D">
              <w:rPr>
                <w:sz w:val="24"/>
              </w:rPr>
              <w:t>гигиену</w:t>
            </w:r>
            <w:r w:rsidRPr="006C785D">
              <w:rPr>
                <w:spacing w:val="-6"/>
                <w:sz w:val="24"/>
              </w:rPr>
              <w:t xml:space="preserve"> </w:t>
            </w:r>
            <w:r w:rsidRPr="006C785D">
              <w:rPr>
                <w:sz w:val="24"/>
              </w:rPr>
              <w:t>на</w:t>
            </w:r>
            <w:r w:rsidRPr="006C785D">
              <w:rPr>
                <w:spacing w:val="-1"/>
                <w:sz w:val="24"/>
              </w:rPr>
              <w:t xml:space="preserve"> </w:t>
            </w:r>
            <w:r w:rsidRPr="006C785D">
              <w:rPr>
                <w:sz w:val="24"/>
              </w:rPr>
              <w:t>рабочем</w:t>
            </w:r>
          </w:p>
          <w:p w:rsidR="00ED54CE" w:rsidRPr="006C785D" w:rsidRDefault="00ED54CE" w:rsidP="006C785D">
            <w:pPr>
              <w:pStyle w:val="TableParagraph"/>
              <w:spacing w:line="272" w:lineRule="exact"/>
              <w:ind w:left="107"/>
              <w:rPr>
                <w:sz w:val="24"/>
              </w:rPr>
            </w:pPr>
            <w:r w:rsidRPr="006C785D">
              <w:rPr>
                <w:sz w:val="24"/>
              </w:rPr>
              <w:t>месте.</w:t>
            </w:r>
          </w:p>
        </w:tc>
      </w:tr>
    </w:tbl>
    <w:p w:rsidR="00ED54CE" w:rsidRDefault="00ED54CE">
      <w:pPr>
        <w:pStyle w:val="a3"/>
        <w:ind w:left="0"/>
        <w:rPr>
          <w:sz w:val="20"/>
        </w:rPr>
      </w:pPr>
    </w:p>
    <w:p w:rsidR="00ED54CE" w:rsidRDefault="00ED54CE">
      <w:pPr>
        <w:pStyle w:val="a3"/>
        <w:ind w:left="0"/>
        <w:rPr>
          <w:sz w:val="26"/>
        </w:rPr>
      </w:pPr>
    </w:p>
    <w:p w:rsidR="00ED54CE" w:rsidRDefault="00ED54CE">
      <w:pPr>
        <w:pStyle w:val="a3"/>
        <w:spacing w:before="2"/>
        <w:ind w:left="0"/>
        <w:rPr>
          <w:sz w:val="22"/>
        </w:rPr>
      </w:pPr>
    </w:p>
    <w:p w:rsidR="00ED54CE" w:rsidRDefault="00ED54CE" w:rsidP="00BF4681">
      <w:pPr>
        <w:pStyle w:val="Heading11"/>
        <w:numPr>
          <w:ilvl w:val="2"/>
          <w:numId w:val="30"/>
        </w:numPr>
        <w:tabs>
          <w:tab w:val="left" w:pos="1651"/>
        </w:tabs>
        <w:ind w:left="1893" w:right="561" w:hanging="752"/>
        <w:jc w:val="center"/>
      </w:pPr>
      <w:r>
        <w:t>2.3. Требования</w:t>
      </w:r>
      <w:r>
        <w:rPr>
          <w:spacing w:val="48"/>
        </w:rPr>
        <w:t xml:space="preserve"> </w:t>
      </w:r>
      <w:r>
        <w:t>к</w:t>
      </w:r>
      <w:r>
        <w:rPr>
          <w:spacing w:val="49"/>
        </w:rPr>
        <w:t xml:space="preserve"> </w:t>
      </w:r>
      <w:r>
        <w:t>знаниям,</w:t>
      </w:r>
      <w:r>
        <w:rPr>
          <w:spacing w:val="49"/>
        </w:rPr>
        <w:t xml:space="preserve"> </w:t>
      </w:r>
      <w:r>
        <w:t>умениям</w:t>
      </w:r>
      <w:r>
        <w:rPr>
          <w:spacing w:val="48"/>
        </w:rPr>
        <w:t xml:space="preserve"> </w:t>
      </w:r>
      <w:r>
        <w:t>и</w:t>
      </w:r>
      <w:r>
        <w:rPr>
          <w:spacing w:val="47"/>
        </w:rPr>
        <w:t xml:space="preserve"> </w:t>
      </w:r>
      <w:r>
        <w:t>практическому опыту</w:t>
      </w:r>
      <w:r>
        <w:rPr>
          <w:spacing w:val="48"/>
        </w:rPr>
        <w:t xml:space="preserve"> </w:t>
      </w:r>
      <w:r>
        <w:t xml:space="preserve">выпускника в </w:t>
      </w:r>
      <w:r>
        <w:rPr>
          <w:spacing w:val="-57"/>
        </w:rPr>
        <w:t xml:space="preserve"> </w:t>
      </w:r>
      <w:r>
        <w:t>рамках</w:t>
      </w:r>
      <w:r>
        <w:rPr>
          <w:spacing w:val="-1"/>
        </w:rPr>
        <w:t xml:space="preserve"> </w:t>
      </w:r>
      <w:r>
        <w:t>обязательной</w:t>
      </w:r>
      <w:r>
        <w:rPr>
          <w:spacing w:val="58"/>
        </w:rPr>
        <w:t xml:space="preserve"> </w:t>
      </w:r>
      <w:r>
        <w:t>части ФГОС</w:t>
      </w:r>
    </w:p>
    <w:p w:rsidR="00ED54CE" w:rsidRDefault="00ED54CE" w:rsidP="00735A2D">
      <w:pPr>
        <w:pStyle w:val="Heading11"/>
        <w:tabs>
          <w:tab w:val="left" w:pos="1651"/>
        </w:tabs>
        <w:ind w:left="3958" w:right="561"/>
        <w:jc w:val="center"/>
      </w:pPr>
    </w:p>
    <w:tbl>
      <w:tblPr>
        <w:tblW w:w="10241" w:type="dxa"/>
        <w:tblInd w:w="-39" w:type="dxa"/>
        <w:tblLayout w:type="fixed"/>
        <w:tblLook w:val="0000" w:firstRow="0" w:lastRow="0" w:firstColumn="0" w:lastColumn="0" w:noHBand="0" w:noVBand="0"/>
      </w:tblPr>
      <w:tblGrid>
        <w:gridCol w:w="1485"/>
        <w:gridCol w:w="4378"/>
        <w:gridCol w:w="3031"/>
        <w:gridCol w:w="1347"/>
      </w:tblGrid>
      <w:tr w:rsidR="00ED54CE" w:rsidRPr="00B446F3" w:rsidTr="00BF0CBD">
        <w:trPr>
          <w:trHeight w:val="64"/>
        </w:trPr>
        <w:tc>
          <w:tcPr>
            <w:tcW w:w="1485" w:type="dxa"/>
            <w:tcBorders>
              <w:top w:val="single" w:sz="4" w:space="0" w:color="000000"/>
              <w:left w:val="single" w:sz="4" w:space="0" w:color="000000"/>
              <w:bottom w:val="single" w:sz="4" w:space="0" w:color="000000"/>
            </w:tcBorders>
          </w:tcPr>
          <w:p w:rsidR="00ED54CE" w:rsidRPr="00B446F3" w:rsidRDefault="00ED54CE" w:rsidP="00BF0CBD">
            <w:pPr>
              <w:snapToGrid w:val="0"/>
              <w:rPr>
                <w:b/>
                <w:bCs/>
                <w:sz w:val="24"/>
                <w:szCs w:val="24"/>
              </w:rPr>
            </w:pPr>
            <w:r w:rsidRPr="00B446F3">
              <w:rPr>
                <w:b/>
                <w:bCs/>
                <w:sz w:val="24"/>
                <w:szCs w:val="24"/>
              </w:rPr>
              <w:t>Индекс</w:t>
            </w:r>
          </w:p>
        </w:tc>
        <w:tc>
          <w:tcPr>
            <w:tcW w:w="4378" w:type="dxa"/>
            <w:tcBorders>
              <w:top w:val="single" w:sz="4" w:space="0" w:color="000000"/>
              <w:left w:val="single" w:sz="4" w:space="0" w:color="000000"/>
              <w:bottom w:val="single" w:sz="4" w:space="0" w:color="000000"/>
            </w:tcBorders>
          </w:tcPr>
          <w:p w:rsidR="00ED54CE" w:rsidRPr="00B446F3" w:rsidRDefault="00ED54CE" w:rsidP="00BF0CBD">
            <w:pPr>
              <w:snapToGrid w:val="0"/>
              <w:rPr>
                <w:b/>
                <w:bCs/>
                <w:sz w:val="24"/>
                <w:szCs w:val="24"/>
              </w:rPr>
            </w:pPr>
            <w:r w:rsidRPr="00B446F3">
              <w:rPr>
                <w:b/>
                <w:bCs/>
                <w:sz w:val="24"/>
                <w:szCs w:val="24"/>
              </w:rPr>
              <w:t>Наименование учебных циклов, разделов, модулей, требования к знаниям, умениям, практическому опыту</w:t>
            </w:r>
          </w:p>
        </w:tc>
        <w:tc>
          <w:tcPr>
            <w:tcW w:w="3031" w:type="dxa"/>
            <w:tcBorders>
              <w:top w:val="single" w:sz="4" w:space="0" w:color="000000"/>
              <w:left w:val="single" w:sz="4" w:space="0" w:color="000000"/>
              <w:bottom w:val="single" w:sz="4" w:space="0" w:color="000000"/>
            </w:tcBorders>
          </w:tcPr>
          <w:p w:rsidR="00ED54CE" w:rsidRPr="00B446F3" w:rsidRDefault="00ED54CE" w:rsidP="00BF0CBD">
            <w:pPr>
              <w:snapToGrid w:val="0"/>
              <w:rPr>
                <w:b/>
                <w:bCs/>
                <w:sz w:val="24"/>
                <w:szCs w:val="24"/>
              </w:rPr>
            </w:pPr>
            <w:r w:rsidRPr="00B446F3">
              <w:rPr>
                <w:b/>
                <w:bCs/>
                <w:sz w:val="24"/>
                <w:szCs w:val="24"/>
              </w:rPr>
              <w:t>Индекс и наименование дисциплин, междисциплинарных курсов (МДК)</w:t>
            </w:r>
          </w:p>
        </w:tc>
        <w:tc>
          <w:tcPr>
            <w:tcW w:w="1347" w:type="dxa"/>
            <w:tcBorders>
              <w:top w:val="single" w:sz="4" w:space="0" w:color="000000"/>
              <w:left w:val="single" w:sz="4" w:space="0" w:color="000000"/>
              <w:bottom w:val="single" w:sz="4" w:space="0" w:color="000000"/>
              <w:right w:val="single" w:sz="4" w:space="0" w:color="000000"/>
            </w:tcBorders>
          </w:tcPr>
          <w:p w:rsidR="00ED54CE" w:rsidRPr="00B446F3" w:rsidRDefault="00ED54CE" w:rsidP="00BF0CBD">
            <w:pPr>
              <w:snapToGrid w:val="0"/>
              <w:rPr>
                <w:b/>
                <w:bCs/>
                <w:sz w:val="24"/>
                <w:szCs w:val="24"/>
              </w:rPr>
            </w:pPr>
            <w:r w:rsidRPr="00B446F3">
              <w:rPr>
                <w:b/>
                <w:bCs/>
                <w:sz w:val="24"/>
                <w:szCs w:val="24"/>
              </w:rPr>
              <w:t>Коды формиру</w:t>
            </w:r>
          </w:p>
          <w:p w:rsidR="00ED54CE" w:rsidRPr="00B446F3" w:rsidRDefault="00ED54CE" w:rsidP="00BF0CBD">
            <w:pPr>
              <w:snapToGrid w:val="0"/>
              <w:rPr>
                <w:b/>
                <w:bCs/>
                <w:sz w:val="24"/>
                <w:szCs w:val="24"/>
              </w:rPr>
            </w:pPr>
            <w:r w:rsidRPr="00B446F3">
              <w:rPr>
                <w:b/>
                <w:bCs/>
                <w:sz w:val="24"/>
                <w:szCs w:val="24"/>
              </w:rPr>
              <w:t>емых компетен</w:t>
            </w:r>
          </w:p>
          <w:p w:rsidR="00ED54CE" w:rsidRPr="00B446F3" w:rsidRDefault="00ED54CE" w:rsidP="00BF0CBD">
            <w:pPr>
              <w:snapToGrid w:val="0"/>
              <w:rPr>
                <w:b/>
                <w:bCs/>
                <w:sz w:val="24"/>
                <w:szCs w:val="24"/>
              </w:rPr>
            </w:pPr>
            <w:r w:rsidRPr="00B446F3">
              <w:rPr>
                <w:b/>
                <w:bCs/>
                <w:sz w:val="24"/>
                <w:szCs w:val="24"/>
              </w:rPr>
              <w:t>ций</w:t>
            </w:r>
          </w:p>
        </w:tc>
      </w:tr>
      <w:tr w:rsidR="00ED54CE" w:rsidRPr="00B446F3" w:rsidTr="00BF0CBD">
        <w:trPr>
          <w:trHeight w:val="260"/>
        </w:trPr>
        <w:tc>
          <w:tcPr>
            <w:tcW w:w="1485"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4378" w:type="dxa"/>
            <w:tcBorders>
              <w:top w:val="single" w:sz="4" w:space="0" w:color="000000"/>
              <w:left w:val="single" w:sz="4" w:space="0" w:color="000000"/>
              <w:bottom w:val="single" w:sz="4" w:space="0" w:color="000000"/>
            </w:tcBorders>
          </w:tcPr>
          <w:p w:rsidR="00ED54CE" w:rsidRPr="00B446F3" w:rsidRDefault="00ED54CE" w:rsidP="00BF0CBD">
            <w:pPr>
              <w:snapToGrid w:val="0"/>
              <w:rPr>
                <w:sz w:val="24"/>
                <w:szCs w:val="24"/>
              </w:rPr>
            </w:pPr>
            <w:r w:rsidRPr="00B446F3">
              <w:rPr>
                <w:sz w:val="24"/>
                <w:szCs w:val="24"/>
              </w:rPr>
              <w:t>Обязательная часть учебных циклов ППССЗ</w:t>
            </w:r>
          </w:p>
        </w:tc>
        <w:tc>
          <w:tcPr>
            <w:tcW w:w="3031"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1347" w:type="dxa"/>
            <w:tcBorders>
              <w:top w:val="single" w:sz="4" w:space="0" w:color="000000"/>
              <w:left w:val="single" w:sz="4" w:space="0" w:color="000000"/>
              <w:bottom w:val="single" w:sz="4" w:space="0" w:color="000000"/>
              <w:right w:val="single" w:sz="4" w:space="0" w:color="000000"/>
            </w:tcBorders>
          </w:tcPr>
          <w:p w:rsidR="00ED54CE" w:rsidRPr="00B446F3" w:rsidRDefault="00ED54CE" w:rsidP="00BF0CBD">
            <w:pPr>
              <w:snapToGrid w:val="0"/>
              <w:rPr>
                <w:b/>
                <w:sz w:val="24"/>
                <w:szCs w:val="24"/>
              </w:rPr>
            </w:pPr>
          </w:p>
        </w:tc>
      </w:tr>
      <w:tr w:rsidR="00ED54CE" w:rsidRPr="00B446F3" w:rsidTr="00BF0CBD">
        <w:trPr>
          <w:trHeight w:val="64"/>
        </w:trPr>
        <w:tc>
          <w:tcPr>
            <w:tcW w:w="1485"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r w:rsidRPr="00B446F3">
              <w:rPr>
                <w:b/>
                <w:sz w:val="24"/>
                <w:szCs w:val="24"/>
              </w:rPr>
              <w:t>ОГСЭ 00</w:t>
            </w:r>
          </w:p>
        </w:tc>
        <w:tc>
          <w:tcPr>
            <w:tcW w:w="4378"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r w:rsidRPr="00B446F3">
              <w:rPr>
                <w:b/>
                <w:sz w:val="24"/>
                <w:szCs w:val="24"/>
              </w:rPr>
              <w:t>Общий гуманитарный и социально-экономический учебный цикл</w:t>
            </w:r>
          </w:p>
        </w:tc>
        <w:tc>
          <w:tcPr>
            <w:tcW w:w="3031"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1347" w:type="dxa"/>
            <w:tcBorders>
              <w:top w:val="single" w:sz="4" w:space="0" w:color="000000"/>
              <w:left w:val="single" w:sz="4" w:space="0" w:color="000000"/>
              <w:bottom w:val="single" w:sz="4" w:space="0" w:color="000000"/>
              <w:right w:val="single" w:sz="4" w:space="0" w:color="000000"/>
            </w:tcBorders>
          </w:tcPr>
          <w:p w:rsidR="00ED54CE" w:rsidRPr="00B446F3" w:rsidRDefault="00ED54CE" w:rsidP="00BF0CBD">
            <w:pPr>
              <w:snapToGrid w:val="0"/>
              <w:rPr>
                <w:b/>
                <w:sz w:val="24"/>
                <w:szCs w:val="24"/>
              </w:rPr>
            </w:pPr>
          </w:p>
        </w:tc>
      </w:tr>
      <w:tr w:rsidR="00ED54CE" w:rsidRPr="00B446F3" w:rsidTr="00BF0CBD">
        <w:trPr>
          <w:trHeight w:val="64"/>
        </w:trPr>
        <w:tc>
          <w:tcPr>
            <w:tcW w:w="1485" w:type="dxa"/>
            <w:vMerge w:val="restart"/>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4378" w:type="dxa"/>
            <w:tcBorders>
              <w:top w:val="single" w:sz="4" w:space="0" w:color="000000"/>
              <w:left w:val="single" w:sz="4" w:space="0" w:color="000000"/>
              <w:bottom w:val="single" w:sz="4" w:space="0" w:color="000000"/>
            </w:tcBorders>
          </w:tcPr>
          <w:p w:rsidR="00ED54CE" w:rsidRPr="00B446F3" w:rsidRDefault="00ED54CE" w:rsidP="00BF0CBD">
            <w:pPr>
              <w:snapToGrid w:val="0"/>
              <w:rPr>
                <w:sz w:val="24"/>
                <w:szCs w:val="24"/>
              </w:rPr>
            </w:pPr>
            <w:r w:rsidRPr="00B446F3">
              <w:rPr>
                <w:sz w:val="24"/>
                <w:szCs w:val="24"/>
              </w:rPr>
              <w:t>В результате изучения обязательной части учебного цикла обучающийся должен:</w:t>
            </w:r>
          </w:p>
          <w:p w:rsidR="00ED54CE" w:rsidRPr="00B446F3" w:rsidRDefault="00ED54CE" w:rsidP="00BF0CBD">
            <w:pPr>
              <w:snapToGrid w:val="0"/>
              <w:rPr>
                <w:b/>
                <w:sz w:val="24"/>
                <w:szCs w:val="24"/>
              </w:rPr>
            </w:pPr>
            <w:r w:rsidRPr="00B446F3">
              <w:rPr>
                <w:sz w:val="24"/>
                <w:szCs w:val="24"/>
              </w:rPr>
              <w:t xml:space="preserve"> </w:t>
            </w:r>
            <w:r w:rsidRPr="00B446F3">
              <w:rPr>
                <w:b/>
                <w:sz w:val="24"/>
                <w:szCs w:val="24"/>
              </w:rPr>
              <w:t>уметь:</w:t>
            </w:r>
          </w:p>
          <w:p w:rsidR="00ED54CE" w:rsidRPr="00B446F3" w:rsidRDefault="00ED54CE" w:rsidP="00BF0CBD">
            <w:pPr>
              <w:snapToGrid w:val="0"/>
              <w:rPr>
                <w:sz w:val="24"/>
                <w:szCs w:val="24"/>
              </w:rPr>
            </w:pPr>
            <w:r w:rsidRPr="00B446F3">
              <w:rPr>
                <w:sz w:val="24"/>
                <w:szCs w:val="24"/>
              </w:rPr>
              <w:t xml:space="preserve"> - ориентироваться в общих философских проблемах бытия,</w:t>
            </w:r>
          </w:p>
          <w:p w:rsidR="00ED54CE" w:rsidRPr="00B446F3" w:rsidRDefault="00ED54CE" w:rsidP="00BF0CBD">
            <w:pPr>
              <w:snapToGrid w:val="0"/>
              <w:rPr>
                <w:sz w:val="24"/>
                <w:szCs w:val="24"/>
              </w:rPr>
            </w:pPr>
            <w:r w:rsidRPr="00B446F3">
              <w:rPr>
                <w:sz w:val="24"/>
                <w:szCs w:val="24"/>
              </w:rPr>
              <w:t xml:space="preserve"> познания, ценностей, </w:t>
            </w:r>
          </w:p>
          <w:p w:rsidR="00ED54CE" w:rsidRPr="00B446F3" w:rsidRDefault="00ED54CE" w:rsidP="00BF0CBD">
            <w:pPr>
              <w:snapToGrid w:val="0"/>
              <w:rPr>
                <w:sz w:val="24"/>
                <w:szCs w:val="24"/>
              </w:rPr>
            </w:pPr>
            <w:r w:rsidRPr="00B446F3">
              <w:rPr>
                <w:sz w:val="24"/>
                <w:szCs w:val="24"/>
              </w:rPr>
              <w:t>свободы и смысла жизни как основах формирования культуры гражданина и будущего специалиста.</w:t>
            </w:r>
          </w:p>
          <w:p w:rsidR="00ED54CE" w:rsidRPr="00B446F3" w:rsidRDefault="00ED54CE" w:rsidP="00BF0CBD">
            <w:pPr>
              <w:snapToGrid w:val="0"/>
              <w:rPr>
                <w:sz w:val="24"/>
                <w:szCs w:val="24"/>
              </w:rPr>
            </w:pPr>
          </w:p>
          <w:p w:rsidR="00ED54CE" w:rsidRPr="00B446F3" w:rsidRDefault="00ED54CE" w:rsidP="00BF0CBD">
            <w:pPr>
              <w:snapToGrid w:val="0"/>
              <w:rPr>
                <w:b/>
                <w:sz w:val="24"/>
                <w:szCs w:val="24"/>
              </w:rPr>
            </w:pPr>
            <w:r w:rsidRPr="00B446F3">
              <w:rPr>
                <w:b/>
                <w:sz w:val="24"/>
                <w:szCs w:val="24"/>
              </w:rPr>
              <w:t xml:space="preserve">знать: </w:t>
            </w:r>
          </w:p>
          <w:p w:rsidR="00ED54CE" w:rsidRPr="00B446F3" w:rsidRDefault="00ED54CE" w:rsidP="00BF4681">
            <w:pPr>
              <w:numPr>
                <w:ilvl w:val="0"/>
                <w:numId w:val="33"/>
              </w:numPr>
              <w:tabs>
                <w:tab w:val="clear" w:pos="720"/>
                <w:tab w:val="num" w:pos="64"/>
                <w:tab w:val="left" w:pos="363"/>
              </w:tabs>
              <w:autoSpaceDE/>
              <w:autoSpaceDN/>
              <w:snapToGrid w:val="0"/>
              <w:ind w:left="0" w:firstLine="0"/>
              <w:rPr>
                <w:sz w:val="24"/>
                <w:szCs w:val="24"/>
              </w:rPr>
            </w:pPr>
            <w:r w:rsidRPr="00B446F3">
              <w:rPr>
                <w:sz w:val="24"/>
                <w:szCs w:val="24"/>
              </w:rPr>
              <w:t xml:space="preserve">основные категории и понятия философии; </w:t>
            </w:r>
          </w:p>
          <w:p w:rsidR="00ED54CE" w:rsidRPr="00B446F3" w:rsidRDefault="00ED54CE" w:rsidP="00BF4681">
            <w:pPr>
              <w:numPr>
                <w:ilvl w:val="0"/>
                <w:numId w:val="33"/>
              </w:numPr>
              <w:tabs>
                <w:tab w:val="clear" w:pos="720"/>
                <w:tab w:val="num" w:pos="64"/>
                <w:tab w:val="left" w:pos="363"/>
              </w:tabs>
              <w:autoSpaceDE/>
              <w:autoSpaceDN/>
              <w:snapToGrid w:val="0"/>
              <w:ind w:left="0" w:firstLine="0"/>
              <w:rPr>
                <w:sz w:val="24"/>
                <w:szCs w:val="24"/>
              </w:rPr>
            </w:pPr>
            <w:r w:rsidRPr="00B446F3">
              <w:rPr>
                <w:sz w:val="24"/>
                <w:szCs w:val="24"/>
              </w:rPr>
              <w:t xml:space="preserve">роль философии в жизни человека и общества; </w:t>
            </w:r>
          </w:p>
          <w:p w:rsidR="00ED54CE" w:rsidRPr="00B446F3" w:rsidRDefault="00ED54CE" w:rsidP="00BF4681">
            <w:pPr>
              <w:numPr>
                <w:ilvl w:val="0"/>
                <w:numId w:val="33"/>
              </w:numPr>
              <w:tabs>
                <w:tab w:val="clear" w:pos="720"/>
                <w:tab w:val="num" w:pos="64"/>
                <w:tab w:val="left" w:pos="363"/>
              </w:tabs>
              <w:autoSpaceDE/>
              <w:autoSpaceDN/>
              <w:snapToGrid w:val="0"/>
              <w:ind w:left="0" w:firstLine="0"/>
              <w:rPr>
                <w:sz w:val="24"/>
                <w:szCs w:val="24"/>
              </w:rPr>
            </w:pPr>
            <w:r w:rsidRPr="00B446F3">
              <w:rPr>
                <w:sz w:val="24"/>
                <w:szCs w:val="24"/>
              </w:rPr>
              <w:t>основы философского учения о бытие;</w:t>
            </w:r>
          </w:p>
          <w:p w:rsidR="00ED54CE" w:rsidRPr="00B446F3" w:rsidRDefault="00ED54CE" w:rsidP="00BF4681">
            <w:pPr>
              <w:numPr>
                <w:ilvl w:val="0"/>
                <w:numId w:val="33"/>
              </w:numPr>
              <w:tabs>
                <w:tab w:val="clear" w:pos="720"/>
                <w:tab w:val="num" w:pos="348"/>
                <w:tab w:val="left" w:pos="683"/>
                <w:tab w:val="left" w:pos="963"/>
              </w:tabs>
              <w:autoSpaceDE/>
              <w:autoSpaceDN/>
              <w:snapToGrid w:val="0"/>
              <w:ind w:left="0" w:firstLine="0"/>
              <w:rPr>
                <w:sz w:val="24"/>
                <w:szCs w:val="24"/>
              </w:rPr>
            </w:pPr>
            <w:r w:rsidRPr="00B446F3">
              <w:rPr>
                <w:sz w:val="24"/>
                <w:szCs w:val="24"/>
              </w:rPr>
              <w:t>сущность процесса познания; основы научной, философской и религиозной картин мира;</w:t>
            </w:r>
          </w:p>
          <w:p w:rsidR="00ED54CE" w:rsidRPr="00B446F3" w:rsidRDefault="00ED54CE" w:rsidP="00BF4681">
            <w:pPr>
              <w:numPr>
                <w:ilvl w:val="0"/>
                <w:numId w:val="33"/>
              </w:numPr>
              <w:tabs>
                <w:tab w:val="clear" w:pos="720"/>
                <w:tab w:val="num" w:pos="348"/>
                <w:tab w:val="left" w:pos="683"/>
                <w:tab w:val="left" w:pos="963"/>
              </w:tabs>
              <w:autoSpaceDE/>
              <w:autoSpaceDN/>
              <w:snapToGrid w:val="0"/>
              <w:ind w:left="0" w:firstLine="0"/>
              <w:rPr>
                <w:sz w:val="24"/>
                <w:szCs w:val="24"/>
              </w:rPr>
            </w:pPr>
            <w:r w:rsidRPr="00B446F3">
              <w:rPr>
                <w:sz w:val="24"/>
                <w:szCs w:val="24"/>
              </w:rPr>
              <w:t>об условиях формирования личности, о свободе и ответственности за сохранение жизни, культуры, окружающей среды;</w:t>
            </w:r>
          </w:p>
          <w:p w:rsidR="00ED54CE" w:rsidRPr="00B446F3" w:rsidRDefault="00ED54CE" w:rsidP="00BF4681">
            <w:pPr>
              <w:numPr>
                <w:ilvl w:val="0"/>
                <w:numId w:val="33"/>
              </w:numPr>
              <w:tabs>
                <w:tab w:val="clear" w:pos="720"/>
                <w:tab w:val="num" w:pos="348"/>
                <w:tab w:val="left" w:pos="683"/>
                <w:tab w:val="left" w:pos="963"/>
              </w:tabs>
              <w:autoSpaceDE/>
              <w:autoSpaceDN/>
              <w:snapToGrid w:val="0"/>
              <w:ind w:left="0" w:firstLine="0"/>
              <w:rPr>
                <w:sz w:val="24"/>
                <w:szCs w:val="24"/>
              </w:rPr>
            </w:pPr>
            <w:r w:rsidRPr="00B446F3">
              <w:rPr>
                <w:sz w:val="24"/>
                <w:szCs w:val="24"/>
              </w:rPr>
              <w:t>о социальных и этических проблемах, связанных с развитием и использованием достижений науки, техники и технологий;</w:t>
            </w:r>
          </w:p>
        </w:tc>
        <w:tc>
          <w:tcPr>
            <w:tcW w:w="3031" w:type="dxa"/>
            <w:tcBorders>
              <w:top w:val="single" w:sz="4" w:space="0" w:color="000000"/>
              <w:left w:val="single" w:sz="4" w:space="0" w:color="000000"/>
              <w:bottom w:val="single" w:sz="4" w:space="0" w:color="000000"/>
            </w:tcBorders>
          </w:tcPr>
          <w:p w:rsidR="00ED54CE" w:rsidRPr="00B446F3" w:rsidRDefault="00ED54CE" w:rsidP="00BF0CBD">
            <w:pPr>
              <w:snapToGrid w:val="0"/>
              <w:rPr>
                <w:sz w:val="24"/>
                <w:szCs w:val="24"/>
              </w:rPr>
            </w:pPr>
            <w:r w:rsidRPr="00B446F3">
              <w:rPr>
                <w:sz w:val="24"/>
                <w:szCs w:val="24"/>
              </w:rPr>
              <w:t>ОГСЭ 01 Основы философии</w:t>
            </w:r>
          </w:p>
        </w:tc>
        <w:tc>
          <w:tcPr>
            <w:tcW w:w="1347" w:type="dxa"/>
            <w:tcBorders>
              <w:top w:val="single" w:sz="4" w:space="0" w:color="000000"/>
              <w:left w:val="single" w:sz="4" w:space="0" w:color="000000"/>
              <w:bottom w:val="single" w:sz="4" w:space="0" w:color="000000"/>
              <w:right w:val="single" w:sz="4" w:space="0" w:color="000000"/>
            </w:tcBorders>
          </w:tcPr>
          <w:p w:rsidR="00ED54CE" w:rsidRPr="00834C6C" w:rsidRDefault="00912A86" w:rsidP="00BF0CBD">
            <w:pPr>
              <w:snapToGrid w:val="0"/>
              <w:rPr>
                <w:b/>
                <w:color w:val="000000"/>
                <w:sz w:val="24"/>
                <w:szCs w:val="24"/>
              </w:rPr>
            </w:pPr>
            <w:hyperlink r:id="rId12" w:anchor="10511" w:history="1">
              <w:r w:rsidR="00ED54CE" w:rsidRPr="00834C6C">
                <w:rPr>
                  <w:rStyle w:val="ab"/>
                  <w:color w:val="000000"/>
                  <w:sz w:val="24"/>
                  <w:szCs w:val="24"/>
                </w:rPr>
                <w:t>ОК 1 - 13</w:t>
              </w:r>
            </w:hyperlink>
          </w:p>
        </w:tc>
      </w:tr>
      <w:tr w:rsidR="00ED54CE" w:rsidRPr="00B446F3" w:rsidTr="00BF0CBD">
        <w:trPr>
          <w:trHeight w:val="64"/>
        </w:trPr>
        <w:tc>
          <w:tcPr>
            <w:tcW w:w="1485" w:type="dxa"/>
            <w:vMerge/>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4378" w:type="dxa"/>
            <w:tcBorders>
              <w:top w:val="single" w:sz="4" w:space="0" w:color="000000"/>
              <w:left w:val="single" w:sz="4" w:space="0" w:color="000000"/>
              <w:bottom w:val="single" w:sz="4" w:space="0" w:color="000000"/>
            </w:tcBorders>
          </w:tcPr>
          <w:p w:rsidR="00ED54CE" w:rsidRPr="00B446F3" w:rsidRDefault="00ED54CE" w:rsidP="00BF0CBD">
            <w:pPr>
              <w:snapToGrid w:val="0"/>
              <w:rPr>
                <w:sz w:val="24"/>
                <w:szCs w:val="24"/>
              </w:rPr>
            </w:pPr>
            <w:r w:rsidRPr="00B446F3">
              <w:rPr>
                <w:sz w:val="24"/>
                <w:szCs w:val="24"/>
              </w:rPr>
              <w:t>В результате изучения обязательной части учебного цикла обучающийся должен:</w:t>
            </w:r>
          </w:p>
          <w:p w:rsidR="00ED54CE" w:rsidRPr="00B446F3" w:rsidRDefault="00ED54CE" w:rsidP="00BF0CBD">
            <w:pPr>
              <w:snapToGrid w:val="0"/>
              <w:rPr>
                <w:sz w:val="24"/>
                <w:szCs w:val="24"/>
              </w:rPr>
            </w:pPr>
            <w:r w:rsidRPr="00B446F3">
              <w:rPr>
                <w:b/>
                <w:sz w:val="24"/>
                <w:szCs w:val="24"/>
              </w:rPr>
              <w:t>уметь:</w:t>
            </w:r>
          </w:p>
          <w:p w:rsidR="00ED54CE" w:rsidRPr="00B446F3" w:rsidRDefault="00ED54CE" w:rsidP="00BF4681">
            <w:pPr>
              <w:numPr>
                <w:ilvl w:val="0"/>
                <w:numId w:val="34"/>
              </w:numPr>
              <w:tabs>
                <w:tab w:val="clear" w:pos="720"/>
                <w:tab w:val="num" w:pos="0"/>
                <w:tab w:val="left" w:pos="363"/>
                <w:tab w:val="left" w:pos="643"/>
              </w:tabs>
              <w:autoSpaceDE/>
              <w:autoSpaceDN/>
              <w:snapToGrid w:val="0"/>
              <w:ind w:left="0" w:firstLine="0"/>
              <w:rPr>
                <w:sz w:val="24"/>
                <w:szCs w:val="24"/>
              </w:rPr>
            </w:pPr>
            <w:r w:rsidRPr="00B446F3">
              <w:rPr>
                <w:sz w:val="24"/>
                <w:szCs w:val="24"/>
              </w:rPr>
              <w:t>ориентироваться в современной экономической, политической и культурной ситуации в России и мире;</w:t>
            </w:r>
          </w:p>
          <w:p w:rsidR="00ED54CE" w:rsidRPr="00B446F3" w:rsidRDefault="00ED54CE" w:rsidP="00BF4681">
            <w:pPr>
              <w:numPr>
                <w:ilvl w:val="0"/>
                <w:numId w:val="34"/>
              </w:numPr>
              <w:tabs>
                <w:tab w:val="clear" w:pos="720"/>
                <w:tab w:val="num" w:pos="0"/>
                <w:tab w:val="left" w:pos="363"/>
                <w:tab w:val="left" w:pos="643"/>
              </w:tabs>
              <w:autoSpaceDE/>
              <w:autoSpaceDN/>
              <w:snapToGrid w:val="0"/>
              <w:ind w:left="0" w:firstLine="0"/>
              <w:rPr>
                <w:sz w:val="24"/>
                <w:szCs w:val="24"/>
              </w:rPr>
            </w:pPr>
            <w:r w:rsidRPr="00B446F3">
              <w:rPr>
                <w:sz w:val="24"/>
                <w:szCs w:val="24"/>
              </w:rPr>
              <w:t xml:space="preserve">выявлять взаимосвязь отечественных, региональных, мировых социально-экономических, политических и культурных проблем в их историческом аспекте. </w:t>
            </w:r>
          </w:p>
          <w:p w:rsidR="00ED54CE" w:rsidRPr="00B446F3" w:rsidRDefault="00ED54CE" w:rsidP="00BF0CBD">
            <w:pPr>
              <w:snapToGrid w:val="0"/>
              <w:rPr>
                <w:sz w:val="24"/>
                <w:szCs w:val="24"/>
              </w:rPr>
            </w:pPr>
            <w:r w:rsidRPr="00B446F3">
              <w:rPr>
                <w:b/>
                <w:sz w:val="24"/>
                <w:szCs w:val="24"/>
              </w:rPr>
              <w:t>знать:</w:t>
            </w:r>
            <w:r w:rsidRPr="00B446F3">
              <w:rPr>
                <w:sz w:val="24"/>
                <w:szCs w:val="24"/>
              </w:rPr>
              <w:t xml:space="preserve"> </w:t>
            </w:r>
          </w:p>
          <w:p w:rsidR="00ED54CE" w:rsidRPr="00B446F3" w:rsidRDefault="00ED54CE" w:rsidP="00BF4681">
            <w:pPr>
              <w:numPr>
                <w:ilvl w:val="0"/>
                <w:numId w:val="35"/>
              </w:numPr>
              <w:tabs>
                <w:tab w:val="num" w:pos="0"/>
                <w:tab w:val="left" w:pos="363"/>
              </w:tabs>
              <w:autoSpaceDE/>
              <w:autoSpaceDN/>
              <w:snapToGrid w:val="0"/>
              <w:ind w:left="0" w:firstLine="0"/>
              <w:jc w:val="both"/>
              <w:rPr>
                <w:sz w:val="24"/>
                <w:szCs w:val="24"/>
              </w:rPr>
            </w:pPr>
            <w:r w:rsidRPr="00B446F3">
              <w:rPr>
                <w:sz w:val="24"/>
                <w:szCs w:val="24"/>
              </w:rPr>
              <w:t xml:space="preserve">основные направления развития ключевых регионов мира на рубеже веков (XX и XXI вв.); </w:t>
            </w:r>
          </w:p>
          <w:p w:rsidR="00ED54CE" w:rsidRPr="00B446F3" w:rsidRDefault="00ED54CE" w:rsidP="00BF4681">
            <w:pPr>
              <w:numPr>
                <w:ilvl w:val="0"/>
                <w:numId w:val="35"/>
              </w:numPr>
              <w:tabs>
                <w:tab w:val="num" w:pos="0"/>
                <w:tab w:val="left" w:pos="363"/>
              </w:tabs>
              <w:autoSpaceDE/>
              <w:autoSpaceDN/>
              <w:snapToGrid w:val="0"/>
              <w:ind w:left="0" w:firstLine="0"/>
              <w:jc w:val="both"/>
              <w:rPr>
                <w:sz w:val="24"/>
                <w:szCs w:val="24"/>
              </w:rPr>
            </w:pPr>
            <w:r w:rsidRPr="00B446F3">
              <w:rPr>
                <w:sz w:val="24"/>
                <w:szCs w:val="24"/>
              </w:rPr>
              <w:t>сущность и причины локальных, региональных, межгосударственных конфликтов в конце XX - начале XXI вв.;</w:t>
            </w:r>
          </w:p>
          <w:p w:rsidR="00ED54CE" w:rsidRPr="00B446F3" w:rsidRDefault="00ED54CE" w:rsidP="00BF4681">
            <w:pPr>
              <w:numPr>
                <w:ilvl w:val="0"/>
                <w:numId w:val="35"/>
              </w:numPr>
              <w:tabs>
                <w:tab w:val="num" w:pos="0"/>
                <w:tab w:val="left" w:pos="363"/>
              </w:tabs>
              <w:autoSpaceDE/>
              <w:autoSpaceDN/>
              <w:snapToGrid w:val="0"/>
              <w:ind w:left="0" w:firstLine="0"/>
              <w:jc w:val="both"/>
              <w:rPr>
                <w:sz w:val="24"/>
                <w:szCs w:val="24"/>
              </w:rPr>
            </w:pPr>
            <w:r w:rsidRPr="00B446F3">
              <w:rPr>
                <w:sz w:val="24"/>
                <w:szCs w:val="24"/>
              </w:rPr>
              <w:t>основные процессы (интеграционные, поликультурные, миграционные и иные) политического и экономического развития ведущих государств и регионов мира;</w:t>
            </w:r>
          </w:p>
          <w:p w:rsidR="00ED54CE" w:rsidRPr="00B446F3" w:rsidRDefault="00ED54CE" w:rsidP="00BF4681">
            <w:pPr>
              <w:numPr>
                <w:ilvl w:val="0"/>
                <w:numId w:val="35"/>
              </w:numPr>
              <w:tabs>
                <w:tab w:val="num" w:pos="0"/>
                <w:tab w:val="left" w:pos="363"/>
              </w:tabs>
              <w:autoSpaceDE/>
              <w:autoSpaceDN/>
              <w:snapToGrid w:val="0"/>
              <w:ind w:left="0" w:firstLine="0"/>
              <w:jc w:val="both"/>
              <w:rPr>
                <w:sz w:val="24"/>
                <w:szCs w:val="24"/>
              </w:rPr>
            </w:pPr>
            <w:r w:rsidRPr="00B446F3">
              <w:rPr>
                <w:sz w:val="24"/>
                <w:szCs w:val="24"/>
              </w:rPr>
              <w:t>назначение ООН, НАТО, ЕС и других организаций и основные направления их деятельности;</w:t>
            </w:r>
          </w:p>
          <w:p w:rsidR="00ED54CE" w:rsidRPr="00B446F3" w:rsidRDefault="00ED54CE" w:rsidP="00BF4681">
            <w:pPr>
              <w:numPr>
                <w:ilvl w:val="0"/>
                <w:numId w:val="35"/>
              </w:numPr>
              <w:tabs>
                <w:tab w:val="num" w:pos="0"/>
                <w:tab w:val="left" w:pos="363"/>
              </w:tabs>
              <w:autoSpaceDE/>
              <w:autoSpaceDN/>
              <w:snapToGrid w:val="0"/>
              <w:ind w:left="0" w:firstLine="0"/>
              <w:jc w:val="both"/>
              <w:rPr>
                <w:sz w:val="24"/>
                <w:szCs w:val="24"/>
              </w:rPr>
            </w:pPr>
            <w:r w:rsidRPr="00B446F3">
              <w:rPr>
                <w:sz w:val="24"/>
                <w:szCs w:val="24"/>
              </w:rPr>
              <w:t>о роли науки, культуры и религии в сохранении и укреплении национальных и государственных традиций;</w:t>
            </w:r>
          </w:p>
          <w:p w:rsidR="00ED54CE" w:rsidRPr="00B446F3" w:rsidRDefault="00ED54CE" w:rsidP="00BF4681">
            <w:pPr>
              <w:numPr>
                <w:ilvl w:val="0"/>
                <w:numId w:val="35"/>
              </w:numPr>
              <w:tabs>
                <w:tab w:val="clear" w:pos="397"/>
                <w:tab w:val="num" w:pos="64"/>
                <w:tab w:val="left" w:pos="423"/>
              </w:tabs>
              <w:autoSpaceDE/>
              <w:autoSpaceDN/>
              <w:snapToGrid w:val="0"/>
              <w:ind w:left="0" w:firstLine="0"/>
              <w:jc w:val="both"/>
              <w:rPr>
                <w:sz w:val="24"/>
                <w:szCs w:val="24"/>
              </w:rPr>
            </w:pPr>
            <w:r w:rsidRPr="00B446F3">
              <w:rPr>
                <w:sz w:val="24"/>
                <w:szCs w:val="24"/>
              </w:rPr>
              <w:t>содержание и назначение важнейших нормативных правовых и законодательных актов мирового и регионального значения.</w:t>
            </w:r>
          </w:p>
        </w:tc>
        <w:tc>
          <w:tcPr>
            <w:tcW w:w="3031" w:type="dxa"/>
            <w:tcBorders>
              <w:top w:val="single" w:sz="4" w:space="0" w:color="000000"/>
              <w:left w:val="single" w:sz="4" w:space="0" w:color="000000"/>
              <w:bottom w:val="single" w:sz="4" w:space="0" w:color="000000"/>
            </w:tcBorders>
          </w:tcPr>
          <w:p w:rsidR="00ED54CE" w:rsidRPr="00834C6C" w:rsidRDefault="00ED54CE" w:rsidP="00BF0CBD">
            <w:pPr>
              <w:snapToGrid w:val="0"/>
              <w:rPr>
                <w:color w:val="000000"/>
                <w:sz w:val="24"/>
                <w:szCs w:val="24"/>
              </w:rPr>
            </w:pPr>
            <w:r w:rsidRPr="00834C6C">
              <w:rPr>
                <w:color w:val="000000"/>
                <w:sz w:val="24"/>
                <w:szCs w:val="24"/>
              </w:rPr>
              <w:t>ОГСЭ 02  История</w:t>
            </w:r>
          </w:p>
        </w:tc>
        <w:tc>
          <w:tcPr>
            <w:tcW w:w="1347" w:type="dxa"/>
            <w:tcBorders>
              <w:top w:val="single" w:sz="4" w:space="0" w:color="000000"/>
              <w:left w:val="single" w:sz="4" w:space="0" w:color="000000"/>
              <w:bottom w:val="single" w:sz="4" w:space="0" w:color="000000"/>
              <w:right w:val="single" w:sz="4" w:space="0" w:color="000000"/>
            </w:tcBorders>
          </w:tcPr>
          <w:p w:rsidR="00ED54CE" w:rsidRPr="00834C6C" w:rsidRDefault="00912A86" w:rsidP="00BF0CBD">
            <w:pPr>
              <w:snapToGrid w:val="0"/>
              <w:rPr>
                <w:b/>
                <w:color w:val="000000"/>
                <w:sz w:val="24"/>
                <w:szCs w:val="24"/>
              </w:rPr>
            </w:pPr>
            <w:hyperlink r:id="rId13" w:anchor="10511" w:history="1">
              <w:r w:rsidR="00ED54CE" w:rsidRPr="00834C6C">
                <w:rPr>
                  <w:rStyle w:val="ab"/>
                  <w:color w:val="000000"/>
                  <w:sz w:val="24"/>
                  <w:szCs w:val="24"/>
                </w:rPr>
                <w:t>OК 1 - 13</w:t>
              </w:r>
            </w:hyperlink>
          </w:p>
        </w:tc>
      </w:tr>
      <w:tr w:rsidR="00ED54CE" w:rsidRPr="00B446F3" w:rsidTr="00BF0CBD">
        <w:trPr>
          <w:trHeight w:val="64"/>
        </w:trPr>
        <w:tc>
          <w:tcPr>
            <w:tcW w:w="1485" w:type="dxa"/>
            <w:vMerge/>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4378" w:type="dxa"/>
            <w:tcBorders>
              <w:top w:val="single" w:sz="4" w:space="0" w:color="000000"/>
              <w:left w:val="single" w:sz="4" w:space="0" w:color="000000"/>
              <w:bottom w:val="single" w:sz="4" w:space="0" w:color="000000"/>
            </w:tcBorders>
          </w:tcPr>
          <w:p w:rsidR="00ED54CE" w:rsidRPr="00B446F3" w:rsidRDefault="00ED54CE" w:rsidP="00BF0CBD">
            <w:pPr>
              <w:snapToGrid w:val="0"/>
              <w:rPr>
                <w:sz w:val="24"/>
                <w:szCs w:val="24"/>
              </w:rPr>
            </w:pPr>
            <w:r w:rsidRPr="00B446F3">
              <w:rPr>
                <w:sz w:val="24"/>
                <w:szCs w:val="24"/>
              </w:rPr>
              <w:t>В результате изучения обязательной части учебного цикла обучающийся должен:</w:t>
            </w:r>
          </w:p>
          <w:p w:rsidR="00ED54CE" w:rsidRPr="00B446F3" w:rsidRDefault="00ED54CE" w:rsidP="00BF0CBD">
            <w:pPr>
              <w:snapToGrid w:val="0"/>
              <w:rPr>
                <w:b/>
                <w:sz w:val="24"/>
                <w:szCs w:val="24"/>
              </w:rPr>
            </w:pPr>
            <w:r w:rsidRPr="00B446F3">
              <w:rPr>
                <w:b/>
                <w:sz w:val="24"/>
                <w:szCs w:val="24"/>
              </w:rPr>
              <w:t>уметь:</w:t>
            </w:r>
          </w:p>
          <w:p w:rsidR="00ED54CE" w:rsidRPr="00B446F3" w:rsidRDefault="00ED54CE" w:rsidP="00BF4681">
            <w:pPr>
              <w:numPr>
                <w:ilvl w:val="0"/>
                <w:numId w:val="36"/>
              </w:numPr>
              <w:tabs>
                <w:tab w:val="clear" w:pos="397"/>
                <w:tab w:val="num" w:pos="0"/>
                <w:tab w:val="left" w:pos="363"/>
              </w:tabs>
              <w:autoSpaceDE/>
              <w:autoSpaceDN/>
              <w:snapToGrid w:val="0"/>
              <w:ind w:left="0" w:firstLine="0"/>
              <w:jc w:val="both"/>
              <w:rPr>
                <w:sz w:val="24"/>
                <w:szCs w:val="24"/>
              </w:rPr>
            </w:pPr>
            <w:r w:rsidRPr="00B446F3">
              <w:rPr>
                <w:sz w:val="24"/>
                <w:szCs w:val="24"/>
              </w:rPr>
              <w:t xml:space="preserve">общаться устно и письменно на иностранном языке на профессиональные и повседневные темы; </w:t>
            </w:r>
          </w:p>
          <w:p w:rsidR="00ED54CE" w:rsidRPr="00B446F3" w:rsidRDefault="00ED54CE" w:rsidP="00BF4681">
            <w:pPr>
              <w:numPr>
                <w:ilvl w:val="0"/>
                <w:numId w:val="36"/>
              </w:numPr>
              <w:tabs>
                <w:tab w:val="clear" w:pos="397"/>
                <w:tab w:val="num" w:pos="0"/>
                <w:tab w:val="left" w:pos="363"/>
              </w:tabs>
              <w:autoSpaceDE/>
              <w:autoSpaceDN/>
              <w:snapToGrid w:val="0"/>
              <w:ind w:left="0" w:firstLine="0"/>
              <w:jc w:val="both"/>
              <w:rPr>
                <w:sz w:val="24"/>
                <w:szCs w:val="24"/>
              </w:rPr>
            </w:pPr>
            <w:r w:rsidRPr="00B446F3">
              <w:rPr>
                <w:sz w:val="24"/>
                <w:szCs w:val="24"/>
              </w:rPr>
              <w:t xml:space="preserve">переводить со словарем иностранные тексты профессиональной направленности; </w:t>
            </w:r>
          </w:p>
          <w:p w:rsidR="00ED54CE" w:rsidRPr="00B446F3" w:rsidRDefault="00ED54CE" w:rsidP="00BF4681">
            <w:pPr>
              <w:numPr>
                <w:ilvl w:val="0"/>
                <w:numId w:val="36"/>
              </w:numPr>
              <w:tabs>
                <w:tab w:val="clear" w:pos="397"/>
                <w:tab w:val="num" w:pos="0"/>
                <w:tab w:val="left" w:pos="363"/>
              </w:tabs>
              <w:autoSpaceDE/>
              <w:autoSpaceDN/>
              <w:snapToGrid w:val="0"/>
              <w:ind w:left="0" w:firstLine="0"/>
              <w:jc w:val="both"/>
              <w:rPr>
                <w:sz w:val="24"/>
                <w:szCs w:val="24"/>
              </w:rPr>
            </w:pPr>
            <w:r w:rsidRPr="00B446F3">
              <w:rPr>
                <w:sz w:val="24"/>
                <w:szCs w:val="24"/>
              </w:rPr>
              <w:t>самостоятельно совершенствовать устную и письменную речь, пополнять словарный запас;</w:t>
            </w:r>
          </w:p>
          <w:p w:rsidR="00ED54CE" w:rsidRPr="00B446F3" w:rsidRDefault="00ED54CE" w:rsidP="00BF0CBD">
            <w:pPr>
              <w:snapToGrid w:val="0"/>
              <w:rPr>
                <w:b/>
                <w:sz w:val="24"/>
                <w:szCs w:val="24"/>
              </w:rPr>
            </w:pPr>
            <w:r w:rsidRPr="00B446F3">
              <w:rPr>
                <w:sz w:val="24"/>
                <w:szCs w:val="24"/>
              </w:rPr>
              <w:t xml:space="preserve"> </w:t>
            </w:r>
            <w:r w:rsidRPr="00B446F3">
              <w:rPr>
                <w:b/>
                <w:sz w:val="24"/>
                <w:szCs w:val="24"/>
              </w:rPr>
              <w:t>знать:</w:t>
            </w:r>
          </w:p>
          <w:p w:rsidR="00ED54CE" w:rsidRPr="00B446F3" w:rsidRDefault="00ED54CE" w:rsidP="00BF0CBD">
            <w:pPr>
              <w:snapToGrid w:val="0"/>
              <w:rPr>
                <w:sz w:val="24"/>
                <w:szCs w:val="24"/>
              </w:rPr>
            </w:pPr>
            <w:r w:rsidRPr="00B446F3">
              <w:rPr>
                <w:sz w:val="24"/>
                <w:szCs w:val="24"/>
              </w:rPr>
              <w:t xml:space="preserve"> - лексический (1200-1400 лексических единиц) и грамматический минимум, необходимый для чтения и перевода со словарем иностранных текстов профессиональной направленности.</w:t>
            </w:r>
          </w:p>
        </w:tc>
        <w:tc>
          <w:tcPr>
            <w:tcW w:w="3031" w:type="dxa"/>
            <w:tcBorders>
              <w:top w:val="single" w:sz="4" w:space="0" w:color="000000"/>
              <w:left w:val="single" w:sz="4" w:space="0" w:color="000000"/>
              <w:bottom w:val="single" w:sz="4" w:space="0" w:color="000000"/>
            </w:tcBorders>
          </w:tcPr>
          <w:p w:rsidR="00ED54CE" w:rsidRPr="00B446F3" w:rsidRDefault="00ED54CE" w:rsidP="00BF0CBD">
            <w:pPr>
              <w:snapToGrid w:val="0"/>
              <w:rPr>
                <w:sz w:val="24"/>
                <w:szCs w:val="24"/>
              </w:rPr>
            </w:pPr>
            <w:r w:rsidRPr="00B446F3">
              <w:rPr>
                <w:sz w:val="24"/>
                <w:szCs w:val="24"/>
              </w:rPr>
              <w:t>ОГСЭ 03 Иностранный язык</w:t>
            </w:r>
          </w:p>
        </w:tc>
        <w:tc>
          <w:tcPr>
            <w:tcW w:w="1347" w:type="dxa"/>
            <w:tcBorders>
              <w:top w:val="single" w:sz="4" w:space="0" w:color="000000"/>
              <w:left w:val="single" w:sz="4" w:space="0" w:color="000000"/>
              <w:bottom w:val="single" w:sz="4" w:space="0" w:color="000000"/>
              <w:right w:val="single" w:sz="4" w:space="0" w:color="000000"/>
            </w:tcBorders>
          </w:tcPr>
          <w:p w:rsidR="00ED54CE" w:rsidRDefault="00ED54CE" w:rsidP="003649F3">
            <w:pPr>
              <w:pStyle w:val="TableParagraph"/>
              <w:spacing w:line="260" w:lineRule="exact"/>
              <w:ind w:left="107"/>
              <w:rPr>
                <w:sz w:val="24"/>
              </w:rPr>
            </w:pPr>
            <w:r>
              <w:rPr>
                <w:sz w:val="24"/>
              </w:rPr>
              <w:t>ОК</w:t>
            </w:r>
            <w:r>
              <w:rPr>
                <w:spacing w:val="-2"/>
                <w:sz w:val="24"/>
              </w:rPr>
              <w:t xml:space="preserve"> </w:t>
            </w:r>
            <w:r>
              <w:rPr>
                <w:sz w:val="24"/>
              </w:rPr>
              <w:t>1 -</w:t>
            </w:r>
            <w:r>
              <w:rPr>
                <w:spacing w:val="-1"/>
                <w:sz w:val="24"/>
              </w:rPr>
              <w:t xml:space="preserve"> </w:t>
            </w:r>
            <w:r>
              <w:rPr>
                <w:sz w:val="24"/>
              </w:rPr>
              <w:t>13</w:t>
            </w:r>
          </w:p>
          <w:p w:rsidR="00ED54CE" w:rsidRDefault="00ED54CE" w:rsidP="003649F3">
            <w:pPr>
              <w:pStyle w:val="TableParagraph"/>
              <w:ind w:left="107"/>
              <w:rPr>
                <w:sz w:val="24"/>
              </w:rPr>
            </w:pPr>
            <w:r>
              <w:rPr>
                <w:sz w:val="24"/>
              </w:rPr>
              <w:t>ПК</w:t>
            </w:r>
            <w:r>
              <w:rPr>
                <w:spacing w:val="36"/>
                <w:sz w:val="24"/>
              </w:rPr>
              <w:t xml:space="preserve"> </w:t>
            </w:r>
            <w:r>
              <w:rPr>
                <w:sz w:val="24"/>
              </w:rPr>
              <w:t>1.1</w:t>
            </w:r>
            <w:r>
              <w:rPr>
                <w:spacing w:val="95"/>
                <w:sz w:val="24"/>
              </w:rPr>
              <w:t xml:space="preserve"> </w:t>
            </w:r>
            <w:r>
              <w:rPr>
                <w:sz w:val="24"/>
              </w:rPr>
              <w:t>-</w:t>
            </w:r>
            <w:r>
              <w:rPr>
                <w:spacing w:val="95"/>
                <w:sz w:val="24"/>
              </w:rPr>
              <w:t xml:space="preserve"> </w:t>
            </w:r>
            <w:r>
              <w:rPr>
                <w:sz w:val="24"/>
              </w:rPr>
              <w:t>1.5,</w:t>
            </w:r>
          </w:p>
          <w:p w:rsidR="00ED54CE" w:rsidRDefault="00ED54CE" w:rsidP="003649F3">
            <w:pPr>
              <w:pStyle w:val="TableParagraph"/>
              <w:ind w:left="107"/>
              <w:rPr>
                <w:sz w:val="24"/>
              </w:rPr>
            </w:pPr>
            <w:r>
              <w:rPr>
                <w:sz w:val="24"/>
              </w:rPr>
              <w:t>2.1 -</w:t>
            </w:r>
            <w:r>
              <w:rPr>
                <w:spacing w:val="-1"/>
                <w:sz w:val="24"/>
              </w:rPr>
              <w:t xml:space="preserve"> </w:t>
            </w:r>
            <w:r>
              <w:rPr>
                <w:sz w:val="24"/>
              </w:rPr>
              <w:t>2.7,</w:t>
            </w:r>
          </w:p>
          <w:p w:rsidR="00ED54CE" w:rsidRDefault="00ED54CE" w:rsidP="003649F3">
            <w:pPr>
              <w:pStyle w:val="TableParagraph"/>
              <w:ind w:left="107"/>
              <w:rPr>
                <w:sz w:val="24"/>
              </w:rPr>
            </w:pPr>
            <w:r>
              <w:rPr>
                <w:sz w:val="24"/>
              </w:rPr>
              <w:t>3.3</w:t>
            </w:r>
            <w:r>
              <w:rPr>
                <w:spacing w:val="29"/>
                <w:sz w:val="24"/>
              </w:rPr>
              <w:t xml:space="preserve"> </w:t>
            </w:r>
            <w:r>
              <w:rPr>
                <w:sz w:val="24"/>
              </w:rPr>
              <w:t>-</w:t>
            </w:r>
            <w:r>
              <w:rPr>
                <w:spacing w:val="88"/>
                <w:sz w:val="24"/>
              </w:rPr>
              <w:t xml:space="preserve"> </w:t>
            </w:r>
            <w:r>
              <w:rPr>
                <w:sz w:val="24"/>
              </w:rPr>
              <w:t>3.6,</w:t>
            </w:r>
            <w:r>
              <w:rPr>
                <w:spacing w:val="88"/>
                <w:sz w:val="24"/>
              </w:rPr>
              <w:t xml:space="preserve"> </w:t>
            </w:r>
            <w:r>
              <w:rPr>
                <w:sz w:val="24"/>
              </w:rPr>
              <w:t>3.8,</w:t>
            </w:r>
          </w:p>
          <w:p w:rsidR="00ED54CE" w:rsidRDefault="00ED54CE" w:rsidP="003649F3">
            <w:pPr>
              <w:pStyle w:val="TableParagraph"/>
              <w:ind w:left="107"/>
              <w:rPr>
                <w:sz w:val="24"/>
              </w:rPr>
            </w:pPr>
            <w:r>
              <w:rPr>
                <w:sz w:val="24"/>
              </w:rPr>
              <w:t>4.2 -</w:t>
            </w:r>
            <w:r>
              <w:rPr>
                <w:spacing w:val="-1"/>
                <w:sz w:val="24"/>
              </w:rPr>
              <w:t xml:space="preserve"> </w:t>
            </w:r>
            <w:r>
              <w:rPr>
                <w:sz w:val="24"/>
              </w:rPr>
              <w:t>4.6,</w:t>
            </w:r>
          </w:p>
          <w:p w:rsidR="00ED54CE" w:rsidRPr="00B446F3" w:rsidRDefault="00ED54CE" w:rsidP="003649F3">
            <w:pPr>
              <w:rPr>
                <w:b/>
                <w:sz w:val="24"/>
                <w:szCs w:val="24"/>
              </w:rPr>
            </w:pPr>
            <w:r>
              <w:rPr>
                <w:sz w:val="24"/>
              </w:rPr>
              <w:t xml:space="preserve">  5.1 -</w:t>
            </w:r>
            <w:r>
              <w:rPr>
                <w:spacing w:val="-1"/>
                <w:sz w:val="24"/>
              </w:rPr>
              <w:t xml:space="preserve"> </w:t>
            </w:r>
            <w:r>
              <w:rPr>
                <w:sz w:val="24"/>
              </w:rPr>
              <w:t>5.4</w:t>
            </w:r>
          </w:p>
        </w:tc>
      </w:tr>
      <w:tr w:rsidR="00ED54CE" w:rsidRPr="00B446F3" w:rsidTr="00BF0CBD">
        <w:trPr>
          <w:trHeight w:val="64"/>
        </w:trPr>
        <w:tc>
          <w:tcPr>
            <w:tcW w:w="1485" w:type="dxa"/>
            <w:vMerge/>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4378" w:type="dxa"/>
            <w:tcBorders>
              <w:top w:val="single" w:sz="4" w:space="0" w:color="000000"/>
              <w:left w:val="single" w:sz="4" w:space="0" w:color="000000"/>
              <w:bottom w:val="single" w:sz="4" w:space="0" w:color="000000"/>
            </w:tcBorders>
          </w:tcPr>
          <w:p w:rsidR="00ED54CE" w:rsidRPr="00B446F3" w:rsidRDefault="00ED54CE" w:rsidP="00BF0CBD">
            <w:pPr>
              <w:snapToGrid w:val="0"/>
              <w:rPr>
                <w:sz w:val="24"/>
                <w:szCs w:val="24"/>
              </w:rPr>
            </w:pPr>
            <w:r w:rsidRPr="00B446F3">
              <w:rPr>
                <w:sz w:val="24"/>
                <w:szCs w:val="24"/>
              </w:rPr>
              <w:t>В результате изучения обязательной части учебного цикла обучающийся должен:</w:t>
            </w:r>
          </w:p>
          <w:p w:rsidR="00ED54CE" w:rsidRPr="00B446F3" w:rsidRDefault="00ED54CE" w:rsidP="00BF0CBD">
            <w:pPr>
              <w:snapToGrid w:val="0"/>
              <w:rPr>
                <w:b/>
                <w:sz w:val="24"/>
                <w:szCs w:val="24"/>
              </w:rPr>
            </w:pPr>
            <w:r w:rsidRPr="00B446F3">
              <w:rPr>
                <w:b/>
                <w:sz w:val="24"/>
                <w:szCs w:val="24"/>
              </w:rPr>
              <w:t xml:space="preserve">уметь: </w:t>
            </w:r>
          </w:p>
          <w:p w:rsidR="00ED54CE" w:rsidRPr="00B446F3" w:rsidRDefault="00ED54CE" w:rsidP="00BF0CBD">
            <w:pPr>
              <w:tabs>
                <w:tab w:val="left" w:pos="243"/>
                <w:tab w:val="left" w:pos="523"/>
                <w:tab w:val="left" w:pos="703"/>
                <w:tab w:val="left" w:pos="943"/>
                <w:tab w:val="left" w:pos="1123"/>
              </w:tabs>
              <w:snapToGrid w:val="0"/>
              <w:rPr>
                <w:sz w:val="24"/>
                <w:szCs w:val="24"/>
              </w:rPr>
            </w:pPr>
            <w:r w:rsidRPr="00B446F3">
              <w:rPr>
                <w:sz w:val="24"/>
                <w:szCs w:val="24"/>
              </w:rPr>
              <w:t xml:space="preserve">-  использовать физкультурно-оздоровительную деятельность для укрепления здоровья, достижения жизненных и профессиональных целей; </w:t>
            </w:r>
          </w:p>
          <w:p w:rsidR="00ED54CE" w:rsidRPr="00B446F3" w:rsidRDefault="00ED54CE" w:rsidP="00BF0CBD">
            <w:pPr>
              <w:snapToGrid w:val="0"/>
              <w:rPr>
                <w:b/>
                <w:sz w:val="24"/>
                <w:szCs w:val="24"/>
              </w:rPr>
            </w:pPr>
            <w:r w:rsidRPr="00B446F3">
              <w:rPr>
                <w:b/>
                <w:sz w:val="24"/>
                <w:szCs w:val="24"/>
              </w:rPr>
              <w:t xml:space="preserve">знать: </w:t>
            </w:r>
          </w:p>
          <w:p w:rsidR="00ED54CE" w:rsidRPr="00B446F3" w:rsidRDefault="00ED54CE" w:rsidP="007A01CB">
            <w:pPr>
              <w:snapToGrid w:val="0"/>
              <w:rPr>
                <w:sz w:val="24"/>
                <w:szCs w:val="24"/>
              </w:rPr>
            </w:pPr>
            <w:r w:rsidRPr="00B446F3">
              <w:rPr>
                <w:sz w:val="24"/>
                <w:szCs w:val="24"/>
              </w:rPr>
              <w:t>- о роли физической культуры в общекультурном, профессиональном и социальном развитии человека; основы здорового образа жизни.</w:t>
            </w:r>
          </w:p>
        </w:tc>
        <w:tc>
          <w:tcPr>
            <w:tcW w:w="3031" w:type="dxa"/>
            <w:tcBorders>
              <w:top w:val="single" w:sz="4" w:space="0" w:color="000000"/>
              <w:left w:val="single" w:sz="4" w:space="0" w:color="000000"/>
              <w:bottom w:val="single" w:sz="4" w:space="0" w:color="000000"/>
            </w:tcBorders>
          </w:tcPr>
          <w:p w:rsidR="00ED54CE" w:rsidRPr="00B446F3" w:rsidRDefault="00ED54CE" w:rsidP="00BF0CBD">
            <w:pPr>
              <w:snapToGrid w:val="0"/>
              <w:rPr>
                <w:sz w:val="24"/>
                <w:szCs w:val="24"/>
              </w:rPr>
            </w:pPr>
            <w:r w:rsidRPr="00B446F3">
              <w:rPr>
                <w:sz w:val="24"/>
                <w:szCs w:val="24"/>
              </w:rPr>
              <w:t>ОГСЭ 04 Физическая культура</w:t>
            </w:r>
          </w:p>
        </w:tc>
        <w:tc>
          <w:tcPr>
            <w:tcW w:w="1347" w:type="dxa"/>
            <w:tcBorders>
              <w:top w:val="single" w:sz="4" w:space="0" w:color="000000"/>
              <w:left w:val="single" w:sz="4" w:space="0" w:color="000000"/>
              <w:bottom w:val="single" w:sz="4" w:space="0" w:color="000000"/>
              <w:right w:val="single" w:sz="4" w:space="0" w:color="000000"/>
            </w:tcBorders>
          </w:tcPr>
          <w:p w:rsidR="00ED54CE" w:rsidRPr="00B446F3" w:rsidRDefault="00ED54CE" w:rsidP="00BF0CBD">
            <w:pPr>
              <w:snapToGrid w:val="0"/>
              <w:rPr>
                <w:b/>
                <w:sz w:val="24"/>
                <w:szCs w:val="24"/>
              </w:rPr>
            </w:pPr>
            <w:r>
              <w:rPr>
                <w:sz w:val="24"/>
              </w:rPr>
              <w:t>ОК</w:t>
            </w:r>
            <w:r>
              <w:rPr>
                <w:spacing w:val="-2"/>
                <w:sz w:val="24"/>
              </w:rPr>
              <w:t xml:space="preserve"> </w:t>
            </w:r>
            <w:r>
              <w:rPr>
                <w:sz w:val="24"/>
              </w:rPr>
              <w:t>1, 3, 6, 13</w:t>
            </w:r>
          </w:p>
        </w:tc>
      </w:tr>
      <w:tr w:rsidR="00ED54CE" w:rsidRPr="00B446F3" w:rsidTr="00BF0CBD">
        <w:trPr>
          <w:trHeight w:val="64"/>
        </w:trPr>
        <w:tc>
          <w:tcPr>
            <w:tcW w:w="1485"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4378" w:type="dxa"/>
            <w:tcBorders>
              <w:top w:val="single" w:sz="4" w:space="0" w:color="000000"/>
              <w:left w:val="single" w:sz="4" w:space="0" w:color="000000"/>
              <w:bottom w:val="single" w:sz="4" w:space="0" w:color="000000"/>
            </w:tcBorders>
          </w:tcPr>
          <w:p w:rsidR="00ED54CE" w:rsidRDefault="00ED54CE" w:rsidP="009A7071">
            <w:pPr>
              <w:pStyle w:val="TableParagraph"/>
              <w:spacing w:line="263" w:lineRule="exact"/>
              <w:ind w:left="105"/>
              <w:rPr>
                <w:b/>
                <w:sz w:val="24"/>
              </w:rPr>
            </w:pPr>
            <w:r>
              <w:rPr>
                <w:b/>
                <w:sz w:val="24"/>
              </w:rPr>
              <w:t>уметь:</w:t>
            </w:r>
          </w:p>
          <w:p w:rsidR="00ED54CE" w:rsidRDefault="00ED54CE" w:rsidP="00BF4681">
            <w:pPr>
              <w:pStyle w:val="TableParagraph"/>
              <w:numPr>
                <w:ilvl w:val="0"/>
                <w:numId w:val="162"/>
              </w:numPr>
              <w:tabs>
                <w:tab w:val="left" w:pos="398"/>
                <w:tab w:val="left" w:pos="2503"/>
                <w:tab w:val="left" w:pos="4355"/>
              </w:tabs>
              <w:spacing w:before="1" w:line="237" w:lineRule="auto"/>
              <w:ind w:right="96" w:firstLine="0"/>
              <w:jc w:val="both"/>
              <w:rPr>
                <w:sz w:val="24"/>
              </w:rPr>
            </w:pPr>
            <w:r>
              <w:rPr>
                <w:sz w:val="24"/>
              </w:rPr>
              <w:t>применять</w:t>
            </w:r>
            <w:r>
              <w:rPr>
                <w:spacing w:val="1"/>
                <w:sz w:val="24"/>
              </w:rPr>
              <w:t xml:space="preserve"> </w:t>
            </w:r>
            <w:r>
              <w:rPr>
                <w:sz w:val="24"/>
              </w:rPr>
              <w:t>техники</w:t>
            </w:r>
            <w:r>
              <w:rPr>
                <w:spacing w:val="1"/>
                <w:sz w:val="24"/>
              </w:rPr>
              <w:t xml:space="preserve"> </w:t>
            </w:r>
            <w:r>
              <w:rPr>
                <w:sz w:val="24"/>
              </w:rPr>
              <w:t>и</w:t>
            </w:r>
            <w:r>
              <w:rPr>
                <w:spacing w:val="1"/>
                <w:sz w:val="24"/>
              </w:rPr>
              <w:t xml:space="preserve"> </w:t>
            </w:r>
            <w:r>
              <w:rPr>
                <w:sz w:val="24"/>
              </w:rPr>
              <w:t>приемы</w:t>
            </w:r>
            <w:r>
              <w:rPr>
                <w:spacing w:val="-57"/>
                <w:sz w:val="24"/>
              </w:rPr>
              <w:t xml:space="preserve"> </w:t>
            </w:r>
            <w:r>
              <w:rPr>
                <w:sz w:val="24"/>
              </w:rPr>
              <w:t>эффективного</w:t>
            </w:r>
            <w:r>
              <w:rPr>
                <w:sz w:val="24"/>
              </w:rPr>
              <w:tab/>
              <w:t>общения</w:t>
            </w:r>
            <w:r>
              <w:rPr>
                <w:sz w:val="24"/>
              </w:rPr>
              <w:tab/>
            </w:r>
            <w:r>
              <w:rPr>
                <w:spacing w:val="-3"/>
                <w:sz w:val="24"/>
              </w:rPr>
              <w:t>в</w:t>
            </w:r>
            <w:r>
              <w:rPr>
                <w:spacing w:val="-58"/>
                <w:sz w:val="24"/>
              </w:rPr>
              <w:t xml:space="preserve"> </w:t>
            </w:r>
            <w:r>
              <w:rPr>
                <w:sz w:val="24"/>
              </w:rPr>
              <w:t>профессиональной</w:t>
            </w:r>
            <w:r>
              <w:rPr>
                <w:spacing w:val="-1"/>
                <w:sz w:val="24"/>
              </w:rPr>
              <w:t xml:space="preserve"> </w:t>
            </w:r>
            <w:r>
              <w:rPr>
                <w:sz w:val="24"/>
              </w:rPr>
              <w:t>деятельности;</w:t>
            </w:r>
          </w:p>
          <w:p w:rsidR="00ED54CE" w:rsidRDefault="00ED54CE" w:rsidP="00BF4681">
            <w:pPr>
              <w:pStyle w:val="TableParagraph"/>
              <w:numPr>
                <w:ilvl w:val="0"/>
                <w:numId w:val="162"/>
              </w:numPr>
              <w:tabs>
                <w:tab w:val="left" w:pos="398"/>
              </w:tabs>
              <w:spacing w:before="7" w:line="237" w:lineRule="auto"/>
              <w:ind w:right="98" w:firstLine="0"/>
              <w:jc w:val="both"/>
              <w:rPr>
                <w:sz w:val="24"/>
              </w:rPr>
            </w:pPr>
            <w:r>
              <w:rPr>
                <w:sz w:val="24"/>
              </w:rPr>
              <w:t>использовать</w:t>
            </w:r>
            <w:r>
              <w:rPr>
                <w:spacing w:val="1"/>
                <w:sz w:val="24"/>
              </w:rPr>
              <w:t xml:space="preserve"> </w:t>
            </w:r>
            <w:r>
              <w:rPr>
                <w:sz w:val="24"/>
              </w:rPr>
              <w:t>приемы</w:t>
            </w:r>
            <w:r>
              <w:rPr>
                <w:spacing w:val="1"/>
                <w:sz w:val="24"/>
              </w:rPr>
              <w:t xml:space="preserve"> </w:t>
            </w:r>
            <w:r>
              <w:rPr>
                <w:sz w:val="24"/>
              </w:rPr>
              <w:t>саморегуляции</w:t>
            </w:r>
            <w:r>
              <w:rPr>
                <w:spacing w:val="-57"/>
                <w:sz w:val="24"/>
              </w:rPr>
              <w:t xml:space="preserve"> </w:t>
            </w:r>
            <w:r>
              <w:rPr>
                <w:sz w:val="24"/>
              </w:rPr>
              <w:t>поведения</w:t>
            </w:r>
            <w:r>
              <w:rPr>
                <w:spacing w:val="1"/>
                <w:sz w:val="24"/>
              </w:rPr>
              <w:t xml:space="preserve"> </w:t>
            </w:r>
            <w:r>
              <w:rPr>
                <w:sz w:val="24"/>
              </w:rPr>
              <w:t>в</w:t>
            </w:r>
            <w:r>
              <w:rPr>
                <w:spacing w:val="1"/>
                <w:sz w:val="24"/>
              </w:rPr>
              <w:t xml:space="preserve"> </w:t>
            </w:r>
            <w:r>
              <w:rPr>
                <w:sz w:val="24"/>
              </w:rPr>
              <w:t>процессе</w:t>
            </w:r>
            <w:r>
              <w:rPr>
                <w:spacing w:val="1"/>
                <w:sz w:val="24"/>
              </w:rPr>
              <w:t xml:space="preserve"> </w:t>
            </w:r>
            <w:r>
              <w:rPr>
                <w:sz w:val="24"/>
              </w:rPr>
              <w:t>межличностного</w:t>
            </w:r>
            <w:r>
              <w:rPr>
                <w:spacing w:val="-57"/>
                <w:sz w:val="24"/>
              </w:rPr>
              <w:t xml:space="preserve"> </w:t>
            </w:r>
            <w:r>
              <w:rPr>
                <w:sz w:val="24"/>
              </w:rPr>
              <w:t>общения;</w:t>
            </w:r>
          </w:p>
          <w:p w:rsidR="00ED54CE" w:rsidRDefault="00ED54CE" w:rsidP="009A7071">
            <w:pPr>
              <w:pStyle w:val="TableParagraph"/>
              <w:spacing w:before="8" w:line="275" w:lineRule="exact"/>
              <w:ind w:left="105"/>
              <w:rPr>
                <w:b/>
                <w:sz w:val="24"/>
              </w:rPr>
            </w:pPr>
            <w:r>
              <w:rPr>
                <w:b/>
                <w:sz w:val="24"/>
              </w:rPr>
              <w:t>знать:</w:t>
            </w:r>
          </w:p>
          <w:p w:rsidR="00ED54CE" w:rsidRDefault="00ED54CE" w:rsidP="00BF4681">
            <w:pPr>
              <w:pStyle w:val="TableParagraph"/>
              <w:numPr>
                <w:ilvl w:val="0"/>
                <w:numId w:val="162"/>
              </w:numPr>
              <w:tabs>
                <w:tab w:val="left" w:pos="398"/>
              </w:tabs>
              <w:spacing w:line="292" w:lineRule="exact"/>
              <w:ind w:left="397"/>
              <w:rPr>
                <w:sz w:val="24"/>
              </w:rPr>
            </w:pPr>
            <w:r>
              <w:rPr>
                <w:sz w:val="24"/>
              </w:rPr>
              <w:t>взаимосвязь</w:t>
            </w:r>
            <w:r>
              <w:rPr>
                <w:spacing w:val="-3"/>
                <w:sz w:val="24"/>
              </w:rPr>
              <w:t xml:space="preserve"> </w:t>
            </w:r>
            <w:r>
              <w:rPr>
                <w:sz w:val="24"/>
              </w:rPr>
              <w:t>общения</w:t>
            </w:r>
            <w:r>
              <w:rPr>
                <w:spacing w:val="-5"/>
                <w:sz w:val="24"/>
              </w:rPr>
              <w:t xml:space="preserve"> </w:t>
            </w:r>
            <w:r>
              <w:rPr>
                <w:sz w:val="24"/>
              </w:rPr>
              <w:t>и</w:t>
            </w:r>
            <w:r>
              <w:rPr>
                <w:spacing w:val="-4"/>
                <w:sz w:val="24"/>
              </w:rPr>
              <w:t xml:space="preserve"> </w:t>
            </w:r>
            <w:r>
              <w:rPr>
                <w:sz w:val="24"/>
              </w:rPr>
              <w:t>деятельности;</w:t>
            </w:r>
          </w:p>
          <w:p w:rsidR="00ED54CE" w:rsidRDefault="00ED54CE" w:rsidP="00BF4681">
            <w:pPr>
              <w:pStyle w:val="TableParagraph"/>
              <w:numPr>
                <w:ilvl w:val="0"/>
                <w:numId w:val="162"/>
              </w:numPr>
              <w:tabs>
                <w:tab w:val="left" w:pos="398"/>
                <w:tab w:val="left" w:pos="1237"/>
                <w:tab w:val="left" w:pos="2495"/>
                <w:tab w:val="left" w:pos="3313"/>
                <w:tab w:val="left" w:pos="3740"/>
              </w:tabs>
              <w:ind w:right="101" w:firstLine="0"/>
              <w:rPr>
                <w:sz w:val="24"/>
              </w:rPr>
            </w:pPr>
            <w:r>
              <w:rPr>
                <w:sz w:val="24"/>
              </w:rPr>
              <w:t>цели,</w:t>
            </w:r>
            <w:r>
              <w:rPr>
                <w:sz w:val="24"/>
              </w:rPr>
              <w:tab/>
              <w:t>функции,</w:t>
            </w:r>
            <w:r>
              <w:rPr>
                <w:sz w:val="24"/>
              </w:rPr>
              <w:tab/>
              <w:t>виды</w:t>
            </w:r>
            <w:r>
              <w:rPr>
                <w:sz w:val="24"/>
              </w:rPr>
              <w:tab/>
              <w:t>и</w:t>
            </w:r>
            <w:r>
              <w:rPr>
                <w:sz w:val="24"/>
              </w:rPr>
              <w:tab/>
            </w:r>
            <w:r>
              <w:rPr>
                <w:spacing w:val="-2"/>
                <w:sz w:val="24"/>
              </w:rPr>
              <w:t>уровни</w:t>
            </w:r>
            <w:r>
              <w:rPr>
                <w:spacing w:val="-57"/>
                <w:sz w:val="24"/>
              </w:rPr>
              <w:t xml:space="preserve"> </w:t>
            </w:r>
            <w:r>
              <w:rPr>
                <w:sz w:val="24"/>
              </w:rPr>
              <w:t>общения;</w:t>
            </w:r>
          </w:p>
          <w:p w:rsidR="00ED54CE" w:rsidRDefault="00ED54CE" w:rsidP="00BF4681">
            <w:pPr>
              <w:pStyle w:val="TableParagraph"/>
              <w:numPr>
                <w:ilvl w:val="0"/>
                <w:numId w:val="162"/>
              </w:numPr>
              <w:tabs>
                <w:tab w:val="left" w:pos="398"/>
              </w:tabs>
              <w:spacing w:before="1" w:line="293" w:lineRule="exact"/>
              <w:ind w:left="397"/>
              <w:rPr>
                <w:sz w:val="24"/>
              </w:rPr>
            </w:pPr>
            <w:r>
              <w:rPr>
                <w:sz w:val="24"/>
              </w:rPr>
              <w:t>роли</w:t>
            </w:r>
            <w:r>
              <w:rPr>
                <w:spacing w:val="-1"/>
                <w:sz w:val="24"/>
              </w:rPr>
              <w:t xml:space="preserve"> </w:t>
            </w:r>
            <w:r>
              <w:rPr>
                <w:sz w:val="24"/>
              </w:rPr>
              <w:t>и</w:t>
            </w:r>
            <w:r>
              <w:rPr>
                <w:spacing w:val="-2"/>
                <w:sz w:val="24"/>
              </w:rPr>
              <w:t xml:space="preserve"> </w:t>
            </w:r>
            <w:r>
              <w:rPr>
                <w:sz w:val="24"/>
              </w:rPr>
              <w:t>ролевые</w:t>
            </w:r>
            <w:r>
              <w:rPr>
                <w:spacing w:val="-2"/>
                <w:sz w:val="24"/>
              </w:rPr>
              <w:t xml:space="preserve"> </w:t>
            </w:r>
            <w:r>
              <w:rPr>
                <w:sz w:val="24"/>
              </w:rPr>
              <w:t>ожидания</w:t>
            </w:r>
            <w:r>
              <w:rPr>
                <w:spacing w:val="-2"/>
                <w:sz w:val="24"/>
              </w:rPr>
              <w:t xml:space="preserve"> </w:t>
            </w:r>
            <w:r>
              <w:rPr>
                <w:sz w:val="24"/>
              </w:rPr>
              <w:t>в</w:t>
            </w:r>
            <w:r>
              <w:rPr>
                <w:spacing w:val="-2"/>
                <w:sz w:val="24"/>
              </w:rPr>
              <w:t xml:space="preserve"> </w:t>
            </w:r>
            <w:r>
              <w:rPr>
                <w:sz w:val="24"/>
              </w:rPr>
              <w:t>общении;</w:t>
            </w:r>
          </w:p>
          <w:p w:rsidR="00ED54CE" w:rsidRDefault="00ED54CE" w:rsidP="00BF4681">
            <w:pPr>
              <w:pStyle w:val="TableParagraph"/>
              <w:numPr>
                <w:ilvl w:val="0"/>
                <w:numId w:val="162"/>
              </w:numPr>
              <w:tabs>
                <w:tab w:val="left" w:pos="398"/>
              </w:tabs>
              <w:spacing w:line="293" w:lineRule="exact"/>
              <w:ind w:left="397"/>
              <w:rPr>
                <w:sz w:val="24"/>
              </w:rPr>
            </w:pPr>
            <w:r>
              <w:rPr>
                <w:sz w:val="24"/>
              </w:rPr>
              <w:t>виды</w:t>
            </w:r>
            <w:r>
              <w:rPr>
                <w:spacing w:val="-5"/>
                <w:sz w:val="24"/>
              </w:rPr>
              <w:t xml:space="preserve"> </w:t>
            </w:r>
            <w:r>
              <w:rPr>
                <w:sz w:val="24"/>
              </w:rPr>
              <w:t>социальных</w:t>
            </w:r>
            <w:r>
              <w:rPr>
                <w:spacing w:val="-3"/>
                <w:sz w:val="24"/>
              </w:rPr>
              <w:t xml:space="preserve"> </w:t>
            </w:r>
            <w:r>
              <w:rPr>
                <w:sz w:val="24"/>
              </w:rPr>
              <w:t>взаимодействий;</w:t>
            </w:r>
          </w:p>
          <w:p w:rsidR="00ED54CE" w:rsidRDefault="00ED54CE" w:rsidP="00BF4681">
            <w:pPr>
              <w:pStyle w:val="TableParagraph"/>
              <w:numPr>
                <w:ilvl w:val="0"/>
                <w:numId w:val="162"/>
              </w:numPr>
              <w:tabs>
                <w:tab w:val="left" w:pos="398"/>
                <w:tab w:val="left" w:pos="2028"/>
                <w:tab w:val="left" w:pos="4352"/>
              </w:tabs>
              <w:spacing w:before="2" w:line="237" w:lineRule="auto"/>
              <w:ind w:right="101" w:firstLine="0"/>
              <w:rPr>
                <w:sz w:val="24"/>
              </w:rPr>
            </w:pPr>
            <w:r>
              <w:rPr>
                <w:sz w:val="24"/>
              </w:rPr>
              <w:t>механизмы</w:t>
            </w:r>
            <w:r>
              <w:rPr>
                <w:sz w:val="24"/>
              </w:rPr>
              <w:tab/>
              <w:t>взаимопонимания</w:t>
            </w:r>
            <w:r>
              <w:rPr>
                <w:sz w:val="24"/>
              </w:rPr>
              <w:tab/>
            </w:r>
            <w:r>
              <w:rPr>
                <w:spacing w:val="-5"/>
                <w:sz w:val="24"/>
              </w:rPr>
              <w:t>в</w:t>
            </w:r>
            <w:r>
              <w:rPr>
                <w:spacing w:val="-57"/>
                <w:sz w:val="24"/>
              </w:rPr>
              <w:t xml:space="preserve"> </w:t>
            </w:r>
            <w:r>
              <w:rPr>
                <w:sz w:val="24"/>
              </w:rPr>
              <w:t>общении;</w:t>
            </w:r>
          </w:p>
          <w:p w:rsidR="00ED54CE" w:rsidRDefault="00ED54CE" w:rsidP="00BF4681">
            <w:pPr>
              <w:pStyle w:val="TableParagraph"/>
              <w:numPr>
                <w:ilvl w:val="0"/>
                <w:numId w:val="162"/>
              </w:numPr>
              <w:tabs>
                <w:tab w:val="left" w:pos="398"/>
              </w:tabs>
              <w:spacing w:before="4" w:line="237" w:lineRule="auto"/>
              <w:ind w:right="98" w:firstLine="0"/>
              <w:rPr>
                <w:sz w:val="24"/>
              </w:rPr>
            </w:pPr>
            <w:r>
              <w:rPr>
                <w:sz w:val="24"/>
              </w:rPr>
              <w:t>техники</w:t>
            </w:r>
            <w:r>
              <w:rPr>
                <w:spacing w:val="10"/>
                <w:sz w:val="24"/>
              </w:rPr>
              <w:t xml:space="preserve"> </w:t>
            </w:r>
            <w:r>
              <w:rPr>
                <w:sz w:val="24"/>
              </w:rPr>
              <w:t>и</w:t>
            </w:r>
            <w:r>
              <w:rPr>
                <w:spacing w:val="10"/>
                <w:sz w:val="24"/>
              </w:rPr>
              <w:t xml:space="preserve"> </w:t>
            </w:r>
            <w:r>
              <w:rPr>
                <w:sz w:val="24"/>
              </w:rPr>
              <w:t>приемы</w:t>
            </w:r>
            <w:r>
              <w:rPr>
                <w:spacing w:val="9"/>
                <w:sz w:val="24"/>
              </w:rPr>
              <w:t xml:space="preserve"> </w:t>
            </w:r>
            <w:r>
              <w:rPr>
                <w:sz w:val="24"/>
              </w:rPr>
              <w:t>общения,</w:t>
            </w:r>
            <w:r>
              <w:rPr>
                <w:spacing w:val="9"/>
                <w:sz w:val="24"/>
              </w:rPr>
              <w:t xml:space="preserve"> </w:t>
            </w:r>
            <w:r>
              <w:rPr>
                <w:sz w:val="24"/>
              </w:rPr>
              <w:t>правила</w:t>
            </w:r>
            <w:r>
              <w:rPr>
                <w:spacing w:val="-57"/>
                <w:sz w:val="24"/>
              </w:rPr>
              <w:t xml:space="preserve"> </w:t>
            </w:r>
            <w:r>
              <w:rPr>
                <w:sz w:val="24"/>
              </w:rPr>
              <w:t>слушания,</w:t>
            </w:r>
            <w:r>
              <w:rPr>
                <w:spacing w:val="-2"/>
                <w:sz w:val="24"/>
              </w:rPr>
              <w:t xml:space="preserve"> </w:t>
            </w:r>
            <w:r>
              <w:rPr>
                <w:sz w:val="24"/>
              </w:rPr>
              <w:t>ведения</w:t>
            </w:r>
            <w:r>
              <w:rPr>
                <w:spacing w:val="-1"/>
                <w:sz w:val="24"/>
              </w:rPr>
              <w:t xml:space="preserve"> </w:t>
            </w:r>
            <w:r>
              <w:rPr>
                <w:sz w:val="24"/>
              </w:rPr>
              <w:t>беседы, убеждения;</w:t>
            </w:r>
          </w:p>
          <w:p w:rsidR="00ED54CE" w:rsidRDefault="00ED54CE" w:rsidP="00BF4681">
            <w:pPr>
              <w:pStyle w:val="TableParagraph"/>
              <w:numPr>
                <w:ilvl w:val="0"/>
                <w:numId w:val="162"/>
              </w:numPr>
              <w:tabs>
                <w:tab w:val="left" w:pos="398"/>
              </w:tabs>
              <w:spacing w:before="2" w:line="293" w:lineRule="exact"/>
              <w:ind w:left="397"/>
              <w:rPr>
                <w:sz w:val="24"/>
              </w:rPr>
            </w:pPr>
            <w:r>
              <w:rPr>
                <w:sz w:val="24"/>
              </w:rPr>
              <w:t>этические</w:t>
            </w:r>
            <w:r>
              <w:rPr>
                <w:spacing w:val="-5"/>
                <w:sz w:val="24"/>
              </w:rPr>
              <w:t xml:space="preserve"> </w:t>
            </w:r>
            <w:r>
              <w:rPr>
                <w:sz w:val="24"/>
              </w:rPr>
              <w:t>принципы</w:t>
            </w:r>
            <w:r>
              <w:rPr>
                <w:spacing w:val="-3"/>
                <w:sz w:val="24"/>
              </w:rPr>
              <w:t xml:space="preserve"> </w:t>
            </w:r>
            <w:r>
              <w:rPr>
                <w:sz w:val="24"/>
              </w:rPr>
              <w:t>общения;</w:t>
            </w:r>
          </w:p>
          <w:p w:rsidR="00ED54CE" w:rsidRPr="00B446F3" w:rsidRDefault="00ED54CE" w:rsidP="009A7071">
            <w:pPr>
              <w:snapToGrid w:val="0"/>
              <w:rPr>
                <w:b/>
                <w:sz w:val="24"/>
                <w:szCs w:val="24"/>
              </w:rPr>
            </w:pPr>
            <w:r>
              <w:rPr>
                <w:sz w:val="24"/>
              </w:rPr>
              <w:t>источники,</w:t>
            </w:r>
            <w:r>
              <w:rPr>
                <w:spacing w:val="43"/>
                <w:sz w:val="24"/>
              </w:rPr>
              <w:t xml:space="preserve"> </w:t>
            </w:r>
            <w:r>
              <w:rPr>
                <w:sz w:val="24"/>
              </w:rPr>
              <w:t>причины,</w:t>
            </w:r>
            <w:r>
              <w:rPr>
                <w:spacing w:val="44"/>
                <w:sz w:val="24"/>
              </w:rPr>
              <w:t xml:space="preserve"> </w:t>
            </w:r>
            <w:r>
              <w:rPr>
                <w:sz w:val="24"/>
              </w:rPr>
              <w:t>виды</w:t>
            </w:r>
            <w:r>
              <w:rPr>
                <w:spacing w:val="44"/>
                <w:sz w:val="24"/>
              </w:rPr>
              <w:t xml:space="preserve"> </w:t>
            </w:r>
            <w:r>
              <w:rPr>
                <w:sz w:val="24"/>
              </w:rPr>
              <w:t>и</w:t>
            </w:r>
            <w:r>
              <w:rPr>
                <w:spacing w:val="45"/>
                <w:sz w:val="24"/>
              </w:rPr>
              <w:t xml:space="preserve"> </w:t>
            </w:r>
            <w:r>
              <w:rPr>
                <w:sz w:val="24"/>
              </w:rPr>
              <w:t>способы</w:t>
            </w:r>
            <w:r>
              <w:rPr>
                <w:spacing w:val="-57"/>
                <w:sz w:val="24"/>
              </w:rPr>
              <w:t xml:space="preserve"> </w:t>
            </w:r>
            <w:r>
              <w:rPr>
                <w:sz w:val="24"/>
              </w:rPr>
              <w:t>разрешения</w:t>
            </w:r>
            <w:r>
              <w:rPr>
                <w:spacing w:val="-1"/>
                <w:sz w:val="24"/>
              </w:rPr>
              <w:t xml:space="preserve"> </w:t>
            </w:r>
            <w:r>
              <w:rPr>
                <w:sz w:val="24"/>
              </w:rPr>
              <w:t>конфликтов.</w:t>
            </w:r>
          </w:p>
        </w:tc>
        <w:tc>
          <w:tcPr>
            <w:tcW w:w="3031" w:type="dxa"/>
            <w:tcBorders>
              <w:top w:val="single" w:sz="4" w:space="0" w:color="000000"/>
              <w:left w:val="single" w:sz="4" w:space="0" w:color="000000"/>
              <w:bottom w:val="single" w:sz="4" w:space="0" w:color="000000"/>
            </w:tcBorders>
          </w:tcPr>
          <w:p w:rsidR="00ED54CE" w:rsidRDefault="00ED54CE" w:rsidP="009A7071">
            <w:pPr>
              <w:pStyle w:val="TableParagraph"/>
              <w:spacing w:line="260" w:lineRule="exact"/>
              <w:ind w:left="107"/>
              <w:rPr>
                <w:sz w:val="24"/>
              </w:rPr>
            </w:pPr>
            <w:r>
              <w:rPr>
                <w:sz w:val="24"/>
              </w:rPr>
              <w:t>ОГСЭ.05.</w:t>
            </w:r>
          </w:p>
          <w:p w:rsidR="00ED54CE" w:rsidRPr="00B446F3" w:rsidRDefault="00ED54CE" w:rsidP="009A7071">
            <w:pPr>
              <w:snapToGrid w:val="0"/>
              <w:rPr>
                <w:b/>
                <w:sz w:val="24"/>
                <w:szCs w:val="24"/>
              </w:rPr>
            </w:pPr>
            <w:r>
              <w:rPr>
                <w:sz w:val="24"/>
              </w:rPr>
              <w:t>Психология</w:t>
            </w:r>
            <w:r>
              <w:rPr>
                <w:spacing w:val="-57"/>
                <w:sz w:val="24"/>
              </w:rPr>
              <w:t xml:space="preserve">                         </w:t>
            </w:r>
            <w:r>
              <w:rPr>
                <w:sz w:val="24"/>
              </w:rPr>
              <w:t>общения</w:t>
            </w:r>
          </w:p>
        </w:tc>
        <w:tc>
          <w:tcPr>
            <w:tcW w:w="1347" w:type="dxa"/>
            <w:tcBorders>
              <w:top w:val="single" w:sz="4" w:space="0" w:color="000000"/>
              <w:left w:val="single" w:sz="4" w:space="0" w:color="000000"/>
              <w:bottom w:val="single" w:sz="4" w:space="0" w:color="000000"/>
              <w:right w:val="single" w:sz="4" w:space="0" w:color="000000"/>
            </w:tcBorders>
          </w:tcPr>
          <w:p w:rsidR="00ED54CE" w:rsidRDefault="00ED54CE" w:rsidP="00E73543">
            <w:pPr>
              <w:pStyle w:val="TableParagraph"/>
              <w:spacing w:line="260" w:lineRule="exact"/>
              <w:ind w:left="107"/>
              <w:rPr>
                <w:sz w:val="24"/>
              </w:rPr>
            </w:pPr>
            <w:r>
              <w:rPr>
                <w:sz w:val="24"/>
              </w:rPr>
              <w:t>ОК</w:t>
            </w:r>
            <w:r>
              <w:rPr>
                <w:spacing w:val="-2"/>
                <w:sz w:val="24"/>
              </w:rPr>
              <w:t xml:space="preserve"> </w:t>
            </w:r>
            <w:r>
              <w:rPr>
                <w:sz w:val="24"/>
              </w:rPr>
              <w:t>1, 3 -</w:t>
            </w:r>
            <w:r>
              <w:rPr>
                <w:spacing w:val="-1"/>
                <w:sz w:val="24"/>
              </w:rPr>
              <w:t xml:space="preserve"> </w:t>
            </w:r>
            <w:r>
              <w:rPr>
                <w:sz w:val="24"/>
              </w:rPr>
              <w:t>7,</w:t>
            </w:r>
          </w:p>
          <w:p w:rsidR="00ED54CE" w:rsidRDefault="00ED54CE" w:rsidP="00E73543">
            <w:pPr>
              <w:pStyle w:val="TableParagraph"/>
              <w:ind w:left="107"/>
              <w:rPr>
                <w:sz w:val="24"/>
              </w:rPr>
            </w:pPr>
            <w:r>
              <w:rPr>
                <w:sz w:val="24"/>
              </w:rPr>
              <w:t>9 -</w:t>
            </w:r>
            <w:r>
              <w:rPr>
                <w:spacing w:val="-1"/>
                <w:sz w:val="24"/>
              </w:rPr>
              <w:t xml:space="preserve"> </w:t>
            </w:r>
            <w:r>
              <w:rPr>
                <w:sz w:val="24"/>
              </w:rPr>
              <w:t>11</w:t>
            </w:r>
          </w:p>
          <w:p w:rsidR="00ED54CE" w:rsidRDefault="00ED54CE" w:rsidP="00E73543">
            <w:pPr>
              <w:pStyle w:val="TableParagraph"/>
              <w:ind w:left="107"/>
              <w:rPr>
                <w:sz w:val="24"/>
              </w:rPr>
            </w:pPr>
            <w:r>
              <w:rPr>
                <w:sz w:val="24"/>
              </w:rPr>
              <w:t>ПК</w:t>
            </w:r>
            <w:r>
              <w:rPr>
                <w:spacing w:val="-2"/>
                <w:sz w:val="24"/>
              </w:rPr>
              <w:t xml:space="preserve"> </w:t>
            </w:r>
            <w:r>
              <w:rPr>
                <w:sz w:val="24"/>
              </w:rPr>
              <w:t>1.1 -</w:t>
            </w:r>
            <w:r>
              <w:rPr>
                <w:spacing w:val="-1"/>
                <w:sz w:val="24"/>
              </w:rPr>
              <w:t xml:space="preserve"> </w:t>
            </w:r>
            <w:r>
              <w:rPr>
                <w:sz w:val="24"/>
              </w:rPr>
              <w:t>1.5,</w:t>
            </w:r>
          </w:p>
          <w:p w:rsidR="00ED54CE" w:rsidRDefault="00ED54CE" w:rsidP="00E73543">
            <w:pPr>
              <w:pStyle w:val="TableParagraph"/>
              <w:ind w:left="107"/>
              <w:rPr>
                <w:sz w:val="24"/>
              </w:rPr>
            </w:pPr>
            <w:r>
              <w:rPr>
                <w:sz w:val="24"/>
              </w:rPr>
              <w:t>2.1 -</w:t>
            </w:r>
            <w:r>
              <w:rPr>
                <w:spacing w:val="-1"/>
                <w:sz w:val="24"/>
              </w:rPr>
              <w:t xml:space="preserve"> </w:t>
            </w:r>
            <w:r>
              <w:rPr>
                <w:sz w:val="24"/>
              </w:rPr>
              <w:t>2.7,</w:t>
            </w:r>
          </w:p>
          <w:p w:rsidR="00ED54CE" w:rsidRDefault="00ED54CE" w:rsidP="00E73543">
            <w:pPr>
              <w:pStyle w:val="TableParagraph"/>
              <w:ind w:left="107"/>
              <w:rPr>
                <w:sz w:val="24"/>
              </w:rPr>
            </w:pPr>
            <w:r>
              <w:rPr>
                <w:sz w:val="24"/>
              </w:rPr>
              <w:t>3.1 -</w:t>
            </w:r>
            <w:r>
              <w:rPr>
                <w:spacing w:val="-1"/>
                <w:sz w:val="24"/>
              </w:rPr>
              <w:t xml:space="preserve"> </w:t>
            </w:r>
            <w:r>
              <w:rPr>
                <w:sz w:val="24"/>
              </w:rPr>
              <w:t>3.6,</w:t>
            </w:r>
          </w:p>
          <w:p w:rsidR="00ED54CE" w:rsidRDefault="00ED54CE" w:rsidP="00E73543">
            <w:pPr>
              <w:pStyle w:val="TableParagraph"/>
              <w:ind w:left="107"/>
              <w:rPr>
                <w:sz w:val="24"/>
              </w:rPr>
            </w:pPr>
            <w:r>
              <w:rPr>
                <w:sz w:val="24"/>
              </w:rPr>
              <w:t>4.1 -</w:t>
            </w:r>
            <w:r>
              <w:rPr>
                <w:spacing w:val="-1"/>
                <w:sz w:val="24"/>
              </w:rPr>
              <w:t xml:space="preserve"> </w:t>
            </w:r>
            <w:r>
              <w:rPr>
                <w:sz w:val="24"/>
              </w:rPr>
              <w:t>4.8,</w:t>
            </w:r>
          </w:p>
          <w:p w:rsidR="00ED54CE" w:rsidRDefault="00ED54CE" w:rsidP="00E73543">
            <w:pPr>
              <w:pStyle w:val="TableParagraph"/>
              <w:ind w:left="107"/>
              <w:rPr>
                <w:sz w:val="24"/>
              </w:rPr>
            </w:pPr>
            <w:r>
              <w:rPr>
                <w:sz w:val="24"/>
              </w:rPr>
              <w:t>5.1 -</w:t>
            </w:r>
            <w:r>
              <w:rPr>
                <w:spacing w:val="-1"/>
                <w:sz w:val="24"/>
              </w:rPr>
              <w:t xml:space="preserve"> </w:t>
            </w:r>
            <w:r>
              <w:rPr>
                <w:sz w:val="24"/>
              </w:rPr>
              <w:t>5.5,</w:t>
            </w:r>
          </w:p>
          <w:p w:rsidR="00ED54CE" w:rsidRPr="00B446F3" w:rsidRDefault="00ED54CE" w:rsidP="00E73543">
            <w:pPr>
              <w:snapToGrid w:val="0"/>
              <w:rPr>
                <w:b/>
                <w:sz w:val="24"/>
                <w:szCs w:val="24"/>
              </w:rPr>
            </w:pPr>
            <w:r>
              <w:rPr>
                <w:sz w:val="24"/>
              </w:rPr>
              <w:t xml:space="preserve">  6.1 -</w:t>
            </w:r>
            <w:r>
              <w:rPr>
                <w:spacing w:val="-1"/>
                <w:sz w:val="24"/>
              </w:rPr>
              <w:t xml:space="preserve"> </w:t>
            </w:r>
            <w:r>
              <w:rPr>
                <w:sz w:val="24"/>
              </w:rPr>
              <w:t>6.5</w:t>
            </w:r>
          </w:p>
        </w:tc>
      </w:tr>
      <w:tr w:rsidR="00ED54CE" w:rsidRPr="00B446F3" w:rsidTr="00BF0CBD">
        <w:trPr>
          <w:trHeight w:val="64"/>
        </w:trPr>
        <w:tc>
          <w:tcPr>
            <w:tcW w:w="1485"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r w:rsidRPr="00B446F3">
              <w:rPr>
                <w:b/>
                <w:sz w:val="24"/>
                <w:szCs w:val="24"/>
              </w:rPr>
              <w:t>EH00</w:t>
            </w:r>
          </w:p>
        </w:tc>
        <w:tc>
          <w:tcPr>
            <w:tcW w:w="4378"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r w:rsidRPr="00B446F3">
              <w:rPr>
                <w:b/>
                <w:sz w:val="24"/>
                <w:szCs w:val="24"/>
              </w:rPr>
              <w:t>Математический и общий естественнонаучный учебный цикл</w:t>
            </w:r>
          </w:p>
        </w:tc>
        <w:tc>
          <w:tcPr>
            <w:tcW w:w="3031"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1347" w:type="dxa"/>
            <w:tcBorders>
              <w:top w:val="single" w:sz="4" w:space="0" w:color="000000"/>
              <w:left w:val="single" w:sz="4" w:space="0" w:color="000000"/>
              <w:bottom w:val="single" w:sz="4" w:space="0" w:color="000000"/>
              <w:right w:val="single" w:sz="4" w:space="0" w:color="000000"/>
            </w:tcBorders>
          </w:tcPr>
          <w:p w:rsidR="00ED54CE" w:rsidRPr="00B446F3" w:rsidRDefault="00ED54CE" w:rsidP="00BF0CBD">
            <w:pPr>
              <w:snapToGrid w:val="0"/>
              <w:rPr>
                <w:b/>
                <w:sz w:val="24"/>
                <w:szCs w:val="24"/>
              </w:rPr>
            </w:pPr>
          </w:p>
        </w:tc>
      </w:tr>
      <w:tr w:rsidR="00ED54CE" w:rsidRPr="00B446F3" w:rsidTr="00BF0CBD">
        <w:trPr>
          <w:trHeight w:val="64"/>
        </w:trPr>
        <w:tc>
          <w:tcPr>
            <w:tcW w:w="1485" w:type="dxa"/>
            <w:vMerge w:val="restart"/>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4378" w:type="dxa"/>
            <w:tcBorders>
              <w:top w:val="single" w:sz="4" w:space="0" w:color="000000"/>
              <w:left w:val="single" w:sz="4" w:space="0" w:color="000000"/>
              <w:bottom w:val="single" w:sz="4" w:space="0" w:color="000000"/>
            </w:tcBorders>
          </w:tcPr>
          <w:p w:rsidR="00ED54CE" w:rsidRPr="00B446F3" w:rsidRDefault="00ED54CE" w:rsidP="00BF0CBD">
            <w:pPr>
              <w:snapToGrid w:val="0"/>
              <w:rPr>
                <w:sz w:val="24"/>
                <w:szCs w:val="24"/>
              </w:rPr>
            </w:pPr>
            <w:r w:rsidRPr="00B446F3">
              <w:rPr>
                <w:sz w:val="24"/>
                <w:szCs w:val="24"/>
              </w:rPr>
              <w:t>В результате изучения обязательной части учебного цикла обучающийся должен:</w:t>
            </w:r>
          </w:p>
          <w:p w:rsidR="00ED54CE" w:rsidRPr="00B446F3" w:rsidRDefault="00ED54CE" w:rsidP="00BF0CBD">
            <w:pPr>
              <w:snapToGrid w:val="0"/>
              <w:rPr>
                <w:b/>
                <w:sz w:val="24"/>
                <w:szCs w:val="24"/>
              </w:rPr>
            </w:pPr>
            <w:r w:rsidRPr="00B446F3">
              <w:rPr>
                <w:sz w:val="24"/>
                <w:szCs w:val="24"/>
              </w:rPr>
              <w:t xml:space="preserve"> </w:t>
            </w:r>
            <w:r w:rsidRPr="00B446F3">
              <w:rPr>
                <w:b/>
                <w:sz w:val="24"/>
                <w:szCs w:val="24"/>
              </w:rPr>
              <w:t>уметь:</w:t>
            </w:r>
          </w:p>
          <w:p w:rsidR="00ED54CE" w:rsidRPr="00B446F3" w:rsidRDefault="00ED54CE" w:rsidP="00BF0CBD">
            <w:pPr>
              <w:snapToGrid w:val="0"/>
              <w:rPr>
                <w:sz w:val="24"/>
                <w:szCs w:val="24"/>
              </w:rPr>
            </w:pPr>
            <w:r w:rsidRPr="00B446F3">
              <w:rPr>
                <w:sz w:val="24"/>
                <w:szCs w:val="24"/>
              </w:rPr>
              <w:t>- решать прикладные задачи в области профессиональной деятельности.</w:t>
            </w:r>
          </w:p>
          <w:p w:rsidR="00ED54CE" w:rsidRPr="00B446F3" w:rsidRDefault="00ED54CE" w:rsidP="00BF0CBD">
            <w:pPr>
              <w:snapToGrid w:val="0"/>
              <w:rPr>
                <w:sz w:val="24"/>
                <w:szCs w:val="24"/>
              </w:rPr>
            </w:pPr>
            <w:r w:rsidRPr="00B446F3">
              <w:rPr>
                <w:b/>
                <w:sz w:val="24"/>
                <w:szCs w:val="24"/>
              </w:rPr>
              <w:t>знать:</w:t>
            </w:r>
            <w:r w:rsidRPr="00B446F3">
              <w:rPr>
                <w:sz w:val="24"/>
                <w:szCs w:val="24"/>
              </w:rPr>
              <w:t xml:space="preserve"> </w:t>
            </w:r>
          </w:p>
          <w:p w:rsidR="00ED54CE" w:rsidRPr="00B446F3" w:rsidRDefault="00ED54CE" w:rsidP="00BF4681">
            <w:pPr>
              <w:numPr>
                <w:ilvl w:val="0"/>
                <w:numId w:val="37"/>
              </w:numPr>
              <w:tabs>
                <w:tab w:val="clear" w:pos="397"/>
                <w:tab w:val="num" w:pos="0"/>
                <w:tab w:val="left" w:pos="323"/>
              </w:tabs>
              <w:autoSpaceDE/>
              <w:autoSpaceDN/>
              <w:snapToGrid w:val="0"/>
              <w:ind w:left="0" w:firstLine="0"/>
              <w:jc w:val="both"/>
              <w:rPr>
                <w:sz w:val="24"/>
                <w:szCs w:val="24"/>
              </w:rPr>
            </w:pPr>
            <w:r w:rsidRPr="00B446F3">
              <w:rPr>
                <w:sz w:val="24"/>
                <w:szCs w:val="24"/>
              </w:rPr>
              <w:t xml:space="preserve">значение математики в профессиональной деятельности и при освоении ППССЗ; </w:t>
            </w:r>
          </w:p>
          <w:p w:rsidR="00ED54CE" w:rsidRPr="00B446F3" w:rsidRDefault="00ED54CE" w:rsidP="00BF4681">
            <w:pPr>
              <w:numPr>
                <w:ilvl w:val="0"/>
                <w:numId w:val="37"/>
              </w:numPr>
              <w:tabs>
                <w:tab w:val="clear" w:pos="397"/>
                <w:tab w:val="num" w:pos="0"/>
                <w:tab w:val="left" w:pos="323"/>
              </w:tabs>
              <w:autoSpaceDE/>
              <w:autoSpaceDN/>
              <w:snapToGrid w:val="0"/>
              <w:ind w:left="0" w:firstLine="0"/>
              <w:jc w:val="both"/>
              <w:rPr>
                <w:sz w:val="24"/>
                <w:szCs w:val="24"/>
              </w:rPr>
            </w:pPr>
            <w:r w:rsidRPr="00B446F3">
              <w:rPr>
                <w:sz w:val="24"/>
                <w:szCs w:val="24"/>
              </w:rPr>
              <w:t>основные математические методы решения прикладных задач в области профессиональной деятельности;</w:t>
            </w:r>
          </w:p>
          <w:p w:rsidR="00ED54CE" w:rsidRPr="00B446F3" w:rsidRDefault="00ED54CE" w:rsidP="00BF4681">
            <w:pPr>
              <w:numPr>
                <w:ilvl w:val="0"/>
                <w:numId w:val="37"/>
              </w:numPr>
              <w:tabs>
                <w:tab w:val="clear" w:pos="397"/>
                <w:tab w:val="num" w:pos="0"/>
                <w:tab w:val="left" w:pos="323"/>
              </w:tabs>
              <w:autoSpaceDE/>
              <w:autoSpaceDN/>
              <w:snapToGrid w:val="0"/>
              <w:ind w:left="0" w:firstLine="0"/>
              <w:jc w:val="both"/>
              <w:rPr>
                <w:sz w:val="24"/>
                <w:szCs w:val="24"/>
              </w:rPr>
            </w:pPr>
            <w:r w:rsidRPr="00B446F3">
              <w:rPr>
                <w:sz w:val="24"/>
                <w:szCs w:val="24"/>
              </w:rPr>
              <w:t xml:space="preserve">основные понятия и методы теории вероятностей и математической статистики; </w:t>
            </w:r>
          </w:p>
          <w:p w:rsidR="00ED54CE" w:rsidRPr="00B446F3" w:rsidRDefault="00ED54CE" w:rsidP="00BF4681">
            <w:pPr>
              <w:numPr>
                <w:ilvl w:val="0"/>
                <w:numId w:val="37"/>
              </w:numPr>
              <w:tabs>
                <w:tab w:val="clear" w:pos="397"/>
                <w:tab w:val="num" w:pos="0"/>
                <w:tab w:val="left" w:pos="323"/>
              </w:tabs>
              <w:autoSpaceDE/>
              <w:autoSpaceDN/>
              <w:snapToGrid w:val="0"/>
              <w:ind w:left="0" w:firstLine="0"/>
              <w:jc w:val="both"/>
              <w:rPr>
                <w:sz w:val="24"/>
                <w:szCs w:val="24"/>
              </w:rPr>
            </w:pPr>
            <w:r w:rsidRPr="00B446F3">
              <w:rPr>
                <w:sz w:val="24"/>
                <w:szCs w:val="24"/>
              </w:rPr>
              <w:t>основы интегрального и дифференциального исчисления.</w:t>
            </w:r>
          </w:p>
        </w:tc>
        <w:tc>
          <w:tcPr>
            <w:tcW w:w="3031" w:type="dxa"/>
            <w:tcBorders>
              <w:top w:val="single" w:sz="4" w:space="0" w:color="000000"/>
              <w:left w:val="single" w:sz="4" w:space="0" w:color="000000"/>
              <w:bottom w:val="single" w:sz="4" w:space="0" w:color="000000"/>
            </w:tcBorders>
          </w:tcPr>
          <w:p w:rsidR="00ED54CE" w:rsidRPr="00B446F3" w:rsidRDefault="00ED54CE" w:rsidP="00BF0CBD">
            <w:pPr>
              <w:snapToGrid w:val="0"/>
              <w:rPr>
                <w:sz w:val="24"/>
                <w:szCs w:val="24"/>
              </w:rPr>
            </w:pPr>
            <w:r w:rsidRPr="00B446F3">
              <w:rPr>
                <w:sz w:val="24"/>
                <w:szCs w:val="24"/>
              </w:rPr>
              <w:t>ЕН 01 Математика</w:t>
            </w:r>
          </w:p>
        </w:tc>
        <w:tc>
          <w:tcPr>
            <w:tcW w:w="1347" w:type="dxa"/>
            <w:tcBorders>
              <w:top w:val="single" w:sz="4" w:space="0" w:color="000000"/>
              <w:left w:val="single" w:sz="4" w:space="0" w:color="000000"/>
              <w:bottom w:val="single" w:sz="4" w:space="0" w:color="000000"/>
              <w:right w:val="single" w:sz="4" w:space="0" w:color="000000"/>
            </w:tcBorders>
          </w:tcPr>
          <w:p w:rsidR="00ED54CE" w:rsidRDefault="00ED54CE" w:rsidP="00AA7DA4">
            <w:pPr>
              <w:pStyle w:val="TableParagraph"/>
              <w:spacing w:line="260" w:lineRule="exact"/>
              <w:ind w:left="107"/>
              <w:rPr>
                <w:sz w:val="24"/>
              </w:rPr>
            </w:pPr>
            <w:r>
              <w:rPr>
                <w:sz w:val="24"/>
              </w:rPr>
              <w:t>ОК</w:t>
            </w:r>
            <w:r>
              <w:rPr>
                <w:spacing w:val="-2"/>
                <w:sz w:val="24"/>
              </w:rPr>
              <w:t xml:space="preserve"> </w:t>
            </w:r>
            <w:r>
              <w:rPr>
                <w:sz w:val="24"/>
              </w:rPr>
              <w:t>1 -</w:t>
            </w:r>
            <w:r>
              <w:rPr>
                <w:spacing w:val="-1"/>
                <w:sz w:val="24"/>
              </w:rPr>
              <w:t xml:space="preserve"> </w:t>
            </w:r>
            <w:r>
              <w:rPr>
                <w:sz w:val="24"/>
              </w:rPr>
              <w:t>5, 12</w:t>
            </w:r>
          </w:p>
          <w:p w:rsidR="00ED54CE" w:rsidRDefault="00ED54CE" w:rsidP="00AA7DA4">
            <w:pPr>
              <w:pStyle w:val="TableParagraph"/>
              <w:ind w:left="107"/>
              <w:rPr>
                <w:sz w:val="24"/>
              </w:rPr>
            </w:pPr>
            <w:r>
              <w:rPr>
                <w:sz w:val="24"/>
              </w:rPr>
              <w:t>ПК</w:t>
            </w:r>
            <w:r>
              <w:rPr>
                <w:spacing w:val="94"/>
                <w:sz w:val="24"/>
              </w:rPr>
              <w:t xml:space="preserve"> </w:t>
            </w:r>
            <w:r>
              <w:rPr>
                <w:sz w:val="24"/>
              </w:rPr>
              <w:t>1.2</w:t>
            </w:r>
            <w:r>
              <w:rPr>
                <w:spacing w:val="96"/>
                <w:sz w:val="24"/>
              </w:rPr>
              <w:t xml:space="preserve"> </w:t>
            </w:r>
            <w:r>
              <w:rPr>
                <w:sz w:val="24"/>
              </w:rPr>
              <w:t>-</w:t>
            </w:r>
            <w:r>
              <w:rPr>
                <w:spacing w:val="95"/>
                <w:sz w:val="24"/>
              </w:rPr>
              <w:t xml:space="preserve"> </w:t>
            </w:r>
            <w:r>
              <w:rPr>
                <w:sz w:val="24"/>
              </w:rPr>
              <w:t>1.5,</w:t>
            </w:r>
          </w:p>
          <w:p w:rsidR="00ED54CE" w:rsidRDefault="00ED54CE" w:rsidP="00AA7DA4">
            <w:pPr>
              <w:pStyle w:val="TableParagraph"/>
              <w:ind w:left="107"/>
              <w:rPr>
                <w:sz w:val="24"/>
              </w:rPr>
            </w:pPr>
            <w:r>
              <w:rPr>
                <w:sz w:val="24"/>
              </w:rPr>
              <w:t>1.7,</w:t>
            </w:r>
            <w:r>
              <w:rPr>
                <w:spacing w:val="88"/>
                <w:sz w:val="24"/>
              </w:rPr>
              <w:t xml:space="preserve"> </w:t>
            </w:r>
            <w:r>
              <w:rPr>
                <w:sz w:val="24"/>
              </w:rPr>
              <w:t>2.1</w:t>
            </w:r>
            <w:r>
              <w:rPr>
                <w:spacing w:val="89"/>
                <w:sz w:val="24"/>
              </w:rPr>
              <w:t xml:space="preserve"> </w:t>
            </w:r>
            <w:r>
              <w:rPr>
                <w:sz w:val="24"/>
              </w:rPr>
              <w:t>-</w:t>
            </w:r>
            <w:r>
              <w:rPr>
                <w:spacing w:val="88"/>
                <w:sz w:val="24"/>
              </w:rPr>
              <w:t xml:space="preserve"> </w:t>
            </w:r>
            <w:r>
              <w:rPr>
                <w:sz w:val="24"/>
              </w:rPr>
              <w:t>2.5,</w:t>
            </w:r>
          </w:p>
          <w:p w:rsidR="00ED54CE" w:rsidRDefault="00ED54CE" w:rsidP="00AA7DA4">
            <w:pPr>
              <w:pStyle w:val="TableParagraph"/>
              <w:ind w:left="107"/>
              <w:rPr>
                <w:sz w:val="24"/>
              </w:rPr>
            </w:pPr>
            <w:r>
              <w:rPr>
                <w:sz w:val="24"/>
              </w:rPr>
              <w:t>2.8,</w:t>
            </w:r>
            <w:r>
              <w:rPr>
                <w:spacing w:val="88"/>
                <w:sz w:val="24"/>
              </w:rPr>
              <w:t xml:space="preserve"> </w:t>
            </w:r>
            <w:r>
              <w:rPr>
                <w:sz w:val="24"/>
              </w:rPr>
              <w:t>3.1</w:t>
            </w:r>
            <w:r>
              <w:rPr>
                <w:spacing w:val="89"/>
                <w:sz w:val="24"/>
              </w:rPr>
              <w:t xml:space="preserve"> </w:t>
            </w:r>
            <w:r>
              <w:rPr>
                <w:sz w:val="24"/>
              </w:rPr>
              <w:t>-</w:t>
            </w:r>
            <w:r>
              <w:rPr>
                <w:spacing w:val="88"/>
                <w:sz w:val="24"/>
              </w:rPr>
              <w:t xml:space="preserve"> </w:t>
            </w:r>
            <w:r>
              <w:rPr>
                <w:sz w:val="24"/>
              </w:rPr>
              <w:t>3.5,</w:t>
            </w:r>
          </w:p>
          <w:p w:rsidR="00ED54CE" w:rsidRDefault="00ED54CE" w:rsidP="00AA7DA4">
            <w:pPr>
              <w:pStyle w:val="TableParagraph"/>
              <w:ind w:left="107"/>
              <w:rPr>
                <w:sz w:val="24"/>
              </w:rPr>
            </w:pPr>
            <w:r>
              <w:rPr>
                <w:sz w:val="24"/>
              </w:rPr>
              <w:t>3.7,</w:t>
            </w:r>
            <w:r>
              <w:rPr>
                <w:spacing w:val="88"/>
                <w:sz w:val="24"/>
              </w:rPr>
              <w:t xml:space="preserve"> </w:t>
            </w:r>
            <w:r>
              <w:rPr>
                <w:sz w:val="24"/>
              </w:rPr>
              <w:t>4.1</w:t>
            </w:r>
            <w:r>
              <w:rPr>
                <w:spacing w:val="89"/>
                <w:sz w:val="24"/>
              </w:rPr>
              <w:t xml:space="preserve"> </w:t>
            </w:r>
            <w:r>
              <w:rPr>
                <w:sz w:val="24"/>
              </w:rPr>
              <w:t>-</w:t>
            </w:r>
            <w:r>
              <w:rPr>
                <w:spacing w:val="88"/>
                <w:sz w:val="24"/>
              </w:rPr>
              <w:t xml:space="preserve"> </w:t>
            </w:r>
            <w:r>
              <w:rPr>
                <w:sz w:val="24"/>
              </w:rPr>
              <w:t>4.6,</w:t>
            </w:r>
          </w:p>
          <w:p w:rsidR="00ED54CE" w:rsidRPr="00B446F3" w:rsidRDefault="00ED54CE" w:rsidP="00AA7DA4">
            <w:pPr>
              <w:snapToGrid w:val="0"/>
              <w:rPr>
                <w:b/>
                <w:sz w:val="24"/>
                <w:szCs w:val="24"/>
              </w:rPr>
            </w:pPr>
            <w:r>
              <w:rPr>
                <w:sz w:val="24"/>
              </w:rPr>
              <w:t>4.9, 6.1 -</w:t>
            </w:r>
            <w:r>
              <w:rPr>
                <w:spacing w:val="-1"/>
                <w:sz w:val="24"/>
              </w:rPr>
              <w:t xml:space="preserve"> </w:t>
            </w:r>
            <w:r>
              <w:rPr>
                <w:sz w:val="24"/>
              </w:rPr>
              <w:t>6.4</w:t>
            </w:r>
          </w:p>
        </w:tc>
      </w:tr>
      <w:tr w:rsidR="00ED54CE" w:rsidRPr="00B446F3" w:rsidTr="00BF0CBD">
        <w:trPr>
          <w:trHeight w:val="64"/>
        </w:trPr>
        <w:tc>
          <w:tcPr>
            <w:tcW w:w="1485" w:type="dxa"/>
            <w:vMerge/>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4378" w:type="dxa"/>
            <w:tcBorders>
              <w:top w:val="single" w:sz="4" w:space="0" w:color="000000"/>
              <w:left w:val="single" w:sz="4" w:space="0" w:color="000000"/>
              <w:bottom w:val="single" w:sz="4" w:space="0" w:color="000000"/>
            </w:tcBorders>
          </w:tcPr>
          <w:p w:rsidR="00ED54CE" w:rsidRDefault="00ED54CE" w:rsidP="00A37654">
            <w:pPr>
              <w:pStyle w:val="TableParagraph"/>
              <w:spacing w:line="260" w:lineRule="exact"/>
              <w:ind w:left="105"/>
              <w:rPr>
                <w:sz w:val="24"/>
              </w:rPr>
            </w:pPr>
            <w:r>
              <w:rPr>
                <w:sz w:val="24"/>
              </w:rPr>
              <w:t>В</w:t>
            </w:r>
            <w:r>
              <w:rPr>
                <w:spacing w:val="-5"/>
                <w:sz w:val="24"/>
              </w:rPr>
              <w:t xml:space="preserve"> </w:t>
            </w:r>
            <w:r>
              <w:rPr>
                <w:sz w:val="24"/>
              </w:rPr>
              <w:t>результате</w:t>
            </w:r>
            <w:r>
              <w:rPr>
                <w:spacing w:val="-3"/>
                <w:sz w:val="24"/>
              </w:rPr>
              <w:t xml:space="preserve"> </w:t>
            </w:r>
            <w:r>
              <w:rPr>
                <w:sz w:val="24"/>
              </w:rPr>
              <w:t>освоения</w:t>
            </w:r>
            <w:r>
              <w:rPr>
                <w:spacing w:val="-3"/>
                <w:sz w:val="24"/>
              </w:rPr>
              <w:t xml:space="preserve"> </w:t>
            </w:r>
            <w:r>
              <w:rPr>
                <w:sz w:val="24"/>
              </w:rPr>
              <w:t>обязательной</w:t>
            </w:r>
            <w:r>
              <w:rPr>
                <w:spacing w:val="-2"/>
                <w:sz w:val="24"/>
              </w:rPr>
              <w:t xml:space="preserve"> </w:t>
            </w:r>
            <w:r>
              <w:rPr>
                <w:sz w:val="24"/>
              </w:rPr>
              <w:t>части учебного</w:t>
            </w:r>
            <w:r>
              <w:rPr>
                <w:spacing w:val="-3"/>
                <w:sz w:val="24"/>
              </w:rPr>
              <w:t xml:space="preserve"> </w:t>
            </w:r>
            <w:r>
              <w:rPr>
                <w:sz w:val="24"/>
              </w:rPr>
              <w:t>цикла</w:t>
            </w:r>
            <w:r>
              <w:rPr>
                <w:spacing w:val="-3"/>
                <w:sz w:val="24"/>
              </w:rPr>
              <w:t xml:space="preserve"> </w:t>
            </w:r>
            <w:r>
              <w:rPr>
                <w:sz w:val="24"/>
              </w:rPr>
              <w:t>обучающийся</w:t>
            </w:r>
            <w:r>
              <w:rPr>
                <w:spacing w:val="-2"/>
                <w:sz w:val="24"/>
              </w:rPr>
              <w:t xml:space="preserve"> </w:t>
            </w:r>
            <w:r>
              <w:rPr>
                <w:sz w:val="24"/>
              </w:rPr>
              <w:t>должен:</w:t>
            </w:r>
          </w:p>
          <w:p w:rsidR="00ED54CE" w:rsidRDefault="00ED54CE" w:rsidP="00E217B3">
            <w:pPr>
              <w:pStyle w:val="TableParagraph"/>
              <w:spacing w:before="5" w:line="275" w:lineRule="exact"/>
              <w:ind w:left="105"/>
              <w:rPr>
                <w:b/>
                <w:sz w:val="24"/>
              </w:rPr>
            </w:pPr>
            <w:r>
              <w:rPr>
                <w:b/>
                <w:sz w:val="24"/>
              </w:rPr>
              <w:t>уметь:</w:t>
            </w:r>
          </w:p>
          <w:p w:rsidR="00ED54CE" w:rsidRDefault="00ED54CE" w:rsidP="00BF4681">
            <w:pPr>
              <w:pStyle w:val="TableParagraph"/>
              <w:numPr>
                <w:ilvl w:val="0"/>
                <w:numId w:val="163"/>
              </w:numPr>
              <w:tabs>
                <w:tab w:val="left" w:pos="540"/>
                <w:tab w:val="left" w:pos="3003"/>
              </w:tabs>
              <w:ind w:right="99" w:firstLine="0"/>
              <w:jc w:val="both"/>
              <w:rPr>
                <w:sz w:val="24"/>
              </w:rPr>
            </w:pPr>
            <w:r>
              <w:rPr>
                <w:sz w:val="24"/>
              </w:rPr>
              <w:t>использовать</w:t>
            </w:r>
            <w:r>
              <w:rPr>
                <w:sz w:val="24"/>
              </w:rPr>
              <w:tab/>
            </w:r>
            <w:r>
              <w:rPr>
                <w:spacing w:val="-1"/>
                <w:sz w:val="24"/>
              </w:rPr>
              <w:t>персональный</w:t>
            </w:r>
            <w:r>
              <w:rPr>
                <w:spacing w:val="-58"/>
                <w:sz w:val="24"/>
              </w:rPr>
              <w:t xml:space="preserve"> </w:t>
            </w:r>
            <w:r>
              <w:rPr>
                <w:sz w:val="24"/>
              </w:rPr>
              <w:t>компьютер</w:t>
            </w:r>
            <w:r>
              <w:rPr>
                <w:spacing w:val="1"/>
                <w:sz w:val="24"/>
              </w:rPr>
              <w:t xml:space="preserve"> </w:t>
            </w:r>
            <w:r>
              <w:rPr>
                <w:sz w:val="24"/>
              </w:rPr>
              <w:t>(далее</w:t>
            </w:r>
            <w:r>
              <w:rPr>
                <w:spacing w:val="1"/>
                <w:sz w:val="24"/>
              </w:rPr>
              <w:t xml:space="preserve"> </w:t>
            </w:r>
            <w:r>
              <w:rPr>
                <w:sz w:val="24"/>
              </w:rPr>
              <w:t>-</w:t>
            </w:r>
            <w:r>
              <w:rPr>
                <w:spacing w:val="1"/>
                <w:sz w:val="24"/>
              </w:rPr>
              <w:t xml:space="preserve"> </w:t>
            </w:r>
            <w:r>
              <w:rPr>
                <w:sz w:val="24"/>
              </w:rPr>
              <w:t>ПК)</w:t>
            </w:r>
            <w:r>
              <w:rPr>
                <w:spacing w:val="1"/>
                <w:sz w:val="24"/>
              </w:rPr>
              <w:t xml:space="preserve"> </w:t>
            </w:r>
            <w:r>
              <w:rPr>
                <w:sz w:val="24"/>
              </w:rPr>
              <w:t>в</w:t>
            </w:r>
            <w:r>
              <w:rPr>
                <w:spacing w:val="-57"/>
                <w:sz w:val="24"/>
              </w:rPr>
              <w:t xml:space="preserve"> </w:t>
            </w:r>
            <w:r>
              <w:rPr>
                <w:sz w:val="24"/>
              </w:rPr>
              <w:t>профессиональной</w:t>
            </w:r>
            <w:r>
              <w:rPr>
                <w:spacing w:val="1"/>
                <w:sz w:val="24"/>
              </w:rPr>
              <w:t xml:space="preserve"> </w:t>
            </w:r>
            <w:r>
              <w:rPr>
                <w:sz w:val="24"/>
              </w:rPr>
              <w:t>и</w:t>
            </w:r>
            <w:r>
              <w:rPr>
                <w:spacing w:val="1"/>
                <w:sz w:val="24"/>
              </w:rPr>
              <w:t xml:space="preserve"> </w:t>
            </w:r>
            <w:r>
              <w:rPr>
                <w:sz w:val="24"/>
              </w:rPr>
              <w:t>повседневной</w:t>
            </w:r>
            <w:r>
              <w:rPr>
                <w:spacing w:val="-57"/>
                <w:sz w:val="24"/>
              </w:rPr>
              <w:t xml:space="preserve">                                      </w:t>
            </w:r>
            <w:r>
              <w:rPr>
                <w:sz w:val="24"/>
              </w:rPr>
              <w:t>деятельности:</w:t>
            </w:r>
          </w:p>
          <w:p w:rsidR="00ED54CE" w:rsidRDefault="00ED54CE" w:rsidP="00BF4681">
            <w:pPr>
              <w:pStyle w:val="TableParagraph"/>
              <w:numPr>
                <w:ilvl w:val="0"/>
                <w:numId w:val="163"/>
              </w:numPr>
              <w:tabs>
                <w:tab w:val="left" w:pos="540"/>
              </w:tabs>
              <w:spacing w:line="237" w:lineRule="auto"/>
              <w:ind w:right="96" w:firstLine="0"/>
              <w:jc w:val="both"/>
              <w:rPr>
                <w:sz w:val="24"/>
              </w:rPr>
            </w:pPr>
            <w:r>
              <w:rPr>
                <w:sz w:val="24"/>
              </w:rPr>
              <w:t>внедрять</w:t>
            </w:r>
            <w:r>
              <w:rPr>
                <w:spacing w:val="1"/>
                <w:sz w:val="24"/>
              </w:rPr>
              <w:t xml:space="preserve"> </w:t>
            </w:r>
            <w:r>
              <w:rPr>
                <w:sz w:val="24"/>
              </w:rPr>
              <w:t>современные</w:t>
            </w:r>
            <w:r>
              <w:rPr>
                <w:spacing w:val="1"/>
                <w:sz w:val="24"/>
              </w:rPr>
              <w:t xml:space="preserve"> </w:t>
            </w:r>
            <w:r>
              <w:rPr>
                <w:sz w:val="24"/>
              </w:rPr>
              <w:t>прикладные</w:t>
            </w:r>
            <w:r>
              <w:rPr>
                <w:spacing w:val="1"/>
                <w:sz w:val="24"/>
              </w:rPr>
              <w:t xml:space="preserve"> </w:t>
            </w:r>
            <w:r>
              <w:rPr>
                <w:sz w:val="24"/>
              </w:rPr>
              <w:t>программные</w:t>
            </w:r>
            <w:r>
              <w:rPr>
                <w:spacing w:val="-3"/>
                <w:sz w:val="24"/>
              </w:rPr>
              <w:t xml:space="preserve"> </w:t>
            </w:r>
            <w:r>
              <w:rPr>
                <w:sz w:val="24"/>
              </w:rPr>
              <w:t>средства;</w:t>
            </w:r>
          </w:p>
          <w:p w:rsidR="00ED54CE" w:rsidRDefault="00ED54CE" w:rsidP="00BF4681">
            <w:pPr>
              <w:pStyle w:val="TableParagraph"/>
              <w:numPr>
                <w:ilvl w:val="0"/>
                <w:numId w:val="163"/>
              </w:numPr>
              <w:tabs>
                <w:tab w:val="left" w:pos="540"/>
              </w:tabs>
              <w:spacing w:before="4" w:line="237" w:lineRule="auto"/>
              <w:ind w:right="95" w:firstLine="0"/>
              <w:jc w:val="both"/>
              <w:rPr>
                <w:sz w:val="24"/>
              </w:rPr>
            </w:pPr>
            <w:r>
              <w:rPr>
                <w:sz w:val="24"/>
              </w:rPr>
              <w:t>осуществлять</w:t>
            </w:r>
            <w:r>
              <w:rPr>
                <w:spacing w:val="1"/>
                <w:sz w:val="24"/>
              </w:rPr>
              <w:t xml:space="preserve"> </w:t>
            </w:r>
            <w:r>
              <w:rPr>
                <w:sz w:val="24"/>
              </w:rPr>
              <w:t>поиск</w:t>
            </w:r>
            <w:r>
              <w:rPr>
                <w:spacing w:val="1"/>
                <w:sz w:val="24"/>
              </w:rPr>
              <w:t xml:space="preserve"> </w:t>
            </w:r>
            <w:r>
              <w:rPr>
                <w:sz w:val="24"/>
              </w:rPr>
              <w:t>медицинской</w:t>
            </w:r>
            <w:r>
              <w:rPr>
                <w:spacing w:val="1"/>
                <w:sz w:val="24"/>
              </w:rPr>
              <w:t xml:space="preserve"> </w:t>
            </w:r>
            <w:r>
              <w:rPr>
                <w:sz w:val="24"/>
              </w:rPr>
              <w:t>информации</w:t>
            </w:r>
            <w:r>
              <w:rPr>
                <w:spacing w:val="-1"/>
                <w:sz w:val="24"/>
              </w:rPr>
              <w:t xml:space="preserve"> </w:t>
            </w:r>
            <w:r>
              <w:rPr>
                <w:sz w:val="24"/>
              </w:rPr>
              <w:t>в</w:t>
            </w:r>
            <w:r>
              <w:rPr>
                <w:spacing w:val="-1"/>
                <w:sz w:val="24"/>
              </w:rPr>
              <w:t xml:space="preserve"> </w:t>
            </w:r>
            <w:r>
              <w:rPr>
                <w:sz w:val="24"/>
              </w:rPr>
              <w:t>сети</w:t>
            </w:r>
            <w:r>
              <w:rPr>
                <w:spacing w:val="-1"/>
                <w:sz w:val="24"/>
              </w:rPr>
              <w:t xml:space="preserve"> </w:t>
            </w:r>
            <w:r>
              <w:rPr>
                <w:sz w:val="24"/>
              </w:rPr>
              <w:t>Интернет;</w:t>
            </w:r>
          </w:p>
          <w:p w:rsidR="00ED54CE" w:rsidRDefault="00ED54CE" w:rsidP="00BF4681">
            <w:pPr>
              <w:pStyle w:val="TableParagraph"/>
              <w:numPr>
                <w:ilvl w:val="0"/>
                <w:numId w:val="163"/>
              </w:numPr>
              <w:tabs>
                <w:tab w:val="left" w:pos="540"/>
              </w:tabs>
              <w:spacing w:before="3"/>
              <w:ind w:left="539"/>
              <w:jc w:val="both"/>
              <w:rPr>
                <w:sz w:val="24"/>
              </w:rPr>
            </w:pPr>
            <w:r>
              <w:rPr>
                <w:sz w:val="24"/>
              </w:rPr>
              <w:t>использовать</w:t>
            </w:r>
            <w:r>
              <w:rPr>
                <w:spacing w:val="-6"/>
                <w:sz w:val="24"/>
              </w:rPr>
              <w:t xml:space="preserve"> </w:t>
            </w:r>
            <w:r>
              <w:rPr>
                <w:sz w:val="24"/>
              </w:rPr>
              <w:t>электронную</w:t>
            </w:r>
            <w:r>
              <w:rPr>
                <w:spacing w:val="-6"/>
                <w:sz w:val="24"/>
              </w:rPr>
              <w:t xml:space="preserve"> </w:t>
            </w:r>
            <w:r>
              <w:rPr>
                <w:sz w:val="24"/>
              </w:rPr>
              <w:t>почту;</w:t>
            </w:r>
          </w:p>
          <w:p w:rsidR="00ED54CE" w:rsidRDefault="00ED54CE" w:rsidP="00E217B3">
            <w:pPr>
              <w:pStyle w:val="TableParagraph"/>
              <w:spacing w:before="1" w:line="275" w:lineRule="exact"/>
              <w:ind w:left="105"/>
              <w:rPr>
                <w:b/>
                <w:sz w:val="24"/>
              </w:rPr>
            </w:pPr>
            <w:r>
              <w:rPr>
                <w:b/>
                <w:sz w:val="24"/>
              </w:rPr>
              <w:t>знать:</w:t>
            </w:r>
          </w:p>
          <w:p w:rsidR="00ED54CE" w:rsidRDefault="00ED54CE" w:rsidP="00BF4681">
            <w:pPr>
              <w:pStyle w:val="TableParagraph"/>
              <w:numPr>
                <w:ilvl w:val="0"/>
                <w:numId w:val="163"/>
              </w:numPr>
              <w:tabs>
                <w:tab w:val="left" w:pos="540"/>
                <w:tab w:val="left" w:pos="2954"/>
              </w:tabs>
              <w:ind w:right="97" w:firstLine="0"/>
              <w:jc w:val="both"/>
              <w:rPr>
                <w:sz w:val="24"/>
              </w:rPr>
            </w:pPr>
            <w:r>
              <w:rPr>
                <w:sz w:val="24"/>
              </w:rPr>
              <w:t>устройство</w:t>
            </w:r>
            <w:r>
              <w:rPr>
                <w:sz w:val="24"/>
              </w:rPr>
              <w:tab/>
            </w:r>
            <w:r>
              <w:rPr>
                <w:spacing w:val="-1"/>
                <w:sz w:val="24"/>
              </w:rPr>
              <w:t xml:space="preserve">персонального </w:t>
            </w:r>
            <w:r>
              <w:rPr>
                <w:spacing w:val="-58"/>
                <w:sz w:val="24"/>
              </w:rPr>
              <w:t xml:space="preserve"> </w:t>
            </w:r>
            <w:r>
              <w:rPr>
                <w:sz w:val="24"/>
              </w:rPr>
              <w:t>компьютера;</w:t>
            </w:r>
          </w:p>
          <w:p w:rsidR="00ED54CE" w:rsidRDefault="00ED54CE" w:rsidP="00BF4681">
            <w:pPr>
              <w:pStyle w:val="TableParagraph"/>
              <w:numPr>
                <w:ilvl w:val="0"/>
                <w:numId w:val="163"/>
              </w:numPr>
              <w:tabs>
                <w:tab w:val="left" w:pos="540"/>
              </w:tabs>
              <w:spacing w:before="2" w:line="237" w:lineRule="auto"/>
              <w:ind w:right="99" w:firstLine="0"/>
              <w:jc w:val="both"/>
              <w:rPr>
                <w:sz w:val="24"/>
              </w:rPr>
            </w:pPr>
            <w:r>
              <w:rPr>
                <w:sz w:val="24"/>
              </w:rPr>
              <w:t>основные</w:t>
            </w:r>
            <w:r>
              <w:rPr>
                <w:spacing w:val="1"/>
                <w:sz w:val="24"/>
              </w:rPr>
              <w:t xml:space="preserve"> </w:t>
            </w:r>
            <w:r>
              <w:rPr>
                <w:sz w:val="24"/>
              </w:rPr>
              <w:t>принципы</w:t>
            </w:r>
            <w:r>
              <w:rPr>
                <w:spacing w:val="1"/>
                <w:sz w:val="24"/>
              </w:rPr>
              <w:t xml:space="preserve"> </w:t>
            </w:r>
            <w:r>
              <w:rPr>
                <w:sz w:val="24"/>
              </w:rPr>
              <w:t>медицинской</w:t>
            </w:r>
            <w:r>
              <w:rPr>
                <w:spacing w:val="-57"/>
                <w:sz w:val="24"/>
              </w:rPr>
              <w:t xml:space="preserve"> </w:t>
            </w:r>
            <w:r>
              <w:rPr>
                <w:sz w:val="24"/>
              </w:rPr>
              <w:t>информатики;</w:t>
            </w:r>
          </w:p>
          <w:p w:rsidR="00ED54CE" w:rsidRDefault="00ED54CE" w:rsidP="00BF4681">
            <w:pPr>
              <w:pStyle w:val="TableParagraph"/>
              <w:numPr>
                <w:ilvl w:val="0"/>
                <w:numId w:val="163"/>
              </w:numPr>
              <w:tabs>
                <w:tab w:val="left" w:pos="540"/>
              </w:tabs>
              <w:spacing w:before="2" w:line="293" w:lineRule="exact"/>
              <w:ind w:left="539"/>
              <w:jc w:val="both"/>
              <w:rPr>
                <w:sz w:val="24"/>
              </w:rPr>
            </w:pPr>
            <w:r>
              <w:rPr>
                <w:sz w:val="24"/>
              </w:rPr>
              <w:t>источники</w:t>
            </w:r>
            <w:r>
              <w:rPr>
                <w:spacing w:val="-6"/>
                <w:sz w:val="24"/>
              </w:rPr>
              <w:t xml:space="preserve"> </w:t>
            </w:r>
            <w:r>
              <w:rPr>
                <w:sz w:val="24"/>
              </w:rPr>
              <w:t>медицинской</w:t>
            </w:r>
            <w:r>
              <w:rPr>
                <w:spacing w:val="-6"/>
                <w:sz w:val="24"/>
              </w:rPr>
              <w:t xml:space="preserve"> </w:t>
            </w:r>
            <w:r>
              <w:rPr>
                <w:sz w:val="24"/>
              </w:rPr>
              <w:t>информации;</w:t>
            </w:r>
          </w:p>
          <w:p w:rsidR="00ED54CE" w:rsidRDefault="00ED54CE" w:rsidP="00BF4681">
            <w:pPr>
              <w:pStyle w:val="TableParagraph"/>
              <w:numPr>
                <w:ilvl w:val="0"/>
                <w:numId w:val="163"/>
              </w:numPr>
              <w:tabs>
                <w:tab w:val="left" w:pos="540"/>
              </w:tabs>
              <w:spacing w:before="2" w:line="237" w:lineRule="auto"/>
              <w:ind w:right="98" w:firstLine="0"/>
              <w:jc w:val="both"/>
              <w:rPr>
                <w:sz w:val="24"/>
              </w:rPr>
            </w:pPr>
            <w:r>
              <w:rPr>
                <w:sz w:val="24"/>
              </w:rPr>
              <w:t>методы и средства сбора, обработки,</w:t>
            </w:r>
            <w:r>
              <w:rPr>
                <w:spacing w:val="1"/>
                <w:sz w:val="24"/>
              </w:rPr>
              <w:t xml:space="preserve"> </w:t>
            </w:r>
            <w:r>
              <w:rPr>
                <w:sz w:val="24"/>
              </w:rPr>
              <w:t>хранения,</w:t>
            </w:r>
            <w:r>
              <w:rPr>
                <w:spacing w:val="1"/>
                <w:sz w:val="24"/>
              </w:rPr>
              <w:t xml:space="preserve"> </w:t>
            </w:r>
            <w:r>
              <w:rPr>
                <w:sz w:val="24"/>
              </w:rPr>
              <w:t>передачи</w:t>
            </w:r>
            <w:r>
              <w:rPr>
                <w:spacing w:val="1"/>
                <w:sz w:val="24"/>
              </w:rPr>
              <w:t xml:space="preserve"> </w:t>
            </w:r>
            <w:r>
              <w:rPr>
                <w:sz w:val="24"/>
              </w:rPr>
              <w:t>и</w:t>
            </w:r>
            <w:r>
              <w:rPr>
                <w:spacing w:val="1"/>
                <w:sz w:val="24"/>
              </w:rPr>
              <w:t xml:space="preserve"> </w:t>
            </w:r>
            <w:r>
              <w:rPr>
                <w:sz w:val="24"/>
              </w:rPr>
              <w:t>накопления</w:t>
            </w:r>
            <w:r>
              <w:rPr>
                <w:spacing w:val="-57"/>
                <w:sz w:val="24"/>
              </w:rPr>
              <w:t xml:space="preserve"> </w:t>
            </w:r>
            <w:r>
              <w:rPr>
                <w:sz w:val="24"/>
              </w:rPr>
              <w:t>информации;</w:t>
            </w:r>
          </w:p>
          <w:p w:rsidR="00ED54CE" w:rsidRDefault="00ED54CE" w:rsidP="00BF4681">
            <w:pPr>
              <w:pStyle w:val="TableParagraph"/>
              <w:numPr>
                <w:ilvl w:val="0"/>
                <w:numId w:val="163"/>
              </w:numPr>
              <w:tabs>
                <w:tab w:val="left" w:pos="540"/>
              </w:tabs>
              <w:spacing w:before="8" w:line="237" w:lineRule="auto"/>
              <w:ind w:right="97" w:firstLine="0"/>
              <w:jc w:val="both"/>
              <w:rPr>
                <w:sz w:val="24"/>
              </w:rPr>
            </w:pPr>
            <w:r>
              <w:rPr>
                <w:sz w:val="24"/>
              </w:rPr>
              <w:t>базовые,</w:t>
            </w:r>
            <w:r>
              <w:rPr>
                <w:spacing w:val="1"/>
                <w:sz w:val="24"/>
              </w:rPr>
              <w:t xml:space="preserve"> </w:t>
            </w:r>
            <w:r>
              <w:rPr>
                <w:sz w:val="24"/>
              </w:rPr>
              <w:t>системные,</w:t>
            </w:r>
            <w:r>
              <w:rPr>
                <w:spacing w:val="1"/>
                <w:sz w:val="24"/>
              </w:rPr>
              <w:t xml:space="preserve"> </w:t>
            </w:r>
            <w:r>
              <w:rPr>
                <w:sz w:val="24"/>
              </w:rPr>
              <w:t>служебные</w:t>
            </w:r>
            <w:r>
              <w:rPr>
                <w:spacing w:val="-57"/>
                <w:sz w:val="24"/>
              </w:rPr>
              <w:t xml:space="preserve"> </w:t>
            </w:r>
            <w:r>
              <w:rPr>
                <w:sz w:val="24"/>
              </w:rPr>
              <w:t>программные</w:t>
            </w:r>
            <w:r>
              <w:rPr>
                <w:spacing w:val="1"/>
                <w:sz w:val="24"/>
              </w:rPr>
              <w:t xml:space="preserve"> </w:t>
            </w:r>
            <w:r>
              <w:rPr>
                <w:sz w:val="24"/>
              </w:rPr>
              <w:t>продукты</w:t>
            </w:r>
            <w:r>
              <w:rPr>
                <w:spacing w:val="1"/>
                <w:sz w:val="24"/>
              </w:rPr>
              <w:t xml:space="preserve"> </w:t>
            </w:r>
            <w:r>
              <w:rPr>
                <w:sz w:val="24"/>
              </w:rPr>
              <w:t>и</w:t>
            </w:r>
            <w:r>
              <w:rPr>
                <w:spacing w:val="1"/>
                <w:sz w:val="24"/>
              </w:rPr>
              <w:t xml:space="preserve"> </w:t>
            </w:r>
            <w:r>
              <w:rPr>
                <w:sz w:val="24"/>
              </w:rPr>
              <w:t>пакеты</w:t>
            </w:r>
            <w:r>
              <w:rPr>
                <w:spacing w:val="-57"/>
                <w:sz w:val="24"/>
              </w:rPr>
              <w:t xml:space="preserve"> </w:t>
            </w:r>
            <w:r>
              <w:rPr>
                <w:sz w:val="24"/>
              </w:rPr>
              <w:t>прикладных</w:t>
            </w:r>
            <w:r>
              <w:rPr>
                <w:spacing w:val="-2"/>
                <w:sz w:val="24"/>
              </w:rPr>
              <w:t xml:space="preserve"> </w:t>
            </w:r>
            <w:r>
              <w:rPr>
                <w:sz w:val="24"/>
              </w:rPr>
              <w:t>программ;</w:t>
            </w:r>
          </w:p>
          <w:p w:rsidR="00ED54CE" w:rsidRPr="00B446F3" w:rsidRDefault="00ED54CE" w:rsidP="00E217B3">
            <w:pPr>
              <w:tabs>
                <w:tab w:val="left" w:pos="383"/>
              </w:tabs>
              <w:autoSpaceDE/>
              <w:autoSpaceDN/>
              <w:snapToGrid w:val="0"/>
              <w:jc w:val="both"/>
              <w:rPr>
                <w:sz w:val="24"/>
                <w:szCs w:val="24"/>
              </w:rPr>
            </w:pPr>
            <w:r>
              <w:rPr>
                <w:sz w:val="24"/>
              </w:rPr>
              <w:t>принципы</w:t>
            </w:r>
            <w:r>
              <w:rPr>
                <w:spacing w:val="1"/>
                <w:sz w:val="24"/>
              </w:rPr>
              <w:t xml:space="preserve"> </w:t>
            </w:r>
            <w:r>
              <w:rPr>
                <w:sz w:val="24"/>
              </w:rPr>
              <w:t>работы</w:t>
            </w:r>
            <w:r>
              <w:rPr>
                <w:spacing w:val="1"/>
                <w:sz w:val="24"/>
              </w:rPr>
              <w:t xml:space="preserve"> </w:t>
            </w:r>
            <w:r>
              <w:rPr>
                <w:sz w:val="24"/>
              </w:rPr>
              <w:t>и</w:t>
            </w:r>
            <w:r>
              <w:rPr>
                <w:spacing w:val="1"/>
                <w:sz w:val="24"/>
              </w:rPr>
              <w:t xml:space="preserve"> </w:t>
            </w:r>
            <w:r>
              <w:rPr>
                <w:sz w:val="24"/>
              </w:rPr>
              <w:t>значение</w:t>
            </w:r>
            <w:r>
              <w:rPr>
                <w:spacing w:val="-57"/>
                <w:sz w:val="24"/>
              </w:rPr>
              <w:t xml:space="preserve"> </w:t>
            </w:r>
            <w:r>
              <w:rPr>
                <w:sz w:val="24"/>
              </w:rPr>
              <w:t>локальных</w:t>
            </w:r>
            <w:r>
              <w:rPr>
                <w:spacing w:val="58"/>
                <w:sz w:val="24"/>
              </w:rPr>
              <w:t xml:space="preserve"> </w:t>
            </w:r>
            <w:r>
              <w:rPr>
                <w:sz w:val="24"/>
              </w:rPr>
              <w:t>и  глобальных</w:t>
            </w:r>
            <w:r>
              <w:rPr>
                <w:spacing w:val="3"/>
                <w:sz w:val="24"/>
              </w:rPr>
              <w:t xml:space="preserve"> </w:t>
            </w:r>
            <w:r>
              <w:rPr>
                <w:sz w:val="24"/>
              </w:rPr>
              <w:t>компьютерных сетей</w:t>
            </w:r>
            <w:r>
              <w:rPr>
                <w:spacing w:val="-4"/>
                <w:sz w:val="24"/>
              </w:rPr>
              <w:t xml:space="preserve"> </w:t>
            </w:r>
            <w:r>
              <w:rPr>
                <w:sz w:val="24"/>
              </w:rPr>
              <w:t>в</w:t>
            </w:r>
            <w:r>
              <w:rPr>
                <w:spacing w:val="-3"/>
                <w:sz w:val="24"/>
              </w:rPr>
              <w:t xml:space="preserve"> </w:t>
            </w:r>
            <w:r>
              <w:rPr>
                <w:sz w:val="24"/>
              </w:rPr>
              <w:t>информационном</w:t>
            </w:r>
            <w:r>
              <w:rPr>
                <w:spacing w:val="-4"/>
                <w:sz w:val="24"/>
              </w:rPr>
              <w:t xml:space="preserve"> </w:t>
            </w:r>
            <w:r>
              <w:rPr>
                <w:sz w:val="24"/>
              </w:rPr>
              <w:t>обмене.</w:t>
            </w:r>
          </w:p>
        </w:tc>
        <w:tc>
          <w:tcPr>
            <w:tcW w:w="3031" w:type="dxa"/>
            <w:tcBorders>
              <w:top w:val="single" w:sz="4" w:space="0" w:color="000000"/>
              <w:left w:val="single" w:sz="4" w:space="0" w:color="000000"/>
              <w:bottom w:val="single" w:sz="4" w:space="0" w:color="000000"/>
            </w:tcBorders>
          </w:tcPr>
          <w:p w:rsidR="00ED54CE" w:rsidRPr="00B446F3" w:rsidRDefault="00ED54CE" w:rsidP="00DB3B11">
            <w:pPr>
              <w:snapToGrid w:val="0"/>
              <w:rPr>
                <w:sz w:val="24"/>
                <w:szCs w:val="24"/>
              </w:rPr>
            </w:pPr>
            <w:r>
              <w:rPr>
                <w:sz w:val="24"/>
              </w:rPr>
              <w:t>ЕН.02.Информатика</w:t>
            </w:r>
          </w:p>
        </w:tc>
        <w:tc>
          <w:tcPr>
            <w:tcW w:w="1347" w:type="dxa"/>
            <w:tcBorders>
              <w:top w:val="single" w:sz="4" w:space="0" w:color="000000"/>
              <w:left w:val="single" w:sz="4" w:space="0" w:color="000000"/>
              <w:bottom w:val="single" w:sz="4" w:space="0" w:color="000000"/>
              <w:right w:val="single" w:sz="4" w:space="0" w:color="000000"/>
            </w:tcBorders>
          </w:tcPr>
          <w:p w:rsidR="00ED54CE" w:rsidRPr="00B446F3" w:rsidRDefault="00ED54CE" w:rsidP="00BF0CBD">
            <w:pPr>
              <w:rPr>
                <w:b/>
                <w:sz w:val="24"/>
                <w:szCs w:val="24"/>
              </w:rPr>
            </w:pPr>
            <w:r>
              <w:rPr>
                <w:sz w:val="24"/>
              </w:rPr>
              <w:t>ОК</w:t>
            </w:r>
            <w:r>
              <w:rPr>
                <w:spacing w:val="-2"/>
                <w:sz w:val="24"/>
              </w:rPr>
              <w:t xml:space="preserve"> </w:t>
            </w:r>
            <w:r>
              <w:rPr>
                <w:sz w:val="24"/>
              </w:rPr>
              <w:t>2, 4, 5, 8, 9</w:t>
            </w:r>
          </w:p>
        </w:tc>
      </w:tr>
      <w:tr w:rsidR="00ED54CE" w:rsidRPr="00B446F3" w:rsidTr="00BF0CBD">
        <w:trPr>
          <w:trHeight w:val="64"/>
        </w:trPr>
        <w:tc>
          <w:tcPr>
            <w:tcW w:w="1485"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r w:rsidRPr="00B446F3">
              <w:rPr>
                <w:b/>
                <w:sz w:val="24"/>
                <w:szCs w:val="24"/>
              </w:rPr>
              <w:t>П00</w:t>
            </w:r>
          </w:p>
        </w:tc>
        <w:tc>
          <w:tcPr>
            <w:tcW w:w="4378"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r w:rsidRPr="00B446F3">
              <w:rPr>
                <w:b/>
                <w:sz w:val="24"/>
                <w:szCs w:val="24"/>
              </w:rPr>
              <w:t>Профессиональный цикл</w:t>
            </w:r>
          </w:p>
        </w:tc>
        <w:tc>
          <w:tcPr>
            <w:tcW w:w="3031"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1347" w:type="dxa"/>
            <w:tcBorders>
              <w:top w:val="single" w:sz="4" w:space="0" w:color="000000"/>
              <w:left w:val="single" w:sz="4" w:space="0" w:color="000000"/>
              <w:bottom w:val="single" w:sz="4" w:space="0" w:color="000000"/>
              <w:right w:val="single" w:sz="4" w:space="0" w:color="000000"/>
            </w:tcBorders>
          </w:tcPr>
          <w:p w:rsidR="00ED54CE" w:rsidRPr="00B446F3" w:rsidRDefault="00ED54CE" w:rsidP="00BF0CBD">
            <w:pPr>
              <w:snapToGrid w:val="0"/>
              <w:rPr>
                <w:b/>
                <w:sz w:val="24"/>
                <w:szCs w:val="24"/>
              </w:rPr>
            </w:pPr>
          </w:p>
        </w:tc>
      </w:tr>
      <w:tr w:rsidR="00ED54CE" w:rsidRPr="00B446F3" w:rsidTr="00BF0CBD">
        <w:trPr>
          <w:trHeight w:val="64"/>
        </w:trPr>
        <w:tc>
          <w:tcPr>
            <w:tcW w:w="1485"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r w:rsidRPr="00B446F3">
              <w:rPr>
                <w:b/>
                <w:sz w:val="24"/>
                <w:szCs w:val="24"/>
              </w:rPr>
              <w:t>ОП00</w:t>
            </w:r>
          </w:p>
        </w:tc>
        <w:tc>
          <w:tcPr>
            <w:tcW w:w="4378"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r w:rsidRPr="00B446F3">
              <w:rPr>
                <w:b/>
                <w:sz w:val="24"/>
                <w:szCs w:val="24"/>
              </w:rPr>
              <w:t>Общепрофессиональные дисциплины</w:t>
            </w:r>
          </w:p>
        </w:tc>
        <w:tc>
          <w:tcPr>
            <w:tcW w:w="3031"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1347" w:type="dxa"/>
            <w:tcBorders>
              <w:top w:val="single" w:sz="4" w:space="0" w:color="000000"/>
              <w:left w:val="single" w:sz="4" w:space="0" w:color="000000"/>
              <w:bottom w:val="single" w:sz="4" w:space="0" w:color="000000"/>
              <w:right w:val="single" w:sz="4" w:space="0" w:color="000000"/>
            </w:tcBorders>
          </w:tcPr>
          <w:p w:rsidR="00ED54CE" w:rsidRPr="00B446F3" w:rsidRDefault="00ED54CE" w:rsidP="00BF0CBD">
            <w:pPr>
              <w:snapToGrid w:val="0"/>
              <w:rPr>
                <w:b/>
                <w:sz w:val="24"/>
                <w:szCs w:val="24"/>
              </w:rPr>
            </w:pPr>
          </w:p>
        </w:tc>
      </w:tr>
      <w:tr w:rsidR="00ED54CE" w:rsidRPr="00834C6C" w:rsidTr="00BF0CBD">
        <w:trPr>
          <w:trHeight w:val="64"/>
        </w:trPr>
        <w:tc>
          <w:tcPr>
            <w:tcW w:w="1485"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4378" w:type="dxa"/>
            <w:tcBorders>
              <w:top w:val="single" w:sz="4" w:space="0" w:color="000000"/>
              <w:left w:val="single" w:sz="4" w:space="0" w:color="000000"/>
              <w:bottom w:val="single" w:sz="4" w:space="0" w:color="000000"/>
            </w:tcBorders>
          </w:tcPr>
          <w:p w:rsidR="00ED54CE" w:rsidRDefault="00ED54CE" w:rsidP="009A220B">
            <w:pPr>
              <w:pStyle w:val="TableParagraph"/>
              <w:spacing w:line="238" w:lineRule="exact"/>
              <w:ind w:left="105"/>
              <w:jc w:val="both"/>
            </w:pPr>
            <w:r>
              <w:t>В</w:t>
            </w:r>
            <w:r>
              <w:rPr>
                <w:spacing w:val="31"/>
              </w:rPr>
              <w:t xml:space="preserve"> </w:t>
            </w:r>
            <w:r>
              <w:t>результате</w:t>
            </w:r>
            <w:r>
              <w:rPr>
                <w:spacing w:val="86"/>
              </w:rPr>
              <w:t xml:space="preserve"> </w:t>
            </w:r>
            <w:r>
              <w:t>изучения</w:t>
            </w:r>
            <w:r>
              <w:rPr>
                <w:spacing w:val="88"/>
              </w:rPr>
              <w:t xml:space="preserve"> </w:t>
            </w:r>
            <w:r>
              <w:t>обязательной</w:t>
            </w:r>
            <w:r>
              <w:rPr>
                <w:spacing w:val="87"/>
              </w:rPr>
              <w:t xml:space="preserve"> </w:t>
            </w:r>
            <w:r>
              <w:t>части учебного</w:t>
            </w:r>
            <w:r>
              <w:rPr>
                <w:spacing w:val="1"/>
              </w:rPr>
              <w:t xml:space="preserve"> </w:t>
            </w:r>
            <w:r>
              <w:t>цикла</w:t>
            </w:r>
            <w:r>
              <w:rPr>
                <w:spacing w:val="1"/>
              </w:rPr>
              <w:t xml:space="preserve"> </w:t>
            </w:r>
            <w:r>
              <w:t>обучающийся</w:t>
            </w:r>
            <w:r>
              <w:rPr>
                <w:spacing w:val="1"/>
              </w:rPr>
              <w:t xml:space="preserve"> </w:t>
            </w:r>
            <w:r>
              <w:t>по</w:t>
            </w:r>
            <w:r>
              <w:rPr>
                <w:spacing w:val="1"/>
              </w:rPr>
              <w:t xml:space="preserve"> </w:t>
            </w:r>
            <w:r>
              <w:t xml:space="preserve">общепрофессиональным </w:t>
            </w:r>
            <w:r>
              <w:rPr>
                <w:spacing w:val="-1"/>
              </w:rPr>
              <w:t>дисциплинам</w:t>
            </w:r>
            <w:r>
              <w:rPr>
                <w:spacing w:val="-53"/>
              </w:rPr>
              <w:t xml:space="preserve"> </w:t>
            </w:r>
            <w:r>
              <w:t>должен:</w:t>
            </w:r>
          </w:p>
          <w:p w:rsidR="00ED54CE" w:rsidRDefault="00ED54CE" w:rsidP="001E4989">
            <w:pPr>
              <w:pStyle w:val="TableParagraph"/>
              <w:spacing w:before="6" w:line="250" w:lineRule="exact"/>
              <w:ind w:left="105"/>
              <w:rPr>
                <w:b/>
              </w:rPr>
            </w:pPr>
            <w:r>
              <w:rPr>
                <w:b/>
              </w:rPr>
              <w:t>уметь:</w:t>
            </w:r>
          </w:p>
          <w:p w:rsidR="00ED54CE" w:rsidRDefault="00ED54CE" w:rsidP="00BF4681">
            <w:pPr>
              <w:pStyle w:val="TableParagraph"/>
              <w:numPr>
                <w:ilvl w:val="0"/>
                <w:numId w:val="164"/>
              </w:numPr>
              <w:tabs>
                <w:tab w:val="left" w:pos="540"/>
                <w:tab w:val="left" w:pos="3361"/>
              </w:tabs>
              <w:spacing w:line="237" w:lineRule="auto"/>
              <w:ind w:right="98" w:firstLine="0"/>
              <w:jc w:val="both"/>
              <w:rPr>
                <w:sz w:val="24"/>
              </w:rPr>
            </w:pPr>
            <w:r>
              <w:rPr>
                <w:sz w:val="24"/>
              </w:rPr>
              <w:t xml:space="preserve">оценивать </w:t>
            </w:r>
            <w:r>
              <w:rPr>
                <w:spacing w:val="-1"/>
                <w:sz w:val="24"/>
              </w:rPr>
              <w:t>параметры</w:t>
            </w:r>
            <w:r>
              <w:rPr>
                <w:spacing w:val="-58"/>
                <w:sz w:val="24"/>
              </w:rPr>
              <w:t xml:space="preserve"> </w:t>
            </w:r>
            <w:r>
              <w:rPr>
                <w:sz w:val="24"/>
              </w:rPr>
              <w:t>физиологического</w:t>
            </w:r>
            <w:r>
              <w:rPr>
                <w:spacing w:val="1"/>
                <w:sz w:val="24"/>
              </w:rPr>
              <w:t xml:space="preserve"> </w:t>
            </w:r>
            <w:r>
              <w:rPr>
                <w:sz w:val="24"/>
              </w:rPr>
              <w:t>развития</w:t>
            </w:r>
            <w:r>
              <w:rPr>
                <w:spacing w:val="1"/>
                <w:sz w:val="24"/>
              </w:rPr>
              <w:t xml:space="preserve"> </w:t>
            </w:r>
            <w:r>
              <w:rPr>
                <w:sz w:val="24"/>
              </w:rPr>
              <w:t>человека</w:t>
            </w:r>
            <w:r>
              <w:rPr>
                <w:spacing w:val="1"/>
                <w:sz w:val="24"/>
              </w:rPr>
              <w:t xml:space="preserve"> </w:t>
            </w:r>
            <w:r>
              <w:rPr>
                <w:sz w:val="24"/>
              </w:rPr>
              <w:t>в</w:t>
            </w:r>
            <w:r>
              <w:rPr>
                <w:spacing w:val="-57"/>
                <w:sz w:val="24"/>
              </w:rPr>
              <w:t xml:space="preserve"> </w:t>
            </w:r>
            <w:r>
              <w:rPr>
                <w:sz w:val="24"/>
              </w:rPr>
              <w:t>разные</w:t>
            </w:r>
            <w:r>
              <w:rPr>
                <w:spacing w:val="-3"/>
                <w:sz w:val="24"/>
              </w:rPr>
              <w:t xml:space="preserve"> </w:t>
            </w:r>
            <w:r>
              <w:rPr>
                <w:sz w:val="24"/>
              </w:rPr>
              <w:t>возрастные</w:t>
            </w:r>
            <w:r>
              <w:rPr>
                <w:spacing w:val="-2"/>
                <w:sz w:val="24"/>
              </w:rPr>
              <w:t xml:space="preserve"> </w:t>
            </w:r>
            <w:r>
              <w:rPr>
                <w:sz w:val="24"/>
              </w:rPr>
              <w:t>периоды;</w:t>
            </w:r>
          </w:p>
          <w:p w:rsidR="00ED54CE" w:rsidRDefault="00ED54CE" w:rsidP="00BF4681">
            <w:pPr>
              <w:pStyle w:val="TableParagraph"/>
              <w:numPr>
                <w:ilvl w:val="0"/>
                <w:numId w:val="164"/>
              </w:numPr>
              <w:tabs>
                <w:tab w:val="left" w:pos="540"/>
              </w:tabs>
              <w:spacing w:before="5"/>
              <w:ind w:right="98" w:firstLine="0"/>
              <w:jc w:val="both"/>
              <w:rPr>
                <w:sz w:val="24"/>
              </w:rPr>
            </w:pPr>
            <w:r>
              <w:rPr>
                <w:sz w:val="24"/>
              </w:rPr>
              <w:t>выявлять</w:t>
            </w:r>
            <w:r>
              <w:rPr>
                <w:spacing w:val="-9"/>
                <w:sz w:val="24"/>
              </w:rPr>
              <w:t xml:space="preserve"> </w:t>
            </w:r>
            <w:r>
              <w:rPr>
                <w:sz w:val="24"/>
              </w:rPr>
              <w:t>проблемы</w:t>
            </w:r>
            <w:r>
              <w:rPr>
                <w:spacing w:val="-9"/>
                <w:sz w:val="24"/>
              </w:rPr>
              <w:t xml:space="preserve"> </w:t>
            </w:r>
            <w:r>
              <w:rPr>
                <w:sz w:val="24"/>
              </w:rPr>
              <w:t>человека</w:t>
            </w:r>
            <w:r>
              <w:rPr>
                <w:spacing w:val="-11"/>
                <w:sz w:val="24"/>
              </w:rPr>
              <w:t xml:space="preserve"> </w:t>
            </w:r>
            <w:r>
              <w:rPr>
                <w:sz w:val="24"/>
              </w:rPr>
              <w:t>в</w:t>
            </w:r>
            <w:r>
              <w:rPr>
                <w:spacing w:val="-7"/>
                <w:sz w:val="24"/>
              </w:rPr>
              <w:t xml:space="preserve"> </w:t>
            </w:r>
            <w:r>
              <w:rPr>
                <w:sz w:val="24"/>
              </w:rPr>
              <w:t>разные</w:t>
            </w:r>
            <w:r>
              <w:rPr>
                <w:spacing w:val="-58"/>
                <w:sz w:val="24"/>
              </w:rPr>
              <w:t xml:space="preserve"> </w:t>
            </w:r>
            <w:r>
              <w:rPr>
                <w:sz w:val="24"/>
              </w:rPr>
              <w:t>возрастные</w:t>
            </w:r>
            <w:r>
              <w:rPr>
                <w:spacing w:val="1"/>
                <w:sz w:val="24"/>
              </w:rPr>
              <w:t xml:space="preserve"> </w:t>
            </w:r>
            <w:r>
              <w:rPr>
                <w:sz w:val="24"/>
              </w:rPr>
              <w:t>периоды,</w:t>
            </w:r>
            <w:r>
              <w:rPr>
                <w:spacing w:val="1"/>
                <w:sz w:val="24"/>
              </w:rPr>
              <w:t xml:space="preserve"> </w:t>
            </w:r>
            <w:r>
              <w:rPr>
                <w:sz w:val="24"/>
              </w:rPr>
              <w:t>связанные</w:t>
            </w:r>
            <w:r>
              <w:rPr>
                <w:spacing w:val="1"/>
                <w:sz w:val="24"/>
              </w:rPr>
              <w:t xml:space="preserve"> </w:t>
            </w:r>
            <w:r>
              <w:rPr>
                <w:sz w:val="24"/>
              </w:rPr>
              <w:t>с</w:t>
            </w:r>
            <w:r>
              <w:rPr>
                <w:spacing w:val="-57"/>
                <w:sz w:val="24"/>
              </w:rPr>
              <w:t xml:space="preserve"> </w:t>
            </w:r>
            <w:r>
              <w:rPr>
                <w:sz w:val="24"/>
              </w:rPr>
              <w:t>дефицитом знаний, умений и навыков в</w:t>
            </w:r>
            <w:r>
              <w:rPr>
                <w:spacing w:val="1"/>
                <w:sz w:val="24"/>
              </w:rPr>
              <w:t xml:space="preserve"> </w:t>
            </w:r>
            <w:r>
              <w:rPr>
                <w:sz w:val="24"/>
              </w:rPr>
              <w:t>области</w:t>
            </w:r>
            <w:r>
              <w:rPr>
                <w:spacing w:val="2"/>
                <w:sz w:val="24"/>
              </w:rPr>
              <w:t xml:space="preserve"> </w:t>
            </w:r>
            <w:r>
              <w:rPr>
                <w:sz w:val="24"/>
              </w:rPr>
              <w:t>укрепления</w:t>
            </w:r>
            <w:r>
              <w:rPr>
                <w:spacing w:val="-1"/>
                <w:sz w:val="24"/>
              </w:rPr>
              <w:t xml:space="preserve"> </w:t>
            </w:r>
            <w:r>
              <w:rPr>
                <w:sz w:val="24"/>
              </w:rPr>
              <w:t>здоровья;</w:t>
            </w:r>
          </w:p>
          <w:p w:rsidR="00ED54CE" w:rsidRDefault="00ED54CE" w:rsidP="00BF4681">
            <w:pPr>
              <w:pStyle w:val="TableParagraph"/>
              <w:numPr>
                <w:ilvl w:val="0"/>
                <w:numId w:val="164"/>
              </w:numPr>
              <w:tabs>
                <w:tab w:val="left" w:pos="540"/>
              </w:tabs>
              <w:ind w:right="97" w:firstLine="0"/>
              <w:jc w:val="both"/>
              <w:rPr>
                <w:sz w:val="24"/>
              </w:rPr>
            </w:pPr>
            <w:r>
              <w:rPr>
                <w:sz w:val="24"/>
              </w:rPr>
              <w:t>обучать</w:t>
            </w:r>
            <w:r>
              <w:rPr>
                <w:spacing w:val="1"/>
                <w:sz w:val="24"/>
              </w:rPr>
              <w:t xml:space="preserve"> </w:t>
            </w:r>
            <w:r>
              <w:rPr>
                <w:sz w:val="24"/>
              </w:rPr>
              <w:t>население</w:t>
            </w:r>
            <w:r>
              <w:rPr>
                <w:spacing w:val="1"/>
                <w:sz w:val="24"/>
              </w:rPr>
              <w:t xml:space="preserve"> </w:t>
            </w:r>
            <w:r>
              <w:rPr>
                <w:sz w:val="24"/>
              </w:rPr>
              <w:t>особенностям</w:t>
            </w:r>
            <w:r>
              <w:rPr>
                <w:spacing w:val="1"/>
                <w:sz w:val="24"/>
              </w:rPr>
              <w:t xml:space="preserve"> </w:t>
            </w:r>
            <w:r>
              <w:rPr>
                <w:sz w:val="24"/>
              </w:rPr>
              <w:t>сохранения</w:t>
            </w:r>
            <w:r>
              <w:rPr>
                <w:spacing w:val="1"/>
                <w:sz w:val="24"/>
              </w:rPr>
              <w:t xml:space="preserve"> </w:t>
            </w:r>
            <w:r>
              <w:rPr>
                <w:sz w:val="24"/>
              </w:rPr>
              <w:t>и</w:t>
            </w:r>
            <w:r>
              <w:rPr>
                <w:spacing w:val="1"/>
                <w:sz w:val="24"/>
              </w:rPr>
              <w:t xml:space="preserve"> </w:t>
            </w:r>
            <w:r>
              <w:rPr>
                <w:sz w:val="24"/>
              </w:rPr>
              <w:t>укрепления</w:t>
            </w:r>
            <w:r>
              <w:rPr>
                <w:spacing w:val="1"/>
                <w:sz w:val="24"/>
              </w:rPr>
              <w:t xml:space="preserve"> </w:t>
            </w:r>
            <w:r>
              <w:rPr>
                <w:sz w:val="24"/>
              </w:rPr>
              <w:t>здоровья</w:t>
            </w:r>
            <w:r>
              <w:rPr>
                <w:spacing w:val="1"/>
                <w:sz w:val="24"/>
              </w:rPr>
              <w:t xml:space="preserve"> </w:t>
            </w:r>
            <w:r>
              <w:rPr>
                <w:sz w:val="24"/>
              </w:rPr>
              <w:t>в</w:t>
            </w:r>
            <w:r>
              <w:rPr>
                <w:spacing w:val="1"/>
                <w:sz w:val="24"/>
              </w:rPr>
              <w:t xml:space="preserve"> </w:t>
            </w:r>
            <w:r>
              <w:rPr>
                <w:sz w:val="24"/>
              </w:rPr>
              <w:t>разные</w:t>
            </w:r>
            <w:r>
              <w:rPr>
                <w:spacing w:val="1"/>
                <w:sz w:val="24"/>
              </w:rPr>
              <w:t xml:space="preserve"> </w:t>
            </w:r>
            <w:r>
              <w:rPr>
                <w:sz w:val="24"/>
              </w:rPr>
              <w:t>возрастные</w:t>
            </w:r>
            <w:r>
              <w:rPr>
                <w:spacing w:val="1"/>
                <w:sz w:val="24"/>
              </w:rPr>
              <w:t xml:space="preserve"> </w:t>
            </w:r>
            <w:r>
              <w:rPr>
                <w:sz w:val="24"/>
              </w:rPr>
              <w:t>периоды</w:t>
            </w:r>
            <w:r>
              <w:rPr>
                <w:spacing w:val="1"/>
                <w:sz w:val="24"/>
              </w:rPr>
              <w:t xml:space="preserve"> </w:t>
            </w:r>
            <w:r>
              <w:rPr>
                <w:sz w:val="24"/>
              </w:rPr>
              <w:t>и</w:t>
            </w:r>
            <w:r>
              <w:rPr>
                <w:spacing w:val="1"/>
                <w:sz w:val="24"/>
              </w:rPr>
              <w:t xml:space="preserve"> </w:t>
            </w:r>
            <w:r>
              <w:rPr>
                <w:sz w:val="24"/>
              </w:rPr>
              <w:t>вопросам</w:t>
            </w:r>
            <w:r>
              <w:rPr>
                <w:spacing w:val="-57"/>
                <w:sz w:val="24"/>
              </w:rPr>
              <w:t xml:space="preserve"> </w:t>
            </w:r>
            <w:r>
              <w:rPr>
                <w:sz w:val="24"/>
              </w:rPr>
              <w:t>планирования</w:t>
            </w:r>
            <w:r>
              <w:rPr>
                <w:spacing w:val="-1"/>
                <w:sz w:val="24"/>
              </w:rPr>
              <w:t xml:space="preserve"> </w:t>
            </w:r>
            <w:r>
              <w:rPr>
                <w:sz w:val="24"/>
              </w:rPr>
              <w:t>семьи;</w:t>
            </w:r>
          </w:p>
          <w:p w:rsidR="00ED54CE" w:rsidRDefault="00ED54CE" w:rsidP="001E4989">
            <w:pPr>
              <w:pStyle w:val="TableParagraph"/>
              <w:spacing w:before="2" w:line="251" w:lineRule="exact"/>
              <w:ind w:left="105"/>
              <w:rPr>
                <w:b/>
              </w:rPr>
            </w:pPr>
            <w:r>
              <w:rPr>
                <w:b/>
              </w:rPr>
              <w:t>знать:</w:t>
            </w:r>
          </w:p>
          <w:p w:rsidR="00ED54CE" w:rsidRDefault="00ED54CE" w:rsidP="00BF4681">
            <w:pPr>
              <w:pStyle w:val="TableParagraph"/>
              <w:numPr>
                <w:ilvl w:val="0"/>
                <w:numId w:val="164"/>
              </w:numPr>
              <w:tabs>
                <w:tab w:val="left" w:pos="422"/>
              </w:tabs>
              <w:ind w:left="114" w:right="102" w:firstLine="24"/>
              <w:jc w:val="both"/>
              <w:rPr>
                <w:sz w:val="24"/>
              </w:rPr>
            </w:pPr>
            <w:r>
              <w:rPr>
                <w:sz w:val="24"/>
              </w:rPr>
              <w:t>содержание</w:t>
            </w:r>
            <w:r>
              <w:rPr>
                <w:spacing w:val="1"/>
                <w:sz w:val="24"/>
              </w:rPr>
              <w:t xml:space="preserve"> </w:t>
            </w:r>
            <w:r>
              <w:rPr>
                <w:sz w:val="24"/>
              </w:rPr>
              <w:t>понятий</w:t>
            </w:r>
            <w:r>
              <w:rPr>
                <w:spacing w:val="1"/>
                <w:sz w:val="24"/>
              </w:rPr>
              <w:t xml:space="preserve"> </w:t>
            </w:r>
            <w:r>
              <w:rPr>
                <w:sz w:val="24"/>
              </w:rPr>
              <w:t>"здоровье",</w:t>
            </w:r>
            <w:r>
              <w:rPr>
                <w:spacing w:val="1"/>
                <w:sz w:val="24"/>
              </w:rPr>
              <w:t xml:space="preserve"> </w:t>
            </w:r>
            <w:r>
              <w:rPr>
                <w:sz w:val="24"/>
              </w:rPr>
              <w:t>"качество</w:t>
            </w:r>
            <w:r>
              <w:rPr>
                <w:spacing w:val="1"/>
                <w:sz w:val="24"/>
              </w:rPr>
              <w:t xml:space="preserve"> </w:t>
            </w:r>
            <w:r>
              <w:rPr>
                <w:sz w:val="24"/>
              </w:rPr>
              <w:t>жизни",</w:t>
            </w:r>
            <w:r>
              <w:rPr>
                <w:spacing w:val="1"/>
                <w:sz w:val="24"/>
              </w:rPr>
              <w:t xml:space="preserve"> </w:t>
            </w:r>
            <w:r>
              <w:rPr>
                <w:sz w:val="24"/>
              </w:rPr>
              <w:t>"факторы</w:t>
            </w:r>
            <w:r>
              <w:rPr>
                <w:spacing w:val="1"/>
                <w:sz w:val="24"/>
              </w:rPr>
              <w:t xml:space="preserve"> </w:t>
            </w:r>
            <w:r>
              <w:rPr>
                <w:sz w:val="24"/>
              </w:rPr>
              <w:t>риска</w:t>
            </w:r>
            <w:r>
              <w:rPr>
                <w:spacing w:val="1"/>
                <w:sz w:val="24"/>
              </w:rPr>
              <w:t xml:space="preserve"> </w:t>
            </w:r>
            <w:r>
              <w:rPr>
                <w:sz w:val="24"/>
              </w:rPr>
              <w:t>болезни";</w:t>
            </w:r>
          </w:p>
          <w:p w:rsidR="00ED54CE" w:rsidRDefault="00ED54CE" w:rsidP="00BF4681">
            <w:pPr>
              <w:pStyle w:val="TableParagraph"/>
              <w:numPr>
                <w:ilvl w:val="0"/>
                <w:numId w:val="164"/>
              </w:numPr>
              <w:tabs>
                <w:tab w:val="left" w:pos="422"/>
              </w:tabs>
              <w:spacing w:line="237" w:lineRule="auto"/>
              <w:ind w:left="114" w:right="98" w:firstLine="24"/>
              <w:jc w:val="both"/>
              <w:rPr>
                <w:sz w:val="24"/>
              </w:rPr>
            </w:pPr>
            <w:r>
              <w:rPr>
                <w:sz w:val="24"/>
              </w:rPr>
              <w:t>основные</w:t>
            </w:r>
            <w:r>
              <w:rPr>
                <w:spacing w:val="1"/>
                <w:sz w:val="24"/>
              </w:rPr>
              <w:t xml:space="preserve"> </w:t>
            </w:r>
            <w:r>
              <w:rPr>
                <w:sz w:val="24"/>
              </w:rPr>
              <w:t>факторы</w:t>
            </w:r>
            <w:r>
              <w:rPr>
                <w:spacing w:val="1"/>
                <w:sz w:val="24"/>
              </w:rPr>
              <w:t xml:space="preserve"> </w:t>
            </w:r>
            <w:r>
              <w:rPr>
                <w:sz w:val="24"/>
              </w:rPr>
              <w:t>риска</w:t>
            </w:r>
            <w:r>
              <w:rPr>
                <w:spacing w:val="1"/>
                <w:sz w:val="24"/>
              </w:rPr>
              <w:t xml:space="preserve"> </w:t>
            </w:r>
            <w:r>
              <w:rPr>
                <w:sz w:val="24"/>
              </w:rPr>
              <w:t>развития</w:t>
            </w:r>
            <w:r>
              <w:rPr>
                <w:spacing w:val="1"/>
                <w:sz w:val="24"/>
              </w:rPr>
              <w:t xml:space="preserve"> </w:t>
            </w:r>
            <w:r>
              <w:rPr>
                <w:sz w:val="24"/>
              </w:rPr>
              <w:t>болезней</w:t>
            </w:r>
            <w:r>
              <w:rPr>
                <w:spacing w:val="-2"/>
                <w:sz w:val="24"/>
              </w:rPr>
              <w:t xml:space="preserve"> </w:t>
            </w:r>
            <w:r>
              <w:rPr>
                <w:sz w:val="24"/>
              </w:rPr>
              <w:t>в</w:t>
            </w:r>
            <w:r>
              <w:rPr>
                <w:spacing w:val="-2"/>
                <w:sz w:val="24"/>
              </w:rPr>
              <w:t xml:space="preserve"> </w:t>
            </w:r>
            <w:r>
              <w:rPr>
                <w:sz w:val="24"/>
              </w:rPr>
              <w:t>разные</w:t>
            </w:r>
            <w:r>
              <w:rPr>
                <w:spacing w:val="-3"/>
                <w:sz w:val="24"/>
              </w:rPr>
              <w:t xml:space="preserve"> </w:t>
            </w:r>
            <w:r>
              <w:rPr>
                <w:sz w:val="24"/>
              </w:rPr>
              <w:t>возрастные</w:t>
            </w:r>
            <w:r>
              <w:rPr>
                <w:spacing w:val="-4"/>
                <w:sz w:val="24"/>
              </w:rPr>
              <w:t xml:space="preserve"> </w:t>
            </w:r>
            <w:r>
              <w:rPr>
                <w:sz w:val="24"/>
              </w:rPr>
              <w:t>периоды;</w:t>
            </w:r>
          </w:p>
          <w:p w:rsidR="00ED54CE" w:rsidRDefault="00ED54CE" w:rsidP="00BF4681">
            <w:pPr>
              <w:pStyle w:val="TableParagraph"/>
              <w:numPr>
                <w:ilvl w:val="0"/>
                <w:numId w:val="164"/>
              </w:numPr>
              <w:tabs>
                <w:tab w:val="left" w:pos="422"/>
              </w:tabs>
              <w:spacing w:before="2" w:line="293" w:lineRule="exact"/>
              <w:ind w:left="421" w:hanging="284"/>
              <w:jc w:val="both"/>
              <w:rPr>
                <w:sz w:val="24"/>
              </w:rPr>
            </w:pPr>
            <w:r>
              <w:rPr>
                <w:sz w:val="24"/>
              </w:rPr>
              <w:t>периоды</w:t>
            </w:r>
            <w:r>
              <w:rPr>
                <w:spacing w:val="-4"/>
                <w:sz w:val="24"/>
              </w:rPr>
              <w:t xml:space="preserve"> </w:t>
            </w:r>
            <w:r>
              <w:rPr>
                <w:sz w:val="24"/>
              </w:rPr>
              <w:t>жизнедеятельности</w:t>
            </w:r>
            <w:r>
              <w:rPr>
                <w:spacing w:val="-3"/>
                <w:sz w:val="24"/>
              </w:rPr>
              <w:t xml:space="preserve"> </w:t>
            </w:r>
            <w:r>
              <w:rPr>
                <w:sz w:val="24"/>
              </w:rPr>
              <w:t>человека;</w:t>
            </w:r>
          </w:p>
          <w:p w:rsidR="00ED54CE" w:rsidRDefault="00ED54CE" w:rsidP="00BF4681">
            <w:pPr>
              <w:pStyle w:val="TableParagraph"/>
              <w:numPr>
                <w:ilvl w:val="0"/>
                <w:numId w:val="164"/>
              </w:numPr>
              <w:tabs>
                <w:tab w:val="left" w:pos="422"/>
                <w:tab w:val="left" w:pos="4337"/>
              </w:tabs>
              <w:ind w:left="114" w:right="100" w:firstLine="24"/>
              <w:jc w:val="both"/>
              <w:rPr>
                <w:sz w:val="24"/>
              </w:rPr>
            </w:pPr>
            <w:r>
              <w:rPr>
                <w:sz w:val="24"/>
              </w:rPr>
              <w:t>анатомо-физиологические</w:t>
            </w:r>
            <w:r>
              <w:rPr>
                <w:sz w:val="24"/>
              </w:rPr>
              <w:tab/>
            </w:r>
            <w:r>
              <w:rPr>
                <w:spacing w:val="-5"/>
                <w:sz w:val="24"/>
              </w:rPr>
              <w:t>и</w:t>
            </w:r>
            <w:r>
              <w:rPr>
                <w:spacing w:val="-58"/>
                <w:sz w:val="24"/>
              </w:rPr>
              <w:t xml:space="preserve"> </w:t>
            </w:r>
            <w:r>
              <w:rPr>
                <w:sz w:val="24"/>
              </w:rPr>
              <w:t>психологические</w:t>
            </w:r>
            <w:r>
              <w:rPr>
                <w:spacing w:val="-3"/>
                <w:sz w:val="24"/>
              </w:rPr>
              <w:t xml:space="preserve"> </w:t>
            </w:r>
            <w:r>
              <w:rPr>
                <w:sz w:val="24"/>
              </w:rPr>
              <w:t>особенности</w:t>
            </w:r>
            <w:r>
              <w:rPr>
                <w:spacing w:val="-2"/>
                <w:sz w:val="24"/>
              </w:rPr>
              <w:t xml:space="preserve"> </w:t>
            </w:r>
            <w:r>
              <w:rPr>
                <w:sz w:val="24"/>
              </w:rPr>
              <w:t>человека;</w:t>
            </w:r>
          </w:p>
          <w:p w:rsidR="00ED54CE" w:rsidRDefault="00ED54CE" w:rsidP="00BF4681">
            <w:pPr>
              <w:pStyle w:val="TableParagraph"/>
              <w:numPr>
                <w:ilvl w:val="0"/>
                <w:numId w:val="164"/>
              </w:numPr>
              <w:tabs>
                <w:tab w:val="left" w:pos="422"/>
                <w:tab w:val="left" w:pos="3114"/>
              </w:tabs>
              <w:spacing w:before="3" w:line="237" w:lineRule="auto"/>
              <w:ind w:left="114" w:right="96" w:firstLine="24"/>
              <w:jc w:val="both"/>
              <w:rPr>
                <w:sz w:val="24"/>
              </w:rPr>
            </w:pPr>
            <w:r>
              <w:rPr>
                <w:sz w:val="24"/>
              </w:rPr>
              <w:t>основные</w:t>
            </w:r>
            <w:r>
              <w:rPr>
                <w:spacing w:val="1"/>
                <w:sz w:val="24"/>
              </w:rPr>
              <w:t xml:space="preserve"> </w:t>
            </w:r>
            <w:r>
              <w:rPr>
                <w:sz w:val="24"/>
              </w:rPr>
              <w:t>закономерности</w:t>
            </w:r>
            <w:r>
              <w:rPr>
                <w:spacing w:val="1"/>
                <w:sz w:val="24"/>
              </w:rPr>
              <w:t xml:space="preserve"> </w:t>
            </w:r>
            <w:r>
              <w:rPr>
                <w:sz w:val="24"/>
              </w:rPr>
              <w:t>и</w:t>
            </w:r>
            <w:r>
              <w:rPr>
                <w:spacing w:val="1"/>
                <w:sz w:val="24"/>
              </w:rPr>
              <w:t xml:space="preserve"> </w:t>
            </w:r>
            <w:r>
              <w:rPr>
                <w:sz w:val="24"/>
              </w:rPr>
              <w:t>правила оценки</w:t>
            </w:r>
            <w:r>
              <w:rPr>
                <w:sz w:val="24"/>
              </w:rPr>
              <w:tab/>
            </w:r>
            <w:r>
              <w:rPr>
                <w:spacing w:val="-1"/>
                <w:sz w:val="24"/>
              </w:rPr>
              <w:t>физического,</w:t>
            </w:r>
          </w:p>
          <w:p w:rsidR="00ED54CE" w:rsidRDefault="00ED54CE" w:rsidP="001E4989">
            <w:pPr>
              <w:pStyle w:val="TableParagraph"/>
              <w:spacing w:before="1"/>
              <w:ind w:left="114" w:right="97"/>
              <w:jc w:val="both"/>
              <w:rPr>
                <w:sz w:val="24"/>
              </w:rPr>
            </w:pPr>
            <w:r>
              <w:rPr>
                <w:sz w:val="24"/>
              </w:rPr>
              <w:t>нервно-психического</w:t>
            </w:r>
            <w:r>
              <w:rPr>
                <w:spacing w:val="1"/>
                <w:sz w:val="24"/>
              </w:rPr>
              <w:t xml:space="preserve"> </w:t>
            </w:r>
            <w:r>
              <w:rPr>
                <w:sz w:val="24"/>
              </w:rPr>
              <w:t>и</w:t>
            </w:r>
            <w:r>
              <w:rPr>
                <w:spacing w:val="1"/>
                <w:sz w:val="24"/>
              </w:rPr>
              <w:t xml:space="preserve"> </w:t>
            </w:r>
            <w:r>
              <w:rPr>
                <w:sz w:val="24"/>
              </w:rPr>
              <w:t>социального</w:t>
            </w:r>
            <w:r>
              <w:rPr>
                <w:spacing w:val="-57"/>
                <w:sz w:val="24"/>
              </w:rPr>
              <w:t xml:space="preserve"> </w:t>
            </w:r>
            <w:r>
              <w:rPr>
                <w:sz w:val="24"/>
              </w:rPr>
              <w:t>развития;</w:t>
            </w:r>
          </w:p>
          <w:p w:rsidR="00ED54CE" w:rsidRDefault="00ED54CE" w:rsidP="00BF4681">
            <w:pPr>
              <w:pStyle w:val="TableParagraph"/>
              <w:numPr>
                <w:ilvl w:val="0"/>
                <w:numId w:val="164"/>
              </w:numPr>
              <w:tabs>
                <w:tab w:val="left" w:pos="422"/>
              </w:tabs>
              <w:spacing w:before="4" w:line="237" w:lineRule="auto"/>
              <w:ind w:left="114" w:right="102" w:firstLine="24"/>
              <w:jc w:val="both"/>
              <w:rPr>
                <w:sz w:val="24"/>
              </w:rPr>
            </w:pPr>
            <w:r>
              <w:rPr>
                <w:sz w:val="24"/>
              </w:rPr>
              <w:t>универсальные</w:t>
            </w:r>
            <w:r>
              <w:rPr>
                <w:spacing w:val="-6"/>
                <w:sz w:val="24"/>
              </w:rPr>
              <w:t xml:space="preserve"> </w:t>
            </w:r>
            <w:r>
              <w:rPr>
                <w:sz w:val="24"/>
              </w:rPr>
              <w:t>потребности</w:t>
            </w:r>
            <w:r>
              <w:rPr>
                <w:spacing w:val="-6"/>
                <w:sz w:val="24"/>
              </w:rPr>
              <w:t xml:space="preserve"> </w:t>
            </w:r>
            <w:r>
              <w:rPr>
                <w:sz w:val="24"/>
              </w:rPr>
              <w:t>человека</w:t>
            </w:r>
            <w:r>
              <w:rPr>
                <w:spacing w:val="-6"/>
                <w:sz w:val="24"/>
              </w:rPr>
              <w:t xml:space="preserve"> </w:t>
            </w:r>
            <w:r>
              <w:rPr>
                <w:sz w:val="24"/>
              </w:rPr>
              <w:t>в</w:t>
            </w:r>
            <w:r>
              <w:rPr>
                <w:spacing w:val="-57"/>
                <w:sz w:val="24"/>
              </w:rPr>
              <w:t xml:space="preserve"> </w:t>
            </w:r>
            <w:r>
              <w:rPr>
                <w:sz w:val="24"/>
              </w:rPr>
              <w:t>разные</w:t>
            </w:r>
            <w:r>
              <w:rPr>
                <w:spacing w:val="-3"/>
                <w:sz w:val="24"/>
              </w:rPr>
              <w:t xml:space="preserve"> </w:t>
            </w:r>
            <w:r>
              <w:rPr>
                <w:sz w:val="24"/>
              </w:rPr>
              <w:t>возрастные</w:t>
            </w:r>
            <w:r>
              <w:rPr>
                <w:spacing w:val="-2"/>
                <w:sz w:val="24"/>
              </w:rPr>
              <w:t xml:space="preserve"> </w:t>
            </w:r>
            <w:r>
              <w:rPr>
                <w:sz w:val="24"/>
              </w:rPr>
              <w:t>периоды;</w:t>
            </w:r>
          </w:p>
          <w:p w:rsidR="00ED54CE" w:rsidRPr="00B446F3" w:rsidRDefault="00ED54CE" w:rsidP="001E4989">
            <w:pPr>
              <w:snapToGrid w:val="0"/>
              <w:rPr>
                <w:sz w:val="24"/>
                <w:szCs w:val="24"/>
              </w:rPr>
            </w:pPr>
            <w:r>
              <w:rPr>
                <w:sz w:val="24"/>
              </w:rPr>
              <w:t>значение</w:t>
            </w:r>
            <w:r>
              <w:rPr>
                <w:spacing w:val="-4"/>
                <w:sz w:val="24"/>
              </w:rPr>
              <w:t xml:space="preserve"> </w:t>
            </w:r>
            <w:r>
              <w:rPr>
                <w:sz w:val="24"/>
              </w:rPr>
              <w:t>семьи</w:t>
            </w:r>
            <w:r>
              <w:rPr>
                <w:spacing w:val="-3"/>
                <w:sz w:val="24"/>
              </w:rPr>
              <w:t xml:space="preserve"> </w:t>
            </w:r>
            <w:r>
              <w:rPr>
                <w:sz w:val="24"/>
              </w:rPr>
              <w:t>в</w:t>
            </w:r>
            <w:r>
              <w:rPr>
                <w:spacing w:val="-3"/>
                <w:sz w:val="24"/>
              </w:rPr>
              <w:t xml:space="preserve"> </w:t>
            </w:r>
            <w:r>
              <w:rPr>
                <w:sz w:val="24"/>
              </w:rPr>
              <w:t>жизни</w:t>
            </w:r>
            <w:r>
              <w:rPr>
                <w:spacing w:val="-3"/>
                <w:sz w:val="24"/>
              </w:rPr>
              <w:t xml:space="preserve"> </w:t>
            </w:r>
            <w:r>
              <w:rPr>
                <w:sz w:val="24"/>
              </w:rPr>
              <w:t>человека;</w:t>
            </w:r>
          </w:p>
        </w:tc>
        <w:tc>
          <w:tcPr>
            <w:tcW w:w="3031" w:type="dxa"/>
            <w:tcBorders>
              <w:top w:val="single" w:sz="4" w:space="0" w:color="000000"/>
              <w:left w:val="single" w:sz="4" w:space="0" w:color="000000"/>
              <w:bottom w:val="single" w:sz="4" w:space="0" w:color="000000"/>
            </w:tcBorders>
          </w:tcPr>
          <w:p w:rsidR="00ED54CE" w:rsidRDefault="00ED54CE" w:rsidP="008C64D2">
            <w:pPr>
              <w:pStyle w:val="TableParagraph"/>
              <w:tabs>
                <w:tab w:val="left" w:pos="1254"/>
              </w:tabs>
              <w:spacing w:line="260" w:lineRule="exact"/>
              <w:ind w:left="107"/>
              <w:rPr>
                <w:sz w:val="24"/>
              </w:rPr>
            </w:pPr>
            <w:r>
              <w:rPr>
                <w:sz w:val="24"/>
              </w:rPr>
              <w:t>ОП.01.</w:t>
            </w:r>
            <w:r>
              <w:rPr>
                <w:sz w:val="24"/>
              </w:rPr>
              <w:tab/>
              <w:t>Здоровый</w:t>
            </w:r>
          </w:p>
          <w:p w:rsidR="00ED54CE" w:rsidRPr="00B446F3" w:rsidRDefault="00ED54CE" w:rsidP="008C64D2">
            <w:pPr>
              <w:snapToGrid w:val="0"/>
              <w:rPr>
                <w:sz w:val="24"/>
                <w:szCs w:val="24"/>
              </w:rPr>
            </w:pPr>
            <w:r>
              <w:rPr>
                <w:sz w:val="24"/>
              </w:rPr>
              <w:t>человек</w:t>
            </w:r>
            <w:r>
              <w:rPr>
                <w:sz w:val="24"/>
              </w:rPr>
              <w:tab/>
              <w:t>и</w:t>
            </w:r>
            <w:r>
              <w:rPr>
                <w:sz w:val="24"/>
              </w:rPr>
              <w:tab/>
            </w:r>
            <w:r>
              <w:rPr>
                <w:spacing w:val="-2"/>
                <w:sz w:val="24"/>
              </w:rPr>
              <w:t>его</w:t>
            </w:r>
            <w:r>
              <w:rPr>
                <w:spacing w:val="-57"/>
                <w:sz w:val="24"/>
              </w:rPr>
              <w:t xml:space="preserve"> </w:t>
            </w:r>
            <w:r>
              <w:rPr>
                <w:sz w:val="24"/>
              </w:rPr>
              <w:t>окружение</w:t>
            </w:r>
          </w:p>
        </w:tc>
        <w:tc>
          <w:tcPr>
            <w:tcW w:w="1347" w:type="dxa"/>
            <w:tcBorders>
              <w:top w:val="single" w:sz="4" w:space="0" w:color="000000"/>
              <w:left w:val="single" w:sz="4" w:space="0" w:color="000000"/>
              <w:bottom w:val="single" w:sz="4" w:space="0" w:color="000000"/>
              <w:right w:val="single" w:sz="4" w:space="0" w:color="000000"/>
            </w:tcBorders>
          </w:tcPr>
          <w:p w:rsidR="00ED54CE" w:rsidRDefault="00ED54CE" w:rsidP="008C64D2">
            <w:pPr>
              <w:pStyle w:val="TableParagraph"/>
              <w:spacing w:line="260" w:lineRule="exact"/>
              <w:ind w:left="107"/>
              <w:rPr>
                <w:sz w:val="24"/>
              </w:rPr>
            </w:pPr>
            <w:r>
              <w:rPr>
                <w:sz w:val="24"/>
              </w:rPr>
              <w:t>ОК</w:t>
            </w:r>
            <w:r>
              <w:rPr>
                <w:spacing w:val="-2"/>
                <w:sz w:val="24"/>
              </w:rPr>
              <w:t xml:space="preserve"> </w:t>
            </w:r>
            <w:r>
              <w:rPr>
                <w:sz w:val="24"/>
              </w:rPr>
              <w:t>1 -</w:t>
            </w:r>
            <w:r>
              <w:rPr>
                <w:spacing w:val="-1"/>
                <w:sz w:val="24"/>
              </w:rPr>
              <w:t xml:space="preserve"> </w:t>
            </w:r>
            <w:r>
              <w:rPr>
                <w:sz w:val="24"/>
              </w:rPr>
              <w:t>13</w:t>
            </w:r>
          </w:p>
          <w:p w:rsidR="00ED54CE" w:rsidRDefault="00ED54CE" w:rsidP="008C64D2">
            <w:pPr>
              <w:pStyle w:val="TableParagraph"/>
              <w:ind w:left="107"/>
              <w:rPr>
                <w:sz w:val="24"/>
              </w:rPr>
            </w:pPr>
            <w:r>
              <w:rPr>
                <w:sz w:val="24"/>
              </w:rPr>
              <w:t>ПК</w:t>
            </w:r>
            <w:r>
              <w:rPr>
                <w:spacing w:val="-2"/>
                <w:sz w:val="24"/>
              </w:rPr>
              <w:t xml:space="preserve"> </w:t>
            </w:r>
            <w:r>
              <w:rPr>
                <w:sz w:val="24"/>
              </w:rPr>
              <w:t>1.1,</w:t>
            </w:r>
          </w:p>
          <w:p w:rsidR="00ED54CE" w:rsidRDefault="00ED54CE" w:rsidP="008C64D2">
            <w:pPr>
              <w:pStyle w:val="TableParagraph"/>
              <w:ind w:left="107"/>
              <w:rPr>
                <w:sz w:val="24"/>
              </w:rPr>
            </w:pPr>
            <w:r>
              <w:rPr>
                <w:sz w:val="24"/>
              </w:rPr>
              <w:t>5.1</w:t>
            </w:r>
            <w:r>
              <w:rPr>
                <w:spacing w:val="29"/>
                <w:sz w:val="24"/>
              </w:rPr>
              <w:t xml:space="preserve"> </w:t>
            </w:r>
            <w:r>
              <w:rPr>
                <w:sz w:val="24"/>
              </w:rPr>
              <w:t>-</w:t>
            </w:r>
            <w:r>
              <w:rPr>
                <w:spacing w:val="88"/>
                <w:sz w:val="24"/>
              </w:rPr>
              <w:t xml:space="preserve"> </w:t>
            </w:r>
            <w:r>
              <w:rPr>
                <w:sz w:val="24"/>
              </w:rPr>
              <w:t>5.3,</w:t>
            </w:r>
            <w:r>
              <w:rPr>
                <w:spacing w:val="88"/>
                <w:sz w:val="24"/>
              </w:rPr>
              <w:t xml:space="preserve"> </w:t>
            </w:r>
            <w:r>
              <w:rPr>
                <w:sz w:val="24"/>
              </w:rPr>
              <w:t>5.6,</w:t>
            </w:r>
          </w:p>
          <w:p w:rsidR="00ED54CE" w:rsidRDefault="00ED54CE" w:rsidP="008C64D2">
            <w:pPr>
              <w:snapToGrid w:val="0"/>
            </w:pPr>
            <w:r>
              <w:rPr>
                <w:sz w:val="24"/>
              </w:rPr>
              <w:t>5.10</w:t>
            </w:r>
          </w:p>
        </w:tc>
      </w:tr>
      <w:tr w:rsidR="00ED54CE" w:rsidRPr="00834C6C" w:rsidTr="00BF0CBD">
        <w:trPr>
          <w:trHeight w:val="64"/>
        </w:trPr>
        <w:tc>
          <w:tcPr>
            <w:tcW w:w="1485"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4378" w:type="dxa"/>
            <w:tcBorders>
              <w:top w:val="single" w:sz="4" w:space="0" w:color="000000"/>
              <w:left w:val="single" w:sz="4" w:space="0" w:color="000000"/>
              <w:bottom w:val="single" w:sz="4" w:space="0" w:color="000000"/>
            </w:tcBorders>
          </w:tcPr>
          <w:p w:rsidR="00ED54CE" w:rsidRDefault="00ED54CE" w:rsidP="00884ABE">
            <w:pPr>
              <w:pStyle w:val="TableParagraph"/>
              <w:spacing w:line="256" w:lineRule="exact"/>
              <w:ind w:left="105"/>
              <w:rPr>
                <w:b/>
                <w:sz w:val="24"/>
              </w:rPr>
            </w:pPr>
            <w:r>
              <w:rPr>
                <w:b/>
                <w:sz w:val="24"/>
              </w:rPr>
              <w:t>уметь:</w:t>
            </w:r>
          </w:p>
          <w:p w:rsidR="00ED54CE" w:rsidRDefault="00ED54CE" w:rsidP="00BF4681">
            <w:pPr>
              <w:pStyle w:val="TableParagraph"/>
              <w:numPr>
                <w:ilvl w:val="0"/>
                <w:numId w:val="165"/>
              </w:numPr>
              <w:tabs>
                <w:tab w:val="left" w:pos="398"/>
                <w:tab w:val="left" w:pos="2028"/>
                <w:tab w:val="left" w:pos="3182"/>
                <w:tab w:val="left" w:pos="4352"/>
              </w:tabs>
              <w:spacing w:line="237" w:lineRule="auto"/>
              <w:ind w:right="99" w:firstLine="0"/>
              <w:rPr>
                <w:sz w:val="24"/>
              </w:rPr>
            </w:pPr>
            <w:r>
              <w:rPr>
                <w:sz w:val="24"/>
              </w:rPr>
              <w:t>использовать</w:t>
            </w:r>
            <w:r>
              <w:rPr>
                <w:sz w:val="24"/>
              </w:rPr>
              <w:tab/>
              <w:t>средства</w:t>
            </w:r>
            <w:r>
              <w:rPr>
                <w:sz w:val="24"/>
              </w:rPr>
              <w:tab/>
              <w:t>общения</w:t>
            </w:r>
            <w:r>
              <w:rPr>
                <w:sz w:val="24"/>
              </w:rPr>
              <w:tab/>
            </w:r>
            <w:r>
              <w:rPr>
                <w:spacing w:val="-3"/>
                <w:sz w:val="24"/>
              </w:rPr>
              <w:t>в</w:t>
            </w:r>
            <w:r>
              <w:rPr>
                <w:spacing w:val="-57"/>
                <w:sz w:val="24"/>
              </w:rPr>
              <w:t xml:space="preserve"> </w:t>
            </w:r>
            <w:r>
              <w:rPr>
                <w:sz w:val="24"/>
              </w:rPr>
              <w:t>психотерапевтических</w:t>
            </w:r>
            <w:r>
              <w:rPr>
                <w:spacing w:val="-2"/>
                <w:sz w:val="24"/>
              </w:rPr>
              <w:t xml:space="preserve"> </w:t>
            </w:r>
            <w:r>
              <w:rPr>
                <w:sz w:val="24"/>
              </w:rPr>
              <w:t>целях;</w:t>
            </w:r>
          </w:p>
          <w:p w:rsidR="00ED54CE" w:rsidRDefault="00ED54CE" w:rsidP="00BF4681">
            <w:pPr>
              <w:pStyle w:val="TableParagraph"/>
              <w:numPr>
                <w:ilvl w:val="0"/>
                <w:numId w:val="165"/>
              </w:numPr>
              <w:tabs>
                <w:tab w:val="left" w:pos="398"/>
                <w:tab w:val="left" w:pos="1493"/>
                <w:tab w:val="left" w:pos="3745"/>
              </w:tabs>
              <w:spacing w:line="237" w:lineRule="auto"/>
              <w:ind w:right="95" w:firstLine="0"/>
              <w:rPr>
                <w:sz w:val="24"/>
              </w:rPr>
            </w:pPr>
            <w:r>
              <w:rPr>
                <w:sz w:val="24"/>
              </w:rPr>
              <w:t>давать</w:t>
            </w:r>
            <w:r>
              <w:rPr>
                <w:sz w:val="24"/>
              </w:rPr>
              <w:tab/>
              <w:t>психологическую</w:t>
            </w:r>
            <w:r>
              <w:rPr>
                <w:sz w:val="24"/>
              </w:rPr>
              <w:tab/>
              <w:t>оценку</w:t>
            </w:r>
            <w:r>
              <w:rPr>
                <w:spacing w:val="-57"/>
                <w:sz w:val="24"/>
              </w:rPr>
              <w:t xml:space="preserve"> </w:t>
            </w:r>
            <w:r>
              <w:rPr>
                <w:sz w:val="24"/>
              </w:rPr>
              <w:t>личности;</w:t>
            </w:r>
          </w:p>
          <w:p w:rsidR="00ED54CE" w:rsidRDefault="00ED54CE" w:rsidP="00BF4681">
            <w:pPr>
              <w:pStyle w:val="TableParagraph"/>
              <w:numPr>
                <w:ilvl w:val="0"/>
                <w:numId w:val="165"/>
              </w:numPr>
              <w:tabs>
                <w:tab w:val="left" w:pos="398"/>
                <w:tab w:val="left" w:pos="1695"/>
                <w:tab w:val="left" w:pos="2700"/>
              </w:tabs>
              <w:spacing w:line="237" w:lineRule="auto"/>
              <w:ind w:right="99" w:firstLine="0"/>
              <w:rPr>
                <w:sz w:val="24"/>
              </w:rPr>
            </w:pPr>
            <w:r>
              <w:rPr>
                <w:sz w:val="24"/>
              </w:rPr>
              <w:t>применять</w:t>
            </w:r>
            <w:r>
              <w:rPr>
                <w:sz w:val="24"/>
              </w:rPr>
              <w:tab/>
              <w:t>приемы</w:t>
            </w:r>
            <w:r>
              <w:rPr>
                <w:sz w:val="24"/>
              </w:rPr>
              <w:tab/>
            </w:r>
            <w:r>
              <w:rPr>
                <w:spacing w:val="-1"/>
                <w:sz w:val="24"/>
              </w:rPr>
              <w:t>психологической</w:t>
            </w:r>
            <w:r>
              <w:rPr>
                <w:spacing w:val="-57"/>
                <w:sz w:val="24"/>
              </w:rPr>
              <w:t xml:space="preserve"> </w:t>
            </w:r>
            <w:r>
              <w:rPr>
                <w:sz w:val="24"/>
              </w:rPr>
              <w:t>саморегуляции;</w:t>
            </w:r>
          </w:p>
          <w:p w:rsidR="00ED54CE" w:rsidRDefault="00ED54CE" w:rsidP="00B31CE3">
            <w:pPr>
              <w:pStyle w:val="TableParagraph"/>
              <w:spacing w:before="5" w:line="275" w:lineRule="exact"/>
              <w:ind w:left="105"/>
              <w:rPr>
                <w:b/>
                <w:sz w:val="24"/>
              </w:rPr>
            </w:pPr>
            <w:r>
              <w:rPr>
                <w:b/>
                <w:sz w:val="24"/>
              </w:rPr>
              <w:t>знать:</w:t>
            </w:r>
          </w:p>
          <w:p w:rsidR="00ED54CE" w:rsidRDefault="00ED54CE" w:rsidP="00BF4681">
            <w:pPr>
              <w:pStyle w:val="TableParagraph"/>
              <w:numPr>
                <w:ilvl w:val="0"/>
                <w:numId w:val="165"/>
              </w:numPr>
              <w:tabs>
                <w:tab w:val="left" w:pos="398"/>
              </w:tabs>
              <w:spacing w:line="292" w:lineRule="exact"/>
              <w:ind w:left="397"/>
              <w:rPr>
                <w:sz w:val="24"/>
              </w:rPr>
            </w:pPr>
            <w:r>
              <w:rPr>
                <w:sz w:val="24"/>
              </w:rPr>
              <w:t>основные</w:t>
            </w:r>
            <w:r>
              <w:rPr>
                <w:spacing w:val="-4"/>
                <w:sz w:val="24"/>
              </w:rPr>
              <w:t xml:space="preserve"> </w:t>
            </w:r>
            <w:r>
              <w:rPr>
                <w:sz w:val="24"/>
              </w:rPr>
              <w:t>задачи</w:t>
            </w:r>
            <w:r>
              <w:rPr>
                <w:spacing w:val="-2"/>
                <w:sz w:val="24"/>
              </w:rPr>
              <w:t xml:space="preserve"> </w:t>
            </w:r>
            <w:r>
              <w:rPr>
                <w:sz w:val="24"/>
              </w:rPr>
              <w:t>и</w:t>
            </w:r>
            <w:r>
              <w:rPr>
                <w:spacing w:val="-2"/>
                <w:sz w:val="24"/>
              </w:rPr>
              <w:t xml:space="preserve"> </w:t>
            </w:r>
            <w:r>
              <w:rPr>
                <w:sz w:val="24"/>
              </w:rPr>
              <w:t>методы</w:t>
            </w:r>
            <w:r>
              <w:rPr>
                <w:spacing w:val="-1"/>
                <w:sz w:val="24"/>
              </w:rPr>
              <w:t xml:space="preserve"> </w:t>
            </w:r>
            <w:r>
              <w:rPr>
                <w:sz w:val="24"/>
              </w:rPr>
              <w:t>психологии;</w:t>
            </w:r>
          </w:p>
          <w:p w:rsidR="00ED54CE" w:rsidRDefault="00ED54CE" w:rsidP="00BF4681">
            <w:pPr>
              <w:pStyle w:val="TableParagraph"/>
              <w:numPr>
                <w:ilvl w:val="0"/>
                <w:numId w:val="165"/>
              </w:numPr>
              <w:tabs>
                <w:tab w:val="left" w:pos="398"/>
              </w:tabs>
              <w:spacing w:line="293" w:lineRule="exact"/>
              <w:ind w:left="397"/>
              <w:rPr>
                <w:sz w:val="24"/>
              </w:rPr>
            </w:pPr>
            <w:r>
              <w:rPr>
                <w:sz w:val="24"/>
              </w:rPr>
              <w:t>психические</w:t>
            </w:r>
            <w:r>
              <w:rPr>
                <w:spacing w:val="-4"/>
                <w:sz w:val="24"/>
              </w:rPr>
              <w:t xml:space="preserve"> </w:t>
            </w:r>
            <w:r>
              <w:rPr>
                <w:sz w:val="24"/>
              </w:rPr>
              <w:t>процессы</w:t>
            </w:r>
            <w:r>
              <w:rPr>
                <w:spacing w:val="-2"/>
                <w:sz w:val="24"/>
              </w:rPr>
              <w:t xml:space="preserve"> </w:t>
            </w:r>
            <w:r>
              <w:rPr>
                <w:sz w:val="24"/>
              </w:rPr>
              <w:t>и</w:t>
            </w:r>
            <w:r>
              <w:rPr>
                <w:spacing w:val="-2"/>
                <w:sz w:val="24"/>
              </w:rPr>
              <w:t xml:space="preserve"> </w:t>
            </w:r>
            <w:r>
              <w:rPr>
                <w:sz w:val="24"/>
              </w:rPr>
              <w:t>состояния;</w:t>
            </w:r>
          </w:p>
          <w:p w:rsidR="00ED54CE" w:rsidRDefault="00ED54CE" w:rsidP="00BF4681">
            <w:pPr>
              <w:pStyle w:val="TableParagraph"/>
              <w:numPr>
                <w:ilvl w:val="0"/>
                <w:numId w:val="165"/>
              </w:numPr>
              <w:tabs>
                <w:tab w:val="left" w:pos="398"/>
              </w:tabs>
              <w:spacing w:line="293" w:lineRule="exact"/>
              <w:ind w:left="397"/>
              <w:rPr>
                <w:sz w:val="24"/>
              </w:rPr>
            </w:pPr>
            <w:r>
              <w:rPr>
                <w:sz w:val="24"/>
              </w:rPr>
              <w:t>структуру</w:t>
            </w:r>
            <w:r>
              <w:rPr>
                <w:spacing w:val="-7"/>
                <w:sz w:val="24"/>
              </w:rPr>
              <w:t xml:space="preserve"> </w:t>
            </w:r>
            <w:r>
              <w:rPr>
                <w:sz w:val="24"/>
              </w:rPr>
              <w:t>личности;</w:t>
            </w:r>
          </w:p>
          <w:p w:rsidR="00ED54CE" w:rsidRDefault="00ED54CE" w:rsidP="00BF4681">
            <w:pPr>
              <w:pStyle w:val="TableParagraph"/>
              <w:numPr>
                <w:ilvl w:val="0"/>
                <w:numId w:val="165"/>
              </w:numPr>
              <w:tabs>
                <w:tab w:val="left" w:pos="398"/>
              </w:tabs>
              <w:spacing w:before="3" w:line="237" w:lineRule="auto"/>
              <w:ind w:right="97" w:firstLine="0"/>
              <w:jc w:val="both"/>
              <w:rPr>
                <w:sz w:val="24"/>
              </w:rPr>
            </w:pPr>
            <w:r>
              <w:rPr>
                <w:sz w:val="24"/>
              </w:rPr>
              <w:t>пути</w:t>
            </w:r>
            <w:r>
              <w:rPr>
                <w:spacing w:val="1"/>
                <w:sz w:val="24"/>
              </w:rPr>
              <w:t xml:space="preserve"> </w:t>
            </w:r>
            <w:r>
              <w:rPr>
                <w:sz w:val="24"/>
              </w:rPr>
              <w:t>социальной</w:t>
            </w:r>
            <w:r>
              <w:rPr>
                <w:spacing w:val="1"/>
                <w:sz w:val="24"/>
              </w:rPr>
              <w:t xml:space="preserve"> </w:t>
            </w:r>
            <w:r>
              <w:rPr>
                <w:sz w:val="24"/>
              </w:rPr>
              <w:t>адаптации</w:t>
            </w:r>
            <w:r>
              <w:rPr>
                <w:spacing w:val="1"/>
                <w:sz w:val="24"/>
              </w:rPr>
              <w:t xml:space="preserve"> </w:t>
            </w:r>
            <w:r>
              <w:rPr>
                <w:sz w:val="24"/>
              </w:rPr>
              <w:t>и</w:t>
            </w:r>
            <w:r>
              <w:rPr>
                <w:spacing w:val="1"/>
                <w:sz w:val="24"/>
              </w:rPr>
              <w:t xml:space="preserve"> </w:t>
            </w:r>
            <w:r>
              <w:rPr>
                <w:sz w:val="24"/>
              </w:rPr>
              <w:t>мотивации</w:t>
            </w:r>
            <w:r>
              <w:rPr>
                <w:spacing w:val="-1"/>
                <w:sz w:val="24"/>
              </w:rPr>
              <w:t xml:space="preserve"> </w:t>
            </w:r>
            <w:r>
              <w:rPr>
                <w:sz w:val="24"/>
              </w:rPr>
              <w:t>личности;</w:t>
            </w:r>
          </w:p>
          <w:p w:rsidR="00ED54CE" w:rsidRDefault="00ED54CE" w:rsidP="00BF4681">
            <w:pPr>
              <w:pStyle w:val="TableParagraph"/>
              <w:numPr>
                <w:ilvl w:val="0"/>
                <w:numId w:val="165"/>
              </w:numPr>
              <w:tabs>
                <w:tab w:val="left" w:pos="398"/>
              </w:tabs>
              <w:spacing w:before="2"/>
              <w:ind w:right="98" w:firstLine="0"/>
              <w:jc w:val="both"/>
              <w:rPr>
                <w:sz w:val="24"/>
              </w:rPr>
            </w:pPr>
            <w:r>
              <w:rPr>
                <w:sz w:val="24"/>
              </w:rPr>
              <w:t>основы</w:t>
            </w:r>
            <w:r>
              <w:rPr>
                <w:spacing w:val="1"/>
                <w:sz w:val="24"/>
              </w:rPr>
              <w:t xml:space="preserve"> </w:t>
            </w:r>
            <w:r>
              <w:rPr>
                <w:sz w:val="24"/>
              </w:rPr>
              <w:t>психосоматики</w:t>
            </w:r>
            <w:r>
              <w:rPr>
                <w:spacing w:val="1"/>
                <w:sz w:val="24"/>
              </w:rPr>
              <w:t xml:space="preserve"> </w:t>
            </w:r>
            <w:r>
              <w:rPr>
                <w:sz w:val="24"/>
              </w:rPr>
              <w:t>(соматический</w:t>
            </w:r>
            <w:r>
              <w:rPr>
                <w:spacing w:val="-57"/>
                <w:sz w:val="24"/>
              </w:rPr>
              <w:t xml:space="preserve"> </w:t>
            </w:r>
            <w:r>
              <w:rPr>
                <w:sz w:val="24"/>
              </w:rPr>
              <w:t>больной,</w:t>
            </w:r>
            <w:r>
              <w:rPr>
                <w:spacing w:val="1"/>
                <w:sz w:val="24"/>
              </w:rPr>
              <w:t xml:space="preserve"> </w:t>
            </w:r>
            <w:r>
              <w:rPr>
                <w:sz w:val="24"/>
              </w:rPr>
              <w:t>внутренняя</w:t>
            </w:r>
            <w:r>
              <w:rPr>
                <w:spacing w:val="1"/>
                <w:sz w:val="24"/>
              </w:rPr>
              <w:t xml:space="preserve"> </w:t>
            </w:r>
            <w:r>
              <w:rPr>
                <w:sz w:val="24"/>
              </w:rPr>
              <w:t>картина</w:t>
            </w:r>
            <w:r>
              <w:rPr>
                <w:spacing w:val="1"/>
                <w:sz w:val="24"/>
              </w:rPr>
              <w:t xml:space="preserve"> </w:t>
            </w:r>
            <w:r>
              <w:rPr>
                <w:sz w:val="24"/>
              </w:rPr>
              <w:t>болезни,</w:t>
            </w:r>
            <w:r>
              <w:rPr>
                <w:spacing w:val="-57"/>
                <w:sz w:val="24"/>
              </w:rPr>
              <w:t xml:space="preserve"> </w:t>
            </w:r>
            <w:r>
              <w:rPr>
                <w:sz w:val="24"/>
              </w:rPr>
              <w:t>пограничные</w:t>
            </w:r>
            <w:r>
              <w:rPr>
                <w:spacing w:val="-3"/>
                <w:sz w:val="24"/>
              </w:rPr>
              <w:t xml:space="preserve"> </w:t>
            </w:r>
            <w:r>
              <w:rPr>
                <w:sz w:val="24"/>
              </w:rPr>
              <w:t>расстройства);</w:t>
            </w:r>
          </w:p>
          <w:p w:rsidR="00ED54CE" w:rsidRDefault="00ED54CE" w:rsidP="00BF4681">
            <w:pPr>
              <w:pStyle w:val="TableParagraph"/>
              <w:numPr>
                <w:ilvl w:val="0"/>
                <w:numId w:val="165"/>
              </w:numPr>
              <w:tabs>
                <w:tab w:val="left" w:pos="398"/>
              </w:tabs>
              <w:spacing w:line="293" w:lineRule="exact"/>
              <w:ind w:left="397"/>
              <w:rPr>
                <w:sz w:val="24"/>
              </w:rPr>
            </w:pPr>
            <w:r>
              <w:rPr>
                <w:sz w:val="24"/>
              </w:rPr>
              <w:t>психология</w:t>
            </w:r>
            <w:r>
              <w:rPr>
                <w:spacing w:val="-4"/>
                <w:sz w:val="24"/>
              </w:rPr>
              <w:t xml:space="preserve"> </w:t>
            </w:r>
            <w:r>
              <w:rPr>
                <w:sz w:val="24"/>
              </w:rPr>
              <w:t>медицинского</w:t>
            </w:r>
            <w:r>
              <w:rPr>
                <w:spacing w:val="-3"/>
                <w:sz w:val="24"/>
              </w:rPr>
              <w:t xml:space="preserve"> </w:t>
            </w:r>
            <w:r>
              <w:rPr>
                <w:sz w:val="24"/>
              </w:rPr>
              <w:t>работника;</w:t>
            </w:r>
          </w:p>
          <w:p w:rsidR="00ED54CE" w:rsidRDefault="00ED54CE" w:rsidP="00BF4681">
            <w:pPr>
              <w:pStyle w:val="TableParagraph"/>
              <w:numPr>
                <w:ilvl w:val="0"/>
                <w:numId w:val="165"/>
              </w:numPr>
              <w:tabs>
                <w:tab w:val="left" w:pos="398"/>
              </w:tabs>
              <w:spacing w:line="293" w:lineRule="exact"/>
              <w:ind w:left="397"/>
              <w:rPr>
                <w:sz w:val="24"/>
              </w:rPr>
            </w:pPr>
            <w:r>
              <w:rPr>
                <w:sz w:val="24"/>
              </w:rPr>
              <w:t>этапы</w:t>
            </w:r>
            <w:r>
              <w:rPr>
                <w:spacing w:val="-4"/>
                <w:sz w:val="24"/>
              </w:rPr>
              <w:t xml:space="preserve"> </w:t>
            </w:r>
            <w:r>
              <w:rPr>
                <w:sz w:val="24"/>
              </w:rPr>
              <w:t>профессиональной</w:t>
            </w:r>
            <w:r>
              <w:rPr>
                <w:spacing w:val="-4"/>
                <w:sz w:val="24"/>
              </w:rPr>
              <w:t xml:space="preserve"> </w:t>
            </w:r>
            <w:r>
              <w:rPr>
                <w:sz w:val="24"/>
              </w:rPr>
              <w:t>адаптации;</w:t>
            </w:r>
          </w:p>
          <w:p w:rsidR="00ED54CE" w:rsidRDefault="00ED54CE" w:rsidP="00BF4681">
            <w:pPr>
              <w:pStyle w:val="TableParagraph"/>
              <w:numPr>
                <w:ilvl w:val="0"/>
                <w:numId w:val="165"/>
              </w:numPr>
              <w:tabs>
                <w:tab w:val="left" w:pos="398"/>
                <w:tab w:val="left" w:pos="2993"/>
              </w:tabs>
              <w:spacing w:line="292" w:lineRule="exact"/>
              <w:ind w:left="397"/>
              <w:rPr>
                <w:sz w:val="24"/>
              </w:rPr>
            </w:pPr>
            <w:r>
              <w:rPr>
                <w:sz w:val="24"/>
              </w:rPr>
              <w:t>принципы профилактики</w:t>
            </w:r>
          </w:p>
          <w:p w:rsidR="00ED54CE" w:rsidRDefault="00ED54CE" w:rsidP="00B31CE3">
            <w:pPr>
              <w:pStyle w:val="TableParagraph"/>
              <w:tabs>
                <w:tab w:val="left" w:pos="3186"/>
              </w:tabs>
              <w:ind w:left="114" w:right="96"/>
              <w:rPr>
                <w:sz w:val="24"/>
              </w:rPr>
            </w:pPr>
            <w:r>
              <w:rPr>
                <w:sz w:val="24"/>
              </w:rPr>
              <w:t xml:space="preserve">эмоционального </w:t>
            </w:r>
            <w:r>
              <w:rPr>
                <w:spacing w:val="-1"/>
                <w:sz w:val="24"/>
              </w:rPr>
              <w:t>"выгорания"</w:t>
            </w:r>
            <w:r>
              <w:rPr>
                <w:spacing w:val="-57"/>
                <w:sz w:val="24"/>
              </w:rPr>
              <w:t xml:space="preserve"> </w:t>
            </w:r>
            <w:r>
              <w:rPr>
                <w:sz w:val="24"/>
              </w:rPr>
              <w:t>специалиста;</w:t>
            </w:r>
          </w:p>
          <w:p w:rsidR="00ED54CE" w:rsidRDefault="00ED54CE" w:rsidP="00BF4681">
            <w:pPr>
              <w:pStyle w:val="TableParagraph"/>
              <w:numPr>
                <w:ilvl w:val="0"/>
                <w:numId w:val="165"/>
              </w:numPr>
              <w:tabs>
                <w:tab w:val="left" w:pos="398"/>
              </w:tabs>
              <w:spacing w:before="1"/>
              <w:ind w:left="397"/>
              <w:rPr>
                <w:sz w:val="24"/>
              </w:rPr>
            </w:pPr>
            <w:r>
              <w:rPr>
                <w:sz w:val="24"/>
              </w:rPr>
              <w:t>аспекты</w:t>
            </w:r>
            <w:r>
              <w:rPr>
                <w:spacing w:val="-3"/>
                <w:sz w:val="24"/>
              </w:rPr>
              <w:t xml:space="preserve"> </w:t>
            </w:r>
            <w:r>
              <w:rPr>
                <w:sz w:val="24"/>
              </w:rPr>
              <w:t>семейной</w:t>
            </w:r>
            <w:r>
              <w:rPr>
                <w:spacing w:val="-2"/>
                <w:sz w:val="24"/>
              </w:rPr>
              <w:t xml:space="preserve"> </w:t>
            </w:r>
            <w:r>
              <w:rPr>
                <w:sz w:val="24"/>
              </w:rPr>
              <w:t>психологии;</w:t>
            </w:r>
          </w:p>
          <w:p w:rsidR="00ED54CE" w:rsidRDefault="00ED54CE" w:rsidP="00BF4681">
            <w:pPr>
              <w:pStyle w:val="TableParagraph"/>
              <w:numPr>
                <w:ilvl w:val="0"/>
                <w:numId w:val="165"/>
              </w:numPr>
              <w:tabs>
                <w:tab w:val="left" w:pos="398"/>
                <w:tab w:val="left" w:pos="2412"/>
                <w:tab w:val="left" w:pos="3420"/>
                <w:tab w:val="left" w:pos="4264"/>
              </w:tabs>
              <w:spacing w:before="3" w:line="237" w:lineRule="auto"/>
              <w:ind w:right="99" w:firstLine="0"/>
              <w:rPr>
                <w:sz w:val="24"/>
              </w:rPr>
            </w:pPr>
            <w:r>
              <w:rPr>
                <w:sz w:val="24"/>
              </w:rPr>
              <w:t>психологические</w:t>
            </w:r>
            <w:r>
              <w:rPr>
                <w:sz w:val="24"/>
              </w:rPr>
              <w:tab/>
              <w:t>основы</w:t>
            </w:r>
            <w:r>
              <w:rPr>
                <w:sz w:val="24"/>
              </w:rPr>
              <w:tab/>
              <w:t>ухода</w:t>
            </w:r>
            <w:r>
              <w:rPr>
                <w:sz w:val="24"/>
              </w:rPr>
              <w:tab/>
            </w:r>
            <w:r>
              <w:rPr>
                <w:spacing w:val="-2"/>
                <w:sz w:val="24"/>
              </w:rPr>
              <w:t>за</w:t>
            </w:r>
            <w:r>
              <w:rPr>
                <w:spacing w:val="-57"/>
                <w:sz w:val="24"/>
              </w:rPr>
              <w:t xml:space="preserve"> </w:t>
            </w:r>
            <w:r>
              <w:rPr>
                <w:sz w:val="24"/>
              </w:rPr>
              <w:t>умирающим;</w:t>
            </w:r>
          </w:p>
          <w:p w:rsidR="00ED54CE" w:rsidRDefault="00ED54CE" w:rsidP="00BF4681">
            <w:pPr>
              <w:pStyle w:val="TableParagraph"/>
              <w:numPr>
                <w:ilvl w:val="0"/>
                <w:numId w:val="165"/>
              </w:numPr>
              <w:tabs>
                <w:tab w:val="left" w:pos="398"/>
              </w:tabs>
              <w:spacing w:before="2" w:line="293" w:lineRule="exact"/>
              <w:ind w:left="397"/>
              <w:rPr>
                <w:sz w:val="24"/>
              </w:rPr>
            </w:pPr>
            <w:r>
              <w:rPr>
                <w:sz w:val="24"/>
              </w:rPr>
              <w:t>основы</w:t>
            </w:r>
            <w:r>
              <w:rPr>
                <w:spacing w:val="-4"/>
                <w:sz w:val="24"/>
              </w:rPr>
              <w:t xml:space="preserve"> </w:t>
            </w:r>
            <w:r>
              <w:rPr>
                <w:sz w:val="24"/>
              </w:rPr>
              <w:t>психосоматики;</w:t>
            </w:r>
          </w:p>
          <w:p w:rsidR="00ED54CE" w:rsidRDefault="00ED54CE" w:rsidP="00BF4681">
            <w:pPr>
              <w:pStyle w:val="TableParagraph"/>
              <w:numPr>
                <w:ilvl w:val="0"/>
                <w:numId w:val="165"/>
              </w:numPr>
              <w:tabs>
                <w:tab w:val="left" w:pos="398"/>
              </w:tabs>
              <w:spacing w:before="2" w:line="237" w:lineRule="auto"/>
              <w:ind w:right="101" w:firstLine="0"/>
              <w:rPr>
                <w:sz w:val="24"/>
              </w:rPr>
            </w:pPr>
            <w:r>
              <w:rPr>
                <w:sz w:val="24"/>
              </w:rPr>
              <w:t>определение</w:t>
            </w:r>
            <w:r>
              <w:rPr>
                <w:spacing w:val="9"/>
                <w:sz w:val="24"/>
              </w:rPr>
              <w:t xml:space="preserve"> </w:t>
            </w:r>
            <w:r>
              <w:rPr>
                <w:sz w:val="24"/>
              </w:rPr>
              <w:t>понятий</w:t>
            </w:r>
            <w:r>
              <w:rPr>
                <w:spacing w:val="9"/>
                <w:sz w:val="24"/>
              </w:rPr>
              <w:t xml:space="preserve"> </w:t>
            </w:r>
            <w:r>
              <w:rPr>
                <w:sz w:val="24"/>
              </w:rPr>
              <w:t>"психогигиена",</w:t>
            </w:r>
            <w:r>
              <w:rPr>
                <w:spacing w:val="-57"/>
                <w:sz w:val="24"/>
              </w:rPr>
              <w:t xml:space="preserve"> </w:t>
            </w:r>
            <w:r>
              <w:rPr>
                <w:sz w:val="24"/>
              </w:rPr>
              <w:t>"психопрофилактика"</w:t>
            </w:r>
            <w:r>
              <w:rPr>
                <w:spacing w:val="-5"/>
                <w:sz w:val="24"/>
              </w:rPr>
              <w:t xml:space="preserve"> </w:t>
            </w:r>
            <w:r>
              <w:rPr>
                <w:sz w:val="24"/>
              </w:rPr>
              <w:t>и</w:t>
            </w:r>
            <w:r>
              <w:rPr>
                <w:spacing w:val="-2"/>
                <w:sz w:val="24"/>
              </w:rPr>
              <w:t xml:space="preserve"> </w:t>
            </w:r>
            <w:r>
              <w:rPr>
                <w:sz w:val="24"/>
              </w:rPr>
              <w:t>"психотерапия";</w:t>
            </w:r>
          </w:p>
          <w:p w:rsidR="00ED54CE" w:rsidRDefault="00ED54CE" w:rsidP="00BF4681">
            <w:pPr>
              <w:pStyle w:val="TableParagraph"/>
              <w:numPr>
                <w:ilvl w:val="0"/>
                <w:numId w:val="165"/>
              </w:numPr>
              <w:tabs>
                <w:tab w:val="left" w:pos="398"/>
              </w:tabs>
              <w:spacing w:before="5" w:line="237" w:lineRule="auto"/>
              <w:ind w:right="98" w:firstLine="0"/>
              <w:rPr>
                <w:sz w:val="24"/>
              </w:rPr>
            </w:pPr>
            <w:r>
              <w:rPr>
                <w:sz w:val="24"/>
              </w:rPr>
              <w:t>особенности</w:t>
            </w:r>
            <w:r>
              <w:rPr>
                <w:spacing w:val="34"/>
                <w:sz w:val="24"/>
              </w:rPr>
              <w:t xml:space="preserve"> </w:t>
            </w:r>
            <w:r>
              <w:rPr>
                <w:sz w:val="24"/>
              </w:rPr>
              <w:t>психических</w:t>
            </w:r>
            <w:r>
              <w:rPr>
                <w:spacing w:val="35"/>
                <w:sz w:val="24"/>
              </w:rPr>
              <w:t xml:space="preserve"> </w:t>
            </w:r>
            <w:r>
              <w:rPr>
                <w:sz w:val="24"/>
              </w:rPr>
              <w:t>процессов</w:t>
            </w:r>
            <w:r>
              <w:rPr>
                <w:spacing w:val="37"/>
                <w:sz w:val="24"/>
              </w:rPr>
              <w:t xml:space="preserve"> </w:t>
            </w:r>
            <w:r>
              <w:rPr>
                <w:sz w:val="24"/>
              </w:rPr>
              <w:t>у</w:t>
            </w:r>
            <w:r>
              <w:rPr>
                <w:spacing w:val="-57"/>
                <w:sz w:val="24"/>
              </w:rPr>
              <w:t xml:space="preserve"> </w:t>
            </w:r>
            <w:r>
              <w:rPr>
                <w:sz w:val="24"/>
              </w:rPr>
              <w:t>здорового</w:t>
            </w:r>
            <w:r>
              <w:rPr>
                <w:spacing w:val="-1"/>
                <w:sz w:val="24"/>
              </w:rPr>
              <w:t xml:space="preserve"> </w:t>
            </w:r>
            <w:r>
              <w:rPr>
                <w:sz w:val="24"/>
              </w:rPr>
              <w:t>и больного</w:t>
            </w:r>
            <w:r>
              <w:rPr>
                <w:spacing w:val="-1"/>
                <w:sz w:val="24"/>
              </w:rPr>
              <w:t xml:space="preserve"> </w:t>
            </w:r>
            <w:r>
              <w:rPr>
                <w:sz w:val="24"/>
              </w:rPr>
              <w:t>человека;</w:t>
            </w:r>
          </w:p>
          <w:p w:rsidR="00ED54CE" w:rsidRDefault="00ED54CE" w:rsidP="00BF4681">
            <w:pPr>
              <w:pStyle w:val="TableParagraph"/>
              <w:numPr>
                <w:ilvl w:val="0"/>
                <w:numId w:val="165"/>
              </w:numPr>
              <w:tabs>
                <w:tab w:val="left" w:pos="398"/>
              </w:tabs>
              <w:spacing w:before="2" w:line="293" w:lineRule="exact"/>
              <w:ind w:left="397"/>
              <w:rPr>
                <w:sz w:val="24"/>
              </w:rPr>
            </w:pPr>
            <w:r>
              <w:rPr>
                <w:sz w:val="24"/>
              </w:rPr>
              <w:t>структуру</w:t>
            </w:r>
            <w:r>
              <w:rPr>
                <w:spacing w:val="-6"/>
                <w:sz w:val="24"/>
              </w:rPr>
              <w:t xml:space="preserve"> </w:t>
            </w:r>
            <w:r>
              <w:rPr>
                <w:sz w:val="24"/>
              </w:rPr>
              <w:t>личности;</w:t>
            </w:r>
          </w:p>
          <w:p w:rsidR="00ED54CE" w:rsidRDefault="00ED54CE" w:rsidP="00BF4681">
            <w:pPr>
              <w:pStyle w:val="TableParagraph"/>
              <w:numPr>
                <w:ilvl w:val="0"/>
                <w:numId w:val="165"/>
              </w:numPr>
              <w:tabs>
                <w:tab w:val="left" w:pos="398"/>
              </w:tabs>
              <w:spacing w:line="293" w:lineRule="exact"/>
              <w:ind w:left="397"/>
              <w:rPr>
                <w:sz w:val="24"/>
              </w:rPr>
            </w:pPr>
            <w:r>
              <w:rPr>
                <w:sz w:val="24"/>
              </w:rPr>
              <w:t>функции</w:t>
            </w:r>
            <w:r>
              <w:rPr>
                <w:spacing w:val="-3"/>
                <w:sz w:val="24"/>
              </w:rPr>
              <w:t xml:space="preserve"> </w:t>
            </w:r>
            <w:r>
              <w:rPr>
                <w:sz w:val="24"/>
              </w:rPr>
              <w:t>и</w:t>
            </w:r>
            <w:r>
              <w:rPr>
                <w:spacing w:val="-3"/>
                <w:sz w:val="24"/>
              </w:rPr>
              <w:t xml:space="preserve"> </w:t>
            </w:r>
            <w:r>
              <w:rPr>
                <w:sz w:val="24"/>
              </w:rPr>
              <w:t>средства</w:t>
            </w:r>
            <w:r>
              <w:rPr>
                <w:spacing w:val="-4"/>
                <w:sz w:val="24"/>
              </w:rPr>
              <w:t xml:space="preserve"> </w:t>
            </w:r>
            <w:r>
              <w:rPr>
                <w:sz w:val="24"/>
              </w:rPr>
              <w:t>общения;</w:t>
            </w:r>
          </w:p>
          <w:p w:rsidR="00ED54CE" w:rsidRDefault="00ED54CE" w:rsidP="00BF4681">
            <w:pPr>
              <w:pStyle w:val="TableParagraph"/>
              <w:numPr>
                <w:ilvl w:val="0"/>
                <w:numId w:val="165"/>
              </w:numPr>
              <w:tabs>
                <w:tab w:val="left" w:pos="398"/>
              </w:tabs>
              <w:spacing w:before="1" w:line="293" w:lineRule="exact"/>
              <w:ind w:left="397"/>
              <w:rPr>
                <w:sz w:val="24"/>
              </w:rPr>
            </w:pPr>
            <w:r>
              <w:rPr>
                <w:sz w:val="24"/>
              </w:rPr>
              <w:t>закономерности</w:t>
            </w:r>
            <w:r>
              <w:rPr>
                <w:spacing w:val="-3"/>
                <w:sz w:val="24"/>
              </w:rPr>
              <w:t xml:space="preserve"> </w:t>
            </w:r>
            <w:r>
              <w:rPr>
                <w:sz w:val="24"/>
              </w:rPr>
              <w:t>общения;</w:t>
            </w:r>
          </w:p>
          <w:p w:rsidR="00ED54CE" w:rsidRDefault="00ED54CE" w:rsidP="00BF4681">
            <w:pPr>
              <w:pStyle w:val="TableParagraph"/>
              <w:numPr>
                <w:ilvl w:val="0"/>
                <w:numId w:val="165"/>
              </w:numPr>
              <w:tabs>
                <w:tab w:val="left" w:pos="398"/>
                <w:tab w:val="left" w:pos="2699"/>
              </w:tabs>
              <w:spacing w:before="2" w:line="237" w:lineRule="auto"/>
              <w:ind w:right="97" w:firstLine="0"/>
              <w:rPr>
                <w:sz w:val="24"/>
              </w:rPr>
            </w:pPr>
            <w:r>
              <w:rPr>
                <w:sz w:val="24"/>
              </w:rPr>
              <w:t>приемы</w:t>
            </w:r>
            <w:r>
              <w:rPr>
                <w:sz w:val="24"/>
              </w:rPr>
              <w:tab/>
            </w:r>
            <w:r>
              <w:rPr>
                <w:spacing w:val="-1"/>
                <w:sz w:val="24"/>
              </w:rPr>
              <w:t>психологической</w:t>
            </w:r>
            <w:r>
              <w:rPr>
                <w:spacing w:val="-57"/>
                <w:sz w:val="24"/>
              </w:rPr>
              <w:t xml:space="preserve"> </w:t>
            </w:r>
            <w:r>
              <w:rPr>
                <w:sz w:val="24"/>
              </w:rPr>
              <w:t>саморегуляции;</w:t>
            </w:r>
          </w:p>
          <w:p w:rsidR="00ED54CE" w:rsidRDefault="00ED54CE" w:rsidP="00BF4681">
            <w:pPr>
              <w:pStyle w:val="TableParagraph"/>
              <w:numPr>
                <w:ilvl w:val="0"/>
                <w:numId w:val="165"/>
              </w:numPr>
              <w:tabs>
                <w:tab w:val="left" w:pos="398"/>
              </w:tabs>
              <w:spacing w:before="2" w:line="293" w:lineRule="exact"/>
              <w:ind w:left="397"/>
              <w:rPr>
                <w:sz w:val="24"/>
              </w:rPr>
            </w:pPr>
            <w:r>
              <w:rPr>
                <w:sz w:val="24"/>
              </w:rPr>
              <w:t>основы</w:t>
            </w:r>
            <w:r>
              <w:rPr>
                <w:spacing w:val="-3"/>
                <w:sz w:val="24"/>
              </w:rPr>
              <w:t xml:space="preserve"> </w:t>
            </w:r>
            <w:r>
              <w:rPr>
                <w:sz w:val="24"/>
              </w:rPr>
              <w:t>делового</w:t>
            </w:r>
            <w:r>
              <w:rPr>
                <w:spacing w:val="-2"/>
                <w:sz w:val="24"/>
              </w:rPr>
              <w:t xml:space="preserve"> </w:t>
            </w:r>
            <w:r>
              <w:rPr>
                <w:sz w:val="24"/>
              </w:rPr>
              <w:t>общения;</w:t>
            </w:r>
          </w:p>
          <w:p w:rsidR="00ED54CE" w:rsidRDefault="00ED54CE" w:rsidP="00BF4681">
            <w:pPr>
              <w:pStyle w:val="TableParagraph"/>
              <w:numPr>
                <w:ilvl w:val="0"/>
                <w:numId w:val="165"/>
              </w:numPr>
              <w:tabs>
                <w:tab w:val="left" w:pos="398"/>
                <w:tab w:val="left" w:pos="1277"/>
                <w:tab w:val="left" w:pos="2874"/>
                <w:tab w:val="left" w:pos="4337"/>
              </w:tabs>
              <w:spacing w:before="2" w:line="237" w:lineRule="auto"/>
              <w:ind w:right="99" w:firstLine="0"/>
              <w:rPr>
                <w:sz w:val="24"/>
              </w:rPr>
            </w:pPr>
            <w:r>
              <w:rPr>
                <w:sz w:val="24"/>
              </w:rPr>
              <w:t>пути</w:t>
            </w:r>
            <w:r>
              <w:rPr>
                <w:sz w:val="24"/>
              </w:rPr>
              <w:tab/>
              <w:t>социальной</w:t>
            </w:r>
            <w:r>
              <w:rPr>
                <w:sz w:val="24"/>
              </w:rPr>
              <w:tab/>
              <w:t>адаптации</w:t>
            </w:r>
            <w:r>
              <w:rPr>
                <w:sz w:val="24"/>
              </w:rPr>
              <w:tab/>
            </w:r>
            <w:r>
              <w:rPr>
                <w:spacing w:val="-4"/>
                <w:sz w:val="24"/>
              </w:rPr>
              <w:t>и</w:t>
            </w:r>
            <w:r>
              <w:rPr>
                <w:spacing w:val="-57"/>
                <w:sz w:val="24"/>
              </w:rPr>
              <w:t xml:space="preserve"> </w:t>
            </w:r>
            <w:r>
              <w:rPr>
                <w:sz w:val="24"/>
              </w:rPr>
              <w:t>мотивации</w:t>
            </w:r>
            <w:r>
              <w:rPr>
                <w:spacing w:val="-1"/>
                <w:sz w:val="24"/>
              </w:rPr>
              <w:t xml:space="preserve"> </w:t>
            </w:r>
            <w:r>
              <w:rPr>
                <w:sz w:val="24"/>
              </w:rPr>
              <w:t>личности;</w:t>
            </w:r>
          </w:p>
          <w:p w:rsidR="00ED54CE" w:rsidRDefault="00ED54CE" w:rsidP="00B31CE3">
            <w:pPr>
              <w:pStyle w:val="TableParagraph"/>
              <w:spacing w:line="256" w:lineRule="exact"/>
              <w:ind w:left="105"/>
              <w:rPr>
                <w:b/>
                <w:sz w:val="24"/>
              </w:rPr>
            </w:pPr>
            <w:r>
              <w:rPr>
                <w:sz w:val="24"/>
              </w:rPr>
              <w:t>аспекты</w:t>
            </w:r>
            <w:r>
              <w:rPr>
                <w:spacing w:val="-3"/>
                <w:sz w:val="24"/>
              </w:rPr>
              <w:t xml:space="preserve"> </w:t>
            </w:r>
            <w:r>
              <w:rPr>
                <w:sz w:val="24"/>
              </w:rPr>
              <w:t>семейной</w:t>
            </w:r>
            <w:r>
              <w:rPr>
                <w:spacing w:val="-2"/>
                <w:sz w:val="24"/>
              </w:rPr>
              <w:t xml:space="preserve"> </w:t>
            </w:r>
            <w:r>
              <w:rPr>
                <w:sz w:val="24"/>
              </w:rPr>
              <w:t>психологии;</w:t>
            </w:r>
          </w:p>
        </w:tc>
        <w:tc>
          <w:tcPr>
            <w:tcW w:w="3031" w:type="dxa"/>
            <w:tcBorders>
              <w:top w:val="single" w:sz="4" w:space="0" w:color="000000"/>
              <w:left w:val="single" w:sz="4" w:space="0" w:color="000000"/>
              <w:bottom w:val="single" w:sz="4" w:space="0" w:color="000000"/>
            </w:tcBorders>
          </w:tcPr>
          <w:p w:rsidR="00ED54CE" w:rsidRPr="00B446F3" w:rsidRDefault="00ED54CE" w:rsidP="00BF0CBD">
            <w:pPr>
              <w:snapToGrid w:val="0"/>
              <w:rPr>
                <w:sz w:val="24"/>
                <w:szCs w:val="24"/>
              </w:rPr>
            </w:pPr>
            <w:r>
              <w:rPr>
                <w:sz w:val="24"/>
              </w:rPr>
              <w:t>ОП.02.</w:t>
            </w:r>
            <w:r>
              <w:rPr>
                <w:spacing w:val="-1"/>
                <w:sz w:val="24"/>
              </w:rPr>
              <w:t xml:space="preserve"> </w:t>
            </w:r>
            <w:r>
              <w:rPr>
                <w:sz w:val="24"/>
              </w:rPr>
              <w:t>Психология</w:t>
            </w:r>
          </w:p>
        </w:tc>
        <w:tc>
          <w:tcPr>
            <w:tcW w:w="1347" w:type="dxa"/>
            <w:tcBorders>
              <w:top w:val="single" w:sz="4" w:space="0" w:color="000000"/>
              <w:left w:val="single" w:sz="4" w:space="0" w:color="000000"/>
              <w:bottom w:val="single" w:sz="4" w:space="0" w:color="000000"/>
              <w:right w:val="single" w:sz="4" w:space="0" w:color="000000"/>
            </w:tcBorders>
          </w:tcPr>
          <w:p w:rsidR="00ED54CE" w:rsidRDefault="00ED54CE" w:rsidP="00BF0CBD">
            <w:pPr>
              <w:snapToGrid w:val="0"/>
              <w:rPr>
                <w:sz w:val="24"/>
              </w:rPr>
            </w:pPr>
            <w:r>
              <w:rPr>
                <w:sz w:val="24"/>
              </w:rPr>
              <w:t>ОК</w:t>
            </w:r>
            <w:r>
              <w:rPr>
                <w:spacing w:val="-2"/>
                <w:sz w:val="24"/>
              </w:rPr>
              <w:t xml:space="preserve"> </w:t>
            </w:r>
            <w:r>
              <w:rPr>
                <w:sz w:val="24"/>
              </w:rPr>
              <w:t>1 –</w:t>
            </w:r>
            <w:r>
              <w:rPr>
                <w:spacing w:val="-1"/>
                <w:sz w:val="24"/>
              </w:rPr>
              <w:t xml:space="preserve"> </w:t>
            </w:r>
            <w:r>
              <w:rPr>
                <w:sz w:val="24"/>
              </w:rPr>
              <w:t>13</w:t>
            </w:r>
          </w:p>
          <w:p w:rsidR="00ED54CE" w:rsidRDefault="00ED54CE" w:rsidP="006653C0">
            <w:pPr>
              <w:pStyle w:val="TableParagraph"/>
              <w:spacing w:line="262" w:lineRule="exact"/>
              <w:ind w:left="107"/>
              <w:rPr>
                <w:sz w:val="24"/>
              </w:rPr>
            </w:pPr>
            <w:r>
              <w:rPr>
                <w:sz w:val="24"/>
              </w:rPr>
              <w:t>ПК</w:t>
            </w:r>
            <w:r>
              <w:rPr>
                <w:spacing w:val="94"/>
                <w:sz w:val="24"/>
              </w:rPr>
              <w:t xml:space="preserve"> </w:t>
            </w:r>
            <w:r>
              <w:rPr>
                <w:sz w:val="24"/>
              </w:rPr>
              <w:t>1.2</w:t>
            </w:r>
            <w:r>
              <w:rPr>
                <w:spacing w:val="96"/>
                <w:sz w:val="24"/>
              </w:rPr>
              <w:t xml:space="preserve"> </w:t>
            </w:r>
            <w:r>
              <w:rPr>
                <w:sz w:val="24"/>
              </w:rPr>
              <w:t>-</w:t>
            </w:r>
            <w:r>
              <w:rPr>
                <w:spacing w:val="95"/>
                <w:sz w:val="24"/>
              </w:rPr>
              <w:t xml:space="preserve"> </w:t>
            </w:r>
            <w:r>
              <w:rPr>
                <w:sz w:val="24"/>
              </w:rPr>
              <w:t>1.6,</w:t>
            </w:r>
          </w:p>
          <w:p w:rsidR="00ED54CE" w:rsidRDefault="00ED54CE" w:rsidP="006653C0">
            <w:pPr>
              <w:pStyle w:val="TableParagraph"/>
              <w:ind w:left="107"/>
              <w:rPr>
                <w:sz w:val="24"/>
              </w:rPr>
            </w:pPr>
            <w:r>
              <w:rPr>
                <w:sz w:val="24"/>
              </w:rPr>
              <w:t>2.3,</w:t>
            </w:r>
            <w:r>
              <w:rPr>
                <w:spacing w:val="88"/>
                <w:sz w:val="24"/>
              </w:rPr>
              <w:t xml:space="preserve"> </w:t>
            </w:r>
            <w:r>
              <w:rPr>
                <w:sz w:val="24"/>
              </w:rPr>
              <w:t>2.5</w:t>
            </w:r>
            <w:r>
              <w:rPr>
                <w:spacing w:val="89"/>
                <w:sz w:val="24"/>
              </w:rPr>
              <w:t xml:space="preserve"> </w:t>
            </w:r>
            <w:r>
              <w:rPr>
                <w:sz w:val="24"/>
              </w:rPr>
              <w:t>-</w:t>
            </w:r>
            <w:r>
              <w:rPr>
                <w:spacing w:val="88"/>
                <w:sz w:val="24"/>
              </w:rPr>
              <w:t xml:space="preserve"> </w:t>
            </w:r>
            <w:r>
              <w:rPr>
                <w:sz w:val="24"/>
              </w:rPr>
              <w:t>2.7,</w:t>
            </w:r>
          </w:p>
          <w:p w:rsidR="00ED54CE" w:rsidRDefault="00ED54CE" w:rsidP="006653C0">
            <w:pPr>
              <w:pStyle w:val="TableParagraph"/>
              <w:ind w:left="107"/>
              <w:rPr>
                <w:sz w:val="24"/>
              </w:rPr>
            </w:pPr>
            <w:r>
              <w:rPr>
                <w:sz w:val="24"/>
              </w:rPr>
              <w:t>3.1</w:t>
            </w:r>
            <w:r>
              <w:rPr>
                <w:spacing w:val="88"/>
                <w:sz w:val="24"/>
              </w:rPr>
              <w:t xml:space="preserve"> </w:t>
            </w:r>
            <w:r>
              <w:rPr>
                <w:sz w:val="24"/>
              </w:rPr>
              <w:t>-</w:t>
            </w:r>
            <w:r>
              <w:rPr>
                <w:spacing w:val="88"/>
                <w:sz w:val="24"/>
              </w:rPr>
              <w:t xml:space="preserve"> </w:t>
            </w:r>
            <w:r>
              <w:rPr>
                <w:sz w:val="24"/>
              </w:rPr>
              <w:t>3.6,</w:t>
            </w:r>
            <w:r>
              <w:rPr>
                <w:spacing w:val="88"/>
                <w:sz w:val="24"/>
              </w:rPr>
              <w:t xml:space="preserve"> </w:t>
            </w:r>
            <w:r>
              <w:rPr>
                <w:sz w:val="24"/>
              </w:rPr>
              <w:t>4.1,</w:t>
            </w:r>
          </w:p>
          <w:p w:rsidR="00ED54CE" w:rsidRDefault="00ED54CE" w:rsidP="006653C0">
            <w:pPr>
              <w:pStyle w:val="TableParagraph"/>
              <w:ind w:left="107"/>
              <w:rPr>
                <w:sz w:val="24"/>
              </w:rPr>
            </w:pPr>
            <w:r>
              <w:rPr>
                <w:sz w:val="24"/>
              </w:rPr>
              <w:t>4.3 -</w:t>
            </w:r>
            <w:r>
              <w:rPr>
                <w:spacing w:val="-1"/>
                <w:sz w:val="24"/>
              </w:rPr>
              <w:t xml:space="preserve"> </w:t>
            </w:r>
            <w:r>
              <w:rPr>
                <w:sz w:val="24"/>
              </w:rPr>
              <w:t>4.8,</w:t>
            </w:r>
          </w:p>
          <w:p w:rsidR="00ED54CE" w:rsidRDefault="00ED54CE" w:rsidP="006653C0">
            <w:pPr>
              <w:snapToGrid w:val="0"/>
            </w:pPr>
            <w:r>
              <w:rPr>
                <w:sz w:val="24"/>
              </w:rPr>
              <w:t>5.1-</w:t>
            </w:r>
            <w:r>
              <w:rPr>
                <w:spacing w:val="-1"/>
                <w:sz w:val="24"/>
              </w:rPr>
              <w:t xml:space="preserve"> </w:t>
            </w:r>
            <w:r>
              <w:rPr>
                <w:sz w:val="24"/>
              </w:rPr>
              <w:t>5.5, 6.1</w:t>
            </w:r>
          </w:p>
        </w:tc>
      </w:tr>
      <w:tr w:rsidR="00ED54CE" w:rsidRPr="00834C6C" w:rsidTr="00BF0CBD">
        <w:trPr>
          <w:trHeight w:val="64"/>
        </w:trPr>
        <w:tc>
          <w:tcPr>
            <w:tcW w:w="1485"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4378" w:type="dxa"/>
            <w:tcBorders>
              <w:top w:val="single" w:sz="4" w:space="0" w:color="000000"/>
              <w:left w:val="single" w:sz="4" w:space="0" w:color="000000"/>
              <w:bottom w:val="single" w:sz="4" w:space="0" w:color="000000"/>
            </w:tcBorders>
          </w:tcPr>
          <w:p w:rsidR="00ED54CE" w:rsidRDefault="00ED54CE" w:rsidP="008301E2">
            <w:pPr>
              <w:pStyle w:val="TableParagraph"/>
              <w:spacing w:line="266" w:lineRule="exact"/>
              <w:ind w:left="105"/>
              <w:rPr>
                <w:b/>
                <w:sz w:val="24"/>
              </w:rPr>
            </w:pPr>
            <w:r>
              <w:rPr>
                <w:b/>
                <w:sz w:val="24"/>
              </w:rPr>
              <w:t>уметь:</w:t>
            </w:r>
          </w:p>
          <w:p w:rsidR="00ED54CE" w:rsidRDefault="00ED54CE" w:rsidP="00BF4681">
            <w:pPr>
              <w:pStyle w:val="TableParagraph"/>
              <w:numPr>
                <w:ilvl w:val="0"/>
                <w:numId w:val="166"/>
              </w:numPr>
              <w:tabs>
                <w:tab w:val="left" w:pos="398"/>
              </w:tabs>
              <w:spacing w:before="1" w:line="237" w:lineRule="auto"/>
              <w:ind w:right="97" w:firstLine="0"/>
              <w:jc w:val="both"/>
              <w:rPr>
                <w:sz w:val="24"/>
              </w:rPr>
            </w:pPr>
            <w:r>
              <w:rPr>
                <w:sz w:val="24"/>
              </w:rPr>
              <w:t>использовать</w:t>
            </w:r>
            <w:r>
              <w:rPr>
                <w:spacing w:val="1"/>
                <w:sz w:val="24"/>
              </w:rPr>
              <w:t xml:space="preserve"> </w:t>
            </w:r>
            <w:r>
              <w:rPr>
                <w:sz w:val="24"/>
              </w:rPr>
              <w:t>знания</w:t>
            </w:r>
            <w:r>
              <w:rPr>
                <w:spacing w:val="1"/>
                <w:sz w:val="24"/>
              </w:rPr>
              <w:t xml:space="preserve"> </w:t>
            </w:r>
            <w:r>
              <w:rPr>
                <w:sz w:val="24"/>
              </w:rPr>
              <w:t>анатомии</w:t>
            </w:r>
            <w:r>
              <w:rPr>
                <w:spacing w:val="1"/>
                <w:sz w:val="24"/>
              </w:rPr>
              <w:t xml:space="preserve"> </w:t>
            </w:r>
            <w:r>
              <w:rPr>
                <w:sz w:val="24"/>
              </w:rPr>
              <w:t>и</w:t>
            </w:r>
            <w:r>
              <w:rPr>
                <w:spacing w:val="1"/>
                <w:sz w:val="24"/>
              </w:rPr>
              <w:t xml:space="preserve"> </w:t>
            </w:r>
            <w:r>
              <w:rPr>
                <w:sz w:val="24"/>
              </w:rPr>
              <w:t>физиологии</w:t>
            </w:r>
            <w:r>
              <w:rPr>
                <w:spacing w:val="1"/>
                <w:sz w:val="24"/>
              </w:rPr>
              <w:t xml:space="preserve"> </w:t>
            </w:r>
            <w:r>
              <w:rPr>
                <w:sz w:val="24"/>
              </w:rPr>
              <w:t>для</w:t>
            </w:r>
            <w:r>
              <w:rPr>
                <w:spacing w:val="1"/>
                <w:sz w:val="24"/>
              </w:rPr>
              <w:t xml:space="preserve"> </w:t>
            </w:r>
            <w:r>
              <w:rPr>
                <w:sz w:val="24"/>
              </w:rPr>
              <w:t>обследования</w:t>
            </w:r>
            <w:r>
              <w:rPr>
                <w:spacing w:val="1"/>
                <w:sz w:val="24"/>
              </w:rPr>
              <w:t xml:space="preserve"> </w:t>
            </w:r>
            <w:r>
              <w:rPr>
                <w:sz w:val="24"/>
              </w:rPr>
              <w:t>пациента,</w:t>
            </w:r>
            <w:r>
              <w:rPr>
                <w:spacing w:val="-57"/>
                <w:sz w:val="24"/>
              </w:rPr>
              <w:t xml:space="preserve"> </w:t>
            </w:r>
            <w:r>
              <w:rPr>
                <w:sz w:val="24"/>
              </w:rPr>
              <w:t>постановки</w:t>
            </w:r>
            <w:r>
              <w:rPr>
                <w:spacing w:val="-3"/>
                <w:sz w:val="24"/>
              </w:rPr>
              <w:t xml:space="preserve"> </w:t>
            </w:r>
            <w:r>
              <w:rPr>
                <w:sz w:val="24"/>
              </w:rPr>
              <w:t>предварительного</w:t>
            </w:r>
            <w:r>
              <w:rPr>
                <w:spacing w:val="-2"/>
                <w:sz w:val="24"/>
              </w:rPr>
              <w:t xml:space="preserve"> </w:t>
            </w:r>
            <w:r>
              <w:rPr>
                <w:sz w:val="24"/>
              </w:rPr>
              <w:t>диагноза;</w:t>
            </w:r>
          </w:p>
          <w:p w:rsidR="00ED54CE" w:rsidRDefault="00ED54CE" w:rsidP="008301E2">
            <w:pPr>
              <w:pStyle w:val="TableParagraph"/>
              <w:spacing w:before="7" w:line="275" w:lineRule="exact"/>
              <w:ind w:left="105"/>
              <w:rPr>
                <w:b/>
                <w:sz w:val="24"/>
              </w:rPr>
            </w:pPr>
            <w:r>
              <w:rPr>
                <w:b/>
                <w:sz w:val="24"/>
              </w:rPr>
              <w:t>знать:</w:t>
            </w:r>
          </w:p>
          <w:p w:rsidR="00ED54CE" w:rsidRDefault="00ED54CE" w:rsidP="008301E2">
            <w:pPr>
              <w:pStyle w:val="TableParagraph"/>
              <w:spacing w:line="256" w:lineRule="exact"/>
              <w:ind w:left="105"/>
              <w:rPr>
                <w:b/>
                <w:sz w:val="24"/>
              </w:rPr>
            </w:pPr>
            <w:r>
              <w:rPr>
                <w:sz w:val="24"/>
              </w:rPr>
              <w:t>анатомию</w:t>
            </w:r>
            <w:r>
              <w:rPr>
                <w:spacing w:val="-3"/>
                <w:sz w:val="24"/>
              </w:rPr>
              <w:t xml:space="preserve"> </w:t>
            </w:r>
            <w:r>
              <w:rPr>
                <w:sz w:val="24"/>
              </w:rPr>
              <w:t>и</w:t>
            </w:r>
            <w:r>
              <w:rPr>
                <w:spacing w:val="-3"/>
                <w:sz w:val="24"/>
              </w:rPr>
              <w:t xml:space="preserve"> </w:t>
            </w:r>
            <w:r>
              <w:rPr>
                <w:sz w:val="24"/>
              </w:rPr>
              <w:t>физиологию</w:t>
            </w:r>
            <w:r>
              <w:rPr>
                <w:spacing w:val="-3"/>
                <w:sz w:val="24"/>
              </w:rPr>
              <w:t xml:space="preserve"> </w:t>
            </w:r>
            <w:r>
              <w:rPr>
                <w:sz w:val="24"/>
              </w:rPr>
              <w:t>человека</w:t>
            </w:r>
          </w:p>
        </w:tc>
        <w:tc>
          <w:tcPr>
            <w:tcW w:w="3031" w:type="dxa"/>
            <w:tcBorders>
              <w:top w:val="single" w:sz="4" w:space="0" w:color="000000"/>
              <w:left w:val="single" w:sz="4" w:space="0" w:color="000000"/>
              <w:bottom w:val="single" w:sz="4" w:space="0" w:color="000000"/>
            </w:tcBorders>
          </w:tcPr>
          <w:p w:rsidR="00ED54CE" w:rsidRDefault="00ED54CE" w:rsidP="00BF0CBD">
            <w:pPr>
              <w:snapToGrid w:val="0"/>
              <w:rPr>
                <w:sz w:val="24"/>
              </w:rPr>
            </w:pPr>
            <w:r>
              <w:rPr>
                <w:sz w:val="24"/>
              </w:rPr>
              <w:t>ОП.03.</w:t>
            </w:r>
            <w:r>
              <w:rPr>
                <w:spacing w:val="19"/>
                <w:sz w:val="24"/>
              </w:rPr>
              <w:t xml:space="preserve"> </w:t>
            </w:r>
            <w:r>
              <w:rPr>
                <w:sz w:val="24"/>
              </w:rPr>
              <w:t>Анатомия</w:t>
            </w:r>
            <w:r>
              <w:rPr>
                <w:spacing w:val="19"/>
                <w:sz w:val="24"/>
              </w:rPr>
              <w:t xml:space="preserve"> </w:t>
            </w:r>
            <w:r>
              <w:rPr>
                <w:sz w:val="24"/>
              </w:rPr>
              <w:t>и</w:t>
            </w:r>
            <w:r>
              <w:rPr>
                <w:spacing w:val="-57"/>
                <w:sz w:val="24"/>
              </w:rPr>
              <w:t xml:space="preserve"> </w:t>
            </w:r>
            <w:r>
              <w:rPr>
                <w:sz w:val="24"/>
              </w:rPr>
              <w:t>физиология</w:t>
            </w:r>
            <w:r>
              <w:rPr>
                <w:spacing w:val="1"/>
                <w:sz w:val="24"/>
              </w:rPr>
              <w:t xml:space="preserve"> </w:t>
            </w:r>
            <w:r>
              <w:rPr>
                <w:sz w:val="24"/>
              </w:rPr>
              <w:t>человека</w:t>
            </w:r>
          </w:p>
        </w:tc>
        <w:tc>
          <w:tcPr>
            <w:tcW w:w="1347" w:type="dxa"/>
            <w:tcBorders>
              <w:top w:val="single" w:sz="4" w:space="0" w:color="000000"/>
              <w:left w:val="single" w:sz="4" w:space="0" w:color="000000"/>
              <w:bottom w:val="single" w:sz="4" w:space="0" w:color="000000"/>
              <w:right w:val="single" w:sz="4" w:space="0" w:color="000000"/>
            </w:tcBorders>
          </w:tcPr>
          <w:p w:rsidR="00ED54CE" w:rsidRDefault="00ED54CE" w:rsidP="00481864">
            <w:pPr>
              <w:pStyle w:val="TableParagraph"/>
              <w:spacing w:line="262" w:lineRule="exact"/>
              <w:ind w:left="107"/>
              <w:rPr>
                <w:sz w:val="24"/>
              </w:rPr>
            </w:pPr>
            <w:r>
              <w:rPr>
                <w:sz w:val="24"/>
              </w:rPr>
              <w:t>ОК</w:t>
            </w:r>
            <w:r>
              <w:rPr>
                <w:spacing w:val="-2"/>
                <w:sz w:val="24"/>
              </w:rPr>
              <w:t xml:space="preserve"> </w:t>
            </w:r>
            <w:r>
              <w:rPr>
                <w:sz w:val="24"/>
              </w:rPr>
              <w:t>1 -</w:t>
            </w:r>
            <w:r>
              <w:rPr>
                <w:spacing w:val="-1"/>
                <w:sz w:val="24"/>
              </w:rPr>
              <w:t xml:space="preserve"> </w:t>
            </w:r>
            <w:r>
              <w:rPr>
                <w:sz w:val="24"/>
              </w:rPr>
              <w:t>13</w:t>
            </w:r>
          </w:p>
          <w:p w:rsidR="00ED54CE" w:rsidRDefault="00ED54CE" w:rsidP="00481864">
            <w:pPr>
              <w:pStyle w:val="TableParagraph"/>
              <w:ind w:left="107"/>
              <w:rPr>
                <w:sz w:val="24"/>
              </w:rPr>
            </w:pPr>
            <w:r>
              <w:rPr>
                <w:sz w:val="24"/>
              </w:rPr>
              <w:t>ПК</w:t>
            </w:r>
            <w:r>
              <w:rPr>
                <w:spacing w:val="36"/>
                <w:sz w:val="24"/>
              </w:rPr>
              <w:t xml:space="preserve"> </w:t>
            </w:r>
            <w:r>
              <w:rPr>
                <w:sz w:val="24"/>
              </w:rPr>
              <w:t>1.1</w:t>
            </w:r>
            <w:r>
              <w:rPr>
                <w:spacing w:val="95"/>
                <w:sz w:val="24"/>
              </w:rPr>
              <w:t xml:space="preserve"> </w:t>
            </w:r>
            <w:r>
              <w:rPr>
                <w:sz w:val="24"/>
              </w:rPr>
              <w:t>-</w:t>
            </w:r>
            <w:r>
              <w:rPr>
                <w:spacing w:val="95"/>
                <w:sz w:val="24"/>
              </w:rPr>
              <w:t xml:space="preserve"> </w:t>
            </w:r>
            <w:r>
              <w:rPr>
                <w:sz w:val="24"/>
              </w:rPr>
              <w:t>1.5,</w:t>
            </w:r>
          </w:p>
          <w:p w:rsidR="00ED54CE" w:rsidRDefault="00ED54CE" w:rsidP="00481864">
            <w:pPr>
              <w:pStyle w:val="TableParagraph"/>
              <w:ind w:left="107"/>
              <w:rPr>
                <w:sz w:val="24"/>
              </w:rPr>
            </w:pPr>
            <w:r>
              <w:rPr>
                <w:sz w:val="24"/>
              </w:rPr>
              <w:t>2.1 -</w:t>
            </w:r>
            <w:r>
              <w:rPr>
                <w:spacing w:val="-1"/>
                <w:sz w:val="24"/>
              </w:rPr>
              <w:t xml:space="preserve"> </w:t>
            </w:r>
            <w:r>
              <w:rPr>
                <w:sz w:val="24"/>
              </w:rPr>
              <w:t>2.6,</w:t>
            </w:r>
          </w:p>
          <w:p w:rsidR="00ED54CE" w:rsidRDefault="00ED54CE" w:rsidP="00481864">
            <w:pPr>
              <w:pStyle w:val="TableParagraph"/>
              <w:ind w:left="107"/>
              <w:rPr>
                <w:sz w:val="24"/>
              </w:rPr>
            </w:pPr>
            <w:r>
              <w:rPr>
                <w:sz w:val="24"/>
              </w:rPr>
              <w:t>3.1 -</w:t>
            </w:r>
            <w:r>
              <w:rPr>
                <w:spacing w:val="-1"/>
                <w:sz w:val="24"/>
              </w:rPr>
              <w:t xml:space="preserve"> </w:t>
            </w:r>
            <w:r>
              <w:rPr>
                <w:sz w:val="24"/>
              </w:rPr>
              <w:t>3.6,</w:t>
            </w:r>
          </w:p>
          <w:p w:rsidR="00ED54CE" w:rsidRDefault="00ED54CE" w:rsidP="00FA0676">
            <w:pPr>
              <w:pStyle w:val="TableParagraph"/>
              <w:ind w:left="167"/>
              <w:rPr>
                <w:sz w:val="24"/>
              </w:rPr>
            </w:pPr>
            <w:r>
              <w:rPr>
                <w:sz w:val="24"/>
              </w:rPr>
              <w:t>4.1,</w:t>
            </w:r>
            <w:r>
              <w:rPr>
                <w:spacing w:val="7"/>
                <w:sz w:val="24"/>
              </w:rPr>
              <w:t xml:space="preserve"> </w:t>
            </w:r>
            <w:r>
              <w:rPr>
                <w:sz w:val="24"/>
              </w:rPr>
              <w:t>4.4</w:t>
            </w:r>
            <w:r>
              <w:rPr>
                <w:spacing w:val="67"/>
                <w:sz w:val="24"/>
              </w:rPr>
              <w:t xml:space="preserve"> </w:t>
            </w:r>
            <w:r>
              <w:rPr>
                <w:sz w:val="24"/>
              </w:rPr>
              <w:t>-</w:t>
            </w:r>
            <w:r>
              <w:rPr>
                <w:spacing w:val="66"/>
                <w:sz w:val="24"/>
              </w:rPr>
              <w:t xml:space="preserve"> </w:t>
            </w:r>
            <w:r>
              <w:rPr>
                <w:sz w:val="24"/>
              </w:rPr>
              <w:t>4.5, 4.8, 5.1 -</w:t>
            </w:r>
            <w:r>
              <w:rPr>
                <w:spacing w:val="-1"/>
                <w:sz w:val="24"/>
              </w:rPr>
              <w:t xml:space="preserve"> </w:t>
            </w:r>
            <w:r>
              <w:rPr>
                <w:sz w:val="24"/>
              </w:rPr>
              <w:t>5.5</w:t>
            </w:r>
          </w:p>
        </w:tc>
      </w:tr>
      <w:tr w:rsidR="00ED54CE" w:rsidRPr="00834C6C" w:rsidTr="00BF0CBD">
        <w:trPr>
          <w:trHeight w:val="64"/>
        </w:trPr>
        <w:tc>
          <w:tcPr>
            <w:tcW w:w="1485"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4378" w:type="dxa"/>
            <w:tcBorders>
              <w:top w:val="single" w:sz="4" w:space="0" w:color="000000"/>
              <w:left w:val="single" w:sz="4" w:space="0" w:color="000000"/>
              <w:bottom w:val="single" w:sz="4" w:space="0" w:color="000000"/>
            </w:tcBorders>
          </w:tcPr>
          <w:p w:rsidR="00ED54CE" w:rsidRDefault="00ED54CE" w:rsidP="003A0F46">
            <w:pPr>
              <w:pStyle w:val="TableParagraph"/>
              <w:spacing w:line="263" w:lineRule="exact"/>
              <w:ind w:left="105"/>
              <w:rPr>
                <w:b/>
                <w:sz w:val="24"/>
              </w:rPr>
            </w:pPr>
            <w:r>
              <w:rPr>
                <w:b/>
                <w:sz w:val="24"/>
              </w:rPr>
              <w:t>уметь:</w:t>
            </w:r>
          </w:p>
          <w:p w:rsidR="00ED54CE" w:rsidRDefault="00ED54CE" w:rsidP="00BF4681">
            <w:pPr>
              <w:pStyle w:val="TableParagraph"/>
              <w:numPr>
                <w:ilvl w:val="0"/>
                <w:numId w:val="173"/>
              </w:numPr>
              <w:tabs>
                <w:tab w:val="left" w:pos="398"/>
              </w:tabs>
              <w:spacing w:before="1" w:line="237" w:lineRule="auto"/>
              <w:ind w:right="98" w:firstLine="0"/>
              <w:rPr>
                <w:sz w:val="24"/>
              </w:rPr>
            </w:pPr>
            <w:r>
              <w:rPr>
                <w:spacing w:val="-1"/>
                <w:sz w:val="24"/>
              </w:rPr>
              <w:t>определять</w:t>
            </w:r>
            <w:r>
              <w:rPr>
                <w:spacing w:val="-12"/>
                <w:sz w:val="24"/>
              </w:rPr>
              <w:t xml:space="preserve"> </w:t>
            </w:r>
            <w:r>
              <w:rPr>
                <w:sz w:val="24"/>
              </w:rPr>
              <w:t>морфологию</w:t>
            </w:r>
            <w:r>
              <w:rPr>
                <w:spacing w:val="-11"/>
                <w:sz w:val="24"/>
              </w:rPr>
              <w:t xml:space="preserve"> </w:t>
            </w:r>
            <w:r>
              <w:rPr>
                <w:sz w:val="24"/>
              </w:rPr>
              <w:t>патологически</w:t>
            </w:r>
            <w:r>
              <w:rPr>
                <w:spacing w:val="-57"/>
                <w:sz w:val="24"/>
              </w:rPr>
              <w:t xml:space="preserve"> </w:t>
            </w:r>
            <w:r>
              <w:rPr>
                <w:sz w:val="24"/>
              </w:rPr>
              <w:t>измененных</w:t>
            </w:r>
            <w:r>
              <w:rPr>
                <w:spacing w:val="1"/>
                <w:sz w:val="24"/>
              </w:rPr>
              <w:t xml:space="preserve"> </w:t>
            </w:r>
            <w:r>
              <w:rPr>
                <w:sz w:val="24"/>
              </w:rPr>
              <w:t>тканей,</w:t>
            </w:r>
            <w:r>
              <w:rPr>
                <w:spacing w:val="-1"/>
                <w:sz w:val="24"/>
              </w:rPr>
              <w:t xml:space="preserve"> </w:t>
            </w:r>
            <w:r>
              <w:rPr>
                <w:sz w:val="24"/>
              </w:rPr>
              <w:t>органов;</w:t>
            </w:r>
          </w:p>
          <w:p w:rsidR="00ED54CE" w:rsidRDefault="00ED54CE" w:rsidP="003A0F46">
            <w:pPr>
              <w:pStyle w:val="TableParagraph"/>
              <w:spacing w:before="5" w:line="275" w:lineRule="exact"/>
              <w:ind w:left="105"/>
              <w:rPr>
                <w:b/>
                <w:sz w:val="24"/>
              </w:rPr>
            </w:pPr>
            <w:r>
              <w:rPr>
                <w:b/>
                <w:sz w:val="24"/>
              </w:rPr>
              <w:t>знать:</w:t>
            </w:r>
          </w:p>
          <w:p w:rsidR="00ED54CE" w:rsidRDefault="00ED54CE" w:rsidP="00BF4681">
            <w:pPr>
              <w:pStyle w:val="TableParagraph"/>
              <w:numPr>
                <w:ilvl w:val="0"/>
                <w:numId w:val="173"/>
              </w:numPr>
              <w:tabs>
                <w:tab w:val="left" w:pos="398"/>
                <w:tab w:val="left" w:pos="3284"/>
              </w:tabs>
              <w:spacing w:before="1" w:line="237" w:lineRule="auto"/>
              <w:ind w:right="96" w:firstLine="0"/>
              <w:jc w:val="both"/>
              <w:rPr>
                <w:sz w:val="24"/>
              </w:rPr>
            </w:pPr>
            <w:r>
              <w:rPr>
                <w:sz w:val="24"/>
              </w:rPr>
              <w:t>клинические</w:t>
            </w:r>
            <w:r>
              <w:rPr>
                <w:sz w:val="24"/>
              </w:rPr>
              <w:tab/>
            </w:r>
            <w:r>
              <w:rPr>
                <w:spacing w:val="-1"/>
                <w:sz w:val="24"/>
              </w:rPr>
              <w:t>проявления</w:t>
            </w:r>
            <w:r>
              <w:rPr>
                <w:spacing w:val="-58"/>
                <w:sz w:val="24"/>
              </w:rPr>
              <w:t xml:space="preserve"> </w:t>
            </w:r>
            <w:r>
              <w:rPr>
                <w:sz w:val="24"/>
              </w:rPr>
              <w:t>воспалительных</w:t>
            </w:r>
            <w:r>
              <w:rPr>
                <w:spacing w:val="1"/>
                <w:sz w:val="24"/>
              </w:rPr>
              <w:t xml:space="preserve"> </w:t>
            </w:r>
            <w:r>
              <w:rPr>
                <w:sz w:val="24"/>
              </w:rPr>
              <w:t>реакций,</w:t>
            </w:r>
            <w:r>
              <w:rPr>
                <w:spacing w:val="1"/>
                <w:sz w:val="24"/>
              </w:rPr>
              <w:t xml:space="preserve"> </w:t>
            </w:r>
            <w:r>
              <w:rPr>
                <w:sz w:val="24"/>
              </w:rPr>
              <w:t>формы</w:t>
            </w:r>
            <w:r>
              <w:rPr>
                <w:spacing w:val="-57"/>
                <w:sz w:val="24"/>
              </w:rPr>
              <w:t xml:space="preserve"> </w:t>
            </w:r>
            <w:r>
              <w:rPr>
                <w:sz w:val="24"/>
              </w:rPr>
              <w:t>воспаления;</w:t>
            </w:r>
          </w:p>
          <w:p w:rsidR="00ED54CE" w:rsidRDefault="00ED54CE" w:rsidP="00BF4681">
            <w:pPr>
              <w:pStyle w:val="TableParagraph"/>
              <w:numPr>
                <w:ilvl w:val="0"/>
                <w:numId w:val="173"/>
              </w:numPr>
              <w:tabs>
                <w:tab w:val="left" w:pos="398"/>
                <w:tab w:val="left" w:pos="3284"/>
              </w:tabs>
              <w:spacing w:before="7" w:line="237" w:lineRule="auto"/>
              <w:ind w:right="96" w:firstLine="0"/>
              <w:jc w:val="both"/>
              <w:rPr>
                <w:sz w:val="24"/>
              </w:rPr>
            </w:pPr>
            <w:r>
              <w:rPr>
                <w:sz w:val="24"/>
              </w:rPr>
              <w:t>клинические</w:t>
            </w:r>
            <w:r>
              <w:rPr>
                <w:sz w:val="24"/>
              </w:rPr>
              <w:tab/>
            </w:r>
            <w:r>
              <w:rPr>
                <w:spacing w:val="-1"/>
                <w:sz w:val="24"/>
              </w:rPr>
              <w:t>проявления</w:t>
            </w:r>
            <w:r>
              <w:rPr>
                <w:spacing w:val="-58"/>
                <w:sz w:val="24"/>
              </w:rPr>
              <w:t xml:space="preserve"> </w:t>
            </w:r>
            <w:r>
              <w:rPr>
                <w:sz w:val="24"/>
              </w:rPr>
              <w:t>патологических</w:t>
            </w:r>
            <w:r>
              <w:rPr>
                <w:spacing w:val="1"/>
                <w:sz w:val="24"/>
              </w:rPr>
              <w:t xml:space="preserve"> </w:t>
            </w:r>
            <w:r>
              <w:rPr>
                <w:sz w:val="24"/>
              </w:rPr>
              <w:t>изменений</w:t>
            </w:r>
            <w:r>
              <w:rPr>
                <w:spacing w:val="1"/>
                <w:sz w:val="24"/>
              </w:rPr>
              <w:t xml:space="preserve"> </w:t>
            </w:r>
            <w:r>
              <w:rPr>
                <w:sz w:val="24"/>
              </w:rPr>
              <w:t>в</w:t>
            </w:r>
            <w:r>
              <w:rPr>
                <w:spacing w:val="1"/>
                <w:sz w:val="24"/>
              </w:rPr>
              <w:t xml:space="preserve"> </w:t>
            </w:r>
            <w:r>
              <w:rPr>
                <w:sz w:val="24"/>
              </w:rPr>
              <w:t>различных</w:t>
            </w:r>
            <w:r>
              <w:rPr>
                <w:spacing w:val="1"/>
                <w:sz w:val="24"/>
              </w:rPr>
              <w:t xml:space="preserve"> </w:t>
            </w:r>
            <w:r>
              <w:rPr>
                <w:sz w:val="24"/>
              </w:rPr>
              <w:t>органах</w:t>
            </w:r>
            <w:r>
              <w:rPr>
                <w:spacing w:val="1"/>
                <w:sz w:val="24"/>
              </w:rPr>
              <w:t xml:space="preserve"> </w:t>
            </w:r>
            <w:r>
              <w:rPr>
                <w:sz w:val="24"/>
              </w:rPr>
              <w:t>и</w:t>
            </w:r>
            <w:r>
              <w:rPr>
                <w:spacing w:val="-1"/>
                <w:sz w:val="24"/>
              </w:rPr>
              <w:t xml:space="preserve"> </w:t>
            </w:r>
            <w:r>
              <w:rPr>
                <w:sz w:val="24"/>
              </w:rPr>
              <w:t>системах</w:t>
            </w:r>
            <w:r>
              <w:rPr>
                <w:spacing w:val="2"/>
                <w:sz w:val="24"/>
              </w:rPr>
              <w:t xml:space="preserve"> </w:t>
            </w:r>
            <w:r>
              <w:rPr>
                <w:sz w:val="24"/>
              </w:rPr>
              <w:t>организма;</w:t>
            </w:r>
          </w:p>
          <w:p w:rsidR="00ED54CE" w:rsidRPr="00B446F3" w:rsidRDefault="00ED54CE" w:rsidP="00BF4681">
            <w:pPr>
              <w:numPr>
                <w:ilvl w:val="0"/>
                <w:numId w:val="38"/>
              </w:numPr>
              <w:tabs>
                <w:tab w:val="clear" w:pos="397"/>
                <w:tab w:val="num" w:pos="64"/>
                <w:tab w:val="left" w:pos="423"/>
              </w:tabs>
              <w:autoSpaceDE/>
              <w:autoSpaceDN/>
              <w:snapToGrid w:val="0"/>
              <w:ind w:left="0" w:firstLine="0"/>
              <w:jc w:val="both"/>
              <w:rPr>
                <w:sz w:val="24"/>
                <w:szCs w:val="24"/>
              </w:rPr>
            </w:pPr>
            <w:r>
              <w:rPr>
                <w:sz w:val="24"/>
              </w:rPr>
              <w:t>стадии</w:t>
            </w:r>
            <w:r>
              <w:rPr>
                <w:spacing w:val="-2"/>
                <w:sz w:val="24"/>
              </w:rPr>
              <w:t xml:space="preserve"> </w:t>
            </w:r>
            <w:r>
              <w:rPr>
                <w:sz w:val="24"/>
              </w:rPr>
              <w:t>лихорадки;</w:t>
            </w:r>
          </w:p>
        </w:tc>
        <w:tc>
          <w:tcPr>
            <w:tcW w:w="3031" w:type="dxa"/>
            <w:tcBorders>
              <w:top w:val="single" w:sz="4" w:space="0" w:color="000000"/>
              <w:left w:val="single" w:sz="4" w:space="0" w:color="000000"/>
              <w:bottom w:val="single" w:sz="4" w:space="0" w:color="000000"/>
            </w:tcBorders>
          </w:tcPr>
          <w:p w:rsidR="00ED54CE" w:rsidRPr="00B446F3" w:rsidRDefault="00ED54CE" w:rsidP="0064389E">
            <w:pPr>
              <w:snapToGrid w:val="0"/>
              <w:rPr>
                <w:sz w:val="24"/>
                <w:szCs w:val="24"/>
              </w:rPr>
            </w:pPr>
            <w:r w:rsidRPr="00B446F3">
              <w:rPr>
                <w:sz w:val="24"/>
                <w:szCs w:val="24"/>
              </w:rPr>
              <w:t>ОП 0</w:t>
            </w:r>
            <w:r>
              <w:rPr>
                <w:sz w:val="24"/>
                <w:szCs w:val="24"/>
              </w:rPr>
              <w:t>4</w:t>
            </w:r>
            <w:r w:rsidRPr="00B446F3">
              <w:rPr>
                <w:sz w:val="24"/>
                <w:szCs w:val="24"/>
              </w:rPr>
              <w:t xml:space="preserve">  Основы патологии</w:t>
            </w:r>
          </w:p>
        </w:tc>
        <w:tc>
          <w:tcPr>
            <w:tcW w:w="1347" w:type="dxa"/>
            <w:tcBorders>
              <w:top w:val="single" w:sz="4" w:space="0" w:color="000000"/>
              <w:left w:val="single" w:sz="4" w:space="0" w:color="000000"/>
              <w:bottom w:val="single" w:sz="4" w:space="0" w:color="000000"/>
              <w:right w:val="single" w:sz="4" w:space="0" w:color="000000"/>
            </w:tcBorders>
          </w:tcPr>
          <w:p w:rsidR="00ED54CE" w:rsidRDefault="00ED54CE" w:rsidP="003A0F46">
            <w:pPr>
              <w:pStyle w:val="TableParagraph"/>
              <w:spacing w:line="260" w:lineRule="exact"/>
              <w:ind w:left="107"/>
              <w:rPr>
                <w:sz w:val="24"/>
              </w:rPr>
            </w:pPr>
            <w:r>
              <w:rPr>
                <w:sz w:val="24"/>
              </w:rPr>
              <w:t>ОК</w:t>
            </w:r>
            <w:r>
              <w:rPr>
                <w:spacing w:val="-2"/>
                <w:sz w:val="24"/>
              </w:rPr>
              <w:t xml:space="preserve"> </w:t>
            </w:r>
            <w:r>
              <w:rPr>
                <w:sz w:val="24"/>
              </w:rPr>
              <w:t>1 -</w:t>
            </w:r>
            <w:r>
              <w:rPr>
                <w:spacing w:val="-1"/>
                <w:sz w:val="24"/>
              </w:rPr>
              <w:t xml:space="preserve"> </w:t>
            </w:r>
            <w:r>
              <w:rPr>
                <w:sz w:val="24"/>
              </w:rPr>
              <w:t>13</w:t>
            </w:r>
          </w:p>
          <w:p w:rsidR="00ED54CE" w:rsidRDefault="00ED54CE" w:rsidP="003A0F46">
            <w:pPr>
              <w:pStyle w:val="TableParagraph"/>
              <w:ind w:left="107"/>
              <w:rPr>
                <w:sz w:val="24"/>
              </w:rPr>
            </w:pPr>
            <w:r>
              <w:rPr>
                <w:sz w:val="24"/>
              </w:rPr>
              <w:t>ПК</w:t>
            </w:r>
            <w:r>
              <w:rPr>
                <w:spacing w:val="36"/>
                <w:sz w:val="24"/>
              </w:rPr>
              <w:t xml:space="preserve"> </w:t>
            </w:r>
            <w:r>
              <w:rPr>
                <w:sz w:val="24"/>
              </w:rPr>
              <w:t>1.1</w:t>
            </w:r>
            <w:r>
              <w:rPr>
                <w:spacing w:val="95"/>
                <w:sz w:val="24"/>
              </w:rPr>
              <w:t xml:space="preserve"> </w:t>
            </w:r>
            <w:r>
              <w:rPr>
                <w:sz w:val="24"/>
              </w:rPr>
              <w:t>-</w:t>
            </w:r>
            <w:r>
              <w:rPr>
                <w:spacing w:val="95"/>
                <w:sz w:val="24"/>
              </w:rPr>
              <w:t xml:space="preserve"> </w:t>
            </w:r>
            <w:r>
              <w:rPr>
                <w:sz w:val="24"/>
              </w:rPr>
              <w:t>1.6,</w:t>
            </w:r>
          </w:p>
          <w:p w:rsidR="00ED54CE" w:rsidRDefault="00ED54CE" w:rsidP="003A0F46">
            <w:pPr>
              <w:pStyle w:val="TableParagraph"/>
              <w:ind w:left="107"/>
              <w:rPr>
                <w:sz w:val="24"/>
              </w:rPr>
            </w:pPr>
            <w:r>
              <w:rPr>
                <w:sz w:val="24"/>
              </w:rPr>
              <w:t>2.2 -</w:t>
            </w:r>
            <w:r>
              <w:rPr>
                <w:spacing w:val="-1"/>
                <w:sz w:val="24"/>
              </w:rPr>
              <w:t xml:space="preserve"> </w:t>
            </w:r>
            <w:r>
              <w:rPr>
                <w:sz w:val="24"/>
              </w:rPr>
              <w:t>2.5,</w:t>
            </w:r>
          </w:p>
          <w:p w:rsidR="00ED54CE" w:rsidRDefault="00ED54CE" w:rsidP="003A0F46">
            <w:pPr>
              <w:pStyle w:val="TableParagraph"/>
              <w:ind w:left="107"/>
              <w:rPr>
                <w:sz w:val="24"/>
              </w:rPr>
            </w:pPr>
            <w:r>
              <w:rPr>
                <w:sz w:val="24"/>
              </w:rPr>
              <w:t>3.1 -</w:t>
            </w:r>
            <w:r>
              <w:rPr>
                <w:spacing w:val="-1"/>
                <w:sz w:val="24"/>
              </w:rPr>
              <w:t xml:space="preserve"> </w:t>
            </w:r>
            <w:r>
              <w:rPr>
                <w:sz w:val="24"/>
              </w:rPr>
              <w:t>3.2,</w:t>
            </w:r>
          </w:p>
          <w:p w:rsidR="00ED54CE" w:rsidRDefault="00ED54CE" w:rsidP="003A0F46">
            <w:pPr>
              <w:pStyle w:val="TableParagraph"/>
              <w:ind w:left="107"/>
              <w:rPr>
                <w:sz w:val="24"/>
              </w:rPr>
            </w:pPr>
            <w:r>
              <w:rPr>
                <w:sz w:val="24"/>
              </w:rPr>
              <w:t>4.1 -</w:t>
            </w:r>
            <w:r>
              <w:rPr>
                <w:spacing w:val="-1"/>
                <w:sz w:val="24"/>
              </w:rPr>
              <w:t xml:space="preserve"> </w:t>
            </w:r>
            <w:r>
              <w:rPr>
                <w:sz w:val="24"/>
              </w:rPr>
              <w:t>4.8,</w:t>
            </w:r>
          </w:p>
          <w:p w:rsidR="00ED54CE" w:rsidRPr="00834C6C" w:rsidRDefault="00ED54CE" w:rsidP="003A0F46">
            <w:pPr>
              <w:shd w:val="clear" w:color="auto" w:fill="FFFFFF"/>
              <w:rPr>
                <w:b/>
                <w:color w:val="000000"/>
                <w:sz w:val="24"/>
                <w:szCs w:val="24"/>
              </w:rPr>
            </w:pPr>
            <w:r>
              <w:rPr>
                <w:sz w:val="24"/>
              </w:rPr>
              <w:t>5.1, 5.3</w:t>
            </w:r>
          </w:p>
        </w:tc>
      </w:tr>
      <w:tr w:rsidR="00ED54CE" w:rsidRPr="00834C6C" w:rsidTr="00BF0CBD">
        <w:trPr>
          <w:trHeight w:val="64"/>
        </w:trPr>
        <w:tc>
          <w:tcPr>
            <w:tcW w:w="1485"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4378" w:type="dxa"/>
            <w:tcBorders>
              <w:top w:val="single" w:sz="4" w:space="0" w:color="000000"/>
              <w:left w:val="single" w:sz="4" w:space="0" w:color="000000"/>
              <w:bottom w:val="single" w:sz="4" w:space="0" w:color="000000"/>
            </w:tcBorders>
          </w:tcPr>
          <w:p w:rsidR="00ED54CE" w:rsidRDefault="00ED54CE" w:rsidP="0060671F">
            <w:pPr>
              <w:pStyle w:val="TableParagraph"/>
              <w:spacing w:line="263" w:lineRule="exact"/>
              <w:ind w:left="105"/>
              <w:rPr>
                <w:b/>
                <w:sz w:val="24"/>
              </w:rPr>
            </w:pPr>
            <w:r>
              <w:rPr>
                <w:b/>
                <w:sz w:val="24"/>
              </w:rPr>
              <w:t>уметь:</w:t>
            </w:r>
          </w:p>
          <w:p w:rsidR="00ED54CE" w:rsidRDefault="00ED54CE" w:rsidP="00BF4681">
            <w:pPr>
              <w:pStyle w:val="TableParagraph"/>
              <w:numPr>
                <w:ilvl w:val="0"/>
                <w:numId w:val="167"/>
              </w:numPr>
              <w:tabs>
                <w:tab w:val="left" w:pos="540"/>
              </w:tabs>
              <w:spacing w:before="1" w:line="237" w:lineRule="auto"/>
              <w:ind w:right="97" w:firstLine="64"/>
              <w:jc w:val="both"/>
              <w:rPr>
                <w:sz w:val="24"/>
              </w:rPr>
            </w:pPr>
            <w:r>
              <w:rPr>
                <w:sz w:val="24"/>
              </w:rPr>
              <w:t>выписывать лекарственные формы в</w:t>
            </w:r>
            <w:r>
              <w:rPr>
                <w:spacing w:val="1"/>
                <w:sz w:val="24"/>
              </w:rPr>
              <w:t xml:space="preserve"> </w:t>
            </w:r>
            <w:r>
              <w:rPr>
                <w:sz w:val="24"/>
              </w:rPr>
              <w:t>виде</w:t>
            </w:r>
            <w:r>
              <w:rPr>
                <w:spacing w:val="1"/>
                <w:sz w:val="24"/>
              </w:rPr>
              <w:t xml:space="preserve"> </w:t>
            </w:r>
            <w:r>
              <w:rPr>
                <w:sz w:val="24"/>
              </w:rPr>
              <w:t>рецепта</w:t>
            </w:r>
            <w:r>
              <w:rPr>
                <w:spacing w:val="1"/>
                <w:sz w:val="24"/>
              </w:rPr>
              <w:t xml:space="preserve"> </w:t>
            </w:r>
            <w:r>
              <w:rPr>
                <w:sz w:val="24"/>
              </w:rPr>
              <w:t>с</w:t>
            </w:r>
            <w:r>
              <w:rPr>
                <w:spacing w:val="1"/>
                <w:sz w:val="24"/>
              </w:rPr>
              <w:t xml:space="preserve"> </w:t>
            </w:r>
            <w:r>
              <w:rPr>
                <w:sz w:val="24"/>
              </w:rPr>
              <w:t>использованием</w:t>
            </w:r>
            <w:r>
              <w:rPr>
                <w:spacing w:val="-57"/>
                <w:sz w:val="24"/>
              </w:rPr>
              <w:t xml:space="preserve"> </w:t>
            </w:r>
            <w:r>
              <w:rPr>
                <w:sz w:val="24"/>
              </w:rPr>
              <w:t>справочной</w:t>
            </w:r>
            <w:r>
              <w:rPr>
                <w:spacing w:val="-1"/>
                <w:sz w:val="24"/>
              </w:rPr>
              <w:t xml:space="preserve"> </w:t>
            </w:r>
            <w:r>
              <w:rPr>
                <w:sz w:val="24"/>
              </w:rPr>
              <w:t>литературы;</w:t>
            </w:r>
          </w:p>
          <w:p w:rsidR="00ED54CE" w:rsidRDefault="00ED54CE" w:rsidP="00BF4681">
            <w:pPr>
              <w:pStyle w:val="TableParagraph"/>
              <w:numPr>
                <w:ilvl w:val="0"/>
                <w:numId w:val="167"/>
              </w:numPr>
              <w:tabs>
                <w:tab w:val="left" w:pos="540"/>
              </w:tabs>
              <w:spacing w:before="7" w:line="237" w:lineRule="auto"/>
              <w:ind w:right="100" w:firstLine="64"/>
              <w:jc w:val="both"/>
              <w:rPr>
                <w:sz w:val="24"/>
              </w:rPr>
            </w:pPr>
            <w:r>
              <w:rPr>
                <w:sz w:val="24"/>
              </w:rPr>
              <w:t>находить</w:t>
            </w:r>
            <w:r>
              <w:rPr>
                <w:spacing w:val="1"/>
                <w:sz w:val="24"/>
              </w:rPr>
              <w:t xml:space="preserve"> </w:t>
            </w:r>
            <w:r>
              <w:rPr>
                <w:sz w:val="24"/>
              </w:rPr>
              <w:t>сведения</w:t>
            </w:r>
            <w:r>
              <w:rPr>
                <w:spacing w:val="1"/>
                <w:sz w:val="24"/>
              </w:rPr>
              <w:t xml:space="preserve"> </w:t>
            </w:r>
            <w:r>
              <w:rPr>
                <w:sz w:val="24"/>
              </w:rPr>
              <w:t>о</w:t>
            </w:r>
            <w:r>
              <w:rPr>
                <w:spacing w:val="1"/>
                <w:sz w:val="24"/>
              </w:rPr>
              <w:t xml:space="preserve"> </w:t>
            </w:r>
            <w:r>
              <w:rPr>
                <w:sz w:val="24"/>
              </w:rPr>
              <w:t>лекарственных</w:t>
            </w:r>
            <w:r>
              <w:rPr>
                <w:spacing w:val="-57"/>
                <w:sz w:val="24"/>
              </w:rPr>
              <w:t xml:space="preserve"> </w:t>
            </w:r>
            <w:r>
              <w:rPr>
                <w:sz w:val="24"/>
              </w:rPr>
              <w:t>препаратах в</w:t>
            </w:r>
            <w:r>
              <w:rPr>
                <w:spacing w:val="-3"/>
                <w:sz w:val="24"/>
              </w:rPr>
              <w:t xml:space="preserve"> </w:t>
            </w:r>
            <w:r>
              <w:rPr>
                <w:sz w:val="24"/>
              </w:rPr>
              <w:t>доступных базах данных;</w:t>
            </w:r>
          </w:p>
          <w:p w:rsidR="00ED54CE" w:rsidRDefault="00ED54CE" w:rsidP="00915728">
            <w:pPr>
              <w:pStyle w:val="TableParagraph"/>
              <w:spacing w:line="262" w:lineRule="exact"/>
              <w:ind w:left="114"/>
              <w:jc w:val="both"/>
              <w:rPr>
                <w:sz w:val="24"/>
              </w:rPr>
            </w:pPr>
            <w:r>
              <w:rPr>
                <w:sz w:val="24"/>
              </w:rPr>
              <w:t xml:space="preserve">ориентироваться   </w:t>
            </w:r>
            <w:r>
              <w:rPr>
                <w:spacing w:val="25"/>
                <w:sz w:val="24"/>
              </w:rPr>
              <w:t xml:space="preserve"> </w:t>
            </w:r>
            <w:r>
              <w:rPr>
                <w:sz w:val="24"/>
              </w:rPr>
              <w:t xml:space="preserve">в    </w:t>
            </w:r>
            <w:r>
              <w:rPr>
                <w:spacing w:val="21"/>
                <w:sz w:val="24"/>
              </w:rPr>
              <w:t xml:space="preserve"> </w:t>
            </w:r>
            <w:r>
              <w:rPr>
                <w:sz w:val="24"/>
              </w:rPr>
              <w:t>номенклатуре лекарственных</w:t>
            </w:r>
            <w:r>
              <w:rPr>
                <w:spacing w:val="-4"/>
                <w:sz w:val="24"/>
              </w:rPr>
              <w:t xml:space="preserve"> </w:t>
            </w:r>
            <w:r>
              <w:rPr>
                <w:sz w:val="24"/>
              </w:rPr>
              <w:t>средств;</w:t>
            </w:r>
          </w:p>
          <w:p w:rsidR="00ED54CE" w:rsidRDefault="00ED54CE" w:rsidP="00BF4681">
            <w:pPr>
              <w:pStyle w:val="TableParagraph"/>
              <w:numPr>
                <w:ilvl w:val="0"/>
                <w:numId w:val="168"/>
              </w:numPr>
              <w:tabs>
                <w:tab w:val="left" w:pos="540"/>
              </w:tabs>
              <w:spacing w:before="5" w:line="237" w:lineRule="auto"/>
              <w:ind w:right="100" w:firstLine="64"/>
              <w:jc w:val="both"/>
              <w:rPr>
                <w:sz w:val="24"/>
              </w:rPr>
            </w:pPr>
            <w:r>
              <w:rPr>
                <w:sz w:val="24"/>
              </w:rPr>
              <w:t>применять лекарственные средства по</w:t>
            </w:r>
            <w:r>
              <w:rPr>
                <w:spacing w:val="-58"/>
                <w:sz w:val="24"/>
              </w:rPr>
              <w:t xml:space="preserve"> </w:t>
            </w:r>
            <w:r>
              <w:rPr>
                <w:sz w:val="24"/>
              </w:rPr>
              <w:t>назначению</w:t>
            </w:r>
            <w:r>
              <w:rPr>
                <w:spacing w:val="-1"/>
                <w:sz w:val="24"/>
              </w:rPr>
              <w:t xml:space="preserve"> </w:t>
            </w:r>
            <w:r>
              <w:rPr>
                <w:sz w:val="24"/>
              </w:rPr>
              <w:t>врача;</w:t>
            </w:r>
          </w:p>
          <w:p w:rsidR="00ED54CE" w:rsidRDefault="00ED54CE" w:rsidP="00BF4681">
            <w:pPr>
              <w:pStyle w:val="TableParagraph"/>
              <w:numPr>
                <w:ilvl w:val="0"/>
                <w:numId w:val="168"/>
              </w:numPr>
              <w:tabs>
                <w:tab w:val="left" w:pos="540"/>
              </w:tabs>
              <w:spacing w:before="4" w:line="237" w:lineRule="auto"/>
              <w:ind w:right="101" w:firstLine="64"/>
              <w:jc w:val="both"/>
              <w:rPr>
                <w:sz w:val="24"/>
              </w:rPr>
            </w:pPr>
            <w:r>
              <w:rPr>
                <w:sz w:val="24"/>
              </w:rPr>
              <w:t>давать</w:t>
            </w:r>
            <w:r>
              <w:rPr>
                <w:spacing w:val="1"/>
                <w:sz w:val="24"/>
              </w:rPr>
              <w:t xml:space="preserve"> </w:t>
            </w:r>
            <w:r>
              <w:rPr>
                <w:sz w:val="24"/>
              </w:rPr>
              <w:t>рекомендации</w:t>
            </w:r>
            <w:r>
              <w:rPr>
                <w:spacing w:val="1"/>
                <w:sz w:val="24"/>
              </w:rPr>
              <w:t xml:space="preserve"> </w:t>
            </w:r>
            <w:r>
              <w:rPr>
                <w:sz w:val="24"/>
              </w:rPr>
              <w:t>пациенту</w:t>
            </w:r>
            <w:r>
              <w:rPr>
                <w:spacing w:val="1"/>
                <w:sz w:val="24"/>
              </w:rPr>
              <w:t xml:space="preserve"> </w:t>
            </w:r>
            <w:r>
              <w:rPr>
                <w:sz w:val="24"/>
              </w:rPr>
              <w:t>по</w:t>
            </w:r>
            <w:r>
              <w:rPr>
                <w:spacing w:val="1"/>
                <w:sz w:val="24"/>
              </w:rPr>
              <w:t xml:space="preserve"> </w:t>
            </w:r>
            <w:r>
              <w:rPr>
                <w:sz w:val="24"/>
              </w:rPr>
              <w:t>применению</w:t>
            </w:r>
            <w:r>
              <w:rPr>
                <w:spacing w:val="1"/>
                <w:sz w:val="24"/>
              </w:rPr>
              <w:t xml:space="preserve"> </w:t>
            </w:r>
            <w:r>
              <w:rPr>
                <w:sz w:val="24"/>
              </w:rPr>
              <w:t>различных</w:t>
            </w:r>
            <w:r>
              <w:rPr>
                <w:spacing w:val="1"/>
                <w:sz w:val="24"/>
              </w:rPr>
              <w:t xml:space="preserve"> </w:t>
            </w:r>
            <w:r>
              <w:rPr>
                <w:sz w:val="24"/>
              </w:rPr>
              <w:t>лекарственных</w:t>
            </w:r>
            <w:r>
              <w:rPr>
                <w:spacing w:val="-57"/>
                <w:sz w:val="24"/>
              </w:rPr>
              <w:t xml:space="preserve"> </w:t>
            </w:r>
            <w:r>
              <w:rPr>
                <w:sz w:val="24"/>
              </w:rPr>
              <w:t>средств;</w:t>
            </w:r>
          </w:p>
          <w:p w:rsidR="00ED54CE" w:rsidRDefault="00ED54CE" w:rsidP="00915728">
            <w:pPr>
              <w:pStyle w:val="TableParagraph"/>
              <w:spacing w:before="8" w:line="275" w:lineRule="exact"/>
              <w:ind w:left="105"/>
              <w:rPr>
                <w:b/>
                <w:sz w:val="24"/>
              </w:rPr>
            </w:pPr>
            <w:r>
              <w:rPr>
                <w:b/>
                <w:sz w:val="24"/>
              </w:rPr>
              <w:t>знать:</w:t>
            </w:r>
          </w:p>
          <w:p w:rsidR="00ED54CE" w:rsidRDefault="00ED54CE" w:rsidP="00BF4681">
            <w:pPr>
              <w:pStyle w:val="TableParagraph"/>
              <w:numPr>
                <w:ilvl w:val="0"/>
                <w:numId w:val="168"/>
              </w:numPr>
              <w:tabs>
                <w:tab w:val="left" w:pos="540"/>
              </w:tabs>
              <w:spacing w:before="1" w:line="237" w:lineRule="auto"/>
              <w:ind w:left="105" w:right="99" w:firstLine="0"/>
              <w:jc w:val="both"/>
              <w:rPr>
                <w:sz w:val="24"/>
              </w:rPr>
            </w:pPr>
            <w:r>
              <w:rPr>
                <w:sz w:val="24"/>
              </w:rPr>
              <w:t>лекарственные формы, пути введения</w:t>
            </w:r>
            <w:r>
              <w:rPr>
                <w:spacing w:val="-57"/>
                <w:sz w:val="24"/>
              </w:rPr>
              <w:t xml:space="preserve"> </w:t>
            </w:r>
            <w:r>
              <w:rPr>
                <w:sz w:val="24"/>
              </w:rPr>
              <w:t>лекарственных средств, виды их действия</w:t>
            </w:r>
            <w:r>
              <w:rPr>
                <w:spacing w:val="-57"/>
                <w:sz w:val="24"/>
              </w:rPr>
              <w:t xml:space="preserve"> </w:t>
            </w:r>
            <w:r>
              <w:rPr>
                <w:sz w:val="24"/>
              </w:rPr>
              <w:t>и</w:t>
            </w:r>
            <w:r>
              <w:rPr>
                <w:spacing w:val="-1"/>
                <w:sz w:val="24"/>
              </w:rPr>
              <w:t xml:space="preserve"> </w:t>
            </w:r>
            <w:r>
              <w:rPr>
                <w:sz w:val="24"/>
              </w:rPr>
              <w:t>взаимодействия;</w:t>
            </w:r>
          </w:p>
          <w:p w:rsidR="00ED54CE" w:rsidRDefault="00ED54CE" w:rsidP="00BF4681">
            <w:pPr>
              <w:pStyle w:val="TableParagraph"/>
              <w:numPr>
                <w:ilvl w:val="0"/>
                <w:numId w:val="168"/>
              </w:numPr>
              <w:tabs>
                <w:tab w:val="left" w:pos="540"/>
                <w:tab w:val="left" w:pos="3547"/>
              </w:tabs>
              <w:spacing w:before="7" w:line="237" w:lineRule="auto"/>
              <w:ind w:left="105" w:right="97" w:firstLine="0"/>
              <w:jc w:val="both"/>
              <w:rPr>
                <w:sz w:val="24"/>
              </w:rPr>
            </w:pPr>
            <w:r>
              <w:rPr>
                <w:sz w:val="24"/>
              </w:rPr>
              <w:t>основные</w:t>
            </w:r>
            <w:r>
              <w:rPr>
                <w:spacing w:val="1"/>
                <w:sz w:val="24"/>
              </w:rPr>
              <w:t xml:space="preserve"> </w:t>
            </w:r>
            <w:r>
              <w:rPr>
                <w:sz w:val="24"/>
              </w:rPr>
              <w:t>лекарственные</w:t>
            </w:r>
            <w:r>
              <w:rPr>
                <w:spacing w:val="1"/>
                <w:sz w:val="24"/>
              </w:rPr>
              <w:t xml:space="preserve"> </w:t>
            </w:r>
            <w:r>
              <w:rPr>
                <w:sz w:val="24"/>
              </w:rPr>
              <w:t>группы</w:t>
            </w:r>
            <w:r>
              <w:rPr>
                <w:spacing w:val="1"/>
                <w:sz w:val="24"/>
              </w:rPr>
              <w:t xml:space="preserve"> </w:t>
            </w:r>
            <w:r>
              <w:rPr>
                <w:sz w:val="24"/>
              </w:rPr>
              <w:t>и</w:t>
            </w:r>
            <w:r>
              <w:rPr>
                <w:spacing w:val="1"/>
                <w:sz w:val="24"/>
              </w:rPr>
              <w:t xml:space="preserve"> </w:t>
            </w:r>
            <w:r>
              <w:rPr>
                <w:sz w:val="24"/>
              </w:rPr>
              <w:t>фармакотерапевтические</w:t>
            </w:r>
            <w:r>
              <w:rPr>
                <w:sz w:val="24"/>
              </w:rPr>
              <w:tab/>
            </w:r>
            <w:r>
              <w:rPr>
                <w:spacing w:val="-1"/>
                <w:sz w:val="24"/>
              </w:rPr>
              <w:t>действия</w:t>
            </w:r>
            <w:r>
              <w:rPr>
                <w:spacing w:val="-58"/>
                <w:sz w:val="24"/>
              </w:rPr>
              <w:t xml:space="preserve"> </w:t>
            </w:r>
            <w:r>
              <w:rPr>
                <w:sz w:val="24"/>
              </w:rPr>
              <w:t>лекарств</w:t>
            </w:r>
            <w:r>
              <w:rPr>
                <w:spacing w:val="-2"/>
                <w:sz w:val="24"/>
              </w:rPr>
              <w:t xml:space="preserve"> </w:t>
            </w:r>
            <w:r>
              <w:rPr>
                <w:sz w:val="24"/>
              </w:rPr>
              <w:t>по группам;</w:t>
            </w:r>
          </w:p>
          <w:p w:rsidR="00ED54CE" w:rsidRDefault="00ED54CE" w:rsidP="00BF4681">
            <w:pPr>
              <w:pStyle w:val="TableParagraph"/>
              <w:numPr>
                <w:ilvl w:val="0"/>
                <w:numId w:val="168"/>
              </w:numPr>
              <w:tabs>
                <w:tab w:val="left" w:pos="540"/>
              </w:tabs>
              <w:spacing w:before="8" w:line="237" w:lineRule="auto"/>
              <w:ind w:left="105" w:right="99" w:firstLine="0"/>
              <w:jc w:val="both"/>
              <w:rPr>
                <w:sz w:val="24"/>
              </w:rPr>
            </w:pPr>
            <w:r>
              <w:rPr>
                <w:sz w:val="24"/>
              </w:rPr>
              <w:t>побочные эффекты, виды реакций и</w:t>
            </w:r>
            <w:r>
              <w:rPr>
                <w:spacing w:val="1"/>
                <w:sz w:val="24"/>
              </w:rPr>
              <w:t xml:space="preserve"> </w:t>
            </w:r>
            <w:r>
              <w:rPr>
                <w:sz w:val="24"/>
              </w:rPr>
              <w:t>осложнений</w:t>
            </w:r>
            <w:r>
              <w:rPr>
                <w:spacing w:val="-2"/>
                <w:sz w:val="24"/>
              </w:rPr>
              <w:t xml:space="preserve"> </w:t>
            </w:r>
            <w:r>
              <w:rPr>
                <w:sz w:val="24"/>
              </w:rPr>
              <w:t>лекарственной</w:t>
            </w:r>
            <w:r>
              <w:rPr>
                <w:spacing w:val="-1"/>
                <w:sz w:val="24"/>
              </w:rPr>
              <w:t xml:space="preserve"> </w:t>
            </w:r>
            <w:r>
              <w:rPr>
                <w:sz w:val="24"/>
              </w:rPr>
              <w:t>терапии;</w:t>
            </w:r>
          </w:p>
          <w:p w:rsidR="00ED54CE" w:rsidRDefault="00ED54CE" w:rsidP="00915728">
            <w:pPr>
              <w:pStyle w:val="TableParagraph"/>
              <w:spacing w:line="266" w:lineRule="exact"/>
              <w:ind w:left="105"/>
              <w:rPr>
                <w:b/>
                <w:sz w:val="24"/>
              </w:rPr>
            </w:pPr>
            <w:r>
              <w:rPr>
                <w:sz w:val="24"/>
              </w:rPr>
              <w:t>правила</w:t>
            </w:r>
            <w:r>
              <w:rPr>
                <w:spacing w:val="1"/>
                <w:sz w:val="24"/>
              </w:rPr>
              <w:t xml:space="preserve"> </w:t>
            </w:r>
            <w:r>
              <w:rPr>
                <w:sz w:val="24"/>
              </w:rPr>
              <w:t>заполнения</w:t>
            </w:r>
            <w:r>
              <w:rPr>
                <w:spacing w:val="1"/>
                <w:sz w:val="24"/>
              </w:rPr>
              <w:t xml:space="preserve"> </w:t>
            </w:r>
            <w:r>
              <w:rPr>
                <w:sz w:val="24"/>
              </w:rPr>
              <w:t>рецептурных</w:t>
            </w:r>
            <w:r>
              <w:rPr>
                <w:spacing w:val="1"/>
                <w:sz w:val="24"/>
              </w:rPr>
              <w:t xml:space="preserve"> </w:t>
            </w:r>
            <w:r>
              <w:rPr>
                <w:sz w:val="24"/>
              </w:rPr>
              <w:t>бланков;</w:t>
            </w:r>
          </w:p>
        </w:tc>
        <w:tc>
          <w:tcPr>
            <w:tcW w:w="3031" w:type="dxa"/>
            <w:tcBorders>
              <w:top w:val="single" w:sz="4" w:space="0" w:color="000000"/>
              <w:left w:val="single" w:sz="4" w:space="0" w:color="000000"/>
              <w:bottom w:val="single" w:sz="4" w:space="0" w:color="000000"/>
            </w:tcBorders>
          </w:tcPr>
          <w:p w:rsidR="00ED54CE" w:rsidRDefault="00ED54CE" w:rsidP="00832898">
            <w:pPr>
              <w:pStyle w:val="TableParagraph"/>
              <w:spacing w:line="260" w:lineRule="exact"/>
              <w:ind w:left="107"/>
              <w:rPr>
                <w:sz w:val="24"/>
              </w:rPr>
            </w:pPr>
            <w:r>
              <w:rPr>
                <w:sz w:val="24"/>
              </w:rPr>
              <w:t>ОП.05.</w:t>
            </w:r>
          </w:p>
          <w:p w:rsidR="00ED54CE" w:rsidRDefault="00ED54CE" w:rsidP="00832898">
            <w:pPr>
              <w:snapToGrid w:val="0"/>
              <w:rPr>
                <w:sz w:val="24"/>
              </w:rPr>
            </w:pPr>
            <w:r>
              <w:rPr>
                <w:sz w:val="24"/>
              </w:rPr>
              <w:t>Фармакология</w:t>
            </w:r>
          </w:p>
        </w:tc>
        <w:tc>
          <w:tcPr>
            <w:tcW w:w="1347" w:type="dxa"/>
            <w:tcBorders>
              <w:top w:val="single" w:sz="4" w:space="0" w:color="000000"/>
              <w:left w:val="single" w:sz="4" w:space="0" w:color="000000"/>
              <w:bottom w:val="single" w:sz="4" w:space="0" w:color="000000"/>
              <w:right w:val="single" w:sz="4" w:space="0" w:color="000000"/>
            </w:tcBorders>
          </w:tcPr>
          <w:p w:rsidR="00ED54CE" w:rsidRDefault="00ED54CE" w:rsidP="00A61506">
            <w:pPr>
              <w:pStyle w:val="TableParagraph"/>
              <w:spacing w:line="260" w:lineRule="exact"/>
              <w:ind w:left="107"/>
              <w:rPr>
                <w:sz w:val="24"/>
              </w:rPr>
            </w:pPr>
            <w:r>
              <w:rPr>
                <w:sz w:val="24"/>
              </w:rPr>
              <w:t>ОК</w:t>
            </w:r>
            <w:r>
              <w:rPr>
                <w:spacing w:val="-2"/>
                <w:sz w:val="24"/>
              </w:rPr>
              <w:t xml:space="preserve"> </w:t>
            </w:r>
            <w:r>
              <w:rPr>
                <w:sz w:val="24"/>
              </w:rPr>
              <w:t>1 -</w:t>
            </w:r>
            <w:r>
              <w:rPr>
                <w:spacing w:val="-1"/>
                <w:sz w:val="24"/>
              </w:rPr>
              <w:t xml:space="preserve"> </w:t>
            </w:r>
            <w:r>
              <w:rPr>
                <w:sz w:val="24"/>
              </w:rPr>
              <w:t>14</w:t>
            </w:r>
          </w:p>
          <w:p w:rsidR="00ED54CE" w:rsidRDefault="00ED54CE" w:rsidP="00A61506">
            <w:pPr>
              <w:pStyle w:val="TableParagraph"/>
              <w:ind w:left="107"/>
              <w:rPr>
                <w:sz w:val="24"/>
              </w:rPr>
            </w:pPr>
            <w:r>
              <w:rPr>
                <w:sz w:val="24"/>
              </w:rPr>
              <w:t>ПК</w:t>
            </w:r>
            <w:r>
              <w:rPr>
                <w:spacing w:val="94"/>
                <w:sz w:val="24"/>
              </w:rPr>
              <w:t xml:space="preserve"> </w:t>
            </w:r>
            <w:r>
              <w:rPr>
                <w:sz w:val="24"/>
              </w:rPr>
              <w:t>2.3</w:t>
            </w:r>
            <w:r>
              <w:rPr>
                <w:spacing w:val="96"/>
                <w:sz w:val="24"/>
              </w:rPr>
              <w:t xml:space="preserve"> </w:t>
            </w:r>
            <w:r>
              <w:rPr>
                <w:sz w:val="24"/>
              </w:rPr>
              <w:t>-</w:t>
            </w:r>
            <w:r>
              <w:rPr>
                <w:spacing w:val="95"/>
                <w:sz w:val="24"/>
              </w:rPr>
              <w:t xml:space="preserve"> </w:t>
            </w:r>
            <w:r>
              <w:rPr>
                <w:sz w:val="24"/>
              </w:rPr>
              <w:t>2.4,</w:t>
            </w:r>
          </w:p>
          <w:p w:rsidR="00ED54CE" w:rsidRDefault="00ED54CE" w:rsidP="00A61506">
            <w:pPr>
              <w:pStyle w:val="TableParagraph"/>
              <w:ind w:left="107"/>
              <w:rPr>
                <w:sz w:val="24"/>
              </w:rPr>
            </w:pPr>
            <w:r>
              <w:rPr>
                <w:sz w:val="24"/>
              </w:rPr>
              <w:t>2.6,</w:t>
            </w:r>
            <w:r>
              <w:rPr>
                <w:spacing w:val="88"/>
                <w:sz w:val="24"/>
              </w:rPr>
              <w:t xml:space="preserve"> </w:t>
            </w:r>
            <w:r>
              <w:rPr>
                <w:sz w:val="24"/>
              </w:rPr>
              <w:t>3.2</w:t>
            </w:r>
            <w:r>
              <w:rPr>
                <w:spacing w:val="89"/>
                <w:sz w:val="24"/>
              </w:rPr>
              <w:t xml:space="preserve"> </w:t>
            </w:r>
            <w:r>
              <w:rPr>
                <w:sz w:val="24"/>
              </w:rPr>
              <w:t>-</w:t>
            </w:r>
            <w:r>
              <w:rPr>
                <w:spacing w:val="88"/>
                <w:sz w:val="24"/>
              </w:rPr>
              <w:t xml:space="preserve"> </w:t>
            </w:r>
            <w:r>
              <w:rPr>
                <w:sz w:val="24"/>
              </w:rPr>
              <w:t>3.4,</w:t>
            </w:r>
          </w:p>
          <w:p w:rsidR="00ED54CE" w:rsidRDefault="00ED54CE" w:rsidP="00A61506">
            <w:pPr>
              <w:pStyle w:val="TableParagraph"/>
              <w:spacing w:line="262" w:lineRule="exact"/>
              <w:ind w:left="107"/>
              <w:rPr>
                <w:sz w:val="24"/>
              </w:rPr>
            </w:pPr>
            <w:r>
              <w:rPr>
                <w:sz w:val="24"/>
              </w:rPr>
              <w:t>3.8, 4.7 -</w:t>
            </w:r>
            <w:r>
              <w:rPr>
                <w:spacing w:val="-1"/>
                <w:sz w:val="24"/>
              </w:rPr>
              <w:t xml:space="preserve"> </w:t>
            </w:r>
            <w:r>
              <w:rPr>
                <w:sz w:val="24"/>
              </w:rPr>
              <w:t>4.8</w:t>
            </w:r>
          </w:p>
        </w:tc>
      </w:tr>
      <w:tr w:rsidR="00ED54CE" w:rsidRPr="00834C6C" w:rsidTr="00BF0CBD">
        <w:trPr>
          <w:trHeight w:val="64"/>
        </w:trPr>
        <w:tc>
          <w:tcPr>
            <w:tcW w:w="1485"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4378" w:type="dxa"/>
            <w:tcBorders>
              <w:top w:val="single" w:sz="4" w:space="0" w:color="000000"/>
              <w:left w:val="single" w:sz="4" w:space="0" w:color="000000"/>
              <w:bottom w:val="single" w:sz="4" w:space="0" w:color="000000"/>
            </w:tcBorders>
          </w:tcPr>
          <w:p w:rsidR="00ED54CE" w:rsidRDefault="00ED54CE" w:rsidP="0009096A">
            <w:pPr>
              <w:pStyle w:val="TableParagraph"/>
              <w:spacing w:line="263" w:lineRule="exact"/>
              <w:ind w:left="105"/>
              <w:rPr>
                <w:b/>
                <w:sz w:val="24"/>
              </w:rPr>
            </w:pPr>
            <w:r>
              <w:rPr>
                <w:b/>
                <w:sz w:val="24"/>
              </w:rPr>
              <w:t>уметь:</w:t>
            </w:r>
          </w:p>
          <w:p w:rsidR="00ED54CE" w:rsidRDefault="00ED54CE" w:rsidP="00BF4681">
            <w:pPr>
              <w:pStyle w:val="TableParagraph"/>
              <w:numPr>
                <w:ilvl w:val="0"/>
                <w:numId w:val="169"/>
              </w:numPr>
              <w:tabs>
                <w:tab w:val="left" w:pos="540"/>
              </w:tabs>
              <w:spacing w:before="1" w:line="237" w:lineRule="auto"/>
              <w:ind w:right="101" w:firstLine="0"/>
              <w:jc w:val="both"/>
              <w:rPr>
                <w:sz w:val="24"/>
              </w:rPr>
            </w:pPr>
            <w:r>
              <w:rPr>
                <w:sz w:val="24"/>
              </w:rPr>
              <w:t>проводить</w:t>
            </w:r>
            <w:r>
              <w:rPr>
                <w:spacing w:val="1"/>
                <w:sz w:val="24"/>
              </w:rPr>
              <w:t xml:space="preserve"> </w:t>
            </w:r>
            <w:r>
              <w:rPr>
                <w:sz w:val="24"/>
              </w:rPr>
              <w:t>опрос</w:t>
            </w:r>
            <w:r>
              <w:rPr>
                <w:spacing w:val="1"/>
                <w:sz w:val="24"/>
              </w:rPr>
              <w:t xml:space="preserve"> </w:t>
            </w:r>
            <w:r>
              <w:rPr>
                <w:sz w:val="24"/>
              </w:rPr>
              <w:t>и</w:t>
            </w:r>
            <w:r>
              <w:rPr>
                <w:spacing w:val="1"/>
                <w:sz w:val="24"/>
              </w:rPr>
              <w:t xml:space="preserve"> </w:t>
            </w:r>
            <w:r>
              <w:rPr>
                <w:sz w:val="24"/>
              </w:rPr>
              <w:t>вести</w:t>
            </w:r>
            <w:r>
              <w:rPr>
                <w:spacing w:val="1"/>
                <w:sz w:val="24"/>
              </w:rPr>
              <w:t xml:space="preserve"> </w:t>
            </w:r>
            <w:r>
              <w:rPr>
                <w:sz w:val="24"/>
              </w:rPr>
              <w:t>учет</w:t>
            </w:r>
            <w:r>
              <w:rPr>
                <w:spacing w:val="1"/>
                <w:sz w:val="24"/>
              </w:rPr>
              <w:t xml:space="preserve"> </w:t>
            </w:r>
            <w:r>
              <w:rPr>
                <w:sz w:val="24"/>
              </w:rPr>
              <w:t>пациентов</w:t>
            </w:r>
            <w:r>
              <w:rPr>
                <w:spacing w:val="-3"/>
                <w:sz w:val="24"/>
              </w:rPr>
              <w:t xml:space="preserve"> </w:t>
            </w:r>
            <w:r>
              <w:rPr>
                <w:sz w:val="24"/>
              </w:rPr>
              <w:t>с</w:t>
            </w:r>
            <w:r>
              <w:rPr>
                <w:spacing w:val="-4"/>
                <w:sz w:val="24"/>
              </w:rPr>
              <w:t xml:space="preserve"> </w:t>
            </w:r>
            <w:r>
              <w:rPr>
                <w:sz w:val="24"/>
              </w:rPr>
              <w:t>наследственной</w:t>
            </w:r>
            <w:r>
              <w:rPr>
                <w:spacing w:val="-4"/>
                <w:sz w:val="24"/>
              </w:rPr>
              <w:t xml:space="preserve"> </w:t>
            </w:r>
            <w:r>
              <w:rPr>
                <w:sz w:val="24"/>
              </w:rPr>
              <w:t>патологией;</w:t>
            </w:r>
          </w:p>
          <w:p w:rsidR="00ED54CE" w:rsidRDefault="00ED54CE" w:rsidP="00BF4681">
            <w:pPr>
              <w:pStyle w:val="TableParagraph"/>
              <w:numPr>
                <w:ilvl w:val="0"/>
                <w:numId w:val="169"/>
              </w:numPr>
              <w:tabs>
                <w:tab w:val="left" w:pos="540"/>
              </w:tabs>
              <w:spacing w:before="4" w:line="237" w:lineRule="auto"/>
              <w:ind w:right="98" w:firstLine="0"/>
              <w:jc w:val="both"/>
              <w:rPr>
                <w:sz w:val="24"/>
              </w:rPr>
            </w:pPr>
            <w:r>
              <w:rPr>
                <w:sz w:val="24"/>
              </w:rPr>
              <w:t>проводить</w:t>
            </w:r>
            <w:r>
              <w:rPr>
                <w:spacing w:val="1"/>
                <w:sz w:val="24"/>
              </w:rPr>
              <w:t xml:space="preserve"> </w:t>
            </w:r>
            <w:r>
              <w:rPr>
                <w:sz w:val="24"/>
              </w:rPr>
              <w:t>беседы</w:t>
            </w:r>
            <w:r>
              <w:rPr>
                <w:spacing w:val="1"/>
                <w:sz w:val="24"/>
              </w:rPr>
              <w:t xml:space="preserve"> </w:t>
            </w:r>
            <w:r>
              <w:rPr>
                <w:sz w:val="24"/>
              </w:rPr>
              <w:t>по</w:t>
            </w:r>
            <w:r>
              <w:rPr>
                <w:spacing w:val="1"/>
                <w:sz w:val="24"/>
              </w:rPr>
              <w:t xml:space="preserve"> </w:t>
            </w:r>
            <w:r>
              <w:rPr>
                <w:sz w:val="24"/>
              </w:rPr>
              <w:t>планированию</w:t>
            </w:r>
            <w:r>
              <w:rPr>
                <w:spacing w:val="-57"/>
                <w:sz w:val="24"/>
              </w:rPr>
              <w:t xml:space="preserve"> </w:t>
            </w:r>
            <w:r>
              <w:rPr>
                <w:sz w:val="24"/>
              </w:rPr>
              <w:t>семьи</w:t>
            </w:r>
            <w:r>
              <w:rPr>
                <w:spacing w:val="1"/>
                <w:sz w:val="24"/>
              </w:rPr>
              <w:t xml:space="preserve"> </w:t>
            </w:r>
            <w:r>
              <w:rPr>
                <w:sz w:val="24"/>
              </w:rPr>
              <w:t>с</w:t>
            </w:r>
            <w:r>
              <w:rPr>
                <w:spacing w:val="1"/>
                <w:sz w:val="24"/>
              </w:rPr>
              <w:t xml:space="preserve"> </w:t>
            </w:r>
            <w:r>
              <w:rPr>
                <w:sz w:val="24"/>
              </w:rPr>
              <w:t>учетом</w:t>
            </w:r>
            <w:r>
              <w:rPr>
                <w:spacing w:val="1"/>
                <w:sz w:val="24"/>
              </w:rPr>
              <w:t xml:space="preserve"> </w:t>
            </w:r>
            <w:r>
              <w:rPr>
                <w:sz w:val="24"/>
              </w:rPr>
              <w:t>имеющейся</w:t>
            </w:r>
            <w:r>
              <w:rPr>
                <w:spacing w:val="1"/>
                <w:sz w:val="24"/>
              </w:rPr>
              <w:t xml:space="preserve"> </w:t>
            </w:r>
            <w:r>
              <w:rPr>
                <w:sz w:val="24"/>
              </w:rPr>
              <w:t>наследственной</w:t>
            </w:r>
            <w:r>
              <w:rPr>
                <w:spacing w:val="-1"/>
                <w:sz w:val="24"/>
              </w:rPr>
              <w:t xml:space="preserve"> </w:t>
            </w:r>
            <w:r>
              <w:rPr>
                <w:sz w:val="24"/>
              </w:rPr>
              <w:t>патологии;</w:t>
            </w:r>
          </w:p>
          <w:p w:rsidR="00ED54CE" w:rsidRDefault="00ED54CE" w:rsidP="00BF4681">
            <w:pPr>
              <w:pStyle w:val="TableParagraph"/>
              <w:numPr>
                <w:ilvl w:val="0"/>
                <w:numId w:val="169"/>
              </w:numPr>
              <w:tabs>
                <w:tab w:val="left" w:pos="540"/>
                <w:tab w:val="left" w:pos="2655"/>
              </w:tabs>
              <w:spacing w:before="7" w:line="237" w:lineRule="auto"/>
              <w:ind w:right="102" w:firstLine="0"/>
              <w:jc w:val="both"/>
              <w:rPr>
                <w:sz w:val="24"/>
              </w:rPr>
            </w:pPr>
            <w:r>
              <w:rPr>
                <w:sz w:val="24"/>
              </w:rPr>
              <w:t>проводить</w:t>
            </w:r>
            <w:r>
              <w:rPr>
                <w:sz w:val="24"/>
              </w:rPr>
              <w:tab/>
            </w:r>
            <w:r>
              <w:rPr>
                <w:spacing w:val="-1"/>
                <w:sz w:val="24"/>
              </w:rPr>
              <w:t>предварительную</w:t>
            </w:r>
            <w:r>
              <w:rPr>
                <w:spacing w:val="-58"/>
                <w:sz w:val="24"/>
              </w:rPr>
              <w:t xml:space="preserve"> </w:t>
            </w:r>
            <w:r>
              <w:rPr>
                <w:sz w:val="24"/>
              </w:rPr>
              <w:t>диагностику</w:t>
            </w:r>
            <w:r>
              <w:rPr>
                <w:spacing w:val="-9"/>
                <w:sz w:val="24"/>
              </w:rPr>
              <w:t xml:space="preserve"> </w:t>
            </w:r>
            <w:r>
              <w:rPr>
                <w:sz w:val="24"/>
              </w:rPr>
              <w:t>наследственных болезней;</w:t>
            </w:r>
          </w:p>
          <w:p w:rsidR="00ED54CE" w:rsidRDefault="00ED54CE" w:rsidP="00BF4681">
            <w:pPr>
              <w:pStyle w:val="TableParagraph"/>
              <w:numPr>
                <w:ilvl w:val="0"/>
                <w:numId w:val="169"/>
              </w:numPr>
              <w:tabs>
                <w:tab w:val="left" w:pos="540"/>
              </w:tabs>
              <w:spacing w:before="3" w:line="293" w:lineRule="exact"/>
              <w:ind w:left="539"/>
              <w:jc w:val="both"/>
              <w:rPr>
                <w:sz w:val="24"/>
              </w:rPr>
            </w:pPr>
            <w:r>
              <w:rPr>
                <w:sz w:val="24"/>
              </w:rPr>
              <w:t>знать:</w:t>
            </w:r>
          </w:p>
          <w:p w:rsidR="00ED54CE" w:rsidRDefault="00ED54CE" w:rsidP="00BF4681">
            <w:pPr>
              <w:pStyle w:val="TableParagraph"/>
              <w:numPr>
                <w:ilvl w:val="0"/>
                <w:numId w:val="169"/>
              </w:numPr>
              <w:tabs>
                <w:tab w:val="left" w:pos="540"/>
              </w:tabs>
              <w:ind w:right="97" w:firstLine="0"/>
              <w:jc w:val="both"/>
              <w:rPr>
                <w:sz w:val="24"/>
              </w:rPr>
            </w:pPr>
            <w:r>
              <w:rPr>
                <w:sz w:val="24"/>
              </w:rPr>
              <w:t>биохимические</w:t>
            </w:r>
            <w:r>
              <w:rPr>
                <w:spacing w:val="1"/>
                <w:sz w:val="24"/>
              </w:rPr>
              <w:t xml:space="preserve"> </w:t>
            </w:r>
            <w:r>
              <w:rPr>
                <w:sz w:val="24"/>
              </w:rPr>
              <w:t>и</w:t>
            </w:r>
            <w:r>
              <w:rPr>
                <w:spacing w:val="1"/>
                <w:sz w:val="24"/>
              </w:rPr>
              <w:t xml:space="preserve"> </w:t>
            </w:r>
            <w:r>
              <w:rPr>
                <w:sz w:val="24"/>
              </w:rPr>
              <w:t>цитологические</w:t>
            </w:r>
            <w:r>
              <w:rPr>
                <w:spacing w:val="1"/>
                <w:sz w:val="24"/>
              </w:rPr>
              <w:t xml:space="preserve"> </w:t>
            </w:r>
            <w:r>
              <w:rPr>
                <w:sz w:val="24"/>
              </w:rPr>
              <w:t>основы</w:t>
            </w:r>
            <w:r>
              <w:rPr>
                <w:spacing w:val="-2"/>
                <w:sz w:val="24"/>
              </w:rPr>
              <w:t xml:space="preserve"> </w:t>
            </w:r>
            <w:r>
              <w:rPr>
                <w:sz w:val="24"/>
              </w:rPr>
              <w:t>наследственности;</w:t>
            </w:r>
          </w:p>
          <w:p w:rsidR="00ED54CE" w:rsidRDefault="00ED54CE" w:rsidP="00BF4681">
            <w:pPr>
              <w:pStyle w:val="TableParagraph"/>
              <w:numPr>
                <w:ilvl w:val="0"/>
                <w:numId w:val="169"/>
              </w:numPr>
              <w:tabs>
                <w:tab w:val="left" w:pos="540"/>
                <w:tab w:val="left" w:pos="3069"/>
              </w:tabs>
              <w:spacing w:before="3" w:line="237" w:lineRule="auto"/>
              <w:ind w:right="99" w:firstLine="0"/>
              <w:jc w:val="both"/>
              <w:rPr>
                <w:sz w:val="24"/>
              </w:rPr>
            </w:pPr>
            <w:r>
              <w:rPr>
                <w:sz w:val="24"/>
              </w:rPr>
              <w:t>закономерности</w:t>
            </w:r>
            <w:r>
              <w:rPr>
                <w:sz w:val="24"/>
              </w:rPr>
              <w:tab/>
            </w:r>
            <w:r>
              <w:rPr>
                <w:spacing w:val="-1"/>
                <w:sz w:val="24"/>
              </w:rPr>
              <w:t>наследования</w:t>
            </w:r>
            <w:r>
              <w:rPr>
                <w:spacing w:val="-58"/>
                <w:sz w:val="24"/>
              </w:rPr>
              <w:t xml:space="preserve"> </w:t>
            </w:r>
            <w:r>
              <w:rPr>
                <w:sz w:val="24"/>
              </w:rPr>
              <w:t>признаков,</w:t>
            </w:r>
            <w:r>
              <w:rPr>
                <w:spacing w:val="-2"/>
                <w:sz w:val="24"/>
              </w:rPr>
              <w:t xml:space="preserve"> </w:t>
            </w:r>
            <w:r>
              <w:rPr>
                <w:sz w:val="24"/>
              </w:rPr>
              <w:t>виды</w:t>
            </w:r>
            <w:r>
              <w:rPr>
                <w:spacing w:val="-2"/>
                <w:sz w:val="24"/>
              </w:rPr>
              <w:t xml:space="preserve"> </w:t>
            </w:r>
            <w:r>
              <w:rPr>
                <w:sz w:val="24"/>
              </w:rPr>
              <w:t>взаимодействия</w:t>
            </w:r>
            <w:r>
              <w:rPr>
                <w:spacing w:val="-2"/>
                <w:sz w:val="24"/>
              </w:rPr>
              <w:t xml:space="preserve"> </w:t>
            </w:r>
            <w:r>
              <w:rPr>
                <w:sz w:val="24"/>
              </w:rPr>
              <w:t>генов;</w:t>
            </w:r>
          </w:p>
          <w:p w:rsidR="00ED54CE" w:rsidRDefault="00ED54CE" w:rsidP="00BF4681">
            <w:pPr>
              <w:pStyle w:val="TableParagraph"/>
              <w:numPr>
                <w:ilvl w:val="0"/>
                <w:numId w:val="169"/>
              </w:numPr>
              <w:tabs>
                <w:tab w:val="left" w:pos="540"/>
              </w:tabs>
              <w:spacing w:before="4" w:line="237" w:lineRule="auto"/>
              <w:ind w:right="100" w:firstLine="0"/>
              <w:jc w:val="both"/>
              <w:rPr>
                <w:sz w:val="24"/>
              </w:rPr>
            </w:pPr>
            <w:r>
              <w:rPr>
                <w:sz w:val="24"/>
              </w:rPr>
              <w:t>методы изучения наследственности и</w:t>
            </w:r>
            <w:r>
              <w:rPr>
                <w:spacing w:val="1"/>
                <w:sz w:val="24"/>
              </w:rPr>
              <w:t xml:space="preserve"> </w:t>
            </w:r>
            <w:r>
              <w:rPr>
                <w:sz w:val="24"/>
              </w:rPr>
              <w:t>изменчивости</w:t>
            </w:r>
            <w:r>
              <w:rPr>
                <w:spacing w:val="1"/>
                <w:sz w:val="24"/>
              </w:rPr>
              <w:t xml:space="preserve"> </w:t>
            </w:r>
            <w:r>
              <w:rPr>
                <w:sz w:val="24"/>
              </w:rPr>
              <w:t>человека</w:t>
            </w:r>
            <w:r>
              <w:rPr>
                <w:spacing w:val="1"/>
                <w:sz w:val="24"/>
              </w:rPr>
              <w:t xml:space="preserve"> </w:t>
            </w:r>
            <w:r>
              <w:rPr>
                <w:sz w:val="24"/>
              </w:rPr>
              <w:t>в</w:t>
            </w:r>
            <w:r>
              <w:rPr>
                <w:spacing w:val="1"/>
                <w:sz w:val="24"/>
              </w:rPr>
              <w:t xml:space="preserve"> </w:t>
            </w:r>
            <w:r>
              <w:rPr>
                <w:sz w:val="24"/>
              </w:rPr>
              <w:t>норме</w:t>
            </w:r>
            <w:r>
              <w:rPr>
                <w:spacing w:val="1"/>
                <w:sz w:val="24"/>
              </w:rPr>
              <w:t xml:space="preserve"> </w:t>
            </w:r>
            <w:r>
              <w:rPr>
                <w:sz w:val="24"/>
              </w:rPr>
              <w:t>и</w:t>
            </w:r>
            <w:r>
              <w:rPr>
                <w:spacing w:val="1"/>
                <w:sz w:val="24"/>
              </w:rPr>
              <w:t xml:space="preserve"> </w:t>
            </w:r>
            <w:r>
              <w:rPr>
                <w:sz w:val="24"/>
              </w:rPr>
              <w:t>патологии;</w:t>
            </w:r>
          </w:p>
          <w:p w:rsidR="00ED54CE" w:rsidRDefault="00ED54CE" w:rsidP="00BF4681">
            <w:pPr>
              <w:pStyle w:val="TableParagraph"/>
              <w:numPr>
                <w:ilvl w:val="0"/>
                <w:numId w:val="169"/>
              </w:numPr>
              <w:tabs>
                <w:tab w:val="left" w:pos="540"/>
              </w:tabs>
              <w:spacing w:before="8" w:line="237" w:lineRule="auto"/>
              <w:ind w:right="94" w:firstLine="0"/>
              <w:jc w:val="both"/>
              <w:rPr>
                <w:sz w:val="24"/>
              </w:rPr>
            </w:pPr>
            <w:r>
              <w:rPr>
                <w:sz w:val="24"/>
              </w:rPr>
              <w:t>основные</w:t>
            </w:r>
            <w:r>
              <w:rPr>
                <w:spacing w:val="1"/>
                <w:sz w:val="24"/>
              </w:rPr>
              <w:t xml:space="preserve"> </w:t>
            </w:r>
            <w:r>
              <w:rPr>
                <w:sz w:val="24"/>
              </w:rPr>
              <w:t>виды</w:t>
            </w:r>
            <w:r>
              <w:rPr>
                <w:spacing w:val="1"/>
                <w:sz w:val="24"/>
              </w:rPr>
              <w:t xml:space="preserve"> </w:t>
            </w:r>
            <w:r>
              <w:rPr>
                <w:sz w:val="24"/>
              </w:rPr>
              <w:t>изменчивости,</w:t>
            </w:r>
            <w:r>
              <w:rPr>
                <w:spacing w:val="1"/>
                <w:sz w:val="24"/>
              </w:rPr>
              <w:t xml:space="preserve"> </w:t>
            </w:r>
            <w:r>
              <w:rPr>
                <w:sz w:val="24"/>
              </w:rPr>
              <w:t>виды</w:t>
            </w:r>
            <w:r>
              <w:rPr>
                <w:spacing w:val="-57"/>
                <w:sz w:val="24"/>
              </w:rPr>
              <w:t xml:space="preserve"> </w:t>
            </w:r>
            <w:r>
              <w:rPr>
                <w:sz w:val="24"/>
              </w:rPr>
              <w:t>мутаций</w:t>
            </w:r>
            <w:r>
              <w:rPr>
                <w:spacing w:val="-1"/>
                <w:sz w:val="24"/>
              </w:rPr>
              <w:t xml:space="preserve"> </w:t>
            </w:r>
            <w:r>
              <w:rPr>
                <w:sz w:val="24"/>
              </w:rPr>
              <w:t>у</w:t>
            </w:r>
            <w:r>
              <w:rPr>
                <w:spacing w:val="-7"/>
                <w:sz w:val="24"/>
              </w:rPr>
              <w:t xml:space="preserve"> </w:t>
            </w:r>
            <w:r>
              <w:rPr>
                <w:sz w:val="24"/>
              </w:rPr>
              <w:t>человека,</w:t>
            </w:r>
            <w:r>
              <w:rPr>
                <w:spacing w:val="-3"/>
                <w:sz w:val="24"/>
              </w:rPr>
              <w:t xml:space="preserve"> </w:t>
            </w:r>
            <w:r>
              <w:rPr>
                <w:sz w:val="24"/>
              </w:rPr>
              <w:t>факторы</w:t>
            </w:r>
            <w:r>
              <w:rPr>
                <w:spacing w:val="-3"/>
                <w:sz w:val="24"/>
              </w:rPr>
              <w:t xml:space="preserve"> </w:t>
            </w:r>
            <w:r>
              <w:rPr>
                <w:sz w:val="24"/>
              </w:rPr>
              <w:t>мутагенеза;</w:t>
            </w:r>
          </w:p>
          <w:p w:rsidR="00ED54CE" w:rsidRDefault="00ED54CE" w:rsidP="00BF4681">
            <w:pPr>
              <w:pStyle w:val="TableParagraph"/>
              <w:numPr>
                <w:ilvl w:val="0"/>
                <w:numId w:val="169"/>
              </w:numPr>
              <w:tabs>
                <w:tab w:val="left" w:pos="540"/>
              </w:tabs>
              <w:spacing w:before="2"/>
              <w:ind w:right="97" w:firstLine="0"/>
              <w:jc w:val="both"/>
              <w:rPr>
                <w:sz w:val="24"/>
              </w:rPr>
            </w:pPr>
            <w:r>
              <w:rPr>
                <w:sz w:val="24"/>
              </w:rPr>
              <w:t>основные</w:t>
            </w:r>
            <w:r>
              <w:rPr>
                <w:spacing w:val="1"/>
                <w:sz w:val="24"/>
              </w:rPr>
              <w:t xml:space="preserve"> </w:t>
            </w:r>
            <w:r>
              <w:rPr>
                <w:sz w:val="24"/>
              </w:rPr>
              <w:t>группы</w:t>
            </w:r>
            <w:r>
              <w:rPr>
                <w:spacing w:val="1"/>
                <w:sz w:val="24"/>
              </w:rPr>
              <w:t xml:space="preserve"> </w:t>
            </w:r>
            <w:r>
              <w:rPr>
                <w:sz w:val="24"/>
              </w:rPr>
              <w:t>наследственных</w:t>
            </w:r>
            <w:r>
              <w:rPr>
                <w:spacing w:val="-57"/>
                <w:sz w:val="24"/>
              </w:rPr>
              <w:t xml:space="preserve"> </w:t>
            </w:r>
            <w:r>
              <w:rPr>
                <w:sz w:val="24"/>
              </w:rPr>
              <w:t>заболеваний,</w:t>
            </w:r>
            <w:r>
              <w:rPr>
                <w:spacing w:val="1"/>
                <w:sz w:val="24"/>
              </w:rPr>
              <w:t xml:space="preserve"> </w:t>
            </w:r>
            <w:r>
              <w:rPr>
                <w:sz w:val="24"/>
              </w:rPr>
              <w:t>причины</w:t>
            </w:r>
            <w:r>
              <w:rPr>
                <w:spacing w:val="1"/>
                <w:sz w:val="24"/>
              </w:rPr>
              <w:t xml:space="preserve"> </w:t>
            </w:r>
            <w:r>
              <w:rPr>
                <w:sz w:val="24"/>
              </w:rPr>
              <w:t>и</w:t>
            </w:r>
            <w:r>
              <w:rPr>
                <w:spacing w:val="1"/>
                <w:sz w:val="24"/>
              </w:rPr>
              <w:t xml:space="preserve"> </w:t>
            </w:r>
            <w:r>
              <w:rPr>
                <w:sz w:val="24"/>
              </w:rPr>
              <w:t>механизмы</w:t>
            </w:r>
            <w:r>
              <w:rPr>
                <w:spacing w:val="1"/>
                <w:sz w:val="24"/>
              </w:rPr>
              <w:t xml:space="preserve"> </w:t>
            </w:r>
            <w:r>
              <w:rPr>
                <w:sz w:val="24"/>
              </w:rPr>
              <w:t>возникновения;</w:t>
            </w:r>
          </w:p>
          <w:p w:rsidR="00ED54CE" w:rsidRDefault="00ED54CE" w:rsidP="0009096A">
            <w:pPr>
              <w:pStyle w:val="TableParagraph"/>
              <w:spacing w:line="263" w:lineRule="exact"/>
              <w:ind w:left="105"/>
              <w:rPr>
                <w:b/>
                <w:sz w:val="24"/>
              </w:rPr>
            </w:pPr>
            <w:r>
              <w:rPr>
                <w:sz w:val="24"/>
              </w:rPr>
              <w:t>цели,</w:t>
            </w:r>
            <w:r>
              <w:rPr>
                <w:spacing w:val="55"/>
                <w:sz w:val="24"/>
              </w:rPr>
              <w:t xml:space="preserve"> </w:t>
            </w:r>
            <w:r>
              <w:rPr>
                <w:sz w:val="24"/>
              </w:rPr>
              <w:t>задачи,</w:t>
            </w:r>
            <w:r>
              <w:rPr>
                <w:spacing w:val="57"/>
                <w:sz w:val="24"/>
              </w:rPr>
              <w:t xml:space="preserve"> </w:t>
            </w:r>
            <w:r>
              <w:rPr>
                <w:sz w:val="24"/>
              </w:rPr>
              <w:t>методы</w:t>
            </w:r>
            <w:r>
              <w:rPr>
                <w:spacing w:val="57"/>
                <w:sz w:val="24"/>
              </w:rPr>
              <w:t xml:space="preserve"> </w:t>
            </w:r>
            <w:r>
              <w:rPr>
                <w:sz w:val="24"/>
              </w:rPr>
              <w:t>и</w:t>
            </w:r>
            <w:r>
              <w:rPr>
                <w:spacing w:val="58"/>
                <w:sz w:val="24"/>
              </w:rPr>
              <w:t xml:space="preserve"> </w:t>
            </w:r>
            <w:r>
              <w:rPr>
                <w:sz w:val="24"/>
              </w:rPr>
              <w:t>показания</w:t>
            </w:r>
            <w:r>
              <w:rPr>
                <w:spacing w:val="52"/>
                <w:sz w:val="24"/>
              </w:rPr>
              <w:t xml:space="preserve"> </w:t>
            </w:r>
            <w:r>
              <w:rPr>
                <w:sz w:val="24"/>
              </w:rPr>
              <w:t>к</w:t>
            </w:r>
            <w:r>
              <w:rPr>
                <w:spacing w:val="-57"/>
                <w:sz w:val="24"/>
              </w:rPr>
              <w:t xml:space="preserve"> </w:t>
            </w:r>
            <w:r>
              <w:rPr>
                <w:sz w:val="24"/>
              </w:rPr>
              <w:t>медико-генетическому</w:t>
            </w:r>
            <w:r>
              <w:rPr>
                <w:spacing w:val="1"/>
                <w:sz w:val="24"/>
              </w:rPr>
              <w:t xml:space="preserve"> </w:t>
            </w:r>
            <w:r>
              <w:rPr>
                <w:sz w:val="24"/>
              </w:rPr>
              <w:t>консультированию;</w:t>
            </w:r>
          </w:p>
        </w:tc>
        <w:tc>
          <w:tcPr>
            <w:tcW w:w="3031" w:type="dxa"/>
            <w:tcBorders>
              <w:top w:val="single" w:sz="4" w:space="0" w:color="000000"/>
              <w:left w:val="single" w:sz="4" w:space="0" w:color="000000"/>
              <w:bottom w:val="single" w:sz="4" w:space="0" w:color="000000"/>
            </w:tcBorders>
          </w:tcPr>
          <w:p w:rsidR="00ED54CE" w:rsidRDefault="00ED54CE" w:rsidP="00615FC8">
            <w:pPr>
              <w:pStyle w:val="TableParagraph"/>
              <w:spacing w:line="260" w:lineRule="exact"/>
              <w:ind w:left="107"/>
              <w:rPr>
                <w:sz w:val="24"/>
              </w:rPr>
            </w:pPr>
            <w:r>
              <w:rPr>
                <w:sz w:val="24"/>
              </w:rPr>
              <w:t>ОП.06.Генетика</w:t>
            </w:r>
          </w:p>
          <w:p w:rsidR="00ED54CE" w:rsidRDefault="00ED54CE" w:rsidP="00615FC8">
            <w:pPr>
              <w:pStyle w:val="TableParagraph"/>
              <w:spacing w:line="260" w:lineRule="exact"/>
              <w:ind w:left="107"/>
              <w:rPr>
                <w:sz w:val="24"/>
              </w:rPr>
            </w:pPr>
            <w:r>
              <w:rPr>
                <w:sz w:val="24"/>
              </w:rPr>
              <w:t>человека</w:t>
            </w:r>
            <w:r>
              <w:rPr>
                <w:spacing w:val="12"/>
                <w:sz w:val="24"/>
              </w:rPr>
              <w:t xml:space="preserve"> </w:t>
            </w:r>
            <w:r>
              <w:rPr>
                <w:sz w:val="24"/>
              </w:rPr>
              <w:t>с</w:t>
            </w:r>
            <w:r>
              <w:rPr>
                <w:spacing w:val="12"/>
                <w:sz w:val="24"/>
              </w:rPr>
              <w:t xml:space="preserve"> </w:t>
            </w:r>
            <w:r>
              <w:rPr>
                <w:sz w:val="24"/>
              </w:rPr>
              <w:t>основами</w:t>
            </w:r>
            <w:r>
              <w:rPr>
                <w:spacing w:val="-57"/>
                <w:sz w:val="24"/>
              </w:rPr>
              <w:t xml:space="preserve"> </w:t>
            </w:r>
            <w:r>
              <w:rPr>
                <w:sz w:val="24"/>
              </w:rPr>
              <w:t>медицинской</w:t>
            </w:r>
            <w:r>
              <w:rPr>
                <w:spacing w:val="1"/>
                <w:sz w:val="24"/>
              </w:rPr>
              <w:t xml:space="preserve"> </w:t>
            </w:r>
            <w:r>
              <w:rPr>
                <w:sz w:val="24"/>
              </w:rPr>
              <w:t>генетики</w:t>
            </w:r>
          </w:p>
        </w:tc>
        <w:tc>
          <w:tcPr>
            <w:tcW w:w="1347" w:type="dxa"/>
            <w:tcBorders>
              <w:top w:val="single" w:sz="4" w:space="0" w:color="000000"/>
              <w:left w:val="single" w:sz="4" w:space="0" w:color="000000"/>
              <w:bottom w:val="single" w:sz="4" w:space="0" w:color="000000"/>
              <w:right w:val="single" w:sz="4" w:space="0" w:color="000000"/>
            </w:tcBorders>
          </w:tcPr>
          <w:p w:rsidR="00ED54CE" w:rsidRDefault="00ED54CE" w:rsidP="002C5E89">
            <w:pPr>
              <w:pStyle w:val="TableParagraph"/>
              <w:spacing w:line="260" w:lineRule="exact"/>
              <w:ind w:left="107"/>
              <w:rPr>
                <w:sz w:val="24"/>
              </w:rPr>
            </w:pPr>
            <w:r>
              <w:rPr>
                <w:sz w:val="24"/>
              </w:rPr>
              <w:t>ОК</w:t>
            </w:r>
            <w:r>
              <w:rPr>
                <w:spacing w:val="-2"/>
                <w:sz w:val="24"/>
              </w:rPr>
              <w:t xml:space="preserve"> </w:t>
            </w:r>
            <w:r>
              <w:rPr>
                <w:sz w:val="24"/>
              </w:rPr>
              <w:t>1 -</w:t>
            </w:r>
            <w:r>
              <w:rPr>
                <w:spacing w:val="-1"/>
                <w:sz w:val="24"/>
              </w:rPr>
              <w:t xml:space="preserve"> </w:t>
            </w:r>
            <w:r>
              <w:rPr>
                <w:sz w:val="24"/>
              </w:rPr>
              <w:t>13</w:t>
            </w:r>
          </w:p>
          <w:p w:rsidR="00ED54CE" w:rsidRDefault="00ED54CE" w:rsidP="002C5E89">
            <w:pPr>
              <w:pStyle w:val="TableParagraph"/>
              <w:ind w:left="107"/>
              <w:rPr>
                <w:sz w:val="24"/>
              </w:rPr>
            </w:pPr>
            <w:r>
              <w:rPr>
                <w:sz w:val="24"/>
              </w:rPr>
              <w:t>ПК</w:t>
            </w:r>
            <w:r>
              <w:rPr>
                <w:spacing w:val="36"/>
                <w:sz w:val="24"/>
              </w:rPr>
              <w:t xml:space="preserve"> </w:t>
            </w:r>
            <w:r>
              <w:rPr>
                <w:sz w:val="24"/>
              </w:rPr>
              <w:t>2.2</w:t>
            </w:r>
            <w:r>
              <w:rPr>
                <w:spacing w:val="95"/>
                <w:sz w:val="24"/>
              </w:rPr>
              <w:t xml:space="preserve"> </w:t>
            </w:r>
            <w:r>
              <w:rPr>
                <w:sz w:val="24"/>
              </w:rPr>
              <w:t>-</w:t>
            </w:r>
            <w:r>
              <w:rPr>
                <w:spacing w:val="95"/>
                <w:sz w:val="24"/>
              </w:rPr>
              <w:t xml:space="preserve"> </w:t>
            </w:r>
            <w:r>
              <w:rPr>
                <w:sz w:val="24"/>
              </w:rPr>
              <w:t>2.4,</w:t>
            </w:r>
          </w:p>
          <w:p w:rsidR="00ED54CE" w:rsidRDefault="00ED54CE" w:rsidP="002C5E89">
            <w:pPr>
              <w:pStyle w:val="TableParagraph"/>
              <w:spacing w:line="260" w:lineRule="exact"/>
              <w:ind w:left="107"/>
              <w:rPr>
                <w:sz w:val="24"/>
              </w:rPr>
            </w:pPr>
            <w:r>
              <w:rPr>
                <w:sz w:val="24"/>
              </w:rPr>
              <w:t>3.1, 5.3, 5.10</w:t>
            </w:r>
          </w:p>
        </w:tc>
      </w:tr>
      <w:tr w:rsidR="00ED54CE" w:rsidRPr="00834C6C" w:rsidTr="00040221">
        <w:trPr>
          <w:trHeight w:val="64"/>
        </w:trPr>
        <w:tc>
          <w:tcPr>
            <w:tcW w:w="1485" w:type="dxa"/>
            <w:tcBorders>
              <w:top w:val="single" w:sz="4" w:space="0" w:color="000000"/>
              <w:left w:val="single" w:sz="4" w:space="0" w:color="000000"/>
              <w:bottom w:val="single" w:sz="4" w:space="0" w:color="auto"/>
            </w:tcBorders>
          </w:tcPr>
          <w:p w:rsidR="00ED54CE" w:rsidRPr="00B446F3" w:rsidRDefault="00ED54CE" w:rsidP="00BF0CBD">
            <w:pPr>
              <w:snapToGrid w:val="0"/>
              <w:rPr>
                <w:b/>
                <w:sz w:val="24"/>
                <w:szCs w:val="24"/>
              </w:rPr>
            </w:pPr>
          </w:p>
          <w:p w:rsidR="00ED54CE" w:rsidRPr="00B446F3" w:rsidRDefault="00ED54CE" w:rsidP="00BF0CBD">
            <w:pPr>
              <w:rPr>
                <w:b/>
                <w:sz w:val="24"/>
                <w:szCs w:val="24"/>
              </w:rPr>
            </w:pPr>
          </w:p>
          <w:p w:rsidR="00ED54CE" w:rsidRPr="00B446F3" w:rsidRDefault="00ED54CE" w:rsidP="00BF0CBD">
            <w:pPr>
              <w:rPr>
                <w:b/>
                <w:sz w:val="24"/>
                <w:szCs w:val="24"/>
              </w:rPr>
            </w:pPr>
          </w:p>
          <w:p w:rsidR="00ED54CE" w:rsidRPr="00B446F3" w:rsidRDefault="00ED54CE" w:rsidP="00BF0CBD">
            <w:pPr>
              <w:rPr>
                <w:b/>
                <w:sz w:val="24"/>
                <w:szCs w:val="24"/>
              </w:rPr>
            </w:pPr>
          </w:p>
          <w:p w:rsidR="00ED54CE" w:rsidRPr="00B446F3" w:rsidRDefault="00ED54CE" w:rsidP="00BF0CBD">
            <w:pPr>
              <w:rPr>
                <w:b/>
                <w:sz w:val="24"/>
                <w:szCs w:val="24"/>
              </w:rPr>
            </w:pPr>
          </w:p>
          <w:p w:rsidR="00ED54CE" w:rsidRPr="00B446F3" w:rsidRDefault="00ED54CE" w:rsidP="00BF0CBD">
            <w:pPr>
              <w:rPr>
                <w:b/>
                <w:sz w:val="24"/>
                <w:szCs w:val="24"/>
              </w:rPr>
            </w:pPr>
          </w:p>
          <w:p w:rsidR="00ED54CE" w:rsidRPr="00B446F3" w:rsidRDefault="00ED54CE" w:rsidP="00BF0CBD">
            <w:pPr>
              <w:rPr>
                <w:b/>
                <w:sz w:val="24"/>
                <w:szCs w:val="24"/>
              </w:rPr>
            </w:pPr>
          </w:p>
          <w:p w:rsidR="00ED54CE" w:rsidRPr="00B446F3" w:rsidRDefault="00ED54CE" w:rsidP="00BF0CBD">
            <w:pPr>
              <w:rPr>
                <w:b/>
                <w:sz w:val="24"/>
                <w:szCs w:val="24"/>
              </w:rPr>
            </w:pPr>
          </w:p>
          <w:p w:rsidR="00ED54CE" w:rsidRPr="00B446F3" w:rsidRDefault="00ED54CE" w:rsidP="00BF0CBD">
            <w:pPr>
              <w:rPr>
                <w:b/>
                <w:sz w:val="24"/>
                <w:szCs w:val="24"/>
              </w:rPr>
            </w:pPr>
          </w:p>
          <w:p w:rsidR="00ED54CE" w:rsidRPr="00B446F3" w:rsidRDefault="00ED54CE" w:rsidP="00BF0CBD">
            <w:pPr>
              <w:rPr>
                <w:b/>
                <w:sz w:val="24"/>
                <w:szCs w:val="24"/>
              </w:rPr>
            </w:pPr>
          </w:p>
          <w:p w:rsidR="00ED54CE" w:rsidRPr="00B446F3" w:rsidRDefault="00ED54CE" w:rsidP="00BF0CBD">
            <w:pPr>
              <w:rPr>
                <w:b/>
                <w:sz w:val="24"/>
                <w:szCs w:val="24"/>
              </w:rPr>
            </w:pPr>
          </w:p>
          <w:p w:rsidR="00ED54CE" w:rsidRPr="00B446F3" w:rsidRDefault="00ED54CE" w:rsidP="00BF0CBD">
            <w:pPr>
              <w:rPr>
                <w:b/>
                <w:sz w:val="24"/>
                <w:szCs w:val="24"/>
              </w:rPr>
            </w:pPr>
          </w:p>
          <w:p w:rsidR="00ED54CE" w:rsidRPr="00B446F3" w:rsidRDefault="00ED54CE" w:rsidP="00BF0CBD">
            <w:pPr>
              <w:rPr>
                <w:b/>
                <w:sz w:val="24"/>
                <w:szCs w:val="24"/>
              </w:rPr>
            </w:pPr>
          </w:p>
          <w:p w:rsidR="00ED54CE" w:rsidRPr="00B446F3" w:rsidRDefault="00ED54CE" w:rsidP="00BF0CBD">
            <w:pPr>
              <w:rPr>
                <w:b/>
                <w:sz w:val="24"/>
                <w:szCs w:val="24"/>
              </w:rPr>
            </w:pPr>
          </w:p>
          <w:p w:rsidR="00ED54CE" w:rsidRPr="00B446F3" w:rsidRDefault="00ED54CE" w:rsidP="00BF0CBD">
            <w:pPr>
              <w:rPr>
                <w:b/>
                <w:sz w:val="24"/>
                <w:szCs w:val="24"/>
              </w:rPr>
            </w:pPr>
          </w:p>
          <w:p w:rsidR="00ED54CE" w:rsidRPr="00B446F3" w:rsidRDefault="00ED54CE" w:rsidP="00BF0CBD">
            <w:pPr>
              <w:rPr>
                <w:b/>
                <w:sz w:val="24"/>
                <w:szCs w:val="24"/>
              </w:rPr>
            </w:pPr>
          </w:p>
          <w:p w:rsidR="00ED54CE" w:rsidRPr="00B446F3" w:rsidRDefault="00ED54CE" w:rsidP="00BF0CBD">
            <w:pPr>
              <w:rPr>
                <w:b/>
                <w:sz w:val="24"/>
                <w:szCs w:val="24"/>
              </w:rPr>
            </w:pPr>
          </w:p>
          <w:p w:rsidR="00ED54CE" w:rsidRPr="00B446F3" w:rsidRDefault="00ED54CE" w:rsidP="00BF0CBD">
            <w:pPr>
              <w:rPr>
                <w:b/>
                <w:sz w:val="24"/>
                <w:szCs w:val="24"/>
              </w:rPr>
            </w:pPr>
          </w:p>
        </w:tc>
        <w:tc>
          <w:tcPr>
            <w:tcW w:w="4378" w:type="dxa"/>
            <w:tcBorders>
              <w:top w:val="single" w:sz="4" w:space="0" w:color="000000"/>
              <w:left w:val="single" w:sz="4" w:space="0" w:color="000000"/>
              <w:bottom w:val="single" w:sz="4" w:space="0" w:color="000000"/>
            </w:tcBorders>
          </w:tcPr>
          <w:p w:rsidR="00ED54CE" w:rsidRDefault="00ED54CE" w:rsidP="00877F5A">
            <w:pPr>
              <w:pStyle w:val="TableParagraph"/>
              <w:spacing w:line="266" w:lineRule="exact"/>
              <w:ind w:left="105"/>
              <w:rPr>
                <w:b/>
                <w:sz w:val="24"/>
              </w:rPr>
            </w:pPr>
            <w:r>
              <w:rPr>
                <w:b/>
                <w:sz w:val="24"/>
              </w:rPr>
              <w:t>уметь:</w:t>
            </w:r>
          </w:p>
          <w:p w:rsidR="00ED54CE" w:rsidRDefault="00ED54CE" w:rsidP="00BF4681">
            <w:pPr>
              <w:pStyle w:val="TableParagraph"/>
              <w:numPr>
                <w:ilvl w:val="0"/>
                <w:numId w:val="170"/>
              </w:numPr>
              <w:tabs>
                <w:tab w:val="left" w:pos="398"/>
                <w:tab w:val="left" w:pos="1858"/>
                <w:tab w:val="left" w:pos="3115"/>
              </w:tabs>
              <w:ind w:right="97" w:firstLine="0"/>
              <w:jc w:val="both"/>
              <w:rPr>
                <w:sz w:val="24"/>
              </w:rPr>
            </w:pPr>
            <w:r>
              <w:rPr>
                <w:sz w:val="24"/>
              </w:rPr>
              <w:t>правильно</w:t>
            </w:r>
            <w:r>
              <w:rPr>
                <w:spacing w:val="1"/>
                <w:sz w:val="24"/>
              </w:rPr>
              <w:t xml:space="preserve"> </w:t>
            </w:r>
            <w:r>
              <w:rPr>
                <w:sz w:val="24"/>
              </w:rPr>
              <w:t>читать</w:t>
            </w:r>
            <w:r>
              <w:rPr>
                <w:spacing w:val="1"/>
                <w:sz w:val="24"/>
              </w:rPr>
              <w:t xml:space="preserve"> </w:t>
            </w:r>
            <w:r>
              <w:rPr>
                <w:sz w:val="24"/>
              </w:rPr>
              <w:t>и</w:t>
            </w:r>
            <w:r>
              <w:rPr>
                <w:spacing w:val="1"/>
                <w:sz w:val="24"/>
              </w:rPr>
              <w:t xml:space="preserve"> </w:t>
            </w:r>
            <w:r>
              <w:rPr>
                <w:sz w:val="24"/>
              </w:rPr>
              <w:t>писать</w:t>
            </w:r>
            <w:r>
              <w:rPr>
                <w:spacing w:val="1"/>
                <w:sz w:val="24"/>
              </w:rPr>
              <w:t xml:space="preserve"> </w:t>
            </w:r>
            <w:r>
              <w:rPr>
                <w:sz w:val="24"/>
              </w:rPr>
              <w:t>на</w:t>
            </w:r>
            <w:r>
              <w:rPr>
                <w:spacing w:val="1"/>
                <w:sz w:val="24"/>
              </w:rPr>
              <w:t xml:space="preserve"> </w:t>
            </w:r>
            <w:r>
              <w:rPr>
                <w:sz w:val="24"/>
              </w:rPr>
              <w:t>латинском</w:t>
            </w:r>
            <w:r>
              <w:rPr>
                <w:sz w:val="24"/>
              </w:rPr>
              <w:tab/>
              <w:t>языке</w:t>
            </w:r>
            <w:r>
              <w:rPr>
                <w:sz w:val="24"/>
              </w:rPr>
              <w:tab/>
            </w:r>
            <w:r>
              <w:rPr>
                <w:spacing w:val="-1"/>
                <w:sz w:val="24"/>
              </w:rPr>
              <w:t>медицинские</w:t>
            </w:r>
            <w:r>
              <w:rPr>
                <w:spacing w:val="-58"/>
                <w:sz w:val="24"/>
              </w:rPr>
              <w:t xml:space="preserve"> </w:t>
            </w:r>
            <w:r>
              <w:rPr>
                <w:sz w:val="24"/>
              </w:rPr>
              <w:t>(анатомические,</w:t>
            </w:r>
            <w:r>
              <w:rPr>
                <w:spacing w:val="1"/>
                <w:sz w:val="24"/>
              </w:rPr>
              <w:t xml:space="preserve"> </w:t>
            </w:r>
            <w:r>
              <w:rPr>
                <w:sz w:val="24"/>
              </w:rPr>
              <w:t>клинические</w:t>
            </w:r>
            <w:r>
              <w:rPr>
                <w:spacing w:val="1"/>
                <w:sz w:val="24"/>
              </w:rPr>
              <w:t xml:space="preserve"> </w:t>
            </w:r>
            <w:r>
              <w:rPr>
                <w:sz w:val="24"/>
              </w:rPr>
              <w:t>и</w:t>
            </w:r>
            <w:r>
              <w:rPr>
                <w:spacing w:val="-57"/>
                <w:sz w:val="24"/>
              </w:rPr>
              <w:t xml:space="preserve"> </w:t>
            </w:r>
            <w:r>
              <w:rPr>
                <w:sz w:val="24"/>
              </w:rPr>
              <w:t>фармацевтические)</w:t>
            </w:r>
            <w:r>
              <w:rPr>
                <w:spacing w:val="-1"/>
                <w:sz w:val="24"/>
              </w:rPr>
              <w:t xml:space="preserve"> </w:t>
            </w:r>
            <w:r>
              <w:rPr>
                <w:sz w:val="24"/>
              </w:rPr>
              <w:t>термины;</w:t>
            </w:r>
          </w:p>
          <w:p w:rsidR="00ED54CE" w:rsidRDefault="00ED54CE" w:rsidP="00BF4681">
            <w:pPr>
              <w:pStyle w:val="TableParagraph"/>
              <w:numPr>
                <w:ilvl w:val="0"/>
                <w:numId w:val="170"/>
              </w:numPr>
              <w:tabs>
                <w:tab w:val="left" w:pos="398"/>
              </w:tabs>
              <w:spacing w:line="237" w:lineRule="auto"/>
              <w:ind w:right="101" w:firstLine="0"/>
              <w:jc w:val="both"/>
              <w:rPr>
                <w:sz w:val="24"/>
              </w:rPr>
            </w:pPr>
            <w:r>
              <w:rPr>
                <w:sz w:val="24"/>
              </w:rPr>
              <w:t>объяснять</w:t>
            </w:r>
            <w:r>
              <w:rPr>
                <w:spacing w:val="1"/>
                <w:sz w:val="24"/>
              </w:rPr>
              <w:t xml:space="preserve"> </w:t>
            </w:r>
            <w:r>
              <w:rPr>
                <w:sz w:val="24"/>
              </w:rPr>
              <w:t>значения</w:t>
            </w:r>
            <w:r>
              <w:rPr>
                <w:spacing w:val="1"/>
                <w:sz w:val="24"/>
              </w:rPr>
              <w:t xml:space="preserve"> </w:t>
            </w:r>
            <w:r>
              <w:rPr>
                <w:sz w:val="24"/>
              </w:rPr>
              <w:t>терминов</w:t>
            </w:r>
            <w:r>
              <w:rPr>
                <w:spacing w:val="1"/>
                <w:sz w:val="24"/>
              </w:rPr>
              <w:t xml:space="preserve"> </w:t>
            </w:r>
            <w:r>
              <w:rPr>
                <w:sz w:val="24"/>
              </w:rPr>
              <w:t>по</w:t>
            </w:r>
            <w:r>
              <w:rPr>
                <w:spacing w:val="1"/>
                <w:sz w:val="24"/>
              </w:rPr>
              <w:t xml:space="preserve"> </w:t>
            </w:r>
            <w:r>
              <w:rPr>
                <w:sz w:val="24"/>
              </w:rPr>
              <w:t>знакомым</w:t>
            </w:r>
            <w:r>
              <w:rPr>
                <w:spacing w:val="-3"/>
                <w:sz w:val="24"/>
              </w:rPr>
              <w:t xml:space="preserve"> </w:t>
            </w:r>
            <w:r>
              <w:rPr>
                <w:sz w:val="24"/>
              </w:rPr>
              <w:t>терминоэлементам;</w:t>
            </w:r>
          </w:p>
          <w:p w:rsidR="00ED54CE" w:rsidRDefault="00ED54CE" w:rsidP="00BF4681">
            <w:pPr>
              <w:pStyle w:val="TableParagraph"/>
              <w:numPr>
                <w:ilvl w:val="0"/>
                <w:numId w:val="170"/>
              </w:numPr>
              <w:tabs>
                <w:tab w:val="left" w:pos="398"/>
              </w:tabs>
              <w:spacing w:before="5" w:line="237" w:lineRule="auto"/>
              <w:ind w:right="99" w:firstLine="0"/>
              <w:jc w:val="both"/>
              <w:rPr>
                <w:sz w:val="24"/>
              </w:rPr>
            </w:pPr>
            <w:r>
              <w:rPr>
                <w:sz w:val="24"/>
              </w:rPr>
              <w:t>переводить рецепты и оформлять их по</w:t>
            </w:r>
            <w:r>
              <w:rPr>
                <w:spacing w:val="-57"/>
                <w:sz w:val="24"/>
              </w:rPr>
              <w:t xml:space="preserve"> </w:t>
            </w:r>
            <w:r>
              <w:rPr>
                <w:sz w:val="24"/>
              </w:rPr>
              <w:t>заданному</w:t>
            </w:r>
            <w:r>
              <w:rPr>
                <w:spacing w:val="-9"/>
                <w:sz w:val="24"/>
              </w:rPr>
              <w:t xml:space="preserve"> </w:t>
            </w:r>
            <w:r>
              <w:rPr>
                <w:sz w:val="24"/>
              </w:rPr>
              <w:t>нормативному</w:t>
            </w:r>
            <w:r>
              <w:rPr>
                <w:spacing w:val="-5"/>
                <w:sz w:val="24"/>
              </w:rPr>
              <w:t xml:space="preserve"> </w:t>
            </w:r>
            <w:r>
              <w:rPr>
                <w:sz w:val="24"/>
              </w:rPr>
              <w:t>образцу;</w:t>
            </w:r>
          </w:p>
          <w:p w:rsidR="00ED54CE" w:rsidRDefault="00ED54CE" w:rsidP="00877F5A">
            <w:pPr>
              <w:pStyle w:val="TableParagraph"/>
              <w:spacing w:before="5" w:line="275" w:lineRule="exact"/>
              <w:ind w:left="105"/>
              <w:rPr>
                <w:b/>
                <w:sz w:val="24"/>
              </w:rPr>
            </w:pPr>
            <w:r>
              <w:rPr>
                <w:b/>
                <w:sz w:val="24"/>
              </w:rPr>
              <w:t>знать:</w:t>
            </w:r>
          </w:p>
          <w:p w:rsidR="00ED54CE" w:rsidRDefault="00ED54CE" w:rsidP="00BF4681">
            <w:pPr>
              <w:pStyle w:val="TableParagraph"/>
              <w:numPr>
                <w:ilvl w:val="0"/>
                <w:numId w:val="170"/>
              </w:numPr>
              <w:tabs>
                <w:tab w:val="left" w:pos="398"/>
                <w:tab w:val="left" w:pos="1606"/>
                <w:tab w:val="left" w:pos="2894"/>
                <w:tab w:val="left" w:pos="4337"/>
              </w:tabs>
              <w:spacing w:before="1" w:line="237" w:lineRule="auto"/>
              <w:ind w:right="100" w:firstLine="0"/>
              <w:rPr>
                <w:sz w:val="24"/>
              </w:rPr>
            </w:pPr>
            <w:r>
              <w:rPr>
                <w:sz w:val="24"/>
              </w:rPr>
              <w:t>элементы</w:t>
            </w:r>
            <w:r>
              <w:rPr>
                <w:sz w:val="24"/>
              </w:rPr>
              <w:tab/>
              <w:t>латинской</w:t>
            </w:r>
            <w:r>
              <w:rPr>
                <w:sz w:val="24"/>
              </w:rPr>
              <w:tab/>
              <w:t>грамматики</w:t>
            </w:r>
            <w:r>
              <w:rPr>
                <w:sz w:val="24"/>
              </w:rPr>
              <w:tab/>
            </w:r>
            <w:r>
              <w:rPr>
                <w:spacing w:val="-5"/>
                <w:sz w:val="24"/>
              </w:rPr>
              <w:t>и</w:t>
            </w:r>
            <w:r>
              <w:rPr>
                <w:spacing w:val="-57"/>
                <w:sz w:val="24"/>
              </w:rPr>
              <w:t xml:space="preserve"> </w:t>
            </w:r>
            <w:r>
              <w:rPr>
                <w:sz w:val="24"/>
              </w:rPr>
              <w:t>способы</w:t>
            </w:r>
            <w:r>
              <w:rPr>
                <w:spacing w:val="-1"/>
                <w:sz w:val="24"/>
              </w:rPr>
              <w:t xml:space="preserve"> </w:t>
            </w:r>
            <w:r>
              <w:rPr>
                <w:sz w:val="24"/>
              </w:rPr>
              <w:t>словообразования;</w:t>
            </w:r>
          </w:p>
          <w:p w:rsidR="00ED54CE" w:rsidRDefault="00ED54CE" w:rsidP="00BF4681">
            <w:pPr>
              <w:pStyle w:val="TableParagraph"/>
              <w:numPr>
                <w:ilvl w:val="0"/>
                <w:numId w:val="170"/>
              </w:numPr>
              <w:tabs>
                <w:tab w:val="left" w:pos="398"/>
              </w:tabs>
              <w:spacing w:before="2" w:line="293" w:lineRule="exact"/>
              <w:ind w:left="397"/>
              <w:rPr>
                <w:sz w:val="24"/>
              </w:rPr>
            </w:pPr>
            <w:r>
              <w:rPr>
                <w:sz w:val="24"/>
              </w:rPr>
              <w:t>500</w:t>
            </w:r>
            <w:r>
              <w:rPr>
                <w:spacing w:val="-3"/>
                <w:sz w:val="24"/>
              </w:rPr>
              <w:t xml:space="preserve"> </w:t>
            </w:r>
            <w:r>
              <w:rPr>
                <w:sz w:val="24"/>
              </w:rPr>
              <w:t>лексических</w:t>
            </w:r>
            <w:r>
              <w:rPr>
                <w:spacing w:val="-1"/>
                <w:sz w:val="24"/>
              </w:rPr>
              <w:t xml:space="preserve"> </w:t>
            </w:r>
            <w:r>
              <w:rPr>
                <w:sz w:val="24"/>
              </w:rPr>
              <w:t>единиц;</w:t>
            </w:r>
          </w:p>
          <w:p w:rsidR="00ED54CE" w:rsidRPr="00B446F3" w:rsidRDefault="00ED54CE" w:rsidP="00877F5A">
            <w:pPr>
              <w:snapToGrid w:val="0"/>
              <w:rPr>
                <w:sz w:val="24"/>
                <w:szCs w:val="24"/>
              </w:rPr>
            </w:pPr>
            <w:r>
              <w:rPr>
                <w:sz w:val="24"/>
              </w:rPr>
              <w:t>глоссарий</w:t>
            </w:r>
            <w:r>
              <w:rPr>
                <w:spacing w:val="-3"/>
                <w:sz w:val="24"/>
              </w:rPr>
              <w:t xml:space="preserve"> </w:t>
            </w:r>
            <w:r>
              <w:rPr>
                <w:sz w:val="24"/>
              </w:rPr>
              <w:t>по</w:t>
            </w:r>
            <w:r>
              <w:rPr>
                <w:spacing w:val="-3"/>
                <w:sz w:val="24"/>
              </w:rPr>
              <w:t xml:space="preserve"> </w:t>
            </w:r>
            <w:r>
              <w:rPr>
                <w:sz w:val="24"/>
              </w:rPr>
              <w:t>специальности;</w:t>
            </w:r>
          </w:p>
        </w:tc>
        <w:tc>
          <w:tcPr>
            <w:tcW w:w="3031" w:type="dxa"/>
            <w:tcBorders>
              <w:top w:val="single" w:sz="4" w:space="0" w:color="000000"/>
              <w:left w:val="single" w:sz="4" w:space="0" w:color="000000"/>
              <w:bottom w:val="single" w:sz="4" w:space="0" w:color="000000"/>
            </w:tcBorders>
          </w:tcPr>
          <w:p w:rsidR="00ED54CE" w:rsidRPr="00B446F3" w:rsidRDefault="00ED54CE" w:rsidP="0064389E">
            <w:pPr>
              <w:snapToGrid w:val="0"/>
              <w:rPr>
                <w:sz w:val="24"/>
                <w:szCs w:val="24"/>
              </w:rPr>
            </w:pPr>
            <w:r w:rsidRPr="00B446F3">
              <w:rPr>
                <w:sz w:val="24"/>
                <w:szCs w:val="24"/>
              </w:rPr>
              <w:t>ОП 0</w:t>
            </w:r>
            <w:r>
              <w:rPr>
                <w:sz w:val="24"/>
                <w:szCs w:val="24"/>
              </w:rPr>
              <w:t>7</w:t>
            </w:r>
            <w:r w:rsidRPr="00B446F3">
              <w:rPr>
                <w:sz w:val="24"/>
                <w:szCs w:val="24"/>
              </w:rPr>
              <w:t xml:space="preserve">  Основы латинского языка с медицинской терминологией</w:t>
            </w:r>
          </w:p>
        </w:tc>
        <w:tc>
          <w:tcPr>
            <w:tcW w:w="1347" w:type="dxa"/>
            <w:tcBorders>
              <w:top w:val="single" w:sz="4" w:space="0" w:color="000000"/>
              <w:left w:val="single" w:sz="4" w:space="0" w:color="000000"/>
              <w:bottom w:val="single" w:sz="4" w:space="0" w:color="000000"/>
              <w:right w:val="single" w:sz="4" w:space="0" w:color="000000"/>
            </w:tcBorders>
          </w:tcPr>
          <w:p w:rsidR="00ED54CE" w:rsidRDefault="00ED54CE" w:rsidP="00A3119E">
            <w:pPr>
              <w:pStyle w:val="TableParagraph"/>
              <w:spacing w:line="262" w:lineRule="exact"/>
              <w:ind w:left="107"/>
              <w:rPr>
                <w:sz w:val="24"/>
              </w:rPr>
            </w:pPr>
            <w:r>
              <w:rPr>
                <w:sz w:val="24"/>
              </w:rPr>
              <w:t>ОК</w:t>
            </w:r>
            <w:r>
              <w:rPr>
                <w:spacing w:val="-2"/>
                <w:sz w:val="24"/>
              </w:rPr>
              <w:t xml:space="preserve"> </w:t>
            </w:r>
            <w:r>
              <w:rPr>
                <w:sz w:val="24"/>
              </w:rPr>
              <w:t>1 -</w:t>
            </w:r>
            <w:r>
              <w:rPr>
                <w:spacing w:val="-1"/>
                <w:sz w:val="24"/>
              </w:rPr>
              <w:t xml:space="preserve"> </w:t>
            </w:r>
            <w:r>
              <w:rPr>
                <w:sz w:val="24"/>
              </w:rPr>
              <w:t>13</w:t>
            </w:r>
          </w:p>
          <w:p w:rsidR="00ED54CE" w:rsidRDefault="00ED54CE" w:rsidP="00A3119E">
            <w:pPr>
              <w:pStyle w:val="TableParagraph"/>
              <w:ind w:left="107"/>
              <w:rPr>
                <w:sz w:val="24"/>
              </w:rPr>
            </w:pPr>
            <w:r>
              <w:rPr>
                <w:sz w:val="24"/>
              </w:rPr>
              <w:t>ПК</w:t>
            </w:r>
            <w:r>
              <w:rPr>
                <w:spacing w:val="94"/>
                <w:sz w:val="24"/>
              </w:rPr>
              <w:t xml:space="preserve"> </w:t>
            </w:r>
            <w:r>
              <w:rPr>
                <w:sz w:val="24"/>
              </w:rPr>
              <w:t>1.1</w:t>
            </w:r>
            <w:r>
              <w:rPr>
                <w:spacing w:val="96"/>
                <w:sz w:val="24"/>
              </w:rPr>
              <w:t xml:space="preserve"> </w:t>
            </w:r>
            <w:r>
              <w:rPr>
                <w:sz w:val="24"/>
              </w:rPr>
              <w:t>-</w:t>
            </w:r>
            <w:r>
              <w:rPr>
                <w:spacing w:val="95"/>
                <w:sz w:val="24"/>
              </w:rPr>
              <w:t xml:space="preserve"> </w:t>
            </w:r>
            <w:r>
              <w:rPr>
                <w:sz w:val="24"/>
              </w:rPr>
              <w:t>1.6,</w:t>
            </w:r>
          </w:p>
          <w:p w:rsidR="00ED54CE" w:rsidRDefault="00ED54CE" w:rsidP="00A3119E">
            <w:pPr>
              <w:pStyle w:val="TableParagraph"/>
              <w:ind w:left="107"/>
              <w:rPr>
                <w:sz w:val="24"/>
              </w:rPr>
            </w:pPr>
            <w:r>
              <w:rPr>
                <w:sz w:val="24"/>
              </w:rPr>
              <w:t>1.7,</w:t>
            </w:r>
            <w:r>
              <w:rPr>
                <w:spacing w:val="88"/>
                <w:sz w:val="24"/>
              </w:rPr>
              <w:t xml:space="preserve"> </w:t>
            </w:r>
            <w:r>
              <w:rPr>
                <w:sz w:val="24"/>
              </w:rPr>
              <w:t>2.1</w:t>
            </w:r>
            <w:r>
              <w:rPr>
                <w:spacing w:val="89"/>
                <w:sz w:val="24"/>
              </w:rPr>
              <w:t xml:space="preserve"> </w:t>
            </w:r>
            <w:r>
              <w:rPr>
                <w:sz w:val="24"/>
              </w:rPr>
              <w:t>-</w:t>
            </w:r>
            <w:r>
              <w:rPr>
                <w:spacing w:val="88"/>
                <w:sz w:val="24"/>
              </w:rPr>
              <w:t xml:space="preserve"> </w:t>
            </w:r>
            <w:r>
              <w:rPr>
                <w:sz w:val="24"/>
              </w:rPr>
              <w:t>2.6,</w:t>
            </w:r>
          </w:p>
          <w:p w:rsidR="00ED54CE" w:rsidRDefault="00ED54CE" w:rsidP="00A3119E">
            <w:pPr>
              <w:pStyle w:val="TableParagraph"/>
              <w:ind w:left="107"/>
              <w:rPr>
                <w:sz w:val="24"/>
              </w:rPr>
            </w:pPr>
            <w:r>
              <w:rPr>
                <w:sz w:val="24"/>
              </w:rPr>
              <w:t>2.7,</w:t>
            </w:r>
            <w:r>
              <w:rPr>
                <w:spacing w:val="88"/>
                <w:sz w:val="24"/>
              </w:rPr>
              <w:t xml:space="preserve"> </w:t>
            </w:r>
            <w:r>
              <w:rPr>
                <w:sz w:val="24"/>
              </w:rPr>
              <w:t>3.1</w:t>
            </w:r>
            <w:r>
              <w:rPr>
                <w:spacing w:val="89"/>
                <w:sz w:val="24"/>
              </w:rPr>
              <w:t xml:space="preserve"> </w:t>
            </w:r>
            <w:r>
              <w:rPr>
                <w:sz w:val="24"/>
              </w:rPr>
              <w:t>-</w:t>
            </w:r>
            <w:r>
              <w:rPr>
                <w:spacing w:val="88"/>
                <w:sz w:val="24"/>
              </w:rPr>
              <w:t xml:space="preserve"> </w:t>
            </w:r>
            <w:r>
              <w:rPr>
                <w:sz w:val="24"/>
              </w:rPr>
              <w:t>3.8,</w:t>
            </w:r>
          </w:p>
          <w:p w:rsidR="00ED54CE" w:rsidRDefault="00ED54CE" w:rsidP="00A3119E">
            <w:pPr>
              <w:pStyle w:val="TableParagraph"/>
              <w:ind w:left="107"/>
              <w:rPr>
                <w:sz w:val="24"/>
              </w:rPr>
            </w:pPr>
            <w:r>
              <w:rPr>
                <w:sz w:val="24"/>
              </w:rPr>
              <w:t>4.5, 4.9,</w:t>
            </w:r>
          </w:p>
          <w:p w:rsidR="00ED54CE" w:rsidRPr="00834C6C" w:rsidRDefault="00ED54CE" w:rsidP="00A3119E">
            <w:pPr>
              <w:rPr>
                <w:b/>
                <w:color w:val="000000"/>
                <w:sz w:val="24"/>
                <w:szCs w:val="24"/>
              </w:rPr>
            </w:pPr>
            <w:r>
              <w:rPr>
                <w:sz w:val="24"/>
              </w:rPr>
              <w:t>5.1 -</w:t>
            </w:r>
            <w:r>
              <w:rPr>
                <w:spacing w:val="-1"/>
                <w:sz w:val="24"/>
              </w:rPr>
              <w:t xml:space="preserve"> </w:t>
            </w:r>
            <w:r>
              <w:rPr>
                <w:sz w:val="24"/>
              </w:rPr>
              <w:t>5.6</w:t>
            </w:r>
          </w:p>
        </w:tc>
      </w:tr>
      <w:tr w:rsidR="00ED54CE" w:rsidRPr="00834C6C" w:rsidTr="00040221">
        <w:trPr>
          <w:trHeight w:val="64"/>
        </w:trPr>
        <w:tc>
          <w:tcPr>
            <w:tcW w:w="1485" w:type="dxa"/>
            <w:tcBorders>
              <w:top w:val="single" w:sz="4" w:space="0" w:color="000000"/>
              <w:left w:val="single" w:sz="4" w:space="0" w:color="000000"/>
              <w:bottom w:val="single" w:sz="4" w:space="0" w:color="auto"/>
            </w:tcBorders>
          </w:tcPr>
          <w:p w:rsidR="00ED54CE" w:rsidRPr="00B446F3" w:rsidRDefault="00ED54CE" w:rsidP="00BF0CBD">
            <w:pPr>
              <w:snapToGrid w:val="0"/>
              <w:rPr>
                <w:b/>
                <w:sz w:val="24"/>
                <w:szCs w:val="24"/>
              </w:rPr>
            </w:pPr>
          </w:p>
        </w:tc>
        <w:tc>
          <w:tcPr>
            <w:tcW w:w="4378" w:type="dxa"/>
            <w:tcBorders>
              <w:top w:val="single" w:sz="4" w:space="0" w:color="000000"/>
              <w:left w:val="single" w:sz="4" w:space="0" w:color="000000"/>
              <w:bottom w:val="single" w:sz="4" w:space="0" w:color="000000"/>
            </w:tcBorders>
          </w:tcPr>
          <w:p w:rsidR="00ED54CE" w:rsidRDefault="00ED54CE" w:rsidP="004713ED">
            <w:pPr>
              <w:pStyle w:val="TableParagraph"/>
              <w:spacing w:line="263" w:lineRule="exact"/>
              <w:ind w:left="105"/>
              <w:rPr>
                <w:b/>
                <w:sz w:val="24"/>
              </w:rPr>
            </w:pPr>
            <w:r>
              <w:rPr>
                <w:b/>
                <w:sz w:val="24"/>
              </w:rPr>
              <w:t>уметь:</w:t>
            </w:r>
          </w:p>
          <w:p w:rsidR="00ED54CE" w:rsidRDefault="00ED54CE" w:rsidP="00BF4681">
            <w:pPr>
              <w:pStyle w:val="TableParagraph"/>
              <w:numPr>
                <w:ilvl w:val="0"/>
                <w:numId w:val="171"/>
              </w:numPr>
              <w:tabs>
                <w:tab w:val="left" w:pos="540"/>
              </w:tabs>
              <w:ind w:right="101" w:firstLine="0"/>
              <w:jc w:val="both"/>
              <w:rPr>
                <w:sz w:val="24"/>
              </w:rPr>
            </w:pPr>
            <w:r>
              <w:rPr>
                <w:sz w:val="24"/>
              </w:rPr>
              <w:t>давать</w:t>
            </w:r>
            <w:r>
              <w:rPr>
                <w:spacing w:val="1"/>
                <w:sz w:val="24"/>
              </w:rPr>
              <w:t xml:space="preserve"> </w:t>
            </w:r>
            <w:r>
              <w:rPr>
                <w:sz w:val="24"/>
              </w:rPr>
              <w:t>санитарно-гигиеническую</w:t>
            </w:r>
            <w:r>
              <w:rPr>
                <w:spacing w:val="-57"/>
                <w:sz w:val="24"/>
              </w:rPr>
              <w:t xml:space="preserve"> </w:t>
            </w:r>
            <w:r>
              <w:rPr>
                <w:sz w:val="24"/>
              </w:rPr>
              <w:t>оценку</w:t>
            </w:r>
            <w:r>
              <w:rPr>
                <w:spacing w:val="-9"/>
                <w:sz w:val="24"/>
              </w:rPr>
              <w:t xml:space="preserve"> </w:t>
            </w:r>
            <w:r>
              <w:rPr>
                <w:sz w:val="24"/>
              </w:rPr>
              <w:t>факторам</w:t>
            </w:r>
            <w:r>
              <w:rPr>
                <w:spacing w:val="-1"/>
                <w:sz w:val="24"/>
              </w:rPr>
              <w:t xml:space="preserve"> </w:t>
            </w:r>
            <w:r>
              <w:rPr>
                <w:sz w:val="24"/>
              </w:rPr>
              <w:t>окружающей среды;</w:t>
            </w:r>
          </w:p>
          <w:p w:rsidR="00ED54CE" w:rsidRDefault="00ED54CE" w:rsidP="00BF4681">
            <w:pPr>
              <w:pStyle w:val="TableParagraph"/>
              <w:numPr>
                <w:ilvl w:val="0"/>
                <w:numId w:val="171"/>
              </w:numPr>
              <w:tabs>
                <w:tab w:val="left" w:pos="540"/>
              </w:tabs>
              <w:ind w:right="95" w:firstLine="0"/>
              <w:jc w:val="both"/>
              <w:rPr>
                <w:sz w:val="24"/>
              </w:rPr>
            </w:pPr>
            <w:r>
              <w:rPr>
                <w:sz w:val="24"/>
              </w:rPr>
              <w:t>проводить</w:t>
            </w:r>
            <w:r>
              <w:rPr>
                <w:spacing w:val="1"/>
                <w:sz w:val="24"/>
              </w:rPr>
              <w:t xml:space="preserve"> </w:t>
            </w:r>
            <w:r>
              <w:rPr>
                <w:sz w:val="24"/>
              </w:rPr>
              <w:t>санитарно-гигиенические</w:t>
            </w:r>
            <w:r>
              <w:rPr>
                <w:spacing w:val="-57"/>
                <w:sz w:val="24"/>
              </w:rPr>
              <w:t xml:space="preserve"> </w:t>
            </w:r>
            <w:r>
              <w:rPr>
                <w:sz w:val="24"/>
              </w:rPr>
              <w:t>мероприятия</w:t>
            </w:r>
            <w:r>
              <w:rPr>
                <w:spacing w:val="1"/>
                <w:sz w:val="24"/>
              </w:rPr>
              <w:t xml:space="preserve"> </w:t>
            </w:r>
            <w:r>
              <w:rPr>
                <w:sz w:val="24"/>
              </w:rPr>
              <w:t>по</w:t>
            </w:r>
            <w:r>
              <w:rPr>
                <w:spacing w:val="1"/>
                <w:sz w:val="24"/>
              </w:rPr>
              <w:t xml:space="preserve"> </w:t>
            </w:r>
            <w:r>
              <w:rPr>
                <w:sz w:val="24"/>
              </w:rPr>
              <w:t>сохранению</w:t>
            </w:r>
            <w:r>
              <w:rPr>
                <w:spacing w:val="1"/>
                <w:sz w:val="24"/>
              </w:rPr>
              <w:t xml:space="preserve"> </w:t>
            </w:r>
            <w:r>
              <w:rPr>
                <w:sz w:val="24"/>
              </w:rPr>
              <w:t>и</w:t>
            </w:r>
            <w:r>
              <w:rPr>
                <w:spacing w:val="1"/>
                <w:sz w:val="24"/>
              </w:rPr>
              <w:t xml:space="preserve"> </w:t>
            </w:r>
            <w:r>
              <w:rPr>
                <w:sz w:val="24"/>
              </w:rPr>
              <w:t>укреплению</w:t>
            </w:r>
            <w:r>
              <w:rPr>
                <w:spacing w:val="1"/>
                <w:sz w:val="24"/>
              </w:rPr>
              <w:t xml:space="preserve"> </w:t>
            </w:r>
            <w:r>
              <w:rPr>
                <w:sz w:val="24"/>
              </w:rPr>
              <w:t>здоровья</w:t>
            </w:r>
            <w:r>
              <w:rPr>
                <w:spacing w:val="1"/>
                <w:sz w:val="24"/>
              </w:rPr>
              <w:t xml:space="preserve"> </w:t>
            </w:r>
            <w:r>
              <w:rPr>
                <w:sz w:val="24"/>
              </w:rPr>
              <w:t>населения,</w:t>
            </w:r>
            <w:r>
              <w:rPr>
                <w:spacing w:val="-57"/>
                <w:sz w:val="24"/>
              </w:rPr>
              <w:t xml:space="preserve"> </w:t>
            </w:r>
            <w:r>
              <w:rPr>
                <w:sz w:val="24"/>
              </w:rPr>
              <w:t>предупреждению</w:t>
            </w:r>
            <w:r>
              <w:rPr>
                <w:spacing w:val="-1"/>
                <w:sz w:val="24"/>
              </w:rPr>
              <w:t xml:space="preserve"> </w:t>
            </w:r>
            <w:r>
              <w:rPr>
                <w:sz w:val="24"/>
              </w:rPr>
              <w:t>болезней;</w:t>
            </w:r>
          </w:p>
          <w:p w:rsidR="00ED54CE" w:rsidRDefault="00ED54CE" w:rsidP="00BF4681">
            <w:pPr>
              <w:pStyle w:val="TableParagraph"/>
              <w:numPr>
                <w:ilvl w:val="0"/>
                <w:numId w:val="171"/>
              </w:numPr>
              <w:tabs>
                <w:tab w:val="left" w:pos="540"/>
              </w:tabs>
              <w:spacing w:before="1" w:line="237" w:lineRule="auto"/>
              <w:ind w:right="100" w:firstLine="0"/>
              <w:jc w:val="both"/>
              <w:rPr>
                <w:sz w:val="24"/>
              </w:rPr>
            </w:pPr>
            <w:r>
              <w:rPr>
                <w:sz w:val="24"/>
              </w:rPr>
              <w:t>проводить гигиеническое обучение и</w:t>
            </w:r>
            <w:r>
              <w:rPr>
                <w:spacing w:val="1"/>
                <w:sz w:val="24"/>
              </w:rPr>
              <w:t xml:space="preserve"> </w:t>
            </w:r>
            <w:r>
              <w:rPr>
                <w:sz w:val="24"/>
              </w:rPr>
              <w:t>воспитание</w:t>
            </w:r>
            <w:r>
              <w:rPr>
                <w:spacing w:val="-2"/>
                <w:sz w:val="24"/>
              </w:rPr>
              <w:t xml:space="preserve"> </w:t>
            </w:r>
            <w:r>
              <w:rPr>
                <w:sz w:val="24"/>
              </w:rPr>
              <w:t>населения;</w:t>
            </w:r>
          </w:p>
          <w:p w:rsidR="00ED54CE" w:rsidRDefault="00ED54CE" w:rsidP="00BF4681">
            <w:pPr>
              <w:pStyle w:val="TableParagraph"/>
              <w:numPr>
                <w:ilvl w:val="0"/>
                <w:numId w:val="172"/>
              </w:numPr>
              <w:tabs>
                <w:tab w:val="left" w:pos="398"/>
              </w:tabs>
              <w:spacing w:line="237" w:lineRule="auto"/>
              <w:ind w:right="99" w:firstLine="0"/>
              <w:jc w:val="both"/>
              <w:rPr>
                <w:sz w:val="24"/>
              </w:rPr>
            </w:pPr>
            <w:r>
              <w:rPr>
                <w:b/>
                <w:sz w:val="24"/>
              </w:rPr>
              <w:t>знать:</w:t>
            </w:r>
            <w:r>
              <w:rPr>
                <w:sz w:val="24"/>
              </w:rPr>
              <w:t xml:space="preserve"> современное</w:t>
            </w:r>
            <w:r>
              <w:rPr>
                <w:spacing w:val="1"/>
                <w:sz w:val="24"/>
              </w:rPr>
              <w:t xml:space="preserve"> </w:t>
            </w:r>
            <w:r>
              <w:rPr>
                <w:sz w:val="24"/>
              </w:rPr>
              <w:t>состояние</w:t>
            </w:r>
            <w:r>
              <w:rPr>
                <w:spacing w:val="1"/>
                <w:sz w:val="24"/>
              </w:rPr>
              <w:t xml:space="preserve"> </w:t>
            </w:r>
            <w:r>
              <w:rPr>
                <w:sz w:val="24"/>
              </w:rPr>
              <w:t>окружающей</w:t>
            </w:r>
            <w:r>
              <w:rPr>
                <w:spacing w:val="-57"/>
                <w:sz w:val="24"/>
              </w:rPr>
              <w:t xml:space="preserve"> </w:t>
            </w:r>
            <w:r>
              <w:rPr>
                <w:sz w:val="24"/>
              </w:rPr>
              <w:t>среды</w:t>
            </w:r>
            <w:r>
              <w:rPr>
                <w:spacing w:val="1"/>
                <w:sz w:val="24"/>
              </w:rPr>
              <w:t xml:space="preserve"> </w:t>
            </w:r>
            <w:r>
              <w:rPr>
                <w:sz w:val="24"/>
              </w:rPr>
              <w:t>и</w:t>
            </w:r>
            <w:r>
              <w:rPr>
                <w:spacing w:val="1"/>
                <w:sz w:val="24"/>
              </w:rPr>
              <w:t xml:space="preserve"> </w:t>
            </w:r>
            <w:r>
              <w:rPr>
                <w:sz w:val="24"/>
              </w:rPr>
              <w:t>глобальные</w:t>
            </w:r>
            <w:r>
              <w:rPr>
                <w:spacing w:val="1"/>
                <w:sz w:val="24"/>
              </w:rPr>
              <w:t xml:space="preserve"> </w:t>
            </w:r>
            <w:r>
              <w:rPr>
                <w:sz w:val="24"/>
              </w:rPr>
              <w:t>экологические</w:t>
            </w:r>
            <w:r>
              <w:rPr>
                <w:spacing w:val="-57"/>
                <w:sz w:val="24"/>
              </w:rPr>
              <w:t xml:space="preserve"> </w:t>
            </w:r>
            <w:r>
              <w:rPr>
                <w:sz w:val="24"/>
              </w:rPr>
              <w:t>проблемы;</w:t>
            </w:r>
          </w:p>
          <w:p w:rsidR="00ED54CE" w:rsidRDefault="00ED54CE" w:rsidP="00BF4681">
            <w:pPr>
              <w:pStyle w:val="TableParagraph"/>
              <w:numPr>
                <w:ilvl w:val="0"/>
                <w:numId w:val="172"/>
              </w:numPr>
              <w:tabs>
                <w:tab w:val="left" w:pos="398"/>
              </w:tabs>
              <w:spacing w:line="237" w:lineRule="auto"/>
              <w:ind w:right="99" w:firstLine="0"/>
              <w:jc w:val="both"/>
              <w:rPr>
                <w:sz w:val="24"/>
              </w:rPr>
            </w:pPr>
            <w:r>
              <w:rPr>
                <w:sz w:val="24"/>
              </w:rPr>
              <w:t>факторы</w:t>
            </w:r>
            <w:r>
              <w:rPr>
                <w:spacing w:val="1"/>
                <w:sz w:val="24"/>
              </w:rPr>
              <w:t xml:space="preserve"> </w:t>
            </w:r>
            <w:r>
              <w:rPr>
                <w:sz w:val="24"/>
              </w:rPr>
              <w:t>окружающей</w:t>
            </w:r>
            <w:r>
              <w:rPr>
                <w:spacing w:val="1"/>
                <w:sz w:val="24"/>
              </w:rPr>
              <w:t xml:space="preserve"> </w:t>
            </w:r>
            <w:r>
              <w:rPr>
                <w:sz w:val="24"/>
              </w:rPr>
              <w:t>среды,</w:t>
            </w:r>
            <w:r>
              <w:rPr>
                <w:spacing w:val="1"/>
                <w:sz w:val="24"/>
              </w:rPr>
              <w:t xml:space="preserve"> </w:t>
            </w:r>
            <w:r>
              <w:rPr>
                <w:sz w:val="24"/>
              </w:rPr>
              <w:t>влияющие</w:t>
            </w:r>
            <w:r>
              <w:rPr>
                <w:spacing w:val="-2"/>
                <w:sz w:val="24"/>
              </w:rPr>
              <w:t xml:space="preserve"> </w:t>
            </w:r>
            <w:r>
              <w:rPr>
                <w:sz w:val="24"/>
              </w:rPr>
              <w:t>на</w:t>
            </w:r>
            <w:r>
              <w:rPr>
                <w:spacing w:val="-1"/>
                <w:sz w:val="24"/>
              </w:rPr>
              <w:t xml:space="preserve"> </w:t>
            </w:r>
            <w:r>
              <w:rPr>
                <w:sz w:val="24"/>
              </w:rPr>
              <w:t>здоровье</w:t>
            </w:r>
            <w:r>
              <w:rPr>
                <w:spacing w:val="-2"/>
                <w:sz w:val="24"/>
              </w:rPr>
              <w:t xml:space="preserve"> </w:t>
            </w:r>
            <w:r>
              <w:rPr>
                <w:sz w:val="24"/>
              </w:rPr>
              <w:t>человека;</w:t>
            </w:r>
          </w:p>
          <w:p w:rsidR="00ED54CE" w:rsidRDefault="00ED54CE" w:rsidP="00BF4681">
            <w:pPr>
              <w:pStyle w:val="TableParagraph"/>
              <w:numPr>
                <w:ilvl w:val="0"/>
                <w:numId w:val="172"/>
              </w:numPr>
              <w:tabs>
                <w:tab w:val="left" w:pos="398"/>
              </w:tabs>
              <w:spacing w:line="293" w:lineRule="exact"/>
              <w:ind w:left="397"/>
              <w:jc w:val="both"/>
              <w:rPr>
                <w:sz w:val="24"/>
              </w:rPr>
            </w:pPr>
            <w:r>
              <w:rPr>
                <w:sz w:val="24"/>
              </w:rPr>
              <w:t>основные</w:t>
            </w:r>
            <w:r>
              <w:rPr>
                <w:spacing w:val="-5"/>
                <w:sz w:val="24"/>
              </w:rPr>
              <w:t xml:space="preserve"> </w:t>
            </w:r>
            <w:r>
              <w:rPr>
                <w:sz w:val="24"/>
              </w:rPr>
              <w:t>положения</w:t>
            </w:r>
            <w:r>
              <w:rPr>
                <w:spacing w:val="-2"/>
                <w:sz w:val="24"/>
              </w:rPr>
              <w:t xml:space="preserve"> </w:t>
            </w:r>
            <w:r>
              <w:rPr>
                <w:sz w:val="24"/>
              </w:rPr>
              <w:t>гигиены;</w:t>
            </w:r>
          </w:p>
          <w:p w:rsidR="00ED54CE" w:rsidRDefault="00ED54CE" w:rsidP="00BF4681">
            <w:pPr>
              <w:pStyle w:val="TableParagraph"/>
              <w:numPr>
                <w:ilvl w:val="0"/>
                <w:numId w:val="172"/>
              </w:numPr>
              <w:tabs>
                <w:tab w:val="left" w:pos="398"/>
              </w:tabs>
              <w:spacing w:before="2" w:line="237" w:lineRule="auto"/>
              <w:ind w:right="99" w:firstLine="0"/>
              <w:jc w:val="both"/>
              <w:rPr>
                <w:sz w:val="24"/>
              </w:rPr>
            </w:pPr>
            <w:r>
              <w:rPr>
                <w:sz w:val="24"/>
              </w:rPr>
              <w:t>гигиенические принципы организации</w:t>
            </w:r>
            <w:r>
              <w:rPr>
                <w:spacing w:val="1"/>
                <w:sz w:val="24"/>
              </w:rPr>
              <w:t xml:space="preserve"> </w:t>
            </w:r>
            <w:r>
              <w:rPr>
                <w:sz w:val="24"/>
              </w:rPr>
              <w:t>здорового</w:t>
            </w:r>
            <w:r>
              <w:rPr>
                <w:spacing w:val="-1"/>
                <w:sz w:val="24"/>
              </w:rPr>
              <w:t xml:space="preserve"> </w:t>
            </w:r>
            <w:r>
              <w:rPr>
                <w:sz w:val="24"/>
              </w:rPr>
              <w:t>образа</w:t>
            </w:r>
            <w:r>
              <w:rPr>
                <w:spacing w:val="-1"/>
                <w:sz w:val="24"/>
              </w:rPr>
              <w:t xml:space="preserve"> </w:t>
            </w:r>
            <w:r>
              <w:rPr>
                <w:sz w:val="24"/>
              </w:rPr>
              <w:t>жизни;</w:t>
            </w:r>
          </w:p>
          <w:p w:rsidR="00ED54CE" w:rsidRDefault="00ED54CE" w:rsidP="00EF2920">
            <w:pPr>
              <w:pStyle w:val="TableParagraph"/>
              <w:spacing w:line="266" w:lineRule="exact"/>
              <w:ind w:left="105"/>
              <w:rPr>
                <w:b/>
                <w:sz w:val="24"/>
              </w:rPr>
            </w:pPr>
            <w:r>
              <w:rPr>
                <w:sz w:val="24"/>
              </w:rPr>
              <w:t>методы,</w:t>
            </w:r>
            <w:r>
              <w:rPr>
                <w:spacing w:val="1"/>
                <w:sz w:val="24"/>
              </w:rPr>
              <w:t xml:space="preserve"> </w:t>
            </w:r>
            <w:r>
              <w:rPr>
                <w:sz w:val="24"/>
              </w:rPr>
              <w:t>формы</w:t>
            </w:r>
            <w:r>
              <w:rPr>
                <w:spacing w:val="1"/>
                <w:sz w:val="24"/>
              </w:rPr>
              <w:t xml:space="preserve"> </w:t>
            </w:r>
            <w:r>
              <w:rPr>
                <w:sz w:val="24"/>
              </w:rPr>
              <w:t>и</w:t>
            </w:r>
            <w:r>
              <w:rPr>
                <w:spacing w:val="1"/>
                <w:sz w:val="24"/>
              </w:rPr>
              <w:t xml:space="preserve"> </w:t>
            </w:r>
            <w:r>
              <w:rPr>
                <w:sz w:val="24"/>
              </w:rPr>
              <w:t>средства</w:t>
            </w:r>
            <w:r>
              <w:rPr>
                <w:spacing w:val="1"/>
                <w:sz w:val="24"/>
              </w:rPr>
              <w:t xml:space="preserve"> </w:t>
            </w:r>
            <w:r>
              <w:rPr>
                <w:sz w:val="24"/>
              </w:rPr>
              <w:t>гигиенического</w:t>
            </w:r>
            <w:r>
              <w:rPr>
                <w:spacing w:val="-3"/>
                <w:sz w:val="24"/>
              </w:rPr>
              <w:t xml:space="preserve"> </w:t>
            </w:r>
            <w:r>
              <w:rPr>
                <w:sz w:val="24"/>
              </w:rPr>
              <w:t>воспитания</w:t>
            </w:r>
            <w:r>
              <w:rPr>
                <w:spacing w:val="-2"/>
                <w:sz w:val="24"/>
              </w:rPr>
              <w:t xml:space="preserve"> </w:t>
            </w:r>
            <w:r>
              <w:rPr>
                <w:sz w:val="24"/>
              </w:rPr>
              <w:t>населения;</w:t>
            </w:r>
          </w:p>
        </w:tc>
        <w:tc>
          <w:tcPr>
            <w:tcW w:w="3031" w:type="dxa"/>
            <w:tcBorders>
              <w:top w:val="single" w:sz="4" w:space="0" w:color="000000"/>
              <w:left w:val="single" w:sz="4" w:space="0" w:color="000000"/>
              <w:bottom w:val="single" w:sz="4" w:space="0" w:color="000000"/>
            </w:tcBorders>
          </w:tcPr>
          <w:p w:rsidR="00ED54CE" w:rsidRDefault="00ED54CE" w:rsidP="001C0EF5">
            <w:pPr>
              <w:pStyle w:val="TableParagraph"/>
              <w:tabs>
                <w:tab w:val="left" w:pos="2132"/>
              </w:tabs>
              <w:spacing w:line="260" w:lineRule="exact"/>
              <w:ind w:left="107"/>
              <w:rPr>
                <w:sz w:val="24"/>
              </w:rPr>
            </w:pPr>
            <w:r>
              <w:rPr>
                <w:sz w:val="24"/>
              </w:rPr>
              <w:t>ОП.08.Гигиена</w:t>
            </w:r>
            <w:r>
              <w:rPr>
                <w:sz w:val="24"/>
              </w:rPr>
              <w:tab/>
              <w:t>и</w:t>
            </w:r>
          </w:p>
          <w:p w:rsidR="00ED54CE" w:rsidRPr="00B446F3" w:rsidRDefault="00ED54CE" w:rsidP="001C0EF5">
            <w:pPr>
              <w:snapToGrid w:val="0"/>
              <w:rPr>
                <w:sz w:val="24"/>
                <w:szCs w:val="24"/>
              </w:rPr>
            </w:pPr>
            <w:r>
              <w:rPr>
                <w:sz w:val="24"/>
              </w:rPr>
              <w:t>экология</w:t>
            </w:r>
            <w:r>
              <w:rPr>
                <w:spacing w:val="-1"/>
                <w:sz w:val="24"/>
              </w:rPr>
              <w:t xml:space="preserve"> </w:t>
            </w:r>
            <w:r>
              <w:rPr>
                <w:sz w:val="24"/>
              </w:rPr>
              <w:t>человека</w:t>
            </w:r>
          </w:p>
        </w:tc>
        <w:tc>
          <w:tcPr>
            <w:tcW w:w="1347" w:type="dxa"/>
            <w:tcBorders>
              <w:top w:val="single" w:sz="4" w:space="0" w:color="000000"/>
              <w:left w:val="single" w:sz="4" w:space="0" w:color="000000"/>
              <w:bottom w:val="single" w:sz="4" w:space="0" w:color="000000"/>
              <w:right w:val="single" w:sz="4" w:space="0" w:color="000000"/>
            </w:tcBorders>
          </w:tcPr>
          <w:p w:rsidR="00ED54CE" w:rsidRDefault="00ED54CE" w:rsidP="00FF0F6B">
            <w:pPr>
              <w:pStyle w:val="TableParagraph"/>
              <w:spacing w:line="260" w:lineRule="exact"/>
              <w:ind w:left="107"/>
              <w:rPr>
                <w:sz w:val="24"/>
              </w:rPr>
            </w:pPr>
            <w:r>
              <w:rPr>
                <w:sz w:val="24"/>
              </w:rPr>
              <w:t>ОК</w:t>
            </w:r>
            <w:r>
              <w:rPr>
                <w:spacing w:val="-2"/>
                <w:sz w:val="24"/>
              </w:rPr>
              <w:t xml:space="preserve"> </w:t>
            </w:r>
            <w:r>
              <w:rPr>
                <w:sz w:val="24"/>
              </w:rPr>
              <w:t>1 -</w:t>
            </w:r>
            <w:r>
              <w:rPr>
                <w:spacing w:val="-1"/>
                <w:sz w:val="24"/>
              </w:rPr>
              <w:t xml:space="preserve"> </w:t>
            </w:r>
            <w:r>
              <w:rPr>
                <w:sz w:val="24"/>
              </w:rPr>
              <w:t>13</w:t>
            </w:r>
          </w:p>
          <w:p w:rsidR="00ED54CE" w:rsidRDefault="00ED54CE" w:rsidP="00FF0F6B">
            <w:pPr>
              <w:pStyle w:val="TableParagraph"/>
              <w:ind w:left="107"/>
              <w:rPr>
                <w:sz w:val="24"/>
              </w:rPr>
            </w:pPr>
            <w:r>
              <w:rPr>
                <w:sz w:val="24"/>
              </w:rPr>
              <w:t>ПК</w:t>
            </w:r>
            <w:r>
              <w:rPr>
                <w:spacing w:val="-2"/>
                <w:sz w:val="24"/>
              </w:rPr>
              <w:t xml:space="preserve"> </w:t>
            </w:r>
            <w:r>
              <w:rPr>
                <w:sz w:val="24"/>
              </w:rPr>
              <w:t>1.4,</w:t>
            </w:r>
          </w:p>
          <w:p w:rsidR="00ED54CE" w:rsidRDefault="00ED54CE" w:rsidP="00FF0F6B">
            <w:pPr>
              <w:pStyle w:val="TableParagraph"/>
              <w:ind w:left="107"/>
              <w:rPr>
                <w:sz w:val="24"/>
              </w:rPr>
            </w:pPr>
            <w:r>
              <w:rPr>
                <w:sz w:val="24"/>
              </w:rPr>
              <w:t>5.1</w:t>
            </w:r>
            <w:r>
              <w:rPr>
                <w:spacing w:val="29"/>
                <w:sz w:val="24"/>
              </w:rPr>
              <w:t xml:space="preserve"> </w:t>
            </w:r>
            <w:r>
              <w:rPr>
                <w:sz w:val="24"/>
              </w:rPr>
              <w:t>-</w:t>
            </w:r>
            <w:r>
              <w:rPr>
                <w:spacing w:val="88"/>
                <w:sz w:val="24"/>
              </w:rPr>
              <w:t xml:space="preserve"> </w:t>
            </w:r>
            <w:r>
              <w:rPr>
                <w:sz w:val="24"/>
              </w:rPr>
              <w:t>5.3,</w:t>
            </w:r>
            <w:r>
              <w:rPr>
                <w:spacing w:val="88"/>
                <w:sz w:val="24"/>
              </w:rPr>
              <w:t xml:space="preserve"> </w:t>
            </w:r>
            <w:r>
              <w:rPr>
                <w:sz w:val="24"/>
              </w:rPr>
              <w:t>5.6,</w:t>
            </w:r>
          </w:p>
          <w:p w:rsidR="00ED54CE" w:rsidRDefault="00ED54CE" w:rsidP="00FF0F6B">
            <w:pPr>
              <w:pStyle w:val="TableParagraph"/>
              <w:spacing w:line="262" w:lineRule="exact"/>
              <w:ind w:left="107"/>
              <w:rPr>
                <w:sz w:val="24"/>
              </w:rPr>
            </w:pPr>
            <w:r>
              <w:rPr>
                <w:sz w:val="24"/>
              </w:rPr>
              <w:t>5.8, 5.9, 7.4</w:t>
            </w:r>
          </w:p>
        </w:tc>
      </w:tr>
      <w:tr w:rsidR="00ED54CE" w:rsidRPr="00B446F3" w:rsidTr="00BF0CBD">
        <w:trPr>
          <w:trHeight w:val="64"/>
        </w:trPr>
        <w:tc>
          <w:tcPr>
            <w:tcW w:w="1485" w:type="dxa"/>
            <w:vMerge w:val="restart"/>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4378" w:type="dxa"/>
            <w:tcBorders>
              <w:top w:val="single" w:sz="4" w:space="0" w:color="000000"/>
              <w:left w:val="single" w:sz="4" w:space="0" w:color="000000"/>
              <w:bottom w:val="single" w:sz="4" w:space="0" w:color="000000"/>
            </w:tcBorders>
          </w:tcPr>
          <w:p w:rsidR="00ED54CE" w:rsidRDefault="00ED54CE" w:rsidP="00F801EC">
            <w:pPr>
              <w:pStyle w:val="TableParagraph"/>
              <w:spacing w:line="263" w:lineRule="exact"/>
              <w:ind w:left="105"/>
              <w:rPr>
                <w:b/>
                <w:sz w:val="24"/>
              </w:rPr>
            </w:pPr>
            <w:r>
              <w:rPr>
                <w:b/>
                <w:sz w:val="24"/>
              </w:rPr>
              <w:t>уметь:</w:t>
            </w:r>
          </w:p>
          <w:p w:rsidR="00ED54CE" w:rsidRDefault="00ED54CE" w:rsidP="00BF4681">
            <w:pPr>
              <w:pStyle w:val="TableParagraph"/>
              <w:numPr>
                <w:ilvl w:val="0"/>
                <w:numId w:val="174"/>
              </w:numPr>
              <w:tabs>
                <w:tab w:val="left" w:pos="398"/>
                <w:tab w:val="left" w:pos="2057"/>
                <w:tab w:val="left" w:pos="4113"/>
              </w:tabs>
              <w:ind w:right="97" w:firstLine="0"/>
              <w:jc w:val="both"/>
              <w:rPr>
                <w:sz w:val="24"/>
              </w:rPr>
            </w:pPr>
            <w:r>
              <w:rPr>
                <w:sz w:val="24"/>
              </w:rPr>
              <w:t>проводить</w:t>
            </w:r>
            <w:r>
              <w:rPr>
                <w:spacing w:val="1"/>
                <w:sz w:val="24"/>
              </w:rPr>
              <w:t xml:space="preserve"> </w:t>
            </w:r>
            <w:r>
              <w:rPr>
                <w:sz w:val="24"/>
              </w:rPr>
              <w:t>забор,</w:t>
            </w:r>
            <w:r>
              <w:rPr>
                <w:spacing w:val="1"/>
                <w:sz w:val="24"/>
              </w:rPr>
              <w:t xml:space="preserve"> </w:t>
            </w:r>
            <w:r>
              <w:rPr>
                <w:sz w:val="24"/>
              </w:rPr>
              <w:t>транспортировку</w:t>
            </w:r>
            <w:r>
              <w:rPr>
                <w:spacing w:val="1"/>
                <w:sz w:val="24"/>
              </w:rPr>
              <w:t xml:space="preserve"> </w:t>
            </w:r>
            <w:r>
              <w:rPr>
                <w:sz w:val="24"/>
              </w:rPr>
              <w:t>и</w:t>
            </w:r>
            <w:r>
              <w:rPr>
                <w:spacing w:val="1"/>
                <w:sz w:val="24"/>
              </w:rPr>
              <w:t xml:space="preserve"> </w:t>
            </w:r>
            <w:r>
              <w:rPr>
                <w:sz w:val="24"/>
              </w:rPr>
              <w:t>хранение</w:t>
            </w:r>
            <w:r>
              <w:rPr>
                <w:sz w:val="24"/>
              </w:rPr>
              <w:tab/>
              <w:t>материала</w:t>
            </w:r>
            <w:r>
              <w:rPr>
                <w:sz w:val="24"/>
              </w:rPr>
              <w:tab/>
            </w:r>
            <w:r>
              <w:rPr>
                <w:spacing w:val="-1"/>
                <w:sz w:val="24"/>
              </w:rPr>
              <w:t>для</w:t>
            </w:r>
            <w:r>
              <w:rPr>
                <w:spacing w:val="-58"/>
                <w:sz w:val="24"/>
              </w:rPr>
              <w:t xml:space="preserve"> </w:t>
            </w:r>
            <w:r>
              <w:rPr>
                <w:sz w:val="24"/>
              </w:rPr>
              <w:t>микробиологических исследований;</w:t>
            </w:r>
          </w:p>
          <w:p w:rsidR="00ED54CE" w:rsidRDefault="00ED54CE" w:rsidP="00BF4681">
            <w:pPr>
              <w:pStyle w:val="TableParagraph"/>
              <w:numPr>
                <w:ilvl w:val="0"/>
                <w:numId w:val="174"/>
              </w:numPr>
              <w:tabs>
                <w:tab w:val="left" w:pos="398"/>
                <w:tab w:val="left" w:pos="3232"/>
              </w:tabs>
              <w:spacing w:before="2" w:line="237" w:lineRule="auto"/>
              <w:ind w:right="97" w:firstLine="0"/>
              <w:jc w:val="both"/>
              <w:rPr>
                <w:sz w:val="24"/>
              </w:rPr>
            </w:pPr>
            <w:r>
              <w:rPr>
                <w:sz w:val="24"/>
              </w:rPr>
              <w:t>проводить</w:t>
            </w:r>
            <w:r>
              <w:rPr>
                <w:sz w:val="24"/>
              </w:rPr>
              <w:tab/>
            </w:r>
            <w:r>
              <w:rPr>
                <w:spacing w:val="-1"/>
                <w:sz w:val="24"/>
              </w:rPr>
              <w:t>простейшие</w:t>
            </w:r>
            <w:r>
              <w:rPr>
                <w:spacing w:val="-58"/>
                <w:sz w:val="24"/>
              </w:rPr>
              <w:t xml:space="preserve"> </w:t>
            </w:r>
            <w:r>
              <w:rPr>
                <w:sz w:val="24"/>
              </w:rPr>
              <w:t>микробиологические</w:t>
            </w:r>
            <w:r>
              <w:rPr>
                <w:spacing w:val="-2"/>
                <w:sz w:val="24"/>
              </w:rPr>
              <w:t xml:space="preserve"> </w:t>
            </w:r>
            <w:r>
              <w:rPr>
                <w:sz w:val="24"/>
              </w:rPr>
              <w:t>исследования;</w:t>
            </w:r>
          </w:p>
          <w:p w:rsidR="00ED54CE" w:rsidRDefault="00ED54CE" w:rsidP="00BF4681">
            <w:pPr>
              <w:pStyle w:val="TableParagraph"/>
              <w:numPr>
                <w:ilvl w:val="0"/>
                <w:numId w:val="174"/>
              </w:numPr>
              <w:tabs>
                <w:tab w:val="left" w:pos="398"/>
              </w:tabs>
              <w:spacing w:before="5" w:line="237" w:lineRule="auto"/>
              <w:ind w:right="96" w:firstLine="0"/>
              <w:jc w:val="both"/>
              <w:rPr>
                <w:sz w:val="24"/>
              </w:rPr>
            </w:pPr>
            <w:r>
              <w:rPr>
                <w:sz w:val="24"/>
              </w:rPr>
              <w:t>дифференцировать</w:t>
            </w:r>
            <w:r>
              <w:rPr>
                <w:spacing w:val="1"/>
                <w:sz w:val="24"/>
              </w:rPr>
              <w:t xml:space="preserve"> </w:t>
            </w:r>
            <w:r>
              <w:rPr>
                <w:sz w:val="24"/>
              </w:rPr>
              <w:t>разные</w:t>
            </w:r>
            <w:r>
              <w:rPr>
                <w:spacing w:val="1"/>
                <w:sz w:val="24"/>
              </w:rPr>
              <w:t xml:space="preserve"> </w:t>
            </w:r>
            <w:r>
              <w:rPr>
                <w:sz w:val="24"/>
              </w:rPr>
              <w:t>группы</w:t>
            </w:r>
            <w:r>
              <w:rPr>
                <w:spacing w:val="-57"/>
                <w:sz w:val="24"/>
              </w:rPr>
              <w:t xml:space="preserve"> </w:t>
            </w:r>
            <w:r>
              <w:rPr>
                <w:sz w:val="24"/>
              </w:rPr>
              <w:t>микроорганизмов</w:t>
            </w:r>
            <w:r>
              <w:rPr>
                <w:spacing w:val="1"/>
                <w:sz w:val="24"/>
              </w:rPr>
              <w:t xml:space="preserve"> </w:t>
            </w:r>
            <w:r>
              <w:rPr>
                <w:sz w:val="24"/>
              </w:rPr>
              <w:t>по</w:t>
            </w:r>
            <w:r>
              <w:rPr>
                <w:spacing w:val="1"/>
                <w:sz w:val="24"/>
              </w:rPr>
              <w:t xml:space="preserve"> </w:t>
            </w:r>
            <w:r>
              <w:rPr>
                <w:sz w:val="24"/>
              </w:rPr>
              <w:t>их</w:t>
            </w:r>
            <w:r>
              <w:rPr>
                <w:spacing w:val="1"/>
                <w:sz w:val="24"/>
              </w:rPr>
              <w:t xml:space="preserve"> </w:t>
            </w:r>
            <w:r>
              <w:rPr>
                <w:sz w:val="24"/>
              </w:rPr>
              <w:t>основным</w:t>
            </w:r>
            <w:r>
              <w:rPr>
                <w:spacing w:val="1"/>
                <w:sz w:val="24"/>
              </w:rPr>
              <w:t xml:space="preserve"> </w:t>
            </w:r>
            <w:r>
              <w:rPr>
                <w:sz w:val="24"/>
              </w:rPr>
              <w:t>свойствам;</w:t>
            </w:r>
          </w:p>
          <w:p w:rsidR="00ED54CE" w:rsidRDefault="00ED54CE" w:rsidP="00BF4681">
            <w:pPr>
              <w:pStyle w:val="TableParagraph"/>
              <w:numPr>
                <w:ilvl w:val="0"/>
                <w:numId w:val="174"/>
              </w:numPr>
              <w:tabs>
                <w:tab w:val="left" w:pos="398"/>
                <w:tab w:val="left" w:pos="3002"/>
              </w:tabs>
              <w:spacing w:before="7" w:line="237" w:lineRule="auto"/>
              <w:ind w:right="97" w:firstLine="0"/>
              <w:jc w:val="both"/>
              <w:rPr>
                <w:sz w:val="24"/>
              </w:rPr>
            </w:pPr>
            <w:r>
              <w:rPr>
                <w:sz w:val="24"/>
              </w:rPr>
              <w:t>осуществлять</w:t>
            </w:r>
            <w:r>
              <w:rPr>
                <w:sz w:val="24"/>
              </w:rPr>
              <w:tab/>
            </w:r>
            <w:r>
              <w:rPr>
                <w:spacing w:val="-1"/>
                <w:sz w:val="24"/>
              </w:rPr>
              <w:t>профилактику</w:t>
            </w:r>
            <w:r>
              <w:rPr>
                <w:spacing w:val="-58"/>
                <w:sz w:val="24"/>
              </w:rPr>
              <w:t xml:space="preserve"> </w:t>
            </w:r>
            <w:r>
              <w:rPr>
                <w:sz w:val="24"/>
              </w:rPr>
              <w:t>распространения</w:t>
            </w:r>
            <w:r>
              <w:rPr>
                <w:spacing w:val="-1"/>
                <w:sz w:val="24"/>
              </w:rPr>
              <w:t xml:space="preserve"> </w:t>
            </w:r>
            <w:r>
              <w:rPr>
                <w:sz w:val="24"/>
              </w:rPr>
              <w:t>инфекции;</w:t>
            </w:r>
          </w:p>
          <w:p w:rsidR="00ED54CE" w:rsidRDefault="00ED54CE" w:rsidP="00F801EC">
            <w:pPr>
              <w:pStyle w:val="TableParagraph"/>
              <w:spacing w:before="5" w:line="275" w:lineRule="exact"/>
              <w:ind w:left="105"/>
              <w:rPr>
                <w:b/>
                <w:sz w:val="24"/>
              </w:rPr>
            </w:pPr>
            <w:r>
              <w:rPr>
                <w:b/>
                <w:sz w:val="24"/>
              </w:rPr>
              <w:t>знать:</w:t>
            </w:r>
          </w:p>
          <w:p w:rsidR="00ED54CE" w:rsidRDefault="00ED54CE" w:rsidP="00BF4681">
            <w:pPr>
              <w:pStyle w:val="TableParagraph"/>
              <w:numPr>
                <w:ilvl w:val="0"/>
                <w:numId w:val="174"/>
              </w:numPr>
              <w:tabs>
                <w:tab w:val="left" w:pos="398"/>
                <w:tab w:val="left" w:pos="1208"/>
                <w:tab w:val="left" w:pos="3366"/>
                <w:tab w:val="left" w:pos="3819"/>
              </w:tabs>
              <w:spacing w:before="1" w:line="237" w:lineRule="auto"/>
              <w:ind w:right="97" w:firstLine="0"/>
              <w:rPr>
                <w:sz w:val="24"/>
              </w:rPr>
            </w:pPr>
            <w:r>
              <w:rPr>
                <w:sz w:val="24"/>
              </w:rPr>
              <w:t>роль</w:t>
            </w:r>
            <w:r>
              <w:rPr>
                <w:sz w:val="24"/>
              </w:rPr>
              <w:tab/>
              <w:t>микроорганизмов</w:t>
            </w:r>
            <w:r>
              <w:rPr>
                <w:sz w:val="24"/>
              </w:rPr>
              <w:tab/>
              <w:t>в</w:t>
            </w:r>
            <w:r>
              <w:rPr>
                <w:sz w:val="24"/>
              </w:rPr>
              <w:tab/>
            </w:r>
            <w:r>
              <w:rPr>
                <w:spacing w:val="-1"/>
                <w:sz w:val="24"/>
              </w:rPr>
              <w:t>жизни</w:t>
            </w:r>
            <w:r>
              <w:rPr>
                <w:spacing w:val="-57"/>
                <w:sz w:val="24"/>
              </w:rPr>
              <w:t xml:space="preserve"> </w:t>
            </w:r>
            <w:r>
              <w:rPr>
                <w:sz w:val="24"/>
              </w:rPr>
              <w:t>человека</w:t>
            </w:r>
            <w:r>
              <w:rPr>
                <w:spacing w:val="-2"/>
                <w:sz w:val="24"/>
              </w:rPr>
              <w:t xml:space="preserve"> </w:t>
            </w:r>
            <w:r>
              <w:rPr>
                <w:sz w:val="24"/>
              </w:rPr>
              <w:t>и общества;</w:t>
            </w:r>
          </w:p>
          <w:p w:rsidR="00ED54CE" w:rsidRDefault="00ED54CE" w:rsidP="00F801EC">
            <w:pPr>
              <w:tabs>
                <w:tab w:val="left" w:pos="443"/>
              </w:tabs>
              <w:autoSpaceDE/>
              <w:autoSpaceDN/>
              <w:snapToGrid w:val="0"/>
              <w:rPr>
                <w:sz w:val="24"/>
              </w:rPr>
            </w:pPr>
            <w:r>
              <w:rPr>
                <w:sz w:val="24"/>
              </w:rPr>
              <w:t>морфологию, физиологию</w:t>
            </w:r>
            <w:r>
              <w:rPr>
                <w:spacing w:val="1"/>
                <w:sz w:val="24"/>
              </w:rPr>
              <w:t xml:space="preserve"> </w:t>
            </w:r>
            <w:r>
              <w:rPr>
                <w:sz w:val="24"/>
              </w:rPr>
              <w:t>и</w:t>
            </w:r>
            <w:r>
              <w:rPr>
                <w:spacing w:val="1"/>
                <w:sz w:val="24"/>
              </w:rPr>
              <w:t xml:space="preserve"> </w:t>
            </w:r>
            <w:r>
              <w:rPr>
                <w:sz w:val="24"/>
              </w:rPr>
              <w:t>экологию</w:t>
            </w:r>
            <w:r>
              <w:rPr>
                <w:spacing w:val="-57"/>
                <w:sz w:val="24"/>
              </w:rPr>
              <w:t xml:space="preserve"> </w:t>
            </w:r>
            <w:r>
              <w:rPr>
                <w:sz w:val="24"/>
              </w:rPr>
              <w:t>микроорганизмов,</w:t>
            </w:r>
            <w:r>
              <w:rPr>
                <w:spacing w:val="-2"/>
                <w:sz w:val="24"/>
              </w:rPr>
              <w:t xml:space="preserve"> </w:t>
            </w:r>
            <w:r>
              <w:rPr>
                <w:sz w:val="24"/>
              </w:rPr>
              <w:t>методы</w:t>
            </w:r>
            <w:r>
              <w:rPr>
                <w:spacing w:val="-2"/>
                <w:sz w:val="24"/>
              </w:rPr>
              <w:t xml:space="preserve"> </w:t>
            </w:r>
            <w:r>
              <w:rPr>
                <w:sz w:val="24"/>
              </w:rPr>
              <w:t>их</w:t>
            </w:r>
            <w:r>
              <w:rPr>
                <w:spacing w:val="-3"/>
                <w:sz w:val="24"/>
              </w:rPr>
              <w:t xml:space="preserve"> </w:t>
            </w:r>
            <w:r>
              <w:rPr>
                <w:sz w:val="24"/>
              </w:rPr>
              <w:t>изучения;</w:t>
            </w:r>
          </w:p>
          <w:p w:rsidR="00ED54CE" w:rsidRDefault="00ED54CE" w:rsidP="00BF4681">
            <w:pPr>
              <w:pStyle w:val="TableParagraph"/>
              <w:numPr>
                <w:ilvl w:val="0"/>
                <w:numId w:val="175"/>
              </w:numPr>
              <w:tabs>
                <w:tab w:val="left" w:pos="398"/>
              </w:tabs>
              <w:spacing w:line="237" w:lineRule="auto"/>
              <w:ind w:right="98" w:firstLine="0"/>
              <w:jc w:val="both"/>
              <w:rPr>
                <w:sz w:val="24"/>
              </w:rPr>
            </w:pPr>
            <w:r>
              <w:rPr>
                <w:sz w:val="24"/>
              </w:rPr>
              <w:t>основные</w:t>
            </w:r>
            <w:r>
              <w:rPr>
                <w:spacing w:val="1"/>
                <w:sz w:val="24"/>
              </w:rPr>
              <w:t xml:space="preserve"> </w:t>
            </w:r>
            <w:r>
              <w:rPr>
                <w:sz w:val="24"/>
              </w:rPr>
              <w:t>методы</w:t>
            </w:r>
            <w:r>
              <w:rPr>
                <w:spacing w:val="1"/>
                <w:sz w:val="24"/>
              </w:rPr>
              <w:t xml:space="preserve"> </w:t>
            </w:r>
            <w:r>
              <w:rPr>
                <w:sz w:val="24"/>
              </w:rPr>
              <w:t>асептики</w:t>
            </w:r>
            <w:r>
              <w:rPr>
                <w:spacing w:val="1"/>
                <w:sz w:val="24"/>
              </w:rPr>
              <w:t xml:space="preserve"> </w:t>
            </w:r>
            <w:r>
              <w:rPr>
                <w:sz w:val="24"/>
              </w:rPr>
              <w:t>и</w:t>
            </w:r>
            <w:r>
              <w:rPr>
                <w:spacing w:val="-57"/>
                <w:sz w:val="24"/>
              </w:rPr>
              <w:t xml:space="preserve"> </w:t>
            </w:r>
            <w:r>
              <w:rPr>
                <w:sz w:val="24"/>
              </w:rPr>
              <w:t>антисептики;</w:t>
            </w:r>
          </w:p>
          <w:p w:rsidR="00ED54CE" w:rsidRDefault="00ED54CE" w:rsidP="00BF4681">
            <w:pPr>
              <w:pStyle w:val="TableParagraph"/>
              <w:numPr>
                <w:ilvl w:val="0"/>
                <w:numId w:val="175"/>
              </w:numPr>
              <w:tabs>
                <w:tab w:val="left" w:pos="398"/>
                <w:tab w:val="left" w:pos="1858"/>
                <w:tab w:val="left" w:pos="2915"/>
                <w:tab w:val="left" w:pos="4338"/>
              </w:tabs>
              <w:ind w:right="98" w:firstLine="0"/>
              <w:jc w:val="both"/>
              <w:rPr>
                <w:sz w:val="24"/>
              </w:rPr>
            </w:pPr>
            <w:r>
              <w:rPr>
                <w:sz w:val="24"/>
              </w:rPr>
              <w:t>основы эпидемиологии инфекционных</w:t>
            </w:r>
            <w:r>
              <w:rPr>
                <w:spacing w:val="1"/>
                <w:sz w:val="24"/>
              </w:rPr>
              <w:t xml:space="preserve"> </w:t>
            </w:r>
            <w:r>
              <w:rPr>
                <w:sz w:val="24"/>
              </w:rPr>
              <w:t>болезней,</w:t>
            </w:r>
            <w:r>
              <w:rPr>
                <w:spacing w:val="1"/>
                <w:sz w:val="24"/>
              </w:rPr>
              <w:t xml:space="preserve"> </w:t>
            </w:r>
            <w:r>
              <w:rPr>
                <w:sz w:val="24"/>
              </w:rPr>
              <w:t>пути</w:t>
            </w:r>
            <w:r>
              <w:rPr>
                <w:spacing w:val="1"/>
                <w:sz w:val="24"/>
              </w:rPr>
              <w:t xml:space="preserve"> </w:t>
            </w:r>
            <w:r>
              <w:rPr>
                <w:sz w:val="24"/>
              </w:rPr>
              <w:t>заражения,</w:t>
            </w:r>
            <w:r>
              <w:rPr>
                <w:spacing w:val="1"/>
                <w:sz w:val="24"/>
              </w:rPr>
              <w:t xml:space="preserve"> </w:t>
            </w:r>
            <w:r>
              <w:rPr>
                <w:sz w:val="24"/>
              </w:rPr>
              <w:t>локализацию</w:t>
            </w:r>
            <w:r>
              <w:rPr>
                <w:spacing w:val="1"/>
                <w:sz w:val="24"/>
              </w:rPr>
              <w:t xml:space="preserve"> </w:t>
            </w:r>
            <w:r>
              <w:rPr>
                <w:sz w:val="24"/>
              </w:rPr>
              <w:t>микроорганизмов</w:t>
            </w:r>
            <w:r>
              <w:rPr>
                <w:spacing w:val="1"/>
                <w:sz w:val="24"/>
              </w:rPr>
              <w:t xml:space="preserve"> </w:t>
            </w:r>
            <w:r>
              <w:rPr>
                <w:sz w:val="24"/>
              </w:rPr>
              <w:t>в</w:t>
            </w:r>
            <w:r>
              <w:rPr>
                <w:spacing w:val="1"/>
                <w:sz w:val="24"/>
              </w:rPr>
              <w:t xml:space="preserve"> </w:t>
            </w:r>
            <w:r>
              <w:rPr>
                <w:sz w:val="24"/>
              </w:rPr>
              <w:t>организме</w:t>
            </w:r>
            <w:r>
              <w:rPr>
                <w:spacing w:val="1"/>
                <w:sz w:val="24"/>
              </w:rPr>
              <w:t xml:space="preserve"> </w:t>
            </w:r>
            <w:r>
              <w:rPr>
                <w:sz w:val="24"/>
              </w:rPr>
              <w:t>человека,</w:t>
            </w:r>
            <w:r>
              <w:rPr>
                <w:spacing w:val="-57"/>
                <w:sz w:val="24"/>
              </w:rPr>
              <w:t xml:space="preserve"> </w:t>
            </w:r>
            <w:r>
              <w:rPr>
                <w:sz w:val="24"/>
              </w:rPr>
              <w:t>основы</w:t>
            </w:r>
            <w:r>
              <w:rPr>
                <w:sz w:val="24"/>
              </w:rPr>
              <w:tab/>
              <w:t>химиотерапии</w:t>
            </w:r>
            <w:r>
              <w:rPr>
                <w:sz w:val="24"/>
              </w:rPr>
              <w:tab/>
            </w:r>
            <w:r>
              <w:rPr>
                <w:spacing w:val="-4"/>
                <w:sz w:val="24"/>
              </w:rPr>
              <w:t>и</w:t>
            </w:r>
            <w:r>
              <w:rPr>
                <w:spacing w:val="-58"/>
                <w:sz w:val="24"/>
              </w:rPr>
              <w:t xml:space="preserve"> </w:t>
            </w:r>
            <w:r>
              <w:rPr>
                <w:sz w:val="24"/>
              </w:rPr>
              <w:t>химиопрофилактики</w:t>
            </w:r>
            <w:r>
              <w:rPr>
                <w:sz w:val="24"/>
              </w:rPr>
              <w:tab/>
            </w:r>
            <w:r>
              <w:rPr>
                <w:spacing w:val="-1"/>
                <w:sz w:val="24"/>
              </w:rPr>
              <w:t>инфекционных</w:t>
            </w:r>
            <w:r>
              <w:rPr>
                <w:spacing w:val="-58"/>
                <w:sz w:val="24"/>
              </w:rPr>
              <w:t xml:space="preserve"> </w:t>
            </w:r>
            <w:r>
              <w:rPr>
                <w:sz w:val="24"/>
              </w:rPr>
              <w:t>заболеваний;</w:t>
            </w:r>
          </w:p>
          <w:p w:rsidR="00ED54CE" w:rsidRDefault="00ED54CE" w:rsidP="00BF4681">
            <w:pPr>
              <w:pStyle w:val="TableParagraph"/>
              <w:numPr>
                <w:ilvl w:val="0"/>
                <w:numId w:val="175"/>
              </w:numPr>
              <w:tabs>
                <w:tab w:val="left" w:pos="398"/>
                <w:tab w:val="left" w:pos="2793"/>
                <w:tab w:val="left" w:pos="4354"/>
              </w:tabs>
              <w:ind w:right="96" w:firstLine="0"/>
              <w:jc w:val="both"/>
              <w:rPr>
                <w:sz w:val="24"/>
              </w:rPr>
            </w:pPr>
            <w:r>
              <w:rPr>
                <w:sz w:val="24"/>
              </w:rPr>
              <w:t>факторы иммунитета, его значение для</w:t>
            </w:r>
            <w:r>
              <w:rPr>
                <w:spacing w:val="1"/>
                <w:sz w:val="24"/>
              </w:rPr>
              <w:t xml:space="preserve"> </w:t>
            </w:r>
            <w:r>
              <w:rPr>
                <w:sz w:val="24"/>
              </w:rPr>
              <w:t>человека</w:t>
            </w:r>
            <w:r>
              <w:rPr>
                <w:spacing w:val="1"/>
                <w:sz w:val="24"/>
              </w:rPr>
              <w:t xml:space="preserve"> </w:t>
            </w:r>
            <w:r>
              <w:rPr>
                <w:sz w:val="24"/>
              </w:rPr>
              <w:t>и</w:t>
            </w:r>
            <w:r>
              <w:rPr>
                <w:spacing w:val="1"/>
                <w:sz w:val="24"/>
              </w:rPr>
              <w:t xml:space="preserve"> </w:t>
            </w:r>
            <w:r>
              <w:rPr>
                <w:sz w:val="24"/>
              </w:rPr>
              <w:t>общества,</w:t>
            </w:r>
            <w:r>
              <w:rPr>
                <w:spacing w:val="1"/>
                <w:sz w:val="24"/>
              </w:rPr>
              <w:t xml:space="preserve"> </w:t>
            </w:r>
            <w:r>
              <w:rPr>
                <w:sz w:val="24"/>
              </w:rPr>
              <w:t>принципы</w:t>
            </w:r>
            <w:r>
              <w:rPr>
                <w:spacing w:val="1"/>
                <w:sz w:val="24"/>
              </w:rPr>
              <w:t xml:space="preserve"> </w:t>
            </w:r>
            <w:r>
              <w:rPr>
                <w:sz w:val="24"/>
              </w:rPr>
              <w:t>иммунопрофилактики</w:t>
            </w:r>
            <w:r>
              <w:rPr>
                <w:spacing w:val="1"/>
                <w:sz w:val="24"/>
              </w:rPr>
              <w:t xml:space="preserve"> </w:t>
            </w:r>
            <w:r>
              <w:rPr>
                <w:sz w:val="24"/>
              </w:rPr>
              <w:t>и</w:t>
            </w:r>
            <w:r>
              <w:rPr>
                <w:spacing w:val="1"/>
                <w:sz w:val="24"/>
              </w:rPr>
              <w:t xml:space="preserve"> </w:t>
            </w:r>
            <w:r>
              <w:rPr>
                <w:sz w:val="24"/>
              </w:rPr>
              <w:t>иммунотерапии</w:t>
            </w:r>
            <w:r>
              <w:rPr>
                <w:spacing w:val="1"/>
                <w:sz w:val="24"/>
              </w:rPr>
              <w:t xml:space="preserve"> </w:t>
            </w:r>
            <w:r>
              <w:rPr>
                <w:sz w:val="24"/>
              </w:rPr>
              <w:t>болезней</w:t>
            </w:r>
            <w:r>
              <w:rPr>
                <w:spacing w:val="1"/>
                <w:sz w:val="24"/>
              </w:rPr>
              <w:t xml:space="preserve"> </w:t>
            </w:r>
            <w:r>
              <w:rPr>
                <w:sz w:val="24"/>
              </w:rPr>
              <w:t>человека,</w:t>
            </w:r>
            <w:r>
              <w:rPr>
                <w:spacing w:val="1"/>
                <w:sz w:val="24"/>
              </w:rPr>
              <w:t xml:space="preserve"> </w:t>
            </w:r>
            <w:r>
              <w:rPr>
                <w:sz w:val="24"/>
              </w:rPr>
              <w:t>применение</w:t>
            </w:r>
            <w:r>
              <w:rPr>
                <w:spacing w:val="-57"/>
                <w:sz w:val="24"/>
              </w:rPr>
              <w:t xml:space="preserve"> </w:t>
            </w:r>
            <w:r>
              <w:rPr>
                <w:sz w:val="24"/>
              </w:rPr>
              <w:t>иммунологических</w:t>
            </w:r>
            <w:r>
              <w:rPr>
                <w:sz w:val="24"/>
              </w:rPr>
              <w:tab/>
              <w:t>реакций</w:t>
            </w:r>
            <w:r>
              <w:rPr>
                <w:sz w:val="24"/>
              </w:rPr>
              <w:tab/>
            </w:r>
            <w:r>
              <w:rPr>
                <w:spacing w:val="-2"/>
                <w:sz w:val="24"/>
              </w:rPr>
              <w:t>в</w:t>
            </w:r>
          </w:p>
          <w:p w:rsidR="00ED54CE" w:rsidRPr="00B446F3" w:rsidRDefault="00ED54CE" w:rsidP="001918FC">
            <w:pPr>
              <w:tabs>
                <w:tab w:val="left" w:pos="443"/>
              </w:tabs>
              <w:autoSpaceDE/>
              <w:autoSpaceDN/>
              <w:snapToGrid w:val="0"/>
              <w:rPr>
                <w:sz w:val="24"/>
                <w:szCs w:val="24"/>
              </w:rPr>
            </w:pPr>
            <w:r>
              <w:rPr>
                <w:sz w:val="24"/>
              </w:rPr>
              <w:t>медицинской</w:t>
            </w:r>
            <w:r>
              <w:rPr>
                <w:spacing w:val="-5"/>
                <w:sz w:val="24"/>
              </w:rPr>
              <w:t xml:space="preserve"> </w:t>
            </w:r>
            <w:r>
              <w:rPr>
                <w:sz w:val="24"/>
              </w:rPr>
              <w:t>практике;</w:t>
            </w:r>
          </w:p>
        </w:tc>
        <w:tc>
          <w:tcPr>
            <w:tcW w:w="3031" w:type="dxa"/>
            <w:tcBorders>
              <w:top w:val="single" w:sz="4" w:space="0" w:color="000000"/>
              <w:left w:val="single" w:sz="4" w:space="0" w:color="000000"/>
              <w:bottom w:val="single" w:sz="4" w:space="0" w:color="000000"/>
            </w:tcBorders>
          </w:tcPr>
          <w:p w:rsidR="00ED54CE" w:rsidRPr="00B446F3" w:rsidRDefault="00ED54CE" w:rsidP="00BF0CBD">
            <w:pPr>
              <w:snapToGrid w:val="0"/>
              <w:rPr>
                <w:sz w:val="24"/>
                <w:szCs w:val="24"/>
              </w:rPr>
            </w:pPr>
            <w:r>
              <w:rPr>
                <w:sz w:val="24"/>
                <w:szCs w:val="24"/>
              </w:rPr>
              <w:t>ОП 09</w:t>
            </w:r>
            <w:r w:rsidRPr="00B446F3">
              <w:rPr>
                <w:sz w:val="24"/>
                <w:szCs w:val="24"/>
              </w:rPr>
              <w:t xml:space="preserve">  Основы микробиологии и иммунологии</w:t>
            </w:r>
          </w:p>
        </w:tc>
        <w:tc>
          <w:tcPr>
            <w:tcW w:w="1347" w:type="dxa"/>
            <w:tcBorders>
              <w:top w:val="single" w:sz="4" w:space="0" w:color="000000"/>
              <w:left w:val="single" w:sz="4" w:space="0" w:color="000000"/>
              <w:bottom w:val="single" w:sz="4" w:space="0" w:color="000000"/>
              <w:right w:val="single" w:sz="4" w:space="0" w:color="000000"/>
            </w:tcBorders>
          </w:tcPr>
          <w:p w:rsidR="00ED54CE" w:rsidRDefault="00ED54CE" w:rsidP="00F17D8D">
            <w:pPr>
              <w:pStyle w:val="TableParagraph"/>
              <w:spacing w:line="260" w:lineRule="exact"/>
              <w:ind w:left="107"/>
              <w:rPr>
                <w:sz w:val="24"/>
              </w:rPr>
            </w:pPr>
            <w:r>
              <w:rPr>
                <w:sz w:val="24"/>
              </w:rPr>
              <w:t>ОК</w:t>
            </w:r>
            <w:r>
              <w:rPr>
                <w:spacing w:val="-2"/>
                <w:sz w:val="24"/>
              </w:rPr>
              <w:t xml:space="preserve"> </w:t>
            </w:r>
            <w:r>
              <w:rPr>
                <w:sz w:val="24"/>
              </w:rPr>
              <w:t>1 -</w:t>
            </w:r>
            <w:r>
              <w:rPr>
                <w:spacing w:val="-1"/>
                <w:sz w:val="24"/>
              </w:rPr>
              <w:t xml:space="preserve"> </w:t>
            </w:r>
            <w:r>
              <w:rPr>
                <w:sz w:val="24"/>
              </w:rPr>
              <w:t>13</w:t>
            </w:r>
          </w:p>
          <w:p w:rsidR="00ED54CE" w:rsidRDefault="00ED54CE" w:rsidP="00F17D8D">
            <w:pPr>
              <w:pStyle w:val="TableParagraph"/>
              <w:ind w:left="107"/>
              <w:rPr>
                <w:sz w:val="24"/>
              </w:rPr>
            </w:pPr>
            <w:r>
              <w:rPr>
                <w:sz w:val="24"/>
              </w:rPr>
              <w:t>ПК</w:t>
            </w:r>
            <w:r>
              <w:rPr>
                <w:spacing w:val="36"/>
                <w:sz w:val="24"/>
              </w:rPr>
              <w:t xml:space="preserve"> </w:t>
            </w:r>
            <w:r>
              <w:rPr>
                <w:sz w:val="24"/>
              </w:rPr>
              <w:t>1.2</w:t>
            </w:r>
            <w:r>
              <w:rPr>
                <w:spacing w:val="95"/>
                <w:sz w:val="24"/>
              </w:rPr>
              <w:t xml:space="preserve"> </w:t>
            </w:r>
            <w:r>
              <w:rPr>
                <w:sz w:val="24"/>
              </w:rPr>
              <w:t>-</w:t>
            </w:r>
            <w:r>
              <w:rPr>
                <w:spacing w:val="95"/>
                <w:sz w:val="24"/>
              </w:rPr>
              <w:t xml:space="preserve"> </w:t>
            </w:r>
            <w:r>
              <w:rPr>
                <w:sz w:val="24"/>
              </w:rPr>
              <w:t>1.4,</w:t>
            </w:r>
          </w:p>
          <w:p w:rsidR="00ED54CE" w:rsidRDefault="00ED54CE" w:rsidP="00F17D8D">
            <w:pPr>
              <w:pStyle w:val="TableParagraph"/>
              <w:ind w:left="107"/>
              <w:rPr>
                <w:sz w:val="24"/>
              </w:rPr>
            </w:pPr>
            <w:r>
              <w:rPr>
                <w:sz w:val="24"/>
              </w:rPr>
              <w:t>2.1 -</w:t>
            </w:r>
            <w:r>
              <w:rPr>
                <w:spacing w:val="-1"/>
                <w:sz w:val="24"/>
              </w:rPr>
              <w:t xml:space="preserve"> </w:t>
            </w:r>
            <w:r>
              <w:rPr>
                <w:sz w:val="24"/>
              </w:rPr>
              <w:t>2.3,</w:t>
            </w:r>
          </w:p>
          <w:p w:rsidR="00ED54CE" w:rsidRDefault="00ED54CE" w:rsidP="00F17D8D">
            <w:pPr>
              <w:pStyle w:val="TableParagraph"/>
              <w:ind w:left="107"/>
              <w:rPr>
                <w:sz w:val="24"/>
              </w:rPr>
            </w:pPr>
            <w:r>
              <w:rPr>
                <w:sz w:val="24"/>
              </w:rPr>
              <w:t>3.1</w:t>
            </w:r>
            <w:r>
              <w:rPr>
                <w:spacing w:val="88"/>
                <w:sz w:val="24"/>
              </w:rPr>
              <w:t xml:space="preserve"> </w:t>
            </w:r>
            <w:r>
              <w:rPr>
                <w:sz w:val="24"/>
              </w:rPr>
              <w:t>-</w:t>
            </w:r>
            <w:r>
              <w:rPr>
                <w:spacing w:val="88"/>
                <w:sz w:val="24"/>
              </w:rPr>
              <w:t xml:space="preserve"> </w:t>
            </w:r>
            <w:r>
              <w:rPr>
                <w:sz w:val="24"/>
              </w:rPr>
              <w:t>3.2,</w:t>
            </w:r>
            <w:r>
              <w:rPr>
                <w:spacing w:val="88"/>
                <w:sz w:val="24"/>
              </w:rPr>
              <w:t xml:space="preserve"> </w:t>
            </w:r>
            <w:r>
              <w:rPr>
                <w:sz w:val="24"/>
              </w:rPr>
              <w:t>3.6,</w:t>
            </w:r>
          </w:p>
          <w:p w:rsidR="00ED54CE" w:rsidRDefault="00ED54CE" w:rsidP="00F17D8D">
            <w:pPr>
              <w:pStyle w:val="TableParagraph"/>
              <w:tabs>
                <w:tab w:val="left" w:pos="697"/>
                <w:tab w:val="left" w:pos="1287"/>
              </w:tabs>
              <w:ind w:left="107"/>
              <w:rPr>
                <w:sz w:val="24"/>
              </w:rPr>
            </w:pPr>
            <w:r>
              <w:rPr>
                <w:sz w:val="24"/>
              </w:rPr>
              <w:t>4.2,</w:t>
            </w:r>
            <w:r>
              <w:rPr>
                <w:sz w:val="24"/>
              </w:rPr>
              <w:tab/>
              <w:t>4.3,</w:t>
            </w:r>
            <w:r>
              <w:rPr>
                <w:sz w:val="24"/>
              </w:rPr>
              <w:tab/>
              <w:t>4.5,</w:t>
            </w:r>
          </w:p>
          <w:p w:rsidR="00ED54CE" w:rsidRPr="00B61BD3" w:rsidRDefault="00ED54CE" w:rsidP="00F17D8D">
            <w:pPr>
              <w:shd w:val="clear" w:color="auto" w:fill="FFFFFF"/>
              <w:rPr>
                <w:b/>
                <w:color w:val="000000"/>
                <w:sz w:val="24"/>
                <w:szCs w:val="24"/>
              </w:rPr>
            </w:pPr>
            <w:r>
              <w:rPr>
                <w:sz w:val="24"/>
              </w:rPr>
              <w:t>4.7, 4.8, 6.4</w:t>
            </w:r>
          </w:p>
        </w:tc>
      </w:tr>
      <w:tr w:rsidR="00ED54CE" w:rsidRPr="00B446F3" w:rsidTr="00BF0CBD">
        <w:trPr>
          <w:trHeight w:val="64"/>
        </w:trPr>
        <w:tc>
          <w:tcPr>
            <w:tcW w:w="1485" w:type="dxa"/>
            <w:vMerge/>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4378" w:type="dxa"/>
            <w:tcBorders>
              <w:top w:val="single" w:sz="4" w:space="0" w:color="000000"/>
              <w:left w:val="single" w:sz="4" w:space="0" w:color="000000"/>
              <w:bottom w:val="single" w:sz="4" w:space="0" w:color="000000"/>
            </w:tcBorders>
          </w:tcPr>
          <w:p w:rsidR="00ED54CE" w:rsidRDefault="00ED54CE" w:rsidP="00271922">
            <w:pPr>
              <w:pStyle w:val="TableParagraph"/>
              <w:spacing w:line="263" w:lineRule="exact"/>
              <w:ind w:left="105"/>
              <w:rPr>
                <w:b/>
                <w:sz w:val="24"/>
              </w:rPr>
            </w:pPr>
            <w:r>
              <w:rPr>
                <w:b/>
                <w:sz w:val="24"/>
              </w:rPr>
              <w:t>уметь:</w:t>
            </w:r>
          </w:p>
          <w:p w:rsidR="00ED54CE" w:rsidRDefault="00ED54CE" w:rsidP="00BF4681">
            <w:pPr>
              <w:pStyle w:val="TableParagraph"/>
              <w:numPr>
                <w:ilvl w:val="0"/>
                <w:numId w:val="176"/>
              </w:numPr>
              <w:tabs>
                <w:tab w:val="left" w:pos="422"/>
              </w:tabs>
              <w:ind w:right="98" w:firstLine="0"/>
              <w:jc w:val="both"/>
              <w:rPr>
                <w:sz w:val="24"/>
              </w:rPr>
            </w:pPr>
            <w:r>
              <w:rPr>
                <w:sz w:val="24"/>
              </w:rPr>
              <w:t>организовывать</w:t>
            </w:r>
            <w:r>
              <w:rPr>
                <w:spacing w:val="1"/>
                <w:sz w:val="24"/>
              </w:rPr>
              <w:t xml:space="preserve"> </w:t>
            </w:r>
            <w:r>
              <w:rPr>
                <w:sz w:val="24"/>
              </w:rPr>
              <w:t>и</w:t>
            </w:r>
            <w:r>
              <w:rPr>
                <w:spacing w:val="1"/>
                <w:sz w:val="24"/>
              </w:rPr>
              <w:t xml:space="preserve"> </w:t>
            </w:r>
            <w:r>
              <w:rPr>
                <w:sz w:val="24"/>
              </w:rPr>
              <w:t>проводить</w:t>
            </w:r>
            <w:r>
              <w:rPr>
                <w:spacing w:val="-57"/>
                <w:sz w:val="24"/>
              </w:rPr>
              <w:t xml:space="preserve"> </w:t>
            </w:r>
            <w:r>
              <w:rPr>
                <w:sz w:val="24"/>
              </w:rPr>
              <w:t>мероприятия</w:t>
            </w:r>
            <w:r>
              <w:rPr>
                <w:spacing w:val="1"/>
                <w:sz w:val="24"/>
              </w:rPr>
              <w:t xml:space="preserve"> </w:t>
            </w:r>
            <w:r>
              <w:rPr>
                <w:sz w:val="24"/>
              </w:rPr>
              <w:t>по</w:t>
            </w:r>
            <w:r>
              <w:rPr>
                <w:spacing w:val="1"/>
                <w:sz w:val="24"/>
              </w:rPr>
              <w:t xml:space="preserve"> </w:t>
            </w:r>
            <w:r>
              <w:rPr>
                <w:sz w:val="24"/>
              </w:rPr>
              <w:t>защите</w:t>
            </w:r>
            <w:r>
              <w:rPr>
                <w:spacing w:val="1"/>
                <w:sz w:val="24"/>
              </w:rPr>
              <w:t xml:space="preserve"> </w:t>
            </w:r>
            <w:r>
              <w:rPr>
                <w:sz w:val="24"/>
              </w:rPr>
              <w:t>работающих</w:t>
            </w:r>
            <w:r>
              <w:rPr>
                <w:spacing w:val="1"/>
                <w:sz w:val="24"/>
              </w:rPr>
              <w:t xml:space="preserve"> </w:t>
            </w:r>
            <w:r>
              <w:rPr>
                <w:sz w:val="24"/>
              </w:rPr>
              <w:t>и</w:t>
            </w:r>
            <w:r>
              <w:rPr>
                <w:spacing w:val="1"/>
                <w:sz w:val="24"/>
              </w:rPr>
              <w:t xml:space="preserve"> </w:t>
            </w:r>
            <w:r>
              <w:rPr>
                <w:sz w:val="24"/>
              </w:rPr>
              <w:t>населения</w:t>
            </w:r>
            <w:r>
              <w:rPr>
                <w:spacing w:val="1"/>
                <w:sz w:val="24"/>
              </w:rPr>
              <w:t xml:space="preserve"> </w:t>
            </w:r>
            <w:r>
              <w:rPr>
                <w:sz w:val="24"/>
              </w:rPr>
              <w:t>от</w:t>
            </w:r>
            <w:r>
              <w:rPr>
                <w:spacing w:val="1"/>
                <w:sz w:val="24"/>
              </w:rPr>
              <w:t xml:space="preserve"> </w:t>
            </w:r>
            <w:r>
              <w:rPr>
                <w:sz w:val="24"/>
              </w:rPr>
              <w:t>негативных</w:t>
            </w:r>
            <w:r>
              <w:rPr>
                <w:spacing w:val="1"/>
                <w:sz w:val="24"/>
              </w:rPr>
              <w:t xml:space="preserve"> </w:t>
            </w:r>
            <w:r>
              <w:rPr>
                <w:sz w:val="24"/>
              </w:rPr>
              <w:t>воздействий</w:t>
            </w:r>
            <w:r>
              <w:rPr>
                <w:spacing w:val="1"/>
                <w:sz w:val="24"/>
              </w:rPr>
              <w:t xml:space="preserve"> </w:t>
            </w:r>
            <w:r>
              <w:rPr>
                <w:sz w:val="24"/>
              </w:rPr>
              <w:t>чрезвычайных ситуаций;</w:t>
            </w:r>
          </w:p>
          <w:p w:rsidR="00ED54CE" w:rsidRDefault="00ED54CE" w:rsidP="00BF4681">
            <w:pPr>
              <w:pStyle w:val="TableParagraph"/>
              <w:numPr>
                <w:ilvl w:val="0"/>
                <w:numId w:val="176"/>
              </w:numPr>
              <w:tabs>
                <w:tab w:val="left" w:pos="422"/>
              </w:tabs>
              <w:ind w:right="98" w:firstLine="0"/>
              <w:jc w:val="both"/>
              <w:rPr>
                <w:sz w:val="24"/>
              </w:rPr>
            </w:pPr>
            <w:r>
              <w:rPr>
                <w:sz w:val="24"/>
              </w:rPr>
              <w:t>предпринимать</w:t>
            </w:r>
            <w:r>
              <w:rPr>
                <w:spacing w:val="1"/>
                <w:sz w:val="24"/>
              </w:rPr>
              <w:t xml:space="preserve"> </w:t>
            </w:r>
            <w:r>
              <w:rPr>
                <w:sz w:val="24"/>
              </w:rPr>
              <w:t>профилактические</w:t>
            </w:r>
            <w:r>
              <w:rPr>
                <w:spacing w:val="-57"/>
                <w:sz w:val="24"/>
              </w:rPr>
              <w:t xml:space="preserve"> </w:t>
            </w:r>
            <w:r>
              <w:rPr>
                <w:sz w:val="24"/>
              </w:rPr>
              <w:t>меры</w:t>
            </w:r>
            <w:r>
              <w:rPr>
                <w:spacing w:val="1"/>
                <w:sz w:val="24"/>
              </w:rPr>
              <w:t xml:space="preserve"> </w:t>
            </w:r>
            <w:r>
              <w:rPr>
                <w:sz w:val="24"/>
              </w:rPr>
              <w:t>для</w:t>
            </w:r>
            <w:r>
              <w:rPr>
                <w:spacing w:val="1"/>
                <w:sz w:val="24"/>
              </w:rPr>
              <w:t xml:space="preserve"> </w:t>
            </w:r>
            <w:r>
              <w:rPr>
                <w:sz w:val="24"/>
              </w:rPr>
              <w:t>снижения</w:t>
            </w:r>
            <w:r>
              <w:rPr>
                <w:spacing w:val="1"/>
                <w:sz w:val="24"/>
              </w:rPr>
              <w:t xml:space="preserve"> </w:t>
            </w:r>
            <w:r>
              <w:rPr>
                <w:sz w:val="24"/>
              </w:rPr>
              <w:t>уровня</w:t>
            </w:r>
            <w:r>
              <w:rPr>
                <w:spacing w:val="1"/>
                <w:sz w:val="24"/>
              </w:rPr>
              <w:t xml:space="preserve"> </w:t>
            </w:r>
            <w:r>
              <w:rPr>
                <w:sz w:val="24"/>
              </w:rPr>
              <w:t>опасностей</w:t>
            </w:r>
            <w:r>
              <w:rPr>
                <w:spacing w:val="1"/>
                <w:sz w:val="24"/>
              </w:rPr>
              <w:t xml:space="preserve"> </w:t>
            </w:r>
            <w:r>
              <w:rPr>
                <w:sz w:val="24"/>
              </w:rPr>
              <w:t>различного</w:t>
            </w:r>
            <w:r>
              <w:rPr>
                <w:spacing w:val="1"/>
                <w:sz w:val="24"/>
              </w:rPr>
              <w:t xml:space="preserve"> </w:t>
            </w:r>
            <w:r>
              <w:rPr>
                <w:sz w:val="24"/>
              </w:rPr>
              <w:t>вида</w:t>
            </w:r>
            <w:r>
              <w:rPr>
                <w:spacing w:val="1"/>
                <w:sz w:val="24"/>
              </w:rPr>
              <w:t xml:space="preserve"> </w:t>
            </w:r>
            <w:r>
              <w:rPr>
                <w:sz w:val="24"/>
              </w:rPr>
              <w:t>и</w:t>
            </w:r>
            <w:r>
              <w:rPr>
                <w:spacing w:val="1"/>
                <w:sz w:val="24"/>
              </w:rPr>
              <w:t xml:space="preserve"> </w:t>
            </w:r>
            <w:r>
              <w:rPr>
                <w:sz w:val="24"/>
              </w:rPr>
              <w:t>их</w:t>
            </w:r>
            <w:r>
              <w:rPr>
                <w:spacing w:val="1"/>
                <w:sz w:val="24"/>
              </w:rPr>
              <w:t xml:space="preserve"> </w:t>
            </w:r>
            <w:r>
              <w:rPr>
                <w:sz w:val="24"/>
              </w:rPr>
              <w:t>последствий</w:t>
            </w:r>
            <w:r>
              <w:rPr>
                <w:spacing w:val="1"/>
                <w:sz w:val="24"/>
              </w:rPr>
              <w:t xml:space="preserve"> </w:t>
            </w:r>
            <w:r>
              <w:rPr>
                <w:sz w:val="24"/>
              </w:rPr>
              <w:t>в</w:t>
            </w:r>
            <w:r>
              <w:rPr>
                <w:spacing w:val="1"/>
                <w:sz w:val="24"/>
              </w:rPr>
              <w:t xml:space="preserve"> </w:t>
            </w:r>
            <w:r>
              <w:rPr>
                <w:sz w:val="24"/>
              </w:rPr>
              <w:t>профессиональной</w:t>
            </w:r>
            <w:r>
              <w:rPr>
                <w:spacing w:val="-3"/>
                <w:sz w:val="24"/>
              </w:rPr>
              <w:t xml:space="preserve"> </w:t>
            </w:r>
            <w:r>
              <w:rPr>
                <w:sz w:val="24"/>
              </w:rPr>
              <w:t>деятельности</w:t>
            </w:r>
            <w:r>
              <w:rPr>
                <w:spacing w:val="-3"/>
                <w:sz w:val="24"/>
              </w:rPr>
              <w:t xml:space="preserve"> </w:t>
            </w:r>
            <w:r>
              <w:rPr>
                <w:sz w:val="24"/>
              </w:rPr>
              <w:t>и</w:t>
            </w:r>
            <w:r>
              <w:rPr>
                <w:spacing w:val="-5"/>
                <w:sz w:val="24"/>
              </w:rPr>
              <w:t xml:space="preserve"> </w:t>
            </w:r>
            <w:r>
              <w:rPr>
                <w:sz w:val="24"/>
              </w:rPr>
              <w:t>быту;</w:t>
            </w:r>
          </w:p>
          <w:p w:rsidR="00ED54CE" w:rsidRDefault="00ED54CE" w:rsidP="00BF4681">
            <w:pPr>
              <w:pStyle w:val="TableParagraph"/>
              <w:numPr>
                <w:ilvl w:val="0"/>
                <w:numId w:val="176"/>
              </w:numPr>
              <w:tabs>
                <w:tab w:val="left" w:pos="422"/>
                <w:tab w:val="left" w:pos="3579"/>
              </w:tabs>
              <w:ind w:right="99" w:firstLine="0"/>
              <w:jc w:val="both"/>
              <w:rPr>
                <w:sz w:val="24"/>
              </w:rPr>
            </w:pPr>
            <w:r>
              <w:rPr>
                <w:sz w:val="24"/>
              </w:rPr>
              <w:t>использовать</w:t>
            </w:r>
            <w:r>
              <w:rPr>
                <w:sz w:val="24"/>
              </w:rPr>
              <w:tab/>
            </w:r>
            <w:r>
              <w:rPr>
                <w:spacing w:val="-1"/>
                <w:sz w:val="24"/>
              </w:rPr>
              <w:t>средства</w:t>
            </w:r>
            <w:r>
              <w:rPr>
                <w:spacing w:val="-58"/>
                <w:sz w:val="24"/>
              </w:rPr>
              <w:t xml:space="preserve"> </w:t>
            </w:r>
            <w:r>
              <w:rPr>
                <w:sz w:val="24"/>
              </w:rPr>
              <w:t>индивидуальной и коллективной защиты</w:t>
            </w:r>
            <w:r>
              <w:rPr>
                <w:spacing w:val="1"/>
                <w:sz w:val="24"/>
              </w:rPr>
              <w:t xml:space="preserve"> </w:t>
            </w:r>
            <w:r>
              <w:rPr>
                <w:sz w:val="24"/>
              </w:rPr>
              <w:t>от</w:t>
            </w:r>
            <w:r>
              <w:rPr>
                <w:spacing w:val="-1"/>
                <w:sz w:val="24"/>
              </w:rPr>
              <w:t xml:space="preserve"> </w:t>
            </w:r>
            <w:r>
              <w:rPr>
                <w:sz w:val="24"/>
              </w:rPr>
              <w:t>оружия массового поражения;</w:t>
            </w:r>
          </w:p>
          <w:p w:rsidR="00ED54CE" w:rsidRDefault="00ED54CE" w:rsidP="00BF4681">
            <w:pPr>
              <w:pStyle w:val="TableParagraph"/>
              <w:numPr>
                <w:ilvl w:val="0"/>
                <w:numId w:val="176"/>
              </w:numPr>
              <w:tabs>
                <w:tab w:val="left" w:pos="422"/>
              </w:tabs>
              <w:spacing w:line="237" w:lineRule="auto"/>
              <w:ind w:right="101" w:firstLine="0"/>
              <w:jc w:val="both"/>
              <w:rPr>
                <w:sz w:val="24"/>
              </w:rPr>
            </w:pPr>
            <w:r>
              <w:rPr>
                <w:sz w:val="24"/>
              </w:rPr>
              <w:t>применять</w:t>
            </w:r>
            <w:r>
              <w:rPr>
                <w:spacing w:val="1"/>
                <w:sz w:val="24"/>
              </w:rPr>
              <w:t xml:space="preserve"> </w:t>
            </w:r>
            <w:r>
              <w:rPr>
                <w:sz w:val="24"/>
              </w:rPr>
              <w:t>первичные</w:t>
            </w:r>
            <w:r>
              <w:rPr>
                <w:spacing w:val="1"/>
                <w:sz w:val="24"/>
              </w:rPr>
              <w:t xml:space="preserve"> </w:t>
            </w:r>
            <w:r>
              <w:rPr>
                <w:sz w:val="24"/>
              </w:rPr>
              <w:t>средства</w:t>
            </w:r>
            <w:r>
              <w:rPr>
                <w:spacing w:val="1"/>
                <w:sz w:val="24"/>
              </w:rPr>
              <w:t xml:space="preserve"> </w:t>
            </w:r>
            <w:r>
              <w:rPr>
                <w:sz w:val="24"/>
              </w:rPr>
              <w:t>пожаротушения;</w:t>
            </w:r>
          </w:p>
          <w:p w:rsidR="00ED54CE" w:rsidRDefault="00ED54CE" w:rsidP="00BF4681">
            <w:pPr>
              <w:pStyle w:val="TableParagraph"/>
              <w:numPr>
                <w:ilvl w:val="0"/>
                <w:numId w:val="176"/>
              </w:numPr>
              <w:tabs>
                <w:tab w:val="left" w:pos="422"/>
                <w:tab w:val="left" w:pos="2841"/>
                <w:tab w:val="left" w:pos="3647"/>
              </w:tabs>
              <w:spacing w:before="2"/>
              <w:ind w:right="99" w:firstLine="0"/>
              <w:jc w:val="both"/>
              <w:rPr>
                <w:sz w:val="24"/>
              </w:rPr>
            </w:pPr>
            <w:r>
              <w:rPr>
                <w:sz w:val="24"/>
              </w:rPr>
              <w:t>ориентироваться</w:t>
            </w:r>
            <w:r>
              <w:rPr>
                <w:sz w:val="24"/>
              </w:rPr>
              <w:tab/>
              <w:t>в</w:t>
            </w:r>
            <w:r>
              <w:rPr>
                <w:sz w:val="24"/>
              </w:rPr>
              <w:tab/>
            </w:r>
            <w:r>
              <w:rPr>
                <w:spacing w:val="-1"/>
                <w:sz w:val="24"/>
              </w:rPr>
              <w:t>перечне</w:t>
            </w:r>
            <w:r>
              <w:rPr>
                <w:spacing w:val="-58"/>
                <w:sz w:val="24"/>
              </w:rPr>
              <w:t xml:space="preserve"> </w:t>
            </w:r>
            <w:r>
              <w:rPr>
                <w:sz w:val="24"/>
              </w:rPr>
              <w:t>военно-учетных</w:t>
            </w:r>
            <w:r>
              <w:rPr>
                <w:spacing w:val="1"/>
                <w:sz w:val="24"/>
              </w:rPr>
              <w:t xml:space="preserve"> </w:t>
            </w:r>
            <w:r>
              <w:rPr>
                <w:sz w:val="24"/>
              </w:rPr>
              <w:t>специальностей</w:t>
            </w:r>
            <w:r>
              <w:rPr>
                <w:spacing w:val="1"/>
                <w:sz w:val="24"/>
              </w:rPr>
              <w:t xml:space="preserve"> </w:t>
            </w:r>
            <w:r>
              <w:rPr>
                <w:sz w:val="24"/>
              </w:rPr>
              <w:t>и</w:t>
            </w:r>
            <w:r>
              <w:rPr>
                <w:spacing w:val="1"/>
                <w:sz w:val="24"/>
              </w:rPr>
              <w:t xml:space="preserve"> </w:t>
            </w:r>
            <w:r>
              <w:rPr>
                <w:sz w:val="24"/>
              </w:rPr>
              <w:t>самостоятельно</w:t>
            </w:r>
            <w:r>
              <w:rPr>
                <w:spacing w:val="1"/>
                <w:sz w:val="24"/>
              </w:rPr>
              <w:t xml:space="preserve"> </w:t>
            </w:r>
            <w:r>
              <w:rPr>
                <w:sz w:val="24"/>
              </w:rPr>
              <w:t>определять</w:t>
            </w:r>
            <w:r>
              <w:rPr>
                <w:spacing w:val="1"/>
                <w:sz w:val="24"/>
              </w:rPr>
              <w:t xml:space="preserve"> </w:t>
            </w:r>
            <w:r>
              <w:rPr>
                <w:sz w:val="24"/>
              </w:rPr>
              <w:t>среди</w:t>
            </w:r>
            <w:r>
              <w:rPr>
                <w:spacing w:val="1"/>
                <w:sz w:val="24"/>
              </w:rPr>
              <w:t xml:space="preserve"> </w:t>
            </w:r>
            <w:r>
              <w:rPr>
                <w:sz w:val="24"/>
              </w:rPr>
              <w:t>них</w:t>
            </w:r>
            <w:r>
              <w:rPr>
                <w:spacing w:val="1"/>
                <w:sz w:val="24"/>
              </w:rPr>
              <w:t xml:space="preserve"> </w:t>
            </w:r>
            <w:r>
              <w:rPr>
                <w:sz w:val="24"/>
              </w:rPr>
              <w:t>родственные</w:t>
            </w:r>
            <w:r>
              <w:rPr>
                <w:spacing w:val="-6"/>
                <w:sz w:val="24"/>
              </w:rPr>
              <w:t xml:space="preserve"> </w:t>
            </w:r>
            <w:r>
              <w:rPr>
                <w:sz w:val="24"/>
              </w:rPr>
              <w:t>полученной</w:t>
            </w:r>
            <w:r>
              <w:rPr>
                <w:spacing w:val="-4"/>
                <w:sz w:val="24"/>
              </w:rPr>
              <w:t xml:space="preserve"> </w:t>
            </w:r>
            <w:r>
              <w:rPr>
                <w:sz w:val="24"/>
              </w:rPr>
              <w:t>специальности;</w:t>
            </w:r>
          </w:p>
          <w:p w:rsidR="00ED54CE" w:rsidRDefault="00ED54CE" w:rsidP="00BF4681">
            <w:pPr>
              <w:pStyle w:val="TableParagraph"/>
              <w:numPr>
                <w:ilvl w:val="0"/>
                <w:numId w:val="176"/>
              </w:numPr>
              <w:tabs>
                <w:tab w:val="left" w:pos="422"/>
                <w:tab w:val="left" w:pos="2303"/>
                <w:tab w:val="left" w:pos="3249"/>
              </w:tabs>
              <w:ind w:right="97" w:firstLine="0"/>
              <w:jc w:val="both"/>
              <w:rPr>
                <w:sz w:val="24"/>
              </w:rPr>
            </w:pPr>
            <w:r>
              <w:rPr>
                <w:sz w:val="24"/>
              </w:rPr>
              <w:t>применять профессиональные знания в</w:t>
            </w:r>
            <w:r>
              <w:rPr>
                <w:spacing w:val="-57"/>
                <w:sz w:val="24"/>
              </w:rPr>
              <w:t xml:space="preserve"> </w:t>
            </w:r>
            <w:r>
              <w:rPr>
                <w:sz w:val="24"/>
              </w:rPr>
              <w:t>ходе</w:t>
            </w:r>
            <w:r>
              <w:rPr>
                <w:spacing w:val="1"/>
                <w:sz w:val="24"/>
              </w:rPr>
              <w:t xml:space="preserve"> </w:t>
            </w:r>
            <w:r>
              <w:rPr>
                <w:sz w:val="24"/>
              </w:rPr>
              <w:t>исполнения</w:t>
            </w:r>
            <w:r>
              <w:rPr>
                <w:spacing w:val="1"/>
                <w:sz w:val="24"/>
              </w:rPr>
              <w:t xml:space="preserve"> </w:t>
            </w:r>
            <w:r>
              <w:rPr>
                <w:sz w:val="24"/>
              </w:rPr>
              <w:t>обязанностей</w:t>
            </w:r>
            <w:r>
              <w:rPr>
                <w:spacing w:val="1"/>
                <w:sz w:val="24"/>
              </w:rPr>
              <w:t xml:space="preserve"> </w:t>
            </w:r>
            <w:r>
              <w:rPr>
                <w:sz w:val="24"/>
              </w:rPr>
              <w:t>военной</w:t>
            </w:r>
            <w:r>
              <w:rPr>
                <w:spacing w:val="1"/>
                <w:sz w:val="24"/>
              </w:rPr>
              <w:t xml:space="preserve"> </w:t>
            </w:r>
            <w:r>
              <w:rPr>
                <w:sz w:val="24"/>
              </w:rPr>
              <w:t>службы</w:t>
            </w:r>
            <w:r>
              <w:rPr>
                <w:spacing w:val="1"/>
                <w:sz w:val="24"/>
              </w:rPr>
              <w:t xml:space="preserve"> </w:t>
            </w:r>
            <w:r>
              <w:rPr>
                <w:sz w:val="24"/>
              </w:rPr>
              <w:t>на</w:t>
            </w:r>
            <w:r>
              <w:rPr>
                <w:spacing w:val="1"/>
                <w:sz w:val="24"/>
              </w:rPr>
              <w:t xml:space="preserve"> </w:t>
            </w:r>
            <w:r>
              <w:rPr>
                <w:sz w:val="24"/>
              </w:rPr>
              <w:t>воинских</w:t>
            </w:r>
            <w:r>
              <w:rPr>
                <w:spacing w:val="1"/>
                <w:sz w:val="24"/>
              </w:rPr>
              <w:t xml:space="preserve"> </w:t>
            </w:r>
            <w:r>
              <w:rPr>
                <w:sz w:val="24"/>
              </w:rPr>
              <w:t>должностях</w:t>
            </w:r>
            <w:r>
              <w:rPr>
                <w:spacing w:val="1"/>
                <w:sz w:val="24"/>
              </w:rPr>
              <w:t xml:space="preserve"> </w:t>
            </w:r>
            <w:r>
              <w:rPr>
                <w:sz w:val="24"/>
              </w:rPr>
              <w:t>в</w:t>
            </w:r>
            <w:r>
              <w:rPr>
                <w:spacing w:val="1"/>
                <w:sz w:val="24"/>
              </w:rPr>
              <w:t xml:space="preserve"> </w:t>
            </w:r>
            <w:r>
              <w:rPr>
                <w:sz w:val="24"/>
              </w:rPr>
              <w:t>соответствии</w:t>
            </w:r>
            <w:r>
              <w:rPr>
                <w:sz w:val="24"/>
              </w:rPr>
              <w:tab/>
              <w:t>с</w:t>
            </w:r>
            <w:r>
              <w:rPr>
                <w:sz w:val="24"/>
              </w:rPr>
              <w:tab/>
            </w:r>
            <w:r>
              <w:rPr>
                <w:spacing w:val="-1"/>
                <w:sz w:val="24"/>
              </w:rPr>
              <w:t>полученной</w:t>
            </w:r>
            <w:r>
              <w:rPr>
                <w:spacing w:val="-58"/>
                <w:sz w:val="24"/>
              </w:rPr>
              <w:t xml:space="preserve"> </w:t>
            </w:r>
            <w:r>
              <w:rPr>
                <w:sz w:val="24"/>
              </w:rPr>
              <w:t>специальностью;</w:t>
            </w:r>
          </w:p>
          <w:p w:rsidR="00ED54CE" w:rsidRDefault="00ED54CE" w:rsidP="00BF4681">
            <w:pPr>
              <w:pStyle w:val="TableParagraph"/>
              <w:numPr>
                <w:ilvl w:val="0"/>
                <w:numId w:val="176"/>
              </w:numPr>
              <w:tabs>
                <w:tab w:val="left" w:pos="422"/>
              </w:tabs>
              <w:ind w:right="98" w:firstLine="0"/>
              <w:jc w:val="both"/>
              <w:rPr>
                <w:sz w:val="24"/>
              </w:rPr>
            </w:pPr>
            <w:r>
              <w:rPr>
                <w:sz w:val="24"/>
              </w:rPr>
              <w:t>владеть</w:t>
            </w:r>
            <w:r>
              <w:rPr>
                <w:spacing w:val="1"/>
                <w:sz w:val="24"/>
              </w:rPr>
              <w:t xml:space="preserve"> </w:t>
            </w:r>
            <w:r>
              <w:rPr>
                <w:sz w:val="24"/>
              </w:rPr>
              <w:t>способами</w:t>
            </w:r>
            <w:r>
              <w:rPr>
                <w:spacing w:val="1"/>
                <w:sz w:val="24"/>
              </w:rPr>
              <w:t xml:space="preserve"> </w:t>
            </w:r>
            <w:r>
              <w:rPr>
                <w:sz w:val="24"/>
              </w:rPr>
              <w:t>бесконфликтного</w:t>
            </w:r>
            <w:r>
              <w:rPr>
                <w:spacing w:val="-57"/>
                <w:sz w:val="24"/>
              </w:rPr>
              <w:t xml:space="preserve"> </w:t>
            </w:r>
            <w:r>
              <w:rPr>
                <w:sz w:val="24"/>
              </w:rPr>
              <w:t>общения и саморегуляции в повседневной</w:t>
            </w:r>
            <w:r>
              <w:rPr>
                <w:spacing w:val="-57"/>
                <w:sz w:val="24"/>
              </w:rPr>
              <w:t xml:space="preserve"> </w:t>
            </w:r>
            <w:r>
              <w:rPr>
                <w:sz w:val="24"/>
              </w:rPr>
              <w:t>деятельности</w:t>
            </w:r>
            <w:r>
              <w:rPr>
                <w:spacing w:val="1"/>
                <w:sz w:val="24"/>
              </w:rPr>
              <w:t xml:space="preserve"> </w:t>
            </w:r>
            <w:r>
              <w:rPr>
                <w:sz w:val="24"/>
              </w:rPr>
              <w:t>и</w:t>
            </w:r>
            <w:r>
              <w:rPr>
                <w:spacing w:val="1"/>
                <w:sz w:val="24"/>
              </w:rPr>
              <w:t xml:space="preserve"> </w:t>
            </w:r>
            <w:r>
              <w:rPr>
                <w:sz w:val="24"/>
              </w:rPr>
              <w:t>экстремальных</w:t>
            </w:r>
            <w:r>
              <w:rPr>
                <w:spacing w:val="1"/>
                <w:sz w:val="24"/>
              </w:rPr>
              <w:t xml:space="preserve"> </w:t>
            </w:r>
            <w:r>
              <w:rPr>
                <w:sz w:val="24"/>
              </w:rPr>
              <w:t>условиях</w:t>
            </w:r>
            <w:r>
              <w:rPr>
                <w:spacing w:val="-57"/>
                <w:sz w:val="24"/>
              </w:rPr>
              <w:t xml:space="preserve"> </w:t>
            </w:r>
            <w:r>
              <w:rPr>
                <w:sz w:val="24"/>
              </w:rPr>
              <w:t>военной</w:t>
            </w:r>
            <w:r>
              <w:rPr>
                <w:spacing w:val="-1"/>
                <w:sz w:val="24"/>
              </w:rPr>
              <w:t xml:space="preserve"> </w:t>
            </w:r>
            <w:r>
              <w:rPr>
                <w:sz w:val="24"/>
              </w:rPr>
              <w:t>службы;</w:t>
            </w:r>
          </w:p>
          <w:p w:rsidR="00ED54CE" w:rsidRDefault="00ED54CE" w:rsidP="00BF4681">
            <w:pPr>
              <w:pStyle w:val="TableParagraph"/>
              <w:numPr>
                <w:ilvl w:val="0"/>
                <w:numId w:val="176"/>
              </w:numPr>
              <w:tabs>
                <w:tab w:val="left" w:pos="422"/>
                <w:tab w:val="left" w:pos="2170"/>
                <w:tab w:val="left" w:pos="3652"/>
              </w:tabs>
              <w:spacing w:line="237" w:lineRule="auto"/>
              <w:ind w:right="98" w:firstLine="0"/>
              <w:jc w:val="both"/>
              <w:rPr>
                <w:sz w:val="24"/>
              </w:rPr>
            </w:pPr>
            <w:r>
              <w:rPr>
                <w:sz w:val="24"/>
              </w:rPr>
              <w:t>оказывать</w:t>
            </w:r>
            <w:r>
              <w:rPr>
                <w:sz w:val="24"/>
              </w:rPr>
              <w:tab/>
              <w:t>первую</w:t>
            </w:r>
            <w:r>
              <w:rPr>
                <w:sz w:val="24"/>
              </w:rPr>
              <w:tab/>
            </w:r>
            <w:r>
              <w:rPr>
                <w:spacing w:val="-1"/>
                <w:sz w:val="24"/>
              </w:rPr>
              <w:t>помощь</w:t>
            </w:r>
            <w:r>
              <w:rPr>
                <w:spacing w:val="-58"/>
                <w:sz w:val="24"/>
              </w:rPr>
              <w:t xml:space="preserve"> </w:t>
            </w:r>
            <w:r>
              <w:rPr>
                <w:sz w:val="24"/>
              </w:rPr>
              <w:t>пострадавшим;</w:t>
            </w:r>
          </w:p>
          <w:p w:rsidR="00ED54CE" w:rsidRDefault="00ED54CE" w:rsidP="00271922">
            <w:pPr>
              <w:pStyle w:val="TableParagraph"/>
              <w:spacing w:before="5" w:line="275" w:lineRule="exact"/>
              <w:ind w:left="105"/>
              <w:rPr>
                <w:b/>
                <w:sz w:val="24"/>
              </w:rPr>
            </w:pPr>
            <w:r>
              <w:rPr>
                <w:b/>
                <w:sz w:val="24"/>
              </w:rPr>
              <w:t>знать:</w:t>
            </w:r>
          </w:p>
          <w:p w:rsidR="00ED54CE" w:rsidRDefault="00ED54CE" w:rsidP="00BF4681">
            <w:pPr>
              <w:pStyle w:val="TableParagraph"/>
              <w:numPr>
                <w:ilvl w:val="0"/>
                <w:numId w:val="176"/>
              </w:numPr>
              <w:tabs>
                <w:tab w:val="left" w:pos="540"/>
              </w:tabs>
              <w:ind w:right="96" w:firstLine="0"/>
              <w:jc w:val="both"/>
              <w:rPr>
                <w:sz w:val="24"/>
              </w:rPr>
            </w:pPr>
            <w:r>
              <w:rPr>
                <w:sz w:val="24"/>
              </w:rPr>
              <w:t>принципы обеспечения устойчивости</w:t>
            </w:r>
            <w:r>
              <w:rPr>
                <w:spacing w:val="1"/>
                <w:sz w:val="24"/>
              </w:rPr>
              <w:t xml:space="preserve"> </w:t>
            </w:r>
            <w:r>
              <w:rPr>
                <w:sz w:val="24"/>
              </w:rPr>
              <w:t>объектов</w:t>
            </w:r>
            <w:r>
              <w:rPr>
                <w:spacing w:val="1"/>
                <w:sz w:val="24"/>
              </w:rPr>
              <w:t xml:space="preserve"> </w:t>
            </w:r>
            <w:r>
              <w:rPr>
                <w:sz w:val="24"/>
              </w:rPr>
              <w:t>экономики,</w:t>
            </w:r>
            <w:r>
              <w:rPr>
                <w:spacing w:val="1"/>
                <w:sz w:val="24"/>
              </w:rPr>
              <w:t xml:space="preserve"> </w:t>
            </w:r>
            <w:r>
              <w:rPr>
                <w:sz w:val="24"/>
              </w:rPr>
              <w:t>прогнозирования</w:t>
            </w:r>
            <w:r>
              <w:rPr>
                <w:spacing w:val="-57"/>
                <w:sz w:val="24"/>
              </w:rPr>
              <w:t xml:space="preserve"> </w:t>
            </w:r>
            <w:r>
              <w:rPr>
                <w:sz w:val="24"/>
              </w:rPr>
              <w:t>развития событий и оценки последствий</w:t>
            </w:r>
            <w:r>
              <w:rPr>
                <w:spacing w:val="1"/>
                <w:sz w:val="24"/>
              </w:rPr>
              <w:t xml:space="preserve"> </w:t>
            </w:r>
            <w:r>
              <w:rPr>
                <w:sz w:val="24"/>
              </w:rPr>
              <w:t>при</w:t>
            </w:r>
            <w:r>
              <w:rPr>
                <w:spacing w:val="1"/>
                <w:sz w:val="24"/>
              </w:rPr>
              <w:t xml:space="preserve"> </w:t>
            </w:r>
            <w:r>
              <w:rPr>
                <w:sz w:val="24"/>
              </w:rPr>
              <w:t>техногенных</w:t>
            </w:r>
            <w:r>
              <w:rPr>
                <w:spacing w:val="61"/>
                <w:sz w:val="24"/>
              </w:rPr>
              <w:t xml:space="preserve"> </w:t>
            </w:r>
            <w:r>
              <w:rPr>
                <w:sz w:val="24"/>
              </w:rPr>
              <w:t>чрезвычайных</w:t>
            </w:r>
            <w:r>
              <w:rPr>
                <w:spacing w:val="1"/>
                <w:sz w:val="24"/>
              </w:rPr>
              <w:t xml:space="preserve"> </w:t>
            </w:r>
            <w:r>
              <w:rPr>
                <w:sz w:val="24"/>
              </w:rPr>
              <w:t>ситуациях и стихийных явлениях, в том</w:t>
            </w:r>
            <w:r>
              <w:rPr>
                <w:spacing w:val="1"/>
                <w:sz w:val="24"/>
              </w:rPr>
              <w:t xml:space="preserve"> </w:t>
            </w:r>
            <w:r>
              <w:rPr>
                <w:sz w:val="24"/>
              </w:rPr>
              <w:t xml:space="preserve">числе    </w:t>
            </w:r>
            <w:r>
              <w:rPr>
                <w:spacing w:val="18"/>
                <w:sz w:val="24"/>
              </w:rPr>
              <w:t xml:space="preserve"> </w:t>
            </w:r>
            <w:r>
              <w:rPr>
                <w:sz w:val="24"/>
              </w:rPr>
              <w:t xml:space="preserve">в    </w:t>
            </w:r>
            <w:r>
              <w:rPr>
                <w:spacing w:val="23"/>
                <w:sz w:val="24"/>
              </w:rPr>
              <w:t xml:space="preserve"> </w:t>
            </w:r>
            <w:r>
              <w:rPr>
                <w:sz w:val="24"/>
              </w:rPr>
              <w:t xml:space="preserve">условиях    </w:t>
            </w:r>
            <w:r>
              <w:rPr>
                <w:spacing w:val="19"/>
                <w:sz w:val="24"/>
              </w:rPr>
              <w:t xml:space="preserve"> </w:t>
            </w:r>
            <w:r>
              <w:rPr>
                <w:sz w:val="24"/>
              </w:rPr>
              <w:t>противодействия</w:t>
            </w:r>
          </w:p>
          <w:p w:rsidR="00ED54CE" w:rsidRDefault="00ED54CE" w:rsidP="007F12D0">
            <w:pPr>
              <w:pStyle w:val="TableParagraph"/>
              <w:spacing w:line="262" w:lineRule="exact"/>
              <w:ind w:left="105"/>
              <w:jc w:val="both"/>
              <w:rPr>
                <w:sz w:val="24"/>
              </w:rPr>
            </w:pPr>
            <w:r>
              <w:rPr>
                <w:sz w:val="24"/>
              </w:rPr>
              <w:t xml:space="preserve">терроризму     </w:t>
            </w:r>
            <w:r>
              <w:rPr>
                <w:spacing w:val="13"/>
                <w:sz w:val="24"/>
              </w:rPr>
              <w:t xml:space="preserve"> </w:t>
            </w:r>
            <w:r>
              <w:rPr>
                <w:sz w:val="24"/>
              </w:rPr>
              <w:t xml:space="preserve">как     </w:t>
            </w:r>
            <w:r>
              <w:rPr>
                <w:spacing w:val="22"/>
                <w:sz w:val="24"/>
              </w:rPr>
              <w:t xml:space="preserve"> </w:t>
            </w:r>
            <w:r>
              <w:rPr>
                <w:sz w:val="24"/>
              </w:rPr>
              <w:t xml:space="preserve">серьезной     </w:t>
            </w:r>
            <w:r>
              <w:rPr>
                <w:spacing w:val="25"/>
                <w:sz w:val="24"/>
              </w:rPr>
              <w:t xml:space="preserve"> </w:t>
            </w:r>
            <w:r>
              <w:rPr>
                <w:sz w:val="24"/>
              </w:rPr>
              <w:t>угрозе национальной</w:t>
            </w:r>
            <w:r>
              <w:rPr>
                <w:spacing w:val="-5"/>
                <w:sz w:val="24"/>
              </w:rPr>
              <w:t xml:space="preserve"> </w:t>
            </w:r>
            <w:r>
              <w:rPr>
                <w:sz w:val="24"/>
              </w:rPr>
              <w:t>безопасности</w:t>
            </w:r>
            <w:r>
              <w:rPr>
                <w:spacing w:val="-5"/>
                <w:sz w:val="24"/>
              </w:rPr>
              <w:t xml:space="preserve"> </w:t>
            </w:r>
            <w:r>
              <w:rPr>
                <w:sz w:val="24"/>
              </w:rPr>
              <w:t>России;</w:t>
            </w:r>
          </w:p>
          <w:p w:rsidR="00ED54CE" w:rsidRDefault="00ED54CE" w:rsidP="00BF4681">
            <w:pPr>
              <w:pStyle w:val="TableParagraph"/>
              <w:numPr>
                <w:ilvl w:val="0"/>
                <w:numId w:val="177"/>
              </w:numPr>
              <w:tabs>
                <w:tab w:val="left" w:pos="540"/>
              </w:tabs>
              <w:spacing w:before="2"/>
              <w:ind w:right="99" w:firstLine="0"/>
              <w:jc w:val="both"/>
              <w:rPr>
                <w:sz w:val="24"/>
              </w:rPr>
            </w:pPr>
            <w:r>
              <w:rPr>
                <w:sz w:val="24"/>
              </w:rPr>
              <w:t>основные</w:t>
            </w:r>
            <w:r>
              <w:rPr>
                <w:spacing w:val="1"/>
                <w:sz w:val="24"/>
              </w:rPr>
              <w:t xml:space="preserve"> </w:t>
            </w:r>
            <w:r>
              <w:rPr>
                <w:sz w:val="24"/>
              </w:rPr>
              <w:t>виды</w:t>
            </w:r>
            <w:r>
              <w:rPr>
                <w:spacing w:val="1"/>
                <w:sz w:val="24"/>
              </w:rPr>
              <w:t xml:space="preserve"> </w:t>
            </w:r>
            <w:r>
              <w:rPr>
                <w:sz w:val="24"/>
              </w:rPr>
              <w:t>потенциальных</w:t>
            </w:r>
            <w:r>
              <w:rPr>
                <w:spacing w:val="1"/>
                <w:sz w:val="24"/>
              </w:rPr>
              <w:t xml:space="preserve"> </w:t>
            </w:r>
            <w:r>
              <w:rPr>
                <w:sz w:val="24"/>
              </w:rPr>
              <w:t>опасностей</w:t>
            </w:r>
            <w:r>
              <w:rPr>
                <w:spacing w:val="1"/>
                <w:sz w:val="24"/>
              </w:rPr>
              <w:t xml:space="preserve"> </w:t>
            </w:r>
            <w:r>
              <w:rPr>
                <w:sz w:val="24"/>
              </w:rPr>
              <w:t>и</w:t>
            </w:r>
            <w:r>
              <w:rPr>
                <w:spacing w:val="1"/>
                <w:sz w:val="24"/>
              </w:rPr>
              <w:t xml:space="preserve"> </w:t>
            </w:r>
            <w:r>
              <w:rPr>
                <w:sz w:val="24"/>
              </w:rPr>
              <w:t>их</w:t>
            </w:r>
            <w:r>
              <w:rPr>
                <w:spacing w:val="1"/>
                <w:sz w:val="24"/>
              </w:rPr>
              <w:t xml:space="preserve"> </w:t>
            </w:r>
            <w:r>
              <w:rPr>
                <w:sz w:val="24"/>
              </w:rPr>
              <w:t>последствия</w:t>
            </w:r>
            <w:r>
              <w:rPr>
                <w:spacing w:val="1"/>
                <w:sz w:val="24"/>
              </w:rPr>
              <w:t xml:space="preserve"> </w:t>
            </w:r>
            <w:r>
              <w:rPr>
                <w:sz w:val="24"/>
              </w:rPr>
              <w:t>в</w:t>
            </w:r>
            <w:r>
              <w:rPr>
                <w:spacing w:val="-57"/>
                <w:sz w:val="24"/>
              </w:rPr>
              <w:t xml:space="preserve"> </w:t>
            </w:r>
            <w:r>
              <w:rPr>
                <w:sz w:val="24"/>
              </w:rPr>
              <w:t>профессиональной</w:t>
            </w:r>
            <w:r>
              <w:rPr>
                <w:spacing w:val="1"/>
                <w:sz w:val="24"/>
              </w:rPr>
              <w:t xml:space="preserve"> </w:t>
            </w:r>
            <w:r>
              <w:rPr>
                <w:sz w:val="24"/>
              </w:rPr>
              <w:t>деятельности и</w:t>
            </w:r>
            <w:r>
              <w:rPr>
                <w:spacing w:val="1"/>
                <w:sz w:val="24"/>
              </w:rPr>
              <w:t xml:space="preserve"> </w:t>
            </w:r>
            <w:r>
              <w:rPr>
                <w:sz w:val="24"/>
              </w:rPr>
              <w:t>быту,</w:t>
            </w:r>
            <w:r>
              <w:rPr>
                <w:spacing w:val="1"/>
                <w:sz w:val="24"/>
              </w:rPr>
              <w:t xml:space="preserve"> </w:t>
            </w:r>
            <w:r>
              <w:rPr>
                <w:sz w:val="24"/>
              </w:rPr>
              <w:t>принципы</w:t>
            </w:r>
            <w:r>
              <w:rPr>
                <w:spacing w:val="1"/>
                <w:sz w:val="24"/>
              </w:rPr>
              <w:t xml:space="preserve"> </w:t>
            </w:r>
            <w:r>
              <w:rPr>
                <w:sz w:val="24"/>
              </w:rPr>
              <w:t>снижения</w:t>
            </w:r>
            <w:r>
              <w:rPr>
                <w:spacing w:val="1"/>
                <w:sz w:val="24"/>
              </w:rPr>
              <w:t xml:space="preserve"> </w:t>
            </w:r>
            <w:r>
              <w:rPr>
                <w:sz w:val="24"/>
              </w:rPr>
              <w:t>вероятности</w:t>
            </w:r>
            <w:r>
              <w:rPr>
                <w:spacing w:val="1"/>
                <w:sz w:val="24"/>
              </w:rPr>
              <w:t xml:space="preserve"> </w:t>
            </w:r>
            <w:r>
              <w:rPr>
                <w:sz w:val="24"/>
              </w:rPr>
              <w:t>их</w:t>
            </w:r>
            <w:r>
              <w:rPr>
                <w:spacing w:val="1"/>
                <w:sz w:val="24"/>
              </w:rPr>
              <w:t xml:space="preserve"> </w:t>
            </w:r>
            <w:r>
              <w:rPr>
                <w:sz w:val="24"/>
              </w:rPr>
              <w:t>реализации;</w:t>
            </w:r>
          </w:p>
          <w:p w:rsidR="00ED54CE" w:rsidRDefault="00ED54CE" w:rsidP="00BF4681">
            <w:pPr>
              <w:pStyle w:val="TableParagraph"/>
              <w:numPr>
                <w:ilvl w:val="0"/>
                <w:numId w:val="177"/>
              </w:numPr>
              <w:tabs>
                <w:tab w:val="left" w:pos="540"/>
              </w:tabs>
              <w:spacing w:before="1" w:line="237" w:lineRule="auto"/>
              <w:ind w:right="97" w:firstLine="0"/>
              <w:jc w:val="both"/>
              <w:rPr>
                <w:sz w:val="24"/>
              </w:rPr>
            </w:pPr>
            <w:r>
              <w:rPr>
                <w:sz w:val="24"/>
              </w:rPr>
              <w:t>основы</w:t>
            </w:r>
            <w:r>
              <w:rPr>
                <w:spacing w:val="1"/>
                <w:sz w:val="24"/>
              </w:rPr>
              <w:t xml:space="preserve"> </w:t>
            </w:r>
            <w:r>
              <w:rPr>
                <w:sz w:val="24"/>
              </w:rPr>
              <w:t>военной</w:t>
            </w:r>
            <w:r>
              <w:rPr>
                <w:spacing w:val="1"/>
                <w:sz w:val="24"/>
              </w:rPr>
              <w:t xml:space="preserve"> </w:t>
            </w:r>
            <w:r>
              <w:rPr>
                <w:sz w:val="24"/>
              </w:rPr>
              <w:t>службы</w:t>
            </w:r>
            <w:r>
              <w:rPr>
                <w:spacing w:val="1"/>
                <w:sz w:val="24"/>
              </w:rPr>
              <w:t xml:space="preserve"> </w:t>
            </w:r>
            <w:r>
              <w:rPr>
                <w:sz w:val="24"/>
              </w:rPr>
              <w:t>и</w:t>
            </w:r>
            <w:r>
              <w:rPr>
                <w:spacing w:val="1"/>
                <w:sz w:val="24"/>
              </w:rPr>
              <w:t xml:space="preserve"> </w:t>
            </w:r>
            <w:r>
              <w:rPr>
                <w:sz w:val="24"/>
              </w:rPr>
              <w:t>обороны</w:t>
            </w:r>
            <w:r>
              <w:rPr>
                <w:spacing w:val="-57"/>
                <w:sz w:val="24"/>
              </w:rPr>
              <w:t xml:space="preserve"> </w:t>
            </w:r>
            <w:r>
              <w:rPr>
                <w:sz w:val="24"/>
              </w:rPr>
              <w:t>государства;</w:t>
            </w:r>
          </w:p>
          <w:p w:rsidR="00ED54CE" w:rsidRDefault="00ED54CE" w:rsidP="00BF4681">
            <w:pPr>
              <w:pStyle w:val="TableParagraph"/>
              <w:numPr>
                <w:ilvl w:val="0"/>
                <w:numId w:val="177"/>
              </w:numPr>
              <w:tabs>
                <w:tab w:val="left" w:pos="540"/>
              </w:tabs>
              <w:spacing w:before="2"/>
              <w:ind w:right="98" w:firstLine="0"/>
              <w:jc w:val="both"/>
              <w:rPr>
                <w:sz w:val="24"/>
              </w:rPr>
            </w:pPr>
            <w:r>
              <w:rPr>
                <w:sz w:val="24"/>
              </w:rPr>
              <w:t>задачи</w:t>
            </w:r>
            <w:r>
              <w:rPr>
                <w:spacing w:val="1"/>
                <w:sz w:val="24"/>
              </w:rPr>
              <w:t xml:space="preserve"> </w:t>
            </w:r>
            <w:r>
              <w:rPr>
                <w:sz w:val="24"/>
              </w:rPr>
              <w:t>и</w:t>
            </w:r>
            <w:r>
              <w:rPr>
                <w:spacing w:val="1"/>
                <w:sz w:val="24"/>
              </w:rPr>
              <w:t xml:space="preserve"> </w:t>
            </w:r>
            <w:r>
              <w:rPr>
                <w:sz w:val="24"/>
              </w:rPr>
              <w:t>основные</w:t>
            </w:r>
            <w:r>
              <w:rPr>
                <w:spacing w:val="1"/>
                <w:sz w:val="24"/>
              </w:rPr>
              <w:t xml:space="preserve"> </w:t>
            </w:r>
            <w:r>
              <w:rPr>
                <w:sz w:val="24"/>
              </w:rPr>
              <w:t>мероприятия</w:t>
            </w:r>
            <w:r>
              <w:rPr>
                <w:spacing w:val="1"/>
                <w:sz w:val="24"/>
              </w:rPr>
              <w:t xml:space="preserve"> </w:t>
            </w:r>
            <w:r>
              <w:rPr>
                <w:sz w:val="24"/>
              </w:rPr>
              <w:t>гражданской</w:t>
            </w:r>
            <w:r>
              <w:rPr>
                <w:spacing w:val="1"/>
                <w:sz w:val="24"/>
              </w:rPr>
              <w:t xml:space="preserve"> </w:t>
            </w:r>
            <w:r>
              <w:rPr>
                <w:sz w:val="24"/>
              </w:rPr>
              <w:t>обороны;</w:t>
            </w:r>
            <w:r>
              <w:rPr>
                <w:spacing w:val="1"/>
                <w:sz w:val="24"/>
              </w:rPr>
              <w:t xml:space="preserve"> </w:t>
            </w:r>
            <w:r>
              <w:rPr>
                <w:sz w:val="24"/>
              </w:rPr>
              <w:t>способы</w:t>
            </w:r>
            <w:r>
              <w:rPr>
                <w:spacing w:val="1"/>
                <w:sz w:val="24"/>
              </w:rPr>
              <w:t xml:space="preserve"> </w:t>
            </w:r>
            <w:r>
              <w:rPr>
                <w:sz w:val="24"/>
              </w:rPr>
              <w:t>защиты</w:t>
            </w:r>
            <w:r>
              <w:rPr>
                <w:spacing w:val="1"/>
                <w:sz w:val="24"/>
              </w:rPr>
              <w:t xml:space="preserve"> </w:t>
            </w:r>
            <w:r>
              <w:rPr>
                <w:sz w:val="24"/>
              </w:rPr>
              <w:t>населения</w:t>
            </w:r>
            <w:r>
              <w:rPr>
                <w:spacing w:val="1"/>
                <w:sz w:val="24"/>
              </w:rPr>
              <w:t xml:space="preserve"> </w:t>
            </w:r>
            <w:r>
              <w:rPr>
                <w:sz w:val="24"/>
              </w:rPr>
              <w:t>от</w:t>
            </w:r>
            <w:r>
              <w:rPr>
                <w:spacing w:val="1"/>
                <w:sz w:val="24"/>
              </w:rPr>
              <w:t xml:space="preserve"> </w:t>
            </w:r>
            <w:r>
              <w:rPr>
                <w:sz w:val="24"/>
              </w:rPr>
              <w:t>оружия</w:t>
            </w:r>
            <w:r>
              <w:rPr>
                <w:spacing w:val="1"/>
                <w:sz w:val="24"/>
              </w:rPr>
              <w:t xml:space="preserve"> </w:t>
            </w:r>
            <w:r>
              <w:rPr>
                <w:sz w:val="24"/>
              </w:rPr>
              <w:t>массового</w:t>
            </w:r>
            <w:r>
              <w:rPr>
                <w:spacing w:val="-57"/>
                <w:sz w:val="24"/>
              </w:rPr>
              <w:t xml:space="preserve">                                          </w:t>
            </w:r>
            <w:r>
              <w:rPr>
                <w:sz w:val="24"/>
              </w:rPr>
              <w:t>поражения;</w:t>
            </w:r>
          </w:p>
          <w:p w:rsidR="00ED54CE" w:rsidRDefault="00ED54CE" w:rsidP="00BF4681">
            <w:pPr>
              <w:pStyle w:val="TableParagraph"/>
              <w:numPr>
                <w:ilvl w:val="0"/>
                <w:numId w:val="177"/>
              </w:numPr>
              <w:tabs>
                <w:tab w:val="left" w:pos="540"/>
              </w:tabs>
              <w:ind w:right="99" w:firstLine="0"/>
              <w:jc w:val="both"/>
              <w:rPr>
                <w:sz w:val="24"/>
              </w:rPr>
            </w:pPr>
            <w:r>
              <w:rPr>
                <w:sz w:val="24"/>
              </w:rPr>
              <w:t>меры</w:t>
            </w:r>
            <w:r>
              <w:rPr>
                <w:spacing w:val="1"/>
                <w:sz w:val="24"/>
              </w:rPr>
              <w:t xml:space="preserve"> </w:t>
            </w:r>
            <w:r>
              <w:rPr>
                <w:sz w:val="24"/>
              </w:rPr>
              <w:t>пожарной</w:t>
            </w:r>
            <w:r>
              <w:rPr>
                <w:spacing w:val="1"/>
                <w:sz w:val="24"/>
              </w:rPr>
              <w:t xml:space="preserve"> </w:t>
            </w:r>
            <w:r>
              <w:rPr>
                <w:sz w:val="24"/>
              </w:rPr>
              <w:t>безопасности</w:t>
            </w:r>
            <w:r>
              <w:rPr>
                <w:spacing w:val="1"/>
                <w:sz w:val="24"/>
              </w:rPr>
              <w:t xml:space="preserve"> </w:t>
            </w:r>
            <w:r>
              <w:rPr>
                <w:sz w:val="24"/>
              </w:rPr>
              <w:t>и</w:t>
            </w:r>
            <w:r>
              <w:rPr>
                <w:spacing w:val="1"/>
                <w:sz w:val="24"/>
              </w:rPr>
              <w:t xml:space="preserve"> </w:t>
            </w:r>
            <w:r>
              <w:rPr>
                <w:sz w:val="24"/>
              </w:rPr>
              <w:t>правила</w:t>
            </w:r>
            <w:r>
              <w:rPr>
                <w:spacing w:val="1"/>
                <w:sz w:val="24"/>
              </w:rPr>
              <w:t xml:space="preserve"> </w:t>
            </w:r>
            <w:r>
              <w:rPr>
                <w:sz w:val="24"/>
              </w:rPr>
              <w:t>безопасного</w:t>
            </w:r>
            <w:r>
              <w:rPr>
                <w:spacing w:val="1"/>
                <w:sz w:val="24"/>
              </w:rPr>
              <w:t xml:space="preserve"> </w:t>
            </w:r>
            <w:r>
              <w:rPr>
                <w:sz w:val="24"/>
              </w:rPr>
              <w:t>поведения</w:t>
            </w:r>
            <w:r>
              <w:rPr>
                <w:spacing w:val="1"/>
                <w:sz w:val="24"/>
              </w:rPr>
              <w:t xml:space="preserve"> </w:t>
            </w:r>
            <w:r>
              <w:rPr>
                <w:sz w:val="24"/>
              </w:rPr>
              <w:t>при</w:t>
            </w:r>
            <w:r>
              <w:rPr>
                <w:spacing w:val="1"/>
                <w:sz w:val="24"/>
              </w:rPr>
              <w:t xml:space="preserve"> </w:t>
            </w:r>
            <w:r>
              <w:rPr>
                <w:sz w:val="24"/>
              </w:rPr>
              <w:t>пожарах;</w:t>
            </w:r>
          </w:p>
          <w:p w:rsidR="00ED54CE" w:rsidRDefault="00ED54CE" w:rsidP="00BF4681">
            <w:pPr>
              <w:pStyle w:val="TableParagraph"/>
              <w:numPr>
                <w:ilvl w:val="0"/>
                <w:numId w:val="177"/>
              </w:numPr>
              <w:tabs>
                <w:tab w:val="left" w:pos="540"/>
              </w:tabs>
              <w:ind w:right="99" w:firstLine="0"/>
              <w:jc w:val="both"/>
              <w:rPr>
                <w:sz w:val="24"/>
              </w:rPr>
            </w:pPr>
            <w:r>
              <w:rPr>
                <w:sz w:val="24"/>
              </w:rPr>
              <w:t>организацию</w:t>
            </w:r>
            <w:r>
              <w:rPr>
                <w:spacing w:val="1"/>
                <w:sz w:val="24"/>
              </w:rPr>
              <w:t xml:space="preserve"> </w:t>
            </w:r>
            <w:r>
              <w:rPr>
                <w:sz w:val="24"/>
              </w:rPr>
              <w:t>и</w:t>
            </w:r>
            <w:r>
              <w:rPr>
                <w:spacing w:val="1"/>
                <w:sz w:val="24"/>
              </w:rPr>
              <w:t xml:space="preserve"> </w:t>
            </w:r>
            <w:r>
              <w:rPr>
                <w:sz w:val="24"/>
              </w:rPr>
              <w:t>порядок</w:t>
            </w:r>
            <w:r>
              <w:rPr>
                <w:spacing w:val="1"/>
                <w:sz w:val="24"/>
              </w:rPr>
              <w:t xml:space="preserve"> </w:t>
            </w:r>
            <w:r>
              <w:rPr>
                <w:sz w:val="24"/>
              </w:rPr>
              <w:t>призыва</w:t>
            </w:r>
            <w:r>
              <w:rPr>
                <w:spacing w:val="-57"/>
                <w:sz w:val="24"/>
              </w:rPr>
              <w:t xml:space="preserve"> </w:t>
            </w:r>
            <w:r>
              <w:rPr>
                <w:sz w:val="24"/>
              </w:rPr>
              <w:t>граждан</w:t>
            </w:r>
            <w:r>
              <w:rPr>
                <w:spacing w:val="1"/>
                <w:sz w:val="24"/>
              </w:rPr>
              <w:t xml:space="preserve"> </w:t>
            </w:r>
            <w:r>
              <w:rPr>
                <w:sz w:val="24"/>
              </w:rPr>
              <w:t>на</w:t>
            </w:r>
            <w:r>
              <w:rPr>
                <w:spacing w:val="1"/>
                <w:sz w:val="24"/>
              </w:rPr>
              <w:t xml:space="preserve"> </w:t>
            </w:r>
            <w:r>
              <w:rPr>
                <w:sz w:val="24"/>
              </w:rPr>
              <w:t>военную</w:t>
            </w:r>
            <w:r>
              <w:rPr>
                <w:spacing w:val="1"/>
                <w:sz w:val="24"/>
              </w:rPr>
              <w:t xml:space="preserve"> </w:t>
            </w:r>
            <w:r>
              <w:rPr>
                <w:sz w:val="24"/>
              </w:rPr>
              <w:t>службу</w:t>
            </w:r>
            <w:r>
              <w:rPr>
                <w:spacing w:val="1"/>
                <w:sz w:val="24"/>
              </w:rPr>
              <w:t xml:space="preserve"> </w:t>
            </w:r>
            <w:r>
              <w:rPr>
                <w:sz w:val="24"/>
              </w:rPr>
              <w:t>и</w:t>
            </w:r>
            <w:r>
              <w:rPr>
                <w:spacing w:val="1"/>
                <w:sz w:val="24"/>
              </w:rPr>
              <w:t xml:space="preserve"> </w:t>
            </w:r>
            <w:r>
              <w:rPr>
                <w:sz w:val="24"/>
              </w:rPr>
              <w:t>поступления</w:t>
            </w:r>
            <w:r>
              <w:rPr>
                <w:spacing w:val="1"/>
                <w:sz w:val="24"/>
              </w:rPr>
              <w:t xml:space="preserve"> </w:t>
            </w:r>
            <w:r>
              <w:rPr>
                <w:sz w:val="24"/>
              </w:rPr>
              <w:t>на</w:t>
            </w:r>
            <w:r>
              <w:rPr>
                <w:spacing w:val="1"/>
                <w:sz w:val="24"/>
              </w:rPr>
              <w:t xml:space="preserve"> </w:t>
            </w:r>
            <w:r>
              <w:rPr>
                <w:sz w:val="24"/>
              </w:rPr>
              <w:t>нее</w:t>
            </w:r>
            <w:r>
              <w:rPr>
                <w:spacing w:val="1"/>
                <w:sz w:val="24"/>
              </w:rPr>
              <w:t xml:space="preserve"> </w:t>
            </w:r>
            <w:r>
              <w:rPr>
                <w:sz w:val="24"/>
              </w:rPr>
              <w:t>в</w:t>
            </w:r>
            <w:r>
              <w:rPr>
                <w:spacing w:val="1"/>
                <w:sz w:val="24"/>
              </w:rPr>
              <w:t xml:space="preserve"> </w:t>
            </w:r>
            <w:r>
              <w:rPr>
                <w:sz w:val="24"/>
              </w:rPr>
              <w:t>добровольном</w:t>
            </w:r>
            <w:r>
              <w:rPr>
                <w:spacing w:val="1"/>
                <w:sz w:val="24"/>
              </w:rPr>
              <w:t xml:space="preserve"> </w:t>
            </w:r>
            <w:r>
              <w:rPr>
                <w:sz w:val="24"/>
              </w:rPr>
              <w:t>порядке;</w:t>
            </w:r>
          </w:p>
          <w:p w:rsidR="00ED54CE" w:rsidRDefault="00ED54CE" w:rsidP="00BF4681">
            <w:pPr>
              <w:pStyle w:val="TableParagraph"/>
              <w:numPr>
                <w:ilvl w:val="0"/>
                <w:numId w:val="177"/>
              </w:numPr>
              <w:tabs>
                <w:tab w:val="left" w:pos="540"/>
              </w:tabs>
              <w:ind w:right="96" w:firstLine="0"/>
              <w:jc w:val="both"/>
              <w:rPr>
                <w:sz w:val="24"/>
              </w:rPr>
            </w:pPr>
            <w:r>
              <w:rPr>
                <w:sz w:val="24"/>
              </w:rPr>
              <w:t>основные виды вооружения, военной</w:t>
            </w:r>
            <w:r>
              <w:rPr>
                <w:spacing w:val="1"/>
                <w:sz w:val="24"/>
              </w:rPr>
              <w:t xml:space="preserve"> </w:t>
            </w:r>
            <w:r>
              <w:rPr>
                <w:sz w:val="24"/>
              </w:rPr>
              <w:t>техники</w:t>
            </w:r>
            <w:r>
              <w:rPr>
                <w:spacing w:val="1"/>
                <w:sz w:val="24"/>
              </w:rPr>
              <w:t xml:space="preserve"> </w:t>
            </w:r>
            <w:r>
              <w:rPr>
                <w:sz w:val="24"/>
              </w:rPr>
              <w:t>и</w:t>
            </w:r>
            <w:r>
              <w:rPr>
                <w:spacing w:val="1"/>
                <w:sz w:val="24"/>
              </w:rPr>
              <w:t xml:space="preserve"> </w:t>
            </w:r>
            <w:r>
              <w:rPr>
                <w:sz w:val="24"/>
              </w:rPr>
              <w:t>специального</w:t>
            </w:r>
            <w:r>
              <w:rPr>
                <w:spacing w:val="1"/>
                <w:sz w:val="24"/>
              </w:rPr>
              <w:t xml:space="preserve"> </w:t>
            </w:r>
            <w:r>
              <w:rPr>
                <w:sz w:val="24"/>
              </w:rPr>
              <w:t>снаряжения,</w:t>
            </w:r>
            <w:r>
              <w:rPr>
                <w:spacing w:val="-57"/>
                <w:sz w:val="24"/>
              </w:rPr>
              <w:t xml:space="preserve"> </w:t>
            </w:r>
            <w:r>
              <w:rPr>
                <w:sz w:val="24"/>
              </w:rPr>
              <w:t>состоящих</w:t>
            </w:r>
            <w:r>
              <w:rPr>
                <w:spacing w:val="1"/>
                <w:sz w:val="24"/>
              </w:rPr>
              <w:t xml:space="preserve"> </w:t>
            </w:r>
            <w:r>
              <w:rPr>
                <w:sz w:val="24"/>
              </w:rPr>
              <w:t>на</w:t>
            </w:r>
            <w:r>
              <w:rPr>
                <w:spacing w:val="1"/>
                <w:sz w:val="24"/>
              </w:rPr>
              <w:t xml:space="preserve"> </w:t>
            </w:r>
            <w:r>
              <w:rPr>
                <w:sz w:val="24"/>
              </w:rPr>
              <w:t>вооружении</w:t>
            </w:r>
            <w:r>
              <w:rPr>
                <w:spacing w:val="1"/>
                <w:sz w:val="24"/>
              </w:rPr>
              <w:t xml:space="preserve"> </w:t>
            </w:r>
            <w:r>
              <w:rPr>
                <w:sz w:val="24"/>
              </w:rPr>
              <w:t>(оснащении)</w:t>
            </w:r>
            <w:r>
              <w:rPr>
                <w:spacing w:val="1"/>
                <w:sz w:val="24"/>
              </w:rPr>
              <w:t xml:space="preserve"> </w:t>
            </w:r>
            <w:r>
              <w:rPr>
                <w:sz w:val="24"/>
              </w:rPr>
              <w:t>воинских</w:t>
            </w:r>
            <w:r>
              <w:rPr>
                <w:spacing w:val="1"/>
                <w:sz w:val="24"/>
              </w:rPr>
              <w:t xml:space="preserve"> </w:t>
            </w:r>
            <w:r>
              <w:rPr>
                <w:sz w:val="24"/>
              </w:rPr>
              <w:t>подразделений,</w:t>
            </w:r>
            <w:r>
              <w:rPr>
                <w:spacing w:val="1"/>
                <w:sz w:val="24"/>
              </w:rPr>
              <w:t xml:space="preserve"> </w:t>
            </w:r>
            <w:r>
              <w:rPr>
                <w:sz w:val="24"/>
              </w:rPr>
              <w:t>в</w:t>
            </w:r>
            <w:r>
              <w:rPr>
                <w:spacing w:val="1"/>
                <w:sz w:val="24"/>
              </w:rPr>
              <w:t xml:space="preserve"> </w:t>
            </w:r>
            <w:r>
              <w:rPr>
                <w:sz w:val="24"/>
              </w:rPr>
              <w:t>которых</w:t>
            </w:r>
            <w:r>
              <w:rPr>
                <w:spacing w:val="1"/>
                <w:sz w:val="24"/>
              </w:rPr>
              <w:t xml:space="preserve"> </w:t>
            </w:r>
            <w:r>
              <w:rPr>
                <w:sz w:val="24"/>
              </w:rPr>
              <w:t>имеются</w:t>
            </w:r>
            <w:r>
              <w:rPr>
                <w:spacing w:val="1"/>
                <w:sz w:val="24"/>
              </w:rPr>
              <w:t xml:space="preserve"> </w:t>
            </w:r>
            <w:r>
              <w:rPr>
                <w:sz w:val="24"/>
              </w:rPr>
              <w:t>военно-учетные специальности,</w:t>
            </w:r>
            <w:r>
              <w:rPr>
                <w:spacing w:val="1"/>
                <w:sz w:val="24"/>
              </w:rPr>
              <w:t xml:space="preserve"> </w:t>
            </w:r>
            <w:r>
              <w:rPr>
                <w:sz w:val="24"/>
              </w:rPr>
              <w:t>родственные</w:t>
            </w:r>
            <w:r>
              <w:rPr>
                <w:spacing w:val="-3"/>
                <w:sz w:val="24"/>
              </w:rPr>
              <w:t xml:space="preserve"> </w:t>
            </w:r>
            <w:r>
              <w:rPr>
                <w:sz w:val="24"/>
              </w:rPr>
              <w:t>специальностям</w:t>
            </w:r>
            <w:r>
              <w:rPr>
                <w:spacing w:val="-2"/>
                <w:sz w:val="24"/>
              </w:rPr>
              <w:t xml:space="preserve"> </w:t>
            </w:r>
            <w:r>
              <w:rPr>
                <w:sz w:val="24"/>
              </w:rPr>
              <w:t>СПО;</w:t>
            </w:r>
          </w:p>
          <w:p w:rsidR="00ED54CE" w:rsidRDefault="00ED54CE" w:rsidP="00BF4681">
            <w:pPr>
              <w:pStyle w:val="TableParagraph"/>
              <w:numPr>
                <w:ilvl w:val="0"/>
                <w:numId w:val="177"/>
              </w:numPr>
              <w:tabs>
                <w:tab w:val="left" w:pos="540"/>
              </w:tabs>
              <w:spacing w:line="293" w:lineRule="exact"/>
              <w:ind w:left="539"/>
              <w:jc w:val="both"/>
              <w:rPr>
                <w:sz w:val="24"/>
              </w:rPr>
            </w:pPr>
            <w:r>
              <w:rPr>
                <w:sz w:val="24"/>
              </w:rPr>
              <w:t>область</w:t>
            </w:r>
            <w:r>
              <w:rPr>
                <w:spacing w:val="-4"/>
                <w:sz w:val="24"/>
              </w:rPr>
              <w:t xml:space="preserve"> </w:t>
            </w:r>
            <w:r>
              <w:rPr>
                <w:sz w:val="24"/>
              </w:rPr>
              <w:t>применения</w:t>
            </w:r>
            <w:r>
              <w:rPr>
                <w:spacing w:val="-7"/>
                <w:sz w:val="24"/>
              </w:rPr>
              <w:t xml:space="preserve"> </w:t>
            </w:r>
            <w:r>
              <w:rPr>
                <w:sz w:val="24"/>
              </w:rPr>
              <w:t>получаемых</w:t>
            </w:r>
          </w:p>
          <w:p w:rsidR="00ED54CE" w:rsidRDefault="00ED54CE" w:rsidP="00BF4681">
            <w:pPr>
              <w:pStyle w:val="TableParagraph"/>
              <w:numPr>
                <w:ilvl w:val="0"/>
                <w:numId w:val="177"/>
              </w:numPr>
              <w:tabs>
                <w:tab w:val="left" w:pos="540"/>
              </w:tabs>
              <w:spacing w:before="1" w:line="237" w:lineRule="auto"/>
              <w:ind w:right="99" w:firstLine="0"/>
              <w:jc w:val="both"/>
              <w:rPr>
                <w:sz w:val="24"/>
              </w:rPr>
            </w:pPr>
            <w:r>
              <w:rPr>
                <w:sz w:val="24"/>
              </w:rPr>
              <w:t>профессиональных</w:t>
            </w:r>
            <w:r>
              <w:rPr>
                <w:spacing w:val="1"/>
                <w:sz w:val="24"/>
              </w:rPr>
              <w:t xml:space="preserve"> </w:t>
            </w:r>
            <w:r>
              <w:rPr>
                <w:sz w:val="24"/>
              </w:rPr>
              <w:t>знаний</w:t>
            </w:r>
            <w:r>
              <w:rPr>
                <w:spacing w:val="1"/>
                <w:sz w:val="24"/>
              </w:rPr>
              <w:t xml:space="preserve"> </w:t>
            </w:r>
            <w:r>
              <w:rPr>
                <w:sz w:val="24"/>
              </w:rPr>
              <w:t>при</w:t>
            </w:r>
            <w:r>
              <w:rPr>
                <w:spacing w:val="-57"/>
                <w:sz w:val="24"/>
              </w:rPr>
              <w:t xml:space="preserve"> </w:t>
            </w:r>
            <w:r>
              <w:rPr>
                <w:sz w:val="24"/>
              </w:rPr>
              <w:t>исполнении</w:t>
            </w:r>
            <w:r>
              <w:rPr>
                <w:spacing w:val="1"/>
                <w:sz w:val="24"/>
              </w:rPr>
              <w:t xml:space="preserve"> </w:t>
            </w:r>
            <w:r>
              <w:rPr>
                <w:sz w:val="24"/>
              </w:rPr>
              <w:t>обязанностей</w:t>
            </w:r>
            <w:r>
              <w:rPr>
                <w:spacing w:val="1"/>
                <w:sz w:val="24"/>
              </w:rPr>
              <w:t xml:space="preserve"> </w:t>
            </w:r>
            <w:r>
              <w:rPr>
                <w:sz w:val="24"/>
              </w:rPr>
              <w:t>военной</w:t>
            </w:r>
            <w:r>
              <w:rPr>
                <w:spacing w:val="1"/>
                <w:sz w:val="24"/>
              </w:rPr>
              <w:t xml:space="preserve"> </w:t>
            </w:r>
            <w:r>
              <w:rPr>
                <w:sz w:val="24"/>
              </w:rPr>
              <w:t>службы;</w:t>
            </w:r>
          </w:p>
          <w:p w:rsidR="00ED54CE" w:rsidRPr="00B446F3" w:rsidRDefault="00ED54CE" w:rsidP="007F12D0">
            <w:pPr>
              <w:tabs>
                <w:tab w:val="left" w:pos="463"/>
              </w:tabs>
              <w:autoSpaceDE/>
              <w:autoSpaceDN/>
              <w:snapToGrid w:val="0"/>
              <w:rPr>
                <w:sz w:val="24"/>
                <w:szCs w:val="24"/>
              </w:rPr>
            </w:pPr>
            <w:r>
              <w:rPr>
                <w:sz w:val="24"/>
              </w:rPr>
              <w:t>порядок</w:t>
            </w:r>
            <w:r>
              <w:rPr>
                <w:spacing w:val="1"/>
                <w:sz w:val="24"/>
              </w:rPr>
              <w:t xml:space="preserve"> </w:t>
            </w:r>
            <w:r>
              <w:rPr>
                <w:sz w:val="24"/>
              </w:rPr>
              <w:t>и</w:t>
            </w:r>
            <w:r>
              <w:rPr>
                <w:spacing w:val="1"/>
                <w:sz w:val="24"/>
              </w:rPr>
              <w:t xml:space="preserve"> </w:t>
            </w:r>
            <w:r>
              <w:rPr>
                <w:sz w:val="24"/>
              </w:rPr>
              <w:t>правила</w:t>
            </w:r>
            <w:r>
              <w:rPr>
                <w:spacing w:val="1"/>
                <w:sz w:val="24"/>
              </w:rPr>
              <w:t xml:space="preserve"> </w:t>
            </w:r>
            <w:r>
              <w:rPr>
                <w:sz w:val="24"/>
              </w:rPr>
              <w:t>оказания</w:t>
            </w:r>
            <w:r>
              <w:rPr>
                <w:spacing w:val="1"/>
                <w:sz w:val="24"/>
              </w:rPr>
              <w:t xml:space="preserve"> </w:t>
            </w:r>
            <w:r>
              <w:rPr>
                <w:sz w:val="24"/>
              </w:rPr>
              <w:t>первой</w:t>
            </w:r>
            <w:r>
              <w:rPr>
                <w:spacing w:val="-57"/>
                <w:sz w:val="24"/>
              </w:rPr>
              <w:t xml:space="preserve"> </w:t>
            </w:r>
            <w:r>
              <w:rPr>
                <w:sz w:val="24"/>
              </w:rPr>
              <w:t>помощи</w:t>
            </w:r>
            <w:r>
              <w:rPr>
                <w:spacing w:val="-1"/>
                <w:sz w:val="24"/>
              </w:rPr>
              <w:t xml:space="preserve"> </w:t>
            </w:r>
            <w:r>
              <w:rPr>
                <w:sz w:val="24"/>
              </w:rPr>
              <w:t>пострадавшим.</w:t>
            </w:r>
          </w:p>
        </w:tc>
        <w:tc>
          <w:tcPr>
            <w:tcW w:w="3031" w:type="dxa"/>
            <w:tcBorders>
              <w:top w:val="single" w:sz="4" w:space="0" w:color="000000"/>
              <w:left w:val="single" w:sz="4" w:space="0" w:color="000000"/>
              <w:bottom w:val="single" w:sz="4" w:space="0" w:color="000000"/>
            </w:tcBorders>
          </w:tcPr>
          <w:p w:rsidR="00ED54CE" w:rsidRPr="00B446F3" w:rsidRDefault="00ED54CE" w:rsidP="005C7763">
            <w:pPr>
              <w:snapToGrid w:val="0"/>
              <w:rPr>
                <w:sz w:val="24"/>
                <w:szCs w:val="24"/>
              </w:rPr>
            </w:pPr>
            <w:r w:rsidRPr="00B446F3">
              <w:rPr>
                <w:sz w:val="24"/>
                <w:szCs w:val="24"/>
              </w:rPr>
              <w:t>ОП  1</w:t>
            </w:r>
            <w:r>
              <w:rPr>
                <w:sz w:val="24"/>
                <w:szCs w:val="24"/>
              </w:rPr>
              <w:t>0</w:t>
            </w:r>
            <w:r w:rsidRPr="00B446F3">
              <w:rPr>
                <w:sz w:val="24"/>
                <w:szCs w:val="24"/>
              </w:rPr>
              <w:t xml:space="preserve"> Безопасность жизнедеятельности</w:t>
            </w:r>
          </w:p>
        </w:tc>
        <w:tc>
          <w:tcPr>
            <w:tcW w:w="1347" w:type="dxa"/>
            <w:tcBorders>
              <w:top w:val="single" w:sz="4" w:space="0" w:color="000000"/>
              <w:left w:val="single" w:sz="4" w:space="0" w:color="000000"/>
              <w:bottom w:val="single" w:sz="4" w:space="0" w:color="000000"/>
              <w:right w:val="single" w:sz="4" w:space="0" w:color="000000"/>
            </w:tcBorders>
          </w:tcPr>
          <w:p w:rsidR="00ED54CE" w:rsidRDefault="00ED54CE" w:rsidP="005C7763">
            <w:pPr>
              <w:pStyle w:val="TableParagraph"/>
              <w:spacing w:line="260" w:lineRule="exact"/>
              <w:ind w:left="107"/>
              <w:rPr>
                <w:sz w:val="24"/>
              </w:rPr>
            </w:pPr>
            <w:r>
              <w:rPr>
                <w:sz w:val="24"/>
              </w:rPr>
              <w:t>ОК</w:t>
            </w:r>
            <w:r>
              <w:rPr>
                <w:spacing w:val="-2"/>
                <w:sz w:val="24"/>
              </w:rPr>
              <w:t xml:space="preserve"> </w:t>
            </w:r>
            <w:r>
              <w:rPr>
                <w:sz w:val="24"/>
              </w:rPr>
              <w:t>1 -</w:t>
            </w:r>
            <w:r>
              <w:rPr>
                <w:spacing w:val="-1"/>
                <w:sz w:val="24"/>
              </w:rPr>
              <w:t xml:space="preserve"> </w:t>
            </w:r>
            <w:r>
              <w:rPr>
                <w:sz w:val="24"/>
              </w:rPr>
              <w:t>13</w:t>
            </w:r>
          </w:p>
          <w:p w:rsidR="00ED54CE" w:rsidRDefault="00ED54CE" w:rsidP="005C7763">
            <w:pPr>
              <w:pStyle w:val="TableParagraph"/>
              <w:ind w:left="107"/>
              <w:rPr>
                <w:sz w:val="24"/>
              </w:rPr>
            </w:pPr>
            <w:r>
              <w:rPr>
                <w:sz w:val="24"/>
              </w:rPr>
              <w:t>ПК</w:t>
            </w:r>
            <w:r>
              <w:rPr>
                <w:spacing w:val="36"/>
                <w:sz w:val="24"/>
              </w:rPr>
              <w:t xml:space="preserve"> </w:t>
            </w:r>
            <w:r>
              <w:rPr>
                <w:sz w:val="24"/>
              </w:rPr>
              <w:t>1.1</w:t>
            </w:r>
            <w:r>
              <w:rPr>
                <w:spacing w:val="95"/>
                <w:sz w:val="24"/>
              </w:rPr>
              <w:t xml:space="preserve"> </w:t>
            </w:r>
            <w:r>
              <w:rPr>
                <w:sz w:val="24"/>
              </w:rPr>
              <w:t>-</w:t>
            </w:r>
            <w:r>
              <w:rPr>
                <w:spacing w:val="95"/>
                <w:sz w:val="24"/>
              </w:rPr>
              <w:t xml:space="preserve"> </w:t>
            </w:r>
            <w:r>
              <w:rPr>
                <w:sz w:val="24"/>
              </w:rPr>
              <w:t>1.6,</w:t>
            </w:r>
          </w:p>
          <w:p w:rsidR="00ED54CE" w:rsidRDefault="00ED54CE" w:rsidP="005C7763">
            <w:pPr>
              <w:pStyle w:val="TableParagraph"/>
              <w:ind w:left="107"/>
              <w:rPr>
                <w:sz w:val="24"/>
              </w:rPr>
            </w:pPr>
            <w:r>
              <w:rPr>
                <w:sz w:val="24"/>
              </w:rPr>
              <w:t>2.1 -</w:t>
            </w:r>
            <w:r>
              <w:rPr>
                <w:spacing w:val="-1"/>
                <w:sz w:val="24"/>
              </w:rPr>
              <w:t xml:space="preserve"> </w:t>
            </w:r>
            <w:r>
              <w:rPr>
                <w:sz w:val="24"/>
              </w:rPr>
              <w:t>2.7,</w:t>
            </w:r>
          </w:p>
          <w:p w:rsidR="00ED54CE" w:rsidRDefault="00ED54CE" w:rsidP="005C7763">
            <w:pPr>
              <w:pStyle w:val="TableParagraph"/>
              <w:ind w:left="107"/>
              <w:rPr>
                <w:sz w:val="24"/>
              </w:rPr>
            </w:pPr>
            <w:r>
              <w:rPr>
                <w:sz w:val="24"/>
              </w:rPr>
              <w:t>3.1</w:t>
            </w:r>
            <w:r>
              <w:rPr>
                <w:spacing w:val="29"/>
                <w:sz w:val="24"/>
              </w:rPr>
              <w:t xml:space="preserve"> </w:t>
            </w:r>
            <w:r>
              <w:rPr>
                <w:sz w:val="24"/>
              </w:rPr>
              <w:t>-</w:t>
            </w:r>
            <w:r>
              <w:rPr>
                <w:spacing w:val="88"/>
                <w:sz w:val="24"/>
              </w:rPr>
              <w:t xml:space="preserve"> </w:t>
            </w:r>
            <w:r>
              <w:rPr>
                <w:sz w:val="24"/>
              </w:rPr>
              <w:t>3.6,</w:t>
            </w:r>
            <w:r>
              <w:rPr>
                <w:spacing w:val="88"/>
                <w:sz w:val="24"/>
              </w:rPr>
              <w:t xml:space="preserve"> </w:t>
            </w:r>
            <w:r>
              <w:rPr>
                <w:sz w:val="24"/>
              </w:rPr>
              <w:t>3.8,</w:t>
            </w:r>
          </w:p>
          <w:p w:rsidR="00ED54CE" w:rsidRDefault="00ED54CE" w:rsidP="005C7763">
            <w:pPr>
              <w:pStyle w:val="TableParagraph"/>
              <w:ind w:left="107"/>
              <w:rPr>
                <w:sz w:val="24"/>
              </w:rPr>
            </w:pPr>
            <w:r>
              <w:rPr>
                <w:sz w:val="24"/>
              </w:rPr>
              <w:t>4.1 -</w:t>
            </w:r>
            <w:r>
              <w:rPr>
                <w:spacing w:val="-1"/>
                <w:sz w:val="24"/>
              </w:rPr>
              <w:t xml:space="preserve"> </w:t>
            </w:r>
            <w:r>
              <w:rPr>
                <w:sz w:val="24"/>
              </w:rPr>
              <w:t>4.8,</w:t>
            </w:r>
          </w:p>
          <w:p w:rsidR="00ED54CE" w:rsidRDefault="00ED54CE" w:rsidP="005C7763">
            <w:pPr>
              <w:pStyle w:val="TableParagraph"/>
              <w:ind w:left="107"/>
              <w:rPr>
                <w:sz w:val="24"/>
              </w:rPr>
            </w:pPr>
            <w:r>
              <w:rPr>
                <w:sz w:val="24"/>
              </w:rPr>
              <w:t>5.1 -</w:t>
            </w:r>
            <w:r>
              <w:rPr>
                <w:spacing w:val="-1"/>
                <w:sz w:val="24"/>
              </w:rPr>
              <w:t xml:space="preserve"> </w:t>
            </w:r>
            <w:r>
              <w:rPr>
                <w:sz w:val="24"/>
              </w:rPr>
              <w:t>5.5,</w:t>
            </w:r>
          </w:p>
          <w:p w:rsidR="00ED54CE" w:rsidRPr="00B446F3" w:rsidRDefault="00ED54CE" w:rsidP="005C7763">
            <w:pPr>
              <w:shd w:val="clear" w:color="auto" w:fill="FFFFFF"/>
              <w:rPr>
                <w:b/>
                <w:sz w:val="24"/>
                <w:szCs w:val="24"/>
              </w:rPr>
            </w:pPr>
            <w:r>
              <w:rPr>
                <w:sz w:val="24"/>
              </w:rPr>
              <w:t xml:space="preserve">  6.1 -</w:t>
            </w:r>
            <w:r>
              <w:rPr>
                <w:spacing w:val="-1"/>
                <w:sz w:val="24"/>
              </w:rPr>
              <w:t xml:space="preserve"> </w:t>
            </w:r>
            <w:r>
              <w:rPr>
                <w:sz w:val="24"/>
              </w:rPr>
              <w:t>6.2, 6.4</w:t>
            </w:r>
          </w:p>
        </w:tc>
      </w:tr>
      <w:tr w:rsidR="00ED54CE" w:rsidRPr="00B446F3" w:rsidTr="00BF0CBD">
        <w:trPr>
          <w:trHeight w:val="64"/>
        </w:trPr>
        <w:tc>
          <w:tcPr>
            <w:tcW w:w="1485"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4378" w:type="dxa"/>
            <w:tcBorders>
              <w:top w:val="single" w:sz="4" w:space="0" w:color="000000"/>
              <w:left w:val="single" w:sz="4" w:space="0" w:color="000000"/>
              <w:bottom w:val="single" w:sz="4" w:space="0" w:color="000000"/>
            </w:tcBorders>
          </w:tcPr>
          <w:p w:rsidR="00ED54CE" w:rsidRPr="00B446F3" w:rsidRDefault="00ED54CE" w:rsidP="00BF0CBD">
            <w:pPr>
              <w:snapToGrid w:val="0"/>
              <w:rPr>
                <w:sz w:val="24"/>
                <w:szCs w:val="24"/>
              </w:rPr>
            </w:pPr>
            <w:r w:rsidRPr="00B446F3">
              <w:rPr>
                <w:sz w:val="24"/>
                <w:szCs w:val="24"/>
              </w:rPr>
              <w:t xml:space="preserve">В результате изучения обязательной части учебного цикла обучающийся по общепрофессиональным дисциплинам должен: </w:t>
            </w:r>
          </w:p>
          <w:p w:rsidR="00ED54CE" w:rsidRPr="00B446F3" w:rsidRDefault="00ED54CE" w:rsidP="00BF0CBD">
            <w:pPr>
              <w:rPr>
                <w:b/>
                <w:sz w:val="24"/>
                <w:szCs w:val="24"/>
              </w:rPr>
            </w:pPr>
            <w:r w:rsidRPr="00B446F3">
              <w:rPr>
                <w:b/>
                <w:sz w:val="24"/>
                <w:szCs w:val="24"/>
              </w:rPr>
              <w:t xml:space="preserve"> уметь:</w:t>
            </w:r>
          </w:p>
          <w:p w:rsidR="00ED54CE" w:rsidRPr="004A0FC2" w:rsidRDefault="00ED54CE" w:rsidP="00BF4681">
            <w:pPr>
              <w:pStyle w:val="a7"/>
              <w:widowControl/>
              <w:numPr>
                <w:ilvl w:val="0"/>
                <w:numId w:val="42"/>
              </w:numPr>
              <w:tabs>
                <w:tab w:val="clear" w:pos="397"/>
                <w:tab w:val="num" w:pos="0"/>
                <w:tab w:val="left" w:pos="358"/>
              </w:tabs>
              <w:suppressAutoHyphens/>
              <w:autoSpaceDE/>
              <w:autoSpaceDN/>
              <w:ind w:left="0" w:hanging="7"/>
              <w:rPr>
                <w:rFonts w:eastAsia="Times New Roman"/>
                <w:sz w:val="24"/>
                <w:szCs w:val="24"/>
              </w:rPr>
            </w:pPr>
            <w:r w:rsidRPr="004A0FC2">
              <w:rPr>
                <w:rFonts w:eastAsia="Times New Roman"/>
                <w:sz w:val="24"/>
                <w:szCs w:val="24"/>
              </w:rPr>
              <w:t>ставить цели и определять задачи в рамках выбранной темы курсовой и дипломной работы, проекта;</w:t>
            </w:r>
          </w:p>
          <w:p w:rsidR="00ED54CE" w:rsidRPr="004A0FC2" w:rsidRDefault="00ED54CE" w:rsidP="00BF4681">
            <w:pPr>
              <w:pStyle w:val="a7"/>
              <w:widowControl/>
              <w:numPr>
                <w:ilvl w:val="0"/>
                <w:numId w:val="42"/>
              </w:numPr>
              <w:tabs>
                <w:tab w:val="clear" w:pos="397"/>
                <w:tab w:val="num" w:pos="0"/>
                <w:tab w:val="left" w:pos="358"/>
              </w:tabs>
              <w:suppressAutoHyphens/>
              <w:autoSpaceDE/>
              <w:autoSpaceDN/>
              <w:ind w:left="0" w:hanging="7"/>
              <w:rPr>
                <w:rFonts w:eastAsia="Times New Roman"/>
                <w:sz w:val="24"/>
                <w:szCs w:val="24"/>
              </w:rPr>
            </w:pPr>
            <w:r w:rsidRPr="004A0FC2">
              <w:rPr>
                <w:rFonts w:eastAsia="Times New Roman"/>
                <w:sz w:val="24"/>
                <w:szCs w:val="24"/>
              </w:rPr>
              <w:t>обосновывать актуальность выбранной темы для курсовой и дипломной работы;</w:t>
            </w:r>
          </w:p>
          <w:p w:rsidR="00ED54CE" w:rsidRPr="004A0FC2" w:rsidRDefault="00ED54CE" w:rsidP="00BF4681">
            <w:pPr>
              <w:pStyle w:val="a7"/>
              <w:widowControl/>
              <w:numPr>
                <w:ilvl w:val="0"/>
                <w:numId w:val="42"/>
              </w:numPr>
              <w:tabs>
                <w:tab w:val="clear" w:pos="397"/>
                <w:tab w:val="num" w:pos="0"/>
                <w:tab w:val="left" w:pos="358"/>
              </w:tabs>
              <w:suppressAutoHyphens/>
              <w:autoSpaceDE/>
              <w:autoSpaceDN/>
              <w:ind w:left="0" w:hanging="7"/>
              <w:rPr>
                <w:rFonts w:eastAsia="Times New Roman"/>
                <w:sz w:val="24"/>
                <w:szCs w:val="24"/>
              </w:rPr>
            </w:pPr>
            <w:r w:rsidRPr="004A0FC2">
              <w:rPr>
                <w:rFonts w:eastAsia="Times New Roman"/>
                <w:sz w:val="24"/>
                <w:szCs w:val="24"/>
              </w:rPr>
              <w:t>выдвигать гипотезу курсовой и дипломной работы;</w:t>
            </w:r>
          </w:p>
          <w:p w:rsidR="00ED54CE" w:rsidRPr="004A0FC2" w:rsidRDefault="00ED54CE" w:rsidP="00BF4681">
            <w:pPr>
              <w:pStyle w:val="a7"/>
              <w:widowControl/>
              <w:numPr>
                <w:ilvl w:val="0"/>
                <w:numId w:val="42"/>
              </w:numPr>
              <w:tabs>
                <w:tab w:val="clear" w:pos="397"/>
                <w:tab w:val="num" w:pos="0"/>
                <w:tab w:val="left" w:pos="358"/>
              </w:tabs>
              <w:suppressAutoHyphens/>
              <w:autoSpaceDE/>
              <w:autoSpaceDN/>
              <w:ind w:left="0" w:hanging="7"/>
              <w:rPr>
                <w:rFonts w:eastAsia="Times New Roman"/>
                <w:sz w:val="24"/>
                <w:szCs w:val="24"/>
              </w:rPr>
            </w:pPr>
            <w:r w:rsidRPr="004A0FC2">
              <w:rPr>
                <w:rFonts w:eastAsia="Times New Roman"/>
                <w:sz w:val="24"/>
                <w:szCs w:val="24"/>
              </w:rPr>
              <w:t>определять объект и предмет исследования;</w:t>
            </w:r>
          </w:p>
          <w:p w:rsidR="00ED54CE" w:rsidRPr="004A0FC2" w:rsidRDefault="00ED54CE" w:rsidP="00BF4681">
            <w:pPr>
              <w:pStyle w:val="a7"/>
              <w:widowControl/>
              <w:numPr>
                <w:ilvl w:val="0"/>
                <w:numId w:val="42"/>
              </w:numPr>
              <w:tabs>
                <w:tab w:val="clear" w:pos="397"/>
                <w:tab w:val="num" w:pos="0"/>
                <w:tab w:val="left" w:pos="358"/>
              </w:tabs>
              <w:suppressAutoHyphens/>
              <w:autoSpaceDE/>
              <w:autoSpaceDN/>
              <w:ind w:left="0" w:hanging="7"/>
              <w:rPr>
                <w:rFonts w:eastAsia="Times New Roman"/>
                <w:sz w:val="24"/>
                <w:szCs w:val="24"/>
              </w:rPr>
            </w:pPr>
            <w:r w:rsidRPr="004A0FC2">
              <w:rPr>
                <w:rFonts w:eastAsia="Times New Roman"/>
                <w:sz w:val="24"/>
                <w:szCs w:val="24"/>
              </w:rPr>
              <w:t>определять методику работы;</w:t>
            </w:r>
          </w:p>
          <w:p w:rsidR="00ED54CE" w:rsidRPr="004A0FC2" w:rsidRDefault="00ED54CE" w:rsidP="00BF4681">
            <w:pPr>
              <w:pStyle w:val="a7"/>
              <w:widowControl/>
              <w:numPr>
                <w:ilvl w:val="0"/>
                <w:numId w:val="42"/>
              </w:numPr>
              <w:tabs>
                <w:tab w:val="clear" w:pos="397"/>
                <w:tab w:val="num" w:pos="0"/>
                <w:tab w:val="left" w:pos="358"/>
              </w:tabs>
              <w:suppressAutoHyphens/>
              <w:autoSpaceDE/>
              <w:autoSpaceDN/>
              <w:ind w:left="0" w:hanging="7"/>
              <w:rPr>
                <w:rFonts w:eastAsia="Times New Roman"/>
                <w:sz w:val="24"/>
                <w:szCs w:val="24"/>
              </w:rPr>
            </w:pPr>
            <w:r w:rsidRPr="004A0FC2">
              <w:rPr>
                <w:rFonts w:eastAsia="Times New Roman"/>
                <w:sz w:val="24"/>
                <w:szCs w:val="24"/>
              </w:rPr>
              <w:t>составлять матрицу ответственности;</w:t>
            </w:r>
          </w:p>
          <w:p w:rsidR="00ED54CE" w:rsidRPr="004A0FC2" w:rsidRDefault="00ED54CE" w:rsidP="00BF4681">
            <w:pPr>
              <w:pStyle w:val="a7"/>
              <w:widowControl/>
              <w:numPr>
                <w:ilvl w:val="0"/>
                <w:numId w:val="42"/>
              </w:numPr>
              <w:tabs>
                <w:tab w:val="clear" w:pos="397"/>
                <w:tab w:val="num" w:pos="0"/>
                <w:tab w:val="left" w:pos="358"/>
              </w:tabs>
              <w:suppressAutoHyphens/>
              <w:autoSpaceDE/>
              <w:autoSpaceDN/>
              <w:ind w:left="0" w:hanging="7"/>
              <w:rPr>
                <w:rFonts w:eastAsia="Times New Roman"/>
                <w:sz w:val="24"/>
                <w:szCs w:val="24"/>
              </w:rPr>
            </w:pPr>
            <w:r w:rsidRPr="004A0FC2">
              <w:rPr>
                <w:rFonts w:eastAsia="Times New Roman"/>
                <w:sz w:val="24"/>
                <w:szCs w:val="24"/>
              </w:rPr>
              <w:t>точно формулировать, в чём состоит новизна данной курсовой и дипломной работы;</w:t>
            </w:r>
          </w:p>
          <w:p w:rsidR="00ED54CE" w:rsidRPr="004A0FC2" w:rsidRDefault="00ED54CE" w:rsidP="00BF4681">
            <w:pPr>
              <w:pStyle w:val="a7"/>
              <w:widowControl/>
              <w:numPr>
                <w:ilvl w:val="0"/>
                <w:numId w:val="42"/>
              </w:numPr>
              <w:tabs>
                <w:tab w:val="clear" w:pos="397"/>
                <w:tab w:val="num" w:pos="0"/>
                <w:tab w:val="left" w:pos="358"/>
              </w:tabs>
              <w:suppressAutoHyphens/>
              <w:autoSpaceDE/>
              <w:autoSpaceDN/>
              <w:ind w:left="0" w:hanging="7"/>
              <w:rPr>
                <w:rFonts w:eastAsia="Times New Roman"/>
                <w:sz w:val="24"/>
                <w:szCs w:val="24"/>
              </w:rPr>
            </w:pPr>
            <w:r w:rsidRPr="004A0FC2">
              <w:rPr>
                <w:rFonts w:eastAsia="Times New Roman"/>
                <w:sz w:val="24"/>
                <w:szCs w:val="24"/>
              </w:rPr>
              <w:t>обосновать ожидаемые результаты проекта;</w:t>
            </w:r>
          </w:p>
          <w:p w:rsidR="00ED54CE" w:rsidRPr="004A0FC2" w:rsidRDefault="00ED54CE" w:rsidP="00BF4681">
            <w:pPr>
              <w:pStyle w:val="a7"/>
              <w:widowControl/>
              <w:numPr>
                <w:ilvl w:val="0"/>
                <w:numId w:val="42"/>
              </w:numPr>
              <w:tabs>
                <w:tab w:val="clear" w:pos="397"/>
                <w:tab w:val="num" w:pos="0"/>
                <w:tab w:val="left" w:pos="358"/>
              </w:tabs>
              <w:suppressAutoHyphens/>
              <w:autoSpaceDE/>
              <w:autoSpaceDN/>
              <w:ind w:left="0" w:hanging="7"/>
              <w:rPr>
                <w:rFonts w:eastAsia="Times New Roman"/>
                <w:sz w:val="24"/>
                <w:szCs w:val="24"/>
              </w:rPr>
            </w:pPr>
            <w:r w:rsidRPr="004A0FC2">
              <w:rPr>
                <w:rFonts w:eastAsia="Times New Roman"/>
                <w:sz w:val="24"/>
                <w:szCs w:val="24"/>
              </w:rPr>
              <w:t>работать со справочной литературой (словари, энциклопедии, справочники), электронными и Интернет – ресурсами;</w:t>
            </w:r>
          </w:p>
          <w:p w:rsidR="00ED54CE" w:rsidRPr="004A0FC2" w:rsidRDefault="00ED54CE" w:rsidP="00BF4681">
            <w:pPr>
              <w:pStyle w:val="a7"/>
              <w:widowControl/>
              <w:numPr>
                <w:ilvl w:val="0"/>
                <w:numId w:val="42"/>
              </w:numPr>
              <w:tabs>
                <w:tab w:val="clear" w:pos="397"/>
                <w:tab w:val="num" w:pos="0"/>
                <w:tab w:val="left" w:pos="358"/>
              </w:tabs>
              <w:suppressAutoHyphens/>
              <w:autoSpaceDE/>
              <w:autoSpaceDN/>
              <w:ind w:left="0" w:hanging="7"/>
              <w:rPr>
                <w:rFonts w:eastAsia="Times New Roman"/>
                <w:sz w:val="24"/>
                <w:szCs w:val="24"/>
              </w:rPr>
            </w:pPr>
            <w:r w:rsidRPr="004A0FC2">
              <w:rPr>
                <w:rFonts w:eastAsia="Times New Roman"/>
                <w:sz w:val="24"/>
                <w:szCs w:val="24"/>
              </w:rPr>
              <w:t>работать с первоисточниками (конспектировать и реферировать  научные, научно-популярные статьи и монографии);</w:t>
            </w:r>
          </w:p>
          <w:p w:rsidR="00ED54CE" w:rsidRPr="004A0FC2" w:rsidRDefault="00ED54CE" w:rsidP="00BF4681">
            <w:pPr>
              <w:pStyle w:val="a7"/>
              <w:widowControl/>
              <w:numPr>
                <w:ilvl w:val="0"/>
                <w:numId w:val="42"/>
              </w:numPr>
              <w:tabs>
                <w:tab w:val="clear" w:pos="397"/>
                <w:tab w:val="num" w:pos="0"/>
                <w:tab w:val="left" w:pos="358"/>
              </w:tabs>
              <w:suppressAutoHyphens/>
              <w:autoSpaceDE/>
              <w:autoSpaceDN/>
              <w:ind w:left="0" w:hanging="7"/>
              <w:rPr>
                <w:rFonts w:eastAsia="Times New Roman"/>
                <w:sz w:val="24"/>
                <w:szCs w:val="24"/>
              </w:rPr>
            </w:pPr>
            <w:r w:rsidRPr="004A0FC2">
              <w:rPr>
                <w:rFonts w:eastAsia="Times New Roman"/>
                <w:sz w:val="24"/>
                <w:szCs w:val="24"/>
              </w:rPr>
              <w:t>оформлять реферат;</w:t>
            </w:r>
          </w:p>
          <w:p w:rsidR="00ED54CE" w:rsidRPr="004A0FC2" w:rsidRDefault="00ED54CE" w:rsidP="00BF4681">
            <w:pPr>
              <w:pStyle w:val="a7"/>
              <w:widowControl/>
              <w:numPr>
                <w:ilvl w:val="0"/>
                <w:numId w:val="42"/>
              </w:numPr>
              <w:tabs>
                <w:tab w:val="clear" w:pos="397"/>
                <w:tab w:val="num" w:pos="0"/>
                <w:tab w:val="left" w:pos="358"/>
              </w:tabs>
              <w:suppressAutoHyphens/>
              <w:autoSpaceDE/>
              <w:autoSpaceDN/>
              <w:ind w:left="0" w:hanging="7"/>
              <w:rPr>
                <w:rFonts w:eastAsia="Times New Roman"/>
                <w:sz w:val="24"/>
                <w:szCs w:val="24"/>
              </w:rPr>
            </w:pPr>
            <w:r w:rsidRPr="004A0FC2">
              <w:rPr>
                <w:rFonts w:eastAsia="Times New Roman"/>
                <w:sz w:val="24"/>
                <w:szCs w:val="24"/>
              </w:rPr>
              <w:t>просчитывать бюджет проекта;</w:t>
            </w:r>
          </w:p>
          <w:p w:rsidR="00ED54CE" w:rsidRPr="004A0FC2" w:rsidRDefault="00ED54CE" w:rsidP="00BF4681">
            <w:pPr>
              <w:pStyle w:val="a7"/>
              <w:widowControl/>
              <w:numPr>
                <w:ilvl w:val="0"/>
                <w:numId w:val="42"/>
              </w:numPr>
              <w:tabs>
                <w:tab w:val="clear" w:pos="397"/>
                <w:tab w:val="num" w:pos="0"/>
                <w:tab w:val="left" w:pos="358"/>
              </w:tabs>
              <w:suppressAutoHyphens/>
              <w:autoSpaceDE/>
              <w:autoSpaceDN/>
              <w:ind w:left="0" w:hanging="7"/>
              <w:rPr>
                <w:rFonts w:eastAsia="Times New Roman"/>
                <w:sz w:val="24"/>
                <w:szCs w:val="24"/>
              </w:rPr>
            </w:pPr>
            <w:r w:rsidRPr="004A0FC2">
              <w:rPr>
                <w:rFonts w:eastAsia="Times New Roman"/>
                <w:sz w:val="24"/>
                <w:szCs w:val="24"/>
              </w:rPr>
              <w:t>подбирать необходимые тесты;</w:t>
            </w:r>
          </w:p>
          <w:p w:rsidR="00ED54CE" w:rsidRPr="004A0FC2" w:rsidRDefault="00ED54CE" w:rsidP="00BF4681">
            <w:pPr>
              <w:pStyle w:val="a7"/>
              <w:widowControl/>
              <w:numPr>
                <w:ilvl w:val="0"/>
                <w:numId w:val="42"/>
              </w:numPr>
              <w:tabs>
                <w:tab w:val="clear" w:pos="397"/>
                <w:tab w:val="num" w:pos="0"/>
                <w:tab w:val="left" w:pos="358"/>
              </w:tabs>
              <w:suppressAutoHyphens/>
              <w:autoSpaceDE/>
              <w:autoSpaceDN/>
              <w:ind w:left="0" w:hanging="7"/>
              <w:rPr>
                <w:rFonts w:eastAsia="Times New Roman"/>
                <w:sz w:val="24"/>
                <w:szCs w:val="24"/>
              </w:rPr>
            </w:pPr>
            <w:r w:rsidRPr="004A0FC2">
              <w:rPr>
                <w:rFonts w:eastAsia="Times New Roman"/>
                <w:sz w:val="24"/>
                <w:szCs w:val="24"/>
              </w:rPr>
              <w:t>составлять анкеты, опросники;</w:t>
            </w:r>
          </w:p>
          <w:p w:rsidR="00ED54CE" w:rsidRPr="004A0FC2" w:rsidRDefault="00ED54CE" w:rsidP="00BF4681">
            <w:pPr>
              <w:pStyle w:val="a7"/>
              <w:widowControl/>
              <w:numPr>
                <w:ilvl w:val="0"/>
                <w:numId w:val="42"/>
              </w:numPr>
              <w:tabs>
                <w:tab w:val="clear" w:pos="397"/>
                <w:tab w:val="num" w:pos="0"/>
                <w:tab w:val="left" w:pos="358"/>
              </w:tabs>
              <w:suppressAutoHyphens/>
              <w:autoSpaceDE/>
              <w:autoSpaceDN/>
              <w:ind w:left="0" w:hanging="7"/>
              <w:rPr>
                <w:rFonts w:eastAsia="Times New Roman"/>
                <w:sz w:val="24"/>
                <w:szCs w:val="24"/>
              </w:rPr>
            </w:pPr>
            <w:r w:rsidRPr="004A0FC2">
              <w:rPr>
                <w:rFonts w:eastAsia="Times New Roman"/>
                <w:sz w:val="24"/>
                <w:szCs w:val="24"/>
              </w:rPr>
              <w:t>проводить с аудиторией тестирование, анкетирование, беседу, опрос; брать интервью;</w:t>
            </w:r>
          </w:p>
          <w:p w:rsidR="00ED54CE" w:rsidRPr="004A0FC2" w:rsidRDefault="00ED54CE" w:rsidP="00BF4681">
            <w:pPr>
              <w:pStyle w:val="a7"/>
              <w:widowControl/>
              <w:numPr>
                <w:ilvl w:val="0"/>
                <w:numId w:val="42"/>
              </w:numPr>
              <w:tabs>
                <w:tab w:val="clear" w:pos="397"/>
                <w:tab w:val="num" w:pos="0"/>
                <w:tab w:val="left" w:pos="358"/>
              </w:tabs>
              <w:suppressAutoHyphens/>
              <w:autoSpaceDE/>
              <w:autoSpaceDN/>
              <w:ind w:left="0" w:hanging="7"/>
              <w:rPr>
                <w:rFonts w:eastAsia="Times New Roman"/>
                <w:sz w:val="24"/>
                <w:szCs w:val="24"/>
              </w:rPr>
            </w:pPr>
            <w:r w:rsidRPr="004A0FC2">
              <w:rPr>
                <w:rFonts w:eastAsia="Times New Roman"/>
                <w:sz w:val="24"/>
                <w:szCs w:val="24"/>
              </w:rPr>
              <w:t>обрабатывать и анализировать данные анкет, тестов, опроса;</w:t>
            </w:r>
          </w:p>
          <w:p w:rsidR="00ED54CE" w:rsidRPr="004A0FC2" w:rsidRDefault="00ED54CE" w:rsidP="00BF4681">
            <w:pPr>
              <w:pStyle w:val="a7"/>
              <w:widowControl/>
              <w:numPr>
                <w:ilvl w:val="0"/>
                <w:numId w:val="42"/>
              </w:numPr>
              <w:tabs>
                <w:tab w:val="clear" w:pos="397"/>
                <w:tab w:val="num" w:pos="0"/>
                <w:tab w:val="left" w:pos="358"/>
              </w:tabs>
              <w:suppressAutoHyphens/>
              <w:autoSpaceDE/>
              <w:autoSpaceDN/>
              <w:ind w:left="0" w:hanging="7"/>
              <w:rPr>
                <w:rFonts w:eastAsia="Times New Roman"/>
                <w:sz w:val="24"/>
                <w:szCs w:val="24"/>
              </w:rPr>
            </w:pPr>
            <w:r w:rsidRPr="004A0FC2">
              <w:rPr>
                <w:rFonts w:eastAsia="Times New Roman"/>
                <w:sz w:val="24"/>
                <w:szCs w:val="24"/>
              </w:rPr>
              <w:t>определять, каким будет конечный продукт проекта;</w:t>
            </w:r>
          </w:p>
          <w:p w:rsidR="00ED54CE" w:rsidRPr="004A0FC2" w:rsidRDefault="00ED54CE" w:rsidP="00BF4681">
            <w:pPr>
              <w:pStyle w:val="a7"/>
              <w:widowControl/>
              <w:numPr>
                <w:ilvl w:val="0"/>
                <w:numId w:val="42"/>
              </w:numPr>
              <w:tabs>
                <w:tab w:val="clear" w:pos="397"/>
                <w:tab w:val="num" w:pos="0"/>
                <w:tab w:val="left" w:pos="358"/>
              </w:tabs>
              <w:suppressAutoHyphens/>
              <w:autoSpaceDE/>
              <w:autoSpaceDN/>
              <w:ind w:left="0" w:hanging="7"/>
              <w:rPr>
                <w:rFonts w:eastAsia="Times New Roman"/>
                <w:sz w:val="24"/>
                <w:szCs w:val="24"/>
              </w:rPr>
            </w:pPr>
            <w:r w:rsidRPr="004A0FC2">
              <w:rPr>
                <w:rFonts w:eastAsia="Times New Roman"/>
                <w:sz w:val="24"/>
                <w:szCs w:val="24"/>
              </w:rPr>
              <w:t>формулировать, в чем заключается продолжительность реализации проекта;</w:t>
            </w:r>
          </w:p>
          <w:p w:rsidR="00ED54CE" w:rsidRPr="004A0FC2" w:rsidRDefault="00ED54CE" w:rsidP="00BF4681">
            <w:pPr>
              <w:pStyle w:val="a7"/>
              <w:widowControl/>
              <w:numPr>
                <w:ilvl w:val="0"/>
                <w:numId w:val="42"/>
              </w:numPr>
              <w:tabs>
                <w:tab w:val="clear" w:pos="397"/>
                <w:tab w:val="num" w:pos="0"/>
                <w:tab w:val="left" w:pos="358"/>
              </w:tabs>
              <w:suppressAutoHyphens/>
              <w:autoSpaceDE/>
              <w:autoSpaceDN/>
              <w:ind w:left="0" w:hanging="7"/>
              <w:rPr>
                <w:rFonts w:eastAsia="Times New Roman"/>
                <w:sz w:val="24"/>
                <w:szCs w:val="24"/>
              </w:rPr>
            </w:pPr>
            <w:r w:rsidRPr="004A0FC2">
              <w:rPr>
                <w:rFonts w:eastAsia="Times New Roman"/>
                <w:sz w:val="24"/>
                <w:szCs w:val="24"/>
              </w:rPr>
              <w:t>планировать перспективы дальнейшей работы;</w:t>
            </w:r>
          </w:p>
          <w:p w:rsidR="00ED54CE" w:rsidRPr="004A0FC2" w:rsidRDefault="00ED54CE" w:rsidP="00BF4681">
            <w:pPr>
              <w:pStyle w:val="a7"/>
              <w:widowControl/>
              <w:numPr>
                <w:ilvl w:val="0"/>
                <w:numId w:val="42"/>
              </w:numPr>
              <w:tabs>
                <w:tab w:val="clear" w:pos="397"/>
                <w:tab w:val="num" w:pos="0"/>
                <w:tab w:val="left" w:pos="358"/>
              </w:tabs>
              <w:suppressAutoHyphens/>
              <w:autoSpaceDE/>
              <w:autoSpaceDN/>
              <w:ind w:left="0" w:hanging="7"/>
              <w:rPr>
                <w:rFonts w:eastAsia="Times New Roman"/>
                <w:sz w:val="24"/>
                <w:szCs w:val="24"/>
              </w:rPr>
            </w:pPr>
            <w:r w:rsidRPr="004A0FC2">
              <w:rPr>
                <w:rFonts w:eastAsia="Times New Roman"/>
                <w:sz w:val="24"/>
                <w:szCs w:val="24"/>
              </w:rPr>
              <w:t>составлять паспорт проектной работы;</w:t>
            </w:r>
          </w:p>
          <w:p w:rsidR="00ED54CE" w:rsidRPr="004A0FC2" w:rsidRDefault="00ED54CE" w:rsidP="00BF4681">
            <w:pPr>
              <w:pStyle w:val="a7"/>
              <w:widowControl/>
              <w:numPr>
                <w:ilvl w:val="0"/>
                <w:numId w:val="42"/>
              </w:numPr>
              <w:tabs>
                <w:tab w:val="clear" w:pos="397"/>
                <w:tab w:val="num" w:pos="0"/>
                <w:tab w:val="left" w:pos="358"/>
              </w:tabs>
              <w:suppressAutoHyphens/>
              <w:autoSpaceDE/>
              <w:autoSpaceDN/>
              <w:ind w:left="0" w:hanging="7"/>
              <w:rPr>
                <w:rFonts w:eastAsia="Times New Roman"/>
                <w:sz w:val="24"/>
                <w:szCs w:val="24"/>
              </w:rPr>
            </w:pPr>
            <w:r w:rsidRPr="004A0FC2">
              <w:rPr>
                <w:rFonts w:eastAsia="Times New Roman"/>
                <w:sz w:val="24"/>
                <w:szCs w:val="24"/>
              </w:rPr>
              <w:t>формировать портфолио проекта;</w:t>
            </w:r>
          </w:p>
          <w:p w:rsidR="00ED54CE" w:rsidRPr="004A0FC2" w:rsidRDefault="00ED54CE" w:rsidP="00BF4681">
            <w:pPr>
              <w:pStyle w:val="a7"/>
              <w:widowControl/>
              <w:numPr>
                <w:ilvl w:val="0"/>
                <w:numId w:val="42"/>
              </w:numPr>
              <w:tabs>
                <w:tab w:val="clear" w:pos="397"/>
                <w:tab w:val="num" w:pos="0"/>
                <w:tab w:val="left" w:pos="358"/>
              </w:tabs>
              <w:suppressAutoHyphens/>
              <w:autoSpaceDE/>
              <w:autoSpaceDN/>
              <w:ind w:left="0" w:hanging="7"/>
              <w:rPr>
                <w:rFonts w:eastAsia="Times New Roman"/>
                <w:sz w:val="24"/>
                <w:szCs w:val="24"/>
              </w:rPr>
            </w:pPr>
            <w:r w:rsidRPr="004A0FC2">
              <w:rPr>
                <w:rFonts w:eastAsia="Times New Roman"/>
                <w:sz w:val="24"/>
                <w:szCs w:val="24"/>
              </w:rPr>
              <w:t xml:space="preserve">работать с компьютерной программой  </w:t>
            </w:r>
            <w:r w:rsidRPr="004A0FC2">
              <w:rPr>
                <w:rFonts w:eastAsia="Times New Roman"/>
                <w:sz w:val="24"/>
                <w:szCs w:val="24"/>
                <w:lang w:val="en-US"/>
              </w:rPr>
              <w:t>Microsoft</w:t>
            </w:r>
            <w:r w:rsidRPr="004A0FC2">
              <w:rPr>
                <w:rFonts w:eastAsia="Times New Roman"/>
                <w:sz w:val="24"/>
                <w:szCs w:val="24"/>
              </w:rPr>
              <w:t xml:space="preserve"> </w:t>
            </w:r>
            <w:r w:rsidRPr="004A0FC2">
              <w:rPr>
                <w:rFonts w:eastAsia="Times New Roman"/>
                <w:sz w:val="24"/>
                <w:szCs w:val="24"/>
                <w:lang w:val="en-US"/>
              </w:rPr>
              <w:t>Power</w:t>
            </w:r>
            <w:r w:rsidRPr="004A0FC2">
              <w:rPr>
                <w:rFonts w:eastAsia="Times New Roman"/>
                <w:sz w:val="24"/>
                <w:szCs w:val="24"/>
              </w:rPr>
              <w:t xml:space="preserve"> </w:t>
            </w:r>
            <w:r w:rsidRPr="004A0FC2">
              <w:rPr>
                <w:rFonts w:eastAsia="Times New Roman"/>
                <w:sz w:val="24"/>
                <w:szCs w:val="24"/>
                <w:lang w:val="en-US"/>
              </w:rPr>
              <w:t>Point</w:t>
            </w:r>
            <w:r w:rsidRPr="004A0FC2">
              <w:rPr>
                <w:rFonts w:eastAsia="Times New Roman"/>
                <w:sz w:val="24"/>
                <w:szCs w:val="24"/>
              </w:rPr>
              <w:t xml:space="preserve"> для создания презентаций к защите проекта;</w:t>
            </w:r>
          </w:p>
          <w:p w:rsidR="00ED54CE" w:rsidRPr="004A0FC2" w:rsidRDefault="00ED54CE" w:rsidP="00BF4681">
            <w:pPr>
              <w:pStyle w:val="a7"/>
              <w:widowControl/>
              <w:numPr>
                <w:ilvl w:val="0"/>
                <w:numId w:val="42"/>
              </w:numPr>
              <w:tabs>
                <w:tab w:val="clear" w:pos="397"/>
                <w:tab w:val="num" w:pos="0"/>
                <w:tab w:val="left" w:pos="358"/>
              </w:tabs>
              <w:suppressAutoHyphens/>
              <w:autoSpaceDE/>
              <w:autoSpaceDN/>
              <w:ind w:left="0" w:hanging="7"/>
              <w:rPr>
                <w:rFonts w:eastAsia="Times New Roman"/>
                <w:sz w:val="24"/>
                <w:szCs w:val="24"/>
              </w:rPr>
            </w:pPr>
            <w:r w:rsidRPr="004A0FC2">
              <w:rPr>
                <w:rFonts w:eastAsia="Times New Roman"/>
                <w:sz w:val="24"/>
                <w:szCs w:val="24"/>
              </w:rPr>
              <w:t>подготовить сценарий защиты проекта;</w:t>
            </w:r>
          </w:p>
          <w:p w:rsidR="00ED54CE" w:rsidRPr="004A0FC2" w:rsidRDefault="00ED54CE" w:rsidP="00BF4681">
            <w:pPr>
              <w:pStyle w:val="a7"/>
              <w:widowControl/>
              <w:numPr>
                <w:ilvl w:val="0"/>
                <w:numId w:val="42"/>
              </w:numPr>
              <w:tabs>
                <w:tab w:val="clear" w:pos="397"/>
                <w:tab w:val="num" w:pos="0"/>
                <w:tab w:val="left" w:pos="358"/>
              </w:tabs>
              <w:suppressAutoHyphens/>
              <w:autoSpaceDE/>
              <w:autoSpaceDN/>
              <w:ind w:left="0" w:hanging="7"/>
              <w:rPr>
                <w:rFonts w:eastAsia="Times New Roman"/>
                <w:sz w:val="24"/>
                <w:szCs w:val="24"/>
              </w:rPr>
            </w:pPr>
            <w:r w:rsidRPr="004A0FC2">
              <w:rPr>
                <w:rFonts w:eastAsia="Times New Roman"/>
                <w:sz w:val="24"/>
                <w:szCs w:val="24"/>
              </w:rPr>
              <w:t>создать продукт проекта;</w:t>
            </w:r>
          </w:p>
          <w:p w:rsidR="00ED54CE" w:rsidRPr="004A0FC2" w:rsidRDefault="00ED54CE" w:rsidP="00BF4681">
            <w:pPr>
              <w:pStyle w:val="a7"/>
              <w:widowControl/>
              <w:numPr>
                <w:ilvl w:val="0"/>
                <w:numId w:val="42"/>
              </w:numPr>
              <w:tabs>
                <w:tab w:val="clear" w:pos="397"/>
                <w:tab w:val="num" w:pos="0"/>
                <w:tab w:val="left" w:pos="358"/>
              </w:tabs>
              <w:suppressAutoHyphens/>
              <w:autoSpaceDE/>
              <w:autoSpaceDN/>
              <w:ind w:left="0" w:hanging="7"/>
              <w:rPr>
                <w:rFonts w:eastAsia="Times New Roman"/>
                <w:sz w:val="24"/>
                <w:szCs w:val="24"/>
              </w:rPr>
            </w:pPr>
            <w:r w:rsidRPr="004A0FC2">
              <w:rPr>
                <w:rFonts w:eastAsia="Times New Roman"/>
                <w:sz w:val="24"/>
                <w:szCs w:val="24"/>
              </w:rPr>
              <w:t>провести стендовую защиту научно-исследовательской работы;</w:t>
            </w:r>
          </w:p>
          <w:p w:rsidR="00ED54CE" w:rsidRPr="004A0FC2" w:rsidRDefault="00ED54CE" w:rsidP="00BF4681">
            <w:pPr>
              <w:pStyle w:val="a7"/>
              <w:widowControl/>
              <w:numPr>
                <w:ilvl w:val="0"/>
                <w:numId w:val="42"/>
              </w:numPr>
              <w:tabs>
                <w:tab w:val="clear" w:pos="397"/>
                <w:tab w:val="num" w:pos="0"/>
                <w:tab w:val="left" w:pos="358"/>
              </w:tabs>
              <w:suppressAutoHyphens/>
              <w:autoSpaceDE/>
              <w:autoSpaceDN/>
              <w:ind w:left="0" w:hanging="7"/>
              <w:rPr>
                <w:rFonts w:eastAsia="Times New Roman"/>
                <w:sz w:val="24"/>
                <w:szCs w:val="24"/>
              </w:rPr>
            </w:pPr>
            <w:r w:rsidRPr="004A0FC2">
              <w:rPr>
                <w:rFonts w:eastAsia="Times New Roman"/>
                <w:sz w:val="24"/>
                <w:szCs w:val="24"/>
              </w:rPr>
              <w:t>защищать проект.</w:t>
            </w:r>
          </w:p>
          <w:p w:rsidR="00ED54CE" w:rsidRPr="004A0FC2" w:rsidRDefault="00ED54CE" w:rsidP="00BF0CBD">
            <w:pPr>
              <w:pStyle w:val="a7"/>
              <w:ind w:left="0"/>
              <w:rPr>
                <w:rFonts w:eastAsia="Times New Roman"/>
                <w:b/>
                <w:sz w:val="24"/>
                <w:szCs w:val="24"/>
              </w:rPr>
            </w:pPr>
            <w:r w:rsidRPr="004A0FC2">
              <w:rPr>
                <w:rFonts w:eastAsia="Times New Roman"/>
                <w:b/>
                <w:sz w:val="24"/>
                <w:szCs w:val="24"/>
              </w:rPr>
              <w:t>знать:</w:t>
            </w:r>
          </w:p>
          <w:p w:rsidR="00ED54CE" w:rsidRPr="004A0FC2" w:rsidRDefault="00ED54CE" w:rsidP="00BF4681">
            <w:pPr>
              <w:pStyle w:val="a7"/>
              <w:widowControl/>
              <w:numPr>
                <w:ilvl w:val="0"/>
                <w:numId w:val="43"/>
              </w:numPr>
              <w:tabs>
                <w:tab w:val="clear" w:pos="397"/>
                <w:tab w:val="num" w:pos="0"/>
                <w:tab w:val="left" w:pos="268"/>
              </w:tabs>
              <w:suppressAutoHyphens/>
              <w:autoSpaceDE/>
              <w:autoSpaceDN/>
              <w:ind w:left="0" w:firstLine="0"/>
              <w:rPr>
                <w:rFonts w:eastAsia="Times New Roman"/>
                <w:sz w:val="24"/>
                <w:szCs w:val="24"/>
              </w:rPr>
            </w:pPr>
            <w:r w:rsidRPr="004A0FC2">
              <w:rPr>
                <w:rFonts w:eastAsia="Times New Roman"/>
                <w:sz w:val="24"/>
                <w:szCs w:val="24"/>
              </w:rPr>
              <w:t>основные понятия из области научно-исследовательской деятельности;</w:t>
            </w:r>
          </w:p>
          <w:p w:rsidR="00ED54CE" w:rsidRPr="004A0FC2" w:rsidRDefault="00ED54CE" w:rsidP="00BF4681">
            <w:pPr>
              <w:pStyle w:val="a7"/>
              <w:widowControl/>
              <w:numPr>
                <w:ilvl w:val="0"/>
                <w:numId w:val="43"/>
              </w:numPr>
              <w:tabs>
                <w:tab w:val="clear" w:pos="397"/>
                <w:tab w:val="num" w:pos="0"/>
                <w:tab w:val="left" w:pos="268"/>
              </w:tabs>
              <w:suppressAutoHyphens/>
              <w:autoSpaceDE/>
              <w:autoSpaceDN/>
              <w:ind w:left="0" w:firstLine="0"/>
              <w:rPr>
                <w:rFonts w:eastAsia="Times New Roman"/>
                <w:sz w:val="24"/>
                <w:szCs w:val="24"/>
              </w:rPr>
            </w:pPr>
            <w:r w:rsidRPr="004A0FC2">
              <w:rPr>
                <w:rFonts w:eastAsia="Times New Roman"/>
                <w:sz w:val="24"/>
                <w:szCs w:val="24"/>
              </w:rPr>
              <w:t>этапы работы над курсовым и дипломным проектами;</w:t>
            </w:r>
          </w:p>
          <w:p w:rsidR="00ED54CE" w:rsidRPr="004A0FC2" w:rsidRDefault="00ED54CE" w:rsidP="00BF4681">
            <w:pPr>
              <w:pStyle w:val="a7"/>
              <w:widowControl/>
              <w:numPr>
                <w:ilvl w:val="0"/>
                <w:numId w:val="43"/>
              </w:numPr>
              <w:tabs>
                <w:tab w:val="clear" w:pos="397"/>
                <w:tab w:val="num" w:pos="0"/>
                <w:tab w:val="left" w:pos="268"/>
              </w:tabs>
              <w:suppressAutoHyphens/>
              <w:autoSpaceDE/>
              <w:autoSpaceDN/>
              <w:ind w:left="0" w:firstLine="0"/>
              <w:rPr>
                <w:rFonts w:eastAsia="Times New Roman"/>
                <w:sz w:val="24"/>
                <w:szCs w:val="24"/>
              </w:rPr>
            </w:pPr>
            <w:r w:rsidRPr="004A0FC2">
              <w:rPr>
                <w:rFonts w:eastAsia="Times New Roman"/>
                <w:sz w:val="24"/>
                <w:szCs w:val="24"/>
              </w:rPr>
              <w:t>методику работы над проектом;</w:t>
            </w:r>
          </w:p>
          <w:p w:rsidR="00ED54CE" w:rsidRPr="004A0FC2" w:rsidRDefault="00ED54CE" w:rsidP="00BF4681">
            <w:pPr>
              <w:pStyle w:val="a7"/>
              <w:widowControl/>
              <w:numPr>
                <w:ilvl w:val="0"/>
                <w:numId w:val="43"/>
              </w:numPr>
              <w:tabs>
                <w:tab w:val="clear" w:pos="397"/>
                <w:tab w:val="num" w:pos="0"/>
                <w:tab w:val="left" w:pos="268"/>
              </w:tabs>
              <w:suppressAutoHyphens/>
              <w:autoSpaceDE/>
              <w:autoSpaceDN/>
              <w:ind w:left="0" w:firstLine="0"/>
              <w:rPr>
                <w:rFonts w:eastAsia="Times New Roman"/>
                <w:sz w:val="24"/>
                <w:szCs w:val="24"/>
              </w:rPr>
            </w:pPr>
            <w:r w:rsidRPr="004A0FC2">
              <w:rPr>
                <w:rFonts w:eastAsia="Times New Roman"/>
                <w:sz w:val="24"/>
                <w:szCs w:val="24"/>
              </w:rPr>
              <w:t>требования к оформлению портфолио проекта;</w:t>
            </w:r>
          </w:p>
          <w:p w:rsidR="00ED54CE" w:rsidRPr="004A0FC2" w:rsidRDefault="00ED54CE" w:rsidP="00BF4681">
            <w:pPr>
              <w:pStyle w:val="a7"/>
              <w:widowControl/>
              <w:numPr>
                <w:ilvl w:val="0"/>
                <w:numId w:val="43"/>
              </w:numPr>
              <w:tabs>
                <w:tab w:val="clear" w:pos="397"/>
                <w:tab w:val="num" w:pos="0"/>
                <w:tab w:val="left" w:pos="268"/>
              </w:tabs>
              <w:suppressAutoHyphens/>
              <w:autoSpaceDE/>
              <w:autoSpaceDN/>
              <w:ind w:left="0" w:firstLine="0"/>
              <w:rPr>
                <w:rFonts w:eastAsia="Times New Roman"/>
                <w:sz w:val="24"/>
                <w:szCs w:val="24"/>
              </w:rPr>
            </w:pPr>
            <w:r w:rsidRPr="004A0FC2">
              <w:rPr>
                <w:rFonts w:eastAsia="Times New Roman"/>
                <w:sz w:val="24"/>
                <w:szCs w:val="24"/>
              </w:rPr>
              <w:t>требования к оформлению литературных источников;</w:t>
            </w:r>
          </w:p>
          <w:p w:rsidR="00ED54CE" w:rsidRPr="00B446F3" w:rsidRDefault="00ED54CE" w:rsidP="00BF0CBD">
            <w:pPr>
              <w:snapToGrid w:val="0"/>
              <w:rPr>
                <w:b/>
                <w:sz w:val="24"/>
                <w:szCs w:val="24"/>
              </w:rPr>
            </w:pPr>
            <w:r w:rsidRPr="00B446F3">
              <w:rPr>
                <w:sz w:val="24"/>
                <w:szCs w:val="24"/>
              </w:rPr>
              <w:t>требования к оформлению слайдового сопровождения проекта.</w:t>
            </w:r>
          </w:p>
        </w:tc>
        <w:tc>
          <w:tcPr>
            <w:tcW w:w="3031" w:type="dxa"/>
            <w:tcBorders>
              <w:top w:val="single" w:sz="4" w:space="0" w:color="000000"/>
              <w:left w:val="single" w:sz="4" w:space="0" w:color="000000"/>
              <w:bottom w:val="single" w:sz="4" w:space="0" w:color="000000"/>
            </w:tcBorders>
          </w:tcPr>
          <w:p w:rsidR="00ED54CE" w:rsidRPr="00B446F3" w:rsidRDefault="00ED54CE" w:rsidP="00EE67DD">
            <w:pPr>
              <w:snapToGrid w:val="0"/>
              <w:rPr>
                <w:color w:val="000000"/>
                <w:sz w:val="24"/>
                <w:szCs w:val="24"/>
              </w:rPr>
            </w:pPr>
            <w:r w:rsidRPr="00B446F3">
              <w:rPr>
                <w:color w:val="000000"/>
                <w:sz w:val="24"/>
                <w:szCs w:val="24"/>
              </w:rPr>
              <w:t>ОП 1</w:t>
            </w:r>
            <w:r>
              <w:rPr>
                <w:color w:val="000000"/>
                <w:sz w:val="24"/>
                <w:szCs w:val="24"/>
              </w:rPr>
              <w:t>1</w:t>
            </w:r>
            <w:r w:rsidRPr="00B446F3">
              <w:rPr>
                <w:color w:val="000000"/>
                <w:sz w:val="24"/>
                <w:szCs w:val="24"/>
              </w:rPr>
              <w:t xml:space="preserve"> Методика учебной и профессиональной деятельности</w:t>
            </w:r>
          </w:p>
        </w:tc>
        <w:tc>
          <w:tcPr>
            <w:tcW w:w="1347" w:type="dxa"/>
            <w:tcBorders>
              <w:top w:val="single" w:sz="4" w:space="0" w:color="000000"/>
              <w:left w:val="single" w:sz="4" w:space="0" w:color="000000"/>
              <w:bottom w:val="single" w:sz="4" w:space="0" w:color="000000"/>
              <w:right w:val="single" w:sz="4" w:space="0" w:color="000000"/>
            </w:tcBorders>
          </w:tcPr>
          <w:p w:rsidR="00ED54CE" w:rsidRPr="00B446F3" w:rsidRDefault="00ED54CE" w:rsidP="00BF0CBD">
            <w:pPr>
              <w:shd w:val="clear" w:color="auto" w:fill="FFFFFF"/>
              <w:rPr>
                <w:sz w:val="24"/>
                <w:szCs w:val="24"/>
              </w:rPr>
            </w:pPr>
            <w:r w:rsidRPr="00B446F3">
              <w:rPr>
                <w:sz w:val="24"/>
                <w:szCs w:val="24"/>
              </w:rPr>
              <w:t>ОК 1,2,4-8, 10, 11, 13, 15-17</w:t>
            </w:r>
          </w:p>
          <w:p w:rsidR="00ED54CE" w:rsidRPr="00B446F3" w:rsidRDefault="00ED54CE" w:rsidP="00BF0CBD">
            <w:pPr>
              <w:shd w:val="clear" w:color="auto" w:fill="FFFFFF"/>
              <w:rPr>
                <w:sz w:val="24"/>
                <w:szCs w:val="24"/>
              </w:rPr>
            </w:pPr>
            <w:r w:rsidRPr="00B446F3">
              <w:rPr>
                <w:sz w:val="24"/>
                <w:szCs w:val="24"/>
              </w:rPr>
              <w:t>ПК 2.1, 3.4</w:t>
            </w:r>
          </w:p>
        </w:tc>
      </w:tr>
      <w:tr w:rsidR="00ED54CE" w:rsidRPr="00B446F3" w:rsidTr="00BF0CBD">
        <w:trPr>
          <w:trHeight w:val="64"/>
        </w:trPr>
        <w:tc>
          <w:tcPr>
            <w:tcW w:w="1485"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4378" w:type="dxa"/>
            <w:tcBorders>
              <w:top w:val="single" w:sz="4" w:space="0" w:color="000000"/>
              <w:left w:val="single" w:sz="4" w:space="0" w:color="000000"/>
              <w:bottom w:val="single" w:sz="4" w:space="0" w:color="000000"/>
            </w:tcBorders>
          </w:tcPr>
          <w:p w:rsidR="00ED54CE" w:rsidRPr="001533EF" w:rsidRDefault="00ED54CE" w:rsidP="001533EF">
            <w:pPr>
              <w:snapToGrid w:val="0"/>
              <w:rPr>
                <w:sz w:val="24"/>
                <w:szCs w:val="24"/>
              </w:rPr>
            </w:pPr>
            <w:r w:rsidRPr="001533EF">
              <w:rPr>
                <w:b/>
                <w:sz w:val="24"/>
                <w:szCs w:val="24"/>
              </w:rPr>
              <w:t>знать:</w:t>
            </w:r>
            <w:r w:rsidRPr="001533EF">
              <w:rPr>
                <w:sz w:val="24"/>
                <w:szCs w:val="24"/>
              </w:rPr>
              <w:t xml:space="preserve"> </w:t>
            </w:r>
          </w:p>
          <w:p w:rsidR="00ED54CE" w:rsidRPr="001533EF" w:rsidRDefault="00ED54CE" w:rsidP="00BF4681">
            <w:pPr>
              <w:widowControl/>
              <w:numPr>
                <w:ilvl w:val="0"/>
                <w:numId w:val="178"/>
              </w:numPr>
              <w:tabs>
                <w:tab w:val="clear" w:pos="397"/>
                <w:tab w:val="num" w:pos="0"/>
                <w:tab w:val="left" w:pos="237"/>
                <w:tab w:val="left" w:pos="537"/>
              </w:tabs>
              <w:suppressAutoHyphens/>
              <w:autoSpaceDE/>
              <w:autoSpaceDN/>
              <w:ind w:left="0" w:firstLine="0"/>
              <w:jc w:val="both"/>
              <w:rPr>
                <w:sz w:val="24"/>
                <w:szCs w:val="24"/>
              </w:rPr>
            </w:pPr>
            <w:r w:rsidRPr="001533EF">
              <w:rPr>
                <w:sz w:val="24"/>
                <w:szCs w:val="24"/>
              </w:rPr>
              <w:t xml:space="preserve">понятие культуры речи; </w:t>
            </w:r>
          </w:p>
          <w:p w:rsidR="00ED54CE" w:rsidRPr="001533EF" w:rsidRDefault="00ED54CE" w:rsidP="00BF4681">
            <w:pPr>
              <w:widowControl/>
              <w:numPr>
                <w:ilvl w:val="0"/>
                <w:numId w:val="178"/>
              </w:numPr>
              <w:tabs>
                <w:tab w:val="clear" w:pos="397"/>
                <w:tab w:val="num" w:pos="0"/>
                <w:tab w:val="left" w:pos="237"/>
                <w:tab w:val="left" w:pos="537"/>
              </w:tabs>
              <w:suppressAutoHyphens/>
              <w:autoSpaceDE/>
              <w:autoSpaceDN/>
              <w:ind w:left="0" w:firstLine="0"/>
              <w:jc w:val="both"/>
              <w:rPr>
                <w:sz w:val="24"/>
                <w:szCs w:val="24"/>
              </w:rPr>
            </w:pPr>
            <w:r w:rsidRPr="001533EF">
              <w:rPr>
                <w:sz w:val="24"/>
                <w:szCs w:val="24"/>
              </w:rPr>
              <w:t>нормы русского литературного языка;</w:t>
            </w:r>
          </w:p>
          <w:p w:rsidR="00ED54CE" w:rsidRPr="001533EF" w:rsidRDefault="00ED54CE" w:rsidP="00BF4681">
            <w:pPr>
              <w:widowControl/>
              <w:numPr>
                <w:ilvl w:val="0"/>
                <w:numId w:val="178"/>
              </w:numPr>
              <w:tabs>
                <w:tab w:val="clear" w:pos="397"/>
                <w:tab w:val="num" w:pos="0"/>
                <w:tab w:val="left" w:pos="237"/>
                <w:tab w:val="left" w:pos="537"/>
              </w:tabs>
              <w:suppressAutoHyphens/>
              <w:autoSpaceDE/>
              <w:autoSpaceDN/>
              <w:ind w:left="0" w:firstLine="0"/>
              <w:jc w:val="both"/>
              <w:rPr>
                <w:sz w:val="24"/>
                <w:szCs w:val="24"/>
              </w:rPr>
            </w:pPr>
            <w:r w:rsidRPr="001533EF">
              <w:rPr>
                <w:sz w:val="24"/>
                <w:szCs w:val="24"/>
              </w:rPr>
              <w:t>правописание и лексическое значение общеупотребительных медицинских терминов;</w:t>
            </w:r>
          </w:p>
          <w:p w:rsidR="00ED54CE" w:rsidRPr="001533EF" w:rsidRDefault="00ED54CE" w:rsidP="00BF4681">
            <w:pPr>
              <w:widowControl/>
              <w:numPr>
                <w:ilvl w:val="0"/>
                <w:numId w:val="178"/>
              </w:numPr>
              <w:tabs>
                <w:tab w:val="clear" w:pos="397"/>
                <w:tab w:val="num" w:pos="0"/>
                <w:tab w:val="left" w:pos="237"/>
                <w:tab w:val="left" w:pos="537"/>
              </w:tabs>
              <w:suppressAutoHyphens/>
              <w:autoSpaceDE/>
              <w:autoSpaceDN/>
              <w:ind w:left="0" w:firstLine="0"/>
              <w:jc w:val="both"/>
              <w:rPr>
                <w:sz w:val="24"/>
                <w:szCs w:val="24"/>
              </w:rPr>
            </w:pPr>
            <w:r w:rsidRPr="001533EF">
              <w:rPr>
                <w:sz w:val="24"/>
                <w:szCs w:val="24"/>
              </w:rPr>
              <w:t xml:space="preserve">основные  типы языковых ошибок в профессиональной речи;  </w:t>
            </w:r>
          </w:p>
          <w:p w:rsidR="00ED54CE" w:rsidRPr="001533EF" w:rsidRDefault="00ED54CE" w:rsidP="00BF4681">
            <w:pPr>
              <w:widowControl/>
              <w:numPr>
                <w:ilvl w:val="0"/>
                <w:numId w:val="178"/>
              </w:numPr>
              <w:tabs>
                <w:tab w:val="clear" w:pos="397"/>
                <w:tab w:val="num" w:pos="0"/>
                <w:tab w:val="left" w:pos="237"/>
                <w:tab w:val="left" w:pos="537"/>
              </w:tabs>
              <w:suppressAutoHyphens/>
              <w:autoSpaceDE/>
              <w:autoSpaceDN/>
              <w:ind w:left="0" w:firstLine="0"/>
              <w:jc w:val="both"/>
              <w:rPr>
                <w:sz w:val="24"/>
                <w:szCs w:val="24"/>
              </w:rPr>
            </w:pPr>
            <w:r w:rsidRPr="001533EF">
              <w:rPr>
                <w:sz w:val="24"/>
                <w:szCs w:val="24"/>
              </w:rPr>
              <w:t>основные   виды работы с профессиональными текстами;</w:t>
            </w:r>
          </w:p>
          <w:p w:rsidR="00ED54CE" w:rsidRPr="001533EF" w:rsidRDefault="00ED54CE" w:rsidP="00BF4681">
            <w:pPr>
              <w:widowControl/>
              <w:numPr>
                <w:ilvl w:val="0"/>
                <w:numId w:val="178"/>
              </w:numPr>
              <w:tabs>
                <w:tab w:val="clear" w:pos="397"/>
                <w:tab w:val="num" w:pos="0"/>
                <w:tab w:val="left" w:pos="237"/>
                <w:tab w:val="left" w:pos="537"/>
              </w:tabs>
              <w:suppressAutoHyphens/>
              <w:autoSpaceDE/>
              <w:autoSpaceDN/>
              <w:ind w:left="0" w:firstLine="0"/>
              <w:jc w:val="both"/>
              <w:rPr>
                <w:sz w:val="24"/>
                <w:szCs w:val="24"/>
              </w:rPr>
            </w:pPr>
            <w:r w:rsidRPr="001533EF">
              <w:rPr>
                <w:sz w:val="24"/>
                <w:szCs w:val="24"/>
              </w:rPr>
              <w:t>особенности функциональных стилей речи;</w:t>
            </w:r>
          </w:p>
          <w:p w:rsidR="00ED54CE" w:rsidRPr="001533EF" w:rsidRDefault="00ED54CE" w:rsidP="00BF4681">
            <w:pPr>
              <w:numPr>
                <w:ilvl w:val="0"/>
                <w:numId w:val="178"/>
              </w:numPr>
              <w:tabs>
                <w:tab w:val="clear" w:pos="397"/>
                <w:tab w:val="num" w:pos="0"/>
                <w:tab w:val="left" w:pos="237"/>
                <w:tab w:val="left" w:pos="537"/>
              </w:tabs>
              <w:autoSpaceDE/>
              <w:autoSpaceDN/>
              <w:snapToGrid w:val="0"/>
              <w:ind w:left="0" w:firstLine="0"/>
              <w:jc w:val="both"/>
              <w:rPr>
                <w:sz w:val="24"/>
                <w:szCs w:val="24"/>
              </w:rPr>
            </w:pPr>
            <w:r w:rsidRPr="001533EF">
              <w:rPr>
                <w:sz w:val="24"/>
                <w:szCs w:val="24"/>
              </w:rPr>
              <w:t>требования к оформлению деловых бумаг.</w:t>
            </w:r>
          </w:p>
          <w:p w:rsidR="00ED54CE" w:rsidRPr="001533EF" w:rsidRDefault="00ED54CE" w:rsidP="001533EF">
            <w:pPr>
              <w:snapToGrid w:val="0"/>
              <w:rPr>
                <w:b/>
                <w:sz w:val="24"/>
                <w:szCs w:val="24"/>
              </w:rPr>
            </w:pPr>
            <w:r w:rsidRPr="001533EF">
              <w:rPr>
                <w:b/>
                <w:sz w:val="24"/>
                <w:szCs w:val="24"/>
              </w:rPr>
              <w:t xml:space="preserve">уметь: </w:t>
            </w:r>
          </w:p>
          <w:p w:rsidR="00ED54CE" w:rsidRPr="001533EF" w:rsidRDefault="00ED54CE" w:rsidP="00BF4681">
            <w:pPr>
              <w:widowControl/>
              <w:numPr>
                <w:ilvl w:val="0"/>
                <w:numId w:val="178"/>
              </w:numPr>
              <w:tabs>
                <w:tab w:val="clear" w:pos="397"/>
                <w:tab w:val="num" w:pos="0"/>
                <w:tab w:val="left" w:pos="237"/>
                <w:tab w:val="left" w:pos="537"/>
              </w:tabs>
              <w:suppressAutoHyphens/>
              <w:autoSpaceDE/>
              <w:autoSpaceDN/>
              <w:ind w:left="0" w:firstLine="0"/>
              <w:jc w:val="both"/>
              <w:rPr>
                <w:sz w:val="24"/>
                <w:szCs w:val="24"/>
              </w:rPr>
            </w:pPr>
            <w:r w:rsidRPr="001533EF">
              <w:rPr>
                <w:sz w:val="24"/>
                <w:szCs w:val="24"/>
              </w:rPr>
              <w:t>отличать грамотную речь от безграмотной;</w:t>
            </w:r>
          </w:p>
          <w:p w:rsidR="00ED54CE" w:rsidRPr="001533EF" w:rsidRDefault="00ED54CE" w:rsidP="00BF4681">
            <w:pPr>
              <w:widowControl/>
              <w:numPr>
                <w:ilvl w:val="0"/>
                <w:numId w:val="178"/>
              </w:numPr>
              <w:tabs>
                <w:tab w:val="clear" w:pos="397"/>
                <w:tab w:val="num" w:pos="0"/>
                <w:tab w:val="left" w:pos="237"/>
                <w:tab w:val="left" w:pos="537"/>
              </w:tabs>
              <w:suppressAutoHyphens/>
              <w:autoSpaceDE/>
              <w:autoSpaceDN/>
              <w:ind w:left="0" w:firstLine="0"/>
              <w:jc w:val="both"/>
              <w:rPr>
                <w:sz w:val="24"/>
                <w:szCs w:val="24"/>
              </w:rPr>
            </w:pPr>
            <w:r w:rsidRPr="001533EF">
              <w:rPr>
                <w:sz w:val="24"/>
                <w:szCs w:val="24"/>
              </w:rPr>
              <w:t xml:space="preserve">устранять   ошибки и недочеты в своей устной и письменной профессиональной речи;  </w:t>
            </w:r>
          </w:p>
          <w:p w:rsidR="00ED54CE" w:rsidRPr="001533EF" w:rsidRDefault="00ED54CE" w:rsidP="00BF4681">
            <w:pPr>
              <w:widowControl/>
              <w:numPr>
                <w:ilvl w:val="0"/>
                <w:numId w:val="178"/>
              </w:numPr>
              <w:tabs>
                <w:tab w:val="clear" w:pos="397"/>
                <w:tab w:val="num" w:pos="0"/>
                <w:tab w:val="left" w:pos="237"/>
                <w:tab w:val="left" w:pos="537"/>
              </w:tabs>
              <w:suppressAutoHyphens/>
              <w:autoSpaceDE/>
              <w:autoSpaceDN/>
              <w:ind w:left="0" w:firstLine="0"/>
              <w:jc w:val="both"/>
              <w:rPr>
                <w:sz w:val="24"/>
                <w:szCs w:val="24"/>
              </w:rPr>
            </w:pPr>
            <w:r w:rsidRPr="001533EF">
              <w:rPr>
                <w:sz w:val="24"/>
                <w:szCs w:val="24"/>
              </w:rPr>
              <w:t>пользоваться словарями русского языка, в том числе и медицинской справочной литературой;</w:t>
            </w:r>
          </w:p>
          <w:p w:rsidR="00ED54CE" w:rsidRPr="001533EF" w:rsidRDefault="00ED54CE" w:rsidP="00BF4681">
            <w:pPr>
              <w:widowControl/>
              <w:numPr>
                <w:ilvl w:val="0"/>
                <w:numId w:val="178"/>
              </w:numPr>
              <w:tabs>
                <w:tab w:val="clear" w:pos="397"/>
                <w:tab w:val="num" w:pos="0"/>
                <w:tab w:val="left" w:pos="237"/>
                <w:tab w:val="left" w:pos="537"/>
              </w:tabs>
              <w:suppressAutoHyphens/>
              <w:autoSpaceDE/>
              <w:autoSpaceDN/>
              <w:ind w:left="0" w:firstLine="0"/>
              <w:jc w:val="both"/>
              <w:rPr>
                <w:sz w:val="24"/>
                <w:szCs w:val="24"/>
              </w:rPr>
            </w:pPr>
            <w:r w:rsidRPr="001533EF">
              <w:rPr>
                <w:sz w:val="24"/>
                <w:szCs w:val="24"/>
              </w:rPr>
              <w:t>работать с профессиональными текстами;</w:t>
            </w:r>
          </w:p>
          <w:p w:rsidR="00ED54CE" w:rsidRPr="00B446F3" w:rsidRDefault="00ED54CE" w:rsidP="001533EF">
            <w:pPr>
              <w:snapToGrid w:val="0"/>
              <w:rPr>
                <w:sz w:val="24"/>
                <w:szCs w:val="24"/>
              </w:rPr>
            </w:pPr>
            <w:r w:rsidRPr="001533EF">
              <w:rPr>
                <w:sz w:val="24"/>
                <w:szCs w:val="24"/>
              </w:rPr>
              <w:t>грамотно оформлять деловые бумаги.</w:t>
            </w:r>
          </w:p>
        </w:tc>
        <w:tc>
          <w:tcPr>
            <w:tcW w:w="3031" w:type="dxa"/>
            <w:tcBorders>
              <w:top w:val="single" w:sz="4" w:space="0" w:color="000000"/>
              <w:left w:val="single" w:sz="4" w:space="0" w:color="000000"/>
              <w:bottom w:val="single" w:sz="4" w:space="0" w:color="000000"/>
            </w:tcBorders>
          </w:tcPr>
          <w:p w:rsidR="00ED54CE" w:rsidRPr="00B446F3" w:rsidRDefault="00ED54CE" w:rsidP="00905489">
            <w:pPr>
              <w:snapToGrid w:val="0"/>
              <w:rPr>
                <w:sz w:val="24"/>
                <w:szCs w:val="24"/>
              </w:rPr>
            </w:pPr>
            <w:r>
              <w:rPr>
                <w:sz w:val="24"/>
                <w:szCs w:val="24"/>
              </w:rPr>
              <w:t>ОП 12 Культура общения и деловая этика</w:t>
            </w:r>
          </w:p>
        </w:tc>
        <w:tc>
          <w:tcPr>
            <w:tcW w:w="1347" w:type="dxa"/>
            <w:tcBorders>
              <w:top w:val="single" w:sz="4" w:space="0" w:color="000000"/>
              <w:left w:val="single" w:sz="4" w:space="0" w:color="000000"/>
              <w:bottom w:val="single" w:sz="4" w:space="0" w:color="000000"/>
              <w:right w:val="single" w:sz="4" w:space="0" w:color="000000"/>
            </w:tcBorders>
          </w:tcPr>
          <w:p w:rsidR="00ED54CE" w:rsidRPr="004021E1" w:rsidRDefault="00ED54CE" w:rsidP="004021E1">
            <w:pPr>
              <w:rPr>
                <w:sz w:val="24"/>
                <w:szCs w:val="24"/>
              </w:rPr>
            </w:pPr>
            <w:r w:rsidRPr="004021E1">
              <w:rPr>
                <w:sz w:val="24"/>
                <w:szCs w:val="24"/>
              </w:rPr>
              <w:t>ОК 01, 04- 06, 10, 11</w:t>
            </w:r>
          </w:p>
          <w:p w:rsidR="00ED54CE" w:rsidRPr="00B446F3" w:rsidRDefault="00ED54CE" w:rsidP="004021E1">
            <w:pPr>
              <w:snapToGrid w:val="0"/>
              <w:rPr>
                <w:spacing w:val="-6"/>
                <w:sz w:val="24"/>
                <w:szCs w:val="24"/>
              </w:rPr>
            </w:pPr>
            <w:r w:rsidRPr="004021E1">
              <w:rPr>
                <w:sz w:val="24"/>
                <w:szCs w:val="24"/>
              </w:rPr>
              <w:t>ПК 4.3, 4.6, 4.8, 7.1, 7.2</w:t>
            </w:r>
          </w:p>
        </w:tc>
      </w:tr>
      <w:tr w:rsidR="00ED54CE" w:rsidRPr="00B446F3" w:rsidTr="00BF0CBD">
        <w:trPr>
          <w:trHeight w:val="64"/>
        </w:trPr>
        <w:tc>
          <w:tcPr>
            <w:tcW w:w="1485"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4378" w:type="dxa"/>
            <w:tcBorders>
              <w:top w:val="single" w:sz="4" w:space="0" w:color="000000"/>
              <w:left w:val="single" w:sz="4" w:space="0" w:color="000000"/>
              <w:bottom w:val="single" w:sz="4" w:space="0" w:color="000000"/>
            </w:tcBorders>
          </w:tcPr>
          <w:p w:rsidR="00ED54CE" w:rsidRPr="00CE23EC" w:rsidRDefault="00ED54CE" w:rsidP="00884ABE">
            <w:pPr>
              <w:snapToGrid w:val="0"/>
              <w:rPr>
                <w:b/>
                <w:sz w:val="24"/>
                <w:szCs w:val="24"/>
              </w:rPr>
            </w:pPr>
            <w:r w:rsidRPr="00CE23EC">
              <w:rPr>
                <w:b/>
                <w:sz w:val="24"/>
                <w:szCs w:val="24"/>
              </w:rPr>
              <w:t xml:space="preserve">знать: </w:t>
            </w:r>
          </w:p>
          <w:p w:rsidR="00ED54CE" w:rsidRPr="00CE23EC" w:rsidRDefault="00ED54CE" w:rsidP="00884ABE">
            <w:pPr>
              <w:snapToGrid w:val="0"/>
              <w:rPr>
                <w:sz w:val="24"/>
                <w:szCs w:val="24"/>
              </w:rPr>
            </w:pPr>
            <w:r w:rsidRPr="00CE23EC">
              <w:rPr>
                <w:b/>
                <w:sz w:val="24"/>
                <w:szCs w:val="24"/>
              </w:rPr>
              <w:t xml:space="preserve">  </w:t>
            </w:r>
            <w:r w:rsidRPr="00CE23EC">
              <w:rPr>
                <w:sz w:val="24"/>
                <w:szCs w:val="24"/>
              </w:rPr>
              <w:t xml:space="preserve"> -основные патогенетические механизмы и морфологические изменения в органах при различных заболеваниях.</w:t>
            </w:r>
          </w:p>
          <w:p w:rsidR="00ED54CE" w:rsidRPr="00CE23EC" w:rsidRDefault="00ED54CE" w:rsidP="00884ABE">
            <w:pPr>
              <w:snapToGrid w:val="0"/>
              <w:rPr>
                <w:b/>
                <w:sz w:val="24"/>
                <w:szCs w:val="24"/>
              </w:rPr>
            </w:pPr>
            <w:r w:rsidRPr="00CE23EC">
              <w:rPr>
                <w:b/>
                <w:sz w:val="24"/>
                <w:szCs w:val="24"/>
              </w:rPr>
              <w:t>уметь:</w:t>
            </w:r>
          </w:p>
          <w:p w:rsidR="00ED54CE" w:rsidRPr="00CE23EC" w:rsidRDefault="00ED54CE" w:rsidP="00884ABE">
            <w:pPr>
              <w:snapToGrid w:val="0"/>
              <w:rPr>
                <w:b/>
                <w:sz w:val="24"/>
                <w:szCs w:val="24"/>
              </w:rPr>
            </w:pPr>
            <w:r w:rsidRPr="00CE23EC">
              <w:rPr>
                <w:sz w:val="24"/>
                <w:szCs w:val="24"/>
              </w:rPr>
              <w:t xml:space="preserve">  - определять морфологию патологически измененных тканей, органов;</w:t>
            </w:r>
          </w:p>
        </w:tc>
        <w:tc>
          <w:tcPr>
            <w:tcW w:w="3031" w:type="dxa"/>
            <w:tcBorders>
              <w:top w:val="single" w:sz="4" w:space="0" w:color="000000"/>
              <w:left w:val="single" w:sz="4" w:space="0" w:color="000000"/>
              <w:bottom w:val="single" w:sz="4" w:space="0" w:color="000000"/>
            </w:tcBorders>
          </w:tcPr>
          <w:p w:rsidR="00ED54CE" w:rsidRPr="00CE23EC" w:rsidRDefault="00ED54CE" w:rsidP="00884ABE">
            <w:pPr>
              <w:snapToGrid w:val="0"/>
              <w:rPr>
                <w:sz w:val="24"/>
                <w:szCs w:val="24"/>
              </w:rPr>
            </w:pPr>
            <w:r w:rsidRPr="00CE23EC">
              <w:rPr>
                <w:sz w:val="24"/>
                <w:szCs w:val="24"/>
              </w:rPr>
              <w:t>ОП 13 Патологическая анатомия и патологическая физиология</w:t>
            </w:r>
          </w:p>
        </w:tc>
        <w:tc>
          <w:tcPr>
            <w:tcW w:w="1347" w:type="dxa"/>
            <w:tcBorders>
              <w:top w:val="single" w:sz="4" w:space="0" w:color="000000"/>
              <w:left w:val="single" w:sz="4" w:space="0" w:color="000000"/>
              <w:bottom w:val="single" w:sz="4" w:space="0" w:color="000000"/>
              <w:right w:val="single" w:sz="4" w:space="0" w:color="000000"/>
            </w:tcBorders>
          </w:tcPr>
          <w:p w:rsidR="00ED54CE" w:rsidRPr="00CE23EC" w:rsidRDefault="00ED54CE" w:rsidP="00884ABE">
            <w:pPr>
              <w:snapToGrid w:val="0"/>
              <w:rPr>
                <w:sz w:val="24"/>
                <w:szCs w:val="24"/>
              </w:rPr>
            </w:pPr>
            <w:r w:rsidRPr="00CE23EC">
              <w:rPr>
                <w:sz w:val="24"/>
                <w:szCs w:val="24"/>
              </w:rPr>
              <w:t>ОК 01-13</w:t>
            </w:r>
          </w:p>
          <w:p w:rsidR="00ED54CE" w:rsidRPr="00CE23EC" w:rsidRDefault="00ED54CE" w:rsidP="00884ABE">
            <w:pPr>
              <w:snapToGrid w:val="0"/>
              <w:rPr>
                <w:sz w:val="24"/>
                <w:szCs w:val="24"/>
              </w:rPr>
            </w:pPr>
            <w:r w:rsidRPr="00CE23EC">
              <w:rPr>
                <w:sz w:val="24"/>
                <w:szCs w:val="24"/>
              </w:rPr>
              <w:t xml:space="preserve">ПК 1.1-1.6, </w:t>
            </w:r>
          </w:p>
          <w:p w:rsidR="00ED54CE" w:rsidRPr="00CE23EC" w:rsidRDefault="00ED54CE" w:rsidP="00884ABE">
            <w:pPr>
              <w:snapToGrid w:val="0"/>
              <w:rPr>
                <w:sz w:val="24"/>
                <w:szCs w:val="24"/>
              </w:rPr>
            </w:pPr>
            <w:r w:rsidRPr="00CE23EC">
              <w:rPr>
                <w:sz w:val="24"/>
                <w:szCs w:val="24"/>
              </w:rPr>
              <w:t>2.2- 2.5, 3.1, 3.2, 4.1- 4.8, 5.1, 5.3</w:t>
            </w:r>
          </w:p>
        </w:tc>
      </w:tr>
      <w:tr w:rsidR="00ED54CE" w:rsidRPr="00B446F3" w:rsidTr="00BF0CBD">
        <w:trPr>
          <w:trHeight w:val="64"/>
        </w:trPr>
        <w:tc>
          <w:tcPr>
            <w:tcW w:w="1485"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4378" w:type="dxa"/>
            <w:tcBorders>
              <w:top w:val="single" w:sz="4" w:space="0" w:color="000000"/>
              <w:left w:val="single" w:sz="4" w:space="0" w:color="000000"/>
              <w:bottom w:val="single" w:sz="4" w:space="0" w:color="000000"/>
            </w:tcBorders>
          </w:tcPr>
          <w:p w:rsidR="00ED54CE" w:rsidRPr="00546484" w:rsidRDefault="00ED54CE" w:rsidP="00884ABE">
            <w:pPr>
              <w:snapToGrid w:val="0"/>
              <w:rPr>
                <w:b/>
                <w:sz w:val="24"/>
                <w:szCs w:val="24"/>
              </w:rPr>
            </w:pPr>
            <w:r w:rsidRPr="00546484">
              <w:rPr>
                <w:b/>
                <w:sz w:val="24"/>
                <w:szCs w:val="24"/>
              </w:rPr>
              <w:t xml:space="preserve">знать: </w:t>
            </w:r>
          </w:p>
          <w:p w:rsidR="00ED54CE" w:rsidRPr="00546484" w:rsidRDefault="00ED54CE" w:rsidP="00884ABE">
            <w:pPr>
              <w:tabs>
                <w:tab w:val="left" w:pos="327"/>
                <w:tab w:val="left" w:pos="55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546484">
              <w:rPr>
                <w:sz w:val="24"/>
                <w:szCs w:val="24"/>
              </w:rPr>
              <w:t>-  принципы оценки донозологических отклонений здоровья, уровня физического, полового, психического развития и функциональных резервов организма человека;</w:t>
            </w:r>
          </w:p>
          <w:p w:rsidR="00ED54CE" w:rsidRPr="00546484" w:rsidRDefault="00ED54CE" w:rsidP="00884ABE">
            <w:pPr>
              <w:snapToGrid w:val="0"/>
              <w:rPr>
                <w:sz w:val="24"/>
                <w:szCs w:val="24"/>
              </w:rPr>
            </w:pPr>
            <w:r w:rsidRPr="00546484">
              <w:rPr>
                <w:sz w:val="24"/>
                <w:szCs w:val="24"/>
              </w:rPr>
              <w:t>- особенности зависимости уровня здоровья и развития организма человека от абиотических, биотических, антропогенных факторов окружающей среды.</w:t>
            </w:r>
          </w:p>
          <w:p w:rsidR="00ED54CE" w:rsidRPr="00546484" w:rsidRDefault="00ED54CE" w:rsidP="00884ABE">
            <w:pPr>
              <w:snapToGrid w:val="0"/>
              <w:rPr>
                <w:b/>
                <w:sz w:val="24"/>
                <w:szCs w:val="24"/>
              </w:rPr>
            </w:pPr>
            <w:r w:rsidRPr="00546484">
              <w:rPr>
                <w:b/>
                <w:sz w:val="24"/>
                <w:szCs w:val="24"/>
              </w:rPr>
              <w:t>уметь:</w:t>
            </w:r>
          </w:p>
          <w:p w:rsidR="00ED54CE" w:rsidRPr="00546484" w:rsidRDefault="00ED54CE" w:rsidP="00884ABE">
            <w:pPr>
              <w:snapToGrid w:val="0"/>
              <w:rPr>
                <w:b/>
                <w:sz w:val="24"/>
                <w:szCs w:val="24"/>
              </w:rPr>
            </w:pPr>
            <w:r w:rsidRPr="00546484">
              <w:rPr>
                <w:sz w:val="24"/>
                <w:szCs w:val="24"/>
              </w:rPr>
              <w:t>- определять уровень развития, здоровья и функциональных резервов организма человека, наличие донозологических отклонений здоровья.</w:t>
            </w:r>
          </w:p>
        </w:tc>
        <w:tc>
          <w:tcPr>
            <w:tcW w:w="3031" w:type="dxa"/>
            <w:tcBorders>
              <w:top w:val="single" w:sz="4" w:space="0" w:color="000000"/>
              <w:left w:val="single" w:sz="4" w:space="0" w:color="000000"/>
              <w:bottom w:val="single" w:sz="4" w:space="0" w:color="000000"/>
            </w:tcBorders>
          </w:tcPr>
          <w:p w:rsidR="00ED54CE" w:rsidRPr="00546484" w:rsidRDefault="00ED54CE" w:rsidP="00884ABE">
            <w:pPr>
              <w:snapToGrid w:val="0"/>
              <w:rPr>
                <w:sz w:val="24"/>
                <w:szCs w:val="24"/>
              </w:rPr>
            </w:pPr>
            <w:r w:rsidRPr="00546484">
              <w:rPr>
                <w:sz w:val="24"/>
                <w:szCs w:val="24"/>
              </w:rPr>
              <w:t>ОП 14 Функциональная диагностика</w:t>
            </w:r>
          </w:p>
          <w:p w:rsidR="00ED54CE" w:rsidRPr="00546484" w:rsidRDefault="00ED54CE" w:rsidP="00884ABE">
            <w:pPr>
              <w:snapToGrid w:val="0"/>
              <w:rPr>
                <w:sz w:val="24"/>
                <w:szCs w:val="24"/>
              </w:rPr>
            </w:pPr>
          </w:p>
        </w:tc>
        <w:tc>
          <w:tcPr>
            <w:tcW w:w="1347" w:type="dxa"/>
            <w:tcBorders>
              <w:top w:val="single" w:sz="4" w:space="0" w:color="000000"/>
              <w:left w:val="single" w:sz="4" w:space="0" w:color="000000"/>
              <w:bottom w:val="single" w:sz="4" w:space="0" w:color="000000"/>
              <w:right w:val="single" w:sz="4" w:space="0" w:color="000000"/>
            </w:tcBorders>
          </w:tcPr>
          <w:p w:rsidR="00ED54CE" w:rsidRPr="00546484" w:rsidRDefault="00ED54CE" w:rsidP="00884ABE">
            <w:pPr>
              <w:snapToGrid w:val="0"/>
              <w:rPr>
                <w:sz w:val="24"/>
                <w:szCs w:val="24"/>
              </w:rPr>
            </w:pPr>
            <w:r w:rsidRPr="00546484">
              <w:rPr>
                <w:sz w:val="24"/>
                <w:szCs w:val="24"/>
              </w:rPr>
              <w:t>ПК 1.2, 1.5</w:t>
            </w:r>
          </w:p>
        </w:tc>
      </w:tr>
      <w:tr w:rsidR="00ED54CE" w:rsidRPr="00B446F3" w:rsidTr="00BF0CBD">
        <w:trPr>
          <w:trHeight w:val="64"/>
        </w:trPr>
        <w:tc>
          <w:tcPr>
            <w:tcW w:w="1485"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4378" w:type="dxa"/>
            <w:tcBorders>
              <w:top w:val="single" w:sz="4" w:space="0" w:color="000000"/>
              <w:left w:val="single" w:sz="4" w:space="0" w:color="000000"/>
              <w:bottom w:val="single" w:sz="4" w:space="0" w:color="000000"/>
            </w:tcBorders>
          </w:tcPr>
          <w:p w:rsidR="00ED54CE" w:rsidRPr="00807AA7" w:rsidRDefault="00ED54CE" w:rsidP="00884ABE">
            <w:pPr>
              <w:snapToGrid w:val="0"/>
              <w:rPr>
                <w:b/>
                <w:sz w:val="24"/>
                <w:szCs w:val="24"/>
              </w:rPr>
            </w:pPr>
            <w:r w:rsidRPr="00807AA7">
              <w:rPr>
                <w:b/>
                <w:sz w:val="24"/>
                <w:szCs w:val="24"/>
              </w:rPr>
              <w:t xml:space="preserve">знать: </w:t>
            </w:r>
          </w:p>
          <w:p w:rsidR="00ED54CE" w:rsidRPr="00807AA7" w:rsidRDefault="00ED54CE" w:rsidP="00884ABE">
            <w:pPr>
              <w:tabs>
                <w:tab w:val="left" w:pos="207"/>
                <w:tab w:val="left" w:pos="507"/>
                <w:tab w:val="left" w:pos="717"/>
                <w:tab w:val="left" w:pos="972"/>
              </w:tabs>
              <w:ind w:right="-160"/>
              <w:rPr>
                <w:sz w:val="24"/>
                <w:szCs w:val="24"/>
              </w:rPr>
            </w:pPr>
            <w:r w:rsidRPr="00807AA7">
              <w:rPr>
                <w:sz w:val="24"/>
                <w:szCs w:val="24"/>
              </w:rPr>
              <w:t>- фармакинетические и фармакодинамические особенности лекарственных препаратов;</w:t>
            </w:r>
          </w:p>
          <w:p w:rsidR="00ED54CE" w:rsidRPr="00807AA7" w:rsidRDefault="00ED54CE" w:rsidP="00884ABE">
            <w:pPr>
              <w:tabs>
                <w:tab w:val="left" w:pos="207"/>
                <w:tab w:val="left" w:pos="507"/>
                <w:tab w:val="left" w:pos="717"/>
                <w:tab w:val="left" w:pos="972"/>
              </w:tabs>
              <w:ind w:right="-160"/>
              <w:rPr>
                <w:sz w:val="24"/>
                <w:szCs w:val="24"/>
              </w:rPr>
            </w:pPr>
            <w:r w:rsidRPr="00807AA7">
              <w:rPr>
                <w:sz w:val="24"/>
                <w:szCs w:val="24"/>
              </w:rPr>
              <w:t>- особенности введения лекарственных средств;</w:t>
            </w:r>
          </w:p>
          <w:p w:rsidR="00ED54CE" w:rsidRPr="00807AA7" w:rsidRDefault="00ED54CE" w:rsidP="00884ABE">
            <w:pPr>
              <w:tabs>
                <w:tab w:val="left" w:pos="207"/>
                <w:tab w:val="left" w:pos="507"/>
                <w:tab w:val="left" w:pos="717"/>
                <w:tab w:val="left" w:pos="972"/>
              </w:tabs>
              <w:ind w:right="-160"/>
              <w:rPr>
                <w:sz w:val="24"/>
                <w:szCs w:val="24"/>
              </w:rPr>
            </w:pPr>
            <w:r w:rsidRPr="00807AA7">
              <w:rPr>
                <w:sz w:val="24"/>
                <w:szCs w:val="24"/>
              </w:rPr>
              <w:t>- виды адсорбции;</w:t>
            </w:r>
          </w:p>
          <w:p w:rsidR="00ED54CE" w:rsidRPr="00807AA7" w:rsidRDefault="00ED54CE" w:rsidP="00884ABE">
            <w:pPr>
              <w:tabs>
                <w:tab w:val="left" w:pos="207"/>
                <w:tab w:val="left" w:pos="507"/>
                <w:tab w:val="left" w:pos="717"/>
                <w:tab w:val="left" w:pos="972"/>
              </w:tabs>
              <w:ind w:right="-160"/>
              <w:rPr>
                <w:sz w:val="24"/>
                <w:szCs w:val="24"/>
              </w:rPr>
            </w:pPr>
            <w:r w:rsidRPr="00807AA7">
              <w:rPr>
                <w:sz w:val="24"/>
                <w:szCs w:val="24"/>
              </w:rPr>
              <w:t>- механизмы действия лекарственных средств;</w:t>
            </w:r>
          </w:p>
          <w:p w:rsidR="00ED54CE" w:rsidRPr="00807AA7" w:rsidRDefault="00ED54CE" w:rsidP="00884ABE">
            <w:pPr>
              <w:tabs>
                <w:tab w:val="left" w:pos="207"/>
                <w:tab w:val="left" w:pos="507"/>
                <w:tab w:val="left" w:pos="717"/>
                <w:tab w:val="left" w:pos="972"/>
              </w:tabs>
              <w:snapToGrid w:val="0"/>
              <w:rPr>
                <w:sz w:val="24"/>
                <w:szCs w:val="24"/>
              </w:rPr>
            </w:pPr>
            <w:r w:rsidRPr="00807AA7">
              <w:rPr>
                <w:sz w:val="24"/>
                <w:szCs w:val="24"/>
              </w:rPr>
              <w:t>- побочные действия лекарственных средств.</w:t>
            </w:r>
          </w:p>
          <w:p w:rsidR="00ED54CE" w:rsidRPr="00807AA7" w:rsidRDefault="00ED54CE" w:rsidP="00884ABE">
            <w:pPr>
              <w:snapToGrid w:val="0"/>
              <w:rPr>
                <w:b/>
                <w:sz w:val="24"/>
                <w:szCs w:val="24"/>
              </w:rPr>
            </w:pPr>
            <w:r w:rsidRPr="00807AA7">
              <w:rPr>
                <w:b/>
                <w:sz w:val="24"/>
                <w:szCs w:val="24"/>
              </w:rPr>
              <w:t>уметь:</w:t>
            </w:r>
          </w:p>
          <w:p w:rsidR="00ED54CE" w:rsidRPr="00807AA7" w:rsidRDefault="00ED54CE" w:rsidP="00884ABE">
            <w:pPr>
              <w:rPr>
                <w:sz w:val="24"/>
                <w:szCs w:val="24"/>
              </w:rPr>
            </w:pPr>
            <w:r w:rsidRPr="00807AA7">
              <w:rPr>
                <w:sz w:val="24"/>
                <w:szCs w:val="24"/>
              </w:rPr>
              <w:t>- оценивать действия лекарственных препаратов на пациента;</w:t>
            </w:r>
          </w:p>
          <w:p w:rsidR="00ED54CE" w:rsidRPr="00807AA7" w:rsidRDefault="00ED54CE" w:rsidP="00884ABE">
            <w:pPr>
              <w:rPr>
                <w:sz w:val="24"/>
                <w:szCs w:val="24"/>
              </w:rPr>
            </w:pPr>
            <w:r w:rsidRPr="00807AA7">
              <w:rPr>
                <w:sz w:val="24"/>
                <w:szCs w:val="24"/>
              </w:rPr>
              <w:t xml:space="preserve"> - пользоваться рецептурным справочникам для выписывания рецептов по заданию врача;</w:t>
            </w:r>
          </w:p>
          <w:p w:rsidR="00ED54CE" w:rsidRPr="00807AA7" w:rsidRDefault="00ED54CE" w:rsidP="00884ABE">
            <w:pPr>
              <w:snapToGrid w:val="0"/>
              <w:rPr>
                <w:b/>
                <w:sz w:val="24"/>
                <w:szCs w:val="24"/>
              </w:rPr>
            </w:pPr>
            <w:r w:rsidRPr="00807AA7">
              <w:rPr>
                <w:sz w:val="24"/>
                <w:szCs w:val="24"/>
              </w:rPr>
              <w:t xml:space="preserve"> - заполнять медицинскую документацию.</w:t>
            </w:r>
          </w:p>
        </w:tc>
        <w:tc>
          <w:tcPr>
            <w:tcW w:w="3031" w:type="dxa"/>
            <w:tcBorders>
              <w:top w:val="single" w:sz="4" w:space="0" w:color="000000"/>
              <w:left w:val="single" w:sz="4" w:space="0" w:color="000000"/>
              <w:bottom w:val="single" w:sz="4" w:space="0" w:color="000000"/>
            </w:tcBorders>
          </w:tcPr>
          <w:p w:rsidR="00ED54CE" w:rsidRPr="00807AA7" w:rsidRDefault="00ED54CE" w:rsidP="00884ABE">
            <w:pPr>
              <w:snapToGrid w:val="0"/>
              <w:rPr>
                <w:b/>
                <w:sz w:val="24"/>
                <w:szCs w:val="24"/>
              </w:rPr>
            </w:pPr>
            <w:r w:rsidRPr="00807AA7">
              <w:rPr>
                <w:sz w:val="24"/>
                <w:szCs w:val="24"/>
              </w:rPr>
              <w:t>ОП 15 Клиническая фармакология и фармакотерапия</w:t>
            </w:r>
          </w:p>
        </w:tc>
        <w:tc>
          <w:tcPr>
            <w:tcW w:w="1347" w:type="dxa"/>
            <w:tcBorders>
              <w:top w:val="single" w:sz="4" w:space="0" w:color="000000"/>
              <w:left w:val="single" w:sz="4" w:space="0" w:color="000000"/>
              <w:bottom w:val="single" w:sz="4" w:space="0" w:color="000000"/>
              <w:right w:val="single" w:sz="4" w:space="0" w:color="000000"/>
            </w:tcBorders>
          </w:tcPr>
          <w:p w:rsidR="00ED54CE" w:rsidRPr="00807AA7" w:rsidRDefault="00ED54CE" w:rsidP="00884ABE">
            <w:pPr>
              <w:snapToGrid w:val="0"/>
              <w:rPr>
                <w:sz w:val="24"/>
                <w:szCs w:val="24"/>
              </w:rPr>
            </w:pPr>
            <w:r w:rsidRPr="00807AA7">
              <w:rPr>
                <w:sz w:val="24"/>
                <w:szCs w:val="24"/>
              </w:rPr>
              <w:t>ОК 02-04, 06, 09</w:t>
            </w:r>
          </w:p>
        </w:tc>
      </w:tr>
      <w:tr w:rsidR="00ED54CE" w:rsidRPr="00B446F3" w:rsidTr="00BF0CBD">
        <w:trPr>
          <w:trHeight w:val="64"/>
        </w:trPr>
        <w:tc>
          <w:tcPr>
            <w:tcW w:w="1485"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4378" w:type="dxa"/>
            <w:tcBorders>
              <w:top w:val="single" w:sz="4" w:space="0" w:color="000000"/>
              <w:left w:val="single" w:sz="4" w:space="0" w:color="000000"/>
              <w:bottom w:val="single" w:sz="4" w:space="0" w:color="000000"/>
            </w:tcBorders>
          </w:tcPr>
          <w:p w:rsidR="00ED54CE" w:rsidRPr="003C3EE6" w:rsidRDefault="00ED54CE" w:rsidP="00884ABE">
            <w:pPr>
              <w:snapToGrid w:val="0"/>
              <w:rPr>
                <w:b/>
                <w:sz w:val="24"/>
                <w:szCs w:val="24"/>
              </w:rPr>
            </w:pPr>
            <w:r w:rsidRPr="003C3EE6">
              <w:rPr>
                <w:b/>
                <w:sz w:val="24"/>
                <w:szCs w:val="24"/>
              </w:rPr>
              <w:t xml:space="preserve">знать: </w:t>
            </w:r>
          </w:p>
          <w:p w:rsidR="00ED54CE" w:rsidRPr="003C3EE6" w:rsidRDefault="00ED54CE" w:rsidP="00BF4681">
            <w:pPr>
              <w:pStyle w:val="a9"/>
              <w:widowControl/>
              <w:numPr>
                <w:ilvl w:val="0"/>
                <w:numId w:val="179"/>
              </w:numPr>
              <w:tabs>
                <w:tab w:val="clear" w:pos="397"/>
                <w:tab w:val="num" w:pos="0"/>
                <w:tab w:val="num" w:pos="180"/>
                <w:tab w:val="left" w:pos="417"/>
              </w:tabs>
              <w:autoSpaceDE/>
              <w:autoSpaceDN/>
              <w:spacing w:after="0"/>
              <w:ind w:left="72" w:right="175" w:firstLine="0"/>
              <w:jc w:val="both"/>
              <w:rPr>
                <w:sz w:val="24"/>
                <w:szCs w:val="24"/>
              </w:rPr>
            </w:pPr>
            <w:r w:rsidRPr="003C3EE6">
              <w:rPr>
                <w:sz w:val="24"/>
                <w:szCs w:val="24"/>
              </w:rPr>
              <w:t xml:space="preserve">нормативно-правовую базу предпринимательской  деятельности; </w:t>
            </w:r>
          </w:p>
          <w:p w:rsidR="00ED54CE" w:rsidRPr="003C3EE6" w:rsidRDefault="00ED54CE" w:rsidP="00BF4681">
            <w:pPr>
              <w:pStyle w:val="a9"/>
              <w:widowControl/>
              <w:numPr>
                <w:ilvl w:val="0"/>
                <w:numId w:val="179"/>
              </w:numPr>
              <w:tabs>
                <w:tab w:val="clear" w:pos="397"/>
                <w:tab w:val="num" w:pos="0"/>
                <w:tab w:val="num" w:pos="180"/>
                <w:tab w:val="left" w:pos="417"/>
              </w:tabs>
              <w:autoSpaceDE/>
              <w:autoSpaceDN/>
              <w:spacing w:after="0"/>
              <w:ind w:left="72" w:right="175" w:firstLine="0"/>
              <w:jc w:val="both"/>
              <w:rPr>
                <w:sz w:val="24"/>
                <w:szCs w:val="24"/>
              </w:rPr>
            </w:pPr>
            <w:r w:rsidRPr="003C3EE6">
              <w:rPr>
                <w:sz w:val="24"/>
                <w:szCs w:val="24"/>
              </w:rPr>
              <w:t>алгоритм действий по созданию  предприятия малого бизнеса в соответствии с выбранными приоритетами;</w:t>
            </w:r>
          </w:p>
          <w:p w:rsidR="00ED54CE" w:rsidRPr="003C3EE6" w:rsidRDefault="00ED54CE" w:rsidP="00BF4681">
            <w:pPr>
              <w:pStyle w:val="a9"/>
              <w:widowControl/>
              <w:numPr>
                <w:ilvl w:val="0"/>
                <w:numId w:val="179"/>
              </w:numPr>
              <w:tabs>
                <w:tab w:val="clear" w:pos="397"/>
                <w:tab w:val="num" w:pos="0"/>
                <w:tab w:val="num" w:pos="180"/>
                <w:tab w:val="left" w:pos="417"/>
              </w:tabs>
              <w:autoSpaceDE/>
              <w:autoSpaceDN/>
              <w:spacing w:after="0"/>
              <w:ind w:left="72" w:right="175" w:firstLine="0"/>
              <w:jc w:val="both"/>
              <w:rPr>
                <w:sz w:val="24"/>
                <w:szCs w:val="24"/>
              </w:rPr>
            </w:pPr>
            <w:r w:rsidRPr="003C3EE6">
              <w:rPr>
                <w:sz w:val="24"/>
                <w:szCs w:val="24"/>
              </w:rPr>
              <w:t>потенциал и факторы, благоприятствующие развитию малого и среднего бизнеса, кредитование малого бизнеса;</w:t>
            </w:r>
          </w:p>
          <w:p w:rsidR="00ED54CE" w:rsidRPr="003C3EE6" w:rsidRDefault="00ED54CE" w:rsidP="00BF4681">
            <w:pPr>
              <w:pStyle w:val="a9"/>
              <w:widowControl/>
              <w:numPr>
                <w:ilvl w:val="0"/>
                <w:numId w:val="179"/>
              </w:numPr>
              <w:tabs>
                <w:tab w:val="clear" w:pos="397"/>
                <w:tab w:val="num" w:pos="0"/>
                <w:tab w:val="num" w:pos="180"/>
                <w:tab w:val="left" w:pos="417"/>
              </w:tabs>
              <w:autoSpaceDE/>
              <w:autoSpaceDN/>
              <w:spacing w:after="0"/>
              <w:ind w:left="72" w:right="175" w:firstLine="0"/>
              <w:jc w:val="both"/>
              <w:rPr>
                <w:sz w:val="24"/>
                <w:szCs w:val="24"/>
              </w:rPr>
            </w:pPr>
            <w:r w:rsidRPr="003C3EE6">
              <w:rPr>
                <w:sz w:val="24"/>
                <w:szCs w:val="24"/>
              </w:rPr>
              <w:t>технологию разработки бизнес-плана;</w:t>
            </w:r>
          </w:p>
          <w:p w:rsidR="00ED54CE" w:rsidRPr="003C3EE6" w:rsidRDefault="00ED54CE" w:rsidP="00BF4681">
            <w:pPr>
              <w:pStyle w:val="a9"/>
              <w:widowControl/>
              <w:numPr>
                <w:ilvl w:val="0"/>
                <w:numId w:val="179"/>
              </w:numPr>
              <w:tabs>
                <w:tab w:val="clear" w:pos="397"/>
                <w:tab w:val="num" w:pos="0"/>
                <w:tab w:val="num" w:pos="180"/>
                <w:tab w:val="left" w:pos="417"/>
              </w:tabs>
              <w:autoSpaceDE/>
              <w:autoSpaceDN/>
              <w:spacing w:after="0"/>
              <w:ind w:left="72" w:right="175" w:firstLine="0"/>
              <w:jc w:val="both"/>
              <w:rPr>
                <w:sz w:val="24"/>
                <w:szCs w:val="24"/>
              </w:rPr>
            </w:pPr>
            <w:r w:rsidRPr="003C3EE6">
              <w:rPr>
                <w:sz w:val="24"/>
                <w:szCs w:val="24"/>
              </w:rPr>
              <w:t>теоретические и методологические основы  организации собственного дела.</w:t>
            </w:r>
          </w:p>
          <w:p w:rsidR="00ED54CE" w:rsidRPr="003C3EE6" w:rsidRDefault="00ED54CE" w:rsidP="00884ABE">
            <w:pPr>
              <w:snapToGrid w:val="0"/>
              <w:rPr>
                <w:b/>
                <w:sz w:val="24"/>
                <w:szCs w:val="24"/>
              </w:rPr>
            </w:pPr>
            <w:r w:rsidRPr="003C3EE6">
              <w:rPr>
                <w:b/>
                <w:sz w:val="24"/>
                <w:szCs w:val="24"/>
              </w:rPr>
              <w:t>уметь:</w:t>
            </w:r>
          </w:p>
          <w:p w:rsidR="00ED54CE" w:rsidRPr="003C3EE6" w:rsidRDefault="00ED54CE" w:rsidP="00BF4681">
            <w:pPr>
              <w:pStyle w:val="a9"/>
              <w:widowControl/>
              <w:numPr>
                <w:ilvl w:val="0"/>
                <w:numId w:val="180"/>
              </w:numPr>
              <w:tabs>
                <w:tab w:val="clear" w:pos="397"/>
                <w:tab w:val="num" w:pos="180"/>
                <w:tab w:val="left" w:pos="327"/>
              </w:tabs>
              <w:autoSpaceDE/>
              <w:autoSpaceDN/>
              <w:spacing w:after="0"/>
              <w:ind w:left="0" w:right="175" w:firstLine="0"/>
              <w:jc w:val="both"/>
              <w:rPr>
                <w:sz w:val="24"/>
                <w:szCs w:val="24"/>
              </w:rPr>
            </w:pPr>
            <w:r w:rsidRPr="003C3EE6">
              <w:rPr>
                <w:sz w:val="24"/>
                <w:szCs w:val="24"/>
              </w:rPr>
              <w:t>проводить психологический самоанализ предрасположенности к предпринимательской деятельности;</w:t>
            </w:r>
          </w:p>
          <w:p w:rsidR="00ED54CE" w:rsidRPr="003C3EE6" w:rsidRDefault="00ED54CE" w:rsidP="00BF4681">
            <w:pPr>
              <w:widowControl/>
              <w:numPr>
                <w:ilvl w:val="0"/>
                <w:numId w:val="180"/>
              </w:numPr>
              <w:tabs>
                <w:tab w:val="clear" w:pos="397"/>
                <w:tab w:val="num" w:pos="180"/>
                <w:tab w:val="left" w:pos="327"/>
              </w:tabs>
              <w:autoSpaceDE/>
              <w:autoSpaceDN/>
              <w:ind w:left="0" w:right="175" w:firstLine="0"/>
              <w:jc w:val="both"/>
              <w:rPr>
                <w:sz w:val="24"/>
                <w:szCs w:val="24"/>
              </w:rPr>
            </w:pPr>
            <w:r w:rsidRPr="003C3EE6">
              <w:rPr>
                <w:sz w:val="24"/>
                <w:szCs w:val="24"/>
              </w:rPr>
              <w:t xml:space="preserve">выбирать организационно-правовую форму предпринимательской деятельности; </w:t>
            </w:r>
          </w:p>
          <w:p w:rsidR="00ED54CE" w:rsidRPr="003C3EE6" w:rsidRDefault="00ED54CE" w:rsidP="00BF4681">
            <w:pPr>
              <w:widowControl/>
              <w:numPr>
                <w:ilvl w:val="0"/>
                <w:numId w:val="180"/>
              </w:numPr>
              <w:tabs>
                <w:tab w:val="clear" w:pos="397"/>
                <w:tab w:val="num" w:pos="180"/>
                <w:tab w:val="left" w:pos="327"/>
                <w:tab w:val="left" w:pos="642"/>
              </w:tabs>
              <w:autoSpaceDE/>
              <w:autoSpaceDN/>
              <w:ind w:left="0" w:right="175" w:firstLine="0"/>
              <w:jc w:val="both"/>
              <w:rPr>
                <w:sz w:val="24"/>
                <w:szCs w:val="24"/>
              </w:rPr>
            </w:pPr>
            <w:r w:rsidRPr="003C3EE6">
              <w:rPr>
                <w:sz w:val="24"/>
                <w:szCs w:val="24"/>
              </w:rPr>
              <w:t xml:space="preserve">применять различные методы исследования рынка; </w:t>
            </w:r>
          </w:p>
          <w:p w:rsidR="00ED54CE" w:rsidRPr="003C3EE6" w:rsidRDefault="00ED54CE" w:rsidP="00BF4681">
            <w:pPr>
              <w:widowControl/>
              <w:numPr>
                <w:ilvl w:val="0"/>
                <w:numId w:val="180"/>
              </w:numPr>
              <w:tabs>
                <w:tab w:val="clear" w:pos="397"/>
                <w:tab w:val="num" w:pos="180"/>
                <w:tab w:val="left" w:pos="327"/>
              </w:tabs>
              <w:autoSpaceDE/>
              <w:autoSpaceDN/>
              <w:ind w:left="0" w:right="175" w:firstLine="0"/>
              <w:jc w:val="both"/>
              <w:rPr>
                <w:sz w:val="24"/>
                <w:szCs w:val="24"/>
              </w:rPr>
            </w:pPr>
            <w:r w:rsidRPr="003C3EE6">
              <w:rPr>
                <w:sz w:val="24"/>
                <w:szCs w:val="24"/>
              </w:rPr>
              <w:t xml:space="preserve">принимать управленческие решения; </w:t>
            </w:r>
          </w:p>
          <w:p w:rsidR="00ED54CE" w:rsidRPr="003C3EE6" w:rsidRDefault="00ED54CE" w:rsidP="00BF4681">
            <w:pPr>
              <w:widowControl/>
              <w:numPr>
                <w:ilvl w:val="0"/>
                <w:numId w:val="180"/>
              </w:numPr>
              <w:tabs>
                <w:tab w:val="clear" w:pos="397"/>
                <w:tab w:val="num" w:pos="180"/>
                <w:tab w:val="left" w:pos="327"/>
              </w:tabs>
              <w:autoSpaceDE/>
              <w:autoSpaceDN/>
              <w:ind w:left="0" w:right="175" w:firstLine="0"/>
              <w:jc w:val="both"/>
              <w:rPr>
                <w:sz w:val="24"/>
                <w:szCs w:val="24"/>
              </w:rPr>
            </w:pPr>
            <w:r w:rsidRPr="003C3EE6">
              <w:rPr>
                <w:sz w:val="24"/>
                <w:szCs w:val="24"/>
              </w:rPr>
              <w:t xml:space="preserve">собирать и анализировать информацию о конкурентах, потребителях, поставщиках; </w:t>
            </w:r>
          </w:p>
          <w:p w:rsidR="00ED54CE" w:rsidRPr="003C3EE6" w:rsidRDefault="00ED54CE" w:rsidP="00BF4681">
            <w:pPr>
              <w:widowControl/>
              <w:numPr>
                <w:ilvl w:val="0"/>
                <w:numId w:val="180"/>
              </w:numPr>
              <w:tabs>
                <w:tab w:val="clear" w:pos="397"/>
                <w:tab w:val="num" w:pos="180"/>
                <w:tab w:val="left" w:pos="327"/>
              </w:tabs>
              <w:autoSpaceDE/>
              <w:autoSpaceDN/>
              <w:ind w:left="0" w:right="175" w:firstLine="0"/>
              <w:jc w:val="both"/>
              <w:rPr>
                <w:sz w:val="24"/>
                <w:szCs w:val="24"/>
              </w:rPr>
            </w:pPr>
            <w:r w:rsidRPr="003C3EE6">
              <w:rPr>
                <w:sz w:val="24"/>
                <w:szCs w:val="24"/>
              </w:rPr>
              <w:t>осуществлять планирование производственной деятельности;</w:t>
            </w:r>
          </w:p>
          <w:p w:rsidR="00ED54CE" w:rsidRPr="003C3EE6" w:rsidRDefault="00ED54CE" w:rsidP="00BF4681">
            <w:pPr>
              <w:widowControl/>
              <w:numPr>
                <w:ilvl w:val="0"/>
                <w:numId w:val="180"/>
              </w:numPr>
              <w:tabs>
                <w:tab w:val="clear" w:pos="397"/>
                <w:tab w:val="num" w:pos="180"/>
                <w:tab w:val="left" w:pos="327"/>
              </w:tabs>
              <w:autoSpaceDE/>
              <w:autoSpaceDN/>
              <w:ind w:left="0" w:right="175" w:firstLine="0"/>
              <w:jc w:val="both"/>
              <w:rPr>
                <w:sz w:val="24"/>
                <w:szCs w:val="24"/>
              </w:rPr>
            </w:pPr>
            <w:r w:rsidRPr="003C3EE6">
              <w:rPr>
                <w:sz w:val="24"/>
                <w:szCs w:val="24"/>
              </w:rPr>
              <w:t xml:space="preserve">разрабатывать бизнес-план; </w:t>
            </w:r>
          </w:p>
          <w:p w:rsidR="00ED54CE" w:rsidRPr="003C3EE6" w:rsidRDefault="00ED54CE" w:rsidP="00BF4681">
            <w:pPr>
              <w:numPr>
                <w:ilvl w:val="0"/>
                <w:numId w:val="180"/>
              </w:numPr>
              <w:tabs>
                <w:tab w:val="clear" w:pos="397"/>
                <w:tab w:val="num" w:pos="180"/>
                <w:tab w:val="left" w:pos="327"/>
              </w:tabs>
              <w:autoSpaceDE/>
              <w:autoSpaceDN/>
              <w:snapToGrid w:val="0"/>
              <w:ind w:left="0" w:firstLine="0"/>
              <w:rPr>
                <w:b/>
                <w:sz w:val="24"/>
                <w:szCs w:val="24"/>
              </w:rPr>
            </w:pPr>
            <w:r w:rsidRPr="003C3EE6">
              <w:rPr>
                <w:sz w:val="24"/>
                <w:szCs w:val="24"/>
              </w:rPr>
              <w:t>проводить презентации.</w:t>
            </w:r>
          </w:p>
        </w:tc>
        <w:tc>
          <w:tcPr>
            <w:tcW w:w="3031" w:type="dxa"/>
            <w:tcBorders>
              <w:top w:val="single" w:sz="4" w:space="0" w:color="000000"/>
              <w:left w:val="single" w:sz="4" w:space="0" w:color="000000"/>
              <w:bottom w:val="single" w:sz="4" w:space="0" w:color="000000"/>
            </w:tcBorders>
          </w:tcPr>
          <w:p w:rsidR="00ED54CE" w:rsidRPr="003C3EE6" w:rsidRDefault="00ED54CE" w:rsidP="00884ABE">
            <w:pPr>
              <w:snapToGrid w:val="0"/>
              <w:rPr>
                <w:b/>
                <w:sz w:val="24"/>
                <w:szCs w:val="24"/>
              </w:rPr>
            </w:pPr>
            <w:r w:rsidRPr="003C3EE6">
              <w:rPr>
                <w:sz w:val="24"/>
                <w:szCs w:val="24"/>
              </w:rPr>
              <w:t>ОП 16 Основы предпринимательской деятельности</w:t>
            </w:r>
          </w:p>
        </w:tc>
        <w:tc>
          <w:tcPr>
            <w:tcW w:w="1347" w:type="dxa"/>
            <w:tcBorders>
              <w:top w:val="single" w:sz="4" w:space="0" w:color="000000"/>
              <w:left w:val="single" w:sz="4" w:space="0" w:color="000000"/>
              <w:bottom w:val="single" w:sz="4" w:space="0" w:color="000000"/>
              <w:right w:val="single" w:sz="4" w:space="0" w:color="000000"/>
            </w:tcBorders>
          </w:tcPr>
          <w:p w:rsidR="00ED54CE" w:rsidRPr="003C3EE6" w:rsidRDefault="00ED54CE" w:rsidP="00884ABE">
            <w:pPr>
              <w:snapToGrid w:val="0"/>
              <w:rPr>
                <w:sz w:val="24"/>
                <w:szCs w:val="24"/>
              </w:rPr>
            </w:pPr>
            <w:r w:rsidRPr="003C3EE6">
              <w:rPr>
                <w:sz w:val="24"/>
                <w:szCs w:val="24"/>
              </w:rPr>
              <w:t>ОК 01-08, 11</w:t>
            </w:r>
          </w:p>
        </w:tc>
      </w:tr>
      <w:tr w:rsidR="00ED54CE" w:rsidRPr="00B446F3" w:rsidTr="00BF0CBD">
        <w:trPr>
          <w:trHeight w:val="64"/>
        </w:trPr>
        <w:tc>
          <w:tcPr>
            <w:tcW w:w="1485"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r w:rsidRPr="00B446F3">
              <w:rPr>
                <w:b/>
                <w:sz w:val="24"/>
                <w:szCs w:val="24"/>
              </w:rPr>
              <w:t>ПМ00</w:t>
            </w:r>
          </w:p>
        </w:tc>
        <w:tc>
          <w:tcPr>
            <w:tcW w:w="4378"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r w:rsidRPr="00B446F3">
              <w:rPr>
                <w:b/>
                <w:sz w:val="24"/>
                <w:szCs w:val="24"/>
              </w:rPr>
              <w:t>Профессиональные модули</w:t>
            </w:r>
          </w:p>
        </w:tc>
        <w:tc>
          <w:tcPr>
            <w:tcW w:w="3031" w:type="dxa"/>
            <w:tcBorders>
              <w:top w:val="single" w:sz="4" w:space="0" w:color="000000"/>
              <w:left w:val="single" w:sz="4" w:space="0" w:color="000000"/>
              <w:bottom w:val="single" w:sz="4" w:space="0" w:color="000000"/>
            </w:tcBorders>
          </w:tcPr>
          <w:p w:rsidR="00ED54CE" w:rsidRPr="00B446F3" w:rsidRDefault="00ED54CE" w:rsidP="00BF0CBD">
            <w:pPr>
              <w:snapToGrid w:val="0"/>
              <w:rPr>
                <w:b/>
                <w:sz w:val="24"/>
                <w:szCs w:val="24"/>
              </w:rPr>
            </w:pPr>
          </w:p>
        </w:tc>
        <w:tc>
          <w:tcPr>
            <w:tcW w:w="1347" w:type="dxa"/>
            <w:tcBorders>
              <w:top w:val="single" w:sz="4" w:space="0" w:color="000000"/>
              <w:left w:val="single" w:sz="4" w:space="0" w:color="000000"/>
              <w:bottom w:val="single" w:sz="4" w:space="0" w:color="000000"/>
              <w:right w:val="single" w:sz="4" w:space="0" w:color="000000"/>
            </w:tcBorders>
          </w:tcPr>
          <w:p w:rsidR="00ED54CE" w:rsidRPr="00B446F3" w:rsidRDefault="00ED54CE" w:rsidP="00BF0CBD">
            <w:pPr>
              <w:snapToGrid w:val="0"/>
              <w:rPr>
                <w:b/>
                <w:sz w:val="24"/>
                <w:szCs w:val="24"/>
              </w:rPr>
            </w:pPr>
          </w:p>
        </w:tc>
      </w:tr>
      <w:tr w:rsidR="00ED54CE" w:rsidRPr="00B446F3" w:rsidTr="00BF0CBD">
        <w:trPr>
          <w:trHeight w:val="64"/>
        </w:trPr>
        <w:tc>
          <w:tcPr>
            <w:tcW w:w="1485" w:type="dxa"/>
            <w:tcBorders>
              <w:top w:val="single" w:sz="4" w:space="0" w:color="000000"/>
              <w:left w:val="single" w:sz="4" w:space="0" w:color="000000"/>
              <w:bottom w:val="single" w:sz="4" w:space="0" w:color="000000"/>
            </w:tcBorders>
          </w:tcPr>
          <w:p w:rsidR="00ED54CE" w:rsidRPr="0019375D" w:rsidRDefault="00ED54CE" w:rsidP="00BF0CBD">
            <w:pPr>
              <w:snapToGrid w:val="0"/>
              <w:rPr>
                <w:b/>
                <w:sz w:val="24"/>
                <w:szCs w:val="24"/>
              </w:rPr>
            </w:pPr>
            <w:r w:rsidRPr="0019375D">
              <w:rPr>
                <w:b/>
                <w:sz w:val="24"/>
                <w:szCs w:val="24"/>
              </w:rPr>
              <w:t>ПМ01</w:t>
            </w:r>
          </w:p>
        </w:tc>
        <w:tc>
          <w:tcPr>
            <w:tcW w:w="4378" w:type="dxa"/>
            <w:tcBorders>
              <w:top w:val="single" w:sz="4" w:space="0" w:color="000000"/>
              <w:left w:val="single" w:sz="4" w:space="0" w:color="000000"/>
              <w:bottom w:val="single" w:sz="4" w:space="0" w:color="000000"/>
            </w:tcBorders>
          </w:tcPr>
          <w:p w:rsidR="00ED54CE" w:rsidRPr="0019375D" w:rsidRDefault="00ED54CE" w:rsidP="0019375D">
            <w:pPr>
              <w:tabs>
                <w:tab w:val="left" w:pos="348"/>
              </w:tabs>
              <w:autoSpaceDE/>
              <w:autoSpaceDN/>
              <w:snapToGrid w:val="0"/>
              <w:rPr>
                <w:b/>
                <w:sz w:val="24"/>
                <w:szCs w:val="24"/>
              </w:rPr>
            </w:pPr>
            <w:r w:rsidRPr="0019375D">
              <w:rPr>
                <w:b/>
                <w:sz w:val="24"/>
                <w:szCs w:val="24"/>
              </w:rPr>
              <w:t>Диагностическая деятельность</w:t>
            </w:r>
          </w:p>
        </w:tc>
        <w:tc>
          <w:tcPr>
            <w:tcW w:w="3031" w:type="dxa"/>
            <w:tcBorders>
              <w:top w:val="single" w:sz="4" w:space="0" w:color="000000"/>
              <w:left w:val="single" w:sz="4" w:space="0" w:color="000000"/>
              <w:bottom w:val="single" w:sz="4" w:space="0" w:color="000000"/>
            </w:tcBorders>
          </w:tcPr>
          <w:p w:rsidR="00ED54CE" w:rsidRPr="00B446F3" w:rsidRDefault="00ED54CE" w:rsidP="00BF0CBD">
            <w:pPr>
              <w:snapToGrid w:val="0"/>
              <w:rPr>
                <w:sz w:val="24"/>
                <w:szCs w:val="24"/>
              </w:rPr>
            </w:pPr>
          </w:p>
        </w:tc>
        <w:tc>
          <w:tcPr>
            <w:tcW w:w="1347" w:type="dxa"/>
            <w:tcBorders>
              <w:top w:val="single" w:sz="4" w:space="0" w:color="000000"/>
              <w:left w:val="single" w:sz="4" w:space="0" w:color="000000"/>
              <w:bottom w:val="single" w:sz="4" w:space="0" w:color="000000"/>
              <w:right w:val="single" w:sz="4" w:space="0" w:color="000000"/>
            </w:tcBorders>
          </w:tcPr>
          <w:p w:rsidR="00ED54CE" w:rsidRPr="00B446F3" w:rsidRDefault="00ED54CE" w:rsidP="00BF0CBD">
            <w:pPr>
              <w:snapToGrid w:val="0"/>
              <w:rPr>
                <w:sz w:val="24"/>
                <w:szCs w:val="24"/>
              </w:rPr>
            </w:pPr>
          </w:p>
        </w:tc>
      </w:tr>
      <w:tr w:rsidR="00ED54CE" w:rsidRPr="00B446F3" w:rsidTr="00BF0CBD">
        <w:trPr>
          <w:trHeight w:val="64"/>
        </w:trPr>
        <w:tc>
          <w:tcPr>
            <w:tcW w:w="1485" w:type="dxa"/>
            <w:tcBorders>
              <w:top w:val="single" w:sz="4" w:space="0" w:color="000000"/>
              <w:left w:val="single" w:sz="4" w:space="0" w:color="000000"/>
              <w:bottom w:val="single" w:sz="4" w:space="0" w:color="000000"/>
            </w:tcBorders>
          </w:tcPr>
          <w:p w:rsidR="00ED54CE" w:rsidRPr="0019375D" w:rsidRDefault="00ED54CE" w:rsidP="00BF0CBD">
            <w:pPr>
              <w:snapToGrid w:val="0"/>
              <w:rPr>
                <w:b/>
                <w:sz w:val="24"/>
                <w:szCs w:val="24"/>
              </w:rPr>
            </w:pPr>
          </w:p>
        </w:tc>
        <w:tc>
          <w:tcPr>
            <w:tcW w:w="4378" w:type="dxa"/>
            <w:tcBorders>
              <w:top w:val="single" w:sz="4" w:space="0" w:color="000000"/>
              <w:left w:val="single" w:sz="4" w:space="0" w:color="000000"/>
              <w:bottom w:val="single" w:sz="4" w:space="0" w:color="000000"/>
            </w:tcBorders>
          </w:tcPr>
          <w:p w:rsidR="00ED54CE" w:rsidRPr="001E3699" w:rsidRDefault="00ED54CE" w:rsidP="001E3699">
            <w:pPr>
              <w:tabs>
                <w:tab w:val="left" w:pos="348"/>
              </w:tabs>
              <w:snapToGrid w:val="0"/>
              <w:ind w:left="57"/>
              <w:rPr>
                <w:color w:val="000000"/>
                <w:sz w:val="24"/>
                <w:szCs w:val="24"/>
              </w:rPr>
            </w:pPr>
            <w:r w:rsidRPr="001E3699">
              <w:rPr>
                <w:color w:val="000000"/>
                <w:sz w:val="24"/>
                <w:szCs w:val="24"/>
              </w:rPr>
              <w:t>Обучающийся в ходе освоения профессионального модуля должен:</w:t>
            </w:r>
          </w:p>
          <w:p w:rsidR="00ED54CE" w:rsidRPr="001E3699" w:rsidRDefault="00ED54CE" w:rsidP="001E3699">
            <w:pPr>
              <w:snapToGrid w:val="0"/>
              <w:rPr>
                <w:sz w:val="24"/>
                <w:szCs w:val="24"/>
              </w:rPr>
            </w:pPr>
            <w:r w:rsidRPr="001E3699">
              <w:rPr>
                <w:b/>
                <w:sz w:val="24"/>
                <w:szCs w:val="24"/>
              </w:rPr>
              <w:t>иметь практический опыт:</w:t>
            </w:r>
          </w:p>
          <w:p w:rsidR="00ED54CE" w:rsidRPr="001E3699" w:rsidRDefault="00ED54CE" w:rsidP="001E3699">
            <w:pPr>
              <w:pStyle w:val="a3"/>
              <w:ind w:left="114"/>
              <w:jc w:val="both"/>
              <w:rPr>
                <w:color w:val="000000"/>
              </w:rPr>
            </w:pPr>
            <w:r w:rsidRPr="001E3699">
              <w:rPr>
                <w:color w:val="000000"/>
              </w:rPr>
              <w:t>- обследования пациента;</w:t>
            </w:r>
          </w:p>
          <w:p w:rsidR="00ED54CE" w:rsidRPr="001E3699" w:rsidRDefault="00ED54CE" w:rsidP="001E3699">
            <w:pPr>
              <w:pStyle w:val="a3"/>
              <w:ind w:left="114"/>
              <w:jc w:val="both"/>
              <w:rPr>
                <w:color w:val="000000"/>
              </w:rPr>
            </w:pPr>
            <w:r w:rsidRPr="001E3699">
              <w:rPr>
                <w:color w:val="000000"/>
              </w:rPr>
              <w:t>- интерпретации результатов обследования лабораторных и инструментальных методов диагностики;</w:t>
            </w:r>
          </w:p>
          <w:p w:rsidR="00ED54CE" w:rsidRPr="001E3699" w:rsidRDefault="00ED54CE" w:rsidP="001E3699">
            <w:pPr>
              <w:pStyle w:val="a3"/>
              <w:ind w:left="114"/>
              <w:jc w:val="both"/>
              <w:rPr>
                <w:color w:val="000000"/>
              </w:rPr>
            </w:pPr>
            <w:r w:rsidRPr="001E3699">
              <w:rPr>
                <w:color w:val="000000"/>
              </w:rPr>
              <w:t>- постановки предварительного диагноза;</w:t>
            </w:r>
          </w:p>
          <w:p w:rsidR="00ED54CE" w:rsidRPr="001E3699" w:rsidRDefault="00ED54CE" w:rsidP="001E3699">
            <w:pPr>
              <w:tabs>
                <w:tab w:val="left" w:pos="348"/>
              </w:tabs>
              <w:snapToGrid w:val="0"/>
              <w:ind w:left="114"/>
              <w:rPr>
                <w:color w:val="000000"/>
                <w:sz w:val="24"/>
                <w:szCs w:val="24"/>
              </w:rPr>
            </w:pPr>
            <w:r w:rsidRPr="001E3699">
              <w:rPr>
                <w:color w:val="000000"/>
                <w:sz w:val="24"/>
                <w:szCs w:val="24"/>
              </w:rPr>
              <w:t>- заполнения истории болезни, амбулаторной карты пациента.</w:t>
            </w:r>
          </w:p>
          <w:p w:rsidR="00ED54CE" w:rsidRPr="001E3699" w:rsidRDefault="00ED54CE" w:rsidP="001E3699">
            <w:pPr>
              <w:tabs>
                <w:tab w:val="left" w:pos="348"/>
              </w:tabs>
              <w:snapToGrid w:val="0"/>
              <w:ind w:left="57"/>
              <w:rPr>
                <w:b/>
                <w:color w:val="000000"/>
                <w:sz w:val="24"/>
                <w:szCs w:val="24"/>
              </w:rPr>
            </w:pPr>
            <w:r w:rsidRPr="001E3699">
              <w:rPr>
                <w:b/>
                <w:color w:val="000000"/>
                <w:sz w:val="24"/>
                <w:szCs w:val="24"/>
              </w:rPr>
              <w:t>знать:</w:t>
            </w:r>
          </w:p>
          <w:p w:rsidR="00ED54CE" w:rsidRPr="001E3699" w:rsidRDefault="00ED54CE" w:rsidP="004C2810">
            <w:pPr>
              <w:pStyle w:val="a3"/>
              <w:ind w:left="114"/>
            </w:pPr>
            <w:r w:rsidRPr="001E3699">
              <w:t>- топографию органов и систем организма в различные возрастные периоды;</w:t>
            </w:r>
          </w:p>
          <w:p w:rsidR="00ED54CE" w:rsidRPr="001E3699" w:rsidRDefault="00ED54CE" w:rsidP="004C2810">
            <w:pPr>
              <w:pStyle w:val="a3"/>
              <w:ind w:left="114"/>
            </w:pPr>
            <w:r w:rsidRPr="001E3699">
              <w:t>- биоэлектрические, биомеханические и биохимические процессы, происходящие в организме;</w:t>
            </w:r>
          </w:p>
          <w:p w:rsidR="00ED54CE" w:rsidRPr="001E3699" w:rsidRDefault="00ED54CE" w:rsidP="004C2810">
            <w:pPr>
              <w:pStyle w:val="a3"/>
              <w:ind w:left="114"/>
            </w:pPr>
            <w:r w:rsidRPr="001E3699">
              <w:t xml:space="preserve">- основные закономерности развития и жизнедеятельности организма; </w:t>
            </w:r>
          </w:p>
          <w:p w:rsidR="00ED54CE" w:rsidRPr="001E3699" w:rsidRDefault="00ED54CE" w:rsidP="004C2810">
            <w:pPr>
              <w:pStyle w:val="a3"/>
              <w:ind w:left="114"/>
            </w:pPr>
            <w:r w:rsidRPr="001E3699">
              <w:t>- строение клеток, тканей, органов и систем организма во взаимосвязи с их функцией в норме и при патологии;</w:t>
            </w:r>
          </w:p>
          <w:p w:rsidR="00ED54CE" w:rsidRPr="001E3699" w:rsidRDefault="00ED54CE" w:rsidP="004C2810">
            <w:pPr>
              <w:pStyle w:val="a3"/>
              <w:ind w:left="114"/>
            </w:pPr>
            <w:r w:rsidRPr="001E3699">
              <w:t>- основы регуляции физиологических функций;</w:t>
            </w:r>
          </w:p>
          <w:p w:rsidR="00ED54CE" w:rsidRPr="001E3699" w:rsidRDefault="00ED54CE" w:rsidP="004C2810">
            <w:pPr>
              <w:pStyle w:val="a3"/>
              <w:ind w:left="114"/>
            </w:pPr>
            <w:r w:rsidRPr="001E3699">
              <w:t>- принципы обратной связи, механизмы кодирования информации в центральной нервной системе;</w:t>
            </w:r>
          </w:p>
          <w:p w:rsidR="00ED54CE" w:rsidRPr="001E3699" w:rsidRDefault="00ED54CE" w:rsidP="004C2810">
            <w:pPr>
              <w:pStyle w:val="a3"/>
              <w:ind w:left="114"/>
            </w:pPr>
            <w:r w:rsidRPr="001E3699">
              <w:t>- определение заболеваний, общие принципы классификации заболеваний;</w:t>
            </w:r>
          </w:p>
          <w:p w:rsidR="00ED54CE" w:rsidRPr="001E3699" w:rsidRDefault="00ED54CE" w:rsidP="004C2810">
            <w:pPr>
              <w:pStyle w:val="a3"/>
              <w:ind w:left="114"/>
            </w:pPr>
            <w:r w:rsidRPr="001E3699">
              <w:t>- этиологию заболеваний, патогенез и патанатомию заболеваний;</w:t>
            </w:r>
          </w:p>
          <w:p w:rsidR="00ED54CE" w:rsidRPr="001E3699" w:rsidRDefault="00ED54CE" w:rsidP="004C2810">
            <w:pPr>
              <w:pStyle w:val="a3"/>
              <w:ind w:left="114"/>
            </w:pPr>
            <w:r w:rsidRPr="001E3699">
              <w:t>- клиническую картину заболеваний, особенности течения;</w:t>
            </w:r>
          </w:p>
          <w:p w:rsidR="00ED54CE" w:rsidRPr="001E3699" w:rsidRDefault="00ED54CE" w:rsidP="004C2810">
            <w:pPr>
              <w:pStyle w:val="a3"/>
              <w:ind w:left="114"/>
            </w:pPr>
            <w:r w:rsidRPr="001E3699">
              <w:t>- осложнения у пациентов различных возрастных групп;</w:t>
            </w:r>
          </w:p>
          <w:p w:rsidR="00ED54CE" w:rsidRPr="001E3699" w:rsidRDefault="00ED54CE" w:rsidP="004C2810">
            <w:pPr>
              <w:pStyle w:val="a3"/>
              <w:ind w:left="114"/>
            </w:pPr>
            <w:r w:rsidRPr="001E3699">
              <w:t>- методы клинических, лабораторных, инструментальных обследований.</w:t>
            </w:r>
          </w:p>
          <w:p w:rsidR="00ED54CE" w:rsidRPr="001E3699" w:rsidRDefault="00ED54CE" w:rsidP="001E3699">
            <w:pPr>
              <w:tabs>
                <w:tab w:val="left" w:pos="348"/>
              </w:tabs>
              <w:snapToGrid w:val="0"/>
              <w:rPr>
                <w:b/>
                <w:color w:val="000000"/>
                <w:sz w:val="24"/>
                <w:szCs w:val="24"/>
              </w:rPr>
            </w:pPr>
            <w:r w:rsidRPr="001E3699">
              <w:rPr>
                <w:b/>
                <w:color w:val="000000"/>
                <w:sz w:val="24"/>
                <w:szCs w:val="24"/>
              </w:rPr>
              <w:t>уметь:</w:t>
            </w:r>
          </w:p>
          <w:p w:rsidR="00ED54CE" w:rsidRPr="001E3699" w:rsidRDefault="00ED54CE" w:rsidP="004C2810">
            <w:pPr>
              <w:pStyle w:val="a3"/>
              <w:tabs>
                <w:tab w:val="left" w:pos="297"/>
              </w:tabs>
              <w:ind w:left="114"/>
            </w:pPr>
            <w:r w:rsidRPr="001E3699">
              <w:t>- планировать обследование пациента;</w:t>
            </w:r>
          </w:p>
          <w:p w:rsidR="00ED54CE" w:rsidRPr="001E3699" w:rsidRDefault="00ED54CE" w:rsidP="004C2810">
            <w:pPr>
              <w:pStyle w:val="a3"/>
              <w:tabs>
                <w:tab w:val="left" w:pos="297"/>
              </w:tabs>
              <w:ind w:left="114"/>
            </w:pPr>
            <w:r w:rsidRPr="001E3699">
              <w:t>- осуществлять сбор анамнеза;</w:t>
            </w:r>
          </w:p>
          <w:p w:rsidR="00ED54CE" w:rsidRPr="001E3699" w:rsidRDefault="00ED54CE" w:rsidP="004C2810">
            <w:pPr>
              <w:pStyle w:val="a3"/>
              <w:tabs>
                <w:tab w:val="left" w:pos="297"/>
              </w:tabs>
              <w:ind w:left="114"/>
            </w:pPr>
            <w:r w:rsidRPr="001E3699">
              <w:t>- применять различные методы обследования пациента;</w:t>
            </w:r>
          </w:p>
          <w:p w:rsidR="00ED54CE" w:rsidRPr="001E3699" w:rsidRDefault="00ED54CE" w:rsidP="004C2810">
            <w:pPr>
              <w:pStyle w:val="a3"/>
              <w:tabs>
                <w:tab w:val="left" w:pos="297"/>
              </w:tabs>
              <w:ind w:left="114"/>
            </w:pPr>
            <w:r w:rsidRPr="001E3699">
              <w:t>- формулировать предварительный диагноз в соответствии с современной классификацией;</w:t>
            </w:r>
          </w:p>
          <w:p w:rsidR="00ED54CE" w:rsidRPr="001E3699" w:rsidRDefault="00ED54CE" w:rsidP="004C2810">
            <w:pPr>
              <w:pStyle w:val="a3"/>
              <w:tabs>
                <w:tab w:val="left" w:pos="297"/>
              </w:tabs>
              <w:ind w:left="114"/>
            </w:pPr>
            <w:r w:rsidRPr="001E3699">
              <w:t>- интерпретировать результаты лабораторных и инструментальных методов диагностики;</w:t>
            </w:r>
          </w:p>
          <w:p w:rsidR="00ED54CE" w:rsidRPr="0019375D" w:rsidRDefault="00ED54CE" w:rsidP="004C2810">
            <w:pPr>
              <w:tabs>
                <w:tab w:val="left" w:pos="348"/>
              </w:tabs>
              <w:autoSpaceDE/>
              <w:autoSpaceDN/>
              <w:snapToGrid w:val="0"/>
              <w:ind w:left="114"/>
              <w:rPr>
                <w:b/>
                <w:sz w:val="24"/>
                <w:szCs w:val="24"/>
              </w:rPr>
            </w:pPr>
            <w:r w:rsidRPr="001E3699">
              <w:rPr>
                <w:sz w:val="24"/>
                <w:szCs w:val="24"/>
              </w:rPr>
              <w:t xml:space="preserve">   - оформлять медицинскую документацию.</w:t>
            </w:r>
          </w:p>
        </w:tc>
        <w:tc>
          <w:tcPr>
            <w:tcW w:w="3031" w:type="dxa"/>
            <w:tcBorders>
              <w:top w:val="single" w:sz="4" w:space="0" w:color="000000"/>
              <w:left w:val="single" w:sz="4" w:space="0" w:color="000000"/>
              <w:bottom w:val="single" w:sz="4" w:space="0" w:color="000000"/>
            </w:tcBorders>
          </w:tcPr>
          <w:p w:rsidR="00ED54CE" w:rsidRDefault="00ED54CE" w:rsidP="00BF0CBD">
            <w:pPr>
              <w:snapToGrid w:val="0"/>
              <w:rPr>
                <w:sz w:val="24"/>
                <w:szCs w:val="24"/>
              </w:rPr>
            </w:pPr>
            <w:r w:rsidRPr="008771F9">
              <w:rPr>
                <w:sz w:val="24"/>
                <w:szCs w:val="24"/>
              </w:rPr>
              <w:t>МДК 0101 «Пропедевтика клинических дисциплин</w:t>
            </w:r>
            <w:r>
              <w:rPr>
                <w:sz w:val="24"/>
                <w:szCs w:val="24"/>
              </w:rPr>
              <w:t>»</w:t>
            </w:r>
          </w:p>
          <w:p w:rsidR="00ED54CE" w:rsidRDefault="00ED54CE" w:rsidP="00BF0CBD">
            <w:pPr>
              <w:snapToGrid w:val="0"/>
              <w:rPr>
                <w:sz w:val="24"/>
                <w:szCs w:val="24"/>
              </w:rPr>
            </w:pPr>
          </w:p>
          <w:p w:rsidR="00ED54CE" w:rsidRDefault="00ED54CE" w:rsidP="00BF0CBD">
            <w:pPr>
              <w:snapToGrid w:val="0"/>
              <w:rPr>
                <w:sz w:val="24"/>
                <w:szCs w:val="24"/>
              </w:rPr>
            </w:pPr>
          </w:p>
          <w:p w:rsidR="00ED54CE" w:rsidRDefault="00ED54CE" w:rsidP="00BF0CBD">
            <w:pPr>
              <w:snapToGrid w:val="0"/>
              <w:rPr>
                <w:sz w:val="24"/>
                <w:szCs w:val="24"/>
              </w:rPr>
            </w:pPr>
          </w:p>
          <w:p w:rsidR="00ED54CE" w:rsidRDefault="00ED54CE" w:rsidP="00BF0CBD">
            <w:pPr>
              <w:snapToGrid w:val="0"/>
              <w:rPr>
                <w:sz w:val="24"/>
                <w:szCs w:val="24"/>
              </w:rPr>
            </w:pPr>
          </w:p>
          <w:p w:rsidR="00ED54CE" w:rsidRDefault="00ED54CE" w:rsidP="0057222B">
            <w:pPr>
              <w:rPr>
                <w:sz w:val="24"/>
                <w:szCs w:val="24"/>
              </w:rPr>
            </w:pPr>
            <w:r w:rsidRPr="008771F9">
              <w:rPr>
                <w:sz w:val="24"/>
                <w:szCs w:val="24"/>
              </w:rPr>
              <w:t>МДК 0102 «Проведение обследования и диагностика пациентов различных возрастных групп терапевтического профиля»</w:t>
            </w:r>
          </w:p>
          <w:p w:rsidR="00ED54CE" w:rsidRDefault="00ED54CE" w:rsidP="0057222B">
            <w:pPr>
              <w:rPr>
                <w:sz w:val="24"/>
                <w:szCs w:val="24"/>
              </w:rPr>
            </w:pPr>
          </w:p>
          <w:p w:rsidR="00ED54CE" w:rsidRDefault="00ED54CE" w:rsidP="0057222B">
            <w:pPr>
              <w:rPr>
                <w:sz w:val="24"/>
                <w:szCs w:val="24"/>
              </w:rPr>
            </w:pPr>
            <w:r w:rsidRPr="008771F9">
              <w:rPr>
                <w:sz w:val="24"/>
                <w:szCs w:val="24"/>
              </w:rPr>
              <w:t>МДК 0103 «Проведение обследования и диагностика пациентов хирургического профиля»</w:t>
            </w:r>
          </w:p>
          <w:p w:rsidR="00ED54CE" w:rsidRDefault="00ED54CE" w:rsidP="0057222B">
            <w:pPr>
              <w:rPr>
                <w:sz w:val="24"/>
                <w:szCs w:val="24"/>
              </w:rPr>
            </w:pPr>
          </w:p>
          <w:p w:rsidR="00ED54CE" w:rsidRDefault="00ED54CE" w:rsidP="0057222B">
            <w:pPr>
              <w:rPr>
                <w:sz w:val="24"/>
                <w:szCs w:val="24"/>
              </w:rPr>
            </w:pPr>
          </w:p>
          <w:p w:rsidR="00ED54CE" w:rsidRDefault="00ED54CE" w:rsidP="0057222B">
            <w:pPr>
              <w:rPr>
                <w:sz w:val="24"/>
                <w:szCs w:val="24"/>
              </w:rPr>
            </w:pPr>
            <w:r w:rsidRPr="008771F9">
              <w:rPr>
                <w:sz w:val="24"/>
                <w:szCs w:val="24"/>
              </w:rPr>
              <w:t>МДК 0104 «Проведение обследования и диагностика пациентов детского возраста»</w:t>
            </w:r>
          </w:p>
          <w:p w:rsidR="00ED54CE" w:rsidRDefault="00ED54CE" w:rsidP="0057222B">
            <w:pPr>
              <w:rPr>
                <w:sz w:val="24"/>
                <w:szCs w:val="24"/>
              </w:rPr>
            </w:pPr>
          </w:p>
          <w:p w:rsidR="00ED54CE" w:rsidRPr="008771F9" w:rsidRDefault="00ED54CE" w:rsidP="0057222B">
            <w:pPr>
              <w:rPr>
                <w:sz w:val="24"/>
                <w:szCs w:val="24"/>
              </w:rPr>
            </w:pPr>
            <w:r w:rsidRPr="008771F9">
              <w:rPr>
                <w:sz w:val="24"/>
                <w:szCs w:val="24"/>
              </w:rPr>
              <w:t>МДК 0105 «Проведение обследования и диагностика в акушерстве и гинекологии»</w:t>
            </w:r>
          </w:p>
          <w:p w:rsidR="00ED54CE" w:rsidRDefault="00ED54CE" w:rsidP="00BF0CBD">
            <w:pPr>
              <w:snapToGrid w:val="0"/>
              <w:rPr>
                <w:b/>
                <w:bCs/>
                <w:sz w:val="24"/>
                <w:szCs w:val="24"/>
              </w:rPr>
            </w:pPr>
            <w:r w:rsidRPr="008771F9">
              <w:rPr>
                <w:sz w:val="24"/>
                <w:szCs w:val="24"/>
              </w:rPr>
              <w:t>МДК 0106 «</w:t>
            </w:r>
            <w:r w:rsidRPr="008771F9">
              <w:rPr>
                <w:bCs/>
                <w:sz w:val="24"/>
                <w:szCs w:val="24"/>
              </w:rPr>
              <w:t>Проведение обследования и диагностика при инфекционной патологии и дерматовенерологии</w:t>
            </w:r>
            <w:r w:rsidRPr="008771F9">
              <w:rPr>
                <w:b/>
                <w:bCs/>
                <w:sz w:val="24"/>
                <w:szCs w:val="24"/>
              </w:rPr>
              <w:t>»</w:t>
            </w:r>
          </w:p>
          <w:p w:rsidR="00ED54CE" w:rsidRDefault="00ED54CE" w:rsidP="00BF0CBD">
            <w:pPr>
              <w:snapToGrid w:val="0"/>
              <w:rPr>
                <w:b/>
                <w:bCs/>
                <w:sz w:val="24"/>
                <w:szCs w:val="24"/>
              </w:rPr>
            </w:pPr>
          </w:p>
          <w:p w:rsidR="00ED54CE" w:rsidRPr="00B446F3" w:rsidRDefault="00ED54CE" w:rsidP="00BF0CBD">
            <w:pPr>
              <w:snapToGrid w:val="0"/>
              <w:rPr>
                <w:sz w:val="24"/>
                <w:szCs w:val="24"/>
              </w:rPr>
            </w:pPr>
            <w:r w:rsidRPr="008771F9">
              <w:rPr>
                <w:sz w:val="24"/>
                <w:szCs w:val="24"/>
              </w:rPr>
              <w:t>МДК 0107 «Проведение обследования и диагностика в неврологии и психиатрии»</w:t>
            </w:r>
          </w:p>
        </w:tc>
        <w:tc>
          <w:tcPr>
            <w:tcW w:w="1347" w:type="dxa"/>
            <w:tcBorders>
              <w:top w:val="single" w:sz="4" w:space="0" w:color="000000"/>
              <w:left w:val="single" w:sz="4" w:space="0" w:color="000000"/>
              <w:bottom w:val="single" w:sz="4" w:space="0" w:color="000000"/>
              <w:right w:val="single" w:sz="4" w:space="0" w:color="000000"/>
            </w:tcBorders>
          </w:tcPr>
          <w:p w:rsidR="00ED54CE" w:rsidRPr="008771F9" w:rsidRDefault="00ED54CE" w:rsidP="00067998">
            <w:pPr>
              <w:snapToGrid w:val="0"/>
              <w:rPr>
                <w:sz w:val="24"/>
                <w:szCs w:val="24"/>
              </w:rPr>
            </w:pPr>
            <w:r w:rsidRPr="008771F9">
              <w:rPr>
                <w:sz w:val="24"/>
                <w:szCs w:val="24"/>
              </w:rPr>
              <w:t>ОК 01-13</w:t>
            </w:r>
          </w:p>
          <w:p w:rsidR="00ED54CE" w:rsidRPr="008771F9" w:rsidRDefault="00ED54CE" w:rsidP="00067998">
            <w:pPr>
              <w:snapToGrid w:val="0"/>
              <w:rPr>
                <w:sz w:val="24"/>
                <w:szCs w:val="24"/>
              </w:rPr>
            </w:pPr>
            <w:r w:rsidRPr="008771F9">
              <w:rPr>
                <w:sz w:val="24"/>
                <w:szCs w:val="24"/>
              </w:rPr>
              <w:t>ПК 1.1-1.3,</w:t>
            </w:r>
          </w:p>
          <w:p w:rsidR="00ED54CE" w:rsidRDefault="00ED54CE" w:rsidP="00067998">
            <w:pPr>
              <w:snapToGrid w:val="0"/>
              <w:rPr>
                <w:sz w:val="24"/>
                <w:szCs w:val="24"/>
              </w:rPr>
            </w:pPr>
            <w:r w:rsidRPr="008771F9">
              <w:rPr>
                <w:sz w:val="24"/>
                <w:szCs w:val="24"/>
              </w:rPr>
              <w:t xml:space="preserve"> 1.5-1.7 </w:t>
            </w:r>
          </w:p>
          <w:p w:rsidR="00ED54CE" w:rsidRDefault="00ED54CE" w:rsidP="00067998">
            <w:pPr>
              <w:snapToGrid w:val="0"/>
              <w:rPr>
                <w:sz w:val="24"/>
                <w:szCs w:val="24"/>
              </w:rPr>
            </w:pPr>
          </w:p>
          <w:p w:rsidR="00ED54CE" w:rsidRDefault="00ED54CE" w:rsidP="00067998">
            <w:pPr>
              <w:snapToGrid w:val="0"/>
              <w:rPr>
                <w:sz w:val="24"/>
                <w:szCs w:val="24"/>
              </w:rPr>
            </w:pPr>
          </w:p>
          <w:p w:rsidR="00ED54CE" w:rsidRPr="008771F9" w:rsidRDefault="00ED54CE" w:rsidP="00B1450B">
            <w:pPr>
              <w:snapToGrid w:val="0"/>
              <w:rPr>
                <w:sz w:val="24"/>
                <w:szCs w:val="24"/>
              </w:rPr>
            </w:pPr>
            <w:r w:rsidRPr="008771F9">
              <w:rPr>
                <w:sz w:val="24"/>
                <w:szCs w:val="24"/>
              </w:rPr>
              <w:t>ОК 01-13</w:t>
            </w:r>
          </w:p>
          <w:p w:rsidR="00ED54CE" w:rsidRPr="008771F9" w:rsidRDefault="00ED54CE" w:rsidP="00B1450B">
            <w:pPr>
              <w:snapToGrid w:val="0"/>
              <w:rPr>
                <w:sz w:val="24"/>
                <w:szCs w:val="24"/>
              </w:rPr>
            </w:pPr>
            <w:r w:rsidRPr="008771F9">
              <w:rPr>
                <w:sz w:val="24"/>
                <w:szCs w:val="24"/>
              </w:rPr>
              <w:t>ПК 1.1-1.3,</w:t>
            </w:r>
          </w:p>
          <w:p w:rsidR="00ED54CE" w:rsidRDefault="00ED54CE" w:rsidP="00B1450B">
            <w:pPr>
              <w:snapToGrid w:val="0"/>
              <w:rPr>
                <w:sz w:val="24"/>
                <w:szCs w:val="24"/>
              </w:rPr>
            </w:pPr>
            <w:r w:rsidRPr="008771F9">
              <w:rPr>
                <w:sz w:val="24"/>
                <w:szCs w:val="24"/>
              </w:rPr>
              <w:t xml:space="preserve"> 1.5-1.7</w:t>
            </w:r>
          </w:p>
          <w:p w:rsidR="00ED54CE" w:rsidRDefault="00ED54CE" w:rsidP="00B1450B">
            <w:pPr>
              <w:snapToGrid w:val="0"/>
              <w:rPr>
                <w:sz w:val="24"/>
                <w:szCs w:val="24"/>
              </w:rPr>
            </w:pPr>
          </w:p>
          <w:p w:rsidR="00ED54CE" w:rsidRDefault="00ED54CE" w:rsidP="00B1450B">
            <w:pPr>
              <w:snapToGrid w:val="0"/>
              <w:rPr>
                <w:sz w:val="24"/>
                <w:szCs w:val="24"/>
              </w:rPr>
            </w:pPr>
          </w:p>
          <w:p w:rsidR="00ED54CE" w:rsidRDefault="00ED54CE" w:rsidP="00B1450B">
            <w:pPr>
              <w:snapToGrid w:val="0"/>
              <w:rPr>
                <w:sz w:val="24"/>
                <w:szCs w:val="24"/>
              </w:rPr>
            </w:pPr>
          </w:p>
          <w:p w:rsidR="00ED54CE" w:rsidRPr="008771F9" w:rsidRDefault="00ED54CE" w:rsidP="007A62F2">
            <w:pPr>
              <w:snapToGrid w:val="0"/>
              <w:rPr>
                <w:sz w:val="24"/>
                <w:szCs w:val="24"/>
              </w:rPr>
            </w:pPr>
            <w:r w:rsidRPr="008771F9">
              <w:rPr>
                <w:sz w:val="24"/>
                <w:szCs w:val="24"/>
              </w:rPr>
              <w:t>ОК 01-14</w:t>
            </w:r>
          </w:p>
          <w:p w:rsidR="00ED54CE" w:rsidRPr="008771F9" w:rsidRDefault="00ED54CE" w:rsidP="007A62F2">
            <w:pPr>
              <w:snapToGrid w:val="0"/>
              <w:rPr>
                <w:sz w:val="24"/>
                <w:szCs w:val="24"/>
              </w:rPr>
            </w:pPr>
            <w:r w:rsidRPr="008771F9">
              <w:rPr>
                <w:sz w:val="24"/>
                <w:szCs w:val="24"/>
              </w:rPr>
              <w:t xml:space="preserve">ПК 1.1- 1.3, </w:t>
            </w:r>
          </w:p>
          <w:p w:rsidR="00ED54CE" w:rsidRDefault="00ED54CE" w:rsidP="007A62F2">
            <w:pPr>
              <w:snapToGrid w:val="0"/>
              <w:rPr>
                <w:sz w:val="24"/>
                <w:szCs w:val="24"/>
              </w:rPr>
            </w:pPr>
            <w:r w:rsidRPr="008771F9">
              <w:rPr>
                <w:sz w:val="24"/>
                <w:szCs w:val="24"/>
              </w:rPr>
              <w:t>1.6, 1.7</w:t>
            </w:r>
          </w:p>
          <w:p w:rsidR="00ED54CE" w:rsidRDefault="00ED54CE" w:rsidP="007A62F2">
            <w:pPr>
              <w:snapToGrid w:val="0"/>
              <w:rPr>
                <w:sz w:val="24"/>
                <w:szCs w:val="24"/>
              </w:rPr>
            </w:pPr>
          </w:p>
          <w:p w:rsidR="00ED54CE" w:rsidRDefault="00ED54CE" w:rsidP="007A62F2">
            <w:pPr>
              <w:snapToGrid w:val="0"/>
              <w:rPr>
                <w:sz w:val="24"/>
                <w:szCs w:val="24"/>
              </w:rPr>
            </w:pPr>
          </w:p>
          <w:p w:rsidR="00ED54CE" w:rsidRPr="008771F9" w:rsidRDefault="00ED54CE" w:rsidP="00933928">
            <w:pPr>
              <w:snapToGrid w:val="0"/>
              <w:rPr>
                <w:sz w:val="24"/>
                <w:szCs w:val="24"/>
              </w:rPr>
            </w:pPr>
            <w:r w:rsidRPr="008771F9">
              <w:rPr>
                <w:sz w:val="24"/>
                <w:szCs w:val="24"/>
              </w:rPr>
              <w:t>ОК 01-13</w:t>
            </w:r>
          </w:p>
          <w:p w:rsidR="00ED54CE" w:rsidRPr="008771F9" w:rsidRDefault="00ED54CE" w:rsidP="00933928">
            <w:pPr>
              <w:snapToGrid w:val="0"/>
              <w:rPr>
                <w:sz w:val="24"/>
                <w:szCs w:val="24"/>
              </w:rPr>
            </w:pPr>
            <w:r w:rsidRPr="008771F9">
              <w:rPr>
                <w:sz w:val="24"/>
                <w:szCs w:val="24"/>
              </w:rPr>
              <w:t xml:space="preserve">ПК 1.1- 1.3, </w:t>
            </w:r>
          </w:p>
          <w:p w:rsidR="00ED54CE" w:rsidRDefault="00ED54CE" w:rsidP="00933928">
            <w:pPr>
              <w:snapToGrid w:val="0"/>
              <w:rPr>
                <w:sz w:val="24"/>
                <w:szCs w:val="24"/>
              </w:rPr>
            </w:pPr>
            <w:r w:rsidRPr="008771F9">
              <w:rPr>
                <w:sz w:val="24"/>
                <w:szCs w:val="24"/>
              </w:rPr>
              <w:t>1.5- 1.7</w:t>
            </w:r>
          </w:p>
          <w:p w:rsidR="00ED54CE" w:rsidRDefault="00ED54CE" w:rsidP="00933928">
            <w:pPr>
              <w:snapToGrid w:val="0"/>
              <w:rPr>
                <w:sz w:val="24"/>
                <w:szCs w:val="24"/>
              </w:rPr>
            </w:pPr>
          </w:p>
          <w:p w:rsidR="00ED54CE" w:rsidRPr="008771F9" w:rsidRDefault="00ED54CE" w:rsidP="0045299F">
            <w:pPr>
              <w:snapToGrid w:val="0"/>
              <w:rPr>
                <w:sz w:val="24"/>
                <w:szCs w:val="24"/>
              </w:rPr>
            </w:pPr>
            <w:r w:rsidRPr="008771F9">
              <w:rPr>
                <w:sz w:val="24"/>
                <w:szCs w:val="24"/>
              </w:rPr>
              <w:t>ОК 01-13</w:t>
            </w:r>
          </w:p>
          <w:p w:rsidR="00ED54CE" w:rsidRPr="008771F9" w:rsidRDefault="00ED54CE" w:rsidP="0045299F">
            <w:pPr>
              <w:snapToGrid w:val="0"/>
              <w:rPr>
                <w:sz w:val="24"/>
                <w:szCs w:val="24"/>
              </w:rPr>
            </w:pPr>
            <w:r w:rsidRPr="008771F9">
              <w:rPr>
                <w:sz w:val="24"/>
                <w:szCs w:val="24"/>
              </w:rPr>
              <w:t>ПК 1.1- 1.7</w:t>
            </w:r>
          </w:p>
          <w:p w:rsidR="00ED54CE" w:rsidRPr="008771F9" w:rsidRDefault="00ED54CE" w:rsidP="007A62F2">
            <w:pPr>
              <w:snapToGrid w:val="0"/>
              <w:rPr>
                <w:sz w:val="24"/>
                <w:szCs w:val="24"/>
              </w:rPr>
            </w:pPr>
          </w:p>
          <w:p w:rsidR="00ED54CE" w:rsidRPr="008771F9" w:rsidRDefault="00ED54CE" w:rsidP="00E870AB">
            <w:pPr>
              <w:snapToGrid w:val="0"/>
              <w:rPr>
                <w:sz w:val="24"/>
                <w:szCs w:val="24"/>
              </w:rPr>
            </w:pPr>
            <w:r w:rsidRPr="008771F9">
              <w:rPr>
                <w:sz w:val="24"/>
                <w:szCs w:val="24"/>
              </w:rPr>
              <w:t>ОК 01-14</w:t>
            </w:r>
          </w:p>
          <w:p w:rsidR="00ED54CE" w:rsidRDefault="00ED54CE" w:rsidP="00E870AB">
            <w:pPr>
              <w:snapToGrid w:val="0"/>
              <w:ind w:firstLine="72"/>
              <w:rPr>
                <w:sz w:val="24"/>
                <w:szCs w:val="24"/>
              </w:rPr>
            </w:pPr>
            <w:r w:rsidRPr="008771F9">
              <w:rPr>
                <w:sz w:val="24"/>
                <w:szCs w:val="24"/>
              </w:rPr>
              <w:t>ПК 1.1-1.7</w:t>
            </w:r>
          </w:p>
          <w:p w:rsidR="00ED54CE" w:rsidRDefault="00ED54CE" w:rsidP="00E870AB">
            <w:pPr>
              <w:snapToGrid w:val="0"/>
              <w:ind w:firstLine="72"/>
              <w:rPr>
                <w:sz w:val="24"/>
                <w:szCs w:val="24"/>
              </w:rPr>
            </w:pPr>
          </w:p>
          <w:p w:rsidR="00ED54CE" w:rsidRDefault="00ED54CE" w:rsidP="00E870AB">
            <w:pPr>
              <w:snapToGrid w:val="0"/>
              <w:ind w:firstLine="72"/>
              <w:rPr>
                <w:sz w:val="24"/>
                <w:szCs w:val="24"/>
              </w:rPr>
            </w:pPr>
          </w:p>
          <w:p w:rsidR="00ED54CE" w:rsidRDefault="00ED54CE" w:rsidP="00E870AB">
            <w:pPr>
              <w:snapToGrid w:val="0"/>
              <w:ind w:firstLine="72"/>
              <w:rPr>
                <w:sz w:val="24"/>
                <w:szCs w:val="24"/>
              </w:rPr>
            </w:pPr>
          </w:p>
          <w:p w:rsidR="00ED54CE" w:rsidRPr="008771F9" w:rsidRDefault="00ED54CE" w:rsidP="00C96EC6">
            <w:pPr>
              <w:snapToGrid w:val="0"/>
              <w:rPr>
                <w:sz w:val="24"/>
                <w:szCs w:val="24"/>
              </w:rPr>
            </w:pPr>
            <w:r w:rsidRPr="008771F9">
              <w:rPr>
                <w:sz w:val="24"/>
                <w:szCs w:val="24"/>
              </w:rPr>
              <w:t>ОК 01-14</w:t>
            </w:r>
          </w:p>
          <w:p w:rsidR="00ED54CE" w:rsidRPr="008771F9" w:rsidRDefault="00ED54CE" w:rsidP="00C96EC6">
            <w:pPr>
              <w:snapToGrid w:val="0"/>
              <w:ind w:firstLine="72"/>
              <w:rPr>
                <w:sz w:val="24"/>
                <w:szCs w:val="24"/>
              </w:rPr>
            </w:pPr>
            <w:r w:rsidRPr="008771F9">
              <w:rPr>
                <w:sz w:val="24"/>
                <w:szCs w:val="24"/>
              </w:rPr>
              <w:t>ПК 1.1- 1.3, 1.6, 1.7</w:t>
            </w:r>
          </w:p>
          <w:p w:rsidR="00ED54CE" w:rsidRPr="008771F9" w:rsidRDefault="00ED54CE" w:rsidP="00B1450B">
            <w:pPr>
              <w:snapToGrid w:val="0"/>
              <w:rPr>
                <w:sz w:val="24"/>
                <w:szCs w:val="24"/>
              </w:rPr>
            </w:pPr>
          </w:p>
          <w:p w:rsidR="00ED54CE" w:rsidRPr="008771F9" w:rsidRDefault="00ED54CE" w:rsidP="00067998">
            <w:pPr>
              <w:snapToGrid w:val="0"/>
              <w:rPr>
                <w:sz w:val="24"/>
                <w:szCs w:val="24"/>
              </w:rPr>
            </w:pPr>
          </w:p>
          <w:p w:rsidR="00ED54CE" w:rsidRPr="00B446F3" w:rsidRDefault="00ED54CE" w:rsidP="00BF0CBD">
            <w:pPr>
              <w:snapToGrid w:val="0"/>
              <w:rPr>
                <w:sz w:val="24"/>
                <w:szCs w:val="24"/>
              </w:rPr>
            </w:pPr>
          </w:p>
        </w:tc>
      </w:tr>
      <w:tr w:rsidR="00ED54CE" w:rsidRPr="00B446F3" w:rsidTr="00884ABE">
        <w:trPr>
          <w:trHeight w:val="64"/>
        </w:trPr>
        <w:tc>
          <w:tcPr>
            <w:tcW w:w="1485" w:type="dxa"/>
            <w:tcBorders>
              <w:top w:val="single" w:sz="4" w:space="0" w:color="000000"/>
              <w:left w:val="single" w:sz="4" w:space="0" w:color="000000"/>
              <w:bottom w:val="single" w:sz="4" w:space="0" w:color="000000"/>
            </w:tcBorders>
          </w:tcPr>
          <w:p w:rsidR="00ED54CE" w:rsidRPr="00D20222" w:rsidRDefault="00ED54CE" w:rsidP="00884ABE">
            <w:pPr>
              <w:ind w:firstLine="39"/>
              <w:rPr>
                <w:b/>
                <w:sz w:val="24"/>
                <w:szCs w:val="24"/>
              </w:rPr>
            </w:pPr>
            <w:r w:rsidRPr="00D20222">
              <w:rPr>
                <w:b/>
                <w:sz w:val="24"/>
                <w:szCs w:val="24"/>
              </w:rPr>
              <w:t>ПМ02</w:t>
            </w:r>
          </w:p>
        </w:tc>
        <w:tc>
          <w:tcPr>
            <w:tcW w:w="8756" w:type="dxa"/>
            <w:gridSpan w:val="3"/>
            <w:tcBorders>
              <w:top w:val="single" w:sz="4" w:space="0" w:color="000000"/>
              <w:left w:val="single" w:sz="4" w:space="0" w:color="000000"/>
              <w:bottom w:val="single" w:sz="4" w:space="0" w:color="000000"/>
              <w:right w:val="single" w:sz="4" w:space="0" w:color="000000"/>
            </w:tcBorders>
          </w:tcPr>
          <w:p w:rsidR="00ED54CE" w:rsidRPr="00D20222" w:rsidRDefault="00ED54CE" w:rsidP="00BF0CBD">
            <w:pPr>
              <w:rPr>
                <w:sz w:val="24"/>
                <w:szCs w:val="24"/>
              </w:rPr>
            </w:pPr>
            <w:r w:rsidRPr="00D20222">
              <w:rPr>
                <w:b/>
                <w:sz w:val="24"/>
                <w:szCs w:val="24"/>
              </w:rPr>
              <w:t>Лечебная деятельность</w:t>
            </w:r>
          </w:p>
        </w:tc>
      </w:tr>
      <w:tr w:rsidR="00ED54CE" w:rsidRPr="00B446F3" w:rsidTr="00BF0CBD">
        <w:trPr>
          <w:trHeight w:val="64"/>
        </w:trPr>
        <w:tc>
          <w:tcPr>
            <w:tcW w:w="1485" w:type="dxa"/>
            <w:tcBorders>
              <w:top w:val="single" w:sz="4" w:space="0" w:color="000000"/>
              <w:left w:val="single" w:sz="4" w:space="0" w:color="000000"/>
              <w:bottom w:val="single" w:sz="4" w:space="0" w:color="000000"/>
            </w:tcBorders>
          </w:tcPr>
          <w:p w:rsidR="00ED54CE" w:rsidRPr="008056C0" w:rsidRDefault="00ED54CE" w:rsidP="00884ABE">
            <w:pPr>
              <w:ind w:firstLine="39"/>
              <w:rPr>
                <w:b/>
                <w:sz w:val="28"/>
                <w:szCs w:val="28"/>
              </w:rPr>
            </w:pPr>
          </w:p>
        </w:tc>
        <w:tc>
          <w:tcPr>
            <w:tcW w:w="4378" w:type="dxa"/>
            <w:tcBorders>
              <w:top w:val="single" w:sz="4" w:space="0" w:color="000000"/>
              <w:left w:val="single" w:sz="4" w:space="0" w:color="000000"/>
              <w:bottom w:val="single" w:sz="4" w:space="0" w:color="000000"/>
            </w:tcBorders>
          </w:tcPr>
          <w:p w:rsidR="00ED54CE" w:rsidRPr="00740578" w:rsidRDefault="00ED54CE" w:rsidP="00740578">
            <w:pPr>
              <w:tabs>
                <w:tab w:val="left" w:pos="348"/>
              </w:tabs>
              <w:snapToGrid w:val="0"/>
              <w:ind w:left="57"/>
              <w:rPr>
                <w:color w:val="000000"/>
                <w:sz w:val="24"/>
                <w:szCs w:val="24"/>
              </w:rPr>
            </w:pPr>
            <w:r w:rsidRPr="00740578">
              <w:rPr>
                <w:color w:val="000000"/>
                <w:sz w:val="24"/>
                <w:szCs w:val="24"/>
              </w:rPr>
              <w:t>Обучающийся в ходе освоения профессионального модуля должен:</w:t>
            </w:r>
          </w:p>
          <w:p w:rsidR="00ED54CE" w:rsidRPr="00740578" w:rsidRDefault="00ED54CE" w:rsidP="00740578">
            <w:pPr>
              <w:snapToGrid w:val="0"/>
              <w:rPr>
                <w:b/>
                <w:sz w:val="24"/>
                <w:szCs w:val="24"/>
              </w:rPr>
            </w:pPr>
            <w:r w:rsidRPr="00740578">
              <w:rPr>
                <w:b/>
                <w:sz w:val="24"/>
                <w:szCs w:val="24"/>
              </w:rPr>
              <w:t>иметь практический опыт:</w:t>
            </w:r>
          </w:p>
          <w:p w:rsidR="00ED54CE" w:rsidRPr="00740578" w:rsidRDefault="00ED54CE" w:rsidP="00740578">
            <w:pPr>
              <w:tabs>
                <w:tab w:val="left" w:pos="267"/>
                <w:tab w:val="left" w:pos="432"/>
                <w:tab w:val="left" w:pos="732"/>
                <w:tab w:val="left" w:pos="972"/>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740578">
              <w:rPr>
                <w:sz w:val="24"/>
                <w:szCs w:val="24"/>
              </w:rPr>
              <w:t>- назначения лечения и определения тактики ведения пациента;</w:t>
            </w:r>
          </w:p>
          <w:p w:rsidR="00ED54CE" w:rsidRPr="00740578" w:rsidRDefault="00ED54CE" w:rsidP="00740578">
            <w:pPr>
              <w:tabs>
                <w:tab w:val="left" w:pos="267"/>
                <w:tab w:val="left" w:pos="432"/>
                <w:tab w:val="left" w:pos="732"/>
                <w:tab w:val="left" w:pos="972"/>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740578">
              <w:rPr>
                <w:sz w:val="24"/>
                <w:szCs w:val="24"/>
              </w:rPr>
              <w:tab/>
              <w:t>- выполнения и оценки результатов лечебных мероприятий;</w:t>
            </w:r>
          </w:p>
          <w:p w:rsidR="00ED54CE" w:rsidRPr="00740578" w:rsidRDefault="00ED54CE" w:rsidP="00740578">
            <w:pPr>
              <w:tabs>
                <w:tab w:val="left" w:pos="267"/>
                <w:tab w:val="left" w:pos="432"/>
                <w:tab w:val="left" w:pos="732"/>
                <w:tab w:val="left" w:pos="972"/>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740578">
              <w:rPr>
                <w:sz w:val="24"/>
                <w:szCs w:val="24"/>
              </w:rPr>
              <w:tab/>
              <w:t>- организации специализированного ухода за пациентами при различной патологии с учетом возраста;</w:t>
            </w:r>
          </w:p>
          <w:p w:rsidR="00ED54CE" w:rsidRPr="00740578" w:rsidRDefault="00ED54CE" w:rsidP="00740578">
            <w:pPr>
              <w:tabs>
                <w:tab w:val="left" w:pos="267"/>
                <w:tab w:val="left" w:pos="432"/>
                <w:tab w:val="left" w:pos="732"/>
                <w:tab w:val="left" w:pos="972"/>
              </w:tabs>
              <w:snapToGrid w:val="0"/>
              <w:rPr>
                <w:b/>
                <w:sz w:val="24"/>
                <w:szCs w:val="24"/>
              </w:rPr>
            </w:pPr>
            <w:r w:rsidRPr="00740578">
              <w:rPr>
                <w:sz w:val="24"/>
                <w:szCs w:val="24"/>
              </w:rPr>
              <w:t xml:space="preserve"> - оказания медицинских услуг в терапии, педиатрии, акушерстве, гинекологии, хирургии, травматологии, онкологии, инфекционных болезнях с курсом ВИЧ-инфекции и эпидемиологией, неврологии, психиатрии с курсом наркологии, офтальмологии, дерматовенерологии, оториноларингологии, гериатрии, фтизиатрии.</w:t>
            </w:r>
          </w:p>
          <w:p w:rsidR="00ED54CE" w:rsidRPr="00740578" w:rsidRDefault="00ED54CE" w:rsidP="00740578">
            <w:pPr>
              <w:snapToGrid w:val="0"/>
              <w:rPr>
                <w:b/>
                <w:sz w:val="24"/>
                <w:szCs w:val="24"/>
              </w:rPr>
            </w:pPr>
            <w:r w:rsidRPr="00740578">
              <w:rPr>
                <w:b/>
                <w:sz w:val="24"/>
                <w:szCs w:val="24"/>
              </w:rPr>
              <w:t>знать:</w:t>
            </w:r>
          </w:p>
          <w:p w:rsidR="00ED54CE" w:rsidRPr="00740578" w:rsidRDefault="00ED54CE" w:rsidP="00740578">
            <w:pPr>
              <w:tabs>
                <w:tab w:val="left" w:pos="282"/>
                <w:tab w:val="left" w:pos="58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740578">
              <w:rPr>
                <w:sz w:val="24"/>
                <w:szCs w:val="24"/>
              </w:rPr>
              <w:t>- принципы лечения и ухода в терапии, педиатрии, акушерстве, гинекологии, хирургии, травматологии, онкологии, инфекционных болезнях с курсом ВИЧ-инфекции и эпидемиологией, неврологии, психиатрии с курсом наркологии, офтальмологии, дерматовенерологии, оториноларингологии, гериатрии, фтизиатрии, при осложнениях заболеваний;</w:t>
            </w:r>
          </w:p>
          <w:p w:rsidR="00ED54CE" w:rsidRPr="00740578" w:rsidRDefault="00ED54CE" w:rsidP="00740578">
            <w:pPr>
              <w:tabs>
                <w:tab w:val="left" w:pos="282"/>
                <w:tab w:val="left" w:pos="58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740578">
              <w:rPr>
                <w:sz w:val="24"/>
                <w:szCs w:val="24"/>
              </w:rPr>
              <w:t>- фармакокинетику и фармакодинамику лекарственных препаратов;</w:t>
            </w:r>
          </w:p>
          <w:p w:rsidR="00ED54CE" w:rsidRPr="00740578" w:rsidRDefault="00ED54CE" w:rsidP="00740578">
            <w:pPr>
              <w:tabs>
                <w:tab w:val="left" w:pos="282"/>
                <w:tab w:val="left" w:pos="58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740578">
              <w:rPr>
                <w:sz w:val="24"/>
                <w:szCs w:val="24"/>
              </w:rPr>
              <w:t>- показания и противопоказания к назначению лекарственных средств;</w:t>
            </w:r>
          </w:p>
          <w:p w:rsidR="00ED54CE" w:rsidRPr="00740578" w:rsidRDefault="00ED54CE" w:rsidP="00740578">
            <w:pPr>
              <w:tabs>
                <w:tab w:val="left" w:pos="282"/>
                <w:tab w:val="left" w:pos="58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740578">
              <w:rPr>
                <w:sz w:val="24"/>
                <w:szCs w:val="24"/>
              </w:rPr>
              <w:t>- побочные действия, характер взаимодействия лекарственных препаратов из однородных и различных лекарственных групп;</w:t>
            </w:r>
          </w:p>
          <w:p w:rsidR="00ED54CE" w:rsidRPr="00740578" w:rsidRDefault="00ED54CE" w:rsidP="00740578">
            <w:pPr>
              <w:tabs>
                <w:tab w:val="left" w:pos="282"/>
                <w:tab w:val="left" w:pos="582"/>
              </w:tabs>
              <w:snapToGrid w:val="0"/>
              <w:rPr>
                <w:b/>
                <w:sz w:val="24"/>
                <w:szCs w:val="24"/>
              </w:rPr>
            </w:pPr>
            <w:r w:rsidRPr="00740578">
              <w:rPr>
                <w:sz w:val="24"/>
                <w:szCs w:val="24"/>
              </w:rPr>
              <w:t>- особенности применения лекарственных препаратов у разных возрастных групп.</w:t>
            </w:r>
          </w:p>
          <w:p w:rsidR="00ED54CE" w:rsidRPr="00740578" w:rsidRDefault="00ED54CE" w:rsidP="00740578">
            <w:pPr>
              <w:snapToGrid w:val="0"/>
              <w:rPr>
                <w:b/>
                <w:sz w:val="24"/>
                <w:szCs w:val="24"/>
              </w:rPr>
            </w:pPr>
            <w:r w:rsidRPr="00740578">
              <w:rPr>
                <w:b/>
                <w:sz w:val="24"/>
                <w:szCs w:val="24"/>
              </w:rPr>
              <w:t>уметь:</w:t>
            </w:r>
          </w:p>
          <w:p w:rsidR="00ED54CE" w:rsidRPr="00740578" w:rsidRDefault="00ED54CE" w:rsidP="00740578">
            <w:pPr>
              <w:tabs>
                <w:tab w:val="left" w:pos="252"/>
                <w:tab w:val="left" w:pos="432"/>
                <w:tab w:val="left" w:pos="61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740578">
              <w:rPr>
                <w:sz w:val="24"/>
                <w:szCs w:val="24"/>
              </w:rPr>
              <w:t>- проводить дифференциальную диагностику заболеваний;</w:t>
            </w:r>
          </w:p>
          <w:p w:rsidR="00ED54CE" w:rsidRPr="00740578" w:rsidRDefault="00ED54CE" w:rsidP="00740578">
            <w:pPr>
              <w:tabs>
                <w:tab w:val="left" w:pos="252"/>
                <w:tab w:val="left" w:pos="432"/>
                <w:tab w:val="left" w:pos="61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740578">
              <w:rPr>
                <w:sz w:val="24"/>
                <w:szCs w:val="24"/>
              </w:rPr>
              <w:t>- определять тактику ведения пациента;</w:t>
            </w:r>
          </w:p>
          <w:p w:rsidR="00ED54CE" w:rsidRPr="00740578" w:rsidRDefault="00ED54CE" w:rsidP="00740578">
            <w:pPr>
              <w:tabs>
                <w:tab w:val="left" w:pos="252"/>
                <w:tab w:val="left" w:pos="432"/>
                <w:tab w:val="left" w:pos="61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740578">
              <w:rPr>
                <w:sz w:val="24"/>
                <w:szCs w:val="24"/>
              </w:rPr>
              <w:t>- назначать немедикаментозное и медикаментозное лечение;</w:t>
            </w:r>
          </w:p>
          <w:p w:rsidR="00ED54CE" w:rsidRPr="00740578" w:rsidRDefault="00ED54CE" w:rsidP="00740578">
            <w:pPr>
              <w:tabs>
                <w:tab w:val="left" w:pos="252"/>
                <w:tab w:val="left" w:pos="432"/>
                <w:tab w:val="left" w:pos="61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740578">
              <w:rPr>
                <w:sz w:val="24"/>
                <w:szCs w:val="24"/>
              </w:rPr>
              <w:t>- определять показания и противопоказания к применению лекарственных средств;</w:t>
            </w:r>
          </w:p>
          <w:p w:rsidR="00ED54CE" w:rsidRPr="00740578" w:rsidRDefault="00ED54CE" w:rsidP="00740578">
            <w:pPr>
              <w:tabs>
                <w:tab w:val="left" w:pos="252"/>
                <w:tab w:val="left" w:pos="432"/>
                <w:tab w:val="left" w:pos="61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740578">
              <w:rPr>
                <w:sz w:val="24"/>
                <w:szCs w:val="24"/>
              </w:rPr>
              <w:t>- применять лекарственные средства пациентам разных возрастных групп;</w:t>
            </w:r>
          </w:p>
          <w:p w:rsidR="00ED54CE" w:rsidRPr="00740578" w:rsidRDefault="00ED54CE" w:rsidP="00740578">
            <w:pPr>
              <w:tabs>
                <w:tab w:val="left" w:pos="252"/>
                <w:tab w:val="left" w:pos="432"/>
                <w:tab w:val="left" w:pos="61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740578">
              <w:rPr>
                <w:sz w:val="24"/>
                <w:szCs w:val="24"/>
              </w:rPr>
              <w:t>- определять показания к госпитализации пациента и организовать транспортировку в лечебно-профилактическое учреждение;</w:t>
            </w:r>
          </w:p>
          <w:p w:rsidR="00ED54CE" w:rsidRPr="00740578" w:rsidRDefault="00ED54CE" w:rsidP="00740578">
            <w:pPr>
              <w:tabs>
                <w:tab w:val="left" w:pos="252"/>
                <w:tab w:val="left" w:pos="432"/>
                <w:tab w:val="left" w:pos="61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740578">
              <w:rPr>
                <w:sz w:val="24"/>
                <w:szCs w:val="24"/>
              </w:rPr>
              <w:t>- проводить лечебно-диагностические манипуляции;</w:t>
            </w:r>
          </w:p>
          <w:p w:rsidR="00ED54CE" w:rsidRPr="00740578" w:rsidRDefault="00ED54CE" w:rsidP="00740578">
            <w:pPr>
              <w:tabs>
                <w:tab w:val="left" w:pos="252"/>
                <w:tab w:val="left" w:pos="432"/>
                <w:tab w:val="left" w:pos="61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740578">
              <w:rPr>
                <w:sz w:val="24"/>
                <w:szCs w:val="24"/>
              </w:rPr>
              <w:t>- проводить контроль эффективности лечения;</w:t>
            </w:r>
          </w:p>
          <w:p w:rsidR="00ED54CE" w:rsidRPr="008056C0" w:rsidRDefault="00ED54CE" w:rsidP="00740578">
            <w:pPr>
              <w:ind w:firstLine="39"/>
              <w:rPr>
                <w:b/>
                <w:sz w:val="28"/>
                <w:szCs w:val="28"/>
              </w:rPr>
            </w:pPr>
            <w:r w:rsidRPr="00740578">
              <w:rPr>
                <w:sz w:val="24"/>
                <w:szCs w:val="24"/>
              </w:rPr>
              <w:t>- осуществлять уход за пациентами при различных заболеваниях с учетом возраста.</w:t>
            </w:r>
          </w:p>
        </w:tc>
        <w:tc>
          <w:tcPr>
            <w:tcW w:w="3031" w:type="dxa"/>
            <w:tcBorders>
              <w:top w:val="single" w:sz="4" w:space="0" w:color="000000"/>
              <w:left w:val="single" w:sz="4" w:space="0" w:color="000000"/>
              <w:bottom w:val="single" w:sz="4" w:space="0" w:color="000000"/>
            </w:tcBorders>
          </w:tcPr>
          <w:p w:rsidR="00ED54CE" w:rsidRDefault="00ED54CE" w:rsidP="00671D17">
            <w:pPr>
              <w:snapToGrid w:val="0"/>
              <w:rPr>
                <w:sz w:val="24"/>
                <w:szCs w:val="24"/>
              </w:rPr>
            </w:pPr>
            <w:r w:rsidRPr="00740578">
              <w:rPr>
                <w:sz w:val="24"/>
                <w:szCs w:val="24"/>
              </w:rPr>
              <w:t>МДК 0201 «Лечение пациентов терапевтического профиля»</w:t>
            </w:r>
          </w:p>
          <w:p w:rsidR="00ED54CE" w:rsidRDefault="00ED54CE" w:rsidP="00671D17">
            <w:pPr>
              <w:snapToGrid w:val="0"/>
              <w:rPr>
                <w:sz w:val="24"/>
                <w:szCs w:val="24"/>
              </w:rPr>
            </w:pPr>
          </w:p>
          <w:p w:rsidR="00ED54CE" w:rsidRDefault="00ED54CE" w:rsidP="00671D17">
            <w:pPr>
              <w:snapToGrid w:val="0"/>
              <w:rPr>
                <w:sz w:val="24"/>
                <w:szCs w:val="24"/>
              </w:rPr>
            </w:pPr>
            <w:r w:rsidRPr="008A6713">
              <w:rPr>
                <w:sz w:val="24"/>
                <w:szCs w:val="24"/>
              </w:rPr>
              <w:t>МДК 0202 «Лечение пациентов хирургического профиля»</w:t>
            </w:r>
          </w:p>
          <w:p w:rsidR="00ED54CE" w:rsidRDefault="00ED54CE" w:rsidP="00671D17">
            <w:pPr>
              <w:snapToGrid w:val="0"/>
              <w:rPr>
                <w:sz w:val="24"/>
                <w:szCs w:val="24"/>
              </w:rPr>
            </w:pPr>
          </w:p>
          <w:p w:rsidR="00ED54CE" w:rsidRDefault="00ED54CE" w:rsidP="00671D17">
            <w:pPr>
              <w:snapToGrid w:val="0"/>
              <w:rPr>
                <w:sz w:val="24"/>
                <w:szCs w:val="24"/>
              </w:rPr>
            </w:pPr>
            <w:r w:rsidRPr="00525917">
              <w:rPr>
                <w:sz w:val="24"/>
                <w:szCs w:val="24"/>
              </w:rPr>
              <w:t>МДК 0203 «Лечение пациентов детского возраста»</w:t>
            </w:r>
          </w:p>
          <w:p w:rsidR="00ED54CE" w:rsidRDefault="00ED54CE" w:rsidP="00671D17">
            <w:pPr>
              <w:snapToGrid w:val="0"/>
              <w:rPr>
                <w:sz w:val="24"/>
                <w:szCs w:val="24"/>
              </w:rPr>
            </w:pPr>
          </w:p>
          <w:p w:rsidR="00ED54CE" w:rsidRPr="0069513B" w:rsidRDefault="00ED54CE" w:rsidP="00671D17">
            <w:pPr>
              <w:snapToGrid w:val="0"/>
              <w:rPr>
                <w:sz w:val="24"/>
                <w:szCs w:val="24"/>
              </w:rPr>
            </w:pPr>
            <w:r w:rsidRPr="0069513B">
              <w:rPr>
                <w:sz w:val="24"/>
                <w:szCs w:val="24"/>
              </w:rPr>
              <w:t>МДК 0204 «Оказание акушерско-гинекологической помощи»</w:t>
            </w:r>
          </w:p>
        </w:tc>
        <w:tc>
          <w:tcPr>
            <w:tcW w:w="1347" w:type="dxa"/>
            <w:tcBorders>
              <w:top w:val="single" w:sz="4" w:space="0" w:color="000000"/>
              <w:left w:val="single" w:sz="4" w:space="0" w:color="000000"/>
              <w:bottom w:val="single" w:sz="4" w:space="0" w:color="000000"/>
              <w:right w:val="single" w:sz="4" w:space="0" w:color="000000"/>
            </w:tcBorders>
          </w:tcPr>
          <w:p w:rsidR="00ED54CE" w:rsidRPr="00740578" w:rsidRDefault="00ED54CE" w:rsidP="00884ABE">
            <w:pPr>
              <w:snapToGrid w:val="0"/>
              <w:rPr>
                <w:sz w:val="24"/>
                <w:szCs w:val="24"/>
              </w:rPr>
            </w:pPr>
            <w:r w:rsidRPr="00740578">
              <w:rPr>
                <w:sz w:val="24"/>
                <w:szCs w:val="24"/>
              </w:rPr>
              <w:t>ОК 01-13</w:t>
            </w:r>
          </w:p>
          <w:p w:rsidR="00ED54CE" w:rsidRDefault="00ED54CE" w:rsidP="00884ABE">
            <w:pPr>
              <w:snapToGrid w:val="0"/>
              <w:rPr>
                <w:sz w:val="24"/>
                <w:szCs w:val="24"/>
              </w:rPr>
            </w:pPr>
            <w:r w:rsidRPr="00740578">
              <w:rPr>
                <w:sz w:val="24"/>
                <w:szCs w:val="24"/>
              </w:rPr>
              <w:t xml:space="preserve">ПК 1.8, 2.1- 2.7 </w:t>
            </w:r>
          </w:p>
          <w:p w:rsidR="00ED54CE" w:rsidRDefault="00ED54CE" w:rsidP="00884ABE">
            <w:pPr>
              <w:snapToGrid w:val="0"/>
              <w:rPr>
                <w:sz w:val="24"/>
                <w:szCs w:val="24"/>
              </w:rPr>
            </w:pPr>
          </w:p>
          <w:p w:rsidR="00ED54CE" w:rsidRDefault="00ED54CE" w:rsidP="00884ABE">
            <w:pPr>
              <w:snapToGrid w:val="0"/>
              <w:rPr>
                <w:sz w:val="24"/>
                <w:szCs w:val="24"/>
              </w:rPr>
            </w:pPr>
          </w:p>
          <w:p w:rsidR="00ED54CE" w:rsidRPr="008A6713" w:rsidRDefault="00ED54CE" w:rsidP="008A6713">
            <w:pPr>
              <w:snapToGrid w:val="0"/>
              <w:rPr>
                <w:sz w:val="24"/>
                <w:szCs w:val="24"/>
              </w:rPr>
            </w:pPr>
            <w:r w:rsidRPr="008A6713">
              <w:rPr>
                <w:sz w:val="24"/>
                <w:szCs w:val="24"/>
              </w:rPr>
              <w:t>ОК 01- 14</w:t>
            </w:r>
          </w:p>
          <w:p w:rsidR="00ED54CE" w:rsidRDefault="00ED54CE" w:rsidP="008A6713">
            <w:pPr>
              <w:snapToGrid w:val="0"/>
              <w:rPr>
                <w:sz w:val="24"/>
                <w:szCs w:val="24"/>
              </w:rPr>
            </w:pPr>
            <w:r w:rsidRPr="008A6713">
              <w:rPr>
                <w:sz w:val="24"/>
                <w:szCs w:val="24"/>
              </w:rPr>
              <w:t>ПК 1.8, 2.1- 2.7</w:t>
            </w:r>
          </w:p>
          <w:p w:rsidR="00ED54CE" w:rsidRDefault="00ED54CE" w:rsidP="008A6713">
            <w:pPr>
              <w:snapToGrid w:val="0"/>
              <w:rPr>
                <w:sz w:val="24"/>
                <w:szCs w:val="24"/>
              </w:rPr>
            </w:pPr>
          </w:p>
          <w:p w:rsidR="00ED54CE" w:rsidRPr="00525917" w:rsidRDefault="00ED54CE" w:rsidP="00525917">
            <w:pPr>
              <w:snapToGrid w:val="0"/>
              <w:rPr>
                <w:sz w:val="24"/>
                <w:szCs w:val="24"/>
              </w:rPr>
            </w:pPr>
            <w:r w:rsidRPr="00525917">
              <w:rPr>
                <w:sz w:val="24"/>
                <w:szCs w:val="24"/>
              </w:rPr>
              <w:t>ОК 01-13</w:t>
            </w:r>
          </w:p>
          <w:p w:rsidR="00ED54CE" w:rsidRDefault="00ED54CE" w:rsidP="00525917">
            <w:pPr>
              <w:snapToGrid w:val="0"/>
              <w:rPr>
                <w:sz w:val="24"/>
                <w:szCs w:val="24"/>
              </w:rPr>
            </w:pPr>
            <w:r w:rsidRPr="00525917">
              <w:rPr>
                <w:sz w:val="24"/>
                <w:szCs w:val="24"/>
              </w:rPr>
              <w:t>ПК 1.8, 2.1- 2.7</w:t>
            </w:r>
          </w:p>
          <w:p w:rsidR="00ED54CE" w:rsidRDefault="00ED54CE" w:rsidP="00525917">
            <w:pPr>
              <w:snapToGrid w:val="0"/>
              <w:rPr>
                <w:sz w:val="24"/>
                <w:szCs w:val="24"/>
              </w:rPr>
            </w:pPr>
          </w:p>
          <w:p w:rsidR="00ED54CE" w:rsidRPr="0069513B" w:rsidRDefault="00ED54CE" w:rsidP="0069513B">
            <w:pPr>
              <w:snapToGrid w:val="0"/>
              <w:rPr>
                <w:sz w:val="24"/>
                <w:szCs w:val="24"/>
              </w:rPr>
            </w:pPr>
            <w:r w:rsidRPr="0069513B">
              <w:rPr>
                <w:sz w:val="24"/>
                <w:szCs w:val="24"/>
              </w:rPr>
              <w:t>ОК 01-13</w:t>
            </w:r>
          </w:p>
          <w:p w:rsidR="00ED54CE" w:rsidRPr="00740578" w:rsidRDefault="00ED54CE" w:rsidP="0069513B">
            <w:pPr>
              <w:snapToGrid w:val="0"/>
              <w:rPr>
                <w:sz w:val="24"/>
                <w:szCs w:val="24"/>
              </w:rPr>
            </w:pPr>
            <w:r w:rsidRPr="0069513B">
              <w:rPr>
                <w:sz w:val="24"/>
                <w:szCs w:val="24"/>
              </w:rPr>
              <w:t>ПК 1.8, 2.1- 2.7</w:t>
            </w:r>
          </w:p>
        </w:tc>
      </w:tr>
      <w:tr w:rsidR="00ED54CE" w:rsidRPr="00B446F3" w:rsidTr="00BF0CBD">
        <w:trPr>
          <w:trHeight w:val="64"/>
        </w:trPr>
        <w:tc>
          <w:tcPr>
            <w:tcW w:w="1485" w:type="dxa"/>
            <w:tcBorders>
              <w:top w:val="single" w:sz="4" w:space="0" w:color="000000"/>
              <w:left w:val="single" w:sz="4" w:space="0" w:color="000000"/>
              <w:bottom w:val="single" w:sz="4" w:space="0" w:color="000000"/>
            </w:tcBorders>
          </w:tcPr>
          <w:p w:rsidR="00ED54CE" w:rsidRPr="00013380" w:rsidRDefault="00ED54CE" w:rsidP="00884ABE">
            <w:pPr>
              <w:ind w:firstLine="39"/>
              <w:rPr>
                <w:b/>
                <w:sz w:val="24"/>
                <w:szCs w:val="24"/>
              </w:rPr>
            </w:pPr>
            <w:r w:rsidRPr="00013380">
              <w:rPr>
                <w:b/>
                <w:sz w:val="24"/>
                <w:szCs w:val="24"/>
              </w:rPr>
              <w:t>ПМ03</w:t>
            </w:r>
          </w:p>
        </w:tc>
        <w:tc>
          <w:tcPr>
            <w:tcW w:w="4378" w:type="dxa"/>
            <w:tcBorders>
              <w:top w:val="single" w:sz="4" w:space="0" w:color="000000"/>
              <w:left w:val="single" w:sz="4" w:space="0" w:color="000000"/>
              <w:bottom w:val="single" w:sz="4" w:space="0" w:color="000000"/>
            </w:tcBorders>
          </w:tcPr>
          <w:p w:rsidR="00ED54CE" w:rsidRPr="00013380" w:rsidRDefault="00ED54CE" w:rsidP="00884ABE">
            <w:pPr>
              <w:ind w:firstLine="39"/>
              <w:rPr>
                <w:b/>
                <w:sz w:val="24"/>
                <w:szCs w:val="24"/>
              </w:rPr>
            </w:pPr>
            <w:r w:rsidRPr="00013380">
              <w:rPr>
                <w:b/>
                <w:sz w:val="24"/>
                <w:szCs w:val="24"/>
              </w:rPr>
              <w:t>Неотложная медицинская помощь на догоспитальном этапе</w:t>
            </w:r>
          </w:p>
        </w:tc>
        <w:tc>
          <w:tcPr>
            <w:tcW w:w="3031" w:type="dxa"/>
            <w:tcBorders>
              <w:top w:val="single" w:sz="4" w:space="0" w:color="000000"/>
              <w:left w:val="single" w:sz="4" w:space="0" w:color="000000"/>
              <w:bottom w:val="single" w:sz="4" w:space="0" w:color="000000"/>
            </w:tcBorders>
          </w:tcPr>
          <w:p w:rsidR="00ED54CE" w:rsidRPr="00B446F3" w:rsidRDefault="00ED54CE" w:rsidP="00BF0CBD">
            <w:pPr>
              <w:rPr>
                <w:sz w:val="24"/>
                <w:szCs w:val="24"/>
              </w:rPr>
            </w:pPr>
          </w:p>
        </w:tc>
        <w:tc>
          <w:tcPr>
            <w:tcW w:w="1347" w:type="dxa"/>
            <w:tcBorders>
              <w:top w:val="single" w:sz="4" w:space="0" w:color="000000"/>
              <w:left w:val="single" w:sz="4" w:space="0" w:color="000000"/>
              <w:bottom w:val="single" w:sz="4" w:space="0" w:color="000000"/>
              <w:right w:val="single" w:sz="4" w:space="0" w:color="000000"/>
            </w:tcBorders>
          </w:tcPr>
          <w:p w:rsidR="00ED54CE" w:rsidRPr="00B446F3" w:rsidRDefault="00ED54CE" w:rsidP="00BF0CBD">
            <w:pPr>
              <w:snapToGrid w:val="0"/>
              <w:rPr>
                <w:sz w:val="24"/>
                <w:szCs w:val="24"/>
              </w:rPr>
            </w:pPr>
          </w:p>
        </w:tc>
      </w:tr>
      <w:tr w:rsidR="00ED54CE" w:rsidRPr="00B446F3" w:rsidTr="00BF0CBD">
        <w:trPr>
          <w:trHeight w:val="64"/>
        </w:trPr>
        <w:tc>
          <w:tcPr>
            <w:tcW w:w="1485" w:type="dxa"/>
            <w:tcBorders>
              <w:top w:val="single" w:sz="4" w:space="0" w:color="000000"/>
              <w:left w:val="single" w:sz="4" w:space="0" w:color="000000"/>
              <w:bottom w:val="single" w:sz="4" w:space="0" w:color="000000"/>
            </w:tcBorders>
          </w:tcPr>
          <w:p w:rsidR="00ED54CE" w:rsidRPr="00013380" w:rsidRDefault="00ED54CE" w:rsidP="00884ABE">
            <w:pPr>
              <w:ind w:firstLine="39"/>
              <w:rPr>
                <w:b/>
                <w:sz w:val="24"/>
                <w:szCs w:val="24"/>
              </w:rPr>
            </w:pPr>
          </w:p>
        </w:tc>
        <w:tc>
          <w:tcPr>
            <w:tcW w:w="4378" w:type="dxa"/>
            <w:tcBorders>
              <w:top w:val="single" w:sz="4" w:space="0" w:color="000000"/>
              <w:left w:val="single" w:sz="4" w:space="0" w:color="000000"/>
              <w:bottom w:val="single" w:sz="4" w:space="0" w:color="000000"/>
            </w:tcBorders>
          </w:tcPr>
          <w:p w:rsidR="00ED54CE" w:rsidRPr="00931356" w:rsidRDefault="00ED54CE" w:rsidP="00931356">
            <w:pPr>
              <w:tabs>
                <w:tab w:val="left" w:pos="348"/>
              </w:tabs>
              <w:snapToGrid w:val="0"/>
              <w:ind w:left="57"/>
              <w:rPr>
                <w:color w:val="000000"/>
                <w:sz w:val="24"/>
                <w:szCs w:val="24"/>
              </w:rPr>
            </w:pPr>
            <w:r w:rsidRPr="00931356">
              <w:rPr>
                <w:color w:val="000000"/>
                <w:sz w:val="24"/>
                <w:szCs w:val="24"/>
              </w:rPr>
              <w:t>Обучающийся в ходе освоения профессионального модуля должен:</w:t>
            </w:r>
          </w:p>
          <w:p w:rsidR="00ED54CE" w:rsidRPr="00931356" w:rsidRDefault="00ED54CE" w:rsidP="00931356">
            <w:pPr>
              <w:snapToGrid w:val="0"/>
              <w:rPr>
                <w:b/>
                <w:sz w:val="24"/>
                <w:szCs w:val="24"/>
              </w:rPr>
            </w:pPr>
            <w:r w:rsidRPr="00931356">
              <w:rPr>
                <w:b/>
                <w:sz w:val="24"/>
                <w:szCs w:val="24"/>
              </w:rPr>
              <w:t>иметь практический опыт:</w:t>
            </w:r>
          </w:p>
          <w:p w:rsidR="00ED54CE" w:rsidRPr="00931356" w:rsidRDefault="00ED54CE" w:rsidP="00BF4681">
            <w:pPr>
              <w:pStyle w:val="aff"/>
              <w:numPr>
                <w:ilvl w:val="0"/>
                <w:numId w:val="181"/>
              </w:numPr>
              <w:tabs>
                <w:tab w:val="clear" w:pos="397"/>
                <w:tab w:val="left" w:pos="0"/>
                <w:tab w:val="num" w:pos="72"/>
                <w:tab w:val="left" w:pos="417"/>
                <w:tab w:val="left" w:pos="612"/>
                <w:tab w:val="left" w:pos="807"/>
              </w:tabs>
              <w:ind w:left="0" w:firstLine="0"/>
              <w:rPr>
                <w:rFonts w:ascii="Times New Roman" w:hAnsi="Times New Roman"/>
                <w:sz w:val="24"/>
                <w:szCs w:val="24"/>
              </w:rPr>
            </w:pPr>
            <w:r w:rsidRPr="00931356">
              <w:rPr>
                <w:rFonts w:ascii="Times New Roman" w:hAnsi="Times New Roman"/>
                <w:sz w:val="24"/>
                <w:szCs w:val="24"/>
              </w:rPr>
              <w:t>проведения клинического обследования при неотложных состояниях на догоспитальном этапе;</w:t>
            </w:r>
          </w:p>
          <w:p w:rsidR="00ED54CE" w:rsidRPr="00931356" w:rsidRDefault="00ED54CE" w:rsidP="00BF4681">
            <w:pPr>
              <w:pStyle w:val="aff"/>
              <w:numPr>
                <w:ilvl w:val="0"/>
                <w:numId w:val="181"/>
              </w:numPr>
              <w:tabs>
                <w:tab w:val="clear" w:pos="397"/>
                <w:tab w:val="left" w:pos="0"/>
                <w:tab w:val="num" w:pos="72"/>
                <w:tab w:val="left" w:pos="417"/>
                <w:tab w:val="left" w:pos="612"/>
                <w:tab w:val="left" w:pos="807"/>
              </w:tabs>
              <w:ind w:left="0" w:firstLine="0"/>
              <w:rPr>
                <w:rFonts w:ascii="Times New Roman" w:hAnsi="Times New Roman"/>
                <w:sz w:val="24"/>
                <w:szCs w:val="24"/>
              </w:rPr>
            </w:pPr>
            <w:r w:rsidRPr="00931356">
              <w:rPr>
                <w:rFonts w:ascii="Times New Roman" w:hAnsi="Times New Roman"/>
                <w:sz w:val="24"/>
                <w:szCs w:val="24"/>
              </w:rPr>
              <w:t>определения тяжести состояния пациента и имеющегося ведущего синдрома;</w:t>
            </w:r>
          </w:p>
          <w:p w:rsidR="00ED54CE" w:rsidRPr="00931356" w:rsidRDefault="00ED54CE" w:rsidP="00BF4681">
            <w:pPr>
              <w:pStyle w:val="aff"/>
              <w:numPr>
                <w:ilvl w:val="0"/>
                <w:numId w:val="181"/>
              </w:numPr>
              <w:tabs>
                <w:tab w:val="clear" w:pos="397"/>
                <w:tab w:val="left" w:pos="0"/>
                <w:tab w:val="num" w:pos="72"/>
                <w:tab w:val="left" w:pos="417"/>
                <w:tab w:val="left" w:pos="612"/>
                <w:tab w:val="left" w:pos="807"/>
              </w:tabs>
              <w:ind w:left="0" w:firstLine="0"/>
              <w:rPr>
                <w:rFonts w:ascii="Times New Roman" w:hAnsi="Times New Roman"/>
                <w:b/>
                <w:sz w:val="24"/>
                <w:szCs w:val="24"/>
              </w:rPr>
            </w:pPr>
            <w:r w:rsidRPr="00931356">
              <w:rPr>
                <w:rFonts w:ascii="Times New Roman" w:hAnsi="Times New Roman"/>
                <w:sz w:val="24"/>
                <w:szCs w:val="24"/>
              </w:rPr>
              <w:t>проведения дифференциальной диагностики заболеваний;</w:t>
            </w:r>
          </w:p>
          <w:p w:rsidR="00ED54CE" w:rsidRPr="00931356" w:rsidRDefault="00ED54CE" w:rsidP="00BF4681">
            <w:pPr>
              <w:pStyle w:val="aff"/>
              <w:numPr>
                <w:ilvl w:val="0"/>
                <w:numId w:val="181"/>
              </w:numPr>
              <w:tabs>
                <w:tab w:val="clear" w:pos="397"/>
                <w:tab w:val="left" w:pos="0"/>
                <w:tab w:val="num" w:pos="72"/>
                <w:tab w:val="left" w:pos="417"/>
                <w:tab w:val="left" w:pos="612"/>
                <w:tab w:val="left" w:pos="807"/>
              </w:tabs>
              <w:ind w:left="0" w:firstLine="0"/>
              <w:rPr>
                <w:rFonts w:ascii="Times New Roman" w:hAnsi="Times New Roman"/>
                <w:sz w:val="24"/>
                <w:szCs w:val="24"/>
              </w:rPr>
            </w:pPr>
            <w:r w:rsidRPr="00931356">
              <w:rPr>
                <w:rFonts w:ascii="Times New Roman" w:hAnsi="Times New Roman"/>
                <w:sz w:val="24"/>
                <w:szCs w:val="24"/>
              </w:rPr>
              <w:t xml:space="preserve">работы с портативной диагностической и реанимационной аппаратурой; </w:t>
            </w:r>
          </w:p>
          <w:p w:rsidR="00ED54CE" w:rsidRPr="00931356" w:rsidRDefault="00ED54CE" w:rsidP="00BF4681">
            <w:pPr>
              <w:pStyle w:val="aff"/>
              <w:numPr>
                <w:ilvl w:val="0"/>
                <w:numId w:val="181"/>
              </w:numPr>
              <w:tabs>
                <w:tab w:val="clear" w:pos="397"/>
                <w:tab w:val="left" w:pos="0"/>
                <w:tab w:val="num" w:pos="72"/>
                <w:tab w:val="left" w:pos="417"/>
                <w:tab w:val="left" w:pos="612"/>
                <w:tab w:val="left" w:pos="807"/>
              </w:tabs>
              <w:ind w:left="0" w:firstLine="0"/>
              <w:rPr>
                <w:rFonts w:ascii="Times New Roman" w:hAnsi="Times New Roman"/>
                <w:sz w:val="24"/>
                <w:szCs w:val="24"/>
              </w:rPr>
            </w:pPr>
            <w:r w:rsidRPr="00931356">
              <w:rPr>
                <w:rFonts w:ascii="Times New Roman" w:hAnsi="Times New Roman"/>
                <w:sz w:val="24"/>
                <w:szCs w:val="24"/>
              </w:rPr>
              <w:t xml:space="preserve">оказания посиндромной неотложной медицинской помощи; </w:t>
            </w:r>
          </w:p>
          <w:p w:rsidR="00ED54CE" w:rsidRPr="00931356" w:rsidRDefault="00ED54CE" w:rsidP="00BF4681">
            <w:pPr>
              <w:pStyle w:val="aff"/>
              <w:numPr>
                <w:ilvl w:val="0"/>
                <w:numId w:val="181"/>
              </w:numPr>
              <w:tabs>
                <w:tab w:val="clear" w:pos="397"/>
                <w:tab w:val="left" w:pos="0"/>
                <w:tab w:val="num" w:pos="72"/>
                <w:tab w:val="left" w:pos="417"/>
                <w:tab w:val="left" w:pos="612"/>
                <w:tab w:val="left" w:pos="807"/>
              </w:tabs>
              <w:ind w:left="0" w:firstLine="0"/>
              <w:rPr>
                <w:rFonts w:ascii="Times New Roman" w:hAnsi="Times New Roman"/>
                <w:sz w:val="24"/>
                <w:szCs w:val="24"/>
              </w:rPr>
            </w:pPr>
            <w:r w:rsidRPr="00931356">
              <w:rPr>
                <w:rFonts w:ascii="Times New Roman" w:hAnsi="Times New Roman"/>
                <w:sz w:val="24"/>
                <w:szCs w:val="24"/>
              </w:rPr>
              <w:t>определения показаний к госпитализации и осуществления транспортировки пациента;</w:t>
            </w:r>
          </w:p>
          <w:p w:rsidR="00ED54CE" w:rsidRPr="00931356" w:rsidRDefault="00ED54CE" w:rsidP="00BF4681">
            <w:pPr>
              <w:pStyle w:val="aff"/>
              <w:numPr>
                <w:ilvl w:val="0"/>
                <w:numId w:val="181"/>
              </w:numPr>
              <w:tabs>
                <w:tab w:val="clear" w:pos="397"/>
                <w:tab w:val="left" w:pos="0"/>
                <w:tab w:val="num" w:pos="72"/>
                <w:tab w:val="left" w:pos="417"/>
                <w:tab w:val="left" w:pos="612"/>
                <w:tab w:val="left" w:pos="807"/>
              </w:tabs>
              <w:ind w:left="0" w:firstLine="0"/>
              <w:rPr>
                <w:rFonts w:ascii="Times New Roman" w:hAnsi="Times New Roman"/>
                <w:sz w:val="24"/>
                <w:szCs w:val="24"/>
              </w:rPr>
            </w:pPr>
            <w:r w:rsidRPr="00931356">
              <w:rPr>
                <w:rFonts w:ascii="Times New Roman" w:hAnsi="Times New Roman"/>
                <w:sz w:val="24"/>
                <w:szCs w:val="24"/>
              </w:rPr>
              <w:t>оказания экстренной медицинской помощи при различных видах повреждений;</w:t>
            </w:r>
          </w:p>
          <w:p w:rsidR="00ED54CE" w:rsidRPr="00931356" w:rsidRDefault="00ED54CE" w:rsidP="00931356">
            <w:pPr>
              <w:snapToGrid w:val="0"/>
              <w:rPr>
                <w:b/>
                <w:sz w:val="24"/>
                <w:szCs w:val="24"/>
              </w:rPr>
            </w:pPr>
            <w:r w:rsidRPr="00931356">
              <w:rPr>
                <w:b/>
                <w:sz w:val="24"/>
                <w:szCs w:val="24"/>
              </w:rPr>
              <w:t>знать:</w:t>
            </w:r>
          </w:p>
          <w:p w:rsidR="00ED54CE" w:rsidRPr="00931356" w:rsidRDefault="00ED54CE" w:rsidP="00BF4681">
            <w:pPr>
              <w:pStyle w:val="aff"/>
              <w:numPr>
                <w:ilvl w:val="0"/>
                <w:numId w:val="182"/>
              </w:numPr>
              <w:tabs>
                <w:tab w:val="clear" w:pos="397"/>
                <w:tab w:val="num" w:pos="0"/>
                <w:tab w:val="left" w:pos="417"/>
                <w:tab w:val="left" w:pos="612"/>
                <w:tab w:val="left" w:pos="972"/>
                <w:tab w:val="left" w:pos="1080"/>
              </w:tabs>
              <w:ind w:left="72" w:firstLine="0"/>
              <w:rPr>
                <w:rFonts w:ascii="Times New Roman" w:hAnsi="Times New Roman"/>
                <w:sz w:val="24"/>
                <w:szCs w:val="24"/>
              </w:rPr>
            </w:pPr>
            <w:r w:rsidRPr="00931356">
              <w:rPr>
                <w:rFonts w:ascii="Times New Roman" w:hAnsi="Times New Roman"/>
                <w:sz w:val="24"/>
                <w:szCs w:val="24"/>
              </w:rPr>
              <w:t>этиологию и патогенез неотложных состояний;</w:t>
            </w:r>
          </w:p>
          <w:p w:rsidR="00ED54CE" w:rsidRPr="00931356" w:rsidRDefault="00ED54CE" w:rsidP="00BF4681">
            <w:pPr>
              <w:pStyle w:val="aff"/>
              <w:numPr>
                <w:ilvl w:val="0"/>
                <w:numId w:val="182"/>
              </w:numPr>
              <w:tabs>
                <w:tab w:val="clear" w:pos="397"/>
                <w:tab w:val="num" w:pos="0"/>
                <w:tab w:val="left" w:pos="417"/>
                <w:tab w:val="left" w:pos="612"/>
                <w:tab w:val="left" w:pos="972"/>
                <w:tab w:val="left" w:pos="1080"/>
              </w:tabs>
              <w:ind w:left="72" w:firstLine="0"/>
              <w:rPr>
                <w:rFonts w:ascii="Times New Roman" w:hAnsi="Times New Roman"/>
                <w:sz w:val="24"/>
                <w:szCs w:val="24"/>
              </w:rPr>
            </w:pPr>
            <w:r w:rsidRPr="00931356">
              <w:rPr>
                <w:rFonts w:ascii="Times New Roman" w:hAnsi="Times New Roman"/>
                <w:sz w:val="24"/>
                <w:szCs w:val="24"/>
              </w:rPr>
              <w:t>основные параметры жизнедеятельности;</w:t>
            </w:r>
          </w:p>
          <w:p w:rsidR="00ED54CE" w:rsidRPr="00931356" w:rsidRDefault="00ED54CE" w:rsidP="00BF4681">
            <w:pPr>
              <w:pStyle w:val="aff"/>
              <w:numPr>
                <w:ilvl w:val="0"/>
                <w:numId w:val="182"/>
              </w:numPr>
              <w:tabs>
                <w:tab w:val="clear" w:pos="397"/>
                <w:tab w:val="num" w:pos="0"/>
                <w:tab w:val="left" w:pos="417"/>
                <w:tab w:val="left" w:pos="612"/>
                <w:tab w:val="left" w:pos="972"/>
                <w:tab w:val="left" w:pos="1080"/>
              </w:tabs>
              <w:ind w:left="72" w:firstLine="0"/>
              <w:rPr>
                <w:rFonts w:ascii="Times New Roman" w:hAnsi="Times New Roman"/>
                <w:sz w:val="24"/>
                <w:szCs w:val="24"/>
              </w:rPr>
            </w:pPr>
            <w:r w:rsidRPr="00931356">
              <w:rPr>
                <w:rFonts w:ascii="Times New Roman" w:hAnsi="Times New Roman"/>
                <w:sz w:val="24"/>
                <w:szCs w:val="24"/>
              </w:rPr>
              <w:t>особенности диагностики неотложных состояний;</w:t>
            </w:r>
          </w:p>
          <w:p w:rsidR="00ED54CE" w:rsidRPr="00931356" w:rsidRDefault="00ED54CE" w:rsidP="00BF4681">
            <w:pPr>
              <w:pStyle w:val="aff"/>
              <w:numPr>
                <w:ilvl w:val="0"/>
                <w:numId w:val="182"/>
              </w:numPr>
              <w:tabs>
                <w:tab w:val="clear" w:pos="397"/>
                <w:tab w:val="num" w:pos="0"/>
                <w:tab w:val="left" w:pos="417"/>
                <w:tab w:val="left" w:pos="612"/>
                <w:tab w:val="left" w:pos="972"/>
                <w:tab w:val="left" w:pos="1080"/>
              </w:tabs>
              <w:ind w:left="72" w:firstLine="0"/>
              <w:rPr>
                <w:rFonts w:ascii="Times New Roman" w:hAnsi="Times New Roman"/>
                <w:sz w:val="24"/>
                <w:szCs w:val="24"/>
              </w:rPr>
            </w:pPr>
            <w:r w:rsidRPr="00931356">
              <w:rPr>
                <w:rFonts w:ascii="Times New Roman" w:hAnsi="Times New Roman"/>
                <w:sz w:val="24"/>
                <w:szCs w:val="24"/>
              </w:rPr>
              <w:t>алгоритм действия фельдшера при возникновении неотложных состояний на догоспитальном этапе в соответствии со стандартами оказания скорой медицинской помощи;</w:t>
            </w:r>
          </w:p>
          <w:p w:rsidR="00ED54CE" w:rsidRPr="00931356" w:rsidRDefault="00ED54CE" w:rsidP="00BF4681">
            <w:pPr>
              <w:pStyle w:val="aff"/>
              <w:numPr>
                <w:ilvl w:val="0"/>
                <w:numId w:val="182"/>
              </w:numPr>
              <w:tabs>
                <w:tab w:val="clear" w:pos="397"/>
                <w:tab w:val="num" w:pos="0"/>
                <w:tab w:val="left" w:pos="417"/>
                <w:tab w:val="left" w:pos="612"/>
                <w:tab w:val="left" w:pos="972"/>
                <w:tab w:val="left" w:pos="1080"/>
              </w:tabs>
              <w:ind w:left="72" w:firstLine="0"/>
              <w:rPr>
                <w:rFonts w:ascii="Times New Roman" w:hAnsi="Times New Roman"/>
                <w:sz w:val="24"/>
                <w:szCs w:val="24"/>
              </w:rPr>
            </w:pPr>
            <w:r w:rsidRPr="00931356">
              <w:rPr>
                <w:rFonts w:ascii="Times New Roman" w:hAnsi="Times New Roman"/>
                <w:sz w:val="24"/>
                <w:szCs w:val="24"/>
              </w:rPr>
              <w:t>принципы оказания неотложной медицинской помощи при терминальных состояниях на догоспитальном этапе;</w:t>
            </w:r>
          </w:p>
          <w:p w:rsidR="00ED54CE" w:rsidRPr="00931356" w:rsidRDefault="00ED54CE" w:rsidP="00BF4681">
            <w:pPr>
              <w:pStyle w:val="aff"/>
              <w:numPr>
                <w:ilvl w:val="0"/>
                <w:numId w:val="182"/>
              </w:numPr>
              <w:tabs>
                <w:tab w:val="clear" w:pos="397"/>
                <w:tab w:val="num" w:pos="0"/>
                <w:tab w:val="left" w:pos="417"/>
                <w:tab w:val="left" w:pos="612"/>
                <w:tab w:val="left" w:pos="972"/>
                <w:tab w:val="left" w:pos="1080"/>
              </w:tabs>
              <w:ind w:left="72" w:firstLine="0"/>
              <w:rPr>
                <w:rFonts w:ascii="Times New Roman" w:hAnsi="Times New Roman"/>
                <w:sz w:val="24"/>
                <w:szCs w:val="24"/>
              </w:rPr>
            </w:pPr>
            <w:r w:rsidRPr="00931356">
              <w:rPr>
                <w:rFonts w:ascii="Times New Roman" w:hAnsi="Times New Roman"/>
                <w:sz w:val="24"/>
                <w:szCs w:val="24"/>
              </w:rPr>
              <w:t>принципы фармакотерапии при неотложных состояниях на догоспитальном этапе;</w:t>
            </w:r>
          </w:p>
          <w:p w:rsidR="00ED54CE" w:rsidRPr="00931356" w:rsidRDefault="00ED54CE" w:rsidP="00BF4681">
            <w:pPr>
              <w:pStyle w:val="aff"/>
              <w:numPr>
                <w:ilvl w:val="0"/>
                <w:numId w:val="182"/>
              </w:numPr>
              <w:tabs>
                <w:tab w:val="clear" w:pos="397"/>
                <w:tab w:val="num" w:pos="0"/>
                <w:tab w:val="left" w:pos="417"/>
                <w:tab w:val="left" w:pos="612"/>
                <w:tab w:val="left" w:pos="972"/>
                <w:tab w:val="left" w:pos="1080"/>
              </w:tabs>
              <w:ind w:left="72" w:firstLine="0"/>
              <w:rPr>
                <w:rFonts w:ascii="Times New Roman" w:hAnsi="Times New Roman"/>
                <w:sz w:val="24"/>
                <w:szCs w:val="24"/>
              </w:rPr>
            </w:pPr>
            <w:r w:rsidRPr="00931356">
              <w:rPr>
                <w:rFonts w:ascii="Times New Roman" w:hAnsi="Times New Roman"/>
                <w:sz w:val="24"/>
                <w:szCs w:val="24"/>
              </w:rPr>
              <w:t>правила, принципы и виды транспортировки пациентов в лечебно-профилактическое учреждение;</w:t>
            </w:r>
          </w:p>
          <w:p w:rsidR="00ED54CE" w:rsidRPr="00931356" w:rsidRDefault="00ED54CE" w:rsidP="00BF4681">
            <w:pPr>
              <w:pStyle w:val="aff"/>
              <w:numPr>
                <w:ilvl w:val="0"/>
                <w:numId w:val="182"/>
              </w:numPr>
              <w:tabs>
                <w:tab w:val="clear" w:pos="397"/>
                <w:tab w:val="num" w:pos="0"/>
                <w:tab w:val="left" w:pos="417"/>
                <w:tab w:val="left" w:pos="612"/>
                <w:tab w:val="left" w:pos="972"/>
                <w:tab w:val="left" w:pos="1080"/>
              </w:tabs>
              <w:ind w:left="72" w:firstLine="0"/>
              <w:rPr>
                <w:rFonts w:ascii="Times New Roman" w:hAnsi="Times New Roman"/>
                <w:sz w:val="24"/>
                <w:szCs w:val="24"/>
              </w:rPr>
            </w:pPr>
            <w:r w:rsidRPr="00931356">
              <w:rPr>
                <w:rFonts w:ascii="Times New Roman" w:hAnsi="Times New Roman"/>
                <w:sz w:val="24"/>
                <w:szCs w:val="24"/>
              </w:rPr>
              <w:t>правила заполнения медицинской документации;</w:t>
            </w:r>
          </w:p>
          <w:p w:rsidR="00ED54CE" w:rsidRPr="00931356" w:rsidRDefault="00ED54CE" w:rsidP="00BF4681">
            <w:pPr>
              <w:pStyle w:val="aff"/>
              <w:numPr>
                <w:ilvl w:val="0"/>
                <w:numId w:val="182"/>
              </w:numPr>
              <w:tabs>
                <w:tab w:val="clear" w:pos="397"/>
                <w:tab w:val="num" w:pos="0"/>
                <w:tab w:val="left" w:pos="417"/>
                <w:tab w:val="left" w:pos="612"/>
                <w:tab w:val="left" w:pos="972"/>
                <w:tab w:val="left" w:pos="1080"/>
              </w:tabs>
              <w:ind w:left="72" w:firstLine="0"/>
              <w:rPr>
                <w:rFonts w:ascii="Times New Roman" w:hAnsi="Times New Roman"/>
                <w:sz w:val="24"/>
                <w:szCs w:val="24"/>
              </w:rPr>
            </w:pPr>
            <w:r w:rsidRPr="00931356">
              <w:rPr>
                <w:rFonts w:ascii="Times New Roman" w:hAnsi="Times New Roman"/>
                <w:sz w:val="24"/>
                <w:szCs w:val="24"/>
              </w:rPr>
              <w:t>принципы организации, задачи, силы и средства службы меди</w:t>
            </w:r>
            <w:r w:rsidRPr="00931356">
              <w:rPr>
                <w:rFonts w:ascii="Times New Roman" w:hAnsi="Times New Roman"/>
                <w:sz w:val="24"/>
                <w:szCs w:val="24"/>
              </w:rPr>
              <w:softHyphen/>
              <w:t>цины катастроф и медицинской службы гражданской обороны;</w:t>
            </w:r>
          </w:p>
          <w:p w:rsidR="00ED54CE" w:rsidRPr="00931356" w:rsidRDefault="00ED54CE" w:rsidP="00BF4681">
            <w:pPr>
              <w:pStyle w:val="aff"/>
              <w:numPr>
                <w:ilvl w:val="0"/>
                <w:numId w:val="182"/>
              </w:numPr>
              <w:tabs>
                <w:tab w:val="clear" w:pos="397"/>
                <w:tab w:val="num" w:pos="0"/>
                <w:tab w:val="left" w:pos="417"/>
                <w:tab w:val="left" w:pos="612"/>
                <w:tab w:val="left" w:pos="972"/>
                <w:tab w:val="left" w:pos="1080"/>
              </w:tabs>
              <w:ind w:left="72" w:firstLine="0"/>
              <w:rPr>
                <w:rFonts w:ascii="Times New Roman" w:hAnsi="Times New Roman"/>
                <w:sz w:val="24"/>
                <w:szCs w:val="24"/>
              </w:rPr>
            </w:pPr>
            <w:r w:rsidRPr="00931356">
              <w:rPr>
                <w:rFonts w:ascii="Times New Roman" w:hAnsi="Times New Roman"/>
                <w:sz w:val="24"/>
                <w:szCs w:val="24"/>
              </w:rPr>
              <w:t>классификацию чрезвычайных ситуаций, основные поражающие факторы и медико-тактическую характеристику природных и техногенных катастроф;</w:t>
            </w:r>
          </w:p>
          <w:p w:rsidR="00ED54CE" w:rsidRPr="00931356" w:rsidRDefault="00ED54CE" w:rsidP="00BF4681">
            <w:pPr>
              <w:pStyle w:val="aff"/>
              <w:numPr>
                <w:ilvl w:val="0"/>
                <w:numId w:val="182"/>
              </w:numPr>
              <w:tabs>
                <w:tab w:val="clear" w:pos="397"/>
                <w:tab w:val="num" w:pos="0"/>
                <w:tab w:val="left" w:pos="417"/>
                <w:tab w:val="left" w:pos="612"/>
                <w:tab w:val="left" w:pos="972"/>
                <w:tab w:val="left" w:pos="1080"/>
              </w:tabs>
              <w:ind w:left="72" w:firstLine="0"/>
              <w:rPr>
                <w:rFonts w:ascii="Times New Roman" w:hAnsi="Times New Roman"/>
                <w:sz w:val="24"/>
                <w:szCs w:val="24"/>
              </w:rPr>
            </w:pPr>
            <w:r w:rsidRPr="00931356">
              <w:rPr>
                <w:rFonts w:ascii="Times New Roman" w:hAnsi="Times New Roman"/>
                <w:sz w:val="24"/>
                <w:szCs w:val="24"/>
              </w:rPr>
              <w:t>основы лечебно-эвакуационного обеспечения пораженного населения в чрезвычайных ситуациях;</w:t>
            </w:r>
          </w:p>
          <w:p w:rsidR="00ED54CE" w:rsidRPr="00931356" w:rsidRDefault="00ED54CE" w:rsidP="00BF4681">
            <w:pPr>
              <w:pStyle w:val="aff"/>
              <w:numPr>
                <w:ilvl w:val="0"/>
                <w:numId w:val="182"/>
              </w:numPr>
              <w:tabs>
                <w:tab w:val="clear" w:pos="397"/>
                <w:tab w:val="num" w:pos="0"/>
                <w:tab w:val="left" w:pos="417"/>
                <w:tab w:val="left" w:pos="612"/>
                <w:tab w:val="left" w:pos="972"/>
                <w:tab w:val="left" w:pos="1080"/>
              </w:tabs>
              <w:ind w:left="72" w:firstLine="0"/>
              <w:rPr>
                <w:rFonts w:ascii="Times New Roman" w:hAnsi="Times New Roman"/>
                <w:i/>
                <w:sz w:val="24"/>
                <w:szCs w:val="24"/>
              </w:rPr>
            </w:pPr>
            <w:r w:rsidRPr="00931356">
              <w:rPr>
                <w:rFonts w:ascii="Times New Roman" w:hAnsi="Times New Roman"/>
                <w:sz w:val="24"/>
                <w:szCs w:val="24"/>
              </w:rPr>
              <w:t xml:space="preserve">принципы обеспечения устойчивости объектов экономики, прогнозирования развития событий и оценки последствий при техногенных чрезвычайных ситуациях и стихийных явлениях; </w:t>
            </w:r>
          </w:p>
          <w:p w:rsidR="00ED54CE" w:rsidRPr="00931356" w:rsidRDefault="00ED54CE" w:rsidP="00BF4681">
            <w:pPr>
              <w:widowControl/>
              <w:numPr>
                <w:ilvl w:val="0"/>
                <w:numId w:val="182"/>
              </w:numPr>
              <w:tabs>
                <w:tab w:val="clear" w:pos="397"/>
                <w:tab w:val="num" w:pos="0"/>
                <w:tab w:val="left" w:pos="227"/>
                <w:tab w:val="left" w:pos="417"/>
                <w:tab w:val="left" w:pos="612"/>
                <w:tab w:val="left" w:pos="916"/>
                <w:tab w:val="left" w:pos="972"/>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72" w:firstLine="0"/>
              <w:jc w:val="both"/>
              <w:rPr>
                <w:sz w:val="24"/>
                <w:szCs w:val="24"/>
              </w:rPr>
            </w:pPr>
            <w:r w:rsidRPr="00931356">
              <w:rPr>
                <w:sz w:val="24"/>
                <w:szCs w:val="24"/>
              </w:rPr>
              <w:t>основные санитарно-гигиенические и противоэпидемические мероприятия, проводимые при оказании неотложной медицинской помощи на догоспитальном этапе и в чрезвычайных ситуациях.</w:t>
            </w:r>
          </w:p>
          <w:p w:rsidR="00ED54CE" w:rsidRPr="00931356" w:rsidRDefault="00ED54CE" w:rsidP="00931356">
            <w:pPr>
              <w:snapToGrid w:val="0"/>
              <w:rPr>
                <w:b/>
                <w:sz w:val="24"/>
                <w:szCs w:val="24"/>
              </w:rPr>
            </w:pPr>
            <w:r w:rsidRPr="00931356">
              <w:rPr>
                <w:b/>
                <w:sz w:val="24"/>
                <w:szCs w:val="24"/>
              </w:rPr>
              <w:t>уметь:</w:t>
            </w:r>
          </w:p>
          <w:p w:rsidR="00ED54CE" w:rsidRPr="00931356" w:rsidRDefault="00ED54CE" w:rsidP="00BF4681">
            <w:pPr>
              <w:pStyle w:val="aff"/>
              <w:numPr>
                <w:ilvl w:val="0"/>
                <w:numId w:val="183"/>
              </w:numPr>
              <w:tabs>
                <w:tab w:val="clear" w:pos="397"/>
                <w:tab w:val="num" w:pos="0"/>
                <w:tab w:val="left" w:pos="462"/>
                <w:tab w:val="left" w:pos="762"/>
              </w:tabs>
              <w:ind w:left="72" w:firstLine="0"/>
              <w:rPr>
                <w:rFonts w:ascii="Times New Roman" w:hAnsi="Times New Roman"/>
                <w:sz w:val="24"/>
                <w:szCs w:val="24"/>
              </w:rPr>
            </w:pPr>
            <w:r w:rsidRPr="00931356">
              <w:rPr>
                <w:rFonts w:ascii="Times New Roman" w:hAnsi="Times New Roman"/>
                <w:sz w:val="24"/>
                <w:szCs w:val="24"/>
              </w:rPr>
              <w:t>проводить обследование пациента при неотложных состояниях на догоспитальном этапе;</w:t>
            </w:r>
          </w:p>
          <w:p w:rsidR="00ED54CE" w:rsidRPr="00931356" w:rsidRDefault="00ED54CE" w:rsidP="00BF4681">
            <w:pPr>
              <w:pStyle w:val="aff"/>
              <w:numPr>
                <w:ilvl w:val="0"/>
                <w:numId w:val="183"/>
              </w:numPr>
              <w:tabs>
                <w:tab w:val="clear" w:pos="397"/>
                <w:tab w:val="num" w:pos="0"/>
                <w:tab w:val="left" w:pos="462"/>
                <w:tab w:val="left" w:pos="762"/>
              </w:tabs>
              <w:ind w:left="72" w:firstLine="0"/>
              <w:rPr>
                <w:rFonts w:ascii="Times New Roman" w:hAnsi="Times New Roman"/>
                <w:sz w:val="24"/>
                <w:szCs w:val="24"/>
              </w:rPr>
            </w:pPr>
            <w:r w:rsidRPr="00931356">
              <w:rPr>
                <w:rFonts w:ascii="Times New Roman" w:hAnsi="Times New Roman"/>
                <w:sz w:val="24"/>
                <w:szCs w:val="24"/>
              </w:rPr>
              <w:t>определять тяжесть состояния пациента;</w:t>
            </w:r>
          </w:p>
          <w:p w:rsidR="00ED54CE" w:rsidRPr="00931356" w:rsidRDefault="00ED54CE" w:rsidP="00BF4681">
            <w:pPr>
              <w:pStyle w:val="aff"/>
              <w:numPr>
                <w:ilvl w:val="0"/>
                <w:numId w:val="183"/>
              </w:numPr>
              <w:tabs>
                <w:tab w:val="clear" w:pos="397"/>
                <w:tab w:val="num" w:pos="0"/>
                <w:tab w:val="left" w:pos="462"/>
                <w:tab w:val="left" w:pos="762"/>
              </w:tabs>
              <w:ind w:left="72" w:firstLine="0"/>
              <w:rPr>
                <w:rFonts w:ascii="Times New Roman" w:hAnsi="Times New Roman"/>
                <w:sz w:val="24"/>
                <w:szCs w:val="24"/>
              </w:rPr>
            </w:pPr>
            <w:r w:rsidRPr="00931356">
              <w:rPr>
                <w:rFonts w:ascii="Times New Roman" w:hAnsi="Times New Roman"/>
                <w:sz w:val="24"/>
                <w:szCs w:val="24"/>
              </w:rPr>
              <w:t>выделять ведущий синдром;</w:t>
            </w:r>
          </w:p>
          <w:p w:rsidR="00ED54CE" w:rsidRPr="00931356" w:rsidRDefault="00ED54CE" w:rsidP="00BF4681">
            <w:pPr>
              <w:pStyle w:val="aff"/>
              <w:numPr>
                <w:ilvl w:val="0"/>
                <w:numId w:val="183"/>
              </w:numPr>
              <w:tabs>
                <w:tab w:val="clear" w:pos="397"/>
                <w:tab w:val="num" w:pos="0"/>
                <w:tab w:val="left" w:pos="462"/>
                <w:tab w:val="left" w:pos="762"/>
              </w:tabs>
              <w:ind w:left="72" w:firstLine="0"/>
              <w:rPr>
                <w:rFonts w:ascii="Times New Roman" w:hAnsi="Times New Roman"/>
                <w:sz w:val="24"/>
                <w:szCs w:val="24"/>
              </w:rPr>
            </w:pPr>
            <w:r w:rsidRPr="00931356">
              <w:rPr>
                <w:rFonts w:ascii="Times New Roman" w:hAnsi="Times New Roman"/>
                <w:sz w:val="24"/>
                <w:szCs w:val="24"/>
              </w:rPr>
              <w:t xml:space="preserve">проводить дифференциальную диагностику; </w:t>
            </w:r>
          </w:p>
          <w:p w:rsidR="00ED54CE" w:rsidRPr="00931356" w:rsidRDefault="00ED54CE" w:rsidP="00BF4681">
            <w:pPr>
              <w:pStyle w:val="aff"/>
              <w:numPr>
                <w:ilvl w:val="0"/>
                <w:numId w:val="183"/>
              </w:numPr>
              <w:tabs>
                <w:tab w:val="clear" w:pos="397"/>
                <w:tab w:val="num" w:pos="0"/>
                <w:tab w:val="left" w:pos="462"/>
                <w:tab w:val="left" w:pos="762"/>
              </w:tabs>
              <w:ind w:left="72" w:firstLine="0"/>
              <w:rPr>
                <w:rFonts w:ascii="Times New Roman" w:hAnsi="Times New Roman"/>
                <w:sz w:val="24"/>
                <w:szCs w:val="24"/>
              </w:rPr>
            </w:pPr>
            <w:r w:rsidRPr="00931356">
              <w:rPr>
                <w:rFonts w:ascii="Times New Roman" w:hAnsi="Times New Roman"/>
                <w:sz w:val="24"/>
                <w:szCs w:val="24"/>
              </w:rPr>
              <w:t>работать с портативной диагностической и реанимационной аппаратурой;</w:t>
            </w:r>
          </w:p>
          <w:p w:rsidR="00ED54CE" w:rsidRPr="00931356" w:rsidRDefault="00ED54CE" w:rsidP="00BF4681">
            <w:pPr>
              <w:pStyle w:val="aff"/>
              <w:numPr>
                <w:ilvl w:val="0"/>
                <w:numId w:val="183"/>
              </w:numPr>
              <w:tabs>
                <w:tab w:val="clear" w:pos="397"/>
                <w:tab w:val="num" w:pos="0"/>
                <w:tab w:val="left" w:pos="462"/>
                <w:tab w:val="left" w:pos="762"/>
              </w:tabs>
              <w:ind w:left="72" w:firstLine="0"/>
              <w:rPr>
                <w:rFonts w:ascii="Times New Roman" w:hAnsi="Times New Roman"/>
                <w:sz w:val="24"/>
                <w:szCs w:val="24"/>
              </w:rPr>
            </w:pPr>
            <w:r w:rsidRPr="00931356">
              <w:rPr>
                <w:rFonts w:ascii="Times New Roman" w:hAnsi="Times New Roman"/>
                <w:sz w:val="24"/>
                <w:szCs w:val="24"/>
              </w:rPr>
              <w:t xml:space="preserve">оказывать посиндромную неотложную медицинскую помощь; </w:t>
            </w:r>
          </w:p>
          <w:p w:rsidR="00ED54CE" w:rsidRPr="00931356" w:rsidRDefault="00ED54CE" w:rsidP="00BF4681">
            <w:pPr>
              <w:pStyle w:val="aff"/>
              <w:numPr>
                <w:ilvl w:val="0"/>
                <w:numId w:val="183"/>
              </w:numPr>
              <w:tabs>
                <w:tab w:val="clear" w:pos="397"/>
                <w:tab w:val="num" w:pos="0"/>
                <w:tab w:val="left" w:pos="462"/>
                <w:tab w:val="left" w:pos="762"/>
              </w:tabs>
              <w:ind w:left="72" w:firstLine="0"/>
              <w:rPr>
                <w:rFonts w:ascii="Times New Roman" w:hAnsi="Times New Roman"/>
                <w:sz w:val="24"/>
                <w:szCs w:val="24"/>
              </w:rPr>
            </w:pPr>
            <w:r w:rsidRPr="00931356">
              <w:rPr>
                <w:rFonts w:ascii="Times New Roman" w:hAnsi="Times New Roman"/>
                <w:sz w:val="24"/>
                <w:szCs w:val="24"/>
              </w:rPr>
              <w:t xml:space="preserve">оценивать эффективность оказания неотложной медицинской помощи; </w:t>
            </w:r>
          </w:p>
          <w:p w:rsidR="00ED54CE" w:rsidRPr="00931356" w:rsidRDefault="00ED54CE" w:rsidP="00BF4681">
            <w:pPr>
              <w:pStyle w:val="aff"/>
              <w:numPr>
                <w:ilvl w:val="0"/>
                <w:numId w:val="183"/>
              </w:numPr>
              <w:tabs>
                <w:tab w:val="clear" w:pos="397"/>
                <w:tab w:val="num" w:pos="0"/>
                <w:tab w:val="left" w:pos="462"/>
                <w:tab w:val="left" w:pos="762"/>
              </w:tabs>
              <w:ind w:left="72" w:firstLine="0"/>
              <w:rPr>
                <w:rFonts w:ascii="Times New Roman" w:hAnsi="Times New Roman"/>
                <w:sz w:val="24"/>
                <w:szCs w:val="24"/>
              </w:rPr>
            </w:pPr>
            <w:r w:rsidRPr="00931356">
              <w:rPr>
                <w:rFonts w:ascii="Times New Roman" w:hAnsi="Times New Roman"/>
                <w:sz w:val="24"/>
                <w:szCs w:val="24"/>
              </w:rPr>
              <w:t>проводить сердечно-легочную реанимацию;</w:t>
            </w:r>
          </w:p>
          <w:p w:rsidR="00ED54CE" w:rsidRPr="00931356" w:rsidRDefault="00ED54CE" w:rsidP="00BF4681">
            <w:pPr>
              <w:pStyle w:val="aff"/>
              <w:numPr>
                <w:ilvl w:val="0"/>
                <w:numId w:val="183"/>
              </w:numPr>
              <w:tabs>
                <w:tab w:val="clear" w:pos="397"/>
                <w:tab w:val="num" w:pos="0"/>
                <w:tab w:val="left" w:pos="462"/>
                <w:tab w:val="left" w:pos="762"/>
              </w:tabs>
              <w:ind w:left="72" w:firstLine="0"/>
              <w:rPr>
                <w:rFonts w:ascii="Times New Roman" w:hAnsi="Times New Roman"/>
                <w:sz w:val="24"/>
                <w:szCs w:val="24"/>
              </w:rPr>
            </w:pPr>
            <w:r w:rsidRPr="00931356">
              <w:rPr>
                <w:rFonts w:ascii="Times New Roman" w:hAnsi="Times New Roman"/>
                <w:sz w:val="24"/>
                <w:szCs w:val="24"/>
              </w:rPr>
              <w:t xml:space="preserve">контролировать основные параметры жизнедеятельности; </w:t>
            </w:r>
          </w:p>
          <w:p w:rsidR="00ED54CE" w:rsidRPr="00931356" w:rsidRDefault="00ED54CE" w:rsidP="00BF4681">
            <w:pPr>
              <w:pStyle w:val="aff"/>
              <w:numPr>
                <w:ilvl w:val="0"/>
                <w:numId w:val="183"/>
              </w:numPr>
              <w:tabs>
                <w:tab w:val="clear" w:pos="397"/>
                <w:tab w:val="num" w:pos="0"/>
                <w:tab w:val="left" w:pos="462"/>
                <w:tab w:val="left" w:pos="762"/>
              </w:tabs>
              <w:ind w:left="72" w:firstLine="0"/>
              <w:rPr>
                <w:rFonts w:ascii="Times New Roman" w:hAnsi="Times New Roman"/>
                <w:sz w:val="24"/>
                <w:szCs w:val="24"/>
              </w:rPr>
            </w:pPr>
            <w:r w:rsidRPr="00931356">
              <w:rPr>
                <w:rFonts w:ascii="Times New Roman" w:hAnsi="Times New Roman"/>
                <w:sz w:val="24"/>
                <w:szCs w:val="24"/>
              </w:rPr>
              <w:t>осуществлять фармакотерапию на догоспитальном этапе;</w:t>
            </w:r>
          </w:p>
          <w:p w:rsidR="00ED54CE" w:rsidRPr="00931356" w:rsidRDefault="00ED54CE" w:rsidP="00BF4681">
            <w:pPr>
              <w:pStyle w:val="aff"/>
              <w:numPr>
                <w:ilvl w:val="0"/>
                <w:numId w:val="183"/>
              </w:numPr>
              <w:tabs>
                <w:tab w:val="clear" w:pos="397"/>
                <w:tab w:val="num" w:pos="0"/>
                <w:tab w:val="left" w:pos="462"/>
                <w:tab w:val="left" w:pos="762"/>
              </w:tabs>
              <w:ind w:left="72" w:firstLine="0"/>
              <w:rPr>
                <w:rFonts w:ascii="Times New Roman" w:hAnsi="Times New Roman"/>
                <w:sz w:val="24"/>
                <w:szCs w:val="24"/>
              </w:rPr>
            </w:pPr>
            <w:r w:rsidRPr="00931356">
              <w:rPr>
                <w:rFonts w:ascii="Times New Roman" w:hAnsi="Times New Roman"/>
                <w:sz w:val="24"/>
                <w:szCs w:val="24"/>
              </w:rPr>
              <w:t>определять показания к госпитализациии и осуществлять транспортировку пациента;</w:t>
            </w:r>
          </w:p>
          <w:p w:rsidR="00ED54CE" w:rsidRPr="00931356" w:rsidRDefault="00ED54CE" w:rsidP="00BF4681">
            <w:pPr>
              <w:pStyle w:val="aff"/>
              <w:numPr>
                <w:ilvl w:val="0"/>
                <w:numId w:val="183"/>
              </w:numPr>
              <w:tabs>
                <w:tab w:val="clear" w:pos="397"/>
                <w:tab w:val="num" w:pos="0"/>
                <w:tab w:val="left" w:pos="462"/>
                <w:tab w:val="left" w:pos="762"/>
              </w:tabs>
              <w:ind w:left="72" w:firstLine="0"/>
              <w:rPr>
                <w:rFonts w:ascii="Times New Roman" w:hAnsi="Times New Roman"/>
                <w:sz w:val="24"/>
                <w:szCs w:val="24"/>
              </w:rPr>
            </w:pPr>
            <w:r w:rsidRPr="00931356">
              <w:rPr>
                <w:rFonts w:ascii="Times New Roman" w:hAnsi="Times New Roman"/>
                <w:sz w:val="24"/>
                <w:szCs w:val="24"/>
              </w:rPr>
              <w:t>осуществлять мониторинг на всех этапах догоспитальной помощи;</w:t>
            </w:r>
          </w:p>
          <w:p w:rsidR="00ED54CE" w:rsidRPr="00931356" w:rsidRDefault="00ED54CE" w:rsidP="00BF4681">
            <w:pPr>
              <w:pStyle w:val="aff"/>
              <w:numPr>
                <w:ilvl w:val="0"/>
                <w:numId w:val="183"/>
              </w:numPr>
              <w:tabs>
                <w:tab w:val="clear" w:pos="397"/>
                <w:tab w:val="num" w:pos="0"/>
                <w:tab w:val="left" w:pos="462"/>
                <w:tab w:val="left" w:pos="762"/>
              </w:tabs>
              <w:ind w:left="72" w:firstLine="0"/>
              <w:rPr>
                <w:rFonts w:ascii="Times New Roman" w:hAnsi="Times New Roman"/>
                <w:sz w:val="24"/>
                <w:szCs w:val="24"/>
              </w:rPr>
            </w:pPr>
            <w:r w:rsidRPr="00931356">
              <w:rPr>
                <w:rFonts w:ascii="Times New Roman" w:hAnsi="Times New Roman"/>
                <w:sz w:val="24"/>
                <w:szCs w:val="24"/>
              </w:rPr>
              <w:t>организовывать работу команды по оказанию неотложной медицинской помощи пациентам;</w:t>
            </w:r>
          </w:p>
          <w:p w:rsidR="00ED54CE" w:rsidRPr="00931356" w:rsidRDefault="00ED54CE" w:rsidP="00BF4681">
            <w:pPr>
              <w:pStyle w:val="aff"/>
              <w:numPr>
                <w:ilvl w:val="0"/>
                <w:numId w:val="183"/>
              </w:numPr>
              <w:tabs>
                <w:tab w:val="clear" w:pos="397"/>
                <w:tab w:val="num" w:pos="0"/>
                <w:tab w:val="left" w:pos="462"/>
                <w:tab w:val="left" w:pos="762"/>
              </w:tabs>
              <w:ind w:left="72" w:firstLine="0"/>
              <w:rPr>
                <w:rFonts w:ascii="Times New Roman" w:hAnsi="Times New Roman"/>
                <w:sz w:val="24"/>
                <w:szCs w:val="24"/>
              </w:rPr>
            </w:pPr>
            <w:r w:rsidRPr="00931356">
              <w:rPr>
                <w:rFonts w:ascii="Times New Roman" w:hAnsi="Times New Roman"/>
                <w:sz w:val="24"/>
                <w:szCs w:val="24"/>
              </w:rPr>
              <w:t>обучать пациентов само- и взаимопомощи;</w:t>
            </w:r>
          </w:p>
          <w:p w:rsidR="00ED54CE" w:rsidRPr="00931356" w:rsidRDefault="00ED54CE" w:rsidP="00BF4681">
            <w:pPr>
              <w:pStyle w:val="aff"/>
              <w:numPr>
                <w:ilvl w:val="0"/>
                <w:numId w:val="183"/>
              </w:numPr>
              <w:tabs>
                <w:tab w:val="clear" w:pos="397"/>
                <w:tab w:val="num" w:pos="0"/>
                <w:tab w:val="left" w:pos="462"/>
                <w:tab w:val="left" w:pos="762"/>
              </w:tabs>
              <w:ind w:left="72" w:firstLine="0"/>
              <w:rPr>
                <w:rFonts w:ascii="Times New Roman" w:hAnsi="Times New Roman"/>
                <w:sz w:val="24"/>
                <w:szCs w:val="24"/>
              </w:rPr>
            </w:pPr>
            <w:r w:rsidRPr="00931356">
              <w:rPr>
                <w:rFonts w:ascii="Times New Roman" w:hAnsi="Times New Roman"/>
                <w:sz w:val="24"/>
                <w:szCs w:val="24"/>
              </w:rPr>
              <w:t>организовывать и проводить медицинскую сортировку, первую медицинскую, доврачебную помощь в чрезвычайных ситуациях;</w:t>
            </w:r>
          </w:p>
          <w:p w:rsidR="00ED54CE" w:rsidRPr="00931356" w:rsidRDefault="00ED54CE" w:rsidP="00BF4681">
            <w:pPr>
              <w:pStyle w:val="aff"/>
              <w:numPr>
                <w:ilvl w:val="0"/>
                <w:numId w:val="183"/>
              </w:numPr>
              <w:tabs>
                <w:tab w:val="clear" w:pos="397"/>
                <w:tab w:val="num" w:pos="0"/>
                <w:tab w:val="left" w:pos="462"/>
                <w:tab w:val="left" w:pos="762"/>
              </w:tabs>
              <w:ind w:left="72" w:firstLine="0"/>
              <w:rPr>
                <w:rFonts w:ascii="Times New Roman" w:hAnsi="Times New Roman"/>
                <w:sz w:val="24"/>
                <w:szCs w:val="24"/>
              </w:rPr>
            </w:pPr>
            <w:r w:rsidRPr="00931356">
              <w:rPr>
                <w:rFonts w:ascii="Times New Roman" w:hAnsi="Times New Roman"/>
                <w:sz w:val="24"/>
                <w:szCs w:val="24"/>
              </w:rPr>
              <w:t>пользоваться коллективными и индивидуальными средствами защиты;</w:t>
            </w:r>
          </w:p>
          <w:p w:rsidR="00ED54CE" w:rsidRPr="00931356" w:rsidRDefault="00ED54CE" w:rsidP="00BF4681">
            <w:pPr>
              <w:pStyle w:val="aff"/>
              <w:numPr>
                <w:ilvl w:val="0"/>
                <w:numId w:val="183"/>
              </w:numPr>
              <w:tabs>
                <w:tab w:val="clear" w:pos="397"/>
                <w:tab w:val="num" w:pos="0"/>
                <w:tab w:val="left" w:pos="462"/>
                <w:tab w:val="left" w:pos="762"/>
              </w:tabs>
              <w:ind w:left="72" w:firstLine="0"/>
              <w:rPr>
                <w:rFonts w:ascii="Times New Roman" w:hAnsi="Times New Roman"/>
                <w:sz w:val="24"/>
                <w:szCs w:val="24"/>
              </w:rPr>
            </w:pPr>
            <w:r w:rsidRPr="00931356">
              <w:rPr>
                <w:rFonts w:ascii="Times New Roman" w:hAnsi="Times New Roman"/>
                <w:sz w:val="24"/>
                <w:szCs w:val="24"/>
              </w:rPr>
              <w:t>оказывать экстренную медицинскую помощь при различных видах повреждений;</w:t>
            </w:r>
          </w:p>
          <w:p w:rsidR="00ED54CE" w:rsidRPr="00013380" w:rsidRDefault="00ED54CE" w:rsidP="00931356">
            <w:pPr>
              <w:ind w:firstLine="39"/>
              <w:rPr>
                <w:b/>
                <w:sz w:val="24"/>
                <w:szCs w:val="24"/>
              </w:rPr>
            </w:pPr>
            <w:r w:rsidRPr="00931356">
              <w:rPr>
                <w:sz w:val="24"/>
                <w:szCs w:val="24"/>
              </w:rPr>
              <w:t>оказывать экстренную медицинскую помощь при различных видах повреждений в чрезвычайных ситуациях.</w:t>
            </w:r>
          </w:p>
        </w:tc>
        <w:tc>
          <w:tcPr>
            <w:tcW w:w="3031" w:type="dxa"/>
            <w:tcBorders>
              <w:top w:val="single" w:sz="4" w:space="0" w:color="000000"/>
              <w:left w:val="single" w:sz="4" w:space="0" w:color="000000"/>
              <w:bottom w:val="single" w:sz="4" w:space="0" w:color="000000"/>
            </w:tcBorders>
          </w:tcPr>
          <w:p w:rsidR="00ED54CE" w:rsidRPr="006C6DC0" w:rsidRDefault="00ED54CE" w:rsidP="00884ABE">
            <w:pPr>
              <w:snapToGrid w:val="0"/>
              <w:rPr>
                <w:sz w:val="24"/>
                <w:szCs w:val="24"/>
              </w:rPr>
            </w:pPr>
            <w:r w:rsidRPr="006C6DC0">
              <w:rPr>
                <w:sz w:val="24"/>
                <w:szCs w:val="24"/>
              </w:rPr>
              <w:t>МДК 0301 «Дифференциальная диагностика и оказание неотложной медицинской помощи на догоспитальном этапе»</w:t>
            </w:r>
          </w:p>
          <w:p w:rsidR="00ED54CE" w:rsidRPr="006C6DC0" w:rsidRDefault="00ED54CE" w:rsidP="00884ABE">
            <w:pPr>
              <w:snapToGrid w:val="0"/>
              <w:rPr>
                <w:sz w:val="24"/>
                <w:szCs w:val="24"/>
              </w:rPr>
            </w:pPr>
          </w:p>
        </w:tc>
        <w:tc>
          <w:tcPr>
            <w:tcW w:w="1347" w:type="dxa"/>
            <w:tcBorders>
              <w:top w:val="single" w:sz="4" w:space="0" w:color="000000"/>
              <w:left w:val="single" w:sz="4" w:space="0" w:color="000000"/>
              <w:bottom w:val="single" w:sz="4" w:space="0" w:color="000000"/>
              <w:right w:val="single" w:sz="4" w:space="0" w:color="000000"/>
            </w:tcBorders>
          </w:tcPr>
          <w:p w:rsidR="00ED54CE" w:rsidRPr="006C6DC0" w:rsidRDefault="00ED54CE" w:rsidP="00884ABE">
            <w:pPr>
              <w:snapToGrid w:val="0"/>
              <w:rPr>
                <w:sz w:val="24"/>
                <w:szCs w:val="24"/>
              </w:rPr>
            </w:pPr>
            <w:r w:rsidRPr="006C6DC0">
              <w:rPr>
                <w:sz w:val="24"/>
                <w:szCs w:val="24"/>
              </w:rPr>
              <w:t>ОК 01-14</w:t>
            </w:r>
          </w:p>
          <w:p w:rsidR="00ED54CE" w:rsidRPr="006C6DC0" w:rsidRDefault="00ED54CE" w:rsidP="00884ABE">
            <w:pPr>
              <w:snapToGrid w:val="0"/>
              <w:rPr>
                <w:sz w:val="24"/>
                <w:szCs w:val="24"/>
              </w:rPr>
            </w:pPr>
            <w:r w:rsidRPr="006C6DC0">
              <w:rPr>
                <w:sz w:val="24"/>
                <w:szCs w:val="24"/>
              </w:rPr>
              <w:t>ПК 2.8, 3.1-3.7</w:t>
            </w:r>
          </w:p>
        </w:tc>
      </w:tr>
      <w:tr w:rsidR="00ED54CE" w:rsidRPr="00B446F3" w:rsidTr="00BF0CBD">
        <w:trPr>
          <w:trHeight w:val="627"/>
        </w:trPr>
        <w:tc>
          <w:tcPr>
            <w:tcW w:w="1485" w:type="dxa"/>
            <w:tcBorders>
              <w:top w:val="single" w:sz="4" w:space="0" w:color="000000"/>
              <w:left w:val="single" w:sz="4" w:space="0" w:color="000000"/>
              <w:bottom w:val="single" w:sz="4" w:space="0" w:color="000000"/>
            </w:tcBorders>
          </w:tcPr>
          <w:p w:rsidR="00ED54CE" w:rsidRPr="00B47532" w:rsidRDefault="00ED54CE" w:rsidP="00B47532">
            <w:pPr>
              <w:snapToGrid w:val="0"/>
              <w:rPr>
                <w:b/>
                <w:sz w:val="24"/>
                <w:szCs w:val="24"/>
              </w:rPr>
            </w:pPr>
            <w:r w:rsidRPr="00B47532">
              <w:rPr>
                <w:b/>
                <w:sz w:val="24"/>
                <w:szCs w:val="24"/>
              </w:rPr>
              <w:t>ПМ 04</w:t>
            </w:r>
          </w:p>
        </w:tc>
        <w:tc>
          <w:tcPr>
            <w:tcW w:w="4378" w:type="dxa"/>
            <w:tcBorders>
              <w:top w:val="single" w:sz="4" w:space="0" w:color="000000"/>
              <w:left w:val="single" w:sz="4" w:space="0" w:color="000000"/>
              <w:bottom w:val="single" w:sz="4" w:space="0" w:color="000000"/>
            </w:tcBorders>
          </w:tcPr>
          <w:p w:rsidR="00ED54CE" w:rsidRPr="00B47532" w:rsidRDefault="00ED54CE" w:rsidP="00B47532">
            <w:pPr>
              <w:snapToGrid w:val="0"/>
              <w:ind w:left="64"/>
              <w:rPr>
                <w:sz w:val="24"/>
                <w:szCs w:val="24"/>
              </w:rPr>
            </w:pPr>
            <w:r w:rsidRPr="00B47532">
              <w:rPr>
                <w:b/>
                <w:sz w:val="24"/>
                <w:szCs w:val="24"/>
              </w:rPr>
              <w:t>Профилактическая деятельность</w:t>
            </w:r>
          </w:p>
        </w:tc>
        <w:tc>
          <w:tcPr>
            <w:tcW w:w="3031" w:type="dxa"/>
            <w:tcBorders>
              <w:top w:val="single" w:sz="4" w:space="0" w:color="000000"/>
              <w:left w:val="single" w:sz="4" w:space="0" w:color="000000"/>
              <w:bottom w:val="single" w:sz="4" w:space="0" w:color="000000"/>
            </w:tcBorders>
          </w:tcPr>
          <w:p w:rsidR="00ED54CE" w:rsidRPr="00B446F3" w:rsidRDefault="00ED54CE" w:rsidP="00BF0CBD">
            <w:pPr>
              <w:snapToGrid w:val="0"/>
              <w:rPr>
                <w:sz w:val="24"/>
                <w:szCs w:val="24"/>
              </w:rPr>
            </w:pPr>
          </w:p>
        </w:tc>
        <w:tc>
          <w:tcPr>
            <w:tcW w:w="1347" w:type="dxa"/>
            <w:tcBorders>
              <w:top w:val="single" w:sz="4" w:space="0" w:color="000000"/>
              <w:left w:val="single" w:sz="4" w:space="0" w:color="000000"/>
              <w:bottom w:val="single" w:sz="4" w:space="0" w:color="000000"/>
              <w:right w:val="single" w:sz="4" w:space="0" w:color="000000"/>
            </w:tcBorders>
          </w:tcPr>
          <w:p w:rsidR="00ED54CE" w:rsidRPr="00B446F3" w:rsidRDefault="00ED54CE" w:rsidP="00BF0CBD">
            <w:pPr>
              <w:snapToGrid w:val="0"/>
              <w:rPr>
                <w:sz w:val="24"/>
                <w:szCs w:val="24"/>
              </w:rPr>
            </w:pPr>
          </w:p>
        </w:tc>
      </w:tr>
      <w:tr w:rsidR="00ED54CE" w:rsidRPr="00B446F3" w:rsidTr="00BF0CBD">
        <w:trPr>
          <w:trHeight w:val="627"/>
        </w:trPr>
        <w:tc>
          <w:tcPr>
            <w:tcW w:w="1485" w:type="dxa"/>
            <w:tcBorders>
              <w:top w:val="single" w:sz="4" w:space="0" w:color="000000"/>
              <w:left w:val="single" w:sz="4" w:space="0" w:color="000000"/>
              <w:bottom w:val="single" w:sz="4" w:space="0" w:color="000000"/>
            </w:tcBorders>
          </w:tcPr>
          <w:p w:rsidR="00ED54CE" w:rsidRPr="00B47532" w:rsidRDefault="00ED54CE" w:rsidP="00B47532">
            <w:pPr>
              <w:snapToGrid w:val="0"/>
              <w:rPr>
                <w:b/>
                <w:sz w:val="24"/>
                <w:szCs w:val="24"/>
              </w:rPr>
            </w:pPr>
          </w:p>
        </w:tc>
        <w:tc>
          <w:tcPr>
            <w:tcW w:w="4378" w:type="dxa"/>
            <w:tcBorders>
              <w:top w:val="single" w:sz="4" w:space="0" w:color="000000"/>
              <w:left w:val="single" w:sz="4" w:space="0" w:color="000000"/>
              <w:bottom w:val="single" w:sz="4" w:space="0" w:color="000000"/>
            </w:tcBorders>
          </w:tcPr>
          <w:p w:rsidR="00ED54CE" w:rsidRPr="00B47532" w:rsidRDefault="00ED54CE" w:rsidP="00884ABE">
            <w:pPr>
              <w:snapToGrid w:val="0"/>
              <w:rPr>
                <w:sz w:val="24"/>
                <w:szCs w:val="24"/>
              </w:rPr>
            </w:pPr>
            <w:r w:rsidRPr="00B47532">
              <w:rPr>
                <w:sz w:val="24"/>
                <w:szCs w:val="24"/>
              </w:rPr>
              <w:t xml:space="preserve">В результате изучения профессионального модуля обучающийся должен: </w:t>
            </w:r>
          </w:p>
          <w:p w:rsidR="00ED54CE" w:rsidRPr="00B47532" w:rsidRDefault="00ED54CE" w:rsidP="00884ABE">
            <w:pPr>
              <w:snapToGrid w:val="0"/>
              <w:rPr>
                <w:b/>
                <w:sz w:val="24"/>
                <w:szCs w:val="24"/>
              </w:rPr>
            </w:pPr>
            <w:r w:rsidRPr="00B47532">
              <w:rPr>
                <w:b/>
                <w:sz w:val="24"/>
                <w:szCs w:val="24"/>
              </w:rPr>
              <w:t>иметь практический опыт:</w:t>
            </w:r>
          </w:p>
          <w:p w:rsidR="00ED54CE" w:rsidRPr="00B47532" w:rsidRDefault="00ED54CE" w:rsidP="00BF4681">
            <w:pPr>
              <w:pStyle w:val="aff"/>
              <w:numPr>
                <w:ilvl w:val="0"/>
                <w:numId w:val="184"/>
              </w:numPr>
              <w:tabs>
                <w:tab w:val="clear" w:pos="397"/>
                <w:tab w:val="num" w:pos="0"/>
                <w:tab w:val="left" w:pos="567"/>
              </w:tabs>
              <w:ind w:left="72" w:hanging="15"/>
              <w:rPr>
                <w:rFonts w:ascii="Times New Roman" w:hAnsi="Times New Roman"/>
                <w:sz w:val="24"/>
                <w:szCs w:val="24"/>
              </w:rPr>
            </w:pPr>
            <w:r w:rsidRPr="00B47532">
              <w:rPr>
                <w:rFonts w:ascii="Times New Roman" w:hAnsi="Times New Roman"/>
                <w:sz w:val="24"/>
                <w:szCs w:val="24"/>
              </w:rPr>
              <w:t xml:space="preserve">определения групп риска развития различных заболеваний; </w:t>
            </w:r>
          </w:p>
          <w:p w:rsidR="00ED54CE" w:rsidRPr="00B47532" w:rsidRDefault="00ED54CE" w:rsidP="00BF4681">
            <w:pPr>
              <w:pStyle w:val="aff"/>
              <w:numPr>
                <w:ilvl w:val="0"/>
                <w:numId w:val="184"/>
              </w:numPr>
              <w:tabs>
                <w:tab w:val="clear" w:pos="397"/>
                <w:tab w:val="num" w:pos="0"/>
                <w:tab w:val="left" w:pos="567"/>
              </w:tabs>
              <w:ind w:left="72" w:hanging="15"/>
              <w:rPr>
                <w:rFonts w:ascii="Times New Roman" w:hAnsi="Times New Roman"/>
                <w:sz w:val="24"/>
                <w:szCs w:val="24"/>
              </w:rPr>
            </w:pPr>
            <w:r w:rsidRPr="00B47532">
              <w:rPr>
                <w:rFonts w:ascii="Times New Roman" w:hAnsi="Times New Roman"/>
                <w:sz w:val="24"/>
                <w:szCs w:val="24"/>
              </w:rPr>
              <w:t xml:space="preserve">формирования диспансерных групп; </w:t>
            </w:r>
          </w:p>
          <w:p w:rsidR="00ED54CE" w:rsidRPr="00B47532" w:rsidRDefault="00ED54CE" w:rsidP="00BF4681">
            <w:pPr>
              <w:pStyle w:val="aff"/>
              <w:numPr>
                <w:ilvl w:val="0"/>
                <w:numId w:val="184"/>
              </w:numPr>
              <w:tabs>
                <w:tab w:val="clear" w:pos="397"/>
                <w:tab w:val="num" w:pos="0"/>
                <w:tab w:val="left" w:pos="567"/>
              </w:tabs>
              <w:ind w:left="72" w:hanging="15"/>
              <w:rPr>
                <w:rFonts w:ascii="Times New Roman" w:hAnsi="Times New Roman"/>
                <w:sz w:val="24"/>
                <w:szCs w:val="24"/>
              </w:rPr>
            </w:pPr>
            <w:r w:rsidRPr="00B47532">
              <w:rPr>
                <w:rFonts w:ascii="Times New Roman" w:hAnsi="Times New Roman"/>
                <w:sz w:val="24"/>
                <w:szCs w:val="24"/>
              </w:rPr>
              <w:t xml:space="preserve">проведения специфической и неспецифической профилактики; </w:t>
            </w:r>
          </w:p>
          <w:p w:rsidR="00ED54CE" w:rsidRPr="00B47532" w:rsidRDefault="00ED54CE" w:rsidP="00BF4681">
            <w:pPr>
              <w:pStyle w:val="aff"/>
              <w:numPr>
                <w:ilvl w:val="0"/>
                <w:numId w:val="184"/>
              </w:numPr>
              <w:tabs>
                <w:tab w:val="clear" w:pos="397"/>
                <w:tab w:val="num" w:pos="0"/>
                <w:tab w:val="left" w:pos="567"/>
              </w:tabs>
              <w:ind w:left="72" w:hanging="15"/>
              <w:rPr>
                <w:rFonts w:ascii="Times New Roman" w:hAnsi="Times New Roman"/>
                <w:sz w:val="24"/>
                <w:szCs w:val="24"/>
              </w:rPr>
            </w:pPr>
            <w:r w:rsidRPr="00B47532">
              <w:rPr>
                <w:rFonts w:ascii="Times New Roman" w:hAnsi="Times New Roman"/>
                <w:sz w:val="24"/>
                <w:szCs w:val="24"/>
              </w:rPr>
              <w:t>организации работы школ здоровья, проведения занятий для пациентов с различными заболеваниями;</w:t>
            </w:r>
          </w:p>
          <w:p w:rsidR="00ED54CE" w:rsidRPr="00B47532" w:rsidRDefault="00ED54CE" w:rsidP="00BF4681">
            <w:pPr>
              <w:numPr>
                <w:ilvl w:val="0"/>
                <w:numId w:val="184"/>
              </w:numPr>
              <w:tabs>
                <w:tab w:val="clear" w:pos="397"/>
                <w:tab w:val="num" w:pos="0"/>
                <w:tab w:val="left" w:pos="227"/>
                <w:tab w:val="left" w:pos="567"/>
              </w:tabs>
              <w:autoSpaceDE/>
              <w:autoSpaceDN/>
              <w:snapToGrid w:val="0"/>
              <w:ind w:left="72" w:hanging="15"/>
              <w:rPr>
                <w:sz w:val="24"/>
                <w:szCs w:val="24"/>
              </w:rPr>
            </w:pPr>
            <w:r w:rsidRPr="00B47532">
              <w:rPr>
                <w:sz w:val="24"/>
                <w:szCs w:val="24"/>
              </w:rPr>
              <w:t>проведения санитарно-гигиенического просвещения населения.</w:t>
            </w:r>
          </w:p>
          <w:p w:rsidR="00ED54CE" w:rsidRPr="00B47532" w:rsidRDefault="00ED54CE" w:rsidP="00884ABE">
            <w:pPr>
              <w:snapToGrid w:val="0"/>
              <w:rPr>
                <w:b/>
                <w:sz w:val="24"/>
                <w:szCs w:val="24"/>
              </w:rPr>
            </w:pPr>
            <w:r w:rsidRPr="00B47532">
              <w:rPr>
                <w:b/>
                <w:sz w:val="24"/>
                <w:szCs w:val="24"/>
              </w:rPr>
              <w:t xml:space="preserve">уметь: </w:t>
            </w:r>
          </w:p>
          <w:p w:rsidR="00ED54CE" w:rsidRPr="00B47532" w:rsidRDefault="00ED54CE" w:rsidP="00BF4681">
            <w:pPr>
              <w:pStyle w:val="aff"/>
              <w:numPr>
                <w:ilvl w:val="0"/>
                <w:numId w:val="185"/>
              </w:numPr>
              <w:tabs>
                <w:tab w:val="clear" w:pos="397"/>
                <w:tab w:val="num" w:pos="0"/>
                <w:tab w:val="left" w:pos="387"/>
              </w:tabs>
              <w:ind w:left="72" w:hanging="15"/>
              <w:rPr>
                <w:rFonts w:ascii="Times New Roman" w:hAnsi="Times New Roman"/>
                <w:sz w:val="24"/>
                <w:szCs w:val="24"/>
              </w:rPr>
            </w:pPr>
            <w:r w:rsidRPr="00B47532">
              <w:rPr>
                <w:rFonts w:ascii="Times New Roman" w:hAnsi="Times New Roman"/>
                <w:sz w:val="24"/>
                <w:szCs w:val="24"/>
              </w:rPr>
              <w:t>организовывать и проводить занятия в школах здоровья для пациентов с различными заболеваниями;</w:t>
            </w:r>
          </w:p>
          <w:p w:rsidR="00ED54CE" w:rsidRPr="00B47532" w:rsidRDefault="00ED54CE" w:rsidP="00BF4681">
            <w:pPr>
              <w:pStyle w:val="aff"/>
              <w:numPr>
                <w:ilvl w:val="0"/>
                <w:numId w:val="185"/>
              </w:numPr>
              <w:tabs>
                <w:tab w:val="clear" w:pos="397"/>
                <w:tab w:val="num" w:pos="0"/>
                <w:tab w:val="left" w:pos="387"/>
              </w:tabs>
              <w:ind w:left="72" w:hanging="15"/>
              <w:rPr>
                <w:rFonts w:ascii="Times New Roman" w:hAnsi="Times New Roman"/>
                <w:sz w:val="24"/>
                <w:szCs w:val="24"/>
              </w:rPr>
            </w:pPr>
            <w:r w:rsidRPr="00B47532">
              <w:rPr>
                <w:rFonts w:ascii="Times New Roman" w:hAnsi="Times New Roman"/>
                <w:sz w:val="24"/>
                <w:szCs w:val="24"/>
              </w:rPr>
              <w:t>применять в практической деятельности нормы и принципы профессиональной этики;</w:t>
            </w:r>
          </w:p>
          <w:p w:rsidR="00ED54CE" w:rsidRPr="00B47532" w:rsidRDefault="00ED54CE" w:rsidP="00BF4681">
            <w:pPr>
              <w:pStyle w:val="aff"/>
              <w:numPr>
                <w:ilvl w:val="0"/>
                <w:numId w:val="185"/>
              </w:numPr>
              <w:tabs>
                <w:tab w:val="clear" w:pos="397"/>
                <w:tab w:val="num" w:pos="0"/>
                <w:tab w:val="left" w:pos="387"/>
              </w:tabs>
              <w:ind w:left="72" w:hanging="15"/>
              <w:rPr>
                <w:rFonts w:ascii="Times New Roman" w:hAnsi="Times New Roman"/>
                <w:sz w:val="24"/>
                <w:szCs w:val="24"/>
              </w:rPr>
            </w:pPr>
            <w:r w:rsidRPr="00B47532">
              <w:rPr>
                <w:rFonts w:ascii="Times New Roman" w:hAnsi="Times New Roman"/>
                <w:sz w:val="24"/>
                <w:szCs w:val="24"/>
              </w:rPr>
              <w:t>обучать пациента и его окружение сохранять и поддерживать максимально возможный уровень здоровья;</w:t>
            </w:r>
          </w:p>
          <w:p w:rsidR="00ED54CE" w:rsidRPr="00B47532" w:rsidRDefault="00ED54CE" w:rsidP="00BF4681">
            <w:pPr>
              <w:pStyle w:val="aff"/>
              <w:numPr>
                <w:ilvl w:val="0"/>
                <w:numId w:val="185"/>
              </w:numPr>
              <w:tabs>
                <w:tab w:val="clear" w:pos="397"/>
                <w:tab w:val="num" w:pos="0"/>
                <w:tab w:val="left" w:pos="387"/>
              </w:tabs>
              <w:ind w:left="72" w:hanging="15"/>
              <w:rPr>
                <w:rFonts w:ascii="Times New Roman" w:hAnsi="Times New Roman"/>
                <w:sz w:val="24"/>
                <w:szCs w:val="24"/>
              </w:rPr>
            </w:pPr>
            <w:r w:rsidRPr="00B47532">
              <w:rPr>
                <w:rFonts w:ascii="Times New Roman" w:hAnsi="Times New Roman"/>
                <w:sz w:val="24"/>
                <w:szCs w:val="24"/>
              </w:rPr>
              <w:t xml:space="preserve">организовывать и проводить профилактические осмотры населения разных возрастных групп и профессий; </w:t>
            </w:r>
          </w:p>
          <w:p w:rsidR="00ED54CE" w:rsidRPr="00B47532" w:rsidRDefault="00ED54CE" w:rsidP="00BF4681">
            <w:pPr>
              <w:pStyle w:val="aff"/>
              <w:numPr>
                <w:ilvl w:val="0"/>
                <w:numId w:val="185"/>
              </w:numPr>
              <w:tabs>
                <w:tab w:val="clear" w:pos="397"/>
                <w:tab w:val="num" w:pos="0"/>
                <w:tab w:val="left" w:pos="387"/>
              </w:tabs>
              <w:ind w:left="72" w:hanging="15"/>
              <w:rPr>
                <w:rFonts w:ascii="Times New Roman" w:hAnsi="Times New Roman"/>
                <w:sz w:val="24"/>
                <w:szCs w:val="24"/>
              </w:rPr>
            </w:pPr>
            <w:r w:rsidRPr="00B47532">
              <w:rPr>
                <w:rFonts w:ascii="Times New Roman" w:hAnsi="Times New Roman"/>
                <w:sz w:val="24"/>
                <w:szCs w:val="24"/>
              </w:rPr>
              <w:t xml:space="preserve">проводить санитарно-гигиеническую оценку факторов окружающей среды; </w:t>
            </w:r>
          </w:p>
          <w:p w:rsidR="00ED54CE" w:rsidRPr="00B47532" w:rsidRDefault="00ED54CE" w:rsidP="00BF4681">
            <w:pPr>
              <w:pStyle w:val="aff"/>
              <w:numPr>
                <w:ilvl w:val="0"/>
                <w:numId w:val="185"/>
              </w:numPr>
              <w:tabs>
                <w:tab w:val="clear" w:pos="397"/>
                <w:tab w:val="num" w:pos="0"/>
                <w:tab w:val="left" w:pos="387"/>
              </w:tabs>
              <w:ind w:left="72" w:hanging="15"/>
              <w:rPr>
                <w:rFonts w:ascii="Times New Roman" w:hAnsi="Times New Roman"/>
                <w:sz w:val="24"/>
                <w:szCs w:val="24"/>
              </w:rPr>
            </w:pPr>
            <w:r w:rsidRPr="00B47532">
              <w:rPr>
                <w:rFonts w:ascii="Times New Roman" w:hAnsi="Times New Roman"/>
                <w:sz w:val="24"/>
                <w:szCs w:val="24"/>
              </w:rPr>
              <w:t xml:space="preserve">обучать пациента и его окружение вопросам формированию здорового образа жизни; </w:t>
            </w:r>
          </w:p>
          <w:p w:rsidR="00ED54CE" w:rsidRPr="00B47532" w:rsidRDefault="00ED54CE" w:rsidP="00BF4681">
            <w:pPr>
              <w:pStyle w:val="aff"/>
              <w:numPr>
                <w:ilvl w:val="0"/>
                <w:numId w:val="185"/>
              </w:numPr>
              <w:tabs>
                <w:tab w:val="clear" w:pos="397"/>
                <w:tab w:val="num" w:pos="0"/>
                <w:tab w:val="left" w:pos="387"/>
              </w:tabs>
              <w:ind w:left="72" w:hanging="15"/>
              <w:rPr>
                <w:rFonts w:ascii="Times New Roman" w:hAnsi="Times New Roman"/>
                <w:sz w:val="24"/>
                <w:szCs w:val="24"/>
              </w:rPr>
            </w:pPr>
            <w:r w:rsidRPr="00B47532">
              <w:rPr>
                <w:rFonts w:ascii="Times New Roman" w:hAnsi="Times New Roman"/>
                <w:sz w:val="24"/>
                <w:szCs w:val="24"/>
              </w:rPr>
              <w:t>проводить санитарно-гигиеническое просвещение населения различных возрастов;</w:t>
            </w:r>
          </w:p>
          <w:p w:rsidR="00ED54CE" w:rsidRPr="00B47532" w:rsidRDefault="00ED54CE" w:rsidP="00BF4681">
            <w:pPr>
              <w:pStyle w:val="aff"/>
              <w:numPr>
                <w:ilvl w:val="0"/>
                <w:numId w:val="185"/>
              </w:numPr>
              <w:tabs>
                <w:tab w:val="clear" w:pos="397"/>
                <w:tab w:val="num" w:pos="0"/>
                <w:tab w:val="left" w:pos="387"/>
              </w:tabs>
              <w:ind w:left="72" w:hanging="15"/>
              <w:rPr>
                <w:rFonts w:ascii="Times New Roman" w:hAnsi="Times New Roman"/>
                <w:sz w:val="24"/>
                <w:szCs w:val="24"/>
              </w:rPr>
            </w:pPr>
            <w:r w:rsidRPr="00B47532">
              <w:rPr>
                <w:rFonts w:ascii="Times New Roman" w:hAnsi="Times New Roman"/>
                <w:sz w:val="24"/>
                <w:szCs w:val="24"/>
              </w:rPr>
              <w:t xml:space="preserve">определять группы риска развития различных заболеваний; </w:t>
            </w:r>
          </w:p>
          <w:p w:rsidR="00ED54CE" w:rsidRPr="00B47532" w:rsidRDefault="00ED54CE" w:rsidP="00BF4681">
            <w:pPr>
              <w:pStyle w:val="aff"/>
              <w:numPr>
                <w:ilvl w:val="0"/>
                <w:numId w:val="185"/>
              </w:numPr>
              <w:tabs>
                <w:tab w:val="clear" w:pos="397"/>
                <w:tab w:val="num" w:pos="0"/>
                <w:tab w:val="left" w:pos="387"/>
              </w:tabs>
              <w:ind w:left="72" w:hanging="15"/>
              <w:rPr>
                <w:rFonts w:ascii="Times New Roman" w:hAnsi="Times New Roman"/>
                <w:sz w:val="24"/>
                <w:szCs w:val="24"/>
              </w:rPr>
            </w:pPr>
            <w:r w:rsidRPr="00B47532">
              <w:rPr>
                <w:rFonts w:ascii="Times New Roman" w:hAnsi="Times New Roman"/>
                <w:sz w:val="24"/>
                <w:szCs w:val="24"/>
              </w:rPr>
              <w:t>осуществлять скрининговую диагностику при проведении диспансеризации населения;</w:t>
            </w:r>
          </w:p>
          <w:p w:rsidR="00ED54CE" w:rsidRPr="00B47532" w:rsidRDefault="00ED54CE" w:rsidP="00BF4681">
            <w:pPr>
              <w:pStyle w:val="aff"/>
              <w:numPr>
                <w:ilvl w:val="0"/>
                <w:numId w:val="185"/>
              </w:numPr>
              <w:tabs>
                <w:tab w:val="clear" w:pos="397"/>
                <w:tab w:val="num" w:pos="0"/>
                <w:tab w:val="left" w:pos="387"/>
              </w:tabs>
              <w:ind w:left="72" w:hanging="15"/>
              <w:rPr>
                <w:rFonts w:ascii="Times New Roman" w:hAnsi="Times New Roman"/>
                <w:sz w:val="24"/>
                <w:szCs w:val="24"/>
              </w:rPr>
            </w:pPr>
            <w:r w:rsidRPr="00B47532">
              <w:rPr>
                <w:rFonts w:ascii="Times New Roman" w:hAnsi="Times New Roman"/>
                <w:sz w:val="24"/>
                <w:szCs w:val="24"/>
              </w:rPr>
              <w:t>организовывать диспансеризацию населения на закрепленном участке;</w:t>
            </w:r>
          </w:p>
          <w:p w:rsidR="00ED54CE" w:rsidRPr="00B47532" w:rsidRDefault="00ED54CE" w:rsidP="00BF4681">
            <w:pPr>
              <w:pStyle w:val="aff"/>
              <w:numPr>
                <w:ilvl w:val="0"/>
                <w:numId w:val="185"/>
              </w:numPr>
              <w:tabs>
                <w:tab w:val="clear" w:pos="397"/>
                <w:tab w:val="num" w:pos="0"/>
                <w:tab w:val="left" w:pos="387"/>
              </w:tabs>
              <w:ind w:left="72" w:hanging="15"/>
              <w:rPr>
                <w:rFonts w:ascii="Times New Roman" w:hAnsi="Times New Roman"/>
                <w:sz w:val="24"/>
                <w:szCs w:val="24"/>
              </w:rPr>
            </w:pPr>
            <w:r w:rsidRPr="00B47532">
              <w:rPr>
                <w:rFonts w:ascii="Times New Roman" w:hAnsi="Times New Roman"/>
                <w:sz w:val="24"/>
                <w:szCs w:val="24"/>
              </w:rPr>
              <w:t>осуществлять диспансерное наблюдение за пациентами;</w:t>
            </w:r>
          </w:p>
          <w:p w:rsidR="00ED54CE" w:rsidRPr="00B47532" w:rsidRDefault="00ED54CE" w:rsidP="00BF4681">
            <w:pPr>
              <w:pStyle w:val="aff"/>
              <w:numPr>
                <w:ilvl w:val="0"/>
                <w:numId w:val="185"/>
              </w:numPr>
              <w:tabs>
                <w:tab w:val="clear" w:pos="397"/>
                <w:tab w:val="num" w:pos="0"/>
                <w:tab w:val="left" w:pos="387"/>
              </w:tabs>
              <w:ind w:left="72" w:hanging="15"/>
              <w:rPr>
                <w:rFonts w:ascii="Times New Roman" w:hAnsi="Times New Roman"/>
                <w:sz w:val="24"/>
                <w:szCs w:val="24"/>
              </w:rPr>
            </w:pPr>
            <w:r w:rsidRPr="00B47532">
              <w:rPr>
                <w:rFonts w:ascii="Times New Roman" w:hAnsi="Times New Roman"/>
                <w:sz w:val="24"/>
                <w:szCs w:val="24"/>
              </w:rPr>
              <w:t>проводить специфическую и неспецифическую профилактику заболеваний;</w:t>
            </w:r>
          </w:p>
          <w:p w:rsidR="00ED54CE" w:rsidRPr="00B47532" w:rsidRDefault="00ED54CE" w:rsidP="00BF4681">
            <w:pPr>
              <w:pStyle w:val="aff"/>
              <w:numPr>
                <w:ilvl w:val="0"/>
                <w:numId w:val="185"/>
              </w:numPr>
              <w:tabs>
                <w:tab w:val="clear" w:pos="397"/>
                <w:tab w:val="num" w:pos="0"/>
                <w:tab w:val="left" w:pos="387"/>
              </w:tabs>
              <w:ind w:left="72" w:hanging="15"/>
              <w:rPr>
                <w:rFonts w:ascii="Times New Roman" w:hAnsi="Times New Roman"/>
                <w:sz w:val="24"/>
                <w:szCs w:val="24"/>
              </w:rPr>
            </w:pPr>
            <w:r w:rsidRPr="00B47532">
              <w:rPr>
                <w:rFonts w:ascii="Times New Roman" w:hAnsi="Times New Roman"/>
                <w:sz w:val="24"/>
                <w:szCs w:val="24"/>
              </w:rPr>
              <w:t>проводить санитарно-противоэпидемические мероприятия на закрепленном участке;</w:t>
            </w:r>
          </w:p>
          <w:p w:rsidR="00ED54CE" w:rsidRPr="00B47532" w:rsidRDefault="00ED54CE" w:rsidP="00BF4681">
            <w:pPr>
              <w:pStyle w:val="aff"/>
              <w:numPr>
                <w:ilvl w:val="0"/>
                <w:numId w:val="185"/>
              </w:numPr>
              <w:tabs>
                <w:tab w:val="clear" w:pos="397"/>
                <w:tab w:val="num" w:pos="0"/>
                <w:tab w:val="left" w:pos="387"/>
              </w:tabs>
              <w:ind w:left="72" w:hanging="15"/>
              <w:rPr>
                <w:rFonts w:ascii="Times New Roman" w:hAnsi="Times New Roman"/>
                <w:sz w:val="24"/>
                <w:szCs w:val="24"/>
              </w:rPr>
            </w:pPr>
            <w:r w:rsidRPr="00B47532">
              <w:rPr>
                <w:rFonts w:ascii="Times New Roman" w:hAnsi="Times New Roman"/>
                <w:sz w:val="24"/>
                <w:szCs w:val="24"/>
              </w:rPr>
              <w:t>организовывать и поддерживать здоровьесберегающую среду;</w:t>
            </w:r>
          </w:p>
          <w:p w:rsidR="00ED54CE" w:rsidRPr="00B47532" w:rsidRDefault="00ED54CE" w:rsidP="00BF4681">
            <w:pPr>
              <w:pStyle w:val="aff"/>
              <w:numPr>
                <w:ilvl w:val="0"/>
                <w:numId w:val="185"/>
              </w:numPr>
              <w:tabs>
                <w:tab w:val="clear" w:pos="397"/>
                <w:tab w:val="num" w:pos="0"/>
                <w:tab w:val="left" w:pos="387"/>
              </w:tabs>
              <w:ind w:left="72" w:hanging="15"/>
              <w:rPr>
                <w:rFonts w:ascii="Times New Roman" w:hAnsi="Times New Roman"/>
                <w:sz w:val="24"/>
                <w:szCs w:val="24"/>
              </w:rPr>
            </w:pPr>
            <w:r w:rsidRPr="00B47532">
              <w:rPr>
                <w:rFonts w:ascii="Times New Roman" w:hAnsi="Times New Roman"/>
                <w:sz w:val="24"/>
                <w:szCs w:val="24"/>
              </w:rPr>
              <w:t>организовывать и проводить патронажную деятельность на закрепленном участке;</w:t>
            </w:r>
          </w:p>
          <w:p w:rsidR="00ED54CE" w:rsidRPr="00B47532" w:rsidRDefault="00ED54CE" w:rsidP="00BF4681">
            <w:pPr>
              <w:numPr>
                <w:ilvl w:val="0"/>
                <w:numId w:val="185"/>
              </w:numPr>
              <w:tabs>
                <w:tab w:val="clear" w:pos="397"/>
                <w:tab w:val="num" w:pos="0"/>
                <w:tab w:val="left" w:pos="343"/>
                <w:tab w:val="left" w:pos="387"/>
              </w:tabs>
              <w:autoSpaceDE/>
              <w:autoSpaceDN/>
              <w:snapToGrid w:val="0"/>
              <w:ind w:left="72" w:hanging="15"/>
              <w:rPr>
                <w:sz w:val="24"/>
                <w:szCs w:val="24"/>
              </w:rPr>
            </w:pPr>
            <w:r w:rsidRPr="00B47532">
              <w:rPr>
                <w:sz w:val="24"/>
                <w:szCs w:val="24"/>
              </w:rPr>
              <w:t>проводить оздоровительные мероприятия по сохранению здоровья у здорового населения.</w:t>
            </w:r>
          </w:p>
          <w:p w:rsidR="00ED54CE" w:rsidRPr="00B47532" w:rsidRDefault="00ED54CE" w:rsidP="00884ABE">
            <w:pPr>
              <w:tabs>
                <w:tab w:val="left" w:pos="343"/>
              </w:tabs>
              <w:snapToGrid w:val="0"/>
              <w:ind w:left="64"/>
              <w:rPr>
                <w:b/>
                <w:sz w:val="24"/>
                <w:szCs w:val="24"/>
              </w:rPr>
            </w:pPr>
            <w:r w:rsidRPr="00B47532">
              <w:rPr>
                <w:b/>
                <w:sz w:val="24"/>
                <w:szCs w:val="24"/>
              </w:rPr>
              <w:t xml:space="preserve">знать: </w:t>
            </w:r>
          </w:p>
          <w:p w:rsidR="00ED54CE" w:rsidRPr="00B47532" w:rsidRDefault="00ED54CE" w:rsidP="00BF4681">
            <w:pPr>
              <w:widowControl/>
              <w:numPr>
                <w:ilvl w:val="0"/>
                <w:numId w:val="186"/>
              </w:numPr>
              <w:tabs>
                <w:tab w:val="clear" w:pos="397"/>
                <w:tab w:val="num" w:pos="0"/>
                <w:tab w:val="left" w:pos="72"/>
                <w:tab w:val="left" w:pos="252"/>
                <w:tab w:val="left" w:pos="447"/>
                <w:tab w:val="left" w:pos="916"/>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72" w:firstLine="0"/>
              <w:jc w:val="both"/>
              <w:rPr>
                <w:sz w:val="24"/>
                <w:szCs w:val="24"/>
              </w:rPr>
            </w:pPr>
            <w:r w:rsidRPr="00B47532">
              <w:rPr>
                <w:sz w:val="24"/>
                <w:szCs w:val="24"/>
              </w:rPr>
              <w:t>роль фельдшера в сохранении здоровья человека и общества;</w:t>
            </w:r>
          </w:p>
          <w:p w:rsidR="00ED54CE" w:rsidRPr="00B47532" w:rsidRDefault="00ED54CE" w:rsidP="00BF4681">
            <w:pPr>
              <w:pStyle w:val="aff"/>
              <w:numPr>
                <w:ilvl w:val="0"/>
                <w:numId w:val="186"/>
              </w:numPr>
              <w:tabs>
                <w:tab w:val="clear" w:pos="227"/>
                <w:tab w:val="clear" w:pos="397"/>
                <w:tab w:val="num" w:pos="0"/>
                <w:tab w:val="left" w:pos="72"/>
                <w:tab w:val="left" w:pos="252"/>
                <w:tab w:val="left" w:pos="447"/>
                <w:tab w:val="num" w:pos="1080"/>
              </w:tabs>
              <w:ind w:left="72" w:firstLine="0"/>
              <w:rPr>
                <w:rFonts w:ascii="Times New Roman" w:hAnsi="Times New Roman"/>
                <w:sz w:val="24"/>
                <w:szCs w:val="24"/>
              </w:rPr>
            </w:pPr>
            <w:r w:rsidRPr="00B47532">
              <w:rPr>
                <w:rFonts w:ascii="Times New Roman" w:hAnsi="Times New Roman"/>
                <w:sz w:val="24"/>
                <w:szCs w:val="24"/>
              </w:rPr>
              <w:t>факторы риска развития заболеваний в России и регионе;</w:t>
            </w:r>
          </w:p>
          <w:p w:rsidR="00ED54CE" w:rsidRPr="00B47532" w:rsidRDefault="00ED54CE" w:rsidP="00BF4681">
            <w:pPr>
              <w:pStyle w:val="aff"/>
              <w:numPr>
                <w:ilvl w:val="0"/>
                <w:numId w:val="186"/>
              </w:numPr>
              <w:tabs>
                <w:tab w:val="clear" w:pos="227"/>
                <w:tab w:val="clear" w:pos="397"/>
                <w:tab w:val="num" w:pos="0"/>
                <w:tab w:val="left" w:pos="72"/>
                <w:tab w:val="left" w:pos="252"/>
                <w:tab w:val="left" w:pos="447"/>
                <w:tab w:val="num" w:pos="1080"/>
              </w:tabs>
              <w:ind w:left="72" w:firstLine="0"/>
              <w:rPr>
                <w:rFonts w:ascii="Times New Roman" w:hAnsi="Times New Roman"/>
                <w:sz w:val="24"/>
                <w:szCs w:val="24"/>
              </w:rPr>
            </w:pPr>
            <w:r w:rsidRPr="00B47532">
              <w:rPr>
                <w:rFonts w:ascii="Times New Roman" w:hAnsi="Times New Roman"/>
                <w:sz w:val="24"/>
                <w:szCs w:val="24"/>
              </w:rPr>
              <w:t>роль и значение диспансерного наблюдения, принципы организации групп диспансерного наблюдения;</w:t>
            </w:r>
          </w:p>
          <w:p w:rsidR="00ED54CE" w:rsidRPr="00B47532" w:rsidRDefault="00ED54CE" w:rsidP="00BF4681">
            <w:pPr>
              <w:pStyle w:val="aff"/>
              <w:numPr>
                <w:ilvl w:val="0"/>
                <w:numId w:val="186"/>
              </w:numPr>
              <w:tabs>
                <w:tab w:val="clear" w:pos="227"/>
                <w:tab w:val="clear" w:pos="397"/>
                <w:tab w:val="num" w:pos="0"/>
                <w:tab w:val="left" w:pos="72"/>
                <w:tab w:val="left" w:pos="252"/>
                <w:tab w:val="left" w:pos="447"/>
                <w:tab w:val="num" w:pos="1080"/>
              </w:tabs>
              <w:ind w:left="72" w:firstLine="0"/>
              <w:rPr>
                <w:rFonts w:ascii="Times New Roman" w:hAnsi="Times New Roman"/>
                <w:sz w:val="24"/>
                <w:szCs w:val="24"/>
              </w:rPr>
            </w:pPr>
            <w:r w:rsidRPr="00B47532">
              <w:rPr>
                <w:rFonts w:ascii="Times New Roman" w:hAnsi="Times New Roman"/>
                <w:sz w:val="24"/>
                <w:szCs w:val="24"/>
              </w:rPr>
              <w:t>особенности организации диспансеризации и роль фельдшера в ее проведении;</w:t>
            </w:r>
          </w:p>
          <w:p w:rsidR="00ED54CE" w:rsidRPr="00B47532" w:rsidRDefault="00ED54CE" w:rsidP="00BF4681">
            <w:pPr>
              <w:pStyle w:val="aff"/>
              <w:numPr>
                <w:ilvl w:val="0"/>
                <w:numId w:val="186"/>
              </w:numPr>
              <w:tabs>
                <w:tab w:val="clear" w:pos="227"/>
                <w:tab w:val="clear" w:pos="397"/>
                <w:tab w:val="num" w:pos="0"/>
                <w:tab w:val="left" w:pos="72"/>
                <w:tab w:val="left" w:pos="252"/>
                <w:tab w:val="left" w:pos="447"/>
                <w:tab w:val="num" w:pos="1080"/>
              </w:tabs>
              <w:ind w:left="72" w:firstLine="0"/>
              <w:rPr>
                <w:rFonts w:ascii="Times New Roman" w:hAnsi="Times New Roman"/>
                <w:b/>
                <w:sz w:val="24"/>
                <w:szCs w:val="24"/>
              </w:rPr>
            </w:pPr>
            <w:r w:rsidRPr="00B47532">
              <w:rPr>
                <w:rFonts w:ascii="Times New Roman" w:hAnsi="Times New Roman"/>
                <w:sz w:val="24"/>
                <w:szCs w:val="24"/>
              </w:rPr>
              <w:t>принципы диспансеризации при различных заболеваниях;</w:t>
            </w:r>
          </w:p>
          <w:p w:rsidR="00ED54CE" w:rsidRPr="00B47532" w:rsidRDefault="00ED54CE" w:rsidP="00BF4681">
            <w:pPr>
              <w:pStyle w:val="aff"/>
              <w:numPr>
                <w:ilvl w:val="0"/>
                <w:numId w:val="186"/>
              </w:numPr>
              <w:tabs>
                <w:tab w:val="clear" w:pos="227"/>
                <w:tab w:val="clear" w:pos="397"/>
                <w:tab w:val="num" w:pos="0"/>
                <w:tab w:val="left" w:pos="72"/>
                <w:tab w:val="left" w:pos="252"/>
                <w:tab w:val="left" w:pos="447"/>
                <w:tab w:val="num" w:pos="1080"/>
              </w:tabs>
              <w:ind w:left="72" w:firstLine="0"/>
              <w:rPr>
                <w:rFonts w:ascii="Times New Roman" w:hAnsi="Times New Roman"/>
                <w:b/>
                <w:sz w:val="24"/>
                <w:szCs w:val="24"/>
              </w:rPr>
            </w:pPr>
            <w:r w:rsidRPr="00B47532">
              <w:rPr>
                <w:rFonts w:ascii="Times New Roman" w:hAnsi="Times New Roman"/>
                <w:sz w:val="24"/>
                <w:szCs w:val="24"/>
              </w:rPr>
              <w:t xml:space="preserve">группы диспансерного наблюдения при различной патологии; </w:t>
            </w:r>
          </w:p>
          <w:p w:rsidR="00ED54CE" w:rsidRPr="00B47532" w:rsidRDefault="00ED54CE" w:rsidP="00BF4681">
            <w:pPr>
              <w:pStyle w:val="aff"/>
              <w:numPr>
                <w:ilvl w:val="0"/>
                <w:numId w:val="186"/>
              </w:numPr>
              <w:tabs>
                <w:tab w:val="clear" w:pos="227"/>
                <w:tab w:val="clear" w:pos="397"/>
                <w:tab w:val="num" w:pos="0"/>
                <w:tab w:val="left" w:pos="72"/>
                <w:tab w:val="left" w:pos="252"/>
                <w:tab w:val="left" w:pos="447"/>
                <w:tab w:val="num" w:pos="1080"/>
              </w:tabs>
              <w:ind w:left="72" w:firstLine="0"/>
              <w:rPr>
                <w:rFonts w:ascii="Times New Roman" w:hAnsi="Times New Roman"/>
                <w:sz w:val="24"/>
                <w:szCs w:val="24"/>
              </w:rPr>
            </w:pPr>
            <w:r w:rsidRPr="00B47532">
              <w:rPr>
                <w:rFonts w:ascii="Times New Roman" w:hAnsi="Times New Roman"/>
                <w:sz w:val="24"/>
                <w:szCs w:val="24"/>
              </w:rPr>
              <w:t>виды профилактики заболеваний;</w:t>
            </w:r>
          </w:p>
          <w:p w:rsidR="00ED54CE" w:rsidRPr="00B47532" w:rsidRDefault="00ED54CE" w:rsidP="00BF4681">
            <w:pPr>
              <w:pStyle w:val="aff"/>
              <w:numPr>
                <w:ilvl w:val="0"/>
                <w:numId w:val="186"/>
              </w:numPr>
              <w:tabs>
                <w:tab w:val="clear" w:pos="227"/>
                <w:tab w:val="clear" w:pos="397"/>
                <w:tab w:val="num" w:pos="0"/>
                <w:tab w:val="left" w:pos="72"/>
                <w:tab w:val="left" w:pos="252"/>
                <w:tab w:val="left" w:pos="447"/>
                <w:tab w:val="num" w:pos="1080"/>
              </w:tabs>
              <w:ind w:left="72" w:firstLine="0"/>
              <w:rPr>
                <w:rFonts w:ascii="Times New Roman" w:hAnsi="Times New Roman"/>
                <w:b/>
                <w:sz w:val="24"/>
                <w:szCs w:val="24"/>
              </w:rPr>
            </w:pPr>
            <w:r w:rsidRPr="00B47532">
              <w:rPr>
                <w:rFonts w:ascii="Times New Roman" w:hAnsi="Times New Roman"/>
                <w:sz w:val="24"/>
                <w:szCs w:val="24"/>
              </w:rPr>
              <w:t xml:space="preserve">роль фельдшера в организации и проведении профилактических осмотров у населения разных возрастных групп и профессий; </w:t>
            </w:r>
          </w:p>
          <w:p w:rsidR="00ED54CE" w:rsidRPr="00B47532" w:rsidRDefault="00ED54CE" w:rsidP="00BF4681">
            <w:pPr>
              <w:pStyle w:val="aff"/>
              <w:numPr>
                <w:ilvl w:val="0"/>
                <w:numId w:val="186"/>
              </w:numPr>
              <w:tabs>
                <w:tab w:val="clear" w:pos="227"/>
                <w:tab w:val="clear" w:pos="397"/>
                <w:tab w:val="num" w:pos="0"/>
                <w:tab w:val="left" w:pos="72"/>
                <w:tab w:val="left" w:pos="252"/>
                <w:tab w:val="left" w:pos="447"/>
                <w:tab w:val="num" w:pos="1080"/>
              </w:tabs>
              <w:ind w:left="72" w:firstLine="0"/>
              <w:rPr>
                <w:rFonts w:ascii="Times New Roman" w:hAnsi="Times New Roman"/>
                <w:sz w:val="24"/>
                <w:szCs w:val="24"/>
              </w:rPr>
            </w:pPr>
            <w:r w:rsidRPr="00B47532">
              <w:rPr>
                <w:rFonts w:ascii="Times New Roman" w:hAnsi="Times New Roman"/>
                <w:sz w:val="24"/>
                <w:szCs w:val="24"/>
              </w:rPr>
              <w:t>закономерности влияния факторов окружающей среды на здоровье человека;</w:t>
            </w:r>
          </w:p>
          <w:p w:rsidR="00ED54CE" w:rsidRPr="00B47532" w:rsidRDefault="00ED54CE" w:rsidP="00BF4681">
            <w:pPr>
              <w:pStyle w:val="aff"/>
              <w:numPr>
                <w:ilvl w:val="0"/>
                <w:numId w:val="186"/>
              </w:numPr>
              <w:tabs>
                <w:tab w:val="clear" w:pos="227"/>
                <w:tab w:val="clear" w:pos="397"/>
                <w:tab w:val="num" w:pos="0"/>
                <w:tab w:val="left" w:pos="72"/>
                <w:tab w:val="left" w:pos="252"/>
                <w:tab w:val="left" w:pos="447"/>
                <w:tab w:val="num" w:pos="1080"/>
              </w:tabs>
              <w:ind w:left="72" w:firstLine="0"/>
              <w:rPr>
                <w:rFonts w:ascii="Times New Roman" w:hAnsi="Times New Roman"/>
                <w:sz w:val="24"/>
                <w:szCs w:val="24"/>
              </w:rPr>
            </w:pPr>
            <w:r w:rsidRPr="00B47532">
              <w:rPr>
                <w:rFonts w:ascii="Times New Roman" w:hAnsi="Times New Roman"/>
                <w:sz w:val="24"/>
                <w:szCs w:val="24"/>
              </w:rPr>
              <w:t>методику санитарно-гигиенического просвещения;</w:t>
            </w:r>
          </w:p>
          <w:p w:rsidR="00ED54CE" w:rsidRPr="00B47532" w:rsidRDefault="00ED54CE" w:rsidP="00BF4681">
            <w:pPr>
              <w:pStyle w:val="aff"/>
              <w:numPr>
                <w:ilvl w:val="0"/>
                <w:numId w:val="186"/>
              </w:numPr>
              <w:tabs>
                <w:tab w:val="clear" w:pos="227"/>
                <w:tab w:val="clear" w:pos="397"/>
                <w:tab w:val="num" w:pos="0"/>
                <w:tab w:val="left" w:pos="72"/>
                <w:tab w:val="left" w:pos="252"/>
                <w:tab w:val="left" w:pos="447"/>
                <w:tab w:val="num" w:pos="1080"/>
              </w:tabs>
              <w:ind w:left="72" w:firstLine="0"/>
              <w:rPr>
                <w:rFonts w:ascii="Times New Roman" w:hAnsi="Times New Roman"/>
                <w:sz w:val="24"/>
                <w:szCs w:val="24"/>
              </w:rPr>
            </w:pPr>
            <w:r w:rsidRPr="00B47532">
              <w:rPr>
                <w:rFonts w:ascii="Times New Roman" w:hAnsi="Times New Roman"/>
                <w:sz w:val="24"/>
                <w:szCs w:val="24"/>
              </w:rPr>
              <w:t>значение иммунитета;</w:t>
            </w:r>
          </w:p>
          <w:p w:rsidR="00ED54CE" w:rsidRPr="00B47532" w:rsidRDefault="00ED54CE" w:rsidP="00BF4681">
            <w:pPr>
              <w:pStyle w:val="aff"/>
              <w:numPr>
                <w:ilvl w:val="0"/>
                <w:numId w:val="186"/>
              </w:numPr>
              <w:tabs>
                <w:tab w:val="clear" w:pos="227"/>
                <w:tab w:val="clear" w:pos="397"/>
                <w:tab w:val="num" w:pos="0"/>
                <w:tab w:val="left" w:pos="72"/>
                <w:tab w:val="left" w:pos="252"/>
                <w:tab w:val="left" w:pos="447"/>
                <w:tab w:val="num" w:pos="1080"/>
              </w:tabs>
              <w:ind w:left="72" w:firstLine="0"/>
              <w:rPr>
                <w:rFonts w:ascii="Times New Roman" w:hAnsi="Times New Roman"/>
                <w:sz w:val="24"/>
                <w:szCs w:val="24"/>
              </w:rPr>
            </w:pPr>
            <w:r w:rsidRPr="00B47532">
              <w:rPr>
                <w:rFonts w:ascii="Times New Roman" w:hAnsi="Times New Roman"/>
                <w:sz w:val="24"/>
                <w:szCs w:val="24"/>
              </w:rPr>
              <w:t>принципы организации прививочной работы с учетом особенностей региона;</w:t>
            </w:r>
          </w:p>
          <w:p w:rsidR="00ED54CE" w:rsidRPr="00B47532" w:rsidRDefault="00ED54CE" w:rsidP="00BF4681">
            <w:pPr>
              <w:pStyle w:val="aff"/>
              <w:numPr>
                <w:ilvl w:val="0"/>
                <w:numId w:val="186"/>
              </w:numPr>
              <w:tabs>
                <w:tab w:val="clear" w:pos="227"/>
                <w:tab w:val="clear" w:pos="397"/>
                <w:tab w:val="num" w:pos="0"/>
                <w:tab w:val="left" w:pos="72"/>
                <w:tab w:val="left" w:pos="252"/>
                <w:tab w:val="left" w:pos="447"/>
                <w:tab w:val="num" w:pos="1080"/>
              </w:tabs>
              <w:ind w:left="72" w:firstLine="0"/>
              <w:rPr>
                <w:rFonts w:ascii="Times New Roman" w:hAnsi="Times New Roman"/>
                <w:sz w:val="24"/>
                <w:szCs w:val="24"/>
              </w:rPr>
            </w:pPr>
            <w:r w:rsidRPr="00B47532">
              <w:rPr>
                <w:rFonts w:ascii="Times New Roman" w:hAnsi="Times New Roman"/>
                <w:sz w:val="24"/>
                <w:szCs w:val="24"/>
              </w:rPr>
              <w:t xml:space="preserve">пути формирования здорового образа жизни населения; </w:t>
            </w:r>
          </w:p>
          <w:p w:rsidR="00ED54CE" w:rsidRPr="00B47532" w:rsidRDefault="00ED54CE" w:rsidP="00BF4681">
            <w:pPr>
              <w:pStyle w:val="aff"/>
              <w:numPr>
                <w:ilvl w:val="0"/>
                <w:numId w:val="186"/>
              </w:numPr>
              <w:tabs>
                <w:tab w:val="clear" w:pos="227"/>
                <w:tab w:val="clear" w:pos="397"/>
                <w:tab w:val="num" w:pos="0"/>
                <w:tab w:val="left" w:pos="72"/>
                <w:tab w:val="left" w:pos="252"/>
                <w:tab w:val="left" w:pos="447"/>
                <w:tab w:val="num" w:pos="1080"/>
              </w:tabs>
              <w:ind w:left="72" w:firstLine="0"/>
              <w:rPr>
                <w:rFonts w:ascii="Times New Roman" w:hAnsi="Times New Roman"/>
                <w:sz w:val="24"/>
                <w:szCs w:val="24"/>
              </w:rPr>
            </w:pPr>
            <w:r w:rsidRPr="00B47532">
              <w:rPr>
                <w:rFonts w:ascii="Times New Roman" w:hAnsi="Times New Roman"/>
                <w:sz w:val="24"/>
                <w:szCs w:val="24"/>
              </w:rPr>
              <w:t>роль фельдшера в организации и проведении патронажной деятельности;</w:t>
            </w:r>
          </w:p>
          <w:p w:rsidR="00ED54CE" w:rsidRPr="00B47532" w:rsidRDefault="00ED54CE" w:rsidP="00BF4681">
            <w:pPr>
              <w:pStyle w:val="aff"/>
              <w:numPr>
                <w:ilvl w:val="0"/>
                <w:numId w:val="186"/>
              </w:numPr>
              <w:tabs>
                <w:tab w:val="clear" w:pos="227"/>
                <w:tab w:val="clear" w:pos="397"/>
                <w:tab w:val="num" w:pos="0"/>
                <w:tab w:val="left" w:pos="72"/>
                <w:tab w:val="left" w:pos="252"/>
                <w:tab w:val="left" w:pos="447"/>
                <w:tab w:val="num" w:pos="1080"/>
              </w:tabs>
              <w:ind w:left="72" w:firstLine="0"/>
              <w:rPr>
                <w:rFonts w:ascii="Times New Roman" w:hAnsi="Times New Roman"/>
                <w:sz w:val="24"/>
                <w:szCs w:val="24"/>
              </w:rPr>
            </w:pPr>
            <w:r w:rsidRPr="00B47532">
              <w:rPr>
                <w:rFonts w:ascii="Times New Roman" w:hAnsi="Times New Roman"/>
                <w:sz w:val="24"/>
                <w:szCs w:val="24"/>
              </w:rPr>
              <w:t>виды скрининговой диагностики при проведении диспансеризации населения;</w:t>
            </w:r>
          </w:p>
          <w:p w:rsidR="00ED54CE" w:rsidRPr="00B47532" w:rsidRDefault="00ED54CE" w:rsidP="00BF4681">
            <w:pPr>
              <w:pStyle w:val="aff"/>
              <w:numPr>
                <w:ilvl w:val="0"/>
                <w:numId w:val="186"/>
              </w:numPr>
              <w:tabs>
                <w:tab w:val="clear" w:pos="227"/>
                <w:tab w:val="clear" w:pos="397"/>
                <w:tab w:val="num" w:pos="0"/>
                <w:tab w:val="left" w:pos="72"/>
                <w:tab w:val="left" w:pos="252"/>
                <w:tab w:val="left" w:pos="447"/>
              </w:tabs>
              <w:ind w:left="72" w:firstLine="0"/>
              <w:rPr>
                <w:sz w:val="24"/>
                <w:szCs w:val="24"/>
              </w:rPr>
            </w:pPr>
            <w:r w:rsidRPr="00B47532">
              <w:rPr>
                <w:rFonts w:ascii="Times New Roman" w:hAnsi="Times New Roman"/>
                <w:sz w:val="24"/>
                <w:szCs w:val="24"/>
              </w:rPr>
              <w:t>нормативные документы, регламентирующие профилактическую деятельность в здравоохранении</w:t>
            </w:r>
          </w:p>
        </w:tc>
        <w:tc>
          <w:tcPr>
            <w:tcW w:w="3031" w:type="dxa"/>
            <w:tcBorders>
              <w:top w:val="single" w:sz="4" w:space="0" w:color="000000"/>
              <w:left w:val="single" w:sz="4" w:space="0" w:color="000000"/>
              <w:bottom w:val="single" w:sz="4" w:space="0" w:color="000000"/>
            </w:tcBorders>
          </w:tcPr>
          <w:p w:rsidR="00ED54CE" w:rsidRPr="00B47532" w:rsidRDefault="00ED54CE" w:rsidP="007517C1">
            <w:pPr>
              <w:snapToGrid w:val="0"/>
              <w:rPr>
                <w:sz w:val="24"/>
                <w:szCs w:val="24"/>
              </w:rPr>
            </w:pPr>
            <w:r w:rsidRPr="00B47532">
              <w:rPr>
                <w:sz w:val="24"/>
                <w:szCs w:val="24"/>
              </w:rPr>
              <w:t>МДК «0401 Профилактика заболевани</w:t>
            </w:r>
            <w:r>
              <w:rPr>
                <w:sz w:val="24"/>
                <w:szCs w:val="24"/>
              </w:rPr>
              <w:t>й</w:t>
            </w:r>
            <w:r w:rsidRPr="00B47532">
              <w:rPr>
                <w:sz w:val="24"/>
                <w:szCs w:val="24"/>
              </w:rPr>
              <w:t xml:space="preserve">  и санитарно-гигиеническое образование населения»</w:t>
            </w:r>
          </w:p>
        </w:tc>
        <w:tc>
          <w:tcPr>
            <w:tcW w:w="1347" w:type="dxa"/>
            <w:tcBorders>
              <w:top w:val="single" w:sz="4" w:space="0" w:color="000000"/>
              <w:left w:val="single" w:sz="4" w:space="0" w:color="000000"/>
              <w:bottom w:val="single" w:sz="4" w:space="0" w:color="000000"/>
              <w:right w:val="single" w:sz="4" w:space="0" w:color="000000"/>
            </w:tcBorders>
          </w:tcPr>
          <w:p w:rsidR="00ED54CE" w:rsidRPr="00B47532" w:rsidRDefault="00ED54CE" w:rsidP="00884ABE">
            <w:pPr>
              <w:snapToGrid w:val="0"/>
              <w:rPr>
                <w:sz w:val="24"/>
                <w:szCs w:val="24"/>
              </w:rPr>
            </w:pPr>
            <w:r w:rsidRPr="00B47532">
              <w:rPr>
                <w:sz w:val="24"/>
                <w:szCs w:val="24"/>
              </w:rPr>
              <w:t>ОК 01-14</w:t>
            </w:r>
          </w:p>
          <w:p w:rsidR="00ED54CE" w:rsidRPr="00B47532" w:rsidRDefault="00ED54CE" w:rsidP="00884ABE">
            <w:pPr>
              <w:snapToGrid w:val="0"/>
              <w:rPr>
                <w:sz w:val="24"/>
                <w:szCs w:val="24"/>
              </w:rPr>
            </w:pPr>
            <w:r w:rsidRPr="00B47532">
              <w:rPr>
                <w:sz w:val="24"/>
                <w:szCs w:val="24"/>
              </w:rPr>
              <w:t>ПК 4.1- 4.9</w:t>
            </w:r>
          </w:p>
        </w:tc>
      </w:tr>
      <w:tr w:rsidR="00ED54CE" w:rsidRPr="00B446F3" w:rsidTr="00BF0CBD">
        <w:trPr>
          <w:trHeight w:val="627"/>
        </w:trPr>
        <w:tc>
          <w:tcPr>
            <w:tcW w:w="1485" w:type="dxa"/>
            <w:tcBorders>
              <w:top w:val="single" w:sz="4" w:space="0" w:color="000000"/>
              <w:left w:val="single" w:sz="4" w:space="0" w:color="000000"/>
              <w:bottom w:val="single" w:sz="4" w:space="0" w:color="000000"/>
            </w:tcBorders>
          </w:tcPr>
          <w:p w:rsidR="00ED54CE" w:rsidRPr="0098269A" w:rsidRDefault="00ED54CE" w:rsidP="00884ABE">
            <w:pPr>
              <w:snapToGrid w:val="0"/>
              <w:rPr>
                <w:b/>
                <w:sz w:val="24"/>
                <w:szCs w:val="24"/>
              </w:rPr>
            </w:pPr>
            <w:r w:rsidRPr="0098269A">
              <w:rPr>
                <w:b/>
                <w:sz w:val="24"/>
                <w:szCs w:val="24"/>
              </w:rPr>
              <w:t>ПМ 05</w:t>
            </w:r>
          </w:p>
        </w:tc>
        <w:tc>
          <w:tcPr>
            <w:tcW w:w="4378" w:type="dxa"/>
            <w:tcBorders>
              <w:top w:val="single" w:sz="4" w:space="0" w:color="000000"/>
              <w:left w:val="single" w:sz="4" w:space="0" w:color="000000"/>
              <w:bottom w:val="single" w:sz="4" w:space="0" w:color="000000"/>
            </w:tcBorders>
          </w:tcPr>
          <w:p w:rsidR="00ED54CE" w:rsidRPr="0098269A" w:rsidRDefault="00ED54CE" w:rsidP="00CC0A83">
            <w:pPr>
              <w:snapToGrid w:val="0"/>
              <w:ind w:left="62"/>
              <w:rPr>
                <w:sz w:val="24"/>
                <w:szCs w:val="24"/>
              </w:rPr>
            </w:pPr>
            <w:r w:rsidRPr="0098269A">
              <w:rPr>
                <w:b/>
                <w:sz w:val="24"/>
                <w:szCs w:val="24"/>
              </w:rPr>
              <w:t>Медико-социальная деятельность</w:t>
            </w:r>
          </w:p>
        </w:tc>
        <w:tc>
          <w:tcPr>
            <w:tcW w:w="3031" w:type="dxa"/>
            <w:tcBorders>
              <w:top w:val="single" w:sz="4" w:space="0" w:color="000000"/>
              <w:left w:val="single" w:sz="4" w:space="0" w:color="000000"/>
              <w:bottom w:val="single" w:sz="4" w:space="0" w:color="000000"/>
            </w:tcBorders>
          </w:tcPr>
          <w:p w:rsidR="00ED54CE" w:rsidRPr="00B446F3" w:rsidRDefault="00ED54CE" w:rsidP="00BF0CBD">
            <w:pPr>
              <w:snapToGrid w:val="0"/>
              <w:rPr>
                <w:sz w:val="24"/>
                <w:szCs w:val="24"/>
              </w:rPr>
            </w:pPr>
          </w:p>
        </w:tc>
        <w:tc>
          <w:tcPr>
            <w:tcW w:w="1347" w:type="dxa"/>
            <w:tcBorders>
              <w:top w:val="single" w:sz="4" w:space="0" w:color="000000"/>
              <w:left w:val="single" w:sz="4" w:space="0" w:color="000000"/>
              <w:bottom w:val="single" w:sz="4" w:space="0" w:color="000000"/>
              <w:right w:val="single" w:sz="4" w:space="0" w:color="000000"/>
            </w:tcBorders>
          </w:tcPr>
          <w:p w:rsidR="00ED54CE" w:rsidRPr="00B446F3" w:rsidRDefault="00ED54CE" w:rsidP="00BF0CBD">
            <w:pPr>
              <w:snapToGrid w:val="0"/>
              <w:rPr>
                <w:sz w:val="24"/>
                <w:szCs w:val="24"/>
              </w:rPr>
            </w:pPr>
          </w:p>
        </w:tc>
      </w:tr>
      <w:tr w:rsidR="00ED54CE" w:rsidRPr="00B446F3" w:rsidTr="00BF0CBD">
        <w:trPr>
          <w:trHeight w:val="627"/>
        </w:trPr>
        <w:tc>
          <w:tcPr>
            <w:tcW w:w="1485" w:type="dxa"/>
            <w:tcBorders>
              <w:top w:val="single" w:sz="4" w:space="0" w:color="000000"/>
              <w:left w:val="single" w:sz="4" w:space="0" w:color="000000"/>
              <w:bottom w:val="single" w:sz="4" w:space="0" w:color="000000"/>
            </w:tcBorders>
          </w:tcPr>
          <w:p w:rsidR="00ED54CE" w:rsidRPr="00B446F3" w:rsidRDefault="00ED54CE" w:rsidP="00BF0CBD">
            <w:pPr>
              <w:snapToGrid w:val="0"/>
              <w:rPr>
                <w:sz w:val="24"/>
                <w:szCs w:val="24"/>
              </w:rPr>
            </w:pPr>
          </w:p>
        </w:tc>
        <w:tc>
          <w:tcPr>
            <w:tcW w:w="4378" w:type="dxa"/>
            <w:tcBorders>
              <w:top w:val="single" w:sz="4" w:space="0" w:color="000000"/>
              <w:left w:val="single" w:sz="4" w:space="0" w:color="000000"/>
              <w:bottom w:val="single" w:sz="4" w:space="0" w:color="000000"/>
            </w:tcBorders>
          </w:tcPr>
          <w:p w:rsidR="00ED54CE" w:rsidRPr="00281718" w:rsidRDefault="00ED54CE" w:rsidP="00884ABE">
            <w:pPr>
              <w:snapToGrid w:val="0"/>
              <w:rPr>
                <w:sz w:val="24"/>
                <w:szCs w:val="24"/>
              </w:rPr>
            </w:pPr>
            <w:r w:rsidRPr="00281718">
              <w:rPr>
                <w:sz w:val="24"/>
                <w:szCs w:val="24"/>
              </w:rPr>
              <w:t>В результате изучения профессионального модуля студент должен:</w:t>
            </w:r>
          </w:p>
          <w:p w:rsidR="00ED54CE" w:rsidRPr="00281718" w:rsidRDefault="00ED54CE" w:rsidP="00884ABE">
            <w:pPr>
              <w:snapToGrid w:val="0"/>
              <w:rPr>
                <w:sz w:val="24"/>
                <w:szCs w:val="24"/>
              </w:rPr>
            </w:pPr>
            <w:r w:rsidRPr="00281718">
              <w:rPr>
                <w:sz w:val="24"/>
                <w:szCs w:val="24"/>
              </w:rPr>
              <w:t xml:space="preserve"> </w:t>
            </w:r>
            <w:r w:rsidRPr="00281718">
              <w:rPr>
                <w:b/>
                <w:sz w:val="24"/>
                <w:szCs w:val="24"/>
              </w:rPr>
              <w:t>иметь практический опыт:</w:t>
            </w:r>
            <w:r w:rsidRPr="00281718">
              <w:rPr>
                <w:sz w:val="24"/>
                <w:szCs w:val="24"/>
              </w:rPr>
              <w:t xml:space="preserve"> </w:t>
            </w:r>
          </w:p>
          <w:p w:rsidR="00ED54CE" w:rsidRPr="00281718" w:rsidRDefault="00ED54CE" w:rsidP="00BF4681">
            <w:pPr>
              <w:widowControl/>
              <w:numPr>
                <w:ilvl w:val="0"/>
                <w:numId w:val="187"/>
              </w:numPr>
              <w:tabs>
                <w:tab w:val="clear" w:pos="360"/>
                <w:tab w:val="num" w:pos="25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281718">
              <w:rPr>
                <w:sz w:val="24"/>
                <w:szCs w:val="24"/>
              </w:rPr>
              <w:t>реабилитации пациентов при различных заболеваниях и травмах в разных возрастных группах;</w:t>
            </w:r>
          </w:p>
          <w:p w:rsidR="00ED54CE" w:rsidRPr="00281718" w:rsidRDefault="00ED54CE" w:rsidP="00BF4681">
            <w:pPr>
              <w:widowControl/>
              <w:numPr>
                <w:ilvl w:val="0"/>
                <w:numId w:val="187"/>
              </w:numPr>
              <w:tabs>
                <w:tab w:val="clear" w:pos="360"/>
                <w:tab w:val="num" w:pos="25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281718">
              <w:rPr>
                <w:sz w:val="24"/>
                <w:szCs w:val="24"/>
              </w:rPr>
              <w:t>обучения пациента и его окружение организации рационального питания, обеспечению безопасной среды, применению физической культуры;</w:t>
            </w:r>
          </w:p>
          <w:p w:rsidR="00ED54CE" w:rsidRPr="00281718" w:rsidRDefault="00ED54CE" w:rsidP="00BF4681">
            <w:pPr>
              <w:widowControl/>
              <w:numPr>
                <w:ilvl w:val="0"/>
                <w:numId w:val="187"/>
              </w:numPr>
              <w:tabs>
                <w:tab w:val="clear" w:pos="360"/>
                <w:tab w:val="num" w:pos="25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281718">
              <w:rPr>
                <w:sz w:val="24"/>
                <w:szCs w:val="24"/>
              </w:rPr>
              <w:t>осуществления психологической реабилитации;</w:t>
            </w:r>
          </w:p>
          <w:p w:rsidR="00ED54CE" w:rsidRPr="00281718" w:rsidRDefault="00ED54CE" w:rsidP="00BF4681">
            <w:pPr>
              <w:widowControl/>
              <w:numPr>
                <w:ilvl w:val="0"/>
                <w:numId w:val="187"/>
              </w:numPr>
              <w:tabs>
                <w:tab w:val="clear" w:pos="360"/>
                <w:tab w:val="num" w:pos="25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281718">
              <w:rPr>
                <w:sz w:val="24"/>
                <w:szCs w:val="24"/>
              </w:rPr>
              <w:t>проведения комплексов лечебной физкультуры пациентам различных категорий;</w:t>
            </w:r>
          </w:p>
          <w:p w:rsidR="00ED54CE" w:rsidRPr="00281718" w:rsidRDefault="00ED54CE" w:rsidP="00BF4681">
            <w:pPr>
              <w:widowControl/>
              <w:numPr>
                <w:ilvl w:val="0"/>
                <w:numId w:val="187"/>
              </w:numPr>
              <w:tabs>
                <w:tab w:val="clear" w:pos="360"/>
                <w:tab w:val="num" w:pos="25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281718">
              <w:rPr>
                <w:sz w:val="24"/>
                <w:szCs w:val="24"/>
              </w:rPr>
              <w:t>осуществления основных физиотерапевтических процедур по назначению врача;</w:t>
            </w:r>
          </w:p>
          <w:p w:rsidR="00ED54CE" w:rsidRPr="00281718" w:rsidRDefault="00ED54CE" w:rsidP="00884ABE">
            <w:pPr>
              <w:tabs>
                <w:tab w:val="num" w:pos="252"/>
              </w:tabs>
              <w:snapToGrid w:val="0"/>
              <w:rPr>
                <w:sz w:val="24"/>
                <w:szCs w:val="24"/>
              </w:rPr>
            </w:pPr>
            <w:r w:rsidRPr="00281718">
              <w:rPr>
                <w:sz w:val="24"/>
                <w:szCs w:val="24"/>
              </w:rPr>
              <w:t>проведения экспертизы временной нетрудоспособности.</w:t>
            </w:r>
          </w:p>
          <w:p w:rsidR="00ED54CE" w:rsidRPr="00281718" w:rsidRDefault="00ED54CE" w:rsidP="00884ABE">
            <w:pPr>
              <w:snapToGrid w:val="0"/>
              <w:rPr>
                <w:b/>
                <w:sz w:val="24"/>
                <w:szCs w:val="24"/>
              </w:rPr>
            </w:pPr>
            <w:r w:rsidRPr="00281718">
              <w:rPr>
                <w:b/>
                <w:sz w:val="24"/>
                <w:szCs w:val="24"/>
              </w:rPr>
              <w:t>уметь:</w:t>
            </w:r>
          </w:p>
          <w:p w:rsidR="00ED54CE" w:rsidRPr="00281718" w:rsidRDefault="00ED54CE" w:rsidP="00BF4681">
            <w:pPr>
              <w:widowControl/>
              <w:numPr>
                <w:ilvl w:val="0"/>
                <w:numId w:val="188"/>
              </w:numPr>
              <w:tabs>
                <w:tab w:val="left" w:pos="25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281718">
              <w:rPr>
                <w:sz w:val="24"/>
                <w:szCs w:val="24"/>
              </w:rPr>
              <w:t>проводить комплекс упражнений по лечебной физкультуре при различных заболеваниях;</w:t>
            </w:r>
          </w:p>
          <w:p w:rsidR="00ED54CE" w:rsidRPr="00281718" w:rsidRDefault="00ED54CE" w:rsidP="00BF4681">
            <w:pPr>
              <w:widowControl/>
              <w:numPr>
                <w:ilvl w:val="0"/>
                <w:numId w:val="188"/>
              </w:numPr>
              <w:tabs>
                <w:tab w:val="left" w:pos="25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281718">
              <w:rPr>
                <w:sz w:val="24"/>
                <w:szCs w:val="24"/>
              </w:rPr>
              <w:t>проводить основные приемы массажа и лечебной физкультуры;</w:t>
            </w:r>
          </w:p>
          <w:p w:rsidR="00ED54CE" w:rsidRPr="00281718" w:rsidRDefault="00ED54CE" w:rsidP="00BF4681">
            <w:pPr>
              <w:widowControl/>
              <w:numPr>
                <w:ilvl w:val="0"/>
                <w:numId w:val="188"/>
              </w:numPr>
              <w:tabs>
                <w:tab w:val="left" w:pos="25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281718">
              <w:rPr>
                <w:sz w:val="24"/>
                <w:szCs w:val="24"/>
              </w:rPr>
              <w:t>проводить физиотерапевтические процедуры;</w:t>
            </w:r>
          </w:p>
          <w:p w:rsidR="00ED54CE" w:rsidRPr="00281718" w:rsidRDefault="00ED54CE" w:rsidP="00BF4681">
            <w:pPr>
              <w:widowControl/>
              <w:numPr>
                <w:ilvl w:val="0"/>
                <w:numId w:val="188"/>
              </w:numPr>
              <w:tabs>
                <w:tab w:val="left" w:pos="25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281718">
              <w:rPr>
                <w:sz w:val="24"/>
                <w:szCs w:val="24"/>
              </w:rPr>
              <w:t>определять показания и противопоказания к санаторно-курортному лечению;</w:t>
            </w:r>
          </w:p>
          <w:p w:rsidR="00ED54CE" w:rsidRPr="00281718" w:rsidRDefault="00ED54CE" w:rsidP="00BF4681">
            <w:pPr>
              <w:widowControl/>
              <w:numPr>
                <w:ilvl w:val="0"/>
                <w:numId w:val="188"/>
              </w:numPr>
              <w:tabs>
                <w:tab w:val="left" w:pos="25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281718">
              <w:rPr>
                <w:sz w:val="24"/>
                <w:szCs w:val="24"/>
              </w:rPr>
              <w:t>составлять программу индивидуальной реабилитации;</w:t>
            </w:r>
          </w:p>
          <w:p w:rsidR="00ED54CE" w:rsidRPr="00281718" w:rsidRDefault="00ED54CE" w:rsidP="00BF4681">
            <w:pPr>
              <w:widowControl/>
              <w:numPr>
                <w:ilvl w:val="0"/>
                <w:numId w:val="188"/>
              </w:numPr>
              <w:tabs>
                <w:tab w:val="left" w:pos="25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281718">
              <w:rPr>
                <w:sz w:val="24"/>
                <w:szCs w:val="24"/>
              </w:rPr>
              <w:t>организовывать реабилитацию пациентов;</w:t>
            </w:r>
          </w:p>
          <w:p w:rsidR="00ED54CE" w:rsidRPr="00281718" w:rsidRDefault="00ED54CE" w:rsidP="00BF4681">
            <w:pPr>
              <w:widowControl/>
              <w:numPr>
                <w:ilvl w:val="0"/>
                <w:numId w:val="188"/>
              </w:numPr>
              <w:tabs>
                <w:tab w:val="left" w:pos="25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281718">
              <w:rPr>
                <w:sz w:val="24"/>
                <w:szCs w:val="24"/>
              </w:rPr>
              <w:t>осуществлять паллиативную помощь пациентам;</w:t>
            </w:r>
          </w:p>
          <w:p w:rsidR="00ED54CE" w:rsidRPr="00281718" w:rsidRDefault="00ED54CE" w:rsidP="00BF4681">
            <w:pPr>
              <w:widowControl/>
              <w:numPr>
                <w:ilvl w:val="0"/>
                <w:numId w:val="188"/>
              </w:numPr>
              <w:tabs>
                <w:tab w:val="left" w:pos="25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281718">
              <w:rPr>
                <w:sz w:val="24"/>
                <w:szCs w:val="24"/>
              </w:rPr>
              <w:t>проводить медико-социальную реабилитацию инвалидов, одиноких лиц, участников военных действий, лиц с профессиональными заболеваниями и лиц из группы социального риска;</w:t>
            </w:r>
          </w:p>
          <w:p w:rsidR="00ED54CE" w:rsidRPr="00281718" w:rsidRDefault="00ED54CE" w:rsidP="00884ABE">
            <w:pPr>
              <w:tabs>
                <w:tab w:val="left" w:pos="252"/>
                <w:tab w:val="left" w:pos="323"/>
                <w:tab w:val="num" w:pos="430"/>
              </w:tabs>
              <w:snapToGrid w:val="0"/>
              <w:rPr>
                <w:sz w:val="24"/>
                <w:szCs w:val="24"/>
              </w:rPr>
            </w:pPr>
            <w:r w:rsidRPr="00281718">
              <w:rPr>
                <w:sz w:val="24"/>
                <w:szCs w:val="24"/>
              </w:rPr>
              <w:t>проводить экспертизу временной нетрудоспособности.</w:t>
            </w:r>
          </w:p>
          <w:p w:rsidR="00ED54CE" w:rsidRPr="00281718" w:rsidRDefault="00ED54CE" w:rsidP="00884ABE">
            <w:pPr>
              <w:snapToGrid w:val="0"/>
              <w:rPr>
                <w:b/>
                <w:sz w:val="24"/>
                <w:szCs w:val="24"/>
              </w:rPr>
            </w:pPr>
            <w:r w:rsidRPr="00281718">
              <w:rPr>
                <w:sz w:val="24"/>
                <w:szCs w:val="24"/>
              </w:rPr>
              <w:t xml:space="preserve"> </w:t>
            </w:r>
            <w:r w:rsidRPr="00281718">
              <w:rPr>
                <w:b/>
                <w:sz w:val="24"/>
                <w:szCs w:val="24"/>
              </w:rPr>
              <w:t>знать:</w:t>
            </w:r>
          </w:p>
          <w:p w:rsidR="00ED54CE" w:rsidRPr="00281718" w:rsidRDefault="00ED54CE" w:rsidP="00BF4681">
            <w:pPr>
              <w:widowControl/>
              <w:numPr>
                <w:ilvl w:val="0"/>
                <w:numId w:val="189"/>
              </w:numPr>
              <w:tabs>
                <w:tab w:val="left" w:pos="162"/>
                <w:tab w:val="left" w:pos="53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281718">
              <w:rPr>
                <w:sz w:val="24"/>
                <w:szCs w:val="24"/>
              </w:rPr>
              <w:t>основы законодательства в обеспечении социальной защиты населения;</w:t>
            </w:r>
          </w:p>
          <w:p w:rsidR="00ED54CE" w:rsidRPr="00281718" w:rsidRDefault="00ED54CE" w:rsidP="00BF4681">
            <w:pPr>
              <w:widowControl/>
              <w:numPr>
                <w:ilvl w:val="0"/>
                <w:numId w:val="189"/>
              </w:numPr>
              <w:tabs>
                <w:tab w:val="left" w:pos="162"/>
                <w:tab w:val="left" w:pos="53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281718">
              <w:rPr>
                <w:sz w:val="24"/>
                <w:szCs w:val="24"/>
              </w:rPr>
              <w:t>виды, формы и методы реабилитации;</w:t>
            </w:r>
          </w:p>
          <w:p w:rsidR="00ED54CE" w:rsidRPr="00281718" w:rsidRDefault="00ED54CE" w:rsidP="00BF4681">
            <w:pPr>
              <w:widowControl/>
              <w:numPr>
                <w:ilvl w:val="0"/>
                <w:numId w:val="189"/>
              </w:numPr>
              <w:tabs>
                <w:tab w:val="left" w:pos="162"/>
                <w:tab w:val="left" w:pos="53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281718">
              <w:rPr>
                <w:sz w:val="24"/>
                <w:szCs w:val="24"/>
              </w:rPr>
              <w:t>основы социальной реабилитации;</w:t>
            </w:r>
          </w:p>
          <w:p w:rsidR="00ED54CE" w:rsidRPr="00281718" w:rsidRDefault="00ED54CE" w:rsidP="00BF4681">
            <w:pPr>
              <w:widowControl/>
              <w:numPr>
                <w:ilvl w:val="0"/>
                <w:numId w:val="189"/>
              </w:numPr>
              <w:tabs>
                <w:tab w:val="left" w:pos="162"/>
                <w:tab w:val="left" w:pos="53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281718">
              <w:rPr>
                <w:sz w:val="24"/>
                <w:szCs w:val="24"/>
              </w:rPr>
              <w:t>принципы экспертизы временной нетрудоспособности при различных заболеваниях и травмах;</w:t>
            </w:r>
          </w:p>
          <w:p w:rsidR="00ED54CE" w:rsidRPr="00281718" w:rsidRDefault="00ED54CE" w:rsidP="00BF4681">
            <w:pPr>
              <w:widowControl/>
              <w:numPr>
                <w:ilvl w:val="0"/>
                <w:numId w:val="189"/>
              </w:numPr>
              <w:tabs>
                <w:tab w:val="left" w:pos="162"/>
                <w:tab w:val="left" w:pos="53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281718">
              <w:rPr>
                <w:sz w:val="24"/>
                <w:szCs w:val="24"/>
              </w:rPr>
              <w:t>группы инвалидности и основы освидетельствования стойкой утраты трудоспособности в МСЭ;</w:t>
            </w:r>
          </w:p>
          <w:p w:rsidR="00ED54CE" w:rsidRPr="00281718" w:rsidRDefault="00ED54CE" w:rsidP="00BF4681">
            <w:pPr>
              <w:widowControl/>
              <w:numPr>
                <w:ilvl w:val="0"/>
                <w:numId w:val="189"/>
              </w:numPr>
              <w:tabs>
                <w:tab w:val="left" w:pos="162"/>
                <w:tab w:val="left" w:pos="53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281718">
              <w:rPr>
                <w:sz w:val="24"/>
                <w:szCs w:val="24"/>
              </w:rPr>
              <w:t>общее и специальное физиологическое воздействие физических упражнений и массажа на организм человека;</w:t>
            </w:r>
          </w:p>
          <w:p w:rsidR="00ED54CE" w:rsidRPr="00281718" w:rsidRDefault="00ED54CE" w:rsidP="00BF4681">
            <w:pPr>
              <w:widowControl/>
              <w:numPr>
                <w:ilvl w:val="0"/>
                <w:numId w:val="189"/>
              </w:numPr>
              <w:tabs>
                <w:tab w:val="left" w:pos="162"/>
                <w:tab w:val="left" w:pos="53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281718">
              <w:rPr>
                <w:sz w:val="24"/>
                <w:szCs w:val="24"/>
              </w:rPr>
              <w:t>психологические основы реабилитации;</w:t>
            </w:r>
          </w:p>
          <w:p w:rsidR="00ED54CE" w:rsidRPr="00281718" w:rsidRDefault="00ED54CE" w:rsidP="00BF4681">
            <w:pPr>
              <w:widowControl/>
              <w:numPr>
                <w:ilvl w:val="0"/>
                <w:numId w:val="189"/>
              </w:numPr>
              <w:tabs>
                <w:tab w:val="left" w:pos="162"/>
                <w:tab w:val="left" w:pos="53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281718">
              <w:rPr>
                <w:sz w:val="24"/>
                <w:szCs w:val="24"/>
              </w:rPr>
              <w:t>основные виды физиотерапевтических процедур и возможности их применения в реабилитации;</w:t>
            </w:r>
          </w:p>
          <w:p w:rsidR="00ED54CE" w:rsidRPr="00281718" w:rsidRDefault="00ED54CE" w:rsidP="00BF4681">
            <w:pPr>
              <w:widowControl/>
              <w:numPr>
                <w:ilvl w:val="0"/>
                <w:numId w:val="189"/>
              </w:numPr>
              <w:tabs>
                <w:tab w:val="left" w:pos="162"/>
                <w:tab w:val="left" w:pos="53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281718">
              <w:rPr>
                <w:sz w:val="24"/>
                <w:szCs w:val="24"/>
              </w:rPr>
              <w:t>общее и специальное физиологическое воздействие санаторно-курортного лечения на организм человека;</w:t>
            </w:r>
          </w:p>
          <w:p w:rsidR="00ED54CE" w:rsidRPr="00281718" w:rsidRDefault="00ED54CE" w:rsidP="00BF4681">
            <w:pPr>
              <w:widowControl/>
              <w:numPr>
                <w:ilvl w:val="0"/>
                <w:numId w:val="189"/>
              </w:numPr>
              <w:tabs>
                <w:tab w:val="left" w:pos="162"/>
                <w:tab w:val="left" w:pos="53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281718">
              <w:rPr>
                <w:sz w:val="24"/>
                <w:szCs w:val="24"/>
              </w:rPr>
              <w:t>показания и противопоказания к санаторно-курортному лечению;</w:t>
            </w:r>
          </w:p>
          <w:p w:rsidR="00ED54CE" w:rsidRPr="00281718" w:rsidRDefault="00ED54CE" w:rsidP="00BF4681">
            <w:pPr>
              <w:widowControl/>
              <w:numPr>
                <w:ilvl w:val="0"/>
                <w:numId w:val="189"/>
              </w:numPr>
              <w:tabs>
                <w:tab w:val="left" w:pos="162"/>
                <w:tab w:val="left" w:pos="53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281718">
              <w:rPr>
                <w:sz w:val="24"/>
                <w:szCs w:val="24"/>
              </w:rPr>
              <w:t>особенности организации социальной помощи пожилым, престарелым людям и инвалидам;</w:t>
            </w:r>
          </w:p>
          <w:p w:rsidR="00ED54CE" w:rsidRPr="00281718" w:rsidRDefault="00ED54CE" w:rsidP="00884ABE">
            <w:pPr>
              <w:tabs>
                <w:tab w:val="left" w:pos="162"/>
                <w:tab w:val="left" w:pos="323"/>
                <w:tab w:val="num" w:pos="360"/>
                <w:tab w:val="left" w:pos="537"/>
              </w:tabs>
              <w:snapToGrid w:val="0"/>
              <w:ind w:left="64"/>
              <w:rPr>
                <w:sz w:val="24"/>
                <w:szCs w:val="24"/>
              </w:rPr>
            </w:pPr>
            <w:r w:rsidRPr="00281718">
              <w:rPr>
                <w:sz w:val="24"/>
                <w:szCs w:val="24"/>
              </w:rPr>
              <w:t>принципы медико-социальной реабилитации инвалидов, одиноких лиц, участников военных действий, лиц с профессиональными заболеваниями и лиц из групп социального риска.</w:t>
            </w:r>
          </w:p>
        </w:tc>
        <w:tc>
          <w:tcPr>
            <w:tcW w:w="3031" w:type="dxa"/>
            <w:tcBorders>
              <w:top w:val="single" w:sz="4" w:space="0" w:color="000000"/>
              <w:left w:val="single" w:sz="4" w:space="0" w:color="000000"/>
              <w:bottom w:val="single" w:sz="4" w:space="0" w:color="000000"/>
            </w:tcBorders>
          </w:tcPr>
          <w:p w:rsidR="00ED54CE" w:rsidRPr="00281718" w:rsidRDefault="00ED54CE" w:rsidP="00884ABE">
            <w:pPr>
              <w:rPr>
                <w:sz w:val="24"/>
                <w:szCs w:val="24"/>
              </w:rPr>
            </w:pPr>
            <w:r w:rsidRPr="00281718">
              <w:rPr>
                <w:sz w:val="24"/>
                <w:szCs w:val="24"/>
              </w:rPr>
              <w:t>МДК 0501 «Медико-социальная реабилитация»</w:t>
            </w:r>
          </w:p>
        </w:tc>
        <w:tc>
          <w:tcPr>
            <w:tcW w:w="1347" w:type="dxa"/>
            <w:tcBorders>
              <w:top w:val="single" w:sz="4" w:space="0" w:color="000000"/>
              <w:left w:val="single" w:sz="4" w:space="0" w:color="000000"/>
              <w:bottom w:val="single" w:sz="4" w:space="0" w:color="000000"/>
              <w:right w:val="single" w:sz="4" w:space="0" w:color="000000"/>
            </w:tcBorders>
          </w:tcPr>
          <w:p w:rsidR="00ED54CE" w:rsidRPr="00281718" w:rsidRDefault="00ED54CE" w:rsidP="00884ABE">
            <w:pPr>
              <w:snapToGrid w:val="0"/>
              <w:rPr>
                <w:sz w:val="24"/>
                <w:szCs w:val="24"/>
              </w:rPr>
            </w:pPr>
            <w:r w:rsidRPr="00281718">
              <w:rPr>
                <w:sz w:val="24"/>
                <w:szCs w:val="24"/>
              </w:rPr>
              <w:t>ОК 01-14</w:t>
            </w:r>
          </w:p>
          <w:p w:rsidR="00ED54CE" w:rsidRPr="00281718" w:rsidRDefault="00ED54CE" w:rsidP="00884ABE">
            <w:pPr>
              <w:snapToGrid w:val="0"/>
              <w:rPr>
                <w:sz w:val="24"/>
                <w:szCs w:val="24"/>
              </w:rPr>
            </w:pPr>
            <w:r w:rsidRPr="00281718">
              <w:rPr>
                <w:sz w:val="24"/>
                <w:szCs w:val="24"/>
              </w:rPr>
              <w:t>ПК 5.1-5.6</w:t>
            </w:r>
          </w:p>
        </w:tc>
      </w:tr>
      <w:tr w:rsidR="00ED54CE" w:rsidRPr="00B446F3" w:rsidTr="00BF0CBD">
        <w:trPr>
          <w:trHeight w:val="627"/>
        </w:trPr>
        <w:tc>
          <w:tcPr>
            <w:tcW w:w="1485" w:type="dxa"/>
            <w:tcBorders>
              <w:top w:val="single" w:sz="4" w:space="0" w:color="000000"/>
              <w:left w:val="single" w:sz="4" w:space="0" w:color="000000"/>
              <w:bottom w:val="single" w:sz="4" w:space="0" w:color="000000"/>
            </w:tcBorders>
          </w:tcPr>
          <w:p w:rsidR="00ED54CE" w:rsidRPr="0016093F" w:rsidRDefault="00ED54CE" w:rsidP="00884ABE">
            <w:pPr>
              <w:snapToGrid w:val="0"/>
              <w:rPr>
                <w:b/>
                <w:sz w:val="24"/>
                <w:szCs w:val="24"/>
              </w:rPr>
            </w:pPr>
            <w:r w:rsidRPr="0016093F">
              <w:rPr>
                <w:b/>
                <w:sz w:val="24"/>
                <w:szCs w:val="24"/>
              </w:rPr>
              <w:t>ПМ 06</w:t>
            </w:r>
          </w:p>
        </w:tc>
        <w:tc>
          <w:tcPr>
            <w:tcW w:w="4378" w:type="dxa"/>
            <w:tcBorders>
              <w:top w:val="single" w:sz="4" w:space="0" w:color="000000"/>
              <w:left w:val="single" w:sz="4" w:space="0" w:color="000000"/>
              <w:bottom w:val="single" w:sz="4" w:space="0" w:color="000000"/>
            </w:tcBorders>
          </w:tcPr>
          <w:p w:rsidR="00ED54CE" w:rsidRPr="0016093F" w:rsidRDefault="00ED54CE" w:rsidP="00884A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sz w:val="24"/>
                <w:szCs w:val="24"/>
              </w:rPr>
            </w:pPr>
            <w:r w:rsidRPr="0016093F">
              <w:rPr>
                <w:b/>
                <w:sz w:val="24"/>
                <w:szCs w:val="24"/>
              </w:rPr>
              <w:t>Организационно-аналитическая деятельность</w:t>
            </w:r>
          </w:p>
        </w:tc>
        <w:tc>
          <w:tcPr>
            <w:tcW w:w="3031" w:type="dxa"/>
            <w:tcBorders>
              <w:top w:val="single" w:sz="4" w:space="0" w:color="000000"/>
              <w:left w:val="single" w:sz="4" w:space="0" w:color="000000"/>
              <w:bottom w:val="single" w:sz="4" w:space="0" w:color="000000"/>
            </w:tcBorders>
          </w:tcPr>
          <w:p w:rsidR="00ED54CE" w:rsidRPr="00B446F3" w:rsidRDefault="00ED54CE" w:rsidP="00BF0CBD">
            <w:pPr>
              <w:snapToGrid w:val="0"/>
              <w:rPr>
                <w:sz w:val="24"/>
                <w:szCs w:val="24"/>
              </w:rPr>
            </w:pPr>
          </w:p>
        </w:tc>
        <w:tc>
          <w:tcPr>
            <w:tcW w:w="1347" w:type="dxa"/>
            <w:tcBorders>
              <w:top w:val="single" w:sz="4" w:space="0" w:color="000000"/>
              <w:left w:val="single" w:sz="4" w:space="0" w:color="000000"/>
              <w:bottom w:val="single" w:sz="4" w:space="0" w:color="000000"/>
              <w:right w:val="single" w:sz="4" w:space="0" w:color="000000"/>
            </w:tcBorders>
          </w:tcPr>
          <w:p w:rsidR="00ED54CE" w:rsidRPr="00B446F3" w:rsidRDefault="00ED54CE" w:rsidP="00BF0CBD">
            <w:pPr>
              <w:snapToGrid w:val="0"/>
              <w:rPr>
                <w:sz w:val="24"/>
                <w:szCs w:val="24"/>
              </w:rPr>
            </w:pPr>
          </w:p>
        </w:tc>
      </w:tr>
      <w:tr w:rsidR="00ED54CE" w:rsidRPr="00B446F3" w:rsidTr="00BF0CBD">
        <w:trPr>
          <w:trHeight w:val="627"/>
        </w:trPr>
        <w:tc>
          <w:tcPr>
            <w:tcW w:w="1485" w:type="dxa"/>
            <w:tcBorders>
              <w:top w:val="single" w:sz="4" w:space="0" w:color="000000"/>
              <w:left w:val="single" w:sz="4" w:space="0" w:color="000000"/>
              <w:bottom w:val="single" w:sz="4" w:space="0" w:color="000000"/>
            </w:tcBorders>
          </w:tcPr>
          <w:p w:rsidR="00ED54CE" w:rsidRPr="00B446F3" w:rsidRDefault="00ED54CE" w:rsidP="00BF0CBD">
            <w:pPr>
              <w:snapToGrid w:val="0"/>
              <w:rPr>
                <w:sz w:val="24"/>
                <w:szCs w:val="24"/>
              </w:rPr>
            </w:pPr>
          </w:p>
        </w:tc>
        <w:tc>
          <w:tcPr>
            <w:tcW w:w="4378" w:type="dxa"/>
            <w:tcBorders>
              <w:top w:val="single" w:sz="4" w:space="0" w:color="000000"/>
              <w:left w:val="single" w:sz="4" w:space="0" w:color="000000"/>
              <w:bottom w:val="single" w:sz="4" w:space="0" w:color="000000"/>
            </w:tcBorders>
          </w:tcPr>
          <w:p w:rsidR="00ED54CE" w:rsidRPr="0016093F" w:rsidRDefault="00ED54CE" w:rsidP="00884ABE">
            <w:pPr>
              <w:snapToGrid w:val="0"/>
              <w:rPr>
                <w:sz w:val="24"/>
                <w:szCs w:val="24"/>
              </w:rPr>
            </w:pPr>
            <w:r w:rsidRPr="0016093F">
              <w:rPr>
                <w:sz w:val="24"/>
                <w:szCs w:val="24"/>
              </w:rPr>
              <w:t>В результате изучения профессионального модуля студент должен:</w:t>
            </w:r>
          </w:p>
          <w:p w:rsidR="00ED54CE" w:rsidRPr="0016093F" w:rsidRDefault="00ED54CE" w:rsidP="00884ABE">
            <w:pPr>
              <w:tabs>
                <w:tab w:val="left" w:pos="533"/>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4"/>
                <w:szCs w:val="24"/>
              </w:rPr>
            </w:pPr>
            <w:r w:rsidRPr="0016093F">
              <w:rPr>
                <w:b/>
                <w:sz w:val="24"/>
                <w:szCs w:val="24"/>
              </w:rPr>
              <w:t>иметь практический опыт:</w:t>
            </w:r>
          </w:p>
          <w:p w:rsidR="00ED54CE" w:rsidRPr="0016093F" w:rsidRDefault="00ED54CE" w:rsidP="00BF4681">
            <w:pPr>
              <w:widowControl/>
              <w:numPr>
                <w:ilvl w:val="0"/>
                <w:numId w:val="190"/>
              </w:numPr>
              <w:tabs>
                <w:tab w:val="clear" w:pos="469"/>
                <w:tab w:val="left" w:pos="0"/>
                <w:tab w:val="left" w:pos="282"/>
                <w:tab w:val="left" w:pos="49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16093F">
              <w:rPr>
                <w:sz w:val="24"/>
                <w:szCs w:val="24"/>
              </w:rPr>
              <w:t>работы с нормативно-правовыми документами;</w:t>
            </w:r>
          </w:p>
          <w:p w:rsidR="00ED54CE" w:rsidRPr="0016093F" w:rsidRDefault="00ED54CE" w:rsidP="00BF4681">
            <w:pPr>
              <w:widowControl/>
              <w:numPr>
                <w:ilvl w:val="0"/>
                <w:numId w:val="190"/>
              </w:numPr>
              <w:tabs>
                <w:tab w:val="clear" w:pos="469"/>
                <w:tab w:val="left" w:pos="0"/>
                <w:tab w:val="left" w:pos="282"/>
                <w:tab w:val="left" w:pos="49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16093F">
              <w:rPr>
                <w:sz w:val="24"/>
                <w:szCs w:val="24"/>
              </w:rPr>
              <w:t>работы с прикладными информационными программами, применяемыми в здравоохранении;</w:t>
            </w:r>
          </w:p>
          <w:p w:rsidR="00ED54CE" w:rsidRPr="0016093F" w:rsidRDefault="00ED54CE" w:rsidP="00BF4681">
            <w:pPr>
              <w:numPr>
                <w:ilvl w:val="0"/>
                <w:numId w:val="190"/>
              </w:numPr>
              <w:tabs>
                <w:tab w:val="clear" w:pos="469"/>
                <w:tab w:val="left" w:pos="0"/>
                <w:tab w:val="left" w:pos="282"/>
                <w:tab w:val="left" w:pos="49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rPr>
                <w:b/>
                <w:sz w:val="24"/>
                <w:szCs w:val="24"/>
              </w:rPr>
            </w:pPr>
            <w:r w:rsidRPr="0016093F">
              <w:rPr>
                <w:sz w:val="24"/>
                <w:szCs w:val="24"/>
              </w:rPr>
              <w:t>работы в команде; ведения учетно-отчетной документации</w:t>
            </w:r>
          </w:p>
          <w:p w:rsidR="00ED54CE" w:rsidRPr="0016093F" w:rsidRDefault="00ED54CE" w:rsidP="00884ABE">
            <w:pPr>
              <w:tabs>
                <w:tab w:val="left" w:pos="533"/>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4"/>
                <w:szCs w:val="24"/>
              </w:rPr>
            </w:pPr>
            <w:r w:rsidRPr="0016093F">
              <w:rPr>
                <w:b/>
                <w:sz w:val="24"/>
                <w:szCs w:val="24"/>
              </w:rPr>
              <w:t>уметь:</w:t>
            </w:r>
          </w:p>
          <w:p w:rsidR="00ED54CE" w:rsidRPr="0016093F" w:rsidRDefault="00ED54CE" w:rsidP="00BF4681">
            <w:pPr>
              <w:widowControl/>
              <w:numPr>
                <w:ilvl w:val="0"/>
                <w:numId w:val="191"/>
              </w:numPr>
              <w:tabs>
                <w:tab w:val="clear" w:pos="397"/>
                <w:tab w:val="num" w:pos="0"/>
                <w:tab w:val="left" w:pos="237"/>
                <w:tab w:val="left" w:pos="477"/>
                <w:tab w:val="left" w:pos="74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16093F">
              <w:rPr>
                <w:sz w:val="24"/>
                <w:szCs w:val="24"/>
              </w:rPr>
              <w:t>организовать рабочее место;</w:t>
            </w:r>
          </w:p>
          <w:p w:rsidR="00ED54CE" w:rsidRPr="0016093F" w:rsidRDefault="00ED54CE" w:rsidP="00BF4681">
            <w:pPr>
              <w:widowControl/>
              <w:numPr>
                <w:ilvl w:val="0"/>
                <w:numId w:val="191"/>
              </w:numPr>
              <w:tabs>
                <w:tab w:val="clear" w:pos="397"/>
                <w:tab w:val="num" w:pos="0"/>
                <w:tab w:val="left" w:pos="237"/>
                <w:tab w:val="left" w:pos="477"/>
                <w:tab w:val="left" w:pos="74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16093F">
              <w:rPr>
                <w:sz w:val="24"/>
                <w:szCs w:val="24"/>
              </w:rPr>
              <w:t>рационально организовать деятельность персонала и соблюдать этические и психологические аспекты работы в команде</w:t>
            </w:r>
          </w:p>
          <w:p w:rsidR="00ED54CE" w:rsidRPr="0016093F" w:rsidRDefault="00ED54CE" w:rsidP="00BF4681">
            <w:pPr>
              <w:widowControl/>
              <w:numPr>
                <w:ilvl w:val="0"/>
                <w:numId w:val="191"/>
              </w:numPr>
              <w:tabs>
                <w:tab w:val="clear" w:pos="397"/>
                <w:tab w:val="num" w:pos="0"/>
                <w:tab w:val="left" w:pos="237"/>
                <w:tab w:val="left" w:pos="477"/>
                <w:tab w:val="left" w:pos="74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16093F">
              <w:rPr>
                <w:sz w:val="24"/>
                <w:szCs w:val="24"/>
              </w:rPr>
              <w:t>анализировать эффективность своей деятельности;</w:t>
            </w:r>
          </w:p>
          <w:p w:rsidR="00ED54CE" w:rsidRPr="0016093F" w:rsidRDefault="00ED54CE" w:rsidP="00BF4681">
            <w:pPr>
              <w:widowControl/>
              <w:numPr>
                <w:ilvl w:val="0"/>
                <w:numId w:val="191"/>
              </w:numPr>
              <w:tabs>
                <w:tab w:val="clear" w:pos="397"/>
                <w:tab w:val="num" w:pos="0"/>
                <w:tab w:val="left" w:pos="237"/>
                <w:tab w:val="left" w:pos="477"/>
                <w:tab w:val="left" w:pos="74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16093F">
              <w:rPr>
                <w:sz w:val="24"/>
                <w:szCs w:val="24"/>
              </w:rPr>
              <w:t>внедрять новые формы работы;</w:t>
            </w:r>
          </w:p>
          <w:p w:rsidR="00ED54CE" w:rsidRPr="0016093F" w:rsidRDefault="00ED54CE" w:rsidP="00BF4681">
            <w:pPr>
              <w:widowControl/>
              <w:numPr>
                <w:ilvl w:val="0"/>
                <w:numId w:val="191"/>
              </w:numPr>
              <w:tabs>
                <w:tab w:val="clear" w:pos="397"/>
                <w:tab w:val="num" w:pos="0"/>
                <w:tab w:val="left" w:pos="237"/>
                <w:tab w:val="left" w:pos="477"/>
                <w:tab w:val="left" w:pos="74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16093F">
              <w:rPr>
                <w:sz w:val="24"/>
                <w:szCs w:val="24"/>
              </w:rPr>
              <w:t>использовать нормативно-правовую документацию, регламентирующую профессиональную деятельность;</w:t>
            </w:r>
          </w:p>
          <w:p w:rsidR="00ED54CE" w:rsidRPr="0016093F" w:rsidRDefault="00ED54CE" w:rsidP="00BF4681">
            <w:pPr>
              <w:widowControl/>
              <w:numPr>
                <w:ilvl w:val="0"/>
                <w:numId w:val="191"/>
              </w:numPr>
              <w:tabs>
                <w:tab w:val="clear" w:pos="397"/>
                <w:tab w:val="num" w:pos="0"/>
                <w:tab w:val="left" w:pos="237"/>
                <w:tab w:val="left" w:pos="477"/>
                <w:tab w:val="left" w:pos="74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16093F">
              <w:rPr>
                <w:sz w:val="24"/>
                <w:szCs w:val="24"/>
              </w:rPr>
              <w:t>вести утвержденную учетно-отчетную документацию, в том числе с использованием компьютера;</w:t>
            </w:r>
          </w:p>
          <w:p w:rsidR="00ED54CE" w:rsidRPr="0016093F" w:rsidRDefault="00ED54CE" w:rsidP="00BF4681">
            <w:pPr>
              <w:widowControl/>
              <w:numPr>
                <w:ilvl w:val="0"/>
                <w:numId w:val="191"/>
              </w:numPr>
              <w:tabs>
                <w:tab w:val="clear" w:pos="397"/>
                <w:tab w:val="num" w:pos="0"/>
                <w:tab w:val="left" w:pos="237"/>
                <w:tab w:val="left" w:pos="477"/>
                <w:tab w:val="left" w:pos="74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16093F">
              <w:rPr>
                <w:sz w:val="24"/>
                <w:szCs w:val="24"/>
              </w:rPr>
              <w:t>применять информационные технологии в профессиональной деятельности;</w:t>
            </w:r>
          </w:p>
          <w:p w:rsidR="00ED54CE" w:rsidRPr="0016093F" w:rsidRDefault="00ED54CE" w:rsidP="00BF4681">
            <w:pPr>
              <w:widowControl/>
              <w:numPr>
                <w:ilvl w:val="0"/>
                <w:numId w:val="191"/>
              </w:numPr>
              <w:tabs>
                <w:tab w:val="clear" w:pos="397"/>
                <w:tab w:val="num" w:pos="0"/>
                <w:tab w:val="left" w:pos="237"/>
                <w:tab w:val="left" w:pos="477"/>
                <w:tab w:val="left" w:pos="74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0"/>
              <w:jc w:val="both"/>
              <w:rPr>
                <w:sz w:val="24"/>
                <w:szCs w:val="24"/>
              </w:rPr>
            </w:pPr>
            <w:r w:rsidRPr="0016093F">
              <w:rPr>
                <w:sz w:val="24"/>
                <w:szCs w:val="24"/>
              </w:rPr>
              <w:t>применять методы медицинской статистики, анализировать полученные данные;</w:t>
            </w:r>
          </w:p>
          <w:p w:rsidR="00ED54CE" w:rsidRPr="0016093F" w:rsidRDefault="00ED54CE" w:rsidP="00BF4681">
            <w:pPr>
              <w:widowControl/>
              <w:numPr>
                <w:ilvl w:val="0"/>
                <w:numId w:val="191"/>
              </w:numPr>
              <w:tabs>
                <w:tab w:val="clear" w:pos="397"/>
                <w:tab w:val="num" w:pos="0"/>
                <w:tab w:val="left" w:pos="64"/>
                <w:tab w:val="left" w:pos="237"/>
                <w:tab w:val="left" w:pos="477"/>
                <w:tab w:val="left" w:pos="747"/>
              </w:tabs>
              <w:autoSpaceDE/>
              <w:autoSpaceDN/>
              <w:ind w:left="0" w:firstLine="0"/>
              <w:jc w:val="both"/>
              <w:rPr>
                <w:sz w:val="24"/>
                <w:szCs w:val="24"/>
              </w:rPr>
            </w:pPr>
            <w:r w:rsidRPr="0016093F">
              <w:rPr>
                <w:sz w:val="24"/>
                <w:szCs w:val="24"/>
              </w:rPr>
              <w:t>участвовать в защите прав пациента.</w:t>
            </w:r>
          </w:p>
          <w:p w:rsidR="00ED54CE" w:rsidRPr="0016093F" w:rsidRDefault="00ED54CE" w:rsidP="00884ABE">
            <w:pPr>
              <w:tabs>
                <w:tab w:val="left" w:pos="533"/>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4"/>
                <w:szCs w:val="24"/>
              </w:rPr>
            </w:pPr>
            <w:r w:rsidRPr="0016093F">
              <w:rPr>
                <w:b/>
                <w:sz w:val="24"/>
                <w:szCs w:val="24"/>
              </w:rPr>
              <w:t>знать:</w:t>
            </w:r>
          </w:p>
          <w:p w:rsidR="00ED54CE" w:rsidRPr="0016093F" w:rsidRDefault="00ED54CE" w:rsidP="00BF4681">
            <w:pPr>
              <w:widowControl/>
              <w:numPr>
                <w:ilvl w:val="0"/>
                <w:numId w:val="192"/>
              </w:numPr>
              <w:tabs>
                <w:tab w:val="left" w:pos="2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jc w:val="both"/>
              <w:rPr>
                <w:sz w:val="24"/>
                <w:szCs w:val="24"/>
              </w:rPr>
            </w:pPr>
            <w:r w:rsidRPr="0016093F">
              <w:rPr>
                <w:sz w:val="24"/>
                <w:szCs w:val="24"/>
              </w:rPr>
              <w:t>основные нормативные и правовые документы, регламентирующие профессиональную деятельность;</w:t>
            </w:r>
          </w:p>
          <w:p w:rsidR="00ED54CE" w:rsidRPr="0016093F" w:rsidRDefault="00ED54CE" w:rsidP="00BF4681">
            <w:pPr>
              <w:widowControl/>
              <w:numPr>
                <w:ilvl w:val="0"/>
                <w:numId w:val="192"/>
              </w:numPr>
              <w:tabs>
                <w:tab w:val="left" w:pos="2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jc w:val="both"/>
              <w:rPr>
                <w:sz w:val="24"/>
                <w:szCs w:val="24"/>
              </w:rPr>
            </w:pPr>
            <w:r w:rsidRPr="0016093F">
              <w:rPr>
                <w:sz w:val="24"/>
                <w:szCs w:val="24"/>
              </w:rPr>
              <w:t>компьютерные сети и сетевые технологии обработки информации;</w:t>
            </w:r>
          </w:p>
          <w:p w:rsidR="00ED54CE" w:rsidRPr="0016093F" w:rsidRDefault="00ED54CE" w:rsidP="00BF4681">
            <w:pPr>
              <w:widowControl/>
              <w:numPr>
                <w:ilvl w:val="0"/>
                <w:numId w:val="192"/>
              </w:numPr>
              <w:tabs>
                <w:tab w:val="left" w:pos="2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jc w:val="both"/>
              <w:rPr>
                <w:sz w:val="24"/>
                <w:szCs w:val="24"/>
              </w:rPr>
            </w:pPr>
            <w:r w:rsidRPr="0016093F">
              <w:rPr>
                <w:sz w:val="24"/>
                <w:szCs w:val="24"/>
              </w:rPr>
              <w:t>методы зашиты информации;</w:t>
            </w:r>
          </w:p>
          <w:p w:rsidR="00ED54CE" w:rsidRPr="0016093F" w:rsidRDefault="00ED54CE" w:rsidP="00BF4681">
            <w:pPr>
              <w:widowControl/>
              <w:numPr>
                <w:ilvl w:val="0"/>
                <w:numId w:val="192"/>
              </w:numPr>
              <w:tabs>
                <w:tab w:val="left" w:pos="2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jc w:val="both"/>
              <w:rPr>
                <w:sz w:val="24"/>
                <w:szCs w:val="24"/>
              </w:rPr>
            </w:pPr>
            <w:r w:rsidRPr="0016093F">
              <w:rPr>
                <w:sz w:val="24"/>
                <w:szCs w:val="24"/>
              </w:rPr>
              <w:t xml:space="preserve">основные понятия автоматизированной обработки информации; </w:t>
            </w:r>
          </w:p>
          <w:p w:rsidR="00ED54CE" w:rsidRPr="0016093F" w:rsidRDefault="00ED54CE" w:rsidP="00BF4681">
            <w:pPr>
              <w:widowControl/>
              <w:numPr>
                <w:ilvl w:val="0"/>
                <w:numId w:val="192"/>
              </w:numPr>
              <w:tabs>
                <w:tab w:val="left" w:pos="2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jc w:val="both"/>
              <w:rPr>
                <w:sz w:val="24"/>
                <w:szCs w:val="24"/>
              </w:rPr>
            </w:pPr>
            <w:r w:rsidRPr="0016093F">
              <w:rPr>
                <w:sz w:val="24"/>
                <w:szCs w:val="24"/>
              </w:rPr>
              <w:t>базовые системные программные продукты и пакеты прикладных программ;</w:t>
            </w:r>
          </w:p>
          <w:p w:rsidR="00ED54CE" w:rsidRPr="0016093F" w:rsidRDefault="00ED54CE" w:rsidP="00BF4681">
            <w:pPr>
              <w:widowControl/>
              <w:numPr>
                <w:ilvl w:val="0"/>
                <w:numId w:val="192"/>
              </w:numPr>
              <w:tabs>
                <w:tab w:val="left" w:pos="2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jc w:val="both"/>
              <w:rPr>
                <w:sz w:val="24"/>
                <w:szCs w:val="24"/>
              </w:rPr>
            </w:pPr>
            <w:r w:rsidRPr="0016093F">
              <w:rPr>
                <w:sz w:val="24"/>
                <w:szCs w:val="24"/>
              </w:rPr>
              <w:t>использование информационных технологий в здравоохранении;</w:t>
            </w:r>
          </w:p>
          <w:p w:rsidR="00ED54CE" w:rsidRPr="0016093F" w:rsidRDefault="00ED54CE" w:rsidP="00BF4681">
            <w:pPr>
              <w:widowControl/>
              <w:numPr>
                <w:ilvl w:val="0"/>
                <w:numId w:val="192"/>
              </w:numPr>
              <w:tabs>
                <w:tab w:val="left" w:pos="2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jc w:val="both"/>
              <w:rPr>
                <w:sz w:val="24"/>
                <w:szCs w:val="24"/>
              </w:rPr>
            </w:pPr>
            <w:r w:rsidRPr="0016093F">
              <w:rPr>
                <w:sz w:val="24"/>
                <w:szCs w:val="24"/>
              </w:rPr>
              <w:t>демографические проблемы Российской Федерации, региона;</w:t>
            </w:r>
          </w:p>
          <w:p w:rsidR="00ED54CE" w:rsidRPr="0016093F" w:rsidRDefault="00ED54CE" w:rsidP="00BF4681">
            <w:pPr>
              <w:widowControl/>
              <w:numPr>
                <w:ilvl w:val="0"/>
                <w:numId w:val="192"/>
              </w:numPr>
              <w:tabs>
                <w:tab w:val="left" w:pos="2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jc w:val="both"/>
              <w:rPr>
                <w:sz w:val="24"/>
                <w:szCs w:val="24"/>
              </w:rPr>
            </w:pPr>
            <w:r w:rsidRPr="0016093F">
              <w:rPr>
                <w:sz w:val="24"/>
                <w:szCs w:val="24"/>
              </w:rPr>
              <w:t>значение мониторинга;</w:t>
            </w:r>
          </w:p>
          <w:p w:rsidR="00ED54CE" w:rsidRPr="0016093F" w:rsidRDefault="00ED54CE" w:rsidP="00BF4681">
            <w:pPr>
              <w:widowControl/>
              <w:numPr>
                <w:ilvl w:val="0"/>
                <w:numId w:val="192"/>
              </w:numPr>
              <w:tabs>
                <w:tab w:val="left" w:pos="2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jc w:val="both"/>
              <w:rPr>
                <w:sz w:val="24"/>
                <w:szCs w:val="24"/>
              </w:rPr>
            </w:pPr>
            <w:r w:rsidRPr="0016093F">
              <w:rPr>
                <w:sz w:val="24"/>
                <w:szCs w:val="24"/>
              </w:rPr>
              <w:t>медицинскую статистику;</w:t>
            </w:r>
          </w:p>
          <w:p w:rsidR="00ED54CE" w:rsidRPr="0016093F" w:rsidRDefault="00ED54CE" w:rsidP="00BF4681">
            <w:pPr>
              <w:widowControl/>
              <w:numPr>
                <w:ilvl w:val="0"/>
                <w:numId w:val="192"/>
              </w:numPr>
              <w:tabs>
                <w:tab w:val="left" w:pos="2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jc w:val="both"/>
              <w:rPr>
                <w:sz w:val="24"/>
                <w:szCs w:val="24"/>
              </w:rPr>
            </w:pPr>
            <w:r w:rsidRPr="0016093F">
              <w:rPr>
                <w:sz w:val="24"/>
                <w:szCs w:val="24"/>
              </w:rPr>
              <w:t>виды медицинской документации, используемые в профессиональной деятельности;</w:t>
            </w:r>
          </w:p>
          <w:p w:rsidR="00ED54CE" w:rsidRPr="0016093F" w:rsidRDefault="00ED54CE" w:rsidP="00BF4681">
            <w:pPr>
              <w:widowControl/>
              <w:numPr>
                <w:ilvl w:val="0"/>
                <w:numId w:val="192"/>
              </w:numPr>
              <w:tabs>
                <w:tab w:val="left" w:pos="2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jc w:val="both"/>
              <w:rPr>
                <w:sz w:val="24"/>
                <w:szCs w:val="24"/>
              </w:rPr>
            </w:pPr>
            <w:r w:rsidRPr="0016093F">
              <w:rPr>
                <w:sz w:val="24"/>
                <w:szCs w:val="24"/>
              </w:rPr>
              <w:t>принципы ведения учета и отчетности в деятельности фельдшера;</w:t>
            </w:r>
          </w:p>
          <w:p w:rsidR="00ED54CE" w:rsidRPr="0016093F" w:rsidRDefault="00ED54CE" w:rsidP="00BF4681">
            <w:pPr>
              <w:widowControl/>
              <w:numPr>
                <w:ilvl w:val="0"/>
                <w:numId w:val="192"/>
              </w:numPr>
              <w:tabs>
                <w:tab w:val="left" w:pos="2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jc w:val="both"/>
              <w:rPr>
                <w:sz w:val="24"/>
                <w:szCs w:val="24"/>
              </w:rPr>
            </w:pPr>
            <w:r w:rsidRPr="0016093F">
              <w:rPr>
                <w:sz w:val="24"/>
                <w:szCs w:val="24"/>
              </w:rPr>
              <w:t>функциональные обязанности фельдшера, работника структурного подразделения;</w:t>
            </w:r>
          </w:p>
          <w:p w:rsidR="00ED54CE" w:rsidRPr="0016093F" w:rsidRDefault="00ED54CE" w:rsidP="00BF4681">
            <w:pPr>
              <w:widowControl/>
              <w:numPr>
                <w:ilvl w:val="0"/>
                <w:numId w:val="192"/>
              </w:numPr>
              <w:tabs>
                <w:tab w:val="left" w:pos="2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jc w:val="both"/>
              <w:rPr>
                <w:sz w:val="24"/>
                <w:szCs w:val="24"/>
              </w:rPr>
            </w:pPr>
            <w:r w:rsidRPr="0016093F">
              <w:rPr>
                <w:sz w:val="24"/>
                <w:szCs w:val="24"/>
              </w:rPr>
              <w:t>вопросы экономики, планирования, финансирования здравоохранения;</w:t>
            </w:r>
          </w:p>
          <w:p w:rsidR="00ED54CE" w:rsidRPr="0016093F" w:rsidRDefault="00ED54CE" w:rsidP="00BF4681">
            <w:pPr>
              <w:widowControl/>
              <w:numPr>
                <w:ilvl w:val="0"/>
                <w:numId w:val="192"/>
              </w:numPr>
              <w:tabs>
                <w:tab w:val="left" w:pos="2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jc w:val="both"/>
              <w:rPr>
                <w:sz w:val="24"/>
                <w:szCs w:val="24"/>
              </w:rPr>
            </w:pPr>
            <w:r w:rsidRPr="0016093F">
              <w:rPr>
                <w:sz w:val="24"/>
                <w:szCs w:val="24"/>
              </w:rPr>
              <w:t>основы организации лечебно-профилактической помощи населению;</w:t>
            </w:r>
          </w:p>
          <w:p w:rsidR="00ED54CE" w:rsidRPr="0016093F" w:rsidRDefault="00ED54CE" w:rsidP="00BF4681">
            <w:pPr>
              <w:widowControl/>
              <w:numPr>
                <w:ilvl w:val="0"/>
                <w:numId w:val="192"/>
              </w:numPr>
              <w:tabs>
                <w:tab w:val="left" w:pos="2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jc w:val="both"/>
              <w:rPr>
                <w:sz w:val="24"/>
                <w:szCs w:val="24"/>
              </w:rPr>
            </w:pPr>
            <w:r w:rsidRPr="0016093F">
              <w:rPr>
                <w:sz w:val="24"/>
                <w:szCs w:val="24"/>
              </w:rPr>
              <w:t>принципы организации оплаты труда медицинского персонала, учреждений здравоохранения;</w:t>
            </w:r>
          </w:p>
          <w:p w:rsidR="00ED54CE" w:rsidRPr="0016093F" w:rsidRDefault="00ED54CE" w:rsidP="00BF4681">
            <w:pPr>
              <w:widowControl/>
              <w:numPr>
                <w:ilvl w:val="0"/>
                <w:numId w:val="192"/>
              </w:numPr>
              <w:tabs>
                <w:tab w:val="left" w:pos="2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jc w:val="both"/>
              <w:rPr>
                <w:sz w:val="24"/>
                <w:szCs w:val="24"/>
              </w:rPr>
            </w:pPr>
            <w:r w:rsidRPr="0016093F">
              <w:rPr>
                <w:sz w:val="24"/>
                <w:szCs w:val="24"/>
              </w:rPr>
              <w:t>принципы организации медицинского страхования;</w:t>
            </w:r>
          </w:p>
          <w:p w:rsidR="00ED54CE" w:rsidRPr="0016093F" w:rsidRDefault="00ED54CE" w:rsidP="00BF4681">
            <w:pPr>
              <w:widowControl/>
              <w:numPr>
                <w:ilvl w:val="0"/>
                <w:numId w:val="192"/>
              </w:numPr>
              <w:tabs>
                <w:tab w:val="left" w:pos="267"/>
                <w:tab w:val="left" w:pos="533"/>
              </w:tabs>
              <w:autoSpaceDE/>
              <w:autoSpaceDN/>
              <w:ind w:left="0"/>
              <w:rPr>
                <w:sz w:val="24"/>
                <w:szCs w:val="24"/>
              </w:rPr>
            </w:pPr>
            <w:r w:rsidRPr="0016093F">
              <w:rPr>
                <w:sz w:val="24"/>
                <w:szCs w:val="24"/>
              </w:rPr>
              <w:t>основы управления качеством медицинской помощи.</w:t>
            </w:r>
          </w:p>
        </w:tc>
        <w:tc>
          <w:tcPr>
            <w:tcW w:w="3031" w:type="dxa"/>
            <w:tcBorders>
              <w:top w:val="single" w:sz="4" w:space="0" w:color="000000"/>
              <w:left w:val="single" w:sz="4" w:space="0" w:color="000000"/>
              <w:bottom w:val="single" w:sz="4" w:space="0" w:color="000000"/>
            </w:tcBorders>
          </w:tcPr>
          <w:p w:rsidR="00ED54CE" w:rsidRDefault="00ED54CE" w:rsidP="00884ABE">
            <w:pPr>
              <w:snapToGrid w:val="0"/>
              <w:rPr>
                <w:sz w:val="24"/>
                <w:szCs w:val="24"/>
              </w:rPr>
            </w:pPr>
            <w:r w:rsidRPr="0016093F">
              <w:rPr>
                <w:sz w:val="24"/>
                <w:szCs w:val="24"/>
              </w:rPr>
              <w:t>МДК 0601 «Организация профессиональной деятельности»</w:t>
            </w:r>
          </w:p>
          <w:p w:rsidR="00ED54CE" w:rsidRPr="0016093F" w:rsidRDefault="00ED54CE" w:rsidP="00884ABE">
            <w:pPr>
              <w:snapToGrid w:val="0"/>
              <w:rPr>
                <w:sz w:val="24"/>
                <w:szCs w:val="24"/>
              </w:rPr>
            </w:pPr>
            <w:r>
              <w:rPr>
                <w:sz w:val="24"/>
                <w:szCs w:val="24"/>
              </w:rPr>
              <w:t>МДК 0602 Специализация</w:t>
            </w:r>
          </w:p>
          <w:p w:rsidR="00ED54CE" w:rsidRPr="0016093F" w:rsidRDefault="00ED54CE" w:rsidP="00884ABE">
            <w:pPr>
              <w:snapToGrid w:val="0"/>
              <w:rPr>
                <w:sz w:val="24"/>
                <w:szCs w:val="24"/>
              </w:rPr>
            </w:pPr>
          </w:p>
        </w:tc>
        <w:tc>
          <w:tcPr>
            <w:tcW w:w="1347" w:type="dxa"/>
            <w:tcBorders>
              <w:top w:val="single" w:sz="4" w:space="0" w:color="000000"/>
              <w:left w:val="single" w:sz="4" w:space="0" w:color="000000"/>
              <w:bottom w:val="single" w:sz="4" w:space="0" w:color="000000"/>
              <w:right w:val="single" w:sz="4" w:space="0" w:color="000000"/>
            </w:tcBorders>
          </w:tcPr>
          <w:p w:rsidR="00ED54CE" w:rsidRPr="0016093F" w:rsidRDefault="00ED54CE" w:rsidP="00884ABE">
            <w:pPr>
              <w:snapToGrid w:val="0"/>
              <w:rPr>
                <w:sz w:val="24"/>
                <w:szCs w:val="24"/>
              </w:rPr>
            </w:pPr>
            <w:r w:rsidRPr="0016093F">
              <w:rPr>
                <w:sz w:val="24"/>
                <w:szCs w:val="24"/>
              </w:rPr>
              <w:t>ОК 01-14</w:t>
            </w:r>
          </w:p>
          <w:p w:rsidR="00ED54CE" w:rsidRPr="0016093F" w:rsidRDefault="00ED54CE" w:rsidP="00884ABE">
            <w:pPr>
              <w:snapToGrid w:val="0"/>
              <w:rPr>
                <w:sz w:val="24"/>
                <w:szCs w:val="24"/>
              </w:rPr>
            </w:pPr>
            <w:r w:rsidRPr="0016093F">
              <w:rPr>
                <w:sz w:val="24"/>
                <w:szCs w:val="24"/>
              </w:rPr>
              <w:t>ПК 6.1-6.5</w:t>
            </w:r>
          </w:p>
        </w:tc>
      </w:tr>
      <w:tr w:rsidR="00ED54CE" w:rsidRPr="00887CDB" w:rsidTr="00BF0CBD">
        <w:trPr>
          <w:trHeight w:val="627"/>
        </w:trPr>
        <w:tc>
          <w:tcPr>
            <w:tcW w:w="1485" w:type="dxa"/>
            <w:tcBorders>
              <w:top w:val="single" w:sz="4" w:space="0" w:color="000000"/>
              <w:left w:val="single" w:sz="4" w:space="0" w:color="000000"/>
              <w:bottom w:val="single" w:sz="4" w:space="0" w:color="000000"/>
            </w:tcBorders>
          </w:tcPr>
          <w:p w:rsidR="00ED54CE" w:rsidRPr="00B446F3" w:rsidRDefault="00ED54CE" w:rsidP="00441E6A">
            <w:pPr>
              <w:snapToGrid w:val="0"/>
              <w:rPr>
                <w:sz w:val="24"/>
                <w:szCs w:val="24"/>
              </w:rPr>
            </w:pPr>
            <w:r w:rsidRPr="00B446F3">
              <w:rPr>
                <w:sz w:val="24"/>
                <w:szCs w:val="24"/>
              </w:rPr>
              <w:t>ПМ0</w:t>
            </w:r>
            <w:r>
              <w:rPr>
                <w:sz w:val="24"/>
                <w:szCs w:val="24"/>
              </w:rPr>
              <w:t>7</w:t>
            </w:r>
          </w:p>
        </w:tc>
        <w:tc>
          <w:tcPr>
            <w:tcW w:w="4378" w:type="dxa"/>
            <w:tcBorders>
              <w:top w:val="single" w:sz="4" w:space="0" w:color="000000"/>
              <w:left w:val="single" w:sz="4" w:space="0" w:color="000000"/>
              <w:bottom w:val="single" w:sz="4" w:space="0" w:color="000000"/>
            </w:tcBorders>
          </w:tcPr>
          <w:p w:rsidR="00ED54CE" w:rsidRPr="00B446F3" w:rsidRDefault="00ED54CE" w:rsidP="00BF0C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sz w:val="24"/>
                <w:szCs w:val="24"/>
              </w:rPr>
            </w:pPr>
            <w:r w:rsidRPr="00B446F3">
              <w:rPr>
                <w:b/>
                <w:sz w:val="24"/>
                <w:szCs w:val="24"/>
              </w:rPr>
              <w:t>Выполнение работ по одной или нескольким профессиям рабочих, должностям служащих.</w:t>
            </w:r>
          </w:p>
          <w:p w:rsidR="00ED54CE" w:rsidRPr="00B446F3" w:rsidRDefault="00ED54CE" w:rsidP="00BF0C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r w:rsidRPr="00B446F3">
              <w:rPr>
                <w:sz w:val="24"/>
                <w:szCs w:val="24"/>
              </w:rPr>
              <w:t>С целью овладения указанным видом профессиональной деятельности и соответствующими профессиональными компетенциями обучающийся в ходе освоения профессионального модуля должен:</w:t>
            </w:r>
          </w:p>
          <w:p w:rsidR="00ED54CE" w:rsidRPr="00B446F3" w:rsidRDefault="00ED54CE" w:rsidP="00BF0CBD">
            <w:pPr>
              <w:tabs>
                <w:tab w:val="left" w:pos="533"/>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4"/>
                <w:szCs w:val="24"/>
              </w:rPr>
            </w:pPr>
            <w:r w:rsidRPr="00B446F3">
              <w:rPr>
                <w:b/>
                <w:sz w:val="24"/>
                <w:szCs w:val="24"/>
              </w:rPr>
              <w:t>иметь практический опыт:</w:t>
            </w:r>
          </w:p>
          <w:p w:rsidR="00ED54CE" w:rsidRPr="00B446F3" w:rsidRDefault="00ED54CE" w:rsidP="00BF4681">
            <w:pPr>
              <w:widowControl/>
              <w:numPr>
                <w:ilvl w:val="0"/>
                <w:numId w:val="39"/>
              </w:numPr>
              <w:tabs>
                <w:tab w:val="clear" w:pos="397"/>
                <w:tab w:val="num" w:pos="-219"/>
                <w:tab w:val="left" w:pos="0"/>
                <w:tab w:val="left" w:pos="343"/>
              </w:tabs>
              <w:autoSpaceDE/>
              <w:autoSpaceDN/>
              <w:ind w:left="0" w:firstLine="0"/>
              <w:rPr>
                <w:sz w:val="24"/>
                <w:szCs w:val="24"/>
              </w:rPr>
            </w:pPr>
            <w:r w:rsidRPr="00B446F3">
              <w:rPr>
                <w:sz w:val="24"/>
                <w:szCs w:val="24"/>
              </w:rPr>
              <w:t>выявления нарушенных потребностей пациента;</w:t>
            </w:r>
          </w:p>
          <w:p w:rsidR="00ED54CE" w:rsidRPr="00B446F3" w:rsidRDefault="00ED54CE" w:rsidP="00BF4681">
            <w:pPr>
              <w:widowControl/>
              <w:numPr>
                <w:ilvl w:val="0"/>
                <w:numId w:val="39"/>
              </w:numPr>
              <w:tabs>
                <w:tab w:val="clear" w:pos="397"/>
                <w:tab w:val="num" w:pos="-219"/>
                <w:tab w:val="left" w:pos="0"/>
                <w:tab w:val="left" w:pos="343"/>
              </w:tabs>
              <w:autoSpaceDE/>
              <w:autoSpaceDN/>
              <w:ind w:left="0" w:firstLine="0"/>
              <w:rPr>
                <w:sz w:val="24"/>
                <w:szCs w:val="24"/>
              </w:rPr>
            </w:pPr>
            <w:r w:rsidRPr="00B446F3">
              <w:rPr>
                <w:sz w:val="24"/>
                <w:szCs w:val="24"/>
              </w:rPr>
              <w:t>оказания медицинских услуг в пределах своих полномочий;</w:t>
            </w:r>
          </w:p>
          <w:p w:rsidR="00ED54CE" w:rsidRPr="00B446F3" w:rsidRDefault="00ED54CE" w:rsidP="00BF4681">
            <w:pPr>
              <w:widowControl/>
              <w:numPr>
                <w:ilvl w:val="0"/>
                <w:numId w:val="39"/>
              </w:numPr>
              <w:tabs>
                <w:tab w:val="clear" w:pos="397"/>
                <w:tab w:val="num" w:pos="-219"/>
                <w:tab w:val="left" w:pos="0"/>
                <w:tab w:val="left" w:pos="343"/>
              </w:tabs>
              <w:autoSpaceDE/>
              <w:autoSpaceDN/>
              <w:ind w:left="0" w:firstLine="0"/>
              <w:rPr>
                <w:sz w:val="24"/>
                <w:szCs w:val="24"/>
              </w:rPr>
            </w:pPr>
            <w:r w:rsidRPr="00B446F3">
              <w:rPr>
                <w:sz w:val="24"/>
                <w:szCs w:val="24"/>
              </w:rPr>
              <w:t>планирования и осуществления сестринского ухода;</w:t>
            </w:r>
          </w:p>
          <w:p w:rsidR="00ED54CE" w:rsidRPr="00B446F3" w:rsidRDefault="00ED54CE" w:rsidP="00BF4681">
            <w:pPr>
              <w:widowControl/>
              <w:numPr>
                <w:ilvl w:val="0"/>
                <w:numId w:val="39"/>
              </w:numPr>
              <w:tabs>
                <w:tab w:val="clear" w:pos="397"/>
                <w:tab w:val="num" w:pos="-219"/>
                <w:tab w:val="left" w:pos="0"/>
                <w:tab w:val="left" w:pos="343"/>
              </w:tabs>
              <w:autoSpaceDE/>
              <w:autoSpaceDN/>
              <w:ind w:left="0" w:firstLine="0"/>
              <w:rPr>
                <w:sz w:val="24"/>
                <w:szCs w:val="24"/>
              </w:rPr>
            </w:pPr>
            <w:r w:rsidRPr="00B446F3">
              <w:rPr>
                <w:sz w:val="24"/>
                <w:szCs w:val="24"/>
              </w:rPr>
              <w:t>ведения медицинской документации;</w:t>
            </w:r>
          </w:p>
          <w:p w:rsidR="00ED54CE" w:rsidRPr="00B446F3" w:rsidRDefault="00ED54CE" w:rsidP="00BF4681">
            <w:pPr>
              <w:widowControl/>
              <w:numPr>
                <w:ilvl w:val="0"/>
                <w:numId w:val="39"/>
              </w:numPr>
              <w:tabs>
                <w:tab w:val="clear" w:pos="397"/>
                <w:tab w:val="num" w:pos="-219"/>
                <w:tab w:val="left" w:pos="0"/>
                <w:tab w:val="left" w:pos="343"/>
              </w:tabs>
              <w:autoSpaceDE/>
              <w:autoSpaceDN/>
              <w:ind w:left="0" w:firstLine="0"/>
              <w:rPr>
                <w:sz w:val="24"/>
                <w:szCs w:val="24"/>
              </w:rPr>
            </w:pPr>
            <w:r w:rsidRPr="00B446F3">
              <w:rPr>
                <w:sz w:val="24"/>
                <w:szCs w:val="24"/>
              </w:rPr>
              <w:t>обеспечения санитарных условий в учреждениях здравоохранения и на дому;</w:t>
            </w:r>
          </w:p>
          <w:p w:rsidR="00ED54CE" w:rsidRPr="00B446F3" w:rsidRDefault="00ED54CE" w:rsidP="00BF4681">
            <w:pPr>
              <w:widowControl/>
              <w:numPr>
                <w:ilvl w:val="0"/>
                <w:numId w:val="39"/>
              </w:numPr>
              <w:tabs>
                <w:tab w:val="clear" w:pos="397"/>
                <w:tab w:val="num" w:pos="-219"/>
                <w:tab w:val="left" w:pos="0"/>
                <w:tab w:val="left" w:pos="343"/>
              </w:tabs>
              <w:autoSpaceDE/>
              <w:autoSpaceDN/>
              <w:ind w:left="0" w:firstLine="0"/>
              <w:rPr>
                <w:sz w:val="24"/>
                <w:szCs w:val="24"/>
              </w:rPr>
            </w:pPr>
            <w:r w:rsidRPr="00B446F3">
              <w:rPr>
                <w:sz w:val="24"/>
                <w:szCs w:val="24"/>
              </w:rPr>
              <w:t>обеспечения гигиенических условий при получении и доставке лечебного питания для пациентов в ЛПУ;</w:t>
            </w:r>
          </w:p>
          <w:p w:rsidR="00ED54CE" w:rsidRPr="00B446F3" w:rsidRDefault="00ED54CE" w:rsidP="00BF4681">
            <w:pPr>
              <w:widowControl/>
              <w:numPr>
                <w:ilvl w:val="0"/>
                <w:numId w:val="39"/>
              </w:numPr>
              <w:tabs>
                <w:tab w:val="clear" w:pos="397"/>
                <w:tab w:val="num" w:pos="-219"/>
                <w:tab w:val="left" w:pos="0"/>
                <w:tab w:val="left" w:pos="343"/>
              </w:tabs>
              <w:autoSpaceDE/>
              <w:autoSpaceDN/>
              <w:ind w:left="0" w:firstLine="0"/>
              <w:rPr>
                <w:sz w:val="24"/>
                <w:szCs w:val="24"/>
              </w:rPr>
            </w:pPr>
            <w:r w:rsidRPr="00B446F3">
              <w:rPr>
                <w:sz w:val="24"/>
                <w:szCs w:val="24"/>
              </w:rPr>
              <w:t>применения средств транспортировки пациентов и средств малой механизации с учетом основ эргономики;</w:t>
            </w:r>
          </w:p>
          <w:p w:rsidR="00ED54CE" w:rsidRPr="00B446F3" w:rsidRDefault="00ED54CE" w:rsidP="00BF4681">
            <w:pPr>
              <w:widowControl/>
              <w:numPr>
                <w:ilvl w:val="0"/>
                <w:numId w:val="39"/>
              </w:numPr>
              <w:tabs>
                <w:tab w:val="clear" w:pos="397"/>
                <w:tab w:val="num" w:pos="-219"/>
                <w:tab w:val="left" w:pos="0"/>
                <w:tab w:val="left" w:pos="343"/>
              </w:tabs>
              <w:autoSpaceDE/>
              <w:autoSpaceDN/>
              <w:ind w:left="0" w:firstLine="0"/>
              <w:rPr>
                <w:spacing w:val="-6"/>
                <w:sz w:val="24"/>
                <w:szCs w:val="24"/>
              </w:rPr>
            </w:pPr>
            <w:r w:rsidRPr="00B446F3">
              <w:rPr>
                <w:sz w:val="24"/>
                <w:szCs w:val="24"/>
              </w:rPr>
              <w:t>соблюдения требований техники безопасности и противопожарной безопасности</w:t>
            </w:r>
            <w:r w:rsidRPr="00B446F3">
              <w:rPr>
                <w:spacing w:val="-6"/>
                <w:sz w:val="24"/>
                <w:szCs w:val="24"/>
              </w:rPr>
              <w:t xml:space="preserve"> при уходе за пациентом во время проведения процедур и манипуляций</w:t>
            </w:r>
          </w:p>
          <w:p w:rsidR="00ED54CE" w:rsidRPr="00B446F3" w:rsidRDefault="00ED54CE" w:rsidP="00BF0CBD">
            <w:pPr>
              <w:tabs>
                <w:tab w:val="left" w:pos="533"/>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4"/>
                <w:szCs w:val="24"/>
              </w:rPr>
            </w:pPr>
            <w:r w:rsidRPr="00B446F3">
              <w:rPr>
                <w:b/>
                <w:sz w:val="24"/>
                <w:szCs w:val="24"/>
              </w:rPr>
              <w:t>уметь:</w:t>
            </w:r>
          </w:p>
          <w:p w:rsidR="00ED54CE" w:rsidRPr="00B446F3" w:rsidRDefault="00ED54CE" w:rsidP="00BF4681">
            <w:pPr>
              <w:widowControl/>
              <w:numPr>
                <w:ilvl w:val="0"/>
                <w:numId w:val="40"/>
              </w:numPr>
              <w:tabs>
                <w:tab w:val="clear" w:pos="397"/>
                <w:tab w:val="num" w:pos="0"/>
                <w:tab w:val="left" w:pos="64"/>
                <w:tab w:val="left" w:pos="463"/>
              </w:tabs>
              <w:autoSpaceDE/>
              <w:autoSpaceDN/>
              <w:ind w:left="0" w:firstLine="0"/>
              <w:rPr>
                <w:sz w:val="24"/>
                <w:szCs w:val="24"/>
              </w:rPr>
            </w:pPr>
            <w:r w:rsidRPr="00B446F3">
              <w:rPr>
                <w:sz w:val="24"/>
                <w:szCs w:val="24"/>
              </w:rPr>
              <w:t>собирать информацию о состоянии здоровья пациента;</w:t>
            </w:r>
          </w:p>
          <w:p w:rsidR="00ED54CE" w:rsidRPr="00B446F3" w:rsidRDefault="00ED54CE" w:rsidP="00BF4681">
            <w:pPr>
              <w:widowControl/>
              <w:numPr>
                <w:ilvl w:val="0"/>
                <w:numId w:val="40"/>
              </w:numPr>
              <w:tabs>
                <w:tab w:val="clear" w:pos="397"/>
                <w:tab w:val="num" w:pos="0"/>
                <w:tab w:val="left" w:pos="64"/>
                <w:tab w:val="left" w:pos="463"/>
              </w:tabs>
              <w:autoSpaceDE/>
              <w:autoSpaceDN/>
              <w:ind w:left="0" w:firstLine="0"/>
              <w:rPr>
                <w:sz w:val="24"/>
                <w:szCs w:val="24"/>
              </w:rPr>
            </w:pPr>
            <w:r w:rsidRPr="00B446F3">
              <w:rPr>
                <w:sz w:val="24"/>
                <w:szCs w:val="24"/>
              </w:rPr>
              <w:t>определять проблемы пациента, связанные с состоянием его здоровья;</w:t>
            </w:r>
          </w:p>
          <w:p w:rsidR="00ED54CE" w:rsidRPr="00B446F3" w:rsidRDefault="00ED54CE" w:rsidP="00BF4681">
            <w:pPr>
              <w:widowControl/>
              <w:numPr>
                <w:ilvl w:val="0"/>
                <w:numId w:val="40"/>
              </w:numPr>
              <w:tabs>
                <w:tab w:val="clear" w:pos="397"/>
                <w:tab w:val="num" w:pos="0"/>
                <w:tab w:val="left" w:pos="64"/>
                <w:tab w:val="left" w:pos="463"/>
              </w:tabs>
              <w:autoSpaceDE/>
              <w:autoSpaceDN/>
              <w:ind w:left="0" w:firstLine="0"/>
              <w:rPr>
                <w:sz w:val="24"/>
                <w:szCs w:val="24"/>
              </w:rPr>
            </w:pPr>
            <w:r w:rsidRPr="00B446F3">
              <w:rPr>
                <w:sz w:val="24"/>
                <w:szCs w:val="24"/>
              </w:rPr>
              <w:t>оказывать помощь медицинской сестре в подготовке пациента к лечебно-диагностическим мероприятиям;</w:t>
            </w:r>
          </w:p>
          <w:p w:rsidR="00ED54CE" w:rsidRPr="00B446F3" w:rsidRDefault="00ED54CE" w:rsidP="00BF4681">
            <w:pPr>
              <w:widowControl/>
              <w:numPr>
                <w:ilvl w:val="0"/>
                <w:numId w:val="40"/>
              </w:numPr>
              <w:tabs>
                <w:tab w:val="clear" w:pos="397"/>
                <w:tab w:val="num" w:pos="0"/>
                <w:tab w:val="left" w:pos="64"/>
                <w:tab w:val="left" w:pos="463"/>
              </w:tabs>
              <w:autoSpaceDE/>
              <w:autoSpaceDN/>
              <w:ind w:left="0" w:firstLine="0"/>
              <w:rPr>
                <w:sz w:val="24"/>
                <w:szCs w:val="24"/>
              </w:rPr>
            </w:pPr>
            <w:r w:rsidRPr="00B446F3">
              <w:rPr>
                <w:sz w:val="24"/>
                <w:szCs w:val="24"/>
              </w:rPr>
              <w:t>оказывать помощь при потере, смерти, горе;</w:t>
            </w:r>
          </w:p>
          <w:p w:rsidR="00ED54CE" w:rsidRPr="00B446F3" w:rsidRDefault="00ED54CE" w:rsidP="00BF4681">
            <w:pPr>
              <w:widowControl/>
              <w:numPr>
                <w:ilvl w:val="0"/>
                <w:numId w:val="40"/>
              </w:numPr>
              <w:tabs>
                <w:tab w:val="clear" w:pos="397"/>
                <w:tab w:val="num" w:pos="0"/>
                <w:tab w:val="left" w:pos="64"/>
                <w:tab w:val="left" w:pos="463"/>
              </w:tabs>
              <w:autoSpaceDE/>
              <w:autoSpaceDN/>
              <w:ind w:left="0" w:firstLine="0"/>
              <w:rPr>
                <w:sz w:val="24"/>
                <w:szCs w:val="24"/>
              </w:rPr>
            </w:pPr>
            <w:r w:rsidRPr="00B446F3">
              <w:rPr>
                <w:sz w:val="24"/>
                <w:szCs w:val="24"/>
              </w:rPr>
              <w:t>осуществлять посмертный уход;</w:t>
            </w:r>
          </w:p>
          <w:p w:rsidR="00ED54CE" w:rsidRPr="00B446F3" w:rsidRDefault="00ED54CE" w:rsidP="00BF4681">
            <w:pPr>
              <w:widowControl/>
              <w:numPr>
                <w:ilvl w:val="0"/>
                <w:numId w:val="40"/>
              </w:numPr>
              <w:tabs>
                <w:tab w:val="clear" w:pos="397"/>
                <w:tab w:val="num" w:pos="0"/>
                <w:tab w:val="left" w:pos="64"/>
                <w:tab w:val="left" w:pos="463"/>
              </w:tabs>
              <w:autoSpaceDE/>
              <w:autoSpaceDN/>
              <w:ind w:left="0" w:firstLine="0"/>
              <w:rPr>
                <w:sz w:val="24"/>
                <w:szCs w:val="24"/>
              </w:rPr>
            </w:pPr>
            <w:r w:rsidRPr="00B446F3">
              <w:rPr>
                <w:sz w:val="24"/>
                <w:szCs w:val="24"/>
              </w:rPr>
              <w:t>обеспечить безопасную больничную среду для пациента, его окружения и персонала;</w:t>
            </w:r>
          </w:p>
          <w:p w:rsidR="00ED54CE" w:rsidRPr="00B446F3" w:rsidRDefault="00ED54CE" w:rsidP="00BF4681">
            <w:pPr>
              <w:widowControl/>
              <w:numPr>
                <w:ilvl w:val="0"/>
                <w:numId w:val="40"/>
              </w:numPr>
              <w:tabs>
                <w:tab w:val="clear" w:pos="397"/>
                <w:tab w:val="num" w:pos="0"/>
                <w:tab w:val="left" w:pos="64"/>
                <w:tab w:val="left" w:pos="463"/>
              </w:tabs>
              <w:autoSpaceDE/>
              <w:autoSpaceDN/>
              <w:ind w:left="0" w:firstLine="0"/>
              <w:rPr>
                <w:sz w:val="24"/>
                <w:szCs w:val="24"/>
              </w:rPr>
            </w:pPr>
            <w:r w:rsidRPr="00B446F3">
              <w:rPr>
                <w:sz w:val="24"/>
                <w:szCs w:val="24"/>
              </w:rPr>
              <w:t>проводить текущую и генеральную уборку помещений с использованием различных дезинфицирующих средств;</w:t>
            </w:r>
          </w:p>
          <w:p w:rsidR="00ED54CE" w:rsidRPr="00B446F3" w:rsidRDefault="00ED54CE" w:rsidP="00BF4681">
            <w:pPr>
              <w:widowControl/>
              <w:numPr>
                <w:ilvl w:val="0"/>
                <w:numId w:val="40"/>
              </w:numPr>
              <w:tabs>
                <w:tab w:val="clear" w:pos="397"/>
                <w:tab w:val="num" w:pos="0"/>
                <w:tab w:val="left" w:pos="64"/>
                <w:tab w:val="left" w:pos="463"/>
              </w:tabs>
              <w:autoSpaceDE/>
              <w:autoSpaceDN/>
              <w:ind w:left="0" w:firstLine="0"/>
              <w:rPr>
                <w:sz w:val="24"/>
                <w:szCs w:val="24"/>
              </w:rPr>
            </w:pPr>
            <w:r w:rsidRPr="00B446F3">
              <w:rPr>
                <w:sz w:val="24"/>
                <w:szCs w:val="24"/>
              </w:rPr>
              <w:t>составлять памятки для пациента и его окружения по вопросам ухода и самоухода, инфекционной безопасности, физических нагрузок, употребления продуктов питания и т.д.;</w:t>
            </w:r>
          </w:p>
          <w:p w:rsidR="00ED54CE" w:rsidRPr="00B446F3" w:rsidRDefault="00ED54CE" w:rsidP="00BF4681">
            <w:pPr>
              <w:widowControl/>
              <w:numPr>
                <w:ilvl w:val="0"/>
                <w:numId w:val="40"/>
              </w:numPr>
              <w:tabs>
                <w:tab w:val="clear" w:pos="397"/>
                <w:tab w:val="num" w:pos="0"/>
                <w:tab w:val="left" w:pos="64"/>
                <w:tab w:val="left" w:pos="463"/>
              </w:tabs>
              <w:autoSpaceDE/>
              <w:autoSpaceDN/>
              <w:ind w:left="0" w:firstLine="0"/>
              <w:rPr>
                <w:sz w:val="24"/>
                <w:szCs w:val="24"/>
              </w:rPr>
            </w:pPr>
            <w:r w:rsidRPr="00B446F3">
              <w:rPr>
                <w:sz w:val="24"/>
                <w:szCs w:val="24"/>
              </w:rPr>
              <w:t>использовать правила эргономики в процессе сестринского ухода и обеспечения безопасного перемещения больного.</w:t>
            </w:r>
          </w:p>
          <w:p w:rsidR="00ED54CE" w:rsidRPr="00B446F3" w:rsidRDefault="00ED54CE" w:rsidP="00BF0CBD">
            <w:pPr>
              <w:tabs>
                <w:tab w:val="left" w:pos="533"/>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4"/>
                <w:szCs w:val="24"/>
              </w:rPr>
            </w:pPr>
            <w:r w:rsidRPr="00B446F3">
              <w:rPr>
                <w:b/>
                <w:sz w:val="24"/>
                <w:szCs w:val="24"/>
              </w:rPr>
              <w:t>знать:</w:t>
            </w:r>
          </w:p>
          <w:p w:rsidR="00ED54CE" w:rsidRPr="00B446F3" w:rsidRDefault="00ED54CE" w:rsidP="00BF4681">
            <w:pPr>
              <w:widowControl/>
              <w:numPr>
                <w:ilvl w:val="0"/>
                <w:numId w:val="41"/>
              </w:numPr>
              <w:tabs>
                <w:tab w:val="clear" w:pos="397"/>
                <w:tab w:val="num" w:pos="0"/>
                <w:tab w:val="left" w:pos="363"/>
                <w:tab w:val="left" w:pos="533"/>
              </w:tabs>
              <w:autoSpaceDE/>
              <w:autoSpaceDN/>
              <w:ind w:left="0" w:firstLine="0"/>
              <w:rPr>
                <w:sz w:val="24"/>
                <w:szCs w:val="24"/>
              </w:rPr>
            </w:pPr>
            <w:r w:rsidRPr="00B446F3">
              <w:rPr>
                <w:sz w:val="24"/>
                <w:szCs w:val="24"/>
              </w:rPr>
              <w:t>способы реализации сестринского ухода;</w:t>
            </w:r>
          </w:p>
          <w:p w:rsidR="00ED54CE" w:rsidRPr="00B446F3" w:rsidRDefault="00ED54CE" w:rsidP="00BF4681">
            <w:pPr>
              <w:widowControl/>
              <w:numPr>
                <w:ilvl w:val="0"/>
                <w:numId w:val="41"/>
              </w:numPr>
              <w:tabs>
                <w:tab w:val="clear" w:pos="397"/>
                <w:tab w:val="num" w:pos="0"/>
                <w:tab w:val="left" w:pos="363"/>
                <w:tab w:val="left" w:pos="533"/>
              </w:tabs>
              <w:autoSpaceDE/>
              <w:autoSpaceDN/>
              <w:ind w:left="0" w:firstLine="0"/>
              <w:rPr>
                <w:sz w:val="24"/>
                <w:szCs w:val="24"/>
              </w:rPr>
            </w:pPr>
            <w:r w:rsidRPr="00B446F3">
              <w:rPr>
                <w:sz w:val="24"/>
                <w:szCs w:val="24"/>
              </w:rPr>
              <w:t>технологии выполнения медицинских услуг</w:t>
            </w:r>
          </w:p>
          <w:p w:rsidR="00ED54CE" w:rsidRPr="00B446F3" w:rsidRDefault="00ED54CE" w:rsidP="00BF4681">
            <w:pPr>
              <w:widowControl/>
              <w:numPr>
                <w:ilvl w:val="0"/>
                <w:numId w:val="41"/>
              </w:numPr>
              <w:tabs>
                <w:tab w:val="clear" w:pos="397"/>
                <w:tab w:val="num" w:pos="0"/>
                <w:tab w:val="left" w:pos="363"/>
                <w:tab w:val="left" w:pos="533"/>
              </w:tabs>
              <w:autoSpaceDE/>
              <w:autoSpaceDN/>
              <w:ind w:left="0" w:firstLine="0"/>
              <w:rPr>
                <w:sz w:val="24"/>
                <w:szCs w:val="24"/>
              </w:rPr>
            </w:pPr>
            <w:r w:rsidRPr="00B446F3">
              <w:rPr>
                <w:sz w:val="24"/>
                <w:szCs w:val="24"/>
              </w:rPr>
              <w:t>факторы, влияющие на безопасность пациента и персонала;</w:t>
            </w:r>
          </w:p>
          <w:p w:rsidR="00ED54CE" w:rsidRPr="00B446F3" w:rsidRDefault="00ED54CE" w:rsidP="00BF4681">
            <w:pPr>
              <w:widowControl/>
              <w:numPr>
                <w:ilvl w:val="0"/>
                <w:numId w:val="41"/>
              </w:numPr>
              <w:tabs>
                <w:tab w:val="clear" w:pos="397"/>
                <w:tab w:val="num" w:pos="0"/>
                <w:tab w:val="left" w:pos="363"/>
                <w:tab w:val="left" w:pos="533"/>
              </w:tabs>
              <w:autoSpaceDE/>
              <w:autoSpaceDN/>
              <w:ind w:left="0" w:firstLine="0"/>
              <w:rPr>
                <w:sz w:val="24"/>
                <w:szCs w:val="24"/>
              </w:rPr>
            </w:pPr>
            <w:r w:rsidRPr="00B446F3">
              <w:rPr>
                <w:sz w:val="24"/>
                <w:szCs w:val="24"/>
              </w:rPr>
              <w:t>принципы санитарно-гигиенического воспитания и образования среди населения;</w:t>
            </w:r>
          </w:p>
          <w:p w:rsidR="00ED54CE" w:rsidRPr="00B446F3" w:rsidRDefault="00ED54CE" w:rsidP="00BF4681">
            <w:pPr>
              <w:widowControl/>
              <w:numPr>
                <w:ilvl w:val="0"/>
                <w:numId w:val="41"/>
              </w:numPr>
              <w:tabs>
                <w:tab w:val="clear" w:pos="397"/>
                <w:tab w:val="num" w:pos="0"/>
                <w:tab w:val="left" w:pos="363"/>
                <w:tab w:val="left" w:pos="533"/>
              </w:tabs>
              <w:autoSpaceDE/>
              <w:autoSpaceDN/>
              <w:ind w:left="0" w:firstLine="0"/>
              <w:rPr>
                <w:sz w:val="24"/>
                <w:szCs w:val="24"/>
              </w:rPr>
            </w:pPr>
            <w:r w:rsidRPr="00B446F3">
              <w:rPr>
                <w:sz w:val="24"/>
                <w:szCs w:val="24"/>
              </w:rPr>
              <w:t>основы профилактики внутрибольничной инфекции;</w:t>
            </w:r>
          </w:p>
          <w:p w:rsidR="00ED54CE" w:rsidRPr="00B446F3" w:rsidRDefault="00ED54CE" w:rsidP="00BF4681">
            <w:pPr>
              <w:widowControl/>
              <w:numPr>
                <w:ilvl w:val="0"/>
                <w:numId w:val="41"/>
              </w:numPr>
              <w:tabs>
                <w:tab w:val="clear" w:pos="397"/>
                <w:tab w:val="num" w:pos="0"/>
                <w:tab w:val="left" w:pos="363"/>
                <w:tab w:val="left" w:pos="533"/>
              </w:tabs>
              <w:autoSpaceDE/>
              <w:autoSpaceDN/>
              <w:ind w:left="0" w:firstLine="0"/>
              <w:rPr>
                <w:sz w:val="24"/>
                <w:szCs w:val="24"/>
              </w:rPr>
            </w:pPr>
            <w:r w:rsidRPr="00B446F3">
              <w:rPr>
                <w:sz w:val="24"/>
                <w:szCs w:val="24"/>
              </w:rPr>
              <w:t>основы эргономики.</w:t>
            </w:r>
          </w:p>
        </w:tc>
        <w:tc>
          <w:tcPr>
            <w:tcW w:w="3031" w:type="dxa"/>
            <w:tcBorders>
              <w:top w:val="single" w:sz="4" w:space="0" w:color="000000"/>
              <w:left w:val="single" w:sz="4" w:space="0" w:color="000000"/>
              <w:bottom w:val="single" w:sz="4" w:space="0" w:color="000000"/>
            </w:tcBorders>
          </w:tcPr>
          <w:p w:rsidR="00ED54CE" w:rsidRPr="00B446F3" w:rsidRDefault="00ED54CE" w:rsidP="00BF0CBD">
            <w:pPr>
              <w:snapToGrid w:val="0"/>
              <w:rPr>
                <w:sz w:val="24"/>
                <w:szCs w:val="24"/>
              </w:rPr>
            </w:pPr>
            <w:r w:rsidRPr="00B446F3">
              <w:rPr>
                <w:sz w:val="24"/>
                <w:szCs w:val="24"/>
              </w:rPr>
              <w:t>МДК 0</w:t>
            </w:r>
            <w:r>
              <w:rPr>
                <w:sz w:val="24"/>
                <w:szCs w:val="24"/>
              </w:rPr>
              <w:t>7</w:t>
            </w:r>
            <w:r w:rsidRPr="00B446F3">
              <w:rPr>
                <w:sz w:val="24"/>
                <w:szCs w:val="24"/>
              </w:rPr>
              <w:t>01 «Теория и практика сестринского дела»</w:t>
            </w:r>
          </w:p>
          <w:p w:rsidR="00ED54CE" w:rsidRPr="00B446F3" w:rsidRDefault="00ED54CE" w:rsidP="00BF0CBD">
            <w:pPr>
              <w:snapToGrid w:val="0"/>
              <w:rPr>
                <w:sz w:val="24"/>
                <w:szCs w:val="24"/>
              </w:rPr>
            </w:pPr>
            <w:r w:rsidRPr="00B446F3">
              <w:rPr>
                <w:sz w:val="24"/>
                <w:szCs w:val="24"/>
              </w:rPr>
              <w:t>МДК 0</w:t>
            </w:r>
            <w:r>
              <w:rPr>
                <w:sz w:val="24"/>
                <w:szCs w:val="24"/>
              </w:rPr>
              <w:t>7</w:t>
            </w:r>
            <w:r w:rsidRPr="00B446F3">
              <w:rPr>
                <w:sz w:val="24"/>
                <w:szCs w:val="24"/>
              </w:rPr>
              <w:t>02 «Безопасная среда для пациента и персонала»</w:t>
            </w:r>
          </w:p>
          <w:p w:rsidR="00ED54CE" w:rsidRPr="00B446F3" w:rsidRDefault="00ED54CE" w:rsidP="00441E6A">
            <w:pPr>
              <w:snapToGrid w:val="0"/>
              <w:rPr>
                <w:sz w:val="24"/>
                <w:szCs w:val="24"/>
              </w:rPr>
            </w:pPr>
            <w:r w:rsidRPr="00B446F3">
              <w:rPr>
                <w:sz w:val="24"/>
                <w:szCs w:val="24"/>
              </w:rPr>
              <w:t>МДК 0</w:t>
            </w:r>
            <w:r>
              <w:rPr>
                <w:sz w:val="24"/>
                <w:szCs w:val="24"/>
              </w:rPr>
              <w:t>7</w:t>
            </w:r>
            <w:r w:rsidRPr="00B446F3">
              <w:rPr>
                <w:sz w:val="24"/>
                <w:szCs w:val="24"/>
              </w:rPr>
              <w:t>03 «Технология оказания медицинских услуг»</w:t>
            </w:r>
          </w:p>
        </w:tc>
        <w:tc>
          <w:tcPr>
            <w:tcW w:w="1347" w:type="dxa"/>
            <w:tcBorders>
              <w:top w:val="single" w:sz="4" w:space="0" w:color="000000"/>
              <w:left w:val="single" w:sz="4" w:space="0" w:color="000000"/>
              <w:bottom w:val="single" w:sz="4" w:space="0" w:color="000000"/>
              <w:right w:val="single" w:sz="4" w:space="0" w:color="000000"/>
            </w:tcBorders>
          </w:tcPr>
          <w:p w:rsidR="00ED54CE" w:rsidRPr="00887CDB" w:rsidRDefault="00ED54CE" w:rsidP="00887CDB">
            <w:pPr>
              <w:snapToGrid w:val="0"/>
              <w:rPr>
                <w:sz w:val="24"/>
                <w:szCs w:val="24"/>
              </w:rPr>
            </w:pPr>
            <w:r w:rsidRPr="00887CDB">
              <w:rPr>
                <w:sz w:val="24"/>
                <w:szCs w:val="24"/>
              </w:rPr>
              <w:t>ОК 01-06</w:t>
            </w:r>
          </w:p>
          <w:p w:rsidR="00ED54CE" w:rsidRPr="00887CDB" w:rsidRDefault="00ED54CE" w:rsidP="00887CDB">
            <w:pPr>
              <w:snapToGrid w:val="0"/>
              <w:rPr>
                <w:sz w:val="24"/>
                <w:szCs w:val="24"/>
              </w:rPr>
            </w:pPr>
            <w:r w:rsidRPr="00887CDB">
              <w:rPr>
                <w:sz w:val="24"/>
                <w:szCs w:val="24"/>
              </w:rPr>
              <w:t>ПК 7.1, 7.2, 7.4, 7.5, 7.7, 7.8.</w:t>
            </w:r>
          </w:p>
          <w:p w:rsidR="00ED54CE" w:rsidRPr="00887CDB" w:rsidRDefault="00ED54CE" w:rsidP="00887CDB">
            <w:pPr>
              <w:snapToGrid w:val="0"/>
              <w:rPr>
                <w:sz w:val="24"/>
                <w:szCs w:val="24"/>
              </w:rPr>
            </w:pPr>
          </w:p>
          <w:p w:rsidR="00ED54CE" w:rsidRPr="00887CDB" w:rsidRDefault="00ED54CE" w:rsidP="00887CDB">
            <w:pPr>
              <w:snapToGrid w:val="0"/>
              <w:rPr>
                <w:sz w:val="24"/>
                <w:szCs w:val="24"/>
              </w:rPr>
            </w:pPr>
            <w:r w:rsidRPr="00887CDB">
              <w:rPr>
                <w:sz w:val="24"/>
                <w:szCs w:val="24"/>
              </w:rPr>
              <w:t>ОК 01-08</w:t>
            </w:r>
          </w:p>
          <w:p w:rsidR="00ED54CE" w:rsidRPr="00887CDB" w:rsidRDefault="00ED54CE" w:rsidP="00887CDB">
            <w:pPr>
              <w:snapToGrid w:val="0"/>
              <w:rPr>
                <w:sz w:val="24"/>
                <w:szCs w:val="24"/>
              </w:rPr>
            </w:pPr>
            <w:r w:rsidRPr="00887CDB">
              <w:rPr>
                <w:sz w:val="24"/>
                <w:szCs w:val="24"/>
              </w:rPr>
              <w:t>ПК 7.3, 7.6, 7.9.</w:t>
            </w:r>
          </w:p>
        </w:tc>
      </w:tr>
    </w:tbl>
    <w:p w:rsidR="00ED54CE" w:rsidRDefault="00ED54CE" w:rsidP="00735A2D">
      <w:pPr>
        <w:pStyle w:val="Heading11"/>
        <w:tabs>
          <w:tab w:val="left" w:pos="1651"/>
        </w:tabs>
        <w:ind w:left="0" w:right="561"/>
        <w:jc w:val="center"/>
      </w:pPr>
    </w:p>
    <w:p w:rsidR="00ED54CE" w:rsidRDefault="00ED54CE" w:rsidP="00087B42">
      <w:pPr>
        <w:spacing w:before="120" w:after="120"/>
        <w:ind w:firstLine="720"/>
        <w:rPr>
          <w:b/>
          <w:sz w:val="24"/>
          <w:szCs w:val="24"/>
        </w:rPr>
      </w:pPr>
      <w:r>
        <w:rPr>
          <w:b/>
          <w:sz w:val="24"/>
          <w:szCs w:val="24"/>
        </w:rPr>
        <w:t xml:space="preserve">2.4. </w:t>
      </w:r>
      <w:r w:rsidRPr="00087B42">
        <w:rPr>
          <w:b/>
          <w:sz w:val="24"/>
          <w:szCs w:val="24"/>
        </w:rPr>
        <w:t>Специальные требования, разработанные образовательным учреждением и согласованные с работодателем.</w:t>
      </w:r>
    </w:p>
    <w:p w:rsidR="00ED54CE" w:rsidRPr="00FC5E54" w:rsidRDefault="00ED54CE" w:rsidP="00FC5E54">
      <w:pPr>
        <w:widowControl/>
        <w:tabs>
          <w:tab w:val="left" w:pos="360"/>
          <w:tab w:val="left" w:pos="540"/>
          <w:tab w:val="left" w:pos="720"/>
          <w:tab w:val="left" w:pos="900"/>
          <w:tab w:val="left" w:pos="1455"/>
        </w:tabs>
        <w:autoSpaceDE/>
        <w:autoSpaceDN/>
        <w:ind w:left="540" w:firstLine="680"/>
        <w:jc w:val="both"/>
        <w:rPr>
          <w:sz w:val="24"/>
          <w:szCs w:val="24"/>
        </w:rPr>
      </w:pPr>
      <w:r w:rsidRPr="00FC5E54">
        <w:rPr>
          <w:sz w:val="24"/>
          <w:szCs w:val="24"/>
        </w:rPr>
        <w:t xml:space="preserve">Обязательная часть ППССЗ по циклам составляет 70% от общего объема времени, отведенного на их освоение. Вариативная часть 30% (1296 часов) направлена на получение дополнительных компетенций, умений и знаний, необходимых для обеспечения конкурентоспособности выпускника в соответствии с запросами регионального рынка труда. </w:t>
      </w:r>
    </w:p>
    <w:p w:rsidR="00ED54CE" w:rsidRPr="00FC5E54" w:rsidRDefault="00ED54CE" w:rsidP="00FC5E54">
      <w:pPr>
        <w:tabs>
          <w:tab w:val="left" w:pos="360"/>
          <w:tab w:val="left" w:pos="540"/>
          <w:tab w:val="left" w:pos="720"/>
          <w:tab w:val="left" w:pos="900"/>
          <w:tab w:val="left" w:pos="1260"/>
        </w:tabs>
        <w:ind w:firstLine="680"/>
        <w:jc w:val="both"/>
        <w:rPr>
          <w:i/>
          <w:sz w:val="24"/>
          <w:szCs w:val="24"/>
        </w:rPr>
      </w:pPr>
      <w:r w:rsidRPr="00FC5E54">
        <w:rPr>
          <w:i/>
          <w:sz w:val="24"/>
          <w:szCs w:val="24"/>
        </w:rPr>
        <w:t xml:space="preserve">Часы вариативной части распределены следующим образом: </w:t>
      </w:r>
    </w:p>
    <w:p w:rsidR="00ED54CE" w:rsidRPr="00FC5E54" w:rsidRDefault="00ED54CE" w:rsidP="00FC5E54">
      <w:pPr>
        <w:tabs>
          <w:tab w:val="left" w:pos="0"/>
          <w:tab w:val="left" w:pos="360"/>
          <w:tab w:val="left" w:pos="540"/>
          <w:tab w:val="left" w:pos="720"/>
          <w:tab w:val="left" w:pos="900"/>
          <w:tab w:val="left" w:pos="1260"/>
        </w:tabs>
        <w:ind w:firstLine="680"/>
        <w:jc w:val="both"/>
        <w:rPr>
          <w:b/>
          <w:i/>
          <w:sz w:val="24"/>
          <w:szCs w:val="24"/>
        </w:rPr>
      </w:pPr>
      <w:r w:rsidRPr="00FC5E54">
        <w:rPr>
          <w:sz w:val="24"/>
          <w:szCs w:val="24"/>
        </w:rPr>
        <w:tab/>
      </w:r>
      <w:r w:rsidRPr="00FC5E54">
        <w:rPr>
          <w:b/>
          <w:i/>
          <w:sz w:val="24"/>
          <w:szCs w:val="24"/>
        </w:rPr>
        <w:t>Профессиональный цикл:</w:t>
      </w:r>
    </w:p>
    <w:p w:rsidR="00ED54CE" w:rsidRPr="00FC5E54" w:rsidRDefault="00ED54CE" w:rsidP="00BF4681">
      <w:pPr>
        <w:widowControl/>
        <w:numPr>
          <w:ilvl w:val="0"/>
          <w:numId w:val="44"/>
        </w:numPr>
        <w:tabs>
          <w:tab w:val="left" w:pos="0"/>
          <w:tab w:val="left" w:pos="360"/>
          <w:tab w:val="left" w:pos="540"/>
          <w:tab w:val="left" w:pos="720"/>
          <w:tab w:val="left" w:pos="900"/>
          <w:tab w:val="left" w:pos="1260"/>
        </w:tabs>
        <w:autoSpaceDE/>
        <w:autoSpaceDN/>
        <w:ind w:left="360" w:firstLine="680"/>
        <w:jc w:val="both"/>
        <w:rPr>
          <w:sz w:val="24"/>
          <w:szCs w:val="24"/>
        </w:rPr>
      </w:pPr>
      <w:r w:rsidRPr="00FC5E54">
        <w:rPr>
          <w:sz w:val="24"/>
          <w:szCs w:val="24"/>
        </w:rPr>
        <w:t>Общепрофессиональные дисциплины –238 часов;</w:t>
      </w:r>
    </w:p>
    <w:p w:rsidR="00ED54CE" w:rsidRPr="00FC5E54" w:rsidRDefault="00ED54CE" w:rsidP="00FC5E54">
      <w:pPr>
        <w:tabs>
          <w:tab w:val="left" w:pos="0"/>
          <w:tab w:val="left" w:pos="360"/>
          <w:tab w:val="left" w:pos="540"/>
          <w:tab w:val="left" w:pos="720"/>
          <w:tab w:val="left" w:pos="900"/>
          <w:tab w:val="left" w:pos="1260"/>
        </w:tabs>
        <w:ind w:firstLine="680"/>
        <w:jc w:val="both"/>
        <w:rPr>
          <w:i/>
          <w:sz w:val="24"/>
          <w:szCs w:val="24"/>
        </w:rPr>
      </w:pPr>
      <w:r w:rsidRPr="00FC5E54">
        <w:rPr>
          <w:sz w:val="24"/>
          <w:szCs w:val="24"/>
        </w:rPr>
        <w:tab/>
      </w:r>
      <w:r w:rsidRPr="00FC5E54">
        <w:rPr>
          <w:i/>
          <w:sz w:val="24"/>
          <w:szCs w:val="24"/>
        </w:rPr>
        <w:t>определены дисциплины:</w:t>
      </w:r>
    </w:p>
    <w:p w:rsidR="00ED54CE" w:rsidRPr="00FC5E54" w:rsidRDefault="00ED54CE" w:rsidP="00BF4681">
      <w:pPr>
        <w:widowControl/>
        <w:numPr>
          <w:ilvl w:val="0"/>
          <w:numId w:val="44"/>
        </w:numPr>
        <w:tabs>
          <w:tab w:val="left" w:pos="0"/>
          <w:tab w:val="left" w:pos="360"/>
          <w:tab w:val="left" w:pos="540"/>
          <w:tab w:val="left" w:pos="720"/>
          <w:tab w:val="left" w:pos="900"/>
          <w:tab w:val="left" w:pos="1260"/>
        </w:tabs>
        <w:autoSpaceDE/>
        <w:autoSpaceDN/>
        <w:ind w:left="360" w:firstLine="680"/>
        <w:jc w:val="both"/>
        <w:rPr>
          <w:sz w:val="24"/>
          <w:szCs w:val="24"/>
        </w:rPr>
      </w:pPr>
      <w:r w:rsidRPr="00FC5E54">
        <w:rPr>
          <w:sz w:val="24"/>
          <w:szCs w:val="24"/>
        </w:rPr>
        <w:t>методика учебной и профессиональной деятельности – 54 часа;</w:t>
      </w:r>
    </w:p>
    <w:p w:rsidR="00ED54CE" w:rsidRPr="00FC5E54" w:rsidRDefault="00ED54CE" w:rsidP="00BF4681">
      <w:pPr>
        <w:widowControl/>
        <w:numPr>
          <w:ilvl w:val="0"/>
          <w:numId w:val="44"/>
        </w:numPr>
        <w:tabs>
          <w:tab w:val="left" w:pos="0"/>
          <w:tab w:val="left" w:pos="360"/>
          <w:tab w:val="left" w:pos="540"/>
          <w:tab w:val="left" w:pos="720"/>
          <w:tab w:val="left" w:pos="900"/>
          <w:tab w:val="left" w:pos="1260"/>
        </w:tabs>
        <w:autoSpaceDE/>
        <w:autoSpaceDN/>
        <w:ind w:left="360" w:firstLine="680"/>
        <w:jc w:val="both"/>
        <w:rPr>
          <w:sz w:val="24"/>
          <w:szCs w:val="24"/>
        </w:rPr>
      </w:pPr>
      <w:r w:rsidRPr="00FC5E54">
        <w:rPr>
          <w:sz w:val="24"/>
          <w:szCs w:val="24"/>
        </w:rPr>
        <w:t>культура общения и деловая этика – 32 часа;</w:t>
      </w:r>
    </w:p>
    <w:p w:rsidR="00ED54CE" w:rsidRPr="00FC5E54" w:rsidRDefault="00ED54CE" w:rsidP="00BF4681">
      <w:pPr>
        <w:widowControl/>
        <w:numPr>
          <w:ilvl w:val="0"/>
          <w:numId w:val="44"/>
        </w:numPr>
        <w:tabs>
          <w:tab w:val="left" w:pos="0"/>
          <w:tab w:val="left" w:pos="360"/>
          <w:tab w:val="left" w:pos="540"/>
          <w:tab w:val="left" w:pos="720"/>
          <w:tab w:val="left" w:pos="900"/>
          <w:tab w:val="left" w:pos="1260"/>
        </w:tabs>
        <w:autoSpaceDE/>
        <w:autoSpaceDN/>
        <w:ind w:left="360" w:firstLine="680"/>
        <w:jc w:val="both"/>
        <w:rPr>
          <w:sz w:val="24"/>
          <w:szCs w:val="24"/>
        </w:rPr>
      </w:pPr>
      <w:r w:rsidRPr="00FC5E54">
        <w:rPr>
          <w:sz w:val="24"/>
          <w:szCs w:val="24"/>
        </w:rPr>
        <w:t>патологическая анатомия и патологическая физиология – 48 часов;</w:t>
      </w:r>
    </w:p>
    <w:p w:rsidR="00ED54CE" w:rsidRPr="00FC5E54" w:rsidRDefault="00ED54CE" w:rsidP="00BF4681">
      <w:pPr>
        <w:widowControl/>
        <w:numPr>
          <w:ilvl w:val="0"/>
          <w:numId w:val="44"/>
        </w:numPr>
        <w:tabs>
          <w:tab w:val="left" w:pos="0"/>
          <w:tab w:val="left" w:pos="360"/>
          <w:tab w:val="left" w:pos="540"/>
          <w:tab w:val="left" w:pos="720"/>
          <w:tab w:val="left" w:pos="900"/>
          <w:tab w:val="left" w:pos="1260"/>
        </w:tabs>
        <w:autoSpaceDE/>
        <w:autoSpaceDN/>
        <w:ind w:left="360" w:firstLine="680"/>
        <w:jc w:val="both"/>
        <w:rPr>
          <w:sz w:val="24"/>
          <w:szCs w:val="24"/>
        </w:rPr>
      </w:pPr>
      <w:r w:rsidRPr="00FC5E54">
        <w:rPr>
          <w:sz w:val="24"/>
          <w:szCs w:val="24"/>
        </w:rPr>
        <w:t>функциональная диагностика – 32 часа;</w:t>
      </w:r>
    </w:p>
    <w:p w:rsidR="00ED54CE" w:rsidRPr="00FC5E54" w:rsidRDefault="00ED54CE" w:rsidP="00BF4681">
      <w:pPr>
        <w:widowControl/>
        <w:numPr>
          <w:ilvl w:val="0"/>
          <w:numId w:val="44"/>
        </w:numPr>
        <w:tabs>
          <w:tab w:val="left" w:pos="0"/>
          <w:tab w:val="left" w:pos="360"/>
          <w:tab w:val="left" w:pos="540"/>
          <w:tab w:val="left" w:pos="720"/>
          <w:tab w:val="left" w:pos="900"/>
          <w:tab w:val="left" w:pos="1260"/>
        </w:tabs>
        <w:autoSpaceDE/>
        <w:autoSpaceDN/>
        <w:ind w:left="360" w:firstLine="680"/>
        <w:jc w:val="both"/>
        <w:rPr>
          <w:sz w:val="24"/>
          <w:szCs w:val="24"/>
        </w:rPr>
      </w:pPr>
      <w:r w:rsidRPr="00FC5E54">
        <w:rPr>
          <w:sz w:val="24"/>
          <w:szCs w:val="24"/>
        </w:rPr>
        <w:t>клиническая фармакология и фармакотерапия – 40 часов;</w:t>
      </w:r>
    </w:p>
    <w:p w:rsidR="00ED54CE" w:rsidRPr="00FC5E54" w:rsidRDefault="00ED54CE" w:rsidP="00BF4681">
      <w:pPr>
        <w:widowControl/>
        <w:numPr>
          <w:ilvl w:val="0"/>
          <w:numId w:val="44"/>
        </w:numPr>
        <w:tabs>
          <w:tab w:val="left" w:pos="0"/>
          <w:tab w:val="left" w:pos="360"/>
          <w:tab w:val="left" w:pos="540"/>
          <w:tab w:val="left" w:pos="720"/>
          <w:tab w:val="left" w:pos="900"/>
          <w:tab w:val="left" w:pos="1260"/>
        </w:tabs>
        <w:autoSpaceDE/>
        <w:autoSpaceDN/>
        <w:ind w:left="360" w:firstLine="680"/>
        <w:jc w:val="both"/>
        <w:rPr>
          <w:sz w:val="24"/>
          <w:szCs w:val="24"/>
        </w:rPr>
      </w:pPr>
      <w:r w:rsidRPr="00FC5E54">
        <w:rPr>
          <w:sz w:val="24"/>
          <w:szCs w:val="24"/>
        </w:rPr>
        <w:t>основы предпринимательской деятельности – 32 часа</w:t>
      </w:r>
    </w:p>
    <w:p w:rsidR="00ED54CE" w:rsidRPr="00FC5E54" w:rsidRDefault="00ED54CE" w:rsidP="00FC5E54">
      <w:pPr>
        <w:tabs>
          <w:tab w:val="left" w:pos="0"/>
        </w:tabs>
        <w:ind w:firstLine="680"/>
        <w:jc w:val="both"/>
        <w:rPr>
          <w:b/>
          <w:sz w:val="24"/>
          <w:szCs w:val="24"/>
          <w:u w:val="single"/>
        </w:rPr>
      </w:pPr>
      <w:r w:rsidRPr="00FC5E54">
        <w:rPr>
          <w:b/>
          <w:sz w:val="24"/>
          <w:szCs w:val="24"/>
          <w:u w:val="single"/>
        </w:rPr>
        <w:t>Профессиональные модули:</w:t>
      </w:r>
    </w:p>
    <w:p w:rsidR="00ED54CE" w:rsidRPr="00FC5E54" w:rsidRDefault="00ED54CE" w:rsidP="00FC5E54">
      <w:pPr>
        <w:tabs>
          <w:tab w:val="left" w:pos="0"/>
        </w:tabs>
        <w:ind w:firstLine="680"/>
        <w:jc w:val="both"/>
        <w:rPr>
          <w:b/>
          <w:sz w:val="24"/>
          <w:szCs w:val="24"/>
          <w:u w:val="single"/>
        </w:rPr>
      </w:pPr>
      <w:r w:rsidRPr="00FC5E54">
        <w:rPr>
          <w:sz w:val="24"/>
          <w:szCs w:val="24"/>
        </w:rPr>
        <w:t>Для овладения основными видами профессиональной деятельности (диагностической, лечебной, неотложной помощи на догоспитальном этапе, организационно-аналитической), выполнение работ по одной или нескольким профессиям  рабочих, должностям служащих к инвариантной части ФГОС введены часы вариативной части в количестве 1058 часов, которые распределены следующим образом:</w:t>
      </w:r>
    </w:p>
    <w:p w:rsidR="00ED54CE" w:rsidRPr="00FC5E54" w:rsidRDefault="00ED54CE" w:rsidP="00FC5E54">
      <w:pPr>
        <w:tabs>
          <w:tab w:val="left" w:pos="180"/>
          <w:tab w:val="left" w:pos="360"/>
          <w:tab w:val="left" w:pos="540"/>
        </w:tabs>
        <w:ind w:firstLine="680"/>
        <w:jc w:val="both"/>
        <w:rPr>
          <w:b/>
          <w:sz w:val="24"/>
          <w:szCs w:val="24"/>
        </w:rPr>
      </w:pPr>
      <w:r w:rsidRPr="00FC5E54">
        <w:rPr>
          <w:b/>
          <w:sz w:val="24"/>
          <w:szCs w:val="24"/>
        </w:rPr>
        <w:t>ПМ 01 «Диагностическая деятельность» –478 часов:</w:t>
      </w:r>
    </w:p>
    <w:p w:rsidR="00ED54CE" w:rsidRPr="00FC5E54" w:rsidRDefault="00ED54CE" w:rsidP="00FC5E54">
      <w:pPr>
        <w:tabs>
          <w:tab w:val="left" w:pos="180"/>
          <w:tab w:val="left" w:pos="360"/>
          <w:tab w:val="left" w:pos="540"/>
        </w:tabs>
        <w:ind w:firstLine="680"/>
        <w:jc w:val="both"/>
        <w:rPr>
          <w:sz w:val="24"/>
          <w:szCs w:val="24"/>
        </w:rPr>
      </w:pPr>
      <w:r w:rsidRPr="00FC5E54">
        <w:rPr>
          <w:b/>
          <w:sz w:val="24"/>
          <w:szCs w:val="24"/>
        </w:rPr>
        <w:t xml:space="preserve">МДК 0102 </w:t>
      </w:r>
      <w:r w:rsidRPr="00FC5E54">
        <w:rPr>
          <w:sz w:val="24"/>
          <w:szCs w:val="24"/>
        </w:rPr>
        <w:t>«Проведение обследования и диагностика пациентов различных возрастных групп терапевтического профиля» – 56 часов;</w:t>
      </w:r>
    </w:p>
    <w:p w:rsidR="00ED54CE" w:rsidRPr="00FC5E54" w:rsidRDefault="00ED54CE" w:rsidP="00FC5E54">
      <w:pPr>
        <w:tabs>
          <w:tab w:val="left" w:pos="180"/>
          <w:tab w:val="left" w:pos="360"/>
          <w:tab w:val="left" w:pos="540"/>
        </w:tabs>
        <w:ind w:firstLine="680"/>
        <w:jc w:val="both"/>
        <w:rPr>
          <w:sz w:val="24"/>
          <w:szCs w:val="24"/>
        </w:rPr>
      </w:pPr>
      <w:r w:rsidRPr="00FC5E54">
        <w:rPr>
          <w:b/>
          <w:sz w:val="24"/>
          <w:szCs w:val="24"/>
        </w:rPr>
        <w:t>в т.ч.</w:t>
      </w:r>
      <w:r w:rsidRPr="00FC5E54">
        <w:rPr>
          <w:sz w:val="24"/>
          <w:szCs w:val="24"/>
        </w:rPr>
        <w:t xml:space="preserve">  фтизиатрия – 32 часа;</w:t>
      </w:r>
    </w:p>
    <w:p w:rsidR="00ED54CE" w:rsidRPr="00FC5E54" w:rsidRDefault="00ED54CE" w:rsidP="00FC5E54">
      <w:pPr>
        <w:tabs>
          <w:tab w:val="left" w:pos="180"/>
          <w:tab w:val="left" w:pos="360"/>
          <w:tab w:val="left" w:pos="540"/>
        </w:tabs>
        <w:ind w:firstLine="680"/>
        <w:jc w:val="both"/>
        <w:rPr>
          <w:sz w:val="24"/>
          <w:szCs w:val="24"/>
        </w:rPr>
      </w:pPr>
      <w:r w:rsidRPr="00FC5E54">
        <w:rPr>
          <w:b/>
          <w:sz w:val="24"/>
          <w:szCs w:val="24"/>
        </w:rPr>
        <w:t>МДК 0103</w:t>
      </w:r>
      <w:r w:rsidRPr="00FC5E54">
        <w:rPr>
          <w:sz w:val="24"/>
          <w:szCs w:val="24"/>
        </w:rPr>
        <w:t xml:space="preserve"> «Проведение обследования и диагностика пациентов хирургического профиля» – 178 часов;</w:t>
      </w:r>
    </w:p>
    <w:p w:rsidR="00ED54CE" w:rsidRPr="00FC5E54" w:rsidRDefault="00ED54CE" w:rsidP="00FC5E54">
      <w:pPr>
        <w:tabs>
          <w:tab w:val="left" w:pos="180"/>
          <w:tab w:val="left" w:pos="360"/>
          <w:tab w:val="left" w:pos="540"/>
        </w:tabs>
        <w:ind w:firstLine="680"/>
        <w:jc w:val="both"/>
        <w:rPr>
          <w:sz w:val="24"/>
          <w:szCs w:val="24"/>
        </w:rPr>
      </w:pPr>
      <w:r w:rsidRPr="00FC5E54">
        <w:rPr>
          <w:b/>
          <w:sz w:val="24"/>
          <w:szCs w:val="24"/>
        </w:rPr>
        <w:t>МДК 0104</w:t>
      </w:r>
      <w:r w:rsidRPr="00FC5E54">
        <w:rPr>
          <w:sz w:val="24"/>
          <w:szCs w:val="24"/>
        </w:rPr>
        <w:t xml:space="preserve"> «Проведение обследования и диагностика пациентов детского возраста» – 80 часов;</w:t>
      </w:r>
    </w:p>
    <w:p w:rsidR="00ED54CE" w:rsidRPr="00FC5E54" w:rsidRDefault="00ED54CE" w:rsidP="00FC5E54">
      <w:pPr>
        <w:tabs>
          <w:tab w:val="left" w:pos="180"/>
          <w:tab w:val="left" w:pos="360"/>
          <w:tab w:val="left" w:pos="540"/>
        </w:tabs>
        <w:ind w:firstLine="680"/>
        <w:jc w:val="both"/>
        <w:rPr>
          <w:sz w:val="24"/>
          <w:szCs w:val="24"/>
        </w:rPr>
      </w:pPr>
      <w:r w:rsidRPr="00FC5E54">
        <w:rPr>
          <w:b/>
          <w:sz w:val="24"/>
          <w:szCs w:val="24"/>
        </w:rPr>
        <w:t>МДК 0105</w:t>
      </w:r>
      <w:r w:rsidRPr="00FC5E54">
        <w:rPr>
          <w:sz w:val="24"/>
          <w:szCs w:val="24"/>
        </w:rPr>
        <w:t xml:space="preserve"> «Проведение обследования и диагностика в акушерстве и гинекологии» - 60 часов;</w:t>
      </w:r>
    </w:p>
    <w:p w:rsidR="00ED54CE" w:rsidRPr="00FC5E54" w:rsidRDefault="00ED54CE" w:rsidP="00FC5E54">
      <w:pPr>
        <w:tabs>
          <w:tab w:val="left" w:pos="180"/>
          <w:tab w:val="left" w:pos="360"/>
          <w:tab w:val="left" w:pos="540"/>
        </w:tabs>
        <w:ind w:firstLine="680"/>
        <w:jc w:val="both"/>
        <w:rPr>
          <w:sz w:val="24"/>
          <w:szCs w:val="24"/>
        </w:rPr>
      </w:pPr>
      <w:r w:rsidRPr="00FC5E54">
        <w:rPr>
          <w:b/>
          <w:sz w:val="24"/>
          <w:szCs w:val="24"/>
        </w:rPr>
        <w:t>МДК 0106 «</w:t>
      </w:r>
      <w:r w:rsidRPr="00FC5E54">
        <w:rPr>
          <w:sz w:val="24"/>
          <w:szCs w:val="24"/>
        </w:rPr>
        <w:t>Проведение обследования и диагностика при инфекционной патологии и дерматовенерологии» – 60 часов;</w:t>
      </w:r>
    </w:p>
    <w:p w:rsidR="00ED54CE" w:rsidRPr="00FC5E54" w:rsidRDefault="00ED54CE" w:rsidP="00FC5E54">
      <w:pPr>
        <w:tabs>
          <w:tab w:val="left" w:pos="180"/>
          <w:tab w:val="left" w:pos="360"/>
          <w:tab w:val="left" w:pos="540"/>
        </w:tabs>
        <w:ind w:firstLine="680"/>
        <w:jc w:val="both"/>
        <w:rPr>
          <w:sz w:val="24"/>
          <w:szCs w:val="24"/>
        </w:rPr>
      </w:pPr>
      <w:r w:rsidRPr="00FC5E54">
        <w:rPr>
          <w:b/>
          <w:sz w:val="24"/>
          <w:szCs w:val="24"/>
        </w:rPr>
        <w:t xml:space="preserve"> МДК 0107</w:t>
      </w:r>
      <w:r w:rsidRPr="00FC5E54">
        <w:rPr>
          <w:sz w:val="24"/>
          <w:szCs w:val="24"/>
        </w:rPr>
        <w:t xml:space="preserve"> «Проведение обследования и диагностика в неврологии и психиатрии» -44 часа.</w:t>
      </w:r>
    </w:p>
    <w:p w:rsidR="00ED54CE" w:rsidRPr="00FC5E54" w:rsidRDefault="00ED54CE" w:rsidP="00FC5E54">
      <w:pPr>
        <w:tabs>
          <w:tab w:val="left" w:pos="180"/>
          <w:tab w:val="left" w:pos="360"/>
          <w:tab w:val="left" w:pos="540"/>
        </w:tabs>
        <w:ind w:firstLine="680"/>
        <w:jc w:val="both"/>
        <w:rPr>
          <w:b/>
          <w:sz w:val="24"/>
          <w:szCs w:val="24"/>
        </w:rPr>
      </w:pPr>
      <w:r w:rsidRPr="00FC5E54">
        <w:rPr>
          <w:b/>
          <w:sz w:val="24"/>
          <w:szCs w:val="24"/>
        </w:rPr>
        <w:t>ПМ 04</w:t>
      </w:r>
      <w:r w:rsidRPr="00FC5E54">
        <w:rPr>
          <w:sz w:val="24"/>
          <w:szCs w:val="24"/>
        </w:rPr>
        <w:t xml:space="preserve"> «</w:t>
      </w:r>
      <w:r w:rsidRPr="00FC5E54">
        <w:rPr>
          <w:b/>
          <w:sz w:val="24"/>
          <w:szCs w:val="24"/>
        </w:rPr>
        <w:t>Профилактика заболеваний и санитарно-гигиеническое образование населения» – 32 часа:</w:t>
      </w:r>
    </w:p>
    <w:p w:rsidR="00ED54CE" w:rsidRPr="00FC5E54" w:rsidRDefault="00ED54CE" w:rsidP="00FC5E54">
      <w:pPr>
        <w:tabs>
          <w:tab w:val="left" w:pos="180"/>
          <w:tab w:val="left" w:pos="360"/>
          <w:tab w:val="left" w:pos="540"/>
        </w:tabs>
        <w:ind w:firstLine="680"/>
        <w:jc w:val="both"/>
        <w:rPr>
          <w:b/>
          <w:sz w:val="24"/>
          <w:szCs w:val="24"/>
        </w:rPr>
      </w:pPr>
      <w:r w:rsidRPr="00FC5E54">
        <w:rPr>
          <w:sz w:val="24"/>
          <w:szCs w:val="24"/>
        </w:rPr>
        <w:t xml:space="preserve"> </w:t>
      </w:r>
      <w:r w:rsidRPr="00FC5E54">
        <w:rPr>
          <w:b/>
          <w:sz w:val="24"/>
          <w:szCs w:val="24"/>
        </w:rPr>
        <w:t>ПМ 05</w:t>
      </w:r>
      <w:r w:rsidRPr="00FC5E54">
        <w:rPr>
          <w:sz w:val="24"/>
          <w:szCs w:val="24"/>
        </w:rPr>
        <w:t xml:space="preserve"> «</w:t>
      </w:r>
      <w:r w:rsidRPr="00FC5E54">
        <w:rPr>
          <w:b/>
          <w:sz w:val="24"/>
          <w:szCs w:val="24"/>
        </w:rPr>
        <w:t>Медико-социальная деятельность» – 42 часа:</w:t>
      </w:r>
    </w:p>
    <w:p w:rsidR="00ED54CE" w:rsidRPr="00FC5E54" w:rsidRDefault="00ED54CE" w:rsidP="00FC5E54">
      <w:pPr>
        <w:tabs>
          <w:tab w:val="left" w:pos="180"/>
          <w:tab w:val="left" w:pos="360"/>
          <w:tab w:val="left" w:pos="540"/>
        </w:tabs>
        <w:ind w:firstLine="680"/>
        <w:jc w:val="both"/>
        <w:rPr>
          <w:sz w:val="24"/>
          <w:szCs w:val="24"/>
        </w:rPr>
      </w:pPr>
      <w:r w:rsidRPr="00FC5E54">
        <w:rPr>
          <w:sz w:val="24"/>
          <w:szCs w:val="24"/>
        </w:rPr>
        <w:t>- Медико-социальная  реабилитация – 42 часа</w:t>
      </w:r>
    </w:p>
    <w:p w:rsidR="00ED54CE" w:rsidRPr="00FC5E54" w:rsidRDefault="00ED54CE" w:rsidP="00FC5E54">
      <w:pPr>
        <w:tabs>
          <w:tab w:val="left" w:pos="180"/>
          <w:tab w:val="left" w:pos="360"/>
          <w:tab w:val="left" w:pos="540"/>
        </w:tabs>
        <w:ind w:firstLine="680"/>
        <w:jc w:val="both"/>
        <w:rPr>
          <w:b/>
          <w:sz w:val="24"/>
          <w:szCs w:val="24"/>
        </w:rPr>
      </w:pPr>
      <w:r w:rsidRPr="00FC5E54">
        <w:rPr>
          <w:b/>
          <w:sz w:val="24"/>
          <w:szCs w:val="24"/>
        </w:rPr>
        <w:t>ПМ 06</w:t>
      </w:r>
      <w:r w:rsidRPr="00FC5E54">
        <w:rPr>
          <w:sz w:val="24"/>
          <w:szCs w:val="24"/>
        </w:rPr>
        <w:t xml:space="preserve"> «</w:t>
      </w:r>
      <w:r w:rsidRPr="00FC5E54">
        <w:rPr>
          <w:b/>
          <w:sz w:val="24"/>
          <w:szCs w:val="24"/>
        </w:rPr>
        <w:t>Организационно-аналитическая деятельность» – 68 часов:</w:t>
      </w:r>
    </w:p>
    <w:p w:rsidR="00ED54CE" w:rsidRPr="00FC5E54" w:rsidRDefault="00ED54CE" w:rsidP="00FC5E54">
      <w:pPr>
        <w:tabs>
          <w:tab w:val="left" w:pos="180"/>
          <w:tab w:val="left" w:pos="360"/>
          <w:tab w:val="left" w:pos="540"/>
        </w:tabs>
        <w:ind w:firstLine="680"/>
        <w:jc w:val="both"/>
        <w:rPr>
          <w:sz w:val="24"/>
          <w:szCs w:val="24"/>
        </w:rPr>
      </w:pPr>
      <w:r w:rsidRPr="00FC5E54">
        <w:rPr>
          <w:sz w:val="24"/>
          <w:szCs w:val="24"/>
        </w:rPr>
        <w:t>-  Правовое обеспечение профессиональной деятельности – 34 часа;</w:t>
      </w:r>
    </w:p>
    <w:p w:rsidR="00ED54CE" w:rsidRPr="00FC5E54" w:rsidRDefault="00ED54CE" w:rsidP="00FC5E54">
      <w:pPr>
        <w:tabs>
          <w:tab w:val="left" w:pos="180"/>
          <w:tab w:val="left" w:pos="360"/>
          <w:tab w:val="left" w:pos="540"/>
        </w:tabs>
        <w:ind w:firstLine="680"/>
        <w:jc w:val="both"/>
        <w:rPr>
          <w:sz w:val="24"/>
          <w:szCs w:val="24"/>
        </w:rPr>
      </w:pPr>
      <w:r w:rsidRPr="00FC5E54">
        <w:rPr>
          <w:sz w:val="24"/>
          <w:szCs w:val="24"/>
        </w:rPr>
        <w:t>-  Основы менеджмента – 34 часа</w:t>
      </w:r>
    </w:p>
    <w:p w:rsidR="00ED54CE" w:rsidRPr="00FC5E54" w:rsidRDefault="00ED54CE" w:rsidP="00FC5E54">
      <w:pPr>
        <w:tabs>
          <w:tab w:val="left" w:pos="180"/>
          <w:tab w:val="left" w:pos="360"/>
          <w:tab w:val="left" w:pos="540"/>
        </w:tabs>
        <w:ind w:firstLine="680"/>
        <w:jc w:val="both"/>
        <w:rPr>
          <w:b/>
          <w:sz w:val="24"/>
          <w:szCs w:val="24"/>
        </w:rPr>
      </w:pPr>
      <w:r w:rsidRPr="00FC5E54">
        <w:rPr>
          <w:b/>
          <w:sz w:val="24"/>
          <w:szCs w:val="24"/>
        </w:rPr>
        <w:t>ПМ 07 «Выполнение работ по одной или нескольким профессиям рабочих, должностям служащих» – 288 часа:</w:t>
      </w:r>
    </w:p>
    <w:p w:rsidR="00ED54CE" w:rsidRPr="00FC5E54" w:rsidRDefault="00ED54CE" w:rsidP="00FC5E54">
      <w:pPr>
        <w:tabs>
          <w:tab w:val="left" w:pos="180"/>
          <w:tab w:val="left" w:pos="360"/>
          <w:tab w:val="left" w:pos="540"/>
        </w:tabs>
        <w:ind w:firstLine="680"/>
        <w:jc w:val="both"/>
        <w:rPr>
          <w:sz w:val="24"/>
          <w:szCs w:val="24"/>
        </w:rPr>
      </w:pPr>
      <w:r w:rsidRPr="00FC5E54">
        <w:rPr>
          <w:b/>
          <w:sz w:val="24"/>
          <w:szCs w:val="24"/>
        </w:rPr>
        <w:t>- МДК 0701</w:t>
      </w:r>
      <w:r w:rsidRPr="00FC5E54">
        <w:rPr>
          <w:sz w:val="24"/>
          <w:szCs w:val="24"/>
        </w:rPr>
        <w:t xml:space="preserve"> «Теория и практика сестринского дела» – 48 часов;</w:t>
      </w:r>
    </w:p>
    <w:p w:rsidR="00ED54CE" w:rsidRPr="00FC5E54" w:rsidRDefault="00ED54CE" w:rsidP="00FC5E54">
      <w:pPr>
        <w:tabs>
          <w:tab w:val="left" w:pos="180"/>
          <w:tab w:val="left" w:pos="360"/>
          <w:tab w:val="left" w:pos="540"/>
        </w:tabs>
        <w:ind w:firstLine="680"/>
        <w:jc w:val="both"/>
        <w:rPr>
          <w:sz w:val="24"/>
          <w:szCs w:val="24"/>
        </w:rPr>
      </w:pPr>
      <w:r w:rsidRPr="00FC5E54">
        <w:rPr>
          <w:b/>
          <w:sz w:val="24"/>
          <w:szCs w:val="24"/>
        </w:rPr>
        <w:t>- МДК 0702</w:t>
      </w:r>
      <w:r w:rsidRPr="00FC5E54">
        <w:rPr>
          <w:sz w:val="24"/>
          <w:szCs w:val="24"/>
        </w:rPr>
        <w:t xml:space="preserve"> «Безопасная среда для пациента и персонала» – 60 часов;</w:t>
      </w:r>
    </w:p>
    <w:p w:rsidR="00ED54CE" w:rsidRDefault="00ED54CE" w:rsidP="001B632C">
      <w:pPr>
        <w:tabs>
          <w:tab w:val="left" w:pos="180"/>
          <w:tab w:val="left" w:pos="360"/>
          <w:tab w:val="left" w:pos="540"/>
        </w:tabs>
        <w:ind w:firstLine="680"/>
        <w:jc w:val="both"/>
        <w:rPr>
          <w:b/>
          <w:sz w:val="12"/>
        </w:rPr>
      </w:pPr>
      <w:r w:rsidRPr="00FC5E54">
        <w:t xml:space="preserve">- </w:t>
      </w:r>
      <w:r w:rsidRPr="00FC5E54">
        <w:rPr>
          <w:b/>
        </w:rPr>
        <w:t>МДК 0703</w:t>
      </w:r>
      <w:r w:rsidRPr="00FC5E54">
        <w:t xml:space="preserve"> «Технология оказания медицинских услуг» – 180 часов.</w:t>
      </w:r>
    </w:p>
    <w:p w:rsidR="00ED54CE" w:rsidRDefault="00ED54CE">
      <w:pPr>
        <w:pStyle w:val="a3"/>
        <w:ind w:left="0"/>
        <w:rPr>
          <w:b/>
          <w:sz w:val="12"/>
        </w:rPr>
      </w:pPr>
    </w:p>
    <w:p w:rsidR="00ED54CE" w:rsidRDefault="00ED54CE" w:rsidP="00136B36">
      <w:pPr>
        <w:pStyle w:val="Heading11"/>
        <w:tabs>
          <w:tab w:val="left" w:pos="1821"/>
        </w:tabs>
        <w:spacing w:before="70"/>
        <w:ind w:left="0"/>
        <w:jc w:val="center"/>
      </w:pPr>
      <w:r>
        <w:t>3. СТРУКТУРА</w:t>
      </w:r>
      <w:r>
        <w:rPr>
          <w:spacing w:val="-5"/>
        </w:rPr>
        <w:t xml:space="preserve"> </w:t>
      </w:r>
      <w:r>
        <w:t>И</w:t>
      </w:r>
      <w:r>
        <w:rPr>
          <w:spacing w:val="-3"/>
        </w:rPr>
        <w:t xml:space="preserve"> </w:t>
      </w:r>
      <w:r>
        <w:t>СОДЕРЖАНИЕ</w:t>
      </w:r>
      <w:r>
        <w:rPr>
          <w:spacing w:val="-3"/>
        </w:rPr>
        <w:t xml:space="preserve"> </w:t>
      </w:r>
      <w:r>
        <w:t>ППССЗ</w:t>
      </w:r>
    </w:p>
    <w:p w:rsidR="00ED54CE" w:rsidRDefault="00ED54CE">
      <w:pPr>
        <w:pStyle w:val="a3"/>
        <w:spacing w:before="9"/>
        <w:ind w:left="0"/>
        <w:rPr>
          <w:b/>
          <w:sz w:val="23"/>
        </w:rPr>
      </w:pPr>
    </w:p>
    <w:p w:rsidR="00ED54CE" w:rsidRDefault="00ED54CE" w:rsidP="00BF4681">
      <w:pPr>
        <w:pStyle w:val="a7"/>
        <w:numPr>
          <w:ilvl w:val="1"/>
          <w:numId w:val="25"/>
        </w:numPr>
        <w:tabs>
          <w:tab w:val="left" w:pos="1821"/>
        </w:tabs>
        <w:spacing w:line="274" w:lineRule="exact"/>
        <w:ind w:left="1032" w:hanging="284"/>
        <w:jc w:val="both"/>
        <w:rPr>
          <w:b/>
          <w:sz w:val="24"/>
        </w:rPr>
      </w:pPr>
      <w:r>
        <w:rPr>
          <w:b/>
          <w:sz w:val="24"/>
        </w:rPr>
        <w:t>3.1. Календарный</w:t>
      </w:r>
      <w:r>
        <w:rPr>
          <w:b/>
          <w:spacing w:val="-3"/>
          <w:sz w:val="24"/>
        </w:rPr>
        <w:t xml:space="preserve"> </w:t>
      </w:r>
      <w:r>
        <w:rPr>
          <w:b/>
          <w:sz w:val="24"/>
        </w:rPr>
        <w:t>учебный</w:t>
      </w:r>
      <w:r>
        <w:rPr>
          <w:b/>
          <w:spacing w:val="-3"/>
          <w:sz w:val="24"/>
        </w:rPr>
        <w:t xml:space="preserve"> </w:t>
      </w:r>
      <w:r>
        <w:rPr>
          <w:b/>
          <w:sz w:val="24"/>
        </w:rPr>
        <w:t>график</w:t>
      </w:r>
    </w:p>
    <w:p w:rsidR="00ED54CE" w:rsidRDefault="00ED54CE">
      <w:pPr>
        <w:pStyle w:val="a3"/>
        <w:ind w:left="402" w:right="566" w:firstLine="707"/>
        <w:jc w:val="both"/>
      </w:pPr>
      <w:r>
        <w:t>В</w:t>
      </w:r>
      <w:r>
        <w:rPr>
          <w:spacing w:val="1"/>
        </w:rPr>
        <w:t xml:space="preserve"> </w:t>
      </w:r>
      <w:r>
        <w:t>календарном</w:t>
      </w:r>
      <w:r>
        <w:rPr>
          <w:spacing w:val="1"/>
        </w:rPr>
        <w:t xml:space="preserve"> </w:t>
      </w:r>
      <w:r>
        <w:t>учебном</w:t>
      </w:r>
      <w:r>
        <w:rPr>
          <w:spacing w:val="1"/>
        </w:rPr>
        <w:t xml:space="preserve"> </w:t>
      </w:r>
      <w:r>
        <w:t>графике</w:t>
      </w:r>
      <w:r>
        <w:rPr>
          <w:spacing w:val="1"/>
        </w:rPr>
        <w:t xml:space="preserve"> </w:t>
      </w:r>
      <w:r>
        <w:t>указана</w:t>
      </w:r>
      <w:r>
        <w:rPr>
          <w:spacing w:val="1"/>
        </w:rPr>
        <w:t xml:space="preserve"> </w:t>
      </w:r>
      <w:r>
        <w:t>последовательность</w:t>
      </w:r>
      <w:r>
        <w:rPr>
          <w:spacing w:val="1"/>
        </w:rPr>
        <w:t xml:space="preserve"> </w:t>
      </w:r>
      <w:r>
        <w:t>реализации</w:t>
      </w:r>
      <w:r>
        <w:rPr>
          <w:spacing w:val="1"/>
        </w:rPr>
        <w:t xml:space="preserve"> </w:t>
      </w:r>
      <w:r>
        <w:t>ППССЗ</w:t>
      </w:r>
      <w:r>
        <w:rPr>
          <w:spacing w:val="1"/>
        </w:rPr>
        <w:t xml:space="preserve"> </w:t>
      </w:r>
      <w:r>
        <w:t>специальности</w:t>
      </w:r>
      <w:r>
        <w:rPr>
          <w:spacing w:val="1"/>
        </w:rPr>
        <w:t xml:space="preserve"> </w:t>
      </w:r>
      <w:r>
        <w:t>31.02.01</w:t>
      </w:r>
      <w:r>
        <w:rPr>
          <w:spacing w:val="1"/>
        </w:rPr>
        <w:t xml:space="preserve"> </w:t>
      </w:r>
      <w:r>
        <w:t>Лечебное</w:t>
      </w:r>
      <w:r>
        <w:rPr>
          <w:spacing w:val="1"/>
        </w:rPr>
        <w:t xml:space="preserve"> </w:t>
      </w:r>
      <w:r>
        <w:t>дело,</w:t>
      </w:r>
      <w:r>
        <w:rPr>
          <w:spacing w:val="1"/>
        </w:rPr>
        <w:t xml:space="preserve"> </w:t>
      </w:r>
      <w:r>
        <w:t>включая</w:t>
      </w:r>
      <w:r>
        <w:rPr>
          <w:spacing w:val="1"/>
        </w:rPr>
        <w:t xml:space="preserve"> </w:t>
      </w:r>
      <w:r>
        <w:t>теоретическое</w:t>
      </w:r>
      <w:r>
        <w:rPr>
          <w:spacing w:val="1"/>
        </w:rPr>
        <w:t xml:space="preserve"> </w:t>
      </w:r>
      <w:r>
        <w:t>обучение,</w:t>
      </w:r>
      <w:r>
        <w:rPr>
          <w:spacing w:val="1"/>
        </w:rPr>
        <w:t xml:space="preserve"> </w:t>
      </w:r>
      <w:r>
        <w:t>практики,</w:t>
      </w:r>
      <w:r>
        <w:rPr>
          <w:spacing w:val="1"/>
        </w:rPr>
        <w:t xml:space="preserve"> </w:t>
      </w:r>
      <w:r>
        <w:t>промежуточные</w:t>
      </w:r>
      <w:r>
        <w:rPr>
          <w:spacing w:val="-3"/>
        </w:rPr>
        <w:t xml:space="preserve"> </w:t>
      </w:r>
      <w:r>
        <w:t>и итоговую аттестации,</w:t>
      </w:r>
      <w:r>
        <w:rPr>
          <w:spacing w:val="-1"/>
        </w:rPr>
        <w:t xml:space="preserve"> </w:t>
      </w:r>
      <w:r>
        <w:t>каникулы.</w:t>
      </w:r>
    </w:p>
    <w:p w:rsidR="00ED54CE" w:rsidRDefault="00ED54CE">
      <w:pPr>
        <w:jc w:val="both"/>
      </w:pPr>
    </w:p>
    <w:p w:rsidR="00ED54CE" w:rsidRDefault="00ED54CE">
      <w:pPr>
        <w:jc w:val="both"/>
      </w:pPr>
    </w:p>
    <w:p w:rsidR="00ED54CE" w:rsidRDefault="00ED54CE">
      <w:pPr>
        <w:jc w:val="both"/>
      </w:pPr>
    </w:p>
    <w:p w:rsidR="00ED54CE" w:rsidRDefault="00ED54CE">
      <w:pPr>
        <w:jc w:val="both"/>
      </w:pPr>
    </w:p>
    <w:p w:rsidR="00ED54CE" w:rsidRDefault="00ED54CE">
      <w:pPr>
        <w:jc w:val="both"/>
      </w:pPr>
    </w:p>
    <w:p w:rsidR="00ED54CE" w:rsidRDefault="00ED54CE">
      <w:pPr>
        <w:jc w:val="both"/>
      </w:pPr>
    </w:p>
    <w:p w:rsidR="00ED54CE" w:rsidRDefault="00ED54CE">
      <w:pPr>
        <w:jc w:val="both"/>
      </w:pPr>
    </w:p>
    <w:p w:rsidR="00ED54CE" w:rsidRDefault="00ED54CE">
      <w:pPr>
        <w:jc w:val="both"/>
      </w:pPr>
    </w:p>
    <w:p w:rsidR="00ED54CE" w:rsidRDefault="00ED54CE">
      <w:pPr>
        <w:jc w:val="both"/>
      </w:pPr>
    </w:p>
    <w:p w:rsidR="00ED54CE" w:rsidRDefault="00ED54CE">
      <w:pPr>
        <w:jc w:val="both"/>
      </w:pPr>
    </w:p>
    <w:p w:rsidR="00ED54CE" w:rsidRDefault="00ED54CE">
      <w:pPr>
        <w:jc w:val="both"/>
      </w:pPr>
    </w:p>
    <w:p w:rsidR="00ED54CE" w:rsidRDefault="00ED54CE">
      <w:pPr>
        <w:jc w:val="both"/>
      </w:pPr>
    </w:p>
    <w:p w:rsidR="00ED54CE" w:rsidRDefault="00ED54CE">
      <w:pPr>
        <w:jc w:val="both"/>
      </w:pPr>
    </w:p>
    <w:p w:rsidR="00ED54CE" w:rsidRDefault="00ED54CE">
      <w:pPr>
        <w:jc w:val="both"/>
      </w:pPr>
    </w:p>
    <w:p w:rsidR="00ED54CE" w:rsidRDefault="00ED54CE">
      <w:pPr>
        <w:jc w:val="both"/>
      </w:pPr>
    </w:p>
    <w:p w:rsidR="00ED54CE" w:rsidRDefault="00ED54CE">
      <w:pPr>
        <w:jc w:val="both"/>
      </w:pPr>
    </w:p>
    <w:p w:rsidR="00ED54CE" w:rsidRDefault="00ED54CE">
      <w:pPr>
        <w:jc w:val="both"/>
      </w:pPr>
    </w:p>
    <w:p w:rsidR="00ED54CE" w:rsidRDefault="00ED54CE">
      <w:pPr>
        <w:jc w:val="both"/>
      </w:pPr>
    </w:p>
    <w:p w:rsidR="00ED54CE" w:rsidRDefault="00ED54CE">
      <w:pPr>
        <w:jc w:val="both"/>
      </w:pPr>
    </w:p>
    <w:p w:rsidR="00ED54CE" w:rsidRDefault="00ED54CE">
      <w:pPr>
        <w:jc w:val="both"/>
      </w:pPr>
    </w:p>
    <w:p w:rsidR="00ED54CE" w:rsidRDefault="00ED54CE">
      <w:pPr>
        <w:jc w:val="both"/>
      </w:pPr>
    </w:p>
    <w:p w:rsidR="00ED54CE" w:rsidRDefault="00ED54CE">
      <w:pPr>
        <w:jc w:val="both"/>
      </w:pPr>
    </w:p>
    <w:p w:rsidR="00ED54CE" w:rsidRDefault="00ED54CE">
      <w:pPr>
        <w:jc w:val="both"/>
      </w:pPr>
    </w:p>
    <w:p w:rsidR="00ED54CE" w:rsidRDefault="00ED54CE">
      <w:pPr>
        <w:jc w:val="both"/>
      </w:pPr>
    </w:p>
    <w:p w:rsidR="00ED54CE" w:rsidRDefault="00ED54CE">
      <w:pPr>
        <w:jc w:val="both"/>
        <w:sectPr w:rsidR="00ED54CE" w:rsidSect="00FC5E54">
          <w:pgSz w:w="11900" w:h="16850"/>
          <w:pgMar w:top="1520" w:right="560" w:bottom="700" w:left="1300" w:header="0" w:footer="519" w:gutter="0"/>
          <w:cols w:space="720"/>
        </w:sectPr>
      </w:pPr>
    </w:p>
    <w:p w:rsidR="00ED54CE" w:rsidRDefault="00ED54CE" w:rsidP="00F265EF">
      <w:pPr>
        <w:ind w:left="-567" w:right="816"/>
        <w:jc w:val="center"/>
        <w:rPr>
          <w:rFonts w:ascii="Calibri" w:hAnsi="Calibri"/>
          <w:b/>
          <w:sz w:val="9"/>
        </w:rPr>
      </w:pPr>
    </w:p>
    <w:p w:rsidR="00ED54CE" w:rsidRDefault="00ED54CE" w:rsidP="00F265EF">
      <w:pPr>
        <w:ind w:left="-567" w:right="816"/>
        <w:jc w:val="center"/>
        <w:rPr>
          <w:rFonts w:ascii="Calibri" w:hAnsi="Calibri"/>
          <w:b/>
          <w:sz w:val="9"/>
        </w:rPr>
      </w:pPr>
    </w:p>
    <w:p w:rsidR="00ED54CE" w:rsidRDefault="00ED54CE" w:rsidP="005D4573">
      <w:pPr>
        <w:ind w:left="142" w:right="816"/>
        <w:jc w:val="center"/>
        <w:rPr>
          <w:rFonts w:ascii="Calibri" w:hAnsi="Calibri"/>
          <w:b/>
          <w:sz w:val="9"/>
        </w:rPr>
      </w:pPr>
      <w:r w:rsidRPr="0075648B">
        <w:rPr>
          <w:rFonts w:ascii="Calibri" w:hAnsi="Calibri"/>
          <w:b/>
          <w:sz w:val="9"/>
        </w:rPr>
        <w:object w:dxaOrig="20830" w:dyaOrig="94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41.75pt;height:469.5pt" o:ole="">
            <v:imagedata r:id="rId14" o:title=""/>
          </v:shape>
          <o:OLEObject Type="Embed" ProgID="Excel.Sheet.8" ShapeID="_x0000_i1025" DrawAspect="Content" ObjectID="_1754742583" r:id="rId15"/>
        </w:object>
      </w:r>
    </w:p>
    <w:p w:rsidR="00ED54CE" w:rsidRDefault="00ED54CE" w:rsidP="00F265EF">
      <w:pPr>
        <w:ind w:left="-567" w:right="816"/>
        <w:jc w:val="center"/>
        <w:rPr>
          <w:rFonts w:ascii="Calibri" w:hAnsi="Calibri"/>
          <w:b/>
          <w:sz w:val="9"/>
        </w:rPr>
      </w:pPr>
    </w:p>
    <w:p w:rsidR="00ED54CE" w:rsidRDefault="00ED54CE" w:rsidP="00F265EF">
      <w:pPr>
        <w:ind w:left="-567" w:right="816"/>
        <w:jc w:val="center"/>
        <w:rPr>
          <w:rFonts w:ascii="Calibri" w:hAnsi="Calibri"/>
          <w:b/>
          <w:sz w:val="9"/>
        </w:rPr>
      </w:pPr>
    </w:p>
    <w:p w:rsidR="00ED54CE" w:rsidRDefault="00ED54CE" w:rsidP="00F265EF">
      <w:pPr>
        <w:ind w:left="-567" w:right="816"/>
        <w:jc w:val="center"/>
        <w:rPr>
          <w:rFonts w:ascii="Calibri" w:hAnsi="Calibri"/>
          <w:b/>
          <w:sz w:val="9"/>
        </w:rPr>
      </w:pPr>
    </w:p>
    <w:p w:rsidR="00ED54CE" w:rsidRDefault="00ED54CE" w:rsidP="00F265EF">
      <w:pPr>
        <w:ind w:left="-567" w:right="816"/>
        <w:jc w:val="center"/>
        <w:rPr>
          <w:rFonts w:ascii="Calibri" w:hAnsi="Calibri"/>
          <w:b/>
          <w:sz w:val="9"/>
        </w:rPr>
      </w:pPr>
    </w:p>
    <w:p w:rsidR="00ED54CE" w:rsidRDefault="00ED54CE" w:rsidP="00F265EF">
      <w:pPr>
        <w:ind w:left="-567" w:right="816"/>
        <w:jc w:val="center"/>
        <w:rPr>
          <w:rFonts w:ascii="Calibri" w:hAnsi="Calibri"/>
          <w:b/>
          <w:sz w:val="9"/>
        </w:rPr>
      </w:pPr>
    </w:p>
    <w:p w:rsidR="00ED54CE" w:rsidRDefault="00ED54CE" w:rsidP="00F265EF">
      <w:pPr>
        <w:ind w:left="-567" w:right="816"/>
        <w:jc w:val="center"/>
        <w:rPr>
          <w:rFonts w:ascii="Calibri" w:hAnsi="Calibri"/>
          <w:b/>
          <w:sz w:val="9"/>
        </w:rPr>
      </w:pPr>
    </w:p>
    <w:p w:rsidR="00ED54CE" w:rsidRDefault="00ED54CE" w:rsidP="00F265EF">
      <w:pPr>
        <w:ind w:left="-567" w:right="816"/>
        <w:jc w:val="center"/>
        <w:rPr>
          <w:rFonts w:ascii="Calibri" w:hAnsi="Calibri"/>
          <w:b/>
          <w:sz w:val="9"/>
        </w:rPr>
      </w:pPr>
    </w:p>
    <w:p w:rsidR="00ED54CE" w:rsidRDefault="00ED54CE">
      <w:pPr>
        <w:ind w:left="236" w:right="816"/>
        <w:jc w:val="center"/>
        <w:rPr>
          <w:rFonts w:ascii="Calibri" w:hAnsi="Calibri"/>
          <w:b/>
          <w:sz w:val="9"/>
        </w:rPr>
      </w:pPr>
      <w:r w:rsidRPr="0075648B">
        <w:rPr>
          <w:rFonts w:ascii="Calibri" w:hAnsi="Calibri"/>
          <w:b/>
          <w:sz w:val="9"/>
        </w:rPr>
        <w:object w:dxaOrig="20879" w:dyaOrig="9254">
          <v:shape id="_x0000_i1026" type="#_x0000_t75" style="width:1044pt;height:462.75pt" o:ole="">
            <v:imagedata r:id="rId16" o:title=""/>
          </v:shape>
          <o:OLEObject Type="Embed" ProgID="Excel.Sheet.8" ShapeID="_x0000_i1026" DrawAspect="Content" ObjectID="_1754742584" r:id="rId17"/>
        </w:object>
      </w:r>
    </w:p>
    <w:p w:rsidR="00ED54CE" w:rsidRDefault="00ED54CE">
      <w:pPr>
        <w:ind w:left="236" w:right="816"/>
        <w:jc w:val="center"/>
        <w:rPr>
          <w:rFonts w:ascii="Calibri" w:hAnsi="Calibri"/>
          <w:b/>
          <w:sz w:val="9"/>
        </w:rPr>
      </w:pPr>
    </w:p>
    <w:p w:rsidR="00ED54CE" w:rsidRDefault="00ED54CE">
      <w:pPr>
        <w:ind w:left="236" w:right="816"/>
        <w:jc w:val="center"/>
        <w:rPr>
          <w:rFonts w:ascii="Calibri" w:hAnsi="Calibri"/>
          <w:b/>
          <w:sz w:val="9"/>
        </w:rPr>
      </w:pPr>
    </w:p>
    <w:p w:rsidR="00ED54CE" w:rsidRDefault="00ED54CE">
      <w:pPr>
        <w:ind w:left="236" w:right="816"/>
        <w:jc w:val="center"/>
        <w:rPr>
          <w:rFonts w:ascii="Calibri" w:hAnsi="Calibri"/>
          <w:b/>
          <w:sz w:val="9"/>
        </w:rPr>
      </w:pPr>
    </w:p>
    <w:p w:rsidR="00ED54CE" w:rsidRDefault="00ED54CE">
      <w:pPr>
        <w:ind w:left="236" w:right="816"/>
        <w:jc w:val="center"/>
        <w:rPr>
          <w:rFonts w:ascii="Calibri" w:hAnsi="Calibri"/>
          <w:b/>
          <w:sz w:val="9"/>
        </w:rPr>
      </w:pPr>
    </w:p>
    <w:p w:rsidR="00ED54CE" w:rsidRDefault="00ED54CE">
      <w:pPr>
        <w:ind w:left="236" w:right="816"/>
        <w:jc w:val="center"/>
        <w:rPr>
          <w:rFonts w:ascii="Calibri" w:hAnsi="Calibri"/>
          <w:b/>
          <w:sz w:val="9"/>
        </w:rPr>
      </w:pPr>
    </w:p>
    <w:p w:rsidR="00ED54CE" w:rsidRDefault="00ED54CE">
      <w:pPr>
        <w:ind w:left="236" w:right="816"/>
        <w:jc w:val="center"/>
        <w:rPr>
          <w:rFonts w:ascii="Calibri" w:hAnsi="Calibri"/>
          <w:b/>
          <w:sz w:val="9"/>
        </w:rPr>
      </w:pPr>
    </w:p>
    <w:p w:rsidR="00ED54CE" w:rsidRDefault="00ED54CE">
      <w:pPr>
        <w:ind w:left="236" w:right="816"/>
        <w:jc w:val="center"/>
        <w:rPr>
          <w:rFonts w:ascii="Calibri" w:hAnsi="Calibri"/>
          <w:b/>
          <w:sz w:val="9"/>
        </w:rPr>
      </w:pPr>
    </w:p>
    <w:p w:rsidR="00ED54CE" w:rsidRDefault="00ED54CE">
      <w:pPr>
        <w:ind w:left="236" w:right="816"/>
        <w:jc w:val="center"/>
        <w:rPr>
          <w:rFonts w:ascii="Calibri" w:hAnsi="Calibri"/>
          <w:b/>
          <w:sz w:val="9"/>
        </w:rPr>
      </w:pPr>
    </w:p>
    <w:p w:rsidR="00ED54CE" w:rsidRDefault="00ED54CE">
      <w:pPr>
        <w:ind w:left="236" w:right="816"/>
        <w:jc w:val="center"/>
        <w:rPr>
          <w:rFonts w:ascii="Calibri" w:hAnsi="Calibri"/>
          <w:b/>
          <w:sz w:val="9"/>
        </w:rPr>
      </w:pPr>
    </w:p>
    <w:p w:rsidR="00ED54CE" w:rsidRDefault="00ED54CE">
      <w:pPr>
        <w:ind w:left="236" w:right="816"/>
        <w:jc w:val="center"/>
        <w:rPr>
          <w:rFonts w:ascii="Calibri" w:hAnsi="Calibri"/>
          <w:b/>
          <w:sz w:val="9"/>
        </w:rPr>
        <w:sectPr w:rsidR="00ED54CE" w:rsidSect="002013F3">
          <w:footerReference w:type="default" r:id="rId18"/>
          <w:pgSz w:w="16850" w:h="11900" w:orient="landscape"/>
          <w:pgMar w:top="460" w:right="420" w:bottom="426" w:left="284" w:header="0" w:footer="236" w:gutter="0"/>
          <w:cols w:space="720"/>
          <w:docGrid w:linePitch="299"/>
        </w:sectPr>
      </w:pPr>
      <w:r w:rsidRPr="0075648B">
        <w:rPr>
          <w:rFonts w:ascii="Calibri" w:hAnsi="Calibri"/>
          <w:b/>
          <w:sz w:val="9"/>
        </w:rPr>
        <w:object w:dxaOrig="21320" w:dyaOrig="11437">
          <v:shape id="_x0000_i1027" type="#_x0000_t75" style="width:1065.75pt;height:567pt" o:ole="">
            <v:imagedata r:id="rId19" o:title=""/>
          </v:shape>
          <o:OLEObject Type="Embed" ProgID="Excel.Sheet.8" ShapeID="_x0000_i1027" DrawAspect="Content" ObjectID="_1754742585" r:id="rId20"/>
        </w:object>
      </w:r>
      <w:r w:rsidRPr="0075648B">
        <w:rPr>
          <w:rFonts w:ascii="Calibri" w:hAnsi="Calibri"/>
          <w:b/>
          <w:sz w:val="9"/>
        </w:rPr>
        <w:object w:dxaOrig="21165" w:dyaOrig="9395">
          <v:shape id="_x0000_i1028" type="#_x0000_t75" style="width:1058.25pt;height:465pt" o:ole="">
            <v:imagedata r:id="rId21" o:title=""/>
          </v:shape>
          <o:OLEObject Type="Embed" ProgID="Excel.Sheet.8" ShapeID="_x0000_i1028" DrawAspect="Content" ObjectID="_1754742586" r:id="rId22"/>
        </w:object>
      </w:r>
    </w:p>
    <w:p w:rsidR="00ED54CE" w:rsidRDefault="00ED54CE">
      <w:pPr>
        <w:ind w:left="236" w:right="816"/>
        <w:jc w:val="center"/>
        <w:rPr>
          <w:rFonts w:ascii="Calibri" w:hAnsi="Calibri"/>
          <w:b/>
          <w:sz w:val="9"/>
        </w:rPr>
      </w:pPr>
    </w:p>
    <w:p w:rsidR="00ED54CE" w:rsidRDefault="00ED54CE">
      <w:pPr>
        <w:ind w:left="236" w:right="816"/>
        <w:jc w:val="center"/>
        <w:rPr>
          <w:rFonts w:ascii="Calibri" w:hAnsi="Calibri"/>
          <w:b/>
          <w:sz w:val="9"/>
        </w:rPr>
      </w:pPr>
    </w:p>
    <w:p w:rsidR="00ED54CE" w:rsidRPr="00190FE4" w:rsidRDefault="00ED54CE" w:rsidP="00BF4681">
      <w:pPr>
        <w:pStyle w:val="a7"/>
        <w:numPr>
          <w:ilvl w:val="1"/>
          <w:numId w:val="25"/>
        </w:numPr>
        <w:tabs>
          <w:tab w:val="left" w:pos="1090"/>
        </w:tabs>
        <w:spacing w:before="10"/>
        <w:ind w:left="0" w:hanging="284"/>
        <w:rPr>
          <w:b/>
          <w:sz w:val="28"/>
        </w:rPr>
      </w:pPr>
      <w:r>
        <w:rPr>
          <w:b/>
        </w:rPr>
        <w:t>3</w:t>
      </w:r>
      <w:r w:rsidRPr="00190FE4">
        <w:rPr>
          <w:b/>
        </w:rPr>
        <w:t>.2. Календарный</w:t>
      </w:r>
      <w:r w:rsidRPr="00190FE4">
        <w:rPr>
          <w:b/>
          <w:spacing w:val="-5"/>
        </w:rPr>
        <w:t xml:space="preserve"> </w:t>
      </w:r>
      <w:r w:rsidRPr="00190FE4">
        <w:rPr>
          <w:b/>
        </w:rPr>
        <w:t>план</w:t>
      </w:r>
      <w:r w:rsidRPr="00190FE4">
        <w:rPr>
          <w:b/>
          <w:spacing w:val="-1"/>
        </w:rPr>
        <w:t xml:space="preserve"> </w:t>
      </w:r>
      <w:r w:rsidRPr="00190FE4">
        <w:rPr>
          <w:b/>
        </w:rPr>
        <w:t>воспитательной</w:t>
      </w:r>
      <w:r w:rsidRPr="00190FE4">
        <w:rPr>
          <w:b/>
          <w:spacing w:val="-2"/>
        </w:rPr>
        <w:t xml:space="preserve"> </w:t>
      </w:r>
      <w:r w:rsidRPr="00190FE4">
        <w:rPr>
          <w:b/>
        </w:rPr>
        <w:t>работы</w:t>
      </w:r>
    </w:p>
    <w:tbl>
      <w:tblPr>
        <w:tblpPr w:leftFromText="180" w:rightFromText="180" w:horzAnchor="margin" w:tblpY="525"/>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10"/>
        <w:gridCol w:w="1621"/>
        <w:gridCol w:w="3340"/>
        <w:gridCol w:w="1702"/>
      </w:tblGrid>
      <w:tr w:rsidR="00ED54CE" w:rsidRPr="00205684" w:rsidTr="00A21B88">
        <w:tc>
          <w:tcPr>
            <w:tcW w:w="3510" w:type="dxa"/>
          </w:tcPr>
          <w:p w:rsidR="00ED54CE" w:rsidRPr="00B1370A" w:rsidRDefault="00ED54CE" w:rsidP="00A21B88">
            <w:pPr>
              <w:pStyle w:val="TableParagraph"/>
              <w:ind w:left="281" w:right="142" w:hanging="3"/>
              <w:jc w:val="center"/>
              <w:rPr>
                <w:b/>
                <w:iCs/>
                <w:color w:val="000000"/>
                <w:w w:val="0"/>
                <w:kern w:val="2"/>
                <w:sz w:val="24"/>
                <w:szCs w:val="24"/>
                <w:lang w:eastAsia="ko-KR"/>
              </w:rPr>
            </w:pPr>
            <w:r w:rsidRPr="00B1370A">
              <w:rPr>
                <w:b/>
                <w:iCs/>
                <w:color w:val="000000"/>
                <w:w w:val="0"/>
                <w:kern w:val="2"/>
                <w:sz w:val="24"/>
                <w:szCs w:val="24"/>
                <w:lang w:eastAsia="ko-KR"/>
              </w:rPr>
              <w:t>Содержание и формы деятельности</w:t>
            </w:r>
          </w:p>
        </w:tc>
        <w:tc>
          <w:tcPr>
            <w:tcW w:w="1621" w:type="dxa"/>
          </w:tcPr>
          <w:p w:rsidR="00ED54CE" w:rsidRPr="00B1370A" w:rsidRDefault="00ED54CE" w:rsidP="00A21B88">
            <w:pPr>
              <w:jc w:val="center"/>
              <w:rPr>
                <w:b/>
                <w:iCs/>
                <w:color w:val="000000"/>
                <w:w w:val="0"/>
                <w:sz w:val="24"/>
              </w:rPr>
            </w:pPr>
            <w:r w:rsidRPr="00B1370A">
              <w:rPr>
                <w:b/>
                <w:iCs/>
                <w:color w:val="000000"/>
                <w:w w:val="0"/>
                <w:sz w:val="24"/>
              </w:rPr>
              <w:t>Участники</w:t>
            </w:r>
          </w:p>
        </w:tc>
        <w:tc>
          <w:tcPr>
            <w:tcW w:w="3340" w:type="dxa"/>
          </w:tcPr>
          <w:p w:rsidR="00ED54CE" w:rsidRPr="00B1370A" w:rsidRDefault="00ED54CE" w:rsidP="00A21B88">
            <w:pPr>
              <w:jc w:val="center"/>
              <w:rPr>
                <w:b/>
                <w:iCs/>
                <w:color w:val="000000"/>
                <w:w w:val="0"/>
                <w:sz w:val="24"/>
              </w:rPr>
            </w:pPr>
            <w:r w:rsidRPr="00B1370A">
              <w:rPr>
                <w:b/>
                <w:iCs/>
                <w:color w:val="000000"/>
                <w:w w:val="0"/>
                <w:sz w:val="24"/>
              </w:rPr>
              <w:t xml:space="preserve">Ответственные </w:t>
            </w:r>
          </w:p>
        </w:tc>
        <w:tc>
          <w:tcPr>
            <w:tcW w:w="1702" w:type="dxa"/>
          </w:tcPr>
          <w:p w:rsidR="00ED54CE" w:rsidRPr="00B1370A" w:rsidRDefault="00ED54CE" w:rsidP="00A21B88">
            <w:pPr>
              <w:jc w:val="center"/>
              <w:rPr>
                <w:b/>
                <w:iCs/>
                <w:color w:val="000000"/>
                <w:w w:val="0"/>
                <w:sz w:val="24"/>
              </w:rPr>
            </w:pPr>
            <w:r w:rsidRPr="00B1370A">
              <w:rPr>
                <w:b/>
                <w:iCs/>
                <w:color w:val="000000"/>
                <w:w w:val="0"/>
                <w:sz w:val="24"/>
              </w:rPr>
              <w:t>Коды ЛР</w:t>
            </w:r>
          </w:p>
        </w:tc>
      </w:tr>
      <w:tr w:rsidR="00ED54CE" w:rsidRPr="00205684" w:rsidTr="00A21B88">
        <w:tc>
          <w:tcPr>
            <w:tcW w:w="10173" w:type="dxa"/>
            <w:gridSpan w:val="4"/>
          </w:tcPr>
          <w:p w:rsidR="00ED54CE" w:rsidRPr="00E460B1" w:rsidRDefault="00ED54CE" w:rsidP="00A21B88">
            <w:pPr>
              <w:jc w:val="center"/>
              <w:rPr>
                <w:b/>
                <w:iCs/>
                <w:color w:val="000000"/>
                <w:w w:val="0"/>
                <w:sz w:val="24"/>
              </w:rPr>
            </w:pPr>
            <w:r w:rsidRPr="00E460B1">
              <w:rPr>
                <w:b/>
                <w:iCs/>
                <w:color w:val="000000"/>
                <w:w w:val="0"/>
                <w:sz w:val="24"/>
              </w:rPr>
              <w:t xml:space="preserve">Сентябрь </w:t>
            </w:r>
          </w:p>
        </w:tc>
      </w:tr>
      <w:tr w:rsidR="00ED54CE" w:rsidRPr="006C3DFC" w:rsidTr="00A21B88">
        <w:tc>
          <w:tcPr>
            <w:tcW w:w="3510" w:type="dxa"/>
          </w:tcPr>
          <w:p w:rsidR="00ED54CE" w:rsidRPr="005E6898" w:rsidRDefault="00ED54CE" w:rsidP="00A21B88">
            <w:pPr>
              <w:rPr>
                <w:color w:val="000000"/>
                <w:w w:val="0"/>
                <w:sz w:val="24"/>
              </w:rPr>
            </w:pPr>
            <w:r w:rsidRPr="005E6898">
              <w:rPr>
                <w:color w:val="000000"/>
                <w:w w:val="0"/>
                <w:sz w:val="24"/>
              </w:rPr>
              <w:t>«День города» - праздничное мероприятие</w:t>
            </w:r>
          </w:p>
        </w:tc>
        <w:tc>
          <w:tcPr>
            <w:tcW w:w="1621" w:type="dxa"/>
          </w:tcPr>
          <w:p w:rsidR="00ED54CE" w:rsidRPr="005E6898" w:rsidRDefault="00ED54CE" w:rsidP="00A21B88">
            <w:pPr>
              <w:jc w:val="center"/>
              <w:rPr>
                <w:color w:val="000000"/>
                <w:w w:val="0"/>
                <w:sz w:val="24"/>
              </w:rPr>
            </w:pPr>
            <w:r>
              <w:rPr>
                <w:color w:val="000000"/>
                <w:w w:val="0"/>
                <w:sz w:val="24"/>
              </w:rPr>
              <w:t>1-4 курсы</w:t>
            </w:r>
          </w:p>
        </w:tc>
        <w:tc>
          <w:tcPr>
            <w:tcW w:w="3340" w:type="dxa"/>
          </w:tcPr>
          <w:p w:rsidR="00ED54CE" w:rsidRPr="002D0755" w:rsidRDefault="00ED54CE" w:rsidP="00A21B88">
            <w:pPr>
              <w:tabs>
                <w:tab w:val="left" w:pos="0"/>
              </w:tabs>
              <w:ind w:right="221"/>
              <w:rPr>
                <w:b/>
                <w:color w:val="000000"/>
                <w:w w:val="0"/>
                <w:sz w:val="24"/>
              </w:rPr>
            </w:pPr>
            <w:r w:rsidRPr="002D0755">
              <w:rPr>
                <w:color w:val="000000"/>
                <w:w w:val="0"/>
                <w:sz w:val="24"/>
              </w:rPr>
              <w:t>МКУ «Управление культуры, спорта и молодежной</w:t>
            </w:r>
            <w:r>
              <w:rPr>
                <w:color w:val="000000"/>
                <w:w w:val="0"/>
                <w:sz w:val="24"/>
              </w:rPr>
              <w:t xml:space="preserve"> </w:t>
            </w:r>
            <w:r w:rsidRPr="002D0755">
              <w:rPr>
                <w:color w:val="000000"/>
                <w:w w:val="0"/>
                <w:sz w:val="24"/>
              </w:rPr>
              <w:t>политики»</w:t>
            </w:r>
            <w:r>
              <w:rPr>
                <w:color w:val="000000"/>
                <w:w w:val="0"/>
                <w:sz w:val="24"/>
              </w:rPr>
              <w:t xml:space="preserve"> </w:t>
            </w:r>
            <w:r w:rsidRPr="002D0755">
              <w:rPr>
                <w:color w:val="000000"/>
                <w:w w:val="0"/>
                <w:sz w:val="24"/>
              </w:rPr>
              <w:t>г.Рубцовска</w:t>
            </w:r>
            <w:r>
              <w:rPr>
                <w:color w:val="000000"/>
                <w:w w:val="0"/>
                <w:sz w:val="24"/>
              </w:rPr>
              <w:t>,</w:t>
            </w:r>
            <w:r w:rsidRPr="0047205E">
              <w:rPr>
                <w:color w:val="000000"/>
                <w:w w:val="0"/>
                <w:sz w:val="24"/>
              </w:rPr>
              <w:t xml:space="preserve"> </w:t>
            </w:r>
            <w:r>
              <w:rPr>
                <w:color w:val="000000"/>
                <w:w w:val="0"/>
                <w:sz w:val="24"/>
              </w:rPr>
              <w:t>п</w:t>
            </w:r>
            <w:r w:rsidRPr="0047205E">
              <w:rPr>
                <w:color w:val="000000"/>
                <w:w w:val="0"/>
                <w:sz w:val="24"/>
              </w:rPr>
              <w:t>едагог-организатор</w:t>
            </w:r>
            <w:r>
              <w:rPr>
                <w:color w:val="000000"/>
                <w:w w:val="0"/>
                <w:sz w:val="24"/>
              </w:rPr>
              <w:t>, кураторы</w:t>
            </w:r>
          </w:p>
        </w:tc>
        <w:tc>
          <w:tcPr>
            <w:tcW w:w="1702" w:type="dxa"/>
          </w:tcPr>
          <w:p w:rsidR="00ED54CE" w:rsidRPr="00205684" w:rsidRDefault="00ED54CE" w:rsidP="00A21B88">
            <w:pPr>
              <w:jc w:val="center"/>
              <w:rPr>
                <w:b/>
                <w:color w:val="000000"/>
                <w:w w:val="0"/>
                <w:sz w:val="24"/>
              </w:rPr>
            </w:pPr>
            <w:r>
              <w:rPr>
                <w:b/>
                <w:color w:val="000000"/>
                <w:w w:val="0"/>
                <w:sz w:val="24"/>
              </w:rPr>
              <w:t>ЛР 5</w:t>
            </w:r>
          </w:p>
        </w:tc>
      </w:tr>
      <w:tr w:rsidR="00ED54CE" w:rsidRPr="006C3DFC" w:rsidTr="00A21B88">
        <w:tc>
          <w:tcPr>
            <w:tcW w:w="3510" w:type="dxa"/>
          </w:tcPr>
          <w:p w:rsidR="00ED54CE" w:rsidRPr="005E6898" w:rsidRDefault="00ED54CE" w:rsidP="00A21B88">
            <w:pPr>
              <w:rPr>
                <w:color w:val="000000"/>
                <w:w w:val="0"/>
                <w:sz w:val="24"/>
              </w:rPr>
            </w:pPr>
            <w:r>
              <w:rPr>
                <w:spacing w:val="3"/>
                <w:sz w:val="24"/>
              </w:rPr>
              <w:t>Мероприятия в рамках</w:t>
            </w:r>
            <w:r w:rsidRPr="00E975B6">
              <w:rPr>
                <w:spacing w:val="3"/>
                <w:sz w:val="24"/>
              </w:rPr>
              <w:t xml:space="preserve"> Комплексного плана  противодействия идеологии терроризма в РФ на 2019 – 2023</w:t>
            </w:r>
            <w:r>
              <w:rPr>
                <w:spacing w:val="3"/>
                <w:sz w:val="24"/>
              </w:rPr>
              <w:t>:</w:t>
            </w:r>
            <w:r w:rsidRPr="00E975B6">
              <w:rPr>
                <w:spacing w:val="3"/>
                <w:sz w:val="24"/>
              </w:rPr>
              <w:t xml:space="preserve"> </w:t>
            </w:r>
            <w:r>
              <w:rPr>
                <w:spacing w:val="3"/>
                <w:sz w:val="24"/>
              </w:rPr>
              <w:t>п</w:t>
            </w:r>
            <w:r w:rsidRPr="00E975B6">
              <w:rPr>
                <w:spacing w:val="3"/>
                <w:sz w:val="24"/>
              </w:rPr>
              <w:t>роведение учебных тренировок по командам «Террористическая угроза», противопожарные мероприятия</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Pr="002D0755" w:rsidRDefault="00ED54CE" w:rsidP="00A21B88">
            <w:pPr>
              <w:tabs>
                <w:tab w:val="left" w:pos="0"/>
              </w:tabs>
              <w:ind w:right="221"/>
              <w:rPr>
                <w:color w:val="000000"/>
                <w:w w:val="0"/>
                <w:sz w:val="24"/>
              </w:rPr>
            </w:pPr>
            <w:r>
              <w:rPr>
                <w:color w:val="000000"/>
                <w:w w:val="0"/>
                <w:sz w:val="24"/>
              </w:rPr>
              <w:t>Ответственный за ГО ЧС п</w:t>
            </w:r>
            <w:r w:rsidRPr="0047205E">
              <w:rPr>
                <w:color w:val="000000"/>
                <w:w w:val="0"/>
                <w:sz w:val="24"/>
              </w:rPr>
              <w:t>едагог-организатор</w:t>
            </w:r>
            <w:r>
              <w:rPr>
                <w:color w:val="000000"/>
                <w:w w:val="0"/>
                <w:sz w:val="24"/>
              </w:rPr>
              <w:t>, кураторы</w:t>
            </w:r>
          </w:p>
        </w:tc>
        <w:tc>
          <w:tcPr>
            <w:tcW w:w="1702" w:type="dxa"/>
          </w:tcPr>
          <w:p w:rsidR="00ED54CE" w:rsidRPr="00205684" w:rsidRDefault="00ED54CE" w:rsidP="00A21B88">
            <w:pPr>
              <w:jc w:val="center"/>
              <w:rPr>
                <w:b/>
                <w:color w:val="000000"/>
                <w:w w:val="0"/>
                <w:sz w:val="24"/>
              </w:rPr>
            </w:pPr>
            <w:r>
              <w:rPr>
                <w:b/>
                <w:color w:val="000000"/>
                <w:w w:val="0"/>
                <w:sz w:val="24"/>
              </w:rPr>
              <w:t>ЛР 1, ЛР 10, ЛР 15, ЛР 24</w:t>
            </w:r>
          </w:p>
        </w:tc>
      </w:tr>
      <w:tr w:rsidR="00ED54CE" w:rsidRPr="00205684" w:rsidTr="00A21B88">
        <w:tc>
          <w:tcPr>
            <w:tcW w:w="3510" w:type="dxa"/>
          </w:tcPr>
          <w:p w:rsidR="00ED54CE" w:rsidRPr="00CE228B" w:rsidRDefault="00ED54CE" w:rsidP="00A21B88">
            <w:pPr>
              <w:rPr>
                <w:spacing w:val="3"/>
                <w:sz w:val="24"/>
              </w:rPr>
            </w:pPr>
            <w:r w:rsidRPr="00CE228B">
              <w:rPr>
                <w:spacing w:val="3"/>
                <w:sz w:val="24"/>
              </w:rPr>
              <w:t>Актуализация на сайте колледжа информационных материалов об ответственности за размещение материалов экстремистского характера в сети Интернет</w:t>
            </w:r>
            <w:r>
              <w:rPr>
                <w:b/>
                <w:spacing w:val="3"/>
                <w:sz w:val="24"/>
                <w:lang w:eastAsia="ru-RU"/>
              </w:rPr>
              <w:t xml:space="preserve"> </w:t>
            </w:r>
            <w:hyperlink r:id="rId23" w:history="1">
              <w:r w:rsidRPr="00A75456">
                <w:rPr>
                  <w:rStyle w:val="ab"/>
                  <w:spacing w:val="3"/>
                  <w:sz w:val="24"/>
                </w:rPr>
                <w:t>http</w:t>
              </w:r>
              <w:r w:rsidRPr="00CE228B">
                <w:rPr>
                  <w:rStyle w:val="ab"/>
                  <w:spacing w:val="3"/>
                  <w:sz w:val="24"/>
                </w:rPr>
                <w:t>://</w:t>
              </w:r>
              <w:r w:rsidRPr="00A75456">
                <w:rPr>
                  <w:rStyle w:val="ab"/>
                  <w:spacing w:val="3"/>
                  <w:sz w:val="24"/>
                </w:rPr>
                <w:t>rubmedkol</w:t>
              </w:r>
              <w:r w:rsidRPr="00CE228B">
                <w:rPr>
                  <w:rStyle w:val="ab"/>
                  <w:spacing w:val="3"/>
                  <w:sz w:val="24"/>
                </w:rPr>
                <w:t>.</w:t>
              </w:r>
              <w:r w:rsidRPr="00A75456">
                <w:rPr>
                  <w:rStyle w:val="ab"/>
                  <w:spacing w:val="3"/>
                  <w:sz w:val="24"/>
                </w:rPr>
                <w:t>ru</w:t>
              </w:r>
            </w:hyperlink>
            <w:r w:rsidRPr="00CE228B">
              <w:rPr>
                <w:spacing w:val="3"/>
                <w:sz w:val="24"/>
              </w:rPr>
              <w:t xml:space="preserve">  </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Default="00ED54CE" w:rsidP="00A21B88">
            <w:pPr>
              <w:tabs>
                <w:tab w:val="left" w:pos="0"/>
              </w:tabs>
              <w:ind w:right="221"/>
              <w:rPr>
                <w:color w:val="000000"/>
                <w:w w:val="0"/>
                <w:sz w:val="24"/>
              </w:rPr>
            </w:pPr>
            <w:r>
              <w:rPr>
                <w:color w:val="000000"/>
                <w:w w:val="0"/>
                <w:sz w:val="24"/>
              </w:rPr>
              <w:t>Педагог-организатор</w:t>
            </w:r>
          </w:p>
        </w:tc>
        <w:tc>
          <w:tcPr>
            <w:tcW w:w="1702" w:type="dxa"/>
          </w:tcPr>
          <w:p w:rsidR="00ED54CE" w:rsidRPr="00205684" w:rsidRDefault="00ED54CE" w:rsidP="00A21B88">
            <w:pPr>
              <w:jc w:val="center"/>
              <w:rPr>
                <w:b/>
                <w:color w:val="000000"/>
                <w:w w:val="0"/>
                <w:sz w:val="24"/>
              </w:rPr>
            </w:pPr>
            <w:r>
              <w:rPr>
                <w:b/>
                <w:color w:val="000000"/>
                <w:w w:val="0"/>
                <w:sz w:val="24"/>
              </w:rPr>
              <w:t>ЛР 1, ЛР 10, ЛР 15</w:t>
            </w:r>
          </w:p>
        </w:tc>
      </w:tr>
      <w:tr w:rsidR="00ED54CE" w:rsidRPr="00205684" w:rsidTr="00A21B88">
        <w:tc>
          <w:tcPr>
            <w:tcW w:w="3510" w:type="dxa"/>
          </w:tcPr>
          <w:p w:rsidR="00ED54CE" w:rsidRPr="00067385" w:rsidRDefault="00ED54CE" w:rsidP="00A21B88">
            <w:pPr>
              <w:rPr>
                <w:spacing w:val="3"/>
                <w:sz w:val="24"/>
              </w:rPr>
            </w:pPr>
            <w:r w:rsidRPr="00067385">
              <w:rPr>
                <w:bCs/>
                <w:spacing w:val="3"/>
                <w:sz w:val="24"/>
              </w:rPr>
              <w:t>Индивидуальные и групповые беседы с обучающимися из стран ближнего зарубежья по разъяснению норм законодательства РФ</w:t>
            </w:r>
          </w:p>
        </w:tc>
        <w:tc>
          <w:tcPr>
            <w:tcW w:w="1621" w:type="dxa"/>
          </w:tcPr>
          <w:p w:rsidR="00ED54CE" w:rsidRDefault="00ED54CE" w:rsidP="00A21B88">
            <w:pPr>
              <w:jc w:val="center"/>
              <w:rPr>
                <w:color w:val="000000"/>
                <w:w w:val="0"/>
                <w:sz w:val="24"/>
              </w:rPr>
            </w:pPr>
            <w:r>
              <w:rPr>
                <w:color w:val="000000"/>
                <w:w w:val="0"/>
                <w:sz w:val="24"/>
              </w:rPr>
              <w:t>1 -4 курсы</w:t>
            </w:r>
          </w:p>
        </w:tc>
        <w:tc>
          <w:tcPr>
            <w:tcW w:w="3340" w:type="dxa"/>
          </w:tcPr>
          <w:p w:rsidR="00ED54CE" w:rsidRDefault="00ED54CE" w:rsidP="00A21B88">
            <w:pPr>
              <w:tabs>
                <w:tab w:val="left" w:pos="0"/>
              </w:tabs>
              <w:ind w:right="221"/>
              <w:rPr>
                <w:color w:val="000000"/>
                <w:w w:val="0"/>
                <w:sz w:val="24"/>
              </w:rPr>
            </w:pPr>
            <w:r>
              <w:rPr>
                <w:color w:val="000000"/>
                <w:w w:val="0"/>
                <w:sz w:val="24"/>
              </w:rPr>
              <w:t>Кураторы, преподаватель правовых дисциплин</w:t>
            </w:r>
          </w:p>
        </w:tc>
        <w:tc>
          <w:tcPr>
            <w:tcW w:w="1702" w:type="dxa"/>
          </w:tcPr>
          <w:p w:rsidR="00ED54CE" w:rsidRPr="00205684" w:rsidRDefault="00ED54CE" w:rsidP="00A21B88">
            <w:pPr>
              <w:jc w:val="center"/>
              <w:rPr>
                <w:b/>
                <w:color w:val="000000"/>
                <w:w w:val="0"/>
                <w:sz w:val="24"/>
              </w:rPr>
            </w:pPr>
            <w:r>
              <w:rPr>
                <w:b/>
                <w:color w:val="000000"/>
                <w:w w:val="0"/>
                <w:sz w:val="24"/>
              </w:rPr>
              <w:t>ЛР 3, ЛР 8</w:t>
            </w:r>
          </w:p>
        </w:tc>
      </w:tr>
      <w:tr w:rsidR="00ED54CE" w:rsidRPr="00205684" w:rsidTr="00A21B88">
        <w:tc>
          <w:tcPr>
            <w:tcW w:w="3510" w:type="dxa"/>
          </w:tcPr>
          <w:p w:rsidR="00ED54CE" w:rsidRPr="00A74631" w:rsidRDefault="00ED54CE" w:rsidP="00A21B88">
            <w:pPr>
              <w:rPr>
                <w:bCs/>
                <w:spacing w:val="3"/>
                <w:sz w:val="24"/>
              </w:rPr>
            </w:pPr>
            <w:r w:rsidRPr="00A74631">
              <w:rPr>
                <w:bCs/>
                <w:spacing w:val="3"/>
                <w:sz w:val="24"/>
              </w:rPr>
              <w:t>Обновление и поддержание актуальным списка экстремисткой литературы</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Default="00ED54CE" w:rsidP="00A21B88">
            <w:pPr>
              <w:tabs>
                <w:tab w:val="left" w:pos="0"/>
              </w:tabs>
              <w:ind w:right="221"/>
              <w:rPr>
                <w:color w:val="000000"/>
                <w:w w:val="0"/>
                <w:sz w:val="24"/>
              </w:rPr>
            </w:pPr>
            <w:r>
              <w:rPr>
                <w:color w:val="000000"/>
                <w:w w:val="0"/>
                <w:sz w:val="24"/>
              </w:rPr>
              <w:t>библиотекарь</w:t>
            </w:r>
          </w:p>
        </w:tc>
        <w:tc>
          <w:tcPr>
            <w:tcW w:w="1702" w:type="dxa"/>
          </w:tcPr>
          <w:p w:rsidR="00ED54CE" w:rsidRPr="00205684" w:rsidRDefault="00ED54CE" w:rsidP="00A21B88">
            <w:pPr>
              <w:jc w:val="center"/>
              <w:rPr>
                <w:b/>
                <w:color w:val="000000"/>
                <w:w w:val="0"/>
                <w:sz w:val="24"/>
              </w:rPr>
            </w:pPr>
            <w:r>
              <w:rPr>
                <w:b/>
                <w:color w:val="000000"/>
                <w:w w:val="0"/>
                <w:sz w:val="24"/>
              </w:rPr>
              <w:t>ЛР 1, ЛР 10, ЛР 15</w:t>
            </w:r>
          </w:p>
        </w:tc>
      </w:tr>
      <w:tr w:rsidR="00ED54CE" w:rsidRPr="00205684" w:rsidTr="00A21B88">
        <w:tc>
          <w:tcPr>
            <w:tcW w:w="3510" w:type="dxa"/>
          </w:tcPr>
          <w:p w:rsidR="00ED54CE" w:rsidRPr="00A74631" w:rsidRDefault="00ED54CE" w:rsidP="00A21B88">
            <w:pPr>
              <w:rPr>
                <w:bCs/>
                <w:spacing w:val="3"/>
                <w:sz w:val="24"/>
              </w:rPr>
            </w:pPr>
            <w:r w:rsidRPr="00F23B9B">
              <w:rPr>
                <w:spacing w:val="3"/>
                <w:sz w:val="24"/>
              </w:rPr>
              <w:t>Мероприятия по благоустройству территории образовательного учреждения</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Default="00ED54CE" w:rsidP="00A21B88">
            <w:pPr>
              <w:tabs>
                <w:tab w:val="left" w:pos="0"/>
              </w:tabs>
              <w:ind w:right="221"/>
              <w:rPr>
                <w:color w:val="000000"/>
                <w:w w:val="0"/>
                <w:sz w:val="24"/>
              </w:rPr>
            </w:pPr>
            <w:r>
              <w:rPr>
                <w:color w:val="000000"/>
                <w:w w:val="0"/>
                <w:sz w:val="24"/>
              </w:rPr>
              <w:t>Кураторы, завхоз</w:t>
            </w:r>
          </w:p>
        </w:tc>
        <w:tc>
          <w:tcPr>
            <w:tcW w:w="1702" w:type="dxa"/>
          </w:tcPr>
          <w:p w:rsidR="00ED54CE" w:rsidRPr="00205684" w:rsidRDefault="00ED54CE" w:rsidP="00A21B88">
            <w:pPr>
              <w:jc w:val="center"/>
              <w:rPr>
                <w:b/>
                <w:color w:val="000000"/>
                <w:w w:val="0"/>
                <w:sz w:val="24"/>
              </w:rPr>
            </w:pPr>
            <w:r>
              <w:rPr>
                <w:b/>
                <w:color w:val="000000"/>
                <w:w w:val="0"/>
                <w:sz w:val="24"/>
              </w:rPr>
              <w:t>ЛР 4, ЛР 10, ЛР 11, ЛР 24</w:t>
            </w:r>
          </w:p>
        </w:tc>
      </w:tr>
      <w:tr w:rsidR="00ED54CE" w:rsidRPr="00337363" w:rsidTr="00A21B88">
        <w:tc>
          <w:tcPr>
            <w:tcW w:w="3510" w:type="dxa"/>
          </w:tcPr>
          <w:p w:rsidR="00ED54CE" w:rsidRPr="00F23B9B" w:rsidRDefault="00ED54CE" w:rsidP="00A21B88">
            <w:pPr>
              <w:rPr>
                <w:spacing w:val="3"/>
                <w:sz w:val="24"/>
              </w:rPr>
            </w:pPr>
            <w:r w:rsidRPr="00513314">
              <w:rPr>
                <w:bCs/>
                <w:spacing w:val="3"/>
                <w:sz w:val="24"/>
                <w:lang w:eastAsia="ru-RU"/>
              </w:rPr>
              <w:t>Беседы с</w:t>
            </w:r>
            <w:r>
              <w:rPr>
                <w:bCs/>
                <w:spacing w:val="3"/>
                <w:sz w:val="24"/>
                <w:lang w:eastAsia="ru-RU"/>
              </w:rPr>
              <w:t xml:space="preserve"> обучающимися о </w:t>
            </w:r>
            <w:r w:rsidRPr="00513314">
              <w:rPr>
                <w:bCs/>
                <w:spacing w:val="3"/>
                <w:sz w:val="24"/>
                <w:lang w:eastAsia="ru-RU"/>
              </w:rPr>
              <w:t>соблюдени</w:t>
            </w:r>
            <w:r>
              <w:rPr>
                <w:bCs/>
                <w:spacing w:val="3"/>
                <w:sz w:val="24"/>
                <w:lang w:eastAsia="ru-RU"/>
              </w:rPr>
              <w:t>и</w:t>
            </w:r>
            <w:r w:rsidRPr="00513314">
              <w:rPr>
                <w:bCs/>
                <w:spacing w:val="3"/>
                <w:sz w:val="24"/>
                <w:lang w:eastAsia="ru-RU"/>
              </w:rPr>
              <w:t xml:space="preserve"> правил внутреннего распорядка</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Default="00ED54CE" w:rsidP="00A21B88">
            <w:pPr>
              <w:tabs>
                <w:tab w:val="left" w:pos="0"/>
              </w:tabs>
              <w:ind w:right="221"/>
              <w:rPr>
                <w:color w:val="000000"/>
                <w:w w:val="0"/>
                <w:sz w:val="24"/>
              </w:rPr>
            </w:pPr>
            <w:r>
              <w:rPr>
                <w:color w:val="000000"/>
                <w:w w:val="0"/>
                <w:sz w:val="24"/>
              </w:rPr>
              <w:t>Кураторы, зав.отделениями</w:t>
            </w:r>
          </w:p>
        </w:tc>
        <w:tc>
          <w:tcPr>
            <w:tcW w:w="1702" w:type="dxa"/>
          </w:tcPr>
          <w:p w:rsidR="00ED54CE" w:rsidRPr="00205684" w:rsidRDefault="00ED54CE" w:rsidP="00A21B88">
            <w:pPr>
              <w:jc w:val="center"/>
              <w:rPr>
                <w:b/>
                <w:color w:val="000000"/>
                <w:w w:val="0"/>
                <w:sz w:val="24"/>
              </w:rPr>
            </w:pPr>
            <w:r>
              <w:rPr>
                <w:b/>
                <w:color w:val="000000"/>
                <w:w w:val="0"/>
                <w:sz w:val="24"/>
              </w:rPr>
              <w:t>ЛР 3, ЛР 4, ЛР 9, ЛР 11, ЛР 13, ЛР 20, ЛР 24</w:t>
            </w:r>
          </w:p>
        </w:tc>
      </w:tr>
      <w:tr w:rsidR="00ED54CE" w:rsidRPr="00094B78" w:rsidTr="00A21B88">
        <w:tc>
          <w:tcPr>
            <w:tcW w:w="3510" w:type="dxa"/>
          </w:tcPr>
          <w:p w:rsidR="00ED54CE" w:rsidRPr="00513314" w:rsidRDefault="00ED54CE" w:rsidP="00A21B88">
            <w:pPr>
              <w:rPr>
                <w:bCs/>
                <w:spacing w:val="3"/>
                <w:sz w:val="24"/>
                <w:lang w:eastAsia="ru-RU"/>
              </w:rPr>
            </w:pPr>
            <w:r>
              <w:rPr>
                <w:bCs/>
                <w:spacing w:val="3"/>
                <w:sz w:val="24"/>
                <w:lang w:eastAsia="ru-RU"/>
              </w:rPr>
              <w:t>Проведение родительских собраний</w:t>
            </w:r>
          </w:p>
        </w:tc>
        <w:tc>
          <w:tcPr>
            <w:tcW w:w="1621" w:type="dxa"/>
          </w:tcPr>
          <w:p w:rsidR="00ED54CE" w:rsidRDefault="00ED54CE" w:rsidP="00A21B88">
            <w:pPr>
              <w:jc w:val="center"/>
              <w:rPr>
                <w:color w:val="000000"/>
                <w:w w:val="0"/>
                <w:sz w:val="24"/>
              </w:rPr>
            </w:pPr>
            <w:r>
              <w:rPr>
                <w:color w:val="000000"/>
                <w:w w:val="0"/>
                <w:sz w:val="24"/>
              </w:rPr>
              <w:t>1 курс</w:t>
            </w:r>
          </w:p>
        </w:tc>
        <w:tc>
          <w:tcPr>
            <w:tcW w:w="3340" w:type="dxa"/>
          </w:tcPr>
          <w:p w:rsidR="00ED54CE" w:rsidRDefault="00ED54CE" w:rsidP="00A21B88">
            <w:pPr>
              <w:tabs>
                <w:tab w:val="left" w:pos="0"/>
              </w:tabs>
              <w:ind w:right="221"/>
              <w:rPr>
                <w:color w:val="000000"/>
                <w:w w:val="0"/>
                <w:sz w:val="24"/>
              </w:rPr>
            </w:pPr>
            <w:r>
              <w:rPr>
                <w:sz w:val="24"/>
              </w:rPr>
              <w:t>Кураторы, заведующие отделениями, преподаватели</w:t>
            </w:r>
          </w:p>
        </w:tc>
        <w:tc>
          <w:tcPr>
            <w:tcW w:w="1702" w:type="dxa"/>
          </w:tcPr>
          <w:p w:rsidR="00ED54CE" w:rsidRPr="00205684" w:rsidRDefault="00ED54CE" w:rsidP="00A21B88">
            <w:pPr>
              <w:jc w:val="center"/>
              <w:rPr>
                <w:b/>
                <w:color w:val="000000"/>
                <w:w w:val="0"/>
                <w:sz w:val="24"/>
              </w:rPr>
            </w:pPr>
          </w:p>
        </w:tc>
      </w:tr>
      <w:tr w:rsidR="00ED54CE" w:rsidRPr="006C3DFC" w:rsidTr="00A21B88">
        <w:tc>
          <w:tcPr>
            <w:tcW w:w="3510" w:type="dxa"/>
          </w:tcPr>
          <w:p w:rsidR="00ED54CE" w:rsidRDefault="00ED54CE" w:rsidP="00A21B88">
            <w:pPr>
              <w:rPr>
                <w:bCs/>
                <w:spacing w:val="3"/>
                <w:sz w:val="24"/>
                <w:lang w:eastAsia="ru-RU"/>
              </w:rPr>
            </w:pPr>
            <w:r w:rsidRPr="00FD16AC">
              <w:rPr>
                <w:color w:val="000000"/>
                <w:w w:val="0"/>
                <w:sz w:val="24"/>
              </w:rPr>
              <w:t>Выборная кампания по формированию состава студенческого самоуправления</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Default="00ED54CE" w:rsidP="00A21B88">
            <w:pPr>
              <w:tabs>
                <w:tab w:val="left" w:pos="0"/>
              </w:tabs>
              <w:ind w:right="221"/>
              <w:rPr>
                <w:sz w:val="24"/>
              </w:rPr>
            </w:pPr>
            <w:r w:rsidRPr="00FE4923">
              <w:rPr>
                <w:color w:val="000000"/>
                <w:w w:val="0"/>
                <w:sz w:val="24"/>
              </w:rPr>
              <w:t>Педагог-организатор, кураторы</w:t>
            </w:r>
            <w:r>
              <w:rPr>
                <w:color w:val="000000"/>
                <w:w w:val="0"/>
                <w:sz w:val="24"/>
              </w:rPr>
              <w:t>, заведующие отделениями</w:t>
            </w:r>
          </w:p>
        </w:tc>
        <w:tc>
          <w:tcPr>
            <w:tcW w:w="1702" w:type="dxa"/>
          </w:tcPr>
          <w:p w:rsidR="00ED54CE" w:rsidRPr="00205684" w:rsidRDefault="00ED54CE" w:rsidP="00A21B88">
            <w:pPr>
              <w:jc w:val="center"/>
              <w:rPr>
                <w:b/>
                <w:color w:val="000000"/>
                <w:w w:val="0"/>
                <w:sz w:val="24"/>
              </w:rPr>
            </w:pPr>
            <w:r>
              <w:rPr>
                <w:b/>
                <w:color w:val="000000"/>
                <w:w w:val="0"/>
                <w:sz w:val="24"/>
              </w:rPr>
              <w:t>ЛР 2, ЛР 18, ЛР 19</w:t>
            </w:r>
          </w:p>
        </w:tc>
      </w:tr>
      <w:tr w:rsidR="00ED54CE" w:rsidRPr="00094B78" w:rsidTr="00A21B88">
        <w:tc>
          <w:tcPr>
            <w:tcW w:w="3510" w:type="dxa"/>
          </w:tcPr>
          <w:p w:rsidR="00ED54CE" w:rsidRPr="00FD16AC" w:rsidRDefault="00ED54CE" w:rsidP="00A21B88">
            <w:pPr>
              <w:rPr>
                <w:color w:val="000000"/>
                <w:w w:val="0"/>
                <w:sz w:val="24"/>
              </w:rPr>
            </w:pPr>
            <w:r>
              <w:rPr>
                <w:color w:val="000000"/>
                <w:w w:val="0"/>
                <w:sz w:val="24"/>
              </w:rPr>
              <w:t>Выбор актива групп</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Pr="00FE4923" w:rsidRDefault="00ED54CE" w:rsidP="00A21B88">
            <w:pPr>
              <w:tabs>
                <w:tab w:val="left" w:pos="0"/>
              </w:tabs>
              <w:ind w:right="221"/>
              <w:rPr>
                <w:color w:val="000000"/>
                <w:w w:val="0"/>
                <w:sz w:val="24"/>
              </w:rPr>
            </w:pPr>
            <w:r w:rsidRPr="00FE4923">
              <w:rPr>
                <w:color w:val="000000"/>
                <w:w w:val="0"/>
                <w:sz w:val="24"/>
              </w:rPr>
              <w:t>кураторы</w:t>
            </w:r>
          </w:p>
        </w:tc>
        <w:tc>
          <w:tcPr>
            <w:tcW w:w="1702" w:type="dxa"/>
          </w:tcPr>
          <w:p w:rsidR="00ED54CE" w:rsidRPr="00205684" w:rsidRDefault="00ED54CE" w:rsidP="00A21B88">
            <w:pPr>
              <w:jc w:val="center"/>
              <w:rPr>
                <w:b/>
                <w:color w:val="000000"/>
                <w:w w:val="0"/>
                <w:sz w:val="24"/>
              </w:rPr>
            </w:pPr>
            <w:r>
              <w:rPr>
                <w:b/>
                <w:color w:val="000000"/>
                <w:w w:val="0"/>
                <w:sz w:val="24"/>
              </w:rPr>
              <w:t>ЛР 2, ЛР 18, ЛР 19</w:t>
            </w:r>
          </w:p>
        </w:tc>
      </w:tr>
      <w:tr w:rsidR="00ED54CE" w:rsidRPr="00094B78" w:rsidTr="00A21B88">
        <w:tc>
          <w:tcPr>
            <w:tcW w:w="3510" w:type="dxa"/>
          </w:tcPr>
          <w:p w:rsidR="00ED54CE" w:rsidRDefault="00ED54CE" w:rsidP="00A21B88">
            <w:pPr>
              <w:rPr>
                <w:color w:val="000000"/>
                <w:w w:val="0"/>
                <w:sz w:val="24"/>
              </w:rPr>
            </w:pPr>
            <w:r w:rsidRPr="00B90F9D">
              <w:rPr>
                <w:color w:val="000000"/>
                <w:w w:val="0"/>
                <w:sz w:val="24"/>
              </w:rPr>
              <w:t>Посвящение первокурсников в студенты</w:t>
            </w:r>
          </w:p>
        </w:tc>
        <w:tc>
          <w:tcPr>
            <w:tcW w:w="1621" w:type="dxa"/>
          </w:tcPr>
          <w:p w:rsidR="00ED54CE" w:rsidRDefault="00ED54CE" w:rsidP="00A21B88">
            <w:pPr>
              <w:jc w:val="center"/>
              <w:rPr>
                <w:color w:val="000000"/>
                <w:w w:val="0"/>
                <w:sz w:val="24"/>
              </w:rPr>
            </w:pPr>
            <w:r>
              <w:rPr>
                <w:color w:val="000000"/>
                <w:w w:val="0"/>
                <w:sz w:val="24"/>
              </w:rPr>
              <w:t>1 курс</w:t>
            </w:r>
          </w:p>
        </w:tc>
        <w:tc>
          <w:tcPr>
            <w:tcW w:w="3340" w:type="dxa"/>
          </w:tcPr>
          <w:p w:rsidR="00ED54CE" w:rsidRPr="00FE4923" w:rsidRDefault="00ED54CE" w:rsidP="00A21B88">
            <w:pPr>
              <w:tabs>
                <w:tab w:val="left" w:pos="0"/>
              </w:tabs>
              <w:ind w:right="221"/>
              <w:rPr>
                <w:color w:val="000000"/>
                <w:w w:val="0"/>
                <w:sz w:val="24"/>
              </w:rPr>
            </w:pPr>
            <w:r w:rsidRPr="003452B9">
              <w:rPr>
                <w:color w:val="000000"/>
                <w:w w:val="0"/>
                <w:sz w:val="24"/>
              </w:rPr>
              <w:t>Педагог-организатор, кураторы</w:t>
            </w:r>
          </w:p>
        </w:tc>
        <w:tc>
          <w:tcPr>
            <w:tcW w:w="1702" w:type="dxa"/>
          </w:tcPr>
          <w:p w:rsidR="00ED54CE" w:rsidRPr="00205684" w:rsidRDefault="00ED54CE" w:rsidP="00A21B88">
            <w:pPr>
              <w:jc w:val="center"/>
              <w:rPr>
                <w:b/>
                <w:color w:val="000000"/>
                <w:w w:val="0"/>
                <w:sz w:val="24"/>
              </w:rPr>
            </w:pPr>
            <w:r>
              <w:rPr>
                <w:b/>
                <w:color w:val="000000"/>
                <w:w w:val="0"/>
                <w:sz w:val="24"/>
              </w:rPr>
              <w:t xml:space="preserve">ЛР 13, ЛР 18 </w:t>
            </w:r>
          </w:p>
        </w:tc>
      </w:tr>
      <w:tr w:rsidR="00ED54CE" w:rsidRPr="00205684" w:rsidTr="00A21B88">
        <w:tc>
          <w:tcPr>
            <w:tcW w:w="10173" w:type="dxa"/>
            <w:gridSpan w:val="4"/>
          </w:tcPr>
          <w:p w:rsidR="00ED54CE" w:rsidRPr="00205684" w:rsidRDefault="00ED54CE" w:rsidP="00A21B88">
            <w:pPr>
              <w:jc w:val="center"/>
              <w:rPr>
                <w:b/>
                <w:color w:val="000000"/>
                <w:w w:val="0"/>
                <w:sz w:val="24"/>
              </w:rPr>
            </w:pPr>
            <w:r>
              <w:rPr>
                <w:b/>
                <w:color w:val="000000"/>
                <w:w w:val="0"/>
                <w:sz w:val="24"/>
              </w:rPr>
              <w:t xml:space="preserve">Октябрь </w:t>
            </w:r>
          </w:p>
        </w:tc>
      </w:tr>
      <w:tr w:rsidR="00ED54CE" w:rsidRPr="00205684" w:rsidTr="00A21B88">
        <w:tc>
          <w:tcPr>
            <w:tcW w:w="3510" w:type="dxa"/>
          </w:tcPr>
          <w:p w:rsidR="00ED54CE" w:rsidRPr="008035BD" w:rsidRDefault="00ED54CE" w:rsidP="00A21B88">
            <w:pPr>
              <w:rPr>
                <w:color w:val="000000"/>
                <w:w w:val="0"/>
                <w:sz w:val="24"/>
              </w:rPr>
            </w:pPr>
            <w:r w:rsidRPr="008035BD">
              <w:rPr>
                <w:bCs/>
                <w:spacing w:val="3"/>
                <w:sz w:val="24"/>
              </w:rPr>
              <w:t>Проведение разъяснительной работы с обучающимися об уголовной и административной ответственности за экстремистские проявления, за действия экстремисткого характера</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Pr="002D0755" w:rsidRDefault="00ED54CE" w:rsidP="00A21B88">
            <w:pPr>
              <w:rPr>
                <w:color w:val="000000"/>
                <w:w w:val="0"/>
                <w:sz w:val="24"/>
              </w:rPr>
            </w:pPr>
            <w:r>
              <w:rPr>
                <w:color w:val="000000"/>
                <w:w w:val="0"/>
                <w:sz w:val="24"/>
              </w:rPr>
              <w:t>Кураторы, педагог-организатор</w:t>
            </w:r>
          </w:p>
        </w:tc>
        <w:tc>
          <w:tcPr>
            <w:tcW w:w="1702" w:type="dxa"/>
          </w:tcPr>
          <w:p w:rsidR="00ED54CE" w:rsidRPr="00205684" w:rsidRDefault="00ED54CE" w:rsidP="00A21B88">
            <w:pPr>
              <w:jc w:val="center"/>
              <w:rPr>
                <w:b/>
                <w:color w:val="000000"/>
                <w:w w:val="0"/>
                <w:sz w:val="24"/>
              </w:rPr>
            </w:pPr>
            <w:r>
              <w:rPr>
                <w:b/>
                <w:color w:val="000000"/>
                <w:w w:val="0"/>
                <w:sz w:val="24"/>
              </w:rPr>
              <w:t>ЛР 2, ЛР 3, ЛР 8, ЛР 22</w:t>
            </w:r>
          </w:p>
        </w:tc>
      </w:tr>
      <w:tr w:rsidR="00ED54CE" w:rsidRPr="00205684" w:rsidTr="00A21B88">
        <w:tc>
          <w:tcPr>
            <w:tcW w:w="3510" w:type="dxa"/>
          </w:tcPr>
          <w:p w:rsidR="00ED54CE" w:rsidRPr="008035BD" w:rsidRDefault="00ED54CE" w:rsidP="00A21B88">
            <w:pPr>
              <w:rPr>
                <w:bCs/>
                <w:spacing w:val="3"/>
                <w:sz w:val="24"/>
              </w:rPr>
            </w:pPr>
            <w:r w:rsidRPr="00513314">
              <w:rPr>
                <w:bCs/>
                <w:spacing w:val="3"/>
                <w:sz w:val="24"/>
                <w:lang w:eastAsia="ru-RU"/>
              </w:rPr>
              <w:t>Комплекс мероприятий, посвященных Дню пожилого человека</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Default="00ED54CE" w:rsidP="00A21B88">
            <w:pPr>
              <w:rPr>
                <w:color w:val="000000"/>
                <w:w w:val="0"/>
                <w:sz w:val="24"/>
              </w:rPr>
            </w:pPr>
            <w:r>
              <w:rPr>
                <w:color w:val="000000"/>
                <w:w w:val="0"/>
                <w:sz w:val="24"/>
              </w:rPr>
              <w:t>Кураторы, педагог-организатор</w:t>
            </w:r>
          </w:p>
        </w:tc>
        <w:tc>
          <w:tcPr>
            <w:tcW w:w="1702" w:type="dxa"/>
          </w:tcPr>
          <w:p w:rsidR="00ED54CE" w:rsidRPr="00205684" w:rsidRDefault="00ED54CE" w:rsidP="00A21B88">
            <w:pPr>
              <w:jc w:val="center"/>
              <w:rPr>
                <w:b/>
                <w:color w:val="000000"/>
                <w:w w:val="0"/>
                <w:sz w:val="24"/>
              </w:rPr>
            </w:pPr>
            <w:r>
              <w:rPr>
                <w:b/>
                <w:color w:val="000000"/>
                <w:w w:val="0"/>
                <w:sz w:val="24"/>
              </w:rPr>
              <w:t>ЛР 6</w:t>
            </w:r>
          </w:p>
        </w:tc>
      </w:tr>
      <w:tr w:rsidR="00ED54CE" w:rsidRPr="00BA5160" w:rsidTr="00A21B88">
        <w:tc>
          <w:tcPr>
            <w:tcW w:w="3510" w:type="dxa"/>
          </w:tcPr>
          <w:p w:rsidR="00ED54CE" w:rsidRPr="00513314" w:rsidRDefault="00ED54CE" w:rsidP="00A21B88">
            <w:pPr>
              <w:rPr>
                <w:bCs/>
                <w:spacing w:val="3"/>
                <w:sz w:val="24"/>
                <w:lang w:eastAsia="ru-RU"/>
              </w:rPr>
            </w:pPr>
            <w:r w:rsidRPr="003A41F5">
              <w:rPr>
                <w:spacing w:val="3"/>
                <w:sz w:val="24"/>
              </w:rPr>
              <w:t>Лекции</w:t>
            </w:r>
            <w:r>
              <w:rPr>
                <w:spacing w:val="3"/>
                <w:sz w:val="24"/>
              </w:rPr>
              <w:t xml:space="preserve">, профилактические беседы </w:t>
            </w:r>
            <w:r w:rsidRPr="003A41F5">
              <w:rPr>
                <w:spacing w:val="3"/>
                <w:sz w:val="24"/>
              </w:rPr>
              <w:t xml:space="preserve">с целью </w:t>
            </w:r>
            <w:r>
              <w:rPr>
                <w:spacing w:val="3"/>
                <w:sz w:val="24"/>
              </w:rPr>
              <w:t xml:space="preserve">предупреждения распространения </w:t>
            </w:r>
            <w:r w:rsidRPr="003A41F5">
              <w:rPr>
                <w:spacing w:val="3"/>
                <w:sz w:val="24"/>
              </w:rPr>
              <w:t>ВИЧ - инфекции</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Default="00ED54CE" w:rsidP="00A21B88">
            <w:pPr>
              <w:rPr>
                <w:color w:val="000000"/>
                <w:w w:val="0"/>
                <w:sz w:val="24"/>
              </w:rPr>
            </w:pPr>
            <w:r>
              <w:rPr>
                <w:sz w:val="24"/>
              </w:rPr>
              <w:t xml:space="preserve">Педагог-организатор, специалисты </w:t>
            </w:r>
            <w:r w:rsidRPr="001D2473">
              <w:rPr>
                <w:sz w:val="24"/>
              </w:rPr>
              <w:t>КГБУЗ «Алтайский краевой центр по профилактике и борьбе со СПИДом и инфекционными заболеваниями</w:t>
            </w:r>
            <w:r>
              <w:rPr>
                <w:sz w:val="24"/>
              </w:rPr>
              <w:t xml:space="preserve"> , г.Рубцовск</w:t>
            </w:r>
            <w:r w:rsidRPr="001D2473">
              <w:rPr>
                <w:sz w:val="24"/>
              </w:rPr>
              <w:t>»</w:t>
            </w:r>
          </w:p>
        </w:tc>
        <w:tc>
          <w:tcPr>
            <w:tcW w:w="1702" w:type="dxa"/>
          </w:tcPr>
          <w:p w:rsidR="00ED54CE" w:rsidRPr="00205684" w:rsidRDefault="00ED54CE" w:rsidP="00A21B88">
            <w:pPr>
              <w:jc w:val="center"/>
              <w:rPr>
                <w:b/>
                <w:color w:val="000000"/>
                <w:w w:val="0"/>
                <w:sz w:val="24"/>
              </w:rPr>
            </w:pPr>
            <w:r>
              <w:rPr>
                <w:b/>
                <w:color w:val="000000"/>
                <w:w w:val="0"/>
                <w:sz w:val="24"/>
              </w:rPr>
              <w:t>ЛР 9, ЛР 25</w:t>
            </w:r>
          </w:p>
        </w:tc>
      </w:tr>
      <w:tr w:rsidR="00ED54CE" w:rsidRPr="00337363" w:rsidTr="00A21B88">
        <w:tc>
          <w:tcPr>
            <w:tcW w:w="3510" w:type="dxa"/>
          </w:tcPr>
          <w:p w:rsidR="00ED54CE" w:rsidRPr="003A41F5" w:rsidRDefault="00ED54CE" w:rsidP="00A21B88">
            <w:pPr>
              <w:rPr>
                <w:spacing w:val="3"/>
                <w:sz w:val="24"/>
              </w:rPr>
            </w:pPr>
            <w:r>
              <w:rPr>
                <w:sz w:val="24"/>
              </w:rPr>
              <w:t>Участие обучающихся в конкурсах социальных проектов различного уровня</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Default="00ED54CE" w:rsidP="00A21B88">
            <w:pPr>
              <w:rPr>
                <w:sz w:val="24"/>
              </w:rPr>
            </w:pPr>
            <w:r>
              <w:rPr>
                <w:color w:val="000000"/>
                <w:w w:val="0"/>
                <w:sz w:val="24"/>
              </w:rPr>
              <w:t>Кураторы, педагог-организатор, методист</w:t>
            </w:r>
          </w:p>
        </w:tc>
        <w:tc>
          <w:tcPr>
            <w:tcW w:w="1702" w:type="dxa"/>
          </w:tcPr>
          <w:p w:rsidR="00ED54CE" w:rsidRPr="00205684" w:rsidRDefault="00ED54CE" w:rsidP="00A21B88">
            <w:pPr>
              <w:jc w:val="center"/>
              <w:rPr>
                <w:b/>
                <w:color w:val="000000"/>
                <w:w w:val="0"/>
                <w:sz w:val="24"/>
              </w:rPr>
            </w:pPr>
            <w:r>
              <w:rPr>
                <w:b/>
                <w:color w:val="000000"/>
                <w:w w:val="0"/>
                <w:sz w:val="24"/>
              </w:rPr>
              <w:t>ЛР 2, ЛР 4, ЛР 7, ЛР 9, ЛР 13, ЛР 14, ЛР 16, ЛР 17, ЛР 18, ЛР 19, ЛР 21</w:t>
            </w:r>
          </w:p>
        </w:tc>
      </w:tr>
      <w:tr w:rsidR="00ED54CE" w:rsidRPr="004A6F6E" w:rsidTr="00A21B88">
        <w:tc>
          <w:tcPr>
            <w:tcW w:w="3510" w:type="dxa"/>
          </w:tcPr>
          <w:p w:rsidR="00ED54CE" w:rsidRDefault="00ED54CE" w:rsidP="00A21B88">
            <w:pPr>
              <w:rPr>
                <w:sz w:val="24"/>
              </w:rPr>
            </w:pPr>
            <w:r>
              <w:rPr>
                <w:color w:val="000000"/>
                <w:w w:val="0"/>
                <w:sz w:val="24"/>
              </w:rPr>
              <w:t>Школа студенческого актива</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Default="00ED54CE" w:rsidP="00A21B88">
            <w:pPr>
              <w:rPr>
                <w:color w:val="000000"/>
                <w:w w:val="0"/>
                <w:sz w:val="24"/>
              </w:rPr>
            </w:pPr>
            <w:r>
              <w:rPr>
                <w:color w:val="000000"/>
                <w:w w:val="0"/>
                <w:sz w:val="24"/>
              </w:rPr>
              <w:t>Кураторы, педагог-организатор,</w:t>
            </w:r>
          </w:p>
        </w:tc>
        <w:tc>
          <w:tcPr>
            <w:tcW w:w="1702" w:type="dxa"/>
          </w:tcPr>
          <w:p w:rsidR="00ED54CE" w:rsidRPr="00205684" w:rsidRDefault="00ED54CE" w:rsidP="00A21B88">
            <w:pPr>
              <w:jc w:val="center"/>
              <w:rPr>
                <w:b/>
                <w:color w:val="000000"/>
                <w:w w:val="0"/>
                <w:sz w:val="24"/>
              </w:rPr>
            </w:pPr>
            <w:r>
              <w:rPr>
                <w:b/>
                <w:color w:val="000000"/>
                <w:w w:val="0"/>
                <w:sz w:val="24"/>
              </w:rPr>
              <w:t>ЛР 2, ЛР 18, ЛР 19</w:t>
            </w:r>
          </w:p>
        </w:tc>
      </w:tr>
      <w:tr w:rsidR="00ED54CE" w:rsidRPr="004A6F6E" w:rsidTr="00A21B88">
        <w:tc>
          <w:tcPr>
            <w:tcW w:w="3510" w:type="dxa"/>
          </w:tcPr>
          <w:p w:rsidR="00ED54CE" w:rsidRDefault="00ED54CE" w:rsidP="00A21B88">
            <w:pPr>
              <w:rPr>
                <w:color w:val="000000"/>
                <w:w w:val="0"/>
                <w:sz w:val="24"/>
              </w:rPr>
            </w:pPr>
            <w:r w:rsidRPr="00B90F9D">
              <w:rPr>
                <w:color w:val="000000"/>
                <w:w w:val="0"/>
                <w:sz w:val="24"/>
              </w:rPr>
              <w:t>Торжественное мероприятие, посвященное Дню Учителя</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Default="00ED54CE" w:rsidP="00A21B88">
            <w:pPr>
              <w:rPr>
                <w:color w:val="000000"/>
                <w:w w:val="0"/>
                <w:sz w:val="24"/>
              </w:rPr>
            </w:pPr>
            <w:r>
              <w:rPr>
                <w:color w:val="000000"/>
                <w:w w:val="0"/>
                <w:sz w:val="24"/>
              </w:rPr>
              <w:t>Кураторы, педагог-организатор,</w:t>
            </w:r>
          </w:p>
        </w:tc>
        <w:tc>
          <w:tcPr>
            <w:tcW w:w="1702" w:type="dxa"/>
          </w:tcPr>
          <w:p w:rsidR="00ED54CE" w:rsidRPr="00205684" w:rsidRDefault="00ED54CE" w:rsidP="00A21B88">
            <w:pPr>
              <w:jc w:val="center"/>
              <w:rPr>
                <w:b/>
                <w:color w:val="000000"/>
                <w:w w:val="0"/>
                <w:sz w:val="24"/>
              </w:rPr>
            </w:pPr>
            <w:r>
              <w:rPr>
                <w:b/>
                <w:color w:val="000000"/>
                <w:w w:val="0"/>
                <w:sz w:val="24"/>
              </w:rPr>
              <w:t>ЛР 4, ЛР 7, ЛР 13</w:t>
            </w:r>
          </w:p>
        </w:tc>
      </w:tr>
      <w:tr w:rsidR="00ED54CE" w:rsidRPr="00205684" w:rsidTr="00A21B88">
        <w:tc>
          <w:tcPr>
            <w:tcW w:w="10173" w:type="dxa"/>
            <w:gridSpan w:val="4"/>
          </w:tcPr>
          <w:p w:rsidR="00ED54CE" w:rsidRPr="00205684" w:rsidRDefault="00ED54CE" w:rsidP="00A21B88">
            <w:pPr>
              <w:jc w:val="center"/>
              <w:rPr>
                <w:b/>
                <w:color w:val="000000"/>
                <w:w w:val="0"/>
                <w:sz w:val="24"/>
              </w:rPr>
            </w:pPr>
            <w:r>
              <w:rPr>
                <w:b/>
                <w:color w:val="000000"/>
                <w:w w:val="0"/>
                <w:sz w:val="24"/>
              </w:rPr>
              <w:t>Ноябрь</w:t>
            </w:r>
          </w:p>
        </w:tc>
      </w:tr>
      <w:tr w:rsidR="00ED54CE" w:rsidRPr="00BA5160" w:rsidTr="00A21B88">
        <w:tc>
          <w:tcPr>
            <w:tcW w:w="3510" w:type="dxa"/>
          </w:tcPr>
          <w:p w:rsidR="00ED54CE" w:rsidRPr="005E6898" w:rsidRDefault="00ED54CE" w:rsidP="00A21B88">
            <w:pPr>
              <w:rPr>
                <w:color w:val="000000"/>
                <w:w w:val="0"/>
                <w:sz w:val="24"/>
              </w:rPr>
            </w:pPr>
            <w:r w:rsidRPr="005E6898">
              <w:rPr>
                <w:color w:val="000000"/>
                <w:w w:val="0"/>
                <w:sz w:val="24"/>
              </w:rPr>
              <w:t>«СОФИТ» -</w:t>
            </w:r>
            <w:r>
              <w:rPr>
                <w:color w:val="000000"/>
                <w:w w:val="0"/>
                <w:sz w:val="24"/>
              </w:rPr>
              <w:t xml:space="preserve"> </w:t>
            </w:r>
            <w:r w:rsidRPr="005E6898">
              <w:rPr>
                <w:color w:val="000000"/>
                <w:w w:val="0"/>
                <w:sz w:val="24"/>
              </w:rPr>
              <w:t>городской творческий фестиваль</w:t>
            </w:r>
          </w:p>
        </w:tc>
        <w:tc>
          <w:tcPr>
            <w:tcW w:w="1621" w:type="dxa"/>
          </w:tcPr>
          <w:p w:rsidR="00ED54CE" w:rsidRPr="005E6898" w:rsidRDefault="00ED54CE" w:rsidP="00A21B88">
            <w:pPr>
              <w:jc w:val="center"/>
              <w:rPr>
                <w:color w:val="000000"/>
                <w:w w:val="0"/>
                <w:sz w:val="24"/>
              </w:rPr>
            </w:pPr>
            <w:r>
              <w:rPr>
                <w:color w:val="000000"/>
                <w:w w:val="0"/>
                <w:sz w:val="24"/>
              </w:rPr>
              <w:t>1-3 курсы</w:t>
            </w:r>
          </w:p>
        </w:tc>
        <w:tc>
          <w:tcPr>
            <w:tcW w:w="3340" w:type="dxa"/>
          </w:tcPr>
          <w:p w:rsidR="00ED54CE" w:rsidRPr="00205684" w:rsidRDefault="00ED54CE" w:rsidP="00A21B88">
            <w:pPr>
              <w:rPr>
                <w:b/>
                <w:color w:val="000000"/>
                <w:w w:val="0"/>
                <w:sz w:val="24"/>
              </w:rPr>
            </w:pPr>
            <w:r w:rsidRPr="002D0755">
              <w:rPr>
                <w:color w:val="000000"/>
                <w:w w:val="0"/>
                <w:sz w:val="24"/>
              </w:rPr>
              <w:t>МКУ «Управление культуры, спорта и молодежной</w:t>
            </w:r>
            <w:r>
              <w:rPr>
                <w:color w:val="000000"/>
                <w:w w:val="0"/>
                <w:sz w:val="24"/>
              </w:rPr>
              <w:t xml:space="preserve"> </w:t>
            </w:r>
            <w:r w:rsidRPr="002D0755">
              <w:rPr>
                <w:color w:val="000000"/>
                <w:w w:val="0"/>
                <w:sz w:val="24"/>
              </w:rPr>
              <w:t>политики»</w:t>
            </w:r>
            <w:r>
              <w:rPr>
                <w:color w:val="000000"/>
                <w:w w:val="0"/>
                <w:sz w:val="24"/>
              </w:rPr>
              <w:t xml:space="preserve"> </w:t>
            </w:r>
            <w:r w:rsidRPr="002D0755">
              <w:rPr>
                <w:color w:val="000000"/>
                <w:w w:val="0"/>
                <w:sz w:val="24"/>
              </w:rPr>
              <w:t>г.Рубцовска</w:t>
            </w:r>
            <w:r>
              <w:rPr>
                <w:color w:val="000000"/>
                <w:w w:val="0"/>
                <w:sz w:val="24"/>
              </w:rPr>
              <w:t>, п</w:t>
            </w:r>
            <w:r w:rsidRPr="0047205E">
              <w:rPr>
                <w:color w:val="000000"/>
                <w:w w:val="0"/>
                <w:sz w:val="24"/>
              </w:rPr>
              <w:t>едагог-организатор</w:t>
            </w:r>
            <w:r>
              <w:rPr>
                <w:color w:val="000000"/>
                <w:w w:val="0"/>
                <w:sz w:val="24"/>
              </w:rPr>
              <w:t>, кураторы</w:t>
            </w:r>
          </w:p>
        </w:tc>
        <w:tc>
          <w:tcPr>
            <w:tcW w:w="1702" w:type="dxa"/>
          </w:tcPr>
          <w:p w:rsidR="00ED54CE" w:rsidRPr="00205684" w:rsidRDefault="00ED54CE" w:rsidP="00A21B88">
            <w:pPr>
              <w:jc w:val="center"/>
              <w:rPr>
                <w:b/>
                <w:color w:val="000000"/>
                <w:w w:val="0"/>
                <w:sz w:val="24"/>
              </w:rPr>
            </w:pPr>
            <w:r>
              <w:rPr>
                <w:b/>
                <w:color w:val="000000"/>
                <w:w w:val="0"/>
                <w:sz w:val="24"/>
              </w:rPr>
              <w:t>ЛР 5, ЛР 7, ЛР 11, ЛР 22</w:t>
            </w:r>
          </w:p>
        </w:tc>
      </w:tr>
      <w:tr w:rsidR="00ED54CE" w:rsidRPr="00BA5160" w:rsidTr="00A21B88">
        <w:tc>
          <w:tcPr>
            <w:tcW w:w="3510" w:type="dxa"/>
          </w:tcPr>
          <w:p w:rsidR="00ED54CE" w:rsidRPr="005E6898" w:rsidRDefault="00ED54CE" w:rsidP="00A21B88">
            <w:pPr>
              <w:rPr>
                <w:color w:val="000000"/>
                <w:w w:val="0"/>
                <w:sz w:val="24"/>
              </w:rPr>
            </w:pPr>
            <w:r w:rsidRPr="005E6898">
              <w:rPr>
                <w:color w:val="000000"/>
                <w:w w:val="0"/>
                <w:sz w:val="24"/>
              </w:rPr>
              <w:t>«Я выбираю здоровье» -открытый городской конкурс по профилактике табакокурения, алкоголизма, наркомании и СПИДа</w:t>
            </w:r>
          </w:p>
        </w:tc>
        <w:tc>
          <w:tcPr>
            <w:tcW w:w="1621" w:type="dxa"/>
          </w:tcPr>
          <w:p w:rsidR="00ED54CE" w:rsidRPr="005E6898" w:rsidRDefault="00ED54CE" w:rsidP="00A21B88">
            <w:pPr>
              <w:jc w:val="center"/>
              <w:rPr>
                <w:color w:val="000000"/>
                <w:w w:val="0"/>
                <w:sz w:val="24"/>
              </w:rPr>
            </w:pPr>
            <w:r>
              <w:rPr>
                <w:color w:val="000000"/>
                <w:w w:val="0"/>
                <w:sz w:val="24"/>
              </w:rPr>
              <w:t>1-4 курсы</w:t>
            </w:r>
          </w:p>
        </w:tc>
        <w:tc>
          <w:tcPr>
            <w:tcW w:w="3340" w:type="dxa"/>
          </w:tcPr>
          <w:p w:rsidR="00ED54CE" w:rsidRPr="00205684" w:rsidRDefault="00ED54CE" w:rsidP="00A21B88">
            <w:pPr>
              <w:rPr>
                <w:b/>
                <w:color w:val="000000"/>
                <w:w w:val="0"/>
                <w:sz w:val="24"/>
              </w:rPr>
            </w:pPr>
            <w:r w:rsidRPr="002D0755">
              <w:rPr>
                <w:color w:val="000000"/>
                <w:w w:val="0"/>
                <w:sz w:val="24"/>
              </w:rPr>
              <w:t>МКУ «Управление культуры, спорта и молодежной</w:t>
            </w:r>
            <w:r>
              <w:rPr>
                <w:color w:val="000000"/>
                <w:w w:val="0"/>
                <w:sz w:val="24"/>
              </w:rPr>
              <w:t xml:space="preserve"> </w:t>
            </w:r>
            <w:r w:rsidRPr="002D0755">
              <w:rPr>
                <w:color w:val="000000"/>
                <w:w w:val="0"/>
                <w:sz w:val="24"/>
              </w:rPr>
              <w:t>политики»</w:t>
            </w:r>
            <w:r>
              <w:rPr>
                <w:color w:val="000000"/>
                <w:w w:val="0"/>
                <w:sz w:val="24"/>
              </w:rPr>
              <w:t xml:space="preserve"> </w:t>
            </w:r>
            <w:r w:rsidRPr="002D0755">
              <w:rPr>
                <w:color w:val="000000"/>
                <w:w w:val="0"/>
                <w:sz w:val="24"/>
              </w:rPr>
              <w:t>г.Рубцовска</w:t>
            </w:r>
            <w:r>
              <w:rPr>
                <w:color w:val="000000"/>
                <w:w w:val="0"/>
                <w:sz w:val="24"/>
              </w:rPr>
              <w:t>,  п</w:t>
            </w:r>
            <w:r w:rsidRPr="0047205E">
              <w:rPr>
                <w:color w:val="000000"/>
                <w:w w:val="0"/>
                <w:sz w:val="24"/>
              </w:rPr>
              <w:t>едагог-организатор</w:t>
            </w:r>
            <w:r>
              <w:rPr>
                <w:color w:val="000000"/>
                <w:w w:val="0"/>
                <w:sz w:val="24"/>
              </w:rPr>
              <w:t>, кураторы</w:t>
            </w:r>
          </w:p>
        </w:tc>
        <w:tc>
          <w:tcPr>
            <w:tcW w:w="1702" w:type="dxa"/>
          </w:tcPr>
          <w:p w:rsidR="00ED54CE" w:rsidRPr="00205684" w:rsidRDefault="00ED54CE" w:rsidP="00A21B88">
            <w:pPr>
              <w:jc w:val="center"/>
              <w:rPr>
                <w:b/>
                <w:color w:val="000000"/>
                <w:w w:val="0"/>
                <w:sz w:val="24"/>
              </w:rPr>
            </w:pPr>
            <w:r>
              <w:rPr>
                <w:b/>
                <w:color w:val="000000"/>
                <w:w w:val="0"/>
                <w:sz w:val="24"/>
              </w:rPr>
              <w:t>ЛР 9, ЛР 25</w:t>
            </w:r>
          </w:p>
        </w:tc>
      </w:tr>
      <w:tr w:rsidR="00ED54CE" w:rsidRPr="00205684" w:rsidTr="00A21B88">
        <w:tc>
          <w:tcPr>
            <w:tcW w:w="3510" w:type="dxa"/>
          </w:tcPr>
          <w:p w:rsidR="00ED54CE" w:rsidRPr="00BE0654" w:rsidRDefault="00ED54CE" w:rsidP="00A21B88">
            <w:pPr>
              <w:rPr>
                <w:color w:val="000000"/>
                <w:w w:val="0"/>
                <w:sz w:val="24"/>
              </w:rPr>
            </w:pPr>
            <w:r w:rsidRPr="00BE0654">
              <w:rPr>
                <w:bCs/>
                <w:spacing w:val="3"/>
                <w:sz w:val="24"/>
              </w:rPr>
              <w:t>Квест-игра «Мой многонациональный края», посвященный Дню народного единства</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Pr="002D0755" w:rsidRDefault="00ED54CE" w:rsidP="00A21B88">
            <w:pPr>
              <w:rPr>
                <w:color w:val="000000"/>
                <w:w w:val="0"/>
                <w:sz w:val="24"/>
              </w:rPr>
            </w:pPr>
            <w:r>
              <w:rPr>
                <w:color w:val="000000"/>
                <w:w w:val="0"/>
                <w:sz w:val="24"/>
              </w:rPr>
              <w:t>Кураторы, педагог-организатор</w:t>
            </w:r>
          </w:p>
        </w:tc>
        <w:tc>
          <w:tcPr>
            <w:tcW w:w="1702" w:type="dxa"/>
          </w:tcPr>
          <w:p w:rsidR="00ED54CE" w:rsidRPr="00205684" w:rsidRDefault="00ED54CE" w:rsidP="00A21B88">
            <w:pPr>
              <w:jc w:val="center"/>
              <w:rPr>
                <w:b/>
                <w:color w:val="000000"/>
                <w:w w:val="0"/>
                <w:sz w:val="24"/>
              </w:rPr>
            </w:pPr>
            <w:r>
              <w:rPr>
                <w:b/>
                <w:color w:val="000000"/>
                <w:w w:val="0"/>
                <w:sz w:val="24"/>
              </w:rPr>
              <w:t>ЛР 1, ЛР 5, ЛР 8, ЛР 22</w:t>
            </w:r>
          </w:p>
        </w:tc>
      </w:tr>
      <w:tr w:rsidR="00ED54CE" w:rsidRPr="00205684" w:rsidTr="00A21B88">
        <w:tc>
          <w:tcPr>
            <w:tcW w:w="3510" w:type="dxa"/>
          </w:tcPr>
          <w:p w:rsidR="00ED54CE" w:rsidRPr="00C23A75" w:rsidRDefault="00ED54CE" w:rsidP="00A21B88">
            <w:pPr>
              <w:rPr>
                <w:bCs/>
                <w:spacing w:val="3"/>
                <w:sz w:val="24"/>
              </w:rPr>
            </w:pPr>
            <w:r w:rsidRPr="00C23A75">
              <w:rPr>
                <w:spacing w:val="3"/>
                <w:sz w:val="24"/>
                <w:lang w:eastAsia="ru-RU"/>
              </w:rPr>
              <w:t>Культурная программа, посвященная  Всероссийскому Дню матери</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Default="00ED54CE" w:rsidP="00A21B88">
            <w:pPr>
              <w:rPr>
                <w:color w:val="000000"/>
                <w:w w:val="0"/>
                <w:sz w:val="24"/>
              </w:rPr>
            </w:pPr>
            <w:r>
              <w:rPr>
                <w:color w:val="000000"/>
                <w:w w:val="0"/>
                <w:sz w:val="24"/>
              </w:rPr>
              <w:t>Кураторы, педагог-организатор</w:t>
            </w:r>
          </w:p>
        </w:tc>
        <w:tc>
          <w:tcPr>
            <w:tcW w:w="1702" w:type="dxa"/>
          </w:tcPr>
          <w:p w:rsidR="00ED54CE" w:rsidRPr="00205684" w:rsidRDefault="00ED54CE" w:rsidP="00A21B88">
            <w:pPr>
              <w:jc w:val="center"/>
              <w:rPr>
                <w:b/>
                <w:color w:val="000000"/>
                <w:w w:val="0"/>
                <w:sz w:val="24"/>
              </w:rPr>
            </w:pPr>
            <w:r>
              <w:rPr>
                <w:b/>
                <w:color w:val="000000"/>
                <w:w w:val="0"/>
                <w:sz w:val="24"/>
              </w:rPr>
              <w:t>ЛР 12, ЛР 23</w:t>
            </w:r>
          </w:p>
        </w:tc>
      </w:tr>
      <w:tr w:rsidR="00ED54CE" w:rsidRPr="00205684" w:rsidTr="00A21B88">
        <w:tc>
          <w:tcPr>
            <w:tcW w:w="3510" w:type="dxa"/>
          </w:tcPr>
          <w:p w:rsidR="00ED54CE" w:rsidRPr="00C23A75" w:rsidRDefault="00ED54CE" w:rsidP="00A21B88">
            <w:pPr>
              <w:rPr>
                <w:spacing w:val="3"/>
                <w:sz w:val="24"/>
                <w:lang w:eastAsia="ru-RU"/>
              </w:rPr>
            </w:pPr>
            <w:r>
              <w:rPr>
                <w:bCs/>
                <w:spacing w:val="3"/>
                <w:sz w:val="24"/>
                <w:lang w:eastAsia="ru-RU"/>
              </w:rPr>
              <w:t>Конкурс</w:t>
            </w:r>
            <w:r w:rsidRPr="00BF4AC9">
              <w:rPr>
                <w:bCs/>
                <w:spacing w:val="3"/>
                <w:sz w:val="24"/>
                <w:lang w:eastAsia="ru-RU"/>
              </w:rPr>
              <w:t xml:space="preserve"> стенгазет по антинаркотической пропаганде среди студентов колледжа, лекции в студенческих группах с использованием видеоматериала по профилактике немедицинского потребления и незаконного оборота наркотических средств.</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Default="00ED54CE" w:rsidP="00A21B88">
            <w:pPr>
              <w:rPr>
                <w:color w:val="000000"/>
                <w:w w:val="0"/>
                <w:sz w:val="24"/>
              </w:rPr>
            </w:pPr>
            <w:r>
              <w:rPr>
                <w:color w:val="000000"/>
                <w:w w:val="0"/>
                <w:sz w:val="24"/>
              </w:rPr>
              <w:t>Кураторы, педагог-организатор</w:t>
            </w:r>
          </w:p>
        </w:tc>
        <w:tc>
          <w:tcPr>
            <w:tcW w:w="1702" w:type="dxa"/>
          </w:tcPr>
          <w:p w:rsidR="00ED54CE" w:rsidRPr="00205684" w:rsidRDefault="00ED54CE" w:rsidP="00A21B88">
            <w:pPr>
              <w:jc w:val="center"/>
              <w:rPr>
                <w:b/>
                <w:color w:val="000000"/>
                <w:w w:val="0"/>
                <w:sz w:val="24"/>
              </w:rPr>
            </w:pPr>
            <w:r>
              <w:rPr>
                <w:b/>
                <w:color w:val="000000"/>
                <w:w w:val="0"/>
                <w:sz w:val="24"/>
              </w:rPr>
              <w:t>ЛР 9, ЛР 25</w:t>
            </w:r>
          </w:p>
        </w:tc>
      </w:tr>
      <w:tr w:rsidR="00ED54CE" w:rsidRPr="00337363" w:rsidTr="00A21B88">
        <w:tc>
          <w:tcPr>
            <w:tcW w:w="3510" w:type="dxa"/>
          </w:tcPr>
          <w:p w:rsidR="00ED54CE" w:rsidRDefault="00ED54CE" w:rsidP="00A21B88">
            <w:pPr>
              <w:rPr>
                <w:bCs/>
                <w:spacing w:val="3"/>
                <w:sz w:val="24"/>
                <w:lang w:eastAsia="ru-RU"/>
              </w:rPr>
            </w:pPr>
            <w:r w:rsidRPr="00B90F9D">
              <w:rPr>
                <w:color w:val="000000"/>
                <w:w w:val="0"/>
                <w:sz w:val="24"/>
              </w:rPr>
              <w:t>Участие обучающихся в конкурсах, олимпиадах  профессионального мастерства</w:t>
            </w:r>
            <w:r w:rsidRPr="00FD4858">
              <w:rPr>
                <w:color w:val="000000"/>
                <w:w w:val="0"/>
                <w:sz w:val="24"/>
              </w:rPr>
              <w:t xml:space="preserve"> </w:t>
            </w:r>
            <w:r w:rsidRPr="00B90F9D">
              <w:rPr>
                <w:color w:val="000000"/>
                <w:w w:val="0"/>
                <w:sz w:val="24"/>
              </w:rPr>
              <w:t>Worldskills</w:t>
            </w:r>
          </w:p>
        </w:tc>
        <w:tc>
          <w:tcPr>
            <w:tcW w:w="1621" w:type="dxa"/>
          </w:tcPr>
          <w:p w:rsidR="00ED54CE" w:rsidRDefault="00ED54CE" w:rsidP="00A21B88">
            <w:pPr>
              <w:jc w:val="center"/>
              <w:rPr>
                <w:color w:val="000000"/>
                <w:w w:val="0"/>
                <w:sz w:val="24"/>
              </w:rPr>
            </w:pPr>
            <w:r>
              <w:rPr>
                <w:color w:val="000000"/>
                <w:w w:val="0"/>
                <w:sz w:val="24"/>
              </w:rPr>
              <w:t>3-4 курсы</w:t>
            </w:r>
          </w:p>
        </w:tc>
        <w:tc>
          <w:tcPr>
            <w:tcW w:w="3340" w:type="dxa"/>
          </w:tcPr>
          <w:p w:rsidR="00ED54CE" w:rsidRDefault="00ED54CE" w:rsidP="00A21B88">
            <w:pPr>
              <w:rPr>
                <w:color w:val="000000"/>
                <w:w w:val="0"/>
                <w:sz w:val="24"/>
              </w:rPr>
            </w:pPr>
            <w:r>
              <w:rPr>
                <w:color w:val="000000"/>
                <w:w w:val="0"/>
                <w:sz w:val="24"/>
              </w:rPr>
              <w:t>Кураторы, педагог-организатор, преподаватели МДК</w:t>
            </w:r>
          </w:p>
        </w:tc>
        <w:tc>
          <w:tcPr>
            <w:tcW w:w="1702" w:type="dxa"/>
          </w:tcPr>
          <w:p w:rsidR="00ED54CE" w:rsidRPr="00205684" w:rsidRDefault="00ED54CE" w:rsidP="00A21B88">
            <w:pPr>
              <w:jc w:val="center"/>
              <w:rPr>
                <w:b/>
                <w:color w:val="000000"/>
                <w:w w:val="0"/>
                <w:sz w:val="24"/>
              </w:rPr>
            </w:pPr>
            <w:r>
              <w:rPr>
                <w:b/>
                <w:color w:val="000000"/>
                <w:w w:val="0"/>
                <w:sz w:val="24"/>
              </w:rPr>
              <w:t>ЛР 7, ЛР 13, ЛР 14, ЛР 15, ЛР 16, ЛР 17, ЛР 20, ЛР 21, ЛР 24</w:t>
            </w:r>
          </w:p>
        </w:tc>
      </w:tr>
      <w:tr w:rsidR="00ED54CE" w:rsidRPr="00205684" w:rsidTr="00A21B88">
        <w:tc>
          <w:tcPr>
            <w:tcW w:w="10173" w:type="dxa"/>
            <w:gridSpan w:val="4"/>
          </w:tcPr>
          <w:p w:rsidR="00ED54CE" w:rsidRPr="00205684" w:rsidRDefault="00ED54CE" w:rsidP="00A21B88">
            <w:pPr>
              <w:jc w:val="center"/>
              <w:rPr>
                <w:b/>
                <w:color w:val="000000"/>
                <w:w w:val="0"/>
                <w:sz w:val="24"/>
              </w:rPr>
            </w:pPr>
            <w:r>
              <w:rPr>
                <w:b/>
                <w:color w:val="000000"/>
                <w:w w:val="0"/>
                <w:sz w:val="24"/>
              </w:rPr>
              <w:t>Декабрь</w:t>
            </w:r>
          </w:p>
        </w:tc>
      </w:tr>
      <w:tr w:rsidR="00ED54CE" w:rsidRPr="00205684" w:rsidTr="00A21B88">
        <w:tc>
          <w:tcPr>
            <w:tcW w:w="3510" w:type="dxa"/>
          </w:tcPr>
          <w:p w:rsidR="00ED54CE" w:rsidRPr="00C23A75" w:rsidRDefault="00ED54CE" w:rsidP="00A21B88">
            <w:pPr>
              <w:pStyle w:val="af4"/>
              <w:rPr>
                <w:color w:val="000000"/>
                <w:w w:val="0"/>
              </w:rPr>
            </w:pPr>
            <w:r w:rsidRPr="00C23A75">
              <w:rPr>
                <w:bCs/>
                <w:spacing w:val="3"/>
                <w:kern w:val="2"/>
                <w:lang w:eastAsia="ko-KR"/>
              </w:rPr>
              <w:t>Видеожурнал «Конституция РФ»</w:t>
            </w:r>
          </w:p>
        </w:tc>
        <w:tc>
          <w:tcPr>
            <w:tcW w:w="1621" w:type="dxa"/>
          </w:tcPr>
          <w:p w:rsidR="00ED54CE" w:rsidRPr="007E715F" w:rsidRDefault="00ED54CE" w:rsidP="00A21B88">
            <w:pPr>
              <w:jc w:val="center"/>
              <w:rPr>
                <w:color w:val="000000"/>
                <w:w w:val="0"/>
                <w:sz w:val="24"/>
              </w:rPr>
            </w:pPr>
            <w:r>
              <w:rPr>
                <w:color w:val="000000"/>
                <w:w w:val="0"/>
                <w:sz w:val="24"/>
              </w:rPr>
              <w:t>1-4 курсы</w:t>
            </w:r>
          </w:p>
        </w:tc>
        <w:tc>
          <w:tcPr>
            <w:tcW w:w="3340" w:type="dxa"/>
          </w:tcPr>
          <w:p w:rsidR="00ED54CE" w:rsidRPr="002D0755" w:rsidRDefault="00ED54CE" w:rsidP="00A21B88">
            <w:pPr>
              <w:rPr>
                <w:color w:val="000000"/>
                <w:w w:val="0"/>
                <w:sz w:val="24"/>
              </w:rPr>
            </w:pPr>
            <w:r>
              <w:rPr>
                <w:color w:val="000000"/>
                <w:w w:val="0"/>
                <w:sz w:val="24"/>
              </w:rPr>
              <w:t>Кураторы, педагог-организатор</w:t>
            </w:r>
          </w:p>
        </w:tc>
        <w:tc>
          <w:tcPr>
            <w:tcW w:w="1702" w:type="dxa"/>
          </w:tcPr>
          <w:p w:rsidR="00ED54CE" w:rsidRPr="00205684" w:rsidRDefault="00ED54CE" w:rsidP="00A21B88">
            <w:pPr>
              <w:jc w:val="center"/>
              <w:rPr>
                <w:b/>
                <w:color w:val="000000"/>
                <w:w w:val="0"/>
                <w:sz w:val="24"/>
              </w:rPr>
            </w:pPr>
            <w:r>
              <w:rPr>
                <w:b/>
                <w:color w:val="000000"/>
                <w:w w:val="0"/>
                <w:sz w:val="24"/>
              </w:rPr>
              <w:t>ЛР 1, ЛР 2, ЛР 23</w:t>
            </w:r>
          </w:p>
        </w:tc>
      </w:tr>
      <w:tr w:rsidR="00ED54CE" w:rsidRPr="00205684" w:rsidTr="00A21B88">
        <w:tc>
          <w:tcPr>
            <w:tcW w:w="3510" w:type="dxa"/>
          </w:tcPr>
          <w:p w:rsidR="00ED54CE" w:rsidRPr="00C23A75" w:rsidRDefault="00ED54CE" w:rsidP="00A21B88">
            <w:pPr>
              <w:pStyle w:val="af4"/>
              <w:rPr>
                <w:bCs/>
                <w:spacing w:val="3"/>
                <w:kern w:val="2"/>
                <w:lang w:eastAsia="ko-KR"/>
              </w:rPr>
            </w:pPr>
            <w:r w:rsidRPr="00483CE2">
              <w:rPr>
                <w:spacing w:val="3"/>
              </w:rPr>
              <w:t>Оформление информационной и книжной выставки, социальной рекламы,  направленной на профилактику наркомании, алкоголизма, и табакокурения</w:t>
            </w:r>
          </w:p>
        </w:tc>
        <w:tc>
          <w:tcPr>
            <w:tcW w:w="1621" w:type="dxa"/>
          </w:tcPr>
          <w:p w:rsidR="00ED54CE" w:rsidRDefault="00ED54CE" w:rsidP="00B51A95">
            <w:pPr>
              <w:jc w:val="center"/>
              <w:rPr>
                <w:color w:val="000000"/>
                <w:w w:val="0"/>
                <w:sz w:val="24"/>
              </w:rPr>
            </w:pPr>
            <w:r>
              <w:rPr>
                <w:color w:val="000000"/>
                <w:w w:val="0"/>
                <w:sz w:val="24"/>
              </w:rPr>
              <w:t>1-4 курсы</w:t>
            </w:r>
          </w:p>
        </w:tc>
        <w:tc>
          <w:tcPr>
            <w:tcW w:w="3340" w:type="dxa"/>
          </w:tcPr>
          <w:p w:rsidR="00ED54CE" w:rsidRDefault="00ED54CE" w:rsidP="00A21B88">
            <w:pPr>
              <w:rPr>
                <w:color w:val="000000"/>
                <w:w w:val="0"/>
                <w:sz w:val="24"/>
              </w:rPr>
            </w:pPr>
            <w:r>
              <w:rPr>
                <w:color w:val="000000"/>
                <w:w w:val="0"/>
                <w:sz w:val="24"/>
              </w:rPr>
              <w:t>Кураторы, педагог-организатор, библиотекарь</w:t>
            </w:r>
          </w:p>
        </w:tc>
        <w:tc>
          <w:tcPr>
            <w:tcW w:w="1702" w:type="dxa"/>
          </w:tcPr>
          <w:p w:rsidR="00ED54CE" w:rsidRPr="00205684" w:rsidRDefault="00ED54CE" w:rsidP="00A21B88">
            <w:pPr>
              <w:jc w:val="center"/>
              <w:rPr>
                <w:b/>
                <w:color w:val="000000"/>
                <w:w w:val="0"/>
                <w:sz w:val="24"/>
              </w:rPr>
            </w:pPr>
            <w:r>
              <w:rPr>
                <w:b/>
                <w:color w:val="000000"/>
                <w:w w:val="0"/>
                <w:sz w:val="24"/>
              </w:rPr>
              <w:t>ЛР 9, ЛР 25</w:t>
            </w:r>
          </w:p>
        </w:tc>
      </w:tr>
      <w:tr w:rsidR="00ED54CE" w:rsidRPr="00205684" w:rsidTr="00A21B88">
        <w:tc>
          <w:tcPr>
            <w:tcW w:w="3510" w:type="dxa"/>
          </w:tcPr>
          <w:p w:rsidR="00ED54CE" w:rsidRPr="00483CE2" w:rsidRDefault="00ED54CE" w:rsidP="00A21B88">
            <w:pPr>
              <w:pStyle w:val="af4"/>
              <w:rPr>
                <w:spacing w:val="3"/>
              </w:rPr>
            </w:pPr>
            <w:r w:rsidRPr="00BB4489">
              <w:t>Новогодн</w:t>
            </w:r>
            <w:r>
              <w:t>яя программа</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Default="00ED54CE" w:rsidP="00A21B88">
            <w:pPr>
              <w:rPr>
                <w:color w:val="000000"/>
                <w:w w:val="0"/>
                <w:sz w:val="24"/>
              </w:rPr>
            </w:pPr>
            <w:r>
              <w:rPr>
                <w:color w:val="000000"/>
                <w:w w:val="0"/>
                <w:sz w:val="24"/>
              </w:rPr>
              <w:t>Кураторы, педагог-организатор</w:t>
            </w:r>
          </w:p>
        </w:tc>
        <w:tc>
          <w:tcPr>
            <w:tcW w:w="1702" w:type="dxa"/>
          </w:tcPr>
          <w:p w:rsidR="00ED54CE" w:rsidRPr="00205684" w:rsidRDefault="00ED54CE" w:rsidP="00A21B88">
            <w:pPr>
              <w:jc w:val="center"/>
              <w:rPr>
                <w:b/>
                <w:color w:val="000000"/>
                <w:w w:val="0"/>
                <w:sz w:val="24"/>
              </w:rPr>
            </w:pPr>
            <w:r>
              <w:rPr>
                <w:b/>
                <w:color w:val="000000"/>
                <w:w w:val="0"/>
                <w:sz w:val="24"/>
              </w:rPr>
              <w:t>ЛР 5, ЛР 7</w:t>
            </w:r>
          </w:p>
        </w:tc>
      </w:tr>
      <w:tr w:rsidR="00ED54CE" w:rsidRPr="00337363" w:rsidTr="00A21B88">
        <w:tc>
          <w:tcPr>
            <w:tcW w:w="3510" w:type="dxa"/>
          </w:tcPr>
          <w:p w:rsidR="00ED54CE" w:rsidRPr="00BB4489" w:rsidRDefault="00ED54CE" w:rsidP="00A21B88">
            <w:pPr>
              <w:pStyle w:val="af4"/>
            </w:pPr>
            <w:r w:rsidRPr="00B90F9D">
              <w:rPr>
                <w:color w:val="000000"/>
                <w:w w:val="0"/>
              </w:rPr>
              <w:t>«Ярмарка вакансий»</w:t>
            </w:r>
          </w:p>
        </w:tc>
        <w:tc>
          <w:tcPr>
            <w:tcW w:w="1621" w:type="dxa"/>
          </w:tcPr>
          <w:p w:rsidR="00ED54CE" w:rsidRDefault="00ED54CE" w:rsidP="00A21B88">
            <w:pPr>
              <w:jc w:val="center"/>
              <w:rPr>
                <w:color w:val="000000"/>
                <w:w w:val="0"/>
                <w:sz w:val="24"/>
              </w:rPr>
            </w:pPr>
            <w:r>
              <w:rPr>
                <w:color w:val="000000"/>
                <w:w w:val="0"/>
                <w:sz w:val="24"/>
              </w:rPr>
              <w:t>4 курс</w:t>
            </w:r>
          </w:p>
        </w:tc>
        <w:tc>
          <w:tcPr>
            <w:tcW w:w="3340" w:type="dxa"/>
          </w:tcPr>
          <w:p w:rsidR="00ED54CE" w:rsidRDefault="00ED54CE" w:rsidP="00A21B88">
            <w:pPr>
              <w:rPr>
                <w:color w:val="000000"/>
                <w:w w:val="0"/>
                <w:sz w:val="24"/>
              </w:rPr>
            </w:pPr>
            <w:r>
              <w:rPr>
                <w:color w:val="000000"/>
                <w:w w:val="0"/>
                <w:sz w:val="24"/>
              </w:rPr>
              <w:t>Кураторы, зав ПП</w:t>
            </w:r>
          </w:p>
        </w:tc>
        <w:tc>
          <w:tcPr>
            <w:tcW w:w="1702" w:type="dxa"/>
          </w:tcPr>
          <w:p w:rsidR="00ED54CE" w:rsidRPr="00205684" w:rsidRDefault="00ED54CE" w:rsidP="00A21B88">
            <w:pPr>
              <w:jc w:val="center"/>
              <w:rPr>
                <w:b/>
                <w:color w:val="000000"/>
                <w:w w:val="0"/>
                <w:sz w:val="24"/>
              </w:rPr>
            </w:pPr>
            <w:r>
              <w:rPr>
                <w:b/>
                <w:color w:val="000000"/>
                <w:w w:val="0"/>
                <w:sz w:val="24"/>
              </w:rPr>
              <w:t>ЛР 2, ЛР 13, ЛР 20, ЛР 21, ЛР 23</w:t>
            </w:r>
          </w:p>
        </w:tc>
      </w:tr>
      <w:tr w:rsidR="00ED54CE" w:rsidRPr="00205684" w:rsidTr="00A21B88">
        <w:tc>
          <w:tcPr>
            <w:tcW w:w="10173" w:type="dxa"/>
            <w:gridSpan w:val="4"/>
          </w:tcPr>
          <w:p w:rsidR="00ED54CE" w:rsidRPr="00205684" w:rsidRDefault="00ED54CE" w:rsidP="00A21B88">
            <w:pPr>
              <w:jc w:val="center"/>
              <w:rPr>
                <w:b/>
                <w:color w:val="000000"/>
                <w:w w:val="0"/>
                <w:sz w:val="24"/>
              </w:rPr>
            </w:pPr>
            <w:r>
              <w:rPr>
                <w:b/>
                <w:color w:val="000000"/>
                <w:w w:val="0"/>
                <w:sz w:val="24"/>
              </w:rPr>
              <w:t>Январь</w:t>
            </w:r>
          </w:p>
        </w:tc>
      </w:tr>
      <w:tr w:rsidR="00ED54CE" w:rsidRPr="00337363" w:rsidTr="00A21B88">
        <w:tc>
          <w:tcPr>
            <w:tcW w:w="3510" w:type="dxa"/>
          </w:tcPr>
          <w:p w:rsidR="00ED54CE" w:rsidRDefault="00ED54CE" w:rsidP="00A21B88">
            <w:pPr>
              <w:pStyle w:val="af4"/>
              <w:rPr>
                <w:color w:val="000000"/>
                <w:w w:val="0"/>
              </w:rPr>
            </w:pPr>
            <w:r>
              <w:t xml:space="preserve">Мероприятие, посвященное </w:t>
            </w:r>
            <w:r w:rsidRPr="00DF2CF7">
              <w:t>Д</w:t>
            </w:r>
            <w:r>
              <w:t>ню</w:t>
            </w:r>
            <w:r w:rsidRPr="00DF2CF7">
              <w:t xml:space="preserve"> российского студенчеств</w:t>
            </w:r>
            <w:r>
              <w:t>а</w:t>
            </w:r>
          </w:p>
        </w:tc>
        <w:tc>
          <w:tcPr>
            <w:tcW w:w="1621" w:type="dxa"/>
          </w:tcPr>
          <w:p w:rsidR="00ED54CE" w:rsidRPr="007E715F" w:rsidRDefault="00ED54CE" w:rsidP="00A21B88">
            <w:pPr>
              <w:jc w:val="center"/>
              <w:rPr>
                <w:color w:val="000000"/>
                <w:w w:val="0"/>
                <w:sz w:val="24"/>
              </w:rPr>
            </w:pPr>
            <w:r>
              <w:rPr>
                <w:color w:val="000000"/>
                <w:w w:val="0"/>
                <w:sz w:val="24"/>
              </w:rPr>
              <w:t>1-4 курсы</w:t>
            </w:r>
          </w:p>
        </w:tc>
        <w:tc>
          <w:tcPr>
            <w:tcW w:w="3340" w:type="dxa"/>
          </w:tcPr>
          <w:p w:rsidR="00ED54CE" w:rsidRPr="002D0755" w:rsidRDefault="00ED54CE" w:rsidP="00A21B88">
            <w:pPr>
              <w:rPr>
                <w:color w:val="000000"/>
                <w:w w:val="0"/>
                <w:sz w:val="24"/>
              </w:rPr>
            </w:pPr>
            <w:r>
              <w:rPr>
                <w:color w:val="000000"/>
                <w:w w:val="0"/>
                <w:sz w:val="24"/>
              </w:rPr>
              <w:t>Кураторы, педагог-организатор</w:t>
            </w:r>
          </w:p>
        </w:tc>
        <w:tc>
          <w:tcPr>
            <w:tcW w:w="1702" w:type="dxa"/>
          </w:tcPr>
          <w:p w:rsidR="00ED54CE" w:rsidRPr="00205684" w:rsidRDefault="00ED54CE" w:rsidP="00A21B88">
            <w:pPr>
              <w:jc w:val="center"/>
              <w:rPr>
                <w:b/>
                <w:color w:val="000000"/>
                <w:w w:val="0"/>
                <w:sz w:val="24"/>
              </w:rPr>
            </w:pPr>
            <w:r>
              <w:rPr>
                <w:b/>
                <w:color w:val="000000"/>
                <w:w w:val="0"/>
                <w:sz w:val="24"/>
              </w:rPr>
              <w:t>ЛР 2, ЛР 13, ЛР 20, ЛР 21, ЛР 23</w:t>
            </w:r>
          </w:p>
        </w:tc>
      </w:tr>
      <w:tr w:rsidR="00ED54CE" w:rsidRPr="00205684" w:rsidTr="00A21B88">
        <w:tc>
          <w:tcPr>
            <w:tcW w:w="10173" w:type="dxa"/>
            <w:gridSpan w:val="4"/>
          </w:tcPr>
          <w:p w:rsidR="00ED54CE" w:rsidRPr="00205684" w:rsidRDefault="00ED54CE" w:rsidP="00A21B88">
            <w:pPr>
              <w:jc w:val="center"/>
              <w:rPr>
                <w:b/>
                <w:color w:val="000000"/>
                <w:w w:val="0"/>
                <w:sz w:val="24"/>
              </w:rPr>
            </w:pPr>
            <w:r>
              <w:rPr>
                <w:b/>
                <w:color w:val="000000"/>
                <w:w w:val="0"/>
                <w:sz w:val="24"/>
              </w:rPr>
              <w:t>Февраль</w:t>
            </w:r>
          </w:p>
        </w:tc>
      </w:tr>
      <w:tr w:rsidR="00ED54CE" w:rsidRPr="00337363" w:rsidTr="00A21B88">
        <w:tc>
          <w:tcPr>
            <w:tcW w:w="3510" w:type="dxa"/>
          </w:tcPr>
          <w:p w:rsidR="00ED54CE" w:rsidRPr="007E715F" w:rsidRDefault="00ED54CE" w:rsidP="00A21B88">
            <w:pPr>
              <w:pStyle w:val="af4"/>
              <w:rPr>
                <w:color w:val="000000"/>
                <w:w w:val="0"/>
              </w:rPr>
            </w:pPr>
            <w:r>
              <w:rPr>
                <w:color w:val="000000"/>
                <w:w w:val="0"/>
              </w:rPr>
              <w:t xml:space="preserve">Мероприятия в рамках </w:t>
            </w:r>
            <w:r w:rsidRPr="007E715F">
              <w:rPr>
                <w:color w:val="000000"/>
                <w:w w:val="0"/>
              </w:rPr>
              <w:t>Месячник</w:t>
            </w:r>
            <w:r>
              <w:rPr>
                <w:color w:val="000000"/>
                <w:w w:val="0"/>
              </w:rPr>
              <w:t>а</w:t>
            </w:r>
            <w:r w:rsidRPr="007E715F">
              <w:rPr>
                <w:color w:val="000000"/>
                <w:w w:val="0"/>
              </w:rPr>
              <w:t xml:space="preserve"> молодого избирателя</w:t>
            </w:r>
            <w:r>
              <w:rPr>
                <w:color w:val="000000"/>
                <w:w w:val="0"/>
              </w:rPr>
              <w:t>: городские викторины</w:t>
            </w:r>
            <w:r w:rsidRPr="00F76338">
              <w:rPr>
                <w:color w:val="000000"/>
                <w:w w:val="0"/>
              </w:rPr>
              <w:t>, олимпиад, тестирования по вопросам выборов</w:t>
            </w:r>
            <w:r>
              <w:rPr>
                <w:color w:val="000000"/>
                <w:w w:val="0"/>
              </w:rPr>
              <w:t xml:space="preserve">, краевой </w:t>
            </w:r>
            <w:r>
              <w:t>Фестиваль клубов (школ) молодых и будущих избирателей образовательных организаций и молодежных общественных объединений Алтайского края «Мы выбираем будущее»</w:t>
            </w:r>
          </w:p>
        </w:tc>
        <w:tc>
          <w:tcPr>
            <w:tcW w:w="1621" w:type="dxa"/>
          </w:tcPr>
          <w:p w:rsidR="00ED54CE" w:rsidRPr="007E715F" w:rsidRDefault="00ED54CE" w:rsidP="00A21B88">
            <w:pPr>
              <w:jc w:val="center"/>
              <w:rPr>
                <w:color w:val="000000"/>
                <w:w w:val="0"/>
                <w:sz w:val="24"/>
              </w:rPr>
            </w:pPr>
            <w:r>
              <w:rPr>
                <w:color w:val="000000"/>
                <w:w w:val="0"/>
                <w:sz w:val="24"/>
              </w:rPr>
              <w:t>1-4 курсы</w:t>
            </w:r>
          </w:p>
        </w:tc>
        <w:tc>
          <w:tcPr>
            <w:tcW w:w="3340" w:type="dxa"/>
          </w:tcPr>
          <w:p w:rsidR="00ED54CE" w:rsidRPr="00205684" w:rsidRDefault="00ED54CE" w:rsidP="00A21B88">
            <w:pPr>
              <w:rPr>
                <w:b/>
                <w:color w:val="000000"/>
                <w:w w:val="0"/>
                <w:sz w:val="24"/>
              </w:rPr>
            </w:pPr>
            <w:r w:rsidRPr="002D0755">
              <w:rPr>
                <w:color w:val="000000"/>
                <w:w w:val="0"/>
                <w:sz w:val="24"/>
              </w:rPr>
              <w:t>МКУ «Управление культуры, спорта и молодежной</w:t>
            </w:r>
            <w:r>
              <w:rPr>
                <w:color w:val="000000"/>
                <w:w w:val="0"/>
                <w:sz w:val="24"/>
              </w:rPr>
              <w:t xml:space="preserve"> </w:t>
            </w:r>
            <w:r w:rsidRPr="002D0755">
              <w:rPr>
                <w:color w:val="000000"/>
                <w:w w:val="0"/>
                <w:sz w:val="24"/>
              </w:rPr>
              <w:t>политики»</w:t>
            </w:r>
            <w:r>
              <w:rPr>
                <w:color w:val="000000"/>
                <w:w w:val="0"/>
                <w:sz w:val="24"/>
              </w:rPr>
              <w:t xml:space="preserve"> </w:t>
            </w:r>
            <w:r w:rsidRPr="002D0755">
              <w:rPr>
                <w:color w:val="000000"/>
                <w:w w:val="0"/>
                <w:sz w:val="24"/>
              </w:rPr>
              <w:t>г.</w:t>
            </w:r>
            <w:r>
              <w:rPr>
                <w:color w:val="000000"/>
                <w:w w:val="0"/>
                <w:sz w:val="24"/>
              </w:rPr>
              <w:t xml:space="preserve"> </w:t>
            </w:r>
            <w:r w:rsidRPr="002D0755">
              <w:rPr>
                <w:color w:val="000000"/>
                <w:w w:val="0"/>
                <w:sz w:val="24"/>
              </w:rPr>
              <w:t>Рубцовска</w:t>
            </w:r>
            <w:r>
              <w:rPr>
                <w:color w:val="000000"/>
                <w:w w:val="0"/>
                <w:sz w:val="24"/>
              </w:rPr>
              <w:t>, п</w:t>
            </w:r>
            <w:r w:rsidRPr="0047205E">
              <w:rPr>
                <w:color w:val="000000"/>
                <w:w w:val="0"/>
                <w:sz w:val="24"/>
              </w:rPr>
              <w:t>едагог-организатор</w:t>
            </w:r>
            <w:r>
              <w:rPr>
                <w:color w:val="000000"/>
                <w:w w:val="0"/>
                <w:sz w:val="24"/>
              </w:rPr>
              <w:t>, кураторы, преподаватели</w:t>
            </w:r>
          </w:p>
        </w:tc>
        <w:tc>
          <w:tcPr>
            <w:tcW w:w="1702" w:type="dxa"/>
          </w:tcPr>
          <w:p w:rsidR="00ED54CE" w:rsidRPr="00205684" w:rsidRDefault="00ED54CE" w:rsidP="00A21B88">
            <w:pPr>
              <w:jc w:val="center"/>
              <w:rPr>
                <w:b/>
                <w:color w:val="000000"/>
                <w:w w:val="0"/>
                <w:sz w:val="24"/>
              </w:rPr>
            </w:pPr>
            <w:r>
              <w:rPr>
                <w:b/>
                <w:color w:val="000000"/>
                <w:w w:val="0"/>
                <w:sz w:val="24"/>
              </w:rPr>
              <w:t>ЛР 1,  ЛР 2, ЛР 18, ЛР 19, ЛР 23</w:t>
            </w:r>
          </w:p>
        </w:tc>
      </w:tr>
      <w:tr w:rsidR="00ED54CE" w:rsidRPr="00337363" w:rsidTr="00A21B88">
        <w:tc>
          <w:tcPr>
            <w:tcW w:w="3510" w:type="dxa"/>
          </w:tcPr>
          <w:p w:rsidR="00ED54CE" w:rsidRDefault="00ED54CE" w:rsidP="00A21B88">
            <w:pPr>
              <w:pStyle w:val="af4"/>
              <w:rPr>
                <w:color w:val="000000"/>
                <w:w w:val="0"/>
              </w:rPr>
            </w:pPr>
            <w:r w:rsidRPr="007927F4">
              <w:rPr>
                <w:spacing w:val="3"/>
              </w:rPr>
              <w:t>Правовой библиотечный урок «Нам жить, нам выбирать»</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Pr="002D0755" w:rsidRDefault="00ED54CE" w:rsidP="00A21B88">
            <w:pPr>
              <w:rPr>
                <w:color w:val="000000"/>
                <w:w w:val="0"/>
                <w:sz w:val="24"/>
              </w:rPr>
            </w:pPr>
            <w:r>
              <w:rPr>
                <w:color w:val="000000"/>
                <w:w w:val="0"/>
                <w:sz w:val="24"/>
              </w:rPr>
              <w:t>кураторы</w:t>
            </w:r>
          </w:p>
        </w:tc>
        <w:tc>
          <w:tcPr>
            <w:tcW w:w="1702" w:type="dxa"/>
          </w:tcPr>
          <w:p w:rsidR="00ED54CE" w:rsidRPr="00205684" w:rsidRDefault="00ED54CE" w:rsidP="00A21B88">
            <w:pPr>
              <w:jc w:val="center"/>
              <w:rPr>
                <w:b/>
                <w:color w:val="000000"/>
                <w:w w:val="0"/>
                <w:sz w:val="24"/>
              </w:rPr>
            </w:pPr>
            <w:r>
              <w:rPr>
                <w:b/>
                <w:color w:val="000000"/>
                <w:w w:val="0"/>
                <w:sz w:val="24"/>
              </w:rPr>
              <w:t>ЛР 1,  ЛР 2, ЛР 18, ЛР 19, ЛР 23</w:t>
            </w:r>
          </w:p>
        </w:tc>
      </w:tr>
      <w:tr w:rsidR="00ED54CE" w:rsidRPr="00337363" w:rsidTr="00A21B88">
        <w:tc>
          <w:tcPr>
            <w:tcW w:w="3510" w:type="dxa"/>
          </w:tcPr>
          <w:p w:rsidR="00ED54CE" w:rsidRPr="007927F4" w:rsidRDefault="00ED54CE" w:rsidP="00A21B88">
            <w:pPr>
              <w:pStyle w:val="af4"/>
              <w:rPr>
                <w:spacing w:val="3"/>
              </w:rPr>
            </w:pPr>
            <w:r w:rsidRPr="007927F4">
              <w:rPr>
                <w:spacing w:val="3"/>
              </w:rPr>
              <w:t>Выставка – рекомендация «Правовые знания – путь к успеху»</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Default="00ED54CE" w:rsidP="00A21B88">
            <w:pPr>
              <w:rPr>
                <w:color w:val="000000"/>
                <w:w w:val="0"/>
                <w:sz w:val="24"/>
              </w:rPr>
            </w:pPr>
            <w:r>
              <w:rPr>
                <w:color w:val="000000"/>
                <w:w w:val="0"/>
                <w:sz w:val="24"/>
              </w:rPr>
              <w:t>Библиотекарь, члены Студсовета</w:t>
            </w:r>
          </w:p>
        </w:tc>
        <w:tc>
          <w:tcPr>
            <w:tcW w:w="1702" w:type="dxa"/>
          </w:tcPr>
          <w:p w:rsidR="00ED54CE" w:rsidRPr="00205684" w:rsidRDefault="00ED54CE" w:rsidP="00A21B88">
            <w:pPr>
              <w:jc w:val="center"/>
              <w:rPr>
                <w:b/>
                <w:color w:val="000000"/>
                <w:w w:val="0"/>
                <w:sz w:val="24"/>
              </w:rPr>
            </w:pPr>
            <w:r>
              <w:rPr>
                <w:b/>
                <w:color w:val="000000"/>
                <w:w w:val="0"/>
                <w:sz w:val="24"/>
              </w:rPr>
              <w:t>ЛР 1,  ЛР 2, ЛР 18, ЛР 19, ЛР 23</w:t>
            </w:r>
          </w:p>
        </w:tc>
      </w:tr>
      <w:tr w:rsidR="00ED54CE" w:rsidRPr="00337363" w:rsidTr="00A21B88">
        <w:tc>
          <w:tcPr>
            <w:tcW w:w="3510" w:type="dxa"/>
          </w:tcPr>
          <w:p w:rsidR="00ED54CE" w:rsidRPr="00EA226A" w:rsidRDefault="00ED54CE" w:rsidP="00A21B88">
            <w:pPr>
              <w:rPr>
                <w:spacing w:val="3"/>
              </w:rPr>
            </w:pPr>
            <w:r w:rsidRPr="007927F4">
              <w:rPr>
                <w:spacing w:val="3"/>
                <w:sz w:val="24"/>
              </w:rPr>
              <w:t>Организации и проведение социологических опросов, анкетирования</w:t>
            </w:r>
            <w:r>
              <w:rPr>
                <w:spacing w:val="3"/>
                <w:sz w:val="24"/>
              </w:rPr>
              <w:t xml:space="preserve"> </w:t>
            </w:r>
            <w:r w:rsidRPr="007927F4">
              <w:rPr>
                <w:spacing w:val="3"/>
                <w:sz w:val="24"/>
              </w:rPr>
              <w:t>«Анкета молодого избирателя»</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Default="00ED54CE" w:rsidP="00A21B88">
            <w:pPr>
              <w:rPr>
                <w:color w:val="000000"/>
                <w:w w:val="0"/>
                <w:sz w:val="24"/>
              </w:rPr>
            </w:pPr>
            <w:r>
              <w:rPr>
                <w:sz w:val="24"/>
              </w:rPr>
              <w:t>Педагог-организатор, преподаватель обществознания, кураторы</w:t>
            </w:r>
          </w:p>
        </w:tc>
        <w:tc>
          <w:tcPr>
            <w:tcW w:w="1702" w:type="dxa"/>
          </w:tcPr>
          <w:p w:rsidR="00ED54CE" w:rsidRPr="00205684" w:rsidRDefault="00ED54CE" w:rsidP="00A21B88">
            <w:pPr>
              <w:jc w:val="center"/>
              <w:rPr>
                <w:b/>
                <w:color w:val="000000"/>
                <w:w w:val="0"/>
                <w:sz w:val="24"/>
              </w:rPr>
            </w:pPr>
            <w:r>
              <w:rPr>
                <w:b/>
                <w:color w:val="000000"/>
                <w:w w:val="0"/>
                <w:sz w:val="24"/>
              </w:rPr>
              <w:t>ЛР 1,  ЛР 2, ЛР 18, ЛР 19, ЛР 23</w:t>
            </w:r>
          </w:p>
        </w:tc>
      </w:tr>
      <w:tr w:rsidR="00ED54CE" w:rsidRPr="00337363" w:rsidTr="00A21B88">
        <w:tc>
          <w:tcPr>
            <w:tcW w:w="3510" w:type="dxa"/>
          </w:tcPr>
          <w:p w:rsidR="00ED54CE" w:rsidRPr="007927F4" w:rsidRDefault="00ED54CE" w:rsidP="00A21B88">
            <w:pPr>
              <w:rPr>
                <w:spacing w:val="3"/>
                <w:sz w:val="24"/>
              </w:rPr>
            </w:pPr>
            <w:r w:rsidRPr="007927F4">
              <w:rPr>
                <w:spacing w:val="3"/>
                <w:sz w:val="24"/>
              </w:rPr>
              <w:t>Проведение тематических занятий, бесед, информационных часов, уроков гражданственности, по теме: «Я иду на выборы»</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Default="00ED54CE" w:rsidP="00A21B88">
            <w:pPr>
              <w:rPr>
                <w:sz w:val="24"/>
              </w:rPr>
            </w:pPr>
            <w:r>
              <w:rPr>
                <w:sz w:val="24"/>
              </w:rPr>
              <w:t>Кураторы, преподаватели</w:t>
            </w:r>
          </w:p>
        </w:tc>
        <w:tc>
          <w:tcPr>
            <w:tcW w:w="1702" w:type="dxa"/>
          </w:tcPr>
          <w:p w:rsidR="00ED54CE" w:rsidRPr="00205684" w:rsidRDefault="00ED54CE" w:rsidP="00A21B88">
            <w:pPr>
              <w:jc w:val="center"/>
              <w:rPr>
                <w:b/>
                <w:color w:val="000000"/>
                <w:w w:val="0"/>
                <w:sz w:val="24"/>
              </w:rPr>
            </w:pPr>
            <w:r>
              <w:rPr>
                <w:b/>
                <w:color w:val="000000"/>
                <w:w w:val="0"/>
                <w:sz w:val="24"/>
              </w:rPr>
              <w:t>ЛР 1,  ЛР 2, ЛР 18, ЛР 19, ЛР 23</w:t>
            </w:r>
          </w:p>
        </w:tc>
      </w:tr>
      <w:tr w:rsidR="00ED54CE" w:rsidRPr="00205684" w:rsidTr="00A21B88">
        <w:tc>
          <w:tcPr>
            <w:tcW w:w="3510" w:type="dxa"/>
          </w:tcPr>
          <w:p w:rsidR="00ED54CE" w:rsidRPr="00C23A75" w:rsidRDefault="00ED54CE" w:rsidP="00A21B88">
            <w:pPr>
              <w:rPr>
                <w:spacing w:val="3"/>
                <w:sz w:val="24"/>
              </w:rPr>
            </w:pPr>
            <w:r w:rsidRPr="00C23A75">
              <w:rPr>
                <w:spacing w:val="3"/>
                <w:sz w:val="24"/>
                <w:lang w:eastAsia="ru-RU"/>
              </w:rPr>
              <w:t>Мероприятие, посвященное Дню защитника Отечества</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Default="00ED54CE" w:rsidP="00A21B88">
            <w:pPr>
              <w:rPr>
                <w:sz w:val="24"/>
              </w:rPr>
            </w:pPr>
            <w:r>
              <w:rPr>
                <w:sz w:val="24"/>
              </w:rPr>
              <w:t>Кураторы, педагог-организатор</w:t>
            </w:r>
          </w:p>
        </w:tc>
        <w:tc>
          <w:tcPr>
            <w:tcW w:w="1702" w:type="dxa"/>
          </w:tcPr>
          <w:p w:rsidR="00ED54CE" w:rsidRPr="00205684" w:rsidRDefault="00ED54CE" w:rsidP="00A21B88">
            <w:pPr>
              <w:jc w:val="center"/>
              <w:rPr>
                <w:b/>
                <w:color w:val="000000"/>
                <w:w w:val="0"/>
                <w:sz w:val="24"/>
              </w:rPr>
            </w:pPr>
            <w:r>
              <w:rPr>
                <w:b/>
                <w:color w:val="000000"/>
                <w:w w:val="0"/>
                <w:sz w:val="24"/>
              </w:rPr>
              <w:t>ЛР 1, ЛР 5, ЛР 7</w:t>
            </w:r>
          </w:p>
        </w:tc>
      </w:tr>
      <w:tr w:rsidR="00ED54CE" w:rsidRPr="00B55B94" w:rsidTr="00A21B88">
        <w:tc>
          <w:tcPr>
            <w:tcW w:w="3510" w:type="dxa"/>
          </w:tcPr>
          <w:p w:rsidR="00ED54CE" w:rsidRPr="00C23A75" w:rsidRDefault="00912A86" w:rsidP="00A21B88">
            <w:pPr>
              <w:rPr>
                <w:spacing w:val="3"/>
                <w:sz w:val="24"/>
                <w:lang w:eastAsia="ru-RU"/>
              </w:rPr>
            </w:pPr>
            <w:hyperlink r:id="rId24" w:history="1">
              <w:r w:rsidR="00ED54CE" w:rsidRPr="00FD4858">
                <w:rPr>
                  <w:sz w:val="24"/>
                </w:rPr>
                <w:t>Онлайн-тестирование «Легко ли вас обмануть мошенникам»</w:t>
              </w:r>
            </w:hyperlink>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Default="00ED54CE" w:rsidP="00A21B88">
            <w:pPr>
              <w:rPr>
                <w:sz w:val="24"/>
              </w:rPr>
            </w:pPr>
            <w:r>
              <w:rPr>
                <w:sz w:val="24"/>
              </w:rPr>
              <w:t>Кураторы, педагог-организатор</w:t>
            </w:r>
          </w:p>
        </w:tc>
        <w:tc>
          <w:tcPr>
            <w:tcW w:w="1702" w:type="dxa"/>
          </w:tcPr>
          <w:p w:rsidR="00ED54CE" w:rsidRPr="00205684" w:rsidRDefault="00ED54CE" w:rsidP="00A21B88">
            <w:pPr>
              <w:jc w:val="center"/>
              <w:rPr>
                <w:b/>
                <w:color w:val="000000"/>
                <w:w w:val="0"/>
                <w:sz w:val="24"/>
              </w:rPr>
            </w:pPr>
            <w:r>
              <w:rPr>
                <w:b/>
                <w:color w:val="000000"/>
                <w:w w:val="0"/>
                <w:sz w:val="24"/>
              </w:rPr>
              <w:t>ЛР 2</w:t>
            </w:r>
          </w:p>
        </w:tc>
      </w:tr>
      <w:tr w:rsidR="00ED54CE" w:rsidRPr="00B55B94" w:rsidTr="00A21B88">
        <w:tc>
          <w:tcPr>
            <w:tcW w:w="3510" w:type="dxa"/>
          </w:tcPr>
          <w:p w:rsidR="00ED54CE" w:rsidRDefault="00912A86" w:rsidP="00A21B88">
            <w:hyperlink r:id="rId25" w:history="1">
              <w:r w:rsidR="00ED54CE" w:rsidRPr="00D37A5E">
                <w:rPr>
                  <w:sz w:val="24"/>
                </w:rPr>
                <w:t>Квест</w:t>
              </w:r>
              <w:r w:rsidR="00ED54CE">
                <w:rPr>
                  <w:sz w:val="24"/>
                </w:rPr>
                <w:t xml:space="preserve"> </w:t>
              </w:r>
              <w:r w:rsidR="00ED54CE" w:rsidRPr="00D37A5E">
                <w:rPr>
                  <w:sz w:val="24"/>
                </w:rPr>
                <w:t>«Выгодная покупка»</w:t>
              </w:r>
            </w:hyperlink>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Default="00ED54CE" w:rsidP="00A21B88">
            <w:pPr>
              <w:rPr>
                <w:sz w:val="24"/>
              </w:rPr>
            </w:pPr>
            <w:r w:rsidRPr="002650D0">
              <w:rPr>
                <w:sz w:val="24"/>
              </w:rPr>
              <w:t>Преподаватель обществознания</w:t>
            </w:r>
          </w:p>
        </w:tc>
        <w:tc>
          <w:tcPr>
            <w:tcW w:w="1702" w:type="dxa"/>
          </w:tcPr>
          <w:p w:rsidR="00ED54CE" w:rsidRPr="00205684" w:rsidRDefault="00ED54CE" w:rsidP="00A21B88">
            <w:pPr>
              <w:jc w:val="center"/>
              <w:rPr>
                <w:b/>
                <w:color w:val="000000"/>
                <w:w w:val="0"/>
                <w:sz w:val="24"/>
              </w:rPr>
            </w:pPr>
            <w:r>
              <w:rPr>
                <w:b/>
                <w:color w:val="000000"/>
                <w:w w:val="0"/>
                <w:sz w:val="24"/>
              </w:rPr>
              <w:t>ЛР 2</w:t>
            </w:r>
          </w:p>
        </w:tc>
      </w:tr>
      <w:tr w:rsidR="00ED54CE" w:rsidRPr="004D0A15" w:rsidTr="00A21B88">
        <w:tc>
          <w:tcPr>
            <w:tcW w:w="3510" w:type="dxa"/>
          </w:tcPr>
          <w:p w:rsidR="00ED54CE" w:rsidRPr="00A27CCA" w:rsidRDefault="00912A86" w:rsidP="00A21B88">
            <w:hyperlink r:id="rId26" w:history="1">
              <w:r w:rsidR="00ED54CE" w:rsidRPr="00D37A5E">
                <w:rPr>
                  <w:sz w:val="24"/>
                </w:rPr>
                <w:t>Всероссийское тестирование по финансовой грамотности</w:t>
              </w:r>
            </w:hyperlink>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Pr="002650D0" w:rsidRDefault="00ED54CE" w:rsidP="00A21B88">
            <w:pPr>
              <w:rPr>
                <w:sz w:val="24"/>
              </w:rPr>
            </w:pPr>
            <w:r w:rsidRPr="002650D0">
              <w:rPr>
                <w:sz w:val="24"/>
              </w:rPr>
              <w:t>Преподаватель обществознания</w:t>
            </w:r>
            <w:r>
              <w:rPr>
                <w:sz w:val="24"/>
              </w:rPr>
              <w:t>, кураторы, педагог-организатор</w:t>
            </w:r>
          </w:p>
        </w:tc>
        <w:tc>
          <w:tcPr>
            <w:tcW w:w="1702" w:type="dxa"/>
          </w:tcPr>
          <w:p w:rsidR="00ED54CE" w:rsidRPr="00205684" w:rsidRDefault="00ED54CE" w:rsidP="00A21B88">
            <w:pPr>
              <w:jc w:val="center"/>
              <w:rPr>
                <w:b/>
                <w:color w:val="000000"/>
                <w:w w:val="0"/>
                <w:sz w:val="24"/>
              </w:rPr>
            </w:pPr>
            <w:r>
              <w:rPr>
                <w:b/>
                <w:color w:val="000000"/>
                <w:w w:val="0"/>
                <w:sz w:val="24"/>
              </w:rPr>
              <w:t>ЛР 2</w:t>
            </w:r>
          </w:p>
        </w:tc>
      </w:tr>
      <w:tr w:rsidR="00ED54CE" w:rsidRPr="00205684" w:rsidTr="00A21B88">
        <w:tc>
          <w:tcPr>
            <w:tcW w:w="10173" w:type="dxa"/>
            <w:gridSpan w:val="4"/>
          </w:tcPr>
          <w:p w:rsidR="00ED54CE" w:rsidRPr="00205684" w:rsidRDefault="00ED54CE" w:rsidP="00A21B88">
            <w:pPr>
              <w:jc w:val="center"/>
              <w:rPr>
                <w:b/>
                <w:color w:val="000000"/>
                <w:w w:val="0"/>
                <w:sz w:val="24"/>
              </w:rPr>
            </w:pPr>
            <w:r>
              <w:rPr>
                <w:b/>
                <w:color w:val="000000"/>
                <w:w w:val="0"/>
                <w:sz w:val="24"/>
              </w:rPr>
              <w:t>Март</w:t>
            </w:r>
          </w:p>
        </w:tc>
      </w:tr>
      <w:tr w:rsidR="00ED54CE" w:rsidRPr="004D0A15" w:rsidTr="00A21B88">
        <w:tc>
          <w:tcPr>
            <w:tcW w:w="3510" w:type="dxa"/>
          </w:tcPr>
          <w:p w:rsidR="00ED54CE" w:rsidRPr="006162D5" w:rsidRDefault="00ED54CE" w:rsidP="00A21B88">
            <w:pPr>
              <w:rPr>
                <w:color w:val="000000"/>
                <w:w w:val="0"/>
              </w:rPr>
            </w:pPr>
            <w:r>
              <w:rPr>
                <w:sz w:val="24"/>
                <w:lang w:eastAsia="ru-RU"/>
              </w:rPr>
              <w:t>М</w:t>
            </w:r>
            <w:r w:rsidRPr="00745DB4">
              <w:rPr>
                <w:sz w:val="24"/>
                <w:lang w:eastAsia="ru-RU"/>
              </w:rPr>
              <w:t xml:space="preserve">ероприятия </w:t>
            </w:r>
            <w:r>
              <w:rPr>
                <w:sz w:val="24"/>
                <w:lang w:eastAsia="ru-RU"/>
              </w:rPr>
              <w:t>в</w:t>
            </w:r>
            <w:r w:rsidRPr="006162D5">
              <w:rPr>
                <w:sz w:val="24"/>
              </w:rPr>
              <w:t xml:space="preserve"> рамках Всероссийской недели финансовой грамотности</w:t>
            </w:r>
          </w:p>
        </w:tc>
        <w:tc>
          <w:tcPr>
            <w:tcW w:w="1621" w:type="dxa"/>
          </w:tcPr>
          <w:p w:rsidR="00ED54CE" w:rsidRPr="007E715F" w:rsidRDefault="00ED54CE" w:rsidP="00A21B88">
            <w:pPr>
              <w:jc w:val="center"/>
              <w:rPr>
                <w:color w:val="000000"/>
                <w:w w:val="0"/>
                <w:sz w:val="24"/>
              </w:rPr>
            </w:pPr>
            <w:r>
              <w:rPr>
                <w:color w:val="000000"/>
                <w:w w:val="0"/>
                <w:sz w:val="24"/>
              </w:rPr>
              <w:t>1-4 курсы</w:t>
            </w:r>
          </w:p>
        </w:tc>
        <w:tc>
          <w:tcPr>
            <w:tcW w:w="3340" w:type="dxa"/>
          </w:tcPr>
          <w:p w:rsidR="00ED54CE" w:rsidRPr="0047205E" w:rsidRDefault="00ED54CE" w:rsidP="00A21B88">
            <w:pPr>
              <w:jc w:val="center"/>
              <w:rPr>
                <w:color w:val="000000"/>
                <w:w w:val="0"/>
                <w:sz w:val="24"/>
              </w:rPr>
            </w:pPr>
            <w:r w:rsidRPr="0047205E">
              <w:rPr>
                <w:color w:val="000000"/>
                <w:w w:val="0"/>
                <w:sz w:val="24"/>
              </w:rPr>
              <w:t>Преподаватель обществ</w:t>
            </w:r>
            <w:r>
              <w:rPr>
                <w:color w:val="000000"/>
                <w:w w:val="0"/>
                <w:sz w:val="24"/>
              </w:rPr>
              <w:t>о</w:t>
            </w:r>
            <w:r w:rsidRPr="0047205E">
              <w:rPr>
                <w:color w:val="000000"/>
                <w:w w:val="0"/>
                <w:sz w:val="24"/>
              </w:rPr>
              <w:t>знания</w:t>
            </w:r>
            <w:r>
              <w:rPr>
                <w:color w:val="000000"/>
                <w:w w:val="0"/>
                <w:sz w:val="24"/>
              </w:rPr>
              <w:t>, педагог-организатор, кураторы</w:t>
            </w:r>
          </w:p>
        </w:tc>
        <w:tc>
          <w:tcPr>
            <w:tcW w:w="1702" w:type="dxa"/>
          </w:tcPr>
          <w:p w:rsidR="00ED54CE" w:rsidRPr="00205684" w:rsidRDefault="00ED54CE" w:rsidP="00A21B88">
            <w:pPr>
              <w:jc w:val="center"/>
              <w:rPr>
                <w:b/>
                <w:color w:val="000000"/>
                <w:w w:val="0"/>
                <w:sz w:val="24"/>
              </w:rPr>
            </w:pPr>
            <w:r>
              <w:rPr>
                <w:b/>
                <w:color w:val="000000"/>
                <w:w w:val="0"/>
                <w:sz w:val="24"/>
              </w:rPr>
              <w:t>ЛР 2</w:t>
            </w:r>
          </w:p>
        </w:tc>
      </w:tr>
      <w:tr w:rsidR="00ED54CE" w:rsidRPr="00205684" w:rsidTr="00A21B88">
        <w:tc>
          <w:tcPr>
            <w:tcW w:w="3510" w:type="dxa"/>
          </w:tcPr>
          <w:p w:rsidR="00ED54CE" w:rsidRDefault="00ED54CE" w:rsidP="00A21B88">
            <w:pPr>
              <w:rPr>
                <w:sz w:val="24"/>
                <w:lang w:eastAsia="ru-RU"/>
              </w:rPr>
            </w:pPr>
            <w:r>
              <w:rPr>
                <w:sz w:val="24"/>
              </w:rPr>
              <w:t>П</w:t>
            </w:r>
            <w:r w:rsidRPr="00BB4489">
              <w:rPr>
                <w:sz w:val="24"/>
              </w:rPr>
              <w:t>рограмма, посвященная Женскому дню</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Pr="0047205E" w:rsidRDefault="00ED54CE" w:rsidP="00A21B88">
            <w:pPr>
              <w:jc w:val="center"/>
              <w:rPr>
                <w:color w:val="000000"/>
                <w:w w:val="0"/>
                <w:sz w:val="24"/>
              </w:rPr>
            </w:pPr>
            <w:r>
              <w:rPr>
                <w:color w:val="000000"/>
                <w:w w:val="0"/>
                <w:sz w:val="24"/>
              </w:rPr>
              <w:t>Кураторы, педагог-организатор</w:t>
            </w:r>
          </w:p>
        </w:tc>
        <w:tc>
          <w:tcPr>
            <w:tcW w:w="1702" w:type="dxa"/>
          </w:tcPr>
          <w:p w:rsidR="00ED54CE" w:rsidRPr="00205684" w:rsidRDefault="00ED54CE" w:rsidP="00A21B88">
            <w:pPr>
              <w:jc w:val="center"/>
              <w:rPr>
                <w:b/>
                <w:color w:val="000000"/>
                <w:w w:val="0"/>
                <w:sz w:val="24"/>
              </w:rPr>
            </w:pPr>
            <w:r>
              <w:rPr>
                <w:b/>
                <w:color w:val="000000"/>
                <w:w w:val="0"/>
                <w:sz w:val="24"/>
              </w:rPr>
              <w:t>ЛР 5, ЛР 6, ЛР 7, ЛР 12</w:t>
            </w:r>
          </w:p>
        </w:tc>
      </w:tr>
      <w:tr w:rsidR="00ED54CE" w:rsidRPr="00205684" w:rsidTr="00A21B88">
        <w:tc>
          <w:tcPr>
            <w:tcW w:w="3510" w:type="dxa"/>
          </w:tcPr>
          <w:p w:rsidR="00ED54CE" w:rsidRDefault="00ED54CE" w:rsidP="00A21B88">
            <w:pPr>
              <w:rPr>
                <w:sz w:val="24"/>
              </w:rPr>
            </w:pPr>
            <w:r w:rsidRPr="00BB4489">
              <w:rPr>
                <w:sz w:val="24"/>
              </w:rPr>
              <w:t>Посещение театра, БИС, краеведческого музея</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Pr="0047205E" w:rsidRDefault="00ED54CE" w:rsidP="00A21B88">
            <w:pPr>
              <w:jc w:val="center"/>
              <w:rPr>
                <w:color w:val="000000"/>
                <w:w w:val="0"/>
                <w:sz w:val="24"/>
              </w:rPr>
            </w:pPr>
            <w:r>
              <w:rPr>
                <w:color w:val="000000"/>
                <w:w w:val="0"/>
                <w:sz w:val="24"/>
              </w:rPr>
              <w:t>Кураторы, педагог-организатор</w:t>
            </w:r>
          </w:p>
        </w:tc>
        <w:tc>
          <w:tcPr>
            <w:tcW w:w="1702" w:type="dxa"/>
          </w:tcPr>
          <w:p w:rsidR="00ED54CE" w:rsidRPr="00205684" w:rsidRDefault="00ED54CE" w:rsidP="00A21B88">
            <w:pPr>
              <w:jc w:val="center"/>
              <w:rPr>
                <w:b/>
                <w:color w:val="000000"/>
                <w:w w:val="0"/>
                <w:sz w:val="24"/>
              </w:rPr>
            </w:pPr>
            <w:r>
              <w:rPr>
                <w:b/>
                <w:color w:val="000000"/>
                <w:w w:val="0"/>
                <w:sz w:val="24"/>
              </w:rPr>
              <w:t>ЛР 5, ЛР 6, ЛР 7</w:t>
            </w:r>
          </w:p>
        </w:tc>
      </w:tr>
      <w:tr w:rsidR="00ED54CE" w:rsidRPr="00205684" w:rsidTr="00A21B88">
        <w:tc>
          <w:tcPr>
            <w:tcW w:w="3510" w:type="dxa"/>
          </w:tcPr>
          <w:p w:rsidR="00ED54CE" w:rsidRPr="00BB4489" w:rsidRDefault="00ED54CE" w:rsidP="00A21B88">
            <w:pPr>
              <w:rPr>
                <w:sz w:val="24"/>
              </w:rPr>
            </w:pPr>
            <w:r w:rsidRPr="00BB4489">
              <w:rPr>
                <w:sz w:val="24"/>
              </w:rPr>
              <w:t>Выставки творческих работ обучающихся</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Default="00ED54CE" w:rsidP="00A21B88">
            <w:pPr>
              <w:jc w:val="center"/>
              <w:rPr>
                <w:color w:val="000000"/>
                <w:w w:val="0"/>
                <w:sz w:val="24"/>
              </w:rPr>
            </w:pPr>
            <w:r>
              <w:rPr>
                <w:color w:val="000000"/>
                <w:w w:val="0"/>
                <w:sz w:val="24"/>
              </w:rPr>
              <w:t xml:space="preserve">Кураторы, педагог-организатор </w:t>
            </w:r>
          </w:p>
        </w:tc>
        <w:tc>
          <w:tcPr>
            <w:tcW w:w="1702" w:type="dxa"/>
          </w:tcPr>
          <w:p w:rsidR="00ED54CE" w:rsidRPr="00205684" w:rsidRDefault="00ED54CE" w:rsidP="00A21B88">
            <w:pPr>
              <w:jc w:val="center"/>
              <w:rPr>
                <w:b/>
                <w:color w:val="000000"/>
                <w:w w:val="0"/>
                <w:sz w:val="24"/>
              </w:rPr>
            </w:pPr>
            <w:r>
              <w:rPr>
                <w:b/>
                <w:color w:val="000000"/>
                <w:w w:val="0"/>
                <w:sz w:val="24"/>
              </w:rPr>
              <w:t>ЛР 5, ЛР 6, ЛР 7</w:t>
            </w:r>
          </w:p>
        </w:tc>
      </w:tr>
      <w:tr w:rsidR="00ED54CE" w:rsidRPr="00337363" w:rsidTr="00A21B88">
        <w:tc>
          <w:tcPr>
            <w:tcW w:w="3510" w:type="dxa"/>
          </w:tcPr>
          <w:p w:rsidR="00ED54CE" w:rsidRPr="00BB4489" w:rsidRDefault="00ED54CE" w:rsidP="00A21B88">
            <w:pPr>
              <w:rPr>
                <w:sz w:val="24"/>
              </w:rPr>
            </w:pPr>
            <w:r>
              <w:rPr>
                <w:sz w:val="24"/>
              </w:rPr>
              <w:t>Общеколледжный конкурс проектов «Будущее зависит от нас»</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Default="00ED54CE" w:rsidP="00A21B88">
            <w:pPr>
              <w:jc w:val="center"/>
              <w:rPr>
                <w:color w:val="000000"/>
                <w:w w:val="0"/>
                <w:sz w:val="24"/>
              </w:rPr>
            </w:pPr>
            <w:r>
              <w:rPr>
                <w:sz w:val="24"/>
              </w:rPr>
              <w:t>Педагог-организатор, кураторы, методист</w:t>
            </w:r>
          </w:p>
        </w:tc>
        <w:tc>
          <w:tcPr>
            <w:tcW w:w="1702" w:type="dxa"/>
          </w:tcPr>
          <w:p w:rsidR="00ED54CE" w:rsidRPr="00205684" w:rsidRDefault="00ED54CE" w:rsidP="00A21B88">
            <w:pPr>
              <w:jc w:val="center"/>
              <w:rPr>
                <w:b/>
                <w:color w:val="000000"/>
                <w:w w:val="0"/>
                <w:sz w:val="24"/>
              </w:rPr>
            </w:pPr>
            <w:r>
              <w:rPr>
                <w:b/>
                <w:color w:val="000000"/>
                <w:w w:val="0"/>
                <w:sz w:val="24"/>
              </w:rPr>
              <w:t>ЛР 2, ЛР 4, ЛР 7, ЛР 9, ЛР 13, ЛР 14, ЛР 16, ЛР 17, ЛР 18, ЛР 19, ЛР 21</w:t>
            </w:r>
          </w:p>
        </w:tc>
      </w:tr>
      <w:tr w:rsidR="00ED54CE" w:rsidRPr="00205684" w:rsidTr="00A21B88">
        <w:tc>
          <w:tcPr>
            <w:tcW w:w="10173" w:type="dxa"/>
            <w:gridSpan w:val="4"/>
          </w:tcPr>
          <w:p w:rsidR="00ED54CE" w:rsidRPr="00205684" w:rsidRDefault="00ED54CE" w:rsidP="00A21B88">
            <w:pPr>
              <w:jc w:val="center"/>
              <w:rPr>
                <w:b/>
                <w:color w:val="000000"/>
                <w:w w:val="0"/>
                <w:sz w:val="24"/>
              </w:rPr>
            </w:pPr>
            <w:r>
              <w:rPr>
                <w:b/>
                <w:color w:val="000000"/>
                <w:w w:val="0"/>
                <w:sz w:val="24"/>
              </w:rPr>
              <w:t>Апрель</w:t>
            </w:r>
          </w:p>
        </w:tc>
      </w:tr>
      <w:tr w:rsidR="00ED54CE" w:rsidRPr="004D0A15" w:rsidTr="00A21B88">
        <w:tc>
          <w:tcPr>
            <w:tcW w:w="3510" w:type="dxa"/>
          </w:tcPr>
          <w:p w:rsidR="00ED54CE" w:rsidRPr="00745DB4" w:rsidRDefault="00ED54CE" w:rsidP="00326D50">
            <w:pPr>
              <w:rPr>
                <w:sz w:val="24"/>
                <w:lang w:eastAsia="ru-RU"/>
              </w:rPr>
            </w:pPr>
            <w:r>
              <w:rPr>
                <w:sz w:val="24"/>
                <w:lang w:eastAsia="ru-RU"/>
              </w:rPr>
              <w:t>Краевой фестиваль студенческого творчества «Студенческая весна на Алтае.Феста-2021»</w:t>
            </w:r>
          </w:p>
        </w:tc>
        <w:tc>
          <w:tcPr>
            <w:tcW w:w="1621" w:type="dxa"/>
          </w:tcPr>
          <w:p w:rsidR="00ED54CE" w:rsidRPr="007E715F" w:rsidRDefault="00ED54CE" w:rsidP="00A21B88">
            <w:pPr>
              <w:jc w:val="center"/>
              <w:rPr>
                <w:color w:val="000000"/>
                <w:w w:val="0"/>
                <w:sz w:val="24"/>
              </w:rPr>
            </w:pPr>
            <w:r>
              <w:rPr>
                <w:color w:val="000000"/>
                <w:w w:val="0"/>
                <w:sz w:val="24"/>
              </w:rPr>
              <w:t>1-4 курсы</w:t>
            </w:r>
          </w:p>
        </w:tc>
        <w:tc>
          <w:tcPr>
            <w:tcW w:w="3340" w:type="dxa"/>
          </w:tcPr>
          <w:p w:rsidR="00ED54CE" w:rsidRPr="0047205E" w:rsidRDefault="00ED54CE" w:rsidP="00A21B88">
            <w:pPr>
              <w:rPr>
                <w:color w:val="000000"/>
                <w:w w:val="0"/>
                <w:sz w:val="24"/>
              </w:rPr>
            </w:pPr>
            <w:r w:rsidRPr="002D0755">
              <w:rPr>
                <w:color w:val="000000"/>
                <w:w w:val="0"/>
                <w:sz w:val="24"/>
              </w:rPr>
              <w:t>МКУ «Управление культуры, спорта и молодежной</w:t>
            </w:r>
            <w:r>
              <w:rPr>
                <w:color w:val="000000"/>
                <w:w w:val="0"/>
                <w:sz w:val="24"/>
              </w:rPr>
              <w:t xml:space="preserve"> </w:t>
            </w:r>
            <w:r w:rsidRPr="002D0755">
              <w:rPr>
                <w:color w:val="000000"/>
                <w:w w:val="0"/>
                <w:sz w:val="24"/>
              </w:rPr>
              <w:t>политики»</w:t>
            </w:r>
            <w:r>
              <w:rPr>
                <w:color w:val="000000"/>
                <w:w w:val="0"/>
                <w:sz w:val="24"/>
              </w:rPr>
              <w:t xml:space="preserve"> </w:t>
            </w:r>
            <w:r w:rsidRPr="002D0755">
              <w:rPr>
                <w:color w:val="000000"/>
                <w:w w:val="0"/>
                <w:sz w:val="24"/>
              </w:rPr>
              <w:t>г.Рубцовска</w:t>
            </w:r>
            <w:r>
              <w:rPr>
                <w:color w:val="000000"/>
                <w:w w:val="0"/>
                <w:sz w:val="24"/>
              </w:rPr>
              <w:t>, п</w:t>
            </w:r>
            <w:r w:rsidRPr="0047205E">
              <w:rPr>
                <w:color w:val="000000"/>
                <w:w w:val="0"/>
                <w:sz w:val="24"/>
              </w:rPr>
              <w:t xml:space="preserve">едагог-организатор </w:t>
            </w:r>
            <w:r>
              <w:rPr>
                <w:color w:val="000000"/>
                <w:w w:val="0"/>
                <w:sz w:val="24"/>
              </w:rPr>
              <w:t>, кураторы</w:t>
            </w:r>
          </w:p>
        </w:tc>
        <w:tc>
          <w:tcPr>
            <w:tcW w:w="1702" w:type="dxa"/>
          </w:tcPr>
          <w:p w:rsidR="00ED54CE" w:rsidRPr="00205684" w:rsidRDefault="00ED54CE" w:rsidP="00A21B88">
            <w:pPr>
              <w:jc w:val="center"/>
              <w:rPr>
                <w:b/>
                <w:color w:val="000000"/>
                <w:w w:val="0"/>
                <w:sz w:val="24"/>
              </w:rPr>
            </w:pPr>
            <w:r>
              <w:rPr>
                <w:b/>
                <w:color w:val="000000"/>
                <w:w w:val="0"/>
                <w:sz w:val="24"/>
              </w:rPr>
              <w:t>ЛР 5, ЛР 7, ЛР 11, ЛР 22</w:t>
            </w:r>
          </w:p>
        </w:tc>
      </w:tr>
      <w:tr w:rsidR="00ED54CE" w:rsidRPr="00205684" w:rsidTr="00A21B88">
        <w:tc>
          <w:tcPr>
            <w:tcW w:w="3510" w:type="dxa"/>
          </w:tcPr>
          <w:p w:rsidR="00ED54CE" w:rsidRDefault="00ED54CE" w:rsidP="00A21B88">
            <w:pPr>
              <w:rPr>
                <w:sz w:val="24"/>
                <w:lang w:eastAsia="ru-RU"/>
              </w:rPr>
            </w:pPr>
            <w:r w:rsidRPr="00F23B9B">
              <w:rPr>
                <w:spacing w:val="3"/>
                <w:sz w:val="24"/>
              </w:rPr>
              <w:t>Мероприятия по благоустройству территории образовательного учреждения</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Pr="002D0755" w:rsidRDefault="00ED54CE" w:rsidP="00A21B88">
            <w:pPr>
              <w:rPr>
                <w:color w:val="000000"/>
                <w:w w:val="0"/>
                <w:sz w:val="24"/>
              </w:rPr>
            </w:pPr>
            <w:r>
              <w:rPr>
                <w:color w:val="000000"/>
                <w:w w:val="0"/>
                <w:sz w:val="24"/>
              </w:rPr>
              <w:t>Кураторы, завхоз</w:t>
            </w:r>
          </w:p>
        </w:tc>
        <w:tc>
          <w:tcPr>
            <w:tcW w:w="1702" w:type="dxa"/>
          </w:tcPr>
          <w:p w:rsidR="00ED54CE" w:rsidRPr="00205684" w:rsidRDefault="00ED54CE" w:rsidP="00A21B88">
            <w:pPr>
              <w:jc w:val="center"/>
              <w:rPr>
                <w:b/>
                <w:color w:val="000000"/>
                <w:w w:val="0"/>
                <w:sz w:val="24"/>
              </w:rPr>
            </w:pPr>
            <w:r>
              <w:rPr>
                <w:b/>
                <w:color w:val="000000"/>
                <w:w w:val="0"/>
                <w:sz w:val="24"/>
              </w:rPr>
              <w:t>ЛР 4, ЛР 10, ЛР 11, ЛР 24</w:t>
            </w:r>
          </w:p>
        </w:tc>
      </w:tr>
      <w:tr w:rsidR="00ED54CE" w:rsidRPr="00337363" w:rsidTr="00A21B88">
        <w:tc>
          <w:tcPr>
            <w:tcW w:w="3510" w:type="dxa"/>
          </w:tcPr>
          <w:p w:rsidR="00ED54CE" w:rsidRPr="00F23B9B" w:rsidRDefault="00ED54CE" w:rsidP="00A21B88">
            <w:pPr>
              <w:rPr>
                <w:spacing w:val="3"/>
                <w:sz w:val="24"/>
              </w:rPr>
            </w:pPr>
            <w:r>
              <w:rPr>
                <w:sz w:val="24"/>
              </w:rPr>
              <w:t>Краевой Фестиваль клубов молодых избирателей</w:t>
            </w:r>
          </w:p>
        </w:tc>
        <w:tc>
          <w:tcPr>
            <w:tcW w:w="1621" w:type="dxa"/>
          </w:tcPr>
          <w:p w:rsidR="00ED54CE" w:rsidRDefault="00ED54CE" w:rsidP="00A21B88">
            <w:pPr>
              <w:jc w:val="center"/>
              <w:rPr>
                <w:color w:val="000000"/>
                <w:w w:val="0"/>
                <w:sz w:val="24"/>
              </w:rPr>
            </w:pPr>
            <w:r>
              <w:rPr>
                <w:color w:val="000000"/>
                <w:w w:val="0"/>
                <w:sz w:val="24"/>
              </w:rPr>
              <w:t>1-2 курсы</w:t>
            </w:r>
          </w:p>
        </w:tc>
        <w:tc>
          <w:tcPr>
            <w:tcW w:w="3340" w:type="dxa"/>
          </w:tcPr>
          <w:p w:rsidR="00ED54CE" w:rsidRDefault="00ED54CE" w:rsidP="00A21B88">
            <w:pPr>
              <w:rPr>
                <w:color w:val="000000"/>
                <w:w w:val="0"/>
                <w:sz w:val="24"/>
              </w:rPr>
            </w:pPr>
            <w:r>
              <w:rPr>
                <w:sz w:val="24"/>
              </w:rPr>
              <w:t xml:space="preserve">Педагог-организатор, кураторы, </w:t>
            </w:r>
          </w:p>
        </w:tc>
        <w:tc>
          <w:tcPr>
            <w:tcW w:w="1702" w:type="dxa"/>
          </w:tcPr>
          <w:p w:rsidR="00ED54CE" w:rsidRPr="00205684" w:rsidRDefault="00ED54CE" w:rsidP="00A21B88">
            <w:pPr>
              <w:jc w:val="center"/>
              <w:rPr>
                <w:b/>
                <w:color w:val="000000"/>
                <w:w w:val="0"/>
                <w:sz w:val="24"/>
              </w:rPr>
            </w:pPr>
            <w:r>
              <w:rPr>
                <w:b/>
                <w:color w:val="000000"/>
                <w:w w:val="0"/>
                <w:sz w:val="24"/>
              </w:rPr>
              <w:t>ЛР 1,  ЛР 2, ЛР 18, ЛР 19, ЛР 23</w:t>
            </w:r>
          </w:p>
        </w:tc>
      </w:tr>
      <w:tr w:rsidR="00ED54CE" w:rsidRPr="00205684" w:rsidTr="00A21B88">
        <w:tc>
          <w:tcPr>
            <w:tcW w:w="10173" w:type="dxa"/>
            <w:gridSpan w:val="4"/>
          </w:tcPr>
          <w:p w:rsidR="00ED54CE" w:rsidRPr="00205684" w:rsidRDefault="00ED54CE" w:rsidP="00A21B88">
            <w:pPr>
              <w:jc w:val="center"/>
              <w:rPr>
                <w:color w:val="000000"/>
                <w:w w:val="0"/>
                <w:sz w:val="24"/>
              </w:rPr>
            </w:pPr>
            <w:r w:rsidRPr="00F0654F">
              <w:rPr>
                <w:b/>
                <w:color w:val="000000"/>
                <w:w w:val="0"/>
                <w:sz w:val="24"/>
              </w:rPr>
              <w:t>Май</w:t>
            </w:r>
          </w:p>
        </w:tc>
      </w:tr>
      <w:tr w:rsidR="00ED54CE" w:rsidRPr="00205684" w:rsidTr="00A21B88">
        <w:tc>
          <w:tcPr>
            <w:tcW w:w="3510" w:type="dxa"/>
          </w:tcPr>
          <w:p w:rsidR="00ED54CE" w:rsidRPr="0093458F" w:rsidRDefault="00ED54CE" w:rsidP="0093458F">
            <w:pPr>
              <w:pStyle w:val="2"/>
              <w:ind w:firstLine="0"/>
              <w:rPr>
                <w:rFonts w:ascii="Times New Roman" w:hAnsi="Times New Roman" w:cs="Times New Roman"/>
                <w:b w:val="0"/>
                <w:bCs w:val="0"/>
                <w:spacing w:val="3"/>
                <w:kern w:val="2"/>
              </w:rPr>
            </w:pPr>
            <w:r w:rsidRPr="0093458F">
              <w:rPr>
                <w:rFonts w:ascii="Times New Roman" w:hAnsi="Times New Roman" w:cs="Times New Roman"/>
                <w:b w:val="0"/>
                <w:bCs w:val="0"/>
                <w:spacing w:val="3"/>
                <w:lang w:eastAsia="ru-RU"/>
              </w:rPr>
              <w:t>Мероприятие, посвященное Дню Победы</w:t>
            </w:r>
          </w:p>
        </w:tc>
        <w:tc>
          <w:tcPr>
            <w:tcW w:w="1621" w:type="dxa"/>
          </w:tcPr>
          <w:p w:rsidR="00ED54CE" w:rsidRPr="00205684" w:rsidRDefault="00ED54CE" w:rsidP="00A21B88">
            <w:pPr>
              <w:jc w:val="center"/>
              <w:rPr>
                <w:color w:val="000000"/>
                <w:w w:val="0"/>
                <w:sz w:val="24"/>
              </w:rPr>
            </w:pPr>
            <w:r>
              <w:rPr>
                <w:color w:val="000000"/>
                <w:w w:val="0"/>
                <w:sz w:val="24"/>
              </w:rPr>
              <w:t>1-4 курсы</w:t>
            </w:r>
          </w:p>
        </w:tc>
        <w:tc>
          <w:tcPr>
            <w:tcW w:w="3340" w:type="dxa"/>
          </w:tcPr>
          <w:p w:rsidR="00ED54CE" w:rsidRPr="00205684" w:rsidRDefault="00ED54CE" w:rsidP="00A21B88">
            <w:pPr>
              <w:jc w:val="center"/>
              <w:rPr>
                <w:sz w:val="24"/>
              </w:rPr>
            </w:pPr>
            <w:r>
              <w:rPr>
                <w:sz w:val="24"/>
              </w:rPr>
              <w:t>Педагог-организатор, кураторы</w:t>
            </w:r>
          </w:p>
        </w:tc>
        <w:tc>
          <w:tcPr>
            <w:tcW w:w="1702" w:type="dxa"/>
          </w:tcPr>
          <w:p w:rsidR="00ED54CE" w:rsidRPr="00205684" w:rsidRDefault="00ED54CE" w:rsidP="00A21B88">
            <w:pPr>
              <w:jc w:val="center"/>
              <w:rPr>
                <w:b/>
                <w:color w:val="000000"/>
                <w:w w:val="0"/>
                <w:sz w:val="24"/>
              </w:rPr>
            </w:pPr>
            <w:r>
              <w:rPr>
                <w:b/>
                <w:color w:val="000000"/>
                <w:w w:val="0"/>
                <w:sz w:val="24"/>
              </w:rPr>
              <w:t>ЛР 1,  ЛР 5, ЛР 6, ЛР 7</w:t>
            </w:r>
          </w:p>
        </w:tc>
      </w:tr>
      <w:tr w:rsidR="00ED54CE" w:rsidRPr="00463F05" w:rsidTr="00A21B88">
        <w:tc>
          <w:tcPr>
            <w:tcW w:w="3510" w:type="dxa"/>
          </w:tcPr>
          <w:p w:rsidR="00ED54CE" w:rsidRPr="0093458F" w:rsidRDefault="00ED54CE" w:rsidP="0093458F">
            <w:pPr>
              <w:pStyle w:val="2"/>
              <w:ind w:firstLine="0"/>
              <w:rPr>
                <w:rFonts w:ascii="Times New Roman" w:hAnsi="Times New Roman" w:cs="Times New Roman"/>
                <w:b w:val="0"/>
                <w:bCs w:val="0"/>
                <w:spacing w:val="3"/>
                <w:lang w:eastAsia="ru-RU"/>
              </w:rPr>
            </w:pPr>
            <w:r w:rsidRPr="0093458F">
              <w:rPr>
                <w:rFonts w:ascii="Times New Roman" w:hAnsi="Times New Roman" w:cs="Times New Roman"/>
                <w:b w:val="0"/>
                <w:color w:val="000000"/>
                <w:w w:val="0"/>
              </w:rPr>
              <w:t>Праздничная программа, посвященная Всемирному Дню медицинской сестры</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Default="00ED54CE" w:rsidP="00A21B88">
            <w:pPr>
              <w:jc w:val="center"/>
              <w:rPr>
                <w:sz w:val="24"/>
              </w:rPr>
            </w:pPr>
            <w:r>
              <w:rPr>
                <w:sz w:val="24"/>
              </w:rPr>
              <w:t>Педагог-организатор, кураторы</w:t>
            </w:r>
          </w:p>
        </w:tc>
        <w:tc>
          <w:tcPr>
            <w:tcW w:w="1702" w:type="dxa"/>
          </w:tcPr>
          <w:p w:rsidR="00ED54CE" w:rsidRPr="00205684" w:rsidRDefault="00ED54CE" w:rsidP="00A21B88">
            <w:pPr>
              <w:jc w:val="center"/>
              <w:rPr>
                <w:b/>
                <w:color w:val="000000"/>
                <w:w w:val="0"/>
                <w:sz w:val="24"/>
              </w:rPr>
            </w:pPr>
            <w:r>
              <w:rPr>
                <w:b/>
                <w:color w:val="000000"/>
                <w:w w:val="0"/>
                <w:sz w:val="24"/>
              </w:rPr>
              <w:t>ЛР 13, ЛР 18</w:t>
            </w:r>
          </w:p>
        </w:tc>
      </w:tr>
      <w:tr w:rsidR="00ED54CE" w:rsidRPr="004D0A15" w:rsidTr="00A21B88">
        <w:tc>
          <w:tcPr>
            <w:tcW w:w="3510" w:type="dxa"/>
          </w:tcPr>
          <w:p w:rsidR="00ED54CE" w:rsidRPr="0093458F" w:rsidRDefault="00ED54CE" w:rsidP="0093458F">
            <w:pPr>
              <w:pStyle w:val="2"/>
              <w:ind w:firstLine="0"/>
              <w:rPr>
                <w:rFonts w:ascii="Times New Roman" w:hAnsi="Times New Roman" w:cs="Times New Roman"/>
                <w:b w:val="0"/>
                <w:color w:val="000000"/>
                <w:w w:val="0"/>
              </w:rPr>
            </w:pPr>
            <w:r w:rsidRPr="0093458F">
              <w:rPr>
                <w:rFonts w:ascii="Times New Roman" w:hAnsi="Times New Roman" w:cs="Times New Roman"/>
                <w:b w:val="0"/>
                <w:color w:val="000000"/>
                <w:w w:val="0"/>
              </w:rPr>
              <w:t>День открытых дверей</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Default="00ED54CE" w:rsidP="00A21B88">
            <w:pPr>
              <w:jc w:val="center"/>
              <w:rPr>
                <w:sz w:val="24"/>
              </w:rPr>
            </w:pPr>
            <w:r>
              <w:rPr>
                <w:sz w:val="24"/>
              </w:rPr>
              <w:t>Педагог-организатор, кураторы, секретарь приемной комиссии</w:t>
            </w:r>
          </w:p>
        </w:tc>
        <w:tc>
          <w:tcPr>
            <w:tcW w:w="1702" w:type="dxa"/>
          </w:tcPr>
          <w:p w:rsidR="00ED54CE" w:rsidRPr="00205684" w:rsidRDefault="00ED54CE" w:rsidP="00A21B88">
            <w:pPr>
              <w:jc w:val="center"/>
              <w:rPr>
                <w:b/>
                <w:color w:val="000000"/>
                <w:w w:val="0"/>
                <w:sz w:val="24"/>
              </w:rPr>
            </w:pPr>
            <w:r>
              <w:rPr>
                <w:b/>
                <w:color w:val="000000"/>
                <w:w w:val="0"/>
                <w:sz w:val="24"/>
              </w:rPr>
              <w:t>ЛР 13, ЛР 18</w:t>
            </w:r>
          </w:p>
        </w:tc>
      </w:tr>
      <w:tr w:rsidR="00ED54CE" w:rsidRPr="00205684" w:rsidTr="00A21B88">
        <w:tc>
          <w:tcPr>
            <w:tcW w:w="10173" w:type="dxa"/>
            <w:gridSpan w:val="4"/>
          </w:tcPr>
          <w:p w:rsidR="00ED54CE" w:rsidRPr="00205684" w:rsidRDefault="00ED54CE" w:rsidP="00A21B88">
            <w:pPr>
              <w:jc w:val="center"/>
              <w:rPr>
                <w:b/>
                <w:color w:val="000000"/>
                <w:w w:val="0"/>
                <w:sz w:val="24"/>
              </w:rPr>
            </w:pPr>
            <w:r>
              <w:rPr>
                <w:b/>
                <w:color w:val="000000"/>
                <w:w w:val="0"/>
                <w:sz w:val="24"/>
              </w:rPr>
              <w:t>Июнь</w:t>
            </w:r>
          </w:p>
        </w:tc>
      </w:tr>
      <w:tr w:rsidR="00ED54CE" w:rsidRPr="00205684" w:rsidTr="00A21B88">
        <w:tc>
          <w:tcPr>
            <w:tcW w:w="3510" w:type="dxa"/>
          </w:tcPr>
          <w:p w:rsidR="00ED54CE" w:rsidRPr="000402B1" w:rsidRDefault="00ED54CE" w:rsidP="000402B1">
            <w:pPr>
              <w:pStyle w:val="2"/>
              <w:ind w:firstLine="0"/>
              <w:rPr>
                <w:rFonts w:ascii="Times New Roman" w:hAnsi="Times New Roman" w:cs="Times New Roman"/>
                <w:b w:val="0"/>
                <w:bCs w:val="0"/>
                <w:spacing w:val="3"/>
                <w:kern w:val="2"/>
              </w:rPr>
            </w:pPr>
            <w:r w:rsidRPr="000402B1">
              <w:rPr>
                <w:rFonts w:ascii="Times New Roman" w:hAnsi="Times New Roman" w:cs="Times New Roman"/>
                <w:b w:val="0"/>
                <w:bCs w:val="0"/>
                <w:spacing w:val="3"/>
                <w:kern w:val="2"/>
              </w:rPr>
              <w:t>Онлайн - тестирование «Что я знаю о флаге РФ?»</w:t>
            </w:r>
          </w:p>
        </w:tc>
        <w:tc>
          <w:tcPr>
            <w:tcW w:w="1621" w:type="dxa"/>
          </w:tcPr>
          <w:p w:rsidR="00ED54CE" w:rsidRPr="00205684" w:rsidRDefault="00ED54CE" w:rsidP="00A21B88">
            <w:pPr>
              <w:jc w:val="center"/>
              <w:rPr>
                <w:color w:val="000000"/>
                <w:w w:val="0"/>
                <w:sz w:val="24"/>
              </w:rPr>
            </w:pPr>
            <w:r>
              <w:rPr>
                <w:color w:val="000000"/>
                <w:w w:val="0"/>
                <w:sz w:val="24"/>
              </w:rPr>
              <w:t>1-4 курсы</w:t>
            </w:r>
          </w:p>
        </w:tc>
        <w:tc>
          <w:tcPr>
            <w:tcW w:w="3340" w:type="dxa"/>
          </w:tcPr>
          <w:p w:rsidR="00ED54CE" w:rsidRPr="00205684" w:rsidRDefault="00ED54CE" w:rsidP="00A21B88">
            <w:pPr>
              <w:jc w:val="center"/>
              <w:rPr>
                <w:sz w:val="24"/>
              </w:rPr>
            </w:pPr>
            <w:r>
              <w:rPr>
                <w:sz w:val="24"/>
              </w:rPr>
              <w:t>Педагог-организатор, кураторы</w:t>
            </w:r>
          </w:p>
        </w:tc>
        <w:tc>
          <w:tcPr>
            <w:tcW w:w="1702" w:type="dxa"/>
          </w:tcPr>
          <w:p w:rsidR="00ED54CE" w:rsidRPr="00205684" w:rsidRDefault="00ED54CE" w:rsidP="00A21B88">
            <w:pPr>
              <w:jc w:val="center"/>
              <w:rPr>
                <w:b/>
                <w:color w:val="000000"/>
                <w:w w:val="0"/>
                <w:sz w:val="24"/>
              </w:rPr>
            </w:pPr>
            <w:r>
              <w:rPr>
                <w:b/>
                <w:color w:val="000000"/>
                <w:w w:val="0"/>
                <w:sz w:val="24"/>
              </w:rPr>
              <w:t>ЛР 1, ЛР 2, ЛР 23</w:t>
            </w:r>
          </w:p>
        </w:tc>
      </w:tr>
      <w:tr w:rsidR="00ED54CE" w:rsidRPr="00205684" w:rsidTr="00A21B88">
        <w:tc>
          <w:tcPr>
            <w:tcW w:w="3510" w:type="dxa"/>
          </w:tcPr>
          <w:p w:rsidR="00ED54CE" w:rsidRPr="00513314" w:rsidRDefault="00ED54CE" w:rsidP="00A21B88">
            <w:pPr>
              <w:snapToGrid w:val="0"/>
              <w:rPr>
                <w:bCs/>
                <w:spacing w:val="3"/>
                <w:sz w:val="24"/>
                <w:lang w:eastAsia="ru-RU"/>
              </w:rPr>
            </w:pPr>
            <w:r>
              <w:rPr>
                <w:bCs/>
                <w:spacing w:val="3"/>
                <w:sz w:val="24"/>
                <w:lang w:eastAsia="ru-RU"/>
              </w:rPr>
              <w:t xml:space="preserve">Акция, посвященная </w:t>
            </w:r>
            <w:r w:rsidRPr="00513314">
              <w:rPr>
                <w:bCs/>
                <w:spacing w:val="3"/>
                <w:sz w:val="24"/>
                <w:lang w:eastAsia="ru-RU"/>
              </w:rPr>
              <w:t>Д</w:t>
            </w:r>
            <w:r>
              <w:rPr>
                <w:bCs/>
                <w:spacing w:val="3"/>
                <w:sz w:val="24"/>
                <w:lang w:eastAsia="ru-RU"/>
              </w:rPr>
              <w:t xml:space="preserve">ню </w:t>
            </w:r>
            <w:r w:rsidRPr="00513314">
              <w:rPr>
                <w:bCs/>
                <w:spacing w:val="3"/>
                <w:sz w:val="24"/>
                <w:lang w:eastAsia="ru-RU"/>
              </w:rPr>
              <w:t>России</w:t>
            </w:r>
          </w:p>
        </w:tc>
        <w:tc>
          <w:tcPr>
            <w:tcW w:w="1621" w:type="dxa"/>
          </w:tcPr>
          <w:p w:rsidR="00ED54CE" w:rsidRPr="00205684" w:rsidRDefault="00ED54CE" w:rsidP="00A21B88">
            <w:pPr>
              <w:jc w:val="center"/>
              <w:rPr>
                <w:color w:val="000000"/>
                <w:w w:val="0"/>
                <w:sz w:val="24"/>
              </w:rPr>
            </w:pPr>
            <w:r>
              <w:rPr>
                <w:color w:val="000000"/>
                <w:w w:val="0"/>
                <w:sz w:val="24"/>
              </w:rPr>
              <w:t>1-4 курсы.</w:t>
            </w:r>
          </w:p>
        </w:tc>
        <w:tc>
          <w:tcPr>
            <w:tcW w:w="3340" w:type="dxa"/>
          </w:tcPr>
          <w:p w:rsidR="00ED54CE" w:rsidRPr="00205684" w:rsidRDefault="00ED54CE" w:rsidP="00A21B88">
            <w:pPr>
              <w:jc w:val="center"/>
              <w:rPr>
                <w:sz w:val="24"/>
              </w:rPr>
            </w:pPr>
            <w:r>
              <w:rPr>
                <w:sz w:val="24"/>
              </w:rPr>
              <w:t>Педагог-организатор, кураторы</w:t>
            </w:r>
          </w:p>
        </w:tc>
        <w:tc>
          <w:tcPr>
            <w:tcW w:w="1702" w:type="dxa"/>
          </w:tcPr>
          <w:p w:rsidR="00ED54CE" w:rsidRPr="00205684" w:rsidRDefault="00ED54CE" w:rsidP="00A21B88">
            <w:pPr>
              <w:jc w:val="center"/>
              <w:rPr>
                <w:b/>
                <w:color w:val="000000"/>
                <w:w w:val="0"/>
                <w:sz w:val="24"/>
              </w:rPr>
            </w:pPr>
            <w:r>
              <w:rPr>
                <w:b/>
                <w:color w:val="000000"/>
                <w:w w:val="0"/>
                <w:sz w:val="24"/>
              </w:rPr>
              <w:t>ЛР 1, ЛР 2, ЛР 23</w:t>
            </w:r>
          </w:p>
        </w:tc>
      </w:tr>
      <w:tr w:rsidR="00ED54CE" w:rsidRPr="00205684" w:rsidTr="00A21B88">
        <w:tc>
          <w:tcPr>
            <w:tcW w:w="3510" w:type="dxa"/>
          </w:tcPr>
          <w:p w:rsidR="00ED54CE" w:rsidRPr="003A41F5" w:rsidRDefault="00ED54CE" w:rsidP="00A21B88">
            <w:pPr>
              <w:snapToGrid w:val="0"/>
              <w:rPr>
                <w:spacing w:val="3"/>
                <w:sz w:val="24"/>
              </w:rPr>
            </w:pPr>
            <w:r w:rsidRPr="003A41F5">
              <w:rPr>
                <w:spacing w:val="3"/>
                <w:sz w:val="24"/>
              </w:rPr>
              <w:t>Акция в рамках Всемирного дня без табака</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Pr="00483CE2" w:rsidRDefault="00ED54CE" w:rsidP="00A21B88">
            <w:pPr>
              <w:jc w:val="center"/>
              <w:rPr>
                <w:sz w:val="24"/>
              </w:rPr>
            </w:pPr>
            <w:r>
              <w:rPr>
                <w:sz w:val="24"/>
              </w:rPr>
              <w:t>Педагог-организатор, кураторы</w:t>
            </w:r>
          </w:p>
        </w:tc>
        <w:tc>
          <w:tcPr>
            <w:tcW w:w="1702" w:type="dxa"/>
          </w:tcPr>
          <w:p w:rsidR="00ED54CE" w:rsidRPr="00205684" w:rsidRDefault="00ED54CE" w:rsidP="00A21B88">
            <w:pPr>
              <w:jc w:val="center"/>
              <w:rPr>
                <w:b/>
                <w:color w:val="000000"/>
                <w:w w:val="0"/>
                <w:sz w:val="24"/>
              </w:rPr>
            </w:pPr>
            <w:r>
              <w:rPr>
                <w:b/>
                <w:color w:val="000000"/>
                <w:w w:val="0"/>
                <w:sz w:val="24"/>
              </w:rPr>
              <w:t>ЛР 9, ЛР 25</w:t>
            </w:r>
          </w:p>
        </w:tc>
      </w:tr>
      <w:tr w:rsidR="00ED54CE" w:rsidRPr="00205684" w:rsidTr="00A21B88">
        <w:tc>
          <w:tcPr>
            <w:tcW w:w="3510" w:type="dxa"/>
          </w:tcPr>
          <w:p w:rsidR="00ED54CE" w:rsidRPr="003A41F5" w:rsidRDefault="00ED54CE" w:rsidP="00A21B88">
            <w:pPr>
              <w:snapToGrid w:val="0"/>
              <w:rPr>
                <w:spacing w:val="3"/>
                <w:sz w:val="24"/>
              </w:rPr>
            </w:pPr>
            <w:r w:rsidRPr="00B90F9D">
              <w:rPr>
                <w:color w:val="000000"/>
                <w:w w:val="0"/>
                <w:sz w:val="24"/>
              </w:rPr>
              <w:t>Выпускные вечера в группах</w:t>
            </w:r>
          </w:p>
        </w:tc>
        <w:tc>
          <w:tcPr>
            <w:tcW w:w="1621" w:type="dxa"/>
          </w:tcPr>
          <w:p w:rsidR="00ED54CE" w:rsidRDefault="00ED54CE" w:rsidP="00A21B88">
            <w:pPr>
              <w:jc w:val="center"/>
              <w:rPr>
                <w:color w:val="000000"/>
                <w:w w:val="0"/>
                <w:sz w:val="24"/>
              </w:rPr>
            </w:pPr>
            <w:r>
              <w:rPr>
                <w:color w:val="000000"/>
                <w:w w:val="0"/>
                <w:sz w:val="24"/>
              </w:rPr>
              <w:t>1-4 курсы</w:t>
            </w:r>
          </w:p>
        </w:tc>
        <w:tc>
          <w:tcPr>
            <w:tcW w:w="3340" w:type="dxa"/>
          </w:tcPr>
          <w:p w:rsidR="00ED54CE" w:rsidRDefault="00ED54CE" w:rsidP="00A21B88">
            <w:pPr>
              <w:jc w:val="center"/>
              <w:rPr>
                <w:sz w:val="24"/>
              </w:rPr>
            </w:pPr>
            <w:r w:rsidRPr="003452B9">
              <w:rPr>
                <w:color w:val="000000"/>
                <w:w w:val="0"/>
                <w:sz w:val="24"/>
              </w:rPr>
              <w:t>Педагог-организатор, кураторы</w:t>
            </w:r>
          </w:p>
        </w:tc>
        <w:tc>
          <w:tcPr>
            <w:tcW w:w="1702" w:type="dxa"/>
          </w:tcPr>
          <w:p w:rsidR="00ED54CE" w:rsidRPr="00205684" w:rsidRDefault="00ED54CE" w:rsidP="00A21B88">
            <w:pPr>
              <w:jc w:val="center"/>
              <w:rPr>
                <w:b/>
                <w:color w:val="000000"/>
                <w:w w:val="0"/>
                <w:sz w:val="24"/>
              </w:rPr>
            </w:pPr>
            <w:r>
              <w:rPr>
                <w:b/>
                <w:color w:val="000000"/>
                <w:w w:val="0"/>
                <w:sz w:val="24"/>
              </w:rPr>
              <w:t>ЛР 13, ЛР 18</w:t>
            </w:r>
          </w:p>
        </w:tc>
      </w:tr>
    </w:tbl>
    <w:p w:rsidR="00ED54CE" w:rsidRDefault="00ED54CE">
      <w:pPr>
        <w:spacing w:line="256" w:lineRule="exact"/>
        <w:jc w:val="center"/>
        <w:rPr>
          <w:sz w:val="24"/>
        </w:rPr>
      </w:pPr>
    </w:p>
    <w:p w:rsidR="00ED54CE" w:rsidRPr="00987C2A" w:rsidRDefault="00ED54CE" w:rsidP="00987C2A">
      <w:pPr>
        <w:rPr>
          <w:sz w:val="24"/>
        </w:rPr>
      </w:pPr>
    </w:p>
    <w:p w:rsidR="00ED54CE" w:rsidRPr="00987C2A" w:rsidRDefault="00ED54CE" w:rsidP="00987C2A">
      <w:pPr>
        <w:rPr>
          <w:sz w:val="24"/>
        </w:rPr>
      </w:pPr>
    </w:p>
    <w:p w:rsidR="00ED54CE" w:rsidRPr="00987C2A" w:rsidRDefault="00ED54CE" w:rsidP="00987C2A">
      <w:pPr>
        <w:rPr>
          <w:sz w:val="24"/>
        </w:rPr>
      </w:pPr>
    </w:p>
    <w:p w:rsidR="00ED54CE" w:rsidRPr="00987C2A" w:rsidRDefault="00ED54CE" w:rsidP="00987C2A">
      <w:pPr>
        <w:rPr>
          <w:sz w:val="24"/>
        </w:rPr>
      </w:pPr>
    </w:p>
    <w:p w:rsidR="00ED54CE" w:rsidRPr="00987C2A" w:rsidRDefault="00ED54CE" w:rsidP="00987C2A">
      <w:pPr>
        <w:rPr>
          <w:sz w:val="24"/>
        </w:rPr>
      </w:pPr>
    </w:p>
    <w:p w:rsidR="00ED54CE" w:rsidRPr="00987C2A" w:rsidRDefault="00ED54CE" w:rsidP="00987C2A">
      <w:pPr>
        <w:rPr>
          <w:sz w:val="24"/>
        </w:rPr>
      </w:pPr>
    </w:p>
    <w:p w:rsidR="00ED54CE" w:rsidRPr="00987C2A" w:rsidRDefault="00ED54CE" w:rsidP="00987C2A">
      <w:pPr>
        <w:rPr>
          <w:sz w:val="24"/>
        </w:rPr>
      </w:pPr>
    </w:p>
    <w:p w:rsidR="00ED54CE" w:rsidRPr="00987C2A" w:rsidRDefault="00ED54CE" w:rsidP="00987C2A">
      <w:pPr>
        <w:rPr>
          <w:sz w:val="24"/>
        </w:rPr>
      </w:pPr>
    </w:p>
    <w:p w:rsidR="00ED54CE" w:rsidRPr="00987C2A" w:rsidRDefault="00ED54CE" w:rsidP="00987C2A">
      <w:pPr>
        <w:rPr>
          <w:sz w:val="24"/>
        </w:rPr>
      </w:pPr>
    </w:p>
    <w:p w:rsidR="00ED54CE" w:rsidRPr="00987C2A" w:rsidRDefault="00ED54CE" w:rsidP="00987C2A">
      <w:pPr>
        <w:rPr>
          <w:sz w:val="24"/>
        </w:rPr>
      </w:pPr>
    </w:p>
    <w:p w:rsidR="00ED54CE" w:rsidRDefault="00ED54CE" w:rsidP="00987C2A">
      <w:pPr>
        <w:rPr>
          <w:sz w:val="24"/>
        </w:rPr>
      </w:pPr>
    </w:p>
    <w:p w:rsidR="00ED54CE" w:rsidRPr="00987C2A" w:rsidRDefault="00ED54CE" w:rsidP="00987C2A">
      <w:pPr>
        <w:rPr>
          <w:sz w:val="24"/>
        </w:rPr>
      </w:pPr>
    </w:p>
    <w:p w:rsidR="00ED54CE" w:rsidRDefault="00ED54CE" w:rsidP="00987C2A">
      <w:pPr>
        <w:jc w:val="center"/>
        <w:rPr>
          <w:sz w:val="24"/>
        </w:rPr>
      </w:pPr>
    </w:p>
    <w:p w:rsidR="00ED54CE" w:rsidRDefault="00ED54CE" w:rsidP="00987C2A">
      <w:pPr>
        <w:rPr>
          <w:sz w:val="24"/>
        </w:rPr>
      </w:pPr>
    </w:p>
    <w:p w:rsidR="00ED54CE" w:rsidRPr="00987C2A" w:rsidRDefault="00ED54CE" w:rsidP="00987C2A">
      <w:pPr>
        <w:rPr>
          <w:sz w:val="24"/>
        </w:rPr>
        <w:sectPr w:rsidR="00ED54CE" w:rsidRPr="00987C2A" w:rsidSect="00D4786D">
          <w:pgSz w:w="11900" w:h="16850"/>
          <w:pgMar w:top="1060" w:right="460" w:bottom="420" w:left="1040" w:header="0" w:footer="236" w:gutter="0"/>
          <w:cols w:space="720"/>
          <w:docGrid w:linePitch="299"/>
        </w:sectPr>
      </w:pPr>
    </w:p>
    <w:p w:rsidR="00ED54CE" w:rsidRPr="00361B4D" w:rsidRDefault="00ED54CE" w:rsidP="00361B4D">
      <w:pPr>
        <w:pStyle w:val="Heading11"/>
        <w:numPr>
          <w:ilvl w:val="1"/>
          <w:numId w:val="25"/>
        </w:numPr>
        <w:tabs>
          <w:tab w:val="left" w:pos="1120"/>
        </w:tabs>
        <w:ind w:left="1032" w:hanging="284"/>
      </w:pPr>
      <w:r>
        <w:t>3.3. Учебный</w:t>
      </w:r>
      <w:r>
        <w:rPr>
          <w:spacing w:val="-2"/>
        </w:rPr>
        <w:t xml:space="preserve"> </w:t>
      </w:r>
      <w:r>
        <w:t>план</w:t>
      </w:r>
    </w:p>
    <w:p w:rsidR="00EC27FA" w:rsidRDefault="00ED54CE" w:rsidP="00C31AC3">
      <w:pPr>
        <w:ind w:left="1401"/>
        <w:rPr>
          <w:b/>
          <w:sz w:val="24"/>
        </w:rPr>
      </w:pPr>
      <w:r>
        <w:rPr>
          <w:b/>
          <w:sz w:val="24"/>
        </w:rPr>
        <w:t>План</w:t>
      </w:r>
      <w:r>
        <w:rPr>
          <w:b/>
          <w:spacing w:val="57"/>
          <w:sz w:val="24"/>
        </w:rPr>
        <w:t xml:space="preserve"> </w:t>
      </w:r>
      <w:r>
        <w:rPr>
          <w:b/>
          <w:sz w:val="24"/>
        </w:rPr>
        <w:t>учебного</w:t>
      </w:r>
      <w:r>
        <w:rPr>
          <w:b/>
          <w:spacing w:val="-2"/>
          <w:sz w:val="24"/>
        </w:rPr>
        <w:t xml:space="preserve"> </w:t>
      </w:r>
      <w:r>
        <w:rPr>
          <w:b/>
          <w:sz w:val="24"/>
        </w:rPr>
        <w:t>процесса</w:t>
      </w:r>
    </w:p>
    <w:tbl>
      <w:tblPr>
        <w:tblW w:w="159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80"/>
        <w:gridCol w:w="2757"/>
        <w:gridCol w:w="1183"/>
        <w:gridCol w:w="750"/>
        <w:gridCol w:w="674"/>
        <w:gridCol w:w="720"/>
        <w:gridCol w:w="720"/>
        <w:gridCol w:w="720"/>
        <w:gridCol w:w="720"/>
        <w:gridCol w:w="792"/>
        <w:gridCol w:w="900"/>
        <w:gridCol w:w="792"/>
        <w:gridCol w:w="900"/>
        <w:gridCol w:w="792"/>
        <w:gridCol w:w="756"/>
        <w:gridCol w:w="738"/>
        <w:gridCol w:w="720"/>
      </w:tblGrid>
      <w:tr w:rsidR="00190A75" w:rsidRPr="000108A5" w:rsidTr="00EC27FA">
        <w:trPr>
          <w:cantSplit/>
          <w:trHeight w:val="240"/>
        </w:trPr>
        <w:tc>
          <w:tcPr>
            <w:tcW w:w="1280" w:type="dxa"/>
            <w:vMerge w:val="restart"/>
            <w:textDirection w:val="btLr"/>
          </w:tcPr>
          <w:p w:rsidR="00190A75" w:rsidRPr="000108A5" w:rsidRDefault="00190A75" w:rsidP="00190A75">
            <w:pPr>
              <w:ind w:left="113" w:right="113"/>
              <w:jc w:val="center"/>
              <w:rPr>
                <w:b/>
                <w:sz w:val="20"/>
                <w:szCs w:val="20"/>
              </w:rPr>
            </w:pPr>
            <w:r w:rsidRPr="000108A5">
              <w:rPr>
                <w:b/>
                <w:sz w:val="20"/>
                <w:szCs w:val="20"/>
              </w:rPr>
              <w:t>индекс</w:t>
            </w:r>
          </w:p>
        </w:tc>
        <w:tc>
          <w:tcPr>
            <w:tcW w:w="2757" w:type="dxa"/>
            <w:vMerge w:val="restart"/>
          </w:tcPr>
          <w:p w:rsidR="00190A75" w:rsidRPr="000108A5" w:rsidRDefault="00190A75" w:rsidP="00190A75">
            <w:pPr>
              <w:jc w:val="center"/>
              <w:rPr>
                <w:b/>
                <w:sz w:val="20"/>
                <w:szCs w:val="20"/>
              </w:rPr>
            </w:pPr>
            <w:r w:rsidRPr="000108A5">
              <w:rPr>
                <w:b/>
                <w:sz w:val="20"/>
                <w:szCs w:val="20"/>
              </w:rPr>
              <w:t>наименование циклов, разделов, дисциплин, профессиональных модулей, МДК, практик</w:t>
            </w:r>
          </w:p>
        </w:tc>
        <w:tc>
          <w:tcPr>
            <w:tcW w:w="1183" w:type="dxa"/>
            <w:vMerge w:val="restart"/>
            <w:textDirection w:val="btLr"/>
          </w:tcPr>
          <w:p w:rsidR="00190A75" w:rsidRPr="000108A5" w:rsidRDefault="00190A75" w:rsidP="00190A75">
            <w:pPr>
              <w:ind w:left="113" w:right="113"/>
              <w:jc w:val="center"/>
              <w:rPr>
                <w:b/>
                <w:sz w:val="20"/>
                <w:szCs w:val="20"/>
              </w:rPr>
            </w:pPr>
            <w:r w:rsidRPr="000108A5">
              <w:rPr>
                <w:b/>
                <w:sz w:val="20"/>
                <w:szCs w:val="20"/>
              </w:rPr>
              <w:t>Формы промежуточной аттестации</w:t>
            </w:r>
          </w:p>
        </w:tc>
        <w:tc>
          <w:tcPr>
            <w:tcW w:w="4304" w:type="dxa"/>
            <w:gridSpan w:val="6"/>
          </w:tcPr>
          <w:p w:rsidR="00190A75" w:rsidRPr="000108A5" w:rsidRDefault="00190A75" w:rsidP="00190A75">
            <w:pPr>
              <w:jc w:val="center"/>
              <w:rPr>
                <w:b/>
                <w:sz w:val="20"/>
                <w:szCs w:val="20"/>
              </w:rPr>
            </w:pPr>
            <w:r w:rsidRPr="000108A5">
              <w:rPr>
                <w:b/>
                <w:sz w:val="20"/>
                <w:szCs w:val="20"/>
              </w:rPr>
              <w:t>Учебная нагрузка обучающихся (час)</w:t>
            </w:r>
          </w:p>
        </w:tc>
        <w:tc>
          <w:tcPr>
            <w:tcW w:w="6390" w:type="dxa"/>
            <w:gridSpan w:val="8"/>
          </w:tcPr>
          <w:p w:rsidR="00190A75" w:rsidRPr="000108A5" w:rsidRDefault="00190A75" w:rsidP="00190A75">
            <w:pPr>
              <w:jc w:val="center"/>
              <w:rPr>
                <w:b/>
                <w:sz w:val="20"/>
                <w:szCs w:val="20"/>
              </w:rPr>
            </w:pPr>
          </w:p>
        </w:tc>
      </w:tr>
      <w:tr w:rsidR="00190A75" w:rsidRPr="000108A5" w:rsidTr="00EC27FA">
        <w:trPr>
          <w:cantSplit/>
          <w:trHeight w:val="320"/>
        </w:trPr>
        <w:tc>
          <w:tcPr>
            <w:tcW w:w="1280" w:type="dxa"/>
            <w:vMerge/>
            <w:textDirection w:val="btLr"/>
          </w:tcPr>
          <w:p w:rsidR="00190A75" w:rsidRPr="000108A5" w:rsidRDefault="00190A75" w:rsidP="00190A75">
            <w:pPr>
              <w:ind w:left="113" w:right="113"/>
              <w:jc w:val="center"/>
              <w:rPr>
                <w:b/>
                <w:sz w:val="20"/>
                <w:szCs w:val="20"/>
              </w:rPr>
            </w:pPr>
          </w:p>
        </w:tc>
        <w:tc>
          <w:tcPr>
            <w:tcW w:w="2757" w:type="dxa"/>
            <w:vMerge/>
          </w:tcPr>
          <w:p w:rsidR="00190A75" w:rsidRPr="000108A5" w:rsidRDefault="00190A75" w:rsidP="00190A75">
            <w:pPr>
              <w:jc w:val="center"/>
              <w:rPr>
                <w:b/>
                <w:sz w:val="20"/>
                <w:szCs w:val="20"/>
              </w:rPr>
            </w:pPr>
          </w:p>
        </w:tc>
        <w:tc>
          <w:tcPr>
            <w:tcW w:w="1183" w:type="dxa"/>
            <w:vMerge/>
            <w:textDirection w:val="btLr"/>
          </w:tcPr>
          <w:p w:rsidR="00190A75" w:rsidRPr="000108A5" w:rsidRDefault="00190A75" w:rsidP="00190A75">
            <w:pPr>
              <w:ind w:left="113" w:right="113"/>
              <w:jc w:val="center"/>
              <w:rPr>
                <w:b/>
                <w:sz w:val="20"/>
                <w:szCs w:val="20"/>
              </w:rPr>
            </w:pPr>
          </w:p>
        </w:tc>
        <w:tc>
          <w:tcPr>
            <w:tcW w:w="750" w:type="dxa"/>
            <w:vMerge w:val="restart"/>
            <w:textDirection w:val="btLr"/>
          </w:tcPr>
          <w:p w:rsidR="00190A75" w:rsidRPr="000108A5" w:rsidRDefault="00190A75" w:rsidP="00190A75">
            <w:pPr>
              <w:ind w:left="113" w:right="113"/>
              <w:jc w:val="center"/>
              <w:rPr>
                <w:b/>
                <w:sz w:val="20"/>
                <w:szCs w:val="20"/>
              </w:rPr>
            </w:pPr>
            <w:r>
              <w:rPr>
                <w:b/>
                <w:sz w:val="20"/>
                <w:szCs w:val="20"/>
              </w:rPr>
              <w:t>Объем образовательной нагрузки</w:t>
            </w:r>
          </w:p>
        </w:tc>
        <w:tc>
          <w:tcPr>
            <w:tcW w:w="674" w:type="dxa"/>
            <w:vMerge w:val="restart"/>
            <w:textDirection w:val="btLr"/>
          </w:tcPr>
          <w:p w:rsidR="00190A75" w:rsidRPr="000108A5" w:rsidRDefault="00190A75" w:rsidP="00190A75">
            <w:pPr>
              <w:ind w:left="113" w:right="113"/>
              <w:jc w:val="center"/>
              <w:rPr>
                <w:b/>
                <w:sz w:val="20"/>
                <w:szCs w:val="20"/>
              </w:rPr>
            </w:pPr>
            <w:r w:rsidRPr="000108A5">
              <w:rPr>
                <w:b/>
                <w:sz w:val="20"/>
                <w:szCs w:val="20"/>
              </w:rPr>
              <w:t>Самостоятельная</w:t>
            </w:r>
            <w:r>
              <w:rPr>
                <w:b/>
                <w:sz w:val="20"/>
                <w:szCs w:val="20"/>
              </w:rPr>
              <w:t xml:space="preserve"> учебная работа</w:t>
            </w:r>
          </w:p>
        </w:tc>
        <w:tc>
          <w:tcPr>
            <w:tcW w:w="2880" w:type="dxa"/>
            <w:gridSpan w:val="4"/>
          </w:tcPr>
          <w:p w:rsidR="00190A75" w:rsidRPr="000108A5" w:rsidRDefault="00190A75" w:rsidP="00190A75">
            <w:pPr>
              <w:jc w:val="center"/>
              <w:rPr>
                <w:b/>
                <w:sz w:val="20"/>
                <w:szCs w:val="20"/>
              </w:rPr>
            </w:pPr>
            <w:r>
              <w:rPr>
                <w:b/>
                <w:sz w:val="20"/>
                <w:szCs w:val="20"/>
              </w:rPr>
              <w:t>во взаимодействии с преподавателем</w:t>
            </w:r>
          </w:p>
        </w:tc>
        <w:tc>
          <w:tcPr>
            <w:tcW w:w="1692" w:type="dxa"/>
            <w:gridSpan w:val="2"/>
          </w:tcPr>
          <w:p w:rsidR="00190A75" w:rsidRPr="000108A5" w:rsidRDefault="00190A75" w:rsidP="00190A75">
            <w:pPr>
              <w:jc w:val="center"/>
              <w:rPr>
                <w:b/>
                <w:sz w:val="20"/>
                <w:szCs w:val="20"/>
              </w:rPr>
            </w:pPr>
            <w:r w:rsidRPr="000108A5">
              <w:rPr>
                <w:b/>
                <w:sz w:val="20"/>
                <w:szCs w:val="20"/>
                <w:lang w:val="en-US"/>
              </w:rPr>
              <w:t>I</w:t>
            </w:r>
            <w:r w:rsidRPr="000108A5">
              <w:rPr>
                <w:b/>
                <w:sz w:val="20"/>
                <w:szCs w:val="20"/>
              </w:rPr>
              <w:t xml:space="preserve"> курс</w:t>
            </w:r>
          </w:p>
        </w:tc>
        <w:tc>
          <w:tcPr>
            <w:tcW w:w="1692" w:type="dxa"/>
            <w:gridSpan w:val="2"/>
          </w:tcPr>
          <w:p w:rsidR="00190A75" w:rsidRPr="000108A5" w:rsidRDefault="00190A75" w:rsidP="00190A75">
            <w:pPr>
              <w:jc w:val="center"/>
              <w:rPr>
                <w:b/>
                <w:sz w:val="20"/>
                <w:szCs w:val="20"/>
              </w:rPr>
            </w:pPr>
            <w:r w:rsidRPr="000108A5">
              <w:rPr>
                <w:b/>
                <w:sz w:val="20"/>
                <w:szCs w:val="20"/>
                <w:lang w:val="en-US"/>
              </w:rPr>
              <w:t>II</w:t>
            </w:r>
            <w:r w:rsidRPr="000108A5">
              <w:rPr>
                <w:b/>
                <w:sz w:val="20"/>
                <w:szCs w:val="20"/>
              </w:rPr>
              <w:t xml:space="preserve"> курс</w:t>
            </w:r>
          </w:p>
        </w:tc>
        <w:tc>
          <w:tcPr>
            <w:tcW w:w="1548" w:type="dxa"/>
            <w:gridSpan w:val="2"/>
          </w:tcPr>
          <w:p w:rsidR="00190A75" w:rsidRPr="000108A5" w:rsidRDefault="00190A75" w:rsidP="00190A75">
            <w:pPr>
              <w:jc w:val="center"/>
              <w:rPr>
                <w:b/>
                <w:sz w:val="20"/>
                <w:szCs w:val="20"/>
              </w:rPr>
            </w:pPr>
            <w:r w:rsidRPr="000108A5">
              <w:rPr>
                <w:b/>
                <w:sz w:val="20"/>
                <w:szCs w:val="20"/>
                <w:lang w:val="en-US"/>
              </w:rPr>
              <w:t>III</w:t>
            </w:r>
            <w:r w:rsidRPr="000108A5">
              <w:rPr>
                <w:b/>
                <w:sz w:val="20"/>
                <w:szCs w:val="20"/>
              </w:rPr>
              <w:t xml:space="preserve"> курс</w:t>
            </w:r>
          </w:p>
        </w:tc>
        <w:tc>
          <w:tcPr>
            <w:tcW w:w="1458" w:type="dxa"/>
            <w:gridSpan w:val="2"/>
          </w:tcPr>
          <w:p w:rsidR="00190A75" w:rsidRPr="000108A5" w:rsidRDefault="00190A75" w:rsidP="00190A75">
            <w:pPr>
              <w:jc w:val="center"/>
              <w:rPr>
                <w:b/>
                <w:sz w:val="20"/>
                <w:szCs w:val="20"/>
              </w:rPr>
            </w:pPr>
            <w:r w:rsidRPr="000108A5">
              <w:rPr>
                <w:b/>
                <w:sz w:val="20"/>
                <w:szCs w:val="20"/>
                <w:lang w:val="en-US"/>
              </w:rPr>
              <w:t xml:space="preserve">IV </w:t>
            </w:r>
            <w:r w:rsidRPr="000108A5">
              <w:rPr>
                <w:b/>
                <w:sz w:val="20"/>
                <w:szCs w:val="20"/>
              </w:rPr>
              <w:t>курс</w:t>
            </w:r>
          </w:p>
        </w:tc>
      </w:tr>
      <w:tr w:rsidR="00190A75" w:rsidRPr="000108A5" w:rsidTr="00EC27FA">
        <w:trPr>
          <w:cantSplit/>
          <w:trHeight w:val="220"/>
        </w:trPr>
        <w:tc>
          <w:tcPr>
            <w:tcW w:w="1280" w:type="dxa"/>
            <w:vMerge/>
            <w:textDirection w:val="btLr"/>
          </w:tcPr>
          <w:p w:rsidR="00190A75" w:rsidRPr="000108A5" w:rsidRDefault="00190A75" w:rsidP="00190A75">
            <w:pPr>
              <w:ind w:left="113" w:right="113"/>
              <w:jc w:val="center"/>
              <w:rPr>
                <w:b/>
                <w:sz w:val="20"/>
                <w:szCs w:val="20"/>
              </w:rPr>
            </w:pPr>
          </w:p>
        </w:tc>
        <w:tc>
          <w:tcPr>
            <w:tcW w:w="2757" w:type="dxa"/>
            <w:vMerge/>
          </w:tcPr>
          <w:p w:rsidR="00190A75" w:rsidRPr="000108A5" w:rsidRDefault="00190A75" w:rsidP="00190A75">
            <w:pPr>
              <w:jc w:val="center"/>
              <w:rPr>
                <w:b/>
                <w:sz w:val="20"/>
                <w:szCs w:val="20"/>
              </w:rPr>
            </w:pPr>
          </w:p>
        </w:tc>
        <w:tc>
          <w:tcPr>
            <w:tcW w:w="1183" w:type="dxa"/>
            <w:vMerge/>
            <w:textDirection w:val="btLr"/>
          </w:tcPr>
          <w:p w:rsidR="00190A75" w:rsidRPr="000108A5" w:rsidRDefault="00190A75" w:rsidP="00190A75">
            <w:pPr>
              <w:ind w:left="113" w:right="113"/>
              <w:jc w:val="center"/>
              <w:rPr>
                <w:b/>
                <w:sz w:val="20"/>
                <w:szCs w:val="20"/>
              </w:rPr>
            </w:pPr>
          </w:p>
        </w:tc>
        <w:tc>
          <w:tcPr>
            <w:tcW w:w="750" w:type="dxa"/>
            <w:vMerge/>
            <w:textDirection w:val="btLr"/>
          </w:tcPr>
          <w:p w:rsidR="00190A75" w:rsidRPr="000108A5" w:rsidRDefault="00190A75" w:rsidP="00190A75">
            <w:pPr>
              <w:ind w:left="113" w:right="113"/>
              <w:jc w:val="center"/>
              <w:rPr>
                <w:b/>
                <w:sz w:val="20"/>
                <w:szCs w:val="20"/>
              </w:rPr>
            </w:pPr>
          </w:p>
        </w:tc>
        <w:tc>
          <w:tcPr>
            <w:tcW w:w="674" w:type="dxa"/>
            <w:vMerge/>
          </w:tcPr>
          <w:p w:rsidR="00190A75" w:rsidRPr="000108A5" w:rsidRDefault="00190A75" w:rsidP="00190A75">
            <w:pPr>
              <w:jc w:val="center"/>
              <w:rPr>
                <w:b/>
                <w:sz w:val="20"/>
                <w:szCs w:val="20"/>
              </w:rPr>
            </w:pPr>
          </w:p>
        </w:tc>
        <w:tc>
          <w:tcPr>
            <w:tcW w:w="720" w:type="dxa"/>
            <w:vMerge w:val="restart"/>
            <w:textDirection w:val="btLr"/>
          </w:tcPr>
          <w:p w:rsidR="00190A75" w:rsidRPr="000108A5" w:rsidRDefault="00190A75" w:rsidP="00190A75">
            <w:pPr>
              <w:ind w:left="113" w:right="113"/>
              <w:jc w:val="center"/>
              <w:rPr>
                <w:b/>
                <w:sz w:val="20"/>
                <w:szCs w:val="20"/>
              </w:rPr>
            </w:pPr>
            <w:r w:rsidRPr="000108A5">
              <w:rPr>
                <w:b/>
                <w:sz w:val="20"/>
                <w:szCs w:val="20"/>
              </w:rPr>
              <w:t xml:space="preserve">Всего </w:t>
            </w:r>
            <w:r>
              <w:rPr>
                <w:b/>
                <w:sz w:val="20"/>
                <w:szCs w:val="20"/>
              </w:rPr>
              <w:t xml:space="preserve">учебных </w:t>
            </w:r>
            <w:r w:rsidRPr="000108A5">
              <w:rPr>
                <w:b/>
                <w:sz w:val="20"/>
                <w:szCs w:val="20"/>
              </w:rPr>
              <w:t>занятий</w:t>
            </w:r>
          </w:p>
        </w:tc>
        <w:tc>
          <w:tcPr>
            <w:tcW w:w="2160" w:type="dxa"/>
            <w:gridSpan w:val="3"/>
          </w:tcPr>
          <w:p w:rsidR="00190A75" w:rsidRPr="000108A5" w:rsidRDefault="00190A75" w:rsidP="00190A75">
            <w:pPr>
              <w:jc w:val="center"/>
              <w:rPr>
                <w:b/>
                <w:sz w:val="20"/>
                <w:szCs w:val="20"/>
              </w:rPr>
            </w:pPr>
            <w:r w:rsidRPr="000108A5">
              <w:rPr>
                <w:b/>
                <w:sz w:val="20"/>
                <w:szCs w:val="20"/>
              </w:rPr>
              <w:t>в т.ч.</w:t>
            </w:r>
          </w:p>
        </w:tc>
        <w:tc>
          <w:tcPr>
            <w:tcW w:w="792" w:type="dxa"/>
            <w:vMerge w:val="restart"/>
          </w:tcPr>
          <w:p w:rsidR="00190A75" w:rsidRPr="000108A5" w:rsidRDefault="00190A75" w:rsidP="00190A75">
            <w:pPr>
              <w:jc w:val="center"/>
              <w:rPr>
                <w:b/>
                <w:sz w:val="20"/>
                <w:szCs w:val="20"/>
              </w:rPr>
            </w:pPr>
            <w:r w:rsidRPr="000108A5">
              <w:rPr>
                <w:b/>
                <w:sz w:val="20"/>
                <w:szCs w:val="20"/>
              </w:rPr>
              <w:t>1сем</w:t>
            </w:r>
          </w:p>
        </w:tc>
        <w:tc>
          <w:tcPr>
            <w:tcW w:w="900" w:type="dxa"/>
            <w:vMerge w:val="restart"/>
          </w:tcPr>
          <w:p w:rsidR="00190A75" w:rsidRPr="000108A5" w:rsidRDefault="00190A75" w:rsidP="00190A75">
            <w:pPr>
              <w:jc w:val="center"/>
              <w:rPr>
                <w:b/>
                <w:sz w:val="20"/>
                <w:szCs w:val="20"/>
              </w:rPr>
            </w:pPr>
            <w:r w:rsidRPr="000108A5">
              <w:rPr>
                <w:b/>
                <w:sz w:val="20"/>
                <w:szCs w:val="20"/>
              </w:rPr>
              <w:t>2сем</w:t>
            </w:r>
          </w:p>
        </w:tc>
        <w:tc>
          <w:tcPr>
            <w:tcW w:w="792" w:type="dxa"/>
            <w:vMerge w:val="restart"/>
          </w:tcPr>
          <w:p w:rsidR="00190A75" w:rsidRPr="000108A5" w:rsidRDefault="00190A75" w:rsidP="00190A75">
            <w:pPr>
              <w:jc w:val="center"/>
              <w:rPr>
                <w:b/>
                <w:sz w:val="20"/>
                <w:szCs w:val="20"/>
              </w:rPr>
            </w:pPr>
            <w:r w:rsidRPr="000108A5">
              <w:rPr>
                <w:b/>
                <w:sz w:val="20"/>
                <w:szCs w:val="20"/>
              </w:rPr>
              <w:t>3сем</w:t>
            </w:r>
          </w:p>
        </w:tc>
        <w:tc>
          <w:tcPr>
            <w:tcW w:w="900" w:type="dxa"/>
            <w:vMerge w:val="restart"/>
          </w:tcPr>
          <w:p w:rsidR="00190A75" w:rsidRPr="000108A5" w:rsidRDefault="00190A75" w:rsidP="00190A75">
            <w:pPr>
              <w:jc w:val="center"/>
              <w:rPr>
                <w:b/>
                <w:sz w:val="20"/>
                <w:szCs w:val="20"/>
              </w:rPr>
            </w:pPr>
            <w:r w:rsidRPr="000108A5">
              <w:rPr>
                <w:b/>
                <w:sz w:val="20"/>
                <w:szCs w:val="20"/>
              </w:rPr>
              <w:t>4сем</w:t>
            </w:r>
          </w:p>
        </w:tc>
        <w:tc>
          <w:tcPr>
            <w:tcW w:w="792" w:type="dxa"/>
            <w:vMerge w:val="restart"/>
          </w:tcPr>
          <w:p w:rsidR="00190A75" w:rsidRPr="000108A5" w:rsidRDefault="00190A75" w:rsidP="00190A75">
            <w:pPr>
              <w:jc w:val="center"/>
              <w:rPr>
                <w:b/>
                <w:sz w:val="20"/>
                <w:szCs w:val="20"/>
              </w:rPr>
            </w:pPr>
            <w:r w:rsidRPr="000108A5">
              <w:rPr>
                <w:b/>
                <w:sz w:val="20"/>
                <w:szCs w:val="20"/>
              </w:rPr>
              <w:t>5сем</w:t>
            </w:r>
          </w:p>
        </w:tc>
        <w:tc>
          <w:tcPr>
            <w:tcW w:w="756" w:type="dxa"/>
            <w:vMerge w:val="restart"/>
          </w:tcPr>
          <w:p w:rsidR="00190A75" w:rsidRPr="000108A5" w:rsidRDefault="00190A75" w:rsidP="00190A75">
            <w:pPr>
              <w:jc w:val="center"/>
              <w:rPr>
                <w:b/>
                <w:sz w:val="20"/>
                <w:szCs w:val="20"/>
              </w:rPr>
            </w:pPr>
            <w:r w:rsidRPr="000108A5">
              <w:rPr>
                <w:b/>
                <w:sz w:val="20"/>
                <w:szCs w:val="20"/>
              </w:rPr>
              <w:t>6сем</w:t>
            </w:r>
          </w:p>
        </w:tc>
        <w:tc>
          <w:tcPr>
            <w:tcW w:w="738" w:type="dxa"/>
            <w:vMerge w:val="restart"/>
          </w:tcPr>
          <w:p w:rsidR="00190A75" w:rsidRPr="000108A5" w:rsidRDefault="00190A75" w:rsidP="00190A75">
            <w:pPr>
              <w:jc w:val="center"/>
              <w:rPr>
                <w:b/>
                <w:sz w:val="20"/>
                <w:szCs w:val="20"/>
              </w:rPr>
            </w:pPr>
            <w:r w:rsidRPr="000108A5">
              <w:rPr>
                <w:b/>
                <w:sz w:val="20"/>
                <w:szCs w:val="20"/>
              </w:rPr>
              <w:t>7сем</w:t>
            </w:r>
          </w:p>
        </w:tc>
        <w:tc>
          <w:tcPr>
            <w:tcW w:w="720" w:type="dxa"/>
            <w:vMerge w:val="restart"/>
          </w:tcPr>
          <w:p w:rsidR="00190A75" w:rsidRPr="000108A5" w:rsidRDefault="00190A75" w:rsidP="00190A75">
            <w:pPr>
              <w:jc w:val="center"/>
              <w:rPr>
                <w:b/>
                <w:sz w:val="20"/>
                <w:szCs w:val="20"/>
              </w:rPr>
            </w:pPr>
            <w:r w:rsidRPr="000108A5">
              <w:rPr>
                <w:b/>
                <w:sz w:val="20"/>
                <w:szCs w:val="20"/>
              </w:rPr>
              <w:t>8сем</w:t>
            </w:r>
          </w:p>
        </w:tc>
      </w:tr>
      <w:tr w:rsidR="00190A75" w:rsidRPr="000108A5" w:rsidTr="00EC27FA">
        <w:trPr>
          <w:cantSplit/>
          <w:trHeight w:val="267"/>
        </w:trPr>
        <w:tc>
          <w:tcPr>
            <w:tcW w:w="1280" w:type="dxa"/>
            <w:vMerge/>
            <w:textDirection w:val="btLr"/>
          </w:tcPr>
          <w:p w:rsidR="00190A75" w:rsidRPr="000108A5" w:rsidRDefault="00190A75" w:rsidP="00190A75">
            <w:pPr>
              <w:ind w:left="113" w:right="113"/>
              <w:jc w:val="center"/>
              <w:rPr>
                <w:b/>
                <w:sz w:val="20"/>
                <w:szCs w:val="20"/>
              </w:rPr>
            </w:pPr>
          </w:p>
        </w:tc>
        <w:tc>
          <w:tcPr>
            <w:tcW w:w="2757" w:type="dxa"/>
            <w:vMerge/>
          </w:tcPr>
          <w:p w:rsidR="00190A75" w:rsidRPr="000108A5" w:rsidRDefault="00190A75" w:rsidP="00190A75">
            <w:pPr>
              <w:jc w:val="center"/>
              <w:rPr>
                <w:b/>
                <w:sz w:val="20"/>
                <w:szCs w:val="20"/>
              </w:rPr>
            </w:pPr>
          </w:p>
        </w:tc>
        <w:tc>
          <w:tcPr>
            <w:tcW w:w="1183" w:type="dxa"/>
            <w:vMerge/>
            <w:textDirection w:val="btLr"/>
          </w:tcPr>
          <w:p w:rsidR="00190A75" w:rsidRPr="000108A5" w:rsidRDefault="00190A75" w:rsidP="00190A75">
            <w:pPr>
              <w:ind w:left="113" w:right="113"/>
              <w:jc w:val="center"/>
              <w:rPr>
                <w:b/>
                <w:sz w:val="20"/>
                <w:szCs w:val="20"/>
              </w:rPr>
            </w:pPr>
          </w:p>
        </w:tc>
        <w:tc>
          <w:tcPr>
            <w:tcW w:w="750" w:type="dxa"/>
            <w:vMerge/>
            <w:textDirection w:val="btLr"/>
          </w:tcPr>
          <w:p w:rsidR="00190A75" w:rsidRPr="000108A5" w:rsidRDefault="00190A75" w:rsidP="00190A75">
            <w:pPr>
              <w:ind w:left="113" w:right="113"/>
              <w:jc w:val="center"/>
              <w:rPr>
                <w:b/>
                <w:sz w:val="20"/>
                <w:szCs w:val="20"/>
              </w:rPr>
            </w:pPr>
          </w:p>
        </w:tc>
        <w:tc>
          <w:tcPr>
            <w:tcW w:w="674" w:type="dxa"/>
            <w:vMerge/>
          </w:tcPr>
          <w:p w:rsidR="00190A75" w:rsidRPr="000108A5" w:rsidRDefault="00190A75" w:rsidP="00190A75">
            <w:pPr>
              <w:jc w:val="center"/>
              <w:rPr>
                <w:b/>
                <w:sz w:val="20"/>
                <w:szCs w:val="20"/>
              </w:rPr>
            </w:pPr>
          </w:p>
        </w:tc>
        <w:tc>
          <w:tcPr>
            <w:tcW w:w="720" w:type="dxa"/>
            <w:vMerge/>
            <w:textDirection w:val="btLr"/>
          </w:tcPr>
          <w:p w:rsidR="00190A75" w:rsidRPr="000108A5" w:rsidRDefault="00190A75" w:rsidP="00190A75">
            <w:pPr>
              <w:ind w:left="113" w:right="113"/>
              <w:jc w:val="center"/>
              <w:rPr>
                <w:b/>
                <w:sz w:val="20"/>
                <w:szCs w:val="20"/>
              </w:rPr>
            </w:pPr>
          </w:p>
        </w:tc>
        <w:tc>
          <w:tcPr>
            <w:tcW w:w="720" w:type="dxa"/>
            <w:vMerge w:val="restart"/>
            <w:textDirection w:val="btLr"/>
          </w:tcPr>
          <w:p w:rsidR="00190A75" w:rsidRPr="000108A5" w:rsidRDefault="00190A75" w:rsidP="00190A75">
            <w:pPr>
              <w:ind w:left="113" w:right="113"/>
              <w:jc w:val="center"/>
              <w:rPr>
                <w:b/>
                <w:sz w:val="20"/>
                <w:szCs w:val="20"/>
              </w:rPr>
            </w:pPr>
            <w:r>
              <w:rPr>
                <w:b/>
                <w:sz w:val="20"/>
                <w:szCs w:val="20"/>
              </w:rPr>
              <w:t>теоретическое обучение</w:t>
            </w:r>
          </w:p>
        </w:tc>
        <w:tc>
          <w:tcPr>
            <w:tcW w:w="720" w:type="dxa"/>
            <w:vMerge w:val="restart"/>
            <w:textDirection w:val="btLr"/>
          </w:tcPr>
          <w:p w:rsidR="00190A75" w:rsidRPr="000108A5" w:rsidRDefault="00190A75" w:rsidP="00190A75">
            <w:pPr>
              <w:ind w:left="113" w:right="113"/>
              <w:jc w:val="center"/>
              <w:rPr>
                <w:b/>
                <w:sz w:val="20"/>
                <w:szCs w:val="20"/>
              </w:rPr>
            </w:pPr>
            <w:r>
              <w:rPr>
                <w:b/>
                <w:sz w:val="20"/>
                <w:szCs w:val="20"/>
              </w:rPr>
              <w:t xml:space="preserve">практических </w:t>
            </w:r>
            <w:r w:rsidRPr="000108A5">
              <w:rPr>
                <w:b/>
                <w:sz w:val="20"/>
                <w:szCs w:val="20"/>
              </w:rPr>
              <w:t xml:space="preserve">занятий </w:t>
            </w:r>
          </w:p>
        </w:tc>
        <w:tc>
          <w:tcPr>
            <w:tcW w:w="720" w:type="dxa"/>
            <w:vMerge w:val="restart"/>
            <w:textDirection w:val="btLr"/>
          </w:tcPr>
          <w:p w:rsidR="00190A75" w:rsidRPr="000108A5" w:rsidRDefault="00190A75" w:rsidP="00190A75">
            <w:pPr>
              <w:ind w:left="113" w:right="113"/>
              <w:jc w:val="center"/>
              <w:rPr>
                <w:b/>
                <w:sz w:val="20"/>
                <w:szCs w:val="20"/>
              </w:rPr>
            </w:pPr>
            <w:r w:rsidRPr="000108A5">
              <w:rPr>
                <w:b/>
                <w:sz w:val="20"/>
                <w:szCs w:val="20"/>
              </w:rPr>
              <w:t>курсовых работ (проектов)</w:t>
            </w:r>
          </w:p>
        </w:tc>
        <w:tc>
          <w:tcPr>
            <w:tcW w:w="792" w:type="dxa"/>
            <w:vMerge/>
          </w:tcPr>
          <w:p w:rsidR="00190A75" w:rsidRPr="000108A5" w:rsidRDefault="00190A75" w:rsidP="00190A75">
            <w:pPr>
              <w:jc w:val="center"/>
              <w:rPr>
                <w:b/>
                <w:sz w:val="20"/>
                <w:szCs w:val="20"/>
              </w:rPr>
            </w:pPr>
          </w:p>
        </w:tc>
        <w:tc>
          <w:tcPr>
            <w:tcW w:w="900" w:type="dxa"/>
            <w:vMerge/>
          </w:tcPr>
          <w:p w:rsidR="00190A75" w:rsidRPr="000108A5" w:rsidRDefault="00190A75" w:rsidP="00190A75">
            <w:pPr>
              <w:jc w:val="center"/>
              <w:rPr>
                <w:b/>
                <w:sz w:val="20"/>
                <w:szCs w:val="20"/>
              </w:rPr>
            </w:pPr>
          </w:p>
        </w:tc>
        <w:tc>
          <w:tcPr>
            <w:tcW w:w="792" w:type="dxa"/>
            <w:vMerge/>
          </w:tcPr>
          <w:p w:rsidR="00190A75" w:rsidRPr="000108A5" w:rsidRDefault="00190A75" w:rsidP="00190A75">
            <w:pPr>
              <w:jc w:val="center"/>
              <w:rPr>
                <w:b/>
                <w:sz w:val="20"/>
                <w:szCs w:val="20"/>
              </w:rPr>
            </w:pPr>
          </w:p>
        </w:tc>
        <w:tc>
          <w:tcPr>
            <w:tcW w:w="900" w:type="dxa"/>
            <w:vMerge/>
          </w:tcPr>
          <w:p w:rsidR="00190A75" w:rsidRPr="000108A5" w:rsidRDefault="00190A75" w:rsidP="00190A75">
            <w:pPr>
              <w:jc w:val="center"/>
              <w:rPr>
                <w:b/>
                <w:sz w:val="20"/>
                <w:szCs w:val="20"/>
              </w:rPr>
            </w:pPr>
          </w:p>
        </w:tc>
        <w:tc>
          <w:tcPr>
            <w:tcW w:w="792" w:type="dxa"/>
            <w:vMerge/>
          </w:tcPr>
          <w:p w:rsidR="00190A75" w:rsidRPr="000108A5" w:rsidRDefault="00190A75" w:rsidP="00190A75">
            <w:pPr>
              <w:jc w:val="center"/>
              <w:rPr>
                <w:b/>
                <w:sz w:val="20"/>
                <w:szCs w:val="20"/>
              </w:rPr>
            </w:pPr>
          </w:p>
        </w:tc>
        <w:tc>
          <w:tcPr>
            <w:tcW w:w="756" w:type="dxa"/>
            <w:vMerge/>
          </w:tcPr>
          <w:p w:rsidR="00190A75" w:rsidRPr="000108A5" w:rsidRDefault="00190A75" w:rsidP="00190A75">
            <w:pPr>
              <w:jc w:val="center"/>
              <w:rPr>
                <w:b/>
                <w:sz w:val="20"/>
                <w:szCs w:val="20"/>
              </w:rPr>
            </w:pPr>
          </w:p>
        </w:tc>
        <w:tc>
          <w:tcPr>
            <w:tcW w:w="738" w:type="dxa"/>
            <w:vMerge/>
          </w:tcPr>
          <w:p w:rsidR="00190A75" w:rsidRPr="000108A5" w:rsidRDefault="00190A75" w:rsidP="00190A75">
            <w:pPr>
              <w:jc w:val="center"/>
              <w:rPr>
                <w:b/>
                <w:sz w:val="20"/>
                <w:szCs w:val="20"/>
              </w:rPr>
            </w:pPr>
          </w:p>
        </w:tc>
        <w:tc>
          <w:tcPr>
            <w:tcW w:w="720" w:type="dxa"/>
            <w:vMerge/>
          </w:tcPr>
          <w:p w:rsidR="00190A75" w:rsidRPr="000108A5" w:rsidRDefault="00190A75" w:rsidP="00190A75">
            <w:pPr>
              <w:jc w:val="center"/>
              <w:rPr>
                <w:b/>
                <w:sz w:val="20"/>
                <w:szCs w:val="20"/>
              </w:rPr>
            </w:pPr>
          </w:p>
        </w:tc>
      </w:tr>
      <w:tr w:rsidR="00190A75" w:rsidRPr="000108A5" w:rsidTr="00EC27FA">
        <w:trPr>
          <w:cantSplit/>
          <w:trHeight w:val="2113"/>
        </w:trPr>
        <w:tc>
          <w:tcPr>
            <w:tcW w:w="1280" w:type="dxa"/>
            <w:vMerge/>
            <w:textDirection w:val="btLr"/>
          </w:tcPr>
          <w:p w:rsidR="00190A75" w:rsidRPr="000108A5" w:rsidRDefault="00190A75" w:rsidP="00190A75">
            <w:pPr>
              <w:ind w:left="113" w:right="113"/>
              <w:jc w:val="center"/>
              <w:rPr>
                <w:b/>
                <w:sz w:val="20"/>
                <w:szCs w:val="20"/>
              </w:rPr>
            </w:pPr>
          </w:p>
        </w:tc>
        <w:tc>
          <w:tcPr>
            <w:tcW w:w="2757" w:type="dxa"/>
            <w:vMerge/>
          </w:tcPr>
          <w:p w:rsidR="00190A75" w:rsidRPr="000108A5" w:rsidRDefault="00190A75" w:rsidP="00190A75">
            <w:pPr>
              <w:jc w:val="center"/>
              <w:rPr>
                <w:b/>
                <w:sz w:val="20"/>
                <w:szCs w:val="20"/>
              </w:rPr>
            </w:pPr>
          </w:p>
        </w:tc>
        <w:tc>
          <w:tcPr>
            <w:tcW w:w="1183" w:type="dxa"/>
            <w:vMerge/>
            <w:textDirection w:val="btLr"/>
          </w:tcPr>
          <w:p w:rsidR="00190A75" w:rsidRPr="000108A5" w:rsidRDefault="00190A75" w:rsidP="00190A75">
            <w:pPr>
              <w:ind w:left="113" w:right="113"/>
              <w:jc w:val="center"/>
              <w:rPr>
                <w:b/>
                <w:sz w:val="20"/>
                <w:szCs w:val="20"/>
              </w:rPr>
            </w:pPr>
          </w:p>
        </w:tc>
        <w:tc>
          <w:tcPr>
            <w:tcW w:w="750" w:type="dxa"/>
            <w:vMerge/>
            <w:textDirection w:val="btLr"/>
          </w:tcPr>
          <w:p w:rsidR="00190A75" w:rsidRPr="000108A5" w:rsidRDefault="00190A75" w:rsidP="00190A75">
            <w:pPr>
              <w:ind w:left="113" w:right="113"/>
              <w:jc w:val="center"/>
              <w:rPr>
                <w:b/>
                <w:sz w:val="20"/>
                <w:szCs w:val="20"/>
              </w:rPr>
            </w:pPr>
          </w:p>
        </w:tc>
        <w:tc>
          <w:tcPr>
            <w:tcW w:w="674" w:type="dxa"/>
            <w:vMerge/>
          </w:tcPr>
          <w:p w:rsidR="00190A75" w:rsidRPr="000108A5" w:rsidRDefault="00190A75" w:rsidP="00190A75">
            <w:pPr>
              <w:jc w:val="center"/>
              <w:rPr>
                <w:b/>
                <w:sz w:val="20"/>
                <w:szCs w:val="20"/>
              </w:rPr>
            </w:pPr>
          </w:p>
        </w:tc>
        <w:tc>
          <w:tcPr>
            <w:tcW w:w="720" w:type="dxa"/>
            <w:vMerge/>
            <w:textDirection w:val="btLr"/>
          </w:tcPr>
          <w:p w:rsidR="00190A75" w:rsidRPr="000108A5" w:rsidRDefault="00190A75" w:rsidP="00190A75">
            <w:pPr>
              <w:ind w:left="113" w:right="113"/>
              <w:jc w:val="center"/>
              <w:rPr>
                <w:b/>
                <w:sz w:val="20"/>
                <w:szCs w:val="20"/>
              </w:rPr>
            </w:pPr>
          </w:p>
        </w:tc>
        <w:tc>
          <w:tcPr>
            <w:tcW w:w="720" w:type="dxa"/>
            <w:vMerge/>
            <w:textDirection w:val="btLr"/>
          </w:tcPr>
          <w:p w:rsidR="00190A75" w:rsidRPr="000108A5" w:rsidRDefault="00190A75" w:rsidP="00190A75">
            <w:pPr>
              <w:ind w:left="113" w:right="113"/>
              <w:jc w:val="center"/>
              <w:rPr>
                <w:b/>
                <w:sz w:val="20"/>
                <w:szCs w:val="20"/>
              </w:rPr>
            </w:pPr>
          </w:p>
        </w:tc>
        <w:tc>
          <w:tcPr>
            <w:tcW w:w="720" w:type="dxa"/>
            <w:vMerge/>
            <w:textDirection w:val="btLr"/>
          </w:tcPr>
          <w:p w:rsidR="00190A75" w:rsidRPr="000108A5" w:rsidRDefault="00190A75" w:rsidP="00190A75">
            <w:pPr>
              <w:ind w:left="113" w:right="113"/>
              <w:jc w:val="center"/>
              <w:rPr>
                <w:b/>
                <w:sz w:val="20"/>
                <w:szCs w:val="20"/>
              </w:rPr>
            </w:pPr>
          </w:p>
        </w:tc>
        <w:tc>
          <w:tcPr>
            <w:tcW w:w="720" w:type="dxa"/>
            <w:vMerge/>
            <w:textDirection w:val="btLr"/>
          </w:tcPr>
          <w:p w:rsidR="00190A75" w:rsidRPr="000108A5" w:rsidRDefault="00190A75" w:rsidP="00190A75">
            <w:pPr>
              <w:ind w:left="113" w:right="113"/>
              <w:jc w:val="center"/>
              <w:rPr>
                <w:b/>
                <w:sz w:val="20"/>
                <w:szCs w:val="20"/>
              </w:rPr>
            </w:pPr>
          </w:p>
        </w:tc>
        <w:tc>
          <w:tcPr>
            <w:tcW w:w="792" w:type="dxa"/>
          </w:tcPr>
          <w:p w:rsidR="00190A75" w:rsidRDefault="00190A75" w:rsidP="00190A75">
            <w:pPr>
              <w:jc w:val="center"/>
              <w:rPr>
                <w:b/>
                <w:sz w:val="20"/>
                <w:szCs w:val="20"/>
              </w:rPr>
            </w:pPr>
            <w:r>
              <w:rPr>
                <w:b/>
                <w:sz w:val="20"/>
                <w:szCs w:val="20"/>
              </w:rPr>
              <w:t>17,5</w:t>
            </w: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Pr="000E0181" w:rsidRDefault="00190A75" w:rsidP="00190A75">
            <w:pPr>
              <w:jc w:val="center"/>
              <w:rPr>
                <w:b/>
                <w:sz w:val="20"/>
                <w:szCs w:val="20"/>
              </w:rPr>
            </w:pPr>
            <w:r>
              <w:rPr>
                <w:b/>
                <w:sz w:val="20"/>
                <w:szCs w:val="20"/>
              </w:rPr>
              <w:t>630</w:t>
            </w:r>
          </w:p>
        </w:tc>
        <w:tc>
          <w:tcPr>
            <w:tcW w:w="900" w:type="dxa"/>
          </w:tcPr>
          <w:p w:rsidR="00190A75" w:rsidRDefault="00190A75" w:rsidP="00190A75">
            <w:pPr>
              <w:jc w:val="center"/>
              <w:rPr>
                <w:b/>
                <w:sz w:val="20"/>
                <w:szCs w:val="20"/>
              </w:rPr>
            </w:pPr>
            <w:r>
              <w:rPr>
                <w:b/>
                <w:sz w:val="20"/>
                <w:szCs w:val="20"/>
              </w:rPr>
              <w:t>23,5</w:t>
            </w: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r>
              <w:rPr>
                <w:b/>
                <w:sz w:val="20"/>
                <w:szCs w:val="20"/>
              </w:rPr>
              <w:t>846</w:t>
            </w: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Pr="000E0181" w:rsidRDefault="00190A75" w:rsidP="00190A75">
            <w:pPr>
              <w:jc w:val="center"/>
              <w:rPr>
                <w:b/>
                <w:sz w:val="20"/>
                <w:szCs w:val="20"/>
              </w:rPr>
            </w:pPr>
          </w:p>
        </w:tc>
        <w:tc>
          <w:tcPr>
            <w:tcW w:w="792" w:type="dxa"/>
          </w:tcPr>
          <w:p w:rsidR="00190A75" w:rsidRDefault="00190A75" w:rsidP="00190A75">
            <w:pPr>
              <w:jc w:val="center"/>
              <w:rPr>
                <w:b/>
                <w:sz w:val="20"/>
                <w:szCs w:val="20"/>
              </w:rPr>
            </w:pPr>
            <w:r>
              <w:rPr>
                <w:b/>
                <w:sz w:val="20"/>
                <w:szCs w:val="20"/>
              </w:rPr>
              <w:t>17</w:t>
            </w: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Pr="000E0181" w:rsidRDefault="00190A75" w:rsidP="00190A75">
            <w:pPr>
              <w:jc w:val="center"/>
              <w:rPr>
                <w:b/>
                <w:sz w:val="20"/>
                <w:szCs w:val="20"/>
              </w:rPr>
            </w:pPr>
            <w:r>
              <w:rPr>
                <w:b/>
                <w:sz w:val="20"/>
                <w:szCs w:val="20"/>
              </w:rPr>
              <w:t>612</w:t>
            </w:r>
          </w:p>
        </w:tc>
        <w:tc>
          <w:tcPr>
            <w:tcW w:w="900" w:type="dxa"/>
          </w:tcPr>
          <w:p w:rsidR="00190A75" w:rsidRDefault="00190A75" w:rsidP="00190A75">
            <w:pPr>
              <w:jc w:val="center"/>
              <w:rPr>
                <w:b/>
                <w:sz w:val="20"/>
                <w:szCs w:val="20"/>
              </w:rPr>
            </w:pPr>
            <w:r>
              <w:rPr>
                <w:b/>
                <w:sz w:val="20"/>
                <w:szCs w:val="20"/>
              </w:rPr>
              <w:t>23</w:t>
            </w: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Pr="00105D50" w:rsidRDefault="00190A75" w:rsidP="00190A75">
            <w:pPr>
              <w:jc w:val="center"/>
              <w:rPr>
                <w:b/>
                <w:color w:val="000000"/>
                <w:sz w:val="20"/>
                <w:szCs w:val="20"/>
              </w:rPr>
            </w:pPr>
            <w:r>
              <w:rPr>
                <w:b/>
                <w:color w:val="000000"/>
                <w:sz w:val="20"/>
                <w:szCs w:val="20"/>
              </w:rPr>
              <w:t>828</w:t>
            </w:r>
          </w:p>
          <w:p w:rsidR="00190A75" w:rsidRPr="000E0181" w:rsidRDefault="00190A75" w:rsidP="00190A75">
            <w:pPr>
              <w:jc w:val="center"/>
              <w:rPr>
                <w:b/>
                <w:sz w:val="20"/>
                <w:szCs w:val="20"/>
              </w:rPr>
            </w:pPr>
          </w:p>
        </w:tc>
        <w:tc>
          <w:tcPr>
            <w:tcW w:w="792" w:type="dxa"/>
          </w:tcPr>
          <w:p w:rsidR="00190A75" w:rsidRDefault="00190A75" w:rsidP="00190A75">
            <w:pPr>
              <w:jc w:val="center"/>
              <w:rPr>
                <w:b/>
                <w:sz w:val="20"/>
                <w:szCs w:val="20"/>
              </w:rPr>
            </w:pPr>
            <w:r>
              <w:rPr>
                <w:b/>
                <w:sz w:val="20"/>
                <w:szCs w:val="20"/>
              </w:rPr>
              <w:t>16,5</w:t>
            </w: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r>
              <w:rPr>
                <w:b/>
                <w:sz w:val="20"/>
                <w:szCs w:val="20"/>
              </w:rPr>
              <w:t>594</w:t>
            </w:r>
          </w:p>
          <w:p w:rsidR="00190A75" w:rsidRDefault="00190A75" w:rsidP="00190A75">
            <w:pPr>
              <w:jc w:val="center"/>
              <w:rPr>
                <w:b/>
                <w:sz w:val="20"/>
                <w:szCs w:val="20"/>
              </w:rPr>
            </w:pPr>
          </w:p>
          <w:p w:rsidR="00190A75" w:rsidRDefault="00190A75" w:rsidP="00190A75">
            <w:pPr>
              <w:jc w:val="center"/>
              <w:rPr>
                <w:b/>
                <w:sz w:val="20"/>
                <w:szCs w:val="20"/>
              </w:rPr>
            </w:pPr>
          </w:p>
          <w:p w:rsidR="00190A75" w:rsidRPr="00105D50" w:rsidRDefault="00190A75" w:rsidP="00190A75">
            <w:pPr>
              <w:jc w:val="center"/>
              <w:rPr>
                <w:b/>
                <w:color w:val="FF0000"/>
                <w:sz w:val="20"/>
                <w:szCs w:val="20"/>
              </w:rPr>
            </w:pPr>
          </w:p>
        </w:tc>
        <w:tc>
          <w:tcPr>
            <w:tcW w:w="756" w:type="dxa"/>
          </w:tcPr>
          <w:p w:rsidR="00190A75" w:rsidRDefault="00190A75" w:rsidP="00190A75">
            <w:pPr>
              <w:jc w:val="center"/>
              <w:rPr>
                <w:b/>
                <w:sz w:val="20"/>
                <w:szCs w:val="20"/>
              </w:rPr>
            </w:pPr>
            <w:r>
              <w:rPr>
                <w:b/>
                <w:sz w:val="20"/>
                <w:szCs w:val="20"/>
              </w:rPr>
              <w:t>22,5</w:t>
            </w: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r>
              <w:rPr>
                <w:b/>
                <w:sz w:val="20"/>
                <w:szCs w:val="20"/>
              </w:rPr>
              <w:t>810</w:t>
            </w:r>
          </w:p>
          <w:p w:rsidR="00190A75" w:rsidRDefault="00190A75" w:rsidP="00190A75">
            <w:pPr>
              <w:jc w:val="center"/>
              <w:rPr>
                <w:b/>
                <w:sz w:val="20"/>
                <w:szCs w:val="20"/>
              </w:rPr>
            </w:pPr>
          </w:p>
          <w:p w:rsidR="00190A75" w:rsidRDefault="00190A75" w:rsidP="00190A75">
            <w:pPr>
              <w:jc w:val="center"/>
              <w:rPr>
                <w:b/>
                <w:sz w:val="20"/>
                <w:szCs w:val="20"/>
              </w:rPr>
            </w:pPr>
          </w:p>
          <w:p w:rsidR="00190A75" w:rsidRPr="00105D50" w:rsidRDefault="00190A75" w:rsidP="00190A75">
            <w:pPr>
              <w:jc w:val="center"/>
              <w:rPr>
                <w:b/>
                <w:color w:val="FF0000"/>
                <w:sz w:val="20"/>
                <w:szCs w:val="20"/>
              </w:rPr>
            </w:pPr>
          </w:p>
        </w:tc>
        <w:tc>
          <w:tcPr>
            <w:tcW w:w="738" w:type="dxa"/>
          </w:tcPr>
          <w:p w:rsidR="00190A75" w:rsidRDefault="00190A75" w:rsidP="00190A75">
            <w:pPr>
              <w:jc w:val="center"/>
              <w:rPr>
                <w:b/>
                <w:sz w:val="20"/>
                <w:szCs w:val="20"/>
              </w:rPr>
            </w:pPr>
            <w:r>
              <w:rPr>
                <w:b/>
                <w:sz w:val="20"/>
                <w:szCs w:val="20"/>
              </w:rPr>
              <w:t>16</w:t>
            </w: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Pr="000108A5" w:rsidRDefault="00190A75" w:rsidP="00190A75">
            <w:pPr>
              <w:jc w:val="center"/>
              <w:rPr>
                <w:b/>
                <w:sz w:val="20"/>
                <w:szCs w:val="20"/>
              </w:rPr>
            </w:pPr>
            <w:r>
              <w:rPr>
                <w:b/>
                <w:sz w:val="20"/>
                <w:szCs w:val="20"/>
              </w:rPr>
              <w:t>576</w:t>
            </w:r>
          </w:p>
        </w:tc>
        <w:tc>
          <w:tcPr>
            <w:tcW w:w="720" w:type="dxa"/>
          </w:tcPr>
          <w:p w:rsidR="00190A75" w:rsidRDefault="00190A75" w:rsidP="00190A75">
            <w:pPr>
              <w:jc w:val="center"/>
              <w:rPr>
                <w:b/>
                <w:sz w:val="20"/>
                <w:szCs w:val="20"/>
              </w:rPr>
            </w:pPr>
            <w:r>
              <w:rPr>
                <w:b/>
                <w:sz w:val="20"/>
                <w:szCs w:val="20"/>
              </w:rPr>
              <w:t>12</w:t>
            </w: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Default="00190A75" w:rsidP="00190A75">
            <w:pPr>
              <w:jc w:val="center"/>
              <w:rPr>
                <w:b/>
                <w:sz w:val="20"/>
                <w:szCs w:val="20"/>
              </w:rPr>
            </w:pPr>
          </w:p>
          <w:p w:rsidR="00190A75" w:rsidRPr="000108A5" w:rsidRDefault="00190A75" w:rsidP="00190A75">
            <w:pPr>
              <w:jc w:val="center"/>
              <w:rPr>
                <w:b/>
                <w:sz w:val="20"/>
                <w:szCs w:val="20"/>
              </w:rPr>
            </w:pPr>
            <w:r>
              <w:rPr>
                <w:b/>
                <w:sz w:val="20"/>
                <w:szCs w:val="20"/>
              </w:rPr>
              <w:t>432</w:t>
            </w:r>
          </w:p>
        </w:tc>
      </w:tr>
      <w:tr w:rsidR="00190A75" w:rsidRPr="000108A5" w:rsidTr="00EC27FA">
        <w:tc>
          <w:tcPr>
            <w:tcW w:w="1280" w:type="dxa"/>
          </w:tcPr>
          <w:p w:rsidR="00190A75" w:rsidRPr="000108A5" w:rsidRDefault="00190A75" w:rsidP="00190A75">
            <w:pPr>
              <w:jc w:val="center"/>
              <w:rPr>
                <w:b/>
                <w:sz w:val="20"/>
                <w:szCs w:val="20"/>
              </w:rPr>
            </w:pPr>
            <w:r w:rsidRPr="000108A5">
              <w:rPr>
                <w:b/>
                <w:sz w:val="20"/>
                <w:szCs w:val="20"/>
              </w:rPr>
              <w:t>1</w:t>
            </w:r>
          </w:p>
        </w:tc>
        <w:tc>
          <w:tcPr>
            <w:tcW w:w="2757" w:type="dxa"/>
          </w:tcPr>
          <w:p w:rsidR="00190A75" w:rsidRPr="000108A5" w:rsidRDefault="00190A75" w:rsidP="00190A75">
            <w:pPr>
              <w:jc w:val="center"/>
              <w:rPr>
                <w:b/>
                <w:sz w:val="20"/>
                <w:szCs w:val="20"/>
              </w:rPr>
            </w:pPr>
            <w:r w:rsidRPr="000108A5">
              <w:rPr>
                <w:b/>
                <w:sz w:val="20"/>
                <w:szCs w:val="20"/>
              </w:rPr>
              <w:t>2</w:t>
            </w:r>
          </w:p>
        </w:tc>
        <w:tc>
          <w:tcPr>
            <w:tcW w:w="1183" w:type="dxa"/>
          </w:tcPr>
          <w:p w:rsidR="00190A75" w:rsidRPr="000108A5" w:rsidRDefault="00190A75" w:rsidP="00190A75">
            <w:pPr>
              <w:jc w:val="center"/>
              <w:rPr>
                <w:b/>
                <w:sz w:val="20"/>
                <w:szCs w:val="20"/>
              </w:rPr>
            </w:pPr>
            <w:r w:rsidRPr="000108A5">
              <w:rPr>
                <w:b/>
                <w:sz w:val="20"/>
                <w:szCs w:val="20"/>
              </w:rPr>
              <w:t>3</w:t>
            </w:r>
          </w:p>
        </w:tc>
        <w:tc>
          <w:tcPr>
            <w:tcW w:w="750" w:type="dxa"/>
          </w:tcPr>
          <w:p w:rsidR="00190A75" w:rsidRPr="000108A5" w:rsidRDefault="00190A75" w:rsidP="00190A75">
            <w:pPr>
              <w:jc w:val="center"/>
              <w:rPr>
                <w:b/>
                <w:sz w:val="20"/>
                <w:szCs w:val="20"/>
              </w:rPr>
            </w:pPr>
            <w:r w:rsidRPr="000108A5">
              <w:rPr>
                <w:b/>
                <w:sz w:val="20"/>
                <w:szCs w:val="20"/>
              </w:rPr>
              <w:t>4</w:t>
            </w:r>
          </w:p>
        </w:tc>
        <w:tc>
          <w:tcPr>
            <w:tcW w:w="674" w:type="dxa"/>
          </w:tcPr>
          <w:p w:rsidR="00190A75" w:rsidRPr="000108A5" w:rsidRDefault="00190A75" w:rsidP="00190A75">
            <w:pPr>
              <w:jc w:val="center"/>
              <w:rPr>
                <w:b/>
                <w:sz w:val="20"/>
                <w:szCs w:val="20"/>
              </w:rPr>
            </w:pPr>
            <w:r w:rsidRPr="000108A5">
              <w:rPr>
                <w:b/>
                <w:sz w:val="20"/>
                <w:szCs w:val="20"/>
              </w:rPr>
              <w:t>5</w:t>
            </w:r>
          </w:p>
        </w:tc>
        <w:tc>
          <w:tcPr>
            <w:tcW w:w="720" w:type="dxa"/>
          </w:tcPr>
          <w:p w:rsidR="00190A75" w:rsidRPr="000108A5" w:rsidRDefault="00190A75" w:rsidP="00190A75">
            <w:pPr>
              <w:jc w:val="center"/>
              <w:rPr>
                <w:b/>
                <w:sz w:val="20"/>
                <w:szCs w:val="20"/>
              </w:rPr>
            </w:pPr>
            <w:r w:rsidRPr="000108A5">
              <w:rPr>
                <w:b/>
                <w:sz w:val="20"/>
                <w:szCs w:val="20"/>
              </w:rPr>
              <w:t>6</w:t>
            </w:r>
          </w:p>
        </w:tc>
        <w:tc>
          <w:tcPr>
            <w:tcW w:w="720" w:type="dxa"/>
          </w:tcPr>
          <w:p w:rsidR="00190A75" w:rsidRPr="000108A5" w:rsidRDefault="00190A75" w:rsidP="00190A75">
            <w:pPr>
              <w:jc w:val="center"/>
              <w:rPr>
                <w:b/>
                <w:sz w:val="20"/>
                <w:szCs w:val="20"/>
              </w:rPr>
            </w:pPr>
            <w:r w:rsidRPr="000108A5">
              <w:rPr>
                <w:b/>
                <w:sz w:val="20"/>
                <w:szCs w:val="20"/>
              </w:rPr>
              <w:t>7</w:t>
            </w:r>
          </w:p>
        </w:tc>
        <w:tc>
          <w:tcPr>
            <w:tcW w:w="720" w:type="dxa"/>
          </w:tcPr>
          <w:p w:rsidR="00190A75" w:rsidRPr="000108A5" w:rsidRDefault="00190A75" w:rsidP="00190A75">
            <w:pPr>
              <w:jc w:val="center"/>
              <w:rPr>
                <w:b/>
                <w:sz w:val="20"/>
                <w:szCs w:val="20"/>
              </w:rPr>
            </w:pPr>
            <w:r w:rsidRPr="000108A5">
              <w:rPr>
                <w:b/>
                <w:sz w:val="20"/>
                <w:szCs w:val="20"/>
              </w:rPr>
              <w:t>8</w:t>
            </w:r>
          </w:p>
        </w:tc>
        <w:tc>
          <w:tcPr>
            <w:tcW w:w="720" w:type="dxa"/>
          </w:tcPr>
          <w:p w:rsidR="00190A75" w:rsidRPr="000108A5" w:rsidRDefault="00190A75" w:rsidP="00190A75">
            <w:pPr>
              <w:jc w:val="center"/>
              <w:rPr>
                <w:b/>
                <w:sz w:val="20"/>
                <w:szCs w:val="20"/>
              </w:rPr>
            </w:pPr>
            <w:r w:rsidRPr="000108A5">
              <w:rPr>
                <w:b/>
                <w:sz w:val="20"/>
                <w:szCs w:val="20"/>
              </w:rPr>
              <w:t>9</w:t>
            </w:r>
          </w:p>
        </w:tc>
        <w:tc>
          <w:tcPr>
            <w:tcW w:w="792" w:type="dxa"/>
          </w:tcPr>
          <w:p w:rsidR="00190A75" w:rsidRPr="000108A5" w:rsidRDefault="00190A75" w:rsidP="00190A75">
            <w:pPr>
              <w:jc w:val="center"/>
              <w:rPr>
                <w:b/>
                <w:sz w:val="20"/>
                <w:szCs w:val="20"/>
              </w:rPr>
            </w:pPr>
            <w:r w:rsidRPr="000108A5">
              <w:rPr>
                <w:b/>
                <w:sz w:val="20"/>
                <w:szCs w:val="20"/>
              </w:rPr>
              <w:t>10</w:t>
            </w:r>
          </w:p>
        </w:tc>
        <w:tc>
          <w:tcPr>
            <w:tcW w:w="900" w:type="dxa"/>
          </w:tcPr>
          <w:p w:rsidR="00190A75" w:rsidRPr="000108A5" w:rsidRDefault="00190A75" w:rsidP="00190A75">
            <w:pPr>
              <w:jc w:val="center"/>
              <w:rPr>
                <w:b/>
                <w:sz w:val="20"/>
                <w:szCs w:val="20"/>
              </w:rPr>
            </w:pPr>
            <w:r w:rsidRPr="000108A5">
              <w:rPr>
                <w:b/>
                <w:sz w:val="20"/>
                <w:szCs w:val="20"/>
              </w:rPr>
              <w:t>11</w:t>
            </w:r>
          </w:p>
        </w:tc>
        <w:tc>
          <w:tcPr>
            <w:tcW w:w="792" w:type="dxa"/>
          </w:tcPr>
          <w:p w:rsidR="00190A75" w:rsidRPr="000108A5" w:rsidRDefault="00190A75" w:rsidP="00190A75">
            <w:pPr>
              <w:jc w:val="center"/>
              <w:rPr>
                <w:b/>
                <w:sz w:val="20"/>
                <w:szCs w:val="20"/>
              </w:rPr>
            </w:pPr>
            <w:r w:rsidRPr="000108A5">
              <w:rPr>
                <w:b/>
                <w:sz w:val="20"/>
                <w:szCs w:val="20"/>
              </w:rPr>
              <w:t>12</w:t>
            </w:r>
          </w:p>
        </w:tc>
        <w:tc>
          <w:tcPr>
            <w:tcW w:w="900" w:type="dxa"/>
          </w:tcPr>
          <w:p w:rsidR="00190A75" w:rsidRPr="000108A5" w:rsidRDefault="00190A75" w:rsidP="00190A75">
            <w:pPr>
              <w:jc w:val="center"/>
              <w:rPr>
                <w:b/>
                <w:sz w:val="20"/>
                <w:szCs w:val="20"/>
              </w:rPr>
            </w:pPr>
            <w:r w:rsidRPr="000108A5">
              <w:rPr>
                <w:b/>
                <w:sz w:val="20"/>
                <w:szCs w:val="20"/>
              </w:rPr>
              <w:t>13</w:t>
            </w:r>
          </w:p>
        </w:tc>
        <w:tc>
          <w:tcPr>
            <w:tcW w:w="792" w:type="dxa"/>
          </w:tcPr>
          <w:p w:rsidR="00190A75" w:rsidRPr="000108A5" w:rsidRDefault="00190A75" w:rsidP="00190A75">
            <w:pPr>
              <w:jc w:val="center"/>
              <w:rPr>
                <w:b/>
                <w:sz w:val="20"/>
                <w:szCs w:val="20"/>
              </w:rPr>
            </w:pPr>
            <w:r w:rsidRPr="000108A5">
              <w:rPr>
                <w:b/>
                <w:sz w:val="20"/>
                <w:szCs w:val="20"/>
              </w:rPr>
              <w:t>14</w:t>
            </w:r>
          </w:p>
        </w:tc>
        <w:tc>
          <w:tcPr>
            <w:tcW w:w="756" w:type="dxa"/>
          </w:tcPr>
          <w:p w:rsidR="00190A75" w:rsidRPr="000108A5" w:rsidRDefault="00190A75" w:rsidP="00190A75">
            <w:pPr>
              <w:jc w:val="center"/>
              <w:rPr>
                <w:b/>
                <w:sz w:val="20"/>
                <w:szCs w:val="20"/>
              </w:rPr>
            </w:pPr>
            <w:r w:rsidRPr="000108A5">
              <w:rPr>
                <w:b/>
                <w:sz w:val="20"/>
                <w:szCs w:val="20"/>
              </w:rPr>
              <w:t>15</w:t>
            </w:r>
          </w:p>
        </w:tc>
        <w:tc>
          <w:tcPr>
            <w:tcW w:w="738" w:type="dxa"/>
          </w:tcPr>
          <w:p w:rsidR="00190A75" w:rsidRPr="000108A5" w:rsidRDefault="00190A75" w:rsidP="00190A75">
            <w:pPr>
              <w:jc w:val="center"/>
              <w:rPr>
                <w:b/>
                <w:sz w:val="20"/>
                <w:szCs w:val="20"/>
              </w:rPr>
            </w:pPr>
            <w:r>
              <w:rPr>
                <w:b/>
                <w:sz w:val="20"/>
                <w:szCs w:val="20"/>
              </w:rPr>
              <w:t>16</w:t>
            </w:r>
          </w:p>
        </w:tc>
        <w:tc>
          <w:tcPr>
            <w:tcW w:w="720" w:type="dxa"/>
          </w:tcPr>
          <w:p w:rsidR="00190A75" w:rsidRPr="000108A5" w:rsidRDefault="00190A75" w:rsidP="00190A75">
            <w:pPr>
              <w:jc w:val="center"/>
              <w:rPr>
                <w:b/>
                <w:sz w:val="20"/>
                <w:szCs w:val="20"/>
              </w:rPr>
            </w:pPr>
            <w:r w:rsidRPr="000108A5">
              <w:rPr>
                <w:b/>
                <w:sz w:val="20"/>
                <w:szCs w:val="20"/>
              </w:rPr>
              <w:t>17</w:t>
            </w:r>
          </w:p>
        </w:tc>
      </w:tr>
      <w:tr w:rsidR="00190A75" w:rsidRPr="000108A5" w:rsidTr="00EC27FA">
        <w:tc>
          <w:tcPr>
            <w:tcW w:w="1280" w:type="dxa"/>
          </w:tcPr>
          <w:p w:rsidR="00190A75" w:rsidRPr="000108A5" w:rsidRDefault="00190A75" w:rsidP="00190A75">
            <w:pPr>
              <w:jc w:val="center"/>
              <w:rPr>
                <w:b/>
                <w:sz w:val="20"/>
                <w:szCs w:val="20"/>
              </w:rPr>
            </w:pPr>
            <w:r w:rsidRPr="000108A5">
              <w:rPr>
                <w:b/>
                <w:sz w:val="20"/>
                <w:szCs w:val="20"/>
              </w:rPr>
              <w:t>ОГСЭ00</w:t>
            </w:r>
          </w:p>
        </w:tc>
        <w:tc>
          <w:tcPr>
            <w:tcW w:w="2757" w:type="dxa"/>
          </w:tcPr>
          <w:p w:rsidR="00190A75" w:rsidRPr="000108A5" w:rsidRDefault="00190A75" w:rsidP="00190A75">
            <w:pPr>
              <w:jc w:val="center"/>
              <w:rPr>
                <w:b/>
                <w:sz w:val="20"/>
                <w:szCs w:val="20"/>
              </w:rPr>
            </w:pPr>
            <w:r w:rsidRPr="000108A5">
              <w:rPr>
                <w:b/>
                <w:sz w:val="20"/>
                <w:szCs w:val="20"/>
              </w:rPr>
              <w:t>Общий гуманитарный и социально-экономический цикл</w:t>
            </w:r>
          </w:p>
        </w:tc>
        <w:tc>
          <w:tcPr>
            <w:tcW w:w="1183" w:type="dxa"/>
          </w:tcPr>
          <w:p w:rsidR="00190A75" w:rsidRPr="000108A5" w:rsidRDefault="00190A75" w:rsidP="00190A75">
            <w:pPr>
              <w:jc w:val="center"/>
              <w:rPr>
                <w:b/>
                <w:sz w:val="20"/>
                <w:szCs w:val="20"/>
              </w:rPr>
            </w:pPr>
            <w:r>
              <w:rPr>
                <w:b/>
                <w:sz w:val="20"/>
                <w:szCs w:val="20"/>
              </w:rPr>
              <w:t>0/1/3</w:t>
            </w:r>
          </w:p>
        </w:tc>
        <w:tc>
          <w:tcPr>
            <w:tcW w:w="750" w:type="dxa"/>
          </w:tcPr>
          <w:p w:rsidR="00190A75" w:rsidRPr="000108A5" w:rsidRDefault="00190A75" w:rsidP="00190A75">
            <w:pPr>
              <w:jc w:val="center"/>
              <w:rPr>
                <w:b/>
                <w:sz w:val="20"/>
                <w:szCs w:val="20"/>
              </w:rPr>
            </w:pPr>
            <w:r>
              <w:rPr>
                <w:b/>
                <w:sz w:val="20"/>
                <w:szCs w:val="20"/>
              </w:rPr>
              <w:t>988</w:t>
            </w:r>
          </w:p>
        </w:tc>
        <w:tc>
          <w:tcPr>
            <w:tcW w:w="674" w:type="dxa"/>
          </w:tcPr>
          <w:p w:rsidR="00190A75" w:rsidRPr="000108A5" w:rsidRDefault="00190A75" w:rsidP="00190A75">
            <w:pPr>
              <w:jc w:val="center"/>
              <w:rPr>
                <w:b/>
                <w:sz w:val="20"/>
                <w:szCs w:val="20"/>
              </w:rPr>
            </w:pPr>
            <w:r>
              <w:rPr>
                <w:b/>
                <w:sz w:val="20"/>
                <w:szCs w:val="20"/>
              </w:rPr>
              <w:t>310</w:t>
            </w:r>
          </w:p>
        </w:tc>
        <w:tc>
          <w:tcPr>
            <w:tcW w:w="720" w:type="dxa"/>
          </w:tcPr>
          <w:p w:rsidR="00190A75" w:rsidRPr="000108A5" w:rsidRDefault="00190A75" w:rsidP="00190A75">
            <w:pPr>
              <w:jc w:val="center"/>
              <w:rPr>
                <w:b/>
                <w:sz w:val="20"/>
                <w:szCs w:val="20"/>
              </w:rPr>
            </w:pPr>
            <w:r>
              <w:rPr>
                <w:b/>
                <w:sz w:val="20"/>
                <w:szCs w:val="20"/>
              </w:rPr>
              <w:t>620</w:t>
            </w:r>
          </w:p>
        </w:tc>
        <w:tc>
          <w:tcPr>
            <w:tcW w:w="720" w:type="dxa"/>
          </w:tcPr>
          <w:p w:rsidR="00190A75" w:rsidRPr="000108A5" w:rsidRDefault="00190A75" w:rsidP="00190A75">
            <w:pPr>
              <w:jc w:val="center"/>
              <w:rPr>
                <w:b/>
                <w:sz w:val="20"/>
                <w:szCs w:val="20"/>
              </w:rPr>
            </w:pPr>
            <w:r>
              <w:rPr>
                <w:b/>
                <w:sz w:val="20"/>
                <w:szCs w:val="20"/>
              </w:rPr>
              <w:t>104</w:t>
            </w:r>
          </w:p>
        </w:tc>
        <w:tc>
          <w:tcPr>
            <w:tcW w:w="720" w:type="dxa"/>
          </w:tcPr>
          <w:p w:rsidR="00190A75" w:rsidRPr="000108A5" w:rsidRDefault="00190A75" w:rsidP="00190A75">
            <w:pPr>
              <w:jc w:val="center"/>
              <w:rPr>
                <w:b/>
                <w:sz w:val="20"/>
                <w:szCs w:val="20"/>
              </w:rPr>
            </w:pPr>
            <w:r>
              <w:rPr>
                <w:b/>
                <w:sz w:val="20"/>
                <w:szCs w:val="20"/>
              </w:rPr>
              <w:t>516</w:t>
            </w:r>
          </w:p>
        </w:tc>
        <w:tc>
          <w:tcPr>
            <w:tcW w:w="72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r>
              <w:rPr>
                <w:b/>
                <w:sz w:val="20"/>
                <w:szCs w:val="20"/>
              </w:rPr>
              <w:t>124</w:t>
            </w:r>
          </w:p>
        </w:tc>
        <w:tc>
          <w:tcPr>
            <w:tcW w:w="900" w:type="dxa"/>
          </w:tcPr>
          <w:p w:rsidR="00190A75" w:rsidRPr="000108A5" w:rsidRDefault="00190A75" w:rsidP="00190A75">
            <w:pPr>
              <w:jc w:val="center"/>
              <w:rPr>
                <w:b/>
                <w:sz w:val="20"/>
                <w:szCs w:val="20"/>
              </w:rPr>
            </w:pPr>
            <w:r>
              <w:rPr>
                <w:b/>
                <w:sz w:val="20"/>
                <w:szCs w:val="20"/>
              </w:rPr>
              <w:t>84</w:t>
            </w:r>
          </w:p>
        </w:tc>
        <w:tc>
          <w:tcPr>
            <w:tcW w:w="792" w:type="dxa"/>
          </w:tcPr>
          <w:p w:rsidR="00190A75" w:rsidRPr="000108A5" w:rsidRDefault="00190A75" w:rsidP="00190A75">
            <w:pPr>
              <w:jc w:val="center"/>
              <w:rPr>
                <w:b/>
                <w:sz w:val="20"/>
                <w:szCs w:val="20"/>
              </w:rPr>
            </w:pPr>
            <w:r>
              <w:rPr>
                <w:b/>
                <w:sz w:val="20"/>
                <w:szCs w:val="20"/>
              </w:rPr>
              <w:t>78</w:t>
            </w:r>
          </w:p>
        </w:tc>
        <w:tc>
          <w:tcPr>
            <w:tcW w:w="900" w:type="dxa"/>
          </w:tcPr>
          <w:p w:rsidR="00190A75" w:rsidRPr="000108A5" w:rsidRDefault="00190A75" w:rsidP="00190A75">
            <w:pPr>
              <w:jc w:val="center"/>
              <w:rPr>
                <w:b/>
                <w:sz w:val="20"/>
                <w:szCs w:val="20"/>
              </w:rPr>
            </w:pPr>
            <w:r>
              <w:rPr>
                <w:b/>
                <w:sz w:val="20"/>
                <w:szCs w:val="20"/>
              </w:rPr>
              <w:t>84</w:t>
            </w:r>
          </w:p>
        </w:tc>
        <w:tc>
          <w:tcPr>
            <w:tcW w:w="792" w:type="dxa"/>
          </w:tcPr>
          <w:p w:rsidR="00190A75" w:rsidRPr="000108A5" w:rsidRDefault="00190A75" w:rsidP="00190A75">
            <w:pPr>
              <w:jc w:val="center"/>
              <w:rPr>
                <w:b/>
                <w:sz w:val="20"/>
                <w:szCs w:val="20"/>
              </w:rPr>
            </w:pPr>
            <w:r>
              <w:rPr>
                <w:b/>
                <w:sz w:val="20"/>
                <w:szCs w:val="20"/>
              </w:rPr>
              <w:t>52</w:t>
            </w:r>
          </w:p>
        </w:tc>
        <w:tc>
          <w:tcPr>
            <w:tcW w:w="756" w:type="dxa"/>
          </w:tcPr>
          <w:p w:rsidR="00190A75" w:rsidRPr="000108A5" w:rsidRDefault="00190A75" w:rsidP="00190A75">
            <w:pPr>
              <w:jc w:val="center"/>
              <w:rPr>
                <w:b/>
                <w:sz w:val="20"/>
                <w:szCs w:val="20"/>
              </w:rPr>
            </w:pPr>
            <w:r>
              <w:rPr>
                <w:b/>
                <w:sz w:val="20"/>
                <w:szCs w:val="20"/>
              </w:rPr>
              <w:t>62</w:t>
            </w:r>
          </w:p>
        </w:tc>
        <w:tc>
          <w:tcPr>
            <w:tcW w:w="738" w:type="dxa"/>
          </w:tcPr>
          <w:p w:rsidR="00190A75" w:rsidRPr="000108A5" w:rsidRDefault="00190A75" w:rsidP="00190A75">
            <w:pPr>
              <w:jc w:val="center"/>
              <w:rPr>
                <w:b/>
                <w:sz w:val="20"/>
                <w:szCs w:val="20"/>
              </w:rPr>
            </w:pPr>
            <w:r>
              <w:rPr>
                <w:b/>
                <w:sz w:val="20"/>
                <w:szCs w:val="20"/>
              </w:rPr>
              <w:t>54</w:t>
            </w:r>
          </w:p>
        </w:tc>
        <w:tc>
          <w:tcPr>
            <w:tcW w:w="720" w:type="dxa"/>
          </w:tcPr>
          <w:p w:rsidR="00190A75" w:rsidRPr="000108A5" w:rsidRDefault="00190A75" w:rsidP="00190A75">
            <w:pPr>
              <w:jc w:val="center"/>
              <w:rPr>
                <w:b/>
                <w:sz w:val="20"/>
                <w:szCs w:val="20"/>
              </w:rPr>
            </w:pPr>
            <w:r>
              <w:rPr>
                <w:b/>
                <w:sz w:val="20"/>
                <w:szCs w:val="20"/>
              </w:rPr>
              <w:t>82</w:t>
            </w: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ОГСЭ01</w:t>
            </w:r>
          </w:p>
        </w:tc>
        <w:tc>
          <w:tcPr>
            <w:tcW w:w="2757" w:type="dxa"/>
          </w:tcPr>
          <w:p w:rsidR="00190A75" w:rsidRPr="000108A5" w:rsidRDefault="00190A75" w:rsidP="00190A75">
            <w:pPr>
              <w:jc w:val="center"/>
              <w:rPr>
                <w:sz w:val="20"/>
                <w:szCs w:val="20"/>
              </w:rPr>
            </w:pPr>
            <w:r w:rsidRPr="000108A5">
              <w:rPr>
                <w:sz w:val="20"/>
                <w:szCs w:val="20"/>
              </w:rPr>
              <w:t>Основы философии</w:t>
            </w:r>
          </w:p>
        </w:tc>
        <w:tc>
          <w:tcPr>
            <w:tcW w:w="1183" w:type="dxa"/>
          </w:tcPr>
          <w:p w:rsidR="00190A75" w:rsidRPr="000108A5" w:rsidRDefault="00190A75" w:rsidP="00190A75">
            <w:pPr>
              <w:ind w:left="-99"/>
              <w:jc w:val="center"/>
              <w:rPr>
                <w:sz w:val="20"/>
                <w:szCs w:val="20"/>
              </w:rPr>
            </w:pPr>
            <w:r>
              <w:rPr>
                <w:sz w:val="20"/>
                <w:szCs w:val="20"/>
              </w:rPr>
              <w:t>з</w:t>
            </w:r>
          </w:p>
        </w:tc>
        <w:tc>
          <w:tcPr>
            <w:tcW w:w="750" w:type="dxa"/>
          </w:tcPr>
          <w:p w:rsidR="00190A75" w:rsidRPr="000108A5" w:rsidRDefault="00190A75" w:rsidP="00190A75">
            <w:pPr>
              <w:jc w:val="center"/>
              <w:rPr>
                <w:sz w:val="20"/>
                <w:szCs w:val="20"/>
              </w:rPr>
            </w:pPr>
            <w:r>
              <w:rPr>
                <w:sz w:val="20"/>
                <w:szCs w:val="20"/>
              </w:rPr>
              <w:t>58</w:t>
            </w:r>
          </w:p>
        </w:tc>
        <w:tc>
          <w:tcPr>
            <w:tcW w:w="674" w:type="dxa"/>
          </w:tcPr>
          <w:p w:rsidR="00190A75" w:rsidRPr="000108A5" w:rsidRDefault="00190A75" w:rsidP="00190A75">
            <w:pPr>
              <w:jc w:val="center"/>
              <w:rPr>
                <w:sz w:val="20"/>
                <w:szCs w:val="20"/>
              </w:rPr>
            </w:pPr>
            <w:r>
              <w:rPr>
                <w:sz w:val="20"/>
                <w:szCs w:val="20"/>
              </w:rPr>
              <w:t>10</w:t>
            </w:r>
          </w:p>
        </w:tc>
        <w:tc>
          <w:tcPr>
            <w:tcW w:w="720" w:type="dxa"/>
          </w:tcPr>
          <w:p w:rsidR="00190A75" w:rsidRPr="000108A5" w:rsidRDefault="00190A75" w:rsidP="00190A75">
            <w:pPr>
              <w:jc w:val="center"/>
              <w:rPr>
                <w:sz w:val="20"/>
                <w:szCs w:val="20"/>
              </w:rPr>
            </w:pPr>
            <w:r>
              <w:rPr>
                <w:sz w:val="20"/>
                <w:szCs w:val="20"/>
              </w:rPr>
              <w:t>48</w:t>
            </w:r>
          </w:p>
        </w:tc>
        <w:tc>
          <w:tcPr>
            <w:tcW w:w="720" w:type="dxa"/>
          </w:tcPr>
          <w:p w:rsidR="00190A75" w:rsidRPr="000108A5" w:rsidRDefault="00190A75" w:rsidP="00190A75">
            <w:pPr>
              <w:jc w:val="center"/>
              <w:rPr>
                <w:sz w:val="20"/>
                <w:szCs w:val="20"/>
              </w:rPr>
            </w:pPr>
            <w:r>
              <w:rPr>
                <w:sz w:val="20"/>
                <w:szCs w:val="20"/>
              </w:rPr>
              <w:t>48</w:t>
            </w:r>
          </w:p>
        </w:tc>
        <w:tc>
          <w:tcPr>
            <w:tcW w:w="720"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5353B1" w:rsidRDefault="00190A75" w:rsidP="00190A75">
            <w:pPr>
              <w:jc w:val="center"/>
              <w:rPr>
                <w:color w:val="3366FF"/>
                <w:sz w:val="20"/>
                <w:szCs w:val="20"/>
              </w:rPr>
            </w:pPr>
            <w:r w:rsidRPr="005353B1">
              <w:rPr>
                <w:color w:val="3366FF"/>
                <w:sz w:val="20"/>
                <w:szCs w:val="20"/>
              </w:rPr>
              <w:t>48</w:t>
            </w: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ОГСЭ02</w:t>
            </w:r>
          </w:p>
        </w:tc>
        <w:tc>
          <w:tcPr>
            <w:tcW w:w="2757" w:type="dxa"/>
          </w:tcPr>
          <w:p w:rsidR="00190A75" w:rsidRPr="000108A5" w:rsidRDefault="00190A75" w:rsidP="00190A75">
            <w:pPr>
              <w:jc w:val="center"/>
              <w:rPr>
                <w:sz w:val="20"/>
                <w:szCs w:val="20"/>
              </w:rPr>
            </w:pPr>
            <w:r w:rsidRPr="000108A5">
              <w:rPr>
                <w:sz w:val="20"/>
                <w:szCs w:val="20"/>
              </w:rPr>
              <w:t>История</w:t>
            </w:r>
          </w:p>
        </w:tc>
        <w:tc>
          <w:tcPr>
            <w:tcW w:w="1183" w:type="dxa"/>
          </w:tcPr>
          <w:p w:rsidR="00190A75" w:rsidRPr="000108A5" w:rsidRDefault="00190A75" w:rsidP="00190A75">
            <w:pPr>
              <w:ind w:left="-99"/>
              <w:jc w:val="center"/>
              <w:rPr>
                <w:sz w:val="20"/>
                <w:szCs w:val="20"/>
              </w:rPr>
            </w:pPr>
            <w:r>
              <w:rPr>
                <w:sz w:val="20"/>
                <w:szCs w:val="20"/>
              </w:rPr>
              <w:t>з</w:t>
            </w:r>
          </w:p>
        </w:tc>
        <w:tc>
          <w:tcPr>
            <w:tcW w:w="750" w:type="dxa"/>
          </w:tcPr>
          <w:p w:rsidR="00190A75" w:rsidRPr="000108A5" w:rsidRDefault="00190A75" w:rsidP="00190A75">
            <w:pPr>
              <w:jc w:val="center"/>
              <w:rPr>
                <w:sz w:val="20"/>
                <w:szCs w:val="20"/>
              </w:rPr>
            </w:pPr>
            <w:r>
              <w:rPr>
                <w:sz w:val="20"/>
                <w:szCs w:val="20"/>
              </w:rPr>
              <w:t>58</w:t>
            </w:r>
          </w:p>
        </w:tc>
        <w:tc>
          <w:tcPr>
            <w:tcW w:w="674" w:type="dxa"/>
          </w:tcPr>
          <w:p w:rsidR="00190A75" w:rsidRPr="000108A5" w:rsidRDefault="00190A75" w:rsidP="00190A75">
            <w:pPr>
              <w:jc w:val="center"/>
              <w:rPr>
                <w:sz w:val="20"/>
                <w:szCs w:val="20"/>
              </w:rPr>
            </w:pPr>
            <w:r>
              <w:rPr>
                <w:sz w:val="20"/>
                <w:szCs w:val="20"/>
              </w:rPr>
              <w:t>10</w:t>
            </w:r>
          </w:p>
        </w:tc>
        <w:tc>
          <w:tcPr>
            <w:tcW w:w="720" w:type="dxa"/>
          </w:tcPr>
          <w:p w:rsidR="00190A75" w:rsidRPr="000108A5" w:rsidRDefault="00190A75" w:rsidP="00190A75">
            <w:pPr>
              <w:jc w:val="center"/>
              <w:rPr>
                <w:sz w:val="20"/>
                <w:szCs w:val="20"/>
              </w:rPr>
            </w:pPr>
            <w:r>
              <w:rPr>
                <w:sz w:val="20"/>
                <w:szCs w:val="20"/>
              </w:rPr>
              <w:t>48</w:t>
            </w:r>
          </w:p>
        </w:tc>
        <w:tc>
          <w:tcPr>
            <w:tcW w:w="720" w:type="dxa"/>
          </w:tcPr>
          <w:p w:rsidR="00190A75" w:rsidRPr="000108A5" w:rsidRDefault="00190A75" w:rsidP="00190A75">
            <w:pPr>
              <w:jc w:val="center"/>
              <w:rPr>
                <w:sz w:val="20"/>
                <w:szCs w:val="20"/>
              </w:rPr>
            </w:pPr>
            <w:r>
              <w:rPr>
                <w:sz w:val="20"/>
                <w:szCs w:val="20"/>
              </w:rPr>
              <w:t>48</w:t>
            </w:r>
          </w:p>
        </w:tc>
        <w:tc>
          <w:tcPr>
            <w:tcW w:w="720"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c>
          <w:tcPr>
            <w:tcW w:w="792" w:type="dxa"/>
          </w:tcPr>
          <w:p w:rsidR="00190A75" w:rsidRPr="005353B1" w:rsidRDefault="00190A75" w:rsidP="00190A75">
            <w:pPr>
              <w:jc w:val="center"/>
              <w:rPr>
                <w:color w:val="3366FF"/>
                <w:sz w:val="20"/>
                <w:szCs w:val="20"/>
              </w:rPr>
            </w:pPr>
            <w:r w:rsidRPr="005353B1">
              <w:rPr>
                <w:color w:val="3366FF"/>
                <w:sz w:val="20"/>
                <w:szCs w:val="20"/>
              </w:rPr>
              <w:t>48</w:t>
            </w: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ОГСЭ03</w:t>
            </w:r>
          </w:p>
        </w:tc>
        <w:tc>
          <w:tcPr>
            <w:tcW w:w="2757" w:type="dxa"/>
          </w:tcPr>
          <w:p w:rsidR="00190A75" w:rsidRPr="00C8674D" w:rsidRDefault="00190A75" w:rsidP="00190A75">
            <w:pPr>
              <w:jc w:val="center"/>
              <w:rPr>
                <w:color w:val="FF0000"/>
                <w:sz w:val="20"/>
                <w:szCs w:val="20"/>
              </w:rPr>
            </w:pPr>
            <w:r w:rsidRPr="00C8674D">
              <w:rPr>
                <w:color w:val="FF0000"/>
                <w:sz w:val="20"/>
                <w:szCs w:val="20"/>
              </w:rPr>
              <w:t>Иностранный язык</w:t>
            </w:r>
          </w:p>
        </w:tc>
        <w:tc>
          <w:tcPr>
            <w:tcW w:w="1183" w:type="dxa"/>
          </w:tcPr>
          <w:p w:rsidR="00190A75" w:rsidRPr="000108A5" w:rsidRDefault="00190A75" w:rsidP="00190A75">
            <w:pPr>
              <w:ind w:left="-99"/>
              <w:jc w:val="center"/>
              <w:rPr>
                <w:sz w:val="20"/>
                <w:szCs w:val="20"/>
              </w:rPr>
            </w:pPr>
            <w:r>
              <w:rPr>
                <w:sz w:val="20"/>
                <w:szCs w:val="20"/>
              </w:rPr>
              <w:t>-,-,-,-,-,-,д/з</w:t>
            </w:r>
          </w:p>
        </w:tc>
        <w:tc>
          <w:tcPr>
            <w:tcW w:w="750" w:type="dxa"/>
          </w:tcPr>
          <w:p w:rsidR="00190A75" w:rsidRPr="000108A5" w:rsidRDefault="00190A75" w:rsidP="00190A75">
            <w:pPr>
              <w:jc w:val="center"/>
              <w:rPr>
                <w:sz w:val="20"/>
                <w:szCs w:val="20"/>
              </w:rPr>
            </w:pPr>
            <w:r>
              <w:rPr>
                <w:sz w:val="20"/>
                <w:szCs w:val="20"/>
              </w:rPr>
              <w:t>280</w:t>
            </w:r>
          </w:p>
        </w:tc>
        <w:tc>
          <w:tcPr>
            <w:tcW w:w="674" w:type="dxa"/>
          </w:tcPr>
          <w:p w:rsidR="00190A75" w:rsidRPr="000108A5" w:rsidRDefault="00190A75" w:rsidP="00190A75">
            <w:pPr>
              <w:jc w:val="center"/>
              <w:rPr>
                <w:sz w:val="20"/>
                <w:szCs w:val="20"/>
              </w:rPr>
            </w:pPr>
            <w:r>
              <w:rPr>
                <w:sz w:val="20"/>
                <w:szCs w:val="20"/>
              </w:rPr>
              <w:t>42</w:t>
            </w:r>
          </w:p>
        </w:tc>
        <w:tc>
          <w:tcPr>
            <w:tcW w:w="720" w:type="dxa"/>
          </w:tcPr>
          <w:p w:rsidR="00190A75" w:rsidRPr="000108A5" w:rsidRDefault="00190A75" w:rsidP="00190A75">
            <w:pPr>
              <w:jc w:val="center"/>
              <w:rPr>
                <w:sz w:val="20"/>
                <w:szCs w:val="20"/>
              </w:rPr>
            </w:pPr>
            <w:r>
              <w:rPr>
                <w:sz w:val="20"/>
                <w:szCs w:val="20"/>
              </w:rPr>
              <w:t>238</w:t>
            </w:r>
          </w:p>
        </w:tc>
        <w:tc>
          <w:tcPr>
            <w:tcW w:w="720" w:type="dxa"/>
          </w:tcPr>
          <w:p w:rsidR="00190A75" w:rsidRPr="000108A5" w:rsidRDefault="00190A75" w:rsidP="00190A75">
            <w:pPr>
              <w:jc w:val="center"/>
              <w:rPr>
                <w:sz w:val="20"/>
                <w:szCs w:val="20"/>
              </w:rPr>
            </w:pPr>
            <w:r>
              <w:rPr>
                <w:sz w:val="20"/>
                <w:szCs w:val="20"/>
              </w:rPr>
              <w:t>-</w:t>
            </w:r>
          </w:p>
        </w:tc>
        <w:tc>
          <w:tcPr>
            <w:tcW w:w="720" w:type="dxa"/>
          </w:tcPr>
          <w:p w:rsidR="00190A75" w:rsidRPr="000108A5" w:rsidRDefault="00190A75" w:rsidP="00190A75">
            <w:pPr>
              <w:jc w:val="center"/>
              <w:rPr>
                <w:sz w:val="20"/>
                <w:szCs w:val="20"/>
              </w:rPr>
            </w:pPr>
            <w:r>
              <w:rPr>
                <w:sz w:val="20"/>
                <w:szCs w:val="20"/>
              </w:rPr>
              <w:t>238</w:t>
            </w:r>
          </w:p>
        </w:tc>
        <w:tc>
          <w:tcPr>
            <w:tcW w:w="720" w:type="dxa"/>
          </w:tcPr>
          <w:p w:rsidR="00190A75" w:rsidRPr="000108A5" w:rsidRDefault="00190A75" w:rsidP="00190A75">
            <w:pPr>
              <w:jc w:val="center"/>
              <w:rPr>
                <w:sz w:val="20"/>
                <w:szCs w:val="20"/>
              </w:rPr>
            </w:pPr>
          </w:p>
        </w:tc>
        <w:tc>
          <w:tcPr>
            <w:tcW w:w="792" w:type="dxa"/>
          </w:tcPr>
          <w:p w:rsidR="00190A75" w:rsidRPr="00C8674D" w:rsidRDefault="00190A75" w:rsidP="00190A75">
            <w:pPr>
              <w:jc w:val="center"/>
              <w:rPr>
                <w:color w:val="FF0000"/>
                <w:sz w:val="20"/>
                <w:szCs w:val="20"/>
              </w:rPr>
            </w:pPr>
            <w:r>
              <w:rPr>
                <w:color w:val="FF0000"/>
                <w:sz w:val="20"/>
                <w:szCs w:val="20"/>
              </w:rPr>
              <w:t>22</w:t>
            </w:r>
          </w:p>
        </w:tc>
        <w:tc>
          <w:tcPr>
            <w:tcW w:w="900" w:type="dxa"/>
          </w:tcPr>
          <w:p w:rsidR="00190A75" w:rsidRPr="00C8674D" w:rsidRDefault="00190A75" w:rsidP="00190A75">
            <w:pPr>
              <w:jc w:val="center"/>
              <w:rPr>
                <w:color w:val="FF0000"/>
                <w:sz w:val="20"/>
                <w:szCs w:val="20"/>
              </w:rPr>
            </w:pPr>
            <w:r>
              <w:rPr>
                <w:color w:val="FF0000"/>
                <w:sz w:val="20"/>
                <w:szCs w:val="20"/>
              </w:rPr>
              <w:t>34</w:t>
            </w:r>
          </w:p>
        </w:tc>
        <w:tc>
          <w:tcPr>
            <w:tcW w:w="792" w:type="dxa"/>
          </w:tcPr>
          <w:p w:rsidR="00190A75" w:rsidRPr="00423CE2" w:rsidRDefault="00190A75" w:rsidP="00190A75">
            <w:pPr>
              <w:jc w:val="center"/>
              <w:rPr>
                <w:color w:val="FF0000"/>
                <w:sz w:val="20"/>
                <w:szCs w:val="20"/>
              </w:rPr>
            </w:pPr>
            <w:r w:rsidRPr="00423CE2">
              <w:rPr>
                <w:color w:val="FF0000"/>
                <w:sz w:val="20"/>
                <w:szCs w:val="20"/>
              </w:rPr>
              <w:t>48</w:t>
            </w:r>
          </w:p>
        </w:tc>
        <w:tc>
          <w:tcPr>
            <w:tcW w:w="900" w:type="dxa"/>
          </w:tcPr>
          <w:p w:rsidR="00190A75" w:rsidRPr="00423CE2" w:rsidRDefault="00190A75" w:rsidP="00190A75">
            <w:pPr>
              <w:jc w:val="center"/>
              <w:rPr>
                <w:color w:val="FF0000"/>
                <w:sz w:val="20"/>
                <w:szCs w:val="20"/>
              </w:rPr>
            </w:pPr>
            <w:r w:rsidRPr="00423CE2">
              <w:rPr>
                <w:color w:val="FF0000"/>
                <w:sz w:val="20"/>
                <w:szCs w:val="20"/>
              </w:rPr>
              <w:t>48</w:t>
            </w:r>
          </w:p>
        </w:tc>
        <w:tc>
          <w:tcPr>
            <w:tcW w:w="792" w:type="dxa"/>
          </w:tcPr>
          <w:p w:rsidR="00190A75" w:rsidRPr="00F42D7E" w:rsidRDefault="00190A75" w:rsidP="00190A75">
            <w:pPr>
              <w:jc w:val="center"/>
              <w:rPr>
                <w:color w:val="FF0000"/>
                <w:sz w:val="20"/>
                <w:szCs w:val="20"/>
              </w:rPr>
            </w:pPr>
            <w:r>
              <w:rPr>
                <w:color w:val="FF0000"/>
                <w:sz w:val="20"/>
                <w:szCs w:val="20"/>
              </w:rPr>
              <w:t>26</w:t>
            </w:r>
          </w:p>
        </w:tc>
        <w:tc>
          <w:tcPr>
            <w:tcW w:w="756" w:type="dxa"/>
          </w:tcPr>
          <w:p w:rsidR="00190A75" w:rsidRPr="00F42D7E" w:rsidRDefault="00190A75" w:rsidP="00190A75">
            <w:pPr>
              <w:jc w:val="center"/>
              <w:rPr>
                <w:color w:val="FF0000"/>
                <w:sz w:val="20"/>
                <w:szCs w:val="20"/>
              </w:rPr>
            </w:pPr>
            <w:r>
              <w:rPr>
                <w:color w:val="FF0000"/>
                <w:sz w:val="20"/>
                <w:szCs w:val="20"/>
              </w:rPr>
              <w:t>30</w:t>
            </w:r>
          </w:p>
        </w:tc>
        <w:tc>
          <w:tcPr>
            <w:tcW w:w="738" w:type="dxa"/>
          </w:tcPr>
          <w:p w:rsidR="00190A75" w:rsidRPr="00371F84" w:rsidRDefault="00190A75" w:rsidP="00190A75">
            <w:pPr>
              <w:jc w:val="center"/>
              <w:rPr>
                <w:color w:val="339966"/>
                <w:sz w:val="20"/>
                <w:szCs w:val="20"/>
              </w:rPr>
            </w:pPr>
            <w:r w:rsidRPr="00371F84">
              <w:rPr>
                <w:color w:val="339966"/>
                <w:sz w:val="20"/>
                <w:szCs w:val="20"/>
              </w:rPr>
              <w:t>30</w:t>
            </w:r>
          </w:p>
        </w:tc>
        <w:tc>
          <w:tcPr>
            <w:tcW w:w="720" w:type="dxa"/>
          </w:tcPr>
          <w:p w:rsidR="00190A75" w:rsidRPr="00767540" w:rsidRDefault="00190A75" w:rsidP="00190A75">
            <w:pPr>
              <w:jc w:val="center"/>
              <w:rPr>
                <w:color w:val="FF0000"/>
                <w:sz w:val="20"/>
                <w:szCs w:val="20"/>
              </w:rPr>
            </w:pPr>
          </w:p>
        </w:tc>
      </w:tr>
      <w:tr w:rsidR="00190A75" w:rsidRPr="0033332E" w:rsidTr="00EC27FA">
        <w:tc>
          <w:tcPr>
            <w:tcW w:w="1280" w:type="dxa"/>
          </w:tcPr>
          <w:p w:rsidR="00190A75" w:rsidRPr="000108A5" w:rsidRDefault="00190A75" w:rsidP="00190A75">
            <w:pPr>
              <w:jc w:val="center"/>
              <w:rPr>
                <w:sz w:val="20"/>
                <w:szCs w:val="20"/>
              </w:rPr>
            </w:pPr>
            <w:r w:rsidRPr="000108A5">
              <w:rPr>
                <w:sz w:val="20"/>
                <w:szCs w:val="20"/>
              </w:rPr>
              <w:t>ОГСЭ04</w:t>
            </w:r>
          </w:p>
        </w:tc>
        <w:tc>
          <w:tcPr>
            <w:tcW w:w="2757" w:type="dxa"/>
          </w:tcPr>
          <w:p w:rsidR="00190A75" w:rsidRPr="00720A2B" w:rsidRDefault="00190A75" w:rsidP="00190A75">
            <w:pPr>
              <w:jc w:val="center"/>
              <w:rPr>
                <w:color w:val="FF0000"/>
                <w:sz w:val="20"/>
                <w:szCs w:val="20"/>
              </w:rPr>
            </w:pPr>
            <w:r w:rsidRPr="00720A2B">
              <w:rPr>
                <w:color w:val="FF0000"/>
                <w:sz w:val="20"/>
                <w:szCs w:val="20"/>
              </w:rPr>
              <w:t>Физическая культура</w:t>
            </w:r>
          </w:p>
        </w:tc>
        <w:tc>
          <w:tcPr>
            <w:tcW w:w="1183" w:type="dxa"/>
          </w:tcPr>
          <w:p w:rsidR="00190A75" w:rsidRPr="000108A5" w:rsidRDefault="00190A75" w:rsidP="00190A75">
            <w:pPr>
              <w:ind w:left="-99"/>
              <w:jc w:val="center"/>
              <w:rPr>
                <w:sz w:val="20"/>
                <w:szCs w:val="20"/>
              </w:rPr>
            </w:pPr>
            <w:r>
              <w:rPr>
                <w:sz w:val="20"/>
                <w:szCs w:val="20"/>
              </w:rPr>
              <w:t>з,з,з,з,з,з,з,д/з</w:t>
            </w:r>
          </w:p>
        </w:tc>
        <w:tc>
          <w:tcPr>
            <w:tcW w:w="750" w:type="dxa"/>
          </w:tcPr>
          <w:p w:rsidR="00190A75" w:rsidRPr="000108A5" w:rsidRDefault="00190A75" w:rsidP="00190A75">
            <w:pPr>
              <w:jc w:val="center"/>
              <w:rPr>
                <w:sz w:val="20"/>
                <w:szCs w:val="20"/>
              </w:rPr>
            </w:pPr>
            <w:r>
              <w:rPr>
                <w:sz w:val="20"/>
                <w:szCs w:val="20"/>
              </w:rPr>
              <w:t>476</w:t>
            </w:r>
          </w:p>
        </w:tc>
        <w:tc>
          <w:tcPr>
            <w:tcW w:w="674" w:type="dxa"/>
          </w:tcPr>
          <w:p w:rsidR="00190A75" w:rsidRPr="000108A5" w:rsidRDefault="00190A75" w:rsidP="00190A75">
            <w:pPr>
              <w:jc w:val="center"/>
              <w:rPr>
                <w:sz w:val="20"/>
                <w:szCs w:val="20"/>
              </w:rPr>
            </w:pPr>
            <w:r>
              <w:rPr>
                <w:sz w:val="20"/>
                <w:szCs w:val="20"/>
              </w:rPr>
              <w:t>238</w:t>
            </w:r>
          </w:p>
        </w:tc>
        <w:tc>
          <w:tcPr>
            <w:tcW w:w="720" w:type="dxa"/>
          </w:tcPr>
          <w:p w:rsidR="00190A75" w:rsidRPr="000108A5" w:rsidRDefault="00190A75" w:rsidP="00190A75">
            <w:pPr>
              <w:jc w:val="center"/>
              <w:rPr>
                <w:sz w:val="20"/>
                <w:szCs w:val="20"/>
              </w:rPr>
            </w:pPr>
            <w:r>
              <w:rPr>
                <w:sz w:val="20"/>
                <w:szCs w:val="20"/>
              </w:rPr>
              <w:t>238</w:t>
            </w:r>
          </w:p>
        </w:tc>
        <w:tc>
          <w:tcPr>
            <w:tcW w:w="720" w:type="dxa"/>
          </w:tcPr>
          <w:p w:rsidR="00190A75" w:rsidRPr="000108A5" w:rsidRDefault="00190A75" w:rsidP="00190A75">
            <w:pPr>
              <w:jc w:val="center"/>
              <w:rPr>
                <w:sz w:val="20"/>
                <w:szCs w:val="20"/>
              </w:rPr>
            </w:pPr>
            <w:r>
              <w:rPr>
                <w:sz w:val="20"/>
                <w:szCs w:val="20"/>
              </w:rPr>
              <w:t>2</w:t>
            </w:r>
          </w:p>
        </w:tc>
        <w:tc>
          <w:tcPr>
            <w:tcW w:w="720" w:type="dxa"/>
          </w:tcPr>
          <w:p w:rsidR="00190A75" w:rsidRPr="000108A5" w:rsidRDefault="00190A75" w:rsidP="00190A75">
            <w:pPr>
              <w:jc w:val="center"/>
              <w:rPr>
                <w:sz w:val="20"/>
                <w:szCs w:val="20"/>
              </w:rPr>
            </w:pPr>
            <w:r>
              <w:rPr>
                <w:sz w:val="20"/>
                <w:szCs w:val="20"/>
              </w:rPr>
              <w:t>236</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r>
              <w:rPr>
                <w:sz w:val="20"/>
                <w:szCs w:val="20"/>
              </w:rPr>
              <w:t>36</w:t>
            </w:r>
          </w:p>
        </w:tc>
        <w:tc>
          <w:tcPr>
            <w:tcW w:w="900" w:type="dxa"/>
          </w:tcPr>
          <w:p w:rsidR="00190A75" w:rsidRPr="000108A5" w:rsidRDefault="00190A75" w:rsidP="00190A75">
            <w:pPr>
              <w:jc w:val="center"/>
              <w:rPr>
                <w:sz w:val="20"/>
                <w:szCs w:val="20"/>
              </w:rPr>
            </w:pPr>
            <w:r>
              <w:rPr>
                <w:sz w:val="20"/>
                <w:szCs w:val="20"/>
              </w:rPr>
              <w:t>20</w:t>
            </w:r>
          </w:p>
        </w:tc>
        <w:tc>
          <w:tcPr>
            <w:tcW w:w="792" w:type="dxa"/>
          </w:tcPr>
          <w:p w:rsidR="00190A75" w:rsidRPr="000108A5" w:rsidRDefault="00190A75" w:rsidP="00190A75">
            <w:pPr>
              <w:jc w:val="center"/>
              <w:rPr>
                <w:sz w:val="20"/>
                <w:szCs w:val="20"/>
              </w:rPr>
            </w:pPr>
            <w:r>
              <w:rPr>
                <w:sz w:val="20"/>
                <w:szCs w:val="20"/>
              </w:rPr>
              <w:t>30</w:t>
            </w:r>
          </w:p>
        </w:tc>
        <w:tc>
          <w:tcPr>
            <w:tcW w:w="900" w:type="dxa"/>
          </w:tcPr>
          <w:p w:rsidR="00190A75" w:rsidRPr="000108A5" w:rsidRDefault="00190A75" w:rsidP="00190A75">
            <w:pPr>
              <w:jc w:val="center"/>
              <w:rPr>
                <w:sz w:val="20"/>
                <w:szCs w:val="20"/>
              </w:rPr>
            </w:pPr>
            <w:r>
              <w:rPr>
                <w:sz w:val="20"/>
                <w:szCs w:val="20"/>
              </w:rPr>
              <w:t>36</w:t>
            </w:r>
          </w:p>
        </w:tc>
        <w:tc>
          <w:tcPr>
            <w:tcW w:w="792" w:type="dxa"/>
          </w:tcPr>
          <w:p w:rsidR="00190A75" w:rsidRPr="00A204ED" w:rsidRDefault="00190A75" w:rsidP="00190A75">
            <w:pPr>
              <w:jc w:val="center"/>
              <w:rPr>
                <w:color w:val="FF0000"/>
                <w:sz w:val="20"/>
                <w:szCs w:val="20"/>
              </w:rPr>
            </w:pPr>
            <w:r w:rsidRPr="00A204ED">
              <w:rPr>
                <w:color w:val="FF0000"/>
                <w:sz w:val="20"/>
                <w:szCs w:val="20"/>
              </w:rPr>
              <w:t>26</w:t>
            </w:r>
          </w:p>
        </w:tc>
        <w:tc>
          <w:tcPr>
            <w:tcW w:w="756" w:type="dxa"/>
          </w:tcPr>
          <w:p w:rsidR="00190A75" w:rsidRPr="00A204ED" w:rsidRDefault="00190A75" w:rsidP="00190A75">
            <w:pPr>
              <w:jc w:val="center"/>
              <w:rPr>
                <w:color w:val="FF0000"/>
                <w:sz w:val="20"/>
                <w:szCs w:val="20"/>
              </w:rPr>
            </w:pPr>
            <w:r w:rsidRPr="00A204ED">
              <w:rPr>
                <w:color w:val="FF0000"/>
                <w:sz w:val="20"/>
                <w:szCs w:val="20"/>
              </w:rPr>
              <w:t>32</w:t>
            </w:r>
          </w:p>
        </w:tc>
        <w:tc>
          <w:tcPr>
            <w:tcW w:w="738" w:type="dxa"/>
          </w:tcPr>
          <w:p w:rsidR="00190A75" w:rsidRPr="00720A2B" w:rsidRDefault="00190A75" w:rsidP="00190A75">
            <w:pPr>
              <w:jc w:val="center"/>
              <w:rPr>
                <w:color w:val="FF0000"/>
                <w:sz w:val="20"/>
                <w:szCs w:val="20"/>
              </w:rPr>
            </w:pPr>
            <w:r w:rsidRPr="00720A2B">
              <w:rPr>
                <w:color w:val="FF0000"/>
                <w:sz w:val="20"/>
                <w:szCs w:val="20"/>
              </w:rPr>
              <w:t>24</w:t>
            </w:r>
          </w:p>
        </w:tc>
        <w:tc>
          <w:tcPr>
            <w:tcW w:w="720" w:type="dxa"/>
          </w:tcPr>
          <w:p w:rsidR="00190A75" w:rsidRPr="00371F84" w:rsidRDefault="00190A75" w:rsidP="00190A75">
            <w:pPr>
              <w:jc w:val="center"/>
              <w:rPr>
                <w:color w:val="339966"/>
                <w:sz w:val="20"/>
                <w:szCs w:val="20"/>
              </w:rPr>
            </w:pPr>
            <w:r w:rsidRPr="00371F84">
              <w:rPr>
                <w:color w:val="339966"/>
                <w:sz w:val="20"/>
                <w:szCs w:val="20"/>
              </w:rPr>
              <w:t>34</w:t>
            </w: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ОГСЭ05</w:t>
            </w:r>
          </w:p>
        </w:tc>
        <w:tc>
          <w:tcPr>
            <w:tcW w:w="2757" w:type="dxa"/>
          </w:tcPr>
          <w:p w:rsidR="00190A75" w:rsidRPr="000108A5" w:rsidRDefault="00190A75" w:rsidP="00190A75">
            <w:pPr>
              <w:jc w:val="center"/>
              <w:rPr>
                <w:sz w:val="20"/>
                <w:szCs w:val="20"/>
              </w:rPr>
            </w:pPr>
            <w:r w:rsidRPr="000108A5">
              <w:rPr>
                <w:sz w:val="20"/>
                <w:szCs w:val="20"/>
              </w:rPr>
              <w:t>Психология общения</w:t>
            </w:r>
          </w:p>
        </w:tc>
        <w:tc>
          <w:tcPr>
            <w:tcW w:w="1183" w:type="dxa"/>
          </w:tcPr>
          <w:p w:rsidR="00190A75" w:rsidRPr="000108A5" w:rsidRDefault="00190A75" w:rsidP="00190A75">
            <w:pPr>
              <w:ind w:left="-99"/>
              <w:jc w:val="center"/>
              <w:rPr>
                <w:sz w:val="20"/>
                <w:szCs w:val="20"/>
              </w:rPr>
            </w:pPr>
            <w:r>
              <w:rPr>
                <w:sz w:val="20"/>
                <w:szCs w:val="20"/>
              </w:rPr>
              <w:t>з</w:t>
            </w:r>
          </w:p>
        </w:tc>
        <w:tc>
          <w:tcPr>
            <w:tcW w:w="750" w:type="dxa"/>
          </w:tcPr>
          <w:p w:rsidR="00190A75" w:rsidRPr="000108A5" w:rsidRDefault="00190A75" w:rsidP="00190A75">
            <w:pPr>
              <w:jc w:val="center"/>
              <w:rPr>
                <w:sz w:val="20"/>
                <w:szCs w:val="20"/>
              </w:rPr>
            </w:pPr>
            <w:r>
              <w:rPr>
                <w:sz w:val="20"/>
                <w:szCs w:val="20"/>
              </w:rPr>
              <w:t>58</w:t>
            </w:r>
          </w:p>
        </w:tc>
        <w:tc>
          <w:tcPr>
            <w:tcW w:w="674" w:type="dxa"/>
          </w:tcPr>
          <w:p w:rsidR="00190A75" w:rsidRPr="000108A5" w:rsidRDefault="00190A75" w:rsidP="00190A75">
            <w:pPr>
              <w:jc w:val="center"/>
              <w:rPr>
                <w:sz w:val="20"/>
                <w:szCs w:val="20"/>
              </w:rPr>
            </w:pPr>
            <w:r>
              <w:rPr>
                <w:sz w:val="20"/>
                <w:szCs w:val="20"/>
              </w:rPr>
              <w:t>10</w:t>
            </w:r>
          </w:p>
        </w:tc>
        <w:tc>
          <w:tcPr>
            <w:tcW w:w="720" w:type="dxa"/>
          </w:tcPr>
          <w:p w:rsidR="00190A75" w:rsidRPr="000108A5" w:rsidRDefault="00190A75" w:rsidP="00190A75">
            <w:pPr>
              <w:jc w:val="center"/>
              <w:rPr>
                <w:sz w:val="20"/>
                <w:szCs w:val="20"/>
              </w:rPr>
            </w:pPr>
            <w:r>
              <w:rPr>
                <w:sz w:val="20"/>
                <w:szCs w:val="20"/>
              </w:rPr>
              <w:t>48</w:t>
            </w:r>
          </w:p>
        </w:tc>
        <w:tc>
          <w:tcPr>
            <w:tcW w:w="720" w:type="dxa"/>
          </w:tcPr>
          <w:p w:rsidR="00190A75" w:rsidRPr="000108A5" w:rsidRDefault="00190A75" w:rsidP="00190A75">
            <w:pPr>
              <w:jc w:val="center"/>
              <w:rPr>
                <w:sz w:val="20"/>
                <w:szCs w:val="20"/>
              </w:rPr>
            </w:pPr>
            <w:r>
              <w:rPr>
                <w:sz w:val="20"/>
                <w:szCs w:val="20"/>
              </w:rPr>
              <w:t>6</w:t>
            </w:r>
          </w:p>
        </w:tc>
        <w:tc>
          <w:tcPr>
            <w:tcW w:w="720" w:type="dxa"/>
          </w:tcPr>
          <w:p w:rsidR="00190A75" w:rsidRPr="000108A5" w:rsidRDefault="00190A75" w:rsidP="00190A75">
            <w:pPr>
              <w:jc w:val="center"/>
              <w:rPr>
                <w:sz w:val="20"/>
                <w:szCs w:val="20"/>
              </w:rPr>
            </w:pPr>
            <w:r>
              <w:rPr>
                <w:sz w:val="20"/>
                <w:szCs w:val="20"/>
              </w:rPr>
              <w:t>42</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33332E" w:rsidRDefault="00190A75" w:rsidP="00190A75">
            <w:pPr>
              <w:jc w:val="center"/>
              <w:rPr>
                <w:color w:val="3366FF"/>
                <w:sz w:val="20"/>
                <w:szCs w:val="20"/>
              </w:rPr>
            </w:pPr>
            <w:r w:rsidRPr="0033332E">
              <w:rPr>
                <w:color w:val="3366FF"/>
                <w:sz w:val="20"/>
                <w:szCs w:val="20"/>
              </w:rPr>
              <w:t>48</w:t>
            </w:r>
          </w:p>
        </w:tc>
      </w:tr>
      <w:tr w:rsidR="00190A75" w:rsidRPr="000108A5" w:rsidTr="00EC27FA">
        <w:tc>
          <w:tcPr>
            <w:tcW w:w="1280" w:type="dxa"/>
          </w:tcPr>
          <w:p w:rsidR="00190A75" w:rsidRPr="000108A5" w:rsidRDefault="00190A75" w:rsidP="00190A75">
            <w:pPr>
              <w:jc w:val="center"/>
              <w:rPr>
                <w:b/>
                <w:sz w:val="20"/>
                <w:szCs w:val="20"/>
              </w:rPr>
            </w:pPr>
            <w:r w:rsidRPr="000108A5">
              <w:rPr>
                <w:b/>
                <w:sz w:val="20"/>
                <w:szCs w:val="20"/>
              </w:rPr>
              <w:t>ЕН00</w:t>
            </w:r>
          </w:p>
        </w:tc>
        <w:tc>
          <w:tcPr>
            <w:tcW w:w="2757" w:type="dxa"/>
          </w:tcPr>
          <w:p w:rsidR="00190A75" w:rsidRPr="000108A5" w:rsidRDefault="00190A75" w:rsidP="00190A75">
            <w:pPr>
              <w:jc w:val="center"/>
              <w:rPr>
                <w:b/>
                <w:sz w:val="20"/>
                <w:szCs w:val="20"/>
              </w:rPr>
            </w:pPr>
            <w:r w:rsidRPr="000108A5">
              <w:rPr>
                <w:b/>
                <w:sz w:val="20"/>
                <w:szCs w:val="20"/>
              </w:rPr>
              <w:t>Математический и общий естественнонаучный цикл</w:t>
            </w:r>
          </w:p>
        </w:tc>
        <w:tc>
          <w:tcPr>
            <w:tcW w:w="1183" w:type="dxa"/>
          </w:tcPr>
          <w:p w:rsidR="00190A75" w:rsidRPr="000108A5" w:rsidRDefault="00190A75" w:rsidP="00190A75">
            <w:pPr>
              <w:jc w:val="center"/>
              <w:rPr>
                <w:b/>
                <w:sz w:val="20"/>
                <w:szCs w:val="20"/>
              </w:rPr>
            </w:pPr>
            <w:r>
              <w:rPr>
                <w:b/>
                <w:sz w:val="20"/>
                <w:szCs w:val="20"/>
              </w:rPr>
              <w:t>0/0/2</w:t>
            </w:r>
          </w:p>
        </w:tc>
        <w:tc>
          <w:tcPr>
            <w:tcW w:w="750" w:type="dxa"/>
          </w:tcPr>
          <w:p w:rsidR="00190A75" w:rsidRPr="000108A5" w:rsidRDefault="00190A75" w:rsidP="00190A75">
            <w:pPr>
              <w:jc w:val="center"/>
              <w:rPr>
                <w:b/>
                <w:sz w:val="20"/>
                <w:szCs w:val="20"/>
              </w:rPr>
            </w:pPr>
            <w:r>
              <w:rPr>
                <w:b/>
                <w:sz w:val="20"/>
                <w:szCs w:val="20"/>
              </w:rPr>
              <w:t>288</w:t>
            </w:r>
          </w:p>
        </w:tc>
        <w:tc>
          <w:tcPr>
            <w:tcW w:w="674" w:type="dxa"/>
          </w:tcPr>
          <w:p w:rsidR="00190A75" w:rsidRPr="000108A5" w:rsidRDefault="00190A75" w:rsidP="00190A75">
            <w:pPr>
              <w:jc w:val="center"/>
              <w:rPr>
                <w:b/>
                <w:sz w:val="20"/>
                <w:szCs w:val="20"/>
              </w:rPr>
            </w:pPr>
            <w:r>
              <w:rPr>
                <w:b/>
                <w:sz w:val="20"/>
                <w:szCs w:val="20"/>
              </w:rPr>
              <w:t>96</w:t>
            </w:r>
          </w:p>
        </w:tc>
        <w:tc>
          <w:tcPr>
            <w:tcW w:w="720" w:type="dxa"/>
          </w:tcPr>
          <w:p w:rsidR="00190A75" w:rsidRPr="000108A5" w:rsidRDefault="00190A75" w:rsidP="00190A75">
            <w:pPr>
              <w:jc w:val="center"/>
              <w:rPr>
                <w:b/>
                <w:sz w:val="20"/>
                <w:szCs w:val="20"/>
              </w:rPr>
            </w:pPr>
            <w:r>
              <w:rPr>
                <w:b/>
                <w:sz w:val="20"/>
                <w:szCs w:val="20"/>
              </w:rPr>
              <w:t>192</w:t>
            </w:r>
          </w:p>
        </w:tc>
        <w:tc>
          <w:tcPr>
            <w:tcW w:w="720" w:type="dxa"/>
          </w:tcPr>
          <w:p w:rsidR="00190A75" w:rsidRPr="000108A5" w:rsidRDefault="00190A75" w:rsidP="00190A75">
            <w:pPr>
              <w:jc w:val="center"/>
              <w:rPr>
                <w:b/>
                <w:sz w:val="20"/>
                <w:szCs w:val="20"/>
              </w:rPr>
            </w:pPr>
            <w:r>
              <w:rPr>
                <w:b/>
                <w:sz w:val="20"/>
                <w:szCs w:val="20"/>
              </w:rPr>
              <w:t>106</w:t>
            </w:r>
          </w:p>
        </w:tc>
        <w:tc>
          <w:tcPr>
            <w:tcW w:w="720" w:type="dxa"/>
          </w:tcPr>
          <w:p w:rsidR="00190A75" w:rsidRPr="000108A5" w:rsidRDefault="00190A75" w:rsidP="00190A75">
            <w:pPr>
              <w:jc w:val="center"/>
              <w:rPr>
                <w:b/>
                <w:sz w:val="20"/>
                <w:szCs w:val="20"/>
              </w:rPr>
            </w:pPr>
            <w:r>
              <w:rPr>
                <w:b/>
                <w:sz w:val="20"/>
                <w:szCs w:val="20"/>
              </w:rPr>
              <w:t>86</w:t>
            </w:r>
          </w:p>
        </w:tc>
        <w:tc>
          <w:tcPr>
            <w:tcW w:w="72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r>
              <w:rPr>
                <w:b/>
                <w:sz w:val="20"/>
                <w:szCs w:val="20"/>
              </w:rPr>
              <w:t>72</w:t>
            </w:r>
          </w:p>
        </w:tc>
        <w:tc>
          <w:tcPr>
            <w:tcW w:w="900" w:type="dxa"/>
          </w:tcPr>
          <w:p w:rsidR="00190A75" w:rsidRPr="000108A5" w:rsidRDefault="00190A75" w:rsidP="00190A75">
            <w:pPr>
              <w:jc w:val="center"/>
              <w:rPr>
                <w:b/>
                <w:sz w:val="20"/>
                <w:szCs w:val="20"/>
              </w:rPr>
            </w:pPr>
            <w:r>
              <w:rPr>
                <w:b/>
                <w:sz w:val="20"/>
                <w:szCs w:val="20"/>
              </w:rPr>
              <w:t>34</w:t>
            </w:r>
          </w:p>
        </w:tc>
        <w:tc>
          <w:tcPr>
            <w:tcW w:w="792" w:type="dxa"/>
          </w:tcPr>
          <w:p w:rsidR="00190A75" w:rsidRPr="000108A5" w:rsidRDefault="00190A75" w:rsidP="00190A75">
            <w:pPr>
              <w:jc w:val="center"/>
              <w:rPr>
                <w:b/>
                <w:sz w:val="20"/>
                <w:szCs w:val="20"/>
              </w:rPr>
            </w:pPr>
            <w:r>
              <w:rPr>
                <w:b/>
                <w:sz w:val="20"/>
                <w:szCs w:val="20"/>
              </w:rPr>
              <w:t>44</w:t>
            </w: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756" w:type="dxa"/>
          </w:tcPr>
          <w:p w:rsidR="00190A75" w:rsidRPr="000108A5" w:rsidRDefault="00190A75" w:rsidP="00190A75">
            <w:pPr>
              <w:jc w:val="center"/>
              <w:rPr>
                <w:b/>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ЕН01</w:t>
            </w:r>
          </w:p>
        </w:tc>
        <w:tc>
          <w:tcPr>
            <w:tcW w:w="2757" w:type="dxa"/>
          </w:tcPr>
          <w:p w:rsidR="00190A75" w:rsidRPr="00C8674D" w:rsidRDefault="00190A75" w:rsidP="00190A75">
            <w:pPr>
              <w:jc w:val="center"/>
              <w:rPr>
                <w:color w:val="FF0000"/>
                <w:sz w:val="20"/>
                <w:szCs w:val="20"/>
              </w:rPr>
            </w:pPr>
            <w:r w:rsidRPr="00C8674D">
              <w:rPr>
                <w:color w:val="FF0000"/>
                <w:sz w:val="20"/>
                <w:szCs w:val="20"/>
              </w:rPr>
              <w:t>Математика</w:t>
            </w:r>
          </w:p>
        </w:tc>
        <w:tc>
          <w:tcPr>
            <w:tcW w:w="1183" w:type="dxa"/>
          </w:tcPr>
          <w:p w:rsidR="00190A75" w:rsidRPr="002B3C84" w:rsidRDefault="00190A75" w:rsidP="00190A75">
            <w:pPr>
              <w:jc w:val="center"/>
              <w:rPr>
                <w:color w:val="FF0000"/>
                <w:sz w:val="20"/>
                <w:szCs w:val="20"/>
                <w:lang w:val="en-US"/>
              </w:rPr>
            </w:pPr>
            <w:r w:rsidRPr="002B3C84">
              <w:rPr>
                <w:color w:val="FF0000"/>
                <w:sz w:val="20"/>
                <w:szCs w:val="20"/>
              </w:rPr>
              <w:t>з</w:t>
            </w:r>
          </w:p>
        </w:tc>
        <w:tc>
          <w:tcPr>
            <w:tcW w:w="750" w:type="dxa"/>
          </w:tcPr>
          <w:p w:rsidR="00190A75" w:rsidRPr="000108A5" w:rsidRDefault="00190A75" w:rsidP="00190A75">
            <w:pPr>
              <w:jc w:val="center"/>
              <w:rPr>
                <w:sz w:val="20"/>
                <w:szCs w:val="20"/>
              </w:rPr>
            </w:pPr>
            <w:r>
              <w:rPr>
                <w:sz w:val="20"/>
                <w:szCs w:val="20"/>
              </w:rPr>
              <w:t>108</w:t>
            </w:r>
          </w:p>
        </w:tc>
        <w:tc>
          <w:tcPr>
            <w:tcW w:w="674" w:type="dxa"/>
          </w:tcPr>
          <w:p w:rsidR="00190A75" w:rsidRPr="000108A5" w:rsidRDefault="00190A75" w:rsidP="00190A75">
            <w:pPr>
              <w:jc w:val="center"/>
              <w:rPr>
                <w:sz w:val="20"/>
                <w:szCs w:val="20"/>
              </w:rPr>
            </w:pPr>
            <w:r>
              <w:rPr>
                <w:sz w:val="20"/>
                <w:szCs w:val="20"/>
              </w:rPr>
              <w:t>36</w:t>
            </w:r>
          </w:p>
        </w:tc>
        <w:tc>
          <w:tcPr>
            <w:tcW w:w="720" w:type="dxa"/>
          </w:tcPr>
          <w:p w:rsidR="00190A75" w:rsidRPr="000108A5" w:rsidRDefault="00190A75" w:rsidP="00190A75">
            <w:pPr>
              <w:jc w:val="center"/>
              <w:rPr>
                <w:sz w:val="20"/>
                <w:szCs w:val="20"/>
              </w:rPr>
            </w:pPr>
            <w:r>
              <w:rPr>
                <w:sz w:val="20"/>
                <w:szCs w:val="20"/>
              </w:rPr>
              <w:t>72</w:t>
            </w:r>
          </w:p>
        </w:tc>
        <w:tc>
          <w:tcPr>
            <w:tcW w:w="720" w:type="dxa"/>
          </w:tcPr>
          <w:p w:rsidR="00190A75" w:rsidRPr="000108A5" w:rsidRDefault="00190A75" w:rsidP="00190A75">
            <w:pPr>
              <w:jc w:val="center"/>
              <w:rPr>
                <w:sz w:val="20"/>
                <w:szCs w:val="20"/>
              </w:rPr>
            </w:pPr>
            <w:r>
              <w:rPr>
                <w:sz w:val="20"/>
                <w:szCs w:val="20"/>
              </w:rPr>
              <w:t>42</w:t>
            </w:r>
          </w:p>
        </w:tc>
        <w:tc>
          <w:tcPr>
            <w:tcW w:w="720" w:type="dxa"/>
          </w:tcPr>
          <w:p w:rsidR="00190A75" w:rsidRPr="000108A5" w:rsidRDefault="00190A75" w:rsidP="00190A75">
            <w:pPr>
              <w:jc w:val="center"/>
              <w:rPr>
                <w:sz w:val="20"/>
                <w:szCs w:val="20"/>
              </w:rPr>
            </w:pPr>
            <w:r>
              <w:rPr>
                <w:sz w:val="20"/>
                <w:szCs w:val="20"/>
              </w:rPr>
              <w:t>30</w:t>
            </w:r>
          </w:p>
        </w:tc>
        <w:tc>
          <w:tcPr>
            <w:tcW w:w="720" w:type="dxa"/>
          </w:tcPr>
          <w:p w:rsidR="00190A75" w:rsidRPr="000108A5" w:rsidRDefault="00190A75" w:rsidP="00190A75">
            <w:pPr>
              <w:jc w:val="center"/>
              <w:rPr>
                <w:sz w:val="20"/>
                <w:szCs w:val="20"/>
              </w:rPr>
            </w:pPr>
          </w:p>
        </w:tc>
        <w:tc>
          <w:tcPr>
            <w:tcW w:w="792" w:type="dxa"/>
          </w:tcPr>
          <w:p w:rsidR="00190A75" w:rsidRPr="00C8674D" w:rsidRDefault="00190A75" w:rsidP="00190A75">
            <w:pPr>
              <w:jc w:val="center"/>
              <w:rPr>
                <w:color w:val="0000FF"/>
                <w:sz w:val="20"/>
                <w:szCs w:val="20"/>
              </w:rPr>
            </w:pPr>
            <w:r w:rsidRPr="00C8674D">
              <w:rPr>
                <w:color w:val="0000FF"/>
                <w:sz w:val="20"/>
                <w:szCs w:val="20"/>
              </w:rPr>
              <w:t>72</w:t>
            </w:r>
          </w:p>
        </w:tc>
        <w:tc>
          <w:tcPr>
            <w:tcW w:w="900" w:type="dxa"/>
          </w:tcPr>
          <w:p w:rsidR="00190A75" w:rsidRPr="0033332E" w:rsidRDefault="00190A75" w:rsidP="00190A75">
            <w:pPr>
              <w:jc w:val="center"/>
              <w:rPr>
                <w:color w:val="3366FF"/>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ЕН02</w:t>
            </w:r>
          </w:p>
        </w:tc>
        <w:tc>
          <w:tcPr>
            <w:tcW w:w="2757" w:type="dxa"/>
          </w:tcPr>
          <w:p w:rsidR="00190A75" w:rsidRPr="000108A5" w:rsidRDefault="00190A75" w:rsidP="00190A75">
            <w:pPr>
              <w:jc w:val="center"/>
              <w:rPr>
                <w:sz w:val="20"/>
                <w:szCs w:val="20"/>
              </w:rPr>
            </w:pPr>
            <w:r w:rsidRPr="000108A5">
              <w:rPr>
                <w:sz w:val="20"/>
                <w:szCs w:val="20"/>
              </w:rPr>
              <w:t>Информатика</w:t>
            </w:r>
          </w:p>
        </w:tc>
        <w:tc>
          <w:tcPr>
            <w:tcW w:w="1183" w:type="dxa"/>
          </w:tcPr>
          <w:p w:rsidR="00190A75" w:rsidRPr="000108A5" w:rsidRDefault="00190A75" w:rsidP="00190A75">
            <w:pPr>
              <w:jc w:val="center"/>
              <w:rPr>
                <w:sz w:val="20"/>
                <w:szCs w:val="20"/>
              </w:rPr>
            </w:pPr>
            <w:r>
              <w:rPr>
                <w:sz w:val="20"/>
                <w:szCs w:val="20"/>
              </w:rPr>
              <w:t>-,-,з</w:t>
            </w:r>
          </w:p>
        </w:tc>
        <w:tc>
          <w:tcPr>
            <w:tcW w:w="750" w:type="dxa"/>
          </w:tcPr>
          <w:p w:rsidR="00190A75" w:rsidRPr="000108A5" w:rsidRDefault="00190A75" w:rsidP="00190A75">
            <w:pPr>
              <w:jc w:val="center"/>
              <w:rPr>
                <w:sz w:val="20"/>
                <w:szCs w:val="20"/>
              </w:rPr>
            </w:pPr>
            <w:r>
              <w:rPr>
                <w:sz w:val="20"/>
                <w:szCs w:val="20"/>
              </w:rPr>
              <w:t>180</w:t>
            </w:r>
          </w:p>
        </w:tc>
        <w:tc>
          <w:tcPr>
            <w:tcW w:w="674" w:type="dxa"/>
          </w:tcPr>
          <w:p w:rsidR="00190A75" w:rsidRPr="000108A5" w:rsidRDefault="00190A75" w:rsidP="00190A75">
            <w:pPr>
              <w:jc w:val="center"/>
              <w:rPr>
                <w:sz w:val="20"/>
                <w:szCs w:val="20"/>
              </w:rPr>
            </w:pPr>
            <w:r>
              <w:rPr>
                <w:sz w:val="20"/>
                <w:szCs w:val="20"/>
              </w:rPr>
              <w:t>60</w:t>
            </w:r>
          </w:p>
        </w:tc>
        <w:tc>
          <w:tcPr>
            <w:tcW w:w="720" w:type="dxa"/>
          </w:tcPr>
          <w:p w:rsidR="00190A75" w:rsidRPr="000108A5" w:rsidRDefault="00190A75" w:rsidP="00190A75">
            <w:pPr>
              <w:jc w:val="center"/>
              <w:rPr>
                <w:sz w:val="20"/>
                <w:szCs w:val="20"/>
              </w:rPr>
            </w:pPr>
            <w:r>
              <w:rPr>
                <w:sz w:val="20"/>
                <w:szCs w:val="20"/>
              </w:rPr>
              <w:t>120</w:t>
            </w:r>
          </w:p>
        </w:tc>
        <w:tc>
          <w:tcPr>
            <w:tcW w:w="720" w:type="dxa"/>
          </w:tcPr>
          <w:p w:rsidR="00190A75" w:rsidRPr="000108A5" w:rsidRDefault="00190A75" w:rsidP="00190A75">
            <w:pPr>
              <w:jc w:val="center"/>
              <w:rPr>
                <w:sz w:val="20"/>
                <w:szCs w:val="20"/>
              </w:rPr>
            </w:pPr>
            <w:r>
              <w:rPr>
                <w:sz w:val="20"/>
                <w:szCs w:val="20"/>
              </w:rPr>
              <w:t>64</w:t>
            </w:r>
          </w:p>
        </w:tc>
        <w:tc>
          <w:tcPr>
            <w:tcW w:w="720" w:type="dxa"/>
          </w:tcPr>
          <w:p w:rsidR="00190A75" w:rsidRPr="000108A5" w:rsidRDefault="00190A75" w:rsidP="00190A75">
            <w:pPr>
              <w:jc w:val="center"/>
              <w:rPr>
                <w:sz w:val="20"/>
                <w:szCs w:val="20"/>
              </w:rPr>
            </w:pPr>
            <w:r>
              <w:rPr>
                <w:sz w:val="20"/>
                <w:szCs w:val="20"/>
              </w:rPr>
              <w:t>56</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r>
              <w:rPr>
                <w:sz w:val="20"/>
                <w:szCs w:val="20"/>
              </w:rPr>
              <w:t>34</w:t>
            </w:r>
          </w:p>
        </w:tc>
        <w:tc>
          <w:tcPr>
            <w:tcW w:w="792" w:type="dxa"/>
          </w:tcPr>
          <w:p w:rsidR="00190A75" w:rsidRPr="000108A5" w:rsidRDefault="00190A75" w:rsidP="00190A75">
            <w:pPr>
              <w:jc w:val="center"/>
              <w:rPr>
                <w:sz w:val="20"/>
                <w:szCs w:val="20"/>
              </w:rPr>
            </w:pPr>
            <w:r>
              <w:rPr>
                <w:sz w:val="20"/>
                <w:szCs w:val="20"/>
              </w:rPr>
              <w:t>44</w:t>
            </w:r>
          </w:p>
        </w:tc>
        <w:tc>
          <w:tcPr>
            <w:tcW w:w="900" w:type="dxa"/>
          </w:tcPr>
          <w:p w:rsidR="00190A75" w:rsidRPr="0033332E" w:rsidRDefault="00190A75" w:rsidP="00190A75">
            <w:pPr>
              <w:jc w:val="center"/>
              <w:rPr>
                <w:color w:val="3366FF"/>
                <w:sz w:val="20"/>
                <w:szCs w:val="20"/>
              </w:rPr>
            </w:pPr>
            <w:r w:rsidRPr="0033332E">
              <w:rPr>
                <w:color w:val="3366FF"/>
                <w:sz w:val="20"/>
                <w:szCs w:val="20"/>
              </w:rPr>
              <w:t>42</w:t>
            </w: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b/>
                <w:sz w:val="20"/>
                <w:szCs w:val="20"/>
              </w:rPr>
            </w:pPr>
            <w:r w:rsidRPr="000108A5">
              <w:rPr>
                <w:b/>
                <w:sz w:val="20"/>
                <w:szCs w:val="20"/>
              </w:rPr>
              <w:t>П00</w:t>
            </w:r>
          </w:p>
        </w:tc>
        <w:tc>
          <w:tcPr>
            <w:tcW w:w="2757" w:type="dxa"/>
          </w:tcPr>
          <w:p w:rsidR="00190A75" w:rsidRPr="000108A5" w:rsidRDefault="00190A75" w:rsidP="00190A75">
            <w:pPr>
              <w:jc w:val="center"/>
              <w:rPr>
                <w:b/>
                <w:sz w:val="20"/>
                <w:szCs w:val="20"/>
              </w:rPr>
            </w:pPr>
            <w:r w:rsidRPr="000108A5">
              <w:rPr>
                <w:b/>
                <w:sz w:val="20"/>
                <w:szCs w:val="20"/>
              </w:rPr>
              <w:t>Профессиональный цикл</w:t>
            </w:r>
          </w:p>
        </w:tc>
        <w:tc>
          <w:tcPr>
            <w:tcW w:w="1183" w:type="dxa"/>
          </w:tcPr>
          <w:p w:rsidR="00190A75" w:rsidRPr="000108A5" w:rsidRDefault="00190A75" w:rsidP="00190A75">
            <w:pPr>
              <w:jc w:val="center"/>
              <w:rPr>
                <w:b/>
                <w:sz w:val="20"/>
                <w:szCs w:val="20"/>
              </w:rPr>
            </w:pPr>
            <w:r>
              <w:rPr>
                <w:b/>
                <w:sz w:val="20"/>
                <w:szCs w:val="20"/>
              </w:rPr>
              <w:t>24/16/14</w:t>
            </w:r>
          </w:p>
        </w:tc>
        <w:tc>
          <w:tcPr>
            <w:tcW w:w="750" w:type="dxa"/>
          </w:tcPr>
          <w:p w:rsidR="00190A75" w:rsidRPr="000108A5" w:rsidRDefault="00190A75" w:rsidP="00190A75">
            <w:pPr>
              <w:jc w:val="center"/>
              <w:rPr>
                <w:b/>
                <w:sz w:val="20"/>
                <w:szCs w:val="20"/>
              </w:rPr>
            </w:pPr>
            <w:r>
              <w:rPr>
                <w:b/>
                <w:sz w:val="20"/>
                <w:szCs w:val="20"/>
              </w:rPr>
              <w:t>6253</w:t>
            </w:r>
          </w:p>
        </w:tc>
        <w:tc>
          <w:tcPr>
            <w:tcW w:w="674" w:type="dxa"/>
          </w:tcPr>
          <w:p w:rsidR="00190A75" w:rsidRPr="000108A5" w:rsidRDefault="00190A75" w:rsidP="00190A75">
            <w:pPr>
              <w:jc w:val="center"/>
              <w:rPr>
                <w:b/>
                <w:sz w:val="20"/>
                <w:szCs w:val="20"/>
              </w:rPr>
            </w:pPr>
            <w:r>
              <w:rPr>
                <w:b/>
                <w:sz w:val="20"/>
                <w:szCs w:val="20"/>
              </w:rPr>
              <w:t>1737</w:t>
            </w:r>
          </w:p>
        </w:tc>
        <w:tc>
          <w:tcPr>
            <w:tcW w:w="720" w:type="dxa"/>
          </w:tcPr>
          <w:p w:rsidR="00190A75" w:rsidRPr="000108A5" w:rsidRDefault="00190A75" w:rsidP="00190A75">
            <w:pPr>
              <w:jc w:val="center"/>
              <w:rPr>
                <w:b/>
                <w:sz w:val="20"/>
                <w:szCs w:val="20"/>
              </w:rPr>
            </w:pPr>
            <w:r>
              <w:rPr>
                <w:b/>
                <w:sz w:val="20"/>
                <w:szCs w:val="20"/>
              </w:rPr>
              <w:t>4516</w:t>
            </w:r>
          </w:p>
        </w:tc>
        <w:tc>
          <w:tcPr>
            <w:tcW w:w="720" w:type="dxa"/>
          </w:tcPr>
          <w:p w:rsidR="00190A75" w:rsidRPr="000108A5" w:rsidRDefault="00190A75" w:rsidP="00190A75">
            <w:pPr>
              <w:jc w:val="center"/>
              <w:rPr>
                <w:b/>
                <w:sz w:val="20"/>
                <w:szCs w:val="20"/>
              </w:rPr>
            </w:pPr>
            <w:r>
              <w:rPr>
                <w:b/>
                <w:sz w:val="20"/>
                <w:szCs w:val="20"/>
              </w:rPr>
              <w:t>1321</w:t>
            </w:r>
          </w:p>
        </w:tc>
        <w:tc>
          <w:tcPr>
            <w:tcW w:w="720" w:type="dxa"/>
          </w:tcPr>
          <w:p w:rsidR="00190A75" w:rsidRPr="000108A5" w:rsidRDefault="00190A75" w:rsidP="00190A75">
            <w:pPr>
              <w:jc w:val="center"/>
              <w:rPr>
                <w:b/>
                <w:sz w:val="20"/>
                <w:szCs w:val="20"/>
              </w:rPr>
            </w:pPr>
            <w:r>
              <w:rPr>
                <w:b/>
                <w:sz w:val="20"/>
                <w:szCs w:val="20"/>
              </w:rPr>
              <w:t>3165</w:t>
            </w:r>
          </w:p>
        </w:tc>
        <w:tc>
          <w:tcPr>
            <w:tcW w:w="720" w:type="dxa"/>
          </w:tcPr>
          <w:p w:rsidR="00190A75" w:rsidRPr="000108A5" w:rsidRDefault="00190A75" w:rsidP="00190A75">
            <w:pPr>
              <w:jc w:val="center"/>
              <w:rPr>
                <w:b/>
                <w:sz w:val="20"/>
                <w:szCs w:val="20"/>
              </w:rPr>
            </w:pPr>
            <w:r>
              <w:rPr>
                <w:b/>
                <w:sz w:val="20"/>
                <w:szCs w:val="20"/>
              </w:rPr>
              <w:t>30</w:t>
            </w:r>
          </w:p>
        </w:tc>
        <w:tc>
          <w:tcPr>
            <w:tcW w:w="792" w:type="dxa"/>
          </w:tcPr>
          <w:p w:rsidR="00190A75" w:rsidRPr="000108A5" w:rsidRDefault="00190A75" w:rsidP="00190A75">
            <w:pPr>
              <w:jc w:val="center"/>
              <w:rPr>
                <w:b/>
                <w:sz w:val="20"/>
                <w:szCs w:val="20"/>
              </w:rPr>
            </w:pP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756" w:type="dxa"/>
          </w:tcPr>
          <w:p w:rsidR="00190A75" w:rsidRPr="000108A5" w:rsidRDefault="00190A75" w:rsidP="00190A75">
            <w:pPr>
              <w:jc w:val="center"/>
              <w:rPr>
                <w:b/>
                <w:sz w:val="20"/>
                <w:szCs w:val="20"/>
              </w:rPr>
            </w:pPr>
          </w:p>
        </w:tc>
        <w:tc>
          <w:tcPr>
            <w:tcW w:w="738" w:type="dxa"/>
          </w:tcPr>
          <w:p w:rsidR="00190A75" w:rsidRPr="000108A5" w:rsidRDefault="00190A75" w:rsidP="00190A75">
            <w:pPr>
              <w:jc w:val="center"/>
              <w:rPr>
                <w:b/>
                <w:sz w:val="20"/>
                <w:szCs w:val="20"/>
              </w:rPr>
            </w:pPr>
          </w:p>
        </w:tc>
        <w:tc>
          <w:tcPr>
            <w:tcW w:w="720" w:type="dxa"/>
          </w:tcPr>
          <w:p w:rsidR="00190A75" w:rsidRPr="000108A5" w:rsidRDefault="00190A75" w:rsidP="00190A75">
            <w:pPr>
              <w:jc w:val="center"/>
              <w:rPr>
                <w:b/>
                <w:sz w:val="20"/>
                <w:szCs w:val="20"/>
              </w:rPr>
            </w:pPr>
          </w:p>
        </w:tc>
      </w:tr>
      <w:tr w:rsidR="00190A75" w:rsidRPr="000108A5" w:rsidTr="00EC27FA">
        <w:tc>
          <w:tcPr>
            <w:tcW w:w="1280" w:type="dxa"/>
          </w:tcPr>
          <w:p w:rsidR="00190A75" w:rsidRPr="000108A5" w:rsidRDefault="00190A75" w:rsidP="00190A75">
            <w:pPr>
              <w:jc w:val="center"/>
              <w:rPr>
                <w:b/>
                <w:sz w:val="20"/>
                <w:szCs w:val="20"/>
              </w:rPr>
            </w:pPr>
            <w:r w:rsidRPr="000108A5">
              <w:rPr>
                <w:b/>
                <w:sz w:val="20"/>
                <w:szCs w:val="20"/>
              </w:rPr>
              <w:t>ОП00</w:t>
            </w:r>
          </w:p>
        </w:tc>
        <w:tc>
          <w:tcPr>
            <w:tcW w:w="2757" w:type="dxa"/>
          </w:tcPr>
          <w:p w:rsidR="00190A75" w:rsidRPr="000108A5" w:rsidRDefault="00190A75" w:rsidP="00190A75">
            <w:pPr>
              <w:jc w:val="center"/>
              <w:rPr>
                <w:b/>
                <w:sz w:val="20"/>
                <w:szCs w:val="20"/>
              </w:rPr>
            </w:pPr>
            <w:r w:rsidRPr="000108A5">
              <w:rPr>
                <w:b/>
                <w:sz w:val="20"/>
                <w:szCs w:val="20"/>
              </w:rPr>
              <w:t>Общепрофессиональные дисциплины</w:t>
            </w:r>
          </w:p>
        </w:tc>
        <w:tc>
          <w:tcPr>
            <w:tcW w:w="1183" w:type="dxa"/>
          </w:tcPr>
          <w:p w:rsidR="00190A75" w:rsidRPr="000108A5" w:rsidRDefault="00190A75" w:rsidP="00190A75">
            <w:pPr>
              <w:jc w:val="center"/>
              <w:rPr>
                <w:b/>
                <w:sz w:val="20"/>
                <w:szCs w:val="20"/>
              </w:rPr>
            </w:pPr>
            <w:r>
              <w:rPr>
                <w:b/>
                <w:sz w:val="20"/>
                <w:szCs w:val="20"/>
              </w:rPr>
              <w:t>3/6/5</w:t>
            </w:r>
          </w:p>
        </w:tc>
        <w:tc>
          <w:tcPr>
            <w:tcW w:w="750" w:type="dxa"/>
          </w:tcPr>
          <w:p w:rsidR="00190A75" w:rsidRPr="000108A5" w:rsidRDefault="00190A75" w:rsidP="00190A75">
            <w:pPr>
              <w:jc w:val="center"/>
              <w:rPr>
                <w:b/>
                <w:sz w:val="20"/>
                <w:szCs w:val="20"/>
              </w:rPr>
            </w:pPr>
            <w:r>
              <w:rPr>
                <w:b/>
                <w:sz w:val="20"/>
                <w:szCs w:val="20"/>
              </w:rPr>
              <w:t>1611</w:t>
            </w:r>
          </w:p>
        </w:tc>
        <w:tc>
          <w:tcPr>
            <w:tcW w:w="674" w:type="dxa"/>
          </w:tcPr>
          <w:p w:rsidR="00190A75" w:rsidRPr="000108A5" w:rsidRDefault="00190A75" w:rsidP="00190A75">
            <w:pPr>
              <w:jc w:val="center"/>
              <w:rPr>
                <w:b/>
                <w:sz w:val="20"/>
                <w:szCs w:val="20"/>
              </w:rPr>
            </w:pPr>
            <w:r>
              <w:rPr>
                <w:b/>
                <w:sz w:val="20"/>
                <w:szCs w:val="20"/>
              </w:rPr>
              <w:t>537</w:t>
            </w:r>
          </w:p>
        </w:tc>
        <w:tc>
          <w:tcPr>
            <w:tcW w:w="720" w:type="dxa"/>
          </w:tcPr>
          <w:p w:rsidR="00190A75" w:rsidRPr="000108A5" w:rsidRDefault="00190A75" w:rsidP="00190A75">
            <w:pPr>
              <w:jc w:val="center"/>
              <w:rPr>
                <w:b/>
                <w:sz w:val="20"/>
                <w:szCs w:val="20"/>
              </w:rPr>
            </w:pPr>
            <w:r>
              <w:rPr>
                <w:b/>
                <w:sz w:val="20"/>
                <w:szCs w:val="20"/>
              </w:rPr>
              <w:t>1074</w:t>
            </w:r>
          </w:p>
        </w:tc>
        <w:tc>
          <w:tcPr>
            <w:tcW w:w="720" w:type="dxa"/>
          </w:tcPr>
          <w:p w:rsidR="00190A75" w:rsidRPr="000108A5" w:rsidRDefault="00190A75" w:rsidP="00190A75">
            <w:pPr>
              <w:jc w:val="center"/>
              <w:rPr>
                <w:b/>
                <w:sz w:val="20"/>
                <w:szCs w:val="20"/>
              </w:rPr>
            </w:pPr>
            <w:r>
              <w:rPr>
                <w:b/>
                <w:sz w:val="20"/>
                <w:szCs w:val="20"/>
              </w:rPr>
              <w:t>544</w:t>
            </w:r>
          </w:p>
        </w:tc>
        <w:tc>
          <w:tcPr>
            <w:tcW w:w="720" w:type="dxa"/>
          </w:tcPr>
          <w:p w:rsidR="00190A75" w:rsidRPr="000108A5" w:rsidRDefault="00190A75" w:rsidP="00190A75">
            <w:pPr>
              <w:jc w:val="center"/>
              <w:rPr>
                <w:b/>
                <w:sz w:val="20"/>
                <w:szCs w:val="20"/>
              </w:rPr>
            </w:pPr>
            <w:r>
              <w:rPr>
                <w:b/>
                <w:sz w:val="20"/>
                <w:szCs w:val="20"/>
              </w:rPr>
              <w:t>530</w:t>
            </w:r>
          </w:p>
        </w:tc>
        <w:tc>
          <w:tcPr>
            <w:tcW w:w="72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r>
              <w:rPr>
                <w:b/>
                <w:sz w:val="20"/>
                <w:szCs w:val="20"/>
              </w:rPr>
              <w:t>330</w:t>
            </w:r>
          </w:p>
        </w:tc>
        <w:tc>
          <w:tcPr>
            <w:tcW w:w="900" w:type="dxa"/>
          </w:tcPr>
          <w:p w:rsidR="00190A75" w:rsidRPr="000108A5" w:rsidRDefault="00190A75" w:rsidP="00190A75">
            <w:pPr>
              <w:jc w:val="center"/>
              <w:rPr>
                <w:b/>
                <w:sz w:val="20"/>
                <w:szCs w:val="20"/>
              </w:rPr>
            </w:pPr>
            <w:r>
              <w:rPr>
                <w:b/>
                <w:sz w:val="20"/>
                <w:szCs w:val="20"/>
              </w:rPr>
              <w:t>400</w:t>
            </w:r>
          </w:p>
        </w:tc>
        <w:tc>
          <w:tcPr>
            <w:tcW w:w="792" w:type="dxa"/>
          </w:tcPr>
          <w:p w:rsidR="00190A75" w:rsidRPr="000108A5" w:rsidRDefault="00190A75" w:rsidP="00190A75">
            <w:pPr>
              <w:jc w:val="center"/>
              <w:rPr>
                <w:b/>
                <w:sz w:val="20"/>
                <w:szCs w:val="20"/>
              </w:rPr>
            </w:pPr>
            <w:r>
              <w:rPr>
                <w:b/>
                <w:sz w:val="20"/>
                <w:szCs w:val="20"/>
              </w:rPr>
              <w:t>116</w:t>
            </w:r>
          </w:p>
        </w:tc>
        <w:tc>
          <w:tcPr>
            <w:tcW w:w="900" w:type="dxa"/>
          </w:tcPr>
          <w:p w:rsidR="00190A75" w:rsidRPr="000108A5" w:rsidRDefault="00190A75" w:rsidP="00190A75">
            <w:pPr>
              <w:jc w:val="center"/>
              <w:rPr>
                <w:b/>
                <w:sz w:val="20"/>
                <w:szCs w:val="20"/>
              </w:rPr>
            </w:pPr>
            <w:r>
              <w:rPr>
                <w:b/>
                <w:sz w:val="20"/>
                <w:szCs w:val="20"/>
              </w:rPr>
              <w:t>78</w:t>
            </w:r>
          </w:p>
        </w:tc>
        <w:tc>
          <w:tcPr>
            <w:tcW w:w="792" w:type="dxa"/>
          </w:tcPr>
          <w:p w:rsidR="00190A75" w:rsidRPr="000108A5" w:rsidRDefault="00190A75" w:rsidP="00190A75">
            <w:pPr>
              <w:jc w:val="center"/>
              <w:rPr>
                <w:b/>
                <w:sz w:val="20"/>
                <w:szCs w:val="20"/>
              </w:rPr>
            </w:pPr>
            <w:r>
              <w:rPr>
                <w:b/>
                <w:sz w:val="20"/>
                <w:szCs w:val="20"/>
              </w:rPr>
              <w:t>78</w:t>
            </w:r>
          </w:p>
        </w:tc>
        <w:tc>
          <w:tcPr>
            <w:tcW w:w="756" w:type="dxa"/>
          </w:tcPr>
          <w:p w:rsidR="00190A75" w:rsidRPr="000108A5" w:rsidRDefault="00190A75" w:rsidP="00190A75">
            <w:pPr>
              <w:jc w:val="center"/>
              <w:rPr>
                <w:b/>
                <w:sz w:val="20"/>
                <w:szCs w:val="20"/>
              </w:rPr>
            </w:pPr>
            <w:r>
              <w:rPr>
                <w:b/>
                <w:sz w:val="20"/>
                <w:szCs w:val="20"/>
              </w:rPr>
              <w:t>32</w:t>
            </w:r>
          </w:p>
        </w:tc>
        <w:tc>
          <w:tcPr>
            <w:tcW w:w="738" w:type="dxa"/>
          </w:tcPr>
          <w:p w:rsidR="00190A75" w:rsidRPr="000108A5" w:rsidRDefault="00190A75" w:rsidP="00190A75">
            <w:pPr>
              <w:jc w:val="center"/>
              <w:rPr>
                <w:b/>
                <w:sz w:val="20"/>
                <w:szCs w:val="20"/>
              </w:rPr>
            </w:pPr>
          </w:p>
        </w:tc>
        <w:tc>
          <w:tcPr>
            <w:tcW w:w="720" w:type="dxa"/>
          </w:tcPr>
          <w:p w:rsidR="00190A75" w:rsidRPr="000108A5" w:rsidRDefault="00190A75" w:rsidP="00190A75">
            <w:pPr>
              <w:jc w:val="center"/>
              <w:rPr>
                <w:b/>
                <w:sz w:val="20"/>
                <w:szCs w:val="20"/>
              </w:rPr>
            </w:pPr>
            <w:r>
              <w:rPr>
                <w:b/>
                <w:sz w:val="20"/>
                <w:szCs w:val="20"/>
              </w:rPr>
              <w:t>40</w:t>
            </w: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ОП01</w:t>
            </w:r>
          </w:p>
        </w:tc>
        <w:tc>
          <w:tcPr>
            <w:tcW w:w="2757" w:type="dxa"/>
          </w:tcPr>
          <w:p w:rsidR="00190A75" w:rsidRPr="000108A5" w:rsidRDefault="00190A75" w:rsidP="00190A75">
            <w:pPr>
              <w:jc w:val="center"/>
              <w:rPr>
                <w:sz w:val="20"/>
                <w:szCs w:val="20"/>
              </w:rPr>
            </w:pPr>
            <w:r w:rsidRPr="000108A5">
              <w:rPr>
                <w:sz w:val="20"/>
                <w:szCs w:val="20"/>
              </w:rPr>
              <w:t>Здоровый человек и его окружение</w:t>
            </w:r>
          </w:p>
        </w:tc>
        <w:tc>
          <w:tcPr>
            <w:tcW w:w="1183" w:type="dxa"/>
          </w:tcPr>
          <w:p w:rsidR="00190A75" w:rsidRPr="000108A5" w:rsidRDefault="00190A75" w:rsidP="00190A75">
            <w:pPr>
              <w:jc w:val="center"/>
              <w:rPr>
                <w:sz w:val="20"/>
                <w:szCs w:val="20"/>
              </w:rPr>
            </w:pPr>
            <w:r>
              <w:rPr>
                <w:sz w:val="20"/>
                <w:szCs w:val="20"/>
              </w:rPr>
              <w:t>д/з</w:t>
            </w:r>
          </w:p>
        </w:tc>
        <w:tc>
          <w:tcPr>
            <w:tcW w:w="750" w:type="dxa"/>
          </w:tcPr>
          <w:p w:rsidR="00190A75" w:rsidRPr="000108A5" w:rsidRDefault="00190A75" w:rsidP="00190A75">
            <w:pPr>
              <w:jc w:val="center"/>
              <w:rPr>
                <w:sz w:val="20"/>
                <w:szCs w:val="20"/>
              </w:rPr>
            </w:pPr>
            <w:r>
              <w:rPr>
                <w:sz w:val="20"/>
                <w:szCs w:val="20"/>
              </w:rPr>
              <w:t>210</w:t>
            </w:r>
          </w:p>
        </w:tc>
        <w:tc>
          <w:tcPr>
            <w:tcW w:w="674" w:type="dxa"/>
          </w:tcPr>
          <w:p w:rsidR="00190A75" w:rsidRPr="000108A5" w:rsidRDefault="00190A75" w:rsidP="00190A75">
            <w:pPr>
              <w:jc w:val="center"/>
              <w:rPr>
                <w:sz w:val="20"/>
                <w:szCs w:val="20"/>
              </w:rPr>
            </w:pPr>
            <w:r>
              <w:rPr>
                <w:sz w:val="20"/>
                <w:szCs w:val="20"/>
              </w:rPr>
              <w:t>70</w:t>
            </w:r>
          </w:p>
        </w:tc>
        <w:tc>
          <w:tcPr>
            <w:tcW w:w="720" w:type="dxa"/>
          </w:tcPr>
          <w:p w:rsidR="00190A75" w:rsidRPr="000108A5" w:rsidRDefault="00190A75" w:rsidP="00190A75">
            <w:pPr>
              <w:jc w:val="center"/>
              <w:rPr>
                <w:sz w:val="20"/>
                <w:szCs w:val="20"/>
              </w:rPr>
            </w:pPr>
            <w:r>
              <w:rPr>
                <w:sz w:val="20"/>
                <w:szCs w:val="20"/>
              </w:rPr>
              <w:t>140</w:t>
            </w:r>
          </w:p>
        </w:tc>
        <w:tc>
          <w:tcPr>
            <w:tcW w:w="720" w:type="dxa"/>
          </w:tcPr>
          <w:p w:rsidR="00190A75" w:rsidRPr="000108A5" w:rsidRDefault="00190A75" w:rsidP="00190A75">
            <w:pPr>
              <w:jc w:val="center"/>
              <w:rPr>
                <w:sz w:val="20"/>
                <w:szCs w:val="20"/>
              </w:rPr>
            </w:pPr>
            <w:r>
              <w:rPr>
                <w:sz w:val="20"/>
                <w:szCs w:val="20"/>
              </w:rPr>
              <w:t>40</w:t>
            </w:r>
          </w:p>
        </w:tc>
        <w:tc>
          <w:tcPr>
            <w:tcW w:w="720" w:type="dxa"/>
          </w:tcPr>
          <w:p w:rsidR="00190A75" w:rsidRPr="000108A5" w:rsidRDefault="00190A75" w:rsidP="00190A75">
            <w:pPr>
              <w:jc w:val="center"/>
              <w:rPr>
                <w:sz w:val="20"/>
                <w:szCs w:val="20"/>
              </w:rPr>
            </w:pPr>
            <w:r>
              <w:rPr>
                <w:sz w:val="20"/>
                <w:szCs w:val="20"/>
              </w:rPr>
              <w:t>100</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33332E" w:rsidRDefault="00190A75" w:rsidP="00190A75">
            <w:pPr>
              <w:jc w:val="center"/>
              <w:rPr>
                <w:color w:val="008000"/>
                <w:sz w:val="20"/>
                <w:szCs w:val="20"/>
              </w:rPr>
            </w:pPr>
            <w:r w:rsidRPr="0033332E">
              <w:rPr>
                <w:color w:val="008000"/>
                <w:sz w:val="20"/>
                <w:szCs w:val="20"/>
              </w:rPr>
              <w:t>140</w:t>
            </w: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ОП02</w:t>
            </w:r>
          </w:p>
        </w:tc>
        <w:tc>
          <w:tcPr>
            <w:tcW w:w="2757" w:type="dxa"/>
          </w:tcPr>
          <w:p w:rsidR="00190A75" w:rsidRPr="00E553D8" w:rsidRDefault="00190A75" w:rsidP="00190A75">
            <w:pPr>
              <w:jc w:val="center"/>
              <w:rPr>
                <w:color w:val="7030A0"/>
                <w:sz w:val="20"/>
                <w:szCs w:val="20"/>
              </w:rPr>
            </w:pPr>
            <w:r w:rsidRPr="00E553D8">
              <w:rPr>
                <w:color w:val="7030A0"/>
                <w:sz w:val="20"/>
                <w:szCs w:val="20"/>
              </w:rPr>
              <w:t>Психология</w:t>
            </w:r>
          </w:p>
        </w:tc>
        <w:tc>
          <w:tcPr>
            <w:tcW w:w="1183" w:type="dxa"/>
          </w:tcPr>
          <w:p w:rsidR="00190A75" w:rsidRPr="000108A5" w:rsidRDefault="00190A75" w:rsidP="00190A75">
            <w:pPr>
              <w:jc w:val="center"/>
              <w:rPr>
                <w:sz w:val="20"/>
                <w:szCs w:val="20"/>
              </w:rPr>
            </w:pPr>
            <w:r>
              <w:rPr>
                <w:sz w:val="20"/>
                <w:szCs w:val="20"/>
              </w:rPr>
              <w:t>-,д/з</w:t>
            </w:r>
          </w:p>
        </w:tc>
        <w:tc>
          <w:tcPr>
            <w:tcW w:w="750" w:type="dxa"/>
          </w:tcPr>
          <w:p w:rsidR="00190A75" w:rsidRPr="000108A5" w:rsidRDefault="00190A75" w:rsidP="00190A75">
            <w:pPr>
              <w:jc w:val="center"/>
              <w:rPr>
                <w:sz w:val="20"/>
                <w:szCs w:val="20"/>
              </w:rPr>
            </w:pPr>
            <w:r>
              <w:rPr>
                <w:sz w:val="20"/>
                <w:szCs w:val="20"/>
              </w:rPr>
              <w:t>186</w:t>
            </w:r>
          </w:p>
        </w:tc>
        <w:tc>
          <w:tcPr>
            <w:tcW w:w="674" w:type="dxa"/>
          </w:tcPr>
          <w:p w:rsidR="00190A75" w:rsidRPr="000108A5" w:rsidRDefault="00190A75" w:rsidP="00190A75">
            <w:pPr>
              <w:jc w:val="center"/>
              <w:rPr>
                <w:sz w:val="20"/>
                <w:szCs w:val="20"/>
              </w:rPr>
            </w:pPr>
            <w:r>
              <w:rPr>
                <w:sz w:val="20"/>
                <w:szCs w:val="20"/>
              </w:rPr>
              <w:t>62</w:t>
            </w:r>
          </w:p>
        </w:tc>
        <w:tc>
          <w:tcPr>
            <w:tcW w:w="720" w:type="dxa"/>
          </w:tcPr>
          <w:p w:rsidR="00190A75" w:rsidRPr="000108A5" w:rsidRDefault="00190A75" w:rsidP="00190A75">
            <w:pPr>
              <w:jc w:val="center"/>
              <w:rPr>
                <w:sz w:val="20"/>
                <w:szCs w:val="20"/>
              </w:rPr>
            </w:pPr>
            <w:r>
              <w:rPr>
                <w:sz w:val="20"/>
                <w:szCs w:val="20"/>
              </w:rPr>
              <w:t>124</w:t>
            </w:r>
          </w:p>
        </w:tc>
        <w:tc>
          <w:tcPr>
            <w:tcW w:w="720" w:type="dxa"/>
          </w:tcPr>
          <w:p w:rsidR="00190A75" w:rsidRPr="000108A5" w:rsidRDefault="00190A75" w:rsidP="00190A75">
            <w:pPr>
              <w:jc w:val="center"/>
              <w:rPr>
                <w:sz w:val="20"/>
                <w:szCs w:val="20"/>
              </w:rPr>
            </w:pPr>
            <w:r>
              <w:rPr>
                <w:sz w:val="20"/>
                <w:szCs w:val="20"/>
              </w:rPr>
              <w:t>40</w:t>
            </w:r>
          </w:p>
        </w:tc>
        <w:tc>
          <w:tcPr>
            <w:tcW w:w="720" w:type="dxa"/>
          </w:tcPr>
          <w:p w:rsidR="00190A75" w:rsidRPr="000108A5" w:rsidRDefault="00190A75" w:rsidP="00190A75">
            <w:pPr>
              <w:jc w:val="center"/>
              <w:rPr>
                <w:sz w:val="20"/>
                <w:szCs w:val="20"/>
              </w:rPr>
            </w:pPr>
            <w:r>
              <w:rPr>
                <w:sz w:val="20"/>
                <w:szCs w:val="20"/>
              </w:rPr>
              <w:t>84</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r>
              <w:rPr>
                <w:sz w:val="20"/>
                <w:szCs w:val="20"/>
              </w:rPr>
              <w:t>82</w:t>
            </w:r>
          </w:p>
        </w:tc>
        <w:tc>
          <w:tcPr>
            <w:tcW w:w="792" w:type="dxa"/>
          </w:tcPr>
          <w:p w:rsidR="00190A75" w:rsidRPr="0033332E" w:rsidRDefault="00190A75" w:rsidP="00190A75">
            <w:pPr>
              <w:jc w:val="center"/>
              <w:rPr>
                <w:color w:val="008000"/>
                <w:sz w:val="20"/>
                <w:szCs w:val="20"/>
              </w:rPr>
            </w:pPr>
            <w:r w:rsidRPr="0033332E">
              <w:rPr>
                <w:color w:val="008000"/>
                <w:sz w:val="20"/>
                <w:szCs w:val="20"/>
              </w:rPr>
              <w:t>42</w:t>
            </w: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ОП03</w:t>
            </w:r>
          </w:p>
        </w:tc>
        <w:tc>
          <w:tcPr>
            <w:tcW w:w="2757" w:type="dxa"/>
          </w:tcPr>
          <w:p w:rsidR="00190A75" w:rsidRPr="000108A5" w:rsidRDefault="00190A75" w:rsidP="00190A75">
            <w:pPr>
              <w:jc w:val="center"/>
              <w:rPr>
                <w:sz w:val="20"/>
                <w:szCs w:val="20"/>
              </w:rPr>
            </w:pPr>
            <w:r w:rsidRPr="000108A5">
              <w:rPr>
                <w:sz w:val="20"/>
                <w:szCs w:val="20"/>
              </w:rPr>
              <w:t>Анатомия и физиология</w:t>
            </w:r>
            <w:r>
              <w:rPr>
                <w:sz w:val="20"/>
                <w:szCs w:val="20"/>
              </w:rPr>
              <w:t xml:space="preserve"> человека</w:t>
            </w:r>
          </w:p>
        </w:tc>
        <w:tc>
          <w:tcPr>
            <w:tcW w:w="1183" w:type="dxa"/>
            <w:vMerge w:val="restart"/>
            <w:vAlign w:val="center"/>
          </w:tcPr>
          <w:p w:rsidR="00190A75" w:rsidRPr="000108A5" w:rsidRDefault="00190A75" w:rsidP="00190A75">
            <w:pPr>
              <w:jc w:val="center"/>
              <w:rPr>
                <w:sz w:val="20"/>
                <w:szCs w:val="20"/>
              </w:rPr>
            </w:pPr>
            <w:r>
              <w:rPr>
                <w:sz w:val="20"/>
                <w:szCs w:val="20"/>
              </w:rPr>
              <w:t>Э *</w:t>
            </w:r>
          </w:p>
          <w:p w:rsidR="00190A75" w:rsidRPr="000108A5" w:rsidRDefault="00190A75" w:rsidP="00190A75">
            <w:pPr>
              <w:jc w:val="center"/>
              <w:rPr>
                <w:sz w:val="20"/>
                <w:szCs w:val="20"/>
              </w:rPr>
            </w:pPr>
          </w:p>
        </w:tc>
        <w:tc>
          <w:tcPr>
            <w:tcW w:w="750" w:type="dxa"/>
          </w:tcPr>
          <w:p w:rsidR="00190A75" w:rsidRPr="000108A5" w:rsidRDefault="00190A75" w:rsidP="00190A75">
            <w:pPr>
              <w:jc w:val="center"/>
              <w:rPr>
                <w:sz w:val="20"/>
                <w:szCs w:val="20"/>
              </w:rPr>
            </w:pPr>
            <w:r>
              <w:rPr>
                <w:sz w:val="20"/>
                <w:szCs w:val="20"/>
              </w:rPr>
              <w:t>270</w:t>
            </w:r>
          </w:p>
        </w:tc>
        <w:tc>
          <w:tcPr>
            <w:tcW w:w="674" w:type="dxa"/>
          </w:tcPr>
          <w:p w:rsidR="00190A75" w:rsidRPr="000108A5" w:rsidRDefault="00190A75" w:rsidP="00190A75">
            <w:pPr>
              <w:jc w:val="center"/>
              <w:rPr>
                <w:sz w:val="20"/>
                <w:szCs w:val="20"/>
              </w:rPr>
            </w:pPr>
            <w:r>
              <w:rPr>
                <w:sz w:val="20"/>
                <w:szCs w:val="20"/>
              </w:rPr>
              <w:t>90</w:t>
            </w:r>
          </w:p>
        </w:tc>
        <w:tc>
          <w:tcPr>
            <w:tcW w:w="720" w:type="dxa"/>
          </w:tcPr>
          <w:p w:rsidR="00190A75" w:rsidRPr="000108A5" w:rsidRDefault="00190A75" w:rsidP="00190A75">
            <w:pPr>
              <w:jc w:val="center"/>
              <w:rPr>
                <w:sz w:val="20"/>
                <w:szCs w:val="20"/>
              </w:rPr>
            </w:pPr>
            <w:r>
              <w:rPr>
                <w:sz w:val="20"/>
                <w:szCs w:val="20"/>
              </w:rPr>
              <w:t>180</w:t>
            </w:r>
          </w:p>
        </w:tc>
        <w:tc>
          <w:tcPr>
            <w:tcW w:w="720" w:type="dxa"/>
          </w:tcPr>
          <w:p w:rsidR="00190A75" w:rsidRPr="000108A5" w:rsidRDefault="00190A75" w:rsidP="00190A75">
            <w:pPr>
              <w:jc w:val="center"/>
              <w:rPr>
                <w:sz w:val="20"/>
                <w:szCs w:val="20"/>
              </w:rPr>
            </w:pPr>
            <w:r>
              <w:rPr>
                <w:sz w:val="20"/>
                <w:szCs w:val="20"/>
              </w:rPr>
              <w:t>140</w:t>
            </w:r>
          </w:p>
        </w:tc>
        <w:tc>
          <w:tcPr>
            <w:tcW w:w="720" w:type="dxa"/>
          </w:tcPr>
          <w:p w:rsidR="00190A75" w:rsidRPr="000108A5" w:rsidRDefault="00190A75" w:rsidP="00190A75">
            <w:pPr>
              <w:jc w:val="center"/>
              <w:rPr>
                <w:sz w:val="20"/>
                <w:szCs w:val="20"/>
              </w:rPr>
            </w:pPr>
            <w:r>
              <w:rPr>
                <w:sz w:val="20"/>
                <w:szCs w:val="20"/>
              </w:rPr>
              <w:t>40</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r>
              <w:rPr>
                <w:sz w:val="20"/>
                <w:szCs w:val="20"/>
              </w:rPr>
              <w:t>108</w:t>
            </w:r>
          </w:p>
        </w:tc>
        <w:tc>
          <w:tcPr>
            <w:tcW w:w="900" w:type="dxa"/>
          </w:tcPr>
          <w:p w:rsidR="00190A75" w:rsidRPr="009F1A3F" w:rsidRDefault="00190A75" w:rsidP="00190A75">
            <w:pPr>
              <w:jc w:val="center"/>
              <w:rPr>
                <w:color w:val="FF0000"/>
                <w:sz w:val="20"/>
                <w:szCs w:val="20"/>
              </w:rPr>
            </w:pPr>
            <w:r w:rsidRPr="009F1A3F">
              <w:rPr>
                <w:color w:val="FF0000"/>
                <w:sz w:val="20"/>
                <w:szCs w:val="20"/>
              </w:rPr>
              <w:t>72</w:t>
            </w:r>
            <w:r>
              <w:rPr>
                <w:color w:val="FF0000"/>
                <w:sz w:val="20"/>
                <w:szCs w:val="20"/>
              </w:rPr>
              <w:t>*</w:t>
            </w: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371F84" w:rsidRDefault="00190A75" w:rsidP="00190A75">
            <w:pPr>
              <w:jc w:val="center"/>
              <w:rPr>
                <w:color w:val="FF0000"/>
                <w:sz w:val="20"/>
                <w:szCs w:val="20"/>
              </w:rPr>
            </w:pPr>
            <w:r w:rsidRPr="00371F84">
              <w:rPr>
                <w:color w:val="FF0000"/>
                <w:sz w:val="20"/>
                <w:szCs w:val="20"/>
              </w:rPr>
              <w:t>ОП0</w:t>
            </w:r>
            <w:r>
              <w:rPr>
                <w:color w:val="FF0000"/>
                <w:sz w:val="20"/>
                <w:szCs w:val="20"/>
              </w:rPr>
              <w:t>4</w:t>
            </w:r>
          </w:p>
        </w:tc>
        <w:tc>
          <w:tcPr>
            <w:tcW w:w="2757" w:type="dxa"/>
          </w:tcPr>
          <w:p w:rsidR="00190A75" w:rsidRPr="000108A5" w:rsidRDefault="00190A75" w:rsidP="00190A75">
            <w:pPr>
              <w:jc w:val="center"/>
              <w:rPr>
                <w:sz w:val="20"/>
                <w:szCs w:val="20"/>
              </w:rPr>
            </w:pPr>
            <w:r w:rsidRPr="000108A5">
              <w:rPr>
                <w:sz w:val="20"/>
                <w:szCs w:val="20"/>
              </w:rPr>
              <w:t>Основы патологии</w:t>
            </w:r>
          </w:p>
        </w:tc>
        <w:tc>
          <w:tcPr>
            <w:tcW w:w="1183" w:type="dxa"/>
            <w:vMerge/>
          </w:tcPr>
          <w:p w:rsidR="00190A75" w:rsidRPr="000108A5" w:rsidRDefault="00190A75" w:rsidP="00190A75">
            <w:pPr>
              <w:jc w:val="center"/>
              <w:rPr>
                <w:sz w:val="20"/>
                <w:szCs w:val="20"/>
              </w:rPr>
            </w:pPr>
          </w:p>
        </w:tc>
        <w:tc>
          <w:tcPr>
            <w:tcW w:w="750" w:type="dxa"/>
          </w:tcPr>
          <w:p w:rsidR="00190A75" w:rsidRPr="000108A5" w:rsidRDefault="00190A75" w:rsidP="00190A75">
            <w:pPr>
              <w:jc w:val="center"/>
              <w:rPr>
                <w:sz w:val="20"/>
                <w:szCs w:val="20"/>
              </w:rPr>
            </w:pPr>
            <w:r>
              <w:rPr>
                <w:sz w:val="20"/>
                <w:szCs w:val="20"/>
              </w:rPr>
              <w:t>54</w:t>
            </w:r>
          </w:p>
        </w:tc>
        <w:tc>
          <w:tcPr>
            <w:tcW w:w="674" w:type="dxa"/>
          </w:tcPr>
          <w:p w:rsidR="00190A75" w:rsidRPr="000108A5" w:rsidRDefault="00190A75" w:rsidP="00190A75">
            <w:pPr>
              <w:jc w:val="center"/>
              <w:rPr>
                <w:sz w:val="20"/>
                <w:szCs w:val="20"/>
              </w:rPr>
            </w:pPr>
            <w:r>
              <w:rPr>
                <w:sz w:val="20"/>
                <w:szCs w:val="20"/>
              </w:rPr>
              <w:t>18</w:t>
            </w:r>
          </w:p>
        </w:tc>
        <w:tc>
          <w:tcPr>
            <w:tcW w:w="720" w:type="dxa"/>
          </w:tcPr>
          <w:p w:rsidR="00190A75" w:rsidRPr="000108A5" w:rsidRDefault="00190A75" w:rsidP="00190A75">
            <w:pPr>
              <w:jc w:val="center"/>
              <w:rPr>
                <w:sz w:val="20"/>
                <w:szCs w:val="20"/>
              </w:rPr>
            </w:pPr>
            <w:r>
              <w:rPr>
                <w:sz w:val="20"/>
                <w:szCs w:val="20"/>
              </w:rPr>
              <w:t>36</w:t>
            </w:r>
          </w:p>
        </w:tc>
        <w:tc>
          <w:tcPr>
            <w:tcW w:w="720" w:type="dxa"/>
          </w:tcPr>
          <w:p w:rsidR="00190A75" w:rsidRPr="000108A5" w:rsidRDefault="00190A75" w:rsidP="00190A75">
            <w:pPr>
              <w:jc w:val="center"/>
              <w:rPr>
                <w:sz w:val="20"/>
                <w:szCs w:val="20"/>
              </w:rPr>
            </w:pPr>
            <w:r>
              <w:rPr>
                <w:sz w:val="20"/>
                <w:szCs w:val="20"/>
              </w:rPr>
              <w:t>18</w:t>
            </w:r>
          </w:p>
        </w:tc>
        <w:tc>
          <w:tcPr>
            <w:tcW w:w="720" w:type="dxa"/>
          </w:tcPr>
          <w:p w:rsidR="00190A75" w:rsidRPr="000108A5" w:rsidRDefault="00190A75" w:rsidP="00190A75">
            <w:pPr>
              <w:jc w:val="center"/>
              <w:rPr>
                <w:sz w:val="20"/>
                <w:szCs w:val="20"/>
              </w:rPr>
            </w:pPr>
            <w:r>
              <w:rPr>
                <w:sz w:val="20"/>
                <w:szCs w:val="20"/>
              </w:rPr>
              <w:t>18</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9F1A3F" w:rsidRDefault="00190A75" w:rsidP="00190A75">
            <w:pPr>
              <w:jc w:val="center"/>
              <w:rPr>
                <w:color w:val="FF0000"/>
                <w:sz w:val="20"/>
                <w:szCs w:val="20"/>
              </w:rPr>
            </w:pPr>
            <w:r w:rsidRPr="009F1A3F">
              <w:rPr>
                <w:color w:val="FF0000"/>
                <w:sz w:val="20"/>
                <w:szCs w:val="20"/>
              </w:rPr>
              <w:t>36</w:t>
            </w:r>
            <w:r>
              <w:rPr>
                <w:color w:val="FF0000"/>
                <w:sz w:val="20"/>
                <w:szCs w:val="20"/>
              </w:rPr>
              <w:t>*</w:t>
            </w: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Pr>
                <w:sz w:val="20"/>
                <w:szCs w:val="20"/>
              </w:rPr>
              <w:t>ОП05</w:t>
            </w:r>
          </w:p>
        </w:tc>
        <w:tc>
          <w:tcPr>
            <w:tcW w:w="2757" w:type="dxa"/>
          </w:tcPr>
          <w:p w:rsidR="00190A75" w:rsidRPr="000108A5" w:rsidRDefault="00190A75" w:rsidP="00190A75">
            <w:pPr>
              <w:jc w:val="center"/>
              <w:rPr>
                <w:sz w:val="20"/>
                <w:szCs w:val="20"/>
              </w:rPr>
            </w:pPr>
            <w:r w:rsidRPr="000108A5">
              <w:rPr>
                <w:sz w:val="20"/>
                <w:szCs w:val="20"/>
              </w:rPr>
              <w:t>Фармакология</w:t>
            </w:r>
          </w:p>
        </w:tc>
        <w:tc>
          <w:tcPr>
            <w:tcW w:w="1183" w:type="dxa"/>
          </w:tcPr>
          <w:p w:rsidR="00190A75" w:rsidRPr="000108A5" w:rsidRDefault="00190A75" w:rsidP="00190A75">
            <w:pPr>
              <w:jc w:val="center"/>
              <w:rPr>
                <w:sz w:val="20"/>
                <w:szCs w:val="20"/>
              </w:rPr>
            </w:pPr>
            <w:r>
              <w:rPr>
                <w:sz w:val="20"/>
                <w:szCs w:val="20"/>
              </w:rPr>
              <w:t>э</w:t>
            </w:r>
          </w:p>
        </w:tc>
        <w:tc>
          <w:tcPr>
            <w:tcW w:w="750" w:type="dxa"/>
          </w:tcPr>
          <w:p w:rsidR="00190A75" w:rsidRPr="000108A5" w:rsidRDefault="00190A75" w:rsidP="00190A75">
            <w:pPr>
              <w:jc w:val="center"/>
              <w:rPr>
                <w:sz w:val="20"/>
                <w:szCs w:val="20"/>
              </w:rPr>
            </w:pPr>
            <w:r>
              <w:rPr>
                <w:sz w:val="20"/>
                <w:szCs w:val="20"/>
              </w:rPr>
              <w:t>120</w:t>
            </w:r>
          </w:p>
        </w:tc>
        <w:tc>
          <w:tcPr>
            <w:tcW w:w="674" w:type="dxa"/>
          </w:tcPr>
          <w:p w:rsidR="00190A75" w:rsidRPr="000108A5" w:rsidRDefault="00190A75" w:rsidP="00190A75">
            <w:pPr>
              <w:jc w:val="center"/>
              <w:rPr>
                <w:sz w:val="20"/>
                <w:szCs w:val="20"/>
              </w:rPr>
            </w:pPr>
            <w:r>
              <w:rPr>
                <w:sz w:val="20"/>
                <w:szCs w:val="20"/>
              </w:rPr>
              <w:t>40</w:t>
            </w:r>
          </w:p>
        </w:tc>
        <w:tc>
          <w:tcPr>
            <w:tcW w:w="720" w:type="dxa"/>
          </w:tcPr>
          <w:p w:rsidR="00190A75" w:rsidRPr="000108A5" w:rsidRDefault="00190A75" w:rsidP="00190A75">
            <w:pPr>
              <w:jc w:val="center"/>
              <w:rPr>
                <w:sz w:val="20"/>
                <w:szCs w:val="20"/>
              </w:rPr>
            </w:pPr>
            <w:r>
              <w:rPr>
                <w:sz w:val="20"/>
                <w:szCs w:val="20"/>
              </w:rPr>
              <w:t>80</w:t>
            </w:r>
          </w:p>
        </w:tc>
        <w:tc>
          <w:tcPr>
            <w:tcW w:w="720" w:type="dxa"/>
          </w:tcPr>
          <w:p w:rsidR="00190A75" w:rsidRPr="000108A5" w:rsidRDefault="00190A75" w:rsidP="00190A75">
            <w:pPr>
              <w:jc w:val="center"/>
              <w:rPr>
                <w:sz w:val="20"/>
                <w:szCs w:val="20"/>
              </w:rPr>
            </w:pPr>
            <w:r>
              <w:rPr>
                <w:sz w:val="20"/>
                <w:szCs w:val="20"/>
              </w:rPr>
              <w:t>56</w:t>
            </w:r>
          </w:p>
        </w:tc>
        <w:tc>
          <w:tcPr>
            <w:tcW w:w="720" w:type="dxa"/>
          </w:tcPr>
          <w:p w:rsidR="00190A75" w:rsidRPr="000108A5" w:rsidRDefault="00190A75" w:rsidP="00190A75">
            <w:pPr>
              <w:jc w:val="center"/>
              <w:rPr>
                <w:sz w:val="20"/>
                <w:szCs w:val="20"/>
              </w:rPr>
            </w:pPr>
            <w:r>
              <w:rPr>
                <w:sz w:val="20"/>
                <w:szCs w:val="20"/>
              </w:rPr>
              <w:t>24</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9F1A3F" w:rsidRDefault="00190A75" w:rsidP="00190A75">
            <w:pPr>
              <w:jc w:val="center"/>
              <w:rPr>
                <w:color w:val="FF0000"/>
                <w:sz w:val="20"/>
                <w:szCs w:val="20"/>
              </w:rPr>
            </w:pPr>
            <w:r w:rsidRPr="009F1A3F">
              <w:rPr>
                <w:color w:val="FF0000"/>
                <w:sz w:val="20"/>
                <w:szCs w:val="20"/>
              </w:rPr>
              <w:t>80</w:t>
            </w: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ОП0</w:t>
            </w:r>
            <w:r>
              <w:rPr>
                <w:sz w:val="20"/>
                <w:szCs w:val="20"/>
              </w:rPr>
              <w:t>6</w:t>
            </w:r>
          </w:p>
        </w:tc>
        <w:tc>
          <w:tcPr>
            <w:tcW w:w="2757" w:type="dxa"/>
          </w:tcPr>
          <w:p w:rsidR="00190A75" w:rsidRPr="005800F5" w:rsidRDefault="00190A75" w:rsidP="00190A75">
            <w:pPr>
              <w:jc w:val="center"/>
              <w:rPr>
                <w:color w:val="943634"/>
                <w:sz w:val="20"/>
                <w:szCs w:val="20"/>
              </w:rPr>
            </w:pPr>
            <w:r w:rsidRPr="005800F5">
              <w:rPr>
                <w:color w:val="943634"/>
                <w:sz w:val="20"/>
                <w:szCs w:val="20"/>
              </w:rPr>
              <w:t xml:space="preserve">Генетика человека с основами медицинской генетики </w:t>
            </w:r>
          </w:p>
        </w:tc>
        <w:tc>
          <w:tcPr>
            <w:tcW w:w="1183" w:type="dxa"/>
          </w:tcPr>
          <w:p w:rsidR="00190A75" w:rsidRPr="000108A5" w:rsidRDefault="00190A75" w:rsidP="00190A75">
            <w:pPr>
              <w:jc w:val="center"/>
              <w:rPr>
                <w:sz w:val="20"/>
                <w:szCs w:val="20"/>
              </w:rPr>
            </w:pPr>
            <w:r>
              <w:rPr>
                <w:sz w:val="20"/>
                <w:szCs w:val="20"/>
              </w:rPr>
              <w:t>з</w:t>
            </w:r>
          </w:p>
        </w:tc>
        <w:tc>
          <w:tcPr>
            <w:tcW w:w="750" w:type="dxa"/>
          </w:tcPr>
          <w:p w:rsidR="00190A75" w:rsidRPr="000108A5" w:rsidRDefault="00190A75" w:rsidP="00190A75">
            <w:pPr>
              <w:jc w:val="center"/>
              <w:rPr>
                <w:sz w:val="20"/>
                <w:szCs w:val="20"/>
              </w:rPr>
            </w:pPr>
            <w:r>
              <w:rPr>
                <w:sz w:val="20"/>
                <w:szCs w:val="20"/>
              </w:rPr>
              <w:t>54</w:t>
            </w:r>
          </w:p>
        </w:tc>
        <w:tc>
          <w:tcPr>
            <w:tcW w:w="674" w:type="dxa"/>
          </w:tcPr>
          <w:p w:rsidR="00190A75" w:rsidRPr="000108A5" w:rsidRDefault="00190A75" w:rsidP="00190A75">
            <w:pPr>
              <w:jc w:val="center"/>
              <w:rPr>
                <w:sz w:val="20"/>
                <w:szCs w:val="20"/>
              </w:rPr>
            </w:pPr>
            <w:r>
              <w:rPr>
                <w:sz w:val="20"/>
                <w:szCs w:val="20"/>
              </w:rPr>
              <w:t>18</w:t>
            </w:r>
          </w:p>
        </w:tc>
        <w:tc>
          <w:tcPr>
            <w:tcW w:w="720" w:type="dxa"/>
          </w:tcPr>
          <w:p w:rsidR="00190A75" w:rsidRPr="000108A5" w:rsidRDefault="00190A75" w:rsidP="00190A75">
            <w:pPr>
              <w:jc w:val="center"/>
              <w:rPr>
                <w:sz w:val="20"/>
                <w:szCs w:val="20"/>
              </w:rPr>
            </w:pPr>
            <w:r>
              <w:rPr>
                <w:sz w:val="20"/>
                <w:szCs w:val="20"/>
              </w:rPr>
              <w:t>36</w:t>
            </w:r>
          </w:p>
        </w:tc>
        <w:tc>
          <w:tcPr>
            <w:tcW w:w="720" w:type="dxa"/>
          </w:tcPr>
          <w:p w:rsidR="00190A75" w:rsidRPr="000108A5" w:rsidRDefault="00190A75" w:rsidP="00190A75">
            <w:pPr>
              <w:jc w:val="center"/>
              <w:rPr>
                <w:sz w:val="20"/>
                <w:szCs w:val="20"/>
              </w:rPr>
            </w:pPr>
            <w:r>
              <w:rPr>
                <w:sz w:val="20"/>
                <w:szCs w:val="20"/>
              </w:rPr>
              <w:t>18</w:t>
            </w:r>
          </w:p>
        </w:tc>
        <w:tc>
          <w:tcPr>
            <w:tcW w:w="720" w:type="dxa"/>
          </w:tcPr>
          <w:p w:rsidR="00190A75" w:rsidRPr="000108A5" w:rsidRDefault="00190A75" w:rsidP="00190A75">
            <w:pPr>
              <w:jc w:val="center"/>
              <w:rPr>
                <w:sz w:val="20"/>
                <w:szCs w:val="20"/>
              </w:rPr>
            </w:pPr>
            <w:r>
              <w:rPr>
                <w:sz w:val="20"/>
                <w:szCs w:val="20"/>
              </w:rPr>
              <w:t>18</w:t>
            </w:r>
          </w:p>
        </w:tc>
        <w:tc>
          <w:tcPr>
            <w:tcW w:w="720" w:type="dxa"/>
          </w:tcPr>
          <w:p w:rsidR="00190A75" w:rsidRPr="000108A5" w:rsidRDefault="00190A75" w:rsidP="00190A75">
            <w:pPr>
              <w:jc w:val="center"/>
              <w:rPr>
                <w:sz w:val="20"/>
                <w:szCs w:val="20"/>
              </w:rPr>
            </w:pPr>
          </w:p>
        </w:tc>
        <w:tc>
          <w:tcPr>
            <w:tcW w:w="792" w:type="dxa"/>
          </w:tcPr>
          <w:p w:rsidR="00190A75" w:rsidRPr="0033332E" w:rsidRDefault="00190A75" w:rsidP="00190A75">
            <w:pPr>
              <w:jc w:val="center"/>
              <w:rPr>
                <w:color w:val="3366FF"/>
                <w:sz w:val="20"/>
                <w:szCs w:val="20"/>
              </w:rPr>
            </w:pPr>
          </w:p>
        </w:tc>
        <w:tc>
          <w:tcPr>
            <w:tcW w:w="900" w:type="dxa"/>
          </w:tcPr>
          <w:p w:rsidR="00190A75" w:rsidRPr="0033332E" w:rsidRDefault="00190A75" w:rsidP="00190A75">
            <w:pPr>
              <w:jc w:val="center"/>
              <w:rPr>
                <w:color w:val="3366FF"/>
                <w:sz w:val="20"/>
                <w:szCs w:val="20"/>
              </w:rPr>
            </w:pPr>
            <w:r w:rsidRPr="0033332E">
              <w:rPr>
                <w:color w:val="3366FF"/>
                <w:sz w:val="20"/>
                <w:szCs w:val="20"/>
              </w:rPr>
              <w:t>36</w:t>
            </w: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ОП0</w:t>
            </w:r>
            <w:r>
              <w:rPr>
                <w:sz w:val="20"/>
                <w:szCs w:val="20"/>
              </w:rPr>
              <w:t>7</w:t>
            </w:r>
          </w:p>
        </w:tc>
        <w:tc>
          <w:tcPr>
            <w:tcW w:w="2757" w:type="dxa"/>
          </w:tcPr>
          <w:p w:rsidR="00190A75" w:rsidRPr="000108A5" w:rsidRDefault="00190A75" w:rsidP="00190A75">
            <w:pPr>
              <w:jc w:val="center"/>
              <w:rPr>
                <w:sz w:val="20"/>
                <w:szCs w:val="20"/>
              </w:rPr>
            </w:pPr>
            <w:r w:rsidRPr="000108A5">
              <w:rPr>
                <w:sz w:val="20"/>
                <w:szCs w:val="20"/>
              </w:rPr>
              <w:t>Основы латинского языка с медицинской терминологией</w:t>
            </w:r>
          </w:p>
        </w:tc>
        <w:tc>
          <w:tcPr>
            <w:tcW w:w="1183" w:type="dxa"/>
          </w:tcPr>
          <w:p w:rsidR="00190A75" w:rsidRPr="000108A5" w:rsidRDefault="00190A75" w:rsidP="00190A75">
            <w:pPr>
              <w:jc w:val="center"/>
              <w:rPr>
                <w:sz w:val="20"/>
                <w:szCs w:val="20"/>
              </w:rPr>
            </w:pPr>
            <w:r>
              <w:rPr>
                <w:sz w:val="20"/>
                <w:szCs w:val="20"/>
              </w:rPr>
              <w:t>д/з</w:t>
            </w:r>
          </w:p>
        </w:tc>
        <w:tc>
          <w:tcPr>
            <w:tcW w:w="750" w:type="dxa"/>
          </w:tcPr>
          <w:p w:rsidR="00190A75" w:rsidRPr="000108A5" w:rsidRDefault="00190A75" w:rsidP="00190A75">
            <w:pPr>
              <w:jc w:val="center"/>
              <w:rPr>
                <w:sz w:val="20"/>
                <w:szCs w:val="20"/>
              </w:rPr>
            </w:pPr>
            <w:r>
              <w:rPr>
                <w:sz w:val="20"/>
                <w:szCs w:val="20"/>
              </w:rPr>
              <w:t>60</w:t>
            </w:r>
          </w:p>
        </w:tc>
        <w:tc>
          <w:tcPr>
            <w:tcW w:w="674" w:type="dxa"/>
          </w:tcPr>
          <w:p w:rsidR="00190A75" w:rsidRPr="000108A5" w:rsidRDefault="00190A75" w:rsidP="00190A75">
            <w:pPr>
              <w:jc w:val="center"/>
              <w:rPr>
                <w:sz w:val="20"/>
                <w:szCs w:val="20"/>
              </w:rPr>
            </w:pPr>
            <w:r>
              <w:rPr>
                <w:sz w:val="20"/>
                <w:szCs w:val="20"/>
              </w:rPr>
              <w:t>20</w:t>
            </w:r>
          </w:p>
        </w:tc>
        <w:tc>
          <w:tcPr>
            <w:tcW w:w="720" w:type="dxa"/>
          </w:tcPr>
          <w:p w:rsidR="00190A75" w:rsidRPr="000108A5" w:rsidRDefault="00190A75" w:rsidP="00190A75">
            <w:pPr>
              <w:jc w:val="center"/>
              <w:rPr>
                <w:sz w:val="20"/>
                <w:szCs w:val="20"/>
              </w:rPr>
            </w:pPr>
            <w:r>
              <w:rPr>
                <w:sz w:val="20"/>
                <w:szCs w:val="20"/>
              </w:rPr>
              <w:t>40</w:t>
            </w:r>
          </w:p>
        </w:tc>
        <w:tc>
          <w:tcPr>
            <w:tcW w:w="720" w:type="dxa"/>
          </w:tcPr>
          <w:p w:rsidR="00190A75" w:rsidRPr="000108A5" w:rsidRDefault="00190A75" w:rsidP="00190A75">
            <w:pPr>
              <w:jc w:val="center"/>
              <w:rPr>
                <w:sz w:val="20"/>
                <w:szCs w:val="20"/>
              </w:rPr>
            </w:pPr>
            <w:r>
              <w:rPr>
                <w:sz w:val="20"/>
                <w:szCs w:val="20"/>
              </w:rPr>
              <w:t>2</w:t>
            </w:r>
          </w:p>
        </w:tc>
        <w:tc>
          <w:tcPr>
            <w:tcW w:w="720" w:type="dxa"/>
          </w:tcPr>
          <w:p w:rsidR="00190A75" w:rsidRPr="000108A5" w:rsidRDefault="00190A75" w:rsidP="00190A75">
            <w:pPr>
              <w:jc w:val="center"/>
              <w:rPr>
                <w:sz w:val="20"/>
                <w:szCs w:val="20"/>
              </w:rPr>
            </w:pPr>
            <w:r>
              <w:rPr>
                <w:sz w:val="20"/>
                <w:szCs w:val="20"/>
              </w:rPr>
              <w:t>38</w:t>
            </w:r>
          </w:p>
        </w:tc>
        <w:tc>
          <w:tcPr>
            <w:tcW w:w="720" w:type="dxa"/>
          </w:tcPr>
          <w:p w:rsidR="00190A75" w:rsidRPr="000108A5" w:rsidRDefault="00190A75" w:rsidP="00190A75">
            <w:pPr>
              <w:jc w:val="center"/>
              <w:rPr>
                <w:sz w:val="20"/>
                <w:szCs w:val="20"/>
              </w:rPr>
            </w:pPr>
          </w:p>
        </w:tc>
        <w:tc>
          <w:tcPr>
            <w:tcW w:w="792" w:type="dxa"/>
          </w:tcPr>
          <w:p w:rsidR="00190A75" w:rsidRPr="0033332E" w:rsidRDefault="00190A75" w:rsidP="00190A75">
            <w:pPr>
              <w:jc w:val="center"/>
              <w:rPr>
                <w:color w:val="008000"/>
                <w:sz w:val="20"/>
                <w:szCs w:val="20"/>
              </w:rPr>
            </w:pPr>
            <w:r w:rsidRPr="0033332E">
              <w:rPr>
                <w:color w:val="008000"/>
                <w:sz w:val="20"/>
                <w:szCs w:val="20"/>
              </w:rPr>
              <w:t>40</w:t>
            </w: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ОП0</w:t>
            </w:r>
            <w:r>
              <w:rPr>
                <w:sz w:val="20"/>
                <w:szCs w:val="20"/>
              </w:rPr>
              <w:t>8</w:t>
            </w:r>
          </w:p>
        </w:tc>
        <w:tc>
          <w:tcPr>
            <w:tcW w:w="2757" w:type="dxa"/>
          </w:tcPr>
          <w:p w:rsidR="00190A75" w:rsidRPr="000108A5" w:rsidRDefault="00190A75" w:rsidP="00190A75">
            <w:pPr>
              <w:jc w:val="center"/>
              <w:rPr>
                <w:sz w:val="20"/>
                <w:szCs w:val="20"/>
              </w:rPr>
            </w:pPr>
            <w:r w:rsidRPr="000108A5">
              <w:rPr>
                <w:sz w:val="20"/>
                <w:szCs w:val="20"/>
              </w:rPr>
              <w:t>Гигиена и экология человека</w:t>
            </w:r>
          </w:p>
        </w:tc>
        <w:tc>
          <w:tcPr>
            <w:tcW w:w="1183" w:type="dxa"/>
          </w:tcPr>
          <w:p w:rsidR="00190A75" w:rsidRPr="000108A5" w:rsidRDefault="00190A75" w:rsidP="00190A75">
            <w:pPr>
              <w:jc w:val="center"/>
              <w:rPr>
                <w:sz w:val="20"/>
                <w:szCs w:val="20"/>
              </w:rPr>
            </w:pPr>
            <w:r>
              <w:rPr>
                <w:sz w:val="20"/>
                <w:szCs w:val="20"/>
              </w:rPr>
              <w:t>д/з</w:t>
            </w:r>
          </w:p>
        </w:tc>
        <w:tc>
          <w:tcPr>
            <w:tcW w:w="750" w:type="dxa"/>
          </w:tcPr>
          <w:p w:rsidR="00190A75" w:rsidRPr="000108A5" w:rsidRDefault="00190A75" w:rsidP="00190A75">
            <w:pPr>
              <w:jc w:val="center"/>
              <w:rPr>
                <w:sz w:val="20"/>
                <w:szCs w:val="20"/>
              </w:rPr>
            </w:pPr>
            <w:r>
              <w:rPr>
                <w:sz w:val="20"/>
                <w:szCs w:val="20"/>
              </w:rPr>
              <w:t>90</w:t>
            </w:r>
          </w:p>
        </w:tc>
        <w:tc>
          <w:tcPr>
            <w:tcW w:w="674" w:type="dxa"/>
          </w:tcPr>
          <w:p w:rsidR="00190A75" w:rsidRPr="000108A5" w:rsidRDefault="00190A75" w:rsidP="00190A75">
            <w:pPr>
              <w:jc w:val="center"/>
              <w:rPr>
                <w:sz w:val="20"/>
                <w:szCs w:val="20"/>
              </w:rPr>
            </w:pPr>
            <w:r>
              <w:rPr>
                <w:sz w:val="20"/>
                <w:szCs w:val="20"/>
              </w:rPr>
              <w:t>30</w:t>
            </w:r>
          </w:p>
        </w:tc>
        <w:tc>
          <w:tcPr>
            <w:tcW w:w="720" w:type="dxa"/>
          </w:tcPr>
          <w:p w:rsidR="00190A75" w:rsidRPr="000108A5" w:rsidRDefault="00190A75" w:rsidP="00190A75">
            <w:pPr>
              <w:jc w:val="center"/>
              <w:rPr>
                <w:sz w:val="20"/>
                <w:szCs w:val="20"/>
              </w:rPr>
            </w:pPr>
            <w:r>
              <w:rPr>
                <w:sz w:val="20"/>
                <w:szCs w:val="20"/>
              </w:rPr>
              <w:t>60</w:t>
            </w:r>
          </w:p>
        </w:tc>
        <w:tc>
          <w:tcPr>
            <w:tcW w:w="720" w:type="dxa"/>
          </w:tcPr>
          <w:p w:rsidR="00190A75" w:rsidRPr="000108A5" w:rsidRDefault="00190A75" w:rsidP="00190A75">
            <w:pPr>
              <w:jc w:val="center"/>
              <w:rPr>
                <w:sz w:val="20"/>
                <w:szCs w:val="20"/>
              </w:rPr>
            </w:pPr>
            <w:r>
              <w:rPr>
                <w:sz w:val="20"/>
                <w:szCs w:val="20"/>
              </w:rPr>
              <w:t>30</w:t>
            </w:r>
          </w:p>
        </w:tc>
        <w:tc>
          <w:tcPr>
            <w:tcW w:w="720" w:type="dxa"/>
          </w:tcPr>
          <w:p w:rsidR="00190A75" w:rsidRPr="000108A5" w:rsidRDefault="00190A75" w:rsidP="00190A75">
            <w:pPr>
              <w:jc w:val="center"/>
              <w:rPr>
                <w:sz w:val="20"/>
                <w:szCs w:val="20"/>
              </w:rPr>
            </w:pPr>
            <w:r>
              <w:rPr>
                <w:sz w:val="20"/>
                <w:szCs w:val="20"/>
              </w:rPr>
              <w:t>30</w:t>
            </w:r>
          </w:p>
        </w:tc>
        <w:tc>
          <w:tcPr>
            <w:tcW w:w="720" w:type="dxa"/>
          </w:tcPr>
          <w:p w:rsidR="00190A75" w:rsidRPr="000108A5" w:rsidRDefault="00190A75" w:rsidP="00190A75">
            <w:pPr>
              <w:jc w:val="center"/>
              <w:rPr>
                <w:sz w:val="20"/>
                <w:szCs w:val="20"/>
              </w:rPr>
            </w:pPr>
          </w:p>
        </w:tc>
        <w:tc>
          <w:tcPr>
            <w:tcW w:w="792" w:type="dxa"/>
          </w:tcPr>
          <w:p w:rsidR="00190A75" w:rsidRPr="0033332E" w:rsidRDefault="00190A75" w:rsidP="00190A75">
            <w:pPr>
              <w:jc w:val="center"/>
              <w:rPr>
                <w:color w:val="008000"/>
                <w:sz w:val="20"/>
                <w:szCs w:val="20"/>
              </w:rPr>
            </w:pPr>
            <w:r w:rsidRPr="0033332E">
              <w:rPr>
                <w:color w:val="008000"/>
                <w:sz w:val="20"/>
                <w:szCs w:val="20"/>
              </w:rPr>
              <w:t>60</w:t>
            </w: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ОП09</w:t>
            </w:r>
          </w:p>
        </w:tc>
        <w:tc>
          <w:tcPr>
            <w:tcW w:w="2757" w:type="dxa"/>
          </w:tcPr>
          <w:p w:rsidR="00190A75" w:rsidRPr="000108A5" w:rsidRDefault="00190A75" w:rsidP="00190A75">
            <w:pPr>
              <w:jc w:val="center"/>
              <w:rPr>
                <w:sz w:val="20"/>
                <w:szCs w:val="20"/>
              </w:rPr>
            </w:pPr>
            <w:r w:rsidRPr="000108A5">
              <w:rPr>
                <w:sz w:val="20"/>
                <w:szCs w:val="20"/>
              </w:rPr>
              <w:t>Основы микробиологии и иммунологии</w:t>
            </w:r>
          </w:p>
        </w:tc>
        <w:tc>
          <w:tcPr>
            <w:tcW w:w="1183" w:type="dxa"/>
          </w:tcPr>
          <w:p w:rsidR="00190A75" w:rsidRPr="000108A5" w:rsidRDefault="00190A75" w:rsidP="00190A75">
            <w:pPr>
              <w:jc w:val="center"/>
              <w:rPr>
                <w:sz w:val="20"/>
                <w:szCs w:val="20"/>
              </w:rPr>
            </w:pPr>
            <w:r>
              <w:rPr>
                <w:sz w:val="20"/>
                <w:szCs w:val="20"/>
              </w:rPr>
              <w:t>э</w:t>
            </w:r>
          </w:p>
        </w:tc>
        <w:tc>
          <w:tcPr>
            <w:tcW w:w="750" w:type="dxa"/>
          </w:tcPr>
          <w:p w:rsidR="00190A75" w:rsidRPr="000108A5" w:rsidRDefault="00190A75" w:rsidP="00190A75">
            <w:pPr>
              <w:jc w:val="center"/>
              <w:rPr>
                <w:sz w:val="20"/>
                <w:szCs w:val="20"/>
              </w:rPr>
            </w:pPr>
            <w:r>
              <w:rPr>
                <w:sz w:val="20"/>
                <w:szCs w:val="20"/>
              </w:rPr>
              <w:t>108</w:t>
            </w:r>
          </w:p>
        </w:tc>
        <w:tc>
          <w:tcPr>
            <w:tcW w:w="674" w:type="dxa"/>
          </w:tcPr>
          <w:p w:rsidR="00190A75" w:rsidRPr="000108A5" w:rsidRDefault="00190A75" w:rsidP="00190A75">
            <w:pPr>
              <w:jc w:val="center"/>
              <w:rPr>
                <w:sz w:val="20"/>
                <w:szCs w:val="20"/>
              </w:rPr>
            </w:pPr>
            <w:r>
              <w:rPr>
                <w:sz w:val="20"/>
                <w:szCs w:val="20"/>
              </w:rPr>
              <w:t>36</w:t>
            </w:r>
          </w:p>
        </w:tc>
        <w:tc>
          <w:tcPr>
            <w:tcW w:w="720" w:type="dxa"/>
          </w:tcPr>
          <w:p w:rsidR="00190A75" w:rsidRPr="000108A5" w:rsidRDefault="00190A75" w:rsidP="00190A75">
            <w:pPr>
              <w:jc w:val="center"/>
              <w:rPr>
                <w:sz w:val="20"/>
                <w:szCs w:val="20"/>
              </w:rPr>
            </w:pPr>
            <w:r>
              <w:rPr>
                <w:sz w:val="20"/>
                <w:szCs w:val="20"/>
              </w:rPr>
              <w:t>72</w:t>
            </w:r>
          </w:p>
        </w:tc>
        <w:tc>
          <w:tcPr>
            <w:tcW w:w="720" w:type="dxa"/>
          </w:tcPr>
          <w:p w:rsidR="00190A75" w:rsidRPr="000108A5" w:rsidRDefault="00190A75" w:rsidP="00190A75">
            <w:pPr>
              <w:jc w:val="center"/>
              <w:rPr>
                <w:sz w:val="20"/>
                <w:szCs w:val="20"/>
              </w:rPr>
            </w:pPr>
            <w:r>
              <w:rPr>
                <w:sz w:val="20"/>
                <w:szCs w:val="20"/>
              </w:rPr>
              <w:t>48</w:t>
            </w:r>
          </w:p>
        </w:tc>
        <w:tc>
          <w:tcPr>
            <w:tcW w:w="720" w:type="dxa"/>
          </w:tcPr>
          <w:p w:rsidR="00190A75" w:rsidRPr="000108A5" w:rsidRDefault="00190A75" w:rsidP="00190A75">
            <w:pPr>
              <w:jc w:val="center"/>
              <w:rPr>
                <w:sz w:val="20"/>
                <w:szCs w:val="20"/>
              </w:rPr>
            </w:pPr>
            <w:r>
              <w:rPr>
                <w:sz w:val="20"/>
                <w:szCs w:val="20"/>
              </w:rPr>
              <w:t>24</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9F1A3F" w:rsidRDefault="00190A75" w:rsidP="00190A75">
            <w:pPr>
              <w:jc w:val="center"/>
              <w:rPr>
                <w:color w:val="FF0000"/>
                <w:sz w:val="20"/>
                <w:szCs w:val="20"/>
              </w:rPr>
            </w:pPr>
            <w:r w:rsidRPr="009F1A3F">
              <w:rPr>
                <w:color w:val="FF0000"/>
                <w:sz w:val="20"/>
                <w:szCs w:val="20"/>
              </w:rPr>
              <w:t>72</w:t>
            </w: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ОП10</w:t>
            </w:r>
          </w:p>
        </w:tc>
        <w:tc>
          <w:tcPr>
            <w:tcW w:w="2757" w:type="dxa"/>
          </w:tcPr>
          <w:p w:rsidR="00190A75" w:rsidRPr="000108A5" w:rsidRDefault="00190A75" w:rsidP="00190A75">
            <w:pPr>
              <w:jc w:val="center"/>
              <w:rPr>
                <w:sz w:val="20"/>
                <w:szCs w:val="20"/>
              </w:rPr>
            </w:pPr>
            <w:r w:rsidRPr="000108A5">
              <w:rPr>
                <w:sz w:val="20"/>
                <w:szCs w:val="20"/>
              </w:rPr>
              <w:t>Безопасность жизнедеятельности</w:t>
            </w:r>
          </w:p>
        </w:tc>
        <w:tc>
          <w:tcPr>
            <w:tcW w:w="1183" w:type="dxa"/>
          </w:tcPr>
          <w:p w:rsidR="00190A75" w:rsidRPr="000108A5" w:rsidRDefault="00190A75" w:rsidP="00190A75">
            <w:pPr>
              <w:jc w:val="center"/>
              <w:rPr>
                <w:sz w:val="20"/>
                <w:szCs w:val="20"/>
              </w:rPr>
            </w:pPr>
            <w:r>
              <w:rPr>
                <w:sz w:val="20"/>
                <w:szCs w:val="20"/>
              </w:rPr>
              <w:t>-,д/з</w:t>
            </w:r>
          </w:p>
        </w:tc>
        <w:tc>
          <w:tcPr>
            <w:tcW w:w="750" w:type="dxa"/>
          </w:tcPr>
          <w:p w:rsidR="00190A75" w:rsidRPr="000108A5" w:rsidRDefault="00190A75" w:rsidP="00190A75">
            <w:pPr>
              <w:jc w:val="center"/>
              <w:rPr>
                <w:sz w:val="20"/>
                <w:szCs w:val="20"/>
              </w:rPr>
            </w:pPr>
            <w:r>
              <w:rPr>
                <w:sz w:val="20"/>
                <w:szCs w:val="20"/>
              </w:rPr>
              <w:t>102</w:t>
            </w:r>
          </w:p>
        </w:tc>
        <w:tc>
          <w:tcPr>
            <w:tcW w:w="674" w:type="dxa"/>
          </w:tcPr>
          <w:p w:rsidR="00190A75" w:rsidRPr="000108A5" w:rsidRDefault="00190A75" w:rsidP="00190A75">
            <w:pPr>
              <w:jc w:val="center"/>
              <w:rPr>
                <w:sz w:val="20"/>
                <w:szCs w:val="20"/>
              </w:rPr>
            </w:pPr>
            <w:r>
              <w:rPr>
                <w:sz w:val="20"/>
                <w:szCs w:val="20"/>
              </w:rPr>
              <w:t>34</w:t>
            </w:r>
          </w:p>
        </w:tc>
        <w:tc>
          <w:tcPr>
            <w:tcW w:w="720" w:type="dxa"/>
          </w:tcPr>
          <w:p w:rsidR="00190A75" w:rsidRPr="000108A5" w:rsidRDefault="00190A75" w:rsidP="00190A75">
            <w:pPr>
              <w:jc w:val="center"/>
              <w:rPr>
                <w:sz w:val="20"/>
                <w:szCs w:val="20"/>
              </w:rPr>
            </w:pPr>
            <w:r>
              <w:rPr>
                <w:sz w:val="20"/>
                <w:szCs w:val="20"/>
              </w:rPr>
              <w:t>68</w:t>
            </w:r>
          </w:p>
        </w:tc>
        <w:tc>
          <w:tcPr>
            <w:tcW w:w="720" w:type="dxa"/>
          </w:tcPr>
          <w:p w:rsidR="00190A75" w:rsidRPr="000108A5" w:rsidRDefault="00190A75" w:rsidP="00190A75">
            <w:pPr>
              <w:jc w:val="center"/>
              <w:rPr>
                <w:sz w:val="20"/>
                <w:szCs w:val="20"/>
              </w:rPr>
            </w:pPr>
            <w:r>
              <w:rPr>
                <w:sz w:val="20"/>
                <w:szCs w:val="20"/>
              </w:rPr>
              <w:t>20</w:t>
            </w:r>
          </w:p>
        </w:tc>
        <w:tc>
          <w:tcPr>
            <w:tcW w:w="720" w:type="dxa"/>
          </w:tcPr>
          <w:p w:rsidR="00190A75" w:rsidRPr="000108A5" w:rsidRDefault="00190A75" w:rsidP="00190A75">
            <w:pPr>
              <w:jc w:val="center"/>
              <w:rPr>
                <w:sz w:val="20"/>
                <w:szCs w:val="20"/>
              </w:rPr>
            </w:pPr>
            <w:r>
              <w:rPr>
                <w:sz w:val="20"/>
                <w:szCs w:val="20"/>
              </w:rPr>
              <w:t>48</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33332E" w:rsidRDefault="00190A75" w:rsidP="00190A75">
            <w:pPr>
              <w:jc w:val="center"/>
              <w:rPr>
                <w:color w:val="008000"/>
                <w:sz w:val="20"/>
                <w:szCs w:val="20"/>
              </w:rPr>
            </w:pPr>
            <w:r>
              <w:rPr>
                <w:color w:val="008000"/>
                <w:sz w:val="20"/>
                <w:szCs w:val="20"/>
              </w:rPr>
              <w:t>68</w:t>
            </w: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Pr>
                <w:sz w:val="20"/>
                <w:szCs w:val="20"/>
              </w:rPr>
              <w:t>ОП11</w:t>
            </w:r>
          </w:p>
        </w:tc>
        <w:tc>
          <w:tcPr>
            <w:tcW w:w="2757" w:type="dxa"/>
          </w:tcPr>
          <w:p w:rsidR="00190A75" w:rsidRPr="000108A5" w:rsidRDefault="00190A75" w:rsidP="00190A75">
            <w:pPr>
              <w:jc w:val="center"/>
              <w:rPr>
                <w:sz w:val="20"/>
                <w:szCs w:val="20"/>
              </w:rPr>
            </w:pPr>
            <w:r>
              <w:rPr>
                <w:sz w:val="20"/>
                <w:szCs w:val="20"/>
              </w:rPr>
              <w:t>Методика</w:t>
            </w:r>
            <w:r w:rsidRPr="000108A5">
              <w:rPr>
                <w:sz w:val="20"/>
                <w:szCs w:val="20"/>
              </w:rPr>
              <w:t xml:space="preserve"> учебной и профессиональной деятельности</w:t>
            </w:r>
          </w:p>
        </w:tc>
        <w:tc>
          <w:tcPr>
            <w:tcW w:w="1183" w:type="dxa"/>
            <w:vMerge w:val="restart"/>
            <w:vAlign w:val="center"/>
          </w:tcPr>
          <w:p w:rsidR="00190A75" w:rsidRPr="002B3C84" w:rsidRDefault="00190A75" w:rsidP="00190A75">
            <w:pPr>
              <w:jc w:val="center"/>
              <w:rPr>
                <w:color w:val="FF0000"/>
                <w:sz w:val="20"/>
                <w:szCs w:val="20"/>
              </w:rPr>
            </w:pPr>
            <w:r w:rsidRPr="002B3C84">
              <w:rPr>
                <w:color w:val="FF0000"/>
                <w:sz w:val="20"/>
                <w:szCs w:val="20"/>
              </w:rPr>
              <w:t>З</w:t>
            </w:r>
            <w:r>
              <w:rPr>
                <w:color w:val="FF0000"/>
                <w:sz w:val="20"/>
                <w:szCs w:val="20"/>
              </w:rPr>
              <w:t>*</w:t>
            </w:r>
          </w:p>
          <w:p w:rsidR="00190A75" w:rsidRPr="002B3C84" w:rsidRDefault="00190A75" w:rsidP="00190A75">
            <w:pPr>
              <w:jc w:val="center"/>
              <w:rPr>
                <w:color w:val="FF0000"/>
                <w:sz w:val="20"/>
                <w:szCs w:val="20"/>
              </w:rPr>
            </w:pPr>
          </w:p>
        </w:tc>
        <w:tc>
          <w:tcPr>
            <w:tcW w:w="750" w:type="dxa"/>
          </w:tcPr>
          <w:p w:rsidR="00190A75" w:rsidRPr="000108A5" w:rsidRDefault="00190A75" w:rsidP="00190A75">
            <w:pPr>
              <w:jc w:val="center"/>
              <w:rPr>
                <w:sz w:val="20"/>
                <w:szCs w:val="20"/>
              </w:rPr>
            </w:pPr>
            <w:r>
              <w:rPr>
                <w:sz w:val="20"/>
                <w:szCs w:val="20"/>
              </w:rPr>
              <w:t>81</w:t>
            </w:r>
          </w:p>
        </w:tc>
        <w:tc>
          <w:tcPr>
            <w:tcW w:w="674" w:type="dxa"/>
          </w:tcPr>
          <w:p w:rsidR="00190A75" w:rsidRPr="000108A5" w:rsidRDefault="00190A75" w:rsidP="00190A75">
            <w:pPr>
              <w:jc w:val="center"/>
              <w:rPr>
                <w:sz w:val="20"/>
                <w:szCs w:val="20"/>
              </w:rPr>
            </w:pPr>
            <w:r>
              <w:rPr>
                <w:sz w:val="20"/>
                <w:szCs w:val="20"/>
              </w:rPr>
              <w:t>27</w:t>
            </w:r>
          </w:p>
        </w:tc>
        <w:tc>
          <w:tcPr>
            <w:tcW w:w="720" w:type="dxa"/>
          </w:tcPr>
          <w:p w:rsidR="00190A75" w:rsidRPr="000108A5" w:rsidRDefault="00190A75" w:rsidP="00190A75">
            <w:pPr>
              <w:jc w:val="center"/>
              <w:rPr>
                <w:sz w:val="20"/>
                <w:szCs w:val="20"/>
              </w:rPr>
            </w:pPr>
            <w:r>
              <w:rPr>
                <w:sz w:val="20"/>
                <w:szCs w:val="20"/>
              </w:rPr>
              <w:t>54</w:t>
            </w:r>
          </w:p>
        </w:tc>
        <w:tc>
          <w:tcPr>
            <w:tcW w:w="720" w:type="dxa"/>
          </w:tcPr>
          <w:p w:rsidR="00190A75" w:rsidRPr="000108A5" w:rsidRDefault="00190A75" w:rsidP="00190A75">
            <w:pPr>
              <w:jc w:val="center"/>
              <w:rPr>
                <w:sz w:val="20"/>
                <w:szCs w:val="20"/>
              </w:rPr>
            </w:pPr>
            <w:r>
              <w:rPr>
                <w:sz w:val="20"/>
                <w:szCs w:val="20"/>
              </w:rPr>
              <w:t>40</w:t>
            </w:r>
          </w:p>
        </w:tc>
        <w:tc>
          <w:tcPr>
            <w:tcW w:w="720" w:type="dxa"/>
          </w:tcPr>
          <w:p w:rsidR="00190A75" w:rsidRPr="000108A5" w:rsidRDefault="00190A75" w:rsidP="00190A75">
            <w:pPr>
              <w:jc w:val="center"/>
              <w:rPr>
                <w:sz w:val="20"/>
                <w:szCs w:val="20"/>
              </w:rPr>
            </w:pPr>
            <w:r>
              <w:rPr>
                <w:sz w:val="20"/>
                <w:szCs w:val="20"/>
              </w:rPr>
              <w:t>14</w:t>
            </w:r>
          </w:p>
        </w:tc>
        <w:tc>
          <w:tcPr>
            <w:tcW w:w="720" w:type="dxa"/>
          </w:tcPr>
          <w:p w:rsidR="00190A75" w:rsidRPr="000108A5" w:rsidRDefault="00190A75" w:rsidP="00190A75">
            <w:pPr>
              <w:jc w:val="center"/>
              <w:rPr>
                <w:sz w:val="20"/>
                <w:szCs w:val="20"/>
              </w:rPr>
            </w:pPr>
          </w:p>
        </w:tc>
        <w:tc>
          <w:tcPr>
            <w:tcW w:w="792" w:type="dxa"/>
          </w:tcPr>
          <w:p w:rsidR="00190A75" w:rsidRPr="0033332E" w:rsidRDefault="00190A75" w:rsidP="00190A75">
            <w:pPr>
              <w:jc w:val="center"/>
              <w:rPr>
                <w:color w:val="3366FF"/>
                <w:sz w:val="20"/>
                <w:szCs w:val="20"/>
              </w:rPr>
            </w:pPr>
            <w:r w:rsidRPr="0033332E">
              <w:rPr>
                <w:color w:val="3366FF"/>
                <w:sz w:val="20"/>
                <w:szCs w:val="20"/>
              </w:rPr>
              <w:t>54</w:t>
            </w:r>
            <w:r>
              <w:rPr>
                <w:color w:val="3366FF"/>
                <w:sz w:val="20"/>
                <w:szCs w:val="20"/>
              </w:rPr>
              <w:t>*</w:t>
            </w: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ОП1</w:t>
            </w:r>
            <w:r>
              <w:rPr>
                <w:sz w:val="20"/>
                <w:szCs w:val="20"/>
              </w:rPr>
              <w:t>2</w:t>
            </w:r>
          </w:p>
        </w:tc>
        <w:tc>
          <w:tcPr>
            <w:tcW w:w="2757" w:type="dxa"/>
          </w:tcPr>
          <w:p w:rsidR="00190A75" w:rsidRPr="000108A5" w:rsidRDefault="00190A75" w:rsidP="00190A75">
            <w:pPr>
              <w:jc w:val="center"/>
              <w:rPr>
                <w:sz w:val="20"/>
                <w:szCs w:val="20"/>
              </w:rPr>
            </w:pPr>
            <w:r w:rsidRPr="000108A5">
              <w:rPr>
                <w:sz w:val="20"/>
                <w:szCs w:val="20"/>
              </w:rPr>
              <w:t>Культура общения и деловая этика</w:t>
            </w:r>
          </w:p>
        </w:tc>
        <w:tc>
          <w:tcPr>
            <w:tcW w:w="1183" w:type="dxa"/>
            <w:vMerge/>
          </w:tcPr>
          <w:p w:rsidR="00190A75" w:rsidRPr="002B3C84" w:rsidRDefault="00190A75" w:rsidP="00190A75">
            <w:pPr>
              <w:jc w:val="center"/>
              <w:rPr>
                <w:color w:val="FF0000"/>
                <w:sz w:val="20"/>
                <w:szCs w:val="20"/>
              </w:rPr>
            </w:pPr>
          </w:p>
        </w:tc>
        <w:tc>
          <w:tcPr>
            <w:tcW w:w="750" w:type="dxa"/>
          </w:tcPr>
          <w:p w:rsidR="00190A75" w:rsidRPr="000108A5" w:rsidRDefault="00190A75" w:rsidP="00190A75">
            <w:pPr>
              <w:jc w:val="center"/>
              <w:rPr>
                <w:sz w:val="20"/>
                <w:szCs w:val="20"/>
              </w:rPr>
            </w:pPr>
            <w:r>
              <w:rPr>
                <w:sz w:val="20"/>
                <w:szCs w:val="20"/>
              </w:rPr>
              <w:t>48</w:t>
            </w:r>
          </w:p>
        </w:tc>
        <w:tc>
          <w:tcPr>
            <w:tcW w:w="674" w:type="dxa"/>
          </w:tcPr>
          <w:p w:rsidR="00190A75" w:rsidRPr="000108A5" w:rsidRDefault="00190A75" w:rsidP="00190A75">
            <w:pPr>
              <w:jc w:val="center"/>
              <w:rPr>
                <w:sz w:val="20"/>
                <w:szCs w:val="20"/>
              </w:rPr>
            </w:pPr>
            <w:r>
              <w:rPr>
                <w:sz w:val="20"/>
                <w:szCs w:val="20"/>
              </w:rPr>
              <w:t>16</w:t>
            </w:r>
          </w:p>
        </w:tc>
        <w:tc>
          <w:tcPr>
            <w:tcW w:w="720" w:type="dxa"/>
          </w:tcPr>
          <w:p w:rsidR="00190A75" w:rsidRPr="000108A5" w:rsidRDefault="00190A75" w:rsidP="00190A75">
            <w:pPr>
              <w:jc w:val="center"/>
              <w:rPr>
                <w:sz w:val="20"/>
                <w:szCs w:val="20"/>
              </w:rPr>
            </w:pPr>
            <w:r>
              <w:rPr>
                <w:sz w:val="20"/>
                <w:szCs w:val="20"/>
              </w:rPr>
              <w:t>32</w:t>
            </w:r>
          </w:p>
        </w:tc>
        <w:tc>
          <w:tcPr>
            <w:tcW w:w="720" w:type="dxa"/>
          </w:tcPr>
          <w:p w:rsidR="00190A75" w:rsidRPr="000108A5" w:rsidRDefault="00190A75" w:rsidP="00190A75">
            <w:pPr>
              <w:jc w:val="center"/>
              <w:rPr>
                <w:sz w:val="20"/>
                <w:szCs w:val="20"/>
              </w:rPr>
            </w:pPr>
            <w:r>
              <w:rPr>
                <w:sz w:val="20"/>
                <w:szCs w:val="20"/>
              </w:rPr>
              <w:t>32</w:t>
            </w:r>
          </w:p>
        </w:tc>
        <w:tc>
          <w:tcPr>
            <w:tcW w:w="720"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c>
          <w:tcPr>
            <w:tcW w:w="792" w:type="dxa"/>
          </w:tcPr>
          <w:p w:rsidR="00190A75" w:rsidRPr="0033332E" w:rsidRDefault="00190A75" w:rsidP="00190A75">
            <w:pPr>
              <w:jc w:val="center"/>
              <w:rPr>
                <w:color w:val="3366FF"/>
                <w:sz w:val="20"/>
                <w:szCs w:val="20"/>
              </w:rPr>
            </w:pPr>
            <w:r w:rsidRPr="0033332E">
              <w:rPr>
                <w:color w:val="3366FF"/>
                <w:sz w:val="20"/>
                <w:szCs w:val="20"/>
              </w:rPr>
              <w:t>32</w:t>
            </w:r>
            <w:r>
              <w:rPr>
                <w:color w:val="3366FF"/>
                <w:sz w:val="20"/>
                <w:szCs w:val="20"/>
              </w:rPr>
              <w:t>*</w:t>
            </w: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ОП1</w:t>
            </w:r>
            <w:r>
              <w:rPr>
                <w:sz w:val="20"/>
                <w:szCs w:val="20"/>
              </w:rPr>
              <w:t>3</w:t>
            </w:r>
          </w:p>
        </w:tc>
        <w:tc>
          <w:tcPr>
            <w:tcW w:w="2757" w:type="dxa"/>
          </w:tcPr>
          <w:p w:rsidR="00190A75" w:rsidRPr="000108A5" w:rsidRDefault="00190A75" w:rsidP="00190A75">
            <w:pPr>
              <w:jc w:val="center"/>
              <w:rPr>
                <w:sz w:val="20"/>
                <w:szCs w:val="20"/>
              </w:rPr>
            </w:pPr>
            <w:r w:rsidRPr="000108A5">
              <w:rPr>
                <w:sz w:val="20"/>
                <w:szCs w:val="20"/>
              </w:rPr>
              <w:t>Патологическая анатомия и патологическая физиология</w:t>
            </w:r>
          </w:p>
        </w:tc>
        <w:tc>
          <w:tcPr>
            <w:tcW w:w="1183" w:type="dxa"/>
          </w:tcPr>
          <w:p w:rsidR="00190A75" w:rsidRPr="002B3C84" w:rsidRDefault="00190A75" w:rsidP="00190A75">
            <w:pPr>
              <w:jc w:val="center"/>
              <w:rPr>
                <w:color w:val="FF0000"/>
                <w:sz w:val="20"/>
                <w:szCs w:val="20"/>
              </w:rPr>
            </w:pPr>
            <w:r w:rsidRPr="002B3C84">
              <w:rPr>
                <w:color w:val="FF0000"/>
                <w:sz w:val="20"/>
                <w:szCs w:val="20"/>
              </w:rPr>
              <w:t>Д з</w:t>
            </w:r>
          </w:p>
        </w:tc>
        <w:tc>
          <w:tcPr>
            <w:tcW w:w="750" w:type="dxa"/>
          </w:tcPr>
          <w:p w:rsidR="00190A75" w:rsidRPr="000108A5" w:rsidRDefault="00190A75" w:rsidP="00190A75">
            <w:pPr>
              <w:jc w:val="center"/>
              <w:rPr>
                <w:sz w:val="20"/>
                <w:szCs w:val="20"/>
              </w:rPr>
            </w:pPr>
            <w:r>
              <w:rPr>
                <w:sz w:val="20"/>
                <w:szCs w:val="20"/>
              </w:rPr>
              <w:t>72</w:t>
            </w:r>
          </w:p>
        </w:tc>
        <w:tc>
          <w:tcPr>
            <w:tcW w:w="674" w:type="dxa"/>
          </w:tcPr>
          <w:p w:rsidR="00190A75" w:rsidRPr="000108A5" w:rsidRDefault="00190A75" w:rsidP="00190A75">
            <w:pPr>
              <w:jc w:val="center"/>
              <w:rPr>
                <w:sz w:val="20"/>
                <w:szCs w:val="20"/>
              </w:rPr>
            </w:pPr>
            <w:r>
              <w:rPr>
                <w:sz w:val="20"/>
                <w:szCs w:val="20"/>
              </w:rPr>
              <w:t>24</w:t>
            </w:r>
          </w:p>
        </w:tc>
        <w:tc>
          <w:tcPr>
            <w:tcW w:w="720" w:type="dxa"/>
          </w:tcPr>
          <w:p w:rsidR="00190A75" w:rsidRPr="000108A5" w:rsidRDefault="00190A75" w:rsidP="00190A75">
            <w:pPr>
              <w:jc w:val="center"/>
              <w:rPr>
                <w:sz w:val="20"/>
                <w:szCs w:val="20"/>
              </w:rPr>
            </w:pPr>
            <w:r>
              <w:rPr>
                <w:sz w:val="20"/>
                <w:szCs w:val="20"/>
              </w:rPr>
              <w:t>48</w:t>
            </w:r>
          </w:p>
        </w:tc>
        <w:tc>
          <w:tcPr>
            <w:tcW w:w="720" w:type="dxa"/>
          </w:tcPr>
          <w:p w:rsidR="00190A75" w:rsidRPr="000108A5" w:rsidRDefault="00190A75" w:rsidP="00190A75">
            <w:pPr>
              <w:jc w:val="center"/>
              <w:rPr>
                <w:sz w:val="20"/>
                <w:szCs w:val="20"/>
              </w:rPr>
            </w:pPr>
            <w:r>
              <w:rPr>
                <w:sz w:val="20"/>
                <w:szCs w:val="20"/>
              </w:rPr>
              <w:t>20</w:t>
            </w:r>
          </w:p>
        </w:tc>
        <w:tc>
          <w:tcPr>
            <w:tcW w:w="720" w:type="dxa"/>
          </w:tcPr>
          <w:p w:rsidR="00190A75" w:rsidRPr="000108A5" w:rsidRDefault="00190A75" w:rsidP="00190A75">
            <w:pPr>
              <w:jc w:val="center"/>
              <w:rPr>
                <w:sz w:val="20"/>
                <w:szCs w:val="20"/>
              </w:rPr>
            </w:pPr>
            <w:r>
              <w:rPr>
                <w:sz w:val="20"/>
                <w:szCs w:val="20"/>
              </w:rPr>
              <w:t>28</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33332E" w:rsidRDefault="00190A75" w:rsidP="00190A75">
            <w:pPr>
              <w:jc w:val="center"/>
              <w:rPr>
                <w:color w:val="008000"/>
                <w:sz w:val="20"/>
                <w:szCs w:val="20"/>
              </w:rPr>
            </w:pPr>
            <w:r w:rsidRPr="0033332E">
              <w:rPr>
                <w:color w:val="008000"/>
                <w:sz w:val="20"/>
                <w:szCs w:val="20"/>
              </w:rPr>
              <w:t>48</w:t>
            </w: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371F84" w:rsidRDefault="00190A75" w:rsidP="00190A75">
            <w:pPr>
              <w:jc w:val="center"/>
              <w:rPr>
                <w:color w:val="FF0000"/>
                <w:sz w:val="20"/>
                <w:szCs w:val="20"/>
              </w:rPr>
            </w:pPr>
            <w:r w:rsidRPr="00371F84">
              <w:rPr>
                <w:color w:val="FF0000"/>
                <w:sz w:val="20"/>
                <w:szCs w:val="20"/>
              </w:rPr>
              <w:t>ОП14</w:t>
            </w:r>
          </w:p>
        </w:tc>
        <w:tc>
          <w:tcPr>
            <w:tcW w:w="2757" w:type="dxa"/>
          </w:tcPr>
          <w:p w:rsidR="00190A75" w:rsidRPr="00371F84" w:rsidRDefault="00190A75" w:rsidP="00190A75">
            <w:pPr>
              <w:jc w:val="center"/>
              <w:rPr>
                <w:sz w:val="20"/>
                <w:szCs w:val="20"/>
              </w:rPr>
            </w:pPr>
            <w:r w:rsidRPr="00371F84">
              <w:rPr>
                <w:sz w:val="20"/>
                <w:szCs w:val="20"/>
              </w:rPr>
              <w:t>Функциональная диагностика</w:t>
            </w:r>
          </w:p>
        </w:tc>
        <w:tc>
          <w:tcPr>
            <w:tcW w:w="1183" w:type="dxa"/>
          </w:tcPr>
          <w:p w:rsidR="00190A75" w:rsidRPr="002B3C84" w:rsidRDefault="00190A75" w:rsidP="00190A75">
            <w:pPr>
              <w:jc w:val="center"/>
              <w:rPr>
                <w:color w:val="FF0000"/>
                <w:sz w:val="20"/>
                <w:szCs w:val="20"/>
              </w:rPr>
            </w:pPr>
            <w:r w:rsidRPr="002B3C84">
              <w:rPr>
                <w:color w:val="FF0000"/>
                <w:sz w:val="20"/>
                <w:szCs w:val="20"/>
              </w:rPr>
              <w:t>з</w:t>
            </w:r>
          </w:p>
        </w:tc>
        <w:tc>
          <w:tcPr>
            <w:tcW w:w="750" w:type="dxa"/>
          </w:tcPr>
          <w:p w:rsidR="00190A75" w:rsidRPr="000108A5" w:rsidRDefault="00190A75" w:rsidP="00190A75">
            <w:pPr>
              <w:jc w:val="center"/>
              <w:rPr>
                <w:sz w:val="20"/>
                <w:szCs w:val="20"/>
              </w:rPr>
            </w:pPr>
            <w:r>
              <w:rPr>
                <w:sz w:val="20"/>
                <w:szCs w:val="20"/>
              </w:rPr>
              <w:t>48</w:t>
            </w:r>
          </w:p>
        </w:tc>
        <w:tc>
          <w:tcPr>
            <w:tcW w:w="674" w:type="dxa"/>
          </w:tcPr>
          <w:p w:rsidR="00190A75" w:rsidRPr="000108A5" w:rsidRDefault="00190A75" w:rsidP="00190A75">
            <w:pPr>
              <w:jc w:val="center"/>
              <w:rPr>
                <w:sz w:val="20"/>
                <w:szCs w:val="20"/>
              </w:rPr>
            </w:pPr>
            <w:r>
              <w:rPr>
                <w:sz w:val="20"/>
                <w:szCs w:val="20"/>
              </w:rPr>
              <w:t>16</w:t>
            </w:r>
          </w:p>
        </w:tc>
        <w:tc>
          <w:tcPr>
            <w:tcW w:w="720" w:type="dxa"/>
          </w:tcPr>
          <w:p w:rsidR="00190A75" w:rsidRPr="000108A5" w:rsidRDefault="00190A75" w:rsidP="00190A75">
            <w:pPr>
              <w:jc w:val="center"/>
              <w:rPr>
                <w:sz w:val="20"/>
                <w:szCs w:val="20"/>
              </w:rPr>
            </w:pPr>
            <w:r>
              <w:rPr>
                <w:sz w:val="20"/>
                <w:szCs w:val="20"/>
              </w:rPr>
              <w:t>32</w:t>
            </w:r>
          </w:p>
        </w:tc>
        <w:tc>
          <w:tcPr>
            <w:tcW w:w="720" w:type="dxa"/>
          </w:tcPr>
          <w:p w:rsidR="00190A75" w:rsidRPr="000108A5" w:rsidRDefault="00190A75" w:rsidP="00190A75">
            <w:pPr>
              <w:jc w:val="center"/>
              <w:rPr>
                <w:sz w:val="20"/>
                <w:szCs w:val="20"/>
              </w:rPr>
            </w:pPr>
            <w:r>
              <w:rPr>
                <w:sz w:val="20"/>
                <w:szCs w:val="20"/>
              </w:rPr>
              <w:t>12</w:t>
            </w:r>
          </w:p>
        </w:tc>
        <w:tc>
          <w:tcPr>
            <w:tcW w:w="720" w:type="dxa"/>
          </w:tcPr>
          <w:p w:rsidR="00190A75" w:rsidRPr="000108A5" w:rsidRDefault="00190A75" w:rsidP="00190A75">
            <w:pPr>
              <w:jc w:val="center"/>
              <w:rPr>
                <w:sz w:val="20"/>
                <w:szCs w:val="20"/>
              </w:rPr>
            </w:pPr>
            <w:r>
              <w:rPr>
                <w:sz w:val="20"/>
                <w:szCs w:val="20"/>
              </w:rPr>
              <w:t>20</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423CE2" w:rsidRDefault="00190A75" w:rsidP="00190A75">
            <w:pPr>
              <w:jc w:val="center"/>
              <w:rPr>
                <w:color w:val="3366FF"/>
                <w:sz w:val="20"/>
                <w:szCs w:val="20"/>
              </w:rPr>
            </w:pPr>
            <w:r w:rsidRPr="00423CE2">
              <w:rPr>
                <w:color w:val="3366FF"/>
                <w:sz w:val="20"/>
                <w:szCs w:val="20"/>
              </w:rPr>
              <w:t>32</w:t>
            </w:r>
          </w:p>
        </w:tc>
        <w:tc>
          <w:tcPr>
            <w:tcW w:w="900" w:type="dxa"/>
          </w:tcPr>
          <w:p w:rsidR="00190A75" w:rsidRPr="0033332E" w:rsidRDefault="00190A75" w:rsidP="00190A75">
            <w:pPr>
              <w:jc w:val="center"/>
              <w:rPr>
                <w:color w:val="3366FF"/>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ОП1</w:t>
            </w:r>
            <w:r>
              <w:rPr>
                <w:sz w:val="20"/>
                <w:szCs w:val="20"/>
              </w:rPr>
              <w:t>5</w:t>
            </w:r>
          </w:p>
        </w:tc>
        <w:tc>
          <w:tcPr>
            <w:tcW w:w="2757" w:type="dxa"/>
          </w:tcPr>
          <w:p w:rsidR="00190A75" w:rsidRPr="000108A5" w:rsidRDefault="00190A75" w:rsidP="00190A75">
            <w:pPr>
              <w:jc w:val="center"/>
              <w:rPr>
                <w:sz w:val="20"/>
                <w:szCs w:val="20"/>
              </w:rPr>
            </w:pPr>
            <w:r w:rsidRPr="000108A5">
              <w:rPr>
                <w:sz w:val="20"/>
                <w:szCs w:val="20"/>
              </w:rPr>
              <w:t xml:space="preserve">Клиническая фармакология и фармакотерапия </w:t>
            </w:r>
          </w:p>
        </w:tc>
        <w:tc>
          <w:tcPr>
            <w:tcW w:w="1183" w:type="dxa"/>
          </w:tcPr>
          <w:p w:rsidR="00190A75" w:rsidRPr="000108A5" w:rsidRDefault="00190A75" w:rsidP="00190A75">
            <w:pPr>
              <w:jc w:val="center"/>
              <w:rPr>
                <w:sz w:val="20"/>
                <w:szCs w:val="20"/>
              </w:rPr>
            </w:pPr>
            <w:r>
              <w:rPr>
                <w:sz w:val="20"/>
                <w:szCs w:val="20"/>
              </w:rPr>
              <w:t>з</w:t>
            </w:r>
          </w:p>
        </w:tc>
        <w:tc>
          <w:tcPr>
            <w:tcW w:w="750" w:type="dxa"/>
          </w:tcPr>
          <w:p w:rsidR="00190A75" w:rsidRPr="000108A5" w:rsidRDefault="00190A75" w:rsidP="00190A75">
            <w:pPr>
              <w:jc w:val="center"/>
              <w:rPr>
                <w:sz w:val="20"/>
                <w:szCs w:val="20"/>
              </w:rPr>
            </w:pPr>
            <w:r>
              <w:rPr>
                <w:sz w:val="20"/>
                <w:szCs w:val="20"/>
              </w:rPr>
              <w:t>60</w:t>
            </w:r>
          </w:p>
        </w:tc>
        <w:tc>
          <w:tcPr>
            <w:tcW w:w="674" w:type="dxa"/>
          </w:tcPr>
          <w:p w:rsidR="00190A75" w:rsidRPr="000108A5" w:rsidRDefault="00190A75" w:rsidP="00190A75">
            <w:pPr>
              <w:jc w:val="center"/>
              <w:rPr>
                <w:sz w:val="20"/>
                <w:szCs w:val="20"/>
              </w:rPr>
            </w:pPr>
            <w:r>
              <w:rPr>
                <w:sz w:val="20"/>
                <w:szCs w:val="20"/>
              </w:rPr>
              <w:t>20</w:t>
            </w:r>
          </w:p>
        </w:tc>
        <w:tc>
          <w:tcPr>
            <w:tcW w:w="720" w:type="dxa"/>
          </w:tcPr>
          <w:p w:rsidR="00190A75" w:rsidRPr="000108A5" w:rsidRDefault="00190A75" w:rsidP="00190A75">
            <w:pPr>
              <w:jc w:val="center"/>
              <w:rPr>
                <w:sz w:val="20"/>
                <w:szCs w:val="20"/>
              </w:rPr>
            </w:pPr>
            <w:r>
              <w:rPr>
                <w:sz w:val="20"/>
                <w:szCs w:val="20"/>
              </w:rPr>
              <w:t>40</w:t>
            </w:r>
          </w:p>
        </w:tc>
        <w:tc>
          <w:tcPr>
            <w:tcW w:w="720" w:type="dxa"/>
          </w:tcPr>
          <w:p w:rsidR="00190A75" w:rsidRPr="000108A5" w:rsidRDefault="00190A75" w:rsidP="00190A75">
            <w:pPr>
              <w:jc w:val="center"/>
              <w:rPr>
                <w:sz w:val="20"/>
                <w:szCs w:val="20"/>
              </w:rPr>
            </w:pPr>
            <w:r>
              <w:rPr>
                <w:sz w:val="20"/>
                <w:szCs w:val="20"/>
              </w:rPr>
              <w:t>16</w:t>
            </w:r>
          </w:p>
        </w:tc>
        <w:tc>
          <w:tcPr>
            <w:tcW w:w="720" w:type="dxa"/>
          </w:tcPr>
          <w:p w:rsidR="00190A75" w:rsidRPr="000108A5" w:rsidRDefault="00190A75" w:rsidP="00190A75">
            <w:pPr>
              <w:jc w:val="center"/>
              <w:rPr>
                <w:sz w:val="20"/>
                <w:szCs w:val="20"/>
              </w:rPr>
            </w:pPr>
            <w:r>
              <w:rPr>
                <w:sz w:val="20"/>
                <w:szCs w:val="20"/>
              </w:rPr>
              <w:t>24</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33332E" w:rsidRDefault="00190A75" w:rsidP="00190A75">
            <w:pPr>
              <w:jc w:val="center"/>
              <w:rPr>
                <w:color w:val="3366FF"/>
                <w:sz w:val="20"/>
                <w:szCs w:val="20"/>
              </w:rPr>
            </w:pPr>
            <w:r w:rsidRPr="0033332E">
              <w:rPr>
                <w:color w:val="3366FF"/>
                <w:sz w:val="20"/>
                <w:szCs w:val="20"/>
              </w:rPr>
              <w:t>40</w:t>
            </w:r>
          </w:p>
        </w:tc>
      </w:tr>
      <w:tr w:rsidR="00190A75" w:rsidRPr="000108A5" w:rsidTr="00EC27FA">
        <w:tc>
          <w:tcPr>
            <w:tcW w:w="1280" w:type="dxa"/>
          </w:tcPr>
          <w:p w:rsidR="00190A75" w:rsidRPr="00371F84" w:rsidRDefault="00190A75" w:rsidP="00190A75">
            <w:pPr>
              <w:jc w:val="center"/>
              <w:rPr>
                <w:color w:val="FF0000"/>
                <w:sz w:val="20"/>
                <w:szCs w:val="20"/>
              </w:rPr>
            </w:pPr>
            <w:r w:rsidRPr="00371F84">
              <w:rPr>
                <w:color w:val="FF0000"/>
                <w:sz w:val="20"/>
                <w:szCs w:val="20"/>
              </w:rPr>
              <w:t>ОП16</w:t>
            </w:r>
          </w:p>
        </w:tc>
        <w:tc>
          <w:tcPr>
            <w:tcW w:w="2757" w:type="dxa"/>
          </w:tcPr>
          <w:p w:rsidR="00190A75" w:rsidRPr="000108A5" w:rsidRDefault="00190A75" w:rsidP="00190A75">
            <w:pPr>
              <w:jc w:val="center"/>
              <w:rPr>
                <w:sz w:val="20"/>
                <w:szCs w:val="20"/>
              </w:rPr>
            </w:pPr>
            <w:r>
              <w:rPr>
                <w:sz w:val="20"/>
                <w:szCs w:val="20"/>
              </w:rPr>
              <w:t>Основы предпринимательской деятельности</w:t>
            </w:r>
          </w:p>
        </w:tc>
        <w:tc>
          <w:tcPr>
            <w:tcW w:w="1183" w:type="dxa"/>
          </w:tcPr>
          <w:p w:rsidR="00190A75" w:rsidRPr="002B3C84" w:rsidRDefault="00190A75" w:rsidP="00190A75">
            <w:pPr>
              <w:jc w:val="center"/>
              <w:rPr>
                <w:color w:val="FF0000"/>
                <w:sz w:val="20"/>
                <w:szCs w:val="20"/>
              </w:rPr>
            </w:pPr>
            <w:r w:rsidRPr="002B3C84">
              <w:rPr>
                <w:color w:val="FF0000"/>
                <w:sz w:val="20"/>
                <w:szCs w:val="20"/>
              </w:rPr>
              <w:t>з</w:t>
            </w:r>
          </w:p>
        </w:tc>
        <w:tc>
          <w:tcPr>
            <w:tcW w:w="750" w:type="dxa"/>
          </w:tcPr>
          <w:p w:rsidR="00190A75" w:rsidRDefault="00190A75" w:rsidP="00190A75">
            <w:pPr>
              <w:jc w:val="center"/>
              <w:rPr>
                <w:sz w:val="20"/>
                <w:szCs w:val="20"/>
              </w:rPr>
            </w:pPr>
            <w:r>
              <w:rPr>
                <w:sz w:val="20"/>
                <w:szCs w:val="20"/>
              </w:rPr>
              <w:t>48</w:t>
            </w:r>
          </w:p>
        </w:tc>
        <w:tc>
          <w:tcPr>
            <w:tcW w:w="674" w:type="dxa"/>
          </w:tcPr>
          <w:p w:rsidR="00190A75" w:rsidRDefault="00190A75" w:rsidP="00190A75">
            <w:pPr>
              <w:jc w:val="center"/>
              <w:rPr>
                <w:sz w:val="20"/>
                <w:szCs w:val="20"/>
              </w:rPr>
            </w:pPr>
            <w:r>
              <w:rPr>
                <w:sz w:val="20"/>
                <w:szCs w:val="20"/>
              </w:rPr>
              <w:t>16</w:t>
            </w:r>
          </w:p>
        </w:tc>
        <w:tc>
          <w:tcPr>
            <w:tcW w:w="720" w:type="dxa"/>
          </w:tcPr>
          <w:p w:rsidR="00190A75" w:rsidRDefault="00190A75" w:rsidP="00190A75">
            <w:pPr>
              <w:jc w:val="center"/>
              <w:rPr>
                <w:sz w:val="20"/>
                <w:szCs w:val="20"/>
              </w:rPr>
            </w:pPr>
            <w:r>
              <w:rPr>
                <w:sz w:val="20"/>
                <w:szCs w:val="20"/>
              </w:rPr>
              <w:t>32</w:t>
            </w:r>
          </w:p>
        </w:tc>
        <w:tc>
          <w:tcPr>
            <w:tcW w:w="720" w:type="dxa"/>
          </w:tcPr>
          <w:p w:rsidR="00190A75" w:rsidRDefault="00190A75" w:rsidP="00190A75">
            <w:pPr>
              <w:jc w:val="center"/>
              <w:rPr>
                <w:sz w:val="20"/>
                <w:szCs w:val="20"/>
              </w:rPr>
            </w:pPr>
            <w:r>
              <w:rPr>
                <w:sz w:val="20"/>
                <w:szCs w:val="20"/>
              </w:rPr>
              <w:t>12</w:t>
            </w:r>
          </w:p>
        </w:tc>
        <w:tc>
          <w:tcPr>
            <w:tcW w:w="720" w:type="dxa"/>
          </w:tcPr>
          <w:p w:rsidR="00190A75" w:rsidRDefault="00190A75" w:rsidP="00190A75">
            <w:pPr>
              <w:jc w:val="center"/>
              <w:rPr>
                <w:sz w:val="20"/>
                <w:szCs w:val="20"/>
              </w:rPr>
            </w:pPr>
            <w:r>
              <w:rPr>
                <w:sz w:val="20"/>
                <w:szCs w:val="20"/>
              </w:rPr>
              <w:t>20</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33332E" w:rsidRDefault="00190A75" w:rsidP="00190A75">
            <w:pPr>
              <w:jc w:val="center"/>
              <w:rPr>
                <w:color w:val="3366FF"/>
                <w:sz w:val="20"/>
                <w:szCs w:val="20"/>
              </w:rPr>
            </w:pPr>
            <w:r w:rsidRPr="0033332E">
              <w:rPr>
                <w:color w:val="3366FF"/>
                <w:sz w:val="20"/>
                <w:szCs w:val="20"/>
              </w:rPr>
              <w:t>32</w:t>
            </w: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b/>
                <w:sz w:val="20"/>
                <w:szCs w:val="20"/>
              </w:rPr>
            </w:pPr>
            <w:r w:rsidRPr="000108A5">
              <w:rPr>
                <w:b/>
                <w:sz w:val="20"/>
                <w:szCs w:val="20"/>
              </w:rPr>
              <w:t>ПМ00</w:t>
            </w:r>
          </w:p>
        </w:tc>
        <w:tc>
          <w:tcPr>
            <w:tcW w:w="2757" w:type="dxa"/>
          </w:tcPr>
          <w:p w:rsidR="00190A75" w:rsidRPr="000108A5" w:rsidRDefault="00190A75" w:rsidP="00190A75">
            <w:pPr>
              <w:jc w:val="center"/>
              <w:rPr>
                <w:b/>
                <w:sz w:val="20"/>
                <w:szCs w:val="20"/>
              </w:rPr>
            </w:pPr>
            <w:r w:rsidRPr="000108A5">
              <w:rPr>
                <w:b/>
                <w:sz w:val="20"/>
                <w:szCs w:val="20"/>
              </w:rPr>
              <w:t>Профессиональные модули</w:t>
            </w:r>
          </w:p>
        </w:tc>
        <w:tc>
          <w:tcPr>
            <w:tcW w:w="1183" w:type="dxa"/>
          </w:tcPr>
          <w:p w:rsidR="00190A75" w:rsidRPr="000108A5" w:rsidRDefault="00190A75" w:rsidP="00190A75">
            <w:pPr>
              <w:jc w:val="center"/>
              <w:rPr>
                <w:b/>
                <w:sz w:val="20"/>
                <w:szCs w:val="20"/>
              </w:rPr>
            </w:pPr>
            <w:r>
              <w:rPr>
                <w:b/>
                <w:sz w:val="20"/>
                <w:szCs w:val="20"/>
              </w:rPr>
              <w:t>21/10/9</w:t>
            </w:r>
          </w:p>
        </w:tc>
        <w:tc>
          <w:tcPr>
            <w:tcW w:w="750" w:type="dxa"/>
          </w:tcPr>
          <w:p w:rsidR="00190A75" w:rsidRPr="000108A5" w:rsidRDefault="00190A75" w:rsidP="00190A75">
            <w:pPr>
              <w:jc w:val="center"/>
              <w:rPr>
                <w:b/>
                <w:sz w:val="20"/>
                <w:szCs w:val="20"/>
              </w:rPr>
            </w:pPr>
            <w:r>
              <w:rPr>
                <w:b/>
                <w:sz w:val="20"/>
                <w:szCs w:val="20"/>
              </w:rPr>
              <w:t>4642</w:t>
            </w:r>
          </w:p>
        </w:tc>
        <w:tc>
          <w:tcPr>
            <w:tcW w:w="674" w:type="dxa"/>
          </w:tcPr>
          <w:p w:rsidR="00190A75" w:rsidRPr="000108A5" w:rsidRDefault="00190A75" w:rsidP="00190A75">
            <w:pPr>
              <w:jc w:val="center"/>
              <w:rPr>
                <w:b/>
                <w:sz w:val="20"/>
                <w:szCs w:val="20"/>
              </w:rPr>
            </w:pPr>
            <w:r>
              <w:rPr>
                <w:b/>
                <w:sz w:val="20"/>
                <w:szCs w:val="20"/>
              </w:rPr>
              <w:t>1200</w:t>
            </w:r>
          </w:p>
        </w:tc>
        <w:tc>
          <w:tcPr>
            <w:tcW w:w="720" w:type="dxa"/>
          </w:tcPr>
          <w:p w:rsidR="00190A75" w:rsidRPr="000108A5" w:rsidRDefault="00190A75" w:rsidP="00190A75">
            <w:pPr>
              <w:jc w:val="center"/>
              <w:rPr>
                <w:b/>
                <w:sz w:val="20"/>
                <w:szCs w:val="20"/>
              </w:rPr>
            </w:pPr>
            <w:r>
              <w:rPr>
                <w:b/>
                <w:sz w:val="20"/>
                <w:szCs w:val="20"/>
              </w:rPr>
              <w:t>3442</w:t>
            </w:r>
          </w:p>
        </w:tc>
        <w:tc>
          <w:tcPr>
            <w:tcW w:w="720" w:type="dxa"/>
          </w:tcPr>
          <w:p w:rsidR="00190A75" w:rsidRPr="000108A5" w:rsidRDefault="00190A75" w:rsidP="00190A75">
            <w:pPr>
              <w:jc w:val="center"/>
              <w:rPr>
                <w:b/>
                <w:sz w:val="20"/>
                <w:szCs w:val="20"/>
              </w:rPr>
            </w:pPr>
            <w:r>
              <w:rPr>
                <w:b/>
                <w:sz w:val="20"/>
                <w:szCs w:val="20"/>
              </w:rPr>
              <w:t>777</w:t>
            </w:r>
          </w:p>
        </w:tc>
        <w:tc>
          <w:tcPr>
            <w:tcW w:w="720" w:type="dxa"/>
          </w:tcPr>
          <w:p w:rsidR="00190A75" w:rsidRPr="000108A5" w:rsidRDefault="00190A75" w:rsidP="00190A75">
            <w:pPr>
              <w:jc w:val="center"/>
              <w:rPr>
                <w:b/>
                <w:sz w:val="20"/>
                <w:szCs w:val="20"/>
              </w:rPr>
            </w:pPr>
            <w:r>
              <w:rPr>
                <w:b/>
                <w:sz w:val="20"/>
                <w:szCs w:val="20"/>
              </w:rPr>
              <w:t>2635</w:t>
            </w:r>
          </w:p>
        </w:tc>
        <w:tc>
          <w:tcPr>
            <w:tcW w:w="720" w:type="dxa"/>
          </w:tcPr>
          <w:p w:rsidR="00190A75" w:rsidRPr="000108A5" w:rsidRDefault="00190A75" w:rsidP="00190A75">
            <w:pPr>
              <w:jc w:val="center"/>
              <w:rPr>
                <w:b/>
                <w:sz w:val="20"/>
                <w:szCs w:val="20"/>
              </w:rPr>
            </w:pPr>
            <w:r>
              <w:rPr>
                <w:b/>
                <w:sz w:val="20"/>
                <w:szCs w:val="20"/>
              </w:rPr>
              <w:t>30</w:t>
            </w:r>
          </w:p>
        </w:tc>
        <w:tc>
          <w:tcPr>
            <w:tcW w:w="792" w:type="dxa"/>
          </w:tcPr>
          <w:p w:rsidR="00190A75" w:rsidRPr="000108A5" w:rsidRDefault="00190A75" w:rsidP="00190A75">
            <w:pPr>
              <w:jc w:val="center"/>
              <w:rPr>
                <w:b/>
                <w:sz w:val="20"/>
                <w:szCs w:val="20"/>
              </w:rPr>
            </w:pP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756" w:type="dxa"/>
          </w:tcPr>
          <w:p w:rsidR="00190A75" w:rsidRPr="000108A5" w:rsidRDefault="00190A75" w:rsidP="00190A75">
            <w:pPr>
              <w:jc w:val="center"/>
              <w:rPr>
                <w:b/>
                <w:sz w:val="20"/>
                <w:szCs w:val="20"/>
              </w:rPr>
            </w:pPr>
          </w:p>
        </w:tc>
        <w:tc>
          <w:tcPr>
            <w:tcW w:w="738" w:type="dxa"/>
          </w:tcPr>
          <w:p w:rsidR="00190A75" w:rsidRPr="000108A5" w:rsidRDefault="00190A75" w:rsidP="00190A75">
            <w:pPr>
              <w:jc w:val="center"/>
              <w:rPr>
                <w:b/>
                <w:sz w:val="20"/>
                <w:szCs w:val="20"/>
              </w:rPr>
            </w:pPr>
          </w:p>
        </w:tc>
        <w:tc>
          <w:tcPr>
            <w:tcW w:w="720" w:type="dxa"/>
          </w:tcPr>
          <w:p w:rsidR="00190A75" w:rsidRPr="000108A5" w:rsidRDefault="00190A75" w:rsidP="00190A75">
            <w:pPr>
              <w:jc w:val="center"/>
              <w:rPr>
                <w:b/>
                <w:sz w:val="20"/>
                <w:szCs w:val="20"/>
              </w:rPr>
            </w:pPr>
          </w:p>
        </w:tc>
      </w:tr>
      <w:tr w:rsidR="00190A75" w:rsidRPr="000108A5" w:rsidTr="00EC27FA">
        <w:tc>
          <w:tcPr>
            <w:tcW w:w="1280" w:type="dxa"/>
          </w:tcPr>
          <w:p w:rsidR="00190A75" w:rsidRPr="000108A5" w:rsidRDefault="00190A75" w:rsidP="00190A75">
            <w:pPr>
              <w:jc w:val="center"/>
              <w:rPr>
                <w:b/>
                <w:sz w:val="20"/>
                <w:szCs w:val="20"/>
              </w:rPr>
            </w:pPr>
            <w:r w:rsidRPr="000108A5">
              <w:rPr>
                <w:b/>
                <w:sz w:val="20"/>
                <w:szCs w:val="20"/>
              </w:rPr>
              <w:t>ПМ 01</w:t>
            </w:r>
          </w:p>
        </w:tc>
        <w:tc>
          <w:tcPr>
            <w:tcW w:w="2757" w:type="dxa"/>
          </w:tcPr>
          <w:p w:rsidR="00190A75" w:rsidRPr="000108A5" w:rsidRDefault="00190A75" w:rsidP="00190A75">
            <w:pPr>
              <w:jc w:val="center"/>
              <w:rPr>
                <w:b/>
                <w:sz w:val="20"/>
                <w:szCs w:val="20"/>
              </w:rPr>
            </w:pPr>
            <w:r w:rsidRPr="000108A5">
              <w:rPr>
                <w:b/>
                <w:sz w:val="20"/>
                <w:szCs w:val="20"/>
              </w:rPr>
              <w:t>Диагностическая деятельность</w:t>
            </w:r>
          </w:p>
        </w:tc>
        <w:tc>
          <w:tcPr>
            <w:tcW w:w="1183" w:type="dxa"/>
          </w:tcPr>
          <w:p w:rsidR="00190A75" w:rsidRDefault="00190A75" w:rsidP="00190A75">
            <w:pPr>
              <w:jc w:val="center"/>
              <w:rPr>
                <w:b/>
                <w:sz w:val="20"/>
                <w:szCs w:val="20"/>
              </w:rPr>
            </w:pPr>
            <w:r>
              <w:rPr>
                <w:b/>
                <w:sz w:val="20"/>
                <w:szCs w:val="20"/>
              </w:rPr>
              <w:t>8/3/6</w:t>
            </w:r>
          </w:p>
          <w:p w:rsidR="00190A75" w:rsidRPr="000108A5" w:rsidRDefault="00190A75" w:rsidP="00190A75">
            <w:pPr>
              <w:jc w:val="center"/>
              <w:rPr>
                <w:b/>
                <w:sz w:val="20"/>
                <w:szCs w:val="20"/>
              </w:rPr>
            </w:pPr>
            <w:r>
              <w:rPr>
                <w:b/>
                <w:sz w:val="20"/>
                <w:szCs w:val="20"/>
              </w:rPr>
              <w:t>кв.э</w:t>
            </w:r>
          </w:p>
        </w:tc>
        <w:tc>
          <w:tcPr>
            <w:tcW w:w="750" w:type="dxa"/>
          </w:tcPr>
          <w:p w:rsidR="00190A75" w:rsidRPr="000108A5" w:rsidRDefault="00190A75" w:rsidP="00190A75">
            <w:pPr>
              <w:jc w:val="center"/>
              <w:rPr>
                <w:b/>
                <w:sz w:val="20"/>
                <w:szCs w:val="20"/>
              </w:rPr>
            </w:pPr>
            <w:r>
              <w:rPr>
                <w:b/>
                <w:sz w:val="20"/>
                <w:szCs w:val="20"/>
              </w:rPr>
              <w:t>2448</w:t>
            </w:r>
          </w:p>
        </w:tc>
        <w:tc>
          <w:tcPr>
            <w:tcW w:w="674" w:type="dxa"/>
          </w:tcPr>
          <w:p w:rsidR="00190A75" w:rsidRPr="000108A5" w:rsidRDefault="00190A75" w:rsidP="00190A75">
            <w:pPr>
              <w:jc w:val="center"/>
              <w:rPr>
                <w:b/>
                <w:sz w:val="20"/>
                <w:szCs w:val="20"/>
              </w:rPr>
            </w:pPr>
            <w:r>
              <w:rPr>
                <w:b/>
                <w:sz w:val="20"/>
                <w:szCs w:val="20"/>
              </w:rPr>
              <w:t>624</w:t>
            </w:r>
          </w:p>
        </w:tc>
        <w:tc>
          <w:tcPr>
            <w:tcW w:w="720" w:type="dxa"/>
          </w:tcPr>
          <w:p w:rsidR="00190A75" w:rsidRPr="000108A5" w:rsidRDefault="00190A75" w:rsidP="00190A75">
            <w:pPr>
              <w:jc w:val="center"/>
              <w:rPr>
                <w:b/>
                <w:sz w:val="20"/>
                <w:szCs w:val="20"/>
              </w:rPr>
            </w:pPr>
            <w:r>
              <w:rPr>
                <w:b/>
                <w:sz w:val="20"/>
                <w:szCs w:val="20"/>
              </w:rPr>
              <w:t>1824</w:t>
            </w:r>
          </w:p>
        </w:tc>
        <w:tc>
          <w:tcPr>
            <w:tcW w:w="720" w:type="dxa"/>
          </w:tcPr>
          <w:p w:rsidR="00190A75" w:rsidRPr="000108A5" w:rsidRDefault="00190A75" w:rsidP="00190A75">
            <w:pPr>
              <w:jc w:val="center"/>
              <w:rPr>
                <w:b/>
                <w:sz w:val="20"/>
                <w:szCs w:val="20"/>
              </w:rPr>
            </w:pPr>
            <w:r>
              <w:rPr>
                <w:b/>
                <w:sz w:val="20"/>
                <w:szCs w:val="20"/>
              </w:rPr>
              <w:t>406</w:t>
            </w:r>
          </w:p>
        </w:tc>
        <w:tc>
          <w:tcPr>
            <w:tcW w:w="720" w:type="dxa"/>
          </w:tcPr>
          <w:p w:rsidR="00190A75" w:rsidRPr="000108A5" w:rsidRDefault="00190A75" w:rsidP="00190A75">
            <w:pPr>
              <w:jc w:val="center"/>
              <w:rPr>
                <w:b/>
                <w:sz w:val="20"/>
                <w:szCs w:val="20"/>
              </w:rPr>
            </w:pPr>
            <w:r>
              <w:rPr>
                <w:b/>
                <w:sz w:val="20"/>
                <w:szCs w:val="20"/>
              </w:rPr>
              <w:t>1418</w:t>
            </w:r>
          </w:p>
        </w:tc>
        <w:tc>
          <w:tcPr>
            <w:tcW w:w="72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r>
              <w:rPr>
                <w:b/>
                <w:sz w:val="20"/>
                <w:szCs w:val="20"/>
              </w:rPr>
              <w:t>410</w:t>
            </w:r>
          </w:p>
        </w:tc>
        <w:tc>
          <w:tcPr>
            <w:tcW w:w="900" w:type="dxa"/>
          </w:tcPr>
          <w:p w:rsidR="00190A75" w:rsidRPr="000108A5" w:rsidRDefault="00190A75" w:rsidP="00190A75">
            <w:pPr>
              <w:jc w:val="center"/>
              <w:rPr>
                <w:b/>
                <w:sz w:val="20"/>
                <w:szCs w:val="20"/>
              </w:rPr>
            </w:pPr>
            <w:r>
              <w:rPr>
                <w:b/>
                <w:sz w:val="20"/>
                <w:szCs w:val="20"/>
              </w:rPr>
              <w:t>588</w:t>
            </w:r>
          </w:p>
        </w:tc>
        <w:tc>
          <w:tcPr>
            <w:tcW w:w="792" w:type="dxa"/>
          </w:tcPr>
          <w:p w:rsidR="00190A75" w:rsidRPr="000108A5" w:rsidRDefault="00190A75" w:rsidP="00190A75">
            <w:pPr>
              <w:jc w:val="center"/>
              <w:rPr>
                <w:b/>
                <w:sz w:val="20"/>
                <w:szCs w:val="20"/>
              </w:rPr>
            </w:pPr>
            <w:r>
              <w:rPr>
                <w:b/>
                <w:sz w:val="20"/>
                <w:szCs w:val="20"/>
              </w:rPr>
              <w:t>458</w:t>
            </w:r>
          </w:p>
        </w:tc>
        <w:tc>
          <w:tcPr>
            <w:tcW w:w="756" w:type="dxa"/>
          </w:tcPr>
          <w:p w:rsidR="00190A75" w:rsidRPr="00972C14" w:rsidRDefault="00190A75" w:rsidP="00190A75">
            <w:pPr>
              <w:jc w:val="center"/>
              <w:rPr>
                <w:b/>
                <w:sz w:val="20"/>
                <w:szCs w:val="20"/>
              </w:rPr>
            </w:pPr>
            <w:r w:rsidRPr="00972C14">
              <w:rPr>
                <w:b/>
                <w:sz w:val="20"/>
                <w:szCs w:val="20"/>
              </w:rPr>
              <w:t>368</w:t>
            </w:r>
          </w:p>
          <w:p w:rsidR="00190A75" w:rsidRPr="009F1A3F" w:rsidRDefault="00190A75" w:rsidP="00190A75">
            <w:pPr>
              <w:jc w:val="center"/>
              <w:rPr>
                <w:b/>
                <w:color w:val="FF0000"/>
                <w:sz w:val="20"/>
                <w:szCs w:val="20"/>
              </w:rPr>
            </w:pPr>
            <w:r w:rsidRPr="009F1A3F">
              <w:rPr>
                <w:b/>
                <w:color w:val="FF0000"/>
                <w:sz w:val="20"/>
                <w:szCs w:val="20"/>
              </w:rPr>
              <w:t>кв.э</w:t>
            </w:r>
          </w:p>
        </w:tc>
        <w:tc>
          <w:tcPr>
            <w:tcW w:w="738" w:type="dxa"/>
          </w:tcPr>
          <w:p w:rsidR="00190A75" w:rsidRPr="000108A5" w:rsidRDefault="00190A75" w:rsidP="00190A75">
            <w:pPr>
              <w:jc w:val="center"/>
              <w:rPr>
                <w:b/>
                <w:sz w:val="20"/>
                <w:szCs w:val="20"/>
              </w:rPr>
            </w:pPr>
          </w:p>
        </w:tc>
        <w:tc>
          <w:tcPr>
            <w:tcW w:w="720" w:type="dxa"/>
          </w:tcPr>
          <w:p w:rsidR="00190A75" w:rsidRPr="000108A5" w:rsidRDefault="00190A75" w:rsidP="00190A75">
            <w:pPr>
              <w:jc w:val="center"/>
              <w:rPr>
                <w:b/>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МДК0101</w:t>
            </w:r>
          </w:p>
        </w:tc>
        <w:tc>
          <w:tcPr>
            <w:tcW w:w="2757" w:type="dxa"/>
          </w:tcPr>
          <w:p w:rsidR="00190A75" w:rsidRPr="000108A5" w:rsidRDefault="00190A75" w:rsidP="00190A75">
            <w:pPr>
              <w:jc w:val="center"/>
              <w:rPr>
                <w:sz w:val="20"/>
                <w:szCs w:val="20"/>
              </w:rPr>
            </w:pPr>
            <w:r w:rsidRPr="000108A5">
              <w:rPr>
                <w:sz w:val="20"/>
                <w:szCs w:val="20"/>
              </w:rPr>
              <w:t>Пропедевтика клинических дисциплин</w:t>
            </w:r>
          </w:p>
        </w:tc>
        <w:tc>
          <w:tcPr>
            <w:tcW w:w="1183" w:type="dxa"/>
          </w:tcPr>
          <w:p w:rsidR="00190A75" w:rsidRPr="000108A5" w:rsidRDefault="00190A75" w:rsidP="00190A75">
            <w:pPr>
              <w:jc w:val="center"/>
              <w:rPr>
                <w:sz w:val="20"/>
                <w:szCs w:val="20"/>
              </w:rPr>
            </w:pPr>
            <w:r>
              <w:rPr>
                <w:sz w:val="20"/>
                <w:szCs w:val="20"/>
              </w:rPr>
              <w:t>э</w:t>
            </w:r>
          </w:p>
        </w:tc>
        <w:tc>
          <w:tcPr>
            <w:tcW w:w="750" w:type="dxa"/>
          </w:tcPr>
          <w:p w:rsidR="00190A75" w:rsidRPr="000108A5" w:rsidRDefault="00190A75" w:rsidP="00190A75">
            <w:pPr>
              <w:jc w:val="center"/>
              <w:rPr>
                <w:sz w:val="20"/>
                <w:szCs w:val="20"/>
              </w:rPr>
            </w:pPr>
            <w:r>
              <w:rPr>
                <w:sz w:val="20"/>
                <w:szCs w:val="20"/>
              </w:rPr>
              <w:t>210</w:t>
            </w:r>
          </w:p>
        </w:tc>
        <w:tc>
          <w:tcPr>
            <w:tcW w:w="674" w:type="dxa"/>
          </w:tcPr>
          <w:p w:rsidR="00190A75" w:rsidRPr="000108A5" w:rsidRDefault="00190A75" w:rsidP="00190A75">
            <w:pPr>
              <w:jc w:val="center"/>
              <w:rPr>
                <w:sz w:val="20"/>
                <w:szCs w:val="20"/>
              </w:rPr>
            </w:pPr>
            <w:r>
              <w:rPr>
                <w:sz w:val="20"/>
                <w:szCs w:val="20"/>
              </w:rPr>
              <w:t>70</w:t>
            </w:r>
          </w:p>
        </w:tc>
        <w:tc>
          <w:tcPr>
            <w:tcW w:w="720" w:type="dxa"/>
          </w:tcPr>
          <w:p w:rsidR="00190A75" w:rsidRPr="000108A5" w:rsidRDefault="00190A75" w:rsidP="00190A75">
            <w:pPr>
              <w:jc w:val="center"/>
              <w:rPr>
                <w:sz w:val="20"/>
                <w:szCs w:val="20"/>
              </w:rPr>
            </w:pPr>
            <w:r>
              <w:rPr>
                <w:sz w:val="20"/>
                <w:szCs w:val="20"/>
              </w:rPr>
              <w:t>140</w:t>
            </w:r>
          </w:p>
        </w:tc>
        <w:tc>
          <w:tcPr>
            <w:tcW w:w="720" w:type="dxa"/>
          </w:tcPr>
          <w:p w:rsidR="00190A75" w:rsidRPr="000108A5" w:rsidRDefault="00190A75" w:rsidP="00190A75">
            <w:pPr>
              <w:jc w:val="center"/>
              <w:rPr>
                <w:sz w:val="20"/>
                <w:szCs w:val="20"/>
              </w:rPr>
            </w:pPr>
            <w:r>
              <w:rPr>
                <w:sz w:val="20"/>
                <w:szCs w:val="20"/>
              </w:rPr>
              <w:t>54</w:t>
            </w:r>
          </w:p>
        </w:tc>
        <w:tc>
          <w:tcPr>
            <w:tcW w:w="720" w:type="dxa"/>
          </w:tcPr>
          <w:p w:rsidR="00190A75" w:rsidRPr="000108A5" w:rsidRDefault="00190A75" w:rsidP="00190A75">
            <w:pPr>
              <w:jc w:val="center"/>
              <w:rPr>
                <w:sz w:val="20"/>
                <w:szCs w:val="20"/>
              </w:rPr>
            </w:pPr>
            <w:r>
              <w:rPr>
                <w:sz w:val="20"/>
                <w:szCs w:val="20"/>
              </w:rPr>
              <w:t>86</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9F1A3F" w:rsidRDefault="00190A75" w:rsidP="00190A75">
            <w:pPr>
              <w:jc w:val="center"/>
              <w:rPr>
                <w:color w:val="FF0000"/>
                <w:sz w:val="20"/>
                <w:szCs w:val="20"/>
              </w:rPr>
            </w:pPr>
            <w:r w:rsidRPr="009F1A3F">
              <w:rPr>
                <w:color w:val="FF0000"/>
                <w:sz w:val="20"/>
                <w:szCs w:val="20"/>
              </w:rPr>
              <w:t>140</w:t>
            </w: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МДК0102</w:t>
            </w:r>
          </w:p>
        </w:tc>
        <w:tc>
          <w:tcPr>
            <w:tcW w:w="2757" w:type="dxa"/>
          </w:tcPr>
          <w:p w:rsidR="00190A75" w:rsidRPr="000108A5" w:rsidRDefault="00190A75" w:rsidP="00190A75">
            <w:pPr>
              <w:jc w:val="center"/>
              <w:rPr>
                <w:sz w:val="20"/>
                <w:szCs w:val="20"/>
              </w:rPr>
            </w:pPr>
            <w:r w:rsidRPr="000108A5">
              <w:rPr>
                <w:sz w:val="20"/>
                <w:szCs w:val="20"/>
              </w:rPr>
              <w:t>Проведение обследования и диагностика пациентов различных возрастных групп терапевтического профиля</w:t>
            </w:r>
          </w:p>
        </w:tc>
        <w:tc>
          <w:tcPr>
            <w:tcW w:w="1183" w:type="dxa"/>
          </w:tcPr>
          <w:p w:rsidR="00190A75" w:rsidRPr="000108A5" w:rsidRDefault="00190A75" w:rsidP="00190A75">
            <w:pPr>
              <w:jc w:val="center"/>
              <w:rPr>
                <w:sz w:val="20"/>
                <w:szCs w:val="20"/>
              </w:rPr>
            </w:pPr>
            <w:r>
              <w:rPr>
                <w:sz w:val="20"/>
                <w:szCs w:val="20"/>
              </w:rPr>
              <w:t>з,з,э</w:t>
            </w:r>
          </w:p>
        </w:tc>
        <w:tc>
          <w:tcPr>
            <w:tcW w:w="750" w:type="dxa"/>
          </w:tcPr>
          <w:p w:rsidR="00190A75" w:rsidRPr="000108A5" w:rsidRDefault="00190A75" w:rsidP="00190A75">
            <w:pPr>
              <w:jc w:val="center"/>
              <w:rPr>
                <w:sz w:val="20"/>
                <w:szCs w:val="20"/>
              </w:rPr>
            </w:pPr>
            <w:r>
              <w:rPr>
                <w:sz w:val="20"/>
                <w:szCs w:val="20"/>
              </w:rPr>
              <w:t>420</w:t>
            </w:r>
          </w:p>
        </w:tc>
        <w:tc>
          <w:tcPr>
            <w:tcW w:w="674" w:type="dxa"/>
          </w:tcPr>
          <w:p w:rsidR="00190A75" w:rsidRPr="000108A5" w:rsidRDefault="00190A75" w:rsidP="00190A75">
            <w:pPr>
              <w:jc w:val="center"/>
              <w:rPr>
                <w:sz w:val="20"/>
                <w:szCs w:val="20"/>
              </w:rPr>
            </w:pPr>
            <w:r>
              <w:rPr>
                <w:sz w:val="20"/>
                <w:szCs w:val="20"/>
              </w:rPr>
              <w:t>140</w:t>
            </w:r>
          </w:p>
        </w:tc>
        <w:tc>
          <w:tcPr>
            <w:tcW w:w="720" w:type="dxa"/>
          </w:tcPr>
          <w:p w:rsidR="00190A75" w:rsidRPr="000108A5" w:rsidRDefault="00190A75" w:rsidP="00190A75">
            <w:pPr>
              <w:jc w:val="center"/>
              <w:rPr>
                <w:sz w:val="20"/>
                <w:szCs w:val="20"/>
              </w:rPr>
            </w:pPr>
            <w:r>
              <w:rPr>
                <w:sz w:val="20"/>
                <w:szCs w:val="20"/>
              </w:rPr>
              <w:t>280</w:t>
            </w:r>
          </w:p>
        </w:tc>
        <w:tc>
          <w:tcPr>
            <w:tcW w:w="720" w:type="dxa"/>
          </w:tcPr>
          <w:p w:rsidR="00190A75" w:rsidRPr="000108A5" w:rsidRDefault="00190A75" w:rsidP="00190A75">
            <w:pPr>
              <w:jc w:val="center"/>
              <w:rPr>
                <w:sz w:val="20"/>
                <w:szCs w:val="20"/>
              </w:rPr>
            </w:pPr>
            <w:r>
              <w:rPr>
                <w:sz w:val="20"/>
                <w:szCs w:val="20"/>
              </w:rPr>
              <w:t>80</w:t>
            </w:r>
          </w:p>
        </w:tc>
        <w:tc>
          <w:tcPr>
            <w:tcW w:w="720" w:type="dxa"/>
          </w:tcPr>
          <w:p w:rsidR="00190A75" w:rsidRPr="000108A5" w:rsidRDefault="00190A75" w:rsidP="00190A75">
            <w:pPr>
              <w:jc w:val="center"/>
              <w:rPr>
                <w:sz w:val="20"/>
                <w:szCs w:val="20"/>
              </w:rPr>
            </w:pPr>
            <w:r>
              <w:rPr>
                <w:sz w:val="20"/>
                <w:szCs w:val="20"/>
              </w:rPr>
              <w:t>200</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74333A" w:rsidRDefault="00190A75" w:rsidP="00190A75">
            <w:pPr>
              <w:jc w:val="center"/>
              <w:rPr>
                <w:color w:val="0000FF"/>
                <w:sz w:val="20"/>
                <w:szCs w:val="20"/>
              </w:rPr>
            </w:pPr>
            <w:r w:rsidRPr="0074333A">
              <w:rPr>
                <w:color w:val="0000FF"/>
                <w:sz w:val="20"/>
                <w:szCs w:val="20"/>
              </w:rPr>
              <w:t>78</w:t>
            </w:r>
          </w:p>
        </w:tc>
        <w:tc>
          <w:tcPr>
            <w:tcW w:w="900" w:type="dxa"/>
          </w:tcPr>
          <w:p w:rsidR="00190A75" w:rsidRPr="0033332E" w:rsidRDefault="00190A75" w:rsidP="00190A75">
            <w:pPr>
              <w:jc w:val="center"/>
              <w:rPr>
                <w:color w:val="0000FF"/>
                <w:sz w:val="20"/>
                <w:szCs w:val="20"/>
              </w:rPr>
            </w:pPr>
            <w:r w:rsidRPr="0033332E">
              <w:rPr>
                <w:color w:val="0000FF"/>
                <w:sz w:val="20"/>
                <w:szCs w:val="20"/>
              </w:rPr>
              <w:t>124</w:t>
            </w:r>
          </w:p>
        </w:tc>
        <w:tc>
          <w:tcPr>
            <w:tcW w:w="792" w:type="dxa"/>
          </w:tcPr>
          <w:p w:rsidR="00190A75" w:rsidRPr="009F1A3F" w:rsidRDefault="00190A75" w:rsidP="00190A75">
            <w:pPr>
              <w:jc w:val="center"/>
              <w:rPr>
                <w:color w:val="FF0000"/>
                <w:sz w:val="20"/>
                <w:szCs w:val="20"/>
              </w:rPr>
            </w:pPr>
            <w:r w:rsidRPr="009F1A3F">
              <w:rPr>
                <w:color w:val="FF0000"/>
                <w:sz w:val="20"/>
                <w:szCs w:val="20"/>
              </w:rPr>
              <w:t>78</w:t>
            </w: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МДК0</w:t>
            </w:r>
            <w:r w:rsidRPr="00A204ED">
              <w:rPr>
                <w:sz w:val="20"/>
                <w:szCs w:val="20"/>
              </w:rPr>
              <w:t>103</w:t>
            </w:r>
          </w:p>
        </w:tc>
        <w:tc>
          <w:tcPr>
            <w:tcW w:w="2757" w:type="dxa"/>
          </w:tcPr>
          <w:p w:rsidR="00190A75" w:rsidRPr="000108A5" w:rsidRDefault="00190A75" w:rsidP="00190A75">
            <w:pPr>
              <w:jc w:val="center"/>
              <w:rPr>
                <w:sz w:val="20"/>
                <w:szCs w:val="20"/>
              </w:rPr>
            </w:pPr>
            <w:r w:rsidRPr="000108A5">
              <w:rPr>
                <w:sz w:val="20"/>
                <w:szCs w:val="20"/>
              </w:rPr>
              <w:t>Проведение обследования и диагностика пациентов хирургического профиля</w:t>
            </w:r>
          </w:p>
        </w:tc>
        <w:tc>
          <w:tcPr>
            <w:tcW w:w="1183" w:type="dxa"/>
          </w:tcPr>
          <w:p w:rsidR="00190A75" w:rsidRPr="000108A5" w:rsidRDefault="00190A75" w:rsidP="00190A75">
            <w:pPr>
              <w:jc w:val="center"/>
              <w:rPr>
                <w:sz w:val="20"/>
                <w:szCs w:val="20"/>
              </w:rPr>
            </w:pPr>
            <w:r>
              <w:rPr>
                <w:sz w:val="20"/>
                <w:szCs w:val="20"/>
              </w:rPr>
              <w:t>з,з,з,э</w:t>
            </w:r>
          </w:p>
        </w:tc>
        <w:tc>
          <w:tcPr>
            <w:tcW w:w="750" w:type="dxa"/>
          </w:tcPr>
          <w:p w:rsidR="00190A75" w:rsidRPr="000108A5" w:rsidRDefault="00190A75" w:rsidP="00190A75">
            <w:pPr>
              <w:jc w:val="center"/>
              <w:rPr>
                <w:sz w:val="20"/>
                <w:szCs w:val="20"/>
              </w:rPr>
            </w:pPr>
            <w:r>
              <w:rPr>
                <w:sz w:val="20"/>
                <w:szCs w:val="20"/>
              </w:rPr>
              <w:t>450</w:t>
            </w:r>
          </w:p>
        </w:tc>
        <w:tc>
          <w:tcPr>
            <w:tcW w:w="674" w:type="dxa"/>
          </w:tcPr>
          <w:p w:rsidR="00190A75" w:rsidRPr="000108A5" w:rsidRDefault="00190A75" w:rsidP="00190A75">
            <w:pPr>
              <w:jc w:val="center"/>
              <w:rPr>
                <w:sz w:val="20"/>
                <w:szCs w:val="20"/>
              </w:rPr>
            </w:pPr>
            <w:r>
              <w:rPr>
                <w:sz w:val="20"/>
                <w:szCs w:val="20"/>
              </w:rPr>
              <w:t>150</w:t>
            </w:r>
          </w:p>
        </w:tc>
        <w:tc>
          <w:tcPr>
            <w:tcW w:w="720" w:type="dxa"/>
          </w:tcPr>
          <w:p w:rsidR="00190A75" w:rsidRPr="000108A5" w:rsidRDefault="00190A75" w:rsidP="00190A75">
            <w:pPr>
              <w:jc w:val="center"/>
              <w:rPr>
                <w:sz w:val="20"/>
                <w:szCs w:val="20"/>
              </w:rPr>
            </w:pPr>
            <w:r>
              <w:rPr>
                <w:sz w:val="20"/>
                <w:szCs w:val="20"/>
              </w:rPr>
              <w:t>300</w:t>
            </w:r>
          </w:p>
        </w:tc>
        <w:tc>
          <w:tcPr>
            <w:tcW w:w="720" w:type="dxa"/>
          </w:tcPr>
          <w:p w:rsidR="00190A75" w:rsidRPr="000108A5" w:rsidRDefault="00190A75" w:rsidP="00190A75">
            <w:pPr>
              <w:jc w:val="center"/>
              <w:rPr>
                <w:sz w:val="20"/>
                <w:szCs w:val="20"/>
              </w:rPr>
            </w:pPr>
            <w:r>
              <w:rPr>
                <w:sz w:val="20"/>
                <w:szCs w:val="20"/>
              </w:rPr>
              <w:t>100</w:t>
            </w:r>
          </w:p>
        </w:tc>
        <w:tc>
          <w:tcPr>
            <w:tcW w:w="720" w:type="dxa"/>
          </w:tcPr>
          <w:p w:rsidR="00190A75" w:rsidRPr="000108A5" w:rsidRDefault="00190A75" w:rsidP="00190A75">
            <w:pPr>
              <w:jc w:val="center"/>
              <w:rPr>
                <w:sz w:val="20"/>
                <w:szCs w:val="20"/>
              </w:rPr>
            </w:pPr>
            <w:r>
              <w:rPr>
                <w:sz w:val="20"/>
                <w:szCs w:val="20"/>
              </w:rPr>
              <w:t>200</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33332E" w:rsidRDefault="00190A75" w:rsidP="00190A75">
            <w:pPr>
              <w:jc w:val="center"/>
              <w:rPr>
                <w:color w:val="3366FF"/>
                <w:sz w:val="20"/>
                <w:szCs w:val="20"/>
              </w:rPr>
            </w:pPr>
            <w:r w:rsidRPr="0033332E">
              <w:rPr>
                <w:color w:val="3366FF"/>
                <w:sz w:val="20"/>
                <w:szCs w:val="20"/>
              </w:rPr>
              <w:t>62</w:t>
            </w:r>
          </w:p>
        </w:tc>
        <w:tc>
          <w:tcPr>
            <w:tcW w:w="900" w:type="dxa"/>
          </w:tcPr>
          <w:p w:rsidR="00190A75" w:rsidRPr="0033332E" w:rsidRDefault="00190A75" w:rsidP="00190A75">
            <w:pPr>
              <w:jc w:val="center"/>
              <w:rPr>
                <w:color w:val="3366FF"/>
                <w:sz w:val="20"/>
                <w:szCs w:val="20"/>
              </w:rPr>
            </w:pPr>
            <w:r w:rsidRPr="0033332E">
              <w:rPr>
                <w:color w:val="3366FF"/>
                <w:sz w:val="20"/>
                <w:szCs w:val="20"/>
              </w:rPr>
              <w:t>120</w:t>
            </w:r>
          </w:p>
        </w:tc>
        <w:tc>
          <w:tcPr>
            <w:tcW w:w="792" w:type="dxa"/>
          </w:tcPr>
          <w:p w:rsidR="00190A75" w:rsidRPr="00A204ED" w:rsidRDefault="00190A75" w:rsidP="00190A75">
            <w:pPr>
              <w:jc w:val="center"/>
              <w:rPr>
                <w:color w:val="3366FF"/>
                <w:sz w:val="20"/>
                <w:szCs w:val="20"/>
              </w:rPr>
            </w:pPr>
            <w:r>
              <w:rPr>
                <w:color w:val="3366FF"/>
                <w:sz w:val="20"/>
                <w:szCs w:val="20"/>
              </w:rPr>
              <w:t>72</w:t>
            </w:r>
          </w:p>
          <w:p w:rsidR="00190A75" w:rsidRDefault="00190A75" w:rsidP="00190A75">
            <w:pPr>
              <w:jc w:val="center"/>
              <w:rPr>
                <w:color w:val="3366FF"/>
                <w:sz w:val="20"/>
                <w:szCs w:val="20"/>
              </w:rPr>
            </w:pPr>
          </w:p>
          <w:p w:rsidR="00190A75" w:rsidRPr="0033332E" w:rsidRDefault="00190A75" w:rsidP="00190A75">
            <w:pPr>
              <w:jc w:val="center"/>
              <w:rPr>
                <w:color w:val="3366FF"/>
                <w:sz w:val="20"/>
                <w:szCs w:val="20"/>
              </w:rPr>
            </w:pPr>
          </w:p>
        </w:tc>
        <w:tc>
          <w:tcPr>
            <w:tcW w:w="756" w:type="dxa"/>
          </w:tcPr>
          <w:p w:rsidR="00190A75" w:rsidRDefault="00190A75" w:rsidP="00190A75">
            <w:pPr>
              <w:jc w:val="center"/>
              <w:rPr>
                <w:color w:val="FF0000"/>
                <w:sz w:val="20"/>
                <w:szCs w:val="20"/>
              </w:rPr>
            </w:pPr>
            <w:r>
              <w:rPr>
                <w:color w:val="FF0000"/>
                <w:sz w:val="20"/>
                <w:szCs w:val="20"/>
              </w:rPr>
              <w:t>46</w:t>
            </w:r>
          </w:p>
          <w:p w:rsidR="00190A75" w:rsidRPr="009F1A3F" w:rsidRDefault="00190A75" w:rsidP="00190A75">
            <w:pPr>
              <w:jc w:val="center"/>
              <w:rPr>
                <w:color w:val="FF0000"/>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МДК0</w:t>
            </w:r>
            <w:r w:rsidRPr="0064019F">
              <w:rPr>
                <w:sz w:val="20"/>
                <w:szCs w:val="20"/>
              </w:rPr>
              <w:t>104</w:t>
            </w:r>
          </w:p>
        </w:tc>
        <w:tc>
          <w:tcPr>
            <w:tcW w:w="2757" w:type="dxa"/>
          </w:tcPr>
          <w:p w:rsidR="00190A75" w:rsidRPr="000108A5" w:rsidRDefault="00190A75" w:rsidP="00190A75">
            <w:pPr>
              <w:jc w:val="center"/>
              <w:rPr>
                <w:sz w:val="20"/>
                <w:szCs w:val="20"/>
              </w:rPr>
            </w:pPr>
            <w:r w:rsidRPr="000108A5">
              <w:rPr>
                <w:sz w:val="20"/>
                <w:szCs w:val="20"/>
              </w:rPr>
              <w:t>Проведение обследования и диагностика пациентов детского возраста</w:t>
            </w:r>
          </w:p>
        </w:tc>
        <w:tc>
          <w:tcPr>
            <w:tcW w:w="1183" w:type="dxa"/>
          </w:tcPr>
          <w:p w:rsidR="00190A75" w:rsidRPr="0048687C" w:rsidRDefault="00190A75" w:rsidP="00190A75">
            <w:pPr>
              <w:jc w:val="center"/>
              <w:rPr>
                <w:sz w:val="20"/>
                <w:szCs w:val="20"/>
              </w:rPr>
            </w:pPr>
            <w:r w:rsidRPr="0048687C">
              <w:rPr>
                <w:color w:val="FF0000"/>
                <w:sz w:val="20"/>
                <w:szCs w:val="20"/>
              </w:rPr>
              <w:t>-</w:t>
            </w:r>
            <w:r w:rsidRPr="0048687C">
              <w:rPr>
                <w:sz w:val="20"/>
                <w:szCs w:val="20"/>
              </w:rPr>
              <w:t>,э</w:t>
            </w:r>
          </w:p>
        </w:tc>
        <w:tc>
          <w:tcPr>
            <w:tcW w:w="750" w:type="dxa"/>
          </w:tcPr>
          <w:p w:rsidR="00190A75" w:rsidRPr="000108A5" w:rsidRDefault="00190A75" w:rsidP="00190A75">
            <w:pPr>
              <w:jc w:val="center"/>
              <w:rPr>
                <w:sz w:val="20"/>
                <w:szCs w:val="20"/>
              </w:rPr>
            </w:pPr>
            <w:r>
              <w:rPr>
                <w:sz w:val="20"/>
                <w:szCs w:val="20"/>
              </w:rPr>
              <w:t>225</w:t>
            </w:r>
          </w:p>
        </w:tc>
        <w:tc>
          <w:tcPr>
            <w:tcW w:w="674" w:type="dxa"/>
          </w:tcPr>
          <w:p w:rsidR="00190A75" w:rsidRPr="000108A5" w:rsidRDefault="00190A75" w:rsidP="00190A75">
            <w:pPr>
              <w:jc w:val="center"/>
              <w:rPr>
                <w:sz w:val="20"/>
                <w:szCs w:val="20"/>
              </w:rPr>
            </w:pPr>
            <w:r>
              <w:rPr>
                <w:sz w:val="20"/>
                <w:szCs w:val="20"/>
              </w:rPr>
              <w:t>75</w:t>
            </w:r>
          </w:p>
        </w:tc>
        <w:tc>
          <w:tcPr>
            <w:tcW w:w="720" w:type="dxa"/>
          </w:tcPr>
          <w:p w:rsidR="00190A75" w:rsidRPr="000108A5" w:rsidRDefault="00190A75" w:rsidP="00190A75">
            <w:pPr>
              <w:jc w:val="center"/>
              <w:rPr>
                <w:sz w:val="20"/>
                <w:szCs w:val="20"/>
              </w:rPr>
            </w:pPr>
            <w:r>
              <w:rPr>
                <w:sz w:val="20"/>
                <w:szCs w:val="20"/>
              </w:rPr>
              <w:t>150</w:t>
            </w:r>
          </w:p>
        </w:tc>
        <w:tc>
          <w:tcPr>
            <w:tcW w:w="720" w:type="dxa"/>
          </w:tcPr>
          <w:p w:rsidR="00190A75" w:rsidRPr="000108A5" w:rsidRDefault="00190A75" w:rsidP="00190A75">
            <w:pPr>
              <w:jc w:val="center"/>
              <w:rPr>
                <w:sz w:val="20"/>
                <w:szCs w:val="20"/>
              </w:rPr>
            </w:pPr>
            <w:r>
              <w:rPr>
                <w:sz w:val="20"/>
                <w:szCs w:val="20"/>
              </w:rPr>
              <w:t>50</w:t>
            </w:r>
          </w:p>
        </w:tc>
        <w:tc>
          <w:tcPr>
            <w:tcW w:w="720" w:type="dxa"/>
          </w:tcPr>
          <w:p w:rsidR="00190A75" w:rsidRPr="000108A5" w:rsidRDefault="00190A75" w:rsidP="00190A75">
            <w:pPr>
              <w:jc w:val="center"/>
              <w:rPr>
                <w:sz w:val="20"/>
                <w:szCs w:val="20"/>
              </w:rPr>
            </w:pPr>
            <w:r>
              <w:rPr>
                <w:sz w:val="20"/>
                <w:szCs w:val="20"/>
              </w:rPr>
              <w:t>100</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48687C" w:rsidRDefault="00190A75" w:rsidP="00190A75">
            <w:pPr>
              <w:jc w:val="center"/>
              <w:rPr>
                <w:sz w:val="20"/>
                <w:szCs w:val="20"/>
              </w:rPr>
            </w:pPr>
            <w:r w:rsidRPr="0048687C">
              <w:rPr>
                <w:sz w:val="20"/>
                <w:szCs w:val="20"/>
              </w:rPr>
              <w:t>58</w:t>
            </w:r>
          </w:p>
        </w:tc>
        <w:tc>
          <w:tcPr>
            <w:tcW w:w="900" w:type="dxa"/>
          </w:tcPr>
          <w:p w:rsidR="00190A75" w:rsidRPr="009F1A3F" w:rsidRDefault="00190A75" w:rsidP="00190A75">
            <w:pPr>
              <w:jc w:val="center"/>
              <w:rPr>
                <w:color w:val="FF0000"/>
                <w:sz w:val="20"/>
                <w:szCs w:val="20"/>
              </w:rPr>
            </w:pPr>
            <w:r w:rsidRPr="009F1A3F">
              <w:rPr>
                <w:color w:val="FF0000"/>
                <w:sz w:val="20"/>
                <w:szCs w:val="20"/>
              </w:rPr>
              <w:t>92</w:t>
            </w: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МДК0105</w:t>
            </w:r>
          </w:p>
        </w:tc>
        <w:tc>
          <w:tcPr>
            <w:tcW w:w="2757" w:type="dxa"/>
          </w:tcPr>
          <w:p w:rsidR="00190A75" w:rsidRPr="000108A5" w:rsidRDefault="00190A75" w:rsidP="00190A75">
            <w:pPr>
              <w:jc w:val="center"/>
              <w:rPr>
                <w:sz w:val="20"/>
                <w:szCs w:val="20"/>
              </w:rPr>
            </w:pPr>
            <w:r w:rsidRPr="000108A5">
              <w:rPr>
                <w:sz w:val="20"/>
                <w:szCs w:val="20"/>
              </w:rPr>
              <w:t>Проведение обследования и диагностика в акушерстве и гинекологии</w:t>
            </w:r>
          </w:p>
        </w:tc>
        <w:tc>
          <w:tcPr>
            <w:tcW w:w="1183" w:type="dxa"/>
          </w:tcPr>
          <w:p w:rsidR="00190A75" w:rsidRPr="000108A5" w:rsidRDefault="00190A75" w:rsidP="00190A75">
            <w:pPr>
              <w:jc w:val="center"/>
              <w:rPr>
                <w:sz w:val="20"/>
                <w:szCs w:val="20"/>
              </w:rPr>
            </w:pPr>
            <w:r>
              <w:rPr>
                <w:sz w:val="20"/>
                <w:szCs w:val="20"/>
              </w:rPr>
              <w:t>з,э</w:t>
            </w:r>
          </w:p>
        </w:tc>
        <w:tc>
          <w:tcPr>
            <w:tcW w:w="750" w:type="dxa"/>
          </w:tcPr>
          <w:p w:rsidR="00190A75" w:rsidRPr="000108A5" w:rsidRDefault="00190A75" w:rsidP="00190A75">
            <w:pPr>
              <w:jc w:val="center"/>
              <w:rPr>
                <w:sz w:val="20"/>
                <w:szCs w:val="20"/>
              </w:rPr>
            </w:pPr>
            <w:r>
              <w:rPr>
                <w:sz w:val="20"/>
                <w:szCs w:val="20"/>
              </w:rPr>
              <w:t>186</w:t>
            </w:r>
          </w:p>
        </w:tc>
        <w:tc>
          <w:tcPr>
            <w:tcW w:w="674" w:type="dxa"/>
          </w:tcPr>
          <w:p w:rsidR="00190A75" w:rsidRPr="000108A5" w:rsidRDefault="00190A75" w:rsidP="00190A75">
            <w:pPr>
              <w:jc w:val="center"/>
              <w:rPr>
                <w:sz w:val="20"/>
                <w:szCs w:val="20"/>
              </w:rPr>
            </w:pPr>
            <w:r>
              <w:rPr>
                <w:sz w:val="20"/>
                <w:szCs w:val="20"/>
              </w:rPr>
              <w:t>62</w:t>
            </w:r>
          </w:p>
        </w:tc>
        <w:tc>
          <w:tcPr>
            <w:tcW w:w="720" w:type="dxa"/>
          </w:tcPr>
          <w:p w:rsidR="00190A75" w:rsidRPr="000108A5" w:rsidRDefault="00190A75" w:rsidP="00190A75">
            <w:pPr>
              <w:jc w:val="center"/>
              <w:rPr>
                <w:sz w:val="20"/>
                <w:szCs w:val="20"/>
              </w:rPr>
            </w:pPr>
            <w:r>
              <w:rPr>
                <w:sz w:val="20"/>
                <w:szCs w:val="20"/>
              </w:rPr>
              <w:t>124</w:t>
            </w:r>
          </w:p>
        </w:tc>
        <w:tc>
          <w:tcPr>
            <w:tcW w:w="720" w:type="dxa"/>
          </w:tcPr>
          <w:p w:rsidR="00190A75" w:rsidRPr="000108A5" w:rsidRDefault="00190A75" w:rsidP="00190A75">
            <w:pPr>
              <w:jc w:val="center"/>
              <w:rPr>
                <w:sz w:val="20"/>
                <w:szCs w:val="20"/>
              </w:rPr>
            </w:pPr>
            <w:r>
              <w:rPr>
                <w:sz w:val="20"/>
                <w:szCs w:val="20"/>
              </w:rPr>
              <w:t>30</w:t>
            </w:r>
          </w:p>
        </w:tc>
        <w:tc>
          <w:tcPr>
            <w:tcW w:w="720" w:type="dxa"/>
          </w:tcPr>
          <w:p w:rsidR="00190A75" w:rsidRPr="000108A5" w:rsidRDefault="00190A75" w:rsidP="00190A75">
            <w:pPr>
              <w:jc w:val="center"/>
              <w:rPr>
                <w:sz w:val="20"/>
                <w:szCs w:val="20"/>
              </w:rPr>
            </w:pPr>
            <w:r>
              <w:rPr>
                <w:sz w:val="20"/>
                <w:szCs w:val="20"/>
              </w:rPr>
              <w:t>94</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33332E" w:rsidRDefault="00190A75" w:rsidP="00190A75">
            <w:pPr>
              <w:jc w:val="center"/>
              <w:rPr>
                <w:color w:val="3366FF"/>
                <w:sz w:val="20"/>
                <w:szCs w:val="20"/>
              </w:rPr>
            </w:pPr>
            <w:r w:rsidRPr="0033332E">
              <w:rPr>
                <w:color w:val="3366FF"/>
                <w:sz w:val="20"/>
                <w:szCs w:val="20"/>
              </w:rPr>
              <w:t>72</w:t>
            </w:r>
          </w:p>
        </w:tc>
        <w:tc>
          <w:tcPr>
            <w:tcW w:w="756" w:type="dxa"/>
          </w:tcPr>
          <w:p w:rsidR="00190A75" w:rsidRPr="009F1A3F" w:rsidRDefault="00190A75" w:rsidP="00190A75">
            <w:pPr>
              <w:jc w:val="center"/>
              <w:rPr>
                <w:color w:val="FF0000"/>
                <w:sz w:val="20"/>
                <w:szCs w:val="20"/>
              </w:rPr>
            </w:pPr>
            <w:r w:rsidRPr="009F1A3F">
              <w:rPr>
                <w:color w:val="FF0000"/>
                <w:sz w:val="20"/>
                <w:szCs w:val="20"/>
              </w:rPr>
              <w:t>52</w:t>
            </w: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МДК0</w:t>
            </w:r>
            <w:r w:rsidRPr="0064019F">
              <w:rPr>
                <w:sz w:val="20"/>
                <w:szCs w:val="20"/>
              </w:rPr>
              <w:t>106</w:t>
            </w:r>
          </w:p>
        </w:tc>
        <w:tc>
          <w:tcPr>
            <w:tcW w:w="2757" w:type="dxa"/>
          </w:tcPr>
          <w:p w:rsidR="00190A75" w:rsidRPr="000108A5" w:rsidRDefault="00190A75" w:rsidP="00190A75">
            <w:pPr>
              <w:jc w:val="center"/>
              <w:rPr>
                <w:sz w:val="20"/>
                <w:szCs w:val="20"/>
              </w:rPr>
            </w:pPr>
            <w:r w:rsidRPr="000108A5">
              <w:rPr>
                <w:sz w:val="20"/>
                <w:szCs w:val="20"/>
              </w:rPr>
              <w:t xml:space="preserve">Проведение обследования и диагностика при инфекционной патологии и </w:t>
            </w:r>
            <w:r>
              <w:rPr>
                <w:sz w:val="20"/>
                <w:szCs w:val="20"/>
              </w:rPr>
              <w:t xml:space="preserve">в </w:t>
            </w:r>
            <w:r w:rsidRPr="000108A5">
              <w:rPr>
                <w:sz w:val="20"/>
                <w:szCs w:val="20"/>
              </w:rPr>
              <w:t>дерматовенерологии</w:t>
            </w:r>
          </w:p>
        </w:tc>
        <w:tc>
          <w:tcPr>
            <w:tcW w:w="1183" w:type="dxa"/>
          </w:tcPr>
          <w:p w:rsidR="00190A75" w:rsidRPr="000108A5" w:rsidRDefault="00190A75" w:rsidP="00190A75">
            <w:pPr>
              <w:jc w:val="center"/>
              <w:rPr>
                <w:sz w:val="20"/>
                <w:szCs w:val="20"/>
              </w:rPr>
            </w:pPr>
            <w:r w:rsidRPr="0048687C">
              <w:rPr>
                <w:color w:val="FF0000"/>
                <w:sz w:val="20"/>
                <w:szCs w:val="20"/>
              </w:rPr>
              <w:t>-,</w:t>
            </w:r>
            <w:r>
              <w:rPr>
                <w:sz w:val="20"/>
                <w:szCs w:val="20"/>
              </w:rPr>
              <w:t>э</w:t>
            </w:r>
          </w:p>
        </w:tc>
        <w:tc>
          <w:tcPr>
            <w:tcW w:w="750" w:type="dxa"/>
          </w:tcPr>
          <w:p w:rsidR="00190A75" w:rsidRPr="000108A5" w:rsidRDefault="00190A75" w:rsidP="00190A75">
            <w:pPr>
              <w:jc w:val="center"/>
              <w:rPr>
                <w:sz w:val="20"/>
                <w:szCs w:val="20"/>
              </w:rPr>
            </w:pPr>
            <w:r>
              <w:rPr>
                <w:sz w:val="20"/>
                <w:szCs w:val="20"/>
              </w:rPr>
              <w:t>240</w:t>
            </w:r>
          </w:p>
        </w:tc>
        <w:tc>
          <w:tcPr>
            <w:tcW w:w="674" w:type="dxa"/>
          </w:tcPr>
          <w:p w:rsidR="00190A75" w:rsidRPr="000108A5" w:rsidRDefault="00190A75" w:rsidP="00190A75">
            <w:pPr>
              <w:jc w:val="center"/>
              <w:rPr>
                <w:sz w:val="20"/>
                <w:szCs w:val="20"/>
              </w:rPr>
            </w:pPr>
            <w:r>
              <w:rPr>
                <w:sz w:val="20"/>
                <w:szCs w:val="20"/>
              </w:rPr>
              <w:t>80</w:t>
            </w:r>
          </w:p>
        </w:tc>
        <w:tc>
          <w:tcPr>
            <w:tcW w:w="720" w:type="dxa"/>
          </w:tcPr>
          <w:p w:rsidR="00190A75" w:rsidRPr="000108A5" w:rsidRDefault="00190A75" w:rsidP="00190A75">
            <w:pPr>
              <w:jc w:val="center"/>
              <w:rPr>
                <w:sz w:val="20"/>
                <w:szCs w:val="20"/>
              </w:rPr>
            </w:pPr>
            <w:r>
              <w:rPr>
                <w:sz w:val="20"/>
                <w:szCs w:val="20"/>
              </w:rPr>
              <w:t>160</w:t>
            </w:r>
          </w:p>
        </w:tc>
        <w:tc>
          <w:tcPr>
            <w:tcW w:w="720" w:type="dxa"/>
          </w:tcPr>
          <w:p w:rsidR="00190A75" w:rsidRPr="000108A5" w:rsidRDefault="00190A75" w:rsidP="00190A75">
            <w:pPr>
              <w:jc w:val="center"/>
              <w:rPr>
                <w:sz w:val="20"/>
                <w:szCs w:val="20"/>
              </w:rPr>
            </w:pPr>
            <w:r>
              <w:rPr>
                <w:sz w:val="20"/>
                <w:szCs w:val="20"/>
              </w:rPr>
              <w:t>60</w:t>
            </w:r>
          </w:p>
        </w:tc>
        <w:tc>
          <w:tcPr>
            <w:tcW w:w="720" w:type="dxa"/>
          </w:tcPr>
          <w:p w:rsidR="00190A75" w:rsidRPr="000108A5" w:rsidRDefault="00190A75" w:rsidP="00190A75">
            <w:pPr>
              <w:jc w:val="center"/>
              <w:rPr>
                <w:sz w:val="20"/>
                <w:szCs w:val="20"/>
              </w:rPr>
            </w:pPr>
            <w:r>
              <w:rPr>
                <w:sz w:val="20"/>
                <w:szCs w:val="20"/>
              </w:rPr>
              <w:t>100</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48687C" w:rsidRDefault="00190A75" w:rsidP="00190A75">
            <w:pPr>
              <w:jc w:val="center"/>
              <w:rPr>
                <w:sz w:val="20"/>
                <w:szCs w:val="20"/>
              </w:rPr>
            </w:pPr>
            <w:r w:rsidRPr="0048687C">
              <w:rPr>
                <w:sz w:val="20"/>
                <w:szCs w:val="20"/>
              </w:rPr>
              <w:t>86</w:t>
            </w:r>
          </w:p>
        </w:tc>
        <w:tc>
          <w:tcPr>
            <w:tcW w:w="792" w:type="dxa"/>
          </w:tcPr>
          <w:p w:rsidR="00190A75" w:rsidRPr="009F1A3F" w:rsidRDefault="00190A75" w:rsidP="00190A75">
            <w:pPr>
              <w:jc w:val="center"/>
              <w:rPr>
                <w:color w:val="FF0000"/>
                <w:sz w:val="20"/>
                <w:szCs w:val="20"/>
              </w:rPr>
            </w:pPr>
            <w:r w:rsidRPr="009F1A3F">
              <w:rPr>
                <w:color w:val="FF0000"/>
                <w:sz w:val="20"/>
                <w:szCs w:val="20"/>
              </w:rPr>
              <w:t>74</w:t>
            </w: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МДК0107</w:t>
            </w:r>
          </w:p>
        </w:tc>
        <w:tc>
          <w:tcPr>
            <w:tcW w:w="2757" w:type="dxa"/>
          </w:tcPr>
          <w:p w:rsidR="00190A75" w:rsidRPr="000108A5" w:rsidRDefault="00190A75" w:rsidP="00190A75">
            <w:pPr>
              <w:jc w:val="center"/>
              <w:rPr>
                <w:sz w:val="20"/>
                <w:szCs w:val="20"/>
              </w:rPr>
            </w:pPr>
            <w:r w:rsidRPr="000108A5">
              <w:rPr>
                <w:sz w:val="20"/>
                <w:szCs w:val="20"/>
              </w:rPr>
              <w:t>Проведение обследования и диагностика</w:t>
            </w:r>
            <w:r>
              <w:rPr>
                <w:sz w:val="20"/>
                <w:szCs w:val="20"/>
              </w:rPr>
              <w:t xml:space="preserve"> в </w:t>
            </w:r>
            <w:r w:rsidRPr="000108A5">
              <w:rPr>
                <w:sz w:val="20"/>
                <w:szCs w:val="20"/>
              </w:rPr>
              <w:t xml:space="preserve"> неврологии и</w:t>
            </w:r>
            <w:r>
              <w:rPr>
                <w:sz w:val="20"/>
                <w:szCs w:val="20"/>
              </w:rPr>
              <w:t xml:space="preserve">  </w:t>
            </w:r>
            <w:r w:rsidRPr="000108A5">
              <w:rPr>
                <w:sz w:val="20"/>
                <w:szCs w:val="20"/>
              </w:rPr>
              <w:t xml:space="preserve"> психиатрии</w:t>
            </w:r>
          </w:p>
        </w:tc>
        <w:tc>
          <w:tcPr>
            <w:tcW w:w="1183" w:type="dxa"/>
          </w:tcPr>
          <w:p w:rsidR="00190A75" w:rsidRPr="000108A5" w:rsidRDefault="00190A75" w:rsidP="00190A75">
            <w:pPr>
              <w:jc w:val="center"/>
              <w:rPr>
                <w:sz w:val="20"/>
                <w:szCs w:val="20"/>
              </w:rPr>
            </w:pPr>
            <w:r>
              <w:rPr>
                <w:sz w:val="20"/>
                <w:szCs w:val="20"/>
              </w:rPr>
              <w:t>э</w:t>
            </w:r>
          </w:p>
        </w:tc>
        <w:tc>
          <w:tcPr>
            <w:tcW w:w="750" w:type="dxa"/>
          </w:tcPr>
          <w:p w:rsidR="00190A75" w:rsidRPr="000108A5" w:rsidRDefault="00190A75" w:rsidP="00190A75">
            <w:pPr>
              <w:jc w:val="center"/>
              <w:rPr>
                <w:sz w:val="20"/>
                <w:szCs w:val="20"/>
              </w:rPr>
            </w:pPr>
            <w:r>
              <w:rPr>
                <w:sz w:val="20"/>
                <w:szCs w:val="20"/>
              </w:rPr>
              <w:t>141</w:t>
            </w:r>
          </w:p>
        </w:tc>
        <w:tc>
          <w:tcPr>
            <w:tcW w:w="674" w:type="dxa"/>
          </w:tcPr>
          <w:p w:rsidR="00190A75" w:rsidRPr="000108A5" w:rsidRDefault="00190A75" w:rsidP="00190A75">
            <w:pPr>
              <w:jc w:val="center"/>
              <w:rPr>
                <w:sz w:val="20"/>
                <w:szCs w:val="20"/>
              </w:rPr>
            </w:pPr>
            <w:r>
              <w:rPr>
                <w:sz w:val="20"/>
                <w:szCs w:val="20"/>
              </w:rPr>
              <w:t>47</w:t>
            </w:r>
          </w:p>
        </w:tc>
        <w:tc>
          <w:tcPr>
            <w:tcW w:w="720" w:type="dxa"/>
          </w:tcPr>
          <w:p w:rsidR="00190A75" w:rsidRPr="000108A5" w:rsidRDefault="00190A75" w:rsidP="00190A75">
            <w:pPr>
              <w:jc w:val="center"/>
              <w:rPr>
                <w:sz w:val="20"/>
                <w:szCs w:val="20"/>
              </w:rPr>
            </w:pPr>
            <w:r>
              <w:rPr>
                <w:sz w:val="20"/>
                <w:szCs w:val="20"/>
              </w:rPr>
              <w:t>94</w:t>
            </w:r>
          </w:p>
        </w:tc>
        <w:tc>
          <w:tcPr>
            <w:tcW w:w="720" w:type="dxa"/>
          </w:tcPr>
          <w:p w:rsidR="00190A75" w:rsidRPr="000108A5" w:rsidRDefault="00190A75" w:rsidP="00190A75">
            <w:pPr>
              <w:jc w:val="center"/>
              <w:rPr>
                <w:sz w:val="20"/>
                <w:szCs w:val="20"/>
              </w:rPr>
            </w:pPr>
            <w:r>
              <w:rPr>
                <w:sz w:val="20"/>
                <w:szCs w:val="20"/>
              </w:rPr>
              <w:t>32</w:t>
            </w:r>
          </w:p>
        </w:tc>
        <w:tc>
          <w:tcPr>
            <w:tcW w:w="720" w:type="dxa"/>
          </w:tcPr>
          <w:p w:rsidR="00190A75" w:rsidRPr="000108A5" w:rsidRDefault="00190A75" w:rsidP="00190A75">
            <w:pPr>
              <w:jc w:val="center"/>
              <w:rPr>
                <w:sz w:val="20"/>
                <w:szCs w:val="20"/>
              </w:rPr>
            </w:pPr>
            <w:r>
              <w:rPr>
                <w:sz w:val="20"/>
                <w:szCs w:val="20"/>
              </w:rPr>
              <w:t>62</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9F1A3F" w:rsidRDefault="00190A75" w:rsidP="00190A75">
            <w:pPr>
              <w:jc w:val="center"/>
              <w:rPr>
                <w:color w:val="FF0000"/>
                <w:sz w:val="20"/>
                <w:szCs w:val="20"/>
              </w:rPr>
            </w:pPr>
            <w:r w:rsidRPr="009F1A3F">
              <w:rPr>
                <w:color w:val="FF0000"/>
                <w:sz w:val="20"/>
                <w:szCs w:val="20"/>
              </w:rPr>
              <w:t>94</w:t>
            </w: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УП00</w:t>
            </w:r>
          </w:p>
        </w:tc>
        <w:tc>
          <w:tcPr>
            <w:tcW w:w="2757" w:type="dxa"/>
          </w:tcPr>
          <w:p w:rsidR="00190A75" w:rsidRPr="000108A5" w:rsidRDefault="00190A75" w:rsidP="00190A75">
            <w:pPr>
              <w:jc w:val="center"/>
              <w:rPr>
                <w:sz w:val="20"/>
                <w:szCs w:val="20"/>
              </w:rPr>
            </w:pPr>
            <w:r w:rsidRPr="000108A5">
              <w:rPr>
                <w:sz w:val="20"/>
                <w:szCs w:val="20"/>
              </w:rPr>
              <w:t>Учебная практика</w:t>
            </w:r>
          </w:p>
        </w:tc>
        <w:tc>
          <w:tcPr>
            <w:tcW w:w="1183" w:type="dxa"/>
          </w:tcPr>
          <w:p w:rsidR="00190A75" w:rsidRPr="000108A5" w:rsidRDefault="00190A75" w:rsidP="00190A75">
            <w:pPr>
              <w:jc w:val="center"/>
              <w:rPr>
                <w:sz w:val="20"/>
                <w:szCs w:val="20"/>
              </w:rPr>
            </w:pPr>
            <w:r>
              <w:rPr>
                <w:sz w:val="20"/>
                <w:szCs w:val="20"/>
              </w:rPr>
              <w:t>з</w:t>
            </w:r>
          </w:p>
        </w:tc>
        <w:tc>
          <w:tcPr>
            <w:tcW w:w="750" w:type="dxa"/>
          </w:tcPr>
          <w:p w:rsidR="00190A75" w:rsidRPr="000108A5" w:rsidRDefault="00190A75" w:rsidP="00190A75">
            <w:pPr>
              <w:jc w:val="center"/>
              <w:rPr>
                <w:sz w:val="20"/>
                <w:szCs w:val="20"/>
              </w:rPr>
            </w:pPr>
          </w:p>
        </w:tc>
        <w:tc>
          <w:tcPr>
            <w:tcW w:w="674"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r>
              <w:rPr>
                <w:sz w:val="20"/>
                <w:szCs w:val="20"/>
              </w:rPr>
              <w:t>72</w:t>
            </w:r>
          </w:p>
        </w:tc>
        <w:tc>
          <w:tcPr>
            <w:tcW w:w="720"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r>
              <w:rPr>
                <w:sz w:val="20"/>
                <w:szCs w:val="20"/>
              </w:rPr>
              <w:t>72</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33332E" w:rsidRDefault="00190A75" w:rsidP="00190A75">
            <w:pPr>
              <w:jc w:val="center"/>
              <w:rPr>
                <w:color w:val="3366FF"/>
                <w:sz w:val="20"/>
                <w:szCs w:val="20"/>
              </w:rPr>
            </w:pPr>
            <w:r w:rsidRPr="0033332E">
              <w:rPr>
                <w:color w:val="3366FF"/>
                <w:sz w:val="20"/>
                <w:szCs w:val="20"/>
              </w:rPr>
              <w:t>72</w:t>
            </w: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ПП00</w:t>
            </w:r>
          </w:p>
        </w:tc>
        <w:tc>
          <w:tcPr>
            <w:tcW w:w="2757" w:type="dxa"/>
          </w:tcPr>
          <w:p w:rsidR="00190A75" w:rsidRPr="000108A5" w:rsidRDefault="00190A75" w:rsidP="00190A75">
            <w:pPr>
              <w:jc w:val="center"/>
              <w:rPr>
                <w:sz w:val="20"/>
                <w:szCs w:val="20"/>
              </w:rPr>
            </w:pPr>
            <w:r w:rsidRPr="000108A5">
              <w:rPr>
                <w:sz w:val="20"/>
                <w:szCs w:val="20"/>
              </w:rPr>
              <w:t xml:space="preserve">Производственная практика </w:t>
            </w:r>
          </w:p>
        </w:tc>
        <w:tc>
          <w:tcPr>
            <w:tcW w:w="1183" w:type="dxa"/>
          </w:tcPr>
          <w:p w:rsidR="00190A75" w:rsidRPr="000108A5" w:rsidRDefault="00190A75" w:rsidP="00190A75">
            <w:pPr>
              <w:jc w:val="center"/>
              <w:rPr>
                <w:sz w:val="20"/>
                <w:szCs w:val="20"/>
              </w:rPr>
            </w:pPr>
            <w:r>
              <w:rPr>
                <w:sz w:val="20"/>
                <w:szCs w:val="20"/>
              </w:rPr>
              <w:t>д/з, д/з, д/з</w:t>
            </w:r>
          </w:p>
        </w:tc>
        <w:tc>
          <w:tcPr>
            <w:tcW w:w="750" w:type="dxa"/>
          </w:tcPr>
          <w:p w:rsidR="00190A75" w:rsidRPr="000108A5" w:rsidRDefault="00190A75" w:rsidP="00190A75">
            <w:pPr>
              <w:jc w:val="center"/>
              <w:rPr>
                <w:sz w:val="20"/>
                <w:szCs w:val="20"/>
              </w:rPr>
            </w:pPr>
          </w:p>
        </w:tc>
        <w:tc>
          <w:tcPr>
            <w:tcW w:w="674"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r>
              <w:rPr>
                <w:sz w:val="20"/>
                <w:szCs w:val="20"/>
              </w:rPr>
              <w:t>504</w:t>
            </w:r>
          </w:p>
        </w:tc>
        <w:tc>
          <w:tcPr>
            <w:tcW w:w="720"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r>
              <w:rPr>
                <w:sz w:val="20"/>
                <w:szCs w:val="20"/>
              </w:rPr>
              <w:t>504</w:t>
            </w: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33332E" w:rsidRDefault="00190A75" w:rsidP="00190A75">
            <w:pPr>
              <w:jc w:val="center"/>
              <w:rPr>
                <w:color w:val="008000"/>
                <w:sz w:val="20"/>
                <w:szCs w:val="20"/>
              </w:rPr>
            </w:pPr>
            <w:r w:rsidRPr="0033332E">
              <w:rPr>
                <w:color w:val="008000"/>
                <w:sz w:val="20"/>
                <w:szCs w:val="20"/>
              </w:rPr>
              <w:t>72</w:t>
            </w:r>
          </w:p>
        </w:tc>
        <w:tc>
          <w:tcPr>
            <w:tcW w:w="792" w:type="dxa"/>
          </w:tcPr>
          <w:p w:rsidR="00190A75" w:rsidRPr="0033332E" w:rsidRDefault="00190A75" w:rsidP="00190A75">
            <w:pPr>
              <w:jc w:val="center"/>
              <w:rPr>
                <w:color w:val="008000"/>
                <w:sz w:val="20"/>
                <w:szCs w:val="20"/>
              </w:rPr>
            </w:pPr>
            <w:r w:rsidRPr="0033332E">
              <w:rPr>
                <w:color w:val="008000"/>
                <w:sz w:val="20"/>
                <w:szCs w:val="20"/>
              </w:rPr>
              <w:t>144</w:t>
            </w:r>
          </w:p>
        </w:tc>
        <w:tc>
          <w:tcPr>
            <w:tcW w:w="756" w:type="dxa"/>
          </w:tcPr>
          <w:p w:rsidR="00190A75" w:rsidRPr="0033332E" w:rsidRDefault="00190A75" w:rsidP="00190A75">
            <w:pPr>
              <w:jc w:val="center"/>
              <w:rPr>
                <w:color w:val="008000"/>
                <w:sz w:val="20"/>
                <w:szCs w:val="20"/>
              </w:rPr>
            </w:pPr>
            <w:r w:rsidRPr="0033332E">
              <w:rPr>
                <w:color w:val="008000"/>
                <w:sz w:val="20"/>
                <w:szCs w:val="20"/>
              </w:rPr>
              <w:t>288</w:t>
            </w: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b/>
                <w:sz w:val="20"/>
                <w:szCs w:val="20"/>
              </w:rPr>
            </w:pPr>
            <w:r w:rsidRPr="000108A5">
              <w:rPr>
                <w:b/>
                <w:sz w:val="20"/>
                <w:szCs w:val="20"/>
              </w:rPr>
              <w:t>ПМ02</w:t>
            </w:r>
          </w:p>
        </w:tc>
        <w:tc>
          <w:tcPr>
            <w:tcW w:w="2757" w:type="dxa"/>
          </w:tcPr>
          <w:p w:rsidR="00190A75" w:rsidRPr="000108A5" w:rsidRDefault="00190A75" w:rsidP="00190A75">
            <w:pPr>
              <w:jc w:val="center"/>
              <w:rPr>
                <w:b/>
                <w:sz w:val="20"/>
                <w:szCs w:val="20"/>
              </w:rPr>
            </w:pPr>
            <w:r w:rsidRPr="000108A5">
              <w:rPr>
                <w:b/>
                <w:sz w:val="20"/>
                <w:szCs w:val="20"/>
              </w:rPr>
              <w:t>Лечебная деятельность</w:t>
            </w:r>
          </w:p>
        </w:tc>
        <w:tc>
          <w:tcPr>
            <w:tcW w:w="1183" w:type="dxa"/>
          </w:tcPr>
          <w:p w:rsidR="00190A75" w:rsidRDefault="00190A75" w:rsidP="00190A75">
            <w:pPr>
              <w:jc w:val="center"/>
              <w:rPr>
                <w:b/>
                <w:sz w:val="20"/>
                <w:szCs w:val="20"/>
              </w:rPr>
            </w:pPr>
            <w:r>
              <w:rPr>
                <w:b/>
                <w:sz w:val="20"/>
                <w:szCs w:val="20"/>
              </w:rPr>
              <w:t>5/1/0</w:t>
            </w:r>
          </w:p>
          <w:p w:rsidR="00190A75" w:rsidRPr="000108A5" w:rsidRDefault="00190A75" w:rsidP="00190A75">
            <w:pPr>
              <w:jc w:val="center"/>
              <w:rPr>
                <w:b/>
                <w:sz w:val="20"/>
                <w:szCs w:val="20"/>
              </w:rPr>
            </w:pPr>
            <w:r>
              <w:rPr>
                <w:b/>
                <w:sz w:val="20"/>
                <w:szCs w:val="20"/>
              </w:rPr>
              <w:t>кв.э</w:t>
            </w:r>
          </w:p>
        </w:tc>
        <w:tc>
          <w:tcPr>
            <w:tcW w:w="750" w:type="dxa"/>
          </w:tcPr>
          <w:p w:rsidR="00190A75" w:rsidRPr="000108A5" w:rsidRDefault="00190A75" w:rsidP="00190A75">
            <w:pPr>
              <w:jc w:val="center"/>
              <w:rPr>
                <w:b/>
                <w:sz w:val="20"/>
                <w:szCs w:val="20"/>
              </w:rPr>
            </w:pPr>
            <w:r>
              <w:rPr>
                <w:b/>
                <w:sz w:val="20"/>
                <w:szCs w:val="20"/>
              </w:rPr>
              <w:t>510</w:t>
            </w:r>
          </w:p>
        </w:tc>
        <w:tc>
          <w:tcPr>
            <w:tcW w:w="674" w:type="dxa"/>
          </w:tcPr>
          <w:p w:rsidR="00190A75" w:rsidRPr="000108A5" w:rsidRDefault="00190A75" w:rsidP="00190A75">
            <w:pPr>
              <w:jc w:val="center"/>
              <w:rPr>
                <w:b/>
                <w:sz w:val="20"/>
                <w:szCs w:val="20"/>
              </w:rPr>
            </w:pPr>
            <w:r>
              <w:rPr>
                <w:b/>
                <w:sz w:val="20"/>
                <w:szCs w:val="20"/>
              </w:rPr>
              <w:t>146</w:t>
            </w:r>
          </w:p>
        </w:tc>
        <w:tc>
          <w:tcPr>
            <w:tcW w:w="720" w:type="dxa"/>
          </w:tcPr>
          <w:p w:rsidR="00190A75" w:rsidRPr="000108A5" w:rsidRDefault="00190A75" w:rsidP="00190A75">
            <w:pPr>
              <w:jc w:val="center"/>
              <w:rPr>
                <w:b/>
                <w:sz w:val="20"/>
                <w:szCs w:val="20"/>
              </w:rPr>
            </w:pPr>
            <w:r>
              <w:rPr>
                <w:b/>
                <w:sz w:val="20"/>
                <w:szCs w:val="20"/>
              </w:rPr>
              <w:t>364</w:t>
            </w:r>
          </w:p>
        </w:tc>
        <w:tc>
          <w:tcPr>
            <w:tcW w:w="720" w:type="dxa"/>
          </w:tcPr>
          <w:p w:rsidR="00190A75" w:rsidRPr="000108A5" w:rsidRDefault="00190A75" w:rsidP="00190A75">
            <w:pPr>
              <w:jc w:val="center"/>
              <w:rPr>
                <w:b/>
                <w:sz w:val="20"/>
                <w:szCs w:val="20"/>
              </w:rPr>
            </w:pPr>
            <w:r>
              <w:rPr>
                <w:b/>
                <w:sz w:val="20"/>
                <w:szCs w:val="20"/>
              </w:rPr>
              <w:t>95</w:t>
            </w:r>
          </w:p>
        </w:tc>
        <w:tc>
          <w:tcPr>
            <w:tcW w:w="720" w:type="dxa"/>
          </w:tcPr>
          <w:p w:rsidR="00190A75" w:rsidRPr="000108A5" w:rsidRDefault="00190A75" w:rsidP="00190A75">
            <w:pPr>
              <w:jc w:val="center"/>
              <w:rPr>
                <w:b/>
                <w:sz w:val="20"/>
                <w:szCs w:val="20"/>
              </w:rPr>
            </w:pPr>
            <w:r>
              <w:rPr>
                <w:b/>
                <w:sz w:val="20"/>
                <w:szCs w:val="20"/>
              </w:rPr>
              <w:t>249</w:t>
            </w:r>
          </w:p>
        </w:tc>
        <w:tc>
          <w:tcPr>
            <w:tcW w:w="720" w:type="dxa"/>
          </w:tcPr>
          <w:p w:rsidR="00190A75" w:rsidRPr="000108A5" w:rsidRDefault="00190A75" w:rsidP="00190A75">
            <w:pPr>
              <w:jc w:val="center"/>
              <w:rPr>
                <w:b/>
                <w:sz w:val="20"/>
                <w:szCs w:val="20"/>
              </w:rPr>
            </w:pPr>
            <w:r>
              <w:rPr>
                <w:b/>
                <w:sz w:val="20"/>
                <w:szCs w:val="20"/>
              </w:rPr>
              <w:t>20</w:t>
            </w:r>
          </w:p>
        </w:tc>
        <w:tc>
          <w:tcPr>
            <w:tcW w:w="792" w:type="dxa"/>
          </w:tcPr>
          <w:p w:rsidR="00190A75" w:rsidRPr="000108A5" w:rsidRDefault="00190A75" w:rsidP="00190A75">
            <w:pPr>
              <w:jc w:val="center"/>
              <w:rPr>
                <w:b/>
                <w:sz w:val="20"/>
                <w:szCs w:val="20"/>
              </w:rPr>
            </w:pP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r>
              <w:rPr>
                <w:b/>
                <w:sz w:val="20"/>
                <w:szCs w:val="20"/>
              </w:rPr>
              <w:t>60</w:t>
            </w:r>
          </w:p>
        </w:tc>
        <w:tc>
          <w:tcPr>
            <w:tcW w:w="756" w:type="dxa"/>
          </w:tcPr>
          <w:p w:rsidR="00190A75" w:rsidRPr="000108A5" w:rsidRDefault="00190A75" w:rsidP="00190A75">
            <w:pPr>
              <w:jc w:val="center"/>
              <w:rPr>
                <w:b/>
                <w:sz w:val="20"/>
                <w:szCs w:val="20"/>
              </w:rPr>
            </w:pPr>
            <w:r>
              <w:rPr>
                <w:b/>
                <w:sz w:val="20"/>
                <w:szCs w:val="20"/>
              </w:rPr>
              <w:t>134</w:t>
            </w:r>
          </w:p>
        </w:tc>
        <w:tc>
          <w:tcPr>
            <w:tcW w:w="738" w:type="dxa"/>
          </w:tcPr>
          <w:p w:rsidR="00190A75" w:rsidRPr="00972C14" w:rsidRDefault="00190A75" w:rsidP="00190A75">
            <w:pPr>
              <w:jc w:val="center"/>
              <w:rPr>
                <w:b/>
                <w:sz w:val="20"/>
                <w:szCs w:val="20"/>
              </w:rPr>
            </w:pPr>
            <w:r w:rsidRPr="00972C14">
              <w:rPr>
                <w:b/>
                <w:sz w:val="20"/>
                <w:szCs w:val="20"/>
              </w:rPr>
              <w:t>170</w:t>
            </w:r>
          </w:p>
          <w:p w:rsidR="00190A75" w:rsidRPr="000108A5" w:rsidRDefault="00190A75" w:rsidP="00190A75">
            <w:pPr>
              <w:jc w:val="center"/>
              <w:rPr>
                <w:b/>
                <w:sz w:val="20"/>
                <w:szCs w:val="20"/>
              </w:rPr>
            </w:pPr>
            <w:r w:rsidRPr="009F1A3F">
              <w:rPr>
                <w:b/>
                <w:color w:val="FF0000"/>
                <w:sz w:val="20"/>
                <w:szCs w:val="20"/>
              </w:rPr>
              <w:t>кв.э</w:t>
            </w:r>
          </w:p>
        </w:tc>
        <w:tc>
          <w:tcPr>
            <w:tcW w:w="720" w:type="dxa"/>
          </w:tcPr>
          <w:p w:rsidR="00190A75" w:rsidRPr="000108A5" w:rsidRDefault="00190A75" w:rsidP="00190A75">
            <w:pPr>
              <w:jc w:val="center"/>
              <w:rPr>
                <w:b/>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МДК0</w:t>
            </w:r>
            <w:r w:rsidRPr="00B41901">
              <w:rPr>
                <w:color w:val="FF0000"/>
                <w:sz w:val="20"/>
                <w:szCs w:val="20"/>
              </w:rPr>
              <w:t>201</w:t>
            </w:r>
          </w:p>
        </w:tc>
        <w:tc>
          <w:tcPr>
            <w:tcW w:w="2757" w:type="dxa"/>
          </w:tcPr>
          <w:p w:rsidR="00190A75" w:rsidRPr="000108A5" w:rsidRDefault="00190A75" w:rsidP="00190A75">
            <w:pPr>
              <w:jc w:val="center"/>
              <w:rPr>
                <w:sz w:val="20"/>
                <w:szCs w:val="20"/>
              </w:rPr>
            </w:pPr>
            <w:r w:rsidRPr="000108A5">
              <w:rPr>
                <w:sz w:val="20"/>
                <w:szCs w:val="20"/>
              </w:rPr>
              <w:t>Лечение пациентов терапевтического профиля</w:t>
            </w:r>
          </w:p>
        </w:tc>
        <w:tc>
          <w:tcPr>
            <w:tcW w:w="1183" w:type="dxa"/>
          </w:tcPr>
          <w:p w:rsidR="00190A75" w:rsidRPr="000108A5" w:rsidRDefault="00190A75" w:rsidP="00190A75">
            <w:pPr>
              <w:jc w:val="center"/>
              <w:rPr>
                <w:sz w:val="20"/>
                <w:szCs w:val="20"/>
              </w:rPr>
            </w:pPr>
            <w:r>
              <w:rPr>
                <w:sz w:val="20"/>
                <w:szCs w:val="20"/>
              </w:rPr>
              <w:t>-,э</w:t>
            </w:r>
          </w:p>
        </w:tc>
        <w:tc>
          <w:tcPr>
            <w:tcW w:w="750" w:type="dxa"/>
          </w:tcPr>
          <w:p w:rsidR="00190A75" w:rsidRPr="000108A5" w:rsidRDefault="00190A75" w:rsidP="00190A75">
            <w:pPr>
              <w:jc w:val="center"/>
              <w:rPr>
                <w:sz w:val="20"/>
                <w:szCs w:val="20"/>
              </w:rPr>
            </w:pPr>
            <w:r>
              <w:rPr>
                <w:sz w:val="20"/>
                <w:szCs w:val="20"/>
              </w:rPr>
              <w:t>150</w:t>
            </w:r>
          </w:p>
        </w:tc>
        <w:tc>
          <w:tcPr>
            <w:tcW w:w="674" w:type="dxa"/>
          </w:tcPr>
          <w:p w:rsidR="00190A75" w:rsidRPr="000108A5" w:rsidRDefault="00190A75" w:rsidP="00190A75">
            <w:pPr>
              <w:jc w:val="center"/>
              <w:rPr>
                <w:sz w:val="20"/>
                <w:szCs w:val="20"/>
              </w:rPr>
            </w:pPr>
            <w:r>
              <w:rPr>
                <w:sz w:val="20"/>
                <w:szCs w:val="20"/>
              </w:rPr>
              <w:t>50</w:t>
            </w:r>
          </w:p>
        </w:tc>
        <w:tc>
          <w:tcPr>
            <w:tcW w:w="720" w:type="dxa"/>
          </w:tcPr>
          <w:p w:rsidR="00190A75" w:rsidRPr="000108A5" w:rsidRDefault="00190A75" w:rsidP="00190A75">
            <w:pPr>
              <w:jc w:val="center"/>
              <w:rPr>
                <w:sz w:val="20"/>
                <w:szCs w:val="20"/>
              </w:rPr>
            </w:pPr>
            <w:r>
              <w:rPr>
                <w:sz w:val="20"/>
                <w:szCs w:val="20"/>
              </w:rPr>
              <w:t>100</w:t>
            </w:r>
          </w:p>
        </w:tc>
        <w:tc>
          <w:tcPr>
            <w:tcW w:w="720" w:type="dxa"/>
          </w:tcPr>
          <w:p w:rsidR="00190A75" w:rsidRPr="000108A5" w:rsidRDefault="00190A75" w:rsidP="00190A75">
            <w:pPr>
              <w:jc w:val="center"/>
              <w:rPr>
                <w:sz w:val="20"/>
                <w:szCs w:val="20"/>
              </w:rPr>
            </w:pPr>
            <w:r>
              <w:rPr>
                <w:sz w:val="20"/>
                <w:szCs w:val="20"/>
              </w:rPr>
              <w:t>30</w:t>
            </w:r>
          </w:p>
        </w:tc>
        <w:tc>
          <w:tcPr>
            <w:tcW w:w="720" w:type="dxa"/>
          </w:tcPr>
          <w:p w:rsidR="00190A75" w:rsidRPr="000108A5" w:rsidRDefault="00190A75" w:rsidP="00190A75">
            <w:pPr>
              <w:jc w:val="center"/>
              <w:rPr>
                <w:sz w:val="20"/>
                <w:szCs w:val="20"/>
              </w:rPr>
            </w:pPr>
            <w:r>
              <w:rPr>
                <w:sz w:val="20"/>
                <w:szCs w:val="20"/>
              </w:rPr>
              <w:t>60</w:t>
            </w:r>
          </w:p>
        </w:tc>
        <w:tc>
          <w:tcPr>
            <w:tcW w:w="720" w:type="dxa"/>
          </w:tcPr>
          <w:p w:rsidR="00190A75" w:rsidRPr="000108A5" w:rsidRDefault="00190A75" w:rsidP="00190A75">
            <w:pPr>
              <w:jc w:val="center"/>
              <w:rPr>
                <w:sz w:val="20"/>
                <w:szCs w:val="20"/>
              </w:rPr>
            </w:pPr>
            <w:r>
              <w:rPr>
                <w:sz w:val="20"/>
                <w:szCs w:val="20"/>
              </w:rPr>
              <w:t>10</w:t>
            </w: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B41901" w:rsidRDefault="00190A75" w:rsidP="00190A75">
            <w:pPr>
              <w:jc w:val="center"/>
              <w:rPr>
                <w:vertAlign w:val="subscript"/>
              </w:rPr>
            </w:pPr>
            <w:r w:rsidRPr="00B41901">
              <w:rPr>
                <w:vertAlign w:val="subscript"/>
              </w:rPr>
              <w:t>58</w:t>
            </w:r>
          </w:p>
        </w:tc>
        <w:tc>
          <w:tcPr>
            <w:tcW w:w="738" w:type="dxa"/>
          </w:tcPr>
          <w:p w:rsidR="00190A75" w:rsidRPr="005353B1" w:rsidRDefault="00190A75" w:rsidP="00190A75">
            <w:pPr>
              <w:jc w:val="center"/>
              <w:rPr>
                <w:color w:val="FF0000"/>
                <w:sz w:val="20"/>
                <w:szCs w:val="20"/>
              </w:rPr>
            </w:pPr>
            <w:r w:rsidRPr="005353B1">
              <w:rPr>
                <w:color w:val="FF0000"/>
                <w:sz w:val="20"/>
                <w:szCs w:val="20"/>
              </w:rPr>
              <w:t>42</w:t>
            </w: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3B19FC" w:rsidRDefault="00190A75" w:rsidP="00190A75">
            <w:pPr>
              <w:jc w:val="center"/>
              <w:rPr>
                <w:color w:val="FF0000"/>
                <w:sz w:val="20"/>
                <w:szCs w:val="20"/>
              </w:rPr>
            </w:pPr>
            <w:r w:rsidRPr="003B19FC">
              <w:rPr>
                <w:color w:val="FF0000"/>
                <w:sz w:val="20"/>
                <w:szCs w:val="20"/>
              </w:rPr>
              <w:t>МДК0202</w:t>
            </w:r>
          </w:p>
        </w:tc>
        <w:tc>
          <w:tcPr>
            <w:tcW w:w="2757" w:type="dxa"/>
          </w:tcPr>
          <w:p w:rsidR="00190A75" w:rsidRPr="003B19FC" w:rsidRDefault="00190A75" w:rsidP="00190A75">
            <w:pPr>
              <w:jc w:val="center"/>
              <w:rPr>
                <w:color w:val="FF0000"/>
                <w:sz w:val="20"/>
                <w:szCs w:val="20"/>
              </w:rPr>
            </w:pPr>
            <w:r w:rsidRPr="003B19FC">
              <w:rPr>
                <w:color w:val="FF0000"/>
                <w:sz w:val="20"/>
                <w:szCs w:val="20"/>
              </w:rPr>
              <w:t>Лечение пациентов хирургического профиля</w:t>
            </w:r>
          </w:p>
        </w:tc>
        <w:tc>
          <w:tcPr>
            <w:tcW w:w="1183" w:type="dxa"/>
          </w:tcPr>
          <w:p w:rsidR="00190A75" w:rsidRPr="000108A5" w:rsidRDefault="00190A75" w:rsidP="00190A75">
            <w:pPr>
              <w:jc w:val="center"/>
              <w:rPr>
                <w:sz w:val="20"/>
                <w:szCs w:val="20"/>
              </w:rPr>
            </w:pPr>
            <w:r>
              <w:rPr>
                <w:sz w:val="20"/>
                <w:szCs w:val="20"/>
              </w:rPr>
              <w:t>-, э</w:t>
            </w:r>
          </w:p>
        </w:tc>
        <w:tc>
          <w:tcPr>
            <w:tcW w:w="750" w:type="dxa"/>
          </w:tcPr>
          <w:p w:rsidR="00190A75" w:rsidRPr="000108A5" w:rsidRDefault="00190A75" w:rsidP="00190A75">
            <w:pPr>
              <w:jc w:val="center"/>
              <w:rPr>
                <w:sz w:val="20"/>
                <w:szCs w:val="20"/>
              </w:rPr>
            </w:pPr>
            <w:r>
              <w:rPr>
                <w:sz w:val="20"/>
                <w:szCs w:val="20"/>
              </w:rPr>
              <w:t>114</w:t>
            </w:r>
          </w:p>
        </w:tc>
        <w:tc>
          <w:tcPr>
            <w:tcW w:w="674" w:type="dxa"/>
          </w:tcPr>
          <w:p w:rsidR="00190A75" w:rsidRPr="000108A5" w:rsidRDefault="00190A75" w:rsidP="00190A75">
            <w:pPr>
              <w:jc w:val="center"/>
              <w:rPr>
                <w:sz w:val="20"/>
                <w:szCs w:val="20"/>
              </w:rPr>
            </w:pPr>
            <w:r>
              <w:rPr>
                <w:sz w:val="20"/>
                <w:szCs w:val="20"/>
              </w:rPr>
              <w:t>38</w:t>
            </w:r>
          </w:p>
        </w:tc>
        <w:tc>
          <w:tcPr>
            <w:tcW w:w="720" w:type="dxa"/>
          </w:tcPr>
          <w:p w:rsidR="00190A75" w:rsidRPr="000108A5" w:rsidRDefault="00190A75" w:rsidP="00190A75">
            <w:pPr>
              <w:jc w:val="center"/>
              <w:rPr>
                <w:sz w:val="20"/>
                <w:szCs w:val="20"/>
              </w:rPr>
            </w:pPr>
            <w:r>
              <w:rPr>
                <w:sz w:val="20"/>
                <w:szCs w:val="20"/>
              </w:rPr>
              <w:t>76</w:t>
            </w:r>
          </w:p>
        </w:tc>
        <w:tc>
          <w:tcPr>
            <w:tcW w:w="720" w:type="dxa"/>
          </w:tcPr>
          <w:p w:rsidR="00190A75" w:rsidRPr="000108A5" w:rsidRDefault="00190A75" w:rsidP="00190A75">
            <w:pPr>
              <w:jc w:val="center"/>
              <w:rPr>
                <w:sz w:val="20"/>
                <w:szCs w:val="20"/>
              </w:rPr>
            </w:pPr>
            <w:r>
              <w:rPr>
                <w:sz w:val="20"/>
                <w:szCs w:val="20"/>
              </w:rPr>
              <w:t>30</w:t>
            </w:r>
          </w:p>
        </w:tc>
        <w:tc>
          <w:tcPr>
            <w:tcW w:w="720" w:type="dxa"/>
          </w:tcPr>
          <w:p w:rsidR="00190A75" w:rsidRPr="000108A5" w:rsidRDefault="00190A75" w:rsidP="00190A75">
            <w:pPr>
              <w:jc w:val="center"/>
              <w:rPr>
                <w:sz w:val="20"/>
                <w:szCs w:val="20"/>
              </w:rPr>
            </w:pPr>
            <w:r>
              <w:rPr>
                <w:sz w:val="20"/>
                <w:szCs w:val="20"/>
              </w:rPr>
              <w:t>46</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461606" w:rsidRDefault="00190A75" w:rsidP="00190A75">
            <w:pPr>
              <w:jc w:val="center"/>
              <w:rPr>
                <w:sz w:val="20"/>
                <w:szCs w:val="20"/>
              </w:rPr>
            </w:pPr>
            <w:r w:rsidRPr="00461606">
              <w:rPr>
                <w:sz w:val="20"/>
                <w:szCs w:val="20"/>
              </w:rPr>
              <w:t>4</w:t>
            </w:r>
            <w:r w:rsidRPr="00461606">
              <w:rPr>
                <w:sz w:val="20"/>
                <w:szCs w:val="20"/>
                <w:lang w:val="en-US"/>
              </w:rPr>
              <w:t>0</w:t>
            </w:r>
          </w:p>
        </w:tc>
        <w:tc>
          <w:tcPr>
            <w:tcW w:w="738" w:type="dxa"/>
          </w:tcPr>
          <w:p w:rsidR="00190A75" w:rsidRDefault="00190A75" w:rsidP="00190A75">
            <w:pPr>
              <w:jc w:val="center"/>
              <w:rPr>
                <w:color w:val="FF00FF"/>
                <w:sz w:val="20"/>
                <w:szCs w:val="20"/>
              </w:rPr>
            </w:pPr>
            <w:r w:rsidRPr="001D7C06">
              <w:rPr>
                <w:color w:val="FF00FF"/>
                <w:sz w:val="20"/>
                <w:szCs w:val="20"/>
              </w:rPr>
              <w:t>36</w:t>
            </w:r>
          </w:p>
          <w:p w:rsidR="00190A75" w:rsidRPr="001D7C06" w:rsidRDefault="00190A75" w:rsidP="00190A75">
            <w:pPr>
              <w:jc w:val="center"/>
              <w:rPr>
                <w:color w:val="00FFFF"/>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МДК0203</w:t>
            </w:r>
          </w:p>
        </w:tc>
        <w:tc>
          <w:tcPr>
            <w:tcW w:w="2757" w:type="dxa"/>
          </w:tcPr>
          <w:p w:rsidR="00190A75" w:rsidRPr="000108A5" w:rsidRDefault="00190A75" w:rsidP="00190A75">
            <w:pPr>
              <w:jc w:val="center"/>
              <w:rPr>
                <w:sz w:val="20"/>
                <w:szCs w:val="20"/>
              </w:rPr>
            </w:pPr>
            <w:r w:rsidRPr="000108A5">
              <w:rPr>
                <w:sz w:val="20"/>
                <w:szCs w:val="20"/>
              </w:rPr>
              <w:t>Лечение пациентов детского возраста</w:t>
            </w:r>
          </w:p>
        </w:tc>
        <w:tc>
          <w:tcPr>
            <w:tcW w:w="1183" w:type="dxa"/>
          </w:tcPr>
          <w:p w:rsidR="00190A75" w:rsidRPr="000108A5" w:rsidRDefault="00190A75" w:rsidP="00190A75">
            <w:pPr>
              <w:jc w:val="center"/>
              <w:rPr>
                <w:sz w:val="20"/>
                <w:szCs w:val="20"/>
              </w:rPr>
            </w:pPr>
            <w:r>
              <w:rPr>
                <w:sz w:val="20"/>
                <w:szCs w:val="20"/>
              </w:rPr>
              <w:t>э</w:t>
            </w:r>
          </w:p>
        </w:tc>
        <w:tc>
          <w:tcPr>
            <w:tcW w:w="750" w:type="dxa"/>
          </w:tcPr>
          <w:p w:rsidR="00190A75" w:rsidRPr="000108A5" w:rsidRDefault="00190A75" w:rsidP="00190A75">
            <w:pPr>
              <w:jc w:val="center"/>
              <w:rPr>
                <w:sz w:val="20"/>
                <w:szCs w:val="20"/>
              </w:rPr>
            </w:pPr>
            <w:r>
              <w:rPr>
                <w:sz w:val="20"/>
                <w:szCs w:val="20"/>
              </w:rPr>
              <w:t>90</w:t>
            </w:r>
          </w:p>
        </w:tc>
        <w:tc>
          <w:tcPr>
            <w:tcW w:w="674" w:type="dxa"/>
          </w:tcPr>
          <w:p w:rsidR="00190A75" w:rsidRPr="000108A5" w:rsidRDefault="00190A75" w:rsidP="00190A75">
            <w:pPr>
              <w:jc w:val="center"/>
              <w:rPr>
                <w:sz w:val="20"/>
                <w:szCs w:val="20"/>
              </w:rPr>
            </w:pPr>
            <w:r>
              <w:rPr>
                <w:sz w:val="20"/>
                <w:szCs w:val="20"/>
              </w:rPr>
              <w:t>30</w:t>
            </w:r>
          </w:p>
        </w:tc>
        <w:tc>
          <w:tcPr>
            <w:tcW w:w="720" w:type="dxa"/>
          </w:tcPr>
          <w:p w:rsidR="00190A75" w:rsidRPr="000108A5" w:rsidRDefault="00190A75" w:rsidP="00190A75">
            <w:pPr>
              <w:jc w:val="center"/>
              <w:rPr>
                <w:sz w:val="20"/>
                <w:szCs w:val="20"/>
              </w:rPr>
            </w:pPr>
            <w:r>
              <w:rPr>
                <w:sz w:val="20"/>
                <w:szCs w:val="20"/>
              </w:rPr>
              <w:t>60</w:t>
            </w:r>
          </w:p>
        </w:tc>
        <w:tc>
          <w:tcPr>
            <w:tcW w:w="720" w:type="dxa"/>
          </w:tcPr>
          <w:p w:rsidR="00190A75" w:rsidRPr="000108A5" w:rsidRDefault="00190A75" w:rsidP="00190A75">
            <w:pPr>
              <w:jc w:val="center"/>
              <w:rPr>
                <w:sz w:val="20"/>
                <w:szCs w:val="20"/>
              </w:rPr>
            </w:pPr>
            <w:r>
              <w:rPr>
                <w:sz w:val="20"/>
                <w:szCs w:val="20"/>
              </w:rPr>
              <w:t>15</w:t>
            </w:r>
          </w:p>
        </w:tc>
        <w:tc>
          <w:tcPr>
            <w:tcW w:w="720" w:type="dxa"/>
          </w:tcPr>
          <w:p w:rsidR="00190A75" w:rsidRPr="000108A5" w:rsidRDefault="00190A75" w:rsidP="00190A75">
            <w:pPr>
              <w:jc w:val="center"/>
              <w:rPr>
                <w:sz w:val="20"/>
                <w:szCs w:val="20"/>
              </w:rPr>
            </w:pPr>
            <w:r>
              <w:rPr>
                <w:sz w:val="20"/>
                <w:szCs w:val="20"/>
              </w:rPr>
              <w:t>35</w:t>
            </w:r>
          </w:p>
        </w:tc>
        <w:tc>
          <w:tcPr>
            <w:tcW w:w="720" w:type="dxa"/>
          </w:tcPr>
          <w:p w:rsidR="00190A75" w:rsidRPr="000108A5" w:rsidRDefault="00190A75" w:rsidP="00190A75">
            <w:pPr>
              <w:jc w:val="center"/>
              <w:rPr>
                <w:sz w:val="20"/>
                <w:szCs w:val="20"/>
              </w:rPr>
            </w:pPr>
            <w:r>
              <w:rPr>
                <w:sz w:val="20"/>
                <w:szCs w:val="20"/>
              </w:rPr>
              <w:t>10</w:t>
            </w: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9F1A3F" w:rsidRDefault="00190A75" w:rsidP="00190A75">
            <w:pPr>
              <w:jc w:val="center"/>
              <w:rPr>
                <w:color w:val="FF0000"/>
                <w:sz w:val="20"/>
                <w:szCs w:val="20"/>
              </w:rPr>
            </w:pPr>
            <w:r w:rsidRPr="009F1A3F">
              <w:rPr>
                <w:color w:val="FF0000"/>
                <w:sz w:val="20"/>
                <w:szCs w:val="20"/>
              </w:rPr>
              <w:t>60</w:t>
            </w: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МДК0204</w:t>
            </w:r>
          </w:p>
        </w:tc>
        <w:tc>
          <w:tcPr>
            <w:tcW w:w="2757" w:type="dxa"/>
          </w:tcPr>
          <w:p w:rsidR="00190A75" w:rsidRPr="000108A5" w:rsidRDefault="00190A75" w:rsidP="00190A75">
            <w:pPr>
              <w:jc w:val="center"/>
              <w:rPr>
                <w:sz w:val="20"/>
                <w:szCs w:val="20"/>
              </w:rPr>
            </w:pPr>
            <w:r w:rsidRPr="000108A5">
              <w:rPr>
                <w:sz w:val="20"/>
                <w:szCs w:val="20"/>
              </w:rPr>
              <w:t>Оказание акушерско-гинекологической помощи</w:t>
            </w:r>
          </w:p>
        </w:tc>
        <w:tc>
          <w:tcPr>
            <w:tcW w:w="1183" w:type="dxa"/>
          </w:tcPr>
          <w:p w:rsidR="00190A75" w:rsidRPr="000108A5" w:rsidRDefault="00190A75" w:rsidP="00190A75">
            <w:pPr>
              <w:jc w:val="center"/>
              <w:rPr>
                <w:sz w:val="20"/>
                <w:szCs w:val="20"/>
              </w:rPr>
            </w:pPr>
            <w:r>
              <w:rPr>
                <w:sz w:val="20"/>
                <w:szCs w:val="20"/>
              </w:rPr>
              <w:t>э</w:t>
            </w:r>
          </w:p>
        </w:tc>
        <w:tc>
          <w:tcPr>
            <w:tcW w:w="750" w:type="dxa"/>
          </w:tcPr>
          <w:p w:rsidR="00190A75" w:rsidRPr="000108A5" w:rsidRDefault="00190A75" w:rsidP="00190A75">
            <w:pPr>
              <w:jc w:val="center"/>
              <w:rPr>
                <w:sz w:val="20"/>
                <w:szCs w:val="20"/>
              </w:rPr>
            </w:pPr>
            <w:r>
              <w:rPr>
                <w:sz w:val="20"/>
                <w:szCs w:val="20"/>
              </w:rPr>
              <w:t>84</w:t>
            </w:r>
          </w:p>
        </w:tc>
        <w:tc>
          <w:tcPr>
            <w:tcW w:w="674" w:type="dxa"/>
          </w:tcPr>
          <w:p w:rsidR="00190A75" w:rsidRPr="000108A5" w:rsidRDefault="00190A75" w:rsidP="00190A75">
            <w:pPr>
              <w:jc w:val="center"/>
              <w:rPr>
                <w:sz w:val="20"/>
                <w:szCs w:val="20"/>
              </w:rPr>
            </w:pPr>
            <w:r>
              <w:rPr>
                <w:sz w:val="20"/>
                <w:szCs w:val="20"/>
              </w:rPr>
              <w:t>28</w:t>
            </w:r>
          </w:p>
        </w:tc>
        <w:tc>
          <w:tcPr>
            <w:tcW w:w="720" w:type="dxa"/>
          </w:tcPr>
          <w:p w:rsidR="00190A75" w:rsidRPr="000108A5" w:rsidRDefault="00190A75" w:rsidP="00190A75">
            <w:pPr>
              <w:jc w:val="center"/>
              <w:rPr>
                <w:sz w:val="20"/>
                <w:szCs w:val="20"/>
              </w:rPr>
            </w:pPr>
            <w:r>
              <w:rPr>
                <w:sz w:val="20"/>
                <w:szCs w:val="20"/>
              </w:rPr>
              <w:t>56</w:t>
            </w:r>
          </w:p>
        </w:tc>
        <w:tc>
          <w:tcPr>
            <w:tcW w:w="720" w:type="dxa"/>
          </w:tcPr>
          <w:p w:rsidR="00190A75" w:rsidRPr="000108A5" w:rsidRDefault="00190A75" w:rsidP="00190A75">
            <w:pPr>
              <w:jc w:val="center"/>
              <w:rPr>
                <w:sz w:val="20"/>
                <w:szCs w:val="20"/>
              </w:rPr>
            </w:pPr>
            <w:r>
              <w:rPr>
                <w:sz w:val="20"/>
                <w:szCs w:val="20"/>
              </w:rPr>
              <w:t>20</w:t>
            </w:r>
          </w:p>
        </w:tc>
        <w:tc>
          <w:tcPr>
            <w:tcW w:w="720" w:type="dxa"/>
          </w:tcPr>
          <w:p w:rsidR="00190A75" w:rsidRPr="000108A5" w:rsidRDefault="00190A75" w:rsidP="00190A75">
            <w:pPr>
              <w:jc w:val="center"/>
              <w:rPr>
                <w:sz w:val="20"/>
                <w:szCs w:val="20"/>
              </w:rPr>
            </w:pPr>
            <w:r>
              <w:rPr>
                <w:sz w:val="20"/>
                <w:szCs w:val="20"/>
              </w:rPr>
              <w:t>36</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9F1A3F" w:rsidRDefault="00190A75" w:rsidP="00190A75">
            <w:pPr>
              <w:jc w:val="center"/>
              <w:rPr>
                <w:color w:val="FF0000"/>
                <w:sz w:val="20"/>
                <w:szCs w:val="20"/>
              </w:rPr>
            </w:pPr>
            <w:r w:rsidRPr="009F1A3F">
              <w:rPr>
                <w:color w:val="FF0000"/>
                <w:sz w:val="20"/>
                <w:szCs w:val="20"/>
              </w:rPr>
              <w:t>56</w:t>
            </w: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D739CF" w:rsidRDefault="00190A75" w:rsidP="00190A75">
            <w:pPr>
              <w:jc w:val="center"/>
              <w:rPr>
                <w:b/>
                <w:color w:val="FF0000"/>
                <w:sz w:val="20"/>
                <w:szCs w:val="20"/>
              </w:rPr>
            </w:pPr>
            <w:r w:rsidRPr="00D739CF">
              <w:rPr>
                <w:b/>
                <w:color w:val="FF0000"/>
                <w:sz w:val="20"/>
                <w:szCs w:val="20"/>
              </w:rPr>
              <w:t>ПП</w:t>
            </w:r>
          </w:p>
        </w:tc>
        <w:tc>
          <w:tcPr>
            <w:tcW w:w="2757" w:type="dxa"/>
          </w:tcPr>
          <w:p w:rsidR="00190A75" w:rsidRPr="000108A5" w:rsidRDefault="00190A75" w:rsidP="00190A75">
            <w:pPr>
              <w:jc w:val="center"/>
              <w:rPr>
                <w:b/>
                <w:sz w:val="20"/>
                <w:szCs w:val="20"/>
              </w:rPr>
            </w:pPr>
            <w:r w:rsidRPr="000108A5">
              <w:rPr>
                <w:b/>
                <w:sz w:val="20"/>
                <w:szCs w:val="20"/>
              </w:rPr>
              <w:t>Производственная практика</w:t>
            </w:r>
          </w:p>
        </w:tc>
        <w:tc>
          <w:tcPr>
            <w:tcW w:w="1183" w:type="dxa"/>
          </w:tcPr>
          <w:p w:rsidR="00190A75" w:rsidRPr="000108A5" w:rsidRDefault="00190A75" w:rsidP="00190A75">
            <w:pPr>
              <w:jc w:val="center"/>
              <w:rPr>
                <w:b/>
                <w:sz w:val="20"/>
                <w:szCs w:val="20"/>
              </w:rPr>
            </w:pPr>
            <w:r w:rsidRPr="002C7F1E">
              <w:rPr>
                <w:sz w:val="20"/>
                <w:szCs w:val="20"/>
              </w:rPr>
              <w:t xml:space="preserve">-. </w:t>
            </w:r>
            <w:r>
              <w:rPr>
                <w:sz w:val="20"/>
                <w:szCs w:val="20"/>
              </w:rPr>
              <w:t>д/з</w:t>
            </w:r>
          </w:p>
        </w:tc>
        <w:tc>
          <w:tcPr>
            <w:tcW w:w="750" w:type="dxa"/>
          </w:tcPr>
          <w:p w:rsidR="00190A75" w:rsidRPr="000108A5" w:rsidRDefault="00190A75" w:rsidP="00190A75">
            <w:pPr>
              <w:jc w:val="center"/>
              <w:rPr>
                <w:b/>
                <w:sz w:val="20"/>
                <w:szCs w:val="20"/>
              </w:rPr>
            </w:pPr>
          </w:p>
        </w:tc>
        <w:tc>
          <w:tcPr>
            <w:tcW w:w="674" w:type="dxa"/>
          </w:tcPr>
          <w:p w:rsidR="00190A75" w:rsidRPr="000108A5" w:rsidRDefault="00190A75" w:rsidP="00190A75">
            <w:pPr>
              <w:jc w:val="center"/>
              <w:rPr>
                <w:b/>
                <w:sz w:val="20"/>
                <w:szCs w:val="20"/>
              </w:rPr>
            </w:pPr>
          </w:p>
        </w:tc>
        <w:tc>
          <w:tcPr>
            <w:tcW w:w="720" w:type="dxa"/>
          </w:tcPr>
          <w:p w:rsidR="00190A75" w:rsidRPr="000108A5" w:rsidRDefault="00190A75" w:rsidP="00190A75">
            <w:pPr>
              <w:jc w:val="center"/>
              <w:rPr>
                <w:b/>
                <w:sz w:val="20"/>
                <w:szCs w:val="20"/>
              </w:rPr>
            </w:pPr>
            <w:r>
              <w:rPr>
                <w:b/>
                <w:sz w:val="20"/>
                <w:szCs w:val="20"/>
              </w:rPr>
              <w:t>72</w:t>
            </w:r>
          </w:p>
        </w:tc>
        <w:tc>
          <w:tcPr>
            <w:tcW w:w="720" w:type="dxa"/>
          </w:tcPr>
          <w:p w:rsidR="00190A75" w:rsidRPr="000108A5" w:rsidRDefault="00190A75" w:rsidP="00190A75">
            <w:pPr>
              <w:jc w:val="center"/>
              <w:rPr>
                <w:b/>
                <w:sz w:val="20"/>
                <w:szCs w:val="20"/>
              </w:rPr>
            </w:pPr>
          </w:p>
        </w:tc>
        <w:tc>
          <w:tcPr>
            <w:tcW w:w="720" w:type="dxa"/>
          </w:tcPr>
          <w:p w:rsidR="00190A75" w:rsidRPr="000108A5" w:rsidRDefault="00190A75" w:rsidP="00190A75">
            <w:pPr>
              <w:jc w:val="center"/>
              <w:rPr>
                <w:b/>
                <w:sz w:val="20"/>
                <w:szCs w:val="20"/>
              </w:rPr>
            </w:pPr>
            <w:r>
              <w:rPr>
                <w:b/>
                <w:sz w:val="20"/>
                <w:szCs w:val="20"/>
              </w:rPr>
              <w:t>72</w:t>
            </w:r>
          </w:p>
        </w:tc>
        <w:tc>
          <w:tcPr>
            <w:tcW w:w="72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756" w:type="dxa"/>
          </w:tcPr>
          <w:p w:rsidR="00190A75" w:rsidRPr="00767540" w:rsidRDefault="00190A75" w:rsidP="00190A75">
            <w:pPr>
              <w:jc w:val="center"/>
              <w:rPr>
                <w:b/>
                <w:color w:val="FF0000"/>
                <w:sz w:val="20"/>
                <w:szCs w:val="20"/>
              </w:rPr>
            </w:pPr>
            <w:r w:rsidRPr="00767540">
              <w:rPr>
                <w:b/>
                <w:color w:val="FF0000"/>
                <w:sz w:val="20"/>
                <w:szCs w:val="20"/>
              </w:rPr>
              <w:t>36</w:t>
            </w:r>
          </w:p>
        </w:tc>
        <w:tc>
          <w:tcPr>
            <w:tcW w:w="738" w:type="dxa"/>
          </w:tcPr>
          <w:p w:rsidR="00190A75" w:rsidRPr="002C7F1E" w:rsidRDefault="00190A75" w:rsidP="00190A75">
            <w:pPr>
              <w:jc w:val="center"/>
              <w:rPr>
                <w:b/>
                <w:color w:val="339966"/>
                <w:sz w:val="20"/>
                <w:szCs w:val="20"/>
              </w:rPr>
            </w:pPr>
            <w:r w:rsidRPr="002C7F1E">
              <w:rPr>
                <w:b/>
                <w:color w:val="339966"/>
                <w:sz w:val="20"/>
                <w:szCs w:val="20"/>
              </w:rPr>
              <w:t>36</w:t>
            </w:r>
          </w:p>
          <w:p w:rsidR="00190A75" w:rsidRPr="00D739CF" w:rsidRDefault="00190A75" w:rsidP="00190A75">
            <w:pPr>
              <w:jc w:val="center"/>
              <w:rPr>
                <w:b/>
                <w:sz w:val="20"/>
                <w:szCs w:val="20"/>
              </w:rPr>
            </w:pPr>
          </w:p>
        </w:tc>
        <w:tc>
          <w:tcPr>
            <w:tcW w:w="720" w:type="dxa"/>
          </w:tcPr>
          <w:p w:rsidR="00190A75" w:rsidRPr="000108A5" w:rsidRDefault="00190A75" w:rsidP="00190A75">
            <w:pPr>
              <w:jc w:val="center"/>
              <w:rPr>
                <w:b/>
                <w:sz w:val="20"/>
                <w:szCs w:val="20"/>
              </w:rPr>
            </w:pPr>
          </w:p>
        </w:tc>
      </w:tr>
      <w:tr w:rsidR="00190A75" w:rsidRPr="000108A5" w:rsidTr="00EC27FA">
        <w:tc>
          <w:tcPr>
            <w:tcW w:w="1280" w:type="dxa"/>
          </w:tcPr>
          <w:p w:rsidR="00190A75" w:rsidRPr="000108A5" w:rsidRDefault="00190A75" w:rsidP="00190A75">
            <w:pPr>
              <w:jc w:val="center"/>
              <w:rPr>
                <w:b/>
                <w:sz w:val="20"/>
                <w:szCs w:val="20"/>
              </w:rPr>
            </w:pPr>
            <w:r w:rsidRPr="000108A5">
              <w:rPr>
                <w:b/>
                <w:sz w:val="20"/>
                <w:szCs w:val="20"/>
              </w:rPr>
              <w:t>ПМ03</w:t>
            </w:r>
          </w:p>
        </w:tc>
        <w:tc>
          <w:tcPr>
            <w:tcW w:w="2757" w:type="dxa"/>
          </w:tcPr>
          <w:p w:rsidR="00190A75" w:rsidRPr="000108A5" w:rsidRDefault="00190A75" w:rsidP="00190A75">
            <w:pPr>
              <w:jc w:val="center"/>
              <w:rPr>
                <w:b/>
                <w:sz w:val="20"/>
                <w:szCs w:val="20"/>
              </w:rPr>
            </w:pPr>
            <w:r w:rsidRPr="000108A5">
              <w:rPr>
                <w:b/>
                <w:sz w:val="20"/>
                <w:szCs w:val="20"/>
              </w:rPr>
              <w:t>Неотложная медицинская помощь на догоспитальном этапе</w:t>
            </w:r>
          </w:p>
        </w:tc>
        <w:tc>
          <w:tcPr>
            <w:tcW w:w="1183" w:type="dxa"/>
          </w:tcPr>
          <w:p w:rsidR="00190A75" w:rsidRDefault="00190A75" w:rsidP="00190A75">
            <w:pPr>
              <w:jc w:val="center"/>
              <w:rPr>
                <w:b/>
                <w:sz w:val="20"/>
                <w:szCs w:val="20"/>
              </w:rPr>
            </w:pPr>
            <w:r>
              <w:rPr>
                <w:b/>
                <w:sz w:val="20"/>
                <w:szCs w:val="20"/>
              </w:rPr>
              <w:t>1/1/0</w:t>
            </w:r>
          </w:p>
          <w:p w:rsidR="00190A75" w:rsidRPr="000108A5" w:rsidRDefault="00190A75" w:rsidP="00190A75">
            <w:pPr>
              <w:jc w:val="center"/>
              <w:rPr>
                <w:b/>
                <w:sz w:val="20"/>
                <w:szCs w:val="20"/>
              </w:rPr>
            </w:pPr>
            <w:r>
              <w:rPr>
                <w:b/>
                <w:sz w:val="20"/>
                <w:szCs w:val="20"/>
              </w:rPr>
              <w:t>кв.э</w:t>
            </w:r>
          </w:p>
        </w:tc>
        <w:tc>
          <w:tcPr>
            <w:tcW w:w="750" w:type="dxa"/>
          </w:tcPr>
          <w:p w:rsidR="00190A75" w:rsidRPr="000108A5" w:rsidRDefault="00190A75" w:rsidP="00190A75">
            <w:pPr>
              <w:jc w:val="center"/>
              <w:rPr>
                <w:b/>
                <w:sz w:val="20"/>
                <w:szCs w:val="20"/>
              </w:rPr>
            </w:pPr>
            <w:r>
              <w:rPr>
                <w:b/>
                <w:sz w:val="20"/>
                <w:szCs w:val="20"/>
              </w:rPr>
              <w:t>288</w:t>
            </w:r>
          </w:p>
        </w:tc>
        <w:tc>
          <w:tcPr>
            <w:tcW w:w="674" w:type="dxa"/>
          </w:tcPr>
          <w:p w:rsidR="00190A75" w:rsidRPr="000108A5" w:rsidRDefault="00190A75" w:rsidP="00190A75">
            <w:pPr>
              <w:jc w:val="center"/>
              <w:rPr>
                <w:b/>
                <w:sz w:val="20"/>
                <w:szCs w:val="20"/>
              </w:rPr>
            </w:pPr>
            <w:r>
              <w:rPr>
                <w:b/>
                <w:sz w:val="20"/>
                <w:szCs w:val="20"/>
              </w:rPr>
              <w:t>60</w:t>
            </w:r>
          </w:p>
        </w:tc>
        <w:tc>
          <w:tcPr>
            <w:tcW w:w="720" w:type="dxa"/>
          </w:tcPr>
          <w:p w:rsidR="00190A75" w:rsidRPr="000108A5" w:rsidRDefault="00190A75" w:rsidP="00190A75">
            <w:pPr>
              <w:jc w:val="center"/>
              <w:rPr>
                <w:b/>
                <w:sz w:val="20"/>
                <w:szCs w:val="20"/>
              </w:rPr>
            </w:pPr>
            <w:r>
              <w:rPr>
                <w:b/>
                <w:sz w:val="20"/>
                <w:szCs w:val="20"/>
              </w:rPr>
              <w:t>228</w:t>
            </w:r>
          </w:p>
        </w:tc>
        <w:tc>
          <w:tcPr>
            <w:tcW w:w="720" w:type="dxa"/>
          </w:tcPr>
          <w:p w:rsidR="00190A75" w:rsidRPr="000108A5" w:rsidRDefault="00190A75" w:rsidP="00190A75">
            <w:pPr>
              <w:jc w:val="center"/>
              <w:rPr>
                <w:b/>
                <w:sz w:val="20"/>
                <w:szCs w:val="20"/>
              </w:rPr>
            </w:pPr>
            <w:r>
              <w:rPr>
                <w:b/>
                <w:sz w:val="20"/>
                <w:szCs w:val="20"/>
              </w:rPr>
              <w:t>30</w:t>
            </w:r>
          </w:p>
        </w:tc>
        <w:tc>
          <w:tcPr>
            <w:tcW w:w="720" w:type="dxa"/>
          </w:tcPr>
          <w:p w:rsidR="00190A75" w:rsidRPr="000108A5" w:rsidRDefault="00190A75" w:rsidP="00190A75">
            <w:pPr>
              <w:jc w:val="center"/>
              <w:rPr>
                <w:b/>
                <w:sz w:val="20"/>
                <w:szCs w:val="20"/>
              </w:rPr>
            </w:pPr>
            <w:r>
              <w:rPr>
                <w:b/>
                <w:sz w:val="20"/>
                <w:szCs w:val="20"/>
              </w:rPr>
              <w:t>198</w:t>
            </w:r>
          </w:p>
        </w:tc>
        <w:tc>
          <w:tcPr>
            <w:tcW w:w="72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756" w:type="dxa"/>
          </w:tcPr>
          <w:p w:rsidR="00190A75" w:rsidRPr="000108A5" w:rsidRDefault="00190A75" w:rsidP="00190A75">
            <w:pPr>
              <w:jc w:val="center"/>
              <w:rPr>
                <w:b/>
                <w:sz w:val="20"/>
                <w:szCs w:val="20"/>
              </w:rPr>
            </w:pPr>
            <w:r>
              <w:rPr>
                <w:b/>
                <w:sz w:val="20"/>
                <w:szCs w:val="20"/>
              </w:rPr>
              <w:t>40</w:t>
            </w:r>
          </w:p>
        </w:tc>
        <w:tc>
          <w:tcPr>
            <w:tcW w:w="738" w:type="dxa"/>
          </w:tcPr>
          <w:p w:rsidR="00190A75" w:rsidRPr="0029034F" w:rsidRDefault="00190A75" w:rsidP="00190A75">
            <w:pPr>
              <w:jc w:val="center"/>
              <w:rPr>
                <w:b/>
                <w:sz w:val="20"/>
                <w:szCs w:val="20"/>
              </w:rPr>
            </w:pPr>
            <w:r w:rsidRPr="0029034F">
              <w:rPr>
                <w:b/>
                <w:sz w:val="20"/>
                <w:szCs w:val="20"/>
              </w:rPr>
              <w:t>188</w:t>
            </w:r>
          </w:p>
          <w:p w:rsidR="00190A75" w:rsidRPr="000108A5" w:rsidRDefault="00190A75" w:rsidP="00190A75">
            <w:pPr>
              <w:jc w:val="center"/>
              <w:rPr>
                <w:b/>
                <w:sz w:val="20"/>
                <w:szCs w:val="20"/>
              </w:rPr>
            </w:pPr>
            <w:r w:rsidRPr="009F1A3F">
              <w:rPr>
                <w:b/>
                <w:color w:val="FF0000"/>
                <w:sz w:val="20"/>
                <w:szCs w:val="20"/>
              </w:rPr>
              <w:t>кв.э</w:t>
            </w:r>
          </w:p>
        </w:tc>
        <w:tc>
          <w:tcPr>
            <w:tcW w:w="720" w:type="dxa"/>
          </w:tcPr>
          <w:p w:rsidR="00190A75" w:rsidRPr="000108A5" w:rsidRDefault="00190A75" w:rsidP="00190A75">
            <w:pPr>
              <w:jc w:val="center"/>
              <w:rPr>
                <w:b/>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МДК</w:t>
            </w:r>
            <w:r w:rsidRPr="00556CBF">
              <w:rPr>
                <w:color w:val="FF0000"/>
                <w:sz w:val="20"/>
                <w:szCs w:val="20"/>
              </w:rPr>
              <w:t>0301</w:t>
            </w:r>
          </w:p>
        </w:tc>
        <w:tc>
          <w:tcPr>
            <w:tcW w:w="2757" w:type="dxa"/>
          </w:tcPr>
          <w:p w:rsidR="00190A75" w:rsidRPr="000108A5" w:rsidRDefault="00190A75" w:rsidP="00190A75">
            <w:pPr>
              <w:jc w:val="center"/>
              <w:rPr>
                <w:sz w:val="20"/>
                <w:szCs w:val="20"/>
              </w:rPr>
            </w:pPr>
            <w:r w:rsidRPr="000108A5">
              <w:rPr>
                <w:sz w:val="20"/>
                <w:szCs w:val="20"/>
              </w:rPr>
              <w:t>Дифференциальная диагностика и оказание неотложной помощи на догоспитальном этапе</w:t>
            </w:r>
          </w:p>
        </w:tc>
        <w:tc>
          <w:tcPr>
            <w:tcW w:w="1183" w:type="dxa"/>
            <w:vMerge w:val="restart"/>
            <w:vAlign w:val="center"/>
          </w:tcPr>
          <w:p w:rsidR="00190A75" w:rsidRPr="000108A5" w:rsidRDefault="00190A75" w:rsidP="00190A75">
            <w:pPr>
              <w:jc w:val="center"/>
              <w:rPr>
                <w:sz w:val="20"/>
                <w:szCs w:val="20"/>
              </w:rPr>
            </w:pPr>
            <w:r>
              <w:rPr>
                <w:sz w:val="20"/>
                <w:szCs w:val="20"/>
              </w:rPr>
              <w:t>-,д/з</w:t>
            </w:r>
            <w:r w:rsidRPr="00556CBF">
              <w:rPr>
                <w:color w:val="FF0000"/>
                <w:sz w:val="20"/>
                <w:szCs w:val="20"/>
              </w:rPr>
              <w:t>*</w:t>
            </w:r>
          </w:p>
          <w:p w:rsidR="00190A75" w:rsidRPr="000108A5" w:rsidRDefault="00190A75" w:rsidP="00190A75">
            <w:pPr>
              <w:jc w:val="center"/>
              <w:rPr>
                <w:sz w:val="20"/>
                <w:szCs w:val="20"/>
              </w:rPr>
            </w:pPr>
          </w:p>
        </w:tc>
        <w:tc>
          <w:tcPr>
            <w:tcW w:w="750" w:type="dxa"/>
          </w:tcPr>
          <w:p w:rsidR="00190A75" w:rsidRPr="000108A5" w:rsidRDefault="00190A75" w:rsidP="00190A75">
            <w:pPr>
              <w:jc w:val="center"/>
              <w:rPr>
                <w:sz w:val="20"/>
                <w:szCs w:val="20"/>
              </w:rPr>
            </w:pPr>
            <w:r>
              <w:rPr>
                <w:sz w:val="20"/>
                <w:szCs w:val="20"/>
              </w:rPr>
              <w:t>180</w:t>
            </w:r>
          </w:p>
        </w:tc>
        <w:tc>
          <w:tcPr>
            <w:tcW w:w="674" w:type="dxa"/>
          </w:tcPr>
          <w:p w:rsidR="00190A75" w:rsidRPr="000108A5" w:rsidRDefault="00190A75" w:rsidP="00190A75">
            <w:pPr>
              <w:jc w:val="center"/>
              <w:rPr>
                <w:sz w:val="20"/>
                <w:szCs w:val="20"/>
              </w:rPr>
            </w:pPr>
            <w:r>
              <w:rPr>
                <w:sz w:val="20"/>
                <w:szCs w:val="20"/>
              </w:rPr>
              <w:t>60</w:t>
            </w:r>
          </w:p>
        </w:tc>
        <w:tc>
          <w:tcPr>
            <w:tcW w:w="720" w:type="dxa"/>
          </w:tcPr>
          <w:p w:rsidR="00190A75" w:rsidRPr="000108A5" w:rsidRDefault="00190A75" w:rsidP="00190A75">
            <w:pPr>
              <w:jc w:val="center"/>
              <w:rPr>
                <w:sz w:val="20"/>
                <w:szCs w:val="20"/>
              </w:rPr>
            </w:pPr>
            <w:r>
              <w:rPr>
                <w:sz w:val="20"/>
                <w:szCs w:val="20"/>
              </w:rPr>
              <w:t>120</w:t>
            </w:r>
          </w:p>
        </w:tc>
        <w:tc>
          <w:tcPr>
            <w:tcW w:w="720" w:type="dxa"/>
          </w:tcPr>
          <w:p w:rsidR="00190A75" w:rsidRPr="000108A5" w:rsidRDefault="00190A75" w:rsidP="00190A75">
            <w:pPr>
              <w:jc w:val="center"/>
              <w:rPr>
                <w:sz w:val="20"/>
                <w:szCs w:val="20"/>
              </w:rPr>
            </w:pPr>
            <w:r>
              <w:rPr>
                <w:sz w:val="20"/>
                <w:szCs w:val="20"/>
              </w:rPr>
              <w:t>30</w:t>
            </w:r>
          </w:p>
        </w:tc>
        <w:tc>
          <w:tcPr>
            <w:tcW w:w="720" w:type="dxa"/>
          </w:tcPr>
          <w:p w:rsidR="00190A75" w:rsidRPr="000108A5" w:rsidRDefault="00190A75" w:rsidP="00190A75">
            <w:pPr>
              <w:jc w:val="center"/>
              <w:rPr>
                <w:sz w:val="20"/>
                <w:szCs w:val="20"/>
              </w:rPr>
            </w:pPr>
            <w:r>
              <w:rPr>
                <w:sz w:val="20"/>
                <w:szCs w:val="20"/>
              </w:rPr>
              <w:t>90</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r>
              <w:rPr>
                <w:sz w:val="20"/>
                <w:szCs w:val="20"/>
              </w:rPr>
              <w:t>40</w:t>
            </w:r>
          </w:p>
        </w:tc>
        <w:tc>
          <w:tcPr>
            <w:tcW w:w="738" w:type="dxa"/>
          </w:tcPr>
          <w:p w:rsidR="00190A75" w:rsidRPr="0033332E" w:rsidRDefault="00190A75" w:rsidP="00190A75">
            <w:pPr>
              <w:jc w:val="center"/>
              <w:rPr>
                <w:color w:val="008000"/>
                <w:sz w:val="20"/>
                <w:szCs w:val="20"/>
              </w:rPr>
            </w:pPr>
            <w:r w:rsidRPr="0033332E">
              <w:rPr>
                <w:color w:val="008000"/>
                <w:sz w:val="20"/>
                <w:szCs w:val="20"/>
              </w:rPr>
              <w:t>80</w:t>
            </w:r>
            <w:r>
              <w:rPr>
                <w:color w:val="008000"/>
                <w:sz w:val="20"/>
                <w:szCs w:val="20"/>
              </w:rPr>
              <w:t>*</w:t>
            </w: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b/>
                <w:sz w:val="20"/>
                <w:szCs w:val="20"/>
              </w:rPr>
            </w:pPr>
            <w:r w:rsidRPr="000108A5">
              <w:rPr>
                <w:b/>
                <w:sz w:val="20"/>
                <w:szCs w:val="20"/>
              </w:rPr>
              <w:t>П</w:t>
            </w:r>
            <w:r w:rsidRPr="00556CBF">
              <w:rPr>
                <w:b/>
                <w:color w:val="FF0000"/>
                <w:sz w:val="20"/>
                <w:szCs w:val="20"/>
              </w:rPr>
              <w:t>П00</w:t>
            </w:r>
          </w:p>
        </w:tc>
        <w:tc>
          <w:tcPr>
            <w:tcW w:w="2757" w:type="dxa"/>
          </w:tcPr>
          <w:p w:rsidR="00190A75" w:rsidRPr="000108A5" w:rsidRDefault="00190A75" w:rsidP="00190A75">
            <w:pPr>
              <w:jc w:val="center"/>
              <w:rPr>
                <w:b/>
                <w:sz w:val="20"/>
                <w:szCs w:val="20"/>
              </w:rPr>
            </w:pPr>
            <w:r w:rsidRPr="000108A5">
              <w:rPr>
                <w:b/>
                <w:sz w:val="20"/>
                <w:szCs w:val="20"/>
              </w:rPr>
              <w:t>Производственная практика</w:t>
            </w:r>
          </w:p>
        </w:tc>
        <w:tc>
          <w:tcPr>
            <w:tcW w:w="1183" w:type="dxa"/>
            <w:vMerge/>
          </w:tcPr>
          <w:p w:rsidR="00190A75" w:rsidRPr="000108A5" w:rsidRDefault="00190A75" w:rsidP="00190A75">
            <w:pPr>
              <w:jc w:val="center"/>
              <w:rPr>
                <w:b/>
                <w:sz w:val="20"/>
                <w:szCs w:val="20"/>
              </w:rPr>
            </w:pPr>
          </w:p>
        </w:tc>
        <w:tc>
          <w:tcPr>
            <w:tcW w:w="750" w:type="dxa"/>
          </w:tcPr>
          <w:p w:rsidR="00190A75" w:rsidRPr="000108A5" w:rsidRDefault="00190A75" w:rsidP="00190A75">
            <w:pPr>
              <w:jc w:val="center"/>
              <w:rPr>
                <w:b/>
                <w:sz w:val="20"/>
                <w:szCs w:val="20"/>
              </w:rPr>
            </w:pPr>
          </w:p>
        </w:tc>
        <w:tc>
          <w:tcPr>
            <w:tcW w:w="674" w:type="dxa"/>
          </w:tcPr>
          <w:p w:rsidR="00190A75" w:rsidRPr="000108A5" w:rsidRDefault="00190A75" w:rsidP="00190A75">
            <w:pPr>
              <w:jc w:val="center"/>
              <w:rPr>
                <w:b/>
                <w:sz w:val="20"/>
                <w:szCs w:val="20"/>
              </w:rPr>
            </w:pPr>
          </w:p>
        </w:tc>
        <w:tc>
          <w:tcPr>
            <w:tcW w:w="720" w:type="dxa"/>
          </w:tcPr>
          <w:p w:rsidR="00190A75" w:rsidRPr="000108A5" w:rsidRDefault="00190A75" w:rsidP="00190A75">
            <w:pPr>
              <w:jc w:val="center"/>
              <w:rPr>
                <w:b/>
                <w:sz w:val="20"/>
                <w:szCs w:val="20"/>
              </w:rPr>
            </w:pPr>
            <w:r>
              <w:rPr>
                <w:b/>
                <w:sz w:val="20"/>
                <w:szCs w:val="20"/>
              </w:rPr>
              <w:t>108</w:t>
            </w:r>
          </w:p>
        </w:tc>
        <w:tc>
          <w:tcPr>
            <w:tcW w:w="720" w:type="dxa"/>
          </w:tcPr>
          <w:p w:rsidR="00190A75" w:rsidRPr="000108A5" w:rsidRDefault="00190A75" w:rsidP="00190A75">
            <w:pPr>
              <w:jc w:val="center"/>
              <w:rPr>
                <w:b/>
                <w:sz w:val="20"/>
                <w:szCs w:val="20"/>
              </w:rPr>
            </w:pPr>
          </w:p>
        </w:tc>
        <w:tc>
          <w:tcPr>
            <w:tcW w:w="720" w:type="dxa"/>
          </w:tcPr>
          <w:p w:rsidR="00190A75" w:rsidRPr="000108A5" w:rsidRDefault="00190A75" w:rsidP="00190A75">
            <w:pPr>
              <w:jc w:val="center"/>
              <w:rPr>
                <w:b/>
                <w:sz w:val="20"/>
                <w:szCs w:val="20"/>
              </w:rPr>
            </w:pPr>
            <w:r>
              <w:rPr>
                <w:b/>
                <w:sz w:val="20"/>
                <w:szCs w:val="20"/>
              </w:rPr>
              <w:t>108</w:t>
            </w:r>
          </w:p>
        </w:tc>
        <w:tc>
          <w:tcPr>
            <w:tcW w:w="72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756" w:type="dxa"/>
          </w:tcPr>
          <w:p w:rsidR="00190A75" w:rsidRPr="000108A5" w:rsidRDefault="00190A75" w:rsidP="00190A75">
            <w:pPr>
              <w:jc w:val="center"/>
              <w:rPr>
                <w:b/>
                <w:sz w:val="20"/>
                <w:szCs w:val="20"/>
              </w:rPr>
            </w:pPr>
          </w:p>
        </w:tc>
        <w:tc>
          <w:tcPr>
            <w:tcW w:w="738" w:type="dxa"/>
          </w:tcPr>
          <w:p w:rsidR="00190A75" w:rsidRPr="0033332E" w:rsidRDefault="00190A75" w:rsidP="00190A75">
            <w:pPr>
              <w:jc w:val="center"/>
              <w:rPr>
                <w:b/>
                <w:color w:val="008000"/>
                <w:sz w:val="20"/>
                <w:szCs w:val="20"/>
              </w:rPr>
            </w:pPr>
            <w:r w:rsidRPr="0033332E">
              <w:rPr>
                <w:b/>
                <w:color w:val="008000"/>
                <w:sz w:val="20"/>
                <w:szCs w:val="20"/>
              </w:rPr>
              <w:t>108</w:t>
            </w:r>
            <w:r>
              <w:rPr>
                <w:b/>
                <w:color w:val="008000"/>
                <w:sz w:val="20"/>
                <w:szCs w:val="20"/>
              </w:rPr>
              <w:t>*</w:t>
            </w:r>
          </w:p>
        </w:tc>
        <w:tc>
          <w:tcPr>
            <w:tcW w:w="720" w:type="dxa"/>
          </w:tcPr>
          <w:p w:rsidR="00190A75" w:rsidRPr="000108A5" w:rsidRDefault="00190A75" w:rsidP="00190A75">
            <w:pPr>
              <w:jc w:val="center"/>
              <w:rPr>
                <w:b/>
                <w:sz w:val="20"/>
                <w:szCs w:val="20"/>
              </w:rPr>
            </w:pPr>
          </w:p>
        </w:tc>
      </w:tr>
      <w:tr w:rsidR="00190A75" w:rsidRPr="000108A5" w:rsidTr="00EC27FA">
        <w:tc>
          <w:tcPr>
            <w:tcW w:w="1280" w:type="dxa"/>
          </w:tcPr>
          <w:p w:rsidR="00190A75" w:rsidRPr="000108A5" w:rsidRDefault="00190A75" w:rsidP="00190A75">
            <w:pPr>
              <w:jc w:val="center"/>
              <w:rPr>
                <w:b/>
                <w:sz w:val="20"/>
                <w:szCs w:val="20"/>
              </w:rPr>
            </w:pPr>
            <w:r w:rsidRPr="000108A5">
              <w:rPr>
                <w:b/>
                <w:sz w:val="20"/>
                <w:szCs w:val="20"/>
              </w:rPr>
              <w:t>ПМ04</w:t>
            </w:r>
          </w:p>
        </w:tc>
        <w:tc>
          <w:tcPr>
            <w:tcW w:w="2757" w:type="dxa"/>
          </w:tcPr>
          <w:p w:rsidR="00190A75" w:rsidRPr="000108A5" w:rsidRDefault="00190A75" w:rsidP="00190A75">
            <w:pPr>
              <w:jc w:val="center"/>
              <w:rPr>
                <w:b/>
                <w:sz w:val="20"/>
                <w:szCs w:val="20"/>
              </w:rPr>
            </w:pPr>
            <w:r w:rsidRPr="000108A5">
              <w:rPr>
                <w:b/>
                <w:sz w:val="20"/>
                <w:szCs w:val="20"/>
              </w:rPr>
              <w:t>Профилактическая деятельность</w:t>
            </w:r>
          </w:p>
        </w:tc>
        <w:tc>
          <w:tcPr>
            <w:tcW w:w="1183" w:type="dxa"/>
          </w:tcPr>
          <w:p w:rsidR="00190A75" w:rsidRDefault="00190A75" w:rsidP="00190A75">
            <w:pPr>
              <w:jc w:val="center"/>
              <w:rPr>
                <w:b/>
                <w:sz w:val="20"/>
                <w:szCs w:val="20"/>
              </w:rPr>
            </w:pPr>
            <w:r>
              <w:rPr>
                <w:b/>
                <w:sz w:val="20"/>
                <w:szCs w:val="20"/>
              </w:rPr>
              <w:t>1/2/0</w:t>
            </w:r>
          </w:p>
          <w:p w:rsidR="00190A75" w:rsidRPr="000108A5" w:rsidRDefault="00190A75" w:rsidP="00190A75">
            <w:pPr>
              <w:jc w:val="center"/>
              <w:rPr>
                <w:b/>
                <w:sz w:val="20"/>
                <w:szCs w:val="20"/>
              </w:rPr>
            </w:pPr>
            <w:r>
              <w:rPr>
                <w:b/>
                <w:sz w:val="20"/>
                <w:szCs w:val="20"/>
              </w:rPr>
              <w:t>кв.э</w:t>
            </w:r>
          </w:p>
        </w:tc>
        <w:tc>
          <w:tcPr>
            <w:tcW w:w="750" w:type="dxa"/>
          </w:tcPr>
          <w:p w:rsidR="00190A75" w:rsidRPr="000108A5" w:rsidRDefault="00190A75" w:rsidP="00190A75">
            <w:pPr>
              <w:jc w:val="center"/>
              <w:rPr>
                <w:b/>
                <w:sz w:val="20"/>
                <w:szCs w:val="20"/>
              </w:rPr>
            </w:pPr>
            <w:r>
              <w:rPr>
                <w:b/>
                <w:sz w:val="20"/>
                <w:szCs w:val="20"/>
              </w:rPr>
              <w:t>195</w:t>
            </w:r>
          </w:p>
        </w:tc>
        <w:tc>
          <w:tcPr>
            <w:tcW w:w="674" w:type="dxa"/>
          </w:tcPr>
          <w:p w:rsidR="00190A75" w:rsidRPr="000108A5" w:rsidRDefault="00190A75" w:rsidP="00190A75">
            <w:pPr>
              <w:jc w:val="center"/>
              <w:rPr>
                <w:b/>
                <w:sz w:val="20"/>
                <w:szCs w:val="20"/>
              </w:rPr>
            </w:pPr>
            <w:r>
              <w:rPr>
                <w:b/>
                <w:sz w:val="20"/>
                <w:szCs w:val="20"/>
              </w:rPr>
              <w:t>41</w:t>
            </w:r>
          </w:p>
        </w:tc>
        <w:tc>
          <w:tcPr>
            <w:tcW w:w="720" w:type="dxa"/>
          </w:tcPr>
          <w:p w:rsidR="00190A75" w:rsidRPr="000108A5" w:rsidRDefault="00190A75" w:rsidP="00190A75">
            <w:pPr>
              <w:jc w:val="center"/>
              <w:rPr>
                <w:b/>
                <w:sz w:val="20"/>
                <w:szCs w:val="20"/>
              </w:rPr>
            </w:pPr>
            <w:r>
              <w:rPr>
                <w:b/>
                <w:sz w:val="20"/>
                <w:szCs w:val="20"/>
              </w:rPr>
              <w:t>154</w:t>
            </w:r>
          </w:p>
        </w:tc>
        <w:tc>
          <w:tcPr>
            <w:tcW w:w="720" w:type="dxa"/>
          </w:tcPr>
          <w:p w:rsidR="00190A75" w:rsidRPr="000108A5" w:rsidRDefault="00190A75" w:rsidP="00190A75">
            <w:pPr>
              <w:jc w:val="center"/>
              <w:rPr>
                <w:b/>
                <w:sz w:val="20"/>
                <w:szCs w:val="20"/>
              </w:rPr>
            </w:pPr>
            <w:r>
              <w:rPr>
                <w:b/>
                <w:sz w:val="20"/>
                <w:szCs w:val="20"/>
              </w:rPr>
              <w:t>22</w:t>
            </w:r>
          </w:p>
        </w:tc>
        <w:tc>
          <w:tcPr>
            <w:tcW w:w="720" w:type="dxa"/>
          </w:tcPr>
          <w:p w:rsidR="00190A75" w:rsidRPr="000108A5" w:rsidRDefault="00190A75" w:rsidP="00190A75">
            <w:pPr>
              <w:jc w:val="center"/>
              <w:rPr>
                <w:b/>
                <w:sz w:val="20"/>
                <w:szCs w:val="20"/>
              </w:rPr>
            </w:pPr>
            <w:r>
              <w:rPr>
                <w:b/>
                <w:sz w:val="20"/>
                <w:szCs w:val="20"/>
              </w:rPr>
              <w:t>122</w:t>
            </w:r>
          </w:p>
        </w:tc>
        <w:tc>
          <w:tcPr>
            <w:tcW w:w="720" w:type="dxa"/>
          </w:tcPr>
          <w:p w:rsidR="00190A75" w:rsidRPr="000108A5" w:rsidRDefault="00190A75" w:rsidP="00190A75">
            <w:pPr>
              <w:jc w:val="center"/>
              <w:rPr>
                <w:b/>
                <w:sz w:val="20"/>
                <w:szCs w:val="20"/>
              </w:rPr>
            </w:pPr>
            <w:r>
              <w:rPr>
                <w:b/>
                <w:sz w:val="20"/>
                <w:szCs w:val="20"/>
              </w:rPr>
              <w:t>10</w:t>
            </w:r>
          </w:p>
        </w:tc>
        <w:tc>
          <w:tcPr>
            <w:tcW w:w="792" w:type="dxa"/>
          </w:tcPr>
          <w:p w:rsidR="00190A75" w:rsidRPr="000108A5" w:rsidRDefault="00190A75" w:rsidP="00190A75">
            <w:pPr>
              <w:jc w:val="center"/>
              <w:rPr>
                <w:b/>
                <w:sz w:val="20"/>
                <w:szCs w:val="20"/>
              </w:rPr>
            </w:pP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756" w:type="dxa"/>
          </w:tcPr>
          <w:p w:rsidR="00190A75" w:rsidRPr="000108A5" w:rsidRDefault="00190A75" w:rsidP="00190A75">
            <w:pPr>
              <w:jc w:val="center"/>
              <w:rPr>
                <w:b/>
                <w:sz w:val="20"/>
                <w:szCs w:val="20"/>
              </w:rPr>
            </w:pPr>
          </w:p>
        </w:tc>
        <w:tc>
          <w:tcPr>
            <w:tcW w:w="738" w:type="dxa"/>
          </w:tcPr>
          <w:p w:rsidR="00190A75" w:rsidRPr="000108A5" w:rsidRDefault="00190A75" w:rsidP="00190A75">
            <w:pPr>
              <w:jc w:val="center"/>
              <w:rPr>
                <w:b/>
                <w:sz w:val="20"/>
                <w:szCs w:val="20"/>
              </w:rPr>
            </w:pPr>
            <w:r>
              <w:rPr>
                <w:b/>
                <w:sz w:val="20"/>
                <w:szCs w:val="20"/>
              </w:rPr>
              <w:t>118</w:t>
            </w:r>
          </w:p>
        </w:tc>
        <w:tc>
          <w:tcPr>
            <w:tcW w:w="720" w:type="dxa"/>
          </w:tcPr>
          <w:p w:rsidR="00190A75" w:rsidRPr="0029034F" w:rsidRDefault="00190A75" w:rsidP="00190A75">
            <w:pPr>
              <w:jc w:val="center"/>
              <w:rPr>
                <w:b/>
                <w:sz w:val="20"/>
                <w:szCs w:val="20"/>
              </w:rPr>
            </w:pPr>
            <w:r w:rsidRPr="0029034F">
              <w:rPr>
                <w:b/>
                <w:sz w:val="20"/>
                <w:szCs w:val="20"/>
              </w:rPr>
              <w:t>36</w:t>
            </w:r>
          </w:p>
          <w:p w:rsidR="00190A75" w:rsidRPr="000108A5" w:rsidRDefault="00190A75" w:rsidP="00190A75">
            <w:pPr>
              <w:jc w:val="center"/>
              <w:rPr>
                <w:b/>
                <w:sz w:val="20"/>
                <w:szCs w:val="20"/>
              </w:rPr>
            </w:pPr>
            <w:r w:rsidRPr="009F1A3F">
              <w:rPr>
                <w:b/>
                <w:color w:val="FF0000"/>
                <w:sz w:val="20"/>
                <w:szCs w:val="20"/>
              </w:rPr>
              <w:t>кв.э</w:t>
            </w: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МДК0401</w:t>
            </w:r>
          </w:p>
        </w:tc>
        <w:tc>
          <w:tcPr>
            <w:tcW w:w="2757" w:type="dxa"/>
          </w:tcPr>
          <w:p w:rsidR="00190A75" w:rsidRPr="000108A5" w:rsidRDefault="00190A75" w:rsidP="00190A75">
            <w:pPr>
              <w:jc w:val="center"/>
              <w:rPr>
                <w:sz w:val="20"/>
                <w:szCs w:val="20"/>
              </w:rPr>
            </w:pPr>
            <w:r w:rsidRPr="000108A5">
              <w:rPr>
                <w:sz w:val="20"/>
                <w:szCs w:val="20"/>
              </w:rPr>
              <w:t>Профилактика заболевания  и санитарно-гигиеническое образование населения</w:t>
            </w:r>
          </w:p>
        </w:tc>
        <w:tc>
          <w:tcPr>
            <w:tcW w:w="1183" w:type="dxa"/>
          </w:tcPr>
          <w:p w:rsidR="00190A75" w:rsidRPr="000108A5" w:rsidRDefault="00190A75" w:rsidP="00190A75">
            <w:pPr>
              <w:jc w:val="center"/>
              <w:rPr>
                <w:sz w:val="20"/>
                <w:szCs w:val="20"/>
              </w:rPr>
            </w:pPr>
            <w:r>
              <w:rPr>
                <w:sz w:val="20"/>
                <w:szCs w:val="20"/>
              </w:rPr>
              <w:t>-, дз</w:t>
            </w:r>
          </w:p>
        </w:tc>
        <w:tc>
          <w:tcPr>
            <w:tcW w:w="750" w:type="dxa"/>
          </w:tcPr>
          <w:p w:rsidR="00190A75" w:rsidRPr="000108A5" w:rsidRDefault="00190A75" w:rsidP="00190A75">
            <w:pPr>
              <w:jc w:val="center"/>
              <w:rPr>
                <w:sz w:val="20"/>
                <w:szCs w:val="20"/>
              </w:rPr>
            </w:pPr>
            <w:r>
              <w:rPr>
                <w:sz w:val="20"/>
                <w:szCs w:val="20"/>
              </w:rPr>
              <w:t>123</w:t>
            </w:r>
          </w:p>
        </w:tc>
        <w:tc>
          <w:tcPr>
            <w:tcW w:w="674" w:type="dxa"/>
          </w:tcPr>
          <w:p w:rsidR="00190A75" w:rsidRPr="000108A5" w:rsidRDefault="00190A75" w:rsidP="00190A75">
            <w:pPr>
              <w:jc w:val="center"/>
              <w:rPr>
                <w:sz w:val="20"/>
                <w:szCs w:val="20"/>
              </w:rPr>
            </w:pPr>
            <w:r>
              <w:rPr>
                <w:sz w:val="20"/>
                <w:szCs w:val="20"/>
              </w:rPr>
              <w:t>41</w:t>
            </w:r>
          </w:p>
        </w:tc>
        <w:tc>
          <w:tcPr>
            <w:tcW w:w="720" w:type="dxa"/>
          </w:tcPr>
          <w:p w:rsidR="00190A75" w:rsidRPr="000108A5" w:rsidRDefault="00190A75" w:rsidP="00190A75">
            <w:pPr>
              <w:jc w:val="center"/>
              <w:rPr>
                <w:sz w:val="20"/>
                <w:szCs w:val="20"/>
              </w:rPr>
            </w:pPr>
            <w:r>
              <w:rPr>
                <w:sz w:val="20"/>
                <w:szCs w:val="20"/>
              </w:rPr>
              <w:t>82</w:t>
            </w:r>
          </w:p>
        </w:tc>
        <w:tc>
          <w:tcPr>
            <w:tcW w:w="720" w:type="dxa"/>
          </w:tcPr>
          <w:p w:rsidR="00190A75" w:rsidRPr="000108A5" w:rsidRDefault="00190A75" w:rsidP="00190A75">
            <w:pPr>
              <w:jc w:val="center"/>
              <w:rPr>
                <w:sz w:val="20"/>
                <w:szCs w:val="20"/>
              </w:rPr>
            </w:pPr>
            <w:r>
              <w:rPr>
                <w:sz w:val="20"/>
                <w:szCs w:val="20"/>
              </w:rPr>
              <w:t>22</w:t>
            </w:r>
          </w:p>
        </w:tc>
        <w:tc>
          <w:tcPr>
            <w:tcW w:w="720" w:type="dxa"/>
          </w:tcPr>
          <w:p w:rsidR="00190A75" w:rsidRPr="000108A5" w:rsidRDefault="00190A75" w:rsidP="00190A75">
            <w:pPr>
              <w:jc w:val="center"/>
              <w:rPr>
                <w:sz w:val="20"/>
                <w:szCs w:val="20"/>
              </w:rPr>
            </w:pPr>
            <w:r>
              <w:rPr>
                <w:sz w:val="20"/>
                <w:szCs w:val="20"/>
              </w:rPr>
              <w:t>50</w:t>
            </w:r>
          </w:p>
        </w:tc>
        <w:tc>
          <w:tcPr>
            <w:tcW w:w="720" w:type="dxa"/>
          </w:tcPr>
          <w:p w:rsidR="00190A75" w:rsidRPr="000108A5" w:rsidRDefault="00190A75" w:rsidP="00190A75">
            <w:pPr>
              <w:jc w:val="center"/>
              <w:rPr>
                <w:sz w:val="20"/>
                <w:szCs w:val="20"/>
              </w:rPr>
            </w:pPr>
            <w:r>
              <w:rPr>
                <w:sz w:val="20"/>
                <w:szCs w:val="20"/>
              </w:rPr>
              <w:t>10</w:t>
            </w: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253137" w:rsidRDefault="00190A75" w:rsidP="00190A75">
            <w:pPr>
              <w:jc w:val="center"/>
              <w:rPr>
                <w:color w:val="000000"/>
                <w:sz w:val="20"/>
                <w:szCs w:val="20"/>
              </w:rPr>
            </w:pPr>
            <w:r w:rsidRPr="00253137">
              <w:rPr>
                <w:color w:val="000000"/>
                <w:sz w:val="20"/>
                <w:szCs w:val="20"/>
              </w:rPr>
              <w:t>46</w:t>
            </w:r>
          </w:p>
        </w:tc>
        <w:tc>
          <w:tcPr>
            <w:tcW w:w="720" w:type="dxa"/>
          </w:tcPr>
          <w:p w:rsidR="00190A75" w:rsidRPr="00253137" w:rsidRDefault="00190A75" w:rsidP="00190A75">
            <w:pPr>
              <w:jc w:val="center"/>
              <w:rPr>
                <w:color w:val="00B050"/>
                <w:sz w:val="20"/>
                <w:szCs w:val="20"/>
              </w:rPr>
            </w:pPr>
            <w:r w:rsidRPr="00253137">
              <w:rPr>
                <w:color w:val="00B050"/>
                <w:sz w:val="20"/>
                <w:szCs w:val="20"/>
              </w:rPr>
              <w:t>36</w:t>
            </w:r>
          </w:p>
        </w:tc>
      </w:tr>
      <w:tr w:rsidR="00190A75" w:rsidRPr="000108A5" w:rsidTr="00EC27FA">
        <w:tc>
          <w:tcPr>
            <w:tcW w:w="1280" w:type="dxa"/>
          </w:tcPr>
          <w:p w:rsidR="00190A75" w:rsidRPr="00D739CF" w:rsidRDefault="00190A75" w:rsidP="00190A75">
            <w:pPr>
              <w:jc w:val="center"/>
              <w:rPr>
                <w:b/>
                <w:color w:val="FF0000"/>
                <w:sz w:val="20"/>
                <w:szCs w:val="20"/>
              </w:rPr>
            </w:pPr>
            <w:r w:rsidRPr="00D739CF">
              <w:rPr>
                <w:b/>
                <w:color w:val="FF0000"/>
                <w:sz w:val="20"/>
                <w:szCs w:val="20"/>
              </w:rPr>
              <w:t>ПП00</w:t>
            </w:r>
          </w:p>
        </w:tc>
        <w:tc>
          <w:tcPr>
            <w:tcW w:w="2757" w:type="dxa"/>
          </w:tcPr>
          <w:p w:rsidR="00190A75" w:rsidRPr="000108A5" w:rsidRDefault="00190A75" w:rsidP="00190A75">
            <w:pPr>
              <w:jc w:val="center"/>
              <w:rPr>
                <w:b/>
                <w:sz w:val="20"/>
                <w:szCs w:val="20"/>
              </w:rPr>
            </w:pPr>
            <w:r w:rsidRPr="000108A5">
              <w:rPr>
                <w:b/>
                <w:sz w:val="20"/>
                <w:szCs w:val="20"/>
              </w:rPr>
              <w:t>Производственная практика</w:t>
            </w:r>
          </w:p>
        </w:tc>
        <w:tc>
          <w:tcPr>
            <w:tcW w:w="1183" w:type="dxa"/>
          </w:tcPr>
          <w:p w:rsidR="00190A75" w:rsidRPr="000108A5" w:rsidRDefault="00190A75" w:rsidP="00190A75">
            <w:pPr>
              <w:jc w:val="center"/>
              <w:rPr>
                <w:b/>
                <w:sz w:val="20"/>
                <w:szCs w:val="20"/>
              </w:rPr>
            </w:pPr>
            <w:r>
              <w:rPr>
                <w:sz w:val="20"/>
                <w:szCs w:val="20"/>
              </w:rPr>
              <w:t>-, д/з</w:t>
            </w:r>
          </w:p>
        </w:tc>
        <w:tc>
          <w:tcPr>
            <w:tcW w:w="750" w:type="dxa"/>
          </w:tcPr>
          <w:p w:rsidR="00190A75" w:rsidRPr="000108A5" w:rsidRDefault="00190A75" w:rsidP="00190A75">
            <w:pPr>
              <w:jc w:val="center"/>
              <w:rPr>
                <w:b/>
                <w:sz w:val="20"/>
                <w:szCs w:val="20"/>
              </w:rPr>
            </w:pPr>
          </w:p>
        </w:tc>
        <w:tc>
          <w:tcPr>
            <w:tcW w:w="674" w:type="dxa"/>
          </w:tcPr>
          <w:p w:rsidR="00190A75" w:rsidRPr="000108A5" w:rsidRDefault="00190A75" w:rsidP="00190A75">
            <w:pPr>
              <w:jc w:val="center"/>
              <w:rPr>
                <w:b/>
                <w:sz w:val="20"/>
                <w:szCs w:val="20"/>
              </w:rPr>
            </w:pPr>
          </w:p>
        </w:tc>
        <w:tc>
          <w:tcPr>
            <w:tcW w:w="720" w:type="dxa"/>
          </w:tcPr>
          <w:p w:rsidR="00190A75" w:rsidRPr="000108A5" w:rsidRDefault="00190A75" w:rsidP="00190A75">
            <w:pPr>
              <w:jc w:val="center"/>
              <w:rPr>
                <w:b/>
                <w:sz w:val="20"/>
                <w:szCs w:val="20"/>
              </w:rPr>
            </w:pPr>
            <w:r>
              <w:rPr>
                <w:b/>
                <w:sz w:val="20"/>
                <w:szCs w:val="20"/>
              </w:rPr>
              <w:t>72</w:t>
            </w:r>
          </w:p>
        </w:tc>
        <w:tc>
          <w:tcPr>
            <w:tcW w:w="720" w:type="dxa"/>
          </w:tcPr>
          <w:p w:rsidR="00190A75" w:rsidRPr="000108A5" w:rsidRDefault="00190A75" w:rsidP="00190A75">
            <w:pPr>
              <w:jc w:val="center"/>
              <w:rPr>
                <w:b/>
                <w:sz w:val="20"/>
                <w:szCs w:val="20"/>
              </w:rPr>
            </w:pPr>
          </w:p>
        </w:tc>
        <w:tc>
          <w:tcPr>
            <w:tcW w:w="720" w:type="dxa"/>
          </w:tcPr>
          <w:p w:rsidR="00190A75" w:rsidRPr="000108A5" w:rsidRDefault="00190A75" w:rsidP="00190A75">
            <w:pPr>
              <w:jc w:val="center"/>
              <w:rPr>
                <w:b/>
                <w:sz w:val="20"/>
                <w:szCs w:val="20"/>
              </w:rPr>
            </w:pPr>
            <w:r>
              <w:rPr>
                <w:b/>
                <w:sz w:val="20"/>
                <w:szCs w:val="20"/>
              </w:rPr>
              <w:t>72</w:t>
            </w:r>
          </w:p>
        </w:tc>
        <w:tc>
          <w:tcPr>
            <w:tcW w:w="72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756" w:type="dxa"/>
          </w:tcPr>
          <w:p w:rsidR="00190A75" w:rsidRPr="000108A5" w:rsidRDefault="00190A75" w:rsidP="00190A75">
            <w:pPr>
              <w:jc w:val="center"/>
              <w:rPr>
                <w:b/>
                <w:sz w:val="20"/>
                <w:szCs w:val="20"/>
              </w:rPr>
            </w:pPr>
          </w:p>
        </w:tc>
        <w:tc>
          <w:tcPr>
            <w:tcW w:w="738" w:type="dxa"/>
          </w:tcPr>
          <w:p w:rsidR="00190A75" w:rsidRPr="006A6A45" w:rsidRDefault="00190A75" w:rsidP="00190A75">
            <w:pPr>
              <w:jc w:val="center"/>
              <w:rPr>
                <w:b/>
                <w:sz w:val="20"/>
                <w:szCs w:val="20"/>
              </w:rPr>
            </w:pPr>
            <w:r w:rsidRPr="006A6A45">
              <w:rPr>
                <w:b/>
                <w:sz w:val="20"/>
                <w:szCs w:val="20"/>
              </w:rPr>
              <w:t>36</w:t>
            </w:r>
          </w:p>
        </w:tc>
        <w:tc>
          <w:tcPr>
            <w:tcW w:w="720" w:type="dxa"/>
          </w:tcPr>
          <w:p w:rsidR="00190A75" w:rsidRPr="00D739CF" w:rsidRDefault="00190A75" w:rsidP="00190A75">
            <w:pPr>
              <w:jc w:val="center"/>
              <w:rPr>
                <w:b/>
                <w:color w:val="339966"/>
                <w:sz w:val="20"/>
                <w:szCs w:val="20"/>
              </w:rPr>
            </w:pPr>
            <w:r w:rsidRPr="00D739CF">
              <w:rPr>
                <w:b/>
                <w:color w:val="339966"/>
                <w:sz w:val="20"/>
                <w:szCs w:val="20"/>
              </w:rPr>
              <w:t>36</w:t>
            </w:r>
          </w:p>
          <w:p w:rsidR="00190A75" w:rsidRPr="00D739CF" w:rsidRDefault="00190A75" w:rsidP="00190A75">
            <w:pPr>
              <w:jc w:val="center"/>
              <w:rPr>
                <w:b/>
                <w:sz w:val="20"/>
                <w:szCs w:val="20"/>
              </w:rPr>
            </w:pPr>
          </w:p>
        </w:tc>
      </w:tr>
      <w:tr w:rsidR="00190A75" w:rsidRPr="000108A5" w:rsidTr="00EC27FA">
        <w:tc>
          <w:tcPr>
            <w:tcW w:w="1280" w:type="dxa"/>
          </w:tcPr>
          <w:p w:rsidR="00190A75" w:rsidRPr="000108A5" w:rsidRDefault="00190A75" w:rsidP="00190A75">
            <w:pPr>
              <w:jc w:val="center"/>
              <w:rPr>
                <w:b/>
                <w:sz w:val="20"/>
                <w:szCs w:val="20"/>
              </w:rPr>
            </w:pPr>
            <w:r w:rsidRPr="000108A5">
              <w:rPr>
                <w:b/>
                <w:sz w:val="20"/>
                <w:szCs w:val="20"/>
              </w:rPr>
              <w:t>ПМ05</w:t>
            </w:r>
          </w:p>
        </w:tc>
        <w:tc>
          <w:tcPr>
            <w:tcW w:w="2757" w:type="dxa"/>
          </w:tcPr>
          <w:p w:rsidR="00190A75" w:rsidRPr="000108A5" w:rsidRDefault="00190A75" w:rsidP="00190A75">
            <w:pPr>
              <w:jc w:val="center"/>
              <w:rPr>
                <w:b/>
                <w:sz w:val="20"/>
                <w:szCs w:val="20"/>
              </w:rPr>
            </w:pPr>
            <w:r w:rsidRPr="000108A5">
              <w:rPr>
                <w:b/>
                <w:sz w:val="20"/>
                <w:szCs w:val="20"/>
              </w:rPr>
              <w:t>Медико-социальная деятельность</w:t>
            </w:r>
          </w:p>
        </w:tc>
        <w:tc>
          <w:tcPr>
            <w:tcW w:w="1183" w:type="dxa"/>
          </w:tcPr>
          <w:p w:rsidR="00190A75" w:rsidRDefault="00190A75" w:rsidP="00190A75">
            <w:pPr>
              <w:jc w:val="center"/>
              <w:rPr>
                <w:b/>
                <w:sz w:val="20"/>
                <w:szCs w:val="20"/>
              </w:rPr>
            </w:pPr>
            <w:r>
              <w:rPr>
                <w:b/>
                <w:sz w:val="20"/>
                <w:szCs w:val="20"/>
              </w:rPr>
              <w:t>1/1/1</w:t>
            </w:r>
          </w:p>
          <w:p w:rsidR="00190A75" w:rsidRPr="000108A5" w:rsidRDefault="00190A75" w:rsidP="00190A75">
            <w:pPr>
              <w:jc w:val="center"/>
              <w:rPr>
                <w:b/>
                <w:sz w:val="20"/>
                <w:szCs w:val="20"/>
              </w:rPr>
            </w:pPr>
            <w:r>
              <w:rPr>
                <w:b/>
                <w:sz w:val="20"/>
                <w:szCs w:val="20"/>
              </w:rPr>
              <w:t>кв.э</w:t>
            </w:r>
          </w:p>
        </w:tc>
        <w:tc>
          <w:tcPr>
            <w:tcW w:w="750" w:type="dxa"/>
          </w:tcPr>
          <w:p w:rsidR="00190A75" w:rsidRPr="000108A5" w:rsidRDefault="00190A75" w:rsidP="00190A75">
            <w:pPr>
              <w:jc w:val="center"/>
              <w:rPr>
                <w:b/>
                <w:sz w:val="20"/>
                <w:szCs w:val="20"/>
              </w:rPr>
            </w:pPr>
            <w:r>
              <w:rPr>
                <w:b/>
                <w:sz w:val="20"/>
                <w:szCs w:val="20"/>
              </w:rPr>
              <w:t>164</w:t>
            </w:r>
          </w:p>
        </w:tc>
        <w:tc>
          <w:tcPr>
            <w:tcW w:w="674" w:type="dxa"/>
          </w:tcPr>
          <w:p w:rsidR="00190A75" w:rsidRPr="000108A5" w:rsidRDefault="00190A75" w:rsidP="00190A75">
            <w:pPr>
              <w:jc w:val="center"/>
              <w:rPr>
                <w:b/>
                <w:sz w:val="20"/>
                <w:szCs w:val="20"/>
              </w:rPr>
            </w:pPr>
            <w:r>
              <w:rPr>
                <w:b/>
                <w:sz w:val="20"/>
                <w:szCs w:val="20"/>
              </w:rPr>
              <w:t>44</w:t>
            </w:r>
          </w:p>
        </w:tc>
        <w:tc>
          <w:tcPr>
            <w:tcW w:w="720" w:type="dxa"/>
          </w:tcPr>
          <w:p w:rsidR="00190A75" w:rsidRPr="00912D62" w:rsidRDefault="00190A75" w:rsidP="00190A75">
            <w:pPr>
              <w:jc w:val="center"/>
              <w:rPr>
                <w:b/>
                <w:color w:val="FF0000"/>
                <w:sz w:val="20"/>
                <w:szCs w:val="20"/>
              </w:rPr>
            </w:pPr>
            <w:r w:rsidRPr="00912D62">
              <w:rPr>
                <w:b/>
                <w:color w:val="FF0000"/>
                <w:sz w:val="20"/>
                <w:szCs w:val="20"/>
              </w:rPr>
              <w:t>120</w:t>
            </w:r>
          </w:p>
        </w:tc>
        <w:tc>
          <w:tcPr>
            <w:tcW w:w="720" w:type="dxa"/>
          </w:tcPr>
          <w:p w:rsidR="00190A75" w:rsidRPr="000108A5" w:rsidRDefault="00190A75" w:rsidP="00190A75">
            <w:pPr>
              <w:jc w:val="center"/>
              <w:rPr>
                <w:b/>
                <w:sz w:val="20"/>
                <w:szCs w:val="20"/>
              </w:rPr>
            </w:pPr>
            <w:r>
              <w:rPr>
                <w:b/>
                <w:sz w:val="20"/>
                <w:szCs w:val="20"/>
              </w:rPr>
              <w:t>20</w:t>
            </w:r>
          </w:p>
        </w:tc>
        <w:tc>
          <w:tcPr>
            <w:tcW w:w="720" w:type="dxa"/>
          </w:tcPr>
          <w:p w:rsidR="00190A75" w:rsidRPr="00912D62" w:rsidRDefault="00190A75" w:rsidP="00190A75">
            <w:pPr>
              <w:jc w:val="center"/>
              <w:rPr>
                <w:b/>
                <w:color w:val="FF0000"/>
                <w:sz w:val="20"/>
                <w:szCs w:val="20"/>
              </w:rPr>
            </w:pPr>
            <w:r w:rsidRPr="00912D62">
              <w:rPr>
                <w:b/>
                <w:color w:val="FF0000"/>
                <w:sz w:val="20"/>
                <w:szCs w:val="20"/>
              </w:rPr>
              <w:t>100</w:t>
            </w:r>
          </w:p>
        </w:tc>
        <w:tc>
          <w:tcPr>
            <w:tcW w:w="72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756" w:type="dxa"/>
          </w:tcPr>
          <w:p w:rsidR="00190A75" w:rsidRDefault="00190A75" w:rsidP="00190A75">
            <w:pPr>
              <w:jc w:val="center"/>
              <w:rPr>
                <w:b/>
                <w:color w:val="FF0000"/>
                <w:sz w:val="20"/>
                <w:szCs w:val="20"/>
              </w:rPr>
            </w:pPr>
            <w:r>
              <w:rPr>
                <w:b/>
                <w:color w:val="FF0000"/>
                <w:sz w:val="20"/>
                <w:szCs w:val="20"/>
              </w:rPr>
              <w:t>120</w:t>
            </w:r>
          </w:p>
          <w:p w:rsidR="00190A75" w:rsidRPr="000108A5" w:rsidRDefault="00190A75" w:rsidP="00190A75">
            <w:pPr>
              <w:jc w:val="center"/>
              <w:rPr>
                <w:b/>
                <w:sz w:val="20"/>
                <w:szCs w:val="20"/>
              </w:rPr>
            </w:pPr>
            <w:r w:rsidRPr="009F1A3F">
              <w:rPr>
                <w:b/>
                <w:color w:val="FF0000"/>
                <w:sz w:val="20"/>
                <w:szCs w:val="20"/>
              </w:rPr>
              <w:t>кв.э</w:t>
            </w:r>
          </w:p>
        </w:tc>
        <w:tc>
          <w:tcPr>
            <w:tcW w:w="738" w:type="dxa"/>
          </w:tcPr>
          <w:p w:rsidR="00190A75" w:rsidRPr="000108A5" w:rsidRDefault="00190A75" w:rsidP="00190A75">
            <w:pPr>
              <w:jc w:val="center"/>
              <w:rPr>
                <w:b/>
                <w:sz w:val="20"/>
                <w:szCs w:val="20"/>
              </w:rPr>
            </w:pPr>
          </w:p>
        </w:tc>
        <w:tc>
          <w:tcPr>
            <w:tcW w:w="720" w:type="dxa"/>
          </w:tcPr>
          <w:p w:rsidR="00190A75" w:rsidRPr="000108A5" w:rsidRDefault="00190A75" w:rsidP="00190A75">
            <w:pPr>
              <w:jc w:val="center"/>
              <w:rPr>
                <w:b/>
                <w:sz w:val="20"/>
                <w:szCs w:val="20"/>
              </w:rPr>
            </w:pPr>
          </w:p>
        </w:tc>
      </w:tr>
      <w:tr w:rsidR="00190A75" w:rsidRPr="000108A5" w:rsidTr="00EC27FA">
        <w:tc>
          <w:tcPr>
            <w:tcW w:w="1280" w:type="dxa"/>
          </w:tcPr>
          <w:p w:rsidR="00190A75" w:rsidRPr="000108A5" w:rsidRDefault="00190A75" w:rsidP="00190A75">
            <w:pPr>
              <w:rPr>
                <w:sz w:val="20"/>
                <w:szCs w:val="20"/>
              </w:rPr>
            </w:pPr>
            <w:r w:rsidRPr="000108A5">
              <w:rPr>
                <w:sz w:val="20"/>
                <w:szCs w:val="20"/>
              </w:rPr>
              <w:t>МДК0501</w:t>
            </w:r>
          </w:p>
        </w:tc>
        <w:tc>
          <w:tcPr>
            <w:tcW w:w="2757" w:type="dxa"/>
          </w:tcPr>
          <w:p w:rsidR="00190A75" w:rsidRPr="000108A5" w:rsidRDefault="00190A75" w:rsidP="00190A75">
            <w:pPr>
              <w:jc w:val="center"/>
              <w:rPr>
                <w:sz w:val="20"/>
                <w:szCs w:val="20"/>
              </w:rPr>
            </w:pPr>
            <w:r w:rsidRPr="000108A5">
              <w:rPr>
                <w:sz w:val="20"/>
                <w:szCs w:val="20"/>
              </w:rPr>
              <w:t>Медико-социальная реабилитация</w:t>
            </w:r>
          </w:p>
        </w:tc>
        <w:tc>
          <w:tcPr>
            <w:tcW w:w="1183" w:type="dxa"/>
          </w:tcPr>
          <w:p w:rsidR="00190A75" w:rsidRPr="000108A5" w:rsidRDefault="00190A75" w:rsidP="00190A75">
            <w:pPr>
              <w:jc w:val="center"/>
              <w:rPr>
                <w:sz w:val="20"/>
                <w:szCs w:val="20"/>
              </w:rPr>
            </w:pPr>
            <w:r>
              <w:rPr>
                <w:sz w:val="20"/>
                <w:szCs w:val="20"/>
              </w:rPr>
              <w:t>д/з</w:t>
            </w:r>
          </w:p>
        </w:tc>
        <w:tc>
          <w:tcPr>
            <w:tcW w:w="750" w:type="dxa"/>
          </w:tcPr>
          <w:p w:rsidR="00190A75" w:rsidRPr="000108A5" w:rsidRDefault="00190A75" w:rsidP="00190A75">
            <w:pPr>
              <w:jc w:val="center"/>
              <w:rPr>
                <w:sz w:val="20"/>
                <w:szCs w:val="20"/>
              </w:rPr>
            </w:pPr>
            <w:r>
              <w:rPr>
                <w:sz w:val="20"/>
                <w:szCs w:val="20"/>
              </w:rPr>
              <w:t>128</w:t>
            </w:r>
          </w:p>
        </w:tc>
        <w:tc>
          <w:tcPr>
            <w:tcW w:w="674" w:type="dxa"/>
          </w:tcPr>
          <w:p w:rsidR="00190A75" w:rsidRPr="000108A5" w:rsidRDefault="00190A75" w:rsidP="00190A75">
            <w:pPr>
              <w:jc w:val="center"/>
              <w:rPr>
                <w:sz w:val="20"/>
                <w:szCs w:val="20"/>
              </w:rPr>
            </w:pPr>
            <w:r>
              <w:rPr>
                <w:sz w:val="20"/>
                <w:szCs w:val="20"/>
              </w:rPr>
              <w:t>44</w:t>
            </w:r>
          </w:p>
        </w:tc>
        <w:tc>
          <w:tcPr>
            <w:tcW w:w="720" w:type="dxa"/>
          </w:tcPr>
          <w:p w:rsidR="00190A75" w:rsidRPr="000108A5" w:rsidRDefault="00190A75" w:rsidP="00190A75">
            <w:pPr>
              <w:jc w:val="center"/>
              <w:rPr>
                <w:sz w:val="20"/>
                <w:szCs w:val="20"/>
              </w:rPr>
            </w:pPr>
            <w:r>
              <w:rPr>
                <w:sz w:val="20"/>
                <w:szCs w:val="20"/>
              </w:rPr>
              <w:t>84</w:t>
            </w:r>
          </w:p>
        </w:tc>
        <w:tc>
          <w:tcPr>
            <w:tcW w:w="720" w:type="dxa"/>
          </w:tcPr>
          <w:p w:rsidR="00190A75" w:rsidRPr="000108A5" w:rsidRDefault="00190A75" w:rsidP="00190A75">
            <w:pPr>
              <w:jc w:val="center"/>
              <w:rPr>
                <w:sz w:val="20"/>
                <w:szCs w:val="20"/>
              </w:rPr>
            </w:pPr>
            <w:r>
              <w:rPr>
                <w:sz w:val="20"/>
                <w:szCs w:val="20"/>
              </w:rPr>
              <w:t>20</w:t>
            </w:r>
          </w:p>
        </w:tc>
        <w:tc>
          <w:tcPr>
            <w:tcW w:w="720" w:type="dxa"/>
          </w:tcPr>
          <w:p w:rsidR="00190A75" w:rsidRPr="000108A5" w:rsidRDefault="00190A75" w:rsidP="00190A75">
            <w:pPr>
              <w:jc w:val="center"/>
              <w:rPr>
                <w:sz w:val="20"/>
                <w:szCs w:val="20"/>
              </w:rPr>
            </w:pPr>
            <w:r>
              <w:rPr>
                <w:sz w:val="20"/>
                <w:szCs w:val="20"/>
              </w:rPr>
              <w:t>64</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33332E" w:rsidRDefault="00190A75" w:rsidP="00190A75">
            <w:pPr>
              <w:jc w:val="center"/>
              <w:rPr>
                <w:color w:val="008000"/>
                <w:sz w:val="20"/>
                <w:szCs w:val="20"/>
              </w:rPr>
            </w:pPr>
            <w:r w:rsidRPr="0033332E">
              <w:rPr>
                <w:color w:val="008000"/>
                <w:sz w:val="20"/>
                <w:szCs w:val="20"/>
              </w:rPr>
              <w:t>84</w:t>
            </w: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rPr>
                <w:sz w:val="20"/>
                <w:szCs w:val="20"/>
              </w:rPr>
            </w:pPr>
            <w:r w:rsidRPr="000108A5">
              <w:rPr>
                <w:sz w:val="20"/>
                <w:szCs w:val="20"/>
              </w:rPr>
              <w:t>УП00</w:t>
            </w:r>
          </w:p>
        </w:tc>
        <w:tc>
          <w:tcPr>
            <w:tcW w:w="2757" w:type="dxa"/>
          </w:tcPr>
          <w:p w:rsidR="00190A75" w:rsidRPr="00A40216" w:rsidRDefault="00190A75" w:rsidP="00190A75">
            <w:pPr>
              <w:jc w:val="center"/>
              <w:rPr>
                <w:color w:val="FF0000"/>
                <w:sz w:val="20"/>
                <w:szCs w:val="20"/>
              </w:rPr>
            </w:pPr>
            <w:r w:rsidRPr="00A40216">
              <w:rPr>
                <w:color w:val="FF0000"/>
                <w:sz w:val="20"/>
                <w:szCs w:val="20"/>
              </w:rPr>
              <w:t>Учебная практика</w:t>
            </w:r>
          </w:p>
        </w:tc>
        <w:tc>
          <w:tcPr>
            <w:tcW w:w="1183" w:type="dxa"/>
          </w:tcPr>
          <w:p w:rsidR="00190A75" w:rsidRPr="000108A5" w:rsidRDefault="00190A75" w:rsidP="00190A75">
            <w:pPr>
              <w:jc w:val="center"/>
              <w:rPr>
                <w:sz w:val="20"/>
                <w:szCs w:val="20"/>
              </w:rPr>
            </w:pPr>
            <w:r>
              <w:rPr>
                <w:sz w:val="20"/>
                <w:szCs w:val="20"/>
              </w:rPr>
              <w:t>з</w:t>
            </w:r>
          </w:p>
        </w:tc>
        <w:tc>
          <w:tcPr>
            <w:tcW w:w="750" w:type="dxa"/>
          </w:tcPr>
          <w:p w:rsidR="00190A75" w:rsidRPr="000108A5" w:rsidRDefault="00190A75" w:rsidP="00190A75">
            <w:pPr>
              <w:jc w:val="center"/>
              <w:rPr>
                <w:sz w:val="20"/>
                <w:szCs w:val="20"/>
              </w:rPr>
            </w:pPr>
          </w:p>
        </w:tc>
        <w:tc>
          <w:tcPr>
            <w:tcW w:w="674" w:type="dxa"/>
          </w:tcPr>
          <w:p w:rsidR="00190A75" w:rsidRPr="000108A5" w:rsidRDefault="00190A75" w:rsidP="00190A75">
            <w:pPr>
              <w:jc w:val="center"/>
              <w:rPr>
                <w:sz w:val="20"/>
                <w:szCs w:val="20"/>
              </w:rPr>
            </w:pPr>
          </w:p>
        </w:tc>
        <w:tc>
          <w:tcPr>
            <w:tcW w:w="720" w:type="dxa"/>
          </w:tcPr>
          <w:p w:rsidR="00190A75" w:rsidRPr="00771386" w:rsidRDefault="00190A75" w:rsidP="00190A75">
            <w:pPr>
              <w:jc w:val="center"/>
              <w:rPr>
                <w:color w:val="FF0000"/>
                <w:sz w:val="20"/>
                <w:szCs w:val="20"/>
              </w:rPr>
            </w:pPr>
            <w:r w:rsidRPr="00771386">
              <w:rPr>
                <w:color w:val="FF0000"/>
                <w:sz w:val="20"/>
                <w:szCs w:val="20"/>
              </w:rPr>
              <w:t>36</w:t>
            </w:r>
          </w:p>
        </w:tc>
        <w:tc>
          <w:tcPr>
            <w:tcW w:w="720" w:type="dxa"/>
          </w:tcPr>
          <w:p w:rsidR="00190A75" w:rsidRPr="00771386" w:rsidRDefault="00190A75" w:rsidP="00190A75">
            <w:pPr>
              <w:jc w:val="center"/>
              <w:rPr>
                <w:color w:val="FF0000"/>
                <w:sz w:val="20"/>
                <w:szCs w:val="20"/>
              </w:rPr>
            </w:pPr>
          </w:p>
        </w:tc>
        <w:tc>
          <w:tcPr>
            <w:tcW w:w="720" w:type="dxa"/>
          </w:tcPr>
          <w:p w:rsidR="00190A75" w:rsidRPr="00771386" w:rsidRDefault="00190A75" w:rsidP="00190A75">
            <w:pPr>
              <w:jc w:val="center"/>
              <w:rPr>
                <w:color w:val="FF0000"/>
                <w:sz w:val="20"/>
                <w:szCs w:val="20"/>
              </w:rPr>
            </w:pPr>
            <w:r w:rsidRPr="00771386">
              <w:rPr>
                <w:color w:val="FF0000"/>
                <w:sz w:val="20"/>
                <w:szCs w:val="20"/>
              </w:rPr>
              <w:t>36</w:t>
            </w:r>
          </w:p>
        </w:tc>
        <w:tc>
          <w:tcPr>
            <w:tcW w:w="720" w:type="dxa"/>
          </w:tcPr>
          <w:p w:rsidR="00190A75" w:rsidRPr="00771386" w:rsidRDefault="00190A75" w:rsidP="00190A75">
            <w:pPr>
              <w:jc w:val="center"/>
              <w:rPr>
                <w:color w:val="FF0000"/>
                <w:sz w:val="20"/>
                <w:szCs w:val="20"/>
              </w:rPr>
            </w:pPr>
          </w:p>
        </w:tc>
        <w:tc>
          <w:tcPr>
            <w:tcW w:w="792" w:type="dxa"/>
          </w:tcPr>
          <w:p w:rsidR="00190A75" w:rsidRPr="00771386" w:rsidRDefault="00190A75" w:rsidP="00190A75">
            <w:pPr>
              <w:jc w:val="center"/>
              <w:rPr>
                <w:color w:val="FF0000"/>
                <w:sz w:val="20"/>
                <w:szCs w:val="20"/>
              </w:rPr>
            </w:pPr>
          </w:p>
        </w:tc>
        <w:tc>
          <w:tcPr>
            <w:tcW w:w="900" w:type="dxa"/>
          </w:tcPr>
          <w:p w:rsidR="00190A75" w:rsidRPr="00771386" w:rsidRDefault="00190A75" w:rsidP="00190A75">
            <w:pPr>
              <w:jc w:val="center"/>
              <w:rPr>
                <w:color w:val="FF0000"/>
                <w:sz w:val="20"/>
                <w:szCs w:val="20"/>
              </w:rPr>
            </w:pPr>
          </w:p>
        </w:tc>
        <w:tc>
          <w:tcPr>
            <w:tcW w:w="792" w:type="dxa"/>
          </w:tcPr>
          <w:p w:rsidR="00190A75" w:rsidRPr="00771386" w:rsidRDefault="00190A75" w:rsidP="00190A75">
            <w:pPr>
              <w:jc w:val="center"/>
              <w:rPr>
                <w:color w:val="FF0000"/>
                <w:sz w:val="20"/>
                <w:szCs w:val="20"/>
              </w:rPr>
            </w:pPr>
          </w:p>
        </w:tc>
        <w:tc>
          <w:tcPr>
            <w:tcW w:w="900" w:type="dxa"/>
          </w:tcPr>
          <w:p w:rsidR="00190A75" w:rsidRPr="00771386" w:rsidRDefault="00190A75" w:rsidP="00190A75">
            <w:pPr>
              <w:jc w:val="center"/>
              <w:rPr>
                <w:color w:val="FF0000"/>
                <w:sz w:val="20"/>
                <w:szCs w:val="20"/>
              </w:rPr>
            </w:pPr>
          </w:p>
        </w:tc>
        <w:tc>
          <w:tcPr>
            <w:tcW w:w="792" w:type="dxa"/>
          </w:tcPr>
          <w:p w:rsidR="00190A75" w:rsidRPr="00771386" w:rsidRDefault="00190A75" w:rsidP="00190A75">
            <w:pPr>
              <w:jc w:val="center"/>
              <w:rPr>
                <w:color w:val="FF0000"/>
                <w:sz w:val="20"/>
                <w:szCs w:val="20"/>
              </w:rPr>
            </w:pPr>
          </w:p>
        </w:tc>
        <w:tc>
          <w:tcPr>
            <w:tcW w:w="756" w:type="dxa"/>
          </w:tcPr>
          <w:p w:rsidR="00190A75" w:rsidRPr="00416F59" w:rsidRDefault="00190A75" w:rsidP="00416F59">
            <w:pPr>
              <w:jc w:val="center"/>
              <w:rPr>
                <w:color w:val="3366FF"/>
                <w:sz w:val="20"/>
                <w:szCs w:val="20"/>
              </w:rPr>
            </w:pPr>
            <w:r w:rsidRPr="0033332E">
              <w:rPr>
                <w:color w:val="3366FF"/>
                <w:sz w:val="20"/>
                <w:szCs w:val="20"/>
              </w:rPr>
              <w:t>36</w:t>
            </w: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rPr>
                <w:b/>
                <w:sz w:val="20"/>
                <w:szCs w:val="20"/>
              </w:rPr>
            </w:pPr>
            <w:r w:rsidRPr="000108A5">
              <w:rPr>
                <w:b/>
                <w:sz w:val="20"/>
                <w:szCs w:val="20"/>
              </w:rPr>
              <w:t>ПМ06</w:t>
            </w:r>
          </w:p>
        </w:tc>
        <w:tc>
          <w:tcPr>
            <w:tcW w:w="2757" w:type="dxa"/>
          </w:tcPr>
          <w:p w:rsidR="00190A75" w:rsidRPr="000108A5" w:rsidRDefault="00190A75" w:rsidP="00190A75">
            <w:pPr>
              <w:jc w:val="center"/>
              <w:rPr>
                <w:b/>
                <w:sz w:val="20"/>
                <w:szCs w:val="20"/>
              </w:rPr>
            </w:pPr>
            <w:r w:rsidRPr="000108A5">
              <w:rPr>
                <w:b/>
                <w:sz w:val="20"/>
                <w:szCs w:val="20"/>
              </w:rPr>
              <w:t>Организационно-аналитическая деятельность</w:t>
            </w:r>
          </w:p>
        </w:tc>
        <w:tc>
          <w:tcPr>
            <w:tcW w:w="1183" w:type="dxa"/>
          </w:tcPr>
          <w:p w:rsidR="00190A75" w:rsidRDefault="00190A75" w:rsidP="00190A75">
            <w:pPr>
              <w:jc w:val="center"/>
              <w:rPr>
                <w:b/>
                <w:sz w:val="20"/>
                <w:szCs w:val="20"/>
              </w:rPr>
            </w:pPr>
            <w:r>
              <w:rPr>
                <w:b/>
                <w:sz w:val="20"/>
                <w:szCs w:val="20"/>
              </w:rPr>
              <w:t>2/1/1</w:t>
            </w:r>
          </w:p>
          <w:p w:rsidR="00190A75" w:rsidRPr="000108A5" w:rsidRDefault="00190A75" w:rsidP="00190A75">
            <w:pPr>
              <w:jc w:val="center"/>
              <w:rPr>
                <w:b/>
                <w:sz w:val="20"/>
                <w:szCs w:val="20"/>
              </w:rPr>
            </w:pPr>
            <w:r>
              <w:rPr>
                <w:b/>
                <w:sz w:val="20"/>
                <w:szCs w:val="20"/>
              </w:rPr>
              <w:t>кв.э</w:t>
            </w:r>
          </w:p>
        </w:tc>
        <w:tc>
          <w:tcPr>
            <w:tcW w:w="750" w:type="dxa"/>
          </w:tcPr>
          <w:p w:rsidR="00190A75" w:rsidRPr="00912D62" w:rsidRDefault="00190A75" w:rsidP="00190A75">
            <w:pPr>
              <w:jc w:val="center"/>
              <w:rPr>
                <w:b/>
                <w:color w:val="FF0000"/>
                <w:sz w:val="20"/>
                <w:szCs w:val="20"/>
              </w:rPr>
            </w:pPr>
            <w:r>
              <w:rPr>
                <w:b/>
                <w:color w:val="FF0000"/>
                <w:sz w:val="20"/>
                <w:szCs w:val="20"/>
              </w:rPr>
              <w:t>462</w:t>
            </w:r>
          </w:p>
        </w:tc>
        <w:tc>
          <w:tcPr>
            <w:tcW w:w="674" w:type="dxa"/>
          </w:tcPr>
          <w:p w:rsidR="00190A75" w:rsidRPr="000108A5" w:rsidRDefault="00190A75" w:rsidP="00190A75">
            <w:pPr>
              <w:jc w:val="center"/>
              <w:rPr>
                <w:b/>
                <w:sz w:val="20"/>
                <w:szCs w:val="20"/>
              </w:rPr>
            </w:pPr>
            <w:r>
              <w:rPr>
                <w:b/>
                <w:sz w:val="20"/>
                <w:szCs w:val="20"/>
              </w:rPr>
              <w:t>142</w:t>
            </w:r>
          </w:p>
        </w:tc>
        <w:tc>
          <w:tcPr>
            <w:tcW w:w="720" w:type="dxa"/>
          </w:tcPr>
          <w:p w:rsidR="00190A75" w:rsidRPr="00912D62" w:rsidRDefault="00190A75" w:rsidP="00190A75">
            <w:pPr>
              <w:jc w:val="center"/>
              <w:rPr>
                <w:b/>
                <w:color w:val="FF0000"/>
                <w:sz w:val="20"/>
                <w:szCs w:val="20"/>
              </w:rPr>
            </w:pPr>
            <w:r>
              <w:rPr>
                <w:b/>
                <w:color w:val="FF0000"/>
                <w:sz w:val="20"/>
                <w:szCs w:val="20"/>
              </w:rPr>
              <w:t>320</w:t>
            </w:r>
          </w:p>
        </w:tc>
        <w:tc>
          <w:tcPr>
            <w:tcW w:w="720" w:type="dxa"/>
          </w:tcPr>
          <w:p w:rsidR="00190A75" w:rsidRPr="000108A5" w:rsidRDefault="00190A75" w:rsidP="00190A75">
            <w:pPr>
              <w:jc w:val="center"/>
              <w:rPr>
                <w:b/>
                <w:sz w:val="20"/>
                <w:szCs w:val="20"/>
              </w:rPr>
            </w:pPr>
            <w:r>
              <w:rPr>
                <w:b/>
                <w:sz w:val="20"/>
                <w:szCs w:val="20"/>
              </w:rPr>
              <w:t>60</w:t>
            </w:r>
          </w:p>
        </w:tc>
        <w:tc>
          <w:tcPr>
            <w:tcW w:w="720" w:type="dxa"/>
          </w:tcPr>
          <w:p w:rsidR="00190A75" w:rsidRPr="00912D62" w:rsidRDefault="00190A75" w:rsidP="00190A75">
            <w:pPr>
              <w:jc w:val="center"/>
              <w:rPr>
                <w:b/>
                <w:color w:val="FF0000"/>
                <w:sz w:val="20"/>
                <w:szCs w:val="20"/>
              </w:rPr>
            </w:pPr>
            <w:r>
              <w:rPr>
                <w:b/>
                <w:color w:val="FF0000"/>
                <w:sz w:val="20"/>
                <w:szCs w:val="20"/>
              </w:rPr>
              <w:t>260</w:t>
            </w:r>
          </w:p>
        </w:tc>
        <w:tc>
          <w:tcPr>
            <w:tcW w:w="720" w:type="dxa"/>
          </w:tcPr>
          <w:p w:rsidR="00190A75" w:rsidRPr="00912D62" w:rsidRDefault="00190A75" w:rsidP="00190A75">
            <w:pPr>
              <w:jc w:val="center"/>
              <w:rPr>
                <w:b/>
                <w:color w:val="FF0000"/>
                <w:sz w:val="20"/>
                <w:szCs w:val="20"/>
              </w:rPr>
            </w:pPr>
          </w:p>
        </w:tc>
        <w:tc>
          <w:tcPr>
            <w:tcW w:w="792" w:type="dxa"/>
          </w:tcPr>
          <w:p w:rsidR="00190A75" w:rsidRPr="000108A5" w:rsidRDefault="00190A75" w:rsidP="00190A75">
            <w:pPr>
              <w:jc w:val="center"/>
              <w:rPr>
                <w:b/>
                <w:sz w:val="20"/>
                <w:szCs w:val="20"/>
              </w:rPr>
            </w:pP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756" w:type="dxa"/>
          </w:tcPr>
          <w:p w:rsidR="00190A75" w:rsidRPr="000108A5" w:rsidRDefault="00190A75" w:rsidP="00190A75">
            <w:pPr>
              <w:jc w:val="center"/>
              <w:rPr>
                <w:b/>
                <w:sz w:val="20"/>
                <w:szCs w:val="20"/>
              </w:rPr>
            </w:pPr>
          </w:p>
        </w:tc>
        <w:tc>
          <w:tcPr>
            <w:tcW w:w="738" w:type="dxa"/>
          </w:tcPr>
          <w:p w:rsidR="00190A75" w:rsidRPr="000108A5" w:rsidRDefault="00190A75" w:rsidP="00190A75">
            <w:pPr>
              <w:jc w:val="center"/>
              <w:rPr>
                <w:b/>
                <w:sz w:val="20"/>
                <w:szCs w:val="20"/>
              </w:rPr>
            </w:pPr>
            <w:r>
              <w:rPr>
                <w:b/>
                <w:sz w:val="20"/>
                <w:szCs w:val="20"/>
              </w:rPr>
              <w:t>82</w:t>
            </w:r>
          </w:p>
        </w:tc>
        <w:tc>
          <w:tcPr>
            <w:tcW w:w="720" w:type="dxa"/>
          </w:tcPr>
          <w:p w:rsidR="00190A75" w:rsidRDefault="00190A75" w:rsidP="00190A75">
            <w:pPr>
              <w:jc w:val="center"/>
              <w:rPr>
                <w:b/>
                <w:color w:val="FF0000"/>
                <w:sz w:val="20"/>
                <w:szCs w:val="20"/>
              </w:rPr>
            </w:pPr>
            <w:r>
              <w:rPr>
                <w:b/>
                <w:color w:val="FF0000"/>
                <w:sz w:val="20"/>
                <w:szCs w:val="20"/>
              </w:rPr>
              <w:t>238</w:t>
            </w:r>
          </w:p>
          <w:p w:rsidR="00190A75" w:rsidRPr="000108A5" w:rsidRDefault="00190A75" w:rsidP="00190A75">
            <w:pPr>
              <w:jc w:val="center"/>
              <w:rPr>
                <w:b/>
                <w:sz w:val="20"/>
                <w:szCs w:val="20"/>
              </w:rPr>
            </w:pPr>
            <w:r w:rsidRPr="009F1A3F">
              <w:rPr>
                <w:b/>
                <w:color w:val="FF0000"/>
                <w:sz w:val="20"/>
                <w:szCs w:val="20"/>
              </w:rPr>
              <w:t>кв.э</w:t>
            </w: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МДК0601</w:t>
            </w:r>
          </w:p>
        </w:tc>
        <w:tc>
          <w:tcPr>
            <w:tcW w:w="2757" w:type="dxa"/>
          </w:tcPr>
          <w:p w:rsidR="00190A75" w:rsidRPr="000108A5" w:rsidRDefault="00190A75" w:rsidP="00190A75">
            <w:pPr>
              <w:jc w:val="center"/>
              <w:rPr>
                <w:sz w:val="20"/>
                <w:szCs w:val="20"/>
              </w:rPr>
            </w:pPr>
            <w:r w:rsidRPr="000108A5">
              <w:rPr>
                <w:sz w:val="20"/>
                <w:szCs w:val="20"/>
              </w:rPr>
              <w:t>Организация профессиональной деятельности</w:t>
            </w:r>
          </w:p>
        </w:tc>
        <w:tc>
          <w:tcPr>
            <w:tcW w:w="1183" w:type="dxa"/>
          </w:tcPr>
          <w:p w:rsidR="00190A75" w:rsidRPr="000108A5" w:rsidRDefault="00190A75" w:rsidP="00190A75">
            <w:pPr>
              <w:jc w:val="center"/>
              <w:rPr>
                <w:sz w:val="20"/>
                <w:szCs w:val="20"/>
              </w:rPr>
            </w:pPr>
            <w:r>
              <w:rPr>
                <w:sz w:val="20"/>
                <w:szCs w:val="20"/>
              </w:rPr>
              <w:t>-,д/з</w:t>
            </w:r>
          </w:p>
        </w:tc>
        <w:tc>
          <w:tcPr>
            <w:tcW w:w="750" w:type="dxa"/>
          </w:tcPr>
          <w:p w:rsidR="00190A75" w:rsidRPr="000108A5" w:rsidRDefault="00190A75" w:rsidP="00190A75">
            <w:pPr>
              <w:jc w:val="center"/>
              <w:rPr>
                <w:sz w:val="20"/>
                <w:szCs w:val="20"/>
              </w:rPr>
            </w:pPr>
            <w:r>
              <w:rPr>
                <w:sz w:val="20"/>
                <w:szCs w:val="20"/>
              </w:rPr>
              <w:t>255</w:t>
            </w:r>
          </w:p>
        </w:tc>
        <w:tc>
          <w:tcPr>
            <w:tcW w:w="674" w:type="dxa"/>
          </w:tcPr>
          <w:p w:rsidR="00190A75" w:rsidRPr="000108A5" w:rsidRDefault="00190A75" w:rsidP="00190A75">
            <w:pPr>
              <w:jc w:val="center"/>
              <w:rPr>
                <w:sz w:val="20"/>
                <w:szCs w:val="20"/>
              </w:rPr>
            </w:pPr>
            <w:r>
              <w:rPr>
                <w:sz w:val="20"/>
                <w:szCs w:val="20"/>
              </w:rPr>
              <w:t>85</w:t>
            </w:r>
          </w:p>
        </w:tc>
        <w:tc>
          <w:tcPr>
            <w:tcW w:w="720" w:type="dxa"/>
          </w:tcPr>
          <w:p w:rsidR="00190A75" w:rsidRPr="000108A5" w:rsidRDefault="00190A75" w:rsidP="00190A75">
            <w:pPr>
              <w:jc w:val="center"/>
              <w:rPr>
                <w:sz w:val="20"/>
                <w:szCs w:val="20"/>
              </w:rPr>
            </w:pPr>
            <w:r>
              <w:rPr>
                <w:sz w:val="20"/>
                <w:szCs w:val="20"/>
              </w:rPr>
              <w:t>170</w:t>
            </w:r>
          </w:p>
        </w:tc>
        <w:tc>
          <w:tcPr>
            <w:tcW w:w="720" w:type="dxa"/>
          </w:tcPr>
          <w:p w:rsidR="00190A75" w:rsidRPr="000108A5" w:rsidRDefault="00190A75" w:rsidP="00190A75">
            <w:pPr>
              <w:jc w:val="center"/>
              <w:rPr>
                <w:sz w:val="20"/>
                <w:szCs w:val="20"/>
              </w:rPr>
            </w:pPr>
            <w:r>
              <w:rPr>
                <w:sz w:val="20"/>
                <w:szCs w:val="20"/>
              </w:rPr>
              <w:t>60</w:t>
            </w:r>
          </w:p>
        </w:tc>
        <w:tc>
          <w:tcPr>
            <w:tcW w:w="720" w:type="dxa"/>
          </w:tcPr>
          <w:p w:rsidR="00190A75" w:rsidRPr="000108A5" w:rsidRDefault="00190A75" w:rsidP="00190A75">
            <w:pPr>
              <w:jc w:val="center"/>
              <w:rPr>
                <w:sz w:val="20"/>
                <w:szCs w:val="20"/>
              </w:rPr>
            </w:pPr>
            <w:r>
              <w:rPr>
                <w:sz w:val="20"/>
                <w:szCs w:val="20"/>
              </w:rPr>
              <w:t>110</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r>
              <w:rPr>
                <w:sz w:val="20"/>
                <w:szCs w:val="20"/>
              </w:rPr>
              <w:t>82</w:t>
            </w:r>
          </w:p>
        </w:tc>
        <w:tc>
          <w:tcPr>
            <w:tcW w:w="720" w:type="dxa"/>
          </w:tcPr>
          <w:p w:rsidR="00190A75" w:rsidRPr="0033332E" w:rsidRDefault="00190A75" w:rsidP="00190A75">
            <w:pPr>
              <w:jc w:val="center"/>
              <w:rPr>
                <w:color w:val="008000"/>
                <w:sz w:val="20"/>
                <w:szCs w:val="20"/>
              </w:rPr>
            </w:pPr>
            <w:r w:rsidRPr="0033332E">
              <w:rPr>
                <w:color w:val="008000"/>
                <w:sz w:val="20"/>
                <w:szCs w:val="20"/>
              </w:rPr>
              <w:t>88</w:t>
            </w:r>
          </w:p>
        </w:tc>
      </w:tr>
      <w:tr w:rsidR="00190A75" w:rsidRPr="000108A5" w:rsidTr="00EC27FA">
        <w:tc>
          <w:tcPr>
            <w:tcW w:w="1280" w:type="dxa"/>
          </w:tcPr>
          <w:p w:rsidR="00190A75" w:rsidRPr="00F55908" w:rsidRDefault="00190A75" w:rsidP="00190A75">
            <w:pPr>
              <w:jc w:val="center"/>
              <w:rPr>
                <w:sz w:val="20"/>
                <w:szCs w:val="20"/>
              </w:rPr>
            </w:pPr>
            <w:r w:rsidRPr="00F55908">
              <w:rPr>
                <w:sz w:val="20"/>
                <w:szCs w:val="20"/>
              </w:rPr>
              <w:t>МДК 0</w:t>
            </w:r>
            <w:r>
              <w:rPr>
                <w:sz w:val="20"/>
                <w:szCs w:val="20"/>
              </w:rPr>
              <w:t>6</w:t>
            </w:r>
            <w:r w:rsidRPr="00F55908">
              <w:rPr>
                <w:sz w:val="20"/>
                <w:szCs w:val="20"/>
              </w:rPr>
              <w:t>0</w:t>
            </w:r>
            <w:r>
              <w:rPr>
                <w:sz w:val="20"/>
                <w:szCs w:val="20"/>
              </w:rPr>
              <w:t>2</w:t>
            </w:r>
          </w:p>
        </w:tc>
        <w:tc>
          <w:tcPr>
            <w:tcW w:w="2757" w:type="dxa"/>
          </w:tcPr>
          <w:p w:rsidR="00190A75" w:rsidRPr="00F55908" w:rsidRDefault="00190A75" w:rsidP="00190A75">
            <w:pPr>
              <w:jc w:val="center"/>
              <w:rPr>
                <w:sz w:val="20"/>
                <w:szCs w:val="20"/>
              </w:rPr>
            </w:pPr>
            <w:r w:rsidRPr="00F55908">
              <w:rPr>
                <w:sz w:val="20"/>
                <w:szCs w:val="20"/>
              </w:rPr>
              <w:t>Специализация</w:t>
            </w:r>
          </w:p>
        </w:tc>
        <w:tc>
          <w:tcPr>
            <w:tcW w:w="1183" w:type="dxa"/>
          </w:tcPr>
          <w:p w:rsidR="00190A75" w:rsidRPr="003C1346" w:rsidRDefault="00190A75" w:rsidP="00190A75">
            <w:pPr>
              <w:jc w:val="center"/>
              <w:rPr>
                <w:color w:val="FF0000"/>
                <w:sz w:val="20"/>
                <w:szCs w:val="20"/>
              </w:rPr>
            </w:pPr>
            <w:r>
              <w:rPr>
                <w:color w:val="FF0000"/>
                <w:sz w:val="20"/>
                <w:szCs w:val="20"/>
              </w:rPr>
              <w:t>э</w:t>
            </w:r>
          </w:p>
        </w:tc>
        <w:tc>
          <w:tcPr>
            <w:tcW w:w="750" w:type="dxa"/>
          </w:tcPr>
          <w:p w:rsidR="00190A75" w:rsidRPr="004F49BC" w:rsidRDefault="00190A75" w:rsidP="00190A75">
            <w:pPr>
              <w:jc w:val="center"/>
              <w:rPr>
                <w:b/>
                <w:sz w:val="20"/>
                <w:szCs w:val="20"/>
              </w:rPr>
            </w:pPr>
            <w:r>
              <w:rPr>
                <w:b/>
                <w:sz w:val="20"/>
                <w:szCs w:val="20"/>
              </w:rPr>
              <w:t>171</w:t>
            </w:r>
          </w:p>
        </w:tc>
        <w:tc>
          <w:tcPr>
            <w:tcW w:w="674" w:type="dxa"/>
          </w:tcPr>
          <w:p w:rsidR="00190A75" w:rsidRPr="006A2FD6" w:rsidRDefault="00190A75" w:rsidP="00190A75">
            <w:pPr>
              <w:jc w:val="center"/>
              <w:rPr>
                <w:b/>
                <w:color w:val="FF0000"/>
                <w:sz w:val="20"/>
                <w:szCs w:val="20"/>
              </w:rPr>
            </w:pPr>
            <w:r w:rsidRPr="006A2FD6">
              <w:rPr>
                <w:b/>
                <w:color w:val="FF0000"/>
                <w:sz w:val="20"/>
                <w:szCs w:val="20"/>
              </w:rPr>
              <w:t>57</w:t>
            </w:r>
          </w:p>
        </w:tc>
        <w:tc>
          <w:tcPr>
            <w:tcW w:w="720" w:type="dxa"/>
          </w:tcPr>
          <w:p w:rsidR="00190A75" w:rsidRPr="0033332E" w:rsidRDefault="00190A75" w:rsidP="00190A75">
            <w:pPr>
              <w:jc w:val="center"/>
              <w:rPr>
                <w:b/>
                <w:color w:val="FF0000"/>
                <w:sz w:val="20"/>
                <w:szCs w:val="20"/>
              </w:rPr>
            </w:pPr>
            <w:r w:rsidRPr="0033332E">
              <w:rPr>
                <w:b/>
                <w:color w:val="FF0000"/>
                <w:sz w:val="20"/>
                <w:szCs w:val="20"/>
              </w:rPr>
              <w:t>114</w:t>
            </w:r>
          </w:p>
        </w:tc>
        <w:tc>
          <w:tcPr>
            <w:tcW w:w="720" w:type="dxa"/>
          </w:tcPr>
          <w:p w:rsidR="00190A75" w:rsidRPr="0033332E" w:rsidRDefault="00190A75" w:rsidP="00190A75">
            <w:pPr>
              <w:jc w:val="center"/>
              <w:rPr>
                <w:b/>
                <w:color w:val="FF0000"/>
                <w:sz w:val="20"/>
                <w:szCs w:val="20"/>
              </w:rPr>
            </w:pPr>
            <w:r w:rsidRPr="0033332E">
              <w:rPr>
                <w:b/>
                <w:color w:val="FF0000"/>
                <w:sz w:val="20"/>
                <w:szCs w:val="20"/>
              </w:rPr>
              <w:t>0</w:t>
            </w:r>
          </w:p>
        </w:tc>
        <w:tc>
          <w:tcPr>
            <w:tcW w:w="720" w:type="dxa"/>
          </w:tcPr>
          <w:p w:rsidR="00190A75" w:rsidRPr="0033332E" w:rsidRDefault="00190A75" w:rsidP="00190A75">
            <w:pPr>
              <w:jc w:val="center"/>
              <w:rPr>
                <w:b/>
                <w:color w:val="FF0000"/>
                <w:sz w:val="20"/>
                <w:szCs w:val="20"/>
              </w:rPr>
            </w:pPr>
            <w:r w:rsidRPr="0033332E">
              <w:rPr>
                <w:b/>
                <w:color w:val="FF0000"/>
                <w:sz w:val="20"/>
                <w:szCs w:val="20"/>
              </w:rPr>
              <w:t>114</w:t>
            </w:r>
          </w:p>
        </w:tc>
        <w:tc>
          <w:tcPr>
            <w:tcW w:w="720" w:type="dxa"/>
          </w:tcPr>
          <w:p w:rsidR="00190A75" w:rsidRPr="004F49BC" w:rsidRDefault="00190A75" w:rsidP="00190A75">
            <w:pPr>
              <w:jc w:val="center"/>
              <w:rPr>
                <w:b/>
                <w:sz w:val="20"/>
                <w:szCs w:val="20"/>
              </w:rPr>
            </w:pPr>
          </w:p>
        </w:tc>
        <w:tc>
          <w:tcPr>
            <w:tcW w:w="792" w:type="dxa"/>
          </w:tcPr>
          <w:p w:rsidR="00190A75" w:rsidRPr="004F49BC" w:rsidRDefault="00190A75" w:rsidP="00190A75">
            <w:pPr>
              <w:jc w:val="center"/>
              <w:rPr>
                <w:b/>
                <w:sz w:val="20"/>
                <w:szCs w:val="20"/>
              </w:rPr>
            </w:pPr>
          </w:p>
        </w:tc>
        <w:tc>
          <w:tcPr>
            <w:tcW w:w="900" w:type="dxa"/>
          </w:tcPr>
          <w:p w:rsidR="00190A75" w:rsidRPr="004F49BC" w:rsidRDefault="00190A75" w:rsidP="00190A75">
            <w:pPr>
              <w:jc w:val="center"/>
              <w:rPr>
                <w:b/>
                <w:sz w:val="20"/>
                <w:szCs w:val="20"/>
              </w:rPr>
            </w:pPr>
          </w:p>
        </w:tc>
        <w:tc>
          <w:tcPr>
            <w:tcW w:w="792" w:type="dxa"/>
          </w:tcPr>
          <w:p w:rsidR="00190A75" w:rsidRPr="004F49BC" w:rsidRDefault="00190A75" w:rsidP="00190A75">
            <w:pPr>
              <w:jc w:val="center"/>
              <w:rPr>
                <w:b/>
                <w:sz w:val="20"/>
                <w:szCs w:val="20"/>
              </w:rPr>
            </w:pPr>
          </w:p>
        </w:tc>
        <w:tc>
          <w:tcPr>
            <w:tcW w:w="900" w:type="dxa"/>
          </w:tcPr>
          <w:p w:rsidR="00190A75" w:rsidRPr="004F49BC" w:rsidRDefault="00190A75" w:rsidP="00190A75">
            <w:pPr>
              <w:jc w:val="center"/>
              <w:rPr>
                <w:b/>
                <w:sz w:val="20"/>
                <w:szCs w:val="20"/>
              </w:rPr>
            </w:pPr>
          </w:p>
        </w:tc>
        <w:tc>
          <w:tcPr>
            <w:tcW w:w="792" w:type="dxa"/>
          </w:tcPr>
          <w:p w:rsidR="00190A75" w:rsidRPr="004F49BC" w:rsidRDefault="00190A75" w:rsidP="00190A75">
            <w:pPr>
              <w:jc w:val="center"/>
              <w:rPr>
                <w:b/>
                <w:sz w:val="20"/>
                <w:szCs w:val="20"/>
              </w:rPr>
            </w:pPr>
          </w:p>
        </w:tc>
        <w:tc>
          <w:tcPr>
            <w:tcW w:w="756" w:type="dxa"/>
          </w:tcPr>
          <w:p w:rsidR="00190A75" w:rsidRPr="004F49BC" w:rsidRDefault="00190A75" w:rsidP="00190A75">
            <w:pPr>
              <w:jc w:val="center"/>
              <w:rPr>
                <w:b/>
                <w:sz w:val="20"/>
                <w:szCs w:val="20"/>
              </w:rPr>
            </w:pPr>
          </w:p>
        </w:tc>
        <w:tc>
          <w:tcPr>
            <w:tcW w:w="738" w:type="dxa"/>
          </w:tcPr>
          <w:p w:rsidR="00190A75" w:rsidRPr="004F49BC" w:rsidRDefault="00190A75" w:rsidP="00190A75">
            <w:pPr>
              <w:jc w:val="center"/>
              <w:rPr>
                <w:b/>
                <w:sz w:val="20"/>
                <w:szCs w:val="20"/>
              </w:rPr>
            </w:pPr>
          </w:p>
        </w:tc>
        <w:tc>
          <w:tcPr>
            <w:tcW w:w="720" w:type="dxa"/>
          </w:tcPr>
          <w:p w:rsidR="00190A75" w:rsidRPr="003B61F3" w:rsidRDefault="00190A75" w:rsidP="00190A75">
            <w:pPr>
              <w:jc w:val="center"/>
              <w:rPr>
                <w:b/>
                <w:color w:val="FF0000"/>
                <w:sz w:val="20"/>
                <w:szCs w:val="20"/>
              </w:rPr>
            </w:pPr>
            <w:r w:rsidRPr="003B61F3">
              <w:rPr>
                <w:b/>
                <w:color w:val="FF0000"/>
                <w:sz w:val="20"/>
                <w:szCs w:val="20"/>
              </w:rPr>
              <w:t>114</w:t>
            </w:r>
          </w:p>
        </w:tc>
      </w:tr>
      <w:tr w:rsidR="00190A75" w:rsidRPr="000108A5" w:rsidTr="00EC27FA">
        <w:tc>
          <w:tcPr>
            <w:tcW w:w="1280" w:type="dxa"/>
          </w:tcPr>
          <w:p w:rsidR="00190A75" w:rsidRPr="000108A5" w:rsidRDefault="00190A75" w:rsidP="00190A75">
            <w:pPr>
              <w:jc w:val="center"/>
              <w:rPr>
                <w:sz w:val="20"/>
                <w:szCs w:val="20"/>
              </w:rPr>
            </w:pPr>
            <w:r>
              <w:rPr>
                <w:sz w:val="20"/>
                <w:szCs w:val="20"/>
              </w:rPr>
              <w:t>УП00</w:t>
            </w:r>
          </w:p>
        </w:tc>
        <w:tc>
          <w:tcPr>
            <w:tcW w:w="2757" w:type="dxa"/>
          </w:tcPr>
          <w:p w:rsidR="00190A75" w:rsidRPr="00A40216" w:rsidRDefault="00190A75" w:rsidP="00190A75">
            <w:pPr>
              <w:jc w:val="center"/>
              <w:rPr>
                <w:color w:val="FF0000"/>
                <w:sz w:val="20"/>
                <w:szCs w:val="20"/>
              </w:rPr>
            </w:pPr>
            <w:r w:rsidRPr="00A40216">
              <w:rPr>
                <w:color w:val="FF0000"/>
                <w:sz w:val="20"/>
                <w:szCs w:val="20"/>
              </w:rPr>
              <w:t>Учебная практика</w:t>
            </w:r>
          </w:p>
        </w:tc>
        <w:tc>
          <w:tcPr>
            <w:tcW w:w="1183" w:type="dxa"/>
          </w:tcPr>
          <w:p w:rsidR="00190A75" w:rsidRDefault="00190A75" w:rsidP="00190A75">
            <w:pPr>
              <w:jc w:val="center"/>
              <w:rPr>
                <w:sz w:val="20"/>
                <w:szCs w:val="20"/>
              </w:rPr>
            </w:pPr>
            <w:r>
              <w:rPr>
                <w:sz w:val="20"/>
                <w:szCs w:val="20"/>
              </w:rPr>
              <w:t>з</w:t>
            </w:r>
          </w:p>
        </w:tc>
        <w:tc>
          <w:tcPr>
            <w:tcW w:w="750" w:type="dxa"/>
          </w:tcPr>
          <w:p w:rsidR="00190A75" w:rsidRDefault="00190A75" w:rsidP="00190A75">
            <w:pPr>
              <w:jc w:val="center"/>
              <w:rPr>
                <w:sz w:val="20"/>
                <w:szCs w:val="20"/>
              </w:rPr>
            </w:pPr>
          </w:p>
        </w:tc>
        <w:tc>
          <w:tcPr>
            <w:tcW w:w="674" w:type="dxa"/>
          </w:tcPr>
          <w:p w:rsidR="00190A75" w:rsidRDefault="00190A75" w:rsidP="00190A75">
            <w:pPr>
              <w:jc w:val="center"/>
              <w:rPr>
                <w:sz w:val="20"/>
                <w:szCs w:val="20"/>
              </w:rPr>
            </w:pPr>
          </w:p>
        </w:tc>
        <w:tc>
          <w:tcPr>
            <w:tcW w:w="720" w:type="dxa"/>
          </w:tcPr>
          <w:p w:rsidR="00190A75" w:rsidRPr="0033332E" w:rsidRDefault="00190A75" w:rsidP="00190A75">
            <w:pPr>
              <w:jc w:val="center"/>
              <w:rPr>
                <w:b/>
                <w:color w:val="FF0000"/>
                <w:sz w:val="20"/>
                <w:szCs w:val="20"/>
              </w:rPr>
            </w:pPr>
            <w:r w:rsidRPr="0033332E">
              <w:rPr>
                <w:b/>
                <w:color w:val="FF0000"/>
                <w:sz w:val="20"/>
                <w:szCs w:val="20"/>
              </w:rPr>
              <w:t>36</w:t>
            </w:r>
          </w:p>
        </w:tc>
        <w:tc>
          <w:tcPr>
            <w:tcW w:w="720" w:type="dxa"/>
          </w:tcPr>
          <w:p w:rsidR="00190A75" w:rsidRPr="0033332E" w:rsidRDefault="00190A75" w:rsidP="00190A75">
            <w:pPr>
              <w:jc w:val="center"/>
              <w:rPr>
                <w:color w:val="FF0000"/>
                <w:sz w:val="20"/>
                <w:szCs w:val="20"/>
              </w:rPr>
            </w:pPr>
          </w:p>
        </w:tc>
        <w:tc>
          <w:tcPr>
            <w:tcW w:w="720" w:type="dxa"/>
          </w:tcPr>
          <w:p w:rsidR="00190A75" w:rsidRPr="0033332E" w:rsidRDefault="00190A75" w:rsidP="00190A75">
            <w:pPr>
              <w:jc w:val="center"/>
              <w:rPr>
                <w:b/>
                <w:color w:val="FF0000"/>
                <w:sz w:val="20"/>
                <w:szCs w:val="20"/>
              </w:rPr>
            </w:pPr>
            <w:r w:rsidRPr="0033332E">
              <w:rPr>
                <w:b/>
                <w:color w:val="FF0000"/>
                <w:sz w:val="20"/>
                <w:szCs w:val="20"/>
              </w:rPr>
              <w:t>36</w:t>
            </w:r>
          </w:p>
        </w:tc>
        <w:tc>
          <w:tcPr>
            <w:tcW w:w="72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33332E" w:rsidRDefault="00190A75" w:rsidP="00190A75">
            <w:pPr>
              <w:jc w:val="center"/>
              <w:rPr>
                <w:b/>
                <w:color w:val="3366FF"/>
                <w:sz w:val="20"/>
                <w:szCs w:val="20"/>
              </w:rPr>
            </w:pPr>
          </w:p>
        </w:tc>
        <w:tc>
          <w:tcPr>
            <w:tcW w:w="720" w:type="dxa"/>
          </w:tcPr>
          <w:p w:rsidR="00190A75" w:rsidRDefault="00190A75" w:rsidP="00190A75">
            <w:pPr>
              <w:jc w:val="center"/>
              <w:rPr>
                <w:sz w:val="20"/>
                <w:szCs w:val="20"/>
              </w:rPr>
            </w:pPr>
            <w:r w:rsidRPr="0033332E">
              <w:rPr>
                <w:b/>
                <w:color w:val="3366FF"/>
                <w:sz w:val="20"/>
                <w:szCs w:val="20"/>
              </w:rPr>
              <w:t>36</w:t>
            </w:r>
          </w:p>
        </w:tc>
      </w:tr>
      <w:tr w:rsidR="00190A75" w:rsidRPr="000108A5" w:rsidTr="00EC27FA">
        <w:tc>
          <w:tcPr>
            <w:tcW w:w="1280" w:type="dxa"/>
          </w:tcPr>
          <w:p w:rsidR="00190A75" w:rsidRPr="000108A5" w:rsidRDefault="00190A75" w:rsidP="00190A75">
            <w:pPr>
              <w:rPr>
                <w:b/>
                <w:sz w:val="20"/>
                <w:szCs w:val="20"/>
              </w:rPr>
            </w:pPr>
            <w:r w:rsidRPr="000108A5">
              <w:rPr>
                <w:b/>
                <w:sz w:val="20"/>
                <w:szCs w:val="20"/>
              </w:rPr>
              <w:t>ПМ07</w:t>
            </w:r>
          </w:p>
        </w:tc>
        <w:tc>
          <w:tcPr>
            <w:tcW w:w="2757" w:type="dxa"/>
          </w:tcPr>
          <w:p w:rsidR="00190A75" w:rsidRPr="000108A5" w:rsidRDefault="00190A75" w:rsidP="00190A75">
            <w:pPr>
              <w:jc w:val="center"/>
              <w:rPr>
                <w:b/>
                <w:sz w:val="20"/>
                <w:szCs w:val="20"/>
              </w:rPr>
            </w:pPr>
            <w:r w:rsidRPr="000108A5">
              <w:rPr>
                <w:b/>
                <w:sz w:val="20"/>
                <w:szCs w:val="20"/>
              </w:rPr>
              <w:t xml:space="preserve">Выполнение работ по </w:t>
            </w:r>
            <w:r>
              <w:rPr>
                <w:b/>
                <w:sz w:val="20"/>
                <w:szCs w:val="20"/>
              </w:rPr>
              <w:t>одной или нескольким профессиям рабочих, должностям служащих</w:t>
            </w:r>
          </w:p>
        </w:tc>
        <w:tc>
          <w:tcPr>
            <w:tcW w:w="1183" w:type="dxa"/>
          </w:tcPr>
          <w:p w:rsidR="00190A75" w:rsidRDefault="00190A75" w:rsidP="00190A75">
            <w:pPr>
              <w:jc w:val="center"/>
              <w:rPr>
                <w:b/>
                <w:sz w:val="20"/>
                <w:szCs w:val="20"/>
              </w:rPr>
            </w:pPr>
            <w:r>
              <w:rPr>
                <w:b/>
                <w:sz w:val="20"/>
                <w:szCs w:val="20"/>
              </w:rPr>
              <w:t>3/1/1</w:t>
            </w:r>
          </w:p>
          <w:p w:rsidR="00190A75" w:rsidRPr="000108A5" w:rsidRDefault="00190A75" w:rsidP="00190A75">
            <w:pPr>
              <w:jc w:val="center"/>
              <w:rPr>
                <w:b/>
                <w:sz w:val="20"/>
                <w:szCs w:val="20"/>
              </w:rPr>
            </w:pPr>
            <w:r>
              <w:rPr>
                <w:b/>
                <w:sz w:val="20"/>
                <w:szCs w:val="20"/>
              </w:rPr>
              <w:t>кв.э</w:t>
            </w:r>
          </w:p>
        </w:tc>
        <w:tc>
          <w:tcPr>
            <w:tcW w:w="750" w:type="dxa"/>
          </w:tcPr>
          <w:p w:rsidR="00190A75" w:rsidRPr="000108A5" w:rsidRDefault="00190A75" w:rsidP="00190A75">
            <w:pPr>
              <w:jc w:val="center"/>
              <w:rPr>
                <w:b/>
                <w:sz w:val="20"/>
                <w:szCs w:val="20"/>
              </w:rPr>
            </w:pPr>
            <w:r>
              <w:rPr>
                <w:b/>
                <w:sz w:val="20"/>
                <w:szCs w:val="20"/>
              </w:rPr>
              <w:t>575</w:t>
            </w:r>
          </w:p>
        </w:tc>
        <w:tc>
          <w:tcPr>
            <w:tcW w:w="674" w:type="dxa"/>
          </w:tcPr>
          <w:p w:rsidR="00190A75" w:rsidRPr="000108A5" w:rsidRDefault="00190A75" w:rsidP="00190A75">
            <w:pPr>
              <w:jc w:val="center"/>
              <w:rPr>
                <w:b/>
                <w:sz w:val="20"/>
                <w:szCs w:val="20"/>
              </w:rPr>
            </w:pPr>
            <w:r>
              <w:rPr>
                <w:b/>
                <w:sz w:val="20"/>
                <w:szCs w:val="20"/>
              </w:rPr>
              <w:t>143</w:t>
            </w:r>
          </w:p>
        </w:tc>
        <w:tc>
          <w:tcPr>
            <w:tcW w:w="720" w:type="dxa"/>
          </w:tcPr>
          <w:p w:rsidR="00190A75" w:rsidRPr="000108A5" w:rsidRDefault="00190A75" w:rsidP="00190A75">
            <w:pPr>
              <w:jc w:val="center"/>
              <w:rPr>
                <w:b/>
                <w:sz w:val="20"/>
                <w:szCs w:val="20"/>
              </w:rPr>
            </w:pPr>
            <w:r>
              <w:rPr>
                <w:b/>
                <w:sz w:val="20"/>
                <w:szCs w:val="20"/>
              </w:rPr>
              <w:t>432</w:t>
            </w:r>
          </w:p>
        </w:tc>
        <w:tc>
          <w:tcPr>
            <w:tcW w:w="720" w:type="dxa"/>
          </w:tcPr>
          <w:p w:rsidR="00190A75" w:rsidRPr="000108A5" w:rsidRDefault="00190A75" w:rsidP="00190A75">
            <w:pPr>
              <w:jc w:val="center"/>
              <w:rPr>
                <w:b/>
                <w:sz w:val="20"/>
                <w:szCs w:val="20"/>
              </w:rPr>
            </w:pPr>
            <w:r>
              <w:rPr>
                <w:b/>
                <w:sz w:val="20"/>
                <w:szCs w:val="20"/>
              </w:rPr>
              <w:t>144</w:t>
            </w:r>
          </w:p>
        </w:tc>
        <w:tc>
          <w:tcPr>
            <w:tcW w:w="720" w:type="dxa"/>
          </w:tcPr>
          <w:p w:rsidR="00190A75" w:rsidRPr="000108A5" w:rsidRDefault="00190A75" w:rsidP="00190A75">
            <w:pPr>
              <w:jc w:val="center"/>
              <w:rPr>
                <w:b/>
                <w:sz w:val="20"/>
                <w:szCs w:val="20"/>
              </w:rPr>
            </w:pPr>
            <w:r>
              <w:rPr>
                <w:b/>
                <w:sz w:val="20"/>
                <w:szCs w:val="20"/>
              </w:rPr>
              <w:t>288</w:t>
            </w:r>
          </w:p>
        </w:tc>
        <w:tc>
          <w:tcPr>
            <w:tcW w:w="72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r>
              <w:rPr>
                <w:b/>
                <w:sz w:val="20"/>
                <w:szCs w:val="20"/>
              </w:rPr>
              <w:t>158</w:t>
            </w:r>
          </w:p>
        </w:tc>
        <w:tc>
          <w:tcPr>
            <w:tcW w:w="900" w:type="dxa"/>
          </w:tcPr>
          <w:p w:rsidR="00190A75" w:rsidRDefault="00190A75" w:rsidP="00190A75">
            <w:pPr>
              <w:jc w:val="center"/>
              <w:rPr>
                <w:b/>
                <w:color w:val="FF0000"/>
                <w:sz w:val="20"/>
                <w:szCs w:val="20"/>
              </w:rPr>
            </w:pPr>
            <w:r>
              <w:rPr>
                <w:b/>
                <w:color w:val="FF0000"/>
                <w:sz w:val="20"/>
                <w:szCs w:val="20"/>
              </w:rPr>
              <w:t>274</w:t>
            </w:r>
          </w:p>
          <w:p w:rsidR="00190A75" w:rsidRPr="000108A5" w:rsidRDefault="00190A75" w:rsidP="00190A75">
            <w:pPr>
              <w:jc w:val="center"/>
              <w:rPr>
                <w:b/>
                <w:sz w:val="20"/>
                <w:szCs w:val="20"/>
              </w:rPr>
            </w:pPr>
            <w:r w:rsidRPr="009F1A3F">
              <w:rPr>
                <w:b/>
                <w:color w:val="FF0000"/>
                <w:sz w:val="20"/>
                <w:szCs w:val="20"/>
              </w:rPr>
              <w:t>кв.э</w:t>
            </w:r>
          </w:p>
        </w:tc>
        <w:tc>
          <w:tcPr>
            <w:tcW w:w="792" w:type="dxa"/>
          </w:tcPr>
          <w:p w:rsidR="00190A75" w:rsidRPr="000108A5" w:rsidRDefault="00190A75" w:rsidP="00190A75">
            <w:pPr>
              <w:jc w:val="center"/>
              <w:rPr>
                <w:b/>
                <w:sz w:val="20"/>
                <w:szCs w:val="20"/>
              </w:rPr>
            </w:pP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c>
          <w:tcPr>
            <w:tcW w:w="1280" w:type="dxa"/>
          </w:tcPr>
          <w:p w:rsidR="00190A75" w:rsidRPr="000108A5" w:rsidRDefault="00190A75" w:rsidP="00190A75">
            <w:pPr>
              <w:jc w:val="center"/>
              <w:rPr>
                <w:sz w:val="20"/>
                <w:szCs w:val="20"/>
              </w:rPr>
            </w:pPr>
            <w:r w:rsidRPr="000108A5">
              <w:rPr>
                <w:sz w:val="20"/>
                <w:szCs w:val="20"/>
              </w:rPr>
              <w:t>МДК070</w:t>
            </w:r>
            <w:r>
              <w:rPr>
                <w:sz w:val="20"/>
                <w:szCs w:val="20"/>
              </w:rPr>
              <w:t>1</w:t>
            </w:r>
          </w:p>
        </w:tc>
        <w:tc>
          <w:tcPr>
            <w:tcW w:w="2757" w:type="dxa"/>
          </w:tcPr>
          <w:p w:rsidR="00190A75" w:rsidRPr="000108A5" w:rsidRDefault="00190A75" w:rsidP="00190A75">
            <w:pPr>
              <w:jc w:val="center"/>
              <w:rPr>
                <w:sz w:val="20"/>
                <w:szCs w:val="20"/>
              </w:rPr>
            </w:pPr>
            <w:r w:rsidRPr="000108A5">
              <w:rPr>
                <w:sz w:val="20"/>
                <w:szCs w:val="20"/>
              </w:rPr>
              <w:t>Теория и практика сестринского дела</w:t>
            </w:r>
          </w:p>
        </w:tc>
        <w:tc>
          <w:tcPr>
            <w:tcW w:w="1183" w:type="dxa"/>
            <w:vMerge w:val="restart"/>
          </w:tcPr>
          <w:p w:rsidR="00190A75" w:rsidRPr="00912D62" w:rsidRDefault="00190A75" w:rsidP="00190A75">
            <w:pPr>
              <w:jc w:val="center"/>
              <w:rPr>
                <w:color w:val="FF0000"/>
                <w:sz w:val="20"/>
                <w:szCs w:val="20"/>
              </w:rPr>
            </w:pPr>
          </w:p>
          <w:p w:rsidR="00190A75" w:rsidRPr="00912D62" w:rsidRDefault="00190A75" w:rsidP="00190A75">
            <w:pPr>
              <w:jc w:val="center"/>
              <w:rPr>
                <w:color w:val="FF0000"/>
                <w:sz w:val="20"/>
                <w:szCs w:val="20"/>
              </w:rPr>
            </w:pPr>
            <w:r w:rsidRPr="00150F7D">
              <w:rPr>
                <w:sz w:val="20"/>
                <w:szCs w:val="20"/>
              </w:rPr>
              <w:t>Э</w:t>
            </w:r>
            <w:r>
              <w:rPr>
                <w:sz w:val="20"/>
                <w:szCs w:val="20"/>
              </w:rPr>
              <w:t>*</w:t>
            </w:r>
          </w:p>
        </w:tc>
        <w:tc>
          <w:tcPr>
            <w:tcW w:w="750" w:type="dxa"/>
          </w:tcPr>
          <w:p w:rsidR="00190A75" w:rsidRPr="000108A5" w:rsidRDefault="00190A75" w:rsidP="00190A75">
            <w:pPr>
              <w:jc w:val="center"/>
              <w:rPr>
                <w:sz w:val="20"/>
                <w:szCs w:val="20"/>
              </w:rPr>
            </w:pPr>
            <w:r>
              <w:rPr>
                <w:sz w:val="20"/>
                <w:szCs w:val="20"/>
              </w:rPr>
              <w:t>71</w:t>
            </w:r>
          </w:p>
        </w:tc>
        <w:tc>
          <w:tcPr>
            <w:tcW w:w="674" w:type="dxa"/>
          </w:tcPr>
          <w:p w:rsidR="00190A75" w:rsidRPr="000108A5" w:rsidRDefault="00190A75" w:rsidP="00190A75">
            <w:pPr>
              <w:jc w:val="center"/>
              <w:rPr>
                <w:sz w:val="20"/>
                <w:szCs w:val="20"/>
              </w:rPr>
            </w:pPr>
            <w:r>
              <w:rPr>
                <w:sz w:val="20"/>
                <w:szCs w:val="20"/>
              </w:rPr>
              <w:t>23</w:t>
            </w:r>
          </w:p>
        </w:tc>
        <w:tc>
          <w:tcPr>
            <w:tcW w:w="720" w:type="dxa"/>
          </w:tcPr>
          <w:p w:rsidR="00190A75" w:rsidRPr="000108A5" w:rsidRDefault="00190A75" w:rsidP="00190A75">
            <w:pPr>
              <w:jc w:val="center"/>
              <w:rPr>
                <w:sz w:val="20"/>
                <w:szCs w:val="20"/>
              </w:rPr>
            </w:pPr>
            <w:r>
              <w:rPr>
                <w:sz w:val="20"/>
                <w:szCs w:val="20"/>
              </w:rPr>
              <w:t>48</w:t>
            </w:r>
          </w:p>
        </w:tc>
        <w:tc>
          <w:tcPr>
            <w:tcW w:w="720" w:type="dxa"/>
          </w:tcPr>
          <w:p w:rsidR="00190A75" w:rsidRPr="000108A5" w:rsidRDefault="00190A75" w:rsidP="00190A75">
            <w:pPr>
              <w:jc w:val="center"/>
              <w:rPr>
                <w:sz w:val="20"/>
                <w:szCs w:val="20"/>
              </w:rPr>
            </w:pPr>
            <w:r>
              <w:rPr>
                <w:sz w:val="20"/>
                <w:szCs w:val="20"/>
              </w:rPr>
              <w:t>36</w:t>
            </w:r>
          </w:p>
        </w:tc>
        <w:tc>
          <w:tcPr>
            <w:tcW w:w="720" w:type="dxa"/>
          </w:tcPr>
          <w:p w:rsidR="00190A75" w:rsidRPr="000108A5" w:rsidRDefault="00190A75" w:rsidP="00190A75">
            <w:pPr>
              <w:jc w:val="center"/>
              <w:rPr>
                <w:sz w:val="20"/>
                <w:szCs w:val="20"/>
              </w:rPr>
            </w:pPr>
            <w:r>
              <w:rPr>
                <w:sz w:val="20"/>
                <w:szCs w:val="20"/>
              </w:rPr>
              <w:t>12</w:t>
            </w:r>
          </w:p>
        </w:tc>
        <w:tc>
          <w:tcPr>
            <w:tcW w:w="720" w:type="dxa"/>
          </w:tcPr>
          <w:p w:rsidR="00190A75" w:rsidRPr="000108A5" w:rsidRDefault="00190A75" w:rsidP="00190A75">
            <w:pPr>
              <w:jc w:val="center"/>
              <w:rPr>
                <w:sz w:val="20"/>
                <w:szCs w:val="20"/>
              </w:rPr>
            </w:pPr>
          </w:p>
        </w:tc>
        <w:tc>
          <w:tcPr>
            <w:tcW w:w="792" w:type="dxa"/>
          </w:tcPr>
          <w:p w:rsidR="00190A75" w:rsidRPr="009F1A3F" w:rsidRDefault="00190A75" w:rsidP="00190A75">
            <w:pPr>
              <w:jc w:val="center"/>
              <w:rPr>
                <w:color w:val="FF0000"/>
                <w:sz w:val="20"/>
                <w:szCs w:val="20"/>
              </w:rPr>
            </w:pPr>
            <w:r w:rsidRPr="009F1A3F">
              <w:rPr>
                <w:color w:val="FF0000"/>
                <w:sz w:val="20"/>
                <w:szCs w:val="20"/>
              </w:rPr>
              <w:t>48</w:t>
            </w:r>
            <w:r>
              <w:rPr>
                <w:color w:val="FF0000"/>
                <w:sz w:val="20"/>
                <w:szCs w:val="20"/>
              </w:rPr>
              <w:t>*</w:t>
            </w: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900" w:type="dxa"/>
          </w:tcPr>
          <w:p w:rsidR="00190A75" w:rsidRPr="000108A5" w:rsidRDefault="00190A75" w:rsidP="00190A75">
            <w:pPr>
              <w:jc w:val="center"/>
              <w:rPr>
                <w:sz w:val="20"/>
                <w:szCs w:val="20"/>
              </w:rPr>
            </w:pPr>
          </w:p>
        </w:tc>
        <w:tc>
          <w:tcPr>
            <w:tcW w:w="792" w:type="dxa"/>
          </w:tcPr>
          <w:p w:rsidR="00190A75" w:rsidRPr="000108A5" w:rsidRDefault="00190A75" w:rsidP="00190A75">
            <w:pPr>
              <w:jc w:val="center"/>
              <w:rPr>
                <w:sz w:val="20"/>
                <w:szCs w:val="20"/>
              </w:rPr>
            </w:pPr>
          </w:p>
        </w:tc>
        <w:tc>
          <w:tcPr>
            <w:tcW w:w="756" w:type="dxa"/>
          </w:tcPr>
          <w:p w:rsidR="00190A75" w:rsidRPr="000108A5" w:rsidRDefault="00190A75" w:rsidP="00190A75">
            <w:pPr>
              <w:jc w:val="center"/>
              <w:rPr>
                <w:sz w:val="20"/>
                <w:szCs w:val="20"/>
              </w:rPr>
            </w:pPr>
          </w:p>
        </w:tc>
        <w:tc>
          <w:tcPr>
            <w:tcW w:w="738" w:type="dxa"/>
          </w:tcPr>
          <w:p w:rsidR="00190A75" w:rsidRPr="000108A5" w:rsidRDefault="00190A75" w:rsidP="00190A75">
            <w:pPr>
              <w:jc w:val="center"/>
              <w:rPr>
                <w:sz w:val="20"/>
                <w:szCs w:val="20"/>
              </w:rPr>
            </w:pPr>
          </w:p>
        </w:tc>
        <w:tc>
          <w:tcPr>
            <w:tcW w:w="720" w:type="dxa"/>
          </w:tcPr>
          <w:p w:rsidR="00190A75" w:rsidRPr="000108A5" w:rsidRDefault="00190A75" w:rsidP="00190A75">
            <w:pPr>
              <w:jc w:val="center"/>
              <w:rPr>
                <w:sz w:val="20"/>
                <w:szCs w:val="20"/>
              </w:rPr>
            </w:pPr>
          </w:p>
        </w:tc>
      </w:tr>
      <w:tr w:rsidR="00190A75" w:rsidRPr="000108A5" w:rsidTr="00EC27FA">
        <w:trPr>
          <w:trHeight w:val="479"/>
        </w:trPr>
        <w:tc>
          <w:tcPr>
            <w:tcW w:w="1280" w:type="dxa"/>
          </w:tcPr>
          <w:p w:rsidR="00190A75" w:rsidRPr="00150F7D" w:rsidRDefault="00190A75" w:rsidP="00190A75">
            <w:pPr>
              <w:jc w:val="center"/>
              <w:rPr>
                <w:sz w:val="20"/>
                <w:szCs w:val="20"/>
              </w:rPr>
            </w:pPr>
            <w:r w:rsidRPr="00150F7D">
              <w:rPr>
                <w:sz w:val="20"/>
                <w:szCs w:val="20"/>
              </w:rPr>
              <w:t>МДК 0702</w:t>
            </w:r>
          </w:p>
        </w:tc>
        <w:tc>
          <w:tcPr>
            <w:tcW w:w="2757" w:type="dxa"/>
          </w:tcPr>
          <w:p w:rsidR="00190A75" w:rsidRPr="00150F7D" w:rsidRDefault="00190A75" w:rsidP="00190A75">
            <w:pPr>
              <w:jc w:val="center"/>
              <w:rPr>
                <w:sz w:val="20"/>
                <w:szCs w:val="20"/>
              </w:rPr>
            </w:pPr>
            <w:r w:rsidRPr="00150F7D">
              <w:rPr>
                <w:sz w:val="20"/>
                <w:szCs w:val="20"/>
              </w:rPr>
              <w:t>Безопасная среда для пациента и персонала</w:t>
            </w:r>
          </w:p>
        </w:tc>
        <w:tc>
          <w:tcPr>
            <w:tcW w:w="1183" w:type="dxa"/>
            <w:vMerge/>
          </w:tcPr>
          <w:p w:rsidR="00190A75" w:rsidRPr="00150F7D" w:rsidRDefault="00190A75" w:rsidP="00190A75">
            <w:pPr>
              <w:jc w:val="center"/>
              <w:rPr>
                <w:sz w:val="20"/>
                <w:szCs w:val="20"/>
              </w:rPr>
            </w:pPr>
          </w:p>
        </w:tc>
        <w:tc>
          <w:tcPr>
            <w:tcW w:w="750" w:type="dxa"/>
          </w:tcPr>
          <w:p w:rsidR="00190A75" w:rsidRPr="00150F7D" w:rsidRDefault="00190A75" w:rsidP="00190A75">
            <w:pPr>
              <w:jc w:val="center"/>
              <w:rPr>
                <w:sz w:val="20"/>
                <w:szCs w:val="20"/>
              </w:rPr>
            </w:pPr>
            <w:r w:rsidRPr="00150F7D">
              <w:rPr>
                <w:sz w:val="20"/>
                <w:szCs w:val="20"/>
              </w:rPr>
              <w:t>90</w:t>
            </w:r>
          </w:p>
        </w:tc>
        <w:tc>
          <w:tcPr>
            <w:tcW w:w="674" w:type="dxa"/>
          </w:tcPr>
          <w:p w:rsidR="00190A75" w:rsidRPr="00150F7D" w:rsidRDefault="00190A75" w:rsidP="00190A75">
            <w:pPr>
              <w:jc w:val="center"/>
              <w:rPr>
                <w:sz w:val="20"/>
                <w:szCs w:val="20"/>
              </w:rPr>
            </w:pPr>
            <w:r w:rsidRPr="00150F7D">
              <w:rPr>
                <w:sz w:val="20"/>
                <w:szCs w:val="20"/>
              </w:rPr>
              <w:t>30</w:t>
            </w:r>
          </w:p>
        </w:tc>
        <w:tc>
          <w:tcPr>
            <w:tcW w:w="720" w:type="dxa"/>
          </w:tcPr>
          <w:p w:rsidR="00190A75" w:rsidRPr="00150F7D" w:rsidRDefault="00190A75" w:rsidP="00190A75">
            <w:pPr>
              <w:jc w:val="center"/>
              <w:rPr>
                <w:sz w:val="20"/>
                <w:szCs w:val="20"/>
              </w:rPr>
            </w:pPr>
            <w:r w:rsidRPr="00150F7D">
              <w:rPr>
                <w:sz w:val="20"/>
                <w:szCs w:val="20"/>
              </w:rPr>
              <w:t>60</w:t>
            </w:r>
          </w:p>
        </w:tc>
        <w:tc>
          <w:tcPr>
            <w:tcW w:w="720" w:type="dxa"/>
          </w:tcPr>
          <w:p w:rsidR="00190A75" w:rsidRPr="00150F7D" w:rsidRDefault="00190A75" w:rsidP="00190A75">
            <w:pPr>
              <w:jc w:val="center"/>
              <w:rPr>
                <w:sz w:val="20"/>
                <w:szCs w:val="20"/>
              </w:rPr>
            </w:pPr>
            <w:r w:rsidRPr="00150F7D">
              <w:rPr>
                <w:sz w:val="20"/>
                <w:szCs w:val="20"/>
              </w:rPr>
              <w:t>28</w:t>
            </w:r>
          </w:p>
        </w:tc>
        <w:tc>
          <w:tcPr>
            <w:tcW w:w="720" w:type="dxa"/>
          </w:tcPr>
          <w:p w:rsidR="00190A75" w:rsidRPr="00150F7D" w:rsidRDefault="00190A75" w:rsidP="00190A75">
            <w:pPr>
              <w:jc w:val="center"/>
              <w:rPr>
                <w:sz w:val="20"/>
                <w:szCs w:val="20"/>
              </w:rPr>
            </w:pPr>
            <w:r w:rsidRPr="00150F7D">
              <w:rPr>
                <w:sz w:val="20"/>
                <w:szCs w:val="20"/>
              </w:rPr>
              <w:t>32</w:t>
            </w:r>
          </w:p>
        </w:tc>
        <w:tc>
          <w:tcPr>
            <w:tcW w:w="720" w:type="dxa"/>
          </w:tcPr>
          <w:p w:rsidR="00190A75" w:rsidRPr="00150F7D" w:rsidRDefault="00190A75" w:rsidP="00190A75">
            <w:pPr>
              <w:jc w:val="center"/>
              <w:rPr>
                <w:sz w:val="20"/>
                <w:szCs w:val="20"/>
              </w:rPr>
            </w:pPr>
          </w:p>
        </w:tc>
        <w:tc>
          <w:tcPr>
            <w:tcW w:w="792" w:type="dxa"/>
          </w:tcPr>
          <w:p w:rsidR="00190A75" w:rsidRPr="009F1A3F" w:rsidRDefault="00190A75" w:rsidP="00190A75">
            <w:pPr>
              <w:jc w:val="center"/>
              <w:rPr>
                <w:color w:val="FF0000"/>
                <w:sz w:val="20"/>
                <w:szCs w:val="20"/>
              </w:rPr>
            </w:pPr>
            <w:r w:rsidRPr="009F1A3F">
              <w:rPr>
                <w:color w:val="FF0000"/>
                <w:sz w:val="20"/>
                <w:szCs w:val="20"/>
              </w:rPr>
              <w:t>60</w:t>
            </w:r>
            <w:r>
              <w:rPr>
                <w:color w:val="FF0000"/>
                <w:sz w:val="20"/>
                <w:szCs w:val="20"/>
              </w:rPr>
              <w:t>*</w:t>
            </w:r>
          </w:p>
        </w:tc>
        <w:tc>
          <w:tcPr>
            <w:tcW w:w="900" w:type="dxa"/>
          </w:tcPr>
          <w:p w:rsidR="00190A7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756" w:type="dxa"/>
          </w:tcPr>
          <w:p w:rsidR="00190A75" w:rsidRPr="000108A5" w:rsidRDefault="00190A75" w:rsidP="00190A75">
            <w:pPr>
              <w:jc w:val="center"/>
              <w:rPr>
                <w:b/>
                <w:sz w:val="20"/>
                <w:szCs w:val="20"/>
              </w:rPr>
            </w:pPr>
          </w:p>
        </w:tc>
        <w:tc>
          <w:tcPr>
            <w:tcW w:w="738" w:type="dxa"/>
          </w:tcPr>
          <w:p w:rsidR="00190A75" w:rsidRPr="000108A5" w:rsidRDefault="00190A75" w:rsidP="00190A75">
            <w:pPr>
              <w:jc w:val="center"/>
              <w:rPr>
                <w:b/>
                <w:sz w:val="20"/>
                <w:szCs w:val="20"/>
              </w:rPr>
            </w:pPr>
          </w:p>
        </w:tc>
        <w:tc>
          <w:tcPr>
            <w:tcW w:w="720" w:type="dxa"/>
          </w:tcPr>
          <w:p w:rsidR="00190A75" w:rsidRPr="000108A5" w:rsidRDefault="00190A75" w:rsidP="00190A75">
            <w:pPr>
              <w:jc w:val="center"/>
              <w:rPr>
                <w:b/>
                <w:sz w:val="20"/>
                <w:szCs w:val="20"/>
              </w:rPr>
            </w:pPr>
          </w:p>
        </w:tc>
      </w:tr>
      <w:tr w:rsidR="00190A75" w:rsidRPr="000108A5" w:rsidTr="00EC27FA">
        <w:trPr>
          <w:trHeight w:val="479"/>
        </w:trPr>
        <w:tc>
          <w:tcPr>
            <w:tcW w:w="1280" w:type="dxa"/>
          </w:tcPr>
          <w:p w:rsidR="00190A75" w:rsidRPr="00150F7D" w:rsidRDefault="00190A75" w:rsidP="00190A75">
            <w:pPr>
              <w:jc w:val="center"/>
              <w:rPr>
                <w:sz w:val="20"/>
                <w:szCs w:val="20"/>
              </w:rPr>
            </w:pPr>
            <w:r w:rsidRPr="00150F7D">
              <w:rPr>
                <w:sz w:val="20"/>
                <w:szCs w:val="20"/>
              </w:rPr>
              <w:t>МДК 0703</w:t>
            </w:r>
          </w:p>
        </w:tc>
        <w:tc>
          <w:tcPr>
            <w:tcW w:w="2757" w:type="dxa"/>
          </w:tcPr>
          <w:p w:rsidR="00190A75" w:rsidRPr="00150F7D" w:rsidRDefault="00190A75" w:rsidP="00190A75">
            <w:pPr>
              <w:jc w:val="center"/>
              <w:rPr>
                <w:sz w:val="20"/>
                <w:szCs w:val="20"/>
              </w:rPr>
            </w:pPr>
            <w:r w:rsidRPr="00150F7D">
              <w:rPr>
                <w:sz w:val="20"/>
                <w:szCs w:val="20"/>
              </w:rPr>
              <w:t>Технология оказания медицинских услуг</w:t>
            </w:r>
          </w:p>
        </w:tc>
        <w:tc>
          <w:tcPr>
            <w:tcW w:w="1183" w:type="dxa"/>
          </w:tcPr>
          <w:p w:rsidR="00190A75" w:rsidRPr="00912D62" w:rsidRDefault="00190A75" w:rsidP="00190A75">
            <w:pPr>
              <w:jc w:val="center"/>
              <w:rPr>
                <w:color w:val="FF0000"/>
                <w:sz w:val="20"/>
                <w:szCs w:val="20"/>
              </w:rPr>
            </w:pPr>
            <w:r w:rsidRPr="00912D62">
              <w:rPr>
                <w:color w:val="FF0000"/>
                <w:sz w:val="20"/>
                <w:szCs w:val="20"/>
              </w:rPr>
              <w:t>-,э</w:t>
            </w:r>
          </w:p>
        </w:tc>
        <w:tc>
          <w:tcPr>
            <w:tcW w:w="750" w:type="dxa"/>
          </w:tcPr>
          <w:p w:rsidR="00190A75" w:rsidRPr="00150F7D" w:rsidRDefault="00190A75" w:rsidP="00190A75">
            <w:pPr>
              <w:jc w:val="center"/>
              <w:rPr>
                <w:sz w:val="20"/>
                <w:szCs w:val="20"/>
              </w:rPr>
            </w:pPr>
            <w:r w:rsidRPr="00150F7D">
              <w:rPr>
                <w:sz w:val="20"/>
                <w:szCs w:val="20"/>
              </w:rPr>
              <w:t>270</w:t>
            </w:r>
          </w:p>
        </w:tc>
        <w:tc>
          <w:tcPr>
            <w:tcW w:w="674" w:type="dxa"/>
          </w:tcPr>
          <w:p w:rsidR="00190A75" w:rsidRPr="00150F7D" w:rsidRDefault="00190A75" w:rsidP="00190A75">
            <w:pPr>
              <w:jc w:val="center"/>
              <w:rPr>
                <w:sz w:val="20"/>
                <w:szCs w:val="20"/>
              </w:rPr>
            </w:pPr>
            <w:r w:rsidRPr="00150F7D">
              <w:rPr>
                <w:sz w:val="20"/>
                <w:szCs w:val="20"/>
              </w:rPr>
              <w:t>90</w:t>
            </w:r>
          </w:p>
        </w:tc>
        <w:tc>
          <w:tcPr>
            <w:tcW w:w="720" w:type="dxa"/>
          </w:tcPr>
          <w:p w:rsidR="00190A75" w:rsidRPr="00150F7D" w:rsidRDefault="00190A75" w:rsidP="00190A75">
            <w:pPr>
              <w:jc w:val="center"/>
              <w:rPr>
                <w:sz w:val="20"/>
                <w:szCs w:val="20"/>
              </w:rPr>
            </w:pPr>
            <w:r w:rsidRPr="00150F7D">
              <w:rPr>
                <w:sz w:val="20"/>
                <w:szCs w:val="20"/>
              </w:rPr>
              <w:t>180</w:t>
            </w:r>
          </w:p>
        </w:tc>
        <w:tc>
          <w:tcPr>
            <w:tcW w:w="720" w:type="dxa"/>
          </w:tcPr>
          <w:p w:rsidR="00190A75" w:rsidRPr="00150F7D" w:rsidRDefault="00190A75" w:rsidP="00190A75">
            <w:pPr>
              <w:jc w:val="center"/>
              <w:rPr>
                <w:sz w:val="20"/>
                <w:szCs w:val="20"/>
              </w:rPr>
            </w:pPr>
            <w:r w:rsidRPr="00150F7D">
              <w:rPr>
                <w:sz w:val="20"/>
                <w:szCs w:val="20"/>
              </w:rPr>
              <w:t>80</w:t>
            </w:r>
          </w:p>
        </w:tc>
        <w:tc>
          <w:tcPr>
            <w:tcW w:w="720" w:type="dxa"/>
          </w:tcPr>
          <w:p w:rsidR="00190A75" w:rsidRPr="00150F7D" w:rsidRDefault="00190A75" w:rsidP="00190A75">
            <w:pPr>
              <w:jc w:val="center"/>
              <w:rPr>
                <w:sz w:val="20"/>
                <w:szCs w:val="20"/>
              </w:rPr>
            </w:pPr>
            <w:r w:rsidRPr="00150F7D">
              <w:rPr>
                <w:sz w:val="20"/>
                <w:szCs w:val="20"/>
              </w:rPr>
              <w:t>100</w:t>
            </w:r>
          </w:p>
        </w:tc>
        <w:tc>
          <w:tcPr>
            <w:tcW w:w="720" w:type="dxa"/>
          </w:tcPr>
          <w:p w:rsidR="00190A75" w:rsidRPr="00150F7D" w:rsidRDefault="00190A75" w:rsidP="00190A75">
            <w:pPr>
              <w:jc w:val="center"/>
              <w:rPr>
                <w:sz w:val="20"/>
                <w:szCs w:val="20"/>
              </w:rPr>
            </w:pPr>
          </w:p>
        </w:tc>
        <w:tc>
          <w:tcPr>
            <w:tcW w:w="792" w:type="dxa"/>
          </w:tcPr>
          <w:p w:rsidR="00190A75" w:rsidRPr="00150F7D" w:rsidRDefault="00190A75" w:rsidP="00190A75">
            <w:pPr>
              <w:jc w:val="center"/>
              <w:rPr>
                <w:sz w:val="20"/>
                <w:szCs w:val="20"/>
              </w:rPr>
            </w:pPr>
            <w:r w:rsidRPr="00150F7D">
              <w:rPr>
                <w:sz w:val="20"/>
                <w:szCs w:val="20"/>
              </w:rPr>
              <w:t>32</w:t>
            </w:r>
          </w:p>
        </w:tc>
        <w:tc>
          <w:tcPr>
            <w:tcW w:w="900" w:type="dxa"/>
          </w:tcPr>
          <w:p w:rsidR="00190A75" w:rsidRPr="009F1A3F" w:rsidRDefault="00190A75" w:rsidP="00190A75">
            <w:pPr>
              <w:jc w:val="center"/>
              <w:rPr>
                <w:color w:val="FF0000"/>
                <w:sz w:val="20"/>
                <w:szCs w:val="20"/>
              </w:rPr>
            </w:pPr>
            <w:r w:rsidRPr="009F1A3F">
              <w:rPr>
                <w:color w:val="FF0000"/>
                <w:sz w:val="20"/>
                <w:szCs w:val="20"/>
              </w:rPr>
              <w:t>148</w:t>
            </w:r>
          </w:p>
        </w:tc>
        <w:tc>
          <w:tcPr>
            <w:tcW w:w="792" w:type="dxa"/>
          </w:tcPr>
          <w:p w:rsidR="00190A75" w:rsidRPr="000108A5" w:rsidRDefault="00190A75" w:rsidP="00190A75">
            <w:pPr>
              <w:jc w:val="center"/>
              <w:rPr>
                <w:b/>
                <w:sz w:val="20"/>
                <w:szCs w:val="20"/>
              </w:rPr>
            </w:pP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756" w:type="dxa"/>
          </w:tcPr>
          <w:p w:rsidR="00190A75" w:rsidRPr="000108A5" w:rsidRDefault="00190A75" w:rsidP="00190A75">
            <w:pPr>
              <w:jc w:val="center"/>
              <w:rPr>
                <w:b/>
                <w:sz w:val="20"/>
                <w:szCs w:val="20"/>
              </w:rPr>
            </w:pPr>
          </w:p>
        </w:tc>
        <w:tc>
          <w:tcPr>
            <w:tcW w:w="738" w:type="dxa"/>
          </w:tcPr>
          <w:p w:rsidR="00190A75" w:rsidRPr="000108A5" w:rsidRDefault="00190A75" w:rsidP="00190A75">
            <w:pPr>
              <w:jc w:val="center"/>
              <w:rPr>
                <w:b/>
                <w:sz w:val="20"/>
                <w:szCs w:val="20"/>
              </w:rPr>
            </w:pPr>
          </w:p>
        </w:tc>
        <w:tc>
          <w:tcPr>
            <w:tcW w:w="720" w:type="dxa"/>
          </w:tcPr>
          <w:p w:rsidR="00190A75" w:rsidRPr="000108A5" w:rsidRDefault="00190A75" w:rsidP="00190A75">
            <w:pPr>
              <w:jc w:val="center"/>
              <w:rPr>
                <w:b/>
                <w:sz w:val="20"/>
                <w:szCs w:val="20"/>
              </w:rPr>
            </w:pPr>
          </w:p>
        </w:tc>
      </w:tr>
      <w:tr w:rsidR="00190A75" w:rsidRPr="000108A5" w:rsidTr="00EC27FA">
        <w:trPr>
          <w:trHeight w:val="479"/>
        </w:trPr>
        <w:tc>
          <w:tcPr>
            <w:tcW w:w="1280" w:type="dxa"/>
          </w:tcPr>
          <w:p w:rsidR="00190A75" w:rsidRPr="000108A5" w:rsidRDefault="00190A75" w:rsidP="00190A75">
            <w:pPr>
              <w:jc w:val="center"/>
              <w:rPr>
                <w:b/>
                <w:sz w:val="20"/>
                <w:szCs w:val="20"/>
              </w:rPr>
            </w:pPr>
            <w:r w:rsidRPr="000108A5">
              <w:rPr>
                <w:b/>
                <w:sz w:val="20"/>
                <w:szCs w:val="20"/>
              </w:rPr>
              <w:t>УП00</w:t>
            </w:r>
          </w:p>
        </w:tc>
        <w:tc>
          <w:tcPr>
            <w:tcW w:w="2757" w:type="dxa"/>
          </w:tcPr>
          <w:p w:rsidR="00190A75" w:rsidRPr="000108A5" w:rsidRDefault="00190A75" w:rsidP="00190A75">
            <w:pPr>
              <w:jc w:val="center"/>
              <w:rPr>
                <w:b/>
                <w:sz w:val="20"/>
                <w:szCs w:val="20"/>
              </w:rPr>
            </w:pPr>
            <w:r w:rsidRPr="000108A5">
              <w:rPr>
                <w:b/>
                <w:sz w:val="20"/>
                <w:szCs w:val="20"/>
              </w:rPr>
              <w:t>Учебная практика</w:t>
            </w:r>
          </w:p>
        </w:tc>
        <w:tc>
          <w:tcPr>
            <w:tcW w:w="1183" w:type="dxa"/>
          </w:tcPr>
          <w:p w:rsidR="00190A75" w:rsidRPr="000108A5" w:rsidRDefault="00190A75" w:rsidP="00190A75">
            <w:pPr>
              <w:jc w:val="center"/>
              <w:rPr>
                <w:b/>
                <w:sz w:val="20"/>
                <w:szCs w:val="20"/>
              </w:rPr>
            </w:pPr>
            <w:r>
              <w:rPr>
                <w:b/>
                <w:sz w:val="20"/>
                <w:szCs w:val="20"/>
              </w:rPr>
              <w:t>-,з</w:t>
            </w:r>
          </w:p>
        </w:tc>
        <w:tc>
          <w:tcPr>
            <w:tcW w:w="750" w:type="dxa"/>
          </w:tcPr>
          <w:p w:rsidR="00190A75" w:rsidRPr="000108A5" w:rsidRDefault="00190A75" w:rsidP="00190A75">
            <w:pPr>
              <w:jc w:val="center"/>
              <w:rPr>
                <w:b/>
                <w:sz w:val="20"/>
                <w:szCs w:val="20"/>
              </w:rPr>
            </w:pPr>
            <w:r>
              <w:rPr>
                <w:b/>
                <w:sz w:val="20"/>
                <w:szCs w:val="20"/>
              </w:rPr>
              <w:t>72</w:t>
            </w:r>
          </w:p>
        </w:tc>
        <w:tc>
          <w:tcPr>
            <w:tcW w:w="674" w:type="dxa"/>
          </w:tcPr>
          <w:p w:rsidR="00190A75" w:rsidRPr="000108A5" w:rsidRDefault="00190A75" w:rsidP="00190A75">
            <w:pPr>
              <w:jc w:val="center"/>
              <w:rPr>
                <w:b/>
                <w:sz w:val="20"/>
                <w:szCs w:val="20"/>
              </w:rPr>
            </w:pPr>
          </w:p>
        </w:tc>
        <w:tc>
          <w:tcPr>
            <w:tcW w:w="720" w:type="dxa"/>
          </w:tcPr>
          <w:p w:rsidR="00190A75" w:rsidRPr="000108A5" w:rsidRDefault="00190A75" w:rsidP="00190A75">
            <w:pPr>
              <w:jc w:val="center"/>
              <w:rPr>
                <w:b/>
                <w:sz w:val="20"/>
                <w:szCs w:val="20"/>
              </w:rPr>
            </w:pPr>
            <w:r>
              <w:rPr>
                <w:b/>
                <w:sz w:val="20"/>
                <w:szCs w:val="20"/>
              </w:rPr>
              <w:t>72</w:t>
            </w:r>
          </w:p>
        </w:tc>
        <w:tc>
          <w:tcPr>
            <w:tcW w:w="720" w:type="dxa"/>
          </w:tcPr>
          <w:p w:rsidR="00190A75" w:rsidRPr="000108A5" w:rsidRDefault="00190A75" w:rsidP="00190A75">
            <w:pPr>
              <w:jc w:val="center"/>
              <w:rPr>
                <w:b/>
                <w:sz w:val="20"/>
                <w:szCs w:val="20"/>
              </w:rPr>
            </w:pPr>
          </w:p>
        </w:tc>
        <w:tc>
          <w:tcPr>
            <w:tcW w:w="720" w:type="dxa"/>
          </w:tcPr>
          <w:p w:rsidR="00190A75" w:rsidRPr="000108A5" w:rsidRDefault="00190A75" w:rsidP="00190A75">
            <w:pPr>
              <w:jc w:val="center"/>
              <w:rPr>
                <w:b/>
                <w:sz w:val="20"/>
                <w:szCs w:val="20"/>
              </w:rPr>
            </w:pPr>
            <w:r>
              <w:rPr>
                <w:b/>
                <w:sz w:val="20"/>
                <w:szCs w:val="20"/>
              </w:rPr>
              <w:t>72</w:t>
            </w:r>
          </w:p>
        </w:tc>
        <w:tc>
          <w:tcPr>
            <w:tcW w:w="72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r>
              <w:rPr>
                <w:b/>
                <w:sz w:val="20"/>
                <w:szCs w:val="20"/>
              </w:rPr>
              <w:t>18</w:t>
            </w:r>
          </w:p>
        </w:tc>
        <w:tc>
          <w:tcPr>
            <w:tcW w:w="900" w:type="dxa"/>
          </w:tcPr>
          <w:p w:rsidR="00190A75" w:rsidRPr="0033332E" w:rsidRDefault="00190A75" w:rsidP="00190A75">
            <w:pPr>
              <w:jc w:val="center"/>
              <w:rPr>
                <w:b/>
                <w:color w:val="3366FF"/>
                <w:sz w:val="20"/>
                <w:szCs w:val="20"/>
              </w:rPr>
            </w:pPr>
            <w:r w:rsidRPr="0033332E">
              <w:rPr>
                <w:b/>
                <w:color w:val="3366FF"/>
                <w:sz w:val="20"/>
                <w:szCs w:val="20"/>
              </w:rPr>
              <w:t>54</w:t>
            </w:r>
          </w:p>
        </w:tc>
        <w:tc>
          <w:tcPr>
            <w:tcW w:w="792" w:type="dxa"/>
          </w:tcPr>
          <w:p w:rsidR="00190A75" w:rsidRPr="000108A5" w:rsidRDefault="00190A75" w:rsidP="00190A75">
            <w:pPr>
              <w:jc w:val="center"/>
              <w:rPr>
                <w:b/>
                <w:sz w:val="20"/>
                <w:szCs w:val="20"/>
              </w:rPr>
            </w:pP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756" w:type="dxa"/>
          </w:tcPr>
          <w:p w:rsidR="00190A75" w:rsidRPr="000108A5" w:rsidRDefault="00190A75" w:rsidP="00190A75">
            <w:pPr>
              <w:jc w:val="center"/>
              <w:rPr>
                <w:b/>
                <w:sz w:val="20"/>
                <w:szCs w:val="20"/>
              </w:rPr>
            </w:pPr>
          </w:p>
        </w:tc>
        <w:tc>
          <w:tcPr>
            <w:tcW w:w="738" w:type="dxa"/>
          </w:tcPr>
          <w:p w:rsidR="00190A75" w:rsidRPr="000108A5" w:rsidRDefault="00190A75" w:rsidP="00190A75">
            <w:pPr>
              <w:jc w:val="center"/>
              <w:rPr>
                <w:b/>
                <w:sz w:val="20"/>
                <w:szCs w:val="20"/>
              </w:rPr>
            </w:pPr>
          </w:p>
        </w:tc>
        <w:tc>
          <w:tcPr>
            <w:tcW w:w="720" w:type="dxa"/>
          </w:tcPr>
          <w:p w:rsidR="00190A75" w:rsidRPr="000108A5" w:rsidRDefault="00190A75" w:rsidP="00190A75">
            <w:pPr>
              <w:jc w:val="center"/>
              <w:rPr>
                <w:b/>
                <w:sz w:val="20"/>
                <w:szCs w:val="20"/>
              </w:rPr>
            </w:pPr>
          </w:p>
        </w:tc>
      </w:tr>
      <w:tr w:rsidR="00190A75" w:rsidRPr="000108A5" w:rsidTr="00EC27FA">
        <w:tc>
          <w:tcPr>
            <w:tcW w:w="1280" w:type="dxa"/>
          </w:tcPr>
          <w:p w:rsidR="00190A75" w:rsidRPr="000108A5" w:rsidRDefault="00190A75" w:rsidP="00190A75">
            <w:pPr>
              <w:jc w:val="center"/>
              <w:rPr>
                <w:b/>
                <w:sz w:val="20"/>
                <w:szCs w:val="20"/>
              </w:rPr>
            </w:pPr>
            <w:r w:rsidRPr="000108A5">
              <w:rPr>
                <w:b/>
                <w:sz w:val="20"/>
                <w:szCs w:val="20"/>
              </w:rPr>
              <w:t>ПП00</w:t>
            </w:r>
          </w:p>
        </w:tc>
        <w:tc>
          <w:tcPr>
            <w:tcW w:w="2757" w:type="dxa"/>
          </w:tcPr>
          <w:p w:rsidR="00190A75" w:rsidRPr="000108A5" w:rsidRDefault="00190A75" w:rsidP="00190A75">
            <w:pPr>
              <w:jc w:val="center"/>
              <w:rPr>
                <w:b/>
                <w:sz w:val="20"/>
                <w:szCs w:val="20"/>
              </w:rPr>
            </w:pPr>
            <w:r w:rsidRPr="000108A5">
              <w:rPr>
                <w:b/>
                <w:sz w:val="20"/>
                <w:szCs w:val="20"/>
              </w:rPr>
              <w:t>Производственная практика</w:t>
            </w:r>
          </w:p>
        </w:tc>
        <w:tc>
          <w:tcPr>
            <w:tcW w:w="1183" w:type="dxa"/>
          </w:tcPr>
          <w:p w:rsidR="00190A75" w:rsidRPr="000108A5" w:rsidRDefault="00190A75" w:rsidP="00190A75">
            <w:pPr>
              <w:jc w:val="center"/>
              <w:rPr>
                <w:b/>
                <w:sz w:val="20"/>
                <w:szCs w:val="20"/>
              </w:rPr>
            </w:pPr>
            <w:r>
              <w:rPr>
                <w:sz w:val="20"/>
                <w:szCs w:val="20"/>
              </w:rPr>
              <w:t>д/з</w:t>
            </w:r>
          </w:p>
        </w:tc>
        <w:tc>
          <w:tcPr>
            <w:tcW w:w="750" w:type="dxa"/>
          </w:tcPr>
          <w:p w:rsidR="00190A75" w:rsidRPr="000108A5" w:rsidRDefault="00190A75" w:rsidP="00190A75">
            <w:pPr>
              <w:jc w:val="center"/>
              <w:rPr>
                <w:b/>
                <w:sz w:val="20"/>
                <w:szCs w:val="20"/>
              </w:rPr>
            </w:pPr>
            <w:r>
              <w:rPr>
                <w:b/>
                <w:sz w:val="20"/>
                <w:szCs w:val="20"/>
              </w:rPr>
              <w:t>72</w:t>
            </w:r>
          </w:p>
        </w:tc>
        <w:tc>
          <w:tcPr>
            <w:tcW w:w="674" w:type="dxa"/>
          </w:tcPr>
          <w:p w:rsidR="00190A75" w:rsidRPr="000108A5" w:rsidRDefault="00190A75" w:rsidP="00190A75">
            <w:pPr>
              <w:jc w:val="center"/>
              <w:rPr>
                <w:b/>
                <w:sz w:val="20"/>
                <w:szCs w:val="20"/>
              </w:rPr>
            </w:pPr>
          </w:p>
        </w:tc>
        <w:tc>
          <w:tcPr>
            <w:tcW w:w="720" w:type="dxa"/>
          </w:tcPr>
          <w:p w:rsidR="00190A75" w:rsidRPr="000108A5" w:rsidRDefault="00190A75" w:rsidP="00190A75">
            <w:pPr>
              <w:jc w:val="center"/>
              <w:rPr>
                <w:b/>
                <w:sz w:val="20"/>
                <w:szCs w:val="20"/>
              </w:rPr>
            </w:pPr>
            <w:r>
              <w:rPr>
                <w:b/>
                <w:sz w:val="20"/>
                <w:szCs w:val="20"/>
              </w:rPr>
              <w:t>72</w:t>
            </w:r>
          </w:p>
        </w:tc>
        <w:tc>
          <w:tcPr>
            <w:tcW w:w="720" w:type="dxa"/>
          </w:tcPr>
          <w:p w:rsidR="00190A75" w:rsidRPr="000108A5" w:rsidRDefault="00190A75" w:rsidP="00190A75">
            <w:pPr>
              <w:jc w:val="center"/>
              <w:rPr>
                <w:b/>
                <w:sz w:val="20"/>
                <w:szCs w:val="20"/>
              </w:rPr>
            </w:pPr>
          </w:p>
        </w:tc>
        <w:tc>
          <w:tcPr>
            <w:tcW w:w="720" w:type="dxa"/>
          </w:tcPr>
          <w:p w:rsidR="00190A75" w:rsidRPr="000108A5" w:rsidRDefault="00190A75" w:rsidP="00190A75">
            <w:pPr>
              <w:jc w:val="center"/>
              <w:rPr>
                <w:b/>
                <w:sz w:val="20"/>
                <w:szCs w:val="20"/>
              </w:rPr>
            </w:pPr>
            <w:r>
              <w:rPr>
                <w:b/>
                <w:sz w:val="20"/>
                <w:szCs w:val="20"/>
              </w:rPr>
              <w:t>72</w:t>
            </w:r>
          </w:p>
        </w:tc>
        <w:tc>
          <w:tcPr>
            <w:tcW w:w="72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900" w:type="dxa"/>
          </w:tcPr>
          <w:p w:rsidR="00190A75" w:rsidRPr="009F1A3F" w:rsidRDefault="00190A75" w:rsidP="00190A75">
            <w:pPr>
              <w:jc w:val="center"/>
              <w:rPr>
                <w:b/>
                <w:color w:val="008000"/>
                <w:sz w:val="20"/>
                <w:szCs w:val="20"/>
              </w:rPr>
            </w:pPr>
            <w:r w:rsidRPr="009F1A3F">
              <w:rPr>
                <w:b/>
                <w:color w:val="008000"/>
                <w:sz w:val="20"/>
                <w:szCs w:val="20"/>
              </w:rPr>
              <w:t>72</w:t>
            </w:r>
          </w:p>
        </w:tc>
        <w:tc>
          <w:tcPr>
            <w:tcW w:w="792" w:type="dxa"/>
          </w:tcPr>
          <w:p w:rsidR="00190A75" w:rsidRPr="000108A5" w:rsidRDefault="00190A75" w:rsidP="00190A75">
            <w:pPr>
              <w:jc w:val="center"/>
              <w:rPr>
                <w:b/>
                <w:sz w:val="20"/>
                <w:szCs w:val="20"/>
              </w:rPr>
            </w:pPr>
          </w:p>
        </w:tc>
        <w:tc>
          <w:tcPr>
            <w:tcW w:w="900" w:type="dxa"/>
          </w:tcPr>
          <w:p w:rsidR="00190A75" w:rsidRPr="000108A5" w:rsidRDefault="00190A75" w:rsidP="00190A75">
            <w:pPr>
              <w:jc w:val="center"/>
              <w:rPr>
                <w:b/>
                <w:sz w:val="20"/>
                <w:szCs w:val="20"/>
              </w:rPr>
            </w:pPr>
          </w:p>
        </w:tc>
        <w:tc>
          <w:tcPr>
            <w:tcW w:w="792" w:type="dxa"/>
          </w:tcPr>
          <w:p w:rsidR="00190A75" w:rsidRPr="000108A5" w:rsidRDefault="00190A75" w:rsidP="00190A75">
            <w:pPr>
              <w:jc w:val="center"/>
              <w:rPr>
                <w:b/>
                <w:sz w:val="20"/>
                <w:szCs w:val="20"/>
              </w:rPr>
            </w:pPr>
          </w:p>
        </w:tc>
        <w:tc>
          <w:tcPr>
            <w:tcW w:w="756" w:type="dxa"/>
          </w:tcPr>
          <w:p w:rsidR="00190A75" w:rsidRPr="000108A5" w:rsidRDefault="00190A75" w:rsidP="00190A75">
            <w:pPr>
              <w:jc w:val="center"/>
              <w:rPr>
                <w:b/>
                <w:sz w:val="20"/>
                <w:szCs w:val="20"/>
              </w:rPr>
            </w:pPr>
          </w:p>
        </w:tc>
        <w:tc>
          <w:tcPr>
            <w:tcW w:w="738" w:type="dxa"/>
          </w:tcPr>
          <w:p w:rsidR="00190A75" w:rsidRPr="000108A5" w:rsidRDefault="00190A75" w:rsidP="00190A75">
            <w:pPr>
              <w:jc w:val="center"/>
              <w:rPr>
                <w:b/>
                <w:sz w:val="20"/>
                <w:szCs w:val="20"/>
              </w:rPr>
            </w:pPr>
          </w:p>
        </w:tc>
        <w:tc>
          <w:tcPr>
            <w:tcW w:w="720" w:type="dxa"/>
          </w:tcPr>
          <w:p w:rsidR="00190A75" w:rsidRPr="000108A5" w:rsidRDefault="00190A75" w:rsidP="00190A75">
            <w:pPr>
              <w:jc w:val="center"/>
              <w:rPr>
                <w:b/>
                <w:sz w:val="20"/>
                <w:szCs w:val="20"/>
              </w:rPr>
            </w:pPr>
          </w:p>
        </w:tc>
      </w:tr>
      <w:tr w:rsidR="00190A75" w:rsidRPr="0087159C" w:rsidTr="00EC27FA">
        <w:tc>
          <w:tcPr>
            <w:tcW w:w="1280" w:type="dxa"/>
          </w:tcPr>
          <w:p w:rsidR="00190A75" w:rsidRPr="004F49BC" w:rsidRDefault="00190A75" w:rsidP="00190A75">
            <w:pPr>
              <w:jc w:val="center"/>
              <w:rPr>
                <w:b/>
                <w:sz w:val="20"/>
                <w:szCs w:val="20"/>
              </w:rPr>
            </w:pPr>
          </w:p>
        </w:tc>
        <w:tc>
          <w:tcPr>
            <w:tcW w:w="2757" w:type="dxa"/>
          </w:tcPr>
          <w:p w:rsidR="00190A75" w:rsidRPr="004F49BC" w:rsidRDefault="00190A75" w:rsidP="00190A75">
            <w:pPr>
              <w:jc w:val="center"/>
              <w:rPr>
                <w:b/>
                <w:sz w:val="20"/>
                <w:szCs w:val="20"/>
              </w:rPr>
            </w:pPr>
            <w:r w:rsidRPr="004F49BC">
              <w:rPr>
                <w:b/>
                <w:sz w:val="20"/>
                <w:szCs w:val="20"/>
              </w:rPr>
              <w:t>Всего</w:t>
            </w:r>
          </w:p>
          <w:p w:rsidR="00190A75" w:rsidRPr="004F49BC" w:rsidRDefault="00190A75" w:rsidP="00190A75">
            <w:pPr>
              <w:jc w:val="center"/>
              <w:rPr>
                <w:b/>
                <w:sz w:val="20"/>
                <w:szCs w:val="20"/>
              </w:rPr>
            </w:pPr>
          </w:p>
        </w:tc>
        <w:tc>
          <w:tcPr>
            <w:tcW w:w="1183" w:type="dxa"/>
          </w:tcPr>
          <w:p w:rsidR="00190A75" w:rsidRPr="004F49BC" w:rsidRDefault="00190A75" w:rsidP="00190A75">
            <w:pPr>
              <w:jc w:val="center"/>
              <w:rPr>
                <w:b/>
                <w:sz w:val="20"/>
                <w:szCs w:val="20"/>
              </w:rPr>
            </w:pPr>
            <w:r>
              <w:rPr>
                <w:b/>
                <w:sz w:val="20"/>
                <w:szCs w:val="20"/>
              </w:rPr>
              <w:t>24/</w:t>
            </w:r>
            <w:r>
              <w:rPr>
                <w:b/>
                <w:sz w:val="20"/>
                <w:szCs w:val="20"/>
                <w:lang w:val="en-US"/>
              </w:rPr>
              <w:t>17</w:t>
            </w:r>
            <w:r>
              <w:rPr>
                <w:b/>
                <w:sz w:val="20"/>
                <w:szCs w:val="20"/>
              </w:rPr>
              <w:t>/</w:t>
            </w:r>
            <w:r>
              <w:rPr>
                <w:b/>
                <w:sz w:val="20"/>
                <w:szCs w:val="20"/>
                <w:lang w:val="en-US"/>
              </w:rPr>
              <w:t>19</w:t>
            </w:r>
          </w:p>
        </w:tc>
        <w:tc>
          <w:tcPr>
            <w:tcW w:w="750" w:type="dxa"/>
          </w:tcPr>
          <w:p w:rsidR="00190A75" w:rsidRPr="004F49BC" w:rsidRDefault="00190A75" w:rsidP="00190A75">
            <w:pPr>
              <w:jc w:val="center"/>
              <w:rPr>
                <w:b/>
                <w:sz w:val="20"/>
                <w:szCs w:val="20"/>
              </w:rPr>
            </w:pPr>
            <w:r>
              <w:rPr>
                <w:b/>
                <w:sz w:val="20"/>
                <w:szCs w:val="20"/>
              </w:rPr>
              <w:t>7470</w:t>
            </w:r>
          </w:p>
        </w:tc>
        <w:tc>
          <w:tcPr>
            <w:tcW w:w="674" w:type="dxa"/>
          </w:tcPr>
          <w:p w:rsidR="00190A75" w:rsidRPr="004F49BC" w:rsidRDefault="00190A75" w:rsidP="00190A75">
            <w:pPr>
              <w:jc w:val="center"/>
              <w:rPr>
                <w:b/>
                <w:sz w:val="20"/>
                <w:szCs w:val="20"/>
              </w:rPr>
            </w:pPr>
            <w:r w:rsidRPr="004F49BC">
              <w:rPr>
                <w:b/>
                <w:sz w:val="20"/>
                <w:szCs w:val="20"/>
              </w:rPr>
              <w:t>214</w:t>
            </w:r>
            <w:r>
              <w:rPr>
                <w:b/>
                <w:sz w:val="20"/>
                <w:szCs w:val="20"/>
              </w:rPr>
              <w:t>2</w:t>
            </w:r>
          </w:p>
        </w:tc>
        <w:tc>
          <w:tcPr>
            <w:tcW w:w="720" w:type="dxa"/>
          </w:tcPr>
          <w:p w:rsidR="00190A75" w:rsidRPr="004F49BC" w:rsidRDefault="00190A75" w:rsidP="00190A75">
            <w:pPr>
              <w:jc w:val="center"/>
              <w:rPr>
                <w:b/>
                <w:sz w:val="20"/>
                <w:szCs w:val="20"/>
              </w:rPr>
            </w:pPr>
            <w:r w:rsidRPr="004F49BC">
              <w:rPr>
                <w:b/>
                <w:sz w:val="20"/>
                <w:szCs w:val="20"/>
              </w:rPr>
              <w:t>5328</w:t>
            </w:r>
          </w:p>
        </w:tc>
        <w:tc>
          <w:tcPr>
            <w:tcW w:w="720" w:type="dxa"/>
          </w:tcPr>
          <w:p w:rsidR="00190A75" w:rsidRPr="004F49BC" w:rsidRDefault="00190A75" w:rsidP="00190A75">
            <w:pPr>
              <w:jc w:val="center"/>
              <w:rPr>
                <w:b/>
                <w:sz w:val="20"/>
                <w:szCs w:val="20"/>
              </w:rPr>
            </w:pPr>
            <w:r w:rsidRPr="004F49BC">
              <w:rPr>
                <w:b/>
                <w:sz w:val="20"/>
                <w:szCs w:val="20"/>
              </w:rPr>
              <w:t>15</w:t>
            </w:r>
            <w:r>
              <w:rPr>
                <w:b/>
                <w:sz w:val="20"/>
                <w:szCs w:val="20"/>
              </w:rPr>
              <w:t>31</w:t>
            </w:r>
          </w:p>
        </w:tc>
        <w:tc>
          <w:tcPr>
            <w:tcW w:w="720" w:type="dxa"/>
          </w:tcPr>
          <w:p w:rsidR="00190A75" w:rsidRPr="004F49BC" w:rsidRDefault="00190A75" w:rsidP="00190A75">
            <w:pPr>
              <w:jc w:val="center"/>
              <w:rPr>
                <w:b/>
                <w:sz w:val="20"/>
                <w:szCs w:val="20"/>
              </w:rPr>
            </w:pPr>
            <w:r w:rsidRPr="004F49BC">
              <w:rPr>
                <w:b/>
                <w:sz w:val="20"/>
                <w:szCs w:val="20"/>
              </w:rPr>
              <w:t>37</w:t>
            </w:r>
            <w:r>
              <w:rPr>
                <w:b/>
                <w:sz w:val="20"/>
                <w:szCs w:val="20"/>
              </w:rPr>
              <w:t>67</w:t>
            </w:r>
          </w:p>
        </w:tc>
        <w:tc>
          <w:tcPr>
            <w:tcW w:w="720" w:type="dxa"/>
          </w:tcPr>
          <w:p w:rsidR="00190A75" w:rsidRPr="004F49BC" w:rsidRDefault="00190A75" w:rsidP="00190A75">
            <w:pPr>
              <w:jc w:val="center"/>
              <w:rPr>
                <w:b/>
                <w:sz w:val="20"/>
                <w:szCs w:val="20"/>
              </w:rPr>
            </w:pPr>
            <w:r w:rsidRPr="004F49BC">
              <w:rPr>
                <w:b/>
                <w:sz w:val="20"/>
                <w:szCs w:val="20"/>
              </w:rPr>
              <w:t>30</w:t>
            </w:r>
          </w:p>
        </w:tc>
        <w:tc>
          <w:tcPr>
            <w:tcW w:w="792" w:type="dxa"/>
          </w:tcPr>
          <w:p w:rsidR="00190A75" w:rsidRPr="004F49BC" w:rsidRDefault="00190A75" w:rsidP="00190A75">
            <w:pPr>
              <w:jc w:val="center"/>
              <w:rPr>
                <w:b/>
                <w:sz w:val="20"/>
                <w:szCs w:val="20"/>
              </w:rPr>
            </w:pPr>
            <w:r>
              <w:rPr>
                <w:b/>
                <w:sz w:val="20"/>
                <w:szCs w:val="20"/>
              </w:rPr>
              <w:t>630</w:t>
            </w:r>
          </w:p>
        </w:tc>
        <w:tc>
          <w:tcPr>
            <w:tcW w:w="900" w:type="dxa"/>
          </w:tcPr>
          <w:p w:rsidR="00190A75" w:rsidRPr="004F49BC" w:rsidRDefault="00190A75" w:rsidP="00190A75">
            <w:pPr>
              <w:jc w:val="center"/>
              <w:rPr>
                <w:b/>
                <w:sz w:val="20"/>
                <w:szCs w:val="20"/>
              </w:rPr>
            </w:pPr>
            <w:r>
              <w:rPr>
                <w:b/>
                <w:sz w:val="20"/>
                <w:szCs w:val="20"/>
              </w:rPr>
              <w:t>846</w:t>
            </w:r>
          </w:p>
        </w:tc>
        <w:tc>
          <w:tcPr>
            <w:tcW w:w="792" w:type="dxa"/>
          </w:tcPr>
          <w:p w:rsidR="00190A75" w:rsidRPr="004F49BC" w:rsidRDefault="00190A75" w:rsidP="00190A75">
            <w:pPr>
              <w:jc w:val="center"/>
              <w:rPr>
                <w:b/>
                <w:sz w:val="20"/>
                <w:szCs w:val="20"/>
              </w:rPr>
            </w:pPr>
            <w:r>
              <w:rPr>
                <w:b/>
                <w:sz w:val="20"/>
                <w:szCs w:val="20"/>
              </w:rPr>
              <w:t>612</w:t>
            </w:r>
          </w:p>
        </w:tc>
        <w:tc>
          <w:tcPr>
            <w:tcW w:w="900" w:type="dxa"/>
          </w:tcPr>
          <w:p w:rsidR="00190A75" w:rsidRPr="004F49BC" w:rsidRDefault="00190A75" w:rsidP="00190A75">
            <w:pPr>
              <w:jc w:val="center"/>
              <w:rPr>
                <w:b/>
                <w:sz w:val="20"/>
                <w:szCs w:val="20"/>
              </w:rPr>
            </w:pPr>
            <w:r>
              <w:rPr>
                <w:b/>
                <w:sz w:val="20"/>
                <w:szCs w:val="20"/>
              </w:rPr>
              <w:t>828</w:t>
            </w:r>
          </w:p>
        </w:tc>
        <w:tc>
          <w:tcPr>
            <w:tcW w:w="792" w:type="dxa"/>
          </w:tcPr>
          <w:p w:rsidR="00190A75" w:rsidRPr="003B19FC" w:rsidRDefault="00190A75" w:rsidP="00190A75">
            <w:pPr>
              <w:jc w:val="center"/>
              <w:rPr>
                <w:b/>
                <w:sz w:val="20"/>
                <w:szCs w:val="20"/>
              </w:rPr>
            </w:pPr>
            <w:r>
              <w:rPr>
                <w:b/>
                <w:sz w:val="20"/>
                <w:szCs w:val="20"/>
              </w:rPr>
              <w:t>594</w:t>
            </w:r>
          </w:p>
        </w:tc>
        <w:tc>
          <w:tcPr>
            <w:tcW w:w="756" w:type="dxa"/>
          </w:tcPr>
          <w:p w:rsidR="00190A75" w:rsidRPr="003B19FC" w:rsidRDefault="00190A75" w:rsidP="00190A75">
            <w:pPr>
              <w:jc w:val="center"/>
              <w:rPr>
                <w:b/>
                <w:sz w:val="20"/>
                <w:szCs w:val="20"/>
              </w:rPr>
            </w:pPr>
            <w:r>
              <w:rPr>
                <w:b/>
                <w:sz w:val="20"/>
                <w:szCs w:val="20"/>
              </w:rPr>
              <w:t>810</w:t>
            </w:r>
          </w:p>
        </w:tc>
        <w:tc>
          <w:tcPr>
            <w:tcW w:w="738" w:type="dxa"/>
          </w:tcPr>
          <w:p w:rsidR="00190A75" w:rsidRPr="004F49BC" w:rsidRDefault="00190A75" w:rsidP="00190A75">
            <w:pPr>
              <w:jc w:val="center"/>
              <w:rPr>
                <w:b/>
                <w:sz w:val="20"/>
                <w:szCs w:val="20"/>
              </w:rPr>
            </w:pPr>
            <w:r>
              <w:rPr>
                <w:b/>
                <w:sz w:val="20"/>
                <w:szCs w:val="20"/>
              </w:rPr>
              <w:t>576</w:t>
            </w:r>
          </w:p>
        </w:tc>
        <w:tc>
          <w:tcPr>
            <w:tcW w:w="720" w:type="dxa"/>
          </w:tcPr>
          <w:p w:rsidR="00190A75" w:rsidRPr="004F49BC" w:rsidRDefault="00190A75" w:rsidP="00190A75">
            <w:pPr>
              <w:jc w:val="center"/>
              <w:rPr>
                <w:b/>
                <w:sz w:val="20"/>
                <w:szCs w:val="20"/>
              </w:rPr>
            </w:pPr>
            <w:r>
              <w:rPr>
                <w:b/>
                <w:sz w:val="20"/>
                <w:szCs w:val="20"/>
              </w:rPr>
              <w:t>432</w:t>
            </w:r>
          </w:p>
        </w:tc>
      </w:tr>
      <w:tr w:rsidR="00190A75" w:rsidRPr="0087159C" w:rsidTr="00EC27FA">
        <w:tc>
          <w:tcPr>
            <w:tcW w:w="1280" w:type="dxa"/>
          </w:tcPr>
          <w:p w:rsidR="00190A75" w:rsidRPr="004F49BC" w:rsidRDefault="00190A75" w:rsidP="00190A75">
            <w:pPr>
              <w:jc w:val="center"/>
              <w:rPr>
                <w:b/>
                <w:sz w:val="20"/>
                <w:szCs w:val="20"/>
              </w:rPr>
            </w:pPr>
            <w:r w:rsidRPr="004F49BC">
              <w:rPr>
                <w:b/>
                <w:sz w:val="20"/>
                <w:szCs w:val="20"/>
              </w:rPr>
              <w:t>ПДП</w:t>
            </w:r>
          </w:p>
        </w:tc>
        <w:tc>
          <w:tcPr>
            <w:tcW w:w="2757" w:type="dxa"/>
          </w:tcPr>
          <w:p w:rsidR="00190A75" w:rsidRPr="004F49BC" w:rsidRDefault="00190A75" w:rsidP="00190A75">
            <w:pPr>
              <w:jc w:val="center"/>
              <w:rPr>
                <w:b/>
                <w:sz w:val="20"/>
                <w:szCs w:val="20"/>
              </w:rPr>
            </w:pPr>
            <w:r w:rsidRPr="004F49BC">
              <w:rPr>
                <w:b/>
                <w:sz w:val="20"/>
                <w:szCs w:val="20"/>
              </w:rPr>
              <w:t>Преддипломная практика</w:t>
            </w:r>
          </w:p>
        </w:tc>
        <w:tc>
          <w:tcPr>
            <w:tcW w:w="1183" w:type="dxa"/>
          </w:tcPr>
          <w:p w:rsidR="00190A75" w:rsidRPr="004F49BC" w:rsidRDefault="00190A75" w:rsidP="00190A75">
            <w:pPr>
              <w:jc w:val="center"/>
              <w:rPr>
                <w:b/>
                <w:sz w:val="20"/>
                <w:szCs w:val="20"/>
              </w:rPr>
            </w:pPr>
          </w:p>
        </w:tc>
        <w:tc>
          <w:tcPr>
            <w:tcW w:w="750" w:type="dxa"/>
          </w:tcPr>
          <w:p w:rsidR="00190A75" w:rsidRPr="004F49BC" w:rsidRDefault="00190A75" w:rsidP="00190A75">
            <w:pPr>
              <w:jc w:val="center"/>
              <w:rPr>
                <w:b/>
                <w:sz w:val="20"/>
                <w:szCs w:val="20"/>
              </w:rPr>
            </w:pPr>
          </w:p>
        </w:tc>
        <w:tc>
          <w:tcPr>
            <w:tcW w:w="674" w:type="dxa"/>
          </w:tcPr>
          <w:p w:rsidR="00190A75" w:rsidRPr="004F49BC" w:rsidRDefault="00190A75" w:rsidP="00190A75">
            <w:pPr>
              <w:jc w:val="center"/>
              <w:rPr>
                <w:b/>
                <w:sz w:val="20"/>
                <w:szCs w:val="20"/>
              </w:rPr>
            </w:pPr>
          </w:p>
        </w:tc>
        <w:tc>
          <w:tcPr>
            <w:tcW w:w="720" w:type="dxa"/>
          </w:tcPr>
          <w:p w:rsidR="00190A75" w:rsidRPr="004F49BC" w:rsidRDefault="00190A75" w:rsidP="00190A75">
            <w:pPr>
              <w:jc w:val="center"/>
              <w:rPr>
                <w:b/>
                <w:sz w:val="20"/>
                <w:szCs w:val="20"/>
              </w:rPr>
            </w:pPr>
          </w:p>
        </w:tc>
        <w:tc>
          <w:tcPr>
            <w:tcW w:w="720" w:type="dxa"/>
          </w:tcPr>
          <w:p w:rsidR="00190A75" w:rsidRPr="004F49BC" w:rsidRDefault="00190A75" w:rsidP="00190A75">
            <w:pPr>
              <w:jc w:val="center"/>
              <w:rPr>
                <w:b/>
                <w:sz w:val="20"/>
                <w:szCs w:val="20"/>
              </w:rPr>
            </w:pPr>
          </w:p>
        </w:tc>
        <w:tc>
          <w:tcPr>
            <w:tcW w:w="720" w:type="dxa"/>
          </w:tcPr>
          <w:p w:rsidR="00190A75" w:rsidRPr="004F49BC" w:rsidRDefault="00190A75" w:rsidP="00190A75">
            <w:pPr>
              <w:jc w:val="center"/>
              <w:rPr>
                <w:b/>
                <w:sz w:val="20"/>
                <w:szCs w:val="20"/>
              </w:rPr>
            </w:pPr>
          </w:p>
        </w:tc>
        <w:tc>
          <w:tcPr>
            <w:tcW w:w="720" w:type="dxa"/>
          </w:tcPr>
          <w:p w:rsidR="00190A75" w:rsidRPr="004F49BC" w:rsidRDefault="00190A75" w:rsidP="00190A75">
            <w:pPr>
              <w:jc w:val="center"/>
              <w:rPr>
                <w:b/>
                <w:sz w:val="20"/>
                <w:szCs w:val="20"/>
              </w:rPr>
            </w:pPr>
          </w:p>
        </w:tc>
        <w:tc>
          <w:tcPr>
            <w:tcW w:w="792" w:type="dxa"/>
          </w:tcPr>
          <w:p w:rsidR="00190A75" w:rsidRPr="004F49BC" w:rsidRDefault="00190A75" w:rsidP="00190A75">
            <w:pPr>
              <w:jc w:val="center"/>
              <w:rPr>
                <w:b/>
                <w:sz w:val="20"/>
                <w:szCs w:val="20"/>
              </w:rPr>
            </w:pPr>
          </w:p>
        </w:tc>
        <w:tc>
          <w:tcPr>
            <w:tcW w:w="900" w:type="dxa"/>
          </w:tcPr>
          <w:p w:rsidR="00190A75" w:rsidRPr="004F49BC" w:rsidRDefault="00190A75" w:rsidP="00190A75">
            <w:pPr>
              <w:jc w:val="center"/>
              <w:rPr>
                <w:b/>
                <w:sz w:val="20"/>
                <w:szCs w:val="20"/>
              </w:rPr>
            </w:pPr>
          </w:p>
        </w:tc>
        <w:tc>
          <w:tcPr>
            <w:tcW w:w="792" w:type="dxa"/>
          </w:tcPr>
          <w:p w:rsidR="00190A75" w:rsidRPr="004F49BC" w:rsidRDefault="00190A75" w:rsidP="00190A75">
            <w:pPr>
              <w:jc w:val="center"/>
              <w:rPr>
                <w:b/>
                <w:sz w:val="20"/>
                <w:szCs w:val="20"/>
              </w:rPr>
            </w:pPr>
          </w:p>
        </w:tc>
        <w:tc>
          <w:tcPr>
            <w:tcW w:w="900" w:type="dxa"/>
          </w:tcPr>
          <w:p w:rsidR="00190A75" w:rsidRPr="004F49BC" w:rsidRDefault="00190A75" w:rsidP="00190A75">
            <w:pPr>
              <w:jc w:val="center"/>
              <w:rPr>
                <w:b/>
                <w:sz w:val="20"/>
                <w:szCs w:val="20"/>
              </w:rPr>
            </w:pPr>
          </w:p>
        </w:tc>
        <w:tc>
          <w:tcPr>
            <w:tcW w:w="792" w:type="dxa"/>
          </w:tcPr>
          <w:p w:rsidR="00190A75" w:rsidRPr="004F49BC" w:rsidRDefault="00190A75" w:rsidP="00190A75">
            <w:pPr>
              <w:jc w:val="center"/>
              <w:rPr>
                <w:b/>
                <w:sz w:val="20"/>
                <w:szCs w:val="20"/>
              </w:rPr>
            </w:pPr>
          </w:p>
        </w:tc>
        <w:tc>
          <w:tcPr>
            <w:tcW w:w="756" w:type="dxa"/>
          </w:tcPr>
          <w:p w:rsidR="00190A75" w:rsidRPr="004F49BC" w:rsidRDefault="00190A75" w:rsidP="00190A75">
            <w:pPr>
              <w:jc w:val="center"/>
              <w:rPr>
                <w:b/>
                <w:sz w:val="20"/>
                <w:szCs w:val="20"/>
              </w:rPr>
            </w:pPr>
          </w:p>
        </w:tc>
        <w:tc>
          <w:tcPr>
            <w:tcW w:w="738" w:type="dxa"/>
          </w:tcPr>
          <w:p w:rsidR="00190A75" w:rsidRPr="004F49BC" w:rsidRDefault="00190A75" w:rsidP="00190A75">
            <w:pPr>
              <w:jc w:val="center"/>
              <w:rPr>
                <w:b/>
                <w:sz w:val="20"/>
                <w:szCs w:val="20"/>
              </w:rPr>
            </w:pPr>
          </w:p>
        </w:tc>
        <w:tc>
          <w:tcPr>
            <w:tcW w:w="720" w:type="dxa"/>
          </w:tcPr>
          <w:p w:rsidR="00190A75" w:rsidRPr="004F49BC" w:rsidRDefault="00190A75" w:rsidP="00190A75">
            <w:pPr>
              <w:jc w:val="center"/>
              <w:rPr>
                <w:b/>
                <w:sz w:val="20"/>
                <w:szCs w:val="20"/>
              </w:rPr>
            </w:pPr>
            <w:r w:rsidRPr="004F49BC">
              <w:rPr>
                <w:b/>
                <w:sz w:val="20"/>
                <w:szCs w:val="20"/>
              </w:rPr>
              <w:t>4</w:t>
            </w:r>
          </w:p>
        </w:tc>
      </w:tr>
      <w:tr w:rsidR="00190A75" w:rsidRPr="0087159C" w:rsidTr="00EC27FA">
        <w:trPr>
          <w:trHeight w:val="90"/>
        </w:trPr>
        <w:tc>
          <w:tcPr>
            <w:tcW w:w="1280" w:type="dxa"/>
          </w:tcPr>
          <w:p w:rsidR="00190A75" w:rsidRPr="004F49BC" w:rsidRDefault="00190A75" w:rsidP="00190A75">
            <w:pPr>
              <w:jc w:val="center"/>
              <w:rPr>
                <w:b/>
                <w:sz w:val="20"/>
                <w:szCs w:val="20"/>
              </w:rPr>
            </w:pPr>
            <w:r w:rsidRPr="004F49BC">
              <w:rPr>
                <w:b/>
                <w:sz w:val="20"/>
                <w:szCs w:val="20"/>
              </w:rPr>
              <w:t>ГИА</w:t>
            </w:r>
          </w:p>
        </w:tc>
        <w:tc>
          <w:tcPr>
            <w:tcW w:w="2757" w:type="dxa"/>
          </w:tcPr>
          <w:p w:rsidR="00190A75" w:rsidRPr="004F49BC" w:rsidRDefault="00190A75" w:rsidP="00190A75">
            <w:pPr>
              <w:jc w:val="center"/>
              <w:rPr>
                <w:b/>
                <w:sz w:val="20"/>
                <w:szCs w:val="20"/>
              </w:rPr>
            </w:pPr>
            <w:r w:rsidRPr="004F49BC">
              <w:rPr>
                <w:b/>
                <w:sz w:val="20"/>
                <w:szCs w:val="20"/>
              </w:rPr>
              <w:t>Государственная итоговая аттестация</w:t>
            </w:r>
          </w:p>
        </w:tc>
        <w:tc>
          <w:tcPr>
            <w:tcW w:w="1183" w:type="dxa"/>
          </w:tcPr>
          <w:p w:rsidR="00190A75" w:rsidRPr="004F49BC" w:rsidRDefault="00190A75" w:rsidP="00190A75">
            <w:pPr>
              <w:jc w:val="center"/>
              <w:rPr>
                <w:b/>
                <w:sz w:val="20"/>
                <w:szCs w:val="20"/>
              </w:rPr>
            </w:pPr>
          </w:p>
        </w:tc>
        <w:tc>
          <w:tcPr>
            <w:tcW w:w="750" w:type="dxa"/>
          </w:tcPr>
          <w:p w:rsidR="00190A75" w:rsidRPr="004F49BC" w:rsidRDefault="00190A75" w:rsidP="00190A75">
            <w:pPr>
              <w:jc w:val="center"/>
              <w:rPr>
                <w:b/>
                <w:sz w:val="20"/>
                <w:szCs w:val="20"/>
              </w:rPr>
            </w:pPr>
          </w:p>
        </w:tc>
        <w:tc>
          <w:tcPr>
            <w:tcW w:w="674" w:type="dxa"/>
          </w:tcPr>
          <w:p w:rsidR="00190A75" w:rsidRPr="004F49BC" w:rsidRDefault="00190A75" w:rsidP="00190A75">
            <w:pPr>
              <w:jc w:val="center"/>
              <w:rPr>
                <w:b/>
                <w:sz w:val="20"/>
                <w:szCs w:val="20"/>
              </w:rPr>
            </w:pPr>
          </w:p>
        </w:tc>
        <w:tc>
          <w:tcPr>
            <w:tcW w:w="720" w:type="dxa"/>
          </w:tcPr>
          <w:p w:rsidR="00190A75" w:rsidRPr="004F49BC" w:rsidRDefault="00190A75" w:rsidP="00190A75">
            <w:pPr>
              <w:jc w:val="center"/>
              <w:rPr>
                <w:b/>
                <w:sz w:val="20"/>
                <w:szCs w:val="20"/>
              </w:rPr>
            </w:pPr>
          </w:p>
        </w:tc>
        <w:tc>
          <w:tcPr>
            <w:tcW w:w="720" w:type="dxa"/>
          </w:tcPr>
          <w:p w:rsidR="00190A75" w:rsidRPr="004F49BC" w:rsidRDefault="00190A75" w:rsidP="00190A75">
            <w:pPr>
              <w:jc w:val="center"/>
              <w:rPr>
                <w:b/>
                <w:sz w:val="20"/>
                <w:szCs w:val="20"/>
              </w:rPr>
            </w:pPr>
          </w:p>
        </w:tc>
        <w:tc>
          <w:tcPr>
            <w:tcW w:w="720" w:type="dxa"/>
          </w:tcPr>
          <w:p w:rsidR="00190A75" w:rsidRPr="004F49BC" w:rsidRDefault="00190A75" w:rsidP="00190A75">
            <w:pPr>
              <w:jc w:val="center"/>
              <w:rPr>
                <w:b/>
                <w:sz w:val="20"/>
                <w:szCs w:val="20"/>
              </w:rPr>
            </w:pPr>
          </w:p>
        </w:tc>
        <w:tc>
          <w:tcPr>
            <w:tcW w:w="720" w:type="dxa"/>
          </w:tcPr>
          <w:p w:rsidR="00190A75" w:rsidRPr="004F49BC" w:rsidRDefault="00190A75" w:rsidP="00190A75">
            <w:pPr>
              <w:jc w:val="center"/>
              <w:rPr>
                <w:b/>
                <w:sz w:val="20"/>
                <w:szCs w:val="20"/>
              </w:rPr>
            </w:pPr>
          </w:p>
        </w:tc>
        <w:tc>
          <w:tcPr>
            <w:tcW w:w="792" w:type="dxa"/>
          </w:tcPr>
          <w:p w:rsidR="00190A75" w:rsidRPr="004F49BC" w:rsidRDefault="00190A75" w:rsidP="00190A75">
            <w:pPr>
              <w:jc w:val="center"/>
              <w:rPr>
                <w:b/>
                <w:sz w:val="20"/>
                <w:szCs w:val="20"/>
              </w:rPr>
            </w:pPr>
          </w:p>
        </w:tc>
        <w:tc>
          <w:tcPr>
            <w:tcW w:w="900" w:type="dxa"/>
          </w:tcPr>
          <w:p w:rsidR="00190A75" w:rsidRPr="004F49BC" w:rsidRDefault="00190A75" w:rsidP="00190A75">
            <w:pPr>
              <w:jc w:val="center"/>
              <w:rPr>
                <w:b/>
                <w:sz w:val="20"/>
                <w:szCs w:val="20"/>
              </w:rPr>
            </w:pPr>
          </w:p>
        </w:tc>
        <w:tc>
          <w:tcPr>
            <w:tcW w:w="792" w:type="dxa"/>
          </w:tcPr>
          <w:p w:rsidR="00190A75" w:rsidRPr="004F49BC" w:rsidRDefault="00190A75" w:rsidP="00190A75">
            <w:pPr>
              <w:jc w:val="center"/>
              <w:rPr>
                <w:b/>
                <w:sz w:val="20"/>
                <w:szCs w:val="20"/>
              </w:rPr>
            </w:pPr>
          </w:p>
        </w:tc>
        <w:tc>
          <w:tcPr>
            <w:tcW w:w="900" w:type="dxa"/>
          </w:tcPr>
          <w:p w:rsidR="00190A75" w:rsidRPr="004F49BC" w:rsidRDefault="00190A75" w:rsidP="00190A75">
            <w:pPr>
              <w:jc w:val="center"/>
              <w:rPr>
                <w:b/>
                <w:sz w:val="20"/>
                <w:szCs w:val="20"/>
              </w:rPr>
            </w:pPr>
          </w:p>
        </w:tc>
        <w:tc>
          <w:tcPr>
            <w:tcW w:w="792" w:type="dxa"/>
          </w:tcPr>
          <w:p w:rsidR="00190A75" w:rsidRPr="004F49BC" w:rsidRDefault="00190A75" w:rsidP="00190A75">
            <w:pPr>
              <w:jc w:val="center"/>
              <w:rPr>
                <w:b/>
                <w:sz w:val="20"/>
                <w:szCs w:val="20"/>
              </w:rPr>
            </w:pPr>
          </w:p>
        </w:tc>
        <w:tc>
          <w:tcPr>
            <w:tcW w:w="756" w:type="dxa"/>
          </w:tcPr>
          <w:p w:rsidR="00190A75" w:rsidRPr="004F49BC" w:rsidRDefault="00190A75" w:rsidP="00190A75">
            <w:pPr>
              <w:jc w:val="center"/>
              <w:rPr>
                <w:b/>
                <w:sz w:val="20"/>
                <w:szCs w:val="20"/>
              </w:rPr>
            </w:pPr>
          </w:p>
        </w:tc>
        <w:tc>
          <w:tcPr>
            <w:tcW w:w="738" w:type="dxa"/>
          </w:tcPr>
          <w:p w:rsidR="00190A75" w:rsidRPr="004F49BC" w:rsidRDefault="00190A75" w:rsidP="00190A75">
            <w:pPr>
              <w:jc w:val="center"/>
              <w:rPr>
                <w:b/>
                <w:sz w:val="20"/>
                <w:szCs w:val="20"/>
              </w:rPr>
            </w:pPr>
          </w:p>
        </w:tc>
        <w:tc>
          <w:tcPr>
            <w:tcW w:w="720" w:type="dxa"/>
          </w:tcPr>
          <w:p w:rsidR="00190A75" w:rsidRPr="004F49BC" w:rsidRDefault="00190A75" w:rsidP="00190A75">
            <w:pPr>
              <w:jc w:val="center"/>
              <w:rPr>
                <w:b/>
                <w:sz w:val="20"/>
                <w:szCs w:val="20"/>
              </w:rPr>
            </w:pPr>
            <w:r w:rsidRPr="004F49BC">
              <w:rPr>
                <w:b/>
                <w:sz w:val="20"/>
                <w:szCs w:val="20"/>
              </w:rPr>
              <w:t>6</w:t>
            </w:r>
          </w:p>
        </w:tc>
      </w:tr>
      <w:tr w:rsidR="00190A75" w:rsidRPr="0087159C" w:rsidTr="00EC27FA">
        <w:trPr>
          <w:trHeight w:val="443"/>
        </w:trPr>
        <w:tc>
          <w:tcPr>
            <w:tcW w:w="6644" w:type="dxa"/>
            <w:gridSpan w:val="5"/>
            <w:vMerge w:val="restart"/>
          </w:tcPr>
          <w:p w:rsidR="00190A75" w:rsidRDefault="00190A75" w:rsidP="00190A75">
            <w:pPr>
              <w:rPr>
                <w:b/>
                <w:sz w:val="20"/>
                <w:szCs w:val="20"/>
              </w:rPr>
            </w:pPr>
            <w:r w:rsidRPr="004F49BC">
              <w:rPr>
                <w:b/>
                <w:sz w:val="20"/>
                <w:szCs w:val="20"/>
              </w:rPr>
              <w:t>Консультации на 1 обучающегося в группе – 4ч. в год,  100ч. на группу (всего 400ч.)</w:t>
            </w:r>
          </w:p>
          <w:p w:rsidR="00190A75" w:rsidRPr="00120FCB" w:rsidRDefault="00190A75" w:rsidP="00190A75">
            <w:pPr>
              <w:rPr>
                <w:b/>
                <w:sz w:val="18"/>
                <w:szCs w:val="18"/>
              </w:rPr>
            </w:pPr>
            <w:r w:rsidRPr="00120FCB">
              <w:rPr>
                <w:b/>
                <w:sz w:val="18"/>
                <w:szCs w:val="18"/>
              </w:rPr>
              <w:t xml:space="preserve"> Государственная итоговая аттестация</w:t>
            </w:r>
          </w:p>
          <w:p w:rsidR="00190A75" w:rsidRPr="00120FCB" w:rsidRDefault="00190A75" w:rsidP="00190A75">
            <w:pPr>
              <w:rPr>
                <w:b/>
                <w:sz w:val="18"/>
                <w:szCs w:val="18"/>
              </w:rPr>
            </w:pPr>
            <w:r w:rsidRPr="00120FCB">
              <w:rPr>
                <w:b/>
                <w:sz w:val="18"/>
                <w:szCs w:val="18"/>
              </w:rPr>
              <w:t>1. Программа базовой подготовки</w:t>
            </w:r>
          </w:p>
          <w:p w:rsidR="00190A75" w:rsidRPr="00120FCB" w:rsidRDefault="00190A75" w:rsidP="00190A75">
            <w:pPr>
              <w:tabs>
                <w:tab w:val="left" w:pos="1560"/>
              </w:tabs>
              <w:rPr>
                <w:b/>
                <w:sz w:val="18"/>
                <w:szCs w:val="18"/>
              </w:rPr>
            </w:pPr>
            <w:r>
              <w:rPr>
                <w:b/>
                <w:sz w:val="18"/>
                <w:szCs w:val="18"/>
              </w:rPr>
              <w:t>1.1 Выпускная квалификационная работа (дипломный проект, дипломная работа)</w:t>
            </w:r>
          </w:p>
          <w:p w:rsidR="00190A75" w:rsidRPr="00120FCB" w:rsidRDefault="00190A75" w:rsidP="00190A75">
            <w:pPr>
              <w:tabs>
                <w:tab w:val="left" w:pos="1560"/>
              </w:tabs>
              <w:rPr>
                <w:b/>
                <w:sz w:val="18"/>
                <w:szCs w:val="18"/>
              </w:rPr>
            </w:pPr>
            <w:r>
              <w:rPr>
                <w:b/>
                <w:sz w:val="18"/>
                <w:szCs w:val="18"/>
              </w:rPr>
              <w:t>Подготовка выпускной квалификационной работы -</w:t>
            </w:r>
            <w:r w:rsidRPr="00120FCB">
              <w:rPr>
                <w:b/>
                <w:sz w:val="18"/>
                <w:szCs w:val="18"/>
              </w:rPr>
              <w:t xml:space="preserve"> 4 недели</w:t>
            </w:r>
          </w:p>
          <w:p w:rsidR="00190A75" w:rsidRDefault="00190A75" w:rsidP="00190A75">
            <w:pPr>
              <w:tabs>
                <w:tab w:val="left" w:pos="1560"/>
              </w:tabs>
              <w:rPr>
                <w:b/>
                <w:sz w:val="18"/>
                <w:szCs w:val="18"/>
              </w:rPr>
            </w:pPr>
            <w:r w:rsidRPr="00120FCB">
              <w:rPr>
                <w:b/>
                <w:sz w:val="18"/>
                <w:szCs w:val="18"/>
              </w:rPr>
              <w:t xml:space="preserve">Защита </w:t>
            </w:r>
            <w:r>
              <w:rPr>
                <w:b/>
                <w:sz w:val="18"/>
                <w:szCs w:val="18"/>
              </w:rPr>
              <w:t>выпускной квалификационной работы -</w:t>
            </w:r>
            <w:r w:rsidRPr="00120FCB">
              <w:rPr>
                <w:b/>
                <w:sz w:val="18"/>
                <w:szCs w:val="18"/>
              </w:rPr>
              <w:t xml:space="preserve"> 2 недели</w:t>
            </w:r>
          </w:p>
          <w:p w:rsidR="00190A75" w:rsidRDefault="00190A75" w:rsidP="00190A75">
            <w:pPr>
              <w:tabs>
                <w:tab w:val="left" w:pos="1560"/>
              </w:tabs>
              <w:rPr>
                <w:b/>
                <w:sz w:val="18"/>
                <w:szCs w:val="18"/>
              </w:rPr>
            </w:pPr>
            <w:r>
              <w:rPr>
                <w:b/>
                <w:sz w:val="18"/>
                <w:szCs w:val="18"/>
              </w:rPr>
              <w:t>Примечание: э*-комплексный экзамен</w:t>
            </w:r>
          </w:p>
          <w:p w:rsidR="00190A75" w:rsidRDefault="00190A75" w:rsidP="00190A75">
            <w:pPr>
              <w:tabs>
                <w:tab w:val="left" w:pos="1560"/>
              </w:tabs>
              <w:rPr>
                <w:b/>
                <w:sz w:val="18"/>
                <w:szCs w:val="18"/>
              </w:rPr>
            </w:pPr>
            <w:r>
              <w:rPr>
                <w:b/>
                <w:sz w:val="18"/>
                <w:szCs w:val="18"/>
              </w:rPr>
              <w:t xml:space="preserve">                        Д</w:t>
            </w:r>
            <w:r w:rsidRPr="00805167">
              <w:rPr>
                <w:b/>
                <w:sz w:val="18"/>
                <w:szCs w:val="18"/>
              </w:rPr>
              <w:t>/</w:t>
            </w:r>
            <w:r>
              <w:rPr>
                <w:b/>
                <w:sz w:val="18"/>
                <w:szCs w:val="18"/>
              </w:rPr>
              <w:t xml:space="preserve">з*-комплексный дифференцированный  зачет </w:t>
            </w:r>
          </w:p>
          <w:p w:rsidR="00190A75" w:rsidRDefault="00190A75" w:rsidP="00190A75">
            <w:pPr>
              <w:tabs>
                <w:tab w:val="left" w:pos="1560"/>
              </w:tabs>
              <w:rPr>
                <w:b/>
                <w:sz w:val="18"/>
                <w:szCs w:val="18"/>
              </w:rPr>
            </w:pPr>
            <w:r>
              <w:rPr>
                <w:b/>
                <w:sz w:val="18"/>
                <w:szCs w:val="18"/>
              </w:rPr>
              <w:t xml:space="preserve">                        З*-комплексный  зачет</w:t>
            </w:r>
          </w:p>
          <w:p w:rsidR="00190A75" w:rsidRDefault="00190A75" w:rsidP="00190A75">
            <w:pPr>
              <w:jc w:val="center"/>
              <w:rPr>
                <w:b/>
                <w:sz w:val="20"/>
                <w:szCs w:val="20"/>
              </w:rPr>
            </w:pPr>
          </w:p>
          <w:p w:rsidR="00190A75" w:rsidRPr="004F49BC" w:rsidRDefault="00190A75" w:rsidP="00190A75">
            <w:pPr>
              <w:jc w:val="center"/>
              <w:rPr>
                <w:b/>
                <w:sz w:val="20"/>
                <w:szCs w:val="20"/>
              </w:rPr>
            </w:pPr>
          </w:p>
        </w:tc>
        <w:tc>
          <w:tcPr>
            <w:tcW w:w="720" w:type="dxa"/>
            <w:vMerge w:val="restart"/>
            <w:textDirection w:val="btLr"/>
          </w:tcPr>
          <w:p w:rsidR="00190A75" w:rsidRPr="004F49BC" w:rsidRDefault="00190A75" w:rsidP="00190A75">
            <w:pPr>
              <w:ind w:left="113" w:right="113"/>
              <w:jc w:val="center"/>
              <w:rPr>
                <w:b/>
                <w:sz w:val="20"/>
                <w:szCs w:val="20"/>
              </w:rPr>
            </w:pPr>
            <w:r w:rsidRPr="004F49BC">
              <w:rPr>
                <w:b/>
                <w:sz w:val="20"/>
                <w:szCs w:val="20"/>
              </w:rPr>
              <w:t>Всего</w:t>
            </w:r>
          </w:p>
        </w:tc>
        <w:tc>
          <w:tcPr>
            <w:tcW w:w="2160" w:type="dxa"/>
            <w:gridSpan w:val="3"/>
          </w:tcPr>
          <w:p w:rsidR="00190A75" w:rsidRPr="004F49BC" w:rsidRDefault="00190A75" w:rsidP="00190A75">
            <w:pPr>
              <w:jc w:val="center"/>
              <w:rPr>
                <w:b/>
                <w:sz w:val="20"/>
                <w:szCs w:val="20"/>
              </w:rPr>
            </w:pPr>
            <w:r w:rsidRPr="004F49BC">
              <w:rPr>
                <w:b/>
                <w:sz w:val="20"/>
                <w:szCs w:val="20"/>
              </w:rPr>
              <w:t>дисциплин и МДК</w:t>
            </w:r>
          </w:p>
        </w:tc>
        <w:tc>
          <w:tcPr>
            <w:tcW w:w="792" w:type="dxa"/>
          </w:tcPr>
          <w:p w:rsidR="00190A75" w:rsidRPr="004F49BC" w:rsidRDefault="00190A75" w:rsidP="00190A75">
            <w:pPr>
              <w:jc w:val="center"/>
              <w:rPr>
                <w:b/>
                <w:sz w:val="20"/>
                <w:szCs w:val="20"/>
              </w:rPr>
            </w:pPr>
            <w:r>
              <w:rPr>
                <w:b/>
                <w:sz w:val="20"/>
                <w:szCs w:val="20"/>
              </w:rPr>
              <w:t>612</w:t>
            </w:r>
          </w:p>
        </w:tc>
        <w:tc>
          <w:tcPr>
            <w:tcW w:w="900" w:type="dxa"/>
          </w:tcPr>
          <w:p w:rsidR="00190A75" w:rsidRPr="004F49BC" w:rsidRDefault="00190A75" w:rsidP="00190A75">
            <w:pPr>
              <w:jc w:val="center"/>
              <w:rPr>
                <w:b/>
                <w:sz w:val="20"/>
                <w:szCs w:val="20"/>
              </w:rPr>
            </w:pPr>
            <w:r>
              <w:rPr>
                <w:b/>
                <w:sz w:val="20"/>
                <w:szCs w:val="20"/>
              </w:rPr>
              <w:t>720</w:t>
            </w:r>
          </w:p>
        </w:tc>
        <w:tc>
          <w:tcPr>
            <w:tcW w:w="792" w:type="dxa"/>
          </w:tcPr>
          <w:p w:rsidR="00190A75" w:rsidRPr="004F49BC" w:rsidRDefault="00190A75" w:rsidP="00190A75">
            <w:pPr>
              <w:jc w:val="center"/>
              <w:rPr>
                <w:b/>
                <w:sz w:val="20"/>
                <w:szCs w:val="20"/>
              </w:rPr>
            </w:pPr>
            <w:r>
              <w:rPr>
                <w:b/>
                <w:sz w:val="20"/>
                <w:szCs w:val="20"/>
              </w:rPr>
              <w:t>540</w:t>
            </w:r>
          </w:p>
        </w:tc>
        <w:tc>
          <w:tcPr>
            <w:tcW w:w="900" w:type="dxa"/>
          </w:tcPr>
          <w:p w:rsidR="00190A75" w:rsidRPr="004F49BC" w:rsidRDefault="00190A75" w:rsidP="00190A75">
            <w:pPr>
              <w:jc w:val="center"/>
              <w:rPr>
                <w:b/>
                <w:sz w:val="20"/>
                <w:szCs w:val="20"/>
              </w:rPr>
            </w:pPr>
            <w:r>
              <w:rPr>
                <w:b/>
                <w:sz w:val="20"/>
                <w:szCs w:val="20"/>
              </w:rPr>
              <w:t>756</w:t>
            </w:r>
          </w:p>
        </w:tc>
        <w:tc>
          <w:tcPr>
            <w:tcW w:w="792" w:type="dxa"/>
          </w:tcPr>
          <w:p w:rsidR="00190A75" w:rsidRPr="004F49BC" w:rsidRDefault="00190A75" w:rsidP="00190A75">
            <w:pPr>
              <w:jc w:val="center"/>
              <w:rPr>
                <w:b/>
                <w:sz w:val="20"/>
                <w:szCs w:val="20"/>
              </w:rPr>
            </w:pPr>
            <w:r>
              <w:rPr>
                <w:b/>
                <w:sz w:val="20"/>
                <w:szCs w:val="20"/>
              </w:rPr>
              <w:t>450</w:t>
            </w:r>
          </w:p>
        </w:tc>
        <w:tc>
          <w:tcPr>
            <w:tcW w:w="756" w:type="dxa"/>
          </w:tcPr>
          <w:p w:rsidR="00190A75" w:rsidRPr="004F49BC" w:rsidRDefault="00190A75" w:rsidP="00190A75">
            <w:pPr>
              <w:jc w:val="center"/>
              <w:rPr>
                <w:b/>
                <w:sz w:val="20"/>
                <w:szCs w:val="20"/>
              </w:rPr>
            </w:pPr>
            <w:r>
              <w:rPr>
                <w:b/>
                <w:sz w:val="20"/>
                <w:szCs w:val="20"/>
              </w:rPr>
              <w:t>450</w:t>
            </w:r>
          </w:p>
        </w:tc>
        <w:tc>
          <w:tcPr>
            <w:tcW w:w="738" w:type="dxa"/>
          </w:tcPr>
          <w:p w:rsidR="00190A75" w:rsidRPr="004F49BC" w:rsidRDefault="00190A75" w:rsidP="00190A75">
            <w:pPr>
              <w:jc w:val="center"/>
              <w:rPr>
                <w:b/>
                <w:sz w:val="20"/>
                <w:szCs w:val="20"/>
              </w:rPr>
            </w:pPr>
            <w:r>
              <w:rPr>
                <w:b/>
                <w:sz w:val="20"/>
                <w:szCs w:val="20"/>
              </w:rPr>
              <w:t>396</w:t>
            </w:r>
          </w:p>
        </w:tc>
        <w:tc>
          <w:tcPr>
            <w:tcW w:w="720" w:type="dxa"/>
          </w:tcPr>
          <w:p w:rsidR="00190A75" w:rsidRPr="004F49BC" w:rsidRDefault="00190A75" w:rsidP="00190A75">
            <w:pPr>
              <w:jc w:val="center"/>
              <w:rPr>
                <w:b/>
                <w:sz w:val="20"/>
                <w:szCs w:val="20"/>
              </w:rPr>
            </w:pPr>
            <w:r>
              <w:rPr>
                <w:b/>
                <w:sz w:val="20"/>
                <w:szCs w:val="20"/>
              </w:rPr>
              <w:t>360</w:t>
            </w:r>
          </w:p>
        </w:tc>
      </w:tr>
      <w:tr w:rsidR="00190A75" w:rsidRPr="0087159C" w:rsidTr="00EC27FA">
        <w:trPr>
          <w:trHeight w:val="418"/>
        </w:trPr>
        <w:tc>
          <w:tcPr>
            <w:tcW w:w="6644" w:type="dxa"/>
            <w:gridSpan w:val="5"/>
            <w:vMerge/>
          </w:tcPr>
          <w:p w:rsidR="00190A75" w:rsidRPr="004F49BC" w:rsidRDefault="00190A75" w:rsidP="00190A75">
            <w:pPr>
              <w:jc w:val="center"/>
              <w:rPr>
                <w:b/>
                <w:sz w:val="20"/>
                <w:szCs w:val="20"/>
              </w:rPr>
            </w:pPr>
          </w:p>
        </w:tc>
        <w:tc>
          <w:tcPr>
            <w:tcW w:w="720" w:type="dxa"/>
            <w:vMerge/>
          </w:tcPr>
          <w:p w:rsidR="00190A75" w:rsidRPr="004F49BC" w:rsidRDefault="00190A75" w:rsidP="00190A75">
            <w:pPr>
              <w:jc w:val="center"/>
              <w:rPr>
                <w:b/>
                <w:sz w:val="20"/>
                <w:szCs w:val="20"/>
              </w:rPr>
            </w:pPr>
          </w:p>
        </w:tc>
        <w:tc>
          <w:tcPr>
            <w:tcW w:w="2160" w:type="dxa"/>
            <w:gridSpan w:val="3"/>
          </w:tcPr>
          <w:p w:rsidR="00190A75" w:rsidRPr="004F49BC" w:rsidRDefault="00190A75" w:rsidP="00190A75">
            <w:pPr>
              <w:jc w:val="center"/>
              <w:rPr>
                <w:b/>
                <w:sz w:val="20"/>
                <w:szCs w:val="20"/>
              </w:rPr>
            </w:pPr>
            <w:r w:rsidRPr="004F49BC">
              <w:rPr>
                <w:b/>
                <w:sz w:val="20"/>
                <w:szCs w:val="20"/>
              </w:rPr>
              <w:t>учебной практики</w:t>
            </w:r>
          </w:p>
        </w:tc>
        <w:tc>
          <w:tcPr>
            <w:tcW w:w="792" w:type="dxa"/>
          </w:tcPr>
          <w:p w:rsidR="00190A75" w:rsidRPr="004F49BC" w:rsidRDefault="00190A75" w:rsidP="00190A75">
            <w:pPr>
              <w:jc w:val="center"/>
              <w:rPr>
                <w:b/>
                <w:sz w:val="20"/>
                <w:szCs w:val="20"/>
              </w:rPr>
            </w:pPr>
            <w:r w:rsidRPr="004F49BC">
              <w:rPr>
                <w:b/>
                <w:sz w:val="20"/>
                <w:szCs w:val="20"/>
              </w:rPr>
              <w:t>18</w:t>
            </w:r>
          </w:p>
        </w:tc>
        <w:tc>
          <w:tcPr>
            <w:tcW w:w="900" w:type="dxa"/>
          </w:tcPr>
          <w:p w:rsidR="00190A75" w:rsidRPr="004F49BC" w:rsidRDefault="00190A75" w:rsidP="00190A75">
            <w:pPr>
              <w:jc w:val="center"/>
              <w:rPr>
                <w:b/>
                <w:sz w:val="20"/>
                <w:szCs w:val="20"/>
              </w:rPr>
            </w:pPr>
            <w:r w:rsidRPr="004F49BC">
              <w:rPr>
                <w:b/>
                <w:sz w:val="20"/>
                <w:szCs w:val="20"/>
              </w:rPr>
              <w:t>54</w:t>
            </w:r>
          </w:p>
        </w:tc>
        <w:tc>
          <w:tcPr>
            <w:tcW w:w="792" w:type="dxa"/>
          </w:tcPr>
          <w:p w:rsidR="00190A75" w:rsidRPr="004F49BC" w:rsidRDefault="00190A75" w:rsidP="00190A75">
            <w:pPr>
              <w:jc w:val="center"/>
              <w:rPr>
                <w:b/>
                <w:sz w:val="20"/>
                <w:szCs w:val="20"/>
              </w:rPr>
            </w:pPr>
            <w:r w:rsidRPr="004F49BC">
              <w:rPr>
                <w:b/>
                <w:sz w:val="20"/>
                <w:szCs w:val="20"/>
              </w:rPr>
              <w:t>72</w:t>
            </w:r>
          </w:p>
        </w:tc>
        <w:tc>
          <w:tcPr>
            <w:tcW w:w="900" w:type="dxa"/>
          </w:tcPr>
          <w:p w:rsidR="00190A75" w:rsidRPr="004F49BC" w:rsidRDefault="00190A75" w:rsidP="00190A75">
            <w:pPr>
              <w:jc w:val="center"/>
              <w:rPr>
                <w:b/>
                <w:sz w:val="20"/>
                <w:szCs w:val="20"/>
              </w:rPr>
            </w:pPr>
          </w:p>
        </w:tc>
        <w:tc>
          <w:tcPr>
            <w:tcW w:w="792" w:type="dxa"/>
          </w:tcPr>
          <w:p w:rsidR="00190A75" w:rsidRPr="004F49BC" w:rsidRDefault="00190A75" w:rsidP="00190A75">
            <w:pPr>
              <w:jc w:val="center"/>
              <w:rPr>
                <w:b/>
                <w:sz w:val="20"/>
                <w:szCs w:val="20"/>
              </w:rPr>
            </w:pPr>
          </w:p>
        </w:tc>
        <w:tc>
          <w:tcPr>
            <w:tcW w:w="756" w:type="dxa"/>
          </w:tcPr>
          <w:p w:rsidR="00190A75" w:rsidRPr="00FF5108" w:rsidRDefault="00190A75" w:rsidP="00190A75">
            <w:pPr>
              <w:jc w:val="center"/>
              <w:rPr>
                <w:b/>
                <w:color w:val="FF0000"/>
                <w:sz w:val="20"/>
                <w:szCs w:val="20"/>
              </w:rPr>
            </w:pPr>
            <w:r w:rsidRPr="00FF5108">
              <w:rPr>
                <w:b/>
                <w:color w:val="FF0000"/>
                <w:sz w:val="20"/>
                <w:szCs w:val="20"/>
              </w:rPr>
              <w:t>36</w:t>
            </w:r>
          </w:p>
        </w:tc>
        <w:tc>
          <w:tcPr>
            <w:tcW w:w="738" w:type="dxa"/>
          </w:tcPr>
          <w:p w:rsidR="00190A75" w:rsidRPr="00FF5108" w:rsidRDefault="00190A75" w:rsidP="00190A75">
            <w:pPr>
              <w:jc w:val="center"/>
              <w:rPr>
                <w:b/>
                <w:color w:val="FF0000"/>
                <w:sz w:val="20"/>
                <w:szCs w:val="20"/>
              </w:rPr>
            </w:pPr>
          </w:p>
        </w:tc>
        <w:tc>
          <w:tcPr>
            <w:tcW w:w="720" w:type="dxa"/>
          </w:tcPr>
          <w:p w:rsidR="00190A75" w:rsidRPr="00FF5108" w:rsidRDefault="00190A75" w:rsidP="00190A75">
            <w:pPr>
              <w:jc w:val="center"/>
              <w:rPr>
                <w:b/>
                <w:color w:val="FF0000"/>
                <w:sz w:val="20"/>
                <w:szCs w:val="20"/>
              </w:rPr>
            </w:pPr>
            <w:r w:rsidRPr="00FF5108">
              <w:rPr>
                <w:b/>
                <w:color w:val="FF0000"/>
                <w:sz w:val="20"/>
                <w:szCs w:val="20"/>
              </w:rPr>
              <w:t>36</w:t>
            </w:r>
          </w:p>
        </w:tc>
      </w:tr>
      <w:tr w:rsidR="00190A75" w:rsidRPr="0087159C" w:rsidTr="00EC27FA">
        <w:trPr>
          <w:trHeight w:val="117"/>
        </w:trPr>
        <w:tc>
          <w:tcPr>
            <w:tcW w:w="6644" w:type="dxa"/>
            <w:gridSpan w:val="5"/>
            <w:vMerge/>
          </w:tcPr>
          <w:p w:rsidR="00190A75" w:rsidRPr="004F49BC" w:rsidRDefault="00190A75" w:rsidP="00190A75">
            <w:pPr>
              <w:rPr>
                <w:b/>
                <w:sz w:val="20"/>
                <w:szCs w:val="20"/>
              </w:rPr>
            </w:pPr>
          </w:p>
        </w:tc>
        <w:tc>
          <w:tcPr>
            <w:tcW w:w="2880" w:type="dxa"/>
            <w:gridSpan w:val="4"/>
          </w:tcPr>
          <w:p w:rsidR="00190A75" w:rsidRPr="00120FCB" w:rsidRDefault="00190A75" w:rsidP="00190A75">
            <w:pPr>
              <w:jc w:val="center"/>
              <w:rPr>
                <w:b/>
                <w:sz w:val="18"/>
                <w:szCs w:val="18"/>
              </w:rPr>
            </w:pPr>
            <w:r w:rsidRPr="00120FCB">
              <w:rPr>
                <w:b/>
                <w:sz w:val="18"/>
                <w:szCs w:val="18"/>
              </w:rPr>
              <w:t>производственная практика / преддипломная практика</w:t>
            </w:r>
          </w:p>
        </w:tc>
        <w:tc>
          <w:tcPr>
            <w:tcW w:w="792" w:type="dxa"/>
          </w:tcPr>
          <w:p w:rsidR="00190A75" w:rsidRPr="00120FCB" w:rsidRDefault="00190A75" w:rsidP="00190A75">
            <w:pPr>
              <w:jc w:val="center"/>
              <w:rPr>
                <w:b/>
                <w:sz w:val="18"/>
                <w:szCs w:val="18"/>
              </w:rPr>
            </w:pPr>
            <w:r>
              <w:rPr>
                <w:b/>
                <w:sz w:val="18"/>
                <w:szCs w:val="18"/>
              </w:rPr>
              <w:t>-</w:t>
            </w:r>
          </w:p>
        </w:tc>
        <w:tc>
          <w:tcPr>
            <w:tcW w:w="900" w:type="dxa"/>
          </w:tcPr>
          <w:p w:rsidR="00190A75" w:rsidRPr="00120FCB" w:rsidRDefault="00190A75" w:rsidP="00190A75">
            <w:pPr>
              <w:jc w:val="center"/>
              <w:rPr>
                <w:b/>
                <w:sz w:val="18"/>
                <w:szCs w:val="18"/>
              </w:rPr>
            </w:pPr>
            <w:r>
              <w:rPr>
                <w:b/>
                <w:sz w:val="18"/>
                <w:szCs w:val="18"/>
              </w:rPr>
              <w:t>72</w:t>
            </w:r>
          </w:p>
        </w:tc>
        <w:tc>
          <w:tcPr>
            <w:tcW w:w="792" w:type="dxa"/>
          </w:tcPr>
          <w:p w:rsidR="00190A75" w:rsidRPr="00120FCB" w:rsidRDefault="00190A75" w:rsidP="00190A75">
            <w:pPr>
              <w:jc w:val="center"/>
              <w:rPr>
                <w:b/>
                <w:sz w:val="18"/>
                <w:szCs w:val="18"/>
              </w:rPr>
            </w:pPr>
          </w:p>
        </w:tc>
        <w:tc>
          <w:tcPr>
            <w:tcW w:w="900" w:type="dxa"/>
          </w:tcPr>
          <w:p w:rsidR="00190A75" w:rsidRPr="00120FCB" w:rsidRDefault="00190A75" w:rsidP="00190A75">
            <w:pPr>
              <w:jc w:val="center"/>
              <w:rPr>
                <w:b/>
                <w:sz w:val="18"/>
                <w:szCs w:val="18"/>
              </w:rPr>
            </w:pPr>
            <w:r>
              <w:rPr>
                <w:b/>
                <w:sz w:val="18"/>
                <w:szCs w:val="18"/>
              </w:rPr>
              <w:t>72</w:t>
            </w:r>
          </w:p>
        </w:tc>
        <w:tc>
          <w:tcPr>
            <w:tcW w:w="792" w:type="dxa"/>
          </w:tcPr>
          <w:p w:rsidR="00190A75" w:rsidRPr="00120FCB" w:rsidRDefault="00190A75" w:rsidP="00190A75">
            <w:pPr>
              <w:jc w:val="center"/>
              <w:rPr>
                <w:b/>
                <w:sz w:val="18"/>
                <w:szCs w:val="18"/>
              </w:rPr>
            </w:pPr>
            <w:r>
              <w:rPr>
                <w:b/>
                <w:sz w:val="18"/>
                <w:szCs w:val="18"/>
              </w:rPr>
              <w:t>144</w:t>
            </w:r>
          </w:p>
        </w:tc>
        <w:tc>
          <w:tcPr>
            <w:tcW w:w="756" w:type="dxa"/>
          </w:tcPr>
          <w:p w:rsidR="00190A75" w:rsidRPr="00120FCB" w:rsidRDefault="00190A75" w:rsidP="00190A75">
            <w:pPr>
              <w:jc w:val="center"/>
              <w:rPr>
                <w:b/>
                <w:sz w:val="18"/>
                <w:szCs w:val="18"/>
              </w:rPr>
            </w:pPr>
            <w:r>
              <w:rPr>
                <w:b/>
                <w:sz w:val="18"/>
                <w:szCs w:val="18"/>
              </w:rPr>
              <w:t>324</w:t>
            </w:r>
          </w:p>
        </w:tc>
        <w:tc>
          <w:tcPr>
            <w:tcW w:w="738" w:type="dxa"/>
          </w:tcPr>
          <w:p w:rsidR="00190A75" w:rsidRPr="00120FCB" w:rsidRDefault="00190A75" w:rsidP="00190A75">
            <w:pPr>
              <w:jc w:val="center"/>
              <w:rPr>
                <w:b/>
                <w:sz w:val="18"/>
                <w:szCs w:val="18"/>
              </w:rPr>
            </w:pPr>
            <w:r>
              <w:rPr>
                <w:b/>
                <w:sz w:val="18"/>
                <w:szCs w:val="18"/>
              </w:rPr>
              <w:t>180</w:t>
            </w:r>
          </w:p>
        </w:tc>
        <w:tc>
          <w:tcPr>
            <w:tcW w:w="720" w:type="dxa"/>
          </w:tcPr>
          <w:p w:rsidR="00190A75" w:rsidRDefault="00190A75" w:rsidP="00190A75">
            <w:pPr>
              <w:jc w:val="center"/>
              <w:rPr>
                <w:b/>
                <w:sz w:val="18"/>
                <w:szCs w:val="18"/>
              </w:rPr>
            </w:pPr>
            <w:r>
              <w:rPr>
                <w:b/>
                <w:sz w:val="18"/>
                <w:szCs w:val="18"/>
              </w:rPr>
              <w:t>36</w:t>
            </w:r>
          </w:p>
          <w:p w:rsidR="00190A75" w:rsidRPr="00120FCB" w:rsidRDefault="00190A75" w:rsidP="00190A75">
            <w:pPr>
              <w:jc w:val="center"/>
              <w:rPr>
                <w:b/>
                <w:sz w:val="18"/>
                <w:szCs w:val="18"/>
              </w:rPr>
            </w:pPr>
            <w:r>
              <w:rPr>
                <w:b/>
                <w:sz w:val="18"/>
                <w:szCs w:val="18"/>
              </w:rPr>
              <w:t>4н</w:t>
            </w:r>
          </w:p>
        </w:tc>
      </w:tr>
      <w:tr w:rsidR="00190A75" w:rsidRPr="0087159C" w:rsidTr="00EC27FA">
        <w:trPr>
          <w:trHeight w:val="141"/>
        </w:trPr>
        <w:tc>
          <w:tcPr>
            <w:tcW w:w="6644" w:type="dxa"/>
            <w:gridSpan w:val="5"/>
            <w:vMerge/>
          </w:tcPr>
          <w:p w:rsidR="00190A75" w:rsidRPr="004F49BC" w:rsidRDefault="00190A75" w:rsidP="00190A75">
            <w:pPr>
              <w:jc w:val="center"/>
              <w:rPr>
                <w:b/>
                <w:sz w:val="20"/>
                <w:szCs w:val="20"/>
              </w:rPr>
            </w:pPr>
          </w:p>
        </w:tc>
        <w:tc>
          <w:tcPr>
            <w:tcW w:w="2880" w:type="dxa"/>
            <w:gridSpan w:val="4"/>
          </w:tcPr>
          <w:p w:rsidR="00190A75" w:rsidRPr="004F49BC" w:rsidRDefault="00190A75" w:rsidP="00190A75">
            <w:pPr>
              <w:jc w:val="center"/>
              <w:rPr>
                <w:b/>
                <w:sz w:val="20"/>
                <w:szCs w:val="20"/>
              </w:rPr>
            </w:pPr>
            <w:r w:rsidRPr="004F49BC">
              <w:rPr>
                <w:b/>
                <w:sz w:val="20"/>
                <w:szCs w:val="20"/>
              </w:rPr>
              <w:t>экзаменов</w:t>
            </w:r>
          </w:p>
        </w:tc>
        <w:tc>
          <w:tcPr>
            <w:tcW w:w="792" w:type="dxa"/>
          </w:tcPr>
          <w:p w:rsidR="00190A75" w:rsidRPr="00645FF1" w:rsidRDefault="00190A75" w:rsidP="00190A75">
            <w:pPr>
              <w:jc w:val="center"/>
              <w:rPr>
                <w:b/>
                <w:sz w:val="20"/>
                <w:szCs w:val="20"/>
              </w:rPr>
            </w:pPr>
            <w:r w:rsidRPr="00645FF1">
              <w:rPr>
                <w:b/>
                <w:sz w:val="20"/>
                <w:szCs w:val="20"/>
              </w:rPr>
              <w:t>1</w:t>
            </w:r>
          </w:p>
        </w:tc>
        <w:tc>
          <w:tcPr>
            <w:tcW w:w="900" w:type="dxa"/>
          </w:tcPr>
          <w:p w:rsidR="00190A75" w:rsidRPr="00645FF1" w:rsidRDefault="00190A75" w:rsidP="00190A75">
            <w:pPr>
              <w:jc w:val="center"/>
              <w:rPr>
                <w:b/>
                <w:sz w:val="20"/>
                <w:szCs w:val="20"/>
              </w:rPr>
            </w:pPr>
            <w:r w:rsidRPr="00645FF1">
              <w:rPr>
                <w:b/>
                <w:sz w:val="20"/>
                <w:szCs w:val="20"/>
              </w:rPr>
              <w:t>5</w:t>
            </w:r>
          </w:p>
        </w:tc>
        <w:tc>
          <w:tcPr>
            <w:tcW w:w="792" w:type="dxa"/>
          </w:tcPr>
          <w:p w:rsidR="00190A75" w:rsidRPr="00645FF1" w:rsidRDefault="00190A75" w:rsidP="00190A75">
            <w:pPr>
              <w:jc w:val="center"/>
              <w:rPr>
                <w:b/>
                <w:sz w:val="20"/>
                <w:szCs w:val="20"/>
              </w:rPr>
            </w:pPr>
            <w:r w:rsidRPr="00645FF1">
              <w:rPr>
                <w:b/>
                <w:sz w:val="20"/>
                <w:szCs w:val="20"/>
              </w:rPr>
              <w:t>1</w:t>
            </w:r>
          </w:p>
        </w:tc>
        <w:tc>
          <w:tcPr>
            <w:tcW w:w="900" w:type="dxa"/>
          </w:tcPr>
          <w:p w:rsidR="00190A75" w:rsidRPr="00645FF1" w:rsidRDefault="00190A75" w:rsidP="00190A75">
            <w:pPr>
              <w:jc w:val="center"/>
              <w:rPr>
                <w:b/>
                <w:sz w:val="20"/>
                <w:szCs w:val="20"/>
              </w:rPr>
            </w:pPr>
            <w:r w:rsidRPr="00645FF1">
              <w:rPr>
                <w:b/>
                <w:sz w:val="20"/>
                <w:szCs w:val="20"/>
              </w:rPr>
              <w:t>2</w:t>
            </w:r>
          </w:p>
        </w:tc>
        <w:tc>
          <w:tcPr>
            <w:tcW w:w="792" w:type="dxa"/>
          </w:tcPr>
          <w:p w:rsidR="00190A75" w:rsidRPr="00253137" w:rsidRDefault="00190A75" w:rsidP="00190A75">
            <w:pPr>
              <w:jc w:val="center"/>
              <w:rPr>
                <w:b/>
                <w:sz w:val="20"/>
                <w:szCs w:val="20"/>
              </w:rPr>
            </w:pPr>
            <w:r>
              <w:rPr>
                <w:b/>
                <w:sz w:val="20"/>
                <w:szCs w:val="20"/>
              </w:rPr>
              <w:t>3</w:t>
            </w:r>
          </w:p>
        </w:tc>
        <w:tc>
          <w:tcPr>
            <w:tcW w:w="756" w:type="dxa"/>
          </w:tcPr>
          <w:p w:rsidR="00190A75" w:rsidRPr="00645FF1" w:rsidRDefault="00190A75" w:rsidP="00190A75">
            <w:pPr>
              <w:jc w:val="center"/>
              <w:rPr>
                <w:b/>
                <w:sz w:val="20"/>
                <w:szCs w:val="20"/>
              </w:rPr>
            </w:pPr>
            <w:r>
              <w:rPr>
                <w:b/>
                <w:sz w:val="20"/>
                <w:szCs w:val="20"/>
              </w:rPr>
              <w:t>4</w:t>
            </w:r>
          </w:p>
        </w:tc>
        <w:tc>
          <w:tcPr>
            <w:tcW w:w="738" w:type="dxa"/>
          </w:tcPr>
          <w:p w:rsidR="00190A75" w:rsidRPr="00645FF1" w:rsidRDefault="00190A75" w:rsidP="00190A75">
            <w:pPr>
              <w:jc w:val="center"/>
              <w:rPr>
                <w:b/>
                <w:sz w:val="20"/>
                <w:szCs w:val="20"/>
              </w:rPr>
            </w:pPr>
            <w:r>
              <w:rPr>
                <w:b/>
                <w:sz w:val="20"/>
                <w:szCs w:val="20"/>
              </w:rPr>
              <w:t>5</w:t>
            </w:r>
          </w:p>
        </w:tc>
        <w:tc>
          <w:tcPr>
            <w:tcW w:w="720" w:type="dxa"/>
          </w:tcPr>
          <w:p w:rsidR="00190A75" w:rsidRPr="00645FF1" w:rsidRDefault="00190A75" w:rsidP="00190A75">
            <w:pPr>
              <w:jc w:val="center"/>
              <w:rPr>
                <w:b/>
                <w:sz w:val="20"/>
                <w:szCs w:val="20"/>
              </w:rPr>
            </w:pPr>
            <w:r w:rsidRPr="00645FF1">
              <w:rPr>
                <w:b/>
                <w:sz w:val="20"/>
                <w:szCs w:val="20"/>
              </w:rPr>
              <w:t>3</w:t>
            </w:r>
          </w:p>
        </w:tc>
      </w:tr>
      <w:tr w:rsidR="00190A75" w:rsidRPr="0087159C" w:rsidTr="00EC27FA">
        <w:trPr>
          <w:trHeight w:val="309"/>
        </w:trPr>
        <w:tc>
          <w:tcPr>
            <w:tcW w:w="6644" w:type="dxa"/>
            <w:gridSpan w:val="5"/>
            <w:vMerge/>
          </w:tcPr>
          <w:p w:rsidR="00190A75" w:rsidRPr="004F49BC" w:rsidRDefault="00190A75" w:rsidP="00190A75">
            <w:pPr>
              <w:jc w:val="center"/>
              <w:rPr>
                <w:b/>
                <w:sz w:val="20"/>
                <w:szCs w:val="20"/>
              </w:rPr>
            </w:pPr>
          </w:p>
        </w:tc>
        <w:tc>
          <w:tcPr>
            <w:tcW w:w="2880" w:type="dxa"/>
            <w:gridSpan w:val="4"/>
          </w:tcPr>
          <w:p w:rsidR="00190A75" w:rsidRPr="004F49BC" w:rsidRDefault="00190A75" w:rsidP="00190A75">
            <w:pPr>
              <w:jc w:val="center"/>
              <w:rPr>
                <w:b/>
                <w:sz w:val="20"/>
                <w:szCs w:val="20"/>
              </w:rPr>
            </w:pPr>
            <w:r w:rsidRPr="004F49BC">
              <w:rPr>
                <w:b/>
                <w:sz w:val="20"/>
                <w:szCs w:val="20"/>
              </w:rPr>
              <w:t>дифф. зачетов</w:t>
            </w:r>
          </w:p>
        </w:tc>
        <w:tc>
          <w:tcPr>
            <w:tcW w:w="792" w:type="dxa"/>
          </w:tcPr>
          <w:p w:rsidR="00190A75" w:rsidRPr="009A317E" w:rsidRDefault="00190A75" w:rsidP="00190A75">
            <w:pPr>
              <w:jc w:val="center"/>
              <w:rPr>
                <w:b/>
                <w:sz w:val="20"/>
                <w:szCs w:val="20"/>
              </w:rPr>
            </w:pPr>
            <w:r w:rsidRPr="009A317E">
              <w:rPr>
                <w:b/>
                <w:sz w:val="20"/>
                <w:szCs w:val="20"/>
              </w:rPr>
              <w:t>2</w:t>
            </w:r>
          </w:p>
        </w:tc>
        <w:tc>
          <w:tcPr>
            <w:tcW w:w="900" w:type="dxa"/>
          </w:tcPr>
          <w:p w:rsidR="00190A75" w:rsidRPr="009A317E" w:rsidRDefault="00190A75" w:rsidP="00190A75">
            <w:pPr>
              <w:jc w:val="center"/>
              <w:rPr>
                <w:b/>
                <w:sz w:val="20"/>
                <w:szCs w:val="20"/>
              </w:rPr>
            </w:pPr>
            <w:r w:rsidRPr="009A317E">
              <w:rPr>
                <w:b/>
                <w:sz w:val="20"/>
                <w:szCs w:val="20"/>
              </w:rPr>
              <w:t>2</w:t>
            </w:r>
          </w:p>
        </w:tc>
        <w:tc>
          <w:tcPr>
            <w:tcW w:w="792" w:type="dxa"/>
          </w:tcPr>
          <w:p w:rsidR="00190A75" w:rsidRPr="009A317E" w:rsidRDefault="00190A75" w:rsidP="00190A75">
            <w:pPr>
              <w:jc w:val="center"/>
              <w:rPr>
                <w:b/>
                <w:sz w:val="20"/>
                <w:szCs w:val="20"/>
              </w:rPr>
            </w:pPr>
            <w:r>
              <w:rPr>
                <w:b/>
                <w:sz w:val="20"/>
                <w:szCs w:val="20"/>
              </w:rPr>
              <w:t>1</w:t>
            </w:r>
          </w:p>
        </w:tc>
        <w:tc>
          <w:tcPr>
            <w:tcW w:w="900" w:type="dxa"/>
          </w:tcPr>
          <w:p w:rsidR="00190A75" w:rsidRPr="009A317E" w:rsidRDefault="00190A75" w:rsidP="00190A75">
            <w:pPr>
              <w:jc w:val="center"/>
              <w:rPr>
                <w:b/>
                <w:sz w:val="20"/>
                <w:szCs w:val="20"/>
              </w:rPr>
            </w:pPr>
            <w:r w:rsidRPr="009A317E">
              <w:rPr>
                <w:b/>
                <w:sz w:val="20"/>
                <w:szCs w:val="20"/>
              </w:rPr>
              <w:t>1</w:t>
            </w:r>
          </w:p>
        </w:tc>
        <w:tc>
          <w:tcPr>
            <w:tcW w:w="792" w:type="dxa"/>
          </w:tcPr>
          <w:p w:rsidR="00190A75" w:rsidRPr="009A317E" w:rsidRDefault="00190A75" w:rsidP="00190A75">
            <w:pPr>
              <w:jc w:val="center"/>
              <w:rPr>
                <w:b/>
                <w:sz w:val="20"/>
                <w:szCs w:val="20"/>
              </w:rPr>
            </w:pPr>
            <w:r w:rsidRPr="009A317E">
              <w:rPr>
                <w:b/>
                <w:sz w:val="20"/>
                <w:szCs w:val="20"/>
              </w:rPr>
              <w:t>2</w:t>
            </w:r>
          </w:p>
        </w:tc>
        <w:tc>
          <w:tcPr>
            <w:tcW w:w="756" w:type="dxa"/>
          </w:tcPr>
          <w:p w:rsidR="00190A75" w:rsidRPr="009A317E" w:rsidRDefault="00190A75" w:rsidP="00190A75">
            <w:pPr>
              <w:jc w:val="center"/>
              <w:rPr>
                <w:b/>
                <w:sz w:val="20"/>
                <w:szCs w:val="20"/>
              </w:rPr>
            </w:pPr>
            <w:r w:rsidRPr="009A317E">
              <w:rPr>
                <w:b/>
                <w:sz w:val="20"/>
                <w:szCs w:val="20"/>
              </w:rPr>
              <w:t>3</w:t>
            </w:r>
          </w:p>
        </w:tc>
        <w:tc>
          <w:tcPr>
            <w:tcW w:w="738" w:type="dxa"/>
          </w:tcPr>
          <w:p w:rsidR="00190A75" w:rsidRPr="009A317E" w:rsidRDefault="00190A75" w:rsidP="00190A75">
            <w:pPr>
              <w:jc w:val="center"/>
              <w:rPr>
                <w:b/>
                <w:sz w:val="20"/>
                <w:szCs w:val="20"/>
              </w:rPr>
            </w:pPr>
            <w:r>
              <w:rPr>
                <w:b/>
                <w:sz w:val="20"/>
                <w:szCs w:val="20"/>
              </w:rPr>
              <w:t>3</w:t>
            </w:r>
          </w:p>
        </w:tc>
        <w:tc>
          <w:tcPr>
            <w:tcW w:w="720" w:type="dxa"/>
          </w:tcPr>
          <w:p w:rsidR="00190A75" w:rsidRPr="00253137" w:rsidRDefault="00190A75" w:rsidP="00190A75">
            <w:pPr>
              <w:jc w:val="center"/>
              <w:rPr>
                <w:b/>
                <w:sz w:val="20"/>
                <w:szCs w:val="20"/>
              </w:rPr>
            </w:pPr>
            <w:r>
              <w:rPr>
                <w:b/>
                <w:sz w:val="20"/>
                <w:szCs w:val="20"/>
              </w:rPr>
              <w:t>4</w:t>
            </w:r>
          </w:p>
        </w:tc>
      </w:tr>
      <w:tr w:rsidR="00190A75" w:rsidRPr="0087159C" w:rsidTr="00EC27FA">
        <w:trPr>
          <w:trHeight w:val="130"/>
        </w:trPr>
        <w:tc>
          <w:tcPr>
            <w:tcW w:w="6644" w:type="dxa"/>
            <w:gridSpan w:val="5"/>
            <w:vMerge/>
          </w:tcPr>
          <w:p w:rsidR="00190A75" w:rsidRPr="004F49BC" w:rsidRDefault="00190A75" w:rsidP="00190A75">
            <w:pPr>
              <w:jc w:val="center"/>
              <w:rPr>
                <w:b/>
                <w:sz w:val="20"/>
                <w:szCs w:val="20"/>
              </w:rPr>
            </w:pPr>
          </w:p>
        </w:tc>
        <w:tc>
          <w:tcPr>
            <w:tcW w:w="2880" w:type="dxa"/>
            <w:gridSpan w:val="4"/>
          </w:tcPr>
          <w:p w:rsidR="00190A75" w:rsidRPr="004F49BC" w:rsidRDefault="00190A75" w:rsidP="00190A75">
            <w:pPr>
              <w:jc w:val="center"/>
              <w:rPr>
                <w:b/>
                <w:sz w:val="20"/>
                <w:szCs w:val="20"/>
              </w:rPr>
            </w:pPr>
            <w:r w:rsidRPr="004F49BC">
              <w:rPr>
                <w:b/>
                <w:sz w:val="20"/>
                <w:szCs w:val="20"/>
              </w:rPr>
              <w:t>зачетов</w:t>
            </w:r>
          </w:p>
        </w:tc>
        <w:tc>
          <w:tcPr>
            <w:tcW w:w="792" w:type="dxa"/>
          </w:tcPr>
          <w:p w:rsidR="00190A75" w:rsidRPr="009A317E" w:rsidRDefault="00190A75" w:rsidP="00190A75">
            <w:pPr>
              <w:jc w:val="center"/>
              <w:rPr>
                <w:b/>
                <w:sz w:val="20"/>
                <w:szCs w:val="20"/>
              </w:rPr>
            </w:pPr>
            <w:r>
              <w:rPr>
                <w:b/>
                <w:sz w:val="20"/>
                <w:szCs w:val="20"/>
              </w:rPr>
              <w:t>3</w:t>
            </w:r>
          </w:p>
        </w:tc>
        <w:tc>
          <w:tcPr>
            <w:tcW w:w="900" w:type="dxa"/>
          </w:tcPr>
          <w:p w:rsidR="00190A75" w:rsidRPr="005800F5" w:rsidRDefault="00190A75" w:rsidP="00190A75">
            <w:pPr>
              <w:jc w:val="center"/>
              <w:rPr>
                <w:b/>
                <w:sz w:val="20"/>
                <w:szCs w:val="20"/>
              </w:rPr>
            </w:pPr>
            <w:r>
              <w:rPr>
                <w:b/>
                <w:sz w:val="20"/>
                <w:szCs w:val="20"/>
              </w:rPr>
              <w:t>3</w:t>
            </w:r>
          </w:p>
          <w:p w:rsidR="00190A75" w:rsidRDefault="00190A75" w:rsidP="00190A75">
            <w:pPr>
              <w:jc w:val="center"/>
              <w:rPr>
                <w:b/>
                <w:sz w:val="20"/>
                <w:szCs w:val="20"/>
              </w:rPr>
            </w:pPr>
          </w:p>
          <w:p w:rsidR="00190A75" w:rsidRDefault="00190A75" w:rsidP="00190A75">
            <w:pPr>
              <w:jc w:val="center"/>
              <w:rPr>
                <w:b/>
                <w:sz w:val="20"/>
                <w:szCs w:val="20"/>
              </w:rPr>
            </w:pPr>
          </w:p>
          <w:p w:rsidR="00190A75" w:rsidRPr="0074333A" w:rsidRDefault="00190A75" w:rsidP="00190A75">
            <w:pPr>
              <w:jc w:val="center"/>
              <w:rPr>
                <w:b/>
                <w:color w:val="FF00FF"/>
                <w:sz w:val="20"/>
                <w:szCs w:val="20"/>
              </w:rPr>
            </w:pPr>
          </w:p>
        </w:tc>
        <w:tc>
          <w:tcPr>
            <w:tcW w:w="792" w:type="dxa"/>
          </w:tcPr>
          <w:p w:rsidR="00190A75" w:rsidRPr="009A317E" w:rsidRDefault="00190A75" w:rsidP="00190A75">
            <w:pPr>
              <w:jc w:val="center"/>
              <w:rPr>
                <w:b/>
                <w:sz w:val="20"/>
                <w:szCs w:val="20"/>
              </w:rPr>
            </w:pPr>
            <w:r>
              <w:rPr>
                <w:b/>
                <w:sz w:val="20"/>
                <w:szCs w:val="20"/>
                <w:lang w:val="en-US"/>
              </w:rPr>
              <w:t>4</w:t>
            </w:r>
          </w:p>
        </w:tc>
        <w:tc>
          <w:tcPr>
            <w:tcW w:w="900" w:type="dxa"/>
          </w:tcPr>
          <w:p w:rsidR="00190A75" w:rsidRDefault="00190A75" w:rsidP="00190A75">
            <w:pPr>
              <w:jc w:val="center"/>
              <w:rPr>
                <w:b/>
                <w:sz w:val="20"/>
                <w:szCs w:val="20"/>
              </w:rPr>
            </w:pPr>
            <w:r>
              <w:rPr>
                <w:b/>
                <w:sz w:val="20"/>
                <w:szCs w:val="20"/>
                <w:lang w:val="en-US"/>
              </w:rPr>
              <w:t>4</w:t>
            </w:r>
          </w:p>
          <w:p w:rsidR="00190A75" w:rsidRDefault="00190A75" w:rsidP="00190A75">
            <w:pPr>
              <w:jc w:val="center"/>
              <w:rPr>
                <w:b/>
                <w:sz w:val="20"/>
                <w:szCs w:val="20"/>
              </w:rPr>
            </w:pPr>
          </w:p>
          <w:p w:rsidR="00190A75" w:rsidRPr="0074333A" w:rsidRDefault="00190A75" w:rsidP="00190A75">
            <w:pPr>
              <w:jc w:val="center"/>
              <w:rPr>
                <w:b/>
                <w:color w:val="FF00FF"/>
                <w:sz w:val="20"/>
                <w:szCs w:val="20"/>
              </w:rPr>
            </w:pPr>
          </w:p>
          <w:p w:rsidR="00190A75" w:rsidRPr="0074333A" w:rsidRDefault="00190A75" w:rsidP="00190A75">
            <w:pPr>
              <w:jc w:val="center"/>
              <w:rPr>
                <w:b/>
                <w:color w:val="FF00FF"/>
                <w:sz w:val="20"/>
                <w:szCs w:val="20"/>
              </w:rPr>
            </w:pPr>
          </w:p>
        </w:tc>
        <w:tc>
          <w:tcPr>
            <w:tcW w:w="792" w:type="dxa"/>
          </w:tcPr>
          <w:p w:rsidR="00190A75" w:rsidRPr="00253137" w:rsidRDefault="00190A75" w:rsidP="00190A75">
            <w:pPr>
              <w:jc w:val="center"/>
              <w:rPr>
                <w:b/>
                <w:sz w:val="20"/>
                <w:szCs w:val="20"/>
              </w:rPr>
            </w:pPr>
            <w:r>
              <w:rPr>
                <w:b/>
                <w:sz w:val="20"/>
                <w:szCs w:val="20"/>
              </w:rPr>
              <w:t>2</w:t>
            </w:r>
          </w:p>
        </w:tc>
        <w:tc>
          <w:tcPr>
            <w:tcW w:w="756" w:type="dxa"/>
          </w:tcPr>
          <w:p w:rsidR="00190A75" w:rsidRDefault="00190A75" w:rsidP="00190A75">
            <w:pPr>
              <w:jc w:val="center"/>
              <w:rPr>
                <w:b/>
                <w:sz w:val="20"/>
                <w:szCs w:val="20"/>
              </w:rPr>
            </w:pPr>
            <w:r w:rsidRPr="009A317E">
              <w:rPr>
                <w:b/>
                <w:sz w:val="20"/>
                <w:szCs w:val="20"/>
              </w:rPr>
              <w:t>1</w:t>
            </w:r>
          </w:p>
          <w:p w:rsidR="00190A75" w:rsidRDefault="00190A75" w:rsidP="00190A75">
            <w:pPr>
              <w:jc w:val="center"/>
              <w:rPr>
                <w:b/>
                <w:sz w:val="20"/>
                <w:szCs w:val="20"/>
              </w:rPr>
            </w:pPr>
          </w:p>
          <w:p w:rsidR="00190A75" w:rsidRDefault="00190A75" w:rsidP="00190A75">
            <w:pPr>
              <w:jc w:val="center"/>
              <w:rPr>
                <w:b/>
                <w:sz w:val="20"/>
                <w:szCs w:val="20"/>
              </w:rPr>
            </w:pPr>
          </w:p>
          <w:p w:rsidR="00190A75" w:rsidRPr="002C7F1E" w:rsidRDefault="00190A75" w:rsidP="00190A75">
            <w:pPr>
              <w:jc w:val="center"/>
              <w:rPr>
                <w:b/>
                <w:color w:val="FF99CC"/>
                <w:sz w:val="20"/>
                <w:szCs w:val="20"/>
                <w:lang w:val="en-US"/>
              </w:rPr>
            </w:pPr>
            <w:r w:rsidRPr="002C7F1E">
              <w:rPr>
                <w:b/>
                <w:color w:val="FF99CC"/>
                <w:sz w:val="20"/>
                <w:szCs w:val="20"/>
                <w:lang w:val="en-US"/>
              </w:rPr>
              <w:t>7</w:t>
            </w:r>
          </w:p>
        </w:tc>
        <w:tc>
          <w:tcPr>
            <w:tcW w:w="738" w:type="dxa"/>
          </w:tcPr>
          <w:p w:rsidR="00190A75" w:rsidRPr="002C7F1E" w:rsidRDefault="00190A75" w:rsidP="00190A75">
            <w:pPr>
              <w:jc w:val="center"/>
              <w:rPr>
                <w:b/>
                <w:sz w:val="20"/>
                <w:szCs w:val="20"/>
                <w:lang w:val="en-US"/>
              </w:rPr>
            </w:pPr>
            <w:r>
              <w:rPr>
                <w:b/>
                <w:sz w:val="20"/>
                <w:szCs w:val="20"/>
                <w:lang w:val="en-US"/>
              </w:rPr>
              <w:t>0</w:t>
            </w:r>
          </w:p>
        </w:tc>
        <w:tc>
          <w:tcPr>
            <w:tcW w:w="720" w:type="dxa"/>
          </w:tcPr>
          <w:p w:rsidR="00190A75" w:rsidRDefault="00190A75" w:rsidP="00190A75">
            <w:pPr>
              <w:jc w:val="center"/>
              <w:rPr>
                <w:b/>
                <w:sz w:val="20"/>
                <w:szCs w:val="20"/>
              </w:rPr>
            </w:pPr>
            <w:r>
              <w:rPr>
                <w:b/>
                <w:sz w:val="20"/>
                <w:szCs w:val="20"/>
                <w:lang w:val="en-US"/>
              </w:rPr>
              <w:t>3</w:t>
            </w:r>
          </w:p>
          <w:p w:rsidR="00190A75" w:rsidRDefault="00190A75" w:rsidP="00190A75">
            <w:pPr>
              <w:jc w:val="center"/>
              <w:rPr>
                <w:b/>
                <w:sz w:val="20"/>
                <w:szCs w:val="20"/>
              </w:rPr>
            </w:pPr>
          </w:p>
          <w:p w:rsidR="00190A75" w:rsidRDefault="00190A75" w:rsidP="00190A75">
            <w:pPr>
              <w:jc w:val="center"/>
              <w:rPr>
                <w:b/>
                <w:sz w:val="20"/>
                <w:szCs w:val="20"/>
              </w:rPr>
            </w:pPr>
          </w:p>
          <w:p w:rsidR="00190A75" w:rsidRPr="002C7F1E" w:rsidRDefault="00190A75" w:rsidP="00190A75">
            <w:pPr>
              <w:jc w:val="center"/>
              <w:rPr>
                <w:b/>
                <w:color w:val="FF00FF"/>
                <w:sz w:val="20"/>
                <w:szCs w:val="20"/>
                <w:lang w:val="en-US"/>
              </w:rPr>
            </w:pPr>
          </w:p>
        </w:tc>
      </w:tr>
    </w:tbl>
    <w:p w:rsidR="00ED54CE" w:rsidRDefault="00ED54CE">
      <w:pPr>
        <w:sectPr w:rsidR="00ED54CE" w:rsidSect="005A4BF1">
          <w:footerReference w:type="default" r:id="rId27"/>
          <w:pgSz w:w="16850" w:h="11900" w:orient="landscape"/>
          <w:pgMar w:top="1100" w:right="120" w:bottom="709" w:left="440" w:header="0" w:footer="283" w:gutter="0"/>
          <w:cols w:space="720"/>
          <w:docGrid w:linePitch="299"/>
        </w:sectPr>
      </w:pPr>
    </w:p>
    <w:p w:rsidR="00ED54CE" w:rsidRDefault="00ED54CE" w:rsidP="00BF4681">
      <w:pPr>
        <w:pStyle w:val="a7"/>
        <w:numPr>
          <w:ilvl w:val="1"/>
          <w:numId w:val="193"/>
        </w:numPr>
        <w:tabs>
          <w:tab w:val="left" w:pos="1322"/>
          <w:tab w:val="left" w:pos="9781"/>
        </w:tabs>
        <w:spacing w:before="71"/>
        <w:ind w:left="0" w:firstLine="0"/>
        <w:jc w:val="center"/>
        <w:rPr>
          <w:b/>
          <w:sz w:val="24"/>
        </w:rPr>
      </w:pPr>
      <w:r>
        <w:rPr>
          <w:b/>
          <w:sz w:val="24"/>
        </w:rPr>
        <w:t xml:space="preserve">3.4. Рабочие программы учебных дисциплин и профессиональных модулей </w:t>
      </w:r>
      <w:proofErr w:type="gramStart"/>
      <w:r>
        <w:rPr>
          <w:b/>
          <w:sz w:val="24"/>
        </w:rPr>
        <w:t xml:space="preserve">по </w:t>
      </w:r>
      <w:r>
        <w:rPr>
          <w:b/>
          <w:spacing w:val="-57"/>
          <w:sz w:val="24"/>
        </w:rPr>
        <w:t xml:space="preserve"> </w:t>
      </w:r>
      <w:r>
        <w:rPr>
          <w:b/>
          <w:sz w:val="24"/>
        </w:rPr>
        <w:t>циклам</w:t>
      </w:r>
      <w:proofErr w:type="gramEnd"/>
    </w:p>
    <w:p w:rsidR="00ED54CE" w:rsidRDefault="00ED54CE" w:rsidP="008208A9">
      <w:pPr>
        <w:pStyle w:val="a3"/>
        <w:spacing w:before="7"/>
        <w:rPr>
          <w:b/>
          <w:sz w:val="23"/>
        </w:rPr>
      </w:pPr>
    </w:p>
    <w:p w:rsidR="00ED54CE" w:rsidRDefault="00ED54CE" w:rsidP="009C37E3">
      <w:pPr>
        <w:pStyle w:val="a3"/>
        <w:ind w:left="902" w:right="987" w:firstLine="720"/>
        <w:jc w:val="both"/>
      </w:pPr>
      <w:r>
        <w:t>Рабочие</w:t>
      </w:r>
      <w:r>
        <w:rPr>
          <w:spacing w:val="1"/>
        </w:rPr>
        <w:t xml:space="preserve"> </w:t>
      </w:r>
      <w:r>
        <w:t>программы</w:t>
      </w:r>
      <w:r>
        <w:rPr>
          <w:spacing w:val="1"/>
        </w:rPr>
        <w:t xml:space="preserve"> </w:t>
      </w:r>
      <w:r>
        <w:t>дисциплин,</w:t>
      </w:r>
      <w:r>
        <w:rPr>
          <w:spacing w:val="1"/>
        </w:rPr>
        <w:t xml:space="preserve"> </w:t>
      </w:r>
      <w:r>
        <w:t>профессиональных</w:t>
      </w:r>
      <w:r>
        <w:rPr>
          <w:spacing w:val="1"/>
        </w:rPr>
        <w:t xml:space="preserve"> </w:t>
      </w:r>
      <w:r>
        <w:t>модулей,</w:t>
      </w:r>
      <w:r>
        <w:rPr>
          <w:spacing w:val="1"/>
        </w:rPr>
        <w:t xml:space="preserve"> </w:t>
      </w:r>
      <w:r>
        <w:t>учебных</w:t>
      </w:r>
      <w:r>
        <w:rPr>
          <w:spacing w:val="1"/>
        </w:rPr>
        <w:t xml:space="preserve"> </w:t>
      </w:r>
      <w:r>
        <w:t>и</w:t>
      </w:r>
      <w:r>
        <w:rPr>
          <w:spacing w:val="1"/>
        </w:rPr>
        <w:t xml:space="preserve"> </w:t>
      </w:r>
      <w:r>
        <w:t>производственных</w:t>
      </w:r>
      <w:r>
        <w:rPr>
          <w:spacing w:val="1"/>
        </w:rPr>
        <w:t xml:space="preserve"> </w:t>
      </w:r>
      <w:r>
        <w:t>практик</w:t>
      </w:r>
      <w:r>
        <w:rPr>
          <w:spacing w:val="1"/>
        </w:rPr>
        <w:t xml:space="preserve"> </w:t>
      </w:r>
      <w:r>
        <w:t>разработаны</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рекомендациями</w:t>
      </w:r>
      <w:r>
        <w:rPr>
          <w:spacing w:val="1"/>
        </w:rPr>
        <w:t xml:space="preserve"> </w:t>
      </w:r>
      <w:r>
        <w:t>ФИРО,</w:t>
      </w:r>
      <w:r>
        <w:rPr>
          <w:spacing w:val="1"/>
        </w:rPr>
        <w:t xml:space="preserve"> </w:t>
      </w:r>
      <w:r>
        <w:t>макетом</w:t>
      </w:r>
      <w:r>
        <w:rPr>
          <w:spacing w:val="1"/>
        </w:rPr>
        <w:t xml:space="preserve"> </w:t>
      </w:r>
      <w:r>
        <w:t>и</w:t>
      </w:r>
      <w:r>
        <w:rPr>
          <w:spacing w:val="1"/>
        </w:rPr>
        <w:t xml:space="preserve"> </w:t>
      </w:r>
      <w:r>
        <w:t>рекомендациями,</w:t>
      </w:r>
      <w:r>
        <w:rPr>
          <w:spacing w:val="1"/>
        </w:rPr>
        <w:t xml:space="preserve"> </w:t>
      </w:r>
      <w:r>
        <w:t>утвержденными</w:t>
      </w:r>
      <w:r>
        <w:rPr>
          <w:spacing w:val="1"/>
        </w:rPr>
        <w:t xml:space="preserve"> </w:t>
      </w:r>
      <w:r>
        <w:t>методическим</w:t>
      </w:r>
      <w:r>
        <w:rPr>
          <w:spacing w:val="1"/>
        </w:rPr>
        <w:t xml:space="preserve"> </w:t>
      </w:r>
      <w:r>
        <w:t>советом.</w:t>
      </w:r>
      <w:r>
        <w:rPr>
          <w:spacing w:val="1"/>
        </w:rPr>
        <w:t xml:space="preserve"> </w:t>
      </w:r>
      <w:r>
        <w:t>Программы</w:t>
      </w:r>
      <w:r>
        <w:rPr>
          <w:spacing w:val="1"/>
        </w:rPr>
        <w:t xml:space="preserve"> </w:t>
      </w:r>
      <w:r>
        <w:t>рассмотрены</w:t>
      </w:r>
      <w:r>
        <w:rPr>
          <w:spacing w:val="1"/>
        </w:rPr>
        <w:t xml:space="preserve"> </w:t>
      </w:r>
      <w:r>
        <w:t>на</w:t>
      </w:r>
      <w:r>
        <w:rPr>
          <w:spacing w:val="1"/>
        </w:rPr>
        <w:t xml:space="preserve"> </w:t>
      </w:r>
      <w:r>
        <w:t>заседаниях</w:t>
      </w:r>
      <w:r>
        <w:rPr>
          <w:spacing w:val="1"/>
        </w:rPr>
        <w:t xml:space="preserve"> </w:t>
      </w:r>
      <w:r>
        <w:t>ЦК,</w:t>
      </w:r>
      <w:r>
        <w:rPr>
          <w:spacing w:val="1"/>
        </w:rPr>
        <w:t xml:space="preserve"> </w:t>
      </w:r>
      <w:r>
        <w:t>Экспертным</w:t>
      </w:r>
      <w:r>
        <w:rPr>
          <w:spacing w:val="1"/>
        </w:rPr>
        <w:t xml:space="preserve"> </w:t>
      </w:r>
      <w:r>
        <w:t>советом</w:t>
      </w:r>
      <w:r>
        <w:rPr>
          <w:spacing w:val="1"/>
        </w:rPr>
        <w:t xml:space="preserve"> </w:t>
      </w:r>
      <w:r>
        <w:t>колледжа</w:t>
      </w:r>
      <w:r>
        <w:rPr>
          <w:spacing w:val="1"/>
        </w:rPr>
        <w:t xml:space="preserve"> </w:t>
      </w:r>
      <w:r>
        <w:t>и</w:t>
      </w:r>
      <w:r>
        <w:rPr>
          <w:spacing w:val="1"/>
        </w:rPr>
        <w:t xml:space="preserve"> </w:t>
      </w:r>
      <w:r>
        <w:t xml:space="preserve">утверждены </w:t>
      </w:r>
      <w:r>
        <w:rPr>
          <w:spacing w:val="-57"/>
        </w:rPr>
        <w:t xml:space="preserve"> </w:t>
      </w:r>
      <w:r>
        <w:t>директором</w:t>
      </w:r>
      <w:r>
        <w:rPr>
          <w:spacing w:val="-1"/>
        </w:rPr>
        <w:t xml:space="preserve"> </w:t>
      </w:r>
      <w:r>
        <w:t>колледжа.</w:t>
      </w:r>
    </w:p>
    <w:p w:rsidR="00ED54CE" w:rsidRDefault="00ED54CE" w:rsidP="008208A9">
      <w:pPr>
        <w:pStyle w:val="a3"/>
        <w:spacing w:before="5"/>
      </w:pPr>
    </w:p>
    <w:p w:rsidR="00ED54CE" w:rsidRPr="000648FC" w:rsidRDefault="00ED54CE" w:rsidP="009C37E3">
      <w:pPr>
        <w:pStyle w:val="Heading21"/>
        <w:ind w:left="-142"/>
        <w:jc w:val="center"/>
        <w:rPr>
          <w:i w:val="0"/>
        </w:rPr>
      </w:pPr>
      <w:r w:rsidRPr="000648FC">
        <w:rPr>
          <w:i w:val="0"/>
        </w:rPr>
        <w:t>3.4.1. Перечень</w:t>
      </w:r>
      <w:r w:rsidRPr="000648FC">
        <w:rPr>
          <w:i w:val="0"/>
          <w:spacing w:val="-4"/>
        </w:rPr>
        <w:t xml:space="preserve"> </w:t>
      </w:r>
      <w:r w:rsidRPr="000648FC">
        <w:rPr>
          <w:i w:val="0"/>
        </w:rPr>
        <w:t>рабочих</w:t>
      </w:r>
      <w:r w:rsidRPr="000648FC">
        <w:rPr>
          <w:i w:val="0"/>
          <w:spacing w:val="-3"/>
        </w:rPr>
        <w:t xml:space="preserve"> </w:t>
      </w:r>
      <w:r w:rsidRPr="000648FC">
        <w:rPr>
          <w:i w:val="0"/>
        </w:rPr>
        <w:t>программ</w:t>
      </w:r>
      <w:r w:rsidRPr="000648FC">
        <w:rPr>
          <w:i w:val="0"/>
          <w:spacing w:val="-3"/>
        </w:rPr>
        <w:t xml:space="preserve"> </w:t>
      </w:r>
      <w:r w:rsidRPr="000648FC">
        <w:rPr>
          <w:i w:val="0"/>
        </w:rPr>
        <w:t>дисциплин и</w:t>
      </w:r>
      <w:r w:rsidRPr="000648FC">
        <w:rPr>
          <w:i w:val="0"/>
          <w:spacing w:val="-3"/>
        </w:rPr>
        <w:t xml:space="preserve"> </w:t>
      </w:r>
      <w:r w:rsidRPr="000648FC">
        <w:rPr>
          <w:i w:val="0"/>
        </w:rPr>
        <w:t>профессиональных</w:t>
      </w:r>
      <w:r w:rsidRPr="000648FC">
        <w:rPr>
          <w:i w:val="0"/>
          <w:spacing w:val="57"/>
        </w:rPr>
        <w:t xml:space="preserve"> </w:t>
      </w:r>
      <w:r w:rsidRPr="000648FC">
        <w:rPr>
          <w:i w:val="0"/>
        </w:rPr>
        <w:t>модулей</w:t>
      </w:r>
    </w:p>
    <w:p w:rsidR="00ED54CE" w:rsidRDefault="00ED54CE" w:rsidP="008208A9">
      <w:pPr>
        <w:pStyle w:val="a3"/>
        <w:spacing w:before="3"/>
        <w:rPr>
          <w:b/>
        </w:rPr>
      </w:pPr>
    </w:p>
    <w:tbl>
      <w:tblPr>
        <w:tblW w:w="9642" w:type="dxa"/>
        <w:tblInd w:w="6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8"/>
        <w:gridCol w:w="6095"/>
        <w:gridCol w:w="2129"/>
      </w:tblGrid>
      <w:tr w:rsidR="00ED54CE" w:rsidTr="006C785D">
        <w:trPr>
          <w:trHeight w:val="1132"/>
        </w:trPr>
        <w:tc>
          <w:tcPr>
            <w:tcW w:w="1418" w:type="dxa"/>
          </w:tcPr>
          <w:p w:rsidR="00ED54CE" w:rsidRPr="006C785D" w:rsidRDefault="00ED54CE" w:rsidP="006C785D">
            <w:pPr>
              <w:pStyle w:val="TableParagraph"/>
              <w:spacing w:line="275" w:lineRule="exact"/>
              <w:ind w:left="87" w:right="77"/>
              <w:jc w:val="center"/>
              <w:rPr>
                <w:b/>
                <w:sz w:val="24"/>
              </w:rPr>
            </w:pPr>
            <w:r w:rsidRPr="006C785D">
              <w:rPr>
                <w:b/>
                <w:sz w:val="24"/>
              </w:rPr>
              <w:t>Индекс</w:t>
            </w:r>
          </w:p>
        </w:tc>
        <w:tc>
          <w:tcPr>
            <w:tcW w:w="6095" w:type="dxa"/>
          </w:tcPr>
          <w:p w:rsidR="00ED54CE" w:rsidRPr="006C785D" w:rsidRDefault="00ED54CE" w:rsidP="006C785D">
            <w:pPr>
              <w:pStyle w:val="TableParagraph"/>
              <w:ind w:left="646" w:right="638" w:firstLine="448"/>
              <w:rPr>
                <w:b/>
                <w:sz w:val="24"/>
              </w:rPr>
            </w:pPr>
            <w:r w:rsidRPr="006C785D">
              <w:rPr>
                <w:b/>
                <w:sz w:val="24"/>
              </w:rPr>
              <w:t>Наименование циклов,</w:t>
            </w:r>
            <w:r w:rsidRPr="006C785D">
              <w:rPr>
                <w:b/>
                <w:spacing w:val="1"/>
                <w:sz w:val="24"/>
              </w:rPr>
              <w:t xml:space="preserve"> </w:t>
            </w:r>
            <w:r w:rsidRPr="006C785D">
              <w:rPr>
                <w:b/>
                <w:sz w:val="24"/>
              </w:rPr>
              <w:t>дисциплин,</w:t>
            </w:r>
            <w:r w:rsidRPr="006C785D">
              <w:rPr>
                <w:b/>
                <w:spacing w:val="1"/>
                <w:sz w:val="24"/>
              </w:rPr>
              <w:t xml:space="preserve"> </w:t>
            </w:r>
            <w:r w:rsidRPr="006C785D">
              <w:rPr>
                <w:b/>
                <w:sz w:val="24"/>
              </w:rPr>
              <w:t>профессиональных</w:t>
            </w:r>
            <w:r w:rsidRPr="006C785D">
              <w:rPr>
                <w:b/>
                <w:spacing w:val="-5"/>
                <w:sz w:val="24"/>
              </w:rPr>
              <w:t xml:space="preserve"> </w:t>
            </w:r>
            <w:r w:rsidRPr="006C785D">
              <w:rPr>
                <w:b/>
                <w:sz w:val="24"/>
              </w:rPr>
              <w:t>модулей,</w:t>
            </w:r>
            <w:r w:rsidRPr="006C785D">
              <w:rPr>
                <w:b/>
                <w:spacing w:val="-5"/>
                <w:sz w:val="24"/>
              </w:rPr>
              <w:t xml:space="preserve"> </w:t>
            </w:r>
            <w:r w:rsidRPr="006C785D">
              <w:rPr>
                <w:b/>
                <w:sz w:val="24"/>
              </w:rPr>
              <w:t>МДК,</w:t>
            </w:r>
            <w:r w:rsidRPr="006C785D">
              <w:rPr>
                <w:b/>
                <w:spacing w:val="-5"/>
                <w:sz w:val="24"/>
              </w:rPr>
              <w:t xml:space="preserve"> </w:t>
            </w:r>
            <w:r w:rsidRPr="006C785D">
              <w:rPr>
                <w:b/>
                <w:sz w:val="24"/>
              </w:rPr>
              <w:t>практик</w:t>
            </w:r>
          </w:p>
        </w:tc>
        <w:tc>
          <w:tcPr>
            <w:tcW w:w="2129" w:type="dxa"/>
          </w:tcPr>
          <w:p w:rsidR="00ED54CE" w:rsidRPr="006C785D" w:rsidRDefault="00ED54CE" w:rsidP="006C785D">
            <w:pPr>
              <w:pStyle w:val="TableParagraph"/>
              <w:ind w:left="561" w:right="535" w:firstLine="232"/>
              <w:rPr>
                <w:b/>
                <w:sz w:val="24"/>
              </w:rPr>
            </w:pPr>
            <w:r w:rsidRPr="006C785D">
              <w:rPr>
                <w:b/>
                <w:sz w:val="24"/>
              </w:rPr>
              <w:t>Курс</w:t>
            </w:r>
            <w:r w:rsidRPr="006C785D">
              <w:rPr>
                <w:b/>
                <w:spacing w:val="1"/>
                <w:sz w:val="24"/>
              </w:rPr>
              <w:t xml:space="preserve"> </w:t>
            </w:r>
            <w:r w:rsidRPr="006C785D">
              <w:rPr>
                <w:b/>
                <w:sz w:val="24"/>
              </w:rPr>
              <w:t>изучения</w:t>
            </w:r>
          </w:p>
        </w:tc>
      </w:tr>
      <w:tr w:rsidR="00ED54CE" w:rsidTr="006C785D">
        <w:trPr>
          <w:trHeight w:val="551"/>
        </w:trPr>
        <w:tc>
          <w:tcPr>
            <w:tcW w:w="1418" w:type="dxa"/>
          </w:tcPr>
          <w:p w:rsidR="00ED54CE" w:rsidRPr="006C785D" w:rsidRDefault="00ED54CE" w:rsidP="006C785D">
            <w:pPr>
              <w:pStyle w:val="TableParagraph"/>
              <w:spacing w:line="273" w:lineRule="exact"/>
              <w:ind w:left="87" w:right="80"/>
              <w:jc w:val="center"/>
              <w:rPr>
                <w:b/>
                <w:sz w:val="24"/>
              </w:rPr>
            </w:pPr>
            <w:r w:rsidRPr="006C785D">
              <w:rPr>
                <w:b/>
                <w:sz w:val="24"/>
              </w:rPr>
              <w:t>ОГСЭ.00.</w:t>
            </w:r>
          </w:p>
        </w:tc>
        <w:tc>
          <w:tcPr>
            <w:tcW w:w="6095" w:type="dxa"/>
          </w:tcPr>
          <w:p w:rsidR="00ED54CE" w:rsidRPr="006C785D" w:rsidRDefault="00ED54CE" w:rsidP="006C785D">
            <w:pPr>
              <w:pStyle w:val="TableParagraph"/>
              <w:spacing w:line="276" w:lineRule="exact"/>
              <w:ind w:left="2770" w:right="203" w:hanging="2545"/>
              <w:rPr>
                <w:b/>
                <w:sz w:val="24"/>
              </w:rPr>
            </w:pPr>
            <w:r w:rsidRPr="006C785D">
              <w:rPr>
                <w:b/>
                <w:sz w:val="24"/>
              </w:rPr>
              <w:t>Общий гуманитарный и социально-экономический</w:t>
            </w:r>
            <w:r w:rsidRPr="006C785D">
              <w:rPr>
                <w:b/>
                <w:spacing w:val="-57"/>
                <w:sz w:val="24"/>
              </w:rPr>
              <w:t xml:space="preserve"> </w:t>
            </w:r>
            <w:r w:rsidRPr="006C785D">
              <w:rPr>
                <w:b/>
                <w:sz w:val="24"/>
              </w:rPr>
              <w:t>цикл</w:t>
            </w:r>
          </w:p>
        </w:tc>
        <w:tc>
          <w:tcPr>
            <w:tcW w:w="2129" w:type="dxa"/>
          </w:tcPr>
          <w:p w:rsidR="00ED54CE" w:rsidRPr="006C785D" w:rsidRDefault="00ED54CE" w:rsidP="0006656D">
            <w:pPr>
              <w:pStyle w:val="TableParagraph"/>
              <w:rPr>
                <w:sz w:val="24"/>
              </w:rPr>
            </w:pPr>
          </w:p>
        </w:tc>
      </w:tr>
      <w:tr w:rsidR="00ED54CE" w:rsidTr="006C785D">
        <w:trPr>
          <w:trHeight w:val="278"/>
        </w:trPr>
        <w:tc>
          <w:tcPr>
            <w:tcW w:w="1418" w:type="dxa"/>
          </w:tcPr>
          <w:p w:rsidR="00ED54CE" w:rsidRPr="006C785D" w:rsidRDefault="00ED54CE" w:rsidP="006C785D">
            <w:pPr>
              <w:pStyle w:val="TableParagraph"/>
              <w:spacing w:line="258" w:lineRule="exact"/>
              <w:ind w:left="87" w:right="80"/>
              <w:jc w:val="center"/>
              <w:rPr>
                <w:sz w:val="24"/>
              </w:rPr>
            </w:pPr>
            <w:r w:rsidRPr="006C785D">
              <w:rPr>
                <w:sz w:val="24"/>
              </w:rPr>
              <w:t>ОГСЭ.01</w:t>
            </w:r>
          </w:p>
        </w:tc>
        <w:tc>
          <w:tcPr>
            <w:tcW w:w="6095" w:type="dxa"/>
          </w:tcPr>
          <w:p w:rsidR="00ED54CE" w:rsidRPr="006C785D" w:rsidRDefault="00ED54CE" w:rsidP="006C785D">
            <w:pPr>
              <w:pStyle w:val="TableParagraph"/>
              <w:spacing w:line="258" w:lineRule="exact"/>
              <w:ind w:left="94" w:right="86"/>
              <w:jc w:val="center"/>
              <w:rPr>
                <w:sz w:val="24"/>
              </w:rPr>
            </w:pPr>
            <w:r w:rsidRPr="006C785D">
              <w:rPr>
                <w:sz w:val="24"/>
              </w:rPr>
              <w:t>Основы</w:t>
            </w:r>
            <w:r w:rsidRPr="006C785D">
              <w:rPr>
                <w:spacing w:val="-2"/>
                <w:sz w:val="24"/>
              </w:rPr>
              <w:t xml:space="preserve"> </w:t>
            </w:r>
            <w:r w:rsidRPr="006C785D">
              <w:rPr>
                <w:sz w:val="24"/>
              </w:rPr>
              <w:t>философии</w:t>
            </w:r>
          </w:p>
        </w:tc>
        <w:tc>
          <w:tcPr>
            <w:tcW w:w="2129" w:type="dxa"/>
          </w:tcPr>
          <w:p w:rsidR="00ED54CE" w:rsidRPr="006C785D" w:rsidRDefault="00ED54CE" w:rsidP="006C785D">
            <w:pPr>
              <w:pStyle w:val="TableParagraph"/>
              <w:spacing w:line="258" w:lineRule="exact"/>
              <w:ind w:left="8"/>
              <w:jc w:val="center"/>
              <w:rPr>
                <w:sz w:val="24"/>
              </w:rPr>
            </w:pPr>
            <w:r w:rsidRPr="006C785D">
              <w:rPr>
                <w:sz w:val="24"/>
              </w:rPr>
              <w:t>1</w:t>
            </w:r>
          </w:p>
        </w:tc>
      </w:tr>
      <w:tr w:rsidR="00ED54CE" w:rsidTr="006C785D">
        <w:trPr>
          <w:trHeight w:val="275"/>
        </w:trPr>
        <w:tc>
          <w:tcPr>
            <w:tcW w:w="1418" w:type="dxa"/>
          </w:tcPr>
          <w:p w:rsidR="00ED54CE" w:rsidRPr="006C785D" w:rsidRDefault="00ED54CE" w:rsidP="006C785D">
            <w:pPr>
              <w:pStyle w:val="TableParagraph"/>
              <w:spacing w:line="256" w:lineRule="exact"/>
              <w:ind w:left="87" w:right="80"/>
              <w:jc w:val="center"/>
              <w:rPr>
                <w:sz w:val="24"/>
              </w:rPr>
            </w:pPr>
            <w:r w:rsidRPr="006C785D">
              <w:rPr>
                <w:sz w:val="24"/>
              </w:rPr>
              <w:t>ОГСЭ.02</w:t>
            </w:r>
          </w:p>
        </w:tc>
        <w:tc>
          <w:tcPr>
            <w:tcW w:w="6095" w:type="dxa"/>
          </w:tcPr>
          <w:p w:rsidR="00ED54CE" w:rsidRPr="006C785D" w:rsidRDefault="00ED54CE" w:rsidP="006C785D">
            <w:pPr>
              <w:pStyle w:val="TableParagraph"/>
              <w:spacing w:line="256" w:lineRule="exact"/>
              <w:ind w:left="94" w:right="87"/>
              <w:jc w:val="center"/>
              <w:rPr>
                <w:sz w:val="24"/>
              </w:rPr>
            </w:pPr>
            <w:r w:rsidRPr="006C785D">
              <w:rPr>
                <w:sz w:val="24"/>
              </w:rPr>
              <w:t>История</w:t>
            </w:r>
          </w:p>
        </w:tc>
        <w:tc>
          <w:tcPr>
            <w:tcW w:w="2129" w:type="dxa"/>
          </w:tcPr>
          <w:p w:rsidR="00ED54CE" w:rsidRPr="006C785D" w:rsidRDefault="00ED54CE" w:rsidP="006C785D">
            <w:pPr>
              <w:pStyle w:val="TableParagraph"/>
              <w:spacing w:line="256" w:lineRule="exact"/>
              <w:ind w:left="8"/>
              <w:jc w:val="center"/>
              <w:rPr>
                <w:sz w:val="24"/>
              </w:rPr>
            </w:pPr>
            <w:r w:rsidRPr="006C785D">
              <w:rPr>
                <w:sz w:val="24"/>
              </w:rPr>
              <w:t>1</w:t>
            </w:r>
          </w:p>
        </w:tc>
      </w:tr>
      <w:tr w:rsidR="00ED54CE" w:rsidTr="006C785D">
        <w:trPr>
          <w:trHeight w:val="275"/>
        </w:trPr>
        <w:tc>
          <w:tcPr>
            <w:tcW w:w="1418" w:type="dxa"/>
          </w:tcPr>
          <w:p w:rsidR="00ED54CE" w:rsidRPr="006C785D" w:rsidRDefault="00ED54CE" w:rsidP="006C785D">
            <w:pPr>
              <w:pStyle w:val="TableParagraph"/>
              <w:spacing w:line="256" w:lineRule="exact"/>
              <w:ind w:left="87" w:right="80"/>
              <w:jc w:val="center"/>
              <w:rPr>
                <w:sz w:val="24"/>
              </w:rPr>
            </w:pPr>
            <w:r w:rsidRPr="006C785D">
              <w:rPr>
                <w:sz w:val="24"/>
              </w:rPr>
              <w:t>ОГСЭ.03</w:t>
            </w:r>
          </w:p>
        </w:tc>
        <w:tc>
          <w:tcPr>
            <w:tcW w:w="6095" w:type="dxa"/>
          </w:tcPr>
          <w:p w:rsidR="00ED54CE" w:rsidRPr="006C785D" w:rsidRDefault="00ED54CE" w:rsidP="006C785D">
            <w:pPr>
              <w:pStyle w:val="TableParagraph"/>
              <w:spacing w:line="256" w:lineRule="exact"/>
              <w:ind w:left="94" w:right="86"/>
              <w:jc w:val="center"/>
              <w:rPr>
                <w:sz w:val="24"/>
              </w:rPr>
            </w:pPr>
            <w:r w:rsidRPr="006C785D">
              <w:rPr>
                <w:sz w:val="24"/>
              </w:rPr>
              <w:t>Иностранный</w:t>
            </w:r>
            <w:r w:rsidRPr="006C785D">
              <w:rPr>
                <w:spacing w:val="-3"/>
                <w:sz w:val="24"/>
              </w:rPr>
              <w:t xml:space="preserve"> </w:t>
            </w:r>
            <w:r w:rsidRPr="006C785D">
              <w:rPr>
                <w:sz w:val="24"/>
              </w:rPr>
              <w:t>язык</w:t>
            </w:r>
          </w:p>
        </w:tc>
        <w:tc>
          <w:tcPr>
            <w:tcW w:w="2129" w:type="dxa"/>
          </w:tcPr>
          <w:p w:rsidR="00ED54CE" w:rsidRPr="006C785D" w:rsidRDefault="00ED54CE" w:rsidP="006C785D">
            <w:pPr>
              <w:pStyle w:val="TableParagraph"/>
              <w:spacing w:line="256" w:lineRule="exact"/>
              <w:ind w:left="712" w:right="704"/>
              <w:jc w:val="center"/>
              <w:rPr>
                <w:sz w:val="24"/>
              </w:rPr>
            </w:pPr>
            <w:r w:rsidRPr="006C785D">
              <w:rPr>
                <w:sz w:val="24"/>
              </w:rPr>
              <w:t>1,2,3,4</w:t>
            </w:r>
          </w:p>
        </w:tc>
      </w:tr>
      <w:tr w:rsidR="00ED54CE" w:rsidTr="006C785D">
        <w:trPr>
          <w:trHeight w:val="275"/>
        </w:trPr>
        <w:tc>
          <w:tcPr>
            <w:tcW w:w="1418" w:type="dxa"/>
          </w:tcPr>
          <w:p w:rsidR="00ED54CE" w:rsidRPr="006C785D" w:rsidRDefault="00ED54CE" w:rsidP="006C785D">
            <w:pPr>
              <w:pStyle w:val="TableParagraph"/>
              <w:spacing w:line="256" w:lineRule="exact"/>
              <w:ind w:left="87" w:right="80"/>
              <w:jc w:val="center"/>
              <w:rPr>
                <w:sz w:val="24"/>
              </w:rPr>
            </w:pPr>
            <w:r w:rsidRPr="006C785D">
              <w:rPr>
                <w:sz w:val="24"/>
              </w:rPr>
              <w:t>ОГСЭ.04</w:t>
            </w:r>
          </w:p>
        </w:tc>
        <w:tc>
          <w:tcPr>
            <w:tcW w:w="6095" w:type="dxa"/>
          </w:tcPr>
          <w:p w:rsidR="00ED54CE" w:rsidRPr="006C785D" w:rsidRDefault="00ED54CE" w:rsidP="006C785D">
            <w:pPr>
              <w:pStyle w:val="TableParagraph"/>
              <w:spacing w:line="256" w:lineRule="exact"/>
              <w:ind w:left="92" w:right="91"/>
              <w:jc w:val="center"/>
              <w:rPr>
                <w:sz w:val="24"/>
              </w:rPr>
            </w:pPr>
            <w:r w:rsidRPr="006C785D">
              <w:rPr>
                <w:sz w:val="24"/>
              </w:rPr>
              <w:t>Физическая</w:t>
            </w:r>
            <w:r w:rsidRPr="006C785D">
              <w:rPr>
                <w:spacing w:val="-5"/>
                <w:sz w:val="24"/>
              </w:rPr>
              <w:t xml:space="preserve"> </w:t>
            </w:r>
            <w:r w:rsidRPr="006C785D">
              <w:rPr>
                <w:sz w:val="24"/>
              </w:rPr>
              <w:t>культура</w:t>
            </w:r>
          </w:p>
        </w:tc>
        <w:tc>
          <w:tcPr>
            <w:tcW w:w="2129" w:type="dxa"/>
          </w:tcPr>
          <w:p w:rsidR="00ED54CE" w:rsidRPr="006C785D" w:rsidRDefault="00ED54CE" w:rsidP="006C785D">
            <w:pPr>
              <w:pStyle w:val="TableParagraph"/>
              <w:spacing w:line="256" w:lineRule="exact"/>
              <w:ind w:left="712" w:right="707"/>
              <w:jc w:val="center"/>
              <w:rPr>
                <w:sz w:val="24"/>
              </w:rPr>
            </w:pPr>
            <w:r w:rsidRPr="006C785D">
              <w:rPr>
                <w:sz w:val="24"/>
              </w:rPr>
              <w:t>1,2,3,4</w:t>
            </w:r>
          </w:p>
        </w:tc>
      </w:tr>
      <w:tr w:rsidR="00ED54CE" w:rsidTr="006C785D">
        <w:trPr>
          <w:trHeight w:val="275"/>
        </w:trPr>
        <w:tc>
          <w:tcPr>
            <w:tcW w:w="1418" w:type="dxa"/>
          </w:tcPr>
          <w:p w:rsidR="00ED54CE" w:rsidRPr="006C785D" w:rsidRDefault="00ED54CE" w:rsidP="006C785D">
            <w:pPr>
              <w:pStyle w:val="TableParagraph"/>
              <w:spacing w:line="256" w:lineRule="exact"/>
              <w:ind w:left="87" w:right="80"/>
              <w:jc w:val="center"/>
              <w:rPr>
                <w:sz w:val="24"/>
              </w:rPr>
            </w:pPr>
            <w:r w:rsidRPr="006C785D">
              <w:rPr>
                <w:sz w:val="24"/>
              </w:rPr>
              <w:t>ОГСЭ.05</w:t>
            </w:r>
          </w:p>
        </w:tc>
        <w:tc>
          <w:tcPr>
            <w:tcW w:w="6095" w:type="dxa"/>
          </w:tcPr>
          <w:p w:rsidR="00ED54CE" w:rsidRPr="006C785D" w:rsidRDefault="00ED54CE" w:rsidP="006C785D">
            <w:pPr>
              <w:pStyle w:val="TableParagraph"/>
              <w:spacing w:line="256" w:lineRule="exact"/>
              <w:ind w:left="94" w:right="88"/>
              <w:jc w:val="center"/>
              <w:rPr>
                <w:sz w:val="24"/>
              </w:rPr>
            </w:pPr>
            <w:r w:rsidRPr="006C785D">
              <w:rPr>
                <w:sz w:val="24"/>
              </w:rPr>
              <w:t>Психология</w:t>
            </w:r>
            <w:r w:rsidRPr="006C785D">
              <w:rPr>
                <w:spacing w:val="-2"/>
                <w:sz w:val="24"/>
              </w:rPr>
              <w:t xml:space="preserve"> </w:t>
            </w:r>
            <w:r w:rsidRPr="006C785D">
              <w:rPr>
                <w:sz w:val="24"/>
              </w:rPr>
              <w:t>общения</w:t>
            </w:r>
          </w:p>
        </w:tc>
        <w:tc>
          <w:tcPr>
            <w:tcW w:w="2129" w:type="dxa"/>
          </w:tcPr>
          <w:p w:rsidR="00ED54CE" w:rsidRPr="006C785D" w:rsidRDefault="00ED54CE" w:rsidP="006C785D">
            <w:pPr>
              <w:pStyle w:val="TableParagraph"/>
              <w:spacing w:line="256" w:lineRule="exact"/>
              <w:ind w:left="8"/>
              <w:jc w:val="center"/>
              <w:rPr>
                <w:sz w:val="24"/>
              </w:rPr>
            </w:pPr>
            <w:r w:rsidRPr="006C785D">
              <w:rPr>
                <w:sz w:val="24"/>
              </w:rPr>
              <w:t>4</w:t>
            </w:r>
          </w:p>
        </w:tc>
      </w:tr>
      <w:tr w:rsidR="00ED54CE" w:rsidTr="006C785D">
        <w:trPr>
          <w:trHeight w:val="275"/>
        </w:trPr>
        <w:tc>
          <w:tcPr>
            <w:tcW w:w="1418" w:type="dxa"/>
          </w:tcPr>
          <w:p w:rsidR="00ED54CE" w:rsidRPr="006C785D" w:rsidRDefault="00ED54CE" w:rsidP="006C785D">
            <w:pPr>
              <w:pStyle w:val="TableParagraph"/>
              <w:spacing w:line="256" w:lineRule="exact"/>
              <w:ind w:left="87" w:right="80"/>
              <w:jc w:val="center"/>
              <w:rPr>
                <w:b/>
                <w:sz w:val="24"/>
              </w:rPr>
            </w:pPr>
            <w:r w:rsidRPr="006C785D">
              <w:rPr>
                <w:b/>
                <w:sz w:val="24"/>
              </w:rPr>
              <w:t>ЕН.00</w:t>
            </w:r>
          </w:p>
        </w:tc>
        <w:tc>
          <w:tcPr>
            <w:tcW w:w="6095" w:type="dxa"/>
          </w:tcPr>
          <w:p w:rsidR="00ED54CE" w:rsidRPr="006C785D" w:rsidRDefault="00ED54CE" w:rsidP="006C785D">
            <w:pPr>
              <w:pStyle w:val="TableParagraph"/>
              <w:spacing w:line="256" w:lineRule="exact"/>
              <w:ind w:left="93" w:right="91"/>
              <w:jc w:val="center"/>
              <w:rPr>
                <w:b/>
                <w:sz w:val="24"/>
              </w:rPr>
            </w:pPr>
            <w:r w:rsidRPr="006C785D">
              <w:rPr>
                <w:b/>
                <w:sz w:val="24"/>
              </w:rPr>
              <w:t>Математический</w:t>
            </w:r>
            <w:r w:rsidRPr="006C785D">
              <w:rPr>
                <w:b/>
                <w:spacing w:val="-6"/>
                <w:sz w:val="24"/>
              </w:rPr>
              <w:t xml:space="preserve"> </w:t>
            </w:r>
            <w:r w:rsidRPr="006C785D">
              <w:rPr>
                <w:b/>
                <w:sz w:val="24"/>
              </w:rPr>
              <w:t>и</w:t>
            </w:r>
            <w:r w:rsidRPr="006C785D">
              <w:rPr>
                <w:b/>
                <w:spacing w:val="-3"/>
                <w:sz w:val="24"/>
              </w:rPr>
              <w:t xml:space="preserve"> </w:t>
            </w:r>
            <w:r w:rsidRPr="006C785D">
              <w:rPr>
                <w:b/>
                <w:sz w:val="24"/>
              </w:rPr>
              <w:t>общий</w:t>
            </w:r>
            <w:r w:rsidRPr="006C785D">
              <w:rPr>
                <w:b/>
                <w:spacing w:val="-4"/>
                <w:sz w:val="24"/>
              </w:rPr>
              <w:t xml:space="preserve"> </w:t>
            </w:r>
            <w:r w:rsidRPr="006C785D">
              <w:rPr>
                <w:b/>
                <w:sz w:val="24"/>
              </w:rPr>
              <w:t>естественнонаучный</w:t>
            </w:r>
            <w:r w:rsidRPr="006C785D">
              <w:rPr>
                <w:b/>
                <w:spacing w:val="-3"/>
                <w:sz w:val="24"/>
              </w:rPr>
              <w:t xml:space="preserve"> </w:t>
            </w:r>
            <w:r w:rsidRPr="006C785D">
              <w:rPr>
                <w:b/>
                <w:sz w:val="24"/>
              </w:rPr>
              <w:t>цикл</w:t>
            </w:r>
          </w:p>
        </w:tc>
        <w:tc>
          <w:tcPr>
            <w:tcW w:w="2129" w:type="dxa"/>
          </w:tcPr>
          <w:p w:rsidR="00ED54CE" w:rsidRPr="006C785D" w:rsidRDefault="00ED54CE" w:rsidP="0006656D">
            <w:pPr>
              <w:pStyle w:val="TableParagraph"/>
              <w:rPr>
                <w:sz w:val="20"/>
              </w:rPr>
            </w:pPr>
          </w:p>
        </w:tc>
      </w:tr>
      <w:tr w:rsidR="00ED54CE" w:rsidTr="006C785D">
        <w:trPr>
          <w:trHeight w:val="275"/>
        </w:trPr>
        <w:tc>
          <w:tcPr>
            <w:tcW w:w="1418" w:type="dxa"/>
          </w:tcPr>
          <w:p w:rsidR="00ED54CE" w:rsidRPr="006C785D" w:rsidRDefault="00ED54CE" w:rsidP="006C785D">
            <w:pPr>
              <w:pStyle w:val="TableParagraph"/>
              <w:spacing w:line="256" w:lineRule="exact"/>
              <w:ind w:left="87" w:right="80"/>
              <w:jc w:val="center"/>
              <w:rPr>
                <w:sz w:val="24"/>
              </w:rPr>
            </w:pPr>
            <w:r w:rsidRPr="006C785D">
              <w:rPr>
                <w:sz w:val="24"/>
              </w:rPr>
              <w:t>ЕН.01</w:t>
            </w:r>
          </w:p>
        </w:tc>
        <w:tc>
          <w:tcPr>
            <w:tcW w:w="6095" w:type="dxa"/>
          </w:tcPr>
          <w:p w:rsidR="00ED54CE" w:rsidRPr="006C785D" w:rsidRDefault="00ED54CE" w:rsidP="006C785D">
            <w:pPr>
              <w:pStyle w:val="TableParagraph"/>
              <w:spacing w:line="256" w:lineRule="exact"/>
              <w:ind w:left="94" w:right="85"/>
              <w:jc w:val="center"/>
              <w:rPr>
                <w:sz w:val="24"/>
              </w:rPr>
            </w:pPr>
            <w:r w:rsidRPr="006C785D">
              <w:rPr>
                <w:sz w:val="24"/>
              </w:rPr>
              <w:t>Информатика</w:t>
            </w:r>
          </w:p>
        </w:tc>
        <w:tc>
          <w:tcPr>
            <w:tcW w:w="2129" w:type="dxa"/>
          </w:tcPr>
          <w:p w:rsidR="00ED54CE" w:rsidRPr="006C785D" w:rsidRDefault="00ED54CE" w:rsidP="006C785D">
            <w:pPr>
              <w:pStyle w:val="TableParagraph"/>
              <w:spacing w:line="256" w:lineRule="exact"/>
              <w:ind w:left="712" w:right="707"/>
              <w:jc w:val="center"/>
              <w:rPr>
                <w:sz w:val="24"/>
              </w:rPr>
            </w:pPr>
            <w:r w:rsidRPr="006C785D">
              <w:rPr>
                <w:sz w:val="24"/>
              </w:rPr>
              <w:t>1,2</w:t>
            </w:r>
          </w:p>
        </w:tc>
      </w:tr>
      <w:tr w:rsidR="00ED54CE" w:rsidTr="006C785D">
        <w:trPr>
          <w:trHeight w:val="278"/>
        </w:trPr>
        <w:tc>
          <w:tcPr>
            <w:tcW w:w="1418" w:type="dxa"/>
          </w:tcPr>
          <w:p w:rsidR="00ED54CE" w:rsidRPr="006C785D" w:rsidRDefault="00ED54CE" w:rsidP="006C785D">
            <w:pPr>
              <w:pStyle w:val="TableParagraph"/>
              <w:spacing w:line="258" w:lineRule="exact"/>
              <w:ind w:left="87" w:right="80"/>
              <w:jc w:val="center"/>
              <w:rPr>
                <w:sz w:val="24"/>
              </w:rPr>
            </w:pPr>
            <w:r w:rsidRPr="006C785D">
              <w:rPr>
                <w:sz w:val="24"/>
              </w:rPr>
              <w:t>ЕН.02</w:t>
            </w:r>
          </w:p>
        </w:tc>
        <w:tc>
          <w:tcPr>
            <w:tcW w:w="6095" w:type="dxa"/>
          </w:tcPr>
          <w:p w:rsidR="00ED54CE" w:rsidRPr="006C785D" w:rsidRDefault="00ED54CE" w:rsidP="006C785D">
            <w:pPr>
              <w:pStyle w:val="TableParagraph"/>
              <w:spacing w:line="258" w:lineRule="exact"/>
              <w:ind w:left="94" w:right="89"/>
              <w:jc w:val="center"/>
              <w:rPr>
                <w:sz w:val="24"/>
              </w:rPr>
            </w:pPr>
            <w:r w:rsidRPr="006C785D">
              <w:rPr>
                <w:sz w:val="24"/>
              </w:rPr>
              <w:t>Математика</w:t>
            </w:r>
          </w:p>
        </w:tc>
        <w:tc>
          <w:tcPr>
            <w:tcW w:w="2129" w:type="dxa"/>
          </w:tcPr>
          <w:p w:rsidR="00ED54CE" w:rsidRPr="006C785D" w:rsidRDefault="00ED54CE" w:rsidP="006C785D">
            <w:pPr>
              <w:pStyle w:val="TableParagraph"/>
              <w:spacing w:line="258" w:lineRule="exact"/>
              <w:ind w:left="8"/>
              <w:jc w:val="center"/>
              <w:rPr>
                <w:sz w:val="24"/>
              </w:rPr>
            </w:pPr>
            <w:r w:rsidRPr="006C785D">
              <w:rPr>
                <w:sz w:val="24"/>
              </w:rPr>
              <w:t>1</w:t>
            </w:r>
          </w:p>
        </w:tc>
      </w:tr>
      <w:tr w:rsidR="00ED54CE" w:rsidTr="006C785D">
        <w:trPr>
          <w:trHeight w:val="275"/>
        </w:trPr>
        <w:tc>
          <w:tcPr>
            <w:tcW w:w="1418" w:type="dxa"/>
          </w:tcPr>
          <w:p w:rsidR="00ED54CE" w:rsidRPr="006C785D" w:rsidRDefault="00ED54CE" w:rsidP="006C785D">
            <w:pPr>
              <w:pStyle w:val="TableParagraph"/>
              <w:spacing w:line="256" w:lineRule="exact"/>
              <w:ind w:left="87" w:right="83"/>
              <w:jc w:val="center"/>
              <w:rPr>
                <w:b/>
                <w:sz w:val="24"/>
              </w:rPr>
            </w:pPr>
            <w:r w:rsidRPr="006C785D">
              <w:rPr>
                <w:b/>
                <w:sz w:val="24"/>
              </w:rPr>
              <w:t>П.00</w:t>
            </w:r>
          </w:p>
        </w:tc>
        <w:tc>
          <w:tcPr>
            <w:tcW w:w="6095" w:type="dxa"/>
          </w:tcPr>
          <w:p w:rsidR="00ED54CE" w:rsidRPr="006C785D" w:rsidRDefault="00ED54CE" w:rsidP="006C785D">
            <w:pPr>
              <w:pStyle w:val="TableParagraph"/>
              <w:spacing w:line="256" w:lineRule="exact"/>
              <w:ind w:left="94" w:right="88"/>
              <w:jc w:val="center"/>
              <w:rPr>
                <w:b/>
                <w:sz w:val="24"/>
              </w:rPr>
            </w:pPr>
            <w:r w:rsidRPr="006C785D">
              <w:rPr>
                <w:b/>
                <w:sz w:val="24"/>
              </w:rPr>
              <w:t>Профессиональный</w:t>
            </w:r>
            <w:r w:rsidRPr="006C785D">
              <w:rPr>
                <w:b/>
                <w:spacing w:val="-3"/>
                <w:sz w:val="24"/>
              </w:rPr>
              <w:t xml:space="preserve"> </w:t>
            </w:r>
            <w:r w:rsidRPr="006C785D">
              <w:rPr>
                <w:b/>
                <w:sz w:val="24"/>
              </w:rPr>
              <w:t>цикл</w:t>
            </w:r>
          </w:p>
        </w:tc>
        <w:tc>
          <w:tcPr>
            <w:tcW w:w="2129" w:type="dxa"/>
          </w:tcPr>
          <w:p w:rsidR="00ED54CE" w:rsidRPr="006C785D" w:rsidRDefault="00ED54CE" w:rsidP="0006656D">
            <w:pPr>
              <w:pStyle w:val="TableParagraph"/>
              <w:rPr>
                <w:sz w:val="20"/>
              </w:rPr>
            </w:pPr>
          </w:p>
        </w:tc>
      </w:tr>
      <w:tr w:rsidR="00ED54CE" w:rsidTr="006C785D">
        <w:trPr>
          <w:trHeight w:val="275"/>
        </w:trPr>
        <w:tc>
          <w:tcPr>
            <w:tcW w:w="1418" w:type="dxa"/>
          </w:tcPr>
          <w:p w:rsidR="00ED54CE" w:rsidRPr="006C785D" w:rsidRDefault="00ED54CE" w:rsidP="006C785D">
            <w:pPr>
              <w:pStyle w:val="TableParagraph"/>
              <w:spacing w:line="256" w:lineRule="exact"/>
              <w:ind w:left="87" w:right="83"/>
              <w:jc w:val="center"/>
              <w:rPr>
                <w:b/>
                <w:sz w:val="24"/>
              </w:rPr>
            </w:pPr>
            <w:r w:rsidRPr="006C785D">
              <w:rPr>
                <w:b/>
                <w:sz w:val="24"/>
              </w:rPr>
              <w:t>ОП.00</w:t>
            </w:r>
          </w:p>
        </w:tc>
        <w:tc>
          <w:tcPr>
            <w:tcW w:w="6095" w:type="dxa"/>
          </w:tcPr>
          <w:p w:rsidR="00ED54CE" w:rsidRPr="006C785D" w:rsidRDefault="00ED54CE" w:rsidP="006C785D">
            <w:pPr>
              <w:pStyle w:val="TableParagraph"/>
              <w:spacing w:line="256" w:lineRule="exact"/>
              <w:ind w:left="94" w:right="87"/>
              <w:jc w:val="center"/>
              <w:rPr>
                <w:b/>
                <w:sz w:val="24"/>
              </w:rPr>
            </w:pPr>
            <w:r w:rsidRPr="006C785D">
              <w:rPr>
                <w:b/>
                <w:sz w:val="24"/>
              </w:rPr>
              <w:t>Общепрофессиональные</w:t>
            </w:r>
            <w:r w:rsidRPr="006C785D">
              <w:rPr>
                <w:b/>
                <w:spacing w:val="-7"/>
                <w:sz w:val="24"/>
              </w:rPr>
              <w:t xml:space="preserve"> </w:t>
            </w:r>
            <w:r w:rsidRPr="006C785D">
              <w:rPr>
                <w:b/>
                <w:sz w:val="24"/>
              </w:rPr>
              <w:t>дисциплины</w:t>
            </w:r>
          </w:p>
        </w:tc>
        <w:tc>
          <w:tcPr>
            <w:tcW w:w="2129" w:type="dxa"/>
          </w:tcPr>
          <w:p w:rsidR="00ED54CE" w:rsidRPr="006C785D" w:rsidRDefault="00ED54CE" w:rsidP="006C785D">
            <w:pPr>
              <w:pStyle w:val="TableParagraph"/>
              <w:jc w:val="center"/>
              <w:rPr>
                <w:sz w:val="24"/>
                <w:szCs w:val="24"/>
              </w:rPr>
            </w:pPr>
            <w:r w:rsidRPr="006C785D">
              <w:rPr>
                <w:sz w:val="24"/>
                <w:szCs w:val="24"/>
              </w:rPr>
              <w:t>1.2.3,4</w:t>
            </w:r>
          </w:p>
        </w:tc>
      </w:tr>
      <w:tr w:rsidR="00ED54CE" w:rsidTr="006C785D">
        <w:trPr>
          <w:trHeight w:val="275"/>
        </w:trPr>
        <w:tc>
          <w:tcPr>
            <w:tcW w:w="1418" w:type="dxa"/>
          </w:tcPr>
          <w:p w:rsidR="00ED54CE" w:rsidRPr="006C785D" w:rsidRDefault="00ED54CE" w:rsidP="006C785D">
            <w:pPr>
              <w:pStyle w:val="TableParagraph"/>
              <w:spacing w:line="256" w:lineRule="exact"/>
              <w:ind w:left="87" w:right="82"/>
              <w:jc w:val="center"/>
              <w:rPr>
                <w:sz w:val="24"/>
              </w:rPr>
            </w:pPr>
            <w:r w:rsidRPr="006C785D">
              <w:rPr>
                <w:sz w:val="24"/>
              </w:rPr>
              <w:t>ОП.01</w:t>
            </w:r>
          </w:p>
        </w:tc>
        <w:tc>
          <w:tcPr>
            <w:tcW w:w="6095" w:type="dxa"/>
          </w:tcPr>
          <w:p w:rsidR="00ED54CE" w:rsidRPr="006C785D" w:rsidRDefault="00ED54CE" w:rsidP="006C785D">
            <w:pPr>
              <w:pStyle w:val="TableParagraph"/>
              <w:spacing w:line="256" w:lineRule="exact"/>
              <w:ind w:left="93" w:right="91"/>
              <w:jc w:val="center"/>
              <w:rPr>
                <w:sz w:val="24"/>
              </w:rPr>
            </w:pPr>
            <w:r w:rsidRPr="006C785D">
              <w:rPr>
                <w:sz w:val="24"/>
              </w:rPr>
              <w:t>Здоровый</w:t>
            </w:r>
            <w:r w:rsidRPr="006C785D">
              <w:rPr>
                <w:spacing w:val="-2"/>
                <w:sz w:val="24"/>
              </w:rPr>
              <w:t xml:space="preserve"> </w:t>
            </w:r>
            <w:r w:rsidRPr="006C785D">
              <w:rPr>
                <w:sz w:val="24"/>
              </w:rPr>
              <w:t>человек</w:t>
            </w:r>
            <w:r w:rsidRPr="006C785D">
              <w:rPr>
                <w:spacing w:val="-2"/>
                <w:sz w:val="24"/>
              </w:rPr>
              <w:t xml:space="preserve"> </w:t>
            </w:r>
            <w:r w:rsidRPr="006C785D">
              <w:rPr>
                <w:sz w:val="24"/>
              </w:rPr>
              <w:t>и</w:t>
            </w:r>
            <w:r w:rsidRPr="006C785D">
              <w:rPr>
                <w:spacing w:val="-2"/>
                <w:sz w:val="24"/>
              </w:rPr>
              <w:t xml:space="preserve"> </w:t>
            </w:r>
            <w:r w:rsidRPr="006C785D">
              <w:rPr>
                <w:sz w:val="24"/>
              </w:rPr>
              <w:t>его окружение</w:t>
            </w:r>
          </w:p>
        </w:tc>
        <w:tc>
          <w:tcPr>
            <w:tcW w:w="2129" w:type="dxa"/>
          </w:tcPr>
          <w:p w:rsidR="00ED54CE" w:rsidRPr="006C785D" w:rsidRDefault="00ED54CE" w:rsidP="006C785D">
            <w:pPr>
              <w:pStyle w:val="TableParagraph"/>
              <w:spacing w:line="256" w:lineRule="exact"/>
              <w:ind w:left="8"/>
              <w:jc w:val="center"/>
              <w:rPr>
                <w:sz w:val="24"/>
              </w:rPr>
            </w:pPr>
            <w:r w:rsidRPr="006C785D">
              <w:rPr>
                <w:sz w:val="24"/>
              </w:rPr>
              <w:t>1</w:t>
            </w:r>
          </w:p>
        </w:tc>
      </w:tr>
      <w:tr w:rsidR="00ED54CE" w:rsidTr="006C785D">
        <w:trPr>
          <w:trHeight w:val="275"/>
        </w:trPr>
        <w:tc>
          <w:tcPr>
            <w:tcW w:w="1418" w:type="dxa"/>
          </w:tcPr>
          <w:p w:rsidR="00ED54CE" w:rsidRPr="006C785D" w:rsidRDefault="00ED54CE" w:rsidP="006C785D">
            <w:pPr>
              <w:pStyle w:val="TableParagraph"/>
              <w:spacing w:line="256" w:lineRule="exact"/>
              <w:ind w:left="87" w:right="82"/>
              <w:jc w:val="center"/>
              <w:rPr>
                <w:sz w:val="24"/>
              </w:rPr>
            </w:pPr>
            <w:r w:rsidRPr="006C785D">
              <w:rPr>
                <w:sz w:val="24"/>
              </w:rPr>
              <w:t>ОП.02</w:t>
            </w:r>
          </w:p>
        </w:tc>
        <w:tc>
          <w:tcPr>
            <w:tcW w:w="6095" w:type="dxa"/>
          </w:tcPr>
          <w:p w:rsidR="00ED54CE" w:rsidRPr="006C785D" w:rsidRDefault="00ED54CE" w:rsidP="006C785D">
            <w:pPr>
              <w:pStyle w:val="TableParagraph"/>
              <w:spacing w:line="256" w:lineRule="exact"/>
              <w:ind w:left="94" w:right="88"/>
              <w:jc w:val="center"/>
              <w:rPr>
                <w:sz w:val="24"/>
              </w:rPr>
            </w:pPr>
            <w:r w:rsidRPr="006C785D">
              <w:rPr>
                <w:sz w:val="24"/>
              </w:rPr>
              <w:t>Психология</w:t>
            </w:r>
          </w:p>
        </w:tc>
        <w:tc>
          <w:tcPr>
            <w:tcW w:w="2129" w:type="dxa"/>
          </w:tcPr>
          <w:p w:rsidR="00ED54CE" w:rsidRPr="006C785D" w:rsidRDefault="00ED54CE" w:rsidP="006C785D">
            <w:pPr>
              <w:pStyle w:val="TableParagraph"/>
              <w:spacing w:line="256" w:lineRule="exact"/>
              <w:ind w:left="712" w:right="707"/>
              <w:jc w:val="center"/>
              <w:rPr>
                <w:sz w:val="24"/>
              </w:rPr>
            </w:pPr>
            <w:r w:rsidRPr="006C785D">
              <w:rPr>
                <w:sz w:val="24"/>
              </w:rPr>
              <w:t>2,3</w:t>
            </w:r>
          </w:p>
        </w:tc>
      </w:tr>
      <w:tr w:rsidR="00ED54CE" w:rsidTr="006C785D">
        <w:trPr>
          <w:trHeight w:val="275"/>
        </w:trPr>
        <w:tc>
          <w:tcPr>
            <w:tcW w:w="1418" w:type="dxa"/>
          </w:tcPr>
          <w:p w:rsidR="00ED54CE" w:rsidRPr="006C785D" w:rsidRDefault="00ED54CE" w:rsidP="006C785D">
            <w:pPr>
              <w:pStyle w:val="TableParagraph"/>
              <w:spacing w:line="256" w:lineRule="exact"/>
              <w:ind w:left="87" w:right="82"/>
              <w:jc w:val="center"/>
              <w:rPr>
                <w:sz w:val="24"/>
              </w:rPr>
            </w:pPr>
            <w:r w:rsidRPr="006C785D">
              <w:rPr>
                <w:sz w:val="24"/>
              </w:rPr>
              <w:t>ОП.03</w:t>
            </w:r>
          </w:p>
        </w:tc>
        <w:tc>
          <w:tcPr>
            <w:tcW w:w="6095" w:type="dxa"/>
          </w:tcPr>
          <w:p w:rsidR="00ED54CE" w:rsidRPr="006C785D" w:rsidRDefault="00ED54CE" w:rsidP="006C785D">
            <w:pPr>
              <w:pStyle w:val="TableParagraph"/>
              <w:spacing w:line="256" w:lineRule="exact"/>
              <w:ind w:left="94" w:right="89"/>
              <w:jc w:val="center"/>
              <w:rPr>
                <w:sz w:val="24"/>
              </w:rPr>
            </w:pPr>
            <w:r w:rsidRPr="006C785D">
              <w:rPr>
                <w:sz w:val="24"/>
              </w:rPr>
              <w:t>Анатомия</w:t>
            </w:r>
            <w:r w:rsidRPr="006C785D">
              <w:rPr>
                <w:spacing w:val="-3"/>
                <w:sz w:val="24"/>
              </w:rPr>
              <w:t xml:space="preserve"> </w:t>
            </w:r>
            <w:r w:rsidRPr="006C785D">
              <w:rPr>
                <w:sz w:val="24"/>
              </w:rPr>
              <w:t>и</w:t>
            </w:r>
            <w:r w:rsidRPr="006C785D">
              <w:rPr>
                <w:spacing w:val="-3"/>
                <w:sz w:val="24"/>
              </w:rPr>
              <w:t xml:space="preserve"> </w:t>
            </w:r>
            <w:r w:rsidRPr="006C785D">
              <w:rPr>
                <w:sz w:val="24"/>
              </w:rPr>
              <w:t>физиология</w:t>
            </w:r>
          </w:p>
        </w:tc>
        <w:tc>
          <w:tcPr>
            <w:tcW w:w="2129" w:type="dxa"/>
          </w:tcPr>
          <w:p w:rsidR="00ED54CE" w:rsidRPr="006C785D" w:rsidRDefault="00ED54CE" w:rsidP="006C785D">
            <w:pPr>
              <w:pStyle w:val="TableParagraph"/>
              <w:spacing w:line="256" w:lineRule="exact"/>
              <w:ind w:left="8"/>
              <w:jc w:val="center"/>
              <w:rPr>
                <w:sz w:val="24"/>
              </w:rPr>
            </w:pPr>
            <w:r w:rsidRPr="006C785D">
              <w:rPr>
                <w:sz w:val="24"/>
              </w:rPr>
              <w:t>1</w:t>
            </w:r>
          </w:p>
        </w:tc>
      </w:tr>
      <w:tr w:rsidR="00ED54CE" w:rsidTr="006C785D">
        <w:trPr>
          <w:trHeight w:val="278"/>
        </w:trPr>
        <w:tc>
          <w:tcPr>
            <w:tcW w:w="1418" w:type="dxa"/>
          </w:tcPr>
          <w:p w:rsidR="00ED54CE" w:rsidRPr="006C785D" w:rsidRDefault="00ED54CE" w:rsidP="006C785D">
            <w:pPr>
              <w:pStyle w:val="TableParagraph"/>
              <w:spacing w:line="258" w:lineRule="exact"/>
              <w:ind w:left="87" w:right="82"/>
              <w:jc w:val="center"/>
              <w:rPr>
                <w:sz w:val="24"/>
              </w:rPr>
            </w:pPr>
            <w:r w:rsidRPr="006C785D">
              <w:rPr>
                <w:sz w:val="24"/>
              </w:rPr>
              <w:t>ОП.04</w:t>
            </w:r>
          </w:p>
        </w:tc>
        <w:tc>
          <w:tcPr>
            <w:tcW w:w="6095" w:type="dxa"/>
          </w:tcPr>
          <w:p w:rsidR="00ED54CE" w:rsidRPr="006C785D" w:rsidRDefault="00ED54CE" w:rsidP="006C785D">
            <w:pPr>
              <w:pStyle w:val="TableParagraph"/>
              <w:spacing w:line="258" w:lineRule="exact"/>
              <w:ind w:left="94" w:right="87"/>
              <w:jc w:val="center"/>
              <w:rPr>
                <w:sz w:val="24"/>
              </w:rPr>
            </w:pPr>
            <w:r w:rsidRPr="006C785D">
              <w:rPr>
                <w:sz w:val="24"/>
              </w:rPr>
              <w:t>Фармакология</w:t>
            </w:r>
          </w:p>
        </w:tc>
        <w:tc>
          <w:tcPr>
            <w:tcW w:w="2129" w:type="dxa"/>
          </w:tcPr>
          <w:p w:rsidR="00ED54CE" w:rsidRPr="006C785D" w:rsidRDefault="00ED54CE" w:rsidP="006C785D">
            <w:pPr>
              <w:pStyle w:val="TableParagraph"/>
              <w:spacing w:line="258" w:lineRule="exact"/>
              <w:ind w:left="8"/>
              <w:jc w:val="center"/>
              <w:rPr>
                <w:sz w:val="24"/>
              </w:rPr>
            </w:pPr>
            <w:r w:rsidRPr="006C785D">
              <w:rPr>
                <w:sz w:val="24"/>
              </w:rPr>
              <w:t>1</w:t>
            </w:r>
          </w:p>
        </w:tc>
      </w:tr>
      <w:tr w:rsidR="00ED54CE" w:rsidTr="006C785D">
        <w:trPr>
          <w:trHeight w:val="275"/>
        </w:trPr>
        <w:tc>
          <w:tcPr>
            <w:tcW w:w="1418" w:type="dxa"/>
          </w:tcPr>
          <w:p w:rsidR="00ED54CE" w:rsidRPr="006C785D" w:rsidRDefault="00ED54CE" w:rsidP="006C785D">
            <w:pPr>
              <w:pStyle w:val="TableParagraph"/>
              <w:spacing w:line="256" w:lineRule="exact"/>
              <w:ind w:left="87" w:right="82"/>
              <w:jc w:val="center"/>
              <w:rPr>
                <w:sz w:val="24"/>
              </w:rPr>
            </w:pPr>
            <w:r w:rsidRPr="006C785D">
              <w:rPr>
                <w:sz w:val="24"/>
              </w:rPr>
              <w:t>ОП.05</w:t>
            </w:r>
          </w:p>
        </w:tc>
        <w:tc>
          <w:tcPr>
            <w:tcW w:w="6095" w:type="dxa"/>
          </w:tcPr>
          <w:p w:rsidR="00ED54CE" w:rsidRPr="006C785D" w:rsidRDefault="00ED54CE" w:rsidP="006C785D">
            <w:pPr>
              <w:pStyle w:val="TableParagraph"/>
              <w:spacing w:line="256" w:lineRule="exact"/>
              <w:ind w:left="94" w:right="91"/>
              <w:jc w:val="center"/>
              <w:rPr>
                <w:sz w:val="24"/>
              </w:rPr>
            </w:pPr>
            <w:r w:rsidRPr="006C785D">
              <w:rPr>
                <w:sz w:val="24"/>
              </w:rPr>
              <w:t>Генетика</w:t>
            </w:r>
            <w:r w:rsidRPr="006C785D">
              <w:rPr>
                <w:spacing w:val="-5"/>
                <w:sz w:val="24"/>
              </w:rPr>
              <w:t xml:space="preserve"> </w:t>
            </w:r>
            <w:r w:rsidRPr="006C785D">
              <w:rPr>
                <w:sz w:val="24"/>
              </w:rPr>
              <w:t>человека</w:t>
            </w:r>
            <w:r w:rsidRPr="006C785D">
              <w:rPr>
                <w:spacing w:val="-5"/>
                <w:sz w:val="24"/>
              </w:rPr>
              <w:t xml:space="preserve"> </w:t>
            </w:r>
            <w:r w:rsidRPr="006C785D">
              <w:rPr>
                <w:sz w:val="24"/>
              </w:rPr>
              <w:t>с</w:t>
            </w:r>
            <w:r w:rsidRPr="006C785D">
              <w:rPr>
                <w:spacing w:val="-4"/>
                <w:sz w:val="24"/>
              </w:rPr>
              <w:t xml:space="preserve"> </w:t>
            </w:r>
            <w:r w:rsidRPr="006C785D">
              <w:rPr>
                <w:sz w:val="24"/>
              </w:rPr>
              <w:t>основами</w:t>
            </w:r>
            <w:r w:rsidRPr="006C785D">
              <w:rPr>
                <w:spacing w:val="-4"/>
                <w:sz w:val="24"/>
              </w:rPr>
              <w:t xml:space="preserve"> </w:t>
            </w:r>
            <w:r w:rsidRPr="006C785D">
              <w:rPr>
                <w:sz w:val="24"/>
              </w:rPr>
              <w:t>медицинской</w:t>
            </w:r>
            <w:r w:rsidRPr="006C785D">
              <w:rPr>
                <w:spacing w:val="-4"/>
                <w:sz w:val="24"/>
              </w:rPr>
              <w:t xml:space="preserve"> </w:t>
            </w:r>
            <w:r w:rsidRPr="006C785D">
              <w:rPr>
                <w:sz w:val="24"/>
              </w:rPr>
              <w:t>генетики</w:t>
            </w:r>
          </w:p>
        </w:tc>
        <w:tc>
          <w:tcPr>
            <w:tcW w:w="2129" w:type="dxa"/>
          </w:tcPr>
          <w:p w:rsidR="00ED54CE" w:rsidRPr="006C785D" w:rsidRDefault="00ED54CE" w:rsidP="006C785D">
            <w:pPr>
              <w:pStyle w:val="TableParagraph"/>
              <w:spacing w:line="256" w:lineRule="exact"/>
              <w:ind w:left="8"/>
              <w:jc w:val="center"/>
              <w:rPr>
                <w:sz w:val="24"/>
              </w:rPr>
            </w:pPr>
            <w:r w:rsidRPr="006C785D">
              <w:rPr>
                <w:sz w:val="24"/>
              </w:rPr>
              <w:t>1</w:t>
            </w:r>
          </w:p>
        </w:tc>
      </w:tr>
      <w:tr w:rsidR="00ED54CE" w:rsidTr="006C785D">
        <w:trPr>
          <w:trHeight w:val="275"/>
        </w:trPr>
        <w:tc>
          <w:tcPr>
            <w:tcW w:w="1418" w:type="dxa"/>
          </w:tcPr>
          <w:p w:rsidR="00ED54CE" w:rsidRPr="006C785D" w:rsidRDefault="00ED54CE" w:rsidP="006C785D">
            <w:pPr>
              <w:pStyle w:val="TableParagraph"/>
              <w:spacing w:line="256" w:lineRule="exact"/>
              <w:ind w:left="87" w:right="82"/>
              <w:jc w:val="center"/>
              <w:rPr>
                <w:sz w:val="24"/>
              </w:rPr>
            </w:pPr>
            <w:r w:rsidRPr="006C785D">
              <w:rPr>
                <w:sz w:val="24"/>
              </w:rPr>
              <w:t>ОП.06</w:t>
            </w:r>
          </w:p>
        </w:tc>
        <w:tc>
          <w:tcPr>
            <w:tcW w:w="6095" w:type="dxa"/>
          </w:tcPr>
          <w:p w:rsidR="00ED54CE" w:rsidRPr="006C785D" w:rsidRDefault="00ED54CE" w:rsidP="006C785D">
            <w:pPr>
              <w:pStyle w:val="TableParagraph"/>
              <w:spacing w:line="256" w:lineRule="exact"/>
              <w:ind w:left="94" w:right="91"/>
              <w:jc w:val="center"/>
              <w:rPr>
                <w:sz w:val="24"/>
              </w:rPr>
            </w:pPr>
            <w:r w:rsidRPr="006C785D">
              <w:rPr>
                <w:sz w:val="24"/>
              </w:rPr>
              <w:t>Основы</w:t>
            </w:r>
            <w:r w:rsidRPr="006C785D">
              <w:rPr>
                <w:spacing w:val="-4"/>
                <w:sz w:val="24"/>
              </w:rPr>
              <w:t xml:space="preserve"> </w:t>
            </w:r>
            <w:r w:rsidRPr="006C785D">
              <w:rPr>
                <w:sz w:val="24"/>
              </w:rPr>
              <w:t>латинского</w:t>
            </w:r>
            <w:r w:rsidRPr="006C785D">
              <w:rPr>
                <w:spacing w:val="-3"/>
                <w:sz w:val="24"/>
              </w:rPr>
              <w:t xml:space="preserve"> </w:t>
            </w:r>
            <w:r w:rsidRPr="006C785D">
              <w:rPr>
                <w:sz w:val="24"/>
              </w:rPr>
              <w:t>языка</w:t>
            </w:r>
            <w:r w:rsidRPr="006C785D">
              <w:rPr>
                <w:spacing w:val="-3"/>
                <w:sz w:val="24"/>
              </w:rPr>
              <w:t xml:space="preserve"> </w:t>
            </w:r>
            <w:r w:rsidRPr="006C785D">
              <w:rPr>
                <w:sz w:val="24"/>
              </w:rPr>
              <w:t>с</w:t>
            </w:r>
            <w:r w:rsidRPr="006C785D">
              <w:rPr>
                <w:spacing w:val="-4"/>
                <w:sz w:val="24"/>
              </w:rPr>
              <w:t xml:space="preserve"> </w:t>
            </w:r>
            <w:r w:rsidRPr="006C785D">
              <w:rPr>
                <w:sz w:val="24"/>
              </w:rPr>
              <w:t>медицинской</w:t>
            </w:r>
            <w:r w:rsidRPr="006C785D">
              <w:rPr>
                <w:spacing w:val="-4"/>
                <w:sz w:val="24"/>
              </w:rPr>
              <w:t xml:space="preserve"> </w:t>
            </w:r>
            <w:r w:rsidRPr="006C785D">
              <w:rPr>
                <w:sz w:val="24"/>
              </w:rPr>
              <w:t>терминологией</w:t>
            </w:r>
          </w:p>
        </w:tc>
        <w:tc>
          <w:tcPr>
            <w:tcW w:w="2129" w:type="dxa"/>
          </w:tcPr>
          <w:p w:rsidR="00ED54CE" w:rsidRPr="006C785D" w:rsidRDefault="00ED54CE" w:rsidP="006C785D">
            <w:pPr>
              <w:pStyle w:val="TableParagraph"/>
              <w:spacing w:line="256" w:lineRule="exact"/>
              <w:ind w:left="8"/>
              <w:jc w:val="center"/>
              <w:rPr>
                <w:sz w:val="24"/>
              </w:rPr>
            </w:pPr>
            <w:r w:rsidRPr="006C785D">
              <w:rPr>
                <w:sz w:val="24"/>
              </w:rPr>
              <w:t>1</w:t>
            </w:r>
          </w:p>
        </w:tc>
      </w:tr>
      <w:tr w:rsidR="00ED54CE" w:rsidTr="006C785D">
        <w:trPr>
          <w:trHeight w:val="275"/>
        </w:trPr>
        <w:tc>
          <w:tcPr>
            <w:tcW w:w="1418" w:type="dxa"/>
          </w:tcPr>
          <w:p w:rsidR="00ED54CE" w:rsidRPr="006C785D" w:rsidRDefault="00ED54CE" w:rsidP="006C785D">
            <w:pPr>
              <w:pStyle w:val="TableParagraph"/>
              <w:spacing w:line="256" w:lineRule="exact"/>
              <w:ind w:left="87" w:right="82"/>
              <w:jc w:val="center"/>
              <w:rPr>
                <w:sz w:val="24"/>
              </w:rPr>
            </w:pPr>
            <w:r w:rsidRPr="006C785D">
              <w:rPr>
                <w:sz w:val="24"/>
              </w:rPr>
              <w:t>ОП.07</w:t>
            </w:r>
          </w:p>
        </w:tc>
        <w:tc>
          <w:tcPr>
            <w:tcW w:w="6095" w:type="dxa"/>
          </w:tcPr>
          <w:p w:rsidR="00ED54CE" w:rsidRPr="006C785D" w:rsidRDefault="00ED54CE" w:rsidP="006C785D">
            <w:pPr>
              <w:pStyle w:val="TableParagraph"/>
              <w:spacing w:line="256" w:lineRule="exact"/>
              <w:ind w:left="94" w:right="90"/>
              <w:jc w:val="center"/>
              <w:rPr>
                <w:sz w:val="24"/>
              </w:rPr>
            </w:pPr>
            <w:r w:rsidRPr="006C785D">
              <w:rPr>
                <w:sz w:val="24"/>
              </w:rPr>
              <w:t>Гигиена</w:t>
            </w:r>
            <w:r w:rsidRPr="006C785D">
              <w:rPr>
                <w:spacing w:val="-4"/>
                <w:sz w:val="24"/>
              </w:rPr>
              <w:t xml:space="preserve"> </w:t>
            </w:r>
            <w:r w:rsidRPr="006C785D">
              <w:rPr>
                <w:sz w:val="24"/>
              </w:rPr>
              <w:t>и</w:t>
            </w:r>
            <w:r w:rsidRPr="006C785D">
              <w:rPr>
                <w:spacing w:val="-3"/>
                <w:sz w:val="24"/>
              </w:rPr>
              <w:t xml:space="preserve"> </w:t>
            </w:r>
            <w:r w:rsidRPr="006C785D">
              <w:rPr>
                <w:sz w:val="24"/>
              </w:rPr>
              <w:t>экология</w:t>
            </w:r>
            <w:r w:rsidRPr="006C785D">
              <w:rPr>
                <w:spacing w:val="-2"/>
                <w:sz w:val="24"/>
              </w:rPr>
              <w:t xml:space="preserve"> </w:t>
            </w:r>
            <w:r w:rsidRPr="006C785D">
              <w:rPr>
                <w:sz w:val="24"/>
              </w:rPr>
              <w:t>человека</w:t>
            </w:r>
          </w:p>
        </w:tc>
        <w:tc>
          <w:tcPr>
            <w:tcW w:w="2129" w:type="dxa"/>
          </w:tcPr>
          <w:p w:rsidR="00ED54CE" w:rsidRPr="006C785D" w:rsidRDefault="00ED54CE" w:rsidP="006C785D">
            <w:pPr>
              <w:pStyle w:val="TableParagraph"/>
              <w:spacing w:line="256" w:lineRule="exact"/>
              <w:ind w:left="8"/>
              <w:jc w:val="center"/>
              <w:rPr>
                <w:sz w:val="24"/>
              </w:rPr>
            </w:pPr>
            <w:r w:rsidRPr="006C785D">
              <w:rPr>
                <w:sz w:val="24"/>
              </w:rPr>
              <w:t>1</w:t>
            </w:r>
          </w:p>
        </w:tc>
      </w:tr>
      <w:tr w:rsidR="00ED54CE" w:rsidTr="006C785D">
        <w:trPr>
          <w:trHeight w:val="275"/>
        </w:trPr>
        <w:tc>
          <w:tcPr>
            <w:tcW w:w="1418" w:type="dxa"/>
          </w:tcPr>
          <w:p w:rsidR="00ED54CE" w:rsidRPr="006C785D" w:rsidRDefault="00ED54CE" w:rsidP="006C785D">
            <w:pPr>
              <w:pStyle w:val="TableParagraph"/>
              <w:spacing w:line="256" w:lineRule="exact"/>
              <w:ind w:left="87" w:right="82"/>
              <w:jc w:val="center"/>
              <w:rPr>
                <w:sz w:val="24"/>
              </w:rPr>
            </w:pPr>
            <w:r w:rsidRPr="006C785D">
              <w:rPr>
                <w:sz w:val="24"/>
              </w:rPr>
              <w:t>ОП.08</w:t>
            </w:r>
          </w:p>
        </w:tc>
        <w:tc>
          <w:tcPr>
            <w:tcW w:w="6095" w:type="dxa"/>
          </w:tcPr>
          <w:p w:rsidR="00ED54CE" w:rsidRPr="006C785D" w:rsidRDefault="00ED54CE" w:rsidP="006C785D">
            <w:pPr>
              <w:pStyle w:val="TableParagraph"/>
              <w:spacing w:line="256" w:lineRule="exact"/>
              <w:ind w:left="94" w:right="89"/>
              <w:jc w:val="center"/>
              <w:rPr>
                <w:sz w:val="24"/>
              </w:rPr>
            </w:pPr>
            <w:r w:rsidRPr="006C785D">
              <w:rPr>
                <w:sz w:val="24"/>
              </w:rPr>
              <w:t>Основы</w:t>
            </w:r>
            <w:r w:rsidRPr="006C785D">
              <w:rPr>
                <w:spacing w:val="-2"/>
                <w:sz w:val="24"/>
              </w:rPr>
              <w:t xml:space="preserve"> </w:t>
            </w:r>
            <w:r w:rsidRPr="006C785D">
              <w:rPr>
                <w:sz w:val="24"/>
              </w:rPr>
              <w:t>патологии</w:t>
            </w:r>
          </w:p>
        </w:tc>
        <w:tc>
          <w:tcPr>
            <w:tcW w:w="2129" w:type="dxa"/>
          </w:tcPr>
          <w:p w:rsidR="00ED54CE" w:rsidRPr="006C785D" w:rsidRDefault="00ED54CE" w:rsidP="006C785D">
            <w:pPr>
              <w:pStyle w:val="TableParagraph"/>
              <w:spacing w:line="256" w:lineRule="exact"/>
              <w:ind w:left="8"/>
              <w:jc w:val="center"/>
              <w:rPr>
                <w:sz w:val="24"/>
              </w:rPr>
            </w:pPr>
            <w:r w:rsidRPr="006C785D">
              <w:rPr>
                <w:sz w:val="24"/>
              </w:rPr>
              <w:t>1</w:t>
            </w:r>
          </w:p>
        </w:tc>
      </w:tr>
      <w:tr w:rsidR="00ED54CE" w:rsidTr="006C785D">
        <w:trPr>
          <w:trHeight w:val="275"/>
        </w:trPr>
        <w:tc>
          <w:tcPr>
            <w:tcW w:w="1418" w:type="dxa"/>
          </w:tcPr>
          <w:p w:rsidR="00ED54CE" w:rsidRPr="006C785D" w:rsidRDefault="00ED54CE" w:rsidP="006C785D">
            <w:pPr>
              <w:pStyle w:val="TableParagraph"/>
              <w:spacing w:line="256" w:lineRule="exact"/>
              <w:ind w:left="87" w:right="82"/>
              <w:jc w:val="center"/>
              <w:rPr>
                <w:sz w:val="24"/>
              </w:rPr>
            </w:pPr>
            <w:r w:rsidRPr="006C785D">
              <w:rPr>
                <w:sz w:val="24"/>
              </w:rPr>
              <w:t>ОП.09</w:t>
            </w:r>
          </w:p>
        </w:tc>
        <w:tc>
          <w:tcPr>
            <w:tcW w:w="6095" w:type="dxa"/>
          </w:tcPr>
          <w:p w:rsidR="00ED54CE" w:rsidRPr="006C785D" w:rsidRDefault="00ED54CE" w:rsidP="006C785D">
            <w:pPr>
              <w:pStyle w:val="TableParagraph"/>
              <w:spacing w:line="256" w:lineRule="exact"/>
              <w:ind w:left="92" w:right="91"/>
              <w:jc w:val="center"/>
              <w:rPr>
                <w:sz w:val="24"/>
              </w:rPr>
            </w:pPr>
            <w:r w:rsidRPr="006C785D">
              <w:rPr>
                <w:sz w:val="24"/>
              </w:rPr>
              <w:t>Основы</w:t>
            </w:r>
            <w:r w:rsidRPr="006C785D">
              <w:rPr>
                <w:spacing w:val="-4"/>
                <w:sz w:val="24"/>
              </w:rPr>
              <w:t xml:space="preserve"> </w:t>
            </w:r>
            <w:r w:rsidRPr="006C785D">
              <w:rPr>
                <w:sz w:val="24"/>
              </w:rPr>
              <w:t>микробиологии</w:t>
            </w:r>
            <w:r w:rsidRPr="006C785D">
              <w:rPr>
                <w:spacing w:val="-3"/>
                <w:sz w:val="24"/>
              </w:rPr>
              <w:t xml:space="preserve"> </w:t>
            </w:r>
            <w:r w:rsidRPr="006C785D">
              <w:rPr>
                <w:sz w:val="24"/>
              </w:rPr>
              <w:t>и</w:t>
            </w:r>
            <w:r w:rsidRPr="006C785D">
              <w:rPr>
                <w:spacing w:val="-2"/>
                <w:sz w:val="24"/>
              </w:rPr>
              <w:t xml:space="preserve"> </w:t>
            </w:r>
            <w:r w:rsidRPr="006C785D">
              <w:rPr>
                <w:sz w:val="24"/>
              </w:rPr>
              <w:t>иммунологии</w:t>
            </w:r>
          </w:p>
        </w:tc>
        <w:tc>
          <w:tcPr>
            <w:tcW w:w="2129" w:type="dxa"/>
          </w:tcPr>
          <w:p w:rsidR="00ED54CE" w:rsidRPr="006C785D" w:rsidRDefault="00ED54CE" w:rsidP="006C785D">
            <w:pPr>
              <w:pStyle w:val="TableParagraph"/>
              <w:spacing w:line="256" w:lineRule="exact"/>
              <w:ind w:left="8"/>
              <w:jc w:val="center"/>
              <w:rPr>
                <w:sz w:val="24"/>
              </w:rPr>
            </w:pPr>
            <w:r w:rsidRPr="006C785D">
              <w:rPr>
                <w:sz w:val="24"/>
              </w:rPr>
              <w:t>1</w:t>
            </w:r>
          </w:p>
        </w:tc>
      </w:tr>
      <w:tr w:rsidR="00ED54CE" w:rsidTr="006C785D">
        <w:trPr>
          <w:trHeight w:val="275"/>
        </w:trPr>
        <w:tc>
          <w:tcPr>
            <w:tcW w:w="1418" w:type="dxa"/>
          </w:tcPr>
          <w:p w:rsidR="00ED54CE" w:rsidRPr="006C785D" w:rsidRDefault="00ED54CE" w:rsidP="006C785D">
            <w:pPr>
              <w:pStyle w:val="TableParagraph"/>
              <w:spacing w:line="256" w:lineRule="exact"/>
              <w:ind w:left="87" w:right="82"/>
              <w:jc w:val="center"/>
              <w:rPr>
                <w:sz w:val="24"/>
              </w:rPr>
            </w:pPr>
            <w:r w:rsidRPr="006C785D">
              <w:rPr>
                <w:sz w:val="24"/>
              </w:rPr>
              <w:t>ОП.10</w:t>
            </w:r>
          </w:p>
        </w:tc>
        <w:tc>
          <w:tcPr>
            <w:tcW w:w="6095" w:type="dxa"/>
          </w:tcPr>
          <w:p w:rsidR="00ED54CE" w:rsidRPr="006C785D" w:rsidRDefault="00ED54CE" w:rsidP="006C785D">
            <w:pPr>
              <w:pStyle w:val="TableParagraph"/>
              <w:spacing w:line="256" w:lineRule="exact"/>
              <w:ind w:left="94" w:right="88"/>
              <w:jc w:val="center"/>
              <w:rPr>
                <w:sz w:val="24"/>
              </w:rPr>
            </w:pPr>
            <w:r w:rsidRPr="006C785D">
              <w:rPr>
                <w:sz w:val="24"/>
              </w:rPr>
              <w:t>Безопасность</w:t>
            </w:r>
            <w:r w:rsidRPr="006C785D">
              <w:rPr>
                <w:spacing w:val="-6"/>
                <w:sz w:val="24"/>
              </w:rPr>
              <w:t xml:space="preserve"> </w:t>
            </w:r>
            <w:r w:rsidRPr="006C785D">
              <w:rPr>
                <w:sz w:val="24"/>
              </w:rPr>
              <w:t>жизнедеятельности</w:t>
            </w:r>
          </w:p>
        </w:tc>
        <w:tc>
          <w:tcPr>
            <w:tcW w:w="2129" w:type="dxa"/>
          </w:tcPr>
          <w:p w:rsidR="00ED54CE" w:rsidRPr="006C785D" w:rsidRDefault="00ED54CE" w:rsidP="006C785D">
            <w:pPr>
              <w:pStyle w:val="TableParagraph"/>
              <w:spacing w:line="256" w:lineRule="exact"/>
              <w:ind w:left="8"/>
              <w:jc w:val="center"/>
              <w:rPr>
                <w:sz w:val="24"/>
              </w:rPr>
            </w:pPr>
            <w:r w:rsidRPr="006C785D">
              <w:rPr>
                <w:sz w:val="24"/>
              </w:rPr>
              <w:t>3</w:t>
            </w:r>
          </w:p>
        </w:tc>
      </w:tr>
      <w:tr w:rsidR="00ED54CE" w:rsidTr="006C785D">
        <w:trPr>
          <w:trHeight w:val="278"/>
        </w:trPr>
        <w:tc>
          <w:tcPr>
            <w:tcW w:w="1418" w:type="dxa"/>
          </w:tcPr>
          <w:p w:rsidR="00ED54CE" w:rsidRPr="006C785D" w:rsidRDefault="00ED54CE" w:rsidP="006C785D">
            <w:pPr>
              <w:pStyle w:val="TableParagraph"/>
              <w:spacing w:line="258" w:lineRule="exact"/>
              <w:ind w:left="87" w:right="82"/>
              <w:jc w:val="center"/>
              <w:rPr>
                <w:sz w:val="24"/>
              </w:rPr>
            </w:pPr>
            <w:r w:rsidRPr="006C785D">
              <w:rPr>
                <w:sz w:val="24"/>
              </w:rPr>
              <w:t>ОП.11</w:t>
            </w:r>
          </w:p>
        </w:tc>
        <w:tc>
          <w:tcPr>
            <w:tcW w:w="6095" w:type="dxa"/>
          </w:tcPr>
          <w:p w:rsidR="00ED54CE" w:rsidRPr="006C785D" w:rsidRDefault="00ED54CE" w:rsidP="006C785D">
            <w:pPr>
              <w:pStyle w:val="TableParagraph"/>
              <w:spacing w:line="258" w:lineRule="exact"/>
              <w:ind w:left="94" w:right="90"/>
              <w:jc w:val="center"/>
              <w:rPr>
                <w:sz w:val="24"/>
              </w:rPr>
            </w:pPr>
            <w:r w:rsidRPr="006C785D">
              <w:rPr>
                <w:spacing w:val="-2"/>
                <w:sz w:val="24"/>
              </w:rPr>
              <w:t xml:space="preserve">Методика </w:t>
            </w:r>
            <w:r w:rsidRPr="006C785D">
              <w:rPr>
                <w:sz w:val="24"/>
              </w:rPr>
              <w:t>учебной</w:t>
            </w:r>
            <w:r w:rsidRPr="006C785D">
              <w:rPr>
                <w:spacing w:val="-3"/>
                <w:sz w:val="24"/>
              </w:rPr>
              <w:t xml:space="preserve"> </w:t>
            </w:r>
            <w:r w:rsidRPr="006C785D">
              <w:rPr>
                <w:sz w:val="24"/>
              </w:rPr>
              <w:t>и</w:t>
            </w:r>
            <w:r w:rsidRPr="006C785D">
              <w:rPr>
                <w:spacing w:val="-4"/>
                <w:sz w:val="24"/>
              </w:rPr>
              <w:t xml:space="preserve"> </w:t>
            </w:r>
            <w:r w:rsidRPr="006C785D">
              <w:rPr>
                <w:sz w:val="24"/>
              </w:rPr>
              <w:t>профессиональной</w:t>
            </w:r>
            <w:r w:rsidRPr="006C785D">
              <w:rPr>
                <w:spacing w:val="-4"/>
                <w:sz w:val="24"/>
              </w:rPr>
              <w:t xml:space="preserve"> </w:t>
            </w:r>
            <w:r w:rsidRPr="006C785D">
              <w:rPr>
                <w:sz w:val="24"/>
              </w:rPr>
              <w:t>деятельности</w:t>
            </w:r>
          </w:p>
        </w:tc>
        <w:tc>
          <w:tcPr>
            <w:tcW w:w="2129" w:type="dxa"/>
          </w:tcPr>
          <w:p w:rsidR="00ED54CE" w:rsidRPr="006C785D" w:rsidRDefault="00ED54CE" w:rsidP="006C785D">
            <w:pPr>
              <w:pStyle w:val="TableParagraph"/>
              <w:spacing w:line="258" w:lineRule="exact"/>
              <w:ind w:left="8"/>
              <w:jc w:val="center"/>
              <w:rPr>
                <w:sz w:val="24"/>
              </w:rPr>
            </w:pPr>
            <w:r w:rsidRPr="006C785D">
              <w:rPr>
                <w:sz w:val="24"/>
              </w:rPr>
              <w:t>1</w:t>
            </w:r>
          </w:p>
        </w:tc>
      </w:tr>
      <w:tr w:rsidR="00ED54CE" w:rsidTr="006C785D">
        <w:trPr>
          <w:trHeight w:val="276"/>
        </w:trPr>
        <w:tc>
          <w:tcPr>
            <w:tcW w:w="1418" w:type="dxa"/>
          </w:tcPr>
          <w:p w:rsidR="00ED54CE" w:rsidRPr="006C785D" w:rsidRDefault="00ED54CE" w:rsidP="006C785D">
            <w:pPr>
              <w:pStyle w:val="TableParagraph"/>
              <w:spacing w:line="256" w:lineRule="exact"/>
              <w:ind w:left="87" w:right="82"/>
              <w:jc w:val="center"/>
              <w:rPr>
                <w:sz w:val="24"/>
              </w:rPr>
            </w:pPr>
            <w:r w:rsidRPr="006C785D">
              <w:rPr>
                <w:sz w:val="24"/>
              </w:rPr>
              <w:t>ОП.12</w:t>
            </w:r>
          </w:p>
        </w:tc>
        <w:tc>
          <w:tcPr>
            <w:tcW w:w="6095" w:type="dxa"/>
          </w:tcPr>
          <w:p w:rsidR="00ED54CE" w:rsidRPr="006C785D" w:rsidRDefault="00ED54CE" w:rsidP="006C785D">
            <w:pPr>
              <w:pStyle w:val="TableParagraph"/>
              <w:spacing w:line="256" w:lineRule="exact"/>
              <w:ind w:left="94" w:right="91"/>
              <w:jc w:val="center"/>
              <w:rPr>
                <w:sz w:val="24"/>
              </w:rPr>
            </w:pPr>
            <w:r w:rsidRPr="006C785D">
              <w:rPr>
                <w:sz w:val="24"/>
              </w:rPr>
              <w:t>Культура</w:t>
            </w:r>
            <w:r w:rsidRPr="006C785D">
              <w:rPr>
                <w:spacing w:val="-4"/>
                <w:sz w:val="24"/>
              </w:rPr>
              <w:t xml:space="preserve"> </w:t>
            </w:r>
            <w:r w:rsidRPr="006C785D">
              <w:rPr>
                <w:sz w:val="24"/>
              </w:rPr>
              <w:t>общения</w:t>
            </w:r>
            <w:r w:rsidRPr="006C785D">
              <w:rPr>
                <w:spacing w:val="-2"/>
                <w:sz w:val="24"/>
              </w:rPr>
              <w:t xml:space="preserve"> </w:t>
            </w:r>
            <w:r w:rsidRPr="006C785D">
              <w:rPr>
                <w:sz w:val="24"/>
              </w:rPr>
              <w:t>и</w:t>
            </w:r>
            <w:r w:rsidRPr="006C785D">
              <w:rPr>
                <w:spacing w:val="-2"/>
                <w:sz w:val="24"/>
              </w:rPr>
              <w:t xml:space="preserve"> </w:t>
            </w:r>
            <w:r w:rsidRPr="006C785D">
              <w:rPr>
                <w:sz w:val="24"/>
              </w:rPr>
              <w:t>деловая</w:t>
            </w:r>
            <w:r w:rsidRPr="006C785D">
              <w:rPr>
                <w:spacing w:val="-2"/>
                <w:sz w:val="24"/>
              </w:rPr>
              <w:t xml:space="preserve"> </w:t>
            </w:r>
            <w:r w:rsidRPr="006C785D">
              <w:rPr>
                <w:sz w:val="24"/>
              </w:rPr>
              <w:t>этика</w:t>
            </w:r>
          </w:p>
        </w:tc>
        <w:tc>
          <w:tcPr>
            <w:tcW w:w="2129" w:type="dxa"/>
          </w:tcPr>
          <w:p w:rsidR="00ED54CE" w:rsidRPr="006C785D" w:rsidRDefault="00ED54CE" w:rsidP="006C785D">
            <w:pPr>
              <w:pStyle w:val="TableParagraph"/>
              <w:spacing w:line="256" w:lineRule="exact"/>
              <w:ind w:left="8"/>
              <w:jc w:val="center"/>
              <w:rPr>
                <w:sz w:val="24"/>
              </w:rPr>
            </w:pPr>
            <w:r w:rsidRPr="006C785D">
              <w:rPr>
                <w:sz w:val="24"/>
              </w:rPr>
              <w:t>1</w:t>
            </w:r>
          </w:p>
        </w:tc>
      </w:tr>
      <w:tr w:rsidR="00ED54CE" w:rsidTr="006C785D">
        <w:trPr>
          <w:trHeight w:val="275"/>
        </w:trPr>
        <w:tc>
          <w:tcPr>
            <w:tcW w:w="1418" w:type="dxa"/>
          </w:tcPr>
          <w:p w:rsidR="00ED54CE" w:rsidRPr="006C785D" w:rsidRDefault="00ED54CE" w:rsidP="006C785D">
            <w:pPr>
              <w:pStyle w:val="TableParagraph"/>
              <w:spacing w:line="256" w:lineRule="exact"/>
              <w:ind w:left="87" w:right="82"/>
              <w:jc w:val="center"/>
              <w:rPr>
                <w:sz w:val="24"/>
              </w:rPr>
            </w:pPr>
            <w:r w:rsidRPr="006C785D">
              <w:rPr>
                <w:sz w:val="24"/>
              </w:rPr>
              <w:t>ОП.13</w:t>
            </w:r>
          </w:p>
        </w:tc>
        <w:tc>
          <w:tcPr>
            <w:tcW w:w="6095" w:type="dxa"/>
          </w:tcPr>
          <w:p w:rsidR="00ED54CE" w:rsidRPr="006C785D" w:rsidRDefault="00ED54CE" w:rsidP="006C785D">
            <w:pPr>
              <w:pStyle w:val="TableParagraph"/>
              <w:spacing w:line="256" w:lineRule="exact"/>
              <w:ind w:left="94" w:right="91"/>
              <w:jc w:val="center"/>
              <w:rPr>
                <w:sz w:val="24"/>
              </w:rPr>
            </w:pPr>
            <w:r w:rsidRPr="006C785D">
              <w:rPr>
                <w:sz w:val="24"/>
              </w:rPr>
              <w:t>Патологическая анатомия и патологическая физиология</w:t>
            </w:r>
          </w:p>
        </w:tc>
        <w:tc>
          <w:tcPr>
            <w:tcW w:w="2129" w:type="dxa"/>
          </w:tcPr>
          <w:p w:rsidR="00ED54CE" w:rsidRPr="006C785D" w:rsidRDefault="00ED54CE" w:rsidP="006C785D">
            <w:pPr>
              <w:pStyle w:val="TableParagraph"/>
              <w:spacing w:line="256" w:lineRule="exact"/>
              <w:ind w:left="8"/>
              <w:jc w:val="center"/>
              <w:rPr>
                <w:sz w:val="24"/>
              </w:rPr>
            </w:pPr>
            <w:r w:rsidRPr="006C785D">
              <w:rPr>
                <w:sz w:val="24"/>
              </w:rPr>
              <w:t>2</w:t>
            </w:r>
          </w:p>
        </w:tc>
      </w:tr>
      <w:tr w:rsidR="00ED54CE" w:rsidTr="006C785D">
        <w:trPr>
          <w:trHeight w:val="275"/>
        </w:trPr>
        <w:tc>
          <w:tcPr>
            <w:tcW w:w="1418" w:type="dxa"/>
          </w:tcPr>
          <w:p w:rsidR="00ED54CE" w:rsidRPr="006C785D" w:rsidRDefault="00ED54CE" w:rsidP="006C785D">
            <w:pPr>
              <w:pStyle w:val="TableParagraph"/>
              <w:spacing w:line="256" w:lineRule="exact"/>
              <w:ind w:left="87" w:right="82"/>
              <w:jc w:val="center"/>
              <w:rPr>
                <w:sz w:val="24"/>
              </w:rPr>
            </w:pPr>
            <w:r w:rsidRPr="006C785D">
              <w:rPr>
                <w:sz w:val="24"/>
              </w:rPr>
              <w:t>ОП 14</w:t>
            </w:r>
          </w:p>
        </w:tc>
        <w:tc>
          <w:tcPr>
            <w:tcW w:w="6095" w:type="dxa"/>
          </w:tcPr>
          <w:p w:rsidR="00ED54CE" w:rsidRPr="006C785D" w:rsidRDefault="00ED54CE" w:rsidP="006C785D">
            <w:pPr>
              <w:pStyle w:val="TableParagraph"/>
              <w:spacing w:line="256" w:lineRule="exact"/>
              <w:ind w:left="94" w:right="91"/>
              <w:jc w:val="center"/>
              <w:rPr>
                <w:sz w:val="24"/>
              </w:rPr>
            </w:pPr>
            <w:r w:rsidRPr="006C785D">
              <w:rPr>
                <w:sz w:val="24"/>
              </w:rPr>
              <w:t>Функциональная диагностика</w:t>
            </w:r>
          </w:p>
        </w:tc>
        <w:tc>
          <w:tcPr>
            <w:tcW w:w="2129" w:type="dxa"/>
          </w:tcPr>
          <w:p w:rsidR="00ED54CE" w:rsidRPr="006C785D" w:rsidRDefault="00ED54CE" w:rsidP="006C785D">
            <w:pPr>
              <w:pStyle w:val="TableParagraph"/>
              <w:spacing w:line="256" w:lineRule="exact"/>
              <w:ind w:left="8"/>
              <w:jc w:val="center"/>
              <w:rPr>
                <w:sz w:val="24"/>
              </w:rPr>
            </w:pPr>
            <w:r w:rsidRPr="006C785D">
              <w:rPr>
                <w:sz w:val="24"/>
              </w:rPr>
              <w:t>2</w:t>
            </w:r>
          </w:p>
        </w:tc>
      </w:tr>
      <w:tr w:rsidR="00ED54CE" w:rsidTr="006C785D">
        <w:trPr>
          <w:trHeight w:val="275"/>
        </w:trPr>
        <w:tc>
          <w:tcPr>
            <w:tcW w:w="1418" w:type="dxa"/>
          </w:tcPr>
          <w:p w:rsidR="00ED54CE" w:rsidRPr="006C785D" w:rsidRDefault="00ED54CE" w:rsidP="006C785D">
            <w:pPr>
              <w:pStyle w:val="TableParagraph"/>
              <w:spacing w:line="256" w:lineRule="exact"/>
              <w:ind w:left="87" w:right="82"/>
              <w:jc w:val="center"/>
              <w:rPr>
                <w:sz w:val="24"/>
              </w:rPr>
            </w:pPr>
            <w:r w:rsidRPr="006C785D">
              <w:rPr>
                <w:sz w:val="24"/>
              </w:rPr>
              <w:t>ОП 15</w:t>
            </w:r>
          </w:p>
        </w:tc>
        <w:tc>
          <w:tcPr>
            <w:tcW w:w="6095" w:type="dxa"/>
          </w:tcPr>
          <w:p w:rsidR="00ED54CE" w:rsidRPr="006C785D" w:rsidRDefault="00ED54CE" w:rsidP="006C785D">
            <w:pPr>
              <w:pStyle w:val="TableParagraph"/>
              <w:spacing w:line="256" w:lineRule="exact"/>
              <w:ind w:left="94" w:right="91"/>
              <w:jc w:val="center"/>
              <w:rPr>
                <w:sz w:val="24"/>
              </w:rPr>
            </w:pPr>
            <w:r w:rsidRPr="006C785D">
              <w:rPr>
                <w:sz w:val="24"/>
              </w:rPr>
              <w:t>Клиническая фармакология и фармакотерапия</w:t>
            </w:r>
          </w:p>
        </w:tc>
        <w:tc>
          <w:tcPr>
            <w:tcW w:w="2129" w:type="dxa"/>
          </w:tcPr>
          <w:p w:rsidR="00ED54CE" w:rsidRPr="006C785D" w:rsidRDefault="00ED54CE" w:rsidP="006C785D">
            <w:pPr>
              <w:pStyle w:val="TableParagraph"/>
              <w:spacing w:line="256" w:lineRule="exact"/>
              <w:ind w:left="8"/>
              <w:jc w:val="center"/>
              <w:rPr>
                <w:sz w:val="24"/>
              </w:rPr>
            </w:pPr>
            <w:r w:rsidRPr="006C785D">
              <w:rPr>
                <w:sz w:val="24"/>
              </w:rPr>
              <w:t>4</w:t>
            </w:r>
          </w:p>
        </w:tc>
      </w:tr>
      <w:tr w:rsidR="00ED54CE" w:rsidTr="006C785D">
        <w:trPr>
          <w:trHeight w:val="275"/>
        </w:trPr>
        <w:tc>
          <w:tcPr>
            <w:tcW w:w="1418" w:type="dxa"/>
          </w:tcPr>
          <w:p w:rsidR="00ED54CE" w:rsidRPr="006C785D" w:rsidRDefault="00ED54CE" w:rsidP="006C785D">
            <w:pPr>
              <w:pStyle w:val="TableParagraph"/>
              <w:spacing w:line="256" w:lineRule="exact"/>
              <w:ind w:left="87" w:right="82"/>
              <w:jc w:val="center"/>
              <w:rPr>
                <w:sz w:val="24"/>
              </w:rPr>
            </w:pPr>
            <w:r w:rsidRPr="006C785D">
              <w:rPr>
                <w:sz w:val="24"/>
              </w:rPr>
              <w:t>ОП 16</w:t>
            </w:r>
          </w:p>
        </w:tc>
        <w:tc>
          <w:tcPr>
            <w:tcW w:w="6095" w:type="dxa"/>
          </w:tcPr>
          <w:p w:rsidR="00ED54CE" w:rsidRPr="006C785D" w:rsidRDefault="00ED54CE" w:rsidP="006C785D">
            <w:pPr>
              <w:pStyle w:val="TableParagraph"/>
              <w:spacing w:line="256" w:lineRule="exact"/>
              <w:ind w:left="94" w:right="87"/>
              <w:jc w:val="center"/>
              <w:rPr>
                <w:sz w:val="24"/>
              </w:rPr>
            </w:pPr>
            <w:r w:rsidRPr="006C785D">
              <w:rPr>
                <w:sz w:val="24"/>
              </w:rPr>
              <w:t>Основы предпринимательской деятельности</w:t>
            </w:r>
          </w:p>
        </w:tc>
        <w:tc>
          <w:tcPr>
            <w:tcW w:w="2129" w:type="dxa"/>
          </w:tcPr>
          <w:p w:rsidR="00ED54CE" w:rsidRPr="006C785D" w:rsidRDefault="00ED54CE" w:rsidP="006C785D">
            <w:pPr>
              <w:pStyle w:val="TableParagraph"/>
              <w:jc w:val="center"/>
              <w:rPr>
                <w:sz w:val="24"/>
                <w:szCs w:val="24"/>
              </w:rPr>
            </w:pPr>
            <w:r w:rsidRPr="006C785D">
              <w:rPr>
                <w:sz w:val="24"/>
                <w:szCs w:val="24"/>
              </w:rPr>
              <w:t>2</w:t>
            </w:r>
          </w:p>
        </w:tc>
      </w:tr>
      <w:tr w:rsidR="00ED54CE" w:rsidTr="006C785D">
        <w:trPr>
          <w:trHeight w:val="275"/>
        </w:trPr>
        <w:tc>
          <w:tcPr>
            <w:tcW w:w="1418" w:type="dxa"/>
          </w:tcPr>
          <w:p w:rsidR="00ED54CE" w:rsidRPr="006C785D" w:rsidRDefault="00ED54CE" w:rsidP="006C785D">
            <w:pPr>
              <w:pStyle w:val="TableParagraph"/>
              <w:spacing w:line="256" w:lineRule="exact"/>
              <w:ind w:left="87" w:right="82"/>
              <w:jc w:val="center"/>
              <w:rPr>
                <w:b/>
                <w:sz w:val="24"/>
              </w:rPr>
            </w:pPr>
            <w:r w:rsidRPr="006C785D">
              <w:rPr>
                <w:b/>
                <w:sz w:val="24"/>
              </w:rPr>
              <w:t>ПМ.00</w:t>
            </w:r>
          </w:p>
        </w:tc>
        <w:tc>
          <w:tcPr>
            <w:tcW w:w="6095" w:type="dxa"/>
          </w:tcPr>
          <w:p w:rsidR="00ED54CE" w:rsidRPr="006C785D" w:rsidRDefault="00ED54CE" w:rsidP="006C785D">
            <w:pPr>
              <w:pStyle w:val="TableParagraph"/>
              <w:spacing w:line="256" w:lineRule="exact"/>
              <w:ind w:left="94" w:right="87"/>
              <w:jc w:val="center"/>
              <w:rPr>
                <w:b/>
                <w:sz w:val="24"/>
              </w:rPr>
            </w:pPr>
            <w:r w:rsidRPr="006C785D">
              <w:rPr>
                <w:b/>
                <w:sz w:val="24"/>
              </w:rPr>
              <w:t>Профессиональные</w:t>
            </w:r>
            <w:r w:rsidRPr="006C785D">
              <w:rPr>
                <w:b/>
                <w:spacing w:val="-3"/>
                <w:sz w:val="24"/>
              </w:rPr>
              <w:t xml:space="preserve"> </w:t>
            </w:r>
            <w:r w:rsidRPr="006C785D">
              <w:rPr>
                <w:b/>
                <w:sz w:val="24"/>
              </w:rPr>
              <w:t>модули</w:t>
            </w:r>
          </w:p>
        </w:tc>
        <w:tc>
          <w:tcPr>
            <w:tcW w:w="2129" w:type="dxa"/>
          </w:tcPr>
          <w:p w:rsidR="00ED54CE" w:rsidRPr="006C785D" w:rsidRDefault="00ED54CE" w:rsidP="0006656D">
            <w:pPr>
              <w:pStyle w:val="TableParagraph"/>
              <w:rPr>
                <w:sz w:val="20"/>
              </w:rPr>
            </w:pPr>
          </w:p>
        </w:tc>
      </w:tr>
      <w:tr w:rsidR="00ED54CE" w:rsidTr="006C785D">
        <w:trPr>
          <w:trHeight w:val="275"/>
        </w:trPr>
        <w:tc>
          <w:tcPr>
            <w:tcW w:w="1418" w:type="dxa"/>
          </w:tcPr>
          <w:p w:rsidR="00ED54CE" w:rsidRPr="006C785D" w:rsidRDefault="00ED54CE" w:rsidP="006C785D">
            <w:pPr>
              <w:pStyle w:val="TableParagraph"/>
              <w:spacing w:line="256" w:lineRule="exact"/>
              <w:ind w:left="87" w:right="82"/>
              <w:jc w:val="center"/>
              <w:rPr>
                <w:b/>
                <w:sz w:val="24"/>
              </w:rPr>
            </w:pPr>
            <w:r w:rsidRPr="006C785D">
              <w:rPr>
                <w:b/>
                <w:sz w:val="24"/>
              </w:rPr>
              <w:t>ПМ.01</w:t>
            </w:r>
          </w:p>
        </w:tc>
        <w:tc>
          <w:tcPr>
            <w:tcW w:w="6095" w:type="dxa"/>
          </w:tcPr>
          <w:p w:rsidR="00ED54CE" w:rsidRPr="006C785D" w:rsidRDefault="00ED54CE" w:rsidP="006C785D">
            <w:pPr>
              <w:pStyle w:val="TableParagraph"/>
              <w:spacing w:line="256" w:lineRule="exact"/>
              <w:ind w:left="94" w:right="87"/>
              <w:jc w:val="center"/>
              <w:rPr>
                <w:b/>
                <w:sz w:val="24"/>
              </w:rPr>
            </w:pPr>
            <w:r w:rsidRPr="006C785D">
              <w:rPr>
                <w:b/>
                <w:sz w:val="24"/>
              </w:rPr>
              <w:t>Диагностическая</w:t>
            </w:r>
            <w:r w:rsidRPr="006C785D">
              <w:rPr>
                <w:b/>
                <w:spacing w:val="-3"/>
                <w:sz w:val="24"/>
              </w:rPr>
              <w:t xml:space="preserve"> </w:t>
            </w:r>
            <w:r w:rsidRPr="006C785D">
              <w:rPr>
                <w:b/>
                <w:sz w:val="24"/>
              </w:rPr>
              <w:t>деятельность</w:t>
            </w:r>
          </w:p>
        </w:tc>
        <w:tc>
          <w:tcPr>
            <w:tcW w:w="2129" w:type="dxa"/>
          </w:tcPr>
          <w:p w:rsidR="00ED54CE" w:rsidRPr="006C785D" w:rsidRDefault="00ED54CE" w:rsidP="006C785D">
            <w:pPr>
              <w:pStyle w:val="TableParagraph"/>
              <w:spacing w:line="256" w:lineRule="exact"/>
              <w:ind w:left="712" w:right="707"/>
              <w:jc w:val="center"/>
              <w:rPr>
                <w:b/>
                <w:sz w:val="24"/>
              </w:rPr>
            </w:pPr>
            <w:r w:rsidRPr="006C785D">
              <w:rPr>
                <w:b/>
                <w:sz w:val="24"/>
              </w:rPr>
              <w:t>2,3</w:t>
            </w:r>
          </w:p>
        </w:tc>
      </w:tr>
      <w:tr w:rsidR="00ED54CE" w:rsidTr="006C785D">
        <w:trPr>
          <w:trHeight w:val="275"/>
        </w:trPr>
        <w:tc>
          <w:tcPr>
            <w:tcW w:w="1418" w:type="dxa"/>
          </w:tcPr>
          <w:p w:rsidR="00ED54CE" w:rsidRPr="006C785D" w:rsidRDefault="00ED54CE" w:rsidP="006C785D">
            <w:pPr>
              <w:pStyle w:val="TableParagraph"/>
              <w:spacing w:line="256" w:lineRule="exact"/>
              <w:ind w:left="87" w:right="83"/>
              <w:jc w:val="center"/>
              <w:rPr>
                <w:sz w:val="24"/>
              </w:rPr>
            </w:pPr>
            <w:r w:rsidRPr="006C785D">
              <w:rPr>
                <w:sz w:val="24"/>
              </w:rPr>
              <w:t>МДК.01.01.</w:t>
            </w:r>
          </w:p>
        </w:tc>
        <w:tc>
          <w:tcPr>
            <w:tcW w:w="6095" w:type="dxa"/>
          </w:tcPr>
          <w:p w:rsidR="00ED54CE" w:rsidRPr="006C785D" w:rsidRDefault="00ED54CE" w:rsidP="006C785D">
            <w:pPr>
              <w:pStyle w:val="TableParagraph"/>
              <w:spacing w:line="256" w:lineRule="exact"/>
              <w:ind w:left="94" w:right="88"/>
              <w:jc w:val="center"/>
              <w:rPr>
                <w:sz w:val="24"/>
              </w:rPr>
            </w:pPr>
            <w:r w:rsidRPr="006C785D">
              <w:rPr>
                <w:sz w:val="24"/>
              </w:rPr>
              <w:t>Пропедевтика</w:t>
            </w:r>
            <w:r w:rsidRPr="006C785D">
              <w:rPr>
                <w:spacing w:val="-6"/>
                <w:sz w:val="24"/>
              </w:rPr>
              <w:t xml:space="preserve"> </w:t>
            </w:r>
            <w:r w:rsidRPr="006C785D">
              <w:rPr>
                <w:sz w:val="24"/>
              </w:rPr>
              <w:t>клинических</w:t>
            </w:r>
            <w:r w:rsidRPr="006C785D">
              <w:rPr>
                <w:spacing w:val="-4"/>
                <w:sz w:val="24"/>
              </w:rPr>
              <w:t xml:space="preserve"> </w:t>
            </w:r>
            <w:r w:rsidRPr="006C785D">
              <w:rPr>
                <w:sz w:val="24"/>
              </w:rPr>
              <w:t>дисциплин</w:t>
            </w:r>
          </w:p>
        </w:tc>
        <w:tc>
          <w:tcPr>
            <w:tcW w:w="2129" w:type="dxa"/>
          </w:tcPr>
          <w:p w:rsidR="00ED54CE" w:rsidRPr="006C785D" w:rsidRDefault="00ED54CE" w:rsidP="006C785D">
            <w:pPr>
              <w:pStyle w:val="TableParagraph"/>
              <w:spacing w:line="256" w:lineRule="exact"/>
              <w:ind w:left="8"/>
              <w:jc w:val="center"/>
              <w:rPr>
                <w:sz w:val="24"/>
              </w:rPr>
            </w:pPr>
            <w:r w:rsidRPr="006C785D">
              <w:rPr>
                <w:sz w:val="24"/>
              </w:rPr>
              <w:t>2</w:t>
            </w:r>
          </w:p>
        </w:tc>
      </w:tr>
      <w:tr w:rsidR="00ED54CE" w:rsidTr="006C785D">
        <w:trPr>
          <w:trHeight w:val="553"/>
        </w:trPr>
        <w:tc>
          <w:tcPr>
            <w:tcW w:w="1418" w:type="dxa"/>
          </w:tcPr>
          <w:p w:rsidR="00ED54CE" w:rsidRPr="006C785D" w:rsidRDefault="00ED54CE" w:rsidP="006C785D">
            <w:pPr>
              <w:pStyle w:val="TableParagraph"/>
              <w:spacing w:line="270" w:lineRule="exact"/>
              <w:ind w:left="87" w:right="83"/>
              <w:jc w:val="center"/>
              <w:rPr>
                <w:sz w:val="24"/>
              </w:rPr>
            </w:pPr>
            <w:r w:rsidRPr="006C785D">
              <w:rPr>
                <w:sz w:val="24"/>
              </w:rPr>
              <w:t>МДК.01.02.</w:t>
            </w:r>
          </w:p>
        </w:tc>
        <w:tc>
          <w:tcPr>
            <w:tcW w:w="6095" w:type="dxa"/>
          </w:tcPr>
          <w:p w:rsidR="00ED54CE" w:rsidRPr="006C785D" w:rsidRDefault="00ED54CE" w:rsidP="006C785D">
            <w:pPr>
              <w:pStyle w:val="TableParagraph"/>
              <w:spacing w:line="270" w:lineRule="exact"/>
              <w:ind w:left="91" w:right="91"/>
              <w:jc w:val="center"/>
              <w:rPr>
                <w:sz w:val="24"/>
              </w:rPr>
            </w:pPr>
            <w:r w:rsidRPr="006C785D">
              <w:rPr>
                <w:sz w:val="24"/>
              </w:rPr>
              <w:t>Проведение</w:t>
            </w:r>
            <w:r w:rsidRPr="006C785D">
              <w:rPr>
                <w:spacing w:val="-5"/>
                <w:sz w:val="24"/>
              </w:rPr>
              <w:t xml:space="preserve"> </w:t>
            </w:r>
            <w:r w:rsidRPr="006C785D">
              <w:rPr>
                <w:sz w:val="24"/>
              </w:rPr>
              <w:t>обследования</w:t>
            </w:r>
            <w:r w:rsidRPr="006C785D">
              <w:rPr>
                <w:spacing w:val="-4"/>
                <w:sz w:val="24"/>
              </w:rPr>
              <w:t xml:space="preserve"> </w:t>
            </w:r>
            <w:r w:rsidRPr="006C785D">
              <w:rPr>
                <w:sz w:val="24"/>
              </w:rPr>
              <w:t>и</w:t>
            </w:r>
            <w:r w:rsidRPr="006C785D">
              <w:rPr>
                <w:spacing w:val="-3"/>
                <w:sz w:val="24"/>
              </w:rPr>
              <w:t xml:space="preserve"> </w:t>
            </w:r>
            <w:r w:rsidRPr="006C785D">
              <w:rPr>
                <w:sz w:val="24"/>
              </w:rPr>
              <w:t>диагностика</w:t>
            </w:r>
            <w:r w:rsidRPr="006C785D">
              <w:rPr>
                <w:spacing w:val="-8"/>
                <w:sz w:val="24"/>
              </w:rPr>
              <w:t xml:space="preserve"> </w:t>
            </w:r>
            <w:r w:rsidRPr="006C785D">
              <w:rPr>
                <w:sz w:val="24"/>
              </w:rPr>
              <w:t>пациентов</w:t>
            </w:r>
          </w:p>
          <w:p w:rsidR="00ED54CE" w:rsidRPr="006C785D" w:rsidRDefault="00ED54CE" w:rsidP="006C785D">
            <w:pPr>
              <w:pStyle w:val="TableParagraph"/>
              <w:spacing w:line="264" w:lineRule="exact"/>
              <w:ind w:left="94" w:right="90"/>
              <w:jc w:val="center"/>
              <w:rPr>
                <w:sz w:val="24"/>
              </w:rPr>
            </w:pPr>
            <w:r w:rsidRPr="006C785D">
              <w:rPr>
                <w:sz w:val="24"/>
              </w:rPr>
              <w:t>различных</w:t>
            </w:r>
            <w:r w:rsidRPr="006C785D">
              <w:rPr>
                <w:spacing w:val="-2"/>
                <w:sz w:val="24"/>
              </w:rPr>
              <w:t xml:space="preserve"> </w:t>
            </w:r>
            <w:r w:rsidRPr="006C785D">
              <w:rPr>
                <w:sz w:val="24"/>
              </w:rPr>
              <w:t>возрастных</w:t>
            </w:r>
            <w:r w:rsidRPr="006C785D">
              <w:rPr>
                <w:spacing w:val="-5"/>
                <w:sz w:val="24"/>
              </w:rPr>
              <w:t xml:space="preserve"> </w:t>
            </w:r>
            <w:r w:rsidRPr="006C785D">
              <w:rPr>
                <w:sz w:val="24"/>
              </w:rPr>
              <w:t>групп</w:t>
            </w:r>
            <w:r w:rsidRPr="006C785D">
              <w:rPr>
                <w:spacing w:val="-3"/>
                <w:sz w:val="24"/>
              </w:rPr>
              <w:t xml:space="preserve"> </w:t>
            </w:r>
            <w:r w:rsidRPr="006C785D">
              <w:rPr>
                <w:sz w:val="24"/>
              </w:rPr>
              <w:t>терапевтического</w:t>
            </w:r>
            <w:r w:rsidRPr="006C785D">
              <w:rPr>
                <w:spacing w:val="-4"/>
                <w:sz w:val="24"/>
              </w:rPr>
              <w:t xml:space="preserve"> </w:t>
            </w:r>
            <w:r w:rsidRPr="006C785D">
              <w:rPr>
                <w:sz w:val="24"/>
              </w:rPr>
              <w:t>профиля</w:t>
            </w:r>
          </w:p>
        </w:tc>
        <w:tc>
          <w:tcPr>
            <w:tcW w:w="2129" w:type="dxa"/>
          </w:tcPr>
          <w:p w:rsidR="00ED54CE" w:rsidRPr="006C785D" w:rsidRDefault="00ED54CE" w:rsidP="006C785D">
            <w:pPr>
              <w:pStyle w:val="TableParagraph"/>
              <w:spacing w:line="270" w:lineRule="exact"/>
              <w:ind w:left="712" w:right="707"/>
              <w:jc w:val="center"/>
              <w:rPr>
                <w:sz w:val="24"/>
              </w:rPr>
            </w:pPr>
            <w:r w:rsidRPr="006C785D">
              <w:rPr>
                <w:sz w:val="24"/>
              </w:rPr>
              <w:t>2,3</w:t>
            </w:r>
          </w:p>
        </w:tc>
      </w:tr>
      <w:tr w:rsidR="00ED54CE" w:rsidTr="006C785D">
        <w:trPr>
          <w:trHeight w:val="551"/>
        </w:trPr>
        <w:tc>
          <w:tcPr>
            <w:tcW w:w="1418" w:type="dxa"/>
          </w:tcPr>
          <w:p w:rsidR="00ED54CE" w:rsidRPr="006C785D" w:rsidRDefault="00ED54CE" w:rsidP="006C785D">
            <w:pPr>
              <w:pStyle w:val="TableParagraph"/>
              <w:spacing w:line="268" w:lineRule="exact"/>
              <w:ind w:left="87" w:right="83"/>
              <w:jc w:val="center"/>
              <w:rPr>
                <w:sz w:val="24"/>
              </w:rPr>
            </w:pPr>
            <w:r w:rsidRPr="006C785D">
              <w:rPr>
                <w:sz w:val="24"/>
              </w:rPr>
              <w:t>МДК.01.03.</w:t>
            </w:r>
          </w:p>
        </w:tc>
        <w:tc>
          <w:tcPr>
            <w:tcW w:w="6095" w:type="dxa"/>
          </w:tcPr>
          <w:p w:rsidR="00ED54CE" w:rsidRPr="006C785D" w:rsidRDefault="00ED54CE" w:rsidP="006C785D">
            <w:pPr>
              <w:pStyle w:val="TableParagraph"/>
              <w:spacing w:line="268" w:lineRule="exact"/>
              <w:ind w:left="94" w:right="91"/>
              <w:jc w:val="center"/>
              <w:rPr>
                <w:sz w:val="24"/>
              </w:rPr>
            </w:pPr>
            <w:r w:rsidRPr="006C785D">
              <w:rPr>
                <w:sz w:val="24"/>
              </w:rPr>
              <w:t>Проведение</w:t>
            </w:r>
            <w:r w:rsidRPr="006C785D">
              <w:rPr>
                <w:spacing w:val="-4"/>
                <w:sz w:val="24"/>
              </w:rPr>
              <w:t xml:space="preserve"> </w:t>
            </w:r>
            <w:r w:rsidRPr="006C785D">
              <w:rPr>
                <w:sz w:val="24"/>
              </w:rPr>
              <w:t>обследования</w:t>
            </w:r>
            <w:r w:rsidRPr="006C785D">
              <w:rPr>
                <w:spacing w:val="-4"/>
                <w:sz w:val="24"/>
              </w:rPr>
              <w:t xml:space="preserve"> </w:t>
            </w:r>
            <w:r w:rsidRPr="006C785D">
              <w:rPr>
                <w:sz w:val="24"/>
              </w:rPr>
              <w:t>и</w:t>
            </w:r>
            <w:r w:rsidRPr="006C785D">
              <w:rPr>
                <w:spacing w:val="-3"/>
                <w:sz w:val="24"/>
              </w:rPr>
              <w:t xml:space="preserve"> </w:t>
            </w:r>
            <w:r w:rsidRPr="006C785D">
              <w:rPr>
                <w:sz w:val="24"/>
              </w:rPr>
              <w:t>диагностика</w:t>
            </w:r>
            <w:r w:rsidRPr="006C785D">
              <w:rPr>
                <w:spacing w:val="-6"/>
                <w:sz w:val="24"/>
              </w:rPr>
              <w:t xml:space="preserve"> </w:t>
            </w:r>
            <w:r w:rsidRPr="006C785D">
              <w:rPr>
                <w:sz w:val="24"/>
              </w:rPr>
              <w:t>пациентов</w:t>
            </w:r>
          </w:p>
          <w:p w:rsidR="00ED54CE" w:rsidRPr="006C785D" w:rsidRDefault="00ED54CE" w:rsidP="006C785D">
            <w:pPr>
              <w:pStyle w:val="TableParagraph"/>
              <w:spacing w:line="264" w:lineRule="exact"/>
              <w:ind w:left="94" w:right="89"/>
              <w:jc w:val="center"/>
              <w:rPr>
                <w:sz w:val="24"/>
              </w:rPr>
            </w:pPr>
            <w:r w:rsidRPr="006C785D">
              <w:rPr>
                <w:sz w:val="24"/>
              </w:rPr>
              <w:t>хирургического</w:t>
            </w:r>
            <w:r w:rsidRPr="006C785D">
              <w:rPr>
                <w:spacing w:val="-3"/>
                <w:sz w:val="24"/>
              </w:rPr>
              <w:t xml:space="preserve"> </w:t>
            </w:r>
            <w:r w:rsidRPr="006C785D">
              <w:rPr>
                <w:sz w:val="24"/>
              </w:rPr>
              <w:t>профиля</w:t>
            </w:r>
          </w:p>
        </w:tc>
        <w:tc>
          <w:tcPr>
            <w:tcW w:w="2129" w:type="dxa"/>
          </w:tcPr>
          <w:p w:rsidR="00ED54CE" w:rsidRPr="006C785D" w:rsidRDefault="00ED54CE" w:rsidP="006C785D">
            <w:pPr>
              <w:pStyle w:val="TableParagraph"/>
              <w:spacing w:line="268" w:lineRule="exact"/>
              <w:ind w:left="712" w:right="707"/>
              <w:jc w:val="center"/>
              <w:rPr>
                <w:sz w:val="24"/>
              </w:rPr>
            </w:pPr>
            <w:r w:rsidRPr="006C785D">
              <w:rPr>
                <w:sz w:val="24"/>
              </w:rPr>
              <w:t>2,3</w:t>
            </w:r>
          </w:p>
        </w:tc>
      </w:tr>
      <w:tr w:rsidR="00ED54CE" w:rsidTr="006C785D">
        <w:trPr>
          <w:trHeight w:val="551"/>
        </w:trPr>
        <w:tc>
          <w:tcPr>
            <w:tcW w:w="1418" w:type="dxa"/>
          </w:tcPr>
          <w:p w:rsidR="00ED54CE" w:rsidRPr="006C785D" w:rsidRDefault="00ED54CE" w:rsidP="006C785D">
            <w:pPr>
              <w:pStyle w:val="TableParagraph"/>
              <w:spacing w:line="268" w:lineRule="exact"/>
              <w:ind w:left="87" w:right="83"/>
              <w:jc w:val="center"/>
              <w:rPr>
                <w:sz w:val="24"/>
              </w:rPr>
            </w:pPr>
            <w:r w:rsidRPr="006C785D">
              <w:rPr>
                <w:sz w:val="24"/>
              </w:rPr>
              <w:t>МДК.01.04.</w:t>
            </w:r>
          </w:p>
        </w:tc>
        <w:tc>
          <w:tcPr>
            <w:tcW w:w="6095" w:type="dxa"/>
          </w:tcPr>
          <w:p w:rsidR="00ED54CE" w:rsidRPr="006C785D" w:rsidRDefault="00ED54CE" w:rsidP="006C785D">
            <w:pPr>
              <w:pStyle w:val="TableParagraph"/>
              <w:spacing w:line="268" w:lineRule="exact"/>
              <w:ind w:left="91" w:right="91"/>
              <w:jc w:val="center"/>
              <w:rPr>
                <w:sz w:val="24"/>
              </w:rPr>
            </w:pPr>
            <w:r w:rsidRPr="006C785D">
              <w:rPr>
                <w:sz w:val="24"/>
              </w:rPr>
              <w:t>Проведение</w:t>
            </w:r>
            <w:r w:rsidRPr="006C785D">
              <w:rPr>
                <w:spacing w:val="-5"/>
                <w:sz w:val="24"/>
              </w:rPr>
              <w:t xml:space="preserve"> </w:t>
            </w:r>
            <w:r w:rsidRPr="006C785D">
              <w:rPr>
                <w:sz w:val="24"/>
              </w:rPr>
              <w:t>обследования</w:t>
            </w:r>
            <w:r w:rsidRPr="006C785D">
              <w:rPr>
                <w:spacing w:val="-4"/>
                <w:sz w:val="24"/>
              </w:rPr>
              <w:t xml:space="preserve"> </w:t>
            </w:r>
            <w:r w:rsidRPr="006C785D">
              <w:rPr>
                <w:sz w:val="24"/>
              </w:rPr>
              <w:t>и</w:t>
            </w:r>
            <w:r w:rsidRPr="006C785D">
              <w:rPr>
                <w:spacing w:val="-3"/>
                <w:sz w:val="24"/>
              </w:rPr>
              <w:t xml:space="preserve"> </w:t>
            </w:r>
            <w:r w:rsidRPr="006C785D">
              <w:rPr>
                <w:sz w:val="24"/>
              </w:rPr>
              <w:t>диагностика</w:t>
            </w:r>
            <w:r w:rsidRPr="006C785D">
              <w:rPr>
                <w:spacing w:val="-8"/>
                <w:sz w:val="24"/>
              </w:rPr>
              <w:t xml:space="preserve"> </w:t>
            </w:r>
            <w:r w:rsidRPr="006C785D">
              <w:rPr>
                <w:sz w:val="24"/>
              </w:rPr>
              <w:t>пациентов</w:t>
            </w:r>
          </w:p>
          <w:p w:rsidR="00ED54CE" w:rsidRPr="006C785D" w:rsidRDefault="00ED54CE" w:rsidP="006C785D">
            <w:pPr>
              <w:pStyle w:val="TableParagraph"/>
              <w:spacing w:line="264" w:lineRule="exact"/>
              <w:ind w:left="94" w:right="89"/>
              <w:jc w:val="center"/>
              <w:rPr>
                <w:sz w:val="24"/>
              </w:rPr>
            </w:pPr>
            <w:r w:rsidRPr="006C785D">
              <w:rPr>
                <w:sz w:val="24"/>
              </w:rPr>
              <w:t>детского</w:t>
            </w:r>
            <w:r w:rsidRPr="006C785D">
              <w:rPr>
                <w:spacing w:val="-3"/>
                <w:sz w:val="24"/>
              </w:rPr>
              <w:t xml:space="preserve"> </w:t>
            </w:r>
            <w:r w:rsidRPr="006C785D">
              <w:rPr>
                <w:sz w:val="24"/>
              </w:rPr>
              <w:t>возраста</w:t>
            </w:r>
          </w:p>
        </w:tc>
        <w:tc>
          <w:tcPr>
            <w:tcW w:w="2129" w:type="dxa"/>
          </w:tcPr>
          <w:p w:rsidR="00ED54CE" w:rsidRPr="006C785D" w:rsidRDefault="00ED54CE" w:rsidP="006C785D">
            <w:pPr>
              <w:pStyle w:val="TableParagraph"/>
              <w:spacing w:line="268" w:lineRule="exact"/>
              <w:ind w:left="8"/>
              <w:jc w:val="center"/>
              <w:rPr>
                <w:sz w:val="24"/>
              </w:rPr>
            </w:pPr>
            <w:r w:rsidRPr="006C785D">
              <w:rPr>
                <w:sz w:val="24"/>
              </w:rPr>
              <w:t>2</w:t>
            </w:r>
          </w:p>
        </w:tc>
      </w:tr>
      <w:tr w:rsidR="00ED54CE" w:rsidTr="006C785D">
        <w:trPr>
          <w:trHeight w:val="275"/>
        </w:trPr>
        <w:tc>
          <w:tcPr>
            <w:tcW w:w="1418" w:type="dxa"/>
            <w:tcBorders>
              <w:bottom w:val="single" w:sz="4" w:space="0" w:color="auto"/>
            </w:tcBorders>
          </w:tcPr>
          <w:p w:rsidR="00ED54CE" w:rsidRPr="006C785D" w:rsidRDefault="00ED54CE" w:rsidP="006C785D">
            <w:pPr>
              <w:pStyle w:val="TableParagraph"/>
              <w:spacing w:line="256" w:lineRule="exact"/>
              <w:ind w:left="87" w:right="83"/>
              <w:jc w:val="center"/>
              <w:rPr>
                <w:sz w:val="24"/>
              </w:rPr>
            </w:pPr>
            <w:r w:rsidRPr="006C785D">
              <w:rPr>
                <w:sz w:val="24"/>
              </w:rPr>
              <w:t>МДК.01.05.</w:t>
            </w:r>
          </w:p>
        </w:tc>
        <w:tc>
          <w:tcPr>
            <w:tcW w:w="6095" w:type="dxa"/>
            <w:tcBorders>
              <w:bottom w:val="single" w:sz="4" w:space="0" w:color="auto"/>
            </w:tcBorders>
          </w:tcPr>
          <w:p w:rsidR="00ED54CE" w:rsidRPr="006C785D" w:rsidRDefault="00ED54CE" w:rsidP="006C785D">
            <w:pPr>
              <w:pStyle w:val="TableParagraph"/>
              <w:spacing w:line="256" w:lineRule="exact"/>
              <w:ind w:left="91" w:right="91"/>
              <w:jc w:val="center"/>
              <w:rPr>
                <w:sz w:val="24"/>
              </w:rPr>
            </w:pPr>
            <w:r w:rsidRPr="006C785D">
              <w:rPr>
                <w:sz w:val="24"/>
              </w:rPr>
              <w:t>Проведение</w:t>
            </w:r>
            <w:r w:rsidRPr="006C785D">
              <w:rPr>
                <w:spacing w:val="-4"/>
                <w:sz w:val="24"/>
              </w:rPr>
              <w:t xml:space="preserve"> </w:t>
            </w:r>
            <w:r w:rsidRPr="006C785D">
              <w:rPr>
                <w:sz w:val="24"/>
              </w:rPr>
              <w:t>обследования</w:t>
            </w:r>
            <w:r w:rsidRPr="006C785D">
              <w:rPr>
                <w:spacing w:val="-3"/>
                <w:sz w:val="24"/>
              </w:rPr>
              <w:t xml:space="preserve"> </w:t>
            </w:r>
            <w:r w:rsidRPr="006C785D">
              <w:rPr>
                <w:sz w:val="24"/>
              </w:rPr>
              <w:t>и</w:t>
            </w:r>
            <w:r w:rsidRPr="006C785D">
              <w:rPr>
                <w:spacing w:val="-3"/>
                <w:sz w:val="24"/>
              </w:rPr>
              <w:t xml:space="preserve"> </w:t>
            </w:r>
            <w:r w:rsidRPr="006C785D">
              <w:rPr>
                <w:sz w:val="24"/>
              </w:rPr>
              <w:t>диагностика</w:t>
            </w:r>
            <w:r w:rsidRPr="006C785D">
              <w:rPr>
                <w:spacing w:val="-4"/>
                <w:sz w:val="24"/>
              </w:rPr>
              <w:t xml:space="preserve"> </w:t>
            </w:r>
            <w:r w:rsidRPr="006C785D">
              <w:rPr>
                <w:sz w:val="24"/>
              </w:rPr>
              <w:t>в</w:t>
            </w:r>
            <w:r w:rsidRPr="006C785D">
              <w:rPr>
                <w:spacing w:val="-4"/>
                <w:sz w:val="24"/>
              </w:rPr>
              <w:t xml:space="preserve"> </w:t>
            </w:r>
            <w:r w:rsidRPr="006C785D">
              <w:rPr>
                <w:sz w:val="24"/>
              </w:rPr>
              <w:t>акушерстве</w:t>
            </w:r>
            <w:r w:rsidRPr="006C785D">
              <w:rPr>
                <w:spacing w:val="-5"/>
                <w:sz w:val="24"/>
              </w:rPr>
              <w:t xml:space="preserve"> </w:t>
            </w:r>
            <w:r w:rsidRPr="006C785D">
              <w:rPr>
                <w:sz w:val="24"/>
              </w:rPr>
              <w:t>и гинекологии</w:t>
            </w:r>
          </w:p>
        </w:tc>
        <w:tc>
          <w:tcPr>
            <w:tcW w:w="2129" w:type="dxa"/>
            <w:tcBorders>
              <w:bottom w:val="single" w:sz="4" w:space="0" w:color="auto"/>
            </w:tcBorders>
          </w:tcPr>
          <w:p w:rsidR="00ED54CE" w:rsidRPr="006C785D" w:rsidRDefault="00ED54CE" w:rsidP="006C785D">
            <w:pPr>
              <w:pStyle w:val="TableParagraph"/>
              <w:spacing w:line="256" w:lineRule="exact"/>
              <w:ind w:left="8"/>
              <w:jc w:val="center"/>
              <w:rPr>
                <w:sz w:val="24"/>
              </w:rPr>
            </w:pPr>
            <w:r w:rsidRPr="006C785D">
              <w:rPr>
                <w:sz w:val="24"/>
              </w:rPr>
              <w:t>3</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552"/>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68" w:lineRule="exact"/>
              <w:ind w:left="87" w:right="83"/>
              <w:jc w:val="center"/>
              <w:rPr>
                <w:sz w:val="24"/>
              </w:rPr>
            </w:pPr>
            <w:r w:rsidRPr="006C785D">
              <w:rPr>
                <w:sz w:val="24"/>
              </w:rPr>
              <w:t>МДК.01.06.</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68" w:lineRule="exact"/>
              <w:ind w:left="94" w:right="89"/>
              <w:jc w:val="center"/>
              <w:rPr>
                <w:sz w:val="24"/>
              </w:rPr>
            </w:pPr>
            <w:r w:rsidRPr="006C785D">
              <w:rPr>
                <w:sz w:val="24"/>
              </w:rPr>
              <w:t>Проведение</w:t>
            </w:r>
            <w:r w:rsidRPr="006C785D">
              <w:rPr>
                <w:spacing w:val="-4"/>
                <w:sz w:val="24"/>
              </w:rPr>
              <w:t xml:space="preserve"> </w:t>
            </w:r>
            <w:r w:rsidRPr="006C785D">
              <w:rPr>
                <w:sz w:val="24"/>
              </w:rPr>
              <w:t>обследования</w:t>
            </w:r>
            <w:r w:rsidRPr="006C785D">
              <w:rPr>
                <w:spacing w:val="-2"/>
                <w:sz w:val="24"/>
              </w:rPr>
              <w:t xml:space="preserve"> </w:t>
            </w:r>
            <w:r w:rsidRPr="006C785D">
              <w:rPr>
                <w:sz w:val="24"/>
              </w:rPr>
              <w:t>и</w:t>
            </w:r>
            <w:r w:rsidRPr="006C785D">
              <w:rPr>
                <w:spacing w:val="-2"/>
                <w:sz w:val="24"/>
              </w:rPr>
              <w:t xml:space="preserve"> </w:t>
            </w:r>
            <w:r w:rsidRPr="006C785D">
              <w:rPr>
                <w:sz w:val="24"/>
              </w:rPr>
              <w:t>диагностика</w:t>
            </w:r>
            <w:r w:rsidRPr="006C785D">
              <w:rPr>
                <w:spacing w:val="-6"/>
                <w:sz w:val="24"/>
              </w:rPr>
              <w:t xml:space="preserve"> </w:t>
            </w:r>
            <w:r w:rsidRPr="006C785D">
              <w:rPr>
                <w:sz w:val="24"/>
              </w:rPr>
              <w:t>при</w:t>
            </w:r>
          </w:p>
          <w:p w:rsidR="00ED54CE" w:rsidRPr="006C785D" w:rsidRDefault="00ED54CE" w:rsidP="006C785D">
            <w:pPr>
              <w:pStyle w:val="TableParagraph"/>
              <w:spacing w:line="264" w:lineRule="exact"/>
              <w:ind w:left="94" w:right="90"/>
              <w:jc w:val="center"/>
              <w:rPr>
                <w:sz w:val="24"/>
              </w:rPr>
            </w:pPr>
            <w:r w:rsidRPr="006C785D">
              <w:rPr>
                <w:sz w:val="24"/>
              </w:rPr>
              <w:t>инфекционной</w:t>
            </w:r>
            <w:r w:rsidRPr="006C785D">
              <w:rPr>
                <w:spacing w:val="-6"/>
                <w:sz w:val="24"/>
              </w:rPr>
              <w:t xml:space="preserve"> </w:t>
            </w:r>
            <w:r w:rsidRPr="006C785D">
              <w:rPr>
                <w:sz w:val="24"/>
              </w:rPr>
              <w:t>патологии и дерматовенерологии</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68" w:lineRule="exact"/>
              <w:ind w:left="8"/>
              <w:jc w:val="center"/>
              <w:rPr>
                <w:sz w:val="24"/>
              </w:rPr>
            </w:pPr>
            <w:r w:rsidRPr="006C785D">
              <w:rPr>
                <w:sz w:val="24"/>
              </w:rPr>
              <w:t>2,3</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551"/>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68" w:lineRule="exact"/>
              <w:ind w:left="87" w:right="83"/>
              <w:jc w:val="center"/>
              <w:rPr>
                <w:sz w:val="24"/>
              </w:rPr>
            </w:pPr>
            <w:r w:rsidRPr="006C785D">
              <w:rPr>
                <w:sz w:val="24"/>
              </w:rPr>
              <w:t>МДК.01.07.</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68" w:lineRule="exact"/>
              <w:ind w:left="92" w:right="91"/>
              <w:jc w:val="center"/>
              <w:rPr>
                <w:sz w:val="24"/>
              </w:rPr>
            </w:pPr>
            <w:r w:rsidRPr="006C785D">
              <w:rPr>
                <w:sz w:val="24"/>
              </w:rPr>
              <w:t>Проведение</w:t>
            </w:r>
            <w:r w:rsidRPr="006C785D">
              <w:rPr>
                <w:spacing w:val="-4"/>
                <w:sz w:val="24"/>
              </w:rPr>
              <w:t xml:space="preserve"> </w:t>
            </w:r>
            <w:r w:rsidRPr="006C785D">
              <w:rPr>
                <w:sz w:val="24"/>
              </w:rPr>
              <w:t>обследования</w:t>
            </w:r>
            <w:r w:rsidRPr="006C785D">
              <w:rPr>
                <w:spacing w:val="-4"/>
                <w:sz w:val="24"/>
              </w:rPr>
              <w:t xml:space="preserve"> </w:t>
            </w:r>
            <w:r w:rsidRPr="006C785D">
              <w:rPr>
                <w:sz w:val="24"/>
              </w:rPr>
              <w:t>и</w:t>
            </w:r>
            <w:r w:rsidRPr="006C785D">
              <w:rPr>
                <w:spacing w:val="-3"/>
                <w:sz w:val="24"/>
              </w:rPr>
              <w:t xml:space="preserve"> </w:t>
            </w:r>
            <w:r w:rsidRPr="006C785D">
              <w:rPr>
                <w:sz w:val="24"/>
              </w:rPr>
              <w:t>диагностика</w:t>
            </w:r>
            <w:r w:rsidRPr="006C785D">
              <w:rPr>
                <w:spacing w:val="-6"/>
                <w:sz w:val="24"/>
              </w:rPr>
              <w:t xml:space="preserve"> </w:t>
            </w:r>
            <w:r w:rsidRPr="006C785D">
              <w:rPr>
                <w:sz w:val="24"/>
              </w:rPr>
              <w:t>пациентов</w:t>
            </w:r>
            <w:r w:rsidRPr="006C785D">
              <w:rPr>
                <w:spacing w:val="-3"/>
                <w:sz w:val="24"/>
              </w:rPr>
              <w:t xml:space="preserve"> </w:t>
            </w:r>
            <w:r w:rsidRPr="006C785D">
              <w:rPr>
                <w:sz w:val="24"/>
              </w:rPr>
              <w:t>в</w:t>
            </w:r>
          </w:p>
          <w:p w:rsidR="00ED54CE" w:rsidRPr="006C785D" w:rsidRDefault="00ED54CE" w:rsidP="006C785D">
            <w:pPr>
              <w:pStyle w:val="TableParagraph"/>
              <w:spacing w:line="264" w:lineRule="exact"/>
              <w:ind w:left="94" w:right="89"/>
              <w:jc w:val="center"/>
              <w:rPr>
                <w:sz w:val="24"/>
              </w:rPr>
            </w:pPr>
            <w:r w:rsidRPr="006C785D">
              <w:rPr>
                <w:sz w:val="24"/>
              </w:rPr>
              <w:t>неврологии</w:t>
            </w:r>
            <w:r w:rsidRPr="006C785D">
              <w:rPr>
                <w:spacing w:val="-4"/>
                <w:sz w:val="24"/>
              </w:rPr>
              <w:t xml:space="preserve"> </w:t>
            </w:r>
            <w:r w:rsidRPr="006C785D">
              <w:rPr>
                <w:sz w:val="24"/>
              </w:rPr>
              <w:t>и</w:t>
            </w:r>
            <w:r w:rsidRPr="006C785D">
              <w:rPr>
                <w:spacing w:val="-6"/>
                <w:sz w:val="24"/>
              </w:rPr>
              <w:t xml:space="preserve"> </w:t>
            </w:r>
            <w:r w:rsidRPr="006C785D">
              <w:rPr>
                <w:sz w:val="24"/>
              </w:rPr>
              <w:t>психиатрии</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68" w:lineRule="exact"/>
              <w:ind w:left="8"/>
              <w:jc w:val="center"/>
              <w:rPr>
                <w:sz w:val="24"/>
              </w:rPr>
            </w:pPr>
            <w:r w:rsidRPr="006C785D">
              <w:rPr>
                <w:sz w:val="24"/>
              </w:rPr>
              <w:t>2</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8"/>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8" w:lineRule="exact"/>
              <w:ind w:left="87" w:right="80"/>
              <w:jc w:val="center"/>
              <w:rPr>
                <w:sz w:val="24"/>
              </w:rPr>
            </w:pPr>
            <w:r w:rsidRPr="006C785D">
              <w:rPr>
                <w:sz w:val="24"/>
              </w:rPr>
              <w:t>УП.01</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8" w:lineRule="exact"/>
              <w:ind w:left="94" w:right="85"/>
              <w:jc w:val="center"/>
              <w:rPr>
                <w:sz w:val="24"/>
              </w:rPr>
            </w:pPr>
            <w:r w:rsidRPr="006C785D">
              <w:rPr>
                <w:sz w:val="24"/>
              </w:rPr>
              <w:t>Учебная</w:t>
            </w:r>
            <w:r w:rsidRPr="006C785D">
              <w:rPr>
                <w:spacing w:val="-2"/>
                <w:sz w:val="24"/>
              </w:rPr>
              <w:t xml:space="preserve"> </w:t>
            </w:r>
            <w:r w:rsidRPr="006C785D">
              <w:rPr>
                <w:sz w:val="24"/>
              </w:rPr>
              <w:t>практика</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8" w:lineRule="exact"/>
              <w:ind w:left="8"/>
              <w:jc w:val="center"/>
              <w:rPr>
                <w:sz w:val="24"/>
              </w:rPr>
            </w:pPr>
            <w:r w:rsidRPr="006C785D">
              <w:rPr>
                <w:sz w:val="24"/>
              </w:rPr>
              <w:t>2</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5"/>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87" w:right="82"/>
              <w:jc w:val="center"/>
              <w:rPr>
                <w:sz w:val="24"/>
              </w:rPr>
            </w:pPr>
            <w:r w:rsidRPr="006C785D">
              <w:rPr>
                <w:sz w:val="24"/>
              </w:rPr>
              <w:t>ПП.01</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94" w:right="86"/>
              <w:jc w:val="center"/>
              <w:rPr>
                <w:sz w:val="24"/>
              </w:rPr>
            </w:pPr>
            <w:r w:rsidRPr="006C785D">
              <w:rPr>
                <w:sz w:val="24"/>
              </w:rPr>
              <w:t>Производственная</w:t>
            </w:r>
            <w:r w:rsidRPr="006C785D">
              <w:rPr>
                <w:spacing w:val="-7"/>
                <w:sz w:val="24"/>
              </w:rPr>
              <w:t xml:space="preserve"> </w:t>
            </w:r>
            <w:r w:rsidRPr="006C785D">
              <w:rPr>
                <w:sz w:val="24"/>
              </w:rPr>
              <w:t>практика</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712" w:right="707"/>
              <w:jc w:val="center"/>
              <w:rPr>
                <w:sz w:val="24"/>
              </w:rPr>
            </w:pPr>
            <w:r w:rsidRPr="006C785D">
              <w:rPr>
                <w:sz w:val="24"/>
              </w:rPr>
              <w:t>2,3</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5"/>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87" w:right="82"/>
              <w:jc w:val="center"/>
              <w:rPr>
                <w:b/>
                <w:sz w:val="24"/>
              </w:rPr>
            </w:pPr>
            <w:r w:rsidRPr="006C785D">
              <w:rPr>
                <w:b/>
                <w:sz w:val="24"/>
              </w:rPr>
              <w:t>ПМ.02</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94" w:right="88"/>
              <w:jc w:val="center"/>
              <w:rPr>
                <w:b/>
                <w:sz w:val="24"/>
              </w:rPr>
            </w:pPr>
            <w:r w:rsidRPr="006C785D">
              <w:rPr>
                <w:b/>
                <w:sz w:val="24"/>
              </w:rPr>
              <w:t>Лечебная</w:t>
            </w:r>
            <w:r w:rsidRPr="006C785D">
              <w:rPr>
                <w:b/>
                <w:spacing w:val="-3"/>
                <w:sz w:val="24"/>
              </w:rPr>
              <w:t xml:space="preserve"> </w:t>
            </w:r>
            <w:r w:rsidRPr="006C785D">
              <w:rPr>
                <w:b/>
                <w:sz w:val="24"/>
              </w:rPr>
              <w:t>деятельность</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712" w:right="704"/>
              <w:jc w:val="center"/>
              <w:rPr>
                <w:b/>
                <w:sz w:val="24"/>
              </w:rPr>
            </w:pPr>
            <w:r w:rsidRPr="006C785D">
              <w:rPr>
                <w:b/>
                <w:sz w:val="24"/>
              </w:rPr>
              <w:t>3,4</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5"/>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87" w:right="83"/>
              <w:jc w:val="center"/>
              <w:rPr>
                <w:sz w:val="24"/>
              </w:rPr>
            </w:pPr>
            <w:r w:rsidRPr="006C785D">
              <w:rPr>
                <w:sz w:val="24"/>
              </w:rPr>
              <w:t>МДК.02.01.</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94" w:right="88"/>
              <w:jc w:val="center"/>
              <w:rPr>
                <w:sz w:val="24"/>
              </w:rPr>
            </w:pPr>
            <w:r w:rsidRPr="006C785D">
              <w:rPr>
                <w:sz w:val="24"/>
              </w:rPr>
              <w:t>Лечение</w:t>
            </w:r>
            <w:r w:rsidRPr="006C785D">
              <w:rPr>
                <w:spacing w:val="-5"/>
                <w:sz w:val="24"/>
              </w:rPr>
              <w:t xml:space="preserve"> </w:t>
            </w:r>
            <w:r w:rsidRPr="006C785D">
              <w:rPr>
                <w:sz w:val="24"/>
              </w:rPr>
              <w:t>пациентов</w:t>
            </w:r>
            <w:r w:rsidRPr="006C785D">
              <w:rPr>
                <w:spacing w:val="-4"/>
                <w:sz w:val="24"/>
              </w:rPr>
              <w:t xml:space="preserve"> </w:t>
            </w:r>
            <w:r w:rsidRPr="006C785D">
              <w:rPr>
                <w:sz w:val="24"/>
              </w:rPr>
              <w:t>терапевтического</w:t>
            </w:r>
            <w:r w:rsidRPr="006C785D">
              <w:rPr>
                <w:spacing w:val="-4"/>
                <w:sz w:val="24"/>
              </w:rPr>
              <w:t xml:space="preserve"> </w:t>
            </w:r>
            <w:r w:rsidRPr="006C785D">
              <w:rPr>
                <w:sz w:val="24"/>
              </w:rPr>
              <w:t>профиля</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712" w:right="707"/>
              <w:jc w:val="center"/>
              <w:rPr>
                <w:sz w:val="24"/>
              </w:rPr>
            </w:pPr>
            <w:r w:rsidRPr="006C785D">
              <w:rPr>
                <w:sz w:val="24"/>
              </w:rPr>
              <w:t>3,4</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5"/>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87" w:right="83"/>
              <w:jc w:val="center"/>
              <w:rPr>
                <w:sz w:val="24"/>
              </w:rPr>
            </w:pPr>
            <w:r w:rsidRPr="006C785D">
              <w:rPr>
                <w:sz w:val="24"/>
              </w:rPr>
              <w:t>МДК.02.02.</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94" w:right="88"/>
              <w:jc w:val="center"/>
              <w:rPr>
                <w:sz w:val="24"/>
              </w:rPr>
            </w:pPr>
            <w:r w:rsidRPr="006C785D">
              <w:rPr>
                <w:sz w:val="24"/>
              </w:rPr>
              <w:t>Лечение</w:t>
            </w:r>
            <w:r w:rsidRPr="006C785D">
              <w:rPr>
                <w:spacing w:val="-4"/>
                <w:sz w:val="24"/>
              </w:rPr>
              <w:t xml:space="preserve"> </w:t>
            </w:r>
            <w:r w:rsidRPr="006C785D">
              <w:rPr>
                <w:sz w:val="24"/>
              </w:rPr>
              <w:t>пациентов</w:t>
            </w:r>
            <w:r w:rsidRPr="006C785D">
              <w:rPr>
                <w:spacing w:val="-6"/>
                <w:sz w:val="24"/>
              </w:rPr>
              <w:t xml:space="preserve"> </w:t>
            </w:r>
            <w:r w:rsidRPr="006C785D">
              <w:rPr>
                <w:sz w:val="24"/>
              </w:rPr>
              <w:t>хирургического</w:t>
            </w:r>
            <w:r w:rsidRPr="006C785D">
              <w:rPr>
                <w:spacing w:val="-3"/>
                <w:sz w:val="24"/>
              </w:rPr>
              <w:t xml:space="preserve"> </w:t>
            </w:r>
            <w:r w:rsidRPr="006C785D">
              <w:rPr>
                <w:sz w:val="24"/>
              </w:rPr>
              <w:t>профиля</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8"/>
              <w:jc w:val="center"/>
              <w:rPr>
                <w:sz w:val="24"/>
              </w:rPr>
            </w:pPr>
            <w:r w:rsidRPr="006C785D">
              <w:rPr>
                <w:sz w:val="24"/>
              </w:rPr>
              <w:t>3</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13"/>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68" w:lineRule="exact"/>
              <w:ind w:left="87" w:right="83"/>
              <w:jc w:val="center"/>
              <w:rPr>
                <w:sz w:val="24"/>
              </w:rPr>
            </w:pPr>
            <w:r w:rsidRPr="006C785D">
              <w:rPr>
                <w:sz w:val="24"/>
              </w:rPr>
              <w:t>МДК.02.03</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68" w:lineRule="exact"/>
              <w:ind w:left="94" w:right="89"/>
              <w:jc w:val="center"/>
              <w:rPr>
                <w:sz w:val="24"/>
              </w:rPr>
            </w:pPr>
            <w:r w:rsidRPr="006C785D">
              <w:rPr>
                <w:sz w:val="24"/>
              </w:rPr>
              <w:t>Лечение</w:t>
            </w:r>
            <w:r w:rsidRPr="006C785D">
              <w:rPr>
                <w:spacing w:val="-5"/>
                <w:sz w:val="24"/>
              </w:rPr>
              <w:t xml:space="preserve"> </w:t>
            </w:r>
            <w:r w:rsidRPr="006C785D">
              <w:rPr>
                <w:sz w:val="24"/>
              </w:rPr>
              <w:t>пациентов</w:t>
            </w:r>
            <w:r w:rsidRPr="006C785D">
              <w:rPr>
                <w:spacing w:val="-3"/>
                <w:sz w:val="24"/>
              </w:rPr>
              <w:t xml:space="preserve"> </w:t>
            </w:r>
            <w:r w:rsidRPr="006C785D">
              <w:rPr>
                <w:sz w:val="24"/>
              </w:rPr>
              <w:t>детского</w:t>
            </w:r>
            <w:r w:rsidRPr="006C785D">
              <w:rPr>
                <w:spacing w:val="-3"/>
                <w:sz w:val="24"/>
              </w:rPr>
              <w:t xml:space="preserve"> </w:t>
            </w:r>
            <w:r w:rsidRPr="006C785D">
              <w:rPr>
                <w:sz w:val="24"/>
              </w:rPr>
              <w:t>возраста</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68" w:lineRule="exact"/>
              <w:ind w:left="712" w:right="707"/>
              <w:jc w:val="center"/>
              <w:rPr>
                <w:sz w:val="24"/>
              </w:rPr>
            </w:pPr>
            <w:r w:rsidRPr="006C785D">
              <w:rPr>
                <w:sz w:val="24"/>
              </w:rPr>
              <w:t>3</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90"/>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68" w:lineRule="exact"/>
              <w:ind w:left="87" w:right="83"/>
              <w:jc w:val="center"/>
              <w:rPr>
                <w:sz w:val="24"/>
              </w:rPr>
            </w:pPr>
            <w:r w:rsidRPr="006C785D">
              <w:rPr>
                <w:sz w:val="24"/>
              </w:rPr>
              <w:t xml:space="preserve"> МДК.02.04</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68" w:lineRule="exact"/>
              <w:ind w:left="94" w:right="89"/>
              <w:jc w:val="center"/>
              <w:rPr>
                <w:sz w:val="24"/>
              </w:rPr>
            </w:pPr>
            <w:r w:rsidRPr="006C785D">
              <w:rPr>
                <w:sz w:val="24"/>
              </w:rPr>
              <w:t>Оказание</w:t>
            </w:r>
            <w:r w:rsidRPr="006C785D">
              <w:rPr>
                <w:spacing w:val="-6"/>
                <w:sz w:val="24"/>
              </w:rPr>
              <w:t xml:space="preserve"> </w:t>
            </w:r>
            <w:r w:rsidRPr="006C785D">
              <w:rPr>
                <w:sz w:val="24"/>
              </w:rPr>
              <w:t>акушерско-гинекологической</w:t>
            </w:r>
            <w:r w:rsidRPr="006C785D">
              <w:rPr>
                <w:spacing w:val="-4"/>
                <w:sz w:val="24"/>
              </w:rPr>
              <w:t xml:space="preserve"> </w:t>
            </w:r>
            <w:r w:rsidRPr="006C785D">
              <w:rPr>
                <w:sz w:val="24"/>
              </w:rPr>
              <w:t>помощи</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68" w:lineRule="exact"/>
              <w:ind w:left="712" w:right="707"/>
              <w:jc w:val="center"/>
              <w:rPr>
                <w:sz w:val="24"/>
              </w:rPr>
            </w:pPr>
            <w:r w:rsidRPr="006C785D">
              <w:rPr>
                <w:sz w:val="24"/>
              </w:rPr>
              <w:t>4</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5"/>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87" w:right="82"/>
              <w:jc w:val="center"/>
              <w:rPr>
                <w:sz w:val="24"/>
              </w:rPr>
            </w:pPr>
            <w:r w:rsidRPr="006C785D">
              <w:rPr>
                <w:sz w:val="24"/>
              </w:rPr>
              <w:t>ПП.02</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94" w:right="86"/>
              <w:jc w:val="center"/>
              <w:rPr>
                <w:sz w:val="24"/>
              </w:rPr>
            </w:pPr>
            <w:r w:rsidRPr="006C785D">
              <w:rPr>
                <w:sz w:val="24"/>
              </w:rPr>
              <w:t>Производственная</w:t>
            </w:r>
            <w:r w:rsidRPr="006C785D">
              <w:rPr>
                <w:spacing w:val="-7"/>
                <w:sz w:val="24"/>
              </w:rPr>
              <w:t xml:space="preserve"> </w:t>
            </w:r>
            <w:r w:rsidRPr="006C785D">
              <w:rPr>
                <w:sz w:val="24"/>
              </w:rPr>
              <w:t>практика</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8"/>
              <w:jc w:val="center"/>
              <w:rPr>
                <w:sz w:val="24"/>
              </w:rPr>
            </w:pPr>
            <w:r w:rsidRPr="006C785D">
              <w:rPr>
                <w:sz w:val="24"/>
              </w:rPr>
              <w:t>4</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551"/>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68" w:lineRule="exact"/>
              <w:ind w:left="87" w:right="80"/>
              <w:jc w:val="center"/>
              <w:rPr>
                <w:b/>
                <w:sz w:val="24"/>
              </w:rPr>
            </w:pPr>
            <w:r w:rsidRPr="006C785D">
              <w:rPr>
                <w:b/>
                <w:sz w:val="24"/>
              </w:rPr>
              <w:t>ПМ.03</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68" w:lineRule="exact"/>
              <w:ind w:left="92" w:right="91"/>
              <w:jc w:val="center"/>
              <w:rPr>
                <w:b/>
                <w:sz w:val="24"/>
              </w:rPr>
            </w:pPr>
            <w:r w:rsidRPr="006C785D">
              <w:rPr>
                <w:b/>
                <w:sz w:val="24"/>
              </w:rPr>
              <w:t>Неотложная</w:t>
            </w:r>
            <w:r w:rsidRPr="006C785D">
              <w:rPr>
                <w:b/>
                <w:spacing w:val="-3"/>
                <w:sz w:val="24"/>
              </w:rPr>
              <w:t xml:space="preserve"> </w:t>
            </w:r>
            <w:r w:rsidRPr="006C785D">
              <w:rPr>
                <w:b/>
                <w:sz w:val="24"/>
              </w:rPr>
              <w:t>медицинская</w:t>
            </w:r>
            <w:r w:rsidRPr="006C785D">
              <w:rPr>
                <w:b/>
                <w:spacing w:val="-3"/>
                <w:sz w:val="24"/>
              </w:rPr>
              <w:t xml:space="preserve"> </w:t>
            </w:r>
            <w:r w:rsidRPr="006C785D">
              <w:rPr>
                <w:b/>
                <w:sz w:val="24"/>
              </w:rPr>
              <w:t>помощь</w:t>
            </w:r>
            <w:r w:rsidRPr="006C785D">
              <w:rPr>
                <w:b/>
                <w:spacing w:val="-2"/>
                <w:sz w:val="24"/>
              </w:rPr>
              <w:t xml:space="preserve"> </w:t>
            </w:r>
            <w:r w:rsidRPr="006C785D">
              <w:rPr>
                <w:b/>
                <w:sz w:val="24"/>
              </w:rPr>
              <w:t>на</w:t>
            </w:r>
            <w:r w:rsidRPr="006C785D">
              <w:rPr>
                <w:b/>
                <w:spacing w:val="-4"/>
                <w:sz w:val="24"/>
              </w:rPr>
              <w:t xml:space="preserve"> </w:t>
            </w:r>
            <w:r w:rsidRPr="006C785D">
              <w:rPr>
                <w:b/>
                <w:sz w:val="24"/>
              </w:rPr>
              <w:t>догоспитальном</w:t>
            </w:r>
          </w:p>
          <w:p w:rsidR="00ED54CE" w:rsidRPr="006C785D" w:rsidRDefault="00ED54CE" w:rsidP="006C785D">
            <w:pPr>
              <w:pStyle w:val="TableParagraph"/>
              <w:spacing w:line="264" w:lineRule="exact"/>
              <w:ind w:left="94" w:right="88"/>
              <w:jc w:val="center"/>
              <w:rPr>
                <w:b/>
                <w:sz w:val="24"/>
              </w:rPr>
            </w:pPr>
            <w:r w:rsidRPr="006C785D">
              <w:rPr>
                <w:b/>
                <w:sz w:val="24"/>
              </w:rPr>
              <w:t>этапе</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68" w:lineRule="exact"/>
              <w:ind w:left="8"/>
              <w:jc w:val="center"/>
              <w:rPr>
                <w:b/>
                <w:sz w:val="24"/>
              </w:rPr>
            </w:pPr>
            <w:r w:rsidRPr="006C785D">
              <w:rPr>
                <w:b/>
                <w:sz w:val="24"/>
              </w:rPr>
              <w:t>3,4</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551"/>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68" w:lineRule="exact"/>
              <w:ind w:left="87" w:right="83"/>
              <w:jc w:val="center"/>
              <w:rPr>
                <w:sz w:val="24"/>
              </w:rPr>
            </w:pPr>
            <w:r w:rsidRPr="006C785D">
              <w:rPr>
                <w:sz w:val="24"/>
              </w:rPr>
              <w:t>МДК.03.01.</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68" w:lineRule="exact"/>
              <w:ind w:left="91" w:right="91"/>
              <w:jc w:val="center"/>
              <w:rPr>
                <w:sz w:val="24"/>
              </w:rPr>
            </w:pPr>
            <w:r w:rsidRPr="006C785D">
              <w:rPr>
                <w:spacing w:val="-1"/>
                <w:sz w:val="24"/>
              </w:rPr>
              <w:t>Дифференциальная</w:t>
            </w:r>
            <w:r w:rsidRPr="006C785D">
              <w:rPr>
                <w:spacing w:val="-11"/>
                <w:sz w:val="24"/>
              </w:rPr>
              <w:t xml:space="preserve"> </w:t>
            </w:r>
            <w:r w:rsidRPr="006C785D">
              <w:rPr>
                <w:sz w:val="24"/>
              </w:rPr>
              <w:t>диагностика</w:t>
            </w:r>
            <w:r w:rsidRPr="006C785D">
              <w:rPr>
                <w:spacing w:val="-13"/>
                <w:sz w:val="24"/>
              </w:rPr>
              <w:t xml:space="preserve"> </w:t>
            </w:r>
            <w:r w:rsidRPr="006C785D">
              <w:rPr>
                <w:sz w:val="24"/>
              </w:rPr>
              <w:t>и</w:t>
            </w:r>
            <w:r w:rsidRPr="006C785D">
              <w:rPr>
                <w:spacing w:val="-9"/>
                <w:sz w:val="24"/>
              </w:rPr>
              <w:t xml:space="preserve"> </w:t>
            </w:r>
            <w:r w:rsidRPr="006C785D">
              <w:rPr>
                <w:sz w:val="24"/>
              </w:rPr>
              <w:t>оказание</w:t>
            </w:r>
            <w:r w:rsidRPr="006C785D">
              <w:rPr>
                <w:spacing w:val="-11"/>
                <w:sz w:val="24"/>
              </w:rPr>
              <w:t xml:space="preserve"> </w:t>
            </w:r>
          </w:p>
          <w:p w:rsidR="00ED54CE" w:rsidRPr="006C785D" w:rsidRDefault="00ED54CE" w:rsidP="006C785D">
            <w:pPr>
              <w:pStyle w:val="TableParagraph"/>
              <w:spacing w:line="264" w:lineRule="exact"/>
              <w:ind w:left="94" w:right="85"/>
              <w:jc w:val="center"/>
              <w:rPr>
                <w:sz w:val="24"/>
              </w:rPr>
            </w:pPr>
            <w:r w:rsidRPr="006C785D">
              <w:rPr>
                <w:sz w:val="24"/>
              </w:rPr>
              <w:t>неотложной</w:t>
            </w:r>
            <w:r w:rsidRPr="006C785D">
              <w:rPr>
                <w:spacing w:val="-3"/>
                <w:sz w:val="24"/>
              </w:rPr>
              <w:t xml:space="preserve"> </w:t>
            </w:r>
            <w:r w:rsidRPr="006C785D">
              <w:rPr>
                <w:sz w:val="24"/>
              </w:rPr>
              <w:t>медицинской помощи</w:t>
            </w:r>
            <w:r w:rsidRPr="006C785D">
              <w:rPr>
                <w:spacing w:val="-1"/>
                <w:sz w:val="24"/>
              </w:rPr>
              <w:t xml:space="preserve"> </w:t>
            </w:r>
            <w:r w:rsidRPr="006C785D">
              <w:rPr>
                <w:sz w:val="24"/>
              </w:rPr>
              <w:t>на</w:t>
            </w:r>
            <w:r w:rsidRPr="006C785D">
              <w:rPr>
                <w:spacing w:val="-5"/>
                <w:sz w:val="24"/>
              </w:rPr>
              <w:t xml:space="preserve"> </w:t>
            </w:r>
            <w:r w:rsidRPr="006C785D">
              <w:rPr>
                <w:sz w:val="24"/>
              </w:rPr>
              <w:t>догоспитальном</w:t>
            </w:r>
            <w:r w:rsidRPr="006C785D">
              <w:rPr>
                <w:spacing w:val="-1"/>
                <w:sz w:val="24"/>
              </w:rPr>
              <w:t xml:space="preserve"> </w:t>
            </w:r>
            <w:r w:rsidRPr="006C785D">
              <w:rPr>
                <w:sz w:val="24"/>
              </w:rPr>
              <w:t>этапе</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68" w:lineRule="exact"/>
              <w:ind w:left="8"/>
              <w:jc w:val="center"/>
              <w:rPr>
                <w:sz w:val="24"/>
              </w:rPr>
            </w:pPr>
            <w:r w:rsidRPr="006C785D">
              <w:rPr>
                <w:sz w:val="24"/>
              </w:rPr>
              <w:t>3,4</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7"/>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8" w:lineRule="exact"/>
              <w:ind w:left="87" w:right="82"/>
              <w:jc w:val="center"/>
              <w:rPr>
                <w:sz w:val="24"/>
              </w:rPr>
            </w:pPr>
            <w:r w:rsidRPr="006C785D">
              <w:rPr>
                <w:sz w:val="24"/>
              </w:rPr>
              <w:t>ПП.03</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8" w:lineRule="exact"/>
              <w:ind w:left="94" w:right="86"/>
              <w:jc w:val="center"/>
              <w:rPr>
                <w:sz w:val="24"/>
              </w:rPr>
            </w:pPr>
            <w:r w:rsidRPr="006C785D">
              <w:rPr>
                <w:sz w:val="24"/>
              </w:rPr>
              <w:t>Производственная</w:t>
            </w:r>
            <w:r w:rsidRPr="006C785D">
              <w:rPr>
                <w:spacing w:val="-7"/>
                <w:sz w:val="24"/>
              </w:rPr>
              <w:t xml:space="preserve"> </w:t>
            </w:r>
            <w:r w:rsidRPr="006C785D">
              <w:rPr>
                <w:sz w:val="24"/>
              </w:rPr>
              <w:t>практика</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8" w:lineRule="exact"/>
              <w:ind w:left="8"/>
              <w:jc w:val="center"/>
              <w:rPr>
                <w:sz w:val="24"/>
              </w:rPr>
            </w:pPr>
            <w:r w:rsidRPr="006C785D">
              <w:rPr>
                <w:sz w:val="24"/>
              </w:rPr>
              <w:t>4</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5"/>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87" w:right="82"/>
              <w:jc w:val="center"/>
              <w:rPr>
                <w:b/>
                <w:sz w:val="24"/>
              </w:rPr>
            </w:pPr>
            <w:r w:rsidRPr="006C785D">
              <w:rPr>
                <w:b/>
                <w:sz w:val="24"/>
              </w:rPr>
              <w:t>ПМ.04</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94" w:right="89"/>
              <w:jc w:val="center"/>
              <w:rPr>
                <w:b/>
                <w:sz w:val="24"/>
              </w:rPr>
            </w:pPr>
            <w:r w:rsidRPr="006C785D">
              <w:rPr>
                <w:b/>
                <w:sz w:val="24"/>
              </w:rPr>
              <w:t>Профилактическая</w:t>
            </w:r>
            <w:r w:rsidRPr="006C785D">
              <w:rPr>
                <w:b/>
                <w:spacing w:val="-3"/>
                <w:sz w:val="24"/>
              </w:rPr>
              <w:t xml:space="preserve"> </w:t>
            </w:r>
            <w:r w:rsidRPr="006C785D">
              <w:rPr>
                <w:b/>
                <w:sz w:val="24"/>
              </w:rPr>
              <w:t>деятельность</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8"/>
              <w:jc w:val="center"/>
              <w:rPr>
                <w:b/>
                <w:sz w:val="24"/>
              </w:rPr>
            </w:pPr>
            <w:r w:rsidRPr="006C785D">
              <w:rPr>
                <w:b/>
                <w:sz w:val="24"/>
              </w:rPr>
              <w:t>4</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551"/>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68" w:lineRule="exact"/>
              <w:ind w:left="87" w:right="83"/>
              <w:jc w:val="center"/>
              <w:rPr>
                <w:sz w:val="24"/>
              </w:rPr>
            </w:pPr>
            <w:r w:rsidRPr="006C785D">
              <w:rPr>
                <w:sz w:val="24"/>
              </w:rPr>
              <w:t>МДК.04.01.</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68" w:lineRule="exact"/>
              <w:ind w:left="94" w:right="87"/>
              <w:jc w:val="center"/>
              <w:rPr>
                <w:sz w:val="24"/>
              </w:rPr>
            </w:pPr>
            <w:r w:rsidRPr="006C785D">
              <w:rPr>
                <w:sz w:val="24"/>
              </w:rPr>
              <w:t>Профилактика</w:t>
            </w:r>
            <w:r w:rsidRPr="006C785D">
              <w:rPr>
                <w:spacing w:val="-5"/>
                <w:sz w:val="24"/>
              </w:rPr>
              <w:t xml:space="preserve"> </w:t>
            </w:r>
            <w:r w:rsidRPr="006C785D">
              <w:rPr>
                <w:sz w:val="24"/>
              </w:rPr>
              <w:t>заболевания</w:t>
            </w:r>
            <w:r w:rsidRPr="006C785D">
              <w:rPr>
                <w:spacing w:val="52"/>
                <w:sz w:val="24"/>
              </w:rPr>
              <w:t xml:space="preserve"> </w:t>
            </w:r>
            <w:r w:rsidRPr="006C785D">
              <w:rPr>
                <w:sz w:val="24"/>
              </w:rPr>
              <w:t>и</w:t>
            </w:r>
            <w:r w:rsidRPr="006C785D">
              <w:rPr>
                <w:spacing w:val="-4"/>
                <w:sz w:val="24"/>
              </w:rPr>
              <w:t xml:space="preserve"> </w:t>
            </w:r>
            <w:r w:rsidRPr="006C785D">
              <w:rPr>
                <w:sz w:val="24"/>
              </w:rPr>
              <w:t>санитарно-гигиеническое</w:t>
            </w:r>
          </w:p>
          <w:p w:rsidR="00ED54CE" w:rsidRPr="006C785D" w:rsidRDefault="00ED54CE" w:rsidP="006C785D">
            <w:pPr>
              <w:pStyle w:val="TableParagraph"/>
              <w:spacing w:line="264" w:lineRule="exact"/>
              <w:ind w:left="94" w:right="89"/>
              <w:jc w:val="center"/>
              <w:rPr>
                <w:sz w:val="24"/>
              </w:rPr>
            </w:pPr>
            <w:r w:rsidRPr="006C785D">
              <w:rPr>
                <w:sz w:val="24"/>
              </w:rPr>
              <w:t>образование</w:t>
            </w:r>
            <w:r w:rsidRPr="006C785D">
              <w:rPr>
                <w:spacing w:val="-4"/>
                <w:sz w:val="24"/>
              </w:rPr>
              <w:t xml:space="preserve"> </w:t>
            </w:r>
            <w:r w:rsidRPr="006C785D">
              <w:rPr>
                <w:sz w:val="24"/>
              </w:rPr>
              <w:t>населения</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68" w:lineRule="exact"/>
              <w:ind w:left="8"/>
              <w:jc w:val="center"/>
              <w:rPr>
                <w:sz w:val="24"/>
              </w:rPr>
            </w:pPr>
            <w:r w:rsidRPr="006C785D">
              <w:rPr>
                <w:sz w:val="24"/>
              </w:rPr>
              <w:t>4</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5"/>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87" w:right="82"/>
              <w:jc w:val="center"/>
              <w:rPr>
                <w:sz w:val="24"/>
              </w:rPr>
            </w:pPr>
            <w:r w:rsidRPr="006C785D">
              <w:rPr>
                <w:sz w:val="24"/>
              </w:rPr>
              <w:t>ПП.04</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94" w:right="86"/>
              <w:jc w:val="center"/>
              <w:rPr>
                <w:sz w:val="24"/>
              </w:rPr>
            </w:pPr>
            <w:r w:rsidRPr="006C785D">
              <w:rPr>
                <w:sz w:val="24"/>
              </w:rPr>
              <w:t>Производственная</w:t>
            </w:r>
            <w:r w:rsidRPr="006C785D">
              <w:rPr>
                <w:spacing w:val="-7"/>
                <w:sz w:val="24"/>
              </w:rPr>
              <w:t xml:space="preserve"> </w:t>
            </w:r>
            <w:r w:rsidRPr="006C785D">
              <w:rPr>
                <w:sz w:val="24"/>
              </w:rPr>
              <w:t>практика</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8"/>
              <w:jc w:val="center"/>
              <w:rPr>
                <w:sz w:val="24"/>
              </w:rPr>
            </w:pPr>
            <w:r w:rsidRPr="006C785D">
              <w:rPr>
                <w:sz w:val="24"/>
              </w:rPr>
              <w:t>4</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5"/>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87" w:right="82"/>
              <w:jc w:val="center"/>
              <w:rPr>
                <w:b/>
                <w:sz w:val="24"/>
              </w:rPr>
            </w:pPr>
            <w:r w:rsidRPr="006C785D">
              <w:rPr>
                <w:b/>
                <w:sz w:val="24"/>
              </w:rPr>
              <w:t>ПМ.05</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94" w:right="89"/>
              <w:jc w:val="center"/>
              <w:rPr>
                <w:b/>
                <w:sz w:val="24"/>
              </w:rPr>
            </w:pPr>
            <w:r w:rsidRPr="006C785D">
              <w:rPr>
                <w:b/>
                <w:sz w:val="24"/>
              </w:rPr>
              <w:t>Медико-социальная</w:t>
            </w:r>
            <w:r w:rsidRPr="006C785D">
              <w:rPr>
                <w:b/>
                <w:spacing w:val="-3"/>
                <w:sz w:val="24"/>
              </w:rPr>
              <w:t xml:space="preserve"> </w:t>
            </w:r>
            <w:r w:rsidRPr="006C785D">
              <w:rPr>
                <w:b/>
                <w:sz w:val="24"/>
              </w:rPr>
              <w:t>деятельность</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8"/>
              <w:jc w:val="center"/>
              <w:rPr>
                <w:b/>
                <w:sz w:val="24"/>
              </w:rPr>
            </w:pPr>
            <w:r w:rsidRPr="006C785D">
              <w:rPr>
                <w:b/>
                <w:sz w:val="24"/>
              </w:rPr>
              <w:t>3</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5"/>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87" w:right="83"/>
              <w:jc w:val="center"/>
              <w:rPr>
                <w:sz w:val="24"/>
              </w:rPr>
            </w:pPr>
            <w:r w:rsidRPr="006C785D">
              <w:rPr>
                <w:sz w:val="24"/>
              </w:rPr>
              <w:t>МДК.05.01.</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94" w:right="86"/>
              <w:jc w:val="center"/>
              <w:rPr>
                <w:sz w:val="24"/>
              </w:rPr>
            </w:pPr>
            <w:r w:rsidRPr="006C785D">
              <w:rPr>
                <w:sz w:val="24"/>
              </w:rPr>
              <w:t>Медико-социальная</w:t>
            </w:r>
            <w:r w:rsidRPr="006C785D">
              <w:rPr>
                <w:spacing w:val="-5"/>
                <w:sz w:val="24"/>
              </w:rPr>
              <w:t xml:space="preserve"> </w:t>
            </w:r>
            <w:r w:rsidRPr="006C785D">
              <w:rPr>
                <w:sz w:val="24"/>
              </w:rPr>
              <w:t>реабилитация</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8"/>
              <w:jc w:val="center"/>
              <w:rPr>
                <w:sz w:val="24"/>
              </w:rPr>
            </w:pPr>
            <w:r w:rsidRPr="006C785D">
              <w:rPr>
                <w:sz w:val="24"/>
              </w:rPr>
              <w:t>3</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5"/>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8" w:lineRule="exact"/>
              <w:ind w:left="87" w:right="80"/>
              <w:jc w:val="center"/>
              <w:rPr>
                <w:sz w:val="24"/>
              </w:rPr>
            </w:pPr>
            <w:r w:rsidRPr="006C785D">
              <w:rPr>
                <w:sz w:val="24"/>
              </w:rPr>
              <w:t>УП.05</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8" w:lineRule="exact"/>
              <w:ind w:left="94" w:right="85"/>
              <w:jc w:val="center"/>
              <w:rPr>
                <w:sz w:val="24"/>
              </w:rPr>
            </w:pPr>
            <w:r w:rsidRPr="006C785D">
              <w:rPr>
                <w:sz w:val="24"/>
              </w:rPr>
              <w:t>Учебная</w:t>
            </w:r>
            <w:r w:rsidRPr="006C785D">
              <w:rPr>
                <w:spacing w:val="-2"/>
                <w:sz w:val="24"/>
              </w:rPr>
              <w:t xml:space="preserve"> </w:t>
            </w:r>
            <w:r w:rsidRPr="006C785D">
              <w:rPr>
                <w:sz w:val="24"/>
              </w:rPr>
              <w:t>практика</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8"/>
              <w:jc w:val="center"/>
              <w:rPr>
                <w:sz w:val="24"/>
              </w:rPr>
            </w:pPr>
            <w:r w:rsidRPr="006C785D">
              <w:rPr>
                <w:sz w:val="24"/>
              </w:rPr>
              <w:t>3</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5"/>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87" w:right="82"/>
              <w:jc w:val="center"/>
              <w:rPr>
                <w:b/>
                <w:sz w:val="24"/>
              </w:rPr>
            </w:pPr>
            <w:r w:rsidRPr="006C785D">
              <w:rPr>
                <w:b/>
                <w:sz w:val="24"/>
              </w:rPr>
              <w:t>ПМ.06</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94" w:right="87"/>
              <w:jc w:val="center"/>
              <w:rPr>
                <w:b/>
                <w:sz w:val="24"/>
              </w:rPr>
            </w:pPr>
            <w:r w:rsidRPr="006C785D">
              <w:rPr>
                <w:b/>
                <w:sz w:val="24"/>
              </w:rPr>
              <w:t>Организационно-аналитическая</w:t>
            </w:r>
            <w:r w:rsidRPr="006C785D">
              <w:rPr>
                <w:b/>
                <w:spacing w:val="-5"/>
                <w:sz w:val="24"/>
              </w:rPr>
              <w:t xml:space="preserve"> </w:t>
            </w:r>
            <w:r w:rsidRPr="006C785D">
              <w:rPr>
                <w:b/>
                <w:sz w:val="24"/>
              </w:rPr>
              <w:t>деятельность</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8"/>
              <w:jc w:val="center"/>
              <w:rPr>
                <w:b/>
                <w:sz w:val="24"/>
              </w:rPr>
            </w:pPr>
            <w:r w:rsidRPr="006C785D">
              <w:rPr>
                <w:b/>
                <w:sz w:val="24"/>
              </w:rPr>
              <w:t>4</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7"/>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8" w:lineRule="exact"/>
              <w:ind w:left="87" w:right="83"/>
              <w:jc w:val="center"/>
              <w:rPr>
                <w:sz w:val="24"/>
              </w:rPr>
            </w:pPr>
            <w:r w:rsidRPr="006C785D">
              <w:rPr>
                <w:sz w:val="24"/>
              </w:rPr>
              <w:t>МДК.06.01.</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8" w:lineRule="exact"/>
              <w:ind w:left="93" w:right="91"/>
              <w:jc w:val="center"/>
              <w:rPr>
                <w:sz w:val="24"/>
              </w:rPr>
            </w:pPr>
            <w:r w:rsidRPr="006C785D">
              <w:rPr>
                <w:sz w:val="24"/>
              </w:rPr>
              <w:t>Организация</w:t>
            </w:r>
            <w:r w:rsidRPr="006C785D">
              <w:rPr>
                <w:spacing w:val="-9"/>
                <w:sz w:val="24"/>
              </w:rPr>
              <w:t xml:space="preserve"> </w:t>
            </w:r>
            <w:r w:rsidRPr="006C785D">
              <w:rPr>
                <w:sz w:val="24"/>
              </w:rPr>
              <w:t>профессиональной</w:t>
            </w:r>
            <w:r w:rsidRPr="006C785D">
              <w:rPr>
                <w:spacing w:val="-5"/>
                <w:sz w:val="24"/>
              </w:rPr>
              <w:t xml:space="preserve"> </w:t>
            </w:r>
            <w:r w:rsidRPr="006C785D">
              <w:rPr>
                <w:sz w:val="24"/>
              </w:rPr>
              <w:t>деятельности</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8" w:lineRule="exact"/>
              <w:ind w:left="8"/>
              <w:jc w:val="center"/>
              <w:rPr>
                <w:sz w:val="24"/>
              </w:rPr>
            </w:pPr>
            <w:r w:rsidRPr="006C785D">
              <w:rPr>
                <w:sz w:val="24"/>
              </w:rPr>
              <w:t>4</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7"/>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8" w:lineRule="exact"/>
              <w:ind w:left="87" w:right="83"/>
              <w:rPr>
                <w:sz w:val="24"/>
              </w:rPr>
            </w:pPr>
            <w:r w:rsidRPr="006C785D">
              <w:rPr>
                <w:sz w:val="24"/>
              </w:rPr>
              <w:t>МДК 0602</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8" w:lineRule="exact"/>
              <w:ind w:left="93" w:right="91"/>
              <w:jc w:val="center"/>
              <w:rPr>
                <w:sz w:val="24"/>
              </w:rPr>
            </w:pPr>
            <w:r w:rsidRPr="006C785D">
              <w:rPr>
                <w:sz w:val="24"/>
              </w:rPr>
              <w:t>Специализация</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8" w:lineRule="exact"/>
              <w:ind w:left="8"/>
              <w:jc w:val="center"/>
              <w:rPr>
                <w:sz w:val="24"/>
              </w:rPr>
            </w:pPr>
            <w:r w:rsidRPr="006C785D">
              <w:rPr>
                <w:sz w:val="24"/>
              </w:rPr>
              <w:t>4</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97"/>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73" w:lineRule="exact"/>
              <w:ind w:left="87" w:right="82"/>
              <w:jc w:val="center"/>
              <w:rPr>
                <w:sz w:val="24"/>
              </w:rPr>
            </w:pPr>
            <w:r w:rsidRPr="006C785D">
              <w:rPr>
                <w:sz w:val="24"/>
              </w:rPr>
              <w:t>УП 06</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9" w:lineRule="exact"/>
              <w:ind w:left="94" w:right="90"/>
              <w:jc w:val="center"/>
              <w:rPr>
                <w:b/>
                <w:sz w:val="24"/>
                <w:szCs w:val="24"/>
              </w:rPr>
            </w:pPr>
            <w:r w:rsidRPr="006C785D">
              <w:rPr>
                <w:sz w:val="24"/>
              </w:rPr>
              <w:t>Учебная</w:t>
            </w:r>
            <w:r w:rsidRPr="006C785D">
              <w:rPr>
                <w:spacing w:val="-2"/>
                <w:sz w:val="24"/>
              </w:rPr>
              <w:t xml:space="preserve"> </w:t>
            </w:r>
            <w:r w:rsidRPr="006C785D">
              <w:rPr>
                <w:sz w:val="24"/>
              </w:rPr>
              <w:t>практика</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73" w:lineRule="exact"/>
              <w:ind w:left="8"/>
              <w:jc w:val="center"/>
              <w:rPr>
                <w:sz w:val="24"/>
              </w:rPr>
            </w:pPr>
            <w:r w:rsidRPr="006C785D">
              <w:rPr>
                <w:sz w:val="24"/>
              </w:rPr>
              <w:t>4</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551"/>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73" w:lineRule="exact"/>
              <w:ind w:left="87" w:right="82"/>
              <w:jc w:val="center"/>
              <w:rPr>
                <w:b/>
                <w:sz w:val="24"/>
              </w:rPr>
            </w:pPr>
            <w:r w:rsidRPr="006C785D">
              <w:rPr>
                <w:b/>
                <w:sz w:val="24"/>
              </w:rPr>
              <w:t>ПМ.07</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9" w:lineRule="exact"/>
              <w:ind w:left="94" w:right="90"/>
              <w:jc w:val="center"/>
              <w:rPr>
                <w:b/>
                <w:sz w:val="24"/>
                <w:szCs w:val="24"/>
              </w:rPr>
            </w:pPr>
            <w:r w:rsidRPr="006C785D">
              <w:rPr>
                <w:b/>
                <w:sz w:val="24"/>
                <w:szCs w:val="24"/>
              </w:rPr>
              <w:t>Выполнение работ по одной или нескольким профессиям рабочих, должностям служащих</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73" w:lineRule="exact"/>
              <w:ind w:left="8"/>
              <w:jc w:val="center"/>
              <w:rPr>
                <w:b/>
                <w:sz w:val="24"/>
              </w:rPr>
            </w:pPr>
            <w:r w:rsidRPr="006C785D">
              <w:rPr>
                <w:b/>
                <w:sz w:val="24"/>
              </w:rPr>
              <w:t>1</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55"/>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68" w:lineRule="exact"/>
              <w:ind w:left="87" w:right="83"/>
              <w:jc w:val="center"/>
              <w:rPr>
                <w:sz w:val="24"/>
              </w:rPr>
            </w:pPr>
            <w:r w:rsidRPr="006C785D">
              <w:rPr>
                <w:sz w:val="24"/>
              </w:rPr>
              <w:t>МДК.07.01.</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64" w:lineRule="exact"/>
              <w:ind w:left="94" w:right="86"/>
              <w:jc w:val="center"/>
              <w:rPr>
                <w:sz w:val="24"/>
              </w:rPr>
            </w:pPr>
            <w:r w:rsidRPr="006C785D">
              <w:rPr>
                <w:sz w:val="24"/>
              </w:rPr>
              <w:t>Теория</w:t>
            </w:r>
            <w:r w:rsidRPr="006C785D">
              <w:rPr>
                <w:spacing w:val="-2"/>
                <w:sz w:val="24"/>
              </w:rPr>
              <w:t xml:space="preserve"> </w:t>
            </w:r>
            <w:r w:rsidRPr="006C785D">
              <w:rPr>
                <w:sz w:val="24"/>
              </w:rPr>
              <w:t>и</w:t>
            </w:r>
            <w:r w:rsidRPr="006C785D">
              <w:rPr>
                <w:spacing w:val="-2"/>
                <w:sz w:val="24"/>
              </w:rPr>
              <w:t xml:space="preserve"> </w:t>
            </w:r>
            <w:r w:rsidRPr="006C785D">
              <w:rPr>
                <w:sz w:val="24"/>
              </w:rPr>
              <w:t>практика</w:t>
            </w:r>
            <w:r w:rsidRPr="006C785D">
              <w:rPr>
                <w:spacing w:val="-3"/>
                <w:sz w:val="24"/>
              </w:rPr>
              <w:t xml:space="preserve"> </w:t>
            </w:r>
            <w:r w:rsidRPr="006C785D">
              <w:rPr>
                <w:sz w:val="24"/>
              </w:rPr>
              <w:t>сестринского</w:t>
            </w:r>
            <w:r w:rsidRPr="006C785D">
              <w:rPr>
                <w:spacing w:val="-1"/>
                <w:sz w:val="24"/>
              </w:rPr>
              <w:t xml:space="preserve"> </w:t>
            </w:r>
            <w:r w:rsidRPr="006C785D">
              <w:rPr>
                <w:sz w:val="24"/>
              </w:rPr>
              <w:t>дела</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68" w:lineRule="exact"/>
              <w:ind w:left="8"/>
              <w:jc w:val="center"/>
              <w:rPr>
                <w:sz w:val="24"/>
              </w:rPr>
            </w:pPr>
            <w:r w:rsidRPr="006C785D">
              <w:rPr>
                <w:sz w:val="24"/>
              </w:rPr>
              <w:t>1</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5"/>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87" w:right="83"/>
              <w:jc w:val="center"/>
              <w:rPr>
                <w:sz w:val="24"/>
              </w:rPr>
            </w:pPr>
            <w:r w:rsidRPr="006C785D">
              <w:rPr>
                <w:sz w:val="24"/>
              </w:rPr>
              <w:t>МДК.07.02.</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94" w:right="90"/>
              <w:jc w:val="center"/>
              <w:rPr>
                <w:sz w:val="24"/>
                <w:szCs w:val="24"/>
              </w:rPr>
            </w:pPr>
            <w:r w:rsidRPr="006C785D">
              <w:rPr>
                <w:sz w:val="24"/>
                <w:szCs w:val="24"/>
              </w:rPr>
              <w:t>Безопасная среда для пациента и персонала</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8"/>
              <w:jc w:val="center"/>
              <w:rPr>
                <w:sz w:val="24"/>
              </w:rPr>
            </w:pPr>
            <w:r w:rsidRPr="006C785D">
              <w:rPr>
                <w:sz w:val="24"/>
              </w:rPr>
              <w:t>1</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79"/>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70" w:lineRule="exact"/>
              <w:ind w:left="87" w:right="80"/>
              <w:jc w:val="center"/>
              <w:rPr>
                <w:sz w:val="24"/>
              </w:rPr>
            </w:pPr>
            <w:r w:rsidRPr="006C785D">
              <w:rPr>
                <w:sz w:val="24"/>
              </w:rPr>
              <w:t>МДК 0703</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70" w:lineRule="exact"/>
              <w:ind w:left="94" w:right="85"/>
              <w:jc w:val="center"/>
              <w:rPr>
                <w:sz w:val="24"/>
                <w:szCs w:val="24"/>
              </w:rPr>
            </w:pPr>
            <w:r w:rsidRPr="006C785D">
              <w:rPr>
                <w:sz w:val="24"/>
                <w:szCs w:val="24"/>
              </w:rPr>
              <w:t>Технология оказания медицинских услуг</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70" w:lineRule="exact"/>
              <w:ind w:left="8"/>
              <w:jc w:val="center"/>
              <w:rPr>
                <w:sz w:val="24"/>
              </w:rPr>
            </w:pPr>
            <w:r w:rsidRPr="006C785D">
              <w:rPr>
                <w:sz w:val="24"/>
              </w:rPr>
              <w:t>1</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79"/>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70" w:lineRule="exact"/>
              <w:ind w:left="87" w:right="80"/>
              <w:jc w:val="center"/>
              <w:rPr>
                <w:sz w:val="24"/>
              </w:rPr>
            </w:pPr>
            <w:r w:rsidRPr="006C785D">
              <w:rPr>
                <w:sz w:val="24"/>
              </w:rPr>
              <w:t>УП.07</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70" w:lineRule="exact"/>
              <w:ind w:left="94" w:right="85"/>
              <w:jc w:val="center"/>
              <w:rPr>
                <w:sz w:val="24"/>
              </w:rPr>
            </w:pPr>
            <w:r w:rsidRPr="006C785D">
              <w:rPr>
                <w:sz w:val="24"/>
              </w:rPr>
              <w:t>Учебная</w:t>
            </w:r>
            <w:r w:rsidRPr="006C785D">
              <w:rPr>
                <w:spacing w:val="-2"/>
                <w:sz w:val="24"/>
              </w:rPr>
              <w:t xml:space="preserve"> </w:t>
            </w:r>
            <w:r w:rsidRPr="006C785D">
              <w:rPr>
                <w:sz w:val="24"/>
              </w:rPr>
              <w:t>практика</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70" w:lineRule="exact"/>
              <w:ind w:left="8"/>
              <w:jc w:val="center"/>
              <w:rPr>
                <w:sz w:val="24"/>
              </w:rPr>
            </w:pPr>
            <w:r w:rsidRPr="006C785D">
              <w:rPr>
                <w:sz w:val="24"/>
              </w:rPr>
              <w:t>1</w:t>
            </w:r>
          </w:p>
        </w:tc>
      </w:tr>
      <w:tr w:rsidR="00ED54CE" w:rsidTr="006C78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5"/>
        </w:trPr>
        <w:tc>
          <w:tcPr>
            <w:tcW w:w="1418"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87" w:right="82"/>
              <w:jc w:val="center"/>
              <w:rPr>
                <w:sz w:val="24"/>
              </w:rPr>
            </w:pPr>
            <w:r w:rsidRPr="006C785D">
              <w:rPr>
                <w:sz w:val="24"/>
              </w:rPr>
              <w:t>ПП.07</w:t>
            </w:r>
          </w:p>
        </w:tc>
        <w:tc>
          <w:tcPr>
            <w:tcW w:w="6095"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94" w:right="86"/>
              <w:jc w:val="center"/>
              <w:rPr>
                <w:sz w:val="24"/>
              </w:rPr>
            </w:pPr>
            <w:r w:rsidRPr="006C785D">
              <w:rPr>
                <w:sz w:val="24"/>
              </w:rPr>
              <w:t>Производственная</w:t>
            </w:r>
            <w:r w:rsidRPr="006C785D">
              <w:rPr>
                <w:spacing w:val="-7"/>
                <w:sz w:val="24"/>
              </w:rPr>
              <w:t xml:space="preserve"> </w:t>
            </w:r>
            <w:r w:rsidRPr="006C785D">
              <w:rPr>
                <w:sz w:val="24"/>
              </w:rPr>
              <w:t>практика</w:t>
            </w:r>
          </w:p>
        </w:tc>
        <w:tc>
          <w:tcPr>
            <w:tcW w:w="2129" w:type="dxa"/>
            <w:tcBorders>
              <w:top w:val="single" w:sz="4" w:space="0" w:color="auto"/>
              <w:left w:val="single" w:sz="4" w:space="0" w:color="auto"/>
              <w:bottom w:val="single" w:sz="4" w:space="0" w:color="auto"/>
              <w:right w:val="single" w:sz="4" w:space="0" w:color="auto"/>
            </w:tcBorders>
          </w:tcPr>
          <w:p w:rsidR="00ED54CE" w:rsidRPr="006C785D" w:rsidRDefault="00ED54CE" w:rsidP="006C785D">
            <w:pPr>
              <w:pStyle w:val="TableParagraph"/>
              <w:spacing w:line="256" w:lineRule="exact"/>
              <w:ind w:left="8"/>
              <w:jc w:val="center"/>
              <w:rPr>
                <w:sz w:val="24"/>
              </w:rPr>
            </w:pPr>
            <w:r w:rsidRPr="006C785D">
              <w:rPr>
                <w:sz w:val="24"/>
              </w:rPr>
              <w:t>1</w:t>
            </w:r>
          </w:p>
        </w:tc>
      </w:tr>
    </w:tbl>
    <w:p w:rsidR="00ED54CE" w:rsidRDefault="00ED54CE">
      <w:pPr>
        <w:pStyle w:val="a3"/>
        <w:ind w:left="662" w:right="564" w:firstLine="707"/>
        <w:jc w:val="both"/>
      </w:pPr>
    </w:p>
    <w:p w:rsidR="00ED54CE" w:rsidRDefault="00ED54CE">
      <w:pPr>
        <w:pStyle w:val="a3"/>
        <w:ind w:left="662" w:right="564" w:firstLine="707"/>
        <w:jc w:val="both"/>
      </w:pPr>
    </w:p>
    <w:p w:rsidR="00031CC4" w:rsidRDefault="00ED54CE" w:rsidP="003265A8">
      <w:pPr>
        <w:pStyle w:val="a3"/>
        <w:ind w:left="0"/>
        <w:jc w:val="center"/>
        <w:rPr>
          <w:b/>
        </w:rPr>
      </w:pPr>
      <w:r w:rsidRPr="00430A31">
        <w:rPr>
          <w:b/>
        </w:rPr>
        <w:t>3.4.2. Содержание рабочих программ дисциплин и профессиональных модулей</w:t>
      </w:r>
      <w:r w:rsidR="00D32922">
        <w:rPr>
          <w:b/>
        </w:rPr>
        <w:t xml:space="preserve"> </w:t>
      </w:r>
    </w:p>
    <w:p w:rsidR="00ED54CE" w:rsidRDefault="00D32922" w:rsidP="003265A8">
      <w:pPr>
        <w:pStyle w:val="a3"/>
        <w:ind w:left="0"/>
        <w:jc w:val="center"/>
        <w:rPr>
          <w:b/>
        </w:rPr>
      </w:pPr>
      <w:r>
        <w:rPr>
          <w:b/>
        </w:rPr>
        <w:t>(Приложение № 1)</w:t>
      </w:r>
    </w:p>
    <w:p w:rsidR="00ED54CE" w:rsidRDefault="00ED54CE" w:rsidP="00995D6D">
      <w:pPr>
        <w:rPr>
          <w:b/>
          <w:sz w:val="24"/>
          <w:szCs w:val="24"/>
        </w:rPr>
      </w:pPr>
    </w:p>
    <w:p w:rsidR="00ED54CE" w:rsidRDefault="00ED54CE" w:rsidP="00034D91">
      <w:pPr>
        <w:pStyle w:val="1"/>
        <w:tabs>
          <w:tab w:val="left" w:pos="1843"/>
        </w:tabs>
        <w:spacing w:before="1"/>
        <w:ind w:right="566" w:firstLine="0"/>
        <w:jc w:val="center"/>
        <w:rPr>
          <w:b/>
          <w:color w:val="000000"/>
        </w:rPr>
      </w:pPr>
    </w:p>
    <w:p w:rsidR="00ED54CE" w:rsidRDefault="00ED54CE" w:rsidP="0038318C">
      <w:pPr>
        <w:pStyle w:val="1"/>
        <w:tabs>
          <w:tab w:val="left" w:pos="1843"/>
        </w:tabs>
        <w:spacing w:before="1"/>
        <w:ind w:right="-710" w:firstLine="0"/>
        <w:jc w:val="center"/>
        <w:rPr>
          <w:b/>
          <w:color w:val="000000"/>
        </w:rPr>
      </w:pPr>
      <w:r>
        <w:rPr>
          <w:b/>
          <w:color w:val="000000"/>
        </w:rPr>
        <w:t>3.5. Рабочие программы учебных и производственных практик</w:t>
      </w:r>
      <w:r w:rsidR="00031CC4">
        <w:rPr>
          <w:b/>
          <w:color w:val="000000"/>
        </w:rPr>
        <w:t xml:space="preserve"> </w:t>
      </w:r>
    </w:p>
    <w:p w:rsidR="00031CC4" w:rsidRPr="00031CC4" w:rsidRDefault="00031CC4" w:rsidP="00031CC4">
      <w:pPr>
        <w:rPr>
          <w:lang w:eastAsia="ar-SA"/>
        </w:rPr>
      </w:pPr>
    </w:p>
    <w:p w:rsidR="00ED54CE" w:rsidRPr="00031CC4" w:rsidRDefault="00ED54CE" w:rsidP="00BF4681">
      <w:pPr>
        <w:pStyle w:val="a7"/>
        <w:numPr>
          <w:ilvl w:val="2"/>
          <w:numId w:val="569"/>
        </w:numPr>
        <w:tabs>
          <w:tab w:val="left" w:pos="2606"/>
        </w:tabs>
        <w:ind w:left="0" w:right="-852" w:firstLine="0"/>
        <w:jc w:val="center"/>
        <w:rPr>
          <w:b/>
          <w:sz w:val="24"/>
          <w:szCs w:val="24"/>
        </w:rPr>
      </w:pPr>
      <w:r w:rsidRPr="00031CC4">
        <w:rPr>
          <w:b/>
          <w:sz w:val="24"/>
          <w:szCs w:val="24"/>
        </w:rPr>
        <w:t>3.5.1. Перечень программ учебных и производственных практик</w:t>
      </w:r>
    </w:p>
    <w:p w:rsidR="00031CC4" w:rsidRPr="00031CC4" w:rsidRDefault="00ED54CE" w:rsidP="0090786A">
      <w:pPr>
        <w:pStyle w:val="a7"/>
        <w:widowControl/>
        <w:numPr>
          <w:ilvl w:val="2"/>
          <w:numId w:val="569"/>
        </w:numPr>
        <w:tabs>
          <w:tab w:val="left" w:pos="2606"/>
          <w:tab w:val="left" w:leader="underscore" w:pos="6096"/>
        </w:tabs>
        <w:spacing w:before="85" w:after="30" w:line="470" w:lineRule="atLeast"/>
        <w:ind w:left="-567" w:right="1797" w:hanging="360"/>
        <w:jc w:val="center"/>
        <w:rPr>
          <w:b/>
          <w:bCs/>
          <w:spacing w:val="20"/>
          <w:sz w:val="24"/>
          <w:szCs w:val="24"/>
        </w:rPr>
      </w:pPr>
      <w:r w:rsidRPr="00031CC4">
        <w:rPr>
          <w:b/>
          <w:sz w:val="24"/>
          <w:szCs w:val="24"/>
        </w:rPr>
        <w:t>Программы</w:t>
      </w:r>
      <w:r w:rsidRPr="00031CC4">
        <w:rPr>
          <w:b/>
          <w:spacing w:val="-2"/>
          <w:sz w:val="24"/>
          <w:szCs w:val="24"/>
        </w:rPr>
        <w:t xml:space="preserve"> </w:t>
      </w:r>
      <w:r w:rsidRPr="00031CC4">
        <w:rPr>
          <w:b/>
          <w:sz w:val="24"/>
          <w:szCs w:val="24"/>
        </w:rPr>
        <w:t>УЧЕБНОЙ ПРАКТИКИ:</w:t>
      </w:r>
    </w:p>
    <w:p w:rsidR="00ED54CE" w:rsidRPr="007515D8" w:rsidRDefault="00ED54CE" w:rsidP="008302AD">
      <w:pPr>
        <w:pStyle w:val="a7"/>
        <w:widowControl/>
        <w:tabs>
          <w:tab w:val="left" w:pos="2606"/>
          <w:tab w:val="left" w:leader="underscore" w:pos="6096"/>
        </w:tabs>
        <w:spacing w:before="85" w:after="30" w:line="470" w:lineRule="atLeast"/>
        <w:ind w:left="0" w:right="1797" w:firstLine="0"/>
        <w:rPr>
          <w:rStyle w:val="FontStyle31"/>
          <w:b w:val="0"/>
          <w:spacing w:val="20"/>
          <w:sz w:val="24"/>
          <w:szCs w:val="24"/>
        </w:rPr>
      </w:pPr>
      <w:r w:rsidRPr="007515D8">
        <w:rPr>
          <w:rStyle w:val="FontStyle31"/>
          <w:b w:val="0"/>
          <w:spacing w:val="20"/>
          <w:sz w:val="24"/>
          <w:szCs w:val="24"/>
        </w:rPr>
        <w:t xml:space="preserve">1. </w:t>
      </w:r>
      <w:r w:rsidRPr="007515D8">
        <w:rPr>
          <w:rStyle w:val="FontStyle31"/>
          <w:spacing w:val="20"/>
          <w:sz w:val="24"/>
          <w:szCs w:val="24"/>
        </w:rPr>
        <w:t>МДК 05.01</w:t>
      </w:r>
      <w:r w:rsidRPr="007515D8">
        <w:rPr>
          <w:rStyle w:val="FontStyle31"/>
          <w:b w:val="0"/>
          <w:spacing w:val="20"/>
          <w:sz w:val="24"/>
          <w:szCs w:val="24"/>
        </w:rPr>
        <w:t xml:space="preserve"> «Медико-социальная реабилитация»</w:t>
      </w:r>
    </w:p>
    <w:p w:rsidR="00ED54CE" w:rsidRPr="007515D8" w:rsidRDefault="00ED54CE" w:rsidP="008302AD">
      <w:pPr>
        <w:pStyle w:val="Style3"/>
        <w:widowControl/>
        <w:spacing w:after="30"/>
        <w:rPr>
          <w:rStyle w:val="FontStyle31"/>
          <w:b w:val="0"/>
          <w:sz w:val="24"/>
          <w:szCs w:val="24"/>
        </w:rPr>
      </w:pPr>
      <w:r w:rsidRPr="007515D8">
        <w:rPr>
          <w:rStyle w:val="FontStyle31"/>
          <w:b w:val="0"/>
          <w:sz w:val="24"/>
          <w:szCs w:val="24"/>
        </w:rPr>
        <w:t>2.</w:t>
      </w:r>
      <w:r w:rsidRPr="007515D8">
        <w:rPr>
          <w:rStyle w:val="FontStyle31"/>
          <w:sz w:val="24"/>
          <w:szCs w:val="24"/>
        </w:rPr>
        <w:t>МДК 01.01.</w:t>
      </w:r>
      <w:r w:rsidRPr="007515D8">
        <w:rPr>
          <w:rStyle w:val="FontStyle31"/>
          <w:b w:val="0"/>
          <w:sz w:val="24"/>
          <w:szCs w:val="24"/>
        </w:rPr>
        <w:t xml:space="preserve"> «Пропедевтика клинических дисциплин» раздел «Пропедевтика в терапии»</w:t>
      </w:r>
    </w:p>
    <w:p w:rsidR="00ED54CE" w:rsidRPr="007515D8" w:rsidRDefault="00ED54CE" w:rsidP="008302AD">
      <w:pPr>
        <w:pStyle w:val="Style3"/>
        <w:widowControl/>
        <w:tabs>
          <w:tab w:val="left" w:leader="underscore" w:pos="6096"/>
        </w:tabs>
        <w:spacing w:after="30"/>
        <w:rPr>
          <w:rStyle w:val="FontStyle31"/>
          <w:b w:val="0"/>
          <w:sz w:val="24"/>
          <w:szCs w:val="24"/>
        </w:rPr>
      </w:pPr>
      <w:r w:rsidRPr="007515D8">
        <w:t>3.</w:t>
      </w:r>
      <w:r w:rsidRPr="007515D8">
        <w:rPr>
          <w:rStyle w:val="FontStyle31"/>
          <w:sz w:val="24"/>
          <w:szCs w:val="24"/>
        </w:rPr>
        <w:t>МДК 01.01</w:t>
      </w:r>
      <w:r w:rsidRPr="007515D8">
        <w:rPr>
          <w:rStyle w:val="FontStyle31"/>
          <w:b w:val="0"/>
          <w:sz w:val="24"/>
          <w:szCs w:val="24"/>
        </w:rPr>
        <w:t xml:space="preserve"> «Пропедевтика в педиатрии»</w:t>
      </w:r>
    </w:p>
    <w:p w:rsidR="00ED54CE" w:rsidRPr="007515D8" w:rsidRDefault="00ED54CE" w:rsidP="008302AD">
      <w:pPr>
        <w:pStyle w:val="Style3"/>
        <w:widowControl/>
        <w:tabs>
          <w:tab w:val="left" w:leader="underscore" w:pos="6096"/>
        </w:tabs>
        <w:spacing w:after="30"/>
      </w:pPr>
      <w:r w:rsidRPr="007515D8">
        <w:t>4.</w:t>
      </w:r>
      <w:r w:rsidRPr="007515D8">
        <w:rPr>
          <w:b/>
        </w:rPr>
        <w:t>ПМ.07.</w:t>
      </w:r>
      <w:r w:rsidRPr="007515D8">
        <w:rPr>
          <w:spacing w:val="12"/>
        </w:rPr>
        <w:t xml:space="preserve"> </w:t>
      </w:r>
      <w:r w:rsidRPr="007515D8">
        <w:t>Выполнение работ по одной или нескольким профессиям рабочих, должностям служащих</w:t>
      </w:r>
      <w:r w:rsidR="00103EC0" w:rsidRPr="007515D8">
        <w:t>.</w:t>
      </w:r>
    </w:p>
    <w:p w:rsidR="00103EC0" w:rsidRPr="007515D8" w:rsidRDefault="00103EC0" w:rsidP="008302AD">
      <w:pPr>
        <w:pStyle w:val="Style3"/>
        <w:widowControl/>
        <w:tabs>
          <w:tab w:val="left" w:leader="underscore" w:pos="6096"/>
        </w:tabs>
        <w:spacing w:after="30"/>
      </w:pPr>
      <w:r w:rsidRPr="007515D8">
        <w:t xml:space="preserve">5. </w:t>
      </w:r>
      <w:r w:rsidRPr="007515D8">
        <w:rPr>
          <w:b/>
        </w:rPr>
        <w:t xml:space="preserve">МДК 0602 </w:t>
      </w:r>
      <w:r w:rsidRPr="007515D8">
        <w:t>«Специализация»</w:t>
      </w:r>
      <w:r w:rsidR="007515D8">
        <w:t>.</w:t>
      </w:r>
    </w:p>
    <w:p w:rsidR="00ED54CE" w:rsidRPr="007515D8" w:rsidRDefault="00ED54CE" w:rsidP="008302AD">
      <w:pPr>
        <w:spacing w:after="30"/>
      </w:pPr>
    </w:p>
    <w:p w:rsidR="00ED54CE" w:rsidRDefault="00ED54CE" w:rsidP="008302AD">
      <w:pPr>
        <w:pStyle w:val="Heading11"/>
        <w:spacing w:line="275" w:lineRule="exact"/>
        <w:ind w:left="0" w:right="559"/>
        <w:jc w:val="center"/>
        <w:rPr>
          <w:sz w:val="22"/>
          <w:szCs w:val="22"/>
        </w:rPr>
      </w:pPr>
    </w:p>
    <w:p w:rsidR="00ED54CE" w:rsidRDefault="00ED54CE" w:rsidP="008302AD">
      <w:pPr>
        <w:pStyle w:val="Heading11"/>
        <w:spacing w:line="275" w:lineRule="exact"/>
        <w:ind w:left="0" w:right="559"/>
        <w:jc w:val="center"/>
        <w:rPr>
          <w:sz w:val="22"/>
          <w:szCs w:val="22"/>
        </w:rPr>
      </w:pPr>
      <w:r w:rsidRPr="009F5286">
        <w:rPr>
          <w:sz w:val="22"/>
          <w:szCs w:val="22"/>
        </w:rPr>
        <w:t>Программы</w:t>
      </w:r>
      <w:r w:rsidRPr="009F5286">
        <w:rPr>
          <w:spacing w:val="-5"/>
          <w:sz w:val="22"/>
          <w:szCs w:val="22"/>
        </w:rPr>
        <w:t xml:space="preserve"> </w:t>
      </w:r>
      <w:r w:rsidRPr="009F5286">
        <w:rPr>
          <w:sz w:val="22"/>
          <w:szCs w:val="22"/>
        </w:rPr>
        <w:t>ПРОИЗВОДСТВЕННОЙ</w:t>
      </w:r>
      <w:r w:rsidRPr="009F5286">
        <w:rPr>
          <w:spacing w:val="-3"/>
          <w:sz w:val="22"/>
          <w:szCs w:val="22"/>
        </w:rPr>
        <w:t xml:space="preserve"> </w:t>
      </w:r>
      <w:r w:rsidRPr="009F5286">
        <w:rPr>
          <w:sz w:val="22"/>
          <w:szCs w:val="22"/>
        </w:rPr>
        <w:t>ПРАКТИКИ:</w:t>
      </w:r>
    </w:p>
    <w:p w:rsidR="007515D8" w:rsidRPr="009F5286" w:rsidRDefault="007515D8" w:rsidP="008302AD">
      <w:pPr>
        <w:pStyle w:val="Heading11"/>
        <w:spacing w:line="275" w:lineRule="exact"/>
        <w:ind w:left="0" w:right="559"/>
        <w:jc w:val="center"/>
        <w:rPr>
          <w:sz w:val="22"/>
          <w:szCs w:val="22"/>
        </w:rPr>
      </w:pPr>
    </w:p>
    <w:p w:rsidR="00ED54CE" w:rsidRPr="008302AD" w:rsidRDefault="00ED54CE" w:rsidP="008302AD">
      <w:pPr>
        <w:pStyle w:val="Style3"/>
        <w:widowControl/>
        <w:tabs>
          <w:tab w:val="left" w:leader="underscore" w:pos="6096"/>
        </w:tabs>
        <w:spacing w:after="30"/>
        <w:rPr>
          <w:u w:val="single"/>
        </w:rPr>
      </w:pPr>
      <w:r w:rsidRPr="008302AD">
        <w:rPr>
          <w:rStyle w:val="FontStyle31"/>
          <w:sz w:val="24"/>
          <w:szCs w:val="24"/>
        </w:rPr>
        <w:t xml:space="preserve">1.МДК 01.02 </w:t>
      </w:r>
      <w:r w:rsidRPr="008302AD">
        <w:t>Проведение обследования и диагностика пациентов различных возрастных групп терапевтического профиля.</w:t>
      </w:r>
      <w:r w:rsidRPr="008302AD">
        <w:rPr>
          <w:rStyle w:val="FontStyle31"/>
          <w:sz w:val="24"/>
          <w:szCs w:val="24"/>
          <w:u w:val="single"/>
        </w:rPr>
        <w:t xml:space="preserve"> </w:t>
      </w:r>
    </w:p>
    <w:p w:rsidR="00ED54CE" w:rsidRPr="008302AD" w:rsidRDefault="00ED54CE" w:rsidP="008302AD">
      <w:pPr>
        <w:pStyle w:val="Style3"/>
        <w:widowControl/>
        <w:tabs>
          <w:tab w:val="left" w:leader="underscore" w:pos="6096"/>
        </w:tabs>
        <w:spacing w:after="30"/>
        <w:rPr>
          <w:rStyle w:val="FontStyle31"/>
          <w:sz w:val="24"/>
          <w:szCs w:val="24"/>
          <w:u w:val="single"/>
        </w:rPr>
      </w:pPr>
      <w:r w:rsidRPr="008302AD">
        <w:rPr>
          <w:rStyle w:val="FontStyle31"/>
          <w:sz w:val="24"/>
          <w:szCs w:val="24"/>
        </w:rPr>
        <w:t xml:space="preserve">2.МДК 01.04 </w:t>
      </w:r>
      <w:r w:rsidRPr="008302AD">
        <w:t>Проведение обследования и диагностика пациентов детского возраста.</w:t>
      </w:r>
      <w:r w:rsidRPr="008302AD">
        <w:rPr>
          <w:rStyle w:val="FontStyle31"/>
          <w:sz w:val="24"/>
          <w:szCs w:val="24"/>
          <w:u w:val="single"/>
        </w:rPr>
        <w:t xml:space="preserve"> </w:t>
      </w:r>
    </w:p>
    <w:p w:rsidR="00ED54CE" w:rsidRPr="008302AD" w:rsidRDefault="00ED54CE" w:rsidP="008302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30"/>
        <w:rPr>
          <w:b/>
          <w:bCs/>
          <w:sz w:val="24"/>
          <w:szCs w:val="24"/>
        </w:rPr>
      </w:pPr>
      <w:r w:rsidRPr="008302AD">
        <w:rPr>
          <w:b/>
          <w:bCs/>
          <w:sz w:val="24"/>
          <w:szCs w:val="24"/>
        </w:rPr>
        <w:t xml:space="preserve">3.МДК 01.05. </w:t>
      </w:r>
      <w:r w:rsidRPr="008302AD">
        <w:rPr>
          <w:bCs/>
          <w:sz w:val="24"/>
          <w:szCs w:val="24"/>
        </w:rPr>
        <w:t>Проведение обследования и диагностика в акушерстве и гинекологии.</w:t>
      </w:r>
    </w:p>
    <w:p w:rsidR="00ED54CE" w:rsidRPr="008302AD" w:rsidRDefault="00ED54CE" w:rsidP="008302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30"/>
        <w:rPr>
          <w:b/>
          <w:bCs/>
          <w:sz w:val="24"/>
          <w:szCs w:val="24"/>
        </w:rPr>
      </w:pPr>
      <w:r w:rsidRPr="008302AD">
        <w:rPr>
          <w:b/>
          <w:sz w:val="24"/>
          <w:szCs w:val="24"/>
        </w:rPr>
        <w:t>4.</w:t>
      </w:r>
      <w:r w:rsidRPr="008302AD">
        <w:rPr>
          <w:b/>
          <w:bCs/>
          <w:sz w:val="24"/>
          <w:szCs w:val="24"/>
        </w:rPr>
        <w:t xml:space="preserve"> МДК 01.03. </w:t>
      </w:r>
      <w:r w:rsidRPr="008302AD">
        <w:rPr>
          <w:bCs/>
          <w:sz w:val="24"/>
          <w:szCs w:val="24"/>
        </w:rPr>
        <w:t>Проведение обследования и диагностика пациентов хирургического профиля.</w:t>
      </w:r>
      <w:r w:rsidRPr="008302AD">
        <w:rPr>
          <w:b/>
          <w:bCs/>
          <w:sz w:val="24"/>
          <w:szCs w:val="24"/>
        </w:rPr>
        <w:t xml:space="preserve"> </w:t>
      </w:r>
    </w:p>
    <w:p w:rsidR="00ED54CE" w:rsidRPr="008302AD" w:rsidRDefault="00ED54CE" w:rsidP="008302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30"/>
        <w:rPr>
          <w:bCs/>
          <w:sz w:val="24"/>
          <w:szCs w:val="24"/>
        </w:rPr>
      </w:pPr>
      <w:r w:rsidRPr="008302AD">
        <w:rPr>
          <w:b/>
          <w:bCs/>
          <w:sz w:val="24"/>
          <w:szCs w:val="24"/>
        </w:rPr>
        <w:t>Часть 1     МДК 01.03</w:t>
      </w:r>
      <w:r w:rsidRPr="008302AD">
        <w:rPr>
          <w:bCs/>
          <w:sz w:val="24"/>
          <w:szCs w:val="24"/>
        </w:rPr>
        <w:t>. Проведение обследования и диагностика больных в хирургии.</w:t>
      </w:r>
    </w:p>
    <w:p w:rsidR="00ED54CE" w:rsidRPr="008302AD" w:rsidRDefault="00ED54CE" w:rsidP="008302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30"/>
        <w:contextualSpacing/>
        <w:rPr>
          <w:sz w:val="24"/>
          <w:szCs w:val="24"/>
        </w:rPr>
      </w:pPr>
      <w:r w:rsidRPr="008302AD">
        <w:rPr>
          <w:b/>
          <w:sz w:val="24"/>
          <w:szCs w:val="24"/>
        </w:rPr>
        <w:t xml:space="preserve">5.МДК.04.01. </w:t>
      </w:r>
      <w:r w:rsidRPr="008302AD">
        <w:rPr>
          <w:sz w:val="24"/>
          <w:szCs w:val="24"/>
        </w:rPr>
        <w:t>Профилактика заболеваний и санитарно-гигиеническое  образование населения</w:t>
      </w:r>
    </w:p>
    <w:p w:rsidR="00ED54CE" w:rsidRPr="008302AD" w:rsidRDefault="00ED54CE" w:rsidP="008302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30"/>
        <w:contextualSpacing/>
        <w:rPr>
          <w:sz w:val="24"/>
          <w:szCs w:val="24"/>
        </w:rPr>
      </w:pPr>
      <w:r w:rsidRPr="008302AD">
        <w:rPr>
          <w:b/>
          <w:bCs/>
          <w:sz w:val="24"/>
          <w:szCs w:val="24"/>
        </w:rPr>
        <w:t>6.</w:t>
      </w:r>
      <w:r w:rsidRPr="008302AD">
        <w:rPr>
          <w:b/>
          <w:sz w:val="24"/>
          <w:szCs w:val="24"/>
        </w:rPr>
        <w:t xml:space="preserve"> ПМ.02</w:t>
      </w:r>
      <w:r w:rsidRPr="008302AD">
        <w:rPr>
          <w:sz w:val="24"/>
          <w:szCs w:val="24"/>
        </w:rPr>
        <w:t xml:space="preserve"> лечебная деятельность</w:t>
      </w:r>
    </w:p>
    <w:p w:rsidR="00ED54CE" w:rsidRPr="008302AD" w:rsidRDefault="00ED54CE" w:rsidP="008302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30"/>
        <w:rPr>
          <w:bCs/>
          <w:sz w:val="24"/>
          <w:szCs w:val="24"/>
        </w:rPr>
      </w:pPr>
      <w:r w:rsidRPr="008302AD">
        <w:rPr>
          <w:b/>
          <w:bCs/>
          <w:sz w:val="24"/>
          <w:szCs w:val="24"/>
        </w:rPr>
        <w:t xml:space="preserve">7. ПМ.03 </w:t>
      </w:r>
      <w:r w:rsidRPr="008302AD">
        <w:rPr>
          <w:bCs/>
          <w:sz w:val="24"/>
          <w:szCs w:val="24"/>
        </w:rPr>
        <w:t>Неотложная медицинская помощь на догоспитальном этапе</w:t>
      </w:r>
    </w:p>
    <w:p w:rsidR="00ED54CE" w:rsidRPr="008302AD" w:rsidRDefault="00ED54CE" w:rsidP="008302AD">
      <w:pPr>
        <w:pStyle w:val="Style3"/>
        <w:widowControl/>
        <w:tabs>
          <w:tab w:val="left" w:leader="underscore" w:pos="6096"/>
        </w:tabs>
        <w:spacing w:after="30"/>
        <w:rPr>
          <w:b/>
        </w:rPr>
      </w:pPr>
      <w:r w:rsidRPr="008302AD">
        <w:rPr>
          <w:b/>
          <w:bCs/>
        </w:rPr>
        <w:t>8.</w:t>
      </w:r>
      <w:r w:rsidRPr="008302AD">
        <w:rPr>
          <w:b/>
        </w:rPr>
        <w:t xml:space="preserve"> ПМ.07.</w:t>
      </w:r>
      <w:r w:rsidRPr="008302AD">
        <w:rPr>
          <w:spacing w:val="12"/>
        </w:rPr>
        <w:t xml:space="preserve"> </w:t>
      </w:r>
      <w:r w:rsidRPr="008302AD">
        <w:t>Выполнение работ по одной или нескольким профессиям рабочих, должностям служащих</w:t>
      </w:r>
    </w:p>
    <w:p w:rsidR="00ED54CE" w:rsidRPr="008302AD" w:rsidRDefault="00ED54CE" w:rsidP="008302AD">
      <w:pPr>
        <w:pStyle w:val="Heading11"/>
        <w:spacing w:after="30"/>
        <w:ind w:left="0"/>
      </w:pPr>
      <w:r w:rsidRPr="008302AD">
        <w:t>9.Преддипломная</w:t>
      </w:r>
      <w:r w:rsidRPr="008302AD">
        <w:rPr>
          <w:spacing w:val="-7"/>
        </w:rPr>
        <w:t xml:space="preserve"> </w:t>
      </w:r>
      <w:r w:rsidRPr="008302AD">
        <w:t>практика.</w:t>
      </w:r>
    </w:p>
    <w:p w:rsidR="00ED54CE" w:rsidRPr="008302AD" w:rsidRDefault="00ED54CE" w:rsidP="0090786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sz w:val="24"/>
          <w:szCs w:val="24"/>
        </w:rPr>
      </w:pPr>
    </w:p>
    <w:p w:rsidR="004A0FC2" w:rsidRDefault="00ED54CE" w:rsidP="0090786A">
      <w:pPr>
        <w:pStyle w:val="a7"/>
        <w:tabs>
          <w:tab w:val="left" w:pos="2388"/>
        </w:tabs>
        <w:spacing w:before="113" w:line="470" w:lineRule="atLeast"/>
        <w:ind w:left="142" w:right="-1"/>
        <w:jc w:val="center"/>
        <w:rPr>
          <w:b/>
          <w:sz w:val="24"/>
          <w:szCs w:val="24"/>
        </w:rPr>
      </w:pPr>
      <w:r w:rsidRPr="00DA060C">
        <w:rPr>
          <w:b/>
          <w:sz w:val="24"/>
          <w:szCs w:val="24"/>
        </w:rPr>
        <w:t>3.5.2. Содержание программ учебных и производственных практик</w:t>
      </w:r>
      <w:r w:rsidR="008302AD">
        <w:rPr>
          <w:b/>
          <w:sz w:val="24"/>
          <w:szCs w:val="24"/>
        </w:rPr>
        <w:t xml:space="preserve"> </w:t>
      </w:r>
    </w:p>
    <w:p w:rsidR="00ED54CE" w:rsidRPr="008302AD" w:rsidRDefault="008302AD" w:rsidP="0090786A">
      <w:pPr>
        <w:pStyle w:val="a7"/>
        <w:tabs>
          <w:tab w:val="left" w:pos="2388"/>
        </w:tabs>
        <w:spacing w:before="113" w:line="470" w:lineRule="atLeast"/>
        <w:ind w:left="142" w:right="-1"/>
        <w:jc w:val="center"/>
        <w:rPr>
          <w:rStyle w:val="FontStyle31"/>
          <w:b w:val="0"/>
          <w:spacing w:val="-58"/>
          <w:sz w:val="24"/>
          <w:szCs w:val="24"/>
        </w:rPr>
      </w:pPr>
      <w:r w:rsidRPr="008302AD">
        <w:rPr>
          <w:b/>
          <w:color w:val="000000"/>
          <w:sz w:val="24"/>
          <w:szCs w:val="24"/>
        </w:rPr>
        <w:t>(Приложение № 2)</w:t>
      </w:r>
    </w:p>
    <w:p w:rsidR="00ED54CE" w:rsidRDefault="00ED54CE" w:rsidP="0090786A">
      <w:pPr>
        <w:pStyle w:val="Style13"/>
        <w:widowControl/>
        <w:tabs>
          <w:tab w:val="num" w:pos="426"/>
        </w:tabs>
        <w:spacing w:line="240" w:lineRule="auto"/>
        <w:jc w:val="center"/>
        <w:rPr>
          <w:b/>
          <w:sz w:val="22"/>
          <w:szCs w:val="22"/>
        </w:rPr>
      </w:pPr>
    </w:p>
    <w:p w:rsidR="00F42865" w:rsidRPr="001C1433" w:rsidRDefault="00F42865" w:rsidP="00F42865">
      <w:pPr>
        <w:pStyle w:val="2"/>
        <w:ind w:firstLine="0"/>
        <w:jc w:val="center"/>
        <w:rPr>
          <w:rFonts w:ascii="Times New Roman" w:hAnsi="Times New Roman" w:cs="Times New Roman"/>
          <w:i/>
          <w:iCs/>
        </w:rPr>
      </w:pPr>
      <w:r w:rsidRPr="00B9033F">
        <w:rPr>
          <w:rFonts w:ascii="Times New Roman" w:hAnsi="Times New Roman" w:cs="Times New Roman"/>
          <w:iCs/>
        </w:rPr>
        <w:t>3.6.</w:t>
      </w:r>
      <w:r w:rsidRPr="001C1433">
        <w:rPr>
          <w:rFonts w:ascii="Times New Roman" w:hAnsi="Times New Roman" w:cs="Times New Roman"/>
          <w:i/>
          <w:iCs/>
        </w:rPr>
        <w:t xml:space="preserve"> </w:t>
      </w:r>
      <w:r w:rsidRPr="001C1433">
        <w:rPr>
          <w:rFonts w:ascii="Times New Roman" w:hAnsi="Times New Roman" w:cs="Times New Roman"/>
        </w:rPr>
        <w:t xml:space="preserve">ПРОГРАММА </w:t>
      </w:r>
    </w:p>
    <w:p w:rsidR="00F42865" w:rsidRPr="001C1433" w:rsidRDefault="00F42865" w:rsidP="00F42865">
      <w:pPr>
        <w:pStyle w:val="afff5"/>
        <w:tabs>
          <w:tab w:val="clear" w:pos="709"/>
          <w:tab w:val="left" w:pos="708"/>
        </w:tabs>
        <w:ind w:left="0" w:firstLine="0"/>
        <w:jc w:val="center"/>
        <w:rPr>
          <w:b/>
          <w:bCs/>
          <w:sz w:val="24"/>
          <w:szCs w:val="24"/>
        </w:rPr>
      </w:pPr>
      <w:r w:rsidRPr="001C1433">
        <w:rPr>
          <w:b/>
          <w:bCs/>
          <w:sz w:val="24"/>
          <w:szCs w:val="24"/>
        </w:rPr>
        <w:t>преддипломной практики студентов КГБПОУ</w:t>
      </w:r>
      <w:r>
        <w:rPr>
          <w:b/>
          <w:bCs/>
        </w:rPr>
        <w:t xml:space="preserve"> «РМК»</w:t>
      </w:r>
    </w:p>
    <w:p w:rsidR="00F42865" w:rsidRPr="00D451E8" w:rsidRDefault="00F42865" w:rsidP="00F42865">
      <w:pPr>
        <w:shd w:val="clear" w:color="auto" w:fill="FFFFFF"/>
        <w:jc w:val="center"/>
        <w:rPr>
          <w:b/>
          <w:bCs/>
          <w:sz w:val="28"/>
          <w:szCs w:val="28"/>
        </w:rPr>
      </w:pPr>
      <w:r w:rsidRPr="001C1433">
        <w:rPr>
          <w:b/>
          <w:bCs/>
          <w:sz w:val="24"/>
          <w:szCs w:val="24"/>
        </w:rPr>
        <w:t>по программе углубленной подготовки</w:t>
      </w:r>
    </w:p>
    <w:p w:rsidR="00F42865" w:rsidRDefault="00F42865" w:rsidP="00F428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ind w:right="28" w:firstLine="919"/>
        <w:jc w:val="both"/>
      </w:pPr>
      <w:r w:rsidRPr="00D451E8">
        <w:rPr>
          <w:sz w:val="24"/>
          <w:szCs w:val="24"/>
        </w:rPr>
        <w:t xml:space="preserve">Практическая подготовка студентов  является неотъемлемой частью их профессиональной подготовки и обеспечивается путем участия студентов в осуществлении медицинской или фармацевтической деятельности в соответствии с программой подготовки специалистов среднего звена (далее ППССЗ), разработанными на основе федеральных государственных образовательных стандартов (далее - ФГОС)  по специальности 31.02.01 «Лечебное дело», </w:t>
      </w:r>
      <w:r w:rsidRPr="00D451E8">
        <w:t>является частью ПП</w:t>
      </w:r>
      <w:r>
        <w:t>С</w:t>
      </w:r>
      <w:r w:rsidRPr="00D451E8">
        <w:t xml:space="preserve">СЗ в соответствии с ФГОС по специальности </w:t>
      </w:r>
      <w:r w:rsidRPr="00D451E8">
        <w:rPr>
          <w:sz w:val="24"/>
          <w:szCs w:val="24"/>
        </w:rPr>
        <w:t>31.02.01 «Лечебное</w:t>
      </w:r>
      <w:r w:rsidRPr="00D451E8">
        <w:rPr>
          <w:color w:val="FF0000"/>
        </w:rPr>
        <w:t xml:space="preserve"> </w:t>
      </w:r>
      <w:r w:rsidRPr="00D451E8">
        <w:t xml:space="preserve">дело» в части освоения основных видов профессиональной деятельности </w:t>
      </w:r>
      <w:r w:rsidRPr="00D451E8">
        <w:rPr>
          <w:color w:val="FF0000"/>
        </w:rPr>
        <w:t xml:space="preserve"> </w:t>
      </w:r>
      <w:r w:rsidRPr="00D451E8">
        <w:t>и соответствующих пр</w:t>
      </w:r>
      <w:r>
        <w:t>офессиональных компетенций (ПК):</w:t>
      </w:r>
    </w:p>
    <w:p w:rsidR="00F42865" w:rsidRPr="00513963" w:rsidRDefault="00F42865" w:rsidP="00A84AE5">
      <w:pPr>
        <w:spacing w:afterLines="30" w:after="72"/>
        <w:ind w:right="27"/>
        <w:jc w:val="both"/>
        <w:rPr>
          <w:b/>
          <w:bCs/>
        </w:rPr>
      </w:pPr>
      <w:bookmarkStart w:id="1" w:name="sub_1521"/>
      <w:bookmarkStart w:id="2" w:name="sub_1003"/>
      <w:r w:rsidRPr="00513963">
        <w:rPr>
          <w:b/>
          <w:bCs/>
        </w:rPr>
        <w:t>ПМ01 Диагностическая деятельность.</w:t>
      </w:r>
    </w:p>
    <w:p w:rsidR="00F42865" w:rsidRPr="00513963" w:rsidRDefault="00F42865" w:rsidP="00A84AE5">
      <w:pPr>
        <w:spacing w:afterLines="30" w:after="72"/>
        <w:ind w:right="27"/>
        <w:jc w:val="both"/>
      </w:pPr>
      <w:bookmarkStart w:id="3" w:name="sub_15211"/>
      <w:bookmarkEnd w:id="1"/>
      <w:r w:rsidRPr="00513963">
        <w:t>ПК 1.1. Планировать обследование пациентов различных возрастных групп.</w:t>
      </w:r>
    </w:p>
    <w:p w:rsidR="00F42865" w:rsidRPr="00513963" w:rsidRDefault="00F42865" w:rsidP="00A84AE5">
      <w:pPr>
        <w:spacing w:afterLines="30" w:after="72"/>
        <w:ind w:right="27"/>
        <w:jc w:val="both"/>
      </w:pPr>
      <w:bookmarkStart w:id="4" w:name="sub_15212"/>
      <w:bookmarkEnd w:id="3"/>
      <w:r w:rsidRPr="00513963">
        <w:t>ПК 1.2. Проводить диагностические исследования.</w:t>
      </w:r>
    </w:p>
    <w:p w:rsidR="00F42865" w:rsidRPr="00513963" w:rsidRDefault="00F42865" w:rsidP="00A84AE5">
      <w:pPr>
        <w:spacing w:afterLines="30" w:after="72"/>
        <w:ind w:right="27"/>
        <w:jc w:val="both"/>
      </w:pPr>
      <w:bookmarkStart w:id="5" w:name="sub_15213"/>
      <w:bookmarkEnd w:id="4"/>
      <w:r w:rsidRPr="00513963">
        <w:t>ПК 1.3. Проводить диагностику острых и хронических заболеваний.</w:t>
      </w:r>
    </w:p>
    <w:p w:rsidR="00F42865" w:rsidRPr="00513963" w:rsidRDefault="00F42865" w:rsidP="00A84AE5">
      <w:pPr>
        <w:spacing w:afterLines="30" w:after="72"/>
        <w:ind w:right="27"/>
        <w:jc w:val="both"/>
      </w:pPr>
      <w:bookmarkStart w:id="6" w:name="sub_15214"/>
      <w:bookmarkEnd w:id="5"/>
      <w:r w:rsidRPr="00513963">
        <w:t>ПК 1.4. Проводить диагностику беременности.</w:t>
      </w:r>
    </w:p>
    <w:p w:rsidR="00F42865" w:rsidRPr="00513963" w:rsidRDefault="00F42865" w:rsidP="00A84AE5">
      <w:pPr>
        <w:spacing w:afterLines="30" w:after="72"/>
        <w:ind w:right="27"/>
        <w:jc w:val="both"/>
      </w:pPr>
      <w:bookmarkStart w:id="7" w:name="sub_15215"/>
      <w:bookmarkEnd w:id="6"/>
      <w:r w:rsidRPr="00513963">
        <w:t>ПК 1.5. Проводить диагностику комплексного состояния здоровья ребёнка.</w:t>
      </w:r>
    </w:p>
    <w:p w:rsidR="00F42865" w:rsidRPr="00513963" w:rsidRDefault="00F42865" w:rsidP="00A84AE5">
      <w:pPr>
        <w:spacing w:afterLines="30" w:after="72"/>
        <w:ind w:right="27"/>
        <w:jc w:val="both"/>
      </w:pPr>
      <w:bookmarkStart w:id="8" w:name="sub_15216"/>
      <w:bookmarkEnd w:id="7"/>
      <w:r w:rsidRPr="00513963">
        <w:t>ПК 1.6. Проводить диагностику смерти.</w:t>
      </w:r>
    </w:p>
    <w:p w:rsidR="00F42865" w:rsidRPr="00513963" w:rsidRDefault="00F42865" w:rsidP="00A84AE5">
      <w:pPr>
        <w:spacing w:afterLines="30" w:after="72"/>
        <w:ind w:right="27"/>
        <w:jc w:val="both"/>
      </w:pPr>
      <w:bookmarkStart w:id="9" w:name="sub_15217"/>
      <w:bookmarkEnd w:id="8"/>
      <w:r w:rsidRPr="00513963">
        <w:t>ПК 1.7. Оформлять медицинскую документацию.</w:t>
      </w:r>
    </w:p>
    <w:p w:rsidR="00F42865" w:rsidRPr="00513963" w:rsidRDefault="00F42865" w:rsidP="00A84AE5">
      <w:pPr>
        <w:spacing w:afterLines="30" w:after="72"/>
        <w:ind w:right="27"/>
        <w:jc w:val="both"/>
        <w:rPr>
          <w:b/>
          <w:bCs/>
        </w:rPr>
      </w:pPr>
      <w:bookmarkStart w:id="10" w:name="sub_1522"/>
      <w:bookmarkEnd w:id="9"/>
      <w:r w:rsidRPr="00513963">
        <w:rPr>
          <w:b/>
          <w:bCs/>
        </w:rPr>
        <w:t>ПМ02 Лечебная деятельность.</w:t>
      </w:r>
    </w:p>
    <w:p w:rsidR="00F42865" w:rsidRPr="00513963" w:rsidRDefault="00F42865" w:rsidP="00A84AE5">
      <w:pPr>
        <w:spacing w:afterLines="30" w:after="72"/>
        <w:ind w:right="27"/>
        <w:jc w:val="both"/>
      </w:pPr>
      <w:bookmarkStart w:id="11" w:name="sub_15221"/>
      <w:bookmarkEnd w:id="10"/>
      <w:r w:rsidRPr="00513963">
        <w:t>ПК 2.1. Определять программу лечения пациентов различных возрастных групп.</w:t>
      </w:r>
    </w:p>
    <w:p w:rsidR="00F42865" w:rsidRPr="00513963" w:rsidRDefault="00F42865" w:rsidP="00A84AE5">
      <w:pPr>
        <w:spacing w:afterLines="30" w:after="72"/>
        <w:ind w:right="27"/>
        <w:jc w:val="both"/>
      </w:pPr>
      <w:bookmarkStart w:id="12" w:name="sub_15222"/>
      <w:bookmarkEnd w:id="11"/>
      <w:r w:rsidRPr="00513963">
        <w:t>ПК 2.2. Определять тактику ведения пациента.</w:t>
      </w:r>
    </w:p>
    <w:p w:rsidR="00F42865" w:rsidRPr="00513963" w:rsidRDefault="00F42865" w:rsidP="00A84AE5">
      <w:pPr>
        <w:spacing w:afterLines="30" w:after="72"/>
        <w:ind w:right="27"/>
        <w:jc w:val="both"/>
      </w:pPr>
      <w:bookmarkStart w:id="13" w:name="sub_15223"/>
      <w:bookmarkEnd w:id="12"/>
      <w:r w:rsidRPr="00513963">
        <w:t>ПК 2.3. Выполнять лечебные вмешательства.</w:t>
      </w:r>
    </w:p>
    <w:p w:rsidR="00F42865" w:rsidRPr="00513963" w:rsidRDefault="00F42865" w:rsidP="00A84AE5">
      <w:pPr>
        <w:spacing w:afterLines="30" w:after="72"/>
        <w:ind w:right="27"/>
        <w:jc w:val="both"/>
      </w:pPr>
      <w:bookmarkStart w:id="14" w:name="sub_15224"/>
      <w:bookmarkEnd w:id="13"/>
      <w:r w:rsidRPr="00513963">
        <w:t>ПК 2.4. Проводить контроль эффективности лечения.</w:t>
      </w:r>
    </w:p>
    <w:p w:rsidR="00F42865" w:rsidRPr="00513963" w:rsidRDefault="00F42865" w:rsidP="00A84AE5">
      <w:pPr>
        <w:spacing w:afterLines="30" w:after="72"/>
        <w:ind w:right="27"/>
        <w:jc w:val="both"/>
      </w:pPr>
      <w:bookmarkStart w:id="15" w:name="sub_15225"/>
      <w:bookmarkEnd w:id="14"/>
      <w:r w:rsidRPr="00513963">
        <w:t>ПК 2.5. Осуществлять контроль состояния пациента.</w:t>
      </w:r>
    </w:p>
    <w:p w:rsidR="00F42865" w:rsidRPr="00513963" w:rsidRDefault="00F42865" w:rsidP="00A84AE5">
      <w:pPr>
        <w:spacing w:afterLines="30" w:after="72"/>
        <w:ind w:right="27"/>
        <w:jc w:val="both"/>
      </w:pPr>
      <w:bookmarkStart w:id="16" w:name="sub_15226"/>
      <w:bookmarkEnd w:id="15"/>
      <w:r w:rsidRPr="00513963">
        <w:t>ПК 2.6. Организовывать специализированный сестринский уход за пациентом.</w:t>
      </w:r>
    </w:p>
    <w:p w:rsidR="00F42865" w:rsidRPr="00513963" w:rsidRDefault="00F42865" w:rsidP="00A84AE5">
      <w:pPr>
        <w:spacing w:afterLines="30" w:after="72"/>
        <w:ind w:right="27"/>
        <w:jc w:val="both"/>
      </w:pPr>
      <w:bookmarkStart w:id="17" w:name="sub_15227"/>
      <w:bookmarkEnd w:id="16"/>
      <w:r w:rsidRPr="00513963">
        <w:t>ПК 2.7. Организовывать оказание психологической помощи пациенту и его окружению.</w:t>
      </w:r>
    </w:p>
    <w:p w:rsidR="00F42865" w:rsidRPr="00513963" w:rsidRDefault="00F42865" w:rsidP="00A84AE5">
      <w:pPr>
        <w:spacing w:afterLines="30" w:after="72"/>
        <w:ind w:right="27"/>
        <w:jc w:val="both"/>
      </w:pPr>
      <w:bookmarkStart w:id="18" w:name="sub_15228"/>
      <w:bookmarkEnd w:id="17"/>
      <w:r w:rsidRPr="00513963">
        <w:t>ПК 2.8. Оформлять медицинскую документацию.</w:t>
      </w:r>
    </w:p>
    <w:p w:rsidR="00F42865" w:rsidRPr="00513963" w:rsidRDefault="00F42865" w:rsidP="00A84AE5">
      <w:pPr>
        <w:spacing w:afterLines="30" w:after="72"/>
        <w:ind w:right="27"/>
        <w:jc w:val="both"/>
        <w:rPr>
          <w:b/>
          <w:bCs/>
        </w:rPr>
      </w:pPr>
      <w:bookmarkStart w:id="19" w:name="sub_1523"/>
      <w:bookmarkEnd w:id="18"/>
      <w:r w:rsidRPr="00513963">
        <w:rPr>
          <w:b/>
          <w:bCs/>
        </w:rPr>
        <w:t>ПМ03 Неотложная медицинская помощь на догоспитальном этапе.</w:t>
      </w:r>
    </w:p>
    <w:p w:rsidR="00F42865" w:rsidRPr="00513963" w:rsidRDefault="00F42865" w:rsidP="00A84AE5">
      <w:pPr>
        <w:spacing w:afterLines="30" w:after="72"/>
        <w:ind w:right="27"/>
        <w:jc w:val="both"/>
      </w:pPr>
      <w:bookmarkStart w:id="20" w:name="sub_15231"/>
      <w:bookmarkEnd w:id="19"/>
      <w:r w:rsidRPr="00513963">
        <w:t>ПК 3.1. Проводить диагностику неотложных состояний.</w:t>
      </w:r>
    </w:p>
    <w:p w:rsidR="00F42865" w:rsidRPr="00513963" w:rsidRDefault="00F42865" w:rsidP="00A84AE5">
      <w:pPr>
        <w:spacing w:afterLines="30" w:after="72"/>
        <w:ind w:right="27"/>
        <w:jc w:val="both"/>
      </w:pPr>
      <w:bookmarkStart w:id="21" w:name="sub_15232"/>
      <w:bookmarkEnd w:id="20"/>
      <w:r w:rsidRPr="00513963">
        <w:t>ПК 3.2. Определять тактику ведения пациента.</w:t>
      </w:r>
    </w:p>
    <w:p w:rsidR="00F42865" w:rsidRPr="00513963" w:rsidRDefault="00F42865" w:rsidP="00A84AE5">
      <w:pPr>
        <w:spacing w:afterLines="30" w:after="72"/>
        <w:ind w:right="27"/>
        <w:jc w:val="both"/>
      </w:pPr>
      <w:bookmarkStart w:id="22" w:name="sub_15233"/>
      <w:bookmarkEnd w:id="21"/>
      <w:r w:rsidRPr="00513963">
        <w:t>ПК 3.3. Выполнять лечебные вмешательства по оказанию медицинской помощи на догоспитальном этапе.</w:t>
      </w:r>
    </w:p>
    <w:p w:rsidR="00F42865" w:rsidRPr="00513963" w:rsidRDefault="00F42865" w:rsidP="00A84AE5">
      <w:pPr>
        <w:spacing w:afterLines="30" w:after="72"/>
        <w:ind w:right="27"/>
        <w:jc w:val="both"/>
      </w:pPr>
      <w:bookmarkStart w:id="23" w:name="sub_15234"/>
      <w:bookmarkEnd w:id="22"/>
      <w:r w:rsidRPr="00513963">
        <w:t>ПК 3.4. Проводить контроль эффективности проводимых мероприятий.</w:t>
      </w:r>
    </w:p>
    <w:p w:rsidR="00F42865" w:rsidRPr="00513963" w:rsidRDefault="00F42865" w:rsidP="00A84AE5">
      <w:pPr>
        <w:spacing w:afterLines="30" w:after="72"/>
        <w:ind w:right="27"/>
        <w:jc w:val="both"/>
      </w:pPr>
      <w:bookmarkStart w:id="24" w:name="sub_15235"/>
      <w:bookmarkEnd w:id="23"/>
      <w:r w:rsidRPr="00513963">
        <w:t>ПК 3.5. Осуществлять контроль состояния пациента.</w:t>
      </w:r>
    </w:p>
    <w:p w:rsidR="00F42865" w:rsidRPr="00513963" w:rsidRDefault="00F42865" w:rsidP="00A84AE5">
      <w:pPr>
        <w:spacing w:afterLines="30" w:after="72"/>
        <w:ind w:right="27"/>
        <w:jc w:val="both"/>
      </w:pPr>
      <w:bookmarkStart w:id="25" w:name="sub_15236"/>
      <w:bookmarkEnd w:id="24"/>
      <w:r w:rsidRPr="00513963">
        <w:t>ПК 3.6. Определять показания к госпитализации и проводить транспортировку пациента в стационар.</w:t>
      </w:r>
    </w:p>
    <w:p w:rsidR="00F42865" w:rsidRPr="00513963" w:rsidRDefault="00F42865" w:rsidP="00A84AE5">
      <w:pPr>
        <w:spacing w:afterLines="30" w:after="72"/>
        <w:ind w:right="27"/>
        <w:jc w:val="both"/>
      </w:pPr>
      <w:bookmarkStart w:id="26" w:name="sub_15237"/>
      <w:bookmarkEnd w:id="25"/>
      <w:r w:rsidRPr="00513963">
        <w:t>ПК 3.7. Оформлять медицинскую документацию.</w:t>
      </w:r>
    </w:p>
    <w:p w:rsidR="00F42865" w:rsidRPr="00513963" w:rsidRDefault="00F42865" w:rsidP="00A84AE5">
      <w:pPr>
        <w:spacing w:afterLines="30" w:after="72"/>
        <w:ind w:right="27"/>
        <w:jc w:val="both"/>
      </w:pPr>
      <w:bookmarkStart w:id="27" w:name="sub_15238"/>
      <w:bookmarkEnd w:id="26"/>
      <w:r w:rsidRPr="00513963">
        <w:t>ПК 3.8. Организовывать и оказывать неотложную медицинскую помощь пострадавшим в чрезвычайных ситуациях.</w:t>
      </w:r>
    </w:p>
    <w:p w:rsidR="00F42865" w:rsidRPr="00513963" w:rsidRDefault="00F42865" w:rsidP="00A84AE5">
      <w:pPr>
        <w:spacing w:afterLines="30" w:after="72"/>
        <w:ind w:right="27"/>
        <w:jc w:val="both"/>
        <w:rPr>
          <w:b/>
          <w:bCs/>
        </w:rPr>
      </w:pPr>
      <w:bookmarkStart w:id="28" w:name="sub_1524"/>
      <w:bookmarkEnd w:id="27"/>
      <w:r w:rsidRPr="00513963">
        <w:rPr>
          <w:b/>
          <w:bCs/>
        </w:rPr>
        <w:t>ПМ04 Профилактическая деятельность.</w:t>
      </w:r>
    </w:p>
    <w:p w:rsidR="00F42865" w:rsidRPr="00513963" w:rsidRDefault="00F42865" w:rsidP="00A84AE5">
      <w:pPr>
        <w:spacing w:afterLines="30" w:after="72"/>
        <w:ind w:right="27"/>
        <w:jc w:val="both"/>
      </w:pPr>
      <w:bookmarkStart w:id="29" w:name="sub_15241"/>
      <w:bookmarkEnd w:id="28"/>
      <w:r w:rsidRPr="00513963">
        <w:t>ПК 4.1. Организовывать диспансеризацию населения и участвовать в ее проведении.</w:t>
      </w:r>
    </w:p>
    <w:p w:rsidR="00F42865" w:rsidRPr="00513963" w:rsidRDefault="00F42865" w:rsidP="00A84AE5">
      <w:pPr>
        <w:spacing w:afterLines="30" w:after="72"/>
        <w:ind w:right="27"/>
        <w:jc w:val="both"/>
      </w:pPr>
      <w:bookmarkStart w:id="30" w:name="sub_15242"/>
      <w:bookmarkEnd w:id="29"/>
      <w:r w:rsidRPr="00513963">
        <w:t>ПК 4.2. Проводить санитарно-противоэпидемические мероприятия на закрепленном участке.</w:t>
      </w:r>
    </w:p>
    <w:p w:rsidR="00F42865" w:rsidRPr="00513963" w:rsidRDefault="00F42865" w:rsidP="00A84AE5">
      <w:pPr>
        <w:spacing w:afterLines="30" w:after="72"/>
        <w:ind w:right="27"/>
        <w:jc w:val="both"/>
      </w:pPr>
      <w:bookmarkStart w:id="31" w:name="sub_15243"/>
      <w:bookmarkEnd w:id="30"/>
      <w:r w:rsidRPr="00513963">
        <w:t>ПК 4.3. Проводить санитарно-гигиеническое просвещение населения.</w:t>
      </w:r>
    </w:p>
    <w:p w:rsidR="00F42865" w:rsidRPr="00513963" w:rsidRDefault="00F42865" w:rsidP="00A84AE5">
      <w:pPr>
        <w:spacing w:afterLines="30" w:after="72"/>
        <w:ind w:right="27"/>
        <w:jc w:val="both"/>
      </w:pPr>
      <w:bookmarkStart w:id="32" w:name="sub_15244"/>
      <w:bookmarkEnd w:id="31"/>
      <w:r w:rsidRPr="00513963">
        <w:t>ПК 4.4. Проводить диагностику групп здоровья.</w:t>
      </w:r>
    </w:p>
    <w:p w:rsidR="00F42865" w:rsidRPr="00513963" w:rsidRDefault="00F42865" w:rsidP="00A84AE5">
      <w:pPr>
        <w:spacing w:afterLines="30" w:after="72"/>
        <w:ind w:right="27"/>
        <w:jc w:val="both"/>
      </w:pPr>
      <w:bookmarkStart w:id="33" w:name="sub_15245"/>
      <w:bookmarkEnd w:id="32"/>
      <w:r w:rsidRPr="00513963">
        <w:t>ПК 4.5. Проводить иммунопрофилактику.</w:t>
      </w:r>
    </w:p>
    <w:p w:rsidR="00F42865" w:rsidRPr="00513963" w:rsidRDefault="00F42865" w:rsidP="00A84AE5">
      <w:pPr>
        <w:spacing w:afterLines="30" w:after="72"/>
        <w:ind w:right="27"/>
        <w:jc w:val="both"/>
      </w:pPr>
      <w:bookmarkStart w:id="34" w:name="sub_15246"/>
      <w:bookmarkEnd w:id="33"/>
      <w:r w:rsidRPr="00513963">
        <w:t>ПК 4.6. Проводить мероприятия по сохранению и укреплению здоровья различных возрастных групп населения.</w:t>
      </w:r>
    </w:p>
    <w:p w:rsidR="00F42865" w:rsidRPr="00513963" w:rsidRDefault="00F42865" w:rsidP="00A84AE5">
      <w:pPr>
        <w:spacing w:afterLines="30" w:after="72"/>
        <w:ind w:right="27"/>
        <w:jc w:val="both"/>
      </w:pPr>
      <w:bookmarkStart w:id="35" w:name="sub_15247"/>
      <w:bookmarkEnd w:id="34"/>
      <w:r w:rsidRPr="00513963">
        <w:t>ПК 4.7. Организовывать здоровьесберегающую среду.</w:t>
      </w:r>
    </w:p>
    <w:p w:rsidR="00F42865" w:rsidRPr="00513963" w:rsidRDefault="00F42865" w:rsidP="00A84AE5">
      <w:pPr>
        <w:spacing w:afterLines="30" w:after="72"/>
        <w:ind w:right="27"/>
        <w:jc w:val="both"/>
      </w:pPr>
      <w:bookmarkStart w:id="36" w:name="sub_15248"/>
      <w:bookmarkEnd w:id="35"/>
      <w:r w:rsidRPr="00513963">
        <w:t>ПК 4.8. Организовывать и проводить работу Школ здоровья для пациентов и их окружения.</w:t>
      </w:r>
    </w:p>
    <w:p w:rsidR="00F42865" w:rsidRPr="00513963" w:rsidRDefault="00F42865" w:rsidP="00A84AE5">
      <w:pPr>
        <w:spacing w:afterLines="30" w:after="72"/>
        <w:ind w:right="27"/>
        <w:jc w:val="both"/>
      </w:pPr>
      <w:bookmarkStart w:id="37" w:name="sub_15249"/>
      <w:bookmarkEnd w:id="36"/>
      <w:r w:rsidRPr="00513963">
        <w:t>ПК 4.9. Оформлять медицинскую документацию.</w:t>
      </w:r>
    </w:p>
    <w:p w:rsidR="00F42865" w:rsidRPr="00513963" w:rsidRDefault="00F42865" w:rsidP="00A84AE5">
      <w:pPr>
        <w:spacing w:afterLines="30" w:after="72"/>
        <w:ind w:right="27"/>
        <w:jc w:val="both"/>
        <w:rPr>
          <w:b/>
          <w:bCs/>
        </w:rPr>
      </w:pPr>
      <w:bookmarkStart w:id="38" w:name="sub_1525"/>
      <w:bookmarkEnd w:id="37"/>
      <w:r w:rsidRPr="00513963">
        <w:rPr>
          <w:b/>
          <w:bCs/>
        </w:rPr>
        <w:t>ПМ05 Медико-социальная деятельность.</w:t>
      </w:r>
    </w:p>
    <w:p w:rsidR="00F42865" w:rsidRPr="00513963" w:rsidRDefault="00F42865" w:rsidP="00A84AE5">
      <w:pPr>
        <w:spacing w:afterLines="30" w:after="72"/>
        <w:ind w:right="27"/>
        <w:jc w:val="both"/>
      </w:pPr>
      <w:bookmarkStart w:id="39" w:name="sub_15251"/>
      <w:bookmarkEnd w:id="38"/>
      <w:r w:rsidRPr="00513963">
        <w:t>ПК 5.1. Осуществлять медицинскую реабилитацию пациентов с различной патологией.</w:t>
      </w:r>
    </w:p>
    <w:p w:rsidR="00F42865" w:rsidRPr="00513963" w:rsidRDefault="00F42865" w:rsidP="00A84AE5">
      <w:pPr>
        <w:spacing w:afterLines="30" w:after="72"/>
        <w:ind w:right="27"/>
        <w:jc w:val="both"/>
      </w:pPr>
      <w:bookmarkStart w:id="40" w:name="sub_15252"/>
      <w:bookmarkEnd w:id="39"/>
      <w:r w:rsidRPr="00513963">
        <w:t>ПК 5.2. Проводить психосоциальную реабилитацию.</w:t>
      </w:r>
    </w:p>
    <w:p w:rsidR="00F42865" w:rsidRPr="00513963" w:rsidRDefault="00F42865" w:rsidP="00A84AE5">
      <w:pPr>
        <w:spacing w:afterLines="30" w:after="72"/>
        <w:ind w:right="27"/>
        <w:jc w:val="both"/>
      </w:pPr>
      <w:bookmarkStart w:id="41" w:name="sub_15253"/>
      <w:bookmarkEnd w:id="40"/>
      <w:r w:rsidRPr="00513963">
        <w:t>ПК 5.3. Осуществлять паллиативную помощь.</w:t>
      </w:r>
    </w:p>
    <w:p w:rsidR="00F42865" w:rsidRPr="00513963" w:rsidRDefault="00F42865" w:rsidP="00A84AE5">
      <w:pPr>
        <w:spacing w:afterLines="30" w:after="72"/>
        <w:ind w:right="27"/>
        <w:jc w:val="both"/>
      </w:pPr>
      <w:bookmarkStart w:id="42" w:name="sub_15254"/>
      <w:bookmarkEnd w:id="41"/>
      <w:r w:rsidRPr="00513963">
        <w:t>ПК 5.4. Проводить медико-социальную реабилитацию инвалидов, одиноких лиц, участников военных действий и лиц из группы социального риска.</w:t>
      </w:r>
    </w:p>
    <w:p w:rsidR="00F42865" w:rsidRPr="00513963" w:rsidRDefault="00F42865" w:rsidP="00A84AE5">
      <w:pPr>
        <w:spacing w:afterLines="30" w:after="72"/>
        <w:ind w:right="27"/>
        <w:jc w:val="both"/>
      </w:pPr>
      <w:bookmarkStart w:id="43" w:name="sub_15255"/>
      <w:bookmarkEnd w:id="42"/>
      <w:r w:rsidRPr="00513963">
        <w:t>ПК 5.5. Проводить экспертизу временной нетрудоспособности.</w:t>
      </w:r>
    </w:p>
    <w:p w:rsidR="00F42865" w:rsidRPr="00513963" w:rsidRDefault="00F42865" w:rsidP="00A84AE5">
      <w:pPr>
        <w:spacing w:afterLines="30" w:after="72"/>
        <w:ind w:right="27"/>
        <w:jc w:val="both"/>
      </w:pPr>
      <w:bookmarkStart w:id="44" w:name="sub_15256"/>
      <w:bookmarkEnd w:id="43"/>
      <w:r w:rsidRPr="00513963">
        <w:t>ПК 5.6. Оформлять медицинскую документацию.</w:t>
      </w:r>
    </w:p>
    <w:p w:rsidR="00F42865" w:rsidRPr="00513963" w:rsidRDefault="00F42865" w:rsidP="00A84AE5">
      <w:pPr>
        <w:spacing w:afterLines="30" w:after="72"/>
        <w:ind w:right="27"/>
        <w:jc w:val="both"/>
        <w:rPr>
          <w:b/>
          <w:bCs/>
        </w:rPr>
      </w:pPr>
      <w:bookmarkStart w:id="45" w:name="sub_1526"/>
      <w:bookmarkEnd w:id="44"/>
      <w:r w:rsidRPr="00513963">
        <w:rPr>
          <w:b/>
          <w:bCs/>
        </w:rPr>
        <w:t>ПМ06 Организационно-аналитическая деятельность.</w:t>
      </w:r>
    </w:p>
    <w:p w:rsidR="00F42865" w:rsidRPr="00513963" w:rsidRDefault="00F42865" w:rsidP="00A84AE5">
      <w:pPr>
        <w:spacing w:afterLines="30" w:after="72"/>
        <w:ind w:right="27"/>
        <w:jc w:val="both"/>
      </w:pPr>
      <w:bookmarkStart w:id="46" w:name="sub_15261"/>
      <w:bookmarkEnd w:id="45"/>
      <w:r w:rsidRPr="00513963">
        <w:t>ПК 6.1. Рационально организовывать деятельность персонала с соблюдением психологических и этических аспектов работы в команде.</w:t>
      </w:r>
    </w:p>
    <w:p w:rsidR="00F42865" w:rsidRPr="00513963" w:rsidRDefault="00F42865" w:rsidP="00A84AE5">
      <w:pPr>
        <w:spacing w:afterLines="30" w:after="72"/>
        <w:ind w:right="27"/>
        <w:jc w:val="both"/>
      </w:pPr>
      <w:bookmarkStart w:id="47" w:name="sub_15262"/>
      <w:bookmarkEnd w:id="46"/>
      <w:r w:rsidRPr="00513963">
        <w:t>ПК 6.2. Планировать свою деятельность на ФАПе, в здравпункте промышленных предприятий, детских дошкольных учреждениях, центрах общей врачебной (семейной) практики и анализировать ее эффективность.</w:t>
      </w:r>
    </w:p>
    <w:p w:rsidR="00F42865" w:rsidRPr="00513963" w:rsidRDefault="00F42865" w:rsidP="00A84AE5">
      <w:pPr>
        <w:spacing w:afterLines="30" w:after="72"/>
        <w:ind w:right="27"/>
        <w:jc w:val="both"/>
      </w:pPr>
      <w:bookmarkStart w:id="48" w:name="sub_15263"/>
      <w:bookmarkEnd w:id="47"/>
      <w:r w:rsidRPr="00513963">
        <w:t>ПК 6.3. Вести медицинскую документацию.</w:t>
      </w:r>
    </w:p>
    <w:p w:rsidR="00F42865" w:rsidRPr="00513963" w:rsidRDefault="00F42865" w:rsidP="00A84AE5">
      <w:pPr>
        <w:spacing w:afterLines="30" w:after="72"/>
        <w:ind w:right="27"/>
        <w:jc w:val="both"/>
      </w:pPr>
      <w:bookmarkStart w:id="49" w:name="sub_15264"/>
      <w:bookmarkEnd w:id="48"/>
      <w:r w:rsidRPr="00513963">
        <w:t>ПК 6.4. Организовывать и контролировать выполнение требований противопожарной безопасности, техники безопасности и охраны труда на ФАПе, в здравпункте промышленных предприятий, детских дошкольных учреждениях, центрах офисе общей врачебной (семейной) практики.</w:t>
      </w:r>
    </w:p>
    <w:p w:rsidR="00F42865" w:rsidRPr="00513963" w:rsidRDefault="00F42865" w:rsidP="00A84AE5">
      <w:pPr>
        <w:spacing w:afterLines="30" w:after="72"/>
        <w:ind w:right="27"/>
        <w:jc w:val="both"/>
      </w:pPr>
      <w:bookmarkStart w:id="50" w:name="sub_15265"/>
      <w:bookmarkEnd w:id="49"/>
      <w:r w:rsidRPr="00513963">
        <w:t>ПК 6.5. Повышать профессиональную квалификацию и внедрять новые современные формы работы.</w:t>
      </w:r>
    </w:p>
    <w:bookmarkEnd w:id="50"/>
    <w:p w:rsidR="00F42865" w:rsidRPr="00513963" w:rsidRDefault="00F42865" w:rsidP="00A84AE5">
      <w:pPr>
        <w:pStyle w:val="afff4"/>
        <w:spacing w:afterLines="30" w:after="72"/>
        <w:ind w:right="27" w:firstLine="0"/>
        <w:rPr>
          <w:b/>
          <w:bCs/>
          <w:sz w:val="22"/>
          <w:szCs w:val="22"/>
        </w:rPr>
      </w:pPr>
      <w:r w:rsidRPr="00513963">
        <w:rPr>
          <w:b/>
          <w:bCs/>
          <w:sz w:val="22"/>
          <w:szCs w:val="22"/>
        </w:rPr>
        <w:t>ПМ07 Выполнение работ по профессии младшая медицинская сестра по уходу за больными</w:t>
      </w:r>
    </w:p>
    <w:p w:rsidR="00F42865" w:rsidRPr="00513963" w:rsidRDefault="00F42865" w:rsidP="00A84AE5">
      <w:pPr>
        <w:pStyle w:val="a3"/>
        <w:spacing w:afterLines="30" w:after="72"/>
        <w:ind w:left="34" w:right="27"/>
        <w:rPr>
          <w:sz w:val="22"/>
          <w:szCs w:val="22"/>
        </w:rPr>
      </w:pPr>
      <w:r w:rsidRPr="00513963">
        <w:rPr>
          <w:sz w:val="22"/>
          <w:szCs w:val="22"/>
        </w:rPr>
        <w:t>ПК 7.1. Эффективно общаться с пациентом и его окружением в процессе профессиональной деятельности.</w:t>
      </w:r>
    </w:p>
    <w:p w:rsidR="00F42865" w:rsidRPr="00513963" w:rsidRDefault="00F42865" w:rsidP="00A84AE5">
      <w:pPr>
        <w:pStyle w:val="a3"/>
        <w:spacing w:afterLines="30" w:after="72"/>
        <w:ind w:left="34" w:right="27"/>
        <w:rPr>
          <w:sz w:val="22"/>
          <w:szCs w:val="22"/>
        </w:rPr>
      </w:pPr>
      <w:r w:rsidRPr="00513963">
        <w:rPr>
          <w:sz w:val="22"/>
          <w:szCs w:val="22"/>
        </w:rPr>
        <w:t>ПК 7.2. Соблюдать принципы профессиональной этики.</w:t>
      </w:r>
    </w:p>
    <w:p w:rsidR="00F42865" w:rsidRPr="00513963" w:rsidRDefault="00F42865" w:rsidP="00A84AE5">
      <w:pPr>
        <w:pStyle w:val="a3"/>
        <w:spacing w:afterLines="30" w:after="72"/>
        <w:ind w:left="34" w:right="27"/>
        <w:rPr>
          <w:sz w:val="22"/>
          <w:szCs w:val="22"/>
        </w:rPr>
      </w:pPr>
      <w:r w:rsidRPr="00513963">
        <w:rPr>
          <w:sz w:val="22"/>
          <w:szCs w:val="22"/>
        </w:rPr>
        <w:t>ПК 7.3. Осуществлять уход за пациентами различных возрастных групп в условиях учреждения здравоохранения и на дому.</w:t>
      </w:r>
    </w:p>
    <w:p w:rsidR="00F42865" w:rsidRPr="00513963" w:rsidRDefault="00F42865" w:rsidP="00A84AE5">
      <w:pPr>
        <w:spacing w:afterLines="30" w:after="72"/>
        <w:ind w:left="34" w:right="27"/>
      </w:pPr>
      <w:r w:rsidRPr="00513963">
        <w:t>ПК 7.4. Консультировать пациента и его окружение по вопросам ухода и самоухода.</w:t>
      </w:r>
    </w:p>
    <w:p w:rsidR="00F42865" w:rsidRPr="00513963" w:rsidRDefault="00F42865" w:rsidP="00A84AE5">
      <w:pPr>
        <w:spacing w:afterLines="30" w:after="72"/>
        <w:ind w:left="34" w:right="27"/>
      </w:pPr>
      <w:r w:rsidRPr="00513963">
        <w:t>ПК 7.5. Оформлять медицинскую документацию.</w:t>
      </w:r>
    </w:p>
    <w:p w:rsidR="00F42865" w:rsidRPr="00513963" w:rsidRDefault="00F42865" w:rsidP="00A84AE5">
      <w:pPr>
        <w:spacing w:afterLines="30" w:after="72"/>
        <w:ind w:left="34" w:right="27"/>
      </w:pPr>
      <w:r w:rsidRPr="00513963">
        <w:t>ПК 7.6. Оказывать медицинские услуги в пределах своих полномочий.</w:t>
      </w:r>
    </w:p>
    <w:p w:rsidR="00F42865" w:rsidRPr="00513963" w:rsidRDefault="00F42865" w:rsidP="00A84AE5">
      <w:pPr>
        <w:spacing w:afterLines="30" w:after="72"/>
        <w:ind w:left="34" w:right="27"/>
      </w:pPr>
      <w:r w:rsidRPr="00513963">
        <w:t>ПК 7.7. Обеспечивать инфекционную безопасность.</w:t>
      </w:r>
    </w:p>
    <w:p w:rsidR="00F42865" w:rsidRPr="00513963" w:rsidRDefault="00F42865" w:rsidP="00A84AE5">
      <w:pPr>
        <w:spacing w:afterLines="30" w:after="72"/>
        <w:ind w:left="34" w:right="27"/>
      </w:pPr>
      <w:r w:rsidRPr="00513963">
        <w:t>ПК 7.8. Обеспечивать безопасную больничную среду для пациентов и персонала.</w:t>
      </w:r>
    </w:p>
    <w:p w:rsidR="00F42865" w:rsidRPr="00513963" w:rsidRDefault="00F42865" w:rsidP="00A84AE5">
      <w:pPr>
        <w:spacing w:afterLines="30" w:after="72"/>
        <w:ind w:left="34" w:right="27"/>
      </w:pPr>
      <w:r w:rsidRPr="00513963">
        <w:t>ПК 7.9. Участвовать в санитарно-просветительской работе среди населения.</w:t>
      </w:r>
    </w:p>
    <w:p w:rsidR="00F42865" w:rsidRPr="00513963" w:rsidRDefault="00F42865" w:rsidP="00A84AE5">
      <w:pPr>
        <w:spacing w:afterLines="30" w:after="72"/>
        <w:ind w:left="34" w:right="27"/>
      </w:pPr>
      <w:r w:rsidRPr="00513963">
        <w:t>ПК 7.10. Владеть основами гигиенического питания.</w:t>
      </w:r>
    </w:p>
    <w:p w:rsidR="00F42865" w:rsidRPr="00513963" w:rsidRDefault="00F42865" w:rsidP="00A84AE5">
      <w:pPr>
        <w:spacing w:afterLines="30" w:after="72"/>
        <w:ind w:left="34" w:right="27"/>
      </w:pPr>
      <w:r w:rsidRPr="00513963">
        <w:t>ПК 7.11. Обеспечивать производственную санитарию и личную гигиену на рабочем месте.</w:t>
      </w:r>
    </w:p>
    <w:p w:rsidR="00F42865" w:rsidRPr="00513963" w:rsidRDefault="00F42865" w:rsidP="00A84AE5">
      <w:pPr>
        <w:pStyle w:val="afff4"/>
        <w:spacing w:afterLines="30" w:after="72"/>
        <w:ind w:right="27" w:firstLine="0"/>
        <w:rPr>
          <w:sz w:val="22"/>
          <w:szCs w:val="22"/>
        </w:rPr>
      </w:pPr>
      <w:r w:rsidRPr="00513963">
        <w:rPr>
          <w:sz w:val="22"/>
          <w:szCs w:val="22"/>
        </w:rPr>
        <w:t>ПК 7.12. Осуществлять сестринский процесс.</w:t>
      </w:r>
    </w:p>
    <w:p w:rsidR="00F42865" w:rsidRPr="00513963" w:rsidRDefault="00F42865" w:rsidP="00A84AE5">
      <w:pPr>
        <w:spacing w:afterLines="30" w:after="72"/>
        <w:ind w:right="27" w:firstLine="851"/>
        <w:jc w:val="both"/>
      </w:pPr>
      <w:bookmarkStart w:id="51" w:name="sub_1051"/>
      <w:r w:rsidRPr="00513963">
        <w:t>В процессе прохождения преддипломной практики выпускник как потенциальный фельдшер должен продемонстрировать владение общими компетенциями, включающими в себя способность (по углубленной подготовке):</w:t>
      </w:r>
    </w:p>
    <w:p w:rsidR="00F42865" w:rsidRPr="00513963" w:rsidRDefault="00F42865" w:rsidP="00A84AE5">
      <w:pPr>
        <w:spacing w:afterLines="30" w:after="72"/>
        <w:ind w:right="27"/>
        <w:jc w:val="both"/>
      </w:pPr>
      <w:bookmarkStart w:id="52" w:name="sub_10511"/>
      <w:bookmarkEnd w:id="51"/>
      <w:r w:rsidRPr="00513963">
        <w:t>ОК 1. Понимать сущность и социальную значимость своей будущей профессии, проявлять к ней устойчивый интерес.</w:t>
      </w:r>
    </w:p>
    <w:p w:rsidR="00F42865" w:rsidRPr="00513963" w:rsidRDefault="00F42865" w:rsidP="00A84AE5">
      <w:pPr>
        <w:spacing w:afterLines="30" w:after="72"/>
        <w:ind w:right="27"/>
        <w:jc w:val="both"/>
      </w:pPr>
      <w:bookmarkStart w:id="53" w:name="sub_10512"/>
      <w:bookmarkEnd w:id="52"/>
      <w:r w:rsidRPr="00513963">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p w:rsidR="00F42865" w:rsidRPr="00513963" w:rsidRDefault="00F42865" w:rsidP="00A84AE5">
      <w:pPr>
        <w:spacing w:afterLines="30" w:after="72"/>
        <w:ind w:right="27"/>
        <w:jc w:val="both"/>
      </w:pPr>
      <w:bookmarkStart w:id="54" w:name="sub_10513"/>
      <w:bookmarkEnd w:id="53"/>
      <w:r w:rsidRPr="00513963">
        <w:t>ОК 3. Принимать решения в стандартных и нестандартных ситуациях и нести за них ответственность.</w:t>
      </w:r>
    </w:p>
    <w:p w:rsidR="00F42865" w:rsidRPr="00513963" w:rsidRDefault="00F42865" w:rsidP="00A84AE5">
      <w:pPr>
        <w:spacing w:afterLines="30" w:after="72"/>
        <w:ind w:right="27"/>
        <w:jc w:val="both"/>
      </w:pPr>
      <w:bookmarkStart w:id="55" w:name="sub_10514"/>
      <w:bookmarkEnd w:id="54"/>
      <w:r w:rsidRPr="00513963">
        <w:t>ОК 4. Осуществлять поиск и использование информации, необходимой для эффективного выполнения возложенных на него профессиональных задач, а также для своего профессионального и личностного развития.</w:t>
      </w:r>
    </w:p>
    <w:p w:rsidR="00F42865" w:rsidRPr="00513963" w:rsidRDefault="00F42865" w:rsidP="00A84AE5">
      <w:pPr>
        <w:spacing w:afterLines="30" w:after="72"/>
        <w:ind w:right="27"/>
        <w:jc w:val="both"/>
      </w:pPr>
      <w:bookmarkStart w:id="56" w:name="sub_10515"/>
      <w:bookmarkEnd w:id="55"/>
      <w:r w:rsidRPr="00513963">
        <w:t>ОК 5. Использовать информационно-коммуникационные технологии в профессиональной деятельности.</w:t>
      </w:r>
    </w:p>
    <w:p w:rsidR="00F42865" w:rsidRPr="00513963" w:rsidRDefault="00F42865" w:rsidP="00A84AE5">
      <w:pPr>
        <w:spacing w:afterLines="30" w:after="72"/>
        <w:ind w:right="27"/>
        <w:jc w:val="both"/>
      </w:pPr>
      <w:bookmarkStart w:id="57" w:name="sub_10516"/>
      <w:bookmarkEnd w:id="56"/>
      <w:r w:rsidRPr="00513963">
        <w:t>ОК 6. Работать в коллективе и команде, эффективно общаться с коллегами, руководством, потребителями.</w:t>
      </w:r>
    </w:p>
    <w:p w:rsidR="00F42865" w:rsidRPr="00513963" w:rsidRDefault="00F42865" w:rsidP="00A84AE5">
      <w:pPr>
        <w:spacing w:afterLines="30" w:after="72"/>
        <w:ind w:right="27"/>
        <w:jc w:val="both"/>
      </w:pPr>
      <w:bookmarkStart w:id="58" w:name="sub_10517"/>
      <w:bookmarkEnd w:id="57"/>
      <w:r w:rsidRPr="00513963">
        <w:t>ОК 7. Брать ответственность за работу членов команды (подчиненных), за результат выполнения заданий.</w:t>
      </w:r>
    </w:p>
    <w:p w:rsidR="00F42865" w:rsidRPr="00513963" w:rsidRDefault="00F42865" w:rsidP="00A84AE5">
      <w:pPr>
        <w:spacing w:afterLines="30" w:after="72"/>
        <w:ind w:right="27"/>
        <w:jc w:val="both"/>
      </w:pPr>
      <w:bookmarkStart w:id="59" w:name="sub_10518"/>
      <w:bookmarkEnd w:id="58"/>
      <w:r w:rsidRPr="00513963">
        <w:t>ОК 8. Самостоятельно определять задачи профессионального и личностного развития, заниматься самообразованием, осознанно планировать и осуществлять повышение своей квалификации.</w:t>
      </w:r>
    </w:p>
    <w:p w:rsidR="00F42865" w:rsidRPr="00513963" w:rsidRDefault="00F42865" w:rsidP="00A84AE5">
      <w:pPr>
        <w:spacing w:afterLines="30" w:after="72"/>
        <w:ind w:right="27"/>
        <w:jc w:val="both"/>
      </w:pPr>
      <w:bookmarkStart w:id="60" w:name="sub_10519"/>
      <w:bookmarkEnd w:id="59"/>
      <w:r w:rsidRPr="00513963">
        <w:t>ОК 9. Ориентироваться в условиях частой смены технологий в профессиональной деятельности.</w:t>
      </w:r>
    </w:p>
    <w:p w:rsidR="00F42865" w:rsidRPr="00513963" w:rsidRDefault="00F42865" w:rsidP="00A84AE5">
      <w:pPr>
        <w:spacing w:afterLines="30" w:after="72"/>
        <w:ind w:right="27"/>
        <w:jc w:val="both"/>
      </w:pPr>
      <w:bookmarkStart w:id="61" w:name="sub_105110"/>
      <w:bookmarkEnd w:id="60"/>
      <w:r w:rsidRPr="00513963">
        <w:t>ОК 10. Бережно относиться к историческому наследию и культурным традициям народа, уважать социальные, культурные и религиозные различия.</w:t>
      </w:r>
    </w:p>
    <w:p w:rsidR="00F42865" w:rsidRPr="00513963" w:rsidRDefault="00F42865" w:rsidP="00A84AE5">
      <w:pPr>
        <w:spacing w:afterLines="30" w:after="72"/>
        <w:ind w:right="27"/>
        <w:jc w:val="both"/>
      </w:pPr>
      <w:bookmarkStart w:id="62" w:name="sub_105111"/>
      <w:bookmarkEnd w:id="61"/>
      <w:r w:rsidRPr="00513963">
        <w:t>ОК 11. Быть готовым брать на себя нравственные обязательства по отношению к природе, обществу, человеку.</w:t>
      </w:r>
    </w:p>
    <w:p w:rsidR="00F42865" w:rsidRPr="00513963" w:rsidRDefault="00F42865" w:rsidP="00A84AE5">
      <w:pPr>
        <w:spacing w:afterLines="30" w:after="72"/>
        <w:ind w:right="27"/>
        <w:jc w:val="both"/>
      </w:pPr>
      <w:bookmarkStart w:id="63" w:name="sub_105112"/>
      <w:bookmarkEnd w:id="62"/>
      <w:r w:rsidRPr="00513963">
        <w:t>ОК 12. Организовывать рабочее место с соблюдением требований охраны труда, производственной санитарии, инфекционной и противопожарной безопасности.</w:t>
      </w:r>
    </w:p>
    <w:p w:rsidR="00F42865" w:rsidRPr="00513963" w:rsidRDefault="00F42865" w:rsidP="00A84AE5">
      <w:pPr>
        <w:spacing w:afterLines="30" w:after="72"/>
        <w:ind w:right="27"/>
        <w:jc w:val="both"/>
      </w:pPr>
      <w:bookmarkStart w:id="64" w:name="sub_105113"/>
      <w:bookmarkEnd w:id="63"/>
      <w:r w:rsidRPr="00513963">
        <w:t>ОК 13. Вести здоровый образ жизни, заниматься физической культурой и спортом для укрепления здоровья, достижения жизненных и профессиональных целей.</w:t>
      </w:r>
    </w:p>
    <w:bookmarkEnd w:id="64"/>
    <w:p w:rsidR="00F42865" w:rsidRPr="00513963" w:rsidRDefault="00F42865" w:rsidP="00A84AE5">
      <w:pPr>
        <w:pStyle w:val="afff4"/>
        <w:spacing w:afterLines="30" w:after="72"/>
        <w:ind w:right="27" w:firstLine="0"/>
        <w:rPr>
          <w:sz w:val="22"/>
          <w:szCs w:val="22"/>
        </w:rPr>
      </w:pPr>
      <w:r w:rsidRPr="00513963">
        <w:rPr>
          <w:sz w:val="22"/>
          <w:szCs w:val="22"/>
        </w:rPr>
        <w:t>ОК 14. Исполнять воинскую обязанность, в том числе с применением полученных профессиональных знаний (для юношей).</w:t>
      </w:r>
    </w:p>
    <w:p w:rsidR="00F42865" w:rsidRPr="00513963" w:rsidRDefault="00F42865" w:rsidP="00A84AE5">
      <w:pPr>
        <w:pStyle w:val="afff4"/>
        <w:spacing w:afterLines="30" w:after="72"/>
        <w:ind w:right="27"/>
        <w:rPr>
          <w:sz w:val="22"/>
          <w:szCs w:val="22"/>
        </w:rPr>
      </w:pPr>
      <w:r w:rsidRPr="00513963">
        <w:rPr>
          <w:b/>
          <w:bCs/>
          <w:sz w:val="22"/>
          <w:szCs w:val="22"/>
        </w:rPr>
        <w:t>Цели и задачи преддипломной практики</w:t>
      </w:r>
    </w:p>
    <w:p w:rsidR="00F42865" w:rsidRPr="00513963" w:rsidRDefault="00F42865" w:rsidP="00A84AE5">
      <w:pPr>
        <w:pStyle w:val="afff4"/>
        <w:spacing w:afterLines="30" w:after="72"/>
        <w:ind w:right="27"/>
        <w:rPr>
          <w:sz w:val="22"/>
          <w:szCs w:val="22"/>
        </w:rPr>
      </w:pPr>
      <w:r w:rsidRPr="00513963">
        <w:rPr>
          <w:sz w:val="22"/>
          <w:szCs w:val="22"/>
        </w:rPr>
        <w:t>Целью практической подготовки студентов является обеспечение у них готовности к осуществлению профессиональной деятельности. Достижение этой цели осуществляется путем формирования у студентов общих и профессиональных компетенций, углубления и расширения знаний  и умений, а также приобретения практического опыта по избранной специальности.</w:t>
      </w:r>
    </w:p>
    <w:bookmarkEnd w:id="2"/>
    <w:p w:rsidR="00F42865" w:rsidRPr="00513963" w:rsidRDefault="00F42865" w:rsidP="00A84AE5">
      <w:pPr>
        <w:spacing w:afterLines="30" w:after="72" w:line="360" w:lineRule="auto"/>
        <w:ind w:right="27"/>
        <w:jc w:val="both"/>
      </w:pPr>
      <w:r w:rsidRPr="00513963">
        <w:t>Преддипломная практика проводится с целью формирования общих и профессиональ</w:t>
      </w:r>
      <w:r w:rsidRPr="00513963">
        <w:softHyphen/>
        <w:t>ных компетенций, формирования полной готовности к само</w:t>
      </w:r>
      <w:r w:rsidRPr="00513963">
        <w:softHyphen/>
        <w:t>стоятельной профессиональной деятельности, а также подготовки к выполнению выпускной квалификационной работы.</w:t>
      </w:r>
    </w:p>
    <w:p w:rsidR="00F42865" w:rsidRPr="00513963" w:rsidRDefault="00F42865" w:rsidP="00A84AE5">
      <w:pPr>
        <w:spacing w:afterLines="30" w:after="72" w:line="360" w:lineRule="auto"/>
        <w:ind w:right="27"/>
        <w:jc w:val="both"/>
      </w:pPr>
      <w:r w:rsidRPr="00513963">
        <w:t xml:space="preserve">Задачи, реализуемые студентом во время прохождения преддипломной практики: </w:t>
      </w:r>
    </w:p>
    <w:p w:rsidR="00F42865" w:rsidRPr="00513963" w:rsidRDefault="00F42865" w:rsidP="00A84AE5">
      <w:pPr>
        <w:spacing w:afterLines="30" w:after="72" w:line="360" w:lineRule="auto"/>
        <w:ind w:left="709" w:right="27"/>
        <w:jc w:val="both"/>
      </w:pPr>
      <w:r w:rsidRPr="00513963">
        <w:t>- закрепление и углубление знаний, полученный в процессе обучения, приобретение умений по всем видам профессиональной деятельности;</w:t>
      </w:r>
    </w:p>
    <w:p w:rsidR="00F42865" w:rsidRPr="00513963" w:rsidRDefault="00F42865" w:rsidP="00A84AE5">
      <w:pPr>
        <w:spacing w:afterLines="30" w:after="72" w:line="360" w:lineRule="auto"/>
        <w:ind w:left="709" w:right="27"/>
        <w:jc w:val="both"/>
      </w:pPr>
      <w:r w:rsidRPr="00513963">
        <w:t>- полноценно и компетентно решать проблемы, возникающие в кон</w:t>
      </w:r>
      <w:r w:rsidRPr="00513963">
        <w:softHyphen/>
        <w:t xml:space="preserve">кретной   производственной  области; </w:t>
      </w:r>
    </w:p>
    <w:p w:rsidR="00F42865" w:rsidRPr="00513963" w:rsidRDefault="00F42865" w:rsidP="00A84AE5">
      <w:pPr>
        <w:spacing w:afterLines="30" w:after="72" w:line="360" w:lineRule="auto"/>
        <w:ind w:left="709" w:right="27"/>
        <w:jc w:val="both"/>
      </w:pPr>
      <w:r w:rsidRPr="00513963">
        <w:t>- быстро и эффективно перестраивать свою деятель</w:t>
      </w:r>
      <w:r w:rsidRPr="00513963">
        <w:softHyphen/>
        <w:t xml:space="preserve">ность в соответствии с новыми  задачами; </w:t>
      </w:r>
    </w:p>
    <w:p w:rsidR="00F42865" w:rsidRPr="00513963" w:rsidRDefault="00F42865" w:rsidP="00A84AE5">
      <w:pPr>
        <w:pStyle w:val="afff4"/>
        <w:spacing w:afterLines="30" w:after="72"/>
        <w:ind w:left="709" w:right="27" w:firstLine="0"/>
        <w:jc w:val="left"/>
        <w:rPr>
          <w:sz w:val="22"/>
          <w:szCs w:val="22"/>
        </w:rPr>
      </w:pPr>
      <w:r w:rsidRPr="00513963">
        <w:rPr>
          <w:sz w:val="22"/>
          <w:szCs w:val="22"/>
        </w:rPr>
        <w:t>-  дальнейшее саморазвитие.</w:t>
      </w:r>
    </w:p>
    <w:p w:rsidR="00F42865" w:rsidRPr="00B9033F" w:rsidRDefault="00F42865" w:rsidP="00F42865">
      <w:pPr>
        <w:pStyle w:val="afff4"/>
        <w:ind w:right="567" w:firstLine="720"/>
        <w:rPr>
          <w:sz w:val="24"/>
          <w:szCs w:val="24"/>
        </w:rPr>
      </w:pPr>
      <w:r w:rsidRPr="00B9033F">
        <w:rPr>
          <w:sz w:val="24"/>
          <w:szCs w:val="24"/>
        </w:rPr>
        <w:t xml:space="preserve">Результатом освоения обучающимися программы преддипломной практики является приобретение практического опыта при овладении видом профессиональной деятельности: </w:t>
      </w:r>
      <w:r w:rsidRPr="00B9033F">
        <w:rPr>
          <w:sz w:val="24"/>
          <w:szCs w:val="24"/>
        </w:rPr>
        <w:tab/>
      </w:r>
    </w:p>
    <w:p w:rsidR="00F42865" w:rsidRDefault="00F42865" w:rsidP="00F42865">
      <w:pPr>
        <w:pStyle w:val="afff5"/>
        <w:tabs>
          <w:tab w:val="clear" w:pos="709"/>
          <w:tab w:val="left" w:pos="708"/>
        </w:tabs>
        <w:ind w:left="0" w:right="708" w:firstLine="0"/>
        <w:jc w:val="center"/>
        <w:rPr>
          <w:sz w:val="24"/>
          <w:szCs w:val="24"/>
        </w:rPr>
      </w:pPr>
      <w:r w:rsidRPr="0090786A">
        <w:rPr>
          <w:sz w:val="24"/>
          <w:szCs w:val="24"/>
        </w:rPr>
        <w:t xml:space="preserve">Профессиональные компетенции студентов, обучаемых </w:t>
      </w:r>
    </w:p>
    <w:p w:rsidR="00F42865" w:rsidRPr="0090786A" w:rsidRDefault="00F42865" w:rsidP="00F42865">
      <w:pPr>
        <w:pStyle w:val="afff5"/>
        <w:tabs>
          <w:tab w:val="clear" w:pos="709"/>
          <w:tab w:val="left" w:pos="708"/>
        </w:tabs>
        <w:ind w:left="0" w:right="708" w:firstLine="0"/>
        <w:jc w:val="center"/>
        <w:rPr>
          <w:sz w:val="24"/>
          <w:szCs w:val="24"/>
        </w:rPr>
      </w:pPr>
      <w:r w:rsidRPr="0090786A">
        <w:rPr>
          <w:sz w:val="24"/>
          <w:szCs w:val="24"/>
        </w:rPr>
        <w:t>по ОПОП СПО специальности 31.02.01 «Лечебное дело»</w:t>
      </w:r>
    </w:p>
    <w:tbl>
      <w:tblPr>
        <w:tblW w:w="9639" w:type="dxa"/>
        <w:tblInd w:w="250" w:type="dxa"/>
        <w:tblLayout w:type="fixed"/>
        <w:tblLook w:val="01E0" w:firstRow="1" w:lastRow="1" w:firstColumn="1" w:lastColumn="1" w:noHBand="0" w:noVBand="0"/>
      </w:tblPr>
      <w:tblGrid>
        <w:gridCol w:w="9639"/>
      </w:tblGrid>
      <w:tr w:rsidR="00F42865" w:rsidRPr="00513963" w:rsidTr="00F42865">
        <w:trPr>
          <w:trHeight w:val="449"/>
        </w:trPr>
        <w:tc>
          <w:tcPr>
            <w:tcW w:w="9639" w:type="dxa"/>
            <w:tcBorders>
              <w:top w:val="single" w:sz="4" w:space="0" w:color="auto"/>
              <w:left w:val="single" w:sz="4" w:space="0" w:color="auto"/>
              <w:bottom w:val="single" w:sz="4" w:space="0" w:color="auto"/>
              <w:right w:val="single" w:sz="4" w:space="0" w:color="auto"/>
            </w:tcBorders>
          </w:tcPr>
          <w:p w:rsidR="00F42865" w:rsidRPr="00513963" w:rsidRDefault="00F42865" w:rsidP="00F42865">
            <w:pPr>
              <w:jc w:val="center"/>
            </w:pPr>
            <w:r w:rsidRPr="00513963">
              <w:t>Наименование профессиональной компетенции (ПК)</w:t>
            </w:r>
          </w:p>
        </w:tc>
      </w:tr>
      <w:tr w:rsidR="00F42865" w:rsidRPr="00513963" w:rsidTr="00F42865">
        <w:trPr>
          <w:trHeight w:val="795"/>
        </w:trPr>
        <w:tc>
          <w:tcPr>
            <w:tcW w:w="9639" w:type="dxa"/>
            <w:tcBorders>
              <w:top w:val="single" w:sz="4" w:space="0" w:color="auto"/>
              <w:left w:val="single" w:sz="4" w:space="0" w:color="auto"/>
              <w:bottom w:val="single" w:sz="4" w:space="0" w:color="auto"/>
              <w:right w:val="single" w:sz="4" w:space="0" w:color="auto"/>
            </w:tcBorders>
          </w:tcPr>
          <w:p w:rsidR="00F42865" w:rsidRPr="00513963" w:rsidRDefault="00F42865" w:rsidP="00F42865">
            <w:pPr>
              <w:jc w:val="both"/>
            </w:pPr>
            <w:r w:rsidRPr="00513963">
              <w:t>ПК 1.1. Планировать обследование пациентов различных возрастных групп.</w:t>
            </w:r>
          </w:p>
          <w:p w:rsidR="00F42865" w:rsidRPr="00513963" w:rsidRDefault="00F42865" w:rsidP="00F42865">
            <w:pPr>
              <w:jc w:val="both"/>
            </w:pPr>
            <w:r w:rsidRPr="00513963">
              <w:t>ПК 1.2. Проводить диагностические исследования.</w:t>
            </w:r>
          </w:p>
          <w:p w:rsidR="00F42865" w:rsidRPr="00513963" w:rsidRDefault="00F42865" w:rsidP="00F42865">
            <w:pPr>
              <w:jc w:val="both"/>
            </w:pPr>
            <w:r w:rsidRPr="00513963">
              <w:t>ПК 1.3. Проводить диагностику острых и хронических заболеваний.</w:t>
            </w:r>
          </w:p>
          <w:p w:rsidR="00F42865" w:rsidRPr="00513963" w:rsidRDefault="00F42865" w:rsidP="00F42865">
            <w:pPr>
              <w:ind w:left="743" w:hanging="743"/>
              <w:jc w:val="both"/>
            </w:pPr>
            <w:r w:rsidRPr="00513963">
              <w:t>ПК 1.4. Проводить диагностику беременности.</w:t>
            </w:r>
          </w:p>
          <w:p w:rsidR="00F42865" w:rsidRPr="00513963" w:rsidRDefault="00F42865" w:rsidP="00F42865">
            <w:pPr>
              <w:jc w:val="both"/>
            </w:pPr>
            <w:r w:rsidRPr="00513963">
              <w:t>ПК 1.5. Проводить диагностику комплексного состояния здоровья ребёнка.</w:t>
            </w:r>
          </w:p>
          <w:p w:rsidR="00F42865" w:rsidRPr="00513963" w:rsidRDefault="00F42865" w:rsidP="00F42865">
            <w:pPr>
              <w:jc w:val="both"/>
            </w:pPr>
            <w:r w:rsidRPr="00513963">
              <w:t>ПК 1.6. Проводить диагностику смерти.</w:t>
            </w:r>
          </w:p>
          <w:p w:rsidR="00F42865" w:rsidRPr="00513963" w:rsidRDefault="00F42865" w:rsidP="00F42865">
            <w:pPr>
              <w:tabs>
                <w:tab w:val="left" w:pos="792"/>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92" w:hanging="792"/>
            </w:pPr>
            <w:r w:rsidRPr="00513963">
              <w:t xml:space="preserve">ПК 1.7. Оформлять медицинскую документацию.  </w:t>
            </w:r>
          </w:p>
        </w:tc>
      </w:tr>
      <w:tr w:rsidR="00F42865" w:rsidRPr="00513963" w:rsidTr="00F42865">
        <w:trPr>
          <w:trHeight w:val="537"/>
        </w:trPr>
        <w:tc>
          <w:tcPr>
            <w:tcW w:w="9639" w:type="dxa"/>
            <w:vMerge w:val="restart"/>
            <w:tcBorders>
              <w:top w:val="single" w:sz="4" w:space="0" w:color="auto"/>
              <w:left w:val="single" w:sz="4" w:space="0" w:color="auto"/>
              <w:bottom w:val="single" w:sz="4" w:space="0" w:color="auto"/>
              <w:right w:val="single" w:sz="4" w:space="0" w:color="auto"/>
            </w:tcBorders>
          </w:tcPr>
          <w:p w:rsidR="00F42865" w:rsidRPr="00513963" w:rsidRDefault="00F42865" w:rsidP="00F42865">
            <w:pPr>
              <w:jc w:val="both"/>
            </w:pPr>
            <w:r w:rsidRPr="00513963">
              <w:t>ПК 2.1. Определять программу лечения пациентов различных возрастных групп.</w:t>
            </w:r>
          </w:p>
          <w:p w:rsidR="00F42865" w:rsidRPr="00513963" w:rsidRDefault="00F42865" w:rsidP="00F42865">
            <w:pPr>
              <w:jc w:val="both"/>
            </w:pPr>
            <w:r w:rsidRPr="00513963">
              <w:t>ПК 2.2. Определять тактику ведения пациента.</w:t>
            </w:r>
          </w:p>
          <w:p w:rsidR="00F42865" w:rsidRPr="00513963" w:rsidRDefault="00F42865" w:rsidP="00F42865">
            <w:pPr>
              <w:jc w:val="both"/>
            </w:pPr>
            <w:r w:rsidRPr="00513963">
              <w:t>ПК 2.3. Выполнять лечебные вмешательства.</w:t>
            </w:r>
          </w:p>
          <w:p w:rsidR="00F42865" w:rsidRPr="00513963" w:rsidRDefault="00F42865" w:rsidP="00F42865">
            <w:pPr>
              <w:jc w:val="both"/>
            </w:pPr>
            <w:r w:rsidRPr="00513963">
              <w:t>ПК 2.4. Проводить контроль эффективности лечения.</w:t>
            </w:r>
          </w:p>
          <w:p w:rsidR="00F42865" w:rsidRPr="00513963" w:rsidRDefault="00F42865" w:rsidP="00F42865">
            <w:pPr>
              <w:jc w:val="both"/>
            </w:pPr>
            <w:r w:rsidRPr="00513963">
              <w:t>ПК 2.5. Осуществлять контроль состояния пациента.</w:t>
            </w:r>
          </w:p>
          <w:p w:rsidR="00F42865" w:rsidRPr="00513963" w:rsidRDefault="00F42865" w:rsidP="00F42865">
            <w:pPr>
              <w:jc w:val="both"/>
            </w:pPr>
            <w:r w:rsidRPr="00513963">
              <w:t>ПК 2.6. Организовывать специализированный сестринский уход за пациентом.</w:t>
            </w:r>
          </w:p>
          <w:p w:rsidR="00F42865" w:rsidRPr="00513963" w:rsidRDefault="00F42865" w:rsidP="00F42865">
            <w:pPr>
              <w:jc w:val="both"/>
            </w:pPr>
            <w:r w:rsidRPr="00513963">
              <w:t>ПК 2.7. Организовывать оказание психологической помощи пациенту и его окружению.</w:t>
            </w:r>
          </w:p>
          <w:p w:rsidR="00F42865" w:rsidRPr="00513963" w:rsidRDefault="00F42865" w:rsidP="00F428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72" w:right="-185" w:hanging="972"/>
            </w:pPr>
            <w:r w:rsidRPr="00513963">
              <w:t>ПК 2.8. Оформлять медицинскую документацию.</w:t>
            </w:r>
          </w:p>
        </w:tc>
      </w:tr>
      <w:tr w:rsidR="00F42865" w:rsidRPr="00513963" w:rsidTr="00F42865">
        <w:trPr>
          <w:trHeight w:val="795"/>
        </w:trPr>
        <w:tc>
          <w:tcPr>
            <w:tcW w:w="9639" w:type="dxa"/>
            <w:vMerge/>
            <w:tcBorders>
              <w:top w:val="single" w:sz="4" w:space="0" w:color="auto"/>
              <w:left w:val="single" w:sz="4" w:space="0" w:color="auto"/>
              <w:bottom w:val="single" w:sz="4" w:space="0" w:color="auto"/>
              <w:right w:val="single" w:sz="4" w:space="0" w:color="auto"/>
            </w:tcBorders>
            <w:vAlign w:val="center"/>
          </w:tcPr>
          <w:p w:rsidR="00F42865" w:rsidRPr="00513963" w:rsidRDefault="00F42865" w:rsidP="00F42865"/>
        </w:tc>
      </w:tr>
      <w:tr w:rsidR="00F42865" w:rsidRPr="00513963" w:rsidTr="00F42865">
        <w:trPr>
          <w:trHeight w:val="537"/>
        </w:trPr>
        <w:tc>
          <w:tcPr>
            <w:tcW w:w="9639" w:type="dxa"/>
            <w:vMerge/>
            <w:tcBorders>
              <w:top w:val="single" w:sz="4" w:space="0" w:color="auto"/>
              <w:left w:val="single" w:sz="4" w:space="0" w:color="auto"/>
              <w:bottom w:val="single" w:sz="4" w:space="0" w:color="auto"/>
              <w:right w:val="single" w:sz="4" w:space="0" w:color="auto"/>
            </w:tcBorders>
            <w:vAlign w:val="center"/>
          </w:tcPr>
          <w:p w:rsidR="00F42865" w:rsidRPr="00513963" w:rsidRDefault="00F42865" w:rsidP="00F42865"/>
        </w:tc>
      </w:tr>
      <w:tr w:rsidR="00F42865" w:rsidRPr="00513963" w:rsidTr="00F42865">
        <w:tc>
          <w:tcPr>
            <w:tcW w:w="9639" w:type="dxa"/>
            <w:tcBorders>
              <w:top w:val="single" w:sz="4" w:space="0" w:color="auto"/>
              <w:left w:val="single" w:sz="4" w:space="0" w:color="auto"/>
              <w:bottom w:val="single" w:sz="4" w:space="0" w:color="auto"/>
              <w:right w:val="single" w:sz="4" w:space="0" w:color="auto"/>
            </w:tcBorders>
          </w:tcPr>
          <w:p w:rsidR="00F42865" w:rsidRPr="00513963" w:rsidRDefault="00F42865" w:rsidP="00F42865">
            <w:pPr>
              <w:jc w:val="both"/>
            </w:pPr>
            <w:r w:rsidRPr="00513963">
              <w:t>ПК 3.1. Проводить диагностику неотложных состояний.</w:t>
            </w:r>
          </w:p>
          <w:p w:rsidR="00F42865" w:rsidRPr="00513963" w:rsidRDefault="00F42865" w:rsidP="00F42865">
            <w:pPr>
              <w:jc w:val="both"/>
            </w:pPr>
            <w:r w:rsidRPr="00513963">
              <w:t>ПК 3.2. Определять тактику ведения пациента.</w:t>
            </w:r>
          </w:p>
          <w:p w:rsidR="00F42865" w:rsidRPr="00513963" w:rsidRDefault="00F42865" w:rsidP="00F42865">
            <w:pPr>
              <w:jc w:val="both"/>
            </w:pPr>
            <w:r w:rsidRPr="00513963">
              <w:t>ПК 3.3. Выполнять лечебные вмешательства по оказанию медицинской помощи на догоспитальном этапе.</w:t>
            </w:r>
          </w:p>
          <w:p w:rsidR="00F42865" w:rsidRPr="00513963" w:rsidRDefault="00F42865" w:rsidP="00F42865">
            <w:pPr>
              <w:jc w:val="both"/>
            </w:pPr>
            <w:r w:rsidRPr="00513963">
              <w:t>ПК 3.4. Проводить контроль эффективности проводимых мероприятий.</w:t>
            </w:r>
          </w:p>
          <w:p w:rsidR="00F42865" w:rsidRPr="00513963" w:rsidRDefault="00F42865" w:rsidP="00F42865">
            <w:pPr>
              <w:jc w:val="both"/>
            </w:pPr>
            <w:r w:rsidRPr="00513963">
              <w:t>ПК 3.5. Осуществлять контроль состояния пациента.</w:t>
            </w:r>
          </w:p>
          <w:p w:rsidR="00F42865" w:rsidRPr="00513963" w:rsidRDefault="00F42865" w:rsidP="00F42865">
            <w:pPr>
              <w:jc w:val="both"/>
            </w:pPr>
            <w:r w:rsidRPr="00513963">
              <w:t>ПК 3.6. Определять показания к госпитализации и проводить транспортировку пациента в стационар.</w:t>
            </w:r>
          </w:p>
          <w:p w:rsidR="00F42865" w:rsidRPr="00513963" w:rsidRDefault="00F42865" w:rsidP="00F42865">
            <w:pPr>
              <w:jc w:val="both"/>
            </w:pPr>
            <w:r w:rsidRPr="00513963">
              <w:t>ПК 3.7. Оформлять медицинскую документацию.</w:t>
            </w:r>
          </w:p>
          <w:p w:rsidR="00F42865" w:rsidRPr="00513963" w:rsidRDefault="00F42865" w:rsidP="00F42865">
            <w:pPr>
              <w:tabs>
                <w:tab w:val="left" w:pos="79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72" w:hanging="972"/>
            </w:pPr>
            <w:r w:rsidRPr="00513963">
              <w:t>ПК 3.8. Организовывать и оказывать неотложную медицинскую помощь пострадавшим в чрезвычайных ситуациях.</w:t>
            </w:r>
          </w:p>
        </w:tc>
      </w:tr>
      <w:tr w:rsidR="00F42865" w:rsidRPr="00513963" w:rsidTr="00F42865">
        <w:tc>
          <w:tcPr>
            <w:tcW w:w="9639" w:type="dxa"/>
            <w:tcBorders>
              <w:top w:val="single" w:sz="4" w:space="0" w:color="auto"/>
              <w:left w:val="single" w:sz="4" w:space="0" w:color="auto"/>
              <w:bottom w:val="single" w:sz="4" w:space="0" w:color="auto"/>
              <w:right w:val="single" w:sz="4" w:space="0" w:color="auto"/>
            </w:tcBorders>
          </w:tcPr>
          <w:p w:rsidR="00F42865" w:rsidRPr="00513963" w:rsidRDefault="00F42865" w:rsidP="00F42865">
            <w:pPr>
              <w:jc w:val="both"/>
            </w:pPr>
            <w:r w:rsidRPr="00513963">
              <w:t>ПК 4.1. Организовывать диспансеризацию населения и участвовать в ее проведении.</w:t>
            </w:r>
          </w:p>
          <w:p w:rsidR="00F42865" w:rsidRPr="00513963" w:rsidRDefault="00F42865" w:rsidP="00F42865">
            <w:pPr>
              <w:jc w:val="both"/>
            </w:pPr>
            <w:r w:rsidRPr="00513963">
              <w:t>ПК 4.2. Проводить санитарно-противоэпидемические мероприятия на закрепленном участке.</w:t>
            </w:r>
          </w:p>
          <w:p w:rsidR="00F42865" w:rsidRPr="00513963" w:rsidRDefault="00F42865" w:rsidP="00F42865">
            <w:pPr>
              <w:jc w:val="both"/>
            </w:pPr>
            <w:r w:rsidRPr="00513963">
              <w:t>ПК 4.3. Проводить санитарно-гигиеническое просвещение населения.</w:t>
            </w:r>
          </w:p>
          <w:p w:rsidR="00F42865" w:rsidRPr="00513963" w:rsidRDefault="00F42865" w:rsidP="00F42865">
            <w:pPr>
              <w:jc w:val="both"/>
            </w:pPr>
            <w:r w:rsidRPr="00513963">
              <w:t>ПК 4.4. Проводить диагностику групп здоровья.</w:t>
            </w:r>
          </w:p>
          <w:p w:rsidR="00F42865" w:rsidRPr="00513963" w:rsidRDefault="00F42865" w:rsidP="00F42865">
            <w:pPr>
              <w:jc w:val="both"/>
            </w:pPr>
            <w:r w:rsidRPr="00513963">
              <w:t>ПК 4.5. Проводить иммунопрофилактику.</w:t>
            </w:r>
          </w:p>
          <w:p w:rsidR="00F42865" w:rsidRPr="00513963" w:rsidRDefault="00F42865" w:rsidP="00F42865">
            <w:pPr>
              <w:jc w:val="both"/>
            </w:pPr>
            <w:r w:rsidRPr="00513963">
              <w:t>ПК 4.6. Проводить мероприятия по сохранению и укреплению здоровья различных возрастных групп населения.</w:t>
            </w:r>
          </w:p>
          <w:p w:rsidR="00F42865" w:rsidRPr="00513963" w:rsidRDefault="00F42865" w:rsidP="00F42865">
            <w:pPr>
              <w:jc w:val="both"/>
            </w:pPr>
            <w:r w:rsidRPr="00513963">
              <w:t>ПК 4.7. Организовывать здоровьесберегающую среду.</w:t>
            </w:r>
          </w:p>
          <w:p w:rsidR="00F42865" w:rsidRPr="00513963" w:rsidRDefault="00F42865" w:rsidP="00F42865">
            <w:pPr>
              <w:jc w:val="both"/>
            </w:pPr>
            <w:r w:rsidRPr="00513963">
              <w:t>ПК 4.8. Организовывать и проводить работу Школ здоровья для пациентов и их окружения.</w:t>
            </w:r>
          </w:p>
          <w:p w:rsidR="00F42865" w:rsidRPr="00513963" w:rsidRDefault="00F42865" w:rsidP="00F42865">
            <w:pPr>
              <w:tabs>
                <w:tab w:val="left" w:pos="916"/>
              </w:tabs>
              <w:ind w:left="972" w:hanging="972"/>
            </w:pPr>
            <w:r w:rsidRPr="00513963">
              <w:t>ПК 4.9. Оформлять медицинскую документацию.</w:t>
            </w:r>
          </w:p>
        </w:tc>
      </w:tr>
      <w:tr w:rsidR="00F42865" w:rsidRPr="00513963" w:rsidTr="00F42865">
        <w:tc>
          <w:tcPr>
            <w:tcW w:w="9639" w:type="dxa"/>
            <w:tcBorders>
              <w:top w:val="single" w:sz="4" w:space="0" w:color="auto"/>
              <w:left w:val="single" w:sz="4" w:space="0" w:color="auto"/>
              <w:bottom w:val="single" w:sz="4" w:space="0" w:color="auto"/>
              <w:right w:val="single" w:sz="4" w:space="0" w:color="auto"/>
            </w:tcBorders>
          </w:tcPr>
          <w:p w:rsidR="00F42865" w:rsidRPr="00513963" w:rsidRDefault="00F42865" w:rsidP="00F42865">
            <w:pPr>
              <w:jc w:val="both"/>
            </w:pPr>
            <w:r w:rsidRPr="00513963">
              <w:t>ПК 5.1. Осуществлять медицинскую реабилитацию пациентов с различной патологией.</w:t>
            </w:r>
          </w:p>
          <w:p w:rsidR="00F42865" w:rsidRPr="00513963" w:rsidRDefault="00F42865" w:rsidP="00F42865">
            <w:pPr>
              <w:jc w:val="both"/>
            </w:pPr>
            <w:r w:rsidRPr="00513963">
              <w:t>ПК 5.2. Проводить психосоциальную реабилитацию.</w:t>
            </w:r>
          </w:p>
          <w:p w:rsidR="00F42865" w:rsidRPr="00513963" w:rsidRDefault="00F42865" w:rsidP="00F42865">
            <w:pPr>
              <w:jc w:val="both"/>
            </w:pPr>
            <w:r w:rsidRPr="00513963">
              <w:t>ПК 5.3. Осуществлять паллиативную помощь.</w:t>
            </w:r>
          </w:p>
          <w:p w:rsidR="00F42865" w:rsidRPr="00513963" w:rsidRDefault="00F42865" w:rsidP="00F42865">
            <w:pPr>
              <w:jc w:val="both"/>
            </w:pPr>
            <w:r w:rsidRPr="00513963">
              <w:t>ПК 5.4. Проводить медико-социальную реабилитацию инвалидов, одиноких лиц, участников военных действий и лиц из группы социального риска.</w:t>
            </w:r>
          </w:p>
          <w:p w:rsidR="00F42865" w:rsidRPr="00513963" w:rsidRDefault="00F42865" w:rsidP="00F42865">
            <w:pPr>
              <w:jc w:val="both"/>
            </w:pPr>
            <w:r w:rsidRPr="00513963">
              <w:t>ПК 5.5. Проводить экспертизу временной нетрудоспособности.</w:t>
            </w:r>
          </w:p>
          <w:p w:rsidR="00F42865" w:rsidRPr="00513963" w:rsidRDefault="00F42865" w:rsidP="00F42865">
            <w:pPr>
              <w:jc w:val="both"/>
            </w:pPr>
            <w:r w:rsidRPr="00513963">
              <w:t>ПК 5.6. Оформлять медицинскую документацию.</w:t>
            </w:r>
          </w:p>
        </w:tc>
      </w:tr>
      <w:tr w:rsidR="00F42865" w:rsidRPr="00513963" w:rsidTr="00F42865">
        <w:tc>
          <w:tcPr>
            <w:tcW w:w="9639" w:type="dxa"/>
            <w:tcBorders>
              <w:top w:val="single" w:sz="4" w:space="0" w:color="auto"/>
              <w:left w:val="single" w:sz="4" w:space="0" w:color="auto"/>
              <w:bottom w:val="single" w:sz="4" w:space="0" w:color="auto"/>
              <w:right w:val="single" w:sz="4" w:space="0" w:color="auto"/>
            </w:tcBorders>
          </w:tcPr>
          <w:p w:rsidR="00F42865" w:rsidRPr="00513963" w:rsidRDefault="00F42865" w:rsidP="00F42865">
            <w:pPr>
              <w:jc w:val="both"/>
            </w:pPr>
            <w:r w:rsidRPr="00513963">
              <w:t>ПК 6.1. Рационально организовывать деятельность персонала с соблюдением психологических и этических аспектов работы в команде.</w:t>
            </w:r>
          </w:p>
          <w:p w:rsidR="00F42865" w:rsidRPr="00513963" w:rsidRDefault="00F42865" w:rsidP="00F42865">
            <w:pPr>
              <w:jc w:val="both"/>
            </w:pPr>
            <w:r w:rsidRPr="00513963">
              <w:t>ПК 6.2. Планировать свою деятельность на ФАПе, в здравпункте промышленных предприятий, детских дошкольных учреждениях, центрах общей врачебной (семейной) практики и анализировать ее эффективность.</w:t>
            </w:r>
          </w:p>
          <w:p w:rsidR="00F42865" w:rsidRPr="00513963" w:rsidRDefault="00F42865" w:rsidP="00F42865">
            <w:pPr>
              <w:jc w:val="both"/>
            </w:pPr>
            <w:r w:rsidRPr="00513963">
              <w:t>ПК 6.3. Вести медицинскую документацию.</w:t>
            </w:r>
          </w:p>
          <w:p w:rsidR="00F42865" w:rsidRPr="00513963" w:rsidRDefault="00F42865" w:rsidP="00F42865">
            <w:pPr>
              <w:jc w:val="both"/>
            </w:pPr>
            <w:r w:rsidRPr="00513963">
              <w:t>ПК 6.4. Организовывать и контролировать выполнение требований противопожарной безопасности, техники безопасности и охраны труда на ФАПе, в здравпункте промышленных предприятий, детских дошкольных учреждениях, центрах офисе общей врачебной (семейной) практики.</w:t>
            </w:r>
          </w:p>
          <w:p w:rsidR="00F42865" w:rsidRPr="00513963" w:rsidRDefault="00F42865" w:rsidP="00F42865">
            <w:pPr>
              <w:jc w:val="both"/>
            </w:pPr>
            <w:r w:rsidRPr="00513963">
              <w:t>ПК 6.5. Повышать профессиональную квалификацию и внедрять новые современные формы работы.</w:t>
            </w:r>
          </w:p>
        </w:tc>
      </w:tr>
      <w:tr w:rsidR="00F42865" w:rsidRPr="00513963" w:rsidTr="00F42865">
        <w:tc>
          <w:tcPr>
            <w:tcW w:w="9639" w:type="dxa"/>
            <w:tcBorders>
              <w:top w:val="single" w:sz="4" w:space="0" w:color="auto"/>
              <w:left w:val="single" w:sz="4" w:space="0" w:color="auto"/>
              <w:bottom w:val="single" w:sz="4" w:space="0" w:color="auto"/>
              <w:right w:val="single" w:sz="4" w:space="0" w:color="auto"/>
            </w:tcBorders>
          </w:tcPr>
          <w:p w:rsidR="00F42865" w:rsidRPr="00513963" w:rsidRDefault="00F42865" w:rsidP="00F42865">
            <w:pPr>
              <w:pStyle w:val="a3"/>
              <w:ind w:left="34"/>
              <w:rPr>
                <w:sz w:val="22"/>
                <w:szCs w:val="22"/>
              </w:rPr>
            </w:pPr>
            <w:r w:rsidRPr="00513963">
              <w:rPr>
                <w:sz w:val="22"/>
                <w:szCs w:val="22"/>
              </w:rPr>
              <w:t>ПК 7.1. Эффективно общаться с пациентом и его окружением в процессе профессиональной деятельности.</w:t>
            </w:r>
          </w:p>
          <w:p w:rsidR="00F42865" w:rsidRPr="00513963" w:rsidRDefault="00F42865" w:rsidP="00F42865">
            <w:pPr>
              <w:pStyle w:val="a3"/>
              <w:ind w:left="34"/>
              <w:rPr>
                <w:sz w:val="22"/>
                <w:szCs w:val="22"/>
              </w:rPr>
            </w:pPr>
            <w:r w:rsidRPr="00513963">
              <w:rPr>
                <w:sz w:val="22"/>
                <w:szCs w:val="22"/>
              </w:rPr>
              <w:t>ПК 7.2. Соблюдать принципы профессиональной этики.</w:t>
            </w:r>
          </w:p>
          <w:p w:rsidR="00F42865" w:rsidRPr="00513963" w:rsidRDefault="00F42865" w:rsidP="00F42865">
            <w:pPr>
              <w:pStyle w:val="a3"/>
              <w:ind w:left="34"/>
              <w:rPr>
                <w:sz w:val="22"/>
                <w:szCs w:val="22"/>
              </w:rPr>
            </w:pPr>
            <w:r w:rsidRPr="00513963">
              <w:rPr>
                <w:sz w:val="22"/>
                <w:szCs w:val="22"/>
              </w:rPr>
              <w:t>ПК7.3. Осуществлять уход за пациентами различных возрастных групп в условиях учреждения здравоохранения и на дому.</w:t>
            </w:r>
          </w:p>
          <w:p w:rsidR="00F42865" w:rsidRPr="00513963" w:rsidRDefault="00F42865" w:rsidP="00F42865">
            <w:pPr>
              <w:ind w:left="34"/>
            </w:pPr>
            <w:r w:rsidRPr="00513963">
              <w:t>ПК 7.4. Консультировать пациента и его окружение по вопросам ухода и самоухода.</w:t>
            </w:r>
          </w:p>
          <w:p w:rsidR="00F42865" w:rsidRPr="00513963" w:rsidRDefault="00F42865" w:rsidP="00F42865">
            <w:pPr>
              <w:ind w:left="34"/>
            </w:pPr>
            <w:r w:rsidRPr="00513963">
              <w:t>ПК 7.5. Оформлять медицинскую документацию.</w:t>
            </w:r>
          </w:p>
          <w:p w:rsidR="00F42865" w:rsidRPr="00513963" w:rsidRDefault="00F42865" w:rsidP="00F42865">
            <w:pPr>
              <w:ind w:left="34"/>
            </w:pPr>
            <w:r w:rsidRPr="00513963">
              <w:t>ПК 7.6. Оказывать медицинские услуги в пределах своих полномочий.</w:t>
            </w:r>
          </w:p>
          <w:p w:rsidR="00F42865" w:rsidRPr="00513963" w:rsidRDefault="00F42865" w:rsidP="00F42865">
            <w:pPr>
              <w:ind w:left="34"/>
            </w:pPr>
            <w:r w:rsidRPr="00513963">
              <w:t>ПК 7.7. Обеспечивать инфекционную безопасность.</w:t>
            </w:r>
          </w:p>
          <w:p w:rsidR="00F42865" w:rsidRPr="00513963" w:rsidRDefault="00F42865" w:rsidP="00F42865">
            <w:pPr>
              <w:ind w:left="34"/>
            </w:pPr>
            <w:r w:rsidRPr="00513963">
              <w:t>ПК 7.8. Обеспечивать безопасную больничную среду для пациентов и персонала.</w:t>
            </w:r>
          </w:p>
          <w:p w:rsidR="00F42865" w:rsidRPr="00513963" w:rsidRDefault="00F42865" w:rsidP="00F42865">
            <w:pPr>
              <w:ind w:left="34"/>
            </w:pPr>
            <w:r w:rsidRPr="00513963">
              <w:t>ПК 7.9. Участвовать в санитарно-просветительской работе среди населения.</w:t>
            </w:r>
          </w:p>
          <w:p w:rsidR="00F42865" w:rsidRPr="00513963" w:rsidRDefault="00F42865" w:rsidP="00F42865">
            <w:pPr>
              <w:ind w:left="34"/>
            </w:pPr>
            <w:r w:rsidRPr="00513963">
              <w:t>ПК 7.10. Владеть основами гигиенического питания.</w:t>
            </w:r>
          </w:p>
          <w:p w:rsidR="00F42865" w:rsidRPr="00513963" w:rsidRDefault="00F42865" w:rsidP="00F42865">
            <w:pPr>
              <w:ind w:left="34"/>
            </w:pPr>
            <w:r w:rsidRPr="00513963">
              <w:t>ПК 7.11. Обеспечивать производственную санитарию и личную гигиену на рабочем месте.</w:t>
            </w:r>
          </w:p>
          <w:p w:rsidR="00F42865" w:rsidRPr="00513963" w:rsidRDefault="00F42865" w:rsidP="00F42865">
            <w:pPr>
              <w:jc w:val="both"/>
            </w:pPr>
            <w:r w:rsidRPr="00513963">
              <w:t>ПК 7.12. Осуществлять сестринский процесс.</w:t>
            </w:r>
          </w:p>
        </w:tc>
      </w:tr>
    </w:tbl>
    <w:p w:rsidR="00F42865" w:rsidRDefault="00F42865" w:rsidP="00F42865">
      <w:pPr>
        <w:pStyle w:val="afff4"/>
        <w:jc w:val="right"/>
        <w:rPr>
          <w:spacing w:val="-9"/>
        </w:rPr>
      </w:pPr>
    </w:p>
    <w:p w:rsidR="00F42865" w:rsidRPr="0090786A" w:rsidRDefault="00F42865" w:rsidP="00F42865">
      <w:pPr>
        <w:pStyle w:val="afff5"/>
        <w:tabs>
          <w:tab w:val="clear" w:pos="709"/>
          <w:tab w:val="left" w:pos="708"/>
        </w:tabs>
        <w:ind w:left="0" w:firstLine="0"/>
        <w:jc w:val="center"/>
        <w:rPr>
          <w:b/>
          <w:sz w:val="24"/>
          <w:szCs w:val="24"/>
        </w:rPr>
      </w:pPr>
      <w:r w:rsidRPr="0090786A">
        <w:rPr>
          <w:b/>
          <w:sz w:val="24"/>
          <w:szCs w:val="24"/>
        </w:rPr>
        <w:t>Структура и содержание преддипломной практики</w:t>
      </w:r>
    </w:p>
    <w:p w:rsidR="00F42865" w:rsidRPr="0090786A" w:rsidRDefault="00F42865" w:rsidP="00F42865">
      <w:pPr>
        <w:pStyle w:val="afff5"/>
        <w:tabs>
          <w:tab w:val="clear" w:pos="709"/>
          <w:tab w:val="left" w:pos="708"/>
        </w:tabs>
        <w:ind w:left="0" w:firstLine="0"/>
        <w:jc w:val="center"/>
        <w:rPr>
          <w:sz w:val="24"/>
          <w:szCs w:val="24"/>
        </w:rPr>
      </w:pPr>
      <w:r w:rsidRPr="0090786A">
        <w:rPr>
          <w:sz w:val="24"/>
          <w:szCs w:val="24"/>
        </w:rPr>
        <w:t>Примерный график распределения рабочего времени</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6"/>
        <w:gridCol w:w="2708"/>
        <w:gridCol w:w="1871"/>
      </w:tblGrid>
      <w:tr w:rsidR="00F42865" w:rsidRPr="0090786A" w:rsidTr="00F42865">
        <w:tc>
          <w:tcPr>
            <w:tcW w:w="6272" w:type="dxa"/>
          </w:tcPr>
          <w:p w:rsidR="00F42865" w:rsidRPr="006C785D" w:rsidRDefault="00F42865" w:rsidP="00F42865">
            <w:pPr>
              <w:pStyle w:val="afff5"/>
              <w:tabs>
                <w:tab w:val="clear" w:pos="709"/>
                <w:tab w:val="left" w:pos="708"/>
              </w:tabs>
              <w:ind w:left="0" w:firstLine="0"/>
              <w:rPr>
                <w:rFonts w:cs="Verdana"/>
                <w:b/>
                <w:bCs/>
                <w:sz w:val="24"/>
                <w:szCs w:val="24"/>
              </w:rPr>
            </w:pPr>
            <w:r w:rsidRPr="006C785D">
              <w:rPr>
                <w:rFonts w:cs="Verdana"/>
                <w:b/>
                <w:bCs/>
                <w:sz w:val="24"/>
                <w:szCs w:val="24"/>
              </w:rPr>
              <w:t>Название подразделения</w:t>
            </w:r>
          </w:p>
        </w:tc>
        <w:tc>
          <w:tcPr>
            <w:tcW w:w="2919" w:type="dxa"/>
          </w:tcPr>
          <w:p w:rsidR="00F42865" w:rsidRPr="006C785D" w:rsidRDefault="00F42865" w:rsidP="00F42865">
            <w:pPr>
              <w:pStyle w:val="afff5"/>
              <w:tabs>
                <w:tab w:val="clear" w:pos="709"/>
                <w:tab w:val="left" w:pos="708"/>
              </w:tabs>
              <w:ind w:left="0" w:firstLine="0"/>
              <w:rPr>
                <w:rFonts w:cs="Verdana"/>
                <w:b/>
                <w:bCs/>
                <w:sz w:val="24"/>
                <w:szCs w:val="24"/>
              </w:rPr>
            </w:pPr>
            <w:r w:rsidRPr="006C785D">
              <w:rPr>
                <w:rFonts w:cs="Verdana"/>
                <w:b/>
                <w:bCs/>
                <w:sz w:val="24"/>
                <w:szCs w:val="24"/>
              </w:rPr>
              <w:t>Количество рабочих дней</w:t>
            </w:r>
          </w:p>
        </w:tc>
        <w:tc>
          <w:tcPr>
            <w:tcW w:w="1938" w:type="dxa"/>
          </w:tcPr>
          <w:p w:rsidR="00F42865" w:rsidRPr="006C785D" w:rsidRDefault="00F42865" w:rsidP="00F42865">
            <w:pPr>
              <w:pStyle w:val="afff5"/>
              <w:tabs>
                <w:tab w:val="clear" w:pos="709"/>
                <w:tab w:val="left" w:pos="708"/>
              </w:tabs>
              <w:ind w:left="0" w:firstLine="0"/>
              <w:rPr>
                <w:rFonts w:cs="Verdana"/>
                <w:b/>
                <w:bCs/>
                <w:sz w:val="24"/>
                <w:szCs w:val="24"/>
              </w:rPr>
            </w:pPr>
            <w:r w:rsidRPr="006C785D">
              <w:rPr>
                <w:rFonts w:cs="Verdana"/>
                <w:b/>
                <w:bCs/>
                <w:sz w:val="24"/>
                <w:szCs w:val="24"/>
              </w:rPr>
              <w:t>Количество рабочих часов</w:t>
            </w:r>
          </w:p>
        </w:tc>
      </w:tr>
      <w:tr w:rsidR="00F42865" w:rsidRPr="0090786A" w:rsidTr="00F42865">
        <w:tc>
          <w:tcPr>
            <w:tcW w:w="6272" w:type="dxa"/>
          </w:tcPr>
          <w:p w:rsidR="00F42865" w:rsidRPr="006C785D" w:rsidRDefault="00F42865" w:rsidP="00F42865">
            <w:pPr>
              <w:pStyle w:val="afff5"/>
              <w:tabs>
                <w:tab w:val="clear" w:pos="709"/>
                <w:tab w:val="left" w:pos="708"/>
              </w:tabs>
              <w:ind w:left="0" w:firstLine="0"/>
              <w:rPr>
                <w:rFonts w:cs="Verdana"/>
                <w:sz w:val="24"/>
                <w:szCs w:val="24"/>
              </w:rPr>
            </w:pPr>
            <w:r w:rsidRPr="006C785D">
              <w:rPr>
                <w:rFonts w:cs="Verdana"/>
                <w:sz w:val="24"/>
                <w:szCs w:val="24"/>
              </w:rPr>
              <w:t>Педиатрическое отделение стационара, кабинет педиатрического приема, поликлиника</w:t>
            </w:r>
          </w:p>
        </w:tc>
        <w:tc>
          <w:tcPr>
            <w:tcW w:w="2919" w:type="dxa"/>
          </w:tcPr>
          <w:p w:rsidR="00F42865" w:rsidRPr="006C785D" w:rsidRDefault="00F42865" w:rsidP="00F42865">
            <w:pPr>
              <w:pStyle w:val="afff5"/>
              <w:tabs>
                <w:tab w:val="clear" w:pos="709"/>
                <w:tab w:val="left" w:pos="708"/>
              </w:tabs>
              <w:ind w:left="0" w:firstLine="0"/>
              <w:rPr>
                <w:rFonts w:cs="Verdana"/>
                <w:sz w:val="24"/>
                <w:szCs w:val="24"/>
              </w:rPr>
            </w:pPr>
            <w:r w:rsidRPr="006C785D">
              <w:rPr>
                <w:rFonts w:cs="Verdana"/>
                <w:sz w:val="24"/>
                <w:szCs w:val="24"/>
              </w:rPr>
              <w:t>6</w:t>
            </w:r>
          </w:p>
        </w:tc>
        <w:tc>
          <w:tcPr>
            <w:tcW w:w="1938" w:type="dxa"/>
          </w:tcPr>
          <w:p w:rsidR="00F42865" w:rsidRPr="006C785D" w:rsidRDefault="00F42865" w:rsidP="00F42865">
            <w:pPr>
              <w:pStyle w:val="afff5"/>
              <w:tabs>
                <w:tab w:val="clear" w:pos="709"/>
                <w:tab w:val="left" w:pos="708"/>
              </w:tabs>
              <w:ind w:left="0" w:firstLine="0"/>
              <w:rPr>
                <w:rFonts w:cs="Verdana"/>
                <w:sz w:val="24"/>
                <w:szCs w:val="24"/>
              </w:rPr>
            </w:pPr>
            <w:r w:rsidRPr="006C785D">
              <w:rPr>
                <w:rFonts w:cs="Verdana"/>
                <w:sz w:val="24"/>
                <w:szCs w:val="24"/>
              </w:rPr>
              <w:t>36</w:t>
            </w:r>
          </w:p>
        </w:tc>
      </w:tr>
      <w:tr w:rsidR="00F42865" w:rsidRPr="0090786A" w:rsidTr="00F42865">
        <w:tc>
          <w:tcPr>
            <w:tcW w:w="6272" w:type="dxa"/>
          </w:tcPr>
          <w:tbl>
            <w:tblPr>
              <w:tblW w:w="0" w:type="auto"/>
              <w:tblLook w:val="00A0" w:firstRow="1" w:lastRow="0" w:firstColumn="1" w:lastColumn="0" w:noHBand="0" w:noVBand="0"/>
            </w:tblPr>
            <w:tblGrid>
              <w:gridCol w:w="5460"/>
            </w:tblGrid>
            <w:tr w:rsidR="00F42865" w:rsidRPr="0090786A" w:rsidTr="00F42865">
              <w:tc>
                <w:tcPr>
                  <w:tcW w:w="8188" w:type="dxa"/>
                  <w:tcBorders>
                    <w:top w:val="nil"/>
                    <w:left w:val="nil"/>
                    <w:bottom w:val="nil"/>
                    <w:right w:val="nil"/>
                  </w:tcBorders>
                </w:tcPr>
                <w:p w:rsidR="00F42865" w:rsidRPr="006C785D" w:rsidRDefault="00F42865" w:rsidP="00F42865">
                  <w:pPr>
                    <w:pStyle w:val="afff5"/>
                    <w:tabs>
                      <w:tab w:val="clear" w:pos="709"/>
                      <w:tab w:val="left" w:pos="708"/>
                    </w:tabs>
                    <w:ind w:left="0" w:firstLine="0"/>
                    <w:rPr>
                      <w:rFonts w:cs="Verdana"/>
                      <w:sz w:val="24"/>
                      <w:szCs w:val="24"/>
                    </w:rPr>
                  </w:pPr>
                  <w:r w:rsidRPr="006C785D">
                    <w:rPr>
                      <w:rFonts w:cs="Verdana"/>
                      <w:sz w:val="24"/>
                      <w:szCs w:val="24"/>
                    </w:rPr>
                    <w:t>Терапевтическое отделение стационара</w:t>
                  </w:r>
                </w:p>
              </w:tc>
            </w:tr>
            <w:tr w:rsidR="00F42865" w:rsidRPr="0090786A" w:rsidTr="00F42865">
              <w:tc>
                <w:tcPr>
                  <w:tcW w:w="8188" w:type="dxa"/>
                  <w:tcBorders>
                    <w:top w:val="nil"/>
                    <w:left w:val="nil"/>
                    <w:bottom w:val="nil"/>
                    <w:right w:val="nil"/>
                  </w:tcBorders>
                </w:tcPr>
                <w:p w:rsidR="00F42865" w:rsidRPr="006C785D" w:rsidRDefault="00F42865" w:rsidP="00F42865">
                  <w:pPr>
                    <w:pStyle w:val="afff5"/>
                    <w:tabs>
                      <w:tab w:val="clear" w:pos="709"/>
                      <w:tab w:val="left" w:pos="708"/>
                    </w:tabs>
                    <w:ind w:left="0" w:firstLine="0"/>
                    <w:rPr>
                      <w:rFonts w:cs="Verdana"/>
                      <w:sz w:val="24"/>
                      <w:szCs w:val="24"/>
                    </w:rPr>
                  </w:pPr>
                  <w:r w:rsidRPr="006C785D">
                    <w:rPr>
                      <w:rFonts w:cs="Verdana"/>
                      <w:sz w:val="24"/>
                      <w:szCs w:val="24"/>
                    </w:rPr>
                    <w:t>Кабинет терапевтического приема, поликлиника</w:t>
                  </w:r>
                </w:p>
              </w:tc>
            </w:tr>
          </w:tbl>
          <w:p w:rsidR="00F42865" w:rsidRPr="006C785D" w:rsidRDefault="00F42865" w:rsidP="00F42865">
            <w:pPr>
              <w:pStyle w:val="afff5"/>
              <w:tabs>
                <w:tab w:val="clear" w:pos="709"/>
                <w:tab w:val="left" w:pos="708"/>
              </w:tabs>
              <w:ind w:left="0" w:firstLine="0"/>
              <w:rPr>
                <w:rFonts w:cs="Verdana"/>
                <w:sz w:val="24"/>
                <w:szCs w:val="24"/>
              </w:rPr>
            </w:pPr>
          </w:p>
        </w:tc>
        <w:tc>
          <w:tcPr>
            <w:tcW w:w="2919" w:type="dxa"/>
          </w:tcPr>
          <w:p w:rsidR="00F42865" w:rsidRPr="006C785D" w:rsidRDefault="00F42865" w:rsidP="00F42865">
            <w:pPr>
              <w:pStyle w:val="afff5"/>
              <w:tabs>
                <w:tab w:val="clear" w:pos="709"/>
                <w:tab w:val="left" w:pos="708"/>
              </w:tabs>
              <w:ind w:left="0" w:firstLine="0"/>
              <w:rPr>
                <w:rFonts w:cs="Verdana"/>
                <w:sz w:val="24"/>
                <w:szCs w:val="24"/>
              </w:rPr>
            </w:pPr>
            <w:r w:rsidRPr="006C785D">
              <w:rPr>
                <w:rFonts w:cs="Verdana"/>
                <w:sz w:val="24"/>
                <w:szCs w:val="24"/>
              </w:rPr>
              <w:t>6</w:t>
            </w:r>
          </w:p>
        </w:tc>
        <w:tc>
          <w:tcPr>
            <w:tcW w:w="1938" w:type="dxa"/>
          </w:tcPr>
          <w:p w:rsidR="00F42865" w:rsidRPr="006C785D" w:rsidRDefault="00F42865" w:rsidP="00F42865">
            <w:pPr>
              <w:pStyle w:val="afff5"/>
              <w:tabs>
                <w:tab w:val="clear" w:pos="709"/>
                <w:tab w:val="left" w:pos="708"/>
              </w:tabs>
              <w:ind w:left="0" w:firstLine="0"/>
              <w:rPr>
                <w:rFonts w:cs="Verdana"/>
                <w:sz w:val="24"/>
                <w:szCs w:val="24"/>
              </w:rPr>
            </w:pPr>
            <w:r w:rsidRPr="006C785D">
              <w:rPr>
                <w:rFonts w:cs="Verdana"/>
                <w:sz w:val="24"/>
                <w:szCs w:val="24"/>
              </w:rPr>
              <w:t>36</w:t>
            </w:r>
          </w:p>
        </w:tc>
      </w:tr>
      <w:tr w:rsidR="00F42865" w:rsidRPr="0090786A" w:rsidTr="00F42865">
        <w:tc>
          <w:tcPr>
            <w:tcW w:w="6272" w:type="dxa"/>
          </w:tcPr>
          <w:p w:rsidR="00F42865" w:rsidRPr="006C785D" w:rsidRDefault="00F42865" w:rsidP="00F42865">
            <w:pPr>
              <w:pStyle w:val="afff5"/>
              <w:tabs>
                <w:tab w:val="clear" w:pos="709"/>
                <w:tab w:val="left" w:pos="708"/>
              </w:tabs>
              <w:ind w:left="0" w:firstLine="0"/>
              <w:rPr>
                <w:rFonts w:cs="Verdana"/>
                <w:sz w:val="24"/>
                <w:szCs w:val="24"/>
              </w:rPr>
            </w:pPr>
            <w:r w:rsidRPr="006C785D">
              <w:rPr>
                <w:rFonts w:cs="Verdana"/>
                <w:sz w:val="24"/>
                <w:szCs w:val="24"/>
              </w:rPr>
              <w:t xml:space="preserve">Отделение скорой и неотложной медицинской помощи </w:t>
            </w:r>
          </w:p>
        </w:tc>
        <w:tc>
          <w:tcPr>
            <w:tcW w:w="2919" w:type="dxa"/>
          </w:tcPr>
          <w:p w:rsidR="00F42865" w:rsidRPr="006C785D" w:rsidRDefault="00F42865" w:rsidP="00F42865">
            <w:pPr>
              <w:pStyle w:val="afff5"/>
              <w:tabs>
                <w:tab w:val="clear" w:pos="709"/>
                <w:tab w:val="left" w:pos="708"/>
              </w:tabs>
              <w:ind w:left="0" w:firstLine="0"/>
              <w:rPr>
                <w:rFonts w:cs="Verdana"/>
                <w:sz w:val="24"/>
                <w:szCs w:val="24"/>
              </w:rPr>
            </w:pPr>
            <w:r w:rsidRPr="006C785D">
              <w:rPr>
                <w:rFonts w:cs="Verdana"/>
                <w:sz w:val="24"/>
                <w:szCs w:val="24"/>
              </w:rPr>
              <w:t>6</w:t>
            </w:r>
          </w:p>
        </w:tc>
        <w:tc>
          <w:tcPr>
            <w:tcW w:w="1938" w:type="dxa"/>
          </w:tcPr>
          <w:p w:rsidR="00F42865" w:rsidRPr="006C785D" w:rsidRDefault="00F42865" w:rsidP="00F42865">
            <w:pPr>
              <w:pStyle w:val="afff5"/>
              <w:tabs>
                <w:tab w:val="clear" w:pos="709"/>
                <w:tab w:val="left" w:pos="708"/>
              </w:tabs>
              <w:ind w:left="0" w:firstLine="0"/>
              <w:rPr>
                <w:rFonts w:cs="Verdana"/>
                <w:sz w:val="24"/>
                <w:szCs w:val="24"/>
              </w:rPr>
            </w:pPr>
            <w:r w:rsidRPr="006C785D">
              <w:rPr>
                <w:rFonts w:cs="Verdana"/>
                <w:sz w:val="24"/>
                <w:szCs w:val="24"/>
              </w:rPr>
              <w:t>36</w:t>
            </w:r>
          </w:p>
        </w:tc>
      </w:tr>
      <w:tr w:rsidR="00F42865" w:rsidRPr="0090786A" w:rsidTr="00F42865">
        <w:tc>
          <w:tcPr>
            <w:tcW w:w="6272" w:type="dxa"/>
          </w:tcPr>
          <w:p w:rsidR="00F42865" w:rsidRPr="006C785D" w:rsidRDefault="00F42865" w:rsidP="00F42865">
            <w:pPr>
              <w:pStyle w:val="afff5"/>
              <w:tabs>
                <w:tab w:val="clear" w:pos="709"/>
                <w:tab w:val="left" w:pos="708"/>
              </w:tabs>
              <w:ind w:left="0" w:firstLine="0"/>
              <w:rPr>
                <w:rFonts w:cs="Verdana"/>
                <w:sz w:val="24"/>
                <w:szCs w:val="24"/>
              </w:rPr>
            </w:pPr>
            <w:r w:rsidRPr="006C785D">
              <w:rPr>
                <w:rFonts w:cs="Verdana"/>
                <w:sz w:val="24"/>
                <w:szCs w:val="24"/>
              </w:rPr>
              <w:t>ФАП</w:t>
            </w:r>
          </w:p>
        </w:tc>
        <w:tc>
          <w:tcPr>
            <w:tcW w:w="2919" w:type="dxa"/>
          </w:tcPr>
          <w:p w:rsidR="00F42865" w:rsidRPr="006C785D" w:rsidRDefault="00F42865" w:rsidP="00F42865">
            <w:pPr>
              <w:pStyle w:val="afff5"/>
              <w:tabs>
                <w:tab w:val="clear" w:pos="709"/>
                <w:tab w:val="left" w:pos="708"/>
              </w:tabs>
              <w:ind w:left="0" w:firstLine="0"/>
              <w:rPr>
                <w:rFonts w:cs="Verdana"/>
                <w:sz w:val="24"/>
                <w:szCs w:val="24"/>
              </w:rPr>
            </w:pPr>
            <w:r w:rsidRPr="006C785D">
              <w:rPr>
                <w:rFonts w:cs="Verdana"/>
                <w:sz w:val="24"/>
                <w:szCs w:val="24"/>
              </w:rPr>
              <w:t>6</w:t>
            </w:r>
          </w:p>
        </w:tc>
        <w:tc>
          <w:tcPr>
            <w:tcW w:w="1938" w:type="dxa"/>
          </w:tcPr>
          <w:p w:rsidR="00F42865" w:rsidRPr="006C785D" w:rsidRDefault="00F42865" w:rsidP="00F42865">
            <w:pPr>
              <w:pStyle w:val="afff5"/>
              <w:tabs>
                <w:tab w:val="clear" w:pos="709"/>
                <w:tab w:val="left" w:pos="708"/>
              </w:tabs>
              <w:ind w:left="0" w:firstLine="0"/>
              <w:rPr>
                <w:rFonts w:cs="Verdana"/>
                <w:sz w:val="24"/>
                <w:szCs w:val="24"/>
              </w:rPr>
            </w:pPr>
            <w:r w:rsidRPr="006C785D">
              <w:rPr>
                <w:rFonts w:cs="Verdana"/>
                <w:sz w:val="24"/>
                <w:szCs w:val="24"/>
              </w:rPr>
              <w:t>36</w:t>
            </w:r>
          </w:p>
        </w:tc>
      </w:tr>
    </w:tbl>
    <w:p w:rsidR="00F42865" w:rsidRDefault="00F42865" w:rsidP="00F42865">
      <w:pPr>
        <w:pStyle w:val="afff5"/>
        <w:tabs>
          <w:tab w:val="clear" w:pos="709"/>
          <w:tab w:val="left" w:pos="708"/>
        </w:tabs>
        <w:ind w:left="0" w:firstLine="0"/>
      </w:pPr>
    </w:p>
    <w:p w:rsidR="00F42865" w:rsidRPr="0090786A" w:rsidRDefault="00F42865" w:rsidP="00F42865">
      <w:pPr>
        <w:pStyle w:val="afff5"/>
        <w:tabs>
          <w:tab w:val="clear" w:pos="709"/>
          <w:tab w:val="left" w:pos="708"/>
        </w:tabs>
        <w:ind w:left="0" w:firstLine="0"/>
        <w:jc w:val="center"/>
        <w:rPr>
          <w:sz w:val="24"/>
          <w:szCs w:val="24"/>
        </w:rPr>
      </w:pPr>
      <w:r w:rsidRPr="0090786A">
        <w:rPr>
          <w:sz w:val="24"/>
          <w:szCs w:val="24"/>
        </w:rPr>
        <w:t xml:space="preserve">Перечень видов работ по преддипломной практике студентов, обучаемых по ППССЗ  </w:t>
      </w:r>
    </w:p>
    <w:p w:rsidR="00F42865" w:rsidRPr="0090786A" w:rsidRDefault="00F42865" w:rsidP="00F42865">
      <w:pPr>
        <w:pStyle w:val="afff5"/>
        <w:tabs>
          <w:tab w:val="clear" w:pos="709"/>
          <w:tab w:val="left" w:pos="708"/>
        </w:tabs>
        <w:ind w:left="0" w:firstLine="0"/>
        <w:jc w:val="center"/>
        <w:rPr>
          <w:sz w:val="24"/>
          <w:szCs w:val="24"/>
        </w:rPr>
      </w:pPr>
      <w:r w:rsidRPr="0090786A">
        <w:rPr>
          <w:sz w:val="24"/>
          <w:szCs w:val="24"/>
        </w:rPr>
        <w:t xml:space="preserve"> специальности 31.02.01 «Лечебное дело»</w:t>
      </w:r>
    </w:p>
    <w:tbl>
      <w:tblPr>
        <w:tblW w:w="10632" w:type="dxa"/>
        <w:tblInd w:w="-34" w:type="dxa"/>
        <w:tblLayout w:type="fixed"/>
        <w:tblLook w:val="01E0" w:firstRow="1" w:lastRow="1" w:firstColumn="1" w:lastColumn="1" w:noHBand="0" w:noVBand="0"/>
      </w:tblPr>
      <w:tblGrid>
        <w:gridCol w:w="2127"/>
        <w:gridCol w:w="8505"/>
      </w:tblGrid>
      <w:tr w:rsidR="00F42865" w:rsidRPr="00D451E8" w:rsidTr="00F42865">
        <w:trPr>
          <w:trHeight w:val="587"/>
        </w:trPr>
        <w:tc>
          <w:tcPr>
            <w:tcW w:w="2127" w:type="dxa"/>
            <w:tcBorders>
              <w:top w:val="single" w:sz="4" w:space="0" w:color="auto"/>
              <w:left w:val="single" w:sz="4" w:space="0" w:color="auto"/>
              <w:bottom w:val="single" w:sz="4" w:space="0" w:color="auto"/>
              <w:right w:val="single" w:sz="4" w:space="0" w:color="auto"/>
            </w:tcBorders>
          </w:tcPr>
          <w:p w:rsidR="00F42865" w:rsidRPr="00D451E8" w:rsidRDefault="00F42865" w:rsidP="00F42865">
            <w:pPr>
              <w:jc w:val="center"/>
              <w:rPr>
                <w:sz w:val="24"/>
                <w:szCs w:val="24"/>
              </w:rPr>
            </w:pPr>
            <w:r w:rsidRPr="00D451E8">
              <w:rPr>
                <w:sz w:val="24"/>
                <w:szCs w:val="24"/>
              </w:rPr>
              <w:t>Преддипломная практика</w:t>
            </w:r>
          </w:p>
        </w:tc>
        <w:tc>
          <w:tcPr>
            <w:tcW w:w="8505" w:type="dxa"/>
            <w:tcBorders>
              <w:top w:val="single" w:sz="4" w:space="0" w:color="auto"/>
              <w:left w:val="single" w:sz="4" w:space="0" w:color="auto"/>
              <w:bottom w:val="single" w:sz="4" w:space="0" w:color="auto"/>
              <w:right w:val="single" w:sz="4" w:space="0" w:color="auto"/>
            </w:tcBorders>
          </w:tcPr>
          <w:p w:rsidR="00F42865" w:rsidRPr="00D451E8" w:rsidRDefault="00F42865" w:rsidP="00F42865">
            <w:pPr>
              <w:jc w:val="center"/>
              <w:rPr>
                <w:sz w:val="24"/>
                <w:szCs w:val="24"/>
              </w:rPr>
            </w:pPr>
            <w:r w:rsidRPr="00D451E8">
              <w:rPr>
                <w:sz w:val="24"/>
                <w:szCs w:val="24"/>
              </w:rPr>
              <w:t>Виды работ</w:t>
            </w:r>
          </w:p>
          <w:p w:rsidR="00F42865" w:rsidRPr="00D451E8" w:rsidRDefault="00F42865" w:rsidP="00F42865">
            <w:pPr>
              <w:jc w:val="center"/>
              <w:rPr>
                <w:sz w:val="24"/>
                <w:szCs w:val="24"/>
              </w:rPr>
            </w:pPr>
            <w:r w:rsidRPr="00D451E8">
              <w:rPr>
                <w:sz w:val="24"/>
                <w:szCs w:val="24"/>
              </w:rPr>
              <w:t>Медицинская организация (отделение) (дни/часы)</w:t>
            </w:r>
          </w:p>
        </w:tc>
      </w:tr>
      <w:tr w:rsidR="00F42865" w:rsidRPr="00D451E8" w:rsidTr="00F42865">
        <w:trPr>
          <w:trHeight w:val="551"/>
        </w:trPr>
        <w:tc>
          <w:tcPr>
            <w:tcW w:w="2127" w:type="dxa"/>
            <w:tcBorders>
              <w:top w:val="single" w:sz="4" w:space="0" w:color="auto"/>
              <w:left w:val="single" w:sz="4" w:space="0" w:color="auto"/>
              <w:bottom w:val="single" w:sz="4" w:space="0" w:color="auto"/>
              <w:right w:val="single" w:sz="4" w:space="0" w:color="auto"/>
            </w:tcBorders>
          </w:tcPr>
          <w:p w:rsidR="00F42865" w:rsidRPr="00D451E8" w:rsidRDefault="00F42865" w:rsidP="00F42865">
            <w:pPr>
              <w:rPr>
                <w:sz w:val="24"/>
                <w:szCs w:val="24"/>
              </w:rPr>
            </w:pPr>
            <w:r w:rsidRPr="00D451E8">
              <w:rPr>
                <w:sz w:val="24"/>
                <w:szCs w:val="24"/>
              </w:rPr>
              <w:t>ПДП.00 Преддипломная практика</w:t>
            </w:r>
          </w:p>
          <w:p w:rsidR="00F42865" w:rsidRPr="00D451E8" w:rsidRDefault="00F42865" w:rsidP="00F42865">
            <w:pPr>
              <w:rPr>
                <w:sz w:val="24"/>
                <w:szCs w:val="24"/>
              </w:rPr>
            </w:pPr>
          </w:p>
        </w:tc>
        <w:tc>
          <w:tcPr>
            <w:tcW w:w="8505" w:type="dxa"/>
            <w:tcBorders>
              <w:top w:val="single" w:sz="4" w:space="0" w:color="auto"/>
              <w:left w:val="single" w:sz="4" w:space="0" w:color="auto"/>
              <w:bottom w:val="single" w:sz="4" w:space="0" w:color="auto"/>
              <w:right w:val="single" w:sz="4" w:space="0" w:color="auto"/>
            </w:tcBorders>
          </w:tcPr>
          <w:p w:rsidR="00F42865" w:rsidRPr="00D451E8" w:rsidRDefault="00F42865" w:rsidP="00F42865">
            <w:pPr>
              <w:rPr>
                <w:b/>
                <w:bCs/>
                <w:i/>
                <w:iCs/>
                <w:sz w:val="24"/>
                <w:szCs w:val="24"/>
              </w:rPr>
            </w:pPr>
            <w:r w:rsidRPr="00D451E8">
              <w:rPr>
                <w:b/>
                <w:bCs/>
                <w:i/>
                <w:iCs/>
                <w:sz w:val="24"/>
                <w:szCs w:val="24"/>
              </w:rPr>
              <w:t>Многопрофильные медицинские организации</w:t>
            </w:r>
          </w:p>
          <w:p w:rsidR="00F42865" w:rsidRPr="00D451E8" w:rsidRDefault="00F42865" w:rsidP="00F42865">
            <w:pPr>
              <w:tabs>
                <w:tab w:val="left" w:pos="36"/>
              </w:tabs>
              <w:ind w:left="36"/>
              <w:rPr>
                <w:b/>
                <w:bCs/>
                <w:i/>
                <w:iCs/>
                <w:sz w:val="24"/>
                <w:szCs w:val="24"/>
              </w:rPr>
            </w:pPr>
            <w:r w:rsidRPr="00D451E8">
              <w:rPr>
                <w:b/>
                <w:bCs/>
                <w:i/>
                <w:iCs/>
                <w:sz w:val="24"/>
                <w:szCs w:val="24"/>
              </w:rPr>
              <w:t>Работа в поликлинике (терапевтический профиль)6 дней – 36 часов</w:t>
            </w:r>
          </w:p>
          <w:p w:rsidR="00F42865" w:rsidRPr="00D451E8" w:rsidRDefault="00F42865" w:rsidP="00F42865">
            <w:pPr>
              <w:pStyle w:val="111"/>
              <w:numPr>
                <w:ilvl w:val="0"/>
                <w:numId w:val="561"/>
              </w:numPr>
              <w:ind w:left="459" w:hanging="425"/>
            </w:pPr>
            <w:r w:rsidRPr="00D451E8">
              <w:t>осуществление роли и функции участкового фельдшера в процессе освоения работы участковой службы;</w:t>
            </w:r>
          </w:p>
          <w:p w:rsidR="00F42865" w:rsidRPr="00D451E8" w:rsidRDefault="00F42865" w:rsidP="00F42865">
            <w:pPr>
              <w:pStyle w:val="111"/>
              <w:numPr>
                <w:ilvl w:val="0"/>
                <w:numId w:val="561"/>
              </w:numPr>
              <w:ind w:left="459" w:hanging="425"/>
            </w:pPr>
            <w:r w:rsidRPr="00D451E8">
              <w:t>осуществление патронажа пациентов на дому;</w:t>
            </w:r>
          </w:p>
          <w:p w:rsidR="00F42865" w:rsidRPr="00D451E8" w:rsidRDefault="00F42865" w:rsidP="00F42865">
            <w:pPr>
              <w:pStyle w:val="111"/>
              <w:numPr>
                <w:ilvl w:val="0"/>
                <w:numId w:val="561"/>
              </w:numPr>
              <w:ind w:left="459" w:hanging="425"/>
            </w:pPr>
            <w:r w:rsidRPr="00D451E8">
              <w:t>осуществление сестринского ухода за пациентами реализация независимых и зависимых сестринских вмешательств на дому;</w:t>
            </w:r>
          </w:p>
          <w:p w:rsidR="00F42865" w:rsidRPr="00D451E8" w:rsidRDefault="00F42865" w:rsidP="00F42865">
            <w:pPr>
              <w:pStyle w:val="111"/>
              <w:numPr>
                <w:ilvl w:val="0"/>
                <w:numId w:val="561"/>
              </w:numPr>
              <w:ind w:left="459" w:hanging="425"/>
            </w:pPr>
            <w:r w:rsidRPr="00D451E8">
              <w:t>участие в проведении планирования обследования и диагностики пациентов при заболеваниях дыхательной, пищеварительной, сердечно сосудистой, мочевыделительной систем, заболеваниях крови, эндокринной системы опорно-двигательного аппарата, аллергозах при проведении патронажа на дому;</w:t>
            </w:r>
          </w:p>
          <w:p w:rsidR="00F42865" w:rsidRPr="00D451E8" w:rsidRDefault="00F42865" w:rsidP="00F42865">
            <w:pPr>
              <w:pStyle w:val="111"/>
              <w:numPr>
                <w:ilvl w:val="0"/>
                <w:numId w:val="561"/>
              </w:numPr>
              <w:ind w:left="459" w:hanging="425"/>
            </w:pPr>
            <w:r w:rsidRPr="00D451E8">
              <w:t>выполнение подкожных, внутримышечных, внутривенных вмешательств в освоение работы процедурного кабинета поликлиники;</w:t>
            </w:r>
          </w:p>
          <w:p w:rsidR="00F42865" w:rsidRPr="00D451E8" w:rsidRDefault="00F42865" w:rsidP="00F42865">
            <w:pPr>
              <w:pStyle w:val="111"/>
              <w:numPr>
                <w:ilvl w:val="0"/>
                <w:numId w:val="561"/>
              </w:numPr>
              <w:ind w:left="459" w:hanging="425"/>
            </w:pPr>
            <w:r w:rsidRPr="00D451E8">
              <w:t>оформление медицинская документации в ходе работы в различных подразделениях поликлиники;</w:t>
            </w:r>
          </w:p>
          <w:p w:rsidR="00F42865" w:rsidRPr="00D451E8" w:rsidRDefault="00F42865" w:rsidP="00F42865">
            <w:pPr>
              <w:pStyle w:val="111"/>
              <w:numPr>
                <w:ilvl w:val="0"/>
                <w:numId w:val="561"/>
              </w:numPr>
              <w:ind w:left="459" w:hanging="425"/>
            </w:pPr>
            <w:r w:rsidRPr="00D451E8">
              <w:t>осуществление контроля состояния за больным: определение общего состояния, частоты сердечных сокращений, дыхательных движений, пульса, измерение суточного диуреза, подсчет водного баланса, контроль выделений, взвешивание, термометрия;</w:t>
            </w:r>
          </w:p>
          <w:p w:rsidR="00F42865" w:rsidRPr="00D451E8" w:rsidRDefault="00F42865" w:rsidP="00F42865">
            <w:pPr>
              <w:pStyle w:val="111"/>
              <w:numPr>
                <w:ilvl w:val="0"/>
                <w:numId w:val="561"/>
              </w:numPr>
              <w:ind w:left="459" w:hanging="425"/>
            </w:pPr>
            <w:r w:rsidRPr="00D451E8">
              <w:t>осуществление простейших физиотерапевтических процедур в ходе освоения  работы физиокабинета;</w:t>
            </w:r>
          </w:p>
          <w:p w:rsidR="00F42865" w:rsidRPr="00D451E8" w:rsidRDefault="00F42865" w:rsidP="00F42865">
            <w:pPr>
              <w:pStyle w:val="111"/>
              <w:widowControl w:val="0"/>
              <w:numPr>
                <w:ilvl w:val="0"/>
                <w:numId w:val="561"/>
              </w:numPr>
              <w:suppressAutoHyphens/>
              <w:ind w:left="459" w:hanging="425"/>
              <w:jc w:val="both"/>
            </w:pPr>
            <w:r w:rsidRPr="00D451E8">
              <w:t>оказание доврачебной медицинской помощь при неотложных состояниях в поликлинике и на дому.</w:t>
            </w:r>
          </w:p>
          <w:p w:rsidR="00F42865" w:rsidRPr="00D451E8" w:rsidRDefault="00F42865" w:rsidP="00F42865">
            <w:pPr>
              <w:pStyle w:val="111"/>
              <w:widowControl w:val="0"/>
              <w:numPr>
                <w:ilvl w:val="0"/>
                <w:numId w:val="561"/>
              </w:numPr>
              <w:suppressAutoHyphens/>
              <w:ind w:left="459" w:hanging="425"/>
              <w:jc w:val="both"/>
            </w:pPr>
            <w:r w:rsidRPr="00D451E8">
              <w:t xml:space="preserve"> осуществление приёмов массажа, ЛФК, при освоении работы кабинета массажа и ЛФК.</w:t>
            </w:r>
          </w:p>
          <w:p w:rsidR="00F42865" w:rsidRPr="00D451E8" w:rsidRDefault="00F42865" w:rsidP="00F42865">
            <w:pPr>
              <w:tabs>
                <w:tab w:val="left" w:pos="36"/>
              </w:tabs>
              <w:ind w:left="36"/>
              <w:rPr>
                <w:b/>
                <w:bCs/>
                <w:i/>
                <w:iCs/>
                <w:sz w:val="24"/>
                <w:szCs w:val="24"/>
              </w:rPr>
            </w:pPr>
            <w:r w:rsidRPr="00D451E8">
              <w:rPr>
                <w:b/>
                <w:bCs/>
                <w:i/>
                <w:iCs/>
                <w:sz w:val="24"/>
                <w:szCs w:val="24"/>
              </w:rPr>
              <w:t>Работа в поликлинике (хирургический профиль)</w:t>
            </w:r>
          </w:p>
          <w:p w:rsidR="00F42865" w:rsidRPr="00D451E8" w:rsidRDefault="00F42865" w:rsidP="00F42865">
            <w:pPr>
              <w:pStyle w:val="111"/>
              <w:ind w:left="0"/>
            </w:pPr>
            <w:r w:rsidRPr="00D451E8">
              <w:t>1. осуществление роли и функции фельдшера в процессе освоения работы амбулаторного хирургического приема;</w:t>
            </w:r>
          </w:p>
          <w:p w:rsidR="00F42865" w:rsidRPr="00D451E8" w:rsidRDefault="00F42865" w:rsidP="00F42865">
            <w:pPr>
              <w:pStyle w:val="111"/>
              <w:ind w:left="0"/>
            </w:pPr>
            <w:r w:rsidRPr="00D451E8">
              <w:t>2. участие в проведении туалета различных видов ран;</w:t>
            </w:r>
          </w:p>
          <w:p w:rsidR="00F42865" w:rsidRPr="00D451E8" w:rsidRDefault="00F42865" w:rsidP="00F42865">
            <w:pPr>
              <w:pStyle w:val="111"/>
              <w:ind w:left="0"/>
            </w:pPr>
            <w:r w:rsidRPr="00D451E8">
              <w:t>3. осуществление помощи врачу при проведении ПХО ран;</w:t>
            </w:r>
          </w:p>
          <w:p w:rsidR="00F42865" w:rsidRPr="00D451E8" w:rsidRDefault="00F42865" w:rsidP="00F42865">
            <w:pPr>
              <w:pStyle w:val="111"/>
              <w:ind w:left="0"/>
            </w:pPr>
            <w:r w:rsidRPr="00D451E8">
              <w:t>4. введение ПСС и СА по назначению и под контролем хирурга;</w:t>
            </w:r>
          </w:p>
          <w:p w:rsidR="00F42865" w:rsidRPr="00D451E8" w:rsidRDefault="00F42865" w:rsidP="00F42865">
            <w:pPr>
              <w:pStyle w:val="111"/>
              <w:ind w:left="0"/>
            </w:pPr>
            <w:r w:rsidRPr="00D451E8">
              <w:t>5. выполнение подкожных, внутримышечных, внутривенных вмешательств в освоение работы процедурного кабинета поликлиники;</w:t>
            </w:r>
          </w:p>
          <w:p w:rsidR="00F42865" w:rsidRPr="00D451E8" w:rsidRDefault="00F42865" w:rsidP="00F42865">
            <w:pPr>
              <w:pStyle w:val="111"/>
              <w:ind w:left="0"/>
            </w:pPr>
            <w:r w:rsidRPr="00D451E8">
              <w:t>6. оформление медицинской документации в ходе работы в хирургическом кабинете поликлиники;</w:t>
            </w:r>
          </w:p>
          <w:p w:rsidR="00F42865" w:rsidRPr="00D451E8" w:rsidRDefault="00F42865" w:rsidP="00F42865">
            <w:pPr>
              <w:pStyle w:val="111"/>
              <w:ind w:left="0"/>
            </w:pPr>
            <w:r w:rsidRPr="00D451E8">
              <w:t>7. осуществление контроля состояния за больным: определение общего состояния, частоты сердечных  сокращений, дыхательных движений, пульса, измерение суточного диуреза, подсчет водного баланса, контроль выделений, взвешивание, термометрия;</w:t>
            </w:r>
          </w:p>
          <w:p w:rsidR="00F42865" w:rsidRPr="00D451E8" w:rsidRDefault="00F42865" w:rsidP="00F42865">
            <w:pPr>
              <w:pStyle w:val="111"/>
              <w:ind w:left="0"/>
            </w:pPr>
            <w:r w:rsidRPr="00D451E8">
              <w:t>8. участие в наложении всех видов мягких и твердых видов фиксирующих повязок, лечебных повязок, транспортных иммобилизирующих средств (по назначению и под контролем хирурга);</w:t>
            </w:r>
          </w:p>
          <w:p w:rsidR="00F42865" w:rsidRPr="00D451E8" w:rsidRDefault="00F42865" w:rsidP="00F42865">
            <w:pPr>
              <w:pStyle w:val="111"/>
              <w:ind w:left="0"/>
            </w:pPr>
            <w:r w:rsidRPr="00D451E8">
              <w:t>9. участие в проведении перевязок, наблюдении за динамикой раневого процесса и оценки эффективности применяемых препаратов;</w:t>
            </w:r>
          </w:p>
          <w:p w:rsidR="00F42865" w:rsidRPr="00D451E8" w:rsidRDefault="00F42865" w:rsidP="00F42865">
            <w:pPr>
              <w:rPr>
                <w:b/>
                <w:bCs/>
                <w:i/>
                <w:iCs/>
                <w:sz w:val="24"/>
                <w:szCs w:val="24"/>
              </w:rPr>
            </w:pPr>
          </w:p>
          <w:p w:rsidR="00F42865" w:rsidRPr="00D451E8" w:rsidRDefault="00F42865" w:rsidP="00F42865">
            <w:pPr>
              <w:ind w:left="36"/>
              <w:rPr>
                <w:b/>
                <w:bCs/>
                <w:i/>
                <w:iCs/>
                <w:sz w:val="24"/>
                <w:szCs w:val="24"/>
              </w:rPr>
            </w:pPr>
            <w:r w:rsidRPr="00D451E8">
              <w:rPr>
                <w:b/>
                <w:bCs/>
                <w:i/>
                <w:iCs/>
                <w:sz w:val="24"/>
                <w:szCs w:val="24"/>
              </w:rPr>
              <w:t>Работа на ФАП(6 дней- 36 часов)</w:t>
            </w:r>
          </w:p>
          <w:p w:rsidR="00F42865" w:rsidRPr="00D451E8" w:rsidRDefault="00F42865" w:rsidP="00F42865">
            <w:pPr>
              <w:widowControl/>
              <w:numPr>
                <w:ilvl w:val="0"/>
                <w:numId w:val="559"/>
              </w:numPr>
              <w:tabs>
                <w:tab w:val="num" w:pos="396"/>
              </w:tabs>
              <w:autoSpaceDE/>
              <w:ind w:left="396"/>
              <w:jc w:val="both"/>
              <w:rPr>
                <w:sz w:val="24"/>
                <w:szCs w:val="24"/>
              </w:rPr>
            </w:pPr>
            <w:r w:rsidRPr="00D451E8">
              <w:rPr>
                <w:sz w:val="24"/>
                <w:szCs w:val="24"/>
              </w:rPr>
              <w:t>Заполнить документацию на поступающего пациента.</w:t>
            </w:r>
          </w:p>
          <w:p w:rsidR="00F42865" w:rsidRPr="00D451E8" w:rsidRDefault="00F42865" w:rsidP="00F42865">
            <w:pPr>
              <w:widowControl/>
              <w:numPr>
                <w:ilvl w:val="0"/>
                <w:numId w:val="559"/>
              </w:numPr>
              <w:tabs>
                <w:tab w:val="num" w:pos="396"/>
              </w:tabs>
              <w:autoSpaceDE/>
              <w:ind w:left="396"/>
              <w:jc w:val="both"/>
              <w:rPr>
                <w:sz w:val="24"/>
                <w:szCs w:val="24"/>
              </w:rPr>
            </w:pPr>
            <w:r w:rsidRPr="00D451E8">
              <w:rPr>
                <w:sz w:val="24"/>
                <w:szCs w:val="24"/>
              </w:rPr>
              <w:t>Осуществить прием пациента в отделение.</w:t>
            </w:r>
          </w:p>
          <w:p w:rsidR="00F42865" w:rsidRPr="00D451E8" w:rsidRDefault="00F42865" w:rsidP="00F42865">
            <w:pPr>
              <w:widowControl/>
              <w:numPr>
                <w:ilvl w:val="0"/>
                <w:numId w:val="559"/>
              </w:numPr>
              <w:tabs>
                <w:tab w:val="num" w:pos="396"/>
              </w:tabs>
              <w:autoSpaceDE/>
              <w:ind w:left="396"/>
              <w:jc w:val="both"/>
              <w:rPr>
                <w:sz w:val="24"/>
                <w:szCs w:val="24"/>
              </w:rPr>
            </w:pPr>
            <w:r w:rsidRPr="00D451E8">
              <w:rPr>
                <w:sz w:val="24"/>
                <w:szCs w:val="24"/>
              </w:rPr>
              <w:t>Проводить антропометрию (рост, масса, объем грудной клетки, живота).</w:t>
            </w:r>
          </w:p>
          <w:p w:rsidR="00F42865" w:rsidRPr="00D451E8" w:rsidRDefault="00F42865" w:rsidP="00F42865">
            <w:pPr>
              <w:widowControl/>
              <w:numPr>
                <w:ilvl w:val="0"/>
                <w:numId w:val="559"/>
              </w:numPr>
              <w:tabs>
                <w:tab w:val="num" w:pos="396"/>
              </w:tabs>
              <w:autoSpaceDE/>
              <w:ind w:left="396"/>
              <w:jc w:val="both"/>
              <w:rPr>
                <w:sz w:val="24"/>
                <w:szCs w:val="24"/>
              </w:rPr>
            </w:pPr>
            <w:r w:rsidRPr="00D451E8">
              <w:rPr>
                <w:sz w:val="24"/>
                <w:szCs w:val="24"/>
              </w:rPr>
              <w:t>Проводить термометрию.</w:t>
            </w:r>
          </w:p>
          <w:p w:rsidR="00F42865" w:rsidRPr="00D451E8" w:rsidRDefault="00F42865" w:rsidP="00F42865">
            <w:pPr>
              <w:widowControl/>
              <w:numPr>
                <w:ilvl w:val="0"/>
                <w:numId w:val="559"/>
              </w:numPr>
              <w:tabs>
                <w:tab w:val="num" w:pos="396"/>
              </w:tabs>
              <w:autoSpaceDE/>
              <w:ind w:left="396"/>
              <w:jc w:val="both"/>
              <w:rPr>
                <w:sz w:val="24"/>
                <w:szCs w:val="24"/>
              </w:rPr>
            </w:pPr>
            <w:r w:rsidRPr="00D451E8">
              <w:rPr>
                <w:sz w:val="24"/>
                <w:szCs w:val="24"/>
              </w:rPr>
              <w:t>Осуществить полную или частичную санитарную обработку пациента.</w:t>
            </w:r>
          </w:p>
          <w:p w:rsidR="00F42865" w:rsidRPr="00D451E8" w:rsidRDefault="00F42865" w:rsidP="00F42865">
            <w:pPr>
              <w:widowControl/>
              <w:numPr>
                <w:ilvl w:val="0"/>
                <w:numId w:val="559"/>
              </w:numPr>
              <w:tabs>
                <w:tab w:val="num" w:pos="396"/>
              </w:tabs>
              <w:autoSpaceDE/>
              <w:ind w:left="396"/>
              <w:jc w:val="both"/>
              <w:rPr>
                <w:sz w:val="24"/>
                <w:szCs w:val="24"/>
              </w:rPr>
            </w:pPr>
            <w:r w:rsidRPr="00D451E8">
              <w:rPr>
                <w:sz w:val="24"/>
                <w:szCs w:val="24"/>
              </w:rPr>
              <w:t>Произвести осмотр и осуществить соответствующие мероприятия при выявлении педикулеза.</w:t>
            </w:r>
          </w:p>
          <w:p w:rsidR="00F42865" w:rsidRPr="00D451E8" w:rsidRDefault="00F42865" w:rsidP="00F42865">
            <w:pPr>
              <w:widowControl/>
              <w:numPr>
                <w:ilvl w:val="0"/>
                <w:numId w:val="559"/>
              </w:numPr>
              <w:tabs>
                <w:tab w:val="num" w:pos="396"/>
              </w:tabs>
              <w:autoSpaceDE/>
              <w:ind w:left="396"/>
              <w:jc w:val="both"/>
              <w:rPr>
                <w:sz w:val="24"/>
                <w:szCs w:val="24"/>
              </w:rPr>
            </w:pPr>
            <w:r w:rsidRPr="00D451E8">
              <w:rPr>
                <w:sz w:val="24"/>
                <w:szCs w:val="24"/>
              </w:rPr>
              <w:t>Транспортировать пациента в лечебное отделение.</w:t>
            </w:r>
          </w:p>
          <w:p w:rsidR="00F42865" w:rsidRPr="00D451E8" w:rsidRDefault="00F42865" w:rsidP="00F42865">
            <w:pPr>
              <w:widowControl/>
              <w:numPr>
                <w:ilvl w:val="0"/>
                <w:numId w:val="559"/>
              </w:numPr>
              <w:tabs>
                <w:tab w:val="num" w:pos="396"/>
              </w:tabs>
              <w:autoSpaceDE/>
              <w:ind w:left="396"/>
              <w:jc w:val="both"/>
              <w:rPr>
                <w:sz w:val="24"/>
                <w:szCs w:val="24"/>
              </w:rPr>
            </w:pPr>
            <w:r w:rsidRPr="00D451E8">
              <w:rPr>
                <w:sz w:val="24"/>
                <w:szCs w:val="24"/>
              </w:rPr>
              <w:t>Проводить текущую дезинфекцию.</w:t>
            </w:r>
          </w:p>
          <w:p w:rsidR="00F42865" w:rsidRPr="00D451E8" w:rsidRDefault="00F42865" w:rsidP="00F42865">
            <w:pPr>
              <w:widowControl/>
              <w:numPr>
                <w:ilvl w:val="0"/>
                <w:numId w:val="559"/>
              </w:numPr>
              <w:tabs>
                <w:tab w:val="num" w:pos="396"/>
              </w:tabs>
              <w:autoSpaceDE/>
              <w:ind w:left="396"/>
              <w:jc w:val="both"/>
              <w:rPr>
                <w:sz w:val="24"/>
                <w:szCs w:val="24"/>
              </w:rPr>
            </w:pPr>
            <w:r w:rsidRPr="00D451E8">
              <w:rPr>
                <w:sz w:val="24"/>
                <w:szCs w:val="24"/>
              </w:rPr>
              <w:t>Соблюдать инфекционную безопасность.</w:t>
            </w:r>
          </w:p>
          <w:p w:rsidR="00F42865" w:rsidRPr="00D451E8" w:rsidRDefault="00F42865" w:rsidP="00F42865">
            <w:pPr>
              <w:widowControl/>
              <w:numPr>
                <w:ilvl w:val="0"/>
                <w:numId w:val="559"/>
              </w:numPr>
              <w:tabs>
                <w:tab w:val="clear" w:pos="756"/>
                <w:tab w:val="num" w:pos="396"/>
                <w:tab w:val="num" w:pos="1080"/>
              </w:tabs>
              <w:autoSpaceDE/>
              <w:ind w:left="396"/>
              <w:jc w:val="both"/>
              <w:rPr>
                <w:sz w:val="24"/>
                <w:szCs w:val="24"/>
              </w:rPr>
            </w:pPr>
            <w:r w:rsidRPr="00D451E8">
              <w:rPr>
                <w:sz w:val="24"/>
                <w:szCs w:val="24"/>
              </w:rPr>
              <w:t>Обработать руки перед работой, до и после манипуляции.</w:t>
            </w:r>
          </w:p>
          <w:p w:rsidR="00F42865" w:rsidRPr="00D451E8" w:rsidRDefault="00F42865" w:rsidP="00F42865">
            <w:pPr>
              <w:widowControl/>
              <w:numPr>
                <w:ilvl w:val="0"/>
                <w:numId w:val="559"/>
              </w:numPr>
              <w:tabs>
                <w:tab w:val="clear" w:pos="756"/>
                <w:tab w:val="num" w:pos="396"/>
                <w:tab w:val="num" w:pos="1080"/>
              </w:tabs>
              <w:autoSpaceDE/>
              <w:ind w:left="396"/>
              <w:jc w:val="both"/>
              <w:rPr>
                <w:sz w:val="24"/>
                <w:szCs w:val="24"/>
              </w:rPr>
            </w:pPr>
            <w:r w:rsidRPr="00D451E8">
              <w:rPr>
                <w:sz w:val="24"/>
                <w:szCs w:val="24"/>
              </w:rPr>
              <w:t>Приготовить стерильный стол.</w:t>
            </w:r>
          </w:p>
          <w:p w:rsidR="00F42865" w:rsidRPr="00D451E8" w:rsidRDefault="00F42865" w:rsidP="00F42865">
            <w:pPr>
              <w:widowControl/>
              <w:numPr>
                <w:ilvl w:val="0"/>
                <w:numId w:val="559"/>
              </w:numPr>
              <w:tabs>
                <w:tab w:val="clear" w:pos="756"/>
                <w:tab w:val="num" w:pos="396"/>
                <w:tab w:val="num" w:pos="1080"/>
              </w:tabs>
              <w:autoSpaceDE/>
              <w:ind w:left="396"/>
              <w:jc w:val="both"/>
              <w:rPr>
                <w:sz w:val="24"/>
                <w:szCs w:val="24"/>
              </w:rPr>
            </w:pPr>
            <w:r w:rsidRPr="00D451E8">
              <w:rPr>
                <w:sz w:val="24"/>
                <w:szCs w:val="24"/>
              </w:rPr>
              <w:t>Пользоваться защитной одеждой.</w:t>
            </w:r>
          </w:p>
          <w:p w:rsidR="00F42865" w:rsidRPr="00D451E8" w:rsidRDefault="00F42865" w:rsidP="00F42865">
            <w:pPr>
              <w:widowControl/>
              <w:numPr>
                <w:ilvl w:val="0"/>
                <w:numId w:val="559"/>
              </w:numPr>
              <w:tabs>
                <w:tab w:val="clear" w:pos="756"/>
                <w:tab w:val="num" w:pos="396"/>
                <w:tab w:val="num" w:pos="1080"/>
              </w:tabs>
              <w:autoSpaceDE/>
              <w:ind w:left="396"/>
              <w:jc w:val="both"/>
              <w:rPr>
                <w:sz w:val="24"/>
                <w:szCs w:val="24"/>
              </w:rPr>
            </w:pPr>
            <w:r w:rsidRPr="00D451E8">
              <w:rPr>
                <w:sz w:val="24"/>
                <w:szCs w:val="24"/>
              </w:rPr>
              <w:t>Собрать шприц со стерильного стола и из крафт-пакета.</w:t>
            </w:r>
          </w:p>
          <w:p w:rsidR="00F42865" w:rsidRPr="00D451E8" w:rsidRDefault="00F42865" w:rsidP="00F42865">
            <w:pPr>
              <w:widowControl/>
              <w:numPr>
                <w:ilvl w:val="0"/>
                <w:numId w:val="559"/>
              </w:numPr>
              <w:tabs>
                <w:tab w:val="clear" w:pos="756"/>
                <w:tab w:val="num" w:pos="396"/>
                <w:tab w:val="num" w:pos="1080"/>
              </w:tabs>
              <w:autoSpaceDE/>
              <w:ind w:left="396"/>
              <w:jc w:val="both"/>
              <w:rPr>
                <w:sz w:val="24"/>
                <w:szCs w:val="24"/>
              </w:rPr>
            </w:pPr>
            <w:r w:rsidRPr="00D451E8">
              <w:rPr>
                <w:sz w:val="24"/>
                <w:szCs w:val="24"/>
              </w:rPr>
              <w:t>Подготовить шприц однократного применения к инъекции.</w:t>
            </w:r>
          </w:p>
          <w:p w:rsidR="00F42865" w:rsidRPr="00D451E8" w:rsidRDefault="00F42865" w:rsidP="00F42865">
            <w:pPr>
              <w:widowControl/>
              <w:numPr>
                <w:ilvl w:val="0"/>
                <w:numId w:val="559"/>
              </w:numPr>
              <w:tabs>
                <w:tab w:val="clear" w:pos="756"/>
                <w:tab w:val="num" w:pos="396"/>
                <w:tab w:val="num" w:pos="1080"/>
              </w:tabs>
              <w:autoSpaceDE/>
              <w:ind w:left="396"/>
              <w:jc w:val="both"/>
              <w:rPr>
                <w:sz w:val="24"/>
                <w:szCs w:val="24"/>
              </w:rPr>
            </w:pPr>
            <w:r w:rsidRPr="00D451E8">
              <w:rPr>
                <w:sz w:val="24"/>
                <w:szCs w:val="24"/>
              </w:rPr>
              <w:t>Разводить лекарственные средства.</w:t>
            </w:r>
          </w:p>
          <w:p w:rsidR="00F42865" w:rsidRPr="00D451E8" w:rsidRDefault="00F42865" w:rsidP="00F42865">
            <w:pPr>
              <w:widowControl/>
              <w:numPr>
                <w:ilvl w:val="0"/>
                <w:numId w:val="559"/>
              </w:numPr>
              <w:tabs>
                <w:tab w:val="clear" w:pos="756"/>
                <w:tab w:val="num" w:pos="396"/>
                <w:tab w:val="num" w:pos="1080"/>
              </w:tabs>
              <w:autoSpaceDE/>
              <w:ind w:left="396"/>
              <w:jc w:val="both"/>
              <w:rPr>
                <w:sz w:val="24"/>
                <w:szCs w:val="24"/>
              </w:rPr>
            </w:pPr>
            <w:r w:rsidRPr="00D451E8">
              <w:rPr>
                <w:sz w:val="24"/>
                <w:szCs w:val="24"/>
              </w:rPr>
              <w:t>Набрать лекарственное средство из ампулы и из флакона.</w:t>
            </w:r>
          </w:p>
          <w:p w:rsidR="00F42865" w:rsidRPr="00D451E8" w:rsidRDefault="00F42865" w:rsidP="00F42865">
            <w:pPr>
              <w:widowControl/>
              <w:numPr>
                <w:ilvl w:val="0"/>
                <w:numId w:val="559"/>
              </w:numPr>
              <w:tabs>
                <w:tab w:val="clear" w:pos="756"/>
                <w:tab w:val="num" w:pos="396"/>
                <w:tab w:val="num" w:pos="1080"/>
              </w:tabs>
              <w:autoSpaceDE/>
              <w:ind w:left="396"/>
              <w:jc w:val="both"/>
              <w:rPr>
                <w:sz w:val="24"/>
                <w:szCs w:val="24"/>
              </w:rPr>
            </w:pPr>
            <w:r w:rsidRPr="00D451E8">
              <w:rPr>
                <w:sz w:val="24"/>
                <w:szCs w:val="24"/>
              </w:rPr>
              <w:t>Осуществить подкожные, внутримышечные, внутривенные инъекции.</w:t>
            </w:r>
          </w:p>
          <w:p w:rsidR="00F42865" w:rsidRPr="00D451E8" w:rsidRDefault="00F42865" w:rsidP="00F42865">
            <w:pPr>
              <w:widowControl/>
              <w:numPr>
                <w:ilvl w:val="0"/>
                <w:numId w:val="559"/>
              </w:numPr>
              <w:tabs>
                <w:tab w:val="clear" w:pos="756"/>
                <w:tab w:val="num" w:pos="396"/>
                <w:tab w:val="num" w:pos="1080"/>
              </w:tabs>
              <w:autoSpaceDE/>
              <w:ind w:left="396"/>
              <w:jc w:val="both"/>
              <w:rPr>
                <w:sz w:val="24"/>
                <w:szCs w:val="24"/>
              </w:rPr>
            </w:pPr>
            <w:r w:rsidRPr="00D451E8">
              <w:rPr>
                <w:sz w:val="24"/>
                <w:szCs w:val="24"/>
              </w:rPr>
              <w:t>Осуществлять внутривенные капельные вливания.</w:t>
            </w:r>
          </w:p>
          <w:p w:rsidR="00F42865" w:rsidRPr="00D451E8" w:rsidRDefault="00F42865" w:rsidP="00F42865">
            <w:pPr>
              <w:widowControl/>
              <w:numPr>
                <w:ilvl w:val="0"/>
                <w:numId w:val="559"/>
              </w:numPr>
              <w:tabs>
                <w:tab w:val="clear" w:pos="756"/>
                <w:tab w:val="num" w:pos="396"/>
                <w:tab w:val="num" w:pos="1080"/>
              </w:tabs>
              <w:autoSpaceDE/>
              <w:ind w:left="396"/>
              <w:jc w:val="both"/>
              <w:rPr>
                <w:sz w:val="24"/>
                <w:szCs w:val="24"/>
              </w:rPr>
            </w:pPr>
            <w:r w:rsidRPr="00D451E8">
              <w:rPr>
                <w:sz w:val="24"/>
                <w:szCs w:val="24"/>
              </w:rPr>
              <w:t>Оценить осложнения, возникающие при применении лекарств и оказать пациенту необходимую помощь.</w:t>
            </w:r>
          </w:p>
          <w:p w:rsidR="00F42865" w:rsidRPr="00D451E8" w:rsidRDefault="00F42865" w:rsidP="00F42865">
            <w:pPr>
              <w:widowControl/>
              <w:numPr>
                <w:ilvl w:val="0"/>
                <w:numId w:val="559"/>
              </w:numPr>
              <w:tabs>
                <w:tab w:val="clear" w:pos="756"/>
                <w:tab w:val="num" w:pos="396"/>
                <w:tab w:val="num" w:pos="1080"/>
              </w:tabs>
              <w:autoSpaceDE/>
              <w:ind w:left="396"/>
              <w:jc w:val="both"/>
              <w:rPr>
                <w:sz w:val="24"/>
                <w:szCs w:val="24"/>
              </w:rPr>
            </w:pPr>
            <w:r w:rsidRPr="00D451E8">
              <w:rPr>
                <w:sz w:val="24"/>
                <w:szCs w:val="24"/>
              </w:rPr>
              <w:t>Оформить введение пациенту наркотических, ядовитых и сильнодействующих веществ.</w:t>
            </w:r>
          </w:p>
          <w:p w:rsidR="00F42865" w:rsidRPr="00D451E8" w:rsidRDefault="00F42865" w:rsidP="00F42865">
            <w:pPr>
              <w:widowControl/>
              <w:numPr>
                <w:ilvl w:val="0"/>
                <w:numId w:val="559"/>
              </w:numPr>
              <w:tabs>
                <w:tab w:val="clear" w:pos="756"/>
                <w:tab w:val="num" w:pos="396"/>
                <w:tab w:val="num" w:pos="1080"/>
              </w:tabs>
              <w:autoSpaceDE/>
              <w:ind w:left="396"/>
              <w:jc w:val="both"/>
              <w:rPr>
                <w:sz w:val="24"/>
                <w:szCs w:val="24"/>
              </w:rPr>
            </w:pPr>
            <w:r w:rsidRPr="00D451E8">
              <w:rPr>
                <w:sz w:val="24"/>
                <w:szCs w:val="24"/>
              </w:rPr>
              <w:t>Осуществить предстерилизационную очистку и контроль её качества.</w:t>
            </w:r>
          </w:p>
          <w:p w:rsidR="00F42865" w:rsidRPr="00D451E8" w:rsidRDefault="00F42865" w:rsidP="00F42865">
            <w:pPr>
              <w:widowControl/>
              <w:numPr>
                <w:ilvl w:val="0"/>
                <w:numId w:val="559"/>
              </w:numPr>
              <w:tabs>
                <w:tab w:val="clear" w:pos="756"/>
                <w:tab w:val="num" w:pos="396"/>
                <w:tab w:val="num" w:pos="1080"/>
              </w:tabs>
              <w:autoSpaceDE/>
              <w:ind w:left="396"/>
              <w:jc w:val="both"/>
              <w:rPr>
                <w:sz w:val="24"/>
                <w:szCs w:val="24"/>
              </w:rPr>
            </w:pPr>
            <w:r w:rsidRPr="00D451E8">
              <w:rPr>
                <w:sz w:val="24"/>
                <w:szCs w:val="24"/>
              </w:rPr>
              <w:t>Провести уборку процедурного кабинета.</w:t>
            </w:r>
          </w:p>
          <w:p w:rsidR="00F42865" w:rsidRPr="00D451E8" w:rsidRDefault="00F42865" w:rsidP="00F42865">
            <w:pPr>
              <w:widowControl/>
              <w:numPr>
                <w:ilvl w:val="0"/>
                <w:numId w:val="559"/>
              </w:numPr>
              <w:tabs>
                <w:tab w:val="clear" w:pos="756"/>
                <w:tab w:val="num" w:pos="396"/>
                <w:tab w:val="num" w:pos="1080"/>
              </w:tabs>
              <w:autoSpaceDE/>
              <w:ind w:left="396"/>
              <w:jc w:val="both"/>
              <w:rPr>
                <w:sz w:val="24"/>
                <w:szCs w:val="24"/>
              </w:rPr>
            </w:pPr>
            <w:r w:rsidRPr="00D451E8">
              <w:rPr>
                <w:sz w:val="24"/>
                <w:szCs w:val="24"/>
              </w:rPr>
              <w:t>Обучить пациента и членов его семьи технике подкожных и внутримышечных инъекций в домашних условиях.</w:t>
            </w:r>
          </w:p>
          <w:p w:rsidR="00F42865" w:rsidRPr="00D451E8" w:rsidRDefault="00F42865" w:rsidP="00F42865">
            <w:pPr>
              <w:numPr>
                <w:ilvl w:val="0"/>
                <w:numId w:val="559"/>
              </w:numPr>
              <w:tabs>
                <w:tab w:val="clear" w:pos="756"/>
                <w:tab w:val="num" w:pos="39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ind w:left="396"/>
              <w:jc w:val="both"/>
              <w:rPr>
                <w:sz w:val="24"/>
                <w:szCs w:val="24"/>
              </w:rPr>
            </w:pPr>
            <w:r w:rsidRPr="00D451E8">
              <w:rPr>
                <w:sz w:val="24"/>
                <w:szCs w:val="24"/>
              </w:rPr>
              <w:t>Проводить дезинфекцию в течение работы и по ее окончании.</w:t>
            </w:r>
          </w:p>
          <w:p w:rsidR="00F42865" w:rsidRPr="00D451E8" w:rsidRDefault="00F42865" w:rsidP="00F42865">
            <w:pPr>
              <w:widowControl/>
              <w:numPr>
                <w:ilvl w:val="0"/>
                <w:numId w:val="559"/>
              </w:numPr>
              <w:tabs>
                <w:tab w:val="num" w:pos="396"/>
              </w:tabs>
              <w:autoSpaceDE/>
              <w:ind w:left="396"/>
              <w:jc w:val="both"/>
              <w:rPr>
                <w:sz w:val="24"/>
                <w:szCs w:val="24"/>
              </w:rPr>
            </w:pPr>
            <w:r w:rsidRPr="00D451E8">
              <w:rPr>
                <w:sz w:val="24"/>
                <w:szCs w:val="24"/>
              </w:rPr>
              <w:t xml:space="preserve">Осуществить прием вновь поступивших пациентов (плановых, экстренных). </w:t>
            </w:r>
          </w:p>
          <w:p w:rsidR="00F42865" w:rsidRPr="00D451E8" w:rsidRDefault="00F42865" w:rsidP="00F42865">
            <w:pPr>
              <w:widowControl/>
              <w:numPr>
                <w:ilvl w:val="0"/>
                <w:numId w:val="559"/>
              </w:numPr>
              <w:tabs>
                <w:tab w:val="num" w:pos="396"/>
              </w:tabs>
              <w:autoSpaceDE/>
              <w:ind w:left="396"/>
              <w:jc w:val="both"/>
              <w:rPr>
                <w:sz w:val="24"/>
                <w:szCs w:val="24"/>
              </w:rPr>
            </w:pPr>
            <w:r w:rsidRPr="00D451E8">
              <w:rPr>
                <w:sz w:val="24"/>
                <w:szCs w:val="24"/>
              </w:rPr>
              <w:t>Оформить необходимую документацию по приему больного (историю болезни, заполнение журнала движения больных, порционного требования, выборку назначений врача, оформить самостоятельные назначения по обследованию и лечению пациента и т.д.).</w:t>
            </w:r>
          </w:p>
          <w:p w:rsidR="00F42865" w:rsidRPr="00D451E8" w:rsidRDefault="00F42865" w:rsidP="00F42865">
            <w:pPr>
              <w:widowControl/>
              <w:numPr>
                <w:ilvl w:val="0"/>
                <w:numId w:val="559"/>
              </w:numPr>
              <w:tabs>
                <w:tab w:val="num" w:pos="396"/>
              </w:tabs>
              <w:autoSpaceDE/>
              <w:ind w:left="396"/>
              <w:jc w:val="both"/>
              <w:rPr>
                <w:sz w:val="24"/>
                <w:szCs w:val="24"/>
              </w:rPr>
            </w:pPr>
            <w:r w:rsidRPr="00D451E8">
              <w:rPr>
                <w:sz w:val="24"/>
                <w:szCs w:val="24"/>
              </w:rPr>
              <w:t>Осуществить сестринское наблюдение и уход за пациентом, фельдшерскую курацию пациента, коррекцию плана обследования и лечения, проводить текущую и итоговую оценку эффективности выполняемого ухода.</w:t>
            </w:r>
          </w:p>
          <w:p w:rsidR="00F42865" w:rsidRPr="00D451E8" w:rsidRDefault="00F42865" w:rsidP="00F42865">
            <w:pPr>
              <w:widowControl/>
              <w:numPr>
                <w:ilvl w:val="0"/>
                <w:numId w:val="559"/>
              </w:numPr>
              <w:tabs>
                <w:tab w:val="num" w:pos="396"/>
              </w:tabs>
              <w:autoSpaceDE/>
              <w:ind w:left="396"/>
              <w:jc w:val="both"/>
              <w:rPr>
                <w:sz w:val="24"/>
                <w:szCs w:val="24"/>
              </w:rPr>
            </w:pPr>
            <w:r w:rsidRPr="00D451E8">
              <w:rPr>
                <w:sz w:val="24"/>
                <w:szCs w:val="24"/>
              </w:rPr>
              <w:t>Подготовить пациента к диагностическим исследованиям (рентгенологическим, эндоскопическим, ультразвуковым и т.д.).</w:t>
            </w:r>
          </w:p>
          <w:p w:rsidR="00F42865" w:rsidRPr="00D451E8" w:rsidRDefault="00F42865" w:rsidP="00F42865">
            <w:pPr>
              <w:widowControl/>
              <w:numPr>
                <w:ilvl w:val="0"/>
                <w:numId w:val="559"/>
              </w:numPr>
              <w:tabs>
                <w:tab w:val="num" w:pos="396"/>
              </w:tabs>
              <w:autoSpaceDE/>
              <w:ind w:left="396"/>
              <w:jc w:val="both"/>
              <w:rPr>
                <w:sz w:val="24"/>
                <w:szCs w:val="24"/>
              </w:rPr>
            </w:pPr>
            <w:r w:rsidRPr="00D451E8">
              <w:rPr>
                <w:sz w:val="24"/>
                <w:szCs w:val="24"/>
              </w:rPr>
              <w:t>Обучить пациента и его родственников уходу.</w:t>
            </w:r>
          </w:p>
          <w:p w:rsidR="00F42865" w:rsidRPr="00D451E8" w:rsidRDefault="00F42865" w:rsidP="00F42865">
            <w:pPr>
              <w:tabs>
                <w:tab w:val="left" w:pos="36"/>
              </w:tabs>
              <w:ind w:left="36"/>
              <w:rPr>
                <w:b/>
                <w:bCs/>
                <w:i/>
                <w:iCs/>
                <w:sz w:val="24"/>
                <w:szCs w:val="24"/>
              </w:rPr>
            </w:pPr>
          </w:p>
          <w:p w:rsidR="00F42865" w:rsidRPr="00D451E8" w:rsidRDefault="00F42865" w:rsidP="00F42865">
            <w:pPr>
              <w:pStyle w:val="a7"/>
              <w:widowControl/>
              <w:autoSpaceDE/>
              <w:autoSpaceDN/>
              <w:ind w:left="34"/>
              <w:rPr>
                <w:sz w:val="24"/>
                <w:szCs w:val="24"/>
              </w:rPr>
            </w:pPr>
            <w:r w:rsidRPr="00D451E8">
              <w:rPr>
                <w:sz w:val="24"/>
                <w:szCs w:val="24"/>
              </w:rPr>
              <w:t>30. Осуществление роли и функции участкового фельдшера в процессе освоения работы участковой службы;</w:t>
            </w:r>
          </w:p>
          <w:p w:rsidR="00F42865" w:rsidRPr="00D451E8" w:rsidRDefault="00F42865" w:rsidP="00F42865">
            <w:pPr>
              <w:pStyle w:val="a7"/>
              <w:widowControl/>
              <w:autoSpaceDE/>
              <w:autoSpaceDN/>
              <w:ind w:left="34"/>
              <w:rPr>
                <w:sz w:val="24"/>
                <w:szCs w:val="24"/>
              </w:rPr>
            </w:pPr>
            <w:r w:rsidRPr="00D451E8">
              <w:rPr>
                <w:sz w:val="24"/>
                <w:szCs w:val="24"/>
              </w:rPr>
              <w:t>31. Осуществление патронажа пациентов на дому;</w:t>
            </w:r>
          </w:p>
          <w:p w:rsidR="00F42865" w:rsidRPr="00D451E8" w:rsidRDefault="00F42865" w:rsidP="00F42865">
            <w:pPr>
              <w:pStyle w:val="a7"/>
              <w:widowControl/>
              <w:autoSpaceDE/>
              <w:autoSpaceDN/>
              <w:ind w:left="34"/>
              <w:rPr>
                <w:sz w:val="24"/>
                <w:szCs w:val="24"/>
              </w:rPr>
            </w:pPr>
            <w:r w:rsidRPr="00D451E8">
              <w:rPr>
                <w:sz w:val="24"/>
                <w:szCs w:val="24"/>
              </w:rPr>
              <w:t>32. Осуществление сестринского ухода за пациентами реализация независимых и зависимых сестринских вмешательств на дому;</w:t>
            </w:r>
          </w:p>
          <w:p w:rsidR="00F42865" w:rsidRPr="00D451E8" w:rsidRDefault="00F42865" w:rsidP="00F42865">
            <w:pPr>
              <w:pStyle w:val="a7"/>
              <w:widowControl/>
              <w:autoSpaceDE/>
              <w:autoSpaceDN/>
              <w:ind w:left="34"/>
              <w:rPr>
                <w:sz w:val="24"/>
                <w:szCs w:val="24"/>
              </w:rPr>
            </w:pPr>
            <w:r w:rsidRPr="00D451E8">
              <w:rPr>
                <w:sz w:val="24"/>
                <w:szCs w:val="24"/>
              </w:rPr>
              <w:t>33. Участие в проведении планирования обследования и диагностики пациентов при заболеваниях дыхательной, пищеварительной, сердечно сосудистой, мочевыделительной систем, заболеваниях крови, эндокринной системы опорно-двигательного аппарата, аллергозах при проведении патронажа на дому;</w:t>
            </w:r>
          </w:p>
          <w:p w:rsidR="00F42865" w:rsidRPr="00D451E8" w:rsidRDefault="00F42865" w:rsidP="00F42865">
            <w:pPr>
              <w:pStyle w:val="a7"/>
              <w:widowControl/>
              <w:autoSpaceDE/>
              <w:autoSpaceDN/>
              <w:ind w:left="34"/>
              <w:rPr>
                <w:sz w:val="24"/>
                <w:szCs w:val="24"/>
              </w:rPr>
            </w:pPr>
            <w:r w:rsidRPr="00D451E8">
              <w:rPr>
                <w:sz w:val="24"/>
                <w:szCs w:val="24"/>
              </w:rPr>
              <w:t>34.Выполнение подкожных, внутримышечных, внутривенных вмешательств в освоение работы процедурного кабинета поликлиники;</w:t>
            </w:r>
          </w:p>
          <w:p w:rsidR="00F42865" w:rsidRPr="00D451E8" w:rsidRDefault="00F42865" w:rsidP="00F42865">
            <w:pPr>
              <w:pStyle w:val="a7"/>
              <w:widowControl/>
              <w:autoSpaceDE/>
              <w:autoSpaceDN/>
              <w:ind w:left="34"/>
              <w:rPr>
                <w:sz w:val="24"/>
                <w:szCs w:val="24"/>
              </w:rPr>
            </w:pPr>
            <w:r w:rsidRPr="00D451E8">
              <w:rPr>
                <w:sz w:val="24"/>
                <w:szCs w:val="24"/>
              </w:rPr>
              <w:t>35.Осуществление контроля состояния за больным: определение общего состояния, частоты сердечных сокращений, дыхательных движений, пульса, измерение суточного диуреза, подсчет водного баланса, контроль выделений, взвешивание, термометрия;</w:t>
            </w:r>
          </w:p>
          <w:p w:rsidR="00F42865" w:rsidRPr="00D451E8" w:rsidRDefault="00F42865" w:rsidP="00F42865">
            <w:pPr>
              <w:pStyle w:val="a7"/>
              <w:widowControl/>
              <w:autoSpaceDE/>
              <w:autoSpaceDN/>
              <w:ind w:left="34"/>
              <w:rPr>
                <w:sz w:val="24"/>
                <w:szCs w:val="24"/>
              </w:rPr>
            </w:pPr>
            <w:r w:rsidRPr="00D451E8">
              <w:rPr>
                <w:sz w:val="24"/>
                <w:szCs w:val="24"/>
              </w:rPr>
              <w:t>36.Осуществление простейших физиотерапевтических процедур в ходе освоения  работы физиокабинета;</w:t>
            </w:r>
          </w:p>
          <w:p w:rsidR="00F42865" w:rsidRPr="00D451E8" w:rsidRDefault="00F42865" w:rsidP="00F42865">
            <w:pPr>
              <w:pStyle w:val="a7"/>
              <w:suppressAutoHyphens/>
              <w:autoSpaceDE/>
              <w:autoSpaceDN/>
              <w:ind w:left="34"/>
              <w:jc w:val="both"/>
              <w:rPr>
                <w:sz w:val="24"/>
                <w:szCs w:val="24"/>
              </w:rPr>
            </w:pPr>
            <w:r w:rsidRPr="00D451E8">
              <w:rPr>
                <w:sz w:val="24"/>
                <w:szCs w:val="24"/>
              </w:rPr>
              <w:t>37.Оказание доврачебной медицинской помощь при неотложных состояниях в поликлинике и на дому.</w:t>
            </w:r>
          </w:p>
          <w:p w:rsidR="00F42865" w:rsidRPr="00D451E8" w:rsidRDefault="00F42865" w:rsidP="00F42865">
            <w:pPr>
              <w:pStyle w:val="a7"/>
              <w:suppressAutoHyphens/>
              <w:autoSpaceDE/>
              <w:autoSpaceDN/>
              <w:ind w:left="34"/>
              <w:jc w:val="both"/>
              <w:rPr>
                <w:sz w:val="24"/>
                <w:szCs w:val="24"/>
              </w:rPr>
            </w:pPr>
            <w:r w:rsidRPr="00D451E8">
              <w:rPr>
                <w:sz w:val="24"/>
                <w:szCs w:val="24"/>
              </w:rPr>
              <w:t>38. Осуществление приёмов массажа, ЛФК, при освоении работы кабинета массажа и ЛФК.</w:t>
            </w:r>
          </w:p>
          <w:p w:rsidR="00F42865" w:rsidRPr="00D451E8" w:rsidRDefault="00F42865" w:rsidP="00F42865">
            <w:pPr>
              <w:tabs>
                <w:tab w:val="left" w:pos="36"/>
              </w:tabs>
              <w:ind w:left="36"/>
              <w:rPr>
                <w:b/>
                <w:bCs/>
                <w:i/>
                <w:iCs/>
                <w:sz w:val="24"/>
                <w:szCs w:val="24"/>
              </w:rPr>
            </w:pPr>
            <w:r w:rsidRPr="00D451E8">
              <w:rPr>
                <w:b/>
                <w:bCs/>
                <w:i/>
                <w:iCs/>
                <w:sz w:val="24"/>
                <w:szCs w:val="24"/>
              </w:rPr>
              <w:t xml:space="preserve">Работа в ССМП(6 дней 36 часов)  </w:t>
            </w:r>
          </w:p>
          <w:p w:rsidR="00F42865" w:rsidRPr="00D451E8" w:rsidRDefault="00F42865" w:rsidP="00F42865">
            <w:pPr>
              <w:rPr>
                <w:sz w:val="24"/>
                <w:szCs w:val="24"/>
              </w:rPr>
            </w:pPr>
            <w:r w:rsidRPr="00D451E8">
              <w:rPr>
                <w:sz w:val="24"/>
                <w:szCs w:val="24"/>
              </w:rPr>
              <w:t>1.Заполнение карты вызова и сопроводительного листа станции/отделения СМП</w:t>
            </w:r>
          </w:p>
          <w:p w:rsidR="00F42865" w:rsidRPr="00D451E8" w:rsidRDefault="00F42865" w:rsidP="00F42865">
            <w:pPr>
              <w:rPr>
                <w:sz w:val="24"/>
                <w:szCs w:val="24"/>
              </w:rPr>
            </w:pPr>
            <w:r w:rsidRPr="00D451E8">
              <w:rPr>
                <w:sz w:val="24"/>
                <w:szCs w:val="24"/>
              </w:rPr>
              <w:t>2.Заполнение истории болезни поступающего в стационар пациента</w:t>
            </w:r>
          </w:p>
          <w:p w:rsidR="00F42865" w:rsidRPr="00D451E8" w:rsidRDefault="00F42865" w:rsidP="00F42865">
            <w:pPr>
              <w:rPr>
                <w:sz w:val="24"/>
                <w:szCs w:val="24"/>
              </w:rPr>
            </w:pPr>
            <w:r w:rsidRPr="00D451E8">
              <w:rPr>
                <w:sz w:val="24"/>
                <w:szCs w:val="24"/>
              </w:rPr>
              <w:t>3.Заполнение реанимационных карт динамического наблюдения</w:t>
            </w:r>
          </w:p>
          <w:p w:rsidR="00F42865" w:rsidRPr="00D451E8" w:rsidRDefault="00F42865" w:rsidP="00F42865">
            <w:pPr>
              <w:rPr>
                <w:sz w:val="24"/>
                <w:szCs w:val="24"/>
              </w:rPr>
            </w:pPr>
            <w:r w:rsidRPr="00D451E8">
              <w:rPr>
                <w:sz w:val="24"/>
                <w:szCs w:val="24"/>
              </w:rPr>
              <w:t>4.Подготовка рабочего места под руководством фельдшера СМП</w:t>
            </w:r>
          </w:p>
          <w:p w:rsidR="00F42865" w:rsidRPr="00D451E8" w:rsidRDefault="00F42865" w:rsidP="00F42865">
            <w:pPr>
              <w:rPr>
                <w:sz w:val="24"/>
                <w:szCs w:val="24"/>
              </w:rPr>
            </w:pPr>
            <w:r w:rsidRPr="00D451E8">
              <w:rPr>
                <w:sz w:val="24"/>
                <w:szCs w:val="24"/>
              </w:rPr>
              <w:t>5.Проведение осмотра места происшествия и медицинской сортировки пострадавших</w:t>
            </w:r>
          </w:p>
          <w:p w:rsidR="00F42865" w:rsidRPr="00D451E8" w:rsidRDefault="00F42865" w:rsidP="00F42865">
            <w:pPr>
              <w:rPr>
                <w:sz w:val="24"/>
                <w:szCs w:val="24"/>
              </w:rPr>
            </w:pPr>
            <w:r w:rsidRPr="00D451E8">
              <w:rPr>
                <w:sz w:val="24"/>
                <w:szCs w:val="24"/>
              </w:rPr>
              <w:t>6.Сбор информации о пациенте, физикальное обследование под руководством врача(фельдшера)</w:t>
            </w:r>
          </w:p>
          <w:p w:rsidR="00F42865" w:rsidRPr="00D451E8" w:rsidRDefault="00F42865" w:rsidP="00F42865">
            <w:pPr>
              <w:rPr>
                <w:sz w:val="24"/>
                <w:szCs w:val="24"/>
              </w:rPr>
            </w:pPr>
            <w:r w:rsidRPr="00D451E8">
              <w:rPr>
                <w:sz w:val="24"/>
                <w:szCs w:val="24"/>
              </w:rPr>
              <w:t>7.Проведение влагалищного осмотра на пациенте</w:t>
            </w:r>
          </w:p>
          <w:p w:rsidR="00F42865" w:rsidRPr="00D451E8" w:rsidRDefault="00F42865" w:rsidP="00F42865">
            <w:pPr>
              <w:rPr>
                <w:sz w:val="24"/>
                <w:szCs w:val="24"/>
              </w:rPr>
            </w:pPr>
            <w:r w:rsidRPr="00D451E8">
              <w:rPr>
                <w:sz w:val="24"/>
                <w:szCs w:val="24"/>
              </w:rPr>
              <w:t>8. Проведение глюкозометрии на пациенте</w:t>
            </w:r>
          </w:p>
          <w:p w:rsidR="00F42865" w:rsidRPr="00D451E8" w:rsidRDefault="00F42865" w:rsidP="00F42865">
            <w:pPr>
              <w:rPr>
                <w:sz w:val="24"/>
                <w:szCs w:val="24"/>
              </w:rPr>
            </w:pPr>
            <w:r w:rsidRPr="00D451E8">
              <w:rPr>
                <w:sz w:val="24"/>
                <w:szCs w:val="24"/>
              </w:rPr>
              <w:t>9.Проведение биохимического экспресс-исследования при остром инфаркте миокарда на пациенте</w:t>
            </w:r>
          </w:p>
          <w:p w:rsidR="00F42865" w:rsidRPr="00D451E8" w:rsidRDefault="00F42865" w:rsidP="00F42865">
            <w:pPr>
              <w:rPr>
                <w:sz w:val="24"/>
                <w:szCs w:val="24"/>
              </w:rPr>
            </w:pPr>
            <w:r w:rsidRPr="00D451E8">
              <w:rPr>
                <w:sz w:val="24"/>
                <w:szCs w:val="24"/>
              </w:rPr>
              <w:t>10.Проведение пульсоксиметрии и пикфлоуметрии на пациенте</w:t>
            </w:r>
          </w:p>
          <w:p w:rsidR="00F42865" w:rsidRPr="00D451E8" w:rsidRDefault="00F42865" w:rsidP="00F42865">
            <w:pPr>
              <w:rPr>
                <w:sz w:val="24"/>
                <w:szCs w:val="24"/>
              </w:rPr>
            </w:pPr>
            <w:r w:rsidRPr="00D451E8">
              <w:rPr>
                <w:sz w:val="24"/>
                <w:szCs w:val="24"/>
              </w:rPr>
              <w:t xml:space="preserve">11.Проведение экспресс-исследования на содержание этанола в слюне и психоактивных веществ в моче на пациенте </w:t>
            </w:r>
          </w:p>
          <w:p w:rsidR="00F42865" w:rsidRPr="00D451E8" w:rsidRDefault="00F42865" w:rsidP="00F42865">
            <w:pPr>
              <w:rPr>
                <w:sz w:val="24"/>
                <w:szCs w:val="24"/>
              </w:rPr>
            </w:pPr>
            <w:r w:rsidRPr="00D451E8">
              <w:rPr>
                <w:sz w:val="24"/>
                <w:szCs w:val="24"/>
              </w:rPr>
              <w:t xml:space="preserve">12.Регистрация, расшифровка и интерпретация ЭКГ </w:t>
            </w:r>
          </w:p>
          <w:p w:rsidR="00F42865" w:rsidRPr="00D451E8" w:rsidRDefault="00F42865" w:rsidP="00F42865">
            <w:pPr>
              <w:rPr>
                <w:sz w:val="24"/>
                <w:szCs w:val="24"/>
              </w:rPr>
            </w:pPr>
            <w:r w:rsidRPr="00D451E8">
              <w:rPr>
                <w:sz w:val="24"/>
                <w:szCs w:val="24"/>
              </w:rPr>
              <w:t>13.Систематизация и анализ собранных данных</w:t>
            </w:r>
          </w:p>
          <w:p w:rsidR="00F42865" w:rsidRPr="00D451E8" w:rsidRDefault="00F42865" w:rsidP="00F42865">
            <w:pPr>
              <w:rPr>
                <w:sz w:val="24"/>
                <w:szCs w:val="24"/>
              </w:rPr>
            </w:pPr>
            <w:r w:rsidRPr="00D451E8">
              <w:rPr>
                <w:sz w:val="24"/>
                <w:szCs w:val="24"/>
              </w:rPr>
              <w:t xml:space="preserve">14.Определение ведущего синдрома при неотложных состояниях </w:t>
            </w:r>
          </w:p>
          <w:p w:rsidR="00F42865" w:rsidRPr="00D451E8" w:rsidRDefault="00F42865" w:rsidP="00F42865">
            <w:pPr>
              <w:rPr>
                <w:sz w:val="24"/>
                <w:szCs w:val="24"/>
              </w:rPr>
            </w:pPr>
            <w:r w:rsidRPr="00D451E8">
              <w:rPr>
                <w:sz w:val="24"/>
                <w:szCs w:val="24"/>
              </w:rPr>
              <w:t>15.Постановка и обоснование предварительного диагноза</w:t>
            </w:r>
          </w:p>
          <w:p w:rsidR="00F42865" w:rsidRPr="00D451E8" w:rsidRDefault="00F42865" w:rsidP="00F42865">
            <w:pPr>
              <w:rPr>
                <w:sz w:val="24"/>
                <w:szCs w:val="24"/>
              </w:rPr>
            </w:pPr>
            <w:r w:rsidRPr="00D451E8">
              <w:rPr>
                <w:sz w:val="24"/>
                <w:szCs w:val="24"/>
              </w:rPr>
              <w:t>16.Выбор тактики и обсуждение с врачом (фельдшером) мероприятий медицинской помощи</w:t>
            </w:r>
          </w:p>
          <w:p w:rsidR="00F42865" w:rsidRPr="00D451E8" w:rsidRDefault="00F42865" w:rsidP="00F42865">
            <w:pPr>
              <w:rPr>
                <w:sz w:val="24"/>
                <w:szCs w:val="24"/>
              </w:rPr>
            </w:pPr>
            <w:r w:rsidRPr="00D451E8">
              <w:rPr>
                <w:sz w:val="24"/>
                <w:szCs w:val="24"/>
              </w:rPr>
              <w:t>17.Выполнение манипуляций под руководством врача (фельдшера), помощь врачу (фельдшеру) при выполнении манипуляций</w:t>
            </w:r>
          </w:p>
          <w:p w:rsidR="00F42865" w:rsidRPr="00D451E8" w:rsidRDefault="00F42865" w:rsidP="00F42865">
            <w:pPr>
              <w:rPr>
                <w:sz w:val="24"/>
                <w:szCs w:val="24"/>
              </w:rPr>
            </w:pPr>
            <w:r w:rsidRPr="00D451E8">
              <w:rPr>
                <w:sz w:val="24"/>
                <w:szCs w:val="24"/>
              </w:rPr>
              <w:t xml:space="preserve">18.Осуществление мониторинга состояния пациента (сердечного ритма, ЧСС, пульса, АД, частоты, глубины и ритма дыхания, сатурации, капнографии, температуры, диуреза) </w:t>
            </w:r>
          </w:p>
          <w:p w:rsidR="00F42865" w:rsidRPr="00D451E8" w:rsidRDefault="00F42865" w:rsidP="00F42865">
            <w:pPr>
              <w:rPr>
                <w:sz w:val="24"/>
                <w:szCs w:val="24"/>
              </w:rPr>
            </w:pPr>
            <w:r w:rsidRPr="00D451E8">
              <w:rPr>
                <w:sz w:val="24"/>
                <w:szCs w:val="24"/>
              </w:rPr>
              <w:t xml:space="preserve">19.Придание пациенту транспортного положения </w:t>
            </w:r>
          </w:p>
          <w:p w:rsidR="00F42865" w:rsidRPr="00D451E8" w:rsidRDefault="00F42865" w:rsidP="00F42865">
            <w:pPr>
              <w:rPr>
                <w:sz w:val="24"/>
                <w:szCs w:val="24"/>
              </w:rPr>
            </w:pPr>
            <w:r w:rsidRPr="00D451E8">
              <w:rPr>
                <w:sz w:val="24"/>
                <w:szCs w:val="24"/>
              </w:rPr>
              <w:t>20.Постановка периферического венозного катетера на пациенте</w:t>
            </w:r>
          </w:p>
          <w:p w:rsidR="00F42865" w:rsidRPr="00D451E8" w:rsidRDefault="00F42865" w:rsidP="00F42865">
            <w:pPr>
              <w:rPr>
                <w:sz w:val="24"/>
                <w:szCs w:val="24"/>
              </w:rPr>
            </w:pPr>
            <w:r w:rsidRPr="00D451E8">
              <w:rPr>
                <w:sz w:val="24"/>
                <w:szCs w:val="24"/>
              </w:rPr>
              <w:t>21.Внутривенное введение лекарственных средств через венозный катетер на пациенте</w:t>
            </w:r>
          </w:p>
          <w:p w:rsidR="00F42865" w:rsidRPr="00D451E8" w:rsidRDefault="00F42865" w:rsidP="00F42865">
            <w:pPr>
              <w:rPr>
                <w:sz w:val="24"/>
                <w:szCs w:val="24"/>
              </w:rPr>
            </w:pPr>
            <w:r w:rsidRPr="00D451E8">
              <w:rPr>
                <w:sz w:val="24"/>
                <w:szCs w:val="24"/>
              </w:rPr>
              <w:t>22.Проведения инфузионной терапии на пациенте</w:t>
            </w:r>
          </w:p>
          <w:p w:rsidR="00F42865" w:rsidRPr="00D451E8" w:rsidRDefault="00F42865" w:rsidP="00F42865">
            <w:pPr>
              <w:rPr>
                <w:sz w:val="24"/>
                <w:szCs w:val="24"/>
              </w:rPr>
            </w:pPr>
            <w:r w:rsidRPr="00D451E8">
              <w:rPr>
                <w:sz w:val="24"/>
                <w:szCs w:val="24"/>
              </w:rPr>
              <w:t>23.Введение лекарственных средств через шприцевой дозатор на пациенте</w:t>
            </w:r>
          </w:p>
          <w:p w:rsidR="00F42865" w:rsidRPr="00D451E8" w:rsidRDefault="00F42865" w:rsidP="00F42865">
            <w:pPr>
              <w:rPr>
                <w:sz w:val="24"/>
                <w:szCs w:val="24"/>
              </w:rPr>
            </w:pPr>
            <w:r w:rsidRPr="00D451E8">
              <w:rPr>
                <w:sz w:val="24"/>
                <w:szCs w:val="24"/>
              </w:rPr>
              <w:t>24.Проведения ИВЛ и ВВЛ дыхательным мешком на пациенте и наблюдение за аппаратной ИВЛ/ВВЛ</w:t>
            </w:r>
          </w:p>
          <w:p w:rsidR="00F42865" w:rsidRPr="00D451E8" w:rsidRDefault="00F42865" w:rsidP="00F42865">
            <w:pPr>
              <w:rPr>
                <w:sz w:val="24"/>
                <w:szCs w:val="24"/>
              </w:rPr>
            </w:pPr>
            <w:r w:rsidRPr="00D451E8">
              <w:rPr>
                <w:sz w:val="24"/>
                <w:szCs w:val="24"/>
              </w:rPr>
              <w:t xml:space="preserve">25.Ингаляторное введение кислорода через кислородный ингалятор на пациенте </w:t>
            </w:r>
          </w:p>
          <w:p w:rsidR="00F42865" w:rsidRPr="00D451E8" w:rsidRDefault="00F42865" w:rsidP="00F42865">
            <w:pPr>
              <w:rPr>
                <w:sz w:val="24"/>
                <w:szCs w:val="24"/>
              </w:rPr>
            </w:pPr>
            <w:r w:rsidRPr="00D451E8">
              <w:rPr>
                <w:sz w:val="24"/>
                <w:szCs w:val="24"/>
              </w:rPr>
              <w:t xml:space="preserve">26.Ингаляторное введение лекарственных средств через небулайзер на пациенте </w:t>
            </w:r>
          </w:p>
          <w:p w:rsidR="00F42865" w:rsidRPr="00D451E8" w:rsidRDefault="00F42865" w:rsidP="00F42865">
            <w:pPr>
              <w:rPr>
                <w:sz w:val="24"/>
                <w:szCs w:val="24"/>
              </w:rPr>
            </w:pPr>
            <w:r w:rsidRPr="00D451E8">
              <w:rPr>
                <w:sz w:val="24"/>
                <w:szCs w:val="24"/>
              </w:rPr>
              <w:t xml:space="preserve">27.Наложение (наблюдение) окклюзионной повязки пациенту (по возможности) </w:t>
            </w:r>
          </w:p>
          <w:p w:rsidR="00F42865" w:rsidRPr="00D451E8" w:rsidRDefault="00F42865" w:rsidP="00F42865">
            <w:pPr>
              <w:rPr>
                <w:sz w:val="24"/>
                <w:szCs w:val="24"/>
              </w:rPr>
            </w:pPr>
            <w:r w:rsidRPr="00D451E8">
              <w:rPr>
                <w:sz w:val="24"/>
                <w:szCs w:val="24"/>
              </w:rPr>
              <w:t>28.Проведение (наблюдение) плевральной пункции (торакоцентеза) пациенту (по возможности)</w:t>
            </w:r>
          </w:p>
          <w:p w:rsidR="00F42865" w:rsidRPr="00D451E8" w:rsidRDefault="00F42865" w:rsidP="00F42865">
            <w:pPr>
              <w:rPr>
                <w:sz w:val="24"/>
                <w:szCs w:val="24"/>
              </w:rPr>
            </w:pPr>
            <w:r w:rsidRPr="00D451E8">
              <w:rPr>
                <w:sz w:val="24"/>
                <w:szCs w:val="24"/>
              </w:rPr>
              <w:t xml:space="preserve">29.Постановка воздуховодов, дыхательных трубок на пациенте Проведение (наблюдение) интубации трахеи на пациенте Проведение (наблюдение) коникотомии на пациенте (по возможности) </w:t>
            </w:r>
          </w:p>
          <w:p w:rsidR="00F42865" w:rsidRPr="00D451E8" w:rsidRDefault="00F42865" w:rsidP="00F42865">
            <w:pPr>
              <w:rPr>
                <w:sz w:val="24"/>
                <w:szCs w:val="24"/>
              </w:rPr>
            </w:pPr>
            <w:r w:rsidRPr="00D451E8">
              <w:rPr>
                <w:sz w:val="24"/>
                <w:szCs w:val="24"/>
              </w:rPr>
              <w:t xml:space="preserve">30.Проведение (наблюдение) удаления инородных тел на пациенте (по возможности) </w:t>
            </w:r>
          </w:p>
          <w:p w:rsidR="00F42865" w:rsidRPr="00D451E8" w:rsidRDefault="00F42865" w:rsidP="00F42865">
            <w:pPr>
              <w:rPr>
                <w:sz w:val="24"/>
                <w:szCs w:val="24"/>
              </w:rPr>
            </w:pPr>
            <w:r w:rsidRPr="00D451E8">
              <w:rPr>
                <w:sz w:val="24"/>
                <w:szCs w:val="24"/>
              </w:rPr>
              <w:t xml:space="preserve">31.Наложение шины-воротника пациенту </w:t>
            </w:r>
          </w:p>
          <w:p w:rsidR="00F42865" w:rsidRPr="00D451E8" w:rsidRDefault="00F42865" w:rsidP="00F42865">
            <w:pPr>
              <w:rPr>
                <w:sz w:val="24"/>
                <w:szCs w:val="24"/>
              </w:rPr>
            </w:pPr>
            <w:r w:rsidRPr="00D451E8">
              <w:rPr>
                <w:sz w:val="24"/>
                <w:szCs w:val="24"/>
              </w:rPr>
              <w:t>32.Наложение повязок пациентам</w:t>
            </w:r>
          </w:p>
          <w:p w:rsidR="00F42865" w:rsidRPr="00D451E8" w:rsidRDefault="00F42865" w:rsidP="00F42865">
            <w:pPr>
              <w:rPr>
                <w:sz w:val="24"/>
                <w:szCs w:val="24"/>
              </w:rPr>
            </w:pPr>
            <w:r w:rsidRPr="00D451E8">
              <w:rPr>
                <w:sz w:val="24"/>
                <w:szCs w:val="24"/>
              </w:rPr>
              <w:t>33.Проведение временной остановки кровотечения на пациенте</w:t>
            </w:r>
          </w:p>
          <w:p w:rsidR="00F42865" w:rsidRPr="00D451E8" w:rsidRDefault="00F42865" w:rsidP="00F42865">
            <w:pPr>
              <w:rPr>
                <w:sz w:val="24"/>
                <w:szCs w:val="24"/>
              </w:rPr>
            </w:pPr>
            <w:r w:rsidRPr="00D451E8">
              <w:rPr>
                <w:sz w:val="24"/>
                <w:szCs w:val="24"/>
              </w:rPr>
              <w:t>34.Проведение зондового промывания желудка на пациенте</w:t>
            </w:r>
          </w:p>
          <w:p w:rsidR="00F42865" w:rsidRPr="00D451E8" w:rsidRDefault="00F42865" w:rsidP="00F42865">
            <w:pPr>
              <w:rPr>
                <w:sz w:val="24"/>
                <w:szCs w:val="24"/>
              </w:rPr>
            </w:pPr>
            <w:r w:rsidRPr="00D451E8">
              <w:rPr>
                <w:sz w:val="24"/>
                <w:szCs w:val="24"/>
              </w:rPr>
              <w:t>35.Проведение катетеризации мочевого пузыря на пациенте</w:t>
            </w:r>
          </w:p>
          <w:p w:rsidR="00F42865" w:rsidRPr="00D451E8" w:rsidRDefault="00F42865" w:rsidP="00F42865">
            <w:pPr>
              <w:rPr>
                <w:sz w:val="24"/>
                <w:szCs w:val="24"/>
              </w:rPr>
            </w:pPr>
            <w:r w:rsidRPr="00D451E8">
              <w:rPr>
                <w:sz w:val="24"/>
                <w:szCs w:val="24"/>
              </w:rPr>
              <w:t>36.Проведение транспортной иммобилизации конечностей на пациенте</w:t>
            </w:r>
          </w:p>
          <w:p w:rsidR="00F42865" w:rsidRPr="00D451E8" w:rsidRDefault="00F42865" w:rsidP="00F42865">
            <w:pPr>
              <w:rPr>
                <w:sz w:val="24"/>
                <w:szCs w:val="24"/>
              </w:rPr>
            </w:pPr>
            <w:r w:rsidRPr="00D451E8">
              <w:rPr>
                <w:sz w:val="24"/>
                <w:szCs w:val="24"/>
              </w:rPr>
              <w:t>37.Участие (наблюдение) в проведении акушерского пособия при родах (по возможности)</w:t>
            </w:r>
          </w:p>
          <w:p w:rsidR="00F42865" w:rsidRPr="00D451E8" w:rsidRDefault="00F42865" w:rsidP="00F42865">
            <w:pPr>
              <w:pStyle w:val="a7"/>
              <w:widowControl/>
              <w:autoSpaceDE/>
              <w:autoSpaceDN/>
              <w:ind w:left="0"/>
              <w:rPr>
                <w:sz w:val="24"/>
                <w:szCs w:val="24"/>
              </w:rPr>
            </w:pPr>
            <w:r w:rsidRPr="00D451E8">
              <w:rPr>
                <w:sz w:val="24"/>
                <w:szCs w:val="24"/>
              </w:rPr>
              <w:t>38. участие в проведении туалета различных видов ран;</w:t>
            </w:r>
          </w:p>
          <w:p w:rsidR="00F42865" w:rsidRPr="00D451E8" w:rsidRDefault="00F42865" w:rsidP="00F42865">
            <w:pPr>
              <w:pStyle w:val="a7"/>
              <w:widowControl/>
              <w:autoSpaceDE/>
              <w:autoSpaceDN/>
              <w:ind w:left="0"/>
              <w:rPr>
                <w:sz w:val="24"/>
                <w:szCs w:val="24"/>
              </w:rPr>
            </w:pPr>
            <w:r w:rsidRPr="00D451E8">
              <w:rPr>
                <w:sz w:val="24"/>
                <w:szCs w:val="24"/>
              </w:rPr>
              <w:t>39. осуществление помощи врачу при проведении ПХО ран;</w:t>
            </w:r>
          </w:p>
          <w:p w:rsidR="00F42865" w:rsidRPr="00D451E8" w:rsidRDefault="00F42865" w:rsidP="00F42865">
            <w:pPr>
              <w:pStyle w:val="a7"/>
              <w:widowControl/>
              <w:autoSpaceDE/>
              <w:autoSpaceDN/>
              <w:ind w:left="0"/>
              <w:rPr>
                <w:sz w:val="24"/>
                <w:szCs w:val="24"/>
              </w:rPr>
            </w:pPr>
          </w:p>
          <w:p w:rsidR="00F42865" w:rsidRPr="00D451E8" w:rsidRDefault="00F42865" w:rsidP="00F42865">
            <w:pPr>
              <w:tabs>
                <w:tab w:val="left" w:pos="36"/>
              </w:tabs>
              <w:ind w:left="36"/>
              <w:rPr>
                <w:b/>
                <w:bCs/>
                <w:i/>
                <w:iCs/>
                <w:sz w:val="24"/>
                <w:szCs w:val="24"/>
              </w:rPr>
            </w:pPr>
            <w:r w:rsidRPr="00D451E8">
              <w:rPr>
                <w:b/>
                <w:bCs/>
                <w:i/>
                <w:iCs/>
                <w:sz w:val="24"/>
                <w:szCs w:val="24"/>
              </w:rPr>
              <w:t>Работа в педиатрическом стационаре  (3 дня-18 часов)</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Собрать сведения о больном ребёнке.</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Заполнить документацию приёмного покоя.</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Осмотреть кожу и видимые слизистые оболочки.</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Провести термометрию, подсчитать частоту дыхательных движений, пульса, измерить артериальное давление.</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Провести антропометрию, оценить по таблице физическое развитие ребёнка.</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Выявить педикулёз и при необходимости провести дезинсекцию.</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Осуществить санитарную обработку больных детей.</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Транспортировать больных детей в отделение.</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Взять мазок из зева и носа.</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Заполнить экстренное извещение в ЦГСЭН.</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Приготовить дезинфицирующие растворы.</w:t>
            </w:r>
          </w:p>
          <w:p w:rsidR="00F42865" w:rsidRPr="00D451E8" w:rsidRDefault="00F42865" w:rsidP="00F42865">
            <w:pPr>
              <w:numPr>
                <w:ilvl w:val="1"/>
                <w:numId w:val="560"/>
              </w:numPr>
              <w:tabs>
                <w:tab w:val="clear" w:pos="1800"/>
                <w:tab w:val="num" w:pos="39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ind w:left="396"/>
              <w:jc w:val="both"/>
              <w:rPr>
                <w:sz w:val="24"/>
                <w:szCs w:val="24"/>
              </w:rPr>
            </w:pPr>
            <w:r w:rsidRPr="00D451E8">
              <w:rPr>
                <w:sz w:val="24"/>
                <w:szCs w:val="24"/>
              </w:rPr>
              <w:t>Осуществить дезинфекцию инструментария, предметов ухода за больным ребёнком.</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Обеспечить соблюдение режима.</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Выявить изменения в состоянии здоровья ребёнка.</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Определить тяжесть состояния больного ребёнка.</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Провести термометрию и построить график температурной кривой.</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Исследовать пульс, подсчитать число дыхательных движений, измерить артериальное давление.</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Определить суточный диурез, выявить скрытые и явные отёки, измерить водный баланс.</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Собрать мочу на анализ у детей разного возраста, начиная с новорожденных для исследования по Нечипоренко, по Зимницкому, на общий анализ, на бактериурию, на сахар, на диастазу и т.д.</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Взять кал на копрограмму, яйца глистов, скрытую кровь.</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Провести соскоб на энтеробиоз.</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Взять кал на бактериологическое исследование.</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Провести очистительную и лекарственную клизму, ввести газоотводную трубку.</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Промыть желудок.</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Подготовить и раздать лекарства.</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Осуществлять парэнтеральное введение лекарственных препаратов.</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Развести и ввести антибиотики.</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Применить мазь, присыпку.</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Поставить компресс.</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Закапать капли в нос, уши, глаза.</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Провести орошение зева.</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Участвовать в дуоденальном зондировании и фракционном исследовании желудочного сока.</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Оформлять направления на исследования.</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Вести нормативную документацию.</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Изолировать инфекционного больного.</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Организовать досуг детей в отделении.</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Контролировать передачи больным детям.</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Организовать сестринский процесс при уходе за детьми с разной патологией.</w:t>
            </w:r>
          </w:p>
          <w:p w:rsidR="00F42865" w:rsidRPr="00D451E8" w:rsidRDefault="00F42865" w:rsidP="00F42865">
            <w:pPr>
              <w:numPr>
                <w:ilvl w:val="1"/>
                <w:numId w:val="560"/>
              </w:numPr>
              <w:tabs>
                <w:tab w:val="clear" w:pos="1800"/>
                <w:tab w:val="num" w:pos="39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ind w:left="396"/>
              <w:jc w:val="both"/>
              <w:rPr>
                <w:b/>
                <w:bCs/>
                <w:i/>
                <w:iCs/>
                <w:sz w:val="24"/>
                <w:szCs w:val="24"/>
                <w:lang w:val="en-US"/>
              </w:rPr>
            </w:pPr>
            <w:r w:rsidRPr="00D451E8">
              <w:rPr>
                <w:sz w:val="24"/>
                <w:szCs w:val="24"/>
              </w:rPr>
              <w:t>Владеть основами профессионального общения.</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Осуществлять текущую, заключительную дезинфекцию и генеральную уборку кабинета.</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Накрыть стерильный стол.</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Развести антибиотики.</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Выполнить подкожные, внутримышечные инъекции.</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Собрать систему для внутривенного вливания.</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Оформить медицинскую документацию кабинета</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Соблюдать меры предосторожности при работе с биологическими жидкостями.</w:t>
            </w:r>
          </w:p>
          <w:p w:rsidR="00F42865" w:rsidRPr="00D451E8" w:rsidRDefault="00F42865" w:rsidP="00F42865">
            <w:pPr>
              <w:widowControl/>
              <w:numPr>
                <w:ilvl w:val="1"/>
                <w:numId w:val="560"/>
              </w:numPr>
              <w:tabs>
                <w:tab w:val="num" w:pos="396"/>
              </w:tabs>
              <w:autoSpaceDE/>
              <w:ind w:left="396"/>
              <w:rPr>
                <w:sz w:val="24"/>
                <w:szCs w:val="24"/>
              </w:rPr>
            </w:pPr>
            <w:r w:rsidRPr="00D451E8">
              <w:rPr>
                <w:sz w:val="24"/>
                <w:szCs w:val="24"/>
              </w:rPr>
              <w:t>Осуществить сестринское наблюдение и уход за пациентом, фельдшерскую курацию пациента, коррекцию плана обследования и лечения, проводить текущую и итоговую оценку эффективности выполняемого ухода.</w:t>
            </w:r>
          </w:p>
          <w:p w:rsidR="00F42865" w:rsidRPr="00D451E8" w:rsidRDefault="00F42865" w:rsidP="00F42865">
            <w:pPr>
              <w:tabs>
                <w:tab w:val="left" w:pos="36"/>
              </w:tabs>
              <w:ind w:left="36"/>
              <w:rPr>
                <w:b/>
                <w:bCs/>
                <w:i/>
                <w:iCs/>
                <w:sz w:val="24"/>
                <w:szCs w:val="24"/>
              </w:rPr>
            </w:pPr>
            <w:r w:rsidRPr="00D451E8">
              <w:rPr>
                <w:b/>
                <w:bCs/>
                <w:i/>
                <w:iCs/>
                <w:sz w:val="24"/>
                <w:szCs w:val="24"/>
              </w:rPr>
              <w:t>Работа в поликлинике  (3 дня-18 часов)</w:t>
            </w:r>
          </w:p>
          <w:p w:rsidR="00F42865" w:rsidRPr="00D451E8" w:rsidRDefault="00F42865" w:rsidP="00F42865">
            <w:pPr>
              <w:pStyle w:val="a7"/>
              <w:widowControl/>
              <w:autoSpaceDE/>
              <w:autoSpaceDN/>
              <w:ind w:left="0"/>
              <w:rPr>
                <w:sz w:val="24"/>
                <w:szCs w:val="24"/>
              </w:rPr>
            </w:pPr>
            <w:r w:rsidRPr="00D451E8">
              <w:rPr>
                <w:sz w:val="24"/>
                <w:szCs w:val="24"/>
              </w:rPr>
              <w:t>1. осуществление роли и функции фельдшера в процессе освоения работы участковой педиатрической службы;</w:t>
            </w:r>
          </w:p>
          <w:p w:rsidR="00F42865" w:rsidRPr="00D451E8" w:rsidRDefault="00F42865" w:rsidP="00F42865">
            <w:pPr>
              <w:pStyle w:val="a7"/>
              <w:widowControl/>
              <w:autoSpaceDE/>
              <w:autoSpaceDN/>
              <w:ind w:left="0"/>
              <w:rPr>
                <w:sz w:val="24"/>
                <w:szCs w:val="24"/>
              </w:rPr>
            </w:pPr>
            <w:r w:rsidRPr="00D451E8">
              <w:rPr>
                <w:sz w:val="24"/>
                <w:szCs w:val="24"/>
              </w:rPr>
              <w:t>2. осуществление патронажа здоровых новорожденных и пациентов детского возраста на дому;</w:t>
            </w:r>
          </w:p>
          <w:p w:rsidR="00F42865" w:rsidRPr="00D451E8" w:rsidRDefault="00F42865" w:rsidP="00F42865">
            <w:pPr>
              <w:pStyle w:val="a7"/>
              <w:widowControl/>
              <w:autoSpaceDE/>
              <w:autoSpaceDN/>
              <w:ind w:left="0"/>
              <w:rPr>
                <w:sz w:val="24"/>
                <w:szCs w:val="24"/>
              </w:rPr>
            </w:pPr>
            <w:r w:rsidRPr="00D451E8">
              <w:rPr>
                <w:sz w:val="24"/>
                <w:szCs w:val="24"/>
              </w:rPr>
              <w:t>3. осуществление сестринского ухода за пациентами детского возраста, реализация независимых и зависимых сестринских вмешательств на дому;</w:t>
            </w:r>
          </w:p>
          <w:p w:rsidR="00F42865" w:rsidRPr="00D451E8" w:rsidRDefault="00F42865" w:rsidP="00F42865">
            <w:pPr>
              <w:pStyle w:val="a7"/>
              <w:widowControl/>
              <w:autoSpaceDE/>
              <w:autoSpaceDN/>
              <w:ind w:left="0"/>
              <w:rPr>
                <w:sz w:val="24"/>
                <w:szCs w:val="24"/>
              </w:rPr>
            </w:pPr>
            <w:r w:rsidRPr="00D451E8">
              <w:rPr>
                <w:sz w:val="24"/>
                <w:szCs w:val="24"/>
              </w:rPr>
              <w:t>4. участие в проведении планирования обследования и диагностики пациентов детского возраста при заболеваниях дыхательной, пищеварительной, сердечно сосудистой, мочевыделительной систем, заболеваниях крови, эндокринной системы опорно-двигательного аппарата, аллергозах при проведении патронажа на дому;</w:t>
            </w:r>
          </w:p>
          <w:p w:rsidR="00F42865" w:rsidRPr="00D451E8" w:rsidRDefault="00F42865" w:rsidP="00F42865">
            <w:pPr>
              <w:pStyle w:val="a7"/>
              <w:widowControl/>
              <w:autoSpaceDE/>
              <w:autoSpaceDN/>
              <w:ind w:left="0"/>
              <w:rPr>
                <w:sz w:val="24"/>
                <w:szCs w:val="24"/>
              </w:rPr>
            </w:pPr>
            <w:r w:rsidRPr="00D451E8">
              <w:rPr>
                <w:sz w:val="24"/>
                <w:szCs w:val="24"/>
              </w:rPr>
              <w:t>5. выполнение подкожных, внутримышечных, внутривенных вмешательств в освоение работы процедурного кабинета детской поликлиники;</w:t>
            </w:r>
          </w:p>
          <w:p w:rsidR="00F42865" w:rsidRPr="00D451E8" w:rsidRDefault="00F42865" w:rsidP="00F42865">
            <w:pPr>
              <w:pStyle w:val="a7"/>
              <w:widowControl/>
              <w:autoSpaceDE/>
              <w:autoSpaceDN/>
              <w:ind w:left="0"/>
              <w:rPr>
                <w:sz w:val="24"/>
                <w:szCs w:val="24"/>
              </w:rPr>
            </w:pPr>
            <w:r w:rsidRPr="00D451E8">
              <w:rPr>
                <w:sz w:val="24"/>
                <w:szCs w:val="24"/>
              </w:rPr>
              <w:t>6. оформление медицинской документации в ходе работы в различных подразделениях детской поликлиники;</w:t>
            </w:r>
          </w:p>
          <w:p w:rsidR="00F42865" w:rsidRPr="00D451E8" w:rsidRDefault="00F42865" w:rsidP="00F42865">
            <w:pPr>
              <w:pStyle w:val="a7"/>
              <w:widowControl/>
              <w:autoSpaceDE/>
              <w:autoSpaceDN/>
              <w:ind w:left="0"/>
              <w:rPr>
                <w:sz w:val="24"/>
                <w:szCs w:val="24"/>
              </w:rPr>
            </w:pPr>
            <w:r w:rsidRPr="00D451E8">
              <w:rPr>
                <w:sz w:val="24"/>
                <w:szCs w:val="24"/>
              </w:rPr>
              <w:t>7. осуществление контроля состояния за пациентом детского возраста: определение общего состояния, частоты сердечных сокращений, дыхательных движений, пульса, измерение суточного диуреза, подсчет водного баланса, контроль выделений, взвешивание, термометрия;</w:t>
            </w:r>
          </w:p>
          <w:p w:rsidR="00F42865" w:rsidRPr="00D451E8" w:rsidRDefault="00F42865" w:rsidP="00F42865">
            <w:pPr>
              <w:pStyle w:val="a7"/>
              <w:widowControl/>
              <w:autoSpaceDE/>
              <w:autoSpaceDN/>
              <w:ind w:left="0"/>
              <w:rPr>
                <w:sz w:val="24"/>
                <w:szCs w:val="24"/>
              </w:rPr>
            </w:pPr>
            <w:r w:rsidRPr="00D451E8">
              <w:rPr>
                <w:sz w:val="24"/>
                <w:szCs w:val="24"/>
              </w:rPr>
              <w:t>8. осуществление простейших физиотерапевтических процедур в ходе освоения  работы физиокабинета детской поликлиники;</w:t>
            </w:r>
          </w:p>
          <w:p w:rsidR="00F42865" w:rsidRPr="00D451E8" w:rsidRDefault="00F42865" w:rsidP="00F42865">
            <w:pPr>
              <w:pStyle w:val="a7"/>
              <w:suppressAutoHyphens/>
              <w:autoSpaceDE/>
              <w:autoSpaceDN/>
              <w:ind w:left="0"/>
              <w:jc w:val="both"/>
              <w:rPr>
                <w:sz w:val="24"/>
                <w:szCs w:val="24"/>
              </w:rPr>
            </w:pPr>
            <w:r w:rsidRPr="00D451E8">
              <w:rPr>
                <w:sz w:val="24"/>
                <w:szCs w:val="24"/>
              </w:rPr>
              <w:t>9. оказание доврачебной медицинской помощь при неотложных состояниях детям в поликлинике и на дому.</w:t>
            </w:r>
          </w:p>
          <w:p w:rsidR="00F42865" w:rsidRPr="00D451E8" w:rsidRDefault="00F42865" w:rsidP="00F42865">
            <w:pPr>
              <w:tabs>
                <w:tab w:val="num" w:pos="1800"/>
              </w:tabs>
              <w:rPr>
                <w:sz w:val="24"/>
                <w:szCs w:val="24"/>
              </w:rPr>
            </w:pPr>
            <w:r w:rsidRPr="00D451E8">
              <w:rPr>
                <w:sz w:val="24"/>
                <w:szCs w:val="24"/>
              </w:rPr>
              <w:t>10. осуществление приёмов массажа, ЛФК детям, при освоении работы кабинета массажа и ЛФК.</w:t>
            </w:r>
          </w:p>
        </w:tc>
      </w:tr>
      <w:tr w:rsidR="00F42865" w:rsidRPr="00D451E8" w:rsidTr="00F42865">
        <w:trPr>
          <w:trHeight w:val="551"/>
        </w:trPr>
        <w:tc>
          <w:tcPr>
            <w:tcW w:w="2127" w:type="dxa"/>
            <w:tcBorders>
              <w:top w:val="single" w:sz="4" w:space="0" w:color="auto"/>
              <w:left w:val="single" w:sz="4" w:space="0" w:color="auto"/>
              <w:bottom w:val="single" w:sz="4" w:space="0" w:color="auto"/>
              <w:right w:val="single" w:sz="4" w:space="0" w:color="auto"/>
            </w:tcBorders>
          </w:tcPr>
          <w:p w:rsidR="00F42865" w:rsidRPr="00D451E8" w:rsidRDefault="00F42865" w:rsidP="00F42865">
            <w:pPr>
              <w:rPr>
                <w:sz w:val="24"/>
                <w:szCs w:val="24"/>
              </w:rPr>
            </w:pPr>
            <w:r w:rsidRPr="00D451E8">
              <w:t>Дифференцированный зачет</w:t>
            </w:r>
          </w:p>
        </w:tc>
        <w:tc>
          <w:tcPr>
            <w:tcW w:w="8505" w:type="dxa"/>
            <w:tcBorders>
              <w:top w:val="single" w:sz="4" w:space="0" w:color="auto"/>
              <w:left w:val="single" w:sz="4" w:space="0" w:color="auto"/>
              <w:bottom w:val="single" w:sz="4" w:space="0" w:color="auto"/>
              <w:right w:val="single" w:sz="4" w:space="0" w:color="auto"/>
            </w:tcBorders>
          </w:tcPr>
          <w:p w:rsidR="00F42865" w:rsidRPr="00D451E8" w:rsidRDefault="00F42865" w:rsidP="00F42865">
            <w:pPr>
              <w:rPr>
                <w:b/>
                <w:bCs/>
                <w:i/>
                <w:iCs/>
                <w:sz w:val="24"/>
                <w:szCs w:val="24"/>
              </w:rPr>
            </w:pPr>
            <w:r w:rsidRPr="00D451E8">
              <w:rPr>
                <w:b/>
                <w:bCs/>
                <w:i/>
                <w:iCs/>
                <w:sz w:val="24"/>
                <w:szCs w:val="24"/>
              </w:rPr>
              <w:t>ВСЕГО-4 недели 144 часа</w:t>
            </w:r>
          </w:p>
        </w:tc>
      </w:tr>
    </w:tbl>
    <w:p w:rsidR="00ED54CE" w:rsidRDefault="00ED54CE" w:rsidP="0090786A">
      <w:pPr>
        <w:pStyle w:val="afff4"/>
        <w:ind w:firstLine="0"/>
      </w:pPr>
    </w:p>
    <w:p w:rsidR="00ED54CE" w:rsidRDefault="00ED54CE" w:rsidP="009514DC">
      <w:pPr>
        <w:jc w:val="center"/>
        <w:rPr>
          <w:b/>
          <w:sz w:val="24"/>
          <w:szCs w:val="24"/>
          <w:lang w:eastAsia="ar-SA"/>
        </w:rPr>
      </w:pPr>
      <w:r w:rsidRPr="009514DC">
        <w:rPr>
          <w:b/>
          <w:sz w:val="24"/>
          <w:szCs w:val="24"/>
          <w:lang w:eastAsia="ar-SA"/>
        </w:rPr>
        <w:t>3.7. Программа государственной итоговой аттестации</w:t>
      </w:r>
    </w:p>
    <w:p w:rsidR="00ED54CE" w:rsidRPr="007973BC" w:rsidRDefault="00ED54CE" w:rsidP="00DA3DE0">
      <w:pPr>
        <w:jc w:val="center"/>
        <w:rPr>
          <w:b/>
          <w:bCs/>
          <w:sz w:val="24"/>
          <w:szCs w:val="24"/>
        </w:rPr>
      </w:pPr>
      <w:r w:rsidRPr="007973BC">
        <w:rPr>
          <w:b/>
          <w:bCs/>
          <w:sz w:val="24"/>
          <w:szCs w:val="24"/>
        </w:rPr>
        <w:t>1. Общие положения</w:t>
      </w:r>
    </w:p>
    <w:p w:rsidR="00ED54CE" w:rsidRPr="007973BC" w:rsidRDefault="00ED54CE" w:rsidP="00DA3DE0">
      <w:pPr>
        <w:jc w:val="center"/>
        <w:rPr>
          <w:b/>
          <w:bCs/>
          <w:sz w:val="24"/>
          <w:szCs w:val="24"/>
        </w:rPr>
      </w:pPr>
    </w:p>
    <w:p w:rsidR="00ED54CE" w:rsidRPr="007973BC" w:rsidRDefault="00ED54CE" w:rsidP="00DA3DE0">
      <w:pPr>
        <w:ind w:firstLine="567"/>
        <w:jc w:val="both"/>
        <w:rPr>
          <w:sz w:val="24"/>
          <w:szCs w:val="24"/>
        </w:rPr>
      </w:pPr>
      <w:r w:rsidRPr="007973BC">
        <w:rPr>
          <w:sz w:val="24"/>
          <w:szCs w:val="24"/>
        </w:rPr>
        <w:t>1. Характеристика профессиональной деятельности выпускников по специальности «Лечебное  дело».</w:t>
      </w:r>
    </w:p>
    <w:p w:rsidR="00ED54CE" w:rsidRPr="007973BC" w:rsidRDefault="00ED54CE" w:rsidP="00DA3DE0">
      <w:pPr>
        <w:jc w:val="both"/>
        <w:rPr>
          <w:sz w:val="24"/>
          <w:szCs w:val="24"/>
        </w:rPr>
      </w:pPr>
      <w:bookmarkStart w:id="65" w:name="sub_1041"/>
      <w:r w:rsidRPr="007973BC">
        <w:rPr>
          <w:sz w:val="24"/>
          <w:szCs w:val="24"/>
        </w:rPr>
        <w:t>1.1 Область профессиональной деятельности выпускников: лечебно-диагностическая, медико-профилактическая и медико-социальная помощь населению в системе первичной медико-санитарной помощи; организационно-аналитическая деятельность в рамках учреждений здравоохранения.</w:t>
      </w:r>
    </w:p>
    <w:p w:rsidR="00ED54CE" w:rsidRPr="007973BC" w:rsidRDefault="00ED54CE" w:rsidP="00DA3DE0">
      <w:pPr>
        <w:jc w:val="both"/>
        <w:rPr>
          <w:sz w:val="24"/>
          <w:szCs w:val="24"/>
        </w:rPr>
      </w:pPr>
      <w:bookmarkStart w:id="66" w:name="sub_1042"/>
      <w:bookmarkEnd w:id="65"/>
      <w:r w:rsidRPr="007973BC">
        <w:rPr>
          <w:sz w:val="24"/>
          <w:szCs w:val="24"/>
        </w:rPr>
        <w:t>1.2. Объектами профессиональной деятельности выпускников являются:</w:t>
      </w:r>
    </w:p>
    <w:bookmarkEnd w:id="66"/>
    <w:p w:rsidR="00ED54CE" w:rsidRPr="007973BC" w:rsidRDefault="00ED54CE" w:rsidP="00DA3DE0">
      <w:pPr>
        <w:jc w:val="both"/>
        <w:rPr>
          <w:sz w:val="24"/>
          <w:szCs w:val="24"/>
        </w:rPr>
      </w:pPr>
      <w:r w:rsidRPr="007973BC">
        <w:rPr>
          <w:sz w:val="24"/>
          <w:szCs w:val="24"/>
        </w:rPr>
        <w:t>пациенты;</w:t>
      </w:r>
    </w:p>
    <w:p w:rsidR="00ED54CE" w:rsidRPr="007973BC" w:rsidRDefault="00ED54CE" w:rsidP="00BF4681">
      <w:pPr>
        <w:pStyle w:val="a7"/>
        <w:widowControl/>
        <w:numPr>
          <w:ilvl w:val="0"/>
          <w:numId w:val="571"/>
        </w:numPr>
        <w:autoSpaceDE/>
        <w:autoSpaceDN/>
        <w:jc w:val="both"/>
        <w:rPr>
          <w:sz w:val="24"/>
          <w:szCs w:val="24"/>
        </w:rPr>
      </w:pPr>
      <w:r w:rsidRPr="007973BC">
        <w:rPr>
          <w:sz w:val="24"/>
          <w:szCs w:val="24"/>
        </w:rPr>
        <w:t>здоровое население (дети, лица трудоспособного возраста, лица пожилого и старческого возраста, беременные, а также организованные коллективы детских садов, образовательных учреждений, промышленных предприятий);</w:t>
      </w:r>
    </w:p>
    <w:p w:rsidR="00ED54CE" w:rsidRPr="007973BC" w:rsidRDefault="00ED54CE" w:rsidP="00BF4681">
      <w:pPr>
        <w:pStyle w:val="a7"/>
        <w:widowControl/>
        <w:numPr>
          <w:ilvl w:val="0"/>
          <w:numId w:val="571"/>
        </w:numPr>
        <w:autoSpaceDE/>
        <w:autoSpaceDN/>
        <w:jc w:val="both"/>
        <w:rPr>
          <w:sz w:val="24"/>
          <w:szCs w:val="24"/>
        </w:rPr>
      </w:pPr>
      <w:r w:rsidRPr="007973BC">
        <w:rPr>
          <w:sz w:val="24"/>
          <w:szCs w:val="24"/>
        </w:rPr>
        <w:t>средства оказания лечебно-диагностической, лечебно-профилактической и медико-социальной помощи;</w:t>
      </w:r>
    </w:p>
    <w:p w:rsidR="00ED54CE" w:rsidRPr="007973BC" w:rsidRDefault="00ED54CE" w:rsidP="00BF4681">
      <w:pPr>
        <w:pStyle w:val="a7"/>
        <w:widowControl/>
        <w:numPr>
          <w:ilvl w:val="0"/>
          <w:numId w:val="571"/>
        </w:numPr>
        <w:autoSpaceDE/>
        <w:autoSpaceDN/>
        <w:jc w:val="both"/>
        <w:rPr>
          <w:sz w:val="24"/>
          <w:szCs w:val="24"/>
        </w:rPr>
      </w:pPr>
      <w:r w:rsidRPr="007973BC">
        <w:rPr>
          <w:sz w:val="24"/>
          <w:szCs w:val="24"/>
        </w:rPr>
        <w:t>контингенты, по отношению к которым осуществляется организационно-аналитическая деятельность;</w:t>
      </w:r>
    </w:p>
    <w:p w:rsidR="00ED54CE" w:rsidRPr="007973BC" w:rsidRDefault="00ED54CE" w:rsidP="00BF4681">
      <w:pPr>
        <w:pStyle w:val="a7"/>
        <w:widowControl/>
        <w:numPr>
          <w:ilvl w:val="0"/>
          <w:numId w:val="571"/>
        </w:numPr>
        <w:autoSpaceDE/>
        <w:autoSpaceDN/>
        <w:jc w:val="both"/>
        <w:rPr>
          <w:sz w:val="24"/>
          <w:szCs w:val="24"/>
        </w:rPr>
      </w:pPr>
      <w:r w:rsidRPr="007973BC">
        <w:rPr>
          <w:sz w:val="24"/>
          <w:szCs w:val="24"/>
        </w:rPr>
        <w:t>первичные трудовые коллективы.</w:t>
      </w:r>
    </w:p>
    <w:p w:rsidR="00ED54CE" w:rsidRPr="007973BC" w:rsidRDefault="00ED54CE" w:rsidP="00DA3DE0">
      <w:pPr>
        <w:jc w:val="both"/>
        <w:rPr>
          <w:sz w:val="24"/>
          <w:szCs w:val="24"/>
        </w:rPr>
      </w:pPr>
      <w:bookmarkStart w:id="67" w:name="sub_1043"/>
      <w:r w:rsidRPr="007973BC">
        <w:rPr>
          <w:sz w:val="24"/>
          <w:szCs w:val="24"/>
        </w:rPr>
        <w:t>1.3. Фельдшер готовится к следующим видам деятельности (по углубленной подготовке):</w:t>
      </w:r>
    </w:p>
    <w:p w:rsidR="00ED54CE" w:rsidRPr="007973BC" w:rsidRDefault="00ED54CE" w:rsidP="00DA3DE0">
      <w:pPr>
        <w:jc w:val="both"/>
        <w:rPr>
          <w:sz w:val="24"/>
          <w:szCs w:val="24"/>
        </w:rPr>
      </w:pPr>
      <w:bookmarkStart w:id="68" w:name="sub_1431"/>
      <w:bookmarkEnd w:id="67"/>
      <w:r w:rsidRPr="007973BC">
        <w:rPr>
          <w:sz w:val="24"/>
          <w:szCs w:val="24"/>
        </w:rPr>
        <w:t>1.3.1. Диагностическая деятельность.</w:t>
      </w:r>
    </w:p>
    <w:p w:rsidR="00ED54CE" w:rsidRPr="007973BC" w:rsidRDefault="00ED54CE" w:rsidP="00DA3DE0">
      <w:pPr>
        <w:jc w:val="both"/>
        <w:rPr>
          <w:sz w:val="24"/>
          <w:szCs w:val="24"/>
        </w:rPr>
      </w:pPr>
      <w:bookmarkStart w:id="69" w:name="sub_1432"/>
      <w:bookmarkEnd w:id="68"/>
      <w:r w:rsidRPr="007973BC">
        <w:rPr>
          <w:sz w:val="24"/>
          <w:szCs w:val="24"/>
        </w:rPr>
        <w:t>1.3.2. Лечебная деятельность.</w:t>
      </w:r>
    </w:p>
    <w:p w:rsidR="00ED54CE" w:rsidRPr="007973BC" w:rsidRDefault="00ED54CE" w:rsidP="00DA3DE0">
      <w:pPr>
        <w:jc w:val="both"/>
        <w:rPr>
          <w:sz w:val="24"/>
          <w:szCs w:val="24"/>
        </w:rPr>
      </w:pPr>
      <w:bookmarkStart w:id="70" w:name="sub_1433"/>
      <w:bookmarkEnd w:id="69"/>
      <w:r w:rsidRPr="007973BC">
        <w:rPr>
          <w:sz w:val="24"/>
          <w:szCs w:val="24"/>
        </w:rPr>
        <w:t>1.3.3. Неотложная медицинская помощь на догоспитальном этапе.</w:t>
      </w:r>
    </w:p>
    <w:p w:rsidR="00ED54CE" w:rsidRPr="007973BC" w:rsidRDefault="00ED54CE" w:rsidP="00DA3DE0">
      <w:pPr>
        <w:jc w:val="both"/>
        <w:rPr>
          <w:sz w:val="24"/>
          <w:szCs w:val="24"/>
        </w:rPr>
      </w:pPr>
      <w:bookmarkStart w:id="71" w:name="sub_1434"/>
      <w:bookmarkEnd w:id="70"/>
      <w:r w:rsidRPr="007973BC">
        <w:rPr>
          <w:sz w:val="24"/>
          <w:szCs w:val="24"/>
        </w:rPr>
        <w:t>1.3.4. Профилактическая деятельность.</w:t>
      </w:r>
    </w:p>
    <w:p w:rsidR="00ED54CE" w:rsidRPr="007973BC" w:rsidRDefault="00ED54CE" w:rsidP="00DA3DE0">
      <w:pPr>
        <w:jc w:val="both"/>
        <w:rPr>
          <w:sz w:val="24"/>
          <w:szCs w:val="24"/>
        </w:rPr>
      </w:pPr>
      <w:bookmarkStart w:id="72" w:name="sub_1435"/>
      <w:bookmarkEnd w:id="71"/>
      <w:r w:rsidRPr="007973BC">
        <w:rPr>
          <w:sz w:val="24"/>
          <w:szCs w:val="24"/>
        </w:rPr>
        <w:t>1.3.5. Медико-социальная деятельность.</w:t>
      </w:r>
    </w:p>
    <w:p w:rsidR="00ED54CE" w:rsidRPr="007973BC" w:rsidRDefault="00ED54CE" w:rsidP="00DA3DE0">
      <w:pPr>
        <w:jc w:val="both"/>
        <w:rPr>
          <w:sz w:val="24"/>
          <w:szCs w:val="24"/>
        </w:rPr>
      </w:pPr>
      <w:bookmarkStart w:id="73" w:name="sub_1436"/>
      <w:bookmarkEnd w:id="72"/>
      <w:r w:rsidRPr="007973BC">
        <w:rPr>
          <w:sz w:val="24"/>
          <w:szCs w:val="24"/>
        </w:rPr>
        <w:t>1.3.6. Организационно-аналитическая деятельность.</w:t>
      </w:r>
    </w:p>
    <w:bookmarkEnd w:id="73"/>
    <w:p w:rsidR="00ED54CE" w:rsidRPr="007973BC" w:rsidRDefault="00ED54CE" w:rsidP="00DA3DE0">
      <w:pPr>
        <w:ind w:firstLine="567"/>
        <w:jc w:val="both"/>
        <w:rPr>
          <w:sz w:val="24"/>
          <w:szCs w:val="24"/>
        </w:rPr>
      </w:pPr>
    </w:p>
    <w:p w:rsidR="00ED54CE" w:rsidRPr="007973BC" w:rsidRDefault="00ED54CE" w:rsidP="00DA3DE0">
      <w:pPr>
        <w:jc w:val="both"/>
        <w:rPr>
          <w:sz w:val="24"/>
          <w:szCs w:val="24"/>
        </w:rPr>
      </w:pPr>
      <w:r w:rsidRPr="007973BC">
        <w:rPr>
          <w:sz w:val="24"/>
          <w:szCs w:val="24"/>
        </w:rPr>
        <w:t>1.4. Фельдшер должен обладать общими компетенциями, включающими в себя способность (по углубленной подготовке):</w:t>
      </w:r>
    </w:p>
    <w:p w:rsidR="00ED54CE" w:rsidRPr="007973BC" w:rsidRDefault="00ED54CE" w:rsidP="00DA3DE0">
      <w:pPr>
        <w:jc w:val="both"/>
        <w:rPr>
          <w:sz w:val="24"/>
          <w:szCs w:val="24"/>
        </w:rPr>
      </w:pPr>
      <w:r w:rsidRPr="007973BC">
        <w:rPr>
          <w:sz w:val="24"/>
          <w:szCs w:val="24"/>
        </w:rPr>
        <w:t>ОК 1. Понимать сущность и социальную значимость своей будущей профессии, проявлять к ней устойчивый интерес.</w:t>
      </w:r>
    </w:p>
    <w:p w:rsidR="00ED54CE" w:rsidRPr="007973BC" w:rsidRDefault="00ED54CE" w:rsidP="00DA3DE0">
      <w:pPr>
        <w:jc w:val="both"/>
        <w:rPr>
          <w:sz w:val="24"/>
          <w:szCs w:val="24"/>
        </w:rPr>
      </w:pPr>
      <w:r w:rsidRPr="007973BC">
        <w:rPr>
          <w:sz w:val="24"/>
          <w:szCs w:val="24"/>
        </w:rPr>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p w:rsidR="00ED54CE" w:rsidRPr="007973BC" w:rsidRDefault="00ED54CE" w:rsidP="00DA3DE0">
      <w:pPr>
        <w:jc w:val="both"/>
        <w:rPr>
          <w:sz w:val="24"/>
          <w:szCs w:val="24"/>
        </w:rPr>
      </w:pPr>
      <w:r w:rsidRPr="007973BC">
        <w:rPr>
          <w:sz w:val="24"/>
          <w:szCs w:val="24"/>
        </w:rPr>
        <w:t>ОК 3. Принимать решения в стандартных и нестандартных ситуациях и нести за них ответственность.</w:t>
      </w:r>
    </w:p>
    <w:p w:rsidR="00ED54CE" w:rsidRPr="007973BC" w:rsidRDefault="00ED54CE" w:rsidP="00DA3DE0">
      <w:pPr>
        <w:jc w:val="both"/>
        <w:rPr>
          <w:sz w:val="24"/>
          <w:szCs w:val="24"/>
        </w:rPr>
      </w:pPr>
      <w:r w:rsidRPr="007973BC">
        <w:rPr>
          <w:sz w:val="24"/>
          <w:szCs w:val="24"/>
        </w:rPr>
        <w:t>ОК 4. Осуществлять поиск и использование информации, необходимой для эффективного выполнения возложенных на него профессиональных задач, а также для своего профессионального и личностного развития.</w:t>
      </w:r>
    </w:p>
    <w:p w:rsidR="00ED54CE" w:rsidRPr="007973BC" w:rsidRDefault="00ED54CE" w:rsidP="00DA3DE0">
      <w:pPr>
        <w:jc w:val="both"/>
        <w:rPr>
          <w:sz w:val="24"/>
          <w:szCs w:val="24"/>
        </w:rPr>
      </w:pPr>
      <w:r w:rsidRPr="007973BC">
        <w:rPr>
          <w:sz w:val="24"/>
          <w:szCs w:val="24"/>
        </w:rPr>
        <w:t>ОК 5. Использовать информационно-коммуникационные технологии в профессиональной деятельности.</w:t>
      </w:r>
    </w:p>
    <w:p w:rsidR="00ED54CE" w:rsidRPr="007973BC" w:rsidRDefault="00ED54CE" w:rsidP="00DA3DE0">
      <w:pPr>
        <w:jc w:val="both"/>
        <w:rPr>
          <w:sz w:val="24"/>
          <w:szCs w:val="24"/>
        </w:rPr>
      </w:pPr>
      <w:r w:rsidRPr="007973BC">
        <w:rPr>
          <w:sz w:val="24"/>
          <w:szCs w:val="24"/>
        </w:rPr>
        <w:t>ОК 6. Работать в коллективе и команде, эффективно общаться с коллегами, руководством, потребителями.</w:t>
      </w:r>
    </w:p>
    <w:p w:rsidR="00ED54CE" w:rsidRPr="007973BC" w:rsidRDefault="00ED54CE" w:rsidP="00DA3DE0">
      <w:pPr>
        <w:jc w:val="both"/>
        <w:rPr>
          <w:sz w:val="24"/>
          <w:szCs w:val="24"/>
        </w:rPr>
      </w:pPr>
      <w:r w:rsidRPr="007973BC">
        <w:rPr>
          <w:sz w:val="24"/>
          <w:szCs w:val="24"/>
        </w:rPr>
        <w:t>ОК 7. Брать ответственность за работу членов команды (подчиненных), за результат выполнения заданий.</w:t>
      </w:r>
    </w:p>
    <w:p w:rsidR="00ED54CE" w:rsidRPr="007973BC" w:rsidRDefault="00ED54CE" w:rsidP="00DA3DE0">
      <w:pPr>
        <w:jc w:val="both"/>
        <w:rPr>
          <w:sz w:val="24"/>
          <w:szCs w:val="24"/>
        </w:rPr>
      </w:pPr>
      <w:r w:rsidRPr="007973BC">
        <w:rPr>
          <w:sz w:val="24"/>
          <w:szCs w:val="24"/>
        </w:rPr>
        <w:t>ОК 8. Самостоятельно определять задачи профессионального и личностного развития, заниматься самообразованием, осознанно планировать и осуществлять повышение своей квалификации.</w:t>
      </w:r>
    </w:p>
    <w:p w:rsidR="00ED54CE" w:rsidRPr="007973BC" w:rsidRDefault="00ED54CE" w:rsidP="00DA3DE0">
      <w:pPr>
        <w:jc w:val="both"/>
        <w:rPr>
          <w:sz w:val="24"/>
          <w:szCs w:val="24"/>
        </w:rPr>
      </w:pPr>
      <w:r w:rsidRPr="007973BC">
        <w:rPr>
          <w:sz w:val="24"/>
          <w:szCs w:val="24"/>
        </w:rPr>
        <w:t>ОК 9. Ориентироваться в условиях частой смены технологий в профессиональной деятельности.</w:t>
      </w:r>
    </w:p>
    <w:p w:rsidR="00ED54CE" w:rsidRPr="007973BC" w:rsidRDefault="00ED54CE" w:rsidP="00DA3DE0">
      <w:pPr>
        <w:jc w:val="both"/>
        <w:rPr>
          <w:sz w:val="24"/>
          <w:szCs w:val="24"/>
        </w:rPr>
      </w:pPr>
      <w:r w:rsidRPr="007973BC">
        <w:rPr>
          <w:sz w:val="24"/>
          <w:szCs w:val="24"/>
        </w:rPr>
        <w:t>ОК 10. Бережно относиться к историческому наследию и культурным традициям народа, уважать социальные, культурные и религиозные различия.</w:t>
      </w:r>
    </w:p>
    <w:p w:rsidR="00ED54CE" w:rsidRPr="007973BC" w:rsidRDefault="00ED54CE" w:rsidP="00DA3DE0">
      <w:pPr>
        <w:jc w:val="both"/>
        <w:rPr>
          <w:sz w:val="24"/>
          <w:szCs w:val="24"/>
        </w:rPr>
      </w:pPr>
      <w:r w:rsidRPr="007973BC">
        <w:rPr>
          <w:sz w:val="24"/>
          <w:szCs w:val="24"/>
        </w:rPr>
        <w:t>ОК 11. Быть готовым брать на себя нравственные обязательства по отношению к природе, обществу, человеку.</w:t>
      </w:r>
    </w:p>
    <w:p w:rsidR="00ED54CE" w:rsidRPr="007973BC" w:rsidRDefault="00ED54CE" w:rsidP="00DA3DE0">
      <w:pPr>
        <w:jc w:val="both"/>
        <w:rPr>
          <w:sz w:val="24"/>
          <w:szCs w:val="24"/>
        </w:rPr>
      </w:pPr>
      <w:r w:rsidRPr="007973BC">
        <w:rPr>
          <w:sz w:val="24"/>
          <w:szCs w:val="24"/>
        </w:rPr>
        <w:t>ОК 12. Организовывать рабочее место с соблюдением требований охраны труда, производственной санитарии, инфекционной и противопожарной безопасности.</w:t>
      </w:r>
    </w:p>
    <w:p w:rsidR="00ED54CE" w:rsidRPr="007973BC" w:rsidRDefault="00ED54CE" w:rsidP="00DA3DE0">
      <w:pPr>
        <w:jc w:val="both"/>
        <w:rPr>
          <w:sz w:val="24"/>
          <w:szCs w:val="24"/>
        </w:rPr>
      </w:pPr>
      <w:r w:rsidRPr="007973BC">
        <w:rPr>
          <w:sz w:val="24"/>
          <w:szCs w:val="24"/>
        </w:rPr>
        <w:t>ОК 13. Вести здоровый образ жизни, заниматься физической культурой и спортом для укрепления здоровья, достижения жизненных и профессиональных целей.</w:t>
      </w:r>
    </w:p>
    <w:p w:rsidR="00ED54CE" w:rsidRPr="007973BC" w:rsidRDefault="00ED54CE" w:rsidP="00DA3DE0">
      <w:pPr>
        <w:jc w:val="both"/>
        <w:rPr>
          <w:sz w:val="24"/>
          <w:szCs w:val="24"/>
        </w:rPr>
      </w:pPr>
      <w:bookmarkStart w:id="74" w:name="sub_105114"/>
      <w:r w:rsidRPr="007973BC">
        <w:rPr>
          <w:sz w:val="24"/>
          <w:szCs w:val="24"/>
        </w:rPr>
        <w:t>ОК 14. Исполнять воинскую обязанность, в том числе с применением полученных профессиональных знаний (для юношей).</w:t>
      </w:r>
    </w:p>
    <w:p w:rsidR="00ED54CE" w:rsidRPr="007973BC" w:rsidRDefault="00ED54CE" w:rsidP="00DA3DE0">
      <w:pPr>
        <w:jc w:val="both"/>
        <w:rPr>
          <w:sz w:val="24"/>
          <w:szCs w:val="24"/>
        </w:rPr>
      </w:pPr>
    </w:p>
    <w:p w:rsidR="00ED54CE" w:rsidRPr="007973BC" w:rsidRDefault="00ED54CE" w:rsidP="00DA3DE0">
      <w:pPr>
        <w:jc w:val="both"/>
        <w:rPr>
          <w:sz w:val="24"/>
          <w:szCs w:val="24"/>
        </w:rPr>
      </w:pPr>
      <w:bookmarkStart w:id="75" w:name="sub_1052"/>
      <w:bookmarkEnd w:id="74"/>
      <w:r w:rsidRPr="007973BC">
        <w:rPr>
          <w:sz w:val="24"/>
          <w:szCs w:val="24"/>
        </w:rPr>
        <w:t>1.5 Фельдшер должен обладать профессиональными компетенциями, соответствующими основным видам профессиональной деятельности (по углубленной подготовке):</w:t>
      </w:r>
    </w:p>
    <w:bookmarkEnd w:id="75"/>
    <w:p w:rsidR="00ED54CE" w:rsidRPr="007973BC" w:rsidRDefault="00ED54CE" w:rsidP="00DA3DE0">
      <w:pPr>
        <w:jc w:val="both"/>
        <w:rPr>
          <w:b/>
          <w:bCs/>
          <w:sz w:val="24"/>
          <w:szCs w:val="24"/>
        </w:rPr>
      </w:pPr>
      <w:r w:rsidRPr="007973BC">
        <w:rPr>
          <w:b/>
          <w:bCs/>
          <w:sz w:val="24"/>
          <w:szCs w:val="24"/>
        </w:rPr>
        <w:t>1.5.1. Диагностическая деятельность.</w:t>
      </w:r>
    </w:p>
    <w:p w:rsidR="00ED54CE" w:rsidRPr="007973BC" w:rsidRDefault="00ED54CE" w:rsidP="00DA3DE0">
      <w:pPr>
        <w:jc w:val="both"/>
        <w:rPr>
          <w:sz w:val="24"/>
          <w:szCs w:val="24"/>
        </w:rPr>
      </w:pPr>
      <w:r w:rsidRPr="007973BC">
        <w:rPr>
          <w:sz w:val="24"/>
          <w:szCs w:val="24"/>
        </w:rPr>
        <w:t>ПК 1.1. Планировать обследование пациентов различных возрастных групп.</w:t>
      </w:r>
    </w:p>
    <w:p w:rsidR="00ED54CE" w:rsidRPr="007973BC" w:rsidRDefault="00ED54CE" w:rsidP="00DA3DE0">
      <w:pPr>
        <w:jc w:val="both"/>
        <w:rPr>
          <w:sz w:val="24"/>
          <w:szCs w:val="24"/>
        </w:rPr>
      </w:pPr>
      <w:r w:rsidRPr="007973BC">
        <w:rPr>
          <w:sz w:val="24"/>
          <w:szCs w:val="24"/>
        </w:rPr>
        <w:t>ПК 1.2. Проводить диагностические исследования.</w:t>
      </w:r>
    </w:p>
    <w:p w:rsidR="00ED54CE" w:rsidRPr="007973BC" w:rsidRDefault="00ED54CE" w:rsidP="00DA3DE0">
      <w:pPr>
        <w:jc w:val="both"/>
        <w:rPr>
          <w:sz w:val="24"/>
          <w:szCs w:val="24"/>
        </w:rPr>
      </w:pPr>
      <w:r w:rsidRPr="007973BC">
        <w:rPr>
          <w:sz w:val="24"/>
          <w:szCs w:val="24"/>
        </w:rPr>
        <w:t>ПК 1.3. Проводить диагностику острых и хронических заболеваний.</w:t>
      </w:r>
    </w:p>
    <w:p w:rsidR="00ED54CE" w:rsidRPr="007973BC" w:rsidRDefault="00ED54CE" w:rsidP="00DA3DE0">
      <w:pPr>
        <w:jc w:val="both"/>
        <w:rPr>
          <w:sz w:val="24"/>
          <w:szCs w:val="24"/>
        </w:rPr>
      </w:pPr>
      <w:r w:rsidRPr="007973BC">
        <w:rPr>
          <w:sz w:val="24"/>
          <w:szCs w:val="24"/>
        </w:rPr>
        <w:t>ПК 1.4. Проводить диагностику беременности.</w:t>
      </w:r>
    </w:p>
    <w:p w:rsidR="00ED54CE" w:rsidRPr="007973BC" w:rsidRDefault="00ED54CE" w:rsidP="00DA3DE0">
      <w:pPr>
        <w:jc w:val="both"/>
        <w:rPr>
          <w:sz w:val="24"/>
          <w:szCs w:val="24"/>
        </w:rPr>
      </w:pPr>
      <w:r w:rsidRPr="007973BC">
        <w:rPr>
          <w:sz w:val="24"/>
          <w:szCs w:val="24"/>
        </w:rPr>
        <w:t>ПК 1.5. Проводить диагностику комплексного состояния здоровья ребёнка.</w:t>
      </w:r>
    </w:p>
    <w:p w:rsidR="00ED54CE" w:rsidRPr="007973BC" w:rsidRDefault="00ED54CE" w:rsidP="00DA3DE0">
      <w:pPr>
        <w:jc w:val="both"/>
        <w:rPr>
          <w:sz w:val="24"/>
          <w:szCs w:val="24"/>
        </w:rPr>
      </w:pPr>
      <w:r w:rsidRPr="007973BC">
        <w:rPr>
          <w:sz w:val="24"/>
          <w:szCs w:val="24"/>
        </w:rPr>
        <w:t>ПК 1.6. Проводить диагностику смерти.</w:t>
      </w:r>
    </w:p>
    <w:p w:rsidR="00ED54CE" w:rsidRPr="007973BC" w:rsidRDefault="00ED54CE" w:rsidP="00DA3DE0">
      <w:pPr>
        <w:jc w:val="both"/>
        <w:rPr>
          <w:sz w:val="24"/>
          <w:szCs w:val="24"/>
        </w:rPr>
      </w:pPr>
      <w:r w:rsidRPr="007973BC">
        <w:rPr>
          <w:sz w:val="24"/>
          <w:szCs w:val="24"/>
        </w:rPr>
        <w:t>ПК 1.7. Оформлять медицинскую документацию.</w:t>
      </w:r>
    </w:p>
    <w:p w:rsidR="00ED54CE" w:rsidRPr="007973BC" w:rsidRDefault="00ED54CE" w:rsidP="00DA3DE0">
      <w:pPr>
        <w:jc w:val="both"/>
        <w:rPr>
          <w:b/>
          <w:bCs/>
          <w:sz w:val="24"/>
          <w:szCs w:val="24"/>
        </w:rPr>
      </w:pPr>
      <w:r w:rsidRPr="007973BC">
        <w:rPr>
          <w:b/>
          <w:bCs/>
          <w:sz w:val="24"/>
          <w:szCs w:val="24"/>
        </w:rPr>
        <w:t>1.5.2. Лечебная деятельность.</w:t>
      </w:r>
    </w:p>
    <w:p w:rsidR="00ED54CE" w:rsidRPr="007973BC" w:rsidRDefault="00ED54CE" w:rsidP="00DA3DE0">
      <w:pPr>
        <w:jc w:val="both"/>
        <w:rPr>
          <w:sz w:val="24"/>
          <w:szCs w:val="24"/>
        </w:rPr>
      </w:pPr>
      <w:r w:rsidRPr="007973BC">
        <w:rPr>
          <w:sz w:val="24"/>
          <w:szCs w:val="24"/>
        </w:rPr>
        <w:t>ПК 2.1. Определять программу лечения пациентов различных возрастных групп.</w:t>
      </w:r>
    </w:p>
    <w:p w:rsidR="00ED54CE" w:rsidRPr="007973BC" w:rsidRDefault="00ED54CE" w:rsidP="00DA3DE0">
      <w:pPr>
        <w:jc w:val="both"/>
        <w:rPr>
          <w:sz w:val="24"/>
          <w:szCs w:val="24"/>
        </w:rPr>
      </w:pPr>
      <w:r w:rsidRPr="007973BC">
        <w:rPr>
          <w:sz w:val="24"/>
          <w:szCs w:val="24"/>
        </w:rPr>
        <w:t>ПК 2.2. Определять тактику ведения пациента.</w:t>
      </w:r>
    </w:p>
    <w:p w:rsidR="00ED54CE" w:rsidRPr="007973BC" w:rsidRDefault="00ED54CE" w:rsidP="00DA3DE0">
      <w:pPr>
        <w:jc w:val="both"/>
        <w:rPr>
          <w:sz w:val="24"/>
          <w:szCs w:val="24"/>
        </w:rPr>
      </w:pPr>
      <w:r w:rsidRPr="007973BC">
        <w:rPr>
          <w:sz w:val="24"/>
          <w:szCs w:val="24"/>
        </w:rPr>
        <w:t>ПК 2.3. Выполнять лечебные вмешательства.</w:t>
      </w:r>
    </w:p>
    <w:p w:rsidR="00ED54CE" w:rsidRPr="007973BC" w:rsidRDefault="00ED54CE" w:rsidP="00DA3DE0">
      <w:pPr>
        <w:jc w:val="both"/>
        <w:rPr>
          <w:sz w:val="24"/>
          <w:szCs w:val="24"/>
        </w:rPr>
      </w:pPr>
      <w:r w:rsidRPr="007973BC">
        <w:rPr>
          <w:sz w:val="24"/>
          <w:szCs w:val="24"/>
        </w:rPr>
        <w:t>ПК 2.4. Проводить контроль эффективности лечения.</w:t>
      </w:r>
    </w:p>
    <w:p w:rsidR="00ED54CE" w:rsidRPr="007973BC" w:rsidRDefault="00ED54CE" w:rsidP="00DA3DE0">
      <w:pPr>
        <w:jc w:val="both"/>
        <w:rPr>
          <w:sz w:val="24"/>
          <w:szCs w:val="24"/>
        </w:rPr>
      </w:pPr>
      <w:r w:rsidRPr="007973BC">
        <w:rPr>
          <w:sz w:val="24"/>
          <w:szCs w:val="24"/>
        </w:rPr>
        <w:t>ПК 2.5. Осуществлять контроль состояния пациента.</w:t>
      </w:r>
    </w:p>
    <w:p w:rsidR="00ED54CE" w:rsidRPr="007973BC" w:rsidRDefault="00ED54CE" w:rsidP="00DA3DE0">
      <w:pPr>
        <w:jc w:val="both"/>
        <w:rPr>
          <w:sz w:val="24"/>
          <w:szCs w:val="24"/>
        </w:rPr>
      </w:pPr>
      <w:r w:rsidRPr="007973BC">
        <w:rPr>
          <w:sz w:val="24"/>
          <w:szCs w:val="24"/>
        </w:rPr>
        <w:t>ПК 2.6. Организовывать специализированный сестринский уход за пациентом.</w:t>
      </w:r>
    </w:p>
    <w:p w:rsidR="00ED54CE" w:rsidRPr="007973BC" w:rsidRDefault="00ED54CE" w:rsidP="00DA3DE0">
      <w:pPr>
        <w:jc w:val="both"/>
        <w:rPr>
          <w:sz w:val="24"/>
          <w:szCs w:val="24"/>
        </w:rPr>
      </w:pPr>
      <w:r w:rsidRPr="007973BC">
        <w:rPr>
          <w:sz w:val="24"/>
          <w:szCs w:val="24"/>
        </w:rPr>
        <w:t>ПК 2.7. Организовывать оказание психологической помощи пациенту и его окружению.</w:t>
      </w:r>
    </w:p>
    <w:p w:rsidR="00ED54CE" w:rsidRPr="007973BC" w:rsidRDefault="00ED54CE" w:rsidP="00DA3DE0">
      <w:pPr>
        <w:jc w:val="both"/>
        <w:rPr>
          <w:sz w:val="24"/>
          <w:szCs w:val="24"/>
        </w:rPr>
      </w:pPr>
      <w:r w:rsidRPr="007973BC">
        <w:rPr>
          <w:sz w:val="24"/>
          <w:szCs w:val="24"/>
        </w:rPr>
        <w:t>ПК 2.8. Оформлять медицинскую документацию.</w:t>
      </w:r>
    </w:p>
    <w:p w:rsidR="00ED54CE" w:rsidRPr="007973BC" w:rsidRDefault="00ED54CE" w:rsidP="00DA3DE0">
      <w:pPr>
        <w:jc w:val="both"/>
        <w:rPr>
          <w:b/>
          <w:bCs/>
          <w:sz w:val="24"/>
          <w:szCs w:val="24"/>
        </w:rPr>
      </w:pPr>
      <w:r w:rsidRPr="007973BC">
        <w:rPr>
          <w:b/>
          <w:bCs/>
          <w:sz w:val="24"/>
          <w:szCs w:val="24"/>
        </w:rPr>
        <w:t>1.5.3. Неотложная медицинская помощь на догоспитальном этапе.</w:t>
      </w:r>
    </w:p>
    <w:p w:rsidR="00ED54CE" w:rsidRPr="007973BC" w:rsidRDefault="00ED54CE" w:rsidP="00DA3DE0">
      <w:pPr>
        <w:jc w:val="both"/>
        <w:rPr>
          <w:sz w:val="24"/>
          <w:szCs w:val="24"/>
        </w:rPr>
      </w:pPr>
      <w:r w:rsidRPr="007973BC">
        <w:rPr>
          <w:sz w:val="24"/>
          <w:szCs w:val="24"/>
        </w:rPr>
        <w:t>ПК 3.1. Проводить диагностику неотложных состояний.</w:t>
      </w:r>
    </w:p>
    <w:p w:rsidR="00ED54CE" w:rsidRPr="007973BC" w:rsidRDefault="00ED54CE" w:rsidP="00DA3DE0">
      <w:pPr>
        <w:jc w:val="both"/>
        <w:rPr>
          <w:sz w:val="24"/>
          <w:szCs w:val="24"/>
        </w:rPr>
      </w:pPr>
      <w:r w:rsidRPr="007973BC">
        <w:rPr>
          <w:sz w:val="24"/>
          <w:szCs w:val="24"/>
        </w:rPr>
        <w:t>ПК 3.2. Определять тактику ведения пациента.</w:t>
      </w:r>
    </w:p>
    <w:p w:rsidR="00ED54CE" w:rsidRPr="007973BC" w:rsidRDefault="00ED54CE" w:rsidP="00DA3DE0">
      <w:pPr>
        <w:jc w:val="both"/>
        <w:rPr>
          <w:sz w:val="24"/>
          <w:szCs w:val="24"/>
        </w:rPr>
      </w:pPr>
      <w:r w:rsidRPr="007973BC">
        <w:rPr>
          <w:sz w:val="24"/>
          <w:szCs w:val="24"/>
        </w:rPr>
        <w:t>ПК 3.3. Выполнять лечебные вмешательства по оказанию медицинской помощи на догоспитальном этапе.</w:t>
      </w:r>
    </w:p>
    <w:p w:rsidR="00ED54CE" w:rsidRPr="007973BC" w:rsidRDefault="00ED54CE" w:rsidP="00DA3DE0">
      <w:pPr>
        <w:jc w:val="both"/>
        <w:rPr>
          <w:sz w:val="24"/>
          <w:szCs w:val="24"/>
        </w:rPr>
      </w:pPr>
      <w:r w:rsidRPr="007973BC">
        <w:rPr>
          <w:sz w:val="24"/>
          <w:szCs w:val="24"/>
        </w:rPr>
        <w:t>ПК 3.4. Проводить контроль эффективности проводимых мероприятий.</w:t>
      </w:r>
    </w:p>
    <w:p w:rsidR="00ED54CE" w:rsidRPr="007973BC" w:rsidRDefault="00ED54CE" w:rsidP="00DA3DE0">
      <w:pPr>
        <w:jc w:val="both"/>
        <w:rPr>
          <w:sz w:val="24"/>
          <w:szCs w:val="24"/>
        </w:rPr>
      </w:pPr>
      <w:r w:rsidRPr="007973BC">
        <w:rPr>
          <w:sz w:val="24"/>
          <w:szCs w:val="24"/>
        </w:rPr>
        <w:t>ПК 3.5. Осуществлять контроль состояния пациента.</w:t>
      </w:r>
    </w:p>
    <w:p w:rsidR="00ED54CE" w:rsidRPr="007973BC" w:rsidRDefault="00ED54CE" w:rsidP="00DA3DE0">
      <w:pPr>
        <w:jc w:val="both"/>
        <w:rPr>
          <w:sz w:val="24"/>
          <w:szCs w:val="24"/>
        </w:rPr>
      </w:pPr>
      <w:r w:rsidRPr="007973BC">
        <w:rPr>
          <w:sz w:val="24"/>
          <w:szCs w:val="24"/>
        </w:rPr>
        <w:t>ПК 3.6. Определять показания к госпитализации и проводить транспортировку пациента в стационар.</w:t>
      </w:r>
    </w:p>
    <w:p w:rsidR="00ED54CE" w:rsidRPr="007973BC" w:rsidRDefault="00ED54CE" w:rsidP="00DA3DE0">
      <w:pPr>
        <w:jc w:val="both"/>
        <w:rPr>
          <w:sz w:val="24"/>
          <w:szCs w:val="24"/>
        </w:rPr>
      </w:pPr>
      <w:r w:rsidRPr="007973BC">
        <w:rPr>
          <w:sz w:val="24"/>
          <w:szCs w:val="24"/>
        </w:rPr>
        <w:t>ПК 3.7. Оформлять медицинскую документацию.</w:t>
      </w:r>
    </w:p>
    <w:p w:rsidR="00ED54CE" w:rsidRPr="007973BC" w:rsidRDefault="00ED54CE" w:rsidP="00DA3DE0">
      <w:pPr>
        <w:jc w:val="both"/>
        <w:rPr>
          <w:sz w:val="24"/>
          <w:szCs w:val="24"/>
        </w:rPr>
      </w:pPr>
      <w:r w:rsidRPr="007973BC">
        <w:rPr>
          <w:sz w:val="24"/>
          <w:szCs w:val="24"/>
        </w:rPr>
        <w:t>ПК 3.8. Организовывать и оказывать неотложную медицинскую помощь пострадавшим в чрезвычайных ситуациях.</w:t>
      </w:r>
    </w:p>
    <w:p w:rsidR="00ED54CE" w:rsidRPr="007973BC" w:rsidRDefault="00ED54CE" w:rsidP="00DA3DE0">
      <w:pPr>
        <w:jc w:val="both"/>
        <w:rPr>
          <w:b/>
          <w:bCs/>
          <w:sz w:val="24"/>
          <w:szCs w:val="24"/>
        </w:rPr>
      </w:pPr>
      <w:r w:rsidRPr="007973BC">
        <w:rPr>
          <w:b/>
          <w:bCs/>
          <w:sz w:val="24"/>
          <w:szCs w:val="24"/>
        </w:rPr>
        <w:t>1.5.4. Профилактическая деятельность.</w:t>
      </w:r>
    </w:p>
    <w:p w:rsidR="00ED54CE" w:rsidRPr="007973BC" w:rsidRDefault="00ED54CE" w:rsidP="00DA3DE0">
      <w:pPr>
        <w:jc w:val="both"/>
        <w:rPr>
          <w:sz w:val="24"/>
          <w:szCs w:val="24"/>
        </w:rPr>
      </w:pPr>
      <w:r w:rsidRPr="007973BC">
        <w:rPr>
          <w:sz w:val="24"/>
          <w:szCs w:val="24"/>
        </w:rPr>
        <w:t>ПК 4.1. Организовывать диспансеризацию населения и участвовать в ее проведении.</w:t>
      </w:r>
    </w:p>
    <w:p w:rsidR="00ED54CE" w:rsidRPr="007973BC" w:rsidRDefault="00ED54CE" w:rsidP="00DA3DE0">
      <w:pPr>
        <w:jc w:val="both"/>
        <w:rPr>
          <w:sz w:val="24"/>
          <w:szCs w:val="24"/>
        </w:rPr>
      </w:pPr>
      <w:r w:rsidRPr="007973BC">
        <w:rPr>
          <w:sz w:val="24"/>
          <w:szCs w:val="24"/>
        </w:rPr>
        <w:t>ПК 4.2. Проводить санитарно-противоэпидемические мероприятия на закрепленном участке.</w:t>
      </w:r>
    </w:p>
    <w:p w:rsidR="00ED54CE" w:rsidRPr="007973BC" w:rsidRDefault="00ED54CE" w:rsidP="00DA3DE0">
      <w:pPr>
        <w:jc w:val="both"/>
        <w:rPr>
          <w:sz w:val="24"/>
          <w:szCs w:val="24"/>
        </w:rPr>
      </w:pPr>
      <w:r w:rsidRPr="007973BC">
        <w:rPr>
          <w:sz w:val="24"/>
          <w:szCs w:val="24"/>
        </w:rPr>
        <w:t>ПК 4.3. Проводить санитарно-гигиеническое просвещение населения.</w:t>
      </w:r>
    </w:p>
    <w:p w:rsidR="00ED54CE" w:rsidRPr="007973BC" w:rsidRDefault="00ED54CE" w:rsidP="00DA3DE0">
      <w:pPr>
        <w:jc w:val="both"/>
        <w:rPr>
          <w:sz w:val="24"/>
          <w:szCs w:val="24"/>
        </w:rPr>
      </w:pPr>
      <w:r w:rsidRPr="007973BC">
        <w:rPr>
          <w:sz w:val="24"/>
          <w:szCs w:val="24"/>
        </w:rPr>
        <w:t>ПК 4.4. Проводить диагностику групп здоровья.</w:t>
      </w:r>
    </w:p>
    <w:p w:rsidR="00ED54CE" w:rsidRPr="007973BC" w:rsidRDefault="00ED54CE" w:rsidP="00DA3DE0">
      <w:pPr>
        <w:jc w:val="both"/>
        <w:rPr>
          <w:sz w:val="24"/>
          <w:szCs w:val="24"/>
        </w:rPr>
      </w:pPr>
      <w:r w:rsidRPr="007973BC">
        <w:rPr>
          <w:sz w:val="24"/>
          <w:szCs w:val="24"/>
        </w:rPr>
        <w:t>ПК 4.5. Проводить иммунопрофилактику.</w:t>
      </w:r>
    </w:p>
    <w:p w:rsidR="00ED54CE" w:rsidRPr="007973BC" w:rsidRDefault="00ED54CE" w:rsidP="00DA3DE0">
      <w:pPr>
        <w:jc w:val="both"/>
        <w:rPr>
          <w:sz w:val="24"/>
          <w:szCs w:val="24"/>
        </w:rPr>
      </w:pPr>
      <w:r w:rsidRPr="007973BC">
        <w:rPr>
          <w:sz w:val="24"/>
          <w:szCs w:val="24"/>
        </w:rPr>
        <w:t>ПК 4.6. Проводить мероприятия по сохранению и укреплению здоровья различных возрастных групп населения.</w:t>
      </w:r>
    </w:p>
    <w:p w:rsidR="00ED54CE" w:rsidRPr="007973BC" w:rsidRDefault="00ED54CE" w:rsidP="00DA3DE0">
      <w:pPr>
        <w:jc w:val="both"/>
        <w:rPr>
          <w:sz w:val="24"/>
          <w:szCs w:val="24"/>
        </w:rPr>
      </w:pPr>
      <w:r w:rsidRPr="007973BC">
        <w:rPr>
          <w:sz w:val="24"/>
          <w:szCs w:val="24"/>
        </w:rPr>
        <w:t>ПК 4.7. Организовывать здоровьесберегающую среду.</w:t>
      </w:r>
    </w:p>
    <w:p w:rsidR="00ED54CE" w:rsidRPr="007973BC" w:rsidRDefault="00ED54CE" w:rsidP="00DA3DE0">
      <w:pPr>
        <w:jc w:val="both"/>
        <w:rPr>
          <w:sz w:val="24"/>
          <w:szCs w:val="24"/>
        </w:rPr>
      </w:pPr>
      <w:r w:rsidRPr="007973BC">
        <w:rPr>
          <w:sz w:val="24"/>
          <w:szCs w:val="24"/>
        </w:rPr>
        <w:t>ПК 4.8. Организовывать и проводить работу Школ здоровья для пациентов и их окружения.</w:t>
      </w:r>
    </w:p>
    <w:p w:rsidR="00ED54CE" w:rsidRPr="007973BC" w:rsidRDefault="00ED54CE" w:rsidP="00DA3DE0">
      <w:pPr>
        <w:jc w:val="both"/>
        <w:rPr>
          <w:sz w:val="24"/>
          <w:szCs w:val="24"/>
        </w:rPr>
      </w:pPr>
      <w:r w:rsidRPr="007973BC">
        <w:rPr>
          <w:sz w:val="24"/>
          <w:szCs w:val="24"/>
        </w:rPr>
        <w:t>ПК 4.9. Оформлять медицинскую документацию.</w:t>
      </w:r>
    </w:p>
    <w:p w:rsidR="00ED54CE" w:rsidRPr="007973BC" w:rsidRDefault="00ED54CE" w:rsidP="00DA3DE0">
      <w:pPr>
        <w:jc w:val="both"/>
        <w:rPr>
          <w:b/>
          <w:bCs/>
          <w:sz w:val="24"/>
          <w:szCs w:val="24"/>
        </w:rPr>
      </w:pPr>
      <w:r w:rsidRPr="007973BC">
        <w:rPr>
          <w:b/>
          <w:bCs/>
          <w:sz w:val="24"/>
          <w:szCs w:val="24"/>
        </w:rPr>
        <w:t>1.5. 5. Медико-социальная деятельность.</w:t>
      </w:r>
    </w:p>
    <w:p w:rsidR="00ED54CE" w:rsidRPr="007973BC" w:rsidRDefault="00ED54CE" w:rsidP="00DA3DE0">
      <w:pPr>
        <w:jc w:val="both"/>
        <w:rPr>
          <w:sz w:val="24"/>
          <w:szCs w:val="24"/>
        </w:rPr>
      </w:pPr>
      <w:r w:rsidRPr="007973BC">
        <w:rPr>
          <w:sz w:val="24"/>
          <w:szCs w:val="24"/>
        </w:rPr>
        <w:t>ПК 5.1. Осуществлять медицинскую реабилитацию пациентов с различной патологией.</w:t>
      </w:r>
    </w:p>
    <w:p w:rsidR="00ED54CE" w:rsidRPr="007973BC" w:rsidRDefault="00ED54CE" w:rsidP="00DA3DE0">
      <w:pPr>
        <w:jc w:val="both"/>
        <w:rPr>
          <w:sz w:val="24"/>
          <w:szCs w:val="24"/>
        </w:rPr>
      </w:pPr>
      <w:r w:rsidRPr="007973BC">
        <w:rPr>
          <w:sz w:val="24"/>
          <w:szCs w:val="24"/>
        </w:rPr>
        <w:t>ПК 5.2. Проводить психосоциальную реабилитацию.</w:t>
      </w:r>
    </w:p>
    <w:p w:rsidR="00ED54CE" w:rsidRPr="007973BC" w:rsidRDefault="00ED54CE" w:rsidP="00DA3DE0">
      <w:pPr>
        <w:jc w:val="both"/>
        <w:rPr>
          <w:sz w:val="24"/>
          <w:szCs w:val="24"/>
        </w:rPr>
      </w:pPr>
      <w:r w:rsidRPr="007973BC">
        <w:rPr>
          <w:sz w:val="24"/>
          <w:szCs w:val="24"/>
        </w:rPr>
        <w:t>ПК 5.3. Осуществлять паллиативную помощь.</w:t>
      </w:r>
    </w:p>
    <w:p w:rsidR="00ED54CE" w:rsidRPr="007973BC" w:rsidRDefault="00ED54CE" w:rsidP="00DA3DE0">
      <w:pPr>
        <w:jc w:val="both"/>
        <w:rPr>
          <w:sz w:val="24"/>
          <w:szCs w:val="24"/>
        </w:rPr>
      </w:pPr>
      <w:r w:rsidRPr="007973BC">
        <w:rPr>
          <w:sz w:val="24"/>
          <w:szCs w:val="24"/>
        </w:rPr>
        <w:t>ПК 5.4. Проводить медико-социальную реабилитацию инвалидов, одиноких лиц, участников военных действий и лиц из группы социального риска.</w:t>
      </w:r>
    </w:p>
    <w:p w:rsidR="00ED54CE" w:rsidRPr="007973BC" w:rsidRDefault="00ED54CE" w:rsidP="00DA3DE0">
      <w:pPr>
        <w:jc w:val="both"/>
        <w:rPr>
          <w:sz w:val="24"/>
          <w:szCs w:val="24"/>
        </w:rPr>
      </w:pPr>
      <w:r w:rsidRPr="007973BC">
        <w:rPr>
          <w:sz w:val="24"/>
          <w:szCs w:val="24"/>
        </w:rPr>
        <w:t>ПК 5.5. Проводить экспертизу временной нетрудоспособности.</w:t>
      </w:r>
    </w:p>
    <w:p w:rsidR="00ED54CE" w:rsidRPr="007973BC" w:rsidRDefault="00ED54CE" w:rsidP="00DA3DE0">
      <w:pPr>
        <w:jc w:val="both"/>
        <w:rPr>
          <w:sz w:val="24"/>
          <w:szCs w:val="24"/>
        </w:rPr>
      </w:pPr>
      <w:r w:rsidRPr="007973BC">
        <w:rPr>
          <w:sz w:val="24"/>
          <w:szCs w:val="24"/>
        </w:rPr>
        <w:t>ПК 5.6. Оформлять медицинскую документацию.</w:t>
      </w:r>
    </w:p>
    <w:p w:rsidR="00ED54CE" w:rsidRPr="007973BC" w:rsidRDefault="00ED54CE" w:rsidP="00DA3DE0">
      <w:pPr>
        <w:jc w:val="both"/>
        <w:rPr>
          <w:b/>
          <w:bCs/>
          <w:sz w:val="24"/>
          <w:szCs w:val="24"/>
        </w:rPr>
      </w:pPr>
      <w:r w:rsidRPr="007973BC">
        <w:rPr>
          <w:b/>
          <w:bCs/>
          <w:sz w:val="24"/>
          <w:szCs w:val="24"/>
        </w:rPr>
        <w:t>1.5.6. Организационно-аналитическая деятельность.</w:t>
      </w:r>
    </w:p>
    <w:p w:rsidR="00ED54CE" w:rsidRPr="007973BC" w:rsidRDefault="00ED54CE" w:rsidP="00DA3DE0">
      <w:pPr>
        <w:jc w:val="both"/>
        <w:rPr>
          <w:sz w:val="24"/>
          <w:szCs w:val="24"/>
        </w:rPr>
      </w:pPr>
      <w:r w:rsidRPr="007973BC">
        <w:rPr>
          <w:sz w:val="24"/>
          <w:szCs w:val="24"/>
        </w:rPr>
        <w:t>ПК 6.1. Рационально организовывать деятельность персонала с соблюдением психологических и этических аспектов работы в команде.</w:t>
      </w:r>
    </w:p>
    <w:p w:rsidR="00ED54CE" w:rsidRPr="007973BC" w:rsidRDefault="00ED54CE" w:rsidP="00DA3DE0">
      <w:pPr>
        <w:jc w:val="both"/>
        <w:rPr>
          <w:sz w:val="24"/>
          <w:szCs w:val="24"/>
        </w:rPr>
      </w:pPr>
      <w:r w:rsidRPr="007973BC">
        <w:rPr>
          <w:sz w:val="24"/>
          <w:szCs w:val="24"/>
        </w:rPr>
        <w:t>ПК 6.2. Планировать свою деятельность на ФАПе, в здравпункте промышленных предприятий, детских дошкольных учреждениях, центрах общей врачебной (семейной) практики и анализировать ее эффективность.</w:t>
      </w:r>
    </w:p>
    <w:p w:rsidR="00ED54CE" w:rsidRPr="007973BC" w:rsidRDefault="00ED54CE" w:rsidP="00DA3DE0">
      <w:pPr>
        <w:jc w:val="both"/>
        <w:rPr>
          <w:sz w:val="24"/>
          <w:szCs w:val="24"/>
        </w:rPr>
      </w:pPr>
      <w:r w:rsidRPr="007973BC">
        <w:rPr>
          <w:sz w:val="24"/>
          <w:szCs w:val="24"/>
        </w:rPr>
        <w:t>ПК 6.3. Вести медицинскую документацию.</w:t>
      </w:r>
    </w:p>
    <w:p w:rsidR="00ED54CE" w:rsidRPr="007973BC" w:rsidRDefault="00ED54CE" w:rsidP="00DA3DE0">
      <w:pPr>
        <w:jc w:val="both"/>
        <w:rPr>
          <w:sz w:val="24"/>
          <w:szCs w:val="24"/>
        </w:rPr>
      </w:pPr>
      <w:r w:rsidRPr="007973BC">
        <w:rPr>
          <w:sz w:val="24"/>
          <w:szCs w:val="24"/>
        </w:rPr>
        <w:t>ПК 6.4. Организовывать и контролировать выполнение требований противопожарной безопасности, техники безопасности и охраны труда на ФАПе, в здравпункте промышленных предприятий, детских дошкольных учреждениях, центрах офисе общей врачебной (семейной) практики.</w:t>
      </w:r>
    </w:p>
    <w:p w:rsidR="00ED54CE" w:rsidRDefault="00ED54CE" w:rsidP="00DA3DE0">
      <w:pPr>
        <w:jc w:val="both"/>
        <w:rPr>
          <w:sz w:val="24"/>
          <w:szCs w:val="24"/>
        </w:rPr>
      </w:pPr>
      <w:r w:rsidRPr="007973BC">
        <w:rPr>
          <w:sz w:val="24"/>
          <w:szCs w:val="24"/>
        </w:rPr>
        <w:t>ПК 6.5. Повышать профессиональную квалификацию и внедрять новые современные формы работы.</w:t>
      </w:r>
    </w:p>
    <w:p w:rsidR="00ED54CE" w:rsidRPr="00F9345F" w:rsidRDefault="00ED54CE" w:rsidP="00BB1262">
      <w:pPr>
        <w:suppressAutoHyphens/>
        <w:rPr>
          <w:sz w:val="24"/>
          <w:szCs w:val="24"/>
        </w:rPr>
      </w:pPr>
      <w:r w:rsidRPr="00F9345F">
        <w:rPr>
          <w:color w:val="000000"/>
          <w:sz w:val="24"/>
          <w:szCs w:val="24"/>
        </w:rPr>
        <w:t>ПК 3.1.</w:t>
      </w:r>
      <w:r w:rsidRPr="00F9345F">
        <w:rPr>
          <w:color w:val="000000"/>
          <w:kern w:val="3"/>
          <w:sz w:val="24"/>
          <w:szCs w:val="24"/>
        </w:rPr>
        <w:t xml:space="preserve"> </w:t>
      </w:r>
      <w:r w:rsidRPr="00F9345F">
        <w:rPr>
          <w:sz w:val="24"/>
          <w:szCs w:val="24"/>
        </w:rPr>
        <w:t>Проводить диагностику неотложных состояний.</w:t>
      </w:r>
    </w:p>
    <w:p w:rsidR="00ED54CE" w:rsidRPr="00F9345F" w:rsidRDefault="00ED54CE" w:rsidP="00BB1262">
      <w:pPr>
        <w:suppressAutoHyphens/>
        <w:rPr>
          <w:sz w:val="24"/>
          <w:szCs w:val="24"/>
        </w:rPr>
      </w:pPr>
      <w:r w:rsidRPr="00F9345F">
        <w:rPr>
          <w:color w:val="000000"/>
          <w:sz w:val="24"/>
          <w:szCs w:val="24"/>
        </w:rPr>
        <w:t>ПК 3.2.</w:t>
      </w:r>
      <w:r w:rsidRPr="00F9345F">
        <w:rPr>
          <w:color w:val="000000"/>
          <w:kern w:val="3"/>
          <w:sz w:val="24"/>
          <w:szCs w:val="24"/>
        </w:rPr>
        <w:t xml:space="preserve"> </w:t>
      </w:r>
      <w:r w:rsidRPr="00F9345F">
        <w:rPr>
          <w:sz w:val="24"/>
          <w:szCs w:val="24"/>
        </w:rPr>
        <w:t>Определять тактику ведения пациента.</w:t>
      </w:r>
    </w:p>
    <w:p w:rsidR="00ED54CE" w:rsidRPr="00F9345F" w:rsidRDefault="00ED54CE" w:rsidP="00BB1262">
      <w:pPr>
        <w:suppressAutoHyphens/>
        <w:rPr>
          <w:sz w:val="24"/>
          <w:szCs w:val="24"/>
        </w:rPr>
      </w:pPr>
      <w:r w:rsidRPr="00F9345F">
        <w:rPr>
          <w:color w:val="000000"/>
          <w:sz w:val="24"/>
          <w:szCs w:val="24"/>
        </w:rPr>
        <w:t>ПК 3.3.</w:t>
      </w:r>
      <w:r w:rsidRPr="00F9345F">
        <w:rPr>
          <w:color w:val="000000"/>
          <w:kern w:val="3"/>
          <w:sz w:val="24"/>
          <w:szCs w:val="24"/>
        </w:rPr>
        <w:t xml:space="preserve"> </w:t>
      </w:r>
      <w:r w:rsidRPr="00F9345F">
        <w:rPr>
          <w:sz w:val="24"/>
          <w:szCs w:val="24"/>
        </w:rPr>
        <w:t>Выполнять лечебные вмешательства по оказанию медицинской помощи на догоспитальном этапе.</w:t>
      </w:r>
    </w:p>
    <w:p w:rsidR="00ED54CE" w:rsidRPr="00F9345F" w:rsidRDefault="00ED54CE" w:rsidP="00BB1262">
      <w:pPr>
        <w:suppressAutoHyphens/>
        <w:rPr>
          <w:sz w:val="24"/>
          <w:szCs w:val="24"/>
        </w:rPr>
      </w:pPr>
      <w:r w:rsidRPr="00F9345F">
        <w:rPr>
          <w:color w:val="000000"/>
          <w:sz w:val="24"/>
          <w:szCs w:val="24"/>
        </w:rPr>
        <w:t>ПК 3.4.</w:t>
      </w:r>
      <w:r w:rsidRPr="00F9345F">
        <w:rPr>
          <w:color w:val="000000"/>
          <w:kern w:val="3"/>
          <w:sz w:val="24"/>
          <w:szCs w:val="24"/>
        </w:rPr>
        <w:t xml:space="preserve"> </w:t>
      </w:r>
      <w:r w:rsidRPr="00F9345F">
        <w:rPr>
          <w:sz w:val="24"/>
          <w:szCs w:val="24"/>
        </w:rPr>
        <w:t>Проводить контроль эффективности проводимых мероприятий.</w:t>
      </w:r>
    </w:p>
    <w:p w:rsidR="00ED54CE" w:rsidRPr="00F9345F" w:rsidRDefault="00ED54CE" w:rsidP="00BB1262">
      <w:pPr>
        <w:suppressAutoHyphens/>
        <w:rPr>
          <w:sz w:val="24"/>
          <w:szCs w:val="24"/>
        </w:rPr>
      </w:pPr>
      <w:r w:rsidRPr="00F9345F">
        <w:rPr>
          <w:color w:val="000000"/>
          <w:sz w:val="24"/>
          <w:szCs w:val="24"/>
        </w:rPr>
        <w:t>ПК 3.5.</w:t>
      </w:r>
      <w:r w:rsidRPr="00F9345F">
        <w:rPr>
          <w:color w:val="000000"/>
          <w:kern w:val="3"/>
          <w:sz w:val="24"/>
          <w:szCs w:val="24"/>
        </w:rPr>
        <w:t xml:space="preserve"> </w:t>
      </w:r>
      <w:r w:rsidRPr="00F9345F">
        <w:rPr>
          <w:sz w:val="24"/>
          <w:szCs w:val="24"/>
        </w:rPr>
        <w:t>Осуществлять контроль состояния пациента.</w:t>
      </w:r>
    </w:p>
    <w:p w:rsidR="00ED54CE" w:rsidRPr="00F9345F" w:rsidRDefault="00ED54CE" w:rsidP="00BB1262">
      <w:pPr>
        <w:suppressAutoHyphens/>
        <w:rPr>
          <w:sz w:val="24"/>
          <w:szCs w:val="24"/>
        </w:rPr>
      </w:pPr>
      <w:r w:rsidRPr="00F9345F">
        <w:rPr>
          <w:color w:val="000000"/>
          <w:sz w:val="24"/>
          <w:szCs w:val="24"/>
        </w:rPr>
        <w:t>ПК 3.6.</w:t>
      </w:r>
      <w:r w:rsidRPr="00F9345F">
        <w:rPr>
          <w:color w:val="000000"/>
          <w:kern w:val="3"/>
          <w:sz w:val="24"/>
          <w:szCs w:val="24"/>
        </w:rPr>
        <w:t xml:space="preserve"> </w:t>
      </w:r>
      <w:r w:rsidRPr="00F9345F">
        <w:rPr>
          <w:sz w:val="24"/>
          <w:szCs w:val="24"/>
        </w:rPr>
        <w:t>Определять показания к госпитализации и проводить транспортировку пациента в стационар.</w:t>
      </w:r>
    </w:p>
    <w:p w:rsidR="00ED54CE" w:rsidRPr="00F9345F" w:rsidRDefault="00ED54CE" w:rsidP="00BB1262">
      <w:pPr>
        <w:suppressAutoHyphens/>
        <w:rPr>
          <w:sz w:val="24"/>
          <w:szCs w:val="24"/>
        </w:rPr>
      </w:pPr>
      <w:r w:rsidRPr="00F9345F">
        <w:rPr>
          <w:color w:val="000000"/>
          <w:sz w:val="24"/>
          <w:szCs w:val="24"/>
        </w:rPr>
        <w:t>ПК 3.7.</w:t>
      </w:r>
      <w:r w:rsidRPr="00F9345F">
        <w:rPr>
          <w:color w:val="000000"/>
          <w:kern w:val="3"/>
          <w:sz w:val="24"/>
          <w:szCs w:val="24"/>
        </w:rPr>
        <w:t xml:space="preserve"> </w:t>
      </w:r>
      <w:r w:rsidRPr="00F9345F">
        <w:rPr>
          <w:sz w:val="24"/>
          <w:szCs w:val="24"/>
        </w:rPr>
        <w:t>Оформлять медицинскую документацию.</w:t>
      </w:r>
    </w:p>
    <w:p w:rsidR="00ED54CE" w:rsidRPr="007973BC" w:rsidRDefault="00ED54CE" w:rsidP="00BB1262">
      <w:pPr>
        <w:rPr>
          <w:sz w:val="24"/>
          <w:szCs w:val="24"/>
        </w:rPr>
      </w:pPr>
      <w:r w:rsidRPr="00F9345F">
        <w:rPr>
          <w:color w:val="000000"/>
          <w:sz w:val="24"/>
          <w:szCs w:val="24"/>
        </w:rPr>
        <w:t xml:space="preserve">ПК 3.8. </w:t>
      </w:r>
      <w:r w:rsidRPr="00F9345F">
        <w:rPr>
          <w:sz w:val="24"/>
          <w:szCs w:val="24"/>
        </w:rPr>
        <w:t>Организовывать и оказывать неотложную медицинскую помощь пострадавшим в чрезвычайных ситуациях.</w:t>
      </w:r>
    </w:p>
    <w:p w:rsidR="00ED54CE" w:rsidRPr="007973BC" w:rsidRDefault="00ED54CE" w:rsidP="00DA3DE0">
      <w:pPr>
        <w:snapToGrid w:val="0"/>
        <w:rPr>
          <w:b/>
          <w:bCs/>
          <w:sz w:val="24"/>
          <w:szCs w:val="24"/>
        </w:rPr>
      </w:pPr>
      <w:bookmarkStart w:id="76" w:name="sub_1527"/>
      <w:r w:rsidRPr="007973BC">
        <w:rPr>
          <w:b/>
          <w:bCs/>
          <w:sz w:val="24"/>
          <w:szCs w:val="24"/>
        </w:rPr>
        <w:t>1.5.7. Выполнение работ по одной или нескольким профессиям рабочих, должностям служащих.</w:t>
      </w:r>
    </w:p>
    <w:p w:rsidR="00ED54CE" w:rsidRPr="007973BC" w:rsidRDefault="00ED54CE" w:rsidP="00DA3DE0">
      <w:pPr>
        <w:pStyle w:val="a3"/>
        <w:ind w:left="34"/>
      </w:pPr>
      <w:r w:rsidRPr="007973BC">
        <w:t>ПК 7.1. Эффективно общаться с пациентом и его окружением в процессе профессиональной деятельности.</w:t>
      </w:r>
    </w:p>
    <w:p w:rsidR="00ED54CE" w:rsidRPr="007973BC" w:rsidRDefault="00ED54CE" w:rsidP="00DA3DE0">
      <w:pPr>
        <w:pStyle w:val="a3"/>
        <w:ind w:left="34"/>
      </w:pPr>
      <w:r w:rsidRPr="007973BC">
        <w:t>ПК 7.2. Соблюдать принципы профессиональной этики.</w:t>
      </w:r>
    </w:p>
    <w:p w:rsidR="00ED54CE" w:rsidRPr="007973BC" w:rsidRDefault="00ED54CE" w:rsidP="00DA3DE0">
      <w:pPr>
        <w:pStyle w:val="a3"/>
        <w:ind w:left="34"/>
      </w:pPr>
      <w:r w:rsidRPr="007973BC">
        <w:t>ПК 7.3. Осуществлять уход за пациентами различных возрастных групп в условиях учреждения здравоохранения и на дому.</w:t>
      </w:r>
    </w:p>
    <w:p w:rsidR="00ED54CE" w:rsidRPr="007973BC" w:rsidRDefault="00ED54CE" w:rsidP="00DA3DE0">
      <w:pPr>
        <w:ind w:left="34"/>
        <w:rPr>
          <w:sz w:val="24"/>
          <w:szCs w:val="24"/>
        </w:rPr>
      </w:pPr>
      <w:r w:rsidRPr="007973BC">
        <w:rPr>
          <w:sz w:val="24"/>
          <w:szCs w:val="24"/>
        </w:rPr>
        <w:t>ПК 7.4. Консультировать пациента и его окружение по вопросам ухода и самоухода.</w:t>
      </w:r>
    </w:p>
    <w:p w:rsidR="00ED54CE" w:rsidRPr="007973BC" w:rsidRDefault="00ED54CE" w:rsidP="00DA3DE0">
      <w:pPr>
        <w:ind w:left="34"/>
        <w:rPr>
          <w:sz w:val="24"/>
          <w:szCs w:val="24"/>
        </w:rPr>
      </w:pPr>
      <w:r w:rsidRPr="007973BC">
        <w:rPr>
          <w:sz w:val="24"/>
          <w:szCs w:val="24"/>
        </w:rPr>
        <w:t>ПК 7.5. Оформлять медицинскую документацию.</w:t>
      </w:r>
    </w:p>
    <w:p w:rsidR="00ED54CE" w:rsidRPr="007973BC" w:rsidRDefault="00ED54CE" w:rsidP="00DA3DE0">
      <w:pPr>
        <w:ind w:left="34"/>
        <w:rPr>
          <w:sz w:val="24"/>
          <w:szCs w:val="24"/>
        </w:rPr>
      </w:pPr>
      <w:r w:rsidRPr="007973BC">
        <w:rPr>
          <w:sz w:val="24"/>
          <w:szCs w:val="24"/>
        </w:rPr>
        <w:t>ПК 7.6. Оказывать медицинские услуги в пределах своих полномочий.</w:t>
      </w:r>
    </w:p>
    <w:p w:rsidR="00ED54CE" w:rsidRPr="007973BC" w:rsidRDefault="00ED54CE" w:rsidP="00DA3DE0">
      <w:pPr>
        <w:ind w:left="34"/>
        <w:rPr>
          <w:sz w:val="24"/>
          <w:szCs w:val="24"/>
        </w:rPr>
      </w:pPr>
      <w:r w:rsidRPr="007973BC">
        <w:rPr>
          <w:sz w:val="24"/>
          <w:szCs w:val="24"/>
        </w:rPr>
        <w:t>ПК 7.7. Обеспечивать инфекционную безопасность.</w:t>
      </w:r>
    </w:p>
    <w:p w:rsidR="00ED54CE" w:rsidRPr="007973BC" w:rsidRDefault="00ED54CE" w:rsidP="00DA3DE0">
      <w:pPr>
        <w:ind w:left="34"/>
        <w:rPr>
          <w:sz w:val="24"/>
          <w:szCs w:val="24"/>
        </w:rPr>
      </w:pPr>
      <w:r w:rsidRPr="007973BC">
        <w:rPr>
          <w:sz w:val="24"/>
          <w:szCs w:val="24"/>
        </w:rPr>
        <w:t>ПК 7.8. Обеспечивать безопасную больничную среду для пациентов и персонала.</w:t>
      </w:r>
    </w:p>
    <w:p w:rsidR="00ED54CE" w:rsidRPr="007973BC" w:rsidRDefault="00ED54CE" w:rsidP="00DA3DE0">
      <w:pPr>
        <w:ind w:left="34"/>
        <w:rPr>
          <w:sz w:val="24"/>
          <w:szCs w:val="24"/>
        </w:rPr>
      </w:pPr>
      <w:r w:rsidRPr="007973BC">
        <w:rPr>
          <w:sz w:val="24"/>
          <w:szCs w:val="24"/>
        </w:rPr>
        <w:t>ПК 7.9. Участвовать в санитарно-просветительской работе среди населения.</w:t>
      </w:r>
    </w:p>
    <w:p w:rsidR="00ED54CE" w:rsidRPr="007973BC" w:rsidRDefault="00ED54CE" w:rsidP="00DA3DE0">
      <w:pPr>
        <w:ind w:left="34"/>
        <w:rPr>
          <w:sz w:val="24"/>
          <w:szCs w:val="24"/>
        </w:rPr>
      </w:pPr>
      <w:r w:rsidRPr="007973BC">
        <w:rPr>
          <w:sz w:val="24"/>
          <w:szCs w:val="24"/>
        </w:rPr>
        <w:t>ПК 7.10. Владеть основами гигиенического питания.</w:t>
      </w:r>
    </w:p>
    <w:p w:rsidR="00ED54CE" w:rsidRPr="007973BC" w:rsidRDefault="00ED54CE" w:rsidP="00DA3DE0">
      <w:pPr>
        <w:ind w:left="34"/>
        <w:rPr>
          <w:sz w:val="24"/>
          <w:szCs w:val="24"/>
        </w:rPr>
      </w:pPr>
      <w:r w:rsidRPr="007973BC">
        <w:rPr>
          <w:sz w:val="24"/>
          <w:szCs w:val="24"/>
        </w:rPr>
        <w:t>ПК 7.11. Обеспечивать производственную санитарию и личную гигиену на рабочем месте.</w:t>
      </w:r>
    </w:p>
    <w:p w:rsidR="00ED54CE" w:rsidRPr="007973BC" w:rsidRDefault="00ED54CE" w:rsidP="00DA3DE0">
      <w:pPr>
        <w:snapToGrid w:val="0"/>
        <w:rPr>
          <w:b/>
          <w:bCs/>
          <w:sz w:val="24"/>
          <w:szCs w:val="24"/>
        </w:rPr>
      </w:pPr>
      <w:r w:rsidRPr="007973BC">
        <w:rPr>
          <w:sz w:val="24"/>
          <w:szCs w:val="24"/>
        </w:rPr>
        <w:t>ПК 7.12. Осуществлять сестринский процесс.</w:t>
      </w:r>
    </w:p>
    <w:bookmarkEnd w:id="76"/>
    <w:p w:rsidR="00ED54CE" w:rsidRPr="007973BC" w:rsidRDefault="00ED54CE" w:rsidP="00DA3DE0">
      <w:pPr>
        <w:rPr>
          <w:sz w:val="24"/>
          <w:szCs w:val="24"/>
        </w:rPr>
      </w:pPr>
    </w:p>
    <w:p w:rsidR="00ED54CE" w:rsidRPr="007973BC" w:rsidRDefault="00ED54CE" w:rsidP="00DA3DE0">
      <w:pPr>
        <w:ind w:firstLine="567"/>
        <w:jc w:val="both"/>
        <w:rPr>
          <w:color w:val="FF0000"/>
          <w:sz w:val="24"/>
          <w:szCs w:val="24"/>
        </w:rPr>
      </w:pPr>
      <w:r w:rsidRPr="007973BC">
        <w:rPr>
          <w:sz w:val="24"/>
          <w:szCs w:val="24"/>
        </w:rPr>
        <w:t xml:space="preserve">2. Государственная итоговая аттестация, завершающая освоение основной профессиональной образовательной программы по специальности «Лечебное дело» является обязательной </w:t>
      </w:r>
      <w:r w:rsidRPr="007973BC">
        <w:rPr>
          <w:snapToGrid w:val="0"/>
          <w:sz w:val="24"/>
          <w:szCs w:val="24"/>
        </w:rPr>
        <w:t>и проводится с применением электронного обучения, дистанционных образовательных технологий.</w:t>
      </w:r>
    </w:p>
    <w:p w:rsidR="00ED54CE" w:rsidRPr="007973BC" w:rsidRDefault="00ED54CE" w:rsidP="00DA3DE0">
      <w:pPr>
        <w:ind w:firstLine="567"/>
        <w:jc w:val="both"/>
        <w:rPr>
          <w:sz w:val="24"/>
          <w:szCs w:val="24"/>
        </w:rPr>
      </w:pPr>
      <w:r w:rsidRPr="007973BC">
        <w:rPr>
          <w:sz w:val="24"/>
          <w:szCs w:val="24"/>
        </w:rPr>
        <w:t>3. Целью Государственной итоговой аттестации является определение соответствия результатов освоения студентами образовательной программы по специальности «Лечебное дело» соответствующим требованиям федерального государственного образовательного стандарта образования.</w:t>
      </w:r>
    </w:p>
    <w:p w:rsidR="00ED54CE" w:rsidRPr="007973BC" w:rsidRDefault="00ED54CE" w:rsidP="00DA3DE0">
      <w:pPr>
        <w:ind w:firstLine="567"/>
        <w:jc w:val="both"/>
        <w:rPr>
          <w:sz w:val="24"/>
          <w:szCs w:val="24"/>
        </w:rPr>
      </w:pPr>
      <w:r w:rsidRPr="007973BC">
        <w:rPr>
          <w:sz w:val="24"/>
          <w:szCs w:val="24"/>
        </w:rPr>
        <w:t>4. К Государственной итоговой аттестации допускаются  обучающиеся, не имеющие академической задолженности и в полном объеме выполнившие учебный план по образовательной программе специальности 31.02.01 «Лечебное дело». Для обучающихся инвалидов и лиц с ограниченными возможностями здоровья Государственная итоговая аттестация проводится  с учетом состояния их здоровья.</w:t>
      </w:r>
    </w:p>
    <w:p w:rsidR="00ED54CE" w:rsidRPr="007973BC" w:rsidRDefault="00ED54CE" w:rsidP="00DA3DE0">
      <w:pPr>
        <w:ind w:firstLine="567"/>
        <w:jc w:val="both"/>
        <w:rPr>
          <w:sz w:val="24"/>
          <w:szCs w:val="24"/>
        </w:rPr>
      </w:pPr>
      <w:r w:rsidRPr="007973BC">
        <w:rPr>
          <w:sz w:val="24"/>
          <w:szCs w:val="24"/>
        </w:rPr>
        <w:t>5. Формами государственной итоговой аттестации является:</w:t>
      </w:r>
    </w:p>
    <w:p w:rsidR="00ED54CE" w:rsidRPr="007973BC" w:rsidRDefault="00ED54CE" w:rsidP="00BF4681">
      <w:pPr>
        <w:pStyle w:val="a7"/>
        <w:widowControl/>
        <w:numPr>
          <w:ilvl w:val="0"/>
          <w:numId w:val="570"/>
        </w:numPr>
        <w:tabs>
          <w:tab w:val="left" w:pos="0"/>
        </w:tabs>
        <w:autoSpaceDE/>
        <w:autoSpaceDN/>
        <w:ind w:firstLine="567"/>
        <w:jc w:val="both"/>
        <w:rPr>
          <w:sz w:val="24"/>
          <w:szCs w:val="24"/>
        </w:rPr>
      </w:pPr>
      <w:r w:rsidRPr="007973BC">
        <w:rPr>
          <w:sz w:val="24"/>
          <w:szCs w:val="24"/>
        </w:rPr>
        <w:t>защита выпускной квалификационной работы (в дистанционной форме)</w:t>
      </w:r>
    </w:p>
    <w:p w:rsidR="00ED54CE" w:rsidRPr="007973BC" w:rsidRDefault="00ED54CE" w:rsidP="00DA3DE0">
      <w:pPr>
        <w:pStyle w:val="a7"/>
        <w:ind w:left="0" w:firstLine="567"/>
        <w:jc w:val="both"/>
        <w:rPr>
          <w:sz w:val="24"/>
          <w:szCs w:val="24"/>
        </w:rPr>
      </w:pPr>
      <w:r w:rsidRPr="007973BC">
        <w:rPr>
          <w:bCs/>
          <w:sz w:val="24"/>
          <w:szCs w:val="24"/>
        </w:rPr>
        <w:t>6.</w:t>
      </w:r>
      <w:r w:rsidRPr="007973BC">
        <w:rPr>
          <w:b/>
          <w:bCs/>
          <w:sz w:val="24"/>
          <w:szCs w:val="24"/>
        </w:rPr>
        <w:t xml:space="preserve"> </w:t>
      </w:r>
      <w:r w:rsidRPr="007973BC">
        <w:rPr>
          <w:sz w:val="24"/>
          <w:szCs w:val="24"/>
        </w:rPr>
        <w:t>В ходе итоговой государственной аттестации по специальности 31.02.01 «Лечебное дело» осуществляется комплексная проверка следующих профессиональных и общих компетенций.</w:t>
      </w:r>
    </w:p>
    <w:p w:rsidR="00ED54CE" w:rsidRPr="007973BC" w:rsidRDefault="00ED54CE" w:rsidP="00DA3DE0">
      <w:pPr>
        <w:tabs>
          <w:tab w:val="left" w:pos="0"/>
        </w:tabs>
        <w:ind w:firstLine="567"/>
        <w:jc w:val="both"/>
        <w:rPr>
          <w:sz w:val="24"/>
          <w:szCs w:val="24"/>
        </w:rPr>
      </w:pPr>
    </w:p>
    <w:tbl>
      <w:tblPr>
        <w:tblW w:w="9428"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361"/>
        <w:gridCol w:w="5067"/>
      </w:tblGrid>
      <w:tr w:rsidR="00ED54CE" w:rsidRPr="007973BC" w:rsidTr="006F12E6">
        <w:tc>
          <w:tcPr>
            <w:tcW w:w="4361" w:type="dxa"/>
          </w:tcPr>
          <w:p w:rsidR="00ED54CE" w:rsidRPr="007973BC" w:rsidRDefault="00ED54CE" w:rsidP="006F12E6">
            <w:pPr>
              <w:tabs>
                <w:tab w:val="left" w:pos="0"/>
              </w:tabs>
              <w:jc w:val="center"/>
              <w:rPr>
                <w:b/>
                <w:bCs/>
                <w:sz w:val="24"/>
                <w:szCs w:val="24"/>
              </w:rPr>
            </w:pPr>
            <w:r w:rsidRPr="007973BC">
              <w:rPr>
                <w:b/>
                <w:bCs/>
                <w:sz w:val="24"/>
                <w:szCs w:val="24"/>
              </w:rPr>
              <w:t>Профессиональные модули, профессиональные компетенции</w:t>
            </w:r>
          </w:p>
        </w:tc>
        <w:tc>
          <w:tcPr>
            <w:tcW w:w="5067" w:type="dxa"/>
          </w:tcPr>
          <w:p w:rsidR="00ED54CE" w:rsidRPr="007973BC" w:rsidRDefault="00ED54CE" w:rsidP="006F12E6">
            <w:pPr>
              <w:tabs>
                <w:tab w:val="left" w:pos="0"/>
              </w:tabs>
              <w:jc w:val="center"/>
              <w:rPr>
                <w:b/>
                <w:bCs/>
                <w:sz w:val="24"/>
                <w:szCs w:val="24"/>
              </w:rPr>
            </w:pPr>
            <w:r w:rsidRPr="007973BC">
              <w:rPr>
                <w:b/>
                <w:bCs/>
                <w:sz w:val="24"/>
                <w:szCs w:val="24"/>
              </w:rPr>
              <w:t>Основные показатели оценки результатов</w:t>
            </w:r>
          </w:p>
        </w:tc>
      </w:tr>
      <w:tr w:rsidR="00ED54CE" w:rsidRPr="007973BC" w:rsidTr="006F12E6">
        <w:trPr>
          <w:trHeight w:val="2085"/>
        </w:trPr>
        <w:tc>
          <w:tcPr>
            <w:tcW w:w="4361" w:type="dxa"/>
          </w:tcPr>
          <w:p w:rsidR="00ED54CE" w:rsidRPr="007973BC" w:rsidRDefault="00ED54CE" w:rsidP="006F12E6">
            <w:pPr>
              <w:snapToGrid w:val="0"/>
              <w:rPr>
                <w:b/>
                <w:bCs/>
                <w:sz w:val="24"/>
                <w:szCs w:val="24"/>
              </w:rPr>
            </w:pPr>
            <w:r w:rsidRPr="007973BC">
              <w:rPr>
                <w:b/>
                <w:bCs/>
                <w:sz w:val="24"/>
                <w:szCs w:val="24"/>
              </w:rPr>
              <w:t>ПМ01 Диагностическая деятельность</w:t>
            </w:r>
          </w:p>
          <w:p w:rsidR="00ED54CE" w:rsidRPr="007973BC" w:rsidRDefault="00ED54CE" w:rsidP="006F12E6">
            <w:pPr>
              <w:snapToGrid w:val="0"/>
              <w:rPr>
                <w:sz w:val="24"/>
                <w:szCs w:val="24"/>
              </w:rPr>
            </w:pPr>
            <w:r w:rsidRPr="007973BC">
              <w:rPr>
                <w:sz w:val="24"/>
                <w:szCs w:val="24"/>
              </w:rPr>
              <w:t>ПК 1. 1</w:t>
            </w:r>
          </w:p>
          <w:p w:rsidR="00ED54CE" w:rsidRPr="007973BC" w:rsidRDefault="00ED54CE" w:rsidP="006F12E6">
            <w:pPr>
              <w:rPr>
                <w:b/>
                <w:bCs/>
                <w:sz w:val="24"/>
                <w:szCs w:val="24"/>
              </w:rPr>
            </w:pPr>
            <w:r w:rsidRPr="007973BC">
              <w:rPr>
                <w:sz w:val="24"/>
                <w:szCs w:val="24"/>
              </w:rPr>
              <w:t>Планировать обследование пациентов различных возрастных групп.</w:t>
            </w:r>
          </w:p>
        </w:tc>
        <w:tc>
          <w:tcPr>
            <w:tcW w:w="5067" w:type="dxa"/>
          </w:tcPr>
          <w:p w:rsidR="00ED54CE" w:rsidRPr="007973BC" w:rsidRDefault="00ED54CE" w:rsidP="006F12E6">
            <w:pPr>
              <w:rPr>
                <w:sz w:val="24"/>
                <w:szCs w:val="24"/>
              </w:rPr>
            </w:pPr>
            <w:r w:rsidRPr="007973BC">
              <w:rPr>
                <w:sz w:val="24"/>
                <w:szCs w:val="24"/>
              </w:rPr>
              <w:t>- демонстрация</w:t>
            </w:r>
            <w:r>
              <w:rPr>
                <w:sz w:val="24"/>
                <w:szCs w:val="24"/>
              </w:rPr>
              <w:t xml:space="preserve"> </w:t>
            </w:r>
            <w:r w:rsidRPr="002A2ACE">
              <w:rPr>
                <w:color w:val="000000"/>
                <w:sz w:val="24"/>
                <w:szCs w:val="24"/>
              </w:rPr>
              <w:t>( дистанционно)</w:t>
            </w:r>
            <w:r w:rsidRPr="007973BC">
              <w:rPr>
                <w:sz w:val="24"/>
                <w:szCs w:val="24"/>
              </w:rPr>
              <w:t xml:space="preserve"> правильности выбора тактики, последовательности обследования пациентов различных возрастных групп.</w:t>
            </w:r>
          </w:p>
          <w:p w:rsidR="00ED54CE" w:rsidRPr="007973BC" w:rsidRDefault="00ED54CE" w:rsidP="006F12E6">
            <w:pPr>
              <w:rPr>
                <w:b/>
                <w:bCs/>
                <w:sz w:val="24"/>
                <w:szCs w:val="24"/>
              </w:rPr>
            </w:pPr>
          </w:p>
        </w:tc>
      </w:tr>
      <w:tr w:rsidR="00ED54CE" w:rsidRPr="007973BC" w:rsidTr="006F12E6">
        <w:trPr>
          <w:trHeight w:val="1833"/>
        </w:trPr>
        <w:tc>
          <w:tcPr>
            <w:tcW w:w="4361" w:type="dxa"/>
          </w:tcPr>
          <w:p w:rsidR="00ED54CE" w:rsidRPr="007973BC" w:rsidRDefault="00ED54CE" w:rsidP="006F12E6">
            <w:pPr>
              <w:snapToGrid w:val="0"/>
              <w:rPr>
                <w:sz w:val="24"/>
                <w:szCs w:val="24"/>
              </w:rPr>
            </w:pPr>
            <w:r w:rsidRPr="007973BC">
              <w:rPr>
                <w:sz w:val="24"/>
                <w:szCs w:val="24"/>
              </w:rPr>
              <w:t>ПК 1.2</w:t>
            </w:r>
          </w:p>
          <w:p w:rsidR="00ED54CE" w:rsidRPr="007973BC" w:rsidRDefault="00ED54CE" w:rsidP="006F12E6">
            <w:pPr>
              <w:snapToGrid w:val="0"/>
              <w:rPr>
                <w:sz w:val="24"/>
                <w:szCs w:val="24"/>
              </w:rPr>
            </w:pPr>
            <w:r w:rsidRPr="007973BC">
              <w:rPr>
                <w:sz w:val="24"/>
                <w:szCs w:val="24"/>
              </w:rPr>
              <w:t>Проводить диагностику острых и хронических заболеваний.</w:t>
            </w:r>
          </w:p>
          <w:p w:rsidR="00ED54CE" w:rsidRPr="007973BC" w:rsidRDefault="00ED54CE" w:rsidP="006F12E6">
            <w:pPr>
              <w:snapToGrid w:val="0"/>
              <w:rPr>
                <w:sz w:val="24"/>
                <w:szCs w:val="24"/>
              </w:rPr>
            </w:pPr>
          </w:p>
        </w:tc>
        <w:tc>
          <w:tcPr>
            <w:tcW w:w="5067" w:type="dxa"/>
          </w:tcPr>
          <w:p w:rsidR="00ED54CE" w:rsidRPr="007973BC" w:rsidRDefault="00ED54CE" w:rsidP="006F12E6">
            <w:pPr>
              <w:rPr>
                <w:sz w:val="24"/>
                <w:szCs w:val="24"/>
              </w:rPr>
            </w:pPr>
            <w:r w:rsidRPr="007973BC">
              <w:rPr>
                <w:sz w:val="24"/>
                <w:szCs w:val="24"/>
              </w:rPr>
              <w:t>- соблюдение алгоритмов исследования пациентов</w:t>
            </w:r>
          </w:p>
          <w:p w:rsidR="00ED54CE" w:rsidRPr="007973BC" w:rsidRDefault="00ED54CE" w:rsidP="006F12E6">
            <w:pPr>
              <w:rPr>
                <w:sz w:val="24"/>
                <w:szCs w:val="24"/>
              </w:rPr>
            </w:pPr>
            <w:r w:rsidRPr="007973BC">
              <w:rPr>
                <w:sz w:val="24"/>
                <w:szCs w:val="24"/>
              </w:rPr>
              <w:t>-полнота, точность,  грамотность и использование медицинской терминологии</w:t>
            </w:r>
          </w:p>
          <w:p w:rsidR="00ED54CE" w:rsidRPr="007973BC" w:rsidRDefault="00ED54CE" w:rsidP="006F12E6">
            <w:pPr>
              <w:rPr>
                <w:sz w:val="24"/>
                <w:szCs w:val="24"/>
              </w:rPr>
            </w:pPr>
            <w:r w:rsidRPr="007973BC">
              <w:rPr>
                <w:sz w:val="24"/>
                <w:szCs w:val="24"/>
              </w:rPr>
              <w:t>- формулирование диагноза</w:t>
            </w:r>
          </w:p>
        </w:tc>
      </w:tr>
      <w:tr w:rsidR="00ED54CE" w:rsidRPr="007973BC" w:rsidTr="006F12E6">
        <w:trPr>
          <w:trHeight w:val="3007"/>
        </w:trPr>
        <w:tc>
          <w:tcPr>
            <w:tcW w:w="4361" w:type="dxa"/>
          </w:tcPr>
          <w:p w:rsidR="00ED54CE" w:rsidRPr="007973BC" w:rsidRDefault="00ED54CE" w:rsidP="006F12E6">
            <w:pPr>
              <w:snapToGrid w:val="0"/>
              <w:rPr>
                <w:sz w:val="24"/>
                <w:szCs w:val="24"/>
              </w:rPr>
            </w:pPr>
            <w:r w:rsidRPr="007973BC">
              <w:rPr>
                <w:sz w:val="24"/>
                <w:szCs w:val="24"/>
              </w:rPr>
              <w:t>ПК 1.3</w:t>
            </w:r>
          </w:p>
          <w:p w:rsidR="00ED54CE" w:rsidRPr="007973BC" w:rsidRDefault="00ED54CE" w:rsidP="006F12E6">
            <w:pPr>
              <w:snapToGrid w:val="0"/>
              <w:rPr>
                <w:sz w:val="24"/>
                <w:szCs w:val="24"/>
              </w:rPr>
            </w:pPr>
            <w:r w:rsidRPr="007973BC">
              <w:rPr>
                <w:sz w:val="24"/>
                <w:szCs w:val="24"/>
              </w:rPr>
              <w:t>Проводить диагностические исследования.</w:t>
            </w:r>
          </w:p>
          <w:p w:rsidR="00ED54CE" w:rsidRPr="007973BC" w:rsidRDefault="00ED54CE" w:rsidP="006F12E6">
            <w:pPr>
              <w:snapToGrid w:val="0"/>
              <w:rPr>
                <w:sz w:val="24"/>
                <w:szCs w:val="24"/>
              </w:rPr>
            </w:pPr>
          </w:p>
          <w:p w:rsidR="00ED54CE" w:rsidRPr="007973BC" w:rsidRDefault="00ED54CE" w:rsidP="006F12E6">
            <w:pPr>
              <w:snapToGrid w:val="0"/>
              <w:rPr>
                <w:sz w:val="24"/>
                <w:szCs w:val="24"/>
              </w:rPr>
            </w:pPr>
          </w:p>
          <w:p w:rsidR="00ED54CE" w:rsidRPr="007973BC" w:rsidRDefault="00ED54CE" w:rsidP="006F12E6">
            <w:pPr>
              <w:snapToGrid w:val="0"/>
              <w:rPr>
                <w:sz w:val="24"/>
                <w:szCs w:val="24"/>
              </w:rPr>
            </w:pPr>
          </w:p>
          <w:p w:rsidR="00ED54CE" w:rsidRPr="007973BC" w:rsidRDefault="00ED54CE" w:rsidP="006F12E6">
            <w:pPr>
              <w:snapToGrid w:val="0"/>
              <w:rPr>
                <w:sz w:val="24"/>
                <w:szCs w:val="24"/>
              </w:rPr>
            </w:pPr>
          </w:p>
          <w:p w:rsidR="00ED54CE" w:rsidRPr="007973BC" w:rsidRDefault="00ED54CE" w:rsidP="006F12E6">
            <w:pPr>
              <w:snapToGrid w:val="0"/>
              <w:rPr>
                <w:sz w:val="24"/>
                <w:szCs w:val="24"/>
              </w:rPr>
            </w:pPr>
          </w:p>
        </w:tc>
        <w:tc>
          <w:tcPr>
            <w:tcW w:w="5067" w:type="dxa"/>
          </w:tcPr>
          <w:p w:rsidR="00ED54CE" w:rsidRPr="007973BC" w:rsidRDefault="00ED54CE" w:rsidP="006F12E6">
            <w:pPr>
              <w:rPr>
                <w:sz w:val="24"/>
                <w:szCs w:val="24"/>
              </w:rPr>
            </w:pPr>
            <w:r w:rsidRPr="007973BC">
              <w:rPr>
                <w:sz w:val="24"/>
                <w:szCs w:val="24"/>
              </w:rPr>
              <w:t>демонстрация умений по:</w:t>
            </w:r>
          </w:p>
          <w:p w:rsidR="00ED54CE" w:rsidRPr="007973BC" w:rsidRDefault="00ED54CE" w:rsidP="006F12E6">
            <w:pPr>
              <w:rPr>
                <w:sz w:val="24"/>
                <w:szCs w:val="24"/>
              </w:rPr>
            </w:pPr>
            <w:r w:rsidRPr="007973BC">
              <w:rPr>
                <w:sz w:val="24"/>
                <w:szCs w:val="24"/>
              </w:rPr>
              <w:t>-подготовке пациента к дополнительным методам исследования;</w:t>
            </w:r>
          </w:p>
          <w:p w:rsidR="00ED54CE" w:rsidRPr="007973BC" w:rsidRDefault="00ED54CE" w:rsidP="006F12E6">
            <w:pPr>
              <w:rPr>
                <w:sz w:val="24"/>
                <w:szCs w:val="24"/>
              </w:rPr>
            </w:pPr>
            <w:r w:rsidRPr="007973BC">
              <w:rPr>
                <w:sz w:val="24"/>
                <w:szCs w:val="24"/>
              </w:rPr>
              <w:t>-оценке результатов лабораторных, функциональных и инструментальных методов исследования</w:t>
            </w:r>
          </w:p>
        </w:tc>
      </w:tr>
      <w:tr w:rsidR="00ED54CE" w:rsidRPr="007973BC" w:rsidTr="006F12E6">
        <w:trPr>
          <w:trHeight w:val="1605"/>
        </w:trPr>
        <w:tc>
          <w:tcPr>
            <w:tcW w:w="4361" w:type="dxa"/>
          </w:tcPr>
          <w:p w:rsidR="00ED54CE" w:rsidRPr="007973BC" w:rsidRDefault="00ED54CE" w:rsidP="006F12E6">
            <w:pPr>
              <w:rPr>
                <w:sz w:val="24"/>
                <w:szCs w:val="24"/>
              </w:rPr>
            </w:pPr>
            <w:r w:rsidRPr="007973BC">
              <w:rPr>
                <w:sz w:val="24"/>
                <w:szCs w:val="24"/>
              </w:rPr>
              <w:t>ПК 1.5</w:t>
            </w:r>
          </w:p>
          <w:p w:rsidR="00ED54CE" w:rsidRPr="007973BC" w:rsidRDefault="00ED54CE" w:rsidP="006F12E6">
            <w:pPr>
              <w:rPr>
                <w:sz w:val="24"/>
                <w:szCs w:val="24"/>
              </w:rPr>
            </w:pPr>
            <w:r w:rsidRPr="007973BC">
              <w:rPr>
                <w:sz w:val="24"/>
                <w:szCs w:val="24"/>
              </w:rPr>
              <w:t>Проводить диагностику комплексного состояния здоровья  ребенка.</w:t>
            </w:r>
          </w:p>
        </w:tc>
        <w:tc>
          <w:tcPr>
            <w:tcW w:w="5067" w:type="dxa"/>
          </w:tcPr>
          <w:p w:rsidR="00ED54CE" w:rsidRPr="007973BC" w:rsidRDefault="00ED54CE" w:rsidP="006F12E6">
            <w:pPr>
              <w:rPr>
                <w:sz w:val="24"/>
                <w:szCs w:val="24"/>
              </w:rPr>
            </w:pPr>
            <w:r w:rsidRPr="007973BC">
              <w:rPr>
                <w:sz w:val="24"/>
                <w:szCs w:val="24"/>
              </w:rPr>
              <w:t>демонстрация умений по диагностике комплексного состояния здоровья  ребенка в разные возрастные периоды</w:t>
            </w:r>
          </w:p>
        </w:tc>
      </w:tr>
      <w:tr w:rsidR="00ED54CE" w:rsidRPr="007973BC" w:rsidTr="006F12E6">
        <w:trPr>
          <w:trHeight w:val="1683"/>
        </w:trPr>
        <w:tc>
          <w:tcPr>
            <w:tcW w:w="4361" w:type="dxa"/>
          </w:tcPr>
          <w:p w:rsidR="00ED54CE" w:rsidRPr="007973BC" w:rsidRDefault="00ED54CE" w:rsidP="006F12E6">
            <w:pPr>
              <w:rPr>
                <w:sz w:val="24"/>
                <w:szCs w:val="24"/>
              </w:rPr>
            </w:pPr>
            <w:r w:rsidRPr="007973BC">
              <w:rPr>
                <w:sz w:val="24"/>
                <w:szCs w:val="24"/>
              </w:rPr>
              <w:t>ПК 1.7</w:t>
            </w:r>
          </w:p>
          <w:p w:rsidR="00ED54CE" w:rsidRPr="007973BC" w:rsidRDefault="00ED54CE" w:rsidP="006F12E6">
            <w:pPr>
              <w:rPr>
                <w:sz w:val="24"/>
                <w:szCs w:val="24"/>
              </w:rPr>
            </w:pPr>
            <w:r w:rsidRPr="007973BC">
              <w:rPr>
                <w:sz w:val="24"/>
                <w:szCs w:val="24"/>
              </w:rPr>
              <w:t>Оформлять медицинскую документацию.</w:t>
            </w:r>
          </w:p>
          <w:p w:rsidR="00ED54CE" w:rsidRPr="007973BC" w:rsidRDefault="00ED54CE" w:rsidP="006F12E6">
            <w:pPr>
              <w:rPr>
                <w:sz w:val="24"/>
                <w:szCs w:val="24"/>
              </w:rPr>
            </w:pPr>
          </w:p>
        </w:tc>
        <w:tc>
          <w:tcPr>
            <w:tcW w:w="5067" w:type="dxa"/>
          </w:tcPr>
          <w:p w:rsidR="00ED54CE" w:rsidRPr="007973BC" w:rsidRDefault="00ED54CE" w:rsidP="006F12E6">
            <w:pPr>
              <w:ind w:left="-112"/>
              <w:rPr>
                <w:sz w:val="24"/>
                <w:szCs w:val="24"/>
              </w:rPr>
            </w:pPr>
            <w:r w:rsidRPr="007973BC">
              <w:rPr>
                <w:sz w:val="24"/>
                <w:szCs w:val="24"/>
              </w:rPr>
              <w:t>правильность и аккуратность оформления медицинской документации.</w:t>
            </w:r>
          </w:p>
        </w:tc>
      </w:tr>
      <w:tr w:rsidR="00ED54CE" w:rsidRPr="007973BC" w:rsidTr="006F12E6">
        <w:trPr>
          <w:trHeight w:val="2629"/>
        </w:trPr>
        <w:tc>
          <w:tcPr>
            <w:tcW w:w="4361" w:type="dxa"/>
          </w:tcPr>
          <w:p w:rsidR="00ED54CE" w:rsidRPr="007973BC" w:rsidRDefault="00ED54CE" w:rsidP="006F12E6">
            <w:pPr>
              <w:snapToGrid w:val="0"/>
              <w:jc w:val="center"/>
              <w:rPr>
                <w:b/>
                <w:bCs/>
                <w:sz w:val="24"/>
                <w:szCs w:val="24"/>
              </w:rPr>
            </w:pPr>
            <w:r w:rsidRPr="007973BC">
              <w:rPr>
                <w:b/>
                <w:bCs/>
                <w:sz w:val="24"/>
                <w:szCs w:val="24"/>
              </w:rPr>
              <w:t>ПМ02 Лечебная деятельность</w:t>
            </w:r>
          </w:p>
          <w:p w:rsidR="00ED54CE" w:rsidRPr="007973BC" w:rsidRDefault="00ED54CE" w:rsidP="006F12E6">
            <w:pPr>
              <w:snapToGrid w:val="0"/>
              <w:rPr>
                <w:sz w:val="24"/>
                <w:szCs w:val="24"/>
              </w:rPr>
            </w:pPr>
            <w:r w:rsidRPr="007973BC">
              <w:rPr>
                <w:sz w:val="24"/>
                <w:szCs w:val="24"/>
              </w:rPr>
              <w:t>ПК 2. 1</w:t>
            </w:r>
          </w:p>
          <w:p w:rsidR="00ED54CE" w:rsidRPr="007973BC" w:rsidRDefault="00ED54CE" w:rsidP="006F12E6">
            <w:pPr>
              <w:rPr>
                <w:sz w:val="24"/>
                <w:szCs w:val="24"/>
              </w:rPr>
            </w:pPr>
            <w:r w:rsidRPr="007973BC">
              <w:rPr>
                <w:sz w:val="24"/>
                <w:szCs w:val="24"/>
              </w:rPr>
              <w:t>Определять программу лечения пациентов различных возрастных групп.</w:t>
            </w:r>
          </w:p>
        </w:tc>
        <w:tc>
          <w:tcPr>
            <w:tcW w:w="5067" w:type="dxa"/>
          </w:tcPr>
          <w:p w:rsidR="00ED54CE" w:rsidRPr="007973BC" w:rsidRDefault="00ED54CE" w:rsidP="006F12E6">
            <w:pPr>
              <w:rPr>
                <w:sz w:val="24"/>
                <w:szCs w:val="24"/>
              </w:rPr>
            </w:pPr>
            <w:r w:rsidRPr="007973BC">
              <w:rPr>
                <w:sz w:val="24"/>
                <w:szCs w:val="24"/>
              </w:rPr>
              <w:t>- демонстрация умений по</w:t>
            </w:r>
          </w:p>
          <w:p w:rsidR="00ED54CE" w:rsidRPr="007973BC" w:rsidRDefault="00ED54CE" w:rsidP="006F12E6">
            <w:pPr>
              <w:rPr>
                <w:sz w:val="24"/>
                <w:szCs w:val="24"/>
              </w:rPr>
            </w:pPr>
            <w:r w:rsidRPr="007973BC">
              <w:rPr>
                <w:sz w:val="24"/>
                <w:szCs w:val="24"/>
              </w:rPr>
              <w:t>- назначению немедикаментозного и медикаментозного лечения;</w:t>
            </w:r>
          </w:p>
          <w:p w:rsidR="00ED54CE" w:rsidRPr="007973BC" w:rsidRDefault="00ED54CE" w:rsidP="006F12E6">
            <w:pPr>
              <w:rPr>
                <w:sz w:val="24"/>
                <w:szCs w:val="24"/>
              </w:rPr>
            </w:pPr>
            <w:r w:rsidRPr="007973BC">
              <w:rPr>
                <w:sz w:val="24"/>
                <w:szCs w:val="24"/>
              </w:rPr>
              <w:t>- определению показаний и противопоказаний к применению лекарственных средств</w:t>
            </w:r>
          </w:p>
        </w:tc>
      </w:tr>
      <w:tr w:rsidR="00ED54CE" w:rsidRPr="007973BC" w:rsidTr="006F12E6">
        <w:trPr>
          <w:trHeight w:val="2417"/>
        </w:trPr>
        <w:tc>
          <w:tcPr>
            <w:tcW w:w="4361" w:type="dxa"/>
          </w:tcPr>
          <w:p w:rsidR="00ED54CE" w:rsidRPr="007973BC" w:rsidRDefault="00ED54CE" w:rsidP="006F12E6">
            <w:pPr>
              <w:snapToGrid w:val="0"/>
              <w:rPr>
                <w:sz w:val="24"/>
                <w:szCs w:val="24"/>
              </w:rPr>
            </w:pPr>
            <w:r w:rsidRPr="007973BC">
              <w:rPr>
                <w:sz w:val="24"/>
                <w:szCs w:val="24"/>
              </w:rPr>
              <w:t>ПК 2.2</w:t>
            </w:r>
          </w:p>
          <w:p w:rsidR="00ED54CE" w:rsidRPr="007973BC" w:rsidRDefault="00ED54CE" w:rsidP="006F12E6">
            <w:pPr>
              <w:snapToGrid w:val="0"/>
              <w:rPr>
                <w:sz w:val="24"/>
                <w:szCs w:val="24"/>
              </w:rPr>
            </w:pPr>
            <w:r w:rsidRPr="007973BC">
              <w:rPr>
                <w:sz w:val="24"/>
                <w:szCs w:val="24"/>
              </w:rPr>
              <w:t>Определять тактику ведения пациента</w:t>
            </w:r>
          </w:p>
        </w:tc>
        <w:tc>
          <w:tcPr>
            <w:tcW w:w="5067" w:type="dxa"/>
          </w:tcPr>
          <w:p w:rsidR="00ED54CE" w:rsidRPr="007973BC" w:rsidRDefault="00ED54CE" w:rsidP="006F12E6">
            <w:pPr>
              <w:rPr>
                <w:sz w:val="24"/>
                <w:szCs w:val="24"/>
              </w:rPr>
            </w:pPr>
            <w:r w:rsidRPr="007973BC">
              <w:rPr>
                <w:sz w:val="24"/>
                <w:szCs w:val="24"/>
              </w:rPr>
              <w:t xml:space="preserve">- демонстрация </w:t>
            </w:r>
          </w:p>
          <w:p w:rsidR="00ED54CE" w:rsidRPr="007973BC" w:rsidRDefault="00ED54CE" w:rsidP="006F12E6">
            <w:pPr>
              <w:rPr>
                <w:sz w:val="24"/>
                <w:szCs w:val="24"/>
              </w:rPr>
            </w:pPr>
            <w:r w:rsidRPr="007973BC">
              <w:rPr>
                <w:sz w:val="24"/>
                <w:szCs w:val="24"/>
              </w:rPr>
              <w:t>определения показаний к госпитализации пациента;</w:t>
            </w:r>
          </w:p>
          <w:p w:rsidR="00ED54CE" w:rsidRPr="007973BC" w:rsidRDefault="00ED54CE" w:rsidP="006F12E6">
            <w:pPr>
              <w:rPr>
                <w:sz w:val="24"/>
                <w:szCs w:val="24"/>
              </w:rPr>
            </w:pPr>
            <w:r w:rsidRPr="007973BC">
              <w:rPr>
                <w:sz w:val="24"/>
                <w:szCs w:val="24"/>
              </w:rPr>
              <w:t>- организация транспортировки в лечебно-профилактическое учреждение</w:t>
            </w:r>
          </w:p>
        </w:tc>
      </w:tr>
      <w:tr w:rsidR="00ED54CE" w:rsidRPr="007973BC" w:rsidTr="006F12E6">
        <w:trPr>
          <w:trHeight w:val="1974"/>
        </w:trPr>
        <w:tc>
          <w:tcPr>
            <w:tcW w:w="4361" w:type="dxa"/>
          </w:tcPr>
          <w:p w:rsidR="00ED54CE" w:rsidRPr="007973BC" w:rsidRDefault="00ED54CE" w:rsidP="006F12E6">
            <w:pPr>
              <w:snapToGrid w:val="0"/>
              <w:rPr>
                <w:sz w:val="24"/>
                <w:szCs w:val="24"/>
              </w:rPr>
            </w:pPr>
            <w:r w:rsidRPr="007973BC">
              <w:rPr>
                <w:sz w:val="24"/>
                <w:szCs w:val="24"/>
              </w:rPr>
              <w:t>ПК 2.3</w:t>
            </w:r>
          </w:p>
          <w:p w:rsidR="00ED54CE" w:rsidRPr="007973BC" w:rsidRDefault="00ED54CE" w:rsidP="006F12E6">
            <w:pPr>
              <w:snapToGrid w:val="0"/>
              <w:rPr>
                <w:sz w:val="24"/>
                <w:szCs w:val="24"/>
              </w:rPr>
            </w:pPr>
            <w:r w:rsidRPr="007973BC">
              <w:rPr>
                <w:sz w:val="24"/>
                <w:szCs w:val="24"/>
              </w:rPr>
              <w:t>Выполнять лечебные вмешательства</w:t>
            </w:r>
          </w:p>
        </w:tc>
        <w:tc>
          <w:tcPr>
            <w:tcW w:w="5067" w:type="dxa"/>
          </w:tcPr>
          <w:p w:rsidR="00ED54CE" w:rsidRPr="007973BC" w:rsidRDefault="00ED54CE" w:rsidP="006F12E6">
            <w:pPr>
              <w:rPr>
                <w:sz w:val="24"/>
                <w:szCs w:val="24"/>
              </w:rPr>
            </w:pPr>
            <w:r w:rsidRPr="007973BC">
              <w:rPr>
                <w:sz w:val="24"/>
                <w:szCs w:val="24"/>
              </w:rPr>
              <w:t>демонстрация умений по</w:t>
            </w:r>
          </w:p>
          <w:p w:rsidR="00ED54CE" w:rsidRPr="007973BC" w:rsidRDefault="00ED54CE" w:rsidP="006F12E6">
            <w:pPr>
              <w:rPr>
                <w:sz w:val="24"/>
                <w:szCs w:val="24"/>
              </w:rPr>
            </w:pPr>
            <w:r w:rsidRPr="007973BC">
              <w:rPr>
                <w:sz w:val="24"/>
                <w:szCs w:val="24"/>
              </w:rPr>
              <w:t>- применению лекарственных средств пациентам различных возрастных групп</w:t>
            </w:r>
          </w:p>
          <w:p w:rsidR="00ED54CE" w:rsidRPr="007973BC" w:rsidRDefault="00ED54CE" w:rsidP="006F12E6">
            <w:pPr>
              <w:rPr>
                <w:sz w:val="24"/>
                <w:szCs w:val="24"/>
              </w:rPr>
            </w:pPr>
            <w:r w:rsidRPr="007973BC">
              <w:rPr>
                <w:sz w:val="24"/>
                <w:szCs w:val="24"/>
              </w:rPr>
              <w:t>- проведению лечебно-диагностических манипуляций</w:t>
            </w:r>
          </w:p>
        </w:tc>
      </w:tr>
      <w:tr w:rsidR="00ED54CE" w:rsidRPr="007973BC" w:rsidTr="006F12E6">
        <w:trPr>
          <w:trHeight w:val="980"/>
        </w:trPr>
        <w:tc>
          <w:tcPr>
            <w:tcW w:w="4361" w:type="dxa"/>
          </w:tcPr>
          <w:p w:rsidR="00ED54CE" w:rsidRPr="007973BC" w:rsidRDefault="00ED54CE" w:rsidP="006F12E6">
            <w:pPr>
              <w:snapToGrid w:val="0"/>
              <w:rPr>
                <w:sz w:val="24"/>
                <w:szCs w:val="24"/>
              </w:rPr>
            </w:pPr>
            <w:r w:rsidRPr="007973BC">
              <w:rPr>
                <w:sz w:val="24"/>
                <w:szCs w:val="24"/>
              </w:rPr>
              <w:t>ПК 2.4</w:t>
            </w:r>
          </w:p>
          <w:p w:rsidR="00ED54CE" w:rsidRPr="007973BC" w:rsidRDefault="00ED54CE" w:rsidP="006F12E6">
            <w:pPr>
              <w:snapToGrid w:val="0"/>
              <w:rPr>
                <w:sz w:val="24"/>
                <w:szCs w:val="24"/>
              </w:rPr>
            </w:pPr>
            <w:r w:rsidRPr="007973BC">
              <w:rPr>
                <w:sz w:val="24"/>
                <w:szCs w:val="24"/>
              </w:rPr>
              <w:t>Проводить контроль эффективности лечения</w:t>
            </w:r>
          </w:p>
        </w:tc>
        <w:tc>
          <w:tcPr>
            <w:tcW w:w="5067" w:type="dxa"/>
          </w:tcPr>
          <w:p w:rsidR="00ED54CE" w:rsidRPr="007973BC" w:rsidRDefault="00ED54CE" w:rsidP="006F12E6">
            <w:pPr>
              <w:rPr>
                <w:sz w:val="24"/>
                <w:szCs w:val="24"/>
              </w:rPr>
            </w:pPr>
            <w:r w:rsidRPr="007973BC">
              <w:rPr>
                <w:sz w:val="24"/>
                <w:szCs w:val="24"/>
              </w:rPr>
              <w:t xml:space="preserve">демонстрация умений по контролю эффективности лечения  </w:t>
            </w:r>
          </w:p>
        </w:tc>
      </w:tr>
      <w:tr w:rsidR="00ED54CE" w:rsidRPr="007973BC" w:rsidTr="006F12E6">
        <w:trPr>
          <w:trHeight w:val="980"/>
        </w:trPr>
        <w:tc>
          <w:tcPr>
            <w:tcW w:w="4361" w:type="dxa"/>
          </w:tcPr>
          <w:p w:rsidR="00ED54CE" w:rsidRPr="007973BC" w:rsidRDefault="00ED54CE" w:rsidP="006F12E6">
            <w:pPr>
              <w:rPr>
                <w:sz w:val="24"/>
                <w:szCs w:val="24"/>
              </w:rPr>
            </w:pPr>
            <w:r w:rsidRPr="007973BC">
              <w:rPr>
                <w:sz w:val="24"/>
                <w:szCs w:val="24"/>
              </w:rPr>
              <w:t>ПК 2.5</w:t>
            </w:r>
          </w:p>
          <w:p w:rsidR="00ED54CE" w:rsidRPr="007973BC" w:rsidRDefault="00ED54CE" w:rsidP="006F12E6">
            <w:pPr>
              <w:rPr>
                <w:sz w:val="24"/>
                <w:szCs w:val="24"/>
              </w:rPr>
            </w:pPr>
            <w:r w:rsidRPr="007973BC">
              <w:rPr>
                <w:sz w:val="24"/>
                <w:szCs w:val="24"/>
              </w:rPr>
              <w:t>Осуществлять контроль состояния пациента</w:t>
            </w:r>
          </w:p>
        </w:tc>
        <w:tc>
          <w:tcPr>
            <w:tcW w:w="5067" w:type="dxa"/>
          </w:tcPr>
          <w:p w:rsidR="00ED54CE" w:rsidRPr="007973BC" w:rsidRDefault="00ED54CE" w:rsidP="006F12E6">
            <w:pPr>
              <w:rPr>
                <w:sz w:val="24"/>
                <w:szCs w:val="24"/>
              </w:rPr>
            </w:pPr>
            <w:r w:rsidRPr="007973BC">
              <w:rPr>
                <w:sz w:val="24"/>
                <w:szCs w:val="24"/>
              </w:rPr>
              <w:t>демонстрация умений по осуществлению контроля состояния пациента</w:t>
            </w:r>
          </w:p>
        </w:tc>
      </w:tr>
      <w:tr w:rsidR="00ED54CE" w:rsidRPr="007973BC" w:rsidTr="006F12E6">
        <w:trPr>
          <w:trHeight w:val="1972"/>
        </w:trPr>
        <w:tc>
          <w:tcPr>
            <w:tcW w:w="4361" w:type="dxa"/>
          </w:tcPr>
          <w:p w:rsidR="00ED54CE" w:rsidRPr="007973BC" w:rsidRDefault="00ED54CE" w:rsidP="006F12E6">
            <w:pPr>
              <w:rPr>
                <w:sz w:val="24"/>
                <w:szCs w:val="24"/>
              </w:rPr>
            </w:pPr>
            <w:r w:rsidRPr="007973BC">
              <w:rPr>
                <w:sz w:val="24"/>
                <w:szCs w:val="24"/>
              </w:rPr>
              <w:t>ПК 2.6</w:t>
            </w:r>
          </w:p>
          <w:p w:rsidR="00ED54CE" w:rsidRPr="007973BC" w:rsidRDefault="00ED54CE" w:rsidP="006F12E6">
            <w:pPr>
              <w:rPr>
                <w:sz w:val="24"/>
                <w:szCs w:val="24"/>
              </w:rPr>
            </w:pPr>
            <w:r w:rsidRPr="007973BC">
              <w:rPr>
                <w:sz w:val="24"/>
                <w:szCs w:val="24"/>
              </w:rPr>
              <w:t>Организовывать специализированный сестринский уход за пациентом</w:t>
            </w:r>
          </w:p>
        </w:tc>
        <w:tc>
          <w:tcPr>
            <w:tcW w:w="5067" w:type="dxa"/>
          </w:tcPr>
          <w:p w:rsidR="00ED54CE" w:rsidRPr="007973BC" w:rsidRDefault="00ED54CE" w:rsidP="006F12E6">
            <w:pPr>
              <w:rPr>
                <w:sz w:val="24"/>
                <w:szCs w:val="24"/>
              </w:rPr>
            </w:pPr>
            <w:r w:rsidRPr="007973BC">
              <w:rPr>
                <w:sz w:val="24"/>
                <w:szCs w:val="24"/>
              </w:rPr>
              <w:t>демонстрация умений по организации специализированного сестринского ухода за пациентами различных возрастных групп</w:t>
            </w:r>
          </w:p>
        </w:tc>
      </w:tr>
      <w:tr w:rsidR="00ED54CE" w:rsidRPr="007973BC" w:rsidTr="006F12E6">
        <w:trPr>
          <w:trHeight w:val="2417"/>
        </w:trPr>
        <w:tc>
          <w:tcPr>
            <w:tcW w:w="4361" w:type="dxa"/>
          </w:tcPr>
          <w:p w:rsidR="00ED54CE" w:rsidRPr="007973BC" w:rsidRDefault="00ED54CE" w:rsidP="006F12E6">
            <w:pPr>
              <w:snapToGrid w:val="0"/>
              <w:rPr>
                <w:b/>
                <w:bCs/>
                <w:sz w:val="24"/>
                <w:szCs w:val="24"/>
              </w:rPr>
            </w:pPr>
            <w:r w:rsidRPr="007973BC">
              <w:rPr>
                <w:b/>
                <w:bCs/>
                <w:sz w:val="24"/>
                <w:szCs w:val="24"/>
              </w:rPr>
              <w:t>ПМ</w:t>
            </w:r>
            <w:r>
              <w:rPr>
                <w:b/>
                <w:bCs/>
                <w:sz w:val="24"/>
                <w:szCs w:val="24"/>
              </w:rPr>
              <w:t xml:space="preserve"> </w:t>
            </w:r>
            <w:r w:rsidRPr="007973BC">
              <w:rPr>
                <w:b/>
                <w:bCs/>
                <w:sz w:val="24"/>
                <w:szCs w:val="24"/>
              </w:rPr>
              <w:t>03Неотложная медицинская помощь на догоспитальном этапе</w:t>
            </w:r>
          </w:p>
          <w:p w:rsidR="00ED54CE" w:rsidRPr="007973BC" w:rsidRDefault="00ED54CE" w:rsidP="006F12E6">
            <w:pPr>
              <w:snapToGrid w:val="0"/>
              <w:rPr>
                <w:sz w:val="24"/>
                <w:szCs w:val="24"/>
              </w:rPr>
            </w:pPr>
            <w:r w:rsidRPr="007973BC">
              <w:rPr>
                <w:sz w:val="24"/>
                <w:szCs w:val="24"/>
              </w:rPr>
              <w:t>ПК 3.1.</w:t>
            </w:r>
          </w:p>
          <w:p w:rsidR="00ED54CE" w:rsidRPr="007973BC" w:rsidRDefault="00ED54CE" w:rsidP="006F12E6">
            <w:pPr>
              <w:snapToGrid w:val="0"/>
              <w:rPr>
                <w:sz w:val="24"/>
                <w:szCs w:val="24"/>
              </w:rPr>
            </w:pPr>
            <w:r w:rsidRPr="007973BC">
              <w:rPr>
                <w:sz w:val="24"/>
                <w:szCs w:val="24"/>
              </w:rPr>
              <w:t>Проводить диагностику неотложных состояний.</w:t>
            </w:r>
          </w:p>
          <w:p w:rsidR="00ED54CE" w:rsidRPr="007973BC" w:rsidRDefault="00ED54CE" w:rsidP="006F12E6">
            <w:pPr>
              <w:snapToGrid w:val="0"/>
              <w:rPr>
                <w:i/>
                <w:iCs/>
                <w:sz w:val="24"/>
                <w:szCs w:val="24"/>
              </w:rPr>
            </w:pPr>
          </w:p>
        </w:tc>
        <w:tc>
          <w:tcPr>
            <w:tcW w:w="5067" w:type="dxa"/>
          </w:tcPr>
          <w:p w:rsidR="00ED54CE" w:rsidRPr="007973BC" w:rsidRDefault="00ED54CE" w:rsidP="00F1252F">
            <w:pPr>
              <w:widowControl/>
              <w:suppressAutoHyphens/>
              <w:autoSpaceDN/>
              <w:snapToGrid w:val="0"/>
              <w:rPr>
                <w:sz w:val="24"/>
                <w:szCs w:val="24"/>
              </w:rPr>
            </w:pPr>
          </w:p>
          <w:p w:rsidR="00ED54CE" w:rsidRPr="007973BC" w:rsidRDefault="00ED54CE" w:rsidP="00F1252F">
            <w:pPr>
              <w:widowControl/>
              <w:suppressAutoHyphens/>
              <w:autoSpaceDN/>
              <w:snapToGrid w:val="0"/>
              <w:ind w:left="130"/>
              <w:rPr>
                <w:sz w:val="24"/>
                <w:szCs w:val="24"/>
              </w:rPr>
            </w:pPr>
          </w:p>
          <w:p w:rsidR="00ED54CE" w:rsidRPr="007973BC" w:rsidRDefault="00ED54CE" w:rsidP="00F1252F">
            <w:pPr>
              <w:widowControl/>
              <w:suppressAutoHyphens/>
              <w:autoSpaceDN/>
              <w:snapToGrid w:val="0"/>
              <w:ind w:left="130"/>
              <w:rPr>
                <w:sz w:val="24"/>
                <w:szCs w:val="24"/>
              </w:rPr>
            </w:pPr>
          </w:p>
          <w:p w:rsidR="00ED54CE" w:rsidRPr="007973BC" w:rsidRDefault="00ED54CE" w:rsidP="00F1252F">
            <w:pPr>
              <w:widowControl/>
              <w:suppressAutoHyphens/>
              <w:autoSpaceDN/>
              <w:snapToGrid w:val="0"/>
              <w:ind w:left="130"/>
              <w:rPr>
                <w:sz w:val="24"/>
                <w:szCs w:val="24"/>
              </w:rPr>
            </w:pPr>
          </w:p>
          <w:p w:rsidR="00ED54CE" w:rsidRPr="007973BC" w:rsidRDefault="00ED54CE" w:rsidP="00F1252F">
            <w:pPr>
              <w:widowControl/>
              <w:suppressAutoHyphens/>
              <w:autoSpaceDN/>
              <w:snapToGrid w:val="0"/>
              <w:ind w:left="130"/>
              <w:rPr>
                <w:sz w:val="24"/>
                <w:szCs w:val="24"/>
              </w:rPr>
            </w:pPr>
            <w:r w:rsidRPr="007973BC">
              <w:rPr>
                <w:sz w:val="24"/>
                <w:szCs w:val="24"/>
              </w:rPr>
              <w:t>- правильность формулировки диагноза и его обоснование</w:t>
            </w:r>
          </w:p>
        </w:tc>
      </w:tr>
      <w:tr w:rsidR="00ED54CE" w:rsidRPr="007973BC" w:rsidTr="006F12E6">
        <w:trPr>
          <w:trHeight w:val="1397"/>
        </w:trPr>
        <w:tc>
          <w:tcPr>
            <w:tcW w:w="4361" w:type="dxa"/>
          </w:tcPr>
          <w:p w:rsidR="00ED54CE" w:rsidRPr="007973BC" w:rsidRDefault="00ED54CE" w:rsidP="006F12E6">
            <w:pPr>
              <w:snapToGrid w:val="0"/>
              <w:rPr>
                <w:sz w:val="24"/>
                <w:szCs w:val="24"/>
              </w:rPr>
            </w:pPr>
            <w:r w:rsidRPr="007973BC">
              <w:rPr>
                <w:sz w:val="24"/>
                <w:szCs w:val="24"/>
              </w:rPr>
              <w:t>ПК 3.2.</w:t>
            </w:r>
          </w:p>
          <w:p w:rsidR="00ED54CE" w:rsidRPr="007973BC" w:rsidRDefault="00ED54CE" w:rsidP="006F12E6">
            <w:pPr>
              <w:snapToGrid w:val="0"/>
              <w:rPr>
                <w:sz w:val="24"/>
                <w:szCs w:val="24"/>
              </w:rPr>
            </w:pPr>
            <w:r w:rsidRPr="007973BC">
              <w:rPr>
                <w:sz w:val="24"/>
                <w:szCs w:val="24"/>
              </w:rPr>
              <w:t>Определять тактику ведения пациента.</w:t>
            </w:r>
          </w:p>
        </w:tc>
        <w:tc>
          <w:tcPr>
            <w:tcW w:w="5067" w:type="dxa"/>
          </w:tcPr>
          <w:p w:rsidR="00ED54CE" w:rsidRPr="007973BC" w:rsidRDefault="00ED54CE" w:rsidP="006F12E6">
            <w:pPr>
              <w:snapToGrid w:val="0"/>
              <w:rPr>
                <w:sz w:val="24"/>
                <w:szCs w:val="24"/>
              </w:rPr>
            </w:pPr>
            <w:r w:rsidRPr="007973BC">
              <w:rPr>
                <w:sz w:val="24"/>
                <w:szCs w:val="24"/>
              </w:rPr>
              <w:t>- правильность выбора тактики, последовательность и соответствие её компонентов диагнозу;</w:t>
            </w:r>
          </w:p>
        </w:tc>
      </w:tr>
      <w:tr w:rsidR="00ED54CE" w:rsidRPr="007973BC" w:rsidTr="006F12E6">
        <w:trPr>
          <w:trHeight w:val="2417"/>
        </w:trPr>
        <w:tc>
          <w:tcPr>
            <w:tcW w:w="4361" w:type="dxa"/>
          </w:tcPr>
          <w:p w:rsidR="00ED54CE" w:rsidRPr="007973BC" w:rsidRDefault="00ED54CE" w:rsidP="00F1252F">
            <w:pPr>
              <w:suppressAutoHyphens/>
              <w:autoSpaceDE/>
              <w:autoSpaceDN/>
              <w:snapToGrid w:val="0"/>
              <w:rPr>
                <w:sz w:val="24"/>
                <w:szCs w:val="24"/>
              </w:rPr>
            </w:pPr>
            <w:r w:rsidRPr="007973BC">
              <w:rPr>
                <w:sz w:val="24"/>
                <w:szCs w:val="24"/>
              </w:rPr>
              <w:t>ПК 3.3.</w:t>
            </w:r>
          </w:p>
          <w:p w:rsidR="00ED54CE" w:rsidRPr="007973BC" w:rsidRDefault="00ED54CE" w:rsidP="00F1252F">
            <w:pPr>
              <w:suppressAutoHyphens/>
              <w:autoSpaceDE/>
              <w:autoSpaceDN/>
              <w:snapToGrid w:val="0"/>
              <w:rPr>
                <w:sz w:val="24"/>
                <w:szCs w:val="24"/>
              </w:rPr>
            </w:pPr>
            <w:r w:rsidRPr="007973BC">
              <w:rPr>
                <w:sz w:val="24"/>
                <w:szCs w:val="24"/>
              </w:rPr>
              <w:t>Выполнять лечебные вмешательства по оказанию медицинской помощи на догоспитальном этапе.</w:t>
            </w:r>
          </w:p>
        </w:tc>
        <w:tc>
          <w:tcPr>
            <w:tcW w:w="5067" w:type="dxa"/>
          </w:tcPr>
          <w:p w:rsidR="00ED54CE" w:rsidRPr="007973BC" w:rsidRDefault="00ED54CE" w:rsidP="006F12E6">
            <w:pPr>
              <w:snapToGrid w:val="0"/>
              <w:rPr>
                <w:sz w:val="24"/>
                <w:szCs w:val="24"/>
              </w:rPr>
            </w:pPr>
            <w:r w:rsidRPr="007973BC">
              <w:rPr>
                <w:sz w:val="24"/>
                <w:szCs w:val="24"/>
              </w:rPr>
              <w:t>- правильность и обоснованность выбора лечебных вмешательств;</w:t>
            </w:r>
          </w:p>
          <w:p w:rsidR="00ED54CE" w:rsidRPr="007973BC" w:rsidRDefault="00ED54CE" w:rsidP="006F12E6">
            <w:pPr>
              <w:snapToGrid w:val="0"/>
              <w:rPr>
                <w:sz w:val="24"/>
                <w:szCs w:val="24"/>
              </w:rPr>
            </w:pPr>
            <w:r w:rsidRPr="007973BC">
              <w:rPr>
                <w:sz w:val="24"/>
                <w:szCs w:val="24"/>
              </w:rPr>
              <w:t>- полнота и точность выполнения лечебных вмешательств в соответствии с алгоритмами.</w:t>
            </w:r>
          </w:p>
        </w:tc>
      </w:tr>
      <w:tr w:rsidR="00ED54CE" w:rsidRPr="007973BC" w:rsidTr="006F12E6">
        <w:trPr>
          <w:trHeight w:val="1395"/>
        </w:trPr>
        <w:tc>
          <w:tcPr>
            <w:tcW w:w="4361" w:type="dxa"/>
          </w:tcPr>
          <w:p w:rsidR="00ED54CE" w:rsidRPr="007973BC" w:rsidRDefault="00ED54CE" w:rsidP="006F12E6">
            <w:pPr>
              <w:snapToGrid w:val="0"/>
              <w:rPr>
                <w:sz w:val="24"/>
                <w:szCs w:val="24"/>
              </w:rPr>
            </w:pPr>
            <w:r w:rsidRPr="007973BC">
              <w:rPr>
                <w:sz w:val="24"/>
                <w:szCs w:val="24"/>
              </w:rPr>
              <w:t>ПК 3.4.</w:t>
            </w:r>
          </w:p>
          <w:p w:rsidR="00ED54CE" w:rsidRPr="007973BC" w:rsidRDefault="00ED54CE" w:rsidP="006F12E6">
            <w:pPr>
              <w:snapToGrid w:val="0"/>
              <w:rPr>
                <w:sz w:val="24"/>
                <w:szCs w:val="24"/>
              </w:rPr>
            </w:pPr>
            <w:r w:rsidRPr="007973BC">
              <w:rPr>
                <w:sz w:val="24"/>
                <w:szCs w:val="24"/>
              </w:rPr>
              <w:t>Проводить контроль эффективности проводимых мероприятий.</w:t>
            </w:r>
          </w:p>
        </w:tc>
        <w:tc>
          <w:tcPr>
            <w:tcW w:w="5067" w:type="dxa"/>
          </w:tcPr>
          <w:p w:rsidR="00ED54CE" w:rsidRPr="007973BC" w:rsidRDefault="00ED54CE" w:rsidP="006F12E6">
            <w:pPr>
              <w:snapToGrid w:val="0"/>
              <w:rPr>
                <w:sz w:val="24"/>
                <w:szCs w:val="24"/>
              </w:rPr>
            </w:pPr>
            <w:r w:rsidRPr="007973BC">
              <w:rPr>
                <w:sz w:val="24"/>
                <w:szCs w:val="24"/>
              </w:rPr>
              <w:t>-соблюдение  эффективности, результативности и полезности проводимых мероприятий;</w:t>
            </w:r>
          </w:p>
        </w:tc>
      </w:tr>
      <w:tr w:rsidR="00ED54CE" w:rsidRPr="007973BC" w:rsidTr="006F12E6">
        <w:trPr>
          <w:trHeight w:val="1124"/>
        </w:trPr>
        <w:tc>
          <w:tcPr>
            <w:tcW w:w="4361" w:type="dxa"/>
          </w:tcPr>
          <w:p w:rsidR="00ED54CE" w:rsidRPr="007973BC" w:rsidRDefault="00ED54CE" w:rsidP="006F12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r w:rsidRPr="007973BC">
              <w:rPr>
                <w:sz w:val="24"/>
                <w:szCs w:val="24"/>
              </w:rPr>
              <w:t>ПК 3.5.Осуществлять контроль состояния пациента.</w:t>
            </w:r>
          </w:p>
        </w:tc>
        <w:tc>
          <w:tcPr>
            <w:tcW w:w="5067" w:type="dxa"/>
          </w:tcPr>
          <w:p w:rsidR="00ED54CE" w:rsidRPr="007973BC" w:rsidRDefault="00ED54CE" w:rsidP="006F12E6">
            <w:pPr>
              <w:snapToGrid w:val="0"/>
              <w:rPr>
                <w:sz w:val="24"/>
                <w:szCs w:val="24"/>
              </w:rPr>
            </w:pPr>
            <w:r w:rsidRPr="007973BC">
              <w:rPr>
                <w:sz w:val="24"/>
                <w:szCs w:val="24"/>
              </w:rPr>
              <w:t>- полнота выбора параметров контроля за состоянием пациента и их анализ;</w:t>
            </w:r>
          </w:p>
        </w:tc>
      </w:tr>
      <w:tr w:rsidR="00ED54CE" w:rsidRPr="007973BC" w:rsidTr="006F12E6">
        <w:trPr>
          <w:trHeight w:val="2417"/>
        </w:trPr>
        <w:tc>
          <w:tcPr>
            <w:tcW w:w="4361" w:type="dxa"/>
          </w:tcPr>
          <w:p w:rsidR="00ED54CE" w:rsidRPr="007973BC" w:rsidRDefault="00ED54CE" w:rsidP="006F12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r w:rsidRPr="007973BC">
              <w:rPr>
                <w:sz w:val="24"/>
                <w:szCs w:val="24"/>
              </w:rPr>
              <w:t>ПК 3.6 .</w:t>
            </w:r>
          </w:p>
          <w:p w:rsidR="00ED54CE" w:rsidRPr="007973BC" w:rsidRDefault="00ED54CE" w:rsidP="00BF4681">
            <w:pPr>
              <w:widowControl/>
              <w:numPr>
                <w:ilvl w:val="0"/>
                <w:numId w:val="464"/>
              </w:numPr>
              <w:tabs>
                <w:tab w:val="clear" w:pos="360"/>
                <w:tab w:val="num" w:pos="0"/>
              </w:tabs>
              <w:suppressAutoHyphens/>
              <w:autoSpaceDN/>
              <w:snapToGrid w:val="0"/>
              <w:ind w:left="0" w:firstLine="0"/>
              <w:rPr>
                <w:sz w:val="24"/>
                <w:szCs w:val="24"/>
              </w:rPr>
            </w:pPr>
            <w:r w:rsidRPr="007973BC">
              <w:rPr>
                <w:sz w:val="24"/>
                <w:szCs w:val="24"/>
              </w:rPr>
              <w:t>Определять показания к госпитализации и проводить транспортировку пациента в стационар.</w:t>
            </w:r>
          </w:p>
        </w:tc>
        <w:tc>
          <w:tcPr>
            <w:tcW w:w="5067" w:type="dxa"/>
          </w:tcPr>
          <w:p w:rsidR="00ED54CE" w:rsidRPr="007973BC" w:rsidRDefault="00ED54CE" w:rsidP="006F12E6">
            <w:pPr>
              <w:snapToGrid w:val="0"/>
              <w:rPr>
                <w:sz w:val="24"/>
                <w:szCs w:val="24"/>
              </w:rPr>
            </w:pPr>
            <w:r w:rsidRPr="007973BC">
              <w:rPr>
                <w:sz w:val="24"/>
                <w:szCs w:val="24"/>
              </w:rPr>
              <w:t>- аргументированность решения и соответствие его нормативным актам правильность выбора вида транспортировки и её организации;</w:t>
            </w:r>
          </w:p>
          <w:p w:rsidR="00ED54CE" w:rsidRPr="007973BC" w:rsidRDefault="00ED54CE" w:rsidP="006F12E6">
            <w:pPr>
              <w:suppressAutoHyphens/>
              <w:snapToGrid w:val="0"/>
              <w:rPr>
                <w:sz w:val="24"/>
                <w:szCs w:val="24"/>
              </w:rPr>
            </w:pPr>
            <w:r w:rsidRPr="007973BC">
              <w:rPr>
                <w:sz w:val="24"/>
                <w:szCs w:val="24"/>
              </w:rPr>
              <w:t>- соблюдение принципов эргономики при перемещении пациента;</w:t>
            </w:r>
          </w:p>
        </w:tc>
      </w:tr>
      <w:tr w:rsidR="00ED54CE" w:rsidRPr="007973BC" w:rsidTr="006F12E6">
        <w:trPr>
          <w:trHeight w:val="1773"/>
        </w:trPr>
        <w:tc>
          <w:tcPr>
            <w:tcW w:w="4361" w:type="dxa"/>
          </w:tcPr>
          <w:p w:rsidR="00ED54CE" w:rsidRPr="007973BC" w:rsidRDefault="00ED54CE" w:rsidP="006F12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7973BC">
              <w:rPr>
                <w:sz w:val="24"/>
                <w:szCs w:val="24"/>
              </w:rPr>
              <w:t>ПК 3.8. Организовывать и оказывать неотложную медицинскую помощь пострадавшим в чрезвычайных ситуациях.</w:t>
            </w:r>
          </w:p>
        </w:tc>
        <w:tc>
          <w:tcPr>
            <w:tcW w:w="5067" w:type="dxa"/>
          </w:tcPr>
          <w:p w:rsidR="00ED54CE" w:rsidRPr="007973BC" w:rsidRDefault="00ED54CE" w:rsidP="006F12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r w:rsidRPr="007973BC">
              <w:rPr>
                <w:sz w:val="24"/>
                <w:szCs w:val="24"/>
              </w:rPr>
              <w:t>- организация и оказание неотложной медицинской помощи  в соответствии с нормативными документами;</w:t>
            </w:r>
          </w:p>
        </w:tc>
      </w:tr>
      <w:tr w:rsidR="00ED54CE" w:rsidRPr="007973BC" w:rsidTr="006F12E6">
        <w:trPr>
          <w:trHeight w:val="552"/>
        </w:trPr>
        <w:tc>
          <w:tcPr>
            <w:tcW w:w="4361" w:type="dxa"/>
          </w:tcPr>
          <w:p w:rsidR="00ED54CE" w:rsidRPr="007973BC" w:rsidRDefault="00ED54CE" w:rsidP="006F12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sz w:val="24"/>
                <w:szCs w:val="24"/>
              </w:rPr>
            </w:pPr>
            <w:r w:rsidRPr="007973BC">
              <w:rPr>
                <w:b/>
                <w:bCs/>
                <w:sz w:val="24"/>
                <w:szCs w:val="24"/>
              </w:rPr>
              <w:t>ПМ04 Профилактическая деятельность</w:t>
            </w:r>
          </w:p>
          <w:p w:rsidR="00ED54CE" w:rsidRPr="007973BC" w:rsidRDefault="00ED54CE" w:rsidP="006F12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7973BC">
              <w:rPr>
                <w:sz w:val="24"/>
                <w:szCs w:val="24"/>
              </w:rPr>
              <w:t>ПК 4.1. Организовывать диспансеризацию населения и участвовать в ее проведении.</w:t>
            </w:r>
          </w:p>
        </w:tc>
        <w:tc>
          <w:tcPr>
            <w:tcW w:w="5067" w:type="dxa"/>
          </w:tcPr>
          <w:p w:rsidR="00ED54CE" w:rsidRPr="007973BC" w:rsidRDefault="00ED54CE" w:rsidP="006F12E6">
            <w:pPr>
              <w:rPr>
                <w:sz w:val="24"/>
                <w:szCs w:val="24"/>
              </w:rPr>
            </w:pPr>
            <w:r w:rsidRPr="007973BC">
              <w:rPr>
                <w:sz w:val="24"/>
                <w:szCs w:val="24"/>
              </w:rPr>
              <w:t xml:space="preserve">-знать нормативно – правовую документацию по организации диспансеризации населения; </w:t>
            </w:r>
          </w:p>
          <w:p w:rsidR="00ED54CE" w:rsidRPr="007973BC" w:rsidRDefault="00ED54CE" w:rsidP="006F12E6">
            <w:pPr>
              <w:rPr>
                <w:sz w:val="24"/>
                <w:szCs w:val="24"/>
              </w:rPr>
            </w:pPr>
            <w:r w:rsidRPr="007973BC">
              <w:rPr>
                <w:sz w:val="24"/>
                <w:szCs w:val="24"/>
              </w:rPr>
              <w:t>- уметь осуществлять диспансерное наблюдение за пациентами;</w:t>
            </w:r>
          </w:p>
          <w:p w:rsidR="00ED54CE" w:rsidRPr="007973BC" w:rsidRDefault="00ED54CE" w:rsidP="006F12E6">
            <w:pPr>
              <w:rPr>
                <w:sz w:val="24"/>
                <w:szCs w:val="24"/>
              </w:rPr>
            </w:pPr>
            <w:r w:rsidRPr="007973BC">
              <w:rPr>
                <w:sz w:val="24"/>
                <w:szCs w:val="24"/>
              </w:rPr>
              <w:t>- уметь формировать группы диспансерного учета.</w:t>
            </w:r>
          </w:p>
        </w:tc>
      </w:tr>
      <w:tr w:rsidR="00ED54CE" w:rsidRPr="007973BC" w:rsidTr="006F12E6">
        <w:trPr>
          <w:trHeight w:val="552"/>
        </w:trPr>
        <w:tc>
          <w:tcPr>
            <w:tcW w:w="4361" w:type="dxa"/>
          </w:tcPr>
          <w:p w:rsidR="00ED54CE" w:rsidRPr="007973BC" w:rsidRDefault="00ED54CE" w:rsidP="006F12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sz w:val="24"/>
                <w:szCs w:val="24"/>
              </w:rPr>
            </w:pPr>
            <w:r w:rsidRPr="007973BC">
              <w:rPr>
                <w:sz w:val="24"/>
                <w:szCs w:val="24"/>
              </w:rPr>
              <w:t>ПК 4.2. Проводить санитарно-противоэпидемические мероприятия на закрепленном участке.</w:t>
            </w:r>
          </w:p>
        </w:tc>
        <w:tc>
          <w:tcPr>
            <w:tcW w:w="5067" w:type="dxa"/>
          </w:tcPr>
          <w:p w:rsidR="00ED54CE" w:rsidRPr="007973BC" w:rsidRDefault="00ED54CE" w:rsidP="006F12E6">
            <w:pPr>
              <w:rPr>
                <w:sz w:val="24"/>
                <w:szCs w:val="24"/>
              </w:rPr>
            </w:pPr>
            <w:r w:rsidRPr="007973BC">
              <w:rPr>
                <w:sz w:val="24"/>
                <w:szCs w:val="24"/>
              </w:rPr>
              <w:t>- понимать сущность и социальную значимость санитарно-противоэпидемических мероприятий.</w:t>
            </w:r>
          </w:p>
          <w:p w:rsidR="00ED54CE" w:rsidRPr="007973BC" w:rsidRDefault="00ED54CE" w:rsidP="006F12E6">
            <w:pPr>
              <w:rPr>
                <w:sz w:val="24"/>
                <w:szCs w:val="24"/>
              </w:rPr>
            </w:pPr>
            <w:r w:rsidRPr="007973BC">
              <w:rPr>
                <w:sz w:val="24"/>
                <w:szCs w:val="24"/>
              </w:rPr>
              <w:t>- соблюдать требования к оформлению медицинской документации;</w:t>
            </w:r>
          </w:p>
        </w:tc>
      </w:tr>
      <w:tr w:rsidR="00ED54CE" w:rsidRPr="007973BC" w:rsidTr="006F12E6">
        <w:trPr>
          <w:trHeight w:val="552"/>
        </w:trPr>
        <w:tc>
          <w:tcPr>
            <w:tcW w:w="4361" w:type="dxa"/>
          </w:tcPr>
          <w:p w:rsidR="00ED54CE" w:rsidRPr="007973BC" w:rsidRDefault="00ED54CE" w:rsidP="006F12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7973BC">
              <w:rPr>
                <w:sz w:val="24"/>
                <w:szCs w:val="24"/>
              </w:rPr>
              <w:t>ПК 4.3. Проводить санитарно-гигиеническое просвещение населения</w:t>
            </w:r>
          </w:p>
        </w:tc>
        <w:tc>
          <w:tcPr>
            <w:tcW w:w="5067" w:type="dxa"/>
          </w:tcPr>
          <w:p w:rsidR="00ED54CE" w:rsidRPr="007973BC" w:rsidRDefault="00ED54CE" w:rsidP="006F12E6">
            <w:pPr>
              <w:rPr>
                <w:sz w:val="24"/>
                <w:szCs w:val="24"/>
              </w:rPr>
            </w:pPr>
            <w:r w:rsidRPr="007973BC">
              <w:rPr>
                <w:sz w:val="24"/>
                <w:szCs w:val="24"/>
              </w:rPr>
              <w:t xml:space="preserve">- знать нормативно – правовую документацию по проведению санитарно-гигиенического просвещения населения; </w:t>
            </w:r>
          </w:p>
          <w:p w:rsidR="00ED54CE" w:rsidRPr="007973BC" w:rsidRDefault="00ED54CE" w:rsidP="006F12E6">
            <w:pPr>
              <w:rPr>
                <w:sz w:val="24"/>
                <w:szCs w:val="24"/>
              </w:rPr>
            </w:pPr>
            <w:r w:rsidRPr="007973BC">
              <w:rPr>
                <w:sz w:val="24"/>
                <w:szCs w:val="24"/>
              </w:rPr>
              <w:t>- уметь правильно, доступно, профессионально грамотно оформлять информационно-агитационный материал для населения (санбюллетени, агитационные плакаты, памятки, буклеты, презентации, статьи, радиобеседы и телепередачи и т.д.);</w:t>
            </w:r>
          </w:p>
          <w:p w:rsidR="00ED54CE" w:rsidRPr="007973BC" w:rsidRDefault="00ED54CE" w:rsidP="006F12E6">
            <w:pPr>
              <w:rPr>
                <w:sz w:val="24"/>
                <w:szCs w:val="24"/>
              </w:rPr>
            </w:pPr>
            <w:r w:rsidRPr="007973BC">
              <w:rPr>
                <w:sz w:val="24"/>
                <w:szCs w:val="24"/>
              </w:rPr>
              <w:t xml:space="preserve"> - умение работать с источниками информации (учебная и методическая литература, периодические медицинские издания, сеть Интернет и др.); </w:t>
            </w:r>
          </w:p>
        </w:tc>
      </w:tr>
      <w:tr w:rsidR="00ED54CE" w:rsidRPr="007973BC" w:rsidTr="006F12E6">
        <w:trPr>
          <w:trHeight w:val="552"/>
        </w:trPr>
        <w:tc>
          <w:tcPr>
            <w:tcW w:w="4361" w:type="dxa"/>
          </w:tcPr>
          <w:p w:rsidR="00ED54CE" w:rsidRPr="007973BC" w:rsidRDefault="00ED54CE" w:rsidP="006F12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7973BC">
              <w:rPr>
                <w:sz w:val="24"/>
                <w:szCs w:val="24"/>
              </w:rPr>
              <w:t>ПК 4.4. Проводить диагностику групп здоровья.</w:t>
            </w:r>
          </w:p>
        </w:tc>
        <w:tc>
          <w:tcPr>
            <w:tcW w:w="5067" w:type="dxa"/>
          </w:tcPr>
          <w:p w:rsidR="00ED54CE" w:rsidRPr="007973BC" w:rsidRDefault="00ED54CE" w:rsidP="006F12E6">
            <w:pPr>
              <w:rPr>
                <w:sz w:val="24"/>
                <w:szCs w:val="24"/>
              </w:rPr>
            </w:pPr>
            <w:r w:rsidRPr="007973BC">
              <w:rPr>
                <w:sz w:val="24"/>
                <w:szCs w:val="24"/>
              </w:rPr>
              <w:t xml:space="preserve">- знать нормативно – правовую документацию по диагностике групп здоровья; </w:t>
            </w:r>
          </w:p>
          <w:p w:rsidR="00ED54CE" w:rsidRPr="007973BC" w:rsidRDefault="00ED54CE" w:rsidP="006F12E6">
            <w:pPr>
              <w:rPr>
                <w:sz w:val="24"/>
                <w:szCs w:val="24"/>
              </w:rPr>
            </w:pPr>
            <w:r w:rsidRPr="007973BC">
              <w:rPr>
                <w:sz w:val="24"/>
                <w:szCs w:val="24"/>
              </w:rPr>
              <w:t xml:space="preserve">- уметь проводить диагностику групп здоровья в разные возрастные периоды; </w:t>
            </w:r>
          </w:p>
          <w:p w:rsidR="00ED54CE" w:rsidRPr="007973BC" w:rsidRDefault="00ED54CE" w:rsidP="006F12E6">
            <w:pPr>
              <w:rPr>
                <w:sz w:val="24"/>
                <w:szCs w:val="24"/>
              </w:rPr>
            </w:pPr>
            <w:r w:rsidRPr="007973BC">
              <w:rPr>
                <w:sz w:val="24"/>
                <w:szCs w:val="24"/>
              </w:rPr>
              <w:t>- уметь оценить физическое развитие и состояние здоровья ребенка и определить группу здоровья;</w:t>
            </w:r>
          </w:p>
        </w:tc>
      </w:tr>
      <w:tr w:rsidR="00ED54CE" w:rsidRPr="007973BC" w:rsidTr="006F12E6">
        <w:trPr>
          <w:trHeight w:val="552"/>
        </w:trPr>
        <w:tc>
          <w:tcPr>
            <w:tcW w:w="4361" w:type="dxa"/>
          </w:tcPr>
          <w:p w:rsidR="00ED54CE" w:rsidRPr="007973BC" w:rsidRDefault="00ED54CE" w:rsidP="006F12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7973BC">
              <w:rPr>
                <w:sz w:val="24"/>
                <w:szCs w:val="24"/>
              </w:rPr>
              <w:t>ПК 4.5. Проводить иммунопрофилактику</w:t>
            </w:r>
          </w:p>
        </w:tc>
        <w:tc>
          <w:tcPr>
            <w:tcW w:w="5067" w:type="dxa"/>
          </w:tcPr>
          <w:p w:rsidR="00ED54CE" w:rsidRPr="007973BC" w:rsidRDefault="00ED54CE" w:rsidP="006F12E6">
            <w:pPr>
              <w:rPr>
                <w:sz w:val="24"/>
                <w:szCs w:val="24"/>
              </w:rPr>
            </w:pPr>
            <w:r w:rsidRPr="007973BC">
              <w:rPr>
                <w:sz w:val="24"/>
                <w:szCs w:val="24"/>
              </w:rPr>
              <w:t xml:space="preserve">- знать нормативно – правовую документацию по проведению иммунопрофилактики; </w:t>
            </w:r>
          </w:p>
        </w:tc>
      </w:tr>
      <w:tr w:rsidR="00ED54CE" w:rsidRPr="007973BC" w:rsidTr="006F12E6">
        <w:trPr>
          <w:trHeight w:val="552"/>
        </w:trPr>
        <w:tc>
          <w:tcPr>
            <w:tcW w:w="4361" w:type="dxa"/>
          </w:tcPr>
          <w:p w:rsidR="00ED54CE" w:rsidRPr="007973BC" w:rsidRDefault="00ED54CE" w:rsidP="006F12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7973BC">
              <w:rPr>
                <w:sz w:val="24"/>
                <w:szCs w:val="24"/>
              </w:rPr>
              <w:t>ПК 4.6. Проводить мероприятия по сохранению и укреплению здоровья различных возрастных групп населения.</w:t>
            </w:r>
          </w:p>
        </w:tc>
        <w:tc>
          <w:tcPr>
            <w:tcW w:w="5067" w:type="dxa"/>
          </w:tcPr>
          <w:p w:rsidR="00ED54CE" w:rsidRPr="007973BC" w:rsidRDefault="00ED54CE" w:rsidP="006F12E6">
            <w:pPr>
              <w:rPr>
                <w:sz w:val="24"/>
                <w:szCs w:val="24"/>
              </w:rPr>
            </w:pPr>
            <w:r w:rsidRPr="007973BC">
              <w:rPr>
                <w:sz w:val="24"/>
                <w:szCs w:val="24"/>
              </w:rPr>
              <w:t>- знать нормативно – правовую документацию по проведению мероприятий по сохранению и укреплению здоровья различных возрастных групп населения;</w:t>
            </w:r>
          </w:p>
        </w:tc>
      </w:tr>
      <w:tr w:rsidR="00ED54CE" w:rsidRPr="007973BC" w:rsidTr="006F12E6">
        <w:trPr>
          <w:trHeight w:val="552"/>
        </w:trPr>
        <w:tc>
          <w:tcPr>
            <w:tcW w:w="4361" w:type="dxa"/>
          </w:tcPr>
          <w:p w:rsidR="00ED54CE" w:rsidRPr="007973BC" w:rsidRDefault="00ED54CE" w:rsidP="006F12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7973BC">
              <w:rPr>
                <w:sz w:val="24"/>
                <w:szCs w:val="24"/>
              </w:rPr>
              <w:t>ПК 4.7. Организовывать здоровьесберегающую среду.</w:t>
            </w:r>
          </w:p>
        </w:tc>
        <w:tc>
          <w:tcPr>
            <w:tcW w:w="5067" w:type="dxa"/>
          </w:tcPr>
          <w:p w:rsidR="00ED54CE" w:rsidRPr="007973BC" w:rsidRDefault="00ED54CE" w:rsidP="006F12E6">
            <w:pPr>
              <w:rPr>
                <w:sz w:val="24"/>
                <w:szCs w:val="24"/>
              </w:rPr>
            </w:pPr>
            <w:r w:rsidRPr="007973BC">
              <w:rPr>
                <w:sz w:val="24"/>
                <w:szCs w:val="24"/>
              </w:rPr>
              <w:t xml:space="preserve">- знать нормативно – правовую документацию по организации здоровьесберегающей среды; </w:t>
            </w:r>
          </w:p>
          <w:p w:rsidR="00ED54CE" w:rsidRPr="007973BC" w:rsidRDefault="00ED54CE" w:rsidP="006F12E6">
            <w:pPr>
              <w:rPr>
                <w:sz w:val="24"/>
                <w:szCs w:val="24"/>
              </w:rPr>
            </w:pPr>
            <w:r w:rsidRPr="007973BC">
              <w:rPr>
                <w:sz w:val="24"/>
                <w:szCs w:val="24"/>
              </w:rPr>
              <w:t>- уметь разработать индивидуальные групповые программы по ведению здорового образа жизни и оздоровлению организма.</w:t>
            </w:r>
          </w:p>
        </w:tc>
      </w:tr>
      <w:tr w:rsidR="00ED54CE" w:rsidRPr="007973BC" w:rsidTr="006F12E6">
        <w:trPr>
          <w:trHeight w:val="552"/>
        </w:trPr>
        <w:tc>
          <w:tcPr>
            <w:tcW w:w="4361" w:type="dxa"/>
          </w:tcPr>
          <w:p w:rsidR="00ED54CE" w:rsidRPr="007973BC" w:rsidRDefault="00ED54CE" w:rsidP="006F12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7973BC">
              <w:rPr>
                <w:sz w:val="24"/>
                <w:szCs w:val="24"/>
              </w:rPr>
              <w:t>ПК 4.8. Организовывать и проводить работу школ здоровья для пациентов и их окружения</w:t>
            </w:r>
          </w:p>
        </w:tc>
        <w:tc>
          <w:tcPr>
            <w:tcW w:w="5067" w:type="dxa"/>
          </w:tcPr>
          <w:p w:rsidR="00ED54CE" w:rsidRPr="007973BC" w:rsidRDefault="00ED54CE" w:rsidP="006F12E6">
            <w:pPr>
              <w:rPr>
                <w:sz w:val="24"/>
                <w:szCs w:val="24"/>
              </w:rPr>
            </w:pPr>
            <w:r w:rsidRPr="007973BC">
              <w:rPr>
                <w:sz w:val="24"/>
                <w:szCs w:val="24"/>
              </w:rPr>
              <w:t>-знать нормативно – правовую базу, регламентирующую работу школ здоровья для пациентов и их окружения;</w:t>
            </w:r>
          </w:p>
          <w:p w:rsidR="00ED54CE" w:rsidRPr="007973BC" w:rsidRDefault="00ED54CE" w:rsidP="006F12E6">
            <w:pPr>
              <w:rPr>
                <w:sz w:val="24"/>
                <w:szCs w:val="24"/>
              </w:rPr>
            </w:pPr>
            <w:r w:rsidRPr="007973BC">
              <w:rPr>
                <w:sz w:val="24"/>
                <w:szCs w:val="24"/>
              </w:rPr>
              <w:t xml:space="preserve">- уметь составлять индивидуальную программу профилактических мероприятий для пациентов с различной патологией; </w:t>
            </w:r>
          </w:p>
          <w:p w:rsidR="00ED54CE" w:rsidRPr="007973BC" w:rsidRDefault="00ED54CE" w:rsidP="006F12E6">
            <w:pPr>
              <w:rPr>
                <w:sz w:val="24"/>
                <w:szCs w:val="24"/>
              </w:rPr>
            </w:pPr>
            <w:r w:rsidRPr="007973BC">
              <w:rPr>
                <w:sz w:val="24"/>
                <w:szCs w:val="24"/>
              </w:rPr>
              <w:t xml:space="preserve">- уметь проводить санитарно - гигиеническое обучение пациентов школ здоровья; </w:t>
            </w:r>
          </w:p>
          <w:p w:rsidR="00ED54CE" w:rsidRPr="007973BC" w:rsidRDefault="00ED54CE" w:rsidP="006F12E6">
            <w:pPr>
              <w:rPr>
                <w:sz w:val="24"/>
                <w:szCs w:val="24"/>
              </w:rPr>
            </w:pPr>
            <w:r w:rsidRPr="007973BC">
              <w:rPr>
                <w:sz w:val="24"/>
                <w:szCs w:val="24"/>
              </w:rPr>
              <w:t xml:space="preserve"> - уметь подобрать эффективные формы и методы взаимодействия с пациентами и их окружением;</w:t>
            </w:r>
          </w:p>
          <w:p w:rsidR="00ED54CE" w:rsidRPr="007973BC" w:rsidRDefault="00ED54CE" w:rsidP="006F12E6">
            <w:pPr>
              <w:rPr>
                <w:sz w:val="24"/>
                <w:szCs w:val="24"/>
              </w:rPr>
            </w:pPr>
            <w:r w:rsidRPr="007973BC">
              <w:rPr>
                <w:sz w:val="24"/>
                <w:szCs w:val="24"/>
              </w:rPr>
              <w:t>- уметь качественно подготовить информационно-агитационный материал для школ здоровья;</w:t>
            </w:r>
          </w:p>
        </w:tc>
      </w:tr>
      <w:tr w:rsidR="00ED54CE" w:rsidRPr="007973BC" w:rsidTr="006F12E6">
        <w:trPr>
          <w:trHeight w:val="552"/>
        </w:trPr>
        <w:tc>
          <w:tcPr>
            <w:tcW w:w="4361" w:type="dxa"/>
          </w:tcPr>
          <w:p w:rsidR="00ED54CE" w:rsidRPr="007973BC" w:rsidRDefault="00ED54CE" w:rsidP="006F12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7973BC">
              <w:rPr>
                <w:sz w:val="24"/>
                <w:szCs w:val="24"/>
              </w:rPr>
              <w:t>ПК 4.9. Оформлять медицинскую документацию.</w:t>
            </w:r>
          </w:p>
        </w:tc>
        <w:tc>
          <w:tcPr>
            <w:tcW w:w="5067" w:type="dxa"/>
          </w:tcPr>
          <w:p w:rsidR="00ED54CE" w:rsidRPr="007973BC" w:rsidRDefault="00ED54CE" w:rsidP="006F12E6">
            <w:pPr>
              <w:rPr>
                <w:sz w:val="24"/>
                <w:szCs w:val="24"/>
              </w:rPr>
            </w:pPr>
            <w:r w:rsidRPr="007973BC">
              <w:rPr>
                <w:sz w:val="24"/>
                <w:szCs w:val="24"/>
              </w:rPr>
              <w:t>уметь оформлять медицинскую документацию:</w:t>
            </w:r>
          </w:p>
          <w:p w:rsidR="00ED54CE" w:rsidRPr="007973BC" w:rsidRDefault="00ED54CE" w:rsidP="006F12E6">
            <w:pPr>
              <w:rPr>
                <w:sz w:val="24"/>
                <w:szCs w:val="24"/>
              </w:rPr>
            </w:pPr>
            <w:r w:rsidRPr="007973BC">
              <w:rPr>
                <w:sz w:val="24"/>
                <w:szCs w:val="24"/>
              </w:rPr>
              <w:t>ф112 у – история развития ребенка</w:t>
            </w:r>
          </w:p>
          <w:p w:rsidR="00ED54CE" w:rsidRPr="007973BC" w:rsidRDefault="00ED54CE" w:rsidP="006F12E6">
            <w:pPr>
              <w:rPr>
                <w:sz w:val="24"/>
                <w:szCs w:val="24"/>
              </w:rPr>
            </w:pPr>
            <w:r w:rsidRPr="007973BC">
              <w:rPr>
                <w:sz w:val="24"/>
                <w:szCs w:val="24"/>
              </w:rPr>
              <w:t>ф 063у –карта профилактических прививок</w:t>
            </w:r>
          </w:p>
          <w:p w:rsidR="00ED54CE" w:rsidRPr="007973BC" w:rsidRDefault="00ED54CE" w:rsidP="006F12E6">
            <w:pPr>
              <w:rPr>
                <w:sz w:val="24"/>
                <w:szCs w:val="24"/>
              </w:rPr>
            </w:pPr>
            <w:r w:rsidRPr="007973BC">
              <w:rPr>
                <w:sz w:val="24"/>
                <w:szCs w:val="24"/>
              </w:rPr>
              <w:t>ф 030 –Ду – карта диспансеризации ребенка</w:t>
            </w:r>
          </w:p>
          <w:p w:rsidR="00ED54CE" w:rsidRPr="007973BC" w:rsidRDefault="00ED54CE" w:rsidP="006F12E6">
            <w:pPr>
              <w:rPr>
                <w:sz w:val="24"/>
                <w:szCs w:val="24"/>
              </w:rPr>
            </w:pPr>
            <w:r w:rsidRPr="007973BC">
              <w:rPr>
                <w:sz w:val="24"/>
                <w:szCs w:val="24"/>
              </w:rPr>
              <w:t>ф 25у – карта амбулаторного больного</w:t>
            </w:r>
          </w:p>
          <w:p w:rsidR="00ED54CE" w:rsidRPr="007973BC" w:rsidRDefault="00ED54CE" w:rsidP="006F12E6">
            <w:pPr>
              <w:rPr>
                <w:sz w:val="24"/>
                <w:szCs w:val="24"/>
              </w:rPr>
            </w:pPr>
            <w:r w:rsidRPr="007973BC">
              <w:rPr>
                <w:sz w:val="24"/>
                <w:szCs w:val="24"/>
              </w:rPr>
              <w:t>ф 058у - экстренное извещение об инфекционном заболевании</w:t>
            </w:r>
          </w:p>
          <w:p w:rsidR="00ED54CE" w:rsidRPr="007973BC" w:rsidRDefault="00ED54CE" w:rsidP="006F12E6">
            <w:pPr>
              <w:rPr>
                <w:sz w:val="24"/>
                <w:szCs w:val="24"/>
              </w:rPr>
            </w:pPr>
            <w:r w:rsidRPr="007973BC">
              <w:rPr>
                <w:sz w:val="24"/>
                <w:szCs w:val="24"/>
              </w:rPr>
              <w:t>ф 025 –ЦЗ/у – карта центра здоровья</w:t>
            </w:r>
          </w:p>
          <w:p w:rsidR="00ED54CE" w:rsidRPr="007973BC" w:rsidRDefault="00ED54CE" w:rsidP="006F12E6">
            <w:pPr>
              <w:rPr>
                <w:sz w:val="24"/>
                <w:szCs w:val="24"/>
              </w:rPr>
            </w:pPr>
            <w:r w:rsidRPr="007973BC">
              <w:rPr>
                <w:sz w:val="24"/>
                <w:szCs w:val="24"/>
              </w:rPr>
              <w:t>ф 064у журнал учета профилактических прививок</w:t>
            </w:r>
          </w:p>
          <w:p w:rsidR="00ED54CE" w:rsidRPr="007973BC" w:rsidRDefault="00ED54CE" w:rsidP="006F12E6">
            <w:pPr>
              <w:rPr>
                <w:sz w:val="24"/>
                <w:szCs w:val="24"/>
              </w:rPr>
            </w:pPr>
            <w:r w:rsidRPr="007973BC">
              <w:rPr>
                <w:sz w:val="24"/>
                <w:szCs w:val="24"/>
              </w:rPr>
              <w:t>ф 111у – индивидуальная ката беременной и родильницы</w:t>
            </w:r>
          </w:p>
          <w:p w:rsidR="00ED54CE" w:rsidRPr="007973BC" w:rsidRDefault="00ED54CE" w:rsidP="006F12E6">
            <w:pPr>
              <w:rPr>
                <w:sz w:val="24"/>
                <w:szCs w:val="24"/>
              </w:rPr>
            </w:pPr>
            <w:r w:rsidRPr="007973BC">
              <w:rPr>
                <w:sz w:val="24"/>
                <w:szCs w:val="24"/>
              </w:rPr>
              <w:t>ф 65 у – медицинская карта венерического больного</w:t>
            </w:r>
          </w:p>
          <w:p w:rsidR="00ED54CE" w:rsidRPr="007973BC" w:rsidRDefault="00ED54CE" w:rsidP="006F12E6">
            <w:pPr>
              <w:rPr>
                <w:sz w:val="24"/>
                <w:szCs w:val="24"/>
              </w:rPr>
            </w:pPr>
            <w:r w:rsidRPr="007973BC">
              <w:rPr>
                <w:sz w:val="24"/>
                <w:szCs w:val="24"/>
              </w:rPr>
              <w:t>ф 3у – карта стационарного больного</w:t>
            </w:r>
          </w:p>
          <w:p w:rsidR="00ED54CE" w:rsidRPr="007973BC" w:rsidRDefault="00ED54CE" w:rsidP="006F12E6">
            <w:pPr>
              <w:rPr>
                <w:sz w:val="24"/>
                <w:szCs w:val="24"/>
              </w:rPr>
            </w:pPr>
            <w:r w:rsidRPr="007973BC">
              <w:rPr>
                <w:sz w:val="24"/>
                <w:szCs w:val="24"/>
              </w:rPr>
              <w:t>- знать нормативно – правовую базу, регламентирующую профилактическую деятельность фельдшера;</w:t>
            </w:r>
          </w:p>
        </w:tc>
      </w:tr>
      <w:tr w:rsidR="00ED54CE" w:rsidRPr="007973BC" w:rsidTr="006F12E6">
        <w:trPr>
          <w:trHeight w:val="2417"/>
        </w:trPr>
        <w:tc>
          <w:tcPr>
            <w:tcW w:w="4361" w:type="dxa"/>
          </w:tcPr>
          <w:p w:rsidR="00ED54CE" w:rsidRPr="007973BC" w:rsidRDefault="00ED54CE" w:rsidP="006F12E6">
            <w:pPr>
              <w:snapToGrid w:val="0"/>
              <w:rPr>
                <w:b/>
                <w:bCs/>
                <w:sz w:val="24"/>
                <w:szCs w:val="24"/>
              </w:rPr>
            </w:pPr>
            <w:r w:rsidRPr="007973BC">
              <w:rPr>
                <w:b/>
                <w:bCs/>
                <w:sz w:val="24"/>
                <w:szCs w:val="24"/>
              </w:rPr>
              <w:t>ПМ05 Медико-социальная деятельность</w:t>
            </w:r>
          </w:p>
          <w:p w:rsidR="00ED54CE" w:rsidRPr="007973BC" w:rsidRDefault="00ED54CE" w:rsidP="006F12E6">
            <w:pPr>
              <w:snapToGrid w:val="0"/>
              <w:rPr>
                <w:sz w:val="24"/>
                <w:szCs w:val="24"/>
              </w:rPr>
            </w:pPr>
            <w:r w:rsidRPr="007973BC">
              <w:rPr>
                <w:sz w:val="24"/>
                <w:szCs w:val="24"/>
              </w:rPr>
              <w:t xml:space="preserve">ПК 5.1 </w:t>
            </w:r>
          </w:p>
          <w:p w:rsidR="00ED54CE" w:rsidRPr="007973BC" w:rsidRDefault="00ED54CE" w:rsidP="006F12E6">
            <w:pPr>
              <w:snapToGrid w:val="0"/>
              <w:rPr>
                <w:sz w:val="24"/>
                <w:szCs w:val="24"/>
              </w:rPr>
            </w:pPr>
            <w:r w:rsidRPr="007973BC">
              <w:rPr>
                <w:sz w:val="24"/>
                <w:szCs w:val="24"/>
              </w:rPr>
              <w:t>Осуществлять медицинскую реабилитацию пациентов с различной патологией.</w:t>
            </w:r>
          </w:p>
          <w:p w:rsidR="00ED54CE" w:rsidRPr="007973BC" w:rsidRDefault="00ED54CE" w:rsidP="006F12E6">
            <w:pPr>
              <w:snapToGrid w:val="0"/>
              <w:rPr>
                <w:i/>
                <w:iCs/>
                <w:sz w:val="24"/>
                <w:szCs w:val="24"/>
              </w:rPr>
            </w:pPr>
          </w:p>
        </w:tc>
        <w:tc>
          <w:tcPr>
            <w:tcW w:w="5067" w:type="dxa"/>
          </w:tcPr>
          <w:p w:rsidR="00ED54CE" w:rsidRPr="007973BC" w:rsidRDefault="00ED54CE" w:rsidP="006F12E6">
            <w:pPr>
              <w:suppressAutoHyphens/>
              <w:snapToGrid w:val="0"/>
              <w:rPr>
                <w:sz w:val="24"/>
                <w:szCs w:val="24"/>
              </w:rPr>
            </w:pPr>
            <w:r w:rsidRPr="007973BC">
              <w:rPr>
                <w:sz w:val="24"/>
                <w:szCs w:val="24"/>
              </w:rPr>
              <w:t>- полнота знаний нормативно-правовой базы по осуществлению медицинской реабилитации пациентов с различной патологией;</w:t>
            </w:r>
          </w:p>
          <w:p w:rsidR="00ED54CE" w:rsidRPr="007973BC" w:rsidRDefault="00ED54CE" w:rsidP="006F12E6">
            <w:pPr>
              <w:suppressAutoHyphens/>
              <w:snapToGrid w:val="0"/>
              <w:rPr>
                <w:sz w:val="24"/>
                <w:szCs w:val="24"/>
              </w:rPr>
            </w:pPr>
            <w:r w:rsidRPr="007973BC">
              <w:rPr>
                <w:sz w:val="24"/>
                <w:szCs w:val="24"/>
              </w:rPr>
              <w:t>- осуществление реабилитации пациентов при различных заболеваниях и травмах в разных возрастных группах;</w:t>
            </w:r>
          </w:p>
          <w:p w:rsidR="00ED54CE" w:rsidRPr="007973BC" w:rsidRDefault="00ED54CE" w:rsidP="006F12E6">
            <w:pPr>
              <w:suppressAutoHyphens/>
              <w:snapToGrid w:val="0"/>
              <w:rPr>
                <w:sz w:val="24"/>
                <w:szCs w:val="24"/>
              </w:rPr>
            </w:pPr>
            <w:r w:rsidRPr="007973BC">
              <w:rPr>
                <w:sz w:val="24"/>
                <w:szCs w:val="24"/>
              </w:rPr>
              <w:t>- правильность проведение комплексов  ЛФК и медицинского массажа пациентам различных категорий;</w:t>
            </w:r>
          </w:p>
          <w:p w:rsidR="00ED54CE" w:rsidRPr="007973BC" w:rsidRDefault="00ED54CE" w:rsidP="006F12E6">
            <w:pPr>
              <w:suppressAutoHyphens/>
              <w:snapToGrid w:val="0"/>
              <w:rPr>
                <w:sz w:val="24"/>
                <w:szCs w:val="24"/>
              </w:rPr>
            </w:pPr>
            <w:r w:rsidRPr="007973BC">
              <w:rPr>
                <w:sz w:val="24"/>
                <w:szCs w:val="24"/>
              </w:rPr>
              <w:t>- осуществление основных физиотерапевтических процедур по назначению врача;</w:t>
            </w:r>
          </w:p>
        </w:tc>
      </w:tr>
      <w:tr w:rsidR="00ED54CE" w:rsidRPr="007973BC" w:rsidTr="006F12E6">
        <w:trPr>
          <w:trHeight w:val="2417"/>
        </w:trPr>
        <w:tc>
          <w:tcPr>
            <w:tcW w:w="4361" w:type="dxa"/>
          </w:tcPr>
          <w:p w:rsidR="00ED54CE" w:rsidRPr="007973BC" w:rsidRDefault="00ED54CE" w:rsidP="006F12E6">
            <w:pPr>
              <w:snapToGrid w:val="0"/>
              <w:rPr>
                <w:sz w:val="24"/>
                <w:szCs w:val="24"/>
              </w:rPr>
            </w:pPr>
            <w:r w:rsidRPr="007973BC">
              <w:rPr>
                <w:sz w:val="24"/>
                <w:szCs w:val="24"/>
              </w:rPr>
              <w:t xml:space="preserve">ПК 5.2  </w:t>
            </w:r>
          </w:p>
          <w:p w:rsidR="00ED54CE" w:rsidRPr="007973BC" w:rsidRDefault="00ED54CE" w:rsidP="006F12E6">
            <w:pPr>
              <w:snapToGrid w:val="0"/>
              <w:rPr>
                <w:sz w:val="24"/>
                <w:szCs w:val="24"/>
              </w:rPr>
            </w:pPr>
            <w:r w:rsidRPr="007973BC">
              <w:rPr>
                <w:sz w:val="24"/>
                <w:szCs w:val="24"/>
              </w:rPr>
              <w:t>Проводить психологическую реабилитацию.</w:t>
            </w:r>
          </w:p>
          <w:p w:rsidR="00ED54CE" w:rsidRPr="007973BC" w:rsidRDefault="00ED54CE" w:rsidP="006F12E6">
            <w:pPr>
              <w:snapToGrid w:val="0"/>
              <w:rPr>
                <w:sz w:val="24"/>
                <w:szCs w:val="24"/>
              </w:rPr>
            </w:pPr>
          </w:p>
        </w:tc>
        <w:tc>
          <w:tcPr>
            <w:tcW w:w="5067" w:type="dxa"/>
          </w:tcPr>
          <w:p w:rsidR="00ED54CE" w:rsidRPr="007973BC" w:rsidRDefault="00ED54CE" w:rsidP="006F12E6">
            <w:pPr>
              <w:snapToGrid w:val="0"/>
              <w:rPr>
                <w:sz w:val="24"/>
                <w:szCs w:val="24"/>
              </w:rPr>
            </w:pPr>
            <w:r w:rsidRPr="007973BC">
              <w:rPr>
                <w:sz w:val="24"/>
                <w:szCs w:val="24"/>
              </w:rPr>
              <w:t>-  полнота знаний нормативно-правовой базы по проведению психосоциальной реабилитации;</w:t>
            </w:r>
          </w:p>
          <w:p w:rsidR="00ED54CE" w:rsidRPr="007973BC" w:rsidRDefault="00ED54CE" w:rsidP="006F12E6">
            <w:pPr>
              <w:snapToGrid w:val="0"/>
              <w:rPr>
                <w:sz w:val="24"/>
                <w:szCs w:val="24"/>
              </w:rPr>
            </w:pPr>
            <w:r w:rsidRPr="007973BC">
              <w:rPr>
                <w:sz w:val="24"/>
                <w:szCs w:val="24"/>
              </w:rPr>
              <w:t>- осуществление психологической реабилитации;</w:t>
            </w:r>
          </w:p>
          <w:p w:rsidR="00ED54CE" w:rsidRPr="007973BC" w:rsidRDefault="00ED54CE" w:rsidP="006F12E6">
            <w:pPr>
              <w:snapToGrid w:val="0"/>
              <w:rPr>
                <w:sz w:val="24"/>
                <w:szCs w:val="24"/>
              </w:rPr>
            </w:pPr>
            <w:r w:rsidRPr="007973BC">
              <w:rPr>
                <w:sz w:val="24"/>
                <w:szCs w:val="24"/>
              </w:rPr>
              <w:t xml:space="preserve">- организация социальной помощи пожилым, престарелым и инвалидам                          </w:t>
            </w:r>
          </w:p>
        </w:tc>
      </w:tr>
      <w:tr w:rsidR="00ED54CE" w:rsidRPr="007973BC" w:rsidTr="006F12E6">
        <w:trPr>
          <w:trHeight w:val="2417"/>
        </w:trPr>
        <w:tc>
          <w:tcPr>
            <w:tcW w:w="4361" w:type="dxa"/>
          </w:tcPr>
          <w:p w:rsidR="00ED54CE" w:rsidRPr="007973BC" w:rsidRDefault="00ED54CE" w:rsidP="006F12E6">
            <w:pPr>
              <w:snapToGrid w:val="0"/>
              <w:rPr>
                <w:sz w:val="24"/>
                <w:szCs w:val="24"/>
              </w:rPr>
            </w:pPr>
            <w:r w:rsidRPr="007973BC">
              <w:rPr>
                <w:sz w:val="24"/>
                <w:szCs w:val="24"/>
              </w:rPr>
              <w:t>ПК 5.3</w:t>
            </w:r>
          </w:p>
          <w:p w:rsidR="00ED54CE" w:rsidRPr="007973BC" w:rsidRDefault="00ED54CE" w:rsidP="006F12E6">
            <w:pPr>
              <w:snapToGrid w:val="0"/>
              <w:rPr>
                <w:sz w:val="24"/>
                <w:szCs w:val="24"/>
              </w:rPr>
            </w:pPr>
            <w:r w:rsidRPr="007973BC">
              <w:rPr>
                <w:sz w:val="24"/>
                <w:szCs w:val="24"/>
              </w:rPr>
              <w:t>Осуществлять паллиативную помощь.</w:t>
            </w:r>
          </w:p>
          <w:p w:rsidR="00ED54CE" w:rsidRPr="007973BC" w:rsidRDefault="00ED54CE" w:rsidP="006F12E6">
            <w:pPr>
              <w:suppressAutoHyphens/>
              <w:snapToGrid w:val="0"/>
              <w:ind w:left="432"/>
              <w:rPr>
                <w:sz w:val="24"/>
                <w:szCs w:val="24"/>
              </w:rPr>
            </w:pPr>
          </w:p>
        </w:tc>
        <w:tc>
          <w:tcPr>
            <w:tcW w:w="5067" w:type="dxa"/>
          </w:tcPr>
          <w:p w:rsidR="00ED54CE" w:rsidRPr="007973BC" w:rsidRDefault="00ED54CE" w:rsidP="006F12E6">
            <w:pPr>
              <w:snapToGrid w:val="0"/>
              <w:rPr>
                <w:sz w:val="24"/>
                <w:szCs w:val="24"/>
              </w:rPr>
            </w:pPr>
            <w:r w:rsidRPr="007973BC">
              <w:rPr>
                <w:sz w:val="24"/>
                <w:szCs w:val="24"/>
              </w:rPr>
              <w:t>- полнота знаний нормативно-правовой базы по осуществлению паллиативной помощи;</w:t>
            </w:r>
          </w:p>
          <w:p w:rsidR="00ED54CE" w:rsidRPr="007973BC" w:rsidRDefault="00ED54CE" w:rsidP="006F12E6">
            <w:pPr>
              <w:snapToGrid w:val="0"/>
              <w:rPr>
                <w:sz w:val="24"/>
                <w:szCs w:val="24"/>
              </w:rPr>
            </w:pPr>
            <w:r w:rsidRPr="007973BC">
              <w:rPr>
                <w:sz w:val="24"/>
                <w:szCs w:val="24"/>
              </w:rPr>
              <w:t xml:space="preserve">- последовательность и точность выполнения манипуляций больным, нуждающимся в паллиативной помощи; </w:t>
            </w:r>
          </w:p>
        </w:tc>
      </w:tr>
      <w:tr w:rsidR="00ED54CE" w:rsidRPr="007973BC" w:rsidTr="006F12E6">
        <w:trPr>
          <w:trHeight w:val="2417"/>
        </w:trPr>
        <w:tc>
          <w:tcPr>
            <w:tcW w:w="4361" w:type="dxa"/>
          </w:tcPr>
          <w:p w:rsidR="00ED54CE" w:rsidRPr="007973BC" w:rsidRDefault="00ED54CE" w:rsidP="006F12E6">
            <w:pPr>
              <w:snapToGrid w:val="0"/>
              <w:rPr>
                <w:sz w:val="24"/>
                <w:szCs w:val="24"/>
              </w:rPr>
            </w:pPr>
            <w:r w:rsidRPr="007973BC">
              <w:rPr>
                <w:sz w:val="24"/>
                <w:szCs w:val="24"/>
              </w:rPr>
              <w:t>ПК 5.4</w:t>
            </w:r>
          </w:p>
          <w:p w:rsidR="00ED54CE" w:rsidRPr="007973BC" w:rsidRDefault="00ED54CE" w:rsidP="006F12E6">
            <w:pPr>
              <w:snapToGrid w:val="0"/>
              <w:rPr>
                <w:sz w:val="24"/>
                <w:szCs w:val="24"/>
              </w:rPr>
            </w:pPr>
            <w:r w:rsidRPr="007973BC">
              <w:rPr>
                <w:sz w:val="24"/>
                <w:szCs w:val="24"/>
              </w:rPr>
              <w:t>Проводить медико-социальную реабилитацию инвалидов, одиноких лиц, участников военных действий, лиц с профессиональными заболеваниями и лиц из группы социального риска.</w:t>
            </w:r>
          </w:p>
        </w:tc>
        <w:tc>
          <w:tcPr>
            <w:tcW w:w="5067" w:type="dxa"/>
          </w:tcPr>
          <w:p w:rsidR="00ED54CE" w:rsidRPr="007973BC" w:rsidRDefault="00ED54CE" w:rsidP="006F12E6">
            <w:pPr>
              <w:snapToGrid w:val="0"/>
              <w:rPr>
                <w:sz w:val="24"/>
                <w:szCs w:val="24"/>
              </w:rPr>
            </w:pPr>
            <w:r w:rsidRPr="007973BC">
              <w:rPr>
                <w:sz w:val="24"/>
                <w:szCs w:val="24"/>
              </w:rPr>
              <w:t>-полнота знаний нормативно-правовой базы по проведению  медико-социальной реабилитации инвалидов, одиноких лиц, участников военных действий, лиц с профессиональными заболеваниями и лиц из группы социального риска;</w:t>
            </w:r>
          </w:p>
          <w:p w:rsidR="00ED54CE" w:rsidRPr="007973BC" w:rsidRDefault="00ED54CE" w:rsidP="006F12E6">
            <w:pPr>
              <w:snapToGrid w:val="0"/>
              <w:rPr>
                <w:sz w:val="24"/>
                <w:szCs w:val="24"/>
              </w:rPr>
            </w:pPr>
            <w:r w:rsidRPr="007973BC">
              <w:rPr>
                <w:sz w:val="24"/>
                <w:szCs w:val="24"/>
              </w:rPr>
              <w:t>- грамотность оформления медицинской документации;</w:t>
            </w:r>
          </w:p>
        </w:tc>
      </w:tr>
      <w:tr w:rsidR="00ED54CE" w:rsidRPr="007973BC" w:rsidTr="006F12E6">
        <w:trPr>
          <w:trHeight w:val="415"/>
        </w:trPr>
        <w:tc>
          <w:tcPr>
            <w:tcW w:w="4361" w:type="dxa"/>
          </w:tcPr>
          <w:p w:rsidR="00ED54CE" w:rsidRPr="007973BC" w:rsidRDefault="00ED54CE" w:rsidP="006F12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r w:rsidRPr="007973BC">
              <w:rPr>
                <w:sz w:val="24"/>
                <w:szCs w:val="24"/>
              </w:rPr>
              <w:t xml:space="preserve">ПК 5.5 </w:t>
            </w:r>
          </w:p>
          <w:p w:rsidR="00ED54CE" w:rsidRPr="007973BC" w:rsidRDefault="00ED54CE" w:rsidP="006F12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r w:rsidRPr="007973BC">
              <w:rPr>
                <w:sz w:val="24"/>
                <w:szCs w:val="24"/>
              </w:rPr>
              <w:t>Проводить экспертизу временной нетрудоспособности.</w:t>
            </w:r>
          </w:p>
        </w:tc>
        <w:tc>
          <w:tcPr>
            <w:tcW w:w="5067" w:type="dxa"/>
          </w:tcPr>
          <w:p w:rsidR="00ED54CE" w:rsidRPr="007973BC" w:rsidRDefault="00ED54CE" w:rsidP="006F12E6">
            <w:pPr>
              <w:snapToGrid w:val="0"/>
              <w:rPr>
                <w:sz w:val="24"/>
                <w:szCs w:val="24"/>
              </w:rPr>
            </w:pPr>
            <w:r w:rsidRPr="007973BC">
              <w:rPr>
                <w:sz w:val="24"/>
                <w:szCs w:val="24"/>
              </w:rPr>
              <w:t>- полнота знаний нормативно-правовой базы по проведение экспертизы временной нетрудоспособности при различных заболеваниях и травмах;</w:t>
            </w:r>
          </w:p>
          <w:p w:rsidR="00ED54CE" w:rsidRPr="007973BC" w:rsidRDefault="00ED54CE" w:rsidP="006F12E6">
            <w:pPr>
              <w:snapToGrid w:val="0"/>
              <w:rPr>
                <w:sz w:val="24"/>
                <w:szCs w:val="24"/>
              </w:rPr>
            </w:pPr>
            <w:r w:rsidRPr="007973BC">
              <w:rPr>
                <w:sz w:val="24"/>
                <w:szCs w:val="24"/>
              </w:rPr>
              <w:t>- правильность выделения приоритетного диагноза;</w:t>
            </w:r>
          </w:p>
          <w:p w:rsidR="00ED54CE" w:rsidRPr="007973BC" w:rsidRDefault="00ED54CE" w:rsidP="006F12E6">
            <w:pPr>
              <w:snapToGrid w:val="0"/>
              <w:rPr>
                <w:sz w:val="24"/>
                <w:szCs w:val="24"/>
              </w:rPr>
            </w:pPr>
            <w:r w:rsidRPr="007973BC">
              <w:rPr>
                <w:sz w:val="24"/>
                <w:szCs w:val="24"/>
              </w:rPr>
              <w:t>- грамотность и аккуратность заполнения листка временной нетрудоспособности;</w:t>
            </w:r>
          </w:p>
          <w:p w:rsidR="00ED54CE" w:rsidRPr="007973BC" w:rsidRDefault="00ED54CE" w:rsidP="006F12E6">
            <w:pPr>
              <w:snapToGrid w:val="0"/>
              <w:rPr>
                <w:sz w:val="24"/>
                <w:szCs w:val="24"/>
              </w:rPr>
            </w:pPr>
            <w:r w:rsidRPr="007973BC">
              <w:rPr>
                <w:sz w:val="24"/>
                <w:szCs w:val="24"/>
              </w:rPr>
              <w:t>- точность анализирования показателей заболеваемости  с временной утратой трудоспособности;</w:t>
            </w:r>
          </w:p>
        </w:tc>
      </w:tr>
      <w:tr w:rsidR="00ED54CE" w:rsidRPr="007973BC" w:rsidTr="006F12E6">
        <w:trPr>
          <w:trHeight w:val="2399"/>
        </w:trPr>
        <w:tc>
          <w:tcPr>
            <w:tcW w:w="4361" w:type="dxa"/>
          </w:tcPr>
          <w:p w:rsidR="00ED54CE" w:rsidRPr="007973BC" w:rsidRDefault="00ED54CE" w:rsidP="006F12E6">
            <w:pPr>
              <w:rPr>
                <w:b/>
                <w:bCs/>
                <w:sz w:val="24"/>
                <w:szCs w:val="24"/>
              </w:rPr>
            </w:pPr>
            <w:r w:rsidRPr="007973BC">
              <w:rPr>
                <w:b/>
                <w:bCs/>
                <w:sz w:val="24"/>
                <w:szCs w:val="24"/>
              </w:rPr>
              <w:t>ПМ06 Организационно-аналитическая деятельность</w:t>
            </w:r>
          </w:p>
          <w:p w:rsidR="00ED54CE" w:rsidRPr="007973BC" w:rsidRDefault="00ED54CE" w:rsidP="006F12E6">
            <w:pPr>
              <w:suppressAutoHyphens/>
              <w:rPr>
                <w:sz w:val="24"/>
                <w:szCs w:val="24"/>
              </w:rPr>
            </w:pPr>
            <w:r w:rsidRPr="007973BC">
              <w:rPr>
                <w:sz w:val="24"/>
                <w:szCs w:val="24"/>
              </w:rPr>
              <w:t>6.1.Рационально организовывать деятельность персонала с соблюдением психологических и этических аспектов работы в команде.</w:t>
            </w:r>
          </w:p>
        </w:tc>
        <w:tc>
          <w:tcPr>
            <w:tcW w:w="5067" w:type="dxa"/>
          </w:tcPr>
          <w:p w:rsidR="00ED54CE" w:rsidRPr="007973BC" w:rsidRDefault="00ED54CE" w:rsidP="006F12E6">
            <w:pPr>
              <w:jc w:val="both"/>
              <w:rPr>
                <w:sz w:val="24"/>
                <w:szCs w:val="24"/>
              </w:rPr>
            </w:pPr>
            <w:r w:rsidRPr="007973BC">
              <w:rPr>
                <w:sz w:val="24"/>
                <w:szCs w:val="24"/>
              </w:rPr>
              <w:t>Обоснованность выбора психологических и этических аспектов при решения профессиональных задач в составе команды</w:t>
            </w:r>
          </w:p>
        </w:tc>
      </w:tr>
      <w:tr w:rsidR="00ED54CE" w:rsidRPr="007973BC" w:rsidTr="006F12E6">
        <w:trPr>
          <w:trHeight w:val="2417"/>
        </w:trPr>
        <w:tc>
          <w:tcPr>
            <w:tcW w:w="4361" w:type="dxa"/>
          </w:tcPr>
          <w:p w:rsidR="00ED54CE" w:rsidRPr="007973BC" w:rsidRDefault="00ED54CE" w:rsidP="006F12E6">
            <w:pPr>
              <w:suppressAutoHyphens/>
              <w:rPr>
                <w:sz w:val="24"/>
                <w:szCs w:val="24"/>
              </w:rPr>
            </w:pPr>
            <w:r w:rsidRPr="007973BC">
              <w:rPr>
                <w:sz w:val="24"/>
                <w:szCs w:val="24"/>
              </w:rPr>
              <w:t>6.2.Планировать свою деятельность на ФАПе, в здравпункте промышленных предприятий, детских дошкольных учреждениях, центрах общей врачебной (семейной) практики и анализировать ее эффективность.</w:t>
            </w:r>
          </w:p>
        </w:tc>
        <w:tc>
          <w:tcPr>
            <w:tcW w:w="5067" w:type="dxa"/>
          </w:tcPr>
          <w:p w:rsidR="00ED54CE" w:rsidRPr="007973BC" w:rsidRDefault="00ED54CE" w:rsidP="006F12E6">
            <w:pPr>
              <w:jc w:val="both"/>
              <w:rPr>
                <w:sz w:val="24"/>
                <w:szCs w:val="24"/>
              </w:rPr>
            </w:pPr>
            <w:r w:rsidRPr="007973BC">
              <w:rPr>
                <w:sz w:val="24"/>
                <w:szCs w:val="24"/>
              </w:rPr>
              <w:t>Адекватность принятия решений в стандартных и нестандартных ситуациях при оказании медицинской и профилактической помощи населению</w:t>
            </w:r>
          </w:p>
        </w:tc>
      </w:tr>
      <w:tr w:rsidR="00ED54CE" w:rsidRPr="007973BC" w:rsidTr="006F12E6">
        <w:trPr>
          <w:trHeight w:val="803"/>
        </w:trPr>
        <w:tc>
          <w:tcPr>
            <w:tcW w:w="4361" w:type="dxa"/>
          </w:tcPr>
          <w:p w:rsidR="00ED54CE" w:rsidRPr="007973BC" w:rsidRDefault="00ED54CE" w:rsidP="006F12E6">
            <w:pPr>
              <w:suppressAutoHyphens/>
              <w:rPr>
                <w:sz w:val="24"/>
                <w:szCs w:val="24"/>
              </w:rPr>
            </w:pPr>
            <w:r w:rsidRPr="007973BC">
              <w:rPr>
                <w:sz w:val="24"/>
                <w:szCs w:val="24"/>
              </w:rPr>
              <w:t>6.3. Вести медицинскую документацию.</w:t>
            </w:r>
          </w:p>
        </w:tc>
        <w:tc>
          <w:tcPr>
            <w:tcW w:w="5067" w:type="dxa"/>
          </w:tcPr>
          <w:p w:rsidR="00ED54CE" w:rsidRPr="007973BC" w:rsidRDefault="00ED54CE" w:rsidP="006F12E6">
            <w:pPr>
              <w:jc w:val="both"/>
              <w:rPr>
                <w:sz w:val="24"/>
                <w:szCs w:val="24"/>
              </w:rPr>
            </w:pPr>
            <w:r w:rsidRPr="007973BC">
              <w:rPr>
                <w:sz w:val="24"/>
                <w:szCs w:val="24"/>
              </w:rPr>
              <w:t>Правильность оформления медицинской документации</w:t>
            </w:r>
          </w:p>
        </w:tc>
      </w:tr>
      <w:tr w:rsidR="00ED54CE" w:rsidRPr="007973BC" w:rsidTr="006F12E6">
        <w:trPr>
          <w:trHeight w:val="2417"/>
        </w:trPr>
        <w:tc>
          <w:tcPr>
            <w:tcW w:w="4361" w:type="dxa"/>
          </w:tcPr>
          <w:p w:rsidR="00ED54CE" w:rsidRPr="007973BC" w:rsidRDefault="00ED54CE" w:rsidP="006F12E6">
            <w:pPr>
              <w:snapToGrid w:val="0"/>
              <w:rPr>
                <w:b/>
                <w:bCs/>
                <w:sz w:val="24"/>
                <w:szCs w:val="24"/>
              </w:rPr>
            </w:pPr>
            <w:r w:rsidRPr="007973BC">
              <w:rPr>
                <w:b/>
                <w:bCs/>
                <w:sz w:val="24"/>
                <w:szCs w:val="24"/>
              </w:rPr>
              <w:t>ПМ07 Выполнение работ по одной или нескольким профессиям рабочих, должностям служащих</w:t>
            </w:r>
          </w:p>
          <w:p w:rsidR="00ED54CE" w:rsidRPr="007973BC" w:rsidRDefault="00ED54CE" w:rsidP="006F12E6">
            <w:pPr>
              <w:snapToGrid w:val="0"/>
              <w:rPr>
                <w:sz w:val="24"/>
                <w:szCs w:val="24"/>
              </w:rPr>
            </w:pPr>
            <w:r w:rsidRPr="007973BC">
              <w:rPr>
                <w:sz w:val="24"/>
                <w:szCs w:val="24"/>
              </w:rPr>
              <w:t>ПК7.1 Оказывать помощь медицинской сестре в уходе за  пациентом.</w:t>
            </w:r>
          </w:p>
          <w:p w:rsidR="00ED54CE" w:rsidRPr="007973BC" w:rsidRDefault="00ED54CE" w:rsidP="006F12E6">
            <w:pPr>
              <w:snapToGrid w:val="0"/>
              <w:rPr>
                <w:i/>
                <w:iCs/>
                <w:sz w:val="24"/>
                <w:szCs w:val="24"/>
              </w:rPr>
            </w:pPr>
          </w:p>
        </w:tc>
        <w:tc>
          <w:tcPr>
            <w:tcW w:w="5067" w:type="dxa"/>
          </w:tcPr>
          <w:p w:rsidR="00ED54CE" w:rsidRPr="007973BC" w:rsidRDefault="00ED54CE" w:rsidP="00BF4681">
            <w:pPr>
              <w:widowControl/>
              <w:numPr>
                <w:ilvl w:val="0"/>
                <w:numId w:val="464"/>
              </w:numPr>
              <w:tabs>
                <w:tab w:val="clear" w:pos="360"/>
                <w:tab w:val="num" w:pos="0"/>
              </w:tabs>
              <w:suppressAutoHyphens/>
              <w:autoSpaceDN/>
              <w:snapToGrid w:val="0"/>
              <w:ind w:left="0" w:firstLine="0"/>
              <w:rPr>
                <w:sz w:val="24"/>
                <w:szCs w:val="24"/>
              </w:rPr>
            </w:pPr>
            <w:r w:rsidRPr="007973BC">
              <w:rPr>
                <w:sz w:val="24"/>
                <w:szCs w:val="24"/>
              </w:rPr>
              <w:t>-оказание помощи медицинской сестре при  проведении полной и частичной санитарной  обработки</w:t>
            </w:r>
          </w:p>
          <w:p w:rsidR="00ED54CE" w:rsidRPr="007973BC" w:rsidRDefault="00ED54CE" w:rsidP="00BF4681">
            <w:pPr>
              <w:widowControl/>
              <w:numPr>
                <w:ilvl w:val="0"/>
                <w:numId w:val="464"/>
              </w:numPr>
              <w:tabs>
                <w:tab w:val="clear" w:pos="360"/>
                <w:tab w:val="num" w:pos="0"/>
              </w:tabs>
              <w:suppressAutoHyphens/>
              <w:autoSpaceDN/>
              <w:snapToGrid w:val="0"/>
              <w:ind w:left="0" w:firstLine="0"/>
              <w:rPr>
                <w:sz w:val="24"/>
                <w:szCs w:val="24"/>
              </w:rPr>
            </w:pPr>
            <w:r w:rsidRPr="007973BC">
              <w:rPr>
                <w:sz w:val="24"/>
                <w:szCs w:val="24"/>
              </w:rPr>
              <w:t>-оказание помощи медицинской сестре при  проведении  санитарной  обработки при педикулезе</w:t>
            </w:r>
          </w:p>
        </w:tc>
      </w:tr>
      <w:tr w:rsidR="00ED54CE" w:rsidRPr="007973BC" w:rsidTr="006F12E6">
        <w:trPr>
          <w:trHeight w:val="1124"/>
        </w:trPr>
        <w:tc>
          <w:tcPr>
            <w:tcW w:w="4361" w:type="dxa"/>
          </w:tcPr>
          <w:p w:rsidR="00ED54CE" w:rsidRPr="007973BC" w:rsidRDefault="00ED54CE" w:rsidP="006F12E6">
            <w:pPr>
              <w:snapToGrid w:val="0"/>
              <w:rPr>
                <w:sz w:val="24"/>
                <w:szCs w:val="24"/>
              </w:rPr>
            </w:pPr>
            <w:r w:rsidRPr="007973BC">
              <w:rPr>
                <w:sz w:val="24"/>
                <w:szCs w:val="24"/>
              </w:rPr>
              <w:t>ПК 7.2  Проводить несложные медицинские манипуляции.</w:t>
            </w:r>
          </w:p>
          <w:p w:rsidR="00ED54CE" w:rsidRPr="007973BC" w:rsidRDefault="00ED54CE" w:rsidP="006F12E6">
            <w:pPr>
              <w:snapToGrid w:val="0"/>
              <w:rPr>
                <w:sz w:val="24"/>
                <w:szCs w:val="24"/>
              </w:rPr>
            </w:pPr>
          </w:p>
        </w:tc>
        <w:tc>
          <w:tcPr>
            <w:tcW w:w="5067" w:type="dxa"/>
          </w:tcPr>
          <w:p w:rsidR="00ED54CE" w:rsidRPr="007973BC" w:rsidRDefault="00ED54CE" w:rsidP="006F12E6">
            <w:pPr>
              <w:snapToGrid w:val="0"/>
              <w:jc w:val="both"/>
              <w:rPr>
                <w:sz w:val="24"/>
                <w:szCs w:val="24"/>
              </w:rPr>
            </w:pPr>
            <w:r w:rsidRPr="007973BC">
              <w:rPr>
                <w:sz w:val="24"/>
                <w:szCs w:val="24"/>
              </w:rPr>
              <w:t>- проведение антропометрии</w:t>
            </w:r>
          </w:p>
          <w:p w:rsidR="00ED54CE" w:rsidRPr="007973BC" w:rsidRDefault="00ED54CE" w:rsidP="006F12E6">
            <w:pPr>
              <w:snapToGrid w:val="0"/>
              <w:jc w:val="both"/>
              <w:rPr>
                <w:sz w:val="24"/>
                <w:szCs w:val="24"/>
              </w:rPr>
            </w:pPr>
            <w:r w:rsidRPr="007973BC">
              <w:rPr>
                <w:sz w:val="24"/>
                <w:szCs w:val="24"/>
              </w:rPr>
              <w:t xml:space="preserve"> -выполнение манипуляций по гигиеническому уходу</w:t>
            </w:r>
          </w:p>
        </w:tc>
      </w:tr>
      <w:tr w:rsidR="00ED54CE" w:rsidRPr="007973BC" w:rsidTr="006F12E6">
        <w:trPr>
          <w:trHeight w:val="2117"/>
        </w:trPr>
        <w:tc>
          <w:tcPr>
            <w:tcW w:w="4361" w:type="dxa"/>
          </w:tcPr>
          <w:p w:rsidR="00ED54CE" w:rsidRPr="007973BC" w:rsidRDefault="00ED54CE" w:rsidP="006F12E6">
            <w:pPr>
              <w:snapToGrid w:val="0"/>
              <w:rPr>
                <w:sz w:val="24"/>
                <w:szCs w:val="24"/>
              </w:rPr>
            </w:pPr>
            <w:r w:rsidRPr="007973BC">
              <w:rPr>
                <w:sz w:val="24"/>
                <w:szCs w:val="24"/>
              </w:rPr>
              <w:t>ПК 7.3 Участвовать в организации безопасной среды для пациента и медицинского персонала.</w:t>
            </w:r>
          </w:p>
          <w:p w:rsidR="00ED54CE" w:rsidRPr="007973BC" w:rsidRDefault="00ED54CE" w:rsidP="00BF4681">
            <w:pPr>
              <w:numPr>
                <w:ilvl w:val="0"/>
                <w:numId w:val="464"/>
              </w:numPr>
              <w:tabs>
                <w:tab w:val="clear" w:pos="360"/>
                <w:tab w:val="num" w:pos="0"/>
              </w:tabs>
              <w:suppressAutoHyphens/>
              <w:autoSpaceDE/>
              <w:autoSpaceDN/>
              <w:snapToGrid w:val="0"/>
              <w:ind w:left="0" w:firstLine="0"/>
              <w:rPr>
                <w:sz w:val="24"/>
                <w:szCs w:val="24"/>
              </w:rPr>
            </w:pPr>
          </w:p>
        </w:tc>
        <w:tc>
          <w:tcPr>
            <w:tcW w:w="5067" w:type="dxa"/>
          </w:tcPr>
          <w:p w:rsidR="00ED54CE" w:rsidRPr="007973BC" w:rsidRDefault="00ED54CE" w:rsidP="006F12E6">
            <w:pPr>
              <w:snapToGrid w:val="0"/>
              <w:jc w:val="both"/>
              <w:rPr>
                <w:sz w:val="24"/>
                <w:szCs w:val="24"/>
              </w:rPr>
            </w:pPr>
            <w:r w:rsidRPr="007973BC">
              <w:rPr>
                <w:sz w:val="24"/>
                <w:szCs w:val="24"/>
              </w:rPr>
              <w:t>-обеспечение безопасных условий для пациента</w:t>
            </w:r>
          </w:p>
          <w:p w:rsidR="00ED54CE" w:rsidRPr="007973BC" w:rsidRDefault="00ED54CE" w:rsidP="00BF4681">
            <w:pPr>
              <w:widowControl/>
              <w:numPr>
                <w:ilvl w:val="0"/>
                <w:numId w:val="464"/>
              </w:numPr>
              <w:tabs>
                <w:tab w:val="clear" w:pos="360"/>
                <w:tab w:val="num" w:pos="0"/>
              </w:tabs>
              <w:suppressAutoHyphens/>
              <w:autoSpaceDN/>
              <w:snapToGrid w:val="0"/>
              <w:ind w:left="0" w:firstLine="0"/>
              <w:jc w:val="both"/>
              <w:rPr>
                <w:sz w:val="24"/>
                <w:szCs w:val="24"/>
              </w:rPr>
            </w:pPr>
            <w:r w:rsidRPr="007973BC">
              <w:rPr>
                <w:sz w:val="24"/>
                <w:szCs w:val="24"/>
              </w:rPr>
              <w:t>-соблюдение принципов эргономики при перемещении пациента</w:t>
            </w:r>
          </w:p>
          <w:p w:rsidR="00ED54CE" w:rsidRPr="007973BC" w:rsidRDefault="00ED54CE" w:rsidP="00BF4681">
            <w:pPr>
              <w:widowControl/>
              <w:numPr>
                <w:ilvl w:val="0"/>
                <w:numId w:val="464"/>
              </w:numPr>
              <w:tabs>
                <w:tab w:val="clear" w:pos="360"/>
                <w:tab w:val="num" w:pos="0"/>
              </w:tabs>
              <w:suppressAutoHyphens/>
              <w:autoSpaceDN/>
              <w:snapToGrid w:val="0"/>
              <w:ind w:left="0" w:firstLine="0"/>
              <w:jc w:val="both"/>
              <w:rPr>
                <w:sz w:val="24"/>
                <w:szCs w:val="24"/>
              </w:rPr>
            </w:pPr>
            <w:r w:rsidRPr="007973BC">
              <w:rPr>
                <w:sz w:val="24"/>
                <w:szCs w:val="24"/>
              </w:rPr>
              <w:t>-обеспечение инфекционной безопасности</w:t>
            </w:r>
          </w:p>
        </w:tc>
      </w:tr>
      <w:tr w:rsidR="00ED54CE" w:rsidRPr="007973BC" w:rsidTr="006F12E6">
        <w:trPr>
          <w:trHeight w:val="1695"/>
        </w:trPr>
        <w:tc>
          <w:tcPr>
            <w:tcW w:w="4361" w:type="dxa"/>
          </w:tcPr>
          <w:p w:rsidR="00ED54CE" w:rsidRPr="007973BC" w:rsidRDefault="00ED54CE" w:rsidP="006F12E6">
            <w:pPr>
              <w:snapToGrid w:val="0"/>
              <w:rPr>
                <w:sz w:val="24"/>
                <w:szCs w:val="24"/>
              </w:rPr>
            </w:pPr>
            <w:r w:rsidRPr="007973BC">
              <w:rPr>
                <w:sz w:val="24"/>
                <w:szCs w:val="24"/>
              </w:rPr>
              <w:t>ПК 7.4 Обеспечивать правильное хранение и использование предметов ухода и инвентаря.</w:t>
            </w:r>
          </w:p>
        </w:tc>
        <w:tc>
          <w:tcPr>
            <w:tcW w:w="5067" w:type="dxa"/>
          </w:tcPr>
          <w:p w:rsidR="00ED54CE" w:rsidRPr="007973BC" w:rsidRDefault="00ED54CE" w:rsidP="006F12E6">
            <w:pPr>
              <w:snapToGrid w:val="0"/>
              <w:jc w:val="both"/>
              <w:rPr>
                <w:sz w:val="24"/>
                <w:szCs w:val="24"/>
              </w:rPr>
            </w:pPr>
            <w:r w:rsidRPr="007973BC">
              <w:rPr>
                <w:sz w:val="24"/>
                <w:szCs w:val="24"/>
              </w:rPr>
              <w:t>-соблюдение   правил хранения  предметов ухода и инвентаря</w:t>
            </w:r>
          </w:p>
          <w:p w:rsidR="00ED54CE" w:rsidRPr="007973BC" w:rsidRDefault="00ED54CE" w:rsidP="006F12E6">
            <w:pPr>
              <w:snapToGrid w:val="0"/>
              <w:jc w:val="both"/>
              <w:rPr>
                <w:sz w:val="24"/>
                <w:szCs w:val="24"/>
              </w:rPr>
            </w:pPr>
            <w:r w:rsidRPr="007973BC">
              <w:rPr>
                <w:sz w:val="24"/>
                <w:szCs w:val="24"/>
              </w:rPr>
              <w:t xml:space="preserve">-правильное  использование предметов ухода и инвентаря  </w:t>
            </w:r>
          </w:p>
        </w:tc>
      </w:tr>
      <w:tr w:rsidR="00ED54CE" w:rsidRPr="007973BC" w:rsidTr="006F12E6">
        <w:trPr>
          <w:trHeight w:val="2417"/>
        </w:trPr>
        <w:tc>
          <w:tcPr>
            <w:tcW w:w="4361" w:type="dxa"/>
          </w:tcPr>
          <w:p w:rsidR="00ED54CE" w:rsidRPr="007973BC" w:rsidRDefault="00ED54CE" w:rsidP="006F12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r w:rsidRPr="007973BC">
              <w:rPr>
                <w:sz w:val="24"/>
                <w:szCs w:val="24"/>
              </w:rPr>
              <w:t>ПК 7.5 Соблюдать правила медицинской этики.</w:t>
            </w:r>
          </w:p>
        </w:tc>
        <w:tc>
          <w:tcPr>
            <w:tcW w:w="5067" w:type="dxa"/>
          </w:tcPr>
          <w:p w:rsidR="00ED54CE" w:rsidRPr="007973BC" w:rsidRDefault="00ED54CE" w:rsidP="006F12E6">
            <w:pPr>
              <w:snapToGrid w:val="0"/>
              <w:rPr>
                <w:sz w:val="24"/>
                <w:szCs w:val="24"/>
              </w:rPr>
            </w:pPr>
            <w:r w:rsidRPr="007973BC">
              <w:rPr>
                <w:sz w:val="24"/>
                <w:szCs w:val="24"/>
              </w:rPr>
              <w:t>- соблюдение  правил медицинской этики и деонтологии при общении с пациентами</w:t>
            </w:r>
          </w:p>
          <w:p w:rsidR="00ED54CE" w:rsidRPr="007973BC" w:rsidRDefault="00ED54CE" w:rsidP="006F12E6">
            <w:pPr>
              <w:snapToGrid w:val="0"/>
              <w:rPr>
                <w:sz w:val="24"/>
                <w:szCs w:val="24"/>
              </w:rPr>
            </w:pPr>
            <w:r w:rsidRPr="007973BC">
              <w:rPr>
                <w:sz w:val="24"/>
                <w:szCs w:val="24"/>
              </w:rPr>
              <w:t>- соблюдение  правил медицинской этики и деонтологии при общении с коллегами</w:t>
            </w:r>
          </w:p>
        </w:tc>
      </w:tr>
      <w:tr w:rsidR="00ED54CE" w:rsidRPr="007973BC" w:rsidTr="006F12E6">
        <w:trPr>
          <w:trHeight w:val="1657"/>
        </w:trPr>
        <w:tc>
          <w:tcPr>
            <w:tcW w:w="4361" w:type="dxa"/>
          </w:tcPr>
          <w:p w:rsidR="00ED54CE" w:rsidRPr="007973BC" w:rsidRDefault="00ED54CE" w:rsidP="006F12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r w:rsidRPr="007973BC">
              <w:rPr>
                <w:sz w:val="24"/>
                <w:szCs w:val="24"/>
              </w:rPr>
              <w:t>ПК7.6 Оказывать простые медицинские услуги.</w:t>
            </w:r>
          </w:p>
        </w:tc>
        <w:tc>
          <w:tcPr>
            <w:tcW w:w="5067" w:type="dxa"/>
          </w:tcPr>
          <w:p w:rsidR="00ED54CE" w:rsidRPr="007973BC" w:rsidRDefault="00ED54CE" w:rsidP="006F12E6">
            <w:pPr>
              <w:snapToGrid w:val="0"/>
              <w:rPr>
                <w:sz w:val="24"/>
                <w:szCs w:val="24"/>
              </w:rPr>
            </w:pPr>
            <w:r w:rsidRPr="007973BC">
              <w:rPr>
                <w:sz w:val="24"/>
                <w:szCs w:val="24"/>
              </w:rPr>
              <w:t>- выполнение простых медицинских услуг</w:t>
            </w:r>
          </w:p>
          <w:p w:rsidR="00ED54CE" w:rsidRPr="007973BC" w:rsidRDefault="00ED54CE" w:rsidP="006F12E6">
            <w:pPr>
              <w:snapToGrid w:val="0"/>
              <w:rPr>
                <w:sz w:val="24"/>
                <w:szCs w:val="24"/>
              </w:rPr>
            </w:pPr>
            <w:r w:rsidRPr="007973BC">
              <w:rPr>
                <w:sz w:val="24"/>
                <w:szCs w:val="24"/>
              </w:rPr>
              <w:t xml:space="preserve">-соблюдение стандартов выполнения простых медицинских услуг </w:t>
            </w:r>
          </w:p>
        </w:tc>
      </w:tr>
      <w:tr w:rsidR="00ED54CE" w:rsidRPr="007973BC" w:rsidTr="006F12E6">
        <w:trPr>
          <w:trHeight w:val="1695"/>
        </w:trPr>
        <w:tc>
          <w:tcPr>
            <w:tcW w:w="4361" w:type="dxa"/>
          </w:tcPr>
          <w:p w:rsidR="00ED54CE" w:rsidRPr="007973BC" w:rsidRDefault="00ED54CE" w:rsidP="006F12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r w:rsidRPr="007973BC">
              <w:rPr>
                <w:sz w:val="24"/>
                <w:szCs w:val="24"/>
              </w:rPr>
              <w:t>ПК 7.7 Решать проблемы пациента посредством сестринского ухода.</w:t>
            </w:r>
          </w:p>
        </w:tc>
        <w:tc>
          <w:tcPr>
            <w:tcW w:w="5067" w:type="dxa"/>
          </w:tcPr>
          <w:p w:rsidR="00ED54CE" w:rsidRPr="007973BC" w:rsidRDefault="00ED54CE" w:rsidP="006F12E6">
            <w:pPr>
              <w:snapToGrid w:val="0"/>
              <w:rPr>
                <w:sz w:val="24"/>
                <w:szCs w:val="24"/>
              </w:rPr>
            </w:pPr>
            <w:r w:rsidRPr="007973BC">
              <w:rPr>
                <w:sz w:val="24"/>
                <w:szCs w:val="24"/>
              </w:rPr>
              <w:t xml:space="preserve"> - определение  и решение проблем  пациента</w:t>
            </w:r>
          </w:p>
          <w:p w:rsidR="00ED54CE" w:rsidRPr="007973BC" w:rsidRDefault="00ED54CE" w:rsidP="006F12E6">
            <w:pPr>
              <w:rPr>
                <w:sz w:val="24"/>
                <w:szCs w:val="24"/>
              </w:rPr>
            </w:pPr>
            <w:r w:rsidRPr="007973BC">
              <w:rPr>
                <w:sz w:val="24"/>
                <w:szCs w:val="24"/>
              </w:rPr>
              <w:t>-  использование медицинской информации при решении проблем пациента</w:t>
            </w:r>
          </w:p>
        </w:tc>
      </w:tr>
      <w:tr w:rsidR="00ED54CE" w:rsidRPr="007973BC" w:rsidTr="006F12E6">
        <w:trPr>
          <w:trHeight w:val="1122"/>
        </w:trPr>
        <w:tc>
          <w:tcPr>
            <w:tcW w:w="4361" w:type="dxa"/>
            <w:vAlign w:val="center"/>
          </w:tcPr>
          <w:p w:rsidR="00ED54CE" w:rsidRPr="007973BC" w:rsidRDefault="00ED54CE" w:rsidP="006F12E6">
            <w:pPr>
              <w:tabs>
                <w:tab w:val="left" w:pos="0"/>
              </w:tabs>
              <w:jc w:val="center"/>
              <w:rPr>
                <w:b/>
                <w:bCs/>
                <w:sz w:val="24"/>
                <w:szCs w:val="24"/>
              </w:rPr>
            </w:pPr>
            <w:r w:rsidRPr="007973BC">
              <w:rPr>
                <w:b/>
                <w:bCs/>
                <w:sz w:val="24"/>
                <w:szCs w:val="24"/>
              </w:rPr>
              <w:t>Общие компетенции</w:t>
            </w:r>
          </w:p>
        </w:tc>
        <w:tc>
          <w:tcPr>
            <w:tcW w:w="5067" w:type="dxa"/>
            <w:vAlign w:val="center"/>
          </w:tcPr>
          <w:p w:rsidR="00ED54CE" w:rsidRPr="007973BC" w:rsidRDefault="00ED54CE" w:rsidP="006F12E6">
            <w:pPr>
              <w:tabs>
                <w:tab w:val="left" w:pos="0"/>
              </w:tabs>
              <w:jc w:val="center"/>
              <w:rPr>
                <w:b/>
                <w:bCs/>
                <w:sz w:val="24"/>
                <w:szCs w:val="24"/>
              </w:rPr>
            </w:pPr>
            <w:r w:rsidRPr="007973BC">
              <w:rPr>
                <w:b/>
                <w:bCs/>
                <w:sz w:val="24"/>
                <w:szCs w:val="24"/>
              </w:rPr>
              <w:t>Основные показатели оценки результатов</w:t>
            </w:r>
          </w:p>
        </w:tc>
      </w:tr>
      <w:tr w:rsidR="00ED54CE" w:rsidRPr="007973BC" w:rsidTr="006F12E6">
        <w:trPr>
          <w:trHeight w:val="1695"/>
        </w:trPr>
        <w:tc>
          <w:tcPr>
            <w:tcW w:w="4361" w:type="dxa"/>
          </w:tcPr>
          <w:p w:rsidR="00ED54CE" w:rsidRPr="007973BC" w:rsidRDefault="00ED54CE" w:rsidP="006F12E6">
            <w:pPr>
              <w:snapToGrid w:val="0"/>
              <w:rPr>
                <w:sz w:val="24"/>
                <w:szCs w:val="24"/>
              </w:rPr>
            </w:pPr>
            <w:r w:rsidRPr="007973BC">
              <w:rPr>
                <w:sz w:val="24"/>
                <w:szCs w:val="24"/>
              </w:rPr>
              <w:t>ОК 1. Понимать сущность и социальную значимость своей будущей профессии, проявлять к ней устойчивый интерес.</w:t>
            </w:r>
          </w:p>
        </w:tc>
        <w:tc>
          <w:tcPr>
            <w:tcW w:w="5067" w:type="dxa"/>
          </w:tcPr>
          <w:p w:rsidR="00ED54CE" w:rsidRPr="007973BC" w:rsidRDefault="00ED54CE" w:rsidP="006F12E6">
            <w:pPr>
              <w:snapToGrid w:val="0"/>
              <w:rPr>
                <w:sz w:val="24"/>
                <w:szCs w:val="24"/>
              </w:rPr>
            </w:pPr>
            <w:r w:rsidRPr="007973BC">
              <w:rPr>
                <w:sz w:val="24"/>
                <w:szCs w:val="24"/>
              </w:rPr>
              <w:t>- проявление интереса к будущей профессии</w:t>
            </w:r>
          </w:p>
          <w:p w:rsidR="00ED54CE" w:rsidRPr="007973BC" w:rsidRDefault="00ED54CE" w:rsidP="006F12E6">
            <w:pPr>
              <w:snapToGrid w:val="0"/>
              <w:rPr>
                <w:sz w:val="24"/>
                <w:szCs w:val="24"/>
              </w:rPr>
            </w:pPr>
            <w:r w:rsidRPr="007973BC">
              <w:rPr>
                <w:sz w:val="24"/>
                <w:szCs w:val="24"/>
              </w:rPr>
              <w:t>- понимание социальной значимости профессии фельдшера</w:t>
            </w:r>
          </w:p>
        </w:tc>
      </w:tr>
      <w:tr w:rsidR="00ED54CE" w:rsidRPr="007973BC" w:rsidTr="006F12E6">
        <w:trPr>
          <w:trHeight w:val="698"/>
        </w:trPr>
        <w:tc>
          <w:tcPr>
            <w:tcW w:w="4361" w:type="dxa"/>
          </w:tcPr>
          <w:p w:rsidR="00ED54CE" w:rsidRPr="007973BC" w:rsidRDefault="00ED54CE" w:rsidP="006F12E6">
            <w:pPr>
              <w:snapToGrid w:val="0"/>
              <w:rPr>
                <w:sz w:val="24"/>
                <w:szCs w:val="24"/>
              </w:rPr>
            </w:pPr>
            <w:r w:rsidRPr="007973BC">
              <w:rPr>
                <w:sz w:val="24"/>
                <w:szCs w:val="24"/>
              </w:rPr>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tc>
        <w:tc>
          <w:tcPr>
            <w:tcW w:w="5067" w:type="dxa"/>
          </w:tcPr>
          <w:p w:rsidR="00ED54CE" w:rsidRPr="007973BC" w:rsidRDefault="00ED54CE" w:rsidP="006F12E6">
            <w:pPr>
              <w:snapToGrid w:val="0"/>
              <w:rPr>
                <w:sz w:val="24"/>
                <w:szCs w:val="24"/>
              </w:rPr>
            </w:pPr>
            <w:r w:rsidRPr="007973BC">
              <w:rPr>
                <w:sz w:val="24"/>
                <w:szCs w:val="24"/>
              </w:rPr>
              <w:t>- обоснованность выбора типовых методов и способов выполнения профессиональных задач по диагностике заболеваний;</w:t>
            </w:r>
          </w:p>
          <w:p w:rsidR="00ED54CE" w:rsidRPr="007973BC" w:rsidRDefault="00ED54CE" w:rsidP="006F12E6">
            <w:pPr>
              <w:rPr>
                <w:sz w:val="24"/>
                <w:szCs w:val="24"/>
              </w:rPr>
            </w:pPr>
            <w:r w:rsidRPr="007973BC">
              <w:rPr>
                <w:sz w:val="24"/>
                <w:szCs w:val="24"/>
              </w:rPr>
              <w:t>-эффективность и качество выполнения алгоритмов обследования пациентов</w:t>
            </w:r>
          </w:p>
        </w:tc>
      </w:tr>
      <w:tr w:rsidR="00ED54CE" w:rsidRPr="007973BC" w:rsidTr="006F12E6">
        <w:trPr>
          <w:trHeight w:val="1695"/>
        </w:trPr>
        <w:tc>
          <w:tcPr>
            <w:tcW w:w="4361" w:type="dxa"/>
          </w:tcPr>
          <w:p w:rsidR="00ED54CE" w:rsidRPr="007973BC" w:rsidRDefault="00ED54CE" w:rsidP="006F12E6">
            <w:pPr>
              <w:snapToGrid w:val="0"/>
              <w:rPr>
                <w:sz w:val="24"/>
                <w:szCs w:val="24"/>
              </w:rPr>
            </w:pPr>
            <w:r w:rsidRPr="007973BC">
              <w:rPr>
                <w:sz w:val="24"/>
                <w:szCs w:val="24"/>
              </w:rPr>
              <w:t>ОК 3. Принимать решения в стандартных и  нестандартных ситуациях и нести за них ответственность.</w:t>
            </w:r>
          </w:p>
        </w:tc>
        <w:tc>
          <w:tcPr>
            <w:tcW w:w="5067" w:type="dxa"/>
          </w:tcPr>
          <w:p w:rsidR="00ED54CE" w:rsidRPr="007973BC" w:rsidRDefault="00ED54CE" w:rsidP="006F12E6">
            <w:pPr>
              <w:snapToGrid w:val="0"/>
              <w:rPr>
                <w:sz w:val="24"/>
                <w:szCs w:val="24"/>
              </w:rPr>
            </w:pPr>
            <w:r w:rsidRPr="007973BC">
              <w:rPr>
                <w:sz w:val="24"/>
                <w:szCs w:val="24"/>
              </w:rPr>
              <w:t>-  точность  и быстрота оценки ситуации;</w:t>
            </w:r>
          </w:p>
          <w:p w:rsidR="00ED54CE" w:rsidRPr="007973BC" w:rsidRDefault="00ED54CE" w:rsidP="006F12E6">
            <w:pPr>
              <w:rPr>
                <w:sz w:val="24"/>
                <w:szCs w:val="24"/>
              </w:rPr>
            </w:pPr>
            <w:r w:rsidRPr="007973BC">
              <w:rPr>
                <w:sz w:val="24"/>
                <w:szCs w:val="24"/>
              </w:rPr>
              <w:t>- своевременность и правильность принятия решения в стандартных и нестандартных ситуациях</w:t>
            </w:r>
          </w:p>
        </w:tc>
      </w:tr>
      <w:tr w:rsidR="00ED54CE" w:rsidRPr="007973BC" w:rsidTr="006F12E6">
        <w:trPr>
          <w:trHeight w:val="698"/>
        </w:trPr>
        <w:tc>
          <w:tcPr>
            <w:tcW w:w="4361" w:type="dxa"/>
          </w:tcPr>
          <w:p w:rsidR="00ED54CE" w:rsidRPr="007973BC" w:rsidRDefault="00ED54CE" w:rsidP="006F12E6">
            <w:pPr>
              <w:snapToGrid w:val="0"/>
              <w:rPr>
                <w:sz w:val="24"/>
                <w:szCs w:val="24"/>
              </w:rPr>
            </w:pPr>
            <w:r w:rsidRPr="007973BC">
              <w:rPr>
                <w:sz w:val="24"/>
                <w:szCs w:val="24"/>
              </w:rPr>
              <w:t>ОК 4. Осуществлять поиск и использование информации, необходимой для эффективного выполнения профессиональных задач, профессионального личностного развития.</w:t>
            </w:r>
          </w:p>
        </w:tc>
        <w:tc>
          <w:tcPr>
            <w:tcW w:w="5067" w:type="dxa"/>
          </w:tcPr>
          <w:p w:rsidR="00ED54CE" w:rsidRPr="007973BC" w:rsidRDefault="00ED54CE" w:rsidP="006F12E6">
            <w:pPr>
              <w:tabs>
                <w:tab w:val="left" w:pos="252"/>
              </w:tabs>
              <w:snapToGrid w:val="0"/>
              <w:rPr>
                <w:sz w:val="24"/>
                <w:szCs w:val="24"/>
              </w:rPr>
            </w:pPr>
            <w:r w:rsidRPr="007973BC">
              <w:rPr>
                <w:sz w:val="24"/>
                <w:szCs w:val="24"/>
              </w:rPr>
              <w:t>- результативность поиска необходимой информации для</w:t>
            </w:r>
          </w:p>
          <w:p w:rsidR="00ED54CE" w:rsidRPr="007973BC" w:rsidRDefault="00ED54CE" w:rsidP="006F12E6">
            <w:pPr>
              <w:tabs>
                <w:tab w:val="left" w:pos="252"/>
              </w:tabs>
              <w:snapToGrid w:val="0"/>
              <w:rPr>
                <w:sz w:val="24"/>
                <w:szCs w:val="24"/>
              </w:rPr>
            </w:pPr>
            <w:r w:rsidRPr="007973BC">
              <w:rPr>
                <w:sz w:val="24"/>
                <w:szCs w:val="24"/>
              </w:rPr>
              <w:t>выполнения профессиональных задач по диагностике заболеваний, профессионального и личностного развития</w:t>
            </w:r>
          </w:p>
        </w:tc>
      </w:tr>
      <w:tr w:rsidR="00ED54CE" w:rsidRPr="007973BC" w:rsidTr="006F12E6">
        <w:trPr>
          <w:trHeight w:val="1695"/>
        </w:trPr>
        <w:tc>
          <w:tcPr>
            <w:tcW w:w="4361" w:type="dxa"/>
          </w:tcPr>
          <w:p w:rsidR="00ED54CE" w:rsidRPr="007973BC" w:rsidRDefault="00ED54CE" w:rsidP="006F12E6">
            <w:pPr>
              <w:snapToGrid w:val="0"/>
              <w:rPr>
                <w:sz w:val="24"/>
                <w:szCs w:val="24"/>
              </w:rPr>
            </w:pPr>
            <w:r w:rsidRPr="007973BC">
              <w:rPr>
                <w:sz w:val="24"/>
                <w:szCs w:val="24"/>
              </w:rPr>
              <w:t>ОК 5. Использовать информационно – коммуникационные технологии в профессиональной деятельности.</w:t>
            </w:r>
          </w:p>
        </w:tc>
        <w:tc>
          <w:tcPr>
            <w:tcW w:w="5067" w:type="dxa"/>
          </w:tcPr>
          <w:p w:rsidR="00ED54CE" w:rsidRPr="007973BC" w:rsidRDefault="00ED54CE" w:rsidP="006F12E6">
            <w:pPr>
              <w:snapToGrid w:val="0"/>
              <w:rPr>
                <w:sz w:val="24"/>
                <w:szCs w:val="24"/>
              </w:rPr>
            </w:pPr>
            <w:r w:rsidRPr="007973BC">
              <w:rPr>
                <w:sz w:val="24"/>
                <w:szCs w:val="24"/>
              </w:rPr>
              <w:t>- эффективность и обоснованность использования информационно-коммуникационных технологий в профессиональной деятельности фельдшера.</w:t>
            </w:r>
          </w:p>
        </w:tc>
      </w:tr>
      <w:tr w:rsidR="00ED54CE" w:rsidRPr="007973BC" w:rsidTr="006F12E6">
        <w:trPr>
          <w:trHeight w:val="1695"/>
        </w:trPr>
        <w:tc>
          <w:tcPr>
            <w:tcW w:w="4361" w:type="dxa"/>
          </w:tcPr>
          <w:p w:rsidR="00ED54CE" w:rsidRPr="007973BC" w:rsidRDefault="00ED54CE" w:rsidP="006F12E6">
            <w:pPr>
              <w:snapToGrid w:val="0"/>
              <w:rPr>
                <w:sz w:val="24"/>
                <w:szCs w:val="24"/>
              </w:rPr>
            </w:pPr>
            <w:r w:rsidRPr="007973BC">
              <w:rPr>
                <w:sz w:val="24"/>
                <w:szCs w:val="24"/>
              </w:rPr>
              <w:t>ОК 6. Работать в коллективе и в команде, эффективно общаться с коллегами, руководством, потребителями.</w:t>
            </w:r>
          </w:p>
        </w:tc>
        <w:tc>
          <w:tcPr>
            <w:tcW w:w="5067" w:type="dxa"/>
          </w:tcPr>
          <w:p w:rsidR="00ED54CE" w:rsidRPr="007973BC" w:rsidRDefault="00ED54CE" w:rsidP="006F12E6">
            <w:pPr>
              <w:snapToGrid w:val="0"/>
              <w:rPr>
                <w:sz w:val="24"/>
                <w:szCs w:val="24"/>
              </w:rPr>
            </w:pPr>
            <w:r w:rsidRPr="007973BC">
              <w:rPr>
                <w:sz w:val="24"/>
                <w:szCs w:val="24"/>
              </w:rPr>
              <w:t>- коммуникабельность, уровень культуры,  продуктивное взаимодействие и общение с обучающимися, преподавателями,   пациентами</w:t>
            </w:r>
          </w:p>
        </w:tc>
      </w:tr>
      <w:tr w:rsidR="00ED54CE" w:rsidRPr="007973BC" w:rsidTr="006F12E6">
        <w:trPr>
          <w:trHeight w:val="1695"/>
        </w:trPr>
        <w:tc>
          <w:tcPr>
            <w:tcW w:w="4361" w:type="dxa"/>
          </w:tcPr>
          <w:p w:rsidR="00ED54CE" w:rsidRPr="007973BC" w:rsidRDefault="00ED54CE" w:rsidP="006F12E6">
            <w:pPr>
              <w:snapToGrid w:val="0"/>
              <w:rPr>
                <w:sz w:val="24"/>
                <w:szCs w:val="24"/>
              </w:rPr>
            </w:pPr>
            <w:r w:rsidRPr="007973BC">
              <w:rPr>
                <w:sz w:val="24"/>
                <w:szCs w:val="24"/>
              </w:rPr>
              <w:t>ОК 7. Брать на себя ответственность за работу членов команды (подчиненных), за результат выполнения заданий.</w:t>
            </w:r>
          </w:p>
        </w:tc>
        <w:tc>
          <w:tcPr>
            <w:tcW w:w="5067" w:type="dxa"/>
          </w:tcPr>
          <w:p w:rsidR="00ED54CE" w:rsidRPr="007973BC" w:rsidRDefault="00ED54CE" w:rsidP="006F12E6">
            <w:pPr>
              <w:snapToGrid w:val="0"/>
              <w:rPr>
                <w:sz w:val="24"/>
                <w:szCs w:val="24"/>
              </w:rPr>
            </w:pPr>
            <w:r w:rsidRPr="007973BC">
              <w:rPr>
                <w:sz w:val="24"/>
                <w:szCs w:val="24"/>
              </w:rPr>
              <w:t>- проявление ответственности за работу коллектива и конечный  результат;</w:t>
            </w:r>
          </w:p>
          <w:p w:rsidR="00ED54CE" w:rsidRPr="007973BC" w:rsidRDefault="00ED54CE" w:rsidP="006F12E6">
            <w:pPr>
              <w:snapToGrid w:val="0"/>
              <w:rPr>
                <w:sz w:val="24"/>
                <w:szCs w:val="24"/>
              </w:rPr>
            </w:pPr>
            <w:r w:rsidRPr="007973BC">
              <w:rPr>
                <w:sz w:val="24"/>
                <w:szCs w:val="24"/>
              </w:rPr>
              <w:t>-  проведение самоанализа  и коррекции результатов выполнения заданий</w:t>
            </w:r>
          </w:p>
        </w:tc>
      </w:tr>
      <w:tr w:rsidR="00ED54CE" w:rsidRPr="007973BC" w:rsidTr="006F12E6">
        <w:trPr>
          <w:trHeight w:val="1695"/>
        </w:trPr>
        <w:tc>
          <w:tcPr>
            <w:tcW w:w="4361" w:type="dxa"/>
          </w:tcPr>
          <w:p w:rsidR="00ED54CE" w:rsidRPr="007973BC" w:rsidRDefault="00ED54CE" w:rsidP="006F12E6">
            <w:pPr>
              <w:snapToGrid w:val="0"/>
              <w:rPr>
                <w:sz w:val="24"/>
                <w:szCs w:val="24"/>
              </w:rPr>
            </w:pPr>
            <w:r w:rsidRPr="007973BC">
              <w:rPr>
                <w:sz w:val="24"/>
                <w:szCs w:val="24"/>
              </w:rPr>
              <w:t>ОК 8. Самостоятельно определять задачи профессионального и личностного развития, заниматься самообразованием, осознанно планировать повышение своей квалификации.</w:t>
            </w:r>
          </w:p>
        </w:tc>
        <w:tc>
          <w:tcPr>
            <w:tcW w:w="5067" w:type="dxa"/>
          </w:tcPr>
          <w:p w:rsidR="00ED54CE" w:rsidRPr="007973BC" w:rsidRDefault="00ED54CE" w:rsidP="006F12E6">
            <w:pPr>
              <w:snapToGrid w:val="0"/>
              <w:rPr>
                <w:sz w:val="24"/>
                <w:szCs w:val="24"/>
              </w:rPr>
            </w:pPr>
            <w:r w:rsidRPr="007973BC">
              <w:rPr>
                <w:sz w:val="24"/>
                <w:szCs w:val="24"/>
              </w:rPr>
              <w:t>- эффективное планирование обучающимися способов повышения своего личностного роста и профессиональной квалификации фельдшера</w:t>
            </w:r>
          </w:p>
        </w:tc>
      </w:tr>
      <w:tr w:rsidR="00ED54CE" w:rsidRPr="007973BC" w:rsidTr="006F12E6">
        <w:trPr>
          <w:trHeight w:val="1265"/>
        </w:trPr>
        <w:tc>
          <w:tcPr>
            <w:tcW w:w="4361" w:type="dxa"/>
          </w:tcPr>
          <w:p w:rsidR="00ED54CE" w:rsidRPr="007973BC" w:rsidRDefault="00ED54CE" w:rsidP="006F12E6">
            <w:pPr>
              <w:snapToGrid w:val="0"/>
              <w:rPr>
                <w:sz w:val="24"/>
                <w:szCs w:val="24"/>
              </w:rPr>
            </w:pPr>
            <w:r w:rsidRPr="007973BC">
              <w:rPr>
                <w:sz w:val="24"/>
                <w:szCs w:val="24"/>
              </w:rPr>
              <w:t>ОК 9. Ориентироваться в условиях частой смены технологий в профессиональной деятельности.</w:t>
            </w:r>
          </w:p>
        </w:tc>
        <w:tc>
          <w:tcPr>
            <w:tcW w:w="5067" w:type="dxa"/>
          </w:tcPr>
          <w:p w:rsidR="00ED54CE" w:rsidRPr="007973BC" w:rsidRDefault="00ED54CE" w:rsidP="006F12E6">
            <w:pPr>
              <w:snapToGrid w:val="0"/>
              <w:rPr>
                <w:sz w:val="24"/>
                <w:szCs w:val="24"/>
              </w:rPr>
            </w:pPr>
            <w:r w:rsidRPr="007973BC">
              <w:rPr>
                <w:sz w:val="24"/>
                <w:szCs w:val="24"/>
              </w:rPr>
              <w:t>- готовность к внедрению инновационных технологий в деятельности  фельдшера</w:t>
            </w:r>
          </w:p>
        </w:tc>
      </w:tr>
      <w:tr w:rsidR="00ED54CE" w:rsidRPr="007973BC" w:rsidTr="006F12E6">
        <w:trPr>
          <w:trHeight w:val="1695"/>
        </w:trPr>
        <w:tc>
          <w:tcPr>
            <w:tcW w:w="4361" w:type="dxa"/>
          </w:tcPr>
          <w:p w:rsidR="00ED54CE" w:rsidRPr="007973BC" w:rsidRDefault="00ED54CE" w:rsidP="006F12E6">
            <w:pPr>
              <w:snapToGrid w:val="0"/>
              <w:rPr>
                <w:sz w:val="24"/>
                <w:szCs w:val="24"/>
              </w:rPr>
            </w:pPr>
            <w:r w:rsidRPr="007973BC">
              <w:rPr>
                <w:sz w:val="24"/>
                <w:szCs w:val="24"/>
              </w:rPr>
              <w:t>ОК 10. Бережно относится к историческому наследию и культурным традициям народа, уважать социальные, культурные и религиозные различия.</w:t>
            </w:r>
          </w:p>
        </w:tc>
        <w:tc>
          <w:tcPr>
            <w:tcW w:w="5067" w:type="dxa"/>
          </w:tcPr>
          <w:p w:rsidR="00ED54CE" w:rsidRPr="007973BC" w:rsidRDefault="00ED54CE" w:rsidP="006F12E6">
            <w:pPr>
              <w:snapToGrid w:val="0"/>
              <w:rPr>
                <w:sz w:val="24"/>
                <w:szCs w:val="24"/>
              </w:rPr>
            </w:pPr>
            <w:r w:rsidRPr="007973BC">
              <w:rPr>
                <w:sz w:val="24"/>
                <w:szCs w:val="24"/>
              </w:rPr>
              <w:t>- соблюдение бережного отношения к историческому наследию и культурным традициям народа;</w:t>
            </w:r>
          </w:p>
          <w:p w:rsidR="00ED54CE" w:rsidRPr="007973BC" w:rsidRDefault="00ED54CE" w:rsidP="006F12E6">
            <w:pPr>
              <w:rPr>
                <w:sz w:val="24"/>
                <w:szCs w:val="24"/>
              </w:rPr>
            </w:pPr>
            <w:r w:rsidRPr="007973BC">
              <w:rPr>
                <w:sz w:val="24"/>
                <w:szCs w:val="24"/>
              </w:rPr>
              <w:t>- соблюдение толерантного отношения к представителям социальных, культурных и религиозных общностей</w:t>
            </w:r>
          </w:p>
        </w:tc>
      </w:tr>
      <w:tr w:rsidR="00ED54CE" w:rsidRPr="007973BC" w:rsidTr="006F12E6">
        <w:trPr>
          <w:trHeight w:val="273"/>
        </w:trPr>
        <w:tc>
          <w:tcPr>
            <w:tcW w:w="4361" w:type="dxa"/>
          </w:tcPr>
          <w:p w:rsidR="00ED54CE" w:rsidRPr="007973BC" w:rsidRDefault="00ED54CE" w:rsidP="006F12E6">
            <w:pPr>
              <w:snapToGrid w:val="0"/>
              <w:rPr>
                <w:sz w:val="24"/>
                <w:szCs w:val="24"/>
              </w:rPr>
            </w:pPr>
            <w:r w:rsidRPr="007973BC">
              <w:rPr>
                <w:sz w:val="24"/>
                <w:szCs w:val="24"/>
              </w:rPr>
              <w:t>ОК 11. Быть готовым брать на себя нравственные обязательства по отношению к природе, обществу и человеку.</w:t>
            </w:r>
          </w:p>
        </w:tc>
        <w:tc>
          <w:tcPr>
            <w:tcW w:w="5067" w:type="dxa"/>
          </w:tcPr>
          <w:p w:rsidR="00ED54CE" w:rsidRPr="007973BC" w:rsidRDefault="00ED54CE" w:rsidP="006F12E6">
            <w:pPr>
              <w:snapToGrid w:val="0"/>
              <w:rPr>
                <w:sz w:val="24"/>
                <w:szCs w:val="24"/>
              </w:rPr>
            </w:pPr>
            <w:r w:rsidRPr="007973BC">
              <w:rPr>
                <w:sz w:val="24"/>
                <w:szCs w:val="24"/>
              </w:rPr>
              <w:t>- соблюдение этических норм и правил взаимоотношений в обществе;</w:t>
            </w:r>
          </w:p>
          <w:p w:rsidR="00ED54CE" w:rsidRPr="007973BC" w:rsidRDefault="00ED54CE" w:rsidP="006F12E6">
            <w:pPr>
              <w:snapToGrid w:val="0"/>
              <w:rPr>
                <w:sz w:val="24"/>
                <w:szCs w:val="24"/>
              </w:rPr>
            </w:pPr>
            <w:r w:rsidRPr="007973BC">
              <w:rPr>
                <w:sz w:val="24"/>
                <w:szCs w:val="24"/>
              </w:rPr>
              <w:t>- выполнение природоохранных мероприятий</w:t>
            </w:r>
          </w:p>
        </w:tc>
      </w:tr>
      <w:tr w:rsidR="00ED54CE" w:rsidRPr="007973BC" w:rsidTr="006F12E6">
        <w:trPr>
          <w:trHeight w:val="1695"/>
        </w:trPr>
        <w:tc>
          <w:tcPr>
            <w:tcW w:w="4361" w:type="dxa"/>
          </w:tcPr>
          <w:p w:rsidR="00ED54CE" w:rsidRPr="007973BC" w:rsidRDefault="00ED54CE" w:rsidP="006F12E6">
            <w:pPr>
              <w:snapToGrid w:val="0"/>
              <w:rPr>
                <w:sz w:val="24"/>
                <w:szCs w:val="24"/>
              </w:rPr>
            </w:pPr>
            <w:r w:rsidRPr="007973BC">
              <w:rPr>
                <w:sz w:val="24"/>
                <w:szCs w:val="24"/>
              </w:rPr>
              <w:t>ОК 12. Организовывать рабочее место с соблюдением требований охраны труда, производственной санитарии, инфекционной и противопожарной безопасности.</w:t>
            </w:r>
          </w:p>
        </w:tc>
        <w:tc>
          <w:tcPr>
            <w:tcW w:w="5067" w:type="dxa"/>
          </w:tcPr>
          <w:p w:rsidR="00ED54CE" w:rsidRPr="007973BC" w:rsidRDefault="00ED54CE" w:rsidP="006F12E6">
            <w:pPr>
              <w:ind w:firstLine="230"/>
              <w:rPr>
                <w:sz w:val="24"/>
                <w:szCs w:val="24"/>
              </w:rPr>
            </w:pPr>
            <w:r w:rsidRPr="007973BC">
              <w:rPr>
                <w:sz w:val="24"/>
                <w:szCs w:val="24"/>
              </w:rPr>
              <w:t>- соблюдение требований охраны труда, производственной санитарии, инфекционной и противопожарной безопасности</w:t>
            </w:r>
          </w:p>
        </w:tc>
      </w:tr>
    </w:tbl>
    <w:p w:rsidR="00ED54CE" w:rsidRPr="007973BC" w:rsidRDefault="00ED54CE" w:rsidP="00DA3DE0">
      <w:pPr>
        <w:rPr>
          <w:b/>
          <w:bCs/>
          <w:sz w:val="24"/>
          <w:szCs w:val="24"/>
        </w:rPr>
      </w:pPr>
    </w:p>
    <w:p w:rsidR="00ED54CE" w:rsidRPr="007973BC" w:rsidRDefault="00ED54CE" w:rsidP="00DA3DE0">
      <w:pPr>
        <w:rPr>
          <w:b/>
          <w:bCs/>
          <w:sz w:val="24"/>
          <w:szCs w:val="24"/>
        </w:rPr>
      </w:pPr>
    </w:p>
    <w:p w:rsidR="00ED54CE" w:rsidRPr="007973BC" w:rsidRDefault="00ED54CE" w:rsidP="00DA3DE0">
      <w:pPr>
        <w:jc w:val="center"/>
        <w:rPr>
          <w:b/>
          <w:bCs/>
          <w:sz w:val="24"/>
          <w:szCs w:val="24"/>
        </w:rPr>
      </w:pPr>
      <w:r w:rsidRPr="007973BC">
        <w:rPr>
          <w:b/>
          <w:bCs/>
          <w:color w:val="000000"/>
          <w:sz w:val="24"/>
          <w:szCs w:val="24"/>
        </w:rPr>
        <w:t>2. Выполнение</w:t>
      </w:r>
      <w:r w:rsidRPr="007973BC">
        <w:rPr>
          <w:b/>
          <w:bCs/>
          <w:sz w:val="24"/>
          <w:szCs w:val="24"/>
        </w:rPr>
        <w:t xml:space="preserve"> и защита выпускной квалификационной работы</w:t>
      </w:r>
    </w:p>
    <w:p w:rsidR="00ED54CE" w:rsidRPr="007973BC" w:rsidRDefault="00ED54CE" w:rsidP="00DA3DE0">
      <w:pPr>
        <w:jc w:val="center"/>
        <w:rPr>
          <w:b/>
          <w:bCs/>
          <w:sz w:val="24"/>
          <w:szCs w:val="24"/>
        </w:rPr>
      </w:pPr>
    </w:p>
    <w:p w:rsidR="00ED54CE" w:rsidRPr="00A252A1" w:rsidRDefault="00ED54CE" w:rsidP="00A252A1">
      <w:pPr>
        <w:spacing w:before="170" w:line="370" w:lineRule="exact"/>
        <w:ind w:firstLine="567"/>
        <w:jc w:val="both"/>
        <w:rPr>
          <w:sz w:val="24"/>
          <w:szCs w:val="24"/>
        </w:rPr>
      </w:pPr>
      <w:r w:rsidRPr="00A252A1">
        <w:rPr>
          <w:b/>
          <w:bCs/>
          <w:sz w:val="24"/>
          <w:szCs w:val="24"/>
        </w:rPr>
        <w:t>2.1.</w:t>
      </w:r>
      <w:r w:rsidRPr="00A252A1">
        <w:rPr>
          <w:sz w:val="24"/>
          <w:szCs w:val="24"/>
        </w:rPr>
        <w:t xml:space="preserve"> Выпускная квалификационная работа является одной из форм  аттестационных испытаний выпускников, завершающих обучение по основной профессиональной образовательной программе по специальности «Лечебное дело» и проводится в соответствии с «</w:t>
      </w:r>
      <w:r w:rsidRPr="00A252A1">
        <w:rPr>
          <w:bCs/>
          <w:sz w:val="24"/>
          <w:szCs w:val="24"/>
        </w:rPr>
        <w:t xml:space="preserve">Порядком проведения государственной итоговой аттестации по образовательным программам среднего профессионального образования в  КГБПОУ «Рубцовский медицинский колледж» </w:t>
      </w:r>
      <w:r w:rsidRPr="00A252A1">
        <w:rPr>
          <w:sz w:val="24"/>
          <w:szCs w:val="24"/>
        </w:rPr>
        <w:t>и  «Положением о выпускной квалификационной работе».</w:t>
      </w:r>
    </w:p>
    <w:p w:rsidR="00ED54CE" w:rsidRPr="00A252A1" w:rsidRDefault="00ED54CE" w:rsidP="00A252A1">
      <w:pPr>
        <w:spacing w:line="276" w:lineRule="auto"/>
        <w:ind w:firstLine="567"/>
        <w:jc w:val="both"/>
        <w:rPr>
          <w:sz w:val="24"/>
          <w:szCs w:val="24"/>
        </w:rPr>
      </w:pPr>
      <w:r w:rsidRPr="00A252A1">
        <w:rPr>
          <w:b/>
          <w:bCs/>
          <w:sz w:val="24"/>
          <w:szCs w:val="24"/>
        </w:rPr>
        <w:t>2.2.</w:t>
      </w:r>
      <w:r w:rsidRPr="00A252A1">
        <w:rPr>
          <w:sz w:val="24"/>
          <w:szCs w:val="24"/>
        </w:rPr>
        <w:t xml:space="preserve"> Выполнение выпускной квалификационной работы призвано способствовать систематизации и закреплению полученных студентов знаний, умений и практического опыта.</w:t>
      </w:r>
    </w:p>
    <w:p w:rsidR="00ED54CE" w:rsidRPr="00A252A1" w:rsidRDefault="00ED54CE" w:rsidP="00A252A1">
      <w:pPr>
        <w:spacing w:line="276" w:lineRule="auto"/>
        <w:ind w:firstLine="567"/>
        <w:jc w:val="both"/>
        <w:rPr>
          <w:sz w:val="24"/>
          <w:szCs w:val="24"/>
        </w:rPr>
      </w:pPr>
      <w:r w:rsidRPr="00A252A1">
        <w:rPr>
          <w:b/>
          <w:bCs/>
          <w:sz w:val="24"/>
          <w:szCs w:val="24"/>
        </w:rPr>
        <w:t>2.3.</w:t>
      </w:r>
      <w:r w:rsidRPr="00A252A1">
        <w:rPr>
          <w:sz w:val="24"/>
          <w:szCs w:val="24"/>
        </w:rPr>
        <w:t xml:space="preserve"> Защита выпускной квалификационной работы проводится с целью выявления соответствующего уровня и качества подготовки выпускников требованиям Федерального государственного образованного стандарта и готовности выпускников к профессиональной деятельности.</w:t>
      </w:r>
    </w:p>
    <w:p w:rsidR="00ED54CE" w:rsidRPr="00A252A1" w:rsidRDefault="00ED54CE" w:rsidP="00A252A1">
      <w:pPr>
        <w:spacing w:line="276" w:lineRule="auto"/>
        <w:ind w:firstLine="567"/>
        <w:jc w:val="both"/>
        <w:rPr>
          <w:sz w:val="24"/>
          <w:szCs w:val="24"/>
        </w:rPr>
      </w:pPr>
      <w:r w:rsidRPr="00A252A1">
        <w:rPr>
          <w:b/>
          <w:bCs/>
          <w:sz w:val="24"/>
          <w:szCs w:val="24"/>
        </w:rPr>
        <w:t>2.4.</w:t>
      </w:r>
      <w:r w:rsidRPr="00A252A1">
        <w:rPr>
          <w:sz w:val="24"/>
          <w:szCs w:val="24"/>
        </w:rPr>
        <w:t xml:space="preserve"> Выпускная квалификационная работа выполняется в форме дипломной  работы или дипломного проекта.</w:t>
      </w:r>
    </w:p>
    <w:p w:rsidR="00ED54CE" w:rsidRPr="00A252A1" w:rsidRDefault="00ED54CE" w:rsidP="00A252A1">
      <w:pPr>
        <w:spacing w:line="276" w:lineRule="auto"/>
        <w:ind w:firstLine="567"/>
        <w:jc w:val="both"/>
        <w:rPr>
          <w:sz w:val="24"/>
          <w:szCs w:val="24"/>
        </w:rPr>
      </w:pPr>
      <w:r w:rsidRPr="00A252A1">
        <w:rPr>
          <w:b/>
          <w:bCs/>
          <w:sz w:val="24"/>
          <w:szCs w:val="24"/>
        </w:rPr>
        <w:t>2.5.</w:t>
      </w:r>
      <w:r w:rsidRPr="00A252A1">
        <w:rPr>
          <w:sz w:val="24"/>
          <w:szCs w:val="24"/>
        </w:rPr>
        <w:t xml:space="preserve"> Выпускная квалификационная работа должна иметь  актуальность, новизну и практическую значимость. Темы выпускных квалификационных работ  определяются колледжем, при этом тематика выпускных квалификационных работ должна соответствовать содержанию одного или нескольких профессиональных модулей, входящих в образовательную программу специальности  «Лечебное дело».</w:t>
      </w:r>
    </w:p>
    <w:p w:rsidR="00ED54CE" w:rsidRPr="00A252A1" w:rsidRDefault="00ED54CE" w:rsidP="00A252A1">
      <w:pPr>
        <w:pStyle w:val="1f9"/>
        <w:shd w:val="clear" w:color="auto" w:fill="auto"/>
        <w:tabs>
          <w:tab w:val="left" w:pos="567"/>
        </w:tabs>
        <w:spacing w:after="0" w:line="276" w:lineRule="auto"/>
        <w:ind w:right="20"/>
        <w:jc w:val="both"/>
        <w:rPr>
          <w:sz w:val="24"/>
          <w:szCs w:val="24"/>
          <w:lang w:val="ru-RU"/>
        </w:rPr>
      </w:pPr>
      <w:r w:rsidRPr="00A252A1">
        <w:rPr>
          <w:sz w:val="24"/>
          <w:szCs w:val="24"/>
          <w:lang w:val="ru-RU"/>
        </w:rPr>
        <w:tab/>
      </w:r>
      <w:r w:rsidRPr="00A252A1">
        <w:rPr>
          <w:b/>
          <w:sz w:val="24"/>
          <w:szCs w:val="24"/>
          <w:lang w:val="ru-RU"/>
        </w:rPr>
        <w:t>2</w:t>
      </w:r>
      <w:r w:rsidRPr="00A252A1">
        <w:rPr>
          <w:b/>
          <w:bCs/>
          <w:sz w:val="24"/>
          <w:szCs w:val="24"/>
          <w:lang w:val="ru-RU"/>
        </w:rPr>
        <w:t>.6.</w:t>
      </w:r>
      <w:r w:rsidRPr="00A252A1">
        <w:rPr>
          <w:sz w:val="24"/>
          <w:szCs w:val="24"/>
          <w:lang w:val="ru-RU"/>
        </w:rPr>
        <w:t xml:space="preserve"> Темы выпускной квалификационной работы разрабатываются преподавателями колледжа совместно с работодателями, рассматриваются соответствующими цикловыми комиссиями и утверждаются методическим советом.</w:t>
      </w:r>
    </w:p>
    <w:p w:rsidR="00ED54CE" w:rsidRPr="00A252A1" w:rsidRDefault="00ED54CE" w:rsidP="00A252A1">
      <w:pPr>
        <w:pStyle w:val="1f9"/>
        <w:shd w:val="clear" w:color="auto" w:fill="auto"/>
        <w:tabs>
          <w:tab w:val="left" w:pos="567"/>
        </w:tabs>
        <w:spacing w:after="0" w:line="276" w:lineRule="auto"/>
        <w:ind w:right="20"/>
        <w:jc w:val="both"/>
        <w:rPr>
          <w:sz w:val="24"/>
          <w:szCs w:val="24"/>
          <w:lang w:val="ru-RU"/>
        </w:rPr>
      </w:pPr>
      <w:r w:rsidRPr="00A252A1">
        <w:rPr>
          <w:sz w:val="24"/>
          <w:szCs w:val="24"/>
          <w:lang w:val="ru-RU"/>
        </w:rPr>
        <w:tab/>
      </w:r>
      <w:r w:rsidRPr="00A252A1">
        <w:rPr>
          <w:b/>
          <w:sz w:val="24"/>
          <w:szCs w:val="24"/>
          <w:lang w:val="ru-RU"/>
        </w:rPr>
        <w:t>2</w:t>
      </w:r>
      <w:r w:rsidRPr="00A252A1">
        <w:rPr>
          <w:b/>
          <w:bCs/>
          <w:sz w:val="24"/>
          <w:szCs w:val="24"/>
          <w:lang w:val="ru-RU"/>
        </w:rPr>
        <w:t>.7.</w:t>
      </w:r>
      <w:r w:rsidRPr="00A252A1">
        <w:rPr>
          <w:sz w:val="24"/>
          <w:szCs w:val="24"/>
          <w:lang w:val="ru-RU"/>
        </w:rPr>
        <w:t xml:space="preserve"> Студенту может предоставляться право выбора темы выпускной квалификационной работы в порядке, установленном колледжем, вплоть до предложения своей тематики с необходимым обоснованием целесообразности ее разработки. При этом тематика выпускной квалификационной работы должна соответствовать содержанию одного или нескольких профессиональных модулей, входящих в образовательную программу по специальности  «Лечебное дело».</w:t>
      </w:r>
    </w:p>
    <w:p w:rsidR="00ED54CE" w:rsidRPr="00A252A1" w:rsidRDefault="00ED54CE" w:rsidP="00A252A1">
      <w:pPr>
        <w:pStyle w:val="1f9"/>
        <w:shd w:val="clear" w:color="auto" w:fill="auto"/>
        <w:tabs>
          <w:tab w:val="left" w:pos="567"/>
        </w:tabs>
        <w:spacing w:after="0" w:line="276" w:lineRule="auto"/>
        <w:ind w:right="20"/>
        <w:jc w:val="both"/>
        <w:rPr>
          <w:sz w:val="24"/>
          <w:szCs w:val="24"/>
          <w:lang w:val="ru-RU"/>
        </w:rPr>
      </w:pPr>
      <w:r w:rsidRPr="00A252A1">
        <w:rPr>
          <w:b/>
          <w:bCs/>
          <w:sz w:val="24"/>
          <w:szCs w:val="24"/>
          <w:lang w:val="ru-RU"/>
        </w:rPr>
        <w:tab/>
        <w:t>2.8.</w:t>
      </w:r>
      <w:r w:rsidRPr="00A252A1">
        <w:rPr>
          <w:sz w:val="24"/>
          <w:szCs w:val="24"/>
          <w:lang w:val="ru-RU"/>
        </w:rPr>
        <w:t xml:space="preserve"> Перечень тем выпускной квалификационной работы и проверяемые в ходе выполнения и защиты профессиональные компетенции и общие компетенции. </w:t>
      </w:r>
    </w:p>
    <w:p w:rsidR="00ED54CE" w:rsidRPr="00A252A1" w:rsidRDefault="00ED54CE" w:rsidP="00BF4681">
      <w:pPr>
        <w:widowControl/>
        <w:numPr>
          <w:ilvl w:val="0"/>
          <w:numId w:val="574"/>
        </w:numPr>
        <w:autoSpaceDE/>
        <w:autoSpaceDN/>
        <w:spacing w:after="200" w:line="276" w:lineRule="auto"/>
        <w:jc w:val="both"/>
        <w:rPr>
          <w:sz w:val="24"/>
          <w:szCs w:val="24"/>
        </w:rPr>
      </w:pPr>
      <w:r w:rsidRPr="00A252A1">
        <w:rPr>
          <w:sz w:val="24"/>
          <w:szCs w:val="24"/>
          <w:shd w:val="clear" w:color="auto" w:fill="FFFFFF"/>
        </w:rPr>
        <w:t>Роль фельдшера в диагностике и ведении пациента с заболеваниями сердечно-сосудистой системы</w:t>
      </w:r>
    </w:p>
    <w:p w:rsidR="00ED54CE" w:rsidRPr="00A252A1" w:rsidRDefault="00ED54CE" w:rsidP="00BF4681">
      <w:pPr>
        <w:widowControl/>
        <w:numPr>
          <w:ilvl w:val="0"/>
          <w:numId w:val="574"/>
        </w:numPr>
        <w:autoSpaceDE/>
        <w:autoSpaceDN/>
        <w:spacing w:after="200" w:line="276" w:lineRule="auto"/>
        <w:jc w:val="both"/>
        <w:rPr>
          <w:sz w:val="24"/>
          <w:szCs w:val="24"/>
        </w:rPr>
      </w:pPr>
      <w:r w:rsidRPr="00A252A1">
        <w:rPr>
          <w:sz w:val="24"/>
          <w:szCs w:val="24"/>
          <w:shd w:val="clear" w:color="auto" w:fill="FFFFFF"/>
        </w:rPr>
        <w:t>Особенности тактики фельдшера при госпитализации пациентов с острым инфарктом миокардом</w:t>
      </w:r>
    </w:p>
    <w:p w:rsidR="00ED54CE" w:rsidRPr="00A252A1" w:rsidRDefault="00ED54CE" w:rsidP="00BF4681">
      <w:pPr>
        <w:pStyle w:val="a7"/>
        <w:widowControl/>
        <w:numPr>
          <w:ilvl w:val="0"/>
          <w:numId w:val="574"/>
        </w:numPr>
        <w:autoSpaceDE/>
        <w:autoSpaceDN/>
        <w:spacing w:after="200" w:line="276" w:lineRule="auto"/>
        <w:jc w:val="both"/>
        <w:rPr>
          <w:sz w:val="24"/>
          <w:szCs w:val="24"/>
        </w:rPr>
      </w:pPr>
      <w:r w:rsidRPr="00A252A1">
        <w:rPr>
          <w:sz w:val="24"/>
          <w:szCs w:val="24"/>
        </w:rPr>
        <w:t>Роль фельдшера в оказании помощи детям с бронхиальной астмой</w:t>
      </w:r>
    </w:p>
    <w:p w:rsidR="00ED54CE" w:rsidRPr="00A252A1" w:rsidRDefault="00ED54CE" w:rsidP="00BF4681">
      <w:pPr>
        <w:widowControl/>
        <w:numPr>
          <w:ilvl w:val="0"/>
          <w:numId w:val="574"/>
        </w:numPr>
        <w:autoSpaceDE/>
        <w:autoSpaceDN/>
        <w:spacing w:after="200" w:line="276" w:lineRule="auto"/>
        <w:jc w:val="both"/>
        <w:rPr>
          <w:sz w:val="24"/>
          <w:szCs w:val="24"/>
        </w:rPr>
      </w:pPr>
      <w:r w:rsidRPr="00A252A1">
        <w:rPr>
          <w:sz w:val="24"/>
          <w:szCs w:val="24"/>
        </w:rPr>
        <w:t>Роль фельдшера в оказании помощи детям с инфекцией мочевых путей</w:t>
      </w:r>
    </w:p>
    <w:p w:rsidR="00ED54CE" w:rsidRPr="00A252A1" w:rsidRDefault="00ED54CE" w:rsidP="00BF4681">
      <w:pPr>
        <w:widowControl/>
        <w:numPr>
          <w:ilvl w:val="0"/>
          <w:numId w:val="574"/>
        </w:numPr>
        <w:autoSpaceDE/>
        <w:autoSpaceDN/>
        <w:spacing w:after="200" w:line="276" w:lineRule="auto"/>
        <w:jc w:val="both"/>
        <w:rPr>
          <w:sz w:val="24"/>
          <w:szCs w:val="24"/>
        </w:rPr>
      </w:pPr>
      <w:r w:rsidRPr="00A252A1">
        <w:rPr>
          <w:sz w:val="24"/>
          <w:szCs w:val="24"/>
        </w:rPr>
        <w:t>Роль фельдшера в оказании помощи детям с острым бронхитом на амбулаторном этапе</w:t>
      </w:r>
    </w:p>
    <w:p w:rsidR="00ED54CE" w:rsidRPr="00A252A1" w:rsidRDefault="00ED54CE" w:rsidP="00BF4681">
      <w:pPr>
        <w:widowControl/>
        <w:numPr>
          <w:ilvl w:val="0"/>
          <w:numId w:val="574"/>
        </w:numPr>
        <w:autoSpaceDE/>
        <w:autoSpaceDN/>
        <w:spacing w:after="200" w:line="276" w:lineRule="auto"/>
        <w:jc w:val="both"/>
        <w:rPr>
          <w:sz w:val="24"/>
          <w:szCs w:val="24"/>
        </w:rPr>
      </w:pPr>
      <w:r w:rsidRPr="00A252A1">
        <w:rPr>
          <w:sz w:val="24"/>
          <w:szCs w:val="24"/>
        </w:rPr>
        <w:t>Роль фельдшера в оказании помощи детям с гипертермическим синдромом</w:t>
      </w:r>
    </w:p>
    <w:p w:rsidR="00ED54CE" w:rsidRPr="00A252A1" w:rsidRDefault="00ED54CE" w:rsidP="00BF4681">
      <w:pPr>
        <w:widowControl/>
        <w:numPr>
          <w:ilvl w:val="0"/>
          <w:numId w:val="574"/>
        </w:numPr>
        <w:autoSpaceDE/>
        <w:autoSpaceDN/>
        <w:spacing w:after="200" w:line="276" w:lineRule="auto"/>
        <w:jc w:val="both"/>
        <w:rPr>
          <w:sz w:val="24"/>
          <w:szCs w:val="24"/>
        </w:rPr>
      </w:pPr>
      <w:r w:rsidRPr="00A252A1">
        <w:rPr>
          <w:sz w:val="24"/>
          <w:szCs w:val="24"/>
        </w:rPr>
        <w:t>Роль фельдшера в диагностике и лечении кишечных инфекций</w:t>
      </w:r>
    </w:p>
    <w:p w:rsidR="00ED54CE" w:rsidRPr="00A252A1" w:rsidRDefault="00ED54CE" w:rsidP="00BF4681">
      <w:pPr>
        <w:widowControl/>
        <w:numPr>
          <w:ilvl w:val="0"/>
          <w:numId w:val="574"/>
        </w:numPr>
        <w:autoSpaceDE/>
        <w:autoSpaceDN/>
        <w:spacing w:after="200" w:line="276" w:lineRule="auto"/>
        <w:jc w:val="both"/>
        <w:rPr>
          <w:b/>
          <w:sz w:val="24"/>
          <w:szCs w:val="24"/>
        </w:rPr>
      </w:pPr>
      <w:r w:rsidRPr="00A252A1">
        <w:rPr>
          <w:sz w:val="24"/>
          <w:szCs w:val="24"/>
        </w:rPr>
        <w:t>Роль фельдшера в диагностике и лечении  парентеральных гепатитов</w:t>
      </w:r>
    </w:p>
    <w:p w:rsidR="00ED54CE" w:rsidRPr="00A252A1" w:rsidRDefault="00ED54CE" w:rsidP="00BF4681">
      <w:pPr>
        <w:widowControl/>
        <w:numPr>
          <w:ilvl w:val="0"/>
          <w:numId w:val="574"/>
        </w:numPr>
        <w:autoSpaceDE/>
        <w:autoSpaceDN/>
        <w:spacing w:after="200" w:line="276" w:lineRule="auto"/>
        <w:jc w:val="both"/>
        <w:rPr>
          <w:b/>
          <w:sz w:val="24"/>
          <w:szCs w:val="24"/>
        </w:rPr>
      </w:pPr>
      <w:r w:rsidRPr="00A252A1">
        <w:rPr>
          <w:sz w:val="24"/>
          <w:szCs w:val="24"/>
        </w:rPr>
        <w:t>Роль фельдшера в диагностике и лечении клещевых риккетсиозов</w:t>
      </w:r>
    </w:p>
    <w:p w:rsidR="00ED54CE" w:rsidRPr="00A252A1" w:rsidRDefault="00ED54CE" w:rsidP="00BF4681">
      <w:pPr>
        <w:widowControl/>
        <w:numPr>
          <w:ilvl w:val="0"/>
          <w:numId w:val="574"/>
        </w:numPr>
        <w:autoSpaceDE/>
        <w:autoSpaceDN/>
        <w:spacing w:after="200" w:line="276" w:lineRule="auto"/>
        <w:jc w:val="both"/>
        <w:rPr>
          <w:sz w:val="24"/>
          <w:szCs w:val="24"/>
        </w:rPr>
      </w:pPr>
      <w:r w:rsidRPr="00A252A1">
        <w:rPr>
          <w:sz w:val="24"/>
          <w:szCs w:val="24"/>
        </w:rPr>
        <w:t>Роль фельдшера в диагностике и лечении воздушно-капельных инфекций</w:t>
      </w:r>
    </w:p>
    <w:p w:rsidR="00ED54CE" w:rsidRPr="00A252A1" w:rsidRDefault="00ED54CE" w:rsidP="00BF4681">
      <w:pPr>
        <w:widowControl/>
        <w:numPr>
          <w:ilvl w:val="0"/>
          <w:numId w:val="574"/>
        </w:numPr>
        <w:autoSpaceDE/>
        <w:autoSpaceDN/>
        <w:spacing w:after="200" w:line="276" w:lineRule="auto"/>
        <w:jc w:val="both"/>
        <w:rPr>
          <w:sz w:val="24"/>
          <w:szCs w:val="24"/>
        </w:rPr>
      </w:pPr>
      <w:r w:rsidRPr="00A252A1">
        <w:rPr>
          <w:sz w:val="24"/>
          <w:szCs w:val="24"/>
        </w:rPr>
        <w:t>Физиотерапевтические аспекты в лечении пациентов с заболеваниями дыхательной системы</w:t>
      </w:r>
    </w:p>
    <w:p w:rsidR="00ED54CE" w:rsidRPr="00A252A1" w:rsidRDefault="00ED54CE" w:rsidP="00BF4681">
      <w:pPr>
        <w:widowControl/>
        <w:numPr>
          <w:ilvl w:val="0"/>
          <w:numId w:val="574"/>
        </w:numPr>
        <w:autoSpaceDE/>
        <w:autoSpaceDN/>
        <w:spacing w:after="200" w:line="276" w:lineRule="auto"/>
        <w:jc w:val="both"/>
        <w:rPr>
          <w:b/>
          <w:sz w:val="24"/>
          <w:szCs w:val="24"/>
        </w:rPr>
      </w:pPr>
      <w:r w:rsidRPr="00A252A1">
        <w:rPr>
          <w:sz w:val="24"/>
          <w:szCs w:val="24"/>
        </w:rPr>
        <w:t>Роль фельдшера ФАП, детской поликлиники  в  обеспечении рационального вскармливания детей первого года жизни</w:t>
      </w:r>
    </w:p>
    <w:p w:rsidR="00ED54CE" w:rsidRPr="00A252A1" w:rsidRDefault="00ED54CE" w:rsidP="00BF4681">
      <w:pPr>
        <w:widowControl/>
        <w:numPr>
          <w:ilvl w:val="0"/>
          <w:numId w:val="574"/>
        </w:numPr>
        <w:autoSpaceDE/>
        <w:autoSpaceDN/>
        <w:spacing w:after="200" w:line="276" w:lineRule="auto"/>
        <w:jc w:val="both"/>
        <w:rPr>
          <w:b/>
          <w:sz w:val="24"/>
          <w:szCs w:val="24"/>
        </w:rPr>
      </w:pPr>
      <w:r w:rsidRPr="00A252A1">
        <w:rPr>
          <w:color w:val="000000"/>
          <w:sz w:val="24"/>
          <w:szCs w:val="24"/>
        </w:rPr>
        <w:t>Роль фельдшера ФАП, детской поликлиники в  профилактике и лечении  нарушений минерального обмена  у детей раннего возраста</w:t>
      </w:r>
    </w:p>
    <w:p w:rsidR="00ED54CE" w:rsidRPr="00A252A1" w:rsidRDefault="00ED54CE" w:rsidP="00BF4681">
      <w:pPr>
        <w:widowControl/>
        <w:numPr>
          <w:ilvl w:val="0"/>
          <w:numId w:val="574"/>
        </w:numPr>
        <w:autoSpaceDE/>
        <w:autoSpaceDN/>
        <w:spacing w:after="200" w:line="276" w:lineRule="auto"/>
        <w:jc w:val="both"/>
        <w:rPr>
          <w:b/>
          <w:sz w:val="24"/>
          <w:szCs w:val="24"/>
        </w:rPr>
      </w:pPr>
      <w:r w:rsidRPr="00A252A1">
        <w:rPr>
          <w:color w:val="000000"/>
          <w:sz w:val="24"/>
          <w:szCs w:val="24"/>
        </w:rPr>
        <w:t>Роль фельдшера ФАП, детской поликлиники в  профилактике развития и лечении   аномалий конституции у детей раннего возраста</w:t>
      </w:r>
    </w:p>
    <w:p w:rsidR="00ED54CE" w:rsidRPr="00A252A1" w:rsidRDefault="00ED54CE" w:rsidP="00BF4681">
      <w:pPr>
        <w:widowControl/>
        <w:numPr>
          <w:ilvl w:val="0"/>
          <w:numId w:val="574"/>
        </w:numPr>
        <w:autoSpaceDE/>
        <w:autoSpaceDN/>
        <w:spacing w:after="200" w:line="276" w:lineRule="auto"/>
        <w:jc w:val="both"/>
        <w:rPr>
          <w:b/>
          <w:sz w:val="24"/>
          <w:szCs w:val="24"/>
        </w:rPr>
      </w:pPr>
      <w:r w:rsidRPr="00A252A1">
        <w:rPr>
          <w:color w:val="000000"/>
          <w:sz w:val="24"/>
          <w:szCs w:val="24"/>
        </w:rPr>
        <w:t>Направления  деятельности фельдшера</w:t>
      </w:r>
      <w:r w:rsidRPr="00A252A1">
        <w:rPr>
          <w:sz w:val="24"/>
          <w:szCs w:val="24"/>
        </w:rPr>
        <w:t xml:space="preserve"> при артритах у детей</w:t>
      </w:r>
    </w:p>
    <w:p w:rsidR="00ED54CE" w:rsidRPr="00A252A1" w:rsidRDefault="00ED54CE" w:rsidP="00BF4681">
      <w:pPr>
        <w:widowControl/>
        <w:numPr>
          <w:ilvl w:val="0"/>
          <w:numId w:val="574"/>
        </w:numPr>
        <w:autoSpaceDE/>
        <w:autoSpaceDN/>
        <w:spacing w:after="200" w:line="276" w:lineRule="auto"/>
        <w:jc w:val="both"/>
        <w:rPr>
          <w:b/>
          <w:sz w:val="24"/>
          <w:szCs w:val="24"/>
        </w:rPr>
      </w:pPr>
      <w:r w:rsidRPr="00A252A1">
        <w:rPr>
          <w:sz w:val="24"/>
          <w:szCs w:val="24"/>
        </w:rPr>
        <w:t>Влияние одноразовых подгузников как гигиенических средств на здоровье детей</w:t>
      </w:r>
    </w:p>
    <w:p w:rsidR="00ED54CE" w:rsidRPr="00A252A1" w:rsidRDefault="00ED54CE" w:rsidP="00BF4681">
      <w:pPr>
        <w:widowControl/>
        <w:numPr>
          <w:ilvl w:val="0"/>
          <w:numId w:val="574"/>
        </w:numPr>
        <w:autoSpaceDE/>
        <w:autoSpaceDN/>
        <w:spacing w:after="200" w:line="276" w:lineRule="auto"/>
        <w:jc w:val="both"/>
        <w:rPr>
          <w:sz w:val="24"/>
          <w:szCs w:val="24"/>
        </w:rPr>
      </w:pPr>
      <w:r w:rsidRPr="00A252A1">
        <w:rPr>
          <w:sz w:val="24"/>
          <w:szCs w:val="24"/>
        </w:rPr>
        <w:t>Гигиенические основы сексуального поведения  в профилактике репродуктивного здоровья подростков</w:t>
      </w:r>
    </w:p>
    <w:p w:rsidR="00ED54CE" w:rsidRPr="00A252A1" w:rsidRDefault="00ED54CE" w:rsidP="00BF4681">
      <w:pPr>
        <w:widowControl/>
        <w:numPr>
          <w:ilvl w:val="0"/>
          <w:numId w:val="574"/>
        </w:numPr>
        <w:autoSpaceDE/>
        <w:autoSpaceDN/>
        <w:spacing w:after="200" w:line="276" w:lineRule="auto"/>
        <w:jc w:val="both"/>
        <w:rPr>
          <w:b/>
          <w:sz w:val="24"/>
          <w:szCs w:val="24"/>
        </w:rPr>
      </w:pPr>
      <w:r w:rsidRPr="00A252A1">
        <w:rPr>
          <w:sz w:val="24"/>
          <w:szCs w:val="24"/>
        </w:rPr>
        <w:t>Санитарно-просветительская работа среди населения</w:t>
      </w:r>
    </w:p>
    <w:p w:rsidR="00ED54CE" w:rsidRPr="00A252A1" w:rsidRDefault="00ED54CE" w:rsidP="00BF4681">
      <w:pPr>
        <w:widowControl/>
        <w:numPr>
          <w:ilvl w:val="0"/>
          <w:numId w:val="574"/>
        </w:numPr>
        <w:autoSpaceDE/>
        <w:autoSpaceDN/>
        <w:spacing w:after="200" w:line="276" w:lineRule="auto"/>
        <w:jc w:val="both"/>
        <w:rPr>
          <w:b/>
          <w:sz w:val="24"/>
          <w:szCs w:val="24"/>
        </w:rPr>
      </w:pPr>
      <w:r w:rsidRPr="00A252A1">
        <w:rPr>
          <w:sz w:val="24"/>
          <w:szCs w:val="24"/>
        </w:rPr>
        <w:t>Профилактика новой коронавирусной инфекции</w:t>
      </w:r>
    </w:p>
    <w:p w:rsidR="00ED54CE" w:rsidRPr="00A252A1" w:rsidRDefault="00ED54CE" w:rsidP="00BF4681">
      <w:pPr>
        <w:widowControl/>
        <w:numPr>
          <w:ilvl w:val="0"/>
          <w:numId w:val="574"/>
        </w:numPr>
        <w:autoSpaceDE/>
        <w:autoSpaceDN/>
        <w:spacing w:after="200" w:line="276" w:lineRule="auto"/>
        <w:jc w:val="both"/>
        <w:rPr>
          <w:b/>
          <w:sz w:val="24"/>
          <w:szCs w:val="24"/>
        </w:rPr>
      </w:pPr>
      <w:r w:rsidRPr="00A252A1">
        <w:rPr>
          <w:sz w:val="24"/>
          <w:szCs w:val="24"/>
        </w:rPr>
        <w:t xml:space="preserve">Навык правильной осанки в профилактике нарушений осанки </w:t>
      </w:r>
    </w:p>
    <w:p w:rsidR="00ED54CE" w:rsidRPr="00A252A1" w:rsidRDefault="00ED54CE" w:rsidP="00BF4681">
      <w:pPr>
        <w:widowControl/>
        <w:numPr>
          <w:ilvl w:val="0"/>
          <w:numId w:val="574"/>
        </w:numPr>
        <w:autoSpaceDE/>
        <w:autoSpaceDN/>
        <w:spacing w:after="200" w:line="276" w:lineRule="auto"/>
        <w:jc w:val="both"/>
        <w:rPr>
          <w:b/>
          <w:sz w:val="24"/>
          <w:szCs w:val="24"/>
        </w:rPr>
      </w:pPr>
      <w:r w:rsidRPr="00A252A1">
        <w:rPr>
          <w:sz w:val="24"/>
          <w:szCs w:val="24"/>
        </w:rPr>
        <w:t>Неотложная медицинская помощь на догоспитальном этапе при острых нарушениях мозгового кровообращения</w:t>
      </w:r>
    </w:p>
    <w:p w:rsidR="00ED54CE" w:rsidRPr="00A252A1" w:rsidRDefault="00ED54CE" w:rsidP="00BF4681">
      <w:pPr>
        <w:widowControl/>
        <w:numPr>
          <w:ilvl w:val="0"/>
          <w:numId w:val="574"/>
        </w:numPr>
        <w:autoSpaceDE/>
        <w:autoSpaceDN/>
        <w:spacing w:after="200" w:line="276" w:lineRule="auto"/>
        <w:jc w:val="both"/>
        <w:rPr>
          <w:sz w:val="24"/>
          <w:szCs w:val="24"/>
        </w:rPr>
      </w:pPr>
      <w:r w:rsidRPr="00A252A1">
        <w:rPr>
          <w:sz w:val="24"/>
          <w:szCs w:val="24"/>
        </w:rPr>
        <w:t>Неотложная медицинская помощь на догоспитальном этапе при гипертоническом кризе</w:t>
      </w:r>
    </w:p>
    <w:p w:rsidR="00ED54CE" w:rsidRPr="00A252A1" w:rsidRDefault="00ED54CE" w:rsidP="00BF4681">
      <w:pPr>
        <w:widowControl/>
        <w:numPr>
          <w:ilvl w:val="0"/>
          <w:numId w:val="574"/>
        </w:numPr>
        <w:autoSpaceDE/>
        <w:autoSpaceDN/>
        <w:jc w:val="both"/>
        <w:rPr>
          <w:sz w:val="24"/>
          <w:szCs w:val="24"/>
        </w:rPr>
      </w:pPr>
      <w:r w:rsidRPr="00A252A1">
        <w:rPr>
          <w:sz w:val="24"/>
          <w:szCs w:val="24"/>
        </w:rPr>
        <w:t>Профилактика туберкулеза у ВИЧ-инфицированных</w:t>
      </w:r>
    </w:p>
    <w:p w:rsidR="00ED54CE" w:rsidRPr="00A252A1" w:rsidRDefault="00ED54CE" w:rsidP="00A252A1">
      <w:pPr>
        <w:ind w:left="-108"/>
        <w:jc w:val="both"/>
        <w:rPr>
          <w:sz w:val="24"/>
          <w:szCs w:val="24"/>
        </w:rPr>
      </w:pPr>
    </w:p>
    <w:p w:rsidR="00ED54CE" w:rsidRPr="00A252A1" w:rsidRDefault="00ED54CE" w:rsidP="00BF4681">
      <w:pPr>
        <w:widowControl/>
        <w:numPr>
          <w:ilvl w:val="0"/>
          <w:numId w:val="574"/>
        </w:numPr>
        <w:autoSpaceDE/>
        <w:autoSpaceDN/>
        <w:spacing w:after="200" w:line="276" w:lineRule="auto"/>
        <w:jc w:val="both"/>
        <w:rPr>
          <w:sz w:val="24"/>
          <w:szCs w:val="24"/>
        </w:rPr>
      </w:pPr>
      <w:r w:rsidRPr="00A252A1">
        <w:rPr>
          <w:sz w:val="24"/>
          <w:szCs w:val="24"/>
          <w:shd w:val="clear" w:color="auto" w:fill="FFFFFF"/>
        </w:rPr>
        <w:t>Тактика фельдшера при травматическом шоке</w:t>
      </w:r>
    </w:p>
    <w:p w:rsidR="00ED54CE" w:rsidRPr="00A252A1" w:rsidRDefault="00ED54CE" w:rsidP="00BF4681">
      <w:pPr>
        <w:widowControl/>
        <w:numPr>
          <w:ilvl w:val="0"/>
          <w:numId w:val="574"/>
        </w:numPr>
        <w:autoSpaceDE/>
        <w:autoSpaceDN/>
        <w:spacing w:after="200" w:line="276" w:lineRule="auto"/>
        <w:jc w:val="both"/>
        <w:rPr>
          <w:sz w:val="24"/>
          <w:szCs w:val="24"/>
        </w:rPr>
      </w:pPr>
      <w:r w:rsidRPr="00A252A1">
        <w:rPr>
          <w:kern w:val="36"/>
          <w:sz w:val="24"/>
          <w:szCs w:val="24"/>
        </w:rPr>
        <w:t>Исследование роли фельдшера в ранней диагностике, лечении и профилактике язвенной болезни желудка и двенадцатиперстной кишки в условиях сельской местности</w:t>
      </w:r>
    </w:p>
    <w:p w:rsidR="00ED54CE" w:rsidRPr="00A252A1" w:rsidRDefault="00ED54CE" w:rsidP="00BF4681">
      <w:pPr>
        <w:pStyle w:val="a7"/>
        <w:widowControl/>
        <w:numPr>
          <w:ilvl w:val="0"/>
          <w:numId w:val="574"/>
        </w:numPr>
        <w:autoSpaceDE/>
        <w:autoSpaceDN/>
        <w:spacing w:after="200" w:line="276" w:lineRule="auto"/>
        <w:jc w:val="both"/>
        <w:rPr>
          <w:sz w:val="24"/>
          <w:szCs w:val="24"/>
        </w:rPr>
      </w:pPr>
      <w:r w:rsidRPr="00A252A1">
        <w:rPr>
          <w:sz w:val="24"/>
          <w:szCs w:val="24"/>
          <w:shd w:val="clear" w:color="auto" w:fill="FFFFFF"/>
        </w:rPr>
        <w:t>Роль фельдшера в ранней диагностике атеросклероза</w:t>
      </w:r>
      <w:r w:rsidRPr="00A252A1">
        <w:rPr>
          <w:sz w:val="24"/>
          <w:szCs w:val="24"/>
        </w:rPr>
        <w:t xml:space="preserve"> </w:t>
      </w:r>
    </w:p>
    <w:p w:rsidR="00ED54CE" w:rsidRPr="00A252A1" w:rsidRDefault="00ED54CE" w:rsidP="00BF4681">
      <w:pPr>
        <w:widowControl/>
        <w:numPr>
          <w:ilvl w:val="0"/>
          <w:numId w:val="574"/>
        </w:numPr>
        <w:autoSpaceDE/>
        <w:autoSpaceDN/>
        <w:spacing w:after="200" w:line="276" w:lineRule="auto"/>
        <w:jc w:val="both"/>
        <w:rPr>
          <w:sz w:val="24"/>
          <w:szCs w:val="24"/>
        </w:rPr>
      </w:pPr>
      <w:r w:rsidRPr="00A252A1">
        <w:rPr>
          <w:sz w:val="24"/>
          <w:szCs w:val="24"/>
        </w:rPr>
        <w:t>Роль фельдшера в оказании помощи детям с аллергическими заболеваниями</w:t>
      </w:r>
    </w:p>
    <w:p w:rsidR="00ED54CE" w:rsidRPr="00A252A1" w:rsidRDefault="00ED54CE" w:rsidP="00BF4681">
      <w:pPr>
        <w:widowControl/>
        <w:numPr>
          <w:ilvl w:val="0"/>
          <w:numId w:val="574"/>
        </w:numPr>
        <w:autoSpaceDE/>
        <w:autoSpaceDN/>
        <w:spacing w:after="200" w:line="276" w:lineRule="auto"/>
        <w:jc w:val="both"/>
        <w:rPr>
          <w:sz w:val="24"/>
          <w:szCs w:val="24"/>
        </w:rPr>
      </w:pPr>
      <w:r w:rsidRPr="00A252A1">
        <w:rPr>
          <w:sz w:val="24"/>
          <w:szCs w:val="24"/>
        </w:rPr>
        <w:t>Роль фельдшера в оказании помощи детям с пневмонией</w:t>
      </w:r>
    </w:p>
    <w:p w:rsidR="00ED54CE" w:rsidRPr="00A252A1" w:rsidRDefault="00ED54CE" w:rsidP="00BF4681">
      <w:pPr>
        <w:widowControl/>
        <w:numPr>
          <w:ilvl w:val="0"/>
          <w:numId w:val="574"/>
        </w:numPr>
        <w:autoSpaceDE/>
        <w:autoSpaceDN/>
        <w:spacing w:after="200" w:line="276" w:lineRule="auto"/>
        <w:jc w:val="both"/>
        <w:rPr>
          <w:sz w:val="24"/>
          <w:szCs w:val="24"/>
        </w:rPr>
      </w:pPr>
      <w:r w:rsidRPr="00A252A1">
        <w:rPr>
          <w:sz w:val="24"/>
          <w:szCs w:val="24"/>
        </w:rPr>
        <w:t>Роль фельдшера в оказании помощи детям с ларингитом</w:t>
      </w:r>
    </w:p>
    <w:p w:rsidR="00ED54CE" w:rsidRPr="00A252A1" w:rsidRDefault="00ED54CE" w:rsidP="00BF4681">
      <w:pPr>
        <w:widowControl/>
        <w:numPr>
          <w:ilvl w:val="0"/>
          <w:numId w:val="574"/>
        </w:numPr>
        <w:autoSpaceDE/>
        <w:autoSpaceDN/>
        <w:spacing w:after="200" w:line="276" w:lineRule="auto"/>
        <w:jc w:val="both"/>
        <w:rPr>
          <w:sz w:val="24"/>
          <w:szCs w:val="24"/>
        </w:rPr>
      </w:pPr>
      <w:r w:rsidRPr="00A252A1">
        <w:rPr>
          <w:sz w:val="24"/>
          <w:szCs w:val="24"/>
        </w:rPr>
        <w:t>Роль фельдшера в оказании помощи  детям с анемией</w:t>
      </w:r>
    </w:p>
    <w:p w:rsidR="00ED54CE" w:rsidRPr="00A252A1" w:rsidRDefault="00ED54CE" w:rsidP="00BF4681">
      <w:pPr>
        <w:widowControl/>
        <w:numPr>
          <w:ilvl w:val="0"/>
          <w:numId w:val="574"/>
        </w:numPr>
        <w:autoSpaceDE/>
        <w:autoSpaceDN/>
        <w:spacing w:after="200" w:line="276" w:lineRule="auto"/>
        <w:jc w:val="both"/>
        <w:rPr>
          <w:b/>
          <w:sz w:val="24"/>
          <w:szCs w:val="24"/>
        </w:rPr>
      </w:pPr>
      <w:r w:rsidRPr="00A252A1">
        <w:rPr>
          <w:sz w:val="24"/>
          <w:szCs w:val="24"/>
        </w:rPr>
        <w:t>Роль фельдшера в профилактике заболеваний у детей первого года жизни</w:t>
      </w:r>
    </w:p>
    <w:p w:rsidR="00ED54CE" w:rsidRPr="00A252A1" w:rsidRDefault="00ED54CE" w:rsidP="00BF4681">
      <w:pPr>
        <w:widowControl/>
        <w:numPr>
          <w:ilvl w:val="0"/>
          <w:numId w:val="574"/>
        </w:numPr>
        <w:autoSpaceDE/>
        <w:autoSpaceDN/>
        <w:spacing w:after="200" w:line="276" w:lineRule="auto"/>
        <w:jc w:val="both"/>
        <w:rPr>
          <w:b/>
          <w:sz w:val="24"/>
          <w:szCs w:val="24"/>
        </w:rPr>
      </w:pPr>
      <w:r w:rsidRPr="00A252A1">
        <w:rPr>
          <w:sz w:val="24"/>
          <w:szCs w:val="24"/>
        </w:rPr>
        <w:t>Роль фельдшера в оказании помощи детям с ацетонемическим синдромом</w:t>
      </w:r>
    </w:p>
    <w:p w:rsidR="00ED54CE" w:rsidRPr="00A252A1" w:rsidRDefault="00ED54CE" w:rsidP="00BF4681">
      <w:pPr>
        <w:widowControl/>
        <w:numPr>
          <w:ilvl w:val="0"/>
          <w:numId w:val="574"/>
        </w:numPr>
        <w:autoSpaceDE/>
        <w:autoSpaceDN/>
        <w:spacing w:after="200" w:line="276" w:lineRule="auto"/>
        <w:jc w:val="both"/>
        <w:rPr>
          <w:sz w:val="24"/>
          <w:szCs w:val="24"/>
        </w:rPr>
      </w:pPr>
      <w:r w:rsidRPr="00A252A1">
        <w:rPr>
          <w:sz w:val="24"/>
          <w:szCs w:val="24"/>
        </w:rPr>
        <w:t>Особенности физиолечения у детей</w:t>
      </w:r>
    </w:p>
    <w:p w:rsidR="00ED54CE" w:rsidRPr="00A252A1" w:rsidRDefault="00ED54CE" w:rsidP="00BF4681">
      <w:pPr>
        <w:widowControl/>
        <w:numPr>
          <w:ilvl w:val="0"/>
          <w:numId w:val="574"/>
        </w:numPr>
        <w:autoSpaceDE/>
        <w:autoSpaceDN/>
        <w:spacing w:after="200" w:line="276" w:lineRule="auto"/>
        <w:jc w:val="both"/>
        <w:rPr>
          <w:b/>
          <w:sz w:val="24"/>
          <w:szCs w:val="24"/>
        </w:rPr>
      </w:pPr>
      <w:r w:rsidRPr="00A252A1">
        <w:rPr>
          <w:sz w:val="24"/>
          <w:szCs w:val="24"/>
        </w:rPr>
        <w:t>Особенности приема минеральной воды при различных заболеваниях</w:t>
      </w:r>
    </w:p>
    <w:p w:rsidR="00ED54CE" w:rsidRPr="00A252A1" w:rsidRDefault="00ED54CE" w:rsidP="00BF4681">
      <w:pPr>
        <w:widowControl/>
        <w:numPr>
          <w:ilvl w:val="0"/>
          <w:numId w:val="574"/>
        </w:numPr>
        <w:autoSpaceDE/>
        <w:autoSpaceDN/>
        <w:spacing w:after="200" w:line="276" w:lineRule="auto"/>
        <w:jc w:val="both"/>
        <w:rPr>
          <w:b/>
          <w:sz w:val="24"/>
          <w:szCs w:val="24"/>
        </w:rPr>
      </w:pPr>
      <w:r w:rsidRPr="00A252A1">
        <w:rPr>
          <w:sz w:val="24"/>
          <w:szCs w:val="24"/>
        </w:rPr>
        <w:t>Физиотерапевтические аспекты в лечении пациентов с заболеваниями опорно-двигательного аппарата</w:t>
      </w:r>
    </w:p>
    <w:p w:rsidR="00ED54CE" w:rsidRPr="00A252A1" w:rsidRDefault="00ED54CE" w:rsidP="00BF4681">
      <w:pPr>
        <w:widowControl/>
        <w:numPr>
          <w:ilvl w:val="0"/>
          <w:numId w:val="574"/>
        </w:numPr>
        <w:autoSpaceDE/>
        <w:autoSpaceDN/>
        <w:spacing w:after="200" w:line="276" w:lineRule="auto"/>
        <w:jc w:val="both"/>
        <w:rPr>
          <w:b/>
          <w:sz w:val="24"/>
          <w:szCs w:val="24"/>
        </w:rPr>
      </w:pPr>
      <w:r w:rsidRPr="00A252A1">
        <w:rPr>
          <w:sz w:val="24"/>
          <w:szCs w:val="24"/>
        </w:rPr>
        <w:t>Физиотерапевтические аспекты в лечении пациентов с заболеваниями сердечно-сосудистой системы (ГБ, ИБС)</w:t>
      </w:r>
    </w:p>
    <w:p w:rsidR="00ED54CE" w:rsidRPr="00A252A1" w:rsidRDefault="00ED54CE" w:rsidP="00BF4681">
      <w:pPr>
        <w:widowControl/>
        <w:numPr>
          <w:ilvl w:val="0"/>
          <w:numId w:val="574"/>
        </w:numPr>
        <w:autoSpaceDE/>
        <w:autoSpaceDN/>
        <w:spacing w:after="200" w:line="276" w:lineRule="auto"/>
        <w:jc w:val="both"/>
        <w:rPr>
          <w:b/>
          <w:sz w:val="24"/>
          <w:szCs w:val="24"/>
        </w:rPr>
      </w:pPr>
      <w:r w:rsidRPr="00A252A1">
        <w:rPr>
          <w:sz w:val="24"/>
          <w:szCs w:val="24"/>
        </w:rPr>
        <w:t>Физиотерапевтические аспекты в лечении пациентов с ожирением</w:t>
      </w:r>
    </w:p>
    <w:p w:rsidR="00ED54CE" w:rsidRPr="00A252A1" w:rsidRDefault="00ED54CE" w:rsidP="00BF4681">
      <w:pPr>
        <w:widowControl/>
        <w:numPr>
          <w:ilvl w:val="0"/>
          <w:numId w:val="574"/>
        </w:numPr>
        <w:autoSpaceDE/>
        <w:autoSpaceDN/>
        <w:spacing w:after="200" w:line="276" w:lineRule="auto"/>
        <w:jc w:val="both"/>
        <w:rPr>
          <w:b/>
          <w:sz w:val="24"/>
          <w:szCs w:val="24"/>
        </w:rPr>
      </w:pPr>
      <w:r w:rsidRPr="00A252A1">
        <w:rPr>
          <w:sz w:val="24"/>
          <w:szCs w:val="24"/>
        </w:rPr>
        <w:t>Направления  деятельности фельдшера  в обеспечении качества жизни детей и подростков с хроническими гастритами</w:t>
      </w:r>
    </w:p>
    <w:p w:rsidR="00ED54CE" w:rsidRPr="00A252A1" w:rsidRDefault="00ED54CE" w:rsidP="00BF4681">
      <w:pPr>
        <w:widowControl/>
        <w:numPr>
          <w:ilvl w:val="0"/>
          <w:numId w:val="574"/>
        </w:numPr>
        <w:autoSpaceDE/>
        <w:autoSpaceDN/>
        <w:spacing w:after="200" w:line="276" w:lineRule="auto"/>
        <w:jc w:val="both"/>
        <w:rPr>
          <w:sz w:val="24"/>
          <w:szCs w:val="24"/>
        </w:rPr>
      </w:pPr>
      <w:r w:rsidRPr="00A252A1">
        <w:rPr>
          <w:sz w:val="24"/>
          <w:szCs w:val="24"/>
        </w:rPr>
        <w:t>Роль фельдшера в оказании помощи детям, страдающим сахарным диабетом</w:t>
      </w:r>
    </w:p>
    <w:p w:rsidR="00ED54CE" w:rsidRPr="00A252A1" w:rsidRDefault="00ED54CE" w:rsidP="00BF4681">
      <w:pPr>
        <w:widowControl/>
        <w:numPr>
          <w:ilvl w:val="0"/>
          <w:numId w:val="574"/>
        </w:numPr>
        <w:autoSpaceDE/>
        <w:autoSpaceDN/>
        <w:spacing w:after="200" w:line="276" w:lineRule="auto"/>
        <w:jc w:val="both"/>
        <w:rPr>
          <w:b/>
          <w:sz w:val="24"/>
          <w:szCs w:val="24"/>
        </w:rPr>
      </w:pPr>
      <w:r w:rsidRPr="00A252A1">
        <w:rPr>
          <w:sz w:val="24"/>
          <w:szCs w:val="24"/>
        </w:rPr>
        <w:t>Роль  фельдшера дошкольного учреждения в профилактике инфекционных  заболеваний у детей с учетом особенностей эпидемиологической ситуации, обусловленной  распространением новой коронавирусной инфекции</w:t>
      </w:r>
    </w:p>
    <w:p w:rsidR="00ED54CE" w:rsidRPr="00A252A1" w:rsidRDefault="00ED54CE" w:rsidP="00BF4681">
      <w:pPr>
        <w:widowControl/>
        <w:numPr>
          <w:ilvl w:val="0"/>
          <w:numId w:val="574"/>
        </w:numPr>
        <w:autoSpaceDE/>
        <w:autoSpaceDN/>
        <w:spacing w:after="200" w:line="276" w:lineRule="auto"/>
        <w:jc w:val="both"/>
        <w:rPr>
          <w:b/>
          <w:sz w:val="24"/>
          <w:szCs w:val="24"/>
        </w:rPr>
      </w:pPr>
      <w:r w:rsidRPr="00A252A1">
        <w:rPr>
          <w:sz w:val="24"/>
          <w:szCs w:val="24"/>
        </w:rPr>
        <w:t>Роль  фельдшера  в организации  оказания неотложной медицинской помощи на догоспитальном этапе при развитии  острых состояний в акушерстве и гинекологии</w:t>
      </w:r>
    </w:p>
    <w:p w:rsidR="00ED54CE" w:rsidRPr="00A252A1" w:rsidRDefault="00ED54CE" w:rsidP="00BF4681">
      <w:pPr>
        <w:widowControl/>
        <w:numPr>
          <w:ilvl w:val="0"/>
          <w:numId w:val="574"/>
        </w:numPr>
        <w:autoSpaceDE/>
        <w:autoSpaceDN/>
        <w:spacing w:after="200" w:line="276" w:lineRule="auto"/>
        <w:jc w:val="both"/>
        <w:rPr>
          <w:b/>
          <w:sz w:val="24"/>
          <w:szCs w:val="24"/>
        </w:rPr>
      </w:pPr>
      <w:r w:rsidRPr="00A252A1">
        <w:rPr>
          <w:sz w:val="24"/>
          <w:szCs w:val="24"/>
        </w:rPr>
        <w:t xml:space="preserve">Тейпирование в физической реабилитации </w:t>
      </w:r>
    </w:p>
    <w:p w:rsidR="00ED54CE" w:rsidRPr="00A252A1" w:rsidRDefault="00ED54CE" w:rsidP="00BF4681">
      <w:pPr>
        <w:widowControl/>
        <w:numPr>
          <w:ilvl w:val="0"/>
          <w:numId w:val="574"/>
        </w:numPr>
        <w:autoSpaceDE/>
        <w:autoSpaceDN/>
        <w:spacing w:after="200" w:line="276" w:lineRule="auto"/>
        <w:jc w:val="both"/>
        <w:rPr>
          <w:b/>
          <w:sz w:val="24"/>
          <w:szCs w:val="24"/>
        </w:rPr>
      </w:pPr>
      <w:r w:rsidRPr="00A252A1">
        <w:rPr>
          <w:sz w:val="24"/>
          <w:szCs w:val="24"/>
        </w:rPr>
        <w:t>Влияние точечного массажа и самомассажа на давление и самочувствие при гипертонической болезни</w:t>
      </w:r>
    </w:p>
    <w:p w:rsidR="00ED54CE" w:rsidRPr="00A252A1" w:rsidRDefault="00ED54CE" w:rsidP="00BF4681">
      <w:pPr>
        <w:widowControl/>
        <w:numPr>
          <w:ilvl w:val="0"/>
          <w:numId w:val="574"/>
        </w:numPr>
        <w:autoSpaceDE/>
        <w:autoSpaceDN/>
        <w:spacing w:after="200" w:line="276" w:lineRule="auto"/>
        <w:jc w:val="both"/>
        <w:rPr>
          <w:sz w:val="24"/>
          <w:szCs w:val="24"/>
        </w:rPr>
      </w:pPr>
      <w:r w:rsidRPr="00A252A1">
        <w:rPr>
          <w:sz w:val="24"/>
          <w:szCs w:val="24"/>
        </w:rPr>
        <w:t>Организация самостоятельных занятий и самоконтроля в лечебной физкультуре</w:t>
      </w:r>
    </w:p>
    <w:p w:rsidR="00ED54CE" w:rsidRPr="00A252A1" w:rsidRDefault="00ED54CE" w:rsidP="00BF4681">
      <w:pPr>
        <w:widowControl/>
        <w:numPr>
          <w:ilvl w:val="0"/>
          <w:numId w:val="574"/>
        </w:numPr>
        <w:autoSpaceDE/>
        <w:autoSpaceDN/>
        <w:spacing w:after="200" w:line="276" w:lineRule="auto"/>
        <w:jc w:val="both"/>
        <w:rPr>
          <w:b/>
          <w:sz w:val="24"/>
          <w:szCs w:val="24"/>
        </w:rPr>
      </w:pPr>
      <w:r w:rsidRPr="00A252A1">
        <w:rPr>
          <w:sz w:val="24"/>
          <w:szCs w:val="24"/>
        </w:rPr>
        <w:t>Аппаратный массаж в физической реабилитации</w:t>
      </w:r>
    </w:p>
    <w:p w:rsidR="00ED54CE" w:rsidRPr="00A252A1" w:rsidRDefault="00ED54CE" w:rsidP="00BF4681">
      <w:pPr>
        <w:widowControl/>
        <w:numPr>
          <w:ilvl w:val="0"/>
          <w:numId w:val="574"/>
        </w:numPr>
        <w:autoSpaceDE/>
        <w:autoSpaceDN/>
        <w:spacing w:after="200" w:line="276" w:lineRule="auto"/>
        <w:jc w:val="both"/>
        <w:rPr>
          <w:sz w:val="24"/>
          <w:szCs w:val="24"/>
        </w:rPr>
      </w:pPr>
      <w:r w:rsidRPr="00A252A1">
        <w:rPr>
          <w:sz w:val="24"/>
          <w:szCs w:val="24"/>
        </w:rPr>
        <w:t>Эргономические и гигиенические основы классического массажа</w:t>
      </w:r>
    </w:p>
    <w:p w:rsidR="00ED54CE" w:rsidRPr="00A252A1" w:rsidRDefault="00ED54CE" w:rsidP="00BF4681">
      <w:pPr>
        <w:widowControl/>
        <w:numPr>
          <w:ilvl w:val="0"/>
          <w:numId w:val="574"/>
        </w:numPr>
        <w:autoSpaceDE/>
        <w:autoSpaceDN/>
        <w:spacing w:after="200" w:line="276" w:lineRule="auto"/>
        <w:jc w:val="both"/>
        <w:rPr>
          <w:sz w:val="24"/>
          <w:szCs w:val="24"/>
        </w:rPr>
      </w:pPr>
      <w:r w:rsidRPr="00A252A1">
        <w:rPr>
          <w:sz w:val="24"/>
          <w:szCs w:val="24"/>
        </w:rPr>
        <w:t>Неотложная медицинская помощь на догоспитальном этапе при коматозных состояниях</w:t>
      </w:r>
    </w:p>
    <w:p w:rsidR="00ED54CE" w:rsidRPr="00A252A1" w:rsidRDefault="00ED54CE" w:rsidP="00BF4681">
      <w:pPr>
        <w:widowControl/>
        <w:numPr>
          <w:ilvl w:val="0"/>
          <w:numId w:val="574"/>
        </w:numPr>
        <w:autoSpaceDE/>
        <w:autoSpaceDN/>
        <w:spacing w:after="200" w:line="276" w:lineRule="auto"/>
        <w:jc w:val="both"/>
        <w:rPr>
          <w:sz w:val="24"/>
          <w:szCs w:val="24"/>
        </w:rPr>
      </w:pPr>
      <w:r w:rsidRPr="00A252A1">
        <w:rPr>
          <w:sz w:val="24"/>
          <w:szCs w:val="24"/>
        </w:rPr>
        <w:t>Обеспечение инфекционной безопасности среднего медицинского персонала в условиях скорой и неотложной помощи</w:t>
      </w:r>
    </w:p>
    <w:p w:rsidR="00ED54CE" w:rsidRPr="00A252A1" w:rsidRDefault="00ED54CE" w:rsidP="00BF4681">
      <w:pPr>
        <w:widowControl/>
        <w:numPr>
          <w:ilvl w:val="0"/>
          <w:numId w:val="574"/>
        </w:numPr>
        <w:autoSpaceDE/>
        <w:autoSpaceDN/>
        <w:spacing w:after="200" w:line="276" w:lineRule="auto"/>
        <w:jc w:val="both"/>
        <w:rPr>
          <w:sz w:val="24"/>
          <w:szCs w:val="24"/>
        </w:rPr>
      </w:pPr>
      <w:r w:rsidRPr="00A252A1">
        <w:rPr>
          <w:sz w:val="24"/>
          <w:szCs w:val="24"/>
        </w:rPr>
        <w:t>Профилактика передачи ВИЧ от матери к ребенку</w:t>
      </w:r>
    </w:p>
    <w:p w:rsidR="00ED54CE" w:rsidRPr="00A252A1" w:rsidRDefault="00ED54CE" w:rsidP="00A252A1">
      <w:pPr>
        <w:pStyle w:val="1f9"/>
        <w:shd w:val="clear" w:color="auto" w:fill="auto"/>
        <w:tabs>
          <w:tab w:val="left" w:pos="426"/>
        </w:tabs>
        <w:spacing w:after="0" w:line="276" w:lineRule="auto"/>
        <w:ind w:right="20"/>
        <w:jc w:val="both"/>
        <w:rPr>
          <w:sz w:val="24"/>
          <w:szCs w:val="24"/>
          <w:lang w:val="ru-RU"/>
        </w:rPr>
      </w:pPr>
      <w:r w:rsidRPr="00A252A1">
        <w:rPr>
          <w:color w:val="FF0000"/>
          <w:sz w:val="24"/>
          <w:szCs w:val="24"/>
          <w:lang w:val="ru-RU"/>
        </w:rPr>
        <w:tab/>
      </w:r>
      <w:r w:rsidRPr="00A252A1">
        <w:rPr>
          <w:b/>
          <w:color w:val="000000"/>
          <w:sz w:val="24"/>
          <w:szCs w:val="24"/>
          <w:lang w:val="ru-RU"/>
        </w:rPr>
        <w:t>2</w:t>
      </w:r>
      <w:r w:rsidRPr="00A252A1">
        <w:rPr>
          <w:b/>
          <w:bCs/>
          <w:sz w:val="24"/>
          <w:szCs w:val="24"/>
          <w:lang w:val="ru-RU"/>
        </w:rPr>
        <w:t>.9.</w:t>
      </w:r>
      <w:r w:rsidRPr="00A252A1">
        <w:rPr>
          <w:sz w:val="24"/>
          <w:szCs w:val="24"/>
          <w:lang w:val="ru-RU"/>
        </w:rPr>
        <w:t xml:space="preserve"> Закрепление тем выпускной квалификационной работы, с указанием руководителей и сроков выполнения оформляется приказом директора колледжа.</w:t>
      </w:r>
    </w:p>
    <w:p w:rsidR="00ED54CE" w:rsidRPr="00A252A1" w:rsidRDefault="00ED54CE" w:rsidP="00A252A1">
      <w:pPr>
        <w:pStyle w:val="1f9"/>
        <w:shd w:val="clear" w:color="auto" w:fill="auto"/>
        <w:tabs>
          <w:tab w:val="left" w:pos="426"/>
        </w:tabs>
        <w:spacing w:after="0" w:line="276" w:lineRule="auto"/>
        <w:ind w:right="20"/>
        <w:jc w:val="both"/>
        <w:rPr>
          <w:snapToGrid w:val="0"/>
          <w:sz w:val="24"/>
          <w:szCs w:val="24"/>
          <w:lang w:val="ru-RU"/>
        </w:rPr>
      </w:pPr>
      <w:r w:rsidRPr="00A252A1">
        <w:rPr>
          <w:b/>
          <w:bCs/>
          <w:sz w:val="24"/>
          <w:szCs w:val="24"/>
          <w:lang w:val="ru-RU"/>
        </w:rPr>
        <w:tab/>
        <w:t>2.10.</w:t>
      </w:r>
      <w:r w:rsidRPr="00A252A1">
        <w:rPr>
          <w:sz w:val="24"/>
          <w:szCs w:val="24"/>
          <w:lang w:val="ru-RU"/>
        </w:rPr>
        <w:t xml:space="preserve"> </w:t>
      </w:r>
      <w:r w:rsidRPr="00A252A1">
        <w:rPr>
          <w:snapToGrid w:val="0"/>
          <w:sz w:val="24"/>
          <w:szCs w:val="24"/>
          <w:lang w:val="ru-RU"/>
        </w:rPr>
        <w:t>Задания для выпускной квалификационной работы выдаются студенту до допуска к выполнению ВКР.</w:t>
      </w:r>
    </w:p>
    <w:p w:rsidR="00ED54CE" w:rsidRPr="00A252A1" w:rsidRDefault="00ED54CE" w:rsidP="00A252A1">
      <w:pPr>
        <w:pStyle w:val="1f9"/>
        <w:shd w:val="clear" w:color="auto" w:fill="auto"/>
        <w:tabs>
          <w:tab w:val="left" w:pos="426"/>
        </w:tabs>
        <w:spacing w:after="0" w:line="276" w:lineRule="auto"/>
        <w:ind w:right="20"/>
        <w:jc w:val="both"/>
        <w:rPr>
          <w:sz w:val="24"/>
          <w:szCs w:val="24"/>
          <w:lang w:val="ru-RU"/>
        </w:rPr>
      </w:pPr>
      <w:r w:rsidRPr="00A252A1">
        <w:rPr>
          <w:sz w:val="24"/>
          <w:szCs w:val="24"/>
          <w:lang w:val="ru-RU"/>
        </w:rPr>
        <w:tab/>
      </w:r>
      <w:r w:rsidRPr="00A252A1">
        <w:rPr>
          <w:b/>
          <w:sz w:val="24"/>
          <w:szCs w:val="24"/>
          <w:lang w:val="ru-RU"/>
        </w:rPr>
        <w:t>2</w:t>
      </w:r>
      <w:r w:rsidRPr="00A252A1">
        <w:rPr>
          <w:b/>
          <w:bCs/>
          <w:sz w:val="24"/>
          <w:szCs w:val="24"/>
          <w:lang w:val="ru-RU"/>
        </w:rPr>
        <w:t>.11.</w:t>
      </w:r>
      <w:r w:rsidRPr="00A252A1">
        <w:rPr>
          <w:sz w:val="24"/>
          <w:szCs w:val="24"/>
          <w:lang w:val="ru-RU"/>
        </w:rPr>
        <w:t xml:space="preserve"> Общее руководство и контроль за ходом выполнения выпускной квалификационной работы по специальности осуществляет заведующий отделением.</w:t>
      </w:r>
    </w:p>
    <w:p w:rsidR="00ED54CE" w:rsidRPr="00A252A1" w:rsidRDefault="00ED54CE" w:rsidP="00A252A1">
      <w:pPr>
        <w:pStyle w:val="1f9"/>
        <w:shd w:val="clear" w:color="auto" w:fill="auto"/>
        <w:tabs>
          <w:tab w:val="left" w:pos="426"/>
        </w:tabs>
        <w:spacing w:after="0" w:line="276" w:lineRule="auto"/>
        <w:ind w:right="20"/>
        <w:jc w:val="both"/>
        <w:rPr>
          <w:sz w:val="24"/>
          <w:szCs w:val="24"/>
          <w:lang w:val="ru-RU"/>
        </w:rPr>
      </w:pPr>
      <w:r w:rsidRPr="00A252A1">
        <w:rPr>
          <w:sz w:val="24"/>
          <w:szCs w:val="24"/>
          <w:lang w:val="ru-RU"/>
        </w:rPr>
        <w:tab/>
      </w:r>
      <w:r w:rsidRPr="00A252A1">
        <w:rPr>
          <w:b/>
          <w:sz w:val="24"/>
          <w:szCs w:val="24"/>
          <w:lang w:val="ru-RU"/>
        </w:rPr>
        <w:t>2</w:t>
      </w:r>
      <w:r w:rsidRPr="00A252A1">
        <w:rPr>
          <w:b/>
          <w:bCs/>
          <w:sz w:val="24"/>
          <w:szCs w:val="24"/>
          <w:lang w:val="ru-RU"/>
        </w:rPr>
        <w:t>.12.</w:t>
      </w:r>
      <w:r w:rsidRPr="00A252A1">
        <w:rPr>
          <w:sz w:val="24"/>
          <w:szCs w:val="24"/>
          <w:lang w:val="ru-RU"/>
        </w:rPr>
        <w:t xml:space="preserve"> Каждому руководителю выпускной квалификационной работы одновременно может быть прикреплено не более 8 студентов. На консультации  для каждого студента должно быть предусмотрено не более 2 часов в неделю.</w:t>
      </w:r>
    </w:p>
    <w:p w:rsidR="00ED54CE" w:rsidRPr="00A252A1" w:rsidRDefault="00ED54CE" w:rsidP="00A252A1">
      <w:pPr>
        <w:pStyle w:val="a7"/>
        <w:tabs>
          <w:tab w:val="left" w:pos="709"/>
          <w:tab w:val="left" w:pos="851"/>
          <w:tab w:val="left" w:pos="993"/>
          <w:tab w:val="left" w:pos="1276"/>
        </w:tabs>
        <w:spacing w:after="160" w:line="259" w:lineRule="auto"/>
        <w:ind w:left="0" w:firstLine="426"/>
        <w:contextualSpacing/>
        <w:jc w:val="both"/>
        <w:rPr>
          <w:sz w:val="24"/>
          <w:szCs w:val="24"/>
        </w:rPr>
      </w:pPr>
      <w:r w:rsidRPr="00A252A1">
        <w:rPr>
          <w:b/>
          <w:bCs/>
          <w:sz w:val="24"/>
          <w:szCs w:val="24"/>
        </w:rPr>
        <w:t>2.13.</w:t>
      </w:r>
      <w:r w:rsidRPr="00A252A1">
        <w:rPr>
          <w:sz w:val="24"/>
          <w:szCs w:val="24"/>
        </w:rPr>
        <w:t xml:space="preserve"> За неделю до основной защиты выпускной квалификационной работы студент передает ее окончательный вариант руководителю. Руководитель работы подписывает ее и вместе с письменным отзывом и журналом консультаций передает в учебную часть</w:t>
      </w:r>
    </w:p>
    <w:p w:rsidR="00ED54CE" w:rsidRPr="00A252A1" w:rsidRDefault="00ED54CE" w:rsidP="00A252A1">
      <w:pPr>
        <w:pStyle w:val="a7"/>
        <w:tabs>
          <w:tab w:val="left" w:pos="709"/>
          <w:tab w:val="left" w:pos="851"/>
          <w:tab w:val="left" w:pos="993"/>
          <w:tab w:val="left" w:pos="1276"/>
        </w:tabs>
        <w:spacing w:after="160" w:line="259" w:lineRule="auto"/>
        <w:ind w:left="0" w:firstLine="426"/>
        <w:contextualSpacing/>
        <w:jc w:val="both"/>
        <w:rPr>
          <w:sz w:val="24"/>
          <w:szCs w:val="24"/>
        </w:rPr>
      </w:pPr>
      <w:r w:rsidRPr="00A252A1">
        <w:rPr>
          <w:b/>
          <w:sz w:val="24"/>
          <w:szCs w:val="24"/>
        </w:rPr>
        <w:t xml:space="preserve">2.14 </w:t>
      </w:r>
      <w:r w:rsidRPr="00A252A1">
        <w:rPr>
          <w:sz w:val="24"/>
          <w:szCs w:val="24"/>
        </w:rPr>
        <w:t>Заместитель директора по учебной работе после ознакомления с отзывом руководителя решает вопрос о допуске студента к защите и передает ВКР в государственную экзаменационную комиссию.</w:t>
      </w:r>
    </w:p>
    <w:p w:rsidR="00ED54CE" w:rsidRPr="00A252A1" w:rsidRDefault="00ED54CE" w:rsidP="00BF4681">
      <w:pPr>
        <w:pStyle w:val="a7"/>
        <w:widowControl/>
        <w:numPr>
          <w:ilvl w:val="1"/>
          <w:numId w:val="572"/>
        </w:numPr>
        <w:tabs>
          <w:tab w:val="left" w:pos="709"/>
          <w:tab w:val="left" w:pos="1276"/>
        </w:tabs>
        <w:autoSpaceDE/>
        <w:autoSpaceDN/>
        <w:spacing w:after="160" w:line="259" w:lineRule="auto"/>
        <w:ind w:left="0" w:firstLine="426"/>
        <w:contextualSpacing/>
        <w:jc w:val="both"/>
        <w:rPr>
          <w:sz w:val="24"/>
          <w:szCs w:val="24"/>
        </w:rPr>
      </w:pPr>
      <w:r w:rsidRPr="00A252A1">
        <w:rPr>
          <w:sz w:val="24"/>
          <w:szCs w:val="24"/>
        </w:rPr>
        <w:t>Защита выпускной квалификационной работы проводится с целью выявления соответствия уровня и качества подготовки выпускников федеральному государственному образовательному стандарту среднего профессионального образования по специальности и готовности выпускника к профессиональной деятельности.</w:t>
      </w:r>
    </w:p>
    <w:p w:rsidR="00ED54CE" w:rsidRPr="00A252A1" w:rsidRDefault="00ED54CE" w:rsidP="00BF4681">
      <w:pPr>
        <w:pStyle w:val="a7"/>
        <w:widowControl/>
        <w:numPr>
          <w:ilvl w:val="1"/>
          <w:numId w:val="572"/>
        </w:numPr>
        <w:tabs>
          <w:tab w:val="left" w:pos="709"/>
          <w:tab w:val="left" w:pos="1276"/>
        </w:tabs>
        <w:autoSpaceDE/>
        <w:autoSpaceDN/>
        <w:spacing w:after="160" w:line="259" w:lineRule="auto"/>
        <w:ind w:left="0" w:firstLine="426"/>
        <w:contextualSpacing/>
        <w:jc w:val="both"/>
        <w:rPr>
          <w:sz w:val="24"/>
          <w:szCs w:val="24"/>
        </w:rPr>
      </w:pPr>
      <w:r w:rsidRPr="00A252A1">
        <w:rPr>
          <w:sz w:val="24"/>
          <w:szCs w:val="24"/>
        </w:rPr>
        <w:t>Срок защиты ВКР определяется расписанием государственной итоговой аттестации образовательной организации.</w:t>
      </w:r>
    </w:p>
    <w:p w:rsidR="00ED54CE" w:rsidRPr="00A252A1" w:rsidRDefault="00ED54CE" w:rsidP="00A252A1">
      <w:pPr>
        <w:pStyle w:val="1f9"/>
        <w:shd w:val="clear" w:color="auto" w:fill="auto"/>
        <w:tabs>
          <w:tab w:val="left" w:pos="1159"/>
        </w:tabs>
        <w:spacing w:after="0" w:line="276" w:lineRule="auto"/>
        <w:ind w:right="20"/>
        <w:jc w:val="both"/>
        <w:rPr>
          <w:sz w:val="24"/>
          <w:szCs w:val="24"/>
          <w:lang w:val="ru-RU"/>
        </w:rPr>
      </w:pPr>
      <w:r w:rsidRPr="00A252A1">
        <w:rPr>
          <w:b/>
          <w:sz w:val="24"/>
          <w:szCs w:val="24"/>
          <w:lang w:val="ru-RU"/>
        </w:rPr>
        <w:t xml:space="preserve">     2.17</w:t>
      </w:r>
      <w:r w:rsidRPr="00A252A1">
        <w:rPr>
          <w:sz w:val="24"/>
          <w:szCs w:val="24"/>
          <w:lang w:val="ru-RU"/>
        </w:rPr>
        <w:t xml:space="preserve"> Защита выпускной квалификационной работы проводится на открытом заседании государственной экзаменационной комиссии. На защиту выпускной квалификационной работы отводится 30 минут.</w:t>
      </w:r>
    </w:p>
    <w:p w:rsidR="00ED54CE" w:rsidRPr="00A252A1" w:rsidRDefault="00ED54CE" w:rsidP="00A252A1">
      <w:pPr>
        <w:pStyle w:val="1f9"/>
        <w:shd w:val="clear" w:color="auto" w:fill="auto"/>
        <w:tabs>
          <w:tab w:val="left" w:pos="1159"/>
        </w:tabs>
        <w:spacing w:after="0" w:line="276" w:lineRule="auto"/>
        <w:ind w:right="20" w:firstLine="284"/>
        <w:jc w:val="both"/>
        <w:rPr>
          <w:sz w:val="24"/>
          <w:szCs w:val="24"/>
          <w:lang w:val="ru-RU"/>
        </w:rPr>
      </w:pPr>
      <w:r w:rsidRPr="00A252A1">
        <w:rPr>
          <w:sz w:val="24"/>
          <w:szCs w:val="24"/>
          <w:lang w:val="ru-RU"/>
        </w:rPr>
        <w:t>Процедура защиты устанавливается «Положением о выпускной квалификационной работе».</w:t>
      </w:r>
    </w:p>
    <w:p w:rsidR="00ED54CE" w:rsidRPr="007973BC" w:rsidRDefault="00ED54CE" w:rsidP="00DA3DE0">
      <w:pPr>
        <w:adjustRightInd w:val="0"/>
        <w:jc w:val="both"/>
        <w:rPr>
          <w:color w:val="000000"/>
          <w:sz w:val="24"/>
          <w:szCs w:val="24"/>
        </w:rPr>
      </w:pPr>
    </w:p>
    <w:p w:rsidR="00ED54CE" w:rsidRPr="007973BC" w:rsidRDefault="00ED54CE" w:rsidP="00DA3DE0">
      <w:pPr>
        <w:keepNext/>
        <w:keepLines/>
        <w:ind w:firstLine="12"/>
        <w:jc w:val="both"/>
        <w:outlineLvl w:val="1"/>
        <w:rPr>
          <w:b/>
          <w:bCs/>
          <w:i/>
          <w:iCs/>
          <w:sz w:val="24"/>
          <w:szCs w:val="24"/>
        </w:rPr>
      </w:pPr>
      <w:r w:rsidRPr="007973BC">
        <w:rPr>
          <w:b/>
          <w:bCs/>
          <w:sz w:val="24"/>
          <w:szCs w:val="24"/>
        </w:rPr>
        <w:t>Критерии оценки</w:t>
      </w:r>
      <w:r w:rsidRPr="007973BC">
        <w:rPr>
          <w:b/>
          <w:bCs/>
          <w:i/>
          <w:iCs/>
          <w:sz w:val="24"/>
          <w:szCs w:val="24"/>
        </w:rPr>
        <w:t>:</w:t>
      </w:r>
    </w:p>
    <w:p w:rsidR="00ED54CE" w:rsidRPr="007973BC" w:rsidRDefault="00ED54CE" w:rsidP="00DA3DE0">
      <w:pPr>
        <w:adjustRightInd w:val="0"/>
        <w:rPr>
          <w:sz w:val="24"/>
          <w:szCs w:val="24"/>
        </w:rPr>
      </w:pPr>
    </w:p>
    <w:tbl>
      <w:tblPr>
        <w:tblW w:w="104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2127"/>
        <w:gridCol w:w="2126"/>
        <w:gridCol w:w="2126"/>
        <w:gridCol w:w="2098"/>
      </w:tblGrid>
      <w:tr w:rsidR="00ED54CE" w:rsidRPr="007973BC" w:rsidTr="002A2ACE">
        <w:tc>
          <w:tcPr>
            <w:tcW w:w="1985" w:type="dxa"/>
          </w:tcPr>
          <w:p w:rsidR="00ED54CE" w:rsidRPr="007973BC" w:rsidRDefault="00ED54CE" w:rsidP="002A2ACE">
            <w:pPr>
              <w:adjustRightInd w:val="0"/>
              <w:ind w:left="5" w:hanging="5"/>
              <w:rPr>
                <w:b/>
                <w:bCs/>
                <w:sz w:val="24"/>
                <w:szCs w:val="24"/>
              </w:rPr>
            </w:pPr>
            <w:r w:rsidRPr="007973BC">
              <w:rPr>
                <w:b/>
                <w:bCs/>
                <w:sz w:val="24"/>
                <w:szCs w:val="24"/>
              </w:rPr>
              <w:t xml:space="preserve">Основные критерии  </w:t>
            </w:r>
          </w:p>
        </w:tc>
        <w:tc>
          <w:tcPr>
            <w:tcW w:w="2127" w:type="dxa"/>
          </w:tcPr>
          <w:p w:rsidR="00ED54CE" w:rsidRPr="007973BC" w:rsidRDefault="00ED54CE" w:rsidP="006F12E6">
            <w:pPr>
              <w:adjustRightInd w:val="0"/>
              <w:rPr>
                <w:b/>
                <w:bCs/>
                <w:sz w:val="24"/>
                <w:szCs w:val="24"/>
              </w:rPr>
            </w:pPr>
            <w:r w:rsidRPr="007973BC">
              <w:rPr>
                <w:b/>
                <w:bCs/>
                <w:sz w:val="24"/>
                <w:szCs w:val="24"/>
              </w:rPr>
              <w:t>5 баллов</w:t>
            </w:r>
          </w:p>
        </w:tc>
        <w:tc>
          <w:tcPr>
            <w:tcW w:w="2126" w:type="dxa"/>
          </w:tcPr>
          <w:p w:rsidR="00ED54CE" w:rsidRPr="007973BC" w:rsidRDefault="00ED54CE" w:rsidP="006F12E6">
            <w:pPr>
              <w:adjustRightInd w:val="0"/>
              <w:rPr>
                <w:b/>
                <w:bCs/>
                <w:sz w:val="24"/>
                <w:szCs w:val="24"/>
              </w:rPr>
            </w:pPr>
            <w:r w:rsidRPr="007973BC">
              <w:rPr>
                <w:b/>
                <w:bCs/>
                <w:sz w:val="24"/>
                <w:szCs w:val="24"/>
              </w:rPr>
              <w:t>4 балла</w:t>
            </w:r>
          </w:p>
        </w:tc>
        <w:tc>
          <w:tcPr>
            <w:tcW w:w="2126" w:type="dxa"/>
          </w:tcPr>
          <w:p w:rsidR="00ED54CE" w:rsidRPr="007973BC" w:rsidRDefault="00ED54CE" w:rsidP="006F12E6">
            <w:pPr>
              <w:adjustRightInd w:val="0"/>
              <w:rPr>
                <w:b/>
                <w:bCs/>
                <w:sz w:val="24"/>
                <w:szCs w:val="24"/>
              </w:rPr>
            </w:pPr>
            <w:r w:rsidRPr="007973BC">
              <w:rPr>
                <w:b/>
                <w:bCs/>
                <w:sz w:val="24"/>
                <w:szCs w:val="24"/>
              </w:rPr>
              <w:t>3 балла</w:t>
            </w:r>
          </w:p>
        </w:tc>
        <w:tc>
          <w:tcPr>
            <w:tcW w:w="2098" w:type="dxa"/>
          </w:tcPr>
          <w:p w:rsidR="00ED54CE" w:rsidRPr="007973BC" w:rsidRDefault="00ED54CE" w:rsidP="006F12E6">
            <w:pPr>
              <w:adjustRightInd w:val="0"/>
              <w:ind w:right="428"/>
              <w:rPr>
                <w:b/>
                <w:bCs/>
                <w:sz w:val="24"/>
                <w:szCs w:val="24"/>
              </w:rPr>
            </w:pPr>
            <w:r w:rsidRPr="007973BC">
              <w:rPr>
                <w:b/>
                <w:bCs/>
                <w:sz w:val="24"/>
                <w:szCs w:val="24"/>
              </w:rPr>
              <w:t>2 балла</w:t>
            </w:r>
          </w:p>
        </w:tc>
      </w:tr>
      <w:tr w:rsidR="00ED54CE" w:rsidRPr="007973BC" w:rsidTr="002A2ACE">
        <w:trPr>
          <w:trHeight w:val="1907"/>
        </w:trPr>
        <w:tc>
          <w:tcPr>
            <w:tcW w:w="1985" w:type="dxa"/>
          </w:tcPr>
          <w:p w:rsidR="00ED54CE" w:rsidRPr="007973BC" w:rsidRDefault="00ED54CE" w:rsidP="006F12E6">
            <w:pPr>
              <w:adjustRightInd w:val="0"/>
              <w:rPr>
                <w:b/>
                <w:bCs/>
                <w:sz w:val="24"/>
                <w:szCs w:val="24"/>
              </w:rPr>
            </w:pPr>
            <w:r w:rsidRPr="007973BC">
              <w:rPr>
                <w:b/>
                <w:bCs/>
                <w:sz w:val="24"/>
                <w:szCs w:val="24"/>
              </w:rPr>
              <w:t>Содержание дипломной работы</w:t>
            </w:r>
          </w:p>
        </w:tc>
        <w:tc>
          <w:tcPr>
            <w:tcW w:w="2127" w:type="dxa"/>
          </w:tcPr>
          <w:p w:rsidR="00ED54CE" w:rsidRPr="007973BC" w:rsidRDefault="00ED54CE" w:rsidP="006F12E6">
            <w:pPr>
              <w:adjustRightInd w:val="0"/>
              <w:rPr>
                <w:sz w:val="24"/>
                <w:szCs w:val="24"/>
              </w:rPr>
            </w:pPr>
            <w:r w:rsidRPr="007973BC">
              <w:rPr>
                <w:sz w:val="24"/>
                <w:szCs w:val="24"/>
              </w:rPr>
              <w:t>содержание соответствует выбранной специальности и теме работы;</w:t>
            </w:r>
          </w:p>
        </w:tc>
        <w:tc>
          <w:tcPr>
            <w:tcW w:w="2126" w:type="dxa"/>
          </w:tcPr>
          <w:p w:rsidR="00ED54CE" w:rsidRPr="007973BC" w:rsidRDefault="00ED54CE" w:rsidP="006F12E6">
            <w:pPr>
              <w:adjustRightInd w:val="0"/>
              <w:rPr>
                <w:sz w:val="24"/>
                <w:szCs w:val="24"/>
              </w:rPr>
            </w:pPr>
            <w:r w:rsidRPr="007973BC">
              <w:rPr>
                <w:sz w:val="24"/>
                <w:szCs w:val="24"/>
              </w:rPr>
              <w:t>тема соответствует специальности и содержание работы в целом соответствует дипломному заданию;</w:t>
            </w:r>
          </w:p>
        </w:tc>
        <w:tc>
          <w:tcPr>
            <w:tcW w:w="2126" w:type="dxa"/>
          </w:tcPr>
          <w:p w:rsidR="00ED54CE" w:rsidRPr="007973BC" w:rsidRDefault="00ED54CE" w:rsidP="006F12E6">
            <w:pPr>
              <w:adjustRightInd w:val="0"/>
              <w:rPr>
                <w:sz w:val="24"/>
                <w:szCs w:val="24"/>
              </w:rPr>
            </w:pPr>
            <w:r w:rsidRPr="007973BC">
              <w:rPr>
                <w:sz w:val="24"/>
                <w:szCs w:val="24"/>
              </w:rPr>
              <w:t>работа соответствует специальности, однако имеется определенное несоответствие содержания работы заявленной теме</w:t>
            </w:r>
          </w:p>
        </w:tc>
        <w:tc>
          <w:tcPr>
            <w:tcW w:w="2098" w:type="dxa"/>
          </w:tcPr>
          <w:p w:rsidR="00ED54CE" w:rsidRPr="007973BC" w:rsidRDefault="00ED54CE" w:rsidP="006F12E6">
            <w:pPr>
              <w:adjustRightInd w:val="0"/>
              <w:rPr>
                <w:sz w:val="24"/>
                <w:szCs w:val="24"/>
              </w:rPr>
            </w:pPr>
            <w:r w:rsidRPr="007973BC">
              <w:rPr>
                <w:sz w:val="24"/>
                <w:szCs w:val="24"/>
              </w:rPr>
              <w:t>тема работы не соответствует специальности, а содержание работы не соответствует теме;</w:t>
            </w:r>
          </w:p>
        </w:tc>
      </w:tr>
      <w:tr w:rsidR="00ED54CE" w:rsidRPr="007973BC" w:rsidTr="002A2ACE">
        <w:trPr>
          <w:trHeight w:val="2573"/>
        </w:trPr>
        <w:tc>
          <w:tcPr>
            <w:tcW w:w="1985" w:type="dxa"/>
          </w:tcPr>
          <w:p w:rsidR="00ED54CE" w:rsidRPr="007973BC" w:rsidRDefault="00ED54CE" w:rsidP="006F12E6">
            <w:pPr>
              <w:adjustRightInd w:val="0"/>
              <w:rPr>
                <w:b/>
                <w:bCs/>
                <w:sz w:val="24"/>
                <w:szCs w:val="24"/>
              </w:rPr>
            </w:pPr>
            <w:r w:rsidRPr="007973BC">
              <w:rPr>
                <w:b/>
                <w:bCs/>
                <w:sz w:val="24"/>
                <w:szCs w:val="24"/>
              </w:rPr>
              <w:t>Актуальность</w:t>
            </w:r>
          </w:p>
        </w:tc>
        <w:tc>
          <w:tcPr>
            <w:tcW w:w="2127" w:type="dxa"/>
          </w:tcPr>
          <w:p w:rsidR="00ED54CE" w:rsidRPr="007973BC" w:rsidRDefault="00ED54CE" w:rsidP="006F12E6">
            <w:pPr>
              <w:adjustRightInd w:val="0"/>
              <w:rPr>
                <w:sz w:val="24"/>
                <w:szCs w:val="24"/>
              </w:rPr>
            </w:pPr>
            <w:r w:rsidRPr="007973BC">
              <w:rPr>
                <w:sz w:val="24"/>
                <w:szCs w:val="24"/>
              </w:rPr>
              <w:t>работа актуальна, выполнена самостоятельно, носит творческий характер, отличается новизной;</w:t>
            </w:r>
            <w:r w:rsidRPr="007973BC">
              <w:rPr>
                <w:sz w:val="24"/>
                <w:szCs w:val="24"/>
              </w:rPr>
              <w:br/>
            </w:r>
          </w:p>
        </w:tc>
        <w:tc>
          <w:tcPr>
            <w:tcW w:w="2126" w:type="dxa"/>
          </w:tcPr>
          <w:p w:rsidR="00ED54CE" w:rsidRPr="007973BC" w:rsidRDefault="00ED54CE" w:rsidP="006F12E6">
            <w:pPr>
              <w:adjustRightInd w:val="0"/>
              <w:rPr>
                <w:sz w:val="24"/>
                <w:szCs w:val="24"/>
              </w:rPr>
            </w:pPr>
            <w:r w:rsidRPr="007973BC">
              <w:rPr>
                <w:sz w:val="24"/>
                <w:szCs w:val="24"/>
              </w:rPr>
              <w:t>работа актуальна, написана самостоятельно;</w:t>
            </w:r>
            <w:r w:rsidRPr="007973BC">
              <w:rPr>
                <w:sz w:val="24"/>
                <w:szCs w:val="24"/>
              </w:rPr>
              <w:br/>
            </w:r>
          </w:p>
        </w:tc>
        <w:tc>
          <w:tcPr>
            <w:tcW w:w="2126" w:type="dxa"/>
          </w:tcPr>
          <w:p w:rsidR="00ED54CE" w:rsidRPr="007973BC" w:rsidRDefault="00ED54CE" w:rsidP="006F12E6">
            <w:pPr>
              <w:adjustRightInd w:val="0"/>
              <w:rPr>
                <w:sz w:val="24"/>
                <w:szCs w:val="24"/>
              </w:rPr>
            </w:pPr>
            <w:r w:rsidRPr="007973BC">
              <w:rPr>
                <w:sz w:val="24"/>
                <w:szCs w:val="24"/>
              </w:rPr>
              <w:t>исследуемая проблема в основном раскрыта, но не отличается новизной, теоретической глубиной и аргументированностью</w:t>
            </w:r>
          </w:p>
        </w:tc>
        <w:tc>
          <w:tcPr>
            <w:tcW w:w="2098" w:type="dxa"/>
          </w:tcPr>
          <w:p w:rsidR="00ED54CE" w:rsidRPr="007973BC" w:rsidRDefault="00ED54CE" w:rsidP="006F12E6">
            <w:pPr>
              <w:adjustRightInd w:val="0"/>
              <w:rPr>
                <w:sz w:val="24"/>
                <w:szCs w:val="24"/>
              </w:rPr>
            </w:pPr>
            <w:r w:rsidRPr="007973BC">
              <w:rPr>
                <w:sz w:val="24"/>
                <w:szCs w:val="24"/>
              </w:rPr>
              <w:t>работа содержит существенные теоретико-методологические ошибки и поверхностную аргументацию основных положений;</w:t>
            </w:r>
          </w:p>
        </w:tc>
      </w:tr>
      <w:tr w:rsidR="00ED54CE" w:rsidRPr="007973BC" w:rsidTr="002A2ACE">
        <w:tc>
          <w:tcPr>
            <w:tcW w:w="1985" w:type="dxa"/>
          </w:tcPr>
          <w:p w:rsidR="00ED54CE" w:rsidRPr="007973BC" w:rsidRDefault="00ED54CE" w:rsidP="006F12E6">
            <w:pPr>
              <w:adjustRightInd w:val="0"/>
              <w:rPr>
                <w:b/>
                <w:bCs/>
                <w:sz w:val="24"/>
                <w:szCs w:val="24"/>
              </w:rPr>
            </w:pPr>
            <w:r w:rsidRPr="007973BC">
              <w:rPr>
                <w:b/>
                <w:bCs/>
                <w:sz w:val="24"/>
                <w:szCs w:val="24"/>
              </w:rPr>
              <w:t>Использование различных методов исследования</w:t>
            </w:r>
          </w:p>
        </w:tc>
        <w:tc>
          <w:tcPr>
            <w:tcW w:w="2127" w:type="dxa"/>
          </w:tcPr>
          <w:p w:rsidR="00ED54CE" w:rsidRPr="007973BC" w:rsidRDefault="00ED54CE" w:rsidP="006F12E6">
            <w:pPr>
              <w:adjustRightInd w:val="0"/>
              <w:rPr>
                <w:sz w:val="24"/>
                <w:szCs w:val="24"/>
              </w:rPr>
            </w:pPr>
            <w:r w:rsidRPr="007973BC">
              <w:rPr>
                <w:sz w:val="24"/>
                <w:szCs w:val="24"/>
              </w:rPr>
              <w:t xml:space="preserve">сделан обстоятельный анализ теоретических аспектов проблемы и различных подходов к ее решению; </w:t>
            </w:r>
          </w:p>
        </w:tc>
        <w:tc>
          <w:tcPr>
            <w:tcW w:w="2126" w:type="dxa"/>
          </w:tcPr>
          <w:p w:rsidR="00ED54CE" w:rsidRPr="007973BC" w:rsidRDefault="00ED54CE" w:rsidP="006F12E6">
            <w:pPr>
              <w:adjustRightInd w:val="0"/>
              <w:rPr>
                <w:sz w:val="24"/>
                <w:szCs w:val="24"/>
              </w:rPr>
            </w:pPr>
            <w:r w:rsidRPr="007973BC">
              <w:rPr>
                <w:sz w:val="24"/>
                <w:szCs w:val="24"/>
              </w:rPr>
              <w:t>основные положения работы раскрыты на хорошем теоретическом и методологическом уровне;</w:t>
            </w:r>
          </w:p>
        </w:tc>
        <w:tc>
          <w:tcPr>
            <w:tcW w:w="2126" w:type="dxa"/>
          </w:tcPr>
          <w:p w:rsidR="00ED54CE" w:rsidRPr="007973BC" w:rsidRDefault="00ED54CE" w:rsidP="006F12E6">
            <w:pPr>
              <w:adjustRightInd w:val="0"/>
              <w:rPr>
                <w:sz w:val="24"/>
                <w:szCs w:val="24"/>
              </w:rPr>
            </w:pPr>
            <w:r w:rsidRPr="007973BC">
              <w:rPr>
                <w:sz w:val="24"/>
                <w:szCs w:val="24"/>
              </w:rPr>
              <w:t xml:space="preserve">нарушена логика изложения материала, задачи раскрыты не полностью;  </w:t>
            </w:r>
          </w:p>
        </w:tc>
        <w:tc>
          <w:tcPr>
            <w:tcW w:w="2098" w:type="dxa"/>
          </w:tcPr>
          <w:p w:rsidR="00ED54CE" w:rsidRPr="007973BC" w:rsidRDefault="00ED54CE" w:rsidP="006F12E6">
            <w:pPr>
              <w:adjustRightInd w:val="0"/>
              <w:rPr>
                <w:sz w:val="24"/>
                <w:szCs w:val="24"/>
              </w:rPr>
            </w:pPr>
            <w:r w:rsidRPr="007973BC">
              <w:rPr>
                <w:sz w:val="24"/>
                <w:szCs w:val="24"/>
              </w:rPr>
              <w:t xml:space="preserve">дипломная работа носит чисто описательный характер с заимствованиями; </w:t>
            </w:r>
          </w:p>
        </w:tc>
      </w:tr>
      <w:tr w:rsidR="00ED54CE" w:rsidRPr="007973BC" w:rsidTr="002A2ACE">
        <w:tc>
          <w:tcPr>
            <w:tcW w:w="1985" w:type="dxa"/>
          </w:tcPr>
          <w:p w:rsidR="00ED54CE" w:rsidRPr="007973BC" w:rsidRDefault="00ED54CE" w:rsidP="006F12E6">
            <w:pPr>
              <w:adjustRightInd w:val="0"/>
              <w:rPr>
                <w:b/>
                <w:bCs/>
                <w:sz w:val="24"/>
                <w:szCs w:val="24"/>
              </w:rPr>
            </w:pPr>
            <w:r w:rsidRPr="007973BC">
              <w:rPr>
                <w:b/>
                <w:bCs/>
                <w:sz w:val="24"/>
                <w:szCs w:val="24"/>
              </w:rPr>
              <w:t>Теоретическое обоснование темы</w:t>
            </w:r>
          </w:p>
        </w:tc>
        <w:tc>
          <w:tcPr>
            <w:tcW w:w="2127" w:type="dxa"/>
          </w:tcPr>
          <w:p w:rsidR="00ED54CE" w:rsidRPr="007973BC" w:rsidRDefault="00ED54CE" w:rsidP="006F12E6">
            <w:pPr>
              <w:adjustRightInd w:val="0"/>
              <w:rPr>
                <w:sz w:val="24"/>
                <w:szCs w:val="24"/>
              </w:rPr>
            </w:pPr>
            <w:r w:rsidRPr="007973BC">
              <w:rPr>
                <w:sz w:val="24"/>
                <w:szCs w:val="24"/>
              </w:rPr>
              <w:t xml:space="preserve">теоретические положения связаны с практикой, поставлена проблема. Показано знание нормативной базы, учтены последние изменения в законодательстве и нормативных документах; </w:t>
            </w:r>
          </w:p>
          <w:p w:rsidR="00ED54CE" w:rsidRPr="007973BC" w:rsidRDefault="00ED54CE" w:rsidP="006F12E6">
            <w:pPr>
              <w:adjustRightInd w:val="0"/>
              <w:rPr>
                <w:sz w:val="24"/>
                <w:szCs w:val="24"/>
              </w:rPr>
            </w:pPr>
            <w:r w:rsidRPr="007973BC">
              <w:rPr>
                <w:sz w:val="24"/>
                <w:szCs w:val="24"/>
              </w:rPr>
              <w:t>студент показал знания по ПМ 01; ПМ02; ПМ03; ПМ04; ПМ05; ПМ06</w:t>
            </w:r>
          </w:p>
          <w:p w:rsidR="00ED54CE" w:rsidRPr="007973BC" w:rsidRDefault="00ED54CE" w:rsidP="006F12E6">
            <w:pPr>
              <w:adjustRightInd w:val="0"/>
              <w:rPr>
                <w:sz w:val="24"/>
                <w:szCs w:val="24"/>
              </w:rPr>
            </w:pPr>
            <w:r w:rsidRPr="007973BC">
              <w:rPr>
                <w:sz w:val="24"/>
                <w:szCs w:val="24"/>
              </w:rPr>
              <w:t>в соответствии с выбранной темой в полном объеме</w:t>
            </w:r>
          </w:p>
        </w:tc>
        <w:tc>
          <w:tcPr>
            <w:tcW w:w="2126" w:type="dxa"/>
          </w:tcPr>
          <w:p w:rsidR="00ED54CE" w:rsidRPr="007973BC" w:rsidRDefault="00ED54CE" w:rsidP="006F12E6">
            <w:pPr>
              <w:adjustRightInd w:val="0"/>
              <w:rPr>
                <w:sz w:val="24"/>
                <w:szCs w:val="24"/>
              </w:rPr>
            </w:pPr>
            <w:r w:rsidRPr="007973BC">
              <w:rPr>
                <w:sz w:val="24"/>
                <w:szCs w:val="24"/>
              </w:rPr>
              <w:t>теоретические положения связаны с практикой, но  использовано недостаточное количество дополнительных научных источников и нормативных документов</w:t>
            </w:r>
          </w:p>
          <w:p w:rsidR="00ED54CE" w:rsidRPr="007973BC" w:rsidRDefault="00ED54CE" w:rsidP="006F12E6">
            <w:pPr>
              <w:adjustRightInd w:val="0"/>
              <w:rPr>
                <w:sz w:val="24"/>
                <w:szCs w:val="24"/>
              </w:rPr>
            </w:pPr>
          </w:p>
          <w:p w:rsidR="00ED54CE" w:rsidRPr="007973BC" w:rsidRDefault="00ED54CE" w:rsidP="006F12E6">
            <w:pPr>
              <w:adjustRightInd w:val="0"/>
              <w:rPr>
                <w:sz w:val="24"/>
                <w:szCs w:val="24"/>
              </w:rPr>
            </w:pPr>
            <w:r w:rsidRPr="007973BC">
              <w:rPr>
                <w:sz w:val="24"/>
                <w:szCs w:val="24"/>
              </w:rPr>
              <w:t>студент показал знания по ПМ 01; ПМ02; ПМ03; ПМ04; ПМ05; ПМ06</w:t>
            </w:r>
          </w:p>
          <w:p w:rsidR="00ED54CE" w:rsidRPr="007973BC" w:rsidRDefault="00ED54CE" w:rsidP="006F12E6">
            <w:pPr>
              <w:adjustRightInd w:val="0"/>
              <w:rPr>
                <w:sz w:val="24"/>
                <w:szCs w:val="24"/>
              </w:rPr>
            </w:pPr>
          </w:p>
          <w:p w:rsidR="00ED54CE" w:rsidRPr="007973BC" w:rsidRDefault="00ED54CE" w:rsidP="006F12E6">
            <w:pPr>
              <w:adjustRightInd w:val="0"/>
              <w:rPr>
                <w:sz w:val="24"/>
                <w:szCs w:val="24"/>
              </w:rPr>
            </w:pPr>
            <w:r w:rsidRPr="007973BC">
              <w:rPr>
                <w:sz w:val="24"/>
                <w:szCs w:val="24"/>
              </w:rPr>
              <w:t>в соответствии с выбранной темой на достаточном уровне</w:t>
            </w:r>
          </w:p>
        </w:tc>
        <w:tc>
          <w:tcPr>
            <w:tcW w:w="2126" w:type="dxa"/>
          </w:tcPr>
          <w:p w:rsidR="00ED54CE" w:rsidRPr="007973BC" w:rsidRDefault="00ED54CE" w:rsidP="006F12E6">
            <w:pPr>
              <w:adjustRightInd w:val="0"/>
              <w:rPr>
                <w:sz w:val="24"/>
                <w:szCs w:val="24"/>
              </w:rPr>
            </w:pPr>
            <w:r w:rsidRPr="007973BC">
              <w:rPr>
                <w:sz w:val="24"/>
                <w:szCs w:val="24"/>
              </w:rPr>
              <w:t>теоретические положения не связаны с практикой в работе не в полной мере использованы необходимые для раскрытия темы научная литература, нормативные документы, а также материалы исследований;</w:t>
            </w:r>
            <w:r w:rsidRPr="007973BC">
              <w:rPr>
                <w:sz w:val="24"/>
                <w:szCs w:val="24"/>
              </w:rPr>
              <w:br/>
              <w:t>студент показал знания по ПМ 01; ПМ02; ПМ03; ПМ04; ПМ05; ПМ06</w:t>
            </w:r>
          </w:p>
          <w:p w:rsidR="00ED54CE" w:rsidRPr="007973BC" w:rsidRDefault="00ED54CE" w:rsidP="006F12E6">
            <w:pPr>
              <w:adjustRightInd w:val="0"/>
              <w:rPr>
                <w:sz w:val="24"/>
                <w:szCs w:val="24"/>
              </w:rPr>
            </w:pPr>
          </w:p>
          <w:p w:rsidR="00ED54CE" w:rsidRPr="007973BC" w:rsidRDefault="00ED54CE" w:rsidP="006F12E6">
            <w:pPr>
              <w:adjustRightInd w:val="0"/>
              <w:rPr>
                <w:sz w:val="24"/>
                <w:szCs w:val="24"/>
              </w:rPr>
            </w:pPr>
            <w:r w:rsidRPr="007973BC">
              <w:rPr>
                <w:sz w:val="24"/>
                <w:szCs w:val="24"/>
              </w:rPr>
              <w:t>в соответствии с выбранной темой не в полном объеме.</w:t>
            </w:r>
          </w:p>
        </w:tc>
        <w:tc>
          <w:tcPr>
            <w:tcW w:w="2098" w:type="dxa"/>
          </w:tcPr>
          <w:p w:rsidR="00ED54CE" w:rsidRPr="007973BC" w:rsidRDefault="00ED54CE" w:rsidP="006F12E6">
            <w:pPr>
              <w:adjustRightInd w:val="0"/>
              <w:rPr>
                <w:sz w:val="24"/>
                <w:szCs w:val="24"/>
              </w:rPr>
            </w:pPr>
            <w:r w:rsidRPr="007973BC">
              <w:rPr>
                <w:sz w:val="24"/>
                <w:szCs w:val="24"/>
              </w:rPr>
              <w:t>теоретические положения слабые не использованы совсем или использованы устаревшие  нормативные документы, а также материалы исследований по ПМ 01; ПМ02; ПМ03; ПМ04; ПМ05; ПМ06</w:t>
            </w:r>
          </w:p>
          <w:p w:rsidR="00ED54CE" w:rsidRPr="007973BC" w:rsidRDefault="00ED54CE" w:rsidP="006F12E6">
            <w:pPr>
              <w:adjustRightInd w:val="0"/>
              <w:rPr>
                <w:sz w:val="24"/>
                <w:szCs w:val="24"/>
              </w:rPr>
            </w:pPr>
            <w:r w:rsidRPr="007973BC">
              <w:rPr>
                <w:sz w:val="24"/>
                <w:szCs w:val="24"/>
              </w:rPr>
              <w:br/>
              <w:t>студент не показал знания</w:t>
            </w:r>
          </w:p>
        </w:tc>
      </w:tr>
      <w:tr w:rsidR="00ED54CE" w:rsidRPr="007973BC" w:rsidTr="002A2ACE">
        <w:trPr>
          <w:trHeight w:val="3532"/>
        </w:trPr>
        <w:tc>
          <w:tcPr>
            <w:tcW w:w="1985" w:type="dxa"/>
          </w:tcPr>
          <w:p w:rsidR="00ED54CE" w:rsidRPr="007973BC" w:rsidRDefault="00ED54CE" w:rsidP="006F12E6">
            <w:pPr>
              <w:adjustRightInd w:val="0"/>
              <w:rPr>
                <w:b/>
                <w:bCs/>
                <w:sz w:val="24"/>
                <w:szCs w:val="24"/>
              </w:rPr>
            </w:pPr>
            <w:r w:rsidRPr="007973BC">
              <w:rPr>
                <w:b/>
                <w:bCs/>
                <w:sz w:val="24"/>
                <w:szCs w:val="24"/>
              </w:rPr>
              <w:t>Определение практической значимости работы</w:t>
            </w:r>
          </w:p>
        </w:tc>
        <w:tc>
          <w:tcPr>
            <w:tcW w:w="2127" w:type="dxa"/>
          </w:tcPr>
          <w:p w:rsidR="00ED54CE" w:rsidRPr="007973BC" w:rsidRDefault="00ED54CE" w:rsidP="006F12E6">
            <w:pPr>
              <w:adjustRightInd w:val="0"/>
              <w:rPr>
                <w:sz w:val="24"/>
                <w:szCs w:val="24"/>
              </w:rPr>
            </w:pPr>
            <w:r w:rsidRPr="007973BC">
              <w:rPr>
                <w:sz w:val="24"/>
                <w:szCs w:val="24"/>
              </w:rPr>
              <w:t>в работе проведен количественный и качественный анализ проблемы, который подкрепляет теорию, в работе широко используются материалы исследования, проведенного автором самостоятельно;</w:t>
            </w:r>
          </w:p>
          <w:p w:rsidR="00ED54CE" w:rsidRPr="007973BC" w:rsidRDefault="00ED54CE" w:rsidP="006F12E6">
            <w:pPr>
              <w:adjustRightInd w:val="0"/>
              <w:rPr>
                <w:sz w:val="24"/>
                <w:szCs w:val="24"/>
              </w:rPr>
            </w:pPr>
            <w:r w:rsidRPr="007973BC">
              <w:rPr>
                <w:sz w:val="24"/>
                <w:szCs w:val="24"/>
              </w:rPr>
              <w:t>студент продемонстрировал освоение ПМ 01; ПМ02; ПМ03; ПМ04; ПМ05; ПМ06</w:t>
            </w:r>
          </w:p>
          <w:p w:rsidR="00ED54CE" w:rsidRPr="007973BC" w:rsidRDefault="00ED54CE" w:rsidP="006F12E6">
            <w:pPr>
              <w:adjustRightInd w:val="0"/>
              <w:rPr>
                <w:sz w:val="24"/>
                <w:szCs w:val="24"/>
              </w:rPr>
            </w:pPr>
            <w:r w:rsidRPr="007973BC">
              <w:rPr>
                <w:sz w:val="24"/>
                <w:szCs w:val="24"/>
              </w:rPr>
              <w:t>в полном объеме</w:t>
            </w:r>
          </w:p>
        </w:tc>
        <w:tc>
          <w:tcPr>
            <w:tcW w:w="2126" w:type="dxa"/>
          </w:tcPr>
          <w:p w:rsidR="00ED54CE" w:rsidRPr="007973BC" w:rsidRDefault="00ED54CE" w:rsidP="006F12E6">
            <w:pPr>
              <w:adjustRightInd w:val="0"/>
              <w:rPr>
                <w:sz w:val="24"/>
                <w:szCs w:val="24"/>
              </w:rPr>
            </w:pPr>
            <w:r w:rsidRPr="007973BC">
              <w:rPr>
                <w:sz w:val="24"/>
                <w:szCs w:val="24"/>
              </w:rPr>
              <w:t>представлены количественные показатели, характеризующие проблемную ситуацию;</w:t>
            </w:r>
          </w:p>
          <w:p w:rsidR="00ED54CE" w:rsidRPr="007973BC" w:rsidRDefault="00ED54CE" w:rsidP="006F12E6">
            <w:pPr>
              <w:adjustRightInd w:val="0"/>
              <w:rPr>
                <w:sz w:val="24"/>
                <w:szCs w:val="24"/>
              </w:rPr>
            </w:pPr>
            <w:r w:rsidRPr="007973BC">
              <w:rPr>
                <w:sz w:val="24"/>
                <w:szCs w:val="24"/>
              </w:rPr>
              <w:t>практические рекомендации обоснованы;</w:t>
            </w:r>
          </w:p>
          <w:p w:rsidR="00ED54CE" w:rsidRPr="007973BC" w:rsidRDefault="00ED54CE" w:rsidP="006F12E6">
            <w:pPr>
              <w:adjustRightInd w:val="0"/>
              <w:rPr>
                <w:sz w:val="24"/>
                <w:szCs w:val="24"/>
              </w:rPr>
            </w:pPr>
            <w:r w:rsidRPr="007973BC">
              <w:rPr>
                <w:sz w:val="24"/>
                <w:szCs w:val="24"/>
              </w:rPr>
              <w:t>студент продемонстрировал освоение ПМ 01; ПМ02; ПМ03; ПМ04; ПМ05; ПМ06</w:t>
            </w:r>
          </w:p>
          <w:p w:rsidR="00ED54CE" w:rsidRPr="007973BC" w:rsidRDefault="00ED54CE" w:rsidP="006F12E6">
            <w:pPr>
              <w:adjustRightInd w:val="0"/>
              <w:rPr>
                <w:sz w:val="24"/>
                <w:szCs w:val="24"/>
              </w:rPr>
            </w:pPr>
            <w:r w:rsidRPr="007973BC">
              <w:rPr>
                <w:sz w:val="24"/>
                <w:szCs w:val="24"/>
              </w:rPr>
              <w:t>на достаточном уровне</w:t>
            </w:r>
          </w:p>
        </w:tc>
        <w:tc>
          <w:tcPr>
            <w:tcW w:w="2126" w:type="dxa"/>
          </w:tcPr>
          <w:p w:rsidR="00ED54CE" w:rsidRPr="007973BC" w:rsidRDefault="00ED54CE" w:rsidP="006F12E6">
            <w:pPr>
              <w:adjustRightInd w:val="0"/>
              <w:rPr>
                <w:sz w:val="24"/>
                <w:szCs w:val="24"/>
              </w:rPr>
            </w:pPr>
            <w:r w:rsidRPr="007973BC">
              <w:rPr>
                <w:sz w:val="24"/>
                <w:szCs w:val="24"/>
              </w:rPr>
              <w:t>теоретические положения слабо увязаны с практикой, практические рекомендации носят формальный бездоказательный характер;</w:t>
            </w:r>
          </w:p>
          <w:p w:rsidR="00ED54CE" w:rsidRPr="007973BC" w:rsidRDefault="00ED54CE" w:rsidP="006F12E6">
            <w:pPr>
              <w:adjustRightInd w:val="0"/>
              <w:rPr>
                <w:sz w:val="24"/>
                <w:szCs w:val="24"/>
              </w:rPr>
            </w:pPr>
            <w:r w:rsidRPr="007973BC">
              <w:rPr>
                <w:sz w:val="24"/>
                <w:szCs w:val="24"/>
              </w:rPr>
              <w:t>студент продемонстрировал освоение ПМ 01; ПМ02; ПМ03; ПМ04; ПМ05; ПМ06</w:t>
            </w:r>
          </w:p>
          <w:p w:rsidR="00ED54CE" w:rsidRPr="007973BC" w:rsidRDefault="00ED54CE" w:rsidP="006F12E6">
            <w:pPr>
              <w:adjustRightInd w:val="0"/>
              <w:rPr>
                <w:sz w:val="24"/>
                <w:szCs w:val="24"/>
              </w:rPr>
            </w:pPr>
            <w:r w:rsidRPr="007973BC">
              <w:rPr>
                <w:sz w:val="24"/>
                <w:szCs w:val="24"/>
              </w:rPr>
              <w:t>не в полном объеме</w:t>
            </w:r>
            <w:r w:rsidRPr="007973BC">
              <w:rPr>
                <w:sz w:val="24"/>
                <w:szCs w:val="24"/>
              </w:rPr>
              <w:br/>
            </w:r>
          </w:p>
        </w:tc>
        <w:tc>
          <w:tcPr>
            <w:tcW w:w="2098" w:type="dxa"/>
          </w:tcPr>
          <w:p w:rsidR="00ED54CE" w:rsidRPr="007973BC" w:rsidRDefault="00ED54CE" w:rsidP="006F12E6">
            <w:pPr>
              <w:adjustRightInd w:val="0"/>
              <w:rPr>
                <w:sz w:val="24"/>
                <w:szCs w:val="24"/>
              </w:rPr>
            </w:pPr>
            <w:r w:rsidRPr="007973BC">
              <w:rPr>
                <w:sz w:val="24"/>
                <w:szCs w:val="24"/>
              </w:rPr>
              <w:t>предложения автора не сформулированы;</w:t>
            </w:r>
          </w:p>
          <w:p w:rsidR="00ED54CE" w:rsidRPr="007973BC" w:rsidRDefault="00ED54CE" w:rsidP="006F12E6">
            <w:pPr>
              <w:adjustRightInd w:val="0"/>
              <w:rPr>
                <w:sz w:val="24"/>
                <w:szCs w:val="24"/>
              </w:rPr>
            </w:pPr>
            <w:r w:rsidRPr="007973BC">
              <w:rPr>
                <w:sz w:val="24"/>
                <w:szCs w:val="24"/>
              </w:rPr>
              <w:t>практическая часть не представлена</w:t>
            </w:r>
          </w:p>
          <w:p w:rsidR="00ED54CE" w:rsidRPr="007973BC" w:rsidRDefault="00ED54CE" w:rsidP="006F12E6">
            <w:pPr>
              <w:adjustRightInd w:val="0"/>
              <w:rPr>
                <w:sz w:val="24"/>
                <w:szCs w:val="24"/>
              </w:rPr>
            </w:pPr>
            <w:r w:rsidRPr="007973BC">
              <w:rPr>
                <w:sz w:val="24"/>
                <w:szCs w:val="24"/>
              </w:rPr>
              <w:t>студент  не продемонстрировал освоение ПМ 01; ПМ02; ПМ03; ПМ04; ПМ05; ПМ06</w:t>
            </w:r>
          </w:p>
          <w:p w:rsidR="00ED54CE" w:rsidRPr="007973BC" w:rsidRDefault="00ED54CE" w:rsidP="006F12E6">
            <w:pPr>
              <w:adjustRightInd w:val="0"/>
              <w:rPr>
                <w:sz w:val="24"/>
                <w:szCs w:val="24"/>
              </w:rPr>
            </w:pPr>
          </w:p>
          <w:p w:rsidR="00ED54CE" w:rsidRPr="007973BC" w:rsidRDefault="00ED54CE" w:rsidP="006F12E6">
            <w:pPr>
              <w:adjustRightInd w:val="0"/>
              <w:rPr>
                <w:sz w:val="24"/>
                <w:szCs w:val="24"/>
              </w:rPr>
            </w:pPr>
            <w:r w:rsidRPr="007973BC">
              <w:rPr>
                <w:sz w:val="24"/>
                <w:szCs w:val="24"/>
              </w:rPr>
              <w:br/>
            </w:r>
          </w:p>
        </w:tc>
      </w:tr>
      <w:tr w:rsidR="00ED54CE" w:rsidRPr="007973BC" w:rsidTr="002A2ACE">
        <w:tc>
          <w:tcPr>
            <w:tcW w:w="1985" w:type="dxa"/>
          </w:tcPr>
          <w:p w:rsidR="00ED54CE" w:rsidRPr="007973BC" w:rsidRDefault="00ED54CE" w:rsidP="006F12E6">
            <w:pPr>
              <w:adjustRightInd w:val="0"/>
              <w:rPr>
                <w:b/>
                <w:bCs/>
                <w:sz w:val="24"/>
                <w:szCs w:val="24"/>
              </w:rPr>
            </w:pPr>
            <w:r w:rsidRPr="007973BC">
              <w:rPr>
                <w:b/>
                <w:bCs/>
                <w:sz w:val="24"/>
                <w:szCs w:val="24"/>
              </w:rPr>
              <w:t>Выводы и предложения</w:t>
            </w:r>
          </w:p>
        </w:tc>
        <w:tc>
          <w:tcPr>
            <w:tcW w:w="2127" w:type="dxa"/>
          </w:tcPr>
          <w:p w:rsidR="00ED54CE" w:rsidRPr="007973BC" w:rsidRDefault="00ED54CE" w:rsidP="006F12E6">
            <w:pPr>
              <w:adjustRightInd w:val="0"/>
              <w:rPr>
                <w:sz w:val="24"/>
                <w:szCs w:val="24"/>
              </w:rPr>
            </w:pPr>
            <w:r w:rsidRPr="007973BC">
              <w:rPr>
                <w:sz w:val="24"/>
                <w:szCs w:val="24"/>
              </w:rPr>
              <w:t xml:space="preserve">практическое значение предложений, выводов и рекомендаций, высокая степень их обоснованности и возможность реального внедрения в работу медицинских организаций; </w:t>
            </w:r>
          </w:p>
        </w:tc>
        <w:tc>
          <w:tcPr>
            <w:tcW w:w="2126" w:type="dxa"/>
          </w:tcPr>
          <w:p w:rsidR="00ED54CE" w:rsidRPr="007973BC" w:rsidRDefault="00ED54CE" w:rsidP="006F12E6">
            <w:pPr>
              <w:adjustRightInd w:val="0"/>
              <w:rPr>
                <w:sz w:val="24"/>
                <w:szCs w:val="24"/>
              </w:rPr>
            </w:pPr>
            <w:r w:rsidRPr="007973BC">
              <w:rPr>
                <w:sz w:val="24"/>
                <w:szCs w:val="24"/>
              </w:rPr>
              <w:t>практическое значение предложений, выводов и рекомендаций;</w:t>
            </w:r>
          </w:p>
          <w:p w:rsidR="00ED54CE" w:rsidRPr="007973BC" w:rsidRDefault="00ED54CE" w:rsidP="006F12E6">
            <w:pPr>
              <w:adjustRightInd w:val="0"/>
              <w:rPr>
                <w:sz w:val="24"/>
                <w:szCs w:val="24"/>
              </w:rPr>
            </w:pPr>
            <w:r w:rsidRPr="007973BC">
              <w:rPr>
                <w:sz w:val="24"/>
                <w:szCs w:val="24"/>
              </w:rPr>
              <w:t xml:space="preserve">недостаточная обоснованность возможности внедрения; </w:t>
            </w:r>
          </w:p>
          <w:p w:rsidR="00ED54CE" w:rsidRPr="007973BC" w:rsidRDefault="00ED54CE" w:rsidP="006F12E6">
            <w:pPr>
              <w:adjustRightInd w:val="0"/>
              <w:rPr>
                <w:sz w:val="24"/>
                <w:szCs w:val="24"/>
              </w:rPr>
            </w:pPr>
          </w:p>
        </w:tc>
        <w:tc>
          <w:tcPr>
            <w:tcW w:w="2126" w:type="dxa"/>
          </w:tcPr>
          <w:p w:rsidR="00ED54CE" w:rsidRPr="007973BC" w:rsidRDefault="00ED54CE" w:rsidP="006F12E6">
            <w:pPr>
              <w:adjustRightInd w:val="0"/>
              <w:rPr>
                <w:sz w:val="24"/>
                <w:szCs w:val="24"/>
              </w:rPr>
            </w:pPr>
            <w:r w:rsidRPr="007973BC">
              <w:rPr>
                <w:sz w:val="24"/>
                <w:szCs w:val="24"/>
              </w:rPr>
              <w:t>выводы показывают умение автора формализовать результаты исследования;</w:t>
            </w:r>
            <w:r w:rsidRPr="007973BC">
              <w:rPr>
                <w:sz w:val="24"/>
                <w:szCs w:val="24"/>
              </w:rPr>
              <w:br/>
            </w:r>
          </w:p>
        </w:tc>
        <w:tc>
          <w:tcPr>
            <w:tcW w:w="2098" w:type="dxa"/>
          </w:tcPr>
          <w:p w:rsidR="00ED54CE" w:rsidRPr="007973BC" w:rsidRDefault="00ED54CE" w:rsidP="006F12E6">
            <w:pPr>
              <w:adjustRightInd w:val="0"/>
              <w:rPr>
                <w:sz w:val="24"/>
                <w:szCs w:val="24"/>
              </w:rPr>
            </w:pPr>
            <w:r w:rsidRPr="007973BC">
              <w:rPr>
                <w:sz w:val="24"/>
                <w:szCs w:val="24"/>
              </w:rPr>
              <w:t>выводы не соответствуют решению поставленных задач;</w:t>
            </w:r>
          </w:p>
          <w:p w:rsidR="00ED54CE" w:rsidRPr="007973BC" w:rsidRDefault="00ED54CE" w:rsidP="006F12E6">
            <w:pPr>
              <w:adjustRightInd w:val="0"/>
              <w:rPr>
                <w:sz w:val="24"/>
                <w:szCs w:val="24"/>
              </w:rPr>
            </w:pPr>
            <w:r w:rsidRPr="007973BC">
              <w:rPr>
                <w:sz w:val="24"/>
                <w:szCs w:val="24"/>
              </w:rPr>
              <w:t xml:space="preserve"> предложения отсутствуют</w:t>
            </w:r>
          </w:p>
        </w:tc>
      </w:tr>
      <w:tr w:rsidR="00ED54CE" w:rsidRPr="007973BC" w:rsidTr="002A2ACE">
        <w:tc>
          <w:tcPr>
            <w:tcW w:w="1985" w:type="dxa"/>
          </w:tcPr>
          <w:p w:rsidR="00ED54CE" w:rsidRPr="007973BC" w:rsidRDefault="00ED54CE" w:rsidP="006F12E6">
            <w:pPr>
              <w:adjustRightInd w:val="0"/>
              <w:rPr>
                <w:b/>
                <w:bCs/>
                <w:sz w:val="24"/>
                <w:szCs w:val="24"/>
              </w:rPr>
            </w:pPr>
            <w:r w:rsidRPr="007973BC">
              <w:rPr>
                <w:b/>
                <w:bCs/>
                <w:sz w:val="24"/>
                <w:szCs w:val="24"/>
              </w:rPr>
              <w:t xml:space="preserve">Полнота использования информационных источников, </w:t>
            </w:r>
          </w:p>
        </w:tc>
        <w:tc>
          <w:tcPr>
            <w:tcW w:w="2127" w:type="dxa"/>
          </w:tcPr>
          <w:p w:rsidR="00ED54CE" w:rsidRPr="007973BC" w:rsidRDefault="00ED54CE" w:rsidP="006F12E6">
            <w:pPr>
              <w:adjustRightInd w:val="0"/>
              <w:rPr>
                <w:sz w:val="24"/>
                <w:szCs w:val="24"/>
              </w:rPr>
            </w:pPr>
            <w:r w:rsidRPr="007973BC">
              <w:rPr>
                <w:sz w:val="24"/>
                <w:szCs w:val="24"/>
              </w:rPr>
              <w:t>широко представлена библиография по теме работы;</w:t>
            </w:r>
            <w:r w:rsidRPr="007973BC">
              <w:rPr>
                <w:sz w:val="24"/>
                <w:szCs w:val="24"/>
              </w:rPr>
              <w:br/>
            </w:r>
            <w:r w:rsidRPr="007973BC">
              <w:rPr>
                <w:sz w:val="24"/>
                <w:szCs w:val="24"/>
              </w:rPr>
              <w:br/>
            </w:r>
          </w:p>
        </w:tc>
        <w:tc>
          <w:tcPr>
            <w:tcW w:w="2126" w:type="dxa"/>
          </w:tcPr>
          <w:p w:rsidR="00ED54CE" w:rsidRPr="007973BC" w:rsidRDefault="00ED54CE" w:rsidP="006F12E6">
            <w:pPr>
              <w:adjustRightInd w:val="0"/>
              <w:rPr>
                <w:sz w:val="24"/>
                <w:szCs w:val="24"/>
              </w:rPr>
            </w:pPr>
            <w:r w:rsidRPr="007973BC">
              <w:rPr>
                <w:sz w:val="24"/>
                <w:szCs w:val="24"/>
              </w:rPr>
              <w:t>составлена оптимальная библиография по теме работы;</w:t>
            </w:r>
            <w:r w:rsidRPr="007973BC">
              <w:rPr>
                <w:sz w:val="24"/>
                <w:szCs w:val="24"/>
              </w:rPr>
              <w:br/>
            </w:r>
          </w:p>
        </w:tc>
        <w:tc>
          <w:tcPr>
            <w:tcW w:w="2126" w:type="dxa"/>
          </w:tcPr>
          <w:p w:rsidR="00ED54CE" w:rsidRPr="007973BC" w:rsidRDefault="00ED54CE" w:rsidP="006F12E6">
            <w:pPr>
              <w:adjustRightInd w:val="0"/>
              <w:rPr>
                <w:sz w:val="24"/>
                <w:szCs w:val="24"/>
              </w:rPr>
            </w:pPr>
            <w:r w:rsidRPr="007973BC">
              <w:rPr>
                <w:sz w:val="24"/>
                <w:szCs w:val="24"/>
              </w:rPr>
              <w:t>библиография скудная, присутствуют устаревшие издания</w:t>
            </w:r>
          </w:p>
        </w:tc>
        <w:tc>
          <w:tcPr>
            <w:tcW w:w="2098" w:type="dxa"/>
          </w:tcPr>
          <w:p w:rsidR="00ED54CE" w:rsidRPr="007973BC" w:rsidRDefault="00ED54CE" w:rsidP="006F12E6">
            <w:pPr>
              <w:adjustRightInd w:val="0"/>
              <w:rPr>
                <w:sz w:val="24"/>
                <w:szCs w:val="24"/>
              </w:rPr>
            </w:pPr>
            <w:r w:rsidRPr="007973BC">
              <w:rPr>
                <w:sz w:val="24"/>
                <w:szCs w:val="24"/>
              </w:rPr>
              <w:t>библиография отсутствует или представлена 1-2 источниками, оформлена с грубыми ошибками</w:t>
            </w:r>
          </w:p>
        </w:tc>
      </w:tr>
      <w:tr w:rsidR="00ED54CE" w:rsidRPr="007973BC" w:rsidTr="002A2ACE">
        <w:trPr>
          <w:trHeight w:val="414"/>
        </w:trPr>
        <w:tc>
          <w:tcPr>
            <w:tcW w:w="1985" w:type="dxa"/>
          </w:tcPr>
          <w:p w:rsidR="00ED54CE" w:rsidRPr="007973BC" w:rsidRDefault="00ED54CE" w:rsidP="006F12E6">
            <w:pPr>
              <w:adjustRightInd w:val="0"/>
              <w:rPr>
                <w:b/>
                <w:bCs/>
                <w:sz w:val="24"/>
                <w:szCs w:val="24"/>
              </w:rPr>
            </w:pPr>
            <w:r w:rsidRPr="007973BC">
              <w:rPr>
                <w:b/>
                <w:bCs/>
                <w:sz w:val="24"/>
                <w:szCs w:val="24"/>
              </w:rPr>
              <w:t>Соответствие общепринятым правилам по оформлению работы</w:t>
            </w:r>
          </w:p>
        </w:tc>
        <w:tc>
          <w:tcPr>
            <w:tcW w:w="2127" w:type="dxa"/>
          </w:tcPr>
          <w:p w:rsidR="00ED54CE" w:rsidRPr="007973BC" w:rsidRDefault="00ED54CE" w:rsidP="006F12E6">
            <w:pPr>
              <w:adjustRightInd w:val="0"/>
              <w:rPr>
                <w:sz w:val="24"/>
                <w:szCs w:val="24"/>
              </w:rPr>
            </w:pPr>
            <w:r w:rsidRPr="007973BC">
              <w:rPr>
                <w:sz w:val="24"/>
                <w:szCs w:val="24"/>
              </w:rPr>
              <w:t>по своему стилистическому содержанию и форме работа соответствует всем предъявленным требованиям;</w:t>
            </w:r>
          </w:p>
          <w:p w:rsidR="00ED54CE" w:rsidRPr="007973BC" w:rsidRDefault="00ED54CE" w:rsidP="006F12E6">
            <w:pPr>
              <w:adjustRightInd w:val="0"/>
              <w:rPr>
                <w:sz w:val="24"/>
                <w:szCs w:val="24"/>
              </w:rPr>
            </w:pPr>
            <w:r w:rsidRPr="007973BC">
              <w:rPr>
                <w:sz w:val="24"/>
                <w:szCs w:val="24"/>
              </w:rPr>
              <w:t>приложения к работе иллюстрируют достижения автора и подкрепляют его выводы;</w:t>
            </w:r>
          </w:p>
        </w:tc>
        <w:tc>
          <w:tcPr>
            <w:tcW w:w="2126" w:type="dxa"/>
          </w:tcPr>
          <w:p w:rsidR="00ED54CE" w:rsidRPr="007973BC" w:rsidRDefault="00ED54CE" w:rsidP="006F12E6">
            <w:pPr>
              <w:adjustRightInd w:val="0"/>
              <w:rPr>
                <w:sz w:val="24"/>
                <w:szCs w:val="24"/>
              </w:rPr>
            </w:pPr>
            <w:r w:rsidRPr="007973BC">
              <w:rPr>
                <w:sz w:val="24"/>
                <w:szCs w:val="24"/>
              </w:rPr>
              <w:t>по своему стилистическому содержанию и форме работа практически соответствует всем предъявленным требованиям;</w:t>
            </w:r>
          </w:p>
          <w:p w:rsidR="00ED54CE" w:rsidRPr="007973BC" w:rsidRDefault="00ED54CE" w:rsidP="006F12E6">
            <w:pPr>
              <w:adjustRightInd w:val="0"/>
              <w:rPr>
                <w:sz w:val="24"/>
                <w:szCs w:val="24"/>
              </w:rPr>
            </w:pPr>
            <w:r w:rsidRPr="007973BC">
              <w:rPr>
                <w:sz w:val="24"/>
                <w:szCs w:val="24"/>
              </w:rPr>
              <w:br/>
              <w:t>приложения грамотно составлены и прослеживается связь дипломного проекта с приложениями;</w:t>
            </w:r>
          </w:p>
        </w:tc>
        <w:tc>
          <w:tcPr>
            <w:tcW w:w="2126" w:type="dxa"/>
          </w:tcPr>
          <w:p w:rsidR="00ED54CE" w:rsidRPr="007973BC" w:rsidRDefault="00ED54CE" w:rsidP="006F12E6">
            <w:pPr>
              <w:adjustRightInd w:val="0"/>
              <w:rPr>
                <w:sz w:val="24"/>
                <w:szCs w:val="24"/>
              </w:rPr>
            </w:pPr>
            <w:r w:rsidRPr="007973BC">
              <w:rPr>
                <w:sz w:val="24"/>
                <w:szCs w:val="24"/>
              </w:rPr>
              <w:t>по своему стилистическому содержанию и форме работа не соответствует большинству требований;</w:t>
            </w:r>
            <w:r w:rsidRPr="007973BC">
              <w:rPr>
                <w:sz w:val="24"/>
                <w:szCs w:val="24"/>
              </w:rPr>
              <w:br/>
            </w:r>
          </w:p>
          <w:p w:rsidR="00ED54CE" w:rsidRPr="007973BC" w:rsidRDefault="00ED54CE" w:rsidP="006F12E6">
            <w:pPr>
              <w:adjustRightInd w:val="0"/>
              <w:rPr>
                <w:sz w:val="24"/>
                <w:szCs w:val="24"/>
              </w:rPr>
            </w:pPr>
            <w:r w:rsidRPr="007973BC">
              <w:rPr>
                <w:sz w:val="24"/>
                <w:szCs w:val="24"/>
              </w:rPr>
              <w:t>содержание приложений не освещает решения поставленных задач;</w:t>
            </w:r>
            <w:r w:rsidRPr="007973BC">
              <w:rPr>
                <w:sz w:val="24"/>
                <w:szCs w:val="24"/>
              </w:rPr>
              <w:br/>
            </w:r>
          </w:p>
        </w:tc>
        <w:tc>
          <w:tcPr>
            <w:tcW w:w="2098" w:type="dxa"/>
          </w:tcPr>
          <w:p w:rsidR="00ED54CE" w:rsidRPr="007973BC" w:rsidRDefault="00ED54CE" w:rsidP="006F12E6">
            <w:pPr>
              <w:adjustRightInd w:val="0"/>
              <w:rPr>
                <w:sz w:val="24"/>
                <w:szCs w:val="24"/>
              </w:rPr>
            </w:pPr>
            <w:r w:rsidRPr="007973BC">
              <w:rPr>
                <w:sz w:val="24"/>
                <w:szCs w:val="24"/>
              </w:rPr>
              <w:t>по своему стилистическому содержанию и форме работа не соответствует требованиям;</w:t>
            </w:r>
          </w:p>
          <w:p w:rsidR="00ED54CE" w:rsidRPr="007973BC" w:rsidRDefault="00ED54CE" w:rsidP="006F12E6">
            <w:pPr>
              <w:adjustRightInd w:val="0"/>
              <w:rPr>
                <w:sz w:val="24"/>
                <w:szCs w:val="24"/>
              </w:rPr>
            </w:pPr>
          </w:p>
          <w:p w:rsidR="00ED54CE" w:rsidRPr="007973BC" w:rsidRDefault="00ED54CE" w:rsidP="006F12E6">
            <w:pPr>
              <w:adjustRightInd w:val="0"/>
              <w:rPr>
                <w:sz w:val="24"/>
                <w:szCs w:val="24"/>
              </w:rPr>
            </w:pPr>
            <w:r w:rsidRPr="007973BC">
              <w:rPr>
                <w:sz w:val="24"/>
                <w:szCs w:val="24"/>
              </w:rPr>
              <w:t>приложения отсутствуют</w:t>
            </w:r>
          </w:p>
        </w:tc>
      </w:tr>
      <w:tr w:rsidR="00ED54CE" w:rsidRPr="007973BC" w:rsidTr="002A2ACE">
        <w:tc>
          <w:tcPr>
            <w:tcW w:w="1985" w:type="dxa"/>
          </w:tcPr>
          <w:p w:rsidR="00ED54CE" w:rsidRPr="007973BC" w:rsidRDefault="00ED54CE" w:rsidP="006F12E6">
            <w:pPr>
              <w:adjustRightInd w:val="0"/>
              <w:rPr>
                <w:b/>
                <w:bCs/>
                <w:sz w:val="24"/>
                <w:szCs w:val="24"/>
              </w:rPr>
            </w:pPr>
            <w:r w:rsidRPr="007973BC">
              <w:rPr>
                <w:b/>
                <w:bCs/>
                <w:sz w:val="24"/>
                <w:szCs w:val="24"/>
              </w:rPr>
              <w:t>Отзыв руководителя</w:t>
            </w:r>
          </w:p>
        </w:tc>
        <w:tc>
          <w:tcPr>
            <w:tcW w:w="2127" w:type="dxa"/>
          </w:tcPr>
          <w:p w:rsidR="00ED54CE" w:rsidRPr="007973BC" w:rsidRDefault="00ED54CE" w:rsidP="006F12E6">
            <w:pPr>
              <w:adjustRightInd w:val="0"/>
              <w:rPr>
                <w:sz w:val="24"/>
                <w:szCs w:val="24"/>
              </w:rPr>
            </w:pPr>
            <w:r w:rsidRPr="007973BC">
              <w:rPr>
                <w:sz w:val="24"/>
                <w:szCs w:val="24"/>
              </w:rPr>
              <w:t>руководителем работа оценена на отлично</w:t>
            </w:r>
          </w:p>
        </w:tc>
        <w:tc>
          <w:tcPr>
            <w:tcW w:w="2126" w:type="dxa"/>
          </w:tcPr>
          <w:p w:rsidR="00ED54CE" w:rsidRPr="007973BC" w:rsidRDefault="00ED54CE" w:rsidP="006F12E6">
            <w:pPr>
              <w:adjustRightInd w:val="0"/>
              <w:rPr>
                <w:sz w:val="24"/>
                <w:szCs w:val="24"/>
              </w:rPr>
            </w:pPr>
            <w:r w:rsidRPr="007973BC">
              <w:rPr>
                <w:sz w:val="24"/>
                <w:szCs w:val="24"/>
              </w:rPr>
              <w:t>руководителем работа оценена положительно</w:t>
            </w:r>
          </w:p>
        </w:tc>
        <w:tc>
          <w:tcPr>
            <w:tcW w:w="2126" w:type="dxa"/>
          </w:tcPr>
          <w:p w:rsidR="00ED54CE" w:rsidRPr="007973BC" w:rsidRDefault="00ED54CE" w:rsidP="006F12E6">
            <w:pPr>
              <w:adjustRightInd w:val="0"/>
              <w:rPr>
                <w:sz w:val="24"/>
                <w:szCs w:val="24"/>
              </w:rPr>
            </w:pPr>
            <w:r w:rsidRPr="007973BC">
              <w:rPr>
                <w:sz w:val="24"/>
                <w:szCs w:val="24"/>
              </w:rPr>
              <w:t>в отзывах руководителя большое количество замечаний</w:t>
            </w:r>
          </w:p>
        </w:tc>
        <w:tc>
          <w:tcPr>
            <w:tcW w:w="2098" w:type="dxa"/>
          </w:tcPr>
          <w:p w:rsidR="00ED54CE" w:rsidRPr="007973BC" w:rsidRDefault="00ED54CE" w:rsidP="006F12E6">
            <w:pPr>
              <w:adjustRightInd w:val="0"/>
              <w:rPr>
                <w:sz w:val="24"/>
                <w:szCs w:val="24"/>
              </w:rPr>
            </w:pPr>
            <w:r w:rsidRPr="007973BC">
              <w:rPr>
                <w:sz w:val="24"/>
                <w:szCs w:val="24"/>
              </w:rPr>
              <w:t>отзыв руководителя отрицательный</w:t>
            </w:r>
          </w:p>
        </w:tc>
      </w:tr>
      <w:tr w:rsidR="00ED54CE" w:rsidRPr="007973BC" w:rsidTr="002A2ACE">
        <w:tc>
          <w:tcPr>
            <w:tcW w:w="1985" w:type="dxa"/>
          </w:tcPr>
          <w:p w:rsidR="00ED54CE" w:rsidRPr="007973BC" w:rsidRDefault="00ED54CE" w:rsidP="006F12E6">
            <w:pPr>
              <w:adjustRightInd w:val="0"/>
              <w:rPr>
                <w:b/>
                <w:bCs/>
                <w:color w:val="000000"/>
                <w:sz w:val="24"/>
                <w:szCs w:val="24"/>
              </w:rPr>
            </w:pPr>
            <w:r w:rsidRPr="007973BC">
              <w:rPr>
                <w:b/>
                <w:bCs/>
                <w:color w:val="000000"/>
                <w:sz w:val="24"/>
                <w:szCs w:val="24"/>
              </w:rPr>
              <w:t>*Презентация</w:t>
            </w:r>
          </w:p>
        </w:tc>
        <w:tc>
          <w:tcPr>
            <w:tcW w:w="2127" w:type="dxa"/>
          </w:tcPr>
          <w:p w:rsidR="00ED54CE" w:rsidRPr="007973BC" w:rsidRDefault="00ED54CE" w:rsidP="006F12E6">
            <w:pPr>
              <w:adjustRightInd w:val="0"/>
              <w:rPr>
                <w:sz w:val="24"/>
                <w:szCs w:val="24"/>
              </w:rPr>
            </w:pPr>
            <w:r w:rsidRPr="007973BC">
              <w:rPr>
                <w:sz w:val="24"/>
                <w:szCs w:val="24"/>
              </w:rPr>
              <w:t>Соответствует структуре дипломной работы.</w:t>
            </w:r>
          </w:p>
          <w:p w:rsidR="00ED54CE" w:rsidRPr="007973BC" w:rsidRDefault="00ED54CE" w:rsidP="006F12E6">
            <w:pPr>
              <w:adjustRightInd w:val="0"/>
              <w:rPr>
                <w:sz w:val="24"/>
                <w:szCs w:val="24"/>
              </w:rPr>
            </w:pPr>
            <w:r w:rsidRPr="007973BC">
              <w:rPr>
                <w:sz w:val="24"/>
                <w:szCs w:val="24"/>
              </w:rPr>
              <w:t>Количество слайдов 10-15.</w:t>
            </w:r>
          </w:p>
          <w:p w:rsidR="00ED54CE" w:rsidRPr="007973BC" w:rsidRDefault="00ED54CE" w:rsidP="006F12E6">
            <w:pPr>
              <w:adjustRightInd w:val="0"/>
              <w:rPr>
                <w:sz w:val="24"/>
                <w:szCs w:val="24"/>
              </w:rPr>
            </w:pPr>
            <w:r w:rsidRPr="007973BC">
              <w:rPr>
                <w:sz w:val="24"/>
                <w:szCs w:val="24"/>
              </w:rPr>
              <w:t>Дизайн –выдержан.</w:t>
            </w:r>
          </w:p>
          <w:p w:rsidR="00ED54CE" w:rsidRPr="007973BC" w:rsidRDefault="00ED54CE" w:rsidP="006F12E6">
            <w:pPr>
              <w:adjustRightInd w:val="0"/>
              <w:rPr>
                <w:sz w:val="24"/>
                <w:szCs w:val="24"/>
              </w:rPr>
            </w:pPr>
            <w:r w:rsidRPr="007973BC">
              <w:rPr>
                <w:sz w:val="24"/>
                <w:szCs w:val="24"/>
              </w:rPr>
              <w:t>Шрифт крупный</w:t>
            </w:r>
          </w:p>
          <w:p w:rsidR="00ED54CE" w:rsidRPr="007973BC" w:rsidRDefault="00ED54CE" w:rsidP="006F12E6">
            <w:pPr>
              <w:adjustRightInd w:val="0"/>
              <w:rPr>
                <w:sz w:val="24"/>
                <w:szCs w:val="24"/>
              </w:rPr>
            </w:pPr>
            <w:r w:rsidRPr="007973BC">
              <w:rPr>
                <w:sz w:val="24"/>
                <w:szCs w:val="24"/>
              </w:rPr>
              <w:t>Иллюстрации соответствуют тематике работы.</w:t>
            </w:r>
          </w:p>
          <w:p w:rsidR="00ED54CE" w:rsidRPr="007973BC" w:rsidRDefault="00ED54CE" w:rsidP="006F12E6">
            <w:pPr>
              <w:adjustRightInd w:val="0"/>
              <w:rPr>
                <w:sz w:val="24"/>
                <w:szCs w:val="24"/>
              </w:rPr>
            </w:pPr>
            <w:r w:rsidRPr="007973BC">
              <w:rPr>
                <w:sz w:val="24"/>
                <w:szCs w:val="24"/>
              </w:rPr>
              <w:t>Отсутствуют орфографические ошибки</w:t>
            </w:r>
          </w:p>
          <w:p w:rsidR="00ED54CE" w:rsidRPr="007973BC" w:rsidRDefault="00ED54CE" w:rsidP="006F12E6">
            <w:pPr>
              <w:adjustRightInd w:val="0"/>
              <w:rPr>
                <w:sz w:val="24"/>
                <w:szCs w:val="24"/>
              </w:rPr>
            </w:pPr>
          </w:p>
        </w:tc>
        <w:tc>
          <w:tcPr>
            <w:tcW w:w="2126" w:type="dxa"/>
          </w:tcPr>
          <w:p w:rsidR="00ED54CE" w:rsidRPr="007973BC" w:rsidRDefault="00ED54CE" w:rsidP="006F12E6">
            <w:pPr>
              <w:adjustRightInd w:val="0"/>
              <w:rPr>
                <w:sz w:val="24"/>
                <w:szCs w:val="24"/>
              </w:rPr>
            </w:pPr>
            <w:r w:rsidRPr="007973BC">
              <w:rPr>
                <w:sz w:val="24"/>
                <w:szCs w:val="24"/>
              </w:rPr>
              <w:t>Соответствует структуре дипломной работы.</w:t>
            </w:r>
          </w:p>
          <w:p w:rsidR="00ED54CE" w:rsidRPr="007973BC" w:rsidRDefault="00ED54CE" w:rsidP="006F12E6">
            <w:pPr>
              <w:adjustRightInd w:val="0"/>
              <w:rPr>
                <w:sz w:val="24"/>
                <w:szCs w:val="24"/>
              </w:rPr>
            </w:pPr>
            <w:r w:rsidRPr="007973BC">
              <w:rPr>
                <w:sz w:val="24"/>
                <w:szCs w:val="24"/>
              </w:rPr>
              <w:t>Количество слайдов избыточно.</w:t>
            </w:r>
          </w:p>
          <w:p w:rsidR="00ED54CE" w:rsidRPr="007973BC" w:rsidRDefault="00ED54CE" w:rsidP="006F12E6">
            <w:pPr>
              <w:adjustRightInd w:val="0"/>
              <w:rPr>
                <w:sz w:val="24"/>
                <w:szCs w:val="24"/>
              </w:rPr>
            </w:pPr>
            <w:r w:rsidRPr="007973BC">
              <w:rPr>
                <w:sz w:val="24"/>
                <w:szCs w:val="24"/>
              </w:rPr>
              <w:t>Дизайн –выдержан не в полной мере.</w:t>
            </w:r>
          </w:p>
          <w:p w:rsidR="00ED54CE" w:rsidRPr="007973BC" w:rsidRDefault="00ED54CE" w:rsidP="006F12E6">
            <w:pPr>
              <w:adjustRightInd w:val="0"/>
              <w:rPr>
                <w:sz w:val="24"/>
                <w:szCs w:val="24"/>
              </w:rPr>
            </w:pPr>
            <w:r w:rsidRPr="007973BC">
              <w:rPr>
                <w:sz w:val="24"/>
                <w:szCs w:val="24"/>
              </w:rPr>
              <w:t>Шрифт крупный</w:t>
            </w:r>
          </w:p>
          <w:p w:rsidR="00ED54CE" w:rsidRPr="007973BC" w:rsidRDefault="00ED54CE" w:rsidP="006F12E6">
            <w:pPr>
              <w:adjustRightInd w:val="0"/>
              <w:rPr>
                <w:sz w:val="24"/>
                <w:szCs w:val="24"/>
              </w:rPr>
            </w:pPr>
            <w:r w:rsidRPr="007973BC">
              <w:rPr>
                <w:sz w:val="24"/>
                <w:szCs w:val="24"/>
              </w:rPr>
              <w:t>Иллюстрации соответствуют тематике работы.</w:t>
            </w:r>
          </w:p>
          <w:p w:rsidR="00ED54CE" w:rsidRPr="007973BC" w:rsidRDefault="00ED54CE" w:rsidP="006F12E6">
            <w:pPr>
              <w:adjustRightInd w:val="0"/>
              <w:rPr>
                <w:sz w:val="24"/>
                <w:szCs w:val="24"/>
              </w:rPr>
            </w:pPr>
            <w:r w:rsidRPr="007973BC">
              <w:rPr>
                <w:sz w:val="24"/>
                <w:szCs w:val="24"/>
              </w:rPr>
              <w:t>Присутствуют единичные орфографические ошибки</w:t>
            </w:r>
          </w:p>
        </w:tc>
        <w:tc>
          <w:tcPr>
            <w:tcW w:w="2126" w:type="dxa"/>
          </w:tcPr>
          <w:p w:rsidR="00ED54CE" w:rsidRPr="007973BC" w:rsidRDefault="00ED54CE" w:rsidP="006F12E6">
            <w:pPr>
              <w:adjustRightInd w:val="0"/>
              <w:rPr>
                <w:sz w:val="24"/>
                <w:szCs w:val="24"/>
              </w:rPr>
            </w:pPr>
            <w:r w:rsidRPr="007973BC">
              <w:rPr>
                <w:sz w:val="24"/>
                <w:szCs w:val="24"/>
              </w:rPr>
              <w:t>Не полностью соответствует структуре дипломной работы.</w:t>
            </w:r>
          </w:p>
          <w:p w:rsidR="00ED54CE" w:rsidRPr="007973BC" w:rsidRDefault="00ED54CE" w:rsidP="006F12E6">
            <w:pPr>
              <w:adjustRightInd w:val="0"/>
              <w:rPr>
                <w:sz w:val="24"/>
                <w:szCs w:val="24"/>
              </w:rPr>
            </w:pPr>
            <w:r w:rsidRPr="007973BC">
              <w:rPr>
                <w:sz w:val="24"/>
                <w:szCs w:val="24"/>
              </w:rPr>
              <w:t>Количество слайдов недостаточно.</w:t>
            </w:r>
          </w:p>
          <w:p w:rsidR="00ED54CE" w:rsidRPr="007973BC" w:rsidRDefault="00ED54CE" w:rsidP="006F12E6">
            <w:pPr>
              <w:adjustRightInd w:val="0"/>
              <w:rPr>
                <w:sz w:val="24"/>
                <w:szCs w:val="24"/>
              </w:rPr>
            </w:pPr>
            <w:r w:rsidRPr="007973BC">
              <w:rPr>
                <w:sz w:val="24"/>
                <w:szCs w:val="24"/>
              </w:rPr>
              <w:t>Дизайн – не выдержан.</w:t>
            </w:r>
          </w:p>
          <w:p w:rsidR="00ED54CE" w:rsidRPr="007973BC" w:rsidRDefault="00ED54CE" w:rsidP="006F12E6">
            <w:pPr>
              <w:adjustRightInd w:val="0"/>
              <w:rPr>
                <w:sz w:val="24"/>
                <w:szCs w:val="24"/>
              </w:rPr>
            </w:pPr>
            <w:r w:rsidRPr="007973BC">
              <w:rPr>
                <w:sz w:val="24"/>
                <w:szCs w:val="24"/>
              </w:rPr>
              <w:t>Шрифт мелкий. Иллюстрации не соответствуют тематике работы или единичны</w:t>
            </w:r>
          </w:p>
          <w:p w:rsidR="00ED54CE" w:rsidRPr="007973BC" w:rsidRDefault="00ED54CE" w:rsidP="006F12E6">
            <w:pPr>
              <w:adjustRightInd w:val="0"/>
              <w:rPr>
                <w:sz w:val="24"/>
                <w:szCs w:val="24"/>
              </w:rPr>
            </w:pPr>
            <w:r w:rsidRPr="007973BC">
              <w:rPr>
                <w:sz w:val="24"/>
                <w:szCs w:val="24"/>
              </w:rPr>
              <w:t>Присутствуют орфографические ошибки.</w:t>
            </w:r>
          </w:p>
        </w:tc>
        <w:tc>
          <w:tcPr>
            <w:tcW w:w="2098" w:type="dxa"/>
          </w:tcPr>
          <w:p w:rsidR="00ED54CE" w:rsidRPr="007973BC" w:rsidRDefault="00ED54CE" w:rsidP="006F12E6">
            <w:pPr>
              <w:adjustRightInd w:val="0"/>
              <w:rPr>
                <w:sz w:val="24"/>
                <w:szCs w:val="24"/>
              </w:rPr>
            </w:pPr>
            <w:r w:rsidRPr="007973BC">
              <w:rPr>
                <w:sz w:val="24"/>
                <w:szCs w:val="24"/>
              </w:rPr>
              <w:t>Презентация отсутствует. Презентация не соответствует структуре дипломной работы.</w:t>
            </w:r>
          </w:p>
          <w:p w:rsidR="00ED54CE" w:rsidRPr="007973BC" w:rsidRDefault="00ED54CE" w:rsidP="006F12E6">
            <w:pPr>
              <w:adjustRightInd w:val="0"/>
              <w:rPr>
                <w:sz w:val="24"/>
                <w:szCs w:val="24"/>
              </w:rPr>
            </w:pPr>
            <w:r w:rsidRPr="007973BC">
              <w:rPr>
                <w:sz w:val="24"/>
                <w:szCs w:val="24"/>
              </w:rPr>
              <w:t>Количество слайдов недостаточно или избыточно.</w:t>
            </w:r>
          </w:p>
          <w:p w:rsidR="00ED54CE" w:rsidRPr="007973BC" w:rsidRDefault="00ED54CE" w:rsidP="006F12E6">
            <w:pPr>
              <w:adjustRightInd w:val="0"/>
              <w:rPr>
                <w:sz w:val="24"/>
                <w:szCs w:val="24"/>
              </w:rPr>
            </w:pPr>
            <w:r w:rsidRPr="007973BC">
              <w:rPr>
                <w:sz w:val="24"/>
                <w:szCs w:val="24"/>
              </w:rPr>
              <w:t>Дизайн – отсутствует.</w:t>
            </w:r>
          </w:p>
          <w:p w:rsidR="00ED54CE" w:rsidRPr="007973BC" w:rsidRDefault="00ED54CE" w:rsidP="006F12E6">
            <w:pPr>
              <w:adjustRightInd w:val="0"/>
              <w:rPr>
                <w:sz w:val="24"/>
                <w:szCs w:val="24"/>
              </w:rPr>
            </w:pPr>
            <w:r w:rsidRPr="007973BC">
              <w:rPr>
                <w:sz w:val="24"/>
                <w:szCs w:val="24"/>
              </w:rPr>
              <w:t>Шрифт мелкий, не читаемый</w:t>
            </w:r>
          </w:p>
          <w:p w:rsidR="00ED54CE" w:rsidRPr="007973BC" w:rsidRDefault="00ED54CE" w:rsidP="006F12E6">
            <w:pPr>
              <w:adjustRightInd w:val="0"/>
              <w:rPr>
                <w:sz w:val="24"/>
                <w:szCs w:val="24"/>
              </w:rPr>
            </w:pPr>
            <w:r w:rsidRPr="007973BC">
              <w:rPr>
                <w:sz w:val="24"/>
                <w:szCs w:val="24"/>
              </w:rPr>
              <w:t xml:space="preserve">Иллюстраций нет </w:t>
            </w:r>
          </w:p>
          <w:p w:rsidR="00ED54CE" w:rsidRPr="007973BC" w:rsidRDefault="00ED54CE" w:rsidP="006F12E6">
            <w:pPr>
              <w:adjustRightInd w:val="0"/>
              <w:rPr>
                <w:sz w:val="24"/>
                <w:szCs w:val="24"/>
              </w:rPr>
            </w:pPr>
            <w:r w:rsidRPr="007973BC">
              <w:rPr>
                <w:sz w:val="24"/>
                <w:szCs w:val="24"/>
              </w:rPr>
              <w:t>Присутствуют множественные орфографические ошибки.</w:t>
            </w:r>
          </w:p>
        </w:tc>
      </w:tr>
      <w:tr w:rsidR="00ED54CE" w:rsidRPr="007973BC" w:rsidTr="002A2ACE">
        <w:tc>
          <w:tcPr>
            <w:tcW w:w="1985" w:type="dxa"/>
          </w:tcPr>
          <w:p w:rsidR="00ED54CE" w:rsidRPr="007973BC" w:rsidRDefault="00ED54CE" w:rsidP="006F12E6">
            <w:pPr>
              <w:adjustRightInd w:val="0"/>
              <w:rPr>
                <w:b/>
                <w:bCs/>
                <w:sz w:val="24"/>
                <w:szCs w:val="24"/>
              </w:rPr>
            </w:pPr>
            <w:r w:rsidRPr="007973BC">
              <w:rPr>
                <w:b/>
                <w:bCs/>
                <w:sz w:val="24"/>
                <w:szCs w:val="24"/>
              </w:rPr>
              <w:t>Доклад и ответы на вопросы</w:t>
            </w:r>
          </w:p>
        </w:tc>
        <w:tc>
          <w:tcPr>
            <w:tcW w:w="2127" w:type="dxa"/>
          </w:tcPr>
          <w:p w:rsidR="00ED54CE" w:rsidRPr="007973BC" w:rsidRDefault="00ED54CE" w:rsidP="006F12E6">
            <w:pPr>
              <w:adjustRightInd w:val="0"/>
              <w:rPr>
                <w:sz w:val="24"/>
                <w:szCs w:val="24"/>
              </w:rPr>
            </w:pPr>
            <w:r w:rsidRPr="007973BC">
              <w:rPr>
                <w:sz w:val="24"/>
                <w:szCs w:val="24"/>
              </w:rPr>
              <w:t>выступление дипломника при защите, ответы на вопросы и критические замечания проведены в полном объеме.</w:t>
            </w:r>
          </w:p>
        </w:tc>
        <w:tc>
          <w:tcPr>
            <w:tcW w:w="2126" w:type="dxa"/>
          </w:tcPr>
          <w:p w:rsidR="00ED54CE" w:rsidRPr="007973BC" w:rsidRDefault="00ED54CE" w:rsidP="006F12E6">
            <w:pPr>
              <w:adjustRightInd w:val="0"/>
              <w:rPr>
                <w:sz w:val="24"/>
                <w:szCs w:val="24"/>
              </w:rPr>
            </w:pPr>
            <w:r w:rsidRPr="007973BC">
              <w:rPr>
                <w:sz w:val="24"/>
                <w:szCs w:val="24"/>
              </w:rPr>
              <w:t>выступление дипломника при защите и ответы на вопросы и критические замечания проведены в полном объеме с небольшими неточностями.</w:t>
            </w:r>
            <w:r w:rsidRPr="007973BC">
              <w:rPr>
                <w:sz w:val="24"/>
                <w:szCs w:val="24"/>
              </w:rPr>
              <w:br/>
            </w:r>
          </w:p>
        </w:tc>
        <w:tc>
          <w:tcPr>
            <w:tcW w:w="2126" w:type="dxa"/>
          </w:tcPr>
          <w:p w:rsidR="00ED54CE" w:rsidRPr="007973BC" w:rsidRDefault="00ED54CE" w:rsidP="006F12E6">
            <w:pPr>
              <w:adjustRightInd w:val="0"/>
              <w:rPr>
                <w:sz w:val="24"/>
                <w:szCs w:val="24"/>
              </w:rPr>
            </w:pPr>
            <w:r w:rsidRPr="007973BC">
              <w:rPr>
                <w:sz w:val="24"/>
                <w:szCs w:val="24"/>
              </w:rPr>
              <w:t>выступление дипломника при защите и ответы на вопросы и критические замечания проведены частично</w:t>
            </w:r>
          </w:p>
        </w:tc>
        <w:tc>
          <w:tcPr>
            <w:tcW w:w="2098" w:type="dxa"/>
          </w:tcPr>
          <w:p w:rsidR="00ED54CE" w:rsidRPr="007973BC" w:rsidRDefault="00ED54CE" w:rsidP="006F12E6">
            <w:pPr>
              <w:adjustRightInd w:val="0"/>
              <w:rPr>
                <w:sz w:val="24"/>
                <w:szCs w:val="24"/>
              </w:rPr>
            </w:pPr>
            <w:r w:rsidRPr="007973BC">
              <w:rPr>
                <w:sz w:val="24"/>
                <w:szCs w:val="24"/>
              </w:rPr>
              <w:t>выступление докладчика непоследовательное, неконкретное.  Не ориентируется в терминологии, не отвечает на вопросы.</w:t>
            </w:r>
          </w:p>
        </w:tc>
      </w:tr>
    </w:tbl>
    <w:p w:rsidR="00ED54CE" w:rsidRPr="007973BC" w:rsidRDefault="00ED54CE" w:rsidP="00DA3DE0">
      <w:pPr>
        <w:keepNext/>
        <w:keepLines/>
        <w:ind w:left="567"/>
        <w:outlineLvl w:val="1"/>
        <w:rPr>
          <w:b/>
          <w:bCs/>
          <w:i/>
          <w:iCs/>
          <w:color w:val="4F81BD"/>
          <w:sz w:val="24"/>
          <w:szCs w:val="24"/>
        </w:rPr>
      </w:pPr>
      <w:r w:rsidRPr="007973BC">
        <w:rPr>
          <w:i/>
          <w:iCs/>
          <w:color w:val="000000"/>
          <w:sz w:val="24"/>
          <w:szCs w:val="24"/>
        </w:rPr>
        <w:t>При суммировании баллов выставляются следующие оценки:</w:t>
      </w:r>
    </w:p>
    <w:p w:rsidR="00ED54CE" w:rsidRPr="007973BC" w:rsidRDefault="00ED54CE" w:rsidP="00DA3DE0">
      <w:pPr>
        <w:ind w:left="567"/>
        <w:jc w:val="both"/>
        <w:rPr>
          <w:sz w:val="24"/>
          <w:szCs w:val="24"/>
        </w:rPr>
      </w:pPr>
      <w:r w:rsidRPr="007973BC">
        <w:rPr>
          <w:sz w:val="24"/>
          <w:szCs w:val="24"/>
        </w:rPr>
        <w:t xml:space="preserve">«отлично»- </w:t>
      </w:r>
      <w:r w:rsidRPr="007973BC">
        <w:rPr>
          <w:b/>
          <w:bCs/>
          <w:sz w:val="24"/>
          <w:szCs w:val="24"/>
        </w:rPr>
        <w:t>51-42</w:t>
      </w:r>
      <w:r w:rsidRPr="007973BC">
        <w:rPr>
          <w:sz w:val="24"/>
          <w:szCs w:val="24"/>
        </w:rPr>
        <w:t xml:space="preserve"> баллов</w:t>
      </w:r>
    </w:p>
    <w:p w:rsidR="00ED54CE" w:rsidRPr="007973BC" w:rsidRDefault="00ED54CE" w:rsidP="00DA3DE0">
      <w:pPr>
        <w:ind w:left="567"/>
        <w:jc w:val="both"/>
        <w:rPr>
          <w:sz w:val="24"/>
          <w:szCs w:val="24"/>
        </w:rPr>
      </w:pPr>
      <w:r w:rsidRPr="007973BC">
        <w:rPr>
          <w:sz w:val="24"/>
          <w:szCs w:val="24"/>
        </w:rPr>
        <w:t xml:space="preserve">«хорошо» - </w:t>
      </w:r>
      <w:r w:rsidRPr="007973BC">
        <w:rPr>
          <w:b/>
          <w:bCs/>
          <w:sz w:val="24"/>
          <w:szCs w:val="24"/>
        </w:rPr>
        <w:t>41 - 35</w:t>
      </w:r>
      <w:r w:rsidRPr="007973BC">
        <w:rPr>
          <w:sz w:val="24"/>
          <w:szCs w:val="24"/>
        </w:rPr>
        <w:t xml:space="preserve"> баллов</w:t>
      </w:r>
    </w:p>
    <w:p w:rsidR="00ED54CE" w:rsidRPr="007973BC" w:rsidRDefault="00ED54CE" w:rsidP="00DA3DE0">
      <w:pPr>
        <w:ind w:left="567"/>
        <w:jc w:val="both"/>
        <w:rPr>
          <w:sz w:val="24"/>
          <w:szCs w:val="24"/>
        </w:rPr>
      </w:pPr>
      <w:r w:rsidRPr="007973BC">
        <w:rPr>
          <w:sz w:val="24"/>
          <w:szCs w:val="24"/>
        </w:rPr>
        <w:t>«удовлетворительно» -</w:t>
      </w:r>
      <w:r w:rsidRPr="007973BC">
        <w:rPr>
          <w:b/>
          <w:bCs/>
          <w:sz w:val="24"/>
          <w:szCs w:val="24"/>
        </w:rPr>
        <w:t>34 - 23</w:t>
      </w:r>
      <w:r w:rsidRPr="007973BC">
        <w:rPr>
          <w:sz w:val="24"/>
          <w:szCs w:val="24"/>
        </w:rPr>
        <w:t xml:space="preserve"> баллов</w:t>
      </w:r>
    </w:p>
    <w:p w:rsidR="00ED54CE" w:rsidRPr="007973BC" w:rsidRDefault="00ED54CE" w:rsidP="00DA3DE0">
      <w:pPr>
        <w:ind w:left="567"/>
        <w:jc w:val="both"/>
        <w:rPr>
          <w:sz w:val="24"/>
          <w:szCs w:val="24"/>
        </w:rPr>
      </w:pPr>
      <w:r w:rsidRPr="007973BC">
        <w:rPr>
          <w:sz w:val="24"/>
          <w:szCs w:val="24"/>
        </w:rPr>
        <w:t>«неудовлетворительно»- менее 23 баллов.</w:t>
      </w:r>
    </w:p>
    <w:p w:rsidR="00ED54CE" w:rsidRPr="007973BC" w:rsidRDefault="00ED54CE" w:rsidP="00DA3DE0">
      <w:pPr>
        <w:ind w:left="567"/>
        <w:jc w:val="both"/>
        <w:rPr>
          <w:sz w:val="24"/>
          <w:szCs w:val="24"/>
        </w:rPr>
      </w:pPr>
    </w:p>
    <w:p w:rsidR="00ED54CE" w:rsidRPr="007973BC" w:rsidRDefault="00ED54CE" w:rsidP="00DA3DE0">
      <w:pPr>
        <w:pStyle w:val="a7"/>
        <w:adjustRightInd w:val="0"/>
        <w:ind w:left="0"/>
        <w:contextualSpacing/>
        <w:jc w:val="both"/>
        <w:rPr>
          <w:color w:val="000000"/>
          <w:sz w:val="24"/>
          <w:szCs w:val="24"/>
        </w:rPr>
      </w:pPr>
      <w:r w:rsidRPr="007973BC">
        <w:rPr>
          <w:b/>
          <w:color w:val="000000"/>
          <w:sz w:val="24"/>
          <w:szCs w:val="24"/>
        </w:rPr>
        <w:t xml:space="preserve">      2.25</w:t>
      </w:r>
      <w:r w:rsidRPr="007973BC">
        <w:rPr>
          <w:color w:val="000000"/>
          <w:sz w:val="24"/>
          <w:szCs w:val="24"/>
        </w:rPr>
        <w:t xml:space="preserve">   При определении окончательной оценки по защите ВКР учитываются:</w:t>
      </w:r>
    </w:p>
    <w:p w:rsidR="00ED54CE" w:rsidRPr="007973BC" w:rsidRDefault="00ED54CE" w:rsidP="00DA3DE0">
      <w:pPr>
        <w:pStyle w:val="a7"/>
        <w:adjustRightInd w:val="0"/>
        <w:jc w:val="both"/>
        <w:rPr>
          <w:color w:val="000000"/>
          <w:sz w:val="24"/>
          <w:szCs w:val="24"/>
        </w:rPr>
      </w:pPr>
      <w:r w:rsidRPr="007973BC">
        <w:rPr>
          <w:color w:val="000000"/>
          <w:sz w:val="24"/>
          <w:szCs w:val="24"/>
        </w:rPr>
        <w:t>-уровень ВКР (работа или проект);</w:t>
      </w:r>
    </w:p>
    <w:p w:rsidR="00ED54CE" w:rsidRPr="007973BC" w:rsidRDefault="00ED54CE" w:rsidP="00DA3DE0">
      <w:pPr>
        <w:pStyle w:val="a7"/>
        <w:adjustRightInd w:val="0"/>
        <w:jc w:val="both"/>
        <w:rPr>
          <w:color w:val="000000"/>
          <w:sz w:val="24"/>
          <w:szCs w:val="24"/>
        </w:rPr>
      </w:pPr>
      <w:r w:rsidRPr="007973BC">
        <w:rPr>
          <w:color w:val="000000"/>
          <w:sz w:val="24"/>
          <w:szCs w:val="24"/>
        </w:rPr>
        <w:t>-мнение председателя и членов комиссии.</w:t>
      </w:r>
    </w:p>
    <w:p w:rsidR="00ED54CE" w:rsidRPr="007973BC" w:rsidRDefault="00ED54CE" w:rsidP="00DA3DE0">
      <w:pPr>
        <w:pStyle w:val="a7"/>
        <w:adjustRightInd w:val="0"/>
        <w:ind w:left="426"/>
        <w:contextualSpacing/>
        <w:jc w:val="both"/>
        <w:rPr>
          <w:color w:val="000000"/>
          <w:sz w:val="24"/>
          <w:szCs w:val="24"/>
        </w:rPr>
      </w:pPr>
      <w:r w:rsidRPr="007973BC">
        <w:rPr>
          <w:b/>
          <w:color w:val="000000"/>
          <w:sz w:val="24"/>
          <w:szCs w:val="24"/>
        </w:rPr>
        <w:t xml:space="preserve">2.26 </w:t>
      </w:r>
      <w:r w:rsidRPr="007973BC">
        <w:rPr>
          <w:color w:val="000000"/>
          <w:sz w:val="24"/>
          <w:szCs w:val="24"/>
        </w:rPr>
        <w:t>Заседания государственной аттестационной комиссии протоколируются.  В протоколе записываются: оценка выпускной квалификационной работы, присвоение квалификации и особые мнения членов комиссии. Протоколы заседаний государственной аттестационной комиссии подписываются председателем, заместителем председателя, ответственным секретарем и членами комиссии.</w:t>
      </w:r>
    </w:p>
    <w:p w:rsidR="00ED54CE" w:rsidRPr="007973BC" w:rsidRDefault="00ED54CE" w:rsidP="00DA3DE0">
      <w:pPr>
        <w:pStyle w:val="a7"/>
        <w:adjustRightInd w:val="0"/>
        <w:ind w:left="426"/>
        <w:contextualSpacing/>
        <w:jc w:val="both"/>
        <w:rPr>
          <w:color w:val="000000"/>
          <w:sz w:val="24"/>
          <w:szCs w:val="24"/>
        </w:rPr>
      </w:pPr>
      <w:r w:rsidRPr="007973BC">
        <w:rPr>
          <w:b/>
          <w:color w:val="000000"/>
          <w:sz w:val="24"/>
          <w:szCs w:val="24"/>
        </w:rPr>
        <w:t>2.27</w:t>
      </w:r>
      <w:r w:rsidRPr="007973BC">
        <w:rPr>
          <w:color w:val="000000"/>
          <w:sz w:val="24"/>
          <w:szCs w:val="24"/>
        </w:rPr>
        <w:t xml:space="preserve"> Студенты, получившие на защите ВКР неудовлетворительные результаты, отчисляются из образовательной организации и через 1 год по заявлению могут быть восстановлены в образовательную организацию и допущены к повторной подготовке и защите ВКР.</w:t>
      </w:r>
    </w:p>
    <w:p w:rsidR="00ED54CE" w:rsidRPr="007973BC" w:rsidRDefault="00ED54CE" w:rsidP="00DA3DE0">
      <w:pPr>
        <w:rPr>
          <w:sz w:val="24"/>
          <w:szCs w:val="24"/>
        </w:rPr>
      </w:pPr>
    </w:p>
    <w:p w:rsidR="00ED54CE" w:rsidRPr="007973BC" w:rsidRDefault="00ED54CE" w:rsidP="00DA3DE0">
      <w:pPr>
        <w:rPr>
          <w:sz w:val="24"/>
          <w:szCs w:val="24"/>
        </w:rPr>
      </w:pPr>
    </w:p>
    <w:p w:rsidR="00ED54CE" w:rsidRPr="00FB2571" w:rsidRDefault="00ED54CE" w:rsidP="00034D91">
      <w:pPr>
        <w:pStyle w:val="1"/>
        <w:tabs>
          <w:tab w:val="left" w:pos="1843"/>
        </w:tabs>
        <w:spacing w:before="1"/>
        <w:ind w:right="566" w:firstLine="0"/>
        <w:jc w:val="center"/>
        <w:rPr>
          <w:b/>
          <w:color w:val="000000"/>
        </w:rPr>
      </w:pPr>
      <w:r>
        <w:rPr>
          <w:b/>
          <w:color w:val="000000"/>
        </w:rPr>
        <w:t xml:space="preserve">3.8. </w:t>
      </w:r>
      <w:r w:rsidRPr="00FB2571">
        <w:rPr>
          <w:b/>
          <w:color w:val="000000"/>
        </w:rPr>
        <w:t>Программа коррекционной работы социально-педагогического сопровождения обучающихся с ограниченными возможностями здоровья и инвалидностью в</w:t>
      </w:r>
    </w:p>
    <w:p w:rsidR="00ED54CE" w:rsidRPr="00FB2571" w:rsidRDefault="00ED54CE" w:rsidP="00F11680">
      <w:pPr>
        <w:tabs>
          <w:tab w:val="left" w:pos="142"/>
        </w:tabs>
        <w:ind w:right="850"/>
        <w:jc w:val="center"/>
        <w:rPr>
          <w:b/>
          <w:color w:val="000000"/>
          <w:sz w:val="24"/>
        </w:rPr>
      </w:pPr>
      <w:r w:rsidRPr="00FB2571">
        <w:rPr>
          <w:b/>
          <w:color w:val="000000"/>
          <w:sz w:val="24"/>
        </w:rPr>
        <w:t>КГБПОУ «Рубцовский медицинский колледж»</w:t>
      </w:r>
    </w:p>
    <w:p w:rsidR="00ED54CE" w:rsidRPr="006C07CF" w:rsidRDefault="00ED54CE" w:rsidP="00C47100">
      <w:pPr>
        <w:pStyle w:val="a3"/>
        <w:spacing w:before="10"/>
        <w:ind w:left="0"/>
        <w:jc w:val="center"/>
        <w:rPr>
          <w:b/>
          <w:color w:val="000000"/>
          <w:sz w:val="35"/>
        </w:rPr>
      </w:pPr>
    </w:p>
    <w:p w:rsidR="00ED54CE" w:rsidRDefault="00ED54CE" w:rsidP="006C07CF">
      <w:pPr>
        <w:pStyle w:val="a3"/>
        <w:ind w:left="851" w:right="539" w:firstLine="720"/>
        <w:jc w:val="both"/>
      </w:pPr>
      <w:r>
        <w:rPr>
          <w:b/>
        </w:rPr>
        <w:t xml:space="preserve">Программа коррекционной работы </w:t>
      </w:r>
      <w:r>
        <w:t>направлена на создание комплексного психолого-медико-педагогического сопровождения обучающихся с учетом состояния их здоровья и особенностей психофизического развития, коррекцию недостатков в физическом и (или) психическом развитии обучающихся с ограниченными возможностями здоровья и инвалидов, оказание им помощи в освоении основной образовательной программы.</w:t>
      </w:r>
    </w:p>
    <w:p w:rsidR="00ED54CE" w:rsidRDefault="00ED54CE" w:rsidP="006C07CF">
      <w:pPr>
        <w:pStyle w:val="1"/>
        <w:ind w:firstLine="720"/>
        <w:jc w:val="both"/>
      </w:pPr>
      <w:r>
        <w:t xml:space="preserve">  Программа носит комплексный характер и обеспечивает:</w:t>
      </w:r>
    </w:p>
    <w:p w:rsidR="00ED54CE" w:rsidRPr="00C52D9D" w:rsidRDefault="00ED54CE" w:rsidP="006C07CF">
      <w:pPr>
        <w:tabs>
          <w:tab w:val="left" w:pos="2581"/>
        </w:tabs>
        <w:ind w:left="850" w:right="544" w:firstLine="720"/>
        <w:jc w:val="both"/>
        <w:rPr>
          <w:sz w:val="24"/>
        </w:rPr>
      </w:pPr>
      <w:r>
        <w:rPr>
          <w:sz w:val="24"/>
        </w:rPr>
        <w:t xml:space="preserve">- </w:t>
      </w:r>
      <w:r w:rsidRPr="00C52D9D">
        <w:rPr>
          <w:sz w:val="24"/>
        </w:rPr>
        <w:t>поддержку обучающихся с особыми образовательными потребностями, а также</w:t>
      </w:r>
      <w:r>
        <w:rPr>
          <w:sz w:val="24"/>
        </w:rPr>
        <w:t xml:space="preserve"> </w:t>
      </w:r>
      <w:r w:rsidRPr="00C52D9D">
        <w:rPr>
          <w:sz w:val="24"/>
        </w:rPr>
        <w:t>попавших</w:t>
      </w:r>
      <w:r>
        <w:rPr>
          <w:sz w:val="24"/>
        </w:rPr>
        <w:t xml:space="preserve"> </w:t>
      </w:r>
      <w:r w:rsidRPr="00C52D9D">
        <w:rPr>
          <w:sz w:val="24"/>
        </w:rPr>
        <w:t>в</w:t>
      </w:r>
      <w:r>
        <w:rPr>
          <w:sz w:val="24"/>
        </w:rPr>
        <w:t xml:space="preserve"> </w:t>
      </w:r>
      <w:r w:rsidRPr="00C52D9D">
        <w:rPr>
          <w:sz w:val="24"/>
        </w:rPr>
        <w:t>трудную жизненную</w:t>
      </w:r>
      <w:r>
        <w:rPr>
          <w:sz w:val="24"/>
        </w:rPr>
        <w:t xml:space="preserve"> </w:t>
      </w:r>
      <w:r w:rsidRPr="00C52D9D">
        <w:rPr>
          <w:sz w:val="24"/>
        </w:rPr>
        <w:t>ситуацию;</w:t>
      </w:r>
    </w:p>
    <w:p w:rsidR="00ED54CE" w:rsidRPr="00C52D9D" w:rsidRDefault="00ED54CE" w:rsidP="006C07CF">
      <w:pPr>
        <w:tabs>
          <w:tab w:val="left" w:pos="2581"/>
        </w:tabs>
        <w:ind w:left="850" w:right="542" w:firstLine="720"/>
        <w:jc w:val="both"/>
        <w:rPr>
          <w:sz w:val="24"/>
        </w:rPr>
      </w:pPr>
      <w:r>
        <w:rPr>
          <w:sz w:val="24"/>
        </w:rPr>
        <w:t xml:space="preserve"> - </w:t>
      </w:r>
      <w:r w:rsidRPr="00C52D9D">
        <w:rPr>
          <w:sz w:val="24"/>
        </w:rPr>
        <w:t>выявление и удовлетворение особых образовательных потребностей обучающихся с ограниченными возможностями здоровья и инвалидов в единстве урочной и внеурочной деятельности, в совместной педагогической работе специалистов системы общего испециального образования, семьи и других институтов общества; интеграцию этой категории</w:t>
      </w:r>
      <w:r>
        <w:rPr>
          <w:sz w:val="24"/>
        </w:rPr>
        <w:t xml:space="preserve"> </w:t>
      </w:r>
      <w:r w:rsidRPr="00C52D9D">
        <w:rPr>
          <w:sz w:val="24"/>
        </w:rPr>
        <w:t>обучающихся</w:t>
      </w:r>
      <w:r>
        <w:rPr>
          <w:sz w:val="24"/>
        </w:rPr>
        <w:t xml:space="preserve"> </w:t>
      </w:r>
      <w:r w:rsidRPr="00C52D9D">
        <w:rPr>
          <w:sz w:val="24"/>
        </w:rPr>
        <w:t>в</w:t>
      </w:r>
      <w:r>
        <w:rPr>
          <w:sz w:val="24"/>
        </w:rPr>
        <w:t xml:space="preserve"> </w:t>
      </w:r>
      <w:r w:rsidRPr="00C52D9D">
        <w:rPr>
          <w:sz w:val="24"/>
        </w:rPr>
        <w:t>организации,</w:t>
      </w:r>
      <w:r>
        <w:rPr>
          <w:sz w:val="24"/>
        </w:rPr>
        <w:t xml:space="preserve"> </w:t>
      </w:r>
      <w:r w:rsidRPr="00C52D9D">
        <w:rPr>
          <w:sz w:val="24"/>
        </w:rPr>
        <w:t>осуществляющей</w:t>
      </w:r>
      <w:r>
        <w:rPr>
          <w:sz w:val="24"/>
        </w:rPr>
        <w:t xml:space="preserve"> </w:t>
      </w:r>
      <w:r w:rsidRPr="00C52D9D">
        <w:rPr>
          <w:sz w:val="24"/>
        </w:rPr>
        <w:t>образовательную</w:t>
      </w:r>
      <w:r>
        <w:rPr>
          <w:sz w:val="24"/>
        </w:rPr>
        <w:t xml:space="preserve"> </w:t>
      </w:r>
      <w:r w:rsidRPr="00C52D9D">
        <w:rPr>
          <w:sz w:val="24"/>
        </w:rPr>
        <w:t>деятельность;</w:t>
      </w:r>
    </w:p>
    <w:p w:rsidR="00ED54CE" w:rsidRDefault="00ED54CE" w:rsidP="006C07CF">
      <w:pPr>
        <w:tabs>
          <w:tab w:val="left" w:pos="2581"/>
        </w:tabs>
        <w:ind w:left="850" w:right="539" w:firstLine="720"/>
        <w:jc w:val="both"/>
        <w:rPr>
          <w:sz w:val="24"/>
        </w:rPr>
      </w:pPr>
      <w:r w:rsidRPr="00C52D9D">
        <w:rPr>
          <w:sz w:val="24"/>
        </w:rPr>
        <w:t>- оказание в соответствии с рекомендациями психолого-медико-педагогической</w:t>
      </w:r>
      <w:r>
        <w:rPr>
          <w:sz w:val="24"/>
        </w:rPr>
        <w:t xml:space="preserve"> </w:t>
      </w:r>
      <w:hyperlink r:id="rId28">
        <w:r w:rsidRPr="00C52D9D">
          <w:rPr>
            <w:sz w:val="24"/>
          </w:rPr>
          <w:t>комиссии</w:t>
        </w:r>
      </w:hyperlink>
      <w:r w:rsidRPr="00C52D9D">
        <w:rPr>
          <w:sz w:val="24"/>
        </w:rPr>
        <w:t xml:space="preserve"> каждому обучающемуся с ограниченными возможностями здоровья и инвалиду</w:t>
      </w:r>
      <w:r>
        <w:rPr>
          <w:sz w:val="24"/>
        </w:rPr>
        <w:t xml:space="preserve"> </w:t>
      </w:r>
      <w:r w:rsidRPr="00C52D9D">
        <w:rPr>
          <w:sz w:val="24"/>
        </w:rPr>
        <w:t>комплексной, индивидуально ориентированной, с учетом состояния здоровья и особенностей</w:t>
      </w:r>
      <w:r>
        <w:rPr>
          <w:sz w:val="24"/>
        </w:rPr>
        <w:t xml:space="preserve"> </w:t>
      </w:r>
      <w:r w:rsidRPr="00C52D9D">
        <w:rPr>
          <w:sz w:val="24"/>
        </w:rPr>
        <w:t>психофизического</w:t>
      </w:r>
      <w:r>
        <w:rPr>
          <w:sz w:val="24"/>
        </w:rPr>
        <w:t xml:space="preserve"> </w:t>
      </w:r>
      <w:r w:rsidRPr="00C52D9D">
        <w:rPr>
          <w:sz w:val="24"/>
        </w:rPr>
        <w:t>развития</w:t>
      </w:r>
      <w:r>
        <w:rPr>
          <w:sz w:val="24"/>
        </w:rPr>
        <w:t xml:space="preserve"> </w:t>
      </w:r>
      <w:r w:rsidRPr="00C52D9D">
        <w:rPr>
          <w:sz w:val="24"/>
        </w:rPr>
        <w:t>таких</w:t>
      </w:r>
      <w:r>
        <w:rPr>
          <w:sz w:val="24"/>
        </w:rPr>
        <w:t xml:space="preserve"> </w:t>
      </w:r>
      <w:r w:rsidRPr="00C52D9D">
        <w:rPr>
          <w:sz w:val="24"/>
        </w:rPr>
        <w:t>обучающихся,</w:t>
      </w:r>
      <w:r>
        <w:rPr>
          <w:sz w:val="24"/>
        </w:rPr>
        <w:t xml:space="preserve"> </w:t>
      </w:r>
      <w:r w:rsidRPr="00C52D9D">
        <w:rPr>
          <w:sz w:val="24"/>
        </w:rPr>
        <w:t>психолого-медико-педагогической</w:t>
      </w:r>
      <w:r>
        <w:rPr>
          <w:sz w:val="24"/>
        </w:rPr>
        <w:t xml:space="preserve"> </w:t>
      </w:r>
      <w:r w:rsidRPr="00C52D9D">
        <w:rPr>
          <w:sz w:val="24"/>
        </w:rPr>
        <w:t>поддержки и сопровождения</w:t>
      </w:r>
      <w:r>
        <w:rPr>
          <w:sz w:val="24"/>
        </w:rPr>
        <w:t xml:space="preserve"> </w:t>
      </w:r>
      <w:r w:rsidRPr="00C52D9D">
        <w:rPr>
          <w:sz w:val="24"/>
        </w:rPr>
        <w:t>в</w:t>
      </w:r>
      <w:r>
        <w:rPr>
          <w:sz w:val="24"/>
        </w:rPr>
        <w:t xml:space="preserve"> </w:t>
      </w:r>
      <w:r w:rsidRPr="00C52D9D">
        <w:rPr>
          <w:sz w:val="24"/>
        </w:rPr>
        <w:t>условиях</w:t>
      </w:r>
      <w:r>
        <w:rPr>
          <w:sz w:val="24"/>
        </w:rPr>
        <w:t xml:space="preserve"> </w:t>
      </w:r>
      <w:r w:rsidRPr="00C52D9D">
        <w:rPr>
          <w:sz w:val="24"/>
        </w:rPr>
        <w:t xml:space="preserve">образовательной деятельности; создание специальных условий обучения </w:t>
      </w:r>
      <w:r>
        <w:rPr>
          <w:sz w:val="24"/>
        </w:rPr>
        <w:t>и воспитания обучающихся с огра</w:t>
      </w:r>
      <w:r w:rsidRPr="00C52D9D">
        <w:rPr>
          <w:sz w:val="24"/>
        </w:rPr>
        <w:t>ниченными возможностями здоровья и инвалидов, в том</w:t>
      </w:r>
      <w:r>
        <w:rPr>
          <w:sz w:val="24"/>
        </w:rPr>
        <w:t xml:space="preserve"> числе безбарьерной среды жизне</w:t>
      </w:r>
      <w:r w:rsidRPr="00C52D9D">
        <w:rPr>
          <w:sz w:val="24"/>
        </w:rPr>
        <w:t>деятельности и учебной деятельности, соблюдение максимально допустимого уровня при</w:t>
      </w:r>
      <w:r>
        <w:rPr>
          <w:sz w:val="24"/>
        </w:rPr>
        <w:t xml:space="preserve"> </w:t>
      </w:r>
      <w:r w:rsidRPr="00C52D9D">
        <w:rPr>
          <w:sz w:val="24"/>
        </w:rPr>
        <w:t>использовании адаптированных образовательных программ среднего общего образования,</w:t>
      </w:r>
      <w:r>
        <w:rPr>
          <w:sz w:val="24"/>
        </w:rPr>
        <w:t xml:space="preserve"> </w:t>
      </w:r>
      <w:r w:rsidRPr="00C52D9D">
        <w:rPr>
          <w:sz w:val="24"/>
        </w:rPr>
        <w:t>разрабатываемых организацией, осуществляющей образовательную деятельность, совместно</w:t>
      </w:r>
      <w:r>
        <w:rPr>
          <w:sz w:val="24"/>
        </w:rPr>
        <w:t xml:space="preserve"> </w:t>
      </w:r>
      <w:r w:rsidRPr="00C52D9D">
        <w:rPr>
          <w:sz w:val="24"/>
        </w:rPr>
        <w:t>с</w:t>
      </w:r>
      <w:r>
        <w:rPr>
          <w:sz w:val="24"/>
        </w:rPr>
        <w:t xml:space="preserve"> </w:t>
      </w:r>
      <w:r w:rsidRPr="00C52D9D">
        <w:rPr>
          <w:sz w:val="24"/>
        </w:rPr>
        <w:t>другими</w:t>
      </w:r>
      <w:r>
        <w:rPr>
          <w:sz w:val="24"/>
        </w:rPr>
        <w:t xml:space="preserve"> </w:t>
      </w:r>
      <w:r w:rsidRPr="00C52D9D">
        <w:rPr>
          <w:sz w:val="24"/>
        </w:rPr>
        <w:t>участниками</w:t>
      </w:r>
      <w:r>
        <w:rPr>
          <w:sz w:val="24"/>
        </w:rPr>
        <w:t xml:space="preserve"> </w:t>
      </w:r>
      <w:r w:rsidRPr="00C52D9D">
        <w:rPr>
          <w:sz w:val="24"/>
        </w:rPr>
        <w:t>образовательных отношений.</w:t>
      </w:r>
    </w:p>
    <w:p w:rsidR="00ED54CE" w:rsidRDefault="00ED54CE" w:rsidP="006C07CF">
      <w:pPr>
        <w:tabs>
          <w:tab w:val="left" w:pos="2581"/>
        </w:tabs>
        <w:ind w:left="850" w:right="539" w:firstLine="720"/>
        <w:jc w:val="both"/>
        <w:rPr>
          <w:sz w:val="24"/>
        </w:rPr>
      </w:pPr>
    </w:p>
    <w:p w:rsidR="00ED54CE" w:rsidRDefault="00ED54CE" w:rsidP="006C07CF">
      <w:pPr>
        <w:pStyle w:val="1"/>
        <w:ind w:firstLine="720"/>
        <w:jc w:val="both"/>
      </w:pPr>
      <w:r>
        <w:t xml:space="preserve">    Программа содержит:</w:t>
      </w:r>
    </w:p>
    <w:p w:rsidR="00ED54CE" w:rsidRPr="004351CA" w:rsidRDefault="00ED54CE" w:rsidP="006C07CF">
      <w:pPr>
        <w:tabs>
          <w:tab w:val="left" w:pos="2581"/>
        </w:tabs>
        <w:ind w:left="850" w:right="538" w:firstLine="720"/>
        <w:jc w:val="both"/>
        <w:rPr>
          <w:sz w:val="24"/>
        </w:rPr>
      </w:pPr>
      <w:r>
        <w:rPr>
          <w:sz w:val="24"/>
        </w:rPr>
        <w:t xml:space="preserve">- </w:t>
      </w:r>
      <w:r w:rsidRPr="004351CA">
        <w:rPr>
          <w:sz w:val="24"/>
        </w:rPr>
        <w:t xml:space="preserve">цели и задачи коррекционной работы с </w:t>
      </w:r>
      <w:r>
        <w:rPr>
          <w:sz w:val="24"/>
        </w:rPr>
        <w:t>обучающимися с особыми образова</w:t>
      </w:r>
      <w:r w:rsidRPr="004351CA">
        <w:rPr>
          <w:sz w:val="24"/>
        </w:rPr>
        <w:t xml:space="preserve">тельными потребностями, в том числе с ограниченными </w:t>
      </w:r>
      <w:r>
        <w:rPr>
          <w:sz w:val="24"/>
        </w:rPr>
        <w:t>возможностями здоровья и инвали</w:t>
      </w:r>
      <w:r w:rsidRPr="004351CA">
        <w:rPr>
          <w:sz w:val="24"/>
        </w:rPr>
        <w:t>дами</w:t>
      </w:r>
      <w:r>
        <w:rPr>
          <w:sz w:val="24"/>
        </w:rPr>
        <w:t xml:space="preserve"> </w:t>
      </w:r>
      <w:r w:rsidRPr="004351CA">
        <w:rPr>
          <w:sz w:val="24"/>
        </w:rPr>
        <w:t>при получении среднего</w:t>
      </w:r>
      <w:r>
        <w:rPr>
          <w:sz w:val="24"/>
        </w:rPr>
        <w:t xml:space="preserve"> </w:t>
      </w:r>
      <w:r w:rsidRPr="004351CA">
        <w:rPr>
          <w:sz w:val="24"/>
        </w:rPr>
        <w:t>общего</w:t>
      </w:r>
      <w:r>
        <w:rPr>
          <w:sz w:val="24"/>
        </w:rPr>
        <w:t xml:space="preserve"> </w:t>
      </w:r>
      <w:r w:rsidRPr="004351CA">
        <w:rPr>
          <w:sz w:val="24"/>
        </w:rPr>
        <w:t>образования;</w:t>
      </w:r>
    </w:p>
    <w:p w:rsidR="00ED54CE" w:rsidRPr="004351CA" w:rsidRDefault="00ED54CE" w:rsidP="006C07CF">
      <w:pPr>
        <w:tabs>
          <w:tab w:val="left" w:pos="2581"/>
        </w:tabs>
        <w:ind w:left="850" w:right="539" w:firstLine="720"/>
        <w:jc w:val="both"/>
        <w:rPr>
          <w:sz w:val="24"/>
        </w:rPr>
      </w:pPr>
      <w:r>
        <w:rPr>
          <w:sz w:val="24"/>
        </w:rPr>
        <w:t xml:space="preserve">- </w:t>
      </w:r>
      <w:r w:rsidRPr="004351CA">
        <w:rPr>
          <w:sz w:val="24"/>
        </w:rPr>
        <w:t>перечень и содержание комплексных, ин</w:t>
      </w:r>
      <w:r>
        <w:rPr>
          <w:sz w:val="24"/>
        </w:rPr>
        <w:t>дивидуально ориентированных кор</w:t>
      </w:r>
      <w:r w:rsidRPr="004351CA">
        <w:rPr>
          <w:sz w:val="24"/>
        </w:rPr>
        <w:t>рекционных мероприятий, включающих использование индивидуальных методов обучения ивоспитания; проведение индивидуальных и групповых за</w:t>
      </w:r>
      <w:r>
        <w:rPr>
          <w:sz w:val="24"/>
        </w:rPr>
        <w:t>нятий под руководством специали</w:t>
      </w:r>
      <w:r w:rsidRPr="004351CA">
        <w:rPr>
          <w:sz w:val="24"/>
        </w:rPr>
        <w:t>стов;</w:t>
      </w:r>
    </w:p>
    <w:p w:rsidR="00ED54CE" w:rsidRPr="004351CA" w:rsidRDefault="00ED54CE" w:rsidP="006C07CF">
      <w:pPr>
        <w:tabs>
          <w:tab w:val="left" w:pos="2581"/>
        </w:tabs>
        <w:ind w:left="850" w:right="535" w:firstLine="720"/>
        <w:jc w:val="both"/>
        <w:rPr>
          <w:sz w:val="24"/>
        </w:rPr>
      </w:pPr>
      <w:r>
        <w:rPr>
          <w:sz w:val="24"/>
        </w:rPr>
        <w:t xml:space="preserve"> - </w:t>
      </w:r>
      <w:r w:rsidRPr="004351CA">
        <w:rPr>
          <w:sz w:val="24"/>
        </w:rPr>
        <w:t>систему комплексного психолого-медико-</w:t>
      </w:r>
      <w:r>
        <w:rPr>
          <w:sz w:val="24"/>
        </w:rPr>
        <w:t>социального сопровождения и поддержки</w:t>
      </w:r>
      <w:r w:rsidRPr="004351CA">
        <w:rPr>
          <w:sz w:val="24"/>
        </w:rPr>
        <w:t xml:space="preserve"> обучающихся с особыми образовательными потр</w:t>
      </w:r>
      <w:r>
        <w:rPr>
          <w:sz w:val="24"/>
        </w:rPr>
        <w:t>ебностями, в том числе с ограни</w:t>
      </w:r>
      <w:r w:rsidRPr="004351CA">
        <w:rPr>
          <w:sz w:val="24"/>
        </w:rPr>
        <w:t>ченнымивозможностями здоровья иинвалидов;</w:t>
      </w:r>
    </w:p>
    <w:p w:rsidR="00ED54CE" w:rsidRPr="004351CA" w:rsidRDefault="00ED54CE" w:rsidP="006C07CF">
      <w:pPr>
        <w:tabs>
          <w:tab w:val="left" w:pos="2581"/>
        </w:tabs>
        <w:ind w:left="850" w:right="552" w:firstLine="720"/>
        <w:jc w:val="both"/>
        <w:rPr>
          <w:sz w:val="24"/>
        </w:rPr>
      </w:pPr>
      <w:r>
        <w:rPr>
          <w:sz w:val="24"/>
        </w:rPr>
        <w:t xml:space="preserve">- </w:t>
      </w:r>
      <w:r w:rsidRPr="004351CA">
        <w:rPr>
          <w:sz w:val="24"/>
        </w:rPr>
        <w:t>механизм</w:t>
      </w:r>
      <w:r>
        <w:rPr>
          <w:sz w:val="24"/>
        </w:rPr>
        <w:t xml:space="preserve"> </w:t>
      </w:r>
      <w:r w:rsidRPr="004351CA">
        <w:rPr>
          <w:sz w:val="24"/>
        </w:rPr>
        <w:t>взаимодействия,</w:t>
      </w:r>
      <w:r>
        <w:rPr>
          <w:sz w:val="24"/>
        </w:rPr>
        <w:t xml:space="preserve"> </w:t>
      </w:r>
      <w:r w:rsidRPr="004351CA">
        <w:rPr>
          <w:sz w:val="24"/>
        </w:rPr>
        <w:t>предусматривающий</w:t>
      </w:r>
      <w:r>
        <w:rPr>
          <w:sz w:val="24"/>
        </w:rPr>
        <w:t xml:space="preserve"> </w:t>
      </w:r>
      <w:r w:rsidRPr="004351CA">
        <w:rPr>
          <w:sz w:val="24"/>
        </w:rPr>
        <w:t>общую</w:t>
      </w:r>
      <w:r>
        <w:rPr>
          <w:sz w:val="24"/>
        </w:rPr>
        <w:t xml:space="preserve"> </w:t>
      </w:r>
      <w:r w:rsidRPr="004351CA">
        <w:rPr>
          <w:sz w:val="24"/>
        </w:rPr>
        <w:t>целевую</w:t>
      </w:r>
      <w:r>
        <w:rPr>
          <w:sz w:val="24"/>
        </w:rPr>
        <w:t xml:space="preserve"> </w:t>
      </w:r>
      <w:r w:rsidRPr="004351CA">
        <w:rPr>
          <w:sz w:val="24"/>
        </w:rPr>
        <w:t>и</w:t>
      </w:r>
      <w:r>
        <w:rPr>
          <w:sz w:val="24"/>
        </w:rPr>
        <w:t xml:space="preserve"> </w:t>
      </w:r>
      <w:r w:rsidRPr="004351CA">
        <w:rPr>
          <w:sz w:val="24"/>
        </w:rPr>
        <w:t>единую</w:t>
      </w:r>
      <w:r>
        <w:rPr>
          <w:sz w:val="24"/>
        </w:rPr>
        <w:t xml:space="preserve"> </w:t>
      </w:r>
      <w:r w:rsidRPr="004351CA">
        <w:rPr>
          <w:sz w:val="24"/>
        </w:rPr>
        <w:t>стратегическую направленность работы учителей, специалистов в области коррекционной и</w:t>
      </w:r>
      <w:r>
        <w:rPr>
          <w:sz w:val="24"/>
        </w:rPr>
        <w:t xml:space="preserve"> </w:t>
      </w:r>
      <w:r w:rsidRPr="004351CA">
        <w:rPr>
          <w:sz w:val="24"/>
        </w:rPr>
        <w:t>специальной</w:t>
      </w:r>
      <w:r>
        <w:rPr>
          <w:sz w:val="24"/>
        </w:rPr>
        <w:t xml:space="preserve"> </w:t>
      </w:r>
      <w:r w:rsidRPr="004351CA">
        <w:rPr>
          <w:sz w:val="24"/>
        </w:rPr>
        <w:t>педагогики,</w:t>
      </w:r>
      <w:r>
        <w:rPr>
          <w:sz w:val="24"/>
        </w:rPr>
        <w:t xml:space="preserve"> </w:t>
      </w:r>
      <w:r w:rsidRPr="004351CA">
        <w:rPr>
          <w:sz w:val="24"/>
        </w:rPr>
        <w:t>специальной</w:t>
      </w:r>
      <w:r>
        <w:rPr>
          <w:sz w:val="24"/>
        </w:rPr>
        <w:t xml:space="preserve"> </w:t>
      </w:r>
      <w:r w:rsidRPr="004351CA">
        <w:rPr>
          <w:sz w:val="24"/>
        </w:rPr>
        <w:t>психологии,</w:t>
      </w:r>
      <w:r>
        <w:rPr>
          <w:sz w:val="24"/>
        </w:rPr>
        <w:t xml:space="preserve"> </w:t>
      </w:r>
      <w:r w:rsidRPr="004351CA">
        <w:rPr>
          <w:sz w:val="24"/>
        </w:rPr>
        <w:t>медицинских</w:t>
      </w:r>
      <w:r>
        <w:rPr>
          <w:sz w:val="24"/>
        </w:rPr>
        <w:t xml:space="preserve"> </w:t>
      </w:r>
      <w:r w:rsidRPr="004351CA">
        <w:rPr>
          <w:sz w:val="24"/>
        </w:rPr>
        <w:t>работников;</w:t>
      </w:r>
    </w:p>
    <w:p w:rsidR="00ED54CE" w:rsidRPr="004351CA" w:rsidRDefault="00ED54CE" w:rsidP="006C07CF">
      <w:pPr>
        <w:tabs>
          <w:tab w:val="left" w:pos="2581"/>
        </w:tabs>
        <w:ind w:left="850" w:right="548" w:firstLine="720"/>
        <w:jc w:val="both"/>
        <w:rPr>
          <w:sz w:val="24"/>
        </w:rPr>
      </w:pPr>
      <w:r>
        <w:rPr>
          <w:spacing w:val="-1"/>
          <w:sz w:val="24"/>
        </w:rPr>
        <w:t xml:space="preserve">- </w:t>
      </w:r>
      <w:r w:rsidRPr="004351CA">
        <w:rPr>
          <w:spacing w:val="-1"/>
          <w:sz w:val="24"/>
        </w:rPr>
        <w:t>планируемые</w:t>
      </w:r>
      <w:r>
        <w:rPr>
          <w:spacing w:val="-1"/>
          <w:sz w:val="24"/>
        </w:rPr>
        <w:t xml:space="preserve"> </w:t>
      </w:r>
      <w:r w:rsidRPr="004351CA">
        <w:rPr>
          <w:spacing w:val="-1"/>
          <w:sz w:val="24"/>
        </w:rPr>
        <w:t>результаты</w:t>
      </w:r>
      <w:r>
        <w:rPr>
          <w:spacing w:val="-1"/>
          <w:sz w:val="24"/>
        </w:rPr>
        <w:t xml:space="preserve"> </w:t>
      </w:r>
      <w:r w:rsidRPr="004351CA">
        <w:rPr>
          <w:sz w:val="24"/>
        </w:rPr>
        <w:t>работы</w:t>
      </w:r>
      <w:r>
        <w:rPr>
          <w:sz w:val="24"/>
        </w:rPr>
        <w:t xml:space="preserve"> </w:t>
      </w:r>
      <w:r w:rsidRPr="004351CA">
        <w:rPr>
          <w:sz w:val="24"/>
        </w:rPr>
        <w:t>с</w:t>
      </w:r>
      <w:r>
        <w:rPr>
          <w:sz w:val="24"/>
        </w:rPr>
        <w:t xml:space="preserve"> </w:t>
      </w:r>
      <w:r w:rsidRPr="004351CA">
        <w:rPr>
          <w:sz w:val="24"/>
        </w:rPr>
        <w:t>обучающимися</w:t>
      </w:r>
      <w:r>
        <w:rPr>
          <w:sz w:val="24"/>
        </w:rPr>
        <w:t xml:space="preserve"> </w:t>
      </w:r>
      <w:r w:rsidRPr="004351CA">
        <w:rPr>
          <w:sz w:val="24"/>
        </w:rPr>
        <w:t>с</w:t>
      </w:r>
      <w:r>
        <w:rPr>
          <w:sz w:val="24"/>
        </w:rPr>
        <w:t xml:space="preserve"> </w:t>
      </w:r>
      <w:r w:rsidRPr="004351CA">
        <w:rPr>
          <w:sz w:val="24"/>
        </w:rPr>
        <w:t>особыми</w:t>
      </w:r>
      <w:r>
        <w:rPr>
          <w:sz w:val="24"/>
        </w:rPr>
        <w:t xml:space="preserve"> </w:t>
      </w:r>
      <w:r w:rsidRPr="004351CA">
        <w:rPr>
          <w:sz w:val="24"/>
        </w:rPr>
        <w:t>образовательными</w:t>
      </w:r>
      <w:r>
        <w:rPr>
          <w:sz w:val="24"/>
        </w:rPr>
        <w:t xml:space="preserve"> </w:t>
      </w:r>
      <w:r w:rsidRPr="004351CA">
        <w:rPr>
          <w:sz w:val="24"/>
        </w:rPr>
        <w:t>потребностями,</w:t>
      </w:r>
      <w:r>
        <w:rPr>
          <w:sz w:val="24"/>
        </w:rPr>
        <w:t xml:space="preserve"> </w:t>
      </w:r>
      <w:r w:rsidRPr="004351CA">
        <w:rPr>
          <w:sz w:val="24"/>
        </w:rPr>
        <w:t>в</w:t>
      </w:r>
      <w:r>
        <w:rPr>
          <w:sz w:val="24"/>
        </w:rPr>
        <w:t xml:space="preserve"> </w:t>
      </w:r>
      <w:r w:rsidRPr="004351CA">
        <w:rPr>
          <w:sz w:val="24"/>
        </w:rPr>
        <w:t>том</w:t>
      </w:r>
      <w:r>
        <w:rPr>
          <w:sz w:val="24"/>
        </w:rPr>
        <w:t xml:space="preserve"> </w:t>
      </w:r>
      <w:r w:rsidRPr="004351CA">
        <w:rPr>
          <w:sz w:val="24"/>
        </w:rPr>
        <w:t>числе</w:t>
      </w:r>
      <w:r>
        <w:rPr>
          <w:sz w:val="24"/>
        </w:rPr>
        <w:t xml:space="preserve"> </w:t>
      </w:r>
      <w:r w:rsidRPr="004351CA">
        <w:rPr>
          <w:sz w:val="24"/>
        </w:rPr>
        <w:t>с</w:t>
      </w:r>
      <w:r>
        <w:rPr>
          <w:sz w:val="24"/>
        </w:rPr>
        <w:t xml:space="preserve"> </w:t>
      </w:r>
      <w:r w:rsidRPr="004351CA">
        <w:rPr>
          <w:sz w:val="24"/>
        </w:rPr>
        <w:t>ограниченными</w:t>
      </w:r>
      <w:r>
        <w:rPr>
          <w:sz w:val="24"/>
        </w:rPr>
        <w:t xml:space="preserve"> </w:t>
      </w:r>
      <w:r w:rsidRPr="004351CA">
        <w:rPr>
          <w:sz w:val="24"/>
        </w:rPr>
        <w:t>возможностями</w:t>
      </w:r>
      <w:r>
        <w:rPr>
          <w:sz w:val="24"/>
        </w:rPr>
        <w:t xml:space="preserve"> </w:t>
      </w:r>
      <w:r w:rsidRPr="004351CA">
        <w:rPr>
          <w:sz w:val="24"/>
        </w:rPr>
        <w:t>здоровья</w:t>
      </w:r>
      <w:r>
        <w:rPr>
          <w:sz w:val="24"/>
        </w:rPr>
        <w:t xml:space="preserve"> </w:t>
      </w:r>
      <w:r w:rsidRPr="004351CA">
        <w:rPr>
          <w:sz w:val="24"/>
        </w:rPr>
        <w:t>и</w:t>
      </w:r>
      <w:r>
        <w:rPr>
          <w:sz w:val="24"/>
        </w:rPr>
        <w:t xml:space="preserve"> </w:t>
      </w:r>
      <w:r w:rsidRPr="004351CA">
        <w:rPr>
          <w:sz w:val="24"/>
        </w:rPr>
        <w:t>инвалидами.</w:t>
      </w:r>
    </w:p>
    <w:p w:rsidR="00ED54CE" w:rsidRDefault="00ED54CE" w:rsidP="00C47100">
      <w:pPr>
        <w:pStyle w:val="a3"/>
        <w:spacing w:before="5"/>
        <w:ind w:left="0"/>
      </w:pPr>
    </w:p>
    <w:p w:rsidR="00ED54CE" w:rsidRDefault="00ED54CE" w:rsidP="00C47100">
      <w:pPr>
        <w:pStyle w:val="1"/>
        <w:tabs>
          <w:tab w:val="left" w:pos="2580"/>
          <w:tab w:val="left" w:pos="5954"/>
          <w:tab w:val="left" w:pos="6096"/>
        </w:tabs>
        <w:spacing w:line="274" w:lineRule="exact"/>
        <w:jc w:val="center"/>
        <w:rPr>
          <w:b/>
        </w:rPr>
      </w:pPr>
      <w:r w:rsidRPr="00813579">
        <w:rPr>
          <w:b/>
        </w:rPr>
        <w:t>1.ВВЕДЕНИЕ</w:t>
      </w:r>
    </w:p>
    <w:p w:rsidR="00ED54CE" w:rsidRPr="00813579" w:rsidRDefault="00ED54CE" w:rsidP="00813579">
      <w:pPr>
        <w:rPr>
          <w:lang w:eastAsia="ar-SA"/>
        </w:rPr>
      </w:pPr>
    </w:p>
    <w:p w:rsidR="00ED54CE" w:rsidRDefault="00ED54CE" w:rsidP="00C47100">
      <w:pPr>
        <w:pStyle w:val="a3"/>
        <w:ind w:right="536" w:firstLine="707"/>
        <w:jc w:val="both"/>
      </w:pPr>
      <w:r>
        <w:t xml:space="preserve">В настоящее время приоритетным направлением в системе обучения и воспитания в </w:t>
      </w:r>
      <w:r>
        <w:rPr>
          <w:b/>
        </w:rPr>
        <w:t xml:space="preserve">КГБПОУ «Рубцовский медицинский колледж» </w:t>
      </w:r>
      <w:r>
        <w:t>(далее – колледж) является обеспечение доступности качественного образования по ППССЗ, которое связывается с понятиями здоровье, социальное благополучие, самореализация и защищённость обучающегося в образ</w:t>
      </w:r>
      <w:r>
        <w:rPr>
          <w:spacing w:val="1"/>
        </w:rPr>
        <w:t>о</w:t>
      </w:r>
      <w:r>
        <w:t>вательной среде.</w:t>
      </w:r>
    </w:p>
    <w:p w:rsidR="00ED54CE" w:rsidRDefault="00ED54CE" w:rsidP="00C47100">
      <w:pPr>
        <w:pStyle w:val="a3"/>
        <w:ind w:right="538" w:firstLine="707"/>
        <w:jc w:val="both"/>
      </w:pPr>
      <w:r>
        <w:t>Программа социально-педагогического сопровождения обучающихся колледжа из числа лиц с ОВЗ и инвалидов (далее – Программа) направлена на реализацию права обучающихся инвалидов и лиц с ограниченными возможностями здоровья на полноценное образование, отвечающее их потребностям и возможностям развития. Программа позволит реализовать инклюзивное образование в колледже с применением оптимальных форм и методов психолого-педагогического сопровождения.</w:t>
      </w:r>
    </w:p>
    <w:p w:rsidR="00ED54CE" w:rsidRDefault="00ED54CE" w:rsidP="00C47100">
      <w:pPr>
        <w:pStyle w:val="a3"/>
        <w:ind w:right="541" w:firstLine="707"/>
        <w:jc w:val="both"/>
      </w:pPr>
      <w:r>
        <w:t>Работа по педагогическому сопровождению обучающихся предполагает создание  условий, при которых обучающийся со специальными образовательными потребностямиполучит возможность реализации потенциала своей личности через включение (инклюзию) вобщую социально-культурную и образовательную среду колледжа. В основе инклюзивногообразования лежит идея принятия индивидуальности каждого, поэтому обучение должнобыть организовано таким образом, чтобы удовлетворить особые потребности каждого обучающегося с ОВЗ.</w:t>
      </w:r>
    </w:p>
    <w:p w:rsidR="00ED54CE" w:rsidRDefault="00ED54CE" w:rsidP="00C47100">
      <w:pPr>
        <w:pStyle w:val="a3"/>
        <w:ind w:right="540" w:firstLine="707"/>
        <w:jc w:val="both"/>
      </w:pPr>
      <w:r>
        <w:t>Работа в данном направлении предусматривает создание различных форм педагоги-ческой, социальной, психологической поддержки – специальных условий обучения и воспитания, позволяющих учитывать особые образовательные потребности обучающихся с ограниченными возможностями здоровья посредством индивидуализации дифференциации образовательного процесса в колледже.</w:t>
      </w:r>
    </w:p>
    <w:p w:rsidR="00ED54CE" w:rsidRDefault="00ED54CE" w:rsidP="00C47100">
      <w:pPr>
        <w:pStyle w:val="a3"/>
        <w:ind w:right="539" w:firstLine="707"/>
        <w:jc w:val="both"/>
      </w:pPr>
      <w:r>
        <w:t>Особую значимость приобретает система комплексных мер при осуществлении помощи данной категории обучающихся. Комплексная помощь, нацеленная на обеспечениегармоничного развития обучающегося в образовательной среде техникума – это система социально-педагогического сопровождения, которая представляет особую культуру поддержки и помощи всем обучающимся, в том числе и детям с ОВЗ и инвалидностью, в решении задач развития, обучения, воспитания, социализации.</w:t>
      </w:r>
    </w:p>
    <w:p w:rsidR="00ED54CE" w:rsidRDefault="00ED54CE" w:rsidP="00C47100">
      <w:pPr>
        <w:pStyle w:val="a3"/>
        <w:ind w:right="539" w:firstLine="709"/>
        <w:jc w:val="both"/>
      </w:pPr>
      <w:r>
        <w:t>На педагогический коллектив колледжа возлагается ответственность при работе в следующих направлениях: комплексная диагностика, развивающая и коррекционная деятельность, консультирование и просвещение педагогов, родителей, других участников образовательного процесса. Особую актуальность в условиях создания инклюзивной среды вколледже приобретает экспертная деятельность по сопровождению, определению и коррекции программы индивидуального сопровождения обучающегося с ОВЗ как компонента адаптированной образовательной программы.</w:t>
      </w:r>
    </w:p>
    <w:p w:rsidR="00ED54CE" w:rsidRDefault="00ED54CE" w:rsidP="00C47100">
      <w:pPr>
        <w:pStyle w:val="a3"/>
        <w:ind w:right="539" w:firstLine="709"/>
        <w:jc w:val="both"/>
      </w:pPr>
      <w:r>
        <w:t>Таким образом, Программа коррекционной работы в соответствии со Стандартом направлена на создание системы комплексной помощи студентам с ограниченными возможностями здоровья в освоении основной образовательной программы среднего профессионального образования, коррекцию недостатков в физическом и (или) психическом развитии обучающихся, их социальную адаптацию.</w:t>
      </w:r>
    </w:p>
    <w:p w:rsidR="00ED54CE" w:rsidRDefault="00ED54CE" w:rsidP="00C47100">
      <w:pPr>
        <w:pStyle w:val="a3"/>
        <w:ind w:right="539" w:firstLine="707"/>
        <w:jc w:val="both"/>
      </w:pPr>
    </w:p>
    <w:p w:rsidR="00ED54CE" w:rsidRDefault="00ED54CE" w:rsidP="00813579">
      <w:pPr>
        <w:pStyle w:val="a3"/>
        <w:spacing w:before="1"/>
        <w:ind w:right="541" w:firstLine="707"/>
        <w:jc w:val="both"/>
      </w:pPr>
      <w:r>
        <w:rPr>
          <w:b/>
        </w:rPr>
        <w:t>Цель программы</w:t>
      </w:r>
      <w:r>
        <w:t>: создание системы психолого-педагогического сопровождения обучающихся с ограниченными возможностями здоровья, инвалидов, формирование благоприятных условий для социализации и адаптации студентов данной категории и обеспечение их прав на доступное и качественное образование в колледже.</w:t>
      </w:r>
    </w:p>
    <w:p w:rsidR="00ED54CE" w:rsidRDefault="00ED54CE" w:rsidP="00813579">
      <w:pPr>
        <w:pStyle w:val="a3"/>
        <w:spacing w:before="1"/>
        <w:ind w:right="541" w:firstLine="707"/>
        <w:jc w:val="both"/>
        <w:rPr>
          <w:b/>
        </w:rPr>
      </w:pPr>
    </w:p>
    <w:p w:rsidR="00ED54CE" w:rsidRPr="00FB2571" w:rsidRDefault="00ED54CE" w:rsidP="00813579">
      <w:pPr>
        <w:pStyle w:val="a3"/>
        <w:spacing w:before="1"/>
        <w:ind w:right="541" w:firstLine="707"/>
        <w:jc w:val="both"/>
        <w:rPr>
          <w:b/>
        </w:rPr>
      </w:pPr>
      <w:r w:rsidRPr="00FB2571">
        <w:rPr>
          <w:b/>
        </w:rPr>
        <w:t>Задачи программы:</w:t>
      </w:r>
    </w:p>
    <w:p w:rsidR="00ED54CE" w:rsidRDefault="00ED54CE" w:rsidP="00BF4681">
      <w:pPr>
        <w:pStyle w:val="a7"/>
        <w:numPr>
          <w:ilvl w:val="0"/>
          <w:numId w:val="75"/>
        </w:numPr>
        <w:tabs>
          <w:tab w:val="left" w:pos="2127"/>
          <w:tab w:val="left" w:pos="2581"/>
        </w:tabs>
        <w:ind w:right="542" w:firstLine="707"/>
        <w:jc w:val="both"/>
        <w:rPr>
          <w:sz w:val="24"/>
        </w:rPr>
      </w:pPr>
      <w:r>
        <w:rPr>
          <w:sz w:val="24"/>
        </w:rPr>
        <w:t>изучение теоретических основ инклюзивного образования и возможностей их реализации в колледже;</w:t>
      </w:r>
    </w:p>
    <w:p w:rsidR="00ED54CE" w:rsidRDefault="00ED54CE" w:rsidP="00BF4681">
      <w:pPr>
        <w:pStyle w:val="a7"/>
        <w:numPr>
          <w:ilvl w:val="0"/>
          <w:numId w:val="75"/>
        </w:numPr>
        <w:tabs>
          <w:tab w:val="left" w:pos="2127"/>
          <w:tab w:val="left" w:pos="2581"/>
        </w:tabs>
        <w:ind w:left="2580"/>
        <w:jc w:val="both"/>
        <w:rPr>
          <w:sz w:val="24"/>
        </w:rPr>
      </w:pPr>
      <w:r>
        <w:rPr>
          <w:sz w:val="24"/>
        </w:rPr>
        <w:t>изучение особенностей различных категорий обучающихся с ОВЗ;</w:t>
      </w:r>
    </w:p>
    <w:p w:rsidR="00ED54CE" w:rsidRDefault="00ED54CE" w:rsidP="00BF4681">
      <w:pPr>
        <w:pStyle w:val="a7"/>
        <w:numPr>
          <w:ilvl w:val="0"/>
          <w:numId w:val="75"/>
        </w:numPr>
        <w:tabs>
          <w:tab w:val="left" w:pos="2127"/>
          <w:tab w:val="left" w:pos="2581"/>
        </w:tabs>
        <w:ind w:right="540" w:firstLine="707"/>
        <w:jc w:val="both"/>
        <w:rPr>
          <w:sz w:val="24"/>
        </w:rPr>
      </w:pPr>
      <w:r>
        <w:rPr>
          <w:sz w:val="24"/>
        </w:rPr>
        <w:t>применение технологий психолого-педагогического сопровождения обучающихся с ОВЗ в рамках инклюзивного образования;</w:t>
      </w:r>
    </w:p>
    <w:p w:rsidR="00ED54CE" w:rsidRDefault="00ED54CE" w:rsidP="00BF4681">
      <w:pPr>
        <w:pStyle w:val="a7"/>
        <w:numPr>
          <w:ilvl w:val="0"/>
          <w:numId w:val="75"/>
        </w:numPr>
        <w:tabs>
          <w:tab w:val="left" w:pos="2127"/>
          <w:tab w:val="left" w:pos="2581"/>
        </w:tabs>
        <w:ind w:right="538" w:firstLine="707"/>
        <w:jc w:val="both"/>
        <w:rPr>
          <w:sz w:val="24"/>
        </w:rPr>
      </w:pPr>
      <w:r>
        <w:rPr>
          <w:sz w:val="24"/>
        </w:rPr>
        <w:t>обеспечение максимально полного охвата обучающихся инвалидов, лиц с ограниченными возможностями здоровья качественным и доступным образованием в соответствиисихпсихофизическимивозможностямиинклюзивногообучения;</w:t>
      </w:r>
    </w:p>
    <w:p w:rsidR="00ED54CE" w:rsidRDefault="00ED54CE" w:rsidP="00BF4681">
      <w:pPr>
        <w:pStyle w:val="a7"/>
        <w:numPr>
          <w:ilvl w:val="0"/>
          <w:numId w:val="75"/>
        </w:numPr>
        <w:tabs>
          <w:tab w:val="left" w:pos="2127"/>
          <w:tab w:val="left" w:pos="2581"/>
        </w:tabs>
        <w:ind w:right="536" w:firstLine="707"/>
        <w:jc w:val="both"/>
        <w:rPr>
          <w:sz w:val="24"/>
        </w:rPr>
      </w:pPr>
      <w:r>
        <w:rPr>
          <w:sz w:val="24"/>
        </w:rPr>
        <w:t>формирование и дальнейшее развитие системы оказания социально-психолого-педагогическойпомощи родителям и обучающимся из данной категории семей в реальных условиях их проживания;</w:t>
      </w:r>
    </w:p>
    <w:p w:rsidR="00ED54CE" w:rsidRDefault="00ED54CE" w:rsidP="00BF4681">
      <w:pPr>
        <w:pStyle w:val="a7"/>
        <w:numPr>
          <w:ilvl w:val="0"/>
          <w:numId w:val="75"/>
        </w:numPr>
        <w:tabs>
          <w:tab w:val="left" w:pos="2127"/>
          <w:tab w:val="left" w:pos="2581"/>
        </w:tabs>
        <w:ind w:right="549" w:firstLine="707"/>
        <w:jc w:val="both"/>
        <w:rPr>
          <w:sz w:val="24"/>
        </w:rPr>
      </w:pPr>
      <w:r>
        <w:rPr>
          <w:sz w:val="24"/>
        </w:rPr>
        <w:t>активное вовлечение лиц с ограниченными возможностями здоровья в учебныйпроцесс,вовнеаудиторную досуговую занятость;</w:t>
      </w:r>
    </w:p>
    <w:p w:rsidR="00ED54CE" w:rsidRDefault="00ED54CE" w:rsidP="00BF4681">
      <w:pPr>
        <w:pStyle w:val="a7"/>
        <w:numPr>
          <w:ilvl w:val="0"/>
          <w:numId w:val="75"/>
        </w:numPr>
        <w:tabs>
          <w:tab w:val="left" w:pos="2127"/>
          <w:tab w:val="left" w:pos="2581"/>
        </w:tabs>
        <w:ind w:right="542" w:firstLine="707"/>
        <w:jc w:val="both"/>
        <w:rPr>
          <w:sz w:val="24"/>
        </w:rPr>
      </w:pPr>
      <w:r>
        <w:rPr>
          <w:sz w:val="24"/>
        </w:rPr>
        <w:t>формирование толерантного отношения в колледже к обучающимся с ограниченными возможностями здоровья;</w:t>
      </w:r>
    </w:p>
    <w:p w:rsidR="00ED54CE" w:rsidRDefault="00ED54CE" w:rsidP="00BF4681">
      <w:pPr>
        <w:pStyle w:val="a7"/>
        <w:numPr>
          <w:ilvl w:val="0"/>
          <w:numId w:val="75"/>
        </w:numPr>
        <w:tabs>
          <w:tab w:val="left" w:pos="2127"/>
          <w:tab w:val="left" w:pos="2581"/>
        </w:tabs>
        <w:ind w:left="2580"/>
        <w:jc w:val="both"/>
        <w:rPr>
          <w:sz w:val="24"/>
        </w:rPr>
      </w:pPr>
      <w:r>
        <w:rPr>
          <w:sz w:val="24"/>
        </w:rPr>
        <w:t>расширение возможностей для самореализации и социализации обучающихся с</w:t>
      </w:r>
    </w:p>
    <w:p w:rsidR="00ED54CE" w:rsidRDefault="00ED54CE" w:rsidP="00C66F57">
      <w:pPr>
        <w:pStyle w:val="a3"/>
        <w:tabs>
          <w:tab w:val="left" w:pos="2127"/>
        </w:tabs>
        <w:spacing w:line="275" w:lineRule="exact"/>
      </w:pPr>
      <w:r>
        <w:t xml:space="preserve">     ограниченными возможностями здоровья;</w:t>
      </w:r>
    </w:p>
    <w:p w:rsidR="00ED54CE" w:rsidRDefault="00ED54CE" w:rsidP="00BF4681">
      <w:pPr>
        <w:pStyle w:val="a7"/>
        <w:numPr>
          <w:ilvl w:val="0"/>
          <w:numId w:val="75"/>
        </w:numPr>
        <w:tabs>
          <w:tab w:val="left" w:pos="2127"/>
        </w:tabs>
        <w:ind w:left="1134" w:right="567" w:firstLine="709"/>
        <w:rPr>
          <w:sz w:val="24"/>
        </w:rPr>
      </w:pPr>
      <w:r>
        <w:rPr>
          <w:sz w:val="24"/>
        </w:rPr>
        <w:t>оказание помощи педагогам в развитии навыков формирования психологиче</w:t>
      </w:r>
      <w:r>
        <w:t xml:space="preserve">ского        комфорта при взаимодействии с обучающимися с ОВЗ </w:t>
      </w:r>
      <w:r>
        <w:rPr>
          <w:sz w:val="24"/>
        </w:rPr>
        <w:t>и инвалидностью;</w:t>
      </w:r>
    </w:p>
    <w:p w:rsidR="00ED54CE" w:rsidRDefault="00ED54CE" w:rsidP="00BF4681">
      <w:pPr>
        <w:pStyle w:val="a7"/>
        <w:numPr>
          <w:ilvl w:val="0"/>
          <w:numId w:val="75"/>
        </w:numPr>
        <w:tabs>
          <w:tab w:val="left" w:pos="2127"/>
          <w:tab w:val="left" w:pos="2581"/>
        </w:tabs>
        <w:ind w:left="2580"/>
        <w:rPr>
          <w:sz w:val="24"/>
        </w:rPr>
      </w:pPr>
      <w:r>
        <w:rPr>
          <w:sz w:val="24"/>
        </w:rPr>
        <w:t>повышение качества социальных услуг, предоставляемых обучающимся с ОВЗ и инвалидностью;</w:t>
      </w:r>
    </w:p>
    <w:p w:rsidR="00ED54CE" w:rsidRDefault="00ED54CE" w:rsidP="00BF4681">
      <w:pPr>
        <w:pStyle w:val="a7"/>
        <w:numPr>
          <w:ilvl w:val="0"/>
          <w:numId w:val="75"/>
        </w:numPr>
        <w:tabs>
          <w:tab w:val="left" w:pos="709"/>
          <w:tab w:val="left" w:pos="993"/>
          <w:tab w:val="left" w:pos="1276"/>
          <w:tab w:val="left" w:pos="1418"/>
          <w:tab w:val="left" w:pos="1560"/>
          <w:tab w:val="left" w:pos="1843"/>
          <w:tab w:val="left" w:pos="1985"/>
          <w:tab w:val="left" w:pos="2127"/>
          <w:tab w:val="left" w:pos="2410"/>
          <w:tab w:val="left" w:pos="2581"/>
        </w:tabs>
        <w:ind w:left="0" w:right="425"/>
        <w:jc w:val="right"/>
      </w:pPr>
      <w:r>
        <w:rPr>
          <w:sz w:val="24"/>
        </w:rPr>
        <w:t xml:space="preserve">определение программы индивидуального сопровождения обучающегося с </w:t>
      </w:r>
      <w:r>
        <w:t>ОВЗ.</w:t>
      </w:r>
    </w:p>
    <w:p w:rsidR="00ED54CE" w:rsidRDefault="00ED54CE" w:rsidP="006C07CF">
      <w:pPr>
        <w:pStyle w:val="1"/>
        <w:spacing w:line="274" w:lineRule="exact"/>
        <w:ind w:left="851"/>
      </w:pPr>
      <w:r>
        <w:t>Этапы реализации программы:</w:t>
      </w:r>
    </w:p>
    <w:p w:rsidR="00ED54CE" w:rsidRDefault="00ED54CE" w:rsidP="00BF4681">
      <w:pPr>
        <w:pStyle w:val="a7"/>
        <w:numPr>
          <w:ilvl w:val="0"/>
          <w:numId w:val="74"/>
        </w:numPr>
        <w:tabs>
          <w:tab w:val="left" w:pos="867"/>
        </w:tabs>
        <w:spacing w:line="274" w:lineRule="exact"/>
        <w:ind w:left="851" w:firstLine="0"/>
        <w:rPr>
          <w:sz w:val="24"/>
        </w:rPr>
      </w:pPr>
      <w:r>
        <w:rPr>
          <w:sz w:val="24"/>
        </w:rPr>
        <w:t>Диагностический</w:t>
      </w:r>
    </w:p>
    <w:p w:rsidR="00ED54CE" w:rsidRDefault="00ED54CE" w:rsidP="00BF4681">
      <w:pPr>
        <w:pStyle w:val="a7"/>
        <w:numPr>
          <w:ilvl w:val="0"/>
          <w:numId w:val="74"/>
        </w:numPr>
        <w:tabs>
          <w:tab w:val="left" w:pos="867"/>
        </w:tabs>
        <w:ind w:left="851" w:firstLine="0"/>
        <w:rPr>
          <w:sz w:val="24"/>
        </w:rPr>
      </w:pPr>
      <w:r>
        <w:rPr>
          <w:sz w:val="24"/>
        </w:rPr>
        <w:t>Информационно-просветительский</w:t>
      </w:r>
    </w:p>
    <w:p w:rsidR="00ED54CE" w:rsidRDefault="00ED54CE" w:rsidP="00BF4681">
      <w:pPr>
        <w:pStyle w:val="a7"/>
        <w:numPr>
          <w:ilvl w:val="0"/>
          <w:numId w:val="74"/>
        </w:numPr>
        <w:tabs>
          <w:tab w:val="left" w:pos="867"/>
        </w:tabs>
        <w:ind w:left="851" w:firstLine="0"/>
        <w:rPr>
          <w:sz w:val="24"/>
        </w:rPr>
      </w:pPr>
      <w:r>
        <w:rPr>
          <w:sz w:val="24"/>
        </w:rPr>
        <w:t>Практический</w:t>
      </w:r>
    </w:p>
    <w:p w:rsidR="00ED54CE" w:rsidRDefault="00ED54CE" w:rsidP="00BF4681">
      <w:pPr>
        <w:pStyle w:val="a7"/>
        <w:numPr>
          <w:ilvl w:val="0"/>
          <w:numId w:val="74"/>
        </w:numPr>
        <w:tabs>
          <w:tab w:val="left" w:pos="867"/>
        </w:tabs>
        <w:ind w:left="851" w:firstLine="0"/>
        <w:rPr>
          <w:sz w:val="24"/>
        </w:rPr>
      </w:pPr>
      <w:r>
        <w:rPr>
          <w:sz w:val="24"/>
        </w:rPr>
        <w:t>Аналитический</w:t>
      </w:r>
    </w:p>
    <w:p w:rsidR="00ED54CE" w:rsidRDefault="00ED54CE" w:rsidP="006C07CF">
      <w:pPr>
        <w:pStyle w:val="a3"/>
        <w:ind w:left="851" w:right="412" w:firstLine="709"/>
      </w:pPr>
      <w:r>
        <w:t>Психолого-педагогическое сопровождение обучающихся с ОВЗ и инвалидностью осуществляют преподаватели классные руководители, кураторы учебных групп,волонтеры из числа обучающихся колледжа в соответствии с планом работы на учебный год.</w:t>
      </w:r>
    </w:p>
    <w:p w:rsidR="00ED54CE" w:rsidRDefault="00ED54CE" w:rsidP="00C47100">
      <w:pPr>
        <w:pStyle w:val="2"/>
        <w:spacing w:before="5"/>
        <w:ind w:right="525" w:firstLine="707"/>
      </w:pPr>
    </w:p>
    <w:p w:rsidR="00ED54CE" w:rsidRPr="00FB2571" w:rsidRDefault="00ED54CE" w:rsidP="00FB2571">
      <w:pPr>
        <w:pStyle w:val="2"/>
        <w:spacing w:before="5"/>
        <w:ind w:right="525" w:firstLine="707"/>
        <w:jc w:val="center"/>
        <w:rPr>
          <w:rFonts w:ascii="Times New Roman" w:hAnsi="Times New Roman" w:cs="Times New Roman"/>
        </w:rPr>
      </w:pPr>
      <w:r w:rsidRPr="00FB2571">
        <w:rPr>
          <w:rFonts w:ascii="Times New Roman" w:hAnsi="Times New Roman" w:cs="Times New Roman"/>
        </w:rPr>
        <w:t>Содержание и формы работы по психолого-педагогическому сопровождению обучающихся с инвалидностью и/или ОВЗ:</w:t>
      </w:r>
    </w:p>
    <w:p w:rsidR="00ED54CE" w:rsidRDefault="00ED54CE" w:rsidP="00C47100"/>
    <w:p w:rsidR="00ED54CE" w:rsidRDefault="00ED54CE" w:rsidP="00BF4681">
      <w:pPr>
        <w:pStyle w:val="a7"/>
        <w:numPr>
          <w:ilvl w:val="1"/>
          <w:numId w:val="74"/>
        </w:numPr>
        <w:tabs>
          <w:tab w:val="left" w:pos="2268"/>
          <w:tab w:val="left" w:pos="2581"/>
        </w:tabs>
        <w:spacing w:before="64"/>
        <w:ind w:right="542" w:firstLine="707"/>
        <w:rPr>
          <w:sz w:val="24"/>
        </w:rPr>
      </w:pPr>
      <w:r>
        <w:rPr>
          <w:sz w:val="24"/>
        </w:rPr>
        <w:t>Проведение индивидуальной работы с обучающимися и их родителями (тематические беседы, посещение семей, подготовка рекомендаций, характеристик);</w:t>
      </w:r>
    </w:p>
    <w:p w:rsidR="00ED54CE" w:rsidRDefault="00ED54CE" w:rsidP="00BF4681">
      <w:pPr>
        <w:pStyle w:val="a7"/>
        <w:numPr>
          <w:ilvl w:val="1"/>
          <w:numId w:val="74"/>
        </w:numPr>
        <w:tabs>
          <w:tab w:val="left" w:pos="2268"/>
          <w:tab w:val="left" w:pos="2581"/>
        </w:tabs>
        <w:ind w:right="542" w:firstLine="707"/>
        <w:rPr>
          <w:sz w:val="24"/>
        </w:rPr>
      </w:pPr>
      <w:r>
        <w:rPr>
          <w:sz w:val="24"/>
        </w:rPr>
        <w:t>посещение, взаимопосещение занятий, их анализ с точки зрения здоровьесбережения;</w:t>
      </w:r>
    </w:p>
    <w:p w:rsidR="00ED54CE" w:rsidRDefault="00ED54CE" w:rsidP="00BF4681">
      <w:pPr>
        <w:pStyle w:val="a7"/>
        <w:numPr>
          <w:ilvl w:val="1"/>
          <w:numId w:val="74"/>
        </w:numPr>
        <w:tabs>
          <w:tab w:val="left" w:pos="2268"/>
          <w:tab w:val="left" w:pos="2581"/>
        </w:tabs>
        <w:ind w:left="2580"/>
        <w:rPr>
          <w:sz w:val="24"/>
        </w:rPr>
      </w:pPr>
      <w:r>
        <w:rPr>
          <w:sz w:val="24"/>
        </w:rPr>
        <w:t>разработка методических рекомендаций по сопровождению обучающихся с</w:t>
      </w:r>
    </w:p>
    <w:p w:rsidR="00ED54CE" w:rsidRDefault="00ED54CE" w:rsidP="00C66F57">
      <w:pPr>
        <w:pStyle w:val="a3"/>
        <w:tabs>
          <w:tab w:val="left" w:pos="2268"/>
        </w:tabs>
      </w:pPr>
      <w:r>
        <w:t>ОВЗ и/или инвалидностью;</w:t>
      </w:r>
    </w:p>
    <w:p w:rsidR="00ED54CE" w:rsidRPr="00813CBC" w:rsidRDefault="00ED54CE" w:rsidP="00BF4681">
      <w:pPr>
        <w:pStyle w:val="a7"/>
        <w:numPr>
          <w:ilvl w:val="1"/>
          <w:numId w:val="74"/>
        </w:numPr>
        <w:tabs>
          <w:tab w:val="left" w:pos="2268"/>
          <w:tab w:val="left" w:pos="2581"/>
        </w:tabs>
        <w:ind w:left="2580"/>
        <w:rPr>
          <w:sz w:val="24"/>
        </w:rPr>
      </w:pPr>
      <w:r>
        <w:rPr>
          <w:sz w:val="24"/>
        </w:rPr>
        <w:t>наблюдение за обучающимися с ОВЗ или инвалидностью во время учебной и внеаудиторной дея</w:t>
      </w:r>
      <w:r>
        <w:t>тельности;</w:t>
      </w:r>
    </w:p>
    <w:p w:rsidR="00ED54CE" w:rsidRDefault="00ED54CE" w:rsidP="00BF4681">
      <w:pPr>
        <w:pStyle w:val="a7"/>
        <w:numPr>
          <w:ilvl w:val="1"/>
          <w:numId w:val="74"/>
        </w:numPr>
        <w:tabs>
          <w:tab w:val="left" w:pos="2268"/>
          <w:tab w:val="left" w:pos="2581"/>
        </w:tabs>
        <w:ind w:right="540" w:firstLine="707"/>
        <w:rPr>
          <w:sz w:val="24"/>
        </w:rPr>
      </w:pPr>
      <w:r>
        <w:rPr>
          <w:sz w:val="24"/>
        </w:rPr>
        <w:t>взаимодействие кураторов, преподавателей, родителей в решении вопросов психолого-педагогического сопровождения обучающихся с ОВЗ или инвалидностью;</w:t>
      </w:r>
    </w:p>
    <w:p w:rsidR="00ED54CE" w:rsidRDefault="00ED54CE" w:rsidP="00BF4681">
      <w:pPr>
        <w:pStyle w:val="a7"/>
        <w:numPr>
          <w:ilvl w:val="1"/>
          <w:numId w:val="74"/>
        </w:numPr>
        <w:tabs>
          <w:tab w:val="left" w:pos="2268"/>
          <w:tab w:val="left" w:pos="2581"/>
        </w:tabs>
        <w:ind w:left="2580"/>
        <w:rPr>
          <w:sz w:val="24"/>
        </w:rPr>
      </w:pPr>
      <w:r>
        <w:rPr>
          <w:sz w:val="24"/>
        </w:rPr>
        <w:t>составление психолого-педагогической характеристики обучающегося с ОВЗ;</w:t>
      </w:r>
    </w:p>
    <w:p w:rsidR="00ED54CE" w:rsidRDefault="00ED54CE" w:rsidP="00BF4681">
      <w:pPr>
        <w:pStyle w:val="a7"/>
        <w:numPr>
          <w:ilvl w:val="1"/>
          <w:numId w:val="74"/>
        </w:numPr>
        <w:tabs>
          <w:tab w:val="left" w:pos="2268"/>
          <w:tab w:val="left" w:pos="2581"/>
        </w:tabs>
        <w:ind w:left="2580"/>
        <w:rPr>
          <w:sz w:val="24"/>
        </w:rPr>
      </w:pPr>
      <w:r>
        <w:rPr>
          <w:sz w:val="24"/>
        </w:rPr>
        <w:t>составление индивидуального плана сопровождения обучающегося;</w:t>
      </w:r>
    </w:p>
    <w:p w:rsidR="00ED54CE" w:rsidRDefault="00ED54CE" w:rsidP="00BF4681">
      <w:pPr>
        <w:pStyle w:val="a7"/>
        <w:numPr>
          <w:ilvl w:val="1"/>
          <w:numId w:val="74"/>
        </w:numPr>
        <w:tabs>
          <w:tab w:val="left" w:pos="2268"/>
          <w:tab w:val="left" w:pos="2581"/>
        </w:tabs>
        <w:ind w:left="2580"/>
        <w:rPr>
          <w:sz w:val="24"/>
        </w:rPr>
      </w:pPr>
      <w:r>
        <w:rPr>
          <w:sz w:val="24"/>
        </w:rPr>
        <w:t>контроль успеваемости и посещаемости обучающихся с ОВЗ или инвалидностью;</w:t>
      </w:r>
    </w:p>
    <w:p w:rsidR="00ED54CE" w:rsidRDefault="00ED54CE" w:rsidP="00BF4681">
      <w:pPr>
        <w:pStyle w:val="a7"/>
        <w:numPr>
          <w:ilvl w:val="1"/>
          <w:numId w:val="74"/>
        </w:numPr>
        <w:tabs>
          <w:tab w:val="left" w:pos="2268"/>
          <w:tab w:val="left" w:pos="2581"/>
        </w:tabs>
        <w:ind w:left="2580"/>
        <w:rPr>
          <w:sz w:val="24"/>
        </w:rPr>
      </w:pPr>
      <w:r>
        <w:rPr>
          <w:sz w:val="24"/>
        </w:rPr>
        <w:t>формирование комфортного микроклимата в группе среди обучающихся;</w:t>
      </w:r>
    </w:p>
    <w:p w:rsidR="00ED54CE" w:rsidRDefault="00ED54CE" w:rsidP="00BF4681">
      <w:pPr>
        <w:pStyle w:val="a7"/>
        <w:numPr>
          <w:ilvl w:val="1"/>
          <w:numId w:val="74"/>
        </w:numPr>
        <w:tabs>
          <w:tab w:val="left" w:pos="2268"/>
          <w:tab w:val="left" w:pos="2581"/>
        </w:tabs>
        <w:spacing w:before="1"/>
        <w:ind w:right="540" w:firstLine="707"/>
        <w:rPr>
          <w:sz w:val="24"/>
        </w:rPr>
      </w:pPr>
      <w:r>
        <w:rPr>
          <w:sz w:val="24"/>
        </w:rPr>
        <w:t>организация внеаудиторной деятельности, направленной на развитие познавательных процессов обучающихся с ОВЗ и/или инвалидностью.</w:t>
      </w:r>
    </w:p>
    <w:p w:rsidR="00ED54CE" w:rsidRDefault="00ED54CE" w:rsidP="00BF4681">
      <w:pPr>
        <w:pStyle w:val="a7"/>
        <w:numPr>
          <w:ilvl w:val="1"/>
          <w:numId w:val="74"/>
        </w:numPr>
        <w:tabs>
          <w:tab w:val="left" w:pos="2268"/>
          <w:tab w:val="left" w:pos="2581"/>
        </w:tabs>
        <w:ind w:right="538" w:firstLine="707"/>
        <w:rPr>
          <w:sz w:val="24"/>
        </w:rPr>
      </w:pPr>
      <w:r>
        <w:rPr>
          <w:sz w:val="24"/>
        </w:rPr>
        <w:t>Организация групповых и индивидуальных занятий по преодолению характерных специфических трудностей и недостатков.</w:t>
      </w:r>
    </w:p>
    <w:p w:rsidR="00ED54CE" w:rsidRDefault="00ED54CE" w:rsidP="00C66F57">
      <w:pPr>
        <w:pStyle w:val="a7"/>
        <w:tabs>
          <w:tab w:val="left" w:pos="2581"/>
        </w:tabs>
        <w:ind w:left="1869" w:right="538" w:firstLine="0"/>
        <w:rPr>
          <w:sz w:val="24"/>
        </w:rPr>
      </w:pPr>
    </w:p>
    <w:p w:rsidR="00ED54CE" w:rsidRPr="006C07CF" w:rsidRDefault="00ED54CE" w:rsidP="006C07CF">
      <w:pPr>
        <w:pStyle w:val="2"/>
        <w:spacing w:before="5"/>
        <w:ind w:left="1870" w:right="567"/>
        <w:rPr>
          <w:rFonts w:ascii="Times New Roman" w:hAnsi="Times New Roman" w:cs="Times New Roman"/>
        </w:rPr>
      </w:pPr>
      <w:r w:rsidRPr="006C07CF">
        <w:rPr>
          <w:rFonts w:ascii="Times New Roman" w:hAnsi="Times New Roman" w:cs="Times New Roman"/>
        </w:rPr>
        <w:t>Сопровождение обучающихся с ОВЗ, инвалидностью определяется системой принципов:</w:t>
      </w:r>
    </w:p>
    <w:p w:rsidR="00ED54CE" w:rsidRDefault="00ED54CE" w:rsidP="00BF4681">
      <w:pPr>
        <w:pStyle w:val="a7"/>
        <w:numPr>
          <w:ilvl w:val="1"/>
          <w:numId w:val="74"/>
        </w:numPr>
        <w:tabs>
          <w:tab w:val="left" w:pos="2581"/>
        </w:tabs>
        <w:ind w:right="550" w:firstLine="707"/>
        <w:jc w:val="both"/>
        <w:rPr>
          <w:sz w:val="24"/>
        </w:rPr>
      </w:pPr>
      <w:r>
        <w:rPr>
          <w:sz w:val="24"/>
        </w:rPr>
        <w:t>гуманистическая направленность образовательного процесса, предполагающая уважение к личности студента, развитие его индивидуальности;</w:t>
      </w:r>
    </w:p>
    <w:p w:rsidR="00ED54CE" w:rsidRDefault="00ED54CE" w:rsidP="00BF4681">
      <w:pPr>
        <w:pStyle w:val="a7"/>
        <w:numPr>
          <w:ilvl w:val="1"/>
          <w:numId w:val="74"/>
        </w:numPr>
        <w:tabs>
          <w:tab w:val="left" w:pos="2581"/>
        </w:tabs>
        <w:ind w:right="540" w:firstLine="707"/>
        <w:jc w:val="both"/>
        <w:rPr>
          <w:sz w:val="24"/>
        </w:rPr>
      </w:pPr>
      <w:r>
        <w:rPr>
          <w:sz w:val="24"/>
        </w:rPr>
        <w:t>гибкость и динамичность, предполагающие возможность оперативного изменения содержания, форм и методов обучения в соответствии с особенностями различных категорий обучающихся и возможностям и их семей;</w:t>
      </w:r>
    </w:p>
    <w:p w:rsidR="00ED54CE" w:rsidRDefault="00ED54CE" w:rsidP="00BF4681">
      <w:pPr>
        <w:pStyle w:val="a7"/>
        <w:numPr>
          <w:ilvl w:val="1"/>
          <w:numId w:val="74"/>
        </w:numPr>
        <w:tabs>
          <w:tab w:val="left" w:pos="2581"/>
        </w:tabs>
        <w:ind w:right="540" w:firstLine="707"/>
        <w:jc w:val="both"/>
        <w:rPr>
          <w:sz w:val="24"/>
        </w:rPr>
      </w:pPr>
      <w:r>
        <w:rPr>
          <w:sz w:val="24"/>
        </w:rPr>
        <w:t>доступность, предполагающая вариативность форм обучения, в соответствии с реальным потенциалом обучающегося и его семьи;</w:t>
      </w:r>
    </w:p>
    <w:p w:rsidR="00ED54CE" w:rsidRDefault="00ED54CE" w:rsidP="00BF4681">
      <w:pPr>
        <w:pStyle w:val="a7"/>
        <w:numPr>
          <w:ilvl w:val="1"/>
          <w:numId w:val="74"/>
        </w:numPr>
        <w:tabs>
          <w:tab w:val="left" w:pos="2581"/>
        </w:tabs>
        <w:ind w:right="541" w:firstLine="707"/>
        <w:jc w:val="both"/>
        <w:rPr>
          <w:sz w:val="24"/>
        </w:rPr>
      </w:pPr>
      <w:r>
        <w:rPr>
          <w:sz w:val="24"/>
        </w:rPr>
        <w:t>целостный подход к образованию и социализации обучающегося, планомерность и непрерывность этого процесса;</w:t>
      </w:r>
    </w:p>
    <w:p w:rsidR="00ED54CE" w:rsidRDefault="00ED54CE" w:rsidP="00BF4681">
      <w:pPr>
        <w:pStyle w:val="a7"/>
        <w:numPr>
          <w:ilvl w:val="1"/>
          <w:numId w:val="74"/>
        </w:numPr>
        <w:tabs>
          <w:tab w:val="left" w:pos="2581"/>
        </w:tabs>
        <w:ind w:right="544" w:firstLine="707"/>
        <w:jc w:val="both"/>
        <w:rPr>
          <w:sz w:val="24"/>
        </w:rPr>
      </w:pPr>
      <w:r>
        <w:rPr>
          <w:sz w:val="24"/>
        </w:rPr>
        <w:t>единство действий семьи и колледжа в процессе образования и социализации подростка, обучение родителей и включение их в процесс социально-педагогической деятельности;</w:t>
      </w:r>
    </w:p>
    <w:p w:rsidR="00ED54CE" w:rsidRDefault="00ED54CE" w:rsidP="00BF4681">
      <w:pPr>
        <w:pStyle w:val="a7"/>
        <w:numPr>
          <w:ilvl w:val="1"/>
          <w:numId w:val="74"/>
        </w:numPr>
        <w:tabs>
          <w:tab w:val="left" w:pos="2581"/>
        </w:tabs>
        <w:ind w:left="2580"/>
        <w:jc w:val="both"/>
        <w:rPr>
          <w:sz w:val="24"/>
        </w:rPr>
      </w:pPr>
      <w:r>
        <w:rPr>
          <w:sz w:val="24"/>
        </w:rPr>
        <w:t>соблюдение интересов обучающегося;</w:t>
      </w:r>
    </w:p>
    <w:p w:rsidR="00ED54CE" w:rsidRDefault="00ED54CE" w:rsidP="00BF4681">
      <w:pPr>
        <w:pStyle w:val="a7"/>
        <w:numPr>
          <w:ilvl w:val="1"/>
          <w:numId w:val="74"/>
        </w:numPr>
        <w:tabs>
          <w:tab w:val="left" w:pos="2581"/>
        </w:tabs>
        <w:ind w:left="2580"/>
        <w:jc w:val="both"/>
        <w:rPr>
          <w:sz w:val="24"/>
        </w:rPr>
      </w:pPr>
      <w:r>
        <w:rPr>
          <w:sz w:val="24"/>
        </w:rPr>
        <w:t>вариативность и рекомендательный характер.</w:t>
      </w:r>
    </w:p>
    <w:p w:rsidR="00ED54CE" w:rsidRDefault="00ED54CE" w:rsidP="00C47100">
      <w:pPr>
        <w:pStyle w:val="1"/>
        <w:spacing w:before="3" w:line="274" w:lineRule="exact"/>
        <w:jc w:val="both"/>
      </w:pPr>
      <w:r>
        <w:t>Нормативно-правовая база:</w:t>
      </w:r>
    </w:p>
    <w:p w:rsidR="00ED54CE" w:rsidRDefault="00ED54CE" w:rsidP="00BF4681">
      <w:pPr>
        <w:pStyle w:val="a7"/>
        <w:numPr>
          <w:ilvl w:val="2"/>
          <w:numId w:val="74"/>
        </w:numPr>
        <w:tabs>
          <w:tab w:val="left" w:pos="3289"/>
        </w:tabs>
        <w:spacing w:line="274" w:lineRule="exact"/>
        <w:rPr>
          <w:sz w:val="24"/>
        </w:rPr>
      </w:pPr>
      <w:r>
        <w:rPr>
          <w:sz w:val="24"/>
        </w:rPr>
        <w:t>Конституция Российской Федерации</w:t>
      </w:r>
    </w:p>
    <w:p w:rsidR="00ED54CE" w:rsidRDefault="00ED54CE" w:rsidP="00BF4681">
      <w:pPr>
        <w:pStyle w:val="a7"/>
        <w:numPr>
          <w:ilvl w:val="2"/>
          <w:numId w:val="74"/>
        </w:numPr>
        <w:tabs>
          <w:tab w:val="left" w:pos="3289"/>
        </w:tabs>
        <w:rPr>
          <w:sz w:val="24"/>
        </w:rPr>
      </w:pPr>
      <w:r>
        <w:rPr>
          <w:sz w:val="24"/>
        </w:rPr>
        <w:t>ФЗ «Об образовании»</w:t>
      </w:r>
    </w:p>
    <w:p w:rsidR="00ED54CE" w:rsidRDefault="00ED54CE" w:rsidP="00BF4681">
      <w:pPr>
        <w:pStyle w:val="a7"/>
        <w:numPr>
          <w:ilvl w:val="2"/>
          <w:numId w:val="74"/>
        </w:numPr>
        <w:tabs>
          <w:tab w:val="left" w:pos="3289"/>
        </w:tabs>
        <w:rPr>
          <w:sz w:val="24"/>
        </w:rPr>
      </w:pPr>
      <w:r>
        <w:rPr>
          <w:sz w:val="24"/>
        </w:rPr>
        <w:t>ФЗ "О социальной защите инвалидов в РФ"</w:t>
      </w:r>
    </w:p>
    <w:p w:rsidR="00ED54CE" w:rsidRDefault="00ED54CE" w:rsidP="00BF4681">
      <w:pPr>
        <w:pStyle w:val="a7"/>
        <w:numPr>
          <w:ilvl w:val="2"/>
          <w:numId w:val="74"/>
        </w:numPr>
        <w:tabs>
          <w:tab w:val="left" w:pos="3289"/>
        </w:tabs>
        <w:rPr>
          <w:sz w:val="24"/>
        </w:rPr>
      </w:pPr>
      <w:r>
        <w:rPr>
          <w:sz w:val="24"/>
        </w:rPr>
        <w:t>Семейный кодекс РФ</w:t>
      </w:r>
    </w:p>
    <w:p w:rsidR="00ED54CE" w:rsidRDefault="00ED54CE" w:rsidP="00BF4681">
      <w:pPr>
        <w:pStyle w:val="a7"/>
        <w:numPr>
          <w:ilvl w:val="2"/>
          <w:numId w:val="74"/>
        </w:numPr>
        <w:tabs>
          <w:tab w:val="left" w:pos="3289"/>
        </w:tabs>
        <w:spacing w:before="1"/>
        <w:rPr>
          <w:sz w:val="24"/>
        </w:rPr>
      </w:pPr>
      <w:r>
        <w:rPr>
          <w:sz w:val="24"/>
        </w:rPr>
        <w:t>Конвенция о правах ребенка</w:t>
      </w:r>
    </w:p>
    <w:p w:rsidR="00ED54CE" w:rsidRDefault="00ED54CE" w:rsidP="00BF4681">
      <w:pPr>
        <w:pStyle w:val="a7"/>
        <w:numPr>
          <w:ilvl w:val="2"/>
          <w:numId w:val="74"/>
        </w:numPr>
        <w:tabs>
          <w:tab w:val="left" w:pos="3289"/>
        </w:tabs>
        <w:rPr>
          <w:sz w:val="24"/>
        </w:rPr>
      </w:pPr>
      <w:r>
        <w:rPr>
          <w:sz w:val="24"/>
        </w:rPr>
        <w:t>Федеральный закон «Об основных гарантиях прав ребенка в РФ»</w:t>
      </w:r>
    </w:p>
    <w:p w:rsidR="00ED54CE" w:rsidRDefault="00ED54CE" w:rsidP="00BF4681">
      <w:pPr>
        <w:pStyle w:val="a7"/>
        <w:numPr>
          <w:ilvl w:val="2"/>
          <w:numId w:val="74"/>
        </w:numPr>
        <w:tabs>
          <w:tab w:val="left" w:pos="3289"/>
        </w:tabs>
        <w:rPr>
          <w:sz w:val="24"/>
        </w:rPr>
      </w:pPr>
      <w:r>
        <w:rPr>
          <w:sz w:val="24"/>
        </w:rPr>
        <w:t>Трудовой кодекс РФ</w:t>
      </w:r>
    </w:p>
    <w:p w:rsidR="00ED54CE" w:rsidRDefault="00ED54CE" w:rsidP="00BF4681">
      <w:pPr>
        <w:pStyle w:val="a7"/>
        <w:numPr>
          <w:ilvl w:val="2"/>
          <w:numId w:val="74"/>
        </w:numPr>
        <w:tabs>
          <w:tab w:val="left" w:pos="3289"/>
        </w:tabs>
        <w:rPr>
          <w:sz w:val="24"/>
        </w:rPr>
      </w:pPr>
      <w:r>
        <w:rPr>
          <w:sz w:val="24"/>
        </w:rPr>
        <w:t>Локальные акты КГБПОУ «Рубцовский медицинский колледж».</w:t>
      </w:r>
    </w:p>
    <w:p w:rsidR="00ED54CE" w:rsidRDefault="00ED54CE" w:rsidP="00C47100">
      <w:pPr>
        <w:pStyle w:val="a3"/>
        <w:spacing w:before="4"/>
        <w:ind w:left="0"/>
      </w:pPr>
    </w:p>
    <w:p w:rsidR="00ED54CE" w:rsidRDefault="00ED54CE" w:rsidP="004615A7">
      <w:pPr>
        <w:pStyle w:val="1"/>
        <w:keepNext w:val="0"/>
        <w:widowControl w:val="0"/>
        <w:tabs>
          <w:tab w:val="left" w:pos="2581"/>
        </w:tabs>
        <w:autoSpaceDN w:val="0"/>
        <w:ind w:left="851" w:right="539" w:firstLine="680"/>
        <w:jc w:val="both"/>
      </w:pPr>
      <w:r>
        <w:t>Основные направления программы социально-педагогического сопровождения обучающихся колледжа из числа инвалидов и лиц с ограниченными возможностями здоровья (ОВЗ)</w:t>
      </w:r>
    </w:p>
    <w:p w:rsidR="00ED54CE" w:rsidRDefault="00ED54CE" w:rsidP="00C47100">
      <w:pPr>
        <w:pStyle w:val="a3"/>
        <w:ind w:right="542" w:firstLine="707"/>
        <w:jc w:val="both"/>
      </w:pPr>
      <w:r>
        <w:t xml:space="preserve">В Федеральном законе «Об образовании в Российской Федерации» № 273-ФЗ от 29 </w:t>
      </w:r>
      <w:r>
        <w:rPr>
          <w:spacing w:val="-1"/>
        </w:rPr>
        <w:t xml:space="preserve">декабря </w:t>
      </w:r>
      <w:r>
        <w:t>2012 года определен статус: обучающийся с ограниченными возможностями здоровья</w:t>
      </w:r>
    </w:p>
    <w:p w:rsidR="00ED54CE" w:rsidRDefault="00ED54CE" w:rsidP="00BF4681">
      <w:pPr>
        <w:pStyle w:val="a7"/>
        <w:numPr>
          <w:ilvl w:val="0"/>
          <w:numId w:val="72"/>
        </w:numPr>
        <w:tabs>
          <w:tab w:val="left" w:pos="1371"/>
        </w:tabs>
        <w:ind w:right="545" w:firstLine="0"/>
        <w:jc w:val="both"/>
        <w:rPr>
          <w:sz w:val="24"/>
        </w:rPr>
      </w:pPr>
      <w:r>
        <w:rPr>
          <w:sz w:val="24"/>
        </w:rPr>
        <w:t>физическое лицо, имеющее недостатки в физическом и (или) психологическом развитии, подтвержденные психолого-медико-педагогической комиссией и препятствующие получению образования без создания специальных условий.</w:t>
      </w:r>
    </w:p>
    <w:p w:rsidR="00ED54CE" w:rsidRDefault="00ED54CE" w:rsidP="00C47100">
      <w:pPr>
        <w:pStyle w:val="a3"/>
        <w:ind w:right="539" w:firstLine="709"/>
        <w:jc w:val="both"/>
      </w:pPr>
      <w:r>
        <w:t>Содержание Программы охватывает проблемы мотивации к обучению, адаптации к учебно-воспитательному процессу, преодоления трудностей в обучении и общении, коррекции и развития личности, защиты прав и интересов, обучающихся колледжа и их семей, профилактики отклоняющегося поведения, предупреждения правонарушений и безнадзорности, профилактики социально значимых болезней, правового просвещения и воспитания и осуществляется в различных направлениях.</w:t>
      </w:r>
    </w:p>
    <w:p w:rsidR="00ED54CE" w:rsidRDefault="00ED54CE" w:rsidP="00BF4681">
      <w:pPr>
        <w:pStyle w:val="1"/>
        <w:keepNext w:val="0"/>
        <w:widowControl w:val="0"/>
        <w:numPr>
          <w:ilvl w:val="1"/>
          <w:numId w:val="73"/>
        </w:numPr>
        <w:tabs>
          <w:tab w:val="left" w:pos="2290"/>
        </w:tabs>
        <w:autoSpaceDN w:val="0"/>
        <w:spacing w:before="5" w:line="274" w:lineRule="exact"/>
        <w:jc w:val="both"/>
      </w:pPr>
      <w:r>
        <w:t>Социально-педагогическое сопровождение</w:t>
      </w:r>
    </w:p>
    <w:p w:rsidR="00ED54CE" w:rsidRDefault="00ED54CE" w:rsidP="00C47100">
      <w:pPr>
        <w:pStyle w:val="a3"/>
        <w:ind w:right="538" w:firstLine="707"/>
        <w:jc w:val="both"/>
      </w:pPr>
      <w:r>
        <w:t>Куратор группы, преподаватель обеспечивает защиту прав личности обучающихся, обеспечение их социально - психологической безопасности, социальной поддержки и содействия обучающемуся и его семье в трудных жизненных ситуациях посредством:</w:t>
      </w:r>
    </w:p>
    <w:p w:rsidR="00ED54CE" w:rsidRDefault="00ED54CE" w:rsidP="00BF4681">
      <w:pPr>
        <w:pStyle w:val="a7"/>
        <w:numPr>
          <w:ilvl w:val="1"/>
          <w:numId w:val="72"/>
        </w:numPr>
        <w:tabs>
          <w:tab w:val="left" w:pos="2581"/>
        </w:tabs>
        <w:ind w:right="542" w:firstLine="707"/>
        <w:rPr>
          <w:rFonts w:ascii="Wingdings" w:hAnsi="Wingdings"/>
          <w:sz w:val="24"/>
        </w:rPr>
      </w:pPr>
      <w:r>
        <w:rPr>
          <w:spacing w:val="-1"/>
          <w:sz w:val="24"/>
        </w:rPr>
        <w:t xml:space="preserve">Изучения условий </w:t>
      </w:r>
      <w:r>
        <w:rPr>
          <w:sz w:val="24"/>
        </w:rPr>
        <w:t>семейного воспитания и социального статуса семей студентов инвалидов и лиц с ОВЗ;</w:t>
      </w:r>
    </w:p>
    <w:p w:rsidR="00ED54CE" w:rsidRDefault="00ED54CE" w:rsidP="00BF4681">
      <w:pPr>
        <w:pStyle w:val="a7"/>
        <w:numPr>
          <w:ilvl w:val="1"/>
          <w:numId w:val="72"/>
        </w:numPr>
        <w:tabs>
          <w:tab w:val="left" w:pos="2581"/>
        </w:tabs>
        <w:ind w:right="425" w:firstLine="707"/>
        <w:rPr>
          <w:rFonts w:ascii="Wingdings" w:hAnsi="Wingdings"/>
          <w:sz w:val="24"/>
        </w:rPr>
      </w:pPr>
      <w:r>
        <w:rPr>
          <w:sz w:val="24"/>
        </w:rPr>
        <w:t>Разъяснения существующего законодательства, прав и обязанностей родителей (законных представителей) студентов;</w:t>
      </w:r>
    </w:p>
    <w:p w:rsidR="00ED54CE" w:rsidRDefault="00ED54CE" w:rsidP="00BF4681">
      <w:pPr>
        <w:pStyle w:val="a7"/>
        <w:numPr>
          <w:ilvl w:val="1"/>
          <w:numId w:val="72"/>
        </w:numPr>
        <w:tabs>
          <w:tab w:val="left" w:pos="2581"/>
        </w:tabs>
        <w:ind w:left="2580"/>
        <w:rPr>
          <w:rFonts w:ascii="Wingdings" w:hAnsi="Wingdings"/>
          <w:sz w:val="24"/>
        </w:rPr>
      </w:pPr>
      <w:r>
        <w:rPr>
          <w:sz w:val="24"/>
        </w:rPr>
        <w:t>Взаимодействия с органами социальной защиты населения;</w:t>
      </w:r>
    </w:p>
    <w:p w:rsidR="00ED54CE" w:rsidRDefault="00ED54CE" w:rsidP="00BF4681">
      <w:pPr>
        <w:pStyle w:val="a7"/>
        <w:numPr>
          <w:ilvl w:val="1"/>
          <w:numId w:val="72"/>
        </w:numPr>
        <w:tabs>
          <w:tab w:val="left" w:pos="2581"/>
        </w:tabs>
        <w:ind w:right="539" w:firstLine="707"/>
        <w:jc w:val="both"/>
        <w:rPr>
          <w:rFonts w:ascii="Wingdings" w:hAnsi="Wingdings"/>
          <w:sz w:val="24"/>
        </w:rPr>
      </w:pPr>
      <w:r>
        <w:rPr>
          <w:sz w:val="24"/>
        </w:rPr>
        <w:t>взаимодействие с различными органами профилактики, органами опеки и попечительства, комиссией по делам несовершеннолетних с целью анализа ситуации, оказания помощи, защиты прав человека, направления информации, ходатайства о принятии мер административного характера;</w:t>
      </w:r>
    </w:p>
    <w:p w:rsidR="00ED54CE" w:rsidRPr="005A3697" w:rsidRDefault="00ED54CE" w:rsidP="00BF4681">
      <w:pPr>
        <w:pStyle w:val="a7"/>
        <w:numPr>
          <w:ilvl w:val="1"/>
          <w:numId w:val="72"/>
        </w:numPr>
        <w:tabs>
          <w:tab w:val="left" w:pos="2581"/>
        </w:tabs>
        <w:ind w:right="1760" w:firstLine="707"/>
        <w:jc w:val="both"/>
        <w:rPr>
          <w:rFonts w:ascii="Wingdings" w:hAnsi="Wingdings"/>
          <w:sz w:val="24"/>
        </w:rPr>
      </w:pPr>
      <w:r>
        <w:rPr>
          <w:sz w:val="24"/>
        </w:rPr>
        <w:t xml:space="preserve">решения проблем профилактики безнадзорности и правонарушений обучающихся и подростков, их социальной адаптации в современном </w:t>
      </w:r>
      <w:r>
        <w:t>обществе;</w:t>
      </w:r>
    </w:p>
    <w:p w:rsidR="00ED54CE" w:rsidRDefault="00ED54CE" w:rsidP="00BF4681">
      <w:pPr>
        <w:pStyle w:val="a7"/>
        <w:numPr>
          <w:ilvl w:val="1"/>
          <w:numId w:val="72"/>
        </w:numPr>
        <w:tabs>
          <w:tab w:val="left" w:pos="2581"/>
        </w:tabs>
        <w:ind w:right="539" w:firstLine="707"/>
        <w:rPr>
          <w:rFonts w:ascii="Wingdings" w:hAnsi="Wingdings"/>
          <w:sz w:val="24"/>
        </w:rPr>
      </w:pPr>
      <w:r>
        <w:rPr>
          <w:sz w:val="24"/>
        </w:rPr>
        <w:t>разработка и осуществление комплекса мероприятий по профилактике употребления психотропных веществ обучающимися колледжа;</w:t>
      </w:r>
    </w:p>
    <w:p w:rsidR="00ED54CE" w:rsidRDefault="00ED54CE" w:rsidP="00BF4681">
      <w:pPr>
        <w:pStyle w:val="a7"/>
        <w:numPr>
          <w:ilvl w:val="1"/>
          <w:numId w:val="72"/>
        </w:numPr>
        <w:tabs>
          <w:tab w:val="left" w:pos="2581"/>
          <w:tab w:val="left" w:pos="4042"/>
          <w:tab w:val="left" w:pos="5704"/>
          <w:tab w:val="left" w:pos="6057"/>
          <w:tab w:val="left" w:pos="7117"/>
          <w:tab w:val="left" w:pos="9136"/>
        </w:tabs>
        <w:ind w:left="2580"/>
        <w:rPr>
          <w:rFonts w:ascii="Wingdings" w:hAnsi="Wingdings"/>
          <w:sz w:val="24"/>
        </w:rPr>
      </w:pPr>
      <w:r>
        <w:rPr>
          <w:sz w:val="24"/>
        </w:rPr>
        <w:t>вовлечение</w:t>
      </w:r>
      <w:r>
        <w:rPr>
          <w:sz w:val="24"/>
        </w:rPr>
        <w:tab/>
        <w:t>обучающихся</w:t>
      </w:r>
      <w:r>
        <w:rPr>
          <w:sz w:val="24"/>
        </w:rPr>
        <w:tab/>
        <w:t>в</w:t>
      </w:r>
      <w:r>
        <w:rPr>
          <w:sz w:val="24"/>
        </w:rPr>
        <w:tab/>
        <w:t>систему</w:t>
      </w:r>
      <w:r>
        <w:rPr>
          <w:sz w:val="24"/>
        </w:rPr>
        <w:tab/>
        <w:t>дополнительного</w:t>
      </w:r>
      <w:r>
        <w:rPr>
          <w:sz w:val="24"/>
        </w:rPr>
        <w:tab/>
        <w:t>образования;</w:t>
      </w:r>
    </w:p>
    <w:p w:rsidR="00ED54CE" w:rsidRDefault="00ED54CE" w:rsidP="00BF4681">
      <w:pPr>
        <w:pStyle w:val="a7"/>
        <w:numPr>
          <w:ilvl w:val="1"/>
          <w:numId w:val="72"/>
        </w:numPr>
        <w:tabs>
          <w:tab w:val="left" w:pos="2581"/>
        </w:tabs>
        <w:ind w:left="2580"/>
        <w:rPr>
          <w:rFonts w:ascii="Wingdings" w:hAnsi="Wingdings"/>
          <w:sz w:val="24"/>
        </w:rPr>
      </w:pPr>
      <w:r>
        <w:rPr>
          <w:sz w:val="24"/>
        </w:rPr>
        <w:t>помощь в трудоустройстве обучающихся.</w:t>
      </w:r>
    </w:p>
    <w:p w:rsidR="00ED54CE" w:rsidRDefault="00ED54CE" w:rsidP="00BF4681">
      <w:pPr>
        <w:pStyle w:val="1"/>
        <w:keepNext w:val="0"/>
        <w:widowControl w:val="0"/>
        <w:numPr>
          <w:ilvl w:val="1"/>
          <w:numId w:val="73"/>
        </w:numPr>
        <w:tabs>
          <w:tab w:val="left" w:pos="2290"/>
        </w:tabs>
        <w:autoSpaceDN w:val="0"/>
        <w:spacing w:before="4" w:line="274" w:lineRule="exact"/>
      </w:pPr>
      <w:r>
        <w:t>Психолого-педагогическое сопровождение</w:t>
      </w:r>
    </w:p>
    <w:p w:rsidR="00ED54CE" w:rsidRDefault="00ED54CE" w:rsidP="00C47100">
      <w:pPr>
        <w:pStyle w:val="a3"/>
        <w:spacing w:line="274" w:lineRule="exact"/>
        <w:ind w:left="1870"/>
      </w:pPr>
      <w:r>
        <w:t>Важное место в образовательном процессе занимают психическое здоровье обучающихся, индивидуализация образовательных маршрутов, создание психологически безопасной и комфортной образовательной среды.</w:t>
      </w:r>
    </w:p>
    <w:p w:rsidR="00ED54CE" w:rsidRDefault="00ED54CE" w:rsidP="00C47100">
      <w:pPr>
        <w:pStyle w:val="a3"/>
        <w:ind w:left="1870" w:right="1667"/>
      </w:pPr>
      <w:r>
        <w:t>Психологическое сопровождение традиционно охватывает всех участников образовательного процесса: учащихся, родителей и педагогов.</w:t>
      </w:r>
    </w:p>
    <w:p w:rsidR="00ED54CE" w:rsidRDefault="00ED54CE" w:rsidP="00C47100">
      <w:pPr>
        <w:pStyle w:val="a3"/>
        <w:tabs>
          <w:tab w:val="left" w:pos="2975"/>
          <w:tab w:val="left" w:pos="5251"/>
          <w:tab w:val="left" w:pos="7263"/>
          <w:tab w:val="left" w:pos="8561"/>
          <w:tab w:val="left" w:pos="9892"/>
        </w:tabs>
        <w:ind w:right="540" w:firstLine="707"/>
      </w:pPr>
      <w:r>
        <w:t>Целью</w:t>
      </w:r>
      <w:r>
        <w:tab/>
        <w:t>психологического</w:t>
      </w:r>
      <w:r>
        <w:tab/>
        <w:t>сопровождения</w:t>
      </w:r>
      <w:r>
        <w:tab/>
        <w:t>является</w:t>
      </w:r>
      <w:r>
        <w:tab/>
        <w:t>создание социально-психологических условий для развития личности обучающихся и их успешного обучения.</w:t>
      </w:r>
    </w:p>
    <w:p w:rsidR="00ED54CE" w:rsidRDefault="00ED54CE" w:rsidP="00C47100">
      <w:pPr>
        <w:pStyle w:val="a3"/>
        <w:ind w:left="1870"/>
      </w:pPr>
      <w:r>
        <w:t>В ходе психологического сопровождения решаются следующие задачи:</w:t>
      </w:r>
    </w:p>
    <w:p w:rsidR="00ED54CE" w:rsidRDefault="00ED54CE" w:rsidP="00BF4681">
      <w:pPr>
        <w:pStyle w:val="a7"/>
        <w:numPr>
          <w:ilvl w:val="1"/>
          <w:numId w:val="72"/>
        </w:numPr>
        <w:tabs>
          <w:tab w:val="left" w:pos="2581"/>
        </w:tabs>
        <w:ind w:right="544" w:firstLine="707"/>
        <w:rPr>
          <w:rFonts w:ascii="Wingdings" w:hAnsi="Wingdings"/>
          <w:sz w:val="24"/>
        </w:rPr>
      </w:pPr>
      <w:r>
        <w:rPr>
          <w:sz w:val="24"/>
        </w:rPr>
        <w:t>Систематически отслеживать психолого-педагогический статус обучающегося и динамику его психологического развития в процессе обучения;</w:t>
      </w:r>
    </w:p>
    <w:p w:rsidR="00ED54CE" w:rsidRDefault="00ED54CE" w:rsidP="00BF4681">
      <w:pPr>
        <w:pStyle w:val="a7"/>
        <w:numPr>
          <w:ilvl w:val="1"/>
          <w:numId w:val="72"/>
        </w:numPr>
        <w:tabs>
          <w:tab w:val="left" w:pos="2581"/>
        </w:tabs>
        <w:ind w:right="549" w:firstLine="707"/>
        <w:rPr>
          <w:rFonts w:ascii="Wingdings" w:hAnsi="Wingdings"/>
          <w:sz w:val="24"/>
        </w:rPr>
      </w:pPr>
      <w:r>
        <w:rPr>
          <w:sz w:val="24"/>
        </w:rPr>
        <w:t>Формировать у обучающихся способности к самопознанию саморазвитию и самоопределению;</w:t>
      </w:r>
    </w:p>
    <w:p w:rsidR="00ED54CE" w:rsidRDefault="00ED54CE" w:rsidP="00BF4681">
      <w:pPr>
        <w:pStyle w:val="a7"/>
        <w:numPr>
          <w:ilvl w:val="1"/>
          <w:numId w:val="72"/>
        </w:numPr>
        <w:tabs>
          <w:tab w:val="left" w:pos="2581"/>
        </w:tabs>
        <w:spacing w:before="1"/>
        <w:ind w:right="543" w:firstLine="707"/>
        <w:rPr>
          <w:rFonts w:ascii="Wingdings" w:hAnsi="Wingdings"/>
          <w:sz w:val="24"/>
        </w:rPr>
      </w:pPr>
      <w:r>
        <w:rPr>
          <w:sz w:val="24"/>
        </w:rPr>
        <w:t>Создать специальные социально-психологические условия для оказания помощи обучающимся, имеющим проблемы в психологическом развитии, обучении.</w:t>
      </w:r>
    </w:p>
    <w:p w:rsidR="00ED54CE" w:rsidRDefault="00ED54CE" w:rsidP="00C47100">
      <w:pPr>
        <w:pStyle w:val="a3"/>
        <w:spacing w:before="2"/>
        <w:ind w:left="0"/>
      </w:pPr>
    </w:p>
    <w:p w:rsidR="00ED54CE" w:rsidRDefault="00ED54CE" w:rsidP="00BF4681">
      <w:pPr>
        <w:pStyle w:val="1"/>
        <w:keepNext w:val="0"/>
        <w:widowControl w:val="0"/>
        <w:numPr>
          <w:ilvl w:val="0"/>
          <w:numId w:val="73"/>
        </w:numPr>
        <w:tabs>
          <w:tab w:val="left" w:pos="2581"/>
        </w:tabs>
        <w:autoSpaceDN w:val="0"/>
        <w:ind w:right="539" w:firstLine="707"/>
        <w:jc w:val="both"/>
      </w:pPr>
      <w:r>
        <w:t>Содержание программы социально-педагогического сопровождения обучающихся колледжа из числа инвалидов и лиц с ограниченными возможностями здоровья (ОВЗ)</w:t>
      </w:r>
    </w:p>
    <w:p w:rsidR="00ED54CE" w:rsidRDefault="00ED54CE" w:rsidP="00C47100">
      <w:pPr>
        <w:pStyle w:val="a3"/>
        <w:spacing w:before="60"/>
        <w:ind w:right="542" w:firstLine="707"/>
        <w:jc w:val="both"/>
      </w:pPr>
      <w:r>
        <w:t>Социально-педагогическое сопровождение представляет собой объединенный комплекс нормативно-правовых, организационных, научно-исследовательских и методических мер, призванных обеспечить решение основных задач в области социально-психологической поддержки обучающихся с ОВЗ.</w:t>
      </w:r>
    </w:p>
    <w:p w:rsidR="00ED54CE" w:rsidRDefault="00ED54CE" w:rsidP="00C47100">
      <w:pPr>
        <w:pStyle w:val="a3"/>
        <w:ind w:right="538"/>
        <w:jc w:val="both"/>
      </w:pPr>
      <w:r>
        <w:t xml:space="preserve">       Программа коррекционной работы на ступени среднего профессионального образования включает в себя взаимосвязанные модули (направления).</w:t>
      </w:r>
    </w:p>
    <w:p w:rsidR="00ED54CE" w:rsidRDefault="00ED54CE" w:rsidP="00BF4681">
      <w:pPr>
        <w:pStyle w:val="1"/>
        <w:keepNext w:val="0"/>
        <w:widowControl w:val="0"/>
        <w:numPr>
          <w:ilvl w:val="1"/>
          <w:numId w:val="73"/>
        </w:numPr>
        <w:tabs>
          <w:tab w:val="left" w:pos="2290"/>
        </w:tabs>
        <w:autoSpaceDN w:val="0"/>
        <w:spacing w:before="5" w:line="274" w:lineRule="exact"/>
        <w:jc w:val="both"/>
      </w:pPr>
      <w:r>
        <w:t>Основное содержание модулей Программы</w:t>
      </w:r>
    </w:p>
    <w:p w:rsidR="00ED54CE" w:rsidRDefault="00ED54CE" w:rsidP="00C47100">
      <w:pPr>
        <w:pStyle w:val="a3"/>
        <w:spacing w:line="274" w:lineRule="exact"/>
        <w:ind w:left="1870"/>
        <w:jc w:val="both"/>
      </w:pPr>
      <w:r>
        <w:t>Модули Программы отражают её основное содержание:</w:t>
      </w:r>
    </w:p>
    <w:p w:rsidR="00ED54CE" w:rsidRDefault="00ED54CE" w:rsidP="00BF4681">
      <w:pPr>
        <w:pStyle w:val="a7"/>
        <w:numPr>
          <w:ilvl w:val="1"/>
          <w:numId w:val="72"/>
        </w:numPr>
        <w:tabs>
          <w:tab w:val="left" w:pos="2581"/>
        </w:tabs>
        <w:ind w:right="538" w:firstLine="707"/>
        <w:jc w:val="both"/>
        <w:rPr>
          <w:rFonts w:ascii="Wingdings" w:hAnsi="Wingdings"/>
          <w:sz w:val="24"/>
        </w:rPr>
      </w:pPr>
      <w:r>
        <w:rPr>
          <w:b/>
          <w:i/>
          <w:sz w:val="24"/>
        </w:rPr>
        <w:t>Диагностическая работа</w:t>
      </w:r>
      <w:r>
        <w:rPr>
          <w:sz w:val="24"/>
        </w:rPr>
        <w:t xml:space="preserve"> обеспечивает своевременное выявление студентов с ограниченными возможностями здоровья, проведение их комплексного обследования и под</w:t>
      </w:r>
      <w:r>
        <w:rPr>
          <w:spacing w:val="-1"/>
          <w:sz w:val="24"/>
        </w:rPr>
        <w:t xml:space="preserve">готовку рекомендаций по оказанию </w:t>
      </w:r>
      <w:r>
        <w:rPr>
          <w:sz w:val="24"/>
        </w:rPr>
        <w:t>им психолого-медико-педагогической помощи в условиях образовательного учреждения;</w:t>
      </w:r>
    </w:p>
    <w:p w:rsidR="00ED54CE" w:rsidRDefault="00ED54CE" w:rsidP="00BF4681">
      <w:pPr>
        <w:pStyle w:val="a7"/>
        <w:numPr>
          <w:ilvl w:val="1"/>
          <w:numId w:val="72"/>
        </w:numPr>
        <w:tabs>
          <w:tab w:val="left" w:pos="2581"/>
        </w:tabs>
        <w:ind w:right="535" w:firstLine="707"/>
        <w:jc w:val="both"/>
        <w:rPr>
          <w:rFonts w:ascii="Wingdings" w:hAnsi="Wingdings"/>
          <w:sz w:val="24"/>
        </w:rPr>
      </w:pPr>
      <w:r>
        <w:rPr>
          <w:b/>
          <w:i/>
          <w:sz w:val="24"/>
        </w:rPr>
        <w:t xml:space="preserve">коррекционно-развивающая работа </w:t>
      </w:r>
      <w:r>
        <w:rPr>
          <w:sz w:val="24"/>
        </w:rPr>
        <w:t>обеспечивает своевременную специализированную помощь в освоении содержания образования и коррекцию недостатков в физическом развитии студентов с ограниченными возможностями здоровья в условиях образовательного учреждения; способствует формированию универсальных учебных действий обучающихся (личностных, регулятивных, познавательных, коммуникативных);</w:t>
      </w:r>
    </w:p>
    <w:p w:rsidR="00ED54CE" w:rsidRDefault="00ED54CE" w:rsidP="00BF4681">
      <w:pPr>
        <w:pStyle w:val="a7"/>
        <w:numPr>
          <w:ilvl w:val="1"/>
          <w:numId w:val="72"/>
        </w:numPr>
        <w:tabs>
          <w:tab w:val="left" w:pos="2581"/>
        </w:tabs>
        <w:spacing w:before="1"/>
        <w:ind w:right="541" w:firstLine="707"/>
        <w:jc w:val="both"/>
        <w:rPr>
          <w:rFonts w:ascii="Wingdings" w:hAnsi="Wingdings"/>
          <w:sz w:val="24"/>
        </w:rPr>
      </w:pPr>
      <w:r>
        <w:rPr>
          <w:b/>
          <w:i/>
          <w:sz w:val="24"/>
        </w:rPr>
        <w:t xml:space="preserve">консультативная работа </w:t>
      </w:r>
      <w:r>
        <w:rPr>
          <w:sz w:val="24"/>
        </w:rPr>
        <w:t>обеспечивает непрерывность специального сопровождения студентов с ограниченными возможностями здоровья и их семей по вопросам реализации дифференцированных психолого-педагогических условий обучения, воспитания, коррекции, развития и социализации обучающихся;</w:t>
      </w:r>
    </w:p>
    <w:p w:rsidR="00ED54CE" w:rsidRDefault="00ED54CE" w:rsidP="00BF4681">
      <w:pPr>
        <w:pStyle w:val="a7"/>
        <w:numPr>
          <w:ilvl w:val="1"/>
          <w:numId w:val="72"/>
        </w:numPr>
        <w:tabs>
          <w:tab w:val="left" w:pos="2581"/>
        </w:tabs>
        <w:ind w:right="540" w:firstLine="707"/>
        <w:jc w:val="both"/>
        <w:rPr>
          <w:rFonts w:ascii="Wingdings" w:hAnsi="Wingdings"/>
          <w:sz w:val="24"/>
        </w:rPr>
      </w:pPr>
      <w:r>
        <w:rPr>
          <w:b/>
          <w:i/>
          <w:sz w:val="24"/>
        </w:rPr>
        <w:t xml:space="preserve">информационно-просветительская работа </w:t>
      </w:r>
      <w:r>
        <w:rPr>
          <w:sz w:val="24"/>
        </w:rPr>
        <w:t>направлена на разъяснительную деятельность по вопросам, связанным с особенностями образовательного процесса для дан</w:t>
      </w:r>
      <w:r>
        <w:rPr>
          <w:spacing w:val="-1"/>
          <w:sz w:val="24"/>
        </w:rPr>
        <w:t xml:space="preserve">ной категории студентов, со всеми </w:t>
      </w:r>
      <w:r>
        <w:rPr>
          <w:sz w:val="24"/>
        </w:rPr>
        <w:t>участниками образовательного процесса—обучающимися (как имеющими, так и не имеющими недостатки в развитии), их родителями (законными представителями), педагогическими работниками.</w:t>
      </w:r>
    </w:p>
    <w:p w:rsidR="00ED54CE" w:rsidRDefault="00ED54CE" w:rsidP="00BF4681">
      <w:pPr>
        <w:pStyle w:val="1"/>
        <w:keepNext w:val="0"/>
        <w:widowControl w:val="0"/>
        <w:numPr>
          <w:ilvl w:val="1"/>
          <w:numId w:val="73"/>
        </w:numPr>
        <w:tabs>
          <w:tab w:val="left" w:pos="2290"/>
        </w:tabs>
        <w:autoSpaceDN w:val="0"/>
        <w:spacing w:before="5" w:line="274" w:lineRule="exact"/>
        <w:jc w:val="both"/>
      </w:pPr>
      <w:r>
        <w:t>Диагностический модуль</w:t>
      </w:r>
    </w:p>
    <w:p w:rsidR="00ED54CE" w:rsidRDefault="00ED54CE" w:rsidP="00C47100">
      <w:pPr>
        <w:pStyle w:val="a3"/>
        <w:ind w:right="541" w:firstLine="707"/>
        <w:jc w:val="both"/>
      </w:pPr>
      <w:r>
        <w:rPr>
          <w:b/>
        </w:rPr>
        <w:t xml:space="preserve">Цель: </w:t>
      </w:r>
      <w:r>
        <w:t>выявление характера и интенсивности трудностей развития студентов с ограниченными возможностями здоровья, проведение их комплексного обследования и подготовку рекомендаций по оказанию им психолого-медико-педагогической помощи.</w:t>
      </w:r>
    </w:p>
    <w:p w:rsidR="00ED54CE" w:rsidRDefault="00ED54CE" w:rsidP="00C47100">
      <w:pPr>
        <w:pStyle w:val="a3"/>
        <w:ind w:right="549" w:firstLine="707"/>
        <w:jc w:val="both"/>
      </w:pPr>
      <w:r>
        <w:t>В диагностический блок входят диагностика психического развития обучающегося и диагностика социальной сферы.</w:t>
      </w:r>
    </w:p>
    <w:p w:rsidR="00ED54CE" w:rsidRDefault="00ED54CE" w:rsidP="00C47100">
      <w:pPr>
        <w:pStyle w:val="a3"/>
        <w:ind w:right="545" w:firstLine="707"/>
        <w:jc w:val="both"/>
      </w:pPr>
      <w:r>
        <w:t>Диагностикапсихическогоразвитияобучающегосявключаетвсебявсестороннеепсихологическоеизучениеличностистудентаипредусматривает:</w:t>
      </w:r>
    </w:p>
    <w:p w:rsidR="00ED54CE" w:rsidRDefault="00ED54CE" w:rsidP="00BF4681">
      <w:pPr>
        <w:pStyle w:val="a7"/>
        <w:numPr>
          <w:ilvl w:val="1"/>
          <w:numId w:val="72"/>
        </w:numPr>
        <w:tabs>
          <w:tab w:val="left" w:pos="2581"/>
        </w:tabs>
        <w:ind w:left="2580"/>
        <w:rPr>
          <w:rFonts w:ascii="Wingdings" w:hAnsi="Wingdings"/>
          <w:sz w:val="24"/>
        </w:rPr>
      </w:pPr>
      <w:r>
        <w:rPr>
          <w:sz w:val="24"/>
        </w:rPr>
        <w:t>общуюдиагностику</w:t>
      </w:r>
    </w:p>
    <w:p w:rsidR="00ED54CE" w:rsidRDefault="00ED54CE" w:rsidP="00BF4681">
      <w:pPr>
        <w:pStyle w:val="a7"/>
        <w:numPr>
          <w:ilvl w:val="1"/>
          <w:numId w:val="72"/>
        </w:numPr>
        <w:tabs>
          <w:tab w:val="left" w:pos="2581"/>
        </w:tabs>
        <w:ind w:left="2580"/>
        <w:rPr>
          <w:rFonts w:ascii="Wingdings" w:hAnsi="Wingdings"/>
          <w:sz w:val="24"/>
        </w:rPr>
      </w:pPr>
      <w:r>
        <w:rPr>
          <w:sz w:val="24"/>
        </w:rPr>
        <w:t>диагностику эмоциональных состояний</w:t>
      </w:r>
    </w:p>
    <w:p w:rsidR="00ED54CE" w:rsidRDefault="00ED54CE" w:rsidP="00BF4681">
      <w:pPr>
        <w:pStyle w:val="a7"/>
        <w:numPr>
          <w:ilvl w:val="1"/>
          <w:numId w:val="72"/>
        </w:numPr>
        <w:tabs>
          <w:tab w:val="left" w:pos="2581"/>
        </w:tabs>
        <w:ind w:left="2580"/>
        <w:rPr>
          <w:rFonts w:ascii="Wingdings" w:hAnsi="Wingdings"/>
          <w:sz w:val="24"/>
        </w:rPr>
      </w:pPr>
      <w:r>
        <w:rPr>
          <w:sz w:val="24"/>
        </w:rPr>
        <w:t>диагностику уровня самооценки</w:t>
      </w:r>
    </w:p>
    <w:p w:rsidR="00ED54CE" w:rsidRDefault="00ED54CE" w:rsidP="00BF4681">
      <w:pPr>
        <w:pStyle w:val="a7"/>
        <w:numPr>
          <w:ilvl w:val="1"/>
          <w:numId w:val="72"/>
        </w:numPr>
        <w:tabs>
          <w:tab w:val="left" w:pos="2581"/>
        </w:tabs>
        <w:ind w:left="2580"/>
        <w:rPr>
          <w:rFonts w:ascii="Wingdings" w:hAnsi="Wingdings"/>
          <w:sz w:val="24"/>
        </w:rPr>
      </w:pPr>
      <w:r>
        <w:rPr>
          <w:sz w:val="24"/>
        </w:rPr>
        <w:t>социометрическую диагностику группы</w:t>
      </w:r>
    </w:p>
    <w:p w:rsidR="00ED54CE" w:rsidRDefault="00ED54CE" w:rsidP="00C47100">
      <w:pPr>
        <w:pStyle w:val="a3"/>
        <w:ind w:right="525" w:firstLine="707"/>
      </w:pPr>
      <w:r>
        <w:t>Диагностика социальной сферы требует анализа неблагоприятных факторов социальной среды, травмирующих обучающегося и нарушающих его социальную адаптацию.</w:t>
      </w:r>
    </w:p>
    <w:p w:rsidR="00ED54CE" w:rsidRDefault="00ED54CE" w:rsidP="00C47100">
      <w:pPr>
        <w:pStyle w:val="a3"/>
        <w:spacing w:before="3"/>
        <w:ind w:left="0"/>
      </w:pPr>
    </w:p>
    <w:p w:rsidR="00ED54CE" w:rsidRDefault="00ED54CE" w:rsidP="00C47100">
      <w:pPr>
        <w:pStyle w:val="a3"/>
        <w:spacing w:before="3"/>
        <w:ind w:left="0"/>
      </w:pPr>
    </w:p>
    <w:p w:rsidR="00ED54CE" w:rsidRPr="008302AD" w:rsidRDefault="00ED54CE" w:rsidP="00C47100">
      <w:pPr>
        <w:pStyle w:val="1"/>
        <w:spacing w:before="1"/>
        <w:jc w:val="center"/>
        <w:rPr>
          <w:b/>
        </w:rPr>
      </w:pPr>
      <w:r w:rsidRPr="008302AD">
        <w:rPr>
          <w:b/>
        </w:rPr>
        <w:t>План мероприятий в рамках диагностического модуля</w:t>
      </w:r>
    </w:p>
    <w:p w:rsidR="00ED54CE" w:rsidRDefault="00ED54CE" w:rsidP="00C47100">
      <w:pPr>
        <w:pStyle w:val="a3"/>
        <w:spacing w:before="3"/>
        <w:ind w:left="0"/>
        <w:rPr>
          <w:b/>
        </w:rPr>
      </w:pP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4"/>
        <w:gridCol w:w="567"/>
        <w:gridCol w:w="2410"/>
        <w:gridCol w:w="709"/>
        <w:gridCol w:w="114"/>
        <w:gridCol w:w="1843"/>
        <w:gridCol w:w="953"/>
        <w:gridCol w:w="142"/>
        <w:gridCol w:w="1701"/>
      </w:tblGrid>
      <w:tr w:rsidR="00ED54CE" w:rsidTr="002A1D84">
        <w:trPr>
          <w:trHeight w:val="827"/>
        </w:trPr>
        <w:tc>
          <w:tcPr>
            <w:tcW w:w="1984" w:type="dxa"/>
          </w:tcPr>
          <w:p w:rsidR="00ED54CE" w:rsidRDefault="00ED54CE" w:rsidP="002A1D84">
            <w:pPr>
              <w:pStyle w:val="TableParagraph"/>
              <w:ind w:left="234" w:firstLine="1"/>
              <w:jc w:val="center"/>
              <w:rPr>
                <w:b/>
                <w:sz w:val="24"/>
              </w:rPr>
            </w:pPr>
            <w:r>
              <w:rPr>
                <w:b/>
                <w:sz w:val="24"/>
              </w:rPr>
              <w:t>Задачи (направления</w:t>
            </w:r>
          </w:p>
          <w:p w:rsidR="00ED54CE" w:rsidRDefault="00ED54CE" w:rsidP="002A1D84">
            <w:pPr>
              <w:pStyle w:val="TableParagraph"/>
              <w:tabs>
                <w:tab w:val="left" w:pos="1768"/>
              </w:tabs>
              <w:spacing w:line="259" w:lineRule="exact"/>
              <w:ind w:left="195"/>
              <w:jc w:val="center"/>
              <w:rPr>
                <w:b/>
                <w:sz w:val="24"/>
              </w:rPr>
            </w:pPr>
            <w:r>
              <w:rPr>
                <w:b/>
                <w:sz w:val="24"/>
              </w:rPr>
              <w:t>деятельности)</w:t>
            </w:r>
          </w:p>
        </w:tc>
        <w:tc>
          <w:tcPr>
            <w:tcW w:w="2977" w:type="dxa"/>
            <w:gridSpan w:val="2"/>
          </w:tcPr>
          <w:p w:rsidR="00ED54CE" w:rsidRPr="001B1344" w:rsidRDefault="00ED54CE" w:rsidP="00A21B88">
            <w:pPr>
              <w:pStyle w:val="TableParagraph"/>
              <w:ind w:right="-114"/>
              <w:rPr>
                <w:b/>
                <w:sz w:val="24"/>
              </w:rPr>
            </w:pPr>
            <w:r>
              <w:rPr>
                <w:b/>
                <w:sz w:val="24"/>
              </w:rPr>
              <w:t>Планируемые результаты</w:t>
            </w:r>
          </w:p>
        </w:tc>
        <w:tc>
          <w:tcPr>
            <w:tcW w:w="2666" w:type="dxa"/>
            <w:gridSpan w:val="3"/>
          </w:tcPr>
          <w:p w:rsidR="00ED54CE" w:rsidRPr="00C52D9D" w:rsidRDefault="00ED54CE" w:rsidP="00A21B88">
            <w:pPr>
              <w:pStyle w:val="TableParagraph"/>
              <w:ind w:right="222" w:hanging="58"/>
              <w:jc w:val="center"/>
              <w:rPr>
                <w:b/>
                <w:sz w:val="24"/>
              </w:rPr>
            </w:pPr>
            <w:r w:rsidRPr="00C52D9D">
              <w:rPr>
                <w:b/>
                <w:sz w:val="24"/>
              </w:rPr>
              <w:t>Виды и формы</w:t>
            </w:r>
            <w:r>
              <w:rPr>
                <w:b/>
                <w:sz w:val="24"/>
              </w:rPr>
              <w:t xml:space="preserve"> </w:t>
            </w:r>
            <w:r w:rsidRPr="00C52D9D">
              <w:rPr>
                <w:b/>
                <w:sz w:val="24"/>
              </w:rPr>
              <w:t>деятельности,</w:t>
            </w:r>
          </w:p>
          <w:p w:rsidR="00ED54CE" w:rsidRPr="00C52D9D" w:rsidRDefault="00ED54CE" w:rsidP="00A21B88">
            <w:pPr>
              <w:pStyle w:val="TableParagraph"/>
              <w:spacing w:line="259" w:lineRule="exact"/>
              <w:jc w:val="center"/>
              <w:rPr>
                <w:b/>
                <w:sz w:val="24"/>
              </w:rPr>
            </w:pPr>
            <w:r w:rsidRPr="00C52D9D">
              <w:rPr>
                <w:b/>
                <w:sz w:val="24"/>
              </w:rPr>
              <w:t>мероприятия</w:t>
            </w:r>
          </w:p>
        </w:tc>
        <w:tc>
          <w:tcPr>
            <w:tcW w:w="953" w:type="dxa"/>
          </w:tcPr>
          <w:p w:rsidR="00ED54CE" w:rsidRDefault="00ED54CE" w:rsidP="00A21B88">
            <w:pPr>
              <w:pStyle w:val="TableParagraph"/>
              <w:spacing w:line="273" w:lineRule="exact"/>
              <w:jc w:val="center"/>
              <w:rPr>
                <w:b/>
                <w:sz w:val="24"/>
              </w:rPr>
            </w:pPr>
            <w:r>
              <w:rPr>
                <w:b/>
                <w:sz w:val="24"/>
              </w:rPr>
              <w:t>Сроки</w:t>
            </w:r>
          </w:p>
        </w:tc>
        <w:tc>
          <w:tcPr>
            <w:tcW w:w="1843" w:type="dxa"/>
            <w:gridSpan w:val="2"/>
          </w:tcPr>
          <w:p w:rsidR="00ED54CE" w:rsidRDefault="00ED54CE" w:rsidP="00A21B88">
            <w:pPr>
              <w:pStyle w:val="TableParagraph"/>
              <w:ind w:right="-142"/>
              <w:rPr>
                <w:b/>
                <w:sz w:val="24"/>
              </w:rPr>
            </w:pPr>
            <w:r>
              <w:rPr>
                <w:b/>
                <w:sz w:val="24"/>
              </w:rPr>
              <w:t>Ответственные</w:t>
            </w:r>
          </w:p>
        </w:tc>
      </w:tr>
      <w:tr w:rsidR="00ED54CE" w:rsidTr="002A1D84">
        <w:trPr>
          <w:trHeight w:val="278"/>
        </w:trPr>
        <w:tc>
          <w:tcPr>
            <w:tcW w:w="10423" w:type="dxa"/>
            <w:gridSpan w:val="9"/>
          </w:tcPr>
          <w:p w:rsidR="00ED54CE" w:rsidRDefault="00ED54CE" w:rsidP="00A21B88">
            <w:pPr>
              <w:pStyle w:val="TableParagraph"/>
              <w:spacing w:line="258" w:lineRule="exact"/>
              <w:ind w:left="107"/>
              <w:rPr>
                <w:b/>
                <w:sz w:val="24"/>
              </w:rPr>
            </w:pPr>
            <w:r>
              <w:rPr>
                <w:b/>
                <w:sz w:val="24"/>
              </w:rPr>
              <w:t>Медицинская диагностика</w:t>
            </w:r>
          </w:p>
        </w:tc>
      </w:tr>
      <w:tr w:rsidR="00ED54CE" w:rsidTr="002A1D84">
        <w:trPr>
          <w:trHeight w:val="1934"/>
        </w:trPr>
        <w:tc>
          <w:tcPr>
            <w:tcW w:w="1984" w:type="dxa"/>
          </w:tcPr>
          <w:p w:rsidR="00ED54CE" w:rsidRPr="00C52D9D" w:rsidRDefault="00ED54CE" w:rsidP="00A21B88">
            <w:pPr>
              <w:pStyle w:val="TableParagraph"/>
              <w:ind w:left="107" w:right="93"/>
              <w:jc w:val="both"/>
              <w:rPr>
                <w:sz w:val="24"/>
              </w:rPr>
            </w:pPr>
            <w:r w:rsidRPr="00C52D9D">
              <w:rPr>
                <w:sz w:val="24"/>
              </w:rPr>
              <w:t>Определить</w:t>
            </w:r>
            <w:r>
              <w:rPr>
                <w:sz w:val="24"/>
              </w:rPr>
              <w:t xml:space="preserve"> со</w:t>
            </w:r>
            <w:r w:rsidRPr="00C52D9D">
              <w:rPr>
                <w:sz w:val="24"/>
              </w:rPr>
              <w:t>стояние</w:t>
            </w:r>
            <w:r>
              <w:rPr>
                <w:sz w:val="24"/>
              </w:rPr>
              <w:t xml:space="preserve"> физи</w:t>
            </w:r>
            <w:r w:rsidRPr="00C52D9D">
              <w:rPr>
                <w:sz w:val="24"/>
              </w:rPr>
              <w:t>ческого</w:t>
            </w:r>
            <w:r>
              <w:rPr>
                <w:sz w:val="24"/>
              </w:rPr>
              <w:t xml:space="preserve"> </w:t>
            </w:r>
            <w:r w:rsidRPr="00C52D9D">
              <w:rPr>
                <w:sz w:val="24"/>
              </w:rPr>
              <w:t>и</w:t>
            </w:r>
            <w:r>
              <w:rPr>
                <w:sz w:val="24"/>
              </w:rPr>
              <w:t xml:space="preserve"> пси</w:t>
            </w:r>
            <w:r w:rsidRPr="00C52D9D">
              <w:rPr>
                <w:sz w:val="24"/>
              </w:rPr>
              <w:t>хического</w:t>
            </w:r>
            <w:r>
              <w:rPr>
                <w:sz w:val="24"/>
              </w:rPr>
              <w:t xml:space="preserve"> здо</w:t>
            </w:r>
            <w:r w:rsidRPr="00C52D9D">
              <w:rPr>
                <w:sz w:val="24"/>
              </w:rPr>
              <w:t>ровья</w:t>
            </w:r>
            <w:r>
              <w:rPr>
                <w:sz w:val="24"/>
              </w:rPr>
              <w:t xml:space="preserve"> обучаю</w:t>
            </w:r>
            <w:r w:rsidRPr="00C52D9D">
              <w:rPr>
                <w:sz w:val="24"/>
              </w:rPr>
              <w:t>щихся</w:t>
            </w:r>
          </w:p>
        </w:tc>
        <w:tc>
          <w:tcPr>
            <w:tcW w:w="2977" w:type="dxa"/>
            <w:gridSpan w:val="2"/>
          </w:tcPr>
          <w:p w:rsidR="00ED54CE" w:rsidRPr="00C52D9D" w:rsidRDefault="00ED54CE" w:rsidP="00A21B88">
            <w:pPr>
              <w:pStyle w:val="TableParagraph"/>
              <w:ind w:left="108" w:right="92"/>
              <w:jc w:val="both"/>
              <w:rPr>
                <w:sz w:val="24"/>
              </w:rPr>
            </w:pPr>
            <w:r>
              <w:rPr>
                <w:sz w:val="24"/>
              </w:rPr>
              <w:t>Выявление состояния фи</w:t>
            </w:r>
            <w:r w:rsidRPr="00C52D9D">
              <w:rPr>
                <w:sz w:val="24"/>
              </w:rPr>
              <w:t>зического и психического</w:t>
            </w:r>
            <w:r>
              <w:rPr>
                <w:sz w:val="24"/>
              </w:rPr>
              <w:t xml:space="preserve"> </w:t>
            </w:r>
            <w:r w:rsidRPr="00C52D9D">
              <w:rPr>
                <w:sz w:val="24"/>
              </w:rPr>
              <w:t>здоровья</w:t>
            </w:r>
            <w:r>
              <w:rPr>
                <w:sz w:val="24"/>
              </w:rPr>
              <w:t xml:space="preserve"> </w:t>
            </w:r>
            <w:r w:rsidRPr="00C52D9D">
              <w:rPr>
                <w:sz w:val="24"/>
              </w:rPr>
              <w:t>обучающихся</w:t>
            </w:r>
          </w:p>
        </w:tc>
        <w:tc>
          <w:tcPr>
            <w:tcW w:w="2666" w:type="dxa"/>
            <w:gridSpan w:val="3"/>
          </w:tcPr>
          <w:p w:rsidR="00ED54CE" w:rsidRPr="00C52D9D" w:rsidRDefault="00ED54CE" w:rsidP="00A21B88">
            <w:pPr>
              <w:pStyle w:val="TableParagraph"/>
              <w:ind w:left="107" w:right="96"/>
              <w:rPr>
                <w:sz w:val="24"/>
              </w:rPr>
            </w:pPr>
            <w:r w:rsidRPr="00C52D9D">
              <w:rPr>
                <w:sz w:val="24"/>
              </w:rPr>
              <w:t>Беседа</w:t>
            </w:r>
            <w:r>
              <w:rPr>
                <w:sz w:val="24"/>
              </w:rPr>
              <w:t xml:space="preserve"> </w:t>
            </w:r>
            <w:r w:rsidRPr="00C52D9D">
              <w:rPr>
                <w:sz w:val="24"/>
              </w:rPr>
              <w:t>с</w:t>
            </w:r>
            <w:r>
              <w:rPr>
                <w:sz w:val="24"/>
              </w:rPr>
              <w:t xml:space="preserve"> родите</w:t>
            </w:r>
            <w:r w:rsidRPr="00C52D9D">
              <w:rPr>
                <w:sz w:val="24"/>
              </w:rPr>
              <w:t>лями,</w:t>
            </w:r>
          </w:p>
          <w:p w:rsidR="00ED54CE" w:rsidRPr="00C52D9D" w:rsidRDefault="00ED54CE" w:rsidP="00A21B88">
            <w:pPr>
              <w:pStyle w:val="TableParagraph"/>
              <w:tabs>
                <w:tab w:val="left" w:pos="1467"/>
              </w:tabs>
              <w:ind w:left="107" w:right="96"/>
              <w:rPr>
                <w:sz w:val="24"/>
              </w:rPr>
            </w:pPr>
            <w:r w:rsidRPr="00C52D9D">
              <w:rPr>
                <w:sz w:val="24"/>
              </w:rPr>
              <w:t>Наблюдение</w:t>
            </w:r>
            <w:r>
              <w:rPr>
                <w:sz w:val="24"/>
              </w:rPr>
              <w:t xml:space="preserve"> куратора</w:t>
            </w:r>
            <w:r w:rsidRPr="00C52D9D">
              <w:rPr>
                <w:sz w:val="24"/>
              </w:rPr>
              <w:t>,</w:t>
            </w:r>
          </w:p>
          <w:p w:rsidR="00ED54CE" w:rsidRPr="00EE1112" w:rsidRDefault="00ED54CE" w:rsidP="00A21B88">
            <w:pPr>
              <w:pStyle w:val="TableParagraph"/>
              <w:spacing w:line="270" w:lineRule="atLeast"/>
              <w:ind w:left="107" w:right="99"/>
              <w:rPr>
                <w:sz w:val="24"/>
              </w:rPr>
            </w:pPr>
            <w:r w:rsidRPr="00EE1112">
              <w:rPr>
                <w:sz w:val="24"/>
              </w:rPr>
              <w:t>Анализ</w:t>
            </w:r>
            <w:r>
              <w:rPr>
                <w:sz w:val="24"/>
              </w:rPr>
              <w:t xml:space="preserve"> </w:t>
            </w:r>
            <w:r w:rsidRPr="00EE1112">
              <w:rPr>
                <w:sz w:val="24"/>
              </w:rPr>
              <w:t>работ</w:t>
            </w:r>
            <w:r>
              <w:rPr>
                <w:sz w:val="24"/>
              </w:rPr>
              <w:t xml:space="preserve"> обу</w:t>
            </w:r>
            <w:r w:rsidRPr="00EE1112">
              <w:rPr>
                <w:sz w:val="24"/>
              </w:rPr>
              <w:t>чающихся</w:t>
            </w:r>
          </w:p>
        </w:tc>
        <w:tc>
          <w:tcPr>
            <w:tcW w:w="953" w:type="dxa"/>
          </w:tcPr>
          <w:p w:rsidR="00ED54CE" w:rsidRPr="00EE1112" w:rsidRDefault="00ED54CE" w:rsidP="00A21B88">
            <w:pPr>
              <w:pStyle w:val="TableParagraph"/>
              <w:spacing w:line="262" w:lineRule="exact"/>
              <w:rPr>
                <w:sz w:val="24"/>
              </w:rPr>
            </w:pPr>
            <w:r w:rsidRPr="00EE1112">
              <w:rPr>
                <w:sz w:val="24"/>
              </w:rPr>
              <w:t>сентябрь</w:t>
            </w:r>
          </w:p>
        </w:tc>
        <w:tc>
          <w:tcPr>
            <w:tcW w:w="1843" w:type="dxa"/>
            <w:gridSpan w:val="2"/>
          </w:tcPr>
          <w:p w:rsidR="00ED54CE" w:rsidRPr="00C52D9D" w:rsidRDefault="00ED54CE" w:rsidP="00A21B88">
            <w:pPr>
              <w:pStyle w:val="TableParagraph"/>
              <w:tabs>
                <w:tab w:val="left" w:pos="1004"/>
              </w:tabs>
              <w:ind w:left="107" w:right="94"/>
              <w:jc w:val="both"/>
              <w:rPr>
                <w:sz w:val="24"/>
              </w:rPr>
            </w:pPr>
            <w:r w:rsidRPr="00C52D9D">
              <w:rPr>
                <w:sz w:val="24"/>
              </w:rPr>
              <w:t>Куратор</w:t>
            </w:r>
            <w:r>
              <w:rPr>
                <w:sz w:val="24"/>
              </w:rPr>
              <w:t>, ЗАВ отделениями,  педагог-психолог</w:t>
            </w:r>
          </w:p>
        </w:tc>
      </w:tr>
      <w:tr w:rsidR="00ED54CE" w:rsidTr="002A1D84">
        <w:trPr>
          <w:trHeight w:val="275"/>
        </w:trPr>
        <w:tc>
          <w:tcPr>
            <w:tcW w:w="10423" w:type="dxa"/>
            <w:gridSpan w:val="9"/>
          </w:tcPr>
          <w:p w:rsidR="00ED54CE" w:rsidRPr="00EE1112" w:rsidRDefault="00ED54CE" w:rsidP="00A21B88">
            <w:pPr>
              <w:pStyle w:val="TableParagraph"/>
              <w:spacing w:line="256" w:lineRule="exact"/>
              <w:ind w:left="107"/>
              <w:rPr>
                <w:b/>
                <w:sz w:val="24"/>
              </w:rPr>
            </w:pPr>
            <w:r w:rsidRPr="00EE1112">
              <w:rPr>
                <w:b/>
                <w:sz w:val="24"/>
              </w:rPr>
              <w:t>Психолого-педагогическая</w:t>
            </w:r>
            <w:r>
              <w:rPr>
                <w:b/>
                <w:sz w:val="24"/>
              </w:rPr>
              <w:t xml:space="preserve"> </w:t>
            </w:r>
            <w:r w:rsidRPr="00EE1112">
              <w:rPr>
                <w:b/>
                <w:sz w:val="24"/>
              </w:rPr>
              <w:t>диагностика</w:t>
            </w:r>
          </w:p>
        </w:tc>
      </w:tr>
      <w:tr w:rsidR="00ED54CE" w:rsidTr="002A1D84">
        <w:trPr>
          <w:trHeight w:val="1932"/>
        </w:trPr>
        <w:tc>
          <w:tcPr>
            <w:tcW w:w="2551" w:type="dxa"/>
            <w:gridSpan w:val="2"/>
          </w:tcPr>
          <w:p w:rsidR="00ED54CE" w:rsidRPr="00C52D9D" w:rsidRDefault="00ED54CE" w:rsidP="00A21B88">
            <w:pPr>
              <w:pStyle w:val="TableParagraph"/>
              <w:tabs>
                <w:tab w:val="left" w:pos="1431"/>
              </w:tabs>
              <w:spacing w:line="260" w:lineRule="exact"/>
              <w:ind w:left="107"/>
              <w:rPr>
                <w:sz w:val="24"/>
              </w:rPr>
            </w:pPr>
            <w:r>
              <w:rPr>
                <w:sz w:val="24"/>
              </w:rPr>
              <w:t>Первичная диа</w:t>
            </w:r>
            <w:r w:rsidRPr="00C52D9D">
              <w:rPr>
                <w:sz w:val="24"/>
              </w:rPr>
              <w:t>гностика</w:t>
            </w:r>
            <w:r w:rsidRPr="00C52D9D">
              <w:rPr>
                <w:sz w:val="24"/>
              </w:rPr>
              <w:tab/>
            </w:r>
            <w:r w:rsidRPr="00C52D9D">
              <w:rPr>
                <w:spacing w:val="-2"/>
                <w:sz w:val="24"/>
              </w:rPr>
              <w:t>для</w:t>
            </w:r>
            <w:r>
              <w:rPr>
                <w:spacing w:val="-2"/>
                <w:sz w:val="24"/>
              </w:rPr>
              <w:t xml:space="preserve"> </w:t>
            </w:r>
            <w:r w:rsidRPr="00C52D9D">
              <w:rPr>
                <w:sz w:val="24"/>
              </w:rPr>
              <w:t>выявления</w:t>
            </w:r>
            <w:r>
              <w:rPr>
                <w:sz w:val="24"/>
              </w:rPr>
              <w:t xml:space="preserve"> </w:t>
            </w:r>
            <w:r w:rsidRPr="00C52D9D">
              <w:rPr>
                <w:sz w:val="24"/>
              </w:rPr>
              <w:t>группы «риска»</w:t>
            </w:r>
          </w:p>
        </w:tc>
        <w:tc>
          <w:tcPr>
            <w:tcW w:w="3119" w:type="dxa"/>
            <w:gridSpan w:val="2"/>
          </w:tcPr>
          <w:p w:rsidR="00ED54CE" w:rsidRPr="00C52D9D" w:rsidRDefault="00ED54CE" w:rsidP="00A21B88">
            <w:pPr>
              <w:pStyle w:val="TableParagraph"/>
              <w:spacing w:line="260" w:lineRule="exact"/>
              <w:ind w:left="108"/>
              <w:jc w:val="both"/>
              <w:rPr>
                <w:sz w:val="24"/>
              </w:rPr>
            </w:pPr>
            <w:r w:rsidRPr="00C52D9D">
              <w:rPr>
                <w:sz w:val="24"/>
              </w:rPr>
              <w:t>Создание</w:t>
            </w:r>
            <w:r>
              <w:rPr>
                <w:sz w:val="24"/>
              </w:rPr>
              <w:t xml:space="preserve"> </w:t>
            </w:r>
            <w:r w:rsidRPr="00C52D9D">
              <w:rPr>
                <w:sz w:val="24"/>
              </w:rPr>
              <w:t>банка  данных</w:t>
            </w:r>
          </w:p>
          <w:p w:rsidR="00ED54CE" w:rsidRPr="00C52D9D" w:rsidRDefault="00ED54CE" w:rsidP="00A21B88">
            <w:pPr>
              <w:pStyle w:val="TableParagraph"/>
              <w:ind w:left="108" w:right="95"/>
              <w:jc w:val="both"/>
              <w:rPr>
                <w:sz w:val="24"/>
              </w:rPr>
            </w:pPr>
            <w:r w:rsidRPr="00C52D9D">
              <w:rPr>
                <w:sz w:val="24"/>
              </w:rPr>
              <w:t>обучающихся,</w:t>
            </w:r>
            <w:r>
              <w:rPr>
                <w:sz w:val="24"/>
              </w:rPr>
              <w:t xml:space="preserve"> нуждаю</w:t>
            </w:r>
            <w:r w:rsidRPr="00C52D9D">
              <w:rPr>
                <w:sz w:val="24"/>
              </w:rPr>
              <w:t>щихся</w:t>
            </w:r>
            <w:r>
              <w:rPr>
                <w:sz w:val="24"/>
              </w:rPr>
              <w:t xml:space="preserve"> </w:t>
            </w:r>
            <w:r w:rsidRPr="00C52D9D">
              <w:rPr>
                <w:sz w:val="24"/>
              </w:rPr>
              <w:t>в</w:t>
            </w:r>
            <w:r>
              <w:rPr>
                <w:sz w:val="24"/>
              </w:rPr>
              <w:t xml:space="preserve"> специализиро</w:t>
            </w:r>
            <w:r w:rsidRPr="00C52D9D">
              <w:rPr>
                <w:sz w:val="24"/>
              </w:rPr>
              <w:t>ванной</w:t>
            </w:r>
            <w:r>
              <w:rPr>
                <w:sz w:val="24"/>
              </w:rPr>
              <w:t xml:space="preserve"> </w:t>
            </w:r>
            <w:r w:rsidRPr="00C52D9D">
              <w:rPr>
                <w:sz w:val="24"/>
              </w:rPr>
              <w:t>помощи</w:t>
            </w:r>
          </w:p>
        </w:tc>
        <w:tc>
          <w:tcPr>
            <w:tcW w:w="1957" w:type="dxa"/>
            <w:gridSpan w:val="2"/>
          </w:tcPr>
          <w:p w:rsidR="00ED54CE" w:rsidRPr="00C52D9D" w:rsidRDefault="00ED54CE" w:rsidP="00A21B88">
            <w:pPr>
              <w:pStyle w:val="TableParagraph"/>
              <w:spacing w:line="260" w:lineRule="exact"/>
              <w:ind w:left="107"/>
              <w:rPr>
                <w:sz w:val="24"/>
              </w:rPr>
            </w:pPr>
            <w:r w:rsidRPr="00C52D9D">
              <w:rPr>
                <w:sz w:val="24"/>
              </w:rPr>
              <w:t>Наблюдение,</w:t>
            </w:r>
          </w:p>
          <w:p w:rsidR="00ED54CE" w:rsidRPr="00EE1112" w:rsidRDefault="00ED54CE" w:rsidP="00A21B88">
            <w:pPr>
              <w:pStyle w:val="TableParagraph"/>
              <w:ind w:left="107"/>
              <w:rPr>
                <w:sz w:val="24"/>
              </w:rPr>
            </w:pPr>
            <w:r>
              <w:rPr>
                <w:sz w:val="24"/>
              </w:rPr>
              <w:t xml:space="preserve">Психологическое </w:t>
            </w:r>
            <w:r>
              <w:rPr>
                <w:spacing w:val="-1"/>
                <w:sz w:val="24"/>
              </w:rPr>
              <w:t>обсле</w:t>
            </w:r>
            <w:r>
              <w:rPr>
                <w:sz w:val="24"/>
              </w:rPr>
              <w:t>до</w:t>
            </w:r>
            <w:r w:rsidRPr="00C52D9D">
              <w:rPr>
                <w:sz w:val="24"/>
              </w:rPr>
              <w:t>вание;анкетирование,беседыс</w:t>
            </w:r>
            <w:r>
              <w:rPr>
                <w:sz w:val="24"/>
              </w:rPr>
              <w:t>педаго</w:t>
            </w:r>
            <w:r w:rsidRPr="00EE1112">
              <w:rPr>
                <w:sz w:val="24"/>
              </w:rPr>
              <w:t>гами</w:t>
            </w:r>
          </w:p>
        </w:tc>
        <w:tc>
          <w:tcPr>
            <w:tcW w:w="953" w:type="dxa"/>
          </w:tcPr>
          <w:p w:rsidR="00ED54CE" w:rsidRDefault="00ED54CE" w:rsidP="00A21B88">
            <w:pPr>
              <w:pStyle w:val="TableParagraph"/>
              <w:spacing w:line="260" w:lineRule="exact"/>
              <w:rPr>
                <w:sz w:val="24"/>
              </w:rPr>
            </w:pPr>
            <w:r>
              <w:rPr>
                <w:sz w:val="24"/>
              </w:rPr>
              <w:t>сентябрь</w:t>
            </w:r>
          </w:p>
        </w:tc>
        <w:tc>
          <w:tcPr>
            <w:tcW w:w="1843" w:type="dxa"/>
            <w:gridSpan w:val="2"/>
          </w:tcPr>
          <w:p w:rsidR="00ED54CE" w:rsidRPr="00C52D9D" w:rsidRDefault="00ED54CE" w:rsidP="00A21B88">
            <w:pPr>
              <w:pStyle w:val="TableParagraph"/>
              <w:spacing w:line="260" w:lineRule="exact"/>
              <w:ind w:left="107"/>
              <w:rPr>
                <w:sz w:val="24"/>
              </w:rPr>
            </w:pPr>
            <w:r w:rsidRPr="00C52D9D">
              <w:rPr>
                <w:sz w:val="24"/>
              </w:rPr>
              <w:t>Куратор</w:t>
            </w:r>
          </w:p>
          <w:p w:rsidR="00ED54CE" w:rsidRDefault="00ED54CE" w:rsidP="00A21B88">
            <w:pPr>
              <w:pStyle w:val="TableParagraph"/>
              <w:ind w:left="107"/>
              <w:rPr>
                <w:sz w:val="24"/>
              </w:rPr>
            </w:pPr>
            <w:r>
              <w:rPr>
                <w:sz w:val="24"/>
              </w:rPr>
              <w:t>Педа</w:t>
            </w:r>
            <w:r w:rsidRPr="00C52D9D">
              <w:rPr>
                <w:sz w:val="24"/>
              </w:rPr>
              <w:t>гог-психолог</w:t>
            </w:r>
            <w:r>
              <w:rPr>
                <w:sz w:val="24"/>
              </w:rPr>
              <w:t>,</w:t>
            </w:r>
          </w:p>
          <w:p w:rsidR="00ED54CE" w:rsidRPr="00C52D9D" w:rsidRDefault="00ED54CE" w:rsidP="00A21B88">
            <w:pPr>
              <w:pStyle w:val="TableParagraph"/>
              <w:ind w:left="107"/>
              <w:rPr>
                <w:sz w:val="24"/>
              </w:rPr>
            </w:pPr>
            <w:r>
              <w:rPr>
                <w:sz w:val="24"/>
              </w:rPr>
              <w:t>ЗАВ отделениями</w:t>
            </w:r>
          </w:p>
        </w:tc>
      </w:tr>
      <w:tr w:rsidR="00ED54CE" w:rsidTr="002A1D84">
        <w:trPr>
          <w:trHeight w:val="2207"/>
        </w:trPr>
        <w:tc>
          <w:tcPr>
            <w:tcW w:w="2551" w:type="dxa"/>
            <w:gridSpan w:val="2"/>
          </w:tcPr>
          <w:p w:rsidR="00ED54CE" w:rsidRPr="00C52D9D" w:rsidRDefault="00ED54CE" w:rsidP="00A21B88">
            <w:pPr>
              <w:pStyle w:val="TableParagraph"/>
              <w:spacing w:line="260" w:lineRule="exact"/>
              <w:ind w:left="107"/>
              <w:rPr>
                <w:sz w:val="24"/>
              </w:rPr>
            </w:pPr>
            <w:r w:rsidRPr="00C52D9D">
              <w:rPr>
                <w:sz w:val="24"/>
              </w:rPr>
              <w:t>Углубленная</w:t>
            </w:r>
          </w:p>
          <w:p w:rsidR="00ED54CE" w:rsidRPr="00C52D9D" w:rsidRDefault="00ED54CE" w:rsidP="00A21B88">
            <w:pPr>
              <w:pStyle w:val="TableParagraph"/>
              <w:ind w:left="107" w:right="97"/>
              <w:rPr>
                <w:sz w:val="24"/>
              </w:rPr>
            </w:pPr>
            <w:r w:rsidRPr="00C52D9D">
              <w:rPr>
                <w:sz w:val="24"/>
              </w:rPr>
              <w:t>Диагностика</w:t>
            </w:r>
            <w:r>
              <w:rPr>
                <w:sz w:val="24"/>
              </w:rPr>
              <w:t xml:space="preserve"> </w:t>
            </w:r>
            <w:r w:rsidRPr="00C52D9D">
              <w:rPr>
                <w:sz w:val="24"/>
              </w:rPr>
              <w:t>студентов</w:t>
            </w:r>
            <w:r>
              <w:rPr>
                <w:sz w:val="24"/>
              </w:rPr>
              <w:t xml:space="preserve"> </w:t>
            </w:r>
            <w:r w:rsidRPr="00C52D9D">
              <w:rPr>
                <w:sz w:val="24"/>
              </w:rPr>
              <w:t>с</w:t>
            </w:r>
            <w:r>
              <w:rPr>
                <w:sz w:val="24"/>
              </w:rPr>
              <w:t xml:space="preserve"> </w:t>
            </w:r>
            <w:r w:rsidRPr="00C52D9D">
              <w:rPr>
                <w:sz w:val="24"/>
              </w:rPr>
              <w:t>ОВЗ,</w:t>
            </w:r>
            <w:r>
              <w:rPr>
                <w:sz w:val="24"/>
              </w:rPr>
              <w:t xml:space="preserve"> </w:t>
            </w:r>
            <w:r w:rsidRPr="00C52D9D">
              <w:rPr>
                <w:sz w:val="24"/>
              </w:rPr>
              <w:t>инвалидов</w:t>
            </w:r>
          </w:p>
        </w:tc>
        <w:tc>
          <w:tcPr>
            <w:tcW w:w="3119" w:type="dxa"/>
            <w:gridSpan w:val="2"/>
          </w:tcPr>
          <w:p w:rsidR="00ED54CE" w:rsidRPr="00C52D9D" w:rsidRDefault="00ED54CE" w:rsidP="00A21B88">
            <w:pPr>
              <w:pStyle w:val="TableParagraph"/>
              <w:spacing w:line="260" w:lineRule="exact"/>
              <w:ind w:left="108"/>
              <w:jc w:val="both"/>
              <w:rPr>
                <w:sz w:val="24"/>
              </w:rPr>
            </w:pPr>
            <w:r w:rsidRPr="00C52D9D">
              <w:rPr>
                <w:sz w:val="24"/>
              </w:rPr>
              <w:t>Получение  объективных</w:t>
            </w:r>
          </w:p>
          <w:p w:rsidR="00ED54CE" w:rsidRPr="00C52D9D" w:rsidRDefault="00ED54CE" w:rsidP="00A21B88">
            <w:pPr>
              <w:pStyle w:val="TableParagraph"/>
              <w:spacing w:line="270" w:lineRule="atLeast"/>
              <w:ind w:left="108" w:right="92"/>
              <w:jc w:val="both"/>
              <w:rPr>
                <w:sz w:val="24"/>
              </w:rPr>
            </w:pPr>
            <w:r w:rsidRPr="00C52D9D">
              <w:rPr>
                <w:sz w:val="24"/>
              </w:rPr>
              <w:t>сведений об обучающемся</w:t>
            </w:r>
            <w:r>
              <w:rPr>
                <w:sz w:val="24"/>
              </w:rPr>
              <w:t xml:space="preserve"> </w:t>
            </w:r>
            <w:r w:rsidRPr="00C52D9D">
              <w:rPr>
                <w:sz w:val="24"/>
              </w:rPr>
              <w:t>на</w:t>
            </w:r>
            <w:r>
              <w:rPr>
                <w:sz w:val="24"/>
              </w:rPr>
              <w:t xml:space="preserve"> </w:t>
            </w:r>
            <w:r w:rsidRPr="00C52D9D">
              <w:rPr>
                <w:sz w:val="24"/>
              </w:rPr>
              <w:t>основании</w:t>
            </w:r>
            <w:r>
              <w:rPr>
                <w:sz w:val="24"/>
              </w:rPr>
              <w:t xml:space="preserve"> диагности</w:t>
            </w:r>
            <w:r w:rsidRPr="00C52D9D">
              <w:rPr>
                <w:sz w:val="24"/>
              </w:rPr>
              <w:t>ческой</w:t>
            </w:r>
            <w:r>
              <w:rPr>
                <w:sz w:val="24"/>
              </w:rPr>
              <w:t xml:space="preserve"> </w:t>
            </w:r>
            <w:r w:rsidRPr="00C52D9D">
              <w:rPr>
                <w:sz w:val="24"/>
              </w:rPr>
              <w:t>информации</w:t>
            </w:r>
            <w:r>
              <w:rPr>
                <w:sz w:val="24"/>
              </w:rPr>
              <w:t xml:space="preserve"> спе</w:t>
            </w:r>
            <w:r w:rsidRPr="00C52D9D">
              <w:rPr>
                <w:sz w:val="24"/>
              </w:rPr>
              <w:t>циалистов</w:t>
            </w:r>
            <w:r>
              <w:rPr>
                <w:sz w:val="24"/>
              </w:rPr>
              <w:t xml:space="preserve"> </w:t>
            </w:r>
            <w:r w:rsidRPr="00C52D9D">
              <w:rPr>
                <w:sz w:val="24"/>
              </w:rPr>
              <w:t>разного</w:t>
            </w:r>
            <w:r>
              <w:rPr>
                <w:sz w:val="24"/>
              </w:rPr>
              <w:t xml:space="preserve"> про</w:t>
            </w:r>
            <w:r w:rsidRPr="00C52D9D">
              <w:rPr>
                <w:sz w:val="24"/>
              </w:rPr>
              <w:t>филя,</w:t>
            </w:r>
            <w:r>
              <w:rPr>
                <w:sz w:val="24"/>
              </w:rPr>
              <w:t xml:space="preserve"> </w:t>
            </w:r>
            <w:r w:rsidRPr="00C52D9D">
              <w:rPr>
                <w:sz w:val="24"/>
              </w:rPr>
              <w:t>создание</w:t>
            </w:r>
            <w:r>
              <w:rPr>
                <w:sz w:val="24"/>
              </w:rPr>
              <w:t xml:space="preserve"> диагно</w:t>
            </w:r>
            <w:r w:rsidRPr="00C52D9D">
              <w:rPr>
                <w:sz w:val="24"/>
              </w:rPr>
              <w:t>стических</w:t>
            </w:r>
            <w:r>
              <w:rPr>
                <w:sz w:val="24"/>
              </w:rPr>
              <w:t xml:space="preserve"> </w:t>
            </w:r>
            <w:r w:rsidRPr="00C52D9D">
              <w:rPr>
                <w:sz w:val="24"/>
              </w:rPr>
              <w:t>"портретов"</w:t>
            </w:r>
            <w:r>
              <w:rPr>
                <w:sz w:val="24"/>
              </w:rPr>
              <w:t xml:space="preserve"> </w:t>
            </w:r>
            <w:r w:rsidRPr="00C52D9D">
              <w:rPr>
                <w:sz w:val="24"/>
              </w:rPr>
              <w:t>студентов</w:t>
            </w:r>
            <w:r>
              <w:rPr>
                <w:sz w:val="24"/>
              </w:rPr>
              <w:t>.</w:t>
            </w:r>
          </w:p>
        </w:tc>
        <w:tc>
          <w:tcPr>
            <w:tcW w:w="1957" w:type="dxa"/>
            <w:gridSpan w:val="2"/>
          </w:tcPr>
          <w:p w:rsidR="00ED54CE" w:rsidRPr="00C52D9D" w:rsidRDefault="00ED54CE" w:rsidP="00A21B88">
            <w:pPr>
              <w:pStyle w:val="TableParagraph"/>
              <w:spacing w:line="260" w:lineRule="exact"/>
              <w:ind w:left="107"/>
              <w:rPr>
                <w:sz w:val="24"/>
              </w:rPr>
            </w:pPr>
            <w:r>
              <w:rPr>
                <w:sz w:val="24"/>
              </w:rPr>
              <w:t>Диагностирова</w:t>
            </w:r>
            <w:r w:rsidRPr="00C52D9D">
              <w:rPr>
                <w:sz w:val="24"/>
              </w:rPr>
              <w:t>ние.</w:t>
            </w:r>
            <w:r>
              <w:rPr>
                <w:sz w:val="24"/>
              </w:rPr>
              <w:t xml:space="preserve"> Заполнение </w:t>
            </w:r>
            <w:r>
              <w:rPr>
                <w:spacing w:val="-1"/>
                <w:sz w:val="24"/>
              </w:rPr>
              <w:t>диа</w:t>
            </w:r>
            <w:r>
              <w:rPr>
                <w:sz w:val="24"/>
              </w:rPr>
              <w:t>гностичес</w:t>
            </w:r>
            <w:r w:rsidRPr="00C52D9D">
              <w:rPr>
                <w:spacing w:val="-1"/>
                <w:sz w:val="24"/>
              </w:rPr>
              <w:t>ких</w:t>
            </w:r>
            <w:r w:rsidRPr="00C52D9D">
              <w:rPr>
                <w:sz w:val="24"/>
              </w:rPr>
              <w:t>карт</w:t>
            </w:r>
          </w:p>
        </w:tc>
        <w:tc>
          <w:tcPr>
            <w:tcW w:w="953" w:type="dxa"/>
          </w:tcPr>
          <w:p w:rsidR="00ED54CE" w:rsidRPr="00FC7C3D" w:rsidRDefault="00ED54CE" w:rsidP="00A21B88">
            <w:pPr>
              <w:pStyle w:val="TableParagraph"/>
              <w:spacing w:line="260" w:lineRule="exact"/>
              <w:ind w:left="102"/>
              <w:rPr>
                <w:sz w:val="24"/>
              </w:rPr>
            </w:pPr>
            <w:r w:rsidRPr="00FC7C3D">
              <w:rPr>
                <w:sz w:val="24"/>
              </w:rPr>
              <w:t>сентябрь</w:t>
            </w:r>
          </w:p>
        </w:tc>
        <w:tc>
          <w:tcPr>
            <w:tcW w:w="1843" w:type="dxa"/>
            <w:gridSpan w:val="2"/>
          </w:tcPr>
          <w:p w:rsidR="00ED54CE" w:rsidRPr="00FC7C3D" w:rsidRDefault="00ED54CE" w:rsidP="00A21B88">
            <w:pPr>
              <w:pStyle w:val="TableParagraph"/>
              <w:spacing w:line="260" w:lineRule="exact"/>
              <w:ind w:left="107"/>
              <w:rPr>
                <w:sz w:val="24"/>
              </w:rPr>
            </w:pPr>
            <w:r>
              <w:rPr>
                <w:sz w:val="24"/>
              </w:rPr>
              <w:t>Педа</w:t>
            </w:r>
            <w:r w:rsidRPr="00FC7C3D">
              <w:rPr>
                <w:sz w:val="24"/>
              </w:rPr>
              <w:t>гог-психолог</w:t>
            </w:r>
          </w:p>
        </w:tc>
      </w:tr>
      <w:tr w:rsidR="00ED54CE" w:rsidTr="002A1D84">
        <w:trPr>
          <w:trHeight w:val="2208"/>
        </w:trPr>
        <w:tc>
          <w:tcPr>
            <w:tcW w:w="2551" w:type="dxa"/>
            <w:gridSpan w:val="2"/>
          </w:tcPr>
          <w:p w:rsidR="00ED54CE" w:rsidRPr="00C52D9D" w:rsidRDefault="00ED54CE" w:rsidP="00A21B88">
            <w:pPr>
              <w:pStyle w:val="TableParagraph"/>
              <w:spacing w:line="260" w:lineRule="exact"/>
              <w:ind w:left="107"/>
              <w:rPr>
                <w:sz w:val="24"/>
              </w:rPr>
            </w:pPr>
            <w:r>
              <w:rPr>
                <w:sz w:val="24"/>
              </w:rPr>
              <w:t xml:space="preserve">Проанализировать </w:t>
            </w:r>
            <w:r w:rsidRPr="00C52D9D">
              <w:rPr>
                <w:spacing w:val="-1"/>
                <w:sz w:val="24"/>
              </w:rPr>
              <w:t>причины</w:t>
            </w:r>
            <w:r>
              <w:rPr>
                <w:spacing w:val="-1"/>
                <w:sz w:val="24"/>
              </w:rPr>
              <w:t xml:space="preserve"> </w:t>
            </w:r>
            <w:r w:rsidRPr="00C52D9D">
              <w:rPr>
                <w:sz w:val="24"/>
              </w:rPr>
              <w:t>возникновения</w:t>
            </w:r>
            <w:r>
              <w:rPr>
                <w:sz w:val="24"/>
              </w:rPr>
              <w:t xml:space="preserve"> </w:t>
            </w:r>
            <w:r w:rsidRPr="00C52D9D">
              <w:rPr>
                <w:sz w:val="24"/>
              </w:rPr>
              <w:t>трудностей</w:t>
            </w:r>
            <w:r w:rsidRPr="00C52D9D">
              <w:rPr>
                <w:sz w:val="24"/>
              </w:rPr>
              <w:tab/>
            </w:r>
            <w:r w:rsidRPr="00C52D9D">
              <w:rPr>
                <w:spacing w:val="-2"/>
                <w:sz w:val="24"/>
              </w:rPr>
              <w:t>в</w:t>
            </w:r>
            <w:r>
              <w:rPr>
                <w:spacing w:val="-2"/>
                <w:sz w:val="24"/>
              </w:rPr>
              <w:t xml:space="preserve"> </w:t>
            </w:r>
            <w:r w:rsidRPr="00C52D9D">
              <w:rPr>
                <w:sz w:val="24"/>
              </w:rPr>
              <w:t>обучении.</w:t>
            </w:r>
          </w:p>
          <w:p w:rsidR="00ED54CE" w:rsidRPr="00C52D9D" w:rsidRDefault="00ED54CE" w:rsidP="00A21B88">
            <w:pPr>
              <w:pStyle w:val="TableParagraph"/>
              <w:tabs>
                <w:tab w:val="left" w:pos="1563"/>
              </w:tabs>
              <w:ind w:left="107"/>
              <w:rPr>
                <w:sz w:val="24"/>
              </w:rPr>
            </w:pPr>
            <w:r>
              <w:rPr>
                <w:sz w:val="24"/>
              </w:rPr>
              <w:t xml:space="preserve">Выявить </w:t>
            </w:r>
            <w:r w:rsidRPr="00C52D9D">
              <w:rPr>
                <w:sz w:val="24"/>
              </w:rPr>
              <w:t>ре</w:t>
            </w:r>
            <w:r>
              <w:rPr>
                <w:sz w:val="24"/>
              </w:rPr>
              <w:t xml:space="preserve">зервные </w:t>
            </w:r>
            <w:r>
              <w:rPr>
                <w:spacing w:val="-1"/>
                <w:sz w:val="24"/>
              </w:rPr>
              <w:t>воз</w:t>
            </w:r>
            <w:r w:rsidRPr="00C52D9D">
              <w:rPr>
                <w:sz w:val="24"/>
              </w:rPr>
              <w:t>можности</w:t>
            </w:r>
          </w:p>
        </w:tc>
        <w:tc>
          <w:tcPr>
            <w:tcW w:w="3119" w:type="dxa"/>
            <w:gridSpan w:val="2"/>
          </w:tcPr>
          <w:p w:rsidR="00ED54CE" w:rsidRPr="00C52D9D" w:rsidRDefault="00ED54CE" w:rsidP="00A21B88">
            <w:pPr>
              <w:pStyle w:val="TableParagraph"/>
              <w:spacing w:line="260" w:lineRule="exact"/>
              <w:ind w:left="108"/>
              <w:jc w:val="both"/>
              <w:rPr>
                <w:sz w:val="24"/>
              </w:rPr>
            </w:pPr>
            <w:r w:rsidRPr="00C52D9D">
              <w:rPr>
                <w:sz w:val="24"/>
              </w:rPr>
              <w:t xml:space="preserve">Индивидуальная  </w:t>
            </w:r>
            <w:r>
              <w:rPr>
                <w:sz w:val="24"/>
              </w:rPr>
              <w:t>коррек</w:t>
            </w:r>
            <w:r w:rsidRPr="00C52D9D">
              <w:rPr>
                <w:sz w:val="24"/>
              </w:rPr>
              <w:t>ционная программа, со</w:t>
            </w:r>
            <w:r>
              <w:rPr>
                <w:sz w:val="24"/>
              </w:rPr>
              <w:t>от</w:t>
            </w:r>
            <w:r w:rsidRPr="00C52D9D">
              <w:rPr>
                <w:sz w:val="24"/>
              </w:rPr>
              <w:t>ветствующая</w:t>
            </w:r>
            <w:r>
              <w:rPr>
                <w:sz w:val="24"/>
              </w:rPr>
              <w:t xml:space="preserve"> выявленно</w:t>
            </w:r>
            <w:r w:rsidRPr="00C52D9D">
              <w:rPr>
                <w:sz w:val="24"/>
              </w:rPr>
              <w:t>му</w:t>
            </w:r>
            <w:r>
              <w:rPr>
                <w:sz w:val="24"/>
              </w:rPr>
              <w:t xml:space="preserve"> </w:t>
            </w:r>
            <w:r w:rsidRPr="00C52D9D">
              <w:rPr>
                <w:sz w:val="24"/>
              </w:rPr>
              <w:t>уровню</w:t>
            </w:r>
            <w:r>
              <w:rPr>
                <w:sz w:val="24"/>
              </w:rPr>
              <w:t xml:space="preserve"> </w:t>
            </w:r>
            <w:r w:rsidRPr="00C52D9D">
              <w:rPr>
                <w:sz w:val="24"/>
              </w:rPr>
              <w:t>развития</w:t>
            </w:r>
            <w:r>
              <w:rPr>
                <w:sz w:val="24"/>
              </w:rPr>
              <w:t xml:space="preserve"> обу</w:t>
            </w:r>
            <w:r w:rsidRPr="00C52D9D">
              <w:rPr>
                <w:sz w:val="24"/>
              </w:rPr>
              <w:t>чающегося</w:t>
            </w:r>
          </w:p>
        </w:tc>
        <w:tc>
          <w:tcPr>
            <w:tcW w:w="1957" w:type="dxa"/>
            <w:gridSpan w:val="2"/>
          </w:tcPr>
          <w:p w:rsidR="00ED54CE" w:rsidRPr="00C52D9D" w:rsidRDefault="00ED54CE" w:rsidP="00A21B88">
            <w:pPr>
              <w:pStyle w:val="TableParagraph"/>
              <w:tabs>
                <w:tab w:val="left" w:pos="1570"/>
              </w:tabs>
              <w:spacing w:line="260" w:lineRule="exact"/>
              <w:ind w:left="107"/>
              <w:rPr>
                <w:sz w:val="24"/>
              </w:rPr>
            </w:pPr>
            <w:r>
              <w:rPr>
                <w:sz w:val="24"/>
              </w:rPr>
              <w:t xml:space="preserve">Разработка коррекционной </w:t>
            </w:r>
            <w:r>
              <w:rPr>
                <w:spacing w:val="-1"/>
                <w:sz w:val="24"/>
              </w:rPr>
              <w:t>про</w:t>
            </w:r>
            <w:r w:rsidRPr="00C52D9D">
              <w:rPr>
                <w:sz w:val="24"/>
              </w:rPr>
              <w:t>граммы</w:t>
            </w:r>
          </w:p>
        </w:tc>
        <w:tc>
          <w:tcPr>
            <w:tcW w:w="953" w:type="dxa"/>
          </w:tcPr>
          <w:p w:rsidR="00ED54CE" w:rsidRPr="00FC7C3D" w:rsidRDefault="00ED54CE" w:rsidP="00A21B88">
            <w:pPr>
              <w:pStyle w:val="TableParagraph"/>
              <w:spacing w:line="260" w:lineRule="exact"/>
              <w:ind w:left="102"/>
              <w:rPr>
                <w:sz w:val="24"/>
              </w:rPr>
            </w:pPr>
            <w:r>
              <w:rPr>
                <w:sz w:val="24"/>
              </w:rPr>
              <w:t>октябрь</w:t>
            </w:r>
          </w:p>
        </w:tc>
        <w:tc>
          <w:tcPr>
            <w:tcW w:w="1843" w:type="dxa"/>
            <w:gridSpan w:val="2"/>
          </w:tcPr>
          <w:p w:rsidR="00ED54CE" w:rsidRPr="00C52D9D" w:rsidRDefault="00ED54CE" w:rsidP="00A21B88">
            <w:pPr>
              <w:pStyle w:val="TableParagraph"/>
              <w:spacing w:line="260" w:lineRule="exact"/>
              <w:ind w:left="107"/>
              <w:rPr>
                <w:sz w:val="24"/>
              </w:rPr>
            </w:pPr>
            <w:r>
              <w:rPr>
                <w:sz w:val="24"/>
              </w:rPr>
              <w:t>Педа</w:t>
            </w:r>
            <w:r w:rsidRPr="00C52D9D">
              <w:rPr>
                <w:sz w:val="24"/>
              </w:rPr>
              <w:t>гог-психолог</w:t>
            </w:r>
            <w:r>
              <w:rPr>
                <w:sz w:val="24"/>
              </w:rPr>
              <w:t xml:space="preserve"> </w:t>
            </w:r>
            <w:r w:rsidRPr="00C52D9D">
              <w:rPr>
                <w:sz w:val="24"/>
              </w:rPr>
              <w:t>Куратор</w:t>
            </w:r>
            <w:r>
              <w:rPr>
                <w:sz w:val="24"/>
              </w:rPr>
              <w:t>, ЗАВ отделениями</w:t>
            </w:r>
          </w:p>
        </w:tc>
      </w:tr>
      <w:tr w:rsidR="00ED54CE" w:rsidTr="002A1D84">
        <w:trPr>
          <w:trHeight w:val="282"/>
        </w:trPr>
        <w:tc>
          <w:tcPr>
            <w:tcW w:w="10423" w:type="dxa"/>
            <w:gridSpan w:val="9"/>
          </w:tcPr>
          <w:p w:rsidR="00ED54CE" w:rsidRDefault="00ED54CE" w:rsidP="00A21B88">
            <w:pPr>
              <w:pStyle w:val="TableParagraph"/>
              <w:spacing w:line="263" w:lineRule="exact"/>
              <w:ind w:left="107"/>
              <w:rPr>
                <w:b/>
                <w:sz w:val="24"/>
              </w:rPr>
            </w:pPr>
            <w:r>
              <w:rPr>
                <w:b/>
                <w:sz w:val="24"/>
              </w:rPr>
              <w:t>Социально–педагогическая диагностика</w:t>
            </w:r>
          </w:p>
        </w:tc>
      </w:tr>
      <w:tr w:rsidR="00ED54CE" w:rsidTr="002A1D84">
        <w:trPr>
          <w:trHeight w:val="3036"/>
        </w:trPr>
        <w:tc>
          <w:tcPr>
            <w:tcW w:w="2551" w:type="dxa"/>
            <w:gridSpan w:val="2"/>
          </w:tcPr>
          <w:p w:rsidR="00ED54CE" w:rsidRPr="00C52D9D" w:rsidRDefault="00ED54CE" w:rsidP="00A21B88">
            <w:pPr>
              <w:pStyle w:val="TableParagraph"/>
              <w:spacing w:line="260" w:lineRule="exact"/>
              <w:ind w:left="107"/>
              <w:rPr>
                <w:sz w:val="24"/>
              </w:rPr>
            </w:pPr>
            <w:r w:rsidRPr="00C52D9D">
              <w:rPr>
                <w:sz w:val="24"/>
              </w:rPr>
              <w:t>Определить</w:t>
            </w:r>
          </w:p>
          <w:p w:rsidR="00ED54CE" w:rsidRPr="00C52D9D" w:rsidRDefault="00ED54CE" w:rsidP="00A21B88">
            <w:pPr>
              <w:pStyle w:val="TableParagraph"/>
              <w:tabs>
                <w:tab w:val="left" w:pos="1283"/>
              </w:tabs>
              <w:ind w:left="107" w:right="93"/>
              <w:rPr>
                <w:sz w:val="24"/>
              </w:rPr>
            </w:pPr>
            <w:r w:rsidRPr="00C52D9D">
              <w:rPr>
                <w:sz w:val="24"/>
              </w:rPr>
              <w:t>Уровень</w:t>
            </w:r>
            <w:r>
              <w:rPr>
                <w:sz w:val="24"/>
              </w:rPr>
              <w:t xml:space="preserve"> организован</w:t>
            </w:r>
            <w:r w:rsidRPr="00C52D9D">
              <w:rPr>
                <w:spacing w:val="-1"/>
                <w:sz w:val="24"/>
              </w:rPr>
              <w:t>ности</w:t>
            </w:r>
          </w:p>
          <w:p w:rsidR="00ED54CE" w:rsidRPr="00C52D9D" w:rsidRDefault="00ED54CE" w:rsidP="00A21B88">
            <w:pPr>
              <w:pStyle w:val="TableParagraph"/>
              <w:tabs>
                <w:tab w:val="left" w:pos="259"/>
                <w:tab w:val="left" w:pos="634"/>
                <w:tab w:val="left" w:pos="1441"/>
              </w:tabs>
              <w:ind w:left="107"/>
              <w:rPr>
                <w:sz w:val="24"/>
              </w:rPr>
            </w:pPr>
            <w:r>
              <w:rPr>
                <w:sz w:val="24"/>
              </w:rPr>
              <w:t xml:space="preserve">студента, особенности </w:t>
            </w:r>
            <w:r>
              <w:rPr>
                <w:spacing w:val="-1"/>
                <w:sz w:val="24"/>
              </w:rPr>
              <w:t>эмо</w:t>
            </w:r>
            <w:r>
              <w:rPr>
                <w:sz w:val="24"/>
              </w:rPr>
              <w:t>ционально-</w:t>
            </w:r>
            <w:r w:rsidRPr="00C52D9D">
              <w:rPr>
                <w:sz w:val="24"/>
              </w:rPr>
              <w:t>волевой</w:t>
            </w:r>
            <w:r w:rsidRPr="00C52D9D">
              <w:rPr>
                <w:sz w:val="24"/>
              </w:rPr>
              <w:tab/>
            </w:r>
            <w:r w:rsidRPr="00C52D9D">
              <w:rPr>
                <w:spacing w:val="-3"/>
                <w:sz w:val="24"/>
              </w:rPr>
              <w:t>и</w:t>
            </w:r>
            <w:r>
              <w:rPr>
                <w:spacing w:val="-3"/>
                <w:sz w:val="24"/>
              </w:rPr>
              <w:t xml:space="preserve"> </w:t>
            </w:r>
            <w:r w:rsidRPr="00C52D9D">
              <w:rPr>
                <w:sz w:val="24"/>
              </w:rPr>
              <w:t>личностной</w:t>
            </w:r>
            <w:r>
              <w:rPr>
                <w:sz w:val="24"/>
              </w:rPr>
              <w:t xml:space="preserve"> сферы; </w:t>
            </w:r>
            <w:r w:rsidRPr="00C52D9D">
              <w:rPr>
                <w:spacing w:val="-1"/>
                <w:sz w:val="24"/>
              </w:rPr>
              <w:t>уровень</w:t>
            </w:r>
            <w:r>
              <w:rPr>
                <w:spacing w:val="-1"/>
                <w:sz w:val="24"/>
              </w:rPr>
              <w:t xml:space="preserve"> </w:t>
            </w:r>
            <w:r w:rsidRPr="00C52D9D">
              <w:rPr>
                <w:sz w:val="24"/>
              </w:rPr>
              <w:t>знаний</w:t>
            </w:r>
            <w:r>
              <w:rPr>
                <w:sz w:val="24"/>
              </w:rPr>
              <w:t xml:space="preserve"> </w:t>
            </w:r>
            <w:r w:rsidRPr="00C52D9D">
              <w:rPr>
                <w:sz w:val="24"/>
              </w:rPr>
              <w:t>по</w:t>
            </w:r>
            <w:r>
              <w:rPr>
                <w:sz w:val="24"/>
              </w:rPr>
              <w:t xml:space="preserve"> </w:t>
            </w:r>
            <w:r w:rsidRPr="00C52D9D">
              <w:rPr>
                <w:sz w:val="24"/>
              </w:rPr>
              <w:t>предметам</w:t>
            </w:r>
          </w:p>
        </w:tc>
        <w:tc>
          <w:tcPr>
            <w:tcW w:w="3233" w:type="dxa"/>
            <w:gridSpan w:val="3"/>
          </w:tcPr>
          <w:p w:rsidR="00ED54CE" w:rsidRPr="00C52D9D" w:rsidRDefault="00ED54CE" w:rsidP="00A21B88">
            <w:pPr>
              <w:pStyle w:val="TableParagraph"/>
              <w:spacing w:line="260" w:lineRule="exact"/>
              <w:ind w:left="108"/>
              <w:jc w:val="both"/>
              <w:rPr>
                <w:sz w:val="24"/>
              </w:rPr>
            </w:pPr>
            <w:r w:rsidRPr="00C52D9D">
              <w:rPr>
                <w:sz w:val="24"/>
              </w:rPr>
              <w:t>Получение   объективной</w:t>
            </w:r>
          </w:p>
          <w:p w:rsidR="00ED54CE" w:rsidRPr="00C52D9D" w:rsidRDefault="00ED54CE" w:rsidP="00A21B88">
            <w:pPr>
              <w:pStyle w:val="TableParagraph"/>
              <w:ind w:left="108" w:right="93"/>
              <w:jc w:val="both"/>
              <w:rPr>
                <w:sz w:val="24"/>
              </w:rPr>
            </w:pPr>
            <w:r>
              <w:rPr>
                <w:sz w:val="24"/>
              </w:rPr>
              <w:t>информации об организо</w:t>
            </w:r>
            <w:r w:rsidRPr="00C52D9D">
              <w:rPr>
                <w:sz w:val="24"/>
              </w:rPr>
              <w:t>ванности</w:t>
            </w:r>
            <w:r>
              <w:rPr>
                <w:sz w:val="24"/>
              </w:rPr>
              <w:t xml:space="preserve"> </w:t>
            </w:r>
            <w:r w:rsidRPr="00C52D9D">
              <w:rPr>
                <w:sz w:val="24"/>
              </w:rPr>
              <w:t>студента,</w:t>
            </w:r>
            <w:r>
              <w:rPr>
                <w:sz w:val="24"/>
              </w:rPr>
              <w:t xml:space="preserve"> </w:t>
            </w:r>
            <w:r w:rsidRPr="00C52D9D">
              <w:rPr>
                <w:sz w:val="24"/>
              </w:rPr>
              <w:t>умении</w:t>
            </w:r>
            <w:r>
              <w:rPr>
                <w:sz w:val="24"/>
              </w:rPr>
              <w:t xml:space="preserve"> </w:t>
            </w:r>
            <w:r w:rsidRPr="00C52D9D">
              <w:rPr>
                <w:sz w:val="24"/>
              </w:rPr>
              <w:t>учиться,</w:t>
            </w:r>
            <w:r>
              <w:rPr>
                <w:sz w:val="24"/>
              </w:rPr>
              <w:t xml:space="preserve"> </w:t>
            </w:r>
            <w:r w:rsidRPr="00C52D9D">
              <w:rPr>
                <w:sz w:val="24"/>
              </w:rPr>
              <w:t>особенности</w:t>
            </w:r>
            <w:r>
              <w:rPr>
                <w:sz w:val="24"/>
              </w:rPr>
              <w:t xml:space="preserve"> </w:t>
            </w:r>
            <w:r w:rsidRPr="00C52D9D">
              <w:rPr>
                <w:sz w:val="24"/>
              </w:rPr>
              <w:t>личности,</w:t>
            </w:r>
            <w:r>
              <w:rPr>
                <w:sz w:val="24"/>
              </w:rPr>
              <w:t xml:space="preserve"> </w:t>
            </w:r>
            <w:r w:rsidRPr="00C52D9D">
              <w:rPr>
                <w:sz w:val="24"/>
              </w:rPr>
              <w:t>уровню</w:t>
            </w:r>
            <w:r>
              <w:rPr>
                <w:sz w:val="24"/>
              </w:rPr>
              <w:t xml:space="preserve"> </w:t>
            </w:r>
            <w:r w:rsidRPr="00C52D9D">
              <w:rPr>
                <w:sz w:val="24"/>
              </w:rPr>
              <w:t>знаний</w:t>
            </w:r>
            <w:r>
              <w:rPr>
                <w:sz w:val="24"/>
              </w:rPr>
              <w:t xml:space="preserve"> </w:t>
            </w:r>
            <w:r w:rsidRPr="00C52D9D">
              <w:rPr>
                <w:sz w:val="24"/>
              </w:rPr>
              <w:t>по</w:t>
            </w:r>
            <w:r>
              <w:rPr>
                <w:sz w:val="24"/>
              </w:rPr>
              <w:t xml:space="preserve"> </w:t>
            </w:r>
            <w:r w:rsidRPr="00C52D9D">
              <w:rPr>
                <w:sz w:val="24"/>
              </w:rPr>
              <w:t>предметам.</w:t>
            </w:r>
          </w:p>
          <w:p w:rsidR="00ED54CE" w:rsidRPr="00C52D9D" w:rsidRDefault="00ED54CE" w:rsidP="00A21B88">
            <w:pPr>
              <w:pStyle w:val="TableParagraph"/>
              <w:ind w:left="108" w:right="95"/>
              <w:jc w:val="both"/>
              <w:rPr>
                <w:sz w:val="24"/>
              </w:rPr>
            </w:pPr>
            <w:r w:rsidRPr="00C52D9D">
              <w:rPr>
                <w:sz w:val="24"/>
              </w:rPr>
              <w:t>Выявление</w:t>
            </w:r>
            <w:r>
              <w:rPr>
                <w:sz w:val="24"/>
              </w:rPr>
              <w:t xml:space="preserve"> </w:t>
            </w:r>
            <w:r w:rsidRPr="00C52D9D">
              <w:rPr>
                <w:sz w:val="24"/>
              </w:rPr>
              <w:t>нарушений</w:t>
            </w:r>
            <w:r>
              <w:rPr>
                <w:sz w:val="24"/>
              </w:rPr>
              <w:t xml:space="preserve"> </w:t>
            </w:r>
            <w:r w:rsidRPr="00C52D9D">
              <w:rPr>
                <w:sz w:val="24"/>
              </w:rPr>
              <w:t>в</w:t>
            </w:r>
            <w:r>
              <w:rPr>
                <w:sz w:val="24"/>
              </w:rPr>
              <w:t xml:space="preserve"> </w:t>
            </w:r>
            <w:r w:rsidRPr="00C52D9D">
              <w:rPr>
                <w:sz w:val="24"/>
              </w:rPr>
              <w:t>поведении</w:t>
            </w:r>
            <w:r>
              <w:rPr>
                <w:sz w:val="24"/>
              </w:rPr>
              <w:t xml:space="preserve"> </w:t>
            </w:r>
            <w:r w:rsidRPr="00C52D9D">
              <w:rPr>
                <w:sz w:val="24"/>
              </w:rPr>
              <w:t>(гиперактив-ность, замкнутость, обид-чивость</w:t>
            </w:r>
            <w:r>
              <w:rPr>
                <w:sz w:val="24"/>
              </w:rPr>
              <w:t xml:space="preserve"> </w:t>
            </w:r>
            <w:r w:rsidRPr="00C52D9D">
              <w:rPr>
                <w:sz w:val="24"/>
              </w:rPr>
              <w:t>и т.д.)</w:t>
            </w:r>
          </w:p>
        </w:tc>
        <w:tc>
          <w:tcPr>
            <w:tcW w:w="1843" w:type="dxa"/>
          </w:tcPr>
          <w:p w:rsidR="00ED54CE" w:rsidRPr="00C52D9D" w:rsidRDefault="00ED54CE" w:rsidP="00A21B88">
            <w:pPr>
              <w:pStyle w:val="TableParagraph"/>
              <w:spacing w:line="260" w:lineRule="exact"/>
              <w:ind w:left="107"/>
              <w:rPr>
                <w:sz w:val="24"/>
              </w:rPr>
            </w:pPr>
            <w:r w:rsidRPr="00C52D9D">
              <w:rPr>
                <w:sz w:val="24"/>
              </w:rPr>
              <w:t>Анкетирование,</w:t>
            </w:r>
          </w:p>
          <w:p w:rsidR="00ED54CE" w:rsidRPr="00FC7C3D" w:rsidRDefault="00ED54CE" w:rsidP="00A21B88">
            <w:pPr>
              <w:pStyle w:val="TableParagraph"/>
              <w:ind w:left="107" w:right="94"/>
              <w:jc w:val="both"/>
              <w:rPr>
                <w:sz w:val="24"/>
              </w:rPr>
            </w:pPr>
            <w:r w:rsidRPr="00C52D9D">
              <w:rPr>
                <w:sz w:val="24"/>
              </w:rPr>
              <w:t>Наблюдение</w:t>
            </w:r>
            <w:r>
              <w:rPr>
                <w:sz w:val="24"/>
              </w:rPr>
              <w:t xml:space="preserve"> </w:t>
            </w:r>
            <w:r w:rsidRPr="00C52D9D">
              <w:rPr>
                <w:sz w:val="24"/>
              </w:rPr>
              <w:t>во</w:t>
            </w:r>
            <w:r>
              <w:rPr>
                <w:sz w:val="24"/>
              </w:rPr>
              <w:t xml:space="preserve"> </w:t>
            </w:r>
            <w:r w:rsidRPr="00C52D9D">
              <w:rPr>
                <w:sz w:val="24"/>
              </w:rPr>
              <w:t>время</w:t>
            </w:r>
            <w:r>
              <w:rPr>
                <w:sz w:val="24"/>
              </w:rPr>
              <w:t xml:space="preserve"> </w:t>
            </w:r>
            <w:r w:rsidRPr="00C52D9D">
              <w:rPr>
                <w:sz w:val="24"/>
              </w:rPr>
              <w:t>занятий,</w:t>
            </w:r>
            <w:r>
              <w:rPr>
                <w:sz w:val="24"/>
              </w:rPr>
              <w:t xml:space="preserve"> </w:t>
            </w:r>
            <w:r w:rsidRPr="00C52D9D">
              <w:rPr>
                <w:sz w:val="24"/>
              </w:rPr>
              <w:t>беседа</w:t>
            </w:r>
            <w:r>
              <w:rPr>
                <w:sz w:val="24"/>
              </w:rPr>
              <w:t xml:space="preserve"> </w:t>
            </w:r>
            <w:r w:rsidRPr="00C52D9D">
              <w:rPr>
                <w:sz w:val="24"/>
              </w:rPr>
              <w:t>с</w:t>
            </w:r>
            <w:r>
              <w:rPr>
                <w:sz w:val="24"/>
              </w:rPr>
              <w:t xml:space="preserve"> родите</w:t>
            </w:r>
            <w:r w:rsidRPr="00C52D9D">
              <w:rPr>
                <w:sz w:val="24"/>
              </w:rPr>
              <w:t>лями,</w:t>
            </w:r>
            <w:r>
              <w:rPr>
                <w:sz w:val="24"/>
              </w:rPr>
              <w:t xml:space="preserve"> </w:t>
            </w:r>
            <w:r w:rsidRPr="00C52D9D">
              <w:rPr>
                <w:sz w:val="24"/>
              </w:rPr>
              <w:t>посещение</w:t>
            </w:r>
            <w:r>
              <w:rPr>
                <w:sz w:val="24"/>
              </w:rPr>
              <w:t xml:space="preserve"> </w:t>
            </w:r>
            <w:r w:rsidRPr="00C52D9D">
              <w:rPr>
                <w:sz w:val="24"/>
              </w:rPr>
              <w:t>мест</w:t>
            </w:r>
            <w:r>
              <w:rPr>
                <w:sz w:val="24"/>
              </w:rPr>
              <w:t xml:space="preserve"> </w:t>
            </w:r>
            <w:r w:rsidRPr="00C52D9D">
              <w:rPr>
                <w:sz w:val="24"/>
              </w:rPr>
              <w:t>проживания.</w:t>
            </w:r>
            <w:r>
              <w:rPr>
                <w:sz w:val="24"/>
              </w:rPr>
              <w:t xml:space="preserve"> </w:t>
            </w:r>
            <w:r w:rsidRPr="00FC7C3D">
              <w:rPr>
                <w:sz w:val="24"/>
              </w:rPr>
              <w:t>Составление</w:t>
            </w:r>
            <w:r>
              <w:rPr>
                <w:sz w:val="24"/>
              </w:rPr>
              <w:t xml:space="preserve"> ха</w:t>
            </w:r>
            <w:r w:rsidRPr="00FC7C3D">
              <w:rPr>
                <w:sz w:val="24"/>
              </w:rPr>
              <w:t>рактеристики.</w:t>
            </w:r>
          </w:p>
        </w:tc>
        <w:tc>
          <w:tcPr>
            <w:tcW w:w="1095" w:type="dxa"/>
            <w:gridSpan w:val="2"/>
          </w:tcPr>
          <w:p w:rsidR="00ED54CE" w:rsidRDefault="00ED54CE" w:rsidP="00A21B88">
            <w:pPr>
              <w:pStyle w:val="TableParagraph"/>
              <w:spacing w:line="260" w:lineRule="exact"/>
              <w:ind w:left="109"/>
              <w:rPr>
                <w:sz w:val="24"/>
              </w:rPr>
            </w:pPr>
            <w:r>
              <w:rPr>
                <w:sz w:val="24"/>
              </w:rPr>
              <w:t>Сентябрь</w:t>
            </w:r>
            <w:r>
              <w:rPr>
                <w:sz w:val="24"/>
              </w:rPr>
              <w:tab/>
            </w:r>
            <w:r>
              <w:rPr>
                <w:spacing w:val="-4"/>
                <w:sz w:val="24"/>
              </w:rPr>
              <w:t>-</w:t>
            </w:r>
            <w:r>
              <w:rPr>
                <w:sz w:val="24"/>
              </w:rPr>
              <w:t>октябрь</w:t>
            </w:r>
          </w:p>
        </w:tc>
        <w:tc>
          <w:tcPr>
            <w:tcW w:w="1701" w:type="dxa"/>
          </w:tcPr>
          <w:p w:rsidR="00ED54CE" w:rsidRPr="00C52D9D" w:rsidRDefault="00ED54CE" w:rsidP="00A21B88">
            <w:pPr>
              <w:pStyle w:val="TableParagraph"/>
              <w:spacing w:line="260" w:lineRule="exact"/>
              <w:ind w:left="107"/>
              <w:rPr>
                <w:sz w:val="24"/>
              </w:rPr>
            </w:pPr>
            <w:r w:rsidRPr="00C52D9D">
              <w:rPr>
                <w:sz w:val="24"/>
              </w:rPr>
              <w:t>Куратор</w:t>
            </w:r>
          </w:p>
          <w:p w:rsidR="00ED54CE" w:rsidRDefault="00ED54CE" w:rsidP="00A21B88">
            <w:pPr>
              <w:pStyle w:val="TableParagraph"/>
              <w:ind w:left="107"/>
              <w:rPr>
                <w:sz w:val="24"/>
              </w:rPr>
            </w:pPr>
            <w:r>
              <w:rPr>
                <w:sz w:val="24"/>
              </w:rPr>
              <w:t>Педа</w:t>
            </w:r>
            <w:r w:rsidRPr="00C52D9D">
              <w:rPr>
                <w:sz w:val="24"/>
              </w:rPr>
              <w:t>гог-психолог</w:t>
            </w:r>
          </w:p>
          <w:p w:rsidR="00ED54CE" w:rsidRPr="00C52D9D" w:rsidRDefault="00ED54CE" w:rsidP="00A21B88">
            <w:pPr>
              <w:pStyle w:val="TableParagraph"/>
              <w:ind w:left="107"/>
              <w:rPr>
                <w:sz w:val="24"/>
              </w:rPr>
            </w:pPr>
            <w:r>
              <w:rPr>
                <w:sz w:val="24"/>
              </w:rPr>
              <w:t>ЗАВ отделениями</w:t>
            </w:r>
          </w:p>
        </w:tc>
      </w:tr>
    </w:tbl>
    <w:p w:rsidR="00ED54CE" w:rsidRDefault="00ED54CE" w:rsidP="00C47100">
      <w:pPr>
        <w:pStyle w:val="a3"/>
        <w:spacing w:before="2"/>
        <w:ind w:left="0"/>
        <w:rPr>
          <w:b/>
          <w:sz w:val="15"/>
        </w:rPr>
      </w:pPr>
    </w:p>
    <w:p w:rsidR="00ED54CE" w:rsidRDefault="00ED54CE" w:rsidP="00C47100">
      <w:pPr>
        <w:pStyle w:val="a3"/>
        <w:spacing w:before="2"/>
        <w:ind w:left="0"/>
        <w:rPr>
          <w:b/>
          <w:sz w:val="15"/>
        </w:rPr>
      </w:pPr>
    </w:p>
    <w:p w:rsidR="00ED54CE" w:rsidRDefault="00ED54CE" w:rsidP="00C47100">
      <w:pPr>
        <w:pStyle w:val="a3"/>
        <w:spacing w:before="2"/>
        <w:ind w:left="0"/>
        <w:rPr>
          <w:b/>
          <w:sz w:val="15"/>
        </w:rPr>
      </w:pPr>
    </w:p>
    <w:p w:rsidR="00ED54CE" w:rsidRDefault="00ED54CE" w:rsidP="00BF4681">
      <w:pPr>
        <w:pStyle w:val="a7"/>
        <w:numPr>
          <w:ilvl w:val="1"/>
          <w:numId w:val="73"/>
        </w:numPr>
        <w:tabs>
          <w:tab w:val="left" w:pos="2290"/>
        </w:tabs>
        <w:spacing w:before="90"/>
        <w:rPr>
          <w:b/>
          <w:sz w:val="24"/>
        </w:rPr>
      </w:pPr>
      <w:r>
        <w:rPr>
          <w:b/>
          <w:sz w:val="24"/>
        </w:rPr>
        <w:t>Коррекционно-развивающий модуль</w:t>
      </w:r>
    </w:p>
    <w:p w:rsidR="00ED54CE" w:rsidRDefault="00ED54CE" w:rsidP="00C47100">
      <w:pPr>
        <w:pStyle w:val="a3"/>
        <w:spacing w:before="7"/>
        <w:ind w:left="0"/>
        <w:rPr>
          <w:b/>
          <w:sz w:val="23"/>
        </w:rPr>
      </w:pPr>
    </w:p>
    <w:p w:rsidR="00ED54CE" w:rsidRDefault="00ED54CE" w:rsidP="00C47100">
      <w:pPr>
        <w:pStyle w:val="a3"/>
        <w:ind w:right="541" w:firstLine="707"/>
        <w:jc w:val="both"/>
      </w:pPr>
      <w:r>
        <w:rPr>
          <w:b/>
        </w:rPr>
        <w:t xml:space="preserve">Цель: </w:t>
      </w:r>
      <w:r>
        <w:t>обеспечение своевременной специализированной помощи в освоении содержания образования и коррекции недостатков в познавательной и эмоционально-личностной сфере студентов с ограниченными возможностями здоровья, инвалидов.</w:t>
      </w:r>
    </w:p>
    <w:p w:rsidR="00ED54CE" w:rsidRDefault="00ED54CE" w:rsidP="00C47100">
      <w:pPr>
        <w:pStyle w:val="a3"/>
        <w:spacing w:before="5"/>
        <w:ind w:left="0"/>
      </w:pPr>
    </w:p>
    <w:p w:rsidR="00ED54CE" w:rsidRDefault="00ED54CE" w:rsidP="00C47100">
      <w:pPr>
        <w:pStyle w:val="a3"/>
        <w:spacing w:before="5"/>
        <w:ind w:left="0"/>
      </w:pPr>
    </w:p>
    <w:p w:rsidR="00ED54CE" w:rsidRPr="00A65EF6" w:rsidRDefault="00ED54CE" w:rsidP="00A65EF6">
      <w:pPr>
        <w:pStyle w:val="1"/>
        <w:ind w:firstLine="0"/>
        <w:jc w:val="center"/>
        <w:rPr>
          <w:b/>
        </w:rPr>
      </w:pPr>
      <w:r w:rsidRPr="00A65EF6">
        <w:rPr>
          <w:b/>
        </w:rPr>
        <w:t>План мероприятий в рамках коррекционно-развивающего модуля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0"/>
        <w:gridCol w:w="1820"/>
        <w:gridCol w:w="3004"/>
        <w:gridCol w:w="1107"/>
        <w:gridCol w:w="1726"/>
      </w:tblGrid>
      <w:tr w:rsidR="00ED54CE" w:rsidTr="00A65EF6">
        <w:trPr>
          <w:trHeight w:val="1106"/>
        </w:trPr>
        <w:tc>
          <w:tcPr>
            <w:tcW w:w="1980" w:type="dxa"/>
          </w:tcPr>
          <w:p w:rsidR="00ED54CE" w:rsidRDefault="00ED54CE" w:rsidP="00BD629A">
            <w:pPr>
              <w:pStyle w:val="TableParagraph"/>
              <w:ind w:left="194" w:right="-79" w:hanging="2"/>
              <w:jc w:val="center"/>
              <w:rPr>
                <w:b/>
                <w:sz w:val="24"/>
              </w:rPr>
            </w:pPr>
            <w:r>
              <w:rPr>
                <w:b/>
                <w:sz w:val="24"/>
              </w:rPr>
              <w:t>Задачи (направления)деятельности</w:t>
            </w:r>
          </w:p>
        </w:tc>
        <w:tc>
          <w:tcPr>
            <w:tcW w:w="1820" w:type="dxa"/>
          </w:tcPr>
          <w:p w:rsidR="00BD629A" w:rsidRDefault="00ED54CE" w:rsidP="00BD629A">
            <w:pPr>
              <w:pStyle w:val="TableParagraph"/>
              <w:ind w:right="-102"/>
              <w:jc w:val="center"/>
              <w:rPr>
                <w:b/>
                <w:sz w:val="24"/>
              </w:rPr>
            </w:pPr>
            <w:r>
              <w:rPr>
                <w:b/>
                <w:sz w:val="24"/>
              </w:rPr>
              <w:t>Планируемые</w:t>
            </w:r>
          </w:p>
          <w:p w:rsidR="00ED54CE" w:rsidRDefault="00ED54CE" w:rsidP="00BD629A">
            <w:pPr>
              <w:pStyle w:val="TableParagraph"/>
              <w:ind w:right="-102"/>
              <w:jc w:val="center"/>
              <w:rPr>
                <w:b/>
                <w:sz w:val="24"/>
              </w:rPr>
            </w:pPr>
            <w:r>
              <w:rPr>
                <w:b/>
                <w:sz w:val="24"/>
              </w:rPr>
              <w:t>результаты</w:t>
            </w:r>
          </w:p>
        </w:tc>
        <w:tc>
          <w:tcPr>
            <w:tcW w:w="3004" w:type="dxa"/>
          </w:tcPr>
          <w:p w:rsidR="00ED54CE" w:rsidRPr="00C52D9D" w:rsidRDefault="00ED54CE" w:rsidP="00A21B88">
            <w:pPr>
              <w:pStyle w:val="TableParagraph"/>
              <w:ind w:right="218"/>
              <w:jc w:val="center"/>
              <w:rPr>
                <w:b/>
                <w:sz w:val="24"/>
              </w:rPr>
            </w:pPr>
            <w:r>
              <w:rPr>
                <w:b/>
                <w:sz w:val="24"/>
              </w:rPr>
              <w:t>Виды и формы деятель</w:t>
            </w:r>
            <w:r w:rsidRPr="00C52D9D">
              <w:rPr>
                <w:b/>
                <w:sz w:val="24"/>
              </w:rPr>
              <w:t>ности,</w:t>
            </w:r>
            <w:r w:rsidR="00BD629A">
              <w:rPr>
                <w:b/>
                <w:sz w:val="24"/>
              </w:rPr>
              <w:t xml:space="preserve"> </w:t>
            </w:r>
            <w:r w:rsidRPr="00C52D9D">
              <w:rPr>
                <w:b/>
                <w:sz w:val="24"/>
              </w:rPr>
              <w:t>мероприятия</w:t>
            </w:r>
          </w:p>
        </w:tc>
        <w:tc>
          <w:tcPr>
            <w:tcW w:w="1107" w:type="dxa"/>
          </w:tcPr>
          <w:p w:rsidR="00ED54CE" w:rsidRDefault="00ED54CE" w:rsidP="00A21B88">
            <w:pPr>
              <w:pStyle w:val="TableParagraph"/>
              <w:spacing w:line="267" w:lineRule="exact"/>
              <w:ind w:left="41" w:right="33"/>
              <w:jc w:val="center"/>
              <w:rPr>
                <w:b/>
                <w:sz w:val="24"/>
              </w:rPr>
            </w:pPr>
            <w:r>
              <w:rPr>
                <w:b/>
                <w:sz w:val="24"/>
              </w:rPr>
              <w:t>Сроки</w:t>
            </w:r>
          </w:p>
        </w:tc>
        <w:tc>
          <w:tcPr>
            <w:tcW w:w="1726" w:type="dxa"/>
          </w:tcPr>
          <w:p w:rsidR="00ED54CE" w:rsidRDefault="00ED54CE" w:rsidP="00A21B88">
            <w:pPr>
              <w:pStyle w:val="TableParagraph"/>
              <w:ind w:right="304"/>
              <w:jc w:val="center"/>
              <w:rPr>
                <w:b/>
                <w:sz w:val="24"/>
              </w:rPr>
            </w:pPr>
            <w:r>
              <w:rPr>
                <w:b/>
                <w:sz w:val="24"/>
              </w:rPr>
              <w:t>Ответственные</w:t>
            </w:r>
          </w:p>
        </w:tc>
      </w:tr>
      <w:tr w:rsidR="00ED54CE" w:rsidTr="00A65EF6">
        <w:trPr>
          <w:trHeight w:val="275"/>
        </w:trPr>
        <w:tc>
          <w:tcPr>
            <w:tcW w:w="9637" w:type="dxa"/>
            <w:gridSpan w:val="5"/>
          </w:tcPr>
          <w:p w:rsidR="00ED54CE" w:rsidRDefault="00ED54CE" w:rsidP="00A21B88">
            <w:pPr>
              <w:pStyle w:val="TableParagraph"/>
              <w:spacing w:line="256" w:lineRule="exact"/>
              <w:ind w:left="815"/>
              <w:rPr>
                <w:b/>
                <w:sz w:val="24"/>
              </w:rPr>
            </w:pPr>
            <w:r>
              <w:rPr>
                <w:b/>
                <w:sz w:val="24"/>
              </w:rPr>
              <w:t>Психолого-педагогическая работа</w:t>
            </w:r>
          </w:p>
        </w:tc>
      </w:tr>
      <w:tr w:rsidR="00ED54CE" w:rsidTr="00A65EF6">
        <w:trPr>
          <w:trHeight w:val="4968"/>
        </w:trPr>
        <w:tc>
          <w:tcPr>
            <w:tcW w:w="1980" w:type="dxa"/>
          </w:tcPr>
          <w:p w:rsidR="00ED54CE" w:rsidRPr="00C52D9D" w:rsidRDefault="00ED54CE" w:rsidP="00A21B88">
            <w:pPr>
              <w:pStyle w:val="TableParagraph"/>
              <w:tabs>
                <w:tab w:val="left" w:pos="1555"/>
              </w:tabs>
              <w:spacing w:line="260" w:lineRule="exact"/>
              <w:ind w:left="107"/>
              <w:rPr>
                <w:sz w:val="24"/>
              </w:rPr>
            </w:pPr>
            <w:r>
              <w:rPr>
                <w:sz w:val="24"/>
              </w:rPr>
              <w:t>Обеспечить пе</w:t>
            </w:r>
            <w:r w:rsidRPr="00C52D9D">
              <w:rPr>
                <w:sz w:val="24"/>
              </w:rPr>
              <w:t>дагогическое</w:t>
            </w:r>
            <w:r>
              <w:rPr>
                <w:sz w:val="24"/>
              </w:rPr>
              <w:t xml:space="preserve"> </w:t>
            </w:r>
            <w:r w:rsidRPr="00C52D9D">
              <w:rPr>
                <w:sz w:val="24"/>
              </w:rPr>
              <w:t>сопровождение</w:t>
            </w:r>
            <w:r>
              <w:rPr>
                <w:sz w:val="24"/>
              </w:rPr>
              <w:t xml:space="preserve"> </w:t>
            </w:r>
            <w:r w:rsidRPr="00C52D9D">
              <w:rPr>
                <w:sz w:val="24"/>
              </w:rPr>
              <w:t>студентов</w:t>
            </w:r>
            <w:r>
              <w:rPr>
                <w:sz w:val="24"/>
              </w:rPr>
              <w:t xml:space="preserve"> </w:t>
            </w:r>
            <w:r w:rsidRPr="00C52D9D">
              <w:rPr>
                <w:sz w:val="24"/>
              </w:rPr>
              <w:t>с</w:t>
            </w:r>
            <w:r>
              <w:rPr>
                <w:sz w:val="24"/>
              </w:rPr>
              <w:t xml:space="preserve"> </w:t>
            </w:r>
            <w:r w:rsidRPr="00C52D9D">
              <w:rPr>
                <w:sz w:val="24"/>
              </w:rPr>
              <w:t>ОВЗ,</w:t>
            </w:r>
            <w:r>
              <w:rPr>
                <w:sz w:val="24"/>
              </w:rPr>
              <w:t xml:space="preserve"> </w:t>
            </w:r>
            <w:r w:rsidRPr="00C52D9D">
              <w:rPr>
                <w:sz w:val="24"/>
              </w:rPr>
              <w:t>инвалидов</w:t>
            </w:r>
          </w:p>
        </w:tc>
        <w:tc>
          <w:tcPr>
            <w:tcW w:w="1820" w:type="dxa"/>
          </w:tcPr>
          <w:p w:rsidR="00ED54CE" w:rsidRDefault="00ED54CE" w:rsidP="00A21B88">
            <w:pPr>
              <w:pStyle w:val="TableParagraph"/>
              <w:tabs>
                <w:tab w:val="left" w:pos="1115"/>
              </w:tabs>
              <w:spacing w:line="260" w:lineRule="exact"/>
              <w:ind w:left="108"/>
              <w:rPr>
                <w:sz w:val="24"/>
              </w:rPr>
            </w:pPr>
            <w:r>
              <w:rPr>
                <w:sz w:val="24"/>
              </w:rPr>
              <w:t>Планы,</w:t>
            </w:r>
            <w:r>
              <w:rPr>
                <w:sz w:val="24"/>
              </w:rPr>
              <w:tab/>
              <w:t>про-</w:t>
            </w:r>
          </w:p>
          <w:p w:rsidR="00ED54CE" w:rsidRDefault="00ED54CE" w:rsidP="00A21B88">
            <w:pPr>
              <w:pStyle w:val="TableParagraph"/>
              <w:ind w:left="108"/>
              <w:rPr>
                <w:sz w:val="24"/>
              </w:rPr>
            </w:pPr>
            <w:r>
              <w:rPr>
                <w:sz w:val="24"/>
              </w:rPr>
              <w:t>граммы</w:t>
            </w:r>
          </w:p>
        </w:tc>
        <w:tc>
          <w:tcPr>
            <w:tcW w:w="3004" w:type="dxa"/>
          </w:tcPr>
          <w:p w:rsidR="00ED54CE" w:rsidRPr="00C52D9D" w:rsidRDefault="00ED54CE" w:rsidP="00A21B88">
            <w:pPr>
              <w:pStyle w:val="TableParagraph"/>
              <w:spacing w:line="260" w:lineRule="exact"/>
              <w:ind w:left="108"/>
              <w:jc w:val="both"/>
              <w:rPr>
                <w:sz w:val="24"/>
              </w:rPr>
            </w:pPr>
            <w:r w:rsidRPr="00C52D9D">
              <w:rPr>
                <w:sz w:val="24"/>
              </w:rPr>
              <w:t xml:space="preserve">Разработать  </w:t>
            </w:r>
            <w:r>
              <w:rPr>
                <w:sz w:val="24"/>
              </w:rPr>
              <w:t>индивидуальную программу по предме</w:t>
            </w:r>
            <w:r w:rsidRPr="00C52D9D">
              <w:rPr>
                <w:sz w:val="24"/>
              </w:rPr>
              <w:t>ту.</w:t>
            </w:r>
          </w:p>
          <w:p w:rsidR="00ED54CE" w:rsidRPr="00C52D9D" w:rsidRDefault="00ED54CE" w:rsidP="00A21B88">
            <w:pPr>
              <w:pStyle w:val="TableParagraph"/>
              <w:ind w:left="108" w:right="91"/>
              <w:jc w:val="both"/>
              <w:rPr>
                <w:sz w:val="24"/>
              </w:rPr>
            </w:pPr>
            <w:r w:rsidRPr="00C52D9D">
              <w:rPr>
                <w:sz w:val="24"/>
              </w:rPr>
              <w:t>Разработать</w:t>
            </w:r>
            <w:r>
              <w:rPr>
                <w:sz w:val="24"/>
              </w:rPr>
              <w:t xml:space="preserve"> воспитатель</w:t>
            </w:r>
            <w:r w:rsidRPr="00C52D9D">
              <w:rPr>
                <w:sz w:val="24"/>
              </w:rPr>
              <w:t>ную</w:t>
            </w:r>
            <w:r>
              <w:rPr>
                <w:sz w:val="24"/>
              </w:rPr>
              <w:t xml:space="preserve"> </w:t>
            </w:r>
            <w:r w:rsidRPr="00C52D9D">
              <w:rPr>
                <w:sz w:val="24"/>
              </w:rPr>
              <w:t>программу</w:t>
            </w:r>
            <w:r>
              <w:rPr>
                <w:sz w:val="24"/>
              </w:rPr>
              <w:t xml:space="preserve"> </w:t>
            </w:r>
            <w:r w:rsidRPr="00C52D9D">
              <w:rPr>
                <w:sz w:val="24"/>
              </w:rPr>
              <w:t>работы</w:t>
            </w:r>
            <w:r>
              <w:rPr>
                <w:sz w:val="24"/>
              </w:rPr>
              <w:t xml:space="preserve"> </w:t>
            </w:r>
            <w:r w:rsidRPr="00C52D9D">
              <w:rPr>
                <w:sz w:val="24"/>
              </w:rPr>
              <w:t>с</w:t>
            </w:r>
            <w:r>
              <w:rPr>
                <w:sz w:val="24"/>
              </w:rPr>
              <w:t xml:space="preserve"> </w:t>
            </w:r>
            <w:r w:rsidRPr="00C52D9D">
              <w:rPr>
                <w:sz w:val="24"/>
              </w:rPr>
              <w:t>группой и индивидуальную</w:t>
            </w:r>
            <w:r>
              <w:rPr>
                <w:sz w:val="24"/>
              </w:rPr>
              <w:t xml:space="preserve"> </w:t>
            </w:r>
            <w:r w:rsidRPr="00C52D9D">
              <w:rPr>
                <w:sz w:val="24"/>
              </w:rPr>
              <w:t>воспитательную</w:t>
            </w:r>
            <w:r>
              <w:rPr>
                <w:sz w:val="24"/>
              </w:rPr>
              <w:t xml:space="preserve"> </w:t>
            </w:r>
            <w:r w:rsidRPr="00C52D9D">
              <w:rPr>
                <w:sz w:val="24"/>
              </w:rPr>
              <w:t>программу</w:t>
            </w:r>
            <w:r>
              <w:rPr>
                <w:sz w:val="24"/>
              </w:rPr>
              <w:t xml:space="preserve"> для студентов с ОВЗ, инва</w:t>
            </w:r>
            <w:r w:rsidRPr="00C52D9D">
              <w:rPr>
                <w:sz w:val="24"/>
              </w:rPr>
              <w:t>лидов.</w:t>
            </w:r>
          </w:p>
          <w:p w:rsidR="00ED54CE" w:rsidRDefault="00ED54CE" w:rsidP="00A21B88">
            <w:pPr>
              <w:pStyle w:val="TableParagraph"/>
              <w:spacing w:before="1"/>
              <w:ind w:left="108" w:right="92"/>
              <w:jc w:val="both"/>
              <w:rPr>
                <w:spacing w:val="1"/>
                <w:sz w:val="24"/>
              </w:rPr>
            </w:pPr>
            <w:r w:rsidRPr="00C52D9D">
              <w:rPr>
                <w:sz w:val="24"/>
              </w:rPr>
              <w:t>Разработать</w:t>
            </w:r>
            <w:r>
              <w:rPr>
                <w:sz w:val="24"/>
              </w:rPr>
              <w:t xml:space="preserve"> </w:t>
            </w:r>
            <w:r w:rsidRPr="00C52D9D">
              <w:rPr>
                <w:sz w:val="24"/>
              </w:rPr>
              <w:t>план</w:t>
            </w:r>
            <w:r>
              <w:rPr>
                <w:sz w:val="24"/>
              </w:rPr>
              <w:t xml:space="preserve"> </w:t>
            </w:r>
            <w:r w:rsidRPr="00C52D9D">
              <w:rPr>
                <w:sz w:val="24"/>
              </w:rPr>
              <w:t>работы</w:t>
            </w:r>
            <w:r>
              <w:rPr>
                <w:sz w:val="24"/>
              </w:rPr>
              <w:t xml:space="preserve"> </w:t>
            </w:r>
            <w:r w:rsidRPr="00C52D9D">
              <w:rPr>
                <w:sz w:val="24"/>
              </w:rPr>
              <w:t>по</w:t>
            </w:r>
            <w:r>
              <w:rPr>
                <w:sz w:val="24"/>
              </w:rPr>
              <w:t xml:space="preserve"> </w:t>
            </w:r>
            <w:r w:rsidRPr="00C52D9D">
              <w:rPr>
                <w:sz w:val="24"/>
              </w:rPr>
              <w:t>формированию</w:t>
            </w:r>
            <w:r>
              <w:rPr>
                <w:sz w:val="24"/>
              </w:rPr>
              <w:t xml:space="preserve"> </w:t>
            </w:r>
            <w:r w:rsidRPr="00C52D9D">
              <w:rPr>
                <w:sz w:val="24"/>
              </w:rPr>
              <w:t>толерантных</w:t>
            </w:r>
            <w:r>
              <w:rPr>
                <w:sz w:val="24"/>
              </w:rPr>
              <w:t xml:space="preserve"> </w:t>
            </w:r>
            <w:r w:rsidRPr="00C52D9D">
              <w:rPr>
                <w:sz w:val="24"/>
              </w:rPr>
              <w:t>отношений</w:t>
            </w:r>
            <w:r>
              <w:rPr>
                <w:sz w:val="24"/>
              </w:rPr>
              <w:t xml:space="preserve"> </w:t>
            </w:r>
            <w:r w:rsidRPr="00C52D9D">
              <w:rPr>
                <w:sz w:val="24"/>
              </w:rPr>
              <w:t>между</w:t>
            </w:r>
            <w:r>
              <w:rPr>
                <w:sz w:val="24"/>
              </w:rPr>
              <w:t xml:space="preserve"> </w:t>
            </w:r>
            <w:r w:rsidRPr="00C52D9D">
              <w:rPr>
                <w:sz w:val="24"/>
              </w:rPr>
              <w:t>участниками</w:t>
            </w:r>
          </w:p>
          <w:p w:rsidR="00ED54CE" w:rsidRPr="00C52D9D" w:rsidRDefault="00ED54CE" w:rsidP="00A21B88">
            <w:pPr>
              <w:pStyle w:val="TableParagraph"/>
              <w:spacing w:before="1"/>
              <w:ind w:left="108" w:right="92"/>
              <w:jc w:val="both"/>
              <w:rPr>
                <w:sz w:val="24"/>
              </w:rPr>
            </w:pPr>
            <w:r>
              <w:rPr>
                <w:sz w:val="24"/>
              </w:rPr>
              <w:t>Ин</w:t>
            </w:r>
            <w:r w:rsidRPr="00C52D9D">
              <w:rPr>
                <w:sz w:val="24"/>
              </w:rPr>
              <w:t>клюзивного</w:t>
            </w:r>
            <w:r>
              <w:rPr>
                <w:sz w:val="24"/>
              </w:rPr>
              <w:t xml:space="preserve"> образователь</w:t>
            </w:r>
            <w:r w:rsidRPr="00C52D9D">
              <w:rPr>
                <w:sz w:val="24"/>
              </w:rPr>
              <w:t>ного</w:t>
            </w:r>
            <w:r>
              <w:rPr>
                <w:sz w:val="24"/>
              </w:rPr>
              <w:t xml:space="preserve"> </w:t>
            </w:r>
            <w:r w:rsidRPr="00C52D9D">
              <w:rPr>
                <w:sz w:val="24"/>
              </w:rPr>
              <w:t>процесса.</w:t>
            </w:r>
          </w:p>
          <w:p w:rsidR="00ED54CE" w:rsidRDefault="00ED54CE" w:rsidP="00A21B88">
            <w:pPr>
              <w:pStyle w:val="TableParagraph"/>
              <w:spacing w:line="270" w:lineRule="atLeast"/>
              <w:ind w:left="108" w:right="94"/>
              <w:jc w:val="both"/>
              <w:rPr>
                <w:spacing w:val="1"/>
                <w:sz w:val="24"/>
              </w:rPr>
            </w:pPr>
            <w:r w:rsidRPr="00C52D9D">
              <w:rPr>
                <w:sz w:val="24"/>
              </w:rPr>
              <w:t>Осуществление</w:t>
            </w:r>
          </w:p>
          <w:p w:rsidR="00ED54CE" w:rsidRPr="00C52D9D" w:rsidRDefault="00ED54CE" w:rsidP="00A21B88">
            <w:pPr>
              <w:pStyle w:val="TableParagraph"/>
              <w:spacing w:line="270" w:lineRule="atLeast"/>
              <w:ind w:left="108" w:right="94"/>
              <w:jc w:val="both"/>
              <w:rPr>
                <w:sz w:val="24"/>
              </w:rPr>
            </w:pPr>
            <w:r>
              <w:rPr>
                <w:sz w:val="24"/>
              </w:rPr>
              <w:t>Пе</w:t>
            </w:r>
            <w:r w:rsidRPr="00C52D9D">
              <w:rPr>
                <w:sz w:val="24"/>
              </w:rPr>
              <w:t>дагогического</w:t>
            </w:r>
            <w:r>
              <w:rPr>
                <w:sz w:val="24"/>
              </w:rPr>
              <w:t xml:space="preserve"> </w:t>
            </w:r>
            <w:r w:rsidRPr="00C52D9D">
              <w:rPr>
                <w:sz w:val="24"/>
              </w:rPr>
              <w:t>мониторинга</w:t>
            </w:r>
            <w:r>
              <w:rPr>
                <w:sz w:val="24"/>
              </w:rPr>
              <w:t xml:space="preserve"> </w:t>
            </w:r>
            <w:r w:rsidRPr="00C52D9D">
              <w:rPr>
                <w:sz w:val="24"/>
              </w:rPr>
              <w:t>достижений</w:t>
            </w:r>
            <w:r>
              <w:rPr>
                <w:sz w:val="24"/>
              </w:rPr>
              <w:t xml:space="preserve"> с</w:t>
            </w:r>
            <w:r w:rsidRPr="00C52D9D">
              <w:rPr>
                <w:sz w:val="24"/>
              </w:rPr>
              <w:t>тудента.</w:t>
            </w:r>
          </w:p>
        </w:tc>
        <w:tc>
          <w:tcPr>
            <w:tcW w:w="1107" w:type="dxa"/>
          </w:tcPr>
          <w:p w:rsidR="00ED54CE" w:rsidRDefault="00ED54CE" w:rsidP="00A21B88">
            <w:pPr>
              <w:pStyle w:val="TableParagraph"/>
              <w:spacing w:line="260" w:lineRule="exact"/>
              <w:ind w:left="33" w:right="33"/>
              <w:jc w:val="center"/>
              <w:rPr>
                <w:sz w:val="24"/>
              </w:rPr>
            </w:pPr>
            <w:r>
              <w:rPr>
                <w:sz w:val="24"/>
              </w:rPr>
              <w:t>сентябрь</w:t>
            </w:r>
          </w:p>
        </w:tc>
        <w:tc>
          <w:tcPr>
            <w:tcW w:w="1726" w:type="dxa"/>
          </w:tcPr>
          <w:p w:rsidR="00ED54CE" w:rsidRDefault="00ED54CE" w:rsidP="00A21B88">
            <w:pPr>
              <w:pStyle w:val="TableParagraph"/>
              <w:spacing w:line="260" w:lineRule="exact"/>
              <w:ind w:left="114"/>
              <w:rPr>
                <w:sz w:val="24"/>
              </w:rPr>
            </w:pPr>
            <w:r>
              <w:rPr>
                <w:sz w:val="24"/>
              </w:rPr>
              <w:t>Педагог-психолог, куратор</w:t>
            </w:r>
          </w:p>
        </w:tc>
      </w:tr>
      <w:tr w:rsidR="00ED54CE" w:rsidTr="00A65EF6">
        <w:trPr>
          <w:trHeight w:val="2207"/>
        </w:trPr>
        <w:tc>
          <w:tcPr>
            <w:tcW w:w="1980" w:type="dxa"/>
          </w:tcPr>
          <w:p w:rsidR="00ED54CE" w:rsidRPr="00C52D9D" w:rsidRDefault="00ED54CE" w:rsidP="00A21B88">
            <w:pPr>
              <w:pStyle w:val="TableParagraph"/>
              <w:spacing w:line="260" w:lineRule="exact"/>
              <w:ind w:left="107"/>
              <w:rPr>
                <w:sz w:val="24"/>
              </w:rPr>
            </w:pPr>
            <w:r w:rsidRPr="00C52D9D">
              <w:rPr>
                <w:sz w:val="24"/>
              </w:rPr>
              <w:t>Обеспечить</w:t>
            </w:r>
          </w:p>
          <w:p w:rsidR="00ED54CE" w:rsidRPr="00C52D9D" w:rsidRDefault="00ED54CE" w:rsidP="00A21B88">
            <w:pPr>
              <w:pStyle w:val="TableParagraph"/>
              <w:tabs>
                <w:tab w:val="left" w:pos="798"/>
                <w:tab w:val="left" w:pos="1103"/>
              </w:tabs>
              <w:ind w:left="107" w:right="94"/>
              <w:rPr>
                <w:sz w:val="24"/>
              </w:rPr>
            </w:pPr>
            <w:r>
              <w:rPr>
                <w:sz w:val="24"/>
              </w:rPr>
              <w:t xml:space="preserve">Психологическое </w:t>
            </w:r>
            <w:r>
              <w:rPr>
                <w:spacing w:val="-1"/>
                <w:sz w:val="24"/>
              </w:rPr>
              <w:t>сопровож</w:t>
            </w:r>
            <w:r>
              <w:rPr>
                <w:sz w:val="24"/>
              </w:rPr>
              <w:t xml:space="preserve">дение </w:t>
            </w:r>
            <w:r>
              <w:rPr>
                <w:spacing w:val="-1"/>
                <w:sz w:val="24"/>
              </w:rPr>
              <w:t>студен</w:t>
            </w:r>
            <w:r w:rsidRPr="00C52D9D">
              <w:rPr>
                <w:sz w:val="24"/>
              </w:rPr>
              <w:t>тов</w:t>
            </w:r>
            <w:r>
              <w:rPr>
                <w:sz w:val="24"/>
              </w:rPr>
              <w:t xml:space="preserve"> </w:t>
            </w:r>
            <w:r w:rsidRPr="00C52D9D">
              <w:rPr>
                <w:sz w:val="24"/>
              </w:rPr>
              <w:t>с</w:t>
            </w:r>
            <w:r>
              <w:rPr>
                <w:sz w:val="24"/>
              </w:rPr>
              <w:t xml:space="preserve"> </w:t>
            </w:r>
            <w:r w:rsidRPr="00C52D9D">
              <w:rPr>
                <w:sz w:val="24"/>
              </w:rPr>
              <w:t>ОВЗ,</w:t>
            </w:r>
            <w:r>
              <w:rPr>
                <w:sz w:val="24"/>
              </w:rPr>
              <w:t xml:space="preserve"> ин</w:t>
            </w:r>
            <w:r w:rsidRPr="00C52D9D">
              <w:rPr>
                <w:sz w:val="24"/>
              </w:rPr>
              <w:t>валидов</w:t>
            </w:r>
          </w:p>
        </w:tc>
        <w:tc>
          <w:tcPr>
            <w:tcW w:w="1820" w:type="dxa"/>
          </w:tcPr>
          <w:p w:rsidR="00ED54CE" w:rsidRPr="00C52D9D" w:rsidRDefault="00ED54CE" w:rsidP="00A21B88">
            <w:pPr>
              <w:pStyle w:val="TableParagraph"/>
              <w:spacing w:line="260" w:lineRule="exact"/>
              <w:ind w:left="108"/>
              <w:rPr>
                <w:sz w:val="24"/>
              </w:rPr>
            </w:pPr>
            <w:r w:rsidRPr="00C52D9D">
              <w:rPr>
                <w:sz w:val="24"/>
              </w:rPr>
              <w:t>Позитивная</w:t>
            </w:r>
          </w:p>
          <w:p w:rsidR="00ED54CE" w:rsidRPr="00C52D9D" w:rsidRDefault="00ED54CE" w:rsidP="00A21B88">
            <w:pPr>
              <w:pStyle w:val="TableParagraph"/>
              <w:ind w:left="108" w:right="152"/>
              <w:rPr>
                <w:sz w:val="24"/>
              </w:rPr>
            </w:pPr>
            <w:r w:rsidRPr="00C52D9D">
              <w:rPr>
                <w:sz w:val="24"/>
              </w:rPr>
              <w:t>Динамика</w:t>
            </w:r>
            <w:r>
              <w:rPr>
                <w:sz w:val="24"/>
              </w:rPr>
              <w:t xml:space="preserve"> </w:t>
            </w:r>
            <w:r>
              <w:rPr>
                <w:spacing w:val="-1"/>
                <w:sz w:val="24"/>
              </w:rPr>
              <w:t>развивае</w:t>
            </w:r>
            <w:r w:rsidRPr="00C52D9D">
              <w:rPr>
                <w:spacing w:val="-1"/>
                <w:sz w:val="24"/>
              </w:rPr>
              <w:t>мых</w:t>
            </w:r>
            <w:r>
              <w:rPr>
                <w:spacing w:val="-1"/>
                <w:sz w:val="24"/>
              </w:rPr>
              <w:t xml:space="preserve"> </w:t>
            </w:r>
            <w:r w:rsidRPr="00C52D9D">
              <w:rPr>
                <w:sz w:val="24"/>
              </w:rPr>
              <w:t>параметров</w:t>
            </w:r>
          </w:p>
        </w:tc>
        <w:tc>
          <w:tcPr>
            <w:tcW w:w="3004" w:type="dxa"/>
          </w:tcPr>
          <w:p w:rsidR="00ED54CE" w:rsidRPr="00C52D9D" w:rsidRDefault="00ED54CE" w:rsidP="00A21B88">
            <w:pPr>
              <w:pStyle w:val="TableParagraph"/>
              <w:spacing w:line="260" w:lineRule="exact"/>
              <w:ind w:left="108"/>
              <w:rPr>
                <w:sz w:val="24"/>
              </w:rPr>
            </w:pPr>
            <w:r w:rsidRPr="00C52D9D">
              <w:rPr>
                <w:sz w:val="24"/>
              </w:rPr>
              <w:t>1.Формирование</w:t>
            </w:r>
            <w:r>
              <w:rPr>
                <w:sz w:val="24"/>
              </w:rPr>
              <w:t xml:space="preserve"> </w:t>
            </w:r>
            <w:r w:rsidRPr="00C52D9D">
              <w:rPr>
                <w:sz w:val="24"/>
              </w:rPr>
              <w:t>групп</w:t>
            </w:r>
            <w:r>
              <w:rPr>
                <w:sz w:val="24"/>
              </w:rPr>
              <w:t xml:space="preserve"> </w:t>
            </w:r>
            <w:r w:rsidRPr="00C52D9D">
              <w:rPr>
                <w:sz w:val="24"/>
              </w:rPr>
              <w:t>для</w:t>
            </w:r>
          </w:p>
          <w:p w:rsidR="00ED54CE" w:rsidRDefault="00ED54CE" w:rsidP="00A21B88">
            <w:pPr>
              <w:pStyle w:val="TableParagraph"/>
              <w:tabs>
                <w:tab w:val="left" w:pos="1873"/>
              </w:tabs>
              <w:ind w:left="108" w:right="95"/>
              <w:rPr>
                <w:sz w:val="24"/>
              </w:rPr>
            </w:pPr>
            <w:r w:rsidRPr="00C52D9D">
              <w:rPr>
                <w:sz w:val="24"/>
              </w:rPr>
              <w:t>коррекционной работы.</w:t>
            </w:r>
          </w:p>
          <w:p w:rsidR="00ED54CE" w:rsidRDefault="00ED54CE" w:rsidP="00A21B88">
            <w:pPr>
              <w:pStyle w:val="TableParagraph"/>
              <w:tabs>
                <w:tab w:val="left" w:pos="1873"/>
              </w:tabs>
              <w:ind w:left="108" w:right="95"/>
              <w:rPr>
                <w:sz w:val="24"/>
              </w:rPr>
            </w:pPr>
            <w:r>
              <w:rPr>
                <w:sz w:val="24"/>
              </w:rPr>
              <w:t xml:space="preserve">2.Составление </w:t>
            </w:r>
            <w:r>
              <w:rPr>
                <w:spacing w:val="-1"/>
                <w:sz w:val="24"/>
              </w:rPr>
              <w:t xml:space="preserve">расписания </w:t>
            </w:r>
            <w:r>
              <w:rPr>
                <w:sz w:val="24"/>
              </w:rPr>
              <w:t>занятий.</w:t>
            </w:r>
          </w:p>
          <w:p w:rsidR="00ED54CE" w:rsidRDefault="00ED54CE" w:rsidP="00BF4681">
            <w:pPr>
              <w:pStyle w:val="TableParagraph"/>
              <w:numPr>
                <w:ilvl w:val="0"/>
                <w:numId w:val="71"/>
              </w:numPr>
              <w:tabs>
                <w:tab w:val="left" w:pos="290"/>
                <w:tab w:val="left" w:pos="1756"/>
              </w:tabs>
              <w:ind w:right="88" w:firstLine="0"/>
              <w:rPr>
                <w:sz w:val="24"/>
              </w:rPr>
            </w:pPr>
            <w:r>
              <w:rPr>
                <w:sz w:val="24"/>
              </w:rPr>
              <w:t>Проведение</w:t>
            </w:r>
            <w:r>
              <w:rPr>
                <w:sz w:val="24"/>
              </w:rPr>
              <w:tab/>
              <w:t>коррекционных занятий.</w:t>
            </w:r>
          </w:p>
          <w:p w:rsidR="00ED54CE" w:rsidRDefault="00ED54CE" w:rsidP="00BF4681">
            <w:pPr>
              <w:pStyle w:val="TableParagraph"/>
              <w:numPr>
                <w:ilvl w:val="0"/>
                <w:numId w:val="71"/>
              </w:numPr>
              <w:tabs>
                <w:tab w:val="left" w:pos="416"/>
              </w:tabs>
              <w:spacing w:line="270" w:lineRule="atLeast"/>
              <w:ind w:right="96" w:firstLine="0"/>
              <w:rPr>
                <w:sz w:val="24"/>
              </w:rPr>
            </w:pPr>
            <w:r>
              <w:rPr>
                <w:sz w:val="24"/>
              </w:rPr>
              <w:t>Отслеживание динамики развития</w:t>
            </w:r>
          </w:p>
        </w:tc>
        <w:tc>
          <w:tcPr>
            <w:tcW w:w="1107" w:type="dxa"/>
          </w:tcPr>
          <w:p w:rsidR="00ED54CE" w:rsidRPr="009A305B" w:rsidRDefault="00ED54CE" w:rsidP="00A21B88">
            <w:pPr>
              <w:pStyle w:val="TableParagraph"/>
              <w:spacing w:line="260" w:lineRule="exact"/>
              <w:ind w:left="108"/>
              <w:rPr>
                <w:sz w:val="24"/>
              </w:rPr>
            </w:pPr>
            <w:r>
              <w:rPr>
                <w:sz w:val="24"/>
              </w:rPr>
              <w:t>Октябрь-июнь</w:t>
            </w:r>
          </w:p>
        </w:tc>
        <w:tc>
          <w:tcPr>
            <w:tcW w:w="1726" w:type="dxa"/>
          </w:tcPr>
          <w:p w:rsidR="00ED54CE" w:rsidRDefault="00ED54CE" w:rsidP="00A21B88">
            <w:pPr>
              <w:pStyle w:val="TableParagraph"/>
              <w:spacing w:line="260" w:lineRule="exact"/>
              <w:ind w:left="107"/>
              <w:rPr>
                <w:sz w:val="24"/>
              </w:rPr>
            </w:pPr>
            <w:r>
              <w:rPr>
                <w:sz w:val="24"/>
              </w:rPr>
              <w:t>Педагог-психолог</w:t>
            </w:r>
          </w:p>
        </w:tc>
      </w:tr>
      <w:tr w:rsidR="00ED54CE" w:rsidTr="00A65EF6">
        <w:trPr>
          <w:trHeight w:val="275"/>
        </w:trPr>
        <w:tc>
          <w:tcPr>
            <w:tcW w:w="9637" w:type="dxa"/>
            <w:gridSpan w:val="5"/>
          </w:tcPr>
          <w:p w:rsidR="00ED54CE" w:rsidRDefault="00ED54CE" w:rsidP="00A21B88">
            <w:pPr>
              <w:pStyle w:val="TableParagraph"/>
              <w:spacing w:line="256" w:lineRule="exact"/>
              <w:ind w:left="815"/>
              <w:rPr>
                <w:b/>
                <w:sz w:val="24"/>
              </w:rPr>
            </w:pPr>
            <w:r>
              <w:rPr>
                <w:b/>
                <w:sz w:val="24"/>
              </w:rPr>
              <w:t>Лечебно-профилактическая работа</w:t>
            </w:r>
          </w:p>
        </w:tc>
      </w:tr>
      <w:tr w:rsidR="00ED54CE" w:rsidTr="00A65EF6">
        <w:trPr>
          <w:trHeight w:val="3588"/>
        </w:trPr>
        <w:tc>
          <w:tcPr>
            <w:tcW w:w="1980" w:type="dxa"/>
          </w:tcPr>
          <w:p w:rsidR="00ED54CE" w:rsidRPr="009A305B" w:rsidRDefault="00ED54CE" w:rsidP="00A21B88">
            <w:pPr>
              <w:pStyle w:val="TableParagraph"/>
              <w:spacing w:line="260" w:lineRule="exact"/>
              <w:ind w:left="107"/>
              <w:jc w:val="both"/>
              <w:rPr>
                <w:sz w:val="24"/>
              </w:rPr>
            </w:pPr>
            <w:r w:rsidRPr="009A305B">
              <w:rPr>
                <w:sz w:val="24"/>
              </w:rPr>
              <w:t>Создание</w:t>
            </w:r>
            <w:r>
              <w:rPr>
                <w:sz w:val="24"/>
              </w:rPr>
              <w:t xml:space="preserve"> </w:t>
            </w:r>
            <w:r w:rsidRPr="009A305B">
              <w:rPr>
                <w:sz w:val="24"/>
              </w:rPr>
              <w:t>усло</w:t>
            </w:r>
            <w:r>
              <w:rPr>
                <w:sz w:val="24"/>
              </w:rPr>
              <w:t>вий для сохранения и укреп</w:t>
            </w:r>
            <w:r w:rsidRPr="00C52D9D">
              <w:rPr>
                <w:sz w:val="24"/>
              </w:rPr>
              <w:t>ления здоровья</w:t>
            </w:r>
            <w:r>
              <w:rPr>
                <w:sz w:val="24"/>
              </w:rPr>
              <w:t xml:space="preserve"> </w:t>
            </w:r>
            <w:r w:rsidRPr="00C52D9D">
              <w:rPr>
                <w:sz w:val="24"/>
              </w:rPr>
              <w:t>обучающихся с</w:t>
            </w:r>
            <w:r>
              <w:rPr>
                <w:sz w:val="24"/>
              </w:rPr>
              <w:t xml:space="preserve"> </w:t>
            </w:r>
            <w:r w:rsidRPr="00C52D9D">
              <w:rPr>
                <w:sz w:val="24"/>
              </w:rPr>
              <w:t>ОВЗ,</w:t>
            </w:r>
            <w:r>
              <w:rPr>
                <w:sz w:val="24"/>
              </w:rPr>
              <w:t xml:space="preserve"> </w:t>
            </w:r>
            <w:r w:rsidRPr="00C52D9D">
              <w:rPr>
                <w:sz w:val="24"/>
              </w:rPr>
              <w:t>инвалидов</w:t>
            </w:r>
          </w:p>
        </w:tc>
        <w:tc>
          <w:tcPr>
            <w:tcW w:w="1820" w:type="dxa"/>
          </w:tcPr>
          <w:p w:rsidR="00ED54CE" w:rsidRPr="00C52D9D" w:rsidRDefault="00ED54CE" w:rsidP="00A21B88">
            <w:pPr>
              <w:pStyle w:val="TableParagraph"/>
              <w:spacing w:line="260" w:lineRule="exact"/>
              <w:ind w:left="108"/>
              <w:rPr>
                <w:sz w:val="24"/>
              </w:rPr>
            </w:pPr>
            <w:r w:rsidRPr="00C52D9D">
              <w:rPr>
                <w:sz w:val="24"/>
              </w:rPr>
              <w:t>Сохранение</w:t>
            </w:r>
            <w:r>
              <w:rPr>
                <w:sz w:val="24"/>
              </w:rPr>
              <w:t xml:space="preserve"> </w:t>
            </w:r>
            <w:r w:rsidRPr="00C52D9D">
              <w:rPr>
                <w:sz w:val="24"/>
              </w:rPr>
              <w:t>и</w:t>
            </w:r>
          </w:p>
          <w:p w:rsidR="00ED54CE" w:rsidRPr="00C52D9D" w:rsidRDefault="00ED54CE" w:rsidP="00A21B88">
            <w:pPr>
              <w:pStyle w:val="TableParagraph"/>
              <w:ind w:left="108" w:right="116"/>
              <w:rPr>
                <w:sz w:val="24"/>
              </w:rPr>
            </w:pPr>
            <w:r w:rsidRPr="00C52D9D">
              <w:rPr>
                <w:sz w:val="24"/>
              </w:rPr>
              <w:t>Укрепление</w:t>
            </w:r>
            <w:r>
              <w:rPr>
                <w:sz w:val="24"/>
              </w:rPr>
              <w:t xml:space="preserve"> </w:t>
            </w:r>
            <w:r w:rsidRPr="00C52D9D">
              <w:rPr>
                <w:sz w:val="24"/>
              </w:rPr>
              <w:t>здоровья</w:t>
            </w:r>
            <w:r>
              <w:rPr>
                <w:sz w:val="24"/>
              </w:rPr>
              <w:t xml:space="preserve"> </w:t>
            </w:r>
            <w:r w:rsidRPr="00C52D9D">
              <w:rPr>
                <w:sz w:val="24"/>
              </w:rPr>
              <w:t>обучающихся</w:t>
            </w:r>
            <w:r>
              <w:rPr>
                <w:sz w:val="24"/>
              </w:rPr>
              <w:t xml:space="preserve"> с ОВЗ, инва</w:t>
            </w:r>
            <w:r w:rsidRPr="00C52D9D">
              <w:rPr>
                <w:sz w:val="24"/>
              </w:rPr>
              <w:t>лидов</w:t>
            </w:r>
          </w:p>
        </w:tc>
        <w:tc>
          <w:tcPr>
            <w:tcW w:w="3004" w:type="dxa"/>
          </w:tcPr>
          <w:p w:rsidR="00ED54CE" w:rsidRPr="00C52D9D" w:rsidRDefault="00ED54CE" w:rsidP="00A21B88">
            <w:pPr>
              <w:pStyle w:val="TableParagraph"/>
              <w:spacing w:line="260" w:lineRule="exact"/>
              <w:rPr>
                <w:sz w:val="24"/>
              </w:rPr>
            </w:pPr>
            <w:r w:rsidRPr="00C52D9D">
              <w:rPr>
                <w:sz w:val="24"/>
              </w:rPr>
              <w:t>Разработка</w:t>
            </w:r>
            <w:r>
              <w:rPr>
                <w:sz w:val="24"/>
              </w:rPr>
              <w:t xml:space="preserve"> рекомендаций для педагогов, и родителей по работе со сту</w:t>
            </w:r>
            <w:r w:rsidRPr="00C52D9D">
              <w:rPr>
                <w:sz w:val="24"/>
              </w:rPr>
              <w:t>дентами</w:t>
            </w:r>
            <w:r>
              <w:rPr>
                <w:sz w:val="24"/>
              </w:rPr>
              <w:t xml:space="preserve"> </w:t>
            </w:r>
            <w:r w:rsidRPr="00C52D9D">
              <w:rPr>
                <w:sz w:val="24"/>
              </w:rPr>
              <w:t>с</w:t>
            </w:r>
            <w:r>
              <w:rPr>
                <w:sz w:val="24"/>
              </w:rPr>
              <w:t xml:space="preserve"> </w:t>
            </w:r>
            <w:r w:rsidRPr="00C52D9D">
              <w:rPr>
                <w:sz w:val="24"/>
              </w:rPr>
              <w:t>ОВЗ.</w:t>
            </w:r>
          </w:p>
          <w:p w:rsidR="00ED54CE" w:rsidRPr="00C52D9D" w:rsidRDefault="00ED54CE" w:rsidP="00A21B88">
            <w:pPr>
              <w:pStyle w:val="TableParagraph"/>
              <w:ind w:left="108" w:right="84"/>
              <w:rPr>
                <w:sz w:val="24"/>
              </w:rPr>
            </w:pPr>
            <w:r>
              <w:rPr>
                <w:sz w:val="24"/>
              </w:rPr>
              <w:t>Внедрение здоро</w:t>
            </w:r>
            <w:r w:rsidRPr="00C52D9D">
              <w:rPr>
                <w:spacing w:val="-1"/>
                <w:sz w:val="24"/>
              </w:rPr>
              <w:t>вьесберегающих</w:t>
            </w:r>
            <w:r>
              <w:rPr>
                <w:spacing w:val="-1"/>
                <w:sz w:val="24"/>
              </w:rPr>
              <w:t xml:space="preserve"> </w:t>
            </w:r>
            <w:r w:rsidRPr="00C52D9D">
              <w:rPr>
                <w:sz w:val="24"/>
              </w:rPr>
              <w:t>технологий</w:t>
            </w:r>
            <w:r>
              <w:rPr>
                <w:spacing w:val="-57"/>
                <w:sz w:val="24"/>
              </w:rPr>
              <w:t xml:space="preserve">                               в </w:t>
            </w:r>
            <w:r w:rsidRPr="00C52D9D">
              <w:rPr>
                <w:sz w:val="24"/>
              </w:rPr>
              <w:t>образовательный</w:t>
            </w:r>
            <w:r>
              <w:rPr>
                <w:sz w:val="24"/>
              </w:rPr>
              <w:t xml:space="preserve"> </w:t>
            </w:r>
            <w:r w:rsidRPr="00C52D9D">
              <w:rPr>
                <w:sz w:val="24"/>
              </w:rPr>
              <w:t>процесс</w:t>
            </w:r>
            <w:r>
              <w:rPr>
                <w:sz w:val="24"/>
              </w:rPr>
              <w:t>.</w:t>
            </w:r>
          </w:p>
          <w:p w:rsidR="00ED54CE" w:rsidRPr="00C52D9D" w:rsidRDefault="00ED54CE" w:rsidP="00A21B88">
            <w:pPr>
              <w:pStyle w:val="TableParagraph"/>
              <w:spacing w:line="270" w:lineRule="atLeast"/>
              <w:ind w:left="108" w:right="218"/>
              <w:rPr>
                <w:sz w:val="24"/>
              </w:rPr>
            </w:pPr>
            <w:r w:rsidRPr="00C52D9D">
              <w:rPr>
                <w:sz w:val="24"/>
              </w:rPr>
              <w:t>Организация</w:t>
            </w:r>
            <w:r>
              <w:rPr>
                <w:sz w:val="24"/>
              </w:rPr>
              <w:t xml:space="preserve"> и про</w:t>
            </w:r>
            <w:r w:rsidRPr="00C52D9D">
              <w:rPr>
                <w:sz w:val="24"/>
              </w:rPr>
              <w:t>ведение мероприятий,</w:t>
            </w:r>
            <w:r>
              <w:rPr>
                <w:sz w:val="24"/>
              </w:rPr>
              <w:t xml:space="preserve"> направленных на профилактику и сохранение здо</w:t>
            </w:r>
            <w:r w:rsidRPr="00C52D9D">
              <w:rPr>
                <w:sz w:val="24"/>
              </w:rPr>
              <w:t>ровья,</w:t>
            </w:r>
            <w:r>
              <w:rPr>
                <w:sz w:val="24"/>
              </w:rPr>
              <w:t xml:space="preserve"> </w:t>
            </w:r>
            <w:r w:rsidRPr="00C52D9D">
              <w:rPr>
                <w:sz w:val="24"/>
              </w:rPr>
              <w:t>формирование</w:t>
            </w:r>
            <w:r>
              <w:rPr>
                <w:sz w:val="24"/>
              </w:rPr>
              <w:t xml:space="preserve"> </w:t>
            </w:r>
            <w:r w:rsidRPr="00C52D9D">
              <w:rPr>
                <w:sz w:val="24"/>
              </w:rPr>
              <w:t>навыков</w:t>
            </w:r>
            <w:r>
              <w:rPr>
                <w:sz w:val="24"/>
              </w:rPr>
              <w:t xml:space="preserve"> </w:t>
            </w:r>
            <w:r w:rsidRPr="00C52D9D">
              <w:rPr>
                <w:sz w:val="24"/>
              </w:rPr>
              <w:t>ЗОЖ</w:t>
            </w:r>
          </w:p>
        </w:tc>
        <w:tc>
          <w:tcPr>
            <w:tcW w:w="1107" w:type="dxa"/>
          </w:tcPr>
          <w:p w:rsidR="00ED54CE" w:rsidRPr="00C52D9D" w:rsidRDefault="00ED54CE" w:rsidP="00A21B88">
            <w:pPr>
              <w:pStyle w:val="TableParagraph"/>
              <w:spacing w:before="6"/>
              <w:rPr>
                <w:b/>
              </w:rPr>
            </w:pPr>
          </w:p>
          <w:p w:rsidR="00ED54CE" w:rsidRDefault="00ED54CE" w:rsidP="00A21B88">
            <w:pPr>
              <w:pStyle w:val="TableParagraph"/>
              <w:ind w:left="108" w:right="139"/>
              <w:rPr>
                <w:sz w:val="24"/>
              </w:rPr>
            </w:pPr>
            <w:r>
              <w:rPr>
                <w:sz w:val="24"/>
              </w:rPr>
              <w:t>В течениегода</w:t>
            </w:r>
          </w:p>
        </w:tc>
        <w:tc>
          <w:tcPr>
            <w:tcW w:w="1726" w:type="dxa"/>
          </w:tcPr>
          <w:p w:rsidR="00ED54CE" w:rsidRPr="009A305B" w:rsidRDefault="00ED54CE" w:rsidP="00A21B88">
            <w:pPr>
              <w:pStyle w:val="TableParagraph"/>
              <w:spacing w:line="260" w:lineRule="exact"/>
              <w:ind w:left="107"/>
              <w:rPr>
                <w:sz w:val="24"/>
              </w:rPr>
            </w:pPr>
            <w:r>
              <w:rPr>
                <w:sz w:val="24"/>
              </w:rPr>
              <w:t>Педа</w:t>
            </w:r>
            <w:r w:rsidRPr="00C52D9D">
              <w:rPr>
                <w:spacing w:val="-1"/>
                <w:sz w:val="24"/>
              </w:rPr>
              <w:t>гог-организат</w:t>
            </w:r>
            <w:r w:rsidRPr="00C52D9D">
              <w:rPr>
                <w:sz w:val="24"/>
              </w:rPr>
              <w:t>ор,</w:t>
            </w:r>
            <w:r>
              <w:rPr>
                <w:sz w:val="24"/>
              </w:rPr>
              <w:t xml:space="preserve"> педа</w:t>
            </w:r>
            <w:r w:rsidRPr="009A305B">
              <w:rPr>
                <w:sz w:val="24"/>
              </w:rPr>
              <w:t>гог-психолог,</w:t>
            </w:r>
            <w:r>
              <w:rPr>
                <w:sz w:val="24"/>
              </w:rPr>
              <w:t xml:space="preserve"> </w:t>
            </w:r>
            <w:r w:rsidRPr="009A305B">
              <w:rPr>
                <w:sz w:val="24"/>
              </w:rPr>
              <w:t>медработник</w:t>
            </w:r>
          </w:p>
        </w:tc>
      </w:tr>
    </w:tbl>
    <w:p w:rsidR="00ED54CE" w:rsidRDefault="00ED54CE" w:rsidP="00C47100"/>
    <w:p w:rsidR="00ED54CE" w:rsidRPr="009C61A9" w:rsidRDefault="00ED54CE" w:rsidP="00C47100"/>
    <w:p w:rsidR="00ED54CE" w:rsidRDefault="00ED54CE" w:rsidP="00BF4681">
      <w:pPr>
        <w:pStyle w:val="a7"/>
        <w:numPr>
          <w:ilvl w:val="1"/>
          <w:numId w:val="73"/>
        </w:numPr>
        <w:tabs>
          <w:tab w:val="left" w:pos="2290"/>
        </w:tabs>
        <w:spacing w:before="90"/>
        <w:rPr>
          <w:b/>
          <w:sz w:val="24"/>
        </w:rPr>
      </w:pPr>
      <w:r>
        <w:rPr>
          <w:b/>
          <w:sz w:val="24"/>
        </w:rPr>
        <w:t>Консультативный модуль</w:t>
      </w:r>
    </w:p>
    <w:p w:rsidR="00ED54CE" w:rsidRDefault="00ED54CE" w:rsidP="00C47100">
      <w:pPr>
        <w:pStyle w:val="a3"/>
        <w:spacing w:before="7"/>
        <w:ind w:left="0"/>
        <w:rPr>
          <w:b/>
          <w:sz w:val="23"/>
        </w:rPr>
      </w:pPr>
    </w:p>
    <w:p w:rsidR="00ED54CE" w:rsidRDefault="00ED54CE" w:rsidP="00C47100">
      <w:pPr>
        <w:pStyle w:val="a3"/>
        <w:ind w:right="547" w:firstLine="707"/>
        <w:jc w:val="both"/>
      </w:pPr>
      <w:r>
        <w:rPr>
          <w:b/>
        </w:rPr>
        <w:t xml:space="preserve">Цель: </w:t>
      </w:r>
      <w:r>
        <w:t xml:space="preserve">обеспечение непрерывности специального индивидуального сопровождения обучающихся с ограниченными возможностями здоровья и их семей по вопросам реализации </w:t>
      </w:r>
      <w:r>
        <w:rPr>
          <w:spacing w:val="-1"/>
        </w:rPr>
        <w:t xml:space="preserve">дифференцированных </w:t>
      </w:r>
      <w:r>
        <w:t>психолого-педагогических условий обучения и воспитания, коррекции, развития и социализации обучающихся.</w:t>
      </w:r>
    </w:p>
    <w:p w:rsidR="00ED54CE" w:rsidRDefault="00ED54CE" w:rsidP="00C47100">
      <w:pPr>
        <w:jc w:val="both"/>
      </w:pPr>
    </w:p>
    <w:p w:rsidR="00ED54CE" w:rsidRPr="00BD629A" w:rsidRDefault="00ED54CE" w:rsidP="00BD629A">
      <w:pPr>
        <w:pStyle w:val="1"/>
        <w:spacing w:before="64"/>
        <w:ind w:firstLine="0"/>
        <w:jc w:val="center"/>
        <w:rPr>
          <w:b/>
        </w:rPr>
      </w:pPr>
      <w:r w:rsidRPr="00BD629A">
        <w:rPr>
          <w:b/>
        </w:rPr>
        <w:t>План мероприятий в рамках консультативного модуля</w:t>
      </w:r>
    </w:p>
    <w:p w:rsidR="00ED54CE" w:rsidRPr="00BD629A" w:rsidRDefault="00ED54CE" w:rsidP="00C47100">
      <w:pPr>
        <w:pStyle w:val="a3"/>
        <w:spacing w:before="4"/>
        <w:ind w:left="0"/>
        <w:rPr>
          <w:b/>
        </w:rPr>
      </w:pPr>
    </w:p>
    <w:tbl>
      <w:tblPr>
        <w:tblW w:w="10348"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7"/>
        <w:gridCol w:w="2268"/>
        <w:gridCol w:w="2132"/>
        <w:gridCol w:w="1447"/>
        <w:gridCol w:w="1944"/>
      </w:tblGrid>
      <w:tr w:rsidR="00ED54CE" w:rsidTr="00820F6F">
        <w:trPr>
          <w:trHeight w:val="829"/>
        </w:trPr>
        <w:tc>
          <w:tcPr>
            <w:tcW w:w="2557" w:type="dxa"/>
          </w:tcPr>
          <w:p w:rsidR="00ED54CE" w:rsidRPr="00C52D9D" w:rsidRDefault="00ED54CE" w:rsidP="00BD629A">
            <w:pPr>
              <w:pStyle w:val="TableParagraph"/>
              <w:tabs>
                <w:tab w:val="left" w:pos="2019"/>
              </w:tabs>
              <w:spacing w:line="276" w:lineRule="exact"/>
              <w:ind w:left="234" w:right="-102"/>
              <w:jc w:val="center"/>
              <w:rPr>
                <w:b/>
                <w:sz w:val="24"/>
              </w:rPr>
            </w:pPr>
            <w:r>
              <w:rPr>
                <w:b/>
                <w:sz w:val="24"/>
              </w:rPr>
              <w:t>Задачи (направления) деятель</w:t>
            </w:r>
            <w:r w:rsidRPr="00C52D9D">
              <w:rPr>
                <w:b/>
                <w:sz w:val="24"/>
              </w:rPr>
              <w:t>ности</w:t>
            </w:r>
          </w:p>
        </w:tc>
        <w:tc>
          <w:tcPr>
            <w:tcW w:w="2268" w:type="dxa"/>
          </w:tcPr>
          <w:p w:rsidR="00ED54CE" w:rsidRDefault="00ED54CE" w:rsidP="00BD629A">
            <w:pPr>
              <w:pStyle w:val="TableParagraph"/>
              <w:ind w:right="148" w:hanging="114"/>
              <w:jc w:val="center"/>
              <w:rPr>
                <w:b/>
                <w:sz w:val="24"/>
              </w:rPr>
            </w:pPr>
            <w:r>
              <w:rPr>
                <w:b/>
                <w:sz w:val="24"/>
              </w:rPr>
              <w:t>Планируемые результаты</w:t>
            </w:r>
          </w:p>
        </w:tc>
        <w:tc>
          <w:tcPr>
            <w:tcW w:w="2132" w:type="dxa"/>
          </w:tcPr>
          <w:p w:rsidR="00BD629A" w:rsidRDefault="00ED54CE" w:rsidP="00A21B88">
            <w:pPr>
              <w:pStyle w:val="TableParagraph"/>
              <w:spacing w:line="276" w:lineRule="exact"/>
              <w:ind w:left="228" w:right="164" w:hanging="56"/>
              <w:jc w:val="center"/>
              <w:rPr>
                <w:b/>
                <w:sz w:val="24"/>
              </w:rPr>
            </w:pPr>
            <w:r w:rsidRPr="00C52D9D">
              <w:rPr>
                <w:b/>
                <w:sz w:val="24"/>
              </w:rPr>
              <w:t>Виды и формы</w:t>
            </w:r>
          </w:p>
          <w:p w:rsidR="00BD629A" w:rsidRDefault="00ED54CE" w:rsidP="00A21B88">
            <w:pPr>
              <w:pStyle w:val="TableParagraph"/>
              <w:spacing w:line="276" w:lineRule="exact"/>
              <w:ind w:left="228" w:right="164" w:hanging="56"/>
              <w:jc w:val="center"/>
              <w:rPr>
                <w:b/>
                <w:sz w:val="24"/>
              </w:rPr>
            </w:pPr>
            <w:r w:rsidRPr="00C52D9D">
              <w:rPr>
                <w:b/>
                <w:sz w:val="24"/>
              </w:rPr>
              <w:t>деятельности,</w:t>
            </w:r>
          </w:p>
          <w:p w:rsidR="00ED54CE" w:rsidRPr="00C52D9D" w:rsidRDefault="00ED54CE" w:rsidP="00A21B88">
            <w:pPr>
              <w:pStyle w:val="TableParagraph"/>
              <w:spacing w:line="276" w:lineRule="exact"/>
              <w:ind w:left="228" w:right="164" w:hanging="56"/>
              <w:jc w:val="center"/>
              <w:rPr>
                <w:b/>
                <w:sz w:val="24"/>
              </w:rPr>
            </w:pPr>
            <w:r w:rsidRPr="00C52D9D">
              <w:rPr>
                <w:b/>
                <w:sz w:val="24"/>
              </w:rPr>
              <w:t>мероприятия</w:t>
            </w:r>
          </w:p>
        </w:tc>
        <w:tc>
          <w:tcPr>
            <w:tcW w:w="1447" w:type="dxa"/>
          </w:tcPr>
          <w:p w:rsidR="00ED54CE" w:rsidRDefault="00ED54CE" w:rsidP="00A21B88">
            <w:pPr>
              <w:pStyle w:val="TableParagraph"/>
              <w:spacing w:line="275" w:lineRule="exact"/>
              <w:ind w:left="443"/>
              <w:rPr>
                <w:b/>
                <w:sz w:val="24"/>
              </w:rPr>
            </w:pPr>
            <w:r>
              <w:rPr>
                <w:b/>
                <w:sz w:val="24"/>
              </w:rPr>
              <w:t>Сроки</w:t>
            </w:r>
          </w:p>
        </w:tc>
        <w:tc>
          <w:tcPr>
            <w:tcW w:w="1944" w:type="dxa"/>
          </w:tcPr>
          <w:p w:rsidR="00ED54CE" w:rsidRDefault="00ED54CE" w:rsidP="00A21B88">
            <w:pPr>
              <w:pStyle w:val="TableParagraph"/>
              <w:ind w:left="264" w:right="231" w:firstLine="146"/>
              <w:rPr>
                <w:b/>
                <w:sz w:val="24"/>
              </w:rPr>
            </w:pPr>
            <w:r>
              <w:rPr>
                <w:b/>
                <w:sz w:val="24"/>
              </w:rPr>
              <w:t>Ответ-ственные</w:t>
            </w:r>
          </w:p>
        </w:tc>
      </w:tr>
      <w:tr w:rsidR="00ED54CE" w:rsidTr="00820F6F">
        <w:trPr>
          <w:trHeight w:val="2484"/>
        </w:trPr>
        <w:tc>
          <w:tcPr>
            <w:tcW w:w="2557" w:type="dxa"/>
          </w:tcPr>
          <w:p w:rsidR="00ED54CE" w:rsidRDefault="00ED54CE" w:rsidP="00A21B88">
            <w:pPr>
              <w:pStyle w:val="TableParagraph"/>
              <w:tabs>
                <w:tab w:val="left" w:pos="1145"/>
                <w:tab w:val="left" w:pos="1371"/>
                <w:tab w:val="left" w:pos="1877"/>
              </w:tabs>
              <w:ind w:left="107" w:right="93"/>
              <w:rPr>
                <w:sz w:val="24"/>
              </w:rPr>
            </w:pPr>
            <w:r>
              <w:rPr>
                <w:sz w:val="24"/>
              </w:rPr>
              <w:t>Консультиро</w:t>
            </w:r>
            <w:r w:rsidRPr="00C52D9D">
              <w:rPr>
                <w:sz w:val="24"/>
              </w:rPr>
              <w:t>вание</w:t>
            </w:r>
            <w:r w:rsidR="00820F6F">
              <w:rPr>
                <w:sz w:val="24"/>
              </w:rPr>
              <w:t xml:space="preserve"> </w:t>
            </w:r>
            <w:r w:rsidRPr="00C52D9D">
              <w:rPr>
                <w:sz w:val="24"/>
              </w:rPr>
              <w:t>педагогических</w:t>
            </w:r>
            <w:r>
              <w:rPr>
                <w:sz w:val="24"/>
              </w:rPr>
              <w:t xml:space="preserve"> </w:t>
            </w:r>
            <w:r w:rsidRPr="00C52D9D">
              <w:rPr>
                <w:sz w:val="24"/>
              </w:rPr>
              <w:t>работников</w:t>
            </w:r>
            <w:r w:rsidRPr="00C52D9D">
              <w:rPr>
                <w:sz w:val="24"/>
              </w:rPr>
              <w:tab/>
            </w:r>
            <w:r w:rsidRPr="00C52D9D">
              <w:rPr>
                <w:sz w:val="24"/>
              </w:rPr>
              <w:tab/>
            </w:r>
            <w:r w:rsidRPr="00C52D9D">
              <w:rPr>
                <w:spacing w:val="-1"/>
                <w:sz w:val="24"/>
              </w:rPr>
              <w:t>по</w:t>
            </w:r>
            <w:r>
              <w:rPr>
                <w:spacing w:val="-1"/>
                <w:sz w:val="24"/>
              </w:rPr>
              <w:t xml:space="preserve"> </w:t>
            </w:r>
            <w:r>
              <w:rPr>
                <w:sz w:val="24"/>
              </w:rPr>
              <w:t>вопросам инклюзивного</w:t>
            </w:r>
          </w:p>
          <w:p w:rsidR="00ED54CE" w:rsidRPr="00C52D9D" w:rsidRDefault="00ED54CE" w:rsidP="00A21B88">
            <w:pPr>
              <w:pStyle w:val="TableParagraph"/>
              <w:tabs>
                <w:tab w:val="left" w:pos="1145"/>
                <w:tab w:val="left" w:pos="1371"/>
                <w:tab w:val="left" w:pos="1877"/>
              </w:tabs>
              <w:ind w:left="107" w:right="93"/>
              <w:rPr>
                <w:sz w:val="24"/>
              </w:rPr>
            </w:pPr>
            <w:r>
              <w:rPr>
                <w:spacing w:val="-1"/>
                <w:sz w:val="24"/>
              </w:rPr>
              <w:t>образова</w:t>
            </w:r>
            <w:r w:rsidRPr="00C52D9D">
              <w:rPr>
                <w:sz w:val="24"/>
              </w:rPr>
              <w:t>ния</w:t>
            </w:r>
          </w:p>
        </w:tc>
        <w:tc>
          <w:tcPr>
            <w:tcW w:w="2268" w:type="dxa"/>
          </w:tcPr>
          <w:p w:rsidR="00ED54CE" w:rsidRDefault="00ED54CE" w:rsidP="00BF4681">
            <w:pPr>
              <w:pStyle w:val="TableParagraph"/>
              <w:numPr>
                <w:ilvl w:val="0"/>
                <w:numId w:val="70"/>
              </w:numPr>
              <w:tabs>
                <w:tab w:val="left" w:pos="622"/>
              </w:tabs>
              <w:ind w:right="95" w:firstLine="0"/>
              <w:jc w:val="both"/>
              <w:rPr>
                <w:sz w:val="24"/>
              </w:rPr>
            </w:pPr>
            <w:r w:rsidRPr="00C52D9D">
              <w:rPr>
                <w:spacing w:val="-1"/>
                <w:sz w:val="24"/>
              </w:rPr>
              <w:t>Рекомендации,</w:t>
            </w:r>
            <w:r>
              <w:rPr>
                <w:sz w:val="24"/>
              </w:rPr>
              <w:t>приё</w:t>
            </w:r>
            <w:r w:rsidRPr="00C52D9D">
              <w:rPr>
                <w:sz w:val="24"/>
              </w:rPr>
              <w:t>мы,</w:t>
            </w:r>
            <w:r>
              <w:rPr>
                <w:sz w:val="24"/>
              </w:rPr>
              <w:t>упражне</w:t>
            </w:r>
            <w:r w:rsidRPr="00C52D9D">
              <w:rPr>
                <w:sz w:val="24"/>
              </w:rPr>
              <w:t xml:space="preserve">ния и др. </w:t>
            </w:r>
          </w:p>
          <w:p w:rsidR="00ED54CE" w:rsidRPr="00C52D9D" w:rsidRDefault="00ED54CE" w:rsidP="00A21B88">
            <w:pPr>
              <w:pStyle w:val="TableParagraph"/>
              <w:tabs>
                <w:tab w:val="left" w:pos="622"/>
              </w:tabs>
              <w:ind w:left="107" w:right="95"/>
              <w:jc w:val="both"/>
              <w:rPr>
                <w:sz w:val="24"/>
              </w:rPr>
            </w:pPr>
            <w:r>
              <w:rPr>
                <w:sz w:val="24"/>
              </w:rPr>
              <w:t>материал</w:t>
            </w:r>
            <w:r w:rsidRPr="00C52D9D">
              <w:rPr>
                <w:sz w:val="24"/>
              </w:rPr>
              <w:t>ы.</w:t>
            </w:r>
          </w:p>
          <w:p w:rsidR="00ED54CE" w:rsidRPr="00C52D9D" w:rsidRDefault="00ED54CE" w:rsidP="00BF4681">
            <w:pPr>
              <w:pStyle w:val="TableParagraph"/>
              <w:numPr>
                <w:ilvl w:val="0"/>
                <w:numId w:val="70"/>
              </w:numPr>
              <w:tabs>
                <w:tab w:val="left" w:pos="362"/>
                <w:tab w:val="left" w:pos="887"/>
              </w:tabs>
              <w:ind w:right="95" w:firstLine="0"/>
              <w:rPr>
                <w:sz w:val="24"/>
              </w:rPr>
            </w:pPr>
            <w:r w:rsidRPr="00C52D9D">
              <w:rPr>
                <w:sz w:val="24"/>
              </w:rPr>
              <w:t>Разработка</w:t>
            </w:r>
            <w:r>
              <w:rPr>
                <w:sz w:val="24"/>
              </w:rPr>
              <w:t xml:space="preserve"> </w:t>
            </w:r>
            <w:r w:rsidRPr="00C52D9D">
              <w:rPr>
                <w:sz w:val="24"/>
              </w:rPr>
              <w:t>плана</w:t>
            </w:r>
            <w:r>
              <w:rPr>
                <w:sz w:val="24"/>
              </w:rPr>
              <w:t xml:space="preserve"> </w:t>
            </w:r>
            <w:r w:rsidRPr="00C52D9D">
              <w:rPr>
                <w:sz w:val="24"/>
              </w:rPr>
              <w:t>консультативной</w:t>
            </w:r>
            <w:r>
              <w:rPr>
                <w:sz w:val="24"/>
              </w:rPr>
              <w:t xml:space="preserve"> </w:t>
            </w:r>
            <w:r w:rsidRPr="00C52D9D">
              <w:rPr>
                <w:sz w:val="24"/>
              </w:rPr>
              <w:t>работы</w:t>
            </w:r>
            <w:r>
              <w:rPr>
                <w:sz w:val="24"/>
              </w:rPr>
              <w:t xml:space="preserve"> </w:t>
            </w:r>
            <w:r w:rsidRPr="00C52D9D">
              <w:rPr>
                <w:sz w:val="24"/>
              </w:rPr>
              <w:t>со</w:t>
            </w:r>
            <w:r>
              <w:rPr>
                <w:sz w:val="24"/>
              </w:rPr>
              <w:t xml:space="preserve"> студентом, </w:t>
            </w:r>
            <w:r w:rsidRPr="00C52D9D">
              <w:rPr>
                <w:spacing w:val="-1"/>
                <w:sz w:val="24"/>
              </w:rPr>
              <w:t>родителями,</w:t>
            </w:r>
          </w:p>
          <w:p w:rsidR="00ED54CE" w:rsidRDefault="00ED54CE" w:rsidP="00A21B88">
            <w:pPr>
              <w:pStyle w:val="TableParagraph"/>
              <w:spacing w:line="264" w:lineRule="exact"/>
              <w:ind w:left="107"/>
              <w:rPr>
                <w:sz w:val="24"/>
              </w:rPr>
            </w:pPr>
            <w:r>
              <w:rPr>
                <w:sz w:val="24"/>
              </w:rPr>
              <w:t>группой</w:t>
            </w:r>
          </w:p>
        </w:tc>
        <w:tc>
          <w:tcPr>
            <w:tcW w:w="2132" w:type="dxa"/>
          </w:tcPr>
          <w:p w:rsidR="00ED54CE" w:rsidRPr="00C52D9D" w:rsidRDefault="00ED54CE" w:rsidP="00A21B88">
            <w:pPr>
              <w:pStyle w:val="TableParagraph"/>
              <w:tabs>
                <w:tab w:val="left" w:pos="1580"/>
              </w:tabs>
              <w:ind w:left="108" w:right="96"/>
              <w:rPr>
                <w:sz w:val="24"/>
              </w:rPr>
            </w:pPr>
            <w:r w:rsidRPr="00C52D9D">
              <w:rPr>
                <w:sz w:val="24"/>
              </w:rPr>
              <w:t>Индивидуальны</w:t>
            </w:r>
            <w:r>
              <w:rPr>
                <w:sz w:val="24"/>
              </w:rPr>
              <w:t>е</w:t>
            </w:r>
            <w:r w:rsidRPr="00C52D9D">
              <w:rPr>
                <w:sz w:val="24"/>
              </w:rPr>
              <w:t>,</w:t>
            </w:r>
            <w:r>
              <w:rPr>
                <w:sz w:val="24"/>
              </w:rPr>
              <w:t xml:space="preserve"> групповые, те</w:t>
            </w:r>
            <w:r w:rsidRPr="00C52D9D">
              <w:rPr>
                <w:sz w:val="24"/>
              </w:rPr>
              <w:t>матические</w:t>
            </w:r>
            <w:r>
              <w:rPr>
                <w:sz w:val="24"/>
              </w:rPr>
              <w:t xml:space="preserve"> </w:t>
            </w:r>
            <w:r w:rsidRPr="00C52D9D">
              <w:rPr>
                <w:sz w:val="24"/>
              </w:rPr>
              <w:t>консультации</w:t>
            </w:r>
          </w:p>
        </w:tc>
        <w:tc>
          <w:tcPr>
            <w:tcW w:w="1447" w:type="dxa"/>
          </w:tcPr>
          <w:p w:rsidR="00ED54CE" w:rsidRPr="00C52D9D" w:rsidRDefault="00ED54CE" w:rsidP="00A21B88">
            <w:pPr>
              <w:pStyle w:val="TableParagraph"/>
              <w:ind w:left="107" w:right="94"/>
              <w:jc w:val="both"/>
              <w:rPr>
                <w:sz w:val="24"/>
              </w:rPr>
            </w:pPr>
            <w:r w:rsidRPr="00C52D9D">
              <w:rPr>
                <w:sz w:val="24"/>
              </w:rPr>
              <w:t>По</w:t>
            </w:r>
            <w:r>
              <w:rPr>
                <w:sz w:val="24"/>
              </w:rPr>
              <w:t xml:space="preserve"> отдель</w:t>
            </w:r>
            <w:r w:rsidRPr="00C52D9D">
              <w:rPr>
                <w:sz w:val="24"/>
              </w:rPr>
              <w:t>ному</w:t>
            </w:r>
            <w:r>
              <w:rPr>
                <w:sz w:val="24"/>
              </w:rPr>
              <w:t xml:space="preserve"> пла</w:t>
            </w:r>
            <w:r w:rsidRPr="00C52D9D">
              <w:rPr>
                <w:sz w:val="24"/>
              </w:rPr>
              <w:t>ну-графику</w:t>
            </w:r>
          </w:p>
        </w:tc>
        <w:tc>
          <w:tcPr>
            <w:tcW w:w="1944" w:type="dxa"/>
          </w:tcPr>
          <w:p w:rsidR="00ED54CE" w:rsidRDefault="00ED54CE" w:rsidP="00A21B88">
            <w:pPr>
              <w:pStyle w:val="TableParagraph"/>
              <w:spacing w:line="268" w:lineRule="exact"/>
              <w:ind w:left="108"/>
              <w:rPr>
                <w:sz w:val="24"/>
              </w:rPr>
            </w:pPr>
            <w:r>
              <w:rPr>
                <w:sz w:val="24"/>
              </w:rPr>
              <w:t xml:space="preserve">Педагог-психолог </w:t>
            </w:r>
            <w:r>
              <w:rPr>
                <w:spacing w:val="-57"/>
                <w:sz w:val="24"/>
              </w:rPr>
              <w:t>,</w:t>
            </w:r>
            <w:r>
              <w:rPr>
                <w:sz w:val="24"/>
              </w:rPr>
              <w:t>кураторы</w:t>
            </w:r>
          </w:p>
        </w:tc>
      </w:tr>
      <w:tr w:rsidR="00ED54CE" w:rsidTr="00820F6F">
        <w:trPr>
          <w:trHeight w:val="2207"/>
        </w:trPr>
        <w:tc>
          <w:tcPr>
            <w:tcW w:w="2557" w:type="dxa"/>
          </w:tcPr>
          <w:p w:rsidR="00ED54CE" w:rsidRDefault="00ED54CE" w:rsidP="00A21B88">
            <w:pPr>
              <w:pStyle w:val="TableParagraph"/>
              <w:tabs>
                <w:tab w:val="left" w:pos="1216"/>
                <w:tab w:val="left" w:pos="1678"/>
                <w:tab w:val="left" w:pos="1798"/>
                <w:tab w:val="left" w:pos="1877"/>
              </w:tabs>
              <w:ind w:left="107" w:right="93"/>
              <w:rPr>
                <w:sz w:val="24"/>
              </w:rPr>
            </w:pPr>
            <w:r w:rsidRPr="00C52D9D">
              <w:rPr>
                <w:sz w:val="24"/>
              </w:rPr>
              <w:t>Консультирование</w:t>
            </w:r>
            <w:r w:rsidR="00855480">
              <w:rPr>
                <w:sz w:val="24"/>
              </w:rPr>
              <w:t xml:space="preserve"> </w:t>
            </w:r>
            <w:r w:rsidRPr="00C52D9D">
              <w:rPr>
                <w:sz w:val="24"/>
              </w:rPr>
              <w:t>обучающихся</w:t>
            </w:r>
            <w:r w:rsidR="00855480">
              <w:rPr>
                <w:sz w:val="24"/>
              </w:rPr>
              <w:t xml:space="preserve">  </w:t>
            </w:r>
            <w:r w:rsidRPr="00C52D9D">
              <w:rPr>
                <w:spacing w:val="-1"/>
                <w:sz w:val="24"/>
              </w:rPr>
              <w:t>по</w:t>
            </w:r>
            <w:r>
              <w:rPr>
                <w:spacing w:val="-1"/>
                <w:sz w:val="24"/>
              </w:rPr>
              <w:t xml:space="preserve"> </w:t>
            </w:r>
            <w:r>
              <w:rPr>
                <w:sz w:val="24"/>
              </w:rPr>
              <w:t>выявленным</w:t>
            </w:r>
          </w:p>
          <w:p w:rsidR="00ED54CE" w:rsidRPr="00C52D9D" w:rsidRDefault="00ED54CE" w:rsidP="00A21B88">
            <w:pPr>
              <w:pStyle w:val="TableParagraph"/>
              <w:tabs>
                <w:tab w:val="left" w:pos="1216"/>
                <w:tab w:val="left" w:pos="1678"/>
                <w:tab w:val="left" w:pos="1798"/>
                <w:tab w:val="left" w:pos="1877"/>
              </w:tabs>
              <w:ind w:left="107" w:right="93"/>
              <w:rPr>
                <w:sz w:val="24"/>
              </w:rPr>
            </w:pPr>
            <w:r>
              <w:rPr>
                <w:spacing w:val="-1"/>
                <w:sz w:val="24"/>
              </w:rPr>
              <w:t>про</w:t>
            </w:r>
            <w:r>
              <w:rPr>
                <w:sz w:val="24"/>
              </w:rPr>
              <w:t xml:space="preserve">блемам, </w:t>
            </w:r>
            <w:r w:rsidRPr="00C52D9D">
              <w:rPr>
                <w:sz w:val="24"/>
              </w:rPr>
              <w:t>оказание</w:t>
            </w:r>
            <w:r>
              <w:rPr>
                <w:sz w:val="24"/>
              </w:rPr>
              <w:t xml:space="preserve"> </w:t>
            </w:r>
            <w:r w:rsidR="00855480">
              <w:rPr>
                <w:sz w:val="24"/>
              </w:rPr>
              <w:t xml:space="preserve">превентивной </w:t>
            </w:r>
            <w:r w:rsidRPr="00C52D9D">
              <w:rPr>
                <w:spacing w:val="-1"/>
                <w:sz w:val="24"/>
              </w:rPr>
              <w:t>по-</w:t>
            </w:r>
            <w:r w:rsidRPr="00C52D9D">
              <w:rPr>
                <w:sz w:val="24"/>
              </w:rPr>
              <w:t>мощи</w:t>
            </w:r>
          </w:p>
        </w:tc>
        <w:tc>
          <w:tcPr>
            <w:tcW w:w="2268" w:type="dxa"/>
          </w:tcPr>
          <w:p w:rsidR="00ED54CE" w:rsidRPr="00C52D9D" w:rsidRDefault="00ED54CE" w:rsidP="00BF4681">
            <w:pPr>
              <w:pStyle w:val="TableParagraph"/>
              <w:numPr>
                <w:ilvl w:val="0"/>
                <w:numId w:val="69"/>
              </w:numPr>
              <w:tabs>
                <w:tab w:val="left" w:pos="622"/>
              </w:tabs>
              <w:ind w:right="95" w:firstLine="0"/>
              <w:jc w:val="both"/>
              <w:rPr>
                <w:sz w:val="24"/>
              </w:rPr>
            </w:pPr>
            <w:r w:rsidRPr="00C52D9D">
              <w:rPr>
                <w:spacing w:val="-1"/>
                <w:sz w:val="24"/>
              </w:rPr>
              <w:t>Рекомендации,</w:t>
            </w:r>
            <w:r w:rsidR="00820F6F">
              <w:rPr>
                <w:spacing w:val="-1"/>
                <w:sz w:val="24"/>
              </w:rPr>
              <w:t xml:space="preserve"> </w:t>
            </w:r>
            <w:r>
              <w:rPr>
                <w:sz w:val="24"/>
              </w:rPr>
              <w:t>приё</w:t>
            </w:r>
            <w:r w:rsidRPr="00C52D9D">
              <w:rPr>
                <w:sz w:val="24"/>
              </w:rPr>
              <w:t>мы,</w:t>
            </w:r>
            <w:r>
              <w:rPr>
                <w:sz w:val="24"/>
              </w:rPr>
              <w:t>упражнения и др</w:t>
            </w:r>
            <w:r w:rsidRPr="00C52D9D">
              <w:rPr>
                <w:sz w:val="24"/>
              </w:rPr>
              <w:t>.</w:t>
            </w:r>
          </w:p>
          <w:p w:rsidR="00ED54CE" w:rsidRPr="00C52D9D" w:rsidRDefault="00ED54CE" w:rsidP="00BF4681">
            <w:pPr>
              <w:pStyle w:val="TableParagraph"/>
              <w:numPr>
                <w:ilvl w:val="0"/>
                <w:numId w:val="69"/>
              </w:numPr>
              <w:tabs>
                <w:tab w:val="left" w:pos="362"/>
              </w:tabs>
              <w:spacing w:line="270" w:lineRule="atLeast"/>
              <w:ind w:right="97" w:firstLine="0"/>
              <w:rPr>
                <w:sz w:val="24"/>
              </w:rPr>
            </w:pPr>
            <w:r w:rsidRPr="00C52D9D">
              <w:rPr>
                <w:sz w:val="24"/>
              </w:rPr>
              <w:t>Разработка</w:t>
            </w:r>
            <w:r>
              <w:rPr>
                <w:sz w:val="24"/>
              </w:rPr>
              <w:t xml:space="preserve"> </w:t>
            </w:r>
            <w:r w:rsidRPr="00C52D9D">
              <w:rPr>
                <w:sz w:val="24"/>
              </w:rPr>
              <w:t>плана</w:t>
            </w:r>
            <w:r>
              <w:rPr>
                <w:sz w:val="24"/>
              </w:rPr>
              <w:t xml:space="preserve"> </w:t>
            </w:r>
            <w:r w:rsidRPr="00C52D9D">
              <w:rPr>
                <w:sz w:val="24"/>
              </w:rPr>
              <w:t>консультативной</w:t>
            </w:r>
            <w:r>
              <w:rPr>
                <w:sz w:val="24"/>
              </w:rPr>
              <w:t xml:space="preserve"> </w:t>
            </w:r>
            <w:r w:rsidRPr="00C52D9D">
              <w:rPr>
                <w:sz w:val="24"/>
              </w:rPr>
              <w:t>работы</w:t>
            </w:r>
            <w:r>
              <w:rPr>
                <w:sz w:val="24"/>
              </w:rPr>
              <w:t xml:space="preserve"> </w:t>
            </w:r>
            <w:r w:rsidRPr="00C52D9D">
              <w:rPr>
                <w:sz w:val="24"/>
              </w:rPr>
              <w:t>с</w:t>
            </w:r>
            <w:r>
              <w:rPr>
                <w:sz w:val="24"/>
              </w:rPr>
              <w:t xml:space="preserve"> обучающимися.</w:t>
            </w:r>
          </w:p>
        </w:tc>
        <w:tc>
          <w:tcPr>
            <w:tcW w:w="2132" w:type="dxa"/>
          </w:tcPr>
          <w:p w:rsidR="00ED54CE" w:rsidRPr="00C52D9D" w:rsidRDefault="00ED54CE" w:rsidP="00A21B88">
            <w:pPr>
              <w:pStyle w:val="TableParagraph"/>
              <w:ind w:left="108" w:right="92"/>
              <w:rPr>
                <w:sz w:val="24"/>
              </w:rPr>
            </w:pPr>
            <w:r>
              <w:rPr>
                <w:sz w:val="24"/>
              </w:rPr>
              <w:t xml:space="preserve">Индивидуальные, </w:t>
            </w:r>
            <w:r w:rsidRPr="00C52D9D">
              <w:rPr>
                <w:sz w:val="24"/>
              </w:rPr>
              <w:t>групповые,</w:t>
            </w:r>
            <w:r>
              <w:rPr>
                <w:sz w:val="24"/>
              </w:rPr>
              <w:t xml:space="preserve"> </w:t>
            </w:r>
            <w:r w:rsidRPr="00C52D9D">
              <w:rPr>
                <w:sz w:val="24"/>
              </w:rPr>
              <w:t>тематические</w:t>
            </w:r>
            <w:r>
              <w:rPr>
                <w:sz w:val="24"/>
              </w:rPr>
              <w:t xml:space="preserve"> </w:t>
            </w:r>
            <w:r w:rsidRPr="00C52D9D">
              <w:rPr>
                <w:sz w:val="24"/>
              </w:rPr>
              <w:t>консультации</w:t>
            </w:r>
          </w:p>
        </w:tc>
        <w:tc>
          <w:tcPr>
            <w:tcW w:w="1447" w:type="dxa"/>
          </w:tcPr>
          <w:p w:rsidR="00ED54CE" w:rsidRPr="00C52D9D" w:rsidRDefault="00ED54CE" w:rsidP="00A21B88">
            <w:pPr>
              <w:pStyle w:val="TableParagraph"/>
              <w:ind w:left="107" w:right="94"/>
              <w:jc w:val="both"/>
              <w:rPr>
                <w:sz w:val="24"/>
              </w:rPr>
            </w:pPr>
            <w:r w:rsidRPr="00C52D9D">
              <w:rPr>
                <w:sz w:val="24"/>
              </w:rPr>
              <w:t>По</w:t>
            </w:r>
            <w:r>
              <w:rPr>
                <w:sz w:val="24"/>
              </w:rPr>
              <w:t xml:space="preserve"> отдель</w:t>
            </w:r>
            <w:r w:rsidRPr="00C52D9D">
              <w:rPr>
                <w:sz w:val="24"/>
              </w:rPr>
              <w:t>ному</w:t>
            </w:r>
            <w:r>
              <w:rPr>
                <w:sz w:val="24"/>
              </w:rPr>
              <w:t xml:space="preserve"> пла</w:t>
            </w:r>
            <w:r w:rsidRPr="00C52D9D">
              <w:rPr>
                <w:sz w:val="24"/>
              </w:rPr>
              <w:t>ну-графику</w:t>
            </w:r>
          </w:p>
        </w:tc>
        <w:tc>
          <w:tcPr>
            <w:tcW w:w="1944" w:type="dxa"/>
          </w:tcPr>
          <w:p w:rsidR="00ED54CE" w:rsidRPr="00C52D9D" w:rsidRDefault="00ED54CE" w:rsidP="00A8036D">
            <w:pPr>
              <w:pStyle w:val="TableParagraph"/>
              <w:tabs>
                <w:tab w:val="left" w:pos="1410"/>
              </w:tabs>
              <w:ind w:left="108" w:right="-69"/>
              <w:rPr>
                <w:sz w:val="24"/>
              </w:rPr>
            </w:pPr>
            <w:r w:rsidRPr="00C52D9D">
              <w:rPr>
                <w:sz w:val="24"/>
              </w:rPr>
              <w:t>Педагог</w:t>
            </w:r>
            <w:r w:rsidRPr="00C52D9D">
              <w:rPr>
                <w:sz w:val="24"/>
              </w:rPr>
              <w:tab/>
            </w:r>
            <w:r w:rsidRPr="00C52D9D">
              <w:rPr>
                <w:spacing w:val="-4"/>
                <w:sz w:val="24"/>
              </w:rPr>
              <w:t>–</w:t>
            </w:r>
            <w:r w:rsidRPr="00C52D9D">
              <w:rPr>
                <w:sz w:val="24"/>
              </w:rPr>
              <w:t>психолог</w:t>
            </w:r>
            <w:r>
              <w:rPr>
                <w:sz w:val="24"/>
              </w:rPr>
              <w:t xml:space="preserve"> Педа</w:t>
            </w:r>
            <w:r w:rsidRPr="00C52D9D">
              <w:rPr>
                <w:sz w:val="24"/>
              </w:rPr>
              <w:t>гог-организатор</w:t>
            </w:r>
          </w:p>
        </w:tc>
      </w:tr>
      <w:tr w:rsidR="00ED54CE" w:rsidTr="00820F6F">
        <w:trPr>
          <w:trHeight w:val="2759"/>
        </w:trPr>
        <w:tc>
          <w:tcPr>
            <w:tcW w:w="2557" w:type="dxa"/>
          </w:tcPr>
          <w:p w:rsidR="00ED54CE" w:rsidRPr="00C52D9D" w:rsidRDefault="00ED54CE" w:rsidP="00855480">
            <w:pPr>
              <w:pStyle w:val="TableParagraph"/>
              <w:tabs>
                <w:tab w:val="left" w:pos="796"/>
                <w:tab w:val="left" w:pos="1120"/>
                <w:tab w:val="left" w:pos="1682"/>
                <w:tab w:val="left" w:pos="1980"/>
                <w:tab w:val="left" w:pos="2121"/>
              </w:tabs>
              <w:ind w:left="107" w:right="92"/>
              <w:rPr>
                <w:sz w:val="24"/>
              </w:rPr>
            </w:pPr>
            <w:r w:rsidRPr="00C52D9D">
              <w:rPr>
                <w:sz w:val="24"/>
              </w:rPr>
              <w:t>Консультированиеродителей</w:t>
            </w:r>
            <w:r>
              <w:rPr>
                <w:sz w:val="24"/>
              </w:rPr>
              <w:t xml:space="preserve"> по </w:t>
            </w:r>
            <w:r>
              <w:rPr>
                <w:spacing w:val="-1"/>
                <w:sz w:val="24"/>
              </w:rPr>
              <w:t>во</w:t>
            </w:r>
            <w:r w:rsidRPr="00C52D9D">
              <w:rPr>
                <w:sz w:val="24"/>
              </w:rPr>
              <w:t>просам</w:t>
            </w:r>
            <w:r>
              <w:rPr>
                <w:sz w:val="24"/>
              </w:rPr>
              <w:t xml:space="preserve"> инклюзивного </w:t>
            </w:r>
            <w:r w:rsidRPr="00C52D9D">
              <w:rPr>
                <w:spacing w:val="-1"/>
                <w:sz w:val="24"/>
              </w:rPr>
              <w:t>образования,</w:t>
            </w:r>
            <w:r>
              <w:rPr>
                <w:spacing w:val="-1"/>
                <w:sz w:val="24"/>
              </w:rPr>
              <w:t xml:space="preserve"> </w:t>
            </w:r>
            <w:r w:rsidRPr="00C52D9D">
              <w:rPr>
                <w:sz w:val="24"/>
              </w:rPr>
              <w:t>выбора</w:t>
            </w:r>
            <w:r w:rsidR="00855480">
              <w:rPr>
                <w:sz w:val="24"/>
              </w:rPr>
              <w:t xml:space="preserve"> </w:t>
            </w:r>
            <w:r w:rsidRPr="00C52D9D">
              <w:rPr>
                <w:sz w:val="24"/>
              </w:rPr>
              <w:t>стратегии</w:t>
            </w:r>
            <w:r>
              <w:rPr>
                <w:sz w:val="24"/>
              </w:rPr>
              <w:t xml:space="preserve"> воспитания, психоло</w:t>
            </w:r>
            <w:r w:rsidRPr="00C52D9D">
              <w:rPr>
                <w:sz w:val="24"/>
              </w:rPr>
              <w:t>го-физиологическим</w:t>
            </w:r>
            <w:r>
              <w:rPr>
                <w:sz w:val="24"/>
              </w:rPr>
              <w:t xml:space="preserve"> </w:t>
            </w:r>
            <w:r w:rsidRPr="00C52D9D">
              <w:rPr>
                <w:sz w:val="24"/>
              </w:rPr>
              <w:t>особенностям</w:t>
            </w:r>
            <w:r>
              <w:rPr>
                <w:sz w:val="24"/>
              </w:rPr>
              <w:t xml:space="preserve"> </w:t>
            </w:r>
            <w:r w:rsidRPr="00C52D9D">
              <w:rPr>
                <w:sz w:val="24"/>
              </w:rPr>
              <w:t>студентов</w:t>
            </w:r>
            <w:r>
              <w:rPr>
                <w:sz w:val="24"/>
              </w:rPr>
              <w:t xml:space="preserve"> (по запросу)</w:t>
            </w:r>
          </w:p>
        </w:tc>
        <w:tc>
          <w:tcPr>
            <w:tcW w:w="2268" w:type="dxa"/>
          </w:tcPr>
          <w:p w:rsidR="00ED54CE" w:rsidRPr="00C52D9D" w:rsidRDefault="00ED54CE" w:rsidP="00855480">
            <w:pPr>
              <w:pStyle w:val="TableParagraph"/>
              <w:numPr>
                <w:ilvl w:val="0"/>
                <w:numId w:val="68"/>
              </w:numPr>
              <w:tabs>
                <w:tab w:val="left" w:pos="348"/>
              </w:tabs>
              <w:ind w:firstLine="0"/>
              <w:rPr>
                <w:sz w:val="24"/>
              </w:rPr>
            </w:pPr>
            <w:r w:rsidRPr="00C52D9D">
              <w:rPr>
                <w:sz w:val="24"/>
              </w:rPr>
              <w:t>Рекомендации,</w:t>
            </w:r>
            <w:r w:rsidR="00855480">
              <w:rPr>
                <w:sz w:val="24"/>
              </w:rPr>
              <w:t xml:space="preserve"> </w:t>
            </w:r>
            <w:r>
              <w:rPr>
                <w:sz w:val="24"/>
              </w:rPr>
              <w:t xml:space="preserve">приёмы, упражнения и др. </w:t>
            </w:r>
          </w:p>
          <w:p w:rsidR="00ED54CE" w:rsidRPr="00C52D9D" w:rsidRDefault="00ED54CE" w:rsidP="00BF4681">
            <w:pPr>
              <w:pStyle w:val="TableParagraph"/>
              <w:numPr>
                <w:ilvl w:val="0"/>
                <w:numId w:val="68"/>
              </w:numPr>
              <w:tabs>
                <w:tab w:val="left" w:pos="348"/>
              </w:tabs>
              <w:ind w:right="125" w:firstLine="0"/>
              <w:rPr>
                <w:sz w:val="24"/>
              </w:rPr>
            </w:pPr>
            <w:r w:rsidRPr="00C52D9D">
              <w:rPr>
                <w:sz w:val="24"/>
              </w:rPr>
              <w:t>Разработка плана</w:t>
            </w:r>
            <w:r>
              <w:rPr>
                <w:sz w:val="24"/>
              </w:rPr>
              <w:t xml:space="preserve"> </w:t>
            </w:r>
            <w:r w:rsidRPr="00C52D9D">
              <w:rPr>
                <w:sz w:val="24"/>
              </w:rPr>
              <w:t>консультативной</w:t>
            </w:r>
            <w:r>
              <w:rPr>
                <w:sz w:val="24"/>
              </w:rPr>
              <w:t xml:space="preserve"> работы с родите</w:t>
            </w:r>
            <w:r w:rsidRPr="00C52D9D">
              <w:rPr>
                <w:sz w:val="24"/>
              </w:rPr>
              <w:t>лями</w:t>
            </w:r>
            <w:r>
              <w:rPr>
                <w:sz w:val="24"/>
              </w:rPr>
              <w:t xml:space="preserve"> (по запросу)</w:t>
            </w:r>
          </w:p>
        </w:tc>
        <w:tc>
          <w:tcPr>
            <w:tcW w:w="2132" w:type="dxa"/>
          </w:tcPr>
          <w:p w:rsidR="00ED54CE" w:rsidRPr="00C52D9D" w:rsidRDefault="00ED54CE" w:rsidP="00A21B88">
            <w:pPr>
              <w:pStyle w:val="TableParagraph"/>
              <w:ind w:left="108" w:right="92"/>
              <w:rPr>
                <w:sz w:val="24"/>
              </w:rPr>
            </w:pPr>
            <w:r>
              <w:rPr>
                <w:sz w:val="24"/>
              </w:rPr>
              <w:t xml:space="preserve">Индивидуальные </w:t>
            </w:r>
            <w:r w:rsidRPr="00C52D9D">
              <w:rPr>
                <w:sz w:val="24"/>
              </w:rPr>
              <w:t>консультации</w:t>
            </w:r>
          </w:p>
        </w:tc>
        <w:tc>
          <w:tcPr>
            <w:tcW w:w="1447" w:type="dxa"/>
          </w:tcPr>
          <w:p w:rsidR="00ED54CE" w:rsidRPr="00C52D9D" w:rsidRDefault="00ED54CE" w:rsidP="00A21B88">
            <w:pPr>
              <w:pStyle w:val="TableParagraph"/>
              <w:ind w:left="107" w:right="94"/>
              <w:jc w:val="both"/>
              <w:rPr>
                <w:sz w:val="24"/>
              </w:rPr>
            </w:pPr>
            <w:r>
              <w:rPr>
                <w:sz w:val="24"/>
              </w:rPr>
              <w:t>В течение года</w:t>
            </w:r>
          </w:p>
        </w:tc>
        <w:tc>
          <w:tcPr>
            <w:tcW w:w="1944" w:type="dxa"/>
          </w:tcPr>
          <w:p w:rsidR="00ED54CE" w:rsidRPr="00C52D9D" w:rsidRDefault="00ED54CE" w:rsidP="00A21B88">
            <w:pPr>
              <w:pStyle w:val="TableParagraph"/>
              <w:tabs>
                <w:tab w:val="left" w:pos="1329"/>
              </w:tabs>
              <w:ind w:left="108" w:right="95"/>
              <w:rPr>
                <w:sz w:val="24"/>
              </w:rPr>
            </w:pPr>
            <w:r w:rsidRPr="00C52D9D">
              <w:rPr>
                <w:sz w:val="24"/>
              </w:rPr>
              <w:t>Педагог</w:t>
            </w:r>
            <w:r w:rsidRPr="00C52D9D">
              <w:rPr>
                <w:sz w:val="24"/>
              </w:rPr>
              <w:tab/>
            </w:r>
            <w:r w:rsidRPr="00C52D9D">
              <w:rPr>
                <w:spacing w:val="-4"/>
                <w:sz w:val="24"/>
              </w:rPr>
              <w:t>–</w:t>
            </w:r>
            <w:r w:rsidRPr="00C52D9D">
              <w:rPr>
                <w:sz w:val="24"/>
              </w:rPr>
              <w:t>психолог</w:t>
            </w:r>
            <w:r>
              <w:rPr>
                <w:sz w:val="24"/>
              </w:rPr>
              <w:t xml:space="preserve"> Педа</w:t>
            </w:r>
            <w:r w:rsidRPr="00C52D9D">
              <w:rPr>
                <w:sz w:val="24"/>
              </w:rPr>
              <w:t>гог-организатор</w:t>
            </w:r>
          </w:p>
        </w:tc>
      </w:tr>
    </w:tbl>
    <w:p w:rsidR="00ED54CE" w:rsidRDefault="00ED54CE" w:rsidP="00C47100">
      <w:pPr>
        <w:jc w:val="both"/>
      </w:pPr>
    </w:p>
    <w:p w:rsidR="00ED54CE" w:rsidRPr="009C61A9" w:rsidRDefault="00ED54CE" w:rsidP="00C47100"/>
    <w:p w:rsidR="00ED54CE" w:rsidRDefault="00ED54CE" w:rsidP="00BF4681">
      <w:pPr>
        <w:pStyle w:val="a7"/>
        <w:numPr>
          <w:ilvl w:val="1"/>
          <w:numId w:val="73"/>
        </w:numPr>
        <w:tabs>
          <w:tab w:val="left" w:pos="2290"/>
        </w:tabs>
        <w:rPr>
          <w:b/>
          <w:sz w:val="24"/>
        </w:rPr>
      </w:pPr>
      <w:r>
        <w:rPr>
          <w:b/>
          <w:sz w:val="24"/>
        </w:rPr>
        <w:t>Информационно-просветительский модуль</w:t>
      </w:r>
    </w:p>
    <w:p w:rsidR="00ED54CE" w:rsidRDefault="00ED54CE" w:rsidP="00C47100">
      <w:pPr>
        <w:pStyle w:val="a3"/>
        <w:spacing w:before="7"/>
        <w:ind w:left="0"/>
        <w:rPr>
          <w:b/>
          <w:sz w:val="23"/>
        </w:rPr>
      </w:pPr>
    </w:p>
    <w:p w:rsidR="00ED54CE" w:rsidRDefault="00ED54CE" w:rsidP="00C47100">
      <w:pPr>
        <w:pStyle w:val="a3"/>
        <w:ind w:right="525" w:firstLine="707"/>
      </w:pPr>
      <w:r>
        <w:rPr>
          <w:b/>
        </w:rPr>
        <w:t xml:space="preserve">Цель: </w:t>
      </w:r>
      <w:r>
        <w:t>организация информационно-просветительской деятельности по вопросам инклюзивного образования со всеми участниками образовательного процесса.</w:t>
      </w:r>
    </w:p>
    <w:p w:rsidR="00ED54CE" w:rsidRDefault="00ED54CE" w:rsidP="00C47100">
      <w:pPr>
        <w:pStyle w:val="a3"/>
        <w:spacing w:before="5"/>
        <w:ind w:left="0"/>
      </w:pPr>
    </w:p>
    <w:p w:rsidR="00ED54CE" w:rsidRPr="00BD629A" w:rsidRDefault="00ED54CE" w:rsidP="00C47100">
      <w:pPr>
        <w:pStyle w:val="1"/>
        <w:ind w:left="976" w:right="541"/>
        <w:jc w:val="center"/>
        <w:rPr>
          <w:b/>
        </w:rPr>
      </w:pPr>
      <w:r w:rsidRPr="00BD629A">
        <w:rPr>
          <w:b/>
        </w:rPr>
        <w:t>План мероприятий в рамках информационно-просветительского модуля</w:t>
      </w:r>
    </w:p>
    <w:p w:rsidR="00ED54CE" w:rsidRDefault="00ED54CE" w:rsidP="00C47100">
      <w:pPr>
        <w:pStyle w:val="a3"/>
        <w:spacing w:before="3"/>
        <w:ind w:left="0"/>
        <w:rPr>
          <w:b/>
        </w:rPr>
      </w:pPr>
    </w:p>
    <w:tbl>
      <w:tblPr>
        <w:tblW w:w="10076"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22"/>
        <w:gridCol w:w="2268"/>
        <w:gridCol w:w="2267"/>
        <w:gridCol w:w="1418"/>
        <w:gridCol w:w="1701"/>
      </w:tblGrid>
      <w:tr w:rsidR="00ED54CE" w:rsidTr="00820F6F">
        <w:trPr>
          <w:trHeight w:val="827"/>
        </w:trPr>
        <w:tc>
          <w:tcPr>
            <w:tcW w:w="2422" w:type="dxa"/>
          </w:tcPr>
          <w:p w:rsidR="00ED54CE" w:rsidRPr="004A7DDA" w:rsidRDefault="00ED54CE" w:rsidP="00A21B88">
            <w:pPr>
              <w:pStyle w:val="TableParagraph"/>
              <w:ind w:left="239" w:right="225"/>
              <w:jc w:val="center"/>
              <w:rPr>
                <w:b/>
                <w:sz w:val="20"/>
                <w:szCs w:val="20"/>
              </w:rPr>
            </w:pPr>
            <w:r w:rsidRPr="004A7DDA">
              <w:rPr>
                <w:b/>
                <w:sz w:val="20"/>
                <w:szCs w:val="20"/>
              </w:rPr>
              <w:t>Задачи (направления)</w:t>
            </w:r>
            <w:r>
              <w:rPr>
                <w:b/>
                <w:sz w:val="20"/>
                <w:szCs w:val="20"/>
              </w:rPr>
              <w:t xml:space="preserve"> </w:t>
            </w:r>
            <w:r w:rsidRPr="004A7DDA">
              <w:rPr>
                <w:b/>
                <w:sz w:val="20"/>
                <w:szCs w:val="20"/>
              </w:rPr>
              <w:t>деятельности</w:t>
            </w:r>
          </w:p>
        </w:tc>
        <w:tc>
          <w:tcPr>
            <w:tcW w:w="2268" w:type="dxa"/>
          </w:tcPr>
          <w:p w:rsidR="00ED54CE" w:rsidRDefault="00ED54CE" w:rsidP="00A21B88">
            <w:pPr>
              <w:pStyle w:val="TableParagraph"/>
              <w:ind w:left="621" w:right="148" w:hanging="447"/>
              <w:rPr>
                <w:b/>
                <w:sz w:val="20"/>
                <w:szCs w:val="20"/>
              </w:rPr>
            </w:pPr>
            <w:r>
              <w:rPr>
                <w:b/>
                <w:sz w:val="20"/>
                <w:szCs w:val="20"/>
              </w:rPr>
              <w:t>Планируемые</w:t>
            </w:r>
          </w:p>
          <w:p w:rsidR="00ED54CE" w:rsidRPr="004A7DDA" w:rsidRDefault="00ED54CE" w:rsidP="00A21B88">
            <w:pPr>
              <w:pStyle w:val="TableParagraph"/>
              <w:ind w:left="621" w:right="148" w:hanging="447"/>
              <w:rPr>
                <w:b/>
                <w:sz w:val="20"/>
                <w:szCs w:val="20"/>
              </w:rPr>
            </w:pPr>
            <w:r>
              <w:rPr>
                <w:b/>
                <w:sz w:val="20"/>
                <w:szCs w:val="20"/>
              </w:rPr>
              <w:t>ре</w:t>
            </w:r>
            <w:r w:rsidRPr="004A7DDA">
              <w:rPr>
                <w:b/>
                <w:sz w:val="20"/>
                <w:szCs w:val="20"/>
              </w:rPr>
              <w:t>зультаты</w:t>
            </w:r>
          </w:p>
        </w:tc>
        <w:tc>
          <w:tcPr>
            <w:tcW w:w="2267" w:type="dxa"/>
          </w:tcPr>
          <w:p w:rsidR="00ED54CE" w:rsidRPr="004A7DDA" w:rsidRDefault="00ED54CE" w:rsidP="00A21B88">
            <w:pPr>
              <w:pStyle w:val="TableParagraph"/>
              <w:ind w:left="228" w:right="132" w:hanging="41"/>
              <w:rPr>
                <w:b/>
                <w:sz w:val="20"/>
                <w:szCs w:val="20"/>
              </w:rPr>
            </w:pPr>
            <w:r w:rsidRPr="004A7DDA">
              <w:rPr>
                <w:b/>
                <w:sz w:val="20"/>
                <w:szCs w:val="20"/>
              </w:rPr>
              <w:t>Виды и формы</w:t>
            </w:r>
            <w:r>
              <w:rPr>
                <w:b/>
                <w:sz w:val="20"/>
                <w:szCs w:val="20"/>
              </w:rPr>
              <w:t xml:space="preserve"> </w:t>
            </w:r>
            <w:r w:rsidRPr="004A7DDA">
              <w:rPr>
                <w:b/>
                <w:sz w:val="20"/>
                <w:szCs w:val="20"/>
              </w:rPr>
              <w:t>деятельности,</w:t>
            </w:r>
          </w:p>
          <w:p w:rsidR="00ED54CE" w:rsidRPr="004A7DDA" w:rsidRDefault="00ED54CE" w:rsidP="00A21B88">
            <w:pPr>
              <w:pStyle w:val="TableParagraph"/>
              <w:spacing w:line="259" w:lineRule="exact"/>
              <w:ind w:left="266"/>
              <w:rPr>
                <w:b/>
                <w:sz w:val="20"/>
                <w:szCs w:val="20"/>
              </w:rPr>
            </w:pPr>
            <w:r w:rsidRPr="004A7DDA">
              <w:rPr>
                <w:b/>
                <w:sz w:val="20"/>
                <w:szCs w:val="20"/>
              </w:rPr>
              <w:t>мероприятия</w:t>
            </w:r>
          </w:p>
        </w:tc>
        <w:tc>
          <w:tcPr>
            <w:tcW w:w="1418" w:type="dxa"/>
          </w:tcPr>
          <w:p w:rsidR="00ED54CE" w:rsidRPr="004A7DDA" w:rsidRDefault="00ED54CE" w:rsidP="00A21B88">
            <w:pPr>
              <w:pStyle w:val="TableParagraph"/>
              <w:spacing w:line="273" w:lineRule="exact"/>
              <w:ind w:left="355"/>
              <w:rPr>
                <w:b/>
                <w:sz w:val="20"/>
                <w:szCs w:val="20"/>
              </w:rPr>
            </w:pPr>
            <w:r w:rsidRPr="004A7DDA">
              <w:rPr>
                <w:b/>
                <w:sz w:val="20"/>
                <w:szCs w:val="20"/>
              </w:rPr>
              <w:t>Сроки</w:t>
            </w:r>
          </w:p>
        </w:tc>
        <w:tc>
          <w:tcPr>
            <w:tcW w:w="1701" w:type="dxa"/>
          </w:tcPr>
          <w:p w:rsidR="00ED54CE" w:rsidRPr="004A7DDA" w:rsidRDefault="00ED54CE" w:rsidP="00A21B88">
            <w:pPr>
              <w:pStyle w:val="TableParagraph"/>
              <w:tabs>
                <w:tab w:val="left" w:pos="1701"/>
              </w:tabs>
              <w:ind w:right="-27"/>
              <w:jc w:val="center"/>
              <w:rPr>
                <w:b/>
                <w:sz w:val="20"/>
                <w:szCs w:val="20"/>
              </w:rPr>
            </w:pPr>
            <w:r w:rsidRPr="004A7DDA">
              <w:rPr>
                <w:b/>
                <w:sz w:val="20"/>
                <w:szCs w:val="20"/>
              </w:rPr>
              <w:t>Ответс</w:t>
            </w:r>
            <w:r>
              <w:rPr>
                <w:b/>
                <w:sz w:val="20"/>
                <w:szCs w:val="20"/>
              </w:rPr>
              <w:t>т</w:t>
            </w:r>
            <w:r w:rsidRPr="004A7DDA">
              <w:rPr>
                <w:b/>
                <w:sz w:val="20"/>
                <w:szCs w:val="20"/>
              </w:rPr>
              <w:t>венные</w:t>
            </w:r>
          </w:p>
        </w:tc>
      </w:tr>
      <w:tr w:rsidR="00ED54CE" w:rsidTr="00820F6F">
        <w:trPr>
          <w:trHeight w:val="2208"/>
        </w:trPr>
        <w:tc>
          <w:tcPr>
            <w:tcW w:w="2422" w:type="dxa"/>
          </w:tcPr>
          <w:p w:rsidR="00ED54CE" w:rsidRPr="00C656F2" w:rsidRDefault="00ED54CE" w:rsidP="00A21B88">
            <w:pPr>
              <w:pStyle w:val="TableParagraph"/>
              <w:ind w:left="107" w:right="132"/>
              <w:rPr>
                <w:sz w:val="24"/>
              </w:rPr>
            </w:pPr>
            <w:r>
              <w:rPr>
                <w:sz w:val="24"/>
              </w:rPr>
              <w:t>Информирование родите</w:t>
            </w:r>
            <w:r w:rsidRPr="00C52D9D">
              <w:rPr>
                <w:sz w:val="24"/>
              </w:rPr>
              <w:t>лей (законных</w:t>
            </w:r>
            <w:r>
              <w:rPr>
                <w:sz w:val="24"/>
              </w:rPr>
              <w:t xml:space="preserve"> </w:t>
            </w:r>
            <w:r w:rsidRPr="00C52D9D">
              <w:rPr>
                <w:sz w:val="24"/>
              </w:rPr>
              <w:t>представителей)</w:t>
            </w:r>
            <w:r>
              <w:rPr>
                <w:sz w:val="24"/>
              </w:rPr>
              <w:t xml:space="preserve"> </w:t>
            </w:r>
            <w:r w:rsidRPr="00C52D9D">
              <w:rPr>
                <w:sz w:val="24"/>
              </w:rPr>
              <w:t>по</w:t>
            </w:r>
            <w:r>
              <w:rPr>
                <w:sz w:val="24"/>
              </w:rPr>
              <w:t xml:space="preserve"> медицинским, социальным, право</w:t>
            </w:r>
            <w:r w:rsidRPr="00C52D9D">
              <w:rPr>
                <w:sz w:val="24"/>
              </w:rPr>
              <w:t>вым</w:t>
            </w:r>
            <w:r>
              <w:rPr>
                <w:sz w:val="24"/>
              </w:rPr>
              <w:t xml:space="preserve"> </w:t>
            </w:r>
            <w:r w:rsidRPr="00C52D9D">
              <w:rPr>
                <w:sz w:val="24"/>
              </w:rPr>
              <w:t>и</w:t>
            </w:r>
            <w:r>
              <w:rPr>
                <w:sz w:val="24"/>
              </w:rPr>
              <w:t xml:space="preserve"> </w:t>
            </w:r>
            <w:r w:rsidRPr="00C52D9D">
              <w:rPr>
                <w:sz w:val="24"/>
              </w:rPr>
              <w:t>другим</w:t>
            </w:r>
            <w:r>
              <w:rPr>
                <w:sz w:val="24"/>
              </w:rPr>
              <w:t xml:space="preserve"> во</w:t>
            </w:r>
            <w:r w:rsidRPr="00C656F2">
              <w:rPr>
                <w:sz w:val="24"/>
              </w:rPr>
              <w:t>просам</w:t>
            </w:r>
          </w:p>
        </w:tc>
        <w:tc>
          <w:tcPr>
            <w:tcW w:w="2268" w:type="dxa"/>
          </w:tcPr>
          <w:p w:rsidR="00ED54CE" w:rsidRPr="00C52D9D" w:rsidRDefault="00ED54CE" w:rsidP="00A21B88">
            <w:pPr>
              <w:pStyle w:val="TableParagraph"/>
              <w:ind w:left="107" w:right="114"/>
              <w:rPr>
                <w:sz w:val="24"/>
              </w:rPr>
            </w:pPr>
            <w:r w:rsidRPr="00C52D9D">
              <w:rPr>
                <w:sz w:val="24"/>
              </w:rPr>
              <w:t>Организация</w:t>
            </w:r>
            <w:r>
              <w:rPr>
                <w:sz w:val="24"/>
              </w:rPr>
              <w:t xml:space="preserve"> </w:t>
            </w:r>
            <w:r w:rsidRPr="00C52D9D">
              <w:rPr>
                <w:sz w:val="24"/>
              </w:rPr>
              <w:t>работы</w:t>
            </w:r>
            <w:r>
              <w:rPr>
                <w:sz w:val="24"/>
              </w:rPr>
              <w:t xml:space="preserve"> </w:t>
            </w:r>
            <w:r w:rsidRPr="00C52D9D">
              <w:rPr>
                <w:sz w:val="24"/>
              </w:rPr>
              <w:t>семинаров,</w:t>
            </w:r>
            <w:r>
              <w:rPr>
                <w:sz w:val="24"/>
              </w:rPr>
              <w:t xml:space="preserve"> </w:t>
            </w:r>
            <w:r w:rsidRPr="00C52D9D">
              <w:rPr>
                <w:sz w:val="24"/>
              </w:rPr>
              <w:t>тренингов, и др. по</w:t>
            </w:r>
            <w:r>
              <w:rPr>
                <w:sz w:val="24"/>
              </w:rPr>
              <w:t xml:space="preserve"> вопросам инклюзивного образова</w:t>
            </w:r>
            <w:r w:rsidRPr="00C52D9D">
              <w:rPr>
                <w:sz w:val="24"/>
              </w:rPr>
              <w:t>ния</w:t>
            </w:r>
          </w:p>
        </w:tc>
        <w:tc>
          <w:tcPr>
            <w:tcW w:w="2267" w:type="dxa"/>
          </w:tcPr>
          <w:p w:rsidR="00ED54CE" w:rsidRPr="00C52D9D" w:rsidRDefault="00ED54CE" w:rsidP="00A21B88">
            <w:pPr>
              <w:pStyle w:val="TableParagraph"/>
              <w:ind w:left="108" w:right="228"/>
              <w:rPr>
                <w:sz w:val="24"/>
              </w:rPr>
            </w:pPr>
            <w:r>
              <w:rPr>
                <w:sz w:val="24"/>
              </w:rPr>
              <w:t>Информационны</w:t>
            </w:r>
            <w:r w:rsidRPr="00C52D9D">
              <w:rPr>
                <w:sz w:val="24"/>
              </w:rPr>
              <w:t>е</w:t>
            </w:r>
            <w:r>
              <w:rPr>
                <w:sz w:val="24"/>
              </w:rPr>
              <w:t>ме</w:t>
            </w:r>
            <w:r w:rsidRPr="00C52D9D">
              <w:rPr>
                <w:sz w:val="24"/>
              </w:rPr>
              <w:t>роприятия</w:t>
            </w:r>
          </w:p>
        </w:tc>
        <w:tc>
          <w:tcPr>
            <w:tcW w:w="1418" w:type="dxa"/>
          </w:tcPr>
          <w:p w:rsidR="00ED54CE" w:rsidRPr="00C52D9D" w:rsidRDefault="00ED54CE" w:rsidP="00A21B88">
            <w:pPr>
              <w:pStyle w:val="TableParagraph"/>
              <w:ind w:left="108"/>
              <w:jc w:val="both"/>
              <w:rPr>
                <w:sz w:val="24"/>
              </w:rPr>
            </w:pPr>
            <w:r>
              <w:rPr>
                <w:sz w:val="24"/>
              </w:rPr>
              <w:t>По отдельно</w:t>
            </w:r>
            <w:r w:rsidRPr="00C52D9D">
              <w:rPr>
                <w:sz w:val="24"/>
              </w:rPr>
              <w:t>му</w:t>
            </w:r>
            <w:r>
              <w:rPr>
                <w:sz w:val="24"/>
              </w:rPr>
              <w:t xml:space="preserve"> пла</w:t>
            </w:r>
            <w:r w:rsidRPr="00C52D9D">
              <w:rPr>
                <w:sz w:val="24"/>
              </w:rPr>
              <w:t>ну-графику</w:t>
            </w:r>
          </w:p>
        </w:tc>
        <w:tc>
          <w:tcPr>
            <w:tcW w:w="1701" w:type="dxa"/>
          </w:tcPr>
          <w:p w:rsidR="00ED54CE" w:rsidRDefault="00ED54CE" w:rsidP="00A21B88">
            <w:pPr>
              <w:pStyle w:val="TableParagraph"/>
              <w:spacing w:line="268" w:lineRule="exact"/>
              <w:ind w:left="108"/>
              <w:rPr>
                <w:spacing w:val="-57"/>
                <w:sz w:val="24"/>
              </w:rPr>
            </w:pPr>
            <w:r>
              <w:rPr>
                <w:sz w:val="24"/>
              </w:rPr>
              <w:t>Педа</w:t>
            </w:r>
            <w:r w:rsidRPr="00C52D9D">
              <w:rPr>
                <w:sz w:val="24"/>
              </w:rPr>
              <w:t>гог-психолог</w:t>
            </w:r>
          </w:p>
          <w:p w:rsidR="00ED54CE" w:rsidRPr="00C52D9D" w:rsidRDefault="00ED54CE" w:rsidP="00A21B88">
            <w:pPr>
              <w:pStyle w:val="TableParagraph"/>
              <w:spacing w:line="268" w:lineRule="exact"/>
              <w:ind w:left="108"/>
              <w:rPr>
                <w:sz w:val="24"/>
              </w:rPr>
            </w:pPr>
            <w:r>
              <w:rPr>
                <w:sz w:val="24"/>
              </w:rPr>
              <w:t>Педа</w:t>
            </w:r>
            <w:r w:rsidRPr="00C52D9D">
              <w:rPr>
                <w:sz w:val="24"/>
              </w:rPr>
              <w:t>гог-организатор</w:t>
            </w:r>
          </w:p>
          <w:p w:rsidR="00ED54CE" w:rsidRPr="004A7DDA" w:rsidRDefault="00ED54CE" w:rsidP="00A21B88">
            <w:pPr>
              <w:pStyle w:val="TableParagraph"/>
              <w:ind w:left="108"/>
              <w:rPr>
                <w:sz w:val="24"/>
              </w:rPr>
            </w:pPr>
            <w:r w:rsidRPr="004A7DDA">
              <w:rPr>
                <w:sz w:val="24"/>
              </w:rPr>
              <w:t>Юрист</w:t>
            </w:r>
          </w:p>
        </w:tc>
      </w:tr>
      <w:tr w:rsidR="00ED54CE" w:rsidTr="00820F6F">
        <w:trPr>
          <w:trHeight w:val="2762"/>
        </w:trPr>
        <w:tc>
          <w:tcPr>
            <w:tcW w:w="2422" w:type="dxa"/>
          </w:tcPr>
          <w:p w:rsidR="00ED54CE" w:rsidRPr="00C52D9D" w:rsidRDefault="00ED54CE" w:rsidP="00A21B88">
            <w:pPr>
              <w:pStyle w:val="TableParagraph"/>
              <w:ind w:left="107" w:right="229"/>
              <w:rPr>
                <w:sz w:val="24"/>
              </w:rPr>
            </w:pPr>
            <w:r>
              <w:rPr>
                <w:sz w:val="24"/>
              </w:rPr>
              <w:t>Психоло</w:t>
            </w:r>
            <w:r w:rsidRPr="00C52D9D">
              <w:rPr>
                <w:sz w:val="24"/>
              </w:rPr>
              <w:t>го-педагогическое</w:t>
            </w:r>
            <w:r>
              <w:rPr>
                <w:sz w:val="24"/>
              </w:rPr>
              <w:t xml:space="preserve"> просвещение педагогических ра</w:t>
            </w:r>
            <w:r w:rsidRPr="00C52D9D">
              <w:rPr>
                <w:sz w:val="24"/>
              </w:rPr>
              <w:t>ботников по вопросам развития,</w:t>
            </w:r>
            <w:r>
              <w:rPr>
                <w:sz w:val="24"/>
              </w:rPr>
              <w:t>обучения и воспитания данной ка</w:t>
            </w:r>
            <w:r w:rsidRPr="00C52D9D">
              <w:rPr>
                <w:sz w:val="24"/>
              </w:rPr>
              <w:t>тегории</w:t>
            </w:r>
            <w:r>
              <w:rPr>
                <w:sz w:val="24"/>
              </w:rPr>
              <w:t xml:space="preserve"> </w:t>
            </w:r>
            <w:r w:rsidRPr="00C52D9D">
              <w:rPr>
                <w:sz w:val="24"/>
              </w:rPr>
              <w:t>студентов</w:t>
            </w:r>
          </w:p>
        </w:tc>
        <w:tc>
          <w:tcPr>
            <w:tcW w:w="2268" w:type="dxa"/>
          </w:tcPr>
          <w:p w:rsidR="00ED54CE" w:rsidRPr="00C52D9D" w:rsidRDefault="00ED54CE" w:rsidP="00A21B88">
            <w:pPr>
              <w:pStyle w:val="TableParagraph"/>
              <w:ind w:left="107" w:right="99"/>
              <w:rPr>
                <w:sz w:val="24"/>
              </w:rPr>
            </w:pPr>
            <w:r w:rsidRPr="00C52D9D">
              <w:rPr>
                <w:sz w:val="24"/>
              </w:rPr>
              <w:t>Организация</w:t>
            </w:r>
            <w:r>
              <w:rPr>
                <w:sz w:val="24"/>
              </w:rPr>
              <w:t xml:space="preserve"> методических мероприятий по вопросам инклюзив</w:t>
            </w:r>
            <w:r w:rsidRPr="00C52D9D">
              <w:rPr>
                <w:sz w:val="24"/>
              </w:rPr>
              <w:t>ного</w:t>
            </w:r>
            <w:r>
              <w:rPr>
                <w:sz w:val="24"/>
              </w:rPr>
              <w:t xml:space="preserve"> </w:t>
            </w:r>
            <w:r w:rsidRPr="00C52D9D">
              <w:rPr>
                <w:sz w:val="24"/>
              </w:rPr>
              <w:t>образования</w:t>
            </w:r>
          </w:p>
        </w:tc>
        <w:tc>
          <w:tcPr>
            <w:tcW w:w="2267" w:type="dxa"/>
          </w:tcPr>
          <w:p w:rsidR="00ED54CE" w:rsidRDefault="00ED54CE" w:rsidP="00A21B88">
            <w:pPr>
              <w:pStyle w:val="TableParagraph"/>
              <w:ind w:left="108"/>
              <w:rPr>
                <w:sz w:val="24"/>
              </w:rPr>
            </w:pPr>
            <w:r>
              <w:rPr>
                <w:sz w:val="24"/>
              </w:rPr>
              <w:t>Информационные мероприятия</w:t>
            </w:r>
          </w:p>
        </w:tc>
        <w:tc>
          <w:tcPr>
            <w:tcW w:w="1418" w:type="dxa"/>
          </w:tcPr>
          <w:p w:rsidR="00ED54CE" w:rsidRPr="00C52D9D" w:rsidRDefault="00ED54CE" w:rsidP="00A21B88">
            <w:pPr>
              <w:pStyle w:val="TableParagraph"/>
              <w:ind w:left="108"/>
              <w:rPr>
                <w:sz w:val="24"/>
              </w:rPr>
            </w:pPr>
            <w:r>
              <w:rPr>
                <w:sz w:val="24"/>
              </w:rPr>
              <w:t>По отдельно</w:t>
            </w:r>
            <w:r w:rsidRPr="00C52D9D">
              <w:rPr>
                <w:sz w:val="24"/>
              </w:rPr>
              <w:t>му</w:t>
            </w:r>
            <w:r>
              <w:rPr>
                <w:sz w:val="24"/>
              </w:rPr>
              <w:t>пла</w:t>
            </w:r>
            <w:r w:rsidRPr="00C52D9D">
              <w:rPr>
                <w:sz w:val="24"/>
              </w:rPr>
              <w:t>ну-графику</w:t>
            </w:r>
          </w:p>
        </w:tc>
        <w:tc>
          <w:tcPr>
            <w:tcW w:w="1701" w:type="dxa"/>
          </w:tcPr>
          <w:p w:rsidR="00ED54CE" w:rsidRDefault="00ED54CE" w:rsidP="00A21B88">
            <w:pPr>
              <w:pStyle w:val="TableParagraph"/>
              <w:spacing w:line="262" w:lineRule="exact"/>
              <w:ind w:left="108"/>
              <w:rPr>
                <w:spacing w:val="-57"/>
                <w:sz w:val="24"/>
              </w:rPr>
            </w:pPr>
            <w:r>
              <w:rPr>
                <w:sz w:val="24"/>
              </w:rPr>
              <w:t>Педа</w:t>
            </w:r>
            <w:r w:rsidRPr="00C52D9D">
              <w:rPr>
                <w:sz w:val="24"/>
              </w:rPr>
              <w:t>гог-психолог</w:t>
            </w:r>
          </w:p>
          <w:p w:rsidR="00ED54CE" w:rsidRPr="00C52D9D" w:rsidRDefault="00ED54CE" w:rsidP="00A21B88">
            <w:pPr>
              <w:pStyle w:val="TableParagraph"/>
              <w:spacing w:line="262" w:lineRule="exact"/>
              <w:ind w:left="108"/>
              <w:rPr>
                <w:sz w:val="24"/>
              </w:rPr>
            </w:pPr>
            <w:r>
              <w:rPr>
                <w:sz w:val="24"/>
              </w:rPr>
              <w:t>Педа</w:t>
            </w:r>
            <w:r w:rsidRPr="00C52D9D">
              <w:rPr>
                <w:sz w:val="24"/>
              </w:rPr>
              <w:t>гог-организатор.</w:t>
            </w:r>
          </w:p>
        </w:tc>
      </w:tr>
    </w:tbl>
    <w:p w:rsidR="00ED54CE" w:rsidRDefault="00ED54CE" w:rsidP="00BF4681">
      <w:pPr>
        <w:pStyle w:val="a7"/>
        <w:numPr>
          <w:ilvl w:val="0"/>
          <w:numId w:val="73"/>
        </w:numPr>
        <w:tabs>
          <w:tab w:val="left" w:pos="2581"/>
        </w:tabs>
        <w:spacing w:before="90"/>
        <w:ind w:left="2580"/>
        <w:rPr>
          <w:b/>
          <w:sz w:val="24"/>
        </w:rPr>
      </w:pPr>
      <w:r>
        <w:rPr>
          <w:b/>
          <w:sz w:val="24"/>
        </w:rPr>
        <w:t>МЕХАНИЗМ РЕАЛИЗАЦИИ ПРОГРАММЫ</w:t>
      </w:r>
    </w:p>
    <w:p w:rsidR="00ED54CE" w:rsidRDefault="00ED54CE" w:rsidP="00C47100">
      <w:pPr>
        <w:pStyle w:val="a3"/>
        <w:ind w:left="0"/>
        <w:rPr>
          <w:b/>
        </w:rPr>
      </w:pPr>
    </w:p>
    <w:p w:rsidR="00ED54CE" w:rsidRDefault="00ED54CE" w:rsidP="00BF4681">
      <w:pPr>
        <w:pStyle w:val="1"/>
        <w:keepNext w:val="0"/>
        <w:widowControl w:val="0"/>
        <w:numPr>
          <w:ilvl w:val="1"/>
          <w:numId w:val="73"/>
        </w:numPr>
        <w:tabs>
          <w:tab w:val="left" w:pos="2231"/>
        </w:tabs>
        <w:autoSpaceDN w:val="0"/>
        <w:spacing w:before="1"/>
        <w:ind w:left="1162" w:right="542" w:firstLine="707"/>
        <w:jc w:val="both"/>
      </w:pPr>
      <w:r>
        <w:t>Взаимодействие специалистов образовательного учреждения и социальное партнерство.</w:t>
      </w:r>
    </w:p>
    <w:p w:rsidR="00ED54CE" w:rsidRDefault="00ED54CE" w:rsidP="00C47100">
      <w:pPr>
        <w:pStyle w:val="a3"/>
        <w:ind w:right="538" w:firstLine="1418"/>
        <w:jc w:val="both"/>
      </w:pPr>
      <w:r>
        <w:t>Одним из основных механизмов реализации коррекционной работы является оптимально выстроенное, обеспечивающее системное сопровождение студентов с ограниченными возможностями здоровья специалистами различного профиля в образовательном процессе. Такое взаимодействие включает:</w:t>
      </w:r>
    </w:p>
    <w:p w:rsidR="00ED54CE" w:rsidRDefault="00ED54CE" w:rsidP="00BF4681">
      <w:pPr>
        <w:pStyle w:val="a7"/>
        <w:numPr>
          <w:ilvl w:val="1"/>
          <w:numId w:val="72"/>
        </w:numPr>
        <w:tabs>
          <w:tab w:val="left" w:pos="2581"/>
        </w:tabs>
        <w:ind w:right="730" w:firstLine="707"/>
        <w:rPr>
          <w:rFonts w:ascii="Wingdings" w:hAnsi="Wingdings"/>
          <w:sz w:val="24"/>
        </w:rPr>
      </w:pPr>
      <w:r>
        <w:rPr>
          <w:sz w:val="24"/>
        </w:rPr>
        <w:t>Комплексность в определении и решении проблем подростка, предоставлении ему квалифицированной помощи специалистов разного профиля;</w:t>
      </w:r>
    </w:p>
    <w:p w:rsidR="00ED54CE" w:rsidRDefault="00ED54CE" w:rsidP="00BF4681">
      <w:pPr>
        <w:pStyle w:val="a7"/>
        <w:numPr>
          <w:ilvl w:val="1"/>
          <w:numId w:val="72"/>
        </w:numPr>
        <w:tabs>
          <w:tab w:val="left" w:pos="2581"/>
        </w:tabs>
        <w:ind w:left="2580"/>
        <w:rPr>
          <w:rFonts w:ascii="Wingdings" w:hAnsi="Wingdings"/>
          <w:sz w:val="24"/>
        </w:rPr>
      </w:pPr>
      <w:r>
        <w:rPr>
          <w:sz w:val="24"/>
        </w:rPr>
        <w:t>Много аспектный анализ личностного и познавательного развития студента;</w:t>
      </w:r>
    </w:p>
    <w:p w:rsidR="00ED54CE" w:rsidRDefault="00ED54CE" w:rsidP="00BF4681">
      <w:pPr>
        <w:pStyle w:val="a7"/>
        <w:numPr>
          <w:ilvl w:val="1"/>
          <w:numId w:val="72"/>
        </w:numPr>
        <w:tabs>
          <w:tab w:val="left" w:pos="2581"/>
        </w:tabs>
        <w:ind w:right="752" w:firstLine="707"/>
        <w:rPr>
          <w:rFonts w:ascii="Wingdings" w:hAnsi="Wingdings"/>
          <w:sz w:val="24"/>
        </w:rPr>
      </w:pPr>
      <w:r>
        <w:rPr>
          <w:sz w:val="24"/>
        </w:rPr>
        <w:t>составление комплексных индивидуальных программ общего развития и коррекции отдельных сторон учебно-познавательной, эмоционально-волевой сфер студента</w:t>
      </w:r>
      <w:r>
        <w:rPr>
          <w:color w:val="FF0000"/>
          <w:sz w:val="24"/>
        </w:rPr>
        <w:t>.</w:t>
      </w:r>
    </w:p>
    <w:p w:rsidR="00ED54CE" w:rsidRDefault="00ED54CE" w:rsidP="00C47100">
      <w:pPr>
        <w:tabs>
          <w:tab w:val="left" w:pos="2205"/>
        </w:tabs>
        <w:rPr>
          <w:b/>
          <w:sz w:val="15"/>
        </w:rPr>
      </w:pPr>
    </w:p>
    <w:p w:rsidR="00ED54CE" w:rsidRDefault="00ED54CE" w:rsidP="00C47100">
      <w:pPr>
        <w:pStyle w:val="a3"/>
        <w:ind w:right="536" w:firstLine="707"/>
        <w:jc w:val="both"/>
      </w:pPr>
      <w:r>
        <w:t>Консолидация усилий разных специалистов в области психологии, педагогики, медицины, социальной работы позволит обеспечить систему комплексного психолого-медико-педагогического сопровождения и эффективно решать проблемы студентов. Наиболее распространённые и действенные формы организованного взаимодействия специалистов на современном этапе—это консилиумы и службы сопровождения образовательного учреждения, которые предоставляют многопрофильную помощь студенту и его родителям (законным представителям), а также образовательному учреждению в решении вопросов, связанных с адаптацией, обучением, воспитанием, развитием, социализацией студентов с ограниченными возможностями здоровья.</w:t>
      </w:r>
    </w:p>
    <w:p w:rsidR="00ED54CE" w:rsidRDefault="00ED54CE" w:rsidP="00C47100">
      <w:pPr>
        <w:pStyle w:val="a3"/>
        <w:ind w:right="544" w:firstLine="707"/>
        <w:jc w:val="both"/>
      </w:pPr>
      <w:r>
        <w:t xml:space="preserve">В качестве ещё одного механизма реализации коррекционной работы следует обозначить </w:t>
      </w:r>
      <w:r>
        <w:rPr>
          <w:i/>
        </w:rPr>
        <w:t xml:space="preserve">социальное </w:t>
      </w:r>
      <w:r>
        <w:t>партнёрство, которое предполагает профессиональное взаимодействие образовательного учреждения с внешними ресурсами (организациями различных ведомств,общественными организациями и другими институтами общества). Социальное партнёрство включает:</w:t>
      </w:r>
    </w:p>
    <w:p w:rsidR="00ED54CE" w:rsidRDefault="00ED54CE" w:rsidP="00BF4681">
      <w:pPr>
        <w:pStyle w:val="a7"/>
        <w:numPr>
          <w:ilvl w:val="1"/>
          <w:numId w:val="72"/>
        </w:numPr>
        <w:tabs>
          <w:tab w:val="left" w:pos="2581"/>
        </w:tabs>
        <w:ind w:right="546" w:firstLine="707"/>
        <w:rPr>
          <w:rFonts w:ascii="Wingdings" w:hAnsi="Wingdings"/>
          <w:sz w:val="24"/>
        </w:rPr>
      </w:pPr>
      <w:r>
        <w:rPr>
          <w:sz w:val="24"/>
        </w:rPr>
        <w:t>сотрудничество с учреждениями образования и другими ведомствами по вопросам преемственности обучения, развития и адаптации, социализации ,</w:t>
      </w:r>
      <w:r w:rsidR="00BD629A">
        <w:rPr>
          <w:sz w:val="24"/>
        </w:rPr>
        <w:t xml:space="preserve"> </w:t>
      </w:r>
      <w:r>
        <w:rPr>
          <w:sz w:val="24"/>
        </w:rPr>
        <w:t>здоровьесбережения обучающихся с ограниченными возможностями здоровья;</w:t>
      </w:r>
    </w:p>
    <w:p w:rsidR="00ED54CE" w:rsidRDefault="00ED54CE" w:rsidP="00BF4681">
      <w:pPr>
        <w:pStyle w:val="a7"/>
        <w:numPr>
          <w:ilvl w:val="1"/>
          <w:numId w:val="72"/>
        </w:numPr>
        <w:tabs>
          <w:tab w:val="left" w:pos="2581"/>
        </w:tabs>
        <w:ind w:left="2580"/>
        <w:rPr>
          <w:rFonts w:ascii="Wingdings" w:hAnsi="Wingdings"/>
          <w:sz w:val="24"/>
        </w:rPr>
      </w:pPr>
      <w:r>
        <w:rPr>
          <w:sz w:val="24"/>
        </w:rPr>
        <w:t>сотрудничество с родительской общественностью.</w:t>
      </w:r>
    </w:p>
    <w:p w:rsidR="00ED54CE" w:rsidRDefault="00ED54CE" w:rsidP="00BF4681">
      <w:pPr>
        <w:pStyle w:val="1"/>
        <w:keepNext w:val="0"/>
        <w:widowControl w:val="0"/>
        <w:numPr>
          <w:ilvl w:val="1"/>
          <w:numId w:val="73"/>
        </w:numPr>
        <w:tabs>
          <w:tab w:val="left" w:pos="2290"/>
        </w:tabs>
        <w:autoSpaceDN w:val="0"/>
        <w:spacing w:line="274" w:lineRule="exact"/>
      </w:pPr>
      <w:r>
        <w:t>Кадровое сопровождение.</w:t>
      </w:r>
    </w:p>
    <w:p w:rsidR="00ED54CE" w:rsidRDefault="00ED54CE" w:rsidP="00C47100">
      <w:pPr>
        <w:pStyle w:val="a3"/>
        <w:ind w:right="537" w:firstLine="707"/>
      </w:pPr>
      <w:r>
        <w:t>Для реализации Программы психолого-педагогического сопровождения обучающихся с ограниченными возможностями здоровья необходимы кадровые ресурсы:</w:t>
      </w:r>
    </w:p>
    <w:p w:rsidR="00ED54CE" w:rsidRDefault="00ED54CE" w:rsidP="00BF4681">
      <w:pPr>
        <w:pStyle w:val="a7"/>
        <w:numPr>
          <w:ilvl w:val="1"/>
          <w:numId w:val="72"/>
        </w:numPr>
        <w:tabs>
          <w:tab w:val="left" w:pos="2581"/>
        </w:tabs>
        <w:ind w:left="2580"/>
        <w:rPr>
          <w:rFonts w:ascii="Wingdings" w:hAnsi="Wingdings"/>
          <w:sz w:val="24"/>
        </w:rPr>
      </w:pPr>
      <w:r>
        <w:rPr>
          <w:sz w:val="24"/>
        </w:rPr>
        <w:t>педагог-психолог</w:t>
      </w:r>
    </w:p>
    <w:p w:rsidR="00ED54CE" w:rsidRDefault="00ED54CE" w:rsidP="00BF4681">
      <w:pPr>
        <w:pStyle w:val="a7"/>
        <w:numPr>
          <w:ilvl w:val="1"/>
          <w:numId w:val="72"/>
        </w:numPr>
        <w:tabs>
          <w:tab w:val="left" w:pos="2581"/>
        </w:tabs>
        <w:ind w:left="2580"/>
        <w:rPr>
          <w:rFonts w:ascii="Wingdings" w:hAnsi="Wingdings"/>
          <w:sz w:val="24"/>
        </w:rPr>
      </w:pPr>
      <w:r>
        <w:rPr>
          <w:sz w:val="24"/>
        </w:rPr>
        <w:t>кураторы</w:t>
      </w:r>
    </w:p>
    <w:p w:rsidR="00ED54CE" w:rsidRDefault="00ED54CE" w:rsidP="00BF4681">
      <w:pPr>
        <w:pStyle w:val="a7"/>
        <w:numPr>
          <w:ilvl w:val="1"/>
          <w:numId w:val="72"/>
        </w:numPr>
        <w:tabs>
          <w:tab w:val="left" w:pos="2581"/>
        </w:tabs>
        <w:ind w:left="2580"/>
        <w:rPr>
          <w:rFonts w:ascii="Wingdings" w:hAnsi="Wingdings"/>
          <w:sz w:val="24"/>
        </w:rPr>
      </w:pPr>
      <w:r>
        <w:rPr>
          <w:sz w:val="24"/>
        </w:rPr>
        <w:t>преподаватели физического воспитания</w:t>
      </w:r>
    </w:p>
    <w:p w:rsidR="00ED54CE" w:rsidRPr="00B96100" w:rsidRDefault="00ED54CE" w:rsidP="00BF4681">
      <w:pPr>
        <w:pStyle w:val="a7"/>
        <w:numPr>
          <w:ilvl w:val="1"/>
          <w:numId w:val="72"/>
        </w:numPr>
        <w:tabs>
          <w:tab w:val="left" w:pos="2581"/>
        </w:tabs>
        <w:ind w:left="2580"/>
        <w:rPr>
          <w:rFonts w:ascii="Wingdings" w:hAnsi="Wingdings"/>
          <w:sz w:val="24"/>
        </w:rPr>
      </w:pPr>
      <w:r>
        <w:rPr>
          <w:sz w:val="24"/>
        </w:rPr>
        <w:t>руководители студенческих объединений и спортивных секций.</w:t>
      </w:r>
    </w:p>
    <w:p w:rsidR="00ED54CE" w:rsidRPr="00D714A7" w:rsidRDefault="00ED54CE" w:rsidP="00BF4681">
      <w:pPr>
        <w:pStyle w:val="a7"/>
        <w:numPr>
          <w:ilvl w:val="1"/>
          <w:numId w:val="72"/>
        </w:numPr>
        <w:tabs>
          <w:tab w:val="left" w:pos="2581"/>
        </w:tabs>
        <w:ind w:left="2580"/>
        <w:rPr>
          <w:rFonts w:ascii="Wingdings" w:hAnsi="Wingdings"/>
          <w:sz w:val="24"/>
        </w:rPr>
      </w:pPr>
      <w:r>
        <w:rPr>
          <w:sz w:val="24"/>
        </w:rPr>
        <w:t>медицинский работник.</w:t>
      </w:r>
    </w:p>
    <w:p w:rsidR="00ED54CE" w:rsidRDefault="00ED54CE" w:rsidP="00C47100">
      <w:pPr>
        <w:pStyle w:val="a7"/>
        <w:tabs>
          <w:tab w:val="left" w:pos="2581"/>
        </w:tabs>
        <w:ind w:left="2580" w:firstLine="0"/>
        <w:rPr>
          <w:rFonts w:ascii="Wingdings" w:hAnsi="Wingdings"/>
          <w:sz w:val="24"/>
        </w:rPr>
      </w:pPr>
    </w:p>
    <w:p w:rsidR="00ED54CE" w:rsidRDefault="00ED54CE" w:rsidP="00BF4681">
      <w:pPr>
        <w:pStyle w:val="1"/>
        <w:keepNext w:val="0"/>
        <w:widowControl w:val="0"/>
        <w:numPr>
          <w:ilvl w:val="1"/>
          <w:numId w:val="73"/>
        </w:numPr>
        <w:tabs>
          <w:tab w:val="left" w:pos="2290"/>
        </w:tabs>
        <w:autoSpaceDN w:val="0"/>
        <w:spacing w:before="64" w:line="274" w:lineRule="exact"/>
        <w:jc w:val="both"/>
      </w:pPr>
      <w:r>
        <w:t>Психолого-педагогическое обеспечение.</w:t>
      </w:r>
    </w:p>
    <w:p w:rsidR="00ED54CE" w:rsidRDefault="00ED54CE" w:rsidP="00C47100">
      <w:pPr>
        <w:pStyle w:val="a3"/>
        <w:ind w:right="544" w:firstLine="707"/>
        <w:jc w:val="both"/>
      </w:pPr>
      <w:r>
        <w:t>Для осуществления психолого-педагогического сопровождения Программы необходимы следующие условия:</w:t>
      </w:r>
    </w:p>
    <w:p w:rsidR="00ED54CE" w:rsidRDefault="00ED54CE" w:rsidP="00BF4681">
      <w:pPr>
        <w:pStyle w:val="a7"/>
        <w:numPr>
          <w:ilvl w:val="1"/>
          <w:numId w:val="72"/>
        </w:numPr>
        <w:tabs>
          <w:tab w:val="left" w:pos="2581"/>
        </w:tabs>
        <w:ind w:right="541" w:firstLine="707"/>
        <w:jc w:val="both"/>
        <w:rPr>
          <w:rFonts w:ascii="Wingdings" w:hAnsi="Wingdings"/>
          <w:sz w:val="24"/>
        </w:rPr>
      </w:pPr>
      <w:r>
        <w:rPr>
          <w:sz w:val="24"/>
        </w:rPr>
        <w:t>Обеспечение дифференцированных условий (оптимальный режим учебных нагрузок, вариативные формы получения образования и специализированной помощи) в соответствии с рекомендациями психолого-медико-педагогической комиссии;</w:t>
      </w:r>
    </w:p>
    <w:p w:rsidR="00ED54CE" w:rsidRDefault="00ED54CE" w:rsidP="00BF4681">
      <w:pPr>
        <w:pStyle w:val="a7"/>
        <w:numPr>
          <w:ilvl w:val="1"/>
          <w:numId w:val="72"/>
        </w:numPr>
        <w:tabs>
          <w:tab w:val="left" w:pos="2581"/>
        </w:tabs>
        <w:ind w:right="540" w:firstLine="707"/>
        <w:jc w:val="both"/>
        <w:rPr>
          <w:rFonts w:ascii="Wingdings" w:hAnsi="Wingdings"/>
          <w:sz w:val="24"/>
        </w:rPr>
      </w:pPr>
      <w:r>
        <w:rPr>
          <w:sz w:val="24"/>
        </w:rPr>
        <w:t>Обеспечение психолого-педагогических условий (коррекционная направленность учебно-воспитательного процесса, учёт индивидуальных особенностей студента, соблюдение комфортного психоэмоционального режима, использование современных педагогических технологий для оптимизации образовательного процесса, повышения его эффективности, доступности);</w:t>
      </w:r>
    </w:p>
    <w:p w:rsidR="00ED54CE" w:rsidRPr="00BB1262" w:rsidRDefault="00ED54CE" w:rsidP="00BF4681">
      <w:pPr>
        <w:pStyle w:val="a7"/>
        <w:numPr>
          <w:ilvl w:val="1"/>
          <w:numId w:val="72"/>
        </w:numPr>
        <w:tabs>
          <w:tab w:val="left" w:pos="2581"/>
        </w:tabs>
        <w:ind w:right="537" w:firstLine="707"/>
        <w:jc w:val="both"/>
        <w:rPr>
          <w:rFonts w:ascii="Wingdings" w:hAnsi="Wingdings"/>
          <w:sz w:val="24"/>
        </w:rPr>
      </w:pPr>
      <w:r>
        <w:rPr>
          <w:sz w:val="24"/>
        </w:rPr>
        <w:t>обеспечение специализированных условий (выдвижение комплекса специальных задач обучения, ориентированных на образовательные потребности обучающихся; использование специальных методов, приёмов, средств обучения, образовательных и коррекционных программ; дифференцированное и индивидуализированное обучение с учётом специфики развития студента);</w:t>
      </w:r>
    </w:p>
    <w:p w:rsidR="00ED54CE" w:rsidRDefault="00ED54CE" w:rsidP="00BF4681">
      <w:pPr>
        <w:pStyle w:val="a7"/>
        <w:numPr>
          <w:ilvl w:val="1"/>
          <w:numId w:val="72"/>
        </w:numPr>
        <w:tabs>
          <w:tab w:val="left" w:pos="2581"/>
        </w:tabs>
        <w:ind w:right="538" w:firstLine="707"/>
        <w:jc w:val="both"/>
        <w:rPr>
          <w:rFonts w:ascii="Wingdings" w:hAnsi="Wingdings"/>
          <w:sz w:val="24"/>
        </w:rPr>
      </w:pPr>
      <w:r>
        <w:rPr>
          <w:sz w:val="24"/>
        </w:rPr>
        <w:t>обеспечение здоровьесберегающих условий (оздоровительный и охранительный режим, укрепление физического и психического здоровья, профилактика физических, умственных и психологических перегрузок обучающихся, соблюдение санитарно-гигиенических прав или норм);</w:t>
      </w:r>
    </w:p>
    <w:p w:rsidR="00ED54CE" w:rsidRPr="00BB1262" w:rsidRDefault="00ED54CE" w:rsidP="00BF4681">
      <w:pPr>
        <w:pStyle w:val="a7"/>
        <w:numPr>
          <w:ilvl w:val="1"/>
          <w:numId w:val="72"/>
        </w:numPr>
        <w:tabs>
          <w:tab w:val="left" w:pos="2581"/>
        </w:tabs>
        <w:ind w:right="539" w:firstLine="707"/>
        <w:jc w:val="both"/>
        <w:rPr>
          <w:rFonts w:ascii="Wingdings" w:hAnsi="Wingdings"/>
          <w:sz w:val="24"/>
        </w:rPr>
      </w:pPr>
      <w:r>
        <w:rPr>
          <w:sz w:val="24"/>
        </w:rPr>
        <w:t>обеспечение участия студентов с ограниченными возможностями здоровья, вместе с нормально развивающимися сверстниками в проведении воспитательных, культурно-развлекательных, спортивно-оздоровительных и иных досуговых мероприятий.</w:t>
      </w:r>
    </w:p>
    <w:p w:rsidR="00ED54CE" w:rsidRDefault="00ED54CE" w:rsidP="00BB1262">
      <w:pPr>
        <w:pStyle w:val="a7"/>
        <w:tabs>
          <w:tab w:val="left" w:pos="2581"/>
        </w:tabs>
        <w:ind w:left="1869" w:right="539" w:firstLine="0"/>
        <w:jc w:val="both"/>
        <w:rPr>
          <w:rFonts w:ascii="Wingdings" w:hAnsi="Wingdings"/>
          <w:sz w:val="24"/>
        </w:rPr>
      </w:pPr>
    </w:p>
    <w:p w:rsidR="00ED54CE" w:rsidRDefault="00ED54CE" w:rsidP="00BF4681">
      <w:pPr>
        <w:pStyle w:val="1"/>
        <w:keepNext w:val="0"/>
        <w:widowControl w:val="0"/>
        <w:numPr>
          <w:ilvl w:val="1"/>
          <w:numId w:val="73"/>
        </w:numPr>
        <w:tabs>
          <w:tab w:val="left" w:pos="2290"/>
        </w:tabs>
        <w:autoSpaceDN w:val="0"/>
        <w:spacing w:line="274" w:lineRule="exact"/>
        <w:jc w:val="both"/>
      </w:pPr>
      <w:r>
        <w:t>Информационное обеспечение</w:t>
      </w:r>
    </w:p>
    <w:p w:rsidR="00ED54CE" w:rsidRDefault="00ED54CE" w:rsidP="00BB1262">
      <w:pPr>
        <w:pStyle w:val="a3"/>
        <w:ind w:right="535" w:firstLine="707"/>
        <w:jc w:val="both"/>
      </w:pPr>
      <w:r>
        <w:t>Необходимым условием реализации программы является создание информационной образовательной среды и на этой основе развитие дистанционной формы обучения детей, имеющих трудности в передвижении, с использованием современных информационно-коммуникационных технологий.</w:t>
      </w:r>
    </w:p>
    <w:p w:rsidR="00ED54CE" w:rsidRDefault="00ED54CE" w:rsidP="00BB1262">
      <w:pPr>
        <w:pStyle w:val="a3"/>
        <w:ind w:right="537" w:firstLine="707"/>
        <w:jc w:val="both"/>
      </w:pPr>
      <w:r>
        <w:t>Обязательным является создание системы широкого доступа детей с ограниченными возможностями здоровья, родителей (законных представителей), педагогов к сетевым источникам информации, к информационно-методическим фондам, предполагающим наличие методических пособий и рекомендаций по всем направлениям и видам деятельности, наглядных пособий, мультимедийных, аудио-и видеоматериалов.</w:t>
      </w:r>
    </w:p>
    <w:p w:rsidR="00ED54CE" w:rsidRDefault="00ED54CE" w:rsidP="00BB1262">
      <w:pPr>
        <w:pStyle w:val="a3"/>
        <w:spacing w:before="3"/>
        <w:ind w:left="0"/>
      </w:pPr>
    </w:p>
    <w:p w:rsidR="00ED54CE" w:rsidRDefault="00ED54CE" w:rsidP="00855480">
      <w:pPr>
        <w:pStyle w:val="1"/>
        <w:keepNext w:val="0"/>
        <w:widowControl w:val="0"/>
        <w:numPr>
          <w:ilvl w:val="0"/>
          <w:numId w:val="73"/>
        </w:numPr>
        <w:tabs>
          <w:tab w:val="left" w:pos="2268"/>
          <w:tab w:val="left" w:pos="2581"/>
        </w:tabs>
        <w:autoSpaceDN w:val="0"/>
        <w:ind w:right="543" w:firstLine="256"/>
        <w:jc w:val="both"/>
      </w:pPr>
      <w:r>
        <w:t>Контроль и оценка результатов реализации социально-психологического сопровождения обучающихся колледжа из числа инвалидов и лиц с ограниченными возможностями здоровья</w:t>
      </w:r>
    </w:p>
    <w:p w:rsidR="00ED54CE" w:rsidRDefault="00ED54CE" w:rsidP="00BF4681">
      <w:pPr>
        <w:pStyle w:val="a7"/>
        <w:numPr>
          <w:ilvl w:val="1"/>
          <w:numId w:val="73"/>
        </w:numPr>
        <w:tabs>
          <w:tab w:val="left" w:pos="2290"/>
        </w:tabs>
        <w:spacing w:line="274" w:lineRule="exact"/>
        <w:rPr>
          <w:b/>
          <w:sz w:val="24"/>
        </w:rPr>
      </w:pPr>
      <w:r>
        <w:rPr>
          <w:b/>
          <w:sz w:val="24"/>
        </w:rPr>
        <w:t>Предполагаемый результат</w:t>
      </w:r>
    </w:p>
    <w:p w:rsidR="00ED54CE" w:rsidRDefault="00ED54CE" w:rsidP="00E009EA">
      <w:pPr>
        <w:spacing w:line="274" w:lineRule="exact"/>
        <w:ind w:left="1870"/>
        <w:rPr>
          <w:i/>
          <w:sz w:val="24"/>
        </w:rPr>
      </w:pPr>
      <w:r>
        <w:rPr>
          <w:i/>
          <w:sz w:val="24"/>
        </w:rPr>
        <w:t>Для студентов с ограниченными возможностями здоровья и инвалидов:</w:t>
      </w:r>
    </w:p>
    <w:p w:rsidR="00ED54CE" w:rsidRDefault="00ED54CE" w:rsidP="00BF4681">
      <w:pPr>
        <w:pStyle w:val="a7"/>
        <w:numPr>
          <w:ilvl w:val="1"/>
          <w:numId w:val="72"/>
        </w:numPr>
        <w:tabs>
          <w:tab w:val="left" w:pos="2581"/>
        </w:tabs>
        <w:ind w:right="541" w:firstLine="707"/>
        <w:rPr>
          <w:rFonts w:ascii="Wingdings" w:hAnsi="Wingdings"/>
          <w:sz w:val="24"/>
        </w:rPr>
      </w:pPr>
      <w:r>
        <w:rPr>
          <w:sz w:val="24"/>
        </w:rPr>
        <w:t>Создание психологически комфортных условий для эмоционально-личностной сферы и развития познавательных процессов у обучающихся;</w:t>
      </w:r>
    </w:p>
    <w:p w:rsidR="00ED54CE" w:rsidRDefault="00ED54CE" w:rsidP="00BF4681">
      <w:pPr>
        <w:pStyle w:val="a7"/>
        <w:numPr>
          <w:ilvl w:val="1"/>
          <w:numId w:val="72"/>
        </w:numPr>
        <w:tabs>
          <w:tab w:val="left" w:pos="2581"/>
        </w:tabs>
        <w:ind w:left="2580"/>
        <w:rPr>
          <w:rFonts w:ascii="Wingdings" w:hAnsi="Wingdings"/>
          <w:sz w:val="24"/>
        </w:rPr>
      </w:pPr>
      <w:r>
        <w:rPr>
          <w:sz w:val="24"/>
        </w:rPr>
        <w:t>Создание условий для социализации их в обществе.</w:t>
      </w:r>
    </w:p>
    <w:p w:rsidR="00ED54CE" w:rsidRDefault="00ED54CE" w:rsidP="00E009EA">
      <w:pPr>
        <w:ind w:left="1162" w:right="525" w:firstLine="707"/>
        <w:rPr>
          <w:i/>
          <w:sz w:val="24"/>
        </w:rPr>
      </w:pPr>
      <w:r>
        <w:rPr>
          <w:i/>
          <w:sz w:val="24"/>
        </w:rPr>
        <w:t>Для семьи, воспитывающей студента-инвалида или студента с ограниченными возможностями здоровья:</w:t>
      </w:r>
    </w:p>
    <w:p w:rsidR="00ED54CE" w:rsidRDefault="00ED54CE" w:rsidP="00BF4681">
      <w:pPr>
        <w:pStyle w:val="a7"/>
        <w:numPr>
          <w:ilvl w:val="1"/>
          <w:numId w:val="72"/>
        </w:numPr>
        <w:tabs>
          <w:tab w:val="left" w:pos="2581"/>
        </w:tabs>
        <w:ind w:left="2580"/>
        <w:rPr>
          <w:rFonts w:ascii="Wingdings" w:hAnsi="Wingdings"/>
          <w:sz w:val="24"/>
        </w:rPr>
      </w:pPr>
      <w:r>
        <w:rPr>
          <w:sz w:val="24"/>
        </w:rPr>
        <w:t>Повышение психологической и педагогической компетентности родителей;</w:t>
      </w:r>
    </w:p>
    <w:p w:rsidR="00ED54CE" w:rsidRDefault="00ED54CE" w:rsidP="00BF4681">
      <w:pPr>
        <w:pStyle w:val="a7"/>
        <w:numPr>
          <w:ilvl w:val="1"/>
          <w:numId w:val="72"/>
        </w:numPr>
        <w:tabs>
          <w:tab w:val="left" w:pos="2581"/>
        </w:tabs>
        <w:ind w:right="544" w:firstLine="707"/>
        <w:rPr>
          <w:rFonts w:ascii="Wingdings" w:hAnsi="Wingdings"/>
          <w:sz w:val="24"/>
        </w:rPr>
      </w:pPr>
      <w:r>
        <w:rPr>
          <w:sz w:val="24"/>
        </w:rPr>
        <w:t>Систематизация психолого-педагогической помощи и поддержки родителей. Для педагогов колледжа:</w:t>
      </w:r>
    </w:p>
    <w:p w:rsidR="00ED54CE" w:rsidRDefault="00ED54CE" w:rsidP="00BF4681">
      <w:pPr>
        <w:pStyle w:val="a7"/>
        <w:numPr>
          <w:ilvl w:val="1"/>
          <w:numId w:val="72"/>
        </w:numPr>
        <w:tabs>
          <w:tab w:val="left" w:pos="2581"/>
        </w:tabs>
        <w:ind w:left="2580"/>
        <w:rPr>
          <w:rFonts w:ascii="Wingdings" w:hAnsi="Wingdings"/>
          <w:sz w:val="24"/>
        </w:rPr>
      </w:pPr>
      <w:r>
        <w:rPr>
          <w:sz w:val="24"/>
        </w:rPr>
        <w:t>Повышение психологической компетентности педагогов.</w:t>
      </w:r>
    </w:p>
    <w:p w:rsidR="00ED54CE" w:rsidRDefault="00ED54CE" w:rsidP="00C47100">
      <w:pPr>
        <w:ind w:left="1870"/>
        <w:rPr>
          <w:i/>
          <w:sz w:val="24"/>
        </w:rPr>
      </w:pPr>
      <w:r>
        <w:rPr>
          <w:i/>
          <w:sz w:val="24"/>
        </w:rPr>
        <w:t>Для образовательного учреждения:</w:t>
      </w:r>
    </w:p>
    <w:p w:rsidR="00ED54CE" w:rsidRDefault="00ED54CE" w:rsidP="00BF4681">
      <w:pPr>
        <w:pStyle w:val="a7"/>
        <w:numPr>
          <w:ilvl w:val="1"/>
          <w:numId w:val="72"/>
        </w:numPr>
        <w:tabs>
          <w:tab w:val="left" w:pos="2581"/>
        </w:tabs>
        <w:spacing w:before="84" w:line="368" w:lineRule="exact"/>
        <w:ind w:left="2580"/>
        <w:jc w:val="both"/>
        <w:rPr>
          <w:rFonts w:ascii="Wingdings" w:hAnsi="Wingdings"/>
          <w:sz w:val="34"/>
        </w:rPr>
      </w:pPr>
      <w:r>
        <w:rPr>
          <w:sz w:val="24"/>
        </w:rPr>
        <w:t>Создание системы комплексного психолого-педагогического</w:t>
      </w:r>
    </w:p>
    <w:p w:rsidR="00ED54CE" w:rsidRDefault="00ED54CE" w:rsidP="00C47100">
      <w:pPr>
        <w:pStyle w:val="a3"/>
        <w:ind w:right="525"/>
      </w:pPr>
      <w:r>
        <w:t>Сопровождения студентов с ограниченными возможностями здоровья и инвалидов в условиях образовательного процесса колледжа.</w:t>
      </w:r>
    </w:p>
    <w:p w:rsidR="00ED54CE" w:rsidRDefault="00ED54CE" w:rsidP="00C47100">
      <w:pPr>
        <w:ind w:left="1870"/>
        <w:rPr>
          <w:i/>
          <w:sz w:val="24"/>
        </w:rPr>
      </w:pPr>
    </w:p>
    <w:p w:rsidR="00ED54CE" w:rsidRDefault="00ED54CE" w:rsidP="00BF4681">
      <w:pPr>
        <w:pStyle w:val="1"/>
        <w:keepNext w:val="0"/>
        <w:widowControl w:val="0"/>
        <w:numPr>
          <w:ilvl w:val="1"/>
          <w:numId w:val="73"/>
        </w:numPr>
        <w:tabs>
          <w:tab w:val="left" w:pos="2290"/>
        </w:tabs>
        <w:autoSpaceDN w:val="0"/>
        <w:spacing w:line="274" w:lineRule="exact"/>
        <w:jc w:val="both"/>
      </w:pPr>
      <w:r>
        <w:t>Критерии оценки достижения планируемых результатов</w:t>
      </w:r>
    </w:p>
    <w:p w:rsidR="00ED54CE" w:rsidRDefault="00ED54CE" w:rsidP="00156F53">
      <w:pPr>
        <w:pStyle w:val="a3"/>
        <w:ind w:right="540" w:firstLine="707"/>
        <w:jc w:val="both"/>
        <w:rPr>
          <w:sz w:val="23"/>
        </w:rPr>
      </w:pPr>
      <w:r>
        <w:t xml:space="preserve">Успешность реализации Программы оценивается, прежде всего, по результатам психолого-педагогических исследований и осуществляется согласно диагностическому блоку на </w:t>
      </w:r>
      <w:r>
        <w:rPr>
          <w:spacing w:val="-1"/>
        </w:rPr>
        <w:t xml:space="preserve">основании отзывов участников образовательного </w:t>
      </w:r>
      <w:r>
        <w:t>процесса колледжа. Главными показателями эффективности данной программы являются:,</w:t>
      </w:r>
    </w:p>
    <w:p w:rsidR="00ED54CE" w:rsidRDefault="00ED54CE" w:rsidP="00BF4681">
      <w:pPr>
        <w:pStyle w:val="a7"/>
        <w:numPr>
          <w:ilvl w:val="1"/>
          <w:numId w:val="72"/>
        </w:numPr>
        <w:tabs>
          <w:tab w:val="left" w:pos="2581"/>
        </w:tabs>
        <w:ind w:right="542" w:firstLine="707"/>
        <w:jc w:val="both"/>
        <w:rPr>
          <w:rFonts w:ascii="Wingdings" w:hAnsi="Wingdings"/>
          <w:sz w:val="24"/>
        </w:rPr>
      </w:pPr>
      <w:r>
        <w:rPr>
          <w:sz w:val="24"/>
        </w:rPr>
        <w:t>положительная динамика индивидуальных достижений обучающихся с ограниченными возможностями здоровья по освоению образовательных программ;</w:t>
      </w:r>
    </w:p>
    <w:p w:rsidR="00ED54CE" w:rsidRDefault="00ED54CE" w:rsidP="00BF4681">
      <w:pPr>
        <w:pStyle w:val="a7"/>
        <w:numPr>
          <w:ilvl w:val="1"/>
          <w:numId w:val="72"/>
        </w:numPr>
        <w:tabs>
          <w:tab w:val="left" w:pos="2581"/>
        </w:tabs>
        <w:ind w:right="538" w:firstLine="707"/>
        <w:jc w:val="both"/>
        <w:rPr>
          <w:rFonts w:ascii="Wingdings" w:hAnsi="Wingdings"/>
          <w:sz w:val="24"/>
        </w:rPr>
      </w:pPr>
      <w:r>
        <w:rPr>
          <w:sz w:val="24"/>
        </w:rPr>
        <w:t>наличие необходимых условий в целях обеспечения доступности качественного образования для обучающихся с ограниченными возможностями здоровья (формы  обучения, оптимизирующие коррекционную работу, наличие соответствующих материально-технических условий);</w:t>
      </w:r>
    </w:p>
    <w:p w:rsidR="00ED54CE" w:rsidRDefault="00ED54CE" w:rsidP="00BF4681">
      <w:pPr>
        <w:pStyle w:val="a7"/>
        <w:numPr>
          <w:ilvl w:val="1"/>
          <w:numId w:val="72"/>
        </w:numPr>
        <w:tabs>
          <w:tab w:val="left" w:pos="2581"/>
        </w:tabs>
        <w:ind w:right="540" w:firstLine="707"/>
        <w:jc w:val="both"/>
        <w:rPr>
          <w:rFonts w:ascii="Wingdings" w:hAnsi="Wingdings"/>
          <w:sz w:val="24"/>
        </w:rPr>
      </w:pPr>
      <w:r>
        <w:rPr>
          <w:sz w:val="24"/>
        </w:rPr>
        <w:t>увеличение доли педагогических работников образовательного учреждения, прошедших специальную подготовку и обладающих необходимой квалификацией для организации работы с обучающимися данной группы (семинары, курсы и т.д.);</w:t>
      </w:r>
    </w:p>
    <w:p w:rsidR="00ED54CE" w:rsidRDefault="00ED54CE" w:rsidP="00C47100">
      <w:pPr>
        <w:pStyle w:val="a3"/>
        <w:ind w:right="540" w:firstLine="707"/>
        <w:jc w:val="both"/>
      </w:pPr>
      <w:r>
        <w:t>Психолого-педагогическая диагностика проводится на начало и конец года для сравнительного анализа деятельности образовательного учреждения по сопровождению обучающихся с ограниченными возможностями здоровья.</w:t>
      </w:r>
    </w:p>
    <w:p w:rsidR="00ED54CE" w:rsidRDefault="00ED54CE" w:rsidP="00C47100">
      <w:pPr>
        <w:pStyle w:val="a3"/>
        <w:spacing w:before="4"/>
        <w:ind w:left="0"/>
      </w:pPr>
    </w:p>
    <w:p w:rsidR="00ED54CE" w:rsidRDefault="00ED54CE" w:rsidP="00BF4681">
      <w:pPr>
        <w:pStyle w:val="1"/>
        <w:keepNext w:val="0"/>
        <w:widowControl w:val="0"/>
        <w:numPr>
          <w:ilvl w:val="1"/>
          <w:numId w:val="73"/>
        </w:numPr>
        <w:tabs>
          <w:tab w:val="left" w:pos="2290"/>
        </w:tabs>
        <w:autoSpaceDN w:val="0"/>
        <w:spacing w:line="274" w:lineRule="exact"/>
        <w:jc w:val="both"/>
      </w:pPr>
      <w:r>
        <w:t>Контроль реализации программы</w:t>
      </w:r>
    </w:p>
    <w:p w:rsidR="00ED54CE" w:rsidRDefault="00ED54CE" w:rsidP="00C47100">
      <w:pPr>
        <w:pStyle w:val="a3"/>
        <w:ind w:right="540" w:firstLine="707"/>
        <w:jc w:val="both"/>
      </w:pPr>
      <w:r>
        <w:t>Контроль реализации программы осуществляется заместителями директора по учебной и воспитательной работе, заведующим отделением, куратором, кури</w:t>
      </w:r>
      <w:r>
        <w:rPr>
          <w:spacing w:val="-1"/>
        </w:rPr>
        <w:t xml:space="preserve">рующими воспитательную работу со </w:t>
      </w:r>
      <w:r>
        <w:t>студентами с ограниченными возможностями здоровья и инвалидами.</w:t>
      </w:r>
    </w:p>
    <w:p w:rsidR="00ED54CE" w:rsidRDefault="00ED54CE" w:rsidP="00C47100">
      <w:pPr>
        <w:pStyle w:val="a3"/>
        <w:ind w:left="1863" w:right="539"/>
        <w:jc w:val="center"/>
      </w:pPr>
    </w:p>
    <w:p w:rsidR="00ED54CE" w:rsidRPr="008316ED" w:rsidRDefault="00ED54CE" w:rsidP="00855480">
      <w:pPr>
        <w:pStyle w:val="a3"/>
        <w:ind w:left="0"/>
        <w:jc w:val="center"/>
        <w:rPr>
          <w:b/>
          <w:spacing w:val="-6"/>
        </w:rPr>
      </w:pPr>
      <w:r w:rsidRPr="008316ED">
        <w:rPr>
          <w:b/>
        </w:rPr>
        <w:t>ПЛАН</w:t>
      </w:r>
      <w:r>
        <w:rPr>
          <w:b/>
        </w:rPr>
        <w:t xml:space="preserve"> </w:t>
      </w:r>
      <w:r w:rsidRPr="008316ED">
        <w:rPr>
          <w:b/>
        </w:rPr>
        <w:t>ИНДИВИДУАЛЬНОГО</w:t>
      </w:r>
      <w:r>
        <w:rPr>
          <w:b/>
        </w:rPr>
        <w:t xml:space="preserve"> </w:t>
      </w:r>
      <w:r w:rsidRPr="008316ED">
        <w:rPr>
          <w:b/>
        </w:rPr>
        <w:t>СОЦИАЛЬНО-ПЕДАГОГИЧЕСКОГО</w:t>
      </w:r>
    </w:p>
    <w:p w:rsidR="00ED54CE" w:rsidRPr="008316ED" w:rsidRDefault="00ED54CE" w:rsidP="00855480">
      <w:pPr>
        <w:pStyle w:val="a3"/>
        <w:ind w:left="0"/>
        <w:jc w:val="center"/>
        <w:rPr>
          <w:b/>
        </w:rPr>
      </w:pPr>
      <w:r w:rsidRPr="008316ED">
        <w:rPr>
          <w:b/>
        </w:rPr>
        <w:t>СОПРОВОЖДЕНИЯ</w:t>
      </w:r>
      <w:r>
        <w:rPr>
          <w:b/>
        </w:rPr>
        <w:t xml:space="preserve"> </w:t>
      </w:r>
      <w:r w:rsidRPr="008316ED">
        <w:rPr>
          <w:b/>
        </w:rPr>
        <w:t>СТУДЕНТА</w:t>
      </w:r>
    </w:p>
    <w:p w:rsidR="00ED54CE" w:rsidRDefault="00ED54CE" w:rsidP="00C47100">
      <w:pPr>
        <w:pStyle w:val="a3"/>
        <w:spacing w:before="5"/>
        <w:ind w:left="0"/>
      </w:pPr>
    </w:p>
    <w:p w:rsidR="00ED54CE" w:rsidRDefault="00ED54CE" w:rsidP="00BF4681">
      <w:pPr>
        <w:pStyle w:val="1"/>
        <w:keepNext w:val="0"/>
        <w:widowControl w:val="0"/>
        <w:numPr>
          <w:ilvl w:val="0"/>
          <w:numId w:val="80"/>
        </w:numPr>
        <w:tabs>
          <w:tab w:val="left" w:pos="2581"/>
        </w:tabs>
        <w:autoSpaceDN w:val="0"/>
        <w:spacing w:line="274" w:lineRule="exact"/>
        <w:jc w:val="both"/>
      </w:pPr>
      <w:r>
        <w:t>План мероприятий в рамках диагностического модуля</w:t>
      </w:r>
    </w:p>
    <w:p w:rsidR="00ED54CE" w:rsidRDefault="00ED54CE" w:rsidP="00C47100">
      <w:pPr>
        <w:pStyle w:val="a3"/>
        <w:ind w:right="541" w:firstLine="707"/>
        <w:jc w:val="both"/>
      </w:pPr>
      <w:r>
        <w:rPr>
          <w:b/>
        </w:rPr>
        <w:t xml:space="preserve">Цель: </w:t>
      </w:r>
      <w:r>
        <w:t>выявление характера и интенсивности трудностей развития студентов с ограниченными возможностями здоровья, проведение их комплексного обследования и подготовку рекомендаций по оказанию им психолого-медико-педагогической помощи.</w:t>
      </w:r>
    </w:p>
    <w:p w:rsidR="00ED54CE" w:rsidRDefault="00ED54CE" w:rsidP="00C47100">
      <w:pPr>
        <w:pStyle w:val="a3"/>
        <w:spacing w:before="6"/>
        <w:ind w:left="0"/>
      </w:pPr>
    </w:p>
    <w:tbl>
      <w:tblPr>
        <w:tblW w:w="0" w:type="auto"/>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3"/>
        <w:gridCol w:w="567"/>
        <w:gridCol w:w="2841"/>
        <w:gridCol w:w="2730"/>
        <w:gridCol w:w="1800"/>
        <w:gridCol w:w="12"/>
      </w:tblGrid>
      <w:tr w:rsidR="00ED54CE" w:rsidTr="00962CC9">
        <w:trPr>
          <w:trHeight w:val="552"/>
        </w:trPr>
        <w:tc>
          <w:tcPr>
            <w:tcW w:w="2377" w:type="dxa"/>
            <w:gridSpan w:val="2"/>
          </w:tcPr>
          <w:p w:rsidR="00ED54CE" w:rsidRDefault="00ED54CE" w:rsidP="00A21B88">
            <w:pPr>
              <w:pStyle w:val="TableParagraph"/>
              <w:spacing w:line="273" w:lineRule="exact"/>
              <w:ind w:left="786" w:right="779"/>
              <w:jc w:val="center"/>
              <w:rPr>
                <w:b/>
                <w:sz w:val="24"/>
              </w:rPr>
            </w:pPr>
            <w:r>
              <w:rPr>
                <w:b/>
                <w:sz w:val="24"/>
              </w:rPr>
              <w:t>Задачи</w:t>
            </w:r>
          </w:p>
        </w:tc>
        <w:tc>
          <w:tcPr>
            <w:tcW w:w="2835" w:type="dxa"/>
          </w:tcPr>
          <w:p w:rsidR="00ED54CE" w:rsidRDefault="00ED54CE" w:rsidP="00A21B88">
            <w:pPr>
              <w:pStyle w:val="TableParagraph"/>
              <w:spacing w:line="273" w:lineRule="exact"/>
              <w:ind w:left="202" w:right="193"/>
              <w:jc w:val="center"/>
              <w:rPr>
                <w:b/>
                <w:sz w:val="24"/>
              </w:rPr>
            </w:pPr>
            <w:r>
              <w:rPr>
                <w:b/>
                <w:sz w:val="24"/>
              </w:rPr>
              <w:t>Планируемые результаты</w:t>
            </w:r>
          </w:p>
        </w:tc>
        <w:tc>
          <w:tcPr>
            <w:tcW w:w="2730" w:type="dxa"/>
          </w:tcPr>
          <w:p w:rsidR="00ED54CE" w:rsidRDefault="00ED54CE" w:rsidP="00A21B88">
            <w:pPr>
              <w:pStyle w:val="TableParagraph"/>
              <w:spacing w:line="273" w:lineRule="exact"/>
              <w:ind w:left="606"/>
              <w:rPr>
                <w:b/>
                <w:sz w:val="24"/>
              </w:rPr>
            </w:pPr>
            <w:r>
              <w:rPr>
                <w:b/>
                <w:sz w:val="24"/>
              </w:rPr>
              <w:t>Мероприятия</w:t>
            </w:r>
          </w:p>
        </w:tc>
        <w:tc>
          <w:tcPr>
            <w:tcW w:w="1812" w:type="dxa"/>
            <w:gridSpan w:val="2"/>
          </w:tcPr>
          <w:p w:rsidR="00ED54CE" w:rsidRPr="007D7C36" w:rsidRDefault="00ED54CE" w:rsidP="00A21B88">
            <w:pPr>
              <w:pStyle w:val="TableParagraph"/>
              <w:spacing w:line="273" w:lineRule="exact"/>
              <w:rPr>
                <w:b/>
                <w:sz w:val="24"/>
              </w:rPr>
            </w:pPr>
            <w:r>
              <w:rPr>
                <w:b/>
                <w:sz w:val="24"/>
              </w:rPr>
              <w:t>Ответственные</w:t>
            </w:r>
          </w:p>
        </w:tc>
      </w:tr>
      <w:tr w:rsidR="00ED54CE" w:rsidTr="00962CC9">
        <w:trPr>
          <w:trHeight w:val="275"/>
        </w:trPr>
        <w:tc>
          <w:tcPr>
            <w:tcW w:w="9754" w:type="dxa"/>
            <w:gridSpan w:val="6"/>
          </w:tcPr>
          <w:p w:rsidR="00ED54CE" w:rsidRDefault="00ED54CE" w:rsidP="00A21B88">
            <w:pPr>
              <w:pStyle w:val="TableParagraph"/>
              <w:spacing w:line="256" w:lineRule="exact"/>
              <w:ind w:left="107"/>
              <w:rPr>
                <w:b/>
                <w:sz w:val="24"/>
              </w:rPr>
            </w:pPr>
            <w:r>
              <w:rPr>
                <w:b/>
                <w:sz w:val="24"/>
              </w:rPr>
              <w:t>Медицинская диагностика</w:t>
            </w:r>
          </w:p>
        </w:tc>
      </w:tr>
      <w:tr w:rsidR="00ED54CE" w:rsidTr="00962CC9">
        <w:trPr>
          <w:trHeight w:val="1514"/>
        </w:trPr>
        <w:tc>
          <w:tcPr>
            <w:tcW w:w="2377" w:type="dxa"/>
            <w:gridSpan w:val="2"/>
          </w:tcPr>
          <w:p w:rsidR="00ED54CE" w:rsidRPr="005D70C0" w:rsidRDefault="00ED54CE" w:rsidP="00A21B88">
            <w:pPr>
              <w:pStyle w:val="TableParagraph"/>
              <w:ind w:left="107" w:right="93"/>
              <w:jc w:val="both"/>
              <w:rPr>
                <w:sz w:val="24"/>
              </w:rPr>
            </w:pPr>
            <w:r w:rsidRPr="005D70C0">
              <w:rPr>
                <w:sz w:val="24"/>
              </w:rPr>
              <w:t>Определить</w:t>
            </w:r>
            <w:r>
              <w:rPr>
                <w:sz w:val="24"/>
              </w:rPr>
              <w:t xml:space="preserve"> состоя</w:t>
            </w:r>
            <w:r w:rsidRPr="005D70C0">
              <w:rPr>
                <w:sz w:val="24"/>
              </w:rPr>
              <w:t>ние</w:t>
            </w:r>
            <w:r>
              <w:rPr>
                <w:sz w:val="24"/>
              </w:rPr>
              <w:t xml:space="preserve"> </w:t>
            </w:r>
            <w:r w:rsidRPr="005D70C0">
              <w:rPr>
                <w:sz w:val="24"/>
              </w:rPr>
              <w:t>физического</w:t>
            </w:r>
            <w:r>
              <w:rPr>
                <w:sz w:val="24"/>
              </w:rPr>
              <w:t xml:space="preserve"> </w:t>
            </w:r>
            <w:r w:rsidRPr="005D70C0">
              <w:rPr>
                <w:sz w:val="24"/>
              </w:rPr>
              <w:t>и</w:t>
            </w:r>
            <w:r>
              <w:rPr>
                <w:sz w:val="24"/>
              </w:rPr>
              <w:t xml:space="preserve"> </w:t>
            </w:r>
            <w:r w:rsidRPr="005D70C0">
              <w:rPr>
                <w:sz w:val="24"/>
              </w:rPr>
              <w:t>психического</w:t>
            </w:r>
            <w:r>
              <w:rPr>
                <w:sz w:val="24"/>
              </w:rPr>
              <w:t xml:space="preserve"> здо</w:t>
            </w:r>
            <w:r w:rsidRPr="005D70C0">
              <w:rPr>
                <w:sz w:val="24"/>
              </w:rPr>
              <w:t>ровья</w:t>
            </w:r>
            <w:r>
              <w:rPr>
                <w:sz w:val="24"/>
              </w:rPr>
              <w:t xml:space="preserve"> </w:t>
            </w:r>
            <w:r w:rsidRPr="005D70C0">
              <w:rPr>
                <w:sz w:val="24"/>
              </w:rPr>
              <w:t>студента</w:t>
            </w:r>
          </w:p>
        </w:tc>
        <w:tc>
          <w:tcPr>
            <w:tcW w:w="2835" w:type="dxa"/>
          </w:tcPr>
          <w:p w:rsidR="00ED54CE" w:rsidRDefault="00ED54CE" w:rsidP="00A21B88">
            <w:pPr>
              <w:pStyle w:val="TableParagraph"/>
              <w:ind w:left="107" w:right="96"/>
              <w:jc w:val="both"/>
              <w:rPr>
                <w:sz w:val="24"/>
              </w:rPr>
            </w:pPr>
            <w:r w:rsidRPr="005D70C0">
              <w:rPr>
                <w:sz w:val="24"/>
              </w:rPr>
              <w:t>Выявление</w:t>
            </w:r>
            <w:r>
              <w:rPr>
                <w:sz w:val="24"/>
              </w:rPr>
              <w:t xml:space="preserve"> </w:t>
            </w:r>
            <w:r w:rsidRPr="005D70C0">
              <w:rPr>
                <w:sz w:val="24"/>
              </w:rPr>
              <w:t>состояния</w:t>
            </w:r>
            <w:r>
              <w:rPr>
                <w:sz w:val="24"/>
              </w:rPr>
              <w:t xml:space="preserve"> </w:t>
            </w:r>
            <w:r w:rsidRPr="005D70C0">
              <w:rPr>
                <w:sz w:val="24"/>
              </w:rPr>
              <w:t>физического</w:t>
            </w:r>
            <w:r>
              <w:rPr>
                <w:sz w:val="24"/>
              </w:rPr>
              <w:t xml:space="preserve"> </w:t>
            </w:r>
            <w:r w:rsidRPr="005D70C0">
              <w:rPr>
                <w:sz w:val="24"/>
              </w:rPr>
              <w:t>и</w:t>
            </w:r>
            <w:r>
              <w:rPr>
                <w:sz w:val="24"/>
              </w:rPr>
              <w:t xml:space="preserve"> психиче</w:t>
            </w:r>
            <w:r w:rsidRPr="005D70C0">
              <w:rPr>
                <w:sz w:val="24"/>
              </w:rPr>
              <w:t>ского</w:t>
            </w:r>
            <w:r>
              <w:rPr>
                <w:sz w:val="24"/>
              </w:rPr>
              <w:t xml:space="preserve"> </w:t>
            </w:r>
            <w:r w:rsidRPr="005D70C0">
              <w:rPr>
                <w:sz w:val="24"/>
              </w:rPr>
              <w:t>здоровья</w:t>
            </w:r>
            <w:r>
              <w:rPr>
                <w:sz w:val="24"/>
              </w:rPr>
              <w:t xml:space="preserve"> </w:t>
            </w:r>
          </w:p>
          <w:p w:rsidR="00ED54CE" w:rsidRPr="005D70C0" w:rsidRDefault="00ED54CE" w:rsidP="00A21B88">
            <w:pPr>
              <w:pStyle w:val="TableParagraph"/>
              <w:ind w:left="107" w:right="96"/>
              <w:jc w:val="both"/>
              <w:rPr>
                <w:sz w:val="24"/>
              </w:rPr>
            </w:pPr>
            <w:r w:rsidRPr="005D70C0">
              <w:rPr>
                <w:sz w:val="24"/>
              </w:rPr>
              <w:t>студента</w:t>
            </w:r>
          </w:p>
        </w:tc>
        <w:tc>
          <w:tcPr>
            <w:tcW w:w="2730" w:type="dxa"/>
          </w:tcPr>
          <w:p w:rsidR="00ED54CE" w:rsidRPr="005D70C0" w:rsidRDefault="00ED54CE" w:rsidP="00A21B88">
            <w:pPr>
              <w:pStyle w:val="TableParagraph"/>
              <w:tabs>
                <w:tab w:val="left" w:pos="1596"/>
              </w:tabs>
              <w:ind w:left="107" w:right="102"/>
              <w:rPr>
                <w:sz w:val="24"/>
              </w:rPr>
            </w:pPr>
            <w:r w:rsidRPr="005D70C0">
              <w:rPr>
                <w:sz w:val="24"/>
              </w:rPr>
              <w:t>Беседа с родителями,</w:t>
            </w:r>
            <w:r>
              <w:rPr>
                <w:sz w:val="24"/>
              </w:rPr>
              <w:t xml:space="preserve"> </w:t>
            </w:r>
            <w:r w:rsidRPr="005D70C0">
              <w:rPr>
                <w:sz w:val="24"/>
              </w:rPr>
              <w:t>наблюдение</w:t>
            </w:r>
            <w:r w:rsidRPr="005D70C0">
              <w:rPr>
                <w:sz w:val="24"/>
              </w:rPr>
              <w:tab/>
            </w:r>
            <w:r>
              <w:rPr>
                <w:spacing w:val="-1"/>
                <w:sz w:val="24"/>
              </w:rPr>
              <w:t>куратора</w:t>
            </w:r>
            <w:r w:rsidRPr="005D70C0">
              <w:rPr>
                <w:sz w:val="24"/>
              </w:rPr>
              <w:t>,</w:t>
            </w:r>
            <w:r>
              <w:rPr>
                <w:sz w:val="24"/>
              </w:rPr>
              <w:t xml:space="preserve"> </w:t>
            </w:r>
          </w:p>
          <w:p w:rsidR="00ED54CE" w:rsidRDefault="00ED54CE" w:rsidP="00A21B88">
            <w:pPr>
              <w:pStyle w:val="TableParagraph"/>
              <w:ind w:left="107"/>
              <w:rPr>
                <w:sz w:val="24"/>
              </w:rPr>
            </w:pPr>
            <w:r>
              <w:rPr>
                <w:sz w:val="24"/>
              </w:rPr>
              <w:t>Анализ работ студента</w:t>
            </w:r>
          </w:p>
        </w:tc>
        <w:tc>
          <w:tcPr>
            <w:tcW w:w="1812" w:type="dxa"/>
            <w:gridSpan w:val="2"/>
          </w:tcPr>
          <w:p w:rsidR="00ED54CE" w:rsidRPr="005D70C0" w:rsidRDefault="00ED54CE" w:rsidP="00A21B88">
            <w:pPr>
              <w:pStyle w:val="TableParagraph"/>
              <w:ind w:left="104" w:right="141"/>
              <w:rPr>
                <w:sz w:val="24"/>
              </w:rPr>
            </w:pPr>
            <w:r w:rsidRPr="005D70C0">
              <w:rPr>
                <w:sz w:val="24"/>
              </w:rPr>
              <w:t>Кураторы</w:t>
            </w:r>
            <w:r>
              <w:rPr>
                <w:sz w:val="24"/>
              </w:rPr>
              <w:t xml:space="preserve"> </w:t>
            </w:r>
            <w:r>
              <w:rPr>
                <w:spacing w:val="-1"/>
                <w:sz w:val="24"/>
              </w:rPr>
              <w:t>м</w:t>
            </w:r>
            <w:r w:rsidRPr="005D70C0">
              <w:rPr>
                <w:spacing w:val="-1"/>
                <w:sz w:val="24"/>
              </w:rPr>
              <w:t>едицинский</w:t>
            </w:r>
            <w:r>
              <w:rPr>
                <w:spacing w:val="-1"/>
                <w:sz w:val="24"/>
              </w:rPr>
              <w:t xml:space="preserve"> </w:t>
            </w:r>
            <w:r w:rsidRPr="005D70C0">
              <w:rPr>
                <w:sz w:val="24"/>
              </w:rPr>
              <w:t>работник</w:t>
            </w:r>
            <w:r>
              <w:rPr>
                <w:sz w:val="24"/>
              </w:rPr>
              <w:t xml:space="preserve"> (при наличии)</w:t>
            </w:r>
          </w:p>
        </w:tc>
      </w:tr>
      <w:tr w:rsidR="00ED54CE" w:rsidTr="00962CC9">
        <w:trPr>
          <w:trHeight w:val="275"/>
        </w:trPr>
        <w:tc>
          <w:tcPr>
            <w:tcW w:w="9754" w:type="dxa"/>
            <w:gridSpan w:val="6"/>
          </w:tcPr>
          <w:p w:rsidR="00ED54CE" w:rsidRDefault="00ED54CE" w:rsidP="00A21B88">
            <w:pPr>
              <w:pStyle w:val="TableParagraph"/>
              <w:spacing w:line="256" w:lineRule="exact"/>
              <w:ind w:left="107"/>
              <w:rPr>
                <w:b/>
                <w:sz w:val="24"/>
              </w:rPr>
            </w:pPr>
            <w:r>
              <w:rPr>
                <w:b/>
                <w:sz w:val="24"/>
              </w:rPr>
              <w:t>Психолого-педагогическая диагностика</w:t>
            </w:r>
          </w:p>
        </w:tc>
      </w:tr>
      <w:tr w:rsidR="00ED54CE" w:rsidTr="00962CC9">
        <w:trPr>
          <w:trHeight w:val="1656"/>
        </w:trPr>
        <w:tc>
          <w:tcPr>
            <w:tcW w:w="2377" w:type="dxa"/>
            <w:gridSpan w:val="2"/>
          </w:tcPr>
          <w:p w:rsidR="00ED54CE" w:rsidRDefault="00ED54CE" w:rsidP="00A21B88">
            <w:pPr>
              <w:pStyle w:val="TableParagraph"/>
              <w:tabs>
                <w:tab w:val="left" w:pos="1829"/>
              </w:tabs>
              <w:ind w:left="107" w:right="96"/>
              <w:rPr>
                <w:sz w:val="24"/>
              </w:rPr>
            </w:pPr>
            <w:r>
              <w:rPr>
                <w:sz w:val="24"/>
              </w:rPr>
              <w:t xml:space="preserve">Углубленная </w:t>
            </w:r>
            <w:r>
              <w:rPr>
                <w:spacing w:val="-1"/>
                <w:sz w:val="24"/>
              </w:rPr>
              <w:t>диа</w:t>
            </w:r>
            <w:r>
              <w:rPr>
                <w:sz w:val="24"/>
              </w:rPr>
              <w:t>гностика студента</w:t>
            </w:r>
          </w:p>
        </w:tc>
        <w:tc>
          <w:tcPr>
            <w:tcW w:w="2835" w:type="dxa"/>
          </w:tcPr>
          <w:p w:rsidR="00ED54CE" w:rsidRPr="005D70C0" w:rsidRDefault="00ED54CE" w:rsidP="00A21B88">
            <w:pPr>
              <w:pStyle w:val="TableParagraph"/>
              <w:ind w:left="107" w:right="96"/>
              <w:jc w:val="both"/>
              <w:rPr>
                <w:sz w:val="24"/>
              </w:rPr>
            </w:pPr>
            <w:r w:rsidRPr="005D70C0">
              <w:rPr>
                <w:sz w:val="24"/>
              </w:rPr>
              <w:t>Получение</w:t>
            </w:r>
            <w:r>
              <w:rPr>
                <w:sz w:val="24"/>
              </w:rPr>
              <w:t xml:space="preserve"> </w:t>
            </w:r>
            <w:r w:rsidRPr="005D70C0">
              <w:rPr>
                <w:sz w:val="24"/>
              </w:rPr>
              <w:t>объективных</w:t>
            </w:r>
            <w:r>
              <w:rPr>
                <w:sz w:val="24"/>
              </w:rPr>
              <w:t xml:space="preserve"> </w:t>
            </w:r>
            <w:r w:rsidRPr="005D70C0">
              <w:rPr>
                <w:sz w:val="24"/>
              </w:rPr>
              <w:t>сведений о</w:t>
            </w:r>
            <w:r>
              <w:rPr>
                <w:sz w:val="24"/>
              </w:rPr>
              <w:t xml:space="preserve"> </w:t>
            </w:r>
            <w:r w:rsidRPr="005D70C0">
              <w:rPr>
                <w:sz w:val="24"/>
              </w:rPr>
              <w:t>студенте на</w:t>
            </w:r>
            <w:r>
              <w:rPr>
                <w:sz w:val="24"/>
              </w:rPr>
              <w:t xml:space="preserve"> </w:t>
            </w:r>
            <w:r w:rsidRPr="005D70C0">
              <w:rPr>
                <w:sz w:val="24"/>
              </w:rPr>
              <w:t>основании</w:t>
            </w:r>
            <w:r>
              <w:rPr>
                <w:sz w:val="24"/>
              </w:rPr>
              <w:t xml:space="preserve"> диагностиче</w:t>
            </w:r>
            <w:r w:rsidRPr="005D70C0">
              <w:rPr>
                <w:sz w:val="24"/>
              </w:rPr>
              <w:t>ской</w:t>
            </w:r>
            <w:r>
              <w:rPr>
                <w:sz w:val="24"/>
              </w:rPr>
              <w:t xml:space="preserve"> </w:t>
            </w:r>
            <w:r w:rsidRPr="005D70C0">
              <w:rPr>
                <w:sz w:val="24"/>
              </w:rPr>
              <w:t>информации</w:t>
            </w:r>
            <w:r>
              <w:rPr>
                <w:sz w:val="24"/>
              </w:rPr>
              <w:t xml:space="preserve"> спе</w:t>
            </w:r>
            <w:r w:rsidRPr="005D70C0">
              <w:rPr>
                <w:sz w:val="24"/>
              </w:rPr>
              <w:t>циалистов</w:t>
            </w:r>
            <w:r>
              <w:rPr>
                <w:sz w:val="24"/>
              </w:rPr>
              <w:t xml:space="preserve"> </w:t>
            </w:r>
            <w:r w:rsidRPr="005D70C0">
              <w:rPr>
                <w:sz w:val="24"/>
              </w:rPr>
              <w:t>разного</w:t>
            </w:r>
            <w:r>
              <w:rPr>
                <w:sz w:val="24"/>
              </w:rPr>
              <w:t xml:space="preserve"> про</w:t>
            </w:r>
            <w:r w:rsidRPr="005D70C0">
              <w:rPr>
                <w:sz w:val="24"/>
              </w:rPr>
              <w:t>филя,</w:t>
            </w:r>
            <w:r>
              <w:rPr>
                <w:sz w:val="24"/>
              </w:rPr>
              <w:t xml:space="preserve"> </w:t>
            </w:r>
            <w:r w:rsidRPr="005D70C0">
              <w:rPr>
                <w:sz w:val="24"/>
              </w:rPr>
              <w:t>создание</w:t>
            </w:r>
            <w:r>
              <w:rPr>
                <w:sz w:val="24"/>
              </w:rPr>
              <w:t xml:space="preserve"> диагностического</w:t>
            </w:r>
          </w:p>
        </w:tc>
        <w:tc>
          <w:tcPr>
            <w:tcW w:w="2730" w:type="dxa"/>
          </w:tcPr>
          <w:p w:rsidR="00ED54CE" w:rsidRPr="005D70C0" w:rsidRDefault="00ED54CE" w:rsidP="00A21B88">
            <w:pPr>
              <w:pStyle w:val="TableParagraph"/>
              <w:ind w:left="107"/>
              <w:rPr>
                <w:sz w:val="24"/>
              </w:rPr>
            </w:pPr>
            <w:r w:rsidRPr="005D70C0">
              <w:rPr>
                <w:sz w:val="24"/>
              </w:rPr>
              <w:t>Диагностирование.</w:t>
            </w:r>
            <w:r>
              <w:rPr>
                <w:sz w:val="24"/>
              </w:rPr>
              <w:t xml:space="preserve"> </w:t>
            </w:r>
            <w:r w:rsidRPr="005D70C0">
              <w:rPr>
                <w:sz w:val="24"/>
              </w:rPr>
              <w:t>Заполнение</w:t>
            </w:r>
            <w:r>
              <w:rPr>
                <w:sz w:val="24"/>
              </w:rPr>
              <w:t xml:space="preserve"> диагности</w:t>
            </w:r>
            <w:r w:rsidRPr="005D70C0">
              <w:rPr>
                <w:sz w:val="24"/>
              </w:rPr>
              <w:t>ческих</w:t>
            </w:r>
            <w:r>
              <w:rPr>
                <w:sz w:val="24"/>
              </w:rPr>
              <w:t xml:space="preserve"> </w:t>
            </w:r>
            <w:r w:rsidRPr="005D70C0">
              <w:rPr>
                <w:sz w:val="24"/>
              </w:rPr>
              <w:t>карт</w:t>
            </w:r>
          </w:p>
        </w:tc>
        <w:tc>
          <w:tcPr>
            <w:tcW w:w="1812" w:type="dxa"/>
            <w:gridSpan w:val="2"/>
          </w:tcPr>
          <w:p w:rsidR="00ED54CE" w:rsidRDefault="00ED54CE" w:rsidP="00A21B88">
            <w:pPr>
              <w:pStyle w:val="TableParagraph"/>
              <w:spacing w:line="268" w:lineRule="exact"/>
              <w:ind w:left="104"/>
              <w:rPr>
                <w:sz w:val="24"/>
              </w:rPr>
            </w:pPr>
            <w:r>
              <w:rPr>
                <w:sz w:val="24"/>
              </w:rPr>
              <w:t>Педагог-психолог</w:t>
            </w:r>
          </w:p>
        </w:tc>
      </w:tr>
      <w:tr w:rsidR="00ED54CE" w:rsidTr="00962CC9">
        <w:trPr>
          <w:gridAfter w:val="1"/>
          <w:wAfter w:w="12" w:type="dxa"/>
          <w:trHeight w:val="2207"/>
        </w:trPr>
        <w:tc>
          <w:tcPr>
            <w:tcW w:w="2410" w:type="dxa"/>
            <w:gridSpan w:val="2"/>
          </w:tcPr>
          <w:p w:rsidR="00ED54CE" w:rsidRPr="005D70C0" w:rsidRDefault="00ED54CE" w:rsidP="00A21B88">
            <w:pPr>
              <w:pStyle w:val="TableParagraph"/>
              <w:spacing w:line="260" w:lineRule="exact"/>
              <w:ind w:left="107"/>
              <w:rPr>
                <w:sz w:val="24"/>
              </w:rPr>
            </w:pPr>
            <w:r w:rsidRPr="005D70C0">
              <w:rPr>
                <w:sz w:val="24"/>
              </w:rPr>
              <w:t>Проанализировать</w:t>
            </w:r>
          </w:p>
          <w:p w:rsidR="00ED54CE" w:rsidRPr="005D70C0" w:rsidRDefault="00ED54CE" w:rsidP="00A21B88">
            <w:pPr>
              <w:pStyle w:val="TableParagraph"/>
              <w:ind w:left="107" w:right="93"/>
              <w:jc w:val="both"/>
              <w:rPr>
                <w:sz w:val="24"/>
              </w:rPr>
            </w:pPr>
            <w:r w:rsidRPr="005D70C0">
              <w:rPr>
                <w:sz w:val="24"/>
              </w:rPr>
              <w:t>Причины</w:t>
            </w:r>
            <w:r>
              <w:rPr>
                <w:sz w:val="24"/>
              </w:rPr>
              <w:t xml:space="preserve"> возникно</w:t>
            </w:r>
            <w:r w:rsidRPr="005D70C0">
              <w:rPr>
                <w:sz w:val="24"/>
              </w:rPr>
              <w:t>вения</w:t>
            </w:r>
            <w:r>
              <w:rPr>
                <w:sz w:val="24"/>
              </w:rPr>
              <w:t xml:space="preserve"> </w:t>
            </w:r>
            <w:r w:rsidRPr="005D70C0">
              <w:rPr>
                <w:sz w:val="24"/>
              </w:rPr>
              <w:t>трудностей</w:t>
            </w:r>
            <w:r>
              <w:rPr>
                <w:sz w:val="24"/>
              </w:rPr>
              <w:t xml:space="preserve"> </w:t>
            </w:r>
            <w:r w:rsidRPr="005D70C0">
              <w:rPr>
                <w:sz w:val="24"/>
              </w:rPr>
              <w:t>в</w:t>
            </w:r>
            <w:r>
              <w:rPr>
                <w:sz w:val="24"/>
              </w:rPr>
              <w:t xml:space="preserve"> </w:t>
            </w:r>
            <w:r w:rsidRPr="005D70C0">
              <w:rPr>
                <w:sz w:val="24"/>
              </w:rPr>
              <w:t>обучении.</w:t>
            </w:r>
          </w:p>
          <w:p w:rsidR="00ED54CE" w:rsidRPr="00CC5E4C" w:rsidRDefault="00ED54CE" w:rsidP="00A21B88">
            <w:pPr>
              <w:pStyle w:val="TableParagraph"/>
              <w:ind w:left="107" w:right="97"/>
              <w:jc w:val="both"/>
              <w:rPr>
                <w:sz w:val="24"/>
              </w:rPr>
            </w:pPr>
            <w:r w:rsidRPr="00CC5E4C">
              <w:rPr>
                <w:sz w:val="24"/>
              </w:rPr>
              <w:t>Выявить</w:t>
            </w:r>
            <w:r>
              <w:rPr>
                <w:sz w:val="24"/>
              </w:rPr>
              <w:t xml:space="preserve"> </w:t>
            </w:r>
            <w:r w:rsidRPr="00CC5E4C">
              <w:rPr>
                <w:sz w:val="24"/>
              </w:rPr>
              <w:t>резервные</w:t>
            </w:r>
            <w:r>
              <w:rPr>
                <w:sz w:val="24"/>
              </w:rPr>
              <w:t xml:space="preserve"> </w:t>
            </w:r>
            <w:r w:rsidRPr="00CC5E4C">
              <w:rPr>
                <w:sz w:val="24"/>
              </w:rPr>
              <w:t>возможности</w:t>
            </w:r>
          </w:p>
        </w:tc>
        <w:tc>
          <w:tcPr>
            <w:tcW w:w="2841" w:type="dxa"/>
          </w:tcPr>
          <w:p w:rsidR="00ED54CE" w:rsidRPr="005D70C0" w:rsidRDefault="00ED54CE" w:rsidP="00A21B88">
            <w:pPr>
              <w:pStyle w:val="TableParagraph"/>
              <w:spacing w:line="260" w:lineRule="exact"/>
              <w:ind w:left="107"/>
              <w:jc w:val="both"/>
              <w:rPr>
                <w:sz w:val="24"/>
              </w:rPr>
            </w:pPr>
            <w:r w:rsidRPr="005D70C0">
              <w:rPr>
                <w:sz w:val="24"/>
              </w:rPr>
              <w:t xml:space="preserve">Индивидуальная     </w:t>
            </w:r>
            <w:r>
              <w:rPr>
                <w:sz w:val="24"/>
              </w:rPr>
              <w:t>кор</w:t>
            </w:r>
            <w:r w:rsidRPr="005D70C0">
              <w:rPr>
                <w:sz w:val="24"/>
              </w:rPr>
              <w:t>рекционная</w:t>
            </w:r>
            <w:r>
              <w:rPr>
                <w:sz w:val="24"/>
              </w:rPr>
              <w:t xml:space="preserve"> </w:t>
            </w:r>
            <w:r w:rsidRPr="005D70C0">
              <w:rPr>
                <w:sz w:val="24"/>
              </w:rPr>
              <w:t>программа,</w:t>
            </w:r>
            <w:r>
              <w:rPr>
                <w:sz w:val="24"/>
              </w:rPr>
              <w:t xml:space="preserve"> </w:t>
            </w:r>
            <w:r w:rsidRPr="005D70C0">
              <w:rPr>
                <w:sz w:val="24"/>
              </w:rPr>
              <w:t>соответствующая</w:t>
            </w:r>
            <w:r>
              <w:rPr>
                <w:sz w:val="24"/>
              </w:rPr>
              <w:t xml:space="preserve"> выяв</w:t>
            </w:r>
            <w:r w:rsidRPr="005D70C0">
              <w:rPr>
                <w:sz w:val="24"/>
              </w:rPr>
              <w:t>ленному</w:t>
            </w:r>
            <w:r>
              <w:rPr>
                <w:sz w:val="24"/>
              </w:rPr>
              <w:t xml:space="preserve"> </w:t>
            </w:r>
            <w:r w:rsidRPr="005D70C0">
              <w:rPr>
                <w:sz w:val="24"/>
              </w:rPr>
              <w:t>уровню</w:t>
            </w:r>
            <w:r>
              <w:rPr>
                <w:sz w:val="24"/>
              </w:rPr>
              <w:t xml:space="preserve"> разви</w:t>
            </w:r>
            <w:r w:rsidRPr="005D70C0">
              <w:rPr>
                <w:sz w:val="24"/>
              </w:rPr>
              <w:t>тия</w:t>
            </w:r>
            <w:r>
              <w:rPr>
                <w:sz w:val="24"/>
              </w:rPr>
              <w:t xml:space="preserve"> </w:t>
            </w:r>
            <w:r w:rsidRPr="005D70C0">
              <w:rPr>
                <w:sz w:val="24"/>
              </w:rPr>
              <w:t>студента</w:t>
            </w:r>
          </w:p>
        </w:tc>
        <w:tc>
          <w:tcPr>
            <w:tcW w:w="2730" w:type="dxa"/>
          </w:tcPr>
          <w:p w:rsidR="00ED54CE" w:rsidRDefault="00ED54CE" w:rsidP="00A21B88">
            <w:pPr>
              <w:pStyle w:val="TableParagraph"/>
              <w:tabs>
                <w:tab w:val="left" w:pos="1581"/>
              </w:tabs>
              <w:spacing w:line="260" w:lineRule="exact"/>
              <w:ind w:left="107"/>
              <w:rPr>
                <w:sz w:val="24"/>
              </w:rPr>
            </w:pPr>
            <w:r>
              <w:rPr>
                <w:sz w:val="24"/>
              </w:rPr>
              <w:t>Разработка коррекционной программы</w:t>
            </w:r>
          </w:p>
        </w:tc>
        <w:tc>
          <w:tcPr>
            <w:tcW w:w="1800" w:type="dxa"/>
          </w:tcPr>
          <w:p w:rsidR="00ED54CE" w:rsidRDefault="00ED54CE" w:rsidP="00A21B88">
            <w:pPr>
              <w:pStyle w:val="TableParagraph"/>
              <w:spacing w:line="260" w:lineRule="exact"/>
              <w:ind w:left="104"/>
              <w:rPr>
                <w:sz w:val="24"/>
              </w:rPr>
            </w:pPr>
            <w:r>
              <w:rPr>
                <w:sz w:val="24"/>
              </w:rPr>
              <w:t>Педагог-психолог кураторы</w:t>
            </w:r>
          </w:p>
        </w:tc>
      </w:tr>
      <w:tr w:rsidR="00ED54CE" w:rsidTr="00962CC9">
        <w:trPr>
          <w:gridAfter w:val="1"/>
          <w:wAfter w:w="12" w:type="dxa"/>
          <w:trHeight w:val="280"/>
        </w:trPr>
        <w:tc>
          <w:tcPr>
            <w:tcW w:w="9781" w:type="dxa"/>
            <w:gridSpan w:val="5"/>
          </w:tcPr>
          <w:p w:rsidR="00ED54CE" w:rsidRDefault="00ED54CE" w:rsidP="00A21B88">
            <w:pPr>
              <w:pStyle w:val="TableParagraph"/>
              <w:spacing w:line="260" w:lineRule="exact"/>
              <w:ind w:left="107"/>
              <w:rPr>
                <w:b/>
                <w:sz w:val="24"/>
              </w:rPr>
            </w:pPr>
            <w:r>
              <w:rPr>
                <w:b/>
                <w:sz w:val="24"/>
              </w:rPr>
              <w:t>Социально–педагогическая диагностика</w:t>
            </w:r>
          </w:p>
        </w:tc>
      </w:tr>
      <w:tr w:rsidR="00ED54CE" w:rsidTr="00962CC9">
        <w:trPr>
          <w:gridAfter w:val="1"/>
          <w:wAfter w:w="12" w:type="dxa"/>
          <w:trHeight w:val="3038"/>
        </w:trPr>
        <w:tc>
          <w:tcPr>
            <w:tcW w:w="1843" w:type="dxa"/>
          </w:tcPr>
          <w:p w:rsidR="00ED54CE" w:rsidRPr="005D70C0" w:rsidRDefault="00ED54CE" w:rsidP="00A21B88">
            <w:pPr>
              <w:pStyle w:val="TableParagraph"/>
              <w:tabs>
                <w:tab w:val="left" w:pos="970"/>
                <w:tab w:val="left" w:pos="1544"/>
              </w:tabs>
              <w:ind w:left="107" w:right="92"/>
              <w:rPr>
                <w:sz w:val="24"/>
              </w:rPr>
            </w:pPr>
            <w:r w:rsidRPr="005D70C0">
              <w:rPr>
                <w:sz w:val="24"/>
              </w:rPr>
              <w:t>Определить</w:t>
            </w:r>
            <w:r>
              <w:rPr>
                <w:sz w:val="24"/>
              </w:rPr>
              <w:t xml:space="preserve"> </w:t>
            </w:r>
            <w:r w:rsidRPr="005D70C0">
              <w:rPr>
                <w:sz w:val="24"/>
              </w:rPr>
              <w:t>уровень</w:t>
            </w:r>
            <w:r>
              <w:rPr>
                <w:sz w:val="24"/>
              </w:rPr>
              <w:t xml:space="preserve"> </w:t>
            </w:r>
            <w:r w:rsidRPr="005D70C0">
              <w:rPr>
                <w:sz w:val="24"/>
              </w:rPr>
              <w:t>организованности</w:t>
            </w:r>
            <w:r>
              <w:rPr>
                <w:sz w:val="24"/>
              </w:rPr>
              <w:t xml:space="preserve"> </w:t>
            </w:r>
            <w:r w:rsidRPr="005D70C0">
              <w:rPr>
                <w:sz w:val="24"/>
              </w:rPr>
              <w:t>студента,</w:t>
            </w:r>
            <w:r>
              <w:rPr>
                <w:sz w:val="24"/>
              </w:rPr>
              <w:t xml:space="preserve"> особенности эмоциональ</w:t>
            </w:r>
            <w:r w:rsidRPr="005D70C0">
              <w:rPr>
                <w:sz w:val="24"/>
              </w:rPr>
              <w:t>но-волевой</w:t>
            </w:r>
            <w:r w:rsidRPr="005D70C0">
              <w:rPr>
                <w:sz w:val="24"/>
              </w:rPr>
              <w:tab/>
              <w:t>и</w:t>
            </w:r>
            <w:r>
              <w:rPr>
                <w:sz w:val="24"/>
              </w:rPr>
              <w:t xml:space="preserve"> личностной</w:t>
            </w:r>
            <w:r>
              <w:rPr>
                <w:sz w:val="24"/>
              </w:rPr>
              <w:tab/>
            </w:r>
            <w:r w:rsidRPr="005D70C0">
              <w:rPr>
                <w:spacing w:val="-1"/>
                <w:sz w:val="24"/>
              </w:rPr>
              <w:t>сферы;</w:t>
            </w:r>
            <w:r>
              <w:rPr>
                <w:spacing w:val="-1"/>
                <w:sz w:val="24"/>
              </w:rPr>
              <w:t xml:space="preserve"> </w:t>
            </w:r>
            <w:r w:rsidRPr="005D70C0">
              <w:rPr>
                <w:sz w:val="24"/>
              </w:rPr>
              <w:t>уровень</w:t>
            </w:r>
            <w:r>
              <w:rPr>
                <w:sz w:val="24"/>
              </w:rPr>
              <w:t xml:space="preserve"> </w:t>
            </w:r>
            <w:r w:rsidRPr="005D70C0">
              <w:rPr>
                <w:sz w:val="24"/>
              </w:rPr>
              <w:t>знаний</w:t>
            </w:r>
            <w:r>
              <w:rPr>
                <w:sz w:val="24"/>
              </w:rPr>
              <w:t xml:space="preserve"> </w:t>
            </w:r>
            <w:r w:rsidRPr="005D70C0">
              <w:rPr>
                <w:sz w:val="24"/>
              </w:rPr>
              <w:t>по</w:t>
            </w:r>
            <w:r>
              <w:rPr>
                <w:sz w:val="24"/>
              </w:rPr>
              <w:t xml:space="preserve"> </w:t>
            </w:r>
            <w:r w:rsidRPr="005D70C0">
              <w:rPr>
                <w:sz w:val="24"/>
              </w:rPr>
              <w:t>предметам</w:t>
            </w:r>
          </w:p>
        </w:tc>
        <w:tc>
          <w:tcPr>
            <w:tcW w:w="3408" w:type="dxa"/>
            <w:gridSpan w:val="2"/>
          </w:tcPr>
          <w:p w:rsidR="00ED54CE" w:rsidRPr="005D70C0" w:rsidRDefault="00ED54CE" w:rsidP="00A21B88">
            <w:pPr>
              <w:pStyle w:val="TableParagraph"/>
              <w:tabs>
                <w:tab w:val="left" w:pos="1709"/>
              </w:tabs>
              <w:ind w:left="107" w:right="92"/>
              <w:jc w:val="both"/>
              <w:rPr>
                <w:sz w:val="24"/>
              </w:rPr>
            </w:pPr>
            <w:r w:rsidRPr="005D70C0">
              <w:rPr>
                <w:sz w:val="24"/>
              </w:rPr>
              <w:t>Получение</w:t>
            </w:r>
            <w:r>
              <w:rPr>
                <w:sz w:val="24"/>
              </w:rPr>
              <w:t xml:space="preserve"> </w:t>
            </w:r>
            <w:r w:rsidRPr="005D70C0">
              <w:rPr>
                <w:sz w:val="24"/>
              </w:rPr>
              <w:t>объективной</w:t>
            </w:r>
            <w:r>
              <w:rPr>
                <w:sz w:val="24"/>
              </w:rPr>
              <w:t xml:space="preserve"> </w:t>
            </w:r>
            <w:r w:rsidRPr="005D70C0">
              <w:rPr>
                <w:sz w:val="24"/>
              </w:rPr>
              <w:t>информации</w:t>
            </w:r>
            <w:r>
              <w:rPr>
                <w:sz w:val="24"/>
              </w:rPr>
              <w:t xml:space="preserve"> </w:t>
            </w:r>
            <w:r w:rsidRPr="005D70C0">
              <w:rPr>
                <w:sz w:val="24"/>
              </w:rPr>
              <w:t>об</w:t>
            </w:r>
            <w:r>
              <w:rPr>
                <w:sz w:val="24"/>
              </w:rPr>
              <w:t xml:space="preserve"> органи</w:t>
            </w:r>
            <w:r w:rsidRPr="005D70C0">
              <w:rPr>
                <w:sz w:val="24"/>
              </w:rPr>
              <w:t>зованности</w:t>
            </w:r>
            <w:r>
              <w:rPr>
                <w:sz w:val="24"/>
              </w:rPr>
              <w:t xml:space="preserve"> </w:t>
            </w:r>
            <w:r w:rsidRPr="005D70C0">
              <w:rPr>
                <w:sz w:val="24"/>
              </w:rPr>
              <w:t>студента,</w:t>
            </w:r>
            <w:r>
              <w:rPr>
                <w:sz w:val="24"/>
              </w:rPr>
              <w:t xml:space="preserve"> </w:t>
            </w:r>
            <w:r w:rsidRPr="005D70C0">
              <w:rPr>
                <w:sz w:val="24"/>
              </w:rPr>
              <w:t>умении</w:t>
            </w:r>
            <w:r>
              <w:rPr>
                <w:sz w:val="24"/>
              </w:rPr>
              <w:t xml:space="preserve"> </w:t>
            </w:r>
            <w:r w:rsidRPr="005D70C0">
              <w:rPr>
                <w:sz w:val="24"/>
              </w:rPr>
              <w:t>учиться,</w:t>
            </w:r>
            <w:r>
              <w:rPr>
                <w:sz w:val="24"/>
              </w:rPr>
              <w:t xml:space="preserve"> особенности </w:t>
            </w:r>
            <w:r w:rsidRPr="005D70C0">
              <w:rPr>
                <w:sz w:val="24"/>
              </w:rPr>
              <w:t>личности,</w:t>
            </w:r>
            <w:r>
              <w:rPr>
                <w:sz w:val="24"/>
              </w:rPr>
              <w:t xml:space="preserve"> уровню знаний по пред</w:t>
            </w:r>
            <w:r w:rsidRPr="005D70C0">
              <w:rPr>
                <w:sz w:val="24"/>
              </w:rPr>
              <w:t>метам.</w:t>
            </w:r>
          </w:p>
          <w:p w:rsidR="00ED54CE" w:rsidRPr="005D70C0" w:rsidRDefault="00ED54CE" w:rsidP="00A21B88">
            <w:pPr>
              <w:pStyle w:val="TableParagraph"/>
              <w:tabs>
                <w:tab w:val="left" w:pos="1402"/>
              </w:tabs>
              <w:ind w:left="107" w:right="96"/>
              <w:jc w:val="both"/>
              <w:rPr>
                <w:sz w:val="24"/>
              </w:rPr>
            </w:pPr>
            <w:r w:rsidRPr="005D70C0">
              <w:rPr>
                <w:sz w:val="24"/>
              </w:rPr>
              <w:t>Выявление нарушений в</w:t>
            </w:r>
            <w:r>
              <w:rPr>
                <w:sz w:val="24"/>
              </w:rPr>
              <w:t xml:space="preserve"> </w:t>
            </w:r>
            <w:r w:rsidRPr="005D70C0">
              <w:rPr>
                <w:sz w:val="24"/>
              </w:rPr>
              <w:t>поведении</w:t>
            </w:r>
            <w:r>
              <w:rPr>
                <w:sz w:val="24"/>
              </w:rPr>
              <w:t>.</w:t>
            </w:r>
          </w:p>
          <w:p w:rsidR="00ED54CE" w:rsidRPr="005D70C0" w:rsidRDefault="00ED54CE" w:rsidP="00A21B88">
            <w:pPr>
              <w:pStyle w:val="TableParagraph"/>
              <w:spacing w:line="272" w:lineRule="exact"/>
              <w:ind w:left="107"/>
              <w:jc w:val="both"/>
              <w:rPr>
                <w:sz w:val="24"/>
              </w:rPr>
            </w:pPr>
          </w:p>
        </w:tc>
        <w:tc>
          <w:tcPr>
            <w:tcW w:w="2730" w:type="dxa"/>
          </w:tcPr>
          <w:p w:rsidR="00ED54CE" w:rsidRPr="005D70C0" w:rsidRDefault="00ED54CE" w:rsidP="00A21B88">
            <w:pPr>
              <w:pStyle w:val="TableParagraph"/>
              <w:tabs>
                <w:tab w:val="left" w:pos="1569"/>
                <w:tab w:val="left" w:pos="2016"/>
              </w:tabs>
              <w:ind w:left="107" w:right="99"/>
              <w:rPr>
                <w:sz w:val="24"/>
              </w:rPr>
            </w:pPr>
            <w:r w:rsidRPr="005D70C0">
              <w:rPr>
                <w:sz w:val="24"/>
              </w:rPr>
              <w:t>Анкетирование,</w:t>
            </w:r>
            <w:r>
              <w:rPr>
                <w:sz w:val="24"/>
              </w:rPr>
              <w:t xml:space="preserve"> </w:t>
            </w:r>
            <w:r w:rsidRPr="005D70C0">
              <w:rPr>
                <w:sz w:val="24"/>
              </w:rPr>
              <w:t>наблюдение</w:t>
            </w:r>
            <w:r w:rsidRPr="005D70C0">
              <w:rPr>
                <w:sz w:val="24"/>
              </w:rPr>
              <w:tab/>
              <w:t>во</w:t>
            </w:r>
            <w:r w:rsidRPr="005D70C0">
              <w:rPr>
                <w:sz w:val="24"/>
              </w:rPr>
              <w:tab/>
            </w:r>
            <w:r w:rsidRPr="005D70C0">
              <w:rPr>
                <w:spacing w:val="-1"/>
                <w:sz w:val="24"/>
              </w:rPr>
              <w:t>время</w:t>
            </w:r>
            <w:r>
              <w:rPr>
                <w:spacing w:val="-1"/>
                <w:sz w:val="24"/>
              </w:rPr>
              <w:t xml:space="preserve"> </w:t>
            </w:r>
            <w:r w:rsidRPr="005D70C0">
              <w:rPr>
                <w:sz w:val="24"/>
              </w:rPr>
              <w:t>занятий,</w:t>
            </w:r>
            <w:r>
              <w:rPr>
                <w:sz w:val="24"/>
              </w:rPr>
              <w:t xml:space="preserve"> </w:t>
            </w:r>
            <w:r w:rsidRPr="005D70C0">
              <w:rPr>
                <w:sz w:val="24"/>
              </w:rPr>
              <w:t>беседа</w:t>
            </w:r>
            <w:r>
              <w:rPr>
                <w:sz w:val="24"/>
              </w:rPr>
              <w:t xml:space="preserve"> </w:t>
            </w:r>
            <w:r w:rsidRPr="005D70C0">
              <w:rPr>
                <w:sz w:val="24"/>
              </w:rPr>
              <w:t>с</w:t>
            </w:r>
            <w:r>
              <w:rPr>
                <w:sz w:val="24"/>
              </w:rPr>
              <w:t xml:space="preserve"> роди</w:t>
            </w:r>
            <w:r w:rsidRPr="005D70C0">
              <w:rPr>
                <w:sz w:val="24"/>
              </w:rPr>
              <w:t>телями,</w:t>
            </w:r>
            <w:r>
              <w:rPr>
                <w:sz w:val="24"/>
              </w:rPr>
              <w:t xml:space="preserve"> </w:t>
            </w:r>
            <w:r w:rsidRPr="005D70C0">
              <w:rPr>
                <w:sz w:val="24"/>
              </w:rPr>
              <w:t>посещение</w:t>
            </w:r>
            <w:r>
              <w:rPr>
                <w:sz w:val="24"/>
              </w:rPr>
              <w:t xml:space="preserve"> </w:t>
            </w:r>
            <w:r w:rsidRPr="005D70C0">
              <w:rPr>
                <w:sz w:val="24"/>
              </w:rPr>
              <w:t>мест</w:t>
            </w:r>
            <w:r>
              <w:rPr>
                <w:sz w:val="24"/>
              </w:rPr>
              <w:t xml:space="preserve"> </w:t>
            </w:r>
            <w:r w:rsidRPr="005D70C0">
              <w:rPr>
                <w:sz w:val="24"/>
              </w:rPr>
              <w:t>проживания.</w:t>
            </w:r>
            <w:r>
              <w:rPr>
                <w:sz w:val="24"/>
              </w:rPr>
              <w:t xml:space="preserve"> Составле</w:t>
            </w:r>
            <w:r w:rsidRPr="005D70C0">
              <w:rPr>
                <w:sz w:val="24"/>
              </w:rPr>
              <w:t>ние</w:t>
            </w:r>
            <w:r>
              <w:rPr>
                <w:sz w:val="24"/>
              </w:rPr>
              <w:t xml:space="preserve"> </w:t>
            </w:r>
            <w:r w:rsidRPr="005D70C0">
              <w:rPr>
                <w:sz w:val="24"/>
              </w:rPr>
              <w:t>характеристики.</w:t>
            </w:r>
          </w:p>
        </w:tc>
        <w:tc>
          <w:tcPr>
            <w:tcW w:w="1800" w:type="dxa"/>
          </w:tcPr>
          <w:p w:rsidR="00ED54CE" w:rsidRPr="005D70C0" w:rsidRDefault="00ED54CE" w:rsidP="00A21B88">
            <w:pPr>
              <w:pStyle w:val="TableParagraph"/>
              <w:spacing w:before="9"/>
            </w:pPr>
          </w:p>
          <w:p w:rsidR="00ED54CE" w:rsidRDefault="00ED54CE" w:rsidP="00A21B88">
            <w:pPr>
              <w:pStyle w:val="TableParagraph"/>
              <w:tabs>
                <w:tab w:val="left" w:pos="1387"/>
              </w:tabs>
              <w:ind w:left="104"/>
              <w:rPr>
                <w:spacing w:val="-1"/>
                <w:sz w:val="24"/>
              </w:rPr>
            </w:pPr>
            <w:r w:rsidRPr="005D70C0">
              <w:rPr>
                <w:spacing w:val="-1"/>
                <w:sz w:val="24"/>
              </w:rPr>
              <w:t>Ку</w:t>
            </w:r>
            <w:r>
              <w:rPr>
                <w:spacing w:val="-1"/>
                <w:sz w:val="24"/>
              </w:rPr>
              <w:t>раторы,</w:t>
            </w:r>
          </w:p>
          <w:p w:rsidR="00ED54CE" w:rsidRDefault="00ED54CE" w:rsidP="00A21B88">
            <w:pPr>
              <w:pStyle w:val="TableParagraph"/>
              <w:tabs>
                <w:tab w:val="left" w:pos="1387"/>
              </w:tabs>
              <w:ind w:left="104"/>
              <w:rPr>
                <w:sz w:val="24"/>
              </w:rPr>
            </w:pPr>
            <w:r>
              <w:rPr>
                <w:sz w:val="24"/>
              </w:rPr>
              <w:t>Педагог-психолог</w:t>
            </w:r>
          </w:p>
        </w:tc>
      </w:tr>
    </w:tbl>
    <w:p w:rsidR="00ED54CE" w:rsidRDefault="00ED54CE" w:rsidP="00C47100">
      <w:pPr>
        <w:pStyle w:val="a3"/>
        <w:spacing w:before="2"/>
        <w:ind w:left="0"/>
        <w:rPr>
          <w:sz w:val="15"/>
        </w:rPr>
      </w:pPr>
    </w:p>
    <w:p w:rsidR="00ED54CE" w:rsidRPr="00855480" w:rsidRDefault="00ED54CE" w:rsidP="00BF4681">
      <w:pPr>
        <w:pStyle w:val="1"/>
        <w:keepNext w:val="0"/>
        <w:widowControl w:val="0"/>
        <w:numPr>
          <w:ilvl w:val="0"/>
          <w:numId w:val="80"/>
        </w:numPr>
        <w:tabs>
          <w:tab w:val="left" w:pos="2581"/>
        </w:tabs>
        <w:autoSpaceDN w:val="0"/>
        <w:spacing w:before="90"/>
        <w:rPr>
          <w:b/>
        </w:rPr>
      </w:pPr>
      <w:r w:rsidRPr="00855480">
        <w:rPr>
          <w:b/>
        </w:rPr>
        <w:t>План мероприятий в рамках коррекционно-развивающего модуля</w:t>
      </w:r>
    </w:p>
    <w:p w:rsidR="00ED54CE" w:rsidRDefault="00ED54CE" w:rsidP="00C47100">
      <w:pPr>
        <w:pStyle w:val="a3"/>
        <w:spacing w:before="7"/>
        <w:ind w:left="0"/>
        <w:rPr>
          <w:b/>
          <w:sz w:val="23"/>
        </w:rPr>
      </w:pPr>
    </w:p>
    <w:p w:rsidR="00ED54CE" w:rsidRDefault="00ED54CE" w:rsidP="00C47100">
      <w:pPr>
        <w:pStyle w:val="a3"/>
        <w:ind w:right="541" w:firstLine="707"/>
        <w:jc w:val="both"/>
      </w:pPr>
      <w:r>
        <w:rPr>
          <w:b/>
        </w:rPr>
        <w:t xml:space="preserve">Цель: </w:t>
      </w:r>
      <w:r>
        <w:t>обеспечение своевременной специализированной помощи в освоении содержания образования и коррекции недостатков в познавательной и эмоционально-личностной сфере студентов с ограниченными возможностями здоровья, инвалидов.</w:t>
      </w:r>
    </w:p>
    <w:p w:rsidR="00ED54CE" w:rsidRDefault="00ED54CE" w:rsidP="00C47100">
      <w:pPr>
        <w:pStyle w:val="a3"/>
        <w:spacing w:before="8"/>
        <w:ind w:left="0"/>
      </w:pPr>
    </w:p>
    <w:tbl>
      <w:tblPr>
        <w:tblW w:w="0" w:type="auto"/>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71"/>
        <w:gridCol w:w="2552"/>
        <w:gridCol w:w="2977"/>
        <w:gridCol w:w="1841"/>
      </w:tblGrid>
      <w:tr w:rsidR="00ED54CE" w:rsidTr="00A21B88">
        <w:trPr>
          <w:trHeight w:val="551"/>
        </w:trPr>
        <w:tc>
          <w:tcPr>
            <w:tcW w:w="2271" w:type="dxa"/>
          </w:tcPr>
          <w:p w:rsidR="00ED54CE" w:rsidRDefault="00ED54CE" w:rsidP="00A21B88">
            <w:pPr>
              <w:pStyle w:val="TableParagraph"/>
              <w:spacing w:line="273" w:lineRule="exact"/>
              <w:ind w:left="753"/>
              <w:rPr>
                <w:b/>
                <w:sz w:val="24"/>
              </w:rPr>
            </w:pPr>
            <w:r>
              <w:rPr>
                <w:b/>
                <w:sz w:val="24"/>
              </w:rPr>
              <w:t>Задачи</w:t>
            </w:r>
          </w:p>
        </w:tc>
        <w:tc>
          <w:tcPr>
            <w:tcW w:w="2552" w:type="dxa"/>
          </w:tcPr>
          <w:p w:rsidR="00ED54CE" w:rsidRDefault="00ED54CE" w:rsidP="00A21B88">
            <w:pPr>
              <w:pStyle w:val="TableParagraph"/>
              <w:spacing w:line="273" w:lineRule="exact"/>
              <w:ind w:left="295" w:right="294"/>
              <w:jc w:val="center"/>
              <w:rPr>
                <w:b/>
                <w:sz w:val="24"/>
              </w:rPr>
            </w:pPr>
            <w:r>
              <w:rPr>
                <w:b/>
                <w:sz w:val="24"/>
              </w:rPr>
              <w:t>Планируемые результаты</w:t>
            </w:r>
          </w:p>
        </w:tc>
        <w:tc>
          <w:tcPr>
            <w:tcW w:w="2977" w:type="dxa"/>
          </w:tcPr>
          <w:p w:rsidR="00ED54CE" w:rsidRDefault="00ED54CE" w:rsidP="00A21B88">
            <w:pPr>
              <w:pStyle w:val="TableParagraph"/>
              <w:spacing w:line="273" w:lineRule="exact"/>
              <w:ind w:left="728"/>
              <w:rPr>
                <w:b/>
                <w:sz w:val="24"/>
              </w:rPr>
            </w:pPr>
            <w:r>
              <w:rPr>
                <w:b/>
                <w:sz w:val="24"/>
              </w:rPr>
              <w:t>Мероприятия</w:t>
            </w:r>
          </w:p>
        </w:tc>
        <w:tc>
          <w:tcPr>
            <w:tcW w:w="1841" w:type="dxa"/>
          </w:tcPr>
          <w:p w:rsidR="00ED54CE" w:rsidRDefault="00ED54CE" w:rsidP="00855480">
            <w:pPr>
              <w:pStyle w:val="TableParagraph"/>
              <w:spacing w:line="273" w:lineRule="exact"/>
              <w:ind w:left="232" w:right="221"/>
              <w:jc w:val="center"/>
              <w:rPr>
                <w:b/>
                <w:sz w:val="24"/>
              </w:rPr>
            </w:pPr>
            <w:r>
              <w:rPr>
                <w:b/>
                <w:sz w:val="24"/>
              </w:rPr>
              <w:t>Ответственные</w:t>
            </w:r>
          </w:p>
        </w:tc>
      </w:tr>
      <w:tr w:rsidR="00ED54CE" w:rsidTr="00A21B88">
        <w:trPr>
          <w:trHeight w:val="275"/>
        </w:trPr>
        <w:tc>
          <w:tcPr>
            <w:tcW w:w="9641" w:type="dxa"/>
            <w:gridSpan w:val="4"/>
          </w:tcPr>
          <w:p w:rsidR="00ED54CE" w:rsidRDefault="00ED54CE" w:rsidP="00A21B88">
            <w:pPr>
              <w:pStyle w:val="TableParagraph"/>
              <w:spacing w:line="256" w:lineRule="exact"/>
              <w:ind w:left="107"/>
              <w:rPr>
                <w:b/>
                <w:sz w:val="24"/>
              </w:rPr>
            </w:pPr>
            <w:r>
              <w:rPr>
                <w:b/>
                <w:sz w:val="24"/>
              </w:rPr>
              <w:t>Психолого-педагогическая работа</w:t>
            </w:r>
          </w:p>
        </w:tc>
      </w:tr>
      <w:tr w:rsidR="00ED54CE" w:rsidTr="00A21B88">
        <w:trPr>
          <w:trHeight w:val="2484"/>
        </w:trPr>
        <w:tc>
          <w:tcPr>
            <w:tcW w:w="2271" w:type="dxa"/>
          </w:tcPr>
          <w:p w:rsidR="00ED54CE" w:rsidRPr="005D70C0" w:rsidRDefault="00ED54CE" w:rsidP="00A21B88">
            <w:pPr>
              <w:pStyle w:val="TableParagraph"/>
              <w:ind w:left="107" w:right="97"/>
              <w:jc w:val="both"/>
              <w:rPr>
                <w:sz w:val="24"/>
              </w:rPr>
            </w:pPr>
            <w:r w:rsidRPr="005D70C0">
              <w:rPr>
                <w:sz w:val="24"/>
              </w:rPr>
              <w:t>Обеспечить</w:t>
            </w:r>
            <w:r>
              <w:rPr>
                <w:sz w:val="24"/>
              </w:rPr>
              <w:t xml:space="preserve"> педа</w:t>
            </w:r>
            <w:r w:rsidRPr="005D70C0">
              <w:rPr>
                <w:sz w:val="24"/>
              </w:rPr>
              <w:t>гогическое</w:t>
            </w:r>
            <w:r>
              <w:rPr>
                <w:sz w:val="24"/>
              </w:rPr>
              <w:t xml:space="preserve"> сопро</w:t>
            </w:r>
            <w:r w:rsidRPr="005D70C0">
              <w:rPr>
                <w:sz w:val="24"/>
              </w:rPr>
              <w:t>вождение</w:t>
            </w:r>
            <w:r>
              <w:rPr>
                <w:sz w:val="24"/>
              </w:rPr>
              <w:t xml:space="preserve"> студен</w:t>
            </w:r>
            <w:r w:rsidRPr="005D70C0">
              <w:rPr>
                <w:sz w:val="24"/>
              </w:rPr>
              <w:t>та-инвалида</w:t>
            </w:r>
          </w:p>
        </w:tc>
        <w:tc>
          <w:tcPr>
            <w:tcW w:w="2552" w:type="dxa"/>
          </w:tcPr>
          <w:p w:rsidR="00ED54CE" w:rsidRDefault="00ED54CE" w:rsidP="00A21B88">
            <w:pPr>
              <w:pStyle w:val="TableParagraph"/>
              <w:spacing w:line="268" w:lineRule="exact"/>
              <w:ind w:left="105"/>
              <w:rPr>
                <w:sz w:val="24"/>
              </w:rPr>
            </w:pPr>
            <w:r>
              <w:rPr>
                <w:sz w:val="24"/>
              </w:rPr>
              <w:t>Планы, программы</w:t>
            </w:r>
          </w:p>
        </w:tc>
        <w:tc>
          <w:tcPr>
            <w:tcW w:w="2977" w:type="dxa"/>
          </w:tcPr>
          <w:p w:rsidR="00ED54CE" w:rsidRPr="005D70C0" w:rsidRDefault="00ED54CE" w:rsidP="00A21B88">
            <w:pPr>
              <w:pStyle w:val="TableParagraph"/>
              <w:ind w:left="104" w:right="95"/>
              <w:jc w:val="both"/>
              <w:rPr>
                <w:sz w:val="24"/>
              </w:rPr>
            </w:pPr>
            <w:r w:rsidRPr="005D70C0">
              <w:rPr>
                <w:sz w:val="24"/>
              </w:rPr>
              <w:t>Разработать</w:t>
            </w:r>
            <w:r>
              <w:rPr>
                <w:sz w:val="24"/>
              </w:rPr>
              <w:t xml:space="preserve"> </w:t>
            </w:r>
            <w:r w:rsidRPr="005D70C0">
              <w:rPr>
                <w:sz w:val="24"/>
              </w:rPr>
              <w:t>план</w:t>
            </w:r>
            <w:r>
              <w:rPr>
                <w:sz w:val="24"/>
              </w:rPr>
              <w:t xml:space="preserve"> </w:t>
            </w:r>
            <w:r w:rsidRPr="005D70C0">
              <w:rPr>
                <w:sz w:val="24"/>
              </w:rPr>
              <w:t>работы</w:t>
            </w:r>
            <w:r>
              <w:rPr>
                <w:sz w:val="24"/>
              </w:rPr>
              <w:t xml:space="preserve"> </w:t>
            </w:r>
            <w:r w:rsidRPr="005D70C0">
              <w:rPr>
                <w:sz w:val="24"/>
              </w:rPr>
              <w:t>по</w:t>
            </w:r>
            <w:r>
              <w:rPr>
                <w:sz w:val="24"/>
              </w:rPr>
              <w:t xml:space="preserve"> </w:t>
            </w:r>
            <w:r w:rsidRPr="005D70C0">
              <w:rPr>
                <w:sz w:val="24"/>
              </w:rPr>
              <w:t>формированию</w:t>
            </w:r>
            <w:r>
              <w:rPr>
                <w:sz w:val="24"/>
              </w:rPr>
              <w:t xml:space="preserve"> толе</w:t>
            </w:r>
            <w:r w:rsidRPr="005D70C0">
              <w:rPr>
                <w:sz w:val="24"/>
              </w:rPr>
              <w:t xml:space="preserve">рантных отношений </w:t>
            </w:r>
            <w:r>
              <w:rPr>
                <w:sz w:val="24"/>
              </w:rPr>
              <w:t>меж</w:t>
            </w:r>
            <w:r w:rsidRPr="005D70C0">
              <w:rPr>
                <w:sz w:val="24"/>
              </w:rPr>
              <w:t>ду</w:t>
            </w:r>
            <w:r>
              <w:rPr>
                <w:sz w:val="24"/>
              </w:rPr>
              <w:t xml:space="preserve"> </w:t>
            </w:r>
            <w:r w:rsidRPr="005D70C0">
              <w:rPr>
                <w:sz w:val="24"/>
              </w:rPr>
              <w:t>участниками</w:t>
            </w:r>
            <w:r>
              <w:rPr>
                <w:sz w:val="24"/>
              </w:rPr>
              <w:t xml:space="preserve"> инклю</w:t>
            </w:r>
            <w:r w:rsidRPr="005D70C0">
              <w:rPr>
                <w:sz w:val="24"/>
              </w:rPr>
              <w:t>зивного</w:t>
            </w:r>
            <w:r>
              <w:rPr>
                <w:sz w:val="24"/>
              </w:rPr>
              <w:t xml:space="preserve"> </w:t>
            </w:r>
            <w:r w:rsidRPr="005D70C0">
              <w:rPr>
                <w:sz w:val="24"/>
              </w:rPr>
              <w:t>образовательного</w:t>
            </w:r>
            <w:r>
              <w:rPr>
                <w:sz w:val="24"/>
              </w:rPr>
              <w:t xml:space="preserve"> </w:t>
            </w:r>
            <w:r w:rsidRPr="005D70C0">
              <w:rPr>
                <w:sz w:val="24"/>
              </w:rPr>
              <w:t>процесса.</w:t>
            </w:r>
          </w:p>
          <w:p w:rsidR="00ED54CE" w:rsidRPr="005D70C0" w:rsidRDefault="00ED54CE" w:rsidP="00A21B88">
            <w:pPr>
              <w:pStyle w:val="TableParagraph"/>
              <w:spacing w:line="270" w:lineRule="atLeast"/>
              <w:ind w:left="104" w:right="95"/>
              <w:jc w:val="both"/>
              <w:rPr>
                <w:sz w:val="24"/>
              </w:rPr>
            </w:pPr>
            <w:r w:rsidRPr="005D70C0">
              <w:rPr>
                <w:sz w:val="24"/>
              </w:rPr>
              <w:t>Осуществление</w:t>
            </w:r>
            <w:r>
              <w:rPr>
                <w:sz w:val="24"/>
              </w:rPr>
              <w:t xml:space="preserve"> педагоги</w:t>
            </w:r>
            <w:r w:rsidRPr="005D70C0">
              <w:rPr>
                <w:sz w:val="24"/>
              </w:rPr>
              <w:t>ческого</w:t>
            </w:r>
            <w:r>
              <w:rPr>
                <w:sz w:val="24"/>
              </w:rPr>
              <w:t xml:space="preserve"> </w:t>
            </w:r>
            <w:r w:rsidRPr="005D70C0">
              <w:rPr>
                <w:sz w:val="24"/>
              </w:rPr>
              <w:t>мониторинга</w:t>
            </w:r>
            <w:r>
              <w:rPr>
                <w:sz w:val="24"/>
              </w:rPr>
              <w:t xml:space="preserve"> до</w:t>
            </w:r>
            <w:r w:rsidRPr="005D70C0">
              <w:rPr>
                <w:sz w:val="24"/>
              </w:rPr>
              <w:t>стижений</w:t>
            </w:r>
            <w:r>
              <w:rPr>
                <w:sz w:val="24"/>
              </w:rPr>
              <w:t xml:space="preserve"> </w:t>
            </w:r>
            <w:r w:rsidRPr="005D70C0">
              <w:rPr>
                <w:sz w:val="24"/>
              </w:rPr>
              <w:t>студента.</w:t>
            </w:r>
          </w:p>
        </w:tc>
        <w:tc>
          <w:tcPr>
            <w:tcW w:w="1841" w:type="dxa"/>
          </w:tcPr>
          <w:p w:rsidR="00ED54CE" w:rsidRDefault="00ED54CE" w:rsidP="00A21B88">
            <w:pPr>
              <w:pStyle w:val="TableParagraph"/>
              <w:ind w:left="106"/>
              <w:rPr>
                <w:spacing w:val="53"/>
                <w:sz w:val="24"/>
              </w:rPr>
            </w:pPr>
            <w:r>
              <w:rPr>
                <w:sz w:val="24"/>
              </w:rPr>
              <w:t>Педагог–</w:t>
            </w:r>
          </w:p>
          <w:p w:rsidR="00ED54CE" w:rsidRDefault="00ED54CE" w:rsidP="00A21B88">
            <w:pPr>
              <w:pStyle w:val="TableParagraph"/>
              <w:ind w:left="106"/>
              <w:rPr>
                <w:sz w:val="24"/>
              </w:rPr>
            </w:pPr>
            <w:r>
              <w:rPr>
                <w:sz w:val="24"/>
              </w:rPr>
              <w:t>психолог,</w:t>
            </w:r>
          </w:p>
          <w:p w:rsidR="00ED54CE" w:rsidRDefault="00ED54CE" w:rsidP="00A21B88">
            <w:pPr>
              <w:pStyle w:val="TableParagraph"/>
              <w:ind w:right="94"/>
              <w:rPr>
                <w:sz w:val="24"/>
              </w:rPr>
            </w:pPr>
            <w:r>
              <w:rPr>
                <w:sz w:val="24"/>
              </w:rPr>
              <w:t>куратор</w:t>
            </w:r>
          </w:p>
        </w:tc>
      </w:tr>
      <w:tr w:rsidR="00ED54CE" w:rsidTr="00A21B88">
        <w:trPr>
          <w:trHeight w:val="1655"/>
        </w:trPr>
        <w:tc>
          <w:tcPr>
            <w:tcW w:w="2271" w:type="dxa"/>
          </w:tcPr>
          <w:p w:rsidR="00ED54CE" w:rsidRPr="005D70C0" w:rsidRDefault="00ED54CE" w:rsidP="00A21B88">
            <w:pPr>
              <w:pStyle w:val="TableParagraph"/>
              <w:ind w:left="107" w:right="96"/>
              <w:jc w:val="both"/>
              <w:rPr>
                <w:sz w:val="24"/>
              </w:rPr>
            </w:pPr>
            <w:r w:rsidRPr="005D70C0">
              <w:rPr>
                <w:sz w:val="24"/>
              </w:rPr>
              <w:t>Обеспечить</w:t>
            </w:r>
            <w:r>
              <w:rPr>
                <w:sz w:val="24"/>
              </w:rPr>
              <w:t xml:space="preserve"> психо</w:t>
            </w:r>
            <w:r w:rsidRPr="005D70C0">
              <w:rPr>
                <w:sz w:val="24"/>
              </w:rPr>
              <w:t>логическое</w:t>
            </w:r>
            <w:r>
              <w:rPr>
                <w:sz w:val="24"/>
              </w:rPr>
              <w:t xml:space="preserve"> сопро</w:t>
            </w:r>
            <w:r w:rsidRPr="005D70C0">
              <w:rPr>
                <w:sz w:val="24"/>
              </w:rPr>
              <w:t>вождение</w:t>
            </w:r>
            <w:r>
              <w:rPr>
                <w:sz w:val="24"/>
              </w:rPr>
              <w:t xml:space="preserve"> </w:t>
            </w:r>
            <w:r w:rsidRPr="005D70C0">
              <w:rPr>
                <w:sz w:val="24"/>
              </w:rPr>
              <w:t>студента-инвалида</w:t>
            </w:r>
          </w:p>
        </w:tc>
        <w:tc>
          <w:tcPr>
            <w:tcW w:w="2552" w:type="dxa"/>
          </w:tcPr>
          <w:p w:rsidR="00ED54CE" w:rsidRPr="005D70C0" w:rsidRDefault="00ED54CE" w:rsidP="00A21B88">
            <w:pPr>
              <w:pStyle w:val="TableParagraph"/>
              <w:ind w:left="105" w:right="98"/>
              <w:jc w:val="both"/>
              <w:rPr>
                <w:sz w:val="24"/>
              </w:rPr>
            </w:pPr>
            <w:r w:rsidRPr="005D70C0">
              <w:rPr>
                <w:sz w:val="24"/>
              </w:rPr>
              <w:t>Позитивная</w:t>
            </w:r>
            <w:r>
              <w:rPr>
                <w:sz w:val="24"/>
              </w:rPr>
              <w:t xml:space="preserve"> </w:t>
            </w:r>
            <w:r w:rsidRPr="005D70C0">
              <w:rPr>
                <w:sz w:val="24"/>
              </w:rPr>
              <w:t>динамика</w:t>
            </w:r>
            <w:r>
              <w:rPr>
                <w:sz w:val="24"/>
              </w:rPr>
              <w:t xml:space="preserve"> </w:t>
            </w:r>
            <w:r w:rsidRPr="005D70C0">
              <w:rPr>
                <w:sz w:val="24"/>
              </w:rPr>
              <w:t>развиваемых</w:t>
            </w:r>
            <w:r>
              <w:rPr>
                <w:sz w:val="24"/>
              </w:rPr>
              <w:t xml:space="preserve"> пара</w:t>
            </w:r>
            <w:r w:rsidRPr="005D70C0">
              <w:rPr>
                <w:sz w:val="24"/>
              </w:rPr>
              <w:t>метров</w:t>
            </w:r>
          </w:p>
        </w:tc>
        <w:tc>
          <w:tcPr>
            <w:tcW w:w="2977" w:type="dxa"/>
          </w:tcPr>
          <w:p w:rsidR="00ED54CE" w:rsidRDefault="00ED54CE" w:rsidP="00A21B88">
            <w:pPr>
              <w:pStyle w:val="TableParagraph"/>
              <w:ind w:left="104" w:right="96"/>
              <w:rPr>
                <w:sz w:val="24"/>
              </w:rPr>
            </w:pPr>
            <w:r>
              <w:rPr>
                <w:sz w:val="24"/>
              </w:rPr>
              <w:t>1.Составление расписания занятий.</w:t>
            </w:r>
          </w:p>
          <w:p w:rsidR="00ED54CE" w:rsidRDefault="00ED54CE" w:rsidP="00BF4681">
            <w:pPr>
              <w:pStyle w:val="TableParagraph"/>
              <w:numPr>
                <w:ilvl w:val="0"/>
                <w:numId w:val="79"/>
              </w:numPr>
              <w:tabs>
                <w:tab w:val="left" w:pos="446"/>
              </w:tabs>
              <w:ind w:right="95" w:firstLine="0"/>
              <w:rPr>
                <w:sz w:val="24"/>
              </w:rPr>
            </w:pPr>
            <w:r>
              <w:rPr>
                <w:sz w:val="24"/>
              </w:rPr>
              <w:t>Проведение коррекционных занятий.</w:t>
            </w:r>
          </w:p>
          <w:p w:rsidR="00ED54CE" w:rsidRDefault="00ED54CE" w:rsidP="00BF4681">
            <w:pPr>
              <w:pStyle w:val="TableParagraph"/>
              <w:numPr>
                <w:ilvl w:val="0"/>
                <w:numId w:val="79"/>
              </w:numPr>
              <w:tabs>
                <w:tab w:val="left" w:pos="408"/>
              </w:tabs>
              <w:spacing w:line="270" w:lineRule="atLeast"/>
              <w:ind w:right="97" w:firstLine="0"/>
              <w:rPr>
                <w:sz w:val="24"/>
              </w:rPr>
            </w:pPr>
            <w:r>
              <w:rPr>
                <w:sz w:val="24"/>
              </w:rPr>
              <w:t>Отслеживание динами-ки развития</w:t>
            </w:r>
          </w:p>
        </w:tc>
        <w:tc>
          <w:tcPr>
            <w:tcW w:w="1841" w:type="dxa"/>
          </w:tcPr>
          <w:p w:rsidR="00ED54CE" w:rsidRDefault="00ED54CE" w:rsidP="00A21B88">
            <w:pPr>
              <w:pStyle w:val="TableParagraph"/>
              <w:spacing w:before="3"/>
              <w:rPr>
                <w:sz w:val="23"/>
              </w:rPr>
            </w:pPr>
          </w:p>
          <w:p w:rsidR="00ED54CE" w:rsidRDefault="00ED54CE" w:rsidP="00A21B88">
            <w:pPr>
              <w:pStyle w:val="TableParagraph"/>
              <w:ind w:left="106"/>
              <w:rPr>
                <w:sz w:val="24"/>
              </w:rPr>
            </w:pPr>
            <w:r>
              <w:rPr>
                <w:sz w:val="24"/>
              </w:rPr>
              <w:t>Педагог-психолог</w:t>
            </w:r>
          </w:p>
        </w:tc>
      </w:tr>
      <w:tr w:rsidR="00ED54CE" w:rsidTr="00A21B88">
        <w:trPr>
          <w:trHeight w:val="275"/>
        </w:trPr>
        <w:tc>
          <w:tcPr>
            <w:tcW w:w="9641" w:type="dxa"/>
            <w:gridSpan w:val="4"/>
          </w:tcPr>
          <w:p w:rsidR="00ED54CE" w:rsidRDefault="00ED54CE" w:rsidP="00A21B88">
            <w:pPr>
              <w:pStyle w:val="TableParagraph"/>
              <w:spacing w:line="255" w:lineRule="exact"/>
              <w:ind w:left="107"/>
              <w:rPr>
                <w:b/>
                <w:sz w:val="24"/>
              </w:rPr>
            </w:pPr>
            <w:r>
              <w:rPr>
                <w:b/>
                <w:sz w:val="24"/>
              </w:rPr>
              <w:t>Лечебно-профилактическая работа</w:t>
            </w:r>
          </w:p>
        </w:tc>
      </w:tr>
      <w:tr w:rsidR="00ED54CE" w:rsidTr="00A21B88">
        <w:trPr>
          <w:trHeight w:val="1106"/>
        </w:trPr>
        <w:tc>
          <w:tcPr>
            <w:tcW w:w="2271" w:type="dxa"/>
          </w:tcPr>
          <w:p w:rsidR="00ED54CE" w:rsidRPr="00442548" w:rsidRDefault="00ED54CE" w:rsidP="00A21B88">
            <w:pPr>
              <w:pStyle w:val="TableParagraph"/>
              <w:tabs>
                <w:tab w:val="left" w:pos="1328"/>
              </w:tabs>
              <w:ind w:left="107" w:right="96"/>
              <w:rPr>
                <w:sz w:val="24"/>
              </w:rPr>
            </w:pPr>
            <w:r w:rsidRPr="00442548">
              <w:rPr>
                <w:sz w:val="24"/>
              </w:rPr>
              <w:t>Создание</w:t>
            </w:r>
            <w:r>
              <w:rPr>
                <w:sz w:val="24"/>
              </w:rPr>
              <w:t xml:space="preserve"> </w:t>
            </w:r>
            <w:r w:rsidRPr="00442548">
              <w:rPr>
                <w:spacing w:val="-1"/>
                <w:sz w:val="24"/>
              </w:rPr>
              <w:t>условий</w:t>
            </w:r>
            <w:r>
              <w:rPr>
                <w:spacing w:val="-1"/>
                <w:sz w:val="24"/>
              </w:rPr>
              <w:t xml:space="preserve"> </w:t>
            </w:r>
            <w:r w:rsidRPr="00442548">
              <w:rPr>
                <w:sz w:val="24"/>
              </w:rPr>
              <w:t>для</w:t>
            </w:r>
            <w:r>
              <w:rPr>
                <w:sz w:val="24"/>
              </w:rPr>
              <w:t xml:space="preserve"> </w:t>
            </w:r>
            <w:r w:rsidRPr="00442548">
              <w:rPr>
                <w:sz w:val="24"/>
              </w:rPr>
              <w:t>сохранения</w:t>
            </w:r>
            <w:r>
              <w:rPr>
                <w:sz w:val="24"/>
              </w:rPr>
              <w:t xml:space="preserve"> </w:t>
            </w:r>
            <w:r w:rsidRPr="00442548">
              <w:rPr>
                <w:sz w:val="24"/>
              </w:rPr>
              <w:t>и</w:t>
            </w:r>
          </w:p>
          <w:p w:rsidR="00ED54CE" w:rsidRPr="0083034D" w:rsidRDefault="00ED54CE" w:rsidP="00A21B88">
            <w:pPr>
              <w:pStyle w:val="TableParagraph"/>
              <w:tabs>
                <w:tab w:val="left" w:pos="1391"/>
                <w:tab w:val="left" w:pos="1503"/>
              </w:tabs>
              <w:spacing w:line="270" w:lineRule="atLeast"/>
              <w:ind w:left="107" w:right="96"/>
              <w:rPr>
                <w:sz w:val="24"/>
              </w:rPr>
            </w:pPr>
            <w:r>
              <w:rPr>
                <w:sz w:val="24"/>
              </w:rPr>
              <w:t xml:space="preserve">укрепления </w:t>
            </w:r>
            <w:r>
              <w:rPr>
                <w:spacing w:val="-1"/>
                <w:sz w:val="24"/>
              </w:rPr>
              <w:t>здоро</w:t>
            </w:r>
            <w:r>
              <w:rPr>
                <w:sz w:val="24"/>
              </w:rPr>
              <w:t xml:space="preserve">вья </w:t>
            </w:r>
            <w:r>
              <w:rPr>
                <w:spacing w:val="-1"/>
                <w:sz w:val="24"/>
              </w:rPr>
              <w:t>студен</w:t>
            </w:r>
            <w:r>
              <w:rPr>
                <w:sz w:val="24"/>
              </w:rPr>
              <w:t xml:space="preserve">та </w:t>
            </w:r>
            <w:r w:rsidRPr="0083034D">
              <w:rPr>
                <w:sz w:val="24"/>
              </w:rPr>
              <w:t>инвалида</w:t>
            </w:r>
          </w:p>
        </w:tc>
        <w:tc>
          <w:tcPr>
            <w:tcW w:w="2552" w:type="dxa"/>
          </w:tcPr>
          <w:p w:rsidR="00ED54CE" w:rsidRPr="005D70C0" w:rsidRDefault="00ED54CE" w:rsidP="00A21B88">
            <w:pPr>
              <w:pStyle w:val="TableParagraph"/>
              <w:ind w:left="105" w:right="101"/>
              <w:jc w:val="both"/>
              <w:rPr>
                <w:sz w:val="24"/>
              </w:rPr>
            </w:pPr>
            <w:r w:rsidRPr="005D70C0">
              <w:rPr>
                <w:sz w:val="24"/>
              </w:rPr>
              <w:t>Сохранение</w:t>
            </w:r>
            <w:r>
              <w:rPr>
                <w:sz w:val="24"/>
              </w:rPr>
              <w:t xml:space="preserve"> </w:t>
            </w:r>
            <w:r w:rsidRPr="005D70C0">
              <w:rPr>
                <w:sz w:val="24"/>
              </w:rPr>
              <w:t>и</w:t>
            </w:r>
            <w:r>
              <w:rPr>
                <w:sz w:val="24"/>
              </w:rPr>
              <w:t xml:space="preserve"> укреп</w:t>
            </w:r>
            <w:r w:rsidRPr="005D70C0">
              <w:rPr>
                <w:sz w:val="24"/>
              </w:rPr>
              <w:t>ление</w:t>
            </w:r>
            <w:r>
              <w:rPr>
                <w:sz w:val="24"/>
              </w:rPr>
              <w:t xml:space="preserve"> </w:t>
            </w:r>
            <w:r w:rsidRPr="005D70C0">
              <w:rPr>
                <w:sz w:val="24"/>
              </w:rPr>
              <w:t>здоровья</w:t>
            </w:r>
            <w:r>
              <w:rPr>
                <w:sz w:val="24"/>
              </w:rPr>
              <w:t xml:space="preserve"> сту</w:t>
            </w:r>
            <w:r w:rsidRPr="005D70C0">
              <w:rPr>
                <w:sz w:val="24"/>
              </w:rPr>
              <w:t>дента-инвалида</w:t>
            </w:r>
          </w:p>
        </w:tc>
        <w:tc>
          <w:tcPr>
            <w:tcW w:w="2977" w:type="dxa"/>
          </w:tcPr>
          <w:p w:rsidR="00ED54CE" w:rsidRPr="0083034D" w:rsidRDefault="00ED54CE" w:rsidP="00A21B88">
            <w:pPr>
              <w:pStyle w:val="TableParagraph"/>
              <w:tabs>
                <w:tab w:val="left" w:pos="2007"/>
              </w:tabs>
              <w:spacing w:line="262" w:lineRule="exact"/>
              <w:ind w:left="104"/>
              <w:rPr>
                <w:sz w:val="24"/>
              </w:rPr>
            </w:pPr>
            <w:r w:rsidRPr="005D70C0">
              <w:rPr>
                <w:sz w:val="24"/>
              </w:rPr>
              <w:t>Организация</w:t>
            </w:r>
            <w:r w:rsidRPr="005D70C0">
              <w:rPr>
                <w:sz w:val="24"/>
              </w:rPr>
              <w:tab/>
              <w:t>и</w:t>
            </w:r>
            <w:r>
              <w:rPr>
                <w:sz w:val="24"/>
              </w:rPr>
              <w:t xml:space="preserve"> проведе</w:t>
            </w:r>
            <w:r w:rsidRPr="005D70C0">
              <w:rPr>
                <w:sz w:val="24"/>
              </w:rPr>
              <w:t>ние</w:t>
            </w:r>
            <w:r>
              <w:rPr>
                <w:sz w:val="24"/>
              </w:rPr>
              <w:t xml:space="preserve"> </w:t>
            </w:r>
            <w:r w:rsidRPr="005D70C0">
              <w:rPr>
                <w:sz w:val="24"/>
              </w:rPr>
              <w:t>мероприятий,</w:t>
            </w:r>
            <w:r>
              <w:rPr>
                <w:sz w:val="24"/>
              </w:rPr>
              <w:t xml:space="preserve"> направ</w:t>
            </w:r>
            <w:r w:rsidRPr="005D70C0">
              <w:rPr>
                <w:sz w:val="24"/>
              </w:rPr>
              <w:t>ленных</w:t>
            </w:r>
            <w:r>
              <w:rPr>
                <w:sz w:val="24"/>
              </w:rPr>
              <w:t xml:space="preserve"> </w:t>
            </w:r>
            <w:r w:rsidRPr="005D70C0">
              <w:rPr>
                <w:sz w:val="24"/>
              </w:rPr>
              <w:t>на</w:t>
            </w:r>
            <w:r>
              <w:rPr>
                <w:sz w:val="24"/>
              </w:rPr>
              <w:t xml:space="preserve"> </w:t>
            </w:r>
            <w:r w:rsidRPr="005D70C0">
              <w:rPr>
                <w:sz w:val="24"/>
              </w:rPr>
              <w:t>профилактику</w:t>
            </w:r>
            <w:r>
              <w:rPr>
                <w:sz w:val="24"/>
              </w:rPr>
              <w:t xml:space="preserve"> </w:t>
            </w:r>
            <w:r w:rsidRPr="005D70C0">
              <w:rPr>
                <w:sz w:val="24"/>
              </w:rPr>
              <w:t>и</w:t>
            </w:r>
            <w:r>
              <w:rPr>
                <w:sz w:val="24"/>
              </w:rPr>
              <w:t xml:space="preserve"> сохранение </w:t>
            </w:r>
            <w:r w:rsidRPr="005D70C0">
              <w:rPr>
                <w:spacing w:val="-1"/>
                <w:sz w:val="24"/>
              </w:rPr>
              <w:t>здоровья,</w:t>
            </w:r>
            <w:r w:rsidRPr="0083034D">
              <w:rPr>
                <w:sz w:val="24"/>
              </w:rPr>
              <w:t xml:space="preserve"> формирование</w:t>
            </w:r>
            <w:r w:rsidRPr="0083034D">
              <w:rPr>
                <w:sz w:val="24"/>
              </w:rPr>
              <w:tab/>
              <w:t>навыков</w:t>
            </w:r>
          </w:p>
          <w:p w:rsidR="00ED54CE" w:rsidRPr="005D70C0" w:rsidRDefault="00ED54CE" w:rsidP="00A21B88">
            <w:pPr>
              <w:pStyle w:val="TableParagraph"/>
              <w:tabs>
                <w:tab w:val="left" w:pos="1703"/>
              </w:tabs>
              <w:ind w:left="104" w:right="99"/>
              <w:rPr>
                <w:sz w:val="24"/>
              </w:rPr>
            </w:pPr>
            <w:r w:rsidRPr="0083034D">
              <w:rPr>
                <w:sz w:val="24"/>
              </w:rPr>
              <w:t>ЗОЖ</w:t>
            </w:r>
          </w:p>
        </w:tc>
        <w:tc>
          <w:tcPr>
            <w:tcW w:w="1841" w:type="dxa"/>
          </w:tcPr>
          <w:p w:rsidR="00ED54CE" w:rsidRPr="005D70C0" w:rsidRDefault="00ED54CE" w:rsidP="00A21B88">
            <w:pPr>
              <w:pStyle w:val="TableParagraph"/>
              <w:spacing w:before="5"/>
            </w:pPr>
          </w:p>
          <w:p w:rsidR="00ED54CE" w:rsidRPr="005D70C0" w:rsidRDefault="00ED54CE" w:rsidP="00A21B88">
            <w:pPr>
              <w:pStyle w:val="TableParagraph"/>
              <w:spacing w:line="270" w:lineRule="atLeast"/>
              <w:ind w:left="106" w:right="95"/>
              <w:jc w:val="both"/>
              <w:rPr>
                <w:sz w:val="24"/>
              </w:rPr>
            </w:pPr>
            <w:r w:rsidRPr="005D70C0">
              <w:rPr>
                <w:sz w:val="24"/>
              </w:rPr>
              <w:t>Педагог</w:t>
            </w:r>
            <w:r>
              <w:rPr>
                <w:sz w:val="24"/>
              </w:rPr>
              <w:t xml:space="preserve"> пси</w:t>
            </w:r>
            <w:r w:rsidRPr="005D70C0">
              <w:rPr>
                <w:sz w:val="24"/>
              </w:rPr>
              <w:t>холог,</w:t>
            </w:r>
            <w:r>
              <w:rPr>
                <w:sz w:val="24"/>
              </w:rPr>
              <w:t xml:space="preserve"> медра</w:t>
            </w:r>
            <w:r w:rsidRPr="005D70C0">
              <w:rPr>
                <w:sz w:val="24"/>
              </w:rPr>
              <w:t>ботник</w:t>
            </w:r>
            <w:r>
              <w:rPr>
                <w:sz w:val="24"/>
              </w:rPr>
              <w:t xml:space="preserve"> (при наличии)</w:t>
            </w:r>
          </w:p>
        </w:tc>
      </w:tr>
    </w:tbl>
    <w:p w:rsidR="00ED54CE" w:rsidRDefault="00ED54CE" w:rsidP="00BF4681">
      <w:pPr>
        <w:pStyle w:val="1"/>
        <w:keepNext w:val="0"/>
        <w:widowControl w:val="0"/>
        <w:numPr>
          <w:ilvl w:val="0"/>
          <w:numId w:val="80"/>
        </w:numPr>
        <w:tabs>
          <w:tab w:val="left" w:pos="2581"/>
        </w:tabs>
        <w:autoSpaceDN w:val="0"/>
        <w:spacing w:before="90"/>
      </w:pPr>
      <w:r>
        <w:t>План мероприятий в рамках консультативного модуля</w:t>
      </w:r>
    </w:p>
    <w:p w:rsidR="00ED54CE" w:rsidRDefault="00ED54CE" w:rsidP="00C47100">
      <w:pPr>
        <w:pStyle w:val="a3"/>
        <w:spacing w:before="7"/>
        <w:ind w:left="0"/>
        <w:rPr>
          <w:b/>
          <w:sz w:val="23"/>
        </w:rPr>
      </w:pPr>
    </w:p>
    <w:p w:rsidR="00ED54CE" w:rsidRDefault="00ED54CE" w:rsidP="00C47100">
      <w:pPr>
        <w:spacing w:line="270" w:lineRule="atLeast"/>
        <w:ind w:left="850" w:right="737"/>
        <w:jc w:val="both"/>
      </w:pPr>
      <w:r>
        <w:rPr>
          <w:b/>
        </w:rPr>
        <w:t xml:space="preserve">Цель: </w:t>
      </w:r>
      <w:r>
        <w:t xml:space="preserve">обеспечение непрерывности специального индивидуального сопровождения обучающихся с ограниченными возможностями здоровья и их семей по вопросам реализации </w:t>
      </w:r>
      <w:r>
        <w:rPr>
          <w:spacing w:val="-1"/>
        </w:rPr>
        <w:t xml:space="preserve">дифференцированных </w:t>
      </w:r>
      <w:r>
        <w:t>психолого-педагогических условий об учения и воспитания, коррекции, развития и социализации обучающихся.</w:t>
      </w:r>
    </w:p>
    <w:p w:rsidR="00ED54CE" w:rsidRDefault="00ED54CE" w:rsidP="00C47100">
      <w:pPr>
        <w:spacing w:line="270" w:lineRule="atLeast"/>
        <w:ind w:left="850" w:right="737"/>
        <w:jc w:val="both"/>
      </w:pPr>
    </w:p>
    <w:tbl>
      <w:tblPr>
        <w:tblpPr w:leftFromText="180" w:rightFromText="180" w:vertAnchor="text" w:horzAnchor="margin" w:tblpX="730" w:tblpY="185"/>
        <w:tblW w:w="97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73"/>
        <w:gridCol w:w="2977"/>
        <w:gridCol w:w="2268"/>
        <w:gridCol w:w="2268"/>
      </w:tblGrid>
      <w:tr w:rsidR="00ED54CE" w:rsidTr="00A21B88">
        <w:trPr>
          <w:trHeight w:val="470"/>
        </w:trPr>
        <w:tc>
          <w:tcPr>
            <w:tcW w:w="2273" w:type="dxa"/>
          </w:tcPr>
          <w:p w:rsidR="00ED54CE" w:rsidRDefault="00ED54CE" w:rsidP="00A21B88">
            <w:pPr>
              <w:pStyle w:val="TableParagraph"/>
              <w:spacing w:line="273" w:lineRule="exact"/>
              <w:ind w:left="753"/>
              <w:rPr>
                <w:b/>
                <w:sz w:val="24"/>
              </w:rPr>
            </w:pPr>
            <w:r>
              <w:rPr>
                <w:b/>
                <w:sz w:val="24"/>
              </w:rPr>
              <w:t>Задачи</w:t>
            </w:r>
          </w:p>
        </w:tc>
        <w:tc>
          <w:tcPr>
            <w:tcW w:w="2977" w:type="dxa"/>
          </w:tcPr>
          <w:p w:rsidR="00ED54CE" w:rsidRDefault="00ED54CE" w:rsidP="00A21B88">
            <w:pPr>
              <w:pStyle w:val="TableParagraph"/>
              <w:spacing w:line="273" w:lineRule="exact"/>
              <w:ind w:left="343"/>
              <w:rPr>
                <w:b/>
                <w:sz w:val="24"/>
              </w:rPr>
            </w:pPr>
            <w:r>
              <w:rPr>
                <w:b/>
                <w:sz w:val="24"/>
              </w:rPr>
              <w:t>Планируемые результаты</w:t>
            </w:r>
          </w:p>
        </w:tc>
        <w:tc>
          <w:tcPr>
            <w:tcW w:w="2268" w:type="dxa"/>
          </w:tcPr>
          <w:p w:rsidR="00ED54CE" w:rsidRDefault="00ED54CE" w:rsidP="00A21B88">
            <w:pPr>
              <w:pStyle w:val="TableParagraph"/>
              <w:spacing w:line="273" w:lineRule="exact"/>
              <w:ind w:left="304"/>
              <w:rPr>
                <w:b/>
                <w:sz w:val="24"/>
              </w:rPr>
            </w:pPr>
            <w:r>
              <w:rPr>
                <w:b/>
                <w:sz w:val="24"/>
              </w:rPr>
              <w:t>Мероприятия</w:t>
            </w:r>
          </w:p>
        </w:tc>
        <w:tc>
          <w:tcPr>
            <w:tcW w:w="2268" w:type="dxa"/>
          </w:tcPr>
          <w:p w:rsidR="00ED54CE" w:rsidRDefault="00ED54CE" w:rsidP="00A21B88">
            <w:pPr>
              <w:pStyle w:val="TableParagraph"/>
              <w:spacing w:line="273" w:lineRule="exact"/>
              <w:ind w:left="145"/>
              <w:rPr>
                <w:b/>
                <w:sz w:val="24"/>
              </w:rPr>
            </w:pPr>
            <w:r>
              <w:rPr>
                <w:b/>
                <w:sz w:val="24"/>
              </w:rPr>
              <w:t>Ответственные</w:t>
            </w:r>
          </w:p>
        </w:tc>
      </w:tr>
      <w:tr w:rsidR="00ED54CE" w:rsidTr="00A21B88">
        <w:trPr>
          <w:trHeight w:val="1656"/>
        </w:trPr>
        <w:tc>
          <w:tcPr>
            <w:tcW w:w="2273" w:type="dxa"/>
          </w:tcPr>
          <w:p w:rsidR="00ED54CE" w:rsidRPr="005D70C0" w:rsidRDefault="00ED54CE" w:rsidP="00A21B88">
            <w:pPr>
              <w:pStyle w:val="TableParagraph"/>
              <w:ind w:left="107" w:right="93"/>
              <w:jc w:val="both"/>
              <w:rPr>
                <w:sz w:val="24"/>
              </w:rPr>
            </w:pPr>
            <w:r>
              <w:rPr>
                <w:sz w:val="24"/>
              </w:rPr>
              <w:t>Консультирова</w:t>
            </w:r>
            <w:r w:rsidRPr="005D70C0">
              <w:rPr>
                <w:sz w:val="24"/>
              </w:rPr>
              <w:t>ние</w:t>
            </w:r>
            <w:r>
              <w:rPr>
                <w:sz w:val="24"/>
              </w:rPr>
              <w:t xml:space="preserve"> педагогичес</w:t>
            </w:r>
            <w:r w:rsidRPr="005D70C0">
              <w:rPr>
                <w:sz w:val="24"/>
              </w:rPr>
              <w:t>ких</w:t>
            </w:r>
            <w:r>
              <w:rPr>
                <w:sz w:val="24"/>
              </w:rPr>
              <w:t xml:space="preserve"> </w:t>
            </w:r>
            <w:r w:rsidRPr="005D70C0">
              <w:rPr>
                <w:sz w:val="24"/>
              </w:rPr>
              <w:t>работников</w:t>
            </w:r>
            <w:r>
              <w:rPr>
                <w:sz w:val="24"/>
              </w:rPr>
              <w:t xml:space="preserve"> </w:t>
            </w:r>
            <w:r w:rsidRPr="005D70C0">
              <w:rPr>
                <w:sz w:val="24"/>
              </w:rPr>
              <w:t>по</w:t>
            </w:r>
            <w:r>
              <w:rPr>
                <w:sz w:val="24"/>
              </w:rPr>
              <w:t xml:space="preserve"> </w:t>
            </w:r>
            <w:r w:rsidRPr="005D70C0">
              <w:rPr>
                <w:sz w:val="24"/>
              </w:rPr>
              <w:t>вопросам</w:t>
            </w:r>
            <w:r>
              <w:rPr>
                <w:sz w:val="24"/>
              </w:rPr>
              <w:t xml:space="preserve"> инклю</w:t>
            </w:r>
            <w:r w:rsidRPr="005D70C0">
              <w:rPr>
                <w:sz w:val="24"/>
              </w:rPr>
              <w:t>зивного</w:t>
            </w:r>
            <w:r>
              <w:rPr>
                <w:sz w:val="24"/>
              </w:rPr>
              <w:t xml:space="preserve"> образова</w:t>
            </w:r>
            <w:r w:rsidRPr="005D70C0">
              <w:rPr>
                <w:sz w:val="24"/>
              </w:rPr>
              <w:t>ния</w:t>
            </w:r>
          </w:p>
        </w:tc>
        <w:tc>
          <w:tcPr>
            <w:tcW w:w="2977" w:type="dxa"/>
          </w:tcPr>
          <w:p w:rsidR="00ED54CE" w:rsidRPr="005D70C0" w:rsidRDefault="00ED54CE" w:rsidP="00A21B88">
            <w:pPr>
              <w:pStyle w:val="TableParagraph"/>
              <w:tabs>
                <w:tab w:val="left" w:pos="665"/>
              </w:tabs>
              <w:ind w:left="108" w:right="98"/>
              <w:jc w:val="both"/>
              <w:rPr>
                <w:sz w:val="24"/>
              </w:rPr>
            </w:pPr>
            <w:r w:rsidRPr="005D70C0">
              <w:rPr>
                <w:sz w:val="24"/>
              </w:rPr>
              <w:t>Рекомендации,</w:t>
            </w:r>
            <w:r>
              <w:rPr>
                <w:sz w:val="24"/>
              </w:rPr>
              <w:t xml:space="preserve"> приё</w:t>
            </w:r>
            <w:r w:rsidRPr="005D70C0">
              <w:rPr>
                <w:sz w:val="24"/>
              </w:rPr>
              <w:t>мы,</w:t>
            </w:r>
            <w:r>
              <w:rPr>
                <w:sz w:val="24"/>
              </w:rPr>
              <w:t xml:space="preserve"> </w:t>
            </w:r>
            <w:r w:rsidRPr="005D70C0">
              <w:rPr>
                <w:sz w:val="24"/>
              </w:rPr>
              <w:t>упражнения</w:t>
            </w:r>
            <w:r>
              <w:rPr>
                <w:sz w:val="24"/>
              </w:rPr>
              <w:t xml:space="preserve"> </w:t>
            </w:r>
            <w:r w:rsidRPr="005D70C0">
              <w:rPr>
                <w:sz w:val="24"/>
              </w:rPr>
              <w:t>и</w:t>
            </w:r>
            <w:r>
              <w:rPr>
                <w:sz w:val="24"/>
              </w:rPr>
              <w:t xml:space="preserve"> </w:t>
            </w:r>
            <w:r w:rsidRPr="005D70C0">
              <w:rPr>
                <w:sz w:val="24"/>
              </w:rPr>
              <w:t>др.материалы.</w:t>
            </w:r>
          </w:p>
          <w:p w:rsidR="00ED54CE" w:rsidRPr="005D70C0" w:rsidRDefault="00ED54CE" w:rsidP="00A21B88">
            <w:pPr>
              <w:pStyle w:val="TableParagraph"/>
              <w:tabs>
                <w:tab w:val="left" w:pos="394"/>
              </w:tabs>
              <w:ind w:left="108" w:right="99"/>
              <w:jc w:val="both"/>
              <w:rPr>
                <w:sz w:val="24"/>
              </w:rPr>
            </w:pPr>
            <w:r>
              <w:rPr>
                <w:sz w:val="24"/>
              </w:rPr>
              <w:t>Разработка плана консульта</w:t>
            </w:r>
            <w:r w:rsidRPr="005D70C0">
              <w:rPr>
                <w:sz w:val="24"/>
              </w:rPr>
              <w:t>тивной</w:t>
            </w:r>
            <w:r>
              <w:rPr>
                <w:sz w:val="24"/>
              </w:rPr>
              <w:t xml:space="preserve"> </w:t>
            </w:r>
            <w:r w:rsidRPr="005D70C0">
              <w:rPr>
                <w:sz w:val="24"/>
              </w:rPr>
              <w:t>работы</w:t>
            </w:r>
            <w:r>
              <w:rPr>
                <w:sz w:val="24"/>
              </w:rPr>
              <w:t xml:space="preserve"> </w:t>
            </w:r>
            <w:r w:rsidRPr="005D70C0">
              <w:rPr>
                <w:sz w:val="24"/>
              </w:rPr>
              <w:t>со</w:t>
            </w:r>
            <w:r>
              <w:rPr>
                <w:sz w:val="24"/>
              </w:rPr>
              <w:t xml:space="preserve"> </w:t>
            </w:r>
            <w:r w:rsidRPr="005D70C0">
              <w:rPr>
                <w:sz w:val="24"/>
              </w:rPr>
              <w:t>студентом,</w:t>
            </w:r>
            <w:r>
              <w:rPr>
                <w:sz w:val="24"/>
              </w:rPr>
              <w:t xml:space="preserve"> </w:t>
            </w:r>
            <w:r w:rsidRPr="005D70C0">
              <w:rPr>
                <w:sz w:val="24"/>
              </w:rPr>
              <w:t>родителями,</w:t>
            </w:r>
            <w:r>
              <w:rPr>
                <w:sz w:val="24"/>
              </w:rPr>
              <w:t xml:space="preserve"> </w:t>
            </w:r>
            <w:r w:rsidRPr="005D70C0">
              <w:rPr>
                <w:sz w:val="24"/>
              </w:rPr>
              <w:t>группой</w:t>
            </w:r>
          </w:p>
        </w:tc>
        <w:tc>
          <w:tcPr>
            <w:tcW w:w="2268" w:type="dxa"/>
          </w:tcPr>
          <w:p w:rsidR="00ED54CE" w:rsidRPr="005D70C0" w:rsidRDefault="00ED54CE" w:rsidP="00A21B88">
            <w:pPr>
              <w:pStyle w:val="TableParagraph"/>
              <w:tabs>
                <w:tab w:val="left" w:pos="1462"/>
                <w:tab w:val="left" w:pos="1570"/>
              </w:tabs>
              <w:ind w:left="105" w:right="94"/>
              <w:rPr>
                <w:sz w:val="24"/>
              </w:rPr>
            </w:pPr>
            <w:r w:rsidRPr="005D70C0">
              <w:rPr>
                <w:sz w:val="24"/>
              </w:rPr>
              <w:t>Индивидуальные,</w:t>
            </w:r>
            <w:r>
              <w:rPr>
                <w:sz w:val="24"/>
              </w:rPr>
              <w:t xml:space="preserve"> групповые, тематические кон</w:t>
            </w:r>
            <w:r w:rsidRPr="005D70C0">
              <w:rPr>
                <w:sz w:val="24"/>
              </w:rPr>
              <w:t>сультации</w:t>
            </w:r>
          </w:p>
        </w:tc>
        <w:tc>
          <w:tcPr>
            <w:tcW w:w="2268" w:type="dxa"/>
          </w:tcPr>
          <w:p w:rsidR="00ED54CE" w:rsidRPr="0083034D" w:rsidRDefault="00ED54CE" w:rsidP="00A21B88">
            <w:pPr>
              <w:pStyle w:val="TableParagraph"/>
              <w:ind w:left="107" w:right="95"/>
              <w:rPr>
                <w:sz w:val="24"/>
              </w:rPr>
            </w:pPr>
            <w:r w:rsidRPr="0083034D">
              <w:rPr>
                <w:sz w:val="24"/>
              </w:rPr>
              <w:t>Педагог–</w:t>
            </w:r>
            <w:r>
              <w:rPr>
                <w:sz w:val="24"/>
              </w:rPr>
              <w:t>пси</w:t>
            </w:r>
            <w:r w:rsidRPr="0083034D">
              <w:rPr>
                <w:sz w:val="24"/>
              </w:rPr>
              <w:t>холог</w:t>
            </w:r>
          </w:p>
          <w:p w:rsidR="00ED54CE" w:rsidRPr="0083034D" w:rsidRDefault="00ED54CE" w:rsidP="00A21B88">
            <w:pPr>
              <w:pStyle w:val="TableParagraph"/>
              <w:ind w:left="107"/>
              <w:rPr>
                <w:sz w:val="24"/>
              </w:rPr>
            </w:pPr>
            <w:r w:rsidRPr="0083034D">
              <w:rPr>
                <w:sz w:val="24"/>
              </w:rPr>
              <w:t>кураторы</w:t>
            </w:r>
          </w:p>
        </w:tc>
      </w:tr>
      <w:tr w:rsidR="00ED54CE" w:rsidTr="00A21B88">
        <w:trPr>
          <w:trHeight w:val="1655"/>
        </w:trPr>
        <w:tc>
          <w:tcPr>
            <w:tcW w:w="2273" w:type="dxa"/>
          </w:tcPr>
          <w:p w:rsidR="00ED54CE" w:rsidRDefault="00ED54CE" w:rsidP="00A21B88">
            <w:pPr>
              <w:pStyle w:val="TableParagraph"/>
              <w:tabs>
                <w:tab w:val="left" w:pos="742"/>
                <w:tab w:val="left" w:pos="1249"/>
                <w:tab w:val="left" w:pos="1710"/>
                <w:tab w:val="left" w:pos="1910"/>
              </w:tabs>
              <w:ind w:left="107" w:right="93"/>
              <w:rPr>
                <w:sz w:val="24"/>
              </w:rPr>
            </w:pPr>
            <w:r>
              <w:rPr>
                <w:sz w:val="24"/>
              </w:rPr>
              <w:t>Консультирование</w:t>
            </w:r>
          </w:p>
          <w:p w:rsidR="00ED54CE" w:rsidRPr="005D70C0" w:rsidRDefault="00ED54CE" w:rsidP="00A21B88">
            <w:pPr>
              <w:pStyle w:val="TableParagraph"/>
              <w:tabs>
                <w:tab w:val="left" w:pos="320"/>
                <w:tab w:val="left" w:pos="500"/>
                <w:tab w:val="left" w:pos="742"/>
                <w:tab w:val="left" w:pos="1249"/>
                <w:tab w:val="left" w:pos="1710"/>
                <w:tab w:val="left" w:pos="1910"/>
              </w:tabs>
              <w:ind w:left="107" w:right="93"/>
              <w:rPr>
                <w:sz w:val="24"/>
              </w:rPr>
            </w:pPr>
            <w:r w:rsidRPr="005D70C0">
              <w:rPr>
                <w:sz w:val="24"/>
              </w:rPr>
              <w:t>студента</w:t>
            </w:r>
            <w:r w:rsidRPr="005D70C0">
              <w:rPr>
                <w:sz w:val="24"/>
              </w:rPr>
              <w:tab/>
            </w:r>
            <w:r w:rsidRPr="005D70C0">
              <w:rPr>
                <w:sz w:val="24"/>
              </w:rPr>
              <w:tab/>
            </w:r>
            <w:r w:rsidRPr="005D70C0">
              <w:rPr>
                <w:spacing w:val="-1"/>
                <w:sz w:val="24"/>
              </w:rPr>
              <w:t>по</w:t>
            </w:r>
            <w:r>
              <w:rPr>
                <w:sz w:val="24"/>
              </w:rPr>
              <w:t xml:space="preserve">выявленным </w:t>
            </w:r>
            <w:r>
              <w:rPr>
                <w:spacing w:val="-1"/>
                <w:sz w:val="24"/>
              </w:rPr>
              <w:t>про</w:t>
            </w:r>
            <w:r>
              <w:rPr>
                <w:sz w:val="24"/>
              </w:rPr>
              <w:t xml:space="preserve">блемам, </w:t>
            </w:r>
            <w:r w:rsidRPr="005D70C0">
              <w:rPr>
                <w:sz w:val="24"/>
              </w:rPr>
              <w:t>оказание</w:t>
            </w:r>
          </w:p>
          <w:p w:rsidR="00ED54CE" w:rsidRPr="0083034D" w:rsidRDefault="00ED54CE" w:rsidP="00A21B88">
            <w:pPr>
              <w:pStyle w:val="TableParagraph"/>
              <w:tabs>
                <w:tab w:val="left" w:pos="1831"/>
              </w:tabs>
              <w:spacing w:line="270" w:lineRule="atLeast"/>
              <w:ind w:left="107" w:right="93"/>
              <w:rPr>
                <w:sz w:val="24"/>
              </w:rPr>
            </w:pPr>
            <w:r>
              <w:rPr>
                <w:sz w:val="24"/>
              </w:rPr>
              <w:t xml:space="preserve">превентивной </w:t>
            </w:r>
            <w:r>
              <w:rPr>
                <w:spacing w:val="-1"/>
                <w:sz w:val="24"/>
              </w:rPr>
              <w:t>по</w:t>
            </w:r>
            <w:r w:rsidRPr="0083034D">
              <w:rPr>
                <w:sz w:val="24"/>
              </w:rPr>
              <w:t>мощи</w:t>
            </w:r>
          </w:p>
        </w:tc>
        <w:tc>
          <w:tcPr>
            <w:tcW w:w="2977" w:type="dxa"/>
          </w:tcPr>
          <w:p w:rsidR="00ED54CE" w:rsidRPr="005D70C0" w:rsidRDefault="00ED54CE" w:rsidP="00A21B88">
            <w:pPr>
              <w:pStyle w:val="TableParagraph"/>
              <w:tabs>
                <w:tab w:val="left" w:pos="665"/>
              </w:tabs>
              <w:ind w:left="108" w:right="98"/>
              <w:jc w:val="both"/>
              <w:rPr>
                <w:sz w:val="24"/>
              </w:rPr>
            </w:pPr>
            <w:r w:rsidRPr="005D70C0">
              <w:rPr>
                <w:sz w:val="24"/>
              </w:rPr>
              <w:t>Рекомендации,</w:t>
            </w:r>
            <w:r>
              <w:rPr>
                <w:sz w:val="24"/>
              </w:rPr>
              <w:t xml:space="preserve"> приё</w:t>
            </w:r>
            <w:r w:rsidRPr="005D70C0">
              <w:rPr>
                <w:sz w:val="24"/>
              </w:rPr>
              <w:t>мы,</w:t>
            </w:r>
            <w:r>
              <w:rPr>
                <w:sz w:val="24"/>
              </w:rPr>
              <w:t xml:space="preserve"> </w:t>
            </w:r>
            <w:r w:rsidRPr="005D70C0">
              <w:rPr>
                <w:sz w:val="24"/>
              </w:rPr>
              <w:t>упражнения</w:t>
            </w:r>
            <w:r>
              <w:rPr>
                <w:sz w:val="24"/>
              </w:rPr>
              <w:t xml:space="preserve"> </w:t>
            </w:r>
            <w:r w:rsidRPr="005D70C0">
              <w:rPr>
                <w:sz w:val="24"/>
              </w:rPr>
              <w:t>и</w:t>
            </w:r>
            <w:r>
              <w:rPr>
                <w:sz w:val="24"/>
              </w:rPr>
              <w:t xml:space="preserve"> др</w:t>
            </w:r>
            <w:r w:rsidRPr="005D70C0">
              <w:rPr>
                <w:sz w:val="24"/>
              </w:rPr>
              <w:t>.</w:t>
            </w:r>
          </w:p>
          <w:p w:rsidR="00ED54CE" w:rsidRPr="005D70C0" w:rsidRDefault="00ED54CE" w:rsidP="00A21B88">
            <w:pPr>
              <w:pStyle w:val="TableParagraph"/>
              <w:tabs>
                <w:tab w:val="left" w:pos="1001"/>
                <w:tab w:val="left" w:pos="2845"/>
              </w:tabs>
              <w:ind w:left="108" w:right="97"/>
              <w:jc w:val="both"/>
              <w:rPr>
                <w:sz w:val="24"/>
              </w:rPr>
            </w:pPr>
            <w:r>
              <w:rPr>
                <w:sz w:val="24"/>
              </w:rPr>
              <w:t xml:space="preserve">Разработка </w:t>
            </w:r>
            <w:r w:rsidRPr="005D70C0">
              <w:rPr>
                <w:spacing w:val="-1"/>
                <w:sz w:val="24"/>
              </w:rPr>
              <w:t>плана</w:t>
            </w:r>
            <w:r>
              <w:rPr>
                <w:spacing w:val="-1"/>
                <w:sz w:val="24"/>
              </w:rPr>
              <w:t xml:space="preserve"> </w:t>
            </w:r>
            <w:r w:rsidRPr="005D70C0">
              <w:rPr>
                <w:sz w:val="24"/>
              </w:rPr>
              <w:t>консультативной</w:t>
            </w:r>
            <w:r>
              <w:rPr>
                <w:sz w:val="24"/>
              </w:rPr>
              <w:t xml:space="preserve"> </w:t>
            </w:r>
            <w:r w:rsidRPr="005D70C0">
              <w:rPr>
                <w:sz w:val="24"/>
              </w:rPr>
              <w:t>работы</w:t>
            </w:r>
            <w:r>
              <w:rPr>
                <w:sz w:val="24"/>
              </w:rPr>
              <w:t xml:space="preserve"> </w:t>
            </w:r>
            <w:r w:rsidRPr="005D70C0">
              <w:rPr>
                <w:sz w:val="24"/>
              </w:rPr>
              <w:t>со</w:t>
            </w:r>
            <w:r>
              <w:rPr>
                <w:sz w:val="24"/>
              </w:rPr>
              <w:t xml:space="preserve"> </w:t>
            </w:r>
            <w:r w:rsidRPr="005D70C0">
              <w:rPr>
                <w:sz w:val="24"/>
              </w:rPr>
              <w:t>студентом</w:t>
            </w:r>
            <w:r>
              <w:rPr>
                <w:sz w:val="24"/>
              </w:rPr>
              <w:t>.</w:t>
            </w:r>
          </w:p>
        </w:tc>
        <w:tc>
          <w:tcPr>
            <w:tcW w:w="2268" w:type="dxa"/>
          </w:tcPr>
          <w:p w:rsidR="00ED54CE" w:rsidRDefault="00ED54CE" w:rsidP="00A21B88">
            <w:pPr>
              <w:pStyle w:val="TableParagraph"/>
              <w:tabs>
                <w:tab w:val="left" w:pos="1462"/>
                <w:tab w:val="left" w:pos="1570"/>
              </w:tabs>
              <w:ind w:left="105" w:right="94"/>
              <w:rPr>
                <w:sz w:val="24"/>
              </w:rPr>
            </w:pPr>
            <w:r w:rsidRPr="005D70C0">
              <w:rPr>
                <w:sz w:val="24"/>
              </w:rPr>
              <w:t>Индивидуальные,</w:t>
            </w:r>
            <w:r>
              <w:rPr>
                <w:sz w:val="24"/>
              </w:rPr>
              <w:t xml:space="preserve"> групповые,</w:t>
            </w:r>
          </w:p>
          <w:p w:rsidR="00ED54CE" w:rsidRPr="005D70C0" w:rsidRDefault="00ED54CE" w:rsidP="00A21B88">
            <w:pPr>
              <w:pStyle w:val="TableParagraph"/>
              <w:tabs>
                <w:tab w:val="left" w:pos="1462"/>
                <w:tab w:val="left" w:pos="1570"/>
              </w:tabs>
              <w:ind w:left="105" w:right="94"/>
              <w:rPr>
                <w:sz w:val="24"/>
              </w:rPr>
            </w:pPr>
            <w:r>
              <w:rPr>
                <w:sz w:val="24"/>
              </w:rPr>
              <w:t>Тематические кон</w:t>
            </w:r>
            <w:r w:rsidRPr="005D70C0">
              <w:rPr>
                <w:sz w:val="24"/>
              </w:rPr>
              <w:t>сультации</w:t>
            </w:r>
          </w:p>
        </w:tc>
        <w:tc>
          <w:tcPr>
            <w:tcW w:w="2268" w:type="dxa"/>
          </w:tcPr>
          <w:p w:rsidR="00ED54CE" w:rsidRPr="005D70C0" w:rsidRDefault="00ED54CE" w:rsidP="00A21B88">
            <w:pPr>
              <w:pStyle w:val="TableParagraph"/>
              <w:ind w:left="107" w:right="95"/>
              <w:rPr>
                <w:sz w:val="24"/>
              </w:rPr>
            </w:pPr>
            <w:r w:rsidRPr="005D70C0">
              <w:rPr>
                <w:sz w:val="24"/>
              </w:rPr>
              <w:t>Педагог–</w:t>
            </w:r>
            <w:r>
              <w:rPr>
                <w:sz w:val="24"/>
              </w:rPr>
              <w:t>пси</w:t>
            </w:r>
            <w:r w:rsidRPr="005D70C0">
              <w:rPr>
                <w:sz w:val="24"/>
              </w:rPr>
              <w:t>холог</w:t>
            </w:r>
          </w:p>
          <w:p w:rsidR="00ED54CE" w:rsidRPr="005D70C0" w:rsidRDefault="00ED54CE" w:rsidP="00A21B88">
            <w:pPr>
              <w:pStyle w:val="TableParagraph"/>
              <w:ind w:left="107"/>
              <w:rPr>
                <w:sz w:val="24"/>
              </w:rPr>
            </w:pPr>
            <w:r>
              <w:rPr>
                <w:sz w:val="24"/>
              </w:rPr>
              <w:t>Педа</w:t>
            </w:r>
            <w:r w:rsidRPr="005D70C0">
              <w:rPr>
                <w:sz w:val="24"/>
              </w:rPr>
              <w:t>гог-организатор</w:t>
            </w:r>
          </w:p>
        </w:tc>
      </w:tr>
      <w:tr w:rsidR="00ED54CE" w:rsidTr="00A21B88">
        <w:trPr>
          <w:trHeight w:val="2760"/>
        </w:trPr>
        <w:tc>
          <w:tcPr>
            <w:tcW w:w="2273" w:type="dxa"/>
          </w:tcPr>
          <w:p w:rsidR="00ED54CE" w:rsidRDefault="00ED54CE" w:rsidP="00A21B88">
            <w:pPr>
              <w:pStyle w:val="TableParagraph"/>
              <w:tabs>
                <w:tab w:val="left" w:pos="927"/>
                <w:tab w:val="left" w:pos="1179"/>
                <w:tab w:val="left" w:pos="1405"/>
              </w:tabs>
              <w:ind w:left="107" w:right="92"/>
              <w:rPr>
                <w:sz w:val="24"/>
              </w:rPr>
            </w:pPr>
            <w:r>
              <w:rPr>
                <w:sz w:val="24"/>
              </w:rPr>
              <w:t>Консультирова</w:t>
            </w:r>
            <w:r w:rsidRPr="005D70C0">
              <w:rPr>
                <w:sz w:val="24"/>
              </w:rPr>
              <w:t>ние</w:t>
            </w:r>
            <w:r>
              <w:rPr>
                <w:sz w:val="24"/>
              </w:rPr>
              <w:t xml:space="preserve"> </w:t>
            </w:r>
            <w:r w:rsidRPr="005D70C0">
              <w:rPr>
                <w:sz w:val="24"/>
              </w:rPr>
              <w:t>родителей</w:t>
            </w:r>
            <w:r>
              <w:rPr>
                <w:sz w:val="24"/>
              </w:rPr>
              <w:t xml:space="preserve"> </w:t>
            </w:r>
            <w:r w:rsidRPr="005D70C0">
              <w:rPr>
                <w:sz w:val="24"/>
              </w:rPr>
              <w:t>по</w:t>
            </w:r>
            <w:r>
              <w:rPr>
                <w:sz w:val="24"/>
              </w:rPr>
              <w:t xml:space="preserve"> вопросам инклюзивного </w:t>
            </w:r>
            <w:r w:rsidRPr="005D70C0">
              <w:rPr>
                <w:spacing w:val="-1"/>
                <w:sz w:val="24"/>
              </w:rPr>
              <w:t>образ</w:t>
            </w:r>
            <w:r>
              <w:rPr>
                <w:spacing w:val="-1"/>
                <w:sz w:val="24"/>
              </w:rPr>
              <w:t>ова</w:t>
            </w:r>
            <w:r w:rsidRPr="005D70C0">
              <w:rPr>
                <w:sz w:val="24"/>
              </w:rPr>
              <w:t>ния,</w:t>
            </w:r>
            <w:r>
              <w:rPr>
                <w:sz w:val="24"/>
              </w:rPr>
              <w:t xml:space="preserve"> </w:t>
            </w:r>
            <w:r w:rsidRPr="005D70C0">
              <w:rPr>
                <w:sz w:val="24"/>
              </w:rPr>
              <w:t>выбора</w:t>
            </w:r>
            <w:r>
              <w:rPr>
                <w:sz w:val="24"/>
              </w:rPr>
              <w:t xml:space="preserve"> стратегии </w:t>
            </w:r>
            <w:r w:rsidRPr="005D70C0">
              <w:rPr>
                <w:spacing w:val="-1"/>
                <w:sz w:val="24"/>
              </w:rPr>
              <w:t>воспитания,</w:t>
            </w:r>
            <w:r>
              <w:rPr>
                <w:spacing w:val="-1"/>
                <w:sz w:val="24"/>
              </w:rPr>
              <w:t xml:space="preserve"> </w:t>
            </w:r>
            <w:r>
              <w:rPr>
                <w:sz w:val="24"/>
              </w:rPr>
              <w:t>психоло</w:t>
            </w:r>
            <w:r w:rsidRPr="005D70C0">
              <w:rPr>
                <w:sz w:val="24"/>
              </w:rPr>
              <w:t>го-физиологически</w:t>
            </w:r>
            <w:r>
              <w:rPr>
                <w:sz w:val="24"/>
              </w:rPr>
              <w:t>м</w:t>
            </w:r>
          </w:p>
          <w:p w:rsidR="00ED54CE" w:rsidRPr="005D70C0" w:rsidRDefault="00ED54CE" w:rsidP="00A21B88">
            <w:pPr>
              <w:pStyle w:val="TableParagraph"/>
              <w:tabs>
                <w:tab w:val="left" w:pos="927"/>
                <w:tab w:val="left" w:pos="1179"/>
                <w:tab w:val="left" w:pos="1405"/>
              </w:tabs>
              <w:ind w:left="107" w:right="92"/>
              <w:rPr>
                <w:sz w:val="24"/>
              </w:rPr>
            </w:pPr>
            <w:r>
              <w:rPr>
                <w:spacing w:val="-1"/>
                <w:sz w:val="24"/>
              </w:rPr>
              <w:t>о</w:t>
            </w:r>
            <w:r w:rsidRPr="005D70C0">
              <w:rPr>
                <w:spacing w:val="-1"/>
                <w:sz w:val="24"/>
              </w:rPr>
              <w:t>собенностям</w:t>
            </w:r>
            <w:r>
              <w:rPr>
                <w:spacing w:val="-1"/>
                <w:sz w:val="24"/>
              </w:rPr>
              <w:t xml:space="preserve"> </w:t>
            </w:r>
            <w:r w:rsidRPr="005D70C0">
              <w:rPr>
                <w:sz w:val="24"/>
              </w:rPr>
              <w:t>студента</w:t>
            </w:r>
          </w:p>
        </w:tc>
        <w:tc>
          <w:tcPr>
            <w:tcW w:w="2977" w:type="dxa"/>
          </w:tcPr>
          <w:p w:rsidR="00ED54CE" w:rsidRPr="005D70C0" w:rsidRDefault="00ED54CE" w:rsidP="00BF4681">
            <w:pPr>
              <w:pStyle w:val="TableParagraph"/>
              <w:numPr>
                <w:ilvl w:val="0"/>
                <w:numId w:val="78"/>
              </w:numPr>
              <w:tabs>
                <w:tab w:val="left" w:pos="665"/>
              </w:tabs>
              <w:ind w:right="98" w:firstLine="0"/>
              <w:jc w:val="both"/>
              <w:rPr>
                <w:sz w:val="24"/>
              </w:rPr>
            </w:pPr>
            <w:r w:rsidRPr="005D70C0">
              <w:rPr>
                <w:sz w:val="24"/>
              </w:rPr>
              <w:t>Рекомендации,</w:t>
            </w:r>
            <w:r>
              <w:rPr>
                <w:sz w:val="24"/>
              </w:rPr>
              <w:t xml:space="preserve"> приё</w:t>
            </w:r>
            <w:r w:rsidRPr="005D70C0">
              <w:rPr>
                <w:sz w:val="24"/>
              </w:rPr>
              <w:t>мы,</w:t>
            </w:r>
            <w:r>
              <w:rPr>
                <w:sz w:val="24"/>
              </w:rPr>
              <w:t xml:space="preserve"> </w:t>
            </w:r>
            <w:r w:rsidRPr="005D70C0">
              <w:rPr>
                <w:sz w:val="24"/>
              </w:rPr>
              <w:t>упражнения</w:t>
            </w:r>
            <w:r>
              <w:rPr>
                <w:sz w:val="24"/>
              </w:rPr>
              <w:t xml:space="preserve"> </w:t>
            </w:r>
            <w:r w:rsidRPr="005D70C0">
              <w:rPr>
                <w:sz w:val="24"/>
              </w:rPr>
              <w:t>и</w:t>
            </w:r>
            <w:r>
              <w:rPr>
                <w:sz w:val="24"/>
              </w:rPr>
              <w:t>д р</w:t>
            </w:r>
            <w:r w:rsidRPr="005D70C0">
              <w:rPr>
                <w:sz w:val="24"/>
              </w:rPr>
              <w:t>.</w:t>
            </w:r>
          </w:p>
          <w:p w:rsidR="00ED54CE" w:rsidRPr="005D70C0" w:rsidRDefault="00ED54CE" w:rsidP="00BF4681">
            <w:pPr>
              <w:pStyle w:val="TableParagraph"/>
              <w:numPr>
                <w:ilvl w:val="0"/>
                <w:numId w:val="78"/>
              </w:numPr>
              <w:tabs>
                <w:tab w:val="left" w:pos="394"/>
              </w:tabs>
              <w:ind w:right="99" w:firstLine="0"/>
              <w:jc w:val="both"/>
              <w:rPr>
                <w:sz w:val="24"/>
              </w:rPr>
            </w:pPr>
            <w:r>
              <w:rPr>
                <w:sz w:val="24"/>
              </w:rPr>
              <w:t>Разработка плана консульта</w:t>
            </w:r>
            <w:r w:rsidRPr="005D70C0">
              <w:rPr>
                <w:sz w:val="24"/>
              </w:rPr>
              <w:t>тивной</w:t>
            </w:r>
            <w:r>
              <w:rPr>
                <w:sz w:val="24"/>
              </w:rPr>
              <w:t xml:space="preserve"> </w:t>
            </w:r>
            <w:r w:rsidRPr="005D70C0">
              <w:rPr>
                <w:sz w:val="24"/>
              </w:rPr>
              <w:t>работы</w:t>
            </w:r>
            <w:r>
              <w:rPr>
                <w:sz w:val="24"/>
              </w:rPr>
              <w:t xml:space="preserve"> </w:t>
            </w:r>
            <w:r w:rsidRPr="005D70C0">
              <w:rPr>
                <w:sz w:val="24"/>
              </w:rPr>
              <w:t>с</w:t>
            </w:r>
            <w:r>
              <w:rPr>
                <w:sz w:val="24"/>
              </w:rPr>
              <w:t xml:space="preserve"> </w:t>
            </w:r>
            <w:r w:rsidRPr="005D70C0">
              <w:rPr>
                <w:sz w:val="24"/>
              </w:rPr>
              <w:t>родителями</w:t>
            </w:r>
            <w:r>
              <w:rPr>
                <w:sz w:val="24"/>
              </w:rPr>
              <w:t xml:space="preserve"> </w:t>
            </w:r>
            <w:r w:rsidRPr="005D70C0">
              <w:rPr>
                <w:sz w:val="24"/>
              </w:rPr>
              <w:t>студента</w:t>
            </w:r>
          </w:p>
        </w:tc>
        <w:tc>
          <w:tcPr>
            <w:tcW w:w="2268" w:type="dxa"/>
          </w:tcPr>
          <w:p w:rsidR="00ED54CE" w:rsidRPr="005D70C0" w:rsidRDefault="00ED54CE" w:rsidP="00A21B88">
            <w:pPr>
              <w:pStyle w:val="TableParagraph"/>
              <w:tabs>
                <w:tab w:val="left" w:pos="1463"/>
                <w:tab w:val="left" w:pos="1570"/>
              </w:tabs>
              <w:ind w:left="105" w:right="94"/>
              <w:rPr>
                <w:sz w:val="24"/>
              </w:rPr>
            </w:pPr>
            <w:r w:rsidRPr="005D70C0">
              <w:rPr>
                <w:sz w:val="24"/>
              </w:rPr>
              <w:t>Индивидуальные,</w:t>
            </w:r>
            <w:r>
              <w:rPr>
                <w:sz w:val="24"/>
              </w:rPr>
              <w:t xml:space="preserve"> групповые, тематические кон</w:t>
            </w:r>
            <w:r w:rsidRPr="005D70C0">
              <w:rPr>
                <w:sz w:val="24"/>
              </w:rPr>
              <w:t>сультации</w:t>
            </w:r>
          </w:p>
        </w:tc>
        <w:tc>
          <w:tcPr>
            <w:tcW w:w="2268" w:type="dxa"/>
          </w:tcPr>
          <w:p w:rsidR="00ED54CE" w:rsidRPr="005D70C0" w:rsidRDefault="00ED54CE" w:rsidP="00A21B88">
            <w:pPr>
              <w:pStyle w:val="TableParagraph"/>
              <w:ind w:left="107" w:right="95"/>
              <w:rPr>
                <w:sz w:val="24"/>
              </w:rPr>
            </w:pPr>
            <w:r w:rsidRPr="005D70C0">
              <w:rPr>
                <w:sz w:val="24"/>
              </w:rPr>
              <w:t>Педагог–</w:t>
            </w:r>
            <w:r>
              <w:rPr>
                <w:sz w:val="24"/>
              </w:rPr>
              <w:t>пси</w:t>
            </w:r>
            <w:r w:rsidRPr="005D70C0">
              <w:rPr>
                <w:sz w:val="24"/>
              </w:rPr>
              <w:t>холог</w:t>
            </w:r>
          </w:p>
          <w:p w:rsidR="00ED54CE" w:rsidRPr="005D70C0" w:rsidRDefault="00ED54CE" w:rsidP="00A21B88">
            <w:pPr>
              <w:pStyle w:val="TableParagraph"/>
              <w:ind w:left="107"/>
              <w:rPr>
                <w:sz w:val="24"/>
              </w:rPr>
            </w:pPr>
            <w:r>
              <w:rPr>
                <w:sz w:val="24"/>
              </w:rPr>
              <w:t>Педа</w:t>
            </w:r>
            <w:r w:rsidRPr="005D70C0">
              <w:rPr>
                <w:sz w:val="24"/>
              </w:rPr>
              <w:t>гог-организатор</w:t>
            </w:r>
          </w:p>
        </w:tc>
      </w:tr>
    </w:tbl>
    <w:p w:rsidR="00ED54CE" w:rsidRDefault="00ED54CE" w:rsidP="00C47100">
      <w:pPr>
        <w:spacing w:line="270" w:lineRule="atLeast"/>
        <w:ind w:left="850" w:right="737"/>
        <w:jc w:val="both"/>
        <w:rPr>
          <w:sz w:val="24"/>
        </w:rPr>
      </w:pPr>
    </w:p>
    <w:p w:rsidR="00ED54CE" w:rsidRPr="00F61CC8" w:rsidRDefault="00ED54CE" w:rsidP="00C47100">
      <w:pPr>
        <w:rPr>
          <w:sz w:val="24"/>
        </w:rPr>
      </w:pPr>
    </w:p>
    <w:p w:rsidR="00ED54CE" w:rsidRPr="00F61CC8" w:rsidRDefault="00ED54CE" w:rsidP="00C47100">
      <w:pPr>
        <w:rPr>
          <w:sz w:val="24"/>
        </w:rPr>
      </w:pPr>
    </w:p>
    <w:p w:rsidR="00ED54CE" w:rsidRPr="00F61CC8" w:rsidRDefault="00ED54CE" w:rsidP="00C47100">
      <w:pPr>
        <w:rPr>
          <w:sz w:val="24"/>
        </w:rPr>
      </w:pPr>
    </w:p>
    <w:p w:rsidR="00ED54CE" w:rsidRPr="00F61CC8" w:rsidRDefault="00ED54CE" w:rsidP="00C47100">
      <w:pPr>
        <w:rPr>
          <w:sz w:val="24"/>
        </w:rPr>
      </w:pPr>
    </w:p>
    <w:p w:rsidR="00ED54CE" w:rsidRPr="00F61CC8" w:rsidRDefault="00ED54CE" w:rsidP="00C47100">
      <w:pPr>
        <w:rPr>
          <w:sz w:val="24"/>
        </w:rPr>
      </w:pPr>
    </w:p>
    <w:p w:rsidR="00ED54CE" w:rsidRPr="00F61CC8" w:rsidRDefault="00ED54CE" w:rsidP="00C47100">
      <w:pPr>
        <w:rPr>
          <w:sz w:val="24"/>
        </w:rPr>
      </w:pPr>
    </w:p>
    <w:p w:rsidR="00ED54CE" w:rsidRPr="00F61CC8" w:rsidRDefault="00ED54CE" w:rsidP="00C47100">
      <w:pPr>
        <w:rPr>
          <w:sz w:val="24"/>
        </w:rPr>
      </w:pPr>
    </w:p>
    <w:p w:rsidR="00ED54CE" w:rsidRPr="00F61CC8" w:rsidRDefault="00ED54CE" w:rsidP="00C47100">
      <w:pPr>
        <w:rPr>
          <w:sz w:val="24"/>
        </w:rPr>
      </w:pPr>
    </w:p>
    <w:p w:rsidR="00ED54CE" w:rsidRPr="00F61CC8" w:rsidRDefault="00ED54CE" w:rsidP="00C47100">
      <w:pPr>
        <w:rPr>
          <w:sz w:val="24"/>
        </w:rPr>
      </w:pPr>
    </w:p>
    <w:p w:rsidR="00ED54CE" w:rsidRPr="00F61CC8" w:rsidRDefault="00ED54CE" w:rsidP="00C47100">
      <w:pPr>
        <w:rPr>
          <w:sz w:val="24"/>
        </w:rPr>
      </w:pPr>
    </w:p>
    <w:p w:rsidR="00ED54CE" w:rsidRPr="00F61CC8" w:rsidRDefault="00ED54CE" w:rsidP="00C47100">
      <w:pPr>
        <w:rPr>
          <w:sz w:val="24"/>
        </w:rPr>
      </w:pPr>
    </w:p>
    <w:p w:rsidR="00ED54CE" w:rsidRDefault="00ED54CE" w:rsidP="00C47100">
      <w:pPr>
        <w:jc w:val="center"/>
        <w:rPr>
          <w:sz w:val="24"/>
        </w:rPr>
      </w:pPr>
    </w:p>
    <w:p w:rsidR="00BD629A" w:rsidRDefault="00BD629A" w:rsidP="005C0206">
      <w:pPr>
        <w:pStyle w:val="1"/>
        <w:ind w:right="512"/>
        <w:jc w:val="both"/>
      </w:pPr>
    </w:p>
    <w:p w:rsidR="00BD629A" w:rsidRDefault="00BD629A" w:rsidP="005C0206">
      <w:pPr>
        <w:pStyle w:val="1"/>
        <w:ind w:right="512"/>
        <w:jc w:val="both"/>
      </w:pPr>
    </w:p>
    <w:p w:rsidR="00BD629A" w:rsidRDefault="00BD629A" w:rsidP="005C0206">
      <w:pPr>
        <w:pStyle w:val="1"/>
        <w:ind w:right="512"/>
        <w:jc w:val="both"/>
      </w:pPr>
    </w:p>
    <w:p w:rsidR="00BD629A" w:rsidRDefault="00BD629A" w:rsidP="005C0206">
      <w:pPr>
        <w:pStyle w:val="1"/>
        <w:ind w:right="512"/>
        <w:jc w:val="both"/>
      </w:pPr>
    </w:p>
    <w:p w:rsidR="00BD629A" w:rsidRDefault="00BD629A" w:rsidP="005C0206">
      <w:pPr>
        <w:pStyle w:val="1"/>
        <w:ind w:right="512"/>
        <w:jc w:val="both"/>
      </w:pPr>
    </w:p>
    <w:p w:rsidR="00BD629A" w:rsidRDefault="00BD629A" w:rsidP="005C0206">
      <w:pPr>
        <w:pStyle w:val="1"/>
        <w:ind w:right="512"/>
        <w:jc w:val="both"/>
      </w:pPr>
    </w:p>
    <w:p w:rsidR="00BD629A" w:rsidRDefault="00BD629A" w:rsidP="005C0206">
      <w:pPr>
        <w:pStyle w:val="1"/>
        <w:ind w:right="512"/>
        <w:jc w:val="both"/>
      </w:pPr>
    </w:p>
    <w:p w:rsidR="00BD629A" w:rsidRDefault="00BD629A" w:rsidP="005C0206">
      <w:pPr>
        <w:pStyle w:val="1"/>
        <w:ind w:right="512"/>
        <w:jc w:val="both"/>
      </w:pPr>
    </w:p>
    <w:p w:rsidR="00BD629A" w:rsidRDefault="00BD629A" w:rsidP="005C0206">
      <w:pPr>
        <w:pStyle w:val="1"/>
        <w:ind w:right="512"/>
        <w:jc w:val="both"/>
      </w:pPr>
    </w:p>
    <w:p w:rsidR="00BD629A" w:rsidRDefault="00BD629A" w:rsidP="005C0206">
      <w:pPr>
        <w:pStyle w:val="1"/>
        <w:ind w:right="512"/>
        <w:jc w:val="both"/>
      </w:pPr>
    </w:p>
    <w:p w:rsidR="00BD629A" w:rsidRDefault="00BD629A" w:rsidP="005C0206">
      <w:pPr>
        <w:pStyle w:val="1"/>
        <w:ind w:right="512"/>
        <w:jc w:val="both"/>
      </w:pPr>
    </w:p>
    <w:p w:rsidR="00BD629A" w:rsidRDefault="00BD629A" w:rsidP="005C0206">
      <w:pPr>
        <w:pStyle w:val="1"/>
        <w:ind w:right="512"/>
        <w:jc w:val="both"/>
      </w:pPr>
    </w:p>
    <w:p w:rsidR="00BD629A" w:rsidRDefault="00BD629A" w:rsidP="005C0206">
      <w:pPr>
        <w:pStyle w:val="1"/>
        <w:ind w:right="512"/>
        <w:jc w:val="both"/>
      </w:pPr>
    </w:p>
    <w:p w:rsidR="00BD629A" w:rsidRDefault="00BD629A" w:rsidP="005C0206">
      <w:pPr>
        <w:pStyle w:val="1"/>
        <w:ind w:right="512"/>
        <w:jc w:val="both"/>
      </w:pPr>
    </w:p>
    <w:p w:rsidR="00BD629A" w:rsidRDefault="00BD629A" w:rsidP="005C0206">
      <w:pPr>
        <w:pStyle w:val="1"/>
        <w:ind w:right="512"/>
        <w:jc w:val="both"/>
      </w:pPr>
    </w:p>
    <w:p w:rsidR="00BD629A" w:rsidRDefault="00BD629A" w:rsidP="005C0206">
      <w:pPr>
        <w:pStyle w:val="1"/>
        <w:ind w:right="512"/>
        <w:jc w:val="both"/>
      </w:pPr>
    </w:p>
    <w:p w:rsidR="00BD629A" w:rsidRDefault="00BD629A" w:rsidP="005C0206">
      <w:pPr>
        <w:pStyle w:val="1"/>
        <w:ind w:right="512"/>
        <w:jc w:val="both"/>
      </w:pPr>
    </w:p>
    <w:p w:rsidR="00ED54CE" w:rsidRDefault="00ED54CE" w:rsidP="005C0206">
      <w:pPr>
        <w:pStyle w:val="1"/>
        <w:ind w:right="512"/>
        <w:jc w:val="both"/>
        <w:rPr>
          <w:b/>
        </w:rPr>
      </w:pPr>
      <w:r>
        <w:t xml:space="preserve">Контроль и оценка результатов </w:t>
      </w:r>
      <w:r w:rsidRPr="00AF6755">
        <w:t>р</w:t>
      </w:r>
      <w:r>
        <w:t>еализации</w:t>
      </w:r>
      <w:r>
        <w:rPr>
          <w:b/>
        </w:rPr>
        <w:t xml:space="preserve"> </w:t>
      </w:r>
      <w:r>
        <w:t>социально-психологического</w:t>
      </w:r>
      <w:r>
        <w:rPr>
          <w:b/>
        </w:rPr>
        <w:t xml:space="preserve"> </w:t>
      </w:r>
      <w:r>
        <w:t>сопровождения</w:t>
      </w:r>
      <w:r>
        <w:rPr>
          <w:b/>
        </w:rPr>
        <w:t xml:space="preserve"> </w:t>
      </w:r>
      <w:r>
        <w:t>студента-инвалида</w:t>
      </w:r>
    </w:p>
    <w:p w:rsidR="00ED54CE" w:rsidRDefault="00ED54CE" w:rsidP="00C47100">
      <w:pPr>
        <w:pStyle w:val="a3"/>
        <w:spacing w:before="5"/>
        <w:ind w:left="0"/>
        <w:jc w:val="center"/>
        <w:rPr>
          <w:b/>
        </w:rPr>
      </w:pPr>
    </w:p>
    <w:p w:rsidR="00ED54CE" w:rsidRDefault="00ED54CE" w:rsidP="00BF4681">
      <w:pPr>
        <w:pStyle w:val="a7"/>
        <w:numPr>
          <w:ilvl w:val="0"/>
          <w:numId w:val="77"/>
        </w:numPr>
        <w:tabs>
          <w:tab w:val="left" w:pos="2581"/>
          <w:tab w:val="left" w:pos="7831"/>
        </w:tabs>
        <w:spacing w:line="232" w:lineRule="auto"/>
        <w:ind w:right="540" w:firstLine="707"/>
        <w:rPr>
          <w:sz w:val="24"/>
        </w:rPr>
      </w:pPr>
      <w:r>
        <w:rPr>
          <w:sz w:val="24"/>
        </w:rPr>
        <w:t>Медико-психолого-педагогическая диагностика</w:t>
      </w:r>
      <w:r>
        <w:rPr>
          <w:sz w:val="24"/>
        </w:rPr>
        <w:tab/>
        <w:t>(наблюдение, беседы, анкетирование, тестирование и др.):</w:t>
      </w:r>
    </w:p>
    <w:p w:rsidR="00ED54CE" w:rsidRDefault="00ED54CE" w:rsidP="00BF4681">
      <w:pPr>
        <w:pStyle w:val="a7"/>
        <w:numPr>
          <w:ilvl w:val="0"/>
          <w:numId w:val="76"/>
        </w:numPr>
        <w:tabs>
          <w:tab w:val="left" w:pos="2581"/>
        </w:tabs>
        <w:spacing w:before="3" w:line="293" w:lineRule="exact"/>
        <w:rPr>
          <w:sz w:val="24"/>
        </w:rPr>
      </w:pPr>
      <w:r>
        <w:rPr>
          <w:sz w:val="24"/>
        </w:rPr>
        <w:t>На начало учебного года(выявление проблем)</w:t>
      </w:r>
    </w:p>
    <w:p w:rsidR="00ED54CE" w:rsidRDefault="00ED54CE" w:rsidP="00BF4681">
      <w:pPr>
        <w:pStyle w:val="a7"/>
        <w:numPr>
          <w:ilvl w:val="0"/>
          <w:numId w:val="76"/>
        </w:numPr>
        <w:tabs>
          <w:tab w:val="left" w:pos="2581"/>
        </w:tabs>
        <w:spacing w:line="292" w:lineRule="exact"/>
        <w:rPr>
          <w:sz w:val="24"/>
        </w:rPr>
      </w:pPr>
      <w:r>
        <w:rPr>
          <w:sz w:val="24"/>
        </w:rPr>
        <w:t>На конец учебного года(степень решения проблем)</w:t>
      </w:r>
    </w:p>
    <w:p w:rsidR="00ED54CE" w:rsidRDefault="00ED54CE" w:rsidP="00BF4681">
      <w:pPr>
        <w:pStyle w:val="a7"/>
        <w:numPr>
          <w:ilvl w:val="0"/>
          <w:numId w:val="77"/>
        </w:numPr>
        <w:tabs>
          <w:tab w:val="left" w:pos="2581"/>
        </w:tabs>
        <w:spacing w:line="321" w:lineRule="exact"/>
        <w:ind w:left="2580"/>
        <w:rPr>
          <w:sz w:val="24"/>
        </w:rPr>
      </w:pPr>
      <w:r>
        <w:rPr>
          <w:sz w:val="24"/>
        </w:rPr>
        <w:t>Общие выводы на основе сравнительного анализа (динамика).</w:t>
      </w:r>
    </w:p>
    <w:p w:rsidR="00ED54CE" w:rsidRDefault="00ED54CE" w:rsidP="00C47100">
      <w:pPr>
        <w:pStyle w:val="a3"/>
        <w:ind w:right="540" w:firstLine="707"/>
        <w:jc w:val="both"/>
      </w:pPr>
    </w:p>
    <w:p w:rsidR="00F56296" w:rsidRDefault="00F56296" w:rsidP="00BF4681">
      <w:pPr>
        <w:pStyle w:val="110"/>
        <w:keepNext w:val="0"/>
        <w:widowControl w:val="0"/>
        <w:numPr>
          <w:ilvl w:val="1"/>
          <w:numId w:val="57"/>
        </w:numPr>
        <w:tabs>
          <w:tab w:val="left" w:pos="709"/>
        </w:tabs>
        <w:suppressAutoHyphens w:val="0"/>
        <w:autoSpaceDE w:val="0"/>
        <w:autoSpaceDN w:val="0"/>
        <w:ind w:firstLine="709"/>
        <w:jc w:val="both"/>
        <w:outlineLvl w:val="1"/>
        <w:rPr>
          <w:b/>
        </w:rPr>
      </w:pPr>
      <w:r>
        <w:rPr>
          <w:b/>
        </w:rPr>
        <w:t xml:space="preserve">3.9. </w:t>
      </w:r>
      <w:r w:rsidRPr="00F56296">
        <w:rPr>
          <w:b/>
        </w:rPr>
        <w:t>Рабочая программа воспитания</w:t>
      </w:r>
    </w:p>
    <w:p w:rsidR="00F56296" w:rsidRPr="00F56296" w:rsidRDefault="00F56296" w:rsidP="00F56296">
      <w:pPr>
        <w:pStyle w:val="14"/>
      </w:pPr>
    </w:p>
    <w:p w:rsidR="00F56296" w:rsidRPr="00265DC1" w:rsidRDefault="00F56296" w:rsidP="00BF4681">
      <w:pPr>
        <w:pStyle w:val="110"/>
        <w:keepNext w:val="0"/>
        <w:widowControl w:val="0"/>
        <w:numPr>
          <w:ilvl w:val="1"/>
          <w:numId w:val="57"/>
        </w:numPr>
        <w:tabs>
          <w:tab w:val="left" w:pos="709"/>
        </w:tabs>
        <w:suppressAutoHyphens w:val="0"/>
        <w:autoSpaceDE w:val="0"/>
        <w:autoSpaceDN w:val="0"/>
        <w:ind w:firstLine="709"/>
        <w:jc w:val="both"/>
        <w:outlineLvl w:val="1"/>
      </w:pPr>
      <w:r w:rsidRPr="00265DC1">
        <w:t>Раздел</w:t>
      </w:r>
      <w:r>
        <w:t xml:space="preserve"> </w:t>
      </w:r>
      <w:r w:rsidRPr="00265DC1">
        <w:t>1. Общие</w:t>
      </w:r>
      <w:r>
        <w:t xml:space="preserve"> </w:t>
      </w:r>
      <w:r w:rsidRPr="00265DC1">
        <w:t>положения</w:t>
      </w:r>
    </w:p>
    <w:p w:rsidR="00F56296" w:rsidRPr="00265DC1" w:rsidRDefault="00F56296" w:rsidP="00F56296">
      <w:pPr>
        <w:pStyle w:val="a3"/>
        <w:tabs>
          <w:tab w:val="left" w:pos="709"/>
        </w:tabs>
        <w:ind w:left="0" w:firstLine="709"/>
        <w:jc w:val="both"/>
      </w:pPr>
    </w:p>
    <w:p w:rsidR="00F56296" w:rsidRPr="00F56296" w:rsidRDefault="00F56296" w:rsidP="00855480">
      <w:pPr>
        <w:pStyle w:val="a3"/>
        <w:tabs>
          <w:tab w:val="left" w:pos="709"/>
        </w:tabs>
        <w:ind w:left="0" w:firstLine="709"/>
        <w:jc w:val="both"/>
      </w:pPr>
      <w:r w:rsidRPr="00F56296">
        <w:t>Данная рабочая программа предусматривает процесс воспитания обучающихся на основе требований Федерального закона № 304-ФЗ от 31.07.2020 «О внесении изменений в Федеральный закон «Об образовании в Российской Федерации» по вопросам воспитания обучающихся», с учетом Плана мероприятий по реализации в2021-2025 годах Стратегии развития воспитания в Российской Федерации на период до 2025 года и преемственности целей, задач программы воспитания для общеобразовательных организаций, одобренной решением Федерального учебно-методического объединения по общему образованию (утв. Протоколом заседания УМО по общему образованию Минпросвещения России № 2/20 от 02.06.2020 г.).</w:t>
      </w:r>
    </w:p>
    <w:p w:rsidR="00F56296" w:rsidRPr="00F56296" w:rsidRDefault="00F56296" w:rsidP="00855480">
      <w:pPr>
        <w:pStyle w:val="a3"/>
        <w:tabs>
          <w:tab w:val="left" w:pos="709"/>
        </w:tabs>
        <w:ind w:left="0" w:firstLine="709"/>
        <w:jc w:val="both"/>
      </w:pPr>
      <w:r w:rsidRPr="00F56296">
        <w:t>Работа по воспитанию, формированию и развитию личности студентов в КГБПОУ</w:t>
      </w:r>
    </w:p>
    <w:p w:rsidR="00F56296" w:rsidRPr="00F56296" w:rsidRDefault="00F56296" w:rsidP="00855480">
      <w:pPr>
        <w:pStyle w:val="a3"/>
        <w:tabs>
          <w:tab w:val="left" w:pos="709"/>
        </w:tabs>
        <w:ind w:left="0" w:firstLine="709"/>
        <w:jc w:val="both"/>
      </w:pPr>
      <w:r w:rsidRPr="00F56296">
        <w:t>«Рубцовский медицинский колледж» сохраняет преемственность по отношению к достижению воспитательных целей общего образования.</w:t>
      </w:r>
    </w:p>
    <w:p w:rsidR="00F56296" w:rsidRPr="00F56296" w:rsidRDefault="00F56296" w:rsidP="00855480">
      <w:pPr>
        <w:pStyle w:val="a3"/>
        <w:tabs>
          <w:tab w:val="left" w:pos="709"/>
        </w:tabs>
        <w:ind w:left="0" w:firstLine="709"/>
        <w:jc w:val="both"/>
      </w:pPr>
      <w:r w:rsidRPr="00F56296">
        <w:t>Данная рабочая программа воспитания в КГБПОУ «Рубцовский медицинский колледж» в целеполагании, ожидаемых результатах, видах деятельности, условиях формировании воспитывающей, личностно развивающей среды отражает интересы и запросы участников образовательных отношений в лице:</w:t>
      </w:r>
    </w:p>
    <w:p w:rsidR="00F56296" w:rsidRPr="00F56296" w:rsidRDefault="00F56296" w:rsidP="00855480">
      <w:pPr>
        <w:pStyle w:val="a3"/>
        <w:tabs>
          <w:tab w:val="left" w:pos="709"/>
        </w:tabs>
        <w:ind w:left="0" w:firstLine="709"/>
        <w:jc w:val="both"/>
      </w:pPr>
      <w:r w:rsidRPr="00F56296">
        <w:t>- студента, признавая приоритетную роль его личностного развития на основе возрастных и индивидуальных особенностей, интересов и запросов, его семьи;</w:t>
      </w:r>
    </w:p>
    <w:p w:rsidR="00F56296" w:rsidRPr="00F56296" w:rsidRDefault="00F56296" w:rsidP="00855480">
      <w:pPr>
        <w:pStyle w:val="a3"/>
        <w:tabs>
          <w:tab w:val="left" w:pos="709"/>
        </w:tabs>
        <w:ind w:left="0" w:firstLine="709"/>
        <w:jc w:val="both"/>
      </w:pPr>
      <w:r w:rsidRPr="00F56296">
        <w:t>- государства и общества;</w:t>
      </w:r>
    </w:p>
    <w:p w:rsidR="00F56296" w:rsidRPr="00F56296" w:rsidRDefault="00F56296" w:rsidP="00F56296">
      <w:pPr>
        <w:pStyle w:val="a3"/>
        <w:tabs>
          <w:tab w:val="left" w:pos="709"/>
        </w:tabs>
        <w:ind w:left="0" w:firstLine="709"/>
        <w:jc w:val="both"/>
      </w:pPr>
      <w:r w:rsidRPr="00F56296">
        <w:t>- субъектов экономической сферы–бизнеса, работодателей, общественно-деловых объединений.</w:t>
      </w:r>
    </w:p>
    <w:p w:rsidR="00F56296" w:rsidRPr="00F56296" w:rsidRDefault="00F56296" w:rsidP="00F56296">
      <w:pPr>
        <w:pStyle w:val="a3"/>
        <w:tabs>
          <w:tab w:val="left" w:pos="709"/>
        </w:tabs>
        <w:ind w:left="0" w:firstLine="709"/>
        <w:jc w:val="both"/>
      </w:pPr>
      <w:r w:rsidRPr="00F56296">
        <w:t>Основой разработки рабочей программы воспитания в КГБПОУ «Рубцовский медицинский колледж» являются положения следующих документов:</w:t>
      </w:r>
    </w:p>
    <w:p w:rsidR="00F56296" w:rsidRPr="00F56296" w:rsidRDefault="00F56296" w:rsidP="00F56296">
      <w:pPr>
        <w:pStyle w:val="a3"/>
        <w:tabs>
          <w:tab w:val="left" w:pos="709"/>
        </w:tabs>
        <w:ind w:left="0" w:firstLine="709"/>
        <w:jc w:val="both"/>
      </w:pPr>
      <w:r w:rsidRPr="00F56296">
        <w:t>Конституция Российской Федерации (принята на  всенародном голосовании 12 декабря 1993г.) (с поправками);</w:t>
      </w:r>
    </w:p>
    <w:p w:rsidR="00F56296" w:rsidRPr="00F56296" w:rsidRDefault="00F56296" w:rsidP="00F56296">
      <w:pPr>
        <w:pStyle w:val="a3"/>
        <w:tabs>
          <w:tab w:val="left" w:pos="709"/>
        </w:tabs>
        <w:ind w:left="0" w:firstLine="709"/>
        <w:jc w:val="both"/>
      </w:pPr>
      <w:r w:rsidRPr="00F56296">
        <w:t>Указ Президента Российской Федерации от 21.07.2020 № 474 «О национальных целях развития Российской Федерации на период до 2030года»;</w:t>
      </w:r>
    </w:p>
    <w:p w:rsidR="00F56296" w:rsidRPr="00F56296" w:rsidRDefault="00F56296" w:rsidP="00F56296">
      <w:pPr>
        <w:pStyle w:val="a3"/>
        <w:tabs>
          <w:tab w:val="left" w:pos="709"/>
        </w:tabs>
        <w:ind w:left="0" w:firstLine="709"/>
        <w:jc w:val="both"/>
      </w:pPr>
      <w:r w:rsidRPr="00F56296">
        <w:t>Федеральный Закон от 28.06.2014 №172-ФЗ «О стратегическом планировании в Российской Федерации» (с изменениями и дополнениями на 31.07.2020);</w:t>
      </w:r>
    </w:p>
    <w:p w:rsidR="00F56296" w:rsidRPr="00F56296" w:rsidRDefault="00F56296" w:rsidP="00F56296">
      <w:pPr>
        <w:pStyle w:val="a3"/>
        <w:tabs>
          <w:tab w:val="left" w:pos="709"/>
        </w:tabs>
        <w:ind w:left="0" w:firstLine="709"/>
        <w:jc w:val="both"/>
      </w:pPr>
      <w:r w:rsidRPr="00F56296">
        <w:t>Федеральный Закон от 29.12.2012 №273-ФЗ «Об образовании в Российской Федерации» (с изменениями и дополнениями на 30.04.2021);</w:t>
      </w:r>
    </w:p>
    <w:p w:rsidR="00F56296" w:rsidRPr="00F56296" w:rsidRDefault="00F56296" w:rsidP="00F56296">
      <w:pPr>
        <w:pStyle w:val="a3"/>
        <w:tabs>
          <w:tab w:val="left" w:pos="709"/>
        </w:tabs>
        <w:ind w:left="0" w:firstLine="709"/>
        <w:jc w:val="both"/>
      </w:pPr>
      <w:r w:rsidRPr="00F56296">
        <w:t>Федеральный закон от 06.10.2003 № 131-ФЗ (ред.от 29.12.2020) «Об общих принципах организации местного самоуправления в Российской Федерации» (с изм.и доп., вступ.в силу с 23.03.2021);</w:t>
      </w:r>
    </w:p>
    <w:p w:rsidR="00F56296" w:rsidRPr="00F56296" w:rsidRDefault="00F56296" w:rsidP="00F56296">
      <w:pPr>
        <w:pStyle w:val="a3"/>
        <w:tabs>
          <w:tab w:val="left" w:pos="709"/>
        </w:tabs>
        <w:ind w:left="0" w:firstLine="709"/>
        <w:jc w:val="both"/>
      </w:pPr>
      <w:r w:rsidRPr="00F56296">
        <w:t>Федеральныйзаконот12.01.1996№7-ФЗ «О некоммерческих организациях»;</w:t>
      </w:r>
    </w:p>
    <w:p w:rsidR="00F56296" w:rsidRPr="00F56296" w:rsidRDefault="00F56296" w:rsidP="00F56296">
      <w:pPr>
        <w:pStyle w:val="a3"/>
        <w:tabs>
          <w:tab w:val="left" w:pos="709"/>
        </w:tabs>
        <w:ind w:left="0" w:firstLine="709"/>
        <w:jc w:val="both"/>
      </w:pPr>
      <w:r w:rsidRPr="00F56296">
        <w:t>Федеральный закон от 11.08.1995 № 135-ФЗ «О благотворительной деятельности и добровольчестве (волонтерстве)»;</w:t>
      </w:r>
    </w:p>
    <w:p w:rsidR="00F56296" w:rsidRPr="00F56296" w:rsidRDefault="00F56296" w:rsidP="00F56296">
      <w:pPr>
        <w:pStyle w:val="a3"/>
        <w:tabs>
          <w:tab w:val="left" w:pos="709"/>
        </w:tabs>
        <w:ind w:left="0" w:firstLine="709"/>
        <w:jc w:val="both"/>
      </w:pPr>
      <w:r w:rsidRPr="00F56296">
        <w:t>Федеральный закон от 19.05.1995 № 82-ФЗ «Об общественных объединениях»; перечень поручений Президента Российской Федерации от 06.04.2018 № ПР-580, п.1а; перечень поручений Президента Российской Федерации от 29.12.2016 № ПР-2582, п.2б;</w:t>
      </w:r>
    </w:p>
    <w:p w:rsidR="00F56296" w:rsidRPr="00F56296" w:rsidRDefault="00F56296" w:rsidP="00F56296">
      <w:pPr>
        <w:pStyle w:val="a3"/>
        <w:tabs>
          <w:tab w:val="left" w:pos="709"/>
          <w:tab w:val="left" w:pos="3517"/>
          <w:tab w:val="left" w:pos="6630"/>
          <w:tab w:val="left" w:pos="7968"/>
          <w:tab w:val="left" w:pos="8395"/>
          <w:tab w:val="left" w:pos="9676"/>
          <w:tab w:val="left" w:pos="10105"/>
        </w:tabs>
        <w:ind w:left="0" w:firstLine="709"/>
      </w:pPr>
      <w:r w:rsidRPr="00F56296">
        <w:t>Распоряжение Правительства  Российской Федерации от</w:t>
      </w:r>
      <w:r w:rsidRPr="00F56296">
        <w:tab/>
        <w:t xml:space="preserve">12.11.2020 №2945-р об утверждении Плана мероприятий по реализации в 2021 - 2025 годах Стратегии развития </w:t>
      </w:r>
      <w:r w:rsidRPr="00F56296">
        <w:rPr>
          <w:spacing w:val="1"/>
        </w:rPr>
        <w:t>в</w:t>
      </w:r>
      <w:r w:rsidRPr="00F56296">
        <w:t>оспитания в Российской Федерации на период до 2025 года;</w:t>
      </w:r>
    </w:p>
    <w:p w:rsidR="00F56296" w:rsidRPr="00F56296" w:rsidRDefault="00F56296" w:rsidP="00F56296">
      <w:pPr>
        <w:pStyle w:val="a3"/>
        <w:tabs>
          <w:tab w:val="left" w:pos="709"/>
        </w:tabs>
        <w:ind w:left="0" w:firstLine="709"/>
        <w:jc w:val="both"/>
      </w:pPr>
      <w:r w:rsidRPr="00F56296">
        <w:t>Распоряжение Правительства Российской Федерации  от  13.02.2019  №  207-р об утверждении Стратегии пространственного развития Российской Федерации на период до 2025 года;</w:t>
      </w:r>
    </w:p>
    <w:p w:rsidR="00F56296" w:rsidRPr="00F56296" w:rsidRDefault="00F56296" w:rsidP="00F56296">
      <w:pPr>
        <w:pStyle w:val="a3"/>
        <w:tabs>
          <w:tab w:val="left" w:pos="709"/>
        </w:tabs>
        <w:ind w:left="0" w:firstLine="709"/>
        <w:jc w:val="both"/>
      </w:pPr>
      <w:r w:rsidRPr="00F56296">
        <w:t>приказ   Министерства   просвещения   Российской   Федерации    от   01.02.21   №37 об утверждении методик расчета показателей федеральных проектов национального проекта</w:t>
      </w:r>
    </w:p>
    <w:p w:rsidR="00F56296" w:rsidRPr="00F56296" w:rsidRDefault="00F56296" w:rsidP="00F56296">
      <w:pPr>
        <w:pStyle w:val="a3"/>
        <w:tabs>
          <w:tab w:val="left" w:pos="709"/>
        </w:tabs>
        <w:ind w:left="0" w:firstLine="709"/>
        <w:jc w:val="both"/>
      </w:pPr>
      <w:r w:rsidRPr="00F56296">
        <w:t>«Образование»;</w:t>
      </w:r>
    </w:p>
    <w:p w:rsidR="00F56296" w:rsidRPr="00F56296" w:rsidRDefault="00F56296" w:rsidP="00F56296">
      <w:pPr>
        <w:pStyle w:val="a3"/>
        <w:tabs>
          <w:tab w:val="left" w:pos="709"/>
        </w:tabs>
        <w:ind w:left="0" w:firstLine="709"/>
        <w:jc w:val="both"/>
      </w:pPr>
      <w:r w:rsidRPr="00F56296">
        <w:t>Приказ Министерства экономического развития Российской Федерации от 24.01.2020</w:t>
      </w:r>
    </w:p>
    <w:p w:rsidR="00F56296" w:rsidRPr="00F56296" w:rsidRDefault="00F56296" w:rsidP="00F56296">
      <w:pPr>
        <w:pStyle w:val="a3"/>
        <w:tabs>
          <w:tab w:val="left" w:pos="709"/>
        </w:tabs>
        <w:ind w:left="0" w:firstLine="709"/>
        <w:jc w:val="both"/>
      </w:pPr>
      <w:r w:rsidRPr="00F56296">
        <w:t>«Об утверждении методик расчета показателей федерального проекта «Кадры для цифровой экономики» национальной программы «Цифровая экономика Российской Федерации»;</w:t>
      </w:r>
    </w:p>
    <w:p w:rsidR="00F56296" w:rsidRPr="00F56296" w:rsidRDefault="00F56296" w:rsidP="00F56296">
      <w:pPr>
        <w:pStyle w:val="a3"/>
        <w:tabs>
          <w:tab w:val="left" w:pos="709"/>
          <w:tab w:val="left" w:pos="2910"/>
          <w:tab w:val="left" w:pos="4661"/>
          <w:tab w:val="left" w:pos="6299"/>
          <w:tab w:val="left" w:pos="7781"/>
          <w:tab w:val="left" w:pos="9198"/>
          <w:tab w:val="left" w:pos="9709"/>
        </w:tabs>
        <w:ind w:left="0" w:firstLine="709"/>
        <w:jc w:val="both"/>
      </w:pPr>
      <w:r w:rsidRPr="00F56296">
        <w:t>Приказ Министерства</w:t>
      </w:r>
      <w:r w:rsidRPr="00F56296">
        <w:tab/>
        <w:t>просвещения</w:t>
      </w:r>
      <w:r w:rsidRPr="00F56296">
        <w:tab/>
        <w:t>Российской</w:t>
      </w:r>
      <w:r w:rsidRPr="00F56296">
        <w:tab/>
        <w:t>Федерации</w:t>
      </w:r>
      <w:r w:rsidRPr="00F56296">
        <w:tab/>
        <w:t>от</w:t>
      </w:r>
      <w:r w:rsidRPr="00F56296">
        <w:tab/>
        <w:t>13.03.2019 №113 «Об утверждении Типового положения об учебно-методических объединениях в системе среднего профессионального образования»;</w:t>
      </w:r>
    </w:p>
    <w:p w:rsidR="00F56296" w:rsidRPr="00F56296" w:rsidRDefault="00F56296" w:rsidP="00F56296">
      <w:pPr>
        <w:pStyle w:val="a3"/>
        <w:tabs>
          <w:tab w:val="left" w:pos="709"/>
        </w:tabs>
        <w:ind w:left="0" w:firstLine="709"/>
        <w:jc w:val="both"/>
      </w:pPr>
      <w:r w:rsidRPr="00F56296">
        <w:t>Приказ Министерства образования и науки Российской Федерации от 28.05.2014 № 594 «Об утверждении Порядка разработки примерных основных образовательных программ, проведения их экспертизы и ведения реестра примерных основных образовательных программ (с изменениями на 09.04.2015);</w:t>
      </w:r>
    </w:p>
    <w:p w:rsidR="00F56296" w:rsidRPr="00F56296" w:rsidRDefault="00F56296" w:rsidP="00F56296">
      <w:pPr>
        <w:pStyle w:val="a3"/>
        <w:tabs>
          <w:tab w:val="left" w:pos="709"/>
        </w:tabs>
        <w:ind w:left="0" w:firstLine="709"/>
        <w:jc w:val="both"/>
      </w:pPr>
      <w:r w:rsidRPr="00F56296">
        <w:t>Рабочая программа воспитания КГБПОУ «Рубцовский медицинский колледж» разработана с учетом требований федеральных государственных образовательных стандартов среднего профессионального образования (далее – ФГОС СПО) и предусматривает высокую динамику изменений общественного, технологического и профессионального контекста их реализации.</w:t>
      </w:r>
    </w:p>
    <w:p w:rsidR="00F56296" w:rsidRPr="00F56296" w:rsidRDefault="00F56296" w:rsidP="00F56296">
      <w:pPr>
        <w:pStyle w:val="a3"/>
        <w:tabs>
          <w:tab w:val="left" w:pos="709"/>
        </w:tabs>
        <w:ind w:left="0" w:firstLine="709"/>
        <w:jc w:val="both"/>
      </w:pPr>
      <w:r w:rsidRPr="00F56296">
        <w:rPr>
          <w:iCs/>
          <w:color w:val="000000"/>
          <w:w w:val="0"/>
        </w:rPr>
        <w:t xml:space="preserve">Социально-политическая и экономическая ситуация в стране привели к осознанию важности и актуальности воспитательной работы в системе среднего профессионального образования (СПО). </w:t>
      </w:r>
      <w:r w:rsidRPr="00F56296">
        <w:t>Современное воспитание студента КГБПОУ «Рубцовский медицинский колледж» ориентируется на формирование жизнестойкости и адаптивности человека в условиях изменений во всех сферах жизни и деятельности.</w:t>
      </w:r>
    </w:p>
    <w:p w:rsidR="00F56296" w:rsidRPr="00F56296" w:rsidRDefault="00F56296" w:rsidP="00F56296">
      <w:pPr>
        <w:pStyle w:val="a3"/>
        <w:tabs>
          <w:tab w:val="left" w:pos="709"/>
        </w:tabs>
        <w:ind w:left="0" w:firstLine="709"/>
        <w:jc w:val="both"/>
      </w:pPr>
      <w:r w:rsidRPr="00F56296">
        <w:t>Под воспитанием понимается «деятельность, направленная на развитие личности, создание условий для самоопределения и социализации обучающихся на основе социокультурных, духовно-нравственных ценностей и принятых в российском обществе правил и норм поведения в интересах человека, семьи, общества и государства, формирование у обучающихся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rsidR="00F56296" w:rsidRPr="00F56296" w:rsidRDefault="00F56296" w:rsidP="00F56296">
      <w:pPr>
        <w:pStyle w:val="a3"/>
        <w:tabs>
          <w:tab w:val="left" w:pos="709"/>
        </w:tabs>
        <w:ind w:left="0" w:firstLine="709"/>
        <w:jc w:val="both"/>
      </w:pPr>
      <w:r w:rsidRPr="00F56296">
        <w:t>При разработке рабочей программы воспитания КГБПОУ «Рубцовский медицинский колледж» учитывались основные принципы Концепции воспитания гражданина России в системе образования:</w:t>
      </w:r>
    </w:p>
    <w:p w:rsidR="00F56296" w:rsidRPr="00F56296" w:rsidRDefault="00F56296" w:rsidP="00BF4681">
      <w:pPr>
        <w:pStyle w:val="a7"/>
        <w:numPr>
          <w:ilvl w:val="0"/>
          <w:numId w:val="56"/>
        </w:numPr>
        <w:tabs>
          <w:tab w:val="left" w:pos="709"/>
        </w:tabs>
        <w:ind w:left="0" w:firstLine="709"/>
        <w:jc w:val="both"/>
        <w:rPr>
          <w:sz w:val="24"/>
          <w:szCs w:val="24"/>
        </w:rPr>
      </w:pPr>
      <w:r w:rsidRPr="00F56296">
        <w:rPr>
          <w:sz w:val="24"/>
          <w:szCs w:val="24"/>
        </w:rPr>
        <w:t>Воспитание и развитие личности Гражданина России является общим делом;</w:t>
      </w:r>
    </w:p>
    <w:p w:rsidR="00F56296" w:rsidRPr="00F56296" w:rsidRDefault="00F56296" w:rsidP="00BF4681">
      <w:pPr>
        <w:pStyle w:val="a7"/>
        <w:numPr>
          <w:ilvl w:val="0"/>
          <w:numId w:val="56"/>
        </w:numPr>
        <w:tabs>
          <w:tab w:val="left" w:pos="709"/>
        </w:tabs>
        <w:ind w:left="0" w:firstLine="709"/>
        <w:jc w:val="both"/>
        <w:rPr>
          <w:sz w:val="24"/>
          <w:szCs w:val="24"/>
        </w:rPr>
      </w:pPr>
      <w:r w:rsidRPr="00F56296">
        <w:rPr>
          <w:sz w:val="24"/>
          <w:szCs w:val="24"/>
        </w:rPr>
        <w:t>Двойственная природа процесс асоциализации человека, многофакторность и сложность воспитания, развития личности и социально-профессионального самоопределения в сетевом мире</w:t>
      </w:r>
      <w:r w:rsidR="00855480">
        <w:rPr>
          <w:sz w:val="24"/>
          <w:szCs w:val="24"/>
        </w:rPr>
        <w:t>;</w:t>
      </w:r>
    </w:p>
    <w:p w:rsidR="00F56296" w:rsidRPr="00F56296" w:rsidRDefault="00F56296" w:rsidP="00BF4681">
      <w:pPr>
        <w:pStyle w:val="a7"/>
        <w:numPr>
          <w:ilvl w:val="0"/>
          <w:numId w:val="56"/>
        </w:numPr>
        <w:tabs>
          <w:tab w:val="left" w:pos="709"/>
        </w:tabs>
        <w:ind w:left="0" w:firstLine="709"/>
        <w:jc w:val="both"/>
        <w:rPr>
          <w:sz w:val="24"/>
          <w:szCs w:val="24"/>
        </w:rPr>
      </w:pPr>
      <w:r w:rsidRPr="00F56296">
        <w:rPr>
          <w:sz w:val="24"/>
          <w:szCs w:val="24"/>
        </w:rPr>
        <w:t>Непрерывность и преемственность процесса воспитания и развития личности;</w:t>
      </w:r>
    </w:p>
    <w:p w:rsidR="00F56296" w:rsidRPr="00F56296" w:rsidRDefault="00F56296" w:rsidP="00BF4681">
      <w:pPr>
        <w:pStyle w:val="a7"/>
        <w:numPr>
          <w:ilvl w:val="0"/>
          <w:numId w:val="56"/>
        </w:numPr>
        <w:tabs>
          <w:tab w:val="left" w:pos="709"/>
        </w:tabs>
        <w:ind w:left="0" w:firstLine="709"/>
        <w:jc w:val="both"/>
        <w:rPr>
          <w:sz w:val="24"/>
          <w:szCs w:val="24"/>
        </w:rPr>
      </w:pPr>
      <w:r w:rsidRPr="00F56296">
        <w:rPr>
          <w:sz w:val="24"/>
          <w:szCs w:val="24"/>
        </w:rPr>
        <w:t>Направленность результатов воспитания и развития личности в будущее;</w:t>
      </w:r>
    </w:p>
    <w:p w:rsidR="00F56296" w:rsidRPr="00F56296" w:rsidRDefault="00F56296" w:rsidP="00BF4681">
      <w:pPr>
        <w:pStyle w:val="a7"/>
        <w:numPr>
          <w:ilvl w:val="0"/>
          <w:numId w:val="56"/>
        </w:numPr>
        <w:tabs>
          <w:tab w:val="left" w:pos="709"/>
        </w:tabs>
        <w:ind w:left="0" w:firstLine="709"/>
        <w:jc w:val="both"/>
        <w:rPr>
          <w:sz w:val="24"/>
          <w:szCs w:val="24"/>
        </w:rPr>
      </w:pPr>
      <w:r w:rsidRPr="00F56296">
        <w:rPr>
          <w:sz w:val="24"/>
          <w:szCs w:val="24"/>
        </w:rPr>
        <w:t>Воспитание человека в процессе деятельности;</w:t>
      </w:r>
    </w:p>
    <w:p w:rsidR="00F56296" w:rsidRPr="00F56296" w:rsidRDefault="00F56296" w:rsidP="00BF4681">
      <w:pPr>
        <w:pStyle w:val="a7"/>
        <w:numPr>
          <w:ilvl w:val="0"/>
          <w:numId w:val="56"/>
        </w:numPr>
        <w:tabs>
          <w:tab w:val="left" w:pos="709"/>
        </w:tabs>
        <w:ind w:left="0" w:firstLine="709"/>
        <w:jc w:val="both"/>
        <w:rPr>
          <w:sz w:val="24"/>
          <w:szCs w:val="24"/>
        </w:rPr>
      </w:pPr>
      <w:r w:rsidRPr="00F56296">
        <w:rPr>
          <w:sz w:val="24"/>
          <w:szCs w:val="24"/>
        </w:rPr>
        <w:t>Единство и целостность процесса воспитания и развития личности;</w:t>
      </w:r>
    </w:p>
    <w:p w:rsidR="00F56296" w:rsidRPr="00F56296" w:rsidRDefault="00F56296" w:rsidP="00BF4681">
      <w:pPr>
        <w:pStyle w:val="a7"/>
        <w:numPr>
          <w:ilvl w:val="0"/>
          <w:numId w:val="56"/>
        </w:numPr>
        <w:tabs>
          <w:tab w:val="left" w:pos="709"/>
        </w:tabs>
        <w:ind w:left="0" w:firstLine="709"/>
        <w:jc w:val="both"/>
        <w:rPr>
          <w:sz w:val="24"/>
          <w:szCs w:val="24"/>
        </w:rPr>
      </w:pPr>
      <w:r w:rsidRPr="00F56296">
        <w:rPr>
          <w:sz w:val="24"/>
          <w:szCs w:val="24"/>
        </w:rPr>
        <w:t>Центральная роль развития личности в процессе образования;</w:t>
      </w:r>
    </w:p>
    <w:p w:rsidR="00F56296" w:rsidRPr="00F56296" w:rsidRDefault="00F56296" w:rsidP="00BF4681">
      <w:pPr>
        <w:pStyle w:val="a7"/>
        <w:numPr>
          <w:ilvl w:val="0"/>
          <w:numId w:val="56"/>
        </w:numPr>
        <w:tabs>
          <w:tab w:val="left" w:pos="709"/>
        </w:tabs>
        <w:ind w:left="0" w:firstLine="709"/>
        <w:jc w:val="both"/>
        <w:rPr>
          <w:sz w:val="24"/>
          <w:szCs w:val="24"/>
        </w:rPr>
      </w:pPr>
      <w:r w:rsidRPr="00F56296">
        <w:rPr>
          <w:sz w:val="24"/>
          <w:szCs w:val="24"/>
        </w:rPr>
        <w:t>Контекстный характер процесса воспитания, единство ценностно-смыслового поля воспитательного процесса.</w:t>
      </w:r>
    </w:p>
    <w:p w:rsidR="00F56296" w:rsidRPr="00F56296" w:rsidRDefault="00F56296" w:rsidP="00F56296">
      <w:pPr>
        <w:pStyle w:val="a3"/>
        <w:tabs>
          <w:tab w:val="left" w:pos="709"/>
        </w:tabs>
        <w:ind w:left="0" w:firstLine="709"/>
        <w:jc w:val="both"/>
      </w:pPr>
      <w:r w:rsidRPr="00F56296">
        <w:t>Миссией воспитания и развития личности гражданина России выступает сплочение и консолидация нации, укрепление социальной солидарности, повышении доверия личности к жизни в России, согражданам, обществу, настоящему и будущему «малой родины», Российской Федерации.</w:t>
      </w:r>
    </w:p>
    <w:p w:rsidR="00F56296" w:rsidRPr="00F56296" w:rsidRDefault="00F56296" w:rsidP="00F56296">
      <w:pPr>
        <w:pStyle w:val="a3"/>
        <w:tabs>
          <w:tab w:val="left" w:pos="709"/>
        </w:tabs>
        <w:ind w:left="0" w:firstLine="709"/>
        <w:jc w:val="both"/>
      </w:pPr>
      <w:r w:rsidRPr="00F56296">
        <w:t>В данной программе воспитания используются следующие сокращения и определения:</w:t>
      </w:r>
    </w:p>
    <w:p w:rsidR="00F56296" w:rsidRPr="00F56296" w:rsidRDefault="00F56296" w:rsidP="00F56296">
      <w:pPr>
        <w:pStyle w:val="a3"/>
        <w:tabs>
          <w:tab w:val="left" w:pos="709"/>
        </w:tabs>
        <w:ind w:left="0" w:firstLine="709"/>
        <w:jc w:val="both"/>
      </w:pPr>
    </w:p>
    <w:tbl>
      <w:tblPr>
        <w:tblW w:w="0" w:type="auto"/>
        <w:tblInd w:w="9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580"/>
        <w:gridCol w:w="6252"/>
      </w:tblGrid>
      <w:tr w:rsidR="00F56296" w:rsidRPr="00F56296" w:rsidTr="00F56296">
        <w:trPr>
          <w:trHeight w:val="2476"/>
        </w:trPr>
        <w:tc>
          <w:tcPr>
            <w:tcW w:w="2580" w:type="dxa"/>
          </w:tcPr>
          <w:p w:rsidR="00F56296" w:rsidRPr="00F56296" w:rsidRDefault="00F56296" w:rsidP="00F56296">
            <w:pPr>
              <w:pStyle w:val="TableParagraph"/>
              <w:tabs>
                <w:tab w:val="left" w:pos="709"/>
              </w:tabs>
              <w:ind w:firstLine="709"/>
              <w:jc w:val="both"/>
              <w:rPr>
                <w:sz w:val="24"/>
                <w:szCs w:val="24"/>
              </w:rPr>
            </w:pPr>
            <w:r w:rsidRPr="00F56296">
              <w:rPr>
                <w:sz w:val="24"/>
                <w:szCs w:val="24"/>
              </w:rPr>
              <w:t>Дескриптор</w:t>
            </w:r>
          </w:p>
        </w:tc>
        <w:tc>
          <w:tcPr>
            <w:tcW w:w="6252" w:type="dxa"/>
          </w:tcPr>
          <w:p w:rsidR="00855480" w:rsidRDefault="00F56296" w:rsidP="00F56296">
            <w:pPr>
              <w:pStyle w:val="TableParagraph"/>
              <w:tabs>
                <w:tab w:val="left" w:pos="709"/>
              </w:tabs>
              <w:ind w:firstLine="709"/>
              <w:jc w:val="both"/>
              <w:rPr>
                <w:sz w:val="24"/>
                <w:szCs w:val="24"/>
              </w:rPr>
            </w:pPr>
            <w:r w:rsidRPr="00F56296">
              <w:rPr>
                <w:sz w:val="24"/>
                <w:szCs w:val="24"/>
              </w:rPr>
              <w:t>Лексическая единица (словосочетание) Портрета выпускника СПО в части воспитания, описывающая уточняющую характеристику Портрета Гражданина России 2035 года, для человека, освоившего программу среднего профессионального образования  (раздел1);</w:t>
            </w:r>
          </w:p>
          <w:p w:rsidR="00F56296" w:rsidRPr="00F56296" w:rsidRDefault="00F56296" w:rsidP="00F56296">
            <w:pPr>
              <w:pStyle w:val="TableParagraph"/>
              <w:tabs>
                <w:tab w:val="left" w:pos="709"/>
              </w:tabs>
              <w:ind w:firstLine="709"/>
              <w:jc w:val="both"/>
              <w:rPr>
                <w:sz w:val="24"/>
                <w:szCs w:val="24"/>
              </w:rPr>
            </w:pPr>
            <w:r w:rsidRPr="00F56296">
              <w:rPr>
                <w:sz w:val="24"/>
                <w:szCs w:val="24"/>
              </w:rPr>
              <w:t>лексическая единица (словосочетание) Портрета выпускника СПО, конкретизированная по профессии либо специальности, которой присваивается код (раздел3)</w:t>
            </w:r>
          </w:p>
          <w:p w:rsidR="00F56296" w:rsidRPr="00F56296" w:rsidRDefault="00F56296" w:rsidP="00F56296">
            <w:pPr>
              <w:pStyle w:val="TableParagraph"/>
              <w:tabs>
                <w:tab w:val="left" w:pos="709"/>
              </w:tabs>
              <w:ind w:firstLine="709"/>
              <w:jc w:val="both"/>
              <w:rPr>
                <w:sz w:val="24"/>
                <w:szCs w:val="24"/>
              </w:rPr>
            </w:pPr>
          </w:p>
        </w:tc>
      </w:tr>
      <w:tr w:rsidR="00F56296" w:rsidRPr="00F56296" w:rsidTr="00F56296">
        <w:trPr>
          <w:trHeight w:val="270"/>
        </w:trPr>
        <w:tc>
          <w:tcPr>
            <w:tcW w:w="2580" w:type="dxa"/>
          </w:tcPr>
          <w:p w:rsidR="00F56296" w:rsidRPr="00F56296" w:rsidRDefault="00F56296" w:rsidP="00F56296">
            <w:pPr>
              <w:pStyle w:val="TableParagraph"/>
              <w:tabs>
                <w:tab w:val="left" w:pos="709"/>
              </w:tabs>
              <w:ind w:firstLine="709"/>
              <w:jc w:val="both"/>
              <w:rPr>
                <w:sz w:val="24"/>
                <w:szCs w:val="24"/>
              </w:rPr>
            </w:pPr>
            <w:r w:rsidRPr="00F56296">
              <w:rPr>
                <w:sz w:val="24"/>
                <w:szCs w:val="24"/>
              </w:rPr>
              <w:t>ДО</w:t>
            </w:r>
          </w:p>
          <w:p w:rsidR="00F56296" w:rsidRPr="00F56296" w:rsidRDefault="00F56296" w:rsidP="00F56296">
            <w:pPr>
              <w:pStyle w:val="TableParagraph"/>
              <w:tabs>
                <w:tab w:val="left" w:pos="709"/>
              </w:tabs>
              <w:ind w:firstLine="709"/>
              <w:jc w:val="both"/>
              <w:rPr>
                <w:sz w:val="24"/>
                <w:szCs w:val="24"/>
              </w:rPr>
            </w:pPr>
          </w:p>
        </w:tc>
        <w:tc>
          <w:tcPr>
            <w:tcW w:w="6252" w:type="dxa"/>
          </w:tcPr>
          <w:p w:rsidR="00F56296" w:rsidRPr="00F56296" w:rsidRDefault="00F56296" w:rsidP="00F56296">
            <w:pPr>
              <w:pStyle w:val="TableParagraph"/>
              <w:tabs>
                <w:tab w:val="left" w:pos="709"/>
              </w:tabs>
              <w:ind w:firstLine="709"/>
              <w:jc w:val="both"/>
              <w:rPr>
                <w:sz w:val="24"/>
                <w:szCs w:val="24"/>
              </w:rPr>
            </w:pPr>
            <w:r w:rsidRPr="00F56296">
              <w:rPr>
                <w:sz w:val="24"/>
                <w:szCs w:val="24"/>
              </w:rPr>
              <w:t>Дополнительное образование детей и взрослых</w:t>
            </w:r>
          </w:p>
        </w:tc>
      </w:tr>
      <w:tr w:rsidR="00F56296" w:rsidRPr="00F56296" w:rsidTr="00F56296">
        <w:trPr>
          <w:trHeight w:val="270"/>
        </w:trPr>
        <w:tc>
          <w:tcPr>
            <w:tcW w:w="2580" w:type="dxa"/>
          </w:tcPr>
          <w:p w:rsidR="00F56296" w:rsidRPr="00F56296" w:rsidRDefault="00F56296" w:rsidP="00F56296">
            <w:pPr>
              <w:pStyle w:val="TableParagraph"/>
              <w:tabs>
                <w:tab w:val="left" w:pos="709"/>
              </w:tabs>
              <w:ind w:firstLine="709"/>
              <w:jc w:val="both"/>
              <w:rPr>
                <w:sz w:val="24"/>
                <w:szCs w:val="24"/>
              </w:rPr>
            </w:pPr>
            <w:r w:rsidRPr="00F56296">
              <w:rPr>
                <w:sz w:val="24"/>
                <w:szCs w:val="24"/>
              </w:rPr>
              <w:t>ДПО</w:t>
            </w:r>
          </w:p>
          <w:p w:rsidR="00F56296" w:rsidRPr="00F56296" w:rsidRDefault="00F56296" w:rsidP="00F56296">
            <w:pPr>
              <w:pStyle w:val="TableParagraph"/>
              <w:tabs>
                <w:tab w:val="left" w:pos="709"/>
              </w:tabs>
              <w:ind w:firstLine="709"/>
              <w:jc w:val="both"/>
              <w:rPr>
                <w:sz w:val="24"/>
                <w:szCs w:val="24"/>
              </w:rPr>
            </w:pPr>
          </w:p>
        </w:tc>
        <w:tc>
          <w:tcPr>
            <w:tcW w:w="6252" w:type="dxa"/>
          </w:tcPr>
          <w:p w:rsidR="00F56296" w:rsidRPr="00F56296" w:rsidRDefault="00F56296" w:rsidP="00F56296">
            <w:pPr>
              <w:pStyle w:val="TableParagraph"/>
              <w:tabs>
                <w:tab w:val="left" w:pos="709"/>
              </w:tabs>
              <w:ind w:firstLine="709"/>
              <w:jc w:val="both"/>
              <w:rPr>
                <w:sz w:val="24"/>
                <w:szCs w:val="24"/>
              </w:rPr>
            </w:pPr>
            <w:r w:rsidRPr="00F56296">
              <w:rPr>
                <w:sz w:val="24"/>
                <w:szCs w:val="24"/>
              </w:rPr>
              <w:t>Дополнительное профессиональное образование</w:t>
            </w:r>
          </w:p>
        </w:tc>
      </w:tr>
      <w:tr w:rsidR="00F56296" w:rsidRPr="00F56296" w:rsidTr="00F56296">
        <w:trPr>
          <w:trHeight w:val="270"/>
        </w:trPr>
        <w:tc>
          <w:tcPr>
            <w:tcW w:w="2580" w:type="dxa"/>
          </w:tcPr>
          <w:p w:rsidR="00F56296" w:rsidRPr="00F56296" w:rsidRDefault="00F56296" w:rsidP="00F56296">
            <w:pPr>
              <w:pStyle w:val="TableParagraph"/>
              <w:tabs>
                <w:tab w:val="left" w:pos="709"/>
              </w:tabs>
              <w:ind w:firstLine="709"/>
              <w:jc w:val="both"/>
              <w:rPr>
                <w:sz w:val="24"/>
                <w:szCs w:val="24"/>
              </w:rPr>
            </w:pPr>
            <w:r w:rsidRPr="00F56296">
              <w:rPr>
                <w:sz w:val="24"/>
                <w:szCs w:val="24"/>
              </w:rPr>
              <w:t>(ЛР) Личностные качества гражданина, необходимые для сохранения и передачи ценностей следующим поколениям</w:t>
            </w:r>
          </w:p>
          <w:p w:rsidR="00F56296" w:rsidRPr="00F56296" w:rsidRDefault="00F56296" w:rsidP="00F56296">
            <w:pPr>
              <w:pStyle w:val="TableParagraph"/>
              <w:tabs>
                <w:tab w:val="left" w:pos="709"/>
              </w:tabs>
              <w:ind w:firstLine="709"/>
              <w:jc w:val="both"/>
              <w:rPr>
                <w:sz w:val="24"/>
                <w:szCs w:val="24"/>
              </w:rPr>
            </w:pPr>
          </w:p>
        </w:tc>
        <w:tc>
          <w:tcPr>
            <w:tcW w:w="6252" w:type="dxa"/>
          </w:tcPr>
          <w:p w:rsidR="00F56296" w:rsidRPr="00F56296" w:rsidRDefault="00F56296" w:rsidP="00F56296">
            <w:pPr>
              <w:pStyle w:val="TableParagraph"/>
              <w:tabs>
                <w:tab w:val="left" w:pos="709"/>
              </w:tabs>
              <w:ind w:firstLine="709"/>
              <w:jc w:val="both"/>
              <w:rPr>
                <w:sz w:val="24"/>
                <w:szCs w:val="24"/>
              </w:rPr>
            </w:pPr>
            <w:r w:rsidRPr="00F56296">
              <w:rPr>
                <w:sz w:val="24"/>
                <w:szCs w:val="24"/>
              </w:rPr>
              <w:t>Уточняют и конкретизируют характеристики Портрета гражданина России 2035 г</w:t>
            </w:r>
          </w:p>
        </w:tc>
      </w:tr>
      <w:tr w:rsidR="00F56296" w:rsidRPr="00F56296" w:rsidTr="00F56296">
        <w:trPr>
          <w:trHeight w:val="270"/>
        </w:trPr>
        <w:tc>
          <w:tcPr>
            <w:tcW w:w="2580" w:type="dxa"/>
          </w:tcPr>
          <w:p w:rsidR="00F56296" w:rsidRPr="00F56296" w:rsidRDefault="00F56296" w:rsidP="00F56296">
            <w:pPr>
              <w:pStyle w:val="TableParagraph"/>
              <w:tabs>
                <w:tab w:val="left" w:pos="709"/>
              </w:tabs>
              <w:ind w:firstLine="709"/>
              <w:jc w:val="both"/>
              <w:rPr>
                <w:sz w:val="24"/>
                <w:szCs w:val="24"/>
              </w:rPr>
            </w:pPr>
            <w:r w:rsidRPr="00F56296">
              <w:rPr>
                <w:sz w:val="24"/>
                <w:szCs w:val="24"/>
              </w:rPr>
              <w:t>ОПОП СПО</w:t>
            </w:r>
          </w:p>
          <w:p w:rsidR="00F56296" w:rsidRPr="00F56296" w:rsidRDefault="00F56296" w:rsidP="00F56296">
            <w:pPr>
              <w:pStyle w:val="TableParagraph"/>
              <w:tabs>
                <w:tab w:val="left" w:pos="709"/>
              </w:tabs>
              <w:ind w:firstLine="709"/>
              <w:jc w:val="both"/>
              <w:rPr>
                <w:sz w:val="24"/>
                <w:szCs w:val="24"/>
              </w:rPr>
            </w:pPr>
          </w:p>
          <w:p w:rsidR="00F56296" w:rsidRPr="00F56296" w:rsidRDefault="00F56296" w:rsidP="00F56296">
            <w:pPr>
              <w:pStyle w:val="TableParagraph"/>
              <w:tabs>
                <w:tab w:val="left" w:pos="709"/>
              </w:tabs>
              <w:ind w:firstLine="709"/>
              <w:jc w:val="both"/>
              <w:rPr>
                <w:sz w:val="24"/>
                <w:szCs w:val="24"/>
              </w:rPr>
            </w:pPr>
          </w:p>
        </w:tc>
        <w:tc>
          <w:tcPr>
            <w:tcW w:w="6252" w:type="dxa"/>
          </w:tcPr>
          <w:p w:rsidR="00F56296" w:rsidRPr="00F56296" w:rsidRDefault="00F56296" w:rsidP="00F56296">
            <w:pPr>
              <w:pStyle w:val="TableParagraph"/>
              <w:tabs>
                <w:tab w:val="left" w:pos="709"/>
              </w:tabs>
              <w:ind w:firstLine="709"/>
              <w:jc w:val="both"/>
              <w:rPr>
                <w:sz w:val="24"/>
                <w:szCs w:val="24"/>
              </w:rPr>
            </w:pPr>
            <w:r w:rsidRPr="00F56296">
              <w:rPr>
                <w:sz w:val="24"/>
                <w:szCs w:val="24"/>
              </w:rPr>
              <w:t>Основная профессиональная образовательная программа среднего профессионального образования</w:t>
            </w:r>
          </w:p>
        </w:tc>
      </w:tr>
      <w:tr w:rsidR="00F56296" w:rsidRPr="00F56296" w:rsidTr="00F56296">
        <w:trPr>
          <w:trHeight w:val="270"/>
        </w:trPr>
        <w:tc>
          <w:tcPr>
            <w:tcW w:w="2580" w:type="dxa"/>
          </w:tcPr>
          <w:p w:rsidR="00F56296" w:rsidRPr="00F56296" w:rsidRDefault="00F56296" w:rsidP="00F56296">
            <w:pPr>
              <w:pStyle w:val="TableParagraph"/>
              <w:tabs>
                <w:tab w:val="left" w:pos="709"/>
              </w:tabs>
              <w:ind w:firstLine="709"/>
              <w:jc w:val="both"/>
              <w:rPr>
                <w:sz w:val="24"/>
                <w:szCs w:val="24"/>
              </w:rPr>
            </w:pPr>
            <w:r w:rsidRPr="00F56296">
              <w:rPr>
                <w:sz w:val="24"/>
                <w:szCs w:val="24"/>
              </w:rPr>
              <w:t xml:space="preserve">Портрет </w:t>
            </w:r>
            <w:r w:rsidRPr="00F56296">
              <w:rPr>
                <w:spacing w:val="-1"/>
                <w:sz w:val="24"/>
                <w:szCs w:val="24"/>
              </w:rPr>
              <w:t xml:space="preserve">гражданина </w:t>
            </w:r>
            <w:r w:rsidRPr="00F56296">
              <w:rPr>
                <w:sz w:val="24"/>
                <w:szCs w:val="24"/>
              </w:rPr>
              <w:t>России 2035</w:t>
            </w:r>
          </w:p>
          <w:p w:rsidR="00F56296" w:rsidRPr="00F56296" w:rsidRDefault="00F56296" w:rsidP="00F56296">
            <w:pPr>
              <w:pStyle w:val="TableParagraph"/>
              <w:tabs>
                <w:tab w:val="left" w:pos="709"/>
              </w:tabs>
              <w:ind w:firstLine="709"/>
              <w:jc w:val="both"/>
              <w:rPr>
                <w:sz w:val="24"/>
                <w:szCs w:val="24"/>
              </w:rPr>
            </w:pPr>
          </w:p>
          <w:p w:rsidR="00F56296" w:rsidRPr="00F56296" w:rsidRDefault="00F56296" w:rsidP="00F56296">
            <w:pPr>
              <w:pStyle w:val="TableParagraph"/>
              <w:tabs>
                <w:tab w:val="left" w:pos="709"/>
              </w:tabs>
              <w:ind w:firstLine="709"/>
              <w:jc w:val="both"/>
              <w:rPr>
                <w:sz w:val="24"/>
                <w:szCs w:val="24"/>
              </w:rPr>
            </w:pPr>
          </w:p>
          <w:p w:rsidR="00F56296" w:rsidRPr="00F56296" w:rsidRDefault="00F56296" w:rsidP="00F56296">
            <w:pPr>
              <w:pStyle w:val="TableParagraph"/>
              <w:tabs>
                <w:tab w:val="left" w:pos="709"/>
              </w:tabs>
              <w:ind w:firstLine="709"/>
              <w:jc w:val="both"/>
              <w:rPr>
                <w:sz w:val="24"/>
                <w:szCs w:val="24"/>
              </w:rPr>
            </w:pPr>
          </w:p>
          <w:p w:rsidR="00F56296" w:rsidRPr="00F56296" w:rsidRDefault="00F56296" w:rsidP="00F56296">
            <w:pPr>
              <w:pStyle w:val="TableParagraph"/>
              <w:tabs>
                <w:tab w:val="left" w:pos="709"/>
              </w:tabs>
              <w:ind w:firstLine="709"/>
              <w:jc w:val="both"/>
              <w:rPr>
                <w:sz w:val="24"/>
                <w:szCs w:val="24"/>
              </w:rPr>
            </w:pPr>
          </w:p>
          <w:p w:rsidR="00F56296" w:rsidRPr="00F56296" w:rsidRDefault="00F56296" w:rsidP="00F56296">
            <w:pPr>
              <w:pStyle w:val="TableParagraph"/>
              <w:tabs>
                <w:tab w:val="left" w:pos="709"/>
              </w:tabs>
              <w:ind w:firstLine="709"/>
              <w:jc w:val="both"/>
              <w:rPr>
                <w:sz w:val="24"/>
                <w:szCs w:val="24"/>
              </w:rPr>
            </w:pPr>
          </w:p>
          <w:p w:rsidR="00F56296" w:rsidRPr="00F56296" w:rsidRDefault="00F56296" w:rsidP="00F56296">
            <w:pPr>
              <w:pStyle w:val="TableParagraph"/>
              <w:tabs>
                <w:tab w:val="left" w:pos="709"/>
              </w:tabs>
              <w:ind w:firstLine="709"/>
              <w:jc w:val="both"/>
              <w:rPr>
                <w:sz w:val="24"/>
                <w:szCs w:val="24"/>
              </w:rPr>
            </w:pPr>
          </w:p>
        </w:tc>
        <w:tc>
          <w:tcPr>
            <w:tcW w:w="6252" w:type="dxa"/>
          </w:tcPr>
          <w:p w:rsidR="00F56296" w:rsidRPr="00F56296" w:rsidRDefault="00F56296" w:rsidP="00F56296">
            <w:pPr>
              <w:pStyle w:val="TableParagraph"/>
              <w:tabs>
                <w:tab w:val="left" w:pos="709"/>
              </w:tabs>
              <w:ind w:firstLine="709"/>
              <w:jc w:val="both"/>
              <w:rPr>
                <w:sz w:val="24"/>
                <w:szCs w:val="24"/>
              </w:rPr>
            </w:pPr>
            <w:r w:rsidRPr="00F56296">
              <w:rPr>
                <w:sz w:val="24"/>
                <w:szCs w:val="24"/>
              </w:rPr>
              <w:t>формирует единые ориентиры для социализации и развития личности по всем уровням образования, обеспечивая их преемственность.</w:t>
            </w:r>
          </w:p>
          <w:p w:rsidR="00F56296" w:rsidRPr="00F56296" w:rsidRDefault="00F56296" w:rsidP="00F56296">
            <w:pPr>
              <w:pStyle w:val="TableParagraph"/>
              <w:tabs>
                <w:tab w:val="left" w:pos="709"/>
              </w:tabs>
              <w:ind w:firstLine="709"/>
              <w:jc w:val="both"/>
              <w:rPr>
                <w:sz w:val="24"/>
                <w:szCs w:val="24"/>
              </w:rPr>
            </w:pPr>
            <w:r w:rsidRPr="00F56296">
              <w:rPr>
                <w:sz w:val="24"/>
                <w:szCs w:val="24"/>
              </w:rPr>
              <w:t>Используются как основа для разработки портретов выпускника по уровням образования. Обеспечивает воспитательную и личностно-развивающую направленность в учебной деятельности</w:t>
            </w:r>
          </w:p>
        </w:tc>
      </w:tr>
      <w:tr w:rsidR="00F56296" w:rsidRPr="00F56296" w:rsidTr="00F56296">
        <w:trPr>
          <w:trHeight w:val="270"/>
        </w:trPr>
        <w:tc>
          <w:tcPr>
            <w:tcW w:w="2580" w:type="dxa"/>
          </w:tcPr>
          <w:p w:rsidR="00F56296" w:rsidRPr="00F56296" w:rsidRDefault="00F56296" w:rsidP="00F56296">
            <w:pPr>
              <w:pStyle w:val="TableParagraph"/>
              <w:tabs>
                <w:tab w:val="left" w:pos="709"/>
              </w:tabs>
              <w:ind w:firstLine="709"/>
              <w:jc w:val="both"/>
              <w:rPr>
                <w:sz w:val="24"/>
                <w:szCs w:val="24"/>
              </w:rPr>
            </w:pPr>
            <w:r w:rsidRPr="00F56296">
              <w:rPr>
                <w:sz w:val="24"/>
                <w:szCs w:val="24"/>
              </w:rPr>
              <w:t>ПОО</w:t>
            </w:r>
          </w:p>
          <w:p w:rsidR="00F56296" w:rsidRPr="00F56296" w:rsidRDefault="00F56296" w:rsidP="00F56296">
            <w:pPr>
              <w:pStyle w:val="TableParagraph"/>
              <w:tabs>
                <w:tab w:val="left" w:pos="709"/>
              </w:tabs>
              <w:ind w:firstLine="709"/>
              <w:jc w:val="both"/>
              <w:rPr>
                <w:sz w:val="24"/>
                <w:szCs w:val="24"/>
              </w:rPr>
            </w:pPr>
          </w:p>
          <w:p w:rsidR="00F56296" w:rsidRPr="00F56296" w:rsidRDefault="00F56296" w:rsidP="00F56296">
            <w:pPr>
              <w:pStyle w:val="TableParagraph"/>
              <w:tabs>
                <w:tab w:val="left" w:pos="709"/>
              </w:tabs>
              <w:ind w:firstLine="709"/>
              <w:jc w:val="both"/>
              <w:rPr>
                <w:sz w:val="24"/>
                <w:szCs w:val="24"/>
              </w:rPr>
            </w:pPr>
          </w:p>
        </w:tc>
        <w:tc>
          <w:tcPr>
            <w:tcW w:w="6252" w:type="dxa"/>
          </w:tcPr>
          <w:p w:rsidR="00F56296" w:rsidRPr="00F56296" w:rsidRDefault="00F56296" w:rsidP="00F56296">
            <w:pPr>
              <w:pStyle w:val="TableParagraph"/>
              <w:tabs>
                <w:tab w:val="left" w:pos="709"/>
              </w:tabs>
              <w:ind w:firstLine="709"/>
              <w:jc w:val="both"/>
              <w:rPr>
                <w:sz w:val="24"/>
                <w:szCs w:val="24"/>
              </w:rPr>
            </w:pPr>
            <w:r w:rsidRPr="00F56296">
              <w:rPr>
                <w:sz w:val="24"/>
                <w:szCs w:val="24"/>
              </w:rPr>
              <w:t>Профессиональная образовательная организация (образовательная организация)</w:t>
            </w:r>
          </w:p>
        </w:tc>
      </w:tr>
      <w:tr w:rsidR="00F56296" w:rsidRPr="00F56296" w:rsidTr="00F56296">
        <w:trPr>
          <w:trHeight w:val="270"/>
        </w:trPr>
        <w:tc>
          <w:tcPr>
            <w:tcW w:w="2580" w:type="dxa"/>
          </w:tcPr>
          <w:p w:rsidR="00F56296" w:rsidRPr="00F56296" w:rsidRDefault="00F56296" w:rsidP="00F56296">
            <w:pPr>
              <w:pStyle w:val="TableParagraph"/>
              <w:tabs>
                <w:tab w:val="left" w:pos="709"/>
              </w:tabs>
              <w:ind w:firstLine="709"/>
              <w:jc w:val="both"/>
              <w:rPr>
                <w:sz w:val="24"/>
                <w:szCs w:val="24"/>
              </w:rPr>
            </w:pPr>
            <w:r w:rsidRPr="00F56296">
              <w:rPr>
                <w:sz w:val="24"/>
                <w:szCs w:val="24"/>
              </w:rPr>
              <w:t>ППКРС</w:t>
            </w:r>
          </w:p>
          <w:p w:rsidR="00F56296" w:rsidRPr="00F56296" w:rsidRDefault="00F56296" w:rsidP="00F56296">
            <w:pPr>
              <w:pStyle w:val="TableParagraph"/>
              <w:tabs>
                <w:tab w:val="left" w:pos="709"/>
              </w:tabs>
              <w:ind w:firstLine="709"/>
              <w:jc w:val="both"/>
              <w:rPr>
                <w:sz w:val="24"/>
                <w:szCs w:val="24"/>
              </w:rPr>
            </w:pPr>
          </w:p>
          <w:p w:rsidR="00F56296" w:rsidRPr="00F56296" w:rsidRDefault="00F56296" w:rsidP="00F56296">
            <w:pPr>
              <w:pStyle w:val="TableParagraph"/>
              <w:tabs>
                <w:tab w:val="left" w:pos="709"/>
              </w:tabs>
              <w:ind w:firstLine="709"/>
              <w:jc w:val="both"/>
              <w:rPr>
                <w:sz w:val="24"/>
                <w:szCs w:val="24"/>
              </w:rPr>
            </w:pPr>
          </w:p>
        </w:tc>
        <w:tc>
          <w:tcPr>
            <w:tcW w:w="6252" w:type="dxa"/>
          </w:tcPr>
          <w:p w:rsidR="00F56296" w:rsidRPr="00F56296" w:rsidRDefault="00F56296" w:rsidP="00F56296">
            <w:pPr>
              <w:pStyle w:val="TableParagraph"/>
              <w:tabs>
                <w:tab w:val="left" w:pos="709"/>
              </w:tabs>
              <w:ind w:firstLine="709"/>
              <w:jc w:val="both"/>
              <w:rPr>
                <w:sz w:val="24"/>
                <w:szCs w:val="24"/>
              </w:rPr>
            </w:pPr>
            <w:r w:rsidRPr="00F56296">
              <w:rPr>
                <w:sz w:val="24"/>
                <w:szCs w:val="24"/>
              </w:rPr>
              <w:t>Программы подготовки квалифицированных рабочих, служащих</w:t>
            </w:r>
          </w:p>
        </w:tc>
      </w:tr>
      <w:tr w:rsidR="00F56296" w:rsidRPr="00F56296" w:rsidTr="00F56296">
        <w:trPr>
          <w:trHeight w:val="270"/>
        </w:trPr>
        <w:tc>
          <w:tcPr>
            <w:tcW w:w="2580" w:type="dxa"/>
          </w:tcPr>
          <w:p w:rsidR="00F56296" w:rsidRPr="00F56296" w:rsidRDefault="00F56296" w:rsidP="00F56296">
            <w:pPr>
              <w:pStyle w:val="TableParagraph"/>
              <w:tabs>
                <w:tab w:val="left" w:pos="709"/>
              </w:tabs>
              <w:ind w:firstLine="709"/>
              <w:jc w:val="both"/>
              <w:rPr>
                <w:sz w:val="24"/>
                <w:szCs w:val="24"/>
              </w:rPr>
            </w:pPr>
            <w:r w:rsidRPr="00F56296">
              <w:rPr>
                <w:sz w:val="24"/>
                <w:szCs w:val="24"/>
              </w:rPr>
              <w:t>ППССЗ</w:t>
            </w:r>
          </w:p>
          <w:p w:rsidR="00F56296" w:rsidRPr="00F56296" w:rsidRDefault="00F56296" w:rsidP="00F56296">
            <w:pPr>
              <w:pStyle w:val="TableParagraph"/>
              <w:tabs>
                <w:tab w:val="left" w:pos="709"/>
              </w:tabs>
              <w:ind w:firstLine="709"/>
              <w:jc w:val="both"/>
              <w:rPr>
                <w:sz w:val="24"/>
                <w:szCs w:val="24"/>
              </w:rPr>
            </w:pPr>
          </w:p>
        </w:tc>
        <w:tc>
          <w:tcPr>
            <w:tcW w:w="6252" w:type="dxa"/>
          </w:tcPr>
          <w:p w:rsidR="00F56296" w:rsidRPr="00F56296" w:rsidRDefault="00F56296" w:rsidP="00F56296">
            <w:pPr>
              <w:pStyle w:val="TableParagraph"/>
              <w:tabs>
                <w:tab w:val="left" w:pos="709"/>
              </w:tabs>
              <w:ind w:firstLine="709"/>
              <w:jc w:val="both"/>
              <w:rPr>
                <w:sz w:val="24"/>
                <w:szCs w:val="24"/>
              </w:rPr>
            </w:pPr>
            <w:r w:rsidRPr="00F56296">
              <w:rPr>
                <w:sz w:val="24"/>
                <w:szCs w:val="24"/>
              </w:rPr>
              <w:t>Программы подготовки специалистов среднего звена</w:t>
            </w:r>
          </w:p>
        </w:tc>
      </w:tr>
      <w:tr w:rsidR="00F56296" w:rsidRPr="00F56296" w:rsidTr="00F56296">
        <w:trPr>
          <w:trHeight w:val="270"/>
        </w:trPr>
        <w:tc>
          <w:tcPr>
            <w:tcW w:w="2580" w:type="dxa"/>
          </w:tcPr>
          <w:p w:rsidR="00F56296" w:rsidRPr="00F56296" w:rsidRDefault="00F56296" w:rsidP="00F56296">
            <w:pPr>
              <w:pStyle w:val="TableParagraph"/>
              <w:tabs>
                <w:tab w:val="left" w:pos="709"/>
              </w:tabs>
              <w:ind w:firstLine="709"/>
              <w:jc w:val="both"/>
              <w:rPr>
                <w:sz w:val="24"/>
                <w:szCs w:val="24"/>
              </w:rPr>
            </w:pPr>
            <w:r w:rsidRPr="00F56296">
              <w:rPr>
                <w:sz w:val="24"/>
                <w:szCs w:val="24"/>
              </w:rPr>
              <w:t>СПО</w:t>
            </w:r>
          </w:p>
          <w:p w:rsidR="00F56296" w:rsidRPr="00F56296" w:rsidRDefault="00F56296" w:rsidP="00F56296">
            <w:pPr>
              <w:pStyle w:val="TableParagraph"/>
              <w:tabs>
                <w:tab w:val="left" w:pos="709"/>
              </w:tabs>
              <w:ind w:firstLine="709"/>
              <w:jc w:val="both"/>
              <w:rPr>
                <w:sz w:val="24"/>
                <w:szCs w:val="24"/>
              </w:rPr>
            </w:pPr>
          </w:p>
        </w:tc>
        <w:tc>
          <w:tcPr>
            <w:tcW w:w="6252" w:type="dxa"/>
          </w:tcPr>
          <w:p w:rsidR="00F56296" w:rsidRPr="00F56296" w:rsidRDefault="00F56296" w:rsidP="00F56296">
            <w:pPr>
              <w:pStyle w:val="TableParagraph"/>
              <w:tabs>
                <w:tab w:val="left" w:pos="709"/>
              </w:tabs>
              <w:ind w:firstLine="709"/>
              <w:jc w:val="both"/>
              <w:rPr>
                <w:sz w:val="24"/>
                <w:szCs w:val="24"/>
              </w:rPr>
            </w:pPr>
            <w:r w:rsidRPr="00F56296">
              <w:rPr>
                <w:sz w:val="24"/>
                <w:szCs w:val="24"/>
              </w:rPr>
              <w:t>Среднее профессиональное образование</w:t>
            </w:r>
          </w:p>
        </w:tc>
      </w:tr>
      <w:tr w:rsidR="00F56296" w:rsidRPr="00F56296" w:rsidTr="00F56296">
        <w:trPr>
          <w:trHeight w:val="270"/>
        </w:trPr>
        <w:tc>
          <w:tcPr>
            <w:tcW w:w="2580" w:type="dxa"/>
          </w:tcPr>
          <w:p w:rsidR="00F56296" w:rsidRPr="00F56296" w:rsidRDefault="00F56296" w:rsidP="00F56296">
            <w:pPr>
              <w:pStyle w:val="TableParagraph"/>
              <w:tabs>
                <w:tab w:val="left" w:pos="709"/>
              </w:tabs>
              <w:ind w:firstLine="709"/>
              <w:jc w:val="both"/>
              <w:rPr>
                <w:sz w:val="24"/>
                <w:szCs w:val="24"/>
              </w:rPr>
            </w:pPr>
            <w:r w:rsidRPr="00F56296">
              <w:rPr>
                <w:sz w:val="24"/>
                <w:szCs w:val="24"/>
              </w:rPr>
              <w:t>ФГОС СПО</w:t>
            </w:r>
          </w:p>
          <w:p w:rsidR="00F56296" w:rsidRPr="00F56296" w:rsidRDefault="00F56296" w:rsidP="00F56296">
            <w:pPr>
              <w:pStyle w:val="TableParagraph"/>
              <w:tabs>
                <w:tab w:val="left" w:pos="709"/>
              </w:tabs>
              <w:ind w:firstLine="709"/>
              <w:jc w:val="both"/>
              <w:rPr>
                <w:sz w:val="24"/>
                <w:szCs w:val="24"/>
              </w:rPr>
            </w:pPr>
          </w:p>
          <w:p w:rsidR="00F56296" w:rsidRPr="00F56296" w:rsidRDefault="00F56296" w:rsidP="00F56296">
            <w:pPr>
              <w:pStyle w:val="TableParagraph"/>
              <w:tabs>
                <w:tab w:val="left" w:pos="709"/>
              </w:tabs>
              <w:ind w:firstLine="709"/>
              <w:jc w:val="both"/>
              <w:rPr>
                <w:sz w:val="24"/>
                <w:szCs w:val="24"/>
              </w:rPr>
            </w:pPr>
          </w:p>
        </w:tc>
        <w:tc>
          <w:tcPr>
            <w:tcW w:w="6252" w:type="dxa"/>
          </w:tcPr>
          <w:p w:rsidR="00F56296" w:rsidRPr="00F56296" w:rsidRDefault="00F56296" w:rsidP="00F56296">
            <w:pPr>
              <w:pStyle w:val="TableParagraph"/>
              <w:tabs>
                <w:tab w:val="left" w:pos="709"/>
              </w:tabs>
              <w:ind w:firstLine="709"/>
              <w:jc w:val="both"/>
              <w:rPr>
                <w:sz w:val="24"/>
                <w:szCs w:val="24"/>
              </w:rPr>
            </w:pPr>
            <w:r w:rsidRPr="00F56296">
              <w:rPr>
                <w:sz w:val="24"/>
                <w:szCs w:val="24"/>
              </w:rPr>
              <w:t>Федеральный государственный стандарт среднего профессионального образования</w:t>
            </w:r>
          </w:p>
        </w:tc>
      </w:tr>
      <w:tr w:rsidR="00F56296" w:rsidRPr="00F56296" w:rsidTr="00F56296">
        <w:trPr>
          <w:trHeight w:val="270"/>
        </w:trPr>
        <w:tc>
          <w:tcPr>
            <w:tcW w:w="2580" w:type="dxa"/>
          </w:tcPr>
          <w:p w:rsidR="00F56296" w:rsidRPr="00F56296" w:rsidRDefault="00F56296" w:rsidP="00F56296">
            <w:pPr>
              <w:pStyle w:val="TableParagraph"/>
              <w:tabs>
                <w:tab w:val="left" w:pos="709"/>
              </w:tabs>
              <w:ind w:firstLine="709"/>
              <w:jc w:val="both"/>
              <w:rPr>
                <w:sz w:val="24"/>
                <w:szCs w:val="24"/>
              </w:rPr>
            </w:pPr>
            <w:r w:rsidRPr="00F56296">
              <w:rPr>
                <w:sz w:val="24"/>
                <w:szCs w:val="24"/>
              </w:rPr>
              <w:t>ФУМО СПО</w:t>
            </w:r>
          </w:p>
        </w:tc>
        <w:tc>
          <w:tcPr>
            <w:tcW w:w="6252" w:type="dxa"/>
          </w:tcPr>
          <w:p w:rsidR="00F56296" w:rsidRPr="00F56296" w:rsidRDefault="00F56296" w:rsidP="00F56296">
            <w:pPr>
              <w:pStyle w:val="TableParagraph"/>
              <w:tabs>
                <w:tab w:val="left" w:pos="709"/>
              </w:tabs>
              <w:ind w:firstLine="709"/>
              <w:jc w:val="both"/>
              <w:rPr>
                <w:sz w:val="24"/>
                <w:szCs w:val="24"/>
              </w:rPr>
            </w:pPr>
            <w:r w:rsidRPr="00F56296">
              <w:rPr>
                <w:sz w:val="24"/>
                <w:szCs w:val="24"/>
              </w:rPr>
              <w:t>Федеральные учебно-методические объединения в системе среднего профессионального образования</w:t>
            </w:r>
          </w:p>
        </w:tc>
      </w:tr>
    </w:tbl>
    <w:p w:rsidR="00855480" w:rsidRDefault="00855480" w:rsidP="00F56296">
      <w:pPr>
        <w:tabs>
          <w:tab w:val="left" w:pos="709"/>
        </w:tabs>
        <w:ind w:firstLine="709"/>
        <w:jc w:val="both"/>
        <w:rPr>
          <w:b/>
          <w:sz w:val="24"/>
          <w:szCs w:val="24"/>
        </w:rPr>
      </w:pPr>
    </w:p>
    <w:p w:rsidR="00F56296" w:rsidRPr="00F56296" w:rsidRDefault="00F56296" w:rsidP="00F56296">
      <w:pPr>
        <w:tabs>
          <w:tab w:val="left" w:pos="709"/>
        </w:tabs>
        <w:ind w:firstLine="709"/>
        <w:jc w:val="both"/>
        <w:rPr>
          <w:b/>
          <w:sz w:val="24"/>
          <w:szCs w:val="24"/>
        </w:rPr>
      </w:pPr>
      <w:r w:rsidRPr="00F56296">
        <w:rPr>
          <w:b/>
          <w:sz w:val="24"/>
          <w:szCs w:val="24"/>
        </w:rPr>
        <w:t xml:space="preserve">РАЗДЕЛ 1. </w:t>
      </w:r>
      <w:bookmarkStart w:id="77" w:name="_Hlk73030772"/>
      <w:r w:rsidRPr="00F56296">
        <w:rPr>
          <w:b/>
          <w:sz w:val="24"/>
          <w:szCs w:val="24"/>
        </w:rPr>
        <w:t>ПАСПОРТ РАБОЧЕЙ ПРОГРАММЫ ВОСПИТАНИЯ</w:t>
      </w:r>
      <w:bookmarkEnd w:id="77"/>
    </w:p>
    <w:p w:rsidR="00F56296" w:rsidRPr="00F56296" w:rsidRDefault="00F56296" w:rsidP="00F56296">
      <w:pPr>
        <w:pStyle w:val="a3"/>
        <w:tabs>
          <w:tab w:val="left" w:pos="709"/>
        </w:tabs>
        <w:ind w:left="0" w:firstLine="709"/>
        <w:jc w:val="both"/>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9"/>
        <w:gridCol w:w="8064"/>
      </w:tblGrid>
      <w:tr w:rsidR="00F56296" w:rsidRPr="00F56296" w:rsidTr="00F56296">
        <w:trPr>
          <w:trHeight w:val="275"/>
        </w:trPr>
        <w:tc>
          <w:tcPr>
            <w:tcW w:w="1699" w:type="dxa"/>
          </w:tcPr>
          <w:p w:rsidR="00F56296" w:rsidRPr="00F56296" w:rsidRDefault="00F56296" w:rsidP="00F56296">
            <w:pPr>
              <w:pStyle w:val="TableParagraph"/>
              <w:tabs>
                <w:tab w:val="left" w:pos="709"/>
              </w:tabs>
              <w:jc w:val="both"/>
              <w:rPr>
                <w:b/>
                <w:sz w:val="24"/>
                <w:szCs w:val="24"/>
              </w:rPr>
            </w:pPr>
            <w:r w:rsidRPr="00F56296">
              <w:rPr>
                <w:b/>
                <w:sz w:val="24"/>
                <w:szCs w:val="24"/>
              </w:rPr>
              <w:t>Название</w:t>
            </w:r>
          </w:p>
        </w:tc>
        <w:tc>
          <w:tcPr>
            <w:tcW w:w="8064" w:type="dxa"/>
          </w:tcPr>
          <w:p w:rsidR="00F56296" w:rsidRPr="00F56296" w:rsidRDefault="00F56296" w:rsidP="00F56296">
            <w:pPr>
              <w:pStyle w:val="TableParagraph"/>
              <w:tabs>
                <w:tab w:val="left" w:pos="709"/>
              </w:tabs>
              <w:ind w:firstLine="709"/>
              <w:jc w:val="both"/>
              <w:rPr>
                <w:b/>
                <w:sz w:val="24"/>
                <w:szCs w:val="24"/>
              </w:rPr>
            </w:pPr>
            <w:r w:rsidRPr="00F56296">
              <w:rPr>
                <w:b/>
                <w:sz w:val="24"/>
                <w:szCs w:val="24"/>
              </w:rPr>
              <w:t>Содержание</w:t>
            </w:r>
          </w:p>
        </w:tc>
      </w:tr>
      <w:tr w:rsidR="00F56296" w:rsidRPr="00F56296" w:rsidTr="00F56296">
        <w:trPr>
          <w:trHeight w:val="1180"/>
        </w:trPr>
        <w:tc>
          <w:tcPr>
            <w:tcW w:w="1699" w:type="dxa"/>
          </w:tcPr>
          <w:p w:rsidR="00F56296" w:rsidRPr="00F56296" w:rsidRDefault="00F56296" w:rsidP="00F56296">
            <w:pPr>
              <w:pStyle w:val="TableParagraph"/>
              <w:tabs>
                <w:tab w:val="left" w:pos="709"/>
              </w:tabs>
              <w:jc w:val="both"/>
              <w:rPr>
                <w:sz w:val="24"/>
                <w:szCs w:val="24"/>
              </w:rPr>
            </w:pPr>
            <w:r w:rsidRPr="00F56296">
              <w:rPr>
                <w:spacing w:val="-1"/>
                <w:sz w:val="24"/>
                <w:szCs w:val="24"/>
              </w:rPr>
              <w:t xml:space="preserve">Наименование </w:t>
            </w:r>
            <w:r w:rsidRPr="00F56296">
              <w:rPr>
                <w:sz w:val="24"/>
                <w:szCs w:val="24"/>
              </w:rPr>
              <w:t>программы</w:t>
            </w:r>
          </w:p>
        </w:tc>
        <w:tc>
          <w:tcPr>
            <w:tcW w:w="8064" w:type="dxa"/>
          </w:tcPr>
          <w:p w:rsidR="00F56296" w:rsidRPr="00F56296" w:rsidRDefault="00F56296" w:rsidP="00F56296">
            <w:pPr>
              <w:pStyle w:val="TableParagraph"/>
              <w:tabs>
                <w:tab w:val="left" w:pos="709"/>
              </w:tabs>
              <w:ind w:firstLine="709"/>
              <w:jc w:val="both"/>
              <w:rPr>
                <w:sz w:val="24"/>
                <w:szCs w:val="24"/>
              </w:rPr>
            </w:pPr>
            <w:r w:rsidRPr="00F56296">
              <w:rPr>
                <w:sz w:val="24"/>
                <w:szCs w:val="24"/>
              </w:rPr>
              <w:t>Рабочая программа воспитания обучающихся КГБПОУ«Рубцовский медицинский колледж» по специальностям</w:t>
            </w:r>
          </w:p>
          <w:p w:rsidR="00F56296" w:rsidRPr="00F56296" w:rsidRDefault="00F56296" w:rsidP="00F56296">
            <w:pPr>
              <w:pStyle w:val="TableParagraph"/>
              <w:tabs>
                <w:tab w:val="left" w:pos="709"/>
                <w:tab w:val="left" w:pos="1421"/>
              </w:tabs>
              <w:ind w:firstLine="709"/>
              <w:jc w:val="both"/>
              <w:rPr>
                <w:sz w:val="24"/>
                <w:szCs w:val="24"/>
              </w:rPr>
            </w:pPr>
            <w:r w:rsidRPr="00F56296">
              <w:rPr>
                <w:sz w:val="24"/>
                <w:szCs w:val="24"/>
              </w:rPr>
              <w:t>31.02.01</w:t>
            </w:r>
            <w:r w:rsidRPr="00F56296">
              <w:rPr>
                <w:sz w:val="24"/>
                <w:szCs w:val="24"/>
              </w:rPr>
              <w:tab/>
              <w:t>Лечебное дело</w:t>
            </w:r>
          </w:p>
          <w:p w:rsidR="00F56296" w:rsidRPr="00F56296" w:rsidRDefault="00F56296" w:rsidP="00F56296">
            <w:pPr>
              <w:pStyle w:val="TableParagraph"/>
              <w:tabs>
                <w:tab w:val="left" w:pos="709"/>
                <w:tab w:val="left" w:pos="1426"/>
              </w:tabs>
              <w:ind w:firstLine="709"/>
              <w:jc w:val="both"/>
              <w:rPr>
                <w:sz w:val="24"/>
                <w:szCs w:val="24"/>
              </w:rPr>
            </w:pPr>
            <w:r w:rsidRPr="00F56296">
              <w:rPr>
                <w:sz w:val="24"/>
                <w:szCs w:val="24"/>
              </w:rPr>
              <w:t>34.02.01</w:t>
            </w:r>
            <w:r w:rsidRPr="00F56296">
              <w:rPr>
                <w:sz w:val="24"/>
                <w:szCs w:val="24"/>
              </w:rPr>
              <w:tab/>
              <w:t>Сестринское дело (на базе основного общего образования)</w:t>
            </w:r>
          </w:p>
        </w:tc>
      </w:tr>
      <w:tr w:rsidR="00F56296" w:rsidRPr="00F56296" w:rsidTr="00F56296">
        <w:trPr>
          <w:trHeight w:val="1180"/>
        </w:trPr>
        <w:tc>
          <w:tcPr>
            <w:tcW w:w="1699" w:type="dxa"/>
          </w:tcPr>
          <w:p w:rsidR="00F56296" w:rsidRPr="00F56296" w:rsidRDefault="00F56296" w:rsidP="00F56296">
            <w:pPr>
              <w:pStyle w:val="TableParagraph"/>
              <w:tabs>
                <w:tab w:val="left" w:pos="709"/>
              </w:tabs>
              <w:jc w:val="both"/>
              <w:rPr>
                <w:spacing w:val="-1"/>
                <w:sz w:val="24"/>
                <w:szCs w:val="24"/>
              </w:rPr>
            </w:pPr>
            <w:r w:rsidRPr="00F56296">
              <w:rPr>
                <w:sz w:val="24"/>
                <w:szCs w:val="24"/>
              </w:rPr>
              <w:t>Основания для разработки программы</w:t>
            </w:r>
          </w:p>
        </w:tc>
        <w:tc>
          <w:tcPr>
            <w:tcW w:w="8064" w:type="dxa"/>
          </w:tcPr>
          <w:p w:rsidR="00F56296" w:rsidRPr="00F56296" w:rsidRDefault="00F56296" w:rsidP="00F56296">
            <w:pPr>
              <w:pStyle w:val="TableParagraph"/>
              <w:tabs>
                <w:tab w:val="left" w:pos="709"/>
              </w:tabs>
              <w:ind w:firstLine="709"/>
              <w:jc w:val="both"/>
              <w:rPr>
                <w:sz w:val="24"/>
                <w:szCs w:val="24"/>
              </w:rPr>
            </w:pPr>
            <w:r w:rsidRPr="00F56296">
              <w:rPr>
                <w:sz w:val="24"/>
                <w:szCs w:val="24"/>
              </w:rPr>
              <w:t>Настоящая программа разработана на основе следующих нормативных правовых документов:</w:t>
            </w:r>
          </w:p>
          <w:p w:rsidR="00F56296" w:rsidRPr="00F56296" w:rsidRDefault="00F56296" w:rsidP="00BF4681">
            <w:pPr>
              <w:pStyle w:val="TableParagraph"/>
              <w:numPr>
                <w:ilvl w:val="0"/>
                <w:numId w:val="55"/>
              </w:numPr>
              <w:tabs>
                <w:tab w:val="left" w:pos="296"/>
                <w:tab w:val="left" w:pos="709"/>
              </w:tabs>
              <w:ind w:left="0" w:firstLine="709"/>
              <w:jc w:val="both"/>
              <w:rPr>
                <w:sz w:val="24"/>
                <w:szCs w:val="24"/>
              </w:rPr>
            </w:pPr>
            <w:r w:rsidRPr="00F56296">
              <w:rPr>
                <w:sz w:val="24"/>
                <w:szCs w:val="24"/>
              </w:rPr>
              <w:t>Конституция Российской Федерации;</w:t>
            </w:r>
          </w:p>
          <w:p w:rsidR="00F56296" w:rsidRPr="00F56296" w:rsidRDefault="00F56296" w:rsidP="00BF4681">
            <w:pPr>
              <w:pStyle w:val="TableParagraph"/>
              <w:numPr>
                <w:ilvl w:val="0"/>
                <w:numId w:val="55"/>
              </w:numPr>
              <w:tabs>
                <w:tab w:val="left" w:pos="296"/>
                <w:tab w:val="left" w:pos="709"/>
              </w:tabs>
              <w:ind w:left="0" w:firstLine="709"/>
              <w:jc w:val="both"/>
              <w:rPr>
                <w:sz w:val="24"/>
                <w:szCs w:val="24"/>
              </w:rPr>
            </w:pPr>
            <w:r w:rsidRPr="00F56296">
              <w:rPr>
                <w:sz w:val="24"/>
                <w:szCs w:val="24"/>
              </w:rPr>
              <w:t>Указ Президента Российской Федерации от 21.07.2020 № 474 «О национальных целях развития Российской Федерации на период до 2030 года»;</w:t>
            </w:r>
          </w:p>
          <w:p w:rsidR="00F56296" w:rsidRPr="00F56296" w:rsidRDefault="00F56296" w:rsidP="00BF4681">
            <w:pPr>
              <w:pStyle w:val="TableParagraph"/>
              <w:numPr>
                <w:ilvl w:val="0"/>
                <w:numId w:val="55"/>
              </w:numPr>
              <w:tabs>
                <w:tab w:val="left" w:pos="296"/>
                <w:tab w:val="left" w:pos="709"/>
              </w:tabs>
              <w:ind w:left="0" w:firstLine="709"/>
              <w:jc w:val="both"/>
              <w:rPr>
                <w:sz w:val="24"/>
                <w:szCs w:val="24"/>
              </w:rPr>
            </w:pPr>
            <w:r w:rsidRPr="00F56296">
              <w:rPr>
                <w:sz w:val="24"/>
                <w:szCs w:val="24"/>
              </w:rPr>
              <w:t>Федеральный Закон от 31.07.2020 № 304-ФЗ«О внесении изменений в Федеральный закон «Об образовании в Российской Федерации» по вопросам воспитания обучающихся» (далее-ФЗ-304);</w:t>
            </w:r>
          </w:p>
          <w:p w:rsidR="00F56296" w:rsidRPr="00F56296" w:rsidRDefault="00F56296" w:rsidP="00BF4681">
            <w:pPr>
              <w:pStyle w:val="TableParagraph"/>
              <w:numPr>
                <w:ilvl w:val="0"/>
                <w:numId w:val="55"/>
              </w:numPr>
              <w:tabs>
                <w:tab w:val="left" w:pos="296"/>
                <w:tab w:val="left" w:pos="709"/>
              </w:tabs>
              <w:ind w:left="0" w:firstLine="709"/>
              <w:jc w:val="both"/>
              <w:rPr>
                <w:sz w:val="24"/>
                <w:szCs w:val="24"/>
              </w:rPr>
            </w:pPr>
            <w:r w:rsidRPr="00F56296">
              <w:rPr>
                <w:sz w:val="24"/>
                <w:szCs w:val="24"/>
              </w:rPr>
              <w:t>Распоряжение Правительства Российской Федерации от 12.11.2020 №2945-р об утверждении Плана мероприятий по реализации в 2021-2025 годах Стратегии развития воспитания в Российской Федерации на период до 2025года;</w:t>
            </w:r>
          </w:p>
          <w:p w:rsidR="00F56296" w:rsidRPr="00F56296" w:rsidRDefault="00F56296" w:rsidP="00BF4681">
            <w:pPr>
              <w:pStyle w:val="TableParagraph"/>
              <w:numPr>
                <w:ilvl w:val="0"/>
                <w:numId w:val="55"/>
              </w:numPr>
              <w:tabs>
                <w:tab w:val="left" w:pos="296"/>
                <w:tab w:val="left" w:pos="709"/>
              </w:tabs>
              <w:ind w:left="0" w:firstLine="709"/>
              <w:jc w:val="both"/>
              <w:rPr>
                <w:sz w:val="24"/>
                <w:szCs w:val="24"/>
              </w:rPr>
            </w:pPr>
            <w:r w:rsidRPr="00F56296">
              <w:rPr>
                <w:sz w:val="24"/>
                <w:szCs w:val="24"/>
              </w:rPr>
              <w:t>Стратегия национальной безопасности Российской Федерации, утвержденной Указом Президента Российской Федерации от 2 июля 2021 г. N 400,</w:t>
            </w:r>
          </w:p>
          <w:p w:rsidR="00F56296" w:rsidRPr="00F56296" w:rsidRDefault="00F56296" w:rsidP="00BF4681">
            <w:pPr>
              <w:pStyle w:val="TableParagraph"/>
              <w:numPr>
                <w:ilvl w:val="0"/>
                <w:numId w:val="55"/>
              </w:numPr>
              <w:tabs>
                <w:tab w:val="left" w:pos="296"/>
                <w:tab w:val="left" w:pos="709"/>
              </w:tabs>
              <w:ind w:left="0" w:firstLine="709"/>
              <w:jc w:val="both"/>
              <w:rPr>
                <w:sz w:val="24"/>
                <w:szCs w:val="24"/>
              </w:rPr>
            </w:pPr>
            <w:r w:rsidRPr="00F56296">
              <w:rPr>
                <w:sz w:val="24"/>
                <w:szCs w:val="24"/>
              </w:rPr>
              <w:t>ФГОС среднего профессионального образования;</w:t>
            </w:r>
          </w:p>
          <w:p w:rsidR="00F56296" w:rsidRPr="00F56296" w:rsidRDefault="00F56296" w:rsidP="00BF4681">
            <w:pPr>
              <w:pStyle w:val="TableParagraph"/>
              <w:numPr>
                <w:ilvl w:val="0"/>
                <w:numId w:val="55"/>
              </w:numPr>
              <w:tabs>
                <w:tab w:val="left" w:pos="296"/>
                <w:tab w:val="left" w:pos="709"/>
              </w:tabs>
              <w:ind w:left="0" w:firstLine="709"/>
              <w:jc w:val="both"/>
              <w:rPr>
                <w:sz w:val="24"/>
                <w:szCs w:val="24"/>
              </w:rPr>
            </w:pPr>
            <w:r w:rsidRPr="00F56296">
              <w:rPr>
                <w:sz w:val="24"/>
                <w:szCs w:val="24"/>
              </w:rPr>
              <w:t>ФГОС среднего общего образования;</w:t>
            </w:r>
          </w:p>
          <w:p w:rsidR="00F56296" w:rsidRPr="00F56296" w:rsidRDefault="00F56296" w:rsidP="00BF4681">
            <w:pPr>
              <w:pStyle w:val="TableParagraph"/>
              <w:numPr>
                <w:ilvl w:val="0"/>
                <w:numId w:val="55"/>
              </w:numPr>
              <w:tabs>
                <w:tab w:val="left" w:pos="296"/>
                <w:tab w:val="left" w:pos="709"/>
              </w:tabs>
              <w:ind w:left="0" w:firstLine="709"/>
              <w:jc w:val="both"/>
              <w:rPr>
                <w:sz w:val="24"/>
                <w:szCs w:val="24"/>
              </w:rPr>
            </w:pPr>
            <w:r w:rsidRPr="00F56296">
              <w:rPr>
                <w:sz w:val="24"/>
                <w:szCs w:val="24"/>
              </w:rPr>
              <w:t>Национальный проект «Образование»;</w:t>
            </w:r>
          </w:p>
          <w:p w:rsidR="00F56296" w:rsidRPr="00F56296" w:rsidRDefault="00F56296" w:rsidP="00BF4681">
            <w:pPr>
              <w:pStyle w:val="TableParagraph"/>
              <w:numPr>
                <w:ilvl w:val="0"/>
                <w:numId w:val="55"/>
              </w:numPr>
              <w:tabs>
                <w:tab w:val="left" w:pos="296"/>
                <w:tab w:val="left" w:pos="709"/>
              </w:tabs>
              <w:ind w:left="0" w:firstLine="709"/>
              <w:jc w:val="both"/>
              <w:rPr>
                <w:sz w:val="24"/>
                <w:szCs w:val="24"/>
              </w:rPr>
            </w:pPr>
            <w:r w:rsidRPr="00F56296">
              <w:rPr>
                <w:sz w:val="24"/>
                <w:szCs w:val="24"/>
              </w:rPr>
              <w:t>Национальный проект «Здравоохранение»;</w:t>
            </w:r>
          </w:p>
          <w:p w:rsidR="00F56296" w:rsidRPr="00F56296" w:rsidRDefault="00F56296" w:rsidP="00BF4681">
            <w:pPr>
              <w:pStyle w:val="TableParagraph"/>
              <w:numPr>
                <w:ilvl w:val="0"/>
                <w:numId w:val="55"/>
              </w:numPr>
              <w:tabs>
                <w:tab w:val="left" w:pos="296"/>
                <w:tab w:val="left" w:pos="709"/>
              </w:tabs>
              <w:ind w:left="0" w:firstLine="709"/>
              <w:jc w:val="both"/>
              <w:rPr>
                <w:sz w:val="24"/>
                <w:szCs w:val="24"/>
              </w:rPr>
            </w:pPr>
            <w:r w:rsidRPr="00F56296">
              <w:rPr>
                <w:sz w:val="24"/>
                <w:szCs w:val="24"/>
              </w:rPr>
              <w:t>Устав КГБПОУ «Рубцовский медицинский колледж»;</w:t>
            </w:r>
          </w:p>
          <w:p w:rsidR="00F56296" w:rsidRPr="00F56296" w:rsidRDefault="00F56296" w:rsidP="00BF4681">
            <w:pPr>
              <w:pStyle w:val="TableParagraph"/>
              <w:numPr>
                <w:ilvl w:val="0"/>
                <w:numId w:val="55"/>
              </w:numPr>
              <w:tabs>
                <w:tab w:val="left" w:pos="296"/>
                <w:tab w:val="left" w:pos="709"/>
              </w:tabs>
              <w:ind w:left="0" w:firstLine="709"/>
              <w:jc w:val="both"/>
              <w:rPr>
                <w:sz w:val="24"/>
                <w:szCs w:val="24"/>
              </w:rPr>
            </w:pPr>
            <w:r w:rsidRPr="00F56296">
              <w:rPr>
                <w:sz w:val="24"/>
                <w:szCs w:val="24"/>
              </w:rPr>
              <w:t>Правила внутреннего распорядка для студентов КГБПОУ«Рубцовский медицинский колледж»;</w:t>
            </w:r>
          </w:p>
          <w:p w:rsidR="00F56296" w:rsidRPr="00F56296" w:rsidRDefault="00F56296" w:rsidP="00BF4681">
            <w:pPr>
              <w:pStyle w:val="TableParagraph"/>
              <w:numPr>
                <w:ilvl w:val="0"/>
                <w:numId w:val="55"/>
              </w:numPr>
              <w:tabs>
                <w:tab w:val="left" w:pos="291"/>
                <w:tab w:val="left" w:pos="709"/>
              </w:tabs>
              <w:ind w:left="0" w:firstLine="709"/>
              <w:jc w:val="both"/>
              <w:rPr>
                <w:sz w:val="24"/>
                <w:szCs w:val="24"/>
              </w:rPr>
            </w:pPr>
            <w:r w:rsidRPr="00F56296">
              <w:rPr>
                <w:sz w:val="24"/>
                <w:szCs w:val="24"/>
              </w:rPr>
              <w:t>Положение о студенческом соуправлении КГБПОУ «Рубцовский медицинский колледж»;</w:t>
            </w:r>
          </w:p>
          <w:p w:rsidR="00F56296" w:rsidRPr="00F56296" w:rsidRDefault="00F56296" w:rsidP="00BF4681">
            <w:pPr>
              <w:pStyle w:val="TableParagraph"/>
              <w:numPr>
                <w:ilvl w:val="0"/>
                <w:numId w:val="54"/>
              </w:numPr>
              <w:tabs>
                <w:tab w:val="left" w:pos="291"/>
                <w:tab w:val="left" w:pos="709"/>
              </w:tabs>
              <w:ind w:left="0" w:firstLine="709"/>
              <w:jc w:val="both"/>
              <w:rPr>
                <w:sz w:val="24"/>
                <w:szCs w:val="24"/>
              </w:rPr>
            </w:pPr>
            <w:r w:rsidRPr="00F56296">
              <w:rPr>
                <w:sz w:val="24"/>
                <w:szCs w:val="24"/>
              </w:rPr>
              <w:t>Положение о волонтерском (добровольческом) движении в КГБПОУ «Рубцовский медицинский колледж»;</w:t>
            </w:r>
          </w:p>
          <w:p w:rsidR="00F56296" w:rsidRPr="00F56296" w:rsidRDefault="00F56296" w:rsidP="00F56296">
            <w:pPr>
              <w:pStyle w:val="TableParagraph"/>
              <w:tabs>
                <w:tab w:val="left" w:pos="709"/>
              </w:tabs>
              <w:ind w:firstLine="709"/>
              <w:jc w:val="both"/>
              <w:rPr>
                <w:sz w:val="24"/>
                <w:szCs w:val="24"/>
              </w:rPr>
            </w:pPr>
            <w:r w:rsidRPr="00F56296">
              <w:rPr>
                <w:sz w:val="24"/>
                <w:szCs w:val="24"/>
              </w:rPr>
              <w:t>Положение о совете профилактики правонарушений в КГБПОУ «Рубцовский медицинский колледж».</w:t>
            </w:r>
          </w:p>
        </w:tc>
      </w:tr>
      <w:tr w:rsidR="00F56296" w:rsidRPr="00F56296" w:rsidTr="00F56296">
        <w:trPr>
          <w:trHeight w:val="595"/>
        </w:trPr>
        <w:tc>
          <w:tcPr>
            <w:tcW w:w="1699" w:type="dxa"/>
          </w:tcPr>
          <w:p w:rsidR="00F56296" w:rsidRPr="00F56296" w:rsidRDefault="00F56296" w:rsidP="00F56296">
            <w:pPr>
              <w:pStyle w:val="TableParagraph"/>
              <w:tabs>
                <w:tab w:val="left" w:pos="709"/>
              </w:tabs>
              <w:jc w:val="both"/>
              <w:rPr>
                <w:sz w:val="24"/>
                <w:szCs w:val="24"/>
              </w:rPr>
            </w:pPr>
            <w:r w:rsidRPr="00F56296">
              <w:rPr>
                <w:sz w:val="24"/>
                <w:szCs w:val="24"/>
              </w:rPr>
              <w:t>Цель программы</w:t>
            </w:r>
          </w:p>
        </w:tc>
        <w:tc>
          <w:tcPr>
            <w:tcW w:w="8064" w:type="dxa"/>
          </w:tcPr>
          <w:p w:rsidR="00F56296" w:rsidRPr="00F56296" w:rsidRDefault="00F56296" w:rsidP="00F56296">
            <w:pPr>
              <w:pStyle w:val="TableParagraph"/>
              <w:tabs>
                <w:tab w:val="left" w:pos="709"/>
              </w:tabs>
              <w:ind w:firstLine="709"/>
              <w:jc w:val="both"/>
              <w:rPr>
                <w:sz w:val="24"/>
                <w:szCs w:val="24"/>
              </w:rPr>
            </w:pPr>
            <w:r w:rsidRPr="00F56296">
              <w:rPr>
                <w:spacing w:val="-1"/>
                <w:sz w:val="24"/>
                <w:szCs w:val="24"/>
              </w:rPr>
              <w:t xml:space="preserve">Цель рабочей </w:t>
            </w:r>
            <w:r w:rsidRPr="00F56296">
              <w:rPr>
                <w:sz w:val="24"/>
                <w:szCs w:val="24"/>
              </w:rPr>
              <w:t>программы воспитания - личностное развитие обучающихся и их социализация, проявляющиеся в развитии их позитивных отношений к общественным ценностям, приобретении опыта поведения и применения сформированных общих компетенций квалифицированных специалистов среднего звена на практике.</w:t>
            </w:r>
          </w:p>
        </w:tc>
      </w:tr>
      <w:tr w:rsidR="00F56296" w:rsidRPr="00F56296" w:rsidTr="00F56296">
        <w:trPr>
          <w:trHeight w:val="844"/>
        </w:trPr>
        <w:tc>
          <w:tcPr>
            <w:tcW w:w="1699" w:type="dxa"/>
          </w:tcPr>
          <w:p w:rsidR="00F56296" w:rsidRPr="00F56296" w:rsidRDefault="00F56296" w:rsidP="00F56296">
            <w:pPr>
              <w:pStyle w:val="TableParagraph"/>
              <w:tabs>
                <w:tab w:val="left" w:pos="709"/>
              </w:tabs>
              <w:jc w:val="both"/>
              <w:rPr>
                <w:sz w:val="24"/>
                <w:szCs w:val="24"/>
              </w:rPr>
            </w:pPr>
            <w:r w:rsidRPr="00F56296">
              <w:rPr>
                <w:sz w:val="24"/>
                <w:szCs w:val="24"/>
              </w:rPr>
              <w:t>Сроки реализации программы</w:t>
            </w:r>
          </w:p>
        </w:tc>
        <w:tc>
          <w:tcPr>
            <w:tcW w:w="8064" w:type="dxa"/>
          </w:tcPr>
          <w:p w:rsidR="00F56296" w:rsidRPr="00F56296" w:rsidRDefault="00F56296" w:rsidP="00F56296">
            <w:pPr>
              <w:pStyle w:val="TableParagraph"/>
              <w:tabs>
                <w:tab w:val="left" w:pos="709"/>
              </w:tabs>
              <w:jc w:val="both"/>
              <w:rPr>
                <w:sz w:val="24"/>
                <w:szCs w:val="24"/>
              </w:rPr>
            </w:pPr>
            <w:r w:rsidRPr="00F56296">
              <w:rPr>
                <w:b/>
                <w:sz w:val="24"/>
                <w:szCs w:val="24"/>
              </w:rPr>
              <w:t>Специальность «Лечебное дело» - 3 года 10 месяцев (2022-2026 г.г.)</w:t>
            </w:r>
          </w:p>
        </w:tc>
      </w:tr>
      <w:tr w:rsidR="00F56296" w:rsidRPr="00F56296" w:rsidTr="00F56296">
        <w:trPr>
          <w:trHeight w:val="847"/>
        </w:trPr>
        <w:tc>
          <w:tcPr>
            <w:tcW w:w="1699" w:type="dxa"/>
          </w:tcPr>
          <w:p w:rsidR="00F56296" w:rsidRPr="00F56296" w:rsidRDefault="00F56296" w:rsidP="00F56296">
            <w:pPr>
              <w:pStyle w:val="TableParagraph"/>
              <w:tabs>
                <w:tab w:val="left" w:pos="709"/>
              </w:tabs>
              <w:jc w:val="both"/>
              <w:rPr>
                <w:sz w:val="24"/>
                <w:szCs w:val="24"/>
              </w:rPr>
            </w:pPr>
            <w:r w:rsidRPr="00F56296">
              <w:rPr>
                <w:sz w:val="24"/>
                <w:szCs w:val="24"/>
              </w:rPr>
              <w:t>Исполнители программы</w:t>
            </w:r>
          </w:p>
        </w:tc>
        <w:tc>
          <w:tcPr>
            <w:tcW w:w="8064" w:type="dxa"/>
          </w:tcPr>
          <w:p w:rsidR="00F56296" w:rsidRPr="00F56296" w:rsidRDefault="00F56296" w:rsidP="00F56296">
            <w:pPr>
              <w:pStyle w:val="TableParagraph"/>
              <w:tabs>
                <w:tab w:val="left" w:pos="709"/>
              </w:tabs>
              <w:ind w:firstLine="709"/>
              <w:jc w:val="both"/>
              <w:rPr>
                <w:sz w:val="24"/>
                <w:szCs w:val="24"/>
              </w:rPr>
            </w:pPr>
            <w:r w:rsidRPr="00F56296">
              <w:rPr>
                <w:sz w:val="24"/>
                <w:szCs w:val="24"/>
              </w:rPr>
              <w:t>Директор, заместитель директора по учебной работе,  педагог-организатор, кураторы, преподаватели, сотрудники учебной части, заведующие отделениями, члены Студенческого совета, представители Совета родителей (законных представителей) обучающихся, представители организаций - работодателей</w:t>
            </w:r>
          </w:p>
        </w:tc>
      </w:tr>
    </w:tbl>
    <w:p w:rsidR="00F56296" w:rsidRPr="00F56296" w:rsidRDefault="00F56296" w:rsidP="00F56296">
      <w:pPr>
        <w:tabs>
          <w:tab w:val="left" w:pos="709"/>
        </w:tabs>
        <w:jc w:val="both"/>
        <w:rPr>
          <w:sz w:val="24"/>
          <w:szCs w:val="24"/>
        </w:rPr>
      </w:pPr>
    </w:p>
    <w:p w:rsidR="00F56296" w:rsidRPr="00F56296" w:rsidRDefault="00F56296" w:rsidP="00F56296">
      <w:pPr>
        <w:rPr>
          <w:sz w:val="24"/>
          <w:szCs w:val="24"/>
        </w:rPr>
      </w:pPr>
    </w:p>
    <w:p w:rsidR="00F56296" w:rsidRPr="00F56296" w:rsidRDefault="00F56296" w:rsidP="00F56296">
      <w:pPr>
        <w:tabs>
          <w:tab w:val="left" w:pos="2175"/>
        </w:tabs>
        <w:ind w:firstLine="709"/>
        <w:rPr>
          <w:sz w:val="24"/>
          <w:szCs w:val="24"/>
        </w:rPr>
      </w:pPr>
      <w:r w:rsidRPr="00F56296">
        <w:rPr>
          <w:sz w:val="24"/>
          <w:szCs w:val="24"/>
        </w:rPr>
        <w:t>Рабочая программа воспитания разработана с учетом преемственности целей и задач Примерной программы воспитания для общеобразовательных организаций, одобренной решением Федерального учебно-методического объединения по общему образованию (утв.Протоколом заседания УМО по общему образованию Минпросвещения России № 2/20 от02.06.2020 г.).</w:t>
      </w:r>
    </w:p>
    <w:p w:rsidR="00F56296" w:rsidRPr="00F56296" w:rsidRDefault="00F56296" w:rsidP="00F56296">
      <w:pPr>
        <w:pStyle w:val="a3"/>
        <w:tabs>
          <w:tab w:val="left" w:pos="709"/>
        </w:tabs>
        <w:ind w:left="0" w:firstLine="709"/>
        <w:jc w:val="both"/>
      </w:pPr>
    </w:p>
    <w:tbl>
      <w:tblPr>
        <w:tblW w:w="9923"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364"/>
        <w:gridCol w:w="1559"/>
      </w:tblGrid>
      <w:tr w:rsidR="00F56296" w:rsidRPr="00F56296" w:rsidTr="00F56296">
        <w:trPr>
          <w:trHeight w:val="1656"/>
        </w:trPr>
        <w:tc>
          <w:tcPr>
            <w:tcW w:w="8364" w:type="dxa"/>
            <w:tcBorders>
              <w:bottom w:val="single" w:sz="6" w:space="0" w:color="000000"/>
              <w:right w:val="single" w:sz="6" w:space="0" w:color="000000"/>
            </w:tcBorders>
          </w:tcPr>
          <w:p w:rsidR="00F56296" w:rsidRPr="00F56296" w:rsidRDefault="00F56296" w:rsidP="00F56296">
            <w:pPr>
              <w:pStyle w:val="TableParagraph"/>
              <w:tabs>
                <w:tab w:val="left" w:pos="709"/>
              </w:tabs>
              <w:ind w:firstLine="709"/>
              <w:jc w:val="both"/>
              <w:rPr>
                <w:b/>
                <w:sz w:val="24"/>
                <w:szCs w:val="24"/>
              </w:rPr>
            </w:pPr>
            <w:r w:rsidRPr="00F56296">
              <w:rPr>
                <w:b/>
                <w:sz w:val="24"/>
                <w:szCs w:val="24"/>
              </w:rPr>
              <w:t>Личностные результаты реализации программы воспитания</w:t>
            </w:r>
          </w:p>
          <w:p w:rsidR="00F56296" w:rsidRPr="00F56296" w:rsidRDefault="00F56296" w:rsidP="00F56296">
            <w:pPr>
              <w:pStyle w:val="TableParagraph"/>
              <w:tabs>
                <w:tab w:val="left" w:pos="709"/>
              </w:tabs>
              <w:ind w:firstLine="709"/>
              <w:jc w:val="both"/>
              <w:rPr>
                <w:i/>
                <w:sz w:val="24"/>
                <w:szCs w:val="24"/>
              </w:rPr>
            </w:pPr>
            <w:r w:rsidRPr="00F56296">
              <w:rPr>
                <w:i/>
                <w:sz w:val="24"/>
                <w:szCs w:val="24"/>
              </w:rPr>
              <w:t>(дескрипторы)</w:t>
            </w:r>
          </w:p>
        </w:tc>
        <w:tc>
          <w:tcPr>
            <w:tcW w:w="1559" w:type="dxa"/>
            <w:tcBorders>
              <w:left w:val="single" w:sz="6" w:space="0" w:color="000000"/>
              <w:bottom w:val="single" w:sz="6" w:space="0" w:color="000000"/>
            </w:tcBorders>
          </w:tcPr>
          <w:p w:rsidR="00F56296" w:rsidRPr="00F56296" w:rsidRDefault="00F56296" w:rsidP="00F56296">
            <w:pPr>
              <w:pStyle w:val="TableParagraph"/>
              <w:tabs>
                <w:tab w:val="left" w:pos="709"/>
              </w:tabs>
              <w:jc w:val="both"/>
              <w:rPr>
                <w:b/>
                <w:sz w:val="24"/>
                <w:szCs w:val="24"/>
              </w:rPr>
            </w:pPr>
            <w:r w:rsidRPr="00F56296">
              <w:rPr>
                <w:b/>
                <w:sz w:val="24"/>
                <w:szCs w:val="24"/>
              </w:rPr>
              <w:t>Код личностных результатов реализации программы воспитания</w:t>
            </w:r>
          </w:p>
        </w:tc>
      </w:tr>
      <w:tr w:rsidR="00F56296" w:rsidRPr="00F56296" w:rsidTr="00F56296">
        <w:trPr>
          <w:trHeight w:val="277"/>
        </w:trPr>
        <w:tc>
          <w:tcPr>
            <w:tcW w:w="8364" w:type="dxa"/>
            <w:tcBorders>
              <w:top w:val="single" w:sz="6" w:space="0" w:color="000000"/>
              <w:bottom w:val="single" w:sz="6" w:space="0" w:color="000000"/>
              <w:right w:val="single" w:sz="6" w:space="0" w:color="000000"/>
            </w:tcBorders>
          </w:tcPr>
          <w:p w:rsidR="00F56296" w:rsidRPr="00F56296" w:rsidRDefault="00F56296" w:rsidP="00F56296">
            <w:pPr>
              <w:pStyle w:val="TableParagraph"/>
              <w:tabs>
                <w:tab w:val="left" w:pos="709"/>
              </w:tabs>
              <w:ind w:firstLine="709"/>
              <w:jc w:val="both"/>
              <w:rPr>
                <w:sz w:val="24"/>
                <w:szCs w:val="24"/>
              </w:rPr>
            </w:pPr>
            <w:r w:rsidRPr="00F56296">
              <w:rPr>
                <w:sz w:val="24"/>
                <w:szCs w:val="24"/>
              </w:rPr>
              <w:t>Осознающий себя гражданином России и защитником Отечества, выражающий свою российскую идентичность в поликультурном и многоконфессиональном российском обществе и современном мировом сообществе. Сознающий свое единство с народом России, с Российским государством, демонстрирующий ответственность за развитие страны. Проявляющий готовность к защите Родины, способный аргументированно отстаивать суверенитет и достоинство народа России, сохранять и защищать историческую правду о Российском государстве.</w:t>
            </w:r>
          </w:p>
        </w:tc>
        <w:tc>
          <w:tcPr>
            <w:tcW w:w="1559" w:type="dxa"/>
            <w:tcBorders>
              <w:top w:val="single" w:sz="6" w:space="0" w:color="000000"/>
              <w:left w:val="single" w:sz="6" w:space="0" w:color="000000"/>
              <w:bottom w:val="single" w:sz="6" w:space="0" w:color="000000"/>
            </w:tcBorders>
          </w:tcPr>
          <w:p w:rsidR="00F56296" w:rsidRPr="00F56296" w:rsidRDefault="00F56296" w:rsidP="00F56296">
            <w:pPr>
              <w:pStyle w:val="TableParagraph"/>
              <w:tabs>
                <w:tab w:val="left" w:pos="709"/>
              </w:tabs>
              <w:ind w:firstLine="709"/>
              <w:jc w:val="both"/>
              <w:rPr>
                <w:b/>
                <w:sz w:val="24"/>
                <w:szCs w:val="24"/>
              </w:rPr>
            </w:pPr>
            <w:r w:rsidRPr="00F56296">
              <w:rPr>
                <w:b/>
                <w:sz w:val="24"/>
                <w:szCs w:val="24"/>
              </w:rPr>
              <w:t>ЛР1</w:t>
            </w:r>
          </w:p>
        </w:tc>
      </w:tr>
      <w:tr w:rsidR="00F56296" w:rsidRPr="00F56296" w:rsidTr="00F56296">
        <w:trPr>
          <w:trHeight w:val="1379"/>
        </w:trPr>
        <w:tc>
          <w:tcPr>
            <w:tcW w:w="8364" w:type="dxa"/>
            <w:tcBorders>
              <w:top w:val="single" w:sz="6" w:space="0" w:color="000000"/>
              <w:bottom w:val="single" w:sz="6" w:space="0" w:color="000000"/>
              <w:right w:val="single" w:sz="6" w:space="0" w:color="000000"/>
            </w:tcBorders>
          </w:tcPr>
          <w:p w:rsidR="00F56296" w:rsidRPr="00F56296" w:rsidRDefault="00F56296" w:rsidP="00F56296">
            <w:pPr>
              <w:pStyle w:val="TableParagraph"/>
              <w:tabs>
                <w:tab w:val="left" w:pos="709"/>
              </w:tabs>
              <w:ind w:firstLine="709"/>
              <w:jc w:val="both"/>
              <w:rPr>
                <w:sz w:val="24"/>
                <w:szCs w:val="24"/>
              </w:rPr>
            </w:pPr>
            <w:r w:rsidRPr="00F56296">
              <w:rPr>
                <w:sz w:val="24"/>
                <w:szCs w:val="24"/>
              </w:rPr>
              <w:t>Проявляющий активную гражданскую позицию на основе уважения закона и правопорядка, прав и свобод сограждан, уважения к историческому и культурному наследию России. Осознанно и деятельно выражающий неприятие дискриминации в обществе по социальным, национальным, религиозным признакам; экстремизма, терроризма, коррупции, антигосударственной деятельности. Обладающий опытом гражданской социально значимой деятельности (в студенческом самоуправлении, добровольчестве, экологических, природоохранных, военно-патриотических и др. объединениях, акциях, программах). Принимающий роль избирателя и участника общественных отношений, связанных с взаимодействием с народными избранниками.</w:t>
            </w:r>
          </w:p>
        </w:tc>
        <w:tc>
          <w:tcPr>
            <w:tcW w:w="1559" w:type="dxa"/>
            <w:tcBorders>
              <w:top w:val="single" w:sz="6" w:space="0" w:color="000000"/>
              <w:left w:val="single" w:sz="6" w:space="0" w:color="000000"/>
              <w:bottom w:val="single" w:sz="6" w:space="0" w:color="000000"/>
            </w:tcBorders>
          </w:tcPr>
          <w:p w:rsidR="00F56296" w:rsidRPr="00F56296" w:rsidRDefault="00F56296" w:rsidP="00F56296">
            <w:pPr>
              <w:pStyle w:val="TableParagraph"/>
              <w:tabs>
                <w:tab w:val="left" w:pos="709"/>
              </w:tabs>
              <w:ind w:firstLine="709"/>
              <w:jc w:val="both"/>
              <w:rPr>
                <w:sz w:val="24"/>
                <w:szCs w:val="24"/>
              </w:rPr>
            </w:pPr>
          </w:p>
          <w:p w:rsidR="00F56296" w:rsidRPr="00F56296" w:rsidRDefault="00F56296" w:rsidP="00F56296">
            <w:pPr>
              <w:pStyle w:val="TableParagraph"/>
              <w:tabs>
                <w:tab w:val="left" w:pos="709"/>
              </w:tabs>
              <w:ind w:firstLine="709"/>
              <w:jc w:val="both"/>
              <w:rPr>
                <w:sz w:val="24"/>
                <w:szCs w:val="24"/>
              </w:rPr>
            </w:pPr>
          </w:p>
          <w:p w:rsidR="00F56296" w:rsidRPr="00F56296" w:rsidRDefault="00F56296" w:rsidP="00F56296">
            <w:pPr>
              <w:pStyle w:val="TableParagraph"/>
              <w:tabs>
                <w:tab w:val="left" w:pos="709"/>
              </w:tabs>
              <w:ind w:firstLine="709"/>
              <w:jc w:val="both"/>
              <w:rPr>
                <w:b/>
                <w:sz w:val="24"/>
                <w:szCs w:val="24"/>
              </w:rPr>
            </w:pPr>
            <w:r w:rsidRPr="00F56296">
              <w:rPr>
                <w:b/>
                <w:sz w:val="24"/>
                <w:szCs w:val="24"/>
              </w:rPr>
              <w:t>ЛР2</w:t>
            </w:r>
          </w:p>
        </w:tc>
      </w:tr>
      <w:tr w:rsidR="00F56296" w:rsidRPr="00F56296" w:rsidTr="00F56296">
        <w:trPr>
          <w:trHeight w:val="1379"/>
        </w:trPr>
        <w:tc>
          <w:tcPr>
            <w:tcW w:w="8364" w:type="dxa"/>
            <w:tcBorders>
              <w:top w:val="single" w:sz="6" w:space="0" w:color="000000"/>
              <w:bottom w:val="single" w:sz="6" w:space="0" w:color="000000"/>
              <w:right w:val="single" w:sz="6" w:space="0" w:color="000000"/>
            </w:tcBorders>
          </w:tcPr>
          <w:p w:rsidR="00F56296" w:rsidRPr="00F56296" w:rsidRDefault="00F56296" w:rsidP="00F56296">
            <w:pPr>
              <w:pStyle w:val="TableParagraph"/>
              <w:tabs>
                <w:tab w:val="left" w:pos="709"/>
              </w:tabs>
              <w:ind w:firstLine="709"/>
              <w:jc w:val="both"/>
              <w:rPr>
                <w:sz w:val="24"/>
                <w:szCs w:val="24"/>
              </w:rPr>
            </w:pPr>
            <w:r w:rsidRPr="00F56296">
              <w:rPr>
                <w:sz w:val="24"/>
                <w:szCs w:val="24"/>
              </w:rPr>
              <w:t>Демонстрирующий приверженность традиционным духовно-нравственным ценностям, культуре народов России, принципам честности, порядочности, открытости. Действующий и оценивающий свое поведение и поступки, поведение и поступки других людей с позиций традиционных российских духовно-нравственных, социокультурных ценностей и норм с учетом осознания последствий поступков. Готовый к деловому взаимодействию и неформальному общению с представителями разных народов, национальностей, вероисповеданий, отличающий их от участников групп с деструктивным и девиантным поведением. Демонстрирующий неприятие социально опасного поведения окружающих и предупреждающий его. Проявляющий уважение к людям старшего поколения, готовность к участию в социальной поддержке нуждающихся в ней.</w:t>
            </w:r>
          </w:p>
        </w:tc>
        <w:tc>
          <w:tcPr>
            <w:tcW w:w="1559" w:type="dxa"/>
            <w:tcBorders>
              <w:top w:val="single" w:sz="6" w:space="0" w:color="000000"/>
              <w:left w:val="single" w:sz="6" w:space="0" w:color="000000"/>
              <w:bottom w:val="single" w:sz="6" w:space="0" w:color="000000"/>
            </w:tcBorders>
          </w:tcPr>
          <w:p w:rsidR="00F56296" w:rsidRPr="00F56296" w:rsidRDefault="00F56296" w:rsidP="00F56296">
            <w:pPr>
              <w:pStyle w:val="TableParagraph"/>
              <w:tabs>
                <w:tab w:val="left" w:pos="709"/>
              </w:tabs>
              <w:ind w:firstLine="709"/>
              <w:jc w:val="both"/>
              <w:rPr>
                <w:sz w:val="24"/>
                <w:szCs w:val="24"/>
              </w:rPr>
            </w:pPr>
          </w:p>
          <w:p w:rsidR="00F56296" w:rsidRPr="00F56296" w:rsidRDefault="00F56296" w:rsidP="00F56296">
            <w:pPr>
              <w:pStyle w:val="TableParagraph"/>
              <w:tabs>
                <w:tab w:val="left" w:pos="709"/>
              </w:tabs>
              <w:ind w:firstLine="709"/>
              <w:jc w:val="both"/>
              <w:rPr>
                <w:sz w:val="24"/>
                <w:szCs w:val="24"/>
              </w:rPr>
            </w:pPr>
          </w:p>
          <w:p w:rsidR="00F56296" w:rsidRPr="00F56296" w:rsidRDefault="00F56296" w:rsidP="00F56296">
            <w:pPr>
              <w:pStyle w:val="TableParagraph"/>
              <w:tabs>
                <w:tab w:val="left" w:pos="709"/>
              </w:tabs>
              <w:ind w:firstLine="709"/>
              <w:jc w:val="both"/>
              <w:rPr>
                <w:b/>
                <w:sz w:val="24"/>
                <w:szCs w:val="24"/>
              </w:rPr>
            </w:pPr>
            <w:r w:rsidRPr="00F56296">
              <w:rPr>
                <w:b/>
                <w:sz w:val="24"/>
                <w:szCs w:val="24"/>
              </w:rPr>
              <w:t>ЛР3</w:t>
            </w:r>
          </w:p>
        </w:tc>
      </w:tr>
      <w:tr w:rsidR="00F56296" w:rsidRPr="00F56296" w:rsidTr="00F56296">
        <w:trPr>
          <w:trHeight w:val="830"/>
        </w:trPr>
        <w:tc>
          <w:tcPr>
            <w:tcW w:w="8364" w:type="dxa"/>
            <w:tcBorders>
              <w:top w:val="single" w:sz="6" w:space="0" w:color="000000"/>
              <w:right w:val="single" w:sz="6" w:space="0" w:color="000000"/>
            </w:tcBorders>
          </w:tcPr>
          <w:p w:rsidR="00F56296" w:rsidRPr="00F56296" w:rsidRDefault="00F56296" w:rsidP="00F56296">
            <w:pPr>
              <w:pStyle w:val="TableParagraph"/>
              <w:tabs>
                <w:tab w:val="left" w:pos="709"/>
              </w:tabs>
              <w:ind w:firstLine="709"/>
              <w:jc w:val="both"/>
              <w:rPr>
                <w:sz w:val="24"/>
                <w:szCs w:val="24"/>
              </w:rPr>
            </w:pPr>
            <w:r w:rsidRPr="00F56296">
              <w:rPr>
                <w:sz w:val="24"/>
                <w:szCs w:val="24"/>
              </w:rPr>
              <w:t>Проявляющий и демонстрирующий уважение к труду человека, осознающий ценность собственного труда и труда других людей. Экономически активный, ориентированный на осознанный выбор сферы профессиональной деятельности с учетом личных жизненных планов, потребностей своей семьи, российского общества. Выражающий осознанную готовность к получению профессионального образования, к непрерывному образованию в течение жизни Демонстрирующий позитивное отношение к регулированию трудовых отношений. Ориентированный на самообразование и профессиональную переподготовку в условиях смены технологического уклада и сопутствующих социальных перемен. Стремящийся к формированию в сетевой среде личностно и профессионального конструктивного "цифрового следа"</w:t>
            </w:r>
          </w:p>
        </w:tc>
        <w:tc>
          <w:tcPr>
            <w:tcW w:w="1559" w:type="dxa"/>
            <w:tcBorders>
              <w:top w:val="single" w:sz="6" w:space="0" w:color="000000"/>
              <w:left w:val="single" w:sz="6" w:space="0" w:color="000000"/>
            </w:tcBorders>
          </w:tcPr>
          <w:p w:rsidR="00F56296" w:rsidRPr="00F56296" w:rsidRDefault="00F56296" w:rsidP="00F56296">
            <w:pPr>
              <w:pStyle w:val="TableParagraph"/>
              <w:tabs>
                <w:tab w:val="left" w:pos="709"/>
              </w:tabs>
              <w:ind w:firstLine="709"/>
              <w:jc w:val="both"/>
              <w:rPr>
                <w:sz w:val="24"/>
                <w:szCs w:val="24"/>
              </w:rPr>
            </w:pPr>
          </w:p>
          <w:p w:rsidR="00F56296" w:rsidRPr="00F56296" w:rsidRDefault="00F56296" w:rsidP="00F56296">
            <w:pPr>
              <w:pStyle w:val="TableParagraph"/>
              <w:tabs>
                <w:tab w:val="left" w:pos="709"/>
              </w:tabs>
              <w:ind w:firstLine="709"/>
              <w:jc w:val="both"/>
              <w:rPr>
                <w:b/>
                <w:sz w:val="24"/>
                <w:szCs w:val="24"/>
              </w:rPr>
            </w:pPr>
            <w:r w:rsidRPr="00F56296">
              <w:rPr>
                <w:b/>
                <w:sz w:val="24"/>
                <w:szCs w:val="24"/>
              </w:rPr>
              <w:t>ЛР4</w:t>
            </w:r>
          </w:p>
        </w:tc>
      </w:tr>
      <w:tr w:rsidR="00F56296" w:rsidRPr="00F56296" w:rsidTr="00F56296">
        <w:trPr>
          <w:trHeight w:val="830"/>
        </w:trPr>
        <w:tc>
          <w:tcPr>
            <w:tcW w:w="8364" w:type="dxa"/>
            <w:tcBorders>
              <w:bottom w:val="single" w:sz="6" w:space="0" w:color="000000"/>
              <w:right w:val="single" w:sz="6" w:space="0" w:color="000000"/>
            </w:tcBorders>
          </w:tcPr>
          <w:p w:rsidR="00F56296" w:rsidRPr="00F56296" w:rsidRDefault="00F56296" w:rsidP="00F56296">
            <w:pPr>
              <w:pStyle w:val="TableParagraph"/>
              <w:tabs>
                <w:tab w:val="left" w:pos="709"/>
              </w:tabs>
              <w:ind w:firstLine="709"/>
              <w:jc w:val="both"/>
              <w:rPr>
                <w:sz w:val="24"/>
                <w:szCs w:val="24"/>
              </w:rPr>
            </w:pPr>
            <w:r w:rsidRPr="00F56296">
              <w:rPr>
                <w:sz w:val="24"/>
                <w:szCs w:val="24"/>
              </w:rPr>
              <w:t>Демонстрирующий приверженность к родной культуре, исторической памяти на основе любви к Родине, народу, малой родине, знания его истории и культуры, принятие традиционных ценностей многонационального народа России. Выражающий свою этнокультурную идентичность, сознающий себя патриотом народа России, деятельно выражающий чувство причастности к многонациональному народу России, к Российскому Отечеству. Проявляющий ценностное отношение к историческому и культурному наследию народов России, к национальным символам, праздникам, памятникам, традициям народов, проживающих в России, к соотечественникам за рубежом, поддерживающий их заинтересованность в сохранении общероссийской культурной идентичности, уважающий их права</w:t>
            </w:r>
          </w:p>
        </w:tc>
        <w:tc>
          <w:tcPr>
            <w:tcW w:w="1559" w:type="dxa"/>
            <w:tcBorders>
              <w:left w:val="single" w:sz="6" w:space="0" w:color="000000"/>
              <w:bottom w:val="single" w:sz="6" w:space="0" w:color="000000"/>
            </w:tcBorders>
          </w:tcPr>
          <w:p w:rsidR="00F56296" w:rsidRPr="00F56296" w:rsidRDefault="00F56296" w:rsidP="00F56296">
            <w:pPr>
              <w:pStyle w:val="TableParagraph"/>
              <w:tabs>
                <w:tab w:val="left" w:pos="709"/>
              </w:tabs>
              <w:ind w:firstLine="709"/>
              <w:jc w:val="both"/>
              <w:rPr>
                <w:sz w:val="24"/>
                <w:szCs w:val="24"/>
              </w:rPr>
            </w:pPr>
          </w:p>
          <w:p w:rsidR="00F56296" w:rsidRPr="00F56296" w:rsidRDefault="00F56296" w:rsidP="00F56296">
            <w:pPr>
              <w:pStyle w:val="TableParagraph"/>
              <w:tabs>
                <w:tab w:val="left" w:pos="709"/>
              </w:tabs>
              <w:ind w:firstLine="709"/>
              <w:jc w:val="both"/>
              <w:rPr>
                <w:b/>
                <w:sz w:val="24"/>
                <w:szCs w:val="24"/>
              </w:rPr>
            </w:pPr>
            <w:r w:rsidRPr="00F56296">
              <w:rPr>
                <w:b/>
                <w:sz w:val="24"/>
                <w:szCs w:val="24"/>
              </w:rPr>
              <w:t>ЛР5</w:t>
            </w:r>
          </w:p>
        </w:tc>
      </w:tr>
      <w:tr w:rsidR="00F56296" w:rsidRPr="00F56296" w:rsidTr="00F56296">
        <w:trPr>
          <w:trHeight w:val="551"/>
        </w:trPr>
        <w:tc>
          <w:tcPr>
            <w:tcW w:w="8364" w:type="dxa"/>
            <w:tcBorders>
              <w:top w:val="single" w:sz="6" w:space="0" w:color="000000"/>
              <w:bottom w:val="single" w:sz="6" w:space="0" w:color="000000"/>
              <w:right w:val="single" w:sz="6" w:space="0" w:color="000000"/>
            </w:tcBorders>
          </w:tcPr>
          <w:p w:rsidR="00F56296" w:rsidRPr="00F56296" w:rsidRDefault="00F56296" w:rsidP="00F56296">
            <w:pPr>
              <w:pStyle w:val="TableParagraph"/>
              <w:tabs>
                <w:tab w:val="left" w:pos="709"/>
              </w:tabs>
              <w:ind w:firstLine="709"/>
              <w:jc w:val="both"/>
              <w:rPr>
                <w:sz w:val="24"/>
                <w:szCs w:val="24"/>
              </w:rPr>
            </w:pPr>
            <w:r w:rsidRPr="00F56296">
              <w:rPr>
                <w:sz w:val="24"/>
                <w:szCs w:val="24"/>
              </w:rPr>
              <w:t>Ориентированный на профессиональные достижения, деятельно выражающий познавательные интересы с учетом своих способностей, образовательного и профессионального маршрута, выбранной квалификации</w:t>
            </w:r>
          </w:p>
        </w:tc>
        <w:tc>
          <w:tcPr>
            <w:tcW w:w="1559" w:type="dxa"/>
            <w:tcBorders>
              <w:top w:val="single" w:sz="6" w:space="0" w:color="000000"/>
              <w:left w:val="single" w:sz="6" w:space="0" w:color="000000"/>
              <w:bottom w:val="single" w:sz="6" w:space="0" w:color="000000"/>
            </w:tcBorders>
          </w:tcPr>
          <w:p w:rsidR="00F56296" w:rsidRPr="00F56296" w:rsidRDefault="00F56296" w:rsidP="00F56296">
            <w:pPr>
              <w:pStyle w:val="TableParagraph"/>
              <w:tabs>
                <w:tab w:val="left" w:pos="709"/>
              </w:tabs>
              <w:ind w:firstLine="709"/>
              <w:jc w:val="both"/>
              <w:rPr>
                <w:b/>
                <w:sz w:val="24"/>
                <w:szCs w:val="24"/>
              </w:rPr>
            </w:pPr>
            <w:r w:rsidRPr="00F56296">
              <w:rPr>
                <w:b/>
                <w:sz w:val="24"/>
                <w:szCs w:val="24"/>
              </w:rPr>
              <w:t>ЛР6</w:t>
            </w:r>
          </w:p>
        </w:tc>
      </w:tr>
      <w:tr w:rsidR="00F56296" w:rsidRPr="00F56296" w:rsidTr="00F56296">
        <w:trPr>
          <w:trHeight w:val="827"/>
        </w:trPr>
        <w:tc>
          <w:tcPr>
            <w:tcW w:w="8364" w:type="dxa"/>
            <w:tcBorders>
              <w:top w:val="single" w:sz="6" w:space="0" w:color="000000"/>
              <w:bottom w:val="single" w:sz="6" w:space="0" w:color="000000"/>
              <w:right w:val="single" w:sz="6" w:space="0" w:color="000000"/>
            </w:tcBorders>
          </w:tcPr>
          <w:p w:rsidR="00F56296" w:rsidRPr="00F56296" w:rsidRDefault="00F56296" w:rsidP="00F56296">
            <w:pPr>
              <w:pStyle w:val="ConsPlusNormal"/>
              <w:ind w:firstLine="709"/>
              <w:jc w:val="both"/>
              <w:rPr>
                <w:rFonts w:ascii="Times New Roman" w:hAnsi="Times New Roman" w:cs="Times New Roman"/>
                <w:sz w:val="24"/>
                <w:szCs w:val="24"/>
              </w:rPr>
            </w:pPr>
            <w:r w:rsidRPr="00F56296">
              <w:rPr>
                <w:rFonts w:ascii="Times New Roman" w:eastAsia="Times New Roman" w:hAnsi="Times New Roman" w:cs="Times New Roman"/>
                <w:sz w:val="24"/>
                <w:szCs w:val="24"/>
                <w:lang w:eastAsia="en-US"/>
              </w:rPr>
              <w:t xml:space="preserve">Осознающий и деятельно выражающий приоритетную ценность каждой человеческой жизни, уважающий достоинство личности каждого человека, собственную и чужую уникальность, свободу мировоззренческого выбора, самоопределения. </w:t>
            </w:r>
            <w:r w:rsidRPr="00F56296">
              <w:rPr>
                <w:rFonts w:ascii="Times New Roman" w:hAnsi="Times New Roman" w:cs="Times New Roman"/>
                <w:sz w:val="24"/>
                <w:szCs w:val="24"/>
              </w:rPr>
              <w:t>Проявляющий бережливое и чуткое отношение к религиозной принадлежности каждого человека, предупредительный в отношении выражения прав и законных интересов других людей</w:t>
            </w:r>
          </w:p>
        </w:tc>
        <w:tc>
          <w:tcPr>
            <w:tcW w:w="1559" w:type="dxa"/>
            <w:tcBorders>
              <w:top w:val="single" w:sz="6" w:space="0" w:color="000000"/>
              <w:left w:val="single" w:sz="6" w:space="0" w:color="000000"/>
              <w:bottom w:val="single" w:sz="6" w:space="0" w:color="000000"/>
            </w:tcBorders>
          </w:tcPr>
          <w:p w:rsidR="00F56296" w:rsidRPr="00F56296" w:rsidRDefault="00F56296" w:rsidP="00F56296">
            <w:pPr>
              <w:pStyle w:val="TableParagraph"/>
              <w:tabs>
                <w:tab w:val="left" w:pos="709"/>
              </w:tabs>
              <w:ind w:firstLine="709"/>
              <w:jc w:val="both"/>
              <w:rPr>
                <w:sz w:val="24"/>
                <w:szCs w:val="24"/>
              </w:rPr>
            </w:pPr>
          </w:p>
          <w:p w:rsidR="00F56296" w:rsidRPr="00F56296" w:rsidRDefault="00F56296" w:rsidP="00F56296">
            <w:pPr>
              <w:pStyle w:val="TableParagraph"/>
              <w:tabs>
                <w:tab w:val="left" w:pos="709"/>
              </w:tabs>
              <w:ind w:firstLine="709"/>
              <w:jc w:val="both"/>
              <w:rPr>
                <w:b/>
                <w:sz w:val="24"/>
                <w:szCs w:val="24"/>
              </w:rPr>
            </w:pPr>
            <w:r w:rsidRPr="00F56296">
              <w:rPr>
                <w:b/>
                <w:sz w:val="24"/>
                <w:szCs w:val="24"/>
              </w:rPr>
              <w:t>ЛР7</w:t>
            </w:r>
          </w:p>
        </w:tc>
      </w:tr>
      <w:tr w:rsidR="00F56296" w:rsidRPr="00F56296" w:rsidTr="00F56296">
        <w:trPr>
          <w:trHeight w:val="1103"/>
        </w:trPr>
        <w:tc>
          <w:tcPr>
            <w:tcW w:w="8364" w:type="dxa"/>
            <w:tcBorders>
              <w:top w:val="single" w:sz="6" w:space="0" w:color="000000"/>
              <w:bottom w:val="single" w:sz="6" w:space="0" w:color="000000"/>
              <w:right w:val="single" w:sz="6" w:space="0" w:color="000000"/>
            </w:tcBorders>
          </w:tcPr>
          <w:p w:rsidR="00F56296" w:rsidRPr="00F56296" w:rsidRDefault="00F56296" w:rsidP="00F56296">
            <w:pPr>
              <w:pStyle w:val="TableParagraph"/>
              <w:tabs>
                <w:tab w:val="left" w:pos="709"/>
              </w:tabs>
              <w:ind w:firstLine="709"/>
              <w:jc w:val="both"/>
              <w:rPr>
                <w:sz w:val="24"/>
                <w:szCs w:val="24"/>
              </w:rPr>
            </w:pPr>
            <w:r w:rsidRPr="00F56296">
              <w:rPr>
                <w:sz w:val="24"/>
                <w:szCs w:val="24"/>
              </w:rPr>
              <w:t>Проявляющий и демонстрирующий уважение законных интересов и прав представителей различных этнокультурных, социальных, конфессиональных групп в российском обществе; национального достоинства, религиозных убеждений с учетом соблюдения необходимости обеспечения конституционных прав и свобод граждан. Понимающий и деятельно выражающий ценность межрелигиозного и межнационального согласия людей, граждан, народов в России. Выражающий сопричастность к преумножению и трансляции культурных традиций и ценностей многонационального российского государства, включенный в общественные инициативы, направленные на их сохранение</w:t>
            </w:r>
          </w:p>
        </w:tc>
        <w:tc>
          <w:tcPr>
            <w:tcW w:w="1559" w:type="dxa"/>
            <w:tcBorders>
              <w:top w:val="single" w:sz="6" w:space="0" w:color="000000"/>
              <w:left w:val="single" w:sz="6" w:space="0" w:color="000000"/>
              <w:bottom w:val="single" w:sz="6" w:space="0" w:color="000000"/>
            </w:tcBorders>
          </w:tcPr>
          <w:p w:rsidR="00F56296" w:rsidRPr="00F56296" w:rsidRDefault="00F56296" w:rsidP="00F56296">
            <w:pPr>
              <w:pStyle w:val="TableParagraph"/>
              <w:tabs>
                <w:tab w:val="left" w:pos="709"/>
              </w:tabs>
              <w:ind w:firstLine="709"/>
              <w:jc w:val="both"/>
              <w:rPr>
                <w:sz w:val="24"/>
                <w:szCs w:val="24"/>
              </w:rPr>
            </w:pPr>
          </w:p>
          <w:p w:rsidR="00F56296" w:rsidRPr="00F56296" w:rsidRDefault="00F56296" w:rsidP="00F56296">
            <w:pPr>
              <w:pStyle w:val="TableParagraph"/>
              <w:tabs>
                <w:tab w:val="left" w:pos="709"/>
              </w:tabs>
              <w:ind w:firstLine="709"/>
              <w:jc w:val="both"/>
              <w:rPr>
                <w:b/>
                <w:sz w:val="24"/>
                <w:szCs w:val="24"/>
              </w:rPr>
            </w:pPr>
            <w:r w:rsidRPr="00F56296">
              <w:rPr>
                <w:b/>
                <w:sz w:val="24"/>
                <w:szCs w:val="24"/>
              </w:rPr>
              <w:t>ЛР8</w:t>
            </w:r>
          </w:p>
        </w:tc>
      </w:tr>
      <w:tr w:rsidR="00F56296" w:rsidRPr="00F56296" w:rsidTr="00F56296">
        <w:trPr>
          <w:trHeight w:val="1382"/>
        </w:trPr>
        <w:tc>
          <w:tcPr>
            <w:tcW w:w="8364" w:type="dxa"/>
            <w:tcBorders>
              <w:top w:val="single" w:sz="6" w:space="0" w:color="000000"/>
              <w:bottom w:val="single" w:sz="6" w:space="0" w:color="000000"/>
              <w:right w:val="single" w:sz="6" w:space="0" w:color="000000"/>
            </w:tcBorders>
          </w:tcPr>
          <w:p w:rsidR="00F56296" w:rsidRPr="00F56296" w:rsidRDefault="00F56296" w:rsidP="00F56296">
            <w:pPr>
              <w:pStyle w:val="TableParagraph"/>
              <w:tabs>
                <w:tab w:val="left" w:pos="709"/>
              </w:tabs>
              <w:ind w:firstLine="709"/>
              <w:jc w:val="both"/>
              <w:rPr>
                <w:sz w:val="24"/>
                <w:szCs w:val="24"/>
              </w:rPr>
            </w:pPr>
            <w:r w:rsidRPr="00F56296">
              <w:rPr>
                <w:sz w:val="24"/>
                <w:szCs w:val="24"/>
              </w:rPr>
              <w:t>Сознающий ценность жизни, здоровья и безопасности. Соблюдающий и пропагандирующий здоровый образ жизни (здоровое питание, соблюдение гигиены, режим занятий и отдыха, физическая активность), демонстрирующий стремление к физическому совершенствованию. Проявляющий сознательное и обоснованное неприятие вредных привычек и опасных наклонностей (курение, употребление алкоголя, наркотиков, психоактивных веществ, азартных игр, любых форм зависимостей), деструктивного поведения в обществе, в том числе в цифровой среде</w:t>
            </w:r>
          </w:p>
        </w:tc>
        <w:tc>
          <w:tcPr>
            <w:tcW w:w="1559" w:type="dxa"/>
            <w:tcBorders>
              <w:top w:val="single" w:sz="6" w:space="0" w:color="000000"/>
              <w:left w:val="single" w:sz="6" w:space="0" w:color="000000"/>
              <w:bottom w:val="single" w:sz="6" w:space="0" w:color="000000"/>
            </w:tcBorders>
          </w:tcPr>
          <w:p w:rsidR="00F56296" w:rsidRPr="00F56296" w:rsidRDefault="00F56296" w:rsidP="00F56296">
            <w:pPr>
              <w:pStyle w:val="TableParagraph"/>
              <w:tabs>
                <w:tab w:val="left" w:pos="709"/>
              </w:tabs>
              <w:ind w:firstLine="709"/>
              <w:jc w:val="both"/>
              <w:rPr>
                <w:sz w:val="24"/>
                <w:szCs w:val="24"/>
              </w:rPr>
            </w:pPr>
          </w:p>
          <w:p w:rsidR="00F56296" w:rsidRPr="00F56296" w:rsidRDefault="00F56296" w:rsidP="00F56296">
            <w:pPr>
              <w:pStyle w:val="TableParagraph"/>
              <w:tabs>
                <w:tab w:val="left" w:pos="709"/>
              </w:tabs>
              <w:ind w:firstLine="709"/>
              <w:jc w:val="both"/>
              <w:rPr>
                <w:sz w:val="24"/>
                <w:szCs w:val="24"/>
              </w:rPr>
            </w:pPr>
          </w:p>
          <w:p w:rsidR="00F56296" w:rsidRPr="00F56296" w:rsidRDefault="00F56296" w:rsidP="00F56296">
            <w:pPr>
              <w:pStyle w:val="TableParagraph"/>
              <w:tabs>
                <w:tab w:val="left" w:pos="709"/>
              </w:tabs>
              <w:ind w:firstLine="709"/>
              <w:jc w:val="both"/>
              <w:rPr>
                <w:b/>
                <w:sz w:val="24"/>
                <w:szCs w:val="24"/>
              </w:rPr>
            </w:pPr>
            <w:r w:rsidRPr="00F56296">
              <w:rPr>
                <w:b/>
                <w:sz w:val="24"/>
                <w:szCs w:val="24"/>
              </w:rPr>
              <w:t>ЛР9</w:t>
            </w:r>
          </w:p>
        </w:tc>
      </w:tr>
      <w:tr w:rsidR="00F56296" w:rsidRPr="00F56296" w:rsidTr="00F56296">
        <w:trPr>
          <w:trHeight w:val="551"/>
        </w:trPr>
        <w:tc>
          <w:tcPr>
            <w:tcW w:w="8364" w:type="dxa"/>
            <w:tcBorders>
              <w:top w:val="single" w:sz="6" w:space="0" w:color="000000"/>
              <w:bottom w:val="single" w:sz="6" w:space="0" w:color="000000"/>
              <w:right w:val="single" w:sz="6" w:space="0" w:color="000000"/>
            </w:tcBorders>
          </w:tcPr>
          <w:p w:rsidR="00F56296" w:rsidRPr="00F56296" w:rsidRDefault="00F56296" w:rsidP="00F56296">
            <w:pPr>
              <w:pStyle w:val="TableParagraph"/>
              <w:tabs>
                <w:tab w:val="left" w:pos="709"/>
              </w:tabs>
              <w:ind w:firstLine="709"/>
              <w:jc w:val="both"/>
              <w:rPr>
                <w:sz w:val="24"/>
                <w:szCs w:val="24"/>
              </w:rPr>
            </w:pPr>
            <w:r w:rsidRPr="00F56296">
              <w:rPr>
                <w:sz w:val="24"/>
                <w:szCs w:val="24"/>
              </w:rPr>
              <w:t>Бережливо относящийся к природному наследию страны и мира, проявляющий сформированность экологической культуры на основе понимания влияния социальных, экономических и профессионально производственных процессов на окружающую среду. Выражающий деятельное неприятие действий, приносящих вред природе, распознающий опасности среды обитания, предупреждающий рискованное поведение других граждан, популяризирующий способы сохранения памятников природы страны, региона, территории, поселения, включенный в общественные инициативы, направленные на заботу о них</w:t>
            </w:r>
          </w:p>
        </w:tc>
        <w:tc>
          <w:tcPr>
            <w:tcW w:w="1559" w:type="dxa"/>
            <w:tcBorders>
              <w:top w:val="single" w:sz="6" w:space="0" w:color="000000"/>
              <w:left w:val="single" w:sz="6" w:space="0" w:color="000000"/>
              <w:bottom w:val="single" w:sz="6" w:space="0" w:color="000000"/>
            </w:tcBorders>
          </w:tcPr>
          <w:p w:rsidR="00F56296" w:rsidRPr="00F56296" w:rsidRDefault="00F56296" w:rsidP="00F56296">
            <w:pPr>
              <w:pStyle w:val="TableParagraph"/>
              <w:tabs>
                <w:tab w:val="left" w:pos="709"/>
              </w:tabs>
              <w:ind w:firstLine="709"/>
              <w:jc w:val="both"/>
              <w:rPr>
                <w:b/>
                <w:sz w:val="24"/>
                <w:szCs w:val="24"/>
              </w:rPr>
            </w:pPr>
            <w:r w:rsidRPr="00F56296">
              <w:rPr>
                <w:b/>
                <w:sz w:val="24"/>
                <w:szCs w:val="24"/>
              </w:rPr>
              <w:t>ЛР10</w:t>
            </w:r>
          </w:p>
        </w:tc>
      </w:tr>
      <w:tr w:rsidR="00F56296" w:rsidRPr="00F56296" w:rsidTr="00F56296">
        <w:trPr>
          <w:trHeight w:val="551"/>
        </w:trPr>
        <w:tc>
          <w:tcPr>
            <w:tcW w:w="8364" w:type="dxa"/>
            <w:tcBorders>
              <w:top w:val="single" w:sz="6" w:space="0" w:color="000000"/>
              <w:bottom w:val="single" w:sz="6" w:space="0" w:color="000000"/>
              <w:right w:val="single" w:sz="6" w:space="0" w:color="000000"/>
            </w:tcBorders>
          </w:tcPr>
          <w:p w:rsidR="00F56296" w:rsidRPr="00F56296" w:rsidRDefault="00F56296" w:rsidP="00F56296">
            <w:pPr>
              <w:pStyle w:val="ConsPlusNormal"/>
              <w:ind w:firstLine="709"/>
              <w:jc w:val="both"/>
              <w:rPr>
                <w:rFonts w:ascii="Times New Roman" w:hAnsi="Times New Roman" w:cs="Times New Roman"/>
                <w:sz w:val="24"/>
                <w:szCs w:val="24"/>
              </w:rPr>
            </w:pPr>
            <w:r w:rsidRPr="00F56296">
              <w:rPr>
                <w:rFonts w:ascii="Times New Roman" w:eastAsia="Times New Roman" w:hAnsi="Times New Roman" w:cs="Times New Roman"/>
                <w:sz w:val="24"/>
                <w:szCs w:val="24"/>
                <w:lang w:eastAsia="en-US"/>
              </w:rPr>
              <w:t xml:space="preserve">Проявляющий уважение к эстетическим ценностям, обладающий основами эстетической культуры. Критически оценивающий и деятельно проявляющий понимание эмоционального воздействия искусства, его влияния на душевное состояние и поведение людей. Бережливо относящийся к культуре как средству коммуникации и самовыражения в обществе, выражающий сопричастность к нравственным нормам, традициям в искусстве. Ориентированный на собственное самовыражение в разных видах искусства, художественном творчестве с учетом российских традиционных духовно-нравственных ценностей, эстетическом обустройстве собственного быта. Разделяющий ценности отечественного и мирового художественного наследия, роли народных традиций и народного творчества в искусстве. </w:t>
            </w:r>
            <w:r w:rsidRPr="00F56296">
              <w:rPr>
                <w:rFonts w:ascii="Times New Roman" w:hAnsi="Times New Roman" w:cs="Times New Roman"/>
                <w:sz w:val="24"/>
                <w:szCs w:val="24"/>
              </w:rPr>
              <w:t>Выражающий ценностное отношение к технической и промышленной эстетике</w:t>
            </w:r>
          </w:p>
        </w:tc>
        <w:tc>
          <w:tcPr>
            <w:tcW w:w="1559" w:type="dxa"/>
            <w:tcBorders>
              <w:top w:val="single" w:sz="6" w:space="0" w:color="000000"/>
              <w:left w:val="single" w:sz="6" w:space="0" w:color="000000"/>
              <w:bottom w:val="single" w:sz="6" w:space="0" w:color="000000"/>
            </w:tcBorders>
          </w:tcPr>
          <w:p w:rsidR="00F56296" w:rsidRPr="00F56296" w:rsidRDefault="00F56296" w:rsidP="00F56296">
            <w:pPr>
              <w:pStyle w:val="TableParagraph"/>
              <w:tabs>
                <w:tab w:val="left" w:pos="709"/>
              </w:tabs>
              <w:ind w:firstLine="709"/>
              <w:jc w:val="both"/>
              <w:rPr>
                <w:b/>
                <w:sz w:val="24"/>
                <w:szCs w:val="24"/>
              </w:rPr>
            </w:pPr>
            <w:r w:rsidRPr="00F56296">
              <w:rPr>
                <w:b/>
                <w:sz w:val="24"/>
                <w:szCs w:val="24"/>
              </w:rPr>
              <w:t>ЛР11</w:t>
            </w:r>
          </w:p>
        </w:tc>
      </w:tr>
      <w:tr w:rsidR="00F56296" w:rsidRPr="00F56296" w:rsidTr="00F56296">
        <w:trPr>
          <w:trHeight w:val="1103"/>
        </w:trPr>
        <w:tc>
          <w:tcPr>
            <w:tcW w:w="8364" w:type="dxa"/>
            <w:tcBorders>
              <w:top w:val="single" w:sz="6" w:space="0" w:color="000000"/>
              <w:right w:val="single" w:sz="6" w:space="0" w:color="000000"/>
            </w:tcBorders>
          </w:tcPr>
          <w:p w:rsidR="00F56296" w:rsidRPr="00F56296" w:rsidRDefault="00F56296" w:rsidP="00F56296">
            <w:pPr>
              <w:pStyle w:val="TableParagraph"/>
              <w:tabs>
                <w:tab w:val="left" w:pos="709"/>
              </w:tabs>
              <w:ind w:firstLine="709"/>
              <w:jc w:val="both"/>
              <w:rPr>
                <w:sz w:val="24"/>
                <w:szCs w:val="24"/>
              </w:rPr>
            </w:pPr>
            <w:r w:rsidRPr="00F56296">
              <w:rPr>
                <w:sz w:val="24"/>
                <w:szCs w:val="24"/>
              </w:rPr>
              <w:t>Принимающий российские традиционные семейные ценности. Ориентированный на создание устойчивой многодетной семьи, понимание брака как союза мужчины и женщины для создания семьи, рождения и воспитания детей, неприятия насилия в семье, ухода от родительской ответственности, отказа от отношений со своими детьми и их финансового содержания</w:t>
            </w:r>
          </w:p>
        </w:tc>
        <w:tc>
          <w:tcPr>
            <w:tcW w:w="1559" w:type="dxa"/>
            <w:tcBorders>
              <w:top w:val="single" w:sz="6" w:space="0" w:color="000000"/>
              <w:left w:val="single" w:sz="6" w:space="0" w:color="000000"/>
            </w:tcBorders>
          </w:tcPr>
          <w:p w:rsidR="00F56296" w:rsidRPr="00F56296" w:rsidRDefault="00F56296" w:rsidP="00F56296">
            <w:pPr>
              <w:pStyle w:val="TableParagraph"/>
              <w:tabs>
                <w:tab w:val="left" w:pos="709"/>
              </w:tabs>
              <w:ind w:firstLine="709"/>
              <w:jc w:val="both"/>
              <w:rPr>
                <w:sz w:val="24"/>
                <w:szCs w:val="24"/>
              </w:rPr>
            </w:pPr>
          </w:p>
          <w:p w:rsidR="00F56296" w:rsidRPr="00F56296" w:rsidRDefault="00F56296" w:rsidP="00F56296">
            <w:pPr>
              <w:pStyle w:val="TableParagraph"/>
              <w:tabs>
                <w:tab w:val="left" w:pos="709"/>
              </w:tabs>
              <w:ind w:firstLine="709"/>
              <w:jc w:val="both"/>
              <w:rPr>
                <w:b/>
                <w:sz w:val="24"/>
                <w:szCs w:val="24"/>
              </w:rPr>
            </w:pPr>
            <w:r w:rsidRPr="00F56296">
              <w:rPr>
                <w:b/>
                <w:sz w:val="24"/>
                <w:szCs w:val="24"/>
              </w:rPr>
              <w:t>ЛР12</w:t>
            </w:r>
          </w:p>
        </w:tc>
      </w:tr>
    </w:tbl>
    <w:p w:rsidR="00F56296" w:rsidRPr="00F56296" w:rsidRDefault="00F56296" w:rsidP="00F56296">
      <w:pPr>
        <w:pStyle w:val="a3"/>
        <w:tabs>
          <w:tab w:val="left" w:pos="709"/>
        </w:tabs>
        <w:ind w:left="0" w:firstLine="709"/>
        <w:jc w:val="both"/>
      </w:pPr>
    </w:p>
    <w:p w:rsidR="00F56296" w:rsidRPr="00F56296" w:rsidRDefault="00F56296" w:rsidP="00F56296">
      <w:pPr>
        <w:pStyle w:val="a3"/>
        <w:tabs>
          <w:tab w:val="left" w:pos="709"/>
        </w:tabs>
        <w:ind w:left="0" w:firstLine="709"/>
        <w:jc w:val="both"/>
        <w:rPr>
          <w:b/>
        </w:rPr>
      </w:pPr>
      <w:r w:rsidRPr="00F56296">
        <w:rPr>
          <w:b/>
        </w:rPr>
        <w:t>Личностные результаты реализации программы воспитания, определенные отраслевыми требованиями к деловым качествам личности</w:t>
      </w:r>
    </w:p>
    <w:p w:rsidR="00F56296" w:rsidRPr="00F56296" w:rsidRDefault="00F56296" w:rsidP="00F56296">
      <w:pPr>
        <w:pStyle w:val="a3"/>
        <w:tabs>
          <w:tab w:val="left" w:pos="709"/>
        </w:tabs>
        <w:ind w:left="0" w:firstLine="709"/>
        <w:jc w:val="both"/>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4"/>
        <w:gridCol w:w="1559"/>
      </w:tblGrid>
      <w:tr w:rsidR="00F56296" w:rsidRPr="00F56296" w:rsidTr="00F56296">
        <w:tc>
          <w:tcPr>
            <w:tcW w:w="8364" w:type="dxa"/>
            <w:tcBorders>
              <w:top w:val="single" w:sz="4" w:space="0" w:color="auto"/>
              <w:left w:val="single" w:sz="4" w:space="0" w:color="auto"/>
              <w:bottom w:val="single" w:sz="4" w:space="0" w:color="auto"/>
              <w:right w:val="single" w:sz="4" w:space="0" w:color="auto"/>
            </w:tcBorders>
          </w:tcPr>
          <w:p w:rsidR="00F56296" w:rsidRPr="00F56296" w:rsidRDefault="00F56296" w:rsidP="00F56296">
            <w:pPr>
              <w:rPr>
                <w:sz w:val="24"/>
                <w:szCs w:val="24"/>
              </w:rPr>
            </w:pPr>
            <w:r w:rsidRPr="00F56296">
              <w:rPr>
                <w:sz w:val="24"/>
                <w:szCs w:val="24"/>
              </w:rPr>
              <w:t>Демонстрирующий готовность и способность вести диалог с другими людьми, достигать в нем взаимопонимания, находить общие цели и сотрудничать для их достижения в профессиональной деятельности</w:t>
            </w:r>
          </w:p>
        </w:tc>
        <w:tc>
          <w:tcPr>
            <w:tcW w:w="1559" w:type="dxa"/>
            <w:tcBorders>
              <w:top w:val="single" w:sz="4" w:space="0" w:color="auto"/>
              <w:left w:val="single" w:sz="4" w:space="0" w:color="auto"/>
              <w:bottom w:val="single" w:sz="4" w:space="0" w:color="auto"/>
              <w:right w:val="single" w:sz="4" w:space="0" w:color="auto"/>
            </w:tcBorders>
            <w:vAlign w:val="center"/>
          </w:tcPr>
          <w:p w:rsidR="00F56296" w:rsidRPr="00F56296" w:rsidRDefault="00F56296" w:rsidP="00F56296">
            <w:pPr>
              <w:ind w:firstLine="33"/>
              <w:jc w:val="center"/>
              <w:rPr>
                <w:b/>
                <w:sz w:val="24"/>
                <w:szCs w:val="24"/>
              </w:rPr>
            </w:pPr>
            <w:r w:rsidRPr="00F56296">
              <w:rPr>
                <w:b/>
                <w:sz w:val="24"/>
                <w:szCs w:val="24"/>
              </w:rPr>
              <w:t>ЛР 13</w:t>
            </w:r>
          </w:p>
        </w:tc>
      </w:tr>
      <w:tr w:rsidR="00F56296" w:rsidRPr="00F56296" w:rsidTr="00F56296">
        <w:tc>
          <w:tcPr>
            <w:tcW w:w="8364" w:type="dxa"/>
            <w:tcBorders>
              <w:top w:val="single" w:sz="4" w:space="0" w:color="auto"/>
              <w:left w:val="single" w:sz="4" w:space="0" w:color="auto"/>
              <w:bottom w:val="single" w:sz="4" w:space="0" w:color="auto"/>
              <w:right w:val="single" w:sz="4" w:space="0" w:color="auto"/>
            </w:tcBorders>
          </w:tcPr>
          <w:p w:rsidR="00F56296" w:rsidRPr="00F56296" w:rsidRDefault="00F56296" w:rsidP="00F56296">
            <w:pPr>
              <w:rPr>
                <w:sz w:val="24"/>
                <w:szCs w:val="24"/>
              </w:rPr>
            </w:pPr>
            <w:r w:rsidRPr="00F56296">
              <w:rPr>
                <w:sz w:val="24"/>
                <w:szCs w:val="24"/>
              </w:rPr>
              <w:t>Проявляющий сознательное отношение к непрерывному образованию как условию успешной профессиональной и общественной деятельности</w:t>
            </w:r>
          </w:p>
        </w:tc>
        <w:tc>
          <w:tcPr>
            <w:tcW w:w="1559" w:type="dxa"/>
            <w:tcBorders>
              <w:top w:val="single" w:sz="4" w:space="0" w:color="auto"/>
              <w:left w:val="single" w:sz="4" w:space="0" w:color="auto"/>
              <w:bottom w:val="single" w:sz="4" w:space="0" w:color="auto"/>
              <w:right w:val="single" w:sz="4" w:space="0" w:color="auto"/>
            </w:tcBorders>
            <w:vAlign w:val="center"/>
          </w:tcPr>
          <w:p w:rsidR="00F56296" w:rsidRPr="00F56296" w:rsidRDefault="00F56296" w:rsidP="00F56296">
            <w:pPr>
              <w:ind w:firstLine="33"/>
              <w:jc w:val="center"/>
              <w:rPr>
                <w:b/>
                <w:sz w:val="24"/>
                <w:szCs w:val="24"/>
              </w:rPr>
            </w:pPr>
            <w:r w:rsidRPr="00F56296">
              <w:rPr>
                <w:b/>
                <w:sz w:val="24"/>
                <w:szCs w:val="24"/>
              </w:rPr>
              <w:t>ЛР 14</w:t>
            </w:r>
          </w:p>
        </w:tc>
      </w:tr>
      <w:tr w:rsidR="00F56296" w:rsidRPr="00F56296" w:rsidTr="00F56296">
        <w:tc>
          <w:tcPr>
            <w:tcW w:w="8364" w:type="dxa"/>
            <w:tcBorders>
              <w:top w:val="single" w:sz="4" w:space="0" w:color="auto"/>
              <w:left w:val="single" w:sz="4" w:space="0" w:color="auto"/>
              <w:bottom w:val="single" w:sz="4" w:space="0" w:color="auto"/>
              <w:right w:val="single" w:sz="4" w:space="0" w:color="auto"/>
            </w:tcBorders>
          </w:tcPr>
          <w:p w:rsidR="00F56296" w:rsidRPr="00F56296" w:rsidRDefault="00F56296" w:rsidP="00F56296">
            <w:pPr>
              <w:rPr>
                <w:sz w:val="24"/>
                <w:szCs w:val="24"/>
              </w:rPr>
            </w:pPr>
            <w:r w:rsidRPr="00F56296">
              <w:rPr>
                <w:sz w:val="24"/>
                <w:szCs w:val="24"/>
              </w:rPr>
              <w:t>Соблюдающий врачебную тайну, принципы медицинской этики в работе с пациентами, их законными представителями и коллегами</w:t>
            </w:r>
          </w:p>
        </w:tc>
        <w:tc>
          <w:tcPr>
            <w:tcW w:w="1559" w:type="dxa"/>
            <w:tcBorders>
              <w:top w:val="single" w:sz="4" w:space="0" w:color="auto"/>
              <w:left w:val="single" w:sz="4" w:space="0" w:color="auto"/>
              <w:bottom w:val="single" w:sz="4" w:space="0" w:color="auto"/>
              <w:right w:val="single" w:sz="4" w:space="0" w:color="auto"/>
            </w:tcBorders>
            <w:vAlign w:val="center"/>
          </w:tcPr>
          <w:p w:rsidR="00F56296" w:rsidRPr="00F56296" w:rsidRDefault="00F56296" w:rsidP="00F56296">
            <w:pPr>
              <w:ind w:firstLine="33"/>
              <w:jc w:val="center"/>
              <w:rPr>
                <w:b/>
                <w:sz w:val="24"/>
                <w:szCs w:val="24"/>
              </w:rPr>
            </w:pPr>
            <w:r w:rsidRPr="00F56296">
              <w:rPr>
                <w:b/>
                <w:sz w:val="24"/>
                <w:szCs w:val="24"/>
              </w:rPr>
              <w:t>ЛР 15</w:t>
            </w:r>
          </w:p>
        </w:tc>
      </w:tr>
      <w:tr w:rsidR="00F56296" w:rsidRPr="00F56296" w:rsidTr="00F56296">
        <w:tc>
          <w:tcPr>
            <w:tcW w:w="8364" w:type="dxa"/>
            <w:tcBorders>
              <w:top w:val="single" w:sz="4" w:space="0" w:color="auto"/>
              <w:left w:val="single" w:sz="4" w:space="0" w:color="auto"/>
              <w:bottom w:val="single" w:sz="4" w:space="0" w:color="auto"/>
              <w:right w:val="single" w:sz="4" w:space="0" w:color="auto"/>
            </w:tcBorders>
          </w:tcPr>
          <w:p w:rsidR="00F56296" w:rsidRPr="00F56296" w:rsidRDefault="00F56296" w:rsidP="00F56296">
            <w:pPr>
              <w:rPr>
                <w:sz w:val="24"/>
                <w:szCs w:val="24"/>
              </w:rPr>
            </w:pPr>
            <w:r w:rsidRPr="00F56296">
              <w:rPr>
                <w:sz w:val="24"/>
                <w:szCs w:val="24"/>
              </w:rPr>
              <w:t>Соблюдающий программы государственных гарантий бесплатного оказания гражданам медицинской помощи, нормативные правовые акты в сфере охраны здоровья граждан, регулирующие медицинскую деятельность</w:t>
            </w:r>
          </w:p>
        </w:tc>
        <w:tc>
          <w:tcPr>
            <w:tcW w:w="1559" w:type="dxa"/>
            <w:tcBorders>
              <w:top w:val="single" w:sz="4" w:space="0" w:color="auto"/>
              <w:left w:val="single" w:sz="4" w:space="0" w:color="auto"/>
              <w:bottom w:val="single" w:sz="4" w:space="0" w:color="auto"/>
              <w:right w:val="single" w:sz="4" w:space="0" w:color="auto"/>
            </w:tcBorders>
            <w:vAlign w:val="center"/>
          </w:tcPr>
          <w:p w:rsidR="00F56296" w:rsidRPr="00F56296" w:rsidRDefault="00F56296" w:rsidP="00F56296">
            <w:pPr>
              <w:ind w:firstLine="33"/>
              <w:jc w:val="center"/>
              <w:rPr>
                <w:b/>
                <w:sz w:val="24"/>
                <w:szCs w:val="24"/>
              </w:rPr>
            </w:pPr>
            <w:r w:rsidRPr="00F56296">
              <w:rPr>
                <w:b/>
                <w:sz w:val="24"/>
                <w:szCs w:val="24"/>
              </w:rPr>
              <w:t>ЛР 16</w:t>
            </w:r>
          </w:p>
        </w:tc>
      </w:tr>
      <w:tr w:rsidR="00F56296" w:rsidRPr="00F56296" w:rsidTr="00F56296">
        <w:tc>
          <w:tcPr>
            <w:tcW w:w="8364" w:type="dxa"/>
            <w:tcBorders>
              <w:top w:val="single" w:sz="4" w:space="0" w:color="auto"/>
              <w:left w:val="single" w:sz="4" w:space="0" w:color="auto"/>
              <w:bottom w:val="single" w:sz="4" w:space="0" w:color="auto"/>
              <w:right w:val="single" w:sz="4" w:space="0" w:color="auto"/>
            </w:tcBorders>
          </w:tcPr>
          <w:p w:rsidR="00F56296" w:rsidRPr="00F56296" w:rsidRDefault="00F56296" w:rsidP="00F56296">
            <w:pPr>
              <w:rPr>
                <w:sz w:val="24"/>
                <w:szCs w:val="24"/>
              </w:rPr>
            </w:pPr>
            <w:r w:rsidRPr="00F56296">
              <w:rPr>
                <w:sz w:val="24"/>
                <w:szCs w:val="24"/>
              </w:rPr>
              <w:t>Соблюдающий нормы медицинской этики, морали, права и профессионального общения</w:t>
            </w:r>
          </w:p>
        </w:tc>
        <w:tc>
          <w:tcPr>
            <w:tcW w:w="1559" w:type="dxa"/>
            <w:tcBorders>
              <w:top w:val="single" w:sz="4" w:space="0" w:color="auto"/>
              <w:left w:val="single" w:sz="4" w:space="0" w:color="auto"/>
              <w:bottom w:val="single" w:sz="4" w:space="0" w:color="auto"/>
              <w:right w:val="single" w:sz="4" w:space="0" w:color="auto"/>
            </w:tcBorders>
            <w:vAlign w:val="center"/>
          </w:tcPr>
          <w:p w:rsidR="00F56296" w:rsidRPr="00F56296" w:rsidRDefault="00F56296" w:rsidP="00F56296">
            <w:pPr>
              <w:ind w:firstLine="33"/>
              <w:jc w:val="center"/>
              <w:rPr>
                <w:b/>
                <w:sz w:val="24"/>
                <w:szCs w:val="24"/>
              </w:rPr>
            </w:pPr>
            <w:r w:rsidRPr="00F56296">
              <w:rPr>
                <w:b/>
                <w:sz w:val="24"/>
                <w:szCs w:val="24"/>
              </w:rPr>
              <w:t>ЛР 17</w:t>
            </w:r>
          </w:p>
        </w:tc>
      </w:tr>
    </w:tbl>
    <w:p w:rsidR="00F56296" w:rsidRPr="00F56296" w:rsidRDefault="00F56296" w:rsidP="00F56296">
      <w:pPr>
        <w:pStyle w:val="a3"/>
        <w:tabs>
          <w:tab w:val="left" w:pos="709"/>
        </w:tabs>
        <w:ind w:left="0" w:firstLine="709"/>
        <w:jc w:val="both"/>
      </w:pPr>
    </w:p>
    <w:p w:rsidR="00F56296" w:rsidRPr="00F56296" w:rsidRDefault="00F56296" w:rsidP="00F56296">
      <w:pPr>
        <w:pStyle w:val="a3"/>
        <w:tabs>
          <w:tab w:val="left" w:pos="709"/>
        </w:tabs>
        <w:ind w:left="0" w:firstLine="709"/>
        <w:jc w:val="both"/>
        <w:rPr>
          <w:b/>
        </w:rPr>
      </w:pPr>
      <w:r w:rsidRPr="00F56296">
        <w:rPr>
          <w:b/>
        </w:rPr>
        <w:t>Личностные результаты реализации программы воспитания, определенные ключевыми работодателями</w:t>
      </w:r>
    </w:p>
    <w:p w:rsidR="00F56296" w:rsidRPr="00F56296" w:rsidRDefault="00F56296" w:rsidP="00F56296">
      <w:pPr>
        <w:pStyle w:val="a3"/>
        <w:tabs>
          <w:tab w:val="left" w:pos="709"/>
        </w:tabs>
        <w:ind w:left="0" w:firstLine="709"/>
        <w:jc w:val="both"/>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2"/>
        <w:gridCol w:w="1417"/>
      </w:tblGrid>
      <w:tr w:rsidR="00F56296" w:rsidRPr="00F56296" w:rsidTr="00F56296">
        <w:tc>
          <w:tcPr>
            <w:tcW w:w="8472" w:type="dxa"/>
          </w:tcPr>
          <w:p w:rsidR="00F56296" w:rsidRPr="00F56296" w:rsidRDefault="00F56296" w:rsidP="00F56296">
            <w:pPr>
              <w:pStyle w:val="a3"/>
              <w:tabs>
                <w:tab w:val="left" w:pos="709"/>
              </w:tabs>
              <w:ind w:left="0"/>
              <w:jc w:val="both"/>
            </w:pPr>
            <w:r w:rsidRPr="00F56296">
              <w:t>Умеющий применять в своей деятельности методы бережливого</w:t>
            </w:r>
            <w:r w:rsidRPr="00F56296">
              <w:br/>
              <w:t>производства</w:t>
            </w:r>
          </w:p>
        </w:tc>
        <w:tc>
          <w:tcPr>
            <w:tcW w:w="1417" w:type="dxa"/>
          </w:tcPr>
          <w:p w:rsidR="00F56296" w:rsidRPr="00F56296" w:rsidRDefault="00F56296" w:rsidP="00F56296">
            <w:pPr>
              <w:pStyle w:val="a3"/>
              <w:tabs>
                <w:tab w:val="left" w:pos="709"/>
              </w:tabs>
              <w:ind w:left="0"/>
              <w:jc w:val="both"/>
              <w:rPr>
                <w:b/>
              </w:rPr>
            </w:pPr>
            <w:r w:rsidRPr="00F56296">
              <w:rPr>
                <w:b/>
              </w:rPr>
              <w:t>ЛР 18</w:t>
            </w:r>
          </w:p>
        </w:tc>
      </w:tr>
      <w:tr w:rsidR="00F56296" w:rsidRPr="00F56296" w:rsidTr="00F56296">
        <w:tc>
          <w:tcPr>
            <w:tcW w:w="8472" w:type="dxa"/>
          </w:tcPr>
          <w:p w:rsidR="00F56296" w:rsidRPr="00F56296" w:rsidRDefault="00F56296" w:rsidP="00F56296">
            <w:pPr>
              <w:pStyle w:val="a3"/>
              <w:tabs>
                <w:tab w:val="left" w:pos="709"/>
              </w:tabs>
              <w:ind w:left="0"/>
              <w:jc w:val="both"/>
            </w:pPr>
            <w:r w:rsidRPr="00F56296">
              <w:t>Готовый соответствовать ожиданиям работодателей: проектно-мыслящий, эффективно взаимодействующий с членами команды и сотрудничающий с другими людьми, осознанно выполняющий профессиональные требования, ответственный, пунктуальный, дисциплинированный, трудолюбивый, критически мыслящий, нацеленный на достижение поставленных целей; демонстрирующий профессиональную жизнестойкость</w:t>
            </w:r>
          </w:p>
        </w:tc>
        <w:tc>
          <w:tcPr>
            <w:tcW w:w="1417" w:type="dxa"/>
          </w:tcPr>
          <w:p w:rsidR="00F56296" w:rsidRPr="00F56296" w:rsidRDefault="00F56296" w:rsidP="00F56296">
            <w:pPr>
              <w:pStyle w:val="a3"/>
              <w:tabs>
                <w:tab w:val="left" w:pos="709"/>
              </w:tabs>
              <w:ind w:left="0"/>
              <w:jc w:val="both"/>
              <w:rPr>
                <w:b/>
              </w:rPr>
            </w:pPr>
            <w:r w:rsidRPr="00F56296">
              <w:rPr>
                <w:b/>
              </w:rPr>
              <w:t>ЛР 19</w:t>
            </w:r>
          </w:p>
        </w:tc>
      </w:tr>
      <w:tr w:rsidR="00F56296" w:rsidRPr="00F56296" w:rsidTr="00F56296">
        <w:tc>
          <w:tcPr>
            <w:tcW w:w="8472" w:type="dxa"/>
          </w:tcPr>
          <w:p w:rsidR="00F56296" w:rsidRPr="00F56296" w:rsidRDefault="00F56296" w:rsidP="00F56296">
            <w:pPr>
              <w:pStyle w:val="a3"/>
              <w:tabs>
                <w:tab w:val="left" w:pos="709"/>
              </w:tabs>
              <w:ind w:left="0"/>
              <w:jc w:val="both"/>
            </w:pPr>
            <w:r w:rsidRPr="00F56296">
              <w:t>Гибко реагирующий на появление новых форм трудовой деятельности, готовый к их освоению</w:t>
            </w:r>
          </w:p>
        </w:tc>
        <w:tc>
          <w:tcPr>
            <w:tcW w:w="1417" w:type="dxa"/>
          </w:tcPr>
          <w:p w:rsidR="00F56296" w:rsidRPr="00F56296" w:rsidRDefault="00F56296" w:rsidP="00F56296">
            <w:pPr>
              <w:pStyle w:val="a3"/>
              <w:tabs>
                <w:tab w:val="left" w:pos="709"/>
              </w:tabs>
              <w:ind w:left="0"/>
              <w:jc w:val="both"/>
              <w:rPr>
                <w:b/>
              </w:rPr>
            </w:pPr>
            <w:r w:rsidRPr="00F56296">
              <w:rPr>
                <w:b/>
              </w:rPr>
              <w:t>ЛР 20</w:t>
            </w:r>
          </w:p>
        </w:tc>
      </w:tr>
    </w:tbl>
    <w:p w:rsidR="00F56296" w:rsidRPr="00F56296" w:rsidRDefault="00F56296" w:rsidP="00F56296">
      <w:pPr>
        <w:pStyle w:val="a3"/>
        <w:tabs>
          <w:tab w:val="left" w:pos="709"/>
        </w:tabs>
        <w:ind w:left="0" w:firstLine="709"/>
        <w:jc w:val="both"/>
      </w:pPr>
    </w:p>
    <w:p w:rsidR="00F56296" w:rsidRPr="00F56296" w:rsidRDefault="00F56296" w:rsidP="00F56296">
      <w:pPr>
        <w:pStyle w:val="a3"/>
        <w:tabs>
          <w:tab w:val="left" w:pos="709"/>
        </w:tabs>
        <w:ind w:left="0" w:firstLine="709"/>
        <w:jc w:val="both"/>
        <w:rPr>
          <w:b/>
        </w:rPr>
      </w:pPr>
      <w:r w:rsidRPr="00F56296">
        <w:rPr>
          <w:b/>
        </w:rPr>
        <w:t>Личностные результаты реализации программы воспитания, определенные субъектами образовательного процесса</w:t>
      </w:r>
    </w:p>
    <w:p w:rsidR="00F56296" w:rsidRPr="00F56296" w:rsidRDefault="00F56296" w:rsidP="00F56296">
      <w:pPr>
        <w:pStyle w:val="a3"/>
        <w:tabs>
          <w:tab w:val="left" w:pos="709"/>
        </w:tabs>
        <w:ind w:left="0" w:firstLine="709"/>
        <w:jc w:val="both"/>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2"/>
        <w:gridCol w:w="1417"/>
      </w:tblGrid>
      <w:tr w:rsidR="00F56296" w:rsidRPr="00F56296" w:rsidTr="00F56296">
        <w:tc>
          <w:tcPr>
            <w:tcW w:w="8472" w:type="dxa"/>
          </w:tcPr>
          <w:p w:rsidR="00F56296" w:rsidRPr="00F56296" w:rsidRDefault="00F56296" w:rsidP="00F56296">
            <w:pPr>
              <w:pStyle w:val="a3"/>
              <w:tabs>
                <w:tab w:val="left" w:pos="709"/>
              </w:tabs>
              <w:ind w:left="0"/>
              <w:jc w:val="both"/>
            </w:pPr>
            <w:r w:rsidRPr="00F56296">
              <w:t xml:space="preserve">Способный к реализации творческого потенциала в духовной и предметно-продуктивной деятельности, социальной и профессиональной мобильности на основе выстраивания своей жизненной и профессиональной траектории </w:t>
            </w:r>
          </w:p>
        </w:tc>
        <w:tc>
          <w:tcPr>
            <w:tcW w:w="1417" w:type="dxa"/>
          </w:tcPr>
          <w:p w:rsidR="00F56296" w:rsidRPr="00F56296" w:rsidRDefault="00F56296" w:rsidP="00F56296">
            <w:pPr>
              <w:pStyle w:val="a3"/>
              <w:tabs>
                <w:tab w:val="left" w:pos="709"/>
              </w:tabs>
              <w:ind w:left="0"/>
              <w:jc w:val="both"/>
              <w:rPr>
                <w:b/>
              </w:rPr>
            </w:pPr>
            <w:r w:rsidRPr="00F56296">
              <w:rPr>
                <w:b/>
              </w:rPr>
              <w:t>ЛР 21</w:t>
            </w:r>
          </w:p>
        </w:tc>
      </w:tr>
      <w:tr w:rsidR="00F56296" w:rsidRPr="00F56296" w:rsidTr="00F56296">
        <w:tc>
          <w:tcPr>
            <w:tcW w:w="8472" w:type="dxa"/>
          </w:tcPr>
          <w:p w:rsidR="00F56296" w:rsidRPr="00F56296" w:rsidRDefault="00F56296" w:rsidP="00F56296">
            <w:pPr>
              <w:pStyle w:val="a3"/>
              <w:tabs>
                <w:tab w:val="left" w:pos="709"/>
              </w:tabs>
              <w:ind w:left="0"/>
              <w:jc w:val="both"/>
            </w:pPr>
            <w:r w:rsidRPr="00F56296">
              <w:t>Знающий традиции и поддерживающий положительный имидж колледжа</w:t>
            </w:r>
          </w:p>
        </w:tc>
        <w:tc>
          <w:tcPr>
            <w:tcW w:w="1417" w:type="dxa"/>
          </w:tcPr>
          <w:p w:rsidR="00F56296" w:rsidRPr="00F56296" w:rsidRDefault="00F56296" w:rsidP="00F56296">
            <w:pPr>
              <w:pStyle w:val="a3"/>
              <w:tabs>
                <w:tab w:val="left" w:pos="709"/>
              </w:tabs>
              <w:ind w:left="0"/>
              <w:jc w:val="both"/>
              <w:rPr>
                <w:b/>
              </w:rPr>
            </w:pPr>
            <w:r w:rsidRPr="00F56296">
              <w:rPr>
                <w:b/>
              </w:rPr>
              <w:t>ЛР 22</w:t>
            </w:r>
          </w:p>
        </w:tc>
      </w:tr>
      <w:tr w:rsidR="00F56296" w:rsidRPr="00F56296" w:rsidTr="00F56296">
        <w:tc>
          <w:tcPr>
            <w:tcW w:w="8472" w:type="dxa"/>
          </w:tcPr>
          <w:p w:rsidR="00F56296" w:rsidRPr="00F56296" w:rsidRDefault="00F56296" w:rsidP="00F56296">
            <w:pPr>
              <w:pStyle w:val="a3"/>
              <w:tabs>
                <w:tab w:val="left" w:pos="709"/>
              </w:tabs>
              <w:ind w:left="0"/>
              <w:jc w:val="both"/>
            </w:pPr>
            <w:r w:rsidRPr="00F56296">
              <w:t xml:space="preserve">Содействующий поддержанию престижа своей профессии </w:t>
            </w:r>
          </w:p>
        </w:tc>
        <w:tc>
          <w:tcPr>
            <w:tcW w:w="1417" w:type="dxa"/>
          </w:tcPr>
          <w:p w:rsidR="00F56296" w:rsidRPr="00F56296" w:rsidRDefault="00F56296" w:rsidP="00F56296">
            <w:pPr>
              <w:pStyle w:val="a3"/>
              <w:tabs>
                <w:tab w:val="left" w:pos="709"/>
              </w:tabs>
              <w:ind w:left="0"/>
              <w:jc w:val="both"/>
              <w:rPr>
                <w:b/>
              </w:rPr>
            </w:pPr>
            <w:r w:rsidRPr="00F56296">
              <w:rPr>
                <w:b/>
              </w:rPr>
              <w:t>ЛР 23</w:t>
            </w:r>
          </w:p>
        </w:tc>
      </w:tr>
    </w:tbl>
    <w:p w:rsidR="00BF4681" w:rsidRDefault="00BF4681" w:rsidP="00F56296">
      <w:pPr>
        <w:ind w:firstLine="720"/>
        <w:jc w:val="both"/>
        <w:rPr>
          <w:b/>
          <w:sz w:val="24"/>
          <w:szCs w:val="24"/>
        </w:rPr>
      </w:pPr>
    </w:p>
    <w:p w:rsidR="00BF4681" w:rsidRDefault="00BF4681" w:rsidP="00F56296">
      <w:pPr>
        <w:ind w:firstLine="720"/>
        <w:jc w:val="both"/>
        <w:rPr>
          <w:b/>
          <w:sz w:val="24"/>
          <w:szCs w:val="24"/>
        </w:rPr>
      </w:pPr>
    </w:p>
    <w:p w:rsidR="00BF4681" w:rsidRDefault="00BF4681" w:rsidP="00F56296">
      <w:pPr>
        <w:ind w:firstLine="720"/>
        <w:jc w:val="both"/>
        <w:rPr>
          <w:b/>
          <w:sz w:val="24"/>
          <w:szCs w:val="24"/>
        </w:rPr>
      </w:pPr>
    </w:p>
    <w:p w:rsidR="00F56296" w:rsidRPr="00F56296" w:rsidRDefault="00F56296" w:rsidP="00F56296">
      <w:pPr>
        <w:ind w:firstLine="720"/>
        <w:jc w:val="both"/>
        <w:rPr>
          <w:b/>
          <w:sz w:val="24"/>
          <w:szCs w:val="24"/>
        </w:rPr>
      </w:pPr>
      <w:r w:rsidRPr="00F56296">
        <w:rPr>
          <w:b/>
          <w:sz w:val="24"/>
          <w:szCs w:val="24"/>
        </w:rPr>
        <w:t xml:space="preserve">Личностные результаты реализации программы воспитания, определенные субъектом Российской Федерации </w:t>
      </w:r>
    </w:p>
    <w:p w:rsidR="00F56296" w:rsidRPr="00F56296" w:rsidRDefault="00F56296" w:rsidP="00F56296">
      <w:pPr>
        <w:ind w:firstLine="720"/>
        <w:jc w:val="both"/>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2"/>
        <w:gridCol w:w="1417"/>
      </w:tblGrid>
      <w:tr w:rsidR="00F56296" w:rsidRPr="00F56296" w:rsidTr="00F56296">
        <w:tc>
          <w:tcPr>
            <w:tcW w:w="8472" w:type="dxa"/>
          </w:tcPr>
          <w:p w:rsidR="00F56296" w:rsidRPr="00F56296" w:rsidRDefault="00F56296" w:rsidP="00F56296">
            <w:pPr>
              <w:pStyle w:val="a3"/>
              <w:tabs>
                <w:tab w:val="left" w:pos="709"/>
              </w:tabs>
              <w:ind w:left="0"/>
              <w:jc w:val="both"/>
            </w:pPr>
            <w:r w:rsidRPr="00F56296">
              <w:t>Проявляющий уважение к многообразию многонационального состава населения Алтайского края, готовый учитывать традиции культурного потенциала и интересов всех проживающих на его территории народов</w:t>
            </w:r>
          </w:p>
        </w:tc>
        <w:tc>
          <w:tcPr>
            <w:tcW w:w="1417" w:type="dxa"/>
          </w:tcPr>
          <w:p w:rsidR="00F56296" w:rsidRPr="00F56296" w:rsidRDefault="00F56296" w:rsidP="00F56296">
            <w:pPr>
              <w:pStyle w:val="a3"/>
              <w:tabs>
                <w:tab w:val="left" w:pos="709"/>
              </w:tabs>
              <w:ind w:left="0"/>
              <w:jc w:val="both"/>
              <w:rPr>
                <w:b/>
              </w:rPr>
            </w:pPr>
            <w:r w:rsidRPr="00F56296">
              <w:rPr>
                <w:b/>
              </w:rPr>
              <w:t>ЛР 24</w:t>
            </w:r>
          </w:p>
        </w:tc>
      </w:tr>
      <w:tr w:rsidR="00F56296" w:rsidRPr="00F56296" w:rsidTr="00F56296">
        <w:tc>
          <w:tcPr>
            <w:tcW w:w="8472" w:type="dxa"/>
          </w:tcPr>
          <w:p w:rsidR="00F56296" w:rsidRPr="00F56296" w:rsidRDefault="00F56296" w:rsidP="00F56296">
            <w:pPr>
              <w:pStyle w:val="a3"/>
              <w:tabs>
                <w:tab w:val="left" w:pos="709"/>
              </w:tabs>
              <w:ind w:left="0"/>
            </w:pPr>
            <w:r w:rsidRPr="00F56296">
              <w:t>Стремящийся к трудоустройству в аграрно-индустриальных и других отраслях</w:t>
            </w:r>
            <w:r w:rsidRPr="00F56296">
              <w:br/>
              <w:t>экономики Алтайского края, готовый к внедрению инновационных технологий в экономически значимых сферах региона, демонстрирующий профессиональные, предпринимательские качества, направленные на саморазвитие и реализацию личностного потенциалаи развитие экономики края</w:t>
            </w:r>
          </w:p>
        </w:tc>
        <w:tc>
          <w:tcPr>
            <w:tcW w:w="1417" w:type="dxa"/>
          </w:tcPr>
          <w:p w:rsidR="00F56296" w:rsidRPr="00F56296" w:rsidRDefault="00F56296" w:rsidP="00F56296">
            <w:pPr>
              <w:pStyle w:val="a3"/>
              <w:tabs>
                <w:tab w:val="left" w:pos="709"/>
              </w:tabs>
              <w:ind w:left="0"/>
              <w:jc w:val="both"/>
              <w:rPr>
                <w:b/>
              </w:rPr>
            </w:pPr>
            <w:r w:rsidRPr="00F56296">
              <w:rPr>
                <w:b/>
              </w:rPr>
              <w:t>ЛР 25</w:t>
            </w:r>
          </w:p>
        </w:tc>
      </w:tr>
      <w:tr w:rsidR="00F56296" w:rsidRPr="00F56296" w:rsidTr="00F56296">
        <w:tc>
          <w:tcPr>
            <w:tcW w:w="8472" w:type="dxa"/>
          </w:tcPr>
          <w:p w:rsidR="00F56296" w:rsidRPr="00F56296" w:rsidRDefault="00F56296" w:rsidP="00F56296">
            <w:pPr>
              <w:pStyle w:val="a3"/>
              <w:tabs>
                <w:tab w:val="left" w:pos="709"/>
              </w:tabs>
              <w:ind w:left="0"/>
              <w:jc w:val="both"/>
            </w:pPr>
            <w:r w:rsidRPr="00F56296">
              <w:t>Обладающий экологической культурой, демонстрирующий бережное отношение к объектам общенационального достояния, в том числе природными комплексами Алтайского края</w:t>
            </w:r>
          </w:p>
        </w:tc>
        <w:tc>
          <w:tcPr>
            <w:tcW w:w="1417" w:type="dxa"/>
          </w:tcPr>
          <w:p w:rsidR="00F56296" w:rsidRPr="00F56296" w:rsidRDefault="00F56296" w:rsidP="00F56296">
            <w:pPr>
              <w:pStyle w:val="a3"/>
              <w:tabs>
                <w:tab w:val="left" w:pos="709"/>
              </w:tabs>
              <w:ind w:left="0"/>
              <w:jc w:val="both"/>
              <w:rPr>
                <w:b/>
              </w:rPr>
            </w:pPr>
            <w:r w:rsidRPr="00F56296">
              <w:rPr>
                <w:b/>
              </w:rPr>
              <w:t>ЛР 26</w:t>
            </w:r>
          </w:p>
        </w:tc>
      </w:tr>
    </w:tbl>
    <w:p w:rsidR="00F56296" w:rsidRPr="00F56296" w:rsidRDefault="00F56296" w:rsidP="00F56296">
      <w:pPr>
        <w:pStyle w:val="a3"/>
        <w:tabs>
          <w:tab w:val="left" w:pos="709"/>
        </w:tabs>
        <w:ind w:left="0" w:firstLine="709"/>
        <w:jc w:val="both"/>
        <w:rPr>
          <w:b/>
        </w:rPr>
      </w:pPr>
    </w:p>
    <w:p w:rsidR="00F56296" w:rsidRPr="00F56296" w:rsidRDefault="00F56296" w:rsidP="00F56296">
      <w:pPr>
        <w:widowControl/>
        <w:autoSpaceDE/>
        <w:autoSpaceDN/>
        <w:spacing w:before="100" w:beforeAutospacing="1"/>
        <w:jc w:val="center"/>
        <w:rPr>
          <w:sz w:val="24"/>
          <w:szCs w:val="24"/>
          <w:lang w:eastAsia="ru-RU"/>
        </w:rPr>
      </w:pPr>
      <w:bookmarkStart w:id="78" w:name="_Hlk76478488"/>
      <w:r w:rsidRPr="00F56296">
        <w:rPr>
          <w:b/>
          <w:bCs/>
          <w:sz w:val="24"/>
          <w:szCs w:val="24"/>
          <w:lang w:eastAsia="ru-RU"/>
        </w:rPr>
        <w:t xml:space="preserve">Планируемые личностные результаты </w:t>
      </w:r>
      <w:r w:rsidRPr="00F56296">
        <w:rPr>
          <w:b/>
          <w:bCs/>
          <w:sz w:val="24"/>
          <w:szCs w:val="24"/>
          <w:lang w:eastAsia="ru-RU"/>
        </w:rPr>
        <w:br/>
        <w:t>в ходе реализации образовательной программы</w:t>
      </w:r>
      <w:bookmarkEnd w:id="78"/>
    </w:p>
    <w:p w:rsidR="00F56296" w:rsidRPr="00F56296" w:rsidRDefault="00F56296" w:rsidP="00F56296">
      <w:pPr>
        <w:widowControl/>
        <w:autoSpaceDE/>
        <w:autoSpaceDN/>
        <w:spacing w:before="100" w:beforeAutospacing="1"/>
        <w:ind w:firstLine="709"/>
        <w:jc w:val="both"/>
        <w:rPr>
          <w:sz w:val="24"/>
          <w:szCs w:val="24"/>
          <w:lang w:eastAsia="ru-RU"/>
        </w:rPr>
      </w:pPr>
      <w:r w:rsidRPr="00F56296">
        <w:rPr>
          <w:b/>
          <w:bCs/>
          <w:sz w:val="24"/>
          <w:szCs w:val="24"/>
          <w:lang w:eastAsia="ru-RU"/>
        </w:rPr>
        <w:t> </w:t>
      </w:r>
    </w:p>
    <w:tbl>
      <w:tblPr>
        <w:tblW w:w="992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812"/>
        <w:gridCol w:w="4111"/>
      </w:tblGrid>
      <w:tr w:rsidR="00F56296" w:rsidRPr="00F56296" w:rsidTr="00BF4681">
        <w:tc>
          <w:tcPr>
            <w:tcW w:w="5812" w:type="dxa"/>
            <w:tcMar>
              <w:top w:w="0" w:type="dxa"/>
              <w:left w:w="108" w:type="dxa"/>
              <w:bottom w:w="0" w:type="dxa"/>
              <w:right w:w="108" w:type="dxa"/>
            </w:tcMar>
            <w:hideMark/>
          </w:tcPr>
          <w:p w:rsidR="00F56296" w:rsidRPr="00F56296" w:rsidRDefault="00F56296" w:rsidP="00F56296">
            <w:pPr>
              <w:widowControl/>
              <w:autoSpaceDE/>
              <w:autoSpaceDN/>
              <w:spacing w:before="100" w:beforeAutospacing="1" w:after="100" w:afterAutospacing="1"/>
              <w:ind w:firstLine="33"/>
              <w:jc w:val="center"/>
              <w:rPr>
                <w:sz w:val="24"/>
                <w:szCs w:val="24"/>
                <w:lang w:eastAsia="ru-RU"/>
              </w:rPr>
            </w:pPr>
            <w:r w:rsidRPr="00F56296">
              <w:rPr>
                <w:b/>
                <w:bCs/>
                <w:sz w:val="24"/>
                <w:szCs w:val="24"/>
                <w:lang w:eastAsia="ru-RU"/>
              </w:rPr>
              <w:t xml:space="preserve">Наименование профессионального модуля, </w:t>
            </w:r>
            <w:r w:rsidRPr="00F56296">
              <w:rPr>
                <w:b/>
                <w:bCs/>
                <w:sz w:val="24"/>
                <w:szCs w:val="24"/>
                <w:lang w:eastAsia="ru-RU"/>
              </w:rPr>
              <w:br/>
              <w:t xml:space="preserve">учебной дисциплины </w:t>
            </w:r>
          </w:p>
        </w:tc>
        <w:tc>
          <w:tcPr>
            <w:tcW w:w="4111" w:type="dxa"/>
          </w:tcPr>
          <w:p w:rsidR="00F56296" w:rsidRPr="00F56296" w:rsidRDefault="00F56296" w:rsidP="00F56296">
            <w:pPr>
              <w:widowControl/>
              <w:autoSpaceDE/>
              <w:autoSpaceDN/>
              <w:spacing w:before="100" w:beforeAutospacing="1" w:after="100" w:afterAutospacing="1"/>
              <w:ind w:firstLine="33"/>
              <w:jc w:val="center"/>
              <w:rPr>
                <w:b/>
                <w:bCs/>
                <w:sz w:val="24"/>
                <w:szCs w:val="24"/>
                <w:lang w:eastAsia="ru-RU"/>
              </w:rPr>
            </w:pPr>
            <w:r w:rsidRPr="00F56296">
              <w:rPr>
                <w:b/>
                <w:bCs/>
                <w:sz w:val="24"/>
                <w:szCs w:val="24"/>
                <w:lang w:eastAsia="ru-RU"/>
              </w:rPr>
              <w:t>Код личностных результатов реализации программы воспитания</w:t>
            </w:r>
          </w:p>
        </w:tc>
      </w:tr>
      <w:tr w:rsidR="00F56296" w:rsidRPr="00F56296" w:rsidTr="00BF4681">
        <w:tc>
          <w:tcPr>
            <w:tcW w:w="5812" w:type="dxa"/>
            <w:tcMar>
              <w:top w:w="0" w:type="dxa"/>
              <w:left w:w="108" w:type="dxa"/>
              <w:bottom w:w="0" w:type="dxa"/>
              <w:right w:w="108" w:type="dxa"/>
            </w:tcMar>
            <w:hideMark/>
          </w:tcPr>
          <w:p w:rsidR="00F56296" w:rsidRPr="00F56296" w:rsidRDefault="00F56296" w:rsidP="00F56296">
            <w:pPr>
              <w:widowControl/>
              <w:autoSpaceDE/>
              <w:autoSpaceDN/>
              <w:spacing w:before="100" w:beforeAutospacing="1"/>
              <w:rPr>
                <w:sz w:val="24"/>
                <w:szCs w:val="24"/>
                <w:lang w:eastAsia="ru-RU"/>
              </w:rPr>
            </w:pPr>
            <w:r w:rsidRPr="00F56296">
              <w:rPr>
                <w:sz w:val="24"/>
                <w:szCs w:val="24"/>
                <w:lang w:eastAsia="ru-RU"/>
              </w:rPr>
              <w:t>Английский язык</w:t>
            </w:r>
          </w:p>
        </w:tc>
        <w:tc>
          <w:tcPr>
            <w:tcW w:w="4111" w:type="dxa"/>
          </w:tcPr>
          <w:p w:rsidR="00F56296" w:rsidRPr="00F56296" w:rsidRDefault="00F56296" w:rsidP="00F56296">
            <w:pPr>
              <w:widowControl/>
              <w:autoSpaceDE/>
              <w:autoSpaceDN/>
              <w:spacing w:before="100" w:beforeAutospacing="1"/>
              <w:rPr>
                <w:sz w:val="24"/>
                <w:szCs w:val="24"/>
                <w:lang w:eastAsia="ru-RU"/>
              </w:rPr>
            </w:pPr>
            <w:r w:rsidRPr="00F56296">
              <w:rPr>
                <w:sz w:val="24"/>
                <w:szCs w:val="24"/>
                <w:lang w:eastAsia="ru-RU"/>
              </w:rPr>
              <w:t>ЛР 1, ЛР 5, ЛР 7</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rPr>
                <w:sz w:val="24"/>
                <w:szCs w:val="24"/>
                <w:lang w:eastAsia="ru-RU"/>
              </w:rPr>
            </w:pPr>
            <w:r w:rsidRPr="00F56296">
              <w:rPr>
                <w:sz w:val="24"/>
                <w:szCs w:val="24"/>
                <w:lang w:eastAsia="ru-RU"/>
              </w:rPr>
              <w:t>Немецкий язык</w:t>
            </w:r>
          </w:p>
        </w:tc>
        <w:tc>
          <w:tcPr>
            <w:tcW w:w="4111" w:type="dxa"/>
          </w:tcPr>
          <w:p w:rsidR="00F56296" w:rsidRPr="00F56296" w:rsidRDefault="00F56296" w:rsidP="00F56296">
            <w:pPr>
              <w:rPr>
                <w:sz w:val="24"/>
                <w:szCs w:val="24"/>
                <w:lang w:eastAsia="ru-RU"/>
              </w:rPr>
            </w:pPr>
            <w:r w:rsidRPr="00F56296">
              <w:rPr>
                <w:sz w:val="24"/>
                <w:szCs w:val="24"/>
                <w:lang w:eastAsia="ru-RU"/>
              </w:rPr>
              <w:t>ЛР 1, ЛР 5, ЛР 7</w:t>
            </w:r>
          </w:p>
        </w:tc>
      </w:tr>
      <w:tr w:rsidR="00F56296" w:rsidRPr="00F56296" w:rsidTr="00BF4681">
        <w:tc>
          <w:tcPr>
            <w:tcW w:w="5812" w:type="dxa"/>
            <w:tcMar>
              <w:top w:w="0" w:type="dxa"/>
              <w:left w:w="108" w:type="dxa"/>
              <w:bottom w:w="0" w:type="dxa"/>
              <w:right w:w="108" w:type="dxa"/>
            </w:tcMar>
            <w:hideMark/>
          </w:tcPr>
          <w:p w:rsidR="00F56296" w:rsidRPr="00F56296" w:rsidRDefault="00F56296" w:rsidP="00F56296">
            <w:pPr>
              <w:widowControl/>
              <w:autoSpaceDE/>
              <w:autoSpaceDN/>
              <w:spacing w:before="100" w:beforeAutospacing="1"/>
              <w:rPr>
                <w:sz w:val="24"/>
                <w:szCs w:val="24"/>
                <w:lang w:eastAsia="ru-RU"/>
              </w:rPr>
            </w:pPr>
            <w:r w:rsidRPr="00F56296">
              <w:rPr>
                <w:sz w:val="24"/>
                <w:szCs w:val="24"/>
                <w:lang w:eastAsia="ru-RU"/>
              </w:rPr>
              <w:t>История</w:t>
            </w:r>
          </w:p>
        </w:tc>
        <w:tc>
          <w:tcPr>
            <w:tcW w:w="4111" w:type="dxa"/>
          </w:tcPr>
          <w:p w:rsidR="00F56296" w:rsidRPr="00F56296" w:rsidRDefault="00F56296" w:rsidP="00F56296">
            <w:pPr>
              <w:widowControl/>
              <w:autoSpaceDE/>
              <w:autoSpaceDN/>
              <w:spacing w:before="100" w:beforeAutospacing="1"/>
              <w:rPr>
                <w:sz w:val="24"/>
                <w:szCs w:val="24"/>
                <w:lang w:eastAsia="ru-RU"/>
              </w:rPr>
            </w:pPr>
            <w:r w:rsidRPr="00F56296">
              <w:rPr>
                <w:sz w:val="24"/>
                <w:szCs w:val="24"/>
                <w:lang w:eastAsia="ru-RU"/>
              </w:rPr>
              <w:t>ЛР 1, ЛР 2, ЛР 3</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widowControl/>
              <w:autoSpaceDE/>
              <w:autoSpaceDN/>
              <w:spacing w:before="100" w:beforeAutospacing="1"/>
              <w:rPr>
                <w:sz w:val="24"/>
                <w:szCs w:val="24"/>
                <w:lang w:eastAsia="ru-RU"/>
              </w:rPr>
            </w:pPr>
            <w:r w:rsidRPr="00F56296">
              <w:rPr>
                <w:sz w:val="24"/>
                <w:szCs w:val="24"/>
                <w:lang w:eastAsia="ru-RU"/>
              </w:rPr>
              <w:t>Математика</w:t>
            </w:r>
          </w:p>
        </w:tc>
        <w:tc>
          <w:tcPr>
            <w:tcW w:w="4111" w:type="dxa"/>
          </w:tcPr>
          <w:p w:rsidR="00F56296" w:rsidRPr="00F56296" w:rsidRDefault="00F56296" w:rsidP="00F56296">
            <w:pPr>
              <w:widowControl/>
              <w:autoSpaceDE/>
              <w:autoSpaceDN/>
              <w:spacing w:before="100" w:beforeAutospacing="1"/>
              <w:rPr>
                <w:sz w:val="24"/>
                <w:szCs w:val="24"/>
                <w:lang w:eastAsia="ru-RU"/>
              </w:rPr>
            </w:pPr>
            <w:r w:rsidRPr="00F56296">
              <w:rPr>
                <w:sz w:val="24"/>
                <w:szCs w:val="24"/>
                <w:lang w:eastAsia="ru-RU"/>
              </w:rPr>
              <w:t>ЛР 7, ЛР 17, ЛР 19</w:t>
            </w:r>
          </w:p>
        </w:tc>
      </w:tr>
      <w:tr w:rsidR="00F56296" w:rsidRPr="00F56296" w:rsidTr="00BF4681">
        <w:tc>
          <w:tcPr>
            <w:tcW w:w="5812" w:type="dxa"/>
            <w:tcMar>
              <w:top w:w="0" w:type="dxa"/>
              <w:left w:w="108" w:type="dxa"/>
              <w:bottom w:w="0" w:type="dxa"/>
              <w:right w:w="108" w:type="dxa"/>
            </w:tcMar>
            <w:hideMark/>
          </w:tcPr>
          <w:p w:rsidR="00F56296" w:rsidRPr="00F56296" w:rsidRDefault="00F56296" w:rsidP="00F56296">
            <w:pPr>
              <w:widowControl/>
              <w:autoSpaceDE/>
              <w:autoSpaceDN/>
              <w:spacing w:before="100" w:beforeAutospacing="1"/>
              <w:rPr>
                <w:sz w:val="24"/>
                <w:szCs w:val="24"/>
                <w:lang w:eastAsia="ru-RU"/>
              </w:rPr>
            </w:pPr>
            <w:r w:rsidRPr="00F56296">
              <w:rPr>
                <w:sz w:val="24"/>
                <w:szCs w:val="24"/>
                <w:lang w:eastAsia="ru-RU"/>
              </w:rPr>
              <w:t>Физическая культура</w:t>
            </w:r>
          </w:p>
        </w:tc>
        <w:tc>
          <w:tcPr>
            <w:tcW w:w="4111" w:type="dxa"/>
          </w:tcPr>
          <w:p w:rsidR="00F56296" w:rsidRPr="00F56296" w:rsidRDefault="00F56296" w:rsidP="00F56296">
            <w:pPr>
              <w:widowControl/>
              <w:autoSpaceDE/>
              <w:autoSpaceDN/>
              <w:spacing w:before="100" w:beforeAutospacing="1"/>
              <w:rPr>
                <w:sz w:val="24"/>
                <w:szCs w:val="24"/>
                <w:lang w:eastAsia="ru-RU"/>
              </w:rPr>
            </w:pPr>
            <w:r w:rsidRPr="00F56296">
              <w:rPr>
                <w:sz w:val="24"/>
                <w:szCs w:val="24"/>
                <w:lang w:eastAsia="ru-RU"/>
              </w:rPr>
              <w:t>ЛР 9, ЛР 13, ЛР 24</w:t>
            </w:r>
          </w:p>
        </w:tc>
      </w:tr>
      <w:tr w:rsidR="00F56296" w:rsidRPr="00F56296" w:rsidTr="00BF4681">
        <w:tc>
          <w:tcPr>
            <w:tcW w:w="5812" w:type="dxa"/>
            <w:tcMar>
              <w:top w:w="0" w:type="dxa"/>
              <w:left w:w="108" w:type="dxa"/>
              <w:bottom w:w="0" w:type="dxa"/>
              <w:right w:w="108" w:type="dxa"/>
            </w:tcMar>
            <w:hideMark/>
          </w:tcPr>
          <w:p w:rsidR="00F56296" w:rsidRPr="00F56296" w:rsidRDefault="00F56296" w:rsidP="00F56296">
            <w:pPr>
              <w:widowControl/>
              <w:autoSpaceDE/>
              <w:autoSpaceDN/>
              <w:spacing w:before="100" w:beforeAutospacing="1"/>
              <w:rPr>
                <w:sz w:val="24"/>
                <w:szCs w:val="24"/>
                <w:lang w:eastAsia="ru-RU"/>
              </w:rPr>
            </w:pPr>
            <w:r w:rsidRPr="00F56296">
              <w:rPr>
                <w:sz w:val="24"/>
                <w:szCs w:val="24"/>
                <w:lang w:eastAsia="ru-RU"/>
              </w:rPr>
              <w:t>Информационные технологии</w:t>
            </w:r>
          </w:p>
        </w:tc>
        <w:tc>
          <w:tcPr>
            <w:tcW w:w="4111" w:type="dxa"/>
          </w:tcPr>
          <w:p w:rsidR="00F56296" w:rsidRPr="00F56296" w:rsidRDefault="00F56296" w:rsidP="00F56296">
            <w:pPr>
              <w:widowControl/>
              <w:autoSpaceDE/>
              <w:autoSpaceDN/>
              <w:spacing w:before="100" w:beforeAutospacing="1"/>
              <w:rPr>
                <w:sz w:val="24"/>
                <w:szCs w:val="24"/>
                <w:lang w:eastAsia="ru-RU"/>
              </w:rPr>
            </w:pPr>
            <w:r w:rsidRPr="00F56296">
              <w:rPr>
                <w:sz w:val="24"/>
                <w:szCs w:val="24"/>
                <w:lang w:eastAsia="ru-RU"/>
              </w:rPr>
              <w:t>ЛР 6, ЛР 13, ЛР 19</w:t>
            </w:r>
          </w:p>
        </w:tc>
      </w:tr>
      <w:tr w:rsidR="00F56296" w:rsidRPr="00F56296" w:rsidTr="00BF4681">
        <w:tc>
          <w:tcPr>
            <w:tcW w:w="5812" w:type="dxa"/>
            <w:tcMar>
              <w:top w:w="0" w:type="dxa"/>
              <w:left w:w="108" w:type="dxa"/>
              <w:bottom w:w="0" w:type="dxa"/>
              <w:right w:w="108" w:type="dxa"/>
            </w:tcMar>
            <w:hideMark/>
          </w:tcPr>
          <w:p w:rsidR="00F56296" w:rsidRPr="00F56296" w:rsidRDefault="00F56296" w:rsidP="00F56296">
            <w:pPr>
              <w:widowControl/>
              <w:autoSpaceDE/>
              <w:autoSpaceDN/>
              <w:spacing w:before="100" w:beforeAutospacing="1"/>
              <w:ind w:firstLine="33"/>
              <w:rPr>
                <w:sz w:val="24"/>
                <w:szCs w:val="24"/>
                <w:lang w:eastAsia="ru-RU"/>
              </w:rPr>
            </w:pPr>
            <w:r w:rsidRPr="00F56296">
              <w:rPr>
                <w:sz w:val="24"/>
                <w:szCs w:val="24"/>
                <w:lang w:eastAsia="ru-RU"/>
              </w:rPr>
              <w:t>Основы философии</w:t>
            </w:r>
          </w:p>
        </w:tc>
        <w:tc>
          <w:tcPr>
            <w:tcW w:w="4111" w:type="dxa"/>
          </w:tcPr>
          <w:p w:rsidR="00F56296" w:rsidRPr="00F56296" w:rsidRDefault="00F56296" w:rsidP="00F56296">
            <w:pPr>
              <w:widowControl/>
              <w:autoSpaceDE/>
              <w:autoSpaceDN/>
              <w:spacing w:before="100" w:beforeAutospacing="1"/>
              <w:ind w:firstLine="33"/>
              <w:rPr>
                <w:sz w:val="24"/>
                <w:szCs w:val="24"/>
                <w:lang w:eastAsia="ru-RU"/>
              </w:rPr>
            </w:pPr>
            <w:r w:rsidRPr="00F56296">
              <w:rPr>
                <w:sz w:val="24"/>
                <w:szCs w:val="24"/>
                <w:lang w:eastAsia="ru-RU"/>
              </w:rPr>
              <w:t>ЛР 7, ЛР 8, ЛР 10</w:t>
            </w:r>
          </w:p>
        </w:tc>
      </w:tr>
      <w:tr w:rsidR="00F56296" w:rsidRPr="00F56296" w:rsidTr="00BF4681">
        <w:tc>
          <w:tcPr>
            <w:tcW w:w="5812" w:type="dxa"/>
            <w:tcMar>
              <w:top w:w="0" w:type="dxa"/>
              <w:left w:w="108" w:type="dxa"/>
              <w:bottom w:w="0" w:type="dxa"/>
              <w:right w:w="108" w:type="dxa"/>
            </w:tcMar>
            <w:hideMark/>
          </w:tcPr>
          <w:p w:rsidR="00F56296" w:rsidRPr="00F56296" w:rsidRDefault="00F56296" w:rsidP="00F56296">
            <w:pPr>
              <w:widowControl/>
              <w:autoSpaceDE/>
              <w:autoSpaceDN/>
              <w:spacing w:before="100" w:beforeAutospacing="1"/>
              <w:ind w:firstLine="33"/>
              <w:rPr>
                <w:sz w:val="24"/>
                <w:szCs w:val="24"/>
                <w:lang w:eastAsia="ru-RU"/>
              </w:rPr>
            </w:pPr>
            <w:r w:rsidRPr="00F56296">
              <w:rPr>
                <w:sz w:val="24"/>
                <w:szCs w:val="24"/>
                <w:lang w:eastAsia="ru-RU"/>
              </w:rPr>
              <w:t xml:space="preserve">Психология </w:t>
            </w:r>
          </w:p>
        </w:tc>
        <w:tc>
          <w:tcPr>
            <w:tcW w:w="4111" w:type="dxa"/>
          </w:tcPr>
          <w:p w:rsidR="00F56296" w:rsidRPr="00F56296" w:rsidRDefault="00F56296" w:rsidP="00F56296">
            <w:pPr>
              <w:widowControl/>
              <w:autoSpaceDE/>
              <w:autoSpaceDN/>
              <w:spacing w:before="100" w:beforeAutospacing="1"/>
              <w:ind w:firstLine="33"/>
              <w:rPr>
                <w:sz w:val="24"/>
                <w:szCs w:val="24"/>
                <w:lang w:eastAsia="ru-RU"/>
              </w:rPr>
            </w:pPr>
            <w:r w:rsidRPr="00F56296">
              <w:rPr>
                <w:sz w:val="24"/>
                <w:szCs w:val="24"/>
                <w:lang w:eastAsia="ru-RU"/>
              </w:rPr>
              <w:t>ЛР 7, ЛР 9, ЛР 12 ЛР 13, ЛР 15, ЛР 17</w:t>
            </w:r>
          </w:p>
        </w:tc>
      </w:tr>
      <w:tr w:rsidR="00F56296" w:rsidRPr="00F56296" w:rsidTr="00BF4681">
        <w:tc>
          <w:tcPr>
            <w:tcW w:w="5812" w:type="dxa"/>
            <w:tcMar>
              <w:top w:w="0" w:type="dxa"/>
              <w:left w:w="108" w:type="dxa"/>
              <w:bottom w:w="0" w:type="dxa"/>
              <w:right w:w="108" w:type="dxa"/>
            </w:tcMar>
            <w:hideMark/>
          </w:tcPr>
          <w:p w:rsidR="00F56296" w:rsidRPr="00F56296" w:rsidRDefault="00F56296" w:rsidP="00F56296">
            <w:pPr>
              <w:widowControl/>
              <w:autoSpaceDE/>
              <w:autoSpaceDN/>
              <w:spacing w:before="100" w:beforeAutospacing="1"/>
              <w:ind w:firstLine="33"/>
              <w:rPr>
                <w:sz w:val="24"/>
                <w:szCs w:val="24"/>
                <w:lang w:eastAsia="ru-RU"/>
              </w:rPr>
            </w:pPr>
            <w:r w:rsidRPr="00F56296">
              <w:rPr>
                <w:sz w:val="24"/>
                <w:szCs w:val="24"/>
                <w:lang w:eastAsia="ru-RU"/>
              </w:rPr>
              <w:t>Психология общения</w:t>
            </w:r>
          </w:p>
        </w:tc>
        <w:tc>
          <w:tcPr>
            <w:tcW w:w="4111" w:type="dxa"/>
          </w:tcPr>
          <w:p w:rsidR="00F56296" w:rsidRPr="00F56296" w:rsidRDefault="00F56296" w:rsidP="00F56296">
            <w:pPr>
              <w:widowControl/>
              <w:autoSpaceDE/>
              <w:autoSpaceDN/>
              <w:spacing w:before="100" w:beforeAutospacing="1"/>
              <w:ind w:firstLine="33"/>
              <w:rPr>
                <w:sz w:val="24"/>
                <w:szCs w:val="24"/>
                <w:lang w:eastAsia="ru-RU"/>
              </w:rPr>
            </w:pPr>
            <w:r w:rsidRPr="00F56296">
              <w:rPr>
                <w:sz w:val="24"/>
                <w:szCs w:val="24"/>
                <w:lang w:eastAsia="ru-RU"/>
              </w:rPr>
              <w:t>ЛР 13, ЛР 17</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widowControl/>
              <w:autoSpaceDE/>
              <w:autoSpaceDN/>
              <w:spacing w:before="100" w:beforeAutospacing="1"/>
              <w:ind w:firstLine="33"/>
              <w:rPr>
                <w:sz w:val="24"/>
                <w:szCs w:val="24"/>
                <w:lang w:eastAsia="ru-RU"/>
              </w:rPr>
            </w:pPr>
            <w:r w:rsidRPr="00F56296">
              <w:rPr>
                <w:sz w:val="24"/>
                <w:szCs w:val="24"/>
              </w:rPr>
              <w:t>Основы латинского языка с медицинской терминологией</w:t>
            </w:r>
          </w:p>
        </w:tc>
        <w:tc>
          <w:tcPr>
            <w:tcW w:w="4111" w:type="dxa"/>
          </w:tcPr>
          <w:p w:rsidR="00F56296" w:rsidRPr="00F56296" w:rsidRDefault="00F56296" w:rsidP="00F56296">
            <w:pPr>
              <w:widowControl/>
              <w:autoSpaceDE/>
              <w:autoSpaceDN/>
              <w:spacing w:before="100" w:beforeAutospacing="1"/>
              <w:ind w:firstLine="33"/>
              <w:rPr>
                <w:sz w:val="24"/>
                <w:szCs w:val="24"/>
              </w:rPr>
            </w:pPr>
            <w:r w:rsidRPr="00F56296">
              <w:rPr>
                <w:sz w:val="24"/>
                <w:szCs w:val="24"/>
                <w:lang w:eastAsia="ru-RU"/>
              </w:rPr>
              <w:t>ЛР 4, ЛР 6, ЛР 19</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widowControl/>
              <w:autoSpaceDE/>
              <w:autoSpaceDN/>
              <w:spacing w:before="100" w:beforeAutospacing="1"/>
              <w:ind w:firstLine="33"/>
              <w:rPr>
                <w:sz w:val="24"/>
                <w:szCs w:val="24"/>
              </w:rPr>
            </w:pPr>
            <w:r w:rsidRPr="00F56296">
              <w:rPr>
                <w:sz w:val="24"/>
                <w:szCs w:val="24"/>
              </w:rPr>
              <w:t>Анатомия и физиология человека</w:t>
            </w:r>
          </w:p>
        </w:tc>
        <w:tc>
          <w:tcPr>
            <w:tcW w:w="4111" w:type="dxa"/>
          </w:tcPr>
          <w:p w:rsidR="00F56296" w:rsidRPr="00F56296" w:rsidRDefault="00F56296" w:rsidP="00F56296">
            <w:pPr>
              <w:widowControl/>
              <w:autoSpaceDE/>
              <w:autoSpaceDN/>
              <w:spacing w:before="100" w:beforeAutospacing="1"/>
              <w:ind w:firstLine="33"/>
              <w:rPr>
                <w:sz w:val="24"/>
                <w:szCs w:val="24"/>
              </w:rPr>
            </w:pPr>
            <w:r w:rsidRPr="00F56296">
              <w:rPr>
                <w:sz w:val="24"/>
                <w:szCs w:val="24"/>
                <w:lang w:eastAsia="ru-RU"/>
              </w:rPr>
              <w:t>ЛР 9, ЛР 12, ЛР 17</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widowControl/>
              <w:autoSpaceDE/>
              <w:autoSpaceDN/>
              <w:spacing w:before="100" w:beforeAutospacing="1"/>
              <w:ind w:firstLine="33"/>
              <w:rPr>
                <w:sz w:val="24"/>
                <w:szCs w:val="24"/>
              </w:rPr>
            </w:pPr>
            <w:r w:rsidRPr="00F56296">
              <w:rPr>
                <w:sz w:val="24"/>
                <w:szCs w:val="24"/>
              </w:rPr>
              <w:t>Основы патологии</w:t>
            </w:r>
          </w:p>
        </w:tc>
        <w:tc>
          <w:tcPr>
            <w:tcW w:w="4111" w:type="dxa"/>
          </w:tcPr>
          <w:p w:rsidR="00F56296" w:rsidRPr="00F56296" w:rsidRDefault="00F56296" w:rsidP="00F56296">
            <w:pPr>
              <w:widowControl/>
              <w:autoSpaceDE/>
              <w:autoSpaceDN/>
              <w:spacing w:before="100" w:beforeAutospacing="1"/>
              <w:ind w:firstLine="33"/>
              <w:rPr>
                <w:sz w:val="24"/>
                <w:szCs w:val="24"/>
              </w:rPr>
            </w:pPr>
            <w:r w:rsidRPr="00F56296">
              <w:rPr>
                <w:sz w:val="24"/>
                <w:szCs w:val="24"/>
                <w:lang w:eastAsia="ru-RU"/>
              </w:rPr>
              <w:t>ЛР 9, ЛР 17</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widowControl/>
              <w:autoSpaceDE/>
              <w:autoSpaceDN/>
              <w:spacing w:before="100" w:beforeAutospacing="1"/>
              <w:ind w:firstLine="33"/>
              <w:rPr>
                <w:sz w:val="24"/>
                <w:szCs w:val="24"/>
              </w:rPr>
            </w:pPr>
            <w:r w:rsidRPr="00F56296">
              <w:rPr>
                <w:sz w:val="24"/>
                <w:szCs w:val="24"/>
              </w:rPr>
              <w:t>Генетика человека с основами медицинской генетики</w:t>
            </w:r>
          </w:p>
        </w:tc>
        <w:tc>
          <w:tcPr>
            <w:tcW w:w="4111" w:type="dxa"/>
          </w:tcPr>
          <w:p w:rsidR="00F56296" w:rsidRPr="00F56296" w:rsidRDefault="00F56296" w:rsidP="00F56296">
            <w:pPr>
              <w:widowControl/>
              <w:autoSpaceDE/>
              <w:autoSpaceDN/>
              <w:spacing w:before="100" w:beforeAutospacing="1"/>
              <w:ind w:firstLine="33"/>
              <w:rPr>
                <w:sz w:val="24"/>
                <w:szCs w:val="24"/>
              </w:rPr>
            </w:pPr>
            <w:r w:rsidRPr="00F56296">
              <w:rPr>
                <w:sz w:val="24"/>
                <w:szCs w:val="24"/>
                <w:lang w:eastAsia="ru-RU"/>
              </w:rPr>
              <w:t>ЛР 9, ЛР 12, ЛР 13</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widowControl/>
              <w:autoSpaceDE/>
              <w:autoSpaceDN/>
              <w:spacing w:before="100" w:beforeAutospacing="1"/>
              <w:ind w:firstLine="33"/>
              <w:rPr>
                <w:sz w:val="24"/>
                <w:szCs w:val="24"/>
              </w:rPr>
            </w:pPr>
            <w:r w:rsidRPr="00F56296">
              <w:rPr>
                <w:sz w:val="24"/>
                <w:szCs w:val="24"/>
              </w:rPr>
              <w:t>Гигиена и экология человека</w:t>
            </w:r>
          </w:p>
        </w:tc>
        <w:tc>
          <w:tcPr>
            <w:tcW w:w="4111" w:type="dxa"/>
          </w:tcPr>
          <w:p w:rsidR="00F56296" w:rsidRPr="00F56296" w:rsidRDefault="00F56296" w:rsidP="00F56296">
            <w:pPr>
              <w:widowControl/>
              <w:autoSpaceDE/>
              <w:autoSpaceDN/>
              <w:spacing w:before="100" w:beforeAutospacing="1"/>
              <w:ind w:firstLine="33"/>
              <w:rPr>
                <w:sz w:val="24"/>
                <w:szCs w:val="24"/>
              </w:rPr>
            </w:pPr>
            <w:r w:rsidRPr="00F56296">
              <w:rPr>
                <w:sz w:val="24"/>
                <w:szCs w:val="24"/>
                <w:lang w:eastAsia="ru-RU"/>
              </w:rPr>
              <w:t>ЛР 9, ЛР 10, ЛР 18, ЛР 26</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widowControl/>
              <w:autoSpaceDE/>
              <w:autoSpaceDN/>
              <w:spacing w:before="100" w:beforeAutospacing="1"/>
              <w:ind w:firstLine="33"/>
              <w:rPr>
                <w:sz w:val="24"/>
                <w:szCs w:val="24"/>
              </w:rPr>
            </w:pPr>
            <w:r w:rsidRPr="00F56296">
              <w:rPr>
                <w:sz w:val="24"/>
                <w:szCs w:val="24"/>
              </w:rPr>
              <w:t>Основы микробиологии и иммунологии</w:t>
            </w:r>
          </w:p>
        </w:tc>
        <w:tc>
          <w:tcPr>
            <w:tcW w:w="4111" w:type="dxa"/>
          </w:tcPr>
          <w:p w:rsidR="00F56296" w:rsidRPr="00F56296" w:rsidRDefault="00F56296" w:rsidP="00F56296">
            <w:pPr>
              <w:widowControl/>
              <w:autoSpaceDE/>
              <w:autoSpaceDN/>
              <w:spacing w:before="100" w:beforeAutospacing="1"/>
              <w:ind w:firstLine="33"/>
              <w:rPr>
                <w:sz w:val="24"/>
                <w:szCs w:val="24"/>
              </w:rPr>
            </w:pPr>
            <w:r w:rsidRPr="00F56296">
              <w:rPr>
                <w:sz w:val="24"/>
                <w:szCs w:val="24"/>
                <w:lang w:eastAsia="ru-RU"/>
              </w:rPr>
              <w:t>ЛР 9, ЛР 15</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widowControl/>
              <w:autoSpaceDE/>
              <w:autoSpaceDN/>
              <w:spacing w:before="100" w:beforeAutospacing="1"/>
              <w:ind w:firstLine="33"/>
              <w:rPr>
                <w:sz w:val="24"/>
                <w:szCs w:val="24"/>
              </w:rPr>
            </w:pPr>
            <w:r w:rsidRPr="00F56296">
              <w:rPr>
                <w:sz w:val="24"/>
                <w:szCs w:val="24"/>
              </w:rPr>
              <w:t>Фармакология</w:t>
            </w:r>
          </w:p>
        </w:tc>
        <w:tc>
          <w:tcPr>
            <w:tcW w:w="4111" w:type="dxa"/>
          </w:tcPr>
          <w:p w:rsidR="00F56296" w:rsidRPr="00F56296" w:rsidRDefault="00F56296" w:rsidP="00F56296">
            <w:pPr>
              <w:widowControl/>
              <w:autoSpaceDE/>
              <w:autoSpaceDN/>
              <w:spacing w:before="100" w:beforeAutospacing="1"/>
              <w:ind w:firstLine="33"/>
              <w:rPr>
                <w:sz w:val="24"/>
                <w:szCs w:val="24"/>
              </w:rPr>
            </w:pPr>
            <w:r w:rsidRPr="00F56296">
              <w:rPr>
                <w:sz w:val="24"/>
                <w:szCs w:val="24"/>
                <w:lang w:eastAsia="ru-RU"/>
              </w:rPr>
              <w:t>ЛР 9, ЛР 13, ЛР 15, ЛР 17</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rPr>
                <w:sz w:val="24"/>
                <w:szCs w:val="24"/>
              </w:rPr>
            </w:pPr>
            <w:r w:rsidRPr="00F56296">
              <w:rPr>
                <w:sz w:val="24"/>
                <w:szCs w:val="24"/>
              </w:rPr>
              <w:t>Безопасность жизнедеятельности</w:t>
            </w:r>
          </w:p>
        </w:tc>
        <w:tc>
          <w:tcPr>
            <w:tcW w:w="4111" w:type="dxa"/>
          </w:tcPr>
          <w:p w:rsidR="00F56296" w:rsidRPr="00F56296" w:rsidRDefault="00F56296" w:rsidP="00F56296">
            <w:pPr>
              <w:rPr>
                <w:sz w:val="24"/>
                <w:szCs w:val="24"/>
              </w:rPr>
            </w:pPr>
            <w:r w:rsidRPr="00F56296">
              <w:rPr>
                <w:sz w:val="24"/>
                <w:szCs w:val="24"/>
                <w:lang w:eastAsia="ru-RU"/>
              </w:rPr>
              <w:t>ЛР 1, ЛР 2, ЛР 3, ЛР 9, ЛР 16</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rPr>
                <w:sz w:val="24"/>
                <w:szCs w:val="24"/>
              </w:rPr>
            </w:pPr>
            <w:r w:rsidRPr="00F56296">
              <w:rPr>
                <w:color w:val="000000"/>
                <w:sz w:val="24"/>
                <w:szCs w:val="24"/>
              </w:rPr>
              <w:t>Методика учебной и профессиональной деятельности</w:t>
            </w:r>
          </w:p>
        </w:tc>
        <w:tc>
          <w:tcPr>
            <w:tcW w:w="4111" w:type="dxa"/>
          </w:tcPr>
          <w:p w:rsidR="00F56296" w:rsidRPr="00F56296" w:rsidRDefault="00F56296" w:rsidP="00F56296">
            <w:pPr>
              <w:rPr>
                <w:color w:val="000000"/>
                <w:sz w:val="24"/>
                <w:szCs w:val="24"/>
              </w:rPr>
            </w:pPr>
            <w:r w:rsidRPr="00F56296">
              <w:rPr>
                <w:sz w:val="24"/>
                <w:szCs w:val="24"/>
                <w:lang w:eastAsia="ru-RU"/>
              </w:rPr>
              <w:t>ЛР 9, ЛР 13, ЛР 23</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rPr>
                <w:color w:val="000000"/>
                <w:sz w:val="24"/>
                <w:szCs w:val="24"/>
              </w:rPr>
            </w:pPr>
            <w:r w:rsidRPr="00F56296">
              <w:rPr>
                <w:sz w:val="24"/>
                <w:szCs w:val="24"/>
              </w:rPr>
              <w:t>Основы предпринимательской деятельности</w:t>
            </w:r>
          </w:p>
        </w:tc>
        <w:tc>
          <w:tcPr>
            <w:tcW w:w="4111" w:type="dxa"/>
          </w:tcPr>
          <w:p w:rsidR="00F56296" w:rsidRPr="00F56296" w:rsidRDefault="00F56296" w:rsidP="00F56296">
            <w:pPr>
              <w:rPr>
                <w:sz w:val="24"/>
                <w:szCs w:val="24"/>
              </w:rPr>
            </w:pPr>
            <w:r w:rsidRPr="00F56296">
              <w:rPr>
                <w:sz w:val="24"/>
                <w:szCs w:val="24"/>
                <w:lang w:eastAsia="ru-RU"/>
              </w:rPr>
              <w:t>ЛР 20, ЛР 25</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rPr>
                <w:sz w:val="24"/>
                <w:szCs w:val="24"/>
              </w:rPr>
            </w:pPr>
            <w:r w:rsidRPr="00F56296">
              <w:rPr>
                <w:sz w:val="24"/>
                <w:szCs w:val="24"/>
              </w:rPr>
              <w:t>Клиническая фармакология и фармакотерапия</w:t>
            </w:r>
          </w:p>
        </w:tc>
        <w:tc>
          <w:tcPr>
            <w:tcW w:w="4111" w:type="dxa"/>
          </w:tcPr>
          <w:p w:rsidR="00F56296" w:rsidRPr="00F56296" w:rsidRDefault="00F56296" w:rsidP="00F56296">
            <w:pPr>
              <w:rPr>
                <w:sz w:val="24"/>
                <w:szCs w:val="24"/>
              </w:rPr>
            </w:pPr>
            <w:r w:rsidRPr="00F56296">
              <w:rPr>
                <w:sz w:val="24"/>
                <w:szCs w:val="24"/>
                <w:lang w:eastAsia="ru-RU"/>
              </w:rPr>
              <w:t>ЛР 6, ЛР 15, ЛР 18</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rPr>
                <w:sz w:val="24"/>
                <w:szCs w:val="24"/>
              </w:rPr>
            </w:pPr>
            <w:r w:rsidRPr="00F56296">
              <w:rPr>
                <w:sz w:val="24"/>
                <w:szCs w:val="24"/>
              </w:rPr>
              <w:t>Здоровый человек и его окружение</w:t>
            </w:r>
          </w:p>
        </w:tc>
        <w:tc>
          <w:tcPr>
            <w:tcW w:w="4111" w:type="dxa"/>
          </w:tcPr>
          <w:p w:rsidR="00F56296" w:rsidRPr="00F56296" w:rsidRDefault="00F56296" w:rsidP="00F56296">
            <w:pPr>
              <w:rPr>
                <w:sz w:val="24"/>
                <w:szCs w:val="24"/>
              </w:rPr>
            </w:pPr>
            <w:r w:rsidRPr="00F56296">
              <w:rPr>
                <w:sz w:val="24"/>
                <w:szCs w:val="24"/>
                <w:lang w:eastAsia="ru-RU"/>
              </w:rPr>
              <w:t>ЛР 9, ЛР 12, ЛР 17</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rPr>
                <w:sz w:val="24"/>
                <w:szCs w:val="24"/>
              </w:rPr>
            </w:pPr>
            <w:r w:rsidRPr="00F56296">
              <w:rPr>
                <w:sz w:val="24"/>
                <w:szCs w:val="24"/>
              </w:rPr>
              <w:t>Культура общения и деловая этика</w:t>
            </w:r>
          </w:p>
        </w:tc>
        <w:tc>
          <w:tcPr>
            <w:tcW w:w="4111" w:type="dxa"/>
          </w:tcPr>
          <w:p w:rsidR="00F56296" w:rsidRPr="00F56296" w:rsidRDefault="00F56296" w:rsidP="00F56296">
            <w:pPr>
              <w:rPr>
                <w:sz w:val="24"/>
                <w:szCs w:val="24"/>
              </w:rPr>
            </w:pPr>
            <w:r w:rsidRPr="00F56296">
              <w:rPr>
                <w:sz w:val="24"/>
                <w:szCs w:val="24"/>
                <w:lang w:eastAsia="ru-RU"/>
              </w:rPr>
              <w:t>ЛР 11, ЛР 13, ЛР 23</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rPr>
                <w:sz w:val="24"/>
                <w:szCs w:val="24"/>
              </w:rPr>
            </w:pPr>
            <w:r w:rsidRPr="00F56296">
              <w:rPr>
                <w:sz w:val="24"/>
                <w:szCs w:val="24"/>
              </w:rPr>
              <w:t>Патологическая анатомия и патологическая физиология</w:t>
            </w:r>
          </w:p>
        </w:tc>
        <w:tc>
          <w:tcPr>
            <w:tcW w:w="4111" w:type="dxa"/>
          </w:tcPr>
          <w:p w:rsidR="00F56296" w:rsidRPr="00F56296" w:rsidRDefault="00F56296" w:rsidP="00F56296">
            <w:pPr>
              <w:rPr>
                <w:sz w:val="24"/>
                <w:szCs w:val="24"/>
              </w:rPr>
            </w:pPr>
            <w:r w:rsidRPr="00F56296">
              <w:rPr>
                <w:sz w:val="24"/>
                <w:szCs w:val="24"/>
                <w:lang w:eastAsia="ru-RU"/>
              </w:rPr>
              <w:t>ЛР 9, ЛР 10, ЛР 13, ЛР 17</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rPr>
                <w:sz w:val="24"/>
                <w:szCs w:val="24"/>
              </w:rPr>
            </w:pPr>
            <w:r w:rsidRPr="00F56296">
              <w:rPr>
                <w:sz w:val="24"/>
                <w:szCs w:val="24"/>
              </w:rPr>
              <w:t>Функциональная диагностика</w:t>
            </w:r>
          </w:p>
        </w:tc>
        <w:tc>
          <w:tcPr>
            <w:tcW w:w="4111" w:type="dxa"/>
          </w:tcPr>
          <w:p w:rsidR="00F56296" w:rsidRPr="00F56296" w:rsidRDefault="00F56296" w:rsidP="00F56296">
            <w:pPr>
              <w:rPr>
                <w:sz w:val="24"/>
                <w:szCs w:val="24"/>
              </w:rPr>
            </w:pPr>
            <w:r w:rsidRPr="00F56296">
              <w:rPr>
                <w:sz w:val="24"/>
                <w:szCs w:val="24"/>
                <w:lang w:eastAsia="ru-RU"/>
              </w:rPr>
              <w:t>ЛР 9, ЛР 12, ЛР 17</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widowControl/>
              <w:autoSpaceDE/>
              <w:autoSpaceDN/>
              <w:spacing w:before="100" w:beforeAutospacing="1"/>
              <w:ind w:firstLine="33"/>
              <w:rPr>
                <w:sz w:val="24"/>
                <w:szCs w:val="24"/>
                <w:lang w:eastAsia="ru-RU"/>
              </w:rPr>
            </w:pPr>
            <w:r w:rsidRPr="00F56296">
              <w:rPr>
                <w:sz w:val="24"/>
                <w:szCs w:val="24"/>
                <w:lang w:eastAsia="ru-RU"/>
              </w:rPr>
              <w:t>МДК 0101 Пропедевтика клинических дисциплин</w:t>
            </w:r>
          </w:p>
        </w:tc>
        <w:tc>
          <w:tcPr>
            <w:tcW w:w="4111" w:type="dxa"/>
          </w:tcPr>
          <w:p w:rsidR="00F56296" w:rsidRPr="00F56296" w:rsidRDefault="00F56296" w:rsidP="00F56296">
            <w:pPr>
              <w:widowControl/>
              <w:autoSpaceDE/>
              <w:autoSpaceDN/>
              <w:spacing w:before="100" w:beforeAutospacing="1"/>
              <w:ind w:firstLine="33"/>
              <w:rPr>
                <w:sz w:val="24"/>
                <w:szCs w:val="24"/>
                <w:lang w:eastAsia="ru-RU"/>
              </w:rPr>
            </w:pPr>
            <w:r w:rsidRPr="00F56296">
              <w:rPr>
                <w:sz w:val="24"/>
                <w:szCs w:val="24"/>
                <w:lang w:eastAsia="ru-RU"/>
              </w:rPr>
              <w:t>ЛР 4, ЛР 6, ЛР 7</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widowControl/>
              <w:autoSpaceDE/>
              <w:autoSpaceDN/>
              <w:spacing w:before="100" w:beforeAutospacing="1"/>
              <w:ind w:firstLine="33"/>
              <w:rPr>
                <w:sz w:val="24"/>
                <w:szCs w:val="24"/>
                <w:lang w:eastAsia="ru-RU"/>
              </w:rPr>
            </w:pPr>
            <w:r w:rsidRPr="00F56296">
              <w:rPr>
                <w:sz w:val="24"/>
                <w:szCs w:val="24"/>
                <w:lang w:eastAsia="ru-RU"/>
              </w:rPr>
              <w:t>МДК 0102 Проведение обследования и диагностика пациентов различных возрастных групп терапевтического профиля</w:t>
            </w:r>
          </w:p>
        </w:tc>
        <w:tc>
          <w:tcPr>
            <w:tcW w:w="4111" w:type="dxa"/>
          </w:tcPr>
          <w:p w:rsidR="00F56296" w:rsidRPr="00F56296" w:rsidRDefault="00F56296" w:rsidP="00F56296">
            <w:pPr>
              <w:widowControl/>
              <w:autoSpaceDE/>
              <w:autoSpaceDN/>
              <w:spacing w:before="100" w:beforeAutospacing="1"/>
              <w:ind w:firstLine="33"/>
              <w:rPr>
                <w:sz w:val="24"/>
                <w:szCs w:val="24"/>
                <w:lang w:eastAsia="ru-RU"/>
              </w:rPr>
            </w:pPr>
            <w:r w:rsidRPr="00F56296">
              <w:rPr>
                <w:sz w:val="24"/>
                <w:szCs w:val="24"/>
                <w:lang w:eastAsia="ru-RU"/>
              </w:rPr>
              <w:t>ЛР 9, ЛР 14, ЛР 15</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widowControl/>
              <w:autoSpaceDE/>
              <w:autoSpaceDN/>
              <w:spacing w:before="100" w:beforeAutospacing="1"/>
              <w:ind w:firstLine="33"/>
              <w:rPr>
                <w:sz w:val="24"/>
                <w:szCs w:val="24"/>
                <w:lang w:eastAsia="ru-RU"/>
              </w:rPr>
            </w:pPr>
            <w:r w:rsidRPr="00F56296">
              <w:rPr>
                <w:sz w:val="24"/>
                <w:szCs w:val="24"/>
                <w:lang w:eastAsia="ru-RU"/>
              </w:rPr>
              <w:t>МДК 0103 Проведение обследования и диагностика пациентов хирургического профиля</w:t>
            </w:r>
          </w:p>
        </w:tc>
        <w:tc>
          <w:tcPr>
            <w:tcW w:w="4111" w:type="dxa"/>
          </w:tcPr>
          <w:p w:rsidR="00F56296" w:rsidRPr="00F56296" w:rsidRDefault="00F56296" w:rsidP="00F56296">
            <w:pPr>
              <w:widowControl/>
              <w:autoSpaceDE/>
              <w:autoSpaceDN/>
              <w:spacing w:before="100" w:beforeAutospacing="1"/>
              <w:ind w:firstLine="33"/>
              <w:rPr>
                <w:sz w:val="24"/>
                <w:szCs w:val="24"/>
                <w:lang w:eastAsia="ru-RU"/>
              </w:rPr>
            </w:pPr>
            <w:r w:rsidRPr="00F56296">
              <w:rPr>
                <w:sz w:val="24"/>
                <w:szCs w:val="24"/>
                <w:lang w:eastAsia="ru-RU"/>
              </w:rPr>
              <w:t>ЛР 6, ЛР 11, ЛР 17</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widowControl/>
              <w:autoSpaceDE/>
              <w:autoSpaceDN/>
              <w:spacing w:before="100" w:beforeAutospacing="1"/>
              <w:ind w:firstLine="33"/>
              <w:rPr>
                <w:sz w:val="24"/>
                <w:szCs w:val="24"/>
                <w:lang w:eastAsia="ru-RU"/>
              </w:rPr>
            </w:pPr>
            <w:r w:rsidRPr="00F56296">
              <w:rPr>
                <w:sz w:val="24"/>
                <w:szCs w:val="24"/>
                <w:lang w:eastAsia="ru-RU"/>
              </w:rPr>
              <w:t>МДК 0104 Проведение обследования и диагностика пациентов детского возраста</w:t>
            </w:r>
          </w:p>
        </w:tc>
        <w:tc>
          <w:tcPr>
            <w:tcW w:w="4111" w:type="dxa"/>
          </w:tcPr>
          <w:p w:rsidR="00F56296" w:rsidRPr="00F56296" w:rsidRDefault="00F56296" w:rsidP="00F56296">
            <w:pPr>
              <w:widowControl/>
              <w:autoSpaceDE/>
              <w:autoSpaceDN/>
              <w:spacing w:before="100" w:beforeAutospacing="1"/>
              <w:ind w:firstLine="33"/>
              <w:rPr>
                <w:sz w:val="24"/>
                <w:szCs w:val="24"/>
                <w:lang w:eastAsia="ru-RU"/>
              </w:rPr>
            </w:pPr>
            <w:r w:rsidRPr="00F56296">
              <w:rPr>
                <w:sz w:val="24"/>
                <w:szCs w:val="24"/>
                <w:lang w:eastAsia="ru-RU"/>
              </w:rPr>
              <w:t>ЛР 8, ЛР 10, ЛР 17</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widowControl/>
              <w:autoSpaceDE/>
              <w:autoSpaceDN/>
              <w:spacing w:before="100" w:beforeAutospacing="1"/>
              <w:ind w:firstLine="33"/>
              <w:rPr>
                <w:sz w:val="24"/>
                <w:szCs w:val="24"/>
                <w:lang w:eastAsia="ru-RU"/>
              </w:rPr>
            </w:pPr>
            <w:r w:rsidRPr="00F56296">
              <w:rPr>
                <w:sz w:val="24"/>
                <w:szCs w:val="24"/>
                <w:lang w:eastAsia="ru-RU"/>
              </w:rPr>
              <w:t>МДК 0105 Проведение обследования и диагностика в акушерстве и гинекологии</w:t>
            </w:r>
          </w:p>
        </w:tc>
        <w:tc>
          <w:tcPr>
            <w:tcW w:w="4111" w:type="dxa"/>
          </w:tcPr>
          <w:p w:rsidR="00F56296" w:rsidRPr="00F56296" w:rsidRDefault="00F56296" w:rsidP="00F56296">
            <w:pPr>
              <w:widowControl/>
              <w:autoSpaceDE/>
              <w:autoSpaceDN/>
              <w:spacing w:before="100" w:beforeAutospacing="1"/>
              <w:ind w:firstLine="33"/>
              <w:rPr>
                <w:sz w:val="24"/>
                <w:szCs w:val="24"/>
                <w:lang w:eastAsia="ru-RU"/>
              </w:rPr>
            </w:pPr>
            <w:r w:rsidRPr="00F56296">
              <w:rPr>
                <w:sz w:val="24"/>
                <w:szCs w:val="24"/>
                <w:lang w:eastAsia="ru-RU"/>
              </w:rPr>
              <w:t>ЛР 12, ЛР 18, ЛР 20</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widowControl/>
              <w:autoSpaceDE/>
              <w:autoSpaceDN/>
              <w:spacing w:before="100" w:beforeAutospacing="1"/>
              <w:ind w:firstLine="33"/>
              <w:rPr>
                <w:sz w:val="24"/>
                <w:szCs w:val="24"/>
                <w:lang w:eastAsia="ru-RU"/>
              </w:rPr>
            </w:pPr>
            <w:r w:rsidRPr="00F56296">
              <w:rPr>
                <w:sz w:val="24"/>
                <w:szCs w:val="24"/>
                <w:lang w:eastAsia="ru-RU"/>
              </w:rPr>
              <w:t>МДК 0106 Проведение обследования и диагностика при инфекционной патологии и дерматовенерологии.</w:t>
            </w:r>
          </w:p>
        </w:tc>
        <w:tc>
          <w:tcPr>
            <w:tcW w:w="4111" w:type="dxa"/>
          </w:tcPr>
          <w:p w:rsidR="00F56296" w:rsidRPr="00F56296" w:rsidRDefault="00F56296" w:rsidP="00F56296">
            <w:pPr>
              <w:widowControl/>
              <w:autoSpaceDE/>
              <w:autoSpaceDN/>
              <w:spacing w:before="100" w:beforeAutospacing="1"/>
              <w:ind w:firstLine="33"/>
              <w:rPr>
                <w:sz w:val="24"/>
                <w:szCs w:val="24"/>
                <w:lang w:eastAsia="ru-RU"/>
              </w:rPr>
            </w:pPr>
            <w:r w:rsidRPr="00F56296">
              <w:rPr>
                <w:sz w:val="24"/>
                <w:szCs w:val="24"/>
                <w:lang w:eastAsia="ru-RU"/>
              </w:rPr>
              <w:t>ЛР 9, ЛР 10, ЛР 13</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widowControl/>
              <w:autoSpaceDE/>
              <w:autoSpaceDN/>
              <w:spacing w:before="100" w:beforeAutospacing="1"/>
              <w:ind w:firstLine="33"/>
              <w:rPr>
                <w:sz w:val="24"/>
                <w:szCs w:val="24"/>
                <w:lang w:eastAsia="ru-RU"/>
              </w:rPr>
            </w:pPr>
            <w:r w:rsidRPr="00F56296">
              <w:rPr>
                <w:sz w:val="24"/>
                <w:szCs w:val="24"/>
                <w:lang w:eastAsia="ru-RU"/>
              </w:rPr>
              <w:t>МДК 0107 Проведение обследования и диагностика в неврологии и психиатрии</w:t>
            </w:r>
          </w:p>
        </w:tc>
        <w:tc>
          <w:tcPr>
            <w:tcW w:w="4111" w:type="dxa"/>
          </w:tcPr>
          <w:p w:rsidR="00F56296" w:rsidRPr="00F56296" w:rsidRDefault="00F56296" w:rsidP="00F56296">
            <w:pPr>
              <w:widowControl/>
              <w:autoSpaceDE/>
              <w:autoSpaceDN/>
              <w:spacing w:before="100" w:beforeAutospacing="1"/>
              <w:ind w:firstLine="33"/>
              <w:rPr>
                <w:sz w:val="24"/>
                <w:szCs w:val="24"/>
                <w:lang w:eastAsia="ru-RU"/>
              </w:rPr>
            </w:pPr>
            <w:r w:rsidRPr="00F56296">
              <w:rPr>
                <w:sz w:val="24"/>
                <w:szCs w:val="24"/>
                <w:lang w:eastAsia="ru-RU"/>
              </w:rPr>
              <w:t>ЛР 3, ЛР 4, ЛР 9</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pStyle w:val="TableContents"/>
              <w:jc w:val="both"/>
              <w:rPr>
                <w:rFonts w:ascii="Times New Roman" w:hAnsi="Times New Roman" w:cs="Times New Roman"/>
                <w:sz w:val="24"/>
                <w:lang w:eastAsia="ru-RU" w:bidi="ar-SA"/>
              </w:rPr>
            </w:pPr>
            <w:r w:rsidRPr="00F56296">
              <w:rPr>
                <w:rFonts w:ascii="Times New Roman" w:hAnsi="Times New Roman" w:cs="Times New Roman"/>
                <w:sz w:val="24"/>
                <w:lang w:eastAsia="ru-RU" w:bidi="ar-SA"/>
              </w:rPr>
              <w:t xml:space="preserve">Учебная практика </w:t>
            </w:r>
          </w:p>
          <w:p w:rsidR="00F56296" w:rsidRPr="00F56296" w:rsidRDefault="00F56296" w:rsidP="00F56296">
            <w:pPr>
              <w:pStyle w:val="TableContents"/>
              <w:jc w:val="both"/>
              <w:rPr>
                <w:rFonts w:ascii="Times New Roman" w:hAnsi="Times New Roman" w:cs="Times New Roman"/>
                <w:sz w:val="24"/>
                <w:lang w:eastAsia="ru-RU"/>
              </w:rPr>
            </w:pPr>
            <w:r w:rsidRPr="00F56296">
              <w:rPr>
                <w:rFonts w:ascii="Times New Roman" w:hAnsi="Times New Roman" w:cs="Times New Roman"/>
                <w:sz w:val="24"/>
                <w:lang w:eastAsia="ru-RU" w:bidi="ar-SA"/>
              </w:rPr>
              <w:t>МДК 0101 терапия, МДК 0101 педиатрия</w:t>
            </w:r>
          </w:p>
        </w:tc>
        <w:tc>
          <w:tcPr>
            <w:tcW w:w="4111" w:type="dxa"/>
          </w:tcPr>
          <w:p w:rsidR="00F56296" w:rsidRPr="00F56296" w:rsidRDefault="00F56296" w:rsidP="00F56296">
            <w:pPr>
              <w:pStyle w:val="TableContents"/>
              <w:jc w:val="both"/>
              <w:rPr>
                <w:rFonts w:ascii="Times New Roman" w:hAnsi="Times New Roman" w:cs="Times New Roman"/>
                <w:sz w:val="24"/>
                <w:lang w:eastAsia="ru-RU" w:bidi="ar-SA"/>
              </w:rPr>
            </w:pPr>
            <w:r w:rsidRPr="00F56296">
              <w:rPr>
                <w:rFonts w:ascii="Times New Roman" w:hAnsi="Times New Roman" w:cs="Times New Roman"/>
                <w:sz w:val="24"/>
                <w:lang w:eastAsia="ru-RU" w:bidi="ar-SA"/>
              </w:rPr>
              <w:t>ЛР 4, ЛР 6, ЛР 7, ЛР 13</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rPr>
                <w:sz w:val="24"/>
                <w:szCs w:val="24"/>
                <w:lang w:eastAsia="ru-RU"/>
              </w:rPr>
            </w:pPr>
            <w:r w:rsidRPr="00F56296">
              <w:rPr>
                <w:sz w:val="24"/>
                <w:szCs w:val="24"/>
                <w:lang w:eastAsia="ru-RU"/>
              </w:rPr>
              <w:t>МДК 0201</w:t>
            </w:r>
          </w:p>
          <w:p w:rsidR="00F56296" w:rsidRPr="00F56296" w:rsidRDefault="00F56296" w:rsidP="00F56296">
            <w:pPr>
              <w:rPr>
                <w:sz w:val="24"/>
                <w:szCs w:val="24"/>
                <w:lang w:eastAsia="ru-RU"/>
              </w:rPr>
            </w:pPr>
            <w:r w:rsidRPr="00F56296">
              <w:rPr>
                <w:sz w:val="24"/>
                <w:szCs w:val="24"/>
                <w:lang w:eastAsia="ru-RU"/>
              </w:rPr>
              <w:t>Лечение пациентов терапевтического профиля</w:t>
            </w:r>
          </w:p>
        </w:tc>
        <w:tc>
          <w:tcPr>
            <w:tcW w:w="4111" w:type="dxa"/>
          </w:tcPr>
          <w:p w:rsidR="00F56296" w:rsidRPr="00F56296" w:rsidRDefault="00F56296" w:rsidP="00F56296">
            <w:pPr>
              <w:rPr>
                <w:sz w:val="24"/>
                <w:szCs w:val="24"/>
                <w:lang w:eastAsia="ru-RU"/>
              </w:rPr>
            </w:pPr>
            <w:r w:rsidRPr="00F56296">
              <w:rPr>
                <w:sz w:val="24"/>
                <w:szCs w:val="24"/>
                <w:lang w:eastAsia="ru-RU"/>
              </w:rPr>
              <w:t>ЛР 3, ЛР 5, ЛР 7</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rPr>
                <w:sz w:val="24"/>
                <w:szCs w:val="24"/>
                <w:lang w:eastAsia="ru-RU"/>
              </w:rPr>
            </w:pPr>
            <w:r w:rsidRPr="00F56296">
              <w:rPr>
                <w:sz w:val="24"/>
                <w:szCs w:val="24"/>
                <w:lang w:eastAsia="ru-RU"/>
              </w:rPr>
              <w:t>МДК 0202</w:t>
            </w:r>
          </w:p>
          <w:p w:rsidR="00F56296" w:rsidRPr="00F56296" w:rsidRDefault="00F56296" w:rsidP="00F56296">
            <w:pPr>
              <w:rPr>
                <w:sz w:val="24"/>
                <w:szCs w:val="24"/>
                <w:lang w:eastAsia="ru-RU"/>
              </w:rPr>
            </w:pPr>
            <w:r w:rsidRPr="00F56296">
              <w:rPr>
                <w:sz w:val="24"/>
                <w:szCs w:val="24"/>
                <w:lang w:eastAsia="ru-RU"/>
              </w:rPr>
              <w:t>Лечение пациентов хирургического профиля</w:t>
            </w:r>
          </w:p>
        </w:tc>
        <w:tc>
          <w:tcPr>
            <w:tcW w:w="4111" w:type="dxa"/>
          </w:tcPr>
          <w:p w:rsidR="00F56296" w:rsidRPr="00F56296" w:rsidRDefault="00F56296" w:rsidP="00F56296">
            <w:pPr>
              <w:rPr>
                <w:sz w:val="24"/>
                <w:szCs w:val="24"/>
                <w:lang w:eastAsia="ru-RU"/>
              </w:rPr>
            </w:pPr>
            <w:r w:rsidRPr="00F56296">
              <w:rPr>
                <w:sz w:val="24"/>
                <w:szCs w:val="24"/>
                <w:lang w:eastAsia="ru-RU"/>
              </w:rPr>
              <w:t>ЛР 8, ЛР 9, ЛР 10, ЛР 11, ЛР 15</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rPr>
                <w:sz w:val="24"/>
                <w:szCs w:val="24"/>
                <w:lang w:eastAsia="ru-RU"/>
              </w:rPr>
            </w:pPr>
            <w:r w:rsidRPr="00F56296">
              <w:rPr>
                <w:sz w:val="24"/>
                <w:szCs w:val="24"/>
                <w:lang w:eastAsia="ru-RU"/>
              </w:rPr>
              <w:t>МДК 0203Лечение пациентов детского возраста</w:t>
            </w:r>
          </w:p>
        </w:tc>
        <w:tc>
          <w:tcPr>
            <w:tcW w:w="4111" w:type="dxa"/>
          </w:tcPr>
          <w:p w:rsidR="00F56296" w:rsidRPr="00F56296" w:rsidRDefault="00F56296" w:rsidP="00F56296">
            <w:pPr>
              <w:rPr>
                <w:sz w:val="24"/>
                <w:szCs w:val="24"/>
                <w:lang w:eastAsia="ru-RU"/>
              </w:rPr>
            </w:pPr>
            <w:r w:rsidRPr="00F56296">
              <w:rPr>
                <w:sz w:val="24"/>
                <w:szCs w:val="24"/>
                <w:lang w:eastAsia="ru-RU"/>
              </w:rPr>
              <w:t>ЛР 14, ЛР 17</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rPr>
                <w:sz w:val="24"/>
                <w:szCs w:val="24"/>
                <w:lang w:eastAsia="ru-RU"/>
              </w:rPr>
            </w:pPr>
            <w:r w:rsidRPr="00F56296">
              <w:rPr>
                <w:sz w:val="24"/>
                <w:szCs w:val="24"/>
                <w:lang w:eastAsia="ru-RU"/>
              </w:rPr>
              <w:t>МДК 0204Оказание акушерско-гинекологической помощи</w:t>
            </w:r>
          </w:p>
        </w:tc>
        <w:tc>
          <w:tcPr>
            <w:tcW w:w="4111" w:type="dxa"/>
          </w:tcPr>
          <w:p w:rsidR="00F56296" w:rsidRPr="00F56296" w:rsidRDefault="00F56296" w:rsidP="00F56296">
            <w:pPr>
              <w:rPr>
                <w:sz w:val="24"/>
                <w:szCs w:val="24"/>
                <w:lang w:eastAsia="ru-RU"/>
              </w:rPr>
            </w:pPr>
            <w:r w:rsidRPr="00F56296">
              <w:rPr>
                <w:sz w:val="24"/>
                <w:szCs w:val="24"/>
                <w:lang w:eastAsia="ru-RU"/>
              </w:rPr>
              <w:t>ЛР 13, ЛР 14, ЛР 15</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rPr>
                <w:i/>
                <w:color w:val="FF0000"/>
                <w:sz w:val="24"/>
                <w:szCs w:val="24"/>
              </w:rPr>
            </w:pPr>
            <w:r w:rsidRPr="00F56296">
              <w:rPr>
                <w:sz w:val="24"/>
                <w:szCs w:val="24"/>
                <w:lang w:eastAsia="ru-RU"/>
              </w:rPr>
              <w:t>МДК 0301 Дифференциальная диагностика и оказание неотложной медицинской помощи на догоспитальном этапе Часть 1. Синдромная патология.</w:t>
            </w:r>
          </w:p>
        </w:tc>
        <w:tc>
          <w:tcPr>
            <w:tcW w:w="4111" w:type="dxa"/>
          </w:tcPr>
          <w:p w:rsidR="00F56296" w:rsidRPr="00F56296" w:rsidRDefault="00F56296" w:rsidP="00F56296">
            <w:pPr>
              <w:rPr>
                <w:sz w:val="24"/>
                <w:szCs w:val="24"/>
                <w:lang w:eastAsia="ru-RU"/>
              </w:rPr>
            </w:pPr>
            <w:r w:rsidRPr="00F56296">
              <w:rPr>
                <w:sz w:val="24"/>
                <w:szCs w:val="24"/>
                <w:lang w:eastAsia="ru-RU"/>
              </w:rPr>
              <w:t>ЛР 8, ЛР 9, ЛР 13, ЛР 17</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rPr>
                <w:i/>
                <w:color w:val="FF0000"/>
                <w:sz w:val="24"/>
                <w:szCs w:val="24"/>
              </w:rPr>
            </w:pPr>
            <w:r w:rsidRPr="00F56296">
              <w:rPr>
                <w:sz w:val="24"/>
                <w:szCs w:val="24"/>
                <w:lang w:eastAsia="ru-RU"/>
              </w:rPr>
              <w:t>Часть 2. Реаниматология.</w:t>
            </w:r>
          </w:p>
        </w:tc>
        <w:tc>
          <w:tcPr>
            <w:tcW w:w="4111" w:type="dxa"/>
          </w:tcPr>
          <w:p w:rsidR="00F56296" w:rsidRPr="00F56296" w:rsidRDefault="00F56296" w:rsidP="00F56296">
            <w:pPr>
              <w:rPr>
                <w:sz w:val="24"/>
                <w:szCs w:val="24"/>
                <w:lang w:eastAsia="ru-RU"/>
              </w:rPr>
            </w:pPr>
            <w:r w:rsidRPr="00F56296">
              <w:rPr>
                <w:sz w:val="24"/>
                <w:szCs w:val="24"/>
                <w:lang w:eastAsia="ru-RU"/>
              </w:rPr>
              <w:t>ЛР 10, ЛР 15</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rPr>
                <w:sz w:val="24"/>
                <w:szCs w:val="24"/>
                <w:lang w:eastAsia="ru-RU"/>
              </w:rPr>
            </w:pPr>
            <w:r w:rsidRPr="00F56296">
              <w:rPr>
                <w:sz w:val="24"/>
                <w:szCs w:val="24"/>
                <w:lang w:eastAsia="ru-RU"/>
              </w:rPr>
              <w:t>МДК 0401</w:t>
            </w:r>
          </w:p>
          <w:p w:rsidR="00F56296" w:rsidRPr="00F56296" w:rsidRDefault="00F56296" w:rsidP="00F56296">
            <w:pPr>
              <w:rPr>
                <w:sz w:val="24"/>
                <w:szCs w:val="24"/>
                <w:lang w:eastAsia="ru-RU"/>
              </w:rPr>
            </w:pPr>
            <w:r w:rsidRPr="00F56296">
              <w:rPr>
                <w:sz w:val="24"/>
                <w:szCs w:val="24"/>
                <w:lang w:eastAsia="ru-RU"/>
              </w:rPr>
              <w:t>Профилактика заболеваний и санитарно-гигиеническое образование населения</w:t>
            </w:r>
          </w:p>
        </w:tc>
        <w:tc>
          <w:tcPr>
            <w:tcW w:w="4111" w:type="dxa"/>
          </w:tcPr>
          <w:p w:rsidR="00F56296" w:rsidRPr="00F56296" w:rsidRDefault="00F56296" w:rsidP="00F56296">
            <w:pPr>
              <w:rPr>
                <w:sz w:val="24"/>
                <w:szCs w:val="24"/>
                <w:lang w:eastAsia="ru-RU"/>
              </w:rPr>
            </w:pPr>
            <w:r w:rsidRPr="00F56296">
              <w:rPr>
                <w:sz w:val="24"/>
                <w:szCs w:val="24"/>
                <w:lang w:eastAsia="ru-RU"/>
              </w:rPr>
              <w:t>ЛР 9, ЛР 18</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rPr>
                <w:sz w:val="24"/>
                <w:szCs w:val="24"/>
                <w:lang w:eastAsia="ru-RU"/>
              </w:rPr>
            </w:pPr>
            <w:r w:rsidRPr="00F56296">
              <w:rPr>
                <w:sz w:val="24"/>
                <w:szCs w:val="24"/>
                <w:lang w:eastAsia="ru-RU"/>
              </w:rPr>
              <w:t>Производственная практика</w:t>
            </w:r>
          </w:p>
        </w:tc>
        <w:tc>
          <w:tcPr>
            <w:tcW w:w="4111" w:type="dxa"/>
          </w:tcPr>
          <w:p w:rsidR="00F56296" w:rsidRPr="00F56296" w:rsidRDefault="00F56296" w:rsidP="00F56296">
            <w:pPr>
              <w:rPr>
                <w:sz w:val="24"/>
                <w:szCs w:val="24"/>
                <w:lang w:eastAsia="ru-RU"/>
              </w:rPr>
            </w:pPr>
            <w:r w:rsidRPr="00F56296">
              <w:rPr>
                <w:sz w:val="24"/>
                <w:szCs w:val="24"/>
                <w:lang w:eastAsia="ru-RU"/>
              </w:rPr>
              <w:t>ЛР 15, ЛР 16</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rPr>
                <w:sz w:val="24"/>
                <w:szCs w:val="24"/>
                <w:lang w:eastAsia="ru-RU"/>
              </w:rPr>
            </w:pPr>
            <w:r w:rsidRPr="00F56296">
              <w:rPr>
                <w:sz w:val="24"/>
                <w:szCs w:val="24"/>
                <w:lang w:eastAsia="ru-RU"/>
              </w:rPr>
              <w:t>МДК.0501.Медико-социальная реабилитация.</w:t>
            </w:r>
          </w:p>
          <w:p w:rsidR="00F56296" w:rsidRPr="00F56296" w:rsidRDefault="00F56296" w:rsidP="00F56296">
            <w:pPr>
              <w:rPr>
                <w:sz w:val="24"/>
                <w:szCs w:val="24"/>
                <w:lang w:eastAsia="ru-RU"/>
              </w:rPr>
            </w:pPr>
          </w:p>
        </w:tc>
        <w:tc>
          <w:tcPr>
            <w:tcW w:w="4111" w:type="dxa"/>
          </w:tcPr>
          <w:p w:rsidR="00F56296" w:rsidRPr="00F56296" w:rsidRDefault="00F56296" w:rsidP="00F56296">
            <w:pPr>
              <w:rPr>
                <w:sz w:val="24"/>
                <w:szCs w:val="24"/>
                <w:lang w:eastAsia="ru-RU"/>
              </w:rPr>
            </w:pPr>
            <w:r w:rsidRPr="00F56296">
              <w:rPr>
                <w:sz w:val="24"/>
                <w:szCs w:val="24"/>
                <w:lang w:eastAsia="ru-RU"/>
              </w:rPr>
              <w:t>ЛР 8, ЛР 13, ЛР 14</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rPr>
                <w:sz w:val="24"/>
                <w:szCs w:val="24"/>
                <w:lang w:eastAsia="ru-RU"/>
              </w:rPr>
            </w:pPr>
            <w:r w:rsidRPr="00F56296">
              <w:rPr>
                <w:sz w:val="24"/>
                <w:szCs w:val="24"/>
                <w:lang w:eastAsia="ru-RU"/>
              </w:rPr>
              <w:t>Учебная практика</w:t>
            </w:r>
          </w:p>
        </w:tc>
        <w:tc>
          <w:tcPr>
            <w:tcW w:w="4111" w:type="dxa"/>
          </w:tcPr>
          <w:p w:rsidR="00F56296" w:rsidRPr="00F56296" w:rsidRDefault="00F56296" w:rsidP="00F56296">
            <w:pPr>
              <w:rPr>
                <w:sz w:val="24"/>
                <w:szCs w:val="24"/>
                <w:lang w:eastAsia="ru-RU"/>
              </w:rPr>
            </w:pPr>
            <w:r w:rsidRPr="00F56296">
              <w:rPr>
                <w:sz w:val="24"/>
                <w:szCs w:val="24"/>
                <w:lang w:eastAsia="ru-RU"/>
              </w:rPr>
              <w:t>ЛР 8, ЛР 13, ЛР 14</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rPr>
                <w:sz w:val="24"/>
                <w:szCs w:val="24"/>
                <w:lang w:eastAsia="ru-RU"/>
              </w:rPr>
            </w:pPr>
            <w:r w:rsidRPr="00F56296">
              <w:rPr>
                <w:sz w:val="24"/>
                <w:szCs w:val="24"/>
                <w:lang w:eastAsia="ru-RU"/>
              </w:rPr>
              <w:t>МДК 0601Организация профессиональной деятельности</w:t>
            </w:r>
          </w:p>
        </w:tc>
        <w:tc>
          <w:tcPr>
            <w:tcW w:w="4111" w:type="dxa"/>
          </w:tcPr>
          <w:p w:rsidR="00F56296" w:rsidRPr="00F56296" w:rsidRDefault="00F56296" w:rsidP="00F56296">
            <w:pPr>
              <w:rPr>
                <w:sz w:val="24"/>
                <w:szCs w:val="24"/>
                <w:lang w:eastAsia="ru-RU"/>
              </w:rPr>
            </w:pPr>
            <w:r w:rsidRPr="00F56296">
              <w:rPr>
                <w:sz w:val="24"/>
                <w:szCs w:val="24"/>
                <w:lang w:eastAsia="ru-RU"/>
              </w:rPr>
              <w:t>ЛР 16, ЛР 18, ЛР 20, ЛР 22</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rPr>
                <w:sz w:val="24"/>
                <w:szCs w:val="24"/>
                <w:lang w:eastAsia="ru-RU"/>
              </w:rPr>
            </w:pPr>
            <w:r w:rsidRPr="00F56296">
              <w:rPr>
                <w:sz w:val="24"/>
                <w:szCs w:val="24"/>
                <w:lang w:eastAsia="ru-RU"/>
              </w:rPr>
              <w:t>МДК 0602 Специализация</w:t>
            </w:r>
          </w:p>
        </w:tc>
        <w:tc>
          <w:tcPr>
            <w:tcW w:w="4111" w:type="dxa"/>
          </w:tcPr>
          <w:p w:rsidR="00F56296" w:rsidRPr="00F56296" w:rsidRDefault="00F56296" w:rsidP="00F56296">
            <w:pPr>
              <w:rPr>
                <w:sz w:val="24"/>
                <w:szCs w:val="24"/>
                <w:lang w:eastAsia="ru-RU"/>
              </w:rPr>
            </w:pPr>
            <w:r w:rsidRPr="00F56296">
              <w:rPr>
                <w:sz w:val="24"/>
                <w:szCs w:val="24"/>
                <w:lang w:eastAsia="ru-RU"/>
              </w:rPr>
              <w:t>ЛР 7, ЛР 9, ЛР 17</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rPr>
                <w:sz w:val="24"/>
                <w:szCs w:val="24"/>
                <w:lang w:eastAsia="ru-RU"/>
              </w:rPr>
            </w:pPr>
            <w:r w:rsidRPr="00F56296">
              <w:rPr>
                <w:sz w:val="24"/>
                <w:szCs w:val="24"/>
                <w:lang w:eastAsia="ru-RU"/>
              </w:rPr>
              <w:t>Учебная практика (по МДК 0602)</w:t>
            </w:r>
          </w:p>
        </w:tc>
        <w:tc>
          <w:tcPr>
            <w:tcW w:w="4111" w:type="dxa"/>
          </w:tcPr>
          <w:p w:rsidR="00F56296" w:rsidRPr="00F56296" w:rsidRDefault="00F56296" w:rsidP="00F56296">
            <w:pPr>
              <w:rPr>
                <w:sz w:val="24"/>
                <w:szCs w:val="24"/>
                <w:lang w:eastAsia="ru-RU"/>
              </w:rPr>
            </w:pPr>
            <w:r w:rsidRPr="00F56296">
              <w:rPr>
                <w:sz w:val="24"/>
                <w:szCs w:val="24"/>
                <w:lang w:eastAsia="ru-RU"/>
              </w:rPr>
              <w:t>ЛР 21</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rPr>
                <w:sz w:val="24"/>
                <w:szCs w:val="24"/>
                <w:lang w:eastAsia="ru-RU"/>
              </w:rPr>
            </w:pPr>
            <w:r w:rsidRPr="00F56296">
              <w:rPr>
                <w:sz w:val="24"/>
                <w:szCs w:val="24"/>
                <w:lang w:eastAsia="ru-RU"/>
              </w:rPr>
              <w:t>МДК 0701 Теория и практика сестринского дела</w:t>
            </w:r>
          </w:p>
        </w:tc>
        <w:tc>
          <w:tcPr>
            <w:tcW w:w="4111" w:type="dxa"/>
          </w:tcPr>
          <w:p w:rsidR="00F56296" w:rsidRPr="00F56296" w:rsidRDefault="00F56296" w:rsidP="00F56296">
            <w:pPr>
              <w:rPr>
                <w:sz w:val="24"/>
                <w:szCs w:val="24"/>
                <w:lang w:eastAsia="ru-RU"/>
              </w:rPr>
            </w:pPr>
            <w:r w:rsidRPr="00F56296">
              <w:rPr>
                <w:sz w:val="24"/>
                <w:szCs w:val="24"/>
                <w:lang w:eastAsia="ru-RU"/>
              </w:rPr>
              <w:t>ЛР 6, ЛР 15</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rPr>
                <w:sz w:val="24"/>
                <w:szCs w:val="24"/>
                <w:lang w:eastAsia="ru-RU"/>
              </w:rPr>
            </w:pPr>
            <w:r w:rsidRPr="00F56296">
              <w:rPr>
                <w:sz w:val="24"/>
                <w:szCs w:val="24"/>
                <w:lang w:eastAsia="ru-RU"/>
              </w:rPr>
              <w:t>МДК 0702 Безопасная больничная среда для пациента и персонала</w:t>
            </w:r>
          </w:p>
        </w:tc>
        <w:tc>
          <w:tcPr>
            <w:tcW w:w="4111" w:type="dxa"/>
          </w:tcPr>
          <w:p w:rsidR="00F56296" w:rsidRPr="00F56296" w:rsidRDefault="00F56296" w:rsidP="00F56296">
            <w:pPr>
              <w:rPr>
                <w:sz w:val="24"/>
                <w:szCs w:val="24"/>
                <w:lang w:eastAsia="ru-RU"/>
              </w:rPr>
            </w:pPr>
            <w:r w:rsidRPr="00F56296">
              <w:rPr>
                <w:sz w:val="24"/>
                <w:szCs w:val="24"/>
                <w:lang w:eastAsia="ru-RU"/>
              </w:rPr>
              <w:t>ЛР 6, ЛР 15</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rPr>
                <w:sz w:val="24"/>
                <w:szCs w:val="24"/>
                <w:lang w:eastAsia="ru-RU"/>
              </w:rPr>
            </w:pPr>
            <w:r w:rsidRPr="00F56296">
              <w:rPr>
                <w:sz w:val="24"/>
                <w:szCs w:val="24"/>
                <w:lang w:eastAsia="ru-RU"/>
              </w:rPr>
              <w:t>МДК 0703 Технология выполнения простых медицинских услуг</w:t>
            </w:r>
          </w:p>
        </w:tc>
        <w:tc>
          <w:tcPr>
            <w:tcW w:w="4111" w:type="dxa"/>
          </w:tcPr>
          <w:p w:rsidR="00F56296" w:rsidRPr="00F56296" w:rsidRDefault="00F56296" w:rsidP="00F56296">
            <w:pPr>
              <w:rPr>
                <w:sz w:val="24"/>
                <w:szCs w:val="24"/>
                <w:lang w:eastAsia="ru-RU"/>
              </w:rPr>
            </w:pPr>
            <w:r w:rsidRPr="00F56296">
              <w:rPr>
                <w:sz w:val="24"/>
                <w:szCs w:val="24"/>
                <w:lang w:eastAsia="ru-RU"/>
              </w:rPr>
              <w:t>ЛР 6, ЛР 15</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pStyle w:val="TableContents"/>
              <w:jc w:val="both"/>
              <w:rPr>
                <w:rFonts w:ascii="Times New Roman" w:hAnsi="Times New Roman" w:cs="Times New Roman"/>
                <w:sz w:val="24"/>
                <w:lang w:eastAsia="ru-RU"/>
              </w:rPr>
            </w:pPr>
            <w:r w:rsidRPr="00F56296">
              <w:rPr>
                <w:rFonts w:ascii="Times New Roman" w:hAnsi="Times New Roman" w:cs="Times New Roman"/>
                <w:sz w:val="24"/>
                <w:lang w:eastAsia="ru-RU" w:bidi="ar-SA"/>
              </w:rPr>
              <w:t xml:space="preserve">Учебная практика  </w:t>
            </w:r>
          </w:p>
        </w:tc>
        <w:tc>
          <w:tcPr>
            <w:tcW w:w="4111" w:type="dxa"/>
          </w:tcPr>
          <w:p w:rsidR="00F56296" w:rsidRPr="00F56296" w:rsidRDefault="00F56296" w:rsidP="00F56296">
            <w:pPr>
              <w:pStyle w:val="TableContents"/>
              <w:jc w:val="both"/>
              <w:rPr>
                <w:rFonts w:ascii="Times New Roman" w:hAnsi="Times New Roman" w:cs="Times New Roman"/>
                <w:sz w:val="24"/>
                <w:lang w:eastAsia="ru-RU" w:bidi="ar-SA"/>
              </w:rPr>
            </w:pPr>
            <w:r w:rsidRPr="00F56296">
              <w:rPr>
                <w:rFonts w:ascii="Times New Roman" w:hAnsi="Times New Roman" w:cs="Times New Roman"/>
                <w:sz w:val="24"/>
                <w:lang w:eastAsia="ru-RU" w:bidi="ar-SA"/>
              </w:rPr>
              <w:t>ЛР 15, ЛР 16</w:t>
            </w:r>
          </w:p>
        </w:tc>
      </w:tr>
      <w:tr w:rsidR="00F56296" w:rsidRPr="00F56296" w:rsidTr="00BF4681">
        <w:tc>
          <w:tcPr>
            <w:tcW w:w="5812" w:type="dxa"/>
            <w:tcMar>
              <w:top w:w="0" w:type="dxa"/>
              <w:left w:w="108" w:type="dxa"/>
              <w:bottom w:w="0" w:type="dxa"/>
              <w:right w:w="108" w:type="dxa"/>
            </w:tcMar>
          </w:tcPr>
          <w:p w:rsidR="00F56296" w:rsidRPr="00F56296" w:rsidRDefault="00F56296" w:rsidP="00F56296">
            <w:pPr>
              <w:rPr>
                <w:sz w:val="24"/>
                <w:szCs w:val="24"/>
                <w:lang w:eastAsia="ru-RU"/>
              </w:rPr>
            </w:pPr>
            <w:r w:rsidRPr="00F56296">
              <w:rPr>
                <w:sz w:val="24"/>
                <w:szCs w:val="24"/>
                <w:lang w:eastAsia="ru-RU"/>
              </w:rPr>
              <w:t>Производственная практика</w:t>
            </w:r>
          </w:p>
        </w:tc>
        <w:tc>
          <w:tcPr>
            <w:tcW w:w="4111" w:type="dxa"/>
          </w:tcPr>
          <w:p w:rsidR="00F56296" w:rsidRPr="00F56296" w:rsidRDefault="00F56296" w:rsidP="00F56296">
            <w:pPr>
              <w:rPr>
                <w:sz w:val="24"/>
                <w:szCs w:val="24"/>
                <w:lang w:eastAsia="ru-RU"/>
              </w:rPr>
            </w:pPr>
            <w:r w:rsidRPr="00F56296">
              <w:rPr>
                <w:sz w:val="24"/>
                <w:szCs w:val="24"/>
                <w:lang w:eastAsia="ru-RU"/>
              </w:rPr>
              <w:t>ЛР 15, ЛР 16</w:t>
            </w:r>
          </w:p>
        </w:tc>
      </w:tr>
    </w:tbl>
    <w:p w:rsidR="00F56296" w:rsidRPr="00F56296" w:rsidRDefault="00F56296" w:rsidP="00F56296">
      <w:pPr>
        <w:pStyle w:val="a3"/>
        <w:tabs>
          <w:tab w:val="left" w:pos="709"/>
        </w:tabs>
        <w:ind w:left="0" w:firstLine="709"/>
        <w:jc w:val="both"/>
        <w:rPr>
          <w:b/>
        </w:rPr>
      </w:pPr>
    </w:p>
    <w:p w:rsidR="00F56296" w:rsidRPr="00F56296" w:rsidRDefault="00F56296" w:rsidP="00F56296">
      <w:pPr>
        <w:pStyle w:val="a3"/>
        <w:tabs>
          <w:tab w:val="left" w:pos="709"/>
        </w:tabs>
        <w:ind w:left="0" w:firstLine="709"/>
        <w:jc w:val="center"/>
        <w:rPr>
          <w:b/>
        </w:rPr>
      </w:pPr>
      <w:r w:rsidRPr="00F56296">
        <w:rPr>
          <w:b/>
        </w:rPr>
        <w:t>РАЗДЕЛ 2. ОЦЕНКА ОСВОЕНИЯ ОБУЧАЮЩИМИСЯ ОСНОВНОЙ ОБРАЗОВАТЕЛЬНОЙ ПРОГРАММЫ В ЧАСТИ ДОСТИЖЕНИЯ ЛИЧНОСТНЫХ РЕЗУЛЬТАТОВ</w:t>
      </w:r>
    </w:p>
    <w:p w:rsidR="00F56296" w:rsidRPr="00F56296" w:rsidRDefault="00F56296" w:rsidP="00F56296">
      <w:pPr>
        <w:pStyle w:val="a3"/>
        <w:tabs>
          <w:tab w:val="left" w:pos="709"/>
        </w:tabs>
        <w:ind w:left="0" w:firstLine="709"/>
        <w:jc w:val="both"/>
        <w:rPr>
          <w:b/>
        </w:rPr>
      </w:pPr>
    </w:p>
    <w:p w:rsidR="00F56296" w:rsidRPr="00F56296" w:rsidRDefault="00F56296" w:rsidP="00F56296">
      <w:pPr>
        <w:pStyle w:val="a3"/>
        <w:tabs>
          <w:tab w:val="left" w:pos="709"/>
        </w:tabs>
        <w:ind w:left="0" w:firstLine="709"/>
        <w:jc w:val="both"/>
      </w:pPr>
      <w:r w:rsidRPr="00F56296">
        <w:t>Оценка достижения обучающимися личностных результатов проводится в рамках контрольных и оценочных процедур, предусмотренных настоящей программой.</w:t>
      </w:r>
    </w:p>
    <w:p w:rsidR="00F56296" w:rsidRPr="00F56296" w:rsidRDefault="00F56296" w:rsidP="00F56296">
      <w:pPr>
        <w:pStyle w:val="a3"/>
        <w:tabs>
          <w:tab w:val="left" w:pos="709"/>
        </w:tabs>
        <w:ind w:left="0" w:firstLine="709"/>
        <w:jc w:val="both"/>
      </w:pPr>
      <w:r w:rsidRPr="00F56296">
        <w:t>Комплекс критериев оценки личностных результатов обучающихся:</w:t>
      </w:r>
    </w:p>
    <w:p w:rsidR="00F56296" w:rsidRPr="00F56296" w:rsidRDefault="00F56296" w:rsidP="00F56296">
      <w:pPr>
        <w:pStyle w:val="a7"/>
        <w:tabs>
          <w:tab w:val="left" w:pos="709"/>
          <w:tab w:val="left" w:pos="2301"/>
          <w:tab w:val="left" w:pos="2302"/>
        </w:tabs>
        <w:ind w:left="709" w:firstLine="0"/>
        <w:jc w:val="both"/>
        <w:rPr>
          <w:sz w:val="24"/>
          <w:szCs w:val="24"/>
        </w:rPr>
      </w:pPr>
      <w:r w:rsidRPr="00F56296">
        <w:rPr>
          <w:sz w:val="24"/>
          <w:szCs w:val="24"/>
        </w:rPr>
        <w:t>- демонстрация интереса к будущей профессии;</w:t>
      </w:r>
    </w:p>
    <w:p w:rsidR="00F56296" w:rsidRPr="00F56296" w:rsidRDefault="00F56296" w:rsidP="00F56296">
      <w:pPr>
        <w:pStyle w:val="a7"/>
        <w:tabs>
          <w:tab w:val="left" w:pos="709"/>
          <w:tab w:val="left" w:pos="2301"/>
          <w:tab w:val="left" w:pos="2302"/>
        </w:tabs>
        <w:ind w:left="709" w:firstLine="0"/>
        <w:jc w:val="both"/>
        <w:rPr>
          <w:sz w:val="24"/>
          <w:szCs w:val="24"/>
        </w:rPr>
      </w:pPr>
      <w:r w:rsidRPr="00F56296">
        <w:rPr>
          <w:sz w:val="24"/>
          <w:szCs w:val="24"/>
        </w:rPr>
        <w:t>- оценка собственного продвижения, личностного развития;</w:t>
      </w:r>
    </w:p>
    <w:p w:rsidR="00F56296" w:rsidRPr="00F56296" w:rsidRDefault="00F56296" w:rsidP="00F56296">
      <w:pPr>
        <w:pStyle w:val="a7"/>
        <w:tabs>
          <w:tab w:val="left" w:pos="709"/>
          <w:tab w:val="left" w:pos="2301"/>
          <w:tab w:val="left" w:pos="2302"/>
        </w:tabs>
        <w:ind w:left="709" w:firstLine="0"/>
        <w:jc w:val="both"/>
        <w:rPr>
          <w:sz w:val="24"/>
          <w:szCs w:val="24"/>
        </w:rPr>
      </w:pPr>
      <w:r w:rsidRPr="00F56296">
        <w:rPr>
          <w:sz w:val="24"/>
          <w:szCs w:val="24"/>
        </w:rPr>
        <w:t>- положительная динамика в организации собственной учебной деятельности по результатам самооценки, самоанализа и коррекции ее результатов;</w:t>
      </w:r>
    </w:p>
    <w:p w:rsidR="00F56296" w:rsidRPr="00F56296" w:rsidRDefault="00F56296" w:rsidP="00F56296">
      <w:pPr>
        <w:pStyle w:val="a7"/>
        <w:tabs>
          <w:tab w:val="left" w:pos="709"/>
          <w:tab w:val="left" w:pos="2301"/>
          <w:tab w:val="left" w:pos="2302"/>
        </w:tabs>
        <w:ind w:left="709" w:firstLine="0"/>
        <w:jc w:val="both"/>
        <w:rPr>
          <w:sz w:val="24"/>
          <w:szCs w:val="24"/>
        </w:rPr>
      </w:pPr>
      <w:r w:rsidRPr="00F56296">
        <w:rPr>
          <w:sz w:val="24"/>
          <w:szCs w:val="24"/>
        </w:rPr>
        <w:t>- ответственность за результат учебной деятельности и подготовки к профессиональной деятельности;</w:t>
      </w:r>
    </w:p>
    <w:p w:rsidR="00F56296" w:rsidRPr="00F56296" w:rsidRDefault="00F56296" w:rsidP="00F56296">
      <w:pPr>
        <w:pStyle w:val="a7"/>
        <w:tabs>
          <w:tab w:val="left" w:pos="709"/>
          <w:tab w:val="left" w:pos="2301"/>
          <w:tab w:val="left" w:pos="2302"/>
        </w:tabs>
        <w:ind w:left="709" w:firstLine="0"/>
        <w:jc w:val="both"/>
        <w:rPr>
          <w:sz w:val="24"/>
          <w:szCs w:val="24"/>
        </w:rPr>
      </w:pPr>
      <w:r w:rsidRPr="00F56296">
        <w:rPr>
          <w:sz w:val="24"/>
          <w:szCs w:val="24"/>
        </w:rPr>
        <w:t>- проявление высокопрофессиональной трудовой активности;</w:t>
      </w:r>
    </w:p>
    <w:p w:rsidR="00F56296" w:rsidRPr="00F56296" w:rsidRDefault="00F56296" w:rsidP="00F56296">
      <w:pPr>
        <w:pStyle w:val="a7"/>
        <w:tabs>
          <w:tab w:val="left" w:pos="709"/>
          <w:tab w:val="left" w:pos="2301"/>
          <w:tab w:val="left" w:pos="2302"/>
        </w:tabs>
        <w:ind w:left="709" w:firstLine="0"/>
        <w:jc w:val="both"/>
        <w:rPr>
          <w:sz w:val="24"/>
          <w:szCs w:val="24"/>
        </w:rPr>
      </w:pPr>
      <w:r w:rsidRPr="00F56296">
        <w:rPr>
          <w:sz w:val="24"/>
          <w:szCs w:val="24"/>
        </w:rPr>
        <w:t>- участие в исследовательской и проектной работе;</w:t>
      </w:r>
    </w:p>
    <w:p w:rsidR="00F56296" w:rsidRPr="00F56296" w:rsidRDefault="00F56296" w:rsidP="00F56296">
      <w:pPr>
        <w:pStyle w:val="a7"/>
        <w:tabs>
          <w:tab w:val="left" w:pos="709"/>
          <w:tab w:val="left" w:pos="2301"/>
          <w:tab w:val="left" w:pos="2302"/>
        </w:tabs>
        <w:ind w:left="709" w:firstLine="0"/>
        <w:jc w:val="both"/>
        <w:rPr>
          <w:sz w:val="24"/>
          <w:szCs w:val="24"/>
        </w:rPr>
      </w:pPr>
      <w:r w:rsidRPr="00F56296">
        <w:rPr>
          <w:sz w:val="24"/>
          <w:szCs w:val="24"/>
        </w:rPr>
        <w:t>- участие в конкурсах профессионального мастерства, олимпиадах по профессии, викторинах, в предметных неделях;</w:t>
      </w:r>
    </w:p>
    <w:p w:rsidR="00F56296" w:rsidRPr="00F56296" w:rsidRDefault="00F56296" w:rsidP="00F56296">
      <w:pPr>
        <w:pStyle w:val="a7"/>
        <w:tabs>
          <w:tab w:val="left" w:pos="709"/>
          <w:tab w:val="left" w:pos="2301"/>
          <w:tab w:val="left" w:pos="2302"/>
        </w:tabs>
        <w:ind w:left="709" w:firstLine="0"/>
        <w:jc w:val="both"/>
        <w:rPr>
          <w:sz w:val="24"/>
          <w:szCs w:val="24"/>
        </w:rPr>
      </w:pPr>
      <w:r w:rsidRPr="00F56296">
        <w:rPr>
          <w:sz w:val="24"/>
          <w:szCs w:val="24"/>
        </w:rPr>
        <w:t>- соблюдение этических норм общения при взаимодействии с обучающимися, преподавателями, мастерами и руководителями практики;</w:t>
      </w:r>
    </w:p>
    <w:p w:rsidR="00F56296" w:rsidRPr="00F56296" w:rsidRDefault="00F56296" w:rsidP="00F56296">
      <w:pPr>
        <w:pStyle w:val="a7"/>
        <w:tabs>
          <w:tab w:val="left" w:pos="709"/>
          <w:tab w:val="left" w:pos="2301"/>
          <w:tab w:val="left" w:pos="2302"/>
        </w:tabs>
        <w:ind w:left="709" w:firstLine="0"/>
        <w:jc w:val="both"/>
        <w:rPr>
          <w:sz w:val="24"/>
          <w:szCs w:val="24"/>
        </w:rPr>
      </w:pPr>
      <w:r w:rsidRPr="00F56296">
        <w:rPr>
          <w:sz w:val="24"/>
          <w:szCs w:val="24"/>
        </w:rPr>
        <w:t>- конструктивное взаимодействие в учебном коллективе/бригаде;</w:t>
      </w:r>
    </w:p>
    <w:p w:rsidR="00F56296" w:rsidRPr="00F56296" w:rsidRDefault="00F56296" w:rsidP="00F56296">
      <w:pPr>
        <w:pStyle w:val="a7"/>
        <w:tabs>
          <w:tab w:val="left" w:pos="709"/>
          <w:tab w:val="left" w:pos="2301"/>
          <w:tab w:val="left" w:pos="2302"/>
        </w:tabs>
        <w:ind w:left="709" w:firstLine="0"/>
        <w:jc w:val="both"/>
        <w:rPr>
          <w:sz w:val="24"/>
          <w:szCs w:val="24"/>
        </w:rPr>
      </w:pPr>
      <w:r w:rsidRPr="00F56296">
        <w:rPr>
          <w:sz w:val="24"/>
          <w:szCs w:val="24"/>
        </w:rPr>
        <w:t>- демонстрация навыков межличностного делового общения, социального имиджа;</w:t>
      </w:r>
    </w:p>
    <w:p w:rsidR="00F56296" w:rsidRPr="00F56296" w:rsidRDefault="00F56296" w:rsidP="00F56296">
      <w:pPr>
        <w:pStyle w:val="a7"/>
        <w:tabs>
          <w:tab w:val="left" w:pos="709"/>
          <w:tab w:val="left" w:pos="2301"/>
          <w:tab w:val="left" w:pos="2302"/>
        </w:tabs>
        <w:ind w:left="709" w:firstLine="0"/>
        <w:jc w:val="both"/>
        <w:rPr>
          <w:sz w:val="24"/>
          <w:szCs w:val="24"/>
        </w:rPr>
      </w:pPr>
      <w:r w:rsidRPr="00F56296">
        <w:rPr>
          <w:sz w:val="24"/>
          <w:szCs w:val="24"/>
        </w:rPr>
        <w:t>- готовность к общению и взаимодействию с людьми самого разного статуса, этнической, религиозной принадлежности и в многообразных обстоятельствах;</w:t>
      </w:r>
    </w:p>
    <w:p w:rsidR="00F56296" w:rsidRPr="00F56296" w:rsidRDefault="00F56296" w:rsidP="00F56296">
      <w:pPr>
        <w:pStyle w:val="a7"/>
        <w:tabs>
          <w:tab w:val="left" w:pos="709"/>
          <w:tab w:val="left" w:pos="2301"/>
          <w:tab w:val="left" w:pos="2302"/>
        </w:tabs>
        <w:ind w:left="709" w:firstLine="0"/>
        <w:jc w:val="both"/>
        <w:rPr>
          <w:sz w:val="24"/>
          <w:szCs w:val="24"/>
        </w:rPr>
      </w:pPr>
      <w:r w:rsidRPr="00F56296">
        <w:rPr>
          <w:sz w:val="24"/>
          <w:szCs w:val="24"/>
        </w:rPr>
        <w:t xml:space="preserve">- сформированность гражданской позиции; </w:t>
      </w:r>
    </w:p>
    <w:p w:rsidR="00F56296" w:rsidRPr="00F56296" w:rsidRDefault="00F56296" w:rsidP="00F56296">
      <w:pPr>
        <w:pStyle w:val="a7"/>
        <w:tabs>
          <w:tab w:val="left" w:pos="709"/>
          <w:tab w:val="left" w:pos="2301"/>
          <w:tab w:val="left" w:pos="2302"/>
        </w:tabs>
        <w:ind w:left="709" w:firstLine="0"/>
        <w:jc w:val="both"/>
        <w:rPr>
          <w:sz w:val="24"/>
          <w:szCs w:val="24"/>
        </w:rPr>
      </w:pPr>
      <w:r w:rsidRPr="00F56296">
        <w:rPr>
          <w:sz w:val="24"/>
          <w:szCs w:val="24"/>
        </w:rPr>
        <w:t>- участие в волонтерском движении;</w:t>
      </w:r>
    </w:p>
    <w:p w:rsidR="00F56296" w:rsidRPr="00F56296" w:rsidRDefault="00F56296" w:rsidP="00F56296">
      <w:pPr>
        <w:pStyle w:val="a7"/>
        <w:tabs>
          <w:tab w:val="left" w:pos="709"/>
          <w:tab w:val="left" w:pos="2301"/>
          <w:tab w:val="left" w:pos="2302"/>
        </w:tabs>
        <w:ind w:left="709" w:firstLine="0"/>
        <w:jc w:val="both"/>
        <w:rPr>
          <w:sz w:val="24"/>
          <w:szCs w:val="24"/>
        </w:rPr>
      </w:pPr>
      <w:r w:rsidRPr="00F56296">
        <w:rPr>
          <w:sz w:val="24"/>
          <w:szCs w:val="24"/>
        </w:rPr>
        <w:t>- проявление мировоззренческих установок на готовность молодых людей к работе на благо Отечества;</w:t>
      </w:r>
    </w:p>
    <w:p w:rsidR="00F56296" w:rsidRPr="00F56296" w:rsidRDefault="00F56296" w:rsidP="00F56296">
      <w:pPr>
        <w:pStyle w:val="a7"/>
        <w:tabs>
          <w:tab w:val="left" w:pos="709"/>
          <w:tab w:val="left" w:pos="2301"/>
          <w:tab w:val="left" w:pos="2302"/>
        </w:tabs>
        <w:ind w:left="709" w:firstLine="0"/>
        <w:jc w:val="both"/>
        <w:rPr>
          <w:sz w:val="24"/>
          <w:szCs w:val="24"/>
        </w:rPr>
      </w:pPr>
      <w:r w:rsidRPr="00F56296">
        <w:rPr>
          <w:sz w:val="24"/>
          <w:szCs w:val="24"/>
        </w:rPr>
        <w:t>- проявление правовой активности и навыков правомерного поведения, уважения к Закону;</w:t>
      </w:r>
    </w:p>
    <w:p w:rsidR="00F56296" w:rsidRPr="00F56296" w:rsidRDefault="00F56296" w:rsidP="00F56296">
      <w:pPr>
        <w:pStyle w:val="a7"/>
        <w:tabs>
          <w:tab w:val="left" w:pos="709"/>
          <w:tab w:val="left" w:pos="2301"/>
          <w:tab w:val="left" w:pos="2302"/>
        </w:tabs>
        <w:ind w:left="709" w:firstLine="0"/>
        <w:jc w:val="both"/>
        <w:rPr>
          <w:sz w:val="24"/>
          <w:szCs w:val="24"/>
        </w:rPr>
      </w:pPr>
      <w:r w:rsidRPr="00F56296">
        <w:rPr>
          <w:sz w:val="24"/>
          <w:szCs w:val="24"/>
        </w:rPr>
        <w:t>- отсутствие фактов проявления идеологии терроризма и экстремизма среди обучающихся;</w:t>
      </w:r>
    </w:p>
    <w:p w:rsidR="00F56296" w:rsidRPr="00F56296" w:rsidRDefault="00F56296" w:rsidP="00F56296">
      <w:pPr>
        <w:pStyle w:val="a7"/>
        <w:tabs>
          <w:tab w:val="left" w:pos="709"/>
          <w:tab w:val="left" w:pos="2301"/>
          <w:tab w:val="left" w:pos="2302"/>
        </w:tabs>
        <w:ind w:left="709" w:firstLine="0"/>
        <w:jc w:val="both"/>
        <w:rPr>
          <w:sz w:val="24"/>
          <w:szCs w:val="24"/>
        </w:rPr>
      </w:pPr>
      <w:r w:rsidRPr="00F56296">
        <w:rPr>
          <w:sz w:val="24"/>
          <w:szCs w:val="24"/>
        </w:rPr>
        <w:t>- отсутствие социальных конфликтов среди обучающихся, основанных на межнациональной, межрелигиозной почве;</w:t>
      </w:r>
    </w:p>
    <w:p w:rsidR="00F56296" w:rsidRPr="00F56296" w:rsidRDefault="00F56296" w:rsidP="00F56296">
      <w:pPr>
        <w:pStyle w:val="a7"/>
        <w:tabs>
          <w:tab w:val="left" w:pos="709"/>
          <w:tab w:val="left" w:pos="2301"/>
          <w:tab w:val="left" w:pos="2302"/>
        </w:tabs>
        <w:ind w:left="709" w:firstLine="0"/>
        <w:jc w:val="both"/>
        <w:rPr>
          <w:sz w:val="24"/>
          <w:szCs w:val="24"/>
        </w:rPr>
      </w:pPr>
      <w:r w:rsidRPr="00F56296">
        <w:rPr>
          <w:sz w:val="24"/>
          <w:szCs w:val="24"/>
        </w:rPr>
        <w:t>- участие в реализации просветительских программ, поисковых, археологических, военно-исторических, краеведческих отрядах и молодежных объединениях;</w:t>
      </w:r>
    </w:p>
    <w:p w:rsidR="00F56296" w:rsidRPr="00F56296" w:rsidRDefault="00F56296" w:rsidP="00F56296">
      <w:pPr>
        <w:pStyle w:val="a7"/>
        <w:tabs>
          <w:tab w:val="left" w:pos="709"/>
          <w:tab w:val="left" w:pos="2301"/>
          <w:tab w:val="left" w:pos="2302"/>
        </w:tabs>
        <w:ind w:left="709" w:firstLine="0"/>
        <w:jc w:val="both"/>
        <w:rPr>
          <w:sz w:val="24"/>
          <w:szCs w:val="24"/>
        </w:rPr>
      </w:pPr>
      <w:r w:rsidRPr="00F56296">
        <w:rPr>
          <w:sz w:val="24"/>
          <w:szCs w:val="24"/>
        </w:rPr>
        <w:t>- добровольческие инициативы по поддержки инвалидов и престарелых граждан;</w:t>
      </w:r>
    </w:p>
    <w:p w:rsidR="00F56296" w:rsidRPr="00F56296" w:rsidRDefault="00F56296" w:rsidP="00F56296">
      <w:pPr>
        <w:pStyle w:val="a7"/>
        <w:tabs>
          <w:tab w:val="left" w:pos="709"/>
          <w:tab w:val="left" w:pos="2302"/>
        </w:tabs>
        <w:ind w:left="709" w:firstLine="0"/>
        <w:jc w:val="both"/>
        <w:rPr>
          <w:sz w:val="24"/>
          <w:szCs w:val="24"/>
        </w:rPr>
      </w:pPr>
      <w:r w:rsidRPr="00F56296">
        <w:rPr>
          <w:sz w:val="24"/>
          <w:szCs w:val="24"/>
        </w:rPr>
        <w:t>- проявление экологической культуры, бережного отношения к родной земле, природным богатствам России и мира;</w:t>
      </w:r>
    </w:p>
    <w:p w:rsidR="00F56296" w:rsidRPr="00F56296" w:rsidRDefault="00F56296" w:rsidP="00F56296">
      <w:pPr>
        <w:pStyle w:val="a7"/>
        <w:tabs>
          <w:tab w:val="left" w:pos="709"/>
          <w:tab w:val="left" w:pos="2295"/>
        </w:tabs>
        <w:ind w:left="709" w:firstLine="0"/>
        <w:jc w:val="both"/>
        <w:rPr>
          <w:sz w:val="24"/>
          <w:szCs w:val="24"/>
        </w:rPr>
      </w:pPr>
      <w:r w:rsidRPr="00F56296">
        <w:rPr>
          <w:sz w:val="24"/>
          <w:szCs w:val="24"/>
        </w:rPr>
        <w:t>- демонстрация умений и навыков разумного природопользования, нетерпимого отношения к действиям, приносящим вред экологии;</w:t>
      </w:r>
    </w:p>
    <w:p w:rsidR="00F56296" w:rsidRPr="00F56296" w:rsidRDefault="00F56296" w:rsidP="00F56296">
      <w:pPr>
        <w:pStyle w:val="a7"/>
        <w:tabs>
          <w:tab w:val="left" w:pos="709"/>
          <w:tab w:val="left" w:pos="2295"/>
        </w:tabs>
        <w:ind w:left="709" w:firstLine="0"/>
        <w:jc w:val="both"/>
        <w:rPr>
          <w:sz w:val="24"/>
          <w:szCs w:val="24"/>
        </w:rPr>
      </w:pPr>
      <w:r w:rsidRPr="00F56296">
        <w:rPr>
          <w:sz w:val="24"/>
          <w:szCs w:val="24"/>
        </w:rPr>
        <w:t>- демонстрация навыков здорового образа жизни и высокий уровень культуры здоровья обучающихся;</w:t>
      </w:r>
    </w:p>
    <w:p w:rsidR="00F56296" w:rsidRPr="00F56296" w:rsidRDefault="00F56296" w:rsidP="00F56296">
      <w:pPr>
        <w:pStyle w:val="a7"/>
        <w:tabs>
          <w:tab w:val="left" w:pos="709"/>
          <w:tab w:val="left" w:pos="2295"/>
        </w:tabs>
        <w:ind w:left="709" w:firstLine="0"/>
        <w:jc w:val="both"/>
        <w:rPr>
          <w:sz w:val="24"/>
          <w:szCs w:val="24"/>
        </w:rPr>
      </w:pPr>
      <w:r w:rsidRPr="00F56296">
        <w:rPr>
          <w:sz w:val="24"/>
          <w:szCs w:val="24"/>
        </w:rPr>
        <w:t>- проявление культуры потребления информации, умений и навыков пользования компьютерной техникой, навыков отбора и критического анализа информации, умения ориентироваться в информационном пространстве;</w:t>
      </w:r>
    </w:p>
    <w:p w:rsidR="00F56296" w:rsidRPr="00F56296" w:rsidRDefault="00F56296" w:rsidP="00F56296">
      <w:pPr>
        <w:pStyle w:val="a7"/>
        <w:tabs>
          <w:tab w:val="left" w:pos="709"/>
          <w:tab w:val="left" w:pos="2295"/>
        </w:tabs>
        <w:ind w:left="709" w:firstLine="0"/>
        <w:jc w:val="both"/>
        <w:rPr>
          <w:sz w:val="24"/>
          <w:szCs w:val="24"/>
        </w:rPr>
      </w:pPr>
      <w:r w:rsidRPr="00F56296">
        <w:rPr>
          <w:sz w:val="24"/>
          <w:szCs w:val="24"/>
        </w:rPr>
        <w:t>- участие в конкурсах профессионального мастерства и в командных проектах;</w:t>
      </w:r>
    </w:p>
    <w:p w:rsidR="00F56296" w:rsidRPr="00F56296" w:rsidRDefault="00F56296" w:rsidP="00F56296">
      <w:pPr>
        <w:pStyle w:val="a7"/>
        <w:tabs>
          <w:tab w:val="left" w:pos="709"/>
          <w:tab w:val="left" w:pos="2295"/>
        </w:tabs>
        <w:ind w:left="709" w:firstLine="0"/>
        <w:jc w:val="both"/>
        <w:rPr>
          <w:sz w:val="24"/>
          <w:szCs w:val="24"/>
        </w:rPr>
      </w:pPr>
      <w:r w:rsidRPr="00F56296">
        <w:rPr>
          <w:sz w:val="24"/>
          <w:szCs w:val="24"/>
        </w:rPr>
        <w:t>- проявление экономической и финансовой культуры, экономической грамотности, а также собственной адекватной позиции по отношению к социально-экономической действительности.</w:t>
      </w:r>
    </w:p>
    <w:p w:rsidR="00F56296" w:rsidRPr="00F56296" w:rsidRDefault="00F56296" w:rsidP="00F56296">
      <w:pPr>
        <w:pStyle w:val="a3"/>
        <w:tabs>
          <w:tab w:val="left" w:pos="709"/>
        </w:tabs>
        <w:ind w:left="0" w:firstLine="709"/>
        <w:jc w:val="both"/>
        <w:rPr>
          <w:b/>
        </w:rPr>
      </w:pPr>
    </w:p>
    <w:p w:rsidR="00F56296" w:rsidRPr="00F56296" w:rsidRDefault="00F56296" w:rsidP="00F56296">
      <w:pPr>
        <w:pStyle w:val="a3"/>
        <w:tabs>
          <w:tab w:val="left" w:pos="709"/>
        </w:tabs>
        <w:ind w:left="0" w:firstLine="709"/>
        <w:jc w:val="both"/>
        <w:rPr>
          <w:b/>
        </w:rPr>
      </w:pPr>
    </w:p>
    <w:p w:rsidR="00BF4681" w:rsidRDefault="00F56296" w:rsidP="00BF4681">
      <w:pPr>
        <w:pStyle w:val="a3"/>
        <w:tabs>
          <w:tab w:val="left" w:pos="709"/>
        </w:tabs>
        <w:ind w:left="0"/>
        <w:jc w:val="center"/>
        <w:rPr>
          <w:b/>
        </w:rPr>
      </w:pPr>
      <w:r w:rsidRPr="00F56296">
        <w:rPr>
          <w:b/>
        </w:rPr>
        <w:t xml:space="preserve">РАЗДЕЛ 3. ТРЕБОВАНИЯ К РЕСУРСНОМУ ОБЕСПЕЧЕНИЮ </w:t>
      </w:r>
    </w:p>
    <w:p w:rsidR="00F56296" w:rsidRPr="00F56296" w:rsidRDefault="00F56296" w:rsidP="00BF4681">
      <w:pPr>
        <w:pStyle w:val="a3"/>
        <w:tabs>
          <w:tab w:val="left" w:pos="709"/>
        </w:tabs>
        <w:ind w:left="0"/>
        <w:jc w:val="center"/>
        <w:rPr>
          <w:b/>
        </w:rPr>
      </w:pPr>
      <w:r w:rsidRPr="00F56296">
        <w:rPr>
          <w:b/>
        </w:rPr>
        <w:t>ВОСПИТАТЕЛЬНОЙ РАБОТЫ</w:t>
      </w:r>
    </w:p>
    <w:p w:rsidR="00F56296" w:rsidRPr="00F56296" w:rsidRDefault="00F56296" w:rsidP="00F56296">
      <w:pPr>
        <w:pStyle w:val="a3"/>
        <w:tabs>
          <w:tab w:val="left" w:pos="709"/>
        </w:tabs>
        <w:ind w:left="0" w:firstLine="709"/>
        <w:jc w:val="both"/>
      </w:pPr>
    </w:p>
    <w:p w:rsidR="00F56296" w:rsidRPr="00F56296" w:rsidRDefault="00F56296" w:rsidP="00F56296">
      <w:pPr>
        <w:pStyle w:val="a3"/>
        <w:tabs>
          <w:tab w:val="left" w:pos="709"/>
        </w:tabs>
        <w:ind w:left="0" w:firstLine="709"/>
        <w:jc w:val="both"/>
      </w:pPr>
      <w:r w:rsidRPr="00F56296">
        <w:t xml:space="preserve">Ресурсное обеспечение воспитательной работы направлено на создание условий для осуществления воспитательной деятельности обучающихся, в том числе инвалидов и лиц с ОВЗ, в контексте реализации образовательной программы. </w:t>
      </w:r>
    </w:p>
    <w:p w:rsidR="00F56296" w:rsidRPr="00F56296" w:rsidRDefault="00F56296" w:rsidP="00F56296">
      <w:pPr>
        <w:pStyle w:val="a3"/>
        <w:tabs>
          <w:tab w:val="left" w:pos="709"/>
        </w:tabs>
        <w:ind w:left="0" w:firstLine="709"/>
        <w:jc w:val="both"/>
      </w:pPr>
    </w:p>
    <w:p w:rsidR="00F56296" w:rsidRPr="00F56296" w:rsidRDefault="00F56296" w:rsidP="00BF4681">
      <w:pPr>
        <w:pStyle w:val="110"/>
        <w:keepNext w:val="0"/>
        <w:widowControl w:val="0"/>
        <w:numPr>
          <w:ilvl w:val="1"/>
          <w:numId w:val="53"/>
        </w:numPr>
        <w:tabs>
          <w:tab w:val="left" w:pos="709"/>
          <w:tab w:val="left" w:pos="2634"/>
        </w:tabs>
        <w:suppressAutoHyphens w:val="0"/>
        <w:autoSpaceDE w:val="0"/>
        <w:autoSpaceDN w:val="0"/>
        <w:ind w:firstLine="709"/>
        <w:jc w:val="both"/>
        <w:outlineLvl w:val="1"/>
        <w:rPr>
          <w:szCs w:val="24"/>
        </w:rPr>
      </w:pPr>
      <w:r w:rsidRPr="00F56296">
        <w:rPr>
          <w:szCs w:val="24"/>
        </w:rPr>
        <w:t>3.1. Нормативно-правовое обеспечение воспитательной работы</w:t>
      </w:r>
    </w:p>
    <w:p w:rsidR="00F56296" w:rsidRPr="00F56296" w:rsidRDefault="00F56296" w:rsidP="00BF4681">
      <w:pPr>
        <w:pStyle w:val="a7"/>
        <w:numPr>
          <w:ilvl w:val="0"/>
          <w:numId w:val="52"/>
        </w:numPr>
        <w:tabs>
          <w:tab w:val="left" w:pos="709"/>
          <w:tab w:val="left" w:pos="851"/>
          <w:tab w:val="left" w:pos="993"/>
          <w:tab w:val="left" w:pos="2581"/>
        </w:tabs>
        <w:ind w:left="851" w:hanging="425"/>
        <w:jc w:val="both"/>
        <w:rPr>
          <w:sz w:val="24"/>
          <w:szCs w:val="24"/>
        </w:rPr>
      </w:pPr>
      <w:r w:rsidRPr="00F56296">
        <w:rPr>
          <w:sz w:val="24"/>
          <w:szCs w:val="24"/>
        </w:rPr>
        <w:t>Конституция Российской Федерации</w:t>
      </w:r>
    </w:p>
    <w:p w:rsidR="00F56296" w:rsidRPr="00F56296" w:rsidRDefault="00F56296" w:rsidP="00BF4681">
      <w:pPr>
        <w:pStyle w:val="a7"/>
        <w:numPr>
          <w:ilvl w:val="0"/>
          <w:numId w:val="52"/>
        </w:numPr>
        <w:tabs>
          <w:tab w:val="left" w:pos="709"/>
          <w:tab w:val="left" w:pos="851"/>
          <w:tab w:val="left" w:pos="993"/>
          <w:tab w:val="left" w:pos="2581"/>
        </w:tabs>
        <w:ind w:left="851" w:hanging="425"/>
        <w:jc w:val="both"/>
        <w:rPr>
          <w:sz w:val="24"/>
          <w:szCs w:val="24"/>
        </w:rPr>
      </w:pPr>
      <w:r w:rsidRPr="00F56296">
        <w:rPr>
          <w:sz w:val="24"/>
          <w:szCs w:val="24"/>
        </w:rPr>
        <w:t>Указ Президента Российской Федерации от 21.07.2020 № 474 «О национальных целях развития Российской Федерации на период до 2030 года»</w:t>
      </w:r>
    </w:p>
    <w:p w:rsidR="00F56296" w:rsidRPr="00F56296" w:rsidRDefault="00F56296" w:rsidP="00BF4681">
      <w:pPr>
        <w:pStyle w:val="a7"/>
        <w:numPr>
          <w:ilvl w:val="0"/>
          <w:numId w:val="52"/>
        </w:numPr>
        <w:tabs>
          <w:tab w:val="left" w:pos="709"/>
          <w:tab w:val="left" w:pos="851"/>
          <w:tab w:val="left" w:pos="993"/>
          <w:tab w:val="left" w:pos="2581"/>
        </w:tabs>
        <w:ind w:left="851" w:hanging="425"/>
        <w:jc w:val="both"/>
        <w:rPr>
          <w:sz w:val="24"/>
          <w:szCs w:val="24"/>
        </w:rPr>
      </w:pPr>
      <w:r w:rsidRPr="00F56296">
        <w:rPr>
          <w:sz w:val="24"/>
          <w:szCs w:val="24"/>
        </w:rPr>
        <w:t>Федеральный Закон от 31.07.2020 № 304-ФЗ «О внесении изменений в Федеральный закон «Об образовании в Российской Федерации» по вопросам воспитания обучающихся» (далее-ФЗ-304)</w:t>
      </w:r>
    </w:p>
    <w:p w:rsidR="00F56296" w:rsidRPr="00F56296" w:rsidRDefault="00F56296" w:rsidP="00BF4681">
      <w:pPr>
        <w:pStyle w:val="a7"/>
        <w:numPr>
          <w:ilvl w:val="0"/>
          <w:numId w:val="52"/>
        </w:numPr>
        <w:tabs>
          <w:tab w:val="left" w:pos="709"/>
          <w:tab w:val="left" w:pos="851"/>
          <w:tab w:val="left" w:pos="993"/>
          <w:tab w:val="left" w:pos="2581"/>
        </w:tabs>
        <w:ind w:left="851" w:hanging="425"/>
        <w:jc w:val="both"/>
        <w:rPr>
          <w:sz w:val="24"/>
          <w:szCs w:val="24"/>
        </w:rPr>
      </w:pPr>
      <w:r w:rsidRPr="00F56296">
        <w:rPr>
          <w:sz w:val="24"/>
          <w:szCs w:val="24"/>
        </w:rPr>
        <w:t>Распоряжение Правительства Российской Федерации от 12.11.2020 № 2945-р об утверждении Плана мероприятий по реализации в 2021-2025 годах Стратегии развития воспитания в Российской Федерации на период до 2025 года</w:t>
      </w:r>
    </w:p>
    <w:p w:rsidR="00F56296" w:rsidRPr="00F56296" w:rsidRDefault="00F56296" w:rsidP="00BF4681">
      <w:pPr>
        <w:pStyle w:val="TableParagraph"/>
        <w:numPr>
          <w:ilvl w:val="0"/>
          <w:numId w:val="52"/>
        </w:numPr>
        <w:tabs>
          <w:tab w:val="left" w:pos="296"/>
          <w:tab w:val="left" w:pos="709"/>
          <w:tab w:val="left" w:pos="851"/>
          <w:tab w:val="left" w:pos="993"/>
        </w:tabs>
        <w:ind w:left="851" w:hanging="425"/>
        <w:jc w:val="both"/>
        <w:rPr>
          <w:sz w:val="24"/>
          <w:szCs w:val="24"/>
        </w:rPr>
      </w:pPr>
      <w:r w:rsidRPr="00F56296">
        <w:rPr>
          <w:sz w:val="24"/>
          <w:szCs w:val="24"/>
        </w:rPr>
        <w:t>Стратегия национальной безопасности Российской Федерации, утвержденной Указом Президента Российской Федерации от 2 июля 2021 г. N 400,</w:t>
      </w:r>
    </w:p>
    <w:p w:rsidR="00F56296" w:rsidRPr="00F56296" w:rsidRDefault="00F56296" w:rsidP="00BF4681">
      <w:pPr>
        <w:pStyle w:val="a7"/>
        <w:numPr>
          <w:ilvl w:val="0"/>
          <w:numId w:val="52"/>
        </w:numPr>
        <w:tabs>
          <w:tab w:val="left" w:pos="709"/>
          <w:tab w:val="left" w:pos="851"/>
          <w:tab w:val="left" w:pos="993"/>
          <w:tab w:val="left" w:pos="2581"/>
        </w:tabs>
        <w:ind w:left="851" w:hanging="425"/>
        <w:jc w:val="both"/>
        <w:rPr>
          <w:sz w:val="24"/>
          <w:szCs w:val="24"/>
        </w:rPr>
      </w:pPr>
      <w:r w:rsidRPr="00F56296">
        <w:rPr>
          <w:sz w:val="24"/>
          <w:szCs w:val="24"/>
        </w:rPr>
        <w:t>ФГОС среднего профессионального образования</w:t>
      </w:r>
    </w:p>
    <w:p w:rsidR="00F56296" w:rsidRPr="00F56296" w:rsidRDefault="00F56296" w:rsidP="00BF4681">
      <w:pPr>
        <w:pStyle w:val="a7"/>
        <w:numPr>
          <w:ilvl w:val="0"/>
          <w:numId w:val="52"/>
        </w:numPr>
        <w:tabs>
          <w:tab w:val="left" w:pos="709"/>
          <w:tab w:val="left" w:pos="851"/>
          <w:tab w:val="left" w:pos="993"/>
          <w:tab w:val="left" w:pos="2581"/>
        </w:tabs>
        <w:ind w:left="851" w:hanging="425"/>
        <w:jc w:val="both"/>
        <w:rPr>
          <w:sz w:val="24"/>
          <w:szCs w:val="24"/>
        </w:rPr>
      </w:pPr>
      <w:r w:rsidRPr="00F56296">
        <w:rPr>
          <w:color w:val="000000" w:themeColor="text1"/>
          <w:sz w:val="24"/>
          <w:szCs w:val="24"/>
        </w:rPr>
        <w:t>ФГОС</w:t>
      </w:r>
      <w:r w:rsidRPr="00F56296">
        <w:rPr>
          <w:sz w:val="24"/>
          <w:szCs w:val="24"/>
        </w:rPr>
        <w:t xml:space="preserve"> среднего общего образования</w:t>
      </w:r>
    </w:p>
    <w:p w:rsidR="00F56296" w:rsidRPr="00F56296" w:rsidRDefault="00F56296" w:rsidP="00BF4681">
      <w:pPr>
        <w:pStyle w:val="a7"/>
        <w:numPr>
          <w:ilvl w:val="0"/>
          <w:numId w:val="52"/>
        </w:numPr>
        <w:tabs>
          <w:tab w:val="left" w:pos="709"/>
          <w:tab w:val="left" w:pos="851"/>
          <w:tab w:val="left" w:pos="993"/>
          <w:tab w:val="left" w:pos="2581"/>
        </w:tabs>
        <w:ind w:left="851" w:hanging="425"/>
        <w:jc w:val="both"/>
        <w:rPr>
          <w:sz w:val="24"/>
          <w:szCs w:val="24"/>
        </w:rPr>
      </w:pPr>
      <w:r w:rsidRPr="00F56296">
        <w:rPr>
          <w:sz w:val="24"/>
          <w:szCs w:val="24"/>
        </w:rPr>
        <w:t>Национальный проект «Образование»</w:t>
      </w:r>
    </w:p>
    <w:p w:rsidR="00F56296" w:rsidRPr="00F56296" w:rsidRDefault="00F56296" w:rsidP="00BF4681">
      <w:pPr>
        <w:pStyle w:val="a7"/>
        <w:numPr>
          <w:ilvl w:val="0"/>
          <w:numId w:val="52"/>
        </w:numPr>
        <w:tabs>
          <w:tab w:val="left" w:pos="709"/>
          <w:tab w:val="left" w:pos="851"/>
          <w:tab w:val="left" w:pos="993"/>
          <w:tab w:val="left" w:pos="2581"/>
        </w:tabs>
        <w:ind w:left="851" w:hanging="425"/>
        <w:jc w:val="both"/>
        <w:rPr>
          <w:sz w:val="24"/>
          <w:szCs w:val="24"/>
        </w:rPr>
      </w:pPr>
      <w:r w:rsidRPr="00F56296">
        <w:rPr>
          <w:sz w:val="24"/>
          <w:szCs w:val="24"/>
        </w:rPr>
        <w:t>Национальный проект «Здравоохранение»</w:t>
      </w:r>
    </w:p>
    <w:p w:rsidR="00F56296" w:rsidRPr="00F56296" w:rsidRDefault="00F56296" w:rsidP="00BF4681">
      <w:pPr>
        <w:pStyle w:val="a7"/>
        <w:numPr>
          <w:ilvl w:val="0"/>
          <w:numId w:val="52"/>
        </w:numPr>
        <w:tabs>
          <w:tab w:val="left" w:pos="709"/>
          <w:tab w:val="left" w:pos="851"/>
          <w:tab w:val="left" w:pos="993"/>
          <w:tab w:val="left" w:pos="2581"/>
        </w:tabs>
        <w:ind w:left="851" w:hanging="425"/>
        <w:jc w:val="both"/>
        <w:rPr>
          <w:sz w:val="24"/>
          <w:szCs w:val="24"/>
        </w:rPr>
      </w:pPr>
      <w:r w:rsidRPr="00F56296">
        <w:rPr>
          <w:sz w:val="24"/>
          <w:szCs w:val="24"/>
        </w:rPr>
        <w:t>Устав КГБПОУ «Рубцовский медицинский колледж»;</w:t>
      </w:r>
    </w:p>
    <w:p w:rsidR="00F56296" w:rsidRPr="00F56296" w:rsidRDefault="00F56296" w:rsidP="00BF4681">
      <w:pPr>
        <w:pStyle w:val="a7"/>
        <w:numPr>
          <w:ilvl w:val="0"/>
          <w:numId w:val="52"/>
        </w:numPr>
        <w:tabs>
          <w:tab w:val="left" w:pos="709"/>
          <w:tab w:val="left" w:pos="851"/>
          <w:tab w:val="left" w:pos="993"/>
          <w:tab w:val="left" w:pos="2581"/>
        </w:tabs>
        <w:ind w:left="851" w:hanging="425"/>
        <w:jc w:val="both"/>
        <w:rPr>
          <w:sz w:val="24"/>
          <w:szCs w:val="24"/>
        </w:rPr>
      </w:pPr>
      <w:r w:rsidRPr="00F56296">
        <w:rPr>
          <w:sz w:val="24"/>
          <w:szCs w:val="24"/>
        </w:rPr>
        <w:t>Правила внутреннего распорядка для студентов КГБПОУ «Рубцовский медицинский колледж»;</w:t>
      </w:r>
    </w:p>
    <w:p w:rsidR="00F56296" w:rsidRPr="00F56296" w:rsidRDefault="00F56296" w:rsidP="00BF4681">
      <w:pPr>
        <w:pStyle w:val="a7"/>
        <w:numPr>
          <w:ilvl w:val="0"/>
          <w:numId w:val="52"/>
        </w:numPr>
        <w:tabs>
          <w:tab w:val="left" w:pos="709"/>
          <w:tab w:val="left" w:pos="851"/>
          <w:tab w:val="left" w:pos="993"/>
          <w:tab w:val="left" w:pos="2581"/>
        </w:tabs>
        <w:ind w:left="851" w:hanging="425"/>
        <w:jc w:val="both"/>
        <w:rPr>
          <w:sz w:val="24"/>
          <w:szCs w:val="24"/>
        </w:rPr>
      </w:pPr>
      <w:r w:rsidRPr="00F56296">
        <w:rPr>
          <w:sz w:val="24"/>
          <w:szCs w:val="24"/>
        </w:rPr>
        <w:t>Положение о Студенческом совете КГБПОУ «Рубцовский медицинский колледж»;</w:t>
      </w:r>
    </w:p>
    <w:p w:rsidR="00F56296" w:rsidRPr="00F56296" w:rsidRDefault="00F56296" w:rsidP="00BF4681">
      <w:pPr>
        <w:pStyle w:val="a7"/>
        <w:numPr>
          <w:ilvl w:val="0"/>
          <w:numId w:val="52"/>
        </w:numPr>
        <w:tabs>
          <w:tab w:val="left" w:pos="709"/>
          <w:tab w:val="left" w:pos="851"/>
          <w:tab w:val="left" w:pos="993"/>
          <w:tab w:val="left" w:pos="2580"/>
          <w:tab w:val="left" w:pos="2581"/>
        </w:tabs>
        <w:ind w:left="851" w:hanging="425"/>
        <w:jc w:val="both"/>
        <w:rPr>
          <w:sz w:val="24"/>
          <w:szCs w:val="24"/>
        </w:rPr>
      </w:pPr>
      <w:r w:rsidRPr="00F56296">
        <w:rPr>
          <w:sz w:val="24"/>
          <w:szCs w:val="24"/>
        </w:rPr>
        <w:t>Положение о волонтерском движении в КГБПОУ «Рубцовский медицинский колледж»;</w:t>
      </w:r>
    </w:p>
    <w:p w:rsidR="00F56296" w:rsidRPr="00F56296" w:rsidRDefault="00F56296" w:rsidP="00BF4681">
      <w:pPr>
        <w:pStyle w:val="a7"/>
        <w:numPr>
          <w:ilvl w:val="0"/>
          <w:numId w:val="52"/>
        </w:numPr>
        <w:tabs>
          <w:tab w:val="left" w:pos="709"/>
          <w:tab w:val="left" w:pos="851"/>
          <w:tab w:val="left" w:pos="993"/>
          <w:tab w:val="left" w:pos="2580"/>
          <w:tab w:val="left" w:pos="2581"/>
        </w:tabs>
        <w:ind w:left="851" w:hanging="425"/>
        <w:jc w:val="both"/>
        <w:rPr>
          <w:sz w:val="24"/>
          <w:szCs w:val="24"/>
        </w:rPr>
      </w:pPr>
      <w:r w:rsidRPr="00F56296">
        <w:rPr>
          <w:sz w:val="24"/>
          <w:szCs w:val="24"/>
        </w:rPr>
        <w:t>Положение о совете профилактики правонарушений в КГБПОУ «Рубцовский медицинский колледж»;</w:t>
      </w:r>
    </w:p>
    <w:p w:rsidR="00F56296" w:rsidRPr="00F56296" w:rsidRDefault="00F56296" w:rsidP="00F56296">
      <w:pPr>
        <w:keepNext/>
        <w:tabs>
          <w:tab w:val="left" w:pos="709"/>
          <w:tab w:val="left" w:pos="1134"/>
        </w:tabs>
        <w:ind w:firstLine="709"/>
        <w:jc w:val="both"/>
        <w:outlineLvl w:val="0"/>
        <w:rPr>
          <w:b/>
          <w:bCs/>
          <w:kern w:val="32"/>
          <w:sz w:val="24"/>
          <w:szCs w:val="24"/>
        </w:rPr>
      </w:pPr>
      <w:r w:rsidRPr="00F56296">
        <w:rPr>
          <w:b/>
          <w:bCs/>
          <w:kern w:val="32"/>
          <w:sz w:val="24"/>
          <w:szCs w:val="24"/>
        </w:rPr>
        <w:t>3.2.Кадровое обеспечение воспитательной работы</w:t>
      </w:r>
    </w:p>
    <w:p w:rsidR="00F56296" w:rsidRPr="00F56296" w:rsidRDefault="00F56296" w:rsidP="00F56296">
      <w:pPr>
        <w:keepNext/>
        <w:tabs>
          <w:tab w:val="left" w:pos="709"/>
          <w:tab w:val="left" w:pos="1134"/>
        </w:tabs>
        <w:ind w:firstLine="709"/>
        <w:jc w:val="both"/>
        <w:outlineLvl w:val="0"/>
        <w:rPr>
          <w:sz w:val="24"/>
          <w:szCs w:val="24"/>
        </w:rPr>
      </w:pPr>
      <w:r w:rsidRPr="00F56296">
        <w:rPr>
          <w:sz w:val="24"/>
          <w:szCs w:val="24"/>
        </w:rPr>
        <w:t>Для реализации рабочей программы воспитания штат укомплектован квалифицированными специалистами. Управление воспитательной работой обеспечивается директором, который несёт ответственность за организацию воспитательной работы в КГБПОУ «Рубцовский медицинский колледж». А также воспитательная работа обеспечивается кадровым составом:</w:t>
      </w:r>
    </w:p>
    <w:p w:rsidR="00F56296" w:rsidRPr="00F56296" w:rsidRDefault="00F56296" w:rsidP="00F56296">
      <w:pPr>
        <w:keepNext/>
        <w:tabs>
          <w:tab w:val="left" w:pos="709"/>
          <w:tab w:val="left" w:pos="1134"/>
        </w:tabs>
        <w:ind w:firstLine="709"/>
        <w:jc w:val="both"/>
        <w:outlineLvl w:val="0"/>
        <w:rPr>
          <w:sz w:val="24"/>
          <w:szCs w:val="24"/>
        </w:rPr>
      </w:pPr>
      <w:r w:rsidRPr="00F56296">
        <w:rPr>
          <w:sz w:val="24"/>
          <w:szCs w:val="24"/>
        </w:rPr>
        <w:t>- заместитель директора по учебной работе;</w:t>
      </w:r>
    </w:p>
    <w:p w:rsidR="00F56296" w:rsidRPr="00F56296" w:rsidRDefault="00F56296" w:rsidP="00F56296">
      <w:pPr>
        <w:keepNext/>
        <w:tabs>
          <w:tab w:val="left" w:pos="709"/>
          <w:tab w:val="left" w:pos="1134"/>
        </w:tabs>
        <w:ind w:firstLine="709"/>
        <w:jc w:val="both"/>
        <w:outlineLvl w:val="0"/>
        <w:rPr>
          <w:sz w:val="24"/>
          <w:szCs w:val="24"/>
        </w:rPr>
      </w:pPr>
      <w:r w:rsidRPr="00F56296">
        <w:rPr>
          <w:sz w:val="24"/>
          <w:szCs w:val="24"/>
        </w:rPr>
        <w:t>- педагог-организатор;</w:t>
      </w:r>
    </w:p>
    <w:p w:rsidR="00F56296" w:rsidRPr="00F56296" w:rsidRDefault="00F56296" w:rsidP="00F56296">
      <w:pPr>
        <w:keepNext/>
        <w:tabs>
          <w:tab w:val="left" w:pos="709"/>
          <w:tab w:val="left" w:pos="1134"/>
        </w:tabs>
        <w:ind w:firstLine="709"/>
        <w:jc w:val="both"/>
        <w:outlineLvl w:val="0"/>
        <w:rPr>
          <w:sz w:val="24"/>
          <w:szCs w:val="24"/>
        </w:rPr>
      </w:pPr>
      <w:r w:rsidRPr="00F56296">
        <w:rPr>
          <w:sz w:val="24"/>
          <w:szCs w:val="24"/>
        </w:rPr>
        <w:t>- заведующие отделениями;</w:t>
      </w:r>
    </w:p>
    <w:p w:rsidR="00F56296" w:rsidRPr="00F56296" w:rsidRDefault="00F56296" w:rsidP="00F56296">
      <w:pPr>
        <w:keepNext/>
        <w:tabs>
          <w:tab w:val="left" w:pos="709"/>
          <w:tab w:val="left" w:pos="1134"/>
        </w:tabs>
        <w:ind w:firstLine="709"/>
        <w:jc w:val="both"/>
        <w:outlineLvl w:val="0"/>
        <w:rPr>
          <w:sz w:val="24"/>
          <w:szCs w:val="24"/>
        </w:rPr>
      </w:pPr>
      <w:r w:rsidRPr="00F56296">
        <w:rPr>
          <w:sz w:val="24"/>
          <w:szCs w:val="24"/>
        </w:rPr>
        <w:t>- кураторы учебных групп;</w:t>
      </w:r>
    </w:p>
    <w:p w:rsidR="00F56296" w:rsidRPr="00F56296" w:rsidRDefault="00F56296" w:rsidP="00F56296">
      <w:pPr>
        <w:keepNext/>
        <w:tabs>
          <w:tab w:val="left" w:pos="709"/>
          <w:tab w:val="left" w:pos="1134"/>
        </w:tabs>
        <w:ind w:firstLine="709"/>
        <w:jc w:val="both"/>
        <w:outlineLvl w:val="0"/>
        <w:rPr>
          <w:sz w:val="24"/>
          <w:szCs w:val="24"/>
        </w:rPr>
      </w:pPr>
      <w:r w:rsidRPr="00F56296">
        <w:rPr>
          <w:sz w:val="24"/>
          <w:szCs w:val="24"/>
        </w:rPr>
        <w:t>- преподаватели;</w:t>
      </w:r>
    </w:p>
    <w:p w:rsidR="00F56296" w:rsidRPr="00F56296" w:rsidRDefault="00F56296" w:rsidP="00F56296">
      <w:pPr>
        <w:keepNext/>
        <w:tabs>
          <w:tab w:val="left" w:pos="709"/>
          <w:tab w:val="left" w:pos="1134"/>
        </w:tabs>
        <w:ind w:firstLine="709"/>
        <w:jc w:val="both"/>
        <w:outlineLvl w:val="0"/>
        <w:rPr>
          <w:sz w:val="24"/>
          <w:szCs w:val="24"/>
        </w:rPr>
      </w:pPr>
      <w:r w:rsidRPr="00F56296">
        <w:rPr>
          <w:sz w:val="24"/>
          <w:szCs w:val="24"/>
        </w:rPr>
        <w:t>- заведующая производственной практикой.</w:t>
      </w:r>
    </w:p>
    <w:p w:rsidR="00F56296" w:rsidRPr="00F56296" w:rsidRDefault="00F56296" w:rsidP="00F56296">
      <w:pPr>
        <w:keepNext/>
        <w:tabs>
          <w:tab w:val="left" w:pos="709"/>
          <w:tab w:val="left" w:pos="1134"/>
        </w:tabs>
        <w:ind w:firstLine="709"/>
        <w:jc w:val="both"/>
        <w:outlineLvl w:val="0"/>
        <w:rPr>
          <w:sz w:val="24"/>
          <w:szCs w:val="24"/>
        </w:rPr>
      </w:pPr>
      <w:r w:rsidRPr="00F56296">
        <w:rPr>
          <w:sz w:val="24"/>
          <w:szCs w:val="24"/>
        </w:rPr>
        <w:t>Функционал работников регламентируется требованиями профессиональных стандартов.</w:t>
      </w:r>
    </w:p>
    <w:p w:rsidR="00F56296" w:rsidRPr="00F56296" w:rsidRDefault="00F56296" w:rsidP="00BF4681">
      <w:pPr>
        <w:pStyle w:val="110"/>
        <w:keepNext w:val="0"/>
        <w:widowControl w:val="0"/>
        <w:numPr>
          <w:ilvl w:val="1"/>
          <w:numId w:val="53"/>
        </w:numPr>
        <w:tabs>
          <w:tab w:val="left" w:pos="709"/>
          <w:tab w:val="left" w:pos="2640"/>
          <w:tab w:val="left" w:pos="2641"/>
        </w:tabs>
        <w:suppressAutoHyphens w:val="0"/>
        <w:autoSpaceDE w:val="0"/>
        <w:autoSpaceDN w:val="0"/>
        <w:ind w:firstLine="709"/>
        <w:jc w:val="both"/>
        <w:outlineLvl w:val="1"/>
        <w:rPr>
          <w:b/>
          <w:bCs/>
          <w:szCs w:val="24"/>
        </w:rPr>
      </w:pPr>
    </w:p>
    <w:p w:rsidR="00F56296" w:rsidRPr="00F56296" w:rsidRDefault="00F56296" w:rsidP="00BF4681">
      <w:pPr>
        <w:pStyle w:val="110"/>
        <w:keepNext w:val="0"/>
        <w:widowControl w:val="0"/>
        <w:numPr>
          <w:ilvl w:val="1"/>
          <w:numId w:val="53"/>
        </w:numPr>
        <w:tabs>
          <w:tab w:val="left" w:pos="709"/>
          <w:tab w:val="left" w:pos="2640"/>
          <w:tab w:val="left" w:pos="2641"/>
        </w:tabs>
        <w:suppressAutoHyphens w:val="0"/>
        <w:autoSpaceDE w:val="0"/>
        <w:autoSpaceDN w:val="0"/>
        <w:ind w:firstLine="709"/>
        <w:jc w:val="both"/>
        <w:outlineLvl w:val="1"/>
        <w:rPr>
          <w:szCs w:val="24"/>
        </w:rPr>
      </w:pPr>
      <w:r w:rsidRPr="00BF4681">
        <w:rPr>
          <w:b/>
          <w:szCs w:val="24"/>
        </w:rPr>
        <w:t>3.3. Материально-техническое обеспечение воспитательной работы</w:t>
      </w:r>
    </w:p>
    <w:p w:rsidR="00F56296" w:rsidRPr="00F56296" w:rsidRDefault="00F56296" w:rsidP="00F56296">
      <w:pPr>
        <w:pStyle w:val="a3"/>
        <w:tabs>
          <w:tab w:val="left" w:pos="709"/>
        </w:tabs>
        <w:ind w:left="0" w:firstLine="709"/>
        <w:jc w:val="both"/>
      </w:pPr>
    </w:p>
    <w:p w:rsidR="00F56296" w:rsidRPr="00F56296" w:rsidRDefault="00F56296" w:rsidP="00F56296">
      <w:pPr>
        <w:keepNext/>
        <w:tabs>
          <w:tab w:val="left" w:pos="709"/>
          <w:tab w:val="left" w:pos="1134"/>
        </w:tabs>
        <w:ind w:firstLine="709"/>
        <w:jc w:val="both"/>
        <w:outlineLvl w:val="0"/>
        <w:rPr>
          <w:sz w:val="24"/>
          <w:szCs w:val="24"/>
        </w:rPr>
      </w:pPr>
      <w:r w:rsidRPr="00F56296">
        <w:rPr>
          <w:sz w:val="24"/>
          <w:szCs w:val="24"/>
        </w:rPr>
        <w:t>Для обеспечения реализации  направлений воспитательной работы в КГБПОУ «Рубцовский медицинский колледж» оборудованы помещения.</w:t>
      </w:r>
    </w:p>
    <w:p w:rsidR="00F56296" w:rsidRPr="00F56296" w:rsidRDefault="00F56296" w:rsidP="00F56296">
      <w:pPr>
        <w:tabs>
          <w:tab w:val="left" w:pos="709"/>
        </w:tabs>
        <w:suppressAutoHyphens/>
        <w:ind w:firstLine="709"/>
        <w:jc w:val="both"/>
        <w:rPr>
          <w:b/>
          <w:sz w:val="24"/>
          <w:szCs w:val="24"/>
        </w:rPr>
      </w:pPr>
      <w:r w:rsidRPr="00F56296">
        <w:rPr>
          <w:b/>
          <w:sz w:val="24"/>
          <w:szCs w:val="24"/>
        </w:rPr>
        <w:t>Перечень специальных помещений:</w:t>
      </w:r>
    </w:p>
    <w:p w:rsidR="00F56296" w:rsidRPr="00F56296" w:rsidRDefault="00F56296" w:rsidP="00F56296">
      <w:pPr>
        <w:tabs>
          <w:tab w:val="left" w:pos="709"/>
        </w:tabs>
        <w:suppressAutoHyphens/>
        <w:ind w:firstLine="709"/>
        <w:jc w:val="both"/>
        <w:rPr>
          <w:b/>
          <w:sz w:val="24"/>
          <w:szCs w:val="24"/>
        </w:rPr>
      </w:pPr>
      <w:r w:rsidRPr="00F56296">
        <w:rPr>
          <w:b/>
          <w:sz w:val="24"/>
          <w:szCs w:val="24"/>
        </w:rPr>
        <w:t>Залы:</w:t>
      </w:r>
    </w:p>
    <w:p w:rsidR="00F56296" w:rsidRPr="00F56296" w:rsidRDefault="00F56296" w:rsidP="00F56296">
      <w:pPr>
        <w:tabs>
          <w:tab w:val="left" w:pos="709"/>
        </w:tabs>
        <w:suppressAutoHyphens/>
        <w:ind w:firstLine="709"/>
        <w:jc w:val="both"/>
        <w:rPr>
          <w:sz w:val="24"/>
          <w:szCs w:val="24"/>
        </w:rPr>
      </w:pPr>
      <w:r w:rsidRPr="00F56296">
        <w:rPr>
          <w:sz w:val="24"/>
          <w:szCs w:val="24"/>
        </w:rPr>
        <w:t>– библиотека, читальный зал с выходом в интернет;</w:t>
      </w:r>
    </w:p>
    <w:p w:rsidR="00F56296" w:rsidRPr="00F56296" w:rsidRDefault="00F56296" w:rsidP="00F56296">
      <w:pPr>
        <w:tabs>
          <w:tab w:val="left" w:pos="709"/>
        </w:tabs>
        <w:suppressAutoHyphens/>
        <w:ind w:firstLine="709"/>
        <w:jc w:val="both"/>
        <w:rPr>
          <w:sz w:val="24"/>
          <w:szCs w:val="24"/>
        </w:rPr>
      </w:pPr>
      <w:r w:rsidRPr="00F56296">
        <w:rPr>
          <w:sz w:val="24"/>
          <w:szCs w:val="24"/>
        </w:rPr>
        <w:t>– актовый зал со звуковым, световым оборудованием, мультимедийным комплексом, выходом  интернет;</w:t>
      </w:r>
    </w:p>
    <w:p w:rsidR="00F56296" w:rsidRPr="00F56296" w:rsidRDefault="00F56296" w:rsidP="00F56296">
      <w:pPr>
        <w:tabs>
          <w:tab w:val="left" w:pos="709"/>
        </w:tabs>
        <w:suppressAutoHyphens/>
        <w:ind w:firstLine="709"/>
        <w:jc w:val="both"/>
        <w:rPr>
          <w:b/>
          <w:sz w:val="24"/>
          <w:szCs w:val="24"/>
        </w:rPr>
      </w:pPr>
    </w:p>
    <w:p w:rsidR="00F56296" w:rsidRPr="00F56296" w:rsidRDefault="00F56296" w:rsidP="00F56296">
      <w:pPr>
        <w:tabs>
          <w:tab w:val="left" w:pos="709"/>
        </w:tabs>
        <w:suppressAutoHyphens/>
        <w:ind w:firstLine="709"/>
        <w:jc w:val="both"/>
        <w:rPr>
          <w:b/>
          <w:sz w:val="24"/>
          <w:szCs w:val="24"/>
        </w:rPr>
      </w:pPr>
      <w:r w:rsidRPr="00F56296">
        <w:rPr>
          <w:b/>
          <w:sz w:val="24"/>
          <w:szCs w:val="24"/>
        </w:rPr>
        <w:t>Кабинеты:</w:t>
      </w:r>
    </w:p>
    <w:p w:rsidR="00F56296" w:rsidRPr="00F56296" w:rsidRDefault="00F56296" w:rsidP="00F56296">
      <w:pPr>
        <w:tabs>
          <w:tab w:val="left" w:pos="709"/>
        </w:tabs>
        <w:suppressAutoHyphens/>
        <w:ind w:firstLine="709"/>
        <w:jc w:val="both"/>
        <w:rPr>
          <w:sz w:val="24"/>
          <w:szCs w:val="24"/>
        </w:rPr>
      </w:pPr>
      <w:r w:rsidRPr="00F56296">
        <w:rPr>
          <w:b/>
          <w:sz w:val="24"/>
          <w:szCs w:val="24"/>
        </w:rPr>
        <w:t xml:space="preserve">- </w:t>
      </w:r>
      <w:r w:rsidRPr="00F56296">
        <w:rPr>
          <w:sz w:val="24"/>
          <w:szCs w:val="24"/>
        </w:rPr>
        <w:t>кабинет новых образовательных технологий;</w:t>
      </w:r>
    </w:p>
    <w:p w:rsidR="00F56296" w:rsidRPr="00F56296" w:rsidRDefault="00F56296" w:rsidP="00F56296">
      <w:pPr>
        <w:tabs>
          <w:tab w:val="left" w:pos="709"/>
        </w:tabs>
        <w:suppressAutoHyphens/>
        <w:ind w:firstLine="709"/>
        <w:jc w:val="both"/>
        <w:rPr>
          <w:b/>
          <w:sz w:val="24"/>
          <w:szCs w:val="24"/>
        </w:rPr>
      </w:pPr>
      <w:r w:rsidRPr="00F56296">
        <w:rPr>
          <w:b/>
          <w:sz w:val="24"/>
          <w:szCs w:val="24"/>
        </w:rPr>
        <w:t xml:space="preserve">- </w:t>
      </w:r>
      <w:r w:rsidRPr="00F56296">
        <w:rPr>
          <w:sz w:val="24"/>
          <w:szCs w:val="24"/>
        </w:rPr>
        <w:t>учебные кабинеты.</w:t>
      </w:r>
    </w:p>
    <w:p w:rsidR="00F56296" w:rsidRPr="00F56296" w:rsidRDefault="00F56296" w:rsidP="00F56296">
      <w:pPr>
        <w:tabs>
          <w:tab w:val="left" w:pos="709"/>
        </w:tabs>
        <w:suppressAutoHyphens/>
        <w:ind w:firstLine="709"/>
        <w:jc w:val="both"/>
        <w:rPr>
          <w:b/>
          <w:sz w:val="24"/>
          <w:szCs w:val="24"/>
        </w:rPr>
      </w:pPr>
    </w:p>
    <w:p w:rsidR="00F56296" w:rsidRPr="00F56296" w:rsidRDefault="00F56296" w:rsidP="00F56296">
      <w:pPr>
        <w:tabs>
          <w:tab w:val="left" w:pos="709"/>
        </w:tabs>
        <w:suppressAutoHyphens/>
        <w:ind w:firstLine="709"/>
        <w:jc w:val="both"/>
        <w:rPr>
          <w:b/>
          <w:sz w:val="24"/>
          <w:szCs w:val="24"/>
        </w:rPr>
      </w:pPr>
      <w:r w:rsidRPr="00F56296">
        <w:rPr>
          <w:b/>
          <w:sz w:val="24"/>
          <w:szCs w:val="24"/>
        </w:rPr>
        <w:t>Спортивный комплекс:</w:t>
      </w:r>
    </w:p>
    <w:p w:rsidR="00F56296" w:rsidRPr="00F56296" w:rsidRDefault="00F56296" w:rsidP="00F56296">
      <w:pPr>
        <w:tabs>
          <w:tab w:val="left" w:pos="709"/>
        </w:tabs>
        <w:suppressAutoHyphens/>
        <w:ind w:firstLine="709"/>
        <w:jc w:val="both"/>
        <w:rPr>
          <w:sz w:val="24"/>
          <w:szCs w:val="24"/>
        </w:rPr>
      </w:pPr>
      <w:r w:rsidRPr="00F56296">
        <w:rPr>
          <w:sz w:val="24"/>
          <w:szCs w:val="24"/>
        </w:rPr>
        <w:t>- спортивный зал;</w:t>
      </w:r>
    </w:p>
    <w:p w:rsidR="00F56296" w:rsidRPr="00F56296" w:rsidRDefault="00F56296" w:rsidP="00F56296">
      <w:pPr>
        <w:tabs>
          <w:tab w:val="left" w:pos="709"/>
        </w:tabs>
        <w:suppressAutoHyphens/>
        <w:ind w:firstLine="709"/>
        <w:jc w:val="both"/>
        <w:rPr>
          <w:sz w:val="24"/>
          <w:szCs w:val="24"/>
        </w:rPr>
      </w:pPr>
      <w:r w:rsidRPr="00F56296">
        <w:rPr>
          <w:sz w:val="24"/>
          <w:szCs w:val="24"/>
        </w:rPr>
        <w:t>- тренажерный зал;</w:t>
      </w:r>
    </w:p>
    <w:p w:rsidR="00F56296" w:rsidRPr="00F56296" w:rsidRDefault="00F56296" w:rsidP="00F56296">
      <w:pPr>
        <w:tabs>
          <w:tab w:val="left" w:pos="709"/>
        </w:tabs>
        <w:suppressAutoHyphens/>
        <w:ind w:firstLine="709"/>
        <w:jc w:val="both"/>
        <w:rPr>
          <w:sz w:val="24"/>
          <w:szCs w:val="24"/>
        </w:rPr>
      </w:pPr>
      <w:r w:rsidRPr="00F56296">
        <w:rPr>
          <w:sz w:val="24"/>
          <w:szCs w:val="24"/>
        </w:rPr>
        <w:t>- спортивная площадка;</w:t>
      </w:r>
    </w:p>
    <w:p w:rsidR="00F56296" w:rsidRPr="00F56296" w:rsidRDefault="00F56296" w:rsidP="00F56296">
      <w:pPr>
        <w:tabs>
          <w:tab w:val="left" w:pos="709"/>
        </w:tabs>
        <w:suppressAutoHyphens/>
        <w:ind w:firstLine="709"/>
        <w:jc w:val="both"/>
        <w:rPr>
          <w:sz w:val="24"/>
          <w:szCs w:val="24"/>
        </w:rPr>
      </w:pPr>
      <w:r w:rsidRPr="00F56296">
        <w:rPr>
          <w:sz w:val="24"/>
          <w:szCs w:val="24"/>
        </w:rPr>
        <w:t>- полоса препятствий.</w:t>
      </w:r>
    </w:p>
    <w:p w:rsidR="00F56296" w:rsidRPr="00F56296" w:rsidRDefault="00F56296" w:rsidP="00F56296">
      <w:pPr>
        <w:tabs>
          <w:tab w:val="left" w:pos="709"/>
        </w:tabs>
        <w:suppressAutoHyphens/>
        <w:ind w:firstLine="709"/>
        <w:jc w:val="both"/>
        <w:rPr>
          <w:b/>
          <w:sz w:val="24"/>
          <w:szCs w:val="24"/>
        </w:rPr>
      </w:pPr>
    </w:p>
    <w:p w:rsidR="00F56296" w:rsidRPr="00F56296" w:rsidRDefault="00F56296" w:rsidP="00F56296">
      <w:pPr>
        <w:tabs>
          <w:tab w:val="left" w:pos="709"/>
        </w:tabs>
        <w:suppressAutoHyphens/>
        <w:ind w:firstLine="709"/>
        <w:jc w:val="both"/>
        <w:rPr>
          <w:b/>
          <w:sz w:val="24"/>
          <w:szCs w:val="24"/>
        </w:rPr>
      </w:pPr>
    </w:p>
    <w:p w:rsidR="00F56296" w:rsidRPr="00F56296" w:rsidRDefault="00F56296" w:rsidP="00BF4681">
      <w:pPr>
        <w:pStyle w:val="110"/>
        <w:keepNext w:val="0"/>
        <w:widowControl w:val="0"/>
        <w:numPr>
          <w:ilvl w:val="1"/>
          <w:numId w:val="53"/>
        </w:numPr>
        <w:tabs>
          <w:tab w:val="left" w:pos="709"/>
          <w:tab w:val="left" w:pos="2640"/>
          <w:tab w:val="left" w:pos="2641"/>
        </w:tabs>
        <w:suppressAutoHyphens w:val="0"/>
        <w:autoSpaceDE w:val="0"/>
        <w:autoSpaceDN w:val="0"/>
        <w:ind w:firstLine="709"/>
        <w:jc w:val="both"/>
        <w:outlineLvl w:val="1"/>
        <w:rPr>
          <w:szCs w:val="24"/>
        </w:rPr>
      </w:pPr>
      <w:r w:rsidRPr="00F56296">
        <w:rPr>
          <w:szCs w:val="24"/>
        </w:rPr>
        <w:t>Информационное обеспечение воспитательной работы</w:t>
      </w:r>
    </w:p>
    <w:p w:rsidR="00F56296" w:rsidRPr="00F56296" w:rsidRDefault="00F56296" w:rsidP="00F56296">
      <w:pPr>
        <w:pStyle w:val="a3"/>
        <w:tabs>
          <w:tab w:val="left" w:pos="709"/>
        </w:tabs>
        <w:ind w:left="0" w:firstLine="709"/>
        <w:jc w:val="both"/>
      </w:pPr>
      <w:r w:rsidRPr="00F56296">
        <w:t>Информационное обеспечение воспитательной работы имеет в своей инфраструктуре объекты, обеспеченные средствами связи, компьютерной и мультимедийной техникой, интернет-ресурсами и специализированным оборудованием.</w:t>
      </w:r>
    </w:p>
    <w:p w:rsidR="00F56296" w:rsidRPr="00F56296" w:rsidRDefault="00F56296" w:rsidP="00F56296">
      <w:pPr>
        <w:keepNext/>
        <w:tabs>
          <w:tab w:val="left" w:pos="709"/>
          <w:tab w:val="left" w:pos="1134"/>
        </w:tabs>
        <w:ind w:firstLine="709"/>
        <w:jc w:val="both"/>
        <w:outlineLvl w:val="0"/>
        <w:rPr>
          <w:iCs/>
          <w:kern w:val="32"/>
          <w:sz w:val="24"/>
          <w:szCs w:val="24"/>
        </w:rPr>
      </w:pPr>
      <w:r w:rsidRPr="00F56296">
        <w:rPr>
          <w:iCs/>
          <w:kern w:val="32"/>
          <w:sz w:val="24"/>
          <w:szCs w:val="24"/>
        </w:rPr>
        <w:t>Информационное обеспечение воспитательной работы имеет в своей инфраструктуре объекты, обеспеченные средствами связи, компьютерной и мультимедийной техникой, интернет-ресурсами и специализированным оборудованием.</w:t>
      </w:r>
    </w:p>
    <w:p w:rsidR="00F56296" w:rsidRPr="00F56296" w:rsidRDefault="00F56296" w:rsidP="00F56296">
      <w:pPr>
        <w:keepNext/>
        <w:tabs>
          <w:tab w:val="left" w:pos="709"/>
          <w:tab w:val="left" w:pos="1134"/>
        </w:tabs>
        <w:ind w:firstLine="709"/>
        <w:jc w:val="both"/>
        <w:outlineLvl w:val="0"/>
        <w:rPr>
          <w:iCs/>
          <w:kern w:val="32"/>
          <w:sz w:val="24"/>
          <w:szCs w:val="24"/>
        </w:rPr>
      </w:pPr>
      <w:r w:rsidRPr="00F56296">
        <w:rPr>
          <w:iCs/>
          <w:kern w:val="32"/>
          <w:sz w:val="24"/>
          <w:szCs w:val="24"/>
        </w:rPr>
        <w:t xml:space="preserve">Информационное обеспечение воспитательной работы направлено на: </w:t>
      </w:r>
    </w:p>
    <w:p w:rsidR="00F56296" w:rsidRPr="00F56296" w:rsidRDefault="00F56296" w:rsidP="00BF4681">
      <w:pPr>
        <w:numPr>
          <w:ilvl w:val="0"/>
          <w:numId w:val="58"/>
        </w:numPr>
        <w:tabs>
          <w:tab w:val="left" w:pos="709"/>
          <w:tab w:val="left" w:pos="1134"/>
        </w:tabs>
        <w:ind w:left="0" w:firstLine="709"/>
        <w:jc w:val="both"/>
        <w:outlineLvl w:val="0"/>
        <w:rPr>
          <w:iCs/>
          <w:kern w:val="32"/>
          <w:sz w:val="24"/>
          <w:szCs w:val="24"/>
        </w:rPr>
      </w:pPr>
      <w:r w:rsidRPr="00F56296">
        <w:rPr>
          <w:iCs/>
          <w:kern w:val="32"/>
          <w:sz w:val="24"/>
          <w:szCs w:val="24"/>
        </w:rPr>
        <w:t xml:space="preserve">информирование о возможностях для участия обучающихся в социально значимой деятельности; </w:t>
      </w:r>
    </w:p>
    <w:p w:rsidR="00F56296" w:rsidRPr="00F56296" w:rsidRDefault="00F56296" w:rsidP="00BF4681">
      <w:pPr>
        <w:numPr>
          <w:ilvl w:val="0"/>
          <w:numId w:val="58"/>
        </w:numPr>
        <w:tabs>
          <w:tab w:val="left" w:pos="709"/>
          <w:tab w:val="left" w:pos="1134"/>
        </w:tabs>
        <w:ind w:left="0" w:firstLine="709"/>
        <w:jc w:val="both"/>
        <w:outlineLvl w:val="0"/>
        <w:rPr>
          <w:iCs/>
          <w:kern w:val="32"/>
          <w:sz w:val="24"/>
          <w:szCs w:val="24"/>
        </w:rPr>
      </w:pPr>
      <w:r w:rsidRPr="00F56296">
        <w:rPr>
          <w:iCs/>
          <w:kern w:val="32"/>
          <w:sz w:val="24"/>
          <w:szCs w:val="24"/>
        </w:rPr>
        <w:t xml:space="preserve">информационную и методическую поддержку воспитательной работы; </w:t>
      </w:r>
    </w:p>
    <w:p w:rsidR="00F56296" w:rsidRPr="00F56296" w:rsidRDefault="00F56296" w:rsidP="00BF4681">
      <w:pPr>
        <w:numPr>
          <w:ilvl w:val="0"/>
          <w:numId w:val="58"/>
        </w:numPr>
        <w:tabs>
          <w:tab w:val="left" w:pos="709"/>
          <w:tab w:val="left" w:pos="1134"/>
        </w:tabs>
        <w:ind w:left="0" w:firstLine="709"/>
        <w:jc w:val="both"/>
        <w:outlineLvl w:val="0"/>
        <w:rPr>
          <w:iCs/>
          <w:kern w:val="32"/>
          <w:sz w:val="24"/>
          <w:szCs w:val="24"/>
        </w:rPr>
      </w:pPr>
      <w:r w:rsidRPr="00F56296">
        <w:rPr>
          <w:iCs/>
          <w:kern w:val="32"/>
          <w:sz w:val="24"/>
          <w:szCs w:val="24"/>
        </w:rPr>
        <w:t xml:space="preserve">планирование воспитательной работы и её ресурсного обеспечения; </w:t>
      </w:r>
    </w:p>
    <w:p w:rsidR="00F56296" w:rsidRPr="00F56296" w:rsidRDefault="00F56296" w:rsidP="00BF4681">
      <w:pPr>
        <w:numPr>
          <w:ilvl w:val="0"/>
          <w:numId w:val="58"/>
        </w:numPr>
        <w:tabs>
          <w:tab w:val="left" w:pos="709"/>
          <w:tab w:val="left" w:pos="1134"/>
        </w:tabs>
        <w:ind w:left="0" w:firstLine="709"/>
        <w:jc w:val="both"/>
        <w:outlineLvl w:val="0"/>
        <w:rPr>
          <w:iCs/>
          <w:kern w:val="32"/>
          <w:sz w:val="24"/>
          <w:szCs w:val="24"/>
        </w:rPr>
      </w:pPr>
      <w:r w:rsidRPr="00F56296">
        <w:rPr>
          <w:iCs/>
          <w:kern w:val="32"/>
          <w:sz w:val="24"/>
          <w:szCs w:val="24"/>
        </w:rPr>
        <w:t xml:space="preserve">мониторинг воспитательной работы; </w:t>
      </w:r>
    </w:p>
    <w:p w:rsidR="00F56296" w:rsidRPr="00F56296" w:rsidRDefault="00F56296" w:rsidP="00BF4681">
      <w:pPr>
        <w:numPr>
          <w:ilvl w:val="0"/>
          <w:numId w:val="58"/>
        </w:numPr>
        <w:tabs>
          <w:tab w:val="left" w:pos="709"/>
          <w:tab w:val="left" w:pos="1134"/>
        </w:tabs>
        <w:ind w:left="0" w:firstLine="709"/>
        <w:jc w:val="both"/>
        <w:outlineLvl w:val="0"/>
        <w:rPr>
          <w:iCs/>
          <w:kern w:val="32"/>
          <w:sz w:val="24"/>
          <w:szCs w:val="24"/>
        </w:rPr>
      </w:pPr>
      <w:r w:rsidRPr="00F56296">
        <w:rPr>
          <w:iCs/>
          <w:kern w:val="32"/>
          <w:sz w:val="24"/>
          <w:szCs w:val="24"/>
        </w:rPr>
        <w:t xml:space="preserve">дистанционное взаимодействие всех участников (обучающихся, педагогических работников, органов управления в сфере образования, общественности); </w:t>
      </w:r>
    </w:p>
    <w:p w:rsidR="00F56296" w:rsidRPr="00F56296" w:rsidRDefault="00F56296" w:rsidP="00BF4681">
      <w:pPr>
        <w:numPr>
          <w:ilvl w:val="0"/>
          <w:numId w:val="58"/>
        </w:numPr>
        <w:tabs>
          <w:tab w:val="left" w:pos="709"/>
          <w:tab w:val="left" w:pos="1134"/>
        </w:tabs>
        <w:ind w:left="0" w:firstLine="709"/>
        <w:jc w:val="both"/>
        <w:outlineLvl w:val="0"/>
        <w:rPr>
          <w:iCs/>
          <w:kern w:val="32"/>
          <w:sz w:val="24"/>
          <w:szCs w:val="24"/>
        </w:rPr>
      </w:pPr>
      <w:r w:rsidRPr="00F56296">
        <w:rPr>
          <w:iCs/>
          <w:kern w:val="32"/>
          <w:sz w:val="24"/>
          <w:szCs w:val="24"/>
        </w:rPr>
        <w:t>дистанционное взаимодействие с другими организациями социальной сферы.</w:t>
      </w:r>
    </w:p>
    <w:p w:rsidR="00F56296" w:rsidRPr="00F56296" w:rsidRDefault="00F56296" w:rsidP="00F56296">
      <w:pPr>
        <w:tabs>
          <w:tab w:val="left" w:pos="709"/>
          <w:tab w:val="left" w:pos="1134"/>
        </w:tabs>
        <w:ind w:firstLine="709"/>
        <w:jc w:val="both"/>
        <w:outlineLvl w:val="0"/>
        <w:rPr>
          <w:iCs/>
          <w:kern w:val="32"/>
          <w:sz w:val="24"/>
          <w:szCs w:val="24"/>
        </w:rPr>
      </w:pPr>
      <w:r w:rsidRPr="00F56296">
        <w:rPr>
          <w:iCs/>
          <w:kern w:val="32"/>
          <w:sz w:val="24"/>
          <w:szCs w:val="24"/>
        </w:rPr>
        <w:t xml:space="preserve">Информационное обеспечение воспитательной работы включает: комплекс информационных ресурсов, в том числе цифровых, совокупность технологических и аппаратных средств (компьютеры, принтеры, сканеры, проекторы, интерактивные доски и др.). </w:t>
      </w:r>
    </w:p>
    <w:p w:rsidR="00F56296" w:rsidRPr="00F56296" w:rsidRDefault="00F56296" w:rsidP="00F56296">
      <w:pPr>
        <w:pStyle w:val="a7"/>
        <w:tabs>
          <w:tab w:val="left" w:pos="709"/>
          <w:tab w:val="left" w:pos="1134"/>
        </w:tabs>
        <w:ind w:left="0" w:firstLine="709"/>
        <w:jc w:val="both"/>
        <w:outlineLvl w:val="0"/>
        <w:rPr>
          <w:sz w:val="24"/>
          <w:szCs w:val="24"/>
        </w:rPr>
      </w:pPr>
      <w:r w:rsidRPr="00F56296">
        <w:rPr>
          <w:iCs/>
          <w:kern w:val="32"/>
          <w:sz w:val="24"/>
          <w:szCs w:val="24"/>
        </w:rPr>
        <w:t>Система воспитательной деятельности КГБПОУ РМК представлена на сайте организации:</w:t>
      </w:r>
    </w:p>
    <w:p w:rsidR="00F56296" w:rsidRPr="00F56296" w:rsidRDefault="00F56296" w:rsidP="00BF4681">
      <w:pPr>
        <w:pStyle w:val="a7"/>
        <w:numPr>
          <w:ilvl w:val="1"/>
          <w:numId w:val="51"/>
        </w:numPr>
        <w:tabs>
          <w:tab w:val="left" w:pos="709"/>
        </w:tabs>
        <w:ind w:left="0" w:firstLine="709"/>
        <w:jc w:val="both"/>
        <w:rPr>
          <w:sz w:val="24"/>
          <w:szCs w:val="24"/>
        </w:rPr>
      </w:pPr>
      <w:r w:rsidRPr="00F56296">
        <w:rPr>
          <w:sz w:val="24"/>
          <w:szCs w:val="24"/>
        </w:rPr>
        <w:t>раздел «Сведения об образовательной организации» - «Документы»»;</w:t>
      </w:r>
    </w:p>
    <w:p w:rsidR="00F56296" w:rsidRPr="00F56296" w:rsidRDefault="00F56296" w:rsidP="00BF4681">
      <w:pPr>
        <w:pStyle w:val="a7"/>
        <w:numPr>
          <w:ilvl w:val="1"/>
          <w:numId w:val="51"/>
        </w:numPr>
        <w:tabs>
          <w:tab w:val="left" w:pos="709"/>
        </w:tabs>
        <w:ind w:left="0" w:firstLine="709"/>
        <w:jc w:val="both"/>
        <w:rPr>
          <w:sz w:val="24"/>
          <w:szCs w:val="24"/>
        </w:rPr>
      </w:pPr>
      <w:r w:rsidRPr="00F56296">
        <w:rPr>
          <w:sz w:val="24"/>
          <w:szCs w:val="24"/>
        </w:rPr>
        <w:t xml:space="preserve">раздел «Новости и </w:t>
      </w:r>
      <w:r w:rsidRPr="00F56296">
        <w:rPr>
          <w:spacing w:val="-4"/>
          <w:sz w:val="24"/>
          <w:szCs w:val="24"/>
        </w:rPr>
        <w:t>анонсы</w:t>
      </w:r>
      <w:r w:rsidRPr="00F56296">
        <w:rPr>
          <w:sz w:val="24"/>
          <w:szCs w:val="24"/>
        </w:rPr>
        <w:t>»;</w:t>
      </w:r>
    </w:p>
    <w:p w:rsidR="00F56296" w:rsidRPr="00F56296" w:rsidRDefault="00F56296" w:rsidP="00BF4681">
      <w:pPr>
        <w:pStyle w:val="a7"/>
        <w:numPr>
          <w:ilvl w:val="1"/>
          <w:numId w:val="51"/>
        </w:numPr>
        <w:tabs>
          <w:tab w:val="left" w:pos="709"/>
        </w:tabs>
        <w:ind w:left="0" w:firstLine="709"/>
        <w:jc w:val="both"/>
        <w:rPr>
          <w:sz w:val="24"/>
          <w:szCs w:val="24"/>
        </w:rPr>
      </w:pPr>
      <w:r w:rsidRPr="00F56296">
        <w:rPr>
          <w:sz w:val="24"/>
          <w:szCs w:val="24"/>
        </w:rPr>
        <w:t>раздел «Воспитательная работа»;</w:t>
      </w:r>
    </w:p>
    <w:p w:rsidR="00F56296" w:rsidRPr="00F56296" w:rsidRDefault="00F56296" w:rsidP="00BF4681">
      <w:pPr>
        <w:pStyle w:val="a7"/>
        <w:numPr>
          <w:ilvl w:val="1"/>
          <w:numId w:val="51"/>
        </w:numPr>
        <w:tabs>
          <w:tab w:val="left" w:pos="709"/>
        </w:tabs>
        <w:ind w:left="0" w:firstLine="709"/>
        <w:jc w:val="both"/>
        <w:rPr>
          <w:sz w:val="24"/>
          <w:szCs w:val="24"/>
        </w:rPr>
      </w:pPr>
      <w:r w:rsidRPr="00F56296">
        <w:rPr>
          <w:sz w:val="24"/>
          <w:szCs w:val="24"/>
        </w:rPr>
        <w:t>раздел «Студентам».</w:t>
      </w:r>
    </w:p>
    <w:p w:rsidR="00F56296" w:rsidRPr="00F56296" w:rsidRDefault="00F56296" w:rsidP="00F56296">
      <w:pPr>
        <w:tabs>
          <w:tab w:val="left" w:pos="709"/>
        </w:tabs>
        <w:ind w:firstLine="709"/>
        <w:jc w:val="both"/>
        <w:rPr>
          <w:sz w:val="24"/>
          <w:szCs w:val="24"/>
        </w:rPr>
      </w:pPr>
    </w:p>
    <w:p w:rsidR="00F56296" w:rsidRPr="00F56296" w:rsidRDefault="00F56296" w:rsidP="00F56296">
      <w:pPr>
        <w:tabs>
          <w:tab w:val="left" w:pos="709"/>
        </w:tabs>
        <w:ind w:firstLine="709"/>
        <w:jc w:val="both"/>
        <w:rPr>
          <w:sz w:val="24"/>
          <w:szCs w:val="24"/>
        </w:rPr>
      </w:pPr>
    </w:p>
    <w:p w:rsidR="00F56296" w:rsidRPr="00F56296" w:rsidRDefault="00F56296" w:rsidP="00F56296">
      <w:pPr>
        <w:pStyle w:val="a3"/>
        <w:tabs>
          <w:tab w:val="left" w:pos="709"/>
        </w:tabs>
        <w:ind w:left="0" w:firstLine="709"/>
        <w:jc w:val="both"/>
        <w:rPr>
          <w:b/>
        </w:rPr>
      </w:pPr>
      <w:r w:rsidRPr="00F56296">
        <w:rPr>
          <w:b/>
        </w:rPr>
        <w:t>РАЗДЕЛ 4. ОСОБЕННОСТИ ОРГАНИЗУЕМОГО В КОЛЛЕДЖЕ ВОСПИТАТЕЛЬНОГО ПРОЦЕССА</w:t>
      </w:r>
    </w:p>
    <w:p w:rsidR="00F56296" w:rsidRPr="00F56296" w:rsidRDefault="00F56296" w:rsidP="00F56296">
      <w:pPr>
        <w:pStyle w:val="a3"/>
        <w:tabs>
          <w:tab w:val="left" w:pos="709"/>
        </w:tabs>
        <w:ind w:left="0" w:firstLine="709"/>
        <w:jc w:val="both"/>
        <w:rPr>
          <w:b/>
        </w:rPr>
      </w:pPr>
    </w:p>
    <w:p w:rsidR="00F56296" w:rsidRPr="00F56296" w:rsidRDefault="00F56296" w:rsidP="00F56296">
      <w:pPr>
        <w:pStyle w:val="Default"/>
        <w:tabs>
          <w:tab w:val="left" w:pos="709"/>
        </w:tabs>
        <w:ind w:firstLine="709"/>
        <w:jc w:val="both"/>
      </w:pPr>
      <w:r w:rsidRPr="00F56296">
        <w:rPr>
          <w:iCs/>
          <w:w w:val="0"/>
        </w:rPr>
        <w:t xml:space="preserve">Процесс воспитания в </w:t>
      </w:r>
      <w:r w:rsidRPr="00F56296">
        <w:t xml:space="preserve">КГБПОУ «Рубцовский медицинский колледж» </w:t>
      </w:r>
      <w:r w:rsidRPr="00F56296">
        <w:rPr>
          <w:iCs/>
          <w:w w:val="0"/>
        </w:rPr>
        <w:t>основывается на следующих  современных подходах</w:t>
      </w:r>
      <w:r w:rsidRPr="00F56296">
        <w:t xml:space="preserve">: </w:t>
      </w:r>
    </w:p>
    <w:p w:rsidR="00F56296" w:rsidRPr="00F56296" w:rsidRDefault="00F56296" w:rsidP="00F56296">
      <w:pPr>
        <w:pStyle w:val="Default"/>
        <w:tabs>
          <w:tab w:val="left" w:pos="709"/>
        </w:tabs>
        <w:ind w:firstLine="709"/>
        <w:jc w:val="both"/>
      </w:pPr>
      <w:r w:rsidRPr="00F56296">
        <w:t xml:space="preserve">- </w:t>
      </w:r>
      <w:r w:rsidRPr="00F56296">
        <w:rPr>
          <w:iCs/>
        </w:rPr>
        <w:t>системный</w:t>
      </w:r>
      <w:r w:rsidRPr="00F56296">
        <w:t xml:space="preserve">, который способствует построению соответствующей интегративной модели профессионального воспитания в СПО на принципах необходимой целостности и позволяет системно подойти к изучению лучших отечественных практик и систем воспитания в СПО; </w:t>
      </w:r>
    </w:p>
    <w:p w:rsidR="00F56296" w:rsidRPr="00F56296" w:rsidRDefault="00F56296" w:rsidP="00F56296">
      <w:pPr>
        <w:pStyle w:val="Default"/>
        <w:tabs>
          <w:tab w:val="left" w:pos="709"/>
        </w:tabs>
        <w:ind w:firstLine="709"/>
        <w:jc w:val="both"/>
      </w:pPr>
      <w:r w:rsidRPr="00F56296">
        <w:t xml:space="preserve">- </w:t>
      </w:r>
      <w:r w:rsidRPr="00F56296">
        <w:rPr>
          <w:iCs/>
        </w:rPr>
        <w:t>компетентностный</w:t>
      </w:r>
      <w:r w:rsidRPr="00F56296">
        <w:t xml:space="preserve"> - позволяет рассматривать результаты профессиональной подготовки в СПО как единство ее профессионально и личностно наполненных компонентов: знаний, умений, владений, профессионально и личностно значимого опыта деятельности; </w:t>
      </w:r>
    </w:p>
    <w:p w:rsidR="00F56296" w:rsidRPr="00F56296" w:rsidRDefault="00F56296" w:rsidP="00F56296">
      <w:pPr>
        <w:tabs>
          <w:tab w:val="left" w:pos="709"/>
        </w:tabs>
        <w:ind w:firstLine="709"/>
        <w:jc w:val="both"/>
        <w:rPr>
          <w:sz w:val="24"/>
          <w:szCs w:val="24"/>
        </w:rPr>
      </w:pPr>
      <w:r w:rsidRPr="00F56296">
        <w:rPr>
          <w:sz w:val="24"/>
          <w:szCs w:val="24"/>
        </w:rPr>
        <w:t xml:space="preserve">- </w:t>
      </w:r>
      <w:r w:rsidRPr="00F56296">
        <w:rPr>
          <w:iCs/>
          <w:sz w:val="24"/>
          <w:szCs w:val="24"/>
        </w:rPr>
        <w:t>личностно-деятельностный</w:t>
      </w:r>
      <w:r w:rsidRPr="00F56296">
        <w:rPr>
          <w:sz w:val="24"/>
          <w:szCs w:val="24"/>
        </w:rPr>
        <w:t>– позволяет формировать профессионально-значимые качества личности обучающихся, способствующие успешной социализации и творческому самовыражению; навыков самоуправления и выбора карьерных траекторий, молодежной активности, в т.ч. предпринимательской;</w:t>
      </w:r>
    </w:p>
    <w:p w:rsidR="00F56296" w:rsidRPr="00F56296" w:rsidRDefault="00F56296" w:rsidP="00F56296">
      <w:pPr>
        <w:pStyle w:val="Default"/>
        <w:tabs>
          <w:tab w:val="left" w:pos="709"/>
        </w:tabs>
        <w:ind w:firstLine="709"/>
        <w:jc w:val="both"/>
      </w:pPr>
      <w:r w:rsidRPr="00F56296">
        <w:t xml:space="preserve">- </w:t>
      </w:r>
      <w:r w:rsidRPr="00F56296">
        <w:rPr>
          <w:iCs/>
        </w:rPr>
        <w:t xml:space="preserve">синергетический </w:t>
      </w:r>
      <w:r w:rsidRPr="00F56296">
        <w:t xml:space="preserve">– дает возможность по-новому подойти к разработке проблем развития педагогических систем, рассматривая их с позиции «открытости», сотворчества и ориентации на саморазвитие; </w:t>
      </w:r>
    </w:p>
    <w:p w:rsidR="00F56296" w:rsidRPr="00F56296" w:rsidRDefault="00F56296" w:rsidP="00F56296">
      <w:pPr>
        <w:tabs>
          <w:tab w:val="left" w:pos="709"/>
        </w:tabs>
        <w:adjustRightInd w:val="0"/>
        <w:ind w:firstLine="709"/>
        <w:jc w:val="both"/>
        <w:rPr>
          <w:iCs/>
          <w:sz w:val="24"/>
          <w:szCs w:val="24"/>
        </w:rPr>
      </w:pPr>
      <w:r w:rsidRPr="00F56296">
        <w:rPr>
          <w:iCs/>
          <w:sz w:val="24"/>
          <w:szCs w:val="24"/>
        </w:rPr>
        <w:t>- событийный - определяет воспитание как институционально оформленный процесс ценностно-смыслового взаимодействия педагога и обучающегося, в котором последний осваивает культурные нормы и образцы отношений и деятельности, в рамках событийного подхода результатом воспитания становятся духовное взаимообогащение, взаиморазвитие педагога и обучающегося, личностное развитие участников как открытие смысла происходящего взаимодействия для себя и появление общего обновленного смысла (общего ценностно-смыслового пространства);</w:t>
      </w:r>
    </w:p>
    <w:p w:rsidR="00F56296" w:rsidRPr="00F56296" w:rsidRDefault="00F56296" w:rsidP="00F56296">
      <w:pPr>
        <w:tabs>
          <w:tab w:val="left" w:pos="709"/>
          <w:tab w:val="left" w:pos="2120"/>
        </w:tabs>
        <w:ind w:firstLine="709"/>
        <w:jc w:val="both"/>
        <w:rPr>
          <w:sz w:val="24"/>
          <w:szCs w:val="24"/>
        </w:rPr>
      </w:pPr>
      <w:r w:rsidRPr="00F56296">
        <w:rPr>
          <w:sz w:val="24"/>
          <w:szCs w:val="24"/>
        </w:rPr>
        <w:t xml:space="preserve">- </w:t>
      </w:r>
      <w:r w:rsidRPr="00F56296">
        <w:rPr>
          <w:iCs/>
          <w:sz w:val="24"/>
          <w:szCs w:val="24"/>
        </w:rPr>
        <w:t>проектный</w:t>
      </w:r>
      <w:r w:rsidRPr="00F56296">
        <w:rPr>
          <w:sz w:val="24"/>
          <w:szCs w:val="24"/>
        </w:rPr>
        <w:t>– современный и прогрессивный подход для достижения стратегических целей организации, позволяет использовать соответствующие компетенции, инструменты и методы для эффективного получения результатов, достижения показателей и целей деятельности.</w:t>
      </w:r>
    </w:p>
    <w:p w:rsidR="00F56296" w:rsidRPr="00F56296" w:rsidRDefault="00F56296" w:rsidP="00F56296">
      <w:pPr>
        <w:tabs>
          <w:tab w:val="left" w:pos="709"/>
          <w:tab w:val="left" w:pos="2120"/>
        </w:tabs>
        <w:ind w:firstLine="709"/>
        <w:jc w:val="both"/>
        <w:rPr>
          <w:sz w:val="24"/>
          <w:szCs w:val="24"/>
        </w:rPr>
      </w:pPr>
    </w:p>
    <w:p w:rsidR="00BF4681" w:rsidRDefault="00BF4681" w:rsidP="00F56296">
      <w:pPr>
        <w:pStyle w:val="a3"/>
        <w:tabs>
          <w:tab w:val="left" w:pos="709"/>
        </w:tabs>
        <w:ind w:left="0" w:firstLine="709"/>
        <w:jc w:val="both"/>
        <w:rPr>
          <w:b/>
        </w:rPr>
      </w:pPr>
    </w:p>
    <w:p w:rsidR="00F56296" w:rsidRPr="00F56296" w:rsidRDefault="00F56296" w:rsidP="00F56296">
      <w:pPr>
        <w:pStyle w:val="a3"/>
        <w:tabs>
          <w:tab w:val="left" w:pos="709"/>
        </w:tabs>
        <w:ind w:left="0" w:firstLine="709"/>
        <w:jc w:val="both"/>
        <w:rPr>
          <w:b/>
        </w:rPr>
      </w:pPr>
      <w:r w:rsidRPr="00F56296">
        <w:rPr>
          <w:b/>
        </w:rPr>
        <w:t>РАЗДЕЛ 5. ЦЕЛЬ И ЗАДАЧИ ВОСПИТАНИЯ</w:t>
      </w:r>
    </w:p>
    <w:p w:rsidR="00F56296" w:rsidRPr="00F56296" w:rsidRDefault="00F56296" w:rsidP="00F56296">
      <w:pPr>
        <w:pStyle w:val="ParaAttribute16"/>
        <w:tabs>
          <w:tab w:val="left" w:pos="709"/>
        </w:tabs>
        <w:ind w:left="0" w:firstLine="709"/>
        <w:rPr>
          <w:rStyle w:val="CharAttribute484"/>
          <w:rFonts w:eastAsia="№Е"/>
          <w:i w:val="0"/>
          <w:sz w:val="24"/>
          <w:szCs w:val="24"/>
        </w:rPr>
      </w:pPr>
    </w:p>
    <w:p w:rsidR="00F56296" w:rsidRPr="00F56296" w:rsidRDefault="00F56296" w:rsidP="00F56296">
      <w:pPr>
        <w:pStyle w:val="ParaAttribute16"/>
        <w:tabs>
          <w:tab w:val="left" w:pos="709"/>
        </w:tabs>
        <w:ind w:left="0" w:firstLine="709"/>
        <w:rPr>
          <w:rStyle w:val="CharAttribute484"/>
          <w:rFonts w:eastAsia="№Е"/>
          <w:i w:val="0"/>
          <w:sz w:val="24"/>
          <w:szCs w:val="24"/>
        </w:rPr>
      </w:pPr>
      <w:r w:rsidRPr="00F56296">
        <w:rPr>
          <w:rStyle w:val="CharAttribute484"/>
          <w:rFonts w:eastAsia="№Е"/>
          <w:sz w:val="24"/>
          <w:szCs w:val="24"/>
        </w:rPr>
        <w:t xml:space="preserve">Современный национальный идеал личности  – это высоконравственный, творческий, профессионально компетентный гражданин России, принимающий судьбу Отечества как свою личную, осознающей ответственность за настоящее и будущее своей страны, укорененный в духовных и культурных традициях российского народа. </w:t>
      </w:r>
    </w:p>
    <w:p w:rsidR="00F56296" w:rsidRPr="00F56296" w:rsidRDefault="00F56296" w:rsidP="00F56296">
      <w:pPr>
        <w:tabs>
          <w:tab w:val="left" w:pos="709"/>
        </w:tabs>
        <w:ind w:firstLine="709"/>
        <w:jc w:val="both"/>
        <w:rPr>
          <w:rStyle w:val="CharAttribute484"/>
          <w:rFonts w:eastAsia="№Е"/>
          <w:i w:val="0"/>
          <w:iCs/>
          <w:sz w:val="24"/>
          <w:szCs w:val="24"/>
        </w:rPr>
      </w:pPr>
      <w:r w:rsidRPr="00F56296">
        <w:rPr>
          <w:rStyle w:val="CharAttribute484"/>
          <w:rFonts w:eastAsia="№Е"/>
          <w:sz w:val="24"/>
          <w:szCs w:val="24"/>
        </w:rPr>
        <w:t xml:space="preserve">Исходя из этого воспитательного идеала, а также основываясь на </w:t>
      </w:r>
      <w:r w:rsidRPr="00F56296">
        <w:rPr>
          <w:rStyle w:val="CharAttribute484"/>
          <w:rFonts w:eastAsia="№Е"/>
          <w:iCs/>
          <w:sz w:val="24"/>
          <w:szCs w:val="24"/>
        </w:rPr>
        <w:t xml:space="preserve">базовых для нашего общества ценностях (таких как семья, труд, отечество, природа, мир, знания, культура, здоровье, человек) </w:t>
      </w:r>
      <w:r w:rsidRPr="00F56296">
        <w:rPr>
          <w:rStyle w:val="CharAttribute484"/>
          <w:rFonts w:eastAsia="№Е"/>
          <w:sz w:val="24"/>
          <w:szCs w:val="24"/>
        </w:rPr>
        <w:t xml:space="preserve">формулируется общая </w:t>
      </w:r>
      <w:r w:rsidRPr="00F56296">
        <w:rPr>
          <w:rStyle w:val="CharAttribute484"/>
          <w:rFonts w:eastAsia="№Е"/>
          <w:b/>
          <w:bCs/>
          <w:iCs/>
          <w:sz w:val="24"/>
          <w:szCs w:val="24"/>
        </w:rPr>
        <w:t xml:space="preserve">цель </w:t>
      </w:r>
      <w:r w:rsidRPr="00F56296">
        <w:rPr>
          <w:rStyle w:val="CharAttribute484"/>
          <w:rFonts w:eastAsia="№Е"/>
          <w:b/>
          <w:sz w:val="24"/>
          <w:szCs w:val="24"/>
        </w:rPr>
        <w:t>воспитания</w:t>
      </w:r>
      <w:r w:rsidRPr="00F56296">
        <w:rPr>
          <w:rStyle w:val="CharAttribute484"/>
          <w:rFonts w:eastAsia="№Е"/>
          <w:sz w:val="24"/>
          <w:szCs w:val="24"/>
        </w:rPr>
        <w:t xml:space="preserve"> в профессиональной образовательной организации – </w:t>
      </w:r>
      <w:r w:rsidRPr="00F56296">
        <w:rPr>
          <w:rStyle w:val="CharAttribute484"/>
          <w:rFonts w:eastAsia="№Е"/>
          <w:iCs/>
          <w:sz w:val="24"/>
          <w:szCs w:val="24"/>
        </w:rPr>
        <w:t>личностное и профессиональное  развитие обучающихся, проявляющееся:</w:t>
      </w:r>
    </w:p>
    <w:p w:rsidR="00F56296" w:rsidRPr="00F56296" w:rsidRDefault="00F56296" w:rsidP="00F56296">
      <w:pPr>
        <w:tabs>
          <w:tab w:val="left" w:pos="709"/>
        </w:tabs>
        <w:ind w:firstLine="709"/>
        <w:jc w:val="both"/>
        <w:rPr>
          <w:rStyle w:val="CharAttribute484"/>
          <w:rFonts w:eastAsia="№Е"/>
          <w:i w:val="0"/>
          <w:iCs/>
          <w:sz w:val="24"/>
          <w:szCs w:val="24"/>
        </w:rPr>
      </w:pPr>
      <w:r w:rsidRPr="00F56296">
        <w:rPr>
          <w:rStyle w:val="CharAttribute484"/>
          <w:rFonts w:eastAsia="№Е"/>
          <w:iCs/>
          <w:sz w:val="24"/>
          <w:szCs w:val="24"/>
        </w:rPr>
        <w:t>1) в приобретении ими соответствующего этим ценностям опыта поведения, опыта применения сформированных знаний и отношений на практике (то есть в приобретении ими опыта осуществления социально значимых дел);</w:t>
      </w:r>
    </w:p>
    <w:p w:rsidR="00F56296" w:rsidRPr="00F56296" w:rsidRDefault="00F56296" w:rsidP="00F56296">
      <w:pPr>
        <w:tabs>
          <w:tab w:val="left" w:pos="709"/>
        </w:tabs>
        <w:ind w:firstLine="709"/>
        <w:jc w:val="both"/>
        <w:rPr>
          <w:sz w:val="24"/>
          <w:szCs w:val="24"/>
        </w:rPr>
      </w:pPr>
      <w:r w:rsidRPr="00F56296">
        <w:rPr>
          <w:rStyle w:val="CharAttribute484"/>
          <w:rFonts w:eastAsia="№Е"/>
          <w:iCs/>
          <w:sz w:val="24"/>
          <w:szCs w:val="24"/>
        </w:rPr>
        <w:t>2)</w:t>
      </w:r>
      <w:r w:rsidRPr="00F56296">
        <w:rPr>
          <w:sz w:val="24"/>
          <w:szCs w:val="24"/>
        </w:rPr>
        <w:t xml:space="preserve"> в развитие профессиональных компетенций  и построения личной траектории успеха (</w:t>
      </w:r>
      <w:r w:rsidRPr="00F56296">
        <w:rPr>
          <w:rStyle w:val="CharAttribute484"/>
          <w:rFonts w:eastAsia="№Е"/>
          <w:iCs/>
          <w:sz w:val="24"/>
          <w:szCs w:val="24"/>
        </w:rPr>
        <w:t>то есть в развитии их профессионально значимых отношений</w:t>
      </w:r>
      <w:r w:rsidRPr="00F56296">
        <w:rPr>
          <w:sz w:val="24"/>
          <w:szCs w:val="24"/>
        </w:rPr>
        <w:t>).</w:t>
      </w:r>
    </w:p>
    <w:p w:rsidR="00F56296" w:rsidRPr="00F56296" w:rsidRDefault="00F56296" w:rsidP="00F56296">
      <w:pPr>
        <w:pStyle w:val="Default"/>
        <w:tabs>
          <w:tab w:val="left" w:pos="709"/>
        </w:tabs>
        <w:ind w:firstLine="709"/>
        <w:jc w:val="both"/>
        <w:rPr>
          <w:rStyle w:val="CharAttribute484"/>
          <w:rFonts w:eastAsia="№Е"/>
          <w:i w:val="0"/>
          <w:sz w:val="24"/>
        </w:rPr>
      </w:pPr>
      <w:r w:rsidRPr="00F56296">
        <w:t>Кроме этого рабочая программа воспитания ориентирована на формирование общих компетенций в соответствии с требования Федерального государственного образовательного стандарта среднего профессионального образования по специальности 31.02.01 «Лечебное дело», по специальности 34.02.01 «Сестринское дело», к результатам профессионального образования, а именно:</w:t>
      </w:r>
    </w:p>
    <w:p w:rsidR="00F56296" w:rsidRPr="00F56296" w:rsidRDefault="00F56296" w:rsidP="00F56296">
      <w:pPr>
        <w:pStyle w:val="Default"/>
        <w:tabs>
          <w:tab w:val="left" w:pos="709"/>
        </w:tabs>
        <w:ind w:firstLine="709"/>
        <w:jc w:val="both"/>
        <w:rPr>
          <w:i/>
        </w:rPr>
      </w:pPr>
      <w:r w:rsidRPr="00F56296">
        <w:rPr>
          <w:i/>
        </w:rPr>
        <w:t xml:space="preserve">Общие компетенции по ФГОС СПО: </w:t>
      </w:r>
    </w:p>
    <w:p w:rsidR="00F56296" w:rsidRPr="00F56296" w:rsidRDefault="00F56296" w:rsidP="00F56296">
      <w:pPr>
        <w:pStyle w:val="Default"/>
        <w:tabs>
          <w:tab w:val="left" w:pos="709"/>
        </w:tabs>
        <w:ind w:firstLine="709"/>
        <w:jc w:val="both"/>
      </w:pPr>
      <w:r w:rsidRPr="00F56296">
        <w:t xml:space="preserve">ОК-1 - понимать сущность и социальную значимость своей будущей профессии, проявлять к ней устойчивый интерес; </w:t>
      </w:r>
    </w:p>
    <w:p w:rsidR="00F56296" w:rsidRPr="00F56296" w:rsidRDefault="00F56296" w:rsidP="00F56296">
      <w:pPr>
        <w:pStyle w:val="Default"/>
        <w:tabs>
          <w:tab w:val="left" w:pos="709"/>
        </w:tabs>
        <w:ind w:firstLine="709"/>
        <w:jc w:val="both"/>
      </w:pPr>
      <w:r w:rsidRPr="00F56296">
        <w:t xml:space="preserve">ОК-2 - уметь организовывать собственную деятельность, выбирать типовые методы и способы выполнения профессиональных задач, оценивать их эффективность и качество; </w:t>
      </w:r>
    </w:p>
    <w:p w:rsidR="00F56296" w:rsidRPr="00F56296" w:rsidRDefault="00F56296" w:rsidP="00F56296">
      <w:pPr>
        <w:pStyle w:val="Default"/>
        <w:tabs>
          <w:tab w:val="left" w:pos="709"/>
        </w:tabs>
        <w:ind w:firstLine="709"/>
        <w:jc w:val="both"/>
      </w:pPr>
      <w:r w:rsidRPr="00F56296">
        <w:t xml:space="preserve">ОК-3 - принимать решения в стандартных и нестандартных ситуациях и нести за них ответственность; </w:t>
      </w:r>
    </w:p>
    <w:p w:rsidR="00F56296" w:rsidRPr="00F56296" w:rsidRDefault="00F56296" w:rsidP="00F56296">
      <w:pPr>
        <w:pStyle w:val="Default"/>
        <w:tabs>
          <w:tab w:val="left" w:pos="709"/>
        </w:tabs>
        <w:ind w:firstLine="709"/>
        <w:jc w:val="both"/>
      </w:pPr>
      <w:r w:rsidRPr="00F56296">
        <w:t xml:space="preserve">ОК-4 -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 </w:t>
      </w:r>
    </w:p>
    <w:p w:rsidR="00F56296" w:rsidRPr="00F56296" w:rsidRDefault="00F56296" w:rsidP="00F56296">
      <w:pPr>
        <w:pStyle w:val="Default"/>
        <w:tabs>
          <w:tab w:val="left" w:pos="709"/>
        </w:tabs>
        <w:ind w:firstLine="709"/>
        <w:jc w:val="both"/>
      </w:pPr>
      <w:r w:rsidRPr="00F56296">
        <w:t xml:space="preserve">ОК-5 - использовать информационно-коммуникационные технологии в профессиональной деятельности; </w:t>
      </w:r>
    </w:p>
    <w:p w:rsidR="00F56296" w:rsidRPr="00F56296" w:rsidRDefault="00F56296" w:rsidP="00F56296">
      <w:pPr>
        <w:pStyle w:val="Default"/>
        <w:tabs>
          <w:tab w:val="left" w:pos="709"/>
        </w:tabs>
        <w:ind w:firstLine="709"/>
        <w:jc w:val="both"/>
      </w:pPr>
      <w:r w:rsidRPr="00F56296">
        <w:t xml:space="preserve">ОК-6 - работать в коллективе и команде, эффективно общаться с коллегами, руководством, потребителями; </w:t>
      </w:r>
    </w:p>
    <w:p w:rsidR="00F56296" w:rsidRPr="00F56296" w:rsidRDefault="00F56296" w:rsidP="00F56296">
      <w:pPr>
        <w:pStyle w:val="Default"/>
        <w:tabs>
          <w:tab w:val="left" w:pos="709"/>
        </w:tabs>
        <w:ind w:firstLine="709"/>
        <w:jc w:val="both"/>
      </w:pPr>
      <w:r w:rsidRPr="00F56296">
        <w:t xml:space="preserve">ОК-7 - брать на себя ответственность за работу членов команды (подчиненных) и добиваться результата выполнения заданий; </w:t>
      </w:r>
    </w:p>
    <w:p w:rsidR="00F56296" w:rsidRPr="00F56296" w:rsidRDefault="00F56296" w:rsidP="00F56296">
      <w:pPr>
        <w:pStyle w:val="Default"/>
        <w:tabs>
          <w:tab w:val="left" w:pos="709"/>
        </w:tabs>
        <w:ind w:firstLine="709"/>
        <w:jc w:val="both"/>
      </w:pPr>
      <w:r w:rsidRPr="00F56296">
        <w:t xml:space="preserve">ОК-8 - 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 </w:t>
      </w:r>
    </w:p>
    <w:p w:rsidR="00F56296" w:rsidRPr="00F56296" w:rsidRDefault="00F56296" w:rsidP="00F56296">
      <w:pPr>
        <w:tabs>
          <w:tab w:val="left" w:pos="709"/>
        </w:tabs>
        <w:ind w:firstLine="709"/>
        <w:jc w:val="both"/>
        <w:rPr>
          <w:rStyle w:val="CharAttribute484"/>
          <w:rFonts w:eastAsia="№Е"/>
          <w:i w:val="0"/>
          <w:sz w:val="24"/>
          <w:szCs w:val="24"/>
        </w:rPr>
      </w:pPr>
      <w:r w:rsidRPr="00F56296">
        <w:rPr>
          <w:sz w:val="24"/>
          <w:szCs w:val="24"/>
        </w:rPr>
        <w:t>ОК-9 - ориентироваться в условиях смены технологий в профессиональной деятельности.</w:t>
      </w:r>
    </w:p>
    <w:p w:rsidR="00F56296" w:rsidRPr="00F56296" w:rsidRDefault="00F56296" w:rsidP="00F56296">
      <w:pPr>
        <w:tabs>
          <w:tab w:val="left" w:pos="709"/>
        </w:tabs>
        <w:ind w:firstLine="709"/>
        <w:jc w:val="both"/>
        <w:rPr>
          <w:sz w:val="24"/>
          <w:szCs w:val="24"/>
        </w:rPr>
      </w:pPr>
      <w:r w:rsidRPr="00F56296">
        <w:rPr>
          <w:sz w:val="24"/>
          <w:szCs w:val="24"/>
        </w:rPr>
        <w:t>ОК–10 Бережно относиться к историческому наследию и культурным традициям народа, уважать социальные, культурные и религиозные различия.</w:t>
      </w:r>
    </w:p>
    <w:p w:rsidR="00F56296" w:rsidRPr="00F56296" w:rsidRDefault="00F56296" w:rsidP="00F56296">
      <w:pPr>
        <w:tabs>
          <w:tab w:val="left" w:pos="709"/>
        </w:tabs>
        <w:ind w:firstLine="709"/>
        <w:jc w:val="both"/>
        <w:rPr>
          <w:sz w:val="24"/>
          <w:szCs w:val="24"/>
        </w:rPr>
      </w:pPr>
      <w:r w:rsidRPr="00F56296">
        <w:rPr>
          <w:sz w:val="24"/>
          <w:szCs w:val="24"/>
        </w:rPr>
        <w:t>ОК-11 Быть готовым брать на себя нравственные обязательства по отношению к природе, обществу, человеку.</w:t>
      </w:r>
    </w:p>
    <w:p w:rsidR="00F56296" w:rsidRPr="00F56296" w:rsidRDefault="00F56296" w:rsidP="00F56296">
      <w:pPr>
        <w:tabs>
          <w:tab w:val="left" w:pos="709"/>
        </w:tabs>
        <w:ind w:firstLine="709"/>
        <w:jc w:val="both"/>
        <w:rPr>
          <w:sz w:val="24"/>
          <w:szCs w:val="24"/>
        </w:rPr>
      </w:pPr>
      <w:r w:rsidRPr="00F56296">
        <w:rPr>
          <w:sz w:val="24"/>
          <w:szCs w:val="24"/>
        </w:rPr>
        <w:t>ОК–12 Организовывать рабочее место с соблюдением требований охраны труда, производственной санитарии, инфекционной и противопожарной безопасности.</w:t>
      </w:r>
    </w:p>
    <w:p w:rsidR="00F56296" w:rsidRPr="00F56296" w:rsidRDefault="00F56296" w:rsidP="00F56296">
      <w:pPr>
        <w:tabs>
          <w:tab w:val="left" w:pos="709"/>
        </w:tabs>
        <w:ind w:firstLine="709"/>
        <w:jc w:val="both"/>
        <w:rPr>
          <w:sz w:val="24"/>
          <w:szCs w:val="24"/>
        </w:rPr>
      </w:pPr>
      <w:r w:rsidRPr="00F56296">
        <w:rPr>
          <w:sz w:val="24"/>
          <w:szCs w:val="24"/>
        </w:rPr>
        <w:t>ОК–13 Вести здоровый образ жизни, заниматься физической культурой и спортом для укрепления здоровья, достижения жизненных профессиональных целей.</w:t>
      </w:r>
    </w:p>
    <w:p w:rsidR="00F56296" w:rsidRPr="00F56296" w:rsidRDefault="00F56296" w:rsidP="00F56296">
      <w:pPr>
        <w:tabs>
          <w:tab w:val="left" w:pos="709"/>
        </w:tabs>
        <w:ind w:firstLine="709"/>
        <w:jc w:val="both"/>
        <w:rPr>
          <w:sz w:val="24"/>
          <w:szCs w:val="24"/>
        </w:rPr>
      </w:pPr>
    </w:p>
    <w:p w:rsidR="00F56296" w:rsidRPr="00F56296" w:rsidRDefault="00F56296" w:rsidP="00F56296">
      <w:pPr>
        <w:pStyle w:val="Default"/>
        <w:tabs>
          <w:tab w:val="left" w:pos="709"/>
        </w:tabs>
        <w:ind w:firstLine="709"/>
        <w:jc w:val="both"/>
        <w:rPr>
          <w:b/>
          <w:bCs/>
          <w:color w:val="auto"/>
          <w:kern w:val="32"/>
          <w:lang w:eastAsia="en-US"/>
        </w:rPr>
      </w:pPr>
      <w:r w:rsidRPr="00F56296">
        <w:rPr>
          <w:b/>
          <w:bCs/>
          <w:color w:val="auto"/>
          <w:kern w:val="32"/>
          <w:lang w:eastAsia="en-US"/>
        </w:rPr>
        <w:t>5.1. Целевой приоритет среднего общего образования</w:t>
      </w:r>
    </w:p>
    <w:p w:rsidR="00F56296" w:rsidRPr="00F56296" w:rsidRDefault="00F56296" w:rsidP="00F56296">
      <w:pPr>
        <w:pStyle w:val="ParaAttribute10"/>
        <w:tabs>
          <w:tab w:val="left" w:pos="709"/>
        </w:tabs>
        <w:ind w:firstLine="709"/>
        <w:rPr>
          <w:rStyle w:val="CharAttribute484"/>
          <w:rFonts w:eastAsia="№Е"/>
          <w:i w:val="0"/>
          <w:sz w:val="24"/>
          <w:szCs w:val="24"/>
        </w:rPr>
      </w:pPr>
      <w:r w:rsidRPr="00F56296">
        <w:rPr>
          <w:rStyle w:val="CharAttribute484"/>
          <w:rFonts w:eastAsia="№Е"/>
          <w:bCs/>
          <w:iCs/>
          <w:sz w:val="24"/>
          <w:szCs w:val="24"/>
        </w:rPr>
        <w:t xml:space="preserve">В воспитании обучающихся  юношеского возраста (уровень среднего общего образования) таким приоритетом является </w:t>
      </w:r>
      <w:r w:rsidRPr="00F56296">
        <w:rPr>
          <w:rStyle w:val="CharAttribute484"/>
          <w:rFonts w:eastAsia="№Е"/>
          <w:sz w:val="24"/>
          <w:szCs w:val="24"/>
        </w:rPr>
        <w:t>создание благоприятных условий для приобретения обучающимися опыта осуществления социально значимых дел.</w:t>
      </w:r>
    </w:p>
    <w:p w:rsidR="00F56296" w:rsidRPr="00F56296" w:rsidRDefault="00F56296" w:rsidP="00F56296">
      <w:pPr>
        <w:pStyle w:val="ParaAttribute10"/>
        <w:tabs>
          <w:tab w:val="left" w:pos="709"/>
        </w:tabs>
        <w:ind w:firstLine="709"/>
        <w:rPr>
          <w:rStyle w:val="CharAttribute484"/>
          <w:rFonts w:eastAsia="№Е"/>
          <w:i w:val="0"/>
          <w:sz w:val="24"/>
          <w:szCs w:val="24"/>
        </w:rPr>
      </w:pPr>
      <w:r w:rsidRPr="00F56296">
        <w:rPr>
          <w:rStyle w:val="CharAttribute484"/>
          <w:rFonts w:eastAsia="Calibri"/>
          <w:sz w:val="24"/>
          <w:szCs w:val="24"/>
        </w:rPr>
        <w:t xml:space="preserve">Выделение данного приоритета </w:t>
      </w:r>
      <w:r w:rsidRPr="00F56296">
        <w:rPr>
          <w:rStyle w:val="CharAttribute484"/>
          <w:rFonts w:eastAsia="№Е"/>
          <w:sz w:val="24"/>
          <w:szCs w:val="24"/>
        </w:rPr>
        <w:t xml:space="preserve">связано с особенностями </w:t>
      </w:r>
      <w:r w:rsidRPr="00F56296">
        <w:rPr>
          <w:rStyle w:val="CharAttribute484"/>
          <w:rFonts w:eastAsia="№Е"/>
          <w:bCs/>
          <w:iCs/>
          <w:sz w:val="24"/>
          <w:szCs w:val="24"/>
        </w:rPr>
        <w:t>обучающихся</w:t>
      </w:r>
      <w:r w:rsidRPr="00F56296">
        <w:rPr>
          <w:rStyle w:val="CharAttribute484"/>
          <w:rFonts w:eastAsia="№Е"/>
          <w:sz w:val="24"/>
          <w:szCs w:val="24"/>
        </w:rPr>
        <w:t xml:space="preserve"> юношеского возраста с их потребностью в жизненном самоопределении, в выборе дальнейшего жизненного пути, который открывается перед ними на пороге самостоятельной взрослой жизни. Сделать правильный выбор поможет имеющийся у них реальный практический опыт, который они могут приобрести. Важно, чтобы опыт оказался социально значимым, так как именно он поможет гармоничному вхождению </w:t>
      </w:r>
      <w:r w:rsidRPr="00F56296">
        <w:rPr>
          <w:rStyle w:val="CharAttribute484"/>
          <w:rFonts w:eastAsia="№Е"/>
          <w:bCs/>
          <w:iCs/>
          <w:sz w:val="24"/>
          <w:szCs w:val="24"/>
        </w:rPr>
        <w:t>обучающихся</w:t>
      </w:r>
      <w:r w:rsidRPr="00F56296">
        <w:rPr>
          <w:rStyle w:val="CharAttribute484"/>
          <w:rFonts w:eastAsia="№Е"/>
          <w:sz w:val="24"/>
          <w:szCs w:val="24"/>
        </w:rPr>
        <w:t xml:space="preserve"> во взрослую жизнь окружающего их общества. Это:</w:t>
      </w:r>
    </w:p>
    <w:p w:rsidR="00F56296" w:rsidRPr="00F56296" w:rsidRDefault="00F56296" w:rsidP="00F56296">
      <w:pPr>
        <w:pStyle w:val="ParaAttribute10"/>
        <w:tabs>
          <w:tab w:val="left" w:pos="709"/>
        </w:tabs>
        <w:ind w:firstLine="709"/>
        <w:rPr>
          <w:rStyle w:val="CharAttribute484"/>
          <w:rFonts w:eastAsia="№Е"/>
          <w:i w:val="0"/>
          <w:sz w:val="24"/>
          <w:szCs w:val="24"/>
        </w:rPr>
      </w:pPr>
      <w:r w:rsidRPr="00F56296">
        <w:rPr>
          <w:rStyle w:val="CharAttribute484"/>
          <w:rFonts w:eastAsia="№Е"/>
          <w:sz w:val="24"/>
          <w:szCs w:val="24"/>
        </w:rPr>
        <w:t xml:space="preserve">- опыт дел, направленных на заботу о своей семье, родных и близких; </w:t>
      </w:r>
    </w:p>
    <w:p w:rsidR="00F56296" w:rsidRPr="00F56296" w:rsidRDefault="00F56296" w:rsidP="00F56296">
      <w:pPr>
        <w:pStyle w:val="ParaAttribute10"/>
        <w:tabs>
          <w:tab w:val="left" w:pos="709"/>
        </w:tabs>
        <w:ind w:firstLine="709"/>
        <w:rPr>
          <w:rStyle w:val="CharAttribute484"/>
          <w:rFonts w:eastAsia="№Е"/>
          <w:i w:val="0"/>
          <w:sz w:val="24"/>
          <w:szCs w:val="24"/>
        </w:rPr>
      </w:pPr>
      <w:r w:rsidRPr="00F56296">
        <w:rPr>
          <w:rStyle w:val="CharAttribute484"/>
          <w:rFonts w:eastAsia="№Е"/>
          <w:sz w:val="24"/>
          <w:szCs w:val="24"/>
        </w:rPr>
        <w:t>- трудовой опыт, опыт участия в производственной практике;</w:t>
      </w:r>
    </w:p>
    <w:p w:rsidR="00F56296" w:rsidRPr="00F56296" w:rsidRDefault="00F56296" w:rsidP="00F56296">
      <w:pPr>
        <w:pStyle w:val="ParaAttribute10"/>
        <w:tabs>
          <w:tab w:val="left" w:pos="709"/>
        </w:tabs>
        <w:ind w:firstLine="709"/>
        <w:rPr>
          <w:rStyle w:val="CharAttribute484"/>
          <w:rFonts w:eastAsia="№Е"/>
          <w:i w:val="0"/>
          <w:sz w:val="24"/>
          <w:szCs w:val="24"/>
        </w:rPr>
      </w:pPr>
      <w:r w:rsidRPr="00F56296">
        <w:rPr>
          <w:rStyle w:val="CharAttribute484"/>
          <w:rFonts w:eastAsia="№Е"/>
          <w:sz w:val="24"/>
          <w:szCs w:val="24"/>
        </w:rPr>
        <w:t xml:space="preserve">- опыт дел, направленных на пользу своему родному городу или селу, стране в целом, опыт деятельного выражения собственной гражданской позиции; </w:t>
      </w:r>
    </w:p>
    <w:p w:rsidR="00F56296" w:rsidRPr="00F56296" w:rsidRDefault="00F56296" w:rsidP="00F56296">
      <w:pPr>
        <w:pStyle w:val="ParaAttribute10"/>
        <w:tabs>
          <w:tab w:val="left" w:pos="709"/>
        </w:tabs>
        <w:ind w:firstLine="709"/>
        <w:rPr>
          <w:rStyle w:val="CharAttribute484"/>
          <w:rFonts w:eastAsia="№Е"/>
          <w:i w:val="0"/>
          <w:sz w:val="24"/>
          <w:szCs w:val="24"/>
        </w:rPr>
      </w:pPr>
      <w:r w:rsidRPr="00F56296">
        <w:rPr>
          <w:rStyle w:val="CharAttribute484"/>
          <w:rFonts w:eastAsia="№Е"/>
          <w:sz w:val="24"/>
          <w:szCs w:val="24"/>
        </w:rPr>
        <w:t>- опыт природоохранных дел;</w:t>
      </w:r>
    </w:p>
    <w:p w:rsidR="00F56296" w:rsidRPr="00F56296" w:rsidRDefault="00F56296" w:rsidP="00F56296">
      <w:pPr>
        <w:pStyle w:val="ParaAttribute10"/>
        <w:tabs>
          <w:tab w:val="left" w:pos="709"/>
        </w:tabs>
        <w:ind w:firstLine="709"/>
        <w:rPr>
          <w:rStyle w:val="CharAttribute484"/>
          <w:rFonts w:eastAsia="№Е"/>
          <w:i w:val="0"/>
          <w:sz w:val="24"/>
          <w:szCs w:val="24"/>
        </w:rPr>
      </w:pPr>
      <w:r w:rsidRPr="00F56296">
        <w:rPr>
          <w:rStyle w:val="CharAttribute484"/>
          <w:rFonts w:eastAsia="№Е"/>
          <w:sz w:val="24"/>
          <w:szCs w:val="24"/>
        </w:rPr>
        <w:t>- опыт разрешения возникающих конфликтных ситуаций в колледже, дома или на улице;</w:t>
      </w:r>
    </w:p>
    <w:p w:rsidR="00F56296" w:rsidRPr="00F56296" w:rsidRDefault="00F56296" w:rsidP="00F56296">
      <w:pPr>
        <w:pStyle w:val="ParaAttribute10"/>
        <w:tabs>
          <w:tab w:val="left" w:pos="709"/>
        </w:tabs>
        <w:ind w:firstLine="709"/>
        <w:rPr>
          <w:rStyle w:val="CharAttribute484"/>
          <w:rFonts w:eastAsia="№Е"/>
          <w:i w:val="0"/>
          <w:sz w:val="24"/>
          <w:szCs w:val="24"/>
        </w:rPr>
      </w:pPr>
      <w:r w:rsidRPr="00F56296">
        <w:rPr>
          <w:rStyle w:val="CharAttribute484"/>
          <w:rFonts w:eastAsia="№Е"/>
          <w:sz w:val="24"/>
          <w:szCs w:val="24"/>
        </w:rPr>
        <w:t>- опыт самостоятельного приобретения новых знаний, проведения научных исследований, опыт проектной деятельности;</w:t>
      </w:r>
    </w:p>
    <w:p w:rsidR="00F56296" w:rsidRPr="00F56296" w:rsidRDefault="00F56296" w:rsidP="00F56296">
      <w:pPr>
        <w:pStyle w:val="ParaAttribute10"/>
        <w:tabs>
          <w:tab w:val="left" w:pos="709"/>
        </w:tabs>
        <w:ind w:firstLine="709"/>
        <w:rPr>
          <w:rStyle w:val="CharAttribute484"/>
          <w:rFonts w:eastAsia="№Е"/>
          <w:i w:val="0"/>
          <w:sz w:val="24"/>
          <w:szCs w:val="24"/>
        </w:rPr>
      </w:pPr>
      <w:r w:rsidRPr="00F56296">
        <w:rPr>
          <w:rStyle w:val="CharAttribute484"/>
          <w:rFonts w:eastAsia="№Е"/>
          <w:sz w:val="24"/>
          <w:szCs w:val="24"/>
        </w:rPr>
        <w:t xml:space="preserve">- опыт изучения, защиты и восстановления культурного наследия человечества, опыт создания собственных произведений культуры, опыт творческого самовыражения; </w:t>
      </w:r>
    </w:p>
    <w:p w:rsidR="00F56296" w:rsidRPr="00F56296" w:rsidRDefault="00F56296" w:rsidP="00F56296">
      <w:pPr>
        <w:pStyle w:val="ParaAttribute10"/>
        <w:tabs>
          <w:tab w:val="left" w:pos="709"/>
        </w:tabs>
        <w:ind w:firstLine="709"/>
        <w:rPr>
          <w:rStyle w:val="CharAttribute484"/>
          <w:rFonts w:eastAsia="№Е"/>
          <w:i w:val="0"/>
          <w:sz w:val="24"/>
          <w:szCs w:val="24"/>
        </w:rPr>
      </w:pPr>
      <w:r w:rsidRPr="00F56296">
        <w:rPr>
          <w:rStyle w:val="CharAttribute484"/>
          <w:rFonts w:eastAsia="№Е"/>
          <w:sz w:val="24"/>
          <w:szCs w:val="24"/>
        </w:rPr>
        <w:t xml:space="preserve">- опыт ведения здорового образа жизни и заботы о здоровье других людей; </w:t>
      </w:r>
    </w:p>
    <w:p w:rsidR="00F56296" w:rsidRPr="00F56296" w:rsidRDefault="00F56296" w:rsidP="00F56296">
      <w:pPr>
        <w:pStyle w:val="ParaAttribute10"/>
        <w:tabs>
          <w:tab w:val="left" w:pos="709"/>
        </w:tabs>
        <w:ind w:firstLine="709"/>
        <w:rPr>
          <w:rStyle w:val="CharAttribute484"/>
          <w:rFonts w:eastAsia="№Е"/>
          <w:i w:val="0"/>
          <w:sz w:val="24"/>
          <w:szCs w:val="24"/>
        </w:rPr>
      </w:pPr>
      <w:r w:rsidRPr="00F56296">
        <w:rPr>
          <w:rStyle w:val="CharAttribute484"/>
          <w:rFonts w:eastAsia="№Е"/>
          <w:sz w:val="24"/>
          <w:szCs w:val="24"/>
        </w:rPr>
        <w:t>- опыт оказания помощи окружающим, заботы о младших или пожилых людях, волонтерский опыт;</w:t>
      </w:r>
    </w:p>
    <w:p w:rsidR="00F56296" w:rsidRPr="00F56296" w:rsidRDefault="00F56296" w:rsidP="00F56296">
      <w:pPr>
        <w:pStyle w:val="Default"/>
        <w:tabs>
          <w:tab w:val="left" w:pos="709"/>
        </w:tabs>
        <w:ind w:firstLine="709"/>
        <w:jc w:val="both"/>
        <w:rPr>
          <w:rStyle w:val="CharAttribute484"/>
          <w:rFonts w:eastAsia="№Е"/>
          <w:i w:val="0"/>
          <w:sz w:val="24"/>
        </w:rPr>
      </w:pPr>
      <w:r w:rsidRPr="00F56296">
        <w:rPr>
          <w:rStyle w:val="CharAttribute484"/>
          <w:rFonts w:eastAsia="№Е"/>
          <w:sz w:val="24"/>
        </w:rPr>
        <w:t>- опыт самопознания и самоанализа, опыт социально приемлемого самовыражения и самореализации.</w:t>
      </w:r>
    </w:p>
    <w:p w:rsidR="00F56296" w:rsidRPr="00F56296" w:rsidRDefault="00F56296" w:rsidP="00F56296">
      <w:pPr>
        <w:pStyle w:val="Default"/>
        <w:tabs>
          <w:tab w:val="left" w:pos="709"/>
        </w:tabs>
        <w:ind w:firstLine="709"/>
        <w:jc w:val="both"/>
        <w:rPr>
          <w:b/>
          <w:bCs/>
          <w:color w:val="auto"/>
          <w:kern w:val="32"/>
          <w:lang w:eastAsia="en-US"/>
        </w:rPr>
      </w:pPr>
    </w:p>
    <w:p w:rsidR="00F56296" w:rsidRPr="00F56296" w:rsidRDefault="00F56296" w:rsidP="00F56296">
      <w:pPr>
        <w:pStyle w:val="ParaAttribute10"/>
        <w:tabs>
          <w:tab w:val="left" w:pos="709"/>
        </w:tabs>
        <w:ind w:firstLine="709"/>
        <w:rPr>
          <w:rFonts w:eastAsia="Times New Roman"/>
          <w:b/>
          <w:kern w:val="32"/>
          <w:sz w:val="24"/>
          <w:szCs w:val="24"/>
          <w:lang w:eastAsia="en-US"/>
        </w:rPr>
      </w:pPr>
      <w:r w:rsidRPr="00F56296">
        <w:rPr>
          <w:rFonts w:eastAsia="Times New Roman"/>
          <w:b/>
          <w:bCs/>
          <w:kern w:val="32"/>
          <w:sz w:val="24"/>
          <w:szCs w:val="24"/>
          <w:lang w:eastAsia="en-US"/>
        </w:rPr>
        <w:t>5.2. Целевой приоритет профессионального образования</w:t>
      </w:r>
    </w:p>
    <w:p w:rsidR="00F56296" w:rsidRPr="00F56296" w:rsidRDefault="00F56296" w:rsidP="00F56296">
      <w:pPr>
        <w:pStyle w:val="ParaAttribute10"/>
        <w:tabs>
          <w:tab w:val="left" w:pos="709"/>
        </w:tabs>
        <w:ind w:firstLine="709"/>
        <w:rPr>
          <w:rFonts w:eastAsia="Symbol"/>
          <w:bCs/>
          <w:iCs/>
          <w:sz w:val="24"/>
          <w:szCs w:val="24"/>
        </w:rPr>
      </w:pPr>
      <w:r w:rsidRPr="00F56296">
        <w:rPr>
          <w:rStyle w:val="CharAttribute484"/>
          <w:rFonts w:eastAsia="№Е"/>
          <w:bCs/>
          <w:iCs/>
          <w:sz w:val="24"/>
          <w:szCs w:val="24"/>
        </w:rPr>
        <w:t xml:space="preserve">В воспитании обучающихся старшего  юношеского возраста (уровень профессионального образования) таким приоритетом является </w:t>
      </w:r>
      <w:r w:rsidRPr="00F56296">
        <w:rPr>
          <w:rStyle w:val="CharAttribute484"/>
          <w:rFonts w:eastAsia="№Е"/>
          <w:sz w:val="24"/>
          <w:szCs w:val="24"/>
        </w:rPr>
        <w:t xml:space="preserve">создание условий для </w:t>
      </w:r>
      <w:r w:rsidRPr="00F56296">
        <w:rPr>
          <w:rFonts w:eastAsia="Symbol"/>
          <w:bCs/>
          <w:iCs/>
          <w:sz w:val="24"/>
          <w:szCs w:val="24"/>
        </w:rPr>
        <w:t>интеллектуального, культурного и профессионального развития обучающихся и  подготовкой квалифицированных рабочих или служащих и специалистов среднего звена по всем основным направлениям общественно полезной деятельности в соответствии с потребностями общества и государства, а также удовлетворение потребностей личности в углублении и расширении образования.</w:t>
      </w:r>
    </w:p>
    <w:p w:rsidR="00F56296" w:rsidRPr="00F56296" w:rsidRDefault="00F56296" w:rsidP="00F56296">
      <w:pPr>
        <w:pStyle w:val="ParaAttribute10"/>
        <w:tabs>
          <w:tab w:val="left" w:pos="709"/>
        </w:tabs>
        <w:ind w:firstLine="709"/>
        <w:rPr>
          <w:rFonts w:eastAsia="Symbol"/>
          <w:bCs/>
          <w:iCs/>
          <w:sz w:val="24"/>
          <w:szCs w:val="24"/>
        </w:rPr>
      </w:pPr>
      <w:r w:rsidRPr="00F56296">
        <w:rPr>
          <w:rFonts w:eastAsia="Symbol"/>
          <w:bCs/>
          <w:iCs/>
          <w:sz w:val="24"/>
          <w:szCs w:val="24"/>
        </w:rPr>
        <w:t xml:space="preserve">Выделение данного приоритета связано, прежде всего, с современными тенденциями  и особенностями развития профессионального  образования: </w:t>
      </w:r>
    </w:p>
    <w:p w:rsidR="00F56296" w:rsidRPr="00F56296" w:rsidRDefault="00F56296" w:rsidP="00F56296">
      <w:pPr>
        <w:pStyle w:val="ParaAttribute10"/>
        <w:tabs>
          <w:tab w:val="left" w:pos="709"/>
        </w:tabs>
        <w:ind w:firstLine="709"/>
        <w:rPr>
          <w:color w:val="000000"/>
          <w:w w:val="0"/>
          <w:sz w:val="24"/>
          <w:szCs w:val="24"/>
        </w:rPr>
      </w:pPr>
      <w:r w:rsidRPr="00F56296">
        <w:rPr>
          <w:rFonts w:eastAsia="Symbol"/>
          <w:bCs/>
          <w:iCs/>
          <w:sz w:val="24"/>
          <w:szCs w:val="24"/>
        </w:rPr>
        <w:t xml:space="preserve">- </w:t>
      </w:r>
      <w:r w:rsidRPr="00F56296">
        <w:rPr>
          <w:color w:val="000000"/>
          <w:w w:val="0"/>
          <w:sz w:val="24"/>
          <w:szCs w:val="24"/>
        </w:rPr>
        <w:t>формирование общих  компетенций обучающихся, направленных на развитие социальной и профессиональной мобильности, обеспечивающих  конкурентоспособность выпускников  на рынке труда, их эффективную самореализацию в современных социально-экономических условиях;</w:t>
      </w:r>
    </w:p>
    <w:p w:rsidR="00F56296" w:rsidRPr="00F56296" w:rsidRDefault="00F56296" w:rsidP="00F56296">
      <w:pPr>
        <w:pStyle w:val="Default"/>
        <w:tabs>
          <w:tab w:val="left" w:pos="709"/>
        </w:tabs>
        <w:ind w:firstLine="709"/>
        <w:jc w:val="both"/>
      </w:pPr>
      <w:r w:rsidRPr="00F56296">
        <w:rPr>
          <w:b/>
          <w:w w:val="0"/>
        </w:rPr>
        <w:t xml:space="preserve">- </w:t>
      </w:r>
      <w:r w:rsidRPr="00F56296">
        <w:rPr>
          <w:w w:val="0"/>
        </w:rPr>
        <w:t>реализация</w:t>
      </w:r>
      <w:r w:rsidRPr="00F56296">
        <w:t xml:space="preserve"> таких важнейших направлений в воспитательной работе колледжа - гражданско-патриотическое, профессионально-ориентирующее (развитие карьеры), спортивное и здоровьесберегающее, студенческое самоуправление, экологическое, культурно-творческое, бизнес-ориентирующее (молодежное предпринимательство), волонтерское.</w:t>
      </w:r>
    </w:p>
    <w:p w:rsidR="00F56296" w:rsidRPr="00F56296" w:rsidRDefault="00F56296" w:rsidP="00F56296">
      <w:pPr>
        <w:pStyle w:val="Default"/>
        <w:tabs>
          <w:tab w:val="left" w:pos="709"/>
        </w:tabs>
        <w:ind w:firstLine="709"/>
        <w:jc w:val="both"/>
      </w:pPr>
    </w:p>
    <w:p w:rsidR="00F56296" w:rsidRPr="00F56296" w:rsidRDefault="00F56296" w:rsidP="00F56296">
      <w:pPr>
        <w:pStyle w:val="ParaAttribute16"/>
        <w:tabs>
          <w:tab w:val="left" w:pos="709"/>
        </w:tabs>
        <w:ind w:left="0" w:firstLine="709"/>
        <w:rPr>
          <w:rFonts w:eastAsia="Times New Roman"/>
          <w:b/>
          <w:bCs/>
          <w:kern w:val="32"/>
          <w:sz w:val="24"/>
          <w:szCs w:val="24"/>
          <w:lang w:eastAsia="en-US"/>
        </w:rPr>
      </w:pPr>
      <w:r w:rsidRPr="00F56296">
        <w:rPr>
          <w:rFonts w:eastAsia="Times New Roman"/>
          <w:b/>
          <w:bCs/>
          <w:kern w:val="32"/>
          <w:sz w:val="24"/>
          <w:szCs w:val="24"/>
          <w:lang w:eastAsia="en-US"/>
        </w:rPr>
        <w:t>5.3. Задачи</w:t>
      </w:r>
    </w:p>
    <w:p w:rsidR="00F56296" w:rsidRPr="00F56296" w:rsidRDefault="00F56296" w:rsidP="00F56296">
      <w:pPr>
        <w:pStyle w:val="ParaAttribute16"/>
        <w:tabs>
          <w:tab w:val="left" w:pos="709"/>
        </w:tabs>
        <w:ind w:left="0" w:firstLine="709"/>
        <w:rPr>
          <w:rStyle w:val="CharAttribute484"/>
          <w:rFonts w:eastAsia="№Е"/>
          <w:i w:val="0"/>
          <w:sz w:val="24"/>
          <w:szCs w:val="24"/>
        </w:rPr>
      </w:pPr>
      <w:r w:rsidRPr="00F56296">
        <w:rPr>
          <w:rStyle w:val="CharAttribute484"/>
          <w:rFonts w:eastAsia="№Е"/>
          <w:sz w:val="24"/>
          <w:szCs w:val="24"/>
        </w:rPr>
        <w:t xml:space="preserve">Достижению поставленной цели воспитания будет способствовать решение следующих основных </w:t>
      </w:r>
      <w:r w:rsidRPr="00F56296">
        <w:rPr>
          <w:rStyle w:val="CharAttribute484"/>
          <w:rFonts w:eastAsia="№Е"/>
          <w:b/>
          <w:sz w:val="24"/>
          <w:szCs w:val="24"/>
        </w:rPr>
        <w:t>задач</w:t>
      </w:r>
      <w:r w:rsidRPr="00F56296">
        <w:rPr>
          <w:rStyle w:val="CharAttribute484"/>
          <w:rFonts w:eastAsia="№Е"/>
          <w:sz w:val="24"/>
          <w:szCs w:val="24"/>
        </w:rPr>
        <w:t xml:space="preserve">: </w:t>
      </w:r>
    </w:p>
    <w:p w:rsidR="00F56296" w:rsidRPr="00F56296" w:rsidRDefault="00F56296" w:rsidP="00BF4681">
      <w:pPr>
        <w:pStyle w:val="ParaAttribute16"/>
        <w:numPr>
          <w:ilvl w:val="0"/>
          <w:numId w:val="59"/>
        </w:numPr>
        <w:tabs>
          <w:tab w:val="left" w:pos="709"/>
          <w:tab w:val="left" w:pos="1134"/>
        </w:tabs>
        <w:ind w:left="0" w:firstLine="709"/>
        <w:rPr>
          <w:sz w:val="24"/>
          <w:szCs w:val="24"/>
        </w:rPr>
      </w:pPr>
      <w:r w:rsidRPr="00F56296">
        <w:rPr>
          <w:color w:val="000000"/>
          <w:w w:val="0"/>
          <w:sz w:val="24"/>
          <w:szCs w:val="24"/>
        </w:rPr>
        <w:t>реализовывать воспитательные возможности</w:t>
      </w:r>
      <w:r w:rsidRPr="00F56296">
        <w:rPr>
          <w:sz w:val="24"/>
          <w:szCs w:val="24"/>
        </w:rPr>
        <w:t xml:space="preserve"> о</w:t>
      </w:r>
      <w:r w:rsidRPr="00F56296">
        <w:rPr>
          <w:color w:val="000000"/>
          <w:w w:val="0"/>
          <w:sz w:val="24"/>
          <w:szCs w:val="24"/>
        </w:rPr>
        <w:t xml:space="preserve">бщеколледжных ключевых </w:t>
      </w:r>
      <w:r w:rsidRPr="00F56296">
        <w:rPr>
          <w:sz w:val="24"/>
          <w:szCs w:val="24"/>
        </w:rPr>
        <w:t>дел</w:t>
      </w:r>
      <w:r w:rsidRPr="00F56296">
        <w:rPr>
          <w:color w:val="000000"/>
          <w:w w:val="0"/>
          <w:sz w:val="24"/>
          <w:szCs w:val="24"/>
        </w:rPr>
        <w:t>,</w:t>
      </w:r>
      <w:r w:rsidRPr="00F56296">
        <w:rPr>
          <w:sz w:val="24"/>
          <w:szCs w:val="24"/>
        </w:rPr>
        <w:t xml:space="preserve"> поддерживать традиции их </w:t>
      </w:r>
      <w:r w:rsidRPr="00F56296">
        <w:rPr>
          <w:color w:val="000000"/>
          <w:w w:val="0"/>
          <w:sz w:val="24"/>
          <w:szCs w:val="24"/>
        </w:rPr>
        <w:t>коллективного планирования, организации, проведения и анализа в студенческом сообществе;</w:t>
      </w:r>
    </w:p>
    <w:p w:rsidR="00F56296" w:rsidRPr="00F56296" w:rsidRDefault="00F56296" w:rsidP="00BF4681">
      <w:pPr>
        <w:pStyle w:val="ParaAttribute16"/>
        <w:numPr>
          <w:ilvl w:val="0"/>
          <w:numId w:val="59"/>
        </w:numPr>
        <w:tabs>
          <w:tab w:val="left" w:pos="709"/>
          <w:tab w:val="left" w:pos="1134"/>
        </w:tabs>
        <w:ind w:left="0" w:firstLine="709"/>
        <w:rPr>
          <w:sz w:val="24"/>
          <w:szCs w:val="24"/>
        </w:rPr>
      </w:pPr>
      <w:r w:rsidRPr="00F56296">
        <w:rPr>
          <w:color w:val="000000"/>
          <w:w w:val="0"/>
          <w:sz w:val="24"/>
          <w:szCs w:val="24"/>
        </w:rPr>
        <w:t>реализовывать воспитательные возможности</w:t>
      </w:r>
      <w:r w:rsidRPr="00F56296">
        <w:rPr>
          <w:sz w:val="24"/>
          <w:szCs w:val="24"/>
        </w:rPr>
        <w:t xml:space="preserve"> по важнейшим направлениям в воспитательной работе профессионального образования (гражданско-патриотическое, спортивное и здоровьесберегающее, экологическое,  культурно-творческое, бизнес-ориентирующее, волонтерское);</w:t>
      </w:r>
    </w:p>
    <w:p w:rsidR="00F56296" w:rsidRPr="00F56296" w:rsidRDefault="00F56296" w:rsidP="00BF4681">
      <w:pPr>
        <w:pStyle w:val="ParaAttribute16"/>
        <w:numPr>
          <w:ilvl w:val="0"/>
          <w:numId w:val="59"/>
        </w:numPr>
        <w:tabs>
          <w:tab w:val="left" w:pos="709"/>
          <w:tab w:val="left" w:pos="1134"/>
        </w:tabs>
        <w:ind w:left="0" w:firstLine="709"/>
        <w:rPr>
          <w:sz w:val="24"/>
          <w:szCs w:val="24"/>
        </w:rPr>
      </w:pPr>
      <w:r w:rsidRPr="00F56296">
        <w:rPr>
          <w:sz w:val="24"/>
          <w:szCs w:val="24"/>
        </w:rPr>
        <w:t>реализовывать потенциал кураторства и наставничества в воспитании обучающихся;</w:t>
      </w:r>
    </w:p>
    <w:p w:rsidR="00F56296" w:rsidRPr="00F56296" w:rsidRDefault="00F56296" w:rsidP="00BF4681">
      <w:pPr>
        <w:pStyle w:val="ParaAttribute16"/>
        <w:numPr>
          <w:ilvl w:val="0"/>
          <w:numId w:val="59"/>
        </w:numPr>
        <w:tabs>
          <w:tab w:val="left" w:pos="709"/>
          <w:tab w:val="left" w:pos="1134"/>
        </w:tabs>
        <w:ind w:left="0" w:firstLine="709"/>
        <w:rPr>
          <w:sz w:val="24"/>
          <w:szCs w:val="24"/>
        </w:rPr>
      </w:pPr>
      <w:r w:rsidRPr="00F56296">
        <w:rPr>
          <w:rStyle w:val="CharAttribute484"/>
          <w:rFonts w:eastAsia="№Е"/>
          <w:sz w:val="24"/>
          <w:szCs w:val="24"/>
        </w:rPr>
        <w:t xml:space="preserve">вовлекать обучающихся в </w:t>
      </w:r>
      <w:r w:rsidRPr="00F56296">
        <w:rPr>
          <w:sz w:val="24"/>
          <w:szCs w:val="24"/>
        </w:rPr>
        <w:t>кружки, секции, клубы, студии, волонтерские отряды  и иные объединения, работающие по программам внеурочной деятельности и дополнительным общеобразовательным программам</w:t>
      </w:r>
      <w:r w:rsidRPr="00F56296">
        <w:rPr>
          <w:color w:val="000000"/>
          <w:w w:val="0"/>
          <w:sz w:val="24"/>
          <w:szCs w:val="24"/>
        </w:rPr>
        <w:t>;</w:t>
      </w:r>
    </w:p>
    <w:p w:rsidR="00F56296" w:rsidRPr="00F56296" w:rsidRDefault="00F56296" w:rsidP="00BF4681">
      <w:pPr>
        <w:pStyle w:val="ParaAttribute16"/>
        <w:numPr>
          <w:ilvl w:val="0"/>
          <w:numId w:val="59"/>
        </w:numPr>
        <w:tabs>
          <w:tab w:val="left" w:pos="709"/>
          <w:tab w:val="left" w:pos="1134"/>
        </w:tabs>
        <w:ind w:left="0" w:firstLine="709"/>
        <w:rPr>
          <w:rStyle w:val="CharAttribute484"/>
          <w:rFonts w:eastAsia="№Е"/>
          <w:i w:val="0"/>
          <w:sz w:val="24"/>
          <w:szCs w:val="24"/>
        </w:rPr>
      </w:pPr>
      <w:r w:rsidRPr="00F56296">
        <w:rPr>
          <w:rStyle w:val="CharAttribute484"/>
          <w:rFonts w:eastAsia="№Е"/>
          <w:sz w:val="24"/>
          <w:szCs w:val="24"/>
        </w:rPr>
        <w:t xml:space="preserve">использовать в воспитании обучающихся возможности учебных дисциплин и профессиональных модулей, поддерживать использование на уроках интерактивных форм занятий с обучающимися; </w:t>
      </w:r>
    </w:p>
    <w:p w:rsidR="00F56296" w:rsidRPr="00F56296" w:rsidRDefault="00F56296" w:rsidP="00BF4681">
      <w:pPr>
        <w:pStyle w:val="ParaAttribute16"/>
        <w:numPr>
          <w:ilvl w:val="0"/>
          <w:numId w:val="59"/>
        </w:numPr>
        <w:tabs>
          <w:tab w:val="left" w:pos="709"/>
          <w:tab w:val="left" w:pos="1134"/>
        </w:tabs>
        <w:ind w:left="0" w:firstLine="709"/>
        <w:rPr>
          <w:sz w:val="24"/>
          <w:szCs w:val="24"/>
        </w:rPr>
      </w:pPr>
      <w:r w:rsidRPr="00F56296">
        <w:rPr>
          <w:sz w:val="24"/>
          <w:szCs w:val="24"/>
        </w:rPr>
        <w:t xml:space="preserve">инициировать и поддерживать студенческое самоуправление – как на уровне колледжа, так и на уровне группы; </w:t>
      </w:r>
    </w:p>
    <w:p w:rsidR="00F56296" w:rsidRPr="00F56296" w:rsidRDefault="00F56296" w:rsidP="00BF4681">
      <w:pPr>
        <w:pStyle w:val="ParaAttribute16"/>
        <w:numPr>
          <w:ilvl w:val="0"/>
          <w:numId w:val="59"/>
        </w:numPr>
        <w:tabs>
          <w:tab w:val="left" w:pos="709"/>
          <w:tab w:val="left" w:pos="1134"/>
        </w:tabs>
        <w:ind w:left="0" w:firstLine="709"/>
        <w:rPr>
          <w:sz w:val="24"/>
          <w:szCs w:val="24"/>
        </w:rPr>
      </w:pPr>
      <w:r w:rsidRPr="00F56296">
        <w:rPr>
          <w:sz w:val="24"/>
          <w:szCs w:val="24"/>
        </w:rPr>
        <w:t>поддерживать деятельность функционирующих на базе колледжа студенческих</w:t>
      </w:r>
      <w:r w:rsidRPr="00F56296">
        <w:rPr>
          <w:color w:val="000000"/>
          <w:w w:val="0"/>
          <w:sz w:val="24"/>
          <w:szCs w:val="24"/>
        </w:rPr>
        <w:t xml:space="preserve"> общественных объединений и организаций, волонтерских отрядов;</w:t>
      </w:r>
    </w:p>
    <w:p w:rsidR="00F56296" w:rsidRPr="00F56296" w:rsidRDefault="00F56296" w:rsidP="00BF4681">
      <w:pPr>
        <w:pStyle w:val="ParaAttribute16"/>
        <w:numPr>
          <w:ilvl w:val="0"/>
          <w:numId w:val="59"/>
        </w:numPr>
        <w:tabs>
          <w:tab w:val="left" w:pos="709"/>
          <w:tab w:val="left" w:pos="1134"/>
        </w:tabs>
        <w:ind w:left="0" w:firstLine="709"/>
        <w:rPr>
          <w:rStyle w:val="CharAttribute484"/>
          <w:rFonts w:eastAsia="№Е"/>
          <w:i w:val="0"/>
          <w:sz w:val="24"/>
          <w:szCs w:val="24"/>
        </w:rPr>
      </w:pPr>
      <w:r w:rsidRPr="00F56296">
        <w:rPr>
          <w:color w:val="000000"/>
          <w:sz w:val="24"/>
          <w:szCs w:val="24"/>
        </w:rPr>
        <w:t>создать необходимые условия для профессионального саморазвития и самореализации личности обучающегося, обеспечение их соответствия требованиям формирования конкурентоспособных специалистов на рынке труда;</w:t>
      </w:r>
    </w:p>
    <w:p w:rsidR="00F56296" w:rsidRPr="00F56296" w:rsidRDefault="00F56296" w:rsidP="00BF4681">
      <w:pPr>
        <w:pStyle w:val="ParaAttribute16"/>
        <w:numPr>
          <w:ilvl w:val="0"/>
          <w:numId w:val="59"/>
        </w:numPr>
        <w:tabs>
          <w:tab w:val="left" w:pos="709"/>
          <w:tab w:val="left" w:pos="1134"/>
        </w:tabs>
        <w:ind w:left="0" w:firstLine="709"/>
        <w:rPr>
          <w:rStyle w:val="CharAttribute484"/>
          <w:rFonts w:eastAsia="№Е"/>
          <w:i w:val="0"/>
          <w:sz w:val="24"/>
          <w:szCs w:val="24"/>
        </w:rPr>
      </w:pPr>
      <w:r w:rsidRPr="00F56296">
        <w:rPr>
          <w:rStyle w:val="CharAttribute484"/>
          <w:rFonts w:eastAsia="№Е"/>
          <w:sz w:val="24"/>
          <w:szCs w:val="24"/>
        </w:rPr>
        <w:t xml:space="preserve">организовать работу студенческих медиа, реализовывать их воспитательный потенциал; </w:t>
      </w:r>
    </w:p>
    <w:p w:rsidR="00F56296" w:rsidRPr="00F56296" w:rsidRDefault="00F56296" w:rsidP="00BF4681">
      <w:pPr>
        <w:pStyle w:val="ParaAttribute16"/>
        <w:numPr>
          <w:ilvl w:val="0"/>
          <w:numId w:val="59"/>
        </w:numPr>
        <w:tabs>
          <w:tab w:val="left" w:pos="709"/>
          <w:tab w:val="left" w:pos="1134"/>
        </w:tabs>
        <w:ind w:left="0" w:firstLine="709"/>
        <w:rPr>
          <w:rStyle w:val="CharAttribute484"/>
          <w:rFonts w:eastAsia="№Е"/>
          <w:i w:val="0"/>
          <w:sz w:val="24"/>
          <w:szCs w:val="24"/>
        </w:rPr>
      </w:pPr>
      <w:r w:rsidRPr="00F56296">
        <w:rPr>
          <w:rStyle w:val="CharAttribute484"/>
          <w:rFonts w:eastAsia="№Е"/>
          <w:sz w:val="24"/>
          <w:szCs w:val="24"/>
        </w:rPr>
        <w:t xml:space="preserve">развивать </w:t>
      </w:r>
      <w:r w:rsidRPr="00F56296">
        <w:rPr>
          <w:color w:val="000000"/>
          <w:w w:val="0"/>
          <w:sz w:val="24"/>
          <w:szCs w:val="24"/>
        </w:rPr>
        <w:t>предметно-эстетическую среду колледжа</w:t>
      </w:r>
      <w:r w:rsidRPr="00F56296">
        <w:rPr>
          <w:rStyle w:val="CharAttribute484"/>
          <w:rFonts w:eastAsia="№Е"/>
          <w:sz w:val="24"/>
          <w:szCs w:val="24"/>
        </w:rPr>
        <w:t xml:space="preserve"> и реализовывать ее воспитательные возможности;</w:t>
      </w:r>
    </w:p>
    <w:p w:rsidR="00F56296" w:rsidRPr="00F56296" w:rsidRDefault="00F56296" w:rsidP="00BF4681">
      <w:pPr>
        <w:pStyle w:val="ParaAttribute16"/>
        <w:numPr>
          <w:ilvl w:val="0"/>
          <w:numId w:val="59"/>
        </w:numPr>
        <w:tabs>
          <w:tab w:val="left" w:pos="709"/>
          <w:tab w:val="left" w:pos="1134"/>
        </w:tabs>
        <w:ind w:left="0" w:firstLine="709"/>
        <w:rPr>
          <w:rStyle w:val="CharAttribute484"/>
          <w:rFonts w:eastAsia="№Е"/>
          <w:i w:val="0"/>
          <w:sz w:val="24"/>
          <w:szCs w:val="24"/>
        </w:rPr>
      </w:pPr>
      <w:r w:rsidRPr="00F56296">
        <w:rPr>
          <w:rStyle w:val="CharAttribute484"/>
          <w:rFonts w:eastAsia="№Е"/>
          <w:sz w:val="24"/>
          <w:szCs w:val="24"/>
        </w:rPr>
        <w:t>организовать работу с семьями обучающихся, их родителями или законными представителями, направленную на совместное решение проблем личностного развития обучающихся.</w:t>
      </w:r>
    </w:p>
    <w:p w:rsidR="00F56296" w:rsidRPr="00F56296" w:rsidRDefault="00F56296" w:rsidP="00F56296">
      <w:pPr>
        <w:pStyle w:val="Default"/>
        <w:tabs>
          <w:tab w:val="left" w:pos="709"/>
        </w:tabs>
        <w:ind w:firstLine="709"/>
        <w:jc w:val="both"/>
        <w:rPr>
          <w:b/>
          <w:bCs/>
          <w:color w:val="auto"/>
          <w:kern w:val="32"/>
          <w:lang w:eastAsia="en-US"/>
        </w:rPr>
      </w:pPr>
      <w:r w:rsidRPr="00F56296">
        <w:rPr>
          <w:rStyle w:val="CharAttribute484"/>
          <w:rFonts w:eastAsia="№Е"/>
          <w:sz w:val="24"/>
        </w:rPr>
        <w:t>Планомерная реализация поставленных задач позволит организовать в колледже  интересную и событийно насыщенную жизнь обучающихся и педагогов, что станет эффективным способом профилактики антисоциального поведения обучающихся.</w:t>
      </w:r>
    </w:p>
    <w:p w:rsidR="00F56296" w:rsidRPr="00F56296" w:rsidRDefault="00F56296" w:rsidP="00F56296">
      <w:pPr>
        <w:pStyle w:val="Default"/>
        <w:tabs>
          <w:tab w:val="left" w:pos="709"/>
        </w:tabs>
        <w:ind w:firstLine="709"/>
        <w:jc w:val="both"/>
        <w:rPr>
          <w:b/>
          <w:bCs/>
          <w:color w:val="auto"/>
          <w:kern w:val="32"/>
          <w:lang w:eastAsia="en-US"/>
        </w:rPr>
      </w:pPr>
    </w:p>
    <w:p w:rsidR="00F56296" w:rsidRPr="00F56296" w:rsidRDefault="00F56296" w:rsidP="00F56296">
      <w:pPr>
        <w:pStyle w:val="a3"/>
        <w:tabs>
          <w:tab w:val="left" w:pos="709"/>
        </w:tabs>
        <w:ind w:left="0" w:firstLine="709"/>
        <w:jc w:val="both"/>
        <w:rPr>
          <w:b/>
        </w:rPr>
      </w:pPr>
      <w:r w:rsidRPr="00F56296">
        <w:rPr>
          <w:b/>
        </w:rPr>
        <w:t>РАЗДЕЛ 6. ВИДЫ, ФОРМЫ И СОДЕРЖАНИЕ ДЕЯТЕЛЬНОСТИ</w:t>
      </w:r>
    </w:p>
    <w:p w:rsidR="00F56296" w:rsidRPr="00F56296" w:rsidRDefault="00F56296" w:rsidP="00F56296">
      <w:pPr>
        <w:pStyle w:val="a3"/>
        <w:tabs>
          <w:tab w:val="left" w:pos="709"/>
        </w:tabs>
        <w:ind w:left="0" w:firstLine="709"/>
        <w:jc w:val="both"/>
      </w:pPr>
    </w:p>
    <w:p w:rsidR="00F56296" w:rsidRPr="00F56296" w:rsidRDefault="00F56296" w:rsidP="00BF4681">
      <w:pPr>
        <w:pStyle w:val="110"/>
        <w:keepNext w:val="0"/>
        <w:widowControl w:val="0"/>
        <w:numPr>
          <w:ilvl w:val="1"/>
          <w:numId w:val="50"/>
        </w:numPr>
        <w:tabs>
          <w:tab w:val="left" w:pos="709"/>
          <w:tab w:val="left" w:pos="2295"/>
        </w:tabs>
        <w:suppressAutoHyphens w:val="0"/>
        <w:autoSpaceDE w:val="0"/>
        <w:autoSpaceDN w:val="0"/>
        <w:ind w:firstLine="709"/>
        <w:jc w:val="both"/>
        <w:outlineLvl w:val="1"/>
        <w:rPr>
          <w:b/>
          <w:szCs w:val="24"/>
        </w:rPr>
      </w:pPr>
      <w:r w:rsidRPr="00F56296">
        <w:rPr>
          <w:color w:val="000000"/>
          <w:w w:val="0"/>
          <w:szCs w:val="24"/>
        </w:rPr>
        <w:t>Практическая реализация цели и задач воспитания осуществляется в рамках следующих направлений воспитательной работы  колледжа. Каждое из них представлено в соответствующем модуле.</w:t>
      </w:r>
    </w:p>
    <w:p w:rsidR="00F56296" w:rsidRPr="00F56296" w:rsidRDefault="00F56296" w:rsidP="00BF4681">
      <w:pPr>
        <w:pStyle w:val="110"/>
        <w:keepNext w:val="0"/>
        <w:widowControl w:val="0"/>
        <w:numPr>
          <w:ilvl w:val="1"/>
          <w:numId w:val="50"/>
        </w:numPr>
        <w:tabs>
          <w:tab w:val="left" w:pos="709"/>
          <w:tab w:val="left" w:pos="2295"/>
        </w:tabs>
        <w:suppressAutoHyphens w:val="0"/>
        <w:autoSpaceDE w:val="0"/>
        <w:autoSpaceDN w:val="0"/>
        <w:ind w:firstLine="709"/>
        <w:jc w:val="both"/>
        <w:outlineLvl w:val="1"/>
        <w:rPr>
          <w:kern w:val="32"/>
          <w:szCs w:val="24"/>
        </w:rPr>
      </w:pPr>
      <w:r w:rsidRPr="00F56296">
        <w:rPr>
          <w:kern w:val="32"/>
          <w:szCs w:val="24"/>
        </w:rPr>
        <w:t>6.1. Инвариантные модули</w:t>
      </w:r>
    </w:p>
    <w:p w:rsidR="00F56296" w:rsidRPr="00F56296" w:rsidRDefault="00F56296" w:rsidP="00BF4681">
      <w:pPr>
        <w:pStyle w:val="110"/>
        <w:keepNext w:val="0"/>
        <w:widowControl w:val="0"/>
        <w:numPr>
          <w:ilvl w:val="1"/>
          <w:numId w:val="50"/>
        </w:numPr>
        <w:tabs>
          <w:tab w:val="left" w:pos="709"/>
          <w:tab w:val="left" w:pos="2295"/>
        </w:tabs>
        <w:suppressAutoHyphens w:val="0"/>
        <w:autoSpaceDE w:val="0"/>
        <w:autoSpaceDN w:val="0"/>
        <w:ind w:firstLine="709"/>
        <w:jc w:val="both"/>
        <w:outlineLvl w:val="1"/>
        <w:rPr>
          <w:szCs w:val="24"/>
        </w:rPr>
      </w:pPr>
    </w:p>
    <w:p w:rsidR="00F56296" w:rsidRPr="00F56296" w:rsidRDefault="00F56296" w:rsidP="00F56296">
      <w:pPr>
        <w:tabs>
          <w:tab w:val="left" w:pos="709"/>
        </w:tabs>
        <w:ind w:firstLine="709"/>
        <w:jc w:val="both"/>
        <w:rPr>
          <w:b/>
          <w:iCs/>
          <w:w w:val="0"/>
          <w:sz w:val="24"/>
          <w:szCs w:val="24"/>
          <w:vertAlign w:val="superscript"/>
        </w:rPr>
      </w:pPr>
      <w:r w:rsidRPr="00F56296">
        <w:rPr>
          <w:b/>
          <w:iCs/>
          <w:color w:val="000000"/>
          <w:w w:val="0"/>
          <w:sz w:val="24"/>
          <w:szCs w:val="24"/>
        </w:rPr>
        <w:t>Модуль «</w:t>
      </w:r>
      <w:r w:rsidRPr="00F56296">
        <w:rPr>
          <w:b/>
          <w:iCs/>
          <w:w w:val="0"/>
          <w:sz w:val="24"/>
          <w:szCs w:val="24"/>
        </w:rPr>
        <w:t xml:space="preserve">Ключевые общеколледжные мероприятия и приоритетные  направления воспитания в профессиональном образовании» </w:t>
      </w:r>
    </w:p>
    <w:p w:rsidR="00F56296" w:rsidRPr="00F56296" w:rsidRDefault="00F56296" w:rsidP="00F56296">
      <w:pPr>
        <w:tabs>
          <w:tab w:val="left" w:pos="709"/>
        </w:tabs>
        <w:ind w:firstLine="709"/>
        <w:jc w:val="both"/>
        <w:rPr>
          <w:sz w:val="24"/>
          <w:szCs w:val="24"/>
        </w:rPr>
      </w:pPr>
      <w:r w:rsidRPr="00F56296">
        <w:rPr>
          <w:color w:val="000000"/>
          <w:w w:val="0"/>
          <w:sz w:val="24"/>
          <w:szCs w:val="24"/>
        </w:rPr>
        <w:t xml:space="preserve">Ключевые дела – это главные традиционные колледжные дела, в которых принимает участие большая часть обучающихся и которые обязательно планируются, готовятся, проводятся и анализируются совестно педагогами и обучающимися. Это комплекс коллективных творческих дел, интересных и значимых для обучающихся, объединяющих их вместе с педагогами в единый коллектив. Ключевые дела </w:t>
      </w:r>
      <w:r w:rsidRPr="00F56296">
        <w:rPr>
          <w:rStyle w:val="CharAttribute484"/>
          <w:rFonts w:eastAsia="№Е"/>
          <w:sz w:val="24"/>
          <w:szCs w:val="24"/>
        </w:rPr>
        <w:t xml:space="preserve">обеспечивают включенность в них большого числа </w:t>
      </w:r>
      <w:r w:rsidRPr="00F56296">
        <w:rPr>
          <w:color w:val="000000"/>
          <w:w w:val="0"/>
          <w:sz w:val="24"/>
          <w:szCs w:val="24"/>
        </w:rPr>
        <w:t>обучающ</w:t>
      </w:r>
      <w:r w:rsidRPr="00F56296">
        <w:rPr>
          <w:rStyle w:val="CharAttribute484"/>
          <w:rFonts w:eastAsia="№Е"/>
          <w:sz w:val="24"/>
          <w:szCs w:val="24"/>
        </w:rPr>
        <w:t xml:space="preserve">ихся и педагогов, способствуют интенсификации их общения, ставят их в ответственную позицию к происходящему в колледже. Введение ключевых дел в жизнь колледжа помогает преодолеть мероприятийный характер воспитания, сводящийся к набору мероприятий, организуемых педагогами для </w:t>
      </w:r>
      <w:r w:rsidRPr="00F56296">
        <w:rPr>
          <w:color w:val="000000"/>
          <w:w w:val="0"/>
          <w:sz w:val="24"/>
          <w:szCs w:val="24"/>
        </w:rPr>
        <w:t>обучающихся.</w:t>
      </w:r>
    </w:p>
    <w:p w:rsidR="00F56296" w:rsidRPr="00F56296" w:rsidRDefault="00F56296" w:rsidP="00F56296">
      <w:pPr>
        <w:tabs>
          <w:tab w:val="left" w:pos="709"/>
        </w:tabs>
        <w:ind w:firstLine="709"/>
        <w:jc w:val="both"/>
        <w:rPr>
          <w:sz w:val="24"/>
          <w:szCs w:val="24"/>
        </w:rPr>
      </w:pPr>
      <w:r w:rsidRPr="00F56296">
        <w:rPr>
          <w:sz w:val="24"/>
          <w:szCs w:val="24"/>
        </w:rPr>
        <w:t xml:space="preserve">Для этого в образовательной организации используются следующие формы работы </w:t>
      </w:r>
    </w:p>
    <w:p w:rsidR="00F56296" w:rsidRPr="00F56296" w:rsidRDefault="00F56296" w:rsidP="00F56296">
      <w:pPr>
        <w:tabs>
          <w:tab w:val="left" w:pos="709"/>
        </w:tabs>
        <w:ind w:firstLine="709"/>
        <w:jc w:val="both"/>
        <w:rPr>
          <w:b/>
          <w:bCs/>
          <w:i/>
          <w:iCs/>
          <w:sz w:val="24"/>
          <w:szCs w:val="24"/>
        </w:rPr>
      </w:pPr>
      <w:r w:rsidRPr="00F56296">
        <w:rPr>
          <w:b/>
          <w:bCs/>
          <w:i/>
          <w:iCs/>
          <w:sz w:val="24"/>
          <w:szCs w:val="24"/>
        </w:rPr>
        <w:t>На внеколледжном уровне:</w:t>
      </w:r>
    </w:p>
    <w:p w:rsidR="00F56296" w:rsidRPr="00F56296" w:rsidRDefault="00F56296" w:rsidP="00BF4681">
      <w:pPr>
        <w:numPr>
          <w:ilvl w:val="0"/>
          <w:numId w:val="60"/>
        </w:numPr>
        <w:tabs>
          <w:tab w:val="left" w:pos="709"/>
          <w:tab w:val="left" w:pos="993"/>
          <w:tab w:val="left" w:pos="1310"/>
        </w:tabs>
        <w:ind w:left="0" w:firstLine="709"/>
        <w:jc w:val="both"/>
        <w:rPr>
          <w:rStyle w:val="CharAttribute501"/>
          <w:i w:val="0"/>
          <w:sz w:val="24"/>
          <w:szCs w:val="24"/>
        </w:rPr>
      </w:pPr>
      <w:r w:rsidRPr="00F56296">
        <w:rPr>
          <w:sz w:val="24"/>
          <w:szCs w:val="24"/>
        </w:rPr>
        <w:t>с</w:t>
      </w:r>
      <w:r w:rsidRPr="00F56296">
        <w:rPr>
          <w:rStyle w:val="CharAttribute501"/>
          <w:rFonts w:eastAsia="№Е"/>
          <w:sz w:val="24"/>
          <w:szCs w:val="24"/>
        </w:rPr>
        <w:t xml:space="preserve">оциальные проекты – ежегодные совместно разрабатываемые и реализуемые </w:t>
      </w:r>
      <w:r w:rsidRPr="00F56296">
        <w:rPr>
          <w:color w:val="000000"/>
          <w:w w:val="0"/>
          <w:sz w:val="24"/>
          <w:szCs w:val="24"/>
        </w:rPr>
        <w:t>обучающимися</w:t>
      </w:r>
      <w:r w:rsidRPr="00F56296">
        <w:rPr>
          <w:rStyle w:val="CharAttribute501"/>
          <w:rFonts w:eastAsia="№Е"/>
          <w:sz w:val="24"/>
          <w:szCs w:val="24"/>
        </w:rPr>
        <w:t xml:space="preserve"> и педагогами комплексы дел (благотворительной, экологической, патриотической, трудовой направленности), ориентированные на преобразование окружающего колледжа социума. </w:t>
      </w:r>
    </w:p>
    <w:p w:rsidR="00F56296" w:rsidRPr="00F56296" w:rsidRDefault="00F56296" w:rsidP="00BF4681">
      <w:pPr>
        <w:numPr>
          <w:ilvl w:val="0"/>
          <w:numId w:val="60"/>
        </w:numPr>
        <w:tabs>
          <w:tab w:val="left" w:pos="709"/>
          <w:tab w:val="left" w:pos="993"/>
          <w:tab w:val="left" w:pos="1310"/>
        </w:tabs>
        <w:ind w:left="0" w:firstLine="709"/>
        <w:jc w:val="both"/>
        <w:rPr>
          <w:bCs/>
          <w:sz w:val="24"/>
          <w:szCs w:val="24"/>
        </w:rPr>
      </w:pPr>
      <w:r w:rsidRPr="00F56296">
        <w:rPr>
          <w:bCs/>
          <w:sz w:val="24"/>
          <w:szCs w:val="24"/>
        </w:rPr>
        <w:t xml:space="preserve">проводимые и организуемые </w:t>
      </w:r>
      <w:r w:rsidRPr="00F56296">
        <w:rPr>
          <w:rStyle w:val="CharAttribute501"/>
          <w:rFonts w:eastAsia="№Е"/>
          <w:iCs/>
          <w:sz w:val="24"/>
          <w:szCs w:val="24"/>
        </w:rPr>
        <w:t xml:space="preserve">совместно </w:t>
      </w:r>
      <w:r w:rsidRPr="00F56296">
        <w:rPr>
          <w:bCs/>
          <w:sz w:val="24"/>
          <w:szCs w:val="24"/>
        </w:rPr>
        <w:t xml:space="preserve">с социальными партнерами – Управлением культуры, спорта и молодежной политики, Библиотечной информационной системой, некоммерческими организациями, ГБФ «Развитие», городским Штабом студенческих отрядов, социальным центром помощи семье и детям, учреждениями здравоохранения – просветительские акции,  фестивали, представления, которые открывают возможности для творческой самореализации </w:t>
      </w:r>
      <w:r w:rsidRPr="00F56296">
        <w:rPr>
          <w:color w:val="000000"/>
          <w:w w:val="0"/>
          <w:sz w:val="24"/>
          <w:szCs w:val="24"/>
        </w:rPr>
        <w:t>обучающихся</w:t>
      </w:r>
      <w:r w:rsidRPr="00F56296">
        <w:rPr>
          <w:bCs/>
          <w:sz w:val="24"/>
          <w:szCs w:val="24"/>
        </w:rPr>
        <w:t xml:space="preserve"> и включают их в деятельную заботу об окружающих. </w:t>
      </w:r>
    </w:p>
    <w:p w:rsidR="00F56296" w:rsidRPr="00F56296" w:rsidRDefault="00F56296" w:rsidP="00F56296">
      <w:pPr>
        <w:tabs>
          <w:tab w:val="left" w:pos="709"/>
        </w:tabs>
        <w:ind w:firstLine="709"/>
        <w:jc w:val="both"/>
        <w:rPr>
          <w:b/>
          <w:bCs/>
          <w:i/>
          <w:iCs/>
          <w:sz w:val="24"/>
          <w:szCs w:val="24"/>
        </w:rPr>
      </w:pPr>
      <w:r w:rsidRPr="00F56296">
        <w:rPr>
          <w:b/>
          <w:bCs/>
          <w:i/>
          <w:iCs/>
          <w:sz w:val="24"/>
          <w:szCs w:val="24"/>
        </w:rPr>
        <w:t>На колледжном уровне:</w:t>
      </w:r>
    </w:p>
    <w:p w:rsidR="00F56296" w:rsidRPr="00F56296" w:rsidRDefault="00F56296" w:rsidP="00BF4681">
      <w:pPr>
        <w:numPr>
          <w:ilvl w:val="0"/>
          <w:numId w:val="61"/>
        </w:numPr>
        <w:tabs>
          <w:tab w:val="left" w:pos="709"/>
          <w:tab w:val="left" w:pos="993"/>
          <w:tab w:val="left" w:pos="1310"/>
        </w:tabs>
        <w:ind w:left="0" w:firstLine="709"/>
        <w:jc w:val="both"/>
        <w:rPr>
          <w:rStyle w:val="CharAttribute501"/>
          <w:i w:val="0"/>
          <w:sz w:val="24"/>
          <w:szCs w:val="24"/>
        </w:rPr>
      </w:pPr>
      <w:r w:rsidRPr="00F56296">
        <w:rPr>
          <w:rStyle w:val="CharAttribute501"/>
          <w:rFonts w:eastAsia="№Е"/>
          <w:sz w:val="24"/>
          <w:szCs w:val="24"/>
        </w:rPr>
        <w:t xml:space="preserve">общеколледжные мероприятия – ежегодно проводимые творческие (театрализованные, культурно-развлекательные, культурно-познавательные, интеллектуальные и т.п.) дела, связанные со значимыми для </w:t>
      </w:r>
      <w:r w:rsidRPr="00F56296">
        <w:rPr>
          <w:color w:val="000000"/>
          <w:w w:val="0"/>
          <w:sz w:val="24"/>
          <w:szCs w:val="24"/>
        </w:rPr>
        <w:t>обучающихся</w:t>
      </w:r>
      <w:r w:rsidRPr="00F56296">
        <w:rPr>
          <w:rStyle w:val="CharAttribute501"/>
          <w:rFonts w:eastAsia="№Е"/>
          <w:sz w:val="24"/>
          <w:szCs w:val="24"/>
        </w:rPr>
        <w:t xml:space="preserve"> и педагогов знаменательными датами, в которых участвуют все группы. </w:t>
      </w:r>
    </w:p>
    <w:p w:rsidR="00F56296" w:rsidRPr="00F56296" w:rsidRDefault="00F56296" w:rsidP="00BF4681">
      <w:pPr>
        <w:pStyle w:val="a7"/>
        <w:widowControl/>
        <w:numPr>
          <w:ilvl w:val="0"/>
          <w:numId w:val="61"/>
        </w:numPr>
        <w:tabs>
          <w:tab w:val="left" w:pos="709"/>
          <w:tab w:val="left" w:pos="993"/>
          <w:tab w:val="left" w:pos="1310"/>
        </w:tabs>
        <w:autoSpaceDE/>
        <w:autoSpaceDN/>
        <w:ind w:left="0" w:firstLine="709"/>
        <w:jc w:val="both"/>
        <w:rPr>
          <w:bCs/>
          <w:sz w:val="24"/>
          <w:szCs w:val="24"/>
        </w:rPr>
      </w:pPr>
      <w:r w:rsidRPr="00F56296">
        <w:rPr>
          <w:rStyle w:val="CharAttribute501"/>
          <w:rFonts w:eastAsia="№Е"/>
          <w:sz w:val="24"/>
          <w:szCs w:val="24"/>
        </w:rPr>
        <w:t>торжественные р</w:t>
      </w:r>
      <w:r w:rsidRPr="00F56296">
        <w:rPr>
          <w:bCs/>
          <w:sz w:val="24"/>
          <w:szCs w:val="24"/>
        </w:rPr>
        <w:t>итуалы</w:t>
      </w:r>
      <w:r w:rsidRPr="00F56296">
        <w:rPr>
          <w:rStyle w:val="CharAttribute501"/>
          <w:rFonts w:eastAsia="№Е"/>
          <w:sz w:val="24"/>
          <w:szCs w:val="24"/>
        </w:rPr>
        <w:t>.</w:t>
      </w:r>
    </w:p>
    <w:p w:rsidR="00F56296" w:rsidRPr="00F56296" w:rsidRDefault="00F56296" w:rsidP="00BF4681">
      <w:pPr>
        <w:numPr>
          <w:ilvl w:val="0"/>
          <w:numId w:val="61"/>
        </w:numPr>
        <w:tabs>
          <w:tab w:val="left" w:pos="0"/>
          <w:tab w:val="left" w:pos="709"/>
          <w:tab w:val="left" w:pos="851"/>
        </w:tabs>
        <w:autoSpaceDN/>
        <w:adjustRightInd w:val="0"/>
        <w:ind w:left="0" w:firstLine="709"/>
        <w:jc w:val="both"/>
        <w:rPr>
          <w:bCs/>
          <w:sz w:val="24"/>
          <w:szCs w:val="24"/>
        </w:rPr>
      </w:pPr>
      <w:r w:rsidRPr="00F56296">
        <w:rPr>
          <w:bCs/>
          <w:sz w:val="24"/>
          <w:szCs w:val="24"/>
        </w:rPr>
        <w:t>спортивные мероприятия, направленные укрепление и совершенствование физического состояния, формирование потребности в здоровом стиле жизни.</w:t>
      </w:r>
    </w:p>
    <w:p w:rsidR="00F56296" w:rsidRPr="00F56296" w:rsidRDefault="00F56296" w:rsidP="00BF4681">
      <w:pPr>
        <w:numPr>
          <w:ilvl w:val="0"/>
          <w:numId w:val="61"/>
        </w:numPr>
        <w:tabs>
          <w:tab w:val="left" w:pos="0"/>
          <w:tab w:val="left" w:pos="709"/>
          <w:tab w:val="left" w:pos="851"/>
        </w:tabs>
        <w:autoSpaceDN/>
        <w:adjustRightInd w:val="0"/>
        <w:ind w:left="0" w:firstLine="709"/>
        <w:jc w:val="both"/>
        <w:rPr>
          <w:sz w:val="24"/>
          <w:szCs w:val="24"/>
        </w:rPr>
      </w:pPr>
      <w:r w:rsidRPr="00F56296">
        <w:rPr>
          <w:bCs/>
          <w:sz w:val="24"/>
          <w:szCs w:val="24"/>
        </w:rPr>
        <w:t xml:space="preserve">беседы, лекции, просветительские мероприятия, направленные вовлечение обучающихся в общественно значимую деятельность по профилактике экстремизма, поощрение социальной активности </w:t>
      </w:r>
      <w:r w:rsidRPr="00F56296">
        <w:rPr>
          <w:color w:val="000000"/>
          <w:w w:val="0"/>
          <w:sz w:val="24"/>
          <w:szCs w:val="24"/>
        </w:rPr>
        <w:t>обучающихся</w:t>
      </w:r>
      <w:r w:rsidRPr="00F56296">
        <w:rPr>
          <w:bCs/>
          <w:sz w:val="24"/>
          <w:szCs w:val="24"/>
        </w:rPr>
        <w:t xml:space="preserve">, развитие позитивных межличностных отношений между </w:t>
      </w:r>
      <w:r w:rsidRPr="00F56296">
        <w:rPr>
          <w:color w:val="000000"/>
          <w:w w:val="0"/>
          <w:sz w:val="24"/>
          <w:szCs w:val="24"/>
        </w:rPr>
        <w:t>обучающимися</w:t>
      </w:r>
      <w:r w:rsidRPr="00F56296">
        <w:rPr>
          <w:bCs/>
          <w:sz w:val="24"/>
          <w:szCs w:val="24"/>
        </w:rPr>
        <w:t>, формирование чувства доверия и уважения друг к другу.</w:t>
      </w:r>
    </w:p>
    <w:p w:rsidR="00F56296" w:rsidRPr="00F56296" w:rsidRDefault="00F56296" w:rsidP="00BF4681">
      <w:pPr>
        <w:numPr>
          <w:ilvl w:val="0"/>
          <w:numId w:val="61"/>
        </w:numPr>
        <w:tabs>
          <w:tab w:val="left" w:pos="0"/>
          <w:tab w:val="left" w:pos="709"/>
          <w:tab w:val="left" w:pos="851"/>
        </w:tabs>
        <w:autoSpaceDN/>
        <w:adjustRightInd w:val="0"/>
        <w:ind w:left="0" w:firstLine="709"/>
        <w:jc w:val="both"/>
        <w:rPr>
          <w:color w:val="000000"/>
          <w:sz w:val="24"/>
          <w:szCs w:val="24"/>
        </w:rPr>
      </w:pPr>
      <w:r w:rsidRPr="00F56296">
        <w:rPr>
          <w:bCs/>
          <w:sz w:val="24"/>
          <w:szCs w:val="24"/>
        </w:rPr>
        <w:t>творческие мероприятия, проектная деятельность, акции, направленные на приобщение обучающихся к нормам и ценностям профессионального сообщества медицинских работников, способствовать формированию устойчивого интереса к профессиональной деятельности.</w:t>
      </w:r>
    </w:p>
    <w:p w:rsidR="00F56296" w:rsidRPr="00F56296" w:rsidRDefault="00F56296" w:rsidP="00BF4681">
      <w:pPr>
        <w:numPr>
          <w:ilvl w:val="0"/>
          <w:numId w:val="61"/>
        </w:numPr>
        <w:tabs>
          <w:tab w:val="left" w:pos="0"/>
          <w:tab w:val="left" w:pos="709"/>
          <w:tab w:val="left" w:pos="851"/>
        </w:tabs>
        <w:autoSpaceDN/>
        <w:adjustRightInd w:val="0"/>
        <w:ind w:left="0" w:firstLine="709"/>
        <w:jc w:val="both"/>
        <w:rPr>
          <w:color w:val="000000"/>
          <w:sz w:val="24"/>
          <w:szCs w:val="24"/>
        </w:rPr>
      </w:pPr>
      <w:r w:rsidRPr="00F56296">
        <w:rPr>
          <w:bCs/>
          <w:sz w:val="24"/>
          <w:szCs w:val="24"/>
        </w:rPr>
        <w:t>комплекс мероприятий, направленных на профилактику наркомании, табакокурения, алкоголизма, профилактику ВИЧ/СПИД</w:t>
      </w:r>
    </w:p>
    <w:p w:rsidR="00F56296" w:rsidRPr="00F56296" w:rsidRDefault="00F56296" w:rsidP="00F56296">
      <w:pPr>
        <w:tabs>
          <w:tab w:val="left" w:pos="709"/>
        </w:tabs>
        <w:ind w:firstLine="709"/>
        <w:jc w:val="both"/>
        <w:rPr>
          <w:rStyle w:val="CharAttribute501"/>
          <w:rFonts w:eastAsia="№Е"/>
          <w:b/>
          <w:bCs/>
          <w:i w:val="0"/>
          <w:iCs/>
          <w:sz w:val="24"/>
          <w:szCs w:val="24"/>
        </w:rPr>
      </w:pPr>
      <w:r w:rsidRPr="00F56296">
        <w:rPr>
          <w:b/>
          <w:bCs/>
          <w:i/>
          <w:iCs/>
          <w:sz w:val="24"/>
          <w:szCs w:val="24"/>
        </w:rPr>
        <w:t>На уровне группы:</w:t>
      </w:r>
    </w:p>
    <w:p w:rsidR="00F56296" w:rsidRPr="00F56296" w:rsidRDefault="00F56296" w:rsidP="00BF4681">
      <w:pPr>
        <w:numPr>
          <w:ilvl w:val="0"/>
          <w:numId w:val="62"/>
        </w:numPr>
        <w:tabs>
          <w:tab w:val="left" w:pos="0"/>
          <w:tab w:val="left" w:pos="709"/>
          <w:tab w:val="left" w:pos="851"/>
        </w:tabs>
        <w:autoSpaceDN/>
        <w:ind w:left="0" w:firstLine="709"/>
        <w:jc w:val="both"/>
        <w:rPr>
          <w:rStyle w:val="CharAttribute501"/>
          <w:rFonts w:eastAsia="№Е"/>
          <w:i w:val="0"/>
          <w:sz w:val="24"/>
          <w:szCs w:val="24"/>
        </w:rPr>
      </w:pPr>
      <w:r w:rsidRPr="00F56296">
        <w:rPr>
          <w:bCs/>
          <w:sz w:val="24"/>
          <w:szCs w:val="24"/>
        </w:rPr>
        <w:t>выбор и делегирование представителей группы в студенческий совет колледж</w:t>
      </w:r>
      <w:r w:rsidRPr="00F56296">
        <w:rPr>
          <w:rStyle w:val="CharAttribute501"/>
          <w:rFonts w:eastAsia="№Е"/>
          <w:sz w:val="24"/>
          <w:szCs w:val="24"/>
        </w:rPr>
        <w:t xml:space="preserve">, ответственных за подготовку колледжных ключевых дел;  </w:t>
      </w:r>
    </w:p>
    <w:p w:rsidR="00F56296" w:rsidRPr="00F56296" w:rsidRDefault="00F56296" w:rsidP="00BF4681">
      <w:pPr>
        <w:numPr>
          <w:ilvl w:val="0"/>
          <w:numId w:val="62"/>
        </w:numPr>
        <w:tabs>
          <w:tab w:val="left" w:pos="0"/>
          <w:tab w:val="left" w:pos="709"/>
          <w:tab w:val="left" w:pos="851"/>
        </w:tabs>
        <w:autoSpaceDN/>
        <w:ind w:left="0" w:firstLine="709"/>
        <w:jc w:val="both"/>
        <w:rPr>
          <w:rStyle w:val="CharAttribute501"/>
          <w:rFonts w:eastAsia="№Е"/>
          <w:i w:val="0"/>
          <w:sz w:val="24"/>
          <w:szCs w:val="24"/>
        </w:rPr>
      </w:pPr>
      <w:r w:rsidRPr="00F56296">
        <w:rPr>
          <w:rStyle w:val="CharAttribute501"/>
          <w:rFonts w:eastAsia="№Е"/>
          <w:sz w:val="24"/>
          <w:szCs w:val="24"/>
        </w:rPr>
        <w:t xml:space="preserve">участие групп в реализации колледжных  ключевых дел; </w:t>
      </w:r>
    </w:p>
    <w:p w:rsidR="00F56296" w:rsidRPr="00F56296" w:rsidRDefault="00F56296" w:rsidP="00BF4681">
      <w:pPr>
        <w:numPr>
          <w:ilvl w:val="0"/>
          <w:numId w:val="62"/>
        </w:numPr>
        <w:tabs>
          <w:tab w:val="left" w:pos="0"/>
          <w:tab w:val="left" w:pos="709"/>
          <w:tab w:val="left" w:pos="851"/>
        </w:tabs>
        <w:autoSpaceDN/>
        <w:ind w:left="0" w:firstLine="709"/>
        <w:jc w:val="both"/>
        <w:rPr>
          <w:sz w:val="24"/>
          <w:szCs w:val="24"/>
        </w:rPr>
      </w:pPr>
      <w:r w:rsidRPr="00F56296">
        <w:rPr>
          <w:rStyle w:val="CharAttribute501"/>
          <w:rFonts w:eastAsia="№Е"/>
          <w:sz w:val="24"/>
          <w:szCs w:val="24"/>
        </w:rPr>
        <w:t xml:space="preserve">проведение в рамках группы итогового анализа </w:t>
      </w:r>
      <w:r w:rsidRPr="00F56296">
        <w:rPr>
          <w:color w:val="000000"/>
          <w:w w:val="0"/>
          <w:sz w:val="24"/>
          <w:szCs w:val="24"/>
        </w:rPr>
        <w:t xml:space="preserve">обучающимися </w:t>
      </w:r>
      <w:r w:rsidRPr="00F56296">
        <w:rPr>
          <w:rStyle w:val="CharAttribute501"/>
          <w:rFonts w:eastAsia="№Е"/>
          <w:sz w:val="24"/>
          <w:szCs w:val="24"/>
        </w:rPr>
        <w:t xml:space="preserve"> колледжных ключевых дел, участие представителей группы в итоговом анализе проведенных дел на уровне колледжа.</w:t>
      </w:r>
    </w:p>
    <w:p w:rsidR="00F56296" w:rsidRPr="00F56296" w:rsidRDefault="00F56296" w:rsidP="00F56296">
      <w:pPr>
        <w:tabs>
          <w:tab w:val="left" w:pos="709"/>
        </w:tabs>
        <w:ind w:firstLine="709"/>
        <w:jc w:val="both"/>
        <w:rPr>
          <w:rStyle w:val="CharAttribute501"/>
          <w:rFonts w:eastAsia="№Е"/>
          <w:b/>
          <w:bCs/>
          <w:i w:val="0"/>
          <w:iCs/>
          <w:sz w:val="24"/>
          <w:szCs w:val="24"/>
        </w:rPr>
      </w:pPr>
      <w:r w:rsidRPr="00F56296">
        <w:rPr>
          <w:b/>
          <w:bCs/>
          <w:i/>
          <w:iCs/>
          <w:sz w:val="24"/>
          <w:szCs w:val="24"/>
        </w:rPr>
        <w:t>На индивидуальном уровне:</w:t>
      </w:r>
    </w:p>
    <w:p w:rsidR="00F56296" w:rsidRPr="00F56296" w:rsidRDefault="00F56296" w:rsidP="00BF4681">
      <w:pPr>
        <w:numPr>
          <w:ilvl w:val="0"/>
          <w:numId w:val="63"/>
        </w:numPr>
        <w:tabs>
          <w:tab w:val="left" w:pos="0"/>
          <w:tab w:val="left" w:pos="709"/>
          <w:tab w:val="left" w:pos="851"/>
        </w:tabs>
        <w:autoSpaceDN/>
        <w:ind w:left="0" w:firstLine="709"/>
        <w:jc w:val="both"/>
        <w:rPr>
          <w:sz w:val="24"/>
          <w:szCs w:val="24"/>
        </w:rPr>
      </w:pPr>
      <w:r w:rsidRPr="00F56296">
        <w:rPr>
          <w:rStyle w:val="CharAttribute501"/>
          <w:rFonts w:eastAsia="№Е"/>
          <w:iCs/>
          <w:sz w:val="24"/>
          <w:szCs w:val="24"/>
        </w:rPr>
        <w:t xml:space="preserve">вовлечение по возможности </w:t>
      </w:r>
      <w:r w:rsidRPr="00F56296">
        <w:rPr>
          <w:sz w:val="24"/>
          <w:szCs w:val="24"/>
        </w:rPr>
        <w:t xml:space="preserve">каждого </w:t>
      </w:r>
      <w:r w:rsidRPr="00F56296">
        <w:rPr>
          <w:color w:val="000000"/>
          <w:w w:val="0"/>
          <w:sz w:val="24"/>
          <w:szCs w:val="24"/>
        </w:rPr>
        <w:t>обучающегося</w:t>
      </w:r>
      <w:r w:rsidRPr="00F56296">
        <w:rPr>
          <w:sz w:val="24"/>
          <w:szCs w:val="24"/>
        </w:rPr>
        <w:t xml:space="preserve"> в ключевые дела колледжа в одной из возможных для них ролей: сценаристов, постановщиков, исполнителей, ведущих, декораторов, музыкальных редакторов, корреспондентов, ответственных за костюмы и оборудование, ответственных за приглашение и встречу гостей и т.п.);</w:t>
      </w:r>
    </w:p>
    <w:p w:rsidR="00F56296" w:rsidRPr="00F56296" w:rsidRDefault="00F56296" w:rsidP="00BF4681">
      <w:pPr>
        <w:numPr>
          <w:ilvl w:val="0"/>
          <w:numId w:val="63"/>
        </w:numPr>
        <w:tabs>
          <w:tab w:val="left" w:pos="0"/>
          <w:tab w:val="left" w:pos="709"/>
          <w:tab w:val="left" w:pos="851"/>
        </w:tabs>
        <w:autoSpaceDN/>
        <w:ind w:left="0" w:firstLine="709"/>
        <w:jc w:val="both"/>
        <w:rPr>
          <w:rFonts w:eastAsia="№Е"/>
          <w:iCs/>
          <w:sz w:val="24"/>
          <w:szCs w:val="24"/>
        </w:rPr>
      </w:pPr>
      <w:r w:rsidRPr="00F56296">
        <w:rPr>
          <w:sz w:val="24"/>
          <w:szCs w:val="24"/>
        </w:rPr>
        <w:t xml:space="preserve">индивидуальная помощь </w:t>
      </w:r>
      <w:r w:rsidRPr="00F56296">
        <w:rPr>
          <w:color w:val="000000"/>
          <w:w w:val="0"/>
          <w:sz w:val="24"/>
          <w:szCs w:val="24"/>
        </w:rPr>
        <w:t>обучающемуся</w:t>
      </w:r>
      <w:r w:rsidRPr="00F56296">
        <w:rPr>
          <w:sz w:val="24"/>
          <w:szCs w:val="24"/>
        </w:rPr>
        <w:t xml:space="preserve"> (</w:t>
      </w:r>
      <w:r w:rsidRPr="00F56296">
        <w:rPr>
          <w:rFonts w:eastAsia="№Е"/>
          <w:iCs/>
          <w:sz w:val="24"/>
          <w:szCs w:val="24"/>
        </w:rPr>
        <w:t xml:space="preserve">при необходимости) в освоении навыков </w:t>
      </w:r>
      <w:r w:rsidRPr="00F56296">
        <w:rPr>
          <w:sz w:val="24"/>
          <w:szCs w:val="24"/>
        </w:rPr>
        <w:t>подготовки, проведения и анализа ключевых дел;</w:t>
      </w:r>
    </w:p>
    <w:p w:rsidR="00F56296" w:rsidRPr="00F56296" w:rsidRDefault="00F56296" w:rsidP="00BF4681">
      <w:pPr>
        <w:numPr>
          <w:ilvl w:val="0"/>
          <w:numId w:val="63"/>
        </w:numPr>
        <w:tabs>
          <w:tab w:val="left" w:pos="0"/>
          <w:tab w:val="left" w:pos="709"/>
          <w:tab w:val="left" w:pos="851"/>
        </w:tabs>
        <w:autoSpaceDN/>
        <w:ind w:left="0" w:firstLine="709"/>
        <w:jc w:val="both"/>
        <w:rPr>
          <w:rFonts w:eastAsia="№Е"/>
          <w:b/>
          <w:bCs/>
          <w:iCs/>
          <w:sz w:val="24"/>
          <w:szCs w:val="24"/>
        </w:rPr>
      </w:pPr>
      <w:r w:rsidRPr="00F56296">
        <w:rPr>
          <w:sz w:val="24"/>
          <w:szCs w:val="24"/>
        </w:rPr>
        <w:t xml:space="preserve">наблюдение за поведением </w:t>
      </w:r>
      <w:r w:rsidRPr="00F56296">
        <w:rPr>
          <w:color w:val="000000"/>
          <w:w w:val="0"/>
          <w:sz w:val="24"/>
          <w:szCs w:val="24"/>
        </w:rPr>
        <w:t>обучающегося</w:t>
      </w:r>
      <w:r w:rsidRPr="00F56296">
        <w:rPr>
          <w:sz w:val="24"/>
          <w:szCs w:val="24"/>
        </w:rPr>
        <w:t xml:space="preserve"> в ситуациях подготовки, проведения и анализа ключевых дел, за его отношениями со сверстниками, старшими и младшими </w:t>
      </w:r>
      <w:r w:rsidRPr="00F56296">
        <w:rPr>
          <w:color w:val="000000"/>
          <w:w w:val="0"/>
          <w:sz w:val="24"/>
          <w:szCs w:val="24"/>
        </w:rPr>
        <w:t>обучающимися</w:t>
      </w:r>
      <w:r w:rsidRPr="00F56296">
        <w:rPr>
          <w:sz w:val="24"/>
          <w:szCs w:val="24"/>
        </w:rPr>
        <w:t>, с педагогами и другими взрослыми;</w:t>
      </w:r>
    </w:p>
    <w:p w:rsidR="00F56296" w:rsidRPr="00F56296" w:rsidRDefault="00F56296" w:rsidP="00F56296">
      <w:pPr>
        <w:tabs>
          <w:tab w:val="left" w:pos="709"/>
        </w:tabs>
        <w:ind w:firstLine="709"/>
        <w:jc w:val="both"/>
        <w:rPr>
          <w:b/>
          <w:iCs/>
          <w:w w:val="0"/>
          <w:sz w:val="24"/>
          <w:szCs w:val="24"/>
        </w:rPr>
      </w:pPr>
      <w:r w:rsidRPr="00F56296">
        <w:rPr>
          <w:sz w:val="24"/>
          <w:szCs w:val="24"/>
        </w:rPr>
        <w:t xml:space="preserve">при необходимости коррекция поведения </w:t>
      </w:r>
      <w:r w:rsidRPr="00F56296">
        <w:rPr>
          <w:color w:val="000000"/>
          <w:w w:val="0"/>
          <w:sz w:val="24"/>
          <w:szCs w:val="24"/>
        </w:rPr>
        <w:t xml:space="preserve">обучающегося </w:t>
      </w:r>
      <w:r w:rsidRPr="00F56296">
        <w:rPr>
          <w:sz w:val="24"/>
          <w:szCs w:val="24"/>
        </w:rPr>
        <w:t xml:space="preserve"> через частные беседы с ним, через включение его в совместную работу с другими </w:t>
      </w:r>
      <w:r w:rsidRPr="00F56296">
        <w:rPr>
          <w:color w:val="000000"/>
          <w:w w:val="0"/>
          <w:sz w:val="24"/>
          <w:szCs w:val="24"/>
        </w:rPr>
        <w:t>обучающимися</w:t>
      </w:r>
      <w:r w:rsidRPr="00F56296">
        <w:rPr>
          <w:sz w:val="24"/>
          <w:szCs w:val="24"/>
        </w:rPr>
        <w:t>, которые могли бы стать хорошим примером для</w:t>
      </w:r>
      <w:r w:rsidRPr="00F56296">
        <w:rPr>
          <w:color w:val="000000"/>
          <w:w w:val="0"/>
          <w:sz w:val="24"/>
          <w:szCs w:val="24"/>
        </w:rPr>
        <w:t xml:space="preserve"> обучающегося</w:t>
      </w:r>
      <w:r w:rsidRPr="00F56296">
        <w:rPr>
          <w:sz w:val="24"/>
          <w:szCs w:val="24"/>
        </w:rPr>
        <w:t>, через предложение взять в следующем ключевом деле на себя роль ответственного за тот или иной фрагмент общей работы.</w:t>
      </w:r>
    </w:p>
    <w:p w:rsidR="00F56296" w:rsidRPr="00F56296" w:rsidRDefault="00F56296" w:rsidP="00F56296">
      <w:pPr>
        <w:tabs>
          <w:tab w:val="left" w:pos="709"/>
        </w:tabs>
        <w:ind w:firstLine="709"/>
        <w:jc w:val="both"/>
        <w:rPr>
          <w:b/>
          <w:iCs/>
          <w:w w:val="0"/>
          <w:sz w:val="24"/>
          <w:szCs w:val="24"/>
          <w:vertAlign w:val="superscript"/>
        </w:rPr>
      </w:pPr>
      <w:r w:rsidRPr="00F56296">
        <w:rPr>
          <w:b/>
          <w:iCs/>
          <w:w w:val="0"/>
          <w:sz w:val="24"/>
          <w:szCs w:val="24"/>
        </w:rPr>
        <w:t>Модуль «Кураторство и наставничество»</w:t>
      </w:r>
    </w:p>
    <w:p w:rsidR="00F56296" w:rsidRPr="00F56296" w:rsidRDefault="00F56296" w:rsidP="00F56296">
      <w:pPr>
        <w:pStyle w:val="a9"/>
        <w:tabs>
          <w:tab w:val="left" w:pos="709"/>
        </w:tabs>
        <w:spacing w:after="0"/>
        <w:ind w:left="0" w:firstLine="709"/>
        <w:jc w:val="both"/>
        <w:rPr>
          <w:i/>
          <w:sz w:val="24"/>
          <w:szCs w:val="24"/>
        </w:rPr>
      </w:pPr>
      <w:r w:rsidRPr="00F56296">
        <w:rPr>
          <w:sz w:val="24"/>
          <w:szCs w:val="24"/>
        </w:rPr>
        <w:t xml:space="preserve">Осуществляя работу с группой, классный руководитель организует работу с коллективом группы; индивидуальную работу с обучающимися вверенного ему группой; работу с преподавателями, преподающими в данной группе; работу с родителями или их законными представителями </w:t>
      </w:r>
    </w:p>
    <w:p w:rsidR="00F56296" w:rsidRPr="00F56296" w:rsidRDefault="00F56296" w:rsidP="00F56296">
      <w:pPr>
        <w:pStyle w:val="a9"/>
        <w:tabs>
          <w:tab w:val="left" w:pos="709"/>
        </w:tabs>
        <w:spacing w:after="0"/>
        <w:ind w:left="0" w:firstLine="709"/>
        <w:jc w:val="both"/>
        <w:rPr>
          <w:rStyle w:val="CharAttribute502"/>
          <w:rFonts w:eastAsia="№Е"/>
          <w:b/>
          <w:bCs/>
          <w:iCs/>
          <w:sz w:val="24"/>
          <w:szCs w:val="24"/>
        </w:rPr>
      </w:pPr>
      <w:r w:rsidRPr="00F56296">
        <w:rPr>
          <w:rStyle w:val="CharAttribute502"/>
          <w:rFonts w:eastAsia="№Е"/>
          <w:b/>
          <w:bCs/>
          <w:iCs/>
          <w:sz w:val="24"/>
          <w:szCs w:val="24"/>
        </w:rPr>
        <w:t>Работа с группой:</w:t>
      </w:r>
    </w:p>
    <w:p w:rsidR="00F56296" w:rsidRPr="00F56296" w:rsidRDefault="00F56296" w:rsidP="00BF4681">
      <w:pPr>
        <w:pStyle w:val="a7"/>
        <w:widowControl/>
        <w:numPr>
          <w:ilvl w:val="0"/>
          <w:numId w:val="64"/>
        </w:numPr>
        <w:tabs>
          <w:tab w:val="left" w:pos="709"/>
          <w:tab w:val="left" w:pos="993"/>
          <w:tab w:val="left" w:pos="1310"/>
        </w:tabs>
        <w:autoSpaceDE/>
        <w:autoSpaceDN/>
        <w:ind w:left="0" w:firstLine="709"/>
        <w:jc w:val="both"/>
        <w:rPr>
          <w:sz w:val="24"/>
          <w:szCs w:val="24"/>
        </w:rPr>
      </w:pPr>
      <w:r w:rsidRPr="00F56296">
        <w:rPr>
          <w:sz w:val="24"/>
          <w:szCs w:val="24"/>
        </w:rPr>
        <w:t>инициирование и поддержка участия группе в общеколледжных ключевых делах, оказание необходимой помощи детям в их подготовке, проведении и анализе;</w:t>
      </w:r>
    </w:p>
    <w:p w:rsidR="00F56296" w:rsidRPr="00F56296" w:rsidRDefault="00F56296" w:rsidP="00BF4681">
      <w:pPr>
        <w:pStyle w:val="a7"/>
        <w:widowControl/>
        <w:numPr>
          <w:ilvl w:val="0"/>
          <w:numId w:val="64"/>
        </w:numPr>
        <w:tabs>
          <w:tab w:val="left" w:pos="709"/>
          <w:tab w:val="left" w:pos="851"/>
          <w:tab w:val="left" w:pos="1310"/>
        </w:tabs>
        <w:autoSpaceDE/>
        <w:autoSpaceDN/>
        <w:ind w:left="0" w:firstLine="709"/>
        <w:jc w:val="both"/>
        <w:rPr>
          <w:sz w:val="24"/>
          <w:szCs w:val="24"/>
        </w:rPr>
      </w:pPr>
      <w:r w:rsidRPr="00F56296">
        <w:rPr>
          <w:sz w:val="24"/>
          <w:szCs w:val="24"/>
        </w:rPr>
        <w:t xml:space="preserve">проведение классных часов как часов плодотворного и доверительного общения педагога и обучающихся, основанных на принципах уважительного отношения к личности обучающегося, поддержки активной позиции каждого обучающегося в беседе, предоставления обучающимся возможности обсуждения и принятия решений по обсуждаемой проблеме, создания благоприятной среды для общения. </w:t>
      </w:r>
    </w:p>
    <w:p w:rsidR="00F56296" w:rsidRPr="00F56296" w:rsidRDefault="00F56296" w:rsidP="00BF4681">
      <w:pPr>
        <w:pStyle w:val="a7"/>
        <w:widowControl/>
        <w:numPr>
          <w:ilvl w:val="0"/>
          <w:numId w:val="65"/>
        </w:numPr>
        <w:tabs>
          <w:tab w:val="left" w:pos="709"/>
          <w:tab w:val="left" w:pos="993"/>
          <w:tab w:val="left" w:pos="1310"/>
        </w:tabs>
        <w:autoSpaceDE/>
        <w:autoSpaceDN/>
        <w:ind w:left="0" w:firstLine="709"/>
        <w:contextualSpacing/>
        <w:jc w:val="both"/>
        <w:rPr>
          <w:rStyle w:val="CharAttribute501"/>
          <w:rFonts w:eastAsia="№Е"/>
          <w:i w:val="0"/>
          <w:sz w:val="24"/>
          <w:szCs w:val="24"/>
        </w:rPr>
      </w:pPr>
      <w:r w:rsidRPr="00F56296">
        <w:rPr>
          <w:rStyle w:val="CharAttribute504"/>
          <w:rFonts w:eastAsia="№Е"/>
          <w:sz w:val="24"/>
          <w:szCs w:val="24"/>
        </w:rPr>
        <w:t xml:space="preserve">сплочение коллектива группы через: </w:t>
      </w:r>
      <w:r w:rsidRPr="00F56296">
        <w:rPr>
          <w:rFonts w:eastAsia="Tahoma"/>
          <w:sz w:val="24"/>
          <w:szCs w:val="24"/>
        </w:rPr>
        <w:t>и</w:t>
      </w:r>
      <w:r w:rsidRPr="00F56296">
        <w:rPr>
          <w:rStyle w:val="CharAttribute501"/>
          <w:rFonts w:eastAsia="№Е"/>
          <w:sz w:val="24"/>
          <w:szCs w:val="24"/>
        </w:rPr>
        <w:t xml:space="preserve">гры и тренинги на сплочение и командообразование; </w:t>
      </w:r>
    </w:p>
    <w:p w:rsidR="00F56296" w:rsidRPr="00F56296" w:rsidRDefault="00F56296" w:rsidP="00BF4681">
      <w:pPr>
        <w:pStyle w:val="a7"/>
        <w:widowControl/>
        <w:numPr>
          <w:ilvl w:val="0"/>
          <w:numId w:val="65"/>
        </w:numPr>
        <w:tabs>
          <w:tab w:val="left" w:pos="709"/>
          <w:tab w:val="left" w:pos="993"/>
          <w:tab w:val="left" w:pos="1310"/>
        </w:tabs>
        <w:autoSpaceDE/>
        <w:autoSpaceDN/>
        <w:ind w:left="0" w:firstLine="709"/>
        <w:contextualSpacing/>
        <w:jc w:val="both"/>
        <w:rPr>
          <w:sz w:val="24"/>
          <w:szCs w:val="24"/>
        </w:rPr>
      </w:pPr>
      <w:r w:rsidRPr="00F56296">
        <w:rPr>
          <w:sz w:val="24"/>
          <w:szCs w:val="24"/>
        </w:rPr>
        <w:t xml:space="preserve">выработка совместно с обучающимися законов группы, помогающих обучающимся освоить нормы и правила общения, которым они должны следовать в колледже. </w:t>
      </w:r>
    </w:p>
    <w:p w:rsidR="00F56296" w:rsidRPr="00F56296" w:rsidRDefault="00F56296" w:rsidP="00F56296">
      <w:pPr>
        <w:pStyle w:val="a9"/>
        <w:tabs>
          <w:tab w:val="left" w:pos="709"/>
        </w:tabs>
        <w:spacing w:after="0"/>
        <w:ind w:left="0" w:firstLine="709"/>
        <w:jc w:val="both"/>
        <w:rPr>
          <w:rStyle w:val="CharAttribute502"/>
          <w:rFonts w:eastAsia="№Е"/>
          <w:b/>
          <w:bCs/>
          <w:iCs/>
          <w:sz w:val="24"/>
          <w:szCs w:val="24"/>
        </w:rPr>
      </w:pPr>
      <w:r w:rsidRPr="00F56296">
        <w:rPr>
          <w:rStyle w:val="CharAttribute502"/>
          <w:rFonts w:eastAsia="№Е"/>
          <w:b/>
          <w:bCs/>
          <w:iCs/>
          <w:sz w:val="24"/>
          <w:szCs w:val="24"/>
        </w:rPr>
        <w:t>Индивидуальная работа с обучающимися:</w:t>
      </w:r>
    </w:p>
    <w:p w:rsidR="00F56296" w:rsidRPr="00F56296" w:rsidRDefault="00F56296" w:rsidP="00BF4681">
      <w:pPr>
        <w:pStyle w:val="a7"/>
        <w:widowControl/>
        <w:numPr>
          <w:ilvl w:val="0"/>
          <w:numId w:val="65"/>
        </w:numPr>
        <w:tabs>
          <w:tab w:val="left" w:pos="709"/>
          <w:tab w:val="left" w:pos="851"/>
        </w:tabs>
        <w:autoSpaceDE/>
        <w:autoSpaceDN/>
        <w:ind w:left="0" w:firstLine="709"/>
        <w:contextualSpacing/>
        <w:jc w:val="both"/>
        <w:rPr>
          <w:sz w:val="24"/>
          <w:szCs w:val="24"/>
        </w:rPr>
      </w:pPr>
      <w:r w:rsidRPr="00F56296">
        <w:rPr>
          <w:sz w:val="24"/>
          <w:szCs w:val="24"/>
        </w:rPr>
        <w:t xml:space="preserve">изучение особенностей личностного развития обучающегося через наблюдение за поведением в  повседневной жизни, в специально создаваемых педагогических ситуациях, в организуемых педагогом беседах по тем или иным нравственным проблемам; результаты наблюдения сверяются с результатами бесед классного руководителя с родителями обучающегося, с преподающими в его группе преподавателями, а также (при необходимости) – с педагогом-психологом. </w:t>
      </w:r>
    </w:p>
    <w:p w:rsidR="00F56296" w:rsidRPr="00F56296" w:rsidRDefault="00F56296" w:rsidP="00BF4681">
      <w:pPr>
        <w:pStyle w:val="a7"/>
        <w:widowControl/>
        <w:numPr>
          <w:ilvl w:val="0"/>
          <w:numId w:val="65"/>
        </w:numPr>
        <w:tabs>
          <w:tab w:val="left" w:pos="709"/>
          <w:tab w:val="left" w:pos="851"/>
        </w:tabs>
        <w:autoSpaceDE/>
        <w:autoSpaceDN/>
        <w:ind w:left="0" w:firstLine="709"/>
        <w:contextualSpacing/>
        <w:jc w:val="both"/>
        <w:rPr>
          <w:sz w:val="24"/>
          <w:szCs w:val="24"/>
        </w:rPr>
      </w:pPr>
      <w:r w:rsidRPr="00F56296">
        <w:rPr>
          <w:sz w:val="24"/>
          <w:szCs w:val="24"/>
        </w:rPr>
        <w:t xml:space="preserve">поддержка обучающегося в решении важных для него жизненных проблем (налаживание взаимоотношений с одногруппниками или преподавателями, выбор  вуза и дальнейшего трудоустройства, успеваемость и т.п.), когда каждая проблема трансформируется классным руководителем в задачу для обучающегося, которую они совместно стараются решить. </w:t>
      </w:r>
    </w:p>
    <w:p w:rsidR="00F56296" w:rsidRPr="00F56296" w:rsidRDefault="00F56296" w:rsidP="00BF4681">
      <w:pPr>
        <w:pStyle w:val="a7"/>
        <w:widowControl/>
        <w:numPr>
          <w:ilvl w:val="0"/>
          <w:numId w:val="64"/>
        </w:numPr>
        <w:tabs>
          <w:tab w:val="left" w:pos="709"/>
          <w:tab w:val="left" w:pos="851"/>
          <w:tab w:val="left" w:pos="1310"/>
        </w:tabs>
        <w:autoSpaceDE/>
        <w:autoSpaceDN/>
        <w:ind w:left="0" w:firstLine="709"/>
        <w:jc w:val="both"/>
        <w:rPr>
          <w:rStyle w:val="CharAttribute501"/>
          <w:rFonts w:eastAsia="№Е"/>
          <w:i w:val="0"/>
          <w:sz w:val="24"/>
          <w:szCs w:val="24"/>
        </w:rPr>
      </w:pPr>
      <w:r w:rsidRPr="00F56296">
        <w:rPr>
          <w:sz w:val="24"/>
          <w:szCs w:val="24"/>
        </w:rPr>
        <w:t>коррекция поведения обучающегося через частные беседы с ним, его родителями или законными представителями, с другими обучающимися группы; через включение в проводимые  психологом тренинги общения; через предложение взять на себя ответственность за то или иное поручение в группе.</w:t>
      </w:r>
    </w:p>
    <w:p w:rsidR="00F56296" w:rsidRPr="00F56296" w:rsidRDefault="00F56296" w:rsidP="00F56296">
      <w:pPr>
        <w:pStyle w:val="a7"/>
        <w:tabs>
          <w:tab w:val="left" w:pos="709"/>
          <w:tab w:val="left" w:pos="851"/>
          <w:tab w:val="left" w:pos="1310"/>
        </w:tabs>
        <w:ind w:left="0" w:firstLine="709"/>
        <w:jc w:val="both"/>
        <w:rPr>
          <w:b/>
          <w:bCs/>
          <w:i/>
          <w:iCs/>
          <w:sz w:val="24"/>
          <w:szCs w:val="24"/>
        </w:rPr>
      </w:pPr>
    </w:p>
    <w:p w:rsidR="00855480" w:rsidRDefault="00855480" w:rsidP="00F56296">
      <w:pPr>
        <w:pStyle w:val="a7"/>
        <w:tabs>
          <w:tab w:val="left" w:pos="709"/>
          <w:tab w:val="left" w:pos="851"/>
          <w:tab w:val="left" w:pos="1310"/>
        </w:tabs>
        <w:ind w:left="0" w:firstLine="709"/>
        <w:jc w:val="both"/>
        <w:rPr>
          <w:b/>
          <w:bCs/>
          <w:i/>
          <w:iCs/>
          <w:sz w:val="24"/>
          <w:szCs w:val="24"/>
        </w:rPr>
      </w:pPr>
    </w:p>
    <w:p w:rsidR="00855480" w:rsidRDefault="00855480" w:rsidP="00F56296">
      <w:pPr>
        <w:pStyle w:val="a7"/>
        <w:tabs>
          <w:tab w:val="left" w:pos="709"/>
          <w:tab w:val="left" w:pos="851"/>
          <w:tab w:val="left" w:pos="1310"/>
        </w:tabs>
        <w:ind w:left="0" w:firstLine="709"/>
        <w:jc w:val="both"/>
        <w:rPr>
          <w:b/>
          <w:bCs/>
          <w:i/>
          <w:iCs/>
          <w:sz w:val="24"/>
          <w:szCs w:val="24"/>
        </w:rPr>
      </w:pPr>
    </w:p>
    <w:p w:rsidR="00F56296" w:rsidRPr="00F56296" w:rsidRDefault="00F56296" w:rsidP="00F56296">
      <w:pPr>
        <w:pStyle w:val="a7"/>
        <w:tabs>
          <w:tab w:val="left" w:pos="709"/>
          <w:tab w:val="left" w:pos="851"/>
          <w:tab w:val="left" w:pos="1310"/>
        </w:tabs>
        <w:ind w:left="0" w:firstLine="709"/>
        <w:jc w:val="both"/>
        <w:rPr>
          <w:rStyle w:val="CharAttribute501"/>
          <w:rFonts w:eastAsia="№Е"/>
          <w:b/>
          <w:bCs/>
          <w:i w:val="0"/>
          <w:iCs/>
          <w:sz w:val="24"/>
          <w:szCs w:val="24"/>
        </w:rPr>
      </w:pPr>
      <w:r w:rsidRPr="00F56296">
        <w:rPr>
          <w:b/>
          <w:bCs/>
          <w:i/>
          <w:iCs/>
          <w:sz w:val="24"/>
          <w:szCs w:val="24"/>
        </w:rPr>
        <w:t>Работа с преподавателями, преподающими в группе:</w:t>
      </w:r>
    </w:p>
    <w:p w:rsidR="00F56296" w:rsidRPr="00F56296" w:rsidRDefault="00F56296" w:rsidP="00BF4681">
      <w:pPr>
        <w:pStyle w:val="a7"/>
        <w:widowControl/>
        <w:numPr>
          <w:ilvl w:val="0"/>
          <w:numId w:val="64"/>
        </w:numPr>
        <w:tabs>
          <w:tab w:val="left" w:pos="709"/>
          <w:tab w:val="left" w:pos="851"/>
          <w:tab w:val="left" w:pos="1310"/>
        </w:tabs>
        <w:autoSpaceDE/>
        <w:autoSpaceDN/>
        <w:ind w:left="0" w:firstLine="709"/>
        <w:jc w:val="both"/>
        <w:rPr>
          <w:sz w:val="24"/>
          <w:szCs w:val="24"/>
        </w:rPr>
      </w:pPr>
      <w:r w:rsidRPr="00F56296">
        <w:rPr>
          <w:sz w:val="24"/>
          <w:szCs w:val="24"/>
        </w:rPr>
        <w:t>регулярные консультации классного руководителя с преподавателями-предметниками, направленные на формирование единства мнений и требований педагогов по ключевым вопросам воспитания, на предупреждение и разрешение конфликтов между преподавателями и обучающимися;</w:t>
      </w:r>
    </w:p>
    <w:p w:rsidR="00F56296" w:rsidRPr="00F56296" w:rsidRDefault="00F56296" w:rsidP="00BF4681">
      <w:pPr>
        <w:pStyle w:val="a7"/>
        <w:widowControl/>
        <w:numPr>
          <w:ilvl w:val="0"/>
          <w:numId w:val="64"/>
        </w:numPr>
        <w:tabs>
          <w:tab w:val="left" w:pos="709"/>
          <w:tab w:val="left" w:pos="851"/>
          <w:tab w:val="left" w:pos="1310"/>
        </w:tabs>
        <w:autoSpaceDE/>
        <w:autoSpaceDN/>
        <w:ind w:left="0" w:firstLine="709"/>
        <w:jc w:val="both"/>
        <w:rPr>
          <w:sz w:val="24"/>
          <w:szCs w:val="24"/>
        </w:rPr>
      </w:pPr>
      <w:r w:rsidRPr="00F56296">
        <w:rPr>
          <w:sz w:val="24"/>
          <w:szCs w:val="24"/>
        </w:rPr>
        <w:t>проведение мини-педсоветов, направленных на решение конкретных проблем класса и интеграцию воспитательных влияний на обучающихся;</w:t>
      </w:r>
    </w:p>
    <w:p w:rsidR="00F56296" w:rsidRPr="00F56296" w:rsidRDefault="00F56296" w:rsidP="00BF4681">
      <w:pPr>
        <w:pStyle w:val="a7"/>
        <w:widowControl/>
        <w:numPr>
          <w:ilvl w:val="0"/>
          <w:numId w:val="64"/>
        </w:numPr>
        <w:tabs>
          <w:tab w:val="left" w:pos="709"/>
          <w:tab w:val="left" w:pos="851"/>
          <w:tab w:val="left" w:pos="1310"/>
        </w:tabs>
        <w:autoSpaceDE/>
        <w:autoSpaceDN/>
        <w:ind w:left="0" w:firstLine="709"/>
        <w:jc w:val="both"/>
        <w:rPr>
          <w:sz w:val="24"/>
          <w:szCs w:val="24"/>
        </w:rPr>
      </w:pPr>
      <w:r w:rsidRPr="00F56296">
        <w:rPr>
          <w:sz w:val="24"/>
          <w:szCs w:val="24"/>
        </w:rPr>
        <w:t>привлечение преподавателей к участию в родительских собраниях  для объединения усилий в деле обучения и воспитания обучающихся.</w:t>
      </w:r>
    </w:p>
    <w:p w:rsidR="00F56296" w:rsidRPr="00F56296" w:rsidRDefault="00F56296" w:rsidP="00F56296">
      <w:pPr>
        <w:pStyle w:val="a7"/>
        <w:tabs>
          <w:tab w:val="left" w:pos="709"/>
          <w:tab w:val="left" w:pos="851"/>
          <w:tab w:val="left" w:pos="1310"/>
        </w:tabs>
        <w:ind w:left="0" w:firstLine="709"/>
        <w:jc w:val="both"/>
        <w:rPr>
          <w:b/>
          <w:bCs/>
          <w:i/>
          <w:iCs/>
          <w:sz w:val="24"/>
          <w:szCs w:val="24"/>
        </w:rPr>
      </w:pPr>
      <w:r w:rsidRPr="00F56296">
        <w:rPr>
          <w:b/>
          <w:bCs/>
          <w:i/>
          <w:iCs/>
          <w:sz w:val="24"/>
          <w:szCs w:val="24"/>
        </w:rPr>
        <w:t>Работа с родителями обучающихся или их законными представителями:</w:t>
      </w:r>
    </w:p>
    <w:p w:rsidR="00F56296" w:rsidRPr="00F56296" w:rsidRDefault="00F56296" w:rsidP="00BF4681">
      <w:pPr>
        <w:pStyle w:val="a7"/>
        <w:widowControl/>
        <w:numPr>
          <w:ilvl w:val="0"/>
          <w:numId w:val="64"/>
        </w:numPr>
        <w:tabs>
          <w:tab w:val="left" w:pos="709"/>
          <w:tab w:val="left" w:pos="851"/>
          <w:tab w:val="left" w:pos="1310"/>
        </w:tabs>
        <w:autoSpaceDE/>
        <w:autoSpaceDN/>
        <w:ind w:left="0" w:firstLine="709"/>
        <w:jc w:val="both"/>
        <w:rPr>
          <w:sz w:val="24"/>
          <w:szCs w:val="24"/>
        </w:rPr>
      </w:pPr>
      <w:r w:rsidRPr="00F56296">
        <w:rPr>
          <w:sz w:val="24"/>
          <w:szCs w:val="24"/>
        </w:rPr>
        <w:t>регулярное информирование родителей об успехах и проблемах, о жизни группы в целом;</w:t>
      </w:r>
    </w:p>
    <w:p w:rsidR="00F56296" w:rsidRPr="00F56296" w:rsidRDefault="00F56296" w:rsidP="00BF4681">
      <w:pPr>
        <w:pStyle w:val="a7"/>
        <w:widowControl/>
        <w:numPr>
          <w:ilvl w:val="0"/>
          <w:numId w:val="64"/>
        </w:numPr>
        <w:tabs>
          <w:tab w:val="left" w:pos="709"/>
          <w:tab w:val="left" w:pos="851"/>
          <w:tab w:val="left" w:pos="1310"/>
        </w:tabs>
        <w:autoSpaceDE/>
        <w:autoSpaceDN/>
        <w:ind w:left="0" w:firstLine="709"/>
        <w:jc w:val="both"/>
        <w:rPr>
          <w:sz w:val="24"/>
          <w:szCs w:val="24"/>
        </w:rPr>
      </w:pPr>
      <w:r w:rsidRPr="00F56296">
        <w:rPr>
          <w:sz w:val="24"/>
          <w:szCs w:val="24"/>
        </w:rPr>
        <w:t xml:space="preserve">помощь родителям или их законным представителям в регулировании отношений между ними, администрацией колледжа и преподавателями-предметниками; </w:t>
      </w:r>
    </w:p>
    <w:p w:rsidR="00F56296" w:rsidRPr="00F56296" w:rsidRDefault="00F56296" w:rsidP="00F56296">
      <w:pPr>
        <w:tabs>
          <w:tab w:val="left" w:pos="709"/>
        </w:tabs>
        <w:ind w:firstLine="709"/>
        <w:jc w:val="both"/>
        <w:rPr>
          <w:sz w:val="24"/>
          <w:szCs w:val="24"/>
        </w:rPr>
      </w:pPr>
      <w:r w:rsidRPr="00F56296">
        <w:rPr>
          <w:sz w:val="24"/>
          <w:szCs w:val="24"/>
        </w:rPr>
        <w:t>организация родительских собраний, происходящих в режиме обсуждения наиболее острых проблем обучения и воспитания обучающихся.</w:t>
      </w:r>
    </w:p>
    <w:p w:rsidR="00F56296" w:rsidRPr="00F56296" w:rsidRDefault="00F56296" w:rsidP="00F56296">
      <w:pPr>
        <w:pStyle w:val="a3"/>
        <w:tabs>
          <w:tab w:val="left" w:pos="709"/>
        </w:tabs>
        <w:ind w:left="0" w:firstLine="709"/>
        <w:jc w:val="both"/>
      </w:pPr>
    </w:p>
    <w:p w:rsidR="00F56296" w:rsidRPr="00F56296" w:rsidRDefault="00F56296" w:rsidP="00F56296">
      <w:pPr>
        <w:pStyle w:val="a3"/>
        <w:tabs>
          <w:tab w:val="left" w:pos="709"/>
        </w:tabs>
        <w:ind w:left="0" w:firstLine="709"/>
        <w:jc w:val="both"/>
      </w:pPr>
    </w:p>
    <w:p w:rsidR="00F56296" w:rsidRPr="00F56296" w:rsidRDefault="00F56296" w:rsidP="00F56296">
      <w:pPr>
        <w:tabs>
          <w:tab w:val="left" w:pos="709"/>
        </w:tabs>
        <w:ind w:firstLine="709"/>
        <w:jc w:val="both"/>
        <w:rPr>
          <w:b/>
          <w:color w:val="000000"/>
          <w:w w:val="0"/>
          <w:sz w:val="24"/>
          <w:szCs w:val="24"/>
          <w:vertAlign w:val="superscript"/>
        </w:rPr>
      </w:pPr>
      <w:r w:rsidRPr="00F56296">
        <w:rPr>
          <w:b/>
          <w:color w:val="000000"/>
          <w:w w:val="0"/>
          <w:sz w:val="24"/>
          <w:szCs w:val="24"/>
        </w:rPr>
        <w:t xml:space="preserve">Модуль «Курсы внеурочной деятельности и дополнительного образования» </w:t>
      </w:r>
    </w:p>
    <w:p w:rsidR="00F56296" w:rsidRPr="00F56296" w:rsidRDefault="00F56296" w:rsidP="00F56296">
      <w:pPr>
        <w:tabs>
          <w:tab w:val="left" w:pos="709"/>
        </w:tabs>
        <w:ind w:firstLine="709"/>
        <w:jc w:val="both"/>
        <w:rPr>
          <w:sz w:val="24"/>
          <w:szCs w:val="24"/>
        </w:rPr>
      </w:pPr>
      <w:r w:rsidRPr="00F56296">
        <w:rPr>
          <w:sz w:val="24"/>
          <w:szCs w:val="24"/>
        </w:rPr>
        <w:t xml:space="preserve">Воспитание на занятиях курсов внеурочной деятельности осуществляется преимущественно через: </w:t>
      </w:r>
    </w:p>
    <w:p w:rsidR="00F56296" w:rsidRPr="00F56296" w:rsidRDefault="00F56296" w:rsidP="00F56296">
      <w:pPr>
        <w:tabs>
          <w:tab w:val="left" w:pos="709"/>
        </w:tabs>
        <w:ind w:firstLine="709"/>
        <w:jc w:val="both"/>
        <w:rPr>
          <w:sz w:val="24"/>
          <w:szCs w:val="24"/>
        </w:rPr>
      </w:pPr>
      <w:r w:rsidRPr="00F56296">
        <w:rPr>
          <w:sz w:val="24"/>
          <w:szCs w:val="24"/>
        </w:rPr>
        <w:t>- прохождение обучающимися социальной практики;</w:t>
      </w:r>
    </w:p>
    <w:p w:rsidR="00F56296" w:rsidRPr="00F56296" w:rsidRDefault="00F56296" w:rsidP="00F56296">
      <w:pPr>
        <w:tabs>
          <w:tab w:val="left" w:pos="709"/>
        </w:tabs>
        <w:ind w:firstLine="709"/>
        <w:jc w:val="both"/>
        <w:rPr>
          <w:sz w:val="24"/>
          <w:szCs w:val="24"/>
        </w:rPr>
      </w:pPr>
      <w:r w:rsidRPr="00F56296">
        <w:rPr>
          <w:sz w:val="24"/>
          <w:szCs w:val="24"/>
        </w:rPr>
        <w:t>- вовлечение обучающихся в интересную и полезную для них деятельность, которая предоставит им возможность самореализоваться в ней, приобрести социально значимые знания, развить в себе важные для своего личностного развития социально значимые отношения, получить опыт участия в социально значимых делах;</w:t>
      </w:r>
    </w:p>
    <w:p w:rsidR="00F56296" w:rsidRPr="00F56296" w:rsidRDefault="00F56296" w:rsidP="00F56296">
      <w:pPr>
        <w:tabs>
          <w:tab w:val="left" w:pos="709"/>
        </w:tabs>
        <w:ind w:firstLine="709"/>
        <w:jc w:val="both"/>
        <w:rPr>
          <w:rStyle w:val="CharAttribute0"/>
          <w:rFonts w:eastAsia="Batang"/>
          <w:sz w:val="24"/>
          <w:szCs w:val="24"/>
        </w:rPr>
      </w:pPr>
      <w:r w:rsidRPr="00F56296">
        <w:rPr>
          <w:rStyle w:val="CharAttribute0"/>
          <w:rFonts w:eastAsia="Batang"/>
          <w:sz w:val="24"/>
          <w:szCs w:val="24"/>
        </w:rPr>
        <w:t xml:space="preserve">- формирование в </w:t>
      </w:r>
      <w:r w:rsidRPr="00F56296">
        <w:rPr>
          <w:sz w:val="24"/>
          <w:szCs w:val="24"/>
        </w:rPr>
        <w:t xml:space="preserve">кружках, секциях, клубах, студиях и т.п. юношески-взрослых общностей, </w:t>
      </w:r>
      <w:r w:rsidRPr="00F56296">
        <w:rPr>
          <w:rStyle w:val="CharAttribute0"/>
          <w:rFonts w:eastAsia="Batang"/>
          <w:sz w:val="24"/>
          <w:szCs w:val="24"/>
        </w:rPr>
        <w:t xml:space="preserve">которые </w:t>
      </w:r>
      <w:r w:rsidRPr="00F56296">
        <w:rPr>
          <w:sz w:val="24"/>
          <w:szCs w:val="24"/>
        </w:rPr>
        <w:t xml:space="preserve">могли бы </w:t>
      </w:r>
      <w:r w:rsidRPr="00F56296">
        <w:rPr>
          <w:rStyle w:val="CharAttribute0"/>
          <w:rFonts w:eastAsia="Batang"/>
          <w:sz w:val="24"/>
          <w:szCs w:val="24"/>
        </w:rPr>
        <w:t xml:space="preserve">объединять </w:t>
      </w:r>
      <w:r w:rsidRPr="00F56296">
        <w:rPr>
          <w:sz w:val="24"/>
          <w:szCs w:val="24"/>
        </w:rPr>
        <w:t>обучающихся</w:t>
      </w:r>
      <w:r w:rsidRPr="00F56296">
        <w:rPr>
          <w:rStyle w:val="CharAttribute0"/>
          <w:rFonts w:eastAsia="Batang"/>
          <w:sz w:val="24"/>
          <w:szCs w:val="24"/>
        </w:rPr>
        <w:t xml:space="preserve"> и педагогов общими позитивными эмоциями и доверительными отношениями друг к другу;</w:t>
      </w:r>
    </w:p>
    <w:p w:rsidR="00F56296" w:rsidRPr="00F56296" w:rsidRDefault="00F56296" w:rsidP="00F56296">
      <w:pPr>
        <w:tabs>
          <w:tab w:val="left" w:pos="709"/>
          <w:tab w:val="left" w:pos="851"/>
        </w:tabs>
        <w:ind w:firstLine="709"/>
        <w:jc w:val="both"/>
        <w:rPr>
          <w:sz w:val="24"/>
          <w:szCs w:val="24"/>
        </w:rPr>
      </w:pPr>
      <w:r w:rsidRPr="00F56296">
        <w:rPr>
          <w:sz w:val="24"/>
          <w:szCs w:val="24"/>
        </w:rPr>
        <w:t xml:space="preserve">- </w:t>
      </w:r>
      <w:r w:rsidRPr="00F56296">
        <w:rPr>
          <w:rStyle w:val="CharAttribute0"/>
          <w:rFonts w:eastAsia="Batang"/>
          <w:sz w:val="24"/>
          <w:szCs w:val="24"/>
        </w:rPr>
        <w:t>создание в</w:t>
      </w:r>
      <w:r w:rsidRPr="00F56296">
        <w:rPr>
          <w:sz w:val="24"/>
          <w:szCs w:val="24"/>
        </w:rPr>
        <w:t xml:space="preserve"> студенческих объединениях традиций, задающих их членам определенные социально значимые формы поведения;</w:t>
      </w:r>
    </w:p>
    <w:p w:rsidR="00F56296" w:rsidRPr="00F56296" w:rsidRDefault="00F56296" w:rsidP="00F56296">
      <w:pPr>
        <w:tabs>
          <w:tab w:val="left" w:pos="709"/>
          <w:tab w:val="left" w:pos="851"/>
        </w:tabs>
        <w:ind w:firstLine="709"/>
        <w:jc w:val="both"/>
        <w:rPr>
          <w:sz w:val="24"/>
          <w:szCs w:val="24"/>
        </w:rPr>
      </w:pPr>
      <w:r w:rsidRPr="00F56296">
        <w:rPr>
          <w:sz w:val="24"/>
          <w:szCs w:val="24"/>
        </w:rPr>
        <w:t xml:space="preserve">- поддержку в студенческих  объединениях  с ярко выраженной лидерской позицией и установкой на сохранение и поддержание накопленных социально значимых традиций; </w:t>
      </w:r>
    </w:p>
    <w:p w:rsidR="00F56296" w:rsidRPr="00F56296" w:rsidRDefault="00F56296" w:rsidP="00F56296">
      <w:pPr>
        <w:tabs>
          <w:tab w:val="left" w:pos="709"/>
          <w:tab w:val="left" w:pos="851"/>
        </w:tabs>
        <w:ind w:firstLine="709"/>
        <w:jc w:val="both"/>
        <w:rPr>
          <w:sz w:val="24"/>
          <w:szCs w:val="24"/>
        </w:rPr>
      </w:pPr>
      <w:r w:rsidRPr="00F56296">
        <w:rPr>
          <w:sz w:val="24"/>
          <w:szCs w:val="24"/>
        </w:rPr>
        <w:t xml:space="preserve">- поощрение педагогами студенческих инициатив и студенческого  самоуправления. </w:t>
      </w:r>
    </w:p>
    <w:p w:rsidR="00F56296" w:rsidRPr="00F56296" w:rsidRDefault="00F56296" w:rsidP="00F56296">
      <w:pPr>
        <w:widowControl/>
        <w:tabs>
          <w:tab w:val="left" w:pos="0"/>
          <w:tab w:val="left" w:pos="709"/>
          <w:tab w:val="left" w:pos="851"/>
          <w:tab w:val="left" w:pos="993"/>
        </w:tabs>
        <w:autoSpaceDE/>
        <w:autoSpaceDN/>
        <w:ind w:firstLine="709"/>
        <w:jc w:val="both"/>
        <w:rPr>
          <w:sz w:val="24"/>
          <w:szCs w:val="24"/>
        </w:rPr>
      </w:pPr>
      <w:r w:rsidRPr="00F56296">
        <w:rPr>
          <w:sz w:val="24"/>
          <w:szCs w:val="24"/>
        </w:rPr>
        <w:t>Реализация данного модуля осуществляется через развитие дополнительных направлений внеаудиторной деятельности:</w:t>
      </w:r>
    </w:p>
    <w:p w:rsidR="00F56296" w:rsidRPr="00F56296" w:rsidRDefault="00F56296" w:rsidP="00F56296">
      <w:pPr>
        <w:tabs>
          <w:tab w:val="left" w:pos="709"/>
        </w:tabs>
        <w:ind w:firstLine="709"/>
        <w:jc w:val="both"/>
        <w:rPr>
          <w:sz w:val="24"/>
          <w:szCs w:val="24"/>
        </w:rPr>
      </w:pPr>
      <w:r w:rsidRPr="00F56296">
        <w:rPr>
          <w:sz w:val="24"/>
          <w:szCs w:val="24"/>
        </w:rPr>
        <w:t xml:space="preserve">- </w:t>
      </w:r>
      <w:r w:rsidRPr="00F56296">
        <w:rPr>
          <w:i/>
          <w:sz w:val="24"/>
          <w:szCs w:val="24"/>
        </w:rPr>
        <w:t>студенческое научное объединение</w:t>
      </w:r>
      <w:r w:rsidRPr="00F56296">
        <w:rPr>
          <w:sz w:val="24"/>
          <w:szCs w:val="24"/>
        </w:rPr>
        <w:t xml:space="preserve"> - научно-исследовательская работу студентов и преподавателей по направлениям: «Социальное проектирование»; «Научно-исследовательское проектирование»; «Учебное проектирование»; «Творческое проектирование»; </w:t>
      </w:r>
    </w:p>
    <w:p w:rsidR="00F56296" w:rsidRPr="00F56296" w:rsidRDefault="00F56296" w:rsidP="00F56296">
      <w:pPr>
        <w:pStyle w:val="a3"/>
        <w:tabs>
          <w:tab w:val="left" w:pos="709"/>
        </w:tabs>
        <w:ind w:left="0" w:firstLine="709"/>
        <w:jc w:val="both"/>
        <w:rPr>
          <w:rStyle w:val="CharAttribute502"/>
          <w:rFonts w:eastAsia="Batang"/>
          <w:sz w:val="24"/>
        </w:rPr>
      </w:pPr>
      <w:r w:rsidRPr="00F56296">
        <w:t xml:space="preserve">- </w:t>
      </w:r>
      <w:r w:rsidRPr="00F56296">
        <w:rPr>
          <w:i/>
        </w:rPr>
        <w:t>клуб молодых избирателей</w:t>
      </w:r>
      <w:r w:rsidRPr="00F56296">
        <w:t xml:space="preserve"> - повышение правовой и электоральной культуры подрастающего поколения, популяризация деятельности клубов (школ) молодых и будущих избирателей, развитие творческого потенциала подростков и молодежи, навыков самопрезентации и командной работы.</w:t>
      </w:r>
    </w:p>
    <w:p w:rsidR="00F56296" w:rsidRPr="00F56296" w:rsidRDefault="00F56296" w:rsidP="00F56296">
      <w:pPr>
        <w:pStyle w:val="a3"/>
        <w:tabs>
          <w:tab w:val="left" w:pos="709"/>
        </w:tabs>
        <w:ind w:left="0" w:firstLine="709"/>
        <w:jc w:val="both"/>
        <w:rPr>
          <w:rStyle w:val="CharAttribute502"/>
          <w:rFonts w:eastAsia="Batang"/>
          <w:sz w:val="24"/>
        </w:rPr>
      </w:pPr>
    </w:p>
    <w:p w:rsidR="00F56296" w:rsidRPr="00F56296" w:rsidRDefault="00F56296" w:rsidP="00F56296">
      <w:pPr>
        <w:tabs>
          <w:tab w:val="left" w:pos="709"/>
        </w:tabs>
        <w:ind w:firstLine="709"/>
        <w:jc w:val="both"/>
        <w:rPr>
          <w:b/>
          <w:color w:val="000000"/>
          <w:w w:val="0"/>
          <w:sz w:val="24"/>
          <w:szCs w:val="24"/>
          <w:vertAlign w:val="superscript"/>
        </w:rPr>
      </w:pPr>
      <w:r w:rsidRPr="00F56296">
        <w:rPr>
          <w:b/>
          <w:color w:val="000000"/>
          <w:w w:val="0"/>
          <w:sz w:val="24"/>
          <w:szCs w:val="24"/>
        </w:rPr>
        <w:t xml:space="preserve">Модуль «Учебная дисциплина, профессиональный модуль» </w:t>
      </w:r>
    </w:p>
    <w:p w:rsidR="00F56296" w:rsidRPr="00F56296" w:rsidRDefault="00F56296" w:rsidP="00F56296">
      <w:pPr>
        <w:tabs>
          <w:tab w:val="left" w:pos="709"/>
        </w:tabs>
        <w:adjustRightInd w:val="0"/>
        <w:ind w:firstLine="709"/>
        <w:jc w:val="both"/>
        <w:rPr>
          <w:i/>
          <w:sz w:val="24"/>
          <w:szCs w:val="24"/>
        </w:rPr>
      </w:pPr>
      <w:r w:rsidRPr="00F56296">
        <w:rPr>
          <w:rStyle w:val="CharAttribute512"/>
          <w:rFonts w:eastAsia="№Е"/>
          <w:sz w:val="24"/>
          <w:szCs w:val="24"/>
        </w:rPr>
        <w:t>Реализация педагогами воспитательного потенциала на дисциплинах и профессиональных модулях  предполагает следующее</w:t>
      </w:r>
      <w:r w:rsidRPr="00F56296">
        <w:rPr>
          <w:i/>
          <w:sz w:val="24"/>
          <w:szCs w:val="24"/>
        </w:rPr>
        <w:t>:</w:t>
      </w:r>
    </w:p>
    <w:p w:rsidR="00F56296" w:rsidRPr="00F56296" w:rsidRDefault="00F56296" w:rsidP="00BF4681">
      <w:pPr>
        <w:pStyle w:val="a7"/>
        <w:widowControl/>
        <w:numPr>
          <w:ilvl w:val="0"/>
          <w:numId w:val="64"/>
        </w:numPr>
        <w:tabs>
          <w:tab w:val="left" w:pos="709"/>
          <w:tab w:val="left" w:pos="993"/>
          <w:tab w:val="left" w:pos="1310"/>
        </w:tabs>
        <w:autoSpaceDE/>
        <w:autoSpaceDN/>
        <w:ind w:left="0" w:firstLine="709"/>
        <w:jc w:val="both"/>
        <w:rPr>
          <w:rStyle w:val="CharAttribute501"/>
          <w:rFonts w:eastAsia="№Е"/>
          <w:i w:val="0"/>
          <w:sz w:val="24"/>
          <w:szCs w:val="24"/>
        </w:rPr>
      </w:pPr>
      <w:r w:rsidRPr="00F56296">
        <w:rPr>
          <w:rStyle w:val="CharAttribute501"/>
          <w:rFonts w:eastAsia="№Е"/>
          <w:sz w:val="24"/>
          <w:szCs w:val="24"/>
        </w:rPr>
        <w:t>установление доверительных отношений между преподавателем и его обучающимися, способствующих позитивному восприятию обучающимся требований и просьб преподавателя, привлечению их внимания к обсуждаемой на дисциплине информации, активизации их познавательной деятельности;</w:t>
      </w:r>
    </w:p>
    <w:p w:rsidR="00F56296" w:rsidRPr="00F56296" w:rsidRDefault="00F56296" w:rsidP="00BF4681">
      <w:pPr>
        <w:pStyle w:val="a7"/>
        <w:widowControl/>
        <w:numPr>
          <w:ilvl w:val="0"/>
          <w:numId w:val="64"/>
        </w:numPr>
        <w:tabs>
          <w:tab w:val="left" w:pos="709"/>
          <w:tab w:val="left" w:pos="993"/>
          <w:tab w:val="left" w:pos="1310"/>
        </w:tabs>
        <w:autoSpaceDE/>
        <w:autoSpaceDN/>
        <w:ind w:left="0" w:firstLine="709"/>
        <w:jc w:val="both"/>
        <w:rPr>
          <w:rStyle w:val="CharAttribute501"/>
          <w:rFonts w:eastAsia="№Е"/>
          <w:i w:val="0"/>
          <w:sz w:val="24"/>
          <w:szCs w:val="24"/>
        </w:rPr>
      </w:pPr>
      <w:r w:rsidRPr="00F56296">
        <w:rPr>
          <w:rStyle w:val="CharAttribute501"/>
          <w:rFonts w:eastAsia="№Е"/>
          <w:sz w:val="24"/>
          <w:szCs w:val="24"/>
        </w:rPr>
        <w:t xml:space="preserve">побуждение обучающегося соблюдать общепринятые нормы поведения, правила общения со старшими (учителями) и сверстниками, принципы учебной дисциплины и самоорганизации; </w:t>
      </w:r>
    </w:p>
    <w:p w:rsidR="00F56296" w:rsidRPr="00F56296" w:rsidRDefault="00F56296" w:rsidP="00BF4681">
      <w:pPr>
        <w:pStyle w:val="a7"/>
        <w:widowControl/>
        <w:numPr>
          <w:ilvl w:val="0"/>
          <w:numId w:val="64"/>
        </w:numPr>
        <w:tabs>
          <w:tab w:val="left" w:pos="709"/>
          <w:tab w:val="left" w:pos="993"/>
          <w:tab w:val="left" w:pos="1310"/>
        </w:tabs>
        <w:autoSpaceDE/>
        <w:autoSpaceDN/>
        <w:ind w:left="0" w:firstLine="709"/>
        <w:jc w:val="both"/>
        <w:rPr>
          <w:sz w:val="24"/>
          <w:szCs w:val="24"/>
        </w:rPr>
      </w:pPr>
      <w:r w:rsidRPr="00F56296">
        <w:rPr>
          <w:rStyle w:val="CharAttribute501"/>
          <w:rFonts w:eastAsia="№Е"/>
          <w:sz w:val="24"/>
          <w:szCs w:val="24"/>
        </w:rPr>
        <w:t xml:space="preserve">привлечение внимания обучающегося к ценностному аспекту изучаемых на дисциплинах и ПМ  явлений, организация их работы с получаемой на занятии социально значимой информацией – инициирование ее обсуждения, высказывания обучающимся  своего мнения по ее поводу, выработки своего к ней отношения; </w:t>
      </w:r>
    </w:p>
    <w:p w:rsidR="00F56296" w:rsidRPr="00F56296" w:rsidRDefault="00F56296" w:rsidP="00BF4681">
      <w:pPr>
        <w:pStyle w:val="a7"/>
        <w:widowControl/>
        <w:numPr>
          <w:ilvl w:val="0"/>
          <w:numId w:val="64"/>
        </w:numPr>
        <w:tabs>
          <w:tab w:val="left" w:pos="709"/>
          <w:tab w:val="left" w:pos="993"/>
          <w:tab w:val="left" w:pos="1310"/>
        </w:tabs>
        <w:autoSpaceDE/>
        <w:autoSpaceDN/>
        <w:ind w:left="0" w:firstLine="709"/>
        <w:jc w:val="both"/>
        <w:rPr>
          <w:sz w:val="24"/>
          <w:szCs w:val="24"/>
        </w:rPr>
      </w:pPr>
      <w:r w:rsidRPr="00F56296">
        <w:rPr>
          <w:rStyle w:val="CharAttribute501"/>
          <w:rFonts w:eastAsia="№Е"/>
          <w:iCs/>
          <w:sz w:val="24"/>
          <w:szCs w:val="24"/>
        </w:rPr>
        <w:t xml:space="preserve">использование </w:t>
      </w:r>
      <w:r w:rsidRPr="00F56296">
        <w:rPr>
          <w:sz w:val="24"/>
          <w:szCs w:val="24"/>
        </w:rPr>
        <w:t xml:space="preserve">воспитательных возможностей содержания учебной дисциплины и ПМ  через демонстрацию </w:t>
      </w:r>
      <w:r w:rsidRPr="00F56296">
        <w:rPr>
          <w:rStyle w:val="CharAttribute501"/>
          <w:rFonts w:eastAsia="№Е"/>
          <w:sz w:val="24"/>
          <w:szCs w:val="24"/>
        </w:rPr>
        <w:t xml:space="preserve">обучающимся </w:t>
      </w:r>
      <w:r w:rsidRPr="00F56296">
        <w:rPr>
          <w:sz w:val="24"/>
          <w:szCs w:val="24"/>
        </w:rPr>
        <w:t xml:space="preserve"> примеров ответственного, гражданского поведения, проявления человеколюбия и добросердечности, через подбор соответствующих текстов для чтения, задач для решения, проблемных ситуаций для обсуждения в группе;</w:t>
      </w:r>
    </w:p>
    <w:p w:rsidR="00F56296" w:rsidRPr="00F56296" w:rsidRDefault="00F56296" w:rsidP="00BF4681">
      <w:pPr>
        <w:pStyle w:val="a7"/>
        <w:widowControl/>
        <w:numPr>
          <w:ilvl w:val="0"/>
          <w:numId w:val="64"/>
        </w:numPr>
        <w:tabs>
          <w:tab w:val="left" w:pos="709"/>
          <w:tab w:val="left" w:pos="993"/>
          <w:tab w:val="left" w:pos="1310"/>
        </w:tabs>
        <w:autoSpaceDE/>
        <w:autoSpaceDN/>
        <w:ind w:left="0" w:firstLine="709"/>
        <w:jc w:val="both"/>
        <w:rPr>
          <w:sz w:val="24"/>
          <w:szCs w:val="24"/>
        </w:rPr>
      </w:pPr>
      <w:r w:rsidRPr="00F56296">
        <w:rPr>
          <w:rStyle w:val="CharAttribute501"/>
          <w:rFonts w:eastAsia="№Е"/>
          <w:sz w:val="24"/>
          <w:szCs w:val="24"/>
        </w:rPr>
        <w:t xml:space="preserve">применение на уроке интерактивных форм работы обучающегося: интеллектуальных игр, стимулирующих познавательную мотивацию обучающегося; дидактического театра, где полученные на уроке знания обыгрываются в ситуационных задачах; дискуссий, которые дают обучающимся возможность приобрести опыт ведения конструктивного диалога; групповой работы или работы в парах, которые </w:t>
      </w:r>
      <w:r w:rsidRPr="00F56296">
        <w:rPr>
          <w:sz w:val="24"/>
          <w:szCs w:val="24"/>
        </w:rPr>
        <w:t xml:space="preserve">учат </w:t>
      </w:r>
      <w:r w:rsidRPr="00F56296">
        <w:rPr>
          <w:rStyle w:val="CharAttribute501"/>
          <w:rFonts w:eastAsia="№Е"/>
          <w:sz w:val="24"/>
          <w:szCs w:val="24"/>
        </w:rPr>
        <w:t>обучающихся</w:t>
      </w:r>
      <w:r w:rsidRPr="00F56296">
        <w:rPr>
          <w:sz w:val="24"/>
          <w:szCs w:val="24"/>
        </w:rPr>
        <w:t xml:space="preserve"> командной работе и взаимодействию с другими </w:t>
      </w:r>
      <w:r w:rsidRPr="00F56296">
        <w:rPr>
          <w:rStyle w:val="CharAttribute501"/>
          <w:rFonts w:eastAsia="№Е"/>
          <w:sz w:val="24"/>
          <w:szCs w:val="24"/>
        </w:rPr>
        <w:t>обучающимися</w:t>
      </w:r>
      <w:r w:rsidRPr="00F56296">
        <w:rPr>
          <w:sz w:val="24"/>
          <w:szCs w:val="24"/>
        </w:rPr>
        <w:t xml:space="preserve">;  </w:t>
      </w:r>
    </w:p>
    <w:p w:rsidR="00F56296" w:rsidRPr="00F56296" w:rsidRDefault="00F56296" w:rsidP="00BF4681">
      <w:pPr>
        <w:pStyle w:val="a7"/>
        <w:widowControl/>
        <w:numPr>
          <w:ilvl w:val="0"/>
          <w:numId w:val="64"/>
        </w:numPr>
        <w:tabs>
          <w:tab w:val="left" w:pos="709"/>
          <w:tab w:val="left" w:pos="993"/>
          <w:tab w:val="left" w:pos="1310"/>
        </w:tabs>
        <w:autoSpaceDE/>
        <w:autoSpaceDN/>
        <w:ind w:left="0" w:firstLine="709"/>
        <w:jc w:val="both"/>
        <w:rPr>
          <w:sz w:val="24"/>
          <w:szCs w:val="24"/>
        </w:rPr>
      </w:pPr>
      <w:r w:rsidRPr="00F56296">
        <w:rPr>
          <w:sz w:val="24"/>
          <w:szCs w:val="24"/>
        </w:rPr>
        <w:t xml:space="preserve">включение в занятие  игровых процедур, которые помогают поддержать мотивацию </w:t>
      </w:r>
      <w:r w:rsidRPr="00F56296">
        <w:rPr>
          <w:rStyle w:val="CharAttribute501"/>
          <w:rFonts w:eastAsia="№Е"/>
          <w:sz w:val="24"/>
          <w:szCs w:val="24"/>
        </w:rPr>
        <w:t>обучающегося</w:t>
      </w:r>
      <w:r w:rsidRPr="00F56296">
        <w:rPr>
          <w:sz w:val="24"/>
          <w:szCs w:val="24"/>
        </w:rPr>
        <w:t xml:space="preserve"> к получению знаний, налаживанию позитивных межличностных отношений в группе, помогают установлению доброжелательной атмосферы во время занятия;   </w:t>
      </w:r>
    </w:p>
    <w:p w:rsidR="00F56296" w:rsidRPr="00F56296" w:rsidRDefault="00F56296" w:rsidP="00BF4681">
      <w:pPr>
        <w:pStyle w:val="a7"/>
        <w:widowControl/>
        <w:numPr>
          <w:ilvl w:val="0"/>
          <w:numId w:val="64"/>
        </w:numPr>
        <w:tabs>
          <w:tab w:val="left" w:pos="709"/>
          <w:tab w:val="left" w:pos="993"/>
          <w:tab w:val="left" w:pos="1310"/>
        </w:tabs>
        <w:autoSpaceDE/>
        <w:autoSpaceDN/>
        <w:ind w:left="0" w:firstLine="709"/>
        <w:jc w:val="both"/>
        <w:rPr>
          <w:rStyle w:val="CharAttribute501"/>
          <w:rFonts w:eastAsia="№Е"/>
          <w:i w:val="0"/>
          <w:sz w:val="24"/>
          <w:szCs w:val="24"/>
        </w:rPr>
      </w:pPr>
      <w:r w:rsidRPr="00F56296">
        <w:rPr>
          <w:rStyle w:val="CharAttribute501"/>
          <w:rFonts w:eastAsia="№Е"/>
          <w:sz w:val="24"/>
          <w:szCs w:val="24"/>
        </w:rPr>
        <w:t>организация шефства мотивированных и эрудированных обучающихся  над их неуспевающими, дающего обучающемуся социально значимый опыт сотрудничества и взаимной помощи;</w:t>
      </w:r>
    </w:p>
    <w:p w:rsidR="00F56296" w:rsidRPr="00F56296" w:rsidRDefault="00F56296" w:rsidP="00BF4681">
      <w:pPr>
        <w:pStyle w:val="a7"/>
        <w:widowControl/>
        <w:numPr>
          <w:ilvl w:val="0"/>
          <w:numId w:val="64"/>
        </w:numPr>
        <w:tabs>
          <w:tab w:val="left" w:pos="709"/>
          <w:tab w:val="left" w:pos="993"/>
          <w:tab w:val="left" w:pos="1310"/>
        </w:tabs>
        <w:autoSpaceDE/>
        <w:autoSpaceDN/>
        <w:ind w:left="0" w:firstLine="709"/>
        <w:jc w:val="both"/>
        <w:rPr>
          <w:rStyle w:val="CharAttribute501"/>
          <w:rFonts w:eastAsia="№Е"/>
          <w:i w:val="0"/>
          <w:sz w:val="24"/>
          <w:szCs w:val="24"/>
        </w:rPr>
      </w:pPr>
      <w:r w:rsidRPr="00F56296">
        <w:rPr>
          <w:rStyle w:val="CharAttribute501"/>
          <w:rFonts w:eastAsia="№Е"/>
          <w:sz w:val="24"/>
          <w:szCs w:val="24"/>
        </w:rPr>
        <w:t>инициирование и поддержка исследовательской деятельности обучающихся в рамках реализации ими индивидуальных и групповых исследовательских проектов, что даст обучающимся возможность приобрести навык самостоятельного решения теоретической проблемы, навык генерирования и оформления собственных идей, навык уважительного отношения к чужим идеям, оформленным в работах других исследователей, навык публичного выступления перед аудиторией, аргументирования и отстаивания своей точки зрения.</w:t>
      </w:r>
    </w:p>
    <w:p w:rsidR="00F56296" w:rsidRPr="00F56296" w:rsidRDefault="00F56296" w:rsidP="00F56296">
      <w:pPr>
        <w:tabs>
          <w:tab w:val="left" w:pos="709"/>
          <w:tab w:val="left" w:pos="851"/>
        </w:tabs>
        <w:ind w:firstLine="709"/>
        <w:jc w:val="both"/>
        <w:rPr>
          <w:b/>
          <w:iCs/>
          <w:color w:val="000000"/>
          <w:w w:val="0"/>
          <w:sz w:val="24"/>
          <w:szCs w:val="24"/>
        </w:rPr>
      </w:pPr>
      <w:r w:rsidRPr="00F56296">
        <w:rPr>
          <w:b/>
          <w:iCs/>
          <w:color w:val="000000"/>
          <w:w w:val="0"/>
          <w:sz w:val="24"/>
          <w:szCs w:val="24"/>
        </w:rPr>
        <w:t>Модуль «Студенческое соуправление»</w:t>
      </w:r>
    </w:p>
    <w:p w:rsidR="00F56296" w:rsidRPr="00F56296" w:rsidRDefault="00F56296" w:rsidP="00F56296">
      <w:pPr>
        <w:tabs>
          <w:tab w:val="left" w:pos="709"/>
        </w:tabs>
        <w:adjustRightInd w:val="0"/>
        <w:ind w:firstLine="709"/>
        <w:jc w:val="both"/>
        <w:rPr>
          <w:sz w:val="24"/>
          <w:szCs w:val="24"/>
        </w:rPr>
      </w:pPr>
      <w:r w:rsidRPr="00F56296">
        <w:rPr>
          <w:rStyle w:val="CharAttribute504"/>
          <w:rFonts w:eastAsia="№Е"/>
          <w:sz w:val="24"/>
          <w:szCs w:val="24"/>
        </w:rPr>
        <w:t xml:space="preserve">Поддержка студенческого </w:t>
      </w:r>
      <w:r w:rsidRPr="00F56296">
        <w:rPr>
          <w:sz w:val="24"/>
          <w:szCs w:val="24"/>
        </w:rPr>
        <w:t xml:space="preserve">соуправления в образовательной организации помогает воспитывать в обучающихся инициативность, самостоятельность, ответственность, трудолюбие, чувство собственного достоинства, а обучающимся – предоставляет широкие возможности для самовыражения и самореализации. Это то, что готовит их к построению карьеры. </w:t>
      </w:r>
    </w:p>
    <w:p w:rsidR="00F56296" w:rsidRPr="00F56296" w:rsidRDefault="00F56296" w:rsidP="00F56296">
      <w:pPr>
        <w:tabs>
          <w:tab w:val="left" w:pos="709"/>
        </w:tabs>
        <w:adjustRightInd w:val="0"/>
        <w:ind w:firstLine="709"/>
        <w:jc w:val="both"/>
        <w:rPr>
          <w:i/>
          <w:sz w:val="24"/>
          <w:szCs w:val="24"/>
        </w:rPr>
      </w:pPr>
      <w:r w:rsidRPr="00F56296">
        <w:rPr>
          <w:sz w:val="24"/>
          <w:szCs w:val="24"/>
        </w:rPr>
        <w:t>Студенческое самоуправление в колледже  осуществляется следующим образом:</w:t>
      </w:r>
    </w:p>
    <w:p w:rsidR="00F56296" w:rsidRPr="00F56296" w:rsidRDefault="00F56296" w:rsidP="00F56296">
      <w:pPr>
        <w:tabs>
          <w:tab w:val="left" w:pos="709"/>
          <w:tab w:val="left" w:pos="851"/>
        </w:tabs>
        <w:ind w:firstLine="709"/>
        <w:jc w:val="both"/>
        <w:rPr>
          <w:b/>
          <w:i/>
          <w:sz w:val="24"/>
          <w:szCs w:val="24"/>
        </w:rPr>
      </w:pPr>
      <w:r w:rsidRPr="00F56296">
        <w:rPr>
          <w:b/>
          <w:i/>
          <w:sz w:val="24"/>
          <w:szCs w:val="24"/>
        </w:rPr>
        <w:t>На уровне колледжа:</w:t>
      </w:r>
    </w:p>
    <w:p w:rsidR="00F56296" w:rsidRPr="00F56296" w:rsidRDefault="00F56296" w:rsidP="00BF4681">
      <w:pPr>
        <w:pStyle w:val="a7"/>
        <w:widowControl/>
        <w:numPr>
          <w:ilvl w:val="0"/>
          <w:numId w:val="64"/>
        </w:numPr>
        <w:tabs>
          <w:tab w:val="left" w:pos="709"/>
          <w:tab w:val="left" w:pos="993"/>
          <w:tab w:val="left" w:pos="1310"/>
        </w:tabs>
        <w:autoSpaceDE/>
        <w:autoSpaceDN/>
        <w:ind w:left="0" w:firstLine="709"/>
        <w:jc w:val="both"/>
        <w:rPr>
          <w:sz w:val="24"/>
          <w:szCs w:val="24"/>
        </w:rPr>
      </w:pPr>
      <w:r w:rsidRPr="00F56296">
        <w:rPr>
          <w:sz w:val="24"/>
          <w:szCs w:val="24"/>
        </w:rPr>
        <w:t>через деятельность выборного студенческого совета колледжа, создаваемого для учета мнения обучающихся по вопросам управления образовательной организацией и принятия административных решений, затрагивающих их права и законные интересы;</w:t>
      </w:r>
    </w:p>
    <w:p w:rsidR="00F56296" w:rsidRPr="00F56296" w:rsidRDefault="00F56296" w:rsidP="00BF4681">
      <w:pPr>
        <w:pStyle w:val="a7"/>
        <w:widowControl/>
        <w:numPr>
          <w:ilvl w:val="0"/>
          <w:numId w:val="64"/>
        </w:numPr>
        <w:tabs>
          <w:tab w:val="left" w:pos="709"/>
          <w:tab w:val="left" w:pos="993"/>
          <w:tab w:val="left" w:pos="1310"/>
        </w:tabs>
        <w:autoSpaceDE/>
        <w:autoSpaceDN/>
        <w:ind w:left="0" w:firstLine="709"/>
        <w:jc w:val="both"/>
        <w:rPr>
          <w:iCs/>
          <w:sz w:val="24"/>
          <w:szCs w:val="24"/>
        </w:rPr>
      </w:pPr>
      <w:r w:rsidRPr="00F56296">
        <w:rPr>
          <w:iCs/>
          <w:sz w:val="24"/>
          <w:szCs w:val="24"/>
        </w:rPr>
        <w:t xml:space="preserve">через деятельность Совета старост, объединяющего старост группы для облегчения распространения значимой для </w:t>
      </w:r>
      <w:r w:rsidRPr="00F56296">
        <w:rPr>
          <w:sz w:val="24"/>
          <w:szCs w:val="24"/>
        </w:rPr>
        <w:t>обучающихся</w:t>
      </w:r>
      <w:r w:rsidRPr="00F56296">
        <w:rPr>
          <w:iCs/>
          <w:sz w:val="24"/>
          <w:szCs w:val="24"/>
        </w:rPr>
        <w:t xml:space="preserve"> информации и получения обратной связи от групповых коллективов;</w:t>
      </w:r>
    </w:p>
    <w:p w:rsidR="00F56296" w:rsidRPr="00F56296" w:rsidRDefault="00F56296" w:rsidP="00BF4681">
      <w:pPr>
        <w:pStyle w:val="a7"/>
        <w:widowControl/>
        <w:numPr>
          <w:ilvl w:val="0"/>
          <w:numId w:val="64"/>
        </w:numPr>
        <w:tabs>
          <w:tab w:val="left" w:pos="709"/>
          <w:tab w:val="left" w:pos="993"/>
          <w:tab w:val="left" w:pos="1310"/>
        </w:tabs>
        <w:autoSpaceDE/>
        <w:autoSpaceDN/>
        <w:ind w:left="0" w:firstLine="709"/>
        <w:jc w:val="both"/>
        <w:rPr>
          <w:sz w:val="24"/>
          <w:szCs w:val="24"/>
        </w:rPr>
      </w:pPr>
      <w:r w:rsidRPr="00F56296">
        <w:rPr>
          <w:sz w:val="24"/>
          <w:szCs w:val="24"/>
        </w:rPr>
        <w:t>через работу постоянно действующего студенческого актива, инициирующего и организующего проведение личностно значимых для обучающихся событий (соревнований, конкурсов, фестивалей, капустников, флешмобов и т.п.);</w:t>
      </w:r>
    </w:p>
    <w:p w:rsidR="00F56296" w:rsidRPr="00F56296" w:rsidRDefault="00F56296" w:rsidP="00BF4681">
      <w:pPr>
        <w:pStyle w:val="a7"/>
        <w:widowControl/>
        <w:numPr>
          <w:ilvl w:val="0"/>
          <w:numId w:val="64"/>
        </w:numPr>
        <w:tabs>
          <w:tab w:val="left" w:pos="709"/>
          <w:tab w:val="left" w:pos="993"/>
          <w:tab w:val="left" w:pos="1310"/>
        </w:tabs>
        <w:autoSpaceDE/>
        <w:autoSpaceDN/>
        <w:ind w:left="0" w:firstLine="709"/>
        <w:jc w:val="both"/>
        <w:rPr>
          <w:iCs/>
          <w:sz w:val="24"/>
          <w:szCs w:val="24"/>
        </w:rPr>
      </w:pPr>
      <w:r w:rsidRPr="00F56296">
        <w:rPr>
          <w:iCs/>
          <w:sz w:val="24"/>
          <w:szCs w:val="24"/>
        </w:rPr>
        <w:t>через деятельность творческих советов дела, отвечающих за проведение тех или иных конкретных мероприятий, праздников, вечеров, акций и т.п.</w:t>
      </w:r>
    </w:p>
    <w:p w:rsidR="00F56296" w:rsidRPr="00F56296" w:rsidRDefault="00F56296" w:rsidP="00F56296">
      <w:pPr>
        <w:tabs>
          <w:tab w:val="left" w:pos="709"/>
          <w:tab w:val="left" w:pos="851"/>
        </w:tabs>
        <w:ind w:firstLine="709"/>
        <w:jc w:val="both"/>
        <w:rPr>
          <w:bCs/>
          <w:i/>
          <w:sz w:val="24"/>
          <w:szCs w:val="24"/>
        </w:rPr>
      </w:pPr>
      <w:r w:rsidRPr="00F56296">
        <w:rPr>
          <w:b/>
          <w:i/>
          <w:sz w:val="24"/>
          <w:szCs w:val="24"/>
        </w:rPr>
        <w:t>На уровне групп</w:t>
      </w:r>
      <w:r w:rsidRPr="00F56296">
        <w:rPr>
          <w:bCs/>
          <w:i/>
          <w:sz w:val="24"/>
          <w:szCs w:val="24"/>
        </w:rPr>
        <w:t>:</w:t>
      </w:r>
    </w:p>
    <w:p w:rsidR="00F56296" w:rsidRPr="00F56296" w:rsidRDefault="00F56296" w:rsidP="00BF4681">
      <w:pPr>
        <w:pStyle w:val="a7"/>
        <w:widowControl/>
        <w:numPr>
          <w:ilvl w:val="0"/>
          <w:numId w:val="64"/>
        </w:numPr>
        <w:tabs>
          <w:tab w:val="left" w:pos="709"/>
          <w:tab w:val="left" w:pos="993"/>
          <w:tab w:val="left" w:pos="1310"/>
        </w:tabs>
        <w:autoSpaceDE/>
        <w:autoSpaceDN/>
        <w:ind w:left="0" w:firstLine="709"/>
        <w:jc w:val="both"/>
        <w:rPr>
          <w:sz w:val="24"/>
          <w:szCs w:val="24"/>
        </w:rPr>
      </w:pPr>
      <w:r w:rsidRPr="00F56296">
        <w:rPr>
          <w:iCs/>
          <w:sz w:val="24"/>
          <w:szCs w:val="24"/>
        </w:rPr>
        <w:t xml:space="preserve">через </w:t>
      </w:r>
      <w:r w:rsidRPr="00F56296">
        <w:rPr>
          <w:sz w:val="24"/>
          <w:szCs w:val="24"/>
        </w:rPr>
        <w:t>деятельность выборных по инициативе и предложениям обучающихся группы лидеров (например, старост), представляющих интересы группы в общеколледжных делах и призванных координировать его работу с работой студенческого совета колледжа и кураторов;</w:t>
      </w:r>
    </w:p>
    <w:p w:rsidR="00F56296" w:rsidRPr="00F56296" w:rsidRDefault="00F56296" w:rsidP="00BF4681">
      <w:pPr>
        <w:pStyle w:val="a7"/>
        <w:widowControl/>
        <w:numPr>
          <w:ilvl w:val="0"/>
          <w:numId w:val="64"/>
        </w:numPr>
        <w:tabs>
          <w:tab w:val="left" w:pos="709"/>
          <w:tab w:val="left" w:pos="993"/>
          <w:tab w:val="left" w:pos="1310"/>
        </w:tabs>
        <w:autoSpaceDE/>
        <w:autoSpaceDN/>
        <w:ind w:left="0" w:firstLine="709"/>
        <w:jc w:val="both"/>
        <w:rPr>
          <w:iCs/>
          <w:sz w:val="24"/>
          <w:szCs w:val="24"/>
        </w:rPr>
      </w:pPr>
      <w:r w:rsidRPr="00F56296">
        <w:rPr>
          <w:iCs/>
          <w:sz w:val="24"/>
          <w:szCs w:val="24"/>
        </w:rPr>
        <w:t>через деятельность выборных органов самоуправления, отвечающих за различные направления работы группы (например: штаб спортивных дел, штаб творческих дел).</w:t>
      </w:r>
    </w:p>
    <w:p w:rsidR="00F56296" w:rsidRPr="00F56296" w:rsidRDefault="00F56296" w:rsidP="00F56296">
      <w:pPr>
        <w:tabs>
          <w:tab w:val="left" w:pos="709"/>
        </w:tabs>
        <w:ind w:firstLine="709"/>
        <w:jc w:val="both"/>
        <w:rPr>
          <w:rStyle w:val="CharAttribute501"/>
          <w:rFonts w:eastAsia="№Е"/>
          <w:b/>
          <w:bCs/>
          <w:i w:val="0"/>
          <w:iCs/>
          <w:sz w:val="24"/>
          <w:szCs w:val="24"/>
        </w:rPr>
      </w:pPr>
      <w:r w:rsidRPr="00F56296">
        <w:rPr>
          <w:b/>
          <w:bCs/>
          <w:i/>
          <w:iCs/>
          <w:sz w:val="24"/>
          <w:szCs w:val="24"/>
        </w:rPr>
        <w:t>На индивидуальном уровне:</w:t>
      </w:r>
    </w:p>
    <w:p w:rsidR="00F56296" w:rsidRPr="00F56296" w:rsidRDefault="00F56296" w:rsidP="00F56296">
      <w:pPr>
        <w:pStyle w:val="a3"/>
        <w:tabs>
          <w:tab w:val="left" w:pos="709"/>
        </w:tabs>
        <w:ind w:left="0" w:firstLine="709"/>
        <w:jc w:val="both"/>
      </w:pPr>
      <w:r w:rsidRPr="00F56296">
        <w:rPr>
          <w:iCs/>
        </w:rPr>
        <w:t xml:space="preserve">через </w:t>
      </w:r>
      <w:r w:rsidRPr="00F56296">
        <w:t>вовлечение обучающихся в планирование, организацию, проведение и анализ общеколледжных и внутригрупповых дел и т.п.</w:t>
      </w:r>
    </w:p>
    <w:p w:rsidR="00F56296" w:rsidRPr="00F56296" w:rsidRDefault="00F56296" w:rsidP="00F56296">
      <w:pPr>
        <w:tabs>
          <w:tab w:val="left" w:pos="709"/>
          <w:tab w:val="left" w:pos="851"/>
        </w:tabs>
        <w:ind w:firstLine="709"/>
        <w:jc w:val="both"/>
        <w:rPr>
          <w:b/>
          <w:iCs/>
          <w:w w:val="0"/>
          <w:sz w:val="24"/>
          <w:szCs w:val="24"/>
        </w:rPr>
      </w:pPr>
      <w:r w:rsidRPr="00F56296">
        <w:rPr>
          <w:b/>
          <w:iCs/>
          <w:w w:val="0"/>
          <w:sz w:val="24"/>
          <w:szCs w:val="24"/>
        </w:rPr>
        <w:t>Модуль «Р</w:t>
      </w:r>
      <w:r w:rsidRPr="00F56296">
        <w:rPr>
          <w:b/>
          <w:sz w:val="24"/>
          <w:szCs w:val="24"/>
        </w:rPr>
        <w:t>азвитие карьеры» (профессионально-ориентирующее направление)</w:t>
      </w:r>
    </w:p>
    <w:p w:rsidR="00F56296" w:rsidRPr="00F56296" w:rsidRDefault="00F56296" w:rsidP="00F56296">
      <w:pPr>
        <w:widowControl/>
        <w:tabs>
          <w:tab w:val="left" w:pos="709"/>
        </w:tabs>
        <w:autoSpaceDE/>
        <w:autoSpaceDN/>
        <w:ind w:firstLine="709"/>
        <w:jc w:val="both"/>
        <w:rPr>
          <w:sz w:val="24"/>
          <w:szCs w:val="24"/>
          <w:lang w:eastAsia="ru-RU"/>
        </w:rPr>
      </w:pPr>
      <w:r w:rsidRPr="00F56296">
        <w:rPr>
          <w:sz w:val="24"/>
          <w:szCs w:val="24"/>
          <w:lang w:eastAsia="ru-RU"/>
        </w:rPr>
        <w:t xml:space="preserve">Данный модуль ставит своей целью повышение конкурентоспособности выпускников колледжа, построение его личной профессиональной траектории, поддержание положительного имиджа колледжа, сокращение времени адаптации выпускника при выходе на работу. Для этого создаются необходимые условия для профессионального саморазвития и самореализации личности обучающегося через вовлечение их  в трудовую и проектную активность и эффективного функционирования Центра содействия трудоустройству выпускников, участия обучающихся в чемпионатах «Молодые профессионалы» (WorldSkills Russia) и других конкурсах профессионального мастерства. </w:t>
      </w:r>
    </w:p>
    <w:p w:rsidR="00F56296" w:rsidRPr="00F56296" w:rsidRDefault="00F56296" w:rsidP="00F56296">
      <w:pPr>
        <w:pStyle w:val="a3"/>
        <w:tabs>
          <w:tab w:val="left" w:pos="709"/>
        </w:tabs>
        <w:ind w:left="0" w:firstLine="709"/>
        <w:jc w:val="both"/>
      </w:pPr>
      <w:r w:rsidRPr="00F56296">
        <w:rPr>
          <w:lang w:eastAsia="ru-RU"/>
        </w:rPr>
        <w:t xml:space="preserve">Кроме этого в данном модуле  предусматривается </w:t>
      </w:r>
      <w:r w:rsidRPr="00F56296">
        <w:t>профессиональное просвещение учащихся, организация профессиональных проб учащихся школ города.</w:t>
      </w:r>
    </w:p>
    <w:p w:rsidR="00F56296" w:rsidRPr="00F56296" w:rsidRDefault="00F56296" w:rsidP="00F56296">
      <w:pPr>
        <w:tabs>
          <w:tab w:val="left" w:pos="709"/>
          <w:tab w:val="left" w:pos="851"/>
        </w:tabs>
        <w:ind w:firstLine="709"/>
        <w:jc w:val="both"/>
        <w:rPr>
          <w:b/>
          <w:sz w:val="24"/>
          <w:szCs w:val="24"/>
        </w:rPr>
      </w:pPr>
      <w:r w:rsidRPr="00F56296">
        <w:rPr>
          <w:b/>
          <w:color w:val="000000"/>
          <w:w w:val="0"/>
          <w:sz w:val="24"/>
          <w:szCs w:val="24"/>
        </w:rPr>
        <w:t xml:space="preserve">Модуль </w:t>
      </w:r>
      <w:r w:rsidRPr="00F56296">
        <w:rPr>
          <w:b/>
          <w:sz w:val="24"/>
          <w:szCs w:val="24"/>
        </w:rPr>
        <w:t>«Работа с родителями»</w:t>
      </w:r>
    </w:p>
    <w:p w:rsidR="00F56296" w:rsidRPr="00F56296" w:rsidRDefault="00F56296" w:rsidP="00F56296">
      <w:pPr>
        <w:tabs>
          <w:tab w:val="left" w:pos="709"/>
          <w:tab w:val="left" w:pos="851"/>
        </w:tabs>
        <w:ind w:firstLine="709"/>
        <w:jc w:val="both"/>
        <w:rPr>
          <w:rStyle w:val="CharAttribute502"/>
          <w:rFonts w:eastAsia="№Е"/>
          <w:i w:val="0"/>
          <w:sz w:val="24"/>
          <w:szCs w:val="24"/>
        </w:rPr>
      </w:pPr>
      <w:r w:rsidRPr="00F56296">
        <w:rPr>
          <w:sz w:val="24"/>
          <w:szCs w:val="24"/>
        </w:rPr>
        <w:t>Работа с родителями или законными представителями обучающихся осуществляется для более эффективного достижения цели воспитания, которое обеспечивается согласованием позиций семьи и колледжа в данном вопросе. Работа с родителями или законными представителями обучающихся осуществляется в рамках следующих видов и форм деятельности:</w:t>
      </w:r>
    </w:p>
    <w:p w:rsidR="00F56296" w:rsidRPr="00F56296" w:rsidRDefault="00F56296" w:rsidP="00F56296">
      <w:pPr>
        <w:pStyle w:val="ParaAttribute38"/>
        <w:tabs>
          <w:tab w:val="left" w:pos="709"/>
        </w:tabs>
        <w:ind w:right="0" w:firstLine="709"/>
        <w:rPr>
          <w:rStyle w:val="CharAttribute502"/>
          <w:rFonts w:eastAsia="№Е"/>
          <w:b/>
          <w:sz w:val="24"/>
          <w:szCs w:val="24"/>
        </w:rPr>
      </w:pPr>
      <w:r w:rsidRPr="00F56296">
        <w:rPr>
          <w:rStyle w:val="CharAttribute502"/>
          <w:rFonts w:eastAsia="№Е"/>
          <w:b/>
          <w:sz w:val="24"/>
          <w:szCs w:val="24"/>
        </w:rPr>
        <w:t xml:space="preserve">На групповом уровне: </w:t>
      </w:r>
    </w:p>
    <w:p w:rsidR="00F56296" w:rsidRPr="00F56296" w:rsidRDefault="00F56296" w:rsidP="00BF4681">
      <w:pPr>
        <w:pStyle w:val="a7"/>
        <w:widowControl/>
        <w:numPr>
          <w:ilvl w:val="0"/>
          <w:numId w:val="64"/>
        </w:numPr>
        <w:tabs>
          <w:tab w:val="left" w:pos="709"/>
          <w:tab w:val="left" w:pos="851"/>
          <w:tab w:val="left" w:pos="1310"/>
        </w:tabs>
        <w:autoSpaceDE/>
        <w:autoSpaceDN/>
        <w:ind w:left="0" w:firstLine="709"/>
        <w:jc w:val="both"/>
        <w:rPr>
          <w:sz w:val="24"/>
          <w:szCs w:val="24"/>
        </w:rPr>
      </w:pPr>
      <w:r w:rsidRPr="00F56296">
        <w:rPr>
          <w:sz w:val="24"/>
          <w:szCs w:val="24"/>
        </w:rPr>
        <w:t>общеколледжные родительские собрания, происходящие в режиме обсуждения наиболее острых проблем обучения и воспитания обучающихся;</w:t>
      </w:r>
    </w:p>
    <w:p w:rsidR="00F56296" w:rsidRPr="00F56296" w:rsidRDefault="00F56296" w:rsidP="00F56296">
      <w:pPr>
        <w:pStyle w:val="a7"/>
        <w:shd w:val="clear" w:color="auto" w:fill="FFFFFF"/>
        <w:tabs>
          <w:tab w:val="left" w:pos="709"/>
          <w:tab w:val="left" w:pos="993"/>
          <w:tab w:val="left" w:pos="1310"/>
        </w:tabs>
        <w:ind w:left="0" w:firstLine="709"/>
        <w:jc w:val="both"/>
        <w:rPr>
          <w:b/>
          <w:i/>
          <w:sz w:val="24"/>
          <w:szCs w:val="24"/>
        </w:rPr>
      </w:pPr>
      <w:r w:rsidRPr="00F56296">
        <w:rPr>
          <w:b/>
          <w:i/>
          <w:sz w:val="24"/>
          <w:szCs w:val="24"/>
        </w:rPr>
        <w:t>На индивидуальном уровне:</w:t>
      </w:r>
    </w:p>
    <w:p w:rsidR="00F56296" w:rsidRPr="00F56296" w:rsidRDefault="00F56296" w:rsidP="00BF4681">
      <w:pPr>
        <w:pStyle w:val="a7"/>
        <w:widowControl/>
        <w:numPr>
          <w:ilvl w:val="0"/>
          <w:numId w:val="64"/>
        </w:numPr>
        <w:tabs>
          <w:tab w:val="left" w:pos="709"/>
          <w:tab w:val="left" w:pos="851"/>
          <w:tab w:val="left" w:pos="1310"/>
        </w:tabs>
        <w:autoSpaceDE/>
        <w:autoSpaceDN/>
        <w:ind w:left="0" w:firstLine="709"/>
        <w:jc w:val="both"/>
        <w:rPr>
          <w:sz w:val="24"/>
          <w:szCs w:val="24"/>
        </w:rPr>
      </w:pPr>
      <w:r w:rsidRPr="00F56296">
        <w:rPr>
          <w:sz w:val="24"/>
          <w:szCs w:val="24"/>
        </w:rPr>
        <w:t>работа специалистов по запросу родителей для решения острых конфликтных ситуаций;</w:t>
      </w:r>
    </w:p>
    <w:p w:rsidR="00F56296" w:rsidRPr="00F56296" w:rsidRDefault="00F56296" w:rsidP="00F56296">
      <w:pPr>
        <w:pStyle w:val="a3"/>
        <w:tabs>
          <w:tab w:val="left" w:pos="709"/>
        </w:tabs>
        <w:ind w:left="0" w:firstLine="709"/>
        <w:jc w:val="both"/>
      </w:pPr>
      <w:r w:rsidRPr="00F56296">
        <w:t>индивидуальное консультирование c целью координации воспитательных усилий педагогов и родителей.</w:t>
      </w:r>
    </w:p>
    <w:p w:rsidR="00F56296" w:rsidRPr="00F56296" w:rsidRDefault="00F56296" w:rsidP="00F56296">
      <w:pPr>
        <w:pStyle w:val="a3"/>
        <w:tabs>
          <w:tab w:val="left" w:pos="709"/>
        </w:tabs>
        <w:ind w:left="0" w:firstLine="709"/>
        <w:jc w:val="both"/>
        <w:rPr>
          <w:b/>
          <w:color w:val="000000"/>
          <w:w w:val="0"/>
        </w:rPr>
      </w:pPr>
      <w:r w:rsidRPr="00F56296">
        <w:rPr>
          <w:b/>
          <w:color w:val="000000"/>
          <w:w w:val="0"/>
        </w:rPr>
        <w:t>Вариантные модули</w:t>
      </w:r>
    </w:p>
    <w:p w:rsidR="00F56296" w:rsidRPr="00F56296" w:rsidRDefault="00F56296" w:rsidP="00F56296">
      <w:pPr>
        <w:tabs>
          <w:tab w:val="left" w:pos="709"/>
        </w:tabs>
        <w:ind w:firstLine="709"/>
        <w:jc w:val="both"/>
        <w:rPr>
          <w:b/>
          <w:iCs/>
          <w:color w:val="FF0000"/>
          <w:w w:val="0"/>
          <w:sz w:val="24"/>
          <w:szCs w:val="24"/>
        </w:rPr>
      </w:pPr>
      <w:r w:rsidRPr="00F56296">
        <w:rPr>
          <w:b/>
          <w:iCs/>
          <w:color w:val="000000"/>
          <w:w w:val="0"/>
          <w:sz w:val="24"/>
          <w:szCs w:val="24"/>
        </w:rPr>
        <w:t xml:space="preserve">Модуль «Cтуденческие общественные объединения» </w:t>
      </w:r>
    </w:p>
    <w:p w:rsidR="00F56296" w:rsidRPr="00F56296" w:rsidRDefault="00F56296" w:rsidP="00F56296">
      <w:pPr>
        <w:pStyle w:val="HTML"/>
        <w:tabs>
          <w:tab w:val="left" w:pos="709"/>
        </w:tabs>
        <w:ind w:firstLine="709"/>
        <w:jc w:val="both"/>
        <w:rPr>
          <w:rFonts w:ascii="Times New Roman" w:hAnsi="Times New Roman" w:cs="Times New Roman"/>
          <w:kern w:val="2"/>
          <w:sz w:val="24"/>
          <w:szCs w:val="24"/>
          <w:lang w:eastAsia="ko-KR"/>
        </w:rPr>
      </w:pPr>
      <w:r w:rsidRPr="00F56296">
        <w:rPr>
          <w:rFonts w:ascii="Times New Roman" w:hAnsi="Times New Roman" w:cs="Times New Roman"/>
          <w:kern w:val="2"/>
          <w:sz w:val="24"/>
          <w:szCs w:val="24"/>
          <w:lang w:eastAsia="ko-KR"/>
        </w:rPr>
        <w:t>Действующее на базе колледжа студенческие общественные объединения – это добровольное, самоуправляемое, некоммерческое формирование, созданное по инициативе обучающихся и взрослых, объединившихся на основе общности интересов для реализации общих целей, указанных в уставе общественного объединения. Его правовой основой является ФЗ от 19.05.1995 N 82-ФЗ (ред. от 20.12.2017) "Об общественных объединениях" (ст. 5), дающий обучающимся возможность получить социально значимый опыт гражданского поведения.</w:t>
      </w:r>
    </w:p>
    <w:p w:rsidR="00F56296" w:rsidRPr="00F56296" w:rsidRDefault="00F56296" w:rsidP="00F56296">
      <w:pPr>
        <w:pStyle w:val="HTML"/>
        <w:tabs>
          <w:tab w:val="left" w:pos="709"/>
        </w:tabs>
        <w:ind w:firstLine="709"/>
        <w:jc w:val="both"/>
        <w:rPr>
          <w:rFonts w:ascii="Times New Roman" w:hAnsi="Times New Roman" w:cs="Times New Roman"/>
          <w:kern w:val="2"/>
          <w:sz w:val="24"/>
          <w:szCs w:val="24"/>
          <w:lang w:eastAsia="ko-KR"/>
        </w:rPr>
      </w:pPr>
      <w:r w:rsidRPr="00F56296">
        <w:rPr>
          <w:rFonts w:ascii="Times New Roman" w:hAnsi="Times New Roman" w:cs="Times New Roman"/>
          <w:kern w:val="2"/>
          <w:sz w:val="24"/>
          <w:szCs w:val="24"/>
          <w:lang w:eastAsia="ko-KR"/>
        </w:rPr>
        <w:t>Реализация модули осуществляется через деятельность студенческих волонтерских отрядов, созданных на базе КГБПОУ РМК:</w:t>
      </w:r>
    </w:p>
    <w:p w:rsidR="00F56296" w:rsidRPr="00F56296" w:rsidRDefault="00F56296" w:rsidP="00F56296">
      <w:pPr>
        <w:pStyle w:val="HTML"/>
        <w:tabs>
          <w:tab w:val="left" w:pos="709"/>
        </w:tabs>
        <w:ind w:firstLine="709"/>
        <w:jc w:val="both"/>
        <w:rPr>
          <w:rFonts w:ascii="Times New Roman" w:hAnsi="Times New Roman" w:cs="Times New Roman"/>
          <w:kern w:val="2"/>
          <w:sz w:val="24"/>
          <w:szCs w:val="24"/>
          <w:lang w:eastAsia="ko-KR"/>
        </w:rPr>
      </w:pPr>
      <w:r w:rsidRPr="00F56296">
        <w:rPr>
          <w:rFonts w:ascii="Times New Roman" w:hAnsi="Times New Roman" w:cs="Times New Roman"/>
          <w:sz w:val="24"/>
          <w:szCs w:val="24"/>
        </w:rPr>
        <w:t xml:space="preserve">- </w:t>
      </w:r>
      <w:r w:rsidRPr="00F56296">
        <w:rPr>
          <w:rFonts w:ascii="Times New Roman" w:hAnsi="Times New Roman" w:cs="Times New Roman"/>
          <w:i/>
          <w:kern w:val="2"/>
          <w:sz w:val="24"/>
          <w:szCs w:val="24"/>
          <w:lang w:eastAsia="ko-KR"/>
        </w:rPr>
        <w:t>волонтерский студенческий отряд «Факел»</w:t>
      </w:r>
      <w:r w:rsidRPr="00F56296">
        <w:rPr>
          <w:rFonts w:ascii="Times New Roman" w:hAnsi="Times New Roman" w:cs="Times New Roman"/>
          <w:kern w:val="2"/>
          <w:sz w:val="24"/>
          <w:szCs w:val="24"/>
          <w:lang w:eastAsia="ko-KR"/>
        </w:rPr>
        <w:t xml:space="preserve"> - волонтерская деятельность, направленная на оказание социально-педагогической поддержки детей и подростков, профилактику социально опасных форм поведения, организацию отдыха, досуга молодежи и вторичной занятости студентов;</w:t>
      </w:r>
    </w:p>
    <w:p w:rsidR="00F56296" w:rsidRPr="00F56296" w:rsidRDefault="00F56296" w:rsidP="00F56296">
      <w:pPr>
        <w:pStyle w:val="a3"/>
        <w:tabs>
          <w:tab w:val="left" w:pos="709"/>
        </w:tabs>
        <w:ind w:left="0" w:firstLine="709"/>
        <w:jc w:val="both"/>
      </w:pPr>
      <w:r w:rsidRPr="00F56296">
        <w:t xml:space="preserve">- </w:t>
      </w:r>
      <w:r w:rsidRPr="00F56296">
        <w:rPr>
          <w:i/>
        </w:rPr>
        <w:t>местное отделение Всероссийского общественного движения «Волонтеры-Медики»-</w:t>
      </w:r>
      <w:r w:rsidRPr="00F56296">
        <w:t xml:space="preserve"> развитие добровольчества в сфере здравоохранения, медицинское просвещение населения, повышение престижа медицинских профессий, воспитание патриотического самосознания и активной гражданской позиции у россиян.</w:t>
      </w:r>
    </w:p>
    <w:p w:rsidR="00F56296" w:rsidRPr="00F56296" w:rsidRDefault="00F56296" w:rsidP="00F56296">
      <w:pPr>
        <w:tabs>
          <w:tab w:val="left" w:pos="709"/>
        </w:tabs>
        <w:ind w:firstLine="709"/>
        <w:jc w:val="both"/>
        <w:rPr>
          <w:b/>
          <w:sz w:val="24"/>
          <w:szCs w:val="24"/>
        </w:rPr>
      </w:pPr>
      <w:r w:rsidRPr="00F56296">
        <w:rPr>
          <w:b/>
          <w:color w:val="000000"/>
          <w:w w:val="0"/>
          <w:sz w:val="24"/>
          <w:szCs w:val="24"/>
        </w:rPr>
        <w:t xml:space="preserve">Модуль </w:t>
      </w:r>
      <w:r w:rsidRPr="00F56296">
        <w:rPr>
          <w:b/>
          <w:sz w:val="24"/>
          <w:szCs w:val="24"/>
        </w:rPr>
        <w:t>«Организация предметно-эстетической среды»</w:t>
      </w:r>
    </w:p>
    <w:p w:rsidR="00F56296" w:rsidRPr="00F56296" w:rsidRDefault="00F56296" w:rsidP="00F56296">
      <w:pPr>
        <w:pStyle w:val="ParaAttribute38"/>
        <w:tabs>
          <w:tab w:val="left" w:pos="709"/>
        </w:tabs>
        <w:ind w:right="0" w:firstLine="709"/>
        <w:rPr>
          <w:rStyle w:val="CharAttribute502"/>
          <w:rFonts w:eastAsia="№Е"/>
          <w:i w:val="0"/>
          <w:sz w:val="24"/>
          <w:szCs w:val="24"/>
        </w:rPr>
      </w:pPr>
      <w:r w:rsidRPr="00F56296">
        <w:rPr>
          <w:sz w:val="24"/>
          <w:szCs w:val="24"/>
        </w:rPr>
        <w:t xml:space="preserve">Окружающая обучающегося предметно-эстетическая среда колледжа, при условии ее грамотной организации, обогащает внутренний мир обучающегося, способствует формированию у него чувства вкуса и стиля, создает атмосферу психологического комфорта, поднимает настроение, </w:t>
      </w:r>
      <w:r w:rsidRPr="00F56296">
        <w:rPr>
          <w:rStyle w:val="CharAttribute526"/>
          <w:rFonts w:eastAsia="№Е"/>
          <w:sz w:val="24"/>
          <w:szCs w:val="24"/>
        </w:rPr>
        <w:t xml:space="preserve">предупреждает стрессовые ситуации, </w:t>
      </w:r>
      <w:r w:rsidRPr="00F56296">
        <w:rPr>
          <w:sz w:val="24"/>
          <w:szCs w:val="24"/>
        </w:rPr>
        <w:t>способствует позитивному восприятию обучающимся колледжа. Воспитывающее влияние на обучающегося осуществляется через такие формы работы с предметно-эстетической средой колледжа как:</w:t>
      </w:r>
    </w:p>
    <w:p w:rsidR="00F56296" w:rsidRPr="00F56296" w:rsidRDefault="00F56296" w:rsidP="00BF4681">
      <w:pPr>
        <w:pStyle w:val="a7"/>
        <w:widowControl/>
        <w:numPr>
          <w:ilvl w:val="0"/>
          <w:numId w:val="64"/>
        </w:numPr>
        <w:shd w:val="clear" w:color="auto" w:fill="FFFFFF"/>
        <w:tabs>
          <w:tab w:val="left" w:pos="709"/>
          <w:tab w:val="left" w:pos="993"/>
          <w:tab w:val="left" w:pos="1310"/>
        </w:tabs>
        <w:autoSpaceDE/>
        <w:autoSpaceDN/>
        <w:ind w:left="0" w:firstLine="709"/>
        <w:jc w:val="both"/>
        <w:rPr>
          <w:sz w:val="24"/>
          <w:szCs w:val="24"/>
        </w:rPr>
      </w:pPr>
      <w:r w:rsidRPr="00F56296">
        <w:rPr>
          <w:sz w:val="24"/>
          <w:szCs w:val="24"/>
        </w:rPr>
        <w:t>оформление интерьера помещений (вестибюля, коридоров, рекреаций, залов, лестничных пролетов и т.п.) и их периодическая переориентация, которая может служить хорошим средством разрушения негативных установок обучающегося на учебные и внеучебные занятия;</w:t>
      </w:r>
    </w:p>
    <w:p w:rsidR="00F56296" w:rsidRPr="00F56296" w:rsidRDefault="00F56296" w:rsidP="00BF4681">
      <w:pPr>
        <w:pStyle w:val="a7"/>
        <w:widowControl/>
        <w:numPr>
          <w:ilvl w:val="0"/>
          <w:numId w:val="64"/>
        </w:numPr>
        <w:shd w:val="clear" w:color="auto" w:fill="FFFFFF"/>
        <w:tabs>
          <w:tab w:val="left" w:pos="709"/>
          <w:tab w:val="left" w:pos="993"/>
          <w:tab w:val="left" w:pos="1310"/>
        </w:tabs>
        <w:autoSpaceDE/>
        <w:autoSpaceDN/>
        <w:ind w:left="0" w:firstLine="709"/>
        <w:jc w:val="both"/>
        <w:rPr>
          <w:sz w:val="24"/>
          <w:szCs w:val="24"/>
        </w:rPr>
      </w:pPr>
      <w:r w:rsidRPr="00F56296">
        <w:rPr>
          <w:sz w:val="24"/>
          <w:szCs w:val="24"/>
        </w:rPr>
        <w:t xml:space="preserve">размещение на стенах колледжа регулярно сменяемых экспозиций: творческих работ обучающихся, позволяющих им реализовать свой творческий потенциал, а также знакомящих их с работами друг друга, картин определенного художественного стиля, знакомящего обучающихся с разнообразием эстетического осмысления мира; </w:t>
      </w:r>
    </w:p>
    <w:p w:rsidR="00F56296" w:rsidRPr="00F56296" w:rsidRDefault="00F56296" w:rsidP="00BF4681">
      <w:pPr>
        <w:pStyle w:val="a7"/>
        <w:widowControl/>
        <w:numPr>
          <w:ilvl w:val="0"/>
          <w:numId w:val="64"/>
        </w:numPr>
        <w:shd w:val="clear" w:color="auto" w:fill="FFFFFF"/>
        <w:tabs>
          <w:tab w:val="left" w:pos="709"/>
          <w:tab w:val="left" w:pos="993"/>
          <w:tab w:val="left" w:pos="1310"/>
        </w:tabs>
        <w:autoSpaceDE/>
        <w:autoSpaceDN/>
        <w:ind w:left="0" w:firstLine="709"/>
        <w:jc w:val="both"/>
        <w:rPr>
          <w:sz w:val="24"/>
          <w:szCs w:val="24"/>
        </w:rPr>
      </w:pPr>
      <w:r w:rsidRPr="00F56296">
        <w:rPr>
          <w:sz w:val="24"/>
          <w:szCs w:val="24"/>
        </w:rPr>
        <w:t>озеленение</w:t>
      </w:r>
      <w:r w:rsidRPr="00F56296">
        <w:rPr>
          <w:rStyle w:val="CharAttribute526"/>
          <w:rFonts w:eastAsia="№Е"/>
          <w:sz w:val="24"/>
          <w:szCs w:val="24"/>
        </w:rPr>
        <w:t xml:space="preserve"> территории, разбивка клумб, тенистых аллей для активного и тихого отдыха;</w:t>
      </w:r>
    </w:p>
    <w:p w:rsidR="00F56296" w:rsidRPr="00F56296" w:rsidRDefault="00F56296" w:rsidP="00BF4681">
      <w:pPr>
        <w:numPr>
          <w:ilvl w:val="0"/>
          <w:numId w:val="66"/>
        </w:numPr>
        <w:shd w:val="clear" w:color="auto" w:fill="FFFFFF"/>
        <w:tabs>
          <w:tab w:val="left" w:pos="709"/>
          <w:tab w:val="left" w:pos="872"/>
          <w:tab w:val="left" w:pos="993"/>
          <w:tab w:val="left" w:pos="1310"/>
        </w:tabs>
        <w:autoSpaceDN/>
        <w:ind w:left="0" w:firstLine="709"/>
        <w:jc w:val="both"/>
        <w:rPr>
          <w:sz w:val="24"/>
          <w:szCs w:val="24"/>
        </w:rPr>
      </w:pPr>
      <w:r w:rsidRPr="00F56296">
        <w:rPr>
          <w:sz w:val="24"/>
          <w:szCs w:val="24"/>
        </w:rPr>
        <w:t>благоустройство кабинетов, осуществляемое кураторами вместе с обучающимися своих кабинетов, создание уютного, комфортного пространства, располагающего к эффективному процессу обучения;</w:t>
      </w:r>
    </w:p>
    <w:p w:rsidR="00F56296" w:rsidRPr="00F56296" w:rsidRDefault="00F56296" w:rsidP="00BF4681">
      <w:pPr>
        <w:numPr>
          <w:ilvl w:val="0"/>
          <w:numId w:val="66"/>
        </w:numPr>
        <w:shd w:val="clear" w:color="auto" w:fill="FFFFFF"/>
        <w:tabs>
          <w:tab w:val="left" w:pos="709"/>
          <w:tab w:val="left" w:pos="872"/>
          <w:tab w:val="left" w:pos="993"/>
          <w:tab w:val="left" w:pos="1310"/>
        </w:tabs>
        <w:autoSpaceDN/>
        <w:ind w:left="0" w:firstLine="709"/>
        <w:jc w:val="both"/>
        <w:rPr>
          <w:sz w:val="24"/>
          <w:szCs w:val="24"/>
        </w:rPr>
      </w:pPr>
      <w:r w:rsidRPr="00F56296">
        <w:rPr>
          <w:sz w:val="24"/>
          <w:szCs w:val="24"/>
        </w:rPr>
        <w:t xml:space="preserve">событийный дизайн – оформление пространства проведения конкретных колледжных событий (праздников, церемоний, торжественных линеек, творческих вечеров, выставок, собраний, конференций и т.п.); </w:t>
      </w:r>
    </w:p>
    <w:p w:rsidR="00F56296" w:rsidRPr="00F56296" w:rsidRDefault="00F56296" w:rsidP="00BF4681">
      <w:pPr>
        <w:numPr>
          <w:ilvl w:val="0"/>
          <w:numId w:val="66"/>
        </w:numPr>
        <w:shd w:val="clear" w:color="auto" w:fill="FFFFFF"/>
        <w:tabs>
          <w:tab w:val="left" w:pos="709"/>
          <w:tab w:val="left" w:pos="872"/>
          <w:tab w:val="left" w:pos="993"/>
          <w:tab w:val="left" w:pos="1310"/>
        </w:tabs>
        <w:autoSpaceDN/>
        <w:ind w:left="0" w:firstLine="709"/>
        <w:jc w:val="both"/>
        <w:rPr>
          <w:sz w:val="24"/>
          <w:szCs w:val="24"/>
        </w:rPr>
      </w:pPr>
      <w:r w:rsidRPr="00F56296">
        <w:rPr>
          <w:rStyle w:val="CharAttribute526"/>
          <w:rFonts w:eastAsia="№Е"/>
          <w:sz w:val="24"/>
          <w:szCs w:val="24"/>
        </w:rPr>
        <w:t xml:space="preserve">совместная с </w:t>
      </w:r>
      <w:r w:rsidRPr="00F56296">
        <w:rPr>
          <w:sz w:val="24"/>
          <w:szCs w:val="24"/>
        </w:rPr>
        <w:t>обучающимися</w:t>
      </w:r>
      <w:r w:rsidRPr="00F56296">
        <w:rPr>
          <w:rStyle w:val="CharAttribute526"/>
          <w:rFonts w:eastAsia="№Е"/>
          <w:sz w:val="24"/>
          <w:szCs w:val="24"/>
        </w:rPr>
        <w:t xml:space="preserve"> разработка, создание и популяризация особой студенческой символики, используемой как в студенческой повседневности, так и в торжественные моменты жизни образовательной организации </w:t>
      </w:r>
      <w:r w:rsidRPr="00F56296">
        <w:rPr>
          <w:sz w:val="24"/>
          <w:szCs w:val="24"/>
        </w:rPr>
        <w:t>–</w:t>
      </w:r>
      <w:r w:rsidRPr="00F56296">
        <w:rPr>
          <w:rStyle w:val="CharAttribute526"/>
          <w:rFonts w:eastAsia="№Е"/>
          <w:sz w:val="24"/>
          <w:szCs w:val="24"/>
        </w:rPr>
        <w:t xml:space="preserve"> во время праздников, торжественных церемоний, ключевых общеколледжных дел и иных происходящих в жизни колледжа знаковых событий;</w:t>
      </w:r>
    </w:p>
    <w:p w:rsidR="00F56296" w:rsidRPr="00F56296" w:rsidRDefault="00F56296" w:rsidP="00F56296">
      <w:pPr>
        <w:pStyle w:val="a3"/>
        <w:tabs>
          <w:tab w:val="left" w:pos="709"/>
        </w:tabs>
        <w:ind w:left="0" w:firstLine="709"/>
        <w:jc w:val="both"/>
      </w:pPr>
      <w:r w:rsidRPr="00F56296">
        <w:t>акцентирование внимания обучающихся посредством элементов предметно-эстетической среды (стенды, плакаты, инсталляции) на важных для воспитания ценностях колледжа, ее традициях, правилах.</w:t>
      </w:r>
    </w:p>
    <w:p w:rsidR="00F56296" w:rsidRPr="00F56296" w:rsidRDefault="00F56296" w:rsidP="00F56296">
      <w:pPr>
        <w:pStyle w:val="a3"/>
        <w:tabs>
          <w:tab w:val="left" w:pos="709"/>
        </w:tabs>
        <w:ind w:left="0" w:firstLine="709"/>
        <w:jc w:val="both"/>
        <w:rPr>
          <w:b/>
          <w:color w:val="000000"/>
          <w:w w:val="0"/>
        </w:rPr>
      </w:pPr>
      <w:r w:rsidRPr="00F56296">
        <w:rPr>
          <w:b/>
          <w:color w:val="000000"/>
          <w:w w:val="0"/>
        </w:rPr>
        <w:t>Дополнительные модули, вносимые колледжем</w:t>
      </w:r>
    </w:p>
    <w:p w:rsidR="00F56296" w:rsidRPr="00F56296" w:rsidRDefault="00F56296" w:rsidP="00F56296">
      <w:pPr>
        <w:tabs>
          <w:tab w:val="left" w:pos="709"/>
        </w:tabs>
        <w:ind w:firstLine="709"/>
        <w:jc w:val="both"/>
        <w:rPr>
          <w:b/>
          <w:iCs/>
          <w:color w:val="FF0000"/>
          <w:w w:val="0"/>
          <w:sz w:val="24"/>
          <w:szCs w:val="24"/>
        </w:rPr>
      </w:pPr>
      <w:r w:rsidRPr="00F56296">
        <w:rPr>
          <w:b/>
          <w:iCs/>
          <w:color w:val="000000"/>
          <w:w w:val="0"/>
          <w:sz w:val="24"/>
          <w:szCs w:val="24"/>
        </w:rPr>
        <w:t xml:space="preserve">Модуль «Социальная практика студентов» </w:t>
      </w:r>
    </w:p>
    <w:p w:rsidR="00F56296" w:rsidRPr="00F56296" w:rsidRDefault="00F56296" w:rsidP="00F56296">
      <w:pPr>
        <w:tabs>
          <w:tab w:val="left" w:pos="709"/>
        </w:tabs>
        <w:ind w:firstLine="709"/>
        <w:jc w:val="both"/>
        <w:rPr>
          <w:sz w:val="24"/>
          <w:szCs w:val="24"/>
        </w:rPr>
      </w:pPr>
      <w:r w:rsidRPr="00F56296">
        <w:rPr>
          <w:sz w:val="24"/>
          <w:szCs w:val="24"/>
        </w:rPr>
        <w:t>Под социальной практикой понимается вид внеучебной деятельности, направленной на воспитание социально-активной и функционально-грамотной личности, способной к самостоятельному и ответственному формированию своей образовательной и жизненной траектории. Социальная практика студентов Рубцовского медицинского колледжа является обязательной составной частью ОПОП по специальностям колледжа.</w:t>
      </w:r>
    </w:p>
    <w:p w:rsidR="00F56296" w:rsidRPr="00F56296" w:rsidRDefault="00F56296" w:rsidP="00F56296">
      <w:pPr>
        <w:tabs>
          <w:tab w:val="left" w:pos="709"/>
        </w:tabs>
        <w:ind w:firstLine="709"/>
        <w:jc w:val="both"/>
        <w:rPr>
          <w:sz w:val="24"/>
          <w:szCs w:val="24"/>
        </w:rPr>
      </w:pPr>
      <w:r w:rsidRPr="00F56296">
        <w:rPr>
          <w:sz w:val="24"/>
          <w:szCs w:val="24"/>
        </w:rPr>
        <w:t>Целью социальной практики студентов является формирование и развитие общих компетенций на всех этапах ее прохождения.</w:t>
      </w:r>
    </w:p>
    <w:p w:rsidR="00F56296" w:rsidRPr="00F56296" w:rsidRDefault="00F56296" w:rsidP="00F56296">
      <w:pPr>
        <w:pStyle w:val="1c"/>
        <w:tabs>
          <w:tab w:val="left" w:pos="709"/>
        </w:tabs>
        <w:ind w:left="0"/>
        <w:rPr>
          <w:rFonts w:ascii="Times New Roman" w:hAnsi="Times New Roman" w:cs="Times New Roman"/>
          <w:kern w:val="2"/>
          <w:sz w:val="24"/>
          <w:szCs w:val="24"/>
          <w:lang w:eastAsia="ko-KR"/>
        </w:rPr>
      </w:pPr>
      <w:r w:rsidRPr="00F56296">
        <w:rPr>
          <w:rFonts w:ascii="Times New Roman" w:hAnsi="Times New Roman" w:cs="Times New Roman"/>
          <w:kern w:val="2"/>
          <w:sz w:val="24"/>
          <w:szCs w:val="24"/>
          <w:lang w:eastAsia="ko-KR"/>
        </w:rPr>
        <w:t>Задачами социальной практики являются;</w:t>
      </w:r>
    </w:p>
    <w:p w:rsidR="00F56296" w:rsidRPr="00F56296" w:rsidRDefault="00F56296" w:rsidP="00BF4681">
      <w:pPr>
        <w:numPr>
          <w:ilvl w:val="0"/>
          <w:numId w:val="67"/>
        </w:numPr>
        <w:tabs>
          <w:tab w:val="left" w:pos="709"/>
        </w:tabs>
        <w:ind w:left="0" w:firstLine="709"/>
        <w:jc w:val="both"/>
        <w:rPr>
          <w:sz w:val="24"/>
          <w:szCs w:val="24"/>
        </w:rPr>
      </w:pPr>
      <w:r w:rsidRPr="00F56296">
        <w:rPr>
          <w:sz w:val="24"/>
          <w:szCs w:val="24"/>
        </w:rPr>
        <w:t xml:space="preserve">формирование социальных компетенций на основе привлечения студентов к общественно - значимой деятельности; </w:t>
      </w:r>
    </w:p>
    <w:p w:rsidR="00F56296" w:rsidRPr="00F56296" w:rsidRDefault="00F56296" w:rsidP="00BF4681">
      <w:pPr>
        <w:numPr>
          <w:ilvl w:val="0"/>
          <w:numId w:val="67"/>
        </w:numPr>
        <w:tabs>
          <w:tab w:val="left" w:pos="709"/>
        </w:tabs>
        <w:ind w:left="0" w:firstLine="709"/>
        <w:jc w:val="both"/>
        <w:rPr>
          <w:sz w:val="24"/>
          <w:szCs w:val="24"/>
        </w:rPr>
      </w:pPr>
      <w:r w:rsidRPr="00F56296">
        <w:rPr>
          <w:sz w:val="24"/>
          <w:szCs w:val="24"/>
        </w:rPr>
        <w:t xml:space="preserve">приобретение практических умений коммуникативной культуры в процессе осуществления различных социальных взаимодействий; </w:t>
      </w:r>
    </w:p>
    <w:p w:rsidR="00F56296" w:rsidRPr="00F56296" w:rsidRDefault="00F56296" w:rsidP="00BF4681">
      <w:pPr>
        <w:numPr>
          <w:ilvl w:val="0"/>
          <w:numId w:val="67"/>
        </w:numPr>
        <w:tabs>
          <w:tab w:val="left" w:pos="709"/>
        </w:tabs>
        <w:ind w:left="0" w:firstLine="709"/>
        <w:jc w:val="both"/>
        <w:rPr>
          <w:sz w:val="24"/>
          <w:szCs w:val="24"/>
        </w:rPr>
      </w:pPr>
      <w:r w:rsidRPr="00F56296">
        <w:rPr>
          <w:sz w:val="24"/>
          <w:szCs w:val="24"/>
        </w:rPr>
        <w:t xml:space="preserve">знакомство с конкретными условиями и содержанием отдельных социальных процессов, проходящих в современном российском обществе; </w:t>
      </w:r>
    </w:p>
    <w:p w:rsidR="00F56296" w:rsidRPr="00F56296" w:rsidRDefault="00F56296" w:rsidP="00BF4681">
      <w:pPr>
        <w:numPr>
          <w:ilvl w:val="0"/>
          <w:numId w:val="67"/>
        </w:numPr>
        <w:tabs>
          <w:tab w:val="left" w:pos="709"/>
        </w:tabs>
        <w:ind w:left="0" w:firstLine="709"/>
        <w:jc w:val="both"/>
        <w:rPr>
          <w:sz w:val="24"/>
          <w:szCs w:val="24"/>
        </w:rPr>
      </w:pPr>
      <w:r w:rsidRPr="00F56296">
        <w:rPr>
          <w:sz w:val="24"/>
          <w:szCs w:val="24"/>
        </w:rPr>
        <w:t xml:space="preserve">формирование представлений студентов о возможностях современных социальных технологий. </w:t>
      </w:r>
    </w:p>
    <w:p w:rsidR="00F56296" w:rsidRPr="00F56296" w:rsidRDefault="00F56296" w:rsidP="00F56296">
      <w:pPr>
        <w:tabs>
          <w:tab w:val="left" w:pos="709"/>
        </w:tabs>
        <w:ind w:firstLine="709"/>
        <w:jc w:val="both"/>
        <w:rPr>
          <w:sz w:val="24"/>
          <w:szCs w:val="24"/>
        </w:rPr>
      </w:pPr>
      <w:r w:rsidRPr="00F56296">
        <w:rPr>
          <w:sz w:val="24"/>
          <w:szCs w:val="24"/>
        </w:rPr>
        <w:t>Направления социальной практики: общественно-значимое, социальное, духовно-нравственное, общеинтеллектуальное, общекультурное.</w:t>
      </w:r>
    </w:p>
    <w:p w:rsidR="00F56296" w:rsidRPr="00F56296" w:rsidRDefault="00F56296" w:rsidP="00F56296">
      <w:pPr>
        <w:tabs>
          <w:tab w:val="left" w:pos="709"/>
        </w:tabs>
        <w:ind w:firstLine="709"/>
        <w:jc w:val="both"/>
        <w:rPr>
          <w:sz w:val="24"/>
          <w:szCs w:val="24"/>
        </w:rPr>
      </w:pPr>
      <w:r w:rsidRPr="00F56296">
        <w:rPr>
          <w:sz w:val="24"/>
          <w:szCs w:val="24"/>
        </w:rPr>
        <w:t>Социальная практика студентов организуется в соответствии с Положением о социальной практике студентов. Положение о социальной практике является основным документом, определяющим сроки, объемы, порядок прохождения. Социальная практика может быть следующих видов:</w:t>
      </w:r>
    </w:p>
    <w:p w:rsidR="00F56296" w:rsidRPr="00F56296" w:rsidRDefault="00F56296" w:rsidP="00F56296">
      <w:pPr>
        <w:widowControl/>
        <w:tabs>
          <w:tab w:val="left" w:pos="0"/>
          <w:tab w:val="left" w:pos="709"/>
          <w:tab w:val="left" w:pos="851"/>
          <w:tab w:val="left" w:pos="993"/>
        </w:tabs>
        <w:autoSpaceDE/>
        <w:autoSpaceDN/>
        <w:ind w:firstLine="709"/>
        <w:jc w:val="both"/>
        <w:rPr>
          <w:sz w:val="24"/>
          <w:szCs w:val="24"/>
        </w:rPr>
      </w:pPr>
      <w:r w:rsidRPr="00F56296">
        <w:rPr>
          <w:sz w:val="24"/>
          <w:szCs w:val="24"/>
        </w:rPr>
        <w:t xml:space="preserve">-участие в волонтерском движении (подтвержденное наличием   личной книжки волонтера); </w:t>
      </w:r>
    </w:p>
    <w:p w:rsidR="00F56296" w:rsidRPr="00F56296" w:rsidRDefault="00F56296" w:rsidP="00F56296">
      <w:pPr>
        <w:widowControl/>
        <w:tabs>
          <w:tab w:val="left" w:pos="0"/>
          <w:tab w:val="left" w:pos="709"/>
          <w:tab w:val="left" w:pos="851"/>
          <w:tab w:val="left" w:pos="993"/>
        </w:tabs>
        <w:autoSpaceDE/>
        <w:autoSpaceDN/>
        <w:ind w:firstLine="709"/>
        <w:jc w:val="both"/>
        <w:rPr>
          <w:sz w:val="24"/>
          <w:szCs w:val="24"/>
        </w:rPr>
      </w:pPr>
      <w:r w:rsidRPr="00F56296">
        <w:rPr>
          <w:sz w:val="24"/>
          <w:szCs w:val="24"/>
        </w:rPr>
        <w:t xml:space="preserve">-участие в художественной самодеятельности, КВН; </w:t>
      </w:r>
    </w:p>
    <w:p w:rsidR="00F56296" w:rsidRPr="00F56296" w:rsidRDefault="00F56296" w:rsidP="00F56296">
      <w:pPr>
        <w:widowControl/>
        <w:tabs>
          <w:tab w:val="left" w:pos="0"/>
          <w:tab w:val="left" w:pos="709"/>
          <w:tab w:val="left" w:pos="851"/>
          <w:tab w:val="left" w:pos="993"/>
        </w:tabs>
        <w:autoSpaceDE/>
        <w:autoSpaceDN/>
        <w:ind w:firstLine="709"/>
        <w:jc w:val="both"/>
        <w:rPr>
          <w:sz w:val="24"/>
          <w:szCs w:val="24"/>
        </w:rPr>
      </w:pPr>
      <w:r w:rsidRPr="00F56296">
        <w:rPr>
          <w:sz w:val="24"/>
          <w:szCs w:val="24"/>
        </w:rPr>
        <w:t xml:space="preserve">- участие в проектной деятельности; </w:t>
      </w:r>
    </w:p>
    <w:p w:rsidR="00F56296" w:rsidRPr="00F56296" w:rsidRDefault="00F56296" w:rsidP="00F56296">
      <w:pPr>
        <w:widowControl/>
        <w:tabs>
          <w:tab w:val="left" w:pos="0"/>
          <w:tab w:val="left" w:pos="709"/>
          <w:tab w:val="left" w:pos="851"/>
          <w:tab w:val="left" w:pos="993"/>
        </w:tabs>
        <w:autoSpaceDE/>
        <w:autoSpaceDN/>
        <w:ind w:firstLine="709"/>
        <w:jc w:val="both"/>
        <w:rPr>
          <w:sz w:val="24"/>
          <w:szCs w:val="24"/>
        </w:rPr>
      </w:pPr>
      <w:r w:rsidRPr="00F56296">
        <w:rPr>
          <w:sz w:val="24"/>
          <w:szCs w:val="24"/>
        </w:rPr>
        <w:t>-выполнение общественных поручений (обязанностей старосты группы, бригадира, учебного сектора, культурно-массового сектора, физорга группы, библиотекаря и т.п.);</w:t>
      </w:r>
    </w:p>
    <w:p w:rsidR="00F56296" w:rsidRPr="00F56296" w:rsidRDefault="00F56296" w:rsidP="00F56296">
      <w:pPr>
        <w:widowControl/>
        <w:tabs>
          <w:tab w:val="left" w:pos="0"/>
          <w:tab w:val="left" w:pos="709"/>
          <w:tab w:val="left" w:pos="851"/>
          <w:tab w:val="left" w:pos="993"/>
        </w:tabs>
        <w:autoSpaceDE/>
        <w:autoSpaceDN/>
        <w:ind w:firstLine="709"/>
        <w:jc w:val="both"/>
        <w:rPr>
          <w:sz w:val="24"/>
          <w:szCs w:val="24"/>
        </w:rPr>
      </w:pPr>
      <w:r w:rsidRPr="00F56296">
        <w:rPr>
          <w:sz w:val="24"/>
          <w:szCs w:val="24"/>
        </w:rPr>
        <w:t>-иные виды добровольческой деятельности.</w:t>
      </w:r>
    </w:p>
    <w:p w:rsidR="00F56296" w:rsidRPr="00F56296" w:rsidRDefault="00F56296" w:rsidP="00F56296">
      <w:pPr>
        <w:pStyle w:val="a3"/>
        <w:tabs>
          <w:tab w:val="left" w:pos="709"/>
        </w:tabs>
        <w:ind w:left="0" w:firstLine="709"/>
        <w:jc w:val="both"/>
        <w:rPr>
          <w:rStyle w:val="CharAttribute502"/>
          <w:rFonts w:eastAsia="Batang"/>
          <w:sz w:val="24"/>
        </w:rPr>
      </w:pPr>
    </w:p>
    <w:p w:rsidR="00F56296" w:rsidRPr="00F56296" w:rsidRDefault="00F56296" w:rsidP="00F56296">
      <w:pPr>
        <w:pStyle w:val="a3"/>
        <w:tabs>
          <w:tab w:val="left" w:pos="709"/>
        </w:tabs>
        <w:ind w:left="0" w:firstLine="709"/>
        <w:jc w:val="both"/>
        <w:rPr>
          <w:rStyle w:val="CharAttribute502"/>
          <w:rFonts w:eastAsia="Batang"/>
          <w:sz w:val="24"/>
        </w:rPr>
      </w:pPr>
    </w:p>
    <w:p w:rsidR="00F56296" w:rsidRPr="00F56296" w:rsidRDefault="00F56296" w:rsidP="00F56296">
      <w:pPr>
        <w:pStyle w:val="a3"/>
        <w:tabs>
          <w:tab w:val="left" w:pos="709"/>
        </w:tabs>
        <w:ind w:left="0" w:firstLine="709"/>
        <w:jc w:val="center"/>
        <w:rPr>
          <w:b/>
        </w:rPr>
      </w:pPr>
      <w:r w:rsidRPr="00F56296">
        <w:rPr>
          <w:b/>
        </w:rPr>
        <w:t>РАЗДЕЛ 7. ОСНОВНЫЕ НАПРАВЛЕНИЯ САМОАНАЛИЗА ВОСПИТАТЕЛЬНОЙ РАБОТЫ</w:t>
      </w:r>
    </w:p>
    <w:p w:rsidR="00F56296" w:rsidRPr="00F56296" w:rsidRDefault="00F56296" w:rsidP="00F56296">
      <w:pPr>
        <w:tabs>
          <w:tab w:val="left" w:pos="709"/>
        </w:tabs>
        <w:adjustRightInd w:val="0"/>
        <w:ind w:firstLine="709"/>
        <w:jc w:val="both"/>
        <w:rPr>
          <w:sz w:val="24"/>
          <w:szCs w:val="24"/>
        </w:rPr>
      </w:pPr>
      <w:r w:rsidRPr="00F56296">
        <w:rPr>
          <w:sz w:val="24"/>
          <w:szCs w:val="24"/>
        </w:rPr>
        <w:t xml:space="preserve">Самоанализ организуемой в колледже воспитательной работы осуществляется по выбранным самим колледжем направлениям и проводится с целью выявления основных проблем воспитания и последующего их решения. </w:t>
      </w:r>
    </w:p>
    <w:p w:rsidR="00F56296" w:rsidRPr="00F56296" w:rsidRDefault="00F56296" w:rsidP="00F56296">
      <w:pPr>
        <w:tabs>
          <w:tab w:val="left" w:pos="709"/>
        </w:tabs>
        <w:adjustRightInd w:val="0"/>
        <w:ind w:firstLine="709"/>
        <w:jc w:val="both"/>
        <w:rPr>
          <w:sz w:val="24"/>
          <w:szCs w:val="24"/>
        </w:rPr>
      </w:pPr>
      <w:r w:rsidRPr="00F56296">
        <w:rPr>
          <w:sz w:val="24"/>
          <w:szCs w:val="24"/>
        </w:rPr>
        <w:t xml:space="preserve">Самоанализ осуществляется ежегодно силами самой образовательной организации. </w:t>
      </w:r>
    </w:p>
    <w:p w:rsidR="00F56296" w:rsidRPr="00F56296" w:rsidRDefault="00F56296" w:rsidP="00F56296">
      <w:pPr>
        <w:tabs>
          <w:tab w:val="left" w:pos="709"/>
        </w:tabs>
        <w:adjustRightInd w:val="0"/>
        <w:ind w:firstLine="709"/>
        <w:jc w:val="both"/>
        <w:rPr>
          <w:sz w:val="24"/>
          <w:szCs w:val="24"/>
        </w:rPr>
      </w:pPr>
      <w:r w:rsidRPr="00F56296">
        <w:rPr>
          <w:sz w:val="24"/>
          <w:szCs w:val="24"/>
        </w:rPr>
        <w:t>Основными принципами, на основе которых осуществляется самоанализ воспитательной работы в колледже, являются:</w:t>
      </w:r>
    </w:p>
    <w:p w:rsidR="00F56296" w:rsidRPr="00F56296" w:rsidRDefault="00F56296" w:rsidP="00F56296">
      <w:pPr>
        <w:tabs>
          <w:tab w:val="left" w:pos="709"/>
        </w:tabs>
        <w:adjustRightInd w:val="0"/>
        <w:ind w:firstLine="709"/>
        <w:jc w:val="both"/>
        <w:rPr>
          <w:sz w:val="24"/>
          <w:szCs w:val="24"/>
        </w:rPr>
      </w:pPr>
      <w:r w:rsidRPr="00F56296">
        <w:rPr>
          <w:sz w:val="24"/>
          <w:szCs w:val="24"/>
        </w:rPr>
        <w:t xml:space="preserve">- принцип гуманистической направленности осуществляемого анализа, ориентирующий на уважительное отношение как к обучающимся, так и к педагогам, реализующим воспитательный процесс; </w:t>
      </w:r>
    </w:p>
    <w:p w:rsidR="00F56296" w:rsidRPr="00F56296" w:rsidRDefault="00F56296" w:rsidP="00F56296">
      <w:pPr>
        <w:tabs>
          <w:tab w:val="left" w:pos="709"/>
        </w:tabs>
        <w:adjustRightInd w:val="0"/>
        <w:ind w:firstLine="709"/>
        <w:jc w:val="both"/>
        <w:rPr>
          <w:sz w:val="24"/>
          <w:szCs w:val="24"/>
        </w:rPr>
      </w:pPr>
      <w:r w:rsidRPr="00F56296">
        <w:rPr>
          <w:sz w:val="24"/>
          <w:szCs w:val="24"/>
        </w:rPr>
        <w:t xml:space="preserve">- принцип приоритета анализа сущностных сторон воспитания, ориентирующий на изучение не количественных его показателей, а качественных – таких как содержание и разнообразие деятельности, характер общения и отношений между обучающимся и педагогами;  </w:t>
      </w:r>
    </w:p>
    <w:p w:rsidR="00F56296" w:rsidRPr="00F56296" w:rsidRDefault="00F56296" w:rsidP="00F56296">
      <w:pPr>
        <w:tabs>
          <w:tab w:val="left" w:pos="709"/>
        </w:tabs>
        <w:adjustRightInd w:val="0"/>
        <w:ind w:firstLine="709"/>
        <w:jc w:val="both"/>
        <w:rPr>
          <w:sz w:val="24"/>
          <w:szCs w:val="24"/>
        </w:rPr>
      </w:pPr>
      <w:r w:rsidRPr="00F56296">
        <w:rPr>
          <w:sz w:val="24"/>
          <w:szCs w:val="24"/>
        </w:rPr>
        <w:t>- принцип развивающего характера осуществляемого анализа, ориентирующий на использование его результатов для совершенствования воспитательной деятельности педагогов: грамотной постановки ими цели и задач воспитания, умелого планирования своей воспитательной работы, адекватного подбора видов, форм и содержания их совместной с обучающимися деятельности;</w:t>
      </w:r>
    </w:p>
    <w:p w:rsidR="00F56296" w:rsidRPr="00F56296" w:rsidRDefault="00F56296" w:rsidP="00F56296">
      <w:pPr>
        <w:tabs>
          <w:tab w:val="left" w:pos="709"/>
        </w:tabs>
        <w:adjustRightInd w:val="0"/>
        <w:ind w:firstLine="709"/>
        <w:jc w:val="both"/>
        <w:rPr>
          <w:sz w:val="24"/>
          <w:szCs w:val="24"/>
        </w:rPr>
      </w:pPr>
      <w:r w:rsidRPr="00F56296">
        <w:rPr>
          <w:sz w:val="24"/>
          <w:szCs w:val="24"/>
        </w:rPr>
        <w:t>- принцип разделенной ответственности за результаты личностного развития обучающихся, ориентирующий на понимание того, что личностное развитие обучающихся – это результат как социального воспитания (в котором колледж участвует наряду с другими социальными институтами), так и стихийной социализации и саморазвития обучающихся.</w:t>
      </w:r>
    </w:p>
    <w:p w:rsidR="00F56296" w:rsidRPr="00F56296" w:rsidRDefault="00F56296" w:rsidP="00F56296">
      <w:pPr>
        <w:tabs>
          <w:tab w:val="left" w:pos="709"/>
        </w:tabs>
        <w:adjustRightInd w:val="0"/>
        <w:ind w:firstLine="709"/>
        <w:jc w:val="both"/>
        <w:rPr>
          <w:iCs/>
          <w:sz w:val="24"/>
          <w:szCs w:val="24"/>
        </w:rPr>
      </w:pPr>
      <w:r w:rsidRPr="00F56296">
        <w:rPr>
          <w:sz w:val="24"/>
          <w:szCs w:val="24"/>
          <w:lang w:eastAsia="ru-RU"/>
        </w:rPr>
        <w:t xml:space="preserve">Основными направлениями анализа </w:t>
      </w:r>
      <w:r w:rsidRPr="00F56296">
        <w:rPr>
          <w:sz w:val="24"/>
          <w:szCs w:val="24"/>
        </w:rPr>
        <w:t>организуемого в колледже воспитательного процесса являются</w:t>
      </w:r>
      <w:r w:rsidRPr="00F56296">
        <w:rPr>
          <w:i/>
          <w:sz w:val="24"/>
          <w:szCs w:val="24"/>
        </w:rPr>
        <w:t>:</w:t>
      </w:r>
    </w:p>
    <w:p w:rsidR="00F56296" w:rsidRPr="00F56296" w:rsidRDefault="00F56296" w:rsidP="00F56296">
      <w:pPr>
        <w:tabs>
          <w:tab w:val="left" w:pos="709"/>
        </w:tabs>
        <w:adjustRightInd w:val="0"/>
        <w:ind w:firstLine="709"/>
        <w:jc w:val="both"/>
        <w:rPr>
          <w:b/>
          <w:bCs/>
          <w:i/>
          <w:sz w:val="24"/>
          <w:szCs w:val="24"/>
        </w:rPr>
      </w:pPr>
      <w:r w:rsidRPr="00F56296">
        <w:rPr>
          <w:b/>
          <w:bCs/>
          <w:i/>
          <w:sz w:val="24"/>
          <w:szCs w:val="24"/>
        </w:rPr>
        <w:t xml:space="preserve">1. Результаты воспитания, социализации и саморазвития обучающихся. </w:t>
      </w:r>
    </w:p>
    <w:p w:rsidR="00F56296" w:rsidRPr="00F56296" w:rsidRDefault="00F56296" w:rsidP="00F56296">
      <w:pPr>
        <w:tabs>
          <w:tab w:val="left" w:pos="709"/>
        </w:tabs>
        <w:adjustRightInd w:val="0"/>
        <w:ind w:firstLine="709"/>
        <w:jc w:val="both"/>
        <w:rPr>
          <w:iCs/>
          <w:sz w:val="24"/>
          <w:szCs w:val="24"/>
        </w:rPr>
      </w:pPr>
      <w:r w:rsidRPr="00F56296">
        <w:rPr>
          <w:iCs/>
          <w:sz w:val="24"/>
          <w:szCs w:val="24"/>
        </w:rPr>
        <w:t xml:space="preserve">Критерием, на основе которого осуществляется данный анализ, является динамика личностного развития обучающихся каждой группы. </w:t>
      </w:r>
    </w:p>
    <w:p w:rsidR="00F56296" w:rsidRPr="00F56296" w:rsidRDefault="00F56296" w:rsidP="00F56296">
      <w:pPr>
        <w:tabs>
          <w:tab w:val="left" w:pos="709"/>
        </w:tabs>
        <w:ind w:firstLine="709"/>
        <w:jc w:val="both"/>
        <w:rPr>
          <w:iCs/>
          <w:sz w:val="24"/>
          <w:szCs w:val="24"/>
        </w:rPr>
      </w:pPr>
      <w:r w:rsidRPr="00F56296">
        <w:rPr>
          <w:iCs/>
          <w:sz w:val="24"/>
          <w:szCs w:val="24"/>
        </w:rPr>
        <w:t>Осуществляется анализ кураторами совместно с педагогом-организатором, заведующими отделениями, заместителем директора по учебной работе с последующим обсуждением его результатов на заседании Совета кураторов или педагогическом совете колледжа.</w:t>
      </w:r>
    </w:p>
    <w:p w:rsidR="00F56296" w:rsidRPr="00F56296" w:rsidRDefault="00F56296" w:rsidP="00F56296">
      <w:pPr>
        <w:tabs>
          <w:tab w:val="left" w:pos="709"/>
        </w:tabs>
        <w:adjustRightInd w:val="0"/>
        <w:ind w:firstLine="709"/>
        <w:jc w:val="both"/>
        <w:rPr>
          <w:iCs/>
          <w:sz w:val="24"/>
          <w:szCs w:val="24"/>
        </w:rPr>
      </w:pPr>
      <w:r w:rsidRPr="00F56296">
        <w:rPr>
          <w:iCs/>
          <w:sz w:val="24"/>
          <w:szCs w:val="24"/>
        </w:rPr>
        <w:t xml:space="preserve">Способом получения информации о результатах воспитания, социализации и саморазвития обучающихся является педагогическое наблюдение. </w:t>
      </w:r>
    </w:p>
    <w:p w:rsidR="00F56296" w:rsidRPr="00F56296" w:rsidRDefault="00F56296" w:rsidP="00F56296">
      <w:pPr>
        <w:tabs>
          <w:tab w:val="left" w:pos="709"/>
        </w:tabs>
        <w:adjustRightInd w:val="0"/>
        <w:ind w:firstLine="709"/>
        <w:jc w:val="both"/>
        <w:rPr>
          <w:iCs/>
          <w:sz w:val="24"/>
          <w:szCs w:val="24"/>
        </w:rPr>
      </w:pPr>
      <w:r w:rsidRPr="00F56296">
        <w:rPr>
          <w:iCs/>
          <w:sz w:val="24"/>
          <w:szCs w:val="24"/>
        </w:rPr>
        <w:t>Внимание педагогов сосредотачивается на следующих вопросах: какие прежде существовавшие проблемы личностного развития обещающегося удалось решить за минувший учебный год; какие проблемы решить не удалось и почему; какие новые проблемы появились, над чем далее предстоит работать педагогическому коллективу.</w:t>
      </w:r>
    </w:p>
    <w:p w:rsidR="00F56296" w:rsidRPr="00F56296" w:rsidRDefault="00F56296" w:rsidP="00F56296">
      <w:pPr>
        <w:tabs>
          <w:tab w:val="left" w:pos="709"/>
        </w:tabs>
        <w:adjustRightInd w:val="0"/>
        <w:ind w:firstLine="709"/>
        <w:jc w:val="both"/>
        <w:rPr>
          <w:b/>
          <w:bCs/>
          <w:i/>
          <w:sz w:val="24"/>
          <w:szCs w:val="24"/>
        </w:rPr>
      </w:pPr>
      <w:r w:rsidRPr="00F56296">
        <w:rPr>
          <w:b/>
          <w:bCs/>
          <w:i/>
          <w:sz w:val="24"/>
          <w:szCs w:val="24"/>
        </w:rPr>
        <w:t>2. Состояние организуемой в колледже совместной деятельности обучающихся и взрослых.</w:t>
      </w:r>
    </w:p>
    <w:p w:rsidR="00F56296" w:rsidRPr="00F56296" w:rsidRDefault="00F56296" w:rsidP="00F56296">
      <w:pPr>
        <w:tabs>
          <w:tab w:val="left" w:pos="709"/>
        </w:tabs>
        <w:adjustRightInd w:val="0"/>
        <w:ind w:firstLine="709"/>
        <w:jc w:val="both"/>
        <w:rPr>
          <w:iCs/>
          <w:color w:val="000000"/>
          <w:sz w:val="24"/>
          <w:szCs w:val="24"/>
        </w:rPr>
      </w:pPr>
      <w:r w:rsidRPr="00F56296">
        <w:rPr>
          <w:iCs/>
          <w:sz w:val="24"/>
          <w:szCs w:val="24"/>
        </w:rPr>
        <w:t xml:space="preserve">Критерием, на основе которого осуществляется данный анализ, является наличие в колледже </w:t>
      </w:r>
      <w:r w:rsidRPr="00F56296">
        <w:rPr>
          <w:iCs/>
          <w:color w:val="000000"/>
          <w:sz w:val="24"/>
          <w:szCs w:val="24"/>
        </w:rPr>
        <w:t>интересной, событийно насыщенной и личностно развивающей</w:t>
      </w:r>
      <w:r w:rsidRPr="00F56296">
        <w:rPr>
          <w:iCs/>
          <w:sz w:val="24"/>
          <w:szCs w:val="24"/>
        </w:rPr>
        <w:t xml:space="preserve"> совместной деятельности обучающихся и педагогов</w:t>
      </w:r>
      <w:r w:rsidRPr="00F56296">
        <w:rPr>
          <w:iCs/>
          <w:color w:val="000000"/>
          <w:sz w:val="24"/>
          <w:szCs w:val="24"/>
        </w:rPr>
        <w:t xml:space="preserve">. </w:t>
      </w:r>
    </w:p>
    <w:p w:rsidR="00F56296" w:rsidRPr="00F56296" w:rsidRDefault="00F56296" w:rsidP="00F56296">
      <w:pPr>
        <w:tabs>
          <w:tab w:val="left" w:pos="709"/>
        </w:tabs>
        <w:adjustRightInd w:val="0"/>
        <w:ind w:firstLine="709"/>
        <w:jc w:val="both"/>
        <w:rPr>
          <w:iCs/>
          <w:sz w:val="24"/>
          <w:szCs w:val="24"/>
        </w:rPr>
      </w:pPr>
      <w:r w:rsidRPr="00F56296">
        <w:rPr>
          <w:iCs/>
          <w:sz w:val="24"/>
          <w:szCs w:val="24"/>
        </w:rPr>
        <w:t xml:space="preserve">Осуществляется анализ педагогом-организатором, кураторами, заместителем директора по учебной работе, студенческим советом колледжа. </w:t>
      </w:r>
    </w:p>
    <w:p w:rsidR="00F56296" w:rsidRPr="00F56296" w:rsidRDefault="00F56296" w:rsidP="00F56296">
      <w:pPr>
        <w:tabs>
          <w:tab w:val="left" w:pos="709"/>
        </w:tabs>
        <w:adjustRightInd w:val="0"/>
        <w:ind w:firstLine="709"/>
        <w:jc w:val="both"/>
        <w:rPr>
          <w:iCs/>
          <w:sz w:val="24"/>
          <w:szCs w:val="24"/>
        </w:rPr>
      </w:pPr>
      <w:r w:rsidRPr="00F56296">
        <w:rPr>
          <w:iCs/>
          <w:sz w:val="24"/>
          <w:szCs w:val="24"/>
        </w:rPr>
        <w:t>Способами получения информации о состоянии организуемой в колледже  совместной деятельности обучающихся и педагогов являются беседы с обучающимися, их родителями, педагогами, лидерами студенческого соуправления, руководителями волонтерских отрядов, при необходимости – их анкетирование. Полученные результаты обсуждаются на заседании Совета кураторов или педагогическом совете.</w:t>
      </w:r>
    </w:p>
    <w:p w:rsidR="00F56296" w:rsidRPr="00F56296" w:rsidRDefault="00F56296" w:rsidP="00F56296">
      <w:pPr>
        <w:tabs>
          <w:tab w:val="left" w:pos="709"/>
        </w:tabs>
        <w:adjustRightInd w:val="0"/>
        <w:ind w:firstLine="709"/>
        <w:jc w:val="both"/>
        <w:rPr>
          <w:i/>
          <w:sz w:val="24"/>
          <w:szCs w:val="24"/>
        </w:rPr>
      </w:pPr>
      <w:r w:rsidRPr="00F56296">
        <w:rPr>
          <w:iCs/>
          <w:sz w:val="24"/>
          <w:szCs w:val="24"/>
        </w:rPr>
        <w:t>Внимание при этом сосредотачивается на вопросах, связанных с</w:t>
      </w:r>
      <w:r w:rsidRPr="00F56296">
        <w:rPr>
          <w:i/>
          <w:sz w:val="24"/>
          <w:szCs w:val="24"/>
        </w:rPr>
        <w:t>:</w:t>
      </w:r>
    </w:p>
    <w:p w:rsidR="00F56296" w:rsidRPr="00F56296" w:rsidRDefault="00F56296" w:rsidP="00F56296">
      <w:pPr>
        <w:tabs>
          <w:tab w:val="left" w:pos="709"/>
        </w:tabs>
        <w:adjustRightInd w:val="0"/>
        <w:ind w:firstLine="709"/>
        <w:jc w:val="both"/>
        <w:rPr>
          <w:sz w:val="24"/>
          <w:szCs w:val="24"/>
        </w:rPr>
      </w:pPr>
      <w:r w:rsidRPr="00F56296">
        <w:rPr>
          <w:iCs/>
          <w:sz w:val="24"/>
          <w:szCs w:val="24"/>
        </w:rPr>
        <w:t xml:space="preserve">- качеством проводимых </w:t>
      </w:r>
      <w:r w:rsidRPr="00F56296">
        <w:rPr>
          <w:sz w:val="24"/>
          <w:szCs w:val="24"/>
        </w:rPr>
        <w:t>о</w:t>
      </w:r>
      <w:r w:rsidRPr="00F56296">
        <w:rPr>
          <w:color w:val="000000"/>
          <w:w w:val="0"/>
          <w:sz w:val="24"/>
          <w:szCs w:val="24"/>
        </w:rPr>
        <w:t xml:space="preserve">бщеколледжных ключевых </w:t>
      </w:r>
      <w:r w:rsidRPr="00F56296">
        <w:rPr>
          <w:sz w:val="24"/>
          <w:szCs w:val="24"/>
        </w:rPr>
        <w:t>дел;</w:t>
      </w:r>
    </w:p>
    <w:p w:rsidR="00F56296" w:rsidRPr="00F56296" w:rsidRDefault="00F56296" w:rsidP="00F56296">
      <w:pPr>
        <w:tabs>
          <w:tab w:val="left" w:pos="709"/>
        </w:tabs>
        <w:adjustRightInd w:val="0"/>
        <w:ind w:firstLine="709"/>
        <w:jc w:val="both"/>
        <w:rPr>
          <w:i/>
          <w:sz w:val="24"/>
          <w:szCs w:val="24"/>
        </w:rPr>
      </w:pPr>
      <w:r w:rsidRPr="00F56296">
        <w:rPr>
          <w:sz w:val="24"/>
          <w:szCs w:val="24"/>
        </w:rPr>
        <w:t xml:space="preserve">-качеством реализации </w:t>
      </w:r>
      <w:r w:rsidRPr="00F56296">
        <w:rPr>
          <w:iCs/>
          <w:color w:val="000000"/>
          <w:w w:val="0"/>
          <w:sz w:val="24"/>
          <w:szCs w:val="24"/>
        </w:rPr>
        <w:t>приоритетных  направления воспитания в профессиональном образовании;</w:t>
      </w:r>
    </w:p>
    <w:p w:rsidR="00F56296" w:rsidRPr="00F56296" w:rsidRDefault="00F56296" w:rsidP="00F56296">
      <w:pPr>
        <w:tabs>
          <w:tab w:val="left" w:pos="709"/>
        </w:tabs>
        <w:adjustRightInd w:val="0"/>
        <w:ind w:firstLine="709"/>
        <w:jc w:val="both"/>
        <w:rPr>
          <w:i/>
          <w:sz w:val="24"/>
          <w:szCs w:val="24"/>
        </w:rPr>
      </w:pPr>
      <w:r w:rsidRPr="00F56296">
        <w:rPr>
          <w:iCs/>
          <w:sz w:val="24"/>
          <w:szCs w:val="24"/>
        </w:rPr>
        <w:t>- качеством совместной деятельности кураторов и их групп;</w:t>
      </w:r>
    </w:p>
    <w:p w:rsidR="00F56296" w:rsidRPr="00F56296" w:rsidRDefault="00F56296" w:rsidP="00F56296">
      <w:pPr>
        <w:tabs>
          <w:tab w:val="left" w:pos="709"/>
        </w:tabs>
        <w:adjustRightInd w:val="0"/>
        <w:ind w:firstLine="709"/>
        <w:jc w:val="both"/>
        <w:rPr>
          <w:iCs/>
          <w:sz w:val="24"/>
          <w:szCs w:val="24"/>
        </w:rPr>
      </w:pPr>
      <w:r w:rsidRPr="00F56296">
        <w:rPr>
          <w:iCs/>
          <w:sz w:val="24"/>
          <w:szCs w:val="24"/>
        </w:rPr>
        <w:t>- качеством организуемой в колледже</w:t>
      </w:r>
      <w:r w:rsidRPr="00F56296">
        <w:rPr>
          <w:sz w:val="24"/>
          <w:szCs w:val="24"/>
        </w:rPr>
        <w:t xml:space="preserve"> внеурочной деятельности и общеразвивающих программ, проектов;</w:t>
      </w:r>
    </w:p>
    <w:p w:rsidR="00F56296" w:rsidRPr="00F56296" w:rsidRDefault="00F56296" w:rsidP="00F56296">
      <w:pPr>
        <w:tabs>
          <w:tab w:val="left" w:pos="709"/>
        </w:tabs>
        <w:adjustRightInd w:val="0"/>
        <w:ind w:firstLine="709"/>
        <w:jc w:val="both"/>
        <w:rPr>
          <w:iCs/>
          <w:sz w:val="24"/>
          <w:szCs w:val="24"/>
        </w:rPr>
      </w:pPr>
      <w:r w:rsidRPr="00F56296">
        <w:rPr>
          <w:iCs/>
          <w:sz w:val="24"/>
          <w:szCs w:val="24"/>
        </w:rPr>
        <w:t>- качеством реализации личностно развивающего потенциала учебных дисциплин и профессиональных модулей;</w:t>
      </w:r>
    </w:p>
    <w:p w:rsidR="00F56296" w:rsidRPr="00F56296" w:rsidRDefault="00F56296" w:rsidP="00F56296">
      <w:pPr>
        <w:tabs>
          <w:tab w:val="left" w:pos="709"/>
        </w:tabs>
        <w:adjustRightInd w:val="0"/>
        <w:ind w:firstLine="709"/>
        <w:jc w:val="both"/>
        <w:rPr>
          <w:iCs/>
          <w:sz w:val="24"/>
          <w:szCs w:val="24"/>
        </w:rPr>
      </w:pPr>
      <w:r w:rsidRPr="00F56296">
        <w:rPr>
          <w:iCs/>
          <w:sz w:val="24"/>
          <w:szCs w:val="24"/>
        </w:rPr>
        <w:t>- качеством существующего студенческого совета колледжа</w:t>
      </w:r>
      <w:r w:rsidRPr="00F56296">
        <w:rPr>
          <w:sz w:val="24"/>
          <w:szCs w:val="24"/>
        </w:rPr>
        <w:t>;</w:t>
      </w:r>
    </w:p>
    <w:p w:rsidR="00F56296" w:rsidRPr="00F56296" w:rsidRDefault="00F56296" w:rsidP="00F56296">
      <w:pPr>
        <w:tabs>
          <w:tab w:val="left" w:pos="709"/>
        </w:tabs>
        <w:adjustRightInd w:val="0"/>
        <w:ind w:firstLine="709"/>
        <w:jc w:val="both"/>
        <w:rPr>
          <w:iCs/>
          <w:sz w:val="24"/>
          <w:szCs w:val="24"/>
        </w:rPr>
      </w:pPr>
      <w:r w:rsidRPr="00F56296">
        <w:rPr>
          <w:iCs/>
          <w:sz w:val="24"/>
          <w:szCs w:val="24"/>
        </w:rPr>
        <w:t>- качеством</w:t>
      </w:r>
      <w:r w:rsidRPr="00F56296">
        <w:rPr>
          <w:sz w:val="24"/>
          <w:szCs w:val="24"/>
        </w:rPr>
        <w:t xml:space="preserve"> функционирующих студенческих</w:t>
      </w:r>
      <w:r w:rsidRPr="00F56296">
        <w:rPr>
          <w:color w:val="000000"/>
          <w:w w:val="0"/>
          <w:sz w:val="24"/>
          <w:szCs w:val="24"/>
        </w:rPr>
        <w:t xml:space="preserve"> общественных объединений;</w:t>
      </w:r>
    </w:p>
    <w:p w:rsidR="00F56296" w:rsidRPr="00F56296" w:rsidRDefault="00F56296" w:rsidP="00F56296">
      <w:pPr>
        <w:tabs>
          <w:tab w:val="left" w:pos="709"/>
        </w:tabs>
        <w:ind w:firstLine="709"/>
        <w:jc w:val="both"/>
        <w:rPr>
          <w:color w:val="000000"/>
          <w:sz w:val="24"/>
          <w:szCs w:val="24"/>
          <w:lang w:eastAsia="ru-RU"/>
        </w:rPr>
      </w:pPr>
      <w:r w:rsidRPr="00F56296">
        <w:rPr>
          <w:iCs/>
          <w:sz w:val="24"/>
          <w:szCs w:val="24"/>
        </w:rPr>
        <w:t xml:space="preserve">- </w:t>
      </w:r>
      <w:r w:rsidRPr="00F56296">
        <w:rPr>
          <w:color w:val="000000"/>
          <w:sz w:val="24"/>
          <w:szCs w:val="24"/>
          <w:lang w:eastAsia="ru-RU"/>
        </w:rPr>
        <w:t>наличие достижений в региональном, отборочном, национальном чемпионатах «Молодые профессионалы» (WorldSkillsRussia) конкурсно-оценочных мероприятиях профессионального мастерства;</w:t>
      </w:r>
    </w:p>
    <w:p w:rsidR="00F56296" w:rsidRPr="00F56296" w:rsidRDefault="00F56296" w:rsidP="00F56296">
      <w:pPr>
        <w:widowControl/>
        <w:tabs>
          <w:tab w:val="left" w:pos="709"/>
        </w:tabs>
        <w:autoSpaceDE/>
        <w:autoSpaceDN/>
        <w:ind w:firstLine="709"/>
        <w:jc w:val="both"/>
        <w:rPr>
          <w:iCs/>
          <w:sz w:val="24"/>
          <w:szCs w:val="24"/>
        </w:rPr>
      </w:pPr>
      <w:r w:rsidRPr="00F56296">
        <w:rPr>
          <w:color w:val="000000"/>
          <w:sz w:val="24"/>
          <w:szCs w:val="24"/>
          <w:lang w:eastAsia="ru-RU"/>
        </w:rPr>
        <w:t xml:space="preserve">- </w:t>
      </w:r>
      <w:r w:rsidRPr="00F56296">
        <w:rPr>
          <w:iCs/>
          <w:sz w:val="24"/>
          <w:szCs w:val="24"/>
        </w:rPr>
        <w:t>качеством</w:t>
      </w:r>
      <w:r w:rsidRPr="00F56296">
        <w:rPr>
          <w:color w:val="000000"/>
          <w:w w:val="0"/>
          <w:sz w:val="24"/>
          <w:szCs w:val="24"/>
        </w:rPr>
        <w:t xml:space="preserve"> организации предметно-эстетической среды колледжа;</w:t>
      </w:r>
    </w:p>
    <w:p w:rsidR="00F56296" w:rsidRPr="00F56296" w:rsidRDefault="00F56296" w:rsidP="00F56296">
      <w:pPr>
        <w:tabs>
          <w:tab w:val="left" w:pos="709"/>
        </w:tabs>
        <w:adjustRightInd w:val="0"/>
        <w:ind w:firstLine="709"/>
        <w:jc w:val="both"/>
        <w:rPr>
          <w:iCs/>
          <w:sz w:val="24"/>
          <w:szCs w:val="24"/>
        </w:rPr>
      </w:pPr>
      <w:r w:rsidRPr="00F56296">
        <w:rPr>
          <w:iCs/>
          <w:sz w:val="24"/>
          <w:szCs w:val="24"/>
        </w:rPr>
        <w:t>- качеством взаимодействия колледжа и семьей обучающегося;</w:t>
      </w:r>
    </w:p>
    <w:p w:rsidR="00F56296" w:rsidRPr="00F56296" w:rsidRDefault="00F56296" w:rsidP="00F56296">
      <w:pPr>
        <w:tabs>
          <w:tab w:val="left" w:pos="709"/>
        </w:tabs>
        <w:adjustRightInd w:val="0"/>
        <w:ind w:firstLine="709"/>
        <w:jc w:val="both"/>
        <w:rPr>
          <w:iCs/>
          <w:sz w:val="24"/>
          <w:szCs w:val="24"/>
        </w:rPr>
      </w:pPr>
      <w:r w:rsidRPr="00F56296">
        <w:rPr>
          <w:iCs/>
          <w:sz w:val="24"/>
          <w:szCs w:val="24"/>
        </w:rPr>
        <w:t>- количеством студентов, не прошедших социальную практику;</w:t>
      </w:r>
    </w:p>
    <w:p w:rsidR="00F56296" w:rsidRPr="00F56296" w:rsidRDefault="00F56296" w:rsidP="00F56296">
      <w:pPr>
        <w:tabs>
          <w:tab w:val="left" w:pos="709"/>
        </w:tabs>
        <w:adjustRightInd w:val="0"/>
        <w:ind w:firstLine="709"/>
        <w:jc w:val="both"/>
        <w:rPr>
          <w:iCs/>
          <w:sz w:val="24"/>
          <w:szCs w:val="24"/>
        </w:rPr>
      </w:pPr>
      <w:r w:rsidRPr="00F56296">
        <w:rPr>
          <w:iCs/>
          <w:sz w:val="24"/>
          <w:szCs w:val="24"/>
        </w:rPr>
        <w:t>- количеством студентов, имеющих высокие показатели часов по социальной практике (более 35 часов за учебный год);</w:t>
      </w:r>
    </w:p>
    <w:p w:rsidR="00F56296" w:rsidRPr="00F56296" w:rsidRDefault="00F56296" w:rsidP="00F56296">
      <w:pPr>
        <w:tabs>
          <w:tab w:val="left" w:pos="709"/>
        </w:tabs>
        <w:adjustRightInd w:val="0"/>
        <w:ind w:firstLine="709"/>
        <w:jc w:val="both"/>
        <w:rPr>
          <w:iCs/>
          <w:sz w:val="24"/>
          <w:szCs w:val="24"/>
        </w:rPr>
      </w:pPr>
      <w:r w:rsidRPr="00F56296">
        <w:rPr>
          <w:iCs/>
          <w:sz w:val="24"/>
          <w:szCs w:val="24"/>
        </w:rPr>
        <w:t>- наличие достижений в городских, краевых, Всероссийских творческих, проектных конкурсах;</w:t>
      </w:r>
    </w:p>
    <w:p w:rsidR="00F56296" w:rsidRPr="00F56296" w:rsidRDefault="00F56296" w:rsidP="00F56296">
      <w:pPr>
        <w:tabs>
          <w:tab w:val="left" w:pos="709"/>
        </w:tabs>
        <w:adjustRightInd w:val="0"/>
        <w:ind w:firstLine="709"/>
        <w:jc w:val="both"/>
        <w:rPr>
          <w:iCs/>
          <w:sz w:val="24"/>
          <w:szCs w:val="24"/>
        </w:rPr>
      </w:pPr>
      <w:r w:rsidRPr="00F56296">
        <w:rPr>
          <w:iCs/>
          <w:sz w:val="24"/>
          <w:szCs w:val="24"/>
        </w:rPr>
        <w:t>- количеством победителей и призеров олимпиад, конкурсов различных уровней;</w:t>
      </w:r>
    </w:p>
    <w:p w:rsidR="00F56296" w:rsidRPr="00F56296" w:rsidRDefault="00F56296" w:rsidP="00F56296">
      <w:pPr>
        <w:tabs>
          <w:tab w:val="left" w:pos="709"/>
        </w:tabs>
        <w:adjustRightInd w:val="0"/>
        <w:ind w:firstLine="709"/>
        <w:jc w:val="both"/>
        <w:rPr>
          <w:iCs/>
          <w:sz w:val="24"/>
          <w:szCs w:val="24"/>
        </w:rPr>
      </w:pPr>
      <w:r w:rsidRPr="00F56296">
        <w:rPr>
          <w:iCs/>
          <w:sz w:val="24"/>
          <w:szCs w:val="24"/>
        </w:rPr>
        <w:t>- количеством участия в мероприятиях различного уровня;</w:t>
      </w:r>
    </w:p>
    <w:p w:rsidR="00F56296" w:rsidRPr="00F56296" w:rsidRDefault="00F56296" w:rsidP="00F56296">
      <w:pPr>
        <w:tabs>
          <w:tab w:val="left" w:pos="709"/>
        </w:tabs>
        <w:ind w:firstLine="709"/>
        <w:jc w:val="both"/>
        <w:rPr>
          <w:iCs/>
          <w:sz w:val="24"/>
          <w:szCs w:val="24"/>
        </w:rPr>
      </w:pPr>
      <w:r w:rsidRPr="00F56296">
        <w:rPr>
          <w:iCs/>
          <w:sz w:val="24"/>
          <w:szCs w:val="24"/>
        </w:rPr>
        <w:t>- количеством обучающихся, совершивших правонарушения, преступления    (процент от общего числа обучающихся);</w:t>
      </w:r>
    </w:p>
    <w:p w:rsidR="00F56296" w:rsidRPr="00F56296" w:rsidRDefault="00F56296" w:rsidP="00F56296">
      <w:pPr>
        <w:tabs>
          <w:tab w:val="left" w:pos="709"/>
        </w:tabs>
        <w:adjustRightInd w:val="0"/>
        <w:ind w:firstLine="709"/>
        <w:jc w:val="both"/>
        <w:rPr>
          <w:iCs/>
          <w:sz w:val="24"/>
          <w:szCs w:val="24"/>
        </w:rPr>
      </w:pPr>
      <w:r w:rsidRPr="00F56296">
        <w:rPr>
          <w:iCs/>
          <w:sz w:val="24"/>
          <w:szCs w:val="24"/>
        </w:rPr>
        <w:t>- наличием обучающихся, состоящих на учете в КДН.</w:t>
      </w:r>
    </w:p>
    <w:p w:rsidR="00F56296" w:rsidRPr="00F56296" w:rsidRDefault="00F56296" w:rsidP="00F56296">
      <w:pPr>
        <w:tabs>
          <w:tab w:val="left" w:pos="709"/>
        </w:tabs>
        <w:adjustRightInd w:val="0"/>
        <w:ind w:firstLine="709"/>
        <w:jc w:val="both"/>
        <w:rPr>
          <w:sz w:val="24"/>
          <w:szCs w:val="24"/>
        </w:rPr>
      </w:pPr>
      <w:r w:rsidRPr="00F56296">
        <w:rPr>
          <w:iCs/>
          <w:sz w:val="24"/>
          <w:szCs w:val="24"/>
        </w:rPr>
        <w:t xml:space="preserve">Итогом самоанализа </w:t>
      </w:r>
      <w:r w:rsidRPr="00F56296">
        <w:rPr>
          <w:sz w:val="24"/>
          <w:szCs w:val="24"/>
        </w:rPr>
        <w:t>организуемой в колледже воспитательной работы является перечень выявленных проблем, над которыми предстоит работать педагогическому коллективу.</w:t>
      </w:r>
    </w:p>
    <w:p w:rsidR="00F56296" w:rsidRPr="00F56296" w:rsidRDefault="00F56296" w:rsidP="00F56296">
      <w:pPr>
        <w:tabs>
          <w:tab w:val="left" w:pos="709"/>
        </w:tabs>
        <w:ind w:firstLine="709"/>
        <w:jc w:val="both"/>
        <w:rPr>
          <w:iCs/>
          <w:sz w:val="24"/>
          <w:szCs w:val="24"/>
        </w:rPr>
      </w:pPr>
    </w:p>
    <w:p w:rsidR="00F56296" w:rsidRPr="00F56296" w:rsidRDefault="00F56296" w:rsidP="00F56296">
      <w:pPr>
        <w:pStyle w:val="a3"/>
        <w:tabs>
          <w:tab w:val="left" w:pos="709"/>
        </w:tabs>
        <w:ind w:left="0" w:firstLine="709"/>
        <w:jc w:val="both"/>
      </w:pPr>
    </w:p>
    <w:p w:rsidR="00D70E18" w:rsidRDefault="00D70E18" w:rsidP="00F56296">
      <w:pPr>
        <w:pStyle w:val="110"/>
        <w:tabs>
          <w:tab w:val="left" w:pos="709"/>
        </w:tabs>
        <w:rPr>
          <w:b/>
          <w:szCs w:val="24"/>
        </w:rPr>
      </w:pPr>
      <w:r>
        <w:rPr>
          <w:b/>
          <w:szCs w:val="24"/>
        </w:rPr>
        <w:t xml:space="preserve">3.10. </w:t>
      </w:r>
      <w:r w:rsidR="00F56296" w:rsidRPr="00D70E18">
        <w:rPr>
          <w:b/>
          <w:szCs w:val="24"/>
        </w:rPr>
        <w:t xml:space="preserve">Программа формирования законопослушного поведения обучающихся </w:t>
      </w:r>
    </w:p>
    <w:p w:rsidR="00F56296" w:rsidRPr="00D70E18" w:rsidRDefault="00F56296" w:rsidP="00F56296">
      <w:pPr>
        <w:pStyle w:val="110"/>
        <w:tabs>
          <w:tab w:val="left" w:pos="709"/>
        </w:tabs>
        <w:rPr>
          <w:b/>
          <w:szCs w:val="24"/>
        </w:rPr>
      </w:pPr>
      <w:r w:rsidRPr="00D70E18">
        <w:rPr>
          <w:b/>
          <w:szCs w:val="24"/>
        </w:rPr>
        <w:t>в КГБПОУ «Рубцовский медицинский колледж»</w:t>
      </w:r>
    </w:p>
    <w:p w:rsidR="00F56296" w:rsidRPr="00F56296" w:rsidRDefault="00F56296" w:rsidP="00F56296">
      <w:pPr>
        <w:pStyle w:val="a3"/>
        <w:tabs>
          <w:tab w:val="left" w:pos="709"/>
        </w:tabs>
        <w:ind w:left="0" w:firstLine="709"/>
        <w:jc w:val="both"/>
        <w:rPr>
          <w:b/>
        </w:rPr>
      </w:pPr>
    </w:p>
    <w:p w:rsidR="00F56296" w:rsidRPr="00F56296" w:rsidRDefault="00F56296" w:rsidP="00BF4681">
      <w:pPr>
        <w:pStyle w:val="a7"/>
        <w:numPr>
          <w:ilvl w:val="0"/>
          <w:numId w:val="49"/>
        </w:numPr>
        <w:tabs>
          <w:tab w:val="left" w:pos="709"/>
          <w:tab w:val="left" w:pos="2580"/>
          <w:tab w:val="left" w:pos="2581"/>
        </w:tabs>
        <w:rPr>
          <w:b/>
          <w:sz w:val="24"/>
          <w:szCs w:val="24"/>
        </w:rPr>
      </w:pPr>
      <w:r w:rsidRPr="00F56296">
        <w:rPr>
          <w:b/>
          <w:sz w:val="24"/>
          <w:szCs w:val="24"/>
        </w:rPr>
        <w:t>Основные положения программы</w:t>
      </w:r>
    </w:p>
    <w:p w:rsidR="00F56296" w:rsidRPr="00F56296" w:rsidRDefault="00F56296" w:rsidP="00F56296">
      <w:pPr>
        <w:pStyle w:val="a3"/>
        <w:tabs>
          <w:tab w:val="left" w:pos="709"/>
        </w:tabs>
        <w:ind w:left="0" w:firstLine="709"/>
        <w:jc w:val="both"/>
        <w:rPr>
          <w:b/>
        </w:rPr>
      </w:pPr>
    </w:p>
    <w:p w:rsidR="00F56296" w:rsidRPr="00F56296" w:rsidRDefault="00F56296" w:rsidP="00BF4681">
      <w:pPr>
        <w:pStyle w:val="a7"/>
        <w:numPr>
          <w:ilvl w:val="1"/>
          <w:numId w:val="49"/>
        </w:numPr>
        <w:tabs>
          <w:tab w:val="left" w:pos="709"/>
          <w:tab w:val="left" w:pos="2580"/>
          <w:tab w:val="left" w:pos="2581"/>
        </w:tabs>
        <w:ind w:left="0" w:firstLine="709"/>
        <w:jc w:val="both"/>
        <w:rPr>
          <w:sz w:val="24"/>
          <w:szCs w:val="24"/>
        </w:rPr>
      </w:pPr>
      <w:r w:rsidRPr="00F56296">
        <w:rPr>
          <w:sz w:val="24"/>
          <w:szCs w:val="24"/>
        </w:rPr>
        <w:t>Пояснительная записка</w:t>
      </w:r>
    </w:p>
    <w:p w:rsidR="00F56296" w:rsidRPr="00F56296" w:rsidRDefault="00F56296" w:rsidP="00F56296">
      <w:pPr>
        <w:pStyle w:val="a3"/>
        <w:tabs>
          <w:tab w:val="left" w:pos="709"/>
        </w:tabs>
        <w:ind w:left="0" w:firstLine="709"/>
        <w:jc w:val="both"/>
      </w:pPr>
    </w:p>
    <w:p w:rsidR="00F56296" w:rsidRPr="00F56296" w:rsidRDefault="00F56296" w:rsidP="00F56296">
      <w:pPr>
        <w:pStyle w:val="a3"/>
        <w:tabs>
          <w:tab w:val="left" w:pos="709"/>
        </w:tabs>
        <w:ind w:left="0" w:firstLine="709"/>
        <w:jc w:val="both"/>
      </w:pPr>
      <w:r w:rsidRPr="00F56296">
        <w:t>Воспитание законопослушного поведения обучающихся – это целенаправленная система мер, направленных на овладение обучающимися необходимыми правовыми знаниями, обеспечивающая выработку навыков и умений правомерного поведения и самостоятельной правовой оценки действительности.</w:t>
      </w:r>
    </w:p>
    <w:p w:rsidR="00F56296" w:rsidRPr="00F56296" w:rsidRDefault="00F56296" w:rsidP="00F56296">
      <w:pPr>
        <w:pStyle w:val="a3"/>
        <w:tabs>
          <w:tab w:val="left" w:pos="709"/>
        </w:tabs>
        <w:ind w:left="0" w:firstLine="709"/>
        <w:jc w:val="both"/>
      </w:pPr>
      <w:r w:rsidRPr="00F56296">
        <w:t>Это утверждение в сознании подростков взглядов и убеждений, обеспечивающих высокое уважение к законам государства, нетерпимость к правонарушителям, высокую правовую активность, умение решать споры цивилизованными способами.</w:t>
      </w:r>
    </w:p>
    <w:p w:rsidR="00F56296" w:rsidRPr="00F56296" w:rsidRDefault="00F56296" w:rsidP="00F56296">
      <w:pPr>
        <w:pStyle w:val="a3"/>
        <w:tabs>
          <w:tab w:val="left" w:pos="709"/>
        </w:tabs>
        <w:ind w:left="0" w:firstLine="709"/>
        <w:jc w:val="both"/>
      </w:pPr>
      <w:r w:rsidRPr="00F56296">
        <w:t>Система воспитания должна быть ориентирована на формирование привычек и социальных установок, которые не противоречат требованиям юридических норм.</w:t>
      </w:r>
    </w:p>
    <w:p w:rsidR="00F56296" w:rsidRPr="00F56296" w:rsidRDefault="00F56296" w:rsidP="00F56296">
      <w:pPr>
        <w:pStyle w:val="a3"/>
        <w:tabs>
          <w:tab w:val="left" w:pos="709"/>
        </w:tabs>
        <w:ind w:left="0" w:firstLine="709"/>
        <w:jc w:val="both"/>
      </w:pPr>
      <w:r w:rsidRPr="00F56296">
        <w:t>Центральной задачей правового воспитания является достижение такого положения, когда уважение к праву становится непосредственным, личным убеждением человека. Уникальность воспитания правовой культуры, формирования законопослушного поведения обучающихся состоит в том, что в системе воспитания важно, чтобы обучающиеся не только хорошо ориентировались в вопросах законности и правопорядка, понимали ответственность за совершение преступлений и правонарушений, но и уделяли внимание таким понятиям, как «доброта», «порядочность», «честь», вопросам нравственности, патриотизма, морали.</w:t>
      </w:r>
    </w:p>
    <w:p w:rsidR="00F56296" w:rsidRPr="00F56296" w:rsidRDefault="00F56296" w:rsidP="00F56296">
      <w:pPr>
        <w:pStyle w:val="a3"/>
        <w:tabs>
          <w:tab w:val="left" w:pos="709"/>
        </w:tabs>
        <w:ind w:left="0" w:firstLine="709"/>
        <w:jc w:val="both"/>
      </w:pPr>
      <w:r w:rsidRPr="00F56296">
        <w:t>В последние годы одной из главных проблем стала безнадзорность и беспризорность детей подросткового возраста. Рост правонарушений и преступности в среде детей – сирот, детей оставшихся без попечения родителей, рост количества ранней беременности, рост неблагополучных семей, а также семей находящихся в социально-опасном положении, не занимающихся воспитанием и содержанием детей является основанием воспитания правовой культуры, формирования законопослушного поведения как обучающихся, так и их законных представителей.</w:t>
      </w:r>
    </w:p>
    <w:p w:rsidR="00F56296" w:rsidRPr="00F56296" w:rsidRDefault="00F56296" w:rsidP="00F56296">
      <w:pPr>
        <w:pStyle w:val="a3"/>
        <w:tabs>
          <w:tab w:val="left" w:pos="709"/>
        </w:tabs>
        <w:ind w:left="0" w:firstLine="709"/>
        <w:jc w:val="both"/>
      </w:pPr>
      <w:r w:rsidRPr="00F56296">
        <w:t>Противоправные деяния отчетливо проявляются и в подростковой среде. Вот почему необходимо всестороннее изучение, исследование данной проблемы</w:t>
      </w:r>
    </w:p>
    <w:p w:rsidR="00F56296" w:rsidRPr="00F56296" w:rsidRDefault="00F56296" w:rsidP="00F56296">
      <w:pPr>
        <w:pStyle w:val="a3"/>
        <w:tabs>
          <w:tab w:val="left" w:pos="709"/>
        </w:tabs>
        <w:ind w:left="0" w:firstLine="709"/>
        <w:jc w:val="both"/>
      </w:pPr>
      <w:r w:rsidRPr="00F56296">
        <w:t>Программа представляет собой комплекс организационных, методических, обучающих и воспитательных мероприятий, признанных обеспечить решение основных задач в области правового, полового воспитания, правонарушений, ПАВ, пропаганде ЗОЖ, формированию законопослушного гражданина.</w:t>
      </w:r>
    </w:p>
    <w:p w:rsidR="00F56296" w:rsidRPr="00F56296" w:rsidRDefault="00F56296" w:rsidP="00F56296">
      <w:pPr>
        <w:pStyle w:val="a3"/>
        <w:tabs>
          <w:tab w:val="left" w:pos="709"/>
        </w:tabs>
        <w:ind w:left="0" w:firstLine="709"/>
        <w:jc w:val="both"/>
      </w:pPr>
    </w:p>
    <w:p w:rsidR="00F56296" w:rsidRPr="00F56296" w:rsidRDefault="00F56296" w:rsidP="00BF4681">
      <w:pPr>
        <w:pStyle w:val="a7"/>
        <w:numPr>
          <w:ilvl w:val="1"/>
          <w:numId w:val="49"/>
        </w:numPr>
        <w:tabs>
          <w:tab w:val="left" w:pos="709"/>
          <w:tab w:val="left" w:pos="2581"/>
        </w:tabs>
        <w:ind w:left="0" w:firstLine="709"/>
        <w:jc w:val="both"/>
        <w:rPr>
          <w:b/>
          <w:sz w:val="24"/>
          <w:szCs w:val="24"/>
        </w:rPr>
      </w:pPr>
      <w:r w:rsidRPr="00F56296">
        <w:rPr>
          <w:b/>
          <w:sz w:val="24"/>
          <w:szCs w:val="24"/>
        </w:rPr>
        <w:t>Целеполагание программы</w:t>
      </w:r>
    </w:p>
    <w:p w:rsidR="00F56296" w:rsidRPr="00F56296" w:rsidRDefault="00F56296" w:rsidP="00F56296">
      <w:pPr>
        <w:pStyle w:val="a3"/>
        <w:tabs>
          <w:tab w:val="left" w:pos="709"/>
        </w:tabs>
        <w:ind w:left="0" w:firstLine="709"/>
        <w:jc w:val="both"/>
        <w:rPr>
          <w:b/>
        </w:rPr>
      </w:pPr>
    </w:p>
    <w:p w:rsidR="00F56296" w:rsidRPr="00F56296" w:rsidRDefault="00F56296" w:rsidP="00F56296">
      <w:pPr>
        <w:pStyle w:val="a3"/>
        <w:tabs>
          <w:tab w:val="left" w:pos="709"/>
        </w:tabs>
        <w:ind w:left="0" w:firstLine="709"/>
        <w:jc w:val="both"/>
      </w:pPr>
      <w:r w:rsidRPr="00F56296">
        <w:t>Цель-формирование законопослушного поведения и навыков ЗОЖ, профилактика безнадзорности, правонарушений и преступлений среди несовершеннолетних.</w:t>
      </w:r>
    </w:p>
    <w:p w:rsidR="00F56296" w:rsidRPr="00F56296" w:rsidRDefault="00F56296" w:rsidP="00F56296">
      <w:pPr>
        <w:pStyle w:val="110"/>
        <w:tabs>
          <w:tab w:val="left" w:pos="709"/>
        </w:tabs>
        <w:ind w:firstLine="709"/>
        <w:jc w:val="both"/>
        <w:rPr>
          <w:szCs w:val="24"/>
        </w:rPr>
      </w:pPr>
      <w:r w:rsidRPr="00F56296">
        <w:rPr>
          <w:szCs w:val="24"/>
        </w:rPr>
        <w:t>Задачи:</w:t>
      </w:r>
    </w:p>
    <w:p w:rsidR="00F56296" w:rsidRPr="00F56296" w:rsidRDefault="00F56296" w:rsidP="00F56296">
      <w:pPr>
        <w:pStyle w:val="a7"/>
        <w:tabs>
          <w:tab w:val="left" w:pos="709"/>
          <w:tab w:val="left" w:pos="2581"/>
        </w:tabs>
        <w:ind w:left="709" w:firstLine="0"/>
        <w:jc w:val="both"/>
        <w:rPr>
          <w:sz w:val="24"/>
          <w:szCs w:val="24"/>
        </w:rPr>
      </w:pPr>
      <w:r w:rsidRPr="00F56296">
        <w:rPr>
          <w:sz w:val="24"/>
          <w:szCs w:val="24"/>
        </w:rPr>
        <w:t>- обеспечение повышения уровня знаний обучающихся законодательств, прав и обязанностей гражданина России;</w:t>
      </w:r>
    </w:p>
    <w:p w:rsidR="00F56296" w:rsidRPr="00F56296" w:rsidRDefault="00F56296" w:rsidP="00F56296">
      <w:pPr>
        <w:pStyle w:val="a7"/>
        <w:tabs>
          <w:tab w:val="left" w:pos="709"/>
          <w:tab w:val="left" w:pos="2581"/>
        </w:tabs>
        <w:ind w:left="709" w:firstLine="0"/>
        <w:jc w:val="both"/>
        <w:rPr>
          <w:sz w:val="24"/>
          <w:szCs w:val="24"/>
        </w:rPr>
      </w:pPr>
      <w:r w:rsidRPr="00F56296">
        <w:rPr>
          <w:sz w:val="24"/>
          <w:szCs w:val="24"/>
        </w:rPr>
        <w:t>- сохранение физического, эмоционального, психического, нравственного и духовного здоровья обучающихся;</w:t>
      </w:r>
    </w:p>
    <w:p w:rsidR="00F56296" w:rsidRPr="00F56296" w:rsidRDefault="00F56296" w:rsidP="00F56296">
      <w:pPr>
        <w:pStyle w:val="a7"/>
        <w:tabs>
          <w:tab w:val="left" w:pos="709"/>
          <w:tab w:val="left" w:pos="2581"/>
        </w:tabs>
        <w:ind w:left="709" w:firstLine="0"/>
        <w:jc w:val="both"/>
        <w:rPr>
          <w:sz w:val="24"/>
          <w:szCs w:val="24"/>
        </w:rPr>
      </w:pPr>
      <w:r w:rsidRPr="00F56296">
        <w:rPr>
          <w:sz w:val="24"/>
          <w:szCs w:val="24"/>
        </w:rPr>
        <w:t>- создание условий, обеспечивающих обучающимся охрану здоровья и безопасного пребывания в колледже, дома и на улице;</w:t>
      </w:r>
    </w:p>
    <w:p w:rsidR="00F56296" w:rsidRPr="00F56296" w:rsidRDefault="00F56296" w:rsidP="00F56296">
      <w:pPr>
        <w:pStyle w:val="a7"/>
        <w:tabs>
          <w:tab w:val="left" w:pos="709"/>
          <w:tab w:val="left" w:pos="2581"/>
        </w:tabs>
        <w:ind w:left="709" w:firstLine="0"/>
        <w:jc w:val="both"/>
        <w:rPr>
          <w:sz w:val="24"/>
          <w:szCs w:val="24"/>
        </w:rPr>
      </w:pPr>
      <w:r w:rsidRPr="00F56296">
        <w:rPr>
          <w:sz w:val="24"/>
          <w:szCs w:val="24"/>
        </w:rPr>
        <w:t>- обеспечение условий для активного участия, подростков и молодежи в деятельности общественных формирований с правовой и правоохранительной направленностью;</w:t>
      </w:r>
    </w:p>
    <w:p w:rsidR="00F56296" w:rsidRPr="00F56296" w:rsidRDefault="00F56296" w:rsidP="00F56296">
      <w:pPr>
        <w:pStyle w:val="a7"/>
        <w:tabs>
          <w:tab w:val="left" w:pos="709"/>
          <w:tab w:val="left" w:pos="2581"/>
        </w:tabs>
        <w:ind w:left="709" w:firstLine="0"/>
        <w:jc w:val="both"/>
        <w:rPr>
          <w:sz w:val="24"/>
          <w:szCs w:val="24"/>
        </w:rPr>
      </w:pPr>
      <w:r w:rsidRPr="00F56296">
        <w:rPr>
          <w:sz w:val="24"/>
          <w:szCs w:val="24"/>
        </w:rPr>
        <w:t>- создание оптимальных условий для проведения работ по предупреждению правонарушений среди несовершеннолетних и проведение первичной профилактики вредных привычек;</w:t>
      </w:r>
    </w:p>
    <w:p w:rsidR="00F56296" w:rsidRPr="00F56296" w:rsidRDefault="00F56296" w:rsidP="00F56296">
      <w:pPr>
        <w:pStyle w:val="a7"/>
        <w:tabs>
          <w:tab w:val="left" w:pos="709"/>
          <w:tab w:val="left" w:pos="2581"/>
        </w:tabs>
        <w:ind w:left="709" w:firstLine="0"/>
        <w:jc w:val="both"/>
        <w:rPr>
          <w:sz w:val="24"/>
          <w:szCs w:val="24"/>
        </w:rPr>
      </w:pPr>
      <w:r w:rsidRPr="00F56296">
        <w:rPr>
          <w:sz w:val="24"/>
          <w:szCs w:val="24"/>
        </w:rPr>
        <w:t>- использование всех имеющихся возможностей колледжа, семьи и общественности для создания единых педагогических позиций по отношению к «трудным» детям  и детям группы «риска»;</w:t>
      </w:r>
    </w:p>
    <w:p w:rsidR="00F56296" w:rsidRPr="00F56296" w:rsidRDefault="00F56296" w:rsidP="00F56296">
      <w:pPr>
        <w:pStyle w:val="a7"/>
        <w:tabs>
          <w:tab w:val="left" w:pos="709"/>
          <w:tab w:val="left" w:pos="2581"/>
        </w:tabs>
        <w:ind w:left="709" w:firstLine="0"/>
        <w:jc w:val="both"/>
        <w:rPr>
          <w:sz w:val="24"/>
          <w:szCs w:val="24"/>
        </w:rPr>
      </w:pPr>
      <w:r w:rsidRPr="00F56296">
        <w:rPr>
          <w:sz w:val="24"/>
          <w:szCs w:val="24"/>
        </w:rPr>
        <w:t>- предупреждение отклонения в поведении подростков;</w:t>
      </w:r>
    </w:p>
    <w:p w:rsidR="00F56296" w:rsidRPr="00F56296" w:rsidRDefault="00F56296" w:rsidP="00F56296">
      <w:pPr>
        <w:pStyle w:val="a7"/>
        <w:tabs>
          <w:tab w:val="left" w:pos="709"/>
          <w:tab w:val="left" w:pos="2581"/>
        </w:tabs>
        <w:ind w:left="709" w:firstLine="0"/>
        <w:jc w:val="both"/>
        <w:rPr>
          <w:sz w:val="24"/>
          <w:szCs w:val="24"/>
        </w:rPr>
      </w:pPr>
      <w:r w:rsidRPr="00F56296">
        <w:rPr>
          <w:sz w:val="24"/>
          <w:szCs w:val="24"/>
        </w:rPr>
        <w:t>- раскрытие творческого потенциала подростков через организацию воспитательных мероприятий.</w:t>
      </w:r>
    </w:p>
    <w:p w:rsidR="00F56296" w:rsidRPr="00F56296" w:rsidRDefault="00F56296" w:rsidP="00F56296">
      <w:pPr>
        <w:pStyle w:val="a7"/>
        <w:tabs>
          <w:tab w:val="left" w:pos="709"/>
          <w:tab w:val="left" w:pos="2581"/>
        </w:tabs>
        <w:ind w:left="709" w:firstLine="0"/>
        <w:jc w:val="both"/>
        <w:rPr>
          <w:sz w:val="24"/>
          <w:szCs w:val="24"/>
        </w:rPr>
      </w:pPr>
      <w:r w:rsidRPr="00F56296">
        <w:rPr>
          <w:color w:val="291E1E"/>
          <w:sz w:val="24"/>
          <w:szCs w:val="24"/>
        </w:rPr>
        <w:t xml:space="preserve">- пропаганда здорового образа жизни, популяризация семейных ценностей и традиций, </w:t>
      </w:r>
      <w:r w:rsidRPr="00F56296">
        <w:rPr>
          <w:sz w:val="24"/>
          <w:szCs w:val="24"/>
        </w:rPr>
        <w:t>сохранение физического, эмоционального, психического, нравственного и духовного здоровья обучающихся.</w:t>
      </w:r>
    </w:p>
    <w:p w:rsidR="00F56296" w:rsidRPr="00F56296" w:rsidRDefault="00F56296" w:rsidP="00F56296">
      <w:pPr>
        <w:pStyle w:val="a3"/>
        <w:tabs>
          <w:tab w:val="left" w:pos="709"/>
        </w:tabs>
        <w:ind w:left="0" w:firstLine="709"/>
        <w:jc w:val="both"/>
      </w:pPr>
    </w:p>
    <w:p w:rsidR="00F56296" w:rsidRPr="00F56296" w:rsidRDefault="00F56296" w:rsidP="00BF4681">
      <w:pPr>
        <w:pStyle w:val="110"/>
        <w:keepNext w:val="0"/>
        <w:widowControl w:val="0"/>
        <w:numPr>
          <w:ilvl w:val="0"/>
          <w:numId w:val="49"/>
        </w:numPr>
        <w:tabs>
          <w:tab w:val="left" w:pos="709"/>
          <w:tab w:val="left" w:pos="1134"/>
          <w:tab w:val="left" w:pos="1701"/>
          <w:tab w:val="left" w:pos="2581"/>
        </w:tabs>
        <w:suppressAutoHyphens w:val="0"/>
        <w:autoSpaceDE w:val="0"/>
        <w:autoSpaceDN w:val="0"/>
        <w:ind w:left="0" w:firstLine="709"/>
        <w:jc w:val="both"/>
        <w:outlineLvl w:val="1"/>
        <w:rPr>
          <w:szCs w:val="24"/>
        </w:rPr>
      </w:pPr>
      <w:r w:rsidRPr="00F56296">
        <w:rPr>
          <w:szCs w:val="24"/>
        </w:rPr>
        <w:t>Основные направления реализации программы</w:t>
      </w:r>
    </w:p>
    <w:p w:rsidR="00F56296" w:rsidRPr="00F56296" w:rsidRDefault="00F56296" w:rsidP="00F56296">
      <w:pPr>
        <w:pStyle w:val="a3"/>
        <w:tabs>
          <w:tab w:val="left" w:pos="709"/>
        </w:tabs>
        <w:ind w:left="0" w:firstLine="709"/>
        <w:jc w:val="both"/>
        <w:rPr>
          <w:b/>
        </w:rPr>
      </w:pPr>
    </w:p>
    <w:p w:rsidR="00F56296" w:rsidRPr="00F56296" w:rsidRDefault="00F56296" w:rsidP="00F56296">
      <w:pPr>
        <w:pStyle w:val="a3"/>
        <w:tabs>
          <w:tab w:val="left" w:pos="709"/>
        </w:tabs>
        <w:ind w:left="0" w:firstLine="709"/>
        <w:jc w:val="both"/>
      </w:pPr>
      <w:r w:rsidRPr="00F56296">
        <w:t>Комплекс мероприятий программы направлен на вовлечение в них обучающихся, воспитание законопослушного поведения подрастающего поколения, привлечение к этой работе педагогов, психологов, социальных педагогов, педагогов-организаторов, сотрудников правоохранительных органов, квалифицированных юристов, расширение круга общественных объединений, учреждений и организаций, участвующих в пропаганде правовых знаний, навыков ЗОЖ, физического, эмоционального, психического, нравственного и духовного здоровья обучающихся.</w:t>
      </w:r>
    </w:p>
    <w:p w:rsidR="00F56296" w:rsidRPr="00F56296" w:rsidRDefault="00F56296" w:rsidP="00F56296">
      <w:pPr>
        <w:pStyle w:val="a3"/>
        <w:tabs>
          <w:tab w:val="left" w:pos="709"/>
        </w:tabs>
        <w:ind w:left="0" w:firstLine="709"/>
        <w:jc w:val="both"/>
      </w:pPr>
      <w:r w:rsidRPr="00F56296">
        <w:t>Реализация поставленной в программе цели предполагает следующую систему работы:</w:t>
      </w:r>
    </w:p>
    <w:p w:rsidR="00F56296" w:rsidRPr="00F56296" w:rsidRDefault="00F56296" w:rsidP="00F56296">
      <w:pPr>
        <w:pStyle w:val="a3"/>
        <w:tabs>
          <w:tab w:val="left" w:pos="709"/>
        </w:tabs>
        <w:ind w:left="0" w:firstLine="709"/>
        <w:jc w:val="both"/>
      </w:pPr>
      <w:r w:rsidRPr="00F56296">
        <w:t>- сотрудники Рубцовского медицинского колледжа организует тесное сотрудничество с обучающимися,</w:t>
      </w:r>
    </w:p>
    <w:p w:rsidR="00F56296" w:rsidRPr="00F56296" w:rsidRDefault="00F56296" w:rsidP="00F56296">
      <w:pPr>
        <w:pStyle w:val="a3"/>
        <w:tabs>
          <w:tab w:val="left" w:pos="709"/>
        </w:tabs>
        <w:ind w:left="0" w:firstLine="709"/>
        <w:jc w:val="both"/>
      </w:pPr>
      <w:r w:rsidRPr="00F56296">
        <w:t>- родителями и законными представителями по вопросу правового воспитания;</w:t>
      </w:r>
    </w:p>
    <w:p w:rsidR="00F56296" w:rsidRPr="00F56296" w:rsidRDefault="00F56296" w:rsidP="00F56296">
      <w:pPr>
        <w:pStyle w:val="a3"/>
        <w:tabs>
          <w:tab w:val="left" w:pos="709"/>
        </w:tabs>
        <w:ind w:left="0" w:firstLine="709"/>
        <w:jc w:val="both"/>
      </w:pPr>
      <w:r w:rsidRPr="00F56296">
        <w:t xml:space="preserve">- налажено сотрудничество с межведомственными структурами: комиссией по делам несовершеннолетних и защите их прав, правоохранительными органами, прокуратурой, СМИ, учреждениями дополнительного образования, Центром занятости населения, Управлением социальной защиты населения, общественными организациями образовательными учреждениями </w:t>
      </w:r>
      <w:r w:rsidRPr="00F56296">
        <w:rPr>
          <w:spacing w:val="-3"/>
        </w:rPr>
        <w:t>города Рубцовска</w:t>
      </w:r>
      <w:r w:rsidRPr="00F56296">
        <w:t>.</w:t>
      </w:r>
    </w:p>
    <w:p w:rsidR="00F56296" w:rsidRPr="00F56296" w:rsidRDefault="00F56296" w:rsidP="00F56296">
      <w:pPr>
        <w:pStyle w:val="a3"/>
        <w:tabs>
          <w:tab w:val="left" w:pos="709"/>
        </w:tabs>
        <w:ind w:left="0" w:firstLine="709"/>
        <w:jc w:val="both"/>
      </w:pPr>
      <w:r w:rsidRPr="00F56296">
        <w:t>Развитие научно-теоретических и методических основ правового воспитания предусматривает:</w:t>
      </w:r>
    </w:p>
    <w:p w:rsidR="00F56296" w:rsidRPr="00F56296" w:rsidRDefault="00F56296" w:rsidP="00F56296">
      <w:pPr>
        <w:pStyle w:val="a7"/>
        <w:tabs>
          <w:tab w:val="left" w:pos="709"/>
          <w:tab w:val="left" w:pos="2581"/>
        </w:tabs>
        <w:ind w:left="709" w:firstLine="0"/>
        <w:jc w:val="both"/>
        <w:rPr>
          <w:sz w:val="24"/>
          <w:szCs w:val="24"/>
        </w:rPr>
      </w:pPr>
      <w:r w:rsidRPr="00F56296">
        <w:rPr>
          <w:sz w:val="24"/>
          <w:szCs w:val="24"/>
        </w:rPr>
        <w:t>- разработку методических рекомендаций информационных материалов по проблемам формирования законопослушного поведения для обучающихся, законных представителей, педагогов;</w:t>
      </w:r>
    </w:p>
    <w:p w:rsidR="00F56296" w:rsidRPr="00F56296" w:rsidRDefault="00F56296" w:rsidP="00F56296">
      <w:pPr>
        <w:pStyle w:val="a7"/>
        <w:tabs>
          <w:tab w:val="left" w:pos="709"/>
          <w:tab w:val="left" w:pos="2581"/>
        </w:tabs>
        <w:ind w:left="709" w:firstLine="0"/>
        <w:jc w:val="both"/>
        <w:rPr>
          <w:sz w:val="24"/>
          <w:szCs w:val="24"/>
        </w:rPr>
      </w:pPr>
      <w:r w:rsidRPr="00F56296">
        <w:rPr>
          <w:sz w:val="24"/>
          <w:szCs w:val="24"/>
        </w:rPr>
        <w:t>- изучение и обобщение передового опыта в области правового воспитания для его внедрения в практику работы образовательных учреждений.</w:t>
      </w:r>
    </w:p>
    <w:p w:rsidR="00F56296" w:rsidRPr="00F56296" w:rsidRDefault="00F56296" w:rsidP="00F56296">
      <w:pPr>
        <w:pStyle w:val="a3"/>
        <w:tabs>
          <w:tab w:val="left" w:pos="709"/>
        </w:tabs>
        <w:ind w:left="0" w:firstLine="709"/>
        <w:jc w:val="both"/>
      </w:pPr>
      <w:r w:rsidRPr="00F56296">
        <w:t>Кадровое обеспечение реализации программы:</w:t>
      </w:r>
    </w:p>
    <w:p w:rsidR="00F56296" w:rsidRPr="00F56296" w:rsidRDefault="00F56296" w:rsidP="00F56296">
      <w:pPr>
        <w:pStyle w:val="a7"/>
        <w:tabs>
          <w:tab w:val="left" w:pos="709"/>
          <w:tab w:val="left" w:pos="2581"/>
        </w:tabs>
        <w:ind w:left="709" w:firstLine="0"/>
        <w:jc w:val="both"/>
        <w:rPr>
          <w:sz w:val="24"/>
          <w:szCs w:val="24"/>
        </w:rPr>
      </w:pPr>
      <w:r w:rsidRPr="00F56296">
        <w:rPr>
          <w:sz w:val="24"/>
          <w:szCs w:val="24"/>
        </w:rPr>
        <w:t>- осуществление подготовки, повышения квалификации педагогов для работы по правовому и психолого-педагогическому сопровождению процесса правового воспитания обучающихся;</w:t>
      </w:r>
    </w:p>
    <w:p w:rsidR="00F56296" w:rsidRPr="00F56296" w:rsidRDefault="00F56296" w:rsidP="00F56296">
      <w:pPr>
        <w:pStyle w:val="a7"/>
        <w:tabs>
          <w:tab w:val="left" w:pos="709"/>
          <w:tab w:val="left" w:pos="2581"/>
        </w:tabs>
        <w:ind w:left="709" w:firstLine="0"/>
        <w:jc w:val="both"/>
        <w:rPr>
          <w:sz w:val="24"/>
          <w:szCs w:val="24"/>
        </w:rPr>
      </w:pPr>
      <w:r w:rsidRPr="00F56296">
        <w:rPr>
          <w:sz w:val="24"/>
          <w:szCs w:val="24"/>
        </w:rPr>
        <w:t>- проведение обучающих семинаров для социальных педагогов по вопросам правового воспитания, работы с обучающимися и семьями «группы риска», профилактики употребления ПАВ.</w:t>
      </w:r>
    </w:p>
    <w:p w:rsidR="00F56296" w:rsidRPr="00F56296" w:rsidRDefault="00F56296" w:rsidP="00F56296">
      <w:pPr>
        <w:pStyle w:val="a3"/>
        <w:tabs>
          <w:tab w:val="left" w:pos="709"/>
        </w:tabs>
        <w:ind w:left="0" w:firstLine="709"/>
        <w:jc w:val="both"/>
      </w:pPr>
      <w:r w:rsidRPr="00F56296">
        <w:t>Информационно-просветительская деятельность предполагает:</w:t>
      </w:r>
    </w:p>
    <w:p w:rsidR="00F56296" w:rsidRPr="00F56296" w:rsidRDefault="00F56296" w:rsidP="00F56296">
      <w:pPr>
        <w:pStyle w:val="a7"/>
        <w:tabs>
          <w:tab w:val="left" w:pos="709"/>
          <w:tab w:val="left" w:pos="2580"/>
          <w:tab w:val="left" w:pos="2581"/>
        </w:tabs>
        <w:ind w:left="709" w:firstLine="0"/>
        <w:jc w:val="both"/>
        <w:rPr>
          <w:sz w:val="24"/>
          <w:szCs w:val="24"/>
        </w:rPr>
      </w:pPr>
      <w:r w:rsidRPr="00F56296">
        <w:rPr>
          <w:sz w:val="24"/>
          <w:szCs w:val="24"/>
        </w:rPr>
        <w:t>- осуществление цикла просветительных мероприятий;</w:t>
      </w:r>
    </w:p>
    <w:p w:rsidR="00F56296" w:rsidRPr="00F56296" w:rsidRDefault="00F56296" w:rsidP="00F56296">
      <w:pPr>
        <w:pStyle w:val="a7"/>
        <w:tabs>
          <w:tab w:val="left" w:pos="709"/>
          <w:tab w:val="left" w:pos="2580"/>
          <w:tab w:val="left" w:pos="2581"/>
        </w:tabs>
        <w:ind w:left="709" w:firstLine="0"/>
        <w:jc w:val="both"/>
        <w:rPr>
          <w:sz w:val="24"/>
          <w:szCs w:val="24"/>
        </w:rPr>
      </w:pPr>
      <w:r w:rsidRPr="00F56296">
        <w:rPr>
          <w:sz w:val="24"/>
          <w:szCs w:val="24"/>
        </w:rPr>
        <w:t>- расширение направлений информационно-пропагандистской работы с использованием периодических изданий;</w:t>
      </w:r>
    </w:p>
    <w:p w:rsidR="00F56296" w:rsidRPr="00F56296" w:rsidRDefault="00F56296" w:rsidP="00F56296">
      <w:pPr>
        <w:pStyle w:val="a7"/>
        <w:tabs>
          <w:tab w:val="left" w:pos="709"/>
          <w:tab w:val="left" w:pos="2580"/>
          <w:tab w:val="left" w:pos="2581"/>
        </w:tabs>
        <w:ind w:left="709" w:firstLine="0"/>
        <w:jc w:val="both"/>
        <w:rPr>
          <w:sz w:val="24"/>
          <w:szCs w:val="24"/>
        </w:rPr>
      </w:pPr>
      <w:r w:rsidRPr="00F56296">
        <w:rPr>
          <w:sz w:val="24"/>
          <w:szCs w:val="24"/>
        </w:rPr>
        <w:t>- формирование базы данных для информационно-методического обеспечения деятельности организаций и лиц, принимающих участие в реализации программы;</w:t>
      </w:r>
    </w:p>
    <w:p w:rsidR="00F56296" w:rsidRPr="00F56296" w:rsidRDefault="00F56296" w:rsidP="00F56296">
      <w:pPr>
        <w:pStyle w:val="a7"/>
        <w:tabs>
          <w:tab w:val="left" w:pos="709"/>
          <w:tab w:val="left" w:pos="2580"/>
          <w:tab w:val="left" w:pos="2581"/>
        </w:tabs>
        <w:ind w:left="709" w:firstLine="0"/>
        <w:jc w:val="both"/>
        <w:rPr>
          <w:sz w:val="24"/>
          <w:szCs w:val="24"/>
        </w:rPr>
      </w:pPr>
      <w:r w:rsidRPr="00F56296">
        <w:rPr>
          <w:sz w:val="24"/>
          <w:szCs w:val="24"/>
        </w:rPr>
        <w:t>- представление мероприятий по правовому воспитанию на сайте колледжа и информационных стендах.</w:t>
      </w:r>
    </w:p>
    <w:p w:rsidR="00F56296" w:rsidRPr="00F56296" w:rsidRDefault="00F56296" w:rsidP="00F56296">
      <w:pPr>
        <w:pStyle w:val="a3"/>
        <w:tabs>
          <w:tab w:val="left" w:pos="709"/>
        </w:tabs>
        <w:ind w:left="0" w:firstLine="709"/>
        <w:jc w:val="both"/>
      </w:pPr>
      <w:r w:rsidRPr="00F56296">
        <w:t>Организация процесса профилактической работы предусматривает:</w:t>
      </w:r>
    </w:p>
    <w:p w:rsidR="00F56296" w:rsidRPr="00F56296" w:rsidRDefault="00F56296" w:rsidP="00F56296">
      <w:pPr>
        <w:pStyle w:val="a7"/>
        <w:tabs>
          <w:tab w:val="left" w:pos="709"/>
          <w:tab w:val="left" w:pos="2581"/>
        </w:tabs>
        <w:ind w:left="709" w:firstLine="0"/>
        <w:jc w:val="both"/>
        <w:rPr>
          <w:sz w:val="24"/>
          <w:szCs w:val="24"/>
        </w:rPr>
      </w:pPr>
      <w:r w:rsidRPr="00F56296">
        <w:rPr>
          <w:sz w:val="24"/>
          <w:szCs w:val="24"/>
        </w:rPr>
        <w:t>- разработку образовательных, воспитательных, психосоциальных технологий и методов, отбор учебного материала, способствующего формированию законопослушного поведения обучающихся;</w:t>
      </w:r>
    </w:p>
    <w:p w:rsidR="00F56296" w:rsidRPr="00F56296" w:rsidRDefault="00F56296" w:rsidP="00F56296">
      <w:pPr>
        <w:pStyle w:val="a7"/>
        <w:tabs>
          <w:tab w:val="left" w:pos="709"/>
          <w:tab w:val="left" w:pos="2581"/>
        </w:tabs>
        <w:ind w:left="709" w:firstLine="0"/>
        <w:jc w:val="both"/>
        <w:rPr>
          <w:sz w:val="24"/>
          <w:szCs w:val="24"/>
        </w:rPr>
      </w:pPr>
      <w:r w:rsidRPr="00F56296">
        <w:rPr>
          <w:sz w:val="24"/>
          <w:szCs w:val="24"/>
        </w:rPr>
        <w:t>- разработку комплекса мероприятий по правовому воспитанию, профилактике агрессивного поведения, потребления ПАВ, пропаганде ЗОЖ;</w:t>
      </w:r>
    </w:p>
    <w:p w:rsidR="00F56296" w:rsidRPr="00F56296" w:rsidRDefault="00F56296" w:rsidP="00F56296">
      <w:pPr>
        <w:pStyle w:val="a7"/>
        <w:tabs>
          <w:tab w:val="left" w:pos="709"/>
          <w:tab w:val="left" w:pos="2581"/>
        </w:tabs>
        <w:ind w:left="709" w:firstLine="0"/>
        <w:jc w:val="both"/>
        <w:rPr>
          <w:sz w:val="24"/>
          <w:szCs w:val="24"/>
        </w:rPr>
      </w:pPr>
      <w:r w:rsidRPr="00F56296">
        <w:rPr>
          <w:sz w:val="24"/>
          <w:szCs w:val="24"/>
        </w:rPr>
        <w:t>- оформление книжной выставки «Подросток и закон»;</w:t>
      </w:r>
    </w:p>
    <w:p w:rsidR="00F56296" w:rsidRPr="00F56296" w:rsidRDefault="00F56296" w:rsidP="00F56296">
      <w:pPr>
        <w:pStyle w:val="a7"/>
        <w:tabs>
          <w:tab w:val="left" w:pos="709"/>
          <w:tab w:val="left" w:pos="2581"/>
        </w:tabs>
        <w:ind w:left="709" w:firstLine="0"/>
        <w:jc w:val="both"/>
        <w:rPr>
          <w:sz w:val="24"/>
          <w:szCs w:val="24"/>
        </w:rPr>
      </w:pPr>
      <w:r w:rsidRPr="00F56296">
        <w:rPr>
          <w:sz w:val="24"/>
          <w:szCs w:val="24"/>
        </w:rPr>
        <w:t>- проведение бесед, онлайн-мероприятий  «Телефон спасения»;</w:t>
      </w:r>
    </w:p>
    <w:p w:rsidR="00F56296" w:rsidRPr="00F56296" w:rsidRDefault="00F56296" w:rsidP="00F56296">
      <w:pPr>
        <w:pStyle w:val="a7"/>
        <w:tabs>
          <w:tab w:val="left" w:pos="709"/>
          <w:tab w:val="left" w:pos="2581"/>
        </w:tabs>
        <w:ind w:left="709" w:firstLine="0"/>
        <w:jc w:val="both"/>
        <w:rPr>
          <w:sz w:val="24"/>
          <w:szCs w:val="24"/>
        </w:rPr>
      </w:pPr>
      <w:r w:rsidRPr="00F56296">
        <w:rPr>
          <w:sz w:val="24"/>
          <w:szCs w:val="24"/>
        </w:rPr>
        <w:t>- актуализация стендов и информации на сайте КГБПОУ РМК о работе «Телефона доверия»;</w:t>
      </w:r>
    </w:p>
    <w:p w:rsidR="00F56296" w:rsidRPr="00F56296" w:rsidRDefault="00F56296" w:rsidP="00F56296">
      <w:pPr>
        <w:pStyle w:val="Default"/>
        <w:tabs>
          <w:tab w:val="left" w:pos="709"/>
        </w:tabs>
        <w:ind w:left="709"/>
        <w:jc w:val="both"/>
      </w:pPr>
      <w:r w:rsidRPr="00F56296">
        <w:t>- проведение классных часов «Как защитить себя от буллинга»;</w:t>
      </w:r>
    </w:p>
    <w:p w:rsidR="00F56296" w:rsidRPr="00F56296" w:rsidRDefault="00F56296" w:rsidP="00F56296">
      <w:pPr>
        <w:pStyle w:val="a7"/>
        <w:tabs>
          <w:tab w:val="left" w:pos="709"/>
          <w:tab w:val="left" w:pos="2581"/>
        </w:tabs>
        <w:ind w:left="709" w:firstLine="0"/>
        <w:jc w:val="both"/>
        <w:rPr>
          <w:sz w:val="24"/>
          <w:szCs w:val="24"/>
        </w:rPr>
      </w:pPr>
      <w:r w:rsidRPr="00F56296">
        <w:rPr>
          <w:sz w:val="24"/>
          <w:szCs w:val="24"/>
        </w:rPr>
        <w:t>- проведение бесед «Мои права, мои обязанности»;</w:t>
      </w:r>
    </w:p>
    <w:p w:rsidR="00F56296" w:rsidRPr="00F56296" w:rsidRDefault="00F56296" w:rsidP="00F56296">
      <w:pPr>
        <w:pStyle w:val="a7"/>
        <w:tabs>
          <w:tab w:val="left" w:pos="709"/>
          <w:tab w:val="left" w:pos="2581"/>
        </w:tabs>
        <w:ind w:left="709" w:firstLine="0"/>
        <w:jc w:val="both"/>
        <w:rPr>
          <w:sz w:val="24"/>
          <w:szCs w:val="24"/>
        </w:rPr>
      </w:pPr>
      <w:r w:rsidRPr="00F56296">
        <w:rPr>
          <w:sz w:val="24"/>
          <w:szCs w:val="24"/>
        </w:rPr>
        <w:t xml:space="preserve">- проведение </w:t>
      </w:r>
      <w:r w:rsidRPr="00F56296">
        <w:rPr>
          <w:spacing w:val="-9"/>
          <w:sz w:val="24"/>
          <w:szCs w:val="24"/>
        </w:rPr>
        <w:t xml:space="preserve">информационно-просветительских мероприятий </w:t>
      </w:r>
      <w:r w:rsidRPr="00F56296">
        <w:rPr>
          <w:sz w:val="24"/>
          <w:szCs w:val="24"/>
        </w:rPr>
        <w:t>в рамках«Всероссийского дня правовой помощи»,«Дня здоровья», акция по профилактике ВИЧ-инфекции и СПИД, «Международный день отказа от курения»;</w:t>
      </w:r>
    </w:p>
    <w:p w:rsidR="00F56296" w:rsidRPr="00F56296" w:rsidRDefault="00F56296" w:rsidP="00F56296">
      <w:pPr>
        <w:pStyle w:val="a7"/>
        <w:tabs>
          <w:tab w:val="left" w:pos="709"/>
          <w:tab w:val="left" w:pos="2581"/>
        </w:tabs>
        <w:ind w:left="709" w:firstLine="0"/>
        <w:jc w:val="both"/>
        <w:rPr>
          <w:sz w:val="24"/>
          <w:szCs w:val="24"/>
        </w:rPr>
      </w:pPr>
      <w:r w:rsidRPr="00F56296">
        <w:rPr>
          <w:sz w:val="24"/>
          <w:szCs w:val="24"/>
        </w:rPr>
        <w:t>- проведение совместных профилактических мероприятий с инспекторами КДН;</w:t>
      </w:r>
    </w:p>
    <w:p w:rsidR="00F56296" w:rsidRPr="00F56296" w:rsidRDefault="00F56296" w:rsidP="00F56296">
      <w:pPr>
        <w:pStyle w:val="a7"/>
        <w:tabs>
          <w:tab w:val="left" w:pos="709"/>
          <w:tab w:val="left" w:pos="2581"/>
        </w:tabs>
        <w:ind w:left="709" w:firstLine="0"/>
        <w:jc w:val="both"/>
        <w:rPr>
          <w:sz w:val="24"/>
          <w:szCs w:val="24"/>
        </w:rPr>
      </w:pPr>
      <w:r w:rsidRPr="00F56296">
        <w:rPr>
          <w:sz w:val="24"/>
          <w:szCs w:val="24"/>
        </w:rPr>
        <w:t>- развитие деятельности студенческого соуправления в колледже;</w:t>
      </w:r>
    </w:p>
    <w:p w:rsidR="00F56296" w:rsidRPr="00F56296" w:rsidRDefault="00F56296" w:rsidP="00F56296">
      <w:pPr>
        <w:pStyle w:val="a7"/>
        <w:tabs>
          <w:tab w:val="left" w:pos="709"/>
          <w:tab w:val="left" w:pos="2581"/>
        </w:tabs>
        <w:ind w:left="709" w:firstLine="0"/>
        <w:jc w:val="both"/>
        <w:rPr>
          <w:sz w:val="24"/>
          <w:szCs w:val="24"/>
        </w:rPr>
      </w:pPr>
      <w:r w:rsidRPr="00F56296">
        <w:rPr>
          <w:sz w:val="24"/>
          <w:szCs w:val="24"/>
        </w:rPr>
        <w:t>- привлечение к работе в решении поставленных задач всех существующих служб, работающих с обучающимися, родителями и педагогами по вопросам воспитания и формированию законопослушного поведения обучающихся;</w:t>
      </w:r>
    </w:p>
    <w:p w:rsidR="00F56296" w:rsidRPr="00F56296" w:rsidRDefault="00F56296" w:rsidP="00F56296">
      <w:pPr>
        <w:pStyle w:val="a7"/>
        <w:tabs>
          <w:tab w:val="left" w:pos="709"/>
          <w:tab w:val="left" w:pos="2581"/>
        </w:tabs>
        <w:ind w:left="709" w:firstLine="0"/>
        <w:jc w:val="both"/>
        <w:rPr>
          <w:sz w:val="24"/>
          <w:szCs w:val="24"/>
        </w:rPr>
      </w:pPr>
      <w:r w:rsidRPr="00F56296">
        <w:rPr>
          <w:sz w:val="24"/>
          <w:szCs w:val="24"/>
        </w:rPr>
        <w:t>- воспитание готовности к достойному служению обществу и государству.</w:t>
      </w:r>
    </w:p>
    <w:p w:rsidR="00F56296" w:rsidRPr="00F56296" w:rsidRDefault="00F56296" w:rsidP="00F56296">
      <w:pPr>
        <w:pStyle w:val="a3"/>
        <w:tabs>
          <w:tab w:val="left" w:pos="709"/>
        </w:tabs>
        <w:ind w:left="0" w:firstLine="709"/>
        <w:jc w:val="both"/>
      </w:pPr>
      <w:r w:rsidRPr="00F56296">
        <w:t>Диагностическая работа предполагает использование ряда специальных методов:</w:t>
      </w:r>
    </w:p>
    <w:p w:rsidR="00F56296" w:rsidRPr="00F56296" w:rsidRDefault="00F56296" w:rsidP="00F56296">
      <w:pPr>
        <w:pStyle w:val="Default"/>
        <w:tabs>
          <w:tab w:val="left" w:pos="709"/>
        </w:tabs>
        <w:ind w:firstLine="709"/>
        <w:jc w:val="both"/>
      </w:pPr>
      <w:r w:rsidRPr="00F56296">
        <w:t>- проведение социологических опросов и анкетирования обучающихся с целью выявления уровня компетентности в законодательной сфере обучающихся;</w:t>
      </w:r>
    </w:p>
    <w:p w:rsidR="00F56296" w:rsidRPr="00F56296" w:rsidRDefault="00F56296" w:rsidP="00F56296">
      <w:pPr>
        <w:pStyle w:val="Default"/>
        <w:tabs>
          <w:tab w:val="left" w:pos="709"/>
        </w:tabs>
        <w:ind w:firstLine="709"/>
        <w:jc w:val="both"/>
      </w:pPr>
      <w:r w:rsidRPr="00F56296">
        <w:t>- проведения диагностических исследований в образовательном учреждении, с целью выявления уровня компетентности в законодательной сфере педагогов;</w:t>
      </w:r>
    </w:p>
    <w:p w:rsidR="00F56296" w:rsidRPr="00F56296" w:rsidRDefault="00F56296" w:rsidP="00F56296">
      <w:pPr>
        <w:pStyle w:val="Default"/>
        <w:tabs>
          <w:tab w:val="left" w:pos="709"/>
        </w:tabs>
        <w:ind w:firstLine="709"/>
        <w:jc w:val="both"/>
      </w:pPr>
      <w:r w:rsidRPr="00F56296">
        <w:t>-  мониторинг занятости обучающихся во внеурочное время;</w:t>
      </w:r>
    </w:p>
    <w:p w:rsidR="00F56296" w:rsidRPr="00F56296" w:rsidRDefault="00F56296" w:rsidP="00F56296">
      <w:pPr>
        <w:pStyle w:val="Default"/>
        <w:tabs>
          <w:tab w:val="left" w:pos="709"/>
        </w:tabs>
        <w:ind w:firstLine="709"/>
        <w:jc w:val="both"/>
      </w:pPr>
      <w:r w:rsidRPr="00F56296">
        <w:t>- проведение социально-психологического тестирования на определение уровня жизнестойкости обучающихся;</w:t>
      </w:r>
    </w:p>
    <w:p w:rsidR="00F56296" w:rsidRPr="00F56296" w:rsidRDefault="00F56296" w:rsidP="00F56296">
      <w:pPr>
        <w:pStyle w:val="a7"/>
        <w:tabs>
          <w:tab w:val="left" w:pos="709"/>
          <w:tab w:val="left" w:pos="2580"/>
          <w:tab w:val="left" w:pos="2581"/>
        </w:tabs>
        <w:ind w:left="709" w:firstLine="0"/>
        <w:jc w:val="both"/>
        <w:rPr>
          <w:sz w:val="24"/>
          <w:szCs w:val="24"/>
        </w:rPr>
      </w:pPr>
      <w:r w:rsidRPr="00F56296">
        <w:rPr>
          <w:sz w:val="24"/>
          <w:szCs w:val="24"/>
        </w:rPr>
        <w:t>- изучение личностных особенностей студентов, влияющих на формирование самосознания;</w:t>
      </w:r>
    </w:p>
    <w:p w:rsidR="00F56296" w:rsidRPr="00F56296" w:rsidRDefault="00F56296" w:rsidP="00F56296">
      <w:pPr>
        <w:pStyle w:val="a7"/>
        <w:tabs>
          <w:tab w:val="left" w:pos="709"/>
          <w:tab w:val="left" w:pos="2580"/>
          <w:tab w:val="left" w:pos="2581"/>
        </w:tabs>
        <w:ind w:left="709" w:firstLine="0"/>
        <w:jc w:val="both"/>
        <w:rPr>
          <w:sz w:val="24"/>
          <w:szCs w:val="24"/>
        </w:rPr>
      </w:pPr>
      <w:r w:rsidRPr="00F56296">
        <w:rPr>
          <w:sz w:val="24"/>
          <w:szCs w:val="24"/>
        </w:rPr>
        <w:t>- проведение социально-психологического мониторинга с целью выявления и коррекции имеющихся отклонений в семейном воспитании и личностном развитии студента;</w:t>
      </w:r>
    </w:p>
    <w:p w:rsidR="00F56296" w:rsidRPr="00F56296" w:rsidRDefault="00F56296" w:rsidP="00F56296">
      <w:pPr>
        <w:pStyle w:val="a7"/>
        <w:tabs>
          <w:tab w:val="left" w:pos="709"/>
          <w:tab w:val="left" w:pos="2580"/>
          <w:tab w:val="left" w:pos="2581"/>
        </w:tabs>
        <w:ind w:left="709" w:firstLine="0"/>
        <w:jc w:val="both"/>
        <w:rPr>
          <w:sz w:val="24"/>
          <w:szCs w:val="24"/>
        </w:rPr>
      </w:pPr>
      <w:r w:rsidRPr="00F56296">
        <w:rPr>
          <w:sz w:val="24"/>
          <w:szCs w:val="24"/>
        </w:rPr>
        <w:t>- создание социальных паспортов обучающихся;</w:t>
      </w:r>
    </w:p>
    <w:p w:rsidR="00F56296" w:rsidRPr="00F56296" w:rsidRDefault="00F56296" w:rsidP="00F56296">
      <w:pPr>
        <w:pStyle w:val="a7"/>
        <w:tabs>
          <w:tab w:val="left" w:pos="709"/>
          <w:tab w:val="left" w:pos="2580"/>
          <w:tab w:val="left" w:pos="2581"/>
        </w:tabs>
        <w:ind w:left="709" w:firstLine="0"/>
        <w:jc w:val="both"/>
        <w:rPr>
          <w:sz w:val="24"/>
          <w:szCs w:val="24"/>
        </w:rPr>
      </w:pPr>
      <w:r w:rsidRPr="00F56296">
        <w:rPr>
          <w:sz w:val="24"/>
          <w:szCs w:val="24"/>
        </w:rPr>
        <w:t>- формирование банка данных обучающихся детей-сирот, детей оставшихся без попечения родителей.</w:t>
      </w:r>
    </w:p>
    <w:p w:rsidR="00F56296" w:rsidRPr="00F56296" w:rsidRDefault="00F56296" w:rsidP="00F56296">
      <w:pPr>
        <w:pStyle w:val="a3"/>
        <w:tabs>
          <w:tab w:val="left" w:pos="709"/>
        </w:tabs>
        <w:ind w:left="0" w:firstLine="709"/>
        <w:jc w:val="both"/>
      </w:pPr>
    </w:p>
    <w:p w:rsidR="00F56296" w:rsidRPr="00F56296" w:rsidRDefault="00F56296" w:rsidP="00BF4681">
      <w:pPr>
        <w:pStyle w:val="110"/>
        <w:keepNext w:val="0"/>
        <w:widowControl w:val="0"/>
        <w:numPr>
          <w:ilvl w:val="0"/>
          <w:numId w:val="49"/>
        </w:numPr>
        <w:tabs>
          <w:tab w:val="left" w:pos="709"/>
          <w:tab w:val="left" w:pos="1276"/>
          <w:tab w:val="left" w:pos="1843"/>
          <w:tab w:val="left" w:pos="2580"/>
          <w:tab w:val="left" w:pos="2581"/>
        </w:tabs>
        <w:suppressAutoHyphens w:val="0"/>
        <w:autoSpaceDE w:val="0"/>
        <w:autoSpaceDN w:val="0"/>
        <w:ind w:left="0" w:firstLine="709"/>
        <w:jc w:val="both"/>
        <w:outlineLvl w:val="1"/>
        <w:rPr>
          <w:szCs w:val="24"/>
        </w:rPr>
      </w:pPr>
      <w:r w:rsidRPr="00F56296">
        <w:rPr>
          <w:szCs w:val="24"/>
        </w:rPr>
        <w:t>Оценка эффективности и прогнозируемые результаты реализации программы</w:t>
      </w:r>
    </w:p>
    <w:p w:rsidR="00F56296" w:rsidRPr="00F56296" w:rsidRDefault="00F56296" w:rsidP="00F56296">
      <w:pPr>
        <w:pStyle w:val="a3"/>
        <w:tabs>
          <w:tab w:val="left" w:pos="709"/>
        </w:tabs>
        <w:ind w:left="0" w:firstLine="709"/>
        <w:jc w:val="both"/>
        <w:rPr>
          <w:b/>
        </w:rPr>
      </w:pPr>
    </w:p>
    <w:p w:rsidR="00F56296" w:rsidRPr="00F56296" w:rsidRDefault="00F56296" w:rsidP="00F56296">
      <w:pPr>
        <w:pStyle w:val="a3"/>
        <w:tabs>
          <w:tab w:val="left" w:pos="709"/>
        </w:tabs>
        <w:ind w:left="0" w:firstLine="709"/>
        <w:jc w:val="both"/>
      </w:pPr>
      <w:r w:rsidRPr="00F56296">
        <w:t>Оценка эффективности реализации программы осуществляется на основе обобщенных оценочных показателей, включающих целенаправленность воспитательного процесса, его системный, содержательный и организационный характер, научную обоснованность методов и использование современных технологий воспитательного воздействия, широту охвата объектов воспитания.</w:t>
      </w:r>
    </w:p>
    <w:p w:rsidR="00F56296" w:rsidRPr="00F56296" w:rsidRDefault="00F56296" w:rsidP="00F56296">
      <w:pPr>
        <w:pStyle w:val="a3"/>
        <w:tabs>
          <w:tab w:val="left" w:pos="709"/>
        </w:tabs>
        <w:ind w:left="0" w:firstLine="709"/>
        <w:jc w:val="both"/>
      </w:pPr>
      <w:r w:rsidRPr="00F56296">
        <w:t>Результативность реализации программы измеряется степенью готовности и стремлением обучающихся к соблюдению законов, выполнению своего гражданского долга во всем многообразии форм его проявления, их умением и желанием сочетать общественные и личные интересы, реальным вкладом, вносимым ими в укрепление правопорядка.</w:t>
      </w:r>
    </w:p>
    <w:p w:rsidR="00F56296" w:rsidRPr="00F56296" w:rsidRDefault="00F56296" w:rsidP="00F56296">
      <w:pPr>
        <w:pStyle w:val="a7"/>
        <w:tabs>
          <w:tab w:val="left" w:pos="709"/>
          <w:tab w:val="left" w:pos="2580"/>
          <w:tab w:val="left" w:pos="2581"/>
          <w:tab w:val="left" w:pos="10459"/>
        </w:tabs>
        <w:ind w:left="709" w:firstLine="0"/>
        <w:jc w:val="both"/>
        <w:rPr>
          <w:sz w:val="24"/>
          <w:szCs w:val="24"/>
        </w:rPr>
      </w:pPr>
      <w:r w:rsidRPr="00F56296">
        <w:rPr>
          <w:sz w:val="24"/>
          <w:szCs w:val="24"/>
        </w:rPr>
        <w:t>Критериями оценки результативности реализации программы являются:</w:t>
      </w:r>
    </w:p>
    <w:p w:rsidR="00F56296" w:rsidRPr="00F56296" w:rsidRDefault="00F56296" w:rsidP="00F56296">
      <w:pPr>
        <w:pStyle w:val="a7"/>
        <w:tabs>
          <w:tab w:val="left" w:pos="709"/>
          <w:tab w:val="left" w:pos="2580"/>
          <w:tab w:val="left" w:pos="2581"/>
          <w:tab w:val="left" w:pos="10459"/>
        </w:tabs>
        <w:ind w:left="709" w:firstLine="0"/>
        <w:jc w:val="both"/>
        <w:rPr>
          <w:sz w:val="24"/>
          <w:szCs w:val="24"/>
        </w:rPr>
      </w:pPr>
      <w:r w:rsidRPr="00F56296">
        <w:rPr>
          <w:sz w:val="24"/>
          <w:szCs w:val="24"/>
        </w:rPr>
        <w:t>- повышение степени законопослушности обучающихся, снижение уровня правонарушений;</w:t>
      </w:r>
    </w:p>
    <w:p w:rsidR="00F56296" w:rsidRPr="00F56296" w:rsidRDefault="00F56296" w:rsidP="00F56296">
      <w:pPr>
        <w:pStyle w:val="a7"/>
        <w:tabs>
          <w:tab w:val="left" w:pos="709"/>
          <w:tab w:val="left" w:pos="2580"/>
          <w:tab w:val="left" w:pos="2581"/>
        </w:tabs>
        <w:ind w:left="709" w:firstLine="0"/>
        <w:jc w:val="both"/>
        <w:rPr>
          <w:sz w:val="24"/>
          <w:szCs w:val="24"/>
        </w:rPr>
      </w:pPr>
      <w:r w:rsidRPr="00F56296">
        <w:rPr>
          <w:sz w:val="24"/>
          <w:szCs w:val="24"/>
        </w:rPr>
        <w:t>- обеспечение заинтересованности обучающихся граждан в соблюдении действующих законов, развитии законотворческой деятельности;</w:t>
      </w:r>
    </w:p>
    <w:p w:rsidR="00F56296" w:rsidRPr="00F56296" w:rsidRDefault="00F56296" w:rsidP="00F56296">
      <w:pPr>
        <w:pStyle w:val="a7"/>
        <w:tabs>
          <w:tab w:val="left" w:pos="709"/>
          <w:tab w:val="left" w:pos="2580"/>
          <w:tab w:val="left" w:pos="2581"/>
        </w:tabs>
        <w:ind w:left="709" w:firstLine="0"/>
        <w:jc w:val="both"/>
        <w:rPr>
          <w:sz w:val="24"/>
          <w:szCs w:val="24"/>
        </w:rPr>
      </w:pPr>
      <w:r w:rsidRPr="00F56296">
        <w:rPr>
          <w:sz w:val="24"/>
          <w:szCs w:val="24"/>
        </w:rPr>
        <w:t>- уровень реализации творческого потенциала обучающихся в области пропаганды ЗОЖ;</w:t>
      </w:r>
    </w:p>
    <w:p w:rsidR="00F56296" w:rsidRPr="00F56296" w:rsidRDefault="00F56296" w:rsidP="00F56296">
      <w:pPr>
        <w:pStyle w:val="a7"/>
        <w:tabs>
          <w:tab w:val="left" w:pos="709"/>
          <w:tab w:val="left" w:pos="2580"/>
          <w:tab w:val="left" w:pos="2581"/>
        </w:tabs>
        <w:ind w:left="709" w:firstLine="0"/>
        <w:jc w:val="both"/>
        <w:rPr>
          <w:sz w:val="24"/>
          <w:szCs w:val="24"/>
        </w:rPr>
      </w:pPr>
      <w:r w:rsidRPr="00F56296">
        <w:rPr>
          <w:sz w:val="24"/>
          <w:szCs w:val="24"/>
        </w:rPr>
        <w:t>- осознание обучающимися нравственных жизненных ценностей: ответственности, честности,  долга, справедливости, правдивости и др.;</w:t>
      </w:r>
    </w:p>
    <w:p w:rsidR="00F56296" w:rsidRPr="00F56296" w:rsidRDefault="00F56296" w:rsidP="00F56296">
      <w:pPr>
        <w:pStyle w:val="a7"/>
        <w:tabs>
          <w:tab w:val="left" w:pos="709"/>
          <w:tab w:val="left" w:pos="2580"/>
          <w:tab w:val="left" w:pos="2581"/>
        </w:tabs>
        <w:ind w:left="709" w:firstLine="0"/>
        <w:jc w:val="both"/>
        <w:rPr>
          <w:sz w:val="24"/>
          <w:szCs w:val="24"/>
        </w:rPr>
      </w:pPr>
      <w:r w:rsidRPr="00F56296">
        <w:rPr>
          <w:sz w:val="24"/>
          <w:szCs w:val="24"/>
        </w:rPr>
        <w:t>- развитие деятельности волонтерских отрядов;</w:t>
      </w:r>
    </w:p>
    <w:p w:rsidR="00F56296" w:rsidRPr="00F56296" w:rsidRDefault="00F56296" w:rsidP="00F56296">
      <w:pPr>
        <w:pStyle w:val="a7"/>
        <w:tabs>
          <w:tab w:val="left" w:pos="709"/>
          <w:tab w:val="left" w:pos="2580"/>
          <w:tab w:val="left" w:pos="2581"/>
        </w:tabs>
        <w:ind w:left="709" w:firstLine="0"/>
        <w:jc w:val="both"/>
        <w:rPr>
          <w:sz w:val="24"/>
          <w:szCs w:val="24"/>
        </w:rPr>
      </w:pPr>
      <w:r w:rsidRPr="00F56296">
        <w:rPr>
          <w:sz w:val="24"/>
          <w:szCs w:val="24"/>
        </w:rPr>
        <w:t>- снижение количества ранней беременности.</w:t>
      </w:r>
    </w:p>
    <w:p w:rsidR="00F56296" w:rsidRPr="00F56296" w:rsidRDefault="00F56296" w:rsidP="00F56296">
      <w:pPr>
        <w:pStyle w:val="a3"/>
        <w:tabs>
          <w:tab w:val="left" w:pos="709"/>
        </w:tabs>
        <w:ind w:left="0" w:firstLine="709"/>
        <w:jc w:val="both"/>
      </w:pPr>
      <w:r w:rsidRPr="00F56296">
        <w:t>Результативность реализации программы отражается в информациях о проведении мероприятий программы в средствах массовой информации.</w:t>
      </w:r>
    </w:p>
    <w:p w:rsidR="00F56296" w:rsidRPr="00F56296" w:rsidRDefault="00F56296" w:rsidP="00F56296">
      <w:pPr>
        <w:pStyle w:val="a3"/>
        <w:tabs>
          <w:tab w:val="left" w:pos="709"/>
        </w:tabs>
        <w:ind w:left="0" w:firstLine="709"/>
        <w:jc w:val="both"/>
      </w:pPr>
      <w:r w:rsidRPr="00F56296">
        <w:rPr>
          <w:spacing w:val="-1"/>
        </w:rPr>
        <w:t xml:space="preserve">Реализация программы </w:t>
      </w:r>
      <w:r w:rsidRPr="00F56296">
        <w:t>должна способствовать снижению количества правонарушений и преступлений, совершаемых несовершеннолетними, уменьшению количества обучающихся, состоящих на учете внутри колледжа, учете в КДН и ЗП.</w:t>
      </w:r>
    </w:p>
    <w:p w:rsidR="00F56296" w:rsidRPr="00F56296" w:rsidRDefault="00F56296" w:rsidP="00F56296">
      <w:pPr>
        <w:pStyle w:val="a3"/>
        <w:tabs>
          <w:tab w:val="left" w:pos="709"/>
        </w:tabs>
        <w:ind w:left="0" w:firstLine="709"/>
        <w:jc w:val="both"/>
      </w:pPr>
    </w:p>
    <w:p w:rsidR="00F56296" w:rsidRPr="00F56296" w:rsidRDefault="00F56296" w:rsidP="00BF4681">
      <w:pPr>
        <w:pStyle w:val="110"/>
        <w:keepNext w:val="0"/>
        <w:widowControl w:val="0"/>
        <w:numPr>
          <w:ilvl w:val="0"/>
          <w:numId w:val="49"/>
        </w:numPr>
        <w:tabs>
          <w:tab w:val="left" w:pos="709"/>
          <w:tab w:val="left" w:pos="1134"/>
          <w:tab w:val="left" w:pos="2580"/>
          <w:tab w:val="left" w:pos="2581"/>
        </w:tabs>
        <w:suppressAutoHyphens w:val="0"/>
        <w:autoSpaceDE w:val="0"/>
        <w:autoSpaceDN w:val="0"/>
        <w:ind w:left="0" w:firstLine="709"/>
        <w:jc w:val="both"/>
        <w:outlineLvl w:val="1"/>
        <w:rPr>
          <w:szCs w:val="24"/>
        </w:rPr>
      </w:pPr>
      <w:r w:rsidRPr="00F56296">
        <w:rPr>
          <w:szCs w:val="24"/>
        </w:rPr>
        <w:t>Координация и контроль за реализацией программы</w:t>
      </w:r>
    </w:p>
    <w:p w:rsidR="00F56296" w:rsidRPr="00F56296" w:rsidRDefault="00F56296" w:rsidP="00F56296">
      <w:pPr>
        <w:pStyle w:val="a3"/>
        <w:tabs>
          <w:tab w:val="left" w:pos="709"/>
        </w:tabs>
        <w:ind w:left="0" w:firstLine="709"/>
        <w:jc w:val="both"/>
        <w:rPr>
          <w:b/>
        </w:rPr>
      </w:pPr>
    </w:p>
    <w:p w:rsidR="00F56296" w:rsidRPr="00F56296" w:rsidRDefault="00F56296" w:rsidP="00F56296">
      <w:pPr>
        <w:pStyle w:val="a3"/>
        <w:tabs>
          <w:tab w:val="left" w:pos="709"/>
        </w:tabs>
        <w:ind w:left="0" w:firstLine="709"/>
        <w:jc w:val="both"/>
      </w:pPr>
      <w:r w:rsidRPr="00F56296">
        <w:t>Координация и контроль реализации программы возложен на заместителя директора по учебной работе, который:</w:t>
      </w:r>
    </w:p>
    <w:p w:rsidR="00F56296" w:rsidRPr="00F56296" w:rsidRDefault="00F56296" w:rsidP="00F56296">
      <w:pPr>
        <w:pStyle w:val="a7"/>
        <w:tabs>
          <w:tab w:val="left" w:pos="709"/>
          <w:tab w:val="left" w:pos="2581"/>
        </w:tabs>
        <w:ind w:left="709" w:firstLine="0"/>
        <w:jc w:val="both"/>
        <w:rPr>
          <w:sz w:val="24"/>
          <w:szCs w:val="24"/>
        </w:rPr>
      </w:pPr>
      <w:r w:rsidRPr="00F56296">
        <w:rPr>
          <w:sz w:val="24"/>
          <w:szCs w:val="24"/>
        </w:rPr>
        <w:t>- осуществляет организационное, информационное и научно-методическое обеспечение программы;</w:t>
      </w:r>
    </w:p>
    <w:p w:rsidR="00F56296" w:rsidRPr="00F56296" w:rsidRDefault="00F56296" w:rsidP="00F56296">
      <w:pPr>
        <w:pStyle w:val="a7"/>
        <w:tabs>
          <w:tab w:val="left" w:pos="709"/>
          <w:tab w:val="left" w:pos="2581"/>
        </w:tabs>
        <w:ind w:left="709" w:firstLine="0"/>
        <w:jc w:val="both"/>
        <w:rPr>
          <w:sz w:val="24"/>
          <w:szCs w:val="24"/>
        </w:rPr>
      </w:pPr>
      <w:r w:rsidRPr="00F56296">
        <w:rPr>
          <w:sz w:val="24"/>
          <w:szCs w:val="24"/>
        </w:rPr>
        <w:t>- координирует взаимодействие преподавателей колледжа с заинтересованными организациями по вопросам правового воспитания и формирования законопослушного поведения обучающихся;</w:t>
      </w:r>
    </w:p>
    <w:p w:rsidR="00F56296" w:rsidRPr="00F56296" w:rsidRDefault="00F56296" w:rsidP="00F56296">
      <w:pPr>
        <w:pStyle w:val="a7"/>
        <w:tabs>
          <w:tab w:val="left" w:pos="709"/>
          <w:tab w:val="left" w:pos="2581"/>
        </w:tabs>
        <w:ind w:left="709" w:firstLine="0"/>
        <w:jc w:val="both"/>
        <w:rPr>
          <w:sz w:val="24"/>
          <w:szCs w:val="24"/>
        </w:rPr>
      </w:pPr>
      <w:r w:rsidRPr="00F56296">
        <w:rPr>
          <w:sz w:val="24"/>
          <w:szCs w:val="24"/>
        </w:rPr>
        <w:t>- анализирует ход выполнения плана действий по реализации программы.</w:t>
      </w:r>
    </w:p>
    <w:p w:rsidR="00F56296" w:rsidRPr="00F56296" w:rsidRDefault="00F56296" w:rsidP="00F56296">
      <w:pPr>
        <w:pStyle w:val="a7"/>
        <w:tabs>
          <w:tab w:val="left" w:pos="709"/>
          <w:tab w:val="left" w:pos="2581"/>
        </w:tabs>
        <w:ind w:left="709" w:firstLine="0"/>
        <w:jc w:val="both"/>
        <w:rPr>
          <w:sz w:val="24"/>
          <w:szCs w:val="24"/>
        </w:rPr>
      </w:pPr>
    </w:p>
    <w:p w:rsidR="00F56296" w:rsidRPr="00F56296" w:rsidRDefault="00F56296" w:rsidP="00BF4681">
      <w:pPr>
        <w:pStyle w:val="a7"/>
        <w:numPr>
          <w:ilvl w:val="0"/>
          <w:numId w:val="49"/>
        </w:numPr>
        <w:tabs>
          <w:tab w:val="left" w:pos="709"/>
          <w:tab w:val="left" w:pos="1134"/>
          <w:tab w:val="left" w:pos="1701"/>
          <w:tab w:val="left" w:pos="2439"/>
        </w:tabs>
        <w:ind w:left="0" w:firstLine="709"/>
        <w:jc w:val="both"/>
        <w:rPr>
          <w:b/>
          <w:color w:val="291E1E"/>
          <w:sz w:val="24"/>
          <w:szCs w:val="24"/>
        </w:rPr>
      </w:pPr>
      <w:r w:rsidRPr="00F56296">
        <w:rPr>
          <w:b/>
          <w:color w:val="291E1E"/>
          <w:sz w:val="24"/>
          <w:szCs w:val="24"/>
        </w:rPr>
        <w:t>География участников и сроки программы:</w:t>
      </w:r>
    </w:p>
    <w:p w:rsidR="00F56296" w:rsidRPr="00F56296" w:rsidRDefault="00F56296" w:rsidP="00F56296">
      <w:pPr>
        <w:pStyle w:val="a3"/>
        <w:tabs>
          <w:tab w:val="left" w:pos="709"/>
        </w:tabs>
        <w:ind w:left="0" w:firstLine="709"/>
        <w:jc w:val="both"/>
      </w:pPr>
      <w:r w:rsidRPr="00F56296">
        <w:rPr>
          <w:color w:val="291E1E"/>
        </w:rPr>
        <w:t>Участниками программы являются обучающиеся 1 – 4 курсов КГБПОУ «Рубцовский медицинский колледж», родители несовершеннолетних обучающихся, студенты – молодые родители, обучающиеся, находящиеся в социально-опасном положении.</w:t>
      </w:r>
    </w:p>
    <w:p w:rsidR="00F56296" w:rsidRPr="00F56296" w:rsidRDefault="00F56296" w:rsidP="00F56296">
      <w:pPr>
        <w:pStyle w:val="a3"/>
        <w:tabs>
          <w:tab w:val="left" w:pos="709"/>
        </w:tabs>
        <w:ind w:left="0" w:firstLine="709"/>
        <w:jc w:val="both"/>
      </w:pPr>
      <w:r w:rsidRPr="00F56296">
        <w:rPr>
          <w:color w:val="291E1E"/>
        </w:rPr>
        <w:t xml:space="preserve">Реализация программы рассчитана </w:t>
      </w:r>
      <w:r w:rsidRPr="00F56296">
        <w:rPr>
          <w:color w:val="291E1E"/>
          <w:u w:val="single" w:color="291E1E"/>
        </w:rPr>
        <w:t>на2022–2026 годы</w:t>
      </w:r>
      <w:r w:rsidRPr="00F56296">
        <w:rPr>
          <w:color w:val="291E1E"/>
        </w:rPr>
        <w:t>.</w:t>
      </w:r>
    </w:p>
    <w:p w:rsidR="00F56296" w:rsidRPr="00F56296" w:rsidRDefault="00F56296" w:rsidP="00BF4681">
      <w:pPr>
        <w:pStyle w:val="a7"/>
        <w:numPr>
          <w:ilvl w:val="0"/>
          <w:numId w:val="49"/>
        </w:numPr>
        <w:tabs>
          <w:tab w:val="left" w:pos="709"/>
          <w:tab w:val="left" w:pos="1276"/>
          <w:tab w:val="left" w:pos="2640"/>
          <w:tab w:val="left" w:pos="2641"/>
        </w:tabs>
        <w:ind w:left="0" w:firstLine="709"/>
        <w:jc w:val="both"/>
        <w:rPr>
          <w:b/>
          <w:color w:val="291E1E"/>
          <w:sz w:val="24"/>
          <w:szCs w:val="24"/>
        </w:rPr>
      </w:pPr>
      <w:r w:rsidRPr="00F56296">
        <w:rPr>
          <w:b/>
          <w:color w:val="291E1E"/>
          <w:sz w:val="24"/>
          <w:szCs w:val="24"/>
        </w:rPr>
        <w:t>Формы и методы работы при реализации программы:</w:t>
      </w:r>
    </w:p>
    <w:p w:rsidR="00F56296" w:rsidRPr="00F56296" w:rsidRDefault="00F56296" w:rsidP="00F56296">
      <w:pPr>
        <w:pStyle w:val="a7"/>
        <w:tabs>
          <w:tab w:val="left" w:pos="709"/>
          <w:tab w:val="left" w:pos="2580"/>
          <w:tab w:val="left" w:pos="2581"/>
        </w:tabs>
        <w:ind w:left="709" w:firstLine="0"/>
        <w:jc w:val="both"/>
        <w:rPr>
          <w:color w:val="291E1E"/>
          <w:sz w:val="24"/>
          <w:szCs w:val="24"/>
        </w:rPr>
      </w:pPr>
      <w:r w:rsidRPr="00F56296">
        <w:rPr>
          <w:color w:val="291E1E"/>
          <w:sz w:val="24"/>
          <w:szCs w:val="24"/>
        </w:rPr>
        <w:t>- Беседы, консультации</w:t>
      </w:r>
    </w:p>
    <w:p w:rsidR="00F56296" w:rsidRPr="00F56296" w:rsidRDefault="00F56296" w:rsidP="00F56296">
      <w:pPr>
        <w:pStyle w:val="a7"/>
        <w:tabs>
          <w:tab w:val="left" w:pos="709"/>
          <w:tab w:val="left" w:pos="2580"/>
          <w:tab w:val="left" w:pos="2581"/>
        </w:tabs>
        <w:ind w:left="709" w:firstLine="0"/>
        <w:jc w:val="both"/>
        <w:rPr>
          <w:color w:val="291E1E"/>
          <w:sz w:val="24"/>
          <w:szCs w:val="24"/>
        </w:rPr>
      </w:pPr>
      <w:r w:rsidRPr="00F56296">
        <w:rPr>
          <w:color w:val="291E1E"/>
          <w:sz w:val="24"/>
          <w:szCs w:val="24"/>
        </w:rPr>
        <w:t>- Поведенческие и личностные тренинги (элементы тренинга)</w:t>
      </w:r>
    </w:p>
    <w:p w:rsidR="00F56296" w:rsidRPr="00F56296" w:rsidRDefault="00F56296" w:rsidP="00F56296">
      <w:pPr>
        <w:pStyle w:val="a7"/>
        <w:tabs>
          <w:tab w:val="left" w:pos="709"/>
          <w:tab w:val="left" w:pos="2580"/>
          <w:tab w:val="left" w:pos="2581"/>
        </w:tabs>
        <w:ind w:left="709" w:firstLine="0"/>
        <w:jc w:val="both"/>
        <w:rPr>
          <w:color w:val="291E1E"/>
          <w:sz w:val="24"/>
          <w:szCs w:val="24"/>
        </w:rPr>
      </w:pPr>
      <w:r w:rsidRPr="00F56296">
        <w:rPr>
          <w:color w:val="291E1E"/>
          <w:sz w:val="24"/>
          <w:szCs w:val="24"/>
        </w:rPr>
        <w:t>- Дискуссии, дебаты</w:t>
      </w:r>
    </w:p>
    <w:p w:rsidR="00190A75" w:rsidRPr="00F56296" w:rsidRDefault="00190A75">
      <w:pPr>
        <w:rPr>
          <w:sz w:val="24"/>
          <w:szCs w:val="24"/>
        </w:rPr>
      </w:pPr>
      <w:r w:rsidRPr="00F56296">
        <w:rPr>
          <w:color w:val="291E1E"/>
          <w:sz w:val="24"/>
          <w:szCs w:val="24"/>
        </w:rPr>
        <w:t>- Мониторинги, анкетирование</w:t>
      </w:r>
    </w:p>
    <w:p w:rsidR="00190A75" w:rsidRPr="00F56296" w:rsidRDefault="00190A75" w:rsidP="00F56296">
      <w:pPr>
        <w:pStyle w:val="a7"/>
        <w:ind w:left="709" w:firstLine="0"/>
        <w:jc w:val="both"/>
        <w:rPr>
          <w:sz w:val="24"/>
          <w:szCs w:val="24"/>
        </w:rPr>
      </w:pPr>
      <w:r w:rsidRPr="00F56296">
        <w:rPr>
          <w:color w:val="291E1E"/>
          <w:sz w:val="24"/>
          <w:szCs w:val="24"/>
        </w:rPr>
        <w:t>- Лектории, кинолектории, видео-лектории</w:t>
      </w:r>
    </w:p>
    <w:p w:rsidR="00190A75" w:rsidRPr="00F56296" w:rsidRDefault="00190A75" w:rsidP="00F56296">
      <w:pPr>
        <w:pStyle w:val="a7"/>
        <w:ind w:left="709" w:firstLine="0"/>
        <w:jc w:val="both"/>
        <w:rPr>
          <w:sz w:val="24"/>
          <w:szCs w:val="24"/>
        </w:rPr>
      </w:pPr>
      <w:r w:rsidRPr="00F56296">
        <w:rPr>
          <w:color w:val="291E1E"/>
          <w:sz w:val="24"/>
          <w:szCs w:val="24"/>
        </w:rPr>
        <w:t>- Ролевые, интеллектуальные, познавательные игры, викторины, брейн-ринги</w:t>
      </w:r>
    </w:p>
    <w:p w:rsidR="00190A75" w:rsidRPr="00F56296" w:rsidRDefault="00190A75" w:rsidP="00F56296">
      <w:pPr>
        <w:pStyle w:val="a7"/>
        <w:ind w:left="709" w:firstLine="0"/>
        <w:jc w:val="both"/>
        <w:rPr>
          <w:sz w:val="24"/>
          <w:szCs w:val="24"/>
        </w:rPr>
      </w:pPr>
      <w:r w:rsidRPr="00F56296">
        <w:rPr>
          <w:color w:val="291E1E"/>
          <w:sz w:val="24"/>
          <w:szCs w:val="24"/>
        </w:rPr>
        <w:t>- КВЕСТы</w:t>
      </w:r>
    </w:p>
    <w:p w:rsidR="00190A75" w:rsidRPr="00F56296" w:rsidRDefault="00190A75" w:rsidP="00F56296">
      <w:pPr>
        <w:pStyle w:val="a7"/>
        <w:ind w:left="709" w:firstLine="0"/>
        <w:jc w:val="both"/>
        <w:rPr>
          <w:sz w:val="24"/>
          <w:szCs w:val="24"/>
        </w:rPr>
      </w:pPr>
      <w:r w:rsidRPr="00F56296">
        <w:rPr>
          <w:color w:val="291E1E"/>
          <w:sz w:val="24"/>
          <w:szCs w:val="24"/>
        </w:rPr>
        <w:t>- Флэшмобы</w:t>
      </w:r>
    </w:p>
    <w:p w:rsidR="00190A75" w:rsidRPr="00F56296" w:rsidRDefault="00190A75" w:rsidP="00F56296">
      <w:pPr>
        <w:pStyle w:val="a7"/>
        <w:ind w:left="709" w:firstLine="0"/>
        <w:jc w:val="both"/>
        <w:rPr>
          <w:sz w:val="24"/>
          <w:szCs w:val="24"/>
        </w:rPr>
      </w:pPr>
      <w:r w:rsidRPr="00F56296">
        <w:rPr>
          <w:color w:val="291E1E"/>
          <w:sz w:val="24"/>
          <w:szCs w:val="24"/>
        </w:rPr>
        <w:t>- Тематические и событийные мероприятия, конкурсы, форумы, фестивали</w:t>
      </w:r>
    </w:p>
    <w:p w:rsidR="00190A75" w:rsidRPr="00F56296" w:rsidRDefault="00190A75" w:rsidP="00F56296">
      <w:pPr>
        <w:pStyle w:val="a7"/>
        <w:ind w:left="709" w:firstLine="0"/>
        <w:jc w:val="both"/>
        <w:rPr>
          <w:sz w:val="24"/>
          <w:szCs w:val="24"/>
        </w:rPr>
      </w:pPr>
      <w:r w:rsidRPr="00F56296">
        <w:rPr>
          <w:color w:val="291E1E"/>
          <w:sz w:val="24"/>
          <w:szCs w:val="24"/>
        </w:rPr>
        <w:t>- Классные часы, правовые уроки, открытые уроки</w:t>
      </w:r>
    </w:p>
    <w:p w:rsidR="00190A75" w:rsidRPr="00F56296" w:rsidRDefault="00190A75" w:rsidP="00F56296">
      <w:pPr>
        <w:pStyle w:val="a7"/>
        <w:ind w:left="709" w:firstLine="0"/>
        <w:jc w:val="both"/>
        <w:rPr>
          <w:color w:val="291E1E"/>
          <w:sz w:val="24"/>
          <w:szCs w:val="24"/>
        </w:rPr>
      </w:pPr>
      <w:r w:rsidRPr="00F56296">
        <w:rPr>
          <w:color w:val="291E1E"/>
          <w:sz w:val="24"/>
          <w:szCs w:val="24"/>
        </w:rPr>
        <w:t>- Встречи с представителями силовых структур,</w:t>
      </w:r>
    </w:p>
    <w:p w:rsidR="00F56296" w:rsidRPr="00F56296" w:rsidRDefault="00F56296" w:rsidP="00F56296">
      <w:pPr>
        <w:pStyle w:val="a7"/>
        <w:tabs>
          <w:tab w:val="left" w:pos="709"/>
          <w:tab w:val="left" w:pos="2581"/>
        </w:tabs>
        <w:ind w:left="709" w:firstLine="0"/>
        <w:jc w:val="both"/>
        <w:rPr>
          <w:sz w:val="24"/>
          <w:szCs w:val="24"/>
        </w:rPr>
      </w:pPr>
      <w:r w:rsidRPr="00F56296">
        <w:rPr>
          <w:color w:val="291E1E"/>
          <w:sz w:val="24"/>
          <w:szCs w:val="24"/>
        </w:rPr>
        <w:t>- Тематические недели, декады, месячники</w:t>
      </w:r>
    </w:p>
    <w:p w:rsidR="00F56296" w:rsidRPr="00F56296" w:rsidRDefault="00F56296" w:rsidP="00F56296">
      <w:pPr>
        <w:pStyle w:val="a7"/>
        <w:tabs>
          <w:tab w:val="left" w:pos="709"/>
          <w:tab w:val="left" w:pos="2581"/>
        </w:tabs>
        <w:ind w:left="709" w:firstLine="0"/>
        <w:jc w:val="both"/>
        <w:rPr>
          <w:sz w:val="24"/>
          <w:szCs w:val="24"/>
        </w:rPr>
      </w:pPr>
      <w:r w:rsidRPr="00F56296">
        <w:rPr>
          <w:color w:val="291E1E"/>
          <w:sz w:val="24"/>
          <w:szCs w:val="24"/>
        </w:rPr>
        <w:t>- Создание страницы с актуальной информацией на официальном сайте Рубцовского медицинского колледжа, специальных информационных стендов, посвященных интересным аспектам гражданско-правовой культуры и поведения студентов</w:t>
      </w:r>
    </w:p>
    <w:p w:rsidR="00F56296" w:rsidRPr="00F56296" w:rsidRDefault="00F56296" w:rsidP="00F56296">
      <w:pPr>
        <w:pStyle w:val="a7"/>
        <w:tabs>
          <w:tab w:val="left" w:pos="709"/>
          <w:tab w:val="left" w:pos="2581"/>
        </w:tabs>
        <w:ind w:left="709" w:firstLine="0"/>
        <w:jc w:val="both"/>
        <w:rPr>
          <w:sz w:val="24"/>
          <w:szCs w:val="24"/>
        </w:rPr>
      </w:pPr>
      <w:r w:rsidRPr="00F56296">
        <w:rPr>
          <w:color w:val="291E1E"/>
          <w:sz w:val="24"/>
          <w:szCs w:val="24"/>
        </w:rPr>
        <w:t>- Заседания Совет апрофилактики КГБПОУ «Рубцовский медицинский колледж», Студенческого совета, Студенческого волонтерского отряда «Факел», «Волонтеры-медики».</w:t>
      </w:r>
    </w:p>
    <w:p w:rsidR="00F56296" w:rsidRPr="00F56296" w:rsidRDefault="00F56296" w:rsidP="00F56296">
      <w:pPr>
        <w:pStyle w:val="a7"/>
        <w:tabs>
          <w:tab w:val="left" w:pos="709"/>
          <w:tab w:val="left" w:pos="2581"/>
        </w:tabs>
        <w:ind w:left="709" w:firstLine="0"/>
        <w:jc w:val="both"/>
        <w:rPr>
          <w:sz w:val="24"/>
          <w:szCs w:val="24"/>
        </w:rPr>
      </w:pPr>
      <w:r w:rsidRPr="00F56296">
        <w:rPr>
          <w:color w:val="291E1E"/>
          <w:sz w:val="24"/>
          <w:szCs w:val="24"/>
        </w:rPr>
        <w:t>- Обучающие семинары, вебинары, часы социального проектирования, компьютерного программирования, совместной продуктивной деятельности</w:t>
      </w:r>
    </w:p>
    <w:p w:rsidR="00F56296" w:rsidRPr="00F56296" w:rsidRDefault="00F56296" w:rsidP="00F56296">
      <w:pPr>
        <w:pStyle w:val="a7"/>
        <w:tabs>
          <w:tab w:val="left" w:pos="709"/>
          <w:tab w:val="left" w:pos="2581"/>
        </w:tabs>
        <w:ind w:left="709" w:firstLine="0"/>
        <w:jc w:val="both"/>
        <w:rPr>
          <w:sz w:val="24"/>
          <w:szCs w:val="24"/>
        </w:rPr>
      </w:pPr>
      <w:r w:rsidRPr="00F56296">
        <w:rPr>
          <w:color w:val="291E1E"/>
          <w:sz w:val="24"/>
          <w:szCs w:val="24"/>
        </w:rPr>
        <w:t>- Социально-значимые акции</w:t>
      </w:r>
    </w:p>
    <w:p w:rsidR="00F56296" w:rsidRPr="00F56296" w:rsidRDefault="00F56296" w:rsidP="00F56296">
      <w:pPr>
        <w:pStyle w:val="a7"/>
        <w:tabs>
          <w:tab w:val="left" w:pos="709"/>
          <w:tab w:val="left" w:pos="2581"/>
        </w:tabs>
        <w:ind w:left="709" w:firstLine="0"/>
        <w:jc w:val="both"/>
        <w:rPr>
          <w:sz w:val="24"/>
          <w:szCs w:val="24"/>
        </w:rPr>
      </w:pPr>
      <w:r w:rsidRPr="00F56296">
        <w:rPr>
          <w:color w:val="291E1E"/>
          <w:sz w:val="24"/>
          <w:szCs w:val="24"/>
        </w:rPr>
        <w:t>- Психолого-медико-педагогическое сопровождение обучающихся, находящихся в социально опасном положении</w:t>
      </w:r>
    </w:p>
    <w:p w:rsidR="00F56296" w:rsidRPr="00F56296" w:rsidRDefault="00F56296" w:rsidP="00F56296">
      <w:pPr>
        <w:pStyle w:val="a7"/>
        <w:tabs>
          <w:tab w:val="left" w:pos="709"/>
          <w:tab w:val="left" w:pos="2581"/>
        </w:tabs>
        <w:ind w:left="709" w:firstLine="0"/>
        <w:jc w:val="both"/>
        <w:rPr>
          <w:sz w:val="24"/>
          <w:szCs w:val="24"/>
        </w:rPr>
      </w:pPr>
      <w:r w:rsidRPr="00F56296">
        <w:rPr>
          <w:color w:val="291E1E"/>
          <w:sz w:val="24"/>
          <w:szCs w:val="24"/>
        </w:rPr>
        <w:t>- Всеобщие родительские собрания. Работа с родительской общественностью по предотвращению детской безнадзорности, беспризорности и правонарушений (рекомендации, повестки и протоколы родительских собраний, родительский всеобуч)</w:t>
      </w:r>
    </w:p>
    <w:p w:rsidR="00F56296" w:rsidRPr="00F56296" w:rsidRDefault="00F56296" w:rsidP="00F56296">
      <w:pPr>
        <w:pStyle w:val="a7"/>
        <w:tabs>
          <w:tab w:val="left" w:pos="709"/>
          <w:tab w:val="left" w:pos="2581"/>
        </w:tabs>
        <w:ind w:left="709" w:firstLine="0"/>
        <w:jc w:val="both"/>
        <w:rPr>
          <w:sz w:val="24"/>
          <w:szCs w:val="24"/>
        </w:rPr>
      </w:pPr>
      <w:r w:rsidRPr="00F56296">
        <w:rPr>
          <w:color w:val="291E1E"/>
          <w:sz w:val="24"/>
          <w:szCs w:val="24"/>
        </w:rPr>
        <w:t>- Мероприятия по привлечению ведомств, общественных организаций, учреждений культуры, науки, спорта, здравоохранения, родительской общественности для проведения совместных проектов по профилактике безнадзорности и правонарушений несовершеннолетних</w:t>
      </w:r>
    </w:p>
    <w:p w:rsidR="00F56296" w:rsidRPr="00F56296" w:rsidRDefault="00F56296" w:rsidP="00F56296">
      <w:pPr>
        <w:pStyle w:val="a7"/>
        <w:tabs>
          <w:tab w:val="left" w:pos="709"/>
          <w:tab w:val="left" w:pos="2581"/>
        </w:tabs>
        <w:ind w:left="709" w:firstLine="0"/>
        <w:jc w:val="both"/>
        <w:rPr>
          <w:color w:val="291E1E"/>
          <w:sz w:val="24"/>
          <w:szCs w:val="24"/>
        </w:rPr>
      </w:pPr>
      <w:r w:rsidRPr="00F56296">
        <w:rPr>
          <w:color w:val="291E1E"/>
          <w:sz w:val="24"/>
          <w:szCs w:val="24"/>
        </w:rPr>
        <w:t>- Трудовые отряды, десанты, акции.</w:t>
      </w:r>
    </w:p>
    <w:p w:rsidR="00F56296" w:rsidRPr="00F56296" w:rsidRDefault="00F56296" w:rsidP="00F56296">
      <w:pPr>
        <w:pStyle w:val="a3"/>
        <w:tabs>
          <w:tab w:val="left" w:pos="709"/>
        </w:tabs>
        <w:ind w:left="0" w:firstLine="709"/>
        <w:jc w:val="both"/>
      </w:pPr>
    </w:p>
    <w:p w:rsidR="00F56296" w:rsidRPr="00F56296" w:rsidRDefault="00F56296" w:rsidP="00BF4681">
      <w:pPr>
        <w:pStyle w:val="a7"/>
        <w:numPr>
          <w:ilvl w:val="0"/>
          <w:numId w:val="49"/>
        </w:numPr>
        <w:tabs>
          <w:tab w:val="left" w:pos="709"/>
          <w:tab w:val="left" w:pos="1134"/>
          <w:tab w:val="left" w:pos="1276"/>
          <w:tab w:val="left" w:pos="1701"/>
          <w:tab w:val="left" w:pos="2581"/>
        </w:tabs>
        <w:ind w:left="0" w:firstLine="709"/>
        <w:jc w:val="both"/>
        <w:rPr>
          <w:b/>
          <w:color w:val="291E1E"/>
          <w:sz w:val="24"/>
          <w:szCs w:val="24"/>
        </w:rPr>
      </w:pPr>
      <w:r w:rsidRPr="00F56296">
        <w:rPr>
          <w:b/>
          <w:color w:val="291E1E"/>
          <w:sz w:val="24"/>
          <w:szCs w:val="24"/>
        </w:rPr>
        <w:t>Прогнозируемые результаты реализации программы</w:t>
      </w:r>
    </w:p>
    <w:p w:rsidR="00F56296" w:rsidRPr="00F56296" w:rsidRDefault="00F56296" w:rsidP="00F56296">
      <w:pPr>
        <w:pStyle w:val="a3"/>
        <w:tabs>
          <w:tab w:val="left" w:pos="709"/>
        </w:tabs>
        <w:ind w:left="0" w:firstLine="709"/>
        <w:jc w:val="both"/>
        <w:rPr>
          <w:b/>
        </w:rPr>
      </w:pPr>
    </w:p>
    <w:p w:rsidR="00F56296" w:rsidRPr="00F56296" w:rsidRDefault="00F56296" w:rsidP="00F56296">
      <w:pPr>
        <w:pStyle w:val="a3"/>
        <w:tabs>
          <w:tab w:val="left" w:pos="709"/>
        </w:tabs>
        <w:ind w:left="0" w:firstLine="709"/>
        <w:jc w:val="both"/>
      </w:pPr>
      <w:r w:rsidRPr="00F56296">
        <w:rPr>
          <w:color w:val="291E1E"/>
        </w:rPr>
        <w:t>Реализация программы воспитания правосознания и формировании язаконопослушного поведения обучающихся призвана способствовать формированию у студентов правовой культуры и законопослушности, в результате которой обучающиеся должны:</w:t>
      </w:r>
    </w:p>
    <w:p w:rsidR="00F56296" w:rsidRPr="00F56296" w:rsidRDefault="00F56296" w:rsidP="00F56296">
      <w:pPr>
        <w:pStyle w:val="a7"/>
        <w:tabs>
          <w:tab w:val="left" w:pos="709"/>
          <w:tab w:val="left" w:pos="2026"/>
        </w:tabs>
        <w:ind w:left="709" w:firstLine="0"/>
        <w:jc w:val="both"/>
        <w:rPr>
          <w:sz w:val="24"/>
          <w:szCs w:val="24"/>
        </w:rPr>
      </w:pPr>
      <w:r w:rsidRPr="00F56296">
        <w:rPr>
          <w:color w:val="291E1E"/>
          <w:sz w:val="24"/>
          <w:szCs w:val="24"/>
        </w:rPr>
        <w:t>- обладать системой знаний в области прав и законов, уметь пользоваться этими знаниями;</w:t>
      </w:r>
    </w:p>
    <w:p w:rsidR="00F56296" w:rsidRPr="00F56296" w:rsidRDefault="00F56296" w:rsidP="00F56296">
      <w:pPr>
        <w:pStyle w:val="a7"/>
        <w:tabs>
          <w:tab w:val="left" w:pos="709"/>
          <w:tab w:val="left" w:pos="2012"/>
        </w:tabs>
        <w:ind w:left="709" w:firstLine="0"/>
        <w:jc w:val="both"/>
        <w:rPr>
          <w:sz w:val="24"/>
          <w:szCs w:val="24"/>
        </w:rPr>
      </w:pPr>
      <w:r w:rsidRPr="00F56296">
        <w:rPr>
          <w:color w:val="291E1E"/>
          <w:sz w:val="24"/>
          <w:szCs w:val="24"/>
        </w:rPr>
        <w:t>- уважать и соблюдать права и законы;</w:t>
      </w:r>
    </w:p>
    <w:p w:rsidR="00F56296" w:rsidRPr="00F56296" w:rsidRDefault="00F56296" w:rsidP="00F56296">
      <w:pPr>
        <w:pStyle w:val="a7"/>
        <w:tabs>
          <w:tab w:val="left" w:pos="709"/>
          <w:tab w:val="left" w:pos="2010"/>
        </w:tabs>
        <w:ind w:left="709" w:firstLine="0"/>
        <w:jc w:val="both"/>
        <w:rPr>
          <w:sz w:val="24"/>
          <w:szCs w:val="24"/>
        </w:rPr>
      </w:pPr>
      <w:r w:rsidRPr="00F56296">
        <w:rPr>
          <w:color w:val="291E1E"/>
          <w:sz w:val="24"/>
          <w:szCs w:val="24"/>
        </w:rPr>
        <w:t>- жить по законам морали и государства;</w:t>
      </w:r>
    </w:p>
    <w:p w:rsidR="00F56296" w:rsidRPr="00F56296" w:rsidRDefault="00F56296" w:rsidP="00F56296">
      <w:pPr>
        <w:pStyle w:val="a7"/>
        <w:tabs>
          <w:tab w:val="left" w:pos="709"/>
          <w:tab w:val="left" w:pos="2010"/>
        </w:tabs>
        <w:ind w:left="709" w:firstLine="0"/>
        <w:jc w:val="both"/>
        <w:rPr>
          <w:sz w:val="24"/>
          <w:szCs w:val="24"/>
        </w:rPr>
      </w:pPr>
      <w:r w:rsidRPr="00F56296">
        <w:rPr>
          <w:color w:val="291E1E"/>
          <w:sz w:val="24"/>
          <w:szCs w:val="24"/>
        </w:rPr>
        <w:t>- быть законопослушными( по мере возможности охранять правопорядок);</w:t>
      </w:r>
    </w:p>
    <w:p w:rsidR="00F56296" w:rsidRPr="00F56296" w:rsidRDefault="00F56296" w:rsidP="00F56296">
      <w:pPr>
        <w:pStyle w:val="a7"/>
        <w:tabs>
          <w:tab w:val="left" w:pos="709"/>
          <w:tab w:val="left" w:pos="2010"/>
        </w:tabs>
        <w:ind w:left="709" w:firstLine="0"/>
        <w:jc w:val="both"/>
        <w:rPr>
          <w:sz w:val="24"/>
          <w:szCs w:val="24"/>
        </w:rPr>
      </w:pPr>
      <w:r w:rsidRPr="00F56296">
        <w:rPr>
          <w:color w:val="291E1E"/>
          <w:sz w:val="24"/>
          <w:szCs w:val="24"/>
        </w:rPr>
        <w:t>- быть толерантными во всех областях общественной жизни;</w:t>
      </w:r>
    </w:p>
    <w:p w:rsidR="00F56296" w:rsidRPr="00F56296" w:rsidRDefault="00F56296" w:rsidP="00F56296">
      <w:pPr>
        <w:pStyle w:val="a7"/>
        <w:tabs>
          <w:tab w:val="left" w:pos="709"/>
          <w:tab w:val="left" w:pos="2046"/>
        </w:tabs>
        <w:ind w:left="709" w:firstLine="0"/>
        <w:jc w:val="both"/>
        <w:rPr>
          <w:sz w:val="24"/>
          <w:szCs w:val="24"/>
        </w:rPr>
      </w:pPr>
      <w:r w:rsidRPr="00F56296">
        <w:rPr>
          <w:color w:val="291E1E"/>
          <w:sz w:val="24"/>
          <w:szCs w:val="24"/>
        </w:rPr>
        <w:t>- осознавать нравственные ценности жизни: ответственность, честность, долг, справедливость, правдивость.</w:t>
      </w:r>
    </w:p>
    <w:p w:rsidR="00F56296" w:rsidRPr="00F56296" w:rsidRDefault="00F56296" w:rsidP="00F56296">
      <w:pPr>
        <w:pStyle w:val="a3"/>
        <w:tabs>
          <w:tab w:val="left" w:pos="709"/>
        </w:tabs>
        <w:ind w:left="0" w:firstLine="709"/>
        <w:jc w:val="both"/>
      </w:pPr>
      <w:r w:rsidRPr="00F56296">
        <w:rPr>
          <w:color w:val="291E1E"/>
        </w:rPr>
        <w:t>Количественными показателями в результате реализации программы является:</w:t>
      </w:r>
    </w:p>
    <w:p w:rsidR="00F56296" w:rsidRPr="00F56296" w:rsidRDefault="00F56296" w:rsidP="00F56296">
      <w:pPr>
        <w:pStyle w:val="a7"/>
        <w:tabs>
          <w:tab w:val="left" w:pos="709"/>
          <w:tab w:val="left" w:pos="2581"/>
        </w:tabs>
        <w:ind w:left="709" w:firstLine="0"/>
        <w:jc w:val="both"/>
        <w:rPr>
          <w:sz w:val="24"/>
          <w:szCs w:val="24"/>
        </w:rPr>
      </w:pPr>
      <w:r w:rsidRPr="00F56296">
        <w:rPr>
          <w:color w:val="291E1E"/>
          <w:sz w:val="24"/>
          <w:szCs w:val="24"/>
        </w:rPr>
        <w:t>- снижение численности обучающихся, совершивших преступления и правонарушения, а также состоящих на учете в подразделении по делам несовершеннолетних;</w:t>
      </w:r>
    </w:p>
    <w:p w:rsidR="00F56296" w:rsidRPr="00F56296" w:rsidRDefault="00F56296" w:rsidP="00F56296">
      <w:pPr>
        <w:pStyle w:val="a7"/>
        <w:tabs>
          <w:tab w:val="left" w:pos="709"/>
          <w:tab w:val="left" w:pos="2581"/>
        </w:tabs>
        <w:ind w:left="709" w:firstLine="0"/>
        <w:jc w:val="both"/>
        <w:rPr>
          <w:sz w:val="24"/>
          <w:szCs w:val="24"/>
        </w:rPr>
      </w:pPr>
      <w:r w:rsidRPr="00F56296">
        <w:rPr>
          <w:color w:val="291E1E"/>
          <w:sz w:val="24"/>
          <w:szCs w:val="24"/>
        </w:rPr>
        <w:t>- формирование правового самосознания учащихся, родителей, педагогов–увеличение числа студентов регулярно принимающих участие в мероприятиях различной направленности, деятельности кружков, клубах, секциях и т.д.;</w:t>
      </w:r>
    </w:p>
    <w:p w:rsidR="00F56296" w:rsidRPr="00F56296" w:rsidRDefault="00F56296" w:rsidP="00F56296">
      <w:pPr>
        <w:pStyle w:val="a7"/>
        <w:tabs>
          <w:tab w:val="left" w:pos="709"/>
          <w:tab w:val="left" w:pos="2581"/>
        </w:tabs>
        <w:ind w:left="709" w:firstLine="0"/>
        <w:jc w:val="both"/>
        <w:rPr>
          <w:color w:val="291E1E"/>
          <w:sz w:val="24"/>
          <w:szCs w:val="24"/>
        </w:rPr>
      </w:pPr>
      <w:r w:rsidRPr="00F56296">
        <w:rPr>
          <w:color w:val="291E1E"/>
          <w:sz w:val="24"/>
          <w:szCs w:val="24"/>
        </w:rPr>
        <w:t>- формирование положительной мотивации обучающихся на исполнение правил, законов, учебную деятельность, Закона об образовании – снижение количества преступлений и правонарушений, совершенных несовершеннолетними.</w:t>
      </w:r>
    </w:p>
    <w:p w:rsidR="00F56296" w:rsidRPr="00F56296" w:rsidRDefault="00F56296" w:rsidP="00F56296">
      <w:pPr>
        <w:pStyle w:val="a7"/>
        <w:tabs>
          <w:tab w:val="left" w:pos="709"/>
          <w:tab w:val="left" w:pos="2581"/>
        </w:tabs>
        <w:ind w:left="709" w:firstLine="0"/>
        <w:jc w:val="both"/>
        <w:rPr>
          <w:sz w:val="24"/>
          <w:szCs w:val="24"/>
        </w:rPr>
      </w:pPr>
    </w:p>
    <w:p w:rsidR="00F56296" w:rsidRPr="00F56296" w:rsidRDefault="00F56296" w:rsidP="00F56296">
      <w:pPr>
        <w:pStyle w:val="a3"/>
        <w:tabs>
          <w:tab w:val="left" w:pos="709"/>
        </w:tabs>
        <w:ind w:left="0" w:firstLine="709"/>
        <w:jc w:val="both"/>
      </w:pPr>
    </w:p>
    <w:p w:rsidR="00F56296" w:rsidRPr="00F56296" w:rsidRDefault="00F56296" w:rsidP="00BF4681">
      <w:pPr>
        <w:pStyle w:val="a7"/>
        <w:numPr>
          <w:ilvl w:val="0"/>
          <w:numId w:val="49"/>
        </w:numPr>
        <w:tabs>
          <w:tab w:val="left" w:pos="709"/>
          <w:tab w:val="left" w:pos="1163"/>
        </w:tabs>
        <w:ind w:left="0" w:firstLine="709"/>
        <w:jc w:val="both"/>
        <w:rPr>
          <w:b/>
          <w:color w:val="291E1E"/>
          <w:sz w:val="24"/>
          <w:szCs w:val="24"/>
        </w:rPr>
      </w:pPr>
      <w:r w:rsidRPr="00F56296">
        <w:rPr>
          <w:b/>
          <w:color w:val="291E1E"/>
          <w:sz w:val="24"/>
          <w:szCs w:val="24"/>
        </w:rPr>
        <w:t>План действий по реализации программы</w:t>
      </w:r>
    </w:p>
    <w:tbl>
      <w:tblPr>
        <w:tblW w:w="9603"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37"/>
        <w:gridCol w:w="4883"/>
        <w:gridCol w:w="2012"/>
        <w:gridCol w:w="2271"/>
      </w:tblGrid>
      <w:tr w:rsidR="00F56296" w:rsidRPr="00F56296" w:rsidTr="00F56296">
        <w:trPr>
          <w:trHeight w:val="352"/>
        </w:trPr>
        <w:tc>
          <w:tcPr>
            <w:tcW w:w="437" w:type="dxa"/>
          </w:tcPr>
          <w:p w:rsidR="00F56296" w:rsidRPr="00F56296" w:rsidRDefault="00F56296" w:rsidP="00F56296">
            <w:pPr>
              <w:pStyle w:val="TableParagraph"/>
              <w:tabs>
                <w:tab w:val="left" w:pos="709"/>
              </w:tabs>
              <w:rPr>
                <w:b/>
                <w:sz w:val="24"/>
                <w:szCs w:val="24"/>
              </w:rPr>
            </w:pPr>
            <w:r w:rsidRPr="00F56296">
              <w:rPr>
                <w:b/>
                <w:sz w:val="24"/>
                <w:szCs w:val="24"/>
              </w:rPr>
              <w:t>№</w:t>
            </w:r>
          </w:p>
        </w:tc>
        <w:tc>
          <w:tcPr>
            <w:tcW w:w="4883" w:type="dxa"/>
          </w:tcPr>
          <w:p w:rsidR="00F56296" w:rsidRPr="00F56296" w:rsidRDefault="00F56296" w:rsidP="00F56296">
            <w:pPr>
              <w:pStyle w:val="TableParagraph"/>
              <w:tabs>
                <w:tab w:val="left" w:pos="709"/>
              </w:tabs>
              <w:rPr>
                <w:b/>
                <w:sz w:val="24"/>
                <w:szCs w:val="24"/>
              </w:rPr>
            </w:pPr>
            <w:r w:rsidRPr="00F56296">
              <w:rPr>
                <w:b/>
                <w:sz w:val="24"/>
                <w:szCs w:val="24"/>
              </w:rPr>
              <w:t>Мероприятия</w:t>
            </w:r>
          </w:p>
        </w:tc>
        <w:tc>
          <w:tcPr>
            <w:tcW w:w="2012" w:type="dxa"/>
          </w:tcPr>
          <w:p w:rsidR="00F56296" w:rsidRPr="00F56296" w:rsidRDefault="00F56296" w:rsidP="00F56296">
            <w:pPr>
              <w:pStyle w:val="TableParagraph"/>
              <w:tabs>
                <w:tab w:val="left" w:pos="709"/>
              </w:tabs>
              <w:rPr>
                <w:b/>
                <w:sz w:val="24"/>
                <w:szCs w:val="24"/>
              </w:rPr>
            </w:pPr>
            <w:r w:rsidRPr="00F56296">
              <w:rPr>
                <w:b/>
                <w:sz w:val="24"/>
                <w:szCs w:val="24"/>
              </w:rPr>
              <w:t>Сроки</w:t>
            </w:r>
          </w:p>
        </w:tc>
        <w:tc>
          <w:tcPr>
            <w:tcW w:w="2271" w:type="dxa"/>
          </w:tcPr>
          <w:p w:rsidR="00F56296" w:rsidRPr="00F56296" w:rsidRDefault="00F56296" w:rsidP="00F56296">
            <w:pPr>
              <w:pStyle w:val="TableParagraph"/>
              <w:tabs>
                <w:tab w:val="left" w:pos="709"/>
              </w:tabs>
              <w:rPr>
                <w:b/>
                <w:sz w:val="24"/>
                <w:szCs w:val="24"/>
              </w:rPr>
            </w:pPr>
            <w:r w:rsidRPr="00F56296">
              <w:rPr>
                <w:b/>
                <w:sz w:val="24"/>
                <w:szCs w:val="24"/>
              </w:rPr>
              <w:t>Ответственные</w:t>
            </w:r>
          </w:p>
        </w:tc>
      </w:tr>
      <w:tr w:rsidR="00F56296" w:rsidRPr="00F56296" w:rsidTr="00855480">
        <w:trPr>
          <w:trHeight w:val="2820"/>
        </w:trPr>
        <w:tc>
          <w:tcPr>
            <w:tcW w:w="437" w:type="dxa"/>
          </w:tcPr>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sz w:val="24"/>
                <w:szCs w:val="24"/>
              </w:rPr>
            </w:pPr>
            <w:r w:rsidRPr="00F56296">
              <w:rPr>
                <w:sz w:val="24"/>
                <w:szCs w:val="24"/>
              </w:rPr>
              <w:t>1</w:t>
            </w:r>
          </w:p>
        </w:tc>
        <w:tc>
          <w:tcPr>
            <w:tcW w:w="4883" w:type="dxa"/>
          </w:tcPr>
          <w:p w:rsidR="00F56296" w:rsidRPr="00F56296" w:rsidRDefault="00F56296" w:rsidP="00F56296">
            <w:pPr>
              <w:pStyle w:val="TableParagraph"/>
              <w:tabs>
                <w:tab w:val="left" w:pos="709"/>
              </w:tabs>
              <w:rPr>
                <w:sz w:val="24"/>
                <w:szCs w:val="24"/>
              </w:rPr>
            </w:pPr>
            <w:r w:rsidRPr="00F56296">
              <w:rPr>
                <w:sz w:val="24"/>
                <w:szCs w:val="24"/>
              </w:rPr>
              <w:t>Проведения диагностических исследований в образовательном учреждении, с целью выявления уровня компетентности в законодательной сфере обучающихся:</w:t>
            </w:r>
          </w:p>
          <w:p w:rsidR="00F56296" w:rsidRPr="00F56296" w:rsidRDefault="00F56296" w:rsidP="00F56296">
            <w:pPr>
              <w:pStyle w:val="TableParagraph"/>
              <w:tabs>
                <w:tab w:val="left" w:pos="709"/>
              </w:tabs>
              <w:rPr>
                <w:sz w:val="24"/>
                <w:szCs w:val="24"/>
              </w:rPr>
            </w:pPr>
            <w:r w:rsidRPr="00F56296">
              <w:rPr>
                <w:w w:val="99"/>
                <w:sz w:val="24"/>
                <w:szCs w:val="24"/>
              </w:rPr>
              <w:t>-</w:t>
            </w:r>
            <w:r w:rsidRPr="00F56296">
              <w:rPr>
                <w:sz w:val="24"/>
                <w:szCs w:val="24"/>
              </w:rPr>
              <w:t xml:space="preserve"> проведения диагностических исследований в образовательном учреждении, с целью выявления уровня компетентности в законодательной сфере педагогов;</w:t>
            </w:r>
          </w:p>
          <w:p w:rsidR="00F56296" w:rsidRPr="00F56296" w:rsidRDefault="00F56296" w:rsidP="00F56296">
            <w:pPr>
              <w:pStyle w:val="Default"/>
              <w:tabs>
                <w:tab w:val="left" w:pos="709"/>
              </w:tabs>
            </w:pPr>
            <w:r w:rsidRPr="00F56296">
              <w:t>-  мониторинг занятости обучающихся во внеурочное время</w:t>
            </w:r>
          </w:p>
        </w:tc>
        <w:tc>
          <w:tcPr>
            <w:tcW w:w="2012" w:type="dxa"/>
          </w:tcPr>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sz w:val="24"/>
                <w:szCs w:val="24"/>
              </w:rPr>
            </w:pPr>
            <w:r w:rsidRPr="00F56296">
              <w:rPr>
                <w:sz w:val="24"/>
                <w:szCs w:val="24"/>
              </w:rPr>
              <w:t>В течение года</w:t>
            </w:r>
          </w:p>
        </w:tc>
        <w:tc>
          <w:tcPr>
            <w:tcW w:w="2271" w:type="dxa"/>
          </w:tcPr>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sz w:val="24"/>
                <w:szCs w:val="24"/>
              </w:rPr>
            </w:pPr>
            <w:r w:rsidRPr="00F56296">
              <w:rPr>
                <w:sz w:val="24"/>
                <w:szCs w:val="24"/>
              </w:rPr>
              <w:t>Педагог-организатор Кураторы</w:t>
            </w:r>
          </w:p>
          <w:p w:rsidR="00F56296" w:rsidRPr="00F56296" w:rsidRDefault="00F56296" w:rsidP="00F56296">
            <w:pPr>
              <w:pStyle w:val="TableParagraph"/>
              <w:tabs>
                <w:tab w:val="left" w:pos="709"/>
              </w:tabs>
              <w:rPr>
                <w:sz w:val="24"/>
                <w:szCs w:val="24"/>
              </w:rPr>
            </w:pPr>
            <w:r w:rsidRPr="00F56296">
              <w:rPr>
                <w:sz w:val="24"/>
                <w:szCs w:val="24"/>
              </w:rPr>
              <w:t>Педагог-психолог</w:t>
            </w:r>
          </w:p>
        </w:tc>
      </w:tr>
      <w:tr w:rsidR="00F56296" w:rsidRPr="00F56296" w:rsidTr="00F56296">
        <w:trPr>
          <w:trHeight w:val="1732"/>
        </w:trPr>
        <w:tc>
          <w:tcPr>
            <w:tcW w:w="437" w:type="dxa"/>
          </w:tcPr>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sz w:val="24"/>
                <w:szCs w:val="24"/>
              </w:rPr>
            </w:pPr>
            <w:r w:rsidRPr="00F56296">
              <w:rPr>
                <w:sz w:val="24"/>
                <w:szCs w:val="24"/>
              </w:rPr>
              <w:t>2</w:t>
            </w:r>
          </w:p>
        </w:tc>
        <w:tc>
          <w:tcPr>
            <w:tcW w:w="4883" w:type="dxa"/>
          </w:tcPr>
          <w:p w:rsidR="00F56296" w:rsidRPr="00F56296" w:rsidRDefault="00F56296" w:rsidP="00F56296">
            <w:pPr>
              <w:pStyle w:val="TableParagraph"/>
              <w:tabs>
                <w:tab w:val="left" w:pos="709"/>
              </w:tabs>
              <w:rPr>
                <w:sz w:val="24"/>
                <w:szCs w:val="24"/>
              </w:rPr>
            </w:pPr>
            <w:r w:rsidRPr="00F56296">
              <w:rPr>
                <w:sz w:val="24"/>
                <w:szCs w:val="24"/>
              </w:rPr>
              <w:t>Оформление и обновление в образовательном учреждении информационно-консультационных стендов:«Правовой уголок»на темы:</w:t>
            </w:r>
          </w:p>
          <w:p w:rsidR="00F56296" w:rsidRPr="00F56296" w:rsidRDefault="00F56296" w:rsidP="00BF4681">
            <w:pPr>
              <w:pStyle w:val="TableParagraph"/>
              <w:numPr>
                <w:ilvl w:val="0"/>
                <w:numId w:val="48"/>
              </w:numPr>
              <w:tabs>
                <w:tab w:val="left" w:pos="182"/>
                <w:tab w:val="left" w:pos="709"/>
              </w:tabs>
              <w:ind w:left="0" w:firstLine="0"/>
              <w:rPr>
                <w:sz w:val="24"/>
                <w:szCs w:val="24"/>
              </w:rPr>
            </w:pPr>
            <w:r w:rsidRPr="00F56296">
              <w:rPr>
                <w:sz w:val="24"/>
                <w:szCs w:val="24"/>
              </w:rPr>
              <w:t>«Подросток и толерантность»</w:t>
            </w:r>
          </w:p>
          <w:p w:rsidR="00F56296" w:rsidRPr="00F56296" w:rsidRDefault="00F56296" w:rsidP="00BF4681">
            <w:pPr>
              <w:pStyle w:val="TableParagraph"/>
              <w:numPr>
                <w:ilvl w:val="0"/>
                <w:numId w:val="48"/>
              </w:numPr>
              <w:tabs>
                <w:tab w:val="left" w:pos="334"/>
                <w:tab w:val="left" w:pos="709"/>
              </w:tabs>
              <w:ind w:left="0" w:firstLine="0"/>
              <w:rPr>
                <w:sz w:val="24"/>
                <w:szCs w:val="24"/>
              </w:rPr>
            </w:pPr>
            <w:r w:rsidRPr="00F56296">
              <w:rPr>
                <w:sz w:val="24"/>
                <w:szCs w:val="24"/>
              </w:rPr>
              <w:t>«Административная и уголовная ответственность несовершеннолетних» и другие.</w:t>
            </w:r>
          </w:p>
        </w:tc>
        <w:tc>
          <w:tcPr>
            <w:tcW w:w="2012" w:type="dxa"/>
          </w:tcPr>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sz w:val="24"/>
                <w:szCs w:val="24"/>
              </w:rPr>
            </w:pPr>
            <w:r w:rsidRPr="00F56296">
              <w:rPr>
                <w:sz w:val="24"/>
                <w:szCs w:val="24"/>
              </w:rPr>
              <w:t>В течение года</w:t>
            </w:r>
          </w:p>
        </w:tc>
        <w:tc>
          <w:tcPr>
            <w:tcW w:w="2271" w:type="dxa"/>
          </w:tcPr>
          <w:p w:rsidR="00F56296" w:rsidRPr="00F56296" w:rsidRDefault="00F56296" w:rsidP="00F56296">
            <w:pPr>
              <w:pStyle w:val="TableParagraph"/>
              <w:tabs>
                <w:tab w:val="left" w:pos="709"/>
              </w:tabs>
              <w:rPr>
                <w:sz w:val="24"/>
                <w:szCs w:val="24"/>
              </w:rPr>
            </w:pPr>
            <w:r w:rsidRPr="00F56296">
              <w:rPr>
                <w:sz w:val="24"/>
                <w:szCs w:val="24"/>
              </w:rPr>
              <w:t>Педагог-организатор Кураторы</w:t>
            </w:r>
          </w:p>
          <w:p w:rsidR="00F56296" w:rsidRPr="00F56296" w:rsidRDefault="00F56296" w:rsidP="00F56296">
            <w:pPr>
              <w:pStyle w:val="TableParagraph"/>
              <w:tabs>
                <w:tab w:val="left" w:pos="709"/>
              </w:tabs>
              <w:rPr>
                <w:sz w:val="24"/>
                <w:szCs w:val="24"/>
              </w:rPr>
            </w:pPr>
            <w:r w:rsidRPr="00F56296">
              <w:rPr>
                <w:sz w:val="24"/>
                <w:szCs w:val="24"/>
              </w:rPr>
              <w:t>Студенческий совет</w:t>
            </w:r>
          </w:p>
        </w:tc>
      </w:tr>
      <w:tr w:rsidR="00F56296" w:rsidRPr="00F56296" w:rsidTr="00F56296">
        <w:trPr>
          <w:trHeight w:val="1732"/>
        </w:trPr>
        <w:tc>
          <w:tcPr>
            <w:tcW w:w="437" w:type="dxa"/>
          </w:tcPr>
          <w:p w:rsidR="00F56296" w:rsidRPr="00F56296" w:rsidRDefault="00F56296" w:rsidP="00F56296">
            <w:pPr>
              <w:pStyle w:val="TableParagraph"/>
              <w:tabs>
                <w:tab w:val="left" w:pos="709"/>
              </w:tabs>
              <w:rPr>
                <w:b/>
                <w:sz w:val="24"/>
                <w:szCs w:val="24"/>
              </w:rPr>
            </w:pPr>
            <w:r w:rsidRPr="00F56296">
              <w:rPr>
                <w:b/>
                <w:sz w:val="24"/>
                <w:szCs w:val="24"/>
              </w:rPr>
              <w:t>3</w:t>
            </w:r>
          </w:p>
        </w:tc>
        <w:tc>
          <w:tcPr>
            <w:tcW w:w="4883" w:type="dxa"/>
          </w:tcPr>
          <w:p w:rsidR="00F56296" w:rsidRPr="00F56296" w:rsidRDefault="00F56296" w:rsidP="00F56296">
            <w:pPr>
              <w:pStyle w:val="TableParagraph"/>
              <w:tabs>
                <w:tab w:val="left" w:pos="709"/>
              </w:tabs>
              <w:rPr>
                <w:sz w:val="24"/>
                <w:szCs w:val="24"/>
              </w:rPr>
            </w:pPr>
            <w:r w:rsidRPr="00F56296">
              <w:rPr>
                <w:sz w:val="24"/>
                <w:szCs w:val="24"/>
              </w:rPr>
              <w:t>Координация взаимодействия с комиссией по делам несовершеннолетних и защите их прав, с ОМВД с целью привлечения к сотрудничеству в проведении родительских собраний, педагогических советов, классных часов, внеклассных мероприятий.</w:t>
            </w:r>
          </w:p>
        </w:tc>
        <w:tc>
          <w:tcPr>
            <w:tcW w:w="2012" w:type="dxa"/>
          </w:tcPr>
          <w:p w:rsidR="00F56296" w:rsidRPr="00F56296" w:rsidRDefault="00F56296" w:rsidP="00F56296">
            <w:pPr>
              <w:pStyle w:val="TableParagraph"/>
              <w:tabs>
                <w:tab w:val="left" w:pos="709"/>
              </w:tabs>
              <w:rPr>
                <w:b/>
                <w:sz w:val="24"/>
                <w:szCs w:val="24"/>
              </w:rPr>
            </w:pPr>
            <w:r w:rsidRPr="00F56296">
              <w:rPr>
                <w:sz w:val="24"/>
                <w:szCs w:val="24"/>
              </w:rPr>
              <w:t>В течение года</w:t>
            </w:r>
          </w:p>
        </w:tc>
        <w:tc>
          <w:tcPr>
            <w:tcW w:w="2271" w:type="dxa"/>
          </w:tcPr>
          <w:p w:rsidR="00F56296" w:rsidRPr="00F56296" w:rsidRDefault="00F56296" w:rsidP="00F56296">
            <w:pPr>
              <w:pStyle w:val="TableParagraph"/>
              <w:tabs>
                <w:tab w:val="left" w:pos="709"/>
              </w:tabs>
              <w:rPr>
                <w:sz w:val="24"/>
                <w:szCs w:val="24"/>
              </w:rPr>
            </w:pPr>
            <w:r w:rsidRPr="00F56296">
              <w:rPr>
                <w:sz w:val="24"/>
                <w:szCs w:val="24"/>
              </w:rPr>
              <w:t>Педагог-организатор Кураторы</w:t>
            </w:r>
          </w:p>
          <w:p w:rsidR="00F56296" w:rsidRPr="00F56296" w:rsidRDefault="00F56296" w:rsidP="00F56296">
            <w:pPr>
              <w:pStyle w:val="TableParagraph"/>
              <w:tabs>
                <w:tab w:val="left" w:pos="709"/>
              </w:tabs>
              <w:rPr>
                <w:sz w:val="24"/>
                <w:szCs w:val="24"/>
              </w:rPr>
            </w:pPr>
          </w:p>
        </w:tc>
      </w:tr>
      <w:tr w:rsidR="00F56296" w:rsidRPr="00F56296" w:rsidTr="00F56296">
        <w:trPr>
          <w:trHeight w:val="1732"/>
        </w:trPr>
        <w:tc>
          <w:tcPr>
            <w:tcW w:w="437" w:type="dxa"/>
          </w:tcPr>
          <w:p w:rsidR="00F56296" w:rsidRPr="00F56296" w:rsidRDefault="00F56296" w:rsidP="00F56296">
            <w:pPr>
              <w:pStyle w:val="TableParagraph"/>
              <w:tabs>
                <w:tab w:val="left" w:pos="709"/>
              </w:tabs>
              <w:rPr>
                <w:b/>
                <w:sz w:val="24"/>
                <w:szCs w:val="24"/>
              </w:rPr>
            </w:pPr>
            <w:r w:rsidRPr="00F56296">
              <w:rPr>
                <w:b/>
                <w:sz w:val="24"/>
                <w:szCs w:val="24"/>
              </w:rPr>
              <w:t>4</w:t>
            </w:r>
          </w:p>
        </w:tc>
        <w:tc>
          <w:tcPr>
            <w:tcW w:w="4883" w:type="dxa"/>
          </w:tcPr>
          <w:p w:rsidR="00F56296" w:rsidRPr="00F56296" w:rsidRDefault="00F56296" w:rsidP="00F56296">
            <w:pPr>
              <w:pStyle w:val="TableParagraph"/>
              <w:tabs>
                <w:tab w:val="left" w:pos="709"/>
              </w:tabs>
              <w:rPr>
                <w:sz w:val="24"/>
                <w:szCs w:val="24"/>
              </w:rPr>
            </w:pPr>
            <w:r w:rsidRPr="00F56296">
              <w:rPr>
                <w:sz w:val="24"/>
                <w:szCs w:val="24"/>
              </w:rPr>
              <w:t>Проведение Парламентских уроков с целью ознакомления    с    избирательной    системой и законотворческой деятельностью депутатов.</w:t>
            </w:r>
          </w:p>
        </w:tc>
        <w:tc>
          <w:tcPr>
            <w:tcW w:w="2012" w:type="dxa"/>
          </w:tcPr>
          <w:p w:rsidR="00F56296" w:rsidRPr="00F56296" w:rsidRDefault="00F56296" w:rsidP="00F56296">
            <w:pPr>
              <w:pStyle w:val="TableParagraph"/>
              <w:tabs>
                <w:tab w:val="left" w:pos="709"/>
              </w:tabs>
              <w:rPr>
                <w:b/>
                <w:sz w:val="24"/>
                <w:szCs w:val="24"/>
              </w:rPr>
            </w:pPr>
            <w:r w:rsidRPr="00F56296">
              <w:rPr>
                <w:sz w:val="24"/>
                <w:szCs w:val="24"/>
              </w:rPr>
              <w:t>Вт ечение года</w:t>
            </w:r>
          </w:p>
        </w:tc>
        <w:tc>
          <w:tcPr>
            <w:tcW w:w="2271" w:type="dxa"/>
          </w:tcPr>
          <w:p w:rsidR="00F56296" w:rsidRPr="00F56296" w:rsidRDefault="00F56296" w:rsidP="00F56296">
            <w:pPr>
              <w:pStyle w:val="TableParagraph"/>
              <w:tabs>
                <w:tab w:val="left" w:pos="709"/>
              </w:tabs>
              <w:rPr>
                <w:sz w:val="24"/>
                <w:szCs w:val="24"/>
              </w:rPr>
            </w:pPr>
            <w:r w:rsidRPr="00F56296">
              <w:rPr>
                <w:sz w:val="24"/>
                <w:szCs w:val="24"/>
              </w:rPr>
              <w:t>Педагог-организатор Кураторы</w:t>
            </w:r>
          </w:p>
          <w:p w:rsidR="00F56296" w:rsidRPr="00F56296" w:rsidRDefault="00F56296" w:rsidP="00F56296">
            <w:pPr>
              <w:pStyle w:val="TableParagraph"/>
              <w:tabs>
                <w:tab w:val="left" w:pos="709"/>
              </w:tabs>
              <w:rPr>
                <w:sz w:val="24"/>
                <w:szCs w:val="24"/>
              </w:rPr>
            </w:pPr>
          </w:p>
        </w:tc>
      </w:tr>
      <w:tr w:rsidR="00F56296" w:rsidRPr="00F56296" w:rsidTr="00F56296">
        <w:trPr>
          <w:trHeight w:val="1420"/>
        </w:trPr>
        <w:tc>
          <w:tcPr>
            <w:tcW w:w="437" w:type="dxa"/>
          </w:tcPr>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r w:rsidRPr="00F56296">
              <w:rPr>
                <w:b/>
                <w:sz w:val="24"/>
                <w:szCs w:val="24"/>
              </w:rPr>
              <w:t>5</w:t>
            </w:r>
          </w:p>
        </w:tc>
        <w:tc>
          <w:tcPr>
            <w:tcW w:w="4883" w:type="dxa"/>
          </w:tcPr>
          <w:p w:rsidR="00F56296" w:rsidRPr="00F56296" w:rsidRDefault="00F56296" w:rsidP="00F56296">
            <w:pPr>
              <w:pStyle w:val="TableParagraph"/>
              <w:tabs>
                <w:tab w:val="left" w:pos="709"/>
              </w:tabs>
              <w:rPr>
                <w:sz w:val="24"/>
                <w:szCs w:val="24"/>
              </w:rPr>
            </w:pPr>
            <w:r w:rsidRPr="00F56296">
              <w:rPr>
                <w:sz w:val="24"/>
                <w:szCs w:val="24"/>
              </w:rPr>
              <w:t>Участие в профилактической операции «Правовая грамотность», «Финансовая грамотность», и т.д., в социально-значимых акциях соответствующей направленности.</w:t>
            </w:r>
          </w:p>
        </w:tc>
        <w:tc>
          <w:tcPr>
            <w:tcW w:w="2012" w:type="dxa"/>
          </w:tcPr>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sz w:val="24"/>
                <w:szCs w:val="24"/>
              </w:rPr>
            </w:pPr>
            <w:r w:rsidRPr="00F56296">
              <w:rPr>
                <w:sz w:val="24"/>
                <w:szCs w:val="24"/>
              </w:rPr>
              <w:t>Согласно плану</w:t>
            </w:r>
          </w:p>
        </w:tc>
        <w:tc>
          <w:tcPr>
            <w:tcW w:w="2271" w:type="dxa"/>
          </w:tcPr>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sz w:val="24"/>
                <w:szCs w:val="24"/>
              </w:rPr>
            </w:pPr>
            <w:r w:rsidRPr="00F56296">
              <w:rPr>
                <w:sz w:val="24"/>
                <w:szCs w:val="24"/>
              </w:rPr>
              <w:t>Педагог-организатор Кураторы</w:t>
            </w:r>
          </w:p>
          <w:p w:rsidR="00F56296" w:rsidRPr="00F56296" w:rsidRDefault="00F56296" w:rsidP="00F56296">
            <w:pPr>
              <w:pStyle w:val="TableParagraph"/>
              <w:tabs>
                <w:tab w:val="left" w:pos="709"/>
              </w:tabs>
              <w:rPr>
                <w:sz w:val="24"/>
                <w:szCs w:val="24"/>
              </w:rPr>
            </w:pPr>
          </w:p>
        </w:tc>
      </w:tr>
      <w:tr w:rsidR="00F56296" w:rsidRPr="00F56296" w:rsidTr="00F56296">
        <w:trPr>
          <w:trHeight w:val="1180"/>
        </w:trPr>
        <w:tc>
          <w:tcPr>
            <w:tcW w:w="437" w:type="dxa"/>
          </w:tcPr>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r w:rsidRPr="00F56296">
              <w:rPr>
                <w:b/>
                <w:sz w:val="24"/>
                <w:szCs w:val="24"/>
              </w:rPr>
              <w:t>6</w:t>
            </w:r>
          </w:p>
        </w:tc>
        <w:tc>
          <w:tcPr>
            <w:tcW w:w="4883" w:type="dxa"/>
          </w:tcPr>
          <w:p w:rsidR="00F56296" w:rsidRPr="00F56296" w:rsidRDefault="00F56296" w:rsidP="00F56296">
            <w:pPr>
              <w:pStyle w:val="TableParagraph"/>
              <w:tabs>
                <w:tab w:val="left" w:pos="709"/>
              </w:tabs>
              <w:rPr>
                <w:sz w:val="24"/>
                <w:szCs w:val="24"/>
              </w:rPr>
            </w:pPr>
            <w:r w:rsidRPr="00F56296">
              <w:rPr>
                <w:sz w:val="24"/>
                <w:szCs w:val="24"/>
              </w:rPr>
              <w:t>Проведение классных часов по актуальным вопросам правового воспитания и формирования законопослушного поведения обучающихся.</w:t>
            </w:r>
          </w:p>
        </w:tc>
        <w:tc>
          <w:tcPr>
            <w:tcW w:w="2012" w:type="dxa"/>
          </w:tcPr>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sz w:val="24"/>
                <w:szCs w:val="24"/>
              </w:rPr>
            </w:pPr>
            <w:r w:rsidRPr="00F56296">
              <w:rPr>
                <w:sz w:val="24"/>
                <w:szCs w:val="24"/>
              </w:rPr>
              <w:t>В течение года</w:t>
            </w:r>
          </w:p>
        </w:tc>
        <w:tc>
          <w:tcPr>
            <w:tcW w:w="2271" w:type="dxa"/>
          </w:tcPr>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sz w:val="24"/>
                <w:szCs w:val="24"/>
              </w:rPr>
            </w:pPr>
            <w:r w:rsidRPr="00F56296">
              <w:rPr>
                <w:sz w:val="24"/>
                <w:szCs w:val="24"/>
              </w:rPr>
              <w:t>Педагог-организатор Кураторы</w:t>
            </w:r>
          </w:p>
          <w:p w:rsidR="00F56296" w:rsidRPr="00F56296" w:rsidRDefault="00F56296" w:rsidP="00F56296">
            <w:pPr>
              <w:pStyle w:val="TableParagraph"/>
              <w:tabs>
                <w:tab w:val="left" w:pos="709"/>
              </w:tabs>
              <w:rPr>
                <w:sz w:val="24"/>
                <w:szCs w:val="24"/>
              </w:rPr>
            </w:pPr>
          </w:p>
        </w:tc>
      </w:tr>
      <w:tr w:rsidR="00F56296" w:rsidRPr="00F56296" w:rsidTr="00F56296">
        <w:trPr>
          <w:trHeight w:val="1180"/>
        </w:trPr>
        <w:tc>
          <w:tcPr>
            <w:tcW w:w="437" w:type="dxa"/>
          </w:tcPr>
          <w:p w:rsidR="00F56296" w:rsidRPr="00F56296" w:rsidRDefault="00F56296" w:rsidP="00F56296">
            <w:pPr>
              <w:pStyle w:val="TableParagraph"/>
              <w:tabs>
                <w:tab w:val="left" w:pos="709"/>
              </w:tabs>
              <w:rPr>
                <w:b/>
                <w:sz w:val="24"/>
                <w:szCs w:val="24"/>
              </w:rPr>
            </w:pPr>
            <w:r w:rsidRPr="00F56296">
              <w:rPr>
                <w:b/>
                <w:sz w:val="24"/>
                <w:szCs w:val="24"/>
              </w:rPr>
              <w:t>7</w:t>
            </w:r>
          </w:p>
        </w:tc>
        <w:tc>
          <w:tcPr>
            <w:tcW w:w="4883" w:type="dxa"/>
          </w:tcPr>
          <w:p w:rsidR="00F56296" w:rsidRPr="00F56296" w:rsidRDefault="00F56296" w:rsidP="00F56296">
            <w:pPr>
              <w:pStyle w:val="TableParagraph"/>
              <w:tabs>
                <w:tab w:val="left" w:pos="709"/>
              </w:tabs>
              <w:rPr>
                <w:sz w:val="24"/>
                <w:szCs w:val="24"/>
              </w:rPr>
            </w:pPr>
            <w:r w:rsidRPr="00F56296">
              <w:rPr>
                <w:sz w:val="24"/>
                <w:szCs w:val="24"/>
              </w:rPr>
              <w:t>Проведение историко-правовых часов, приуроченных ко Дню Конституции РФ:</w:t>
            </w:r>
          </w:p>
          <w:p w:rsidR="00F56296" w:rsidRPr="00F56296" w:rsidRDefault="00F56296" w:rsidP="00F56296">
            <w:pPr>
              <w:pStyle w:val="TableParagraph"/>
              <w:tabs>
                <w:tab w:val="left" w:pos="482"/>
                <w:tab w:val="left" w:pos="709"/>
              </w:tabs>
              <w:rPr>
                <w:sz w:val="24"/>
                <w:szCs w:val="24"/>
              </w:rPr>
            </w:pPr>
            <w:r w:rsidRPr="00F56296">
              <w:rPr>
                <w:sz w:val="24"/>
                <w:szCs w:val="24"/>
              </w:rPr>
              <w:t>-«Быть гражданином – звучит гордо!»;</w:t>
            </w:r>
          </w:p>
          <w:p w:rsidR="00F56296" w:rsidRPr="00F56296" w:rsidRDefault="00F56296" w:rsidP="00F56296">
            <w:pPr>
              <w:pStyle w:val="TableParagraph"/>
              <w:tabs>
                <w:tab w:val="left" w:pos="709"/>
              </w:tabs>
              <w:rPr>
                <w:sz w:val="24"/>
                <w:szCs w:val="24"/>
              </w:rPr>
            </w:pPr>
            <w:r w:rsidRPr="00F56296">
              <w:rPr>
                <w:sz w:val="24"/>
                <w:szCs w:val="24"/>
              </w:rPr>
              <w:t>-«Символы и атрибуты государства Российского»и др.</w:t>
            </w:r>
          </w:p>
        </w:tc>
        <w:tc>
          <w:tcPr>
            <w:tcW w:w="2012" w:type="dxa"/>
          </w:tcPr>
          <w:p w:rsidR="00F56296" w:rsidRPr="00F56296" w:rsidRDefault="00F56296" w:rsidP="00F56296">
            <w:pPr>
              <w:pStyle w:val="TableParagraph"/>
              <w:tabs>
                <w:tab w:val="left" w:pos="709"/>
              </w:tabs>
              <w:rPr>
                <w:sz w:val="24"/>
                <w:szCs w:val="24"/>
              </w:rPr>
            </w:pPr>
          </w:p>
          <w:p w:rsidR="00F56296" w:rsidRPr="00F56296" w:rsidRDefault="00F56296" w:rsidP="00F56296">
            <w:pPr>
              <w:pStyle w:val="TableParagraph"/>
              <w:tabs>
                <w:tab w:val="left" w:pos="709"/>
              </w:tabs>
              <w:rPr>
                <w:b/>
                <w:sz w:val="24"/>
                <w:szCs w:val="24"/>
              </w:rPr>
            </w:pPr>
            <w:r w:rsidRPr="00F56296">
              <w:rPr>
                <w:sz w:val="24"/>
                <w:szCs w:val="24"/>
              </w:rPr>
              <w:t>Декабрь</w:t>
            </w:r>
          </w:p>
        </w:tc>
        <w:tc>
          <w:tcPr>
            <w:tcW w:w="2271" w:type="dxa"/>
          </w:tcPr>
          <w:p w:rsidR="00F56296" w:rsidRPr="00F56296" w:rsidRDefault="00F56296" w:rsidP="00F56296">
            <w:pPr>
              <w:pStyle w:val="TableParagraph"/>
              <w:tabs>
                <w:tab w:val="left" w:pos="709"/>
              </w:tabs>
              <w:rPr>
                <w:sz w:val="24"/>
                <w:szCs w:val="24"/>
              </w:rPr>
            </w:pPr>
            <w:r w:rsidRPr="00F56296">
              <w:rPr>
                <w:sz w:val="24"/>
                <w:szCs w:val="24"/>
              </w:rPr>
              <w:t>Педагог-организатор Кураторы</w:t>
            </w:r>
          </w:p>
          <w:p w:rsidR="00F56296" w:rsidRPr="00F56296" w:rsidRDefault="00F56296" w:rsidP="00F56296">
            <w:pPr>
              <w:pStyle w:val="TableParagraph"/>
              <w:tabs>
                <w:tab w:val="left" w:pos="709"/>
              </w:tabs>
              <w:rPr>
                <w:b/>
                <w:sz w:val="24"/>
                <w:szCs w:val="24"/>
              </w:rPr>
            </w:pPr>
          </w:p>
        </w:tc>
      </w:tr>
      <w:tr w:rsidR="00F56296" w:rsidRPr="00F56296" w:rsidTr="00F56296">
        <w:trPr>
          <w:trHeight w:val="2008"/>
        </w:trPr>
        <w:tc>
          <w:tcPr>
            <w:tcW w:w="437" w:type="dxa"/>
          </w:tcPr>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r w:rsidRPr="00F56296">
              <w:rPr>
                <w:b/>
                <w:sz w:val="24"/>
                <w:szCs w:val="24"/>
              </w:rPr>
              <w:t>8</w:t>
            </w:r>
          </w:p>
        </w:tc>
        <w:tc>
          <w:tcPr>
            <w:tcW w:w="4883" w:type="dxa"/>
          </w:tcPr>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sz w:val="24"/>
                <w:szCs w:val="24"/>
              </w:rPr>
            </w:pPr>
            <w:r w:rsidRPr="00F56296">
              <w:rPr>
                <w:sz w:val="24"/>
                <w:szCs w:val="24"/>
              </w:rPr>
              <w:t>Проведение общеколледжного родительского собрания «Законопослушное поведение несовершеннолетних»</w:t>
            </w:r>
          </w:p>
        </w:tc>
        <w:tc>
          <w:tcPr>
            <w:tcW w:w="2012" w:type="dxa"/>
          </w:tcPr>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sz w:val="24"/>
                <w:szCs w:val="24"/>
              </w:rPr>
            </w:pPr>
            <w:r w:rsidRPr="00F56296">
              <w:rPr>
                <w:sz w:val="24"/>
                <w:szCs w:val="24"/>
              </w:rPr>
              <w:t>В течение года</w:t>
            </w:r>
          </w:p>
        </w:tc>
        <w:tc>
          <w:tcPr>
            <w:tcW w:w="2271" w:type="dxa"/>
          </w:tcPr>
          <w:p w:rsidR="00F56296" w:rsidRPr="00F56296" w:rsidRDefault="00F56296" w:rsidP="00F56296">
            <w:pPr>
              <w:pStyle w:val="TableParagraph"/>
              <w:tabs>
                <w:tab w:val="left" w:pos="709"/>
              </w:tabs>
              <w:rPr>
                <w:sz w:val="24"/>
                <w:szCs w:val="24"/>
              </w:rPr>
            </w:pPr>
            <w:r w:rsidRPr="00F56296">
              <w:rPr>
                <w:sz w:val="24"/>
                <w:szCs w:val="24"/>
              </w:rPr>
              <w:t>Педагог-организатор Кураторы</w:t>
            </w:r>
          </w:p>
          <w:p w:rsidR="00F56296" w:rsidRPr="00F56296" w:rsidRDefault="00F56296" w:rsidP="00F56296">
            <w:pPr>
              <w:pStyle w:val="TableParagraph"/>
              <w:tabs>
                <w:tab w:val="left" w:pos="709"/>
                <w:tab w:val="left" w:pos="1641"/>
              </w:tabs>
              <w:rPr>
                <w:sz w:val="24"/>
                <w:szCs w:val="24"/>
              </w:rPr>
            </w:pPr>
            <w:r w:rsidRPr="00F56296">
              <w:rPr>
                <w:sz w:val="24"/>
                <w:szCs w:val="24"/>
              </w:rPr>
              <w:t>Директор КГБПОУ РМК</w:t>
            </w:r>
          </w:p>
        </w:tc>
      </w:tr>
      <w:tr w:rsidR="00F56296" w:rsidRPr="00F56296" w:rsidTr="00F56296">
        <w:trPr>
          <w:trHeight w:val="1497"/>
        </w:trPr>
        <w:tc>
          <w:tcPr>
            <w:tcW w:w="437" w:type="dxa"/>
          </w:tcPr>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r w:rsidRPr="00F56296">
              <w:rPr>
                <w:b/>
                <w:sz w:val="24"/>
                <w:szCs w:val="24"/>
              </w:rPr>
              <w:t>9</w:t>
            </w:r>
          </w:p>
        </w:tc>
        <w:tc>
          <w:tcPr>
            <w:tcW w:w="4883" w:type="dxa"/>
          </w:tcPr>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sz w:val="24"/>
                <w:szCs w:val="24"/>
              </w:rPr>
            </w:pPr>
            <w:r w:rsidRPr="00F56296">
              <w:rPr>
                <w:sz w:val="24"/>
                <w:szCs w:val="24"/>
              </w:rPr>
              <w:t>Участие в олимпиадах по вопросам права.</w:t>
            </w:r>
          </w:p>
        </w:tc>
        <w:tc>
          <w:tcPr>
            <w:tcW w:w="2012" w:type="dxa"/>
          </w:tcPr>
          <w:p w:rsidR="00F56296" w:rsidRPr="00F56296" w:rsidRDefault="00F56296" w:rsidP="00BF4681">
            <w:pPr>
              <w:pStyle w:val="TableParagraph"/>
              <w:numPr>
                <w:ilvl w:val="0"/>
                <w:numId w:val="47"/>
              </w:numPr>
              <w:tabs>
                <w:tab w:val="left" w:pos="261"/>
                <w:tab w:val="left" w:pos="709"/>
              </w:tabs>
              <w:ind w:left="0" w:firstLine="0"/>
              <w:rPr>
                <w:sz w:val="24"/>
                <w:szCs w:val="24"/>
              </w:rPr>
            </w:pPr>
            <w:r w:rsidRPr="00F56296">
              <w:rPr>
                <w:sz w:val="24"/>
                <w:szCs w:val="24"/>
              </w:rPr>
              <w:t>этап-октябрь-ноябрь,</w:t>
            </w:r>
          </w:p>
          <w:p w:rsidR="00F56296" w:rsidRPr="00F56296" w:rsidRDefault="00F56296" w:rsidP="00BF4681">
            <w:pPr>
              <w:pStyle w:val="TableParagraph"/>
              <w:numPr>
                <w:ilvl w:val="0"/>
                <w:numId w:val="47"/>
              </w:numPr>
              <w:tabs>
                <w:tab w:val="left" w:pos="218"/>
                <w:tab w:val="left" w:pos="709"/>
              </w:tabs>
              <w:ind w:left="0" w:firstLine="0"/>
              <w:rPr>
                <w:sz w:val="24"/>
                <w:szCs w:val="24"/>
              </w:rPr>
            </w:pPr>
            <w:r w:rsidRPr="00F56296">
              <w:rPr>
                <w:sz w:val="24"/>
                <w:szCs w:val="24"/>
              </w:rPr>
              <w:t>этап - (краевой) -ноябрь-декабрь)</w:t>
            </w:r>
          </w:p>
        </w:tc>
        <w:tc>
          <w:tcPr>
            <w:tcW w:w="2271" w:type="dxa"/>
          </w:tcPr>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sz w:val="24"/>
                <w:szCs w:val="24"/>
              </w:rPr>
            </w:pPr>
            <w:r w:rsidRPr="00F56296">
              <w:rPr>
                <w:sz w:val="24"/>
                <w:szCs w:val="24"/>
              </w:rPr>
              <w:t>Педагог-организатор Кураторы</w:t>
            </w:r>
          </w:p>
          <w:p w:rsidR="00F56296" w:rsidRPr="00F56296" w:rsidRDefault="00F56296" w:rsidP="00F56296">
            <w:pPr>
              <w:pStyle w:val="TableParagraph"/>
              <w:tabs>
                <w:tab w:val="left" w:pos="709"/>
                <w:tab w:val="left" w:pos="1790"/>
              </w:tabs>
              <w:rPr>
                <w:sz w:val="24"/>
                <w:szCs w:val="24"/>
              </w:rPr>
            </w:pPr>
            <w:r w:rsidRPr="00F56296">
              <w:rPr>
                <w:sz w:val="24"/>
                <w:szCs w:val="24"/>
              </w:rPr>
              <w:t xml:space="preserve">Преподаватели </w:t>
            </w:r>
          </w:p>
        </w:tc>
      </w:tr>
      <w:tr w:rsidR="00F56296" w:rsidRPr="00F56296" w:rsidTr="00F56296">
        <w:trPr>
          <w:trHeight w:val="1516"/>
        </w:trPr>
        <w:tc>
          <w:tcPr>
            <w:tcW w:w="437" w:type="dxa"/>
          </w:tcPr>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r w:rsidRPr="00F56296">
              <w:rPr>
                <w:b/>
                <w:sz w:val="24"/>
                <w:szCs w:val="24"/>
              </w:rPr>
              <w:t>10</w:t>
            </w:r>
          </w:p>
        </w:tc>
        <w:tc>
          <w:tcPr>
            <w:tcW w:w="4883" w:type="dxa"/>
          </w:tcPr>
          <w:p w:rsidR="00F56296" w:rsidRPr="00F56296" w:rsidRDefault="00F56296" w:rsidP="00F56296">
            <w:pPr>
              <w:pStyle w:val="TableParagraph"/>
              <w:tabs>
                <w:tab w:val="left" w:pos="709"/>
              </w:tabs>
              <w:rPr>
                <w:sz w:val="24"/>
                <w:szCs w:val="24"/>
              </w:rPr>
            </w:pPr>
            <w:r w:rsidRPr="00F56296">
              <w:rPr>
                <w:sz w:val="24"/>
                <w:szCs w:val="24"/>
              </w:rPr>
              <w:t>Вовлечение обучающихся в деятельность волонтерских отрядов</w:t>
            </w:r>
          </w:p>
        </w:tc>
        <w:tc>
          <w:tcPr>
            <w:tcW w:w="2012" w:type="dxa"/>
          </w:tcPr>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sz w:val="24"/>
                <w:szCs w:val="24"/>
              </w:rPr>
            </w:pPr>
            <w:r w:rsidRPr="00F56296">
              <w:rPr>
                <w:sz w:val="24"/>
                <w:szCs w:val="24"/>
              </w:rPr>
              <w:t>В течение года</w:t>
            </w:r>
          </w:p>
        </w:tc>
        <w:tc>
          <w:tcPr>
            <w:tcW w:w="2271" w:type="dxa"/>
          </w:tcPr>
          <w:p w:rsidR="00F56296" w:rsidRPr="00F56296" w:rsidRDefault="00F56296" w:rsidP="00F56296">
            <w:pPr>
              <w:pStyle w:val="TableParagraph"/>
              <w:tabs>
                <w:tab w:val="left" w:pos="709"/>
              </w:tabs>
              <w:rPr>
                <w:b/>
                <w:sz w:val="24"/>
                <w:szCs w:val="24"/>
              </w:rPr>
            </w:pPr>
          </w:p>
          <w:p w:rsidR="00F56296" w:rsidRPr="00F56296" w:rsidRDefault="00F56296" w:rsidP="00F56296">
            <w:pPr>
              <w:pStyle w:val="TableParagraph"/>
              <w:tabs>
                <w:tab w:val="left" w:pos="709"/>
              </w:tabs>
              <w:rPr>
                <w:sz w:val="24"/>
                <w:szCs w:val="24"/>
              </w:rPr>
            </w:pPr>
            <w:r w:rsidRPr="00F56296">
              <w:rPr>
                <w:sz w:val="24"/>
                <w:szCs w:val="24"/>
              </w:rPr>
              <w:t>Педагог-организатор Кураторы</w:t>
            </w:r>
          </w:p>
          <w:p w:rsidR="00F56296" w:rsidRPr="00F56296" w:rsidRDefault="00F56296" w:rsidP="00F56296">
            <w:pPr>
              <w:pStyle w:val="TableParagraph"/>
              <w:tabs>
                <w:tab w:val="left" w:pos="709"/>
                <w:tab w:val="left" w:pos="953"/>
              </w:tabs>
              <w:rPr>
                <w:sz w:val="24"/>
                <w:szCs w:val="24"/>
              </w:rPr>
            </w:pPr>
          </w:p>
        </w:tc>
      </w:tr>
    </w:tbl>
    <w:p w:rsidR="00F56296" w:rsidRPr="00F56296" w:rsidRDefault="00F56296" w:rsidP="00F56296">
      <w:pPr>
        <w:pStyle w:val="a3"/>
        <w:tabs>
          <w:tab w:val="left" w:pos="709"/>
        </w:tabs>
        <w:ind w:left="0" w:firstLine="709"/>
        <w:jc w:val="both"/>
        <w:rPr>
          <w:b/>
        </w:rPr>
      </w:pPr>
    </w:p>
    <w:p w:rsidR="00F56296" w:rsidRPr="00F56296" w:rsidRDefault="00F56296" w:rsidP="00BF4681">
      <w:pPr>
        <w:pStyle w:val="a7"/>
        <w:numPr>
          <w:ilvl w:val="0"/>
          <w:numId w:val="49"/>
        </w:numPr>
        <w:tabs>
          <w:tab w:val="left" w:pos="709"/>
          <w:tab w:val="left" w:pos="1276"/>
          <w:tab w:val="left" w:pos="2127"/>
          <w:tab w:val="left" w:pos="2580"/>
          <w:tab w:val="left" w:pos="2581"/>
        </w:tabs>
        <w:ind w:left="0" w:firstLine="709"/>
        <w:jc w:val="both"/>
        <w:rPr>
          <w:b/>
          <w:color w:val="291E1E"/>
          <w:sz w:val="24"/>
          <w:szCs w:val="24"/>
        </w:rPr>
      </w:pPr>
      <w:r w:rsidRPr="00F56296">
        <w:rPr>
          <w:b/>
          <w:color w:val="291E1E"/>
          <w:sz w:val="24"/>
          <w:szCs w:val="24"/>
        </w:rPr>
        <w:t>Критерии и показатели реализации программы:</w:t>
      </w:r>
    </w:p>
    <w:p w:rsidR="00F56296" w:rsidRPr="00F56296" w:rsidRDefault="00F56296" w:rsidP="00F56296">
      <w:pPr>
        <w:pStyle w:val="a3"/>
        <w:tabs>
          <w:tab w:val="left" w:pos="709"/>
        </w:tabs>
        <w:ind w:left="0" w:firstLine="709"/>
        <w:jc w:val="both"/>
        <w:rPr>
          <w:b/>
        </w:rPr>
      </w:pPr>
    </w:p>
    <w:p w:rsidR="00F56296" w:rsidRPr="00F56296" w:rsidRDefault="00F56296" w:rsidP="00F56296">
      <w:pPr>
        <w:pStyle w:val="a7"/>
        <w:tabs>
          <w:tab w:val="left" w:pos="709"/>
          <w:tab w:val="left" w:pos="2580"/>
          <w:tab w:val="left" w:pos="2581"/>
        </w:tabs>
        <w:ind w:left="709" w:firstLine="0"/>
        <w:jc w:val="both"/>
        <w:rPr>
          <w:sz w:val="24"/>
          <w:szCs w:val="24"/>
        </w:rPr>
      </w:pPr>
      <w:r w:rsidRPr="00F56296">
        <w:rPr>
          <w:color w:val="291E1E"/>
          <w:sz w:val="24"/>
          <w:szCs w:val="24"/>
        </w:rPr>
        <w:t>- Снижение или отсутствие числа правонарушений и преступлений, совершенных несовершеннолетними</w:t>
      </w:r>
    </w:p>
    <w:p w:rsidR="00F56296" w:rsidRPr="00F56296" w:rsidRDefault="00F56296" w:rsidP="00F56296">
      <w:pPr>
        <w:pStyle w:val="a7"/>
        <w:tabs>
          <w:tab w:val="left" w:pos="709"/>
          <w:tab w:val="left" w:pos="2580"/>
          <w:tab w:val="left" w:pos="2581"/>
        </w:tabs>
        <w:ind w:left="709" w:firstLine="0"/>
        <w:jc w:val="both"/>
        <w:rPr>
          <w:sz w:val="24"/>
          <w:szCs w:val="24"/>
        </w:rPr>
      </w:pPr>
      <w:r w:rsidRPr="00F56296">
        <w:rPr>
          <w:color w:val="291E1E"/>
          <w:sz w:val="24"/>
          <w:szCs w:val="24"/>
        </w:rPr>
        <w:t>- Снижение количества обучающихся, состоящих на внутриколледжном учете</w:t>
      </w:r>
    </w:p>
    <w:p w:rsidR="00F56296" w:rsidRPr="00F56296" w:rsidRDefault="00F56296" w:rsidP="00F56296">
      <w:pPr>
        <w:pStyle w:val="a7"/>
        <w:tabs>
          <w:tab w:val="left" w:pos="709"/>
          <w:tab w:val="left" w:pos="2580"/>
          <w:tab w:val="left" w:pos="2581"/>
        </w:tabs>
        <w:ind w:left="709" w:firstLine="0"/>
        <w:jc w:val="both"/>
        <w:rPr>
          <w:sz w:val="24"/>
          <w:szCs w:val="24"/>
        </w:rPr>
      </w:pPr>
      <w:r w:rsidRPr="00F56296">
        <w:rPr>
          <w:color w:val="291E1E"/>
          <w:sz w:val="24"/>
          <w:szCs w:val="24"/>
        </w:rPr>
        <w:t>- Увеличение числа обучающихся, регулярно занимающихся в МО, клубах, секциях и т.д.</w:t>
      </w:r>
    </w:p>
    <w:p w:rsidR="00F56296" w:rsidRPr="00F56296" w:rsidRDefault="00F56296" w:rsidP="00F56296">
      <w:pPr>
        <w:pStyle w:val="a7"/>
        <w:tabs>
          <w:tab w:val="left" w:pos="709"/>
          <w:tab w:val="left" w:pos="2580"/>
          <w:tab w:val="left" w:pos="2581"/>
        </w:tabs>
        <w:ind w:left="709" w:firstLine="0"/>
        <w:jc w:val="both"/>
        <w:rPr>
          <w:sz w:val="24"/>
          <w:szCs w:val="24"/>
        </w:rPr>
      </w:pPr>
      <w:r w:rsidRPr="00F56296">
        <w:rPr>
          <w:color w:val="291E1E"/>
          <w:sz w:val="24"/>
          <w:szCs w:val="24"/>
        </w:rPr>
        <w:t>- Увеличение количества студентов, занимающихся волонтерской деятельностью</w:t>
      </w:r>
    </w:p>
    <w:p w:rsidR="00F56296" w:rsidRPr="00F56296" w:rsidRDefault="00F56296" w:rsidP="00F56296">
      <w:pPr>
        <w:pStyle w:val="a7"/>
        <w:tabs>
          <w:tab w:val="left" w:pos="709"/>
          <w:tab w:val="left" w:pos="2580"/>
          <w:tab w:val="left" w:pos="2581"/>
        </w:tabs>
        <w:ind w:left="709" w:firstLine="0"/>
        <w:jc w:val="both"/>
        <w:rPr>
          <w:color w:val="291E1E"/>
          <w:sz w:val="24"/>
          <w:szCs w:val="24"/>
        </w:rPr>
      </w:pPr>
      <w:r w:rsidRPr="00F56296">
        <w:rPr>
          <w:color w:val="291E1E"/>
          <w:sz w:val="24"/>
          <w:szCs w:val="24"/>
        </w:rPr>
        <w:t>- Увеличение количества обучающихся, принимающих участие в городских, краевых, Всероссийских мероприятиях</w:t>
      </w:r>
    </w:p>
    <w:p w:rsidR="00F56296" w:rsidRPr="00F56296" w:rsidRDefault="00F56296" w:rsidP="00F56296">
      <w:pPr>
        <w:pStyle w:val="a7"/>
        <w:tabs>
          <w:tab w:val="left" w:pos="709"/>
          <w:tab w:val="left" w:pos="2580"/>
          <w:tab w:val="left" w:pos="2581"/>
        </w:tabs>
        <w:ind w:left="709" w:firstLine="0"/>
        <w:jc w:val="both"/>
        <w:rPr>
          <w:color w:val="291E1E"/>
          <w:sz w:val="24"/>
          <w:szCs w:val="24"/>
        </w:rPr>
      </w:pPr>
      <w:r w:rsidRPr="00F56296">
        <w:rPr>
          <w:color w:val="291E1E"/>
          <w:sz w:val="24"/>
          <w:szCs w:val="24"/>
        </w:rPr>
        <w:t>- Уменьшение числа обучающихся, не прошедших социальную практику</w:t>
      </w:r>
    </w:p>
    <w:p w:rsidR="00F56296" w:rsidRPr="00F56296" w:rsidRDefault="00F56296" w:rsidP="00F56296">
      <w:pPr>
        <w:pStyle w:val="a7"/>
        <w:tabs>
          <w:tab w:val="left" w:pos="709"/>
          <w:tab w:val="left" w:pos="2580"/>
          <w:tab w:val="left" w:pos="2581"/>
        </w:tabs>
        <w:ind w:left="709" w:firstLine="0"/>
        <w:jc w:val="both"/>
        <w:rPr>
          <w:sz w:val="24"/>
          <w:szCs w:val="24"/>
        </w:rPr>
      </w:pPr>
      <w:r w:rsidRPr="00F56296">
        <w:rPr>
          <w:color w:val="291E1E"/>
          <w:sz w:val="24"/>
          <w:szCs w:val="24"/>
        </w:rPr>
        <w:t>- Повышени</w:t>
      </w:r>
      <w:r w:rsidRPr="00F56296">
        <w:rPr>
          <w:color w:val="291E1E"/>
          <w:spacing w:val="-3"/>
          <w:sz w:val="24"/>
          <w:szCs w:val="24"/>
        </w:rPr>
        <w:t xml:space="preserve">е </w:t>
      </w:r>
      <w:r w:rsidRPr="00F56296">
        <w:rPr>
          <w:color w:val="291E1E"/>
          <w:sz w:val="24"/>
          <w:szCs w:val="24"/>
        </w:rPr>
        <w:t>уровн</w:t>
      </w:r>
      <w:r w:rsidRPr="00F56296">
        <w:rPr>
          <w:color w:val="291E1E"/>
          <w:spacing w:val="-3"/>
          <w:sz w:val="24"/>
          <w:szCs w:val="24"/>
        </w:rPr>
        <w:t xml:space="preserve">я </w:t>
      </w:r>
      <w:r w:rsidRPr="00F56296">
        <w:rPr>
          <w:color w:val="291E1E"/>
          <w:sz w:val="24"/>
          <w:szCs w:val="24"/>
        </w:rPr>
        <w:t>правово</w:t>
      </w:r>
      <w:r w:rsidRPr="00F56296">
        <w:rPr>
          <w:color w:val="291E1E"/>
          <w:spacing w:val="-4"/>
          <w:sz w:val="24"/>
          <w:szCs w:val="24"/>
        </w:rPr>
        <w:t xml:space="preserve">й </w:t>
      </w:r>
      <w:r w:rsidRPr="00F56296">
        <w:rPr>
          <w:color w:val="291E1E"/>
          <w:sz w:val="24"/>
          <w:szCs w:val="24"/>
        </w:rPr>
        <w:t>культур</w:t>
      </w:r>
      <w:r w:rsidRPr="00F56296">
        <w:rPr>
          <w:color w:val="291E1E"/>
          <w:spacing w:val="-3"/>
          <w:sz w:val="24"/>
          <w:szCs w:val="24"/>
        </w:rPr>
        <w:t xml:space="preserve">ы </w:t>
      </w:r>
      <w:r w:rsidRPr="00F56296">
        <w:rPr>
          <w:color w:val="291E1E"/>
          <w:sz w:val="24"/>
          <w:szCs w:val="24"/>
        </w:rPr>
        <w:t>обучающихся.</w:t>
      </w:r>
    </w:p>
    <w:p w:rsidR="00F56296" w:rsidRPr="00F56296" w:rsidRDefault="00F56296" w:rsidP="00F56296">
      <w:pPr>
        <w:pStyle w:val="a3"/>
        <w:tabs>
          <w:tab w:val="left" w:pos="709"/>
        </w:tabs>
        <w:ind w:left="0" w:firstLine="709"/>
        <w:jc w:val="both"/>
      </w:pPr>
    </w:p>
    <w:p w:rsidR="00F56296" w:rsidRPr="00F56296" w:rsidRDefault="00F56296" w:rsidP="00F56296">
      <w:pPr>
        <w:pStyle w:val="a3"/>
        <w:tabs>
          <w:tab w:val="left" w:pos="709"/>
        </w:tabs>
        <w:ind w:left="0" w:firstLine="709"/>
        <w:jc w:val="both"/>
      </w:pPr>
    </w:p>
    <w:p w:rsidR="00F56296" w:rsidRPr="00F56296" w:rsidRDefault="00F56296" w:rsidP="00F56296">
      <w:pPr>
        <w:pStyle w:val="a3"/>
        <w:tabs>
          <w:tab w:val="left" w:pos="709"/>
        </w:tabs>
        <w:ind w:left="0" w:firstLine="709"/>
        <w:jc w:val="both"/>
      </w:pPr>
    </w:p>
    <w:p w:rsidR="00F56296" w:rsidRPr="00F56296" w:rsidRDefault="00F56296" w:rsidP="00BF4681">
      <w:pPr>
        <w:pStyle w:val="a7"/>
        <w:numPr>
          <w:ilvl w:val="0"/>
          <w:numId w:val="49"/>
        </w:numPr>
        <w:tabs>
          <w:tab w:val="left" w:pos="709"/>
          <w:tab w:val="left" w:pos="851"/>
          <w:tab w:val="left" w:pos="993"/>
          <w:tab w:val="left" w:pos="1701"/>
        </w:tabs>
        <w:ind w:left="851" w:hanging="709"/>
        <w:jc w:val="center"/>
        <w:rPr>
          <w:b/>
          <w:sz w:val="24"/>
          <w:szCs w:val="24"/>
        </w:rPr>
      </w:pPr>
      <w:r w:rsidRPr="00F56296">
        <w:rPr>
          <w:b/>
          <w:sz w:val="24"/>
          <w:szCs w:val="24"/>
        </w:rPr>
        <w:t>ХАРАКТЕРИСТИКА СОЦИОКУЛЬТУРНОЙ СРЕДЫ И СОЦИАЛЬНАЯ ПОДДЕРЖКА СТУДЕНТОВ.</w:t>
      </w:r>
    </w:p>
    <w:p w:rsidR="00F56296" w:rsidRPr="00F56296" w:rsidRDefault="00F56296" w:rsidP="00F56296">
      <w:pPr>
        <w:pStyle w:val="a3"/>
        <w:tabs>
          <w:tab w:val="left" w:pos="709"/>
        </w:tabs>
        <w:ind w:left="0" w:firstLine="709"/>
        <w:jc w:val="both"/>
        <w:rPr>
          <w:b/>
        </w:rPr>
      </w:pPr>
    </w:p>
    <w:p w:rsidR="00F56296" w:rsidRPr="00F56296" w:rsidRDefault="00F56296" w:rsidP="00F56296">
      <w:pPr>
        <w:pStyle w:val="a3"/>
        <w:tabs>
          <w:tab w:val="left" w:pos="709"/>
        </w:tabs>
        <w:ind w:left="0" w:firstLine="709"/>
        <w:jc w:val="both"/>
      </w:pPr>
      <w:r w:rsidRPr="00F56296">
        <w:t>В образовательной организации сформирована социокультурная среда, созданы условия, необходимые для всестороннего развития и социализации личности, сохранения здоровья обучающихся.</w:t>
      </w:r>
    </w:p>
    <w:p w:rsidR="00F56296" w:rsidRPr="00F56296" w:rsidRDefault="00F56296" w:rsidP="00F56296">
      <w:pPr>
        <w:pStyle w:val="a3"/>
        <w:tabs>
          <w:tab w:val="left" w:pos="709"/>
        </w:tabs>
        <w:ind w:left="0" w:firstLine="709"/>
        <w:jc w:val="both"/>
      </w:pPr>
      <w:r w:rsidRPr="00F56296">
        <w:t>Организация воспитательной работы в колледже осуществляется в соответствии:Конституцией Российской Федерации; Конвенцией ООН о правах ребенка; Федеральным законом от 29.12.2012г. № 273-ФЗ «Об организации в Российской Федерации» Федеральной целевой программой развития образования на 2016-2020 годы; Государственной программы Российской Федерации «Патриотическое воспитание граждан РФ на 2016-2020 гг.»; Государственной программы Российской Федерации «Реализация государственной национально политики»; Стратегией развития воспитания в Российской Федерации на период до 2025 года; Концепцией развития системы профилактики безнадзорности и правонарушений несовершеннолетних на период до 2020 года; Государственной программы Алтайского края «Развитие образования и молодежной политики в Алтайском крае» на 2014-2020 годы; Государственной программы Алтайского края «Патриотическое воспитание граждан в Алтайском крае» на 2016-2020 годы; Государственной программы Алтайского края «Комплексные меры противодействия злоупотреблению наркотиками и их незаконному обороту в Алтайском крае» на 2014-2020 годы; Устава КГБПОУ «Рубцовский медицинский колледж», перспективного плана воспитательной работы на текущий учебный год. Эффективность воспитательного процесса поддерживается за счет вовлечения в воспитательное социопедагогическое     пространство колледжа представителей общественных, политических, профессиональных организаций и объединений, предприятий, создающих сферу социального партнерства.</w:t>
      </w:r>
    </w:p>
    <w:p w:rsidR="00F56296" w:rsidRPr="00F56296" w:rsidRDefault="00F56296" w:rsidP="00F56296">
      <w:pPr>
        <w:shd w:val="clear" w:color="auto" w:fill="FFFFFF"/>
        <w:tabs>
          <w:tab w:val="left" w:pos="709"/>
        </w:tabs>
        <w:ind w:firstLine="709"/>
        <w:jc w:val="both"/>
        <w:rPr>
          <w:rStyle w:val="FontStyle100"/>
          <w:sz w:val="24"/>
          <w:szCs w:val="24"/>
        </w:rPr>
      </w:pPr>
      <w:r w:rsidRPr="00F56296">
        <w:rPr>
          <w:rStyle w:val="FontStyle100"/>
          <w:sz w:val="24"/>
          <w:szCs w:val="24"/>
        </w:rPr>
        <w:t xml:space="preserve">Целью проектирования и конструирования развивающей образовательной среды колледжа является формирование профессиональных  и развитие общих компетенций обучающихся, представленных ФГОС СПО, ФГОС СОО. Проектируемое на данной основе воспитательное пространство обеспечивает  целостное компетентностное образование. </w:t>
      </w:r>
    </w:p>
    <w:p w:rsidR="00F56296" w:rsidRPr="00F56296" w:rsidRDefault="00F56296" w:rsidP="00F56296">
      <w:pPr>
        <w:pStyle w:val="a3"/>
        <w:tabs>
          <w:tab w:val="left" w:pos="709"/>
        </w:tabs>
        <w:ind w:left="0" w:firstLine="709"/>
        <w:jc w:val="both"/>
      </w:pPr>
      <w:r w:rsidRPr="00F56296">
        <w:rPr>
          <w:rStyle w:val="FontStyle100"/>
          <w:sz w:val="24"/>
          <w:szCs w:val="24"/>
        </w:rPr>
        <w:t xml:space="preserve">Воспитательная система колледжа включает в себя учебный процесс, внеучебную деятельность студентов, работу кураторов, Совет кураторов, Совет профилактики, Студенческий совет, волонтерскую деятельность. Работа осуществляется в тесном взаимодействии с кураторами групп, с заведующими отделениями Лечебное дело, Сестринское дело, представителями студенческого актива. Воспитательная система моделируется через работу клубов, творческих объединений, кружков и секций колледжа, работу волонтерских отрядов. </w:t>
      </w:r>
      <w:r w:rsidRPr="00F56296">
        <w:t>Непосредственными координаторами воспитательной деятельности в студенческих учебных группах являются кураторы. Кураторы планируют и осуществляют работу по реализации воспитательной деятельности, определяя цели и задачи воспитания на каждый учебный год с учетом учебного плана, контингента студентов, особенностей будущей профессии и т. д. В течение учебного года осуществляется мониторинг воспитательной работы в группе.</w:t>
      </w:r>
    </w:p>
    <w:p w:rsidR="00F56296" w:rsidRPr="00F56296" w:rsidRDefault="00F56296" w:rsidP="00F56296">
      <w:pPr>
        <w:shd w:val="clear" w:color="auto" w:fill="FFFFFF"/>
        <w:tabs>
          <w:tab w:val="left" w:pos="709"/>
        </w:tabs>
        <w:ind w:firstLine="709"/>
        <w:jc w:val="both"/>
        <w:rPr>
          <w:rStyle w:val="FontStyle100"/>
          <w:sz w:val="24"/>
          <w:szCs w:val="24"/>
        </w:rPr>
      </w:pPr>
      <w:r w:rsidRPr="00F56296">
        <w:rPr>
          <w:rStyle w:val="FontStyle100"/>
          <w:sz w:val="24"/>
          <w:szCs w:val="24"/>
        </w:rPr>
        <w:t>Воспитательная деятельность в системе внеучебной работы осуществляется во взаимодействии с органами студенческого соуправления. В составе студенческого соуправления: студенческий Совет, старостат, актив группы.</w:t>
      </w:r>
    </w:p>
    <w:p w:rsidR="00F56296" w:rsidRPr="00F56296" w:rsidRDefault="00F56296" w:rsidP="00F56296">
      <w:pPr>
        <w:shd w:val="clear" w:color="auto" w:fill="FFFFFF"/>
        <w:tabs>
          <w:tab w:val="left" w:pos="709"/>
        </w:tabs>
        <w:ind w:firstLine="709"/>
        <w:jc w:val="both"/>
        <w:rPr>
          <w:rStyle w:val="FontStyle100"/>
          <w:sz w:val="24"/>
          <w:szCs w:val="24"/>
        </w:rPr>
      </w:pPr>
      <w:r w:rsidRPr="00F56296">
        <w:rPr>
          <w:rStyle w:val="FontStyle100"/>
          <w:sz w:val="24"/>
          <w:szCs w:val="24"/>
        </w:rPr>
        <w:t>Развитие образовательного пространства колледжа проходит через взаимодействие с учреждениями и организациями города, заинтересованными вопросами воспитания молодежи, расширение социального партнерства, составление совместных годовых планов работы.</w:t>
      </w:r>
    </w:p>
    <w:p w:rsidR="00F56296" w:rsidRPr="00F56296" w:rsidRDefault="00F56296" w:rsidP="00F56296">
      <w:pPr>
        <w:tabs>
          <w:tab w:val="left" w:pos="709"/>
        </w:tabs>
        <w:ind w:firstLine="709"/>
        <w:jc w:val="both"/>
        <w:rPr>
          <w:rStyle w:val="FontStyle100"/>
          <w:sz w:val="24"/>
          <w:szCs w:val="24"/>
        </w:rPr>
      </w:pPr>
      <w:r w:rsidRPr="00F56296">
        <w:rPr>
          <w:rStyle w:val="FontStyle100"/>
          <w:sz w:val="24"/>
          <w:szCs w:val="24"/>
        </w:rPr>
        <w:t>Культурно-массовые мероприятия являются составной частью в реализации задач воспитания и социализации студентов КГБПОУ  «Рубцовский медицинский колледж». Ежегодно проводится более 20 общеколледжных мероприятий, которые планируются и реализуются по основным направлениям воспитательной деятельности:</w:t>
      </w:r>
    </w:p>
    <w:p w:rsidR="00F56296" w:rsidRPr="00F56296" w:rsidRDefault="00F56296" w:rsidP="00F56296">
      <w:pPr>
        <w:shd w:val="clear" w:color="auto" w:fill="FFFFFF"/>
        <w:tabs>
          <w:tab w:val="left" w:pos="709"/>
        </w:tabs>
        <w:ind w:firstLine="709"/>
        <w:jc w:val="both"/>
        <w:rPr>
          <w:rStyle w:val="FontStyle100"/>
          <w:sz w:val="24"/>
          <w:szCs w:val="24"/>
        </w:rPr>
      </w:pPr>
      <w:r w:rsidRPr="00F56296">
        <w:rPr>
          <w:rStyle w:val="FontStyle100"/>
          <w:sz w:val="24"/>
          <w:szCs w:val="24"/>
        </w:rPr>
        <w:t>- Духовно-нравственное воспитание и интеллектуальное развитие</w:t>
      </w:r>
    </w:p>
    <w:p w:rsidR="00F56296" w:rsidRPr="00F56296" w:rsidRDefault="00F56296" w:rsidP="00F56296">
      <w:pPr>
        <w:shd w:val="clear" w:color="auto" w:fill="FFFFFF"/>
        <w:tabs>
          <w:tab w:val="left" w:pos="709"/>
        </w:tabs>
        <w:ind w:firstLine="709"/>
        <w:jc w:val="both"/>
        <w:rPr>
          <w:rStyle w:val="FontStyle100"/>
          <w:sz w:val="24"/>
          <w:szCs w:val="24"/>
        </w:rPr>
      </w:pPr>
      <w:r w:rsidRPr="00F56296">
        <w:rPr>
          <w:rStyle w:val="FontStyle100"/>
          <w:sz w:val="24"/>
          <w:szCs w:val="24"/>
        </w:rPr>
        <w:t>- Гражданско-патриотическое и правовое воспитание</w:t>
      </w:r>
    </w:p>
    <w:p w:rsidR="00F56296" w:rsidRPr="00F56296" w:rsidRDefault="00F56296" w:rsidP="00F56296">
      <w:pPr>
        <w:shd w:val="clear" w:color="auto" w:fill="FFFFFF"/>
        <w:tabs>
          <w:tab w:val="left" w:pos="709"/>
        </w:tabs>
        <w:ind w:firstLine="709"/>
        <w:jc w:val="both"/>
        <w:rPr>
          <w:rStyle w:val="FontStyle100"/>
          <w:sz w:val="24"/>
          <w:szCs w:val="24"/>
        </w:rPr>
      </w:pPr>
      <w:r w:rsidRPr="00F56296">
        <w:rPr>
          <w:rStyle w:val="FontStyle100"/>
          <w:sz w:val="24"/>
          <w:szCs w:val="24"/>
        </w:rPr>
        <w:t>- Профессионально-трудовое воспитание</w:t>
      </w:r>
    </w:p>
    <w:p w:rsidR="00F56296" w:rsidRPr="00F56296" w:rsidRDefault="00F56296" w:rsidP="00F56296">
      <w:pPr>
        <w:shd w:val="clear" w:color="auto" w:fill="FFFFFF"/>
        <w:tabs>
          <w:tab w:val="left" w:pos="709"/>
        </w:tabs>
        <w:ind w:firstLine="709"/>
        <w:jc w:val="both"/>
        <w:rPr>
          <w:rStyle w:val="FontStyle100"/>
          <w:sz w:val="24"/>
          <w:szCs w:val="24"/>
        </w:rPr>
      </w:pPr>
      <w:r w:rsidRPr="00F56296">
        <w:rPr>
          <w:rStyle w:val="FontStyle100"/>
          <w:sz w:val="24"/>
          <w:szCs w:val="24"/>
        </w:rPr>
        <w:t>- Художественно-эстетическое воспитание</w:t>
      </w:r>
    </w:p>
    <w:p w:rsidR="00F56296" w:rsidRPr="00F56296" w:rsidRDefault="00F56296" w:rsidP="00F56296">
      <w:pPr>
        <w:shd w:val="clear" w:color="auto" w:fill="FFFFFF"/>
        <w:tabs>
          <w:tab w:val="left" w:pos="709"/>
        </w:tabs>
        <w:ind w:firstLine="709"/>
        <w:jc w:val="both"/>
        <w:rPr>
          <w:rStyle w:val="FontStyle100"/>
          <w:sz w:val="24"/>
          <w:szCs w:val="24"/>
        </w:rPr>
      </w:pPr>
      <w:r w:rsidRPr="00F56296">
        <w:rPr>
          <w:rStyle w:val="FontStyle100"/>
          <w:sz w:val="24"/>
          <w:szCs w:val="24"/>
        </w:rPr>
        <w:t>- Экологическое воспитание</w:t>
      </w:r>
    </w:p>
    <w:p w:rsidR="00F56296" w:rsidRPr="00F56296" w:rsidRDefault="00F56296" w:rsidP="00F56296">
      <w:pPr>
        <w:shd w:val="clear" w:color="auto" w:fill="FFFFFF"/>
        <w:tabs>
          <w:tab w:val="left" w:pos="709"/>
        </w:tabs>
        <w:ind w:firstLine="709"/>
        <w:jc w:val="both"/>
        <w:rPr>
          <w:rStyle w:val="FontStyle100"/>
          <w:sz w:val="24"/>
          <w:szCs w:val="24"/>
        </w:rPr>
      </w:pPr>
      <w:r w:rsidRPr="00F56296">
        <w:rPr>
          <w:rStyle w:val="FontStyle100"/>
          <w:sz w:val="24"/>
          <w:szCs w:val="24"/>
        </w:rPr>
        <w:t>- Воспитание здорового стиля жизни и физическое воспитание</w:t>
      </w:r>
    </w:p>
    <w:p w:rsidR="00F56296" w:rsidRPr="00F56296" w:rsidRDefault="00F56296" w:rsidP="00F56296">
      <w:pPr>
        <w:shd w:val="clear" w:color="auto" w:fill="FFFFFF"/>
        <w:tabs>
          <w:tab w:val="left" w:pos="709"/>
        </w:tabs>
        <w:ind w:firstLine="709"/>
        <w:jc w:val="both"/>
        <w:rPr>
          <w:rStyle w:val="FontStyle100"/>
          <w:sz w:val="24"/>
          <w:szCs w:val="24"/>
        </w:rPr>
      </w:pPr>
      <w:r w:rsidRPr="00F56296">
        <w:rPr>
          <w:rStyle w:val="FontStyle100"/>
          <w:sz w:val="24"/>
          <w:szCs w:val="24"/>
        </w:rPr>
        <w:t>- Семейное воспитание, работа с семьей</w:t>
      </w:r>
    </w:p>
    <w:p w:rsidR="00F56296" w:rsidRPr="00F56296" w:rsidRDefault="00F56296" w:rsidP="00F56296">
      <w:pPr>
        <w:shd w:val="clear" w:color="auto" w:fill="FFFFFF"/>
        <w:tabs>
          <w:tab w:val="left" w:pos="709"/>
        </w:tabs>
        <w:ind w:firstLine="709"/>
        <w:jc w:val="both"/>
        <w:rPr>
          <w:rStyle w:val="FontStyle100"/>
          <w:sz w:val="24"/>
          <w:szCs w:val="24"/>
        </w:rPr>
      </w:pPr>
      <w:r w:rsidRPr="00F56296">
        <w:rPr>
          <w:rStyle w:val="FontStyle100"/>
          <w:sz w:val="24"/>
          <w:szCs w:val="24"/>
        </w:rPr>
        <w:t xml:space="preserve">Студенты Рубцовского медицинского колледжа ежегодно принимают участие в городских мероприятиях, которые проводятся совместно с МКУ «Управление культуры, спорта и молодежной политики», учреждениями культуры, Городским дворцом культуры, городским Штабом студенческих волонтерских и строительных отрядов, Рубцовским индустриальным институтом, Рубцовским институтом (филиал) Алтайского государственного университета, Рубцовской городской организацией общественной организации – общества «Знание», ЦВР «Малая Академия», городским благотворительным фондом «Развитие».  Студенты Рубцовского медицинского колледжа постоянно принимают участие в краевых, Всероссийских мероприятиях, акциях.  </w:t>
      </w:r>
    </w:p>
    <w:p w:rsidR="00F56296" w:rsidRPr="00F56296" w:rsidRDefault="00F56296" w:rsidP="00F56296">
      <w:pPr>
        <w:tabs>
          <w:tab w:val="left" w:pos="709"/>
        </w:tabs>
        <w:ind w:firstLine="709"/>
        <w:jc w:val="both"/>
        <w:rPr>
          <w:rStyle w:val="FontStyle100"/>
          <w:sz w:val="24"/>
          <w:szCs w:val="24"/>
        </w:rPr>
      </w:pPr>
      <w:r w:rsidRPr="00F56296">
        <w:rPr>
          <w:rStyle w:val="FontStyle100"/>
          <w:sz w:val="24"/>
          <w:szCs w:val="24"/>
        </w:rPr>
        <w:t xml:space="preserve">Культурно-досуговая деятельность студентов является одним из механизмов в реализации задач воспитания и социализации студентов КГБПОУ «Рубцовский медицинский колледж» и тесно связана с укреплением социального сотрудничества с общественными организациями, учреждениями культуры города Рубцовска. </w:t>
      </w:r>
    </w:p>
    <w:p w:rsidR="00F56296" w:rsidRPr="00F56296" w:rsidRDefault="00F56296" w:rsidP="00F56296">
      <w:pPr>
        <w:pStyle w:val="a3"/>
        <w:tabs>
          <w:tab w:val="left" w:pos="709"/>
        </w:tabs>
        <w:ind w:left="0" w:firstLine="709"/>
        <w:jc w:val="both"/>
        <w:rPr>
          <w:rStyle w:val="FontStyle100"/>
          <w:sz w:val="24"/>
          <w:szCs w:val="24"/>
        </w:rPr>
      </w:pPr>
      <w:r w:rsidRPr="00F56296">
        <w:rPr>
          <w:rStyle w:val="FontStyle100"/>
          <w:sz w:val="24"/>
          <w:szCs w:val="24"/>
        </w:rPr>
        <w:t xml:space="preserve">В рамках гражданско-патриотического, правового воспитания проводится комплекс мероприятий, направленных на предупреждение правонарушений, преступлений, профилактике экстремистской деятельности. Целью проводимых внеаудиторных мероприятий является формирование активной гражданской позиции личности, осознание ответственности за совершение противоправных действий, усвоение норм права и модели правомерного поведения, профилактика экстремизма. В группах 1,2 курса проводятся профилактические беседы, встречи с сотрудниками Управления по контролю за оборотом наркотиков. На сайте колледжа размещена информация об ответственности за действия экстремистского характера, закон Алтайского края «Об ограничении пребывания несовершеннолетних в общественных местах». Эта работа осуществляется в тесном взаимодействии с органами профилактики, комиссией по делам несовершеннолетних, врачами-наркологами, инспекцией по делам несовершеннолетних. Результатом работы является отсутствие зарегистрированных преступлений и правонарушений студентами. </w:t>
      </w:r>
    </w:p>
    <w:p w:rsidR="00F56296" w:rsidRPr="00F56296" w:rsidRDefault="00F56296" w:rsidP="00F56296">
      <w:pPr>
        <w:pStyle w:val="a3"/>
        <w:tabs>
          <w:tab w:val="left" w:pos="709"/>
        </w:tabs>
        <w:ind w:left="0" w:firstLine="709"/>
        <w:jc w:val="both"/>
      </w:pPr>
      <w:r w:rsidRPr="00F56296">
        <w:t xml:space="preserve">В системе правового просвещения студентов в колледже значительное внимание уделяется привлечению молодежи к активному участию в современных политических процессах, повышению электоральной активности молодых и будущих избирателей. Ежегодно студенты участвуют в мероприятиях </w:t>
      </w:r>
      <w:r w:rsidRPr="00F56296">
        <w:rPr>
          <w:spacing w:val="1"/>
        </w:rPr>
        <w:t xml:space="preserve">краевого </w:t>
      </w:r>
      <w:r w:rsidRPr="00F56296">
        <w:t>месячника молодого избирателя.</w:t>
      </w:r>
    </w:p>
    <w:p w:rsidR="00F56296" w:rsidRPr="00F56296" w:rsidRDefault="00F56296" w:rsidP="00F56296">
      <w:pPr>
        <w:tabs>
          <w:tab w:val="left" w:pos="709"/>
        </w:tabs>
        <w:ind w:firstLine="709"/>
        <w:jc w:val="both"/>
        <w:rPr>
          <w:rStyle w:val="FontStyle100"/>
          <w:sz w:val="24"/>
          <w:szCs w:val="24"/>
        </w:rPr>
      </w:pPr>
      <w:r w:rsidRPr="00F56296">
        <w:rPr>
          <w:rStyle w:val="FontStyle100"/>
          <w:sz w:val="24"/>
          <w:szCs w:val="24"/>
        </w:rPr>
        <w:t xml:space="preserve">Одним из приоритетных направлений воспитательной работы является развитие волонтерского движения, которое способствует формированию у студентов колледжа знаний о сущности и социальной значимости будущей профессии. В колледже активно действуют студенческие отряды: </w:t>
      </w:r>
    </w:p>
    <w:p w:rsidR="00F56296" w:rsidRPr="00F56296" w:rsidRDefault="00F56296" w:rsidP="00F56296">
      <w:pPr>
        <w:tabs>
          <w:tab w:val="left" w:pos="709"/>
        </w:tabs>
        <w:ind w:firstLine="709"/>
        <w:jc w:val="both"/>
        <w:rPr>
          <w:rStyle w:val="FontStyle100"/>
          <w:sz w:val="24"/>
          <w:szCs w:val="24"/>
        </w:rPr>
      </w:pPr>
      <w:r w:rsidRPr="00F56296">
        <w:rPr>
          <w:rStyle w:val="FontStyle100"/>
          <w:sz w:val="24"/>
          <w:szCs w:val="24"/>
        </w:rPr>
        <w:t>- СПО «Факел», целью которого является волонтерская деятельность, направленная на оказание социально-педагогической поддержки детей и подростков, профилактику социально опасных форм поведения, оказание медико-социальной и бытовой помощи одиноким престарелым людям, инвалидам, ветеранам ВОВ, ветеранам медицинской службы, осуществление санитарно-просветительской деятельности с населением.</w:t>
      </w:r>
    </w:p>
    <w:p w:rsidR="00F56296" w:rsidRPr="00F56296" w:rsidRDefault="00F56296" w:rsidP="00F56296">
      <w:pPr>
        <w:tabs>
          <w:tab w:val="left" w:pos="709"/>
        </w:tabs>
        <w:ind w:firstLine="709"/>
        <w:jc w:val="both"/>
        <w:rPr>
          <w:rStyle w:val="FontStyle100"/>
          <w:sz w:val="24"/>
          <w:szCs w:val="24"/>
        </w:rPr>
      </w:pPr>
      <w:r w:rsidRPr="00F56296">
        <w:rPr>
          <w:rStyle w:val="FontStyle100"/>
          <w:sz w:val="24"/>
          <w:szCs w:val="24"/>
        </w:rPr>
        <w:t>- Местное отделение регионального отделения «Волонтеры-медики». Волонтеры-медики оказывают помощь персоналу медучреждений, сопровождают спортивные и массовые мероприятия, повышают уровень медицинской грамотности населения, содействуют развитию донорства крови и популяризации здорового образа жизни, ведут профориентационную работу среди школьников.</w:t>
      </w:r>
    </w:p>
    <w:p w:rsidR="00F56296" w:rsidRPr="00F56296" w:rsidRDefault="00F56296" w:rsidP="00F56296">
      <w:pPr>
        <w:tabs>
          <w:tab w:val="left" w:pos="709"/>
        </w:tabs>
        <w:ind w:firstLine="709"/>
        <w:jc w:val="both"/>
        <w:rPr>
          <w:rStyle w:val="FontStyle100"/>
          <w:sz w:val="24"/>
          <w:szCs w:val="24"/>
        </w:rPr>
      </w:pPr>
      <w:r w:rsidRPr="00F56296">
        <w:rPr>
          <w:rStyle w:val="FontStyle100"/>
          <w:sz w:val="24"/>
          <w:szCs w:val="24"/>
        </w:rPr>
        <w:t xml:space="preserve">Бойцы отрядов являются постоянными участниками городских и краевых мероприятий. </w:t>
      </w:r>
    </w:p>
    <w:p w:rsidR="00F56296" w:rsidRPr="00F56296" w:rsidRDefault="00F56296" w:rsidP="00F56296">
      <w:pPr>
        <w:pStyle w:val="a3"/>
        <w:tabs>
          <w:tab w:val="left" w:pos="709"/>
        </w:tabs>
        <w:ind w:left="0" w:firstLine="709"/>
        <w:jc w:val="both"/>
      </w:pPr>
      <w:r w:rsidRPr="00F56296">
        <w:t>Студенты колледжа успешно участвуют в конкурсах по профильным дисциплинам, в олимпиадах профессионального мастерства, занимая призовые места. Лучшие студенты колледжа – постоянные участники Регионального этапа чемпионата« Молодые профессионалы» (WorldSkils).</w:t>
      </w:r>
    </w:p>
    <w:p w:rsidR="00F56296" w:rsidRPr="00F56296" w:rsidRDefault="00F56296" w:rsidP="00F56296">
      <w:pPr>
        <w:pStyle w:val="a3"/>
        <w:tabs>
          <w:tab w:val="left" w:pos="709"/>
        </w:tabs>
        <w:ind w:left="0" w:firstLine="709"/>
        <w:jc w:val="both"/>
      </w:pPr>
      <w:r w:rsidRPr="00F56296">
        <w:t>Большое внимание уделяется привлечению студентов к исследовательской работе. В колледже ежегодно проводится конкурс исследовательских проектов и работ студентов.</w:t>
      </w:r>
    </w:p>
    <w:p w:rsidR="00F56296" w:rsidRPr="00F56296" w:rsidRDefault="00F56296" w:rsidP="00F56296">
      <w:pPr>
        <w:pStyle w:val="a3"/>
        <w:tabs>
          <w:tab w:val="left" w:pos="709"/>
        </w:tabs>
        <w:ind w:left="0" w:firstLine="709"/>
        <w:jc w:val="both"/>
      </w:pPr>
      <w:r w:rsidRPr="00F56296">
        <w:t>В целях формирования у студентов общих компетенций в колледже осуществляется социальная практика, которая предусматривает участие студентов в волонтерской деятельности различной направленности, в проведении тематических, просветительских, досуговых мероприятий для разных слоев населения, общественно-полезном труде и т.д.</w:t>
      </w:r>
    </w:p>
    <w:p w:rsidR="00F56296" w:rsidRPr="00F56296" w:rsidRDefault="00F56296" w:rsidP="00F56296">
      <w:pPr>
        <w:pStyle w:val="a3"/>
        <w:tabs>
          <w:tab w:val="left" w:pos="709"/>
        </w:tabs>
        <w:ind w:left="0" w:firstLine="709"/>
        <w:jc w:val="both"/>
      </w:pPr>
      <w:r w:rsidRPr="00F56296">
        <w:t xml:space="preserve">Спортивно-массовая работа организована с учетом физических и возрастных особенностей студентов. </w:t>
      </w:r>
    </w:p>
    <w:p w:rsidR="00F56296" w:rsidRPr="00F56296" w:rsidRDefault="00F56296" w:rsidP="00F56296">
      <w:pPr>
        <w:tabs>
          <w:tab w:val="left" w:pos="540"/>
          <w:tab w:val="left" w:pos="709"/>
          <w:tab w:val="left" w:pos="900"/>
        </w:tabs>
        <w:ind w:firstLine="709"/>
        <w:jc w:val="both"/>
        <w:rPr>
          <w:sz w:val="24"/>
          <w:szCs w:val="24"/>
        </w:rPr>
      </w:pPr>
      <w:r w:rsidRPr="00F56296">
        <w:rPr>
          <w:rStyle w:val="FontStyle100"/>
          <w:sz w:val="24"/>
          <w:szCs w:val="24"/>
        </w:rPr>
        <w:t xml:space="preserve">Планомерная работа проводится в колледже  с детьми – сиротами, детьми, оставшимися  без попечения родителей и инвалидами, матерями-одиночками. Данные категории студентов социально защищены: все учатся на бюджетной основе, получают академическую, социальную стипендию и социальные выплаты в соответствии с законодательством Российской Федерации. Осуществляются компенсационные выплаты на питание, приобретение сезонной одежды, компенсация при выпуске из колледжа. </w:t>
      </w:r>
      <w:r w:rsidRPr="00F56296">
        <w:rPr>
          <w:sz w:val="24"/>
          <w:szCs w:val="24"/>
        </w:rPr>
        <w:t>Разработано положение «О стипендиальном обеспечении, других формах социальной поддержки студентов», в котором предусмотрено дифференцированное распределение денежных средств с учетом результатов учебной и общественной активности студентов, материального положения, состояния здоровья. В качестве социальной поддержки студентов особо нуждающимся оказывается материальная помощь. В колледже существует система поощрения студентов за достижения в учебе и внеаудиторной деятельности.</w:t>
      </w:r>
    </w:p>
    <w:p w:rsidR="00ED54CE" w:rsidRPr="00F56296" w:rsidRDefault="00ED54CE" w:rsidP="00DB31C8">
      <w:pPr>
        <w:tabs>
          <w:tab w:val="left" w:pos="709"/>
        </w:tabs>
        <w:ind w:right="512"/>
        <w:rPr>
          <w:sz w:val="24"/>
          <w:szCs w:val="24"/>
        </w:rPr>
      </w:pPr>
    </w:p>
    <w:p w:rsidR="00ED54CE" w:rsidRDefault="00ED54CE">
      <w:pPr>
        <w:pStyle w:val="a3"/>
        <w:spacing w:before="7"/>
        <w:ind w:left="0"/>
      </w:pPr>
    </w:p>
    <w:p w:rsidR="00ED54CE" w:rsidRPr="00EB7063" w:rsidRDefault="00ED54CE" w:rsidP="00175952">
      <w:pPr>
        <w:pStyle w:val="Heading11"/>
        <w:numPr>
          <w:ilvl w:val="0"/>
          <w:numId w:val="24"/>
        </w:numPr>
        <w:tabs>
          <w:tab w:val="left" w:pos="1563"/>
        </w:tabs>
        <w:spacing w:before="1"/>
      </w:pPr>
      <w:r w:rsidRPr="00EB7063">
        <w:t>КОНТРОЛЬ</w:t>
      </w:r>
      <w:r w:rsidRPr="00EB7063">
        <w:rPr>
          <w:spacing w:val="-1"/>
        </w:rPr>
        <w:t xml:space="preserve"> </w:t>
      </w:r>
      <w:r w:rsidRPr="00EB7063">
        <w:t>И</w:t>
      </w:r>
      <w:r w:rsidRPr="00EB7063">
        <w:rPr>
          <w:spacing w:val="-2"/>
        </w:rPr>
        <w:t xml:space="preserve"> </w:t>
      </w:r>
      <w:r w:rsidRPr="00EB7063">
        <w:t>ОЦЕНКА</w:t>
      </w:r>
      <w:r w:rsidRPr="00EB7063">
        <w:rPr>
          <w:spacing w:val="-3"/>
        </w:rPr>
        <w:t xml:space="preserve"> </w:t>
      </w:r>
      <w:r w:rsidRPr="00EB7063">
        <w:t>РЕЗУЛЬТАТОВ</w:t>
      </w:r>
      <w:r w:rsidRPr="00EB7063">
        <w:rPr>
          <w:spacing w:val="-4"/>
        </w:rPr>
        <w:t xml:space="preserve"> </w:t>
      </w:r>
      <w:r w:rsidRPr="00EB7063">
        <w:t>ОСВОЕНИЯ</w:t>
      </w:r>
      <w:r w:rsidRPr="00EB7063">
        <w:rPr>
          <w:spacing w:val="-3"/>
        </w:rPr>
        <w:t xml:space="preserve"> </w:t>
      </w:r>
      <w:r w:rsidRPr="00EB7063">
        <w:t>ППССЗ</w:t>
      </w:r>
    </w:p>
    <w:p w:rsidR="00ED54CE" w:rsidRDefault="00ED54CE">
      <w:pPr>
        <w:pStyle w:val="a3"/>
        <w:spacing w:before="11"/>
        <w:ind w:left="0"/>
        <w:rPr>
          <w:b/>
          <w:sz w:val="23"/>
        </w:rPr>
      </w:pPr>
    </w:p>
    <w:p w:rsidR="00ED54CE" w:rsidRDefault="00ED54CE" w:rsidP="00175952">
      <w:pPr>
        <w:pStyle w:val="a7"/>
        <w:numPr>
          <w:ilvl w:val="1"/>
          <w:numId w:val="24"/>
        </w:numPr>
        <w:tabs>
          <w:tab w:val="left" w:pos="1790"/>
        </w:tabs>
        <w:rPr>
          <w:b/>
          <w:sz w:val="24"/>
        </w:rPr>
      </w:pPr>
      <w:r>
        <w:rPr>
          <w:b/>
          <w:sz w:val="24"/>
        </w:rPr>
        <w:t>4.1. Организация</w:t>
      </w:r>
      <w:r>
        <w:rPr>
          <w:b/>
          <w:spacing w:val="-6"/>
          <w:sz w:val="24"/>
        </w:rPr>
        <w:t xml:space="preserve"> </w:t>
      </w:r>
      <w:r>
        <w:rPr>
          <w:b/>
          <w:sz w:val="24"/>
        </w:rPr>
        <w:t>текущего</w:t>
      </w:r>
      <w:r>
        <w:rPr>
          <w:b/>
          <w:spacing w:val="-2"/>
          <w:sz w:val="24"/>
        </w:rPr>
        <w:t xml:space="preserve"> </w:t>
      </w:r>
      <w:r>
        <w:rPr>
          <w:b/>
          <w:sz w:val="24"/>
        </w:rPr>
        <w:t>контроля</w:t>
      </w:r>
      <w:r>
        <w:rPr>
          <w:b/>
          <w:spacing w:val="-3"/>
          <w:sz w:val="24"/>
        </w:rPr>
        <w:t xml:space="preserve"> </w:t>
      </w:r>
      <w:r>
        <w:rPr>
          <w:b/>
          <w:sz w:val="24"/>
        </w:rPr>
        <w:t>и</w:t>
      </w:r>
      <w:r>
        <w:rPr>
          <w:b/>
          <w:spacing w:val="-3"/>
          <w:sz w:val="24"/>
        </w:rPr>
        <w:t xml:space="preserve"> </w:t>
      </w:r>
      <w:r>
        <w:rPr>
          <w:b/>
          <w:sz w:val="24"/>
        </w:rPr>
        <w:t>промежуточной</w:t>
      </w:r>
      <w:r>
        <w:rPr>
          <w:b/>
          <w:spacing w:val="-2"/>
          <w:sz w:val="24"/>
        </w:rPr>
        <w:t xml:space="preserve"> </w:t>
      </w:r>
      <w:r>
        <w:rPr>
          <w:b/>
          <w:sz w:val="24"/>
        </w:rPr>
        <w:t>аттестации</w:t>
      </w:r>
    </w:p>
    <w:p w:rsidR="00ED54CE" w:rsidRDefault="00ED54CE">
      <w:pPr>
        <w:pStyle w:val="a3"/>
        <w:spacing w:before="7"/>
        <w:ind w:left="0"/>
        <w:rPr>
          <w:b/>
          <w:sz w:val="23"/>
        </w:rPr>
      </w:pPr>
    </w:p>
    <w:p w:rsidR="00ED54CE" w:rsidRDefault="00ED54CE">
      <w:pPr>
        <w:pStyle w:val="a3"/>
        <w:ind w:left="662" w:right="564" w:firstLine="707"/>
        <w:jc w:val="both"/>
      </w:pPr>
      <w:r>
        <w:t xml:space="preserve">Колледж оценивает качество освоения образовательной программы путем </w:t>
      </w:r>
      <w:r w:rsidRPr="002D6E69">
        <w:t>осуществления текущего контроля знаний, промежуточной аттестации и итоговой</w:t>
      </w:r>
      <w:r>
        <w:t xml:space="preserve"> аттестации вы</w:t>
      </w:r>
      <w:r>
        <w:rPr>
          <w:spacing w:val="1"/>
        </w:rPr>
        <w:t xml:space="preserve"> </w:t>
      </w:r>
      <w:r>
        <w:t>пускников.</w:t>
      </w:r>
    </w:p>
    <w:p w:rsidR="00ED54CE" w:rsidRDefault="00ED54CE">
      <w:pPr>
        <w:pStyle w:val="a3"/>
        <w:ind w:left="662" w:right="563" w:firstLine="707"/>
        <w:jc w:val="both"/>
      </w:pPr>
      <w:r>
        <w:t>Объем времени, отведенный на промежуточную аттестацию, составляет не более 2</w:t>
      </w:r>
      <w:r>
        <w:rPr>
          <w:spacing w:val="1"/>
        </w:rPr>
        <w:t xml:space="preserve"> </w:t>
      </w:r>
      <w:r>
        <w:t>недель</w:t>
      </w:r>
      <w:r>
        <w:rPr>
          <w:spacing w:val="-10"/>
        </w:rPr>
        <w:t xml:space="preserve"> </w:t>
      </w:r>
      <w:r>
        <w:t>в</w:t>
      </w:r>
      <w:r>
        <w:rPr>
          <w:spacing w:val="-9"/>
        </w:rPr>
        <w:t xml:space="preserve"> </w:t>
      </w:r>
      <w:r>
        <w:t>учебном</w:t>
      </w:r>
      <w:r>
        <w:rPr>
          <w:spacing w:val="-10"/>
        </w:rPr>
        <w:t xml:space="preserve"> </w:t>
      </w:r>
      <w:r>
        <w:t>году,</w:t>
      </w:r>
      <w:r>
        <w:rPr>
          <w:spacing w:val="-8"/>
        </w:rPr>
        <w:t xml:space="preserve"> </w:t>
      </w:r>
      <w:r>
        <w:t>количество</w:t>
      </w:r>
      <w:r>
        <w:rPr>
          <w:spacing w:val="-10"/>
        </w:rPr>
        <w:t xml:space="preserve"> </w:t>
      </w:r>
      <w:r>
        <w:t>экзаменов</w:t>
      </w:r>
      <w:r>
        <w:rPr>
          <w:spacing w:val="-11"/>
        </w:rPr>
        <w:t xml:space="preserve"> </w:t>
      </w:r>
      <w:r>
        <w:t>в</w:t>
      </w:r>
      <w:r>
        <w:rPr>
          <w:spacing w:val="-10"/>
        </w:rPr>
        <w:t xml:space="preserve"> </w:t>
      </w:r>
      <w:r>
        <w:t>учебном</w:t>
      </w:r>
      <w:r>
        <w:rPr>
          <w:spacing w:val="-11"/>
        </w:rPr>
        <w:t xml:space="preserve"> </w:t>
      </w:r>
      <w:r>
        <w:t>году</w:t>
      </w:r>
      <w:r>
        <w:rPr>
          <w:spacing w:val="-13"/>
        </w:rPr>
        <w:t xml:space="preserve"> </w:t>
      </w:r>
      <w:r>
        <w:t>–</w:t>
      </w:r>
      <w:r>
        <w:rPr>
          <w:spacing w:val="-10"/>
        </w:rPr>
        <w:t xml:space="preserve"> </w:t>
      </w:r>
      <w:r>
        <w:t>не</w:t>
      </w:r>
      <w:r>
        <w:rPr>
          <w:spacing w:val="-12"/>
        </w:rPr>
        <w:t xml:space="preserve"> </w:t>
      </w:r>
      <w:r>
        <w:t>более</w:t>
      </w:r>
      <w:r>
        <w:rPr>
          <w:spacing w:val="-11"/>
        </w:rPr>
        <w:t xml:space="preserve"> </w:t>
      </w:r>
      <w:r>
        <w:t>8-ми.</w:t>
      </w:r>
      <w:r>
        <w:rPr>
          <w:spacing w:val="-11"/>
        </w:rPr>
        <w:t xml:space="preserve"> </w:t>
      </w:r>
      <w:r>
        <w:t>Промежуточная</w:t>
      </w:r>
      <w:r>
        <w:rPr>
          <w:spacing w:val="-57"/>
        </w:rPr>
        <w:t xml:space="preserve"> </w:t>
      </w:r>
      <w:r>
        <w:t>аттестация в форме экзамена проводится в день, освобожденный от других форм учебной</w:t>
      </w:r>
      <w:r>
        <w:rPr>
          <w:spacing w:val="1"/>
        </w:rPr>
        <w:t xml:space="preserve"> </w:t>
      </w:r>
      <w:r>
        <w:t>нагрузки.</w:t>
      </w:r>
      <w:r>
        <w:rPr>
          <w:spacing w:val="-2"/>
        </w:rPr>
        <w:t xml:space="preserve"> </w:t>
      </w:r>
      <w:r>
        <w:t>На</w:t>
      </w:r>
      <w:r>
        <w:rPr>
          <w:spacing w:val="-3"/>
        </w:rPr>
        <w:t xml:space="preserve"> </w:t>
      </w:r>
      <w:r>
        <w:t>подготовку</w:t>
      </w:r>
      <w:r>
        <w:rPr>
          <w:spacing w:val="-5"/>
        </w:rPr>
        <w:t xml:space="preserve"> </w:t>
      </w:r>
      <w:r>
        <w:t>к</w:t>
      </w:r>
      <w:r>
        <w:rPr>
          <w:spacing w:val="-1"/>
        </w:rPr>
        <w:t xml:space="preserve"> </w:t>
      </w:r>
      <w:r>
        <w:t>экзамену</w:t>
      </w:r>
      <w:r>
        <w:rPr>
          <w:spacing w:val="-3"/>
        </w:rPr>
        <w:t xml:space="preserve"> </w:t>
      </w:r>
      <w:r>
        <w:t>во</w:t>
      </w:r>
      <w:r>
        <w:rPr>
          <w:spacing w:val="-1"/>
        </w:rPr>
        <w:t xml:space="preserve"> </w:t>
      </w:r>
      <w:r>
        <w:t>время</w:t>
      </w:r>
      <w:r>
        <w:rPr>
          <w:spacing w:val="-1"/>
        </w:rPr>
        <w:t xml:space="preserve"> </w:t>
      </w:r>
      <w:r>
        <w:t>экзаменационной</w:t>
      </w:r>
      <w:r>
        <w:rPr>
          <w:spacing w:val="-2"/>
        </w:rPr>
        <w:t xml:space="preserve"> </w:t>
      </w:r>
      <w:r>
        <w:t>сессии</w:t>
      </w:r>
      <w:r>
        <w:rPr>
          <w:spacing w:val="-3"/>
        </w:rPr>
        <w:t xml:space="preserve"> </w:t>
      </w:r>
      <w:r>
        <w:t>выделяется</w:t>
      </w:r>
      <w:r>
        <w:rPr>
          <w:spacing w:val="-1"/>
        </w:rPr>
        <w:t xml:space="preserve"> </w:t>
      </w:r>
      <w:r>
        <w:t>2</w:t>
      </w:r>
      <w:r>
        <w:rPr>
          <w:spacing w:val="-2"/>
        </w:rPr>
        <w:t xml:space="preserve"> </w:t>
      </w:r>
      <w:r>
        <w:t>дня.</w:t>
      </w:r>
    </w:p>
    <w:p w:rsidR="00ED54CE" w:rsidRPr="004F7D1E" w:rsidRDefault="00ED54CE" w:rsidP="00A03928">
      <w:pPr>
        <w:pStyle w:val="a3"/>
        <w:tabs>
          <w:tab w:val="left" w:pos="1276"/>
          <w:tab w:val="left" w:pos="3402"/>
        </w:tabs>
        <w:spacing w:before="1"/>
        <w:ind w:left="567" w:right="560" w:firstLine="851"/>
        <w:jc w:val="both"/>
      </w:pPr>
      <w:r w:rsidRPr="00557AD1">
        <w:t>При</w:t>
      </w:r>
      <w:r w:rsidRPr="00557AD1">
        <w:rPr>
          <w:spacing w:val="34"/>
        </w:rPr>
        <w:t xml:space="preserve"> </w:t>
      </w:r>
      <w:r w:rsidRPr="00557AD1">
        <w:t>освоении</w:t>
      </w:r>
      <w:r w:rsidRPr="00557AD1">
        <w:rPr>
          <w:spacing w:val="36"/>
        </w:rPr>
        <w:t xml:space="preserve"> </w:t>
      </w:r>
      <w:r w:rsidRPr="00557AD1">
        <w:t>дисциплины</w:t>
      </w:r>
      <w:r w:rsidRPr="00557AD1">
        <w:rPr>
          <w:spacing w:val="34"/>
        </w:rPr>
        <w:t xml:space="preserve"> </w:t>
      </w:r>
      <w:r w:rsidRPr="00557AD1">
        <w:t>или</w:t>
      </w:r>
      <w:r w:rsidRPr="00557AD1">
        <w:rPr>
          <w:spacing w:val="36"/>
        </w:rPr>
        <w:t xml:space="preserve"> </w:t>
      </w:r>
      <w:r w:rsidRPr="00557AD1">
        <w:t>междисциплинарного</w:t>
      </w:r>
      <w:r w:rsidRPr="00557AD1">
        <w:rPr>
          <w:spacing w:val="34"/>
        </w:rPr>
        <w:t xml:space="preserve"> </w:t>
      </w:r>
      <w:r w:rsidRPr="00557AD1">
        <w:t>курса</w:t>
      </w:r>
      <w:r w:rsidRPr="00557AD1">
        <w:rPr>
          <w:spacing w:val="36"/>
        </w:rPr>
        <w:t xml:space="preserve"> </w:t>
      </w:r>
      <w:r w:rsidRPr="00557AD1">
        <w:t>в</w:t>
      </w:r>
      <w:r w:rsidRPr="00557AD1">
        <w:rPr>
          <w:spacing w:val="34"/>
        </w:rPr>
        <w:t xml:space="preserve"> </w:t>
      </w:r>
      <w:r w:rsidRPr="00557AD1">
        <w:t>течение</w:t>
      </w:r>
      <w:r w:rsidRPr="00557AD1">
        <w:rPr>
          <w:spacing w:val="34"/>
        </w:rPr>
        <w:t xml:space="preserve"> </w:t>
      </w:r>
      <w:r w:rsidRPr="00557AD1">
        <w:t>двух</w:t>
      </w:r>
      <w:r w:rsidRPr="00557AD1">
        <w:rPr>
          <w:spacing w:val="38"/>
        </w:rPr>
        <w:t xml:space="preserve"> </w:t>
      </w:r>
      <w:r w:rsidRPr="00557AD1">
        <w:t>и</w:t>
      </w:r>
      <w:r w:rsidRPr="00557AD1">
        <w:rPr>
          <w:spacing w:val="36"/>
        </w:rPr>
        <w:t xml:space="preserve"> </w:t>
      </w:r>
      <w:r w:rsidRPr="00557AD1">
        <w:t>более</w:t>
      </w:r>
      <w:r w:rsidRPr="00557AD1">
        <w:rPr>
          <w:spacing w:val="-57"/>
        </w:rPr>
        <w:t xml:space="preserve"> </w:t>
      </w:r>
      <w:r w:rsidRPr="00557AD1">
        <w:t>семестров</w:t>
      </w:r>
      <w:r w:rsidRPr="00557AD1">
        <w:rPr>
          <w:b/>
        </w:rPr>
        <w:t>,</w:t>
      </w:r>
      <w:r w:rsidRPr="00557AD1">
        <w:rPr>
          <w:b/>
          <w:spacing w:val="18"/>
        </w:rPr>
        <w:t xml:space="preserve"> </w:t>
      </w:r>
      <w:r w:rsidRPr="00557AD1">
        <w:t>в</w:t>
      </w:r>
      <w:r w:rsidRPr="00557AD1">
        <w:rPr>
          <w:spacing w:val="10"/>
        </w:rPr>
        <w:t xml:space="preserve"> </w:t>
      </w:r>
      <w:r w:rsidRPr="00557AD1">
        <w:t>последнем</w:t>
      </w:r>
      <w:r w:rsidRPr="00557AD1">
        <w:rPr>
          <w:spacing w:val="10"/>
        </w:rPr>
        <w:t xml:space="preserve"> </w:t>
      </w:r>
      <w:r w:rsidRPr="00557AD1">
        <w:t>семестре</w:t>
      </w:r>
      <w:r w:rsidRPr="00557AD1">
        <w:rPr>
          <w:spacing w:val="9"/>
        </w:rPr>
        <w:t xml:space="preserve"> </w:t>
      </w:r>
      <w:r w:rsidRPr="00557AD1">
        <w:t xml:space="preserve">обучения </w:t>
      </w:r>
      <w:r w:rsidRPr="00557AD1">
        <w:rPr>
          <w:spacing w:val="-57"/>
        </w:rPr>
        <w:t xml:space="preserve"> </w:t>
      </w:r>
      <w:r w:rsidRPr="00557AD1">
        <w:t>формой промежуточной аттестации является экзамен или дифференцированный зачет, зачет.</w:t>
      </w:r>
      <w:r w:rsidRPr="00557AD1">
        <w:rPr>
          <w:spacing w:val="1"/>
        </w:rPr>
        <w:t xml:space="preserve"> </w:t>
      </w:r>
    </w:p>
    <w:p w:rsidR="00ED54CE" w:rsidRDefault="00ED54CE">
      <w:pPr>
        <w:pStyle w:val="a3"/>
        <w:ind w:left="662" w:right="571" w:firstLine="707"/>
        <w:jc w:val="both"/>
      </w:pPr>
      <w:r>
        <w:t>При концентрированном изучении дисциплины, профессионального модуля или МДК</w:t>
      </w:r>
      <w:r>
        <w:rPr>
          <w:spacing w:val="-57"/>
        </w:rPr>
        <w:t xml:space="preserve"> </w:t>
      </w:r>
      <w:r>
        <w:t>экзамены могут проводиться непосредственно после окончания освоения соответствующих</w:t>
      </w:r>
      <w:r>
        <w:rPr>
          <w:spacing w:val="1"/>
        </w:rPr>
        <w:t xml:space="preserve"> </w:t>
      </w:r>
      <w:r>
        <w:t>программ,</w:t>
      </w:r>
      <w:r>
        <w:rPr>
          <w:spacing w:val="-1"/>
        </w:rPr>
        <w:t xml:space="preserve"> </w:t>
      </w:r>
      <w:r>
        <w:t>то</w:t>
      </w:r>
      <w:r>
        <w:rPr>
          <w:spacing w:val="-1"/>
        </w:rPr>
        <w:t xml:space="preserve"> </w:t>
      </w:r>
      <w:r>
        <w:t>есть</w:t>
      </w:r>
      <w:r>
        <w:rPr>
          <w:spacing w:val="-1"/>
        </w:rPr>
        <w:t xml:space="preserve"> </w:t>
      </w:r>
      <w:r>
        <w:t>рассредоточено.</w:t>
      </w:r>
      <w:r>
        <w:rPr>
          <w:spacing w:val="-1"/>
        </w:rPr>
        <w:t xml:space="preserve"> </w:t>
      </w:r>
      <w:r>
        <w:t>Время</w:t>
      </w:r>
      <w:r>
        <w:rPr>
          <w:spacing w:val="-1"/>
        </w:rPr>
        <w:t xml:space="preserve"> </w:t>
      </w:r>
      <w:r>
        <w:t>на</w:t>
      </w:r>
      <w:r>
        <w:rPr>
          <w:spacing w:val="-2"/>
        </w:rPr>
        <w:t xml:space="preserve"> </w:t>
      </w:r>
      <w:r>
        <w:t>подготовку</w:t>
      </w:r>
      <w:r>
        <w:rPr>
          <w:spacing w:val="-9"/>
        </w:rPr>
        <w:t xml:space="preserve"> </w:t>
      </w:r>
      <w:r>
        <w:t>к</w:t>
      </w:r>
      <w:r>
        <w:rPr>
          <w:spacing w:val="-1"/>
        </w:rPr>
        <w:t xml:space="preserve"> </w:t>
      </w:r>
      <w:r>
        <w:t>экзамену</w:t>
      </w:r>
      <w:r>
        <w:rPr>
          <w:spacing w:val="-5"/>
        </w:rPr>
        <w:t xml:space="preserve"> </w:t>
      </w:r>
      <w:r>
        <w:t>при</w:t>
      </w:r>
      <w:r>
        <w:rPr>
          <w:spacing w:val="-1"/>
        </w:rPr>
        <w:t xml:space="preserve"> </w:t>
      </w:r>
      <w:r>
        <w:t>этом</w:t>
      </w:r>
      <w:r>
        <w:rPr>
          <w:spacing w:val="-2"/>
        </w:rPr>
        <w:t xml:space="preserve"> </w:t>
      </w:r>
      <w:r>
        <w:t>не</w:t>
      </w:r>
      <w:r>
        <w:rPr>
          <w:spacing w:val="-2"/>
        </w:rPr>
        <w:t xml:space="preserve"> </w:t>
      </w:r>
      <w:r>
        <w:t>выделяется.</w:t>
      </w:r>
    </w:p>
    <w:p w:rsidR="00ED54CE" w:rsidRDefault="00ED54CE">
      <w:pPr>
        <w:pStyle w:val="a3"/>
        <w:ind w:left="662" w:right="558" w:firstLine="707"/>
        <w:jc w:val="both"/>
      </w:pPr>
      <w:r>
        <w:t>Форма итоговой аттестации по профессиональному модулю является экзамен (квалификационный), который проверяет сформированность компетенций, определенных в разделе «Требования к результатам освоения ППССЗ ФГОС СПО по специальности «Лечебное</w:t>
      </w:r>
      <w:r>
        <w:rPr>
          <w:spacing w:val="-2"/>
        </w:rPr>
        <w:t xml:space="preserve"> </w:t>
      </w:r>
      <w:r>
        <w:t>дело»</w:t>
      </w:r>
      <w:r>
        <w:rPr>
          <w:spacing w:val="-9"/>
        </w:rPr>
        <w:t xml:space="preserve"> </w:t>
      </w:r>
      <w:r>
        <w:t>и в соответствии с</w:t>
      </w:r>
      <w:r>
        <w:rPr>
          <w:spacing w:val="-2"/>
        </w:rPr>
        <w:t xml:space="preserve"> </w:t>
      </w:r>
      <w:r>
        <w:t>Положением</w:t>
      </w:r>
      <w:r>
        <w:rPr>
          <w:spacing w:val="-1"/>
        </w:rPr>
        <w:t xml:space="preserve"> </w:t>
      </w:r>
      <w:r>
        <w:t>об</w:t>
      </w:r>
      <w:r>
        <w:rPr>
          <w:spacing w:val="-1"/>
        </w:rPr>
        <w:t xml:space="preserve"> </w:t>
      </w:r>
      <w:r>
        <w:t>экзамене</w:t>
      </w:r>
      <w:r>
        <w:rPr>
          <w:spacing w:val="-1"/>
        </w:rPr>
        <w:t xml:space="preserve"> </w:t>
      </w:r>
      <w:r>
        <w:t>(квалификационном).</w:t>
      </w:r>
    </w:p>
    <w:p w:rsidR="00ED54CE" w:rsidRDefault="00ED54CE">
      <w:pPr>
        <w:pStyle w:val="a3"/>
        <w:spacing w:before="64"/>
        <w:ind w:left="662" w:right="561" w:firstLine="707"/>
        <w:jc w:val="both"/>
      </w:pPr>
      <w:r>
        <w:t>Промежуточная аттестация в форме зачета и дифференцированного зачета проводится</w:t>
      </w:r>
      <w:r>
        <w:rPr>
          <w:spacing w:val="-57"/>
        </w:rPr>
        <w:t xml:space="preserve"> </w:t>
      </w:r>
      <w:r>
        <w:t>за счет часов, отведенных на освоение соответствующего модуля или дисциплины. Количе-</w:t>
      </w:r>
      <w:r>
        <w:rPr>
          <w:spacing w:val="1"/>
        </w:rPr>
        <w:t xml:space="preserve"> </w:t>
      </w:r>
      <w:r>
        <w:t>ство</w:t>
      </w:r>
      <w:r>
        <w:rPr>
          <w:spacing w:val="-11"/>
        </w:rPr>
        <w:t xml:space="preserve"> </w:t>
      </w:r>
      <w:r>
        <w:t>зачетов</w:t>
      </w:r>
      <w:r>
        <w:rPr>
          <w:spacing w:val="-10"/>
        </w:rPr>
        <w:t xml:space="preserve"> </w:t>
      </w:r>
      <w:r>
        <w:t>и</w:t>
      </w:r>
      <w:r>
        <w:rPr>
          <w:spacing w:val="-9"/>
        </w:rPr>
        <w:t xml:space="preserve"> </w:t>
      </w:r>
      <w:r>
        <w:t>дифференцированных</w:t>
      </w:r>
      <w:r>
        <w:rPr>
          <w:spacing w:val="-9"/>
        </w:rPr>
        <w:t xml:space="preserve"> </w:t>
      </w:r>
      <w:r>
        <w:t>зачетов</w:t>
      </w:r>
      <w:r>
        <w:rPr>
          <w:spacing w:val="-10"/>
        </w:rPr>
        <w:t xml:space="preserve"> </w:t>
      </w:r>
      <w:r>
        <w:t>не</w:t>
      </w:r>
      <w:r>
        <w:rPr>
          <w:spacing w:val="-11"/>
        </w:rPr>
        <w:t xml:space="preserve"> </w:t>
      </w:r>
      <w:r>
        <w:t>превышает</w:t>
      </w:r>
      <w:r>
        <w:rPr>
          <w:spacing w:val="-9"/>
        </w:rPr>
        <w:t xml:space="preserve"> </w:t>
      </w:r>
      <w:r>
        <w:t>10-ти</w:t>
      </w:r>
      <w:r>
        <w:rPr>
          <w:spacing w:val="-10"/>
        </w:rPr>
        <w:t xml:space="preserve"> </w:t>
      </w:r>
      <w:r>
        <w:t>в</w:t>
      </w:r>
      <w:r>
        <w:rPr>
          <w:spacing w:val="-8"/>
        </w:rPr>
        <w:t xml:space="preserve"> </w:t>
      </w:r>
      <w:r>
        <w:t>учебном</w:t>
      </w:r>
      <w:r>
        <w:rPr>
          <w:spacing w:val="-10"/>
        </w:rPr>
        <w:t xml:space="preserve"> </w:t>
      </w:r>
      <w:r>
        <w:t>году.</w:t>
      </w:r>
      <w:r>
        <w:rPr>
          <w:spacing w:val="-8"/>
        </w:rPr>
        <w:t xml:space="preserve"> </w:t>
      </w:r>
      <w:r>
        <w:t>В</w:t>
      </w:r>
      <w:r>
        <w:rPr>
          <w:spacing w:val="-7"/>
        </w:rPr>
        <w:t xml:space="preserve"> </w:t>
      </w:r>
      <w:r>
        <w:t>указанное</w:t>
      </w:r>
      <w:r>
        <w:rPr>
          <w:spacing w:val="-58"/>
        </w:rPr>
        <w:t xml:space="preserve"> </w:t>
      </w:r>
      <w:r>
        <w:t>количество</w:t>
      </w:r>
      <w:r>
        <w:rPr>
          <w:spacing w:val="-2"/>
        </w:rPr>
        <w:t xml:space="preserve"> </w:t>
      </w:r>
      <w:r>
        <w:t>не</w:t>
      </w:r>
      <w:r>
        <w:rPr>
          <w:spacing w:val="-1"/>
        </w:rPr>
        <w:t xml:space="preserve"> </w:t>
      </w:r>
      <w:r>
        <w:t>входят</w:t>
      </w:r>
      <w:r>
        <w:rPr>
          <w:spacing w:val="-2"/>
        </w:rPr>
        <w:t xml:space="preserve"> </w:t>
      </w:r>
      <w:r>
        <w:t>зачеты по</w:t>
      </w:r>
      <w:r>
        <w:rPr>
          <w:spacing w:val="-1"/>
        </w:rPr>
        <w:t xml:space="preserve"> </w:t>
      </w:r>
      <w:r>
        <w:t>физической культуре.</w:t>
      </w:r>
    </w:p>
    <w:p w:rsidR="00ED54CE" w:rsidRPr="00557AD1" w:rsidRDefault="00ED54CE">
      <w:pPr>
        <w:pStyle w:val="a3"/>
        <w:ind w:left="662" w:right="556" w:firstLine="707"/>
        <w:jc w:val="both"/>
        <w:rPr>
          <w:color w:val="FF0000"/>
        </w:rPr>
      </w:pPr>
      <w:r w:rsidRPr="00557AD1">
        <w:rPr>
          <w:color w:val="000000"/>
        </w:rPr>
        <w:t>Выполнение курсовых проектов проводится по профессиональн</w:t>
      </w:r>
      <w:r>
        <w:rPr>
          <w:color w:val="000000"/>
        </w:rPr>
        <w:t>ым м</w:t>
      </w:r>
      <w:r w:rsidRPr="00557AD1">
        <w:rPr>
          <w:color w:val="000000"/>
        </w:rPr>
        <w:t>одул</w:t>
      </w:r>
      <w:r>
        <w:rPr>
          <w:color w:val="000000"/>
        </w:rPr>
        <w:t>ям</w:t>
      </w:r>
      <w:r w:rsidRPr="00557AD1">
        <w:rPr>
          <w:color w:val="000000"/>
        </w:rPr>
        <w:t xml:space="preserve"> . Публичная защита курсовой работы является формой проведения экзамена</w:t>
      </w:r>
      <w:r w:rsidRPr="00557AD1">
        <w:rPr>
          <w:color w:val="000000"/>
          <w:spacing w:val="1"/>
        </w:rPr>
        <w:t xml:space="preserve"> </w:t>
      </w:r>
      <w:r w:rsidRPr="00557AD1">
        <w:rPr>
          <w:color w:val="000000"/>
        </w:rPr>
        <w:t>(квалификационного)</w:t>
      </w:r>
      <w:r w:rsidRPr="00557AD1">
        <w:rPr>
          <w:color w:val="000000"/>
          <w:spacing w:val="-1"/>
        </w:rPr>
        <w:t xml:space="preserve"> </w:t>
      </w:r>
      <w:r w:rsidRPr="00557AD1">
        <w:rPr>
          <w:color w:val="000000"/>
        </w:rPr>
        <w:t>по профессиональному</w:t>
      </w:r>
      <w:r w:rsidRPr="00557AD1">
        <w:rPr>
          <w:color w:val="000000"/>
          <w:spacing w:val="-6"/>
        </w:rPr>
        <w:t xml:space="preserve"> </w:t>
      </w:r>
      <w:r w:rsidRPr="00557AD1">
        <w:rPr>
          <w:color w:val="000000"/>
        </w:rPr>
        <w:t>модул</w:t>
      </w:r>
      <w:r>
        <w:rPr>
          <w:color w:val="000000"/>
        </w:rPr>
        <w:t>ю.</w:t>
      </w:r>
    </w:p>
    <w:p w:rsidR="00ED54CE" w:rsidRDefault="00ED54CE" w:rsidP="008E5625">
      <w:pPr>
        <w:pStyle w:val="a3"/>
        <w:ind w:left="662" w:right="555" w:firstLine="707"/>
        <w:jc w:val="both"/>
      </w:pPr>
      <w:r>
        <w:t>Знания и умения студентов и выпускников определяются оценками «отлично», «хорошо»,</w:t>
      </w:r>
      <w:r>
        <w:rPr>
          <w:spacing w:val="1"/>
        </w:rPr>
        <w:t xml:space="preserve"> </w:t>
      </w:r>
      <w:r>
        <w:t>«удовлетворительно» и</w:t>
      </w:r>
      <w:r>
        <w:rPr>
          <w:spacing w:val="1"/>
        </w:rPr>
        <w:t xml:space="preserve"> </w:t>
      </w:r>
      <w:r>
        <w:t>«зачтено» («зачет»). В ходе текущего контроля знаний и</w:t>
      </w:r>
      <w:r>
        <w:rPr>
          <w:spacing w:val="1"/>
        </w:rPr>
        <w:t xml:space="preserve"> </w:t>
      </w:r>
      <w:r>
        <w:t>промежуточной</w:t>
      </w:r>
      <w:r>
        <w:rPr>
          <w:spacing w:val="1"/>
        </w:rPr>
        <w:t xml:space="preserve"> </w:t>
      </w:r>
      <w:r>
        <w:t>аттестации</w:t>
      </w:r>
      <w:r>
        <w:rPr>
          <w:spacing w:val="1"/>
        </w:rPr>
        <w:t xml:space="preserve"> </w:t>
      </w:r>
      <w:r>
        <w:t>кроме</w:t>
      </w:r>
      <w:r>
        <w:rPr>
          <w:spacing w:val="1"/>
        </w:rPr>
        <w:t xml:space="preserve"> </w:t>
      </w:r>
      <w:r>
        <w:t>вышеуказанных</w:t>
      </w:r>
      <w:r>
        <w:rPr>
          <w:spacing w:val="1"/>
        </w:rPr>
        <w:t xml:space="preserve"> </w:t>
      </w:r>
      <w:r>
        <w:t>оценок используются</w:t>
      </w:r>
      <w:r>
        <w:rPr>
          <w:spacing w:val="1"/>
        </w:rPr>
        <w:t xml:space="preserve"> </w:t>
      </w:r>
      <w:r>
        <w:t>«неудовлетворительно», «не зачтено». По результатам квалификационного экзамена по профессиональному</w:t>
      </w:r>
      <w:r>
        <w:rPr>
          <w:spacing w:val="1"/>
        </w:rPr>
        <w:t xml:space="preserve"> </w:t>
      </w:r>
      <w:r>
        <w:t>модулю</w:t>
      </w:r>
      <w:r>
        <w:rPr>
          <w:spacing w:val="-4"/>
        </w:rPr>
        <w:t xml:space="preserve"> </w:t>
      </w:r>
      <w:r>
        <w:t>комиссией</w:t>
      </w:r>
      <w:r>
        <w:rPr>
          <w:spacing w:val="-4"/>
        </w:rPr>
        <w:t xml:space="preserve"> </w:t>
      </w:r>
      <w:r>
        <w:t>принимается</w:t>
      </w:r>
      <w:r>
        <w:rPr>
          <w:spacing w:val="-3"/>
        </w:rPr>
        <w:t xml:space="preserve"> </w:t>
      </w:r>
      <w:r>
        <w:t>решение:</w:t>
      </w:r>
      <w:r>
        <w:rPr>
          <w:spacing w:val="-4"/>
        </w:rPr>
        <w:t xml:space="preserve"> </w:t>
      </w:r>
      <w:r>
        <w:t>вид</w:t>
      </w:r>
      <w:r>
        <w:rPr>
          <w:spacing w:val="-3"/>
        </w:rPr>
        <w:t xml:space="preserve"> </w:t>
      </w:r>
      <w:r>
        <w:t>профессиональной</w:t>
      </w:r>
      <w:r>
        <w:rPr>
          <w:spacing w:val="-4"/>
        </w:rPr>
        <w:t xml:space="preserve"> </w:t>
      </w:r>
      <w:r>
        <w:t>деятельности</w:t>
      </w:r>
      <w:r>
        <w:rPr>
          <w:spacing w:val="-1"/>
        </w:rPr>
        <w:t xml:space="preserve"> </w:t>
      </w:r>
      <w:r>
        <w:t>«освоен»</w:t>
      </w:r>
      <w:r>
        <w:rPr>
          <w:spacing w:val="-11"/>
        </w:rPr>
        <w:t xml:space="preserve"> </w:t>
      </w:r>
      <w:r>
        <w:t>или «не</w:t>
      </w:r>
      <w:r>
        <w:rPr>
          <w:spacing w:val="-1"/>
        </w:rPr>
        <w:t xml:space="preserve"> </w:t>
      </w:r>
      <w:r>
        <w:t>освоен».</w:t>
      </w:r>
    </w:p>
    <w:p w:rsidR="00ED54CE" w:rsidRDefault="00ED54CE">
      <w:pPr>
        <w:pStyle w:val="a3"/>
        <w:ind w:left="662" w:right="563" w:firstLine="707"/>
        <w:jc w:val="both"/>
      </w:pPr>
      <w:r>
        <w:t>По результатам освоения профессионального модуля ПМ 07 Выполнение работ по</w:t>
      </w:r>
      <w:r>
        <w:rPr>
          <w:spacing w:val="1"/>
        </w:rPr>
        <w:t xml:space="preserve"> </w:t>
      </w:r>
      <w:r>
        <w:t>профессии младшая медицинская сестра по уходу за больными студент получает документ</w:t>
      </w:r>
      <w:r>
        <w:rPr>
          <w:spacing w:val="1"/>
        </w:rPr>
        <w:t xml:space="preserve"> </w:t>
      </w:r>
      <w:r>
        <w:t>(свидетельство)</w:t>
      </w:r>
      <w:r>
        <w:rPr>
          <w:spacing w:val="-3"/>
        </w:rPr>
        <w:t xml:space="preserve"> </w:t>
      </w:r>
      <w:r>
        <w:t>об</w:t>
      </w:r>
      <w:r>
        <w:rPr>
          <w:spacing w:val="4"/>
        </w:rPr>
        <w:t xml:space="preserve"> </w:t>
      </w:r>
      <w:r>
        <w:t>уровне</w:t>
      </w:r>
      <w:r>
        <w:rPr>
          <w:spacing w:val="-1"/>
        </w:rPr>
        <w:t xml:space="preserve"> </w:t>
      </w:r>
      <w:r>
        <w:t>квалификации.</w:t>
      </w:r>
    </w:p>
    <w:p w:rsidR="00ED54CE" w:rsidRDefault="00ED54CE">
      <w:pPr>
        <w:pStyle w:val="a3"/>
        <w:ind w:left="0"/>
      </w:pPr>
    </w:p>
    <w:p w:rsidR="00ED54CE" w:rsidRDefault="00ED54CE">
      <w:pPr>
        <w:pStyle w:val="a3"/>
        <w:ind w:left="662" w:right="569" w:firstLine="707"/>
        <w:jc w:val="both"/>
      </w:pPr>
      <w:r>
        <w:t>В соответствии с требованиями ФГОС, на промежуточную аттестацию отведено 5</w:t>
      </w:r>
      <w:r>
        <w:rPr>
          <w:spacing w:val="1"/>
        </w:rPr>
        <w:t xml:space="preserve"> </w:t>
      </w:r>
      <w:r>
        <w:t>недель.</w:t>
      </w:r>
    </w:p>
    <w:p w:rsidR="00ED54CE" w:rsidRDefault="00ED54CE" w:rsidP="00DA2230">
      <w:pPr>
        <w:pStyle w:val="Heading11"/>
        <w:spacing w:after="4"/>
        <w:ind w:left="1370"/>
      </w:pPr>
    </w:p>
    <w:p w:rsidR="00ED54CE" w:rsidRDefault="00ED54CE" w:rsidP="00EB7063">
      <w:pPr>
        <w:pStyle w:val="Heading11"/>
        <w:spacing w:after="4"/>
        <w:ind w:left="0" w:right="512"/>
        <w:jc w:val="center"/>
      </w:pPr>
      <w:r w:rsidRPr="001D1968">
        <w:t>Распределение промежуточной аттестации по семестрам:</w:t>
      </w:r>
    </w:p>
    <w:p w:rsidR="00ED54CE" w:rsidRDefault="00ED54CE" w:rsidP="00DA2230">
      <w:pPr>
        <w:pStyle w:val="Heading11"/>
        <w:spacing w:after="4"/>
        <w:ind w:left="1370"/>
      </w:pPr>
    </w:p>
    <w:tbl>
      <w:tblPr>
        <w:tblW w:w="1091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2"/>
        <w:gridCol w:w="3402"/>
        <w:gridCol w:w="3402"/>
        <w:gridCol w:w="3261"/>
      </w:tblGrid>
      <w:tr w:rsidR="00ED54CE" w:rsidRPr="00903FAC" w:rsidTr="009B1DE5">
        <w:tc>
          <w:tcPr>
            <w:tcW w:w="852" w:type="dxa"/>
          </w:tcPr>
          <w:p w:rsidR="00ED54CE" w:rsidRPr="00903FAC" w:rsidRDefault="00ED54CE" w:rsidP="0006656D">
            <w:pPr>
              <w:jc w:val="center"/>
              <w:rPr>
                <w:b/>
                <w:sz w:val="24"/>
                <w:szCs w:val="24"/>
              </w:rPr>
            </w:pPr>
            <w:r w:rsidRPr="00903FAC">
              <w:rPr>
                <w:b/>
                <w:sz w:val="24"/>
                <w:szCs w:val="24"/>
              </w:rPr>
              <w:t>Семестр</w:t>
            </w:r>
          </w:p>
        </w:tc>
        <w:tc>
          <w:tcPr>
            <w:tcW w:w="3402" w:type="dxa"/>
          </w:tcPr>
          <w:p w:rsidR="00ED54CE" w:rsidRPr="00903FAC" w:rsidRDefault="00ED54CE" w:rsidP="0006656D">
            <w:pPr>
              <w:jc w:val="center"/>
              <w:rPr>
                <w:b/>
                <w:sz w:val="24"/>
                <w:szCs w:val="24"/>
              </w:rPr>
            </w:pPr>
            <w:r w:rsidRPr="00903FAC">
              <w:rPr>
                <w:b/>
                <w:sz w:val="24"/>
                <w:szCs w:val="24"/>
              </w:rPr>
              <w:t>Зачеты</w:t>
            </w:r>
          </w:p>
        </w:tc>
        <w:tc>
          <w:tcPr>
            <w:tcW w:w="3402" w:type="dxa"/>
          </w:tcPr>
          <w:p w:rsidR="00ED54CE" w:rsidRPr="00903FAC" w:rsidRDefault="00ED54CE" w:rsidP="0006656D">
            <w:pPr>
              <w:jc w:val="center"/>
              <w:rPr>
                <w:b/>
                <w:sz w:val="24"/>
                <w:szCs w:val="24"/>
              </w:rPr>
            </w:pPr>
            <w:r w:rsidRPr="00903FAC">
              <w:rPr>
                <w:b/>
                <w:sz w:val="24"/>
                <w:szCs w:val="24"/>
              </w:rPr>
              <w:t>Дифференцированные</w:t>
            </w:r>
          </w:p>
          <w:p w:rsidR="00ED54CE" w:rsidRPr="00903FAC" w:rsidRDefault="00ED54CE" w:rsidP="0006656D">
            <w:pPr>
              <w:jc w:val="center"/>
              <w:rPr>
                <w:b/>
                <w:sz w:val="24"/>
                <w:szCs w:val="24"/>
              </w:rPr>
            </w:pPr>
            <w:r w:rsidRPr="00903FAC">
              <w:rPr>
                <w:b/>
                <w:sz w:val="24"/>
                <w:szCs w:val="24"/>
              </w:rPr>
              <w:t>зачеты</w:t>
            </w:r>
          </w:p>
        </w:tc>
        <w:tc>
          <w:tcPr>
            <w:tcW w:w="3261" w:type="dxa"/>
          </w:tcPr>
          <w:p w:rsidR="00ED54CE" w:rsidRPr="00903FAC" w:rsidRDefault="00ED54CE" w:rsidP="0006656D">
            <w:pPr>
              <w:jc w:val="center"/>
              <w:rPr>
                <w:b/>
                <w:sz w:val="24"/>
                <w:szCs w:val="24"/>
              </w:rPr>
            </w:pPr>
            <w:r w:rsidRPr="00903FAC">
              <w:rPr>
                <w:b/>
                <w:sz w:val="24"/>
                <w:szCs w:val="24"/>
              </w:rPr>
              <w:t>Экзамены</w:t>
            </w:r>
          </w:p>
        </w:tc>
      </w:tr>
      <w:tr w:rsidR="00ED54CE" w:rsidRPr="00903FAC" w:rsidTr="009B1DE5">
        <w:tc>
          <w:tcPr>
            <w:tcW w:w="852" w:type="dxa"/>
          </w:tcPr>
          <w:p w:rsidR="00ED54CE" w:rsidRPr="00903FAC" w:rsidRDefault="00ED54CE" w:rsidP="0006656D">
            <w:pPr>
              <w:jc w:val="center"/>
              <w:rPr>
                <w:b/>
                <w:sz w:val="24"/>
                <w:szCs w:val="24"/>
              </w:rPr>
            </w:pPr>
            <w:r w:rsidRPr="00903FAC">
              <w:rPr>
                <w:b/>
                <w:sz w:val="24"/>
                <w:szCs w:val="24"/>
              </w:rPr>
              <w:t>1</w:t>
            </w:r>
          </w:p>
        </w:tc>
        <w:tc>
          <w:tcPr>
            <w:tcW w:w="3402" w:type="dxa"/>
          </w:tcPr>
          <w:p w:rsidR="00ED54CE" w:rsidRPr="00903FAC" w:rsidRDefault="00ED54CE" w:rsidP="0006656D">
            <w:pPr>
              <w:rPr>
                <w:sz w:val="24"/>
                <w:szCs w:val="24"/>
              </w:rPr>
            </w:pPr>
            <w:r w:rsidRPr="00903FAC">
              <w:rPr>
                <w:b/>
                <w:sz w:val="24"/>
                <w:szCs w:val="24"/>
              </w:rPr>
              <w:t xml:space="preserve">ОП05 </w:t>
            </w:r>
            <w:r w:rsidRPr="00903FAC">
              <w:rPr>
                <w:sz w:val="24"/>
                <w:szCs w:val="24"/>
              </w:rPr>
              <w:t>Генетика человека с основами медицинской генетики</w:t>
            </w:r>
          </w:p>
          <w:p w:rsidR="00ED54CE" w:rsidRPr="00903FAC" w:rsidRDefault="00ED54CE" w:rsidP="0006656D">
            <w:pPr>
              <w:rPr>
                <w:sz w:val="24"/>
                <w:szCs w:val="24"/>
              </w:rPr>
            </w:pPr>
            <w:r w:rsidRPr="00903FAC">
              <w:rPr>
                <w:b/>
                <w:sz w:val="24"/>
                <w:szCs w:val="24"/>
              </w:rPr>
              <w:t xml:space="preserve">ОГСЭ02 </w:t>
            </w:r>
            <w:r w:rsidRPr="00903FAC">
              <w:rPr>
                <w:sz w:val="24"/>
                <w:szCs w:val="24"/>
              </w:rPr>
              <w:t>История</w:t>
            </w:r>
          </w:p>
          <w:p w:rsidR="00ED54CE" w:rsidRDefault="00ED54CE" w:rsidP="00451519">
            <w:pPr>
              <w:rPr>
                <w:b/>
                <w:sz w:val="24"/>
                <w:szCs w:val="24"/>
              </w:rPr>
            </w:pPr>
            <w:r w:rsidRPr="00903FAC">
              <w:rPr>
                <w:b/>
                <w:sz w:val="24"/>
                <w:szCs w:val="24"/>
              </w:rPr>
              <w:t>ОГСЭ 04</w:t>
            </w:r>
            <w:r w:rsidRPr="00903FAC">
              <w:rPr>
                <w:sz w:val="24"/>
                <w:szCs w:val="24"/>
              </w:rPr>
              <w:t xml:space="preserve"> Физическая культура</w:t>
            </w:r>
            <w:r w:rsidRPr="00903FAC">
              <w:rPr>
                <w:b/>
                <w:sz w:val="24"/>
                <w:szCs w:val="24"/>
              </w:rPr>
              <w:t xml:space="preserve"> </w:t>
            </w:r>
          </w:p>
          <w:p w:rsidR="00ED54CE" w:rsidRPr="00903FAC" w:rsidRDefault="00ED54CE" w:rsidP="00451519">
            <w:pPr>
              <w:rPr>
                <w:sz w:val="24"/>
                <w:szCs w:val="24"/>
              </w:rPr>
            </w:pPr>
            <w:r w:rsidRPr="00903FAC">
              <w:rPr>
                <w:b/>
                <w:sz w:val="24"/>
                <w:szCs w:val="24"/>
              </w:rPr>
              <w:t xml:space="preserve">ЕН01 </w:t>
            </w:r>
            <w:r w:rsidRPr="00903FAC">
              <w:rPr>
                <w:sz w:val="24"/>
                <w:szCs w:val="24"/>
              </w:rPr>
              <w:t>Математика</w:t>
            </w:r>
          </w:p>
          <w:p w:rsidR="008E10EE" w:rsidRDefault="008E10EE" w:rsidP="0006656D">
            <w:pPr>
              <w:rPr>
                <w:b/>
                <w:sz w:val="24"/>
                <w:szCs w:val="24"/>
              </w:rPr>
            </w:pPr>
            <w:r>
              <w:rPr>
                <w:b/>
                <w:sz w:val="24"/>
                <w:szCs w:val="24"/>
              </w:rPr>
              <w:t>Комплексный зачет:</w:t>
            </w:r>
          </w:p>
          <w:p w:rsidR="00ED54CE" w:rsidRDefault="00B5460F" w:rsidP="0006656D">
            <w:pPr>
              <w:rPr>
                <w:sz w:val="24"/>
                <w:szCs w:val="24"/>
              </w:rPr>
            </w:pPr>
            <w:r>
              <w:rPr>
                <w:b/>
                <w:noProof/>
                <w:sz w:val="24"/>
                <w:szCs w:val="24"/>
                <w:lang w:eastAsia="ru-RU"/>
              </w:rPr>
              <mc:AlternateContent>
                <mc:Choice Requires="wps">
                  <w:drawing>
                    <wp:anchor distT="0" distB="0" distL="114300" distR="114300" simplePos="0" relativeHeight="251660800" behindDoc="0" locked="0" layoutInCell="1" allowOverlap="1">
                      <wp:simplePos x="0" y="0"/>
                      <wp:positionH relativeFrom="column">
                        <wp:posOffset>1944370</wp:posOffset>
                      </wp:positionH>
                      <wp:positionV relativeFrom="paragraph">
                        <wp:posOffset>109855</wp:posOffset>
                      </wp:positionV>
                      <wp:extent cx="90805" cy="663575"/>
                      <wp:effectExtent l="0" t="0" r="0" b="0"/>
                      <wp:wrapNone/>
                      <wp:docPr id="4"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663575"/>
                              </a:xfrm>
                              <a:prstGeom prst="rightBrace">
                                <a:avLst>
                                  <a:gd name="adj1" fmla="val 6089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39A90A"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0" o:spid="_x0000_s1026" type="#_x0000_t88" style="position:absolute;margin-left:153.1pt;margin-top:8.65pt;width:7.15pt;height:52.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"/>
                  </w:pict>
                </mc:Fallback>
              </mc:AlternateContent>
            </w:r>
            <w:r w:rsidR="00573A62">
              <w:rPr>
                <w:b/>
                <w:sz w:val="24"/>
                <w:szCs w:val="24"/>
              </w:rPr>
              <w:t xml:space="preserve">ОП 11 </w:t>
            </w:r>
            <w:r w:rsidR="00573A62">
              <w:rPr>
                <w:sz w:val="24"/>
                <w:szCs w:val="24"/>
              </w:rPr>
              <w:t>Методика учебной и профессиональной деятельности*</w:t>
            </w:r>
          </w:p>
          <w:p w:rsidR="00573A62" w:rsidRPr="00573A62" w:rsidRDefault="00573A62" w:rsidP="0006656D">
            <w:pPr>
              <w:rPr>
                <w:sz w:val="24"/>
                <w:szCs w:val="24"/>
              </w:rPr>
            </w:pPr>
            <w:r w:rsidRPr="00573A62">
              <w:rPr>
                <w:b/>
                <w:sz w:val="24"/>
                <w:szCs w:val="24"/>
              </w:rPr>
              <w:t>ОП 12</w:t>
            </w:r>
            <w:r>
              <w:rPr>
                <w:sz w:val="24"/>
                <w:szCs w:val="24"/>
              </w:rPr>
              <w:t xml:space="preserve"> Культура общения и деловая этика*</w:t>
            </w:r>
          </w:p>
        </w:tc>
        <w:tc>
          <w:tcPr>
            <w:tcW w:w="3402" w:type="dxa"/>
          </w:tcPr>
          <w:p w:rsidR="00ED54CE" w:rsidRPr="00903FAC" w:rsidRDefault="00ED54CE" w:rsidP="0006656D">
            <w:pPr>
              <w:rPr>
                <w:b/>
                <w:sz w:val="24"/>
                <w:szCs w:val="24"/>
              </w:rPr>
            </w:pPr>
            <w:r w:rsidRPr="00903FAC">
              <w:rPr>
                <w:b/>
                <w:sz w:val="24"/>
                <w:szCs w:val="24"/>
              </w:rPr>
              <w:t xml:space="preserve">ОП06 </w:t>
            </w:r>
            <w:r w:rsidRPr="00903FAC">
              <w:rPr>
                <w:sz w:val="24"/>
                <w:szCs w:val="24"/>
              </w:rPr>
              <w:t>Основы латинского языка с медицинской терминологией</w:t>
            </w:r>
            <w:r w:rsidRPr="00903FAC">
              <w:rPr>
                <w:b/>
                <w:sz w:val="24"/>
                <w:szCs w:val="24"/>
              </w:rPr>
              <w:t xml:space="preserve"> </w:t>
            </w:r>
          </w:p>
          <w:p w:rsidR="00ED54CE" w:rsidRDefault="00ED54CE" w:rsidP="0006656D">
            <w:pPr>
              <w:rPr>
                <w:sz w:val="24"/>
                <w:szCs w:val="24"/>
              </w:rPr>
            </w:pPr>
            <w:r w:rsidRPr="00903FAC">
              <w:rPr>
                <w:b/>
                <w:sz w:val="24"/>
                <w:szCs w:val="24"/>
              </w:rPr>
              <w:t xml:space="preserve">ПМ07 </w:t>
            </w:r>
            <w:r w:rsidRPr="00903FAC">
              <w:rPr>
                <w:sz w:val="24"/>
                <w:szCs w:val="24"/>
              </w:rPr>
              <w:t>Гигиена и экология человека</w:t>
            </w:r>
          </w:p>
          <w:p w:rsidR="00ED54CE" w:rsidRPr="00903FAC" w:rsidRDefault="00ED54CE" w:rsidP="0006656D">
            <w:pPr>
              <w:rPr>
                <w:sz w:val="24"/>
                <w:szCs w:val="24"/>
              </w:rPr>
            </w:pPr>
          </w:p>
        </w:tc>
        <w:tc>
          <w:tcPr>
            <w:tcW w:w="3261" w:type="dxa"/>
          </w:tcPr>
          <w:p w:rsidR="008E10EE" w:rsidRDefault="00B5460F" w:rsidP="0006656D">
            <w:pPr>
              <w:rPr>
                <w:b/>
                <w:sz w:val="24"/>
                <w:szCs w:val="24"/>
              </w:rPr>
            </w:pPr>
            <w:r>
              <w:rPr>
                <w:b/>
                <w:noProof/>
                <w:sz w:val="24"/>
                <w:szCs w:val="24"/>
                <w:lang w:eastAsia="ru-RU"/>
              </w:rPr>
              <mc:AlternateContent>
                <mc:Choice Requires="wps">
                  <w:drawing>
                    <wp:anchor distT="0" distB="0" distL="114300" distR="114300" simplePos="0" relativeHeight="251659776" behindDoc="0" locked="0" layoutInCell="1" allowOverlap="1">
                      <wp:simplePos x="0" y="0"/>
                      <wp:positionH relativeFrom="column">
                        <wp:posOffset>1884045</wp:posOffset>
                      </wp:positionH>
                      <wp:positionV relativeFrom="paragraph">
                        <wp:posOffset>47625</wp:posOffset>
                      </wp:positionV>
                      <wp:extent cx="141605" cy="622935"/>
                      <wp:effectExtent l="0" t="0" r="0" b="0"/>
                      <wp:wrapNone/>
                      <wp:docPr id="3"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1605" cy="622935"/>
                              </a:xfrm>
                              <a:prstGeom prst="rightBrace">
                                <a:avLst>
                                  <a:gd name="adj1" fmla="val 36659"/>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6DFF51" id="AutoShape 9" o:spid="_x0000_s1026" type="#_x0000_t88" style="position:absolute;margin-left:148.35pt;margin-top:3.75pt;width:11.15pt;height:49.0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"/>
                  </w:pict>
                </mc:Fallback>
              </mc:AlternateContent>
            </w:r>
            <w:r w:rsidR="008E10EE">
              <w:rPr>
                <w:b/>
                <w:sz w:val="24"/>
                <w:szCs w:val="24"/>
              </w:rPr>
              <w:t>Комплексный экзамен:</w:t>
            </w:r>
          </w:p>
          <w:p w:rsidR="00392541" w:rsidRPr="00392541" w:rsidRDefault="00392541" w:rsidP="0006656D">
            <w:pPr>
              <w:rPr>
                <w:sz w:val="24"/>
                <w:szCs w:val="24"/>
              </w:rPr>
            </w:pPr>
            <w:r>
              <w:rPr>
                <w:b/>
                <w:sz w:val="24"/>
                <w:szCs w:val="24"/>
              </w:rPr>
              <w:t xml:space="preserve">МДК 0701 </w:t>
            </w:r>
            <w:r w:rsidRPr="00392541">
              <w:rPr>
                <w:sz w:val="24"/>
                <w:szCs w:val="24"/>
              </w:rPr>
              <w:t>Теория и практика сестринского дела</w:t>
            </w:r>
            <w:r w:rsidR="00BD10A4">
              <w:rPr>
                <w:sz w:val="24"/>
                <w:szCs w:val="24"/>
              </w:rPr>
              <w:t>*</w:t>
            </w:r>
          </w:p>
          <w:p w:rsidR="00ED54CE" w:rsidRPr="00903FAC" w:rsidRDefault="00ED54CE" w:rsidP="0006656D">
            <w:pPr>
              <w:rPr>
                <w:sz w:val="24"/>
                <w:szCs w:val="24"/>
              </w:rPr>
            </w:pPr>
            <w:r w:rsidRPr="00903FAC">
              <w:rPr>
                <w:b/>
                <w:sz w:val="24"/>
                <w:szCs w:val="24"/>
              </w:rPr>
              <w:t>МДК0702</w:t>
            </w:r>
            <w:r w:rsidRPr="00903FAC">
              <w:rPr>
                <w:sz w:val="24"/>
                <w:szCs w:val="24"/>
              </w:rPr>
              <w:t xml:space="preserve"> Безопасная среда для пациента и персонала</w:t>
            </w:r>
            <w:r w:rsidR="00BD10A4">
              <w:rPr>
                <w:sz w:val="24"/>
                <w:szCs w:val="24"/>
              </w:rPr>
              <w:t>*</w:t>
            </w:r>
          </w:p>
        </w:tc>
      </w:tr>
      <w:tr w:rsidR="00ED54CE" w:rsidRPr="00903FAC" w:rsidTr="009B1DE5">
        <w:tc>
          <w:tcPr>
            <w:tcW w:w="852" w:type="dxa"/>
          </w:tcPr>
          <w:p w:rsidR="00ED54CE" w:rsidRPr="00903FAC" w:rsidRDefault="00ED54CE" w:rsidP="0006656D">
            <w:pPr>
              <w:jc w:val="center"/>
              <w:rPr>
                <w:b/>
                <w:sz w:val="24"/>
                <w:szCs w:val="24"/>
              </w:rPr>
            </w:pPr>
            <w:r w:rsidRPr="00903FAC">
              <w:rPr>
                <w:b/>
                <w:sz w:val="24"/>
                <w:szCs w:val="24"/>
              </w:rPr>
              <w:t>2</w:t>
            </w:r>
          </w:p>
        </w:tc>
        <w:tc>
          <w:tcPr>
            <w:tcW w:w="3402" w:type="dxa"/>
          </w:tcPr>
          <w:p w:rsidR="00ED54CE" w:rsidRPr="00903FAC" w:rsidRDefault="00ED54CE" w:rsidP="0006656D">
            <w:pPr>
              <w:rPr>
                <w:sz w:val="24"/>
                <w:szCs w:val="24"/>
              </w:rPr>
            </w:pPr>
            <w:r w:rsidRPr="00903FAC">
              <w:rPr>
                <w:b/>
                <w:sz w:val="24"/>
                <w:szCs w:val="24"/>
              </w:rPr>
              <w:t xml:space="preserve">ОГСЭ01 </w:t>
            </w:r>
            <w:r w:rsidRPr="00903FAC">
              <w:rPr>
                <w:sz w:val="24"/>
                <w:szCs w:val="24"/>
              </w:rPr>
              <w:t>Основы философии</w:t>
            </w:r>
          </w:p>
          <w:p w:rsidR="00ED54CE" w:rsidRDefault="00ED54CE" w:rsidP="0006656D">
            <w:pPr>
              <w:rPr>
                <w:sz w:val="24"/>
                <w:szCs w:val="24"/>
              </w:rPr>
            </w:pPr>
            <w:r w:rsidRPr="00903FAC">
              <w:rPr>
                <w:b/>
                <w:sz w:val="24"/>
                <w:szCs w:val="24"/>
              </w:rPr>
              <w:t>ОГСЭ 04</w:t>
            </w:r>
            <w:r w:rsidRPr="00903FAC">
              <w:rPr>
                <w:sz w:val="24"/>
                <w:szCs w:val="24"/>
              </w:rPr>
              <w:t xml:space="preserve"> Физическая культура</w:t>
            </w:r>
          </w:p>
          <w:p w:rsidR="00ED54CE" w:rsidRPr="00FB36D0" w:rsidRDefault="00ED54CE" w:rsidP="0006656D">
            <w:pPr>
              <w:rPr>
                <w:b/>
                <w:sz w:val="24"/>
                <w:szCs w:val="24"/>
              </w:rPr>
            </w:pPr>
            <w:r w:rsidRPr="00FB36D0">
              <w:rPr>
                <w:b/>
                <w:sz w:val="24"/>
                <w:szCs w:val="24"/>
              </w:rPr>
              <w:t>УП00</w:t>
            </w:r>
          </w:p>
        </w:tc>
        <w:tc>
          <w:tcPr>
            <w:tcW w:w="3402" w:type="dxa"/>
          </w:tcPr>
          <w:p w:rsidR="00ED54CE" w:rsidRPr="00903FAC" w:rsidRDefault="00ED54CE" w:rsidP="0006656D">
            <w:pPr>
              <w:rPr>
                <w:sz w:val="24"/>
                <w:szCs w:val="24"/>
              </w:rPr>
            </w:pPr>
            <w:r w:rsidRPr="00903FAC">
              <w:rPr>
                <w:b/>
                <w:sz w:val="24"/>
                <w:szCs w:val="24"/>
              </w:rPr>
              <w:t xml:space="preserve">ОП01 </w:t>
            </w:r>
            <w:r w:rsidRPr="00903FAC">
              <w:rPr>
                <w:sz w:val="24"/>
                <w:szCs w:val="24"/>
              </w:rPr>
              <w:t>Здоровый человек и его окружение</w:t>
            </w:r>
          </w:p>
          <w:p w:rsidR="00ED54CE" w:rsidRDefault="00ED54CE" w:rsidP="0006656D">
            <w:pPr>
              <w:rPr>
                <w:sz w:val="24"/>
                <w:szCs w:val="24"/>
              </w:rPr>
            </w:pPr>
            <w:r w:rsidRPr="00903FAC">
              <w:rPr>
                <w:b/>
                <w:sz w:val="24"/>
                <w:szCs w:val="24"/>
              </w:rPr>
              <w:t>МДК 0703</w:t>
            </w:r>
            <w:r w:rsidRPr="00903FAC">
              <w:rPr>
                <w:sz w:val="24"/>
                <w:szCs w:val="24"/>
              </w:rPr>
              <w:t xml:space="preserve"> Технология оказания медицинских услуг</w:t>
            </w:r>
          </w:p>
          <w:p w:rsidR="00ED54CE" w:rsidRPr="00E263F0" w:rsidRDefault="00ED54CE" w:rsidP="0006656D">
            <w:pPr>
              <w:rPr>
                <w:b/>
                <w:sz w:val="24"/>
                <w:szCs w:val="24"/>
              </w:rPr>
            </w:pPr>
            <w:r w:rsidRPr="00E263F0">
              <w:rPr>
                <w:b/>
                <w:sz w:val="24"/>
                <w:szCs w:val="24"/>
              </w:rPr>
              <w:t>ПП00</w:t>
            </w:r>
          </w:p>
          <w:p w:rsidR="00ED54CE" w:rsidRPr="00903FAC" w:rsidRDefault="00ED54CE" w:rsidP="0006656D">
            <w:pPr>
              <w:rPr>
                <w:sz w:val="24"/>
                <w:szCs w:val="24"/>
              </w:rPr>
            </w:pPr>
          </w:p>
        </w:tc>
        <w:tc>
          <w:tcPr>
            <w:tcW w:w="3261" w:type="dxa"/>
          </w:tcPr>
          <w:p w:rsidR="00ED54CE" w:rsidRPr="002D27CF" w:rsidRDefault="00ED54CE" w:rsidP="0006656D">
            <w:pPr>
              <w:rPr>
                <w:b/>
                <w:sz w:val="24"/>
                <w:szCs w:val="24"/>
              </w:rPr>
            </w:pPr>
            <w:r w:rsidRPr="002D27CF">
              <w:rPr>
                <w:b/>
                <w:sz w:val="24"/>
                <w:szCs w:val="24"/>
              </w:rPr>
              <w:t xml:space="preserve">Комплексный экзамен: </w:t>
            </w:r>
          </w:p>
          <w:p w:rsidR="00ED54CE" w:rsidRPr="00903FAC" w:rsidRDefault="00B5460F" w:rsidP="0006656D">
            <w:pPr>
              <w:rPr>
                <w:sz w:val="24"/>
                <w:szCs w:val="24"/>
              </w:rPr>
            </w:pPr>
            <w:r>
              <w:rPr>
                <w:noProof/>
                <w:lang w:eastAsia="ru-RU"/>
              </w:rPr>
              <mc:AlternateContent>
                <mc:Choice Requires="wps">
                  <w:drawing>
                    <wp:anchor distT="0" distB="0" distL="114300" distR="114300" simplePos="0" relativeHeight="251656704" behindDoc="0" locked="0" layoutInCell="1" allowOverlap="1">
                      <wp:simplePos x="0" y="0"/>
                      <wp:positionH relativeFrom="column">
                        <wp:posOffset>1680845</wp:posOffset>
                      </wp:positionH>
                      <wp:positionV relativeFrom="paragraph">
                        <wp:posOffset>66040</wp:posOffset>
                      </wp:positionV>
                      <wp:extent cx="90805" cy="419100"/>
                      <wp:effectExtent l="0" t="0" r="0" b="0"/>
                      <wp:wrapNone/>
                      <wp:docPr id="2"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19100"/>
                              </a:xfrm>
                              <a:prstGeom prst="rightBrace">
                                <a:avLst>
                                  <a:gd name="adj1" fmla="val 3846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305A3F" id="AutoShape 3" o:spid="_x0000_s1026" type="#_x0000_t88" style="position:absolute;margin-left:132.35pt;margin-top:5.2pt;width:7.15pt;height:33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"/>
                  </w:pict>
                </mc:Fallback>
              </mc:AlternateContent>
            </w:r>
            <w:r w:rsidR="00ED54CE" w:rsidRPr="00903FAC">
              <w:rPr>
                <w:b/>
                <w:sz w:val="24"/>
                <w:szCs w:val="24"/>
              </w:rPr>
              <w:t xml:space="preserve">ОП03 </w:t>
            </w:r>
            <w:r w:rsidR="00ED54CE" w:rsidRPr="00903FAC">
              <w:rPr>
                <w:sz w:val="24"/>
                <w:szCs w:val="24"/>
              </w:rPr>
              <w:t>анатомия и физиология человека</w:t>
            </w:r>
            <w:r w:rsidR="00ED54CE">
              <w:rPr>
                <w:sz w:val="24"/>
                <w:szCs w:val="24"/>
              </w:rPr>
              <w:t>*</w:t>
            </w:r>
          </w:p>
          <w:p w:rsidR="00ED54CE" w:rsidRPr="00903FAC" w:rsidRDefault="00ED54CE" w:rsidP="0006656D">
            <w:pPr>
              <w:rPr>
                <w:sz w:val="24"/>
                <w:szCs w:val="24"/>
              </w:rPr>
            </w:pPr>
            <w:r w:rsidRPr="00903FAC">
              <w:rPr>
                <w:b/>
                <w:sz w:val="24"/>
                <w:szCs w:val="24"/>
              </w:rPr>
              <w:t xml:space="preserve">ОП08 </w:t>
            </w:r>
            <w:r w:rsidRPr="00903FAC">
              <w:rPr>
                <w:sz w:val="24"/>
                <w:szCs w:val="24"/>
              </w:rPr>
              <w:t>основы патологии</w:t>
            </w:r>
            <w:r>
              <w:rPr>
                <w:sz w:val="24"/>
                <w:szCs w:val="24"/>
              </w:rPr>
              <w:t>*</w:t>
            </w:r>
          </w:p>
          <w:p w:rsidR="00ED54CE" w:rsidRPr="00903FAC" w:rsidRDefault="00ED54CE" w:rsidP="0006656D">
            <w:pPr>
              <w:rPr>
                <w:sz w:val="24"/>
                <w:szCs w:val="24"/>
              </w:rPr>
            </w:pPr>
            <w:r w:rsidRPr="00903FAC">
              <w:rPr>
                <w:b/>
                <w:sz w:val="24"/>
                <w:szCs w:val="24"/>
              </w:rPr>
              <w:t xml:space="preserve">ОП09 </w:t>
            </w:r>
            <w:r w:rsidRPr="00903FAC">
              <w:rPr>
                <w:sz w:val="24"/>
                <w:szCs w:val="24"/>
              </w:rPr>
              <w:t xml:space="preserve">основы микробиологии и иммунологии </w:t>
            </w:r>
          </w:p>
          <w:p w:rsidR="00ED54CE" w:rsidRPr="00903FAC" w:rsidRDefault="00ED54CE" w:rsidP="0006656D">
            <w:pPr>
              <w:rPr>
                <w:sz w:val="24"/>
                <w:szCs w:val="24"/>
              </w:rPr>
            </w:pPr>
            <w:r w:rsidRPr="00903FAC">
              <w:rPr>
                <w:b/>
                <w:sz w:val="24"/>
                <w:szCs w:val="24"/>
              </w:rPr>
              <w:t xml:space="preserve">ОП04 </w:t>
            </w:r>
            <w:r w:rsidRPr="00903FAC">
              <w:rPr>
                <w:sz w:val="24"/>
                <w:szCs w:val="24"/>
              </w:rPr>
              <w:t xml:space="preserve">фармакология </w:t>
            </w:r>
          </w:p>
          <w:p w:rsidR="00ED54CE" w:rsidRPr="00903FAC" w:rsidRDefault="00ED54CE" w:rsidP="0006656D">
            <w:pPr>
              <w:rPr>
                <w:sz w:val="24"/>
                <w:szCs w:val="24"/>
              </w:rPr>
            </w:pPr>
            <w:r w:rsidRPr="00903FAC">
              <w:rPr>
                <w:b/>
                <w:sz w:val="24"/>
                <w:szCs w:val="24"/>
              </w:rPr>
              <w:t xml:space="preserve">ПМ07 </w:t>
            </w:r>
            <w:r w:rsidRPr="00903FAC">
              <w:rPr>
                <w:sz w:val="24"/>
                <w:szCs w:val="24"/>
              </w:rPr>
              <w:t xml:space="preserve">Экзамен (квалификационный) </w:t>
            </w:r>
          </w:p>
        </w:tc>
      </w:tr>
      <w:tr w:rsidR="00ED54CE" w:rsidRPr="00903FAC" w:rsidTr="009B1DE5">
        <w:tc>
          <w:tcPr>
            <w:tcW w:w="852" w:type="dxa"/>
          </w:tcPr>
          <w:p w:rsidR="00ED54CE" w:rsidRPr="00903FAC" w:rsidRDefault="00ED54CE" w:rsidP="0006656D">
            <w:pPr>
              <w:jc w:val="center"/>
              <w:rPr>
                <w:b/>
                <w:sz w:val="24"/>
                <w:szCs w:val="24"/>
              </w:rPr>
            </w:pPr>
            <w:r w:rsidRPr="00903FAC">
              <w:rPr>
                <w:b/>
                <w:sz w:val="24"/>
                <w:szCs w:val="24"/>
              </w:rPr>
              <w:t>3</w:t>
            </w:r>
          </w:p>
        </w:tc>
        <w:tc>
          <w:tcPr>
            <w:tcW w:w="3402" w:type="dxa"/>
          </w:tcPr>
          <w:p w:rsidR="00ED54CE" w:rsidRPr="00903FAC" w:rsidRDefault="00ED54CE" w:rsidP="0006656D">
            <w:pPr>
              <w:rPr>
                <w:b/>
                <w:sz w:val="24"/>
                <w:szCs w:val="24"/>
              </w:rPr>
            </w:pPr>
            <w:r w:rsidRPr="00903FAC">
              <w:rPr>
                <w:b/>
                <w:sz w:val="24"/>
                <w:szCs w:val="24"/>
              </w:rPr>
              <w:t>ОГСЭ 04</w:t>
            </w:r>
            <w:r w:rsidRPr="00903FAC">
              <w:rPr>
                <w:sz w:val="24"/>
                <w:szCs w:val="24"/>
              </w:rPr>
              <w:t xml:space="preserve"> Физическая культура</w:t>
            </w:r>
            <w:r w:rsidRPr="00903FAC">
              <w:rPr>
                <w:b/>
                <w:sz w:val="24"/>
                <w:szCs w:val="24"/>
              </w:rPr>
              <w:t xml:space="preserve"> </w:t>
            </w:r>
          </w:p>
          <w:p w:rsidR="00ED54CE" w:rsidRPr="00903FAC" w:rsidRDefault="00ED54CE" w:rsidP="0006656D">
            <w:pPr>
              <w:rPr>
                <w:sz w:val="24"/>
                <w:szCs w:val="24"/>
              </w:rPr>
            </w:pPr>
            <w:r w:rsidRPr="00903FAC">
              <w:rPr>
                <w:b/>
                <w:sz w:val="24"/>
                <w:szCs w:val="24"/>
              </w:rPr>
              <w:t>МДК0102</w:t>
            </w:r>
            <w:r w:rsidRPr="00903FAC">
              <w:rPr>
                <w:sz w:val="24"/>
                <w:szCs w:val="24"/>
              </w:rPr>
              <w:t xml:space="preserve">  Проведение обследования и диагностика пациентов различных возрастных групп терапевтического профиля</w:t>
            </w:r>
          </w:p>
          <w:p w:rsidR="00ED54CE" w:rsidRPr="00903FAC" w:rsidRDefault="00ED54CE" w:rsidP="0006656D">
            <w:pPr>
              <w:rPr>
                <w:sz w:val="24"/>
                <w:szCs w:val="24"/>
              </w:rPr>
            </w:pPr>
            <w:r w:rsidRPr="00903FAC">
              <w:rPr>
                <w:b/>
                <w:sz w:val="24"/>
                <w:szCs w:val="24"/>
              </w:rPr>
              <w:t>МДК0103</w:t>
            </w:r>
            <w:r w:rsidRPr="00903FAC">
              <w:rPr>
                <w:sz w:val="24"/>
                <w:szCs w:val="24"/>
              </w:rPr>
              <w:t xml:space="preserve"> Проведение обследования пациентов хирургического профиля </w:t>
            </w:r>
          </w:p>
          <w:p w:rsidR="00ED54CE" w:rsidRPr="0031572A" w:rsidRDefault="00ED54CE" w:rsidP="0006656D">
            <w:pPr>
              <w:rPr>
                <w:b/>
                <w:sz w:val="24"/>
                <w:szCs w:val="24"/>
              </w:rPr>
            </w:pPr>
            <w:r w:rsidRPr="0031572A">
              <w:rPr>
                <w:b/>
                <w:sz w:val="24"/>
                <w:szCs w:val="24"/>
              </w:rPr>
              <w:t>УП 00</w:t>
            </w:r>
          </w:p>
        </w:tc>
        <w:tc>
          <w:tcPr>
            <w:tcW w:w="3402" w:type="dxa"/>
          </w:tcPr>
          <w:p w:rsidR="00ED54CE" w:rsidRPr="00903FAC" w:rsidRDefault="00ED54CE" w:rsidP="0006656D">
            <w:pPr>
              <w:rPr>
                <w:sz w:val="24"/>
                <w:szCs w:val="24"/>
              </w:rPr>
            </w:pPr>
            <w:r w:rsidRPr="0031572A">
              <w:rPr>
                <w:b/>
                <w:sz w:val="24"/>
                <w:szCs w:val="24"/>
              </w:rPr>
              <w:t>ОП 13</w:t>
            </w:r>
            <w:r>
              <w:rPr>
                <w:sz w:val="24"/>
                <w:szCs w:val="24"/>
              </w:rPr>
              <w:t xml:space="preserve"> Патологическая анатомия и патологическая физиология</w:t>
            </w:r>
          </w:p>
        </w:tc>
        <w:tc>
          <w:tcPr>
            <w:tcW w:w="3261" w:type="dxa"/>
          </w:tcPr>
          <w:p w:rsidR="00ED54CE" w:rsidRPr="00903FAC" w:rsidRDefault="00ED54CE" w:rsidP="0006656D">
            <w:pPr>
              <w:rPr>
                <w:sz w:val="24"/>
                <w:szCs w:val="24"/>
              </w:rPr>
            </w:pPr>
            <w:r w:rsidRPr="00903FAC">
              <w:rPr>
                <w:b/>
                <w:sz w:val="24"/>
                <w:szCs w:val="24"/>
              </w:rPr>
              <w:t>МДК0101</w:t>
            </w:r>
            <w:r w:rsidRPr="00903FAC">
              <w:rPr>
                <w:sz w:val="24"/>
                <w:szCs w:val="24"/>
              </w:rPr>
              <w:t xml:space="preserve"> Пропедевтика клинических дисциплин</w:t>
            </w:r>
          </w:p>
          <w:p w:rsidR="00ED54CE" w:rsidRPr="00903FAC" w:rsidRDefault="00ED54CE" w:rsidP="0006656D">
            <w:pPr>
              <w:rPr>
                <w:b/>
                <w:sz w:val="24"/>
                <w:szCs w:val="24"/>
              </w:rPr>
            </w:pPr>
          </w:p>
          <w:p w:rsidR="00ED54CE" w:rsidRPr="00903FAC" w:rsidRDefault="00ED54CE" w:rsidP="0006656D">
            <w:pPr>
              <w:rPr>
                <w:sz w:val="24"/>
                <w:szCs w:val="24"/>
              </w:rPr>
            </w:pPr>
          </w:p>
        </w:tc>
      </w:tr>
      <w:tr w:rsidR="00ED54CE" w:rsidRPr="00903FAC" w:rsidTr="009B1DE5">
        <w:tc>
          <w:tcPr>
            <w:tcW w:w="852" w:type="dxa"/>
          </w:tcPr>
          <w:p w:rsidR="00ED54CE" w:rsidRPr="00903FAC" w:rsidRDefault="00ED54CE" w:rsidP="0006656D">
            <w:pPr>
              <w:jc w:val="center"/>
              <w:rPr>
                <w:b/>
                <w:sz w:val="24"/>
                <w:szCs w:val="24"/>
              </w:rPr>
            </w:pPr>
            <w:r w:rsidRPr="00903FAC">
              <w:rPr>
                <w:b/>
                <w:sz w:val="24"/>
                <w:szCs w:val="24"/>
              </w:rPr>
              <w:t>4</w:t>
            </w:r>
          </w:p>
        </w:tc>
        <w:tc>
          <w:tcPr>
            <w:tcW w:w="3402" w:type="dxa"/>
          </w:tcPr>
          <w:p w:rsidR="00ED54CE" w:rsidRPr="00903FAC" w:rsidRDefault="00ED54CE" w:rsidP="0006656D">
            <w:pPr>
              <w:rPr>
                <w:b/>
                <w:sz w:val="24"/>
                <w:szCs w:val="24"/>
              </w:rPr>
            </w:pPr>
            <w:r w:rsidRPr="00903FAC">
              <w:rPr>
                <w:b/>
                <w:sz w:val="24"/>
                <w:szCs w:val="24"/>
              </w:rPr>
              <w:t>ОГСЭ 04</w:t>
            </w:r>
            <w:r w:rsidRPr="00903FAC">
              <w:rPr>
                <w:sz w:val="24"/>
                <w:szCs w:val="24"/>
              </w:rPr>
              <w:t xml:space="preserve"> Физическая культура</w:t>
            </w:r>
            <w:r w:rsidRPr="00903FAC">
              <w:rPr>
                <w:b/>
                <w:sz w:val="24"/>
                <w:szCs w:val="24"/>
              </w:rPr>
              <w:t xml:space="preserve"> </w:t>
            </w:r>
          </w:p>
          <w:p w:rsidR="00ED54CE" w:rsidRPr="00903FAC" w:rsidRDefault="00ED54CE" w:rsidP="0006656D">
            <w:pPr>
              <w:rPr>
                <w:sz w:val="24"/>
                <w:szCs w:val="24"/>
              </w:rPr>
            </w:pPr>
            <w:r w:rsidRPr="00903FAC">
              <w:rPr>
                <w:b/>
                <w:sz w:val="24"/>
                <w:szCs w:val="24"/>
              </w:rPr>
              <w:t>ЕН02</w:t>
            </w:r>
            <w:r w:rsidRPr="00903FAC">
              <w:rPr>
                <w:sz w:val="24"/>
                <w:szCs w:val="24"/>
              </w:rPr>
              <w:t xml:space="preserve"> Информатика</w:t>
            </w:r>
          </w:p>
          <w:p w:rsidR="00ED54CE" w:rsidRPr="00903FAC" w:rsidRDefault="00ED54CE" w:rsidP="0006656D">
            <w:pPr>
              <w:rPr>
                <w:sz w:val="24"/>
                <w:szCs w:val="24"/>
              </w:rPr>
            </w:pPr>
            <w:r w:rsidRPr="00903FAC">
              <w:rPr>
                <w:b/>
                <w:sz w:val="24"/>
                <w:szCs w:val="24"/>
              </w:rPr>
              <w:t>МДК0102</w:t>
            </w:r>
            <w:r w:rsidRPr="00903FAC">
              <w:rPr>
                <w:sz w:val="24"/>
                <w:szCs w:val="24"/>
              </w:rPr>
              <w:t xml:space="preserve"> Проведение обследования и диагностика пациентов различных возрастных групп</w:t>
            </w:r>
          </w:p>
          <w:p w:rsidR="00ED54CE" w:rsidRDefault="00ED54CE" w:rsidP="00AA3395">
            <w:pPr>
              <w:rPr>
                <w:sz w:val="24"/>
                <w:szCs w:val="24"/>
              </w:rPr>
            </w:pPr>
            <w:r w:rsidRPr="00903FAC">
              <w:rPr>
                <w:b/>
                <w:sz w:val="24"/>
                <w:szCs w:val="24"/>
              </w:rPr>
              <w:t>МДК0103</w:t>
            </w:r>
            <w:r w:rsidRPr="00903FAC">
              <w:rPr>
                <w:sz w:val="24"/>
                <w:szCs w:val="24"/>
              </w:rPr>
              <w:t xml:space="preserve"> Проведение обследования пациентов хирургического профиля</w:t>
            </w:r>
          </w:p>
          <w:p w:rsidR="00482014" w:rsidRPr="00482014" w:rsidRDefault="00482014" w:rsidP="00AA3395">
            <w:pPr>
              <w:rPr>
                <w:sz w:val="24"/>
                <w:szCs w:val="24"/>
              </w:rPr>
            </w:pPr>
            <w:r w:rsidRPr="00482014">
              <w:rPr>
                <w:b/>
                <w:sz w:val="24"/>
                <w:szCs w:val="24"/>
              </w:rPr>
              <w:t>ОП 16</w:t>
            </w:r>
            <w:r>
              <w:rPr>
                <w:b/>
                <w:sz w:val="24"/>
                <w:szCs w:val="24"/>
              </w:rPr>
              <w:t xml:space="preserve"> </w:t>
            </w:r>
            <w:r>
              <w:rPr>
                <w:sz w:val="24"/>
                <w:szCs w:val="24"/>
              </w:rPr>
              <w:t>Основы предпринимательской деятельности</w:t>
            </w:r>
          </w:p>
        </w:tc>
        <w:tc>
          <w:tcPr>
            <w:tcW w:w="3402" w:type="dxa"/>
          </w:tcPr>
          <w:p w:rsidR="00ED54CE" w:rsidRPr="00903FAC" w:rsidRDefault="00ED54CE" w:rsidP="0006656D">
            <w:pPr>
              <w:rPr>
                <w:b/>
                <w:sz w:val="24"/>
                <w:szCs w:val="24"/>
              </w:rPr>
            </w:pPr>
            <w:r>
              <w:rPr>
                <w:b/>
                <w:sz w:val="24"/>
                <w:szCs w:val="24"/>
              </w:rPr>
              <w:t>ПП 00</w:t>
            </w:r>
          </w:p>
        </w:tc>
        <w:tc>
          <w:tcPr>
            <w:tcW w:w="3261" w:type="dxa"/>
          </w:tcPr>
          <w:p w:rsidR="00ED54CE" w:rsidRPr="00903FAC" w:rsidRDefault="00ED54CE" w:rsidP="0006656D">
            <w:pPr>
              <w:rPr>
                <w:sz w:val="24"/>
                <w:szCs w:val="24"/>
              </w:rPr>
            </w:pPr>
            <w:r w:rsidRPr="00903FAC">
              <w:rPr>
                <w:b/>
                <w:sz w:val="24"/>
                <w:szCs w:val="24"/>
              </w:rPr>
              <w:t>МДК04</w:t>
            </w:r>
            <w:r w:rsidRPr="00903FAC">
              <w:rPr>
                <w:sz w:val="24"/>
                <w:szCs w:val="24"/>
              </w:rPr>
              <w:t xml:space="preserve"> Проведение обследования и диагностика пациентов детского возраста</w:t>
            </w:r>
          </w:p>
          <w:p w:rsidR="00ED54CE" w:rsidRPr="00903FAC" w:rsidRDefault="00ED54CE" w:rsidP="00AA3395">
            <w:pPr>
              <w:rPr>
                <w:sz w:val="24"/>
                <w:szCs w:val="24"/>
              </w:rPr>
            </w:pPr>
            <w:r w:rsidRPr="00903FAC">
              <w:rPr>
                <w:b/>
                <w:sz w:val="24"/>
                <w:szCs w:val="24"/>
              </w:rPr>
              <w:t>МДК0107</w:t>
            </w:r>
            <w:r w:rsidRPr="00903FAC">
              <w:rPr>
                <w:sz w:val="24"/>
                <w:szCs w:val="24"/>
              </w:rPr>
              <w:t xml:space="preserve"> Проведение обследования и диагностика  </w:t>
            </w:r>
            <w:r>
              <w:rPr>
                <w:sz w:val="24"/>
                <w:szCs w:val="24"/>
              </w:rPr>
              <w:t>при</w:t>
            </w:r>
            <w:r w:rsidRPr="00903FAC">
              <w:rPr>
                <w:sz w:val="24"/>
                <w:szCs w:val="24"/>
              </w:rPr>
              <w:t xml:space="preserve"> неврологии и психиатрии</w:t>
            </w:r>
          </w:p>
        </w:tc>
      </w:tr>
      <w:tr w:rsidR="00ED54CE" w:rsidRPr="00903FAC" w:rsidTr="009B1DE5">
        <w:tc>
          <w:tcPr>
            <w:tcW w:w="852" w:type="dxa"/>
          </w:tcPr>
          <w:p w:rsidR="00ED54CE" w:rsidRPr="00903FAC" w:rsidRDefault="00ED54CE" w:rsidP="0006656D">
            <w:pPr>
              <w:jc w:val="center"/>
              <w:rPr>
                <w:b/>
                <w:sz w:val="24"/>
                <w:szCs w:val="24"/>
              </w:rPr>
            </w:pPr>
            <w:r w:rsidRPr="00903FAC">
              <w:rPr>
                <w:b/>
                <w:sz w:val="24"/>
                <w:szCs w:val="24"/>
              </w:rPr>
              <w:t>5</w:t>
            </w:r>
          </w:p>
        </w:tc>
        <w:tc>
          <w:tcPr>
            <w:tcW w:w="3402" w:type="dxa"/>
          </w:tcPr>
          <w:p w:rsidR="00ED54CE" w:rsidRPr="00903FAC" w:rsidRDefault="00ED54CE" w:rsidP="0006656D">
            <w:pPr>
              <w:rPr>
                <w:b/>
                <w:sz w:val="24"/>
                <w:szCs w:val="24"/>
              </w:rPr>
            </w:pPr>
            <w:r w:rsidRPr="00903FAC">
              <w:rPr>
                <w:b/>
                <w:sz w:val="24"/>
                <w:szCs w:val="24"/>
              </w:rPr>
              <w:t>ОГСЭ 04</w:t>
            </w:r>
            <w:r w:rsidRPr="00903FAC">
              <w:rPr>
                <w:sz w:val="24"/>
                <w:szCs w:val="24"/>
              </w:rPr>
              <w:t xml:space="preserve"> Физическая культура</w:t>
            </w:r>
            <w:r w:rsidRPr="00903FAC">
              <w:rPr>
                <w:b/>
                <w:sz w:val="24"/>
                <w:szCs w:val="24"/>
              </w:rPr>
              <w:t xml:space="preserve"> </w:t>
            </w:r>
          </w:p>
          <w:p w:rsidR="00ED54CE" w:rsidRPr="00903FAC" w:rsidRDefault="00ED54CE" w:rsidP="0006656D">
            <w:pPr>
              <w:rPr>
                <w:sz w:val="24"/>
                <w:szCs w:val="24"/>
              </w:rPr>
            </w:pPr>
            <w:r w:rsidRPr="00903FAC">
              <w:rPr>
                <w:b/>
                <w:sz w:val="24"/>
                <w:szCs w:val="24"/>
              </w:rPr>
              <w:t>МДК0105</w:t>
            </w:r>
            <w:r w:rsidRPr="00903FAC">
              <w:rPr>
                <w:sz w:val="24"/>
                <w:szCs w:val="24"/>
              </w:rPr>
              <w:t xml:space="preserve"> Проведение  обследования и диагностика в акушерстве и гинекологии</w:t>
            </w:r>
          </w:p>
          <w:p w:rsidR="00ED54CE" w:rsidRPr="00903FAC" w:rsidRDefault="00ED54CE" w:rsidP="0006656D">
            <w:pPr>
              <w:rPr>
                <w:sz w:val="24"/>
                <w:szCs w:val="24"/>
              </w:rPr>
            </w:pPr>
            <w:r w:rsidRPr="00903FAC">
              <w:rPr>
                <w:b/>
                <w:sz w:val="24"/>
                <w:szCs w:val="24"/>
              </w:rPr>
              <w:t>ПМ0103</w:t>
            </w:r>
            <w:r w:rsidRPr="00903FAC">
              <w:rPr>
                <w:sz w:val="24"/>
                <w:szCs w:val="24"/>
              </w:rPr>
              <w:t xml:space="preserve"> Проведение обследования </w:t>
            </w:r>
            <w:r>
              <w:rPr>
                <w:sz w:val="24"/>
                <w:szCs w:val="24"/>
              </w:rPr>
              <w:t xml:space="preserve">и диагностика пациентов </w:t>
            </w:r>
            <w:r w:rsidRPr="00903FAC">
              <w:rPr>
                <w:sz w:val="24"/>
                <w:szCs w:val="24"/>
              </w:rPr>
              <w:t>хирургического профиля</w:t>
            </w:r>
          </w:p>
        </w:tc>
        <w:tc>
          <w:tcPr>
            <w:tcW w:w="3402" w:type="dxa"/>
          </w:tcPr>
          <w:p w:rsidR="00ED54CE" w:rsidRDefault="00ED54CE" w:rsidP="0006656D">
            <w:pPr>
              <w:rPr>
                <w:sz w:val="24"/>
                <w:szCs w:val="24"/>
              </w:rPr>
            </w:pPr>
            <w:r w:rsidRPr="00903FAC">
              <w:rPr>
                <w:b/>
                <w:sz w:val="24"/>
                <w:szCs w:val="24"/>
              </w:rPr>
              <w:t xml:space="preserve">ОП02 </w:t>
            </w:r>
            <w:r w:rsidRPr="00903FAC">
              <w:rPr>
                <w:sz w:val="24"/>
                <w:szCs w:val="24"/>
              </w:rPr>
              <w:t>Психология</w:t>
            </w:r>
          </w:p>
          <w:p w:rsidR="00ED54CE" w:rsidRPr="00903FAC" w:rsidRDefault="00ED54CE" w:rsidP="0006656D">
            <w:pPr>
              <w:rPr>
                <w:sz w:val="24"/>
                <w:szCs w:val="24"/>
              </w:rPr>
            </w:pPr>
            <w:r>
              <w:rPr>
                <w:b/>
                <w:sz w:val="24"/>
                <w:szCs w:val="24"/>
              </w:rPr>
              <w:t>ПП 00</w:t>
            </w:r>
          </w:p>
          <w:p w:rsidR="00ED54CE" w:rsidRPr="00903FAC" w:rsidRDefault="00ED54CE" w:rsidP="0006656D">
            <w:pPr>
              <w:rPr>
                <w:sz w:val="24"/>
                <w:szCs w:val="24"/>
              </w:rPr>
            </w:pPr>
          </w:p>
          <w:p w:rsidR="00ED54CE" w:rsidRPr="00903FAC" w:rsidRDefault="00ED54CE" w:rsidP="0006656D">
            <w:pPr>
              <w:rPr>
                <w:sz w:val="24"/>
                <w:szCs w:val="24"/>
              </w:rPr>
            </w:pPr>
          </w:p>
        </w:tc>
        <w:tc>
          <w:tcPr>
            <w:tcW w:w="3261" w:type="dxa"/>
          </w:tcPr>
          <w:p w:rsidR="00ED54CE" w:rsidRPr="00903FAC" w:rsidRDefault="00ED54CE" w:rsidP="0006656D">
            <w:pPr>
              <w:rPr>
                <w:sz w:val="24"/>
                <w:szCs w:val="24"/>
              </w:rPr>
            </w:pPr>
            <w:r w:rsidRPr="00903FAC">
              <w:rPr>
                <w:b/>
                <w:sz w:val="24"/>
                <w:szCs w:val="24"/>
              </w:rPr>
              <w:t xml:space="preserve">МДК0102 </w:t>
            </w:r>
            <w:r w:rsidRPr="00903FAC">
              <w:rPr>
                <w:sz w:val="24"/>
                <w:szCs w:val="24"/>
              </w:rPr>
              <w:t xml:space="preserve">Проведение обследования и диагностика пациентов различных возрастных групп терапевтического профиля </w:t>
            </w:r>
          </w:p>
          <w:p w:rsidR="00ED54CE" w:rsidRPr="00903FAC" w:rsidRDefault="00ED54CE" w:rsidP="0006656D">
            <w:pPr>
              <w:rPr>
                <w:sz w:val="24"/>
                <w:szCs w:val="24"/>
              </w:rPr>
            </w:pPr>
            <w:r w:rsidRPr="00903FAC">
              <w:rPr>
                <w:b/>
                <w:sz w:val="24"/>
                <w:szCs w:val="24"/>
              </w:rPr>
              <w:t>МДК0106</w:t>
            </w:r>
            <w:r w:rsidRPr="00903FAC">
              <w:rPr>
                <w:sz w:val="24"/>
                <w:szCs w:val="24"/>
              </w:rPr>
              <w:t xml:space="preserve"> Проведение обследования и диагностика при инфекционной патологии и дерматовенерологии</w:t>
            </w:r>
          </w:p>
          <w:p w:rsidR="00ED54CE" w:rsidRPr="00903FAC" w:rsidRDefault="00ED54CE" w:rsidP="0006656D">
            <w:pPr>
              <w:rPr>
                <w:sz w:val="24"/>
                <w:szCs w:val="24"/>
              </w:rPr>
            </w:pPr>
            <w:r w:rsidRPr="00903FAC">
              <w:rPr>
                <w:b/>
                <w:sz w:val="24"/>
                <w:szCs w:val="24"/>
              </w:rPr>
              <w:t xml:space="preserve">МДК0203 </w:t>
            </w:r>
            <w:r w:rsidRPr="00903FAC">
              <w:rPr>
                <w:sz w:val="24"/>
                <w:szCs w:val="24"/>
              </w:rPr>
              <w:t>Лечение пациентов детского возраста</w:t>
            </w:r>
          </w:p>
        </w:tc>
      </w:tr>
      <w:tr w:rsidR="00ED54CE" w:rsidRPr="00903FAC" w:rsidTr="009B1DE5">
        <w:tc>
          <w:tcPr>
            <w:tcW w:w="852" w:type="dxa"/>
          </w:tcPr>
          <w:p w:rsidR="00ED54CE" w:rsidRPr="00903FAC" w:rsidRDefault="00ED54CE" w:rsidP="0006656D">
            <w:pPr>
              <w:jc w:val="center"/>
              <w:rPr>
                <w:b/>
                <w:sz w:val="24"/>
                <w:szCs w:val="24"/>
              </w:rPr>
            </w:pPr>
            <w:r w:rsidRPr="00903FAC">
              <w:rPr>
                <w:b/>
                <w:sz w:val="24"/>
                <w:szCs w:val="24"/>
              </w:rPr>
              <w:t>6</w:t>
            </w:r>
          </w:p>
        </w:tc>
        <w:tc>
          <w:tcPr>
            <w:tcW w:w="3402" w:type="dxa"/>
          </w:tcPr>
          <w:p w:rsidR="00ED54CE" w:rsidRPr="00903FAC" w:rsidRDefault="00ED54CE" w:rsidP="0006656D">
            <w:pPr>
              <w:rPr>
                <w:b/>
                <w:sz w:val="24"/>
                <w:szCs w:val="24"/>
              </w:rPr>
            </w:pPr>
            <w:r w:rsidRPr="00903FAC">
              <w:rPr>
                <w:b/>
                <w:sz w:val="24"/>
                <w:szCs w:val="24"/>
              </w:rPr>
              <w:t>ОГСЭ 04</w:t>
            </w:r>
            <w:r w:rsidRPr="00903FAC">
              <w:rPr>
                <w:sz w:val="24"/>
                <w:szCs w:val="24"/>
              </w:rPr>
              <w:t xml:space="preserve"> Физическая культура</w:t>
            </w:r>
            <w:r w:rsidRPr="00903FAC">
              <w:rPr>
                <w:b/>
                <w:sz w:val="24"/>
                <w:szCs w:val="24"/>
              </w:rPr>
              <w:t xml:space="preserve"> </w:t>
            </w:r>
          </w:p>
          <w:p w:rsidR="00ED54CE" w:rsidRPr="003A0973" w:rsidRDefault="00ED54CE" w:rsidP="0006656D">
            <w:pPr>
              <w:rPr>
                <w:b/>
                <w:sz w:val="24"/>
                <w:szCs w:val="24"/>
              </w:rPr>
            </w:pPr>
            <w:r w:rsidRPr="003A0973">
              <w:rPr>
                <w:b/>
                <w:sz w:val="24"/>
                <w:szCs w:val="24"/>
              </w:rPr>
              <w:t>УП00</w:t>
            </w:r>
          </w:p>
        </w:tc>
        <w:tc>
          <w:tcPr>
            <w:tcW w:w="3402" w:type="dxa"/>
          </w:tcPr>
          <w:p w:rsidR="00ED54CE" w:rsidRPr="00903FAC" w:rsidRDefault="00ED54CE" w:rsidP="0006656D">
            <w:pPr>
              <w:rPr>
                <w:sz w:val="24"/>
                <w:szCs w:val="24"/>
              </w:rPr>
            </w:pPr>
            <w:r w:rsidRPr="00903FAC">
              <w:rPr>
                <w:b/>
                <w:sz w:val="24"/>
                <w:szCs w:val="24"/>
              </w:rPr>
              <w:t xml:space="preserve">ОП10 </w:t>
            </w:r>
            <w:r w:rsidRPr="00903FAC">
              <w:rPr>
                <w:sz w:val="24"/>
                <w:szCs w:val="24"/>
              </w:rPr>
              <w:t xml:space="preserve">Безопасность жизнедеятельности </w:t>
            </w:r>
          </w:p>
          <w:p w:rsidR="00ED54CE" w:rsidRDefault="00ED54CE" w:rsidP="0006656D">
            <w:pPr>
              <w:rPr>
                <w:sz w:val="24"/>
                <w:szCs w:val="24"/>
              </w:rPr>
            </w:pPr>
            <w:r w:rsidRPr="00903FAC">
              <w:rPr>
                <w:b/>
                <w:sz w:val="24"/>
                <w:szCs w:val="24"/>
              </w:rPr>
              <w:t>МДК 0501</w:t>
            </w:r>
            <w:r w:rsidRPr="00903FAC">
              <w:rPr>
                <w:sz w:val="24"/>
                <w:szCs w:val="24"/>
              </w:rPr>
              <w:t xml:space="preserve"> Медико-социальная реабилитация</w:t>
            </w:r>
          </w:p>
          <w:p w:rsidR="00ED54CE" w:rsidRPr="00903FAC" w:rsidRDefault="00ED54CE" w:rsidP="0006656D">
            <w:pPr>
              <w:rPr>
                <w:sz w:val="24"/>
                <w:szCs w:val="24"/>
              </w:rPr>
            </w:pPr>
            <w:r>
              <w:rPr>
                <w:b/>
                <w:sz w:val="24"/>
                <w:szCs w:val="24"/>
              </w:rPr>
              <w:t>ПП 00</w:t>
            </w:r>
          </w:p>
        </w:tc>
        <w:tc>
          <w:tcPr>
            <w:tcW w:w="3261" w:type="dxa"/>
          </w:tcPr>
          <w:p w:rsidR="00ED54CE" w:rsidRPr="00903FAC" w:rsidRDefault="00ED54CE" w:rsidP="0006656D">
            <w:pPr>
              <w:rPr>
                <w:sz w:val="24"/>
                <w:szCs w:val="24"/>
              </w:rPr>
            </w:pPr>
            <w:r w:rsidRPr="00903FAC">
              <w:rPr>
                <w:b/>
                <w:sz w:val="24"/>
                <w:szCs w:val="24"/>
              </w:rPr>
              <w:t xml:space="preserve">КЭ ПМ01 </w:t>
            </w:r>
            <w:r w:rsidRPr="00903FAC">
              <w:rPr>
                <w:sz w:val="24"/>
                <w:szCs w:val="24"/>
              </w:rPr>
              <w:t>Диагностическая деятельность</w:t>
            </w:r>
          </w:p>
          <w:p w:rsidR="00ED54CE" w:rsidRPr="00903FAC" w:rsidRDefault="00ED54CE" w:rsidP="0006656D">
            <w:pPr>
              <w:rPr>
                <w:sz w:val="24"/>
                <w:szCs w:val="24"/>
              </w:rPr>
            </w:pPr>
            <w:r w:rsidRPr="00903FAC">
              <w:rPr>
                <w:b/>
                <w:sz w:val="24"/>
                <w:szCs w:val="24"/>
              </w:rPr>
              <w:t xml:space="preserve">КЭ ПМ05 </w:t>
            </w:r>
            <w:r w:rsidRPr="00903FAC">
              <w:rPr>
                <w:sz w:val="24"/>
                <w:szCs w:val="24"/>
              </w:rPr>
              <w:t>Медико-социальная деятельность</w:t>
            </w:r>
          </w:p>
          <w:p w:rsidR="00ED54CE" w:rsidRPr="00903FAC" w:rsidRDefault="00ED54CE" w:rsidP="0006656D">
            <w:pPr>
              <w:rPr>
                <w:sz w:val="24"/>
                <w:szCs w:val="24"/>
              </w:rPr>
            </w:pPr>
            <w:r w:rsidRPr="00903FAC">
              <w:rPr>
                <w:b/>
                <w:sz w:val="24"/>
                <w:szCs w:val="24"/>
              </w:rPr>
              <w:t>МДК 0105</w:t>
            </w:r>
            <w:r w:rsidRPr="00903FAC">
              <w:rPr>
                <w:sz w:val="24"/>
                <w:szCs w:val="24"/>
              </w:rPr>
              <w:t xml:space="preserve"> </w:t>
            </w:r>
            <w:r>
              <w:rPr>
                <w:sz w:val="24"/>
                <w:szCs w:val="24"/>
              </w:rPr>
              <w:t>Проведение о</w:t>
            </w:r>
            <w:r w:rsidRPr="00903FAC">
              <w:rPr>
                <w:sz w:val="24"/>
                <w:szCs w:val="24"/>
              </w:rPr>
              <w:t>бследовани</w:t>
            </w:r>
            <w:r>
              <w:rPr>
                <w:sz w:val="24"/>
                <w:szCs w:val="24"/>
              </w:rPr>
              <w:t>я и диагностика</w:t>
            </w:r>
            <w:r w:rsidRPr="00903FAC">
              <w:rPr>
                <w:sz w:val="24"/>
                <w:szCs w:val="24"/>
              </w:rPr>
              <w:t xml:space="preserve"> в акушерстве и гинекологии</w:t>
            </w:r>
          </w:p>
          <w:p w:rsidR="00ED54CE" w:rsidRPr="00903FAC" w:rsidRDefault="00ED54CE" w:rsidP="0006656D">
            <w:pPr>
              <w:rPr>
                <w:sz w:val="24"/>
                <w:szCs w:val="24"/>
              </w:rPr>
            </w:pPr>
            <w:r w:rsidRPr="00903FAC">
              <w:rPr>
                <w:b/>
                <w:sz w:val="24"/>
                <w:szCs w:val="24"/>
              </w:rPr>
              <w:t>МДК 0103</w:t>
            </w:r>
            <w:r w:rsidRPr="00903FAC">
              <w:rPr>
                <w:sz w:val="24"/>
                <w:szCs w:val="24"/>
              </w:rPr>
              <w:t xml:space="preserve"> </w:t>
            </w:r>
            <w:r>
              <w:rPr>
                <w:sz w:val="24"/>
                <w:szCs w:val="24"/>
              </w:rPr>
              <w:t>Проведение о</w:t>
            </w:r>
            <w:r w:rsidRPr="00903FAC">
              <w:rPr>
                <w:sz w:val="24"/>
                <w:szCs w:val="24"/>
              </w:rPr>
              <w:t>бследовани</w:t>
            </w:r>
            <w:r>
              <w:rPr>
                <w:sz w:val="24"/>
                <w:szCs w:val="24"/>
              </w:rPr>
              <w:t>я</w:t>
            </w:r>
            <w:r w:rsidRPr="00903FAC">
              <w:rPr>
                <w:sz w:val="24"/>
                <w:szCs w:val="24"/>
              </w:rPr>
              <w:t xml:space="preserve"> и диагностика пациентов хирургического профиля </w:t>
            </w:r>
          </w:p>
          <w:p w:rsidR="00ED54CE" w:rsidRPr="00903FAC" w:rsidRDefault="00ED54CE" w:rsidP="0006656D">
            <w:pPr>
              <w:rPr>
                <w:sz w:val="24"/>
                <w:szCs w:val="24"/>
              </w:rPr>
            </w:pPr>
            <w:r w:rsidRPr="00903FAC">
              <w:rPr>
                <w:b/>
                <w:sz w:val="24"/>
                <w:szCs w:val="24"/>
              </w:rPr>
              <w:t>МДК 0202</w:t>
            </w:r>
            <w:r w:rsidRPr="00903FAC">
              <w:rPr>
                <w:sz w:val="24"/>
                <w:szCs w:val="24"/>
              </w:rPr>
              <w:t xml:space="preserve"> Лечение пациентов хирургического профиля</w:t>
            </w:r>
          </w:p>
        </w:tc>
      </w:tr>
      <w:tr w:rsidR="00ED54CE" w:rsidRPr="00903FAC" w:rsidTr="009B1DE5">
        <w:tc>
          <w:tcPr>
            <w:tcW w:w="852" w:type="dxa"/>
          </w:tcPr>
          <w:p w:rsidR="00ED54CE" w:rsidRPr="00903FAC" w:rsidRDefault="00ED54CE" w:rsidP="0006656D">
            <w:pPr>
              <w:jc w:val="center"/>
              <w:rPr>
                <w:b/>
                <w:sz w:val="24"/>
                <w:szCs w:val="24"/>
              </w:rPr>
            </w:pPr>
            <w:r w:rsidRPr="00903FAC">
              <w:rPr>
                <w:b/>
                <w:sz w:val="24"/>
                <w:szCs w:val="24"/>
              </w:rPr>
              <w:t>7</w:t>
            </w:r>
          </w:p>
        </w:tc>
        <w:tc>
          <w:tcPr>
            <w:tcW w:w="3402" w:type="dxa"/>
          </w:tcPr>
          <w:p w:rsidR="00ED54CE" w:rsidRPr="00903FAC" w:rsidRDefault="00ED54CE" w:rsidP="0006656D">
            <w:pPr>
              <w:rPr>
                <w:b/>
                <w:sz w:val="24"/>
                <w:szCs w:val="24"/>
              </w:rPr>
            </w:pPr>
            <w:r w:rsidRPr="00903FAC">
              <w:rPr>
                <w:b/>
                <w:sz w:val="24"/>
                <w:szCs w:val="24"/>
              </w:rPr>
              <w:t>ОГСЭ 04</w:t>
            </w:r>
            <w:r w:rsidRPr="00903FAC">
              <w:rPr>
                <w:sz w:val="24"/>
                <w:szCs w:val="24"/>
              </w:rPr>
              <w:t xml:space="preserve"> Физическая культура</w:t>
            </w:r>
            <w:r w:rsidRPr="00903FAC">
              <w:rPr>
                <w:b/>
                <w:sz w:val="24"/>
                <w:szCs w:val="24"/>
              </w:rPr>
              <w:t xml:space="preserve"> </w:t>
            </w:r>
          </w:p>
          <w:p w:rsidR="00ED54CE" w:rsidRPr="00903FAC" w:rsidRDefault="00ED54CE" w:rsidP="0006656D">
            <w:pPr>
              <w:rPr>
                <w:sz w:val="24"/>
                <w:szCs w:val="24"/>
              </w:rPr>
            </w:pPr>
          </w:p>
        </w:tc>
        <w:tc>
          <w:tcPr>
            <w:tcW w:w="3402" w:type="dxa"/>
          </w:tcPr>
          <w:p w:rsidR="00ED54CE" w:rsidRPr="0081630A" w:rsidRDefault="00ED54CE" w:rsidP="0006656D">
            <w:pPr>
              <w:rPr>
                <w:b/>
                <w:sz w:val="24"/>
                <w:szCs w:val="24"/>
              </w:rPr>
            </w:pPr>
            <w:r w:rsidRPr="0081630A">
              <w:rPr>
                <w:b/>
                <w:sz w:val="24"/>
                <w:szCs w:val="24"/>
              </w:rPr>
              <w:t>Комплексный диф.зачет:</w:t>
            </w:r>
          </w:p>
          <w:p w:rsidR="00ED54CE" w:rsidRDefault="00B5460F" w:rsidP="00ED494E">
            <w:pPr>
              <w:rPr>
                <w:sz w:val="24"/>
                <w:szCs w:val="24"/>
              </w:rPr>
            </w:pPr>
            <w:r>
              <w:rPr>
                <w:noProof/>
                <w:lang w:eastAsia="ru-RU"/>
              </w:rPr>
              <mc:AlternateContent>
                <mc:Choice Requires="wps">
                  <w:drawing>
                    <wp:anchor distT="0" distB="0" distL="114300" distR="114300" simplePos="0" relativeHeight="251658752" behindDoc="0" locked="0" layoutInCell="1" allowOverlap="1">
                      <wp:simplePos x="0" y="0"/>
                      <wp:positionH relativeFrom="column">
                        <wp:posOffset>1985010</wp:posOffset>
                      </wp:positionH>
                      <wp:positionV relativeFrom="paragraph">
                        <wp:posOffset>27305</wp:posOffset>
                      </wp:positionV>
                      <wp:extent cx="90805" cy="984250"/>
                      <wp:effectExtent l="0" t="0" r="0" b="0"/>
                      <wp:wrapNone/>
                      <wp:docPr id="1"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984250"/>
                              </a:xfrm>
                              <a:prstGeom prst="rightBrace">
                                <a:avLst>
                                  <a:gd name="adj1" fmla="val 9032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90F40E" id="AutoShape 4" o:spid="_x0000_s1026" type="#_x0000_t88" style="position:absolute;margin-left:156.3pt;margin-top:2.15pt;width:7.15pt;height:7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"/>
                  </w:pict>
                </mc:Fallback>
              </mc:AlternateContent>
            </w:r>
            <w:r w:rsidR="00ED54CE" w:rsidRPr="00903FAC">
              <w:rPr>
                <w:b/>
                <w:sz w:val="24"/>
                <w:szCs w:val="24"/>
              </w:rPr>
              <w:t xml:space="preserve">МДК 0301 </w:t>
            </w:r>
            <w:r w:rsidR="00ED54CE" w:rsidRPr="00903FAC">
              <w:rPr>
                <w:sz w:val="24"/>
                <w:szCs w:val="24"/>
              </w:rPr>
              <w:t>Дифференциальная диагностика и оказание</w:t>
            </w:r>
            <w:r w:rsidR="00ED54CE" w:rsidRPr="00903FAC">
              <w:rPr>
                <w:b/>
                <w:sz w:val="24"/>
                <w:szCs w:val="24"/>
              </w:rPr>
              <w:t xml:space="preserve"> </w:t>
            </w:r>
            <w:r w:rsidR="00ED54CE" w:rsidRPr="00903FAC">
              <w:rPr>
                <w:sz w:val="24"/>
                <w:szCs w:val="24"/>
              </w:rPr>
              <w:t xml:space="preserve">неотложной </w:t>
            </w:r>
            <w:r w:rsidR="00ED54CE">
              <w:rPr>
                <w:sz w:val="24"/>
                <w:szCs w:val="24"/>
              </w:rPr>
              <w:t xml:space="preserve">медицинской помощи </w:t>
            </w:r>
            <w:r w:rsidR="00ED54CE" w:rsidRPr="00903FAC">
              <w:rPr>
                <w:sz w:val="24"/>
                <w:szCs w:val="24"/>
              </w:rPr>
              <w:t>на догоспитальном этапе</w:t>
            </w:r>
            <w:r w:rsidR="00ED54CE">
              <w:rPr>
                <w:sz w:val="24"/>
                <w:szCs w:val="24"/>
              </w:rPr>
              <w:t>*</w:t>
            </w:r>
          </w:p>
          <w:p w:rsidR="00ED54CE" w:rsidRPr="00ED494E" w:rsidRDefault="00ED54CE" w:rsidP="0006656D">
            <w:pPr>
              <w:rPr>
                <w:sz w:val="24"/>
                <w:szCs w:val="24"/>
              </w:rPr>
            </w:pPr>
            <w:r w:rsidRPr="00ED494E">
              <w:rPr>
                <w:b/>
                <w:sz w:val="24"/>
                <w:szCs w:val="24"/>
              </w:rPr>
              <w:t>ПП</w:t>
            </w:r>
            <w:r>
              <w:rPr>
                <w:sz w:val="24"/>
                <w:szCs w:val="24"/>
              </w:rPr>
              <w:t>*</w:t>
            </w:r>
          </w:p>
          <w:p w:rsidR="00ED54CE" w:rsidRPr="00903FAC" w:rsidRDefault="00ED54CE" w:rsidP="0006656D">
            <w:pPr>
              <w:rPr>
                <w:sz w:val="24"/>
                <w:szCs w:val="24"/>
              </w:rPr>
            </w:pPr>
            <w:r w:rsidRPr="00903FAC">
              <w:rPr>
                <w:b/>
                <w:sz w:val="24"/>
                <w:szCs w:val="24"/>
              </w:rPr>
              <w:t xml:space="preserve">ОГСЭ03 </w:t>
            </w:r>
            <w:r w:rsidRPr="00903FAC">
              <w:rPr>
                <w:sz w:val="24"/>
                <w:szCs w:val="24"/>
              </w:rPr>
              <w:t>Иностранный язык</w:t>
            </w:r>
          </w:p>
          <w:p w:rsidR="00ED54CE" w:rsidRDefault="00ED54CE" w:rsidP="0006656D">
            <w:pPr>
              <w:rPr>
                <w:b/>
                <w:sz w:val="24"/>
                <w:szCs w:val="24"/>
              </w:rPr>
            </w:pPr>
            <w:r>
              <w:rPr>
                <w:b/>
                <w:sz w:val="24"/>
                <w:szCs w:val="24"/>
              </w:rPr>
              <w:t>ПП 00</w:t>
            </w:r>
          </w:p>
          <w:p w:rsidR="00ED54CE" w:rsidRPr="00903FAC" w:rsidRDefault="00ED54CE" w:rsidP="0006656D">
            <w:pPr>
              <w:rPr>
                <w:b/>
                <w:sz w:val="24"/>
                <w:szCs w:val="24"/>
              </w:rPr>
            </w:pPr>
            <w:r>
              <w:rPr>
                <w:b/>
                <w:sz w:val="24"/>
                <w:szCs w:val="24"/>
              </w:rPr>
              <w:t xml:space="preserve">МДК0401 </w:t>
            </w:r>
            <w:r w:rsidRPr="00ED494E">
              <w:rPr>
                <w:sz w:val="24"/>
                <w:szCs w:val="24"/>
              </w:rPr>
              <w:t>Профилактика заболевания и санитарно – гигиеническое образование населения</w:t>
            </w:r>
          </w:p>
        </w:tc>
        <w:tc>
          <w:tcPr>
            <w:tcW w:w="3261" w:type="dxa"/>
          </w:tcPr>
          <w:p w:rsidR="00ED54CE" w:rsidRPr="00903FAC" w:rsidRDefault="00ED54CE" w:rsidP="0006656D">
            <w:pPr>
              <w:rPr>
                <w:sz w:val="24"/>
                <w:szCs w:val="24"/>
              </w:rPr>
            </w:pPr>
            <w:r w:rsidRPr="00903FAC">
              <w:rPr>
                <w:b/>
                <w:sz w:val="24"/>
                <w:szCs w:val="24"/>
              </w:rPr>
              <w:t xml:space="preserve">МДК0204 </w:t>
            </w:r>
            <w:r w:rsidRPr="00903FAC">
              <w:rPr>
                <w:sz w:val="24"/>
                <w:szCs w:val="24"/>
              </w:rPr>
              <w:t>Оказание акушерско-гинекологической помощи</w:t>
            </w:r>
          </w:p>
          <w:p w:rsidR="00ED54CE" w:rsidRPr="00903FAC" w:rsidRDefault="00ED54CE" w:rsidP="0006656D">
            <w:pPr>
              <w:rPr>
                <w:sz w:val="24"/>
                <w:szCs w:val="24"/>
              </w:rPr>
            </w:pPr>
            <w:r w:rsidRPr="00903FAC">
              <w:rPr>
                <w:b/>
                <w:sz w:val="24"/>
                <w:szCs w:val="24"/>
              </w:rPr>
              <w:t>КЭ ПМ 02</w:t>
            </w:r>
            <w:r w:rsidRPr="00903FAC">
              <w:rPr>
                <w:sz w:val="24"/>
                <w:szCs w:val="24"/>
              </w:rPr>
              <w:t xml:space="preserve"> Лечебная деятельность</w:t>
            </w:r>
          </w:p>
          <w:p w:rsidR="00ED54CE" w:rsidRPr="00903FAC" w:rsidRDefault="00ED54CE" w:rsidP="0006656D">
            <w:pPr>
              <w:rPr>
                <w:b/>
                <w:sz w:val="24"/>
                <w:szCs w:val="24"/>
              </w:rPr>
            </w:pPr>
            <w:r w:rsidRPr="00903FAC">
              <w:rPr>
                <w:b/>
                <w:sz w:val="24"/>
                <w:szCs w:val="24"/>
              </w:rPr>
              <w:t xml:space="preserve">КЭ ПМ03 </w:t>
            </w:r>
            <w:r w:rsidRPr="00903FAC">
              <w:rPr>
                <w:sz w:val="24"/>
                <w:szCs w:val="24"/>
              </w:rPr>
              <w:t xml:space="preserve">Неотложная </w:t>
            </w:r>
            <w:r>
              <w:rPr>
                <w:sz w:val="24"/>
                <w:szCs w:val="24"/>
              </w:rPr>
              <w:t>медицинская помощь</w:t>
            </w:r>
            <w:r w:rsidRPr="00903FAC">
              <w:rPr>
                <w:sz w:val="24"/>
                <w:szCs w:val="24"/>
              </w:rPr>
              <w:t xml:space="preserve"> на догоспитальном этапе</w:t>
            </w:r>
            <w:r w:rsidRPr="00903FAC">
              <w:rPr>
                <w:b/>
                <w:sz w:val="24"/>
                <w:szCs w:val="24"/>
              </w:rPr>
              <w:t xml:space="preserve"> </w:t>
            </w:r>
          </w:p>
          <w:p w:rsidR="00ED54CE" w:rsidRPr="00903FAC" w:rsidRDefault="00ED54CE" w:rsidP="0006656D">
            <w:pPr>
              <w:rPr>
                <w:sz w:val="24"/>
                <w:szCs w:val="24"/>
              </w:rPr>
            </w:pPr>
            <w:r w:rsidRPr="00903FAC">
              <w:rPr>
                <w:b/>
                <w:sz w:val="24"/>
                <w:szCs w:val="24"/>
              </w:rPr>
              <w:t xml:space="preserve">МДК0201 </w:t>
            </w:r>
            <w:r w:rsidRPr="00903FAC">
              <w:rPr>
                <w:sz w:val="24"/>
                <w:szCs w:val="24"/>
              </w:rPr>
              <w:t>Лечение пациентов терапевтического профиля</w:t>
            </w:r>
          </w:p>
        </w:tc>
      </w:tr>
      <w:tr w:rsidR="00ED54CE" w:rsidRPr="00903FAC" w:rsidTr="009B1DE5">
        <w:tc>
          <w:tcPr>
            <w:tcW w:w="852" w:type="dxa"/>
          </w:tcPr>
          <w:p w:rsidR="00ED54CE" w:rsidRPr="00903FAC" w:rsidRDefault="00ED54CE" w:rsidP="0006656D">
            <w:pPr>
              <w:jc w:val="center"/>
              <w:rPr>
                <w:b/>
                <w:sz w:val="24"/>
                <w:szCs w:val="24"/>
              </w:rPr>
            </w:pPr>
            <w:r w:rsidRPr="00903FAC">
              <w:rPr>
                <w:b/>
                <w:sz w:val="24"/>
                <w:szCs w:val="24"/>
              </w:rPr>
              <w:t>8</w:t>
            </w:r>
          </w:p>
        </w:tc>
        <w:tc>
          <w:tcPr>
            <w:tcW w:w="3402" w:type="dxa"/>
          </w:tcPr>
          <w:p w:rsidR="00ED54CE" w:rsidRPr="00903FAC" w:rsidRDefault="00ED54CE" w:rsidP="0006656D">
            <w:pPr>
              <w:rPr>
                <w:b/>
                <w:sz w:val="24"/>
                <w:szCs w:val="24"/>
              </w:rPr>
            </w:pPr>
            <w:r w:rsidRPr="00903FAC">
              <w:rPr>
                <w:b/>
                <w:sz w:val="24"/>
                <w:szCs w:val="24"/>
              </w:rPr>
              <w:t xml:space="preserve">ОП15 </w:t>
            </w:r>
            <w:r w:rsidRPr="00903FAC">
              <w:rPr>
                <w:sz w:val="24"/>
                <w:szCs w:val="24"/>
              </w:rPr>
              <w:t>Клиническая фармакология и фармакотерапия</w:t>
            </w:r>
            <w:r w:rsidRPr="00903FAC">
              <w:rPr>
                <w:b/>
                <w:sz w:val="24"/>
                <w:szCs w:val="24"/>
              </w:rPr>
              <w:t xml:space="preserve"> </w:t>
            </w:r>
          </w:p>
          <w:p w:rsidR="00ED54CE" w:rsidRDefault="00ED54CE" w:rsidP="0006656D">
            <w:pPr>
              <w:rPr>
                <w:sz w:val="24"/>
                <w:szCs w:val="24"/>
              </w:rPr>
            </w:pPr>
            <w:r w:rsidRPr="00903FAC">
              <w:rPr>
                <w:b/>
                <w:sz w:val="24"/>
                <w:szCs w:val="24"/>
              </w:rPr>
              <w:t xml:space="preserve">ОГСЭ05 </w:t>
            </w:r>
            <w:r w:rsidRPr="00903FAC">
              <w:rPr>
                <w:sz w:val="24"/>
                <w:szCs w:val="24"/>
              </w:rPr>
              <w:t>Психология общения</w:t>
            </w:r>
          </w:p>
          <w:p w:rsidR="00ED54CE" w:rsidRPr="008830C2" w:rsidRDefault="00ED54CE" w:rsidP="0006656D">
            <w:pPr>
              <w:rPr>
                <w:b/>
                <w:sz w:val="24"/>
                <w:szCs w:val="24"/>
              </w:rPr>
            </w:pPr>
            <w:r w:rsidRPr="008830C2">
              <w:rPr>
                <w:b/>
                <w:sz w:val="24"/>
                <w:szCs w:val="24"/>
              </w:rPr>
              <w:t>УП</w:t>
            </w:r>
          </w:p>
        </w:tc>
        <w:tc>
          <w:tcPr>
            <w:tcW w:w="3402" w:type="dxa"/>
          </w:tcPr>
          <w:p w:rsidR="00ED54CE" w:rsidRPr="00903FAC" w:rsidRDefault="00ED54CE" w:rsidP="0006656D">
            <w:pPr>
              <w:rPr>
                <w:sz w:val="24"/>
                <w:szCs w:val="24"/>
              </w:rPr>
            </w:pPr>
            <w:r w:rsidRPr="00903FAC">
              <w:rPr>
                <w:b/>
                <w:sz w:val="24"/>
                <w:szCs w:val="24"/>
              </w:rPr>
              <w:t xml:space="preserve">ОГСЭ04 </w:t>
            </w:r>
            <w:r w:rsidRPr="00903FAC">
              <w:rPr>
                <w:sz w:val="24"/>
                <w:szCs w:val="24"/>
              </w:rPr>
              <w:t>Физическая культура</w:t>
            </w:r>
          </w:p>
          <w:p w:rsidR="00ED54CE" w:rsidRPr="00903FAC" w:rsidRDefault="00ED54CE" w:rsidP="0006656D">
            <w:pPr>
              <w:rPr>
                <w:sz w:val="24"/>
                <w:szCs w:val="24"/>
              </w:rPr>
            </w:pPr>
            <w:r w:rsidRPr="00903FAC">
              <w:rPr>
                <w:b/>
                <w:sz w:val="24"/>
                <w:szCs w:val="24"/>
              </w:rPr>
              <w:t>МДК 0601</w:t>
            </w:r>
            <w:r w:rsidRPr="00903FAC">
              <w:rPr>
                <w:sz w:val="24"/>
                <w:szCs w:val="24"/>
              </w:rPr>
              <w:t xml:space="preserve"> Организация профессиональной деятельности</w:t>
            </w:r>
          </w:p>
          <w:p w:rsidR="00ED54CE" w:rsidRPr="003A4CF3" w:rsidRDefault="00ED54CE" w:rsidP="0006656D">
            <w:pPr>
              <w:rPr>
                <w:b/>
                <w:sz w:val="24"/>
                <w:szCs w:val="24"/>
              </w:rPr>
            </w:pPr>
            <w:r w:rsidRPr="003A4CF3">
              <w:rPr>
                <w:b/>
                <w:sz w:val="24"/>
                <w:szCs w:val="24"/>
              </w:rPr>
              <w:t>ПП 00</w:t>
            </w:r>
          </w:p>
        </w:tc>
        <w:tc>
          <w:tcPr>
            <w:tcW w:w="3261" w:type="dxa"/>
          </w:tcPr>
          <w:p w:rsidR="00ED54CE" w:rsidRPr="00903FAC" w:rsidRDefault="00ED54CE" w:rsidP="0006656D">
            <w:pPr>
              <w:rPr>
                <w:sz w:val="24"/>
                <w:szCs w:val="24"/>
              </w:rPr>
            </w:pPr>
            <w:r w:rsidRPr="00903FAC">
              <w:rPr>
                <w:b/>
                <w:sz w:val="24"/>
                <w:szCs w:val="24"/>
              </w:rPr>
              <w:t xml:space="preserve">КЭ ПМ06 </w:t>
            </w:r>
            <w:r w:rsidRPr="00903FAC">
              <w:rPr>
                <w:sz w:val="24"/>
                <w:szCs w:val="24"/>
              </w:rPr>
              <w:t>Организационно-аналитическая деятельность</w:t>
            </w:r>
          </w:p>
          <w:p w:rsidR="00ED54CE" w:rsidRDefault="00ED54CE" w:rsidP="0006656D">
            <w:pPr>
              <w:rPr>
                <w:b/>
                <w:sz w:val="24"/>
                <w:szCs w:val="24"/>
              </w:rPr>
            </w:pPr>
            <w:r w:rsidRPr="00903FAC">
              <w:rPr>
                <w:b/>
                <w:sz w:val="24"/>
                <w:szCs w:val="24"/>
              </w:rPr>
              <w:t>КЭ ПМ 04</w:t>
            </w:r>
            <w:r w:rsidRPr="00903FAC">
              <w:rPr>
                <w:sz w:val="24"/>
                <w:szCs w:val="24"/>
              </w:rPr>
              <w:t xml:space="preserve"> Профилактическая деятельность</w:t>
            </w:r>
            <w:r w:rsidRPr="00903FAC">
              <w:rPr>
                <w:b/>
                <w:sz w:val="24"/>
                <w:szCs w:val="24"/>
              </w:rPr>
              <w:t xml:space="preserve"> </w:t>
            </w:r>
          </w:p>
          <w:p w:rsidR="00ED54CE" w:rsidRPr="00903FAC" w:rsidRDefault="00ED54CE" w:rsidP="008830C2">
            <w:pPr>
              <w:rPr>
                <w:sz w:val="24"/>
                <w:szCs w:val="24"/>
              </w:rPr>
            </w:pPr>
            <w:r w:rsidRPr="00903FAC">
              <w:rPr>
                <w:b/>
                <w:sz w:val="24"/>
                <w:szCs w:val="24"/>
              </w:rPr>
              <w:t>МДК 0</w:t>
            </w:r>
            <w:r>
              <w:rPr>
                <w:b/>
                <w:sz w:val="24"/>
                <w:szCs w:val="24"/>
              </w:rPr>
              <w:t>6</w:t>
            </w:r>
            <w:r w:rsidRPr="00903FAC">
              <w:rPr>
                <w:b/>
                <w:sz w:val="24"/>
                <w:szCs w:val="24"/>
              </w:rPr>
              <w:t>0</w:t>
            </w:r>
            <w:r>
              <w:rPr>
                <w:b/>
                <w:sz w:val="24"/>
                <w:szCs w:val="24"/>
              </w:rPr>
              <w:t>2</w:t>
            </w:r>
            <w:r w:rsidRPr="00903FAC">
              <w:rPr>
                <w:sz w:val="24"/>
                <w:szCs w:val="24"/>
              </w:rPr>
              <w:t xml:space="preserve"> Специализация</w:t>
            </w:r>
          </w:p>
        </w:tc>
      </w:tr>
    </w:tbl>
    <w:p w:rsidR="00ED54CE" w:rsidRDefault="00ED54CE" w:rsidP="00DA2230">
      <w:pPr>
        <w:pStyle w:val="Heading11"/>
        <w:spacing w:after="4"/>
        <w:ind w:left="1370"/>
        <w:rPr>
          <w:b w:val="0"/>
          <w:sz w:val="14"/>
        </w:rPr>
      </w:pPr>
    </w:p>
    <w:p w:rsidR="00ED54CE" w:rsidRDefault="00ED54CE">
      <w:pPr>
        <w:pStyle w:val="a3"/>
        <w:spacing w:before="90"/>
        <w:ind w:left="662" w:right="559" w:firstLine="707"/>
        <w:jc w:val="both"/>
      </w:pPr>
      <w:r>
        <w:t>По итогам производственной практики проводится аттестация, позволяющая оценить</w:t>
      </w:r>
      <w:r>
        <w:rPr>
          <w:spacing w:val="1"/>
        </w:rPr>
        <w:t xml:space="preserve"> </w:t>
      </w:r>
      <w:r>
        <w:t>сформированность профессиональных компетенций и приобретение практического опыта за</w:t>
      </w:r>
      <w:r>
        <w:rPr>
          <w:spacing w:val="1"/>
        </w:rPr>
        <w:t xml:space="preserve"> </w:t>
      </w:r>
      <w:r>
        <w:t>время</w:t>
      </w:r>
      <w:r>
        <w:rPr>
          <w:spacing w:val="1"/>
        </w:rPr>
        <w:t xml:space="preserve"> </w:t>
      </w:r>
      <w:r>
        <w:t>прохождения практик студентами. Оценка качества подготовки обучающихся проводится</w:t>
      </w:r>
      <w:r>
        <w:rPr>
          <w:spacing w:val="-1"/>
        </w:rPr>
        <w:t xml:space="preserve"> </w:t>
      </w:r>
      <w:r>
        <w:t>в</w:t>
      </w:r>
      <w:r>
        <w:rPr>
          <w:spacing w:val="-1"/>
        </w:rPr>
        <w:t xml:space="preserve"> </w:t>
      </w:r>
      <w:r>
        <w:t>двух</w:t>
      </w:r>
      <w:r>
        <w:rPr>
          <w:spacing w:val="2"/>
        </w:rPr>
        <w:t xml:space="preserve"> </w:t>
      </w:r>
      <w:r>
        <w:t>основных</w:t>
      </w:r>
      <w:r>
        <w:rPr>
          <w:spacing w:val="1"/>
        </w:rPr>
        <w:t xml:space="preserve"> </w:t>
      </w:r>
      <w:r>
        <w:t>направлениях:</w:t>
      </w:r>
    </w:p>
    <w:p w:rsidR="00ED54CE" w:rsidRDefault="00ED54CE" w:rsidP="00175952">
      <w:pPr>
        <w:pStyle w:val="a7"/>
        <w:numPr>
          <w:ilvl w:val="0"/>
          <w:numId w:val="23"/>
        </w:numPr>
        <w:tabs>
          <w:tab w:val="left" w:pos="2081"/>
        </w:tabs>
        <w:spacing w:before="2" w:line="293" w:lineRule="exact"/>
        <w:jc w:val="both"/>
        <w:rPr>
          <w:sz w:val="24"/>
        </w:rPr>
      </w:pPr>
      <w:r>
        <w:rPr>
          <w:sz w:val="24"/>
        </w:rPr>
        <w:t>оценка</w:t>
      </w:r>
      <w:r>
        <w:rPr>
          <w:spacing w:val="-3"/>
          <w:sz w:val="24"/>
        </w:rPr>
        <w:t xml:space="preserve"> </w:t>
      </w:r>
      <w:r>
        <w:rPr>
          <w:sz w:val="24"/>
        </w:rPr>
        <w:t>уровня</w:t>
      </w:r>
      <w:r>
        <w:rPr>
          <w:spacing w:val="-3"/>
          <w:sz w:val="24"/>
        </w:rPr>
        <w:t xml:space="preserve"> </w:t>
      </w:r>
      <w:r>
        <w:rPr>
          <w:sz w:val="24"/>
        </w:rPr>
        <w:t>освоения</w:t>
      </w:r>
      <w:r>
        <w:rPr>
          <w:spacing w:val="-3"/>
          <w:sz w:val="24"/>
        </w:rPr>
        <w:t xml:space="preserve"> </w:t>
      </w:r>
      <w:r>
        <w:rPr>
          <w:sz w:val="24"/>
        </w:rPr>
        <w:t>дисциплины;</w:t>
      </w:r>
    </w:p>
    <w:p w:rsidR="00ED54CE" w:rsidRDefault="00ED54CE" w:rsidP="00175952">
      <w:pPr>
        <w:pStyle w:val="a7"/>
        <w:numPr>
          <w:ilvl w:val="0"/>
          <w:numId w:val="23"/>
        </w:numPr>
        <w:tabs>
          <w:tab w:val="left" w:pos="2081"/>
        </w:tabs>
        <w:spacing w:line="292" w:lineRule="exact"/>
        <w:jc w:val="both"/>
        <w:rPr>
          <w:sz w:val="24"/>
        </w:rPr>
      </w:pPr>
      <w:r>
        <w:rPr>
          <w:sz w:val="24"/>
        </w:rPr>
        <w:t>оценка</w:t>
      </w:r>
      <w:r>
        <w:rPr>
          <w:spacing w:val="-5"/>
          <w:sz w:val="24"/>
        </w:rPr>
        <w:t xml:space="preserve"> </w:t>
      </w:r>
      <w:r>
        <w:rPr>
          <w:sz w:val="24"/>
        </w:rPr>
        <w:t>компетенций</w:t>
      </w:r>
    </w:p>
    <w:p w:rsidR="00ED54CE" w:rsidRDefault="00ED54CE">
      <w:pPr>
        <w:pStyle w:val="a3"/>
        <w:spacing w:line="274" w:lineRule="exact"/>
        <w:ind w:left="1370"/>
        <w:jc w:val="both"/>
      </w:pPr>
      <w:r>
        <w:t>Оценка</w:t>
      </w:r>
      <w:r>
        <w:rPr>
          <w:spacing w:val="-4"/>
        </w:rPr>
        <w:t xml:space="preserve"> </w:t>
      </w:r>
      <w:r>
        <w:t>качества</w:t>
      </w:r>
      <w:r>
        <w:rPr>
          <w:spacing w:val="-3"/>
        </w:rPr>
        <w:t xml:space="preserve"> </w:t>
      </w:r>
      <w:r>
        <w:t>освоения</w:t>
      </w:r>
      <w:r>
        <w:rPr>
          <w:spacing w:val="-2"/>
        </w:rPr>
        <w:t xml:space="preserve"> </w:t>
      </w:r>
      <w:r>
        <w:t>ППССЗ</w:t>
      </w:r>
      <w:r>
        <w:rPr>
          <w:spacing w:val="-3"/>
        </w:rPr>
        <w:t xml:space="preserve"> </w:t>
      </w:r>
      <w:r>
        <w:t>проводится</w:t>
      </w:r>
      <w:r>
        <w:rPr>
          <w:spacing w:val="-6"/>
        </w:rPr>
        <w:t xml:space="preserve"> </w:t>
      </w:r>
      <w:r>
        <w:t>в</w:t>
      </w:r>
      <w:r>
        <w:rPr>
          <w:spacing w:val="-3"/>
        </w:rPr>
        <w:t xml:space="preserve"> </w:t>
      </w:r>
      <w:r>
        <w:t>соответствии</w:t>
      </w:r>
      <w:r>
        <w:rPr>
          <w:spacing w:val="-3"/>
        </w:rPr>
        <w:t xml:space="preserve"> </w:t>
      </w:r>
      <w:r>
        <w:t>с</w:t>
      </w:r>
      <w:r>
        <w:rPr>
          <w:spacing w:val="-3"/>
        </w:rPr>
        <w:t xml:space="preserve"> </w:t>
      </w:r>
      <w:r>
        <w:t>локальными</w:t>
      </w:r>
      <w:r>
        <w:rPr>
          <w:spacing w:val="-3"/>
        </w:rPr>
        <w:t xml:space="preserve"> </w:t>
      </w:r>
      <w:r>
        <w:t>актами:</w:t>
      </w:r>
    </w:p>
    <w:p w:rsidR="00ED54CE" w:rsidRDefault="00ED54CE" w:rsidP="00175952">
      <w:pPr>
        <w:pStyle w:val="a7"/>
        <w:numPr>
          <w:ilvl w:val="0"/>
          <w:numId w:val="23"/>
        </w:numPr>
        <w:tabs>
          <w:tab w:val="left" w:pos="2081"/>
        </w:tabs>
        <w:spacing w:before="2" w:line="293" w:lineRule="exact"/>
        <w:rPr>
          <w:sz w:val="24"/>
        </w:rPr>
      </w:pPr>
      <w:r>
        <w:rPr>
          <w:sz w:val="24"/>
        </w:rPr>
        <w:t>Положение</w:t>
      </w:r>
      <w:r>
        <w:rPr>
          <w:spacing w:val="-4"/>
          <w:sz w:val="24"/>
        </w:rPr>
        <w:t xml:space="preserve"> </w:t>
      </w:r>
      <w:r>
        <w:rPr>
          <w:sz w:val="24"/>
        </w:rPr>
        <w:t>о</w:t>
      </w:r>
      <w:r>
        <w:rPr>
          <w:spacing w:val="-3"/>
          <w:sz w:val="24"/>
        </w:rPr>
        <w:t xml:space="preserve"> </w:t>
      </w:r>
      <w:r>
        <w:rPr>
          <w:sz w:val="24"/>
        </w:rPr>
        <w:t>фонде</w:t>
      </w:r>
      <w:r>
        <w:rPr>
          <w:spacing w:val="-4"/>
          <w:sz w:val="24"/>
        </w:rPr>
        <w:t xml:space="preserve"> </w:t>
      </w:r>
      <w:r>
        <w:rPr>
          <w:sz w:val="24"/>
        </w:rPr>
        <w:t>оценочных</w:t>
      </w:r>
      <w:r>
        <w:rPr>
          <w:spacing w:val="-2"/>
          <w:sz w:val="24"/>
        </w:rPr>
        <w:t xml:space="preserve"> </w:t>
      </w:r>
      <w:r>
        <w:rPr>
          <w:sz w:val="24"/>
        </w:rPr>
        <w:t>средств;</w:t>
      </w:r>
    </w:p>
    <w:p w:rsidR="00ED54CE" w:rsidRDefault="00ED54CE" w:rsidP="00175952">
      <w:pPr>
        <w:pStyle w:val="a7"/>
        <w:numPr>
          <w:ilvl w:val="0"/>
          <w:numId w:val="23"/>
        </w:numPr>
        <w:tabs>
          <w:tab w:val="left" w:pos="2081"/>
        </w:tabs>
        <w:spacing w:line="293" w:lineRule="exact"/>
        <w:rPr>
          <w:sz w:val="24"/>
        </w:rPr>
      </w:pPr>
      <w:r>
        <w:rPr>
          <w:sz w:val="24"/>
        </w:rPr>
        <w:t>Положение</w:t>
      </w:r>
      <w:r>
        <w:rPr>
          <w:spacing w:val="51"/>
          <w:sz w:val="24"/>
        </w:rPr>
        <w:t xml:space="preserve"> </w:t>
      </w:r>
      <w:r>
        <w:rPr>
          <w:sz w:val="24"/>
        </w:rPr>
        <w:t>о</w:t>
      </w:r>
      <w:r>
        <w:rPr>
          <w:spacing w:val="-4"/>
          <w:sz w:val="24"/>
        </w:rPr>
        <w:t xml:space="preserve"> </w:t>
      </w:r>
      <w:r>
        <w:rPr>
          <w:sz w:val="24"/>
        </w:rPr>
        <w:t>промежуточной</w:t>
      </w:r>
      <w:r>
        <w:rPr>
          <w:spacing w:val="-4"/>
          <w:sz w:val="24"/>
        </w:rPr>
        <w:t xml:space="preserve"> </w:t>
      </w:r>
      <w:r>
        <w:rPr>
          <w:sz w:val="24"/>
        </w:rPr>
        <w:t>аттестации</w:t>
      </w:r>
      <w:r>
        <w:rPr>
          <w:spacing w:val="-3"/>
          <w:sz w:val="24"/>
        </w:rPr>
        <w:t xml:space="preserve"> </w:t>
      </w:r>
      <w:r>
        <w:rPr>
          <w:sz w:val="24"/>
        </w:rPr>
        <w:t>студентов;</w:t>
      </w:r>
    </w:p>
    <w:p w:rsidR="00ED54CE" w:rsidRDefault="00ED54CE" w:rsidP="00175952">
      <w:pPr>
        <w:pStyle w:val="a7"/>
        <w:numPr>
          <w:ilvl w:val="0"/>
          <w:numId w:val="23"/>
        </w:numPr>
        <w:tabs>
          <w:tab w:val="left" w:pos="2081"/>
        </w:tabs>
        <w:spacing w:line="293" w:lineRule="exact"/>
        <w:rPr>
          <w:sz w:val="24"/>
        </w:rPr>
      </w:pPr>
      <w:r>
        <w:rPr>
          <w:sz w:val="24"/>
        </w:rPr>
        <w:t>Положение</w:t>
      </w:r>
      <w:r>
        <w:rPr>
          <w:spacing w:val="-6"/>
          <w:sz w:val="24"/>
        </w:rPr>
        <w:t xml:space="preserve"> </w:t>
      </w:r>
      <w:r>
        <w:rPr>
          <w:sz w:val="24"/>
        </w:rPr>
        <w:t>об</w:t>
      </w:r>
      <w:r>
        <w:rPr>
          <w:spacing w:val="-4"/>
          <w:sz w:val="24"/>
        </w:rPr>
        <w:t xml:space="preserve"> </w:t>
      </w:r>
      <w:r>
        <w:rPr>
          <w:sz w:val="24"/>
        </w:rPr>
        <w:t>экзамене</w:t>
      </w:r>
      <w:r>
        <w:rPr>
          <w:spacing w:val="-5"/>
          <w:sz w:val="24"/>
        </w:rPr>
        <w:t xml:space="preserve"> </w:t>
      </w:r>
      <w:r>
        <w:rPr>
          <w:sz w:val="24"/>
        </w:rPr>
        <w:t>(квалификационном);</w:t>
      </w:r>
    </w:p>
    <w:p w:rsidR="00ED54CE" w:rsidRDefault="00ED54CE" w:rsidP="00175952">
      <w:pPr>
        <w:pStyle w:val="a7"/>
        <w:numPr>
          <w:ilvl w:val="0"/>
          <w:numId w:val="23"/>
        </w:numPr>
        <w:tabs>
          <w:tab w:val="left" w:pos="2141"/>
        </w:tabs>
        <w:spacing w:before="1" w:line="293" w:lineRule="exact"/>
        <w:ind w:left="2140" w:hanging="771"/>
        <w:rPr>
          <w:sz w:val="24"/>
        </w:rPr>
      </w:pPr>
      <w:r>
        <w:rPr>
          <w:sz w:val="24"/>
        </w:rPr>
        <w:t>Положение</w:t>
      </w:r>
      <w:r>
        <w:rPr>
          <w:spacing w:val="-5"/>
          <w:sz w:val="24"/>
        </w:rPr>
        <w:t xml:space="preserve"> </w:t>
      </w:r>
      <w:r>
        <w:rPr>
          <w:sz w:val="24"/>
        </w:rPr>
        <w:t>о</w:t>
      </w:r>
      <w:r>
        <w:rPr>
          <w:spacing w:val="-3"/>
          <w:sz w:val="24"/>
        </w:rPr>
        <w:t xml:space="preserve"> </w:t>
      </w:r>
      <w:r>
        <w:rPr>
          <w:sz w:val="24"/>
        </w:rPr>
        <w:t>комплексном</w:t>
      </w:r>
      <w:r>
        <w:rPr>
          <w:spacing w:val="-4"/>
          <w:sz w:val="24"/>
        </w:rPr>
        <w:t xml:space="preserve"> </w:t>
      </w:r>
      <w:r>
        <w:rPr>
          <w:sz w:val="24"/>
        </w:rPr>
        <w:t>экзамене</w:t>
      </w:r>
    </w:p>
    <w:p w:rsidR="00ED54CE" w:rsidRDefault="00ED54CE" w:rsidP="00175952">
      <w:pPr>
        <w:pStyle w:val="a7"/>
        <w:numPr>
          <w:ilvl w:val="0"/>
          <w:numId w:val="23"/>
        </w:numPr>
        <w:tabs>
          <w:tab w:val="left" w:pos="2081"/>
        </w:tabs>
        <w:spacing w:line="293" w:lineRule="exact"/>
        <w:rPr>
          <w:sz w:val="24"/>
        </w:rPr>
      </w:pPr>
      <w:r>
        <w:rPr>
          <w:sz w:val="24"/>
        </w:rPr>
        <w:t>Положение</w:t>
      </w:r>
      <w:r>
        <w:rPr>
          <w:spacing w:val="-5"/>
          <w:sz w:val="24"/>
        </w:rPr>
        <w:t xml:space="preserve"> </w:t>
      </w:r>
      <w:r>
        <w:rPr>
          <w:sz w:val="24"/>
        </w:rPr>
        <w:t>об</w:t>
      </w:r>
      <w:r>
        <w:rPr>
          <w:spacing w:val="-4"/>
          <w:sz w:val="24"/>
        </w:rPr>
        <w:t xml:space="preserve"> </w:t>
      </w:r>
      <w:r>
        <w:rPr>
          <w:sz w:val="24"/>
        </w:rPr>
        <w:t>аттестации</w:t>
      </w:r>
      <w:r>
        <w:rPr>
          <w:spacing w:val="-4"/>
          <w:sz w:val="24"/>
        </w:rPr>
        <w:t xml:space="preserve"> </w:t>
      </w:r>
      <w:r>
        <w:rPr>
          <w:sz w:val="24"/>
        </w:rPr>
        <w:t>по</w:t>
      </w:r>
      <w:r>
        <w:rPr>
          <w:spacing w:val="-3"/>
          <w:sz w:val="24"/>
        </w:rPr>
        <w:t xml:space="preserve"> </w:t>
      </w:r>
      <w:r>
        <w:rPr>
          <w:sz w:val="24"/>
        </w:rPr>
        <w:t>итогам</w:t>
      </w:r>
      <w:r>
        <w:rPr>
          <w:spacing w:val="-5"/>
          <w:sz w:val="24"/>
        </w:rPr>
        <w:t xml:space="preserve"> </w:t>
      </w:r>
      <w:r>
        <w:rPr>
          <w:sz w:val="24"/>
        </w:rPr>
        <w:t>производственной</w:t>
      </w:r>
      <w:r>
        <w:rPr>
          <w:spacing w:val="-6"/>
          <w:sz w:val="24"/>
        </w:rPr>
        <w:t xml:space="preserve"> </w:t>
      </w:r>
      <w:r>
        <w:rPr>
          <w:sz w:val="24"/>
        </w:rPr>
        <w:t>практики</w:t>
      </w:r>
      <w:r>
        <w:rPr>
          <w:spacing w:val="-3"/>
          <w:sz w:val="24"/>
        </w:rPr>
        <w:t xml:space="preserve"> </w:t>
      </w:r>
      <w:r>
        <w:rPr>
          <w:sz w:val="24"/>
        </w:rPr>
        <w:t>студентов;</w:t>
      </w:r>
    </w:p>
    <w:p w:rsidR="00ED54CE" w:rsidRDefault="00ED54CE" w:rsidP="00175952">
      <w:pPr>
        <w:pStyle w:val="a7"/>
        <w:numPr>
          <w:ilvl w:val="0"/>
          <w:numId w:val="23"/>
        </w:numPr>
        <w:tabs>
          <w:tab w:val="left" w:pos="2081"/>
        </w:tabs>
        <w:spacing w:line="293" w:lineRule="exact"/>
        <w:rPr>
          <w:sz w:val="24"/>
        </w:rPr>
      </w:pPr>
      <w:r>
        <w:rPr>
          <w:sz w:val="24"/>
        </w:rPr>
        <w:t>Положение</w:t>
      </w:r>
      <w:r>
        <w:rPr>
          <w:spacing w:val="-4"/>
          <w:sz w:val="24"/>
        </w:rPr>
        <w:t xml:space="preserve"> </w:t>
      </w:r>
      <w:r>
        <w:rPr>
          <w:sz w:val="24"/>
        </w:rPr>
        <w:t>о</w:t>
      </w:r>
      <w:r>
        <w:rPr>
          <w:spacing w:val="-3"/>
          <w:sz w:val="24"/>
        </w:rPr>
        <w:t xml:space="preserve"> </w:t>
      </w:r>
      <w:r>
        <w:rPr>
          <w:sz w:val="24"/>
        </w:rPr>
        <w:t>курсовой</w:t>
      </w:r>
      <w:r>
        <w:rPr>
          <w:spacing w:val="-1"/>
          <w:sz w:val="24"/>
        </w:rPr>
        <w:t xml:space="preserve"> </w:t>
      </w:r>
      <w:r>
        <w:rPr>
          <w:sz w:val="24"/>
        </w:rPr>
        <w:t>работе;</w:t>
      </w:r>
    </w:p>
    <w:p w:rsidR="00ED54CE" w:rsidRDefault="00ED54CE" w:rsidP="00175952">
      <w:pPr>
        <w:pStyle w:val="a7"/>
        <w:numPr>
          <w:ilvl w:val="0"/>
          <w:numId w:val="23"/>
        </w:numPr>
        <w:tabs>
          <w:tab w:val="left" w:pos="2081"/>
        </w:tabs>
        <w:spacing w:line="293" w:lineRule="exact"/>
        <w:rPr>
          <w:sz w:val="24"/>
        </w:rPr>
      </w:pPr>
      <w:r>
        <w:rPr>
          <w:sz w:val="24"/>
        </w:rPr>
        <w:t>Положение</w:t>
      </w:r>
      <w:r>
        <w:rPr>
          <w:spacing w:val="-4"/>
          <w:sz w:val="24"/>
        </w:rPr>
        <w:t xml:space="preserve"> </w:t>
      </w:r>
      <w:r>
        <w:rPr>
          <w:sz w:val="24"/>
        </w:rPr>
        <w:t>о</w:t>
      </w:r>
      <w:r>
        <w:rPr>
          <w:spacing w:val="-3"/>
          <w:sz w:val="24"/>
        </w:rPr>
        <w:t xml:space="preserve"> </w:t>
      </w:r>
      <w:r>
        <w:rPr>
          <w:sz w:val="24"/>
        </w:rPr>
        <w:t>портфолио</w:t>
      </w:r>
    </w:p>
    <w:p w:rsidR="00ED54CE" w:rsidRDefault="00ED54CE" w:rsidP="00175952">
      <w:pPr>
        <w:pStyle w:val="a7"/>
        <w:numPr>
          <w:ilvl w:val="0"/>
          <w:numId w:val="23"/>
        </w:numPr>
        <w:tabs>
          <w:tab w:val="left" w:pos="2081"/>
        </w:tabs>
        <w:spacing w:line="292" w:lineRule="exact"/>
        <w:ind w:hanging="690"/>
        <w:rPr>
          <w:sz w:val="24"/>
        </w:rPr>
      </w:pPr>
      <w:r>
        <w:rPr>
          <w:sz w:val="24"/>
        </w:rPr>
        <w:t>Положение</w:t>
      </w:r>
      <w:r>
        <w:rPr>
          <w:spacing w:val="-6"/>
          <w:sz w:val="24"/>
        </w:rPr>
        <w:t xml:space="preserve"> </w:t>
      </w:r>
      <w:r>
        <w:rPr>
          <w:sz w:val="24"/>
        </w:rPr>
        <w:t>об</w:t>
      </w:r>
      <w:r>
        <w:rPr>
          <w:spacing w:val="-5"/>
          <w:sz w:val="24"/>
        </w:rPr>
        <w:t xml:space="preserve"> </w:t>
      </w:r>
      <w:r>
        <w:rPr>
          <w:sz w:val="24"/>
        </w:rPr>
        <w:t>индивидуальных</w:t>
      </w:r>
      <w:r>
        <w:rPr>
          <w:spacing w:val="-3"/>
          <w:sz w:val="24"/>
        </w:rPr>
        <w:t xml:space="preserve"> </w:t>
      </w:r>
      <w:r>
        <w:rPr>
          <w:sz w:val="24"/>
        </w:rPr>
        <w:t>проектах</w:t>
      </w:r>
      <w:r>
        <w:rPr>
          <w:spacing w:val="-3"/>
          <w:sz w:val="24"/>
        </w:rPr>
        <w:t xml:space="preserve"> </w:t>
      </w:r>
      <w:r>
        <w:rPr>
          <w:sz w:val="24"/>
        </w:rPr>
        <w:t>студентов</w:t>
      </w:r>
      <w:r>
        <w:rPr>
          <w:spacing w:val="-5"/>
          <w:sz w:val="24"/>
        </w:rPr>
        <w:t xml:space="preserve"> </w:t>
      </w:r>
      <w:r>
        <w:rPr>
          <w:sz w:val="24"/>
        </w:rPr>
        <w:t>первого</w:t>
      </w:r>
      <w:r>
        <w:rPr>
          <w:spacing w:val="-4"/>
          <w:sz w:val="24"/>
        </w:rPr>
        <w:t xml:space="preserve"> </w:t>
      </w:r>
      <w:r>
        <w:rPr>
          <w:sz w:val="24"/>
        </w:rPr>
        <w:t>курса.</w:t>
      </w:r>
    </w:p>
    <w:p w:rsidR="00ED54CE" w:rsidRDefault="00ED54CE">
      <w:pPr>
        <w:pStyle w:val="a3"/>
        <w:ind w:left="662" w:right="558" w:firstLine="707"/>
        <w:jc w:val="both"/>
      </w:pPr>
      <w:r>
        <w:t>Для аттестации обучающихся на соответствие их персональных достижений поэтапным требованиям соответствующей ППССЗ (текущая и промежуточная аттестация) созданы</w:t>
      </w:r>
      <w:r>
        <w:rPr>
          <w:spacing w:val="1"/>
        </w:rPr>
        <w:t xml:space="preserve"> </w:t>
      </w:r>
      <w:r>
        <w:t>программы текущей и промежуточной аттестации, позволяющие оценить знания, умения и</w:t>
      </w:r>
      <w:r>
        <w:rPr>
          <w:spacing w:val="1"/>
        </w:rPr>
        <w:t xml:space="preserve"> </w:t>
      </w:r>
      <w:r>
        <w:t>освоенные компетенции. Фонды оценочных средств</w:t>
      </w:r>
      <w:r>
        <w:rPr>
          <w:spacing w:val="1"/>
        </w:rPr>
        <w:t xml:space="preserve"> </w:t>
      </w:r>
      <w:r>
        <w:t>для промежуточной аттестации разработаны и рассмотрены</w:t>
      </w:r>
      <w:r>
        <w:rPr>
          <w:spacing w:val="1"/>
        </w:rPr>
        <w:t xml:space="preserve"> </w:t>
      </w:r>
      <w:r>
        <w:t>на заседаниях цикловых комиссий и имеют положительные отзывы</w:t>
      </w:r>
      <w:r>
        <w:rPr>
          <w:spacing w:val="1"/>
        </w:rPr>
        <w:t xml:space="preserve"> </w:t>
      </w:r>
      <w:r>
        <w:t>работодателей.</w:t>
      </w:r>
    </w:p>
    <w:p w:rsidR="00ED54CE" w:rsidRDefault="00ED54CE">
      <w:pPr>
        <w:pStyle w:val="Heading11"/>
        <w:spacing w:before="4" w:line="274" w:lineRule="exact"/>
        <w:ind w:left="1370"/>
        <w:jc w:val="both"/>
      </w:pPr>
      <w:r>
        <w:t>Текущий</w:t>
      </w:r>
      <w:r>
        <w:rPr>
          <w:spacing w:val="-4"/>
        </w:rPr>
        <w:t xml:space="preserve"> </w:t>
      </w:r>
      <w:r>
        <w:t>контроль</w:t>
      </w:r>
      <w:r>
        <w:rPr>
          <w:spacing w:val="-4"/>
        </w:rPr>
        <w:t xml:space="preserve"> </w:t>
      </w:r>
      <w:r>
        <w:t>успеваемости</w:t>
      </w:r>
    </w:p>
    <w:p w:rsidR="00ED54CE" w:rsidRDefault="00ED54CE">
      <w:pPr>
        <w:pStyle w:val="a3"/>
        <w:ind w:left="681" w:right="593" w:firstLine="688"/>
        <w:jc w:val="both"/>
      </w:pPr>
      <w:r>
        <w:t>Текущий контроль успеваемости обучающихся проводится по всем дисциплинам и</w:t>
      </w:r>
      <w:r>
        <w:rPr>
          <w:spacing w:val="1"/>
        </w:rPr>
        <w:t xml:space="preserve"> </w:t>
      </w:r>
      <w:r>
        <w:t>профессиональным</w:t>
      </w:r>
      <w:r>
        <w:rPr>
          <w:spacing w:val="-3"/>
        </w:rPr>
        <w:t xml:space="preserve"> </w:t>
      </w:r>
      <w:r>
        <w:t>модулям (далее –</w:t>
      </w:r>
      <w:r>
        <w:rPr>
          <w:spacing w:val="1"/>
        </w:rPr>
        <w:t xml:space="preserve"> </w:t>
      </w:r>
      <w:r>
        <w:t>ПМ), предусмотренным учебным</w:t>
      </w:r>
      <w:r>
        <w:rPr>
          <w:spacing w:val="-3"/>
        </w:rPr>
        <w:t xml:space="preserve"> </w:t>
      </w:r>
      <w:r>
        <w:t>планом.</w:t>
      </w:r>
    </w:p>
    <w:p w:rsidR="00ED54CE" w:rsidRDefault="00ED54CE">
      <w:pPr>
        <w:pStyle w:val="a3"/>
        <w:ind w:left="681" w:right="588" w:firstLine="688"/>
        <w:jc w:val="both"/>
      </w:pPr>
      <w:r>
        <w:t>Текущий контроль успеваемости в течение периода обучения реализуется в сроки,</w:t>
      </w:r>
      <w:r>
        <w:rPr>
          <w:spacing w:val="1"/>
        </w:rPr>
        <w:t xml:space="preserve"> </w:t>
      </w:r>
      <w:r>
        <w:t>определенные</w:t>
      </w:r>
      <w:r>
        <w:rPr>
          <w:spacing w:val="-3"/>
        </w:rPr>
        <w:t xml:space="preserve"> </w:t>
      </w:r>
      <w:r>
        <w:t>преподавателем</w:t>
      </w:r>
      <w:r>
        <w:rPr>
          <w:spacing w:val="1"/>
        </w:rPr>
        <w:t xml:space="preserve"> </w:t>
      </w:r>
      <w:r>
        <w:t>в</w:t>
      </w:r>
      <w:r>
        <w:rPr>
          <w:spacing w:val="-2"/>
        </w:rPr>
        <w:t xml:space="preserve"> </w:t>
      </w:r>
      <w:r>
        <w:t>календарно-тематическом</w:t>
      </w:r>
      <w:r>
        <w:rPr>
          <w:spacing w:val="-1"/>
        </w:rPr>
        <w:t xml:space="preserve"> </w:t>
      </w:r>
      <w:r>
        <w:t>плане.</w:t>
      </w:r>
    </w:p>
    <w:p w:rsidR="00ED54CE" w:rsidRDefault="00ED54CE">
      <w:pPr>
        <w:pStyle w:val="a3"/>
        <w:ind w:left="1370"/>
        <w:jc w:val="both"/>
      </w:pPr>
      <w:r>
        <w:t>Основные</w:t>
      </w:r>
      <w:r>
        <w:rPr>
          <w:spacing w:val="-6"/>
        </w:rPr>
        <w:t xml:space="preserve"> </w:t>
      </w:r>
      <w:r>
        <w:t>задачи</w:t>
      </w:r>
      <w:r>
        <w:rPr>
          <w:spacing w:val="-4"/>
        </w:rPr>
        <w:t xml:space="preserve"> </w:t>
      </w:r>
      <w:r>
        <w:t>текущего</w:t>
      </w:r>
      <w:r>
        <w:rPr>
          <w:spacing w:val="-5"/>
        </w:rPr>
        <w:t xml:space="preserve"> </w:t>
      </w:r>
      <w:r>
        <w:t>контроля</w:t>
      </w:r>
      <w:r>
        <w:rPr>
          <w:spacing w:val="-1"/>
        </w:rPr>
        <w:t xml:space="preserve"> </w:t>
      </w:r>
      <w:r>
        <w:t>успеваемости:</w:t>
      </w:r>
    </w:p>
    <w:p w:rsidR="00ED54CE" w:rsidRDefault="00ED54CE" w:rsidP="00B94860">
      <w:pPr>
        <w:pStyle w:val="a7"/>
        <w:numPr>
          <w:ilvl w:val="0"/>
          <w:numId w:val="22"/>
        </w:numPr>
        <w:tabs>
          <w:tab w:val="left" w:pos="1701"/>
          <w:tab w:val="left" w:pos="2081"/>
        </w:tabs>
        <w:spacing w:line="293" w:lineRule="exact"/>
        <w:ind w:left="2080"/>
        <w:rPr>
          <w:sz w:val="24"/>
        </w:rPr>
      </w:pPr>
      <w:r>
        <w:rPr>
          <w:sz w:val="24"/>
        </w:rPr>
        <w:t>проверка</w:t>
      </w:r>
      <w:r>
        <w:rPr>
          <w:spacing w:val="-4"/>
          <w:sz w:val="24"/>
        </w:rPr>
        <w:t xml:space="preserve"> </w:t>
      </w:r>
      <w:r>
        <w:rPr>
          <w:sz w:val="24"/>
        </w:rPr>
        <w:t>хода</w:t>
      </w:r>
      <w:r>
        <w:rPr>
          <w:spacing w:val="-4"/>
          <w:sz w:val="24"/>
        </w:rPr>
        <w:t xml:space="preserve"> </w:t>
      </w:r>
      <w:r>
        <w:rPr>
          <w:sz w:val="24"/>
        </w:rPr>
        <w:t>и</w:t>
      </w:r>
      <w:r>
        <w:rPr>
          <w:spacing w:val="-3"/>
          <w:sz w:val="24"/>
        </w:rPr>
        <w:t xml:space="preserve"> </w:t>
      </w:r>
      <w:r>
        <w:rPr>
          <w:sz w:val="24"/>
        </w:rPr>
        <w:t>качества усвоения учебного</w:t>
      </w:r>
      <w:r>
        <w:rPr>
          <w:spacing w:val="-3"/>
          <w:sz w:val="24"/>
        </w:rPr>
        <w:t xml:space="preserve"> </w:t>
      </w:r>
      <w:r>
        <w:rPr>
          <w:sz w:val="24"/>
        </w:rPr>
        <w:t>материала</w:t>
      </w:r>
      <w:r>
        <w:rPr>
          <w:spacing w:val="-4"/>
          <w:sz w:val="24"/>
        </w:rPr>
        <w:t xml:space="preserve"> </w:t>
      </w:r>
      <w:r>
        <w:rPr>
          <w:sz w:val="24"/>
        </w:rPr>
        <w:t>обучающимися;</w:t>
      </w:r>
    </w:p>
    <w:p w:rsidR="00ED54CE" w:rsidRDefault="00ED54CE" w:rsidP="00B94860">
      <w:pPr>
        <w:pStyle w:val="a7"/>
        <w:numPr>
          <w:ilvl w:val="0"/>
          <w:numId w:val="22"/>
        </w:numPr>
        <w:tabs>
          <w:tab w:val="left" w:pos="1701"/>
          <w:tab w:val="left" w:pos="2081"/>
        </w:tabs>
        <w:spacing w:line="293" w:lineRule="exact"/>
        <w:ind w:left="2080"/>
        <w:rPr>
          <w:sz w:val="24"/>
        </w:rPr>
      </w:pPr>
      <w:r>
        <w:rPr>
          <w:sz w:val="24"/>
        </w:rPr>
        <w:t>приобретение</w:t>
      </w:r>
      <w:r>
        <w:rPr>
          <w:spacing w:val="-4"/>
          <w:sz w:val="24"/>
        </w:rPr>
        <w:t xml:space="preserve"> </w:t>
      </w:r>
      <w:r>
        <w:rPr>
          <w:sz w:val="24"/>
        </w:rPr>
        <w:t>и</w:t>
      </w:r>
      <w:r>
        <w:rPr>
          <w:spacing w:val="-1"/>
          <w:sz w:val="24"/>
        </w:rPr>
        <w:t xml:space="preserve"> </w:t>
      </w:r>
      <w:r>
        <w:rPr>
          <w:sz w:val="24"/>
        </w:rPr>
        <w:t>развитие</w:t>
      </w:r>
      <w:r>
        <w:rPr>
          <w:spacing w:val="-4"/>
          <w:sz w:val="24"/>
        </w:rPr>
        <w:t xml:space="preserve"> </w:t>
      </w:r>
      <w:r>
        <w:rPr>
          <w:sz w:val="24"/>
        </w:rPr>
        <w:t>навыков</w:t>
      </w:r>
      <w:r>
        <w:rPr>
          <w:spacing w:val="-3"/>
          <w:sz w:val="24"/>
        </w:rPr>
        <w:t xml:space="preserve"> </w:t>
      </w:r>
      <w:r>
        <w:rPr>
          <w:sz w:val="24"/>
        </w:rPr>
        <w:t>самостоятельной</w:t>
      </w:r>
      <w:r>
        <w:rPr>
          <w:spacing w:val="-3"/>
          <w:sz w:val="24"/>
        </w:rPr>
        <w:t xml:space="preserve"> </w:t>
      </w:r>
      <w:r>
        <w:rPr>
          <w:sz w:val="24"/>
        </w:rPr>
        <w:t>работы</w:t>
      </w:r>
      <w:r>
        <w:rPr>
          <w:spacing w:val="-3"/>
          <w:sz w:val="24"/>
        </w:rPr>
        <w:t xml:space="preserve"> </w:t>
      </w:r>
      <w:r>
        <w:rPr>
          <w:sz w:val="24"/>
        </w:rPr>
        <w:t>обучающихся;</w:t>
      </w:r>
    </w:p>
    <w:p w:rsidR="00ED54CE" w:rsidRDefault="00ED54CE" w:rsidP="00B94860">
      <w:pPr>
        <w:pStyle w:val="a7"/>
        <w:numPr>
          <w:ilvl w:val="0"/>
          <w:numId w:val="22"/>
        </w:numPr>
        <w:tabs>
          <w:tab w:val="left" w:pos="1701"/>
          <w:tab w:val="left" w:pos="2081"/>
        </w:tabs>
        <w:spacing w:before="1" w:line="293" w:lineRule="exact"/>
        <w:ind w:left="2080"/>
        <w:rPr>
          <w:sz w:val="24"/>
        </w:rPr>
      </w:pPr>
      <w:r>
        <w:rPr>
          <w:sz w:val="24"/>
        </w:rPr>
        <w:t>совершенствование</w:t>
      </w:r>
      <w:r>
        <w:rPr>
          <w:spacing w:val="-5"/>
          <w:sz w:val="24"/>
        </w:rPr>
        <w:t xml:space="preserve"> </w:t>
      </w:r>
      <w:r>
        <w:rPr>
          <w:sz w:val="24"/>
        </w:rPr>
        <w:t>методики</w:t>
      </w:r>
      <w:r>
        <w:rPr>
          <w:spacing w:val="-4"/>
          <w:sz w:val="24"/>
        </w:rPr>
        <w:t xml:space="preserve"> </w:t>
      </w:r>
      <w:r>
        <w:rPr>
          <w:sz w:val="24"/>
        </w:rPr>
        <w:t>проведения</w:t>
      </w:r>
      <w:r>
        <w:rPr>
          <w:spacing w:val="-6"/>
          <w:sz w:val="24"/>
        </w:rPr>
        <w:t xml:space="preserve"> </w:t>
      </w:r>
      <w:r>
        <w:rPr>
          <w:sz w:val="24"/>
        </w:rPr>
        <w:t>занятий;</w:t>
      </w:r>
    </w:p>
    <w:p w:rsidR="00ED54CE" w:rsidRDefault="00ED54CE" w:rsidP="00B94860">
      <w:pPr>
        <w:pStyle w:val="a7"/>
        <w:numPr>
          <w:ilvl w:val="0"/>
          <w:numId w:val="22"/>
        </w:numPr>
        <w:tabs>
          <w:tab w:val="left" w:pos="1701"/>
          <w:tab w:val="left" w:pos="2081"/>
        </w:tabs>
        <w:spacing w:line="292" w:lineRule="exact"/>
        <w:ind w:left="2080"/>
        <w:rPr>
          <w:sz w:val="24"/>
        </w:rPr>
      </w:pPr>
      <w:r>
        <w:rPr>
          <w:sz w:val="24"/>
        </w:rPr>
        <w:t>упрочение</w:t>
      </w:r>
      <w:r>
        <w:rPr>
          <w:spacing w:val="-4"/>
          <w:sz w:val="24"/>
        </w:rPr>
        <w:t xml:space="preserve"> </w:t>
      </w:r>
      <w:r>
        <w:rPr>
          <w:sz w:val="24"/>
        </w:rPr>
        <w:t>обратной</w:t>
      </w:r>
      <w:r>
        <w:rPr>
          <w:spacing w:val="-2"/>
          <w:sz w:val="24"/>
        </w:rPr>
        <w:t xml:space="preserve"> </w:t>
      </w:r>
      <w:r>
        <w:rPr>
          <w:sz w:val="24"/>
        </w:rPr>
        <w:t>связи</w:t>
      </w:r>
      <w:r>
        <w:rPr>
          <w:spacing w:val="-3"/>
          <w:sz w:val="24"/>
        </w:rPr>
        <w:t xml:space="preserve"> </w:t>
      </w:r>
      <w:r>
        <w:rPr>
          <w:sz w:val="24"/>
        </w:rPr>
        <w:t>между</w:t>
      </w:r>
      <w:r>
        <w:rPr>
          <w:spacing w:val="-7"/>
          <w:sz w:val="24"/>
        </w:rPr>
        <w:t xml:space="preserve"> </w:t>
      </w:r>
      <w:r>
        <w:rPr>
          <w:sz w:val="24"/>
        </w:rPr>
        <w:t>преподавателем</w:t>
      </w:r>
      <w:r>
        <w:rPr>
          <w:spacing w:val="-4"/>
          <w:sz w:val="24"/>
        </w:rPr>
        <w:t xml:space="preserve"> </w:t>
      </w:r>
      <w:r>
        <w:rPr>
          <w:sz w:val="24"/>
        </w:rPr>
        <w:t>и</w:t>
      </w:r>
      <w:r>
        <w:rPr>
          <w:spacing w:val="-2"/>
          <w:sz w:val="24"/>
        </w:rPr>
        <w:t xml:space="preserve"> </w:t>
      </w:r>
      <w:r>
        <w:rPr>
          <w:sz w:val="24"/>
        </w:rPr>
        <w:t>обучающимся.</w:t>
      </w:r>
    </w:p>
    <w:p w:rsidR="00ED54CE" w:rsidRDefault="00ED54CE">
      <w:pPr>
        <w:pStyle w:val="a3"/>
        <w:ind w:left="681" w:right="583" w:firstLine="688"/>
        <w:jc w:val="both"/>
      </w:pPr>
      <w:r>
        <w:t>Текущий контроль по учебной дисциплине, междисциплинарному курсу, профессиональному</w:t>
      </w:r>
      <w:r>
        <w:rPr>
          <w:spacing w:val="-7"/>
        </w:rPr>
        <w:t xml:space="preserve"> </w:t>
      </w:r>
      <w:r>
        <w:t>модулю проводится на</w:t>
      </w:r>
      <w:r>
        <w:rPr>
          <w:spacing w:val="-2"/>
        </w:rPr>
        <w:t xml:space="preserve"> </w:t>
      </w:r>
      <w:r>
        <w:t>любом из видов учебных</w:t>
      </w:r>
      <w:r>
        <w:rPr>
          <w:spacing w:val="1"/>
        </w:rPr>
        <w:t xml:space="preserve"> </w:t>
      </w:r>
      <w:r>
        <w:t>занятий.</w:t>
      </w:r>
    </w:p>
    <w:p w:rsidR="00ED54CE" w:rsidRDefault="00ED54CE">
      <w:pPr>
        <w:pStyle w:val="a3"/>
        <w:ind w:left="681" w:right="578" w:firstLine="705"/>
        <w:jc w:val="both"/>
      </w:pPr>
      <w:r>
        <w:t>Методы осуществления текущего контроля успеваемости определяются преподавателем с учетом видов учебных занятий и объема учебной нагрузки по дисциплине и профессиональному</w:t>
      </w:r>
      <w:r>
        <w:rPr>
          <w:spacing w:val="-6"/>
        </w:rPr>
        <w:t xml:space="preserve"> </w:t>
      </w:r>
      <w:r>
        <w:t>модулю.</w:t>
      </w:r>
    </w:p>
    <w:p w:rsidR="00ED54CE" w:rsidRDefault="00ED54CE" w:rsidP="002F6161">
      <w:pPr>
        <w:pStyle w:val="a3"/>
        <w:ind w:left="681" w:right="581" w:firstLine="688"/>
        <w:jc w:val="both"/>
      </w:pPr>
      <w:r>
        <w:t>Формы текущего контроля успеваемости выбираются преподавателем, исходя из методической целесообразности, специфики дисциплины, профессионального модуля в части,</w:t>
      </w:r>
      <w:r>
        <w:rPr>
          <w:spacing w:val="1"/>
        </w:rPr>
        <w:t xml:space="preserve"> </w:t>
      </w:r>
      <w:r>
        <w:t>относящееся</w:t>
      </w:r>
      <w:r>
        <w:rPr>
          <w:spacing w:val="40"/>
        </w:rPr>
        <w:t xml:space="preserve"> </w:t>
      </w:r>
      <w:r>
        <w:t>ко</w:t>
      </w:r>
      <w:r>
        <w:rPr>
          <w:spacing w:val="40"/>
        </w:rPr>
        <w:t xml:space="preserve"> </w:t>
      </w:r>
      <w:r>
        <w:t>всем</w:t>
      </w:r>
      <w:r>
        <w:rPr>
          <w:spacing w:val="40"/>
        </w:rPr>
        <w:t xml:space="preserve"> </w:t>
      </w:r>
      <w:r>
        <w:t>его</w:t>
      </w:r>
      <w:r>
        <w:rPr>
          <w:spacing w:val="40"/>
        </w:rPr>
        <w:t xml:space="preserve"> </w:t>
      </w:r>
      <w:r>
        <w:t>составляющим</w:t>
      </w:r>
      <w:r>
        <w:rPr>
          <w:spacing w:val="43"/>
        </w:rPr>
        <w:t xml:space="preserve"> </w:t>
      </w:r>
      <w:r>
        <w:t>Формы</w:t>
      </w:r>
      <w:r>
        <w:rPr>
          <w:spacing w:val="40"/>
        </w:rPr>
        <w:t xml:space="preserve"> </w:t>
      </w:r>
      <w:r>
        <w:t>и</w:t>
      </w:r>
      <w:r>
        <w:rPr>
          <w:spacing w:val="42"/>
        </w:rPr>
        <w:t xml:space="preserve"> </w:t>
      </w:r>
      <w:r>
        <w:t>методы</w:t>
      </w:r>
      <w:r>
        <w:rPr>
          <w:spacing w:val="40"/>
        </w:rPr>
        <w:t xml:space="preserve"> </w:t>
      </w:r>
      <w:r>
        <w:t>текущего</w:t>
      </w:r>
      <w:r>
        <w:rPr>
          <w:spacing w:val="40"/>
        </w:rPr>
        <w:t xml:space="preserve"> </w:t>
      </w:r>
      <w:r>
        <w:t>контроля</w:t>
      </w:r>
      <w:r>
        <w:rPr>
          <w:spacing w:val="41"/>
        </w:rPr>
        <w:t xml:space="preserve"> </w:t>
      </w:r>
      <w:r>
        <w:t>определяет преподаватель, исходя из специфики содержания обучения, формируемых профессиональных</w:t>
      </w:r>
      <w:r>
        <w:rPr>
          <w:spacing w:val="-2"/>
        </w:rPr>
        <w:t xml:space="preserve"> </w:t>
      </w:r>
      <w:r>
        <w:t>и общих</w:t>
      </w:r>
      <w:r>
        <w:rPr>
          <w:spacing w:val="-1"/>
        </w:rPr>
        <w:t xml:space="preserve"> </w:t>
      </w:r>
      <w:r>
        <w:t>компетенций.</w:t>
      </w:r>
    </w:p>
    <w:p w:rsidR="00ED54CE" w:rsidRDefault="00ED54CE">
      <w:pPr>
        <w:pStyle w:val="a3"/>
        <w:ind w:left="681" w:right="584" w:firstLine="688"/>
        <w:jc w:val="both"/>
      </w:pPr>
      <w:r>
        <w:t>Преподаватель обеспечивает разработку и формирование блока заданий, используемых для проведения</w:t>
      </w:r>
      <w:r>
        <w:rPr>
          <w:spacing w:val="-3"/>
        </w:rPr>
        <w:t xml:space="preserve"> </w:t>
      </w:r>
      <w:r>
        <w:t>текущего</w:t>
      </w:r>
      <w:r>
        <w:rPr>
          <w:spacing w:val="-1"/>
        </w:rPr>
        <w:t xml:space="preserve"> </w:t>
      </w:r>
      <w:r>
        <w:t>контроля качества</w:t>
      </w:r>
      <w:r>
        <w:rPr>
          <w:spacing w:val="-3"/>
        </w:rPr>
        <w:t xml:space="preserve"> </w:t>
      </w:r>
      <w:r>
        <w:t>обучения.</w:t>
      </w:r>
    </w:p>
    <w:p w:rsidR="00ED54CE" w:rsidRDefault="00ED54CE">
      <w:pPr>
        <w:pStyle w:val="a3"/>
        <w:ind w:left="681" w:right="582" w:firstLine="688"/>
        <w:jc w:val="both"/>
      </w:pPr>
      <w:r>
        <w:t>Текущий</w:t>
      </w:r>
      <w:r>
        <w:rPr>
          <w:spacing w:val="1"/>
        </w:rPr>
        <w:t xml:space="preserve"> </w:t>
      </w:r>
      <w:r>
        <w:t>контроль</w:t>
      </w:r>
      <w:r>
        <w:rPr>
          <w:spacing w:val="1"/>
        </w:rPr>
        <w:t xml:space="preserve"> </w:t>
      </w:r>
      <w:r>
        <w:t>успеваемости</w:t>
      </w:r>
      <w:r>
        <w:rPr>
          <w:spacing w:val="1"/>
        </w:rPr>
        <w:t xml:space="preserve"> </w:t>
      </w:r>
      <w:r>
        <w:t>проводится</w:t>
      </w:r>
      <w:r>
        <w:rPr>
          <w:spacing w:val="1"/>
        </w:rPr>
        <w:t xml:space="preserve"> </w:t>
      </w:r>
      <w:r>
        <w:t>преподавателем,</w:t>
      </w:r>
      <w:r>
        <w:rPr>
          <w:spacing w:val="1"/>
        </w:rPr>
        <w:t xml:space="preserve"> </w:t>
      </w:r>
      <w:r>
        <w:t>ведущим</w:t>
      </w:r>
      <w:r>
        <w:rPr>
          <w:spacing w:val="1"/>
        </w:rPr>
        <w:t xml:space="preserve"> </w:t>
      </w:r>
      <w:r>
        <w:t>занятия</w:t>
      </w:r>
      <w:r>
        <w:rPr>
          <w:spacing w:val="1"/>
        </w:rPr>
        <w:t xml:space="preserve"> </w:t>
      </w:r>
      <w:r>
        <w:t>в</w:t>
      </w:r>
      <w:r>
        <w:rPr>
          <w:spacing w:val="1"/>
        </w:rPr>
        <w:t xml:space="preserve"> </w:t>
      </w:r>
      <w:r>
        <w:t>учебной</w:t>
      </w:r>
      <w:r>
        <w:rPr>
          <w:spacing w:val="-1"/>
        </w:rPr>
        <w:t xml:space="preserve"> </w:t>
      </w:r>
      <w:r>
        <w:t>группе, во время проведения</w:t>
      </w:r>
      <w:r>
        <w:rPr>
          <w:spacing w:val="-1"/>
        </w:rPr>
        <w:t xml:space="preserve"> </w:t>
      </w:r>
      <w:r>
        <w:t>им</w:t>
      </w:r>
      <w:r>
        <w:rPr>
          <w:spacing w:val="-1"/>
        </w:rPr>
        <w:t xml:space="preserve"> </w:t>
      </w:r>
      <w:r>
        <w:t>аудиторных</w:t>
      </w:r>
      <w:r>
        <w:rPr>
          <w:spacing w:val="1"/>
        </w:rPr>
        <w:t xml:space="preserve"> </w:t>
      </w:r>
      <w:r>
        <w:t>занятий.</w:t>
      </w:r>
    </w:p>
    <w:p w:rsidR="00ED54CE" w:rsidRDefault="00ED54CE">
      <w:pPr>
        <w:pStyle w:val="a3"/>
        <w:ind w:left="681" w:right="591" w:firstLine="688"/>
        <w:jc w:val="both"/>
      </w:pPr>
      <w:r>
        <w:t>Итоги текущей аттестации обучающихся в течение учебного года, фиксируются в</w:t>
      </w:r>
      <w:r>
        <w:rPr>
          <w:spacing w:val="1"/>
        </w:rPr>
        <w:t xml:space="preserve"> </w:t>
      </w:r>
      <w:r>
        <w:t>журнале</w:t>
      </w:r>
      <w:r>
        <w:rPr>
          <w:spacing w:val="-2"/>
        </w:rPr>
        <w:t xml:space="preserve"> </w:t>
      </w:r>
      <w:r>
        <w:t>теоретического и практического обучения.</w:t>
      </w:r>
    </w:p>
    <w:p w:rsidR="00ED54CE" w:rsidRDefault="00ED54CE">
      <w:pPr>
        <w:pStyle w:val="a3"/>
        <w:ind w:left="681" w:right="580" w:firstLine="688"/>
        <w:jc w:val="both"/>
      </w:pPr>
      <w:r>
        <w:t>Обучающиеся должны быть ознакомлены с системой оценивания, основными методами, формой, порядком и периодичностью текущего контроля знаний, умений и навыков в</w:t>
      </w:r>
      <w:r>
        <w:rPr>
          <w:spacing w:val="1"/>
        </w:rPr>
        <w:t xml:space="preserve"> </w:t>
      </w:r>
      <w:r>
        <w:t>начале</w:t>
      </w:r>
      <w:r>
        <w:rPr>
          <w:spacing w:val="-2"/>
        </w:rPr>
        <w:t xml:space="preserve"> </w:t>
      </w:r>
      <w:r>
        <w:t>обучения на</w:t>
      </w:r>
      <w:r>
        <w:rPr>
          <w:spacing w:val="-1"/>
        </w:rPr>
        <w:t xml:space="preserve"> </w:t>
      </w:r>
      <w:r>
        <w:t>вводном</w:t>
      </w:r>
      <w:r>
        <w:rPr>
          <w:spacing w:val="-1"/>
        </w:rPr>
        <w:t xml:space="preserve"> </w:t>
      </w:r>
      <w:r>
        <w:t>(первом)</w:t>
      </w:r>
      <w:r>
        <w:rPr>
          <w:spacing w:val="2"/>
        </w:rPr>
        <w:t xml:space="preserve"> </w:t>
      </w:r>
      <w:r>
        <w:t>учебном</w:t>
      </w:r>
      <w:r>
        <w:rPr>
          <w:spacing w:val="1"/>
        </w:rPr>
        <w:t xml:space="preserve"> </w:t>
      </w:r>
      <w:r>
        <w:t>занятии.</w:t>
      </w:r>
    </w:p>
    <w:p w:rsidR="00ED54CE" w:rsidRDefault="00ED54CE">
      <w:pPr>
        <w:pStyle w:val="a3"/>
        <w:ind w:left="681" w:right="594" w:firstLine="688"/>
        <w:jc w:val="both"/>
      </w:pPr>
      <w:r>
        <w:t>Критерии выставления текущих оценок успеваемости определяются преподавателем,</w:t>
      </w:r>
      <w:r>
        <w:rPr>
          <w:spacing w:val="1"/>
        </w:rPr>
        <w:t xml:space="preserve"> </w:t>
      </w:r>
      <w:r>
        <w:t>ведущим</w:t>
      </w:r>
      <w:r>
        <w:rPr>
          <w:spacing w:val="-3"/>
        </w:rPr>
        <w:t xml:space="preserve"> </w:t>
      </w:r>
      <w:r>
        <w:t>занятия</w:t>
      </w:r>
      <w:r>
        <w:rPr>
          <w:spacing w:val="-2"/>
        </w:rPr>
        <w:t xml:space="preserve"> </w:t>
      </w:r>
      <w:r>
        <w:t>в</w:t>
      </w:r>
      <w:r>
        <w:rPr>
          <w:spacing w:val="-1"/>
        </w:rPr>
        <w:t xml:space="preserve"> </w:t>
      </w:r>
      <w:r>
        <w:t>учебной</w:t>
      </w:r>
      <w:r>
        <w:rPr>
          <w:spacing w:val="-2"/>
        </w:rPr>
        <w:t xml:space="preserve"> </w:t>
      </w:r>
      <w:r>
        <w:t>группе,</w:t>
      </w:r>
      <w:r>
        <w:rPr>
          <w:spacing w:val="-2"/>
        </w:rPr>
        <w:t xml:space="preserve"> </w:t>
      </w:r>
      <w:r>
        <w:t>и</w:t>
      </w:r>
      <w:r>
        <w:rPr>
          <w:spacing w:val="-2"/>
        </w:rPr>
        <w:t xml:space="preserve"> </w:t>
      </w:r>
      <w:r>
        <w:t>обсуждаются</w:t>
      </w:r>
      <w:r>
        <w:rPr>
          <w:spacing w:val="-1"/>
        </w:rPr>
        <w:t xml:space="preserve"> </w:t>
      </w:r>
      <w:r>
        <w:t>на</w:t>
      </w:r>
      <w:r>
        <w:rPr>
          <w:spacing w:val="-3"/>
        </w:rPr>
        <w:t xml:space="preserve"> </w:t>
      </w:r>
      <w:r>
        <w:t>заседании</w:t>
      </w:r>
      <w:r>
        <w:rPr>
          <w:spacing w:val="-2"/>
        </w:rPr>
        <w:t xml:space="preserve"> </w:t>
      </w:r>
      <w:r>
        <w:t>методической</w:t>
      </w:r>
      <w:r>
        <w:rPr>
          <w:spacing w:val="-2"/>
        </w:rPr>
        <w:t xml:space="preserve"> </w:t>
      </w:r>
      <w:r>
        <w:t>комиссии.</w:t>
      </w:r>
    </w:p>
    <w:p w:rsidR="00ED54CE" w:rsidRDefault="00ED54CE">
      <w:pPr>
        <w:pStyle w:val="Heading11"/>
        <w:spacing w:before="5" w:line="275" w:lineRule="exact"/>
        <w:ind w:left="1370"/>
        <w:jc w:val="both"/>
      </w:pPr>
      <w:r>
        <w:t>Формы</w:t>
      </w:r>
      <w:r>
        <w:rPr>
          <w:spacing w:val="-4"/>
        </w:rPr>
        <w:t xml:space="preserve"> </w:t>
      </w:r>
      <w:r>
        <w:t>контроля,</w:t>
      </w:r>
      <w:r>
        <w:rPr>
          <w:spacing w:val="-2"/>
        </w:rPr>
        <w:t xml:space="preserve"> </w:t>
      </w:r>
      <w:r>
        <w:t>применяемые</w:t>
      </w:r>
      <w:r>
        <w:rPr>
          <w:spacing w:val="-4"/>
        </w:rPr>
        <w:t xml:space="preserve"> </w:t>
      </w:r>
      <w:r>
        <w:t>на</w:t>
      </w:r>
      <w:r>
        <w:rPr>
          <w:spacing w:val="-2"/>
        </w:rPr>
        <w:t xml:space="preserve"> </w:t>
      </w:r>
      <w:r>
        <w:t>занятиях</w:t>
      </w:r>
    </w:p>
    <w:p w:rsidR="00ED54CE" w:rsidRDefault="00ED54CE" w:rsidP="00175952">
      <w:pPr>
        <w:pStyle w:val="a7"/>
        <w:numPr>
          <w:ilvl w:val="0"/>
          <w:numId w:val="22"/>
        </w:numPr>
        <w:tabs>
          <w:tab w:val="left" w:pos="2081"/>
        </w:tabs>
        <w:spacing w:line="293" w:lineRule="exact"/>
        <w:ind w:left="2080"/>
        <w:jc w:val="both"/>
        <w:rPr>
          <w:sz w:val="24"/>
        </w:rPr>
      </w:pPr>
      <w:r>
        <w:rPr>
          <w:sz w:val="24"/>
        </w:rPr>
        <w:t>Опрос</w:t>
      </w:r>
    </w:p>
    <w:p w:rsidR="00ED54CE" w:rsidRDefault="00ED54CE" w:rsidP="00175952">
      <w:pPr>
        <w:pStyle w:val="a7"/>
        <w:numPr>
          <w:ilvl w:val="0"/>
          <w:numId w:val="22"/>
        </w:numPr>
        <w:tabs>
          <w:tab w:val="left" w:pos="2081"/>
        </w:tabs>
        <w:spacing w:before="1" w:line="293" w:lineRule="exact"/>
        <w:ind w:left="2080"/>
        <w:rPr>
          <w:sz w:val="24"/>
        </w:rPr>
      </w:pPr>
      <w:r>
        <w:rPr>
          <w:sz w:val="24"/>
        </w:rPr>
        <w:t>Письменный</w:t>
      </w:r>
      <w:r>
        <w:rPr>
          <w:spacing w:val="-2"/>
          <w:sz w:val="24"/>
        </w:rPr>
        <w:t xml:space="preserve"> </w:t>
      </w:r>
      <w:r>
        <w:rPr>
          <w:sz w:val="24"/>
        </w:rPr>
        <w:t>опрос</w:t>
      </w:r>
    </w:p>
    <w:p w:rsidR="00ED54CE" w:rsidRDefault="00ED54CE" w:rsidP="00175952">
      <w:pPr>
        <w:pStyle w:val="a7"/>
        <w:numPr>
          <w:ilvl w:val="0"/>
          <w:numId w:val="22"/>
        </w:numPr>
        <w:tabs>
          <w:tab w:val="left" w:pos="2081"/>
        </w:tabs>
        <w:spacing w:line="293" w:lineRule="exact"/>
        <w:ind w:left="2080"/>
        <w:rPr>
          <w:sz w:val="24"/>
        </w:rPr>
      </w:pPr>
      <w:r>
        <w:rPr>
          <w:sz w:val="24"/>
        </w:rPr>
        <w:t>Оценка</w:t>
      </w:r>
      <w:r>
        <w:rPr>
          <w:spacing w:val="-3"/>
          <w:sz w:val="24"/>
        </w:rPr>
        <w:t xml:space="preserve"> </w:t>
      </w:r>
      <w:r>
        <w:rPr>
          <w:sz w:val="24"/>
        </w:rPr>
        <w:t>работы</w:t>
      </w:r>
      <w:r>
        <w:rPr>
          <w:spacing w:val="-1"/>
          <w:sz w:val="24"/>
        </w:rPr>
        <w:t xml:space="preserve"> </w:t>
      </w:r>
      <w:r>
        <w:rPr>
          <w:sz w:val="24"/>
        </w:rPr>
        <w:t>на</w:t>
      </w:r>
      <w:r>
        <w:rPr>
          <w:spacing w:val="-3"/>
          <w:sz w:val="24"/>
        </w:rPr>
        <w:t xml:space="preserve"> </w:t>
      </w:r>
      <w:r>
        <w:rPr>
          <w:sz w:val="24"/>
        </w:rPr>
        <w:t>занятии</w:t>
      </w:r>
    </w:p>
    <w:p w:rsidR="00ED54CE" w:rsidRDefault="00ED54CE" w:rsidP="00175952">
      <w:pPr>
        <w:pStyle w:val="a7"/>
        <w:numPr>
          <w:ilvl w:val="0"/>
          <w:numId w:val="22"/>
        </w:numPr>
        <w:tabs>
          <w:tab w:val="left" w:pos="2081"/>
        </w:tabs>
        <w:spacing w:line="293" w:lineRule="exact"/>
        <w:ind w:left="2080"/>
        <w:rPr>
          <w:sz w:val="24"/>
        </w:rPr>
      </w:pPr>
      <w:r>
        <w:rPr>
          <w:sz w:val="24"/>
        </w:rPr>
        <w:t>Контрольные</w:t>
      </w:r>
      <w:r>
        <w:rPr>
          <w:spacing w:val="-4"/>
          <w:sz w:val="24"/>
        </w:rPr>
        <w:t xml:space="preserve"> </w:t>
      </w:r>
      <w:r>
        <w:rPr>
          <w:sz w:val="24"/>
        </w:rPr>
        <w:t>работы</w:t>
      </w:r>
    </w:p>
    <w:p w:rsidR="00ED54CE" w:rsidRDefault="00ED54CE" w:rsidP="00175952">
      <w:pPr>
        <w:pStyle w:val="a7"/>
        <w:numPr>
          <w:ilvl w:val="0"/>
          <w:numId w:val="22"/>
        </w:numPr>
        <w:tabs>
          <w:tab w:val="left" w:pos="2081"/>
        </w:tabs>
        <w:spacing w:line="293" w:lineRule="exact"/>
        <w:ind w:left="2080"/>
        <w:rPr>
          <w:sz w:val="24"/>
        </w:rPr>
      </w:pPr>
      <w:r>
        <w:rPr>
          <w:sz w:val="24"/>
        </w:rPr>
        <w:t>Диктант</w:t>
      </w:r>
    </w:p>
    <w:p w:rsidR="00ED54CE" w:rsidRDefault="00ED54CE" w:rsidP="00175952">
      <w:pPr>
        <w:pStyle w:val="a7"/>
        <w:numPr>
          <w:ilvl w:val="0"/>
          <w:numId w:val="22"/>
        </w:numPr>
        <w:tabs>
          <w:tab w:val="left" w:pos="2081"/>
        </w:tabs>
        <w:spacing w:line="293" w:lineRule="exact"/>
        <w:ind w:left="2080"/>
        <w:rPr>
          <w:sz w:val="24"/>
        </w:rPr>
      </w:pPr>
      <w:r>
        <w:rPr>
          <w:sz w:val="24"/>
        </w:rPr>
        <w:t>Решение</w:t>
      </w:r>
      <w:r>
        <w:rPr>
          <w:spacing w:val="-5"/>
          <w:sz w:val="24"/>
        </w:rPr>
        <w:t xml:space="preserve"> </w:t>
      </w:r>
      <w:r>
        <w:rPr>
          <w:sz w:val="24"/>
        </w:rPr>
        <w:t>задач</w:t>
      </w:r>
      <w:r>
        <w:rPr>
          <w:spacing w:val="-4"/>
          <w:sz w:val="24"/>
        </w:rPr>
        <w:t xml:space="preserve"> </w:t>
      </w:r>
      <w:r>
        <w:rPr>
          <w:sz w:val="24"/>
        </w:rPr>
        <w:t>ситуационных</w:t>
      </w:r>
      <w:r>
        <w:rPr>
          <w:spacing w:val="-1"/>
          <w:sz w:val="24"/>
        </w:rPr>
        <w:t xml:space="preserve"> </w:t>
      </w:r>
      <w:r>
        <w:rPr>
          <w:sz w:val="24"/>
        </w:rPr>
        <w:t>задач</w:t>
      </w:r>
    </w:p>
    <w:p w:rsidR="00ED54CE" w:rsidRDefault="00ED54CE" w:rsidP="00175952">
      <w:pPr>
        <w:pStyle w:val="a7"/>
        <w:numPr>
          <w:ilvl w:val="0"/>
          <w:numId w:val="22"/>
        </w:numPr>
        <w:tabs>
          <w:tab w:val="left" w:pos="2081"/>
        </w:tabs>
        <w:spacing w:before="1" w:line="293" w:lineRule="exact"/>
        <w:ind w:left="2080"/>
        <w:rPr>
          <w:sz w:val="24"/>
        </w:rPr>
      </w:pPr>
      <w:r>
        <w:rPr>
          <w:sz w:val="24"/>
        </w:rPr>
        <w:t>Тестирование,</w:t>
      </w:r>
      <w:r>
        <w:rPr>
          <w:spacing w:val="-4"/>
          <w:sz w:val="24"/>
        </w:rPr>
        <w:t xml:space="preserve"> </w:t>
      </w:r>
      <w:r>
        <w:rPr>
          <w:sz w:val="24"/>
        </w:rPr>
        <w:t>компьютерное</w:t>
      </w:r>
      <w:r>
        <w:rPr>
          <w:spacing w:val="-5"/>
          <w:sz w:val="24"/>
        </w:rPr>
        <w:t xml:space="preserve"> </w:t>
      </w:r>
      <w:r>
        <w:rPr>
          <w:sz w:val="24"/>
        </w:rPr>
        <w:t>тестирование</w:t>
      </w:r>
    </w:p>
    <w:p w:rsidR="00ED54CE" w:rsidRDefault="00ED54CE" w:rsidP="00175952">
      <w:pPr>
        <w:pStyle w:val="a7"/>
        <w:numPr>
          <w:ilvl w:val="0"/>
          <w:numId w:val="22"/>
        </w:numPr>
        <w:tabs>
          <w:tab w:val="left" w:pos="2081"/>
        </w:tabs>
        <w:spacing w:line="293" w:lineRule="exact"/>
        <w:ind w:left="2080"/>
        <w:rPr>
          <w:sz w:val="24"/>
        </w:rPr>
      </w:pPr>
      <w:r>
        <w:rPr>
          <w:sz w:val="24"/>
        </w:rPr>
        <w:t>Практические</w:t>
      </w:r>
      <w:r>
        <w:rPr>
          <w:spacing w:val="-5"/>
          <w:sz w:val="24"/>
        </w:rPr>
        <w:t xml:space="preserve"> </w:t>
      </w:r>
      <w:r>
        <w:rPr>
          <w:sz w:val="24"/>
        </w:rPr>
        <w:t>работы</w:t>
      </w:r>
    </w:p>
    <w:p w:rsidR="00ED54CE" w:rsidRDefault="00ED54CE" w:rsidP="00175952">
      <w:pPr>
        <w:pStyle w:val="a7"/>
        <w:numPr>
          <w:ilvl w:val="0"/>
          <w:numId w:val="22"/>
        </w:numPr>
        <w:tabs>
          <w:tab w:val="left" w:pos="2081"/>
        </w:tabs>
        <w:spacing w:line="293" w:lineRule="exact"/>
        <w:ind w:left="2080"/>
        <w:rPr>
          <w:sz w:val="24"/>
        </w:rPr>
      </w:pPr>
      <w:r>
        <w:rPr>
          <w:sz w:val="24"/>
        </w:rPr>
        <w:t>Проверочные</w:t>
      </w:r>
      <w:r>
        <w:rPr>
          <w:spacing w:val="-7"/>
          <w:sz w:val="24"/>
        </w:rPr>
        <w:t xml:space="preserve"> </w:t>
      </w:r>
      <w:r>
        <w:rPr>
          <w:sz w:val="24"/>
        </w:rPr>
        <w:t>работы</w:t>
      </w:r>
    </w:p>
    <w:p w:rsidR="00ED54CE" w:rsidRDefault="00ED54CE" w:rsidP="00175952">
      <w:pPr>
        <w:pStyle w:val="a7"/>
        <w:numPr>
          <w:ilvl w:val="0"/>
          <w:numId w:val="22"/>
        </w:numPr>
        <w:tabs>
          <w:tab w:val="left" w:pos="2081"/>
        </w:tabs>
        <w:spacing w:line="293" w:lineRule="exact"/>
        <w:ind w:left="2080"/>
        <w:rPr>
          <w:sz w:val="24"/>
        </w:rPr>
      </w:pPr>
      <w:r>
        <w:rPr>
          <w:sz w:val="24"/>
        </w:rPr>
        <w:t>Проверка</w:t>
      </w:r>
      <w:r>
        <w:rPr>
          <w:spacing w:val="-8"/>
          <w:sz w:val="24"/>
        </w:rPr>
        <w:t xml:space="preserve"> </w:t>
      </w:r>
      <w:r>
        <w:rPr>
          <w:sz w:val="24"/>
        </w:rPr>
        <w:t>конспектов</w:t>
      </w:r>
    </w:p>
    <w:p w:rsidR="00ED54CE" w:rsidRDefault="00ED54CE" w:rsidP="00175952">
      <w:pPr>
        <w:pStyle w:val="a7"/>
        <w:numPr>
          <w:ilvl w:val="0"/>
          <w:numId w:val="22"/>
        </w:numPr>
        <w:tabs>
          <w:tab w:val="left" w:pos="2081"/>
        </w:tabs>
        <w:spacing w:line="293" w:lineRule="exact"/>
        <w:ind w:left="2080"/>
        <w:rPr>
          <w:sz w:val="24"/>
        </w:rPr>
      </w:pPr>
      <w:r>
        <w:rPr>
          <w:sz w:val="24"/>
        </w:rPr>
        <w:t>Работа</w:t>
      </w:r>
      <w:r>
        <w:rPr>
          <w:spacing w:val="-4"/>
          <w:sz w:val="24"/>
        </w:rPr>
        <w:t xml:space="preserve"> </w:t>
      </w:r>
      <w:r>
        <w:rPr>
          <w:sz w:val="24"/>
        </w:rPr>
        <w:t>в</w:t>
      </w:r>
      <w:r>
        <w:rPr>
          <w:spacing w:val="-3"/>
          <w:sz w:val="24"/>
        </w:rPr>
        <w:t xml:space="preserve"> </w:t>
      </w:r>
      <w:r>
        <w:rPr>
          <w:sz w:val="24"/>
        </w:rPr>
        <w:t>подгруппах</w:t>
      </w:r>
    </w:p>
    <w:p w:rsidR="00ED54CE" w:rsidRDefault="00ED54CE" w:rsidP="00175952">
      <w:pPr>
        <w:pStyle w:val="a7"/>
        <w:numPr>
          <w:ilvl w:val="0"/>
          <w:numId w:val="22"/>
        </w:numPr>
        <w:tabs>
          <w:tab w:val="left" w:pos="2081"/>
        </w:tabs>
        <w:spacing w:before="2" w:line="293" w:lineRule="exact"/>
        <w:ind w:left="2080"/>
        <w:rPr>
          <w:sz w:val="24"/>
        </w:rPr>
      </w:pPr>
      <w:r>
        <w:rPr>
          <w:sz w:val="24"/>
        </w:rPr>
        <w:t>Решение</w:t>
      </w:r>
      <w:r>
        <w:rPr>
          <w:spacing w:val="-6"/>
          <w:sz w:val="24"/>
        </w:rPr>
        <w:t xml:space="preserve"> </w:t>
      </w:r>
      <w:r>
        <w:rPr>
          <w:sz w:val="24"/>
        </w:rPr>
        <w:t>кроссвордов</w:t>
      </w:r>
    </w:p>
    <w:p w:rsidR="00ED54CE" w:rsidRDefault="00ED54CE" w:rsidP="00175952">
      <w:pPr>
        <w:pStyle w:val="a7"/>
        <w:numPr>
          <w:ilvl w:val="0"/>
          <w:numId w:val="22"/>
        </w:numPr>
        <w:tabs>
          <w:tab w:val="left" w:pos="2081"/>
        </w:tabs>
        <w:spacing w:line="293" w:lineRule="exact"/>
        <w:ind w:left="2080"/>
        <w:rPr>
          <w:sz w:val="24"/>
        </w:rPr>
      </w:pPr>
      <w:r>
        <w:rPr>
          <w:sz w:val="24"/>
        </w:rPr>
        <w:t>Самостоятельные</w:t>
      </w:r>
      <w:r>
        <w:rPr>
          <w:spacing w:val="-4"/>
          <w:sz w:val="24"/>
        </w:rPr>
        <w:t xml:space="preserve"> </w:t>
      </w:r>
      <w:r>
        <w:rPr>
          <w:sz w:val="24"/>
        </w:rPr>
        <w:t>работы</w:t>
      </w:r>
    </w:p>
    <w:p w:rsidR="00ED54CE" w:rsidRDefault="00ED54CE" w:rsidP="00175952">
      <w:pPr>
        <w:pStyle w:val="a7"/>
        <w:numPr>
          <w:ilvl w:val="0"/>
          <w:numId w:val="22"/>
        </w:numPr>
        <w:tabs>
          <w:tab w:val="left" w:pos="2081"/>
        </w:tabs>
        <w:spacing w:line="293" w:lineRule="exact"/>
        <w:ind w:left="2080"/>
        <w:rPr>
          <w:sz w:val="24"/>
        </w:rPr>
      </w:pPr>
      <w:r>
        <w:rPr>
          <w:sz w:val="24"/>
        </w:rPr>
        <w:t>Подготовка</w:t>
      </w:r>
      <w:r>
        <w:rPr>
          <w:spacing w:val="-5"/>
          <w:sz w:val="24"/>
        </w:rPr>
        <w:t xml:space="preserve"> </w:t>
      </w:r>
      <w:r>
        <w:rPr>
          <w:sz w:val="24"/>
        </w:rPr>
        <w:t>и</w:t>
      </w:r>
      <w:r>
        <w:rPr>
          <w:spacing w:val="-3"/>
          <w:sz w:val="24"/>
        </w:rPr>
        <w:t xml:space="preserve"> </w:t>
      </w:r>
      <w:r>
        <w:rPr>
          <w:sz w:val="24"/>
        </w:rPr>
        <w:t>зашита</w:t>
      </w:r>
      <w:r>
        <w:rPr>
          <w:spacing w:val="-4"/>
          <w:sz w:val="24"/>
        </w:rPr>
        <w:t xml:space="preserve"> </w:t>
      </w:r>
      <w:r>
        <w:rPr>
          <w:sz w:val="24"/>
        </w:rPr>
        <w:t>рефератов,</w:t>
      </w:r>
      <w:r>
        <w:rPr>
          <w:spacing w:val="-3"/>
          <w:sz w:val="24"/>
        </w:rPr>
        <w:t xml:space="preserve"> </w:t>
      </w:r>
      <w:r>
        <w:rPr>
          <w:sz w:val="24"/>
        </w:rPr>
        <w:t>презентаций,</w:t>
      </w:r>
      <w:r>
        <w:rPr>
          <w:spacing w:val="-6"/>
          <w:sz w:val="24"/>
        </w:rPr>
        <w:t xml:space="preserve"> </w:t>
      </w:r>
      <w:r>
        <w:rPr>
          <w:sz w:val="24"/>
        </w:rPr>
        <w:t>докладов,</w:t>
      </w:r>
      <w:r>
        <w:rPr>
          <w:spacing w:val="-3"/>
          <w:sz w:val="24"/>
        </w:rPr>
        <w:t xml:space="preserve"> </w:t>
      </w:r>
      <w:r>
        <w:rPr>
          <w:sz w:val="24"/>
        </w:rPr>
        <w:t>сообщений</w:t>
      </w:r>
    </w:p>
    <w:p w:rsidR="00ED54CE" w:rsidRDefault="00ED54CE" w:rsidP="00175952">
      <w:pPr>
        <w:pStyle w:val="a7"/>
        <w:numPr>
          <w:ilvl w:val="0"/>
          <w:numId w:val="22"/>
        </w:numPr>
        <w:tabs>
          <w:tab w:val="left" w:pos="2081"/>
        </w:tabs>
        <w:spacing w:line="293" w:lineRule="exact"/>
        <w:ind w:left="2080"/>
        <w:rPr>
          <w:sz w:val="24"/>
        </w:rPr>
      </w:pPr>
      <w:r>
        <w:rPr>
          <w:sz w:val="24"/>
        </w:rPr>
        <w:t>Исследовательские</w:t>
      </w:r>
      <w:r>
        <w:rPr>
          <w:spacing w:val="-3"/>
          <w:sz w:val="24"/>
        </w:rPr>
        <w:t xml:space="preserve"> </w:t>
      </w:r>
      <w:r>
        <w:rPr>
          <w:sz w:val="24"/>
        </w:rPr>
        <w:t>работы</w:t>
      </w:r>
    </w:p>
    <w:p w:rsidR="00ED54CE" w:rsidRDefault="00ED54CE" w:rsidP="00175952">
      <w:pPr>
        <w:pStyle w:val="a7"/>
        <w:numPr>
          <w:ilvl w:val="0"/>
          <w:numId w:val="22"/>
        </w:numPr>
        <w:tabs>
          <w:tab w:val="left" w:pos="2081"/>
        </w:tabs>
        <w:spacing w:line="293" w:lineRule="exact"/>
        <w:ind w:left="2080"/>
        <w:rPr>
          <w:sz w:val="24"/>
        </w:rPr>
      </w:pPr>
      <w:r>
        <w:rPr>
          <w:sz w:val="24"/>
        </w:rPr>
        <w:t>Составление</w:t>
      </w:r>
      <w:r>
        <w:rPr>
          <w:spacing w:val="-3"/>
          <w:sz w:val="24"/>
        </w:rPr>
        <w:t xml:space="preserve"> </w:t>
      </w:r>
      <w:r>
        <w:rPr>
          <w:sz w:val="24"/>
        </w:rPr>
        <w:t>схем,</w:t>
      </w:r>
      <w:r>
        <w:rPr>
          <w:spacing w:val="-2"/>
          <w:sz w:val="24"/>
        </w:rPr>
        <w:t xml:space="preserve"> </w:t>
      </w:r>
      <w:r>
        <w:rPr>
          <w:sz w:val="24"/>
        </w:rPr>
        <w:t>таблиц</w:t>
      </w:r>
    </w:p>
    <w:p w:rsidR="00ED54CE" w:rsidRDefault="00ED54CE" w:rsidP="00175952">
      <w:pPr>
        <w:pStyle w:val="a7"/>
        <w:numPr>
          <w:ilvl w:val="0"/>
          <w:numId w:val="22"/>
        </w:numPr>
        <w:tabs>
          <w:tab w:val="left" w:pos="2081"/>
        </w:tabs>
        <w:spacing w:line="293" w:lineRule="exact"/>
        <w:ind w:left="2080"/>
        <w:rPr>
          <w:sz w:val="24"/>
        </w:rPr>
      </w:pPr>
      <w:r>
        <w:rPr>
          <w:sz w:val="24"/>
        </w:rPr>
        <w:t>Написание</w:t>
      </w:r>
      <w:r>
        <w:rPr>
          <w:spacing w:val="-5"/>
          <w:sz w:val="24"/>
        </w:rPr>
        <w:t xml:space="preserve"> </w:t>
      </w:r>
      <w:r>
        <w:rPr>
          <w:sz w:val="24"/>
        </w:rPr>
        <w:t>эссе</w:t>
      </w:r>
    </w:p>
    <w:p w:rsidR="00ED54CE" w:rsidRDefault="00ED54CE" w:rsidP="00175952">
      <w:pPr>
        <w:pStyle w:val="a7"/>
        <w:numPr>
          <w:ilvl w:val="0"/>
          <w:numId w:val="22"/>
        </w:numPr>
        <w:tabs>
          <w:tab w:val="left" w:pos="2081"/>
        </w:tabs>
        <w:spacing w:before="1" w:line="292" w:lineRule="exact"/>
        <w:ind w:left="2080"/>
        <w:rPr>
          <w:sz w:val="24"/>
        </w:rPr>
      </w:pPr>
      <w:r>
        <w:rPr>
          <w:sz w:val="24"/>
        </w:rPr>
        <w:t>Итоговая</w:t>
      </w:r>
      <w:r>
        <w:rPr>
          <w:spacing w:val="-5"/>
          <w:sz w:val="24"/>
        </w:rPr>
        <w:t xml:space="preserve"> </w:t>
      </w:r>
      <w:r>
        <w:rPr>
          <w:sz w:val="24"/>
        </w:rPr>
        <w:t>письменная</w:t>
      </w:r>
      <w:r>
        <w:rPr>
          <w:spacing w:val="-4"/>
          <w:sz w:val="24"/>
        </w:rPr>
        <w:t xml:space="preserve"> </w:t>
      </w:r>
      <w:r>
        <w:rPr>
          <w:sz w:val="24"/>
        </w:rPr>
        <w:t>работа.</w:t>
      </w:r>
    </w:p>
    <w:p w:rsidR="00ED54CE" w:rsidRDefault="00ED54CE">
      <w:pPr>
        <w:pStyle w:val="a3"/>
        <w:ind w:left="662" w:right="567" w:firstLine="707"/>
        <w:jc w:val="both"/>
      </w:pPr>
      <w:r>
        <w:t>Для обеспечения своевременной ликвидации обучающимся задолженности по видам</w:t>
      </w:r>
      <w:r>
        <w:rPr>
          <w:spacing w:val="1"/>
        </w:rPr>
        <w:t xml:space="preserve"> </w:t>
      </w:r>
      <w:r>
        <w:t>текущего</w:t>
      </w:r>
      <w:r>
        <w:rPr>
          <w:spacing w:val="-12"/>
        </w:rPr>
        <w:t xml:space="preserve"> </w:t>
      </w:r>
      <w:r>
        <w:t>контроля</w:t>
      </w:r>
      <w:r>
        <w:rPr>
          <w:spacing w:val="-9"/>
        </w:rPr>
        <w:t xml:space="preserve"> </w:t>
      </w:r>
      <w:r>
        <w:t>успеваемости</w:t>
      </w:r>
      <w:r>
        <w:rPr>
          <w:spacing w:val="-10"/>
        </w:rPr>
        <w:t xml:space="preserve"> </w:t>
      </w:r>
      <w:r>
        <w:t>преподаватель</w:t>
      </w:r>
      <w:r>
        <w:rPr>
          <w:spacing w:val="-11"/>
        </w:rPr>
        <w:t xml:space="preserve"> </w:t>
      </w:r>
      <w:r>
        <w:t>проводит</w:t>
      </w:r>
      <w:r>
        <w:rPr>
          <w:spacing w:val="-10"/>
        </w:rPr>
        <w:t xml:space="preserve"> </w:t>
      </w:r>
      <w:r>
        <w:t>консультации</w:t>
      </w:r>
      <w:r>
        <w:rPr>
          <w:spacing w:val="-10"/>
        </w:rPr>
        <w:t xml:space="preserve"> </w:t>
      </w:r>
      <w:r>
        <w:t>и</w:t>
      </w:r>
      <w:r>
        <w:rPr>
          <w:spacing w:val="-11"/>
        </w:rPr>
        <w:t xml:space="preserve"> </w:t>
      </w:r>
      <w:r>
        <w:t>иные</w:t>
      </w:r>
      <w:r>
        <w:rPr>
          <w:spacing w:val="-12"/>
        </w:rPr>
        <w:t xml:space="preserve"> </w:t>
      </w:r>
      <w:r>
        <w:t>необходимые</w:t>
      </w:r>
      <w:r>
        <w:rPr>
          <w:spacing w:val="-58"/>
        </w:rPr>
        <w:t xml:space="preserve"> </w:t>
      </w:r>
      <w:r>
        <w:t>мероприятия.</w:t>
      </w:r>
    </w:p>
    <w:p w:rsidR="00ED54CE" w:rsidRDefault="00ED54CE">
      <w:pPr>
        <w:pStyle w:val="Heading11"/>
        <w:spacing w:before="4" w:line="274" w:lineRule="exact"/>
        <w:ind w:left="1370"/>
        <w:jc w:val="both"/>
      </w:pPr>
      <w:r>
        <w:t>Возможные</w:t>
      </w:r>
      <w:r>
        <w:rPr>
          <w:spacing w:val="-6"/>
        </w:rPr>
        <w:t xml:space="preserve"> </w:t>
      </w:r>
      <w:r>
        <w:t>критерии</w:t>
      </w:r>
      <w:r>
        <w:rPr>
          <w:spacing w:val="-5"/>
        </w:rPr>
        <w:t xml:space="preserve"> </w:t>
      </w:r>
      <w:r>
        <w:t>выставления</w:t>
      </w:r>
      <w:r>
        <w:rPr>
          <w:spacing w:val="-3"/>
        </w:rPr>
        <w:t xml:space="preserve"> </w:t>
      </w:r>
      <w:r>
        <w:t>текущих</w:t>
      </w:r>
      <w:r>
        <w:rPr>
          <w:spacing w:val="-2"/>
        </w:rPr>
        <w:t xml:space="preserve"> </w:t>
      </w:r>
      <w:r>
        <w:t>оценок</w:t>
      </w:r>
      <w:r>
        <w:rPr>
          <w:spacing w:val="-3"/>
        </w:rPr>
        <w:t xml:space="preserve"> </w:t>
      </w:r>
      <w:r>
        <w:t>успеваемости</w:t>
      </w:r>
    </w:p>
    <w:p w:rsidR="00ED54CE" w:rsidRDefault="00ED54CE">
      <w:pPr>
        <w:pStyle w:val="a3"/>
        <w:ind w:left="662" w:right="562" w:firstLine="707"/>
        <w:jc w:val="both"/>
      </w:pPr>
      <w:r>
        <w:t>Оценки по результатам проверки и оценки выполненных обучающимися работ выставляются</w:t>
      </w:r>
      <w:r>
        <w:rPr>
          <w:spacing w:val="-1"/>
        </w:rPr>
        <w:t xml:space="preserve"> </w:t>
      </w:r>
      <w:r>
        <w:t>по пятибалльной шкале.</w:t>
      </w:r>
    </w:p>
    <w:p w:rsidR="00ED54CE" w:rsidRDefault="00ED54CE">
      <w:pPr>
        <w:pStyle w:val="a3"/>
        <w:spacing w:before="9"/>
        <w:ind w:left="0"/>
        <w:rPr>
          <w:sz w:val="23"/>
        </w:rPr>
      </w:pPr>
    </w:p>
    <w:p w:rsidR="00ED54CE" w:rsidRDefault="00ED54CE">
      <w:pPr>
        <w:pStyle w:val="a3"/>
        <w:ind w:left="1370"/>
        <w:jc w:val="both"/>
      </w:pPr>
      <w:r>
        <w:t>Оценка</w:t>
      </w:r>
      <w:r>
        <w:rPr>
          <w:spacing w:val="-5"/>
        </w:rPr>
        <w:t xml:space="preserve"> </w:t>
      </w:r>
      <w:r>
        <w:rPr>
          <w:b/>
          <w:i/>
        </w:rPr>
        <w:t>«отлично»</w:t>
      </w:r>
      <w:r>
        <w:rPr>
          <w:b/>
          <w:i/>
          <w:spacing w:val="-2"/>
        </w:rPr>
        <w:t xml:space="preserve"> </w:t>
      </w:r>
      <w:r>
        <w:t>(5</w:t>
      </w:r>
      <w:r>
        <w:rPr>
          <w:spacing w:val="-4"/>
        </w:rPr>
        <w:t xml:space="preserve"> </w:t>
      </w:r>
      <w:r>
        <w:t>баллов)</w:t>
      </w:r>
      <w:r>
        <w:rPr>
          <w:spacing w:val="-4"/>
        </w:rPr>
        <w:t xml:space="preserve"> </w:t>
      </w:r>
      <w:r>
        <w:t>выставляется,</w:t>
      </w:r>
      <w:r>
        <w:rPr>
          <w:spacing w:val="-2"/>
        </w:rPr>
        <w:t xml:space="preserve"> </w:t>
      </w:r>
      <w:r>
        <w:t>если</w:t>
      </w:r>
      <w:r>
        <w:rPr>
          <w:spacing w:val="-2"/>
        </w:rPr>
        <w:t xml:space="preserve"> </w:t>
      </w:r>
      <w:r>
        <w:t>обучающийся</w:t>
      </w:r>
      <w:r>
        <w:rPr>
          <w:spacing w:val="-4"/>
        </w:rPr>
        <w:t xml:space="preserve"> </w:t>
      </w:r>
      <w:r>
        <w:t>демонстрирует:</w:t>
      </w:r>
    </w:p>
    <w:p w:rsidR="00ED54CE" w:rsidRDefault="00ED54CE" w:rsidP="00175952">
      <w:pPr>
        <w:pStyle w:val="a7"/>
        <w:numPr>
          <w:ilvl w:val="0"/>
          <w:numId w:val="21"/>
        </w:numPr>
        <w:tabs>
          <w:tab w:val="left" w:pos="2081"/>
        </w:tabs>
        <w:jc w:val="both"/>
        <w:rPr>
          <w:sz w:val="24"/>
        </w:rPr>
      </w:pPr>
      <w:r>
        <w:rPr>
          <w:sz w:val="24"/>
        </w:rPr>
        <w:t>уверенное</w:t>
      </w:r>
      <w:r>
        <w:rPr>
          <w:spacing w:val="-4"/>
          <w:sz w:val="24"/>
        </w:rPr>
        <w:t xml:space="preserve"> </w:t>
      </w:r>
      <w:r>
        <w:rPr>
          <w:sz w:val="24"/>
        </w:rPr>
        <w:t>знание</w:t>
      </w:r>
      <w:r>
        <w:rPr>
          <w:spacing w:val="-3"/>
          <w:sz w:val="24"/>
        </w:rPr>
        <w:t xml:space="preserve"> </w:t>
      </w:r>
      <w:r>
        <w:rPr>
          <w:sz w:val="24"/>
        </w:rPr>
        <w:t>и</w:t>
      </w:r>
      <w:r>
        <w:rPr>
          <w:spacing w:val="-4"/>
          <w:sz w:val="24"/>
        </w:rPr>
        <w:t xml:space="preserve"> </w:t>
      </w:r>
      <w:r>
        <w:rPr>
          <w:sz w:val="24"/>
        </w:rPr>
        <w:t>понимание</w:t>
      </w:r>
      <w:r>
        <w:rPr>
          <w:spacing w:val="-1"/>
          <w:sz w:val="24"/>
        </w:rPr>
        <w:t xml:space="preserve"> </w:t>
      </w:r>
      <w:r>
        <w:rPr>
          <w:sz w:val="24"/>
        </w:rPr>
        <w:t>учебного</w:t>
      </w:r>
      <w:r>
        <w:rPr>
          <w:spacing w:val="-2"/>
          <w:sz w:val="24"/>
        </w:rPr>
        <w:t xml:space="preserve"> </w:t>
      </w:r>
      <w:r>
        <w:rPr>
          <w:sz w:val="24"/>
        </w:rPr>
        <w:t>материала;</w:t>
      </w:r>
    </w:p>
    <w:p w:rsidR="00ED54CE" w:rsidRDefault="00ED54CE" w:rsidP="00175952">
      <w:pPr>
        <w:pStyle w:val="a7"/>
        <w:numPr>
          <w:ilvl w:val="0"/>
          <w:numId w:val="21"/>
        </w:numPr>
        <w:tabs>
          <w:tab w:val="left" w:pos="2081"/>
        </w:tabs>
        <w:ind w:left="662" w:right="557" w:firstLine="707"/>
        <w:jc w:val="both"/>
        <w:rPr>
          <w:sz w:val="24"/>
        </w:rPr>
      </w:pPr>
      <w:r>
        <w:rPr>
          <w:sz w:val="24"/>
        </w:rPr>
        <w:t>умение выделять главное в изученном материале, обобщать факты и практические</w:t>
      </w:r>
      <w:r>
        <w:rPr>
          <w:spacing w:val="-4"/>
          <w:sz w:val="24"/>
        </w:rPr>
        <w:t xml:space="preserve"> </w:t>
      </w:r>
      <w:r>
        <w:rPr>
          <w:sz w:val="24"/>
        </w:rPr>
        <w:t>примеры,</w:t>
      </w:r>
      <w:r>
        <w:rPr>
          <w:spacing w:val="-3"/>
          <w:sz w:val="24"/>
        </w:rPr>
        <w:t xml:space="preserve"> </w:t>
      </w:r>
      <w:r>
        <w:rPr>
          <w:sz w:val="24"/>
        </w:rPr>
        <w:t>делать</w:t>
      </w:r>
      <w:r>
        <w:rPr>
          <w:spacing w:val="-2"/>
          <w:sz w:val="24"/>
        </w:rPr>
        <w:t xml:space="preserve"> </w:t>
      </w:r>
      <w:r>
        <w:rPr>
          <w:sz w:val="24"/>
        </w:rPr>
        <w:t>выводы, устанавливать</w:t>
      </w:r>
      <w:r>
        <w:rPr>
          <w:spacing w:val="-2"/>
          <w:sz w:val="24"/>
        </w:rPr>
        <w:t xml:space="preserve"> </w:t>
      </w:r>
      <w:r>
        <w:rPr>
          <w:sz w:val="24"/>
        </w:rPr>
        <w:t>межпредметные</w:t>
      </w:r>
      <w:r>
        <w:rPr>
          <w:spacing w:val="-5"/>
          <w:sz w:val="24"/>
        </w:rPr>
        <w:t xml:space="preserve"> </w:t>
      </w:r>
      <w:r>
        <w:rPr>
          <w:sz w:val="24"/>
        </w:rPr>
        <w:t>и</w:t>
      </w:r>
      <w:r>
        <w:rPr>
          <w:spacing w:val="-2"/>
          <w:sz w:val="24"/>
        </w:rPr>
        <w:t xml:space="preserve"> </w:t>
      </w:r>
      <w:r>
        <w:rPr>
          <w:sz w:val="24"/>
        </w:rPr>
        <w:t>внутрипредметные</w:t>
      </w:r>
      <w:r>
        <w:rPr>
          <w:spacing w:val="-5"/>
          <w:sz w:val="24"/>
        </w:rPr>
        <w:t xml:space="preserve"> </w:t>
      </w:r>
      <w:r>
        <w:rPr>
          <w:sz w:val="24"/>
        </w:rPr>
        <w:t>связи;</w:t>
      </w:r>
    </w:p>
    <w:p w:rsidR="00ED54CE" w:rsidRDefault="00ED54CE" w:rsidP="00175952">
      <w:pPr>
        <w:pStyle w:val="a7"/>
        <w:numPr>
          <w:ilvl w:val="0"/>
          <w:numId w:val="21"/>
        </w:numPr>
        <w:tabs>
          <w:tab w:val="left" w:pos="2081"/>
        </w:tabs>
        <w:jc w:val="both"/>
        <w:rPr>
          <w:sz w:val="24"/>
        </w:rPr>
      </w:pPr>
      <w:r>
        <w:rPr>
          <w:sz w:val="24"/>
        </w:rPr>
        <w:t>умение</w:t>
      </w:r>
      <w:r>
        <w:rPr>
          <w:spacing w:val="-4"/>
          <w:sz w:val="24"/>
        </w:rPr>
        <w:t xml:space="preserve"> </w:t>
      </w:r>
      <w:r>
        <w:rPr>
          <w:sz w:val="24"/>
        </w:rPr>
        <w:t>применять</w:t>
      </w:r>
      <w:r>
        <w:rPr>
          <w:spacing w:val="-3"/>
          <w:sz w:val="24"/>
        </w:rPr>
        <w:t xml:space="preserve"> </w:t>
      </w:r>
      <w:r>
        <w:rPr>
          <w:sz w:val="24"/>
        </w:rPr>
        <w:t>полученные</w:t>
      </w:r>
      <w:r>
        <w:rPr>
          <w:spacing w:val="-5"/>
          <w:sz w:val="24"/>
        </w:rPr>
        <w:t xml:space="preserve"> </w:t>
      </w:r>
      <w:r>
        <w:rPr>
          <w:sz w:val="24"/>
        </w:rPr>
        <w:t>знания</w:t>
      </w:r>
      <w:r>
        <w:rPr>
          <w:spacing w:val="-3"/>
          <w:sz w:val="24"/>
        </w:rPr>
        <w:t xml:space="preserve"> </w:t>
      </w:r>
      <w:r>
        <w:rPr>
          <w:sz w:val="24"/>
        </w:rPr>
        <w:t>в</w:t>
      </w:r>
      <w:r>
        <w:rPr>
          <w:spacing w:val="-4"/>
          <w:sz w:val="24"/>
        </w:rPr>
        <w:t xml:space="preserve"> </w:t>
      </w:r>
      <w:r>
        <w:rPr>
          <w:sz w:val="24"/>
        </w:rPr>
        <w:t>новой</w:t>
      </w:r>
      <w:r>
        <w:rPr>
          <w:spacing w:val="-5"/>
          <w:sz w:val="24"/>
        </w:rPr>
        <w:t xml:space="preserve"> </w:t>
      </w:r>
      <w:r>
        <w:rPr>
          <w:sz w:val="24"/>
        </w:rPr>
        <w:t>ситуации;</w:t>
      </w:r>
    </w:p>
    <w:p w:rsidR="00ED54CE" w:rsidRDefault="00ED54CE" w:rsidP="00175952">
      <w:pPr>
        <w:pStyle w:val="a7"/>
        <w:numPr>
          <w:ilvl w:val="0"/>
          <w:numId w:val="21"/>
        </w:numPr>
        <w:tabs>
          <w:tab w:val="left" w:pos="2081"/>
        </w:tabs>
        <w:ind w:left="662" w:right="566" w:firstLine="707"/>
        <w:jc w:val="both"/>
        <w:rPr>
          <w:sz w:val="24"/>
        </w:rPr>
      </w:pPr>
      <w:r>
        <w:rPr>
          <w:sz w:val="24"/>
        </w:rPr>
        <w:t>отсутствие ошибок и недочетов при воспроизведении изученного материала</w:t>
      </w:r>
      <w:r>
        <w:rPr>
          <w:spacing w:val="1"/>
          <w:sz w:val="24"/>
        </w:rPr>
        <w:t xml:space="preserve"> </w:t>
      </w:r>
      <w:r>
        <w:rPr>
          <w:sz w:val="24"/>
        </w:rPr>
        <w:t>(самостоятельно</w:t>
      </w:r>
      <w:r>
        <w:rPr>
          <w:spacing w:val="1"/>
          <w:sz w:val="24"/>
        </w:rPr>
        <w:t xml:space="preserve"> </w:t>
      </w:r>
      <w:r>
        <w:rPr>
          <w:sz w:val="24"/>
        </w:rPr>
        <w:t>устраняет</w:t>
      </w:r>
      <w:r>
        <w:rPr>
          <w:spacing w:val="1"/>
          <w:sz w:val="24"/>
        </w:rPr>
        <w:t xml:space="preserve"> </w:t>
      </w:r>
      <w:r>
        <w:rPr>
          <w:sz w:val="24"/>
        </w:rPr>
        <w:t>отдельные</w:t>
      </w:r>
      <w:r>
        <w:rPr>
          <w:spacing w:val="1"/>
          <w:sz w:val="24"/>
        </w:rPr>
        <w:t xml:space="preserve"> </w:t>
      </w:r>
      <w:r>
        <w:rPr>
          <w:sz w:val="24"/>
        </w:rPr>
        <w:t>неточности</w:t>
      </w:r>
      <w:r>
        <w:rPr>
          <w:spacing w:val="1"/>
          <w:sz w:val="24"/>
        </w:rPr>
        <w:t xml:space="preserve"> </w:t>
      </w:r>
      <w:r>
        <w:rPr>
          <w:sz w:val="24"/>
        </w:rPr>
        <w:t>с</w:t>
      </w:r>
      <w:r>
        <w:rPr>
          <w:spacing w:val="1"/>
          <w:sz w:val="24"/>
        </w:rPr>
        <w:t xml:space="preserve"> </w:t>
      </w:r>
      <w:r>
        <w:rPr>
          <w:sz w:val="24"/>
        </w:rPr>
        <w:t>помощью</w:t>
      </w:r>
      <w:r>
        <w:rPr>
          <w:spacing w:val="1"/>
          <w:sz w:val="24"/>
        </w:rPr>
        <w:t xml:space="preserve"> </w:t>
      </w:r>
      <w:r>
        <w:rPr>
          <w:sz w:val="24"/>
        </w:rPr>
        <w:t>дополнительных</w:t>
      </w:r>
      <w:r>
        <w:rPr>
          <w:spacing w:val="1"/>
          <w:sz w:val="24"/>
        </w:rPr>
        <w:t xml:space="preserve"> </w:t>
      </w:r>
      <w:r>
        <w:rPr>
          <w:sz w:val="24"/>
        </w:rPr>
        <w:t>вопросов</w:t>
      </w:r>
      <w:r>
        <w:rPr>
          <w:spacing w:val="1"/>
          <w:sz w:val="24"/>
        </w:rPr>
        <w:t xml:space="preserve"> </w:t>
      </w:r>
      <w:r>
        <w:rPr>
          <w:sz w:val="24"/>
        </w:rPr>
        <w:t>преподавателя);</w:t>
      </w:r>
    </w:p>
    <w:p w:rsidR="00ED54CE" w:rsidRDefault="00ED54CE" w:rsidP="00175952">
      <w:pPr>
        <w:pStyle w:val="a7"/>
        <w:numPr>
          <w:ilvl w:val="0"/>
          <w:numId w:val="21"/>
        </w:numPr>
        <w:tabs>
          <w:tab w:val="left" w:pos="2081"/>
        </w:tabs>
        <w:ind w:left="662" w:right="555" w:firstLine="707"/>
        <w:jc w:val="both"/>
        <w:rPr>
          <w:sz w:val="24"/>
        </w:rPr>
      </w:pPr>
      <w:r>
        <w:rPr>
          <w:sz w:val="24"/>
        </w:rPr>
        <w:t>соблюдение культуры письменной и устной речи, правил оформления письменных работ.</w:t>
      </w:r>
    </w:p>
    <w:p w:rsidR="00ED54CE" w:rsidRDefault="00ED54CE">
      <w:pPr>
        <w:pStyle w:val="a3"/>
        <w:spacing w:before="64"/>
        <w:ind w:left="1370"/>
      </w:pPr>
      <w:r>
        <w:t>Оценка</w:t>
      </w:r>
      <w:r>
        <w:rPr>
          <w:spacing w:val="-4"/>
        </w:rPr>
        <w:t xml:space="preserve"> </w:t>
      </w:r>
      <w:r>
        <w:rPr>
          <w:b/>
          <w:i/>
        </w:rPr>
        <w:t>«хорошо»</w:t>
      </w:r>
      <w:r>
        <w:rPr>
          <w:b/>
          <w:i/>
          <w:spacing w:val="-3"/>
        </w:rPr>
        <w:t xml:space="preserve"> </w:t>
      </w:r>
      <w:r>
        <w:t>(4</w:t>
      </w:r>
      <w:r>
        <w:rPr>
          <w:spacing w:val="-2"/>
        </w:rPr>
        <w:t xml:space="preserve"> </w:t>
      </w:r>
      <w:r>
        <w:t>балла)</w:t>
      </w:r>
      <w:r>
        <w:rPr>
          <w:spacing w:val="-4"/>
        </w:rPr>
        <w:t xml:space="preserve"> </w:t>
      </w:r>
      <w:r>
        <w:t>выставляется,</w:t>
      </w:r>
      <w:r>
        <w:rPr>
          <w:spacing w:val="-3"/>
        </w:rPr>
        <w:t xml:space="preserve"> </w:t>
      </w:r>
      <w:r>
        <w:t>если</w:t>
      </w:r>
      <w:r>
        <w:rPr>
          <w:spacing w:val="-1"/>
        </w:rPr>
        <w:t xml:space="preserve"> </w:t>
      </w:r>
      <w:r>
        <w:t>обучающийся</w:t>
      </w:r>
      <w:r>
        <w:rPr>
          <w:spacing w:val="-3"/>
        </w:rPr>
        <w:t xml:space="preserve"> </w:t>
      </w:r>
      <w:r>
        <w:t>демонстрирует:</w:t>
      </w:r>
    </w:p>
    <w:p w:rsidR="00ED54CE" w:rsidRDefault="00ED54CE" w:rsidP="00175952">
      <w:pPr>
        <w:pStyle w:val="a7"/>
        <w:numPr>
          <w:ilvl w:val="0"/>
          <w:numId w:val="20"/>
        </w:numPr>
        <w:tabs>
          <w:tab w:val="left" w:pos="2081"/>
        </w:tabs>
        <w:rPr>
          <w:sz w:val="24"/>
        </w:rPr>
      </w:pPr>
      <w:r>
        <w:rPr>
          <w:sz w:val="24"/>
        </w:rPr>
        <w:t>знание</w:t>
      </w:r>
      <w:r>
        <w:rPr>
          <w:spacing w:val="-5"/>
          <w:sz w:val="24"/>
        </w:rPr>
        <w:t xml:space="preserve"> </w:t>
      </w:r>
      <w:r>
        <w:rPr>
          <w:sz w:val="24"/>
        </w:rPr>
        <w:t>основного</w:t>
      </w:r>
      <w:r>
        <w:rPr>
          <w:spacing w:val="-1"/>
          <w:sz w:val="24"/>
        </w:rPr>
        <w:t xml:space="preserve"> </w:t>
      </w:r>
      <w:r>
        <w:rPr>
          <w:sz w:val="24"/>
        </w:rPr>
        <w:t>учебного</w:t>
      </w:r>
      <w:r>
        <w:rPr>
          <w:spacing w:val="-3"/>
          <w:sz w:val="24"/>
        </w:rPr>
        <w:t xml:space="preserve"> </w:t>
      </w:r>
      <w:r>
        <w:rPr>
          <w:sz w:val="24"/>
        </w:rPr>
        <w:t>материала;</w:t>
      </w:r>
    </w:p>
    <w:p w:rsidR="00ED54CE" w:rsidRDefault="00ED54CE" w:rsidP="00175952">
      <w:pPr>
        <w:pStyle w:val="a7"/>
        <w:numPr>
          <w:ilvl w:val="0"/>
          <w:numId w:val="20"/>
        </w:numPr>
        <w:tabs>
          <w:tab w:val="left" w:pos="2081"/>
        </w:tabs>
        <w:ind w:left="662" w:right="557" w:firstLine="707"/>
        <w:rPr>
          <w:sz w:val="24"/>
        </w:rPr>
      </w:pPr>
      <w:r>
        <w:rPr>
          <w:sz w:val="24"/>
        </w:rPr>
        <w:t>умение</w:t>
      </w:r>
      <w:r>
        <w:rPr>
          <w:spacing w:val="9"/>
          <w:sz w:val="24"/>
        </w:rPr>
        <w:t xml:space="preserve"> </w:t>
      </w:r>
      <w:r>
        <w:rPr>
          <w:sz w:val="24"/>
        </w:rPr>
        <w:t>выделять</w:t>
      </w:r>
      <w:r>
        <w:rPr>
          <w:spacing w:val="9"/>
          <w:sz w:val="24"/>
        </w:rPr>
        <w:t xml:space="preserve"> </w:t>
      </w:r>
      <w:r>
        <w:rPr>
          <w:sz w:val="24"/>
        </w:rPr>
        <w:t>главное</w:t>
      </w:r>
      <w:r>
        <w:rPr>
          <w:spacing w:val="7"/>
          <w:sz w:val="24"/>
        </w:rPr>
        <w:t xml:space="preserve"> </w:t>
      </w:r>
      <w:r>
        <w:rPr>
          <w:sz w:val="24"/>
        </w:rPr>
        <w:t>в</w:t>
      </w:r>
      <w:r>
        <w:rPr>
          <w:spacing w:val="7"/>
          <w:sz w:val="24"/>
        </w:rPr>
        <w:t xml:space="preserve"> </w:t>
      </w:r>
      <w:r>
        <w:rPr>
          <w:sz w:val="24"/>
        </w:rPr>
        <w:t>изученном</w:t>
      </w:r>
      <w:r>
        <w:rPr>
          <w:spacing w:val="7"/>
          <w:sz w:val="24"/>
        </w:rPr>
        <w:t xml:space="preserve"> </w:t>
      </w:r>
      <w:r>
        <w:rPr>
          <w:sz w:val="24"/>
        </w:rPr>
        <w:t>материале,</w:t>
      </w:r>
      <w:r>
        <w:rPr>
          <w:spacing w:val="8"/>
          <w:sz w:val="24"/>
        </w:rPr>
        <w:t xml:space="preserve"> </w:t>
      </w:r>
      <w:r>
        <w:rPr>
          <w:sz w:val="24"/>
        </w:rPr>
        <w:t>обобщать</w:t>
      </w:r>
      <w:r>
        <w:rPr>
          <w:spacing w:val="9"/>
          <w:sz w:val="24"/>
        </w:rPr>
        <w:t xml:space="preserve"> </w:t>
      </w:r>
      <w:r>
        <w:rPr>
          <w:sz w:val="24"/>
        </w:rPr>
        <w:t>факты</w:t>
      </w:r>
      <w:r>
        <w:rPr>
          <w:spacing w:val="7"/>
          <w:sz w:val="24"/>
        </w:rPr>
        <w:t xml:space="preserve"> </w:t>
      </w:r>
      <w:r>
        <w:rPr>
          <w:sz w:val="24"/>
        </w:rPr>
        <w:t>и</w:t>
      </w:r>
      <w:r>
        <w:rPr>
          <w:spacing w:val="11"/>
          <w:sz w:val="24"/>
        </w:rPr>
        <w:t xml:space="preserve"> </w:t>
      </w:r>
      <w:r>
        <w:rPr>
          <w:sz w:val="24"/>
        </w:rPr>
        <w:t>практиче</w:t>
      </w:r>
      <w:r>
        <w:rPr>
          <w:spacing w:val="-57"/>
          <w:sz w:val="24"/>
        </w:rPr>
        <w:t xml:space="preserve"> </w:t>
      </w:r>
      <w:r>
        <w:rPr>
          <w:sz w:val="24"/>
        </w:rPr>
        <w:t>ские</w:t>
      </w:r>
      <w:r>
        <w:rPr>
          <w:spacing w:val="-2"/>
          <w:sz w:val="24"/>
        </w:rPr>
        <w:t xml:space="preserve"> </w:t>
      </w:r>
      <w:r>
        <w:rPr>
          <w:sz w:val="24"/>
        </w:rPr>
        <w:t>примеры,</w:t>
      </w:r>
      <w:r>
        <w:rPr>
          <w:spacing w:val="-1"/>
          <w:sz w:val="24"/>
        </w:rPr>
        <w:t xml:space="preserve"> </w:t>
      </w:r>
      <w:r>
        <w:rPr>
          <w:sz w:val="24"/>
        </w:rPr>
        <w:t>делать</w:t>
      </w:r>
      <w:r>
        <w:rPr>
          <w:spacing w:val="-1"/>
          <w:sz w:val="24"/>
        </w:rPr>
        <w:t xml:space="preserve"> </w:t>
      </w:r>
      <w:r>
        <w:rPr>
          <w:sz w:val="24"/>
        </w:rPr>
        <w:t>выводы,</w:t>
      </w:r>
      <w:r>
        <w:rPr>
          <w:spacing w:val="3"/>
          <w:sz w:val="24"/>
        </w:rPr>
        <w:t xml:space="preserve"> </w:t>
      </w:r>
      <w:r>
        <w:rPr>
          <w:sz w:val="24"/>
        </w:rPr>
        <w:t>устанавливать</w:t>
      </w:r>
      <w:r>
        <w:rPr>
          <w:spacing w:val="-1"/>
          <w:sz w:val="24"/>
        </w:rPr>
        <w:t xml:space="preserve"> </w:t>
      </w:r>
      <w:r>
        <w:rPr>
          <w:sz w:val="24"/>
        </w:rPr>
        <w:t>внутрипредметные</w:t>
      </w:r>
      <w:r>
        <w:rPr>
          <w:spacing w:val="-3"/>
          <w:sz w:val="24"/>
        </w:rPr>
        <w:t xml:space="preserve"> </w:t>
      </w:r>
      <w:r>
        <w:rPr>
          <w:sz w:val="24"/>
        </w:rPr>
        <w:t>связи;</w:t>
      </w:r>
    </w:p>
    <w:p w:rsidR="00ED54CE" w:rsidRDefault="00ED54CE" w:rsidP="00175952">
      <w:pPr>
        <w:pStyle w:val="a7"/>
        <w:numPr>
          <w:ilvl w:val="0"/>
          <w:numId w:val="20"/>
        </w:numPr>
        <w:tabs>
          <w:tab w:val="left" w:pos="2081"/>
        </w:tabs>
        <w:rPr>
          <w:sz w:val="24"/>
        </w:rPr>
      </w:pPr>
      <w:r>
        <w:rPr>
          <w:sz w:val="24"/>
        </w:rPr>
        <w:t>недочеты</w:t>
      </w:r>
      <w:r>
        <w:rPr>
          <w:spacing w:val="-5"/>
          <w:sz w:val="24"/>
        </w:rPr>
        <w:t xml:space="preserve"> </w:t>
      </w:r>
      <w:r>
        <w:rPr>
          <w:sz w:val="24"/>
        </w:rPr>
        <w:t>при</w:t>
      </w:r>
      <w:r>
        <w:rPr>
          <w:spacing w:val="-4"/>
          <w:sz w:val="24"/>
        </w:rPr>
        <w:t xml:space="preserve"> </w:t>
      </w:r>
      <w:r>
        <w:rPr>
          <w:sz w:val="24"/>
        </w:rPr>
        <w:t>воспроизведении изученного</w:t>
      </w:r>
      <w:r>
        <w:rPr>
          <w:spacing w:val="-4"/>
          <w:sz w:val="24"/>
        </w:rPr>
        <w:t xml:space="preserve"> </w:t>
      </w:r>
      <w:r>
        <w:rPr>
          <w:sz w:val="24"/>
        </w:rPr>
        <w:t>материала;</w:t>
      </w:r>
    </w:p>
    <w:p w:rsidR="00ED54CE" w:rsidRDefault="00ED54CE" w:rsidP="00175952">
      <w:pPr>
        <w:pStyle w:val="a7"/>
        <w:numPr>
          <w:ilvl w:val="0"/>
          <w:numId w:val="20"/>
        </w:numPr>
        <w:tabs>
          <w:tab w:val="left" w:pos="2081"/>
        </w:tabs>
        <w:ind w:left="662" w:right="567" w:firstLine="707"/>
        <w:rPr>
          <w:sz w:val="24"/>
        </w:rPr>
      </w:pPr>
      <w:r>
        <w:rPr>
          <w:sz w:val="24"/>
        </w:rPr>
        <w:t>соблюдение</w:t>
      </w:r>
      <w:r>
        <w:rPr>
          <w:spacing w:val="55"/>
          <w:sz w:val="24"/>
        </w:rPr>
        <w:t xml:space="preserve"> </w:t>
      </w:r>
      <w:r>
        <w:rPr>
          <w:sz w:val="24"/>
        </w:rPr>
        <w:t>основных</w:t>
      </w:r>
      <w:r>
        <w:rPr>
          <w:spacing w:val="56"/>
          <w:sz w:val="24"/>
        </w:rPr>
        <w:t xml:space="preserve"> </w:t>
      </w:r>
      <w:r>
        <w:rPr>
          <w:sz w:val="24"/>
        </w:rPr>
        <w:t>правил</w:t>
      </w:r>
      <w:r>
        <w:rPr>
          <w:spacing w:val="56"/>
          <w:sz w:val="24"/>
        </w:rPr>
        <w:t xml:space="preserve"> </w:t>
      </w:r>
      <w:r>
        <w:rPr>
          <w:sz w:val="24"/>
        </w:rPr>
        <w:t>культуры</w:t>
      </w:r>
      <w:r>
        <w:rPr>
          <w:spacing w:val="56"/>
          <w:sz w:val="24"/>
        </w:rPr>
        <w:t xml:space="preserve"> </w:t>
      </w:r>
      <w:r>
        <w:rPr>
          <w:sz w:val="24"/>
        </w:rPr>
        <w:t>письменной</w:t>
      </w:r>
      <w:r>
        <w:rPr>
          <w:spacing w:val="57"/>
          <w:sz w:val="24"/>
        </w:rPr>
        <w:t xml:space="preserve"> </w:t>
      </w:r>
      <w:r>
        <w:rPr>
          <w:sz w:val="24"/>
        </w:rPr>
        <w:t>и</w:t>
      </w:r>
      <w:r>
        <w:rPr>
          <w:spacing w:val="60"/>
          <w:sz w:val="24"/>
        </w:rPr>
        <w:t xml:space="preserve"> </w:t>
      </w:r>
      <w:r>
        <w:rPr>
          <w:sz w:val="24"/>
        </w:rPr>
        <w:t>устной</w:t>
      </w:r>
      <w:r>
        <w:rPr>
          <w:spacing w:val="57"/>
          <w:sz w:val="24"/>
        </w:rPr>
        <w:t xml:space="preserve"> </w:t>
      </w:r>
      <w:r>
        <w:rPr>
          <w:sz w:val="24"/>
        </w:rPr>
        <w:t>речи,</w:t>
      </w:r>
      <w:r>
        <w:rPr>
          <w:spacing w:val="56"/>
          <w:sz w:val="24"/>
        </w:rPr>
        <w:t xml:space="preserve"> </w:t>
      </w:r>
      <w:r>
        <w:rPr>
          <w:sz w:val="24"/>
        </w:rPr>
        <w:t>правил</w:t>
      </w:r>
      <w:r>
        <w:rPr>
          <w:spacing w:val="-57"/>
          <w:sz w:val="24"/>
        </w:rPr>
        <w:t xml:space="preserve"> </w:t>
      </w:r>
      <w:r>
        <w:rPr>
          <w:sz w:val="24"/>
        </w:rPr>
        <w:t>оформления</w:t>
      </w:r>
      <w:r>
        <w:rPr>
          <w:spacing w:val="-1"/>
          <w:sz w:val="24"/>
        </w:rPr>
        <w:t xml:space="preserve"> </w:t>
      </w:r>
      <w:r>
        <w:rPr>
          <w:sz w:val="24"/>
        </w:rPr>
        <w:t>письменных</w:t>
      </w:r>
      <w:r>
        <w:rPr>
          <w:spacing w:val="1"/>
          <w:sz w:val="24"/>
        </w:rPr>
        <w:t xml:space="preserve"> </w:t>
      </w:r>
      <w:r>
        <w:rPr>
          <w:sz w:val="24"/>
        </w:rPr>
        <w:t>работ.</w:t>
      </w:r>
    </w:p>
    <w:p w:rsidR="00ED54CE" w:rsidRDefault="00ED54CE">
      <w:pPr>
        <w:ind w:left="662" w:right="555" w:firstLine="707"/>
        <w:rPr>
          <w:sz w:val="24"/>
        </w:rPr>
      </w:pPr>
      <w:r>
        <w:rPr>
          <w:sz w:val="24"/>
        </w:rPr>
        <w:t>Оценка</w:t>
      </w:r>
      <w:r>
        <w:rPr>
          <w:spacing w:val="9"/>
          <w:sz w:val="24"/>
        </w:rPr>
        <w:t xml:space="preserve"> </w:t>
      </w:r>
      <w:r>
        <w:rPr>
          <w:b/>
          <w:i/>
          <w:sz w:val="24"/>
        </w:rPr>
        <w:t>«удовлетворительно»</w:t>
      </w:r>
      <w:r>
        <w:rPr>
          <w:b/>
          <w:i/>
          <w:spacing w:val="9"/>
          <w:sz w:val="24"/>
        </w:rPr>
        <w:t xml:space="preserve"> </w:t>
      </w:r>
      <w:r>
        <w:rPr>
          <w:sz w:val="24"/>
        </w:rPr>
        <w:t>(3</w:t>
      </w:r>
      <w:r>
        <w:rPr>
          <w:spacing w:val="9"/>
          <w:sz w:val="24"/>
        </w:rPr>
        <w:t xml:space="preserve"> </w:t>
      </w:r>
      <w:r>
        <w:rPr>
          <w:sz w:val="24"/>
        </w:rPr>
        <w:t>балла)</w:t>
      </w:r>
      <w:r>
        <w:rPr>
          <w:spacing w:val="8"/>
          <w:sz w:val="24"/>
        </w:rPr>
        <w:t xml:space="preserve"> </w:t>
      </w:r>
      <w:r>
        <w:rPr>
          <w:sz w:val="24"/>
        </w:rPr>
        <w:t>выставляется,</w:t>
      </w:r>
      <w:r>
        <w:rPr>
          <w:spacing w:val="9"/>
          <w:sz w:val="24"/>
        </w:rPr>
        <w:t xml:space="preserve"> </w:t>
      </w:r>
      <w:r>
        <w:rPr>
          <w:sz w:val="24"/>
        </w:rPr>
        <w:t>если</w:t>
      </w:r>
      <w:r>
        <w:rPr>
          <w:spacing w:val="10"/>
          <w:sz w:val="24"/>
        </w:rPr>
        <w:t xml:space="preserve"> </w:t>
      </w:r>
      <w:r>
        <w:rPr>
          <w:sz w:val="24"/>
        </w:rPr>
        <w:t>обучающийся</w:t>
      </w:r>
      <w:r>
        <w:rPr>
          <w:spacing w:val="9"/>
          <w:sz w:val="24"/>
        </w:rPr>
        <w:t xml:space="preserve"> </w:t>
      </w:r>
      <w:r>
        <w:rPr>
          <w:sz w:val="24"/>
        </w:rPr>
        <w:t>демон</w:t>
      </w:r>
      <w:r>
        <w:rPr>
          <w:spacing w:val="-57"/>
          <w:sz w:val="24"/>
        </w:rPr>
        <w:t xml:space="preserve"> </w:t>
      </w:r>
      <w:r>
        <w:rPr>
          <w:sz w:val="24"/>
        </w:rPr>
        <w:t>стрирует:</w:t>
      </w:r>
    </w:p>
    <w:p w:rsidR="00ED54CE" w:rsidRDefault="00ED54CE" w:rsidP="00175952">
      <w:pPr>
        <w:pStyle w:val="a7"/>
        <w:numPr>
          <w:ilvl w:val="0"/>
          <w:numId w:val="19"/>
        </w:numPr>
        <w:tabs>
          <w:tab w:val="left" w:pos="2081"/>
        </w:tabs>
        <w:rPr>
          <w:sz w:val="24"/>
        </w:rPr>
      </w:pPr>
      <w:r>
        <w:rPr>
          <w:sz w:val="24"/>
        </w:rPr>
        <w:t>знание</w:t>
      </w:r>
      <w:r>
        <w:rPr>
          <w:spacing w:val="-2"/>
          <w:sz w:val="24"/>
        </w:rPr>
        <w:t xml:space="preserve"> </w:t>
      </w:r>
      <w:r>
        <w:rPr>
          <w:sz w:val="24"/>
        </w:rPr>
        <w:t>учебного</w:t>
      </w:r>
      <w:r>
        <w:rPr>
          <w:spacing w:val="-3"/>
          <w:sz w:val="24"/>
        </w:rPr>
        <w:t xml:space="preserve"> </w:t>
      </w:r>
      <w:r>
        <w:rPr>
          <w:sz w:val="24"/>
        </w:rPr>
        <w:t>материала</w:t>
      </w:r>
      <w:r>
        <w:rPr>
          <w:spacing w:val="-4"/>
          <w:sz w:val="24"/>
        </w:rPr>
        <w:t xml:space="preserve"> </w:t>
      </w:r>
      <w:r>
        <w:rPr>
          <w:sz w:val="24"/>
        </w:rPr>
        <w:t>на</w:t>
      </w:r>
      <w:r>
        <w:rPr>
          <w:spacing w:val="-1"/>
          <w:sz w:val="24"/>
        </w:rPr>
        <w:t xml:space="preserve"> </w:t>
      </w:r>
      <w:r>
        <w:rPr>
          <w:sz w:val="24"/>
        </w:rPr>
        <w:t>уровне</w:t>
      </w:r>
      <w:r>
        <w:rPr>
          <w:spacing w:val="-2"/>
          <w:sz w:val="24"/>
        </w:rPr>
        <w:t xml:space="preserve"> </w:t>
      </w:r>
      <w:r>
        <w:rPr>
          <w:sz w:val="24"/>
        </w:rPr>
        <w:t>минимальных</w:t>
      </w:r>
      <w:r>
        <w:rPr>
          <w:spacing w:val="-1"/>
          <w:sz w:val="24"/>
        </w:rPr>
        <w:t xml:space="preserve"> </w:t>
      </w:r>
      <w:r>
        <w:rPr>
          <w:sz w:val="24"/>
        </w:rPr>
        <w:t>требований;</w:t>
      </w:r>
    </w:p>
    <w:p w:rsidR="00ED54CE" w:rsidRDefault="00ED54CE" w:rsidP="00175952">
      <w:pPr>
        <w:pStyle w:val="a7"/>
        <w:numPr>
          <w:ilvl w:val="0"/>
          <w:numId w:val="19"/>
        </w:numPr>
        <w:tabs>
          <w:tab w:val="left" w:pos="2081"/>
        </w:tabs>
        <w:ind w:left="662" w:right="569" w:firstLine="707"/>
        <w:rPr>
          <w:sz w:val="24"/>
        </w:rPr>
      </w:pPr>
      <w:r>
        <w:rPr>
          <w:sz w:val="24"/>
        </w:rPr>
        <w:t>умение</w:t>
      </w:r>
      <w:r>
        <w:rPr>
          <w:spacing w:val="-12"/>
          <w:sz w:val="24"/>
        </w:rPr>
        <w:t xml:space="preserve"> </w:t>
      </w:r>
      <w:r>
        <w:rPr>
          <w:sz w:val="24"/>
        </w:rPr>
        <w:t>воспроизводить</w:t>
      </w:r>
      <w:r>
        <w:rPr>
          <w:spacing w:val="-15"/>
          <w:sz w:val="24"/>
        </w:rPr>
        <w:t xml:space="preserve"> </w:t>
      </w:r>
      <w:r>
        <w:rPr>
          <w:sz w:val="24"/>
        </w:rPr>
        <w:t>изученный</w:t>
      </w:r>
      <w:r>
        <w:rPr>
          <w:spacing w:val="-12"/>
          <w:sz w:val="24"/>
        </w:rPr>
        <w:t xml:space="preserve"> </w:t>
      </w:r>
      <w:r>
        <w:rPr>
          <w:sz w:val="24"/>
        </w:rPr>
        <w:t>материал,</w:t>
      </w:r>
      <w:r>
        <w:rPr>
          <w:spacing w:val="-11"/>
          <w:sz w:val="24"/>
        </w:rPr>
        <w:t xml:space="preserve"> </w:t>
      </w:r>
      <w:r>
        <w:rPr>
          <w:sz w:val="24"/>
        </w:rPr>
        <w:t>затруднения</w:t>
      </w:r>
      <w:r>
        <w:rPr>
          <w:spacing w:val="-13"/>
          <w:sz w:val="24"/>
        </w:rPr>
        <w:t xml:space="preserve"> </w:t>
      </w:r>
      <w:r>
        <w:rPr>
          <w:sz w:val="24"/>
        </w:rPr>
        <w:t>в</w:t>
      </w:r>
      <w:r>
        <w:rPr>
          <w:spacing w:val="-14"/>
          <w:sz w:val="24"/>
        </w:rPr>
        <w:t xml:space="preserve"> </w:t>
      </w:r>
      <w:r>
        <w:rPr>
          <w:sz w:val="24"/>
        </w:rPr>
        <w:t>ответе</w:t>
      </w:r>
      <w:r>
        <w:rPr>
          <w:spacing w:val="-13"/>
          <w:sz w:val="24"/>
        </w:rPr>
        <w:t xml:space="preserve"> </w:t>
      </w:r>
      <w:r>
        <w:rPr>
          <w:sz w:val="24"/>
        </w:rPr>
        <w:t>на</w:t>
      </w:r>
      <w:r>
        <w:rPr>
          <w:spacing w:val="-12"/>
          <w:sz w:val="24"/>
        </w:rPr>
        <w:t xml:space="preserve"> </w:t>
      </w:r>
      <w:r>
        <w:rPr>
          <w:sz w:val="24"/>
        </w:rPr>
        <w:t>вопросы</w:t>
      </w:r>
      <w:r>
        <w:rPr>
          <w:spacing w:val="-14"/>
          <w:sz w:val="24"/>
        </w:rPr>
        <w:t xml:space="preserve"> </w:t>
      </w:r>
      <w:r>
        <w:rPr>
          <w:sz w:val="24"/>
        </w:rPr>
        <w:t>в</w:t>
      </w:r>
      <w:r>
        <w:rPr>
          <w:spacing w:val="-57"/>
          <w:sz w:val="24"/>
        </w:rPr>
        <w:t xml:space="preserve"> </w:t>
      </w:r>
      <w:r>
        <w:rPr>
          <w:sz w:val="24"/>
        </w:rPr>
        <w:t>измененной</w:t>
      </w:r>
      <w:r>
        <w:rPr>
          <w:spacing w:val="-1"/>
          <w:sz w:val="24"/>
        </w:rPr>
        <w:t xml:space="preserve"> </w:t>
      </w:r>
      <w:r>
        <w:rPr>
          <w:sz w:val="24"/>
        </w:rPr>
        <w:t>формулировке;</w:t>
      </w:r>
    </w:p>
    <w:p w:rsidR="00ED54CE" w:rsidRDefault="00ED54CE" w:rsidP="00175952">
      <w:pPr>
        <w:pStyle w:val="a7"/>
        <w:numPr>
          <w:ilvl w:val="0"/>
          <w:numId w:val="19"/>
        </w:numPr>
        <w:tabs>
          <w:tab w:val="left" w:pos="2081"/>
        </w:tabs>
        <w:ind w:left="662" w:right="566" w:firstLine="707"/>
        <w:rPr>
          <w:sz w:val="24"/>
        </w:rPr>
      </w:pPr>
      <w:r>
        <w:rPr>
          <w:sz w:val="24"/>
        </w:rPr>
        <w:t>наличие</w:t>
      </w:r>
      <w:r>
        <w:rPr>
          <w:spacing w:val="-15"/>
          <w:sz w:val="24"/>
        </w:rPr>
        <w:t xml:space="preserve"> </w:t>
      </w:r>
      <w:r>
        <w:rPr>
          <w:sz w:val="24"/>
        </w:rPr>
        <w:t>грубой</w:t>
      </w:r>
      <w:r>
        <w:rPr>
          <w:spacing w:val="-13"/>
          <w:sz w:val="24"/>
        </w:rPr>
        <w:t xml:space="preserve"> </w:t>
      </w:r>
      <w:r>
        <w:rPr>
          <w:sz w:val="24"/>
        </w:rPr>
        <w:t>ошибки</w:t>
      </w:r>
      <w:r>
        <w:rPr>
          <w:spacing w:val="-14"/>
          <w:sz w:val="24"/>
        </w:rPr>
        <w:t xml:space="preserve"> </w:t>
      </w:r>
      <w:r>
        <w:rPr>
          <w:sz w:val="24"/>
        </w:rPr>
        <w:t>или</w:t>
      </w:r>
      <w:r>
        <w:rPr>
          <w:spacing w:val="-13"/>
          <w:sz w:val="24"/>
        </w:rPr>
        <w:t xml:space="preserve"> </w:t>
      </w:r>
      <w:r>
        <w:rPr>
          <w:sz w:val="24"/>
        </w:rPr>
        <w:t>нескольких</w:t>
      </w:r>
      <w:r>
        <w:rPr>
          <w:spacing w:val="-12"/>
          <w:sz w:val="24"/>
        </w:rPr>
        <w:t xml:space="preserve"> </w:t>
      </w:r>
      <w:r>
        <w:rPr>
          <w:sz w:val="24"/>
        </w:rPr>
        <w:t>негрубых</w:t>
      </w:r>
      <w:r>
        <w:rPr>
          <w:spacing w:val="-12"/>
          <w:sz w:val="24"/>
        </w:rPr>
        <w:t xml:space="preserve"> </w:t>
      </w:r>
      <w:r>
        <w:rPr>
          <w:sz w:val="24"/>
        </w:rPr>
        <w:t>ошибок</w:t>
      </w:r>
      <w:r>
        <w:rPr>
          <w:spacing w:val="-12"/>
          <w:sz w:val="24"/>
        </w:rPr>
        <w:t xml:space="preserve"> </w:t>
      </w:r>
      <w:r>
        <w:rPr>
          <w:sz w:val="24"/>
        </w:rPr>
        <w:t>при</w:t>
      </w:r>
      <w:r>
        <w:rPr>
          <w:spacing w:val="-13"/>
          <w:sz w:val="24"/>
        </w:rPr>
        <w:t xml:space="preserve"> </w:t>
      </w:r>
      <w:r>
        <w:rPr>
          <w:sz w:val="24"/>
        </w:rPr>
        <w:t>воспроизведении</w:t>
      </w:r>
      <w:r>
        <w:rPr>
          <w:spacing w:val="-57"/>
          <w:sz w:val="24"/>
        </w:rPr>
        <w:t xml:space="preserve"> </w:t>
      </w:r>
      <w:r>
        <w:rPr>
          <w:sz w:val="24"/>
        </w:rPr>
        <w:t>изученного</w:t>
      </w:r>
      <w:r>
        <w:rPr>
          <w:spacing w:val="-1"/>
          <w:sz w:val="24"/>
        </w:rPr>
        <w:t xml:space="preserve"> </w:t>
      </w:r>
      <w:r>
        <w:rPr>
          <w:sz w:val="24"/>
        </w:rPr>
        <w:t>материала;</w:t>
      </w:r>
    </w:p>
    <w:p w:rsidR="00ED54CE" w:rsidRDefault="00ED54CE" w:rsidP="00175952">
      <w:pPr>
        <w:pStyle w:val="a7"/>
        <w:numPr>
          <w:ilvl w:val="0"/>
          <w:numId w:val="19"/>
        </w:numPr>
        <w:tabs>
          <w:tab w:val="left" w:pos="2081"/>
        </w:tabs>
        <w:spacing w:before="1"/>
        <w:ind w:left="662" w:right="559" w:firstLine="707"/>
        <w:rPr>
          <w:sz w:val="24"/>
        </w:rPr>
      </w:pPr>
      <w:r>
        <w:rPr>
          <w:sz w:val="24"/>
        </w:rPr>
        <w:t>несоблюдение</w:t>
      </w:r>
      <w:r>
        <w:rPr>
          <w:spacing w:val="15"/>
          <w:sz w:val="24"/>
        </w:rPr>
        <w:t xml:space="preserve"> </w:t>
      </w:r>
      <w:r>
        <w:rPr>
          <w:sz w:val="24"/>
        </w:rPr>
        <w:t>отдельных</w:t>
      </w:r>
      <w:r>
        <w:rPr>
          <w:spacing w:val="18"/>
          <w:sz w:val="24"/>
        </w:rPr>
        <w:t xml:space="preserve"> </w:t>
      </w:r>
      <w:r>
        <w:rPr>
          <w:sz w:val="24"/>
        </w:rPr>
        <w:t>правил</w:t>
      </w:r>
      <w:r>
        <w:rPr>
          <w:spacing w:val="14"/>
          <w:sz w:val="24"/>
        </w:rPr>
        <w:t xml:space="preserve"> </w:t>
      </w:r>
      <w:r>
        <w:rPr>
          <w:sz w:val="24"/>
        </w:rPr>
        <w:t>культуры</w:t>
      </w:r>
      <w:r>
        <w:rPr>
          <w:spacing w:val="15"/>
          <w:sz w:val="24"/>
        </w:rPr>
        <w:t xml:space="preserve"> </w:t>
      </w:r>
      <w:r>
        <w:rPr>
          <w:sz w:val="24"/>
        </w:rPr>
        <w:t>письменной</w:t>
      </w:r>
      <w:r>
        <w:rPr>
          <w:spacing w:val="15"/>
          <w:sz w:val="24"/>
        </w:rPr>
        <w:t xml:space="preserve"> </w:t>
      </w:r>
      <w:r>
        <w:rPr>
          <w:sz w:val="24"/>
        </w:rPr>
        <w:t>и</w:t>
      </w:r>
      <w:r>
        <w:rPr>
          <w:spacing w:val="20"/>
          <w:sz w:val="24"/>
        </w:rPr>
        <w:t xml:space="preserve"> </w:t>
      </w:r>
      <w:r>
        <w:rPr>
          <w:sz w:val="24"/>
        </w:rPr>
        <w:t>устной</w:t>
      </w:r>
      <w:r>
        <w:rPr>
          <w:spacing w:val="17"/>
          <w:sz w:val="24"/>
        </w:rPr>
        <w:t xml:space="preserve"> </w:t>
      </w:r>
      <w:r>
        <w:rPr>
          <w:sz w:val="24"/>
        </w:rPr>
        <w:t>речи,</w:t>
      </w:r>
      <w:r>
        <w:rPr>
          <w:spacing w:val="15"/>
          <w:sz w:val="24"/>
        </w:rPr>
        <w:t xml:space="preserve"> </w:t>
      </w:r>
      <w:r>
        <w:rPr>
          <w:sz w:val="24"/>
        </w:rPr>
        <w:t>правил</w:t>
      </w:r>
      <w:r>
        <w:rPr>
          <w:spacing w:val="-57"/>
          <w:sz w:val="24"/>
        </w:rPr>
        <w:t xml:space="preserve"> </w:t>
      </w:r>
      <w:r>
        <w:rPr>
          <w:sz w:val="24"/>
        </w:rPr>
        <w:t>оформления</w:t>
      </w:r>
      <w:r>
        <w:rPr>
          <w:spacing w:val="-1"/>
          <w:sz w:val="24"/>
        </w:rPr>
        <w:t xml:space="preserve"> </w:t>
      </w:r>
      <w:r>
        <w:rPr>
          <w:sz w:val="24"/>
        </w:rPr>
        <w:t>письменных</w:t>
      </w:r>
      <w:r>
        <w:rPr>
          <w:spacing w:val="1"/>
          <w:sz w:val="24"/>
        </w:rPr>
        <w:t xml:space="preserve"> </w:t>
      </w:r>
      <w:r>
        <w:rPr>
          <w:sz w:val="24"/>
        </w:rPr>
        <w:t>работ.</w:t>
      </w:r>
    </w:p>
    <w:p w:rsidR="00ED54CE" w:rsidRDefault="00ED54CE">
      <w:pPr>
        <w:ind w:left="662" w:firstLine="707"/>
        <w:rPr>
          <w:sz w:val="24"/>
        </w:rPr>
      </w:pPr>
      <w:r>
        <w:rPr>
          <w:sz w:val="24"/>
        </w:rPr>
        <w:t>Оценка</w:t>
      </w:r>
      <w:r>
        <w:rPr>
          <w:spacing w:val="55"/>
          <w:sz w:val="24"/>
        </w:rPr>
        <w:t xml:space="preserve"> </w:t>
      </w:r>
      <w:r>
        <w:rPr>
          <w:b/>
          <w:i/>
          <w:sz w:val="24"/>
        </w:rPr>
        <w:t>«неудовлетворительно»</w:t>
      </w:r>
      <w:r>
        <w:rPr>
          <w:b/>
          <w:i/>
          <w:spacing w:val="57"/>
          <w:sz w:val="24"/>
        </w:rPr>
        <w:t xml:space="preserve"> </w:t>
      </w:r>
      <w:r>
        <w:rPr>
          <w:sz w:val="24"/>
        </w:rPr>
        <w:t>(2</w:t>
      </w:r>
      <w:r>
        <w:rPr>
          <w:spacing w:val="56"/>
          <w:sz w:val="24"/>
        </w:rPr>
        <w:t xml:space="preserve"> </w:t>
      </w:r>
      <w:r>
        <w:rPr>
          <w:sz w:val="24"/>
        </w:rPr>
        <w:t>балла)</w:t>
      </w:r>
      <w:r>
        <w:rPr>
          <w:spacing w:val="56"/>
          <w:sz w:val="24"/>
        </w:rPr>
        <w:t xml:space="preserve"> </w:t>
      </w:r>
      <w:r>
        <w:rPr>
          <w:sz w:val="24"/>
        </w:rPr>
        <w:t>выставляется,</w:t>
      </w:r>
      <w:r>
        <w:rPr>
          <w:spacing w:val="59"/>
          <w:sz w:val="24"/>
        </w:rPr>
        <w:t xml:space="preserve"> </w:t>
      </w:r>
      <w:r>
        <w:rPr>
          <w:sz w:val="24"/>
        </w:rPr>
        <w:t>если</w:t>
      </w:r>
      <w:r>
        <w:rPr>
          <w:spacing w:val="27"/>
          <w:sz w:val="24"/>
        </w:rPr>
        <w:t xml:space="preserve"> </w:t>
      </w:r>
      <w:r>
        <w:rPr>
          <w:sz w:val="24"/>
        </w:rPr>
        <w:t>обучающийся</w:t>
      </w:r>
      <w:r>
        <w:rPr>
          <w:spacing w:val="27"/>
          <w:sz w:val="24"/>
        </w:rPr>
        <w:t xml:space="preserve"> </w:t>
      </w:r>
      <w:r>
        <w:rPr>
          <w:sz w:val="24"/>
        </w:rPr>
        <w:t>де-</w:t>
      </w:r>
      <w:r>
        <w:rPr>
          <w:spacing w:val="-57"/>
          <w:sz w:val="24"/>
        </w:rPr>
        <w:t xml:space="preserve"> </w:t>
      </w:r>
      <w:r>
        <w:rPr>
          <w:sz w:val="24"/>
        </w:rPr>
        <w:t>монстрирует:</w:t>
      </w:r>
    </w:p>
    <w:p w:rsidR="00ED54CE" w:rsidRDefault="00ED54CE" w:rsidP="00175952">
      <w:pPr>
        <w:pStyle w:val="a7"/>
        <w:numPr>
          <w:ilvl w:val="0"/>
          <w:numId w:val="18"/>
        </w:numPr>
        <w:tabs>
          <w:tab w:val="left" w:pos="2081"/>
        </w:tabs>
        <w:ind w:right="556" w:firstLine="707"/>
        <w:rPr>
          <w:sz w:val="24"/>
        </w:rPr>
      </w:pPr>
      <w:r>
        <w:rPr>
          <w:sz w:val="24"/>
        </w:rPr>
        <w:t>знание</w:t>
      </w:r>
      <w:r>
        <w:rPr>
          <w:spacing w:val="42"/>
          <w:sz w:val="24"/>
        </w:rPr>
        <w:t xml:space="preserve"> </w:t>
      </w:r>
      <w:r>
        <w:rPr>
          <w:sz w:val="24"/>
        </w:rPr>
        <w:t>учебного</w:t>
      </w:r>
      <w:r>
        <w:rPr>
          <w:spacing w:val="40"/>
          <w:sz w:val="24"/>
        </w:rPr>
        <w:t xml:space="preserve"> </w:t>
      </w:r>
      <w:r>
        <w:rPr>
          <w:sz w:val="24"/>
        </w:rPr>
        <w:t>материала</w:t>
      </w:r>
      <w:r>
        <w:rPr>
          <w:spacing w:val="40"/>
          <w:sz w:val="24"/>
        </w:rPr>
        <w:t xml:space="preserve"> </w:t>
      </w:r>
      <w:r>
        <w:rPr>
          <w:sz w:val="24"/>
        </w:rPr>
        <w:t>на</w:t>
      </w:r>
      <w:r>
        <w:rPr>
          <w:spacing w:val="42"/>
          <w:sz w:val="24"/>
        </w:rPr>
        <w:t xml:space="preserve"> </w:t>
      </w:r>
      <w:r>
        <w:rPr>
          <w:sz w:val="24"/>
        </w:rPr>
        <w:t>уровне</w:t>
      </w:r>
      <w:r>
        <w:rPr>
          <w:spacing w:val="40"/>
          <w:sz w:val="24"/>
        </w:rPr>
        <w:t xml:space="preserve"> </w:t>
      </w:r>
      <w:r>
        <w:rPr>
          <w:sz w:val="24"/>
        </w:rPr>
        <w:t>ниже</w:t>
      </w:r>
      <w:r>
        <w:rPr>
          <w:spacing w:val="39"/>
          <w:sz w:val="24"/>
        </w:rPr>
        <w:t xml:space="preserve"> </w:t>
      </w:r>
      <w:r>
        <w:rPr>
          <w:sz w:val="24"/>
        </w:rPr>
        <w:t>минимальных</w:t>
      </w:r>
      <w:r>
        <w:rPr>
          <w:spacing w:val="43"/>
          <w:sz w:val="24"/>
        </w:rPr>
        <w:t xml:space="preserve"> </w:t>
      </w:r>
      <w:r>
        <w:rPr>
          <w:sz w:val="24"/>
        </w:rPr>
        <w:t>требований,</w:t>
      </w:r>
      <w:r>
        <w:rPr>
          <w:spacing w:val="40"/>
          <w:sz w:val="24"/>
        </w:rPr>
        <w:t xml:space="preserve"> </w:t>
      </w:r>
      <w:r>
        <w:rPr>
          <w:sz w:val="24"/>
        </w:rPr>
        <w:t>фраг</w:t>
      </w:r>
      <w:r>
        <w:rPr>
          <w:spacing w:val="-57"/>
          <w:sz w:val="24"/>
        </w:rPr>
        <w:t xml:space="preserve"> </w:t>
      </w:r>
      <w:r>
        <w:rPr>
          <w:sz w:val="24"/>
        </w:rPr>
        <w:t>ментарные</w:t>
      </w:r>
      <w:r>
        <w:rPr>
          <w:spacing w:val="-3"/>
          <w:sz w:val="24"/>
        </w:rPr>
        <w:t xml:space="preserve"> </w:t>
      </w:r>
      <w:r>
        <w:rPr>
          <w:sz w:val="24"/>
        </w:rPr>
        <w:t>представления об изученном</w:t>
      </w:r>
      <w:r>
        <w:rPr>
          <w:spacing w:val="-1"/>
          <w:sz w:val="24"/>
        </w:rPr>
        <w:t xml:space="preserve"> </w:t>
      </w:r>
      <w:r>
        <w:rPr>
          <w:sz w:val="24"/>
        </w:rPr>
        <w:t>материале;</w:t>
      </w:r>
    </w:p>
    <w:p w:rsidR="00ED54CE" w:rsidRDefault="00ED54CE" w:rsidP="00175952">
      <w:pPr>
        <w:pStyle w:val="a7"/>
        <w:numPr>
          <w:ilvl w:val="0"/>
          <w:numId w:val="18"/>
        </w:numPr>
        <w:tabs>
          <w:tab w:val="left" w:pos="2081"/>
        </w:tabs>
        <w:ind w:right="558" w:firstLine="707"/>
        <w:rPr>
          <w:sz w:val="24"/>
        </w:rPr>
      </w:pPr>
      <w:r>
        <w:rPr>
          <w:sz w:val="24"/>
        </w:rPr>
        <w:t>отсутствие</w:t>
      </w:r>
      <w:r>
        <w:rPr>
          <w:spacing w:val="31"/>
          <w:sz w:val="24"/>
        </w:rPr>
        <w:t xml:space="preserve"> </w:t>
      </w:r>
      <w:r>
        <w:rPr>
          <w:sz w:val="24"/>
        </w:rPr>
        <w:t>умений</w:t>
      </w:r>
      <w:r>
        <w:rPr>
          <w:spacing w:val="28"/>
          <w:sz w:val="24"/>
        </w:rPr>
        <w:t xml:space="preserve"> </w:t>
      </w:r>
      <w:r>
        <w:rPr>
          <w:sz w:val="24"/>
        </w:rPr>
        <w:t>работать</w:t>
      </w:r>
      <w:r>
        <w:rPr>
          <w:spacing w:val="29"/>
          <w:sz w:val="24"/>
        </w:rPr>
        <w:t xml:space="preserve"> </w:t>
      </w:r>
      <w:r>
        <w:rPr>
          <w:sz w:val="24"/>
        </w:rPr>
        <w:t>на</w:t>
      </w:r>
      <w:r>
        <w:rPr>
          <w:spacing w:val="29"/>
          <w:sz w:val="24"/>
        </w:rPr>
        <w:t xml:space="preserve"> </w:t>
      </w:r>
      <w:r>
        <w:rPr>
          <w:sz w:val="24"/>
        </w:rPr>
        <w:t>уровне</w:t>
      </w:r>
      <w:r>
        <w:rPr>
          <w:spacing w:val="30"/>
          <w:sz w:val="24"/>
        </w:rPr>
        <w:t xml:space="preserve"> </w:t>
      </w:r>
      <w:r>
        <w:rPr>
          <w:sz w:val="24"/>
        </w:rPr>
        <w:t>воспроизведения,</w:t>
      </w:r>
      <w:r>
        <w:rPr>
          <w:spacing w:val="27"/>
          <w:sz w:val="24"/>
        </w:rPr>
        <w:t xml:space="preserve"> </w:t>
      </w:r>
      <w:r>
        <w:rPr>
          <w:sz w:val="24"/>
        </w:rPr>
        <w:t>затруднения</w:t>
      </w:r>
      <w:r>
        <w:rPr>
          <w:spacing w:val="28"/>
          <w:sz w:val="24"/>
        </w:rPr>
        <w:t xml:space="preserve"> </w:t>
      </w:r>
      <w:r>
        <w:rPr>
          <w:sz w:val="24"/>
        </w:rPr>
        <w:t>при</w:t>
      </w:r>
      <w:r>
        <w:rPr>
          <w:spacing w:val="28"/>
          <w:sz w:val="24"/>
        </w:rPr>
        <w:t xml:space="preserve"> </w:t>
      </w:r>
      <w:r>
        <w:rPr>
          <w:sz w:val="24"/>
        </w:rPr>
        <w:t>от</w:t>
      </w:r>
      <w:r>
        <w:rPr>
          <w:spacing w:val="-57"/>
          <w:sz w:val="24"/>
        </w:rPr>
        <w:t xml:space="preserve"> </w:t>
      </w:r>
      <w:r>
        <w:rPr>
          <w:sz w:val="24"/>
        </w:rPr>
        <w:t>ветах</w:t>
      </w:r>
      <w:r>
        <w:rPr>
          <w:spacing w:val="1"/>
          <w:sz w:val="24"/>
        </w:rPr>
        <w:t xml:space="preserve"> </w:t>
      </w:r>
      <w:r>
        <w:rPr>
          <w:sz w:val="24"/>
        </w:rPr>
        <w:t>на</w:t>
      </w:r>
      <w:r>
        <w:rPr>
          <w:spacing w:val="-1"/>
          <w:sz w:val="24"/>
        </w:rPr>
        <w:t xml:space="preserve"> </w:t>
      </w:r>
      <w:r>
        <w:rPr>
          <w:sz w:val="24"/>
        </w:rPr>
        <w:t>стандартные</w:t>
      </w:r>
      <w:r>
        <w:rPr>
          <w:spacing w:val="-2"/>
          <w:sz w:val="24"/>
        </w:rPr>
        <w:t xml:space="preserve"> </w:t>
      </w:r>
      <w:r>
        <w:rPr>
          <w:sz w:val="24"/>
        </w:rPr>
        <w:t>вопросы;</w:t>
      </w:r>
    </w:p>
    <w:p w:rsidR="00ED54CE" w:rsidRDefault="00ED54CE" w:rsidP="00175952">
      <w:pPr>
        <w:pStyle w:val="a7"/>
        <w:numPr>
          <w:ilvl w:val="0"/>
          <w:numId w:val="18"/>
        </w:numPr>
        <w:tabs>
          <w:tab w:val="left" w:pos="2081"/>
        </w:tabs>
        <w:ind w:right="555" w:firstLine="707"/>
        <w:rPr>
          <w:sz w:val="24"/>
        </w:rPr>
      </w:pPr>
      <w:r>
        <w:rPr>
          <w:sz w:val="24"/>
        </w:rPr>
        <w:t>наличие нескольких</w:t>
      </w:r>
      <w:r>
        <w:rPr>
          <w:spacing w:val="1"/>
          <w:sz w:val="24"/>
        </w:rPr>
        <w:t xml:space="preserve"> </w:t>
      </w:r>
      <w:r>
        <w:rPr>
          <w:sz w:val="24"/>
        </w:rPr>
        <w:t>грубых</w:t>
      </w:r>
      <w:r>
        <w:rPr>
          <w:spacing w:val="1"/>
          <w:sz w:val="24"/>
        </w:rPr>
        <w:t xml:space="preserve"> </w:t>
      </w:r>
      <w:r>
        <w:rPr>
          <w:sz w:val="24"/>
        </w:rPr>
        <w:t>ошибок, большого числа негрубых</w:t>
      </w:r>
      <w:r>
        <w:rPr>
          <w:spacing w:val="1"/>
          <w:sz w:val="24"/>
        </w:rPr>
        <w:t xml:space="preserve"> </w:t>
      </w:r>
      <w:r>
        <w:rPr>
          <w:sz w:val="24"/>
        </w:rPr>
        <w:t>при воспроиз</w:t>
      </w:r>
      <w:r>
        <w:rPr>
          <w:spacing w:val="-57"/>
          <w:sz w:val="24"/>
        </w:rPr>
        <w:t xml:space="preserve"> </w:t>
      </w:r>
      <w:r>
        <w:rPr>
          <w:sz w:val="24"/>
        </w:rPr>
        <w:t>ведении</w:t>
      </w:r>
      <w:r>
        <w:rPr>
          <w:spacing w:val="-1"/>
          <w:sz w:val="24"/>
        </w:rPr>
        <w:t xml:space="preserve"> </w:t>
      </w:r>
      <w:r>
        <w:rPr>
          <w:sz w:val="24"/>
        </w:rPr>
        <w:t>изученного материала;</w:t>
      </w:r>
    </w:p>
    <w:p w:rsidR="00ED54CE" w:rsidRDefault="00ED54CE" w:rsidP="00175952">
      <w:pPr>
        <w:pStyle w:val="a7"/>
        <w:numPr>
          <w:ilvl w:val="0"/>
          <w:numId w:val="18"/>
        </w:numPr>
        <w:tabs>
          <w:tab w:val="left" w:pos="2081"/>
        </w:tabs>
        <w:ind w:right="559" w:firstLine="707"/>
        <w:rPr>
          <w:sz w:val="24"/>
        </w:rPr>
      </w:pPr>
      <w:r>
        <w:rPr>
          <w:sz w:val="24"/>
        </w:rPr>
        <w:t>несоблюдение</w:t>
      </w:r>
      <w:r>
        <w:rPr>
          <w:spacing w:val="27"/>
          <w:sz w:val="24"/>
        </w:rPr>
        <w:t xml:space="preserve"> </w:t>
      </w:r>
      <w:r>
        <w:rPr>
          <w:sz w:val="24"/>
        </w:rPr>
        <w:t>основных</w:t>
      </w:r>
      <w:r>
        <w:rPr>
          <w:spacing w:val="28"/>
          <w:sz w:val="24"/>
        </w:rPr>
        <w:t xml:space="preserve"> </w:t>
      </w:r>
      <w:r>
        <w:rPr>
          <w:sz w:val="24"/>
        </w:rPr>
        <w:t>правил</w:t>
      </w:r>
      <w:r>
        <w:rPr>
          <w:spacing w:val="29"/>
          <w:sz w:val="24"/>
        </w:rPr>
        <w:t xml:space="preserve"> </w:t>
      </w:r>
      <w:r>
        <w:rPr>
          <w:sz w:val="24"/>
        </w:rPr>
        <w:t>культуры</w:t>
      </w:r>
      <w:r>
        <w:rPr>
          <w:spacing w:val="27"/>
          <w:sz w:val="24"/>
        </w:rPr>
        <w:t xml:space="preserve"> </w:t>
      </w:r>
      <w:r>
        <w:rPr>
          <w:sz w:val="24"/>
        </w:rPr>
        <w:t>письменной</w:t>
      </w:r>
      <w:r>
        <w:rPr>
          <w:spacing w:val="27"/>
          <w:sz w:val="24"/>
        </w:rPr>
        <w:t xml:space="preserve"> </w:t>
      </w:r>
      <w:r>
        <w:rPr>
          <w:sz w:val="24"/>
        </w:rPr>
        <w:t>и</w:t>
      </w:r>
      <w:r>
        <w:rPr>
          <w:spacing w:val="32"/>
          <w:sz w:val="24"/>
        </w:rPr>
        <w:t xml:space="preserve"> </w:t>
      </w:r>
      <w:r>
        <w:rPr>
          <w:sz w:val="24"/>
        </w:rPr>
        <w:t>устной</w:t>
      </w:r>
      <w:r>
        <w:rPr>
          <w:spacing w:val="28"/>
          <w:sz w:val="24"/>
        </w:rPr>
        <w:t xml:space="preserve"> </w:t>
      </w:r>
      <w:r>
        <w:rPr>
          <w:sz w:val="24"/>
        </w:rPr>
        <w:t>речи,</w:t>
      </w:r>
      <w:r>
        <w:rPr>
          <w:spacing w:val="28"/>
          <w:sz w:val="24"/>
        </w:rPr>
        <w:t xml:space="preserve"> </w:t>
      </w:r>
      <w:r>
        <w:rPr>
          <w:sz w:val="24"/>
        </w:rPr>
        <w:t>правил</w:t>
      </w:r>
      <w:r>
        <w:rPr>
          <w:spacing w:val="-57"/>
          <w:sz w:val="24"/>
        </w:rPr>
        <w:t xml:space="preserve"> </w:t>
      </w:r>
      <w:r>
        <w:rPr>
          <w:sz w:val="24"/>
        </w:rPr>
        <w:t>оформления</w:t>
      </w:r>
      <w:r>
        <w:rPr>
          <w:spacing w:val="-1"/>
          <w:sz w:val="24"/>
        </w:rPr>
        <w:t xml:space="preserve"> </w:t>
      </w:r>
      <w:r>
        <w:rPr>
          <w:sz w:val="24"/>
        </w:rPr>
        <w:t>письменных</w:t>
      </w:r>
      <w:r>
        <w:rPr>
          <w:spacing w:val="1"/>
          <w:sz w:val="24"/>
        </w:rPr>
        <w:t xml:space="preserve"> </w:t>
      </w:r>
      <w:r>
        <w:rPr>
          <w:sz w:val="24"/>
        </w:rPr>
        <w:t>работ.</w:t>
      </w:r>
    </w:p>
    <w:p w:rsidR="00ED54CE" w:rsidRDefault="00ED54CE">
      <w:pPr>
        <w:pStyle w:val="a3"/>
        <w:spacing w:before="5"/>
        <w:ind w:left="0"/>
      </w:pPr>
    </w:p>
    <w:p w:rsidR="00ED54CE" w:rsidRDefault="00ED54CE">
      <w:pPr>
        <w:pStyle w:val="Heading11"/>
        <w:spacing w:line="274" w:lineRule="exact"/>
        <w:ind w:left="1370"/>
        <w:jc w:val="both"/>
      </w:pPr>
      <w:r>
        <w:t>Критерии</w:t>
      </w:r>
      <w:r>
        <w:rPr>
          <w:spacing w:val="-3"/>
        </w:rPr>
        <w:t xml:space="preserve"> </w:t>
      </w:r>
      <w:r>
        <w:t>выставления</w:t>
      </w:r>
      <w:r>
        <w:rPr>
          <w:spacing w:val="-3"/>
        </w:rPr>
        <w:t xml:space="preserve"> </w:t>
      </w:r>
      <w:r>
        <w:t>отметок</w:t>
      </w:r>
      <w:r>
        <w:rPr>
          <w:spacing w:val="-3"/>
        </w:rPr>
        <w:t xml:space="preserve"> </w:t>
      </w:r>
      <w:r>
        <w:t>за</w:t>
      </w:r>
      <w:r>
        <w:rPr>
          <w:spacing w:val="-3"/>
        </w:rPr>
        <w:t xml:space="preserve"> </w:t>
      </w:r>
      <w:r>
        <w:t>устные</w:t>
      </w:r>
      <w:r>
        <w:rPr>
          <w:spacing w:val="-5"/>
        </w:rPr>
        <w:t xml:space="preserve"> </w:t>
      </w:r>
      <w:r>
        <w:t>ответы</w:t>
      </w:r>
    </w:p>
    <w:p w:rsidR="00ED54CE" w:rsidRDefault="00ED54CE">
      <w:pPr>
        <w:pStyle w:val="a3"/>
        <w:spacing w:line="274" w:lineRule="exact"/>
        <w:ind w:left="1370"/>
        <w:jc w:val="both"/>
      </w:pPr>
      <w:r>
        <w:t>Оценка</w:t>
      </w:r>
      <w:r>
        <w:rPr>
          <w:spacing w:val="-4"/>
        </w:rPr>
        <w:t xml:space="preserve"> </w:t>
      </w:r>
      <w:r>
        <w:rPr>
          <w:b/>
          <w:i/>
        </w:rPr>
        <w:t>«отлично»</w:t>
      </w:r>
      <w:r>
        <w:rPr>
          <w:b/>
          <w:i/>
          <w:spacing w:val="-2"/>
        </w:rPr>
        <w:t xml:space="preserve"> </w:t>
      </w:r>
      <w:r>
        <w:t>(5</w:t>
      </w:r>
      <w:r>
        <w:rPr>
          <w:spacing w:val="-3"/>
        </w:rPr>
        <w:t xml:space="preserve"> </w:t>
      </w:r>
      <w:r>
        <w:t>баллов)</w:t>
      </w:r>
      <w:r>
        <w:rPr>
          <w:spacing w:val="-4"/>
        </w:rPr>
        <w:t xml:space="preserve"> </w:t>
      </w:r>
      <w:r>
        <w:t>выставляется,</w:t>
      </w:r>
      <w:r>
        <w:rPr>
          <w:spacing w:val="-1"/>
        </w:rPr>
        <w:t xml:space="preserve"> </w:t>
      </w:r>
      <w:r>
        <w:t>если</w:t>
      </w:r>
      <w:r>
        <w:rPr>
          <w:spacing w:val="-3"/>
        </w:rPr>
        <w:t xml:space="preserve"> </w:t>
      </w:r>
      <w:r>
        <w:t>обучающийся:</w:t>
      </w:r>
    </w:p>
    <w:p w:rsidR="00ED54CE" w:rsidRDefault="00ED54CE" w:rsidP="00175952">
      <w:pPr>
        <w:pStyle w:val="a7"/>
        <w:numPr>
          <w:ilvl w:val="0"/>
          <w:numId w:val="17"/>
        </w:numPr>
        <w:tabs>
          <w:tab w:val="left" w:pos="2081"/>
        </w:tabs>
        <w:ind w:right="558" w:firstLine="707"/>
        <w:jc w:val="both"/>
        <w:rPr>
          <w:sz w:val="24"/>
        </w:rPr>
      </w:pPr>
      <w:r>
        <w:rPr>
          <w:sz w:val="24"/>
        </w:rPr>
        <w:t>последовательно, четко, связно, обоснованно и безошибочно излагает учебный</w:t>
      </w:r>
      <w:r>
        <w:rPr>
          <w:spacing w:val="1"/>
          <w:sz w:val="24"/>
        </w:rPr>
        <w:t xml:space="preserve"> </w:t>
      </w:r>
      <w:r>
        <w:rPr>
          <w:sz w:val="24"/>
        </w:rPr>
        <w:t>материал; дает ответ в логической последовательности с использованием принятой терминологии;</w:t>
      </w:r>
    </w:p>
    <w:p w:rsidR="00ED54CE" w:rsidRDefault="00ED54CE" w:rsidP="00175952">
      <w:pPr>
        <w:pStyle w:val="a7"/>
        <w:numPr>
          <w:ilvl w:val="0"/>
          <w:numId w:val="17"/>
        </w:numPr>
        <w:tabs>
          <w:tab w:val="left" w:pos="2081"/>
        </w:tabs>
        <w:spacing w:before="1"/>
        <w:ind w:right="554" w:firstLine="707"/>
        <w:jc w:val="both"/>
        <w:rPr>
          <w:sz w:val="24"/>
        </w:rPr>
      </w:pPr>
      <w:r>
        <w:rPr>
          <w:sz w:val="24"/>
        </w:rPr>
        <w:t>показывает понимание сущности рассматриваемых понятий, явлений и зако-</w:t>
      </w:r>
      <w:r>
        <w:rPr>
          <w:spacing w:val="1"/>
          <w:sz w:val="24"/>
        </w:rPr>
        <w:t xml:space="preserve"> </w:t>
      </w:r>
      <w:r>
        <w:rPr>
          <w:sz w:val="24"/>
        </w:rPr>
        <w:t>номерностей, теорий, взаимосвязей; умеет выделять главное, самостоятельно подтверждать</w:t>
      </w:r>
      <w:r>
        <w:rPr>
          <w:spacing w:val="1"/>
          <w:sz w:val="24"/>
        </w:rPr>
        <w:t xml:space="preserve"> </w:t>
      </w:r>
      <w:r>
        <w:rPr>
          <w:sz w:val="24"/>
        </w:rPr>
        <w:t>ответ</w:t>
      </w:r>
      <w:r>
        <w:rPr>
          <w:spacing w:val="-1"/>
          <w:sz w:val="24"/>
        </w:rPr>
        <w:t xml:space="preserve"> </w:t>
      </w:r>
      <w:r>
        <w:rPr>
          <w:sz w:val="24"/>
        </w:rPr>
        <w:t>конкретными примерами,</w:t>
      </w:r>
      <w:r>
        <w:rPr>
          <w:spacing w:val="2"/>
          <w:sz w:val="24"/>
        </w:rPr>
        <w:t xml:space="preserve"> </w:t>
      </w:r>
      <w:r>
        <w:rPr>
          <w:sz w:val="24"/>
        </w:rPr>
        <w:t>фактами;</w:t>
      </w:r>
    </w:p>
    <w:p w:rsidR="00ED54CE" w:rsidRDefault="00ED54CE" w:rsidP="00175952">
      <w:pPr>
        <w:pStyle w:val="a7"/>
        <w:numPr>
          <w:ilvl w:val="0"/>
          <w:numId w:val="17"/>
        </w:numPr>
        <w:tabs>
          <w:tab w:val="left" w:pos="2081"/>
        </w:tabs>
        <w:ind w:right="562" w:firstLine="707"/>
        <w:jc w:val="both"/>
        <w:rPr>
          <w:sz w:val="24"/>
        </w:rPr>
      </w:pPr>
      <w:r>
        <w:rPr>
          <w:sz w:val="24"/>
        </w:rPr>
        <w:t>самостоятельно анализирует и обобщает теоретический материал, результаты</w:t>
      </w:r>
      <w:r>
        <w:rPr>
          <w:spacing w:val="1"/>
          <w:sz w:val="24"/>
        </w:rPr>
        <w:t xml:space="preserve"> </w:t>
      </w:r>
      <w:r>
        <w:rPr>
          <w:sz w:val="24"/>
        </w:rPr>
        <w:t>проведенных наблюдений и опытов; свободно устанавливает межпредметные (на основе ранее</w:t>
      </w:r>
      <w:r>
        <w:rPr>
          <w:spacing w:val="-2"/>
          <w:sz w:val="24"/>
        </w:rPr>
        <w:t xml:space="preserve"> </w:t>
      </w:r>
      <w:r>
        <w:rPr>
          <w:sz w:val="24"/>
        </w:rPr>
        <w:t>приобретенных</w:t>
      </w:r>
      <w:r>
        <w:rPr>
          <w:spacing w:val="-1"/>
          <w:sz w:val="24"/>
        </w:rPr>
        <w:t xml:space="preserve"> </w:t>
      </w:r>
      <w:r>
        <w:rPr>
          <w:sz w:val="24"/>
        </w:rPr>
        <w:t>знаний)</w:t>
      </w:r>
      <w:r>
        <w:rPr>
          <w:spacing w:val="-4"/>
          <w:sz w:val="24"/>
        </w:rPr>
        <w:t xml:space="preserve"> </w:t>
      </w:r>
      <w:r>
        <w:rPr>
          <w:sz w:val="24"/>
        </w:rPr>
        <w:t>и</w:t>
      </w:r>
      <w:r>
        <w:rPr>
          <w:spacing w:val="-1"/>
          <w:sz w:val="24"/>
        </w:rPr>
        <w:t xml:space="preserve"> </w:t>
      </w:r>
      <w:r>
        <w:rPr>
          <w:sz w:val="24"/>
        </w:rPr>
        <w:t>внутрипредметные</w:t>
      </w:r>
      <w:r>
        <w:rPr>
          <w:spacing w:val="-2"/>
          <w:sz w:val="24"/>
        </w:rPr>
        <w:t xml:space="preserve"> </w:t>
      </w:r>
      <w:r>
        <w:rPr>
          <w:sz w:val="24"/>
        </w:rPr>
        <w:t>связи;</w:t>
      </w:r>
    </w:p>
    <w:p w:rsidR="00ED54CE" w:rsidRDefault="00ED54CE" w:rsidP="00175952">
      <w:pPr>
        <w:pStyle w:val="a7"/>
        <w:numPr>
          <w:ilvl w:val="0"/>
          <w:numId w:val="17"/>
        </w:numPr>
        <w:tabs>
          <w:tab w:val="left" w:pos="2081"/>
        </w:tabs>
        <w:ind w:right="559" w:firstLine="707"/>
        <w:jc w:val="both"/>
        <w:rPr>
          <w:sz w:val="24"/>
        </w:rPr>
      </w:pPr>
      <w:r>
        <w:rPr>
          <w:sz w:val="24"/>
        </w:rPr>
        <w:t>уверенно</w:t>
      </w:r>
      <w:r>
        <w:rPr>
          <w:spacing w:val="-11"/>
          <w:sz w:val="24"/>
        </w:rPr>
        <w:t xml:space="preserve"> </w:t>
      </w:r>
      <w:r>
        <w:rPr>
          <w:sz w:val="24"/>
        </w:rPr>
        <w:t>и</w:t>
      </w:r>
      <w:r>
        <w:rPr>
          <w:spacing w:val="-10"/>
          <w:sz w:val="24"/>
        </w:rPr>
        <w:t xml:space="preserve"> </w:t>
      </w:r>
      <w:r>
        <w:rPr>
          <w:sz w:val="24"/>
        </w:rPr>
        <w:t>безошибочно</w:t>
      </w:r>
      <w:r>
        <w:rPr>
          <w:spacing w:val="-11"/>
          <w:sz w:val="24"/>
        </w:rPr>
        <w:t xml:space="preserve"> </w:t>
      </w:r>
      <w:r>
        <w:rPr>
          <w:sz w:val="24"/>
        </w:rPr>
        <w:t>применяет</w:t>
      </w:r>
      <w:r>
        <w:rPr>
          <w:spacing w:val="-12"/>
          <w:sz w:val="24"/>
        </w:rPr>
        <w:t xml:space="preserve"> </w:t>
      </w:r>
      <w:r>
        <w:rPr>
          <w:sz w:val="24"/>
        </w:rPr>
        <w:t>полученные</w:t>
      </w:r>
      <w:r>
        <w:rPr>
          <w:spacing w:val="-12"/>
          <w:sz w:val="24"/>
        </w:rPr>
        <w:t xml:space="preserve"> </w:t>
      </w:r>
      <w:r>
        <w:rPr>
          <w:sz w:val="24"/>
        </w:rPr>
        <w:t>знания</w:t>
      </w:r>
      <w:r>
        <w:rPr>
          <w:spacing w:val="-10"/>
          <w:sz w:val="24"/>
        </w:rPr>
        <w:t xml:space="preserve"> </w:t>
      </w:r>
      <w:r>
        <w:rPr>
          <w:sz w:val="24"/>
        </w:rPr>
        <w:t>в</w:t>
      </w:r>
      <w:r>
        <w:rPr>
          <w:spacing w:val="-11"/>
          <w:sz w:val="24"/>
        </w:rPr>
        <w:t xml:space="preserve"> </w:t>
      </w:r>
      <w:r>
        <w:rPr>
          <w:sz w:val="24"/>
        </w:rPr>
        <w:t>решении</w:t>
      </w:r>
      <w:r>
        <w:rPr>
          <w:spacing w:val="-12"/>
          <w:sz w:val="24"/>
        </w:rPr>
        <w:t xml:space="preserve"> </w:t>
      </w:r>
      <w:r>
        <w:rPr>
          <w:sz w:val="24"/>
        </w:rPr>
        <w:t>новых,</w:t>
      </w:r>
      <w:r>
        <w:rPr>
          <w:spacing w:val="-11"/>
          <w:sz w:val="24"/>
        </w:rPr>
        <w:t xml:space="preserve"> </w:t>
      </w:r>
      <w:r>
        <w:rPr>
          <w:sz w:val="24"/>
        </w:rPr>
        <w:t>ранее</w:t>
      </w:r>
      <w:r>
        <w:rPr>
          <w:spacing w:val="-57"/>
          <w:sz w:val="24"/>
        </w:rPr>
        <w:t xml:space="preserve"> </w:t>
      </w:r>
      <w:r>
        <w:rPr>
          <w:sz w:val="24"/>
        </w:rPr>
        <w:t>не</w:t>
      </w:r>
      <w:r>
        <w:rPr>
          <w:spacing w:val="-2"/>
          <w:sz w:val="24"/>
        </w:rPr>
        <w:t xml:space="preserve"> </w:t>
      </w:r>
      <w:r>
        <w:rPr>
          <w:sz w:val="24"/>
        </w:rPr>
        <w:t>встречавшихся задач;</w:t>
      </w:r>
    </w:p>
    <w:p w:rsidR="00ED54CE" w:rsidRDefault="00ED54CE" w:rsidP="00175952">
      <w:pPr>
        <w:pStyle w:val="a7"/>
        <w:numPr>
          <w:ilvl w:val="0"/>
          <w:numId w:val="17"/>
        </w:numPr>
        <w:tabs>
          <w:tab w:val="left" w:pos="2081"/>
        </w:tabs>
        <w:ind w:right="556" w:firstLine="707"/>
        <w:jc w:val="both"/>
        <w:rPr>
          <w:sz w:val="24"/>
        </w:rPr>
      </w:pPr>
      <w:r>
        <w:rPr>
          <w:sz w:val="24"/>
        </w:rPr>
        <w:t>излагает учебный материал литературным языком; правильно и обстоятельно</w:t>
      </w:r>
      <w:r>
        <w:rPr>
          <w:spacing w:val="1"/>
          <w:sz w:val="24"/>
        </w:rPr>
        <w:t xml:space="preserve"> </w:t>
      </w:r>
      <w:r>
        <w:rPr>
          <w:sz w:val="24"/>
        </w:rPr>
        <w:t>отвечает на дополнительные вопросы учителя; рационально использует наглядные пособия,</w:t>
      </w:r>
      <w:r>
        <w:rPr>
          <w:spacing w:val="1"/>
          <w:sz w:val="24"/>
        </w:rPr>
        <w:t xml:space="preserve"> </w:t>
      </w:r>
      <w:r>
        <w:rPr>
          <w:sz w:val="24"/>
        </w:rPr>
        <w:t>справочные материалы, учебник, дополнительную литературу, первоисточники; применяет</w:t>
      </w:r>
      <w:r>
        <w:rPr>
          <w:spacing w:val="1"/>
          <w:sz w:val="24"/>
        </w:rPr>
        <w:t xml:space="preserve"> </w:t>
      </w:r>
      <w:r>
        <w:rPr>
          <w:sz w:val="24"/>
        </w:rPr>
        <w:t>упорядоченную систему условных обозначений при ведении записей, сопровождающих ответ; имеет необходимые навыки работы с приборами, чертежами, схемами и графиками, сопутствующими</w:t>
      </w:r>
      <w:r>
        <w:rPr>
          <w:spacing w:val="-1"/>
          <w:sz w:val="24"/>
        </w:rPr>
        <w:t xml:space="preserve"> </w:t>
      </w:r>
      <w:r>
        <w:rPr>
          <w:sz w:val="24"/>
        </w:rPr>
        <w:t>ответу;</w:t>
      </w:r>
    </w:p>
    <w:p w:rsidR="00ED54CE" w:rsidRDefault="00ED54CE" w:rsidP="00175952">
      <w:pPr>
        <w:pStyle w:val="a7"/>
        <w:numPr>
          <w:ilvl w:val="0"/>
          <w:numId w:val="17"/>
        </w:numPr>
        <w:tabs>
          <w:tab w:val="left" w:pos="2081"/>
        </w:tabs>
        <w:ind w:right="554" w:firstLine="707"/>
        <w:jc w:val="both"/>
        <w:rPr>
          <w:sz w:val="24"/>
        </w:rPr>
      </w:pPr>
      <w:r>
        <w:rPr>
          <w:sz w:val="24"/>
        </w:rPr>
        <w:t>допускает в ответе недочеты, которые легко исправляет по требованию преподавателя.</w:t>
      </w:r>
    </w:p>
    <w:p w:rsidR="00ED54CE" w:rsidRDefault="00ED54CE">
      <w:pPr>
        <w:pStyle w:val="a3"/>
        <w:spacing w:before="1"/>
        <w:ind w:left="1370"/>
        <w:jc w:val="both"/>
      </w:pPr>
      <w:r>
        <w:t>Оценка</w:t>
      </w:r>
      <w:r>
        <w:rPr>
          <w:spacing w:val="-4"/>
        </w:rPr>
        <w:t xml:space="preserve"> </w:t>
      </w:r>
      <w:r>
        <w:rPr>
          <w:b/>
          <w:i/>
        </w:rPr>
        <w:t>«хорошо»</w:t>
      </w:r>
      <w:r>
        <w:rPr>
          <w:b/>
          <w:i/>
          <w:spacing w:val="-2"/>
        </w:rPr>
        <w:t xml:space="preserve"> </w:t>
      </w:r>
      <w:r>
        <w:t>(4</w:t>
      </w:r>
      <w:r>
        <w:rPr>
          <w:spacing w:val="-2"/>
        </w:rPr>
        <w:t xml:space="preserve"> </w:t>
      </w:r>
      <w:r>
        <w:t>балла)</w:t>
      </w:r>
      <w:r>
        <w:rPr>
          <w:spacing w:val="-4"/>
        </w:rPr>
        <w:t xml:space="preserve"> </w:t>
      </w:r>
      <w:r>
        <w:t>выставляется,</w:t>
      </w:r>
      <w:r>
        <w:rPr>
          <w:spacing w:val="-2"/>
        </w:rPr>
        <w:t xml:space="preserve"> </w:t>
      </w:r>
      <w:r>
        <w:t>если</w:t>
      </w:r>
      <w:r>
        <w:rPr>
          <w:spacing w:val="-1"/>
        </w:rPr>
        <w:t xml:space="preserve"> </w:t>
      </w:r>
      <w:r>
        <w:t>обучающийся:</w:t>
      </w:r>
    </w:p>
    <w:p w:rsidR="00ED54CE" w:rsidRDefault="00ED54CE" w:rsidP="00175952">
      <w:pPr>
        <w:pStyle w:val="a7"/>
        <w:numPr>
          <w:ilvl w:val="0"/>
          <w:numId w:val="16"/>
        </w:numPr>
        <w:tabs>
          <w:tab w:val="left" w:pos="2081"/>
        </w:tabs>
        <w:jc w:val="both"/>
        <w:rPr>
          <w:sz w:val="24"/>
        </w:rPr>
      </w:pPr>
      <w:r>
        <w:rPr>
          <w:sz w:val="24"/>
        </w:rPr>
        <w:t>показывает</w:t>
      </w:r>
      <w:r>
        <w:rPr>
          <w:spacing w:val="-4"/>
          <w:sz w:val="24"/>
        </w:rPr>
        <w:t xml:space="preserve"> </w:t>
      </w:r>
      <w:r>
        <w:rPr>
          <w:sz w:val="24"/>
        </w:rPr>
        <w:t>знание</w:t>
      </w:r>
      <w:r>
        <w:rPr>
          <w:spacing w:val="-5"/>
          <w:sz w:val="24"/>
        </w:rPr>
        <w:t xml:space="preserve"> </w:t>
      </w:r>
      <w:r>
        <w:rPr>
          <w:sz w:val="24"/>
        </w:rPr>
        <w:t>всего</w:t>
      </w:r>
      <w:r>
        <w:rPr>
          <w:spacing w:val="-4"/>
          <w:sz w:val="24"/>
        </w:rPr>
        <w:t xml:space="preserve"> </w:t>
      </w:r>
      <w:r>
        <w:rPr>
          <w:sz w:val="24"/>
        </w:rPr>
        <w:t>изученного</w:t>
      </w:r>
      <w:r>
        <w:rPr>
          <w:spacing w:val="-2"/>
          <w:sz w:val="24"/>
        </w:rPr>
        <w:t xml:space="preserve"> </w:t>
      </w:r>
      <w:r>
        <w:rPr>
          <w:sz w:val="24"/>
        </w:rPr>
        <w:t>учебного</w:t>
      </w:r>
      <w:r>
        <w:rPr>
          <w:spacing w:val="-2"/>
          <w:sz w:val="24"/>
        </w:rPr>
        <w:t xml:space="preserve"> </w:t>
      </w:r>
      <w:r>
        <w:rPr>
          <w:sz w:val="24"/>
        </w:rPr>
        <w:t>материала;</w:t>
      </w:r>
    </w:p>
    <w:p w:rsidR="00ED54CE" w:rsidRDefault="00ED54CE" w:rsidP="00175952">
      <w:pPr>
        <w:pStyle w:val="a7"/>
        <w:numPr>
          <w:ilvl w:val="0"/>
          <w:numId w:val="16"/>
        </w:numPr>
        <w:tabs>
          <w:tab w:val="left" w:pos="2081"/>
        </w:tabs>
        <w:spacing w:before="64"/>
        <w:ind w:left="662" w:right="567" w:firstLine="707"/>
        <w:jc w:val="both"/>
      </w:pPr>
      <w:r w:rsidRPr="002F6161">
        <w:rPr>
          <w:sz w:val="24"/>
        </w:rPr>
        <w:t>дает в основном правильный ответ; учебный материал излагает в обоснованной</w:t>
      </w:r>
      <w:r w:rsidRPr="002F6161">
        <w:rPr>
          <w:spacing w:val="-57"/>
          <w:sz w:val="24"/>
        </w:rPr>
        <w:t xml:space="preserve"> </w:t>
      </w:r>
      <w:r w:rsidRPr="002F6161">
        <w:rPr>
          <w:sz w:val="24"/>
        </w:rPr>
        <w:t>логической</w:t>
      </w:r>
      <w:r w:rsidRPr="002F6161">
        <w:rPr>
          <w:spacing w:val="35"/>
          <w:sz w:val="24"/>
        </w:rPr>
        <w:t xml:space="preserve"> </w:t>
      </w:r>
      <w:r w:rsidRPr="002F6161">
        <w:rPr>
          <w:sz w:val="24"/>
        </w:rPr>
        <w:t>последовательности</w:t>
      </w:r>
      <w:r w:rsidRPr="002F6161">
        <w:rPr>
          <w:spacing w:val="35"/>
          <w:sz w:val="24"/>
        </w:rPr>
        <w:t xml:space="preserve"> </w:t>
      </w:r>
      <w:r w:rsidRPr="002F6161">
        <w:rPr>
          <w:sz w:val="24"/>
        </w:rPr>
        <w:t>с</w:t>
      </w:r>
      <w:r w:rsidRPr="002F6161">
        <w:rPr>
          <w:spacing w:val="34"/>
          <w:sz w:val="24"/>
        </w:rPr>
        <w:t xml:space="preserve"> </w:t>
      </w:r>
      <w:r w:rsidRPr="002F6161">
        <w:rPr>
          <w:sz w:val="24"/>
        </w:rPr>
        <w:t>приведением</w:t>
      </w:r>
      <w:r w:rsidRPr="002F6161">
        <w:rPr>
          <w:spacing w:val="34"/>
          <w:sz w:val="24"/>
        </w:rPr>
        <w:t xml:space="preserve"> </w:t>
      </w:r>
      <w:r w:rsidRPr="002F6161">
        <w:rPr>
          <w:sz w:val="24"/>
        </w:rPr>
        <w:t>конкретных</w:t>
      </w:r>
      <w:r w:rsidRPr="002F6161">
        <w:rPr>
          <w:spacing w:val="33"/>
          <w:sz w:val="24"/>
        </w:rPr>
        <w:t xml:space="preserve"> </w:t>
      </w:r>
      <w:r w:rsidRPr="002F6161">
        <w:rPr>
          <w:sz w:val="24"/>
        </w:rPr>
        <w:t>примеров,</w:t>
      </w:r>
      <w:r w:rsidRPr="002F6161">
        <w:rPr>
          <w:spacing w:val="34"/>
          <w:sz w:val="24"/>
        </w:rPr>
        <w:t xml:space="preserve"> </w:t>
      </w:r>
      <w:r w:rsidRPr="002F6161">
        <w:rPr>
          <w:sz w:val="24"/>
        </w:rPr>
        <w:t>при</w:t>
      </w:r>
      <w:r w:rsidRPr="002F6161">
        <w:rPr>
          <w:spacing w:val="35"/>
          <w:sz w:val="24"/>
        </w:rPr>
        <w:t xml:space="preserve"> </w:t>
      </w:r>
      <w:r w:rsidRPr="002F6161">
        <w:rPr>
          <w:sz w:val="24"/>
        </w:rPr>
        <w:t>этом</w:t>
      </w:r>
      <w:r w:rsidRPr="002F6161">
        <w:rPr>
          <w:spacing w:val="34"/>
          <w:sz w:val="24"/>
        </w:rPr>
        <w:t xml:space="preserve"> </w:t>
      </w:r>
      <w:r w:rsidRPr="002F6161">
        <w:rPr>
          <w:sz w:val="24"/>
        </w:rPr>
        <w:t>допускает</w:t>
      </w:r>
      <w:r>
        <w:rPr>
          <w:sz w:val="24"/>
        </w:rPr>
        <w:t xml:space="preserve"> </w:t>
      </w:r>
      <w:r>
        <w:t>одну</w:t>
      </w:r>
      <w:r w:rsidRPr="002F6161">
        <w:rPr>
          <w:spacing w:val="-12"/>
        </w:rPr>
        <w:t xml:space="preserve"> </w:t>
      </w:r>
      <w:r>
        <w:t>негрубую</w:t>
      </w:r>
      <w:r w:rsidRPr="002F6161">
        <w:rPr>
          <w:spacing w:val="-7"/>
        </w:rPr>
        <w:t xml:space="preserve"> </w:t>
      </w:r>
      <w:r>
        <w:t>ошибку</w:t>
      </w:r>
      <w:r w:rsidRPr="002F6161">
        <w:rPr>
          <w:spacing w:val="-7"/>
        </w:rPr>
        <w:t xml:space="preserve"> </w:t>
      </w:r>
      <w:r>
        <w:t>или</w:t>
      </w:r>
      <w:r w:rsidRPr="002F6161">
        <w:rPr>
          <w:spacing w:val="-6"/>
        </w:rPr>
        <w:t xml:space="preserve"> </w:t>
      </w:r>
      <w:r>
        <w:t>не</w:t>
      </w:r>
      <w:r w:rsidRPr="002F6161">
        <w:rPr>
          <w:spacing w:val="-8"/>
        </w:rPr>
        <w:t xml:space="preserve"> </w:t>
      </w:r>
      <w:r>
        <w:t>более</w:t>
      </w:r>
      <w:r w:rsidRPr="002F6161">
        <w:rPr>
          <w:spacing w:val="-9"/>
        </w:rPr>
        <w:t xml:space="preserve"> </w:t>
      </w:r>
      <w:r>
        <w:t>двух</w:t>
      </w:r>
      <w:r w:rsidRPr="002F6161">
        <w:rPr>
          <w:spacing w:val="-3"/>
        </w:rPr>
        <w:t xml:space="preserve"> </w:t>
      </w:r>
      <w:r>
        <w:t>недочетов</w:t>
      </w:r>
      <w:r w:rsidRPr="002F6161">
        <w:rPr>
          <w:spacing w:val="-8"/>
        </w:rPr>
        <w:t xml:space="preserve"> </w:t>
      </w:r>
      <w:r>
        <w:t>в</w:t>
      </w:r>
      <w:r w:rsidRPr="002F6161">
        <w:rPr>
          <w:spacing w:val="-8"/>
        </w:rPr>
        <w:t xml:space="preserve"> </w:t>
      </w:r>
      <w:r>
        <w:t>использовании</w:t>
      </w:r>
      <w:r w:rsidRPr="002F6161">
        <w:rPr>
          <w:spacing w:val="-9"/>
        </w:rPr>
        <w:t xml:space="preserve"> </w:t>
      </w:r>
      <w:r>
        <w:t>терминологии</w:t>
      </w:r>
      <w:r w:rsidRPr="002F6161">
        <w:rPr>
          <w:spacing w:val="-4"/>
        </w:rPr>
        <w:t xml:space="preserve"> </w:t>
      </w:r>
      <w:r>
        <w:t>учебного</w:t>
      </w:r>
      <w:r w:rsidRPr="002F6161">
        <w:rPr>
          <w:spacing w:val="-57"/>
        </w:rPr>
        <w:t xml:space="preserve"> </w:t>
      </w:r>
      <w:r>
        <w:t>предмета,</w:t>
      </w:r>
      <w:r w:rsidRPr="002F6161">
        <w:rPr>
          <w:spacing w:val="-1"/>
        </w:rPr>
        <w:t xml:space="preserve"> </w:t>
      </w:r>
      <w:r>
        <w:t>которые</w:t>
      </w:r>
      <w:r w:rsidRPr="002F6161">
        <w:rPr>
          <w:spacing w:val="-3"/>
        </w:rPr>
        <w:t xml:space="preserve"> </w:t>
      </w:r>
      <w:r>
        <w:t>может</w:t>
      </w:r>
      <w:r w:rsidRPr="002F6161">
        <w:rPr>
          <w:spacing w:val="-1"/>
        </w:rPr>
        <w:t xml:space="preserve"> </w:t>
      </w:r>
      <w:r>
        <w:t>исправить</w:t>
      </w:r>
      <w:r w:rsidRPr="002F6161">
        <w:rPr>
          <w:spacing w:val="-1"/>
        </w:rPr>
        <w:t xml:space="preserve"> </w:t>
      </w:r>
      <w:r>
        <w:t>самостоятельно при</w:t>
      </w:r>
      <w:r w:rsidRPr="002F6161">
        <w:rPr>
          <w:spacing w:val="-1"/>
        </w:rPr>
        <w:t xml:space="preserve"> </w:t>
      </w:r>
      <w:r>
        <w:t>помощи</w:t>
      </w:r>
      <w:r w:rsidRPr="002F6161">
        <w:rPr>
          <w:spacing w:val="-3"/>
        </w:rPr>
        <w:t xml:space="preserve"> </w:t>
      </w:r>
      <w:r>
        <w:t>преподавателя;</w:t>
      </w:r>
    </w:p>
    <w:p w:rsidR="00ED54CE" w:rsidRDefault="00ED54CE" w:rsidP="00175952">
      <w:pPr>
        <w:pStyle w:val="a7"/>
        <w:numPr>
          <w:ilvl w:val="0"/>
          <w:numId w:val="16"/>
        </w:numPr>
        <w:tabs>
          <w:tab w:val="left" w:pos="2081"/>
        </w:tabs>
        <w:ind w:left="662" w:right="565" w:firstLine="707"/>
        <w:rPr>
          <w:sz w:val="24"/>
        </w:rPr>
      </w:pPr>
      <w:r>
        <w:rPr>
          <w:sz w:val="24"/>
        </w:rPr>
        <w:t>анализирует</w:t>
      </w:r>
      <w:r>
        <w:rPr>
          <w:spacing w:val="15"/>
          <w:sz w:val="24"/>
        </w:rPr>
        <w:t xml:space="preserve"> </w:t>
      </w:r>
      <w:r>
        <w:rPr>
          <w:sz w:val="24"/>
        </w:rPr>
        <w:t>и</w:t>
      </w:r>
      <w:r>
        <w:rPr>
          <w:spacing w:val="15"/>
          <w:sz w:val="24"/>
        </w:rPr>
        <w:t xml:space="preserve"> </w:t>
      </w:r>
      <w:r>
        <w:rPr>
          <w:sz w:val="24"/>
        </w:rPr>
        <w:t>обобщает</w:t>
      </w:r>
      <w:r>
        <w:rPr>
          <w:spacing w:val="15"/>
          <w:sz w:val="24"/>
        </w:rPr>
        <w:t xml:space="preserve"> </w:t>
      </w:r>
      <w:r>
        <w:rPr>
          <w:sz w:val="24"/>
        </w:rPr>
        <w:t>теоретический</w:t>
      </w:r>
      <w:r>
        <w:rPr>
          <w:spacing w:val="15"/>
          <w:sz w:val="24"/>
        </w:rPr>
        <w:t xml:space="preserve"> </w:t>
      </w:r>
      <w:r>
        <w:rPr>
          <w:sz w:val="24"/>
        </w:rPr>
        <w:t>материал,</w:t>
      </w:r>
      <w:r>
        <w:rPr>
          <w:spacing w:val="15"/>
          <w:sz w:val="24"/>
        </w:rPr>
        <w:t xml:space="preserve"> </w:t>
      </w:r>
      <w:r>
        <w:rPr>
          <w:sz w:val="24"/>
        </w:rPr>
        <w:t>результаты</w:t>
      </w:r>
      <w:r>
        <w:rPr>
          <w:spacing w:val="14"/>
          <w:sz w:val="24"/>
        </w:rPr>
        <w:t xml:space="preserve"> </w:t>
      </w:r>
      <w:r>
        <w:rPr>
          <w:sz w:val="24"/>
        </w:rPr>
        <w:t>проведенных</w:t>
      </w:r>
      <w:r>
        <w:rPr>
          <w:spacing w:val="-57"/>
          <w:sz w:val="24"/>
        </w:rPr>
        <w:t xml:space="preserve"> </w:t>
      </w:r>
      <w:r>
        <w:rPr>
          <w:sz w:val="24"/>
        </w:rPr>
        <w:t>наблюдений</w:t>
      </w:r>
      <w:r>
        <w:rPr>
          <w:spacing w:val="-1"/>
          <w:sz w:val="24"/>
        </w:rPr>
        <w:t xml:space="preserve"> </w:t>
      </w:r>
      <w:r>
        <w:rPr>
          <w:sz w:val="24"/>
        </w:rPr>
        <w:t>и опытов с</w:t>
      </w:r>
      <w:r>
        <w:rPr>
          <w:spacing w:val="-2"/>
          <w:sz w:val="24"/>
        </w:rPr>
        <w:t xml:space="preserve"> </w:t>
      </w:r>
      <w:r>
        <w:rPr>
          <w:sz w:val="24"/>
        </w:rPr>
        <w:t>помощью преподавателя;</w:t>
      </w:r>
    </w:p>
    <w:p w:rsidR="00ED54CE" w:rsidRDefault="00ED54CE" w:rsidP="00175952">
      <w:pPr>
        <w:pStyle w:val="a7"/>
        <w:numPr>
          <w:ilvl w:val="0"/>
          <w:numId w:val="16"/>
        </w:numPr>
        <w:tabs>
          <w:tab w:val="left" w:pos="2081"/>
        </w:tabs>
        <w:ind w:left="662" w:right="569" w:firstLine="707"/>
        <w:rPr>
          <w:sz w:val="24"/>
        </w:rPr>
      </w:pPr>
      <w:r>
        <w:rPr>
          <w:sz w:val="24"/>
        </w:rPr>
        <w:t>соблюдает</w:t>
      </w:r>
      <w:r>
        <w:rPr>
          <w:spacing w:val="-10"/>
          <w:sz w:val="24"/>
        </w:rPr>
        <w:t xml:space="preserve"> </w:t>
      </w:r>
      <w:r>
        <w:rPr>
          <w:sz w:val="24"/>
        </w:rPr>
        <w:t>основные</w:t>
      </w:r>
      <w:r>
        <w:rPr>
          <w:spacing w:val="-12"/>
          <w:sz w:val="24"/>
        </w:rPr>
        <w:t xml:space="preserve"> </w:t>
      </w:r>
      <w:r>
        <w:rPr>
          <w:sz w:val="24"/>
        </w:rPr>
        <w:t>правила</w:t>
      </w:r>
      <w:r>
        <w:rPr>
          <w:spacing w:val="-10"/>
          <w:sz w:val="24"/>
        </w:rPr>
        <w:t xml:space="preserve"> </w:t>
      </w:r>
      <w:r>
        <w:rPr>
          <w:sz w:val="24"/>
        </w:rPr>
        <w:t>культуры</w:t>
      </w:r>
      <w:r>
        <w:rPr>
          <w:spacing w:val="-4"/>
          <w:sz w:val="24"/>
        </w:rPr>
        <w:t xml:space="preserve"> </w:t>
      </w:r>
      <w:r>
        <w:rPr>
          <w:sz w:val="24"/>
        </w:rPr>
        <w:t>устной</w:t>
      </w:r>
      <w:r>
        <w:rPr>
          <w:spacing w:val="-9"/>
          <w:sz w:val="24"/>
        </w:rPr>
        <w:t xml:space="preserve"> </w:t>
      </w:r>
      <w:r>
        <w:rPr>
          <w:sz w:val="24"/>
        </w:rPr>
        <w:t>речи;</w:t>
      </w:r>
      <w:r>
        <w:rPr>
          <w:spacing w:val="-9"/>
          <w:sz w:val="24"/>
        </w:rPr>
        <w:t xml:space="preserve"> </w:t>
      </w:r>
      <w:r>
        <w:rPr>
          <w:sz w:val="24"/>
        </w:rPr>
        <w:t>применяет</w:t>
      </w:r>
      <w:r>
        <w:rPr>
          <w:spacing w:val="-7"/>
          <w:sz w:val="24"/>
        </w:rPr>
        <w:t xml:space="preserve"> </w:t>
      </w:r>
      <w:r>
        <w:rPr>
          <w:sz w:val="24"/>
        </w:rPr>
        <w:t>упорядоченную</w:t>
      </w:r>
      <w:r>
        <w:rPr>
          <w:spacing w:val="-57"/>
          <w:sz w:val="24"/>
        </w:rPr>
        <w:t xml:space="preserve"> </w:t>
      </w:r>
      <w:r>
        <w:rPr>
          <w:sz w:val="24"/>
        </w:rPr>
        <w:t>систему</w:t>
      </w:r>
      <w:r>
        <w:rPr>
          <w:spacing w:val="-2"/>
          <w:sz w:val="24"/>
        </w:rPr>
        <w:t xml:space="preserve"> </w:t>
      </w:r>
      <w:r>
        <w:rPr>
          <w:sz w:val="24"/>
        </w:rPr>
        <w:t>условных обозначений</w:t>
      </w:r>
      <w:r>
        <w:rPr>
          <w:spacing w:val="-1"/>
          <w:sz w:val="24"/>
        </w:rPr>
        <w:t xml:space="preserve"> </w:t>
      </w:r>
      <w:r>
        <w:rPr>
          <w:sz w:val="24"/>
        </w:rPr>
        <w:t>при</w:t>
      </w:r>
      <w:r>
        <w:rPr>
          <w:spacing w:val="-1"/>
          <w:sz w:val="24"/>
        </w:rPr>
        <w:t xml:space="preserve"> </w:t>
      </w:r>
      <w:r>
        <w:rPr>
          <w:sz w:val="24"/>
        </w:rPr>
        <w:t>ведении</w:t>
      </w:r>
      <w:r>
        <w:rPr>
          <w:spacing w:val="-3"/>
          <w:sz w:val="24"/>
        </w:rPr>
        <w:t xml:space="preserve"> </w:t>
      </w:r>
      <w:r>
        <w:rPr>
          <w:sz w:val="24"/>
        </w:rPr>
        <w:t>записей, сопровождающих</w:t>
      </w:r>
      <w:r>
        <w:rPr>
          <w:spacing w:val="1"/>
          <w:sz w:val="24"/>
        </w:rPr>
        <w:t xml:space="preserve"> </w:t>
      </w:r>
      <w:r>
        <w:rPr>
          <w:sz w:val="24"/>
        </w:rPr>
        <w:t>ответ;</w:t>
      </w:r>
    </w:p>
    <w:p w:rsidR="00ED54CE" w:rsidRDefault="00ED54CE">
      <w:pPr>
        <w:ind w:left="1370"/>
        <w:rPr>
          <w:sz w:val="24"/>
        </w:rPr>
      </w:pPr>
      <w:r>
        <w:rPr>
          <w:sz w:val="24"/>
        </w:rPr>
        <w:t>Оценка</w:t>
      </w:r>
      <w:r>
        <w:rPr>
          <w:spacing w:val="-4"/>
          <w:sz w:val="24"/>
        </w:rPr>
        <w:t xml:space="preserve"> </w:t>
      </w:r>
      <w:r>
        <w:rPr>
          <w:b/>
          <w:i/>
          <w:sz w:val="24"/>
        </w:rPr>
        <w:t>«удовлетворительно»</w:t>
      </w:r>
      <w:r>
        <w:rPr>
          <w:b/>
          <w:i/>
          <w:spacing w:val="-3"/>
          <w:sz w:val="24"/>
        </w:rPr>
        <w:t xml:space="preserve"> </w:t>
      </w:r>
      <w:r>
        <w:rPr>
          <w:sz w:val="24"/>
        </w:rPr>
        <w:t>(3</w:t>
      </w:r>
      <w:r>
        <w:rPr>
          <w:spacing w:val="-3"/>
          <w:sz w:val="24"/>
        </w:rPr>
        <w:t xml:space="preserve"> </w:t>
      </w:r>
      <w:r>
        <w:rPr>
          <w:sz w:val="24"/>
        </w:rPr>
        <w:t>балла)</w:t>
      </w:r>
      <w:r>
        <w:rPr>
          <w:spacing w:val="-5"/>
          <w:sz w:val="24"/>
        </w:rPr>
        <w:t xml:space="preserve"> </w:t>
      </w:r>
      <w:r>
        <w:rPr>
          <w:sz w:val="24"/>
        </w:rPr>
        <w:t>выставляется,</w:t>
      </w:r>
      <w:r>
        <w:rPr>
          <w:spacing w:val="-3"/>
          <w:sz w:val="24"/>
        </w:rPr>
        <w:t xml:space="preserve"> </w:t>
      </w:r>
      <w:r>
        <w:rPr>
          <w:sz w:val="24"/>
        </w:rPr>
        <w:t>если</w:t>
      </w:r>
      <w:r>
        <w:rPr>
          <w:spacing w:val="-2"/>
          <w:sz w:val="24"/>
        </w:rPr>
        <w:t xml:space="preserve"> </w:t>
      </w:r>
      <w:r>
        <w:rPr>
          <w:sz w:val="24"/>
        </w:rPr>
        <w:t>обучающийся:</w:t>
      </w:r>
    </w:p>
    <w:p w:rsidR="00ED54CE" w:rsidRDefault="00ED54CE" w:rsidP="00175952">
      <w:pPr>
        <w:pStyle w:val="a7"/>
        <w:numPr>
          <w:ilvl w:val="0"/>
          <w:numId w:val="15"/>
        </w:numPr>
        <w:tabs>
          <w:tab w:val="left" w:pos="2081"/>
        </w:tabs>
        <w:ind w:right="567" w:firstLine="707"/>
        <w:rPr>
          <w:sz w:val="24"/>
        </w:rPr>
      </w:pPr>
      <w:r>
        <w:rPr>
          <w:sz w:val="24"/>
        </w:rPr>
        <w:t>демонстрирует</w:t>
      </w:r>
      <w:r>
        <w:rPr>
          <w:spacing w:val="16"/>
          <w:sz w:val="24"/>
        </w:rPr>
        <w:t xml:space="preserve"> </w:t>
      </w:r>
      <w:r>
        <w:rPr>
          <w:sz w:val="24"/>
        </w:rPr>
        <w:t>усвоение</w:t>
      </w:r>
      <w:r>
        <w:rPr>
          <w:spacing w:val="13"/>
          <w:sz w:val="24"/>
        </w:rPr>
        <w:t xml:space="preserve"> </w:t>
      </w:r>
      <w:r>
        <w:rPr>
          <w:sz w:val="24"/>
        </w:rPr>
        <w:t>основного</w:t>
      </w:r>
      <w:r>
        <w:rPr>
          <w:spacing w:val="13"/>
          <w:sz w:val="24"/>
        </w:rPr>
        <w:t xml:space="preserve"> </w:t>
      </w:r>
      <w:r>
        <w:rPr>
          <w:sz w:val="24"/>
        </w:rPr>
        <w:t>содержания</w:t>
      </w:r>
      <w:r>
        <w:rPr>
          <w:spacing w:val="16"/>
          <w:sz w:val="24"/>
        </w:rPr>
        <w:t xml:space="preserve"> </w:t>
      </w:r>
      <w:r>
        <w:rPr>
          <w:sz w:val="24"/>
        </w:rPr>
        <w:t>учебного</w:t>
      </w:r>
      <w:r>
        <w:rPr>
          <w:spacing w:val="13"/>
          <w:sz w:val="24"/>
        </w:rPr>
        <w:t xml:space="preserve"> </w:t>
      </w:r>
      <w:r>
        <w:rPr>
          <w:sz w:val="24"/>
        </w:rPr>
        <w:t>материала,</w:t>
      </w:r>
      <w:r>
        <w:rPr>
          <w:spacing w:val="13"/>
          <w:sz w:val="24"/>
        </w:rPr>
        <w:t xml:space="preserve"> </w:t>
      </w:r>
      <w:r>
        <w:rPr>
          <w:sz w:val="24"/>
        </w:rPr>
        <w:t>имеет</w:t>
      </w:r>
      <w:r>
        <w:rPr>
          <w:spacing w:val="-57"/>
          <w:sz w:val="24"/>
        </w:rPr>
        <w:t xml:space="preserve"> </w:t>
      </w:r>
      <w:r>
        <w:rPr>
          <w:sz w:val="24"/>
        </w:rPr>
        <w:t>пробелы,</w:t>
      </w:r>
      <w:r>
        <w:rPr>
          <w:spacing w:val="-2"/>
          <w:sz w:val="24"/>
        </w:rPr>
        <w:t xml:space="preserve"> </w:t>
      </w:r>
      <w:r>
        <w:rPr>
          <w:sz w:val="24"/>
        </w:rPr>
        <w:t>не</w:t>
      </w:r>
      <w:r>
        <w:rPr>
          <w:spacing w:val="-2"/>
          <w:sz w:val="24"/>
        </w:rPr>
        <w:t xml:space="preserve"> </w:t>
      </w:r>
      <w:r>
        <w:rPr>
          <w:sz w:val="24"/>
        </w:rPr>
        <w:t>препятствующие</w:t>
      </w:r>
      <w:r>
        <w:rPr>
          <w:spacing w:val="-1"/>
          <w:sz w:val="24"/>
        </w:rPr>
        <w:t xml:space="preserve"> </w:t>
      </w:r>
      <w:r>
        <w:rPr>
          <w:sz w:val="24"/>
        </w:rPr>
        <w:t>дальнейшему</w:t>
      </w:r>
      <w:r>
        <w:rPr>
          <w:spacing w:val="-2"/>
          <w:sz w:val="24"/>
        </w:rPr>
        <w:t xml:space="preserve"> </w:t>
      </w:r>
      <w:r>
        <w:rPr>
          <w:sz w:val="24"/>
        </w:rPr>
        <w:t>усвоению</w:t>
      </w:r>
      <w:r>
        <w:rPr>
          <w:spacing w:val="1"/>
          <w:sz w:val="24"/>
        </w:rPr>
        <w:t xml:space="preserve"> </w:t>
      </w:r>
      <w:r>
        <w:rPr>
          <w:sz w:val="24"/>
        </w:rPr>
        <w:t>учебного</w:t>
      </w:r>
      <w:r>
        <w:rPr>
          <w:spacing w:val="-1"/>
          <w:sz w:val="24"/>
        </w:rPr>
        <w:t xml:space="preserve"> </w:t>
      </w:r>
      <w:r>
        <w:rPr>
          <w:sz w:val="24"/>
        </w:rPr>
        <w:t>материала;</w:t>
      </w:r>
    </w:p>
    <w:p w:rsidR="00ED54CE" w:rsidRDefault="00ED54CE" w:rsidP="00175952">
      <w:pPr>
        <w:pStyle w:val="a7"/>
        <w:numPr>
          <w:ilvl w:val="0"/>
          <w:numId w:val="15"/>
        </w:numPr>
        <w:tabs>
          <w:tab w:val="left" w:pos="2081"/>
        </w:tabs>
        <w:ind w:right="559" w:firstLine="707"/>
        <w:rPr>
          <w:sz w:val="24"/>
        </w:rPr>
      </w:pPr>
      <w:r>
        <w:rPr>
          <w:sz w:val="24"/>
        </w:rPr>
        <w:t>применяет</w:t>
      </w:r>
      <w:r>
        <w:rPr>
          <w:spacing w:val="41"/>
          <w:sz w:val="24"/>
        </w:rPr>
        <w:t xml:space="preserve"> </w:t>
      </w:r>
      <w:r>
        <w:rPr>
          <w:sz w:val="24"/>
        </w:rPr>
        <w:t>полученные</w:t>
      </w:r>
      <w:r>
        <w:rPr>
          <w:spacing w:val="44"/>
          <w:sz w:val="24"/>
        </w:rPr>
        <w:t xml:space="preserve"> </w:t>
      </w:r>
      <w:r>
        <w:rPr>
          <w:sz w:val="24"/>
        </w:rPr>
        <w:t>знания</w:t>
      </w:r>
      <w:r>
        <w:rPr>
          <w:spacing w:val="40"/>
          <w:sz w:val="24"/>
        </w:rPr>
        <w:t xml:space="preserve"> </w:t>
      </w:r>
      <w:r>
        <w:rPr>
          <w:sz w:val="24"/>
        </w:rPr>
        <w:t>при</w:t>
      </w:r>
      <w:r>
        <w:rPr>
          <w:spacing w:val="43"/>
          <w:sz w:val="24"/>
        </w:rPr>
        <w:t xml:space="preserve"> </w:t>
      </w:r>
      <w:r>
        <w:rPr>
          <w:sz w:val="24"/>
        </w:rPr>
        <w:t>ответе</w:t>
      </w:r>
      <w:r>
        <w:rPr>
          <w:spacing w:val="42"/>
          <w:sz w:val="24"/>
        </w:rPr>
        <w:t xml:space="preserve"> </w:t>
      </w:r>
      <w:r>
        <w:rPr>
          <w:sz w:val="24"/>
        </w:rPr>
        <w:t>на</w:t>
      </w:r>
      <w:r>
        <w:rPr>
          <w:spacing w:val="40"/>
          <w:sz w:val="24"/>
        </w:rPr>
        <w:t xml:space="preserve"> </w:t>
      </w:r>
      <w:r>
        <w:rPr>
          <w:sz w:val="24"/>
        </w:rPr>
        <w:t>вопрос,</w:t>
      </w:r>
      <w:r>
        <w:rPr>
          <w:spacing w:val="44"/>
          <w:sz w:val="24"/>
        </w:rPr>
        <w:t xml:space="preserve"> </w:t>
      </w:r>
      <w:r>
        <w:rPr>
          <w:sz w:val="24"/>
        </w:rPr>
        <w:t>анализе</w:t>
      </w:r>
      <w:r>
        <w:rPr>
          <w:spacing w:val="40"/>
          <w:sz w:val="24"/>
        </w:rPr>
        <w:t xml:space="preserve"> </w:t>
      </w:r>
      <w:r>
        <w:rPr>
          <w:sz w:val="24"/>
        </w:rPr>
        <w:t>предложенных</w:t>
      </w:r>
      <w:r>
        <w:rPr>
          <w:spacing w:val="-57"/>
          <w:sz w:val="24"/>
        </w:rPr>
        <w:t xml:space="preserve"> </w:t>
      </w:r>
      <w:r>
        <w:rPr>
          <w:sz w:val="24"/>
        </w:rPr>
        <w:t>ситуаций</w:t>
      </w:r>
      <w:r>
        <w:rPr>
          <w:spacing w:val="-1"/>
          <w:sz w:val="24"/>
        </w:rPr>
        <w:t xml:space="preserve"> </w:t>
      </w:r>
      <w:r>
        <w:rPr>
          <w:sz w:val="24"/>
        </w:rPr>
        <w:t>по образцу;</w:t>
      </w:r>
    </w:p>
    <w:p w:rsidR="00ED54CE" w:rsidRDefault="00ED54CE" w:rsidP="00175952">
      <w:pPr>
        <w:pStyle w:val="a7"/>
        <w:numPr>
          <w:ilvl w:val="0"/>
          <w:numId w:val="15"/>
        </w:numPr>
        <w:tabs>
          <w:tab w:val="left" w:pos="2081"/>
        </w:tabs>
        <w:ind w:left="2080"/>
        <w:rPr>
          <w:sz w:val="24"/>
        </w:rPr>
      </w:pPr>
      <w:r>
        <w:rPr>
          <w:sz w:val="24"/>
        </w:rPr>
        <w:t>допускает</w:t>
      </w:r>
      <w:r>
        <w:rPr>
          <w:spacing w:val="-4"/>
          <w:sz w:val="24"/>
        </w:rPr>
        <w:t xml:space="preserve"> </w:t>
      </w:r>
      <w:r>
        <w:rPr>
          <w:sz w:val="24"/>
        </w:rPr>
        <w:t>ошибки</w:t>
      </w:r>
      <w:r>
        <w:rPr>
          <w:spacing w:val="-3"/>
          <w:sz w:val="24"/>
        </w:rPr>
        <w:t xml:space="preserve"> </w:t>
      </w:r>
      <w:r>
        <w:rPr>
          <w:sz w:val="24"/>
        </w:rPr>
        <w:t>в</w:t>
      </w:r>
      <w:r>
        <w:rPr>
          <w:spacing w:val="-5"/>
          <w:sz w:val="24"/>
        </w:rPr>
        <w:t xml:space="preserve"> </w:t>
      </w:r>
      <w:r>
        <w:rPr>
          <w:sz w:val="24"/>
        </w:rPr>
        <w:t>использовании</w:t>
      </w:r>
      <w:r>
        <w:rPr>
          <w:spacing w:val="-5"/>
          <w:sz w:val="24"/>
        </w:rPr>
        <w:t xml:space="preserve"> </w:t>
      </w:r>
      <w:r>
        <w:rPr>
          <w:sz w:val="24"/>
        </w:rPr>
        <w:t>терминологии</w:t>
      </w:r>
      <w:r>
        <w:rPr>
          <w:spacing w:val="-1"/>
          <w:sz w:val="24"/>
        </w:rPr>
        <w:t xml:space="preserve"> </w:t>
      </w:r>
      <w:r>
        <w:rPr>
          <w:sz w:val="24"/>
        </w:rPr>
        <w:t>учебного</w:t>
      </w:r>
      <w:r>
        <w:rPr>
          <w:spacing w:val="-3"/>
          <w:sz w:val="24"/>
        </w:rPr>
        <w:t xml:space="preserve"> </w:t>
      </w:r>
      <w:r>
        <w:rPr>
          <w:sz w:val="24"/>
        </w:rPr>
        <w:t>предмета;</w:t>
      </w:r>
    </w:p>
    <w:p w:rsidR="00ED54CE" w:rsidRDefault="00ED54CE" w:rsidP="00175952">
      <w:pPr>
        <w:pStyle w:val="a7"/>
        <w:numPr>
          <w:ilvl w:val="0"/>
          <w:numId w:val="15"/>
        </w:numPr>
        <w:tabs>
          <w:tab w:val="left" w:pos="2081"/>
        </w:tabs>
        <w:ind w:right="569" w:firstLine="707"/>
        <w:rPr>
          <w:sz w:val="24"/>
        </w:rPr>
      </w:pPr>
      <w:r>
        <w:rPr>
          <w:sz w:val="24"/>
        </w:rPr>
        <w:t>показывает</w:t>
      </w:r>
      <w:r>
        <w:rPr>
          <w:spacing w:val="5"/>
          <w:sz w:val="24"/>
        </w:rPr>
        <w:t xml:space="preserve"> </w:t>
      </w:r>
      <w:r>
        <w:rPr>
          <w:sz w:val="24"/>
        </w:rPr>
        <w:t>недостаточную</w:t>
      </w:r>
      <w:r>
        <w:rPr>
          <w:spacing w:val="7"/>
          <w:sz w:val="24"/>
        </w:rPr>
        <w:t xml:space="preserve"> </w:t>
      </w:r>
      <w:r>
        <w:rPr>
          <w:sz w:val="24"/>
        </w:rPr>
        <w:t>сформированность</w:t>
      </w:r>
      <w:r>
        <w:rPr>
          <w:spacing w:val="6"/>
          <w:sz w:val="24"/>
        </w:rPr>
        <w:t xml:space="preserve"> </w:t>
      </w:r>
      <w:r>
        <w:rPr>
          <w:sz w:val="24"/>
        </w:rPr>
        <w:t>отдельных</w:t>
      </w:r>
      <w:r>
        <w:rPr>
          <w:spacing w:val="6"/>
          <w:sz w:val="24"/>
        </w:rPr>
        <w:t xml:space="preserve"> </w:t>
      </w:r>
      <w:r>
        <w:rPr>
          <w:sz w:val="24"/>
        </w:rPr>
        <w:t>знаний</w:t>
      </w:r>
      <w:r>
        <w:rPr>
          <w:spacing w:val="6"/>
          <w:sz w:val="24"/>
        </w:rPr>
        <w:t xml:space="preserve"> </w:t>
      </w:r>
      <w:r>
        <w:rPr>
          <w:sz w:val="24"/>
        </w:rPr>
        <w:t>и</w:t>
      </w:r>
      <w:r>
        <w:rPr>
          <w:spacing w:val="6"/>
          <w:sz w:val="24"/>
        </w:rPr>
        <w:t xml:space="preserve"> </w:t>
      </w:r>
      <w:r>
        <w:rPr>
          <w:sz w:val="24"/>
        </w:rPr>
        <w:t>умений;</w:t>
      </w:r>
      <w:r>
        <w:rPr>
          <w:spacing w:val="-57"/>
          <w:sz w:val="24"/>
        </w:rPr>
        <w:t xml:space="preserve"> </w:t>
      </w:r>
      <w:r>
        <w:rPr>
          <w:sz w:val="24"/>
        </w:rPr>
        <w:t>выводы</w:t>
      </w:r>
      <w:r>
        <w:rPr>
          <w:spacing w:val="-2"/>
          <w:sz w:val="24"/>
        </w:rPr>
        <w:t xml:space="preserve"> </w:t>
      </w:r>
      <w:r>
        <w:rPr>
          <w:sz w:val="24"/>
        </w:rPr>
        <w:t>и</w:t>
      </w:r>
      <w:r>
        <w:rPr>
          <w:spacing w:val="-1"/>
          <w:sz w:val="24"/>
        </w:rPr>
        <w:t xml:space="preserve"> </w:t>
      </w:r>
      <w:r>
        <w:rPr>
          <w:sz w:val="24"/>
        </w:rPr>
        <w:t>обобщения</w:t>
      </w:r>
      <w:r>
        <w:rPr>
          <w:spacing w:val="-1"/>
          <w:sz w:val="24"/>
        </w:rPr>
        <w:t xml:space="preserve"> </w:t>
      </w:r>
      <w:r>
        <w:rPr>
          <w:sz w:val="24"/>
        </w:rPr>
        <w:t>аргументирует слабо,</w:t>
      </w:r>
      <w:r>
        <w:rPr>
          <w:spacing w:val="-1"/>
          <w:sz w:val="24"/>
        </w:rPr>
        <w:t xml:space="preserve"> </w:t>
      </w:r>
      <w:r>
        <w:rPr>
          <w:sz w:val="24"/>
        </w:rPr>
        <w:t>допускает в</w:t>
      </w:r>
      <w:r>
        <w:rPr>
          <w:spacing w:val="-2"/>
          <w:sz w:val="24"/>
        </w:rPr>
        <w:t xml:space="preserve"> </w:t>
      </w:r>
      <w:r>
        <w:rPr>
          <w:sz w:val="24"/>
        </w:rPr>
        <w:t>них</w:t>
      </w:r>
      <w:r>
        <w:rPr>
          <w:spacing w:val="2"/>
          <w:sz w:val="24"/>
        </w:rPr>
        <w:t xml:space="preserve"> </w:t>
      </w:r>
      <w:r>
        <w:rPr>
          <w:sz w:val="24"/>
        </w:rPr>
        <w:t>ошибки;</w:t>
      </w:r>
    </w:p>
    <w:p w:rsidR="00ED54CE" w:rsidRDefault="00ED54CE" w:rsidP="00175952">
      <w:pPr>
        <w:pStyle w:val="a7"/>
        <w:numPr>
          <w:ilvl w:val="0"/>
          <w:numId w:val="15"/>
        </w:numPr>
        <w:tabs>
          <w:tab w:val="left" w:pos="2081"/>
        </w:tabs>
        <w:spacing w:before="1"/>
        <w:ind w:right="556" w:firstLine="707"/>
        <w:rPr>
          <w:sz w:val="24"/>
        </w:rPr>
      </w:pPr>
      <w:r>
        <w:rPr>
          <w:sz w:val="24"/>
        </w:rPr>
        <w:t>затрудняется</w:t>
      </w:r>
      <w:r>
        <w:rPr>
          <w:spacing w:val="25"/>
          <w:sz w:val="24"/>
        </w:rPr>
        <w:t xml:space="preserve"> </w:t>
      </w:r>
      <w:r>
        <w:rPr>
          <w:sz w:val="24"/>
        </w:rPr>
        <w:t>при</w:t>
      </w:r>
      <w:r>
        <w:rPr>
          <w:spacing w:val="27"/>
          <w:sz w:val="24"/>
        </w:rPr>
        <w:t xml:space="preserve"> </w:t>
      </w:r>
      <w:r>
        <w:rPr>
          <w:sz w:val="24"/>
        </w:rPr>
        <w:t>анализе</w:t>
      </w:r>
      <w:r>
        <w:rPr>
          <w:spacing w:val="25"/>
          <w:sz w:val="24"/>
        </w:rPr>
        <w:t xml:space="preserve"> </w:t>
      </w:r>
      <w:r>
        <w:rPr>
          <w:sz w:val="24"/>
        </w:rPr>
        <w:t>и</w:t>
      </w:r>
      <w:r>
        <w:rPr>
          <w:spacing w:val="26"/>
          <w:sz w:val="24"/>
        </w:rPr>
        <w:t xml:space="preserve"> </w:t>
      </w:r>
      <w:r>
        <w:rPr>
          <w:sz w:val="24"/>
        </w:rPr>
        <w:t>обобщении</w:t>
      </w:r>
      <w:r>
        <w:rPr>
          <w:spacing w:val="29"/>
          <w:sz w:val="24"/>
        </w:rPr>
        <w:t xml:space="preserve"> </w:t>
      </w:r>
      <w:r>
        <w:rPr>
          <w:sz w:val="24"/>
        </w:rPr>
        <w:t>учебного</w:t>
      </w:r>
      <w:r>
        <w:rPr>
          <w:spacing w:val="26"/>
          <w:sz w:val="24"/>
        </w:rPr>
        <w:t xml:space="preserve"> </w:t>
      </w:r>
      <w:r>
        <w:rPr>
          <w:sz w:val="24"/>
        </w:rPr>
        <w:t>материала,</w:t>
      </w:r>
      <w:r>
        <w:rPr>
          <w:spacing w:val="25"/>
          <w:sz w:val="24"/>
        </w:rPr>
        <w:t xml:space="preserve"> </w:t>
      </w:r>
      <w:r>
        <w:rPr>
          <w:sz w:val="24"/>
        </w:rPr>
        <w:t>результатов</w:t>
      </w:r>
      <w:r>
        <w:rPr>
          <w:spacing w:val="26"/>
          <w:sz w:val="24"/>
        </w:rPr>
        <w:t xml:space="preserve"> </w:t>
      </w:r>
      <w:r>
        <w:rPr>
          <w:sz w:val="24"/>
        </w:rPr>
        <w:t>про-</w:t>
      </w:r>
      <w:r>
        <w:rPr>
          <w:spacing w:val="-57"/>
          <w:sz w:val="24"/>
        </w:rPr>
        <w:t xml:space="preserve"> </w:t>
      </w:r>
      <w:r>
        <w:rPr>
          <w:sz w:val="24"/>
        </w:rPr>
        <w:t>веденных наблюдений</w:t>
      </w:r>
      <w:r>
        <w:rPr>
          <w:spacing w:val="-2"/>
          <w:sz w:val="24"/>
        </w:rPr>
        <w:t xml:space="preserve"> </w:t>
      </w:r>
      <w:r>
        <w:rPr>
          <w:sz w:val="24"/>
        </w:rPr>
        <w:t>и опытов;</w:t>
      </w:r>
    </w:p>
    <w:p w:rsidR="00ED54CE" w:rsidRDefault="00ED54CE" w:rsidP="00175952">
      <w:pPr>
        <w:pStyle w:val="a7"/>
        <w:numPr>
          <w:ilvl w:val="0"/>
          <w:numId w:val="15"/>
        </w:numPr>
        <w:tabs>
          <w:tab w:val="left" w:pos="2081"/>
        </w:tabs>
        <w:ind w:right="561" w:firstLine="707"/>
        <w:rPr>
          <w:sz w:val="24"/>
        </w:rPr>
      </w:pPr>
      <w:r>
        <w:rPr>
          <w:sz w:val="24"/>
        </w:rPr>
        <w:t>дает</w:t>
      </w:r>
      <w:r>
        <w:rPr>
          <w:spacing w:val="30"/>
          <w:sz w:val="24"/>
        </w:rPr>
        <w:t xml:space="preserve"> </w:t>
      </w:r>
      <w:r>
        <w:rPr>
          <w:sz w:val="24"/>
        </w:rPr>
        <w:t>неполные</w:t>
      </w:r>
      <w:r>
        <w:rPr>
          <w:spacing w:val="29"/>
          <w:sz w:val="24"/>
        </w:rPr>
        <w:t xml:space="preserve"> </w:t>
      </w:r>
      <w:r>
        <w:rPr>
          <w:sz w:val="24"/>
        </w:rPr>
        <w:t>ответы</w:t>
      </w:r>
      <w:r>
        <w:rPr>
          <w:spacing w:val="28"/>
          <w:sz w:val="24"/>
        </w:rPr>
        <w:t xml:space="preserve"> </w:t>
      </w:r>
      <w:r>
        <w:rPr>
          <w:sz w:val="24"/>
        </w:rPr>
        <w:t>на</w:t>
      </w:r>
      <w:r>
        <w:rPr>
          <w:spacing w:val="30"/>
          <w:sz w:val="24"/>
        </w:rPr>
        <w:t xml:space="preserve"> </w:t>
      </w:r>
      <w:r>
        <w:rPr>
          <w:sz w:val="24"/>
        </w:rPr>
        <w:t>вопросы</w:t>
      </w:r>
      <w:r>
        <w:rPr>
          <w:spacing w:val="30"/>
          <w:sz w:val="24"/>
        </w:rPr>
        <w:t xml:space="preserve"> </w:t>
      </w:r>
      <w:r>
        <w:rPr>
          <w:sz w:val="24"/>
        </w:rPr>
        <w:t>или</w:t>
      </w:r>
      <w:r>
        <w:rPr>
          <w:spacing w:val="30"/>
          <w:sz w:val="24"/>
        </w:rPr>
        <w:t xml:space="preserve"> </w:t>
      </w:r>
      <w:r>
        <w:rPr>
          <w:sz w:val="24"/>
        </w:rPr>
        <w:t>воспроизводит</w:t>
      </w:r>
      <w:r>
        <w:rPr>
          <w:spacing w:val="30"/>
          <w:sz w:val="24"/>
        </w:rPr>
        <w:t xml:space="preserve"> </w:t>
      </w:r>
      <w:r>
        <w:rPr>
          <w:sz w:val="24"/>
        </w:rPr>
        <w:t>содержание</w:t>
      </w:r>
      <w:r>
        <w:rPr>
          <w:spacing w:val="30"/>
          <w:sz w:val="24"/>
        </w:rPr>
        <w:t xml:space="preserve"> </w:t>
      </w:r>
      <w:r>
        <w:rPr>
          <w:sz w:val="24"/>
        </w:rPr>
        <w:t>ранее</w:t>
      </w:r>
      <w:r>
        <w:rPr>
          <w:spacing w:val="30"/>
          <w:sz w:val="24"/>
        </w:rPr>
        <w:t xml:space="preserve"> </w:t>
      </w:r>
      <w:r>
        <w:rPr>
          <w:sz w:val="24"/>
        </w:rPr>
        <w:t>про-</w:t>
      </w:r>
      <w:r>
        <w:rPr>
          <w:spacing w:val="-57"/>
          <w:sz w:val="24"/>
        </w:rPr>
        <w:t xml:space="preserve"> </w:t>
      </w:r>
      <w:r>
        <w:rPr>
          <w:sz w:val="24"/>
        </w:rPr>
        <w:t>читанного</w:t>
      </w:r>
      <w:r>
        <w:rPr>
          <w:spacing w:val="1"/>
          <w:sz w:val="24"/>
        </w:rPr>
        <w:t xml:space="preserve"> </w:t>
      </w:r>
      <w:r>
        <w:rPr>
          <w:sz w:val="24"/>
        </w:rPr>
        <w:t>учебного текста,</w:t>
      </w:r>
      <w:r>
        <w:rPr>
          <w:spacing w:val="-1"/>
          <w:sz w:val="24"/>
        </w:rPr>
        <w:t xml:space="preserve"> </w:t>
      </w:r>
      <w:r>
        <w:rPr>
          <w:sz w:val="24"/>
        </w:rPr>
        <w:t>слабо связанного</w:t>
      </w:r>
      <w:r>
        <w:rPr>
          <w:spacing w:val="-1"/>
          <w:sz w:val="24"/>
        </w:rPr>
        <w:t xml:space="preserve"> </w:t>
      </w:r>
      <w:r>
        <w:rPr>
          <w:sz w:val="24"/>
        </w:rPr>
        <w:t>с</w:t>
      </w:r>
      <w:r>
        <w:rPr>
          <w:spacing w:val="-1"/>
          <w:sz w:val="24"/>
        </w:rPr>
        <w:t xml:space="preserve"> </w:t>
      </w:r>
      <w:r>
        <w:rPr>
          <w:sz w:val="24"/>
        </w:rPr>
        <w:t>заданным</w:t>
      </w:r>
      <w:r>
        <w:rPr>
          <w:spacing w:val="-2"/>
          <w:sz w:val="24"/>
        </w:rPr>
        <w:t xml:space="preserve"> </w:t>
      </w:r>
      <w:r>
        <w:rPr>
          <w:sz w:val="24"/>
        </w:rPr>
        <w:t>вопросом;</w:t>
      </w:r>
    </w:p>
    <w:p w:rsidR="00ED54CE" w:rsidRDefault="00ED54CE" w:rsidP="00175952">
      <w:pPr>
        <w:pStyle w:val="a7"/>
        <w:numPr>
          <w:ilvl w:val="0"/>
          <w:numId w:val="15"/>
        </w:numPr>
        <w:tabs>
          <w:tab w:val="left" w:pos="2081"/>
        </w:tabs>
        <w:ind w:right="560" w:firstLine="707"/>
        <w:rPr>
          <w:sz w:val="24"/>
        </w:rPr>
      </w:pPr>
      <w:r>
        <w:rPr>
          <w:sz w:val="24"/>
        </w:rPr>
        <w:t>использует</w:t>
      </w:r>
      <w:r>
        <w:rPr>
          <w:spacing w:val="23"/>
          <w:sz w:val="24"/>
        </w:rPr>
        <w:t xml:space="preserve"> </w:t>
      </w:r>
      <w:r>
        <w:rPr>
          <w:sz w:val="24"/>
        </w:rPr>
        <w:t>неупорядоченную</w:t>
      </w:r>
      <w:r>
        <w:rPr>
          <w:spacing w:val="26"/>
          <w:sz w:val="24"/>
        </w:rPr>
        <w:t xml:space="preserve"> </w:t>
      </w:r>
      <w:r>
        <w:rPr>
          <w:sz w:val="24"/>
        </w:rPr>
        <w:t>систему</w:t>
      </w:r>
      <w:r>
        <w:rPr>
          <w:spacing w:val="23"/>
          <w:sz w:val="24"/>
        </w:rPr>
        <w:t xml:space="preserve"> </w:t>
      </w:r>
      <w:r>
        <w:rPr>
          <w:sz w:val="24"/>
        </w:rPr>
        <w:t>условных</w:t>
      </w:r>
      <w:r>
        <w:rPr>
          <w:spacing w:val="24"/>
          <w:sz w:val="24"/>
        </w:rPr>
        <w:t xml:space="preserve"> </w:t>
      </w:r>
      <w:r>
        <w:rPr>
          <w:sz w:val="24"/>
        </w:rPr>
        <w:t>обозначений</w:t>
      </w:r>
      <w:r>
        <w:rPr>
          <w:spacing w:val="22"/>
          <w:sz w:val="24"/>
        </w:rPr>
        <w:t xml:space="preserve"> </w:t>
      </w:r>
      <w:r>
        <w:rPr>
          <w:sz w:val="24"/>
        </w:rPr>
        <w:t>при</w:t>
      </w:r>
      <w:r>
        <w:rPr>
          <w:spacing w:val="24"/>
          <w:sz w:val="24"/>
        </w:rPr>
        <w:t xml:space="preserve"> </w:t>
      </w:r>
      <w:r>
        <w:rPr>
          <w:sz w:val="24"/>
        </w:rPr>
        <w:t>ведении</w:t>
      </w:r>
      <w:r>
        <w:rPr>
          <w:spacing w:val="21"/>
          <w:sz w:val="24"/>
        </w:rPr>
        <w:t xml:space="preserve"> </w:t>
      </w:r>
      <w:r>
        <w:rPr>
          <w:sz w:val="24"/>
        </w:rPr>
        <w:t>за</w:t>
      </w:r>
      <w:r>
        <w:rPr>
          <w:spacing w:val="-57"/>
          <w:sz w:val="24"/>
        </w:rPr>
        <w:t xml:space="preserve"> </w:t>
      </w:r>
      <w:r>
        <w:rPr>
          <w:sz w:val="24"/>
        </w:rPr>
        <w:t>писей,</w:t>
      </w:r>
      <w:r>
        <w:rPr>
          <w:spacing w:val="-1"/>
          <w:sz w:val="24"/>
        </w:rPr>
        <w:t xml:space="preserve"> </w:t>
      </w:r>
      <w:r>
        <w:rPr>
          <w:sz w:val="24"/>
        </w:rPr>
        <w:t>сопровождающих</w:t>
      </w:r>
      <w:r>
        <w:rPr>
          <w:spacing w:val="2"/>
          <w:sz w:val="24"/>
        </w:rPr>
        <w:t xml:space="preserve"> </w:t>
      </w:r>
      <w:r>
        <w:rPr>
          <w:sz w:val="24"/>
        </w:rPr>
        <w:t>ответ.</w:t>
      </w:r>
    </w:p>
    <w:p w:rsidR="00ED54CE" w:rsidRDefault="00ED54CE">
      <w:pPr>
        <w:ind w:left="1370"/>
        <w:rPr>
          <w:sz w:val="24"/>
        </w:rPr>
      </w:pPr>
      <w:r>
        <w:rPr>
          <w:sz w:val="24"/>
        </w:rPr>
        <w:t>Оценка</w:t>
      </w:r>
      <w:r>
        <w:rPr>
          <w:spacing w:val="-5"/>
          <w:sz w:val="24"/>
        </w:rPr>
        <w:t xml:space="preserve"> </w:t>
      </w:r>
      <w:r>
        <w:rPr>
          <w:b/>
          <w:i/>
          <w:sz w:val="24"/>
        </w:rPr>
        <w:t>«неудовлетворительно»</w:t>
      </w:r>
      <w:r>
        <w:rPr>
          <w:b/>
          <w:i/>
          <w:spacing w:val="-1"/>
          <w:sz w:val="24"/>
        </w:rPr>
        <w:t xml:space="preserve"> </w:t>
      </w:r>
      <w:r>
        <w:rPr>
          <w:sz w:val="24"/>
        </w:rPr>
        <w:t>(2</w:t>
      </w:r>
      <w:r>
        <w:rPr>
          <w:spacing w:val="-3"/>
          <w:sz w:val="24"/>
        </w:rPr>
        <w:t xml:space="preserve"> </w:t>
      </w:r>
      <w:r>
        <w:rPr>
          <w:sz w:val="24"/>
        </w:rPr>
        <w:t>балла)</w:t>
      </w:r>
      <w:r>
        <w:rPr>
          <w:spacing w:val="-5"/>
          <w:sz w:val="24"/>
        </w:rPr>
        <w:t xml:space="preserve"> </w:t>
      </w:r>
      <w:r>
        <w:rPr>
          <w:sz w:val="24"/>
        </w:rPr>
        <w:t>выставляется,</w:t>
      </w:r>
      <w:r>
        <w:rPr>
          <w:spacing w:val="-3"/>
          <w:sz w:val="24"/>
        </w:rPr>
        <w:t xml:space="preserve"> </w:t>
      </w:r>
      <w:r>
        <w:rPr>
          <w:sz w:val="24"/>
        </w:rPr>
        <w:t>если</w:t>
      </w:r>
      <w:r>
        <w:rPr>
          <w:spacing w:val="-2"/>
          <w:sz w:val="24"/>
        </w:rPr>
        <w:t xml:space="preserve"> </w:t>
      </w:r>
      <w:r>
        <w:rPr>
          <w:sz w:val="24"/>
        </w:rPr>
        <w:t>обучающийся:</w:t>
      </w:r>
    </w:p>
    <w:p w:rsidR="00ED54CE" w:rsidRDefault="00ED54CE" w:rsidP="00175952">
      <w:pPr>
        <w:pStyle w:val="a7"/>
        <w:numPr>
          <w:ilvl w:val="0"/>
          <w:numId w:val="14"/>
        </w:numPr>
        <w:tabs>
          <w:tab w:val="left" w:pos="2081"/>
        </w:tabs>
        <w:ind w:right="567" w:firstLine="707"/>
        <w:rPr>
          <w:sz w:val="24"/>
        </w:rPr>
      </w:pPr>
      <w:r>
        <w:rPr>
          <w:sz w:val="24"/>
        </w:rPr>
        <w:t>не раскрыл основное содержание учебного материала в пределах поставленных</w:t>
      </w:r>
      <w:r>
        <w:rPr>
          <w:spacing w:val="-57"/>
          <w:sz w:val="24"/>
        </w:rPr>
        <w:t xml:space="preserve"> </w:t>
      </w:r>
      <w:r>
        <w:rPr>
          <w:sz w:val="24"/>
        </w:rPr>
        <w:t>вопросов;</w:t>
      </w:r>
    </w:p>
    <w:p w:rsidR="00ED54CE" w:rsidRDefault="00ED54CE" w:rsidP="00175952">
      <w:pPr>
        <w:pStyle w:val="a7"/>
        <w:numPr>
          <w:ilvl w:val="0"/>
          <w:numId w:val="14"/>
        </w:numPr>
        <w:tabs>
          <w:tab w:val="left" w:pos="2081"/>
        </w:tabs>
        <w:ind w:right="564" w:firstLine="707"/>
        <w:rPr>
          <w:sz w:val="24"/>
        </w:rPr>
      </w:pPr>
      <w:r>
        <w:rPr>
          <w:spacing w:val="-1"/>
          <w:sz w:val="24"/>
        </w:rPr>
        <w:t>не</w:t>
      </w:r>
      <w:r>
        <w:rPr>
          <w:spacing w:val="-13"/>
          <w:sz w:val="24"/>
        </w:rPr>
        <w:t xml:space="preserve"> </w:t>
      </w:r>
      <w:r>
        <w:rPr>
          <w:spacing w:val="-1"/>
          <w:sz w:val="24"/>
        </w:rPr>
        <w:t>умеет</w:t>
      </w:r>
      <w:r>
        <w:rPr>
          <w:spacing w:val="-14"/>
          <w:sz w:val="24"/>
        </w:rPr>
        <w:t xml:space="preserve"> </w:t>
      </w:r>
      <w:r>
        <w:rPr>
          <w:sz w:val="24"/>
        </w:rPr>
        <w:t>применять</w:t>
      </w:r>
      <w:r>
        <w:rPr>
          <w:spacing w:val="-14"/>
          <w:sz w:val="24"/>
        </w:rPr>
        <w:t xml:space="preserve"> </w:t>
      </w:r>
      <w:r>
        <w:rPr>
          <w:sz w:val="24"/>
        </w:rPr>
        <w:t>имеющиеся</w:t>
      </w:r>
      <w:r>
        <w:rPr>
          <w:spacing w:val="-14"/>
          <w:sz w:val="24"/>
        </w:rPr>
        <w:t xml:space="preserve"> </w:t>
      </w:r>
      <w:r>
        <w:rPr>
          <w:sz w:val="24"/>
        </w:rPr>
        <w:t>знания</w:t>
      </w:r>
      <w:r>
        <w:rPr>
          <w:spacing w:val="-14"/>
          <w:sz w:val="24"/>
        </w:rPr>
        <w:t xml:space="preserve"> </w:t>
      </w:r>
      <w:r>
        <w:rPr>
          <w:sz w:val="24"/>
        </w:rPr>
        <w:t>к</w:t>
      </w:r>
      <w:r>
        <w:rPr>
          <w:spacing w:val="-14"/>
          <w:sz w:val="24"/>
        </w:rPr>
        <w:t xml:space="preserve"> </w:t>
      </w:r>
      <w:r>
        <w:rPr>
          <w:sz w:val="24"/>
        </w:rPr>
        <w:t>решению</w:t>
      </w:r>
      <w:r>
        <w:rPr>
          <w:spacing w:val="-9"/>
          <w:sz w:val="24"/>
        </w:rPr>
        <w:t xml:space="preserve"> </w:t>
      </w:r>
      <w:r>
        <w:rPr>
          <w:sz w:val="24"/>
        </w:rPr>
        <w:t>конкретных</w:t>
      </w:r>
      <w:r>
        <w:rPr>
          <w:spacing w:val="-12"/>
          <w:sz w:val="24"/>
        </w:rPr>
        <w:t xml:space="preserve"> </w:t>
      </w:r>
      <w:r>
        <w:rPr>
          <w:sz w:val="24"/>
        </w:rPr>
        <w:t>вопросов</w:t>
      </w:r>
      <w:r>
        <w:rPr>
          <w:spacing w:val="-15"/>
          <w:sz w:val="24"/>
        </w:rPr>
        <w:t xml:space="preserve"> </w:t>
      </w:r>
      <w:r>
        <w:rPr>
          <w:sz w:val="24"/>
        </w:rPr>
        <w:t>и</w:t>
      </w:r>
      <w:r>
        <w:rPr>
          <w:spacing w:val="-14"/>
          <w:sz w:val="24"/>
        </w:rPr>
        <w:t xml:space="preserve"> </w:t>
      </w:r>
      <w:r>
        <w:rPr>
          <w:sz w:val="24"/>
        </w:rPr>
        <w:t>задач</w:t>
      </w:r>
      <w:r>
        <w:rPr>
          <w:spacing w:val="-57"/>
          <w:sz w:val="24"/>
        </w:rPr>
        <w:t xml:space="preserve"> </w:t>
      </w:r>
      <w:r>
        <w:rPr>
          <w:sz w:val="24"/>
        </w:rPr>
        <w:t>по</w:t>
      </w:r>
      <w:r>
        <w:rPr>
          <w:spacing w:val="-1"/>
          <w:sz w:val="24"/>
        </w:rPr>
        <w:t xml:space="preserve"> </w:t>
      </w:r>
      <w:r>
        <w:rPr>
          <w:sz w:val="24"/>
        </w:rPr>
        <w:t>образцу;</w:t>
      </w:r>
    </w:p>
    <w:p w:rsidR="00ED54CE" w:rsidRDefault="00ED54CE" w:rsidP="00175952">
      <w:pPr>
        <w:pStyle w:val="a7"/>
        <w:numPr>
          <w:ilvl w:val="0"/>
          <w:numId w:val="14"/>
        </w:numPr>
        <w:tabs>
          <w:tab w:val="left" w:pos="2081"/>
        </w:tabs>
        <w:ind w:right="567" w:firstLine="707"/>
        <w:rPr>
          <w:sz w:val="24"/>
        </w:rPr>
      </w:pPr>
      <w:r>
        <w:rPr>
          <w:sz w:val="24"/>
        </w:rPr>
        <w:t>допускает</w:t>
      </w:r>
      <w:r>
        <w:rPr>
          <w:spacing w:val="36"/>
          <w:sz w:val="24"/>
        </w:rPr>
        <w:t xml:space="preserve"> </w:t>
      </w:r>
      <w:r>
        <w:rPr>
          <w:sz w:val="24"/>
        </w:rPr>
        <w:t>в</w:t>
      </w:r>
      <w:r>
        <w:rPr>
          <w:spacing w:val="37"/>
          <w:sz w:val="24"/>
        </w:rPr>
        <w:t xml:space="preserve"> </w:t>
      </w:r>
      <w:r>
        <w:rPr>
          <w:sz w:val="24"/>
        </w:rPr>
        <w:t>ответе</w:t>
      </w:r>
      <w:r>
        <w:rPr>
          <w:spacing w:val="36"/>
          <w:sz w:val="24"/>
        </w:rPr>
        <w:t xml:space="preserve"> </w:t>
      </w:r>
      <w:r>
        <w:rPr>
          <w:sz w:val="24"/>
        </w:rPr>
        <w:t>более</w:t>
      </w:r>
      <w:r>
        <w:rPr>
          <w:spacing w:val="35"/>
          <w:sz w:val="24"/>
        </w:rPr>
        <w:t xml:space="preserve"> </w:t>
      </w:r>
      <w:r>
        <w:rPr>
          <w:sz w:val="24"/>
        </w:rPr>
        <w:t>двух</w:t>
      </w:r>
      <w:r>
        <w:rPr>
          <w:spacing w:val="39"/>
          <w:sz w:val="24"/>
        </w:rPr>
        <w:t xml:space="preserve"> </w:t>
      </w:r>
      <w:r>
        <w:rPr>
          <w:sz w:val="24"/>
        </w:rPr>
        <w:t>грубых</w:t>
      </w:r>
      <w:r>
        <w:rPr>
          <w:spacing w:val="38"/>
          <w:sz w:val="24"/>
        </w:rPr>
        <w:t xml:space="preserve"> </w:t>
      </w:r>
      <w:r>
        <w:rPr>
          <w:sz w:val="24"/>
        </w:rPr>
        <w:t>ошибок,</w:t>
      </w:r>
      <w:r>
        <w:rPr>
          <w:spacing w:val="36"/>
          <w:sz w:val="24"/>
        </w:rPr>
        <w:t xml:space="preserve"> </w:t>
      </w:r>
      <w:r>
        <w:rPr>
          <w:sz w:val="24"/>
        </w:rPr>
        <w:t>которые</w:t>
      </w:r>
      <w:r>
        <w:rPr>
          <w:spacing w:val="35"/>
          <w:sz w:val="24"/>
        </w:rPr>
        <w:t xml:space="preserve"> </w:t>
      </w:r>
      <w:r>
        <w:rPr>
          <w:sz w:val="24"/>
        </w:rPr>
        <w:t>не</w:t>
      </w:r>
      <w:r>
        <w:rPr>
          <w:spacing w:val="35"/>
          <w:sz w:val="24"/>
        </w:rPr>
        <w:t xml:space="preserve"> </w:t>
      </w:r>
      <w:r>
        <w:rPr>
          <w:sz w:val="24"/>
        </w:rPr>
        <w:t>может</w:t>
      </w:r>
      <w:r>
        <w:rPr>
          <w:spacing w:val="40"/>
          <w:sz w:val="24"/>
        </w:rPr>
        <w:t xml:space="preserve"> </w:t>
      </w:r>
      <w:r>
        <w:rPr>
          <w:sz w:val="24"/>
        </w:rPr>
        <w:t>исправить</w:t>
      </w:r>
      <w:r>
        <w:rPr>
          <w:spacing w:val="-57"/>
          <w:sz w:val="24"/>
        </w:rPr>
        <w:t xml:space="preserve"> </w:t>
      </w:r>
      <w:r>
        <w:rPr>
          <w:sz w:val="24"/>
        </w:rPr>
        <w:t>даже</w:t>
      </w:r>
      <w:r>
        <w:rPr>
          <w:spacing w:val="-3"/>
          <w:sz w:val="24"/>
        </w:rPr>
        <w:t xml:space="preserve"> </w:t>
      </w:r>
      <w:r>
        <w:rPr>
          <w:sz w:val="24"/>
        </w:rPr>
        <w:t>при помощи преподавателя.</w:t>
      </w:r>
    </w:p>
    <w:p w:rsidR="00ED54CE" w:rsidRDefault="00ED54CE">
      <w:pPr>
        <w:pStyle w:val="a3"/>
        <w:spacing w:before="5"/>
        <w:ind w:left="0"/>
      </w:pPr>
    </w:p>
    <w:p w:rsidR="00ED54CE" w:rsidRDefault="00ED54CE">
      <w:pPr>
        <w:pStyle w:val="Heading11"/>
        <w:spacing w:line="274" w:lineRule="exact"/>
        <w:ind w:left="1370"/>
        <w:jc w:val="both"/>
      </w:pPr>
      <w:r>
        <w:t>Критерии</w:t>
      </w:r>
      <w:r>
        <w:rPr>
          <w:spacing w:val="-3"/>
        </w:rPr>
        <w:t xml:space="preserve"> </w:t>
      </w:r>
      <w:r>
        <w:t>выставления</w:t>
      </w:r>
      <w:r>
        <w:rPr>
          <w:spacing w:val="-3"/>
        </w:rPr>
        <w:t xml:space="preserve"> </w:t>
      </w:r>
      <w:r>
        <w:t>отметок</w:t>
      </w:r>
      <w:r>
        <w:rPr>
          <w:spacing w:val="-3"/>
        </w:rPr>
        <w:t xml:space="preserve"> </w:t>
      </w:r>
      <w:r>
        <w:t>за</w:t>
      </w:r>
      <w:r>
        <w:rPr>
          <w:spacing w:val="-3"/>
        </w:rPr>
        <w:t xml:space="preserve"> </w:t>
      </w:r>
      <w:r>
        <w:t>письменные</w:t>
      </w:r>
      <w:r>
        <w:rPr>
          <w:spacing w:val="-5"/>
        </w:rPr>
        <w:t xml:space="preserve"> </w:t>
      </w:r>
      <w:r>
        <w:t>работы</w:t>
      </w:r>
    </w:p>
    <w:p w:rsidR="00ED54CE" w:rsidRDefault="00ED54CE">
      <w:pPr>
        <w:pStyle w:val="a3"/>
        <w:ind w:left="662" w:right="564" w:firstLine="707"/>
        <w:jc w:val="both"/>
      </w:pPr>
      <w:r>
        <w:t xml:space="preserve">Оценка </w:t>
      </w:r>
      <w:r>
        <w:rPr>
          <w:b/>
          <w:i/>
        </w:rPr>
        <w:t xml:space="preserve">«отлично» </w:t>
      </w:r>
      <w:r>
        <w:t>(5 баллов) выставляется, если обучающийся выполнил работу без</w:t>
      </w:r>
      <w:r>
        <w:rPr>
          <w:spacing w:val="1"/>
        </w:rPr>
        <w:t xml:space="preserve"> </w:t>
      </w:r>
      <w:r>
        <w:t>ошибок и</w:t>
      </w:r>
      <w:r>
        <w:rPr>
          <w:spacing w:val="-2"/>
        </w:rPr>
        <w:t xml:space="preserve"> </w:t>
      </w:r>
      <w:r>
        <w:t>недочетов, либо допустил</w:t>
      </w:r>
      <w:r>
        <w:rPr>
          <w:spacing w:val="-1"/>
        </w:rPr>
        <w:t xml:space="preserve"> </w:t>
      </w:r>
      <w:r>
        <w:t>не</w:t>
      </w:r>
      <w:r>
        <w:rPr>
          <w:spacing w:val="-1"/>
        </w:rPr>
        <w:t xml:space="preserve"> </w:t>
      </w:r>
      <w:r>
        <w:t>более</w:t>
      </w:r>
      <w:r>
        <w:rPr>
          <w:spacing w:val="-3"/>
        </w:rPr>
        <w:t xml:space="preserve"> </w:t>
      </w:r>
      <w:r>
        <w:t>одного недочета.</w:t>
      </w:r>
    </w:p>
    <w:p w:rsidR="00ED54CE" w:rsidRDefault="00ED54CE">
      <w:pPr>
        <w:pStyle w:val="a3"/>
        <w:ind w:left="662" w:right="559" w:firstLine="707"/>
        <w:jc w:val="both"/>
      </w:pPr>
      <w:r>
        <w:t xml:space="preserve">Оценка </w:t>
      </w:r>
      <w:r>
        <w:rPr>
          <w:b/>
          <w:i/>
        </w:rPr>
        <w:t xml:space="preserve">«хорошо» </w:t>
      </w:r>
      <w:r>
        <w:t>(4 балла) выставляется, если обучающийся выполнил работу пол-</w:t>
      </w:r>
      <w:r>
        <w:rPr>
          <w:spacing w:val="1"/>
        </w:rPr>
        <w:t xml:space="preserve"> </w:t>
      </w:r>
      <w:r>
        <w:t>ностью,</w:t>
      </w:r>
      <w:r>
        <w:rPr>
          <w:spacing w:val="-8"/>
        </w:rPr>
        <w:t xml:space="preserve"> </w:t>
      </w:r>
      <w:r>
        <w:t>но</w:t>
      </w:r>
      <w:r>
        <w:rPr>
          <w:spacing w:val="-9"/>
        </w:rPr>
        <w:t xml:space="preserve"> </w:t>
      </w:r>
      <w:r>
        <w:t>допустил</w:t>
      </w:r>
      <w:r>
        <w:rPr>
          <w:spacing w:val="-7"/>
        </w:rPr>
        <w:t xml:space="preserve"> </w:t>
      </w:r>
      <w:r>
        <w:t>в</w:t>
      </w:r>
      <w:r>
        <w:rPr>
          <w:spacing w:val="-6"/>
        </w:rPr>
        <w:t xml:space="preserve"> </w:t>
      </w:r>
      <w:r>
        <w:t>ней</w:t>
      </w:r>
      <w:r>
        <w:rPr>
          <w:spacing w:val="-8"/>
        </w:rPr>
        <w:t xml:space="preserve"> </w:t>
      </w:r>
      <w:r>
        <w:t>не</w:t>
      </w:r>
      <w:r>
        <w:rPr>
          <w:spacing w:val="-9"/>
        </w:rPr>
        <w:t xml:space="preserve"> </w:t>
      </w:r>
      <w:r>
        <w:t>более</w:t>
      </w:r>
      <w:r>
        <w:rPr>
          <w:spacing w:val="-9"/>
        </w:rPr>
        <w:t xml:space="preserve"> </w:t>
      </w:r>
      <w:r>
        <w:t>одной</w:t>
      </w:r>
      <w:r>
        <w:rPr>
          <w:spacing w:val="-8"/>
        </w:rPr>
        <w:t xml:space="preserve"> </w:t>
      </w:r>
      <w:r>
        <w:t>негрубой</w:t>
      </w:r>
      <w:r>
        <w:rPr>
          <w:spacing w:val="-6"/>
        </w:rPr>
        <w:t xml:space="preserve"> </w:t>
      </w:r>
      <w:r>
        <w:t>ошибки</w:t>
      </w:r>
      <w:r>
        <w:rPr>
          <w:spacing w:val="-7"/>
        </w:rPr>
        <w:t xml:space="preserve"> </w:t>
      </w:r>
      <w:r>
        <w:t>и</w:t>
      </w:r>
      <w:r>
        <w:rPr>
          <w:spacing w:val="-8"/>
        </w:rPr>
        <w:t xml:space="preserve"> </w:t>
      </w:r>
      <w:r>
        <w:t>одного</w:t>
      </w:r>
      <w:r>
        <w:rPr>
          <w:spacing w:val="-10"/>
        </w:rPr>
        <w:t xml:space="preserve"> </w:t>
      </w:r>
      <w:r>
        <w:t>недочета,</w:t>
      </w:r>
      <w:r>
        <w:rPr>
          <w:spacing w:val="-7"/>
        </w:rPr>
        <w:t xml:space="preserve"> </w:t>
      </w:r>
      <w:r>
        <w:t>либо</w:t>
      </w:r>
      <w:r>
        <w:rPr>
          <w:spacing w:val="-7"/>
        </w:rPr>
        <w:t xml:space="preserve"> </w:t>
      </w:r>
      <w:r>
        <w:t>не</w:t>
      </w:r>
      <w:r>
        <w:rPr>
          <w:spacing w:val="-9"/>
        </w:rPr>
        <w:t xml:space="preserve"> </w:t>
      </w:r>
      <w:r>
        <w:t>более</w:t>
      </w:r>
      <w:r>
        <w:rPr>
          <w:spacing w:val="-58"/>
        </w:rPr>
        <w:t xml:space="preserve"> </w:t>
      </w:r>
      <w:r>
        <w:t>двух</w:t>
      </w:r>
      <w:r>
        <w:rPr>
          <w:spacing w:val="1"/>
        </w:rPr>
        <w:t xml:space="preserve"> </w:t>
      </w:r>
      <w:r>
        <w:t>недочетов.</w:t>
      </w:r>
    </w:p>
    <w:p w:rsidR="00ED54CE" w:rsidRDefault="00ED54CE">
      <w:pPr>
        <w:pStyle w:val="a3"/>
        <w:ind w:left="662" w:right="565" w:firstLine="707"/>
        <w:jc w:val="both"/>
      </w:pPr>
      <w:r>
        <w:t xml:space="preserve">Оценка </w:t>
      </w:r>
      <w:r>
        <w:rPr>
          <w:b/>
          <w:i/>
        </w:rPr>
        <w:t xml:space="preserve">«удовлетворительно» </w:t>
      </w:r>
      <w:r>
        <w:t>(3 балла) выставляется, если обучающийся выполнил</w:t>
      </w:r>
      <w:r>
        <w:rPr>
          <w:spacing w:val="1"/>
        </w:rPr>
        <w:t xml:space="preserve"> </w:t>
      </w:r>
      <w:r>
        <w:t>не</w:t>
      </w:r>
      <w:r>
        <w:rPr>
          <w:spacing w:val="-2"/>
        </w:rPr>
        <w:t xml:space="preserve"> </w:t>
      </w:r>
      <w:r>
        <w:t>менее</w:t>
      </w:r>
      <w:r>
        <w:rPr>
          <w:spacing w:val="-1"/>
        </w:rPr>
        <w:t xml:space="preserve"> </w:t>
      </w:r>
      <w:r>
        <w:t>половины работы, допустив</w:t>
      </w:r>
      <w:r>
        <w:rPr>
          <w:spacing w:val="-1"/>
        </w:rPr>
        <w:t xml:space="preserve"> </w:t>
      </w:r>
      <w:r>
        <w:t>при этом:</w:t>
      </w:r>
    </w:p>
    <w:p w:rsidR="00ED54CE" w:rsidRDefault="00ED54CE" w:rsidP="00175952">
      <w:pPr>
        <w:pStyle w:val="a7"/>
        <w:numPr>
          <w:ilvl w:val="0"/>
          <w:numId w:val="13"/>
        </w:numPr>
        <w:tabs>
          <w:tab w:val="left" w:pos="2081"/>
        </w:tabs>
        <w:rPr>
          <w:sz w:val="24"/>
        </w:rPr>
      </w:pPr>
      <w:r>
        <w:rPr>
          <w:sz w:val="24"/>
        </w:rPr>
        <w:t>не</w:t>
      </w:r>
      <w:r>
        <w:rPr>
          <w:spacing w:val="-2"/>
          <w:sz w:val="24"/>
        </w:rPr>
        <w:t xml:space="preserve"> </w:t>
      </w:r>
      <w:r>
        <w:rPr>
          <w:sz w:val="24"/>
        </w:rPr>
        <w:t>более</w:t>
      </w:r>
      <w:r>
        <w:rPr>
          <w:spacing w:val="-3"/>
          <w:sz w:val="24"/>
        </w:rPr>
        <w:t xml:space="preserve"> </w:t>
      </w:r>
      <w:r>
        <w:rPr>
          <w:sz w:val="24"/>
        </w:rPr>
        <w:t>двух</w:t>
      </w:r>
      <w:r>
        <w:rPr>
          <w:spacing w:val="1"/>
          <w:sz w:val="24"/>
        </w:rPr>
        <w:t xml:space="preserve"> </w:t>
      </w:r>
      <w:r>
        <w:rPr>
          <w:sz w:val="24"/>
        </w:rPr>
        <w:t>грубых ошибок;</w:t>
      </w:r>
    </w:p>
    <w:p w:rsidR="00ED54CE" w:rsidRDefault="00ED54CE" w:rsidP="00175952">
      <w:pPr>
        <w:pStyle w:val="a7"/>
        <w:numPr>
          <w:ilvl w:val="0"/>
          <w:numId w:val="13"/>
        </w:numPr>
        <w:tabs>
          <w:tab w:val="left" w:pos="2081"/>
        </w:tabs>
        <w:rPr>
          <w:sz w:val="24"/>
        </w:rPr>
      </w:pPr>
      <w:r>
        <w:rPr>
          <w:sz w:val="24"/>
        </w:rPr>
        <w:t>либо</w:t>
      </w:r>
      <w:r>
        <w:rPr>
          <w:spacing w:val="-2"/>
          <w:sz w:val="24"/>
        </w:rPr>
        <w:t xml:space="preserve"> </w:t>
      </w:r>
      <w:r>
        <w:rPr>
          <w:sz w:val="24"/>
        </w:rPr>
        <w:t>не</w:t>
      </w:r>
      <w:r>
        <w:rPr>
          <w:spacing w:val="-2"/>
          <w:sz w:val="24"/>
        </w:rPr>
        <w:t xml:space="preserve"> </w:t>
      </w:r>
      <w:r>
        <w:rPr>
          <w:sz w:val="24"/>
        </w:rPr>
        <w:t>более</w:t>
      </w:r>
      <w:r>
        <w:rPr>
          <w:spacing w:val="-3"/>
          <w:sz w:val="24"/>
        </w:rPr>
        <w:t xml:space="preserve"> </w:t>
      </w:r>
      <w:r>
        <w:rPr>
          <w:sz w:val="24"/>
        </w:rPr>
        <w:t>одной</w:t>
      </w:r>
      <w:r>
        <w:rPr>
          <w:spacing w:val="-1"/>
          <w:sz w:val="24"/>
        </w:rPr>
        <w:t xml:space="preserve"> </w:t>
      </w:r>
      <w:r>
        <w:rPr>
          <w:sz w:val="24"/>
        </w:rPr>
        <w:t>грубой</w:t>
      </w:r>
      <w:r>
        <w:rPr>
          <w:spacing w:val="-1"/>
          <w:sz w:val="24"/>
        </w:rPr>
        <w:t xml:space="preserve"> </w:t>
      </w:r>
      <w:r>
        <w:rPr>
          <w:sz w:val="24"/>
        </w:rPr>
        <w:t>и</w:t>
      </w:r>
      <w:r>
        <w:rPr>
          <w:spacing w:val="-1"/>
          <w:sz w:val="24"/>
        </w:rPr>
        <w:t xml:space="preserve"> </w:t>
      </w:r>
      <w:r>
        <w:rPr>
          <w:sz w:val="24"/>
        </w:rPr>
        <w:t>одной</w:t>
      </w:r>
      <w:r>
        <w:rPr>
          <w:spacing w:val="-3"/>
          <w:sz w:val="24"/>
        </w:rPr>
        <w:t xml:space="preserve"> </w:t>
      </w:r>
      <w:r>
        <w:rPr>
          <w:sz w:val="24"/>
        </w:rPr>
        <w:t>негрубой ошибки</w:t>
      </w:r>
      <w:r>
        <w:rPr>
          <w:spacing w:val="-3"/>
          <w:sz w:val="24"/>
        </w:rPr>
        <w:t xml:space="preserve"> </w:t>
      </w:r>
      <w:r>
        <w:rPr>
          <w:sz w:val="24"/>
        </w:rPr>
        <w:t>и</w:t>
      </w:r>
      <w:r>
        <w:rPr>
          <w:spacing w:val="-1"/>
          <w:sz w:val="24"/>
        </w:rPr>
        <w:t xml:space="preserve"> </w:t>
      </w:r>
      <w:r>
        <w:rPr>
          <w:sz w:val="24"/>
        </w:rPr>
        <w:t>один</w:t>
      </w:r>
      <w:r>
        <w:rPr>
          <w:spacing w:val="-3"/>
          <w:sz w:val="24"/>
        </w:rPr>
        <w:t xml:space="preserve"> </w:t>
      </w:r>
      <w:r>
        <w:rPr>
          <w:sz w:val="24"/>
        </w:rPr>
        <w:t>недочет;</w:t>
      </w:r>
    </w:p>
    <w:p w:rsidR="00ED54CE" w:rsidRDefault="00ED54CE" w:rsidP="00175952">
      <w:pPr>
        <w:pStyle w:val="a7"/>
        <w:numPr>
          <w:ilvl w:val="0"/>
          <w:numId w:val="13"/>
        </w:numPr>
        <w:tabs>
          <w:tab w:val="left" w:pos="2081"/>
        </w:tabs>
        <w:rPr>
          <w:sz w:val="24"/>
        </w:rPr>
      </w:pPr>
      <w:r>
        <w:rPr>
          <w:sz w:val="24"/>
        </w:rPr>
        <w:t>либо</w:t>
      </w:r>
      <w:r>
        <w:rPr>
          <w:spacing w:val="-1"/>
          <w:sz w:val="24"/>
        </w:rPr>
        <w:t xml:space="preserve"> </w:t>
      </w:r>
      <w:r>
        <w:rPr>
          <w:sz w:val="24"/>
        </w:rPr>
        <w:t>три</w:t>
      </w:r>
      <w:r>
        <w:rPr>
          <w:spacing w:val="-3"/>
          <w:sz w:val="24"/>
        </w:rPr>
        <w:t xml:space="preserve"> </w:t>
      </w:r>
      <w:r>
        <w:rPr>
          <w:sz w:val="24"/>
        </w:rPr>
        <w:t>негрубые</w:t>
      </w:r>
      <w:r>
        <w:rPr>
          <w:spacing w:val="-3"/>
          <w:sz w:val="24"/>
        </w:rPr>
        <w:t xml:space="preserve"> </w:t>
      </w:r>
      <w:r>
        <w:rPr>
          <w:sz w:val="24"/>
        </w:rPr>
        <w:t>ошибки;</w:t>
      </w:r>
    </w:p>
    <w:p w:rsidR="00ED54CE" w:rsidRDefault="00ED54CE" w:rsidP="00175952">
      <w:pPr>
        <w:pStyle w:val="a7"/>
        <w:numPr>
          <w:ilvl w:val="0"/>
          <w:numId w:val="13"/>
        </w:numPr>
        <w:tabs>
          <w:tab w:val="left" w:pos="2081"/>
        </w:tabs>
        <w:rPr>
          <w:sz w:val="24"/>
        </w:rPr>
      </w:pPr>
      <w:r>
        <w:rPr>
          <w:sz w:val="24"/>
        </w:rPr>
        <w:t>либо</w:t>
      </w:r>
      <w:r>
        <w:rPr>
          <w:spacing w:val="-1"/>
          <w:sz w:val="24"/>
        </w:rPr>
        <w:t xml:space="preserve"> </w:t>
      </w:r>
      <w:r>
        <w:rPr>
          <w:sz w:val="24"/>
        </w:rPr>
        <w:t>одну</w:t>
      </w:r>
      <w:r>
        <w:rPr>
          <w:spacing w:val="-8"/>
          <w:sz w:val="24"/>
        </w:rPr>
        <w:t xml:space="preserve"> </w:t>
      </w:r>
      <w:r>
        <w:rPr>
          <w:sz w:val="24"/>
        </w:rPr>
        <w:t>негрубую ошибку</w:t>
      </w:r>
      <w:r>
        <w:rPr>
          <w:spacing w:val="-8"/>
          <w:sz w:val="24"/>
        </w:rPr>
        <w:t xml:space="preserve"> </w:t>
      </w:r>
      <w:r>
        <w:rPr>
          <w:sz w:val="24"/>
        </w:rPr>
        <w:t>и три недочета;</w:t>
      </w:r>
    </w:p>
    <w:p w:rsidR="00ED54CE" w:rsidRDefault="00ED54CE" w:rsidP="00175952">
      <w:pPr>
        <w:pStyle w:val="a7"/>
        <w:numPr>
          <w:ilvl w:val="0"/>
          <w:numId w:val="13"/>
        </w:numPr>
        <w:tabs>
          <w:tab w:val="left" w:pos="2081"/>
        </w:tabs>
        <w:rPr>
          <w:sz w:val="24"/>
        </w:rPr>
      </w:pPr>
      <w:r>
        <w:rPr>
          <w:sz w:val="24"/>
        </w:rPr>
        <w:t>либо</w:t>
      </w:r>
      <w:r>
        <w:rPr>
          <w:spacing w:val="-3"/>
          <w:sz w:val="24"/>
        </w:rPr>
        <w:t xml:space="preserve"> </w:t>
      </w:r>
      <w:r>
        <w:rPr>
          <w:sz w:val="24"/>
        </w:rPr>
        <w:t>четыре-пять</w:t>
      </w:r>
      <w:r>
        <w:rPr>
          <w:spacing w:val="-3"/>
          <w:sz w:val="24"/>
        </w:rPr>
        <w:t xml:space="preserve"> </w:t>
      </w:r>
      <w:r>
        <w:rPr>
          <w:sz w:val="24"/>
        </w:rPr>
        <w:t>недочетов.</w:t>
      </w:r>
    </w:p>
    <w:p w:rsidR="00ED54CE" w:rsidRDefault="00ED54CE">
      <w:pPr>
        <w:ind w:left="1370"/>
        <w:rPr>
          <w:sz w:val="24"/>
        </w:rPr>
      </w:pPr>
      <w:r>
        <w:rPr>
          <w:sz w:val="24"/>
        </w:rPr>
        <w:t>Оценка</w:t>
      </w:r>
      <w:r>
        <w:rPr>
          <w:spacing w:val="-5"/>
          <w:sz w:val="24"/>
        </w:rPr>
        <w:t xml:space="preserve"> </w:t>
      </w:r>
      <w:r>
        <w:rPr>
          <w:b/>
          <w:i/>
          <w:sz w:val="24"/>
        </w:rPr>
        <w:t>«неудовлетворительно»</w:t>
      </w:r>
      <w:r>
        <w:rPr>
          <w:b/>
          <w:i/>
          <w:spacing w:val="-1"/>
          <w:sz w:val="24"/>
        </w:rPr>
        <w:t xml:space="preserve"> </w:t>
      </w:r>
      <w:r>
        <w:rPr>
          <w:sz w:val="24"/>
        </w:rPr>
        <w:t>(2</w:t>
      </w:r>
      <w:r>
        <w:rPr>
          <w:spacing w:val="-3"/>
          <w:sz w:val="24"/>
        </w:rPr>
        <w:t xml:space="preserve"> </w:t>
      </w:r>
      <w:r>
        <w:rPr>
          <w:sz w:val="24"/>
        </w:rPr>
        <w:t>балла)</w:t>
      </w:r>
      <w:r>
        <w:rPr>
          <w:spacing w:val="-5"/>
          <w:sz w:val="24"/>
        </w:rPr>
        <w:t xml:space="preserve"> </w:t>
      </w:r>
      <w:r>
        <w:rPr>
          <w:sz w:val="24"/>
        </w:rPr>
        <w:t>выставляется,</w:t>
      </w:r>
      <w:r>
        <w:rPr>
          <w:spacing w:val="-3"/>
          <w:sz w:val="24"/>
        </w:rPr>
        <w:t xml:space="preserve"> </w:t>
      </w:r>
      <w:r>
        <w:rPr>
          <w:sz w:val="24"/>
        </w:rPr>
        <w:t>если</w:t>
      </w:r>
      <w:r>
        <w:rPr>
          <w:spacing w:val="-2"/>
          <w:sz w:val="24"/>
        </w:rPr>
        <w:t xml:space="preserve"> </w:t>
      </w:r>
      <w:r>
        <w:rPr>
          <w:sz w:val="24"/>
        </w:rPr>
        <w:t>обучающийся:</w:t>
      </w:r>
    </w:p>
    <w:p w:rsidR="00ED54CE" w:rsidRDefault="00ED54CE" w:rsidP="00175952">
      <w:pPr>
        <w:pStyle w:val="a7"/>
        <w:numPr>
          <w:ilvl w:val="0"/>
          <w:numId w:val="12"/>
        </w:numPr>
        <w:tabs>
          <w:tab w:val="left" w:pos="2081"/>
        </w:tabs>
        <w:rPr>
          <w:sz w:val="24"/>
        </w:rPr>
      </w:pPr>
      <w:r>
        <w:rPr>
          <w:sz w:val="24"/>
        </w:rPr>
        <w:t>выполнил</w:t>
      </w:r>
      <w:r>
        <w:rPr>
          <w:spacing w:val="-4"/>
          <w:sz w:val="24"/>
        </w:rPr>
        <w:t xml:space="preserve"> </w:t>
      </w:r>
      <w:r>
        <w:rPr>
          <w:sz w:val="24"/>
        </w:rPr>
        <w:t>менее</w:t>
      </w:r>
      <w:r>
        <w:rPr>
          <w:spacing w:val="-3"/>
          <w:sz w:val="24"/>
        </w:rPr>
        <w:t xml:space="preserve"> </w:t>
      </w:r>
      <w:r>
        <w:rPr>
          <w:sz w:val="24"/>
        </w:rPr>
        <w:t>половины</w:t>
      </w:r>
      <w:r>
        <w:rPr>
          <w:spacing w:val="-2"/>
          <w:sz w:val="24"/>
        </w:rPr>
        <w:t xml:space="preserve"> </w:t>
      </w:r>
      <w:r>
        <w:rPr>
          <w:sz w:val="24"/>
        </w:rPr>
        <w:t>работы;</w:t>
      </w:r>
    </w:p>
    <w:p w:rsidR="00ED54CE" w:rsidRDefault="00ED54CE" w:rsidP="00175952">
      <w:pPr>
        <w:pStyle w:val="a7"/>
        <w:numPr>
          <w:ilvl w:val="0"/>
          <w:numId w:val="12"/>
        </w:numPr>
        <w:tabs>
          <w:tab w:val="left" w:pos="2081"/>
        </w:tabs>
        <w:ind w:left="681" w:right="569" w:firstLine="688"/>
        <w:rPr>
          <w:sz w:val="24"/>
        </w:rPr>
      </w:pPr>
      <w:r>
        <w:rPr>
          <w:sz w:val="24"/>
        </w:rPr>
        <w:t>либо</w:t>
      </w:r>
      <w:r>
        <w:rPr>
          <w:spacing w:val="23"/>
          <w:sz w:val="24"/>
        </w:rPr>
        <w:t xml:space="preserve"> </w:t>
      </w:r>
      <w:r>
        <w:rPr>
          <w:sz w:val="24"/>
        </w:rPr>
        <w:t>допустил</w:t>
      </w:r>
      <w:r>
        <w:rPr>
          <w:spacing w:val="23"/>
          <w:sz w:val="24"/>
        </w:rPr>
        <w:t xml:space="preserve"> </w:t>
      </w:r>
      <w:r>
        <w:rPr>
          <w:sz w:val="24"/>
        </w:rPr>
        <w:t>большее</w:t>
      </w:r>
      <w:r>
        <w:rPr>
          <w:spacing w:val="23"/>
          <w:sz w:val="24"/>
        </w:rPr>
        <w:t xml:space="preserve"> </w:t>
      </w:r>
      <w:r>
        <w:rPr>
          <w:sz w:val="24"/>
        </w:rPr>
        <w:t>количество</w:t>
      </w:r>
      <w:r>
        <w:rPr>
          <w:spacing w:val="23"/>
          <w:sz w:val="24"/>
        </w:rPr>
        <w:t xml:space="preserve"> </w:t>
      </w:r>
      <w:r>
        <w:rPr>
          <w:sz w:val="24"/>
        </w:rPr>
        <w:t>ошибок</w:t>
      </w:r>
      <w:r>
        <w:rPr>
          <w:spacing w:val="22"/>
          <w:sz w:val="24"/>
        </w:rPr>
        <w:t xml:space="preserve"> </w:t>
      </w:r>
      <w:r>
        <w:rPr>
          <w:sz w:val="24"/>
        </w:rPr>
        <w:t>и</w:t>
      </w:r>
      <w:r>
        <w:rPr>
          <w:spacing w:val="22"/>
          <w:sz w:val="24"/>
        </w:rPr>
        <w:t xml:space="preserve"> </w:t>
      </w:r>
      <w:r>
        <w:rPr>
          <w:sz w:val="24"/>
        </w:rPr>
        <w:t>недочетов,</w:t>
      </w:r>
      <w:r>
        <w:rPr>
          <w:spacing w:val="22"/>
          <w:sz w:val="24"/>
        </w:rPr>
        <w:t xml:space="preserve"> </w:t>
      </w:r>
      <w:r>
        <w:rPr>
          <w:sz w:val="24"/>
        </w:rPr>
        <w:t>чем</w:t>
      </w:r>
      <w:r>
        <w:rPr>
          <w:spacing w:val="23"/>
          <w:sz w:val="24"/>
        </w:rPr>
        <w:t xml:space="preserve"> </w:t>
      </w:r>
      <w:r>
        <w:rPr>
          <w:sz w:val="24"/>
        </w:rPr>
        <w:t>это</w:t>
      </w:r>
      <w:r>
        <w:rPr>
          <w:spacing w:val="23"/>
          <w:sz w:val="24"/>
        </w:rPr>
        <w:t xml:space="preserve"> </w:t>
      </w:r>
      <w:r>
        <w:rPr>
          <w:sz w:val="24"/>
        </w:rPr>
        <w:t>допускается</w:t>
      </w:r>
      <w:r>
        <w:rPr>
          <w:spacing w:val="-57"/>
          <w:sz w:val="24"/>
        </w:rPr>
        <w:t xml:space="preserve"> </w:t>
      </w:r>
      <w:r>
        <w:rPr>
          <w:sz w:val="24"/>
        </w:rPr>
        <w:t>для</w:t>
      </w:r>
      <w:r>
        <w:rPr>
          <w:spacing w:val="-1"/>
          <w:sz w:val="24"/>
        </w:rPr>
        <w:t xml:space="preserve"> </w:t>
      </w:r>
      <w:r>
        <w:rPr>
          <w:sz w:val="24"/>
        </w:rPr>
        <w:t>оценки</w:t>
      </w:r>
      <w:r>
        <w:rPr>
          <w:spacing w:val="3"/>
          <w:sz w:val="24"/>
        </w:rPr>
        <w:t xml:space="preserve"> </w:t>
      </w:r>
      <w:r>
        <w:rPr>
          <w:sz w:val="24"/>
        </w:rPr>
        <w:t>«удовлетворительно».</w:t>
      </w:r>
    </w:p>
    <w:p w:rsidR="00ED54CE" w:rsidRDefault="00ED54CE">
      <w:pPr>
        <w:pStyle w:val="a3"/>
        <w:spacing w:before="4"/>
        <w:ind w:left="0"/>
      </w:pPr>
    </w:p>
    <w:p w:rsidR="00ED54CE" w:rsidRDefault="00ED54CE">
      <w:pPr>
        <w:pStyle w:val="Heading11"/>
        <w:ind w:left="1370"/>
        <w:jc w:val="both"/>
      </w:pPr>
      <w:r>
        <w:t>Промежуточная</w:t>
      </w:r>
      <w:r>
        <w:rPr>
          <w:spacing w:val="-3"/>
        </w:rPr>
        <w:t xml:space="preserve"> </w:t>
      </w:r>
      <w:r>
        <w:t>аттестация</w:t>
      </w:r>
    </w:p>
    <w:p w:rsidR="00ED54CE" w:rsidRDefault="00ED54CE">
      <w:pPr>
        <w:spacing w:line="274" w:lineRule="exact"/>
        <w:ind w:left="1370"/>
        <w:jc w:val="both"/>
        <w:rPr>
          <w:b/>
          <w:sz w:val="24"/>
        </w:rPr>
      </w:pPr>
      <w:r>
        <w:rPr>
          <w:b/>
          <w:sz w:val="24"/>
        </w:rPr>
        <w:t>Планирование</w:t>
      </w:r>
      <w:r>
        <w:rPr>
          <w:b/>
          <w:spacing w:val="-6"/>
          <w:sz w:val="24"/>
        </w:rPr>
        <w:t xml:space="preserve"> </w:t>
      </w:r>
      <w:r>
        <w:rPr>
          <w:b/>
          <w:sz w:val="24"/>
        </w:rPr>
        <w:t>промежуточной</w:t>
      </w:r>
      <w:r>
        <w:rPr>
          <w:b/>
          <w:spacing w:val="-4"/>
          <w:sz w:val="24"/>
        </w:rPr>
        <w:t xml:space="preserve"> </w:t>
      </w:r>
      <w:r>
        <w:rPr>
          <w:b/>
          <w:sz w:val="24"/>
        </w:rPr>
        <w:t>аттестации</w:t>
      </w:r>
    </w:p>
    <w:p w:rsidR="00ED54CE" w:rsidRDefault="00ED54CE" w:rsidP="002F6161">
      <w:pPr>
        <w:pStyle w:val="a3"/>
        <w:ind w:left="662" w:right="554" w:firstLine="707"/>
        <w:jc w:val="both"/>
      </w:pPr>
      <w:r>
        <w:t>ФГОС предусматривает объем времени,отведенный на промежуточнуюаттестацию в</w:t>
      </w:r>
      <w:r>
        <w:rPr>
          <w:spacing w:val="1"/>
        </w:rPr>
        <w:t xml:space="preserve"> </w:t>
      </w:r>
      <w:r>
        <w:t>форме экзамена не более двух недель в учебном году (72 часа). Количество экзаменов в каж</w:t>
      </w:r>
      <w:r>
        <w:rPr>
          <w:spacing w:val="-1"/>
        </w:rPr>
        <w:t>дом</w:t>
      </w:r>
      <w:r>
        <w:rPr>
          <w:spacing w:val="-8"/>
        </w:rPr>
        <w:t xml:space="preserve"> </w:t>
      </w:r>
      <w:r>
        <w:rPr>
          <w:spacing w:val="-1"/>
        </w:rPr>
        <w:t>учебном</w:t>
      </w:r>
      <w:r>
        <w:rPr>
          <w:spacing w:val="-12"/>
        </w:rPr>
        <w:t xml:space="preserve"> </w:t>
      </w:r>
      <w:r>
        <w:rPr>
          <w:spacing w:val="-1"/>
        </w:rPr>
        <w:t>году</w:t>
      </w:r>
      <w:r>
        <w:rPr>
          <w:spacing w:val="-17"/>
        </w:rPr>
        <w:t xml:space="preserve"> </w:t>
      </w:r>
      <w:r>
        <w:rPr>
          <w:spacing w:val="-1"/>
        </w:rPr>
        <w:t>не</w:t>
      </w:r>
      <w:r>
        <w:rPr>
          <w:spacing w:val="-10"/>
        </w:rPr>
        <w:t xml:space="preserve"> </w:t>
      </w:r>
      <w:r>
        <w:rPr>
          <w:spacing w:val="-1"/>
        </w:rPr>
        <w:t>должно</w:t>
      </w:r>
      <w:r>
        <w:rPr>
          <w:spacing w:val="-12"/>
        </w:rPr>
        <w:t xml:space="preserve"> </w:t>
      </w:r>
      <w:r>
        <w:rPr>
          <w:spacing w:val="-1"/>
        </w:rPr>
        <w:t>превышать</w:t>
      </w:r>
      <w:r>
        <w:rPr>
          <w:spacing w:val="-11"/>
        </w:rPr>
        <w:t xml:space="preserve"> </w:t>
      </w:r>
      <w:r>
        <w:t>восьми,</w:t>
      </w:r>
      <w:r>
        <w:rPr>
          <w:spacing w:val="-12"/>
        </w:rPr>
        <w:t xml:space="preserve"> </w:t>
      </w:r>
      <w:r>
        <w:t>а</w:t>
      </w:r>
      <w:r>
        <w:rPr>
          <w:spacing w:val="-12"/>
        </w:rPr>
        <w:t xml:space="preserve"> </w:t>
      </w:r>
      <w:r>
        <w:t>количество</w:t>
      </w:r>
      <w:r>
        <w:rPr>
          <w:spacing w:val="-13"/>
        </w:rPr>
        <w:t xml:space="preserve"> </w:t>
      </w:r>
      <w:r>
        <w:t>зачетов</w:t>
      </w:r>
      <w:r>
        <w:rPr>
          <w:spacing w:val="-7"/>
        </w:rPr>
        <w:t xml:space="preserve"> </w:t>
      </w:r>
      <w:r>
        <w:t>и</w:t>
      </w:r>
      <w:r>
        <w:rPr>
          <w:spacing w:val="-12"/>
        </w:rPr>
        <w:t xml:space="preserve"> </w:t>
      </w:r>
      <w:r>
        <w:t>дифференцированных</w:t>
      </w:r>
      <w:r>
        <w:rPr>
          <w:spacing w:val="-58"/>
        </w:rPr>
        <w:t xml:space="preserve"> </w:t>
      </w:r>
      <w:r>
        <w:t>зачетов</w:t>
      </w:r>
      <w:r>
        <w:rPr>
          <w:spacing w:val="-2"/>
        </w:rPr>
        <w:t xml:space="preserve"> </w:t>
      </w:r>
      <w:r>
        <w:t>– десяти</w:t>
      </w:r>
      <w:r>
        <w:rPr>
          <w:spacing w:val="-1"/>
        </w:rPr>
        <w:t xml:space="preserve"> </w:t>
      </w:r>
      <w:r>
        <w:t>(не</w:t>
      </w:r>
      <w:r>
        <w:rPr>
          <w:spacing w:val="-1"/>
        </w:rPr>
        <w:t xml:space="preserve"> </w:t>
      </w:r>
      <w:r>
        <w:t>включая</w:t>
      </w:r>
      <w:r>
        <w:rPr>
          <w:spacing w:val="-1"/>
        </w:rPr>
        <w:t xml:space="preserve"> </w:t>
      </w:r>
      <w:r>
        <w:t>зачеты</w:t>
      </w:r>
      <w:r>
        <w:rPr>
          <w:spacing w:val="-1"/>
        </w:rPr>
        <w:t xml:space="preserve"> </w:t>
      </w:r>
      <w:r>
        <w:t>в</w:t>
      </w:r>
      <w:r>
        <w:rPr>
          <w:spacing w:val="-1"/>
        </w:rPr>
        <w:t xml:space="preserve"> </w:t>
      </w:r>
      <w:r>
        <w:t>каждом семестре</w:t>
      </w:r>
      <w:r>
        <w:rPr>
          <w:spacing w:val="-1"/>
        </w:rPr>
        <w:t xml:space="preserve"> </w:t>
      </w:r>
      <w:r>
        <w:t>по</w:t>
      </w:r>
      <w:r>
        <w:rPr>
          <w:spacing w:val="-1"/>
        </w:rPr>
        <w:t xml:space="preserve"> </w:t>
      </w:r>
      <w:r>
        <w:t>физкультуре).</w:t>
      </w:r>
    </w:p>
    <w:p w:rsidR="00ED54CE" w:rsidRDefault="00ED54CE" w:rsidP="002F6161">
      <w:pPr>
        <w:pStyle w:val="a3"/>
        <w:ind w:left="662" w:right="554" w:firstLine="707"/>
        <w:jc w:val="both"/>
      </w:pPr>
      <w:r>
        <w:t>При</w:t>
      </w:r>
      <w:r>
        <w:rPr>
          <w:spacing w:val="1"/>
        </w:rPr>
        <w:t xml:space="preserve"> </w:t>
      </w:r>
      <w:r>
        <w:t>планировании</w:t>
      </w:r>
      <w:r>
        <w:rPr>
          <w:spacing w:val="1"/>
        </w:rPr>
        <w:t xml:space="preserve"> </w:t>
      </w:r>
      <w:r>
        <w:t>экзамена</w:t>
      </w:r>
      <w:r>
        <w:rPr>
          <w:spacing w:val="1"/>
        </w:rPr>
        <w:t xml:space="preserve"> </w:t>
      </w:r>
      <w:r>
        <w:t>по</w:t>
      </w:r>
      <w:r>
        <w:rPr>
          <w:spacing w:val="1"/>
        </w:rPr>
        <w:t xml:space="preserve"> </w:t>
      </w:r>
      <w:r>
        <w:t>дисциплине</w:t>
      </w:r>
      <w:r>
        <w:rPr>
          <w:spacing w:val="1"/>
        </w:rPr>
        <w:t xml:space="preserve"> </w:t>
      </w:r>
      <w:r>
        <w:t>образовательное</w:t>
      </w:r>
      <w:r>
        <w:rPr>
          <w:spacing w:val="1"/>
        </w:rPr>
        <w:t xml:space="preserve"> </w:t>
      </w:r>
      <w:r>
        <w:t>учреждение руководствуется</w:t>
      </w:r>
      <w:r>
        <w:rPr>
          <w:spacing w:val="-1"/>
        </w:rPr>
        <w:t xml:space="preserve"> </w:t>
      </w:r>
      <w:r>
        <w:t>следующим:</w:t>
      </w:r>
    </w:p>
    <w:p w:rsidR="00ED54CE" w:rsidRDefault="00ED54CE">
      <w:pPr>
        <w:pStyle w:val="a3"/>
        <w:ind w:left="1370"/>
        <w:jc w:val="both"/>
      </w:pPr>
      <w:r>
        <w:t xml:space="preserve">−       </w:t>
      </w:r>
      <w:r>
        <w:rPr>
          <w:spacing w:val="26"/>
        </w:rPr>
        <w:t xml:space="preserve"> </w:t>
      </w:r>
      <w:r>
        <w:t>значимостью</w:t>
      </w:r>
      <w:r>
        <w:rPr>
          <w:spacing w:val="-2"/>
        </w:rPr>
        <w:t xml:space="preserve"> </w:t>
      </w:r>
      <w:r>
        <w:t>дисциплины</w:t>
      </w:r>
      <w:r>
        <w:rPr>
          <w:spacing w:val="-1"/>
        </w:rPr>
        <w:t xml:space="preserve"> </w:t>
      </w:r>
      <w:r>
        <w:t>в</w:t>
      </w:r>
      <w:r>
        <w:rPr>
          <w:spacing w:val="-2"/>
        </w:rPr>
        <w:t xml:space="preserve"> </w:t>
      </w:r>
      <w:r>
        <w:t>подготовке</w:t>
      </w:r>
      <w:r>
        <w:rPr>
          <w:spacing w:val="-1"/>
        </w:rPr>
        <w:t xml:space="preserve"> </w:t>
      </w:r>
      <w:r>
        <w:t>специалиста;</w:t>
      </w:r>
    </w:p>
    <w:p w:rsidR="00ED54CE" w:rsidRDefault="00ED54CE">
      <w:pPr>
        <w:pStyle w:val="a3"/>
        <w:ind w:left="1370"/>
        <w:jc w:val="both"/>
      </w:pPr>
      <w:r>
        <w:t xml:space="preserve">−       </w:t>
      </w:r>
      <w:r>
        <w:rPr>
          <w:spacing w:val="20"/>
        </w:rPr>
        <w:t xml:space="preserve"> </w:t>
      </w:r>
      <w:r>
        <w:t>завершенностью</w:t>
      </w:r>
      <w:r>
        <w:rPr>
          <w:spacing w:val="-2"/>
        </w:rPr>
        <w:t xml:space="preserve"> </w:t>
      </w:r>
      <w:r>
        <w:t>изучения учебной</w:t>
      </w:r>
      <w:r>
        <w:rPr>
          <w:spacing w:val="-2"/>
        </w:rPr>
        <w:t xml:space="preserve"> </w:t>
      </w:r>
      <w:r>
        <w:t>дисциплины.</w:t>
      </w:r>
    </w:p>
    <w:p w:rsidR="00ED54CE" w:rsidRDefault="00ED54CE">
      <w:pPr>
        <w:pStyle w:val="a3"/>
        <w:ind w:left="662" w:right="569" w:firstLine="707"/>
        <w:jc w:val="both"/>
      </w:pPr>
      <w:r>
        <w:t>Зачет</w:t>
      </w:r>
      <w:r>
        <w:rPr>
          <w:spacing w:val="1"/>
        </w:rPr>
        <w:t xml:space="preserve"> </w:t>
      </w:r>
      <w:r>
        <w:t>и</w:t>
      </w:r>
      <w:r>
        <w:rPr>
          <w:spacing w:val="1"/>
        </w:rPr>
        <w:t xml:space="preserve"> </w:t>
      </w:r>
      <w:r>
        <w:t>дифференцированный</w:t>
      </w:r>
      <w:r>
        <w:rPr>
          <w:spacing w:val="1"/>
        </w:rPr>
        <w:t xml:space="preserve"> </w:t>
      </w:r>
      <w:r>
        <w:t>зачет,</w:t>
      </w:r>
      <w:r>
        <w:rPr>
          <w:spacing w:val="1"/>
        </w:rPr>
        <w:t xml:space="preserve"> </w:t>
      </w:r>
      <w:r>
        <w:t>как</w:t>
      </w:r>
      <w:r>
        <w:rPr>
          <w:spacing w:val="1"/>
        </w:rPr>
        <w:t xml:space="preserve"> </w:t>
      </w:r>
      <w:r>
        <w:t>формапромежуточной</w:t>
      </w:r>
      <w:r>
        <w:rPr>
          <w:spacing w:val="1"/>
        </w:rPr>
        <w:t xml:space="preserve"> </w:t>
      </w:r>
      <w:r>
        <w:t>аттестации</w:t>
      </w:r>
      <w:r>
        <w:rPr>
          <w:spacing w:val="1"/>
        </w:rPr>
        <w:t xml:space="preserve"> </w:t>
      </w:r>
      <w:r>
        <w:t>может</w:t>
      </w:r>
      <w:r>
        <w:rPr>
          <w:spacing w:val="1"/>
        </w:rPr>
        <w:t xml:space="preserve"> </w:t>
      </w:r>
      <w:r>
        <w:t>предусматриваться</w:t>
      </w:r>
      <w:r>
        <w:rPr>
          <w:spacing w:val="-1"/>
        </w:rPr>
        <w:t xml:space="preserve"> </w:t>
      </w:r>
      <w:r>
        <w:t>по дисциплинам:</w:t>
      </w:r>
    </w:p>
    <w:p w:rsidR="00ED54CE" w:rsidRDefault="00ED54CE">
      <w:pPr>
        <w:pStyle w:val="a3"/>
        <w:ind w:left="662" w:right="560" w:firstLine="707"/>
        <w:jc w:val="both"/>
      </w:pPr>
      <w:r>
        <w:t>−</w:t>
      </w:r>
      <w:r>
        <w:rPr>
          <w:spacing w:val="61"/>
        </w:rPr>
        <w:t xml:space="preserve"> </w:t>
      </w:r>
      <w:r>
        <w:t>которые согласно учебному плану изучаются на протяжении нескольких се-</w:t>
      </w:r>
      <w:r>
        <w:rPr>
          <w:spacing w:val="1"/>
        </w:rPr>
        <w:t xml:space="preserve"> </w:t>
      </w:r>
      <w:r>
        <w:t>местров;</w:t>
      </w:r>
    </w:p>
    <w:p w:rsidR="00ED54CE" w:rsidRDefault="00ED54CE">
      <w:pPr>
        <w:pStyle w:val="a3"/>
        <w:ind w:left="662" w:right="568" w:firstLine="707"/>
        <w:jc w:val="both"/>
      </w:pPr>
      <w:r>
        <w:t>−</w:t>
      </w:r>
      <w:r>
        <w:rPr>
          <w:spacing w:val="19"/>
        </w:rPr>
        <w:t xml:space="preserve"> </w:t>
      </w:r>
      <w:r>
        <w:t>на</w:t>
      </w:r>
      <w:r>
        <w:rPr>
          <w:spacing w:val="-8"/>
        </w:rPr>
        <w:t xml:space="preserve"> </w:t>
      </w:r>
      <w:r>
        <w:t>изучение</w:t>
      </w:r>
      <w:r>
        <w:rPr>
          <w:spacing w:val="-8"/>
        </w:rPr>
        <w:t xml:space="preserve"> </w:t>
      </w:r>
      <w:r>
        <w:t>которых</w:t>
      </w:r>
      <w:r>
        <w:rPr>
          <w:spacing w:val="-5"/>
        </w:rPr>
        <w:t xml:space="preserve"> </w:t>
      </w:r>
      <w:r>
        <w:t>отводится</w:t>
      </w:r>
      <w:r>
        <w:rPr>
          <w:spacing w:val="-7"/>
        </w:rPr>
        <w:t xml:space="preserve"> </w:t>
      </w:r>
      <w:r>
        <w:t>наименьший</w:t>
      </w:r>
      <w:r>
        <w:rPr>
          <w:spacing w:val="-6"/>
        </w:rPr>
        <w:t xml:space="preserve"> </w:t>
      </w:r>
      <w:r>
        <w:t>объем</w:t>
      </w:r>
      <w:r>
        <w:rPr>
          <w:spacing w:val="-7"/>
        </w:rPr>
        <w:t xml:space="preserve"> </w:t>
      </w:r>
      <w:r>
        <w:t>часов</w:t>
      </w:r>
      <w:r>
        <w:rPr>
          <w:spacing w:val="-8"/>
        </w:rPr>
        <w:t xml:space="preserve"> </w:t>
      </w:r>
      <w:r>
        <w:t>обязательной</w:t>
      </w:r>
      <w:r>
        <w:rPr>
          <w:spacing w:val="-4"/>
        </w:rPr>
        <w:t xml:space="preserve"> </w:t>
      </w:r>
      <w:r>
        <w:t>учебной</w:t>
      </w:r>
      <w:r>
        <w:rPr>
          <w:spacing w:val="-58"/>
        </w:rPr>
        <w:t xml:space="preserve">                                      </w:t>
      </w:r>
      <w:r>
        <w:t>нагрузки.</w:t>
      </w:r>
    </w:p>
    <w:p w:rsidR="00ED54CE" w:rsidRDefault="00ED54CE">
      <w:pPr>
        <w:pStyle w:val="a3"/>
        <w:ind w:left="662" w:right="558" w:firstLine="707"/>
        <w:jc w:val="both"/>
      </w:pPr>
      <w:r>
        <w:t>При выборе дисциплин для комплексного экзамена по двум дисциплинам техникум</w:t>
      </w:r>
      <w:r>
        <w:rPr>
          <w:spacing w:val="1"/>
        </w:rPr>
        <w:t xml:space="preserve"> </w:t>
      </w:r>
      <w:r>
        <w:t xml:space="preserve">руководствуется наличием между ними междисциплинарных связей. </w:t>
      </w:r>
      <w:r w:rsidRPr="004B5824">
        <w:t>Наименование дисциплин, входящих в состав комплексного экзамена по двум и более дисциплинам указывается в</w:t>
      </w:r>
      <w:r w:rsidRPr="004B5824">
        <w:rPr>
          <w:spacing w:val="-57"/>
        </w:rPr>
        <w:t xml:space="preserve"> </w:t>
      </w:r>
      <w:r w:rsidRPr="004B5824">
        <w:t>скобках после слов «Комплексный экзамен» при составлении экзаменационных материалов,</w:t>
      </w:r>
      <w:r w:rsidRPr="004B5824">
        <w:rPr>
          <w:spacing w:val="1"/>
        </w:rPr>
        <w:t xml:space="preserve"> </w:t>
      </w:r>
      <w:r w:rsidRPr="004B5824">
        <w:t>записи</w:t>
      </w:r>
      <w:r w:rsidRPr="004B5824">
        <w:rPr>
          <w:spacing w:val="-1"/>
        </w:rPr>
        <w:t xml:space="preserve"> </w:t>
      </w:r>
      <w:r w:rsidRPr="004B5824">
        <w:t>в</w:t>
      </w:r>
      <w:r w:rsidRPr="004B5824">
        <w:rPr>
          <w:spacing w:val="-1"/>
        </w:rPr>
        <w:t xml:space="preserve"> </w:t>
      </w:r>
      <w:r w:rsidRPr="004B5824">
        <w:t>экзаменационной</w:t>
      </w:r>
      <w:r w:rsidRPr="004B5824">
        <w:rPr>
          <w:spacing w:val="-1"/>
        </w:rPr>
        <w:t xml:space="preserve"> </w:t>
      </w:r>
      <w:r w:rsidRPr="004B5824">
        <w:t>ведомости, в</w:t>
      </w:r>
      <w:r w:rsidRPr="004B5824">
        <w:rPr>
          <w:spacing w:val="-1"/>
        </w:rPr>
        <w:t xml:space="preserve"> </w:t>
      </w:r>
      <w:r w:rsidRPr="004B5824">
        <w:t>зачетной</w:t>
      </w:r>
      <w:r w:rsidRPr="004B5824">
        <w:rPr>
          <w:spacing w:val="-1"/>
        </w:rPr>
        <w:t xml:space="preserve"> </w:t>
      </w:r>
      <w:r w:rsidRPr="004B5824">
        <w:t>книжке.</w:t>
      </w:r>
    </w:p>
    <w:p w:rsidR="00ED54CE" w:rsidRDefault="00ED54CE">
      <w:pPr>
        <w:pStyle w:val="a3"/>
        <w:spacing w:before="1"/>
        <w:ind w:left="662" w:right="562" w:firstLine="707"/>
        <w:jc w:val="both"/>
      </w:pPr>
      <w:r>
        <w:t>При освоении программ междисциплинарных курсов (далее МДК) в последнем семестре изучения формой промежуточной аттестации по МДК является экзамен или дифференцированный</w:t>
      </w:r>
      <w:r>
        <w:rPr>
          <w:spacing w:val="-1"/>
        </w:rPr>
        <w:t xml:space="preserve"> </w:t>
      </w:r>
      <w:r>
        <w:t>зачет.</w:t>
      </w:r>
    </w:p>
    <w:p w:rsidR="00ED54CE" w:rsidRDefault="00ED54CE">
      <w:pPr>
        <w:pStyle w:val="a3"/>
        <w:spacing w:before="1"/>
        <w:ind w:left="662" w:right="568" w:firstLine="707"/>
        <w:jc w:val="both"/>
      </w:pPr>
      <w:r>
        <w:t>При освоении программ профессиональных модулей в последнем семестре изучения</w:t>
      </w:r>
      <w:r>
        <w:rPr>
          <w:spacing w:val="1"/>
        </w:rPr>
        <w:t xml:space="preserve"> </w:t>
      </w:r>
      <w:r>
        <w:t>формой</w:t>
      </w:r>
      <w:r>
        <w:rPr>
          <w:spacing w:val="-2"/>
        </w:rPr>
        <w:t xml:space="preserve"> </w:t>
      </w:r>
      <w:r>
        <w:t>промежуточной</w:t>
      </w:r>
      <w:r>
        <w:rPr>
          <w:spacing w:val="-2"/>
        </w:rPr>
        <w:t xml:space="preserve"> </w:t>
      </w:r>
      <w:r>
        <w:t>аттестации</w:t>
      </w:r>
      <w:r>
        <w:rPr>
          <w:spacing w:val="-3"/>
        </w:rPr>
        <w:t xml:space="preserve"> </w:t>
      </w:r>
      <w:r>
        <w:t>по</w:t>
      </w:r>
      <w:r>
        <w:rPr>
          <w:spacing w:val="-2"/>
        </w:rPr>
        <w:t xml:space="preserve"> </w:t>
      </w:r>
      <w:r>
        <w:t>модулю</w:t>
      </w:r>
      <w:r>
        <w:rPr>
          <w:spacing w:val="-1"/>
        </w:rPr>
        <w:t xml:space="preserve"> </w:t>
      </w:r>
      <w:r>
        <w:t>является</w:t>
      </w:r>
      <w:r>
        <w:rPr>
          <w:spacing w:val="-2"/>
        </w:rPr>
        <w:t xml:space="preserve"> </w:t>
      </w:r>
      <w:r>
        <w:t>экзамен</w:t>
      </w:r>
      <w:r>
        <w:rPr>
          <w:spacing w:val="-2"/>
        </w:rPr>
        <w:t xml:space="preserve"> </w:t>
      </w:r>
      <w:r>
        <w:t>(квалификационный).</w:t>
      </w:r>
    </w:p>
    <w:p w:rsidR="00ED54CE" w:rsidRDefault="00ED54CE">
      <w:pPr>
        <w:pStyle w:val="Heading11"/>
        <w:spacing w:before="4" w:line="274" w:lineRule="exact"/>
        <w:ind w:left="1370"/>
        <w:jc w:val="both"/>
      </w:pPr>
      <w:r>
        <w:t>Условия</w:t>
      </w:r>
      <w:r>
        <w:rPr>
          <w:spacing w:val="-4"/>
        </w:rPr>
        <w:t xml:space="preserve"> </w:t>
      </w:r>
      <w:r>
        <w:t>подготовки</w:t>
      </w:r>
      <w:r>
        <w:rPr>
          <w:spacing w:val="-4"/>
        </w:rPr>
        <w:t xml:space="preserve"> </w:t>
      </w:r>
      <w:r>
        <w:t>к</w:t>
      </w:r>
      <w:r>
        <w:rPr>
          <w:spacing w:val="-5"/>
        </w:rPr>
        <w:t xml:space="preserve"> </w:t>
      </w:r>
      <w:r>
        <w:t>промежуточной</w:t>
      </w:r>
      <w:r>
        <w:rPr>
          <w:spacing w:val="-2"/>
        </w:rPr>
        <w:t xml:space="preserve"> </w:t>
      </w:r>
      <w:r>
        <w:t>аттестации</w:t>
      </w:r>
    </w:p>
    <w:p w:rsidR="00ED54CE" w:rsidRDefault="00ED54CE">
      <w:pPr>
        <w:pStyle w:val="a3"/>
        <w:ind w:left="662" w:right="561" w:firstLine="707"/>
        <w:jc w:val="both"/>
      </w:pPr>
      <w:r>
        <w:t>Конкретные формы и процедуры промежуточной  аттестации по каждой дисциплине и</w:t>
      </w:r>
      <w:r>
        <w:rPr>
          <w:spacing w:val="1"/>
        </w:rPr>
        <w:t xml:space="preserve"> </w:t>
      </w:r>
      <w:r>
        <w:t>профессиональному модулю доводятся до сведения обучающихся в течение первых двух</w:t>
      </w:r>
      <w:r>
        <w:rPr>
          <w:spacing w:val="1"/>
        </w:rPr>
        <w:t xml:space="preserve"> </w:t>
      </w:r>
      <w:r>
        <w:t>месяцев от начала обучения. Размещение информации проводится на стенде или на сайте колледжа..</w:t>
      </w:r>
    </w:p>
    <w:p w:rsidR="00ED54CE" w:rsidRDefault="00ED54CE">
      <w:pPr>
        <w:pStyle w:val="a3"/>
        <w:ind w:left="662" w:right="558" w:firstLine="707"/>
        <w:jc w:val="both"/>
      </w:pPr>
      <w:r>
        <w:t>В период подготовки к промежуточной аттестации проводятся консультации по подготовке</w:t>
      </w:r>
      <w:r>
        <w:rPr>
          <w:spacing w:val="-1"/>
        </w:rPr>
        <w:t xml:space="preserve"> </w:t>
      </w:r>
      <w:r>
        <w:t>студентов</w:t>
      </w:r>
      <w:r>
        <w:rPr>
          <w:spacing w:val="-1"/>
        </w:rPr>
        <w:t xml:space="preserve"> </w:t>
      </w:r>
      <w:r>
        <w:t>за</w:t>
      </w:r>
      <w:r>
        <w:rPr>
          <w:spacing w:val="-2"/>
        </w:rPr>
        <w:t xml:space="preserve"> </w:t>
      </w:r>
      <w:r>
        <w:t>счет</w:t>
      </w:r>
      <w:r>
        <w:rPr>
          <w:spacing w:val="-1"/>
        </w:rPr>
        <w:t xml:space="preserve"> </w:t>
      </w:r>
      <w:r>
        <w:t>общего</w:t>
      </w:r>
      <w:r>
        <w:rPr>
          <w:spacing w:val="-2"/>
        </w:rPr>
        <w:t xml:space="preserve"> </w:t>
      </w:r>
      <w:r>
        <w:t>бюджета</w:t>
      </w:r>
      <w:r>
        <w:rPr>
          <w:spacing w:val="-2"/>
        </w:rPr>
        <w:t xml:space="preserve"> </w:t>
      </w:r>
      <w:r>
        <w:t>времени,</w:t>
      </w:r>
      <w:r>
        <w:rPr>
          <w:spacing w:val="-1"/>
        </w:rPr>
        <w:t xml:space="preserve"> </w:t>
      </w:r>
      <w:r>
        <w:t>отведенного</w:t>
      </w:r>
      <w:r>
        <w:rPr>
          <w:spacing w:val="-1"/>
        </w:rPr>
        <w:t xml:space="preserve"> </w:t>
      </w:r>
      <w:r>
        <w:t>на</w:t>
      </w:r>
      <w:r>
        <w:rPr>
          <w:spacing w:val="-2"/>
        </w:rPr>
        <w:t xml:space="preserve"> </w:t>
      </w:r>
      <w:r>
        <w:t>консультации.</w:t>
      </w:r>
    </w:p>
    <w:p w:rsidR="00ED54CE" w:rsidRDefault="00ED54CE">
      <w:pPr>
        <w:pStyle w:val="a3"/>
        <w:ind w:left="662" w:right="558" w:firstLine="707"/>
        <w:jc w:val="both"/>
      </w:pPr>
      <w:r>
        <w:t>Ведущим</w:t>
      </w:r>
      <w:r>
        <w:rPr>
          <w:spacing w:val="1"/>
        </w:rPr>
        <w:t xml:space="preserve"> </w:t>
      </w:r>
      <w:r>
        <w:t>преподавателем</w:t>
      </w:r>
      <w:r>
        <w:rPr>
          <w:spacing w:val="1"/>
        </w:rPr>
        <w:t xml:space="preserve"> </w:t>
      </w:r>
      <w:r>
        <w:t>дисциплины</w:t>
      </w:r>
      <w:r>
        <w:rPr>
          <w:spacing w:val="1"/>
        </w:rPr>
        <w:t xml:space="preserve"> </w:t>
      </w:r>
      <w:r>
        <w:t>должны</w:t>
      </w:r>
      <w:r>
        <w:rPr>
          <w:spacing w:val="1"/>
        </w:rPr>
        <w:t xml:space="preserve"> </w:t>
      </w:r>
      <w:r>
        <w:t>быть</w:t>
      </w:r>
      <w:r>
        <w:rPr>
          <w:spacing w:val="1"/>
        </w:rPr>
        <w:t xml:space="preserve"> </w:t>
      </w:r>
      <w:r>
        <w:t>разработаны</w:t>
      </w:r>
      <w:r>
        <w:rPr>
          <w:spacing w:val="1"/>
        </w:rPr>
        <w:t xml:space="preserve"> </w:t>
      </w:r>
      <w:r>
        <w:t>контрольно-оценочные</w:t>
      </w:r>
      <w:r>
        <w:rPr>
          <w:spacing w:val="-7"/>
        </w:rPr>
        <w:t xml:space="preserve"> </w:t>
      </w:r>
      <w:r>
        <w:t>материалы</w:t>
      </w:r>
      <w:r>
        <w:rPr>
          <w:spacing w:val="-6"/>
        </w:rPr>
        <w:t xml:space="preserve"> </w:t>
      </w:r>
      <w:r>
        <w:t>в</w:t>
      </w:r>
      <w:r>
        <w:rPr>
          <w:spacing w:val="-5"/>
        </w:rPr>
        <w:t xml:space="preserve"> </w:t>
      </w:r>
      <w:r>
        <w:t>соответствии</w:t>
      </w:r>
      <w:r>
        <w:rPr>
          <w:spacing w:val="-5"/>
        </w:rPr>
        <w:t xml:space="preserve"> </w:t>
      </w:r>
      <w:r>
        <w:t>с</w:t>
      </w:r>
      <w:r>
        <w:rPr>
          <w:spacing w:val="-6"/>
        </w:rPr>
        <w:t xml:space="preserve"> </w:t>
      </w:r>
      <w:r>
        <w:t>Положением</w:t>
      </w:r>
      <w:r>
        <w:rPr>
          <w:spacing w:val="-7"/>
        </w:rPr>
        <w:t xml:space="preserve"> </w:t>
      </w:r>
      <w:r>
        <w:t>о</w:t>
      </w:r>
      <w:r>
        <w:rPr>
          <w:spacing w:val="-5"/>
        </w:rPr>
        <w:t xml:space="preserve"> </w:t>
      </w:r>
      <w:r>
        <w:t>ФОС</w:t>
      </w:r>
      <w:r>
        <w:rPr>
          <w:spacing w:val="-6"/>
        </w:rPr>
        <w:t xml:space="preserve"> </w:t>
      </w:r>
      <w:r>
        <w:t>и</w:t>
      </w:r>
      <w:r>
        <w:rPr>
          <w:spacing w:val="-5"/>
        </w:rPr>
        <w:t xml:space="preserve"> </w:t>
      </w:r>
      <w:r>
        <w:t>макетом;</w:t>
      </w:r>
      <w:r>
        <w:rPr>
          <w:spacing w:val="-4"/>
        </w:rPr>
        <w:t xml:space="preserve"> </w:t>
      </w:r>
      <w:r>
        <w:t>рассмотрены</w:t>
      </w:r>
      <w:r>
        <w:rPr>
          <w:spacing w:val="-6"/>
        </w:rPr>
        <w:t xml:space="preserve"> </w:t>
      </w:r>
      <w:r>
        <w:t>ЦМК</w:t>
      </w:r>
      <w:r>
        <w:rPr>
          <w:spacing w:val="-5"/>
        </w:rPr>
        <w:t xml:space="preserve"> </w:t>
      </w:r>
      <w:r>
        <w:t>и</w:t>
      </w:r>
      <w:r>
        <w:rPr>
          <w:spacing w:val="-58"/>
        </w:rPr>
        <w:t xml:space="preserve"> </w:t>
      </w:r>
      <w:r>
        <w:t>утверждены</w:t>
      </w:r>
      <w:r>
        <w:rPr>
          <w:spacing w:val="-1"/>
        </w:rPr>
        <w:t xml:space="preserve"> </w:t>
      </w:r>
      <w:r>
        <w:t>зам.</w:t>
      </w:r>
      <w:r>
        <w:rPr>
          <w:spacing w:val="-1"/>
        </w:rPr>
        <w:t xml:space="preserve"> </w:t>
      </w:r>
      <w:r>
        <w:t>директора</w:t>
      </w:r>
      <w:r>
        <w:rPr>
          <w:spacing w:val="-1"/>
        </w:rPr>
        <w:t xml:space="preserve"> </w:t>
      </w:r>
      <w:r>
        <w:t>по</w:t>
      </w:r>
      <w:r>
        <w:rPr>
          <w:spacing w:val="-1"/>
        </w:rPr>
        <w:t xml:space="preserve"> </w:t>
      </w:r>
      <w:r>
        <w:t>УР</w:t>
      </w:r>
      <w:r>
        <w:rPr>
          <w:spacing w:val="1"/>
        </w:rPr>
        <w:t xml:space="preserve"> </w:t>
      </w:r>
      <w:r>
        <w:t>за</w:t>
      </w:r>
      <w:r>
        <w:rPr>
          <w:spacing w:val="-2"/>
        </w:rPr>
        <w:t xml:space="preserve"> </w:t>
      </w:r>
      <w:r>
        <w:t>месяц</w:t>
      </w:r>
      <w:r>
        <w:rPr>
          <w:spacing w:val="-1"/>
        </w:rPr>
        <w:t xml:space="preserve"> </w:t>
      </w:r>
      <w:r>
        <w:t>до</w:t>
      </w:r>
      <w:r>
        <w:rPr>
          <w:spacing w:val="-3"/>
        </w:rPr>
        <w:t xml:space="preserve"> </w:t>
      </w:r>
      <w:r>
        <w:t>начала</w:t>
      </w:r>
      <w:r>
        <w:rPr>
          <w:spacing w:val="-2"/>
        </w:rPr>
        <w:t xml:space="preserve"> </w:t>
      </w:r>
      <w:r>
        <w:t>промежуточной аттестации.</w:t>
      </w:r>
    </w:p>
    <w:p w:rsidR="00ED54CE" w:rsidRDefault="00ED54CE">
      <w:pPr>
        <w:pStyle w:val="a3"/>
        <w:ind w:left="662" w:right="558" w:firstLine="707"/>
        <w:jc w:val="both"/>
      </w:pPr>
      <w:r>
        <w:t xml:space="preserve">Программа промежуточной аттестации по профессиональному модулю разрабатываются рабочей группой ведущих преподавателей в соответствии с Положением о ФОС и макетом, рассматриваются ЦМК, согласовываются с работодателями и утверждаются зам. директора по УР за месяц до начала промежуточной аттестации </w:t>
      </w:r>
    </w:p>
    <w:p w:rsidR="00ED54CE" w:rsidRDefault="00ED54CE">
      <w:pPr>
        <w:pStyle w:val="a3"/>
        <w:ind w:left="662" w:right="559" w:firstLine="707"/>
        <w:jc w:val="both"/>
      </w:pPr>
      <w:r>
        <w:t>Банк вопросов,тестовых,практических заданий,ситуационных задач доводятся до сведения студентов за месяц до проведения промежуточной аттестации. Материалы для подготовки к промежуточной аттестации должны быть доступны для студентов в электронном и</w:t>
      </w:r>
      <w:r>
        <w:rPr>
          <w:spacing w:val="1"/>
        </w:rPr>
        <w:t xml:space="preserve"> </w:t>
      </w:r>
      <w:r>
        <w:t>бумажном</w:t>
      </w:r>
      <w:r>
        <w:rPr>
          <w:spacing w:val="-2"/>
        </w:rPr>
        <w:t xml:space="preserve"> </w:t>
      </w:r>
      <w:r>
        <w:t>варианте.</w:t>
      </w:r>
    </w:p>
    <w:p w:rsidR="00ED54CE" w:rsidRDefault="00ED54CE" w:rsidP="00180919">
      <w:pPr>
        <w:pStyle w:val="a3"/>
        <w:ind w:left="662" w:right="560" w:firstLine="707"/>
        <w:jc w:val="both"/>
      </w:pPr>
      <w:r w:rsidRPr="00EA2365">
        <w:t>Преподаватели, разрабатывающие программу промежуточной аттестации, определяют</w:t>
      </w:r>
      <w:r w:rsidRPr="00EA2365">
        <w:rPr>
          <w:spacing w:val="1"/>
        </w:rPr>
        <w:t xml:space="preserve"> </w:t>
      </w:r>
      <w:r w:rsidRPr="00EA2365">
        <w:t>перечень наглядных пособий, материалов справочного характера, нормативных документов,</w:t>
      </w:r>
      <w:r w:rsidRPr="00EA2365">
        <w:rPr>
          <w:spacing w:val="1"/>
        </w:rPr>
        <w:t xml:space="preserve"> </w:t>
      </w:r>
      <w:r w:rsidRPr="00EA2365">
        <w:t>которые разрешены к использованию обучающимся на экзамене, дифференцированном зачете, зачете.</w:t>
      </w:r>
    </w:p>
    <w:p w:rsidR="00ED54CE" w:rsidRDefault="00ED54CE" w:rsidP="003450C4">
      <w:pPr>
        <w:pStyle w:val="a3"/>
        <w:ind w:left="662" w:right="654"/>
        <w:rPr>
          <w:spacing w:val="-1"/>
        </w:rPr>
      </w:pPr>
      <w:r>
        <w:t xml:space="preserve">          Для</w:t>
      </w:r>
      <w:r>
        <w:rPr>
          <w:spacing w:val="21"/>
        </w:rPr>
        <w:t xml:space="preserve"> </w:t>
      </w:r>
      <w:r>
        <w:t>регистрации</w:t>
      </w:r>
      <w:r>
        <w:rPr>
          <w:spacing w:val="23"/>
        </w:rPr>
        <w:t xml:space="preserve"> </w:t>
      </w:r>
      <w:r>
        <w:t>результатов</w:t>
      </w:r>
      <w:r>
        <w:rPr>
          <w:spacing w:val="22"/>
        </w:rPr>
        <w:t xml:space="preserve"> </w:t>
      </w:r>
      <w:r>
        <w:t>экзамена</w:t>
      </w:r>
      <w:r>
        <w:rPr>
          <w:spacing w:val="21"/>
        </w:rPr>
        <w:t xml:space="preserve"> </w:t>
      </w:r>
      <w:r>
        <w:t>лаборантом</w:t>
      </w:r>
      <w:r>
        <w:rPr>
          <w:spacing w:val="22"/>
        </w:rPr>
        <w:t xml:space="preserve"> </w:t>
      </w:r>
      <w:r>
        <w:t>готовится</w:t>
      </w:r>
      <w:r>
        <w:rPr>
          <w:spacing w:val="22"/>
        </w:rPr>
        <w:t xml:space="preserve"> </w:t>
      </w:r>
      <w:r>
        <w:t>экзаменационная</w:t>
      </w:r>
      <w:r>
        <w:rPr>
          <w:spacing w:val="23"/>
        </w:rPr>
        <w:t xml:space="preserve"> </w:t>
      </w:r>
      <w:r>
        <w:t>ведо</w:t>
      </w:r>
      <w:r>
        <w:rPr>
          <w:spacing w:val="-1"/>
        </w:rPr>
        <w:t>мость.</w:t>
      </w:r>
    </w:p>
    <w:p w:rsidR="00ED54CE" w:rsidRDefault="00ED54CE" w:rsidP="003450C4">
      <w:pPr>
        <w:pStyle w:val="a3"/>
        <w:ind w:left="15"/>
        <w:rPr>
          <w:spacing w:val="22"/>
        </w:rPr>
      </w:pPr>
      <w:r>
        <w:t xml:space="preserve">                     Контроль</w:t>
      </w:r>
      <w:r>
        <w:rPr>
          <w:spacing w:val="22"/>
        </w:rPr>
        <w:t xml:space="preserve"> </w:t>
      </w:r>
      <w:r>
        <w:t>за</w:t>
      </w:r>
      <w:r>
        <w:rPr>
          <w:spacing w:val="20"/>
        </w:rPr>
        <w:t xml:space="preserve"> </w:t>
      </w:r>
      <w:r>
        <w:t>подготовкой</w:t>
      </w:r>
      <w:r>
        <w:rPr>
          <w:spacing w:val="22"/>
        </w:rPr>
        <w:t xml:space="preserve"> </w:t>
      </w:r>
      <w:r>
        <w:t>фонда</w:t>
      </w:r>
      <w:r>
        <w:rPr>
          <w:spacing w:val="22"/>
        </w:rPr>
        <w:t xml:space="preserve"> </w:t>
      </w:r>
      <w:r>
        <w:t>оценочных</w:t>
      </w:r>
      <w:r>
        <w:rPr>
          <w:spacing w:val="23"/>
        </w:rPr>
        <w:t xml:space="preserve"> </w:t>
      </w:r>
      <w:r>
        <w:t>средств</w:t>
      </w:r>
      <w:r>
        <w:rPr>
          <w:spacing w:val="21"/>
        </w:rPr>
        <w:t xml:space="preserve"> </w:t>
      </w:r>
      <w:r>
        <w:t>по</w:t>
      </w:r>
      <w:r>
        <w:rPr>
          <w:spacing w:val="21"/>
        </w:rPr>
        <w:t xml:space="preserve"> </w:t>
      </w:r>
      <w:r>
        <w:t>дисциплинам, МДК, цикла</w:t>
      </w:r>
      <w:r>
        <w:rPr>
          <w:spacing w:val="22"/>
        </w:rPr>
        <w:t xml:space="preserve">    </w:t>
      </w:r>
    </w:p>
    <w:p w:rsidR="00ED54CE" w:rsidRDefault="00ED54CE" w:rsidP="003450C4">
      <w:pPr>
        <w:pStyle w:val="a3"/>
        <w:ind w:left="15"/>
      </w:pPr>
      <w:r>
        <w:rPr>
          <w:spacing w:val="22"/>
        </w:rPr>
        <w:t xml:space="preserve">        </w:t>
      </w:r>
      <w:r>
        <w:t>возлагается</w:t>
      </w:r>
      <w:r>
        <w:rPr>
          <w:spacing w:val="-3"/>
        </w:rPr>
        <w:t xml:space="preserve"> </w:t>
      </w:r>
      <w:r>
        <w:t>на</w:t>
      </w:r>
      <w:r>
        <w:rPr>
          <w:spacing w:val="-3"/>
        </w:rPr>
        <w:t xml:space="preserve"> </w:t>
      </w:r>
      <w:r>
        <w:t>председателя</w:t>
      </w:r>
      <w:r>
        <w:rPr>
          <w:spacing w:val="-3"/>
        </w:rPr>
        <w:t xml:space="preserve"> </w:t>
      </w:r>
      <w:r>
        <w:t>ЦМК.</w:t>
      </w:r>
    </w:p>
    <w:p w:rsidR="00ED54CE" w:rsidRDefault="00ED54CE">
      <w:pPr>
        <w:pStyle w:val="Heading11"/>
        <w:spacing w:before="5" w:line="274" w:lineRule="exact"/>
        <w:ind w:left="1370"/>
        <w:jc w:val="both"/>
      </w:pPr>
      <w:r>
        <w:t>Проведение</w:t>
      </w:r>
      <w:r>
        <w:rPr>
          <w:spacing w:val="-4"/>
        </w:rPr>
        <w:t xml:space="preserve"> </w:t>
      </w:r>
      <w:r>
        <w:t>промежуточной</w:t>
      </w:r>
      <w:r>
        <w:rPr>
          <w:spacing w:val="-3"/>
        </w:rPr>
        <w:t xml:space="preserve"> </w:t>
      </w:r>
      <w:r>
        <w:t>аттестации</w:t>
      </w:r>
    </w:p>
    <w:p w:rsidR="00ED54CE" w:rsidRDefault="00ED54CE">
      <w:pPr>
        <w:pStyle w:val="a3"/>
        <w:ind w:left="662" w:right="560" w:firstLine="707"/>
        <w:jc w:val="both"/>
      </w:pPr>
      <w:r>
        <w:t>Экзамены по дисциплинам и МДК,предусмотренные ФГОС,проводятся в период экзаменационных сессий, установленных календарным графиком учебного процесса и расписанием</w:t>
      </w:r>
      <w:r>
        <w:rPr>
          <w:spacing w:val="-2"/>
        </w:rPr>
        <w:t xml:space="preserve"> </w:t>
      </w:r>
      <w:r>
        <w:t>экзаменов на</w:t>
      </w:r>
      <w:r>
        <w:rPr>
          <w:spacing w:val="-1"/>
        </w:rPr>
        <w:t xml:space="preserve"> </w:t>
      </w:r>
      <w:r>
        <w:t>семестр.</w:t>
      </w:r>
    </w:p>
    <w:p w:rsidR="00ED54CE" w:rsidRDefault="00ED54CE">
      <w:pPr>
        <w:pStyle w:val="a3"/>
        <w:ind w:left="662" w:right="562" w:firstLine="707"/>
        <w:jc w:val="both"/>
      </w:pPr>
      <w:r>
        <w:t>Экзамен</w:t>
      </w:r>
      <w:r>
        <w:rPr>
          <w:spacing w:val="1"/>
        </w:rPr>
        <w:t xml:space="preserve"> </w:t>
      </w:r>
      <w:r>
        <w:t>проводится</w:t>
      </w:r>
      <w:r>
        <w:rPr>
          <w:spacing w:val="1"/>
        </w:rPr>
        <w:t xml:space="preserve"> </w:t>
      </w:r>
      <w:r>
        <w:t>в</w:t>
      </w:r>
      <w:r>
        <w:rPr>
          <w:spacing w:val="1"/>
        </w:rPr>
        <w:t xml:space="preserve"> </w:t>
      </w:r>
      <w:r>
        <w:t>день,освобожденный</w:t>
      </w:r>
      <w:r>
        <w:rPr>
          <w:spacing w:val="1"/>
        </w:rPr>
        <w:t xml:space="preserve"> </w:t>
      </w:r>
      <w:r>
        <w:t>от</w:t>
      </w:r>
      <w:r>
        <w:rPr>
          <w:spacing w:val="1"/>
        </w:rPr>
        <w:t xml:space="preserve"> </w:t>
      </w:r>
      <w:r>
        <w:t>других</w:t>
      </w:r>
      <w:r>
        <w:rPr>
          <w:spacing w:val="1"/>
        </w:rPr>
        <w:t xml:space="preserve"> </w:t>
      </w:r>
      <w:r>
        <w:t>форм</w:t>
      </w:r>
      <w:r>
        <w:rPr>
          <w:spacing w:val="1"/>
        </w:rPr>
        <w:t xml:space="preserve"> </w:t>
      </w:r>
      <w:r>
        <w:t>учебной</w:t>
      </w:r>
      <w:r>
        <w:rPr>
          <w:spacing w:val="1"/>
        </w:rPr>
        <w:t xml:space="preserve"> </w:t>
      </w:r>
      <w:r>
        <w:t>нагрузки. Интервал между экзаменами в период выделенной экзаменационной сессии должен быть</w:t>
      </w:r>
      <w:r>
        <w:rPr>
          <w:spacing w:val="1"/>
        </w:rPr>
        <w:t xml:space="preserve"> </w:t>
      </w:r>
      <w:r>
        <w:t>не</w:t>
      </w:r>
      <w:r>
        <w:rPr>
          <w:spacing w:val="-2"/>
        </w:rPr>
        <w:t xml:space="preserve"> </w:t>
      </w:r>
      <w:r>
        <w:t>менее</w:t>
      </w:r>
      <w:r>
        <w:rPr>
          <w:spacing w:val="-1"/>
        </w:rPr>
        <w:t xml:space="preserve"> </w:t>
      </w:r>
      <w:r>
        <w:t>двух</w:t>
      </w:r>
      <w:r>
        <w:rPr>
          <w:spacing w:val="2"/>
        </w:rPr>
        <w:t xml:space="preserve"> </w:t>
      </w:r>
      <w:r>
        <w:t>календарных</w:t>
      </w:r>
      <w:r>
        <w:rPr>
          <w:spacing w:val="1"/>
        </w:rPr>
        <w:t xml:space="preserve"> </w:t>
      </w:r>
      <w:r>
        <w:t>дней.</w:t>
      </w:r>
    </w:p>
    <w:p w:rsidR="00ED54CE" w:rsidRDefault="00ED54CE">
      <w:pPr>
        <w:pStyle w:val="a3"/>
        <w:ind w:left="662" w:right="563" w:firstLine="707"/>
        <w:jc w:val="both"/>
      </w:pPr>
      <w:r>
        <w:t>При концентрированном изучении дисциплины,профессионального модуляили МДК</w:t>
      </w:r>
      <w:r>
        <w:rPr>
          <w:spacing w:val="1"/>
        </w:rPr>
        <w:t xml:space="preserve"> </w:t>
      </w:r>
      <w:r>
        <w:t>экзамены могут проводиться непосредственно после окончания освоения соответствующих</w:t>
      </w:r>
      <w:r>
        <w:rPr>
          <w:spacing w:val="1"/>
        </w:rPr>
        <w:t xml:space="preserve"> </w:t>
      </w:r>
      <w:r>
        <w:t>программ, то есть рассредоточено в течение семестра. Время на подготовку к экзамену при</w:t>
      </w:r>
      <w:r>
        <w:rPr>
          <w:spacing w:val="1"/>
        </w:rPr>
        <w:t xml:space="preserve"> </w:t>
      </w:r>
      <w:r>
        <w:t>этом</w:t>
      </w:r>
      <w:r>
        <w:rPr>
          <w:spacing w:val="-2"/>
        </w:rPr>
        <w:t xml:space="preserve"> </w:t>
      </w:r>
      <w:r>
        <w:t>не</w:t>
      </w:r>
      <w:r>
        <w:rPr>
          <w:spacing w:val="-1"/>
        </w:rPr>
        <w:t xml:space="preserve"> </w:t>
      </w:r>
      <w:r>
        <w:t>выделяется.</w:t>
      </w:r>
    </w:p>
    <w:p w:rsidR="00ED54CE" w:rsidRDefault="00ED54CE">
      <w:pPr>
        <w:pStyle w:val="a3"/>
        <w:ind w:left="662" w:right="560" w:firstLine="707"/>
        <w:jc w:val="both"/>
      </w:pPr>
      <w:r>
        <w:t>Для</w:t>
      </w:r>
      <w:r>
        <w:rPr>
          <w:spacing w:val="1"/>
        </w:rPr>
        <w:t xml:space="preserve"> </w:t>
      </w:r>
      <w:r>
        <w:t>каждой</w:t>
      </w:r>
      <w:r>
        <w:rPr>
          <w:spacing w:val="1"/>
        </w:rPr>
        <w:t xml:space="preserve"> </w:t>
      </w:r>
      <w:r>
        <w:t>экзаменационной</w:t>
      </w:r>
      <w:r>
        <w:rPr>
          <w:spacing w:val="1"/>
        </w:rPr>
        <w:t xml:space="preserve"> </w:t>
      </w:r>
      <w:r>
        <w:t>сессии</w:t>
      </w:r>
      <w:r>
        <w:rPr>
          <w:spacing w:val="1"/>
        </w:rPr>
        <w:t xml:space="preserve"> </w:t>
      </w:r>
      <w:r>
        <w:t>составляется</w:t>
      </w:r>
      <w:r>
        <w:rPr>
          <w:spacing w:val="1"/>
        </w:rPr>
        <w:t xml:space="preserve"> </w:t>
      </w:r>
      <w:r>
        <w:t>расписание</w:t>
      </w:r>
      <w:r>
        <w:rPr>
          <w:spacing w:val="1"/>
        </w:rPr>
        <w:t xml:space="preserve"> </w:t>
      </w:r>
      <w:r>
        <w:t>экзаме-</w:t>
      </w:r>
      <w:r>
        <w:rPr>
          <w:spacing w:val="1"/>
        </w:rPr>
        <w:t xml:space="preserve"> </w:t>
      </w:r>
      <w:r>
        <w:t>нов,утвержденное директором и доводится до сведения обучающихся и преподавателей не</w:t>
      </w:r>
      <w:r>
        <w:rPr>
          <w:spacing w:val="1"/>
        </w:rPr>
        <w:t xml:space="preserve"> </w:t>
      </w:r>
      <w:r>
        <w:t>позднее двух</w:t>
      </w:r>
      <w:r>
        <w:rPr>
          <w:spacing w:val="1"/>
        </w:rPr>
        <w:t xml:space="preserve"> </w:t>
      </w:r>
      <w:r>
        <w:t>недель до начала сессии. Календарный график аттестаций составляется до</w:t>
      </w:r>
      <w:r>
        <w:rPr>
          <w:spacing w:val="1"/>
        </w:rPr>
        <w:t xml:space="preserve"> </w:t>
      </w:r>
      <w:r>
        <w:t>начала</w:t>
      </w:r>
      <w:r>
        <w:rPr>
          <w:spacing w:val="-2"/>
        </w:rPr>
        <w:t xml:space="preserve"> </w:t>
      </w:r>
      <w:r>
        <w:t>семестра</w:t>
      </w:r>
      <w:r>
        <w:rPr>
          <w:spacing w:val="-1"/>
        </w:rPr>
        <w:t xml:space="preserve"> </w:t>
      </w:r>
      <w:r>
        <w:t>и должен быть доступен для студентов.</w:t>
      </w:r>
    </w:p>
    <w:p w:rsidR="00ED54CE" w:rsidRDefault="00ED54CE">
      <w:pPr>
        <w:pStyle w:val="a3"/>
        <w:ind w:left="662" w:right="570" w:firstLine="707"/>
        <w:jc w:val="both"/>
      </w:pPr>
      <w:r>
        <w:t>К</w:t>
      </w:r>
      <w:r>
        <w:rPr>
          <w:spacing w:val="1"/>
        </w:rPr>
        <w:t xml:space="preserve"> </w:t>
      </w:r>
      <w:r>
        <w:t>экзамену</w:t>
      </w:r>
      <w:r>
        <w:rPr>
          <w:spacing w:val="1"/>
        </w:rPr>
        <w:t xml:space="preserve"> </w:t>
      </w:r>
      <w:r>
        <w:t>по</w:t>
      </w:r>
      <w:r>
        <w:rPr>
          <w:spacing w:val="1"/>
        </w:rPr>
        <w:t xml:space="preserve"> </w:t>
      </w:r>
      <w:r>
        <w:t>дисциплине, МДК</w:t>
      </w:r>
      <w:r>
        <w:rPr>
          <w:spacing w:val="1"/>
        </w:rPr>
        <w:t xml:space="preserve"> </w:t>
      </w:r>
      <w:r>
        <w:t>и</w:t>
      </w:r>
      <w:r>
        <w:rPr>
          <w:spacing w:val="1"/>
        </w:rPr>
        <w:t xml:space="preserve"> </w:t>
      </w:r>
      <w:r>
        <w:t>комплексному</w:t>
      </w:r>
      <w:r>
        <w:rPr>
          <w:spacing w:val="1"/>
        </w:rPr>
        <w:t xml:space="preserve"> </w:t>
      </w:r>
      <w:r>
        <w:t>экзамену</w:t>
      </w:r>
      <w:r>
        <w:rPr>
          <w:spacing w:val="1"/>
        </w:rPr>
        <w:t xml:space="preserve"> </w:t>
      </w:r>
      <w:r>
        <w:t>допускаются студенты,</w:t>
      </w:r>
      <w:r>
        <w:rPr>
          <w:spacing w:val="-57"/>
        </w:rPr>
        <w:t xml:space="preserve"> </w:t>
      </w:r>
      <w:r>
        <w:t>получившие положительную оценку за теоретические и практические занятия по данной</w:t>
      </w:r>
      <w:r>
        <w:rPr>
          <w:spacing w:val="1"/>
        </w:rPr>
        <w:t xml:space="preserve"> </w:t>
      </w:r>
      <w:r>
        <w:t>дисциплине</w:t>
      </w:r>
      <w:r>
        <w:rPr>
          <w:spacing w:val="-2"/>
        </w:rPr>
        <w:t xml:space="preserve"> </w:t>
      </w:r>
      <w:r>
        <w:t>(дисциплинам), МДК.</w:t>
      </w:r>
    </w:p>
    <w:p w:rsidR="00ED54CE" w:rsidRDefault="00ED54CE">
      <w:pPr>
        <w:pStyle w:val="a3"/>
        <w:ind w:left="662" w:right="559" w:firstLine="707"/>
        <w:jc w:val="both"/>
      </w:pPr>
      <w:r>
        <w:t>Зачеты или дифференцированные зачеты по учебной и производственной практике</w:t>
      </w:r>
      <w:r>
        <w:rPr>
          <w:spacing w:val="1"/>
        </w:rPr>
        <w:t xml:space="preserve"> </w:t>
      </w:r>
      <w:r>
        <w:t>предусматриваются образовательной организацией, исходя из продолжительности их проведения,</w:t>
      </w:r>
      <w:r>
        <w:rPr>
          <w:spacing w:val="-1"/>
        </w:rPr>
        <w:t xml:space="preserve"> </w:t>
      </w:r>
      <w:r>
        <w:t>значимости выполняемых</w:t>
      </w:r>
      <w:r>
        <w:rPr>
          <w:spacing w:val="1"/>
        </w:rPr>
        <w:t xml:space="preserve"> </w:t>
      </w:r>
      <w:r>
        <w:t>видов работы.</w:t>
      </w:r>
    </w:p>
    <w:p w:rsidR="00ED54CE" w:rsidRDefault="00ED54CE">
      <w:pPr>
        <w:pStyle w:val="a3"/>
        <w:ind w:left="662" w:right="559" w:firstLine="707"/>
        <w:jc w:val="both"/>
      </w:pPr>
      <w:r>
        <w:t>Аттестация по итогам производственной практики проводится с учетом (или на основании)</w:t>
      </w:r>
      <w:r>
        <w:rPr>
          <w:spacing w:val="-2"/>
        </w:rPr>
        <w:t xml:space="preserve"> </w:t>
      </w:r>
      <w:r>
        <w:t>результатов,</w:t>
      </w:r>
      <w:r>
        <w:rPr>
          <w:spacing w:val="-1"/>
        </w:rPr>
        <w:t xml:space="preserve"> </w:t>
      </w:r>
      <w:r>
        <w:t>подтвержденных</w:t>
      </w:r>
      <w:r>
        <w:rPr>
          <w:spacing w:val="-1"/>
        </w:rPr>
        <w:t xml:space="preserve"> </w:t>
      </w:r>
      <w:r>
        <w:t>документами</w:t>
      </w:r>
      <w:r>
        <w:rPr>
          <w:spacing w:val="4"/>
        </w:rPr>
        <w:t xml:space="preserve"> </w:t>
      </w:r>
      <w:r>
        <w:t>соответствующих</w:t>
      </w:r>
      <w:r>
        <w:rPr>
          <w:spacing w:val="-3"/>
        </w:rPr>
        <w:t xml:space="preserve"> </w:t>
      </w:r>
      <w:r>
        <w:t>организаций.</w:t>
      </w:r>
    </w:p>
    <w:p w:rsidR="00ED54CE" w:rsidRDefault="00ED54CE">
      <w:pPr>
        <w:pStyle w:val="a3"/>
        <w:ind w:left="662" w:right="555" w:firstLine="707"/>
        <w:jc w:val="both"/>
      </w:pPr>
      <w:r>
        <w:t>Экзамен (квалификационный) по</w:t>
      </w:r>
      <w:r>
        <w:rPr>
          <w:spacing w:val="1"/>
        </w:rPr>
        <w:t xml:space="preserve"> </w:t>
      </w:r>
      <w:r>
        <w:t>профессиональному</w:t>
      </w:r>
      <w:r>
        <w:rPr>
          <w:spacing w:val="1"/>
        </w:rPr>
        <w:t xml:space="preserve"> </w:t>
      </w:r>
      <w:r>
        <w:t>модулю</w:t>
      </w:r>
      <w:r>
        <w:rPr>
          <w:spacing w:val="1"/>
        </w:rPr>
        <w:t xml:space="preserve"> </w:t>
      </w:r>
      <w:r>
        <w:t>–</w:t>
      </w:r>
      <w:r>
        <w:rPr>
          <w:spacing w:val="1"/>
        </w:rPr>
        <w:t xml:space="preserve"> </w:t>
      </w:r>
      <w:r>
        <w:t>проверка сформированности профессиональных и общих компетенций, готовности к выполнению вида профессиональной деятельности, определенных в разделе ФГОС «Требования к результатам освоения» проводится в соответствии с Положением о квалификационном экзамене и в условиях,</w:t>
      </w:r>
      <w:r>
        <w:rPr>
          <w:spacing w:val="1"/>
        </w:rPr>
        <w:t xml:space="preserve"> </w:t>
      </w:r>
      <w:r>
        <w:t>максимально приближенных к будущей профессиональной деятельности обучающихся. К</w:t>
      </w:r>
      <w:r>
        <w:rPr>
          <w:spacing w:val="1"/>
        </w:rPr>
        <w:t xml:space="preserve"> </w:t>
      </w:r>
      <w:r>
        <w:t>экзамену (квалификационному) допускаются обучающиеся, полностью освоившие программу профессионального модуля – успешно прошедшие промежуточную аттестацию по МДК,</w:t>
      </w:r>
      <w:r>
        <w:rPr>
          <w:spacing w:val="1"/>
        </w:rPr>
        <w:t xml:space="preserve"> </w:t>
      </w:r>
      <w:r>
        <w:t>учебной</w:t>
      </w:r>
      <w:r>
        <w:rPr>
          <w:spacing w:val="-1"/>
        </w:rPr>
        <w:t xml:space="preserve"> </w:t>
      </w:r>
      <w:r>
        <w:t>и производственной</w:t>
      </w:r>
      <w:r>
        <w:rPr>
          <w:spacing w:val="-2"/>
        </w:rPr>
        <w:t xml:space="preserve"> </w:t>
      </w:r>
      <w:r>
        <w:t>практике.</w:t>
      </w:r>
    </w:p>
    <w:p w:rsidR="00ED54CE" w:rsidRDefault="00ED54CE">
      <w:pPr>
        <w:pStyle w:val="a3"/>
        <w:ind w:left="662" w:right="560" w:firstLine="707"/>
        <w:jc w:val="both"/>
      </w:pPr>
      <w:r>
        <w:t>Допуск студентов к экзаменационной сессии проводит заведующий отделением соответствующей</w:t>
      </w:r>
      <w:r>
        <w:rPr>
          <w:spacing w:val="1"/>
        </w:rPr>
        <w:t xml:space="preserve"> </w:t>
      </w:r>
      <w:r>
        <w:t>отметкой</w:t>
      </w:r>
      <w:r>
        <w:rPr>
          <w:spacing w:val="1"/>
        </w:rPr>
        <w:t xml:space="preserve"> </w:t>
      </w:r>
      <w:r>
        <w:t>в</w:t>
      </w:r>
      <w:r>
        <w:rPr>
          <w:spacing w:val="1"/>
        </w:rPr>
        <w:t xml:space="preserve"> </w:t>
      </w:r>
      <w:r>
        <w:t>зачетной</w:t>
      </w:r>
      <w:r>
        <w:rPr>
          <w:spacing w:val="1"/>
        </w:rPr>
        <w:t xml:space="preserve"> </w:t>
      </w:r>
      <w:r>
        <w:t>книжке.</w:t>
      </w:r>
      <w:r>
        <w:rPr>
          <w:spacing w:val="1"/>
        </w:rPr>
        <w:t xml:space="preserve"> </w:t>
      </w:r>
      <w:r>
        <w:t>Студент</w:t>
      </w:r>
      <w:r>
        <w:rPr>
          <w:spacing w:val="1"/>
        </w:rPr>
        <w:t xml:space="preserve"> </w:t>
      </w:r>
      <w:r>
        <w:t>может</w:t>
      </w:r>
      <w:r>
        <w:rPr>
          <w:spacing w:val="1"/>
        </w:rPr>
        <w:t xml:space="preserve"> </w:t>
      </w:r>
      <w:r>
        <w:t>быть</w:t>
      </w:r>
      <w:r>
        <w:rPr>
          <w:spacing w:val="1"/>
        </w:rPr>
        <w:t xml:space="preserve"> </w:t>
      </w:r>
      <w:r>
        <w:t>допущен</w:t>
      </w:r>
      <w:r>
        <w:rPr>
          <w:spacing w:val="1"/>
        </w:rPr>
        <w:t xml:space="preserve"> </w:t>
      </w:r>
      <w:r>
        <w:t>к</w:t>
      </w:r>
      <w:r>
        <w:rPr>
          <w:spacing w:val="1"/>
        </w:rPr>
        <w:t xml:space="preserve"> </w:t>
      </w:r>
      <w:r>
        <w:t>сессии</w:t>
      </w:r>
      <w:r>
        <w:rPr>
          <w:spacing w:val="1"/>
        </w:rPr>
        <w:t xml:space="preserve"> </w:t>
      </w:r>
      <w:r>
        <w:t>при</w:t>
      </w:r>
      <w:r>
        <w:rPr>
          <w:spacing w:val="1"/>
        </w:rPr>
        <w:t xml:space="preserve"> </w:t>
      </w:r>
      <w:r>
        <w:t>наличии</w:t>
      </w:r>
      <w:r>
        <w:rPr>
          <w:spacing w:val="-3"/>
        </w:rPr>
        <w:t xml:space="preserve"> </w:t>
      </w:r>
      <w:r>
        <w:t>не</w:t>
      </w:r>
      <w:r>
        <w:rPr>
          <w:spacing w:val="-2"/>
        </w:rPr>
        <w:t xml:space="preserve"> </w:t>
      </w:r>
      <w:r>
        <w:t>более</w:t>
      </w:r>
      <w:r>
        <w:rPr>
          <w:spacing w:val="-2"/>
        </w:rPr>
        <w:t xml:space="preserve"> </w:t>
      </w:r>
      <w:r>
        <w:t>двух</w:t>
      </w:r>
      <w:r>
        <w:rPr>
          <w:spacing w:val="3"/>
        </w:rPr>
        <w:t xml:space="preserve"> </w:t>
      </w:r>
      <w:r>
        <w:t>задолженностей</w:t>
      </w:r>
      <w:r>
        <w:rPr>
          <w:spacing w:val="-1"/>
        </w:rPr>
        <w:t xml:space="preserve"> </w:t>
      </w:r>
      <w:r>
        <w:t>по дисциплинам</w:t>
      </w:r>
      <w:r>
        <w:rPr>
          <w:spacing w:val="-2"/>
        </w:rPr>
        <w:t xml:space="preserve"> </w:t>
      </w:r>
      <w:r>
        <w:t>в</w:t>
      </w:r>
      <w:r>
        <w:rPr>
          <w:spacing w:val="-2"/>
        </w:rPr>
        <w:t xml:space="preserve"> </w:t>
      </w:r>
      <w:r>
        <w:t>текущем</w:t>
      </w:r>
      <w:r>
        <w:rPr>
          <w:spacing w:val="-1"/>
        </w:rPr>
        <w:t xml:space="preserve"> </w:t>
      </w:r>
      <w:r>
        <w:t>семестре.</w:t>
      </w:r>
    </w:p>
    <w:p w:rsidR="00ED54CE" w:rsidRDefault="00ED54CE">
      <w:pPr>
        <w:pStyle w:val="a3"/>
        <w:ind w:left="662" w:right="562" w:firstLine="707"/>
        <w:jc w:val="both"/>
      </w:pPr>
      <w:r>
        <w:t>Перенос</w:t>
      </w:r>
      <w:r>
        <w:rPr>
          <w:spacing w:val="1"/>
        </w:rPr>
        <w:t xml:space="preserve"> </w:t>
      </w:r>
      <w:r>
        <w:t>аттестации</w:t>
      </w:r>
      <w:r>
        <w:rPr>
          <w:spacing w:val="1"/>
        </w:rPr>
        <w:t xml:space="preserve"> </w:t>
      </w:r>
      <w:r>
        <w:t>на</w:t>
      </w:r>
      <w:r>
        <w:rPr>
          <w:spacing w:val="1"/>
        </w:rPr>
        <w:t xml:space="preserve"> </w:t>
      </w:r>
      <w:r>
        <w:t>другие</w:t>
      </w:r>
      <w:r>
        <w:rPr>
          <w:spacing w:val="1"/>
        </w:rPr>
        <w:t xml:space="preserve"> </w:t>
      </w:r>
      <w:r>
        <w:t>сроки</w:t>
      </w:r>
      <w:r>
        <w:rPr>
          <w:spacing w:val="1"/>
        </w:rPr>
        <w:t xml:space="preserve"> </w:t>
      </w:r>
      <w:r>
        <w:t>возможен</w:t>
      </w:r>
      <w:r>
        <w:rPr>
          <w:spacing w:val="1"/>
        </w:rPr>
        <w:t xml:space="preserve"> </w:t>
      </w:r>
      <w:r>
        <w:t>на</w:t>
      </w:r>
      <w:r>
        <w:rPr>
          <w:spacing w:val="1"/>
        </w:rPr>
        <w:t xml:space="preserve"> </w:t>
      </w:r>
      <w:r>
        <w:t>основании</w:t>
      </w:r>
      <w:r>
        <w:rPr>
          <w:spacing w:val="1"/>
        </w:rPr>
        <w:t xml:space="preserve"> </w:t>
      </w:r>
      <w:r>
        <w:t>докумен</w:t>
      </w:r>
      <w:r>
        <w:rPr>
          <w:spacing w:val="-1"/>
        </w:rPr>
        <w:t>тов :медицинского</w:t>
      </w:r>
      <w:r>
        <w:rPr>
          <w:spacing w:val="-14"/>
        </w:rPr>
        <w:t xml:space="preserve"> </w:t>
      </w:r>
      <w:r>
        <w:rPr>
          <w:spacing w:val="-1"/>
        </w:rPr>
        <w:t>заключения</w:t>
      </w:r>
      <w:r>
        <w:rPr>
          <w:spacing w:val="-11"/>
        </w:rPr>
        <w:t xml:space="preserve"> </w:t>
      </w:r>
      <w:r>
        <w:t>(справки),</w:t>
      </w:r>
      <w:r>
        <w:rPr>
          <w:spacing w:val="-15"/>
        </w:rPr>
        <w:t xml:space="preserve"> </w:t>
      </w:r>
      <w:r>
        <w:t>заверенной</w:t>
      </w:r>
      <w:r>
        <w:rPr>
          <w:spacing w:val="-12"/>
        </w:rPr>
        <w:t xml:space="preserve"> </w:t>
      </w:r>
      <w:r>
        <w:t>печатью</w:t>
      </w:r>
      <w:r>
        <w:rPr>
          <w:spacing w:val="-11"/>
        </w:rPr>
        <w:t xml:space="preserve"> </w:t>
      </w:r>
      <w:r>
        <w:t>лечебного</w:t>
      </w:r>
      <w:r>
        <w:rPr>
          <w:spacing w:val="-10"/>
        </w:rPr>
        <w:t xml:space="preserve"> </w:t>
      </w:r>
      <w:r>
        <w:t>учреждения,</w:t>
      </w:r>
      <w:r>
        <w:rPr>
          <w:spacing w:val="-11"/>
        </w:rPr>
        <w:t xml:space="preserve"> </w:t>
      </w:r>
      <w:r>
        <w:t>личного</w:t>
      </w:r>
      <w:r>
        <w:rPr>
          <w:spacing w:val="-58"/>
        </w:rPr>
        <w:t xml:space="preserve"> </w:t>
      </w:r>
      <w:r>
        <w:t>заявления</w:t>
      </w:r>
      <w:r>
        <w:rPr>
          <w:spacing w:val="-1"/>
        </w:rPr>
        <w:t xml:space="preserve"> </w:t>
      </w:r>
      <w:r>
        <w:t>обучающегося, разрешения</w:t>
      </w:r>
      <w:r>
        <w:rPr>
          <w:spacing w:val="1"/>
        </w:rPr>
        <w:t xml:space="preserve"> </w:t>
      </w:r>
      <w:r>
        <w:t>учебной части</w:t>
      </w:r>
      <w:r>
        <w:rPr>
          <w:spacing w:val="-1"/>
        </w:rPr>
        <w:t xml:space="preserve"> </w:t>
      </w:r>
      <w:r>
        <w:t>Колледжа.</w:t>
      </w:r>
    </w:p>
    <w:p w:rsidR="00ED54CE" w:rsidRDefault="00ED54CE">
      <w:pPr>
        <w:pStyle w:val="a3"/>
        <w:ind w:left="662" w:right="555" w:firstLine="707"/>
        <w:jc w:val="both"/>
      </w:pPr>
      <w:r>
        <w:t>В исключительных случаях студентам, выполнившим лабораторные, практические задания по дисциплинам текущего семестра и не имеющим задолженности по дисциплинам, не</w:t>
      </w:r>
      <w:r>
        <w:rPr>
          <w:spacing w:val="-57"/>
        </w:rPr>
        <w:t xml:space="preserve"> </w:t>
      </w:r>
      <w:r>
        <w:t>выносимым на экзаменационную сессию, может быть разрешена сдача экзаменов досрочно с</w:t>
      </w:r>
      <w:r>
        <w:rPr>
          <w:spacing w:val="-57"/>
        </w:rPr>
        <w:t xml:space="preserve"> </w:t>
      </w:r>
      <w:r>
        <w:t>согласия экзаменатора, без освобождения студентов от текущих учебных занятий. Исключительным случаем может служить призыв в Вооруженные силы, необходимость лечения и др.</w:t>
      </w:r>
      <w:r>
        <w:rPr>
          <w:spacing w:val="1"/>
        </w:rPr>
        <w:t xml:space="preserve"> </w:t>
      </w:r>
      <w:r>
        <w:t>Досрочная сдача разрешается только при наличии разрешения (допуска) заместителя директора по УР и приказа директора. Запись сдачи экзамена в зачетной книжке фиксируется</w:t>
      </w:r>
      <w:r>
        <w:rPr>
          <w:spacing w:val="1"/>
        </w:rPr>
        <w:t xml:space="preserve"> </w:t>
      </w:r>
      <w:r>
        <w:t>фактической</w:t>
      </w:r>
      <w:r>
        <w:rPr>
          <w:spacing w:val="-1"/>
        </w:rPr>
        <w:t xml:space="preserve"> </w:t>
      </w:r>
      <w:r>
        <w:t>датой сдачи и допуске</w:t>
      </w:r>
      <w:r>
        <w:rPr>
          <w:spacing w:val="-1"/>
        </w:rPr>
        <w:t xml:space="preserve"> </w:t>
      </w:r>
      <w:r>
        <w:t>на</w:t>
      </w:r>
      <w:r>
        <w:rPr>
          <w:spacing w:val="-2"/>
        </w:rPr>
        <w:t xml:space="preserve"> </w:t>
      </w:r>
      <w:r>
        <w:t>сдачу</w:t>
      </w:r>
      <w:r>
        <w:rPr>
          <w:spacing w:val="-5"/>
        </w:rPr>
        <w:t xml:space="preserve"> </w:t>
      </w:r>
      <w:r>
        <w:t>экзамена.</w:t>
      </w:r>
    </w:p>
    <w:p w:rsidR="00ED54CE" w:rsidRDefault="00ED54CE">
      <w:pPr>
        <w:pStyle w:val="a3"/>
        <w:ind w:left="662" w:right="570" w:firstLine="707"/>
        <w:jc w:val="both"/>
      </w:pPr>
      <w:r>
        <w:t>Экзаменационная сессия студенту может быть продлена решением педагогического</w:t>
      </w:r>
      <w:r>
        <w:rPr>
          <w:spacing w:val="1"/>
        </w:rPr>
        <w:t xml:space="preserve"> </w:t>
      </w:r>
      <w:r>
        <w:t>совета</w:t>
      </w:r>
      <w:r>
        <w:rPr>
          <w:spacing w:val="-2"/>
        </w:rPr>
        <w:t xml:space="preserve"> </w:t>
      </w:r>
      <w:r>
        <w:t>при наличии</w:t>
      </w:r>
      <w:r>
        <w:rPr>
          <w:spacing w:val="3"/>
        </w:rPr>
        <w:t xml:space="preserve"> </w:t>
      </w:r>
      <w:r>
        <w:t>уважительных</w:t>
      </w:r>
      <w:r>
        <w:rPr>
          <w:spacing w:val="-1"/>
        </w:rPr>
        <w:t xml:space="preserve"> </w:t>
      </w:r>
      <w:r>
        <w:t>причин:</w:t>
      </w:r>
    </w:p>
    <w:p w:rsidR="00ED54CE" w:rsidRDefault="00ED54CE" w:rsidP="005E3960">
      <w:pPr>
        <w:pStyle w:val="a7"/>
        <w:numPr>
          <w:ilvl w:val="0"/>
          <w:numId w:val="11"/>
        </w:numPr>
        <w:tabs>
          <w:tab w:val="left" w:pos="1560"/>
          <w:tab w:val="left" w:pos="1843"/>
          <w:tab w:val="left" w:pos="2081"/>
        </w:tabs>
        <w:spacing w:before="64"/>
        <w:ind w:left="662" w:right="568" w:firstLine="707"/>
        <w:jc w:val="both"/>
        <w:rPr>
          <w:sz w:val="24"/>
        </w:rPr>
      </w:pPr>
      <w:r w:rsidRPr="00F56C96">
        <w:rPr>
          <w:sz w:val="24"/>
        </w:rPr>
        <w:t>болезнь,</w:t>
      </w:r>
      <w:r w:rsidRPr="00F56C96">
        <w:rPr>
          <w:spacing w:val="-7"/>
          <w:sz w:val="24"/>
        </w:rPr>
        <w:t xml:space="preserve"> </w:t>
      </w:r>
      <w:r w:rsidRPr="00F56C96">
        <w:rPr>
          <w:sz w:val="24"/>
        </w:rPr>
        <w:t>подтвержденная</w:t>
      </w:r>
      <w:r w:rsidRPr="00F56C96">
        <w:rPr>
          <w:spacing w:val="-3"/>
          <w:sz w:val="24"/>
        </w:rPr>
        <w:t xml:space="preserve"> </w:t>
      </w:r>
      <w:r w:rsidRPr="00F56C96">
        <w:rPr>
          <w:sz w:val="24"/>
        </w:rPr>
        <w:t>справкой</w:t>
      </w:r>
      <w:r w:rsidRPr="00F56C96">
        <w:rPr>
          <w:spacing w:val="-3"/>
          <w:sz w:val="24"/>
        </w:rPr>
        <w:t xml:space="preserve"> </w:t>
      </w:r>
      <w:r w:rsidRPr="00F56C96">
        <w:rPr>
          <w:sz w:val="24"/>
        </w:rPr>
        <w:t>лечебного</w:t>
      </w:r>
      <w:r w:rsidRPr="00F56C96">
        <w:rPr>
          <w:spacing w:val="-3"/>
          <w:sz w:val="24"/>
        </w:rPr>
        <w:t xml:space="preserve"> </w:t>
      </w:r>
      <w:r w:rsidRPr="00F56C96">
        <w:rPr>
          <w:sz w:val="24"/>
        </w:rPr>
        <w:t>учреждения;</w:t>
      </w:r>
    </w:p>
    <w:p w:rsidR="00ED54CE" w:rsidRPr="00F56C96" w:rsidRDefault="00ED54CE" w:rsidP="005E3960">
      <w:pPr>
        <w:pStyle w:val="a7"/>
        <w:numPr>
          <w:ilvl w:val="0"/>
          <w:numId w:val="11"/>
        </w:numPr>
        <w:tabs>
          <w:tab w:val="left" w:pos="1560"/>
          <w:tab w:val="left" w:pos="1843"/>
          <w:tab w:val="left" w:pos="2081"/>
        </w:tabs>
        <w:spacing w:before="64"/>
        <w:ind w:left="662" w:right="568" w:firstLine="707"/>
        <w:jc w:val="both"/>
        <w:rPr>
          <w:sz w:val="24"/>
        </w:rPr>
      </w:pPr>
      <w:r w:rsidRPr="00F56C96">
        <w:rPr>
          <w:sz w:val="24"/>
        </w:rPr>
        <w:t>иные непредвиденные и установленные обстоятельства, не позволившие студенту</w:t>
      </w:r>
      <w:r w:rsidRPr="00F56C96">
        <w:rPr>
          <w:spacing w:val="-6"/>
          <w:sz w:val="24"/>
        </w:rPr>
        <w:t xml:space="preserve"> </w:t>
      </w:r>
      <w:r w:rsidRPr="00F56C96">
        <w:rPr>
          <w:sz w:val="24"/>
        </w:rPr>
        <w:t>прибыть</w:t>
      </w:r>
      <w:r w:rsidRPr="00F56C96">
        <w:rPr>
          <w:spacing w:val="-2"/>
          <w:sz w:val="24"/>
        </w:rPr>
        <w:t xml:space="preserve"> </w:t>
      </w:r>
      <w:r w:rsidRPr="00F56C96">
        <w:rPr>
          <w:sz w:val="24"/>
        </w:rPr>
        <w:t>на</w:t>
      </w:r>
      <w:r w:rsidRPr="00F56C96">
        <w:rPr>
          <w:spacing w:val="-1"/>
          <w:sz w:val="24"/>
        </w:rPr>
        <w:t xml:space="preserve"> </w:t>
      </w:r>
      <w:r w:rsidRPr="00F56C96">
        <w:rPr>
          <w:sz w:val="24"/>
        </w:rPr>
        <w:t>экзамен.</w:t>
      </w:r>
    </w:p>
    <w:p w:rsidR="00ED54CE" w:rsidRDefault="00ED54CE">
      <w:pPr>
        <w:pStyle w:val="a3"/>
        <w:ind w:left="662" w:right="562" w:firstLine="707"/>
        <w:jc w:val="both"/>
      </w:pPr>
      <w:r>
        <w:t>При формировании своей индивидуальной образовательной траектории обучающийся</w:t>
      </w:r>
      <w:r>
        <w:rPr>
          <w:spacing w:val="1"/>
        </w:rPr>
        <w:t xml:space="preserve"> </w:t>
      </w:r>
      <w:r>
        <w:t>имеет право на перезачет соответствующих дисциплин и профессиональных модулей, освоенных в процессе предшествующего обучения (в том числе и в других образовательных</w:t>
      </w:r>
      <w:r>
        <w:rPr>
          <w:spacing w:val="1"/>
        </w:rPr>
        <w:t xml:space="preserve"> </w:t>
      </w:r>
      <w:r>
        <w:t>учреждениях), который освобождает обучающегося от необходимости их повторного освоения,</w:t>
      </w:r>
      <w:r>
        <w:rPr>
          <w:spacing w:val="-1"/>
        </w:rPr>
        <w:t xml:space="preserve"> </w:t>
      </w:r>
      <w:r>
        <w:t>при</w:t>
      </w:r>
      <w:r>
        <w:rPr>
          <w:spacing w:val="3"/>
        </w:rPr>
        <w:t xml:space="preserve"> </w:t>
      </w:r>
      <w:r>
        <w:t>условии положительных</w:t>
      </w:r>
      <w:r>
        <w:rPr>
          <w:spacing w:val="1"/>
        </w:rPr>
        <w:t xml:space="preserve"> </w:t>
      </w:r>
      <w:r>
        <w:t>результатов.</w:t>
      </w:r>
    </w:p>
    <w:p w:rsidR="00ED54CE" w:rsidRDefault="00ED54CE">
      <w:pPr>
        <w:pStyle w:val="a3"/>
        <w:ind w:left="662" w:right="555" w:firstLine="707"/>
        <w:jc w:val="both"/>
      </w:pPr>
      <w:r>
        <w:t>Зачет и дифференцированный зачет проводятся за счет объема времени, отводимого на</w:t>
      </w:r>
      <w:r>
        <w:rPr>
          <w:spacing w:val="-57"/>
        </w:rPr>
        <w:t xml:space="preserve"> </w:t>
      </w:r>
      <w:r>
        <w:t>изучение дисциплины. Условия, процедура подготовки и проведения зачета и дифференцированного зачета по отдельной дисциплине разрабатывается преподавателем и рассматривается</w:t>
      </w:r>
      <w:r>
        <w:rPr>
          <w:spacing w:val="-1"/>
        </w:rPr>
        <w:t xml:space="preserve"> </w:t>
      </w:r>
      <w:r>
        <w:t>цикловой</w:t>
      </w:r>
      <w:r>
        <w:rPr>
          <w:spacing w:val="-2"/>
        </w:rPr>
        <w:t xml:space="preserve"> </w:t>
      </w:r>
      <w:r>
        <w:t>комиссией в</w:t>
      </w:r>
      <w:r>
        <w:rPr>
          <w:spacing w:val="-1"/>
        </w:rPr>
        <w:t xml:space="preserve"> </w:t>
      </w:r>
      <w:r>
        <w:t>соответствии с</w:t>
      </w:r>
      <w:r>
        <w:rPr>
          <w:spacing w:val="-2"/>
        </w:rPr>
        <w:t xml:space="preserve"> </w:t>
      </w:r>
      <w:r>
        <w:t>Положением</w:t>
      </w:r>
      <w:r>
        <w:rPr>
          <w:spacing w:val="-1"/>
        </w:rPr>
        <w:t xml:space="preserve"> </w:t>
      </w:r>
      <w:r>
        <w:t>о ФОС.</w:t>
      </w:r>
    </w:p>
    <w:p w:rsidR="00ED54CE" w:rsidRDefault="00ED54CE">
      <w:pPr>
        <w:pStyle w:val="a3"/>
        <w:ind w:left="662" w:right="556" w:firstLine="707"/>
        <w:jc w:val="both"/>
      </w:pPr>
      <w:r>
        <w:t>Экзамен</w:t>
      </w:r>
      <w:r>
        <w:rPr>
          <w:spacing w:val="-13"/>
        </w:rPr>
        <w:t xml:space="preserve"> </w:t>
      </w:r>
      <w:r>
        <w:t>проводится</w:t>
      </w:r>
      <w:r>
        <w:rPr>
          <w:spacing w:val="-13"/>
        </w:rPr>
        <w:t xml:space="preserve"> </w:t>
      </w:r>
      <w:r>
        <w:t>в</w:t>
      </w:r>
      <w:r>
        <w:rPr>
          <w:spacing w:val="-14"/>
        </w:rPr>
        <w:t xml:space="preserve"> </w:t>
      </w:r>
      <w:r>
        <w:t>специально</w:t>
      </w:r>
      <w:r>
        <w:rPr>
          <w:spacing w:val="-13"/>
        </w:rPr>
        <w:t xml:space="preserve"> </w:t>
      </w:r>
      <w:r>
        <w:t>подготовленном</w:t>
      </w:r>
      <w:r>
        <w:rPr>
          <w:spacing w:val="-14"/>
        </w:rPr>
        <w:t xml:space="preserve"> </w:t>
      </w:r>
      <w:r>
        <w:t>помещении.</w:t>
      </w:r>
      <w:r>
        <w:rPr>
          <w:spacing w:val="-13"/>
        </w:rPr>
        <w:t xml:space="preserve"> </w:t>
      </w:r>
      <w:r>
        <w:t>Во</w:t>
      </w:r>
      <w:r>
        <w:rPr>
          <w:spacing w:val="-13"/>
        </w:rPr>
        <w:t xml:space="preserve"> </w:t>
      </w:r>
      <w:r>
        <w:t>время</w:t>
      </w:r>
      <w:r>
        <w:rPr>
          <w:spacing w:val="-13"/>
        </w:rPr>
        <w:t xml:space="preserve"> </w:t>
      </w:r>
      <w:r>
        <w:t>сдачи</w:t>
      </w:r>
      <w:r>
        <w:rPr>
          <w:spacing w:val="-8"/>
        </w:rPr>
        <w:t xml:space="preserve"> </w:t>
      </w:r>
      <w:r>
        <w:t>устных</w:t>
      </w:r>
      <w:r>
        <w:rPr>
          <w:spacing w:val="-57"/>
        </w:rPr>
        <w:t xml:space="preserve"> </w:t>
      </w:r>
      <w:r>
        <w:t>экзаменов в кабинете одновременно может находиться не более шести студентов. На подговтовку</w:t>
      </w:r>
      <w:r>
        <w:rPr>
          <w:spacing w:val="-6"/>
        </w:rPr>
        <w:t xml:space="preserve"> </w:t>
      </w:r>
      <w:r>
        <w:t>к ответу</w:t>
      </w:r>
      <w:r>
        <w:rPr>
          <w:spacing w:val="-3"/>
        </w:rPr>
        <w:t xml:space="preserve"> </w:t>
      </w:r>
      <w:r>
        <w:t>студенту</w:t>
      </w:r>
      <w:r>
        <w:rPr>
          <w:spacing w:val="-4"/>
        </w:rPr>
        <w:t xml:space="preserve"> </w:t>
      </w:r>
      <w:r>
        <w:t>отводится не</w:t>
      </w:r>
      <w:r>
        <w:rPr>
          <w:spacing w:val="-1"/>
        </w:rPr>
        <w:t xml:space="preserve"> </w:t>
      </w:r>
      <w:r>
        <w:t>более</w:t>
      </w:r>
      <w:r>
        <w:rPr>
          <w:spacing w:val="-2"/>
        </w:rPr>
        <w:t xml:space="preserve"> </w:t>
      </w:r>
      <w:r>
        <w:t>одного</w:t>
      </w:r>
      <w:r>
        <w:rPr>
          <w:spacing w:val="-1"/>
        </w:rPr>
        <w:t xml:space="preserve"> </w:t>
      </w:r>
      <w:r>
        <w:t>академического часа.</w:t>
      </w:r>
    </w:p>
    <w:p w:rsidR="00ED54CE" w:rsidRDefault="00ED54CE">
      <w:pPr>
        <w:pStyle w:val="a3"/>
        <w:spacing w:before="1"/>
        <w:ind w:left="662" w:right="558" w:firstLine="707"/>
        <w:jc w:val="both"/>
      </w:pPr>
      <w:r>
        <w:t>Экзамен принимается преподавателем, который вел учебные занятия по данной дисциплине в экзаменуемой группе. В случае его отсутствия или занятости экзамен может принимать</w:t>
      </w:r>
      <w:r>
        <w:rPr>
          <w:spacing w:val="-1"/>
        </w:rPr>
        <w:t xml:space="preserve"> </w:t>
      </w:r>
      <w:r>
        <w:t>другой преподаватель,</w:t>
      </w:r>
      <w:r>
        <w:rPr>
          <w:spacing w:val="-1"/>
        </w:rPr>
        <w:t xml:space="preserve"> </w:t>
      </w:r>
      <w:r>
        <w:t>ведущий данную</w:t>
      </w:r>
      <w:r>
        <w:rPr>
          <w:spacing w:val="-1"/>
        </w:rPr>
        <w:t xml:space="preserve"> </w:t>
      </w:r>
      <w:r>
        <w:t>дисциплину.</w:t>
      </w:r>
    </w:p>
    <w:p w:rsidR="00ED54CE" w:rsidRDefault="00ED54CE">
      <w:pPr>
        <w:pStyle w:val="a3"/>
        <w:ind w:left="662" w:right="562" w:firstLine="707"/>
        <w:jc w:val="both"/>
      </w:pPr>
      <w:r>
        <w:t>При ведении занятий междисциплинарного курса двумя или несколькими преподавателями по решению ЦК экзамен (дифференцированный зачет) принимают все ведущие преподаватели,</w:t>
      </w:r>
      <w:r>
        <w:rPr>
          <w:spacing w:val="-1"/>
        </w:rPr>
        <w:t xml:space="preserve"> </w:t>
      </w:r>
      <w:r>
        <w:t>либо один</w:t>
      </w:r>
      <w:r>
        <w:rPr>
          <w:spacing w:val="-2"/>
        </w:rPr>
        <w:t xml:space="preserve"> </w:t>
      </w:r>
      <w:r>
        <w:t>преподаватель.</w:t>
      </w:r>
    </w:p>
    <w:p w:rsidR="00ED54CE" w:rsidRDefault="00ED54CE">
      <w:pPr>
        <w:pStyle w:val="a3"/>
        <w:ind w:left="662" w:right="557" w:firstLine="707"/>
        <w:jc w:val="both"/>
      </w:pPr>
      <w:r>
        <w:t>Для проведения экзамена (квалификационного) приказом по Колледжу создается комиссия, в состав которой входят преподаватели дисциплин и МДК, в качестве внешних экспертов привлекаются работодатели и преподаватели, читающие смежные дисциплины в соответствии</w:t>
      </w:r>
      <w:r>
        <w:rPr>
          <w:spacing w:val="-1"/>
        </w:rPr>
        <w:t xml:space="preserve"> </w:t>
      </w:r>
      <w:r>
        <w:t>с</w:t>
      </w:r>
      <w:r>
        <w:rPr>
          <w:spacing w:val="-1"/>
        </w:rPr>
        <w:t xml:space="preserve"> </w:t>
      </w:r>
      <w:r>
        <w:t>Положением</w:t>
      </w:r>
      <w:r>
        <w:rPr>
          <w:spacing w:val="-1"/>
        </w:rPr>
        <w:t xml:space="preserve"> </w:t>
      </w:r>
      <w:r>
        <w:t>об</w:t>
      </w:r>
      <w:r>
        <w:rPr>
          <w:spacing w:val="-1"/>
        </w:rPr>
        <w:t xml:space="preserve"> </w:t>
      </w:r>
      <w:r>
        <w:t>экзамене</w:t>
      </w:r>
      <w:r>
        <w:rPr>
          <w:spacing w:val="-1"/>
        </w:rPr>
        <w:t xml:space="preserve"> </w:t>
      </w:r>
      <w:r>
        <w:t>(квалификационном).</w:t>
      </w:r>
    </w:p>
    <w:p w:rsidR="00ED54CE" w:rsidRDefault="00ED54CE">
      <w:pPr>
        <w:pStyle w:val="a3"/>
        <w:ind w:left="1370"/>
        <w:jc w:val="both"/>
      </w:pPr>
      <w:r>
        <w:t>Планирование</w:t>
      </w:r>
      <w:r>
        <w:rPr>
          <w:spacing w:val="22"/>
        </w:rPr>
        <w:t xml:space="preserve"> </w:t>
      </w:r>
      <w:r>
        <w:t>времени</w:t>
      </w:r>
      <w:r>
        <w:rPr>
          <w:spacing w:val="83"/>
        </w:rPr>
        <w:t xml:space="preserve"> </w:t>
      </w:r>
      <w:r>
        <w:t>преподавателей,</w:t>
      </w:r>
      <w:r>
        <w:rPr>
          <w:spacing w:val="82"/>
        </w:rPr>
        <w:t xml:space="preserve"> </w:t>
      </w:r>
      <w:r>
        <w:t>осуществляющих</w:t>
      </w:r>
      <w:r>
        <w:rPr>
          <w:spacing w:val="84"/>
        </w:rPr>
        <w:t xml:space="preserve"> </w:t>
      </w:r>
      <w:r>
        <w:t>промежуточную аттеста</w:t>
      </w:r>
    </w:p>
    <w:p w:rsidR="00ED54CE" w:rsidRDefault="00ED54CE" w:rsidP="001D63FC">
      <w:pPr>
        <w:pStyle w:val="a3"/>
        <w:ind w:left="662"/>
      </w:pPr>
      <w:r>
        <w:t>цию:</w:t>
      </w:r>
    </w:p>
    <w:p w:rsidR="00ED54CE" w:rsidRDefault="00ED54CE" w:rsidP="001D63FC">
      <w:pPr>
        <w:pStyle w:val="a3"/>
        <w:tabs>
          <w:tab w:val="left" w:pos="873"/>
        </w:tabs>
        <w:spacing w:before="1"/>
        <w:ind w:left="709"/>
      </w:pPr>
      <w:r>
        <w:t>−</w:t>
      </w:r>
      <w:r>
        <w:tab/>
        <w:t>устный</w:t>
      </w:r>
      <w:r>
        <w:rPr>
          <w:spacing w:val="-2"/>
        </w:rPr>
        <w:t xml:space="preserve"> </w:t>
      </w:r>
      <w:r>
        <w:t>экзамен</w:t>
      </w:r>
      <w:r>
        <w:rPr>
          <w:spacing w:val="1"/>
        </w:rPr>
        <w:t xml:space="preserve"> </w:t>
      </w:r>
      <w:r>
        <w:t>–</w:t>
      </w:r>
      <w:r>
        <w:rPr>
          <w:spacing w:val="-2"/>
        </w:rPr>
        <w:t xml:space="preserve"> </w:t>
      </w:r>
      <w:r>
        <w:t>15</w:t>
      </w:r>
      <w:r>
        <w:rPr>
          <w:spacing w:val="-2"/>
        </w:rPr>
        <w:t xml:space="preserve"> </w:t>
      </w:r>
      <w:r>
        <w:t>минут</w:t>
      </w:r>
      <w:r>
        <w:rPr>
          <w:spacing w:val="-2"/>
        </w:rPr>
        <w:t xml:space="preserve"> </w:t>
      </w:r>
      <w:r>
        <w:t>на</w:t>
      </w:r>
      <w:r>
        <w:rPr>
          <w:spacing w:val="-3"/>
        </w:rPr>
        <w:t xml:space="preserve"> </w:t>
      </w:r>
      <w:r>
        <w:t>одного</w:t>
      </w:r>
      <w:r>
        <w:rPr>
          <w:spacing w:val="-2"/>
        </w:rPr>
        <w:t xml:space="preserve"> </w:t>
      </w:r>
      <w:r>
        <w:t>студента;</w:t>
      </w:r>
    </w:p>
    <w:p w:rsidR="00ED54CE" w:rsidRDefault="00ED54CE" w:rsidP="001D63FC">
      <w:pPr>
        <w:pStyle w:val="a3"/>
        <w:tabs>
          <w:tab w:val="left" w:pos="709"/>
          <w:tab w:val="left" w:pos="851"/>
          <w:tab w:val="left" w:pos="1134"/>
          <w:tab w:val="left" w:pos="1276"/>
        </w:tabs>
        <w:ind w:left="709"/>
      </w:pPr>
      <w:r>
        <w:t>−</w:t>
      </w:r>
      <w:r>
        <w:tab/>
        <w:t>письменный</w:t>
      </w:r>
      <w:r>
        <w:rPr>
          <w:spacing w:val="32"/>
        </w:rPr>
        <w:t xml:space="preserve"> </w:t>
      </w:r>
      <w:r>
        <w:t>экзамен</w:t>
      </w:r>
      <w:r>
        <w:rPr>
          <w:spacing w:val="35"/>
        </w:rPr>
        <w:t xml:space="preserve"> </w:t>
      </w:r>
      <w:r>
        <w:t>–</w:t>
      </w:r>
      <w:r>
        <w:rPr>
          <w:spacing w:val="31"/>
        </w:rPr>
        <w:t xml:space="preserve"> </w:t>
      </w:r>
      <w:r>
        <w:t>не</w:t>
      </w:r>
      <w:r>
        <w:rPr>
          <w:spacing w:val="30"/>
        </w:rPr>
        <w:t xml:space="preserve"> </w:t>
      </w:r>
      <w:r>
        <w:t>более</w:t>
      </w:r>
      <w:r>
        <w:rPr>
          <w:spacing w:val="33"/>
        </w:rPr>
        <w:t xml:space="preserve"> </w:t>
      </w:r>
      <w:r>
        <w:t>трех</w:t>
      </w:r>
      <w:r>
        <w:rPr>
          <w:spacing w:val="33"/>
        </w:rPr>
        <w:t xml:space="preserve"> </w:t>
      </w:r>
      <w:r>
        <w:t>академических</w:t>
      </w:r>
      <w:r>
        <w:rPr>
          <w:spacing w:val="33"/>
        </w:rPr>
        <w:t xml:space="preserve"> </w:t>
      </w:r>
      <w:r>
        <w:t>часов</w:t>
      </w:r>
      <w:r>
        <w:rPr>
          <w:spacing w:val="30"/>
        </w:rPr>
        <w:t xml:space="preserve"> </w:t>
      </w:r>
      <w:r>
        <w:t>на</w:t>
      </w:r>
      <w:r>
        <w:rPr>
          <w:spacing w:val="31"/>
        </w:rPr>
        <w:t xml:space="preserve"> </w:t>
      </w:r>
      <w:r>
        <w:t>группу</w:t>
      </w:r>
      <w:r>
        <w:rPr>
          <w:spacing w:val="32"/>
        </w:rPr>
        <w:t xml:space="preserve"> </w:t>
      </w:r>
      <w:r>
        <w:t>25</w:t>
      </w:r>
      <w:r>
        <w:rPr>
          <w:spacing w:val="34"/>
        </w:rPr>
        <w:t xml:space="preserve"> </w:t>
      </w:r>
      <w:r>
        <w:t>студентов;</w:t>
      </w:r>
    </w:p>
    <w:p w:rsidR="00ED54CE" w:rsidRDefault="00ED54CE" w:rsidP="001D63FC">
      <w:pPr>
        <w:pStyle w:val="a3"/>
        <w:tabs>
          <w:tab w:val="left" w:pos="993"/>
          <w:tab w:val="left" w:pos="2080"/>
        </w:tabs>
        <w:ind w:left="709"/>
      </w:pPr>
      <w:r>
        <w:t>−</w:t>
      </w:r>
      <w:r>
        <w:tab/>
        <w:t>тесты</w:t>
      </w:r>
      <w:r>
        <w:rPr>
          <w:spacing w:val="-1"/>
        </w:rPr>
        <w:t xml:space="preserve"> </w:t>
      </w:r>
      <w:r>
        <w:t>–</w:t>
      </w:r>
      <w:r>
        <w:rPr>
          <w:spacing w:val="-1"/>
        </w:rPr>
        <w:t xml:space="preserve"> </w:t>
      </w:r>
      <w:r>
        <w:t>не</w:t>
      </w:r>
      <w:r>
        <w:rPr>
          <w:spacing w:val="-2"/>
        </w:rPr>
        <w:t xml:space="preserve"> </w:t>
      </w:r>
      <w:r>
        <w:t>более</w:t>
      </w:r>
      <w:r>
        <w:rPr>
          <w:spacing w:val="-3"/>
        </w:rPr>
        <w:t xml:space="preserve"> </w:t>
      </w:r>
      <w:r>
        <w:t>одной</w:t>
      </w:r>
      <w:r>
        <w:rPr>
          <w:spacing w:val="-1"/>
        </w:rPr>
        <w:t xml:space="preserve"> </w:t>
      </w:r>
      <w:r>
        <w:t>минуты</w:t>
      </w:r>
      <w:r>
        <w:rPr>
          <w:spacing w:val="-1"/>
        </w:rPr>
        <w:t xml:space="preserve"> </w:t>
      </w:r>
      <w:r>
        <w:t>на</w:t>
      </w:r>
      <w:r>
        <w:rPr>
          <w:spacing w:val="-2"/>
        </w:rPr>
        <w:t xml:space="preserve"> </w:t>
      </w:r>
      <w:r>
        <w:t>один</w:t>
      </w:r>
      <w:r>
        <w:rPr>
          <w:spacing w:val="-1"/>
        </w:rPr>
        <w:t xml:space="preserve"> </w:t>
      </w:r>
      <w:r>
        <w:t>вопрос;</w:t>
      </w:r>
    </w:p>
    <w:p w:rsidR="00ED54CE" w:rsidRDefault="00ED54CE" w:rsidP="001D63FC">
      <w:pPr>
        <w:pStyle w:val="a3"/>
        <w:tabs>
          <w:tab w:val="left" w:pos="993"/>
          <w:tab w:val="left" w:pos="2080"/>
        </w:tabs>
        <w:ind w:left="709"/>
      </w:pPr>
      <w:r>
        <w:t>−</w:t>
      </w:r>
      <w:r>
        <w:tab/>
        <w:t>экзамен</w:t>
      </w:r>
      <w:r>
        <w:rPr>
          <w:spacing w:val="-1"/>
        </w:rPr>
        <w:t xml:space="preserve"> </w:t>
      </w:r>
      <w:r>
        <w:t>(квалификационный)</w:t>
      </w:r>
      <w:r>
        <w:rPr>
          <w:spacing w:val="-4"/>
        </w:rPr>
        <w:t xml:space="preserve"> </w:t>
      </w:r>
      <w:r>
        <w:t>–</w:t>
      </w:r>
      <w:r>
        <w:rPr>
          <w:spacing w:val="-2"/>
        </w:rPr>
        <w:t xml:space="preserve"> </w:t>
      </w:r>
      <w:r>
        <w:t>30</w:t>
      </w:r>
      <w:r>
        <w:rPr>
          <w:spacing w:val="-3"/>
        </w:rPr>
        <w:t xml:space="preserve"> </w:t>
      </w:r>
      <w:r>
        <w:t>минут</w:t>
      </w:r>
      <w:r>
        <w:rPr>
          <w:spacing w:val="-3"/>
        </w:rPr>
        <w:t xml:space="preserve"> </w:t>
      </w:r>
      <w:r>
        <w:t>на</w:t>
      </w:r>
      <w:r>
        <w:rPr>
          <w:spacing w:val="-3"/>
        </w:rPr>
        <w:t xml:space="preserve"> </w:t>
      </w:r>
      <w:r>
        <w:t>одного</w:t>
      </w:r>
      <w:r>
        <w:rPr>
          <w:spacing w:val="-3"/>
        </w:rPr>
        <w:t xml:space="preserve"> </w:t>
      </w:r>
      <w:r>
        <w:t>студента.</w:t>
      </w:r>
    </w:p>
    <w:p w:rsidR="00ED54CE" w:rsidRDefault="00ED54CE">
      <w:pPr>
        <w:pStyle w:val="a3"/>
        <w:ind w:left="662" w:right="560" w:firstLine="707"/>
        <w:jc w:val="both"/>
      </w:pPr>
      <w:r>
        <w:t>По</w:t>
      </w:r>
      <w:r>
        <w:rPr>
          <w:spacing w:val="1"/>
        </w:rPr>
        <w:t xml:space="preserve"> </w:t>
      </w:r>
      <w:r>
        <w:t>результатам</w:t>
      </w:r>
      <w:r>
        <w:rPr>
          <w:spacing w:val="1"/>
        </w:rPr>
        <w:t xml:space="preserve"> </w:t>
      </w:r>
      <w:r>
        <w:t>экзамена</w:t>
      </w:r>
      <w:r>
        <w:rPr>
          <w:spacing w:val="1"/>
        </w:rPr>
        <w:t xml:space="preserve"> </w:t>
      </w:r>
      <w:r>
        <w:t>экзаменатором</w:t>
      </w:r>
      <w:r>
        <w:rPr>
          <w:spacing w:val="1"/>
        </w:rPr>
        <w:t xml:space="preserve"> </w:t>
      </w:r>
      <w:r>
        <w:t>оформляется</w:t>
      </w:r>
      <w:r>
        <w:rPr>
          <w:spacing w:val="1"/>
        </w:rPr>
        <w:t xml:space="preserve"> </w:t>
      </w:r>
      <w:r>
        <w:t>ведомость</w:t>
      </w:r>
      <w:r>
        <w:rPr>
          <w:spacing w:val="1"/>
        </w:rPr>
        <w:t xml:space="preserve"> </w:t>
      </w:r>
      <w:r>
        <w:t>в соответствии</w:t>
      </w:r>
      <w:r>
        <w:rPr>
          <w:spacing w:val="1"/>
        </w:rPr>
        <w:t xml:space="preserve"> </w:t>
      </w:r>
      <w:r>
        <w:t>с</w:t>
      </w:r>
      <w:r>
        <w:rPr>
          <w:spacing w:val="1"/>
        </w:rPr>
        <w:t xml:space="preserve"> </w:t>
      </w:r>
      <w:r>
        <w:t>альбомом форм документов учебной части и предоставляется зам. директора по УР. По результатам дифференцированного зачета по МДК также оформляется ведомость. По результатам</w:t>
      </w:r>
      <w:r>
        <w:rPr>
          <w:spacing w:val="-3"/>
        </w:rPr>
        <w:t xml:space="preserve"> </w:t>
      </w:r>
      <w:r>
        <w:t>зачетов,</w:t>
      </w:r>
      <w:r>
        <w:rPr>
          <w:spacing w:val="-1"/>
        </w:rPr>
        <w:t xml:space="preserve"> </w:t>
      </w:r>
      <w:r>
        <w:t>дифференцированных</w:t>
      </w:r>
      <w:r>
        <w:rPr>
          <w:spacing w:val="1"/>
        </w:rPr>
        <w:t xml:space="preserve"> </w:t>
      </w:r>
      <w:r>
        <w:t>зачетов</w:t>
      </w:r>
      <w:r>
        <w:rPr>
          <w:spacing w:val="-1"/>
        </w:rPr>
        <w:t xml:space="preserve"> </w:t>
      </w:r>
      <w:r>
        <w:t>дисциплин</w:t>
      </w:r>
      <w:r>
        <w:rPr>
          <w:spacing w:val="-1"/>
        </w:rPr>
        <w:t xml:space="preserve"> </w:t>
      </w:r>
      <w:r>
        <w:t>ведомости</w:t>
      </w:r>
      <w:r>
        <w:rPr>
          <w:spacing w:val="-1"/>
        </w:rPr>
        <w:t xml:space="preserve"> </w:t>
      </w:r>
      <w:r>
        <w:t>не</w:t>
      </w:r>
      <w:r>
        <w:rPr>
          <w:spacing w:val="-2"/>
        </w:rPr>
        <w:t xml:space="preserve"> </w:t>
      </w:r>
      <w:r>
        <w:t>оформляются.</w:t>
      </w:r>
    </w:p>
    <w:p w:rsidR="00ED54CE" w:rsidRDefault="00ED54CE">
      <w:pPr>
        <w:pStyle w:val="a3"/>
        <w:ind w:left="662" w:right="571" w:firstLine="707"/>
        <w:jc w:val="both"/>
      </w:pPr>
      <w:r>
        <w:t>Результаты</w:t>
      </w:r>
      <w:r>
        <w:rPr>
          <w:spacing w:val="1"/>
        </w:rPr>
        <w:t xml:space="preserve"> </w:t>
      </w:r>
      <w:r>
        <w:t>промежуточной</w:t>
      </w:r>
      <w:r>
        <w:rPr>
          <w:spacing w:val="1"/>
        </w:rPr>
        <w:t xml:space="preserve"> </w:t>
      </w:r>
      <w:r>
        <w:t>аттестации</w:t>
      </w:r>
      <w:r>
        <w:rPr>
          <w:spacing w:val="1"/>
        </w:rPr>
        <w:t xml:space="preserve"> </w:t>
      </w:r>
      <w:r>
        <w:t>выставляются</w:t>
      </w:r>
      <w:r>
        <w:rPr>
          <w:spacing w:val="1"/>
        </w:rPr>
        <w:t xml:space="preserve"> </w:t>
      </w:r>
      <w:r>
        <w:t>преподавателями</w:t>
      </w:r>
      <w:r>
        <w:rPr>
          <w:spacing w:val="1"/>
        </w:rPr>
        <w:t xml:space="preserve"> </w:t>
      </w:r>
      <w:r>
        <w:t>в журналы</w:t>
      </w:r>
      <w:r>
        <w:rPr>
          <w:spacing w:val="1"/>
        </w:rPr>
        <w:t xml:space="preserve"> </w:t>
      </w:r>
      <w:r>
        <w:t>учебных групп</w:t>
      </w:r>
      <w:r>
        <w:rPr>
          <w:spacing w:val="-1"/>
        </w:rPr>
        <w:t xml:space="preserve"> </w:t>
      </w:r>
      <w:r>
        <w:t>в</w:t>
      </w:r>
      <w:r>
        <w:rPr>
          <w:spacing w:val="-2"/>
        </w:rPr>
        <w:t xml:space="preserve"> </w:t>
      </w:r>
      <w:r>
        <w:t>соответствии с</w:t>
      </w:r>
      <w:r>
        <w:rPr>
          <w:spacing w:val="-2"/>
        </w:rPr>
        <w:t xml:space="preserve"> </w:t>
      </w:r>
      <w:r>
        <w:t>Инструкцией</w:t>
      </w:r>
      <w:r>
        <w:rPr>
          <w:spacing w:val="-1"/>
        </w:rPr>
        <w:t xml:space="preserve"> </w:t>
      </w:r>
      <w:r>
        <w:t>по</w:t>
      </w:r>
      <w:r>
        <w:rPr>
          <w:spacing w:val="-1"/>
        </w:rPr>
        <w:t xml:space="preserve"> </w:t>
      </w:r>
      <w:r>
        <w:t>заполнению журнала.</w:t>
      </w:r>
    </w:p>
    <w:p w:rsidR="00ED54CE" w:rsidRDefault="00ED54CE">
      <w:pPr>
        <w:pStyle w:val="Heading11"/>
        <w:spacing w:before="5" w:line="274" w:lineRule="exact"/>
        <w:ind w:left="1370"/>
        <w:jc w:val="both"/>
      </w:pPr>
    </w:p>
    <w:p w:rsidR="00ED54CE" w:rsidRDefault="00ED54CE">
      <w:pPr>
        <w:pStyle w:val="Heading11"/>
        <w:spacing w:before="5" w:line="274" w:lineRule="exact"/>
        <w:ind w:left="1370"/>
        <w:jc w:val="both"/>
      </w:pPr>
      <w:r>
        <w:t>Критерии</w:t>
      </w:r>
      <w:r>
        <w:rPr>
          <w:spacing w:val="-4"/>
        </w:rPr>
        <w:t xml:space="preserve"> </w:t>
      </w:r>
      <w:r>
        <w:t>оценки</w:t>
      </w:r>
      <w:r>
        <w:rPr>
          <w:spacing w:val="-4"/>
        </w:rPr>
        <w:t xml:space="preserve"> </w:t>
      </w:r>
      <w:r>
        <w:t>уровня</w:t>
      </w:r>
      <w:r>
        <w:rPr>
          <w:spacing w:val="-4"/>
        </w:rPr>
        <w:t xml:space="preserve"> </w:t>
      </w:r>
      <w:r>
        <w:t>подготовки</w:t>
      </w:r>
      <w:r>
        <w:rPr>
          <w:spacing w:val="-4"/>
        </w:rPr>
        <w:t xml:space="preserve"> </w:t>
      </w:r>
      <w:r>
        <w:t>обучающихся</w:t>
      </w:r>
    </w:p>
    <w:p w:rsidR="00ED54CE" w:rsidRDefault="00ED54CE">
      <w:pPr>
        <w:pStyle w:val="a3"/>
        <w:spacing w:line="274" w:lineRule="exact"/>
        <w:ind w:left="1370"/>
        <w:jc w:val="both"/>
      </w:pPr>
      <w:r>
        <w:t>В</w:t>
      </w:r>
      <w:r>
        <w:rPr>
          <w:spacing w:val="-6"/>
        </w:rPr>
        <w:t xml:space="preserve"> </w:t>
      </w:r>
      <w:r>
        <w:t>критерии</w:t>
      </w:r>
      <w:r>
        <w:rPr>
          <w:spacing w:val="-3"/>
        </w:rPr>
        <w:t xml:space="preserve"> </w:t>
      </w:r>
      <w:r>
        <w:t>оценки уровня</w:t>
      </w:r>
      <w:r>
        <w:rPr>
          <w:spacing w:val="-3"/>
        </w:rPr>
        <w:t xml:space="preserve"> </w:t>
      </w:r>
      <w:r>
        <w:t>подготовки</w:t>
      </w:r>
      <w:r>
        <w:rPr>
          <w:spacing w:val="-4"/>
        </w:rPr>
        <w:t xml:space="preserve"> </w:t>
      </w:r>
      <w:r>
        <w:t>обучающихся</w:t>
      </w:r>
      <w:r>
        <w:rPr>
          <w:spacing w:val="-6"/>
        </w:rPr>
        <w:t xml:space="preserve"> </w:t>
      </w:r>
      <w:r>
        <w:t>по</w:t>
      </w:r>
      <w:r>
        <w:rPr>
          <w:spacing w:val="-3"/>
        </w:rPr>
        <w:t xml:space="preserve"> </w:t>
      </w:r>
      <w:r>
        <w:t>дисциплине, МДК</w:t>
      </w:r>
      <w:r>
        <w:rPr>
          <w:spacing w:val="-4"/>
        </w:rPr>
        <w:t xml:space="preserve"> </w:t>
      </w:r>
      <w:r>
        <w:t>входят:</w:t>
      </w:r>
    </w:p>
    <w:p w:rsidR="00ED54CE" w:rsidRDefault="00ED54CE" w:rsidP="002E635B">
      <w:pPr>
        <w:pStyle w:val="a7"/>
        <w:numPr>
          <w:ilvl w:val="0"/>
          <w:numId w:val="22"/>
        </w:numPr>
        <w:tabs>
          <w:tab w:val="left" w:pos="1418"/>
          <w:tab w:val="left" w:pos="1560"/>
          <w:tab w:val="left" w:pos="2081"/>
        </w:tabs>
        <w:spacing w:before="4" w:line="237" w:lineRule="auto"/>
        <w:ind w:right="555" w:firstLine="707"/>
        <w:jc w:val="both"/>
        <w:rPr>
          <w:sz w:val="24"/>
        </w:rPr>
      </w:pPr>
      <w:r>
        <w:rPr>
          <w:sz w:val="24"/>
        </w:rPr>
        <w:t>уровень освоения материала, предусмотренного рабочей программой дисциплины,</w:t>
      </w:r>
    </w:p>
    <w:p w:rsidR="00ED54CE" w:rsidRDefault="00ED54CE" w:rsidP="002E635B">
      <w:pPr>
        <w:pStyle w:val="a7"/>
        <w:numPr>
          <w:ilvl w:val="0"/>
          <w:numId w:val="22"/>
        </w:numPr>
        <w:tabs>
          <w:tab w:val="left" w:pos="1418"/>
          <w:tab w:val="left" w:pos="1560"/>
          <w:tab w:val="left" w:pos="2081"/>
        </w:tabs>
        <w:spacing w:before="5" w:line="237" w:lineRule="auto"/>
        <w:ind w:right="559" w:firstLine="707"/>
        <w:jc w:val="both"/>
        <w:rPr>
          <w:sz w:val="24"/>
        </w:rPr>
      </w:pPr>
      <w:r>
        <w:rPr>
          <w:sz w:val="24"/>
        </w:rPr>
        <w:t>умение применять теоретические знания при выполнении практических заданий, решении ситуационных задач, защите реферата, творческой работы (проекта), портфолио.</w:t>
      </w:r>
    </w:p>
    <w:p w:rsidR="00ED54CE" w:rsidRDefault="00ED54CE" w:rsidP="002E635B">
      <w:pPr>
        <w:pStyle w:val="a7"/>
        <w:numPr>
          <w:ilvl w:val="0"/>
          <w:numId w:val="22"/>
        </w:numPr>
        <w:tabs>
          <w:tab w:val="left" w:pos="1418"/>
          <w:tab w:val="left" w:pos="1560"/>
          <w:tab w:val="left" w:pos="2081"/>
        </w:tabs>
        <w:spacing w:before="4" w:line="294" w:lineRule="exact"/>
        <w:ind w:left="2080"/>
        <w:jc w:val="both"/>
        <w:rPr>
          <w:sz w:val="24"/>
        </w:rPr>
      </w:pPr>
      <w:r>
        <w:rPr>
          <w:sz w:val="24"/>
        </w:rPr>
        <w:t>обоснованность,</w:t>
      </w:r>
      <w:r>
        <w:rPr>
          <w:spacing w:val="-4"/>
          <w:sz w:val="24"/>
        </w:rPr>
        <w:t xml:space="preserve"> </w:t>
      </w:r>
      <w:r>
        <w:rPr>
          <w:sz w:val="24"/>
        </w:rPr>
        <w:t>четкость,</w:t>
      </w:r>
      <w:r>
        <w:rPr>
          <w:spacing w:val="-4"/>
          <w:sz w:val="24"/>
        </w:rPr>
        <w:t xml:space="preserve"> </w:t>
      </w:r>
      <w:r>
        <w:rPr>
          <w:sz w:val="24"/>
        </w:rPr>
        <w:t>краткость</w:t>
      </w:r>
      <w:r>
        <w:rPr>
          <w:spacing w:val="-4"/>
          <w:sz w:val="24"/>
        </w:rPr>
        <w:t xml:space="preserve"> </w:t>
      </w:r>
      <w:r>
        <w:rPr>
          <w:sz w:val="24"/>
        </w:rPr>
        <w:t>изложения</w:t>
      </w:r>
      <w:r>
        <w:rPr>
          <w:spacing w:val="-3"/>
          <w:sz w:val="24"/>
        </w:rPr>
        <w:t xml:space="preserve"> </w:t>
      </w:r>
      <w:r>
        <w:rPr>
          <w:sz w:val="24"/>
        </w:rPr>
        <w:t>ответа.</w:t>
      </w:r>
    </w:p>
    <w:p w:rsidR="00ED54CE" w:rsidRDefault="00ED54CE">
      <w:pPr>
        <w:pStyle w:val="a3"/>
        <w:ind w:left="662" w:right="559" w:firstLine="707"/>
        <w:jc w:val="both"/>
      </w:pPr>
      <w:r>
        <w:t>Под критериями готовности обучающихся к выполнению видапрофессиональной деятельности по профессиональному модулю подразумевают сформированность профессиональных</w:t>
      </w:r>
      <w:r>
        <w:rPr>
          <w:spacing w:val="1"/>
        </w:rPr>
        <w:t xml:space="preserve"> </w:t>
      </w:r>
      <w:r>
        <w:t>и общих</w:t>
      </w:r>
      <w:r>
        <w:rPr>
          <w:spacing w:val="2"/>
        </w:rPr>
        <w:t xml:space="preserve"> </w:t>
      </w:r>
      <w:r>
        <w:t>компетенций.</w:t>
      </w:r>
    </w:p>
    <w:p w:rsidR="00ED54CE" w:rsidRDefault="00ED54CE" w:rsidP="001D63FC">
      <w:pPr>
        <w:pStyle w:val="a3"/>
        <w:ind w:left="662" w:right="562" w:firstLine="707"/>
        <w:jc w:val="both"/>
      </w:pPr>
      <w:r>
        <w:t>Уровень подготовки обучающихся по дисциплине, МДК, учебной и производственным</w:t>
      </w:r>
      <w:r>
        <w:rPr>
          <w:spacing w:val="1"/>
        </w:rPr>
        <w:t xml:space="preserve"> </w:t>
      </w:r>
      <w:r>
        <w:t>практикам оценивается по пятибалльной шкале оценками «отлично», «хорошо», «удовлетворительно»,</w:t>
      </w:r>
      <w:r>
        <w:rPr>
          <w:spacing w:val="-2"/>
        </w:rPr>
        <w:t xml:space="preserve"> </w:t>
      </w:r>
      <w:r>
        <w:t>кроме</w:t>
      </w:r>
      <w:r>
        <w:rPr>
          <w:spacing w:val="-3"/>
        </w:rPr>
        <w:t xml:space="preserve"> </w:t>
      </w:r>
      <w:r>
        <w:t>вышеуказанных</w:t>
      </w:r>
      <w:r>
        <w:rPr>
          <w:spacing w:val="-1"/>
        </w:rPr>
        <w:t xml:space="preserve"> </w:t>
      </w:r>
      <w:r>
        <w:t>оценок</w:t>
      </w:r>
      <w:r>
        <w:rPr>
          <w:spacing w:val="-4"/>
        </w:rPr>
        <w:t xml:space="preserve"> </w:t>
      </w:r>
      <w:r>
        <w:t>используются</w:t>
      </w:r>
      <w:r>
        <w:rPr>
          <w:spacing w:val="2"/>
        </w:rPr>
        <w:t xml:space="preserve"> </w:t>
      </w:r>
      <w:r>
        <w:t xml:space="preserve">«неудовлетворительно». </w:t>
      </w:r>
    </w:p>
    <w:p w:rsidR="00ED54CE" w:rsidRDefault="00ED54CE" w:rsidP="001D63FC">
      <w:pPr>
        <w:pStyle w:val="a3"/>
        <w:ind w:left="662" w:right="562" w:firstLine="707"/>
        <w:jc w:val="both"/>
      </w:pPr>
      <w:r>
        <w:t>По результатам экзамена (квалификационного) по профессиональномумодулю комиссией принимается решение: вид профессиональной деятельности «освоен» или «не освоен».</w:t>
      </w:r>
      <w:r>
        <w:rPr>
          <w:spacing w:val="1"/>
        </w:rPr>
        <w:t xml:space="preserve"> </w:t>
      </w:r>
      <w:r>
        <w:t>Результат «освоен» заносится в экзаменационную ведомость, зачетную книжку, журнал. Ре</w:t>
      </w:r>
      <w:r>
        <w:rPr>
          <w:spacing w:val="-1"/>
        </w:rPr>
        <w:t>зультат</w:t>
      </w:r>
      <w:r>
        <w:rPr>
          <w:spacing w:val="-5"/>
        </w:rPr>
        <w:t xml:space="preserve"> </w:t>
      </w:r>
      <w:r>
        <w:rPr>
          <w:spacing w:val="-1"/>
        </w:rPr>
        <w:t>«не</w:t>
      </w:r>
      <w:r>
        <w:rPr>
          <w:spacing w:val="-11"/>
        </w:rPr>
        <w:t xml:space="preserve"> </w:t>
      </w:r>
      <w:r>
        <w:rPr>
          <w:spacing w:val="-1"/>
        </w:rPr>
        <w:t>освоен»</w:t>
      </w:r>
      <w:r>
        <w:rPr>
          <w:spacing w:val="-17"/>
        </w:rPr>
        <w:t xml:space="preserve"> </w:t>
      </w:r>
      <w:r>
        <w:rPr>
          <w:spacing w:val="-1"/>
        </w:rPr>
        <w:t>заносится</w:t>
      </w:r>
      <w:r>
        <w:rPr>
          <w:spacing w:val="-9"/>
        </w:rPr>
        <w:t xml:space="preserve"> </w:t>
      </w:r>
      <w:r>
        <w:rPr>
          <w:spacing w:val="-1"/>
        </w:rPr>
        <w:t>только</w:t>
      </w:r>
      <w:r>
        <w:rPr>
          <w:spacing w:val="-10"/>
        </w:rPr>
        <w:t xml:space="preserve"> </w:t>
      </w:r>
      <w:r>
        <w:t>в</w:t>
      </w:r>
      <w:r>
        <w:rPr>
          <w:spacing w:val="-11"/>
        </w:rPr>
        <w:t xml:space="preserve"> </w:t>
      </w:r>
      <w:r>
        <w:t>экзаменационную</w:t>
      </w:r>
      <w:r>
        <w:rPr>
          <w:spacing w:val="-10"/>
        </w:rPr>
        <w:t xml:space="preserve"> </w:t>
      </w:r>
      <w:r>
        <w:t>ведомость.</w:t>
      </w:r>
      <w:r>
        <w:rPr>
          <w:spacing w:val="-9"/>
        </w:rPr>
        <w:t xml:space="preserve"> </w:t>
      </w:r>
      <w:r>
        <w:t>Кроме</w:t>
      </w:r>
      <w:r>
        <w:rPr>
          <w:spacing w:val="-11"/>
        </w:rPr>
        <w:t xml:space="preserve"> </w:t>
      </w:r>
      <w:r>
        <w:t>того</w:t>
      </w:r>
      <w:r>
        <w:rPr>
          <w:spacing w:val="-10"/>
        </w:rPr>
        <w:t xml:space="preserve"> </w:t>
      </w:r>
      <w:r>
        <w:t>оформляется</w:t>
      </w:r>
      <w:r>
        <w:rPr>
          <w:spacing w:val="-57"/>
        </w:rPr>
        <w:t xml:space="preserve"> </w:t>
      </w:r>
      <w:r>
        <w:t>экзаменационная</w:t>
      </w:r>
      <w:r>
        <w:rPr>
          <w:spacing w:val="-2"/>
        </w:rPr>
        <w:t xml:space="preserve"> </w:t>
      </w:r>
      <w:r>
        <w:t>ведомость</w:t>
      </w:r>
      <w:r>
        <w:rPr>
          <w:spacing w:val="-2"/>
        </w:rPr>
        <w:t xml:space="preserve"> </w:t>
      </w:r>
      <w:r>
        <w:t>с</w:t>
      </w:r>
      <w:r>
        <w:rPr>
          <w:spacing w:val="-2"/>
        </w:rPr>
        <w:t xml:space="preserve"> </w:t>
      </w:r>
      <w:r>
        <w:t>оценками</w:t>
      </w:r>
      <w:r>
        <w:rPr>
          <w:spacing w:val="-2"/>
        </w:rPr>
        <w:t xml:space="preserve"> </w:t>
      </w:r>
      <w:r>
        <w:t>результатов</w:t>
      </w:r>
      <w:r>
        <w:rPr>
          <w:spacing w:val="-1"/>
        </w:rPr>
        <w:t xml:space="preserve"> </w:t>
      </w:r>
      <w:r>
        <w:t>экзамена</w:t>
      </w:r>
      <w:r>
        <w:rPr>
          <w:spacing w:val="-3"/>
        </w:rPr>
        <w:t xml:space="preserve"> </w:t>
      </w:r>
      <w:r>
        <w:t>для учета</w:t>
      </w:r>
      <w:r>
        <w:rPr>
          <w:spacing w:val="-2"/>
        </w:rPr>
        <w:t xml:space="preserve"> </w:t>
      </w:r>
      <w:r>
        <w:t>итогов</w:t>
      </w:r>
      <w:r>
        <w:rPr>
          <w:spacing w:val="-3"/>
        </w:rPr>
        <w:t xml:space="preserve"> </w:t>
      </w:r>
      <w:r>
        <w:t>семестра.</w:t>
      </w:r>
    </w:p>
    <w:p w:rsidR="00ED54CE" w:rsidRDefault="00ED54CE">
      <w:pPr>
        <w:pStyle w:val="a3"/>
        <w:ind w:left="662" w:right="569" w:firstLine="707"/>
        <w:jc w:val="both"/>
      </w:pPr>
      <w:r>
        <w:t>Оценка в пятибалльной системе по итогам дифференцированного зачета,зачета по</w:t>
      </w:r>
      <w:r>
        <w:rPr>
          <w:spacing w:val="1"/>
        </w:rPr>
        <w:t xml:space="preserve"> </w:t>
      </w:r>
      <w:r>
        <w:t>дисциплине/МДК выставляется в журнале и зачетной книжке в соответствии с датой его</w:t>
      </w:r>
      <w:r>
        <w:rPr>
          <w:spacing w:val="1"/>
        </w:rPr>
        <w:t xml:space="preserve"> </w:t>
      </w:r>
      <w:r>
        <w:t>проведения</w:t>
      </w:r>
      <w:r>
        <w:rPr>
          <w:spacing w:val="-1"/>
        </w:rPr>
        <w:t xml:space="preserve"> </w:t>
      </w:r>
      <w:r>
        <w:t>(кроме</w:t>
      </w:r>
      <w:r>
        <w:rPr>
          <w:spacing w:val="-2"/>
        </w:rPr>
        <w:t xml:space="preserve"> </w:t>
      </w:r>
      <w:r>
        <w:t>неудовлетворительной).</w:t>
      </w:r>
    </w:p>
    <w:p w:rsidR="00ED54CE" w:rsidRDefault="00ED54CE">
      <w:pPr>
        <w:pStyle w:val="a3"/>
        <w:ind w:left="662" w:right="555" w:firstLine="707"/>
        <w:jc w:val="both"/>
      </w:pPr>
      <w:r>
        <w:t>Оценка по пятибалльной системе, полученная на экзамене по дисциплине, МДК, заносится преподавателем в зачетную книжку студента, (кроме неудовлетворительной) и экзаменационную</w:t>
      </w:r>
      <w:r>
        <w:rPr>
          <w:spacing w:val="-1"/>
        </w:rPr>
        <w:t xml:space="preserve"> </w:t>
      </w:r>
      <w:r>
        <w:t>ведомость (в</w:t>
      </w:r>
      <w:r>
        <w:rPr>
          <w:spacing w:val="-2"/>
        </w:rPr>
        <w:t xml:space="preserve"> </w:t>
      </w:r>
      <w:r>
        <w:t>том числе</w:t>
      </w:r>
      <w:r>
        <w:rPr>
          <w:spacing w:val="-2"/>
        </w:rPr>
        <w:t xml:space="preserve"> </w:t>
      </w:r>
      <w:r>
        <w:t>и неудовлетворительные).</w:t>
      </w:r>
    </w:p>
    <w:p w:rsidR="00ED54CE" w:rsidRDefault="00ED54CE">
      <w:pPr>
        <w:pStyle w:val="a3"/>
        <w:ind w:left="662" w:right="559" w:firstLine="707"/>
        <w:jc w:val="both"/>
      </w:pPr>
      <w:r>
        <w:t>Результаты промежуточной аттестации являются определяющими независимо от полученных в</w:t>
      </w:r>
      <w:r>
        <w:rPr>
          <w:spacing w:val="-2"/>
        </w:rPr>
        <w:t xml:space="preserve"> </w:t>
      </w:r>
      <w:r>
        <w:t>семестре</w:t>
      </w:r>
      <w:r>
        <w:rPr>
          <w:spacing w:val="-2"/>
        </w:rPr>
        <w:t xml:space="preserve"> </w:t>
      </w:r>
      <w:r>
        <w:t>оценок</w:t>
      </w:r>
      <w:r>
        <w:rPr>
          <w:spacing w:val="-1"/>
        </w:rPr>
        <w:t xml:space="preserve"> </w:t>
      </w:r>
      <w:r>
        <w:t>по</w:t>
      </w:r>
      <w:r>
        <w:rPr>
          <w:spacing w:val="-1"/>
        </w:rPr>
        <w:t xml:space="preserve"> </w:t>
      </w:r>
      <w:r>
        <w:t>результатам</w:t>
      </w:r>
      <w:r>
        <w:rPr>
          <w:spacing w:val="-2"/>
        </w:rPr>
        <w:t xml:space="preserve"> </w:t>
      </w:r>
      <w:r>
        <w:t>текущего</w:t>
      </w:r>
      <w:r>
        <w:rPr>
          <w:spacing w:val="-2"/>
        </w:rPr>
        <w:t xml:space="preserve"> </w:t>
      </w:r>
      <w:r>
        <w:t>контроля</w:t>
      </w:r>
      <w:r>
        <w:rPr>
          <w:spacing w:val="-1"/>
        </w:rPr>
        <w:t xml:space="preserve"> </w:t>
      </w:r>
      <w:r>
        <w:t>по</w:t>
      </w:r>
      <w:r>
        <w:rPr>
          <w:spacing w:val="-1"/>
        </w:rPr>
        <w:t xml:space="preserve"> </w:t>
      </w:r>
      <w:r>
        <w:t>дисциплине,</w:t>
      </w:r>
      <w:r>
        <w:rPr>
          <w:spacing w:val="-1"/>
        </w:rPr>
        <w:t xml:space="preserve"> </w:t>
      </w:r>
      <w:r>
        <w:t>МДК.</w:t>
      </w:r>
    </w:p>
    <w:p w:rsidR="00ED54CE" w:rsidRDefault="00ED54CE">
      <w:pPr>
        <w:pStyle w:val="a3"/>
        <w:ind w:left="662" w:right="562" w:firstLine="707"/>
        <w:jc w:val="both"/>
      </w:pPr>
      <w:r>
        <w:t>Повторная сдача одного экзамена (другой формы аттестации) с целью углубления знаний и повышения оценки допускается с разрешения зам. директора по УР после оформления</w:t>
      </w:r>
      <w:r>
        <w:rPr>
          <w:spacing w:val="1"/>
        </w:rPr>
        <w:t xml:space="preserve"> </w:t>
      </w:r>
      <w:r>
        <w:t>направления</w:t>
      </w:r>
      <w:r>
        <w:rPr>
          <w:spacing w:val="-1"/>
        </w:rPr>
        <w:t xml:space="preserve"> </w:t>
      </w:r>
      <w:r>
        <w:t>к</w:t>
      </w:r>
      <w:r>
        <w:rPr>
          <w:spacing w:val="-2"/>
        </w:rPr>
        <w:t xml:space="preserve"> </w:t>
      </w:r>
      <w:r>
        <w:t>пересдаче.</w:t>
      </w:r>
    </w:p>
    <w:p w:rsidR="00ED54CE" w:rsidRDefault="00ED54CE">
      <w:pPr>
        <w:pStyle w:val="a3"/>
        <w:spacing w:before="1"/>
        <w:ind w:left="662" w:right="557" w:firstLine="707"/>
        <w:jc w:val="both"/>
      </w:pPr>
      <w:r>
        <w:t>В случае неявки студента на экзамен преподавателем ставится в экзаменационной ведомости пометка «не явился». В случае уважительной причины зам. директора по УР назначает студенту другой срок сдачи экзамена и выдает направление в соответствии с образцом</w:t>
      </w:r>
      <w:r>
        <w:rPr>
          <w:spacing w:val="1"/>
        </w:rPr>
        <w:t xml:space="preserve"> </w:t>
      </w:r>
      <w:r>
        <w:t>альбома</w:t>
      </w:r>
      <w:r>
        <w:rPr>
          <w:spacing w:val="-2"/>
        </w:rPr>
        <w:t xml:space="preserve"> </w:t>
      </w:r>
      <w:r>
        <w:t>форм.</w:t>
      </w:r>
    </w:p>
    <w:p w:rsidR="00ED54CE" w:rsidRDefault="00ED54CE">
      <w:pPr>
        <w:pStyle w:val="a3"/>
        <w:ind w:left="662" w:right="560" w:firstLine="707"/>
        <w:jc w:val="both"/>
      </w:pPr>
      <w:r>
        <w:t>Студенты, не предъявляющие жалоб на состояние здоровья до начала промежуточной</w:t>
      </w:r>
      <w:r>
        <w:rPr>
          <w:spacing w:val="1"/>
        </w:rPr>
        <w:t xml:space="preserve"> </w:t>
      </w:r>
      <w:r>
        <w:t>аттестации,</w:t>
      </w:r>
      <w:r>
        <w:rPr>
          <w:spacing w:val="1"/>
        </w:rPr>
        <w:t xml:space="preserve"> </w:t>
      </w:r>
      <w:r>
        <w:t>получившие</w:t>
      </w:r>
      <w:r>
        <w:rPr>
          <w:spacing w:val="1"/>
        </w:rPr>
        <w:t xml:space="preserve"> </w:t>
      </w:r>
      <w:r>
        <w:t>неудовлетворительные</w:t>
      </w:r>
      <w:r>
        <w:rPr>
          <w:spacing w:val="1"/>
        </w:rPr>
        <w:t xml:space="preserve"> </w:t>
      </w:r>
      <w:r>
        <w:t>результаты</w:t>
      </w:r>
      <w:r>
        <w:rPr>
          <w:spacing w:val="1"/>
        </w:rPr>
        <w:t xml:space="preserve"> </w:t>
      </w:r>
      <w:r>
        <w:t>промежуточной</w:t>
      </w:r>
      <w:r>
        <w:rPr>
          <w:spacing w:val="1"/>
        </w:rPr>
        <w:t xml:space="preserve"> </w:t>
      </w:r>
      <w:r>
        <w:t>аттестации</w:t>
      </w:r>
      <w:r>
        <w:rPr>
          <w:spacing w:val="1"/>
        </w:rPr>
        <w:t xml:space="preserve"> </w:t>
      </w:r>
      <w:r>
        <w:t>и</w:t>
      </w:r>
      <w:r>
        <w:rPr>
          <w:spacing w:val="1"/>
        </w:rPr>
        <w:t xml:space="preserve"> </w:t>
      </w:r>
      <w:r>
        <w:t>обратившиеся после этого с ходатайством о предоставлении академического отпуска, считаются</w:t>
      </w:r>
      <w:r>
        <w:rPr>
          <w:spacing w:val="-1"/>
        </w:rPr>
        <w:t xml:space="preserve"> </w:t>
      </w:r>
      <w:r>
        <w:t>неуспевающими.</w:t>
      </w:r>
    </w:p>
    <w:p w:rsidR="00ED54CE" w:rsidRDefault="00ED54CE">
      <w:pPr>
        <w:pStyle w:val="a3"/>
        <w:ind w:left="662" w:right="562" w:firstLine="707"/>
        <w:jc w:val="both"/>
      </w:pPr>
      <w:r>
        <w:t>Если обучающийся получил неудовлетворительные результаты промежуточной аттестации по одному или нескольким дисциплинам (модулям) или не прошел промежуточную</w:t>
      </w:r>
      <w:r>
        <w:rPr>
          <w:spacing w:val="1"/>
        </w:rPr>
        <w:t xml:space="preserve"> </w:t>
      </w:r>
      <w:r>
        <w:t>аттестацию при отсутствии уважительных причин, то учреждение не вправе отчислить обучающегося</w:t>
      </w:r>
      <w:r>
        <w:rPr>
          <w:spacing w:val="-1"/>
        </w:rPr>
        <w:t xml:space="preserve"> </w:t>
      </w:r>
      <w:r>
        <w:t>за</w:t>
      </w:r>
      <w:r>
        <w:rPr>
          <w:spacing w:val="-2"/>
        </w:rPr>
        <w:t xml:space="preserve"> </w:t>
      </w:r>
      <w:r>
        <w:t>неуспеваемость</w:t>
      </w:r>
      <w:r>
        <w:rPr>
          <w:spacing w:val="-1"/>
        </w:rPr>
        <w:t xml:space="preserve"> </w:t>
      </w:r>
      <w:r>
        <w:t>сразу</w:t>
      </w:r>
      <w:r>
        <w:rPr>
          <w:spacing w:val="-6"/>
        </w:rPr>
        <w:t xml:space="preserve"> </w:t>
      </w:r>
      <w:r>
        <w:t>после</w:t>
      </w:r>
      <w:r>
        <w:rPr>
          <w:spacing w:val="2"/>
        </w:rPr>
        <w:t xml:space="preserve"> </w:t>
      </w:r>
      <w:r>
        <w:t>указанной</w:t>
      </w:r>
      <w:r>
        <w:rPr>
          <w:spacing w:val="-3"/>
        </w:rPr>
        <w:t xml:space="preserve"> </w:t>
      </w:r>
      <w:r>
        <w:t>промежуточной</w:t>
      </w:r>
      <w:r>
        <w:rPr>
          <w:spacing w:val="-1"/>
        </w:rPr>
        <w:t xml:space="preserve"> </w:t>
      </w:r>
      <w:r>
        <w:t>аттестации.</w:t>
      </w:r>
    </w:p>
    <w:p w:rsidR="00ED54CE" w:rsidRDefault="00ED54CE">
      <w:pPr>
        <w:pStyle w:val="a3"/>
        <w:spacing w:before="1"/>
        <w:ind w:left="662" w:right="555" w:firstLine="707"/>
        <w:jc w:val="both"/>
      </w:pPr>
      <w:r>
        <w:t>Неуспевающему предоставляется возможность пройти промежуточную аттестацию по</w:t>
      </w:r>
      <w:r>
        <w:rPr>
          <w:spacing w:val="1"/>
        </w:rPr>
        <w:t xml:space="preserve"> </w:t>
      </w:r>
      <w:r>
        <w:t>соответствующим дисциплинам (модулям) не более двух раз в пределах одного года с момента образования академической задолженности. В указанный период не включается время</w:t>
      </w:r>
      <w:r>
        <w:rPr>
          <w:spacing w:val="1"/>
        </w:rPr>
        <w:t xml:space="preserve"> </w:t>
      </w:r>
      <w:r>
        <w:t>болезни обучающегося, нахождение его в академическом отпуске или отпуске по беременности</w:t>
      </w:r>
      <w:r>
        <w:rPr>
          <w:spacing w:val="-1"/>
        </w:rPr>
        <w:t xml:space="preserve"> </w:t>
      </w:r>
      <w:r>
        <w:t>и родам.</w:t>
      </w:r>
    </w:p>
    <w:p w:rsidR="00ED54CE" w:rsidRDefault="00ED54CE">
      <w:pPr>
        <w:pStyle w:val="a3"/>
        <w:ind w:left="662" w:right="559" w:firstLine="707"/>
        <w:jc w:val="both"/>
      </w:pPr>
      <w:r>
        <w:t>Сроки прохождения повторной промежуточной аттестации определяются решением</w:t>
      </w:r>
      <w:r>
        <w:rPr>
          <w:spacing w:val="1"/>
        </w:rPr>
        <w:t xml:space="preserve"> </w:t>
      </w:r>
      <w:r>
        <w:t>педагогического совета Колледжа. Студент допускается к пересдаче академической задолженности</w:t>
      </w:r>
      <w:r>
        <w:rPr>
          <w:spacing w:val="-1"/>
        </w:rPr>
        <w:t xml:space="preserve"> </w:t>
      </w:r>
      <w:r>
        <w:t>с</w:t>
      </w:r>
      <w:r>
        <w:rPr>
          <w:spacing w:val="-2"/>
        </w:rPr>
        <w:t xml:space="preserve"> </w:t>
      </w:r>
      <w:r>
        <w:t>разрешения</w:t>
      </w:r>
      <w:r>
        <w:rPr>
          <w:spacing w:val="-4"/>
        </w:rPr>
        <w:t xml:space="preserve"> </w:t>
      </w:r>
      <w:r>
        <w:t>заместителя</w:t>
      </w:r>
      <w:r>
        <w:rPr>
          <w:spacing w:val="-2"/>
        </w:rPr>
        <w:t xml:space="preserve"> </w:t>
      </w:r>
      <w:r>
        <w:t>директора</w:t>
      </w:r>
      <w:r>
        <w:rPr>
          <w:spacing w:val="-2"/>
        </w:rPr>
        <w:t xml:space="preserve"> </w:t>
      </w:r>
      <w:r>
        <w:t>по</w:t>
      </w:r>
      <w:r>
        <w:rPr>
          <w:spacing w:val="-1"/>
        </w:rPr>
        <w:t xml:space="preserve"> </w:t>
      </w:r>
      <w:r>
        <w:t>УР,</w:t>
      </w:r>
      <w:r>
        <w:rPr>
          <w:spacing w:val="-1"/>
        </w:rPr>
        <w:t xml:space="preserve"> </w:t>
      </w:r>
      <w:r>
        <w:t>выдающим</w:t>
      </w:r>
      <w:r>
        <w:rPr>
          <w:spacing w:val="-2"/>
        </w:rPr>
        <w:t xml:space="preserve"> </w:t>
      </w:r>
      <w:r>
        <w:t>допуск</w:t>
      </w:r>
      <w:r>
        <w:rPr>
          <w:spacing w:val="-1"/>
        </w:rPr>
        <w:t xml:space="preserve"> </w:t>
      </w:r>
      <w:r>
        <w:t>к</w:t>
      </w:r>
      <w:r>
        <w:rPr>
          <w:spacing w:val="-1"/>
        </w:rPr>
        <w:t xml:space="preserve"> </w:t>
      </w:r>
      <w:r>
        <w:t>пересдаче.</w:t>
      </w:r>
    </w:p>
    <w:p w:rsidR="00ED54CE" w:rsidRDefault="00ED54CE">
      <w:pPr>
        <w:pStyle w:val="a3"/>
        <w:ind w:left="662" w:right="561" w:firstLine="707"/>
        <w:jc w:val="both"/>
      </w:pPr>
      <w:r>
        <w:t>Если повторная промежуточная аттестация в целях ликвидации академической задолженности</w:t>
      </w:r>
      <w:r>
        <w:rPr>
          <w:spacing w:val="-1"/>
        </w:rPr>
        <w:t xml:space="preserve"> </w:t>
      </w:r>
      <w:r>
        <w:t>проводится</w:t>
      </w:r>
      <w:r>
        <w:rPr>
          <w:spacing w:val="-1"/>
        </w:rPr>
        <w:t xml:space="preserve"> </w:t>
      </w:r>
      <w:r>
        <w:t>во</w:t>
      </w:r>
      <w:r>
        <w:rPr>
          <w:spacing w:val="-1"/>
        </w:rPr>
        <w:t xml:space="preserve"> </w:t>
      </w:r>
      <w:r>
        <w:t>второй</w:t>
      </w:r>
      <w:r>
        <w:rPr>
          <w:spacing w:val="-1"/>
        </w:rPr>
        <w:t xml:space="preserve"> </w:t>
      </w:r>
      <w:r>
        <w:t>раз, то</w:t>
      </w:r>
      <w:r>
        <w:rPr>
          <w:spacing w:val="-1"/>
        </w:rPr>
        <w:t xml:space="preserve"> </w:t>
      </w:r>
      <w:r>
        <w:t>для ее проведения создается</w:t>
      </w:r>
      <w:r>
        <w:rPr>
          <w:spacing w:val="-1"/>
        </w:rPr>
        <w:t xml:space="preserve"> </w:t>
      </w:r>
      <w:r>
        <w:t>комиссия.</w:t>
      </w:r>
    </w:p>
    <w:p w:rsidR="00ED54CE" w:rsidRDefault="00ED54CE">
      <w:pPr>
        <w:pStyle w:val="a3"/>
        <w:spacing w:before="1"/>
        <w:ind w:left="662" w:right="567" w:firstLine="707"/>
        <w:jc w:val="both"/>
      </w:pPr>
      <w:r>
        <w:t>Если на момент окончания курса студент не прошел промежуточную аттестацию по</w:t>
      </w:r>
      <w:r>
        <w:rPr>
          <w:spacing w:val="1"/>
        </w:rPr>
        <w:t xml:space="preserve"> </w:t>
      </w:r>
      <w:r>
        <w:t>уважительным причинам, либо не ликвидировал академическую задолженность и сроки ее</w:t>
      </w:r>
      <w:r>
        <w:rPr>
          <w:spacing w:val="1"/>
        </w:rPr>
        <w:t xml:space="preserve"> </w:t>
      </w:r>
      <w:r>
        <w:t>ликвидации</w:t>
      </w:r>
      <w:r>
        <w:rPr>
          <w:spacing w:val="-3"/>
        </w:rPr>
        <w:t xml:space="preserve"> </w:t>
      </w:r>
      <w:r>
        <w:t>не</w:t>
      </w:r>
      <w:r>
        <w:rPr>
          <w:spacing w:val="-2"/>
        </w:rPr>
        <w:t xml:space="preserve"> </w:t>
      </w:r>
      <w:r>
        <w:t>истекли,</w:t>
      </w:r>
      <w:r>
        <w:rPr>
          <w:spacing w:val="-4"/>
        </w:rPr>
        <w:t xml:space="preserve"> </w:t>
      </w:r>
      <w:r>
        <w:t>то</w:t>
      </w:r>
      <w:r>
        <w:rPr>
          <w:spacing w:val="-1"/>
        </w:rPr>
        <w:t xml:space="preserve"> </w:t>
      </w:r>
      <w:r>
        <w:t>обучающийся переводится</w:t>
      </w:r>
      <w:r>
        <w:rPr>
          <w:spacing w:val="-1"/>
        </w:rPr>
        <w:t xml:space="preserve"> </w:t>
      </w:r>
      <w:r>
        <w:t>на</w:t>
      </w:r>
      <w:r>
        <w:rPr>
          <w:spacing w:val="-2"/>
        </w:rPr>
        <w:t xml:space="preserve"> </w:t>
      </w:r>
      <w:r>
        <w:t>следующий</w:t>
      </w:r>
      <w:r>
        <w:rPr>
          <w:spacing w:val="-1"/>
        </w:rPr>
        <w:t xml:space="preserve"> </w:t>
      </w:r>
      <w:r>
        <w:t>курс</w:t>
      </w:r>
      <w:r>
        <w:rPr>
          <w:spacing w:val="3"/>
        </w:rPr>
        <w:t xml:space="preserve"> </w:t>
      </w:r>
      <w:r>
        <w:t>условно.</w:t>
      </w:r>
    </w:p>
    <w:p w:rsidR="00ED54CE" w:rsidRDefault="00ED54CE">
      <w:pPr>
        <w:pStyle w:val="a3"/>
        <w:ind w:left="662" w:right="560" w:firstLine="707"/>
        <w:jc w:val="both"/>
      </w:pPr>
      <w:r>
        <w:t>Обучающийся может быть отчислен за неуспеваемость только в следующем случае:</w:t>
      </w:r>
      <w:r>
        <w:rPr>
          <w:spacing w:val="1"/>
        </w:rPr>
        <w:t xml:space="preserve"> </w:t>
      </w:r>
      <w:r>
        <w:t>обучающийся имеет</w:t>
      </w:r>
      <w:r>
        <w:rPr>
          <w:spacing w:val="1"/>
        </w:rPr>
        <w:t xml:space="preserve"> </w:t>
      </w:r>
      <w:r>
        <w:t>неликвидированную академическую задолженность по одной и более</w:t>
      </w:r>
      <w:r>
        <w:rPr>
          <w:spacing w:val="1"/>
        </w:rPr>
        <w:t xml:space="preserve"> </w:t>
      </w:r>
      <w:r>
        <w:t>дисциплинам, организацией были дважды установлены сроки для прохождения повторной</w:t>
      </w:r>
      <w:r>
        <w:rPr>
          <w:spacing w:val="1"/>
        </w:rPr>
        <w:t xml:space="preserve"> </w:t>
      </w:r>
      <w:r>
        <w:t>промежуточной</w:t>
      </w:r>
      <w:r>
        <w:rPr>
          <w:spacing w:val="-12"/>
        </w:rPr>
        <w:t xml:space="preserve"> </w:t>
      </w:r>
      <w:r>
        <w:t>аттестации</w:t>
      </w:r>
      <w:r>
        <w:rPr>
          <w:spacing w:val="-11"/>
        </w:rPr>
        <w:t xml:space="preserve"> </w:t>
      </w:r>
      <w:r>
        <w:t>в</w:t>
      </w:r>
      <w:r>
        <w:rPr>
          <w:spacing w:val="-12"/>
        </w:rPr>
        <w:t xml:space="preserve"> </w:t>
      </w:r>
      <w:r>
        <w:t>целях</w:t>
      </w:r>
      <w:r>
        <w:rPr>
          <w:spacing w:val="-10"/>
        </w:rPr>
        <w:t xml:space="preserve"> </w:t>
      </w:r>
      <w:r>
        <w:t>ликвидации</w:t>
      </w:r>
      <w:r>
        <w:rPr>
          <w:spacing w:val="-12"/>
        </w:rPr>
        <w:t xml:space="preserve"> </w:t>
      </w:r>
      <w:r>
        <w:t>академической</w:t>
      </w:r>
      <w:r>
        <w:rPr>
          <w:spacing w:val="-11"/>
        </w:rPr>
        <w:t xml:space="preserve"> </w:t>
      </w:r>
      <w:r>
        <w:t>задолженности,</w:t>
      </w:r>
      <w:r>
        <w:rPr>
          <w:spacing w:val="-12"/>
        </w:rPr>
        <w:t xml:space="preserve"> </w:t>
      </w:r>
      <w:r>
        <w:t>обучающийся</w:t>
      </w:r>
      <w:r>
        <w:rPr>
          <w:spacing w:val="-58"/>
        </w:rPr>
        <w:t xml:space="preserve"> </w:t>
      </w:r>
      <w:r>
        <w:t>не</w:t>
      </w:r>
      <w:r>
        <w:rPr>
          <w:spacing w:val="-2"/>
        </w:rPr>
        <w:t xml:space="preserve"> </w:t>
      </w:r>
      <w:r>
        <w:t>ликвидировал</w:t>
      </w:r>
      <w:r>
        <w:rPr>
          <w:spacing w:val="-1"/>
        </w:rPr>
        <w:t xml:space="preserve"> </w:t>
      </w:r>
      <w:r>
        <w:t>академические</w:t>
      </w:r>
      <w:r>
        <w:rPr>
          <w:spacing w:val="-2"/>
        </w:rPr>
        <w:t xml:space="preserve"> </w:t>
      </w:r>
      <w:r>
        <w:t>задолженности в установленные</w:t>
      </w:r>
      <w:r>
        <w:rPr>
          <w:spacing w:val="-3"/>
        </w:rPr>
        <w:t xml:space="preserve"> </w:t>
      </w:r>
      <w:r>
        <w:t>сроки.</w:t>
      </w:r>
    </w:p>
    <w:p w:rsidR="00ED54CE" w:rsidRDefault="00ED54CE">
      <w:pPr>
        <w:pStyle w:val="a3"/>
        <w:ind w:left="662" w:right="560" w:firstLine="707"/>
        <w:jc w:val="both"/>
      </w:pPr>
    </w:p>
    <w:p w:rsidR="00ED54CE" w:rsidRDefault="00ED54CE">
      <w:pPr>
        <w:pStyle w:val="a3"/>
        <w:spacing w:before="4"/>
        <w:ind w:left="0"/>
      </w:pPr>
    </w:p>
    <w:p w:rsidR="00ED54CE" w:rsidRDefault="00ED54CE" w:rsidP="00175952">
      <w:pPr>
        <w:pStyle w:val="Heading11"/>
        <w:numPr>
          <w:ilvl w:val="1"/>
          <w:numId w:val="24"/>
        </w:numPr>
        <w:tabs>
          <w:tab w:val="left" w:pos="1790"/>
        </w:tabs>
        <w:spacing w:before="1"/>
      </w:pPr>
      <w:r>
        <w:t>4.2. Фонд</w:t>
      </w:r>
      <w:r>
        <w:rPr>
          <w:spacing w:val="-4"/>
        </w:rPr>
        <w:t xml:space="preserve"> </w:t>
      </w:r>
      <w:r>
        <w:t>оценочных</w:t>
      </w:r>
      <w:r>
        <w:rPr>
          <w:spacing w:val="-3"/>
        </w:rPr>
        <w:t xml:space="preserve"> </w:t>
      </w:r>
      <w:r>
        <w:t>средств.</w:t>
      </w:r>
      <w:r>
        <w:rPr>
          <w:spacing w:val="-4"/>
        </w:rPr>
        <w:t xml:space="preserve"> </w:t>
      </w:r>
      <w:r>
        <w:t>Положительное</w:t>
      </w:r>
      <w:r>
        <w:rPr>
          <w:spacing w:val="-3"/>
        </w:rPr>
        <w:t xml:space="preserve"> </w:t>
      </w:r>
      <w:r>
        <w:t>заключение</w:t>
      </w:r>
      <w:r>
        <w:rPr>
          <w:spacing w:val="-4"/>
        </w:rPr>
        <w:t xml:space="preserve"> </w:t>
      </w:r>
      <w:r>
        <w:t>работодателей.</w:t>
      </w:r>
    </w:p>
    <w:p w:rsidR="00ED54CE" w:rsidRDefault="00ED54CE">
      <w:pPr>
        <w:pStyle w:val="a3"/>
        <w:spacing w:before="6"/>
        <w:ind w:left="0"/>
        <w:rPr>
          <w:b/>
          <w:sz w:val="23"/>
        </w:rPr>
      </w:pPr>
    </w:p>
    <w:p w:rsidR="00ED54CE" w:rsidRDefault="00ED54CE" w:rsidP="004E2415">
      <w:pPr>
        <w:pStyle w:val="a3"/>
        <w:ind w:left="662" w:right="566" w:firstLine="707"/>
        <w:jc w:val="both"/>
      </w:pPr>
      <w:r>
        <w:t>Для</w:t>
      </w:r>
      <w:r>
        <w:rPr>
          <w:spacing w:val="1"/>
        </w:rPr>
        <w:t xml:space="preserve"> </w:t>
      </w:r>
      <w:r>
        <w:t>аттестации</w:t>
      </w:r>
      <w:r>
        <w:rPr>
          <w:spacing w:val="1"/>
        </w:rPr>
        <w:t xml:space="preserve"> </w:t>
      </w:r>
      <w:r>
        <w:t>обучающихся</w:t>
      </w:r>
      <w:r>
        <w:rPr>
          <w:spacing w:val="1"/>
        </w:rPr>
        <w:t xml:space="preserve"> </w:t>
      </w:r>
      <w:r>
        <w:t>создаются</w:t>
      </w:r>
      <w:r>
        <w:rPr>
          <w:spacing w:val="1"/>
        </w:rPr>
        <w:t xml:space="preserve"> </w:t>
      </w:r>
      <w:r>
        <w:t>фонды</w:t>
      </w:r>
      <w:r>
        <w:rPr>
          <w:spacing w:val="1"/>
        </w:rPr>
        <w:t xml:space="preserve"> </w:t>
      </w:r>
      <w:r>
        <w:t>оценочных</w:t>
      </w:r>
      <w:r>
        <w:rPr>
          <w:spacing w:val="1"/>
        </w:rPr>
        <w:t xml:space="preserve"> </w:t>
      </w:r>
      <w:r>
        <w:t>средств,</w:t>
      </w:r>
      <w:r>
        <w:rPr>
          <w:spacing w:val="1"/>
        </w:rPr>
        <w:t xml:space="preserve"> </w:t>
      </w:r>
      <w:r>
        <w:t>позволяющие</w:t>
      </w:r>
      <w:r>
        <w:rPr>
          <w:spacing w:val="-57"/>
        </w:rPr>
        <w:t xml:space="preserve"> </w:t>
      </w:r>
      <w:r>
        <w:t>оценить</w:t>
      </w:r>
      <w:r>
        <w:rPr>
          <w:spacing w:val="-1"/>
        </w:rPr>
        <w:t xml:space="preserve"> </w:t>
      </w:r>
      <w:r>
        <w:t>знания,</w:t>
      </w:r>
      <w:r>
        <w:rPr>
          <w:spacing w:val="2"/>
        </w:rPr>
        <w:t xml:space="preserve"> </w:t>
      </w:r>
      <w:r>
        <w:t>умения и</w:t>
      </w:r>
      <w:r>
        <w:rPr>
          <w:spacing w:val="-1"/>
        </w:rPr>
        <w:t xml:space="preserve"> </w:t>
      </w:r>
      <w:r>
        <w:t>освоенные</w:t>
      </w:r>
      <w:r>
        <w:rPr>
          <w:spacing w:val="-2"/>
        </w:rPr>
        <w:t xml:space="preserve"> </w:t>
      </w:r>
      <w:r>
        <w:t>компетенции. Фонды</w:t>
      </w:r>
      <w:r>
        <w:rPr>
          <w:spacing w:val="1"/>
        </w:rPr>
        <w:t xml:space="preserve"> </w:t>
      </w:r>
      <w:r>
        <w:t>оценочных</w:t>
      </w:r>
      <w:r>
        <w:rPr>
          <w:spacing w:val="1"/>
        </w:rPr>
        <w:t xml:space="preserve"> </w:t>
      </w:r>
      <w:r>
        <w:t>средств</w:t>
      </w:r>
      <w:r>
        <w:rPr>
          <w:spacing w:val="1"/>
        </w:rPr>
        <w:t xml:space="preserve"> </w:t>
      </w:r>
      <w:r>
        <w:t>(ФОС)</w:t>
      </w:r>
      <w:r>
        <w:rPr>
          <w:spacing w:val="1"/>
        </w:rPr>
        <w:t xml:space="preserve"> </w:t>
      </w:r>
      <w:r>
        <w:t>–</w:t>
      </w:r>
      <w:r>
        <w:rPr>
          <w:spacing w:val="1"/>
        </w:rPr>
        <w:t xml:space="preserve"> </w:t>
      </w:r>
      <w:r>
        <w:t>это</w:t>
      </w:r>
      <w:r>
        <w:rPr>
          <w:spacing w:val="1"/>
        </w:rPr>
        <w:t xml:space="preserve"> </w:t>
      </w:r>
      <w:r>
        <w:t>комплекс</w:t>
      </w:r>
      <w:r>
        <w:rPr>
          <w:spacing w:val="1"/>
        </w:rPr>
        <w:t xml:space="preserve"> </w:t>
      </w:r>
      <w:r>
        <w:t>контрольно-оценочных</w:t>
      </w:r>
      <w:r>
        <w:rPr>
          <w:spacing w:val="1"/>
        </w:rPr>
        <w:t xml:space="preserve"> </w:t>
      </w:r>
      <w:r>
        <w:t>средств</w:t>
      </w:r>
      <w:r>
        <w:rPr>
          <w:spacing w:val="-57"/>
        </w:rPr>
        <w:t xml:space="preserve"> </w:t>
      </w:r>
      <w:r>
        <w:t>(далее</w:t>
      </w:r>
      <w:r>
        <w:rPr>
          <w:spacing w:val="-15"/>
        </w:rPr>
        <w:t xml:space="preserve"> </w:t>
      </w:r>
      <w:r>
        <w:t>–</w:t>
      </w:r>
      <w:r>
        <w:rPr>
          <w:spacing w:val="-14"/>
        </w:rPr>
        <w:t xml:space="preserve"> </w:t>
      </w:r>
      <w:r>
        <w:t>КОС),</w:t>
      </w:r>
      <w:r>
        <w:rPr>
          <w:spacing w:val="-15"/>
        </w:rPr>
        <w:t xml:space="preserve"> </w:t>
      </w:r>
      <w:r>
        <w:t>предназначенных</w:t>
      </w:r>
      <w:r>
        <w:rPr>
          <w:spacing w:val="-15"/>
        </w:rPr>
        <w:t xml:space="preserve"> </w:t>
      </w:r>
      <w:r>
        <w:t>для</w:t>
      </w:r>
      <w:r>
        <w:rPr>
          <w:spacing w:val="-14"/>
        </w:rPr>
        <w:t xml:space="preserve"> </w:t>
      </w:r>
      <w:r>
        <w:t>оценивания</w:t>
      </w:r>
      <w:r>
        <w:rPr>
          <w:spacing w:val="-13"/>
        </w:rPr>
        <w:t xml:space="preserve"> </w:t>
      </w:r>
      <w:r>
        <w:t>знаний,</w:t>
      </w:r>
      <w:r>
        <w:rPr>
          <w:spacing w:val="-12"/>
        </w:rPr>
        <w:t xml:space="preserve"> </w:t>
      </w:r>
      <w:r>
        <w:t>умений</w:t>
      </w:r>
      <w:r>
        <w:rPr>
          <w:spacing w:val="-13"/>
        </w:rPr>
        <w:t xml:space="preserve"> </w:t>
      </w:r>
      <w:r>
        <w:t>и</w:t>
      </w:r>
      <w:r>
        <w:rPr>
          <w:spacing w:val="-15"/>
        </w:rPr>
        <w:t xml:space="preserve"> </w:t>
      </w:r>
      <w:r>
        <w:t>компетенций</w:t>
      </w:r>
      <w:r>
        <w:rPr>
          <w:spacing w:val="-13"/>
        </w:rPr>
        <w:t xml:space="preserve"> </w:t>
      </w:r>
      <w:r>
        <w:t>студентов,</w:t>
      </w:r>
      <w:r>
        <w:rPr>
          <w:spacing w:val="-15"/>
        </w:rPr>
        <w:t xml:space="preserve"> </w:t>
      </w:r>
      <w:r>
        <w:t>на</w:t>
      </w:r>
      <w:r>
        <w:rPr>
          <w:spacing w:val="-58"/>
        </w:rPr>
        <w:t xml:space="preserve"> </w:t>
      </w:r>
      <w:r>
        <w:t>разных стадиях их обучения, а также для государственной (итоговой) аттестации выпускников на соответствие (или несоответствие) уровня их подготовки требованиям соответствующего</w:t>
      </w:r>
      <w:r>
        <w:rPr>
          <w:spacing w:val="-2"/>
        </w:rPr>
        <w:t xml:space="preserve"> </w:t>
      </w:r>
      <w:r>
        <w:t>ФГОС по завершению</w:t>
      </w:r>
      <w:r>
        <w:rPr>
          <w:spacing w:val="-1"/>
        </w:rPr>
        <w:t xml:space="preserve"> </w:t>
      </w:r>
      <w:r>
        <w:t>освоения</w:t>
      </w:r>
      <w:r>
        <w:rPr>
          <w:spacing w:val="-3"/>
        </w:rPr>
        <w:t xml:space="preserve"> </w:t>
      </w:r>
      <w:r>
        <w:t>конкретной ППССЗ.</w:t>
      </w:r>
    </w:p>
    <w:p w:rsidR="00ED54CE" w:rsidRDefault="00ED54CE">
      <w:pPr>
        <w:pStyle w:val="a3"/>
        <w:ind w:left="662" w:right="559" w:firstLine="707"/>
        <w:jc w:val="both"/>
      </w:pPr>
      <w:r>
        <w:t>Фонд оценочных средств имеет положительное заключение работодателей. ФОС для</w:t>
      </w:r>
      <w:r>
        <w:rPr>
          <w:spacing w:val="1"/>
        </w:rPr>
        <w:t xml:space="preserve"> </w:t>
      </w:r>
      <w:r>
        <w:t>текущего контроля умений, практических навыков,</w:t>
      </w:r>
      <w:r>
        <w:rPr>
          <w:spacing w:val="1"/>
        </w:rPr>
        <w:t xml:space="preserve"> </w:t>
      </w:r>
      <w:r>
        <w:t>знаний обучающихся, для промежуточной аттестации сформированы с учетом компетентностного подхода к результатам обучения,</w:t>
      </w:r>
      <w:r>
        <w:rPr>
          <w:spacing w:val="-57"/>
        </w:rPr>
        <w:t xml:space="preserve"> </w:t>
      </w:r>
      <w:r>
        <w:t>с учетом форм проведения оценочных мероприятий,</w:t>
      </w:r>
      <w:r>
        <w:rPr>
          <w:spacing w:val="1"/>
        </w:rPr>
        <w:t xml:space="preserve"> </w:t>
      </w:r>
      <w:r>
        <w:t>уровней освоения учебного материала</w:t>
      </w:r>
      <w:r>
        <w:rPr>
          <w:spacing w:val="1"/>
        </w:rPr>
        <w:t xml:space="preserve"> </w:t>
      </w:r>
      <w:r>
        <w:t>темы, видов деятельности, которые будут выполнять обучающиеся в процессе оценочных</w:t>
      </w:r>
      <w:r>
        <w:rPr>
          <w:spacing w:val="1"/>
        </w:rPr>
        <w:t xml:space="preserve"> </w:t>
      </w:r>
      <w:r>
        <w:t>мероприятий, возможности принятия решения об освоении обучающимися профессиональных</w:t>
      </w:r>
      <w:r>
        <w:rPr>
          <w:spacing w:val="-2"/>
        </w:rPr>
        <w:t xml:space="preserve"> </w:t>
      </w:r>
      <w:r>
        <w:t>компетенций</w:t>
      </w:r>
    </w:p>
    <w:p w:rsidR="00ED54CE" w:rsidRDefault="00ED54CE">
      <w:pPr>
        <w:pStyle w:val="a3"/>
        <w:ind w:left="1370"/>
        <w:jc w:val="both"/>
      </w:pPr>
      <w:r>
        <w:t>ФОС</w:t>
      </w:r>
      <w:r>
        <w:rPr>
          <w:spacing w:val="-4"/>
        </w:rPr>
        <w:t xml:space="preserve"> </w:t>
      </w:r>
      <w:r>
        <w:t>разработаны</w:t>
      </w:r>
      <w:r>
        <w:rPr>
          <w:spacing w:val="-3"/>
        </w:rPr>
        <w:t xml:space="preserve"> </w:t>
      </w:r>
      <w:r>
        <w:t>с</w:t>
      </w:r>
      <w:r>
        <w:rPr>
          <w:spacing w:val="-2"/>
        </w:rPr>
        <w:t xml:space="preserve"> </w:t>
      </w:r>
      <w:r>
        <w:t>учетом</w:t>
      </w:r>
      <w:r>
        <w:rPr>
          <w:spacing w:val="52"/>
        </w:rPr>
        <w:t xml:space="preserve"> </w:t>
      </w:r>
      <w:r>
        <w:t>ключевых</w:t>
      </w:r>
      <w:r>
        <w:rPr>
          <w:spacing w:val="-1"/>
        </w:rPr>
        <w:t xml:space="preserve"> </w:t>
      </w:r>
      <w:r>
        <w:t>принципов</w:t>
      </w:r>
      <w:r>
        <w:rPr>
          <w:spacing w:val="-3"/>
        </w:rPr>
        <w:t xml:space="preserve"> </w:t>
      </w:r>
      <w:r>
        <w:t>оценивания:</w:t>
      </w:r>
    </w:p>
    <w:p w:rsidR="00ED54CE" w:rsidRDefault="00ED54CE">
      <w:pPr>
        <w:pStyle w:val="a3"/>
        <w:ind w:left="1370"/>
        <w:jc w:val="both"/>
      </w:pPr>
      <w:r>
        <w:t>−   соответствуют</w:t>
      </w:r>
      <w:r>
        <w:rPr>
          <w:spacing w:val="-2"/>
        </w:rPr>
        <w:t xml:space="preserve"> </w:t>
      </w:r>
      <w:r>
        <w:t>поставленным</w:t>
      </w:r>
      <w:r>
        <w:rPr>
          <w:spacing w:val="-3"/>
        </w:rPr>
        <w:t xml:space="preserve"> </w:t>
      </w:r>
      <w:r>
        <w:t>целям</w:t>
      </w:r>
      <w:r>
        <w:rPr>
          <w:spacing w:val="-3"/>
        </w:rPr>
        <w:t xml:space="preserve"> </w:t>
      </w:r>
      <w:r>
        <w:t>обучения;</w:t>
      </w:r>
    </w:p>
    <w:p w:rsidR="00ED54CE" w:rsidRDefault="00ED54CE" w:rsidP="00660619">
      <w:pPr>
        <w:pStyle w:val="a3"/>
        <w:tabs>
          <w:tab w:val="left" w:pos="1276"/>
          <w:tab w:val="left" w:pos="1418"/>
          <w:tab w:val="left" w:pos="1560"/>
        </w:tabs>
        <w:spacing w:before="1"/>
        <w:ind w:left="662" w:right="565" w:firstLine="707"/>
        <w:jc w:val="both"/>
      </w:pPr>
      <w:r>
        <w:t>−   используются единообразные стандарты и критерии для оценивания достиже-</w:t>
      </w:r>
      <w:r>
        <w:rPr>
          <w:spacing w:val="1"/>
        </w:rPr>
        <w:t xml:space="preserve"> </w:t>
      </w:r>
      <w:r>
        <w:t>ний</w:t>
      </w:r>
      <w:r>
        <w:rPr>
          <w:spacing w:val="-1"/>
        </w:rPr>
        <w:t xml:space="preserve"> </w:t>
      </w:r>
      <w:r>
        <w:t>(разработанные</w:t>
      </w:r>
      <w:r>
        <w:rPr>
          <w:spacing w:val="-3"/>
        </w:rPr>
        <w:t xml:space="preserve"> </w:t>
      </w:r>
      <w:r>
        <w:t>преподавателями</w:t>
      </w:r>
      <w:r>
        <w:rPr>
          <w:spacing w:val="-1"/>
        </w:rPr>
        <w:t xml:space="preserve"> </w:t>
      </w:r>
      <w:r>
        <w:t>ПМ</w:t>
      </w:r>
      <w:r>
        <w:rPr>
          <w:spacing w:val="-2"/>
        </w:rPr>
        <w:t xml:space="preserve"> </w:t>
      </w:r>
      <w:r>
        <w:t>специальностей чек-листы);</w:t>
      </w:r>
    </w:p>
    <w:p w:rsidR="00ED54CE" w:rsidRDefault="00ED54CE">
      <w:pPr>
        <w:pStyle w:val="a3"/>
        <w:ind w:left="662" w:right="559" w:firstLine="707"/>
        <w:jc w:val="both"/>
      </w:pPr>
      <w:r>
        <w:t>−</w:t>
      </w:r>
      <w:r>
        <w:rPr>
          <w:spacing w:val="1"/>
        </w:rPr>
        <w:t xml:space="preserve"> </w:t>
      </w:r>
      <w:r>
        <w:t>учитывается</w:t>
      </w:r>
      <w:r>
        <w:rPr>
          <w:spacing w:val="1"/>
        </w:rPr>
        <w:t xml:space="preserve"> </w:t>
      </w:r>
      <w:r>
        <w:t>эффективность</w:t>
      </w:r>
      <w:r>
        <w:rPr>
          <w:spacing w:val="1"/>
        </w:rPr>
        <w:t xml:space="preserve"> </w:t>
      </w:r>
      <w:r>
        <w:t>(соответствие</w:t>
      </w:r>
      <w:r>
        <w:rPr>
          <w:spacing w:val="1"/>
        </w:rPr>
        <w:t xml:space="preserve"> </w:t>
      </w:r>
      <w:r>
        <w:t>результатов</w:t>
      </w:r>
      <w:r>
        <w:rPr>
          <w:spacing w:val="1"/>
        </w:rPr>
        <w:t xml:space="preserve"> </w:t>
      </w:r>
      <w:r>
        <w:t>деятельности</w:t>
      </w:r>
      <w:r>
        <w:rPr>
          <w:spacing w:val="60"/>
        </w:rPr>
        <w:t xml:space="preserve"> </w:t>
      </w:r>
      <w:r>
        <w:t>постав-</w:t>
      </w:r>
      <w:r>
        <w:rPr>
          <w:spacing w:val="-57"/>
        </w:rPr>
        <w:t xml:space="preserve"> </w:t>
      </w:r>
      <w:r>
        <w:t>ленным</w:t>
      </w:r>
      <w:r>
        <w:rPr>
          <w:spacing w:val="-3"/>
        </w:rPr>
        <w:t xml:space="preserve"> </w:t>
      </w:r>
      <w:r>
        <w:t>образовательным</w:t>
      </w:r>
      <w:r>
        <w:rPr>
          <w:spacing w:val="-2"/>
        </w:rPr>
        <w:t xml:space="preserve"> </w:t>
      </w:r>
      <w:r>
        <w:t>задачам</w:t>
      </w:r>
      <w:r>
        <w:rPr>
          <w:spacing w:val="-1"/>
        </w:rPr>
        <w:t xml:space="preserve"> </w:t>
      </w:r>
      <w:r>
        <w:t>и</w:t>
      </w:r>
      <w:r>
        <w:rPr>
          <w:spacing w:val="-1"/>
        </w:rPr>
        <w:t xml:space="preserve"> </w:t>
      </w:r>
      <w:r>
        <w:t>требованиям</w:t>
      </w:r>
      <w:r>
        <w:rPr>
          <w:spacing w:val="-1"/>
        </w:rPr>
        <w:t xml:space="preserve"> </w:t>
      </w:r>
      <w:r>
        <w:t>работодателей).</w:t>
      </w:r>
    </w:p>
    <w:p w:rsidR="00ED54CE" w:rsidRDefault="00ED54CE">
      <w:pPr>
        <w:pStyle w:val="a3"/>
        <w:ind w:left="662" w:right="557" w:firstLine="707"/>
        <w:jc w:val="both"/>
      </w:pPr>
      <w:r>
        <w:t>ФОС выполняют и контролирующие, и обучающие функции: для всех ПМ (МДК)</w:t>
      </w:r>
      <w:r>
        <w:rPr>
          <w:spacing w:val="1"/>
        </w:rPr>
        <w:t xml:space="preserve"> </w:t>
      </w:r>
      <w:r>
        <w:t>разработаны методические указания по выполнению лабораторных работ, для проведения</w:t>
      </w:r>
      <w:r>
        <w:rPr>
          <w:spacing w:val="1"/>
        </w:rPr>
        <w:t xml:space="preserve"> </w:t>
      </w:r>
      <w:r>
        <w:t>практических</w:t>
      </w:r>
      <w:r>
        <w:rPr>
          <w:spacing w:val="-2"/>
        </w:rPr>
        <w:t xml:space="preserve"> </w:t>
      </w:r>
      <w:r>
        <w:t>занятий.</w:t>
      </w:r>
    </w:p>
    <w:p w:rsidR="00ED54CE" w:rsidRDefault="00ED54CE">
      <w:pPr>
        <w:pStyle w:val="a3"/>
        <w:ind w:left="662" w:right="555" w:firstLine="707"/>
        <w:jc w:val="both"/>
      </w:pPr>
      <w:r>
        <w:t>ФОС содержат материалы, обеспечивающие объективную оценку результатов: критерии</w:t>
      </w:r>
      <w:r>
        <w:rPr>
          <w:spacing w:val="-2"/>
        </w:rPr>
        <w:t xml:space="preserve"> </w:t>
      </w:r>
      <w:r>
        <w:t>оценки</w:t>
      </w:r>
      <w:r>
        <w:rPr>
          <w:spacing w:val="-1"/>
        </w:rPr>
        <w:t xml:space="preserve"> </w:t>
      </w:r>
      <w:r>
        <w:t>результатов</w:t>
      </w:r>
      <w:r>
        <w:rPr>
          <w:spacing w:val="-1"/>
        </w:rPr>
        <w:t xml:space="preserve"> </w:t>
      </w:r>
      <w:r>
        <w:t>обучения,</w:t>
      </w:r>
      <w:r>
        <w:rPr>
          <w:spacing w:val="-1"/>
        </w:rPr>
        <w:t xml:space="preserve"> </w:t>
      </w:r>
      <w:r>
        <w:t>эталоны</w:t>
      </w:r>
      <w:r>
        <w:rPr>
          <w:spacing w:val="-1"/>
        </w:rPr>
        <w:t xml:space="preserve"> </w:t>
      </w:r>
      <w:r>
        <w:t>решений</w:t>
      </w:r>
      <w:r>
        <w:rPr>
          <w:spacing w:val="-2"/>
        </w:rPr>
        <w:t xml:space="preserve"> </w:t>
      </w:r>
      <w:r>
        <w:t>заданий,</w:t>
      </w:r>
      <w:r>
        <w:rPr>
          <w:spacing w:val="-1"/>
        </w:rPr>
        <w:t xml:space="preserve"> </w:t>
      </w:r>
      <w:r>
        <w:t>ключи</w:t>
      </w:r>
      <w:r>
        <w:rPr>
          <w:spacing w:val="-3"/>
        </w:rPr>
        <w:t xml:space="preserve"> </w:t>
      </w:r>
      <w:r>
        <w:t>к</w:t>
      </w:r>
      <w:r>
        <w:rPr>
          <w:spacing w:val="-1"/>
        </w:rPr>
        <w:t xml:space="preserve"> </w:t>
      </w:r>
      <w:r>
        <w:t>тестам</w:t>
      </w:r>
      <w:r>
        <w:rPr>
          <w:spacing w:val="-2"/>
        </w:rPr>
        <w:t xml:space="preserve"> </w:t>
      </w:r>
      <w:r>
        <w:t>и</w:t>
      </w:r>
      <w:r>
        <w:rPr>
          <w:spacing w:val="-2"/>
        </w:rPr>
        <w:t xml:space="preserve"> </w:t>
      </w:r>
      <w:r>
        <w:t>т.п.</w:t>
      </w:r>
    </w:p>
    <w:p w:rsidR="00ED54CE" w:rsidRDefault="00ED54CE">
      <w:pPr>
        <w:pStyle w:val="a3"/>
        <w:ind w:left="662" w:right="555" w:firstLine="707"/>
        <w:jc w:val="both"/>
      </w:pPr>
      <w:r>
        <w:t>Для</w:t>
      </w:r>
      <w:r>
        <w:rPr>
          <w:spacing w:val="1"/>
        </w:rPr>
        <w:t xml:space="preserve"> </w:t>
      </w:r>
      <w:r>
        <w:t>получения объективной оценки в процессе текущего контроля умений, практических навыков и знаний используются инновационные методы: анализ профессиональных</w:t>
      </w:r>
      <w:r>
        <w:rPr>
          <w:spacing w:val="1"/>
        </w:rPr>
        <w:t xml:space="preserve"> </w:t>
      </w:r>
      <w:r>
        <w:t>ситуаций, кейс-метод, защита портфолио, проектов, деловые игры, решение ситуационных</w:t>
      </w:r>
      <w:r>
        <w:rPr>
          <w:spacing w:val="1"/>
        </w:rPr>
        <w:t xml:space="preserve"> </w:t>
      </w:r>
      <w:r>
        <w:t>задач,</w:t>
      </w:r>
      <w:r>
        <w:rPr>
          <w:spacing w:val="-1"/>
        </w:rPr>
        <w:t xml:space="preserve"> </w:t>
      </w:r>
      <w:r>
        <w:t>круглый стол, оформление</w:t>
      </w:r>
      <w:r>
        <w:rPr>
          <w:spacing w:val="-1"/>
        </w:rPr>
        <w:t xml:space="preserve"> </w:t>
      </w:r>
      <w:r>
        <w:t>рабочей тетради</w:t>
      </w:r>
    </w:p>
    <w:p w:rsidR="00ED54CE" w:rsidRDefault="00ED54CE">
      <w:pPr>
        <w:pStyle w:val="a3"/>
        <w:spacing w:before="1"/>
        <w:ind w:left="662" w:right="556" w:firstLine="707"/>
        <w:jc w:val="both"/>
      </w:pPr>
      <w:r>
        <w:t>Для промежуточной аттестации обучающихся разработаны банки вопросов для устного (письменного) зачета по учебной дисциплине, МДК; банк тестовых материалов по дисциплине,</w:t>
      </w:r>
      <w:r>
        <w:rPr>
          <w:spacing w:val="-13"/>
        </w:rPr>
        <w:t xml:space="preserve"> </w:t>
      </w:r>
      <w:r>
        <w:t>МДК,</w:t>
      </w:r>
      <w:r>
        <w:rPr>
          <w:spacing w:val="-13"/>
        </w:rPr>
        <w:t xml:space="preserve"> </w:t>
      </w:r>
      <w:r>
        <w:t>экзаменационные</w:t>
      </w:r>
      <w:r>
        <w:rPr>
          <w:spacing w:val="-14"/>
        </w:rPr>
        <w:t xml:space="preserve"> </w:t>
      </w:r>
      <w:r>
        <w:t>билеты</w:t>
      </w:r>
      <w:r>
        <w:rPr>
          <w:spacing w:val="-14"/>
        </w:rPr>
        <w:t xml:space="preserve"> </w:t>
      </w:r>
      <w:r>
        <w:t>для</w:t>
      </w:r>
      <w:r>
        <w:rPr>
          <w:spacing w:val="-8"/>
        </w:rPr>
        <w:t xml:space="preserve"> </w:t>
      </w:r>
      <w:r>
        <w:t>устного</w:t>
      </w:r>
      <w:r>
        <w:rPr>
          <w:spacing w:val="-12"/>
        </w:rPr>
        <w:t xml:space="preserve"> </w:t>
      </w:r>
      <w:r>
        <w:t>(письменного)</w:t>
      </w:r>
      <w:r>
        <w:rPr>
          <w:spacing w:val="-14"/>
        </w:rPr>
        <w:t xml:space="preserve"> </w:t>
      </w:r>
      <w:r>
        <w:t>экзамена</w:t>
      </w:r>
      <w:r>
        <w:rPr>
          <w:spacing w:val="-14"/>
        </w:rPr>
        <w:t xml:space="preserve"> </w:t>
      </w:r>
      <w:r>
        <w:t>по</w:t>
      </w:r>
      <w:r>
        <w:rPr>
          <w:spacing w:val="-13"/>
        </w:rPr>
        <w:t xml:space="preserve"> </w:t>
      </w:r>
      <w:r>
        <w:t>дисциплине,</w:t>
      </w:r>
      <w:r>
        <w:rPr>
          <w:spacing w:val="-57"/>
        </w:rPr>
        <w:t xml:space="preserve"> </w:t>
      </w:r>
      <w:r>
        <w:t>МДК; предоставляются на проверку дневники и отчеты по учебной практике и по производственной</w:t>
      </w:r>
      <w:r>
        <w:rPr>
          <w:spacing w:val="-1"/>
        </w:rPr>
        <w:t xml:space="preserve"> </w:t>
      </w:r>
      <w:r>
        <w:t>практике.</w:t>
      </w:r>
    </w:p>
    <w:p w:rsidR="00ED54CE" w:rsidRDefault="00ED54CE">
      <w:pPr>
        <w:pStyle w:val="a3"/>
        <w:ind w:left="662" w:right="566" w:firstLine="707"/>
        <w:jc w:val="both"/>
      </w:pPr>
      <w:r>
        <w:t>Для</w:t>
      </w:r>
      <w:r>
        <w:rPr>
          <w:spacing w:val="-13"/>
        </w:rPr>
        <w:t xml:space="preserve"> </w:t>
      </w:r>
      <w:r>
        <w:t>проведения</w:t>
      </w:r>
      <w:r>
        <w:rPr>
          <w:spacing w:val="-12"/>
        </w:rPr>
        <w:t xml:space="preserve"> </w:t>
      </w:r>
      <w:r>
        <w:t>квалификационного</w:t>
      </w:r>
      <w:r>
        <w:rPr>
          <w:spacing w:val="-13"/>
        </w:rPr>
        <w:t xml:space="preserve"> </w:t>
      </w:r>
      <w:r>
        <w:t>экзамена</w:t>
      </w:r>
      <w:r>
        <w:rPr>
          <w:spacing w:val="-11"/>
        </w:rPr>
        <w:t xml:space="preserve"> </w:t>
      </w:r>
      <w:r>
        <w:t>определены</w:t>
      </w:r>
      <w:r>
        <w:rPr>
          <w:spacing w:val="-14"/>
        </w:rPr>
        <w:t xml:space="preserve"> </w:t>
      </w:r>
      <w:r>
        <w:t>требования</w:t>
      </w:r>
      <w:r>
        <w:rPr>
          <w:spacing w:val="-12"/>
        </w:rPr>
        <w:t xml:space="preserve"> </w:t>
      </w:r>
      <w:r>
        <w:t>в</w:t>
      </w:r>
      <w:r>
        <w:rPr>
          <w:spacing w:val="-14"/>
        </w:rPr>
        <w:t xml:space="preserve"> </w:t>
      </w:r>
      <w:r>
        <w:t>части</w:t>
      </w:r>
      <w:r>
        <w:rPr>
          <w:spacing w:val="-11"/>
        </w:rPr>
        <w:t xml:space="preserve"> </w:t>
      </w:r>
      <w:r>
        <w:t>знаний</w:t>
      </w:r>
      <w:r>
        <w:rPr>
          <w:spacing w:val="-12"/>
        </w:rPr>
        <w:t xml:space="preserve"> </w:t>
      </w:r>
      <w:r>
        <w:t>и</w:t>
      </w:r>
      <w:r>
        <w:rPr>
          <w:spacing w:val="-57"/>
        </w:rPr>
        <w:t xml:space="preserve"> </w:t>
      </w:r>
      <w:r>
        <w:t>умений. Контрольно-оценочные средства содержат комплекты заданий для обучающихся с</w:t>
      </w:r>
      <w:r>
        <w:rPr>
          <w:spacing w:val="1"/>
        </w:rPr>
        <w:t xml:space="preserve"> </w:t>
      </w:r>
      <w:r>
        <w:t>критериями</w:t>
      </w:r>
      <w:r>
        <w:rPr>
          <w:spacing w:val="-3"/>
        </w:rPr>
        <w:t xml:space="preserve"> </w:t>
      </w:r>
      <w:r>
        <w:t>их</w:t>
      </w:r>
      <w:r>
        <w:rPr>
          <w:spacing w:val="2"/>
        </w:rPr>
        <w:t xml:space="preserve"> </w:t>
      </w:r>
      <w:r>
        <w:t>оценивания.</w:t>
      </w:r>
    </w:p>
    <w:p w:rsidR="00ED54CE" w:rsidRDefault="00ED54CE">
      <w:pPr>
        <w:pStyle w:val="a3"/>
        <w:ind w:left="662" w:right="574" w:firstLine="707"/>
        <w:jc w:val="both"/>
      </w:pPr>
      <w:r>
        <w:t>Все ФОС оформлены в соответствии с локальными актами колледжа о текущем и</w:t>
      </w:r>
      <w:r>
        <w:rPr>
          <w:spacing w:val="1"/>
        </w:rPr>
        <w:t xml:space="preserve"> </w:t>
      </w:r>
      <w:r>
        <w:t>промежуточном</w:t>
      </w:r>
      <w:r>
        <w:rPr>
          <w:spacing w:val="-2"/>
        </w:rPr>
        <w:t xml:space="preserve"> </w:t>
      </w:r>
      <w:r>
        <w:t>контроле</w:t>
      </w:r>
      <w:r>
        <w:rPr>
          <w:spacing w:val="-1"/>
        </w:rPr>
        <w:t xml:space="preserve"> </w:t>
      </w:r>
      <w:r>
        <w:t>и ФОС.</w:t>
      </w:r>
    </w:p>
    <w:p w:rsidR="00ED54CE" w:rsidRDefault="00ED54CE" w:rsidP="004E2415">
      <w:pPr>
        <w:pStyle w:val="a3"/>
        <w:spacing w:before="5"/>
        <w:ind w:left="0"/>
        <w:jc w:val="center"/>
      </w:pPr>
    </w:p>
    <w:p w:rsidR="00ED54CE" w:rsidRDefault="00ED54CE" w:rsidP="00175952">
      <w:pPr>
        <w:pStyle w:val="Heading11"/>
        <w:numPr>
          <w:ilvl w:val="1"/>
          <w:numId w:val="24"/>
        </w:numPr>
        <w:tabs>
          <w:tab w:val="left" w:pos="1862"/>
        </w:tabs>
        <w:ind w:left="681" w:right="717" w:firstLine="710"/>
        <w:jc w:val="center"/>
      </w:pPr>
    </w:p>
    <w:p w:rsidR="00ED54CE" w:rsidRPr="004C0C31" w:rsidRDefault="00ED54CE" w:rsidP="004C0C31">
      <w:pPr>
        <w:pStyle w:val="Heading11"/>
        <w:numPr>
          <w:ilvl w:val="1"/>
          <w:numId w:val="24"/>
        </w:numPr>
        <w:tabs>
          <w:tab w:val="left" w:pos="1862"/>
        </w:tabs>
        <w:ind w:left="0" w:right="717"/>
        <w:jc w:val="center"/>
      </w:pPr>
      <w:r>
        <w:t>4.3. Порядок</w:t>
      </w:r>
      <w:r>
        <w:rPr>
          <w:spacing w:val="48"/>
        </w:rPr>
        <w:t xml:space="preserve"> </w:t>
      </w:r>
      <w:r>
        <w:t>выполнения</w:t>
      </w:r>
      <w:r>
        <w:rPr>
          <w:spacing w:val="48"/>
        </w:rPr>
        <w:t xml:space="preserve"> </w:t>
      </w:r>
      <w:r>
        <w:t>и</w:t>
      </w:r>
      <w:r>
        <w:rPr>
          <w:spacing w:val="49"/>
        </w:rPr>
        <w:t xml:space="preserve"> </w:t>
      </w:r>
      <w:r>
        <w:t>защиты</w:t>
      </w:r>
      <w:r>
        <w:rPr>
          <w:spacing w:val="49"/>
        </w:rPr>
        <w:t xml:space="preserve"> </w:t>
      </w:r>
      <w:r>
        <w:t>курсовой</w:t>
      </w:r>
      <w:r>
        <w:rPr>
          <w:spacing w:val="49"/>
        </w:rPr>
        <w:t xml:space="preserve"> </w:t>
      </w:r>
      <w:r>
        <w:t>ра</w:t>
      </w:r>
      <w:r>
        <w:rPr>
          <w:spacing w:val="-57"/>
        </w:rPr>
        <w:t xml:space="preserve"> </w:t>
      </w:r>
      <w:r>
        <w:t>боты,</w:t>
      </w:r>
      <w:r>
        <w:rPr>
          <w:spacing w:val="-1"/>
        </w:rPr>
        <w:t xml:space="preserve"> </w:t>
      </w:r>
    </w:p>
    <w:p w:rsidR="00ED54CE" w:rsidRDefault="00ED54CE" w:rsidP="004C0C31">
      <w:pPr>
        <w:pStyle w:val="Heading11"/>
        <w:numPr>
          <w:ilvl w:val="1"/>
          <w:numId w:val="24"/>
        </w:numPr>
        <w:tabs>
          <w:tab w:val="left" w:pos="1862"/>
        </w:tabs>
        <w:ind w:left="0" w:right="717"/>
        <w:jc w:val="center"/>
      </w:pPr>
      <w:r>
        <w:t>выпускной квалификационной работы.</w:t>
      </w:r>
    </w:p>
    <w:p w:rsidR="00ED54CE" w:rsidRDefault="00ED54CE">
      <w:pPr>
        <w:pStyle w:val="a3"/>
        <w:ind w:left="0"/>
        <w:rPr>
          <w:b/>
        </w:rPr>
      </w:pPr>
    </w:p>
    <w:p w:rsidR="00ED54CE" w:rsidRDefault="00ED54CE" w:rsidP="00BF4681">
      <w:pPr>
        <w:pStyle w:val="a7"/>
        <w:numPr>
          <w:ilvl w:val="2"/>
          <w:numId w:val="195"/>
        </w:numPr>
        <w:tabs>
          <w:tab w:val="left" w:pos="2012"/>
        </w:tabs>
        <w:spacing w:line="274" w:lineRule="exact"/>
        <w:ind w:left="682" w:hanging="601"/>
        <w:jc w:val="center"/>
        <w:rPr>
          <w:b/>
          <w:sz w:val="24"/>
        </w:rPr>
      </w:pPr>
      <w:r>
        <w:rPr>
          <w:b/>
          <w:sz w:val="24"/>
        </w:rPr>
        <w:t>Порядок</w:t>
      </w:r>
      <w:r>
        <w:rPr>
          <w:b/>
          <w:spacing w:val="-2"/>
          <w:sz w:val="24"/>
        </w:rPr>
        <w:t xml:space="preserve"> </w:t>
      </w:r>
      <w:r>
        <w:rPr>
          <w:b/>
          <w:sz w:val="24"/>
        </w:rPr>
        <w:t>выполнения</w:t>
      </w:r>
      <w:r>
        <w:rPr>
          <w:b/>
          <w:spacing w:val="-2"/>
          <w:sz w:val="24"/>
        </w:rPr>
        <w:t xml:space="preserve"> </w:t>
      </w:r>
      <w:r>
        <w:rPr>
          <w:b/>
          <w:sz w:val="24"/>
        </w:rPr>
        <w:t>и</w:t>
      </w:r>
      <w:r>
        <w:rPr>
          <w:b/>
          <w:spacing w:val="-2"/>
          <w:sz w:val="24"/>
        </w:rPr>
        <w:t xml:space="preserve"> </w:t>
      </w:r>
      <w:r>
        <w:rPr>
          <w:b/>
          <w:sz w:val="24"/>
        </w:rPr>
        <w:t>защиты</w:t>
      </w:r>
      <w:r>
        <w:rPr>
          <w:b/>
          <w:spacing w:val="-2"/>
          <w:sz w:val="24"/>
        </w:rPr>
        <w:t xml:space="preserve"> </w:t>
      </w:r>
      <w:r>
        <w:rPr>
          <w:b/>
          <w:sz w:val="24"/>
        </w:rPr>
        <w:t>курсовой</w:t>
      </w:r>
      <w:r>
        <w:rPr>
          <w:b/>
          <w:spacing w:val="-2"/>
          <w:sz w:val="24"/>
        </w:rPr>
        <w:t xml:space="preserve"> </w:t>
      </w:r>
      <w:r>
        <w:rPr>
          <w:b/>
          <w:sz w:val="24"/>
        </w:rPr>
        <w:t>работы</w:t>
      </w:r>
    </w:p>
    <w:p w:rsidR="00ED54CE" w:rsidRDefault="00ED54CE" w:rsidP="00BF4681">
      <w:pPr>
        <w:pStyle w:val="a7"/>
        <w:numPr>
          <w:ilvl w:val="2"/>
          <w:numId w:val="195"/>
        </w:numPr>
        <w:tabs>
          <w:tab w:val="left" w:pos="2012"/>
        </w:tabs>
        <w:spacing w:line="274" w:lineRule="exact"/>
        <w:ind w:left="682" w:hanging="601"/>
        <w:jc w:val="center"/>
        <w:rPr>
          <w:b/>
          <w:sz w:val="24"/>
        </w:rPr>
      </w:pPr>
    </w:p>
    <w:p w:rsidR="00ED54CE" w:rsidRDefault="00ED54CE" w:rsidP="00316320">
      <w:pPr>
        <w:pStyle w:val="a3"/>
        <w:ind w:left="682" w:right="404" w:firstLine="707"/>
        <w:jc w:val="both"/>
      </w:pPr>
      <w:r>
        <w:t>Курсовая работа по междисциплинарному курсу (МДК), профессиональному модулю</w:t>
      </w:r>
      <w:r>
        <w:rPr>
          <w:spacing w:val="1"/>
        </w:rPr>
        <w:t xml:space="preserve"> </w:t>
      </w:r>
      <w:r>
        <w:t>(ПМ)</w:t>
      </w:r>
      <w:r>
        <w:rPr>
          <w:spacing w:val="1"/>
        </w:rPr>
        <w:t xml:space="preserve"> </w:t>
      </w:r>
      <w:r>
        <w:t>является</w:t>
      </w:r>
      <w:r>
        <w:rPr>
          <w:spacing w:val="1"/>
        </w:rPr>
        <w:t xml:space="preserve"> </w:t>
      </w:r>
      <w:r>
        <w:t>одним</w:t>
      </w:r>
      <w:r>
        <w:rPr>
          <w:spacing w:val="1"/>
        </w:rPr>
        <w:t xml:space="preserve"> </w:t>
      </w:r>
      <w:r>
        <w:t>из</w:t>
      </w:r>
      <w:r>
        <w:rPr>
          <w:spacing w:val="1"/>
        </w:rPr>
        <w:t xml:space="preserve"> </w:t>
      </w:r>
      <w:r>
        <w:t>основных</w:t>
      </w:r>
      <w:r>
        <w:rPr>
          <w:spacing w:val="1"/>
        </w:rPr>
        <w:t xml:space="preserve"> </w:t>
      </w:r>
      <w:r>
        <w:t>видов</w:t>
      </w:r>
      <w:r>
        <w:rPr>
          <w:spacing w:val="1"/>
        </w:rPr>
        <w:t xml:space="preserve"> </w:t>
      </w:r>
      <w:r>
        <w:t>учебных</w:t>
      </w:r>
      <w:r>
        <w:rPr>
          <w:spacing w:val="1"/>
        </w:rPr>
        <w:t xml:space="preserve"> </w:t>
      </w:r>
      <w:r>
        <w:t>занятий</w:t>
      </w:r>
      <w:r>
        <w:rPr>
          <w:spacing w:val="1"/>
        </w:rPr>
        <w:t xml:space="preserve"> </w:t>
      </w:r>
      <w:r>
        <w:t>и</w:t>
      </w:r>
      <w:r>
        <w:rPr>
          <w:spacing w:val="1"/>
        </w:rPr>
        <w:t xml:space="preserve"> </w:t>
      </w:r>
      <w:r>
        <w:t>одной</w:t>
      </w:r>
      <w:r>
        <w:rPr>
          <w:spacing w:val="1"/>
        </w:rPr>
        <w:t xml:space="preserve"> </w:t>
      </w:r>
      <w:r>
        <w:t>из</w:t>
      </w:r>
      <w:r>
        <w:rPr>
          <w:spacing w:val="1"/>
        </w:rPr>
        <w:t xml:space="preserve"> </w:t>
      </w:r>
      <w:r>
        <w:t>основных</w:t>
      </w:r>
      <w:r>
        <w:rPr>
          <w:spacing w:val="1"/>
        </w:rPr>
        <w:t xml:space="preserve"> </w:t>
      </w:r>
      <w:r>
        <w:t>форм</w:t>
      </w:r>
      <w:r>
        <w:rPr>
          <w:spacing w:val="1"/>
        </w:rPr>
        <w:t xml:space="preserve"> </w:t>
      </w:r>
      <w:r>
        <w:t>промежуточной</w:t>
      </w:r>
      <w:r>
        <w:rPr>
          <w:spacing w:val="-1"/>
        </w:rPr>
        <w:t xml:space="preserve"> </w:t>
      </w:r>
      <w:r>
        <w:t>аттестации студентов техникума.</w:t>
      </w:r>
    </w:p>
    <w:p w:rsidR="00ED54CE" w:rsidRDefault="00ED54CE" w:rsidP="00316320">
      <w:pPr>
        <w:pStyle w:val="a3"/>
        <w:ind w:left="682" w:right="409" w:firstLine="707"/>
        <w:jc w:val="both"/>
      </w:pPr>
      <w:r>
        <w:t>Выполнение</w:t>
      </w:r>
      <w:r>
        <w:rPr>
          <w:spacing w:val="1"/>
        </w:rPr>
        <w:t xml:space="preserve"> </w:t>
      </w:r>
      <w:r>
        <w:t>студентом</w:t>
      </w:r>
      <w:r>
        <w:rPr>
          <w:spacing w:val="1"/>
        </w:rPr>
        <w:t xml:space="preserve"> </w:t>
      </w:r>
      <w:r>
        <w:t>курсовой</w:t>
      </w:r>
      <w:r>
        <w:rPr>
          <w:spacing w:val="1"/>
        </w:rPr>
        <w:t xml:space="preserve"> </w:t>
      </w:r>
      <w:r>
        <w:t>работы</w:t>
      </w:r>
      <w:r>
        <w:rPr>
          <w:spacing w:val="1"/>
        </w:rPr>
        <w:t xml:space="preserve"> </w:t>
      </w:r>
      <w:r>
        <w:t>по</w:t>
      </w:r>
      <w:r>
        <w:rPr>
          <w:spacing w:val="1"/>
        </w:rPr>
        <w:t xml:space="preserve"> </w:t>
      </w:r>
      <w:r>
        <w:t>междисциплинарному</w:t>
      </w:r>
      <w:r>
        <w:rPr>
          <w:spacing w:val="1"/>
        </w:rPr>
        <w:t xml:space="preserve"> </w:t>
      </w:r>
      <w:r>
        <w:t>курсу</w:t>
      </w:r>
      <w:r>
        <w:rPr>
          <w:spacing w:val="1"/>
        </w:rPr>
        <w:t xml:space="preserve"> </w:t>
      </w:r>
      <w:r>
        <w:t>(МДК)</w:t>
      </w:r>
      <w:r>
        <w:rPr>
          <w:spacing w:val="1"/>
        </w:rPr>
        <w:t xml:space="preserve"> </w:t>
      </w:r>
      <w:r>
        <w:t>профессиональному</w:t>
      </w:r>
      <w:r>
        <w:rPr>
          <w:spacing w:val="-7"/>
        </w:rPr>
        <w:t xml:space="preserve"> </w:t>
      </w:r>
      <w:r>
        <w:t>модулю (ПМ)</w:t>
      </w:r>
      <w:r>
        <w:rPr>
          <w:spacing w:val="-1"/>
        </w:rPr>
        <w:t xml:space="preserve"> </w:t>
      </w:r>
      <w:r>
        <w:t>проводится</w:t>
      </w:r>
      <w:r>
        <w:rPr>
          <w:spacing w:val="2"/>
        </w:rPr>
        <w:t xml:space="preserve"> </w:t>
      </w:r>
      <w:r>
        <w:t>с</w:t>
      </w:r>
      <w:r>
        <w:rPr>
          <w:spacing w:val="-1"/>
        </w:rPr>
        <w:t xml:space="preserve"> </w:t>
      </w:r>
      <w:r>
        <w:t>целью:</w:t>
      </w:r>
    </w:p>
    <w:p w:rsidR="00ED54CE" w:rsidRDefault="00ED54CE" w:rsidP="00BF4681">
      <w:pPr>
        <w:pStyle w:val="a7"/>
        <w:numPr>
          <w:ilvl w:val="0"/>
          <w:numId w:val="194"/>
        </w:numPr>
        <w:tabs>
          <w:tab w:val="left" w:pos="1701"/>
          <w:tab w:val="left" w:pos="2101"/>
          <w:tab w:val="left" w:pos="4063"/>
          <w:tab w:val="left" w:pos="4524"/>
          <w:tab w:val="left" w:pos="6123"/>
          <w:tab w:val="left" w:pos="7710"/>
          <w:tab w:val="left" w:pos="9531"/>
        </w:tabs>
        <w:spacing w:before="2" w:line="237" w:lineRule="auto"/>
        <w:ind w:right="409" w:firstLine="707"/>
        <w:rPr>
          <w:sz w:val="24"/>
        </w:rPr>
      </w:pPr>
      <w:r>
        <w:rPr>
          <w:sz w:val="24"/>
        </w:rPr>
        <w:t>систематизации</w:t>
      </w:r>
      <w:r>
        <w:rPr>
          <w:sz w:val="24"/>
        </w:rPr>
        <w:tab/>
        <w:t>и</w:t>
      </w:r>
      <w:r>
        <w:rPr>
          <w:sz w:val="24"/>
        </w:rPr>
        <w:tab/>
        <w:t>закрепления</w:t>
      </w:r>
      <w:r>
        <w:rPr>
          <w:sz w:val="24"/>
        </w:rPr>
        <w:tab/>
        <w:t>полученных</w:t>
      </w:r>
      <w:r>
        <w:rPr>
          <w:sz w:val="24"/>
        </w:rPr>
        <w:tab/>
        <w:t>теоретических</w:t>
      </w:r>
      <w:r>
        <w:rPr>
          <w:sz w:val="24"/>
        </w:rPr>
        <w:tab/>
      </w:r>
      <w:r>
        <w:rPr>
          <w:spacing w:val="-1"/>
          <w:sz w:val="24"/>
        </w:rPr>
        <w:t>знаний,</w:t>
      </w:r>
      <w:r>
        <w:rPr>
          <w:spacing w:val="-57"/>
          <w:sz w:val="24"/>
        </w:rPr>
        <w:t xml:space="preserve"> </w:t>
      </w:r>
      <w:r>
        <w:rPr>
          <w:sz w:val="24"/>
        </w:rPr>
        <w:t>практических</w:t>
      </w:r>
      <w:r>
        <w:rPr>
          <w:spacing w:val="3"/>
          <w:sz w:val="24"/>
        </w:rPr>
        <w:t xml:space="preserve"> </w:t>
      </w:r>
      <w:r>
        <w:rPr>
          <w:sz w:val="24"/>
        </w:rPr>
        <w:t>умений,</w:t>
      </w:r>
      <w:r>
        <w:rPr>
          <w:spacing w:val="-3"/>
          <w:sz w:val="24"/>
        </w:rPr>
        <w:t xml:space="preserve"> </w:t>
      </w:r>
      <w:r>
        <w:rPr>
          <w:sz w:val="24"/>
        </w:rPr>
        <w:t>практического опыта;</w:t>
      </w:r>
    </w:p>
    <w:p w:rsidR="00ED54CE" w:rsidRDefault="00ED54CE" w:rsidP="00BF4681">
      <w:pPr>
        <w:pStyle w:val="a7"/>
        <w:numPr>
          <w:ilvl w:val="0"/>
          <w:numId w:val="194"/>
        </w:numPr>
        <w:tabs>
          <w:tab w:val="left" w:pos="1701"/>
          <w:tab w:val="left" w:pos="2101"/>
        </w:tabs>
        <w:spacing w:before="2"/>
        <w:ind w:left="2100"/>
        <w:rPr>
          <w:sz w:val="24"/>
        </w:rPr>
      </w:pPr>
      <w:r>
        <w:rPr>
          <w:sz w:val="24"/>
        </w:rPr>
        <w:t>углубления</w:t>
      </w:r>
      <w:r>
        <w:rPr>
          <w:spacing w:val="-4"/>
          <w:sz w:val="24"/>
        </w:rPr>
        <w:t xml:space="preserve"> </w:t>
      </w:r>
      <w:r>
        <w:rPr>
          <w:sz w:val="24"/>
        </w:rPr>
        <w:t>теоретических</w:t>
      </w:r>
      <w:r>
        <w:rPr>
          <w:spacing w:val="-1"/>
          <w:sz w:val="24"/>
        </w:rPr>
        <w:t xml:space="preserve"> </w:t>
      </w:r>
      <w:r>
        <w:rPr>
          <w:sz w:val="24"/>
        </w:rPr>
        <w:t>знаний</w:t>
      </w:r>
      <w:r>
        <w:rPr>
          <w:spacing w:val="-3"/>
          <w:sz w:val="24"/>
        </w:rPr>
        <w:t xml:space="preserve"> </w:t>
      </w:r>
      <w:r>
        <w:rPr>
          <w:sz w:val="24"/>
        </w:rPr>
        <w:t>в</w:t>
      </w:r>
      <w:r>
        <w:rPr>
          <w:spacing w:val="-4"/>
          <w:sz w:val="24"/>
        </w:rPr>
        <w:t xml:space="preserve"> </w:t>
      </w:r>
      <w:r>
        <w:rPr>
          <w:sz w:val="24"/>
        </w:rPr>
        <w:t>соответствии</w:t>
      </w:r>
      <w:r>
        <w:rPr>
          <w:spacing w:val="-4"/>
          <w:sz w:val="24"/>
        </w:rPr>
        <w:t xml:space="preserve"> </w:t>
      </w:r>
      <w:r>
        <w:rPr>
          <w:sz w:val="24"/>
        </w:rPr>
        <w:t>с</w:t>
      </w:r>
      <w:r>
        <w:rPr>
          <w:spacing w:val="1"/>
          <w:sz w:val="24"/>
        </w:rPr>
        <w:t xml:space="preserve"> </w:t>
      </w:r>
      <w:r>
        <w:rPr>
          <w:sz w:val="24"/>
        </w:rPr>
        <w:t>заданной</w:t>
      </w:r>
      <w:r>
        <w:rPr>
          <w:spacing w:val="-3"/>
          <w:sz w:val="24"/>
        </w:rPr>
        <w:t xml:space="preserve"> </w:t>
      </w:r>
      <w:r>
        <w:rPr>
          <w:sz w:val="24"/>
        </w:rPr>
        <w:t>темой;</w:t>
      </w:r>
    </w:p>
    <w:p w:rsidR="00ED54CE" w:rsidRDefault="00ED54CE" w:rsidP="00BF4681">
      <w:pPr>
        <w:pStyle w:val="a7"/>
        <w:numPr>
          <w:ilvl w:val="0"/>
          <w:numId w:val="194"/>
        </w:numPr>
        <w:tabs>
          <w:tab w:val="left" w:pos="1701"/>
          <w:tab w:val="left" w:pos="2101"/>
          <w:tab w:val="left" w:pos="3993"/>
          <w:tab w:val="left" w:pos="5136"/>
          <w:tab w:val="left" w:pos="5649"/>
          <w:tab w:val="left" w:pos="6892"/>
          <w:tab w:val="left" w:pos="9022"/>
        </w:tabs>
        <w:spacing w:before="4" w:line="237" w:lineRule="auto"/>
        <w:ind w:right="408" w:firstLine="707"/>
        <w:rPr>
          <w:sz w:val="24"/>
        </w:rPr>
      </w:pPr>
      <w:r>
        <w:rPr>
          <w:sz w:val="24"/>
        </w:rPr>
        <w:t>формирования</w:t>
      </w:r>
      <w:r>
        <w:rPr>
          <w:sz w:val="24"/>
        </w:rPr>
        <w:tab/>
        <w:t>умений</w:t>
      </w:r>
      <w:r>
        <w:rPr>
          <w:sz w:val="24"/>
        </w:rPr>
        <w:tab/>
        <w:t>и</w:t>
      </w:r>
      <w:r>
        <w:rPr>
          <w:sz w:val="24"/>
        </w:rPr>
        <w:tab/>
        <w:t>навыков</w:t>
      </w:r>
      <w:r>
        <w:rPr>
          <w:sz w:val="24"/>
        </w:rPr>
        <w:tab/>
        <w:t>самостоятельной</w:t>
      </w:r>
      <w:r>
        <w:rPr>
          <w:sz w:val="24"/>
        </w:rPr>
        <w:tab/>
      </w:r>
      <w:r>
        <w:rPr>
          <w:spacing w:val="-1"/>
          <w:sz w:val="24"/>
        </w:rPr>
        <w:t>организации</w:t>
      </w:r>
      <w:r>
        <w:rPr>
          <w:spacing w:val="-57"/>
          <w:sz w:val="24"/>
        </w:rPr>
        <w:t xml:space="preserve"> </w:t>
      </w:r>
      <w:r>
        <w:rPr>
          <w:sz w:val="24"/>
        </w:rPr>
        <w:t>исследовательской</w:t>
      </w:r>
      <w:r>
        <w:rPr>
          <w:spacing w:val="-1"/>
          <w:sz w:val="24"/>
        </w:rPr>
        <w:t xml:space="preserve"> </w:t>
      </w:r>
      <w:r>
        <w:rPr>
          <w:sz w:val="24"/>
        </w:rPr>
        <w:t>работы,</w:t>
      </w:r>
      <w:r>
        <w:rPr>
          <w:spacing w:val="1"/>
          <w:sz w:val="24"/>
        </w:rPr>
        <w:t xml:space="preserve"> </w:t>
      </w:r>
      <w:r>
        <w:rPr>
          <w:sz w:val="24"/>
        </w:rPr>
        <w:t>современного</w:t>
      </w:r>
      <w:r>
        <w:rPr>
          <w:spacing w:val="-1"/>
          <w:sz w:val="24"/>
        </w:rPr>
        <w:t xml:space="preserve"> </w:t>
      </w:r>
      <w:r>
        <w:rPr>
          <w:sz w:val="24"/>
        </w:rPr>
        <w:t>стиля научного</w:t>
      </w:r>
      <w:r>
        <w:rPr>
          <w:spacing w:val="-1"/>
          <w:sz w:val="24"/>
        </w:rPr>
        <w:t xml:space="preserve"> </w:t>
      </w:r>
      <w:r>
        <w:rPr>
          <w:sz w:val="24"/>
        </w:rPr>
        <w:t>мышления;</w:t>
      </w:r>
    </w:p>
    <w:p w:rsidR="00ED54CE" w:rsidRDefault="00ED54CE" w:rsidP="00BF4681">
      <w:pPr>
        <w:pStyle w:val="a7"/>
        <w:numPr>
          <w:ilvl w:val="0"/>
          <w:numId w:val="194"/>
        </w:numPr>
        <w:tabs>
          <w:tab w:val="left" w:pos="1701"/>
          <w:tab w:val="left" w:pos="2101"/>
        </w:tabs>
        <w:spacing w:before="4" w:line="237" w:lineRule="auto"/>
        <w:ind w:right="407" w:firstLine="707"/>
        <w:rPr>
          <w:sz w:val="24"/>
        </w:rPr>
      </w:pPr>
      <w:r>
        <w:rPr>
          <w:sz w:val="24"/>
        </w:rPr>
        <w:t>овладения</w:t>
      </w:r>
      <w:r>
        <w:rPr>
          <w:spacing w:val="11"/>
          <w:sz w:val="24"/>
        </w:rPr>
        <w:t xml:space="preserve"> </w:t>
      </w:r>
      <w:r>
        <w:rPr>
          <w:sz w:val="24"/>
        </w:rPr>
        <w:t>современными</w:t>
      </w:r>
      <w:r>
        <w:rPr>
          <w:spacing w:val="12"/>
          <w:sz w:val="24"/>
        </w:rPr>
        <w:t xml:space="preserve"> </w:t>
      </w:r>
      <w:r>
        <w:rPr>
          <w:sz w:val="24"/>
        </w:rPr>
        <w:t>методами</w:t>
      </w:r>
      <w:r>
        <w:rPr>
          <w:spacing w:val="12"/>
          <w:sz w:val="24"/>
        </w:rPr>
        <w:t xml:space="preserve"> </w:t>
      </w:r>
      <w:r>
        <w:rPr>
          <w:sz w:val="24"/>
        </w:rPr>
        <w:t>поиска,</w:t>
      </w:r>
      <w:r>
        <w:rPr>
          <w:spacing w:val="11"/>
          <w:sz w:val="24"/>
        </w:rPr>
        <w:t xml:space="preserve"> </w:t>
      </w:r>
      <w:r>
        <w:rPr>
          <w:sz w:val="24"/>
        </w:rPr>
        <w:t>обработки</w:t>
      </w:r>
      <w:r>
        <w:rPr>
          <w:spacing w:val="12"/>
          <w:sz w:val="24"/>
        </w:rPr>
        <w:t xml:space="preserve"> </w:t>
      </w:r>
      <w:r>
        <w:rPr>
          <w:sz w:val="24"/>
        </w:rPr>
        <w:t>и</w:t>
      </w:r>
      <w:r>
        <w:rPr>
          <w:spacing w:val="12"/>
          <w:sz w:val="24"/>
        </w:rPr>
        <w:t xml:space="preserve"> </w:t>
      </w:r>
      <w:r>
        <w:rPr>
          <w:sz w:val="24"/>
        </w:rPr>
        <w:t>использования</w:t>
      </w:r>
      <w:r>
        <w:rPr>
          <w:spacing w:val="-57"/>
          <w:sz w:val="24"/>
        </w:rPr>
        <w:t xml:space="preserve"> </w:t>
      </w:r>
      <w:r>
        <w:rPr>
          <w:sz w:val="24"/>
        </w:rPr>
        <w:t>информации;</w:t>
      </w:r>
    </w:p>
    <w:p w:rsidR="00ED54CE" w:rsidRDefault="00ED54CE" w:rsidP="00BF4681">
      <w:pPr>
        <w:pStyle w:val="a7"/>
        <w:numPr>
          <w:ilvl w:val="0"/>
          <w:numId w:val="194"/>
        </w:numPr>
        <w:tabs>
          <w:tab w:val="left" w:pos="1701"/>
          <w:tab w:val="left" w:pos="2101"/>
          <w:tab w:val="left" w:pos="3272"/>
          <w:tab w:val="left" w:pos="4690"/>
          <w:tab w:val="left" w:pos="6272"/>
          <w:tab w:val="left" w:pos="8556"/>
        </w:tabs>
        <w:spacing w:before="5" w:line="237" w:lineRule="auto"/>
        <w:ind w:right="403" w:firstLine="707"/>
        <w:rPr>
          <w:sz w:val="24"/>
        </w:rPr>
      </w:pPr>
      <w:r>
        <w:rPr>
          <w:sz w:val="24"/>
        </w:rPr>
        <w:t>развития</w:t>
      </w:r>
      <w:r>
        <w:rPr>
          <w:sz w:val="24"/>
        </w:rPr>
        <w:tab/>
        <w:t>творческой</w:t>
      </w:r>
      <w:r>
        <w:rPr>
          <w:sz w:val="24"/>
        </w:rPr>
        <w:tab/>
        <w:t>инициативы,</w:t>
      </w:r>
      <w:r>
        <w:rPr>
          <w:sz w:val="24"/>
        </w:rPr>
        <w:tab/>
        <w:t>самостоятельности,</w:t>
      </w:r>
      <w:r>
        <w:rPr>
          <w:sz w:val="24"/>
        </w:rPr>
        <w:tab/>
      </w:r>
      <w:r>
        <w:rPr>
          <w:spacing w:val="-1"/>
          <w:sz w:val="24"/>
        </w:rPr>
        <w:t>ответственности,</w:t>
      </w:r>
      <w:r>
        <w:rPr>
          <w:spacing w:val="-57"/>
          <w:sz w:val="24"/>
        </w:rPr>
        <w:t xml:space="preserve"> </w:t>
      </w:r>
      <w:r>
        <w:rPr>
          <w:sz w:val="24"/>
        </w:rPr>
        <w:t>организованности;</w:t>
      </w:r>
    </w:p>
    <w:p w:rsidR="00ED54CE" w:rsidRPr="00316320" w:rsidRDefault="00ED54CE" w:rsidP="00BF4681">
      <w:pPr>
        <w:pStyle w:val="a7"/>
        <w:numPr>
          <w:ilvl w:val="0"/>
          <w:numId w:val="194"/>
        </w:numPr>
        <w:tabs>
          <w:tab w:val="left" w:pos="1701"/>
          <w:tab w:val="left" w:pos="2101"/>
        </w:tabs>
        <w:spacing w:before="4" w:line="237" w:lineRule="auto"/>
        <w:ind w:left="1390" w:right="822" w:firstLine="0"/>
        <w:rPr>
          <w:sz w:val="24"/>
        </w:rPr>
      </w:pPr>
      <w:r>
        <w:rPr>
          <w:sz w:val="24"/>
        </w:rPr>
        <w:t>подготовки к выполнению и защите выпускной квалификационной работы.</w:t>
      </w:r>
      <w:r>
        <w:rPr>
          <w:spacing w:val="-57"/>
          <w:sz w:val="24"/>
        </w:rPr>
        <w:t xml:space="preserve"> </w:t>
      </w:r>
    </w:p>
    <w:p w:rsidR="00ED54CE" w:rsidRDefault="00ED54CE" w:rsidP="00316320">
      <w:pPr>
        <w:pStyle w:val="a7"/>
        <w:tabs>
          <w:tab w:val="left" w:pos="2101"/>
        </w:tabs>
        <w:spacing w:before="4" w:line="237" w:lineRule="auto"/>
        <w:ind w:left="709" w:right="822" w:firstLine="709"/>
        <w:rPr>
          <w:sz w:val="24"/>
        </w:rPr>
      </w:pPr>
      <w:r>
        <w:rPr>
          <w:sz w:val="24"/>
        </w:rPr>
        <w:t>На</w:t>
      </w:r>
      <w:r>
        <w:rPr>
          <w:spacing w:val="-5"/>
          <w:sz w:val="24"/>
        </w:rPr>
        <w:t xml:space="preserve"> </w:t>
      </w:r>
      <w:r>
        <w:rPr>
          <w:sz w:val="24"/>
        </w:rPr>
        <w:t>весь</w:t>
      </w:r>
      <w:r>
        <w:rPr>
          <w:spacing w:val="-2"/>
          <w:sz w:val="24"/>
        </w:rPr>
        <w:t xml:space="preserve"> </w:t>
      </w:r>
      <w:r>
        <w:rPr>
          <w:sz w:val="24"/>
        </w:rPr>
        <w:t>период</w:t>
      </w:r>
      <w:r>
        <w:rPr>
          <w:spacing w:val="-2"/>
          <w:sz w:val="24"/>
        </w:rPr>
        <w:t xml:space="preserve"> </w:t>
      </w:r>
      <w:r>
        <w:rPr>
          <w:sz w:val="24"/>
        </w:rPr>
        <w:t>обучения</w:t>
      </w:r>
      <w:r>
        <w:rPr>
          <w:spacing w:val="-3"/>
          <w:sz w:val="24"/>
        </w:rPr>
        <w:t xml:space="preserve"> </w:t>
      </w:r>
      <w:r>
        <w:rPr>
          <w:sz w:val="24"/>
        </w:rPr>
        <w:t>предусматривается</w:t>
      </w:r>
      <w:r>
        <w:rPr>
          <w:spacing w:val="-2"/>
          <w:sz w:val="24"/>
        </w:rPr>
        <w:t xml:space="preserve"> </w:t>
      </w:r>
      <w:r>
        <w:rPr>
          <w:sz w:val="24"/>
        </w:rPr>
        <w:t>выполнение</w:t>
      </w:r>
      <w:r>
        <w:rPr>
          <w:spacing w:val="2"/>
          <w:sz w:val="24"/>
        </w:rPr>
        <w:t xml:space="preserve"> </w:t>
      </w:r>
      <w:r>
        <w:rPr>
          <w:sz w:val="24"/>
        </w:rPr>
        <w:t>одной</w:t>
      </w:r>
      <w:r>
        <w:rPr>
          <w:spacing w:val="53"/>
          <w:sz w:val="24"/>
        </w:rPr>
        <w:t xml:space="preserve"> </w:t>
      </w:r>
      <w:r>
        <w:rPr>
          <w:sz w:val="24"/>
        </w:rPr>
        <w:t>курсовой работы.</w:t>
      </w:r>
    </w:p>
    <w:p w:rsidR="00ED54CE" w:rsidRDefault="00ED54CE" w:rsidP="007F22B7">
      <w:pPr>
        <w:pStyle w:val="a3"/>
        <w:spacing w:before="1"/>
        <w:ind w:left="682" w:right="401" w:firstLine="707"/>
        <w:jc w:val="both"/>
      </w:pPr>
      <w:r>
        <w:t>Наименование междисциплинарного курса, профессионального модуля, по которому</w:t>
      </w:r>
      <w:r>
        <w:rPr>
          <w:spacing w:val="1"/>
        </w:rPr>
        <w:t xml:space="preserve"> </w:t>
      </w:r>
      <w:r>
        <w:t>предусматривается</w:t>
      </w:r>
      <w:r>
        <w:rPr>
          <w:spacing w:val="1"/>
        </w:rPr>
        <w:t xml:space="preserve"> </w:t>
      </w:r>
      <w:r>
        <w:t>курсовая работа (проект) и количество часов обязательной аудиторной</w:t>
      </w:r>
      <w:r>
        <w:rPr>
          <w:spacing w:val="1"/>
        </w:rPr>
        <w:t xml:space="preserve"> </w:t>
      </w:r>
      <w:r>
        <w:t>нагрузки</w:t>
      </w:r>
      <w:r>
        <w:rPr>
          <w:spacing w:val="1"/>
        </w:rPr>
        <w:t xml:space="preserve"> </w:t>
      </w:r>
      <w:r>
        <w:t>на</w:t>
      </w:r>
      <w:r>
        <w:rPr>
          <w:spacing w:val="1"/>
        </w:rPr>
        <w:t xml:space="preserve"> </w:t>
      </w:r>
      <w:r>
        <w:t>выполнение</w:t>
      </w:r>
      <w:r>
        <w:rPr>
          <w:spacing w:val="1"/>
        </w:rPr>
        <w:t xml:space="preserve"> </w:t>
      </w:r>
      <w:r>
        <w:t>курсовой</w:t>
      </w:r>
      <w:r>
        <w:rPr>
          <w:spacing w:val="1"/>
        </w:rPr>
        <w:t xml:space="preserve"> </w:t>
      </w:r>
      <w:r>
        <w:t>работы,</w:t>
      </w:r>
      <w:r>
        <w:rPr>
          <w:spacing w:val="1"/>
        </w:rPr>
        <w:t xml:space="preserve"> </w:t>
      </w:r>
      <w:r>
        <w:t>определяется</w:t>
      </w:r>
      <w:r>
        <w:rPr>
          <w:spacing w:val="1"/>
        </w:rPr>
        <w:t xml:space="preserve"> </w:t>
      </w:r>
      <w:r>
        <w:t>рабочим</w:t>
      </w:r>
      <w:r>
        <w:rPr>
          <w:spacing w:val="1"/>
        </w:rPr>
        <w:t xml:space="preserve"> </w:t>
      </w:r>
      <w:r>
        <w:t>учебным</w:t>
      </w:r>
      <w:r>
        <w:rPr>
          <w:spacing w:val="1"/>
        </w:rPr>
        <w:t xml:space="preserve"> </w:t>
      </w:r>
      <w:r>
        <w:t>планом</w:t>
      </w:r>
      <w:r>
        <w:rPr>
          <w:spacing w:val="1"/>
        </w:rPr>
        <w:t xml:space="preserve"> </w:t>
      </w:r>
      <w:r>
        <w:t>и</w:t>
      </w:r>
      <w:r>
        <w:rPr>
          <w:spacing w:val="1"/>
        </w:rPr>
        <w:t xml:space="preserve"> </w:t>
      </w:r>
      <w:r>
        <w:t>программой</w:t>
      </w:r>
      <w:r>
        <w:rPr>
          <w:spacing w:val="-1"/>
        </w:rPr>
        <w:t xml:space="preserve"> </w:t>
      </w:r>
      <w:r>
        <w:t>профессионального модуля.</w:t>
      </w:r>
    </w:p>
    <w:p w:rsidR="00ED54CE" w:rsidRDefault="00ED54CE" w:rsidP="007F22B7">
      <w:pPr>
        <w:pStyle w:val="a3"/>
        <w:ind w:left="682" w:right="403" w:firstLine="707"/>
        <w:jc w:val="both"/>
      </w:pPr>
      <w:r>
        <w:t>Выполнение</w:t>
      </w:r>
      <w:r>
        <w:rPr>
          <w:spacing w:val="1"/>
        </w:rPr>
        <w:t xml:space="preserve"> </w:t>
      </w:r>
      <w:r>
        <w:t>студентом</w:t>
      </w:r>
      <w:r>
        <w:rPr>
          <w:spacing w:val="1"/>
        </w:rPr>
        <w:t xml:space="preserve"> </w:t>
      </w:r>
      <w:r>
        <w:t>курсовой</w:t>
      </w:r>
      <w:r>
        <w:rPr>
          <w:spacing w:val="1"/>
        </w:rPr>
        <w:t xml:space="preserve"> </w:t>
      </w:r>
      <w:r>
        <w:t>работы</w:t>
      </w:r>
      <w:r>
        <w:rPr>
          <w:spacing w:val="1"/>
        </w:rPr>
        <w:t xml:space="preserve"> </w:t>
      </w:r>
      <w:r>
        <w:t>(проекта)</w:t>
      </w:r>
      <w:r>
        <w:rPr>
          <w:spacing w:val="1"/>
        </w:rPr>
        <w:t xml:space="preserve"> </w:t>
      </w:r>
      <w:r>
        <w:t>является</w:t>
      </w:r>
      <w:r>
        <w:rPr>
          <w:spacing w:val="1"/>
        </w:rPr>
        <w:t xml:space="preserve"> </w:t>
      </w:r>
      <w:r>
        <w:t>составной</w:t>
      </w:r>
      <w:r>
        <w:rPr>
          <w:spacing w:val="1"/>
        </w:rPr>
        <w:t xml:space="preserve"> </w:t>
      </w:r>
      <w:r>
        <w:t>частью</w:t>
      </w:r>
      <w:r>
        <w:rPr>
          <w:spacing w:val="-57"/>
        </w:rPr>
        <w:t xml:space="preserve"> </w:t>
      </w:r>
      <w:r>
        <w:t>освоения элементов профессионального модуля и осуществляется на завершающем этапе его</w:t>
      </w:r>
      <w:r>
        <w:rPr>
          <w:spacing w:val="-57"/>
        </w:rPr>
        <w:t xml:space="preserve"> </w:t>
      </w:r>
      <w:r>
        <w:t>освоения</w:t>
      </w:r>
      <w:r>
        <w:rPr>
          <w:spacing w:val="1"/>
        </w:rPr>
        <w:t xml:space="preserve"> </w:t>
      </w:r>
      <w:r>
        <w:t>в</w:t>
      </w:r>
      <w:r>
        <w:rPr>
          <w:spacing w:val="1"/>
        </w:rPr>
        <w:t xml:space="preserve"> </w:t>
      </w:r>
      <w:r>
        <w:t>процессе</w:t>
      </w:r>
      <w:r>
        <w:rPr>
          <w:spacing w:val="1"/>
        </w:rPr>
        <w:t xml:space="preserve"> </w:t>
      </w:r>
      <w:r>
        <w:t>аудиторных</w:t>
      </w:r>
      <w:r>
        <w:rPr>
          <w:spacing w:val="1"/>
        </w:rPr>
        <w:t xml:space="preserve"> </w:t>
      </w:r>
      <w:r>
        <w:t>занятий,</w:t>
      </w:r>
      <w:r>
        <w:rPr>
          <w:spacing w:val="1"/>
        </w:rPr>
        <w:t xml:space="preserve"> </w:t>
      </w:r>
      <w:r>
        <w:t>учебной</w:t>
      </w:r>
      <w:r>
        <w:rPr>
          <w:spacing w:val="1"/>
        </w:rPr>
        <w:t xml:space="preserve"> </w:t>
      </w:r>
      <w:r>
        <w:t>практики</w:t>
      </w:r>
      <w:r>
        <w:rPr>
          <w:spacing w:val="1"/>
        </w:rPr>
        <w:t xml:space="preserve"> </w:t>
      </w:r>
      <w:r>
        <w:t>и</w:t>
      </w:r>
      <w:r>
        <w:rPr>
          <w:spacing w:val="1"/>
        </w:rPr>
        <w:t xml:space="preserve"> </w:t>
      </w:r>
      <w:r>
        <w:t>(или)</w:t>
      </w:r>
      <w:r>
        <w:rPr>
          <w:spacing w:val="1"/>
        </w:rPr>
        <w:t xml:space="preserve"> </w:t>
      </w:r>
      <w:r>
        <w:t>производственной</w:t>
      </w:r>
      <w:r>
        <w:rPr>
          <w:spacing w:val="1"/>
        </w:rPr>
        <w:t xml:space="preserve"> </w:t>
      </w:r>
      <w:r>
        <w:t>практики</w:t>
      </w:r>
      <w:r>
        <w:rPr>
          <w:spacing w:val="-3"/>
        </w:rPr>
        <w:t xml:space="preserve"> </w:t>
      </w:r>
      <w:r>
        <w:t>и самостоятельной внеаудиторной работы.</w:t>
      </w:r>
    </w:p>
    <w:p w:rsidR="00ED54CE" w:rsidRDefault="00ED54CE" w:rsidP="0059378C">
      <w:pPr>
        <w:pStyle w:val="Heading21"/>
        <w:jc w:val="both"/>
      </w:pPr>
      <w:r>
        <w:t>Организация</w:t>
      </w:r>
      <w:r>
        <w:rPr>
          <w:spacing w:val="-5"/>
        </w:rPr>
        <w:t xml:space="preserve"> </w:t>
      </w:r>
      <w:r>
        <w:t>разработки</w:t>
      </w:r>
      <w:r>
        <w:rPr>
          <w:spacing w:val="-4"/>
        </w:rPr>
        <w:t xml:space="preserve"> </w:t>
      </w:r>
      <w:r>
        <w:t>тематики</w:t>
      </w:r>
      <w:r>
        <w:rPr>
          <w:spacing w:val="-1"/>
        </w:rPr>
        <w:t xml:space="preserve"> </w:t>
      </w:r>
      <w:r>
        <w:t>курсовых</w:t>
      </w:r>
      <w:r>
        <w:rPr>
          <w:spacing w:val="57"/>
        </w:rPr>
        <w:t xml:space="preserve"> </w:t>
      </w:r>
      <w:r>
        <w:t>работ</w:t>
      </w:r>
    </w:p>
    <w:p w:rsidR="00ED54CE" w:rsidRDefault="00ED54CE" w:rsidP="0059378C">
      <w:pPr>
        <w:pStyle w:val="a3"/>
        <w:ind w:left="682" w:right="402" w:firstLine="707"/>
        <w:jc w:val="both"/>
      </w:pPr>
      <w:r>
        <w:t>Тематика</w:t>
      </w:r>
      <w:r>
        <w:rPr>
          <w:spacing w:val="1"/>
        </w:rPr>
        <w:t xml:space="preserve"> </w:t>
      </w:r>
      <w:r>
        <w:t>курсовых</w:t>
      </w:r>
      <w:r>
        <w:rPr>
          <w:spacing w:val="1"/>
        </w:rPr>
        <w:t xml:space="preserve"> </w:t>
      </w:r>
      <w:r>
        <w:t>работ</w:t>
      </w:r>
      <w:r>
        <w:rPr>
          <w:spacing w:val="1"/>
        </w:rPr>
        <w:t xml:space="preserve"> </w:t>
      </w:r>
      <w:r>
        <w:t>(проектов) разрабатывается</w:t>
      </w:r>
      <w:r>
        <w:rPr>
          <w:spacing w:val="1"/>
        </w:rPr>
        <w:t xml:space="preserve"> </w:t>
      </w:r>
      <w:r>
        <w:t>преподавателями,</w:t>
      </w:r>
      <w:r>
        <w:rPr>
          <w:spacing w:val="1"/>
        </w:rPr>
        <w:t xml:space="preserve"> </w:t>
      </w:r>
      <w:r>
        <w:t>ведущими</w:t>
      </w:r>
      <w:r>
        <w:rPr>
          <w:spacing w:val="1"/>
        </w:rPr>
        <w:t xml:space="preserve"> </w:t>
      </w:r>
      <w:r>
        <w:t>междисциплинарные</w:t>
      </w:r>
      <w:r>
        <w:rPr>
          <w:spacing w:val="1"/>
        </w:rPr>
        <w:t xml:space="preserve"> </w:t>
      </w:r>
      <w:r>
        <w:t>курсы</w:t>
      </w:r>
      <w:r>
        <w:rPr>
          <w:spacing w:val="1"/>
        </w:rPr>
        <w:t xml:space="preserve"> </w:t>
      </w:r>
      <w:r>
        <w:t>профессионального</w:t>
      </w:r>
      <w:r>
        <w:rPr>
          <w:spacing w:val="1"/>
        </w:rPr>
        <w:t xml:space="preserve"> </w:t>
      </w:r>
      <w:r>
        <w:t>модуля</w:t>
      </w:r>
      <w:r>
        <w:rPr>
          <w:spacing w:val="1"/>
        </w:rPr>
        <w:t xml:space="preserve"> </w:t>
      </w:r>
      <w:r>
        <w:t>и</w:t>
      </w:r>
      <w:r>
        <w:rPr>
          <w:spacing w:val="1"/>
        </w:rPr>
        <w:t xml:space="preserve"> </w:t>
      </w:r>
      <w:r>
        <w:t>сопряженные</w:t>
      </w:r>
      <w:r>
        <w:rPr>
          <w:spacing w:val="1"/>
        </w:rPr>
        <w:t xml:space="preserve"> </w:t>
      </w:r>
      <w:r>
        <w:t>с</w:t>
      </w:r>
      <w:r>
        <w:rPr>
          <w:spacing w:val="1"/>
        </w:rPr>
        <w:t xml:space="preserve"> </w:t>
      </w:r>
      <w:r>
        <w:t>модулем</w:t>
      </w:r>
      <w:r>
        <w:rPr>
          <w:spacing w:val="1"/>
        </w:rPr>
        <w:t xml:space="preserve"> </w:t>
      </w:r>
      <w:r>
        <w:t>дисциплины, рассматривается на заседании цикловой комиссией Лечебное дело ежегодно</w:t>
      </w:r>
      <w:r>
        <w:rPr>
          <w:spacing w:val="-57"/>
        </w:rPr>
        <w:t xml:space="preserve"> </w:t>
      </w:r>
      <w:r>
        <w:t>с</w:t>
      </w:r>
      <w:r>
        <w:rPr>
          <w:spacing w:val="-2"/>
        </w:rPr>
        <w:t xml:space="preserve"> </w:t>
      </w:r>
      <w:r>
        <w:t>начала</w:t>
      </w:r>
      <w:r>
        <w:rPr>
          <w:spacing w:val="1"/>
        </w:rPr>
        <w:t xml:space="preserve"> </w:t>
      </w:r>
      <w:r>
        <w:t>семестра,  в</w:t>
      </w:r>
      <w:r>
        <w:rPr>
          <w:spacing w:val="-2"/>
        </w:rPr>
        <w:t xml:space="preserve"> </w:t>
      </w:r>
      <w:r>
        <w:t>котором выполняется курсовая работа.</w:t>
      </w:r>
    </w:p>
    <w:p w:rsidR="00ED54CE" w:rsidRDefault="00ED54CE" w:rsidP="0059378C">
      <w:pPr>
        <w:pStyle w:val="a3"/>
        <w:ind w:left="682" w:right="408" w:firstLine="707"/>
        <w:jc w:val="both"/>
      </w:pPr>
      <w:r>
        <w:t>Темы</w:t>
      </w:r>
      <w:r>
        <w:rPr>
          <w:spacing w:val="1"/>
        </w:rPr>
        <w:t xml:space="preserve"> </w:t>
      </w:r>
      <w:r>
        <w:t>курсовых</w:t>
      </w:r>
      <w:r>
        <w:rPr>
          <w:spacing w:val="1"/>
        </w:rPr>
        <w:t xml:space="preserve"> </w:t>
      </w:r>
      <w:r>
        <w:t>работ</w:t>
      </w:r>
      <w:r>
        <w:rPr>
          <w:spacing w:val="1"/>
        </w:rPr>
        <w:t xml:space="preserve"> </w:t>
      </w:r>
      <w:r>
        <w:t>(проектов)</w:t>
      </w:r>
      <w:r>
        <w:rPr>
          <w:spacing w:val="1"/>
        </w:rPr>
        <w:t xml:space="preserve"> </w:t>
      </w:r>
      <w:r>
        <w:t>после</w:t>
      </w:r>
      <w:r>
        <w:rPr>
          <w:spacing w:val="1"/>
        </w:rPr>
        <w:t xml:space="preserve"> </w:t>
      </w:r>
      <w:r>
        <w:t>рассмотрения</w:t>
      </w:r>
      <w:r>
        <w:rPr>
          <w:spacing w:val="1"/>
        </w:rPr>
        <w:t xml:space="preserve"> </w:t>
      </w:r>
      <w:r>
        <w:t>на</w:t>
      </w:r>
      <w:r>
        <w:rPr>
          <w:spacing w:val="1"/>
        </w:rPr>
        <w:t xml:space="preserve"> </w:t>
      </w:r>
      <w:r>
        <w:t>цикловой</w:t>
      </w:r>
      <w:r>
        <w:rPr>
          <w:spacing w:val="1"/>
        </w:rPr>
        <w:t xml:space="preserve"> </w:t>
      </w:r>
      <w:r>
        <w:t>комиссии</w:t>
      </w:r>
      <w:r>
        <w:rPr>
          <w:spacing w:val="1"/>
        </w:rPr>
        <w:t xml:space="preserve"> </w:t>
      </w:r>
      <w:r>
        <w:t>передаются</w:t>
      </w:r>
      <w:r>
        <w:rPr>
          <w:spacing w:val="-1"/>
        </w:rPr>
        <w:t xml:space="preserve"> </w:t>
      </w:r>
      <w:r>
        <w:t>на</w:t>
      </w:r>
      <w:r>
        <w:rPr>
          <w:spacing w:val="1"/>
        </w:rPr>
        <w:t xml:space="preserve"> </w:t>
      </w:r>
      <w:r>
        <w:t>утверждение</w:t>
      </w:r>
      <w:r>
        <w:rPr>
          <w:spacing w:val="-1"/>
        </w:rPr>
        <w:t xml:space="preserve"> </w:t>
      </w:r>
      <w:r>
        <w:t>зам. директора</w:t>
      </w:r>
      <w:r>
        <w:rPr>
          <w:spacing w:val="-2"/>
        </w:rPr>
        <w:t xml:space="preserve"> </w:t>
      </w:r>
      <w:r>
        <w:t>по</w:t>
      </w:r>
      <w:r>
        <w:rPr>
          <w:spacing w:val="-3"/>
        </w:rPr>
        <w:t xml:space="preserve"> </w:t>
      </w:r>
      <w:r>
        <w:t>учебной работе.</w:t>
      </w:r>
    </w:p>
    <w:p w:rsidR="00ED54CE" w:rsidRDefault="00ED54CE" w:rsidP="0059378C">
      <w:pPr>
        <w:pStyle w:val="a3"/>
        <w:ind w:left="682" w:right="403" w:firstLine="707"/>
        <w:jc w:val="both"/>
      </w:pPr>
      <w:r>
        <w:t>Тематика</w:t>
      </w:r>
      <w:r>
        <w:rPr>
          <w:spacing w:val="-13"/>
        </w:rPr>
        <w:t xml:space="preserve"> </w:t>
      </w:r>
      <w:r>
        <w:t>должна</w:t>
      </w:r>
      <w:r>
        <w:rPr>
          <w:spacing w:val="-13"/>
        </w:rPr>
        <w:t xml:space="preserve"> </w:t>
      </w:r>
      <w:r>
        <w:t>соответствовать</w:t>
      </w:r>
      <w:r>
        <w:rPr>
          <w:spacing w:val="-10"/>
        </w:rPr>
        <w:t xml:space="preserve"> </w:t>
      </w:r>
      <w:r>
        <w:t>задачам</w:t>
      </w:r>
      <w:r>
        <w:rPr>
          <w:spacing w:val="-13"/>
        </w:rPr>
        <w:t xml:space="preserve"> </w:t>
      </w:r>
      <w:r>
        <w:t>изучения</w:t>
      </w:r>
      <w:r>
        <w:rPr>
          <w:spacing w:val="-11"/>
        </w:rPr>
        <w:t xml:space="preserve"> </w:t>
      </w:r>
      <w:r>
        <w:t>ПМ</w:t>
      </w:r>
      <w:r>
        <w:rPr>
          <w:spacing w:val="-12"/>
        </w:rPr>
        <w:t xml:space="preserve"> </w:t>
      </w:r>
      <w:r>
        <w:t>и</w:t>
      </w:r>
      <w:r>
        <w:rPr>
          <w:spacing w:val="-10"/>
        </w:rPr>
        <w:t xml:space="preserve"> </w:t>
      </w:r>
      <w:r>
        <w:t>подготовки</w:t>
      </w:r>
      <w:r>
        <w:rPr>
          <w:spacing w:val="-13"/>
        </w:rPr>
        <w:t xml:space="preserve"> </w:t>
      </w:r>
      <w:r>
        <w:t>специалистов</w:t>
      </w:r>
      <w:r>
        <w:rPr>
          <w:spacing w:val="-13"/>
        </w:rPr>
        <w:t xml:space="preserve"> </w:t>
      </w:r>
      <w:r>
        <w:t>по</w:t>
      </w:r>
      <w:r>
        <w:rPr>
          <w:spacing w:val="-57"/>
        </w:rPr>
        <w:t xml:space="preserve"> </w:t>
      </w:r>
      <w:r>
        <w:t>данному</w:t>
      </w:r>
      <w:r>
        <w:rPr>
          <w:spacing w:val="1"/>
        </w:rPr>
        <w:t xml:space="preserve"> </w:t>
      </w:r>
      <w:r>
        <w:t>профилю,</w:t>
      </w:r>
      <w:r>
        <w:rPr>
          <w:spacing w:val="1"/>
        </w:rPr>
        <w:t xml:space="preserve"> </w:t>
      </w:r>
      <w:r>
        <w:t>предусмотренных</w:t>
      </w:r>
      <w:r>
        <w:rPr>
          <w:spacing w:val="1"/>
        </w:rPr>
        <w:t xml:space="preserve"> </w:t>
      </w:r>
      <w:r>
        <w:t>федеральным</w:t>
      </w:r>
      <w:r>
        <w:rPr>
          <w:spacing w:val="1"/>
        </w:rPr>
        <w:t xml:space="preserve"> </w:t>
      </w:r>
      <w:r>
        <w:t>государственным</w:t>
      </w:r>
      <w:r>
        <w:rPr>
          <w:spacing w:val="1"/>
        </w:rPr>
        <w:t xml:space="preserve"> </w:t>
      </w:r>
      <w:r>
        <w:t>образовательным</w:t>
      </w:r>
      <w:r>
        <w:rPr>
          <w:spacing w:val="1"/>
        </w:rPr>
        <w:t xml:space="preserve"> </w:t>
      </w:r>
      <w:r>
        <w:t>стандартом; соответствовать современному уровню развития медицинской науки и опыту</w:t>
      </w:r>
      <w:r>
        <w:rPr>
          <w:spacing w:val="1"/>
        </w:rPr>
        <w:t xml:space="preserve"> </w:t>
      </w:r>
      <w:r>
        <w:t>практической</w:t>
      </w:r>
      <w:r>
        <w:rPr>
          <w:spacing w:val="59"/>
        </w:rPr>
        <w:t xml:space="preserve"> </w:t>
      </w:r>
      <w:r>
        <w:t>деятельности.</w:t>
      </w:r>
    </w:p>
    <w:p w:rsidR="00ED54CE" w:rsidRDefault="00ED54CE" w:rsidP="0059378C">
      <w:pPr>
        <w:pStyle w:val="a3"/>
        <w:ind w:left="682" w:right="409" w:firstLine="707"/>
        <w:jc w:val="both"/>
      </w:pPr>
      <w:r>
        <w:t>В дальнейшем,</w:t>
      </w:r>
      <w:r>
        <w:rPr>
          <w:spacing w:val="1"/>
        </w:rPr>
        <w:t xml:space="preserve"> </w:t>
      </w:r>
      <w:r>
        <w:t>при соответствии тематики, курсовая работа (проект) может стать</w:t>
      </w:r>
      <w:r>
        <w:rPr>
          <w:spacing w:val="1"/>
        </w:rPr>
        <w:t xml:space="preserve"> </w:t>
      </w:r>
      <w:r>
        <w:t>составной</w:t>
      </w:r>
      <w:r>
        <w:rPr>
          <w:spacing w:val="-1"/>
        </w:rPr>
        <w:t xml:space="preserve"> </w:t>
      </w:r>
      <w:r>
        <w:t>частью (разделом)</w:t>
      </w:r>
      <w:r>
        <w:rPr>
          <w:spacing w:val="-2"/>
        </w:rPr>
        <w:t xml:space="preserve"> </w:t>
      </w:r>
      <w:r>
        <w:t>дипломной работы</w:t>
      </w:r>
      <w:r>
        <w:rPr>
          <w:spacing w:val="-1"/>
        </w:rPr>
        <w:t xml:space="preserve"> </w:t>
      </w:r>
      <w:r>
        <w:t>(проекта).</w:t>
      </w:r>
    </w:p>
    <w:p w:rsidR="00ED54CE" w:rsidRDefault="00ED54CE" w:rsidP="0059378C">
      <w:pPr>
        <w:pStyle w:val="Heading21"/>
        <w:spacing w:before="68"/>
        <w:jc w:val="both"/>
      </w:pPr>
      <w:r>
        <w:t>Требования</w:t>
      </w:r>
      <w:r>
        <w:rPr>
          <w:spacing w:val="-3"/>
        </w:rPr>
        <w:t xml:space="preserve"> </w:t>
      </w:r>
      <w:r>
        <w:t>к</w:t>
      </w:r>
      <w:r>
        <w:rPr>
          <w:spacing w:val="-2"/>
        </w:rPr>
        <w:t xml:space="preserve"> </w:t>
      </w:r>
      <w:r>
        <w:t>структуре</w:t>
      </w:r>
      <w:r>
        <w:rPr>
          <w:spacing w:val="-3"/>
        </w:rPr>
        <w:t xml:space="preserve"> </w:t>
      </w:r>
      <w:r>
        <w:t>курсовой</w:t>
      </w:r>
      <w:r>
        <w:rPr>
          <w:spacing w:val="-2"/>
        </w:rPr>
        <w:t xml:space="preserve"> </w:t>
      </w:r>
      <w:r>
        <w:t>работы</w:t>
      </w:r>
    </w:p>
    <w:p w:rsidR="00ED54CE" w:rsidRDefault="00ED54CE" w:rsidP="0059378C">
      <w:pPr>
        <w:pStyle w:val="a3"/>
        <w:ind w:left="682" w:right="405" w:firstLine="707"/>
        <w:jc w:val="both"/>
      </w:pPr>
      <w:r>
        <w:t>По</w:t>
      </w:r>
      <w:r>
        <w:rPr>
          <w:spacing w:val="1"/>
        </w:rPr>
        <w:t xml:space="preserve"> </w:t>
      </w:r>
      <w:r>
        <w:t>содержанию</w:t>
      </w:r>
      <w:r>
        <w:rPr>
          <w:spacing w:val="1"/>
        </w:rPr>
        <w:t xml:space="preserve"> </w:t>
      </w:r>
      <w:r>
        <w:t>курсовая</w:t>
      </w:r>
      <w:r>
        <w:rPr>
          <w:spacing w:val="1"/>
        </w:rPr>
        <w:t xml:space="preserve"> </w:t>
      </w:r>
      <w:r>
        <w:t>работа</w:t>
      </w:r>
      <w:r>
        <w:rPr>
          <w:spacing w:val="1"/>
        </w:rPr>
        <w:t xml:space="preserve"> </w:t>
      </w:r>
      <w:r>
        <w:t>может</w:t>
      </w:r>
      <w:r>
        <w:rPr>
          <w:spacing w:val="1"/>
        </w:rPr>
        <w:t xml:space="preserve"> </w:t>
      </w:r>
      <w:r>
        <w:t>носить</w:t>
      </w:r>
      <w:r>
        <w:rPr>
          <w:spacing w:val="1"/>
        </w:rPr>
        <w:t xml:space="preserve"> </w:t>
      </w:r>
      <w:r>
        <w:t>реферативный,</w:t>
      </w:r>
      <w:r>
        <w:rPr>
          <w:spacing w:val="1"/>
        </w:rPr>
        <w:t xml:space="preserve"> </w:t>
      </w:r>
      <w:r>
        <w:t>практический</w:t>
      </w:r>
      <w:r>
        <w:rPr>
          <w:spacing w:val="1"/>
        </w:rPr>
        <w:t xml:space="preserve"> </w:t>
      </w:r>
      <w:r>
        <w:t>или</w:t>
      </w:r>
      <w:r>
        <w:rPr>
          <w:spacing w:val="1"/>
        </w:rPr>
        <w:t xml:space="preserve"> </w:t>
      </w:r>
      <w:r>
        <w:t>опытно - экспериментальный характер. По объему курсовая работа должна быть не менее</w:t>
      </w:r>
      <w:r>
        <w:rPr>
          <w:spacing w:val="1"/>
        </w:rPr>
        <w:t xml:space="preserve"> </w:t>
      </w:r>
      <w:r>
        <w:t>15-20</w:t>
      </w:r>
      <w:r>
        <w:rPr>
          <w:spacing w:val="-1"/>
        </w:rPr>
        <w:t xml:space="preserve"> </w:t>
      </w:r>
      <w:r>
        <w:t>страниц,</w:t>
      </w:r>
      <w:r>
        <w:rPr>
          <w:spacing w:val="-1"/>
        </w:rPr>
        <w:t xml:space="preserve"> </w:t>
      </w:r>
      <w:r>
        <w:t>напечатанных</w:t>
      </w:r>
      <w:r>
        <w:rPr>
          <w:spacing w:val="-2"/>
        </w:rPr>
        <w:t xml:space="preserve"> </w:t>
      </w:r>
      <w:r>
        <w:t>на</w:t>
      </w:r>
      <w:r>
        <w:rPr>
          <w:spacing w:val="-1"/>
        </w:rPr>
        <w:t xml:space="preserve"> </w:t>
      </w:r>
      <w:r>
        <w:t>стандартном</w:t>
      </w:r>
      <w:r>
        <w:rPr>
          <w:spacing w:val="-5"/>
        </w:rPr>
        <w:t xml:space="preserve"> </w:t>
      </w:r>
      <w:r>
        <w:t>листе</w:t>
      </w:r>
      <w:r>
        <w:rPr>
          <w:spacing w:val="-2"/>
        </w:rPr>
        <w:t xml:space="preserve"> </w:t>
      </w:r>
      <w:r>
        <w:t>писчей бумаги</w:t>
      </w:r>
      <w:r>
        <w:rPr>
          <w:spacing w:val="-1"/>
        </w:rPr>
        <w:t xml:space="preserve"> </w:t>
      </w:r>
      <w:r>
        <w:t>формата</w:t>
      </w:r>
      <w:r>
        <w:rPr>
          <w:spacing w:val="-2"/>
        </w:rPr>
        <w:t xml:space="preserve"> </w:t>
      </w:r>
      <w:r>
        <w:t>А4.</w:t>
      </w:r>
    </w:p>
    <w:p w:rsidR="00ED54CE" w:rsidRDefault="00ED54CE" w:rsidP="0059378C">
      <w:pPr>
        <w:pStyle w:val="a3"/>
        <w:ind w:left="1390"/>
        <w:jc w:val="both"/>
      </w:pPr>
      <w:r>
        <w:t>Структура</w:t>
      </w:r>
      <w:r>
        <w:rPr>
          <w:spacing w:val="-4"/>
        </w:rPr>
        <w:t xml:space="preserve"> </w:t>
      </w:r>
      <w:r>
        <w:t>курсовой</w:t>
      </w:r>
      <w:r>
        <w:rPr>
          <w:spacing w:val="-2"/>
        </w:rPr>
        <w:t xml:space="preserve"> </w:t>
      </w:r>
      <w:r>
        <w:t>работы</w:t>
      </w:r>
      <w:r>
        <w:rPr>
          <w:spacing w:val="-2"/>
        </w:rPr>
        <w:t xml:space="preserve"> </w:t>
      </w:r>
      <w:r>
        <w:t>реферативного</w:t>
      </w:r>
      <w:r>
        <w:rPr>
          <w:spacing w:val="-2"/>
        </w:rPr>
        <w:t xml:space="preserve"> </w:t>
      </w:r>
      <w:r>
        <w:t>характера:</w:t>
      </w:r>
    </w:p>
    <w:p w:rsidR="00ED54CE" w:rsidRDefault="00ED54CE" w:rsidP="00BF4681">
      <w:pPr>
        <w:pStyle w:val="a7"/>
        <w:numPr>
          <w:ilvl w:val="0"/>
          <w:numId w:val="194"/>
        </w:numPr>
        <w:tabs>
          <w:tab w:val="left" w:pos="2101"/>
        </w:tabs>
        <w:spacing w:before="1"/>
        <w:ind w:left="2100"/>
        <w:jc w:val="both"/>
        <w:rPr>
          <w:sz w:val="24"/>
        </w:rPr>
      </w:pPr>
      <w:r>
        <w:rPr>
          <w:sz w:val="24"/>
        </w:rPr>
        <w:t>титульный</w:t>
      </w:r>
      <w:r>
        <w:rPr>
          <w:spacing w:val="-3"/>
          <w:sz w:val="24"/>
        </w:rPr>
        <w:t xml:space="preserve"> </w:t>
      </w:r>
      <w:r>
        <w:rPr>
          <w:sz w:val="24"/>
        </w:rPr>
        <w:t>лист</w:t>
      </w:r>
    </w:p>
    <w:p w:rsidR="00ED54CE" w:rsidRDefault="00ED54CE" w:rsidP="00BF4681">
      <w:pPr>
        <w:pStyle w:val="a7"/>
        <w:numPr>
          <w:ilvl w:val="0"/>
          <w:numId w:val="194"/>
        </w:numPr>
        <w:tabs>
          <w:tab w:val="left" w:pos="2101"/>
        </w:tabs>
        <w:spacing w:before="3" w:line="237" w:lineRule="auto"/>
        <w:ind w:right="402" w:firstLine="707"/>
        <w:jc w:val="both"/>
        <w:rPr>
          <w:sz w:val="24"/>
        </w:rPr>
      </w:pPr>
      <w:r>
        <w:rPr>
          <w:sz w:val="24"/>
        </w:rPr>
        <w:t>оглавление,</w:t>
      </w:r>
      <w:r>
        <w:rPr>
          <w:spacing w:val="-6"/>
          <w:sz w:val="24"/>
        </w:rPr>
        <w:t xml:space="preserve"> </w:t>
      </w:r>
      <w:r>
        <w:rPr>
          <w:sz w:val="24"/>
        </w:rPr>
        <w:t>которое</w:t>
      </w:r>
      <w:r>
        <w:rPr>
          <w:spacing w:val="-5"/>
          <w:sz w:val="24"/>
        </w:rPr>
        <w:t xml:space="preserve"> </w:t>
      </w:r>
      <w:r>
        <w:rPr>
          <w:sz w:val="24"/>
        </w:rPr>
        <w:t>должно</w:t>
      </w:r>
      <w:r>
        <w:rPr>
          <w:spacing w:val="-6"/>
          <w:sz w:val="24"/>
        </w:rPr>
        <w:t xml:space="preserve"> </w:t>
      </w:r>
      <w:r>
        <w:rPr>
          <w:sz w:val="24"/>
        </w:rPr>
        <w:t>включать</w:t>
      </w:r>
      <w:r>
        <w:rPr>
          <w:spacing w:val="-6"/>
          <w:sz w:val="24"/>
        </w:rPr>
        <w:t xml:space="preserve"> </w:t>
      </w:r>
      <w:r>
        <w:rPr>
          <w:sz w:val="24"/>
        </w:rPr>
        <w:t>все</w:t>
      </w:r>
      <w:r>
        <w:rPr>
          <w:spacing w:val="-7"/>
          <w:sz w:val="24"/>
        </w:rPr>
        <w:t xml:space="preserve"> </w:t>
      </w:r>
      <w:r>
        <w:rPr>
          <w:sz w:val="24"/>
        </w:rPr>
        <w:t>заголовки</w:t>
      </w:r>
      <w:r>
        <w:rPr>
          <w:spacing w:val="-4"/>
          <w:sz w:val="24"/>
        </w:rPr>
        <w:t xml:space="preserve"> </w:t>
      </w:r>
      <w:r>
        <w:rPr>
          <w:sz w:val="24"/>
        </w:rPr>
        <w:t>в</w:t>
      </w:r>
      <w:r>
        <w:rPr>
          <w:spacing w:val="-6"/>
          <w:sz w:val="24"/>
        </w:rPr>
        <w:t xml:space="preserve"> </w:t>
      </w:r>
      <w:r>
        <w:rPr>
          <w:sz w:val="24"/>
        </w:rPr>
        <w:t>работе</w:t>
      </w:r>
      <w:r>
        <w:rPr>
          <w:spacing w:val="-8"/>
          <w:sz w:val="24"/>
        </w:rPr>
        <w:t xml:space="preserve"> </w:t>
      </w:r>
      <w:r>
        <w:rPr>
          <w:sz w:val="24"/>
        </w:rPr>
        <w:t>и</w:t>
      </w:r>
      <w:r>
        <w:rPr>
          <w:spacing w:val="-5"/>
          <w:sz w:val="24"/>
        </w:rPr>
        <w:t xml:space="preserve"> </w:t>
      </w:r>
      <w:r>
        <w:rPr>
          <w:sz w:val="24"/>
        </w:rPr>
        <w:t>номера</w:t>
      </w:r>
      <w:r>
        <w:rPr>
          <w:spacing w:val="-3"/>
          <w:sz w:val="24"/>
        </w:rPr>
        <w:t xml:space="preserve"> </w:t>
      </w:r>
      <w:r>
        <w:rPr>
          <w:sz w:val="24"/>
        </w:rPr>
        <w:t>страниц,</w:t>
      </w:r>
      <w:r>
        <w:rPr>
          <w:spacing w:val="-58"/>
          <w:sz w:val="24"/>
        </w:rPr>
        <w:t xml:space="preserve"> </w:t>
      </w:r>
      <w:r>
        <w:rPr>
          <w:sz w:val="24"/>
        </w:rPr>
        <w:t>с</w:t>
      </w:r>
      <w:r>
        <w:rPr>
          <w:spacing w:val="-2"/>
          <w:sz w:val="24"/>
        </w:rPr>
        <w:t xml:space="preserve"> </w:t>
      </w:r>
      <w:r>
        <w:rPr>
          <w:sz w:val="24"/>
        </w:rPr>
        <w:t>которых</w:t>
      </w:r>
      <w:r>
        <w:rPr>
          <w:spacing w:val="1"/>
          <w:sz w:val="24"/>
        </w:rPr>
        <w:t xml:space="preserve"> </w:t>
      </w:r>
      <w:r>
        <w:rPr>
          <w:sz w:val="24"/>
        </w:rPr>
        <w:t>они</w:t>
      </w:r>
      <w:r>
        <w:rPr>
          <w:spacing w:val="-2"/>
          <w:sz w:val="24"/>
        </w:rPr>
        <w:t xml:space="preserve"> </w:t>
      </w:r>
      <w:r>
        <w:rPr>
          <w:sz w:val="24"/>
        </w:rPr>
        <w:t>начинаются;</w:t>
      </w:r>
    </w:p>
    <w:p w:rsidR="00ED54CE" w:rsidRDefault="00ED54CE" w:rsidP="00BF4681">
      <w:pPr>
        <w:pStyle w:val="a7"/>
        <w:numPr>
          <w:ilvl w:val="0"/>
          <w:numId w:val="194"/>
        </w:numPr>
        <w:tabs>
          <w:tab w:val="left" w:pos="2101"/>
        </w:tabs>
        <w:spacing w:before="5" w:line="237" w:lineRule="auto"/>
        <w:ind w:right="408" w:firstLine="707"/>
        <w:jc w:val="both"/>
        <w:rPr>
          <w:sz w:val="24"/>
        </w:rPr>
      </w:pPr>
      <w:r>
        <w:rPr>
          <w:sz w:val="24"/>
        </w:rPr>
        <w:t>введение,</w:t>
      </w:r>
      <w:r>
        <w:rPr>
          <w:spacing w:val="1"/>
          <w:sz w:val="24"/>
        </w:rPr>
        <w:t xml:space="preserve"> </w:t>
      </w:r>
      <w:r>
        <w:rPr>
          <w:sz w:val="24"/>
        </w:rPr>
        <w:t>в</w:t>
      </w:r>
      <w:r>
        <w:rPr>
          <w:spacing w:val="1"/>
          <w:sz w:val="24"/>
        </w:rPr>
        <w:t xml:space="preserve"> </w:t>
      </w:r>
      <w:r>
        <w:rPr>
          <w:sz w:val="24"/>
        </w:rPr>
        <w:t>котором</w:t>
      </w:r>
      <w:r>
        <w:rPr>
          <w:spacing w:val="1"/>
          <w:sz w:val="24"/>
        </w:rPr>
        <w:t xml:space="preserve"> </w:t>
      </w:r>
      <w:r>
        <w:rPr>
          <w:sz w:val="24"/>
        </w:rPr>
        <w:t>раскрываются</w:t>
      </w:r>
      <w:r>
        <w:rPr>
          <w:spacing w:val="1"/>
          <w:sz w:val="24"/>
        </w:rPr>
        <w:t xml:space="preserve"> </w:t>
      </w:r>
      <w:r>
        <w:rPr>
          <w:sz w:val="24"/>
        </w:rPr>
        <w:t>актуальность</w:t>
      </w:r>
      <w:r>
        <w:rPr>
          <w:spacing w:val="1"/>
          <w:sz w:val="24"/>
        </w:rPr>
        <w:t xml:space="preserve"> </w:t>
      </w:r>
      <w:r>
        <w:rPr>
          <w:sz w:val="24"/>
        </w:rPr>
        <w:t>и</w:t>
      </w:r>
      <w:r>
        <w:rPr>
          <w:spacing w:val="1"/>
          <w:sz w:val="24"/>
        </w:rPr>
        <w:t xml:space="preserve"> </w:t>
      </w:r>
      <w:r>
        <w:rPr>
          <w:sz w:val="24"/>
        </w:rPr>
        <w:t>значение</w:t>
      </w:r>
      <w:r>
        <w:rPr>
          <w:spacing w:val="1"/>
          <w:sz w:val="24"/>
        </w:rPr>
        <w:t xml:space="preserve"> </w:t>
      </w:r>
      <w:r>
        <w:rPr>
          <w:sz w:val="24"/>
        </w:rPr>
        <w:t>темы,</w:t>
      </w:r>
      <w:r>
        <w:rPr>
          <w:spacing w:val="1"/>
          <w:sz w:val="24"/>
        </w:rPr>
        <w:t xml:space="preserve"> </w:t>
      </w:r>
      <w:r>
        <w:rPr>
          <w:sz w:val="24"/>
        </w:rPr>
        <w:t>формулируется</w:t>
      </w:r>
      <w:r>
        <w:rPr>
          <w:spacing w:val="-1"/>
          <w:sz w:val="24"/>
        </w:rPr>
        <w:t xml:space="preserve"> </w:t>
      </w:r>
      <w:r>
        <w:rPr>
          <w:sz w:val="24"/>
        </w:rPr>
        <w:t>цель работы;</w:t>
      </w:r>
    </w:p>
    <w:p w:rsidR="00ED54CE" w:rsidRDefault="00ED54CE" w:rsidP="00BF4681">
      <w:pPr>
        <w:pStyle w:val="a7"/>
        <w:numPr>
          <w:ilvl w:val="0"/>
          <w:numId w:val="194"/>
        </w:numPr>
        <w:tabs>
          <w:tab w:val="left" w:pos="2101"/>
        </w:tabs>
        <w:spacing w:before="4" w:line="237" w:lineRule="auto"/>
        <w:ind w:right="405" w:firstLine="707"/>
        <w:jc w:val="both"/>
        <w:rPr>
          <w:sz w:val="24"/>
        </w:rPr>
      </w:pPr>
      <w:r>
        <w:rPr>
          <w:sz w:val="24"/>
        </w:rPr>
        <w:t>теоретическая</w:t>
      </w:r>
      <w:r>
        <w:rPr>
          <w:spacing w:val="-6"/>
          <w:sz w:val="24"/>
        </w:rPr>
        <w:t xml:space="preserve"> </w:t>
      </w:r>
      <w:r>
        <w:rPr>
          <w:sz w:val="24"/>
        </w:rPr>
        <w:t>часть,</w:t>
      </w:r>
      <w:r>
        <w:rPr>
          <w:spacing w:val="-6"/>
          <w:sz w:val="24"/>
        </w:rPr>
        <w:t xml:space="preserve"> </w:t>
      </w:r>
      <w:r>
        <w:rPr>
          <w:sz w:val="24"/>
        </w:rPr>
        <w:t>в</w:t>
      </w:r>
      <w:r>
        <w:rPr>
          <w:spacing w:val="-6"/>
          <w:sz w:val="24"/>
        </w:rPr>
        <w:t xml:space="preserve"> </w:t>
      </w:r>
      <w:r>
        <w:rPr>
          <w:sz w:val="24"/>
        </w:rPr>
        <w:t>которой</w:t>
      </w:r>
      <w:r>
        <w:rPr>
          <w:spacing w:val="-7"/>
          <w:sz w:val="24"/>
        </w:rPr>
        <w:t xml:space="preserve"> </w:t>
      </w:r>
      <w:r>
        <w:rPr>
          <w:sz w:val="24"/>
        </w:rPr>
        <w:t>даны</w:t>
      </w:r>
      <w:r>
        <w:rPr>
          <w:spacing w:val="-6"/>
          <w:sz w:val="24"/>
        </w:rPr>
        <w:t xml:space="preserve"> </w:t>
      </w:r>
      <w:r>
        <w:rPr>
          <w:sz w:val="24"/>
        </w:rPr>
        <w:t>история</w:t>
      </w:r>
      <w:r>
        <w:rPr>
          <w:spacing w:val="-7"/>
          <w:sz w:val="24"/>
        </w:rPr>
        <w:t xml:space="preserve"> </w:t>
      </w:r>
      <w:r>
        <w:rPr>
          <w:sz w:val="24"/>
        </w:rPr>
        <w:t>вопроса,</w:t>
      </w:r>
      <w:r>
        <w:rPr>
          <w:spacing w:val="-3"/>
          <w:sz w:val="24"/>
        </w:rPr>
        <w:t xml:space="preserve"> </w:t>
      </w:r>
      <w:r>
        <w:rPr>
          <w:sz w:val="24"/>
        </w:rPr>
        <w:t>уровень</w:t>
      </w:r>
      <w:r>
        <w:rPr>
          <w:spacing w:val="-5"/>
          <w:sz w:val="24"/>
        </w:rPr>
        <w:t xml:space="preserve"> </w:t>
      </w:r>
      <w:r>
        <w:rPr>
          <w:sz w:val="24"/>
        </w:rPr>
        <w:t>разработанности</w:t>
      </w:r>
      <w:r>
        <w:rPr>
          <w:spacing w:val="-58"/>
          <w:sz w:val="24"/>
        </w:rPr>
        <w:t xml:space="preserve"> </w:t>
      </w:r>
      <w:r>
        <w:rPr>
          <w:sz w:val="24"/>
        </w:rPr>
        <w:t>проблемы</w:t>
      </w:r>
      <w:r>
        <w:rPr>
          <w:spacing w:val="-1"/>
          <w:sz w:val="24"/>
        </w:rPr>
        <w:t xml:space="preserve"> </w:t>
      </w:r>
      <w:r>
        <w:rPr>
          <w:sz w:val="24"/>
        </w:rPr>
        <w:t>в</w:t>
      </w:r>
      <w:r>
        <w:rPr>
          <w:spacing w:val="-2"/>
          <w:sz w:val="24"/>
        </w:rPr>
        <w:t xml:space="preserve"> </w:t>
      </w:r>
      <w:r>
        <w:rPr>
          <w:sz w:val="24"/>
        </w:rPr>
        <w:t>теории и</w:t>
      </w:r>
      <w:r>
        <w:rPr>
          <w:spacing w:val="-1"/>
          <w:sz w:val="24"/>
        </w:rPr>
        <w:t xml:space="preserve"> </w:t>
      </w:r>
      <w:r>
        <w:rPr>
          <w:sz w:val="24"/>
        </w:rPr>
        <w:t>практике</w:t>
      </w:r>
      <w:r>
        <w:rPr>
          <w:spacing w:val="-2"/>
          <w:sz w:val="24"/>
        </w:rPr>
        <w:t xml:space="preserve"> </w:t>
      </w:r>
      <w:r>
        <w:rPr>
          <w:sz w:val="24"/>
        </w:rPr>
        <w:t>посредством</w:t>
      </w:r>
      <w:r>
        <w:rPr>
          <w:spacing w:val="-2"/>
          <w:sz w:val="24"/>
        </w:rPr>
        <w:t xml:space="preserve"> </w:t>
      </w:r>
      <w:r>
        <w:rPr>
          <w:sz w:val="24"/>
        </w:rPr>
        <w:t>сравнительного</w:t>
      </w:r>
      <w:r>
        <w:rPr>
          <w:spacing w:val="-1"/>
          <w:sz w:val="24"/>
        </w:rPr>
        <w:t xml:space="preserve"> </w:t>
      </w:r>
      <w:r>
        <w:rPr>
          <w:sz w:val="24"/>
        </w:rPr>
        <w:t>анализа</w:t>
      </w:r>
      <w:r>
        <w:rPr>
          <w:spacing w:val="-2"/>
          <w:sz w:val="24"/>
        </w:rPr>
        <w:t xml:space="preserve"> </w:t>
      </w:r>
      <w:r>
        <w:rPr>
          <w:sz w:val="24"/>
        </w:rPr>
        <w:t>литературы;</w:t>
      </w:r>
    </w:p>
    <w:p w:rsidR="00ED54CE" w:rsidRDefault="00ED54CE" w:rsidP="00BF4681">
      <w:pPr>
        <w:pStyle w:val="a7"/>
        <w:numPr>
          <w:ilvl w:val="0"/>
          <w:numId w:val="194"/>
        </w:numPr>
        <w:tabs>
          <w:tab w:val="left" w:pos="2101"/>
        </w:tabs>
        <w:spacing w:before="2"/>
        <w:ind w:right="406" w:firstLine="707"/>
        <w:jc w:val="both"/>
        <w:rPr>
          <w:sz w:val="24"/>
        </w:rPr>
      </w:pPr>
      <w:r>
        <w:rPr>
          <w:sz w:val="24"/>
        </w:rPr>
        <w:t>заключение,</w:t>
      </w:r>
      <w:r>
        <w:rPr>
          <w:spacing w:val="1"/>
          <w:sz w:val="24"/>
        </w:rPr>
        <w:t xml:space="preserve"> </w:t>
      </w:r>
      <w:r>
        <w:rPr>
          <w:sz w:val="24"/>
        </w:rPr>
        <w:t>в</w:t>
      </w:r>
      <w:r>
        <w:rPr>
          <w:spacing w:val="1"/>
          <w:sz w:val="24"/>
        </w:rPr>
        <w:t xml:space="preserve"> </w:t>
      </w:r>
      <w:r>
        <w:rPr>
          <w:sz w:val="24"/>
        </w:rPr>
        <w:t>котором</w:t>
      </w:r>
      <w:r>
        <w:rPr>
          <w:spacing w:val="1"/>
          <w:sz w:val="24"/>
        </w:rPr>
        <w:t xml:space="preserve"> </w:t>
      </w:r>
      <w:r>
        <w:rPr>
          <w:sz w:val="24"/>
        </w:rPr>
        <w:t>содержатся</w:t>
      </w:r>
      <w:r>
        <w:rPr>
          <w:spacing w:val="1"/>
          <w:sz w:val="24"/>
        </w:rPr>
        <w:t xml:space="preserve"> </w:t>
      </w:r>
      <w:r>
        <w:rPr>
          <w:sz w:val="24"/>
        </w:rPr>
        <w:t>выводы</w:t>
      </w:r>
      <w:r>
        <w:rPr>
          <w:spacing w:val="1"/>
          <w:sz w:val="24"/>
        </w:rPr>
        <w:t xml:space="preserve"> </w:t>
      </w:r>
      <w:r>
        <w:rPr>
          <w:sz w:val="24"/>
        </w:rPr>
        <w:t>и</w:t>
      </w:r>
      <w:r>
        <w:rPr>
          <w:spacing w:val="1"/>
          <w:sz w:val="24"/>
        </w:rPr>
        <w:t xml:space="preserve"> </w:t>
      </w:r>
      <w:r>
        <w:rPr>
          <w:sz w:val="24"/>
        </w:rPr>
        <w:t>рекомендации</w:t>
      </w:r>
      <w:r>
        <w:rPr>
          <w:spacing w:val="1"/>
          <w:sz w:val="24"/>
        </w:rPr>
        <w:t xml:space="preserve"> </w:t>
      </w:r>
      <w:r>
        <w:rPr>
          <w:sz w:val="24"/>
        </w:rPr>
        <w:t>относительно</w:t>
      </w:r>
      <w:r>
        <w:rPr>
          <w:spacing w:val="1"/>
          <w:sz w:val="24"/>
        </w:rPr>
        <w:t xml:space="preserve"> </w:t>
      </w:r>
      <w:r>
        <w:rPr>
          <w:sz w:val="24"/>
        </w:rPr>
        <w:t>возможностей</w:t>
      </w:r>
      <w:r>
        <w:rPr>
          <w:spacing w:val="-10"/>
          <w:sz w:val="24"/>
        </w:rPr>
        <w:t xml:space="preserve"> </w:t>
      </w:r>
      <w:r>
        <w:rPr>
          <w:sz w:val="24"/>
        </w:rPr>
        <w:t>использования</w:t>
      </w:r>
      <w:r>
        <w:rPr>
          <w:spacing w:val="-10"/>
          <w:sz w:val="24"/>
        </w:rPr>
        <w:t xml:space="preserve"> </w:t>
      </w:r>
      <w:r>
        <w:rPr>
          <w:sz w:val="24"/>
        </w:rPr>
        <w:t>материалов</w:t>
      </w:r>
      <w:r>
        <w:rPr>
          <w:spacing w:val="-12"/>
          <w:sz w:val="24"/>
        </w:rPr>
        <w:t xml:space="preserve"> </w:t>
      </w:r>
      <w:r>
        <w:rPr>
          <w:sz w:val="24"/>
        </w:rPr>
        <w:t>работы (буклеты,</w:t>
      </w:r>
      <w:r>
        <w:rPr>
          <w:spacing w:val="-11"/>
          <w:sz w:val="24"/>
        </w:rPr>
        <w:t xml:space="preserve"> </w:t>
      </w:r>
      <w:r>
        <w:rPr>
          <w:sz w:val="24"/>
        </w:rPr>
        <w:t>информационные</w:t>
      </w:r>
      <w:r>
        <w:rPr>
          <w:spacing w:val="-12"/>
          <w:sz w:val="24"/>
        </w:rPr>
        <w:t xml:space="preserve"> </w:t>
      </w:r>
      <w:r>
        <w:rPr>
          <w:sz w:val="24"/>
        </w:rPr>
        <w:t>листки,</w:t>
      </w:r>
      <w:r>
        <w:rPr>
          <w:spacing w:val="-13"/>
          <w:sz w:val="24"/>
        </w:rPr>
        <w:t xml:space="preserve"> </w:t>
      </w:r>
      <w:r>
        <w:rPr>
          <w:sz w:val="24"/>
        </w:rPr>
        <w:t>памятки</w:t>
      </w:r>
      <w:r>
        <w:rPr>
          <w:spacing w:val="-58"/>
          <w:sz w:val="24"/>
        </w:rPr>
        <w:t xml:space="preserve"> </w:t>
      </w:r>
      <w:r>
        <w:rPr>
          <w:sz w:val="24"/>
        </w:rPr>
        <w:t>и пр.);</w:t>
      </w:r>
    </w:p>
    <w:p w:rsidR="00ED54CE" w:rsidRDefault="00ED54CE" w:rsidP="00BF4681">
      <w:pPr>
        <w:pStyle w:val="a7"/>
        <w:numPr>
          <w:ilvl w:val="0"/>
          <w:numId w:val="194"/>
        </w:numPr>
        <w:tabs>
          <w:tab w:val="left" w:pos="2101"/>
        </w:tabs>
        <w:spacing w:line="293" w:lineRule="exact"/>
        <w:ind w:left="2100"/>
        <w:rPr>
          <w:sz w:val="24"/>
        </w:rPr>
      </w:pPr>
      <w:r>
        <w:rPr>
          <w:sz w:val="24"/>
        </w:rPr>
        <w:t>список</w:t>
      </w:r>
      <w:r>
        <w:rPr>
          <w:spacing w:val="-3"/>
          <w:sz w:val="24"/>
        </w:rPr>
        <w:t xml:space="preserve"> </w:t>
      </w:r>
      <w:r>
        <w:rPr>
          <w:sz w:val="24"/>
        </w:rPr>
        <w:t>используемой</w:t>
      </w:r>
      <w:r>
        <w:rPr>
          <w:spacing w:val="-5"/>
          <w:sz w:val="24"/>
        </w:rPr>
        <w:t xml:space="preserve"> </w:t>
      </w:r>
      <w:r>
        <w:rPr>
          <w:sz w:val="24"/>
        </w:rPr>
        <w:t>литературы;</w:t>
      </w:r>
    </w:p>
    <w:p w:rsidR="00ED54CE" w:rsidRDefault="00ED54CE" w:rsidP="00BF4681">
      <w:pPr>
        <w:pStyle w:val="a7"/>
        <w:numPr>
          <w:ilvl w:val="0"/>
          <w:numId w:val="194"/>
        </w:numPr>
        <w:tabs>
          <w:tab w:val="left" w:pos="2101"/>
        </w:tabs>
        <w:spacing w:line="293" w:lineRule="exact"/>
        <w:ind w:left="2100"/>
        <w:rPr>
          <w:sz w:val="24"/>
        </w:rPr>
      </w:pPr>
      <w:r>
        <w:rPr>
          <w:sz w:val="24"/>
        </w:rPr>
        <w:t>приложения.</w:t>
      </w:r>
    </w:p>
    <w:p w:rsidR="00ED54CE" w:rsidRDefault="00ED54CE" w:rsidP="0059378C">
      <w:pPr>
        <w:pStyle w:val="a3"/>
        <w:spacing w:line="276" w:lineRule="exact"/>
        <w:ind w:left="1390"/>
      </w:pPr>
      <w:r>
        <w:t>Структура</w:t>
      </w:r>
      <w:r>
        <w:rPr>
          <w:spacing w:val="-3"/>
        </w:rPr>
        <w:t xml:space="preserve"> </w:t>
      </w:r>
      <w:r>
        <w:t>курсовой</w:t>
      </w:r>
      <w:r>
        <w:rPr>
          <w:spacing w:val="-1"/>
        </w:rPr>
        <w:t xml:space="preserve"> </w:t>
      </w:r>
      <w:r>
        <w:t>работы</w:t>
      </w:r>
      <w:r>
        <w:rPr>
          <w:spacing w:val="-1"/>
        </w:rPr>
        <w:t xml:space="preserve"> </w:t>
      </w:r>
      <w:r>
        <w:t>практического</w:t>
      </w:r>
      <w:r>
        <w:rPr>
          <w:spacing w:val="-5"/>
        </w:rPr>
        <w:t xml:space="preserve"> </w:t>
      </w:r>
      <w:r>
        <w:t>характера:</w:t>
      </w:r>
    </w:p>
    <w:p w:rsidR="00ED54CE" w:rsidRDefault="00ED54CE" w:rsidP="00BF4681">
      <w:pPr>
        <w:pStyle w:val="a7"/>
        <w:numPr>
          <w:ilvl w:val="0"/>
          <w:numId w:val="194"/>
        </w:numPr>
        <w:tabs>
          <w:tab w:val="left" w:pos="2101"/>
        </w:tabs>
        <w:spacing w:before="2" w:line="293" w:lineRule="exact"/>
        <w:ind w:left="2100"/>
        <w:rPr>
          <w:sz w:val="24"/>
        </w:rPr>
      </w:pPr>
      <w:r>
        <w:rPr>
          <w:sz w:val="24"/>
        </w:rPr>
        <w:t>титульный</w:t>
      </w:r>
      <w:r>
        <w:rPr>
          <w:spacing w:val="-3"/>
          <w:sz w:val="24"/>
        </w:rPr>
        <w:t xml:space="preserve"> </w:t>
      </w:r>
      <w:r>
        <w:rPr>
          <w:sz w:val="24"/>
        </w:rPr>
        <w:t>лист</w:t>
      </w:r>
    </w:p>
    <w:p w:rsidR="00ED54CE" w:rsidRDefault="00ED54CE" w:rsidP="00BF4681">
      <w:pPr>
        <w:pStyle w:val="a7"/>
        <w:numPr>
          <w:ilvl w:val="0"/>
          <w:numId w:val="194"/>
        </w:numPr>
        <w:tabs>
          <w:tab w:val="left" w:pos="2101"/>
        </w:tabs>
        <w:spacing w:before="1" w:line="237" w:lineRule="auto"/>
        <w:ind w:right="404" w:firstLine="707"/>
        <w:rPr>
          <w:sz w:val="24"/>
        </w:rPr>
      </w:pPr>
      <w:r>
        <w:rPr>
          <w:sz w:val="24"/>
        </w:rPr>
        <w:t>оглавление,</w:t>
      </w:r>
      <w:r>
        <w:rPr>
          <w:spacing w:val="-6"/>
          <w:sz w:val="24"/>
        </w:rPr>
        <w:t xml:space="preserve"> </w:t>
      </w:r>
      <w:r>
        <w:rPr>
          <w:sz w:val="24"/>
        </w:rPr>
        <w:t>которое</w:t>
      </w:r>
      <w:r>
        <w:rPr>
          <w:spacing w:val="-5"/>
          <w:sz w:val="24"/>
        </w:rPr>
        <w:t xml:space="preserve"> </w:t>
      </w:r>
      <w:r>
        <w:rPr>
          <w:sz w:val="24"/>
        </w:rPr>
        <w:t>должно</w:t>
      </w:r>
      <w:r>
        <w:rPr>
          <w:spacing w:val="-6"/>
          <w:sz w:val="24"/>
        </w:rPr>
        <w:t xml:space="preserve"> </w:t>
      </w:r>
      <w:r>
        <w:rPr>
          <w:sz w:val="24"/>
        </w:rPr>
        <w:t>включать</w:t>
      </w:r>
      <w:r>
        <w:rPr>
          <w:spacing w:val="-7"/>
          <w:sz w:val="24"/>
        </w:rPr>
        <w:t xml:space="preserve"> </w:t>
      </w:r>
      <w:r>
        <w:rPr>
          <w:sz w:val="24"/>
        </w:rPr>
        <w:t>все</w:t>
      </w:r>
      <w:r>
        <w:rPr>
          <w:spacing w:val="-6"/>
          <w:sz w:val="24"/>
        </w:rPr>
        <w:t xml:space="preserve"> </w:t>
      </w:r>
      <w:r>
        <w:rPr>
          <w:sz w:val="24"/>
        </w:rPr>
        <w:t>заголовки</w:t>
      </w:r>
      <w:r>
        <w:rPr>
          <w:spacing w:val="-4"/>
          <w:sz w:val="24"/>
        </w:rPr>
        <w:t xml:space="preserve"> </w:t>
      </w:r>
      <w:r>
        <w:rPr>
          <w:sz w:val="24"/>
        </w:rPr>
        <w:t>в</w:t>
      </w:r>
      <w:r>
        <w:rPr>
          <w:spacing w:val="-6"/>
          <w:sz w:val="24"/>
        </w:rPr>
        <w:t xml:space="preserve"> </w:t>
      </w:r>
      <w:r>
        <w:rPr>
          <w:sz w:val="24"/>
        </w:rPr>
        <w:t>работе</w:t>
      </w:r>
      <w:r>
        <w:rPr>
          <w:spacing w:val="-8"/>
          <w:sz w:val="24"/>
        </w:rPr>
        <w:t xml:space="preserve"> </w:t>
      </w:r>
      <w:r>
        <w:rPr>
          <w:sz w:val="24"/>
        </w:rPr>
        <w:t>и</w:t>
      </w:r>
      <w:r>
        <w:rPr>
          <w:spacing w:val="-5"/>
          <w:sz w:val="24"/>
        </w:rPr>
        <w:t xml:space="preserve"> </w:t>
      </w:r>
      <w:r>
        <w:rPr>
          <w:sz w:val="24"/>
        </w:rPr>
        <w:t>номера</w:t>
      </w:r>
      <w:r>
        <w:rPr>
          <w:spacing w:val="-7"/>
          <w:sz w:val="24"/>
        </w:rPr>
        <w:t xml:space="preserve"> </w:t>
      </w:r>
      <w:r>
        <w:rPr>
          <w:sz w:val="24"/>
        </w:rPr>
        <w:t>страниц,</w:t>
      </w:r>
      <w:r>
        <w:rPr>
          <w:spacing w:val="-57"/>
          <w:sz w:val="24"/>
        </w:rPr>
        <w:t xml:space="preserve"> </w:t>
      </w:r>
      <w:r>
        <w:rPr>
          <w:sz w:val="24"/>
        </w:rPr>
        <w:t>с</w:t>
      </w:r>
      <w:r>
        <w:rPr>
          <w:spacing w:val="-2"/>
          <w:sz w:val="24"/>
        </w:rPr>
        <w:t xml:space="preserve"> </w:t>
      </w:r>
      <w:r>
        <w:rPr>
          <w:sz w:val="24"/>
        </w:rPr>
        <w:t>которых</w:t>
      </w:r>
      <w:r>
        <w:rPr>
          <w:spacing w:val="1"/>
          <w:sz w:val="24"/>
        </w:rPr>
        <w:t xml:space="preserve"> </w:t>
      </w:r>
      <w:r>
        <w:rPr>
          <w:sz w:val="24"/>
        </w:rPr>
        <w:t>они</w:t>
      </w:r>
      <w:r>
        <w:rPr>
          <w:spacing w:val="58"/>
          <w:sz w:val="24"/>
        </w:rPr>
        <w:t xml:space="preserve"> </w:t>
      </w:r>
      <w:r>
        <w:rPr>
          <w:sz w:val="24"/>
        </w:rPr>
        <w:t>начинаются;</w:t>
      </w:r>
    </w:p>
    <w:p w:rsidR="00ED54CE" w:rsidRDefault="00ED54CE" w:rsidP="00BF4681">
      <w:pPr>
        <w:pStyle w:val="a7"/>
        <w:numPr>
          <w:ilvl w:val="0"/>
          <w:numId w:val="194"/>
        </w:numPr>
        <w:tabs>
          <w:tab w:val="left" w:pos="2101"/>
          <w:tab w:val="left" w:pos="3346"/>
          <w:tab w:val="left" w:pos="3720"/>
          <w:tab w:val="left" w:pos="4833"/>
          <w:tab w:val="left" w:pos="6543"/>
          <w:tab w:val="left" w:pos="8156"/>
          <w:tab w:val="left" w:pos="8545"/>
          <w:tab w:val="left" w:pos="9724"/>
        </w:tabs>
        <w:spacing w:before="5" w:line="237" w:lineRule="auto"/>
        <w:ind w:right="408" w:firstLine="707"/>
        <w:rPr>
          <w:sz w:val="24"/>
        </w:rPr>
      </w:pPr>
      <w:r>
        <w:rPr>
          <w:sz w:val="24"/>
        </w:rPr>
        <w:t>введение,</w:t>
      </w:r>
      <w:r>
        <w:rPr>
          <w:sz w:val="24"/>
        </w:rPr>
        <w:tab/>
        <w:t>в</w:t>
      </w:r>
      <w:r>
        <w:rPr>
          <w:sz w:val="24"/>
        </w:rPr>
        <w:tab/>
        <w:t>котором</w:t>
      </w:r>
      <w:r>
        <w:rPr>
          <w:sz w:val="24"/>
        </w:rPr>
        <w:tab/>
        <w:t>раскрываются</w:t>
      </w:r>
      <w:r>
        <w:rPr>
          <w:sz w:val="24"/>
        </w:rPr>
        <w:tab/>
        <w:t>актуальность</w:t>
      </w:r>
      <w:r>
        <w:rPr>
          <w:sz w:val="24"/>
        </w:rPr>
        <w:tab/>
        <w:t>и</w:t>
      </w:r>
      <w:r>
        <w:rPr>
          <w:sz w:val="24"/>
        </w:rPr>
        <w:tab/>
        <w:t>значение</w:t>
      </w:r>
      <w:r>
        <w:rPr>
          <w:sz w:val="24"/>
        </w:rPr>
        <w:tab/>
      </w:r>
      <w:r>
        <w:rPr>
          <w:spacing w:val="-1"/>
          <w:sz w:val="24"/>
        </w:rPr>
        <w:t>темы,</w:t>
      </w:r>
      <w:r>
        <w:rPr>
          <w:spacing w:val="-57"/>
          <w:sz w:val="24"/>
        </w:rPr>
        <w:t xml:space="preserve"> </w:t>
      </w:r>
      <w:r>
        <w:rPr>
          <w:sz w:val="24"/>
        </w:rPr>
        <w:t>формулируются</w:t>
      </w:r>
      <w:r>
        <w:rPr>
          <w:spacing w:val="-1"/>
          <w:sz w:val="24"/>
        </w:rPr>
        <w:t xml:space="preserve"> </w:t>
      </w:r>
      <w:r>
        <w:rPr>
          <w:sz w:val="24"/>
        </w:rPr>
        <w:t>цели</w:t>
      </w:r>
      <w:r>
        <w:rPr>
          <w:spacing w:val="1"/>
          <w:sz w:val="24"/>
        </w:rPr>
        <w:t xml:space="preserve"> </w:t>
      </w:r>
      <w:r>
        <w:rPr>
          <w:sz w:val="24"/>
        </w:rPr>
        <w:t>и задачи работы;</w:t>
      </w:r>
    </w:p>
    <w:p w:rsidR="00ED54CE" w:rsidRDefault="00ED54CE" w:rsidP="00BF4681">
      <w:pPr>
        <w:pStyle w:val="a7"/>
        <w:numPr>
          <w:ilvl w:val="0"/>
          <w:numId w:val="194"/>
        </w:numPr>
        <w:tabs>
          <w:tab w:val="left" w:pos="2101"/>
        </w:tabs>
        <w:spacing w:before="2" w:line="293" w:lineRule="exact"/>
        <w:ind w:left="2100"/>
        <w:rPr>
          <w:sz w:val="24"/>
        </w:rPr>
      </w:pPr>
      <w:r>
        <w:rPr>
          <w:sz w:val="24"/>
        </w:rPr>
        <w:t>основная</w:t>
      </w:r>
      <w:r>
        <w:rPr>
          <w:spacing w:val="-3"/>
          <w:sz w:val="24"/>
        </w:rPr>
        <w:t xml:space="preserve"> </w:t>
      </w:r>
      <w:r>
        <w:rPr>
          <w:sz w:val="24"/>
        </w:rPr>
        <w:t>часть,</w:t>
      </w:r>
      <w:r>
        <w:rPr>
          <w:spacing w:val="-3"/>
          <w:sz w:val="24"/>
        </w:rPr>
        <w:t xml:space="preserve"> </w:t>
      </w:r>
      <w:r>
        <w:rPr>
          <w:sz w:val="24"/>
        </w:rPr>
        <w:t>которая</w:t>
      </w:r>
      <w:r>
        <w:rPr>
          <w:spacing w:val="-2"/>
          <w:sz w:val="24"/>
        </w:rPr>
        <w:t xml:space="preserve"> </w:t>
      </w:r>
      <w:r>
        <w:rPr>
          <w:sz w:val="24"/>
        </w:rPr>
        <w:t>обычно</w:t>
      </w:r>
      <w:r>
        <w:rPr>
          <w:spacing w:val="-3"/>
          <w:sz w:val="24"/>
        </w:rPr>
        <w:t xml:space="preserve"> </w:t>
      </w:r>
      <w:r>
        <w:rPr>
          <w:sz w:val="24"/>
        </w:rPr>
        <w:t>состоит</w:t>
      </w:r>
      <w:r>
        <w:rPr>
          <w:spacing w:val="-3"/>
          <w:sz w:val="24"/>
        </w:rPr>
        <w:t xml:space="preserve"> </w:t>
      </w:r>
      <w:r>
        <w:rPr>
          <w:sz w:val="24"/>
        </w:rPr>
        <w:t>из</w:t>
      </w:r>
      <w:r>
        <w:rPr>
          <w:spacing w:val="-2"/>
          <w:sz w:val="24"/>
        </w:rPr>
        <w:t xml:space="preserve"> </w:t>
      </w:r>
      <w:r>
        <w:rPr>
          <w:sz w:val="24"/>
        </w:rPr>
        <w:t>двух</w:t>
      </w:r>
      <w:r>
        <w:rPr>
          <w:spacing w:val="-1"/>
          <w:sz w:val="24"/>
        </w:rPr>
        <w:t xml:space="preserve"> </w:t>
      </w:r>
      <w:r>
        <w:rPr>
          <w:sz w:val="24"/>
        </w:rPr>
        <w:t>разделов</w:t>
      </w:r>
      <w:r>
        <w:rPr>
          <w:spacing w:val="-2"/>
          <w:sz w:val="24"/>
        </w:rPr>
        <w:t xml:space="preserve"> </w:t>
      </w:r>
      <w:r>
        <w:rPr>
          <w:sz w:val="24"/>
        </w:rPr>
        <w:t>(глав):</w:t>
      </w:r>
    </w:p>
    <w:p w:rsidR="00ED54CE" w:rsidRDefault="00ED54CE" w:rsidP="00BF4681">
      <w:pPr>
        <w:pStyle w:val="a7"/>
        <w:numPr>
          <w:ilvl w:val="0"/>
          <w:numId w:val="194"/>
        </w:numPr>
        <w:tabs>
          <w:tab w:val="left" w:pos="2101"/>
        </w:tabs>
        <w:spacing w:line="293" w:lineRule="exact"/>
        <w:ind w:left="2100"/>
        <w:rPr>
          <w:sz w:val="24"/>
        </w:rPr>
      </w:pPr>
      <w:r>
        <w:rPr>
          <w:sz w:val="24"/>
        </w:rPr>
        <w:t>первый раздел</w:t>
      </w:r>
      <w:r>
        <w:rPr>
          <w:spacing w:val="-2"/>
          <w:sz w:val="24"/>
        </w:rPr>
        <w:t xml:space="preserve"> </w:t>
      </w:r>
      <w:r>
        <w:rPr>
          <w:sz w:val="24"/>
        </w:rPr>
        <w:t>–</w:t>
      </w:r>
      <w:r>
        <w:rPr>
          <w:spacing w:val="-2"/>
          <w:sz w:val="24"/>
        </w:rPr>
        <w:t xml:space="preserve"> </w:t>
      </w:r>
      <w:r>
        <w:rPr>
          <w:sz w:val="24"/>
        </w:rPr>
        <w:t>теоретические</w:t>
      </w:r>
      <w:r>
        <w:rPr>
          <w:spacing w:val="-2"/>
          <w:sz w:val="24"/>
        </w:rPr>
        <w:t xml:space="preserve"> </w:t>
      </w:r>
      <w:r>
        <w:rPr>
          <w:sz w:val="24"/>
        </w:rPr>
        <w:t>основы</w:t>
      </w:r>
      <w:r>
        <w:rPr>
          <w:spacing w:val="-3"/>
          <w:sz w:val="24"/>
        </w:rPr>
        <w:t xml:space="preserve"> </w:t>
      </w:r>
      <w:r>
        <w:rPr>
          <w:sz w:val="24"/>
        </w:rPr>
        <w:t>разрабатываемой</w:t>
      </w:r>
      <w:r>
        <w:rPr>
          <w:spacing w:val="-2"/>
          <w:sz w:val="24"/>
        </w:rPr>
        <w:t xml:space="preserve"> </w:t>
      </w:r>
      <w:r>
        <w:rPr>
          <w:sz w:val="24"/>
        </w:rPr>
        <w:t>темы;</w:t>
      </w:r>
    </w:p>
    <w:p w:rsidR="00ED54CE" w:rsidRDefault="00ED54CE" w:rsidP="00BF4681">
      <w:pPr>
        <w:pStyle w:val="a7"/>
        <w:numPr>
          <w:ilvl w:val="0"/>
          <w:numId w:val="194"/>
        </w:numPr>
        <w:tabs>
          <w:tab w:val="left" w:pos="2101"/>
        </w:tabs>
        <w:ind w:right="404" w:firstLine="707"/>
        <w:rPr>
          <w:sz w:val="24"/>
        </w:rPr>
      </w:pPr>
      <w:r>
        <w:rPr>
          <w:sz w:val="24"/>
        </w:rPr>
        <w:t>второй</w:t>
      </w:r>
      <w:r>
        <w:rPr>
          <w:spacing w:val="1"/>
          <w:sz w:val="24"/>
        </w:rPr>
        <w:t xml:space="preserve"> </w:t>
      </w:r>
      <w:r>
        <w:rPr>
          <w:sz w:val="24"/>
        </w:rPr>
        <w:t>раздел</w:t>
      </w:r>
      <w:r>
        <w:rPr>
          <w:spacing w:val="1"/>
          <w:sz w:val="24"/>
        </w:rPr>
        <w:t xml:space="preserve"> </w:t>
      </w:r>
      <w:r>
        <w:rPr>
          <w:sz w:val="24"/>
        </w:rPr>
        <w:t>–</w:t>
      </w:r>
      <w:r>
        <w:rPr>
          <w:spacing w:val="1"/>
          <w:sz w:val="24"/>
        </w:rPr>
        <w:t xml:space="preserve"> </w:t>
      </w:r>
      <w:r>
        <w:rPr>
          <w:sz w:val="24"/>
        </w:rPr>
        <w:t>практическая</w:t>
      </w:r>
      <w:r>
        <w:rPr>
          <w:spacing w:val="1"/>
          <w:sz w:val="24"/>
        </w:rPr>
        <w:t xml:space="preserve"> </w:t>
      </w:r>
      <w:r>
        <w:rPr>
          <w:sz w:val="24"/>
        </w:rPr>
        <w:t>часть,</w:t>
      </w:r>
      <w:r>
        <w:rPr>
          <w:spacing w:val="1"/>
          <w:sz w:val="24"/>
        </w:rPr>
        <w:t xml:space="preserve"> </w:t>
      </w:r>
      <w:r>
        <w:rPr>
          <w:sz w:val="24"/>
        </w:rPr>
        <w:t>представленная</w:t>
      </w:r>
      <w:r>
        <w:rPr>
          <w:spacing w:val="1"/>
          <w:sz w:val="24"/>
        </w:rPr>
        <w:t xml:space="preserve"> </w:t>
      </w:r>
      <w:r>
        <w:rPr>
          <w:sz w:val="24"/>
        </w:rPr>
        <w:t>расчетами,</w:t>
      </w:r>
      <w:r>
        <w:rPr>
          <w:spacing w:val="1"/>
          <w:sz w:val="24"/>
        </w:rPr>
        <w:t xml:space="preserve"> </w:t>
      </w:r>
      <w:r>
        <w:rPr>
          <w:sz w:val="24"/>
        </w:rPr>
        <w:t>графиками,</w:t>
      </w:r>
      <w:r>
        <w:rPr>
          <w:spacing w:val="-57"/>
          <w:sz w:val="24"/>
        </w:rPr>
        <w:t xml:space="preserve"> </w:t>
      </w:r>
      <w:r>
        <w:rPr>
          <w:sz w:val="24"/>
        </w:rPr>
        <w:t>таблицами,</w:t>
      </w:r>
      <w:r>
        <w:rPr>
          <w:spacing w:val="-1"/>
          <w:sz w:val="24"/>
        </w:rPr>
        <w:t xml:space="preserve"> </w:t>
      </w:r>
      <w:r>
        <w:rPr>
          <w:sz w:val="24"/>
        </w:rPr>
        <w:t>схемами и т.п.;</w:t>
      </w:r>
    </w:p>
    <w:p w:rsidR="00ED54CE" w:rsidRDefault="00ED54CE" w:rsidP="00BF4681">
      <w:pPr>
        <w:pStyle w:val="a7"/>
        <w:numPr>
          <w:ilvl w:val="0"/>
          <w:numId w:val="194"/>
        </w:numPr>
        <w:tabs>
          <w:tab w:val="left" w:pos="2101"/>
        </w:tabs>
        <w:spacing w:before="3" w:line="237" w:lineRule="auto"/>
        <w:ind w:right="400" w:firstLine="707"/>
        <w:rPr>
          <w:sz w:val="24"/>
        </w:rPr>
      </w:pPr>
      <w:r>
        <w:rPr>
          <w:sz w:val="24"/>
        </w:rPr>
        <w:t>заключение,</w:t>
      </w:r>
      <w:r>
        <w:rPr>
          <w:spacing w:val="24"/>
          <w:sz w:val="24"/>
        </w:rPr>
        <w:t xml:space="preserve"> </w:t>
      </w:r>
      <w:r>
        <w:rPr>
          <w:sz w:val="24"/>
        </w:rPr>
        <w:t>в</w:t>
      </w:r>
      <w:r>
        <w:rPr>
          <w:spacing w:val="23"/>
          <w:sz w:val="24"/>
        </w:rPr>
        <w:t xml:space="preserve"> </w:t>
      </w:r>
      <w:r>
        <w:rPr>
          <w:sz w:val="24"/>
        </w:rPr>
        <w:t>котором</w:t>
      </w:r>
      <w:r>
        <w:rPr>
          <w:spacing w:val="23"/>
          <w:sz w:val="24"/>
        </w:rPr>
        <w:t xml:space="preserve"> </w:t>
      </w:r>
      <w:r>
        <w:rPr>
          <w:sz w:val="24"/>
        </w:rPr>
        <w:t>содержатся</w:t>
      </w:r>
      <w:r>
        <w:rPr>
          <w:spacing w:val="26"/>
          <w:sz w:val="24"/>
        </w:rPr>
        <w:t xml:space="preserve"> </w:t>
      </w:r>
      <w:r>
        <w:rPr>
          <w:sz w:val="24"/>
        </w:rPr>
        <w:t>выводы</w:t>
      </w:r>
      <w:r>
        <w:rPr>
          <w:spacing w:val="26"/>
          <w:sz w:val="24"/>
        </w:rPr>
        <w:t xml:space="preserve"> </w:t>
      </w:r>
      <w:r>
        <w:rPr>
          <w:sz w:val="24"/>
        </w:rPr>
        <w:t>и</w:t>
      </w:r>
      <w:r>
        <w:rPr>
          <w:spacing w:val="25"/>
          <w:sz w:val="24"/>
        </w:rPr>
        <w:t xml:space="preserve"> </w:t>
      </w:r>
      <w:r>
        <w:rPr>
          <w:sz w:val="24"/>
        </w:rPr>
        <w:t>рекомендации</w:t>
      </w:r>
      <w:r>
        <w:rPr>
          <w:spacing w:val="26"/>
          <w:sz w:val="24"/>
        </w:rPr>
        <w:t xml:space="preserve"> </w:t>
      </w:r>
      <w:r>
        <w:rPr>
          <w:sz w:val="24"/>
        </w:rPr>
        <w:t>относительно</w:t>
      </w:r>
      <w:r>
        <w:rPr>
          <w:spacing w:val="-57"/>
          <w:sz w:val="24"/>
        </w:rPr>
        <w:t xml:space="preserve"> </w:t>
      </w:r>
      <w:r>
        <w:rPr>
          <w:sz w:val="24"/>
        </w:rPr>
        <w:t>возможностей</w:t>
      </w:r>
      <w:r>
        <w:rPr>
          <w:spacing w:val="-1"/>
          <w:sz w:val="24"/>
        </w:rPr>
        <w:t xml:space="preserve"> </w:t>
      </w:r>
      <w:r>
        <w:rPr>
          <w:sz w:val="24"/>
        </w:rPr>
        <w:t>практического применения</w:t>
      </w:r>
      <w:r>
        <w:rPr>
          <w:spacing w:val="-1"/>
          <w:sz w:val="24"/>
        </w:rPr>
        <w:t xml:space="preserve"> </w:t>
      </w:r>
      <w:r>
        <w:rPr>
          <w:sz w:val="24"/>
        </w:rPr>
        <w:t>материалов</w:t>
      </w:r>
      <w:r>
        <w:rPr>
          <w:spacing w:val="-1"/>
          <w:sz w:val="24"/>
        </w:rPr>
        <w:t xml:space="preserve"> </w:t>
      </w:r>
      <w:r>
        <w:rPr>
          <w:sz w:val="24"/>
        </w:rPr>
        <w:t>работы;</w:t>
      </w:r>
    </w:p>
    <w:p w:rsidR="00ED54CE" w:rsidRDefault="00ED54CE" w:rsidP="00BF4681">
      <w:pPr>
        <w:pStyle w:val="a7"/>
        <w:numPr>
          <w:ilvl w:val="0"/>
          <w:numId w:val="194"/>
        </w:numPr>
        <w:tabs>
          <w:tab w:val="left" w:pos="2101"/>
        </w:tabs>
        <w:spacing w:before="2" w:line="293" w:lineRule="exact"/>
        <w:ind w:left="2100"/>
        <w:rPr>
          <w:sz w:val="24"/>
        </w:rPr>
      </w:pPr>
      <w:r>
        <w:rPr>
          <w:sz w:val="24"/>
        </w:rPr>
        <w:t>список</w:t>
      </w:r>
      <w:r>
        <w:rPr>
          <w:spacing w:val="-3"/>
          <w:sz w:val="24"/>
        </w:rPr>
        <w:t xml:space="preserve"> </w:t>
      </w:r>
      <w:r>
        <w:rPr>
          <w:sz w:val="24"/>
        </w:rPr>
        <w:t>используемой</w:t>
      </w:r>
      <w:r>
        <w:rPr>
          <w:spacing w:val="-5"/>
          <w:sz w:val="24"/>
        </w:rPr>
        <w:t xml:space="preserve"> </w:t>
      </w:r>
      <w:r>
        <w:rPr>
          <w:sz w:val="24"/>
        </w:rPr>
        <w:t>литературы;</w:t>
      </w:r>
    </w:p>
    <w:p w:rsidR="00ED54CE" w:rsidRDefault="00ED54CE" w:rsidP="00BF4681">
      <w:pPr>
        <w:pStyle w:val="a7"/>
        <w:numPr>
          <w:ilvl w:val="0"/>
          <w:numId w:val="194"/>
        </w:numPr>
        <w:tabs>
          <w:tab w:val="left" w:pos="2101"/>
        </w:tabs>
        <w:spacing w:line="292" w:lineRule="exact"/>
        <w:ind w:left="2100"/>
        <w:rPr>
          <w:sz w:val="24"/>
        </w:rPr>
      </w:pPr>
      <w:r>
        <w:rPr>
          <w:sz w:val="24"/>
        </w:rPr>
        <w:t>приложение.</w:t>
      </w:r>
    </w:p>
    <w:p w:rsidR="00ED54CE" w:rsidRDefault="00ED54CE" w:rsidP="0059378C">
      <w:pPr>
        <w:pStyle w:val="a3"/>
        <w:spacing w:line="274" w:lineRule="exact"/>
        <w:ind w:left="1390"/>
      </w:pPr>
      <w:r>
        <w:t>Структура</w:t>
      </w:r>
      <w:r>
        <w:rPr>
          <w:spacing w:val="-4"/>
        </w:rPr>
        <w:t xml:space="preserve"> </w:t>
      </w:r>
      <w:r>
        <w:t>курсовой</w:t>
      </w:r>
      <w:r>
        <w:rPr>
          <w:spacing w:val="-2"/>
        </w:rPr>
        <w:t xml:space="preserve"> </w:t>
      </w:r>
      <w:r>
        <w:t>работы</w:t>
      </w:r>
      <w:r>
        <w:rPr>
          <w:spacing w:val="-2"/>
        </w:rPr>
        <w:t xml:space="preserve"> </w:t>
      </w:r>
      <w:r>
        <w:t>опытно-экспериментального</w:t>
      </w:r>
      <w:r>
        <w:rPr>
          <w:spacing w:val="-5"/>
        </w:rPr>
        <w:t xml:space="preserve"> </w:t>
      </w:r>
      <w:r>
        <w:t>характера:</w:t>
      </w:r>
    </w:p>
    <w:p w:rsidR="00ED54CE" w:rsidRDefault="00ED54CE" w:rsidP="00BF4681">
      <w:pPr>
        <w:pStyle w:val="a7"/>
        <w:numPr>
          <w:ilvl w:val="0"/>
          <w:numId w:val="194"/>
        </w:numPr>
        <w:tabs>
          <w:tab w:val="left" w:pos="2101"/>
        </w:tabs>
        <w:spacing w:before="2" w:line="293" w:lineRule="exact"/>
        <w:ind w:left="2100"/>
        <w:rPr>
          <w:sz w:val="24"/>
        </w:rPr>
      </w:pPr>
      <w:r>
        <w:rPr>
          <w:sz w:val="24"/>
        </w:rPr>
        <w:t>титульный</w:t>
      </w:r>
      <w:r>
        <w:rPr>
          <w:spacing w:val="-3"/>
          <w:sz w:val="24"/>
        </w:rPr>
        <w:t xml:space="preserve"> </w:t>
      </w:r>
      <w:r>
        <w:rPr>
          <w:sz w:val="24"/>
        </w:rPr>
        <w:t>лист;</w:t>
      </w:r>
    </w:p>
    <w:p w:rsidR="00ED54CE" w:rsidRDefault="00ED54CE" w:rsidP="00BF4681">
      <w:pPr>
        <w:pStyle w:val="a7"/>
        <w:numPr>
          <w:ilvl w:val="0"/>
          <w:numId w:val="194"/>
        </w:numPr>
        <w:tabs>
          <w:tab w:val="left" w:pos="2101"/>
        </w:tabs>
        <w:spacing w:before="2" w:line="237" w:lineRule="auto"/>
        <w:ind w:right="401" w:firstLine="707"/>
        <w:rPr>
          <w:sz w:val="24"/>
        </w:rPr>
      </w:pPr>
      <w:r>
        <w:rPr>
          <w:sz w:val="24"/>
        </w:rPr>
        <w:t>оглавление,</w:t>
      </w:r>
      <w:r>
        <w:rPr>
          <w:spacing w:val="-6"/>
          <w:sz w:val="24"/>
        </w:rPr>
        <w:t xml:space="preserve"> </w:t>
      </w:r>
      <w:r>
        <w:rPr>
          <w:sz w:val="24"/>
        </w:rPr>
        <w:t>которое</w:t>
      </w:r>
      <w:r>
        <w:rPr>
          <w:spacing w:val="-5"/>
          <w:sz w:val="24"/>
        </w:rPr>
        <w:t xml:space="preserve"> </w:t>
      </w:r>
      <w:r>
        <w:rPr>
          <w:sz w:val="24"/>
        </w:rPr>
        <w:t>должно</w:t>
      </w:r>
      <w:r>
        <w:rPr>
          <w:spacing w:val="-5"/>
          <w:sz w:val="24"/>
        </w:rPr>
        <w:t xml:space="preserve"> </w:t>
      </w:r>
      <w:r>
        <w:rPr>
          <w:sz w:val="24"/>
        </w:rPr>
        <w:t>включать</w:t>
      </w:r>
      <w:r>
        <w:rPr>
          <w:spacing w:val="-7"/>
          <w:sz w:val="24"/>
        </w:rPr>
        <w:t xml:space="preserve"> </w:t>
      </w:r>
      <w:r>
        <w:rPr>
          <w:sz w:val="24"/>
        </w:rPr>
        <w:t>все</w:t>
      </w:r>
      <w:r>
        <w:rPr>
          <w:spacing w:val="-6"/>
          <w:sz w:val="24"/>
        </w:rPr>
        <w:t xml:space="preserve"> </w:t>
      </w:r>
      <w:r>
        <w:rPr>
          <w:sz w:val="24"/>
        </w:rPr>
        <w:t>заголовки</w:t>
      </w:r>
      <w:r>
        <w:rPr>
          <w:spacing w:val="-4"/>
          <w:sz w:val="24"/>
        </w:rPr>
        <w:t xml:space="preserve"> </w:t>
      </w:r>
      <w:r>
        <w:rPr>
          <w:sz w:val="24"/>
        </w:rPr>
        <w:t>в</w:t>
      </w:r>
      <w:r>
        <w:rPr>
          <w:spacing w:val="-5"/>
          <w:sz w:val="24"/>
        </w:rPr>
        <w:t xml:space="preserve"> </w:t>
      </w:r>
      <w:r>
        <w:rPr>
          <w:sz w:val="24"/>
        </w:rPr>
        <w:t>работе</w:t>
      </w:r>
      <w:r>
        <w:rPr>
          <w:spacing w:val="-9"/>
          <w:sz w:val="24"/>
        </w:rPr>
        <w:t xml:space="preserve"> </w:t>
      </w:r>
      <w:r>
        <w:rPr>
          <w:sz w:val="24"/>
        </w:rPr>
        <w:t>и</w:t>
      </w:r>
      <w:r>
        <w:rPr>
          <w:spacing w:val="-4"/>
          <w:sz w:val="24"/>
        </w:rPr>
        <w:t xml:space="preserve"> </w:t>
      </w:r>
      <w:r>
        <w:rPr>
          <w:sz w:val="24"/>
        </w:rPr>
        <w:t>номера</w:t>
      </w:r>
      <w:r>
        <w:rPr>
          <w:spacing w:val="-7"/>
          <w:sz w:val="24"/>
        </w:rPr>
        <w:t xml:space="preserve"> </w:t>
      </w:r>
      <w:r>
        <w:rPr>
          <w:sz w:val="24"/>
        </w:rPr>
        <w:t>страниц,</w:t>
      </w:r>
      <w:r>
        <w:rPr>
          <w:spacing w:val="-57"/>
          <w:sz w:val="24"/>
        </w:rPr>
        <w:t xml:space="preserve"> </w:t>
      </w:r>
      <w:r>
        <w:rPr>
          <w:sz w:val="24"/>
        </w:rPr>
        <w:t>с</w:t>
      </w:r>
      <w:r>
        <w:rPr>
          <w:spacing w:val="-2"/>
          <w:sz w:val="24"/>
        </w:rPr>
        <w:t xml:space="preserve"> </w:t>
      </w:r>
      <w:r>
        <w:rPr>
          <w:sz w:val="24"/>
        </w:rPr>
        <w:t>которых</w:t>
      </w:r>
      <w:r>
        <w:rPr>
          <w:spacing w:val="1"/>
          <w:sz w:val="24"/>
        </w:rPr>
        <w:t xml:space="preserve"> </w:t>
      </w:r>
      <w:r>
        <w:rPr>
          <w:sz w:val="24"/>
        </w:rPr>
        <w:t>они</w:t>
      </w:r>
      <w:r>
        <w:rPr>
          <w:spacing w:val="58"/>
          <w:sz w:val="24"/>
        </w:rPr>
        <w:t xml:space="preserve"> </w:t>
      </w:r>
      <w:r>
        <w:rPr>
          <w:sz w:val="24"/>
        </w:rPr>
        <w:t>начинаются;</w:t>
      </w:r>
    </w:p>
    <w:p w:rsidR="00ED54CE" w:rsidRDefault="00ED54CE" w:rsidP="00BF4681">
      <w:pPr>
        <w:pStyle w:val="a7"/>
        <w:numPr>
          <w:ilvl w:val="0"/>
          <w:numId w:val="194"/>
        </w:numPr>
        <w:tabs>
          <w:tab w:val="left" w:pos="2101"/>
        </w:tabs>
        <w:spacing w:before="2"/>
        <w:ind w:right="406" w:firstLine="707"/>
        <w:rPr>
          <w:sz w:val="24"/>
        </w:rPr>
      </w:pPr>
      <w:r>
        <w:rPr>
          <w:sz w:val="24"/>
        </w:rPr>
        <w:t>введение,</w:t>
      </w:r>
      <w:r>
        <w:rPr>
          <w:spacing w:val="-14"/>
          <w:sz w:val="24"/>
        </w:rPr>
        <w:t xml:space="preserve"> </w:t>
      </w:r>
      <w:r>
        <w:rPr>
          <w:sz w:val="24"/>
        </w:rPr>
        <w:t>в</w:t>
      </w:r>
      <w:r>
        <w:rPr>
          <w:spacing w:val="-15"/>
          <w:sz w:val="24"/>
        </w:rPr>
        <w:t xml:space="preserve"> </w:t>
      </w:r>
      <w:r>
        <w:rPr>
          <w:sz w:val="24"/>
        </w:rPr>
        <w:t>котором</w:t>
      </w:r>
      <w:r>
        <w:rPr>
          <w:spacing w:val="-15"/>
          <w:sz w:val="24"/>
        </w:rPr>
        <w:t xml:space="preserve"> </w:t>
      </w:r>
      <w:r>
        <w:rPr>
          <w:sz w:val="24"/>
        </w:rPr>
        <w:t>раскрываются</w:t>
      </w:r>
      <w:r>
        <w:rPr>
          <w:spacing w:val="-14"/>
          <w:sz w:val="24"/>
        </w:rPr>
        <w:t xml:space="preserve"> </w:t>
      </w:r>
      <w:r>
        <w:rPr>
          <w:sz w:val="24"/>
        </w:rPr>
        <w:t>актуальность</w:t>
      </w:r>
      <w:r>
        <w:rPr>
          <w:spacing w:val="-14"/>
          <w:sz w:val="24"/>
        </w:rPr>
        <w:t xml:space="preserve"> </w:t>
      </w:r>
      <w:r>
        <w:rPr>
          <w:sz w:val="24"/>
        </w:rPr>
        <w:t>и</w:t>
      </w:r>
      <w:r>
        <w:rPr>
          <w:spacing w:val="-14"/>
          <w:sz w:val="24"/>
        </w:rPr>
        <w:t xml:space="preserve"> </w:t>
      </w:r>
      <w:r>
        <w:rPr>
          <w:sz w:val="24"/>
        </w:rPr>
        <w:t>значение</w:t>
      </w:r>
      <w:r>
        <w:rPr>
          <w:spacing w:val="-15"/>
          <w:sz w:val="24"/>
        </w:rPr>
        <w:t xml:space="preserve"> </w:t>
      </w:r>
      <w:r>
        <w:rPr>
          <w:sz w:val="24"/>
        </w:rPr>
        <w:t>темы,</w:t>
      </w:r>
      <w:r>
        <w:rPr>
          <w:spacing w:val="-15"/>
          <w:sz w:val="24"/>
        </w:rPr>
        <w:t xml:space="preserve"> </w:t>
      </w:r>
      <w:r>
        <w:rPr>
          <w:sz w:val="24"/>
        </w:rPr>
        <w:t>определяются</w:t>
      </w:r>
      <w:r>
        <w:rPr>
          <w:spacing w:val="-57"/>
          <w:sz w:val="24"/>
        </w:rPr>
        <w:t xml:space="preserve"> </w:t>
      </w:r>
      <w:r>
        <w:rPr>
          <w:sz w:val="24"/>
        </w:rPr>
        <w:t>цели и</w:t>
      </w:r>
      <w:r>
        <w:rPr>
          <w:spacing w:val="-2"/>
          <w:sz w:val="24"/>
        </w:rPr>
        <w:t xml:space="preserve"> </w:t>
      </w:r>
      <w:r>
        <w:rPr>
          <w:sz w:val="24"/>
        </w:rPr>
        <w:t>задачи эксперимента;</w:t>
      </w:r>
    </w:p>
    <w:p w:rsidR="00ED54CE" w:rsidRDefault="00ED54CE" w:rsidP="00BF4681">
      <w:pPr>
        <w:pStyle w:val="a7"/>
        <w:numPr>
          <w:ilvl w:val="0"/>
          <w:numId w:val="194"/>
        </w:numPr>
        <w:tabs>
          <w:tab w:val="left" w:pos="2101"/>
        </w:tabs>
        <w:spacing w:before="2" w:line="292" w:lineRule="exact"/>
        <w:ind w:left="2100"/>
        <w:rPr>
          <w:sz w:val="24"/>
        </w:rPr>
      </w:pPr>
      <w:r>
        <w:rPr>
          <w:sz w:val="24"/>
        </w:rPr>
        <w:t>основная</w:t>
      </w:r>
      <w:r>
        <w:rPr>
          <w:spacing w:val="-3"/>
          <w:sz w:val="24"/>
        </w:rPr>
        <w:t xml:space="preserve"> </w:t>
      </w:r>
      <w:r>
        <w:rPr>
          <w:sz w:val="24"/>
        </w:rPr>
        <w:t>часть,</w:t>
      </w:r>
      <w:r>
        <w:rPr>
          <w:spacing w:val="-2"/>
          <w:sz w:val="24"/>
        </w:rPr>
        <w:t xml:space="preserve"> </w:t>
      </w:r>
      <w:r>
        <w:rPr>
          <w:sz w:val="24"/>
        </w:rPr>
        <w:t>которая</w:t>
      </w:r>
      <w:r>
        <w:rPr>
          <w:spacing w:val="-2"/>
          <w:sz w:val="24"/>
        </w:rPr>
        <w:t xml:space="preserve"> </w:t>
      </w:r>
      <w:r>
        <w:rPr>
          <w:sz w:val="24"/>
        </w:rPr>
        <w:t>обычно</w:t>
      </w:r>
      <w:r>
        <w:rPr>
          <w:spacing w:val="-2"/>
          <w:sz w:val="24"/>
        </w:rPr>
        <w:t xml:space="preserve"> </w:t>
      </w:r>
      <w:r>
        <w:rPr>
          <w:sz w:val="24"/>
        </w:rPr>
        <w:t>состоит</w:t>
      </w:r>
      <w:r>
        <w:rPr>
          <w:spacing w:val="-2"/>
          <w:sz w:val="24"/>
        </w:rPr>
        <w:t xml:space="preserve"> </w:t>
      </w:r>
      <w:r>
        <w:rPr>
          <w:sz w:val="24"/>
        </w:rPr>
        <w:t>из</w:t>
      </w:r>
      <w:r>
        <w:rPr>
          <w:spacing w:val="1"/>
          <w:sz w:val="24"/>
        </w:rPr>
        <w:t xml:space="preserve"> </w:t>
      </w:r>
      <w:r>
        <w:rPr>
          <w:sz w:val="24"/>
        </w:rPr>
        <w:t>двух разделов:</w:t>
      </w:r>
    </w:p>
    <w:p w:rsidR="00ED54CE" w:rsidRDefault="00ED54CE" w:rsidP="0059378C">
      <w:pPr>
        <w:pStyle w:val="a3"/>
        <w:ind w:left="682" w:right="405" w:firstLine="707"/>
        <w:jc w:val="both"/>
      </w:pPr>
      <w:r>
        <w:t>первый раздел содержит теоретические основы разрабатываемой темы, в нем даны</w:t>
      </w:r>
      <w:r>
        <w:rPr>
          <w:spacing w:val="1"/>
        </w:rPr>
        <w:t xml:space="preserve"> </w:t>
      </w:r>
      <w:r>
        <w:t>история</w:t>
      </w:r>
      <w:r>
        <w:rPr>
          <w:spacing w:val="-1"/>
        </w:rPr>
        <w:t xml:space="preserve"> </w:t>
      </w:r>
      <w:r>
        <w:t>вопроса,</w:t>
      </w:r>
      <w:r>
        <w:rPr>
          <w:spacing w:val="1"/>
        </w:rPr>
        <w:t xml:space="preserve"> </w:t>
      </w:r>
      <w:r>
        <w:t>уровень разработанности</w:t>
      </w:r>
      <w:r>
        <w:rPr>
          <w:spacing w:val="-1"/>
        </w:rPr>
        <w:t xml:space="preserve"> </w:t>
      </w:r>
      <w:r>
        <w:t>проблемы</w:t>
      </w:r>
      <w:r>
        <w:rPr>
          <w:spacing w:val="-1"/>
        </w:rPr>
        <w:t xml:space="preserve"> </w:t>
      </w:r>
      <w:r>
        <w:t>в</w:t>
      </w:r>
      <w:r>
        <w:rPr>
          <w:spacing w:val="-1"/>
        </w:rPr>
        <w:t xml:space="preserve"> </w:t>
      </w:r>
      <w:r>
        <w:t>теории</w:t>
      </w:r>
      <w:r>
        <w:rPr>
          <w:spacing w:val="-1"/>
        </w:rPr>
        <w:t xml:space="preserve"> </w:t>
      </w:r>
      <w:r>
        <w:t>и практике;</w:t>
      </w:r>
    </w:p>
    <w:p w:rsidR="00ED54CE" w:rsidRDefault="00ED54CE" w:rsidP="0059378C">
      <w:pPr>
        <w:pStyle w:val="a3"/>
        <w:ind w:left="682" w:right="408" w:firstLine="707"/>
        <w:jc w:val="both"/>
      </w:pPr>
      <w:r>
        <w:t>второй</w:t>
      </w:r>
      <w:r>
        <w:rPr>
          <w:spacing w:val="1"/>
        </w:rPr>
        <w:t xml:space="preserve"> </w:t>
      </w:r>
      <w:r>
        <w:t>раздел</w:t>
      </w:r>
      <w:r>
        <w:rPr>
          <w:spacing w:val="1"/>
        </w:rPr>
        <w:t xml:space="preserve"> </w:t>
      </w:r>
      <w:r>
        <w:t>представлен</w:t>
      </w:r>
      <w:r>
        <w:rPr>
          <w:spacing w:val="1"/>
        </w:rPr>
        <w:t xml:space="preserve"> </w:t>
      </w:r>
      <w:r>
        <w:t>практической</w:t>
      </w:r>
      <w:r>
        <w:rPr>
          <w:spacing w:val="1"/>
        </w:rPr>
        <w:t xml:space="preserve"> </w:t>
      </w:r>
      <w:r>
        <w:t>частью,</w:t>
      </w:r>
      <w:r>
        <w:rPr>
          <w:spacing w:val="1"/>
        </w:rPr>
        <w:t xml:space="preserve"> </w:t>
      </w:r>
      <w:r>
        <w:t>в</w:t>
      </w:r>
      <w:r>
        <w:rPr>
          <w:spacing w:val="1"/>
        </w:rPr>
        <w:t xml:space="preserve"> </w:t>
      </w:r>
      <w:r>
        <w:t>которой</w:t>
      </w:r>
      <w:r>
        <w:rPr>
          <w:spacing w:val="1"/>
        </w:rPr>
        <w:t xml:space="preserve"> </w:t>
      </w:r>
      <w:r>
        <w:t>содержатся</w:t>
      </w:r>
      <w:r>
        <w:rPr>
          <w:spacing w:val="1"/>
        </w:rPr>
        <w:t xml:space="preserve"> </w:t>
      </w:r>
      <w:r>
        <w:t>план</w:t>
      </w:r>
      <w:r>
        <w:rPr>
          <w:spacing w:val="-57"/>
        </w:rPr>
        <w:t xml:space="preserve"> </w:t>
      </w:r>
      <w:r>
        <w:t>проведения</w:t>
      </w:r>
      <w:r>
        <w:rPr>
          <w:spacing w:val="1"/>
        </w:rPr>
        <w:t xml:space="preserve"> </w:t>
      </w:r>
      <w:r>
        <w:t>эксперимента</w:t>
      </w:r>
      <w:r>
        <w:rPr>
          <w:spacing w:val="1"/>
        </w:rPr>
        <w:t xml:space="preserve"> </w:t>
      </w:r>
      <w:r>
        <w:t>(исследования),</w:t>
      </w:r>
      <w:r>
        <w:rPr>
          <w:spacing w:val="1"/>
        </w:rPr>
        <w:t xml:space="preserve"> </w:t>
      </w:r>
      <w:r>
        <w:t>характеристики</w:t>
      </w:r>
      <w:r>
        <w:rPr>
          <w:spacing w:val="1"/>
        </w:rPr>
        <w:t xml:space="preserve"> </w:t>
      </w:r>
      <w:r>
        <w:t>методов</w:t>
      </w:r>
      <w:r>
        <w:rPr>
          <w:spacing w:val="1"/>
        </w:rPr>
        <w:t xml:space="preserve"> </w:t>
      </w:r>
      <w:r>
        <w:t>экспериментальной</w:t>
      </w:r>
      <w:r>
        <w:rPr>
          <w:spacing w:val="-57"/>
        </w:rPr>
        <w:t xml:space="preserve"> </w:t>
      </w:r>
      <w:r>
        <w:t>работы, обоснование выбранного метода, основные этапы эксперимента, обработка и анализ</w:t>
      </w:r>
      <w:r>
        <w:rPr>
          <w:spacing w:val="1"/>
        </w:rPr>
        <w:t xml:space="preserve"> </w:t>
      </w:r>
      <w:r>
        <w:t>результатов</w:t>
      </w:r>
      <w:r>
        <w:rPr>
          <w:spacing w:val="-1"/>
        </w:rPr>
        <w:t xml:space="preserve"> </w:t>
      </w:r>
      <w:r>
        <w:t>опытно-экспериментальной работы;</w:t>
      </w:r>
    </w:p>
    <w:p w:rsidR="00ED54CE" w:rsidRDefault="00ED54CE" w:rsidP="00BF4681">
      <w:pPr>
        <w:pStyle w:val="a7"/>
        <w:numPr>
          <w:ilvl w:val="0"/>
          <w:numId w:val="194"/>
        </w:numPr>
        <w:tabs>
          <w:tab w:val="left" w:pos="2101"/>
        </w:tabs>
        <w:spacing w:before="3" w:line="237" w:lineRule="auto"/>
        <w:ind w:right="401" w:firstLine="707"/>
        <w:jc w:val="both"/>
        <w:rPr>
          <w:sz w:val="24"/>
        </w:rPr>
      </w:pPr>
      <w:r>
        <w:rPr>
          <w:sz w:val="24"/>
        </w:rPr>
        <w:t>заключение, в котором содержатся выводы и рекомендации</w:t>
      </w:r>
      <w:r>
        <w:rPr>
          <w:spacing w:val="1"/>
          <w:sz w:val="24"/>
        </w:rPr>
        <w:t xml:space="preserve"> </w:t>
      </w:r>
      <w:r>
        <w:rPr>
          <w:sz w:val="24"/>
        </w:rPr>
        <w:t>о возможности</w:t>
      </w:r>
      <w:r>
        <w:rPr>
          <w:spacing w:val="1"/>
          <w:sz w:val="24"/>
        </w:rPr>
        <w:t xml:space="preserve"> </w:t>
      </w:r>
      <w:r>
        <w:rPr>
          <w:sz w:val="24"/>
        </w:rPr>
        <w:t>применения</w:t>
      </w:r>
      <w:r>
        <w:rPr>
          <w:spacing w:val="-4"/>
          <w:sz w:val="24"/>
        </w:rPr>
        <w:t xml:space="preserve"> </w:t>
      </w:r>
      <w:r>
        <w:rPr>
          <w:sz w:val="24"/>
        </w:rPr>
        <w:t>полученных</w:t>
      </w:r>
      <w:r>
        <w:rPr>
          <w:spacing w:val="1"/>
          <w:sz w:val="24"/>
        </w:rPr>
        <w:t xml:space="preserve"> </w:t>
      </w:r>
      <w:r>
        <w:rPr>
          <w:sz w:val="24"/>
        </w:rPr>
        <w:t>результатов;</w:t>
      </w:r>
    </w:p>
    <w:p w:rsidR="00ED54CE" w:rsidRDefault="00ED54CE" w:rsidP="00BF4681">
      <w:pPr>
        <w:pStyle w:val="a7"/>
        <w:numPr>
          <w:ilvl w:val="0"/>
          <w:numId w:val="194"/>
        </w:numPr>
        <w:tabs>
          <w:tab w:val="left" w:pos="2101"/>
        </w:tabs>
        <w:spacing w:before="2" w:line="293" w:lineRule="exact"/>
        <w:ind w:left="2100"/>
        <w:jc w:val="both"/>
        <w:rPr>
          <w:sz w:val="24"/>
        </w:rPr>
      </w:pPr>
      <w:r>
        <w:rPr>
          <w:sz w:val="24"/>
        </w:rPr>
        <w:t>список</w:t>
      </w:r>
      <w:r>
        <w:rPr>
          <w:spacing w:val="-3"/>
          <w:sz w:val="24"/>
        </w:rPr>
        <w:t xml:space="preserve"> </w:t>
      </w:r>
      <w:r>
        <w:rPr>
          <w:sz w:val="24"/>
        </w:rPr>
        <w:t>используемой</w:t>
      </w:r>
      <w:r>
        <w:rPr>
          <w:spacing w:val="-4"/>
          <w:sz w:val="24"/>
        </w:rPr>
        <w:t xml:space="preserve"> </w:t>
      </w:r>
      <w:r>
        <w:rPr>
          <w:sz w:val="24"/>
        </w:rPr>
        <w:t>литературы;</w:t>
      </w:r>
    </w:p>
    <w:p w:rsidR="00ED54CE" w:rsidRDefault="00ED54CE" w:rsidP="00BF4681">
      <w:pPr>
        <w:pStyle w:val="a7"/>
        <w:numPr>
          <w:ilvl w:val="0"/>
          <w:numId w:val="194"/>
        </w:numPr>
        <w:tabs>
          <w:tab w:val="left" w:pos="2101"/>
        </w:tabs>
        <w:spacing w:line="292" w:lineRule="exact"/>
        <w:ind w:left="2100"/>
        <w:jc w:val="both"/>
        <w:rPr>
          <w:sz w:val="24"/>
        </w:rPr>
      </w:pPr>
      <w:r>
        <w:rPr>
          <w:sz w:val="24"/>
        </w:rPr>
        <w:t>приложение.</w:t>
      </w:r>
    </w:p>
    <w:p w:rsidR="00ED54CE" w:rsidRDefault="00ED54CE" w:rsidP="0059378C">
      <w:pPr>
        <w:spacing w:line="242" w:lineRule="auto"/>
        <w:ind w:left="682" w:right="407" w:firstLine="707"/>
        <w:jc w:val="both"/>
        <w:rPr>
          <w:b/>
          <w:sz w:val="24"/>
        </w:rPr>
      </w:pPr>
      <w:r>
        <w:rPr>
          <w:sz w:val="24"/>
        </w:rPr>
        <w:t>Студент оформляет курсовую работу в соответствии с техническими требованиями,</w:t>
      </w:r>
      <w:r>
        <w:rPr>
          <w:spacing w:val="1"/>
          <w:sz w:val="24"/>
        </w:rPr>
        <w:t xml:space="preserve"> </w:t>
      </w:r>
      <w:r>
        <w:rPr>
          <w:sz w:val="24"/>
        </w:rPr>
        <w:t>изложенными</w:t>
      </w:r>
      <w:r>
        <w:rPr>
          <w:spacing w:val="1"/>
          <w:sz w:val="24"/>
        </w:rPr>
        <w:t xml:space="preserve"> </w:t>
      </w:r>
      <w:r>
        <w:rPr>
          <w:b/>
          <w:sz w:val="24"/>
        </w:rPr>
        <w:t>в</w:t>
      </w:r>
      <w:r>
        <w:rPr>
          <w:b/>
          <w:spacing w:val="1"/>
          <w:sz w:val="24"/>
        </w:rPr>
        <w:t xml:space="preserve"> </w:t>
      </w:r>
      <w:r>
        <w:rPr>
          <w:b/>
          <w:sz w:val="24"/>
        </w:rPr>
        <w:t>«Единых</w:t>
      </w:r>
      <w:r>
        <w:rPr>
          <w:b/>
          <w:spacing w:val="1"/>
          <w:sz w:val="24"/>
        </w:rPr>
        <w:t xml:space="preserve"> </w:t>
      </w:r>
      <w:r>
        <w:rPr>
          <w:b/>
          <w:sz w:val="24"/>
        </w:rPr>
        <w:t>требованиях</w:t>
      </w:r>
      <w:r>
        <w:rPr>
          <w:b/>
          <w:spacing w:val="1"/>
          <w:sz w:val="24"/>
        </w:rPr>
        <w:t xml:space="preserve"> </w:t>
      </w:r>
      <w:r>
        <w:rPr>
          <w:b/>
          <w:sz w:val="24"/>
        </w:rPr>
        <w:t>к</w:t>
      </w:r>
      <w:r>
        <w:rPr>
          <w:b/>
          <w:spacing w:val="1"/>
          <w:sz w:val="24"/>
        </w:rPr>
        <w:t xml:space="preserve"> </w:t>
      </w:r>
      <w:r>
        <w:rPr>
          <w:b/>
          <w:sz w:val="24"/>
        </w:rPr>
        <w:t>техническому</w:t>
      </w:r>
      <w:r>
        <w:rPr>
          <w:b/>
          <w:spacing w:val="1"/>
          <w:sz w:val="24"/>
        </w:rPr>
        <w:t xml:space="preserve"> </w:t>
      </w:r>
      <w:r>
        <w:rPr>
          <w:b/>
          <w:sz w:val="24"/>
        </w:rPr>
        <w:t>оформлению</w:t>
      </w:r>
      <w:r>
        <w:rPr>
          <w:b/>
          <w:spacing w:val="1"/>
          <w:sz w:val="24"/>
        </w:rPr>
        <w:t xml:space="preserve"> </w:t>
      </w:r>
      <w:r>
        <w:rPr>
          <w:b/>
          <w:sz w:val="24"/>
        </w:rPr>
        <w:t>курсовых</w:t>
      </w:r>
      <w:r>
        <w:rPr>
          <w:b/>
          <w:spacing w:val="1"/>
          <w:sz w:val="24"/>
        </w:rPr>
        <w:t xml:space="preserve"> </w:t>
      </w:r>
      <w:r>
        <w:rPr>
          <w:b/>
          <w:sz w:val="24"/>
        </w:rPr>
        <w:t>и</w:t>
      </w:r>
      <w:r>
        <w:rPr>
          <w:b/>
          <w:spacing w:val="-57"/>
          <w:sz w:val="24"/>
        </w:rPr>
        <w:t xml:space="preserve"> </w:t>
      </w:r>
      <w:r>
        <w:rPr>
          <w:b/>
          <w:sz w:val="24"/>
        </w:rPr>
        <w:t>дипломных</w:t>
      </w:r>
      <w:r>
        <w:rPr>
          <w:b/>
          <w:spacing w:val="-4"/>
          <w:sz w:val="24"/>
        </w:rPr>
        <w:t xml:space="preserve"> </w:t>
      </w:r>
      <w:r>
        <w:rPr>
          <w:b/>
          <w:sz w:val="24"/>
        </w:rPr>
        <w:t>работ».</w:t>
      </w:r>
    </w:p>
    <w:p w:rsidR="00ED54CE" w:rsidRDefault="00ED54CE" w:rsidP="0059378C">
      <w:pPr>
        <w:pStyle w:val="Heading21"/>
        <w:spacing w:before="68"/>
        <w:jc w:val="both"/>
      </w:pPr>
      <w:r>
        <w:t>Организация</w:t>
      </w:r>
      <w:r>
        <w:rPr>
          <w:spacing w:val="-3"/>
        </w:rPr>
        <w:t xml:space="preserve"> </w:t>
      </w:r>
      <w:r>
        <w:t>выполнения</w:t>
      </w:r>
      <w:r>
        <w:rPr>
          <w:spacing w:val="56"/>
        </w:rPr>
        <w:t xml:space="preserve"> </w:t>
      </w:r>
      <w:r>
        <w:t>и</w:t>
      </w:r>
      <w:r>
        <w:rPr>
          <w:spacing w:val="-2"/>
        </w:rPr>
        <w:t xml:space="preserve"> </w:t>
      </w:r>
      <w:r>
        <w:t>контроля</w:t>
      </w:r>
      <w:r>
        <w:rPr>
          <w:spacing w:val="-2"/>
        </w:rPr>
        <w:t xml:space="preserve"> </w:t>
      </w:r>
      <w:r>
        <w:t>курсовой</w:t>
      </w:r>
      <w:r>
        <w:rPr>
          <w:spacing w:val="-2"/>
        </w:rPr>
        <w:t xml:space="preserve"> </w:t>
      </w:r>
      <w:r>
        <w:t>работы</w:t>
      </w:r>
    </w:p>
    <w:p w:rsidR="00ED54CE" w:rsidRDefault="00ED54CE" w:rsidP="0059378C">
      <w:pPr>
        <w:pStyle w:val="a3"/>
        <w:ind w:left="682" w:right="405" w:firstLine="707"/>
        <w:jc w:val="both"/>
      </w:pPr>
      <w:r>
        <w:t>Руководители</w:t>
      </w:r>
      <w:r>
        <w:rPr>
          <w:spacing w:val="1"/>
        </w:rPr>
        <w:t xml:space="preserve"> </w:t>
      </w:r>
      <w:r>
        <w:t>курсовой</w:t>
      </w:r>
      <w:r>
        <w:rPr>
          <w:spacing w:val="1"/>
        </w:rPr>
        <w:t xml:space="preserve"> </w:t>
      </w:r>
      <w:r>
        <w:t>работы</w:t>
      </w:r>
      <w:r>
        <w:rPr>
          <w:spacing w:val="1"/>
        </w:rPr>
        <w:t xml:space="preserve"> </w:t>
      </w:r>
      <w:r>
        <w:t>назначаются</w:t>
      </w:r>
      <w:r>
        <w:rPr>
          <w:spacing w:val="1"/>
        </w:rPr>
        <w:t xml:space="preserve"> </w:t>
      </w:r>
      <w:r>
        <w:t>из</w:t>
      </w:r>
      <w:r>
        <w:rPr>
          <w:spacing w:val="1"/>
        </w:rPr>
        <w:t xml:space="preserve"> </w:t>
      </w:r>
      <w:r>
        <w:t>числа</w:t>
      </w:r>
      <w:r>
        <w:rPr>
          <w:spacing w:val="1"/>
        </w:rPr>
        <w:t xml:space="preserve"> </w:t>
      </w:r>
      <w:r>
        <w:t>преподавателей</w:t>
      </w:r>
      <w:r>
        <w:rPr>
          <w:spacing w:val="1"/>
        </w:rPr>
        <w:t xml:space="preserve"> </w:t>
      </w:r>
      <w:r>
        <w:t>МДК</w:t>
      </w:r>
      <w:r>
        <w:rPr>
          <w:spacing w:val="1"/>
        </w:rPr>
        <w:t xml:space="preserve"> </w:t>
      </w:r>
      <w:r>
        <w:t>профессионального модуля (при необходимости – из числа преподавателей других МДК и</w:t>
      </w:r>
      <w:r>
        <w:rPr>
          <w:spacing w:val="1"/>
        </w:rPr>
        <w:t xml:space="preserve"> </w:t>
      </w:r>
      <w:r>
        <w:t>дисциплин, но не более пяти работ) и закрепляются приказом директора с указанием тем</w:t>
      </w:r>
      <w:r>
        <w:rPr>
          <w:spacing w:val="1"/>
        </w:rPr>
        <w:t xml:space="preserve"> </w:t>
      </w:r>
      <w:r>
        <w:t>курсовой</w:t>
      </w:r>
      <w:r>
        <w:rPr>
          <w:spacing w:val="-1"/>
        </w:rPr>
        <w:t xml:space="preserve"> </w:t>
      </w:r>
      <w:r>
        <w:t>работы.</w:t>
      </w:r>
    </w:p>
    <w:p w:rsidR="00ED54CE" w:rsidRDefault="00ED54CE" w:rsidP="0059378C">
      <w:pPr>
        <w:pStyle w:val="a3"/>
        <w:ind w:left="1390"/>
        <w:jc w:val="both"/>
      </w:pPr>
      <w:r>
        <w:t>Основными</w:t>
      </w:r>
      <w:r>
        <w:rPr>
          <w:spacing w:val="-4"/>
        </w:rPr>
        <w:t xml:space="preserve"> </w:t>
      </w:r>
      <w:r>
        <w:t>функциями</w:t>
      </w:r>
      <w:r>
        <w:rPr>
          <w:spacing w:val="-3"/>
        </w:rPr>
        <w:t xml:space="preserve"> </w:t>
      </w:r>
      <w:r>
        <w:t>руководителя</w:t>
      </w:r>
      <w:r>
        <w:rPr>
          <w:spacing w:val="-4"/>
        </w:rPr>
        <w:t xml:space="preserve"> </w:t>
      </w:r>
      <w:r>
        <w:t>курсовой</w:t>
      </w:r>
      <w:r>
        <w:rPr>
          <w:spacing w:val="-3"/>
        </w:rPr>
        <w:t xml:space="preserve"> </w:t>
      </w:r>
      <w:r>
        <w:t>работы</w:t>
      </w:r>
      <w:r>
        <w:rPr>
          <w:spacing w:val="-3"/>
        </w:rPr>
        <w:t xml:space="preserve"> </w:t>
      </w:r>
      <w:r>
        <w:t>являются:</w:t>
      </w:r>
    </w:p>
    <w:p w:rsidR="00ED54CE" w:rsidRDefault="00ED54CE" w:rsidP="00BF4681">
      <w:pPr>
        <w:pStyle w:val="a7"/>
        <w:numPr>
          <w:ilvl w:val="0"/>
          <w:numId w:val="194"/>
        </w:numPr>
        <w:tabs>
          <w:tab w:val="left" w:pos="1701"/>
          <w:tab w:val="left" w:pos="2101"/>
        </w:tabs>
        <w:spacing w:before="1"/>
        <w:ind w:right="408" w:firstLine="707"/>
        <w:rPr>
          <w:sz w:val="24"/>
        </w:rPr>
      </w:pPr>
      <w:r>
        <w:rPr>
          <w:sz w:val="24"/>
        </w:rPr>
        <w:t>консультирование</w:t>
      </w:r>
      <w:r>
        <w:rPr>
          <w:spacing w:val="11"/>
          <w:sz w:val="24"/>
        </w:rPr>
        <w:t xml:space="preserve"> </w:t>
      </w:r>
      <w:r>
        <w:rPr>
          <w:sz w:val="24"/>
        </w:rPr>
        <w:t>по</w:t>
      </w:r>
      <w:r>
        <w:rPr>
          <w:spacing w:val="12"/>
          <w:sz w:val="24"/>
        </w:rPr>
        <w:t xml:space="preserve"> </w:t>
      </w:r>
      <w:r>
        <w:rPr>
          <w:sz w:val="24"/>
        </w:rPr>
        <w:t>вопросам</w:t>
      </w:r>
      <w:r>
        <w:rPr>
          <w:spacing w:val="11"/>
          <w:sz w:val="24"/>
        </w:rPr>
        <w:t xml:space="preserve"> </w:t>
      </w:r>
      <w:r>
        <w:rPr>
          <w:sz w:val="24"/>
        </w:rPr>
        <w:t>содержания</w:t>
      </w:r>
      <w:r>
        <w:rPr>
          <w:spacing w:val="12"/>
          <w:sz w:val="24"/>
        </w:rPr>
        <w:t xml:space="preserve"> </w:t>
      </w:r>
      <w:r>
        <w:rPr>
          <w:sz w:val="24"/>
        </w:rPr>
        <w:t>и</w:t>
      </w:r>
      <w:r>
        <w:rPr>
          <w:spacing w:val="11"/>
          <w:sz w:val="24"/>
        </w:rPr>
        <w:t xml:space="preserve"> </w:t>
      </w:r>
      <w:r>
        <w:rPr>
          <w:sz w:val="24"/>
        </w:rPr>
        <w:t>последовательности</w:t>
      </w:r>
      <w:r>
        <w:rPr>
          <w:spacing w:val="13"/>
          <w:sz w:val="24"/>
        </w:rPr>
        <w:t xml:space="preserve"> </w:t>
      </w:r>
      <w:r>
        <w:rPr>
          <w:sz w:val="24"/>
        </w:rPr>
        <w:t>выполнения</w:t>
      </w:r>
      <w:r>
        <w:rPr>
          <w:spacing w:val="-57"/>
          <w:sz w:val="24"/>
        </w:rPr>
        <w:t xml:space="preserve"> </w:t>
      </w:r>
      <w:r>
        <w:rPr>
          <w:sz w:val="24"/>
        </w:rPr>
        <w:t>курсовой</w:t>
      </w:r>
      <w:r>
        <w:rPr>
          <w:spacing w:val="-1"/>
          <w:sz w:val="24"/>
        </w:rPr>
        <w:t xml:space="preserve"> </w:t>
      </w:r>
      <w:r>
        <w:rPr>
          <w:sz w:val="24"/>
        </w:rPr>
        <w:t>работы (помощь в</w:t>
      </w:r>
      <w:r>
        <w:rPr>
          <w:spacing w:val="-1"/>
          <w:sz w:val="24"/>
        </w:rPr>
        <w:t xml:space="preserve"> </w:t>
      </w:r>
      <w:r>
        <w:rPr>
          <w:sz w:val="24"/>
        </w:rPr>
        <w:t>составлении</w:t>
      </w:r>
      <w:r>
        <w:rPr>
          <w:spacing w:val="-1"/>
          <w:sz w:val="24"/>
        </w:rPr>
        <w:t xml:space="preserve"> </w:t>
      </w:r>
      <w:r>
        <w:rPr>
          <w:sz w:val="24"/>
        </w:rPr>
        <w:t>плана</w:t>
      </w:r>
      <w:r>
        <w:rPr>
          <w:spacing w:val="-1"/>
          <w:sz w:val="24"/>
        </w:rPr>
        <w:t xml:space="preserve"> </w:t>
      </w:r>
      <w:r>
        <w:rPr>
          <w:sz w:val="24"/>
        </w:rPr>
        <w:t>работы);</w:t>
      </w:r>
    </w:p>
    <w:p w:rsidR="00ED54CE" w:rsidRDefault="00ED54CE" w:rsidP="00BF4681">
      <w:pPr>
        <w:pStyle w:val="a7"/>
        <w:numPr>
          <w:ilvl w:val="0"/>
          <w:numId w:val="194"/>
        </w:numPr>
        <w:tabs>
          <w:tab w:val="left" w:pos="1701"/>
          <w:tab w:val="left" w:pos="2101"/>
        </w:tabs>
        <w:spacing w:before="3" w:line="237" w:lineRule="auto"/>
        <w:ind w:right="410" w:firstLine="707"/>
        <w:rPr>
          <w:sz w:val="24"/>
        </w:rPr>
      </w:pPr>
      <w:r>
        <w:rPr>
          <w:sz w:val="24"/>
        </w:rPr>
        <w:t>оказание</w:t>
      </w:r>
      <w:r>
        <w:rPr>
          <w:spacing w:val="-10"/>
          <w:sz w:val="24"/>
        </w:rPr>
        <w:t xml:space="preserve"> </w:t>
      </w:r>
      <w:r>
        <w:rPr>
          <w:sz w:val="24"/>
        </w:rPr>
        <w:t>помощи</w:t>
      </w:r>
      <w:r>
        <w:rPr>
          <w:spacing w:val="-5"/>
          <w:sz w:val="24"/>
        </w:rPr>
        <w:t xml:space="preserve"> </w:t>
      </w:r>
      <w:r>
        <w:rPr>
          <w:sz w:val="24"/>
        </w:rPr>
        <w:t>студенту</w:t>
      </w:r>
      <w:r>
        <w:rPr>
          <w:spacing w:val="-13"/>
          <w:sz w:val="24"/>
        </w:rPr>
        <w:t xml:space="preserve"> </w:t>
      </w:r>
      <w:r>
        <w:rPr>
          <w:sz w:val="24"/>
        </w:rPr>
        <w:t>в</w:t>
      </w:r>
      <w:r>
        <w:rPr>
          <w:spacing w:val="-7"/>
          <w:sz w:val="24"/>
        </w:rPr>
        <w:t xml:space="preserve"> </w:t>
      </w:r>
      <w:r>
        <w:rPr>
          <w:sz w:val="24"/>
        </w:rPr>
        <w:t>подборе</w:t>
      </w:r>
      <w:r>
        <w:rPr>
          <w:spacing w:val="-6"/>
          <w:sz w:val="24"/>
        </w:rPr>
        <w:t xml:space="preserve"> </w:t>
      </w:r>
      <w:r>
        <w:rPr>
          <w:sz w:val="24"/>
        </w:rPr>
        <w:t>необходимой</w:t>
      </w:r>
      <w:r>
        <w:rPr>
          <w:spacing w:val="-5"/>
          <w:sz w:val="24"/>
        </w:rPr>
        <w:t xml:space="preserve"> </w:t>
      </w:r>
      <w:r>
        <w:rPr>
          <w:sz w:val="24"/>
        </w:rPr>
        <w:t>литературы,</w:t>
      </w:r>
      <w:r>
        <w:rPr>
          <w:spacing w:val="-7"/>
          <w:sz w:val="24"/>
        </w:rPr>
        <w:t xml:space="preserve"> </w:t>
      </w:r>
      <w:r>
        <w:rPr>
          <w:sz w:val="24"/>
        </w:rPr>
        <w:t>статистических</w:t>
      </w:r>
      <w:r>
        <w:rPr>
          <w:spacing w:val="-57"/>
          <w:sz w:val="24"/>
        </w:rPr>
        <w:t xml:space="preserve"> </w:t>
      </w:r>
      <w:r>
        <w:rPr>
          <w:sz w:val="24"/>
        </w:rPr>
        <w:t>материалов,</w:t>
      </w:r>
      <w:r>
        <w:rPr>
          <w:spacing w:val="-2"/>
          <w:sz w:val="24"/>
        </w:rPr>
        <w:t xml:space="preserve"> </w:t>
      </w:r>
      <w:r>
        <w:rPr>
          <w:sz w:val="24"/>
        </w:rPr>
        <w:t>других</w:t>
      </w:r>
      <w:r>
        <w:rPr>
          <w:spacing w:val="2"/>
          <w:sz w:val="24"/>
        </w:rPr>
        <w:t xml:space="preserve"> </w:t>
      </w:r>
      <w:r>
        <w:rPr>
          <w:sz w:val="24"/>
        </w:rPr>
        <w:t>источников информации</w:t>
      </w:r>
      <w:r>
        <w:rPr>
          <w:spacing w:val="-1"/>
          <w:sz w:val="24"/>
        </w:rPr>
        <w:t xml:space="preserve"> </w:t>
      </w:r>
      <w:r>
        <w:rPr>
          <w:sz w:val="24"/>
        </w:rPr>
        <w:t>по теме;</w:t>
      </w:r>
    </w:p>
    <w:p w:rsidR="00ED54CE" w:rsidRDefault="00ED54CE" w:rsidP="00BF4681">
      <w:pPr>
        <w:pStyle w:val="a7"/>
        <w:numPr>
          <w:ilvl w:val="0"/>
          <w:numId w:val="194"/>
        </w:numPr>
        <w:tabs>
          <w:tab w:val="left" w:pos="1701"/>
          <w:tab w:val="left" w:pos="2101"/>
        </w:tabs>
        <w:spacing w:before="2" w:line="293" w:lineRule="exact"/>
        <w:ind w:left="2100"/>
        <w:rPr>
          <w:sz w:val="24"/>
        </w:rPr>
      </w:pPr>
      <w:r>
        <w:rPr>
          <w:sz w:val="24"/>
        </w:rPr>
        <w:t>контроль</w:t>
      </w:r>
      <w:r>
        <w:rPr>
          <w:spacing w:val="-5"/>
          <w:sz w:val="24"/>
        </w:rPr>
        <w:t xml:space="preserve"> </w:t>
      </w:r>
      <w:r>
        <w:rPr>
          <w:sz w:val="24"/>
        </w:rPr>
        <w:t>хода</w:t>
      </w:r>
      <w:r>
        <w:rPr>
          <w:spacing w:val="-3"/>
          <w:sz w:val="24"/>
        </w:rPr>
        <w:t xml:space="preserve"> </w:t>
      </w:r>
      <w:r>
        <w:rPr>
          <w:sz w:val="24"/>
        </w:rPr>
        <w:t>выполнения</w:t>
      </w:r>
      <w:r>
        <w:rPr>
          <w:spacing w:val="-3"/>
          <w:sz w:val="24"/>
        </w:rPr>
        <w:t xml:space="preserve"> </w:t>
      </w:r>
      <w:r>
        <w:rPr>
          <w:sz w:val="24"/>
        </w:rPr>
        <w:t>курсовой</w:t>
      </w:r>
      <w:r>
        <w:rPr>
          <w:spacing w:val="-2"/>
          <w:sz w:val="24"/>
        </w:rPr>
        <w:t xml:space="preserve"> </w:t>
      </w:r>
      <w:r>
        <w:rPr>
          <w:sz w:val="24"/>
        </w:rPr>
        <w:t>работы;</w:t>
      </w:r>
    </w:p>
    <w:p w:rsidR="00ED54CE" w:rsidRDefault="00ED54CE" w:rsidP="00BF4681">
      <w:pPr>
        <w:pStyle w:val="a7"/>
        <w:numPr>
          <w:ilvl w:val="0"/>
          <w:numId w:val="194"/>
        </w:numPr>
        <w:tabs>
          <w:tab w:val="left" w:pos="1701"/>
          <w:tab w:val="left" w:pos="2101"/>
        </w:tabs>
        <w:spacing w:line="292" w:lineRule="exact"/>
        <w:ind w:left="2100"/>
        <w:rPr>
          <w:sz w:val="24"/>
        </w:rPr>
      </w:pPr>
      <w:r>
        <w:rPr>
          <w:sz w:val="24"/>
        </w:rPr>
        <w:t>подготовка</w:t>
      </w:r>
      <w:r>
        <w:rPr>
          <w:spacing w:val="-3"/>
          <w:sz w:val="24"/>
        </w:rPr>
        <w:t xml:space="preserve"> </w:t>
      </w:r>
      <w:r>
        <w:rPr>
          <w:sz w:val="24"/>
        </w:rPr>
        <w:t>письменного</w:t>
      </w:r>
      <w:r>
        <w:rPr>
          <w:spacing w:val="-2"/>
          <w:sz w:val="24"/>
        </w:rPr>
        <w:t xml:space="preserve"> </w:t>
      </w:r>
      <w:r>
        <w:rPr>
          <w:sz w:val="24"/>
        </w:rPr>
        <w:t>отзыва</w:t>
      </w:r>
      <w:r>
        <w:rPr>
          <w:spacing w:val="-3"/>
          <w:sz w:val="24"/>
        </w:rPr>
        <w:t xml:space="preserve"> </w:t>
      </w:r>
      <w:r>
        <w:rPr>
          <w:sz w:val="24"/>
        </w:rPr>
        <w:t>на</w:t>
      </w:r>
      <w:r>
        <w:rPr>
          <w:spacing w:val="-3"/>
          <w:sz w:val="24"/>
        </w:rPr>
        <w:t xml:space="preserve"> </w:t>
      </w:r>
      <w:r>
        <w:rPr>
          <w:sz w:val="24"/>
        </w:rPr>
        <w:t>курсовую</w:t>
      </w:r>
      <w:r>
        <w:rPr>
          <w:spacing w:val="-3"/>
          <w:sz w:val="24"/>
        </w:rPr>
        <w:t xml:space="preserve"> </w:t>
      </w:r>
      <w:r>
        <w:rPr>
          <w:sz w:val="24"/>
        </w:rPr>
        <w:t>работу.</w:t>
      </w:r>
    </w:p>
    <w:p w:rsidR="00ED54CE" w:rsidRDefault="00ED54CE" w:rsidP="0059378C">
      <w:pPr>
        <w:pStyle w:val="a3"/>
        <w:ind w:left="682" w:right="406" w:firstLine="707"/>
        <w:jc w:val="both"/>
      </w:pPr>
      <w:r>
        <w:t>Общий</w:t>
      </w:r>
      <w:r>
        <w:rPr>
          <w:spacing w:val="1"/>
        </w:rPr>
        <w:t xml:space="preserve"> </w:t>
      </w:r>
      <w:r>
        <w:t>контроль</w:t>
      </w:r>
      <w:r>
        <w:rPr>
          <w:spacing w:val="1"/>
        </w:rPr>
        <w:t xml:space="preserve"> </w:t>
      </w:r>
      <w:r>
        <w:t>организации</w:t>
      </w:r>
      <w:r>
        <w:rPr>
          <w:spacing w:val="1"/>
        </w:rPr>
        <w:t xml:space="preserve"> </w:t>
      </w:r>
      <w:r>
        <w:t>и</w:t>
      </w:r>
      <w:r>
        <w:rPr>
          <w:spacing w:val="1"/>
        </w:rPr>
        <w:t xml:space="preserve"> </w:t>
      </w:r>
      <w:r>
        <w:t>выполнения</w:t>
      </w:r>
      <w:r>
        <w:rPr>
          <w:spacing w:val="1"/>
        </w:rPr>
        <w:t xml:space="preserve"> </w:t>
      </w:r>
      <w:r>
        <w:t>курсовой</w:t>
      </w:r>
      <w:r>
        <w:rPr>
          <w:spacing w:val="1"/>
        </w:rPr>
        <w:t xml:space="preserve"> </w:t>
      </w:r>
      <w:r>
        <w:t>работы</w:t>
      </w:r>
      <w:r>
        <w:rPr>
          <w:spacing w:val="1"/>
        </w:rPr>
        <w:t xml:space="preserve"> </w:t>
      </w:r>
      <w:r>
        <w:t>осуществляется</w:t>
      </w:r>
      <w:r>
        <w:rPr>
          <w:spacing w:val="-57"/>
        </w:rPr>
        <w:t xml:space="preserve"> </w:t>
      </w:r>
      <w:r>
        <w:t>председателем цикловой комиссии, от утверждения темы и назначения руководителей до</w:t>
      </w:r>
      <w:r>
        <w:rPr>
          <w:spacing w:val="1"/>
        </w:rPr>
        <w:t xml:space="preserve"> </w:t>
      </w:r>
      <w:r>
        <w:t>защиты</w:t>
      </w:r>
      <w:r>
        <w:rPr>
          <w:spacing w:val="1"/>
        </w:rPr>
        <w:t xml:space="preserve"> </w:t>
      </w:r>
      <w:r>
        <w:t>курсовой</w:t>
      </w:r>
      <w:r>
        <w:rPr>
          <w:spacing w:val="1"/>
        </w:rPr>
        <w:t xml:space="preserve"> </w:t>
      </w:r>
      <w:r>
        <w:t>работы</w:t>
      </w:r>
      <w:r>
        <w:rPr>
          <w:spacing w:val="1"/>
        </w:rPr>
        <w:t xml:space="preserve"> </w:t>
      </w:r>
      <w:r>
        <w:t>(заслушиваются</w:t>
      </w:r>
      <w:r>
        <w:rPr>
          <w:spacing w:val="1"/>
        </w:rPr>
        <w:t xml:space="preserve"> </w:t>
      </w:r>
      <w:r>
        <w:t>отчеты</w:t>
      </w:r>
      <w:r>
        <w:rPr>
          <w:spacing w:val="1"/>
        </w:rPr>
        <w:t xml:space="preserve"> </w:t>
      </w:r>
      <w:r>
        <w:t>руководителей</w:t>
      </w:r>
      <w:r>
        <w:rPr>
          <w:spacing w:val="1"/>
        </w:rPr>
        <w:t xml:space="preserve"> </w:t>
      </w:r>
      <w:r>
        <w:t>о</w:t>
      </w:r>
      <w:r>
        <w:rPr>
          <w:spacing w:val="1"/>
        </w:rPr>
        <w:t xml:space="preserve"> </w:t>
      </w:r>
      <w:r>
        <w:t>ходе</w:t>
      </w:r>
      <w:r>
        <w:rPr>
          <w:spacing w:val="1"/>
        </w:rPr>
        <w:t xml:space="preserve"> </w:t>
      </w:r>
      <w:r>
        <w:t>выполнения</w:t>
      </w:r>
      <w:r>
        <w:rPr>
          <w:spacing w:val="1"/>
        </w:rPr>
        <w:t xml:space="preserve"> </w:t>
      </w:r>
      <w:r>
        <w:t>студентами</w:t>
      </w:r>
      <w:r>
        <w:rPr>
          <w:spacing w:val="-1"/>
        </w:rPr>
        <w:t xml:space="preserve"> </w:t>
      </w:r>
      <w:r>
        <w:t>курсовой работы).</w:t>
      </w:r>
    </w:p>
    <w:p w:rsidR="00ED54CE" w:rsidRDefault="00ED54CE" w:rsidP="0059378C">
      <w:pPr>
        <w:pStyle w:val="a3"/>
        <w:ind w:left="682" w:right="409" w:firstLine="707"/>
        <w:jc w:val="both"/>
      </w:pPr>
      <w:r>
        <w:t>В</w:t>
      </w:r>
      <w:r>
        <w:rPr>
          <w:spacing w:val="1"/>
        </w:rPr>
        <w:t xml:space="preserve"> </w:t>
      </w:r>
      <w:r>
        <w:t>ходе</w:t>
      </w:r>
      <w:r>
        <w:rPr>
          <w:spacing w:val="1"/>
        </w:rPr>
        <w:t xml:space="preserve"> </w:t>
      </w:r>
      <w:r>
        <w:t>аудиторных</w:t>
      </w:r>
      <w:r>
        <w:rPr>
          <w:spacing w:val="1"/>
        </w:rPr>
        <w:t xml:space="preserve"> </w:t>
      </w:r>
      <w:r>
        <w:t>занятий,</w:t>
      </w:r>
      <w:r>
        <w:rPr>
          <w:spacing w:val="1"/>
        </w:rPr>
        <w:t xml:space="preserve"> </w:t>
      </w:r>
      <w:r>
        <w:t>отведенных</w:t>
      </w:r>
      <w:r>
        <w:rPr>
          <w:spacing w:val="1"/>
        </w:rPr>
        <w:t xml:space="preserve"> </w:t>
      </w:r>
      <w:r>
        <w:t>учебным</w:t>
      </w:r>
      <w:r>
        <w:rPr>
          <w:spacing w:val="1"/>
        </w:rPr>
        <w:t xml:space="preserve"> </w:t>
      </w:r>
      <w:r>
        <w:t>планом</w:t>
      </w:r>
      <w:r>
        <w:rPr>
          <w:spacing w:val="1"/>
        </w:rPr>
        <w:t xml:space="preserve"> </w:t>
      </w:r>
      <w:r>
        <w:t>на</w:t>
      </w:r>
      <w:r>
        <w:rPr>
          <w:spacing w:val="1"/>
        </w:rPr>
        <w:t xml:space="preserve"> </w:t>
      </w:r>
      <w:r>
        <w:t>курсовую</w:t>
      </w:r>
      <w:r>
        <w:rPr>
          <w:spacing w:val="1"/>
        </w:rPr>
        <w:t xml:space="preserve"> </w:t>
      </w:r>
      <w:r>
        <w:t>работу</w:t>
      </w:r>
      <w:r>
        <w:rPr>
          <w:spacing w:val="1"/>
        </w:rPr>
        <w:t xml:space="preserve"> </w:t>
      </w:r>
      <w:r>
        <w:t>преподаватель</w:t>
      </w:r>
      <w:r>
        <w:rPr>
          <w:spacing w:val="-1"/>
        </w:rPr>
        <w:t xml:space="preserve"> </w:t>
      </w:r>
      <w:r>
        <w:t>МДК</w:t>
      </w:r>
      <w:r>
        <w:rPr>
          <w:spacing w:val="-1"/>
        </w:rPr>
        <w:t xml:space="preserve"> </w:t>
      </w:r>
      <w:r>
        <w:t>(руководитель курсовой</w:t>
      </w:r>
      <w:r>
        <w:rPr>
          <w:spacing w:val="2"/>
        </w:rPr>
        <w:t xml:space="preserve"> </w:t>
      </w:r>
      <w:r>
        <w:t>работы):</w:t>
      </w:r>
    </w:p>
    <w:p w:rsidR="00ED54CE" w:rsidRDefault="00ED54CE" w:rsidP="00BF4681">
      <w:pPr>
        <w:pStyle w:val="a7"/>
        <w:numPr>
          <w:ilvl w:val="0"/>
          <w:numId w:val="194"/>
        </w:numPr>
        <w:tabs>
          <w:tab w:val="left" w:pos="1560"/>
          <w:tab w:val="left" w:pos="1843"/>
          <w:tab w:val="left" w:pos="2101"/>
        </w:tabs>
        <w:spacing w:before="4" w:line="237" w:lineRule="auto"/>
        <w:ind w:right="410" w:firstLine="707"/>
        <w:jc w:val="both"/>
        <w:rPr>
          <w:sz w:val="24"/>
        </w:rPr>
      </w:pPr>
      <w:r>
        <w:rPr>
          <w:sz w:val="24"/>
        </w:rPr>
        <w:t>разъясняет</w:t>
      </w:r>
      <w:r>
        <w:rPr>
          <w:spacing w:val="1"/>
          <w:sz w:val="24"/>
        </w:rPr>
        <w:t xml:space="preserve"> </w:t>
      </w:r>
      <w:r>
        <w:rPr>
          <w:sz w:val="24"/>
        </w:rPr>
        <w:t>назначение и</w:t>
      </w:r>
      <w:r>
        <w:rPr>
          <w:spacing w:val="1"/>
          <w:sz w:val="24"/>
        </w:rPr>
        <w:t xml:space="preserve"> </w:t>
      </w:r>
      <w:r>
        <w:rPr>
          <w:sz w:val="24"/>
        </w:rPr>
        <w:t>задачи,</w:t>
      </w:r>
      <w:r>
        <w:rPr>
          <w:spacing w:val="1"/>
          <w:sz w:val="24"/>
        </w:rPr>
        <w:t xml:space="preserve"> </w:t>
      </w:r>
      <w:r>
        <w:rPr>
          <w:sz w:val="24"/>
        </w:rPr>
        <w:t>структуру,</w:t>
      </w:r>
      <w:r>
        <w:rPr>
          <w:spacing w:val="1"/>
          <w:sz w:val="24"/>
        </w:rPr>
        <w:t xml:space="preserve"> </w:t>
      </w:r>
      <w:r>
        <w:rPr>
          <w:sz w:val="24"/>
        </w:rPr>
        <w:t>объем,</w:t>
      </w:r>
      <w:r>
        <w:rPr>
          <w:spacing w:val="1"/>
          <w:sz w:val="24"/>
        </w:rPr>
        <w:t xml:space="preserve"> </w:t>
      </w:r>
      <w:r>
        <w:rPr>
          <w:sz w:val="24"/>
        </w:rPr>
        <w:t>принципы</w:t>
      </w:r>
      <w:r>
        <w:rPr>
          <w:spacing w:val="1"/>
          <w:sz w:val="24"/>
        </w:rPr>
        <w:t xml:space="preserve"> </w:t>
      </w:r>
      <w:r>
        <w:rPr>
          <w:sz w:val="24"/>
        </w:rPr>
        <w:t>разработки</w:t>
      </w:r>
      <w:r>
        <w:rPr>
          <w:spacing w:val="1"/>
          <w:sz w:val="24"/>
        </w:rPr>
        <w:t xml:space="preserve"> </w:t>
      </w:r>
      <w:r>
        <w:rPr>
          <w:sz w:val="24"/>
        </w:rPr>
        <w:t>и</w:t>
      </w:r>
      <w:r>
        <w:rPr>
          <w:spacing w:val="1"/>
          <w:sz w:val="24"/>
        </w:rPr>
        <w:t xml:space="preserve"> </w:t>
      </w:r>
      <w:r>
        <w:rPr>
          <w:sz w:val="24"/>
        </w:rPr>
        <w:t>оформления, примерное распределение времени на выполнение отдельных частей курсовой</w:t>
      </w:r>
      <w:r>
        <w:rPr>
          <w:spacing w:val="1"/>
          <w:sz w:val="24"/>
        </w:rPr>
        <w:t xml:space="preserve"> </w:t>
      </w:r>
      <w:r>
        <w:rPr>
          <w:sz w:val="24"/>
        </w:rPr>
        <w:t>работы;</w:t>
      </w:r>
    </w:p>
    <w:p w:rsidR="00ED54CE" w:rsidRDefault="00ED54CE" w:rsidP="00BF4681">
      <w:pPr>
        <w:pStyle w:val="a7"/>
        <w:numPr>
          <w:ilvl w:val="0"/>
          <w:numId w:val="194"/>
        </w:numPr>
        <w:tabs>
          <w:tab w:val="left" w:pos="1560"/>
          <w:tab w:val="left" w:pos="1843"/>
          <w:tab w:val="left" w:pos="2101"/>
        </w:tabs>
        <w:spacing w:before="7" w:line="237" w:lineRule="auto"/>
        <w:ind w:right="410" w:firstLine="707"/>
        <w:jc w:val="both"/>
        <w:rPr>
          <w:sz w:val="24"/>
        </w:rPr>
      </w:pPr>
      <w:r>
        <w:rPr>
          <w:sz w:val="24"/>
        </w:rPr>
        <w:t>осуществляет помощь в подборе и оформлении библиографического списка,</w:t>
      </w:r>
      <w:r>
        <w:rPr>
          <w:spacing w:val="1"/>
          <w:sz w:val="24"/>
        </w:rPr>
        <w:t xml:space="preserve"> </w:t>
      </w:r>
      <w:r>
        <w:rPr>
          <w:sz w:val="24"/>
        </w:rPr>
        <w:t>интернет-источников;</w:t>
      </w:r>
    </w:p>
    <w:p w:rsidR="00ED54CE" w:rsidRDefault="00ED54CE" w:rsidP="00BF4681">
      <w:pPr>
        <w:pStyle w:val="a7"/>
        <w:numPr>
          <w:ilvl w:val="0"/>
          <w:numId w:val="194"/>
        </w:numPr>
        <w:tabs>
          <w:tab w:val="left" w:pos="1560"/>
          <w:tab w:val="left" w:pos="1843"/>
          <w:tab w:val="left" w:pos="2101"/>
        </w:tabs>
        <w:spacing w:before="2"/>
        <w:ind w:right="408" w:firstLine="707"/>
        <w:jc w:val="both"/>
        <w:rPr>
          <w:sz w:val="24"/>
        </w:rPr>
      </w:pPr>
      <w:r>
        <w:rPr>
          <w:sz w:val="24"/>
        </w:rPr>
        <w:t>дает методические рекомендации по выполнению разделов курсовой работы,</w:t>
      </w:r>
      <w:r>
        <w:rPr>
          <w:spacing w:val="1"/>
          <w:sz w:val="24"/>
        </w:rPr>
        <w:t xml:space="preserve"> </w:t>
      </w:r>
      <w:r>
        <w:rPr>
          <w:sz w:val="24"/>
        </w:rPr>
        <w:t>публичной</w:t>
      </w:r>
      <w:r>
        <w:rPr>
          <w:spacing w:val="1"/>
          <w:sz w:val="24"/>
        </w:rPr>
        <w:t xml:space="preserve"> </w:t>
      </w:r>
      <w:r>
        <w:rPr>
          <w:sz w:val="24"/>
        </w:rPr>
        <w:t>защите</w:t>
      </w:r>
      <w:r>
        <w:rPr>
          <w:spacing w:val="1"/>
          <w:sz w:val="24"/>
        </w:rPr>
        <w:t xml:space="preserve"> </w:t>
      </w:r>
      <w:r>
        <w:rPr>
          <w:sz w:val="24"/>
        </w:rPr>
        <w:t>и</w:t>
      </w:r>
      <w:r>
        <w:rPr>
          <w:spacing w:val="1"/>
          <w:sz w:val="24"/>
        </w:rPr>
        <w:t xml:space="preserve"> </w:t>
      </w:r>
      <w:r>
        <w:rPr>
          <w:sz w:val="24"/>
        </w:rPr>
        <w:t>репетиции</w:t>
      </w:r>
      <w:r>
        <w:rPr>
          <w:spacing w:val="1"/>
          <w:sz w:val="24"/>
        </w:rPr>
        <w:t xml:space="preserve"> </w:t>
      </w:r>
      <w:r>
        <w:rPr>
          <w:sz w:val="24"/>
        </w:rPr>
        <w:t>защиты</w:t>
      </w:r>
      <w:r>
        <w:rPr>
          <w:spacing w:val="1"/>
          <w:sz w:val="24"/>
        </w:rPr>
        <w:t xml:space="preserve"> </w:t>
      </w:r>
      <w:r>
        <w:rPr>
          <w:sz w:val="24"/>
        </w:rPr>
        <w:t>курсовой</w:t>
      </w:r>
      <w:r>
        <w:rPr>
          <w:spacing w:val="1"/>
          <w:sz w:val="24"/>
        </w:rPr>
        <w:t xml:space="preserve"> </w:t>
      </w:r>
      <w:r>
        <w:rPr>
          <w:sz w:val="24"/>
        </w:rPr>
        <w:t>работы,</w:t>
      </w:r>
      <w:r>
        <w:rPr>
          <w:spacing w:val="1"/>
          <w:sz w:val="24"/>
        </w:rPr>
        <w:t xml:space="preserve"> </w:t>
      </w:r>
      <w:r>
        <w:rPr>
          <w:sz w:val="24"/>
        </w:rPr>
        <w:t>имиджу</w:t>
      </w:r>
      <w:r>
        <w:rPr>
          <w:spacing w:val="1"/>
          <w:sz w:val="24"/>
        </w:rPr>
        <w:t xml:space="preserve"> </w:t>
      </w:r>
      <w:r>
        <w:rPr>
          <w:sz w:val="24"/>
        </w:rPr>
        <w:t>студента,</w:t>
      </w:r>
      <w:r>
        <w:rPr>
          <w:spacing w:val="1"/>
          <w:sz w:val="24"/>
        </w:rPr>
        <w:t xml:space="preserve"> </w:t>
      </w:r>
      <w:r>
        <w:rPr>
          <w:sz w:val="24"/>
        </w:rPr>
        <w:t>созданию</w:t>
      </w:r>
      <w:r>
        <w:rPr>
          <w:spacing w:val="1"/>
          <w:sz w:val="24"/>
        </w:rPr>
        <w:t xml:space="preserve"> </w:t>
      </w:r>
      <w:r>
        <w:rPr>
          <w:sz w:val="24"/>
        </w:rPr>
        <w:t>презентаций,</w:t>
      </w:r>
      <w:r>
        <w:rPr>
          <w:spacing w:val="-1"/>
          <w:sz w:val="24"/>
        </w:rPr>
        <w:t xml:space="preserve"> </w:t>
      </w:r>
      <w:r>
        <w:rPr>
          <w:sz w:val="24"/>
        </w:rPr>
        <w:t>продукта</w:t>
      </w:r>
      <w:r>
        <w:rPr>
          <w:spacing w:val="1"/>
          <w:sz w:val="24"/>
        </w:rPr>
        <w:t xml:space="preserve"> </w:t>
      </w:r>
      <w:r>
        <w:rPr>
          <w:sz w:val="24"/>
        </w:rPr>
        <w:t>работы.</w:t>
      </w:r>
    </w:p>
    <w:p w:rsidR="00ED54CE" w:rsidRDefault="00ED54CE" w:rsidP="0059378C">
      <w:pPr>
        <w:pStyle w:val="a3"/>
        <w:ind w:left="682" w:right="404" w:firstLine="707"/>
        <w:jc w:val="both"/>
      </w:pPr>
      <w:r>
        <w:t>Тематика</w:t>
      </w:r>
      <w:r>
        <w:rPr>
          <w:spacing w:val="-7"/>
        </w:rPr>
        <w:t xml:space="preserve"> </w:t>
      </w:r>
      <w:r>
        <w:t>аудиторных</w:t>
      </w:r>
      <w:r>
        <w:rPr>
          <w:spacing w:val="-7"/>
        </w:rPr>
        <w:t xml:space="preserve"> </w:t>
      </w:r>
      <w:r>
        <w:t>занятий</w:t>
      </w:r>
      <w:r>
        <w:rPr>
          <w:spacing w:val="-7"/>
        </w:rPr>
        <w:t xml:space="preserve"> </w:t>
      </w:r>
      <w:r>
        <w:t>по</w:t>
      </w:r>
      <w:r>
        <w:rPr>
          <w:spacing w:val="-7"/>
        </w:rPr>
        <w:t xml:space="preserve"> </w:t>
      </w:r>
      <w:r>
        <w:t>курсовой</w:t>
      </w:r>
      <w:r>
        <w:rPr>
          <w:spacing w:val="-5"/>
        </w:rPr>
        <w:t xml:space="preserve"> </w:t>
      </w:r>
      <w:r>
        <w:t>работе</w:t>
      </w:r>
      <w:r>
        <w:rPr>
          <w:spacing w:val="-7"/>
        </w:rPr>
        <w:t xml:space="preserve"> </w:t>
      </w:r>
      <w:r>
        <w:t>определяется</w:t>
      </w:r>
      <w:r>
        <w:rPr>
          <w:spacing w:val="-2"/>
        </w:rPr>
        <w:t xml:space="preserve"> </w:t>
      </w:r>
      <w:r>
        <w:t>учебно-</w:t>
      </w:r>
      <w:r>
        <w:rPr>
          <w:spacing w:val="-7"/>
        </w:rPr>
        <w:t xml:space="preserve"> </w:t>
      </w:r>
      <w:r>
        <w:t>тематическим</w:t>
      </w:r>
      <w:r>
        <w:rPr>
          <w:spacing w:val="-58"/>
        </w:rPr>
        <w:t xml:space="preserve"> </w:t>
      </w:r>
      <w:r>
        <w:t>планом</w:t>
      </w:r>
      <w:r>
        <w:rPr>
          <w:spacing w:val="38"/>
        </w:rPr>
        <w:t xml:space="preserve"> </w:t>
      </w:r>
      <w:r>
        <w:t>профессионального</w:t>
      </w:r>
      <w:r>
        <w:rPr>
          <w:spacing w:val="39"/>
        </w:rPr>
        <w:t xml:space="preserve"> </w:t>
      </w:r>
      <w:r>
        <w:t>модуля.</w:t>
      </w:r>
      <w:r>
        <w:rPr>
          <w:spacing w:val="42"/>
        </w:rPr>
        <w:t xml:space="preserve"> </w:t>
      </w:r>
      <w:r>
        <w:t>Запись</w:t>
      </w:r>
      <w:r>
        <w:rPr>
          <w:spacing w:val="40"/>
        </w:rPr>
        <w:t xml:space="preserve"> </w:t>
      </w:r>
      <w:r>
        <w:t>производится</w:t>
      </w:r>
      <w:r>
        <w:rPr>
          <w:spacing w:val="39"/>
        </w:rPr>
        <w:t xml:space="preserve"> </w:t>
      </w:r>
      <w:r>
        <w:t>в</w:t>
      </w:r>
      <w:r>
        <w:rPr>
          <w:spacing w:val="43"/>
        </w:rPr>
        <w:t xml:space="preserve"> </w:t>
      </w:r>
      <w:r>
        <w:t>учебном</w:t>
      </w:r>
      <w:r>
        <w:rPr>
          <w:spacing w:val="39"/>
        </w:rPr>
        <w:t xml:space="preserve"> </w:t>
      </w:r>
      <w:r>
        <w:t>журнале</w:t>
      </w:r>
      <w:r>
        <w:rPr>
          <w:spacing w:val="39"/>
        </w:rPr>
        <w:t xml:space="preserve"> </w:t>
      </w:r>
      <w:r>
        <w:t>на</w:t>
      </w:r>
      <w:r>
        <w:rPr>
          <w:spacing w:val="41"/>
        </w:rPr>
        <w:t xml:space="preserve"> </w:t>
      </w:r>
      <w:r>
        <w:t>странице</w:t>
      </w:r>
    </w:p>
    <w:p w:rsidR="00ED54CE" w:rsidRDefault="00ED54CE" w:rsidP="0059378C">
      <w:pPr>
        <w:pStyle w:val="a3"/>
        <w:ind w:left="682"/>
        <w:jc w:val="both"/>
      </w:pPr>
      <w:r>
        <w:t>«Курсовая</w:t>
      </w:r>
      <w:r>
        <w:rPr>
          <w:spacing w:val="-5"/>
        </w:rPr>
        <w:t xml:space="preserve"> </w:t>
      </w:r>
      <w:r>
        <w:t>работа».</w:t>
      </w:r>
    </w:p>
    <w:p w:rsidR="00ED54CE" w:rsidRDefault="00ED54CE" w:rsidP="0059378C">
      <w:pPr>
        <w:pStyle w:val="a3"/>
        <w:ind w:left="682" w:right="404" w:firstLine="707"/>
        <w:jc w:val="both"/>
      </w:pPr>
      <w:r>
        <w:t>Завершенную курсовую работу студент за семь дней до защиты сдает на проверку</w:t>
      </w:r>
      <w:r>
        <w:rPr>
          <w:spacing w:val="1"/>
        </w:rPr>
        <w:t xml:space="preserve"> </w:t>
      </w:r>
      <w:r>
        <w:t>руководителю. Руководитель проверяет, подписывает и вместе с отзывом передает курсовую</w:t>
      </w:r>
      <w:r>
        <w:rPr>
          <w:spacing w:val="-57"/>
        </w:rPr>
        <w:t xml:space="preserve"> </w:t>
      </w:r>
      <w:r>
        <w:t>работу</w:t>
      </w:r>
      <w:r>
        <w:rPr>
          <w:spacing w:val="-6"/>
        </w:rPr>
        <w:t xml:space="preserve"> </w:t>
      </w:r>
      <w:r>
        <w:t>студенту</w:t>
      </w:r>
      <w:r>
        <w:rPr>
          <w:spacing w:val="-5"/>
        </w:rPr>
        <w:t xml:space="preserve"> </w:t>
      </w:r>
      <w:r>
        <w:t>для</w:t>
      </w:r>
      <w:r>
        <w:rPr>
          <w:spacing w:val="-1"/>
        </w:rPr>
        <w:t xml:space="preserve"> </w:t>
      </w:r>
      <w:r>
        <w:t>ознакомления и</w:t>
      </w:r>
      <w:r>
        <w:rPr>
          <w:spacing w:val="-3"/>
        </w:rPr>
        <w:t xml:space="preserve"> </w:t>
      </w:r>
      <w:r>
        <w:t>подготовки к</w:t>
      </w:r>
      <w:r>
        <w:rPr>
          <w:spacing w:val="-3"/>
        </w:rPr>
        <w:t xml:space="preserve"> </w:t>
      </w:r>
      <w:r>
        <w:t>защите</w:t>
      </w:r>
      <w:r>
        <w:rPr>
          <w:spacing w:val="-1"/>
        </w:rPr>
        <w:t xml:space="preserve"> </w:t>
      </w:r>
      <w:r>
        <w:t>(если она</w:t>
      </w:r>
      <w:r>
        <w:rPr>
          <w:spacing w:val="-1"/>
        </w:rPr>
        <w:t xml:space="preserve"> </w:t>
      </w:r>
      <w:r>
        <w:t>предусмотрена).</w:t>
      </w:r>
    </w:p>
    <w:p w:rsidR="00ED54CE" w:rsidRDefault="00ED54CE" w:rsidP="0059378C">
      <w:pPr>
        <w:pStyle w:val="a3"/>
        <w:ind w:left="1390"/>
        <w:jc w:val="both"/>
      </w:pPr>
      <w:r>
        <w:t>Отзыв</w:t>
      </w:r>
      <w:r>
        <w:rPr>
          <w:spacing w:val="-4"/>
        </w:rPr>
        <w:t xml:space="preserve"> </w:t>
      </w:r>
      <w:r>
        <w:t>(рецензия)</w:t>
      </w:r>
      <w:r>
        <w:rPr>
          <w:spacing w:val="54"/>
        </w:rPr>
        <w:t xml:space="preserve"> </w:t>
      </w:r>
      <w:r>
        <w:t>включает:</w:t>
      </w:r>
    </w:p>
    <w:p w:rsidR="00ED54CE" w:rsidRDefault="00ED54CE" w:rsidP="00BF4681">
      <w:pPr>
        <w:pStyle w:val="a7"/>
        <w:numPr>
          <w:ilvl w:val="0"/>
          <w:numId w:val="194"/>
        </w:numPr>
        <w:tabs>
          <w:tab w:val="left" w:pos="1560"/>
          <w:tab w:val="left" w:pos="1843"/>
          <w:tab w:val="left" w:pos="2101"/>
        </w:tabs>
        <w:ind w:left="2100"/>
        <w:jc w:val="both"/>
        <w:rPr>
          <w:sz w:val="24"/>
        </w:rPr>
      </w:pPr>
      <w:r>
        <w:rPr>
          <w:sz w:val="24"/>
        </w:rPr>
        <w:t>заключение</w:t>
      </w:r>
      <w:r>
        <w:rPr>
          <w:spacing w:val="-4"/>
          <w:sz w:val="24"/>
        </w:rPr>
        <w:t xml:space="preserve"> </w:t>
      </w:r>
      <w:r>
        <w:rPr>
          <w:sz w:val="24"/>
        </w:rPr>
        <w:t>о</w:t>
      </w:r>
      <w:r>
        <w:rPr>
          <w:spacing w:val="-3"/>
          <w:sz w:val="24"/>
        </w:rPr>
        <w:t xml:space="preserve"> </w:t>
      </w:r>
      <w:r>
        <w:rPr>
          <w:sz w:val="24"/>
        </w:rPr>
        <w:t>соответствии</w:t>
      </w:r>
      <w:r>
        <w:rPr>
          <w:spacing w:val="-2"/>
          <w:sz w:val="24"/>
        </w:rPr>
        <w:t xml:space="preserve"> </w:t>
      </w:r>
      <w:r>
        <w:rPr>
          <w:sz w:val="24"/>
        </w:rPr>
        <w:t>курсовой</w:t>
      </w:r>
      <w:r>
        <w:rPr>
          <w:spacing w:val="-3"/>
          <w:sz w:val="24"/>
        </w:rPr>
        <w:t xml:space="preserve"> </w:t>
      </w:r>
      <w:r>
        <w:rPr>
          <w:sz w:val="24"/>
        </w:rPr>
        <w:t>работы</w:t>
      </w:r>
      <w:r>
        <w:rPr>
          <w:spacing w:val="-2"/>
          <w:sz w:val="24"/>
        </w:rPr>
        <w:t xml:space="preserve"> </w:t>
      </w:r>
      <w:r>
        <w:rPr>
          <w:sz w:val="24"/>
        </w:rPr>
        <w:t>заявленной</w:t>
      </w:r>
      <w:r>
        <w:rPr>
          <w:spacing w:val="-3"/>
          <w:sz w:val="24"/>
        </w:rPr>
        <w:t xml:space="preserve"> </w:t>
      </w:r>
      <w:r>
        <w:rPr>
          <w:sz w:val="24"/>
        </w:rPr>
        <w:t>теме;</w:t>
      </w:r>
    </w:p>
    <w:p w:rsidR="00ED54CE" w:rsidRDefault="00ED54CE" w:rsidP="00BF4681">
      <w:pPr>
        <w:pStyle w:val="a7"/>
        <w:numPr>
          <w:ilvl w:val="0"/>
          <w:numId w:val="194"/>
        </w:numPr>
        <w:tabs>
          <w:tab w:val="left" w:pos="1560"/>
          <w:tab w:val="left" w:pos="1843"/>
          <w:tab w:val="left" w:pos="2101"/>
        </w:tabs>
        <w:spacing w:before="1" w:line="293" w:lineRule="exact"/>
        <w:ind w:left="2100"/>
        <w:jc w:val="both"/>
        <w:rPr>
          <w:sz w:val="24"/>
        </w:rPr>
      </w:pPr>
      <w:r>
        <w:rPr>
          <w:sz w:val="24"/>
        </w:rPr>
        <w:t>оценку</w:t>
      </w:r>
      <w:r>
        <w:rPr>
          <w:spacing w:val="-10"/>
          <w:sz w:val="24"/>
        </w:rPr>
        <w:t xml:space="preserve"> </w:t>
      </w:r>
      <w:r>
        <w:rPr>
          <w:sz w:val="24"/>
        </w:rPr>
        <w:t>качества</w:t>
      </w:r>
      <w:r>
        <w:rPr>
          <w:spacing w:val="-2"/>
          <w:sz w:val="24"/>
        </w:rPr>
        <w:t xml:space="preserve"> </w:t>
      </w:r>
      <w:r>
        <w:rPr>
          <w:sz w:val="24"/>
        </w:rPr>
        <w:t>выполнения</w:t>
      </w:r>
      <w:r>
        <w:rPr>
          <w:spacing w:val="-1"/>
          <w:sz w:val="24"/>
        </w:rPr>
        <w:t xml:space="preserve"> </w:t>
      </w:r>
      <w:r>
        <w:rPr>
          <w:sz w:val="24"/>
        </w:rPr>
        <w:t>курсовой</w:t>
      </w:r>
      <w:r>
        <w:rPr>
          <w:spacing w:val="-2"/>
          <w:sz w:val="24"/>
        </w:rPr>
        <w:t xml:space="preserve"> </w:t>
      </w:r>
      <w:r>
        <w:rPr>
          <w:sz w:val="24"/>
        </w:rPr>
        <w:t>работы;</w:t>
      </w:r>
    </w:p>
    <w:p w:rsidR="00ED54CE" w:rsidRDefault="00ED54CE" w:rsidP="00BF4681">
      <w:pPr>
        <w:pStyle w:val="a7"/>
        <w:numPr>
          <w:ilvl w:val="0"/>
          <w:numId w:val="194"/>
        </w:numPr>
        <w:tabs>
          <w:tab w:val="left" w:pos="1560"/>
          <w:tab w:val="left" w:pos="1843"/>
          <w:tab w:val="left" w:pos="2101"/>
          <w:tab w:val="left" w:pos="3052"/>
          <w:tab w:val="left" w:pos="4172"/>
          <w:tab w:val="left" w:pos="5547"/>
          <w:tab w:val="left" w:pos="7228"/>
          <w:tab w:val="left" w:pos="8461"/>
          <w:tab w:val="left" w:pos="10183"/>
        </w:tabs>
        <w:spacing w:before="2" w:line="237" w:lineRule="auto"/>
        <w:ind w:right="405" w:firstLine="707"/>
        <w:rPr>
          <w:sz w:val="24"/>
        </w:rPr>
      </w:pPr>
      <w:r>
        <w:rPr>
          <w:sz w:val="24"/>
        </w:rPr>
        <w:t>оценку</w:t>
      </w:r>
      <w:r>
        <w:rPr>
          <w:sz w:val="24"/>
        </w:rPr>
        <w:tab/>
        <w:t>полноты</w:t>
      </w:r>
      <w:r>
        <w:rPr>
          <w:sz w:val="24"/>
        </w:rPr>
        <w:tab/>
        <w:t>разработки</w:t>
      </w:r>
      <w:r>
        <w:rPr>
          <w:sz w:val="24"/>
        </w:rPr>
        <w:tab/>
        <w:t>поставленных</w:t>
      </w:r>
      <w:r>
        <w:rPr>
          <w:sz w:val="24"/>
        </w:rPr>
        <w:tab/>
        <w:t>вопросов,</w:t>
      </w:r>
      <w:r>
        <w:rPr>
          <w:sz w:val="24"/>
        </w:rPr>
        <w:tab/>
        <w:t>теоретической</w:t>
      </w:r>
      <w:r>
        <w:rPr>
          <w:sz w:val="24"/>
        </w:rPr>
        <w:tab/>
      </w:r>
      <w:r>
        <w:rPr>
          <w:spacing w:val="-4"/>
          <w:sz w:val="24"/>
        </w:rPr>
        <w:t>и</w:t>
      </w:r>
      <w:r>
        <w:rPr>
          <w:spacing w:val="-57"/>
          <w:sz w:val="24"/>
        </w:rPr>
        <w:t xml:space="preserve"> </w:t>
      </w:r>
      <w:r>
        <w:rPr>
          <w:sz w:val="24"/>
        </w:rPr>
        <w:t>практической</w:t>
      </w:r>
    </w:p>
    <w:p w:rsidR="00ED54CE" w:rsidRDefault="00ED54CE" w:rsidP="00BF4681">
      <w:pPr>
        <w:pStyle w:val="a7"/>
        <w:numPr>
          <w:ilvl w:val="0"/>
          <w:numId w:val="194"/>
        </w:numPr>
        <w:tabs>
          <w:tab w:val="left" w:pos="1560"/>
          <w:tab w:val="left" w:pos="1843"/>
          <w:tab w:val="left" w:pos="2101"/>
        </w:tabs>
        <w:spacing w:before="2" w:line="293" w:lineRule="exact"/>
        <w:ind w:left="2100"/>
        <w:rPr>
          <w:sz w:val="24"/>
        </w:rPr>
      </w:pPr>
      <w:r>
        <w:rPr>
          <w:sz w:val="24"/>
        </w:rPr>
        <w:t>значимости</w:t>
      </w:r>
      <w:r>
        <w:rPr>
          <w:spacing w:val="-3"/>
          <w:sz w:val="24"/>
        </w:rPr>
        <w:t xml:space="preserve"> </w:t>
      </w:r>
      <w:r>
        <w:rPr>
          <w:sz w:val="24"/>
        </w:rPr>
        <w:t>курсовой</w:t>
      </w:r>
      <w:r>
        <w:rPr>
          <w:spacing w:val="-3"/>
          <w:sz w:val="24"/>
        </w:rPr>
        <w:t xml:space="preserve"> </w:t>
      </w:r>
      <w:r>
        <w:rPr>
          <w:sz w:val="24"/>
        </w:rPr>
        <w:t>работы;</w:t>
      </w:r>
    </w:p>
    <w:p w:rsidR="00ED54CE" w:rsidRDefault="00ED54CE" w:rsidP="00BF4681">
      <w:pPr>
        <w:pStyle w:val="a7"/>
        <w:numPr>
          <w:ilvl w:val="0"/>
          <w:numId w:val="194"/>
        </w:numPr>
        <w:tabs>
          <w:tab w:val="left" w:pos="1560"/>
          <w:tab w:val="left" w:pos="1843"/>
          <w:tab w:val="left" w:pos="2101"/>
        </w:tabs>
        <w:spacing w:line="292" w:lineRule="exact"/>
        <w:ind w:left="2100"/>
        <w:rPr>
          <w:sz w:val="24"/>
        </w:rPr>
      </w:pPr>
      <w:r>
        <w:rPr>
          <w:sz w:val="24"/>
        </w:rPr>
        <w:t>оценку</w:t>
      </w:r>
      <w:r>
        <w:rPr>
          <w:spacing w:val="-8"/>
          <w:sz w:val="24"/>
        </w:rPr>
        <w:t xml:space="preserve"> </w:t>
      </w:r>
      <w:r>
        <w:rPr>
          <w:sz w:val="24"/>
        </w:rPr>
        <w:t>курсовой</w:t>
      </w:r>
      <w:r>
        <w:rPr>
          <w:spacing w:val="1"/>
          <w:sz w:val="24"/>
        </w:rPr>
        <w:t xml:space="preserve"> </w:t>
      </w:r>
      <w:r>
        <w:rPr>
          <w:sz w:val="24"/>
        </w:rPr>
        <w:t>работы.</w:t>
      </w:r>
    </w:p>
    <w:p w:rsidR="00ED54CE" w:rsidRDefault="00ED54CE" w:rsidP="0059378C">
      <w:pPr>
        <w:pStyle w:val="a3"/>
        <w:ind w:left="682" w:right="412" w:firstLine="707"/>
        <w:jc w:val="both"/>
      </w:pPr>
      <w:r>
        <w:t>Курсовая работа подлежит оценке по пятибалльной системе. Оценка за проверенную</w:t>
      </w:r>
      <w:r>
        <w:rPr>
          <w:spacing w:val="1"/>
        </w:rPr>
        <w:t xml:space="preserve"> </w:t>
      </w:r>
      <w:r>
        <w:t>курсовую</w:t>
      </w:r>
      <w:r>
        <w:rPr>
          <w:spacing w:val="-1"/>
        </w:rPr>
        <w:t xml:space="preserve"> </w:t>
      </w:r>
      <w:r>
        <w:t>работу</w:t>
      </w:r>
      <w:r>
        <w:rPr>
          <w:spacing w:val="-5"/>
        </w:rPr>
        <w:t xml:space="preserve"> </w:t>
      </w:r>
      <w:r>
        <w:t>выставляется</w:t>
      </w:r>
      <w:r>
        <w:rPr>
          <w:spacing w:val="-1"/>
        </w:rPr>
        <w:t xml:space="preserve"> </w:t>
      </w:r>
      <w:r>
        <w:t>в</w:t>
      </w:r>
      <w:r>
        <w:rPr>
          <w:spacing w:val="4"/>
        </w:rPr>
        <w:t xml:space="preserve"> </w:t>
      </w:r>
      <w:r>
        <w:t>учебный</w:t>
      </w:r>
      <w:r>
        <w:rPr>
          <w:spacing w:val="-1"/>
        </w:rPr>
        <w:t xml:space="preserve"> </w:t>
      </w:r>
      <w:r>
        <w:t>журнал</w:t>
      </w:r>
      <w:r>
        <w:rPr>
          <w:spacing w:val="-1"/>
        </w:rPr>
        <w:t xml:space="preserve"> </w:t>
      </w:r>
      <w:r>
        <w:t>на</w:t>
      </w:r>
      <w:r>
        <w:rPr>
          <w:spacing w:val="-2"/>
        </w:rPr>
        <w:t xml:space="preserve"> </w:t>
      </w:r>
      <w:r>
        <w:t>странице</w:t>
      </w:r>
      <w:r>
        <w:rPr>
          <w:spacing w:val="1"/>
        </w:rPr>
        <w:t xml:space="preserve"> </w:t>
      </w:r>
      <w:r>
        <w:t>«Курсовая</w:t>
      </w:r>
      <w:r>
        <w:rPr>
          <w:spacing w:val="-1"/>
        </w:rPr>
        <w:t xml:space="preserve"> </w:t>
      </w:r>
      <w:r>
        <w:t>работа»</w:t>
      </w:r>
    </w:p>
    <w:p w:rsidR="00ED54CE" w:rsidRDefault="00ED54CE" w:rsidP="0059378C">
      <w:pPr>
        <w:pStyle w:val="a3"/>
        <w:ind w:left="682" w:right="412" w:firstLine="707"/>
        <w:jc w:val="both"/>
      </w:pPr>
      <w:r>
        <w:t>Условием допуска к публичной защите курсовой работы является успешная сдача</w:t>
      </w:r>
      <w:r>
        <w:rPr>
          <w:spacing w:val="1"/>
        </w:rPr>
        <w:t xml:space="preserve"> </w:t>
      </w:r>
      <w:r>
        <w:t>курсовой</w:t>
      </w:r>
      <w:r>
        <w:rPr>
          <w:spacing w:val="-1"/>
        </w:rPr>
        <w:t xml:space="preserve"> </w:t>
      </w:r>
      <w:r>
        <w:t>работы на</w:t>
      </w:r>
      <w:r>
        <w:rPr>
          <w:spacing w:val="-1"/>
        </w:rPr>
        <w:t xml:space="preserve"> </w:t>
      </w:r>
      <w:r>
        <w:t>оценку</w:t>
      </w:r>
      <w:r>
        <w:rPr>
          <w:spacing w:val="-8"/>
        </w:rPr>
        <w:t xml:space="preserve"> </w:t>
      </w:r>
      <w:r>
        <w:t>не</w:t>
      </w:r>
      <w:r>
        <w:rPr>
          <w:spacing w:val="-2"/>
        </w:rPr>
        <w:t xml:space="preserve"> </w:t>
      </w:r>
      <w:r>
        <w:t>ниже</w:t>
      </w:r>
      <w:r>
        <w:rPr>
          <w:spacing w:val="3"/>
        </w:rPr>
        <w:t xml:space="preserve"> </w:t>
      </w:r>
      <w:r>
        <w:t>«удовлетворительно».</w:t>
      </w:r>
    </w:p>
    <w:p w:rsidR="00ED54CE" w:rsidRDefault="00ED54CE" w:rsidP="0059378C">
      <w:pPr>
        <w:pStyle w:val="a3"/>
        <w:ind w:left="682" w:right="404" w:firstLine="707"/>
        <w:jc w:val="both"/>
      </w:pPr>
      <w:r>
        <w:t>Студентам, получившим неудовлетворительную оценку по курсовой работе (проекту),</w:t>
      </w:r>
      <w:r>
        <w:rPr>
          <w:spacing w:val="-57"/>
        </w:rPr>
        <w:t xml:space="preserve"> </w:t>
      </w:r>
      <w:r>
        <w:t>предоставляется право выбора новой темы курсовой работы или, по решению преподавателя,</w:t>
      </w:r>
      <w:r>
        <w:rPr>
          <w:spacing w:val="-57"/>
        </w:rPr>
        <w:t xml:space="preserve"> </w:t>
      </w:r>
      <w:r>
        <w:t>доработки</w:t>
      </w:r>
      <w:r>
        <w:rPr>
          <w:spacing w:val="-3"/>
        </w:rPr>
        <w:t xml:space="preserve"> </w:t>
      </w:r>
      <w:r>
        <w:t>прежней темы, и</w:t>
      </w:r>
      <w:r>
        <w:rPr>
          <w:spacing w:val="-1"/>
        </w:rPr>
        <w:t xml:space="preserve"> </w:t>
      </w:r>
      <w:r>
        <w:t>определяется новый срок</w:t>
      </w:r>
      <w:r>
        <w:rPr>
          <w:spacing w:val="-1"/>
        </w:rPr>
        <w:t xml:space="preserve"> </w:t>
      </w:r>
      <w:r>
        <w:t>для ее</w:t>
      </w:r>
      <w:r>
        <w:rPr>
          <w:spacing w:val="-2"/>
        </w:rPr>
        <w:t xml:space="preserve"> </w:t>
      </w:r>
      <w:r>
        <w:t>выполнения.</w:t>
      </w:r>
    </w:p>
    <w:p w:rsidR="00ED54CE" w:rsidRDefault="00ED54CE" w:rsidP="0059378C">
      <w:pPr>
        <w:pStyle w:val="Heading21"/>
        <w:spacing w:before="4"/>
        <w:jc w:val="both"/>
      </w:pPr>
      <w:r>
        <w:t>Защита</w:t>
      </w:r>
      <w:r>
        <w:rPr>
          <w:spacing w:val="-3"/>
        </w:rPr>
        <w:t xml:space="preserve"> </w:t>
      </w:r>
      <w:r>
        <w:t>курсовых</w:t>
      </w:r>
      <w:r>
        <w:rPr>
          <w:spacing w:val="-2"/>
        </w:rPr>
        <w:t xml:space="preserve"> </w:t>
      </w:r>
      <w:r>
        <w:t>работ</w:t>
      </w:r>
    </w:p>
    <w:p w:rsidR="00ED54CE" w:rsidRDefault="00ED54CE" w:rsidP="0059378C">
      <w:pPr>
        <w:pStyle w:val="a3"/>
        <w:ind w:left="682" w:right="405" w:firstLine="707"/>
        <w:jc w:val="both"/>
      </w:pPr>
      <w:r>
        <w:t>Защита курсовых работ проводится в виде публичного выступления с презентацией</w:t>
      </w:r>
      <w:r>
        <w:rPr>
          <w:spacing w:val="1"/>
        </w:rPr>
        <w:t xml:space="preserve"> </w:t>
      </w:r>
      <w:r>
        <w:t>работы</w:t>
      </w:r>
      <w:r>
        <w:rPr>
          <w:spacing w:val="1"/>
        </w:rPr>
        <w:t xml:space="preserve"> </w:t>
      </w:r>
      <w:r>
        <w:t>и</w:t>
      </w:r>
      <w:r>
        <w:rPr>
          <w:spacing w:val="1"/>
        </w:rPr>
        <w:t xml:space="preserve"> </w:t>
      </w:r>
      <w:r>
        <w:t>демонстрацией</w:t>
      </w:r>
      <w:r>
        <w:rPr>
          <w:spacing w:val="1"/>
        </w:rPr>
        <w:t xml:space="preserve"> </w:t>
      </w:r>
      <w:r>
        <w:t>выполненного</w:t>
      </w:r>
      <w:r>
        <w:rPr>
          <w:spacing w:val="1"/>
        </w:rPr>
        <w:t xml:space="preserve"> </w:t>
      </w:r>
      <w:r>
        <w:t>самостоятельного</w:t>
      </w:r>
      <w:r>
        <w:rPr>
          <w:spacing w:val="1"/>
        </w:rPr>
        <w:t xml:space="preserve"> </w:t>
      </w:r>
      <w:r>
        <w:t>продукта</w:t>
      </w:r>
      <w:r>
        <w:rPr>
          <w:spacing w:val="1"/>
        </w:rPr>
        <w:t xml:space="preserve"> </w:t>
      </w:r>
      <w:r>
        <w:t>на</w:t>
      </w:r>
      <w:r>
        <w:rPr>
          <w:spacing w:val="1"/>
        </w:rPr>
        <w:t xml:space="preserve"> </w:t>
      </w:r>
      <w:r>
        <w:t>экзамене</w:t>
      </w:r>
      <w:r>
        <w:rPr>
          <w:spacing w:val="1"/>
        </w:rPr>
        <w:t xml:space="preserve"> </w:t>
      </w:r>
      <w:r>
        <w:t>(квалификационном),</w:t>
      </w:r>
      <w:r>
        <w:rPr>
          <w:spacing w:val="1"/>
        </w:rPr>
        <w:t xml:space="preserve"> </w:t>
      </w:r>
      <w:r>
        <w:t>либо</w:t>
      </w:r>
      <w:r>
        <w:rPr>
          <w:spacing w:val="1"/>
        </w:rPr>
        <w:t xml:space="preserve"> </w:t>
      </w:r>
      <w:r>
        <w:t>в</w:t>
      </w:r>
      <w:r>
        <w:rPr>
          <w:spacing w:val="1"/>
        </w:rPr>
        <w:t xml:space="preserve"> </w:t>
      </w:r>
      <w:r>
        <w:t>аудиторное</w:t>
      </w:r>
      <w:r>
        <w:rPr>
          <w:spacing w:val="1"/>
        </w:rPr>
        <w:t xml:space="preserve"> </w:t>
      </w:r>
      <w:r>
        <w:t>время,</w:t>
      </w:r>
      <w:r>
        <w:rPr>
          <w:spacing w:val="1"/>
        </w:rPr>
        <w:t xml:space="preserve"> </w:t>
      </w:r>
      <w:r>
        <w:t>отведѐнное</w:t>
      </w:r>
      <w:r>
        <w:rPr>
          <w:spacing w:val="1"/>
        </w:rPr>
        <w:t xml:space="preserve"> </w:t>
      </w:r>
      <w:r>
        <w:t>для</w:t>
      </w:r>
      <w:r>
        <w:rPr>
          <w:spacing w:val="1"/>
        </w:rPr>
        <w:t xml:space="preserve"> </w:t>
      </w:r>
      <w:r>
        <w:t>выполнения</w:t>
      </w:r>
      <w:r>
        <w:rPr>
          <w:spacing w:val="1"/>
        </w:rPr>
        <w:t xml:space="preserve"> </w:t>
      </w:r>
      <w:r>
        <w:t>работ</w:t>
      </w:r>
      <w:r>
        <w:rPr>
          <w:spacing w:val="1"/>
        </w:rPr>
        <w:t xml:space="preserve"> </w:t>
      </w:r>
      <w:r>
        <w:t>по</w:t>
      </w:r>
      <w:r>
        <w:rPr>
          <w:spacing w:val="1"/>
        </w:rPr>
        <w:t xml:space="preserve"> </w:t>
      </w:r>
      <w:r>
        <w:t>курсовой</w:t>
      </w:r>
      <w:r>
        <w:rPr>
          <w:spacing w:val="-1"/>
        </w:rPr>
        <w:t xml:space="preserve"> </w:t>
      </w:r>
      <w:r>
        <w:t>работе</w:t>
      </w:r>
      <w:r>
        <w:rPr>
          <w:spacing w:val="-1"/>
        </w:rPr>
        <w:t xml:space="preserve"> </w:t>
      </w:r>
      <w:r>
        <w:t>в</w:t>
      </w:r>
      <w:r>
        <w:rPr>
          <w:spacing w:val="-1"/>
        </w:rPr>
        <w:t xml:space="preserve"> </w:t>
      </w:r>
      <w:r>
        <w:t>присутствии студентов.</w:t>
      </w:r>
    </w:p>
    <w:p w:rsidR="00ED54CE" w:rsidRDefault="00ED54CE" w:rsidP="0059378C">
      <w:pPr>
        <w:pStyle w:val="a3"/>
        <w:ind w:left="1390"/>
        <w:jc w:val="both"/>
      </w:pPr>
      <w:r>
        <w:t>Ход</w:t>
      </w:r>
      <w:r>
        <w:rPr>
          <w:spacing w:val="-4"/>
        </w:rPr>
        <w:t xml:space="preserve"> </w:t>
      </w:r>
      <w:r>
        <w:t>публичной</w:t>
      </w:r>
      <w:r>
        <w:rPr>
          <w:spacing w:val="-3"/>
        </w:rPr>
        <w:t xml:space="preserve"> </w:t>
      </w:r>
      <w:r>
        <w:t>защиты</w:t>
      </w:r>
      <w:r>
        <w:rPr>
          <w:spacing w:val="-2"/>
        </w:rPr>
        <w:t xml:space="preserve"> </w:t>
      </w:r>
      <w:r>
        <w:t>курсовой</w:t>
      </w:r>
      <w:r>
        <w:rPr>
          <w:spacing w:val="-3"/>
        </w:rPr>
        <w:t xml:space="preserve"> </w:t>
      </w:r>
      <w:r>
        <w:t>работы</w:t>
      </w:r>
      <w:r>
        <w:rPr>
          <w:spacing w:val="-2"/>
        </w:rPr>
        <w:t xml:space="preserve"> </w:t>
      </w:r>
      <w:r>
        <w:t>включает:</w:t>
      </w:r>
    </w:p>
    <w:p w:rsidR="00ED54CE" w:rsidRDefault="00ED54CE" w:rsidP="00BF4681">
      <w:pPr>
        <w:pStyle w:val="a7"/>
        <w:numPr>
          <w:ilvl w:val="0"/>
          <w:numId w:val="194"/>
        </w:numPr>
        <w:tabs>
          <w:tab w:val="left" w:pos="1560"/>
          <w:tab w:val="left" w:pos="2101"/>
        </w:tabs>
        <w:spacing w:before="86"/>
        <w:ind w:left="2100"/>
        <w:jc w:val="both"/>
        <w:rPr>
          <w:sz w:val="24"/>
        </w:rPr>
      </w:pPr>
      <w:r>
        <w:rPr>
          <w:sz w:val="24"/>
        </w:rPr>
        <w:t>оглашение</w:t>
      </w:r>
      <w:r>
        <w:rPr>
          <w:spacing w:val="-4"/>
          <w:sz w:val="24"/>
        </w:rPr>
        <w:t xml:space="preserve"> </w:t>
      </w:r>
      <w:r>
        <w:rPr>
          <w:sz w:val="24"/>
        </w:rPr>
        <w:t>темы</w:t>
      </w:r>
      <w:r>
        <w:rPr>
          <w:spacing w:val="-2"/>
          <w:sz w:val="24"/>
        </w:rPr>
        <w:t xml:space="preserve"> </w:t>
      </w:r>
      <w:r>
        <w:rPr>
          <w:sz w:val="24"/>
        </w:rPr>
        <w:t>курсовой</w:t>
      </w:r>
      <w:r>
        <w:rPr>
          <w:spacing w:val="-2"/>
          <w:sz w:val="24"/>
        </w:rPr>
        <w:t xml:space="preserve"> </w:t>
      </w:r>
      <w:r>
        <w:rPr>
          <w:sz w:val="24"/>
        </w:rPr>
        <w:t>работы</w:t>
      </w:r>
      <w:r>
        <w:rPr>
          <w:spacing w:val="-2"/>
          <w:sz w:val="24"/>
        </w:rPr>
        <w:t xml:space="preserve"> </w:t>
      </w:r>
      <w:r>
        <w:rPr>
          <w:sz w:val="24"/>
        </w:rPr>
        <w:t>членом</w:t>
      </w:r>
      <w:r>
        <w:rPr>
          <w:spacing w:val="-3"/>
          <w:sz w:val="24"/>
        </w:rPr>
        <w:t xml:space="preserve"> </w:t>
      </w:r>
      <w:r>
        <w:rPr>
          <w:sz w:val="24"/>
        </w:rPr>
        <w:t>комиссии</w:t>
      </w:r>
      <w:r>
        <w:rPr>
          <w:spacing w:val="-2"/>
          <w:sz w:val="24"/>
        </w:rPr>
        <w:t xml:space="preserve"> </w:t>
      </w:r>
      <w:r>
        <w:rPr>
          <w:sz w:val="24"/>
        </w:rPr>
        <w:t>(преподавателем);</w:t>
      </w:r>
    </w:p>
    <w:p w:rsidR="00ED54CE" w:rsidRDefault="00ED54CE" w:rsidP="00BF4681">
      <w:pPr>
        <w:pStyle w:val="a7"/>
        <w:numPr>
          <w:ilvl w:val="0"/>
          <w:numId w:val="194"/>
        </w:numPr>
        <w:tabs>
          <w:tab w:val="left" w:pos="1560"/>
          <w:tab w:val="left" w:pos="2101"/>
        </w:tabs>
        <w:spacing w:before="1" w:line="293" w:lineRule="exact"/>
        <w:ind w:left="2100"/>
        <w:jc w:val="both"/>
        <w:rPr>
          <w:sz w:val="24"/>
        </w:rPr>
      </w:pPr>
      <w:r>
        <w:rPr>
          <w:sz w:val="24"/>
        </w:rPr>
        <w:t>оглашение</w:t>
      </w:r>
      <w:r>
        <w:rPr>
          <w:spacing w:val="-4"/>
          <w:sz w:val="24"/>
        </w:rPr>
        <w:t xml:space="preserve"> </w:t>
      </w:r>
      <w:r>
        <w:rPr>
          <w:sz w:val="24"/>
        </w:rPr>
        <w:t>выдержки</w:t>
      </w:r>
      <w:r>
        <w:rPr>
          <w:spacing w:val="-1"/>
          <w:sz w:val="24"/>
        </w:rPr>
        <w:t xml:space="preserve"> </w:t>
      </w:r>
      <w:r>
        <w:rPr>
          <w:sz w:val="24"/>
        </w:rPr>
        <w:t>из</w:t>
      </w:r>
      <w:r>
        <w:rPr>
          <w:spacing w:val="-3"/>
          <w:sz w:val="24"/>
        </w:rPr>
        <w:t xml:space="preserve"> </w:t>
      </w:r>
      <w:r>
        <w:rPr>
          <w:sz w:val="24"/>
        </w:rPr>
        <w:t>отзыва</w:t>
      </w:r>
      <w:r>
        <w:rPr>
          <w:spacing w:val="-3"/>
          <w:sz w:val="24"/>
        </w:rPr>
        <w:t xml:space="preserve"> </w:t>
      </w:r>
      <w:r>
        <w:rPr>
          <w:sz w:val="24"/>
        </w:rPr>
        <w:t>руководителя работы;</w:t>
      </w:r>
    </w:p>
    <w:p w:rsidR="00ED54CE" w:rsidRDefault="00ED54CE" w:rsidP="00BF4681">
      <w:pPr>
        <w:pStyle w:val="a7"/>
        <w:numPr>
          <w:ilvl w:val="0"/>
          <w:numId w:val="194"/>
        </w:numPr>
        <w:tabs>
          <w:tab w:val="left" w:pos="1560"/>
          <w:tab w:val="left" w:pos="2101"/>
        </w:tabs>
        <w:ind w:right="405" w:firstLine="707"/>
        <w:jc w:val="both"/>
        <w:rPr>
          <w:sz w:val="24"/>
        </w:rPr>
      </w:pPr>
      <w:r>
        <w:rPr>
          <w:sz w:val="24"/>
        </w:rPr>
        <w:t>доклад студента о содержании работы и презентация ее основных положений.</w:t>
      </w:r>
      <w:r>
        <w:rPr>
          <w:spacing w:val="1"/>
          <w:sz w:val="24"/>
        </w:rPr>
        <w:t xml:space="preserve"> </w:t>
      </w:r>
      <w:r>
        <w:rPr>
          <w:sz w:val="24"/>
        </w:rPr>
        <w:t>Студент</w:t>
      </w:r>
      <w:r>
        <w:rPr>
          <w:spacing w:val="1"/>
          <w:sz w:val="24"/>
        </w:rPr>
        <w:t xml:space="preserve"> </w:t>
      </w:r>
      <w:r>
        <w:rPr>
          <w:sz w:val="24"/>
        </w:rPr>
        <w:t>излагает</w:t>
      </w:r>
      <w:r>
        <w:rPr>
          <w:spacing w:val="1"/>
          <w:sz w:val="24"/>
        </w:rPr>
        <w:t xml:space="preserve"> </w:t>
      </w:r>
      <w:r>
        <w:rPr>
          <w:sz w:val="24"/>
        </w:rPr>
        <w:t>содержание</w:t>
      </w:r>
      <w:r>
        <w:rPr>
          <w:spacing w:val="1"/>
          <w:sz w:val="24"/>
        </w:rPr>
        <w:t xml:space="preserve"> </w:t>
      </w:r>
      <w:r>
        <w:rPr>
          <w:sz w:val="24"/>
        </w:rPr>
        <w:t>выполненной</w:t>
      </w:r>
      <w:r>
        <w:rPr>
          <w:spacing w:val="1"/>
          <w:sz w:val="24"/>
        </w:rPr>
        <w:t xml:space="preserve"> </w:t>
      </w:r>
      <w:r>
        <w:rPr>
          <w:sz w:val="24"/>
        </w:rPr>
        <w:t>работы</w:t>
      </w:r>
      <w:r>
        <w:rPr>
          <w:spacing w:val="1"/>
          <w:sz w:val="24"/>
        </w:rPr>
        <w:t xml:space="preserve"> </w:t>
      </w:r>
      <w:r>
        <w:rPr>
          <w:sz w:val="24"/>
        </w:rPr>
        <w:t>с</w:t>
      </w:r>
      <w:r>
        <w:rPr>
          <w:spacing w:val="1"/>
          <w:sz w:val="24"/>
        </w:rPr>
        <w:t xml:space="preserve"> </w:t>
      </w:r>
      <w:r>
        <w:rPr>
          <w:sz w:val="24"/>
        </w:rPr>
        <w:t>обязательным</w:t>
      </w:r>
      <w:r>
        <w:rPr>
          <w:spacing w:val="1"/>
          <w:sz w:val="24"/>
        </w:rPr>
        <w:t xml:space="preserve"> </w:t>
      </w:r>
      <w:r>
        <w:rPr>
          <w:sz w:val="24"/>
        </w:rPr>
        <w:t>использованием</w:t>
      </w:r>
      <w:r>
        <w:rPr>
          <w:spacing w:val="1"/>
          <w:sz w:val="24"/>
        </w:rPr>
        <w:t xml:space="preserve"> </w:t>
      </w:r>
      <w:r>
        <w:rPr>
          <w:sz w:val="24"/>
        </w:rPr>
        <w:t>мультимедийных</w:t>
      </w:r>
      <w:r>
        <w:rPr>
          <w:spacing w:val="1"/>
          <w:sz w:val="24"/>
        </w:rPr>
        <w:t xml:space="preserve"> </w:t>
      </w:r>
      <w:r>
        <w:rPr>
          <w:sz w:val="24"/>
        </w:rPr>
        <w:t>средств</w:t>
      </w:r>
      <w:r>
        <w:rPr>
          <w:spacing w:val="1"/>
          <w:sz w:val="24"/>
        </w:rPr>
        <w:t xml:space="preserve"> </w:t>
      </w:r>
      <w:r>
        <w:rPr>
          <w:sz w:val="24"/>
        </w:rPr>
        <w:t>и</w:t>
      </w:r>
      <w:r>
        <w:rPr>
          <w:spacing w:val="1"/>
          <w:sz w:val="24"/>
        </w:rPr>
        <w:t xml:space="preserve"> </w:t>
      </w:r>
      <w:r>
        <w:rPr>
          <w:sz w:val="24"/>
        </w:rPr>
        <w:t>представлением</w:t>
      </w:r>
      <w:r>
        <w:rPr>
          <w:spacing w:val="1"/>
          <w:sz w:val="24"/>
        </w:rPr>
        <w:t xml:space="preserve"> </w:t>
      </w:r>
      <w:r>
        <w:rPr>
          <w:sz w:val="24"/>
        </w:rPr>
        <w:t>самостоятельно</w:t>
      </w:r>
      <w:r>
        <w:rPr>
          <w:spacing w:val="1"/>
          <w:sz w:val="24"/>
        </w:rPr>
        <w:t xml:space="preserve"> </w:t>
      </w:r>
      <w:r>
        <w:rPr>
          <w:sz w:val="24"/>
        </w:rPr>
        <w:t>изготовленного</w:t>
      </w:r>
      <w:r>
        <w:rPr>
          <w:spacing w:val="1"/>
          <w:sz w:val="24"/>
        </w:rPr>
        <w:t xml:space="preserve"> </w:t>
      </w:r>
      <w:r>
        <w:rPr>
          <w:sz w:val="24"/>
        </w:rPr>
        <w:t>продукта</w:t>
      </w:r>
      <w:r>
        <w:rPr>
          <w:spacing w:val="-57"/>
          <w:sz w:val="24"/>
        </w:rPr>
        <w:t xml:space="preserve"> </w:t>
      </w:r>
      <w:r>
        <w:rPr>
          <w:sz w:val="24"/>
        </w:rPr>
        <w:t>(рекомендаций,</w:t>
      </w:r>
      <w:r>
        <w:rPr>
          <w:spacing w:val="-1"/>
          <w:sz w:val="24"/>
        </w:rPr>
        <w:t xml:space="preserve"> </w:t>
      </w:r>
      <w:r>
        <w:rPr>
          <w:sz w:val="24"/>
        </w:rPr>
        <w:t>буклета, листовки,</w:t>
      </w:r>
      <w:r>
        <w:rPr>
          <w:spacing w:val="-1"/>
          <w:sz w:val="24"/>
        </w:rPr>
        <w:t xml:space="preserve"> </w:t>
      </w:r>
      <w:r>
        <w:rPr>
          <w:sz w:val="24"/>
        </w:rPr>
        <w:t>бюллетеня,</w:t>
      </w:r>
      <w:r>
        <w:rPr>
          <w:spacing w:val="-2"/>
          <w:sz w:val="24"/>
        </w:rPr>
        <w:t xml:space="preserve"> </w:t>
      </w:r>
      <w:r>
        <w:rPr>
          <w:sz w:val="24"/>
        </w:rPr>
        <w:t>инструкций и</w:t>
      </w:r>
      <w:r>
        <w:rPr>
          <w:spacing w:val="-1"/>
          <w:sz w:val="24"/>
        </w:rPr>
        <w:t xml:space="preserve"> </w:t>
      </w:r>
      <w:r>
        <w:rPr>
          <w:sz w:val="24"/>
        </w:rPr>
        <w:t>т.д.);</w:t>
      </w:r>
    </w:p>
    <w:p w:rsidR="00ED54CE" w:rsidRDefault="00ED54CE" w:rsidP="00BF4681">
      <w:pPr>
        <w:pStyle w:val="a7"/>
        <w:numPr>
          <w:ilvl w:val="0"/>
          <w:numId w:val="194"/>
        </w:numPr>
        <w:tabs>
          <w:tab w:val="left" w:pos="1701"/>
          <w:tab w:val="left" w:pos="2101"/>
        </w:tabs>
        <w:spacing w:line="292" w:lineRule="exact"/>
        <w:ind w:left="2100"/>
        <w:jc w:val="both"/>
        <w:rPr>
          <w:sz w:val="24"/>
        </w:rPr>
      </w:pPr>
      <w:r>
        <w:rPr>
          <w:sz w:val="24"/>
        </w:rPr>
        <w:t>вопросы</w:t>
      </w:r>
      <w:r>
        <w:rPr>
          <w:spacing w:val="-4"/>
          <w:sz w:val="24"/>
        </w:rPr>
        <w:t xml:space="preserve"> </w:t>
      </w:r>
      <w:r>
        <w:rPr>
          <w:sz w:val="24"/>
        </w:rPr>
        <w:t>членов</w:t>
      </w:r>
      <w:r>
        <w:rPr>
          <w:spacing w:val="-3"/>
          <w:sz w:val="24"/>
        </w:rPr>
        <w:t xml:space="preserve"> </w:t>
      </w:r>
      <w:r>
        <w:rPr>
          <w:sz w:val="24"/>
        </w:rPr>
        <w:t>комиссии</w:t>
      </w:r>
      <w:r>
        <w:rPr>
          <w:spacing w:val="-3"/>
          <w:sz w:val="24"/>
        </w:rPr>
        <w:t xml:space="preserve"> </w:t>
      </w:r>
      <w:r>
        <w:rPr>
          <w:sz w:val="24"/>
        </w:rPr>
        <w:t>(преподавателя</w:t>
      </w:r>
      <w:r>
        <w:rPr>
          <w:spacing w:val="-4"/>
          <w:sz w:val="24"/>
        </w:rPr>
        <w:t xml:space="preserve"> </w:t>
      </w:r>
      <w:r>
        <w:rPr>
          <w:sz w:val="24"/>
        </w:rPr>
        <w:t>и</w:t>
      </w:r>
      <w:r>
        <w:rPr>
          <w:spacing w:val="-2"/>
          <w:sz w:val="24"/>
        </w:rPr>
        <w:t xml:space="preserve"> </w:t>
      </w:r>
      <w:r>
        <w:rPr>
          <w:sz w:val="24"/>
        </w:rPr>
        <w:t>студентов)</w:t>
      </w:r>
      <w:r>
        <w:rPr>
          <w:spacing w:val="-5"/>
          <w:sz w:val="24"/>
        </w:rPr>
        <w:t xml:space="preserve"> </w:t>
      </w:r>
      <w:r>
        <w:rPr>
          <w:sz w:val="24"/>
        </w:rPr>
        <w:t>к</w:t>
      </w:r>
      <w:r>
        <w:rPr>
          <w:spacing w:val="-3"/>
          <w:sz w:val="24"/>
        </w:rPr>
        <w:t xml:space="preserve"> </w:t>
      </w:r>
      <w:r>
        <w:rPr>
          <w:sz w:val="24"/>
        </w:rPr>
        <w:t>автору;</w:t>
      </w:r>
    </w:p>
    <w:p w:rsidR="00ED54CE" w:rsidRDefault="00ED54CE" w:rsidP="00BF4681">
      <w:pPr>
        <w:pStyle w:val="a7"/>
        <w:numPr>
          <w:ilvl w:val="0"/>
          <w:numId w:val="194"/>
        </w:numPr>
        <w:tabs>
          <w:tab w:val="left" w:pos="1701"/>
          <w:tab w:val="left" w:pos="2101"/>
        </w:tabs>
        <w:spacing w:before="1" w:line="237" w:lineRule="auto"/>
        <w:ind w:right="408" w:firstLine="707"/>
        <w:jc w:val="both"/>
        <w:rPr>
          <w:sz w:val="24"/>
        </w:rPr>
      </w:pPr>
      <w:r>
        <w:rPr>
          <w:sz w:val="24"/>
        </w:rPr>
        <w:t>ответы</w:t>
      </w:r>
      <w:r>
        <w:rPr>
          <w:spacing w:val="1"/>
          <w:sz w:val="24"/>
        </w:rPr>
        <w:t xml:space="preserve"> </w:t>
      </w:r>
      <w:r>
        <w:rPr>
          <w:sz w:val="24"/>
        </w:rPr>
        <w:t>на</w:t>
      </w:r>
      <w:r>
        <w:rPr>
          <w:spacing w:val="1"/>
          <w:sz w:val="24"/>
        </w:rPr>
        <w:t xml:space="preserve"> </w:t>
      </w:r>
      <w:r>
        <w:rPr>
          <w:sz w:val="24"/>
        </w:rPr>
        <w:t>основные</w:t>
      </w:r>
      <w:r>
        <w:rPr>
          <w:spacing w:val="1"/>
          <w:sz w:val="24"/>
        </w:rPr>
        <w:t xml:space="preserve"> </w:t>
      </w:r>
      <w:r>
        <w:rPr>
          <w:sz w:val="24"/>
        </w:rPr>
        <w:t>замечания</w:t>
      </w:r>
      <w:r>
        <w:rPr>
          <w:spacing w:val="1"/>
          <w:sz w:val="24"/>
        </w:rPr>
        <w:t xml:space="preserve"> </w:t>
      </w:r>
      <w:r>
        <w:rPr>
          <w:sz w:val="24"/>
        </w:rPr>
        <w:t>руководителя,</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ответы</w:t>
      </w:r>
      <w:r>
        <w:rPr>
          <w:spacing w:val="1"/>
          <w:sz w:val="24"/>
        </w:rPr>
        <w:t xml:space="preserve"> </w:t>
      </w:r>
      <w:r>
        <w:rPr>
          <w:sz w:val="24"/>
        </w:rPr>
        <w:t>на</w:t>
      </w:r>
      <w:r>
        <w:rPr>
          <w:spacing w:val="1"/>
          <w:sz w:val="24"/>
        </w:rPr>
        <w:t xml:space="preserve"> </w:t>
      </w:r>
      <w:r>
        <w:rPr>
          <w:sz w:val="24"/>
        </w:rPr>
        <w:t>дополнительные</w:t>
      </w:r>
      <w:r>
        <w:rPr>
          <w:spacing w:val="-3"/>
          <w:sz w:val="24"/>
        </w:rPr>
        <w:t xml:space="preserve"> </w:t>
      </w:r>
      <w:r>
        <w:rPr>
          <w:sz w:val="24"/>
        </w:rPr>
        <w:t>вопросы</w:t>
      </w:r>
      <w:r>
        <w:rPr>
          <w:spacing w:val="-1"/>
          <w:sz w:val="24"/>
        </w:rPr>
        <w:t xml:space="preserve"> </w:t>
      </w:r>
      <w:r>
        <w:rPr>
          <w:sz w:val="24"/>
        </w:rPr>
        <w:t>членов комиссии</w:t>
      </w:r>
      <w:r>
        <w:rPr>
          <w:spacing w:val="-1"/>
          <w:sz w:val="24"/>
        </w:rPr>
        <w:t xml:space="preserve"> </w:t>
      </w:r>
      <w:r>
        <w:rPr>
          <w:sz w:val="24"/>
        </w:rPr>
        <w:t>(преподавателя</w:t>
      </w:r>
      <w:r>
        <w:rPr>
          <w:spacing w:val="-1"/>
          <w:sz w:val="24"/>
        </w:rPr>
        <w:t xml:space="preserve"> </w:t>
      </w:r>
      <w:r>
        <w:rPr>
          <w:sz w:val="24"/>
        </w:rPr>
        <w:t>и студентов);</w:t>
      </w:r>
    </w:p>
    <w:p w:rsidR="00ED54CE" w:rsidRDefault="00ED54CE" w:rsidP="00BF4681">
      <w:pPr>
        <w:pStyle w:val="a7"/>
        <w:numPr>
          <w:ilvl w:val="0"/>
          <w:numId w:val="194"/>
        </w:numPr>
        <w:tabs>
          <w:tab w:val="left" w:pos="1701"/>
          <w:tab w:val="left" w:pos="2101"/>
        </w:tabs>
        <w:spacing w:before="5" w:line="237" w:lineRule="auto"/>
        <w:ind w:right="408" w:firstLine="707"/>
        <w:jc w:val="both"/>
        <w:rPr>
          <w:sz w:val="24"/>
        </w:rPr>
      </w:pPr>
      <w:r>
        <w:rPr>
          <w:sz w:val="24"/>
        </w:rPr>
        <w:t>решение комиссии (преподавателя) об оценке каждой работы выносится по</w:t>
      </w:r>
      <w:r>
        <w:rPr>
          <w:spacing w:val="1"/>
          <w:sz w:val="24"/>
        </w:rPr>
        <w:t xml:space="preserve"> </w:t>
      </w:r>
      <w:r>
        <w:rPr>
          <w:sz w:val="24"/>
        </w:rPr>
        <w:t>окончании</w:t>
      </w:r>
    </w:p>
    <w:p w:rsidR="00ED54CE" w:rsidRDefault="00ED54CE" w:rsidP="00BF4681">
      <w:pPr>
        <w:pStyle w:val="a7"/>
        <w:numPr>
          <w:ilvl w:val="0"/>
          <w:numId w:val="194"/>
        </w:numPr>
        <w:tabs>
          <w:tab w:val="left" w:pos="1701"/>
          <w:tab w:val="left" w:pos="2101"/>
        </w:tabs>
        <w:spacing w:before="2"/>
        <w:ind w:left="2100"/>
        <w:jc w:val="both"/>
        <w:rPr>
          <w:sz w:val="24"/>
        </w:rPr>
      </w:pPr>
      <w:r>
        <w:rPr>
          <w:sz w:val="24"/>
        </w:rPr>
        <w:t>защиты</w:t>
      </w:r>
      <w:r>
        <w:rPr>
          <w:spacing w:val="-2"/>
          <w:sz w:val="24"/>
        </w:rPr>
        <w:t xml:space="preserve"> </w:t>
      </w:r>
      <w:r>
        <w:rPr>
          <w:sz w:val="24"/>
        </w:rPr>
        <w:t>всех работ.</w:t>
      </w:r>
    </w:p>
    <w:p w:rsidR="00ED54CE" w:rsidRDefault="00ED54CE" w:rsidP="00BF4681">
      <w:pPr>
        <w:pStyle w:val="a7"/>
        <w:numPr>
          <w:ilvl w:val="0"/>
          <w:numId w:val="194"/>
        </w:numPr>
        <w:tabs>
          <w:tab w:val="left" w:pos="1701"/>
          <w:tab w:val="left" w:pos="2101"/>
        </w:tabs>
        <w:spacing w:before="1" w:line="293" w:lineRule="exact"/>
        <w:ind w:left="2100"/>
        <w:jc w:val="both"/>
        <w:rPr>
          <w:sz w:val="24"/>
        </w:rPr>
      </w:pPr>
      <w:r>
        <w:rPr>
          <w:sz w:val="24"/>
        </w:rPr>
        <w:t>оценка</w:t>
      </w:r>
      <w:r>
        <w:rPr>
          <w:spacing w:val="-5"/>
          <w:sz w:val="24"/>
        </w:rPr>
        <w:t xml:space="preserve"> </w:t>
      </w:r>
      <w:r>
        <w:rPr>
          <w:sz w:val="24"/>
        </w:rPr>
        <w:t>выставляется</w:t>
      </w:r>
      <w:r>
        <w:rPr>
          <w:spacing w:val="-4"/>
          <w:sz w:val="24"/>
        </w:rPr>
        <w:t xml:space="preserve"> </w:t>
      </w:r>
      <w:r>
        <w:rPr>
          <w:sz w:val="24"/>
        </w:rPr>
        <w:t>в</w:t>
      </w:r>
      <w:r>
        <w:rPr>
          <w:spacing w:val="-3"/>
          <w:sz w:val="24"/>
        </w:rPr>
        <w:t xml:space="preserve"> </w:t>
      </w:r>
      <w:r>
        <w:rPr>
          <w:sz w:val="24"/>
        </w:rPr>
        <w:t>ведомость</w:t>
      </w:r>
      <w:r>
        <w:rPr>
          <w:spacing w:val="-3"/>
          <w:sz w:val="24"/>
        </w:rPr>
        <w:t xml:space="preserve"> </w:t>
      </w:r>
      <w:r>
        <w:rPr>
          <w:sz w:val="24"/>
        </w:rPr>
        <w:t>и</w:t>
      </w:r>
      <w:r>
        <w:rPr>
          <w:spacing w:val="-4"/>
          <w:sz w:val="24"/>
        </w:rPr>
        <w:t xml:space="preserve"> </w:t>
      </w:r>
      <w:r>
        <w:rPr>
          <w:sz w:val="24"/>
        </w:rPr>
        <w:t>зачетную</w:t>
      </w:r>
      <w:r>
        <w:rPr>
          <w:spacing w:val="-4"/>
          <w:sz w:val="24"/>
        </w:rPr>
        <w:t xml:space="preserve"> </w:t>
      </w:r>
      <w:r>
        <w:rPr>
          <w:sz w:val="24"/>
        </w:rPr>
        <w:t>книжку.</w:t>
      </w:r>
    </w:p>
    <w:p w:rsidR="00ED54CE" w:rsidRDefault="00ED54CE" w:rsidP="0059378C">
      <w:pPr>
        <w:pStyle w:val="a3"/>
        <w:ind w:left="682" w:right="402" w:firstLine="707"/>
        <w:jc w:val="both"/>
      </w:pPr>
      <w:r>
        <w:t>Регламент публичного выступления студента и его оценивания не более 15 минут на</w:t>
      </w:r>
      <w:r>
        <w:rPr>
          <w:spacing w:val="1"/>
        </w:rPr>
        <w:t xml:space="preserve"> </w:t>
      </w:r>
      <w:r>
        <w:t>одного</w:t>
      </w:r>
      <w:r>
        <w:rPr>
          <w:spacing w:val="-1"/>
        </w:rPr>
        <w:t xml:space="preserve"> </w:t>
      </w:r>
      <w:r>
        <w:t>студента.</w:t>
      </w:r>
    </w:p>
    <w:p w:rsidR="00ED54CE" w:rsidRDefault="00ED54CE" w:rsidP="0059378C">
      <w:pPr>
        <w:pStyle w:val="a3"/>
        <w:ind w:left="682" w:right="410" w:firstLine="707"/>
        <w:jc w:val="both"/>
      </w:pPr>
      <w:r>
        <w:t>Критерии</w:t>
      </w:r>
      <w:r>
        <w:rPr>
          <w:spacing w:val="1"/>
        </w:rPr>
        <w:t xml:space="preserve"> </w:t>
      </w:r>
      <w:r>
        <w:t>оценки</w:t>
      </w:r>
      <w:r>
        <w:rPr>
          <w:spacing w:val="1"/>
        </w:rPr>
        <w:t xml:space="preserve"> </w:t>
      </w:r>
      <w:r>
        <w:t>публичной</w:t>
      </w:r>
      <w:r>
        <w:rPr>
          <w:spacing w:val="1"/>
        </w:rPr>
        <w:t xml:space="preserve"> </w:t>
      </w:r>
      <w:r>
        <w:t>защиты</w:t>
      </w:r>
      <w:r>
        <w:rPr>
          <w:spacing w:val="1"/>
        </w:rPr>
        <w:t xml:space="preserve"> </w:t>
      </w:r>
      <w:r>
        <w:t>курсовой</w:t>
      </w:r>
      <w:r>
        <w:rPr>
          <w:spacing w:val="1"/>
        </w:rPr>
        <w:t xml:space="preserve"> </w:t>
      </w:r>
      <w:r>
        <w:t>работы</w:t>
      </w:r>
      <w:r>
        <w:rPr>
          <w:spacing w:val="1"/>
        </w:rPr>
        <w:t xml:space="preserve"> </w:t>
      </w:r>
      <w:r>
        <w:t>разрабатываются</w:t>
      </w:r>
      <w:r>
        <w:rPr>
          <w:spacing w:val="-57"/>
        </w:rPr>
        <w:t xml:space="preserve"> </w:t>
      </w:r>
      <w:r>
        <w:t>преподавателями ПМ с учетом требований к усвоению знаний, сформированности умений,</w:t>
      </w:r>
      <w:r>
        <w:rPr>
          <w:spacing w:val="1"/>
        </w:rPr>
        <w:t xml:space="preserve"> </w:t>
      </w:r>
      <w:r>
        <w:t>ПК</w:t>
      </w:r>
      <w:r>
        <w:rPr>
          <w:spacing w:val="-2"/>
        </w:rPr>
        <w:t xml:space="preserve"> </w:t>
      </w:r>
      <w:r>
        <w:t>и</w:t>
      </w:r>
      <w:r>
        <w:rPr>
          <w:spacing w:val="1"/>
        </w:rPr>
        <w:t xml:space="preserve"> </w:t>
      </w:r>
      <w:r>
        <w:t>ОК,</w:t>
      </w:r>
      <w:r>
        <w:rPr>
          <w:spacing w:val="-1"/>
        </w:rPr>
        <w:t xml:space="preserve"> </w:t>
      </w:r>
      <w:r>
        <w:t>вида.</w:t>
      </w:r>
    </w:p>
    <w:p w:rsidR="00ED54CE" w:rsidRDefault="00ED54CE" w:rsidP="0059378C">
      <w:pPr>
        <w:pStyle w:val="Heading21"/>
        <w:spacing w:before="4"/>
      </w:pPr>
      <w:r>
        <w:t>Хранение</w:t>
      </w:r>
      <w:r>
        <w:rPr>
          <w:spacing w:val="-3"/>
        </w:rPr>
        <w:t xml:space="preserve"> </w:t>
      </w:r>
      <w:r>
        <w:t>курсовых</w:t>
      </w:r>
      <w:r>
        <w:rPr>
          <w:spacing w:val="-2"/>
        </w:rPr>
        <w:t xml:space="preserve"> </w:t>
      </w:r>
      <w:r>
        <w:t>работ</w:t>
      </w:r>
    </w:p>
    <w:p w:rsidR="00ED54CE" w:rsidRDefault="00ED54CE" w:rsidP="0059378C">
      <w:pPr>
        <w:pStyle w:val="a3"/>
        <w:ind w:left="682" w:right="395" w:firstLine="707"/>
      </w:pPr>
      <w:r>
        <w:t>Выполненные студентами курсовые работы хранятся 1 год в учебной части.</w:t>
      </w:r>
    </w:p>
    <w:p w:rsidR="00ED54CE" w:rsidRDefault="00ED54CE" w:rsidP="0059378C">
      <w:pPr>
        <w:pStyle w:val="a3"/>
        <w:ind w:left="1390"/>
      </w:pPr>
      <w:r>
        <w:t>По</w:t>
      </w:r>
      <w:r>
        <w:rPr>
          <w:spacing w:val="-4"/>
        </w:rPr>
        <w:t xml:space="preserve"> </w:t>
      </w:r>
      <w:r>
        <w:t>истечении указанного</w:t>
      </w:r>
      <w:r>
        <w:rPr>
          <w:spacing w:val="-3"/>
        </w:rPr>
        <w:t xml:space="preserve"> </w:t>
      </w:r>
      <w:r>
        <w:t>срока</w:t>
      </w:r>
      <w:r>
        <w:rPr>
          <w:spacing w:val="-4"/>
        </w:rPr>
        <w:t xml:space="preserve"> </w:t>
      </w:r>
      <w:r>
        <w:t>все</w:t>
      </w:r>
      <w:r>
        <w:rPr>
          <w:spacing w:val="-4"/>
        </w:rPr>
        <w:t xml:space="preserve"> </w:t>
      </w:r>
      <w:r>
        <w:t>курсовые</w:t>
      </w:r>
      <w:r>
        <w:rPr>
          <w:spacing w:val="-3"/>
        </w:rPr>
        <w:t xml:space="preserve"> </w:t>
      </w:r>
      <w:r>
        <w:t>работы</w:t>
      </w:r>
      <w:r>
        <w:rPr>
          <w:spacing w:val="-3"/>
        </w:rPr>
        <w:t xml:space="preserve"> </w:t>
      </w:r>
      <w:r>
        <w:t>списываются</w:t>
      </w:r>
      <w:r>
        <w:rPr>
          <w:spacing w:val="-3"/>
        </w:rPr>
        <w:t xml:space="preserve"> </w:t>
      </w:r>
      <w:r>
        <w:t>по</w:t>
      </w:r>
      <w:r>
        <w:rPr>
          <w:spacing w:val="-3"/>
        </w:rPr>
        <w:t xml:space="preserve"> </w:t>
      </w:r>
      <w:r>
        <w:t>акту.</w:t>
      </w:r>
    </w:p>
    <w:p w:rsidR="00ED54CE" w:rsidRDefault="00ED54CE" w:rsidP="0059378C">
      <w:pPr>
        <w:pStyle w:val="a3"/>
        <w:ind w:left="682" w:right="411" w:firstLine="707"/>
      </w:pPr>
      <w:r>
        <w:t>Лучшие</w:t>
      </w:r>
      <w:r>
        <w:rPr>
          <w:spacing w:val="1"/>
        </w:rPr>
        <w:t xml:space="preserve"> </w:t>
      </w:r>
      <w:r>
        <w:t>курсовые</w:t>
      </w:r>
      <w:r>
        <w:rPr>
          <w:spacing w:val="1"/>
        </w:rPr>
        <w:t xml:space="preserve"> </w:t>
      </w:r>
      <w:r>
        <w:t>работы,</w:t>
      </w:r>
      <w:r>
        <w:rPr>
          <w:spacing w:val="1"/>
        </w:rPr>
        <w:t xml:space="preserve"> </w:t>
      </w:r>
      <w:r>
        <w:t>представляющие</w:t>
      </w:r>
      <w:r>
        <w:rPr>
          <w:spacing w:val="1"/>
        </w:rPr>
        <w:t xml:space="preserve"> </w:t>
      </w:r>
      <w:r>
        <w:t>учебно-методическую</w:t>
      </w:r>
      <w:r>
        <w:rPr>
          <w:spacing w:val="1"/>
        </w:rPr>
        <w:t xml:space="preserve"> </w:t>
      </w:r>
      <w:r>
        <w:t>ценность,</w:t>
      </w:r>
      <w:r>
        <w:rPr>
          <w:spacing w:val="1"/>
        </w:rPr>
        <w:t xml:space="preserve"> </w:t>
      </w:r>
      <w:r>
        <w:t>могут</w:t>
      </w:r>
      <w:r>
        <w:rPr>
          <w:spacing w:val="-57"/>
        </w:rPr>
        <w:t xml:space="preserve">       </w:t>
      </w:r>
      <w:r>
        <w:t>быть использованы в</w:t>
      </w:r>
      <w:r>
        <w:rPr>
          <w:spacing w:val="-1"/>
        </w:rPr>
        <w:t xml:space="preserve"> </w:t>
      </w:r>
      <w:r>
        <w:t>качестве</w:t>
      </w:r>
      <w:r>
        <w:rPr>
          <w:spacing w:val="3"/>
        </w:rPr>
        <w:t xml:space="preserve"> </w:t>
      </w:r>
      <w:r>
        <w:t>учебных пособий.</w:t>
      </w:r>
    </w:p>
    <w:p w:rsidR="00ED54CE" w:rsidRDefault="00ED54CE" w:rsidP="0059378C">
      <w:pPr>
        <w:pStyle w:val="a3"/>
        <w:spacing w:before="3"/>
      </w:pPr>
    </w:p>
    <w:p w:rsidR="00ED54CE" w:rsidRDefault="00ED54CE" w:rsidP="00BF4681">
      <w:pPr>
        <w:pStyle w:val="Heading21"/>
        <w:numPr>
          <w:ilvl w:val="2"/>
          <w:numId w:val="195"/>
        </w:numPr>
        <w:tabs>
          <w:tab w:val="clear" w:pos="360"/>
          <w:tab w:val="num" w:pos="0"/>
        </w:tabs>
        <w:spacing w:before="0"/>
        <w:ind w:left="0" w:right="654"/>
        <w:jc w:val="center"/>
        <w:rPr>
          <w:i w:val="0"/>
        </w:rPr>
      </w:pPr>
      <w:r w:rsidRPr="00EB7063">
        <w:rPr>
          <w:i w:val="0"/>
        </w:rPr>
        <w:t>Порядок</w:t>
      </w:r>
      <w:r w:rsidRPr="00EB7063">
        <w:rPr>
          <w:i w:val="0"/>
          <w:spacing w:val="-3"/>
        </w:rPr>
        <w:t xml:space="preserve"> </w:t>
      </w:r>
      <w:r w:rsidRPr="00EB7063">
        <w:rPr>
          <w:i w:val="0"/>
        </w:rPr>
        <w:t>выполнения</w:t>
      </w:r>
      <w:r w:rsidRPr="00EB7063">
        <w:rPr>
          <w:i w:val="0"/>
          <w:spacing w:val="-2"/>
        </w:rPr>
        <w:t xml:space="preserve"> </w:t>
      </w:r>
      <w:r w:rsidRPr="00EB7063">
        <w:rPr>
          <w:i w:val="0"/>
        </w:rPr>
        <w:t>и</w:t>
      </w:r>
      <w:r w:rsidRPr="00EB7063">
        <w:rPr>
          <w:i w:val="0"/>
          <w:spacing w:val="-2"/>
        </w:rPr>
        <w:t xml:space="preserve"> </w:t>
      </w:r>
      <w:r w:rsidRPr="00EB7063">
        <w:rPr>
          <w:i w:val="0"/>
        </w:rPr>
        <w:t>защиты</w:t>
      </w:r>
      <w:r w:rsidRPr="00EB7063">
        <w:rPr>
          <w:i w:val="0"/>
          <w:spacing w:val="-3"/>
        </w:rPr>
        <w:t xml:space="preserve"> </w:t>
      </w:r>
      <w:r w:rsidRPr="00EB7063">
        <w:rPr>
          <w:i w:val="0"/>
        </w:rPr>
        <w:t>выпускной</w:t>
      </w:r>
      <w:r w:rsidRPr="00EB7063">
        <w:rPr>
          <w:i w:val="0"/>
          <w:spacing w:val="-2"/>
        </w:rPr>
        <w:t xml:space="preserve"> </w:t>
      </w:r>
      <w:r w:rsidRPr="00EB7063">
        <w:rPr>
          <w:i w:val="0"/>
        </w:rPr>
        <w:t>квалификационной</w:t>
      </w:r>
      <w:r w:rsidRPr="00EB7063">
        <w:rPr>
          <w:i w:val="0"/>
          <w:spacing w:val="-4"/>
        </w:rPr>
        <w:t xml:space="preserve"> </w:t>
      </w:r>
      <w:r w:rsidRPr="00EB7063">
        <w:rPr>
          <w:i w:val="0"/>
        </w:rPr>
        <w:t>работы</w:t>
      </w:r>
    </w:p>
    <w:p w:rsidR="00ED54CE" w:rsidRPr="00EB7063" w:rsidRDefault="00ED54CE" w:rsidP="00BF4681">
      <w:pPr>
        <w:pStyle w:val="Heading21"/>
        <w:numPr>
          <w:ilvl w:val="2"/>
          <w:numId w:val="195"/>
        </w:numPr>
        <w:tabs>
          <w:tab w:val="clear" w:pos="360"/>
          <w:tab w:val="num" w:pos="0"/>
        </w:tabs>
        <w:spacing w:before="0"/>
        <w:ind w:left="0" w:right="654"/>
        <w:jc w:val="center"/>
        <w:rPr>
          <w:i w:val="0"/>
        </w:rPr>
      </w:pPr>
    </w:p>
    <w:p w:rsidR="00ED54CE" w:rsidRDefault="00ED54CE" w:rsidP="0059378C">
      <w:pPr>
        <w:pStyle w:val="a3"/>
        <w:ind w:left="682" w:right="400" w:firstLine="707"/>
        <w:jc w:val="both"/>
      </w:pPr>
      <w:r>
        <w:t>В соответствии с требованиями ФГОС СПО и Порядком проведения государственной</w:t>
      </w:r>
      <w:r>
        <w:rPr>
          <w:spacing w:val="1"/>
        </w:rPr>
        <w:t xml:space="preserve"> </w:t>
      </w:r>
      <w:r>
        <w:t>итоговой</w:t>
      </w:r>
      <w:r>
        <w:rPr>
          <w:spacing w:val="1"/>
        </w:rPr>
        <w:t xml:space="preserve"> </w:t>
      </w:r>
      <w:r>
        <w:t>аттестации</w:t>
      </w:r>
      <w:r>
        <w:rPr>
          <w:spacing w:val="1"/>
        </w:rPr>
        <w:t xml:space="preserve"> </w:t>
      </w:r>
      <w:r>
        <w:t>по</w:t>
      </w:r>
      <w:r>
        <w:rPr>
          <w:spacing w:val="1"/>
        </w:rPr>
        <w:t xml:space="preserve"> </w:t>
      </w:r>
      <w:r>
        <w:t>образовательным</w:t>
      </w:r>
      <w:r>
        <w:rPr>
          <w:spacing w:val="1"/>
        </w:rPr>
        <w:t xml:space="preserve"> </w:t>
      </w:r>
      <w:r>
        <w:t>программам</w:t>
      </w:r>
      <w:r>
        <w:rPr>
          <w:spacing w:val="1"/>
        </w:rPr>
        <w:t xml:space="preserve"> </w:t>
      </w:r>
      <w:r>
        <w:t>СПО</w:t>
      </w:r>
      <w:r>
        <w:rPr>
          <w:spacing w:val="1"/>
        </w:rPr>
        <w:t xml:space="preserve"> </w:t>
      </w:r>
      <w:r>
        <w:t>в</w:t>
      </w:r>
      <w:r>
        <w:rPr>
          <w:spacing w:val="1"/>
        </w:rPr>
        <w:t xml:space="preserve"> </w:t>
      </w:r>
      <w:r>
        <w:t>колледже</w:t>
      </w:r>
      <w:r>
        <w:rPr>
          <w:spacing w:val="1"/>
        </w:rPr>
        <w:t xml:space="preserve"> </w:t>
      </w:r>
      <w:r>
        <w:t>одной</w:t>
      </w:r>
      <w:r>
        <w:rPr>
          <w:spacing w:val="1"/>
        </w:rPr>
        <w:t xml:space="preserve"> </w:t>
      </w:r>
      <w:r>
        <w:t>из</w:t>
      </w:r>
      <w:r>
        <w:rPr>
          <w:spacing w:val="1"/>
        </w:rPr>
        <w:t xml:space="preserve"> </w:t>
      </w:r>
      <w:r>
        <w:t>форм</w:t>
      </w:r>
      <w:r>
        <w:rPr>
          <w:spacing w:val="1"/>
        </w:rPr>
        <w:t xml:space="preserve"> </w:t>
      </w:r>
      <w:r>
        <w:t>государственной итоговой аттестации предусмотрена защита выпускной квалификационной</w:t>
      </w:r>
      <w:r>
        <w:rPr>
          <w:spacing w:val="1"/>
        </w:rPr>
        <w:t xml:space="preserve"> </w:t>
      </w:r>
      <w:r>
        <w:t>работы.</w:t>
      </w:r>
    </w:p>
    <w:p w:rsidR="00ED54CE" w:rsidRDefault="00ED54CE" w:rsidP="0059378C">
      <w:pPr>
        <w:pStyle w:val="a3"/>
        <w:ind w:left="682" w:right="405" w:firstLine="707"/>
        <w:jc w:val="both"/>
      </w:pPr>
      <w:r>
        <w:t>Выпускная квалификационная работа – выполняется в виде дипломной работы или</w:t>
      </w:r>
      <w:r>
        <w:rPr>
          <w:spacing w:val="1"/>
        </w:rPr>
        <w:t xml:space="preserve"> </w:t>
      </w:r>
      <w:r>
        <w:t>дипломного</w:t>
      </w:r>
      <w:r>
        <w:rPr>
          <w:spacing w:val="-3"/>
        </w:rPr>
        <w:t xml:space="preserve"> </w:t>
      </w:r>
      <w:r>
        <w:t>проекта.</w:t>
      </w:r>
    </w:p>
    <w:p w:rsidR="00ED54CE" w:rsidRDefault="00ED54CE" w:rsidP="0059378C">
      <w:pPr>
        <w:pStyle w:val="a3"/>
        <w:ind w:left="682" w:right="407" w:firstLine="707"/>
        <w:jc w:val="both"/>
      </w:pPr>
      <w:r>
        <w:t>Выпускная</w:t>
      </w:r>
      <w:r>
        <w:rPr>
          <w:spacing w:val="1"/>
        </w:rPr>
        <w:t xml:space="preserve"> </w:t>
      </w:r>
      <w:r>
        <w:t>квалификационная</w:t>
      </w:r>
      <w:r>
        <w:rPr>
          <w:spacing w:val="1"/>
        </w:rPr>
        <w:t xml:space="preserve"> </w:t>
      </w:r>
      <w:r>
        <w:t>работа</w:t>
      </w:r>
      <w:r>
        <w:rPr>
          <w:spacing w:val="1"/>
        </w:rPr>
        <w:t xml:space="preserve"> </w:t>
      </w:r>
      <w:r>
        <w:t>–</w:t>
      </w:r>
      <w:r>
        <w:rPr>
          <w:spacing w:val="1"/>
        </w:rPr>
        <w:t xml:space="preserve"> </w:t>
      </w:r>
      <w:r>
        <w:t>это</w:t>
      </w:r>
      <w:r>
        <w:rPr>
          <w:spacing w:val="1"/>
        </w:rPr>
        <w:t xml:space="preserve"> </w:t>
      </w:r>
      <w:r>
        <w:t>самостоятельная</w:t>
      </w:r>
      <w:r>
        <w:rPr>
          <w:spacing w:val="1"/>
        </w:rPr>
        <w:t xml:space="preserve"> </w:t>
      </w:r>
      <w:r>
        <w:t>творческая</w:t>
      </w:r>
      <w:r>
        <w:rPr>
          <w:spacing w:val="1"/>
        </w:rPr>
        <w:t xml:space="preserve"> </w:t>
      </w:r>
      <w:r>
        <w:t>работа,</w:t>
      </w:r>
      <w:r>
        <w:rPr>
          <w:spacing w:val="1"/>
        </w:rPr>
        <w:t xml:space="preserve"> </w:t>
      </w:r>
      <w:r>
        <w:t>поэтому</w:t>
      </w:r>
      <w:r>
        <w:rPr>
          <w:spacing w:val="-7"/>
        </w:rPr>
        <w:t xml:space="preserve"> </w:t>
      </w:r>
      <w:r>
        <w:t>студент несет персональную ответственность</w:t>
      </w:r>
      <w:r>
        <w:rPr>
          <w:spacing w:val="-1"/>
        </w:rPr>
        <w:t xml:space="preserve"> </w:t>
      </w:r>
      <w:r>
        <w:t>за:</w:t>
      </w:r>
    </w:p>
    <w:p w:rsidR="00ED54CE" w:rsidRDefault="00ED54CE" w:rsidP="00BF4681">
      <w:pPr>
        <w:pStyle w:val="a7"/>
        <w:numPr>
          <w:ilvl w:val="0"/>
          <w:numId w:val="194"/>
        </w:numPr>
        <w:tabs>
          <w:tab w:val="left" w:pos="1701"/>
          <w:tab w:val="left" w:pos="2101"/>
        </w:tabs>
        <w:spacing w:line="293" w:lineRule="exact"/>
        <w:ind w:left="2100"/>
        <w:rPr>
          <w:sz w:val="24"/>
        </w:rPr>
      </w:pPr>
      <w:r>
        <w:rPr>
          <w:sz w:val="24"/>
        </w:rPr>
        <w:t>выполнение</w:t>
      </w:r>
      <w:r>
        <w:rPr>
          <w:spacing w:val="-3"/>
          <w:sz w:val="24"/>
        </w:rPr>
        <w:t xml:space="preserve"> </w:t>
      </w:r>
      <w:r>
        <w:rPr>
          <w:sz w:val="24"/>
        </w:rPr>
        <w:t>задания</w:t>
      </w:r>
      <w:r>
        <w:rPr>
          <w:spacing w:val="-1"/>
          <w:sz w:val="24"/>
        </w:rPr>
        <w:t xml:space="preserve"> </w:t>
      </w:r>
      <w:r>
        <w:rPr>
          <w:sz w:val="24"/>
        </w:rPr>
        <w:t>на</w:t>
      </w:r>
      <w:r>
        <w:rPr>
          <w:spacing w:val="-5"/>
          <w:sz w:val="24"/>
        </w:rPr>
        <w:t xml:space="preserve"> </w:t>
      </w:r>
      <w:r>
        <w:rPr>
          <w:sz w:val="24"/>
        </w:rPr>
        <w:t>подготовку</w:t>
      </w:r>
      <w:r>
        <w:rPr>
          <w:spacing w:val="-7"/>
          <w:sz w:val="24"/>
        </w:rPr>
        <w:t xml:space="preserve"> </w:t>
      </w:r>
      <w:r>
        <w:rPr>
          <w:sz w:val="24"/>
        </w:rPr>
        <w:t>ВКР;</w:t>
      </w:r>
    </w:p>
    <w:p w:rsidR="00ED54CE" w:rsidRDefault="00ED54CE" w:rsidP="00BF4681">
      <w:pPr>
        <w:pStyle w:val="a7"/>
        <w:numPr>
          <w:ilvl w:val="0"/>
          <w:numId w:val="194"/>
        </w:numPr>
        <w:tabs>
          <w:tab w:val="left" w:pos="1701"/>
          <w:tab w:val="left" w:pos="2101"/>
        </w:tabs>
        <w:spacing w:line="293" w:lineRule="exact"/>
        <w:ind w:left="2100"/>
        <w:rPr>
          <w:sz w:val="24"/>
        </w:rPr>
      </w:pPr>
      <w:r>
        <w:rPr>
          <w:sz w:val="24"/>
        </w:rPr>
        <w:t>самостоятельность</w:t>
      </w:r>
      <w:r>
        <w:rPr>
          <w:spacing w:val="-3"/>
          <w:sz w:val="24"/>
        </w:rPr>
        <w:t xml:space="preserve"> </w:t>
      </w:r>
      <w:r>
        <w:rPr>
          <w:sz w:val="24"/>
        </w:rPr>
        <w:t>выполнения</w:t>
      </w:r>
      <w:r>
        <w:rPr>
          <w:spacing w:val="-3"/>
          <w:sz w:val="24"/>
        </w:rPr>
        <w:t xml:space="preserve"> </w:t>
      </w:r>
      <w:r>
        <w:rPr>
          <w:sz w:val="24"/>
        </w:rPr>
        <w:t>ВКР;</w:t>
      </w:r>
    </w:p>
    <w:p w:rsidR="00ED54CE" w:rsidRDefault="00ED54CE" w:rsidP="00BF4681">
      <w:pPr>
        <w:pStyle w:val="a7"/>
        <w:numPr>
          <w:ilvl w:val="0"/>
          <w:numId w:val="194"/>
        </w:numPr>
        <w:tabs>
          <w:tab w:val="left" w:pos="1701"/>
          <w:tab w:val="left" w:pos="2101"/>
        </w:tabs>
        <w:spacing w:line="293" w:lineRule="exact"/>
        <w:ind w:left="2100"/>
        <w:rPr>
          <w:sz w:val="24"/>
        </w:rPr>
      </w:pPr>
      <w:r>
        <w:rPr>
          <w:sz w:val="24"/>
        </w:rPr>
        <w:t>достоверность</w:t>
      </w:r>
      <w:r>
        <w:rPr>
          <w:spacing w:val="-5"/>
          <w:sz w:val="24"/>
        </w:rPr>
        <w:t xml:space="preserve"> </w:t>
      </w:r>
      <w:r>
        <w:rPr>
          <w:sz w:val="24"/>
        </w:rPr>
        <w:t>представленных</w:t>
      </w:r>
      <w:r>
        <w:rPr>
          <w:spacing w:val="-5"/>
          <w:sz w:val="24"/>
        </w:rPr>
        <w:t xml:space="preserve"> </w:t>
      </w:r>
      <w:r>
        <w:rPr>
          <w:sz w:val="24"/>
        </w:rPr>
        <w:t>данных</w:t>
      </w:r>
      <w:r>
        <w:rPr>
          <w:spacing w:val="-2"/>
          <w:sz w:val="24"/>
        </w:rPr>
        <w:t xml:space="preserve"> </w:t>
      </w:r>
      <w:r>
        <w:rPr>
          <w:sz w:val="24"/>
        </w:rPr>
        <w:t>и</w:t>
      </w:r>
      <w:r>
        <w:rPr>
          <w:spacing w:val="-5"/>
          <w:sz w:val="24"/>
        </w:rPr>
        <w:t xml:space="preserve"> </w:t>
      </w:r>
      <w:r>
        <w:rPr>
          <w:sz w:val="24"/>
        </w:rPr>
        <w:t>результатов;</w:t>
      </w:r>
    </w:p>
    <w:p w:rsidR="00ED54CE" w:rsidRDefault="00ED54CE" w:rsidP="00BF4681">
      <w:pPr>
        <w:pStyle w:val="a7"/>
        <w:numPr>
          <w:ilvl w:val="0"/>
          <w:numId w:val="194"/>
        </w:numPr>
        <w:tabs>
          <w:tab w:val="left" w:pos="1701"/>
          <w:tab w:val="left" w:pos="2101"/>
        </w:tabs>
        <w:spacing w:before="2" w:line="237" w:lineRule="auto"/>
        <w:ind w:right="410" w:firstLine="707"/>
        <w:rPr>
          <w:sz w:val="24"/>
        </w:rPr>
      </w:pPr>
      <w:r>
        <w:rPr>
          <w:sz w:val="24"/>
        </w:rPr>
        <w:t>оформление,</w:t>
      </w:r>
      <w:r>
        <w:rPr>
          <w:spacing w:val="49"/>
          <w:sz w:val="24"/>
        </w:rPr>
        <w:t xml:space="preserve"> </w:t>
      </w:r>
      <w:r>
        <w:rPr>
          <w:sz w:val="24"/>
        </w:rPr>
        <w:t>структуру</w:t>
      </w:r>
      <w:r>
        <w:rPr>
          <w:spacing w:val="44"/>
          <w:sz w:val="24"/>
        </w:rPr>
        <w:t xml:space="preserve"> </w:t>
      </w:r>
      <w:r>
        <w:rPr>
          <w:sz w:val="24"/>
        </w:rPr>
        <w:t>и</w:t>
      </w:r>
      <w:r>
        <w:rPr>
          <w:spacing w:val="52"/>
          <w:sz w:val="24"/>
        </w:rPr>
        <w:t xml:space="preserve"> </w:t>
      </w:r>
      <w:r>
        <w:rPr>
          <w:sz w:val="24"/>
        </w:rPr>
        <w:t>содержание</w:t>
      </w:r>
      <w:r>
        <w:rPr>
          <w:spacing w:val="51"/>
          <w:sz w:val="24"/>
        </w:rPr>
        <w:t xml:space="preserve"> </w:t>
      </w:r>
      <w:r>
        <w:rPr>
          <w:sz w:val="24"/>
        </w:rPr>
        <w:t>ВКР</w:t>
      </w:r>
      <w:r>
        <w:rPr>
          <w:spacing w:val="50"/>
          <w:sz w:val="24"/>
        </w:rPr>
        <w:t xml:space="preserve"> </w:t>
      </w:r>
      <w:r>
        <w:rPr>
          <w:sz w:val="24"/>
        </w:rPr>
        <w:t>в</w:t>
      </w:r>
      <w:r>
        <w:rPr>
          <w:spacing w:val="49"/>
          <w:sz w:val="24"/>
        </w:rPr>
        <w:t xml:space="preserve"> </w:t>
      </w:r>
      <w:r>
        <w:rPr>
          <w:sz w:val="24"/>
        </w:rPr>
        <w:t>соответствии</w:t>
      </w:r>
      <w:r>
        <w:rPr>
          <w:spacing w:val="50"/>
          <w:sz w:val="24"/>
        </w:rPr>
        <w:t xml:space="preserve"> </w:t>
      </w:r>
      <w:r>
        <w:rPr>
          <w:sz w:val="24"/>
        </w:rPr>
        <w:t>с</w:t>
      </w:r>
      <w:r>
        <w:rPr>
          <w:spacing w:val="48"/>
          <w:sz w:val="24"/>
        </w:rPr>
        <w:t xml:space="preserve"> </w:t>
      </w:r>
      <w:r>
        <w:rPr>
          <w:sz w:val="24"/>
        </w:rPr>
        <w:t>методическими</w:t>
      </w:r>
      <w:r>
        <w:rPr>
          <w:spacing w:val="-57"/>
          <w:sz w:val="24"/>
        </w:rPr>
        <w:t xml:space="preserve"> </w:t>
      </w:r>
      <w:r>
        <w:rPr>
          <w:sz w:val="24"/>
        </w:rPr>
        <w:t>рекомендациями</w:t>
      </w:r>
      <w:r>
        <w:rPr>
          <w:spacing w:val="-1"/>
          <w:sz w:val="24"/>
        </w:rPr>
        <w:t xml:space="preserve"> </w:t>
      </w:r>
      <w:r>
        <w:rPr>
          <w:sz w:val="24"/>
        </w:rPr>
        <w:t>по выполнению ВКР;</w:t>
      </w:r>
    </w:p>
    <w:p w:rsidR="00ED54CE" w:rsidRDefault="00ED54CE" w:rsidP="00BF4681">
      <w:pPr>
        <w:pStyle w:val="a7"/>
        <w:numPr>
          <w:ilvl w:val="0"/>
          <w:numId w:val="194"/>
        </w:numPr>
        <w:tabs>
          <w:tab w:val="left" w:pos="1701"/>
          <w:tab w:val="left" w:pos="2101"/>
        </w:tabs>
        <w:spacing w:before="2" w:line="293" w:lineRule="exact"/>
        <w:ind w:left="2100"/>
        <w:rPr>
          <w:sz w:val="24"/>
        </w:rPr>
      </w:pPr>
      <w:r>
        <w:rPr>
          <w:sz w:val="24"/>
        </w:rPr>
        <w:t>исправление</w:t>
      </w:r>
      <w:r>
        <w:rPr>
          <w:spacing w:val="-5"/>
          <w:sz w:val="24"/>
        </w:rPr>
        <w:t xml:space="preserve"> </w:t>
      </w:r>
      <w:r>
        <w:rPr>
          <w:sz w:val="24"/>
        </w:rPr>
        <w:t>недостатков</w:t>
      </w:r>
      <w:r>
        <w:rPr>
          <w:spacing w:val="-4"/>
          <w:sz w:val="24"/>
        </w:rPr>
        <w:t xml:space="preserve"> </w:t>
      </w:r>
      <w:r>
        <w:rPr>
          <w:sz w:val="24"/>
        </w:rPr>
        <w:t>в</w:t>
      </w:r>
      <w:r>
        <w:rPr>
          <w:spacing w:val="-4"/>
          <w:sz w:val="24"/>
        </w:rPr>
        <w:t xml:space="preserve"> </w:t>
      </w:r>
      <w:r>
        <w:rPr>
          <w:sz w:val="24"/>
        </w:rPr>
        <w:t>ВКР,</w:t>
      </w:r>
      <w:r>
        <w:rPr>
          <w:spacing w:val="-4"/>
          <w:sz w:val="24"/>
        </w:rPr>
        <w:t xml:space="preserve"> </w:t>
      </w:r>
      <w:r>
        <w:rPr>
          <w:sz w:val="24"/>
        </w:rPr>
        <w:t>выявленных</w:t>
      </w:r>
      <w:r>
        <w:rPr>
          <w:spacing w:val="-3"/>
          <w:sz w:val="24"/>
        </w:rPr>
        <w:t xml:space="preserve"> </w:t>
      </w:r>
      <w:r>
        <w:rPr>
          <w:sz w:val="24"/>
        </w:rPr>
        <w:t>руководителем;</w:t>
      </w:r>
    </w:p>
    <w:p w:rsidR="00ED54CE" w:rsidRDefault="00ED54CE" w:rsidP="00BF4681">
      <w:pPr>
        <w:pStyle w:val="a7"/>
        <w:numPr>
          <w:ilvl w:val="0"/>
          <w:numId w:val="194"/>
        </w:numPr>
        <w:tabs>
          <w:tab w:val="left" w:pos="1701"/>
          <w:tab w:val="left" w:pos="2101"/>
        </w:tabs>
        <w:ind w:right="405" w:firstLine="707"/>
        <w:rPr>
          <w:sz w:val="24"/>
        </w:rPr>
      </w:pPr>
      <w:r>
        <w:rPr>
          <w:sz w:val="24"/>
        </w:rPr>
        <w:t>достоверность</w:t>
      </w:r>
      <w:r>
        <w:rPr>
          <w:spacing w:val="19"/>
          <w:sz w:val="24"/>
        </w:rPr>
        <w:t xml:space="preserve"> </w:t>
      </w:r>
      <w:r>
        <w:rPr>
          <w:sz w:val="24"/>
        </w:rPr>
        <w:t>представленных</w:t>
      </w:r>
      <w:r>
        <w:rPr>
          <w:spacing w:val="20"/>
          <w:sz w:val="24"/>
        </w:rPr>
        <w:t xml:space="preserve"> </w:t>
      </w:r>
      <w:r>
        <w:rPr>
          <w:sz w:val="24"/>
        </w:rPr>
        <w:t>ссылок</w:t>
      </w:r>
      <w:r>
        <w:rPr>
          <w:spacing w:val="18"/>
          <w:sz w:val="24"/>
        </w:rPr>
        <w:t xml:space="preserve"> </w:t>
      </w:r>
      <w:r>
        <w:rPr>
          <w:sz w:val="24"/>
        </w:rPr>
        <w:t>на</w:t>
      </w:r>
      <w:r>
        <w:rPr>
          <w:spacing w:val="17"/>
          <w:sz w:val="24"/>
        </w:rPr>
        <w:t xml:space="preserve"> </w:t>
      </w:r>
      <w:r>
        <w:rPr>
          <w:sz w:val="24"/>
        </w:rPr>
        <w:t>Интернет-ресурсы,</w:t>
      </w:r>
      <w:r>
        <w:rPr>
          <w:spacing w:val="17"/>
          <w:sz w:val="24"/>
        </w:rPr>
        <w:t xml:space="preserve"> </w:t>
      </w:r>
      <w:r>
        <w:rPr>
          <w:sz w:val="24"/>
        </w:rPr>
        <w:t>литературные</w:t>
      </w:r>
      <w:r>
        <w:rPr>
          <w:spacing w:val="-57"/>
          <w:sz w:val="24"/>
        </w:rPr>
        <w:t xml:space="preserve"> </w:t>
      </w:r>
      <w:r>
        <w:rPr>
          <w:sz w:val="24"/>
        </w:rPr>
        <w:t>источники,</w:t>
      </w:r>
      <w:r>
        <w:rPr>
          <w:spacing w:val="-1"/>
          <w:sz w:val="24"/>
        </w:rPr>
        <w:t xml:space="preserve"> </w:t>
      </w:r>
      <w:r>
        <w:rPr>
          <w:sz w:val="24"/>
        </w:rPr>
        <w:t>другие</w:t>
      </w:r>
      <w:r>
        <w:rPr>
          <w:spacing w:val="-1"/>
          <w:sz w:val="24"/>
        </w:rPr>
        <w:t xml:space="preserve"> </w:t>
      </w:r>
      <w:r>
        <w:rPr>
          <w:sz w:val="24"/>
        </w:rPr>
        <w:t>информационные</w:t>
      </w:r>
      <w:r>
        <w:rPr>
          <w:spacing w:val="-2"/>
          <w:sz w:val="24"/>
        </w:rPr>
        <w:t xml:space="preserve"> </w:t>
      </w:r>
      <w:r>
        <w:rPr>
          <w:sz w:val="24"/>
        </w:rPr>
        <w:t>материалы.</w:t>
      </w:r>
    </w:p>
    <w:p w:rsidR="00ED54CE" w:rsidRDefault="00ED54CE" w:rsidP="0059378C">
      <w:pPr>
        <w:pStyle w:val="Heading21"/>
        <w:spacing w:before="3"/>
      </w:pPr>
      <w:r>
        <w:t>Порядок</w:t>
      </w:r>
      <w:r>
        <w:rPr>
          <w:spacing w:val="-5"/>
        </w:rPr>
        <w:t xml:space="preserve"> </w:t>
      </w:r>
      <w:r>
        <w:t>подготовки</w:t>
      </w:r>
      <w:r>
        <w:rPr>
          <w:spacing w:val="-3"/>
        </w:rPr>
        <w:t xml:space="preserve"> </w:t>
      </w:r>
      <w:r>
        <w:t>выпускной</w:t>
      </w:r>
      <w:r>
        <w:rPr>
          <w:spacing w:val="-3"/>
        </w:rPr>
        <w:t xml:space="preserve"> </w:t>
      </w:r>
      <w:r>
        <w:t>квалификационной</w:t>
      </w:r>
      <w:r>
        <w:rPr>
          <w:spacing w:val="-3"/>
        </w:rPr>
        <w:t xml:space="preserve"> </w:t>
      </w:r>
      <w:r>
        <w:t>работы</w:t>
      </w:r>
    </w:p>
    <w:p w:rsidR="00ED54CE" w:rsidRDefault="00ED54CE" w:rsidP="0059378C">
      <w:pPr>
        <w:pStyle w:val="a3"/>
        <w:ind w:left="682" w:firstLine="707"/>
      </w:pPr>
      <w:r>
        <w:t>Студенты</w:t>
      </w:r>
      <w:r>
        <w:rPr>
          <w:spacing w:val="59"/>
        </w:rPr>
        <w:t xml:space="preserve"> </w:t>
      </w:r>
      <w:r>
        <w:t>приказом  директора  допускаются</w:t>
      </w:r>
      <w:r>
        <w:rPr>
          <w:spacing w:val="4"/>
        </w:rPr>
        <w:t xml:space="preserve"> </w:t>
      </w:r>
      <w:r>
        <w:t>к</w:t>
      </w:r>
      <w:r>
        <w:rPr>
          <w:spacing w:val="1"/>
        </w:rPr>
        <w:t xml:space="preserve"> </w:t>
      </w:r>
      <w:r>
        <w:t>подготовке  ВКР,</w:t>
      </w:r>
      <w:r>
        <w:rPr>
          <w:spacing w:val="1"/>
        </w:rPr>
        <w:t xml:space="preserve"> </w:t>
      </w:r>
      <w:r>
        <w:t>сроком  на  четыре</w:t>
      </w:r>
      <w:r>
        <w:rPr>
          <w:spacing w:val="-57"/>
        </w:rPr>
        <w:t xml:space="preserve"> </w:t>
      </w:r>
      <w:r>
        <w:t>недели,</w:t>
      </w:r>
      <w:r>
        <w:rPr>
          <w:spacing w:val="-1"/>
        </w:rPr>
        <w:t xml:space="preserve"> </w:t>
      </w:r>
      <w:r>
        <w:t>предусмотренные</w:t>
      </w:r>
      <w:r>
        <w:rPr>
          <w:spacing w:val="3"/>
        </w:rPr>
        <w:t xml:space="preserve"> </w:t>
      </w:r>
      <w:r>
        <w:t>учебным</w:t>
      </w:r>
      <w:r>
        <w:rPr>
          <w:spacing w:val="-2"/>
        </w:rPr>
        <w:t xml:space="preserve"> </w:t>
      </w:r>
      <w:r>
        <w:t>планом.</w:t>
      </w:r>
    </w:p>
    <w:p w:rsidR="00ED54CE" w:rsidRDefault="00ED54CE" w:rsidP="0059378C">
      <w:pPr>
        <w:pStyle w:val="a3"/>
        <w:ind w:left="1390"/>
      </w:pPr>
      <w:r>
        <w:t>Период</w:t>
      </w:r>
      <w:r>
        <w:rPr>
          <w:spacing w:val="-3"/>
        </w:rPr>
        <w:t xml:space="preserve"> </w:t>
      </w:r>
      <w:r>
        <w:t>выполнения</w:t>
      </w:r>
      <w:r>
        <w:rPr>
          <w:spacing w:val="-3"/>
        </w:rPr>
        <w:t xml:space="preserve"> </w:t>
      </w:r>
      <w:r>
        <w:t>ВКР</w:t>
      </w:r>
      <w:r>
        <w:rPr>
          <w:spacing w:val="-3"/>
        </w:rPr>
        <w:t xml:space="preserve"> </w:t>
      </w:r>
      <w:r>
        <w:t>состоит</w:t>
      </w:r>
      <w:r>
        <w:rPr>
          <w:spacing w:val="-3"/>
        </w:rPr>
        <w:t xml:space="preserve"> </w:t>
      </w:r>
      <w:r>
        <w:t>из</w:t>
      </w:r>
      <w:r>
        <w:rPr>
          <w:spacing w:val="-3"/>
        </w:rPr>
        <w:t xml:space="preserve"> </w:t>
      </w:r>
      <w:r>
        <w:t>нескольких</w:t>
      </w:r>
      <w:r>
        <w:rPr>
          <w:spacing w:val="-1"/>
        </w:rPr>
        <w:t xml:space="preserve"> </w:t>
      </w:r>
      <w:r>
        <w:t>этапов:</w:t>
      </w:r>
    </w:p>
    <w:p w:rsidR="00ED54CE" w:rsidRDefault="00ED54CE" w:rsidP="00BF4681">
      <w:pPr>
        <w:pStyle w:val="a7"/>
        <w:numPr>
          <w:ilvl w:val="0"/>
          <w:numId w:val="194"/>
        </w:numPr>
        <w:tabs>
          <w:tab w:val="left" w:pos="1701"/>
          <w:tab w:val="left" w:pos="2101"/>
        </w:tabs>
        <w:spacing w:line="293" w:lineRule="exact"/>
        <w:ind w:left="2100"/>
        <w:rPr>
          <w:sz w:val="24"/>
        </w:rPr>
      </w:pPr>
      <w:r>
        <w:rPr>
          <w:sz w:val="24"/>
        </w:rPr>
        <w:t>выбор</w:t>
      </w:r>
      <w:r>
        <w:rPr>
          <w:spacing w:val="-3"/>
          <w:sz w:val="24"/>
        </w:rPr>
        <w:t xml:space="preserve"> </w:t>
      </w:r>
      <w:r>
        <w:rPr>
          <w:sz w:val="24"/>
        </w:rPr>
        <w:t>и</w:t>
      </w:r>
      <w:r>
        <w:rPr>
          <w:spacing w:val="-1"/>
          <w:sz w:val="24"/>
        </w:rPr>
        <w:t xml:space="preserve"> </w:t>
      </w:r>
      <w:r>
        <w:rPr>
          <w:sz w:val="24"/>
        </w:rPr>
        <w:t>закрепление</w:t>
      </w:r>
      <w:r>
        <w:rPr>
          <w:spacing w:val="-3"/>
          <w:sz w:val="24"/>
        </w:rPr>
        <w:t xml:space="preserve"> </w:t>
      </w:r>
      <w:r>
        <w:rPr>
          <w:sz w:val="24"/>
        </w:rPr>
        <w:t>темы</w:t>
      </w:r>
      <w:r>
        <w:rPr>
          <w:spacing w:val="-2"/>
          <w:sz w:val="24"/>
        </w:rPr>
        <w:t xml:space="preserve"> </w:t>
      </w:r>
      <w:r>
        <w:rPr>
          <w:sz w:val="24"/>
        </w:rPr>
        <w:t>ВКР;</w:t>
      </w:r>
    </w:p>
    <w:p w:rsidR="00ED54CE" w:rsidRDefault="00ED54CE" w:rsidP="00BF4681">
      <w:pPr>
        <w:pStyle w:val="a7"/>
        <w:numPr>
          <w:ilvl w:val="0"/>
          <w:numId w:val="194"/>
        </w:numPr>
        <w:tabs>
          <w:tab w:val="left" w:pos="1701"/>
          <w:tab w:val="left" w:pos="2101"/>
        </w:tabs>
        <w:spacing w:line="293" w:lineRule="exact"/>
        <w:ind w:left="2100"/>
        <w:rPr>
          <w:sz w:val="24"/>
        </w:rPr>
      </w:pPr>
      <w:r>
        <w:rPr>
          <w:sz w:val="24"/>
        </w:rPr>
        <w:t>разработка</w:t>
      </w:r>
      <w:r>
        <w:rPr>
          <w:spacing w:val="-3"/>
          <w:sz w:val="24"/>
        </w:rPr>
        <w:t xml:space="preserve"> </w:t>
      </w:r>
      <w:r>
        <w:rPr>
          <w:sz w:val="24"/>
        </w:rPr>
        <w:t>и</w:t>
      </w:r>
      <w:r>
        <w:rPr>
          <w:spacing w:val="1"/>
          <w:sz w:val="24"/>
        </w:rPr>
        <w:t xml:space="preserve"> </w:t>
      </w:r>
      <w:r>
        <w:rPr>
          <w:sz w:val="24"/>
        </w:rPr>
        <w:t>утверждение</w:t>
      </w:r>
      <w:r>
        <w:rPr>
          <w:spacing w:val="-3"/>
          <w:sz w:val="24"/>
        </w:rPr>
        <w:t xml:space="preserve"> </w:t>
      </w:r>
      <w:r>
        <w:rPr>
          <w:sz w:val="24"/>
        </w:rPr>
        <w:t>задания</w:t>
      </w:r>
      <w:r>
        <w:rPr>
          <w:spacing w:val="-2"/>
          <w:sz w:val="24"/>
        </w:rPr>
        <w:t xml:space="preserve"> </w:t>
      </w:r>
      <w:r>
        <w:rPr>
          <w:sz w:val="24"/>
        </w:rPr>
        <w:t>на</w:t>
      </w:r>
      <w:r>
        <w:rPr>
          <w:spacing w:val="-3"/>
          <w:sz w:val="24"/>
        </w:rPr>
        <w:t xml:space="preserve"> </w:t>
      </w:r>
      <w:r>
        <w:rPr>
          <w:sz w:val="24"/>
        </w:rPr>
        <w:t>ВКР;</w:t>
      </w:r>
    </w:p>
    <w:p w:rsidR="00ED54CE" w:rsidRDefault="00ED54CE" w:rsidP="00BF4681">
      <w:pPr>
        <w:pStyle w:val="a7"/>
        <w:numPr>
          <w:ilvl w:val="0"/>
          <w:numId w:val="194"/>
        </w:numPr>
        <w:tabs>
          <w:tab w:val="left" w:pos="1701"/>
          <w:tab w:val="left" w:pos="2101"/>
        </w:tabs>
        <w:spacing w:line="293" w:lineRule="exact"/>
        <w:ind w:left="2100"/>
        <w:rPr>
          <w:sz w:val="24"/>
        </w:rPr>
      </w:pPr>
      <w:r>
        <w:rPr>
          <w:sz w:val="24"/>
        </w:rPr>
        <w:t>сбор</w:t>
      </w:r>
      <w:r>
        <w:rPr>
          <w:spacing w:val="-2"/>
          <w:sz w:val="24"/>
        </w:rPr>
        <w:t xml:space="preserve"> </w:t>
      </w:r>
      <w:r>
        <w:rPr>
          <w:sz w:val="24"/>
        </w:rPr>
        <w:t>материала</w:t>
      </w:r>
      <w:r>
        <w:rPr>
          <w:spacing w:val="-2"/>
          <w:sz w:val="24"/>
        </w:rPr>
        <w:t xml:space="preserve"> </w:t>
      </w:r>
      <w:r>
        <w:rPr>
          <w:sz w:val="24"/>
        </w:rPr>
        <w:t>для</w:t>
      </w:r>
      <w:r>
        <w:rPr>
          <w:spacing w:val="1"/>
          <w:sz w:val="24"/>
        </w:rPr>
        <w:t xml:space="preserve"> </w:t>
      </w:r>
      <w:r>
        <w:rPr>
          <w:sz w:val="24"/>
        </w:rPr>
        <w:t>ВКР</w:t>
      </w:r>
      <w:r>
        <w:rPr>
          <w:spacing w:val="-1"/>
          <w:sz w:val="24"/>
        </w:rPr>
        <w:t xml:space="preserve"> </w:t>
      </w:r>
      <w:r>
        <w:rPr>
          <w:sz w:val="24"/>
        </w:rPr>
        <w:t>на</w:t>
      </w:r>
      <w:r>
        <w:rPr>
          <w:spacing w:val="-3"/>
          <w:sz w:val="24"/>
        </w:rPr>
        <w:t xml:space="preserve"> </w:t>
      </w:r>
      <w:r>
        <w:rPr>
          <w:sz w:val="24"/>
        </w:rPr>
        <w:t>объекте</w:t>
      </w:r>
      <w:r>
        <w:rPr>
          <w:spacing w:val="-2"/>
          <w:sz w:val="24"/>
        </w:rPr>
        <w:t xml:space="preserve"> </w:t>
      </w:r>
      <w:r>
        <w:rPr>
          <w:sz w:val="24"/>
        </w:rPr>
        <w:t>практики;</w:t>
      </w:r>
    </w:p>
    <w:p w:rsidR="00ED54CE" w:rsidRDefault="00ED54CE" w:rsidP="00BF4681">
      <w:pPr>
        <w:pStyle w:val="a7"/>
        <w:numPr>
          <w:ilvl w:val="0"/>
          <w:numId w:val="194"/>
        </w:numPr>
        <w:tabs>
          <w:tab w:val="left" w:pos="1701"/>
          <w:tab w:val="left" w:pos="2101"/>
        </w:tabs>
        <w:spacing w:line="293" w:lineRule="exact"/>
        <w:ind w:left="2100"/>
        <w:rPr>
          <w:sz w:val="24"/>
        </w:rPr>
      </w:pPr>
      <w:r>
        <w:rPr>
          <w:sz w:val="24"/>
        </w:rPr>
        <w:t>написание</w:t>
      </w:r>
      <w:r>
        <w:rPr>
          <w:spacing w:val="-4"/>
          <w:sz w:val="24"/>
        </w:rPr>
        <w:t xml:space="preserve"> </w:t>
      </w:r>
      <w:r>
        <w:rPr>
          <w:sz w:val="24"/>
        </w:rPr>
        <w:t>и</w:t>
      </w:r>
      <w:r>
        <w:rPr>
          <w:spacing w:val="-2"/>
          <w:sz w:val="24"/>
        </w:rPr>
        <w:t xml:space="preserve"> </w:t>
      </w:r>
      <w:r>
        <w:rPr>
          <w:sz w:val="24"/>
        </w:rPr>
        <w:t>оформление</w:t>
      </w:r>
      <w:r>
        <w:rPr>
          <w:spacing w:val="-3"/>
          <w:sz w:val="24"/>
        </w:rPr>
        <w:t xml:space="preserve"> </w:t>
      </w:r>
      <w:r>
        <w:rPr>
          <w:sz w:val="24"/>
        </w:rPr>
        <w:t>ВКР;</w:t>
      </w:r>
    </w:p>
    <w:p w:rsidR="00ED54CE" w:rsidRDefault="00ED54CE" w:rsidP="00BF4681">
      <w:pPr>
        <w:pStyle w:val="a7"/>
        <w:numPr>
          <w:ilvl w:val="0"/>
          <w:numId w:val="194"/>
        </w:numPr>
        <w:tabs>
          <w:tab w:val="left" w:pos="1701"/>
          <w:tab w:val="left" w:pos="2101"/>
        </w:tabs>
        <w:spacing w:line="293" w:lineRule="exact"/>
        <w:ind w:left="2100"/>
        <w:rPr>
          <w:sz w:val="24"/>
        </w:rPr>
      </w:pPr>
      <w:r>
        <w:rPr>
          <w:sz w:val="24"/>
        </w:rPr>
        <w:t>рецензирование</w:t>
      </w:r>
      <w:r>
        <w:rPr>
          <w:spacing w:val="-4"/>
          <w:sz w:val="24"/>
        </w:rPr>
        <w:t xml:space="preserve"> </w:t>
      </w:r>
      <w:r>
        <w:rPr>
          <w:sz w:val="24"/>
        </w:rPr>
        <w:t>ВКР;</w:t>
      </w:r>
    </w:p>
    <w:p w:rsidR="00ED54CE" w:rsidRDefault="00ED54CE" w:rsidP="00BF4681">
      <w:pPr>
        <w:pStyle w:val="a7"/>
        <w:numPr>
          <w:ilvl w:val="0"/>
          <w:numId w:val="194"/>
        </w:numPr>
        <w:tabs>
          <w:tab w:val="left" w:pos="1701"/>
          <w:tab w:val="left" w:pos="2101"/>
        </w:tabs>
        <w:spacing w:before="86" w:line="294" w:lineRule="exact"/>
        <w:ind w:left="2100"/>
        <w:jc w:val="both"/>
        <w:rPr>
          <w:sz w:val="24"/>
        </w:rPr>
      </w:pPr>
      <w:r>
        <w:rPr>
          <w:sz w:val="24"/>
        </w:rPr>
        <w:t>защита</w:t>
      </w:r>
      <w:r>
        <w:rPr>
          <w:spacing w:val="-6"/>
          <w:sz w:val="24"/>
        </w:rPr>
        <w:t xml:space="preserve"> </w:t>
      </w:r>
      <w:r>
        <w:rPr>
          <w:sz w:val="24"/>
        </w:rPr>
        <w:t>ВКР</w:t>
      </w:r>
      <w:r>
        <w:rPr>
          <w:spacing w:val="-5"/>
          <w:sz w:val="24"/>
        </w:rPr>
        <w:t xml:space="preserve"> </w:t>
      </w:r>
      <w:r>
        <w:rPr>
          <w:sz w:val="24"/>
        </w:rPr>
        <w:t>на</w:t>
      </w:r>
      <w:r>
        <w:rPr>
          <w:spacing w:val="-6"/>
          <w:sz w:val="24"/>
        </w:rPr>
        <w:t xml:space="preserve"> </w:t>
      </w:r>
      <w:r>
        <w:rPr>
          <w:sz w:val="24"/>
        </w:rPr>
        <w:t>заседании</w:t>
      </w:r>
      <w:r>
        <w:rPr>
          <w:spacing w:val="-5"/>
          <w:sz w:val="24"/>
        </w:rPr>
        <w:t xml:space="preserve"> </w:t>
      </w:r>
      <w:r>
        <w:rPr>
          <w:sz w:val="24"/>
        </w:rPr>
        <w:t>Государственной</w:t>
      </w:r>
      <w:r>
        <w:rPr>
          <w:spacing w:val="-4"/>
          <w:sz w:val="24"/>
        </w:rPr>
        <w:t xml:space="preserve"> </w:t>
      </w:r>
      <w:r>
        <w:rPr>
          <w:sz w:val="24"/>
        </w:rPr>
        <w:t>экзаменационной</w:t>
      </w:r>
      <w:r>
        <w:rPr>
          <w:spacing w:val="-5"/>
          <w:sz w:val="24"/>
        </w:rPr>
        <w:t xml:space="preserve"> </w:t>
      </w:r>
      <w:r>
        <w:rPr>
          <w:sz w:val="24"/>
        </w:rPr>
        <w:t>комиссии.</w:t>
      </w:r>
    </w:p>
    <w:p w:rsidR="00ED54CE" w:rsidRDefault="00ED54CE" w:rsidP="0059378C">
      <w:pPr>
        <w:pStyle w:val="a3"/>
        <w:ind w:left="682" w:right="403" w:firstLine="707"/>
        <w:jc w:val="both"/>
      </w:pPr>
      <w:r>
        <w:t>Темы</w:t>
      </w:r>
      <w:r>
        <w:rPr>
          <w:spacing w:val="1"/>
        </w:rPr>
        <w:t xml:space="preserve"> </w:t>
      </w:r>
      <w:r>
        <w:t>выпускных</w:t>
      </w:r>
      <w:r>
        <w:rPr>
          <w:spacing w:val="1"/>
        </w:rPr>
        <w:t xml:space="preserve"> </w:t>
      </w:r>
      <w:r>
        <w:t>квалификационных</w:t>
      </w:r>
      <w:r>
        <w:rPr>
          <w:spacing w:val="1"/>
        </w:rPr>
        <w:t xml:space="preserve"> </w:t>
      </w:r>
      <w:r>
        <w:t>работ</w:t>
      </w:r>
      <w:r>
        <w:rPr>
          <w:spacing w:val="1"/>
        </w:rPr>
        <w:t xml:space="preserve"> </w:t>
      </w:r>
      <w:r>
        <w:t>разрабатываются</w:t>
      </w:r>
      <w:r>
        <w:rPr>
          <w:spacing w:val="1"/>
        </w:rPr>
        <w:t xml:space="preserve"> </w:t>
      </w:r>
      <w:r>
        <w:t>преподавателями</w:t>
      </w:r>
      <w:r>
        <w:rPr>
          <w:spacing w:val="1"/>
        </w:rPr>
        <w:t xml:space="preserve"> </w:t>
      </w:r>
      <w:r>
        <w:t>цикловой комиссии профессиональных модулей специальности Лечебное дело совместно</w:t>
      </w:r>
      <w:r>
        <w:rPr>
          <w:spacing w:val="1"/>
        </w:rPr>
        <w:t xml:space="preserve"> </w:t>
      </w:r>
      <w:r>
        <w:t>со специалистами практического здравоохранения, рассматриваются на заседании цикловой</w:t>
      </w:r>
      <w:r>
        <w:rPr>
          <w:spacing w:val="1"/>
        </w:rPr>
        <w:t xml:space="preserve"> </w:t>
      </w:r>
      <w:r>
        <w:t>комиссии.</w:t>
      </w:r>
    </w:p>
    <w:p w:rsidR="00ED54CE" w:rsidRDefault="00ED54CE" w:rsidP="0059378C">
      <w:pPr>
        <w:pStyle w:val="a3"/>
        <w:ind w:left="682" w:right="409" w:firstLine="707"/>
        <w:jc w:val="both"/>
      </w:pPr>
      <w:r>
        <w:t>При выборе темы студент руководствуется перечнем, представленным в Программе</w:t>
      </w:r>
      <w:r>
        <w:rPr>
          <w:spacing w:val="1"/>
        </w:rPr>
        <w:t xml:space="preserve"> </w:t>
      </w:r>
      <w:r>
        <w:t>ГИА</w:t>
      </w:r>
      <w:r>
        <w:rPr>
          <w:spacing w:val="-2"/>
        </w:rPr>
        <w:t xml:space="preserve"> </w:t>
      </w:r>
      <w:r>
        <w:t>по специальности</w:t>
      </w:r>
      <w:r>
        <w:rPr>
          <w:spacing w:val="-2"/>
        </w:rPr>
        <w:t xml:space="preserve"> Лечебное</w:t>
      </w:r>
      <w:r>
        <w:rPr>
          <w:spacing w:val="-1"/>
        </w:rPr>
        <w:t xml:space="preserve"> </w:t>
      </w:r>
      <w:r>
        <w:t>дело.</w:t>
      </w:r>
    </w:p>
    <w:p w:rsidR="00ED54CE" w:rsidRDefault="00ED54CE" w:rsidP="0059378C">
      <w:pPr>
        <w:pStyle w:val="a3"/>
        <w:ind w:left="1390"/>
        <w:jc w:val="both"/>
      </w:pPr>
      <w:r>
        <w:t>Руководитель</w:t>
      </w:r>
      <w:r>
        <w:rPr>
          <w:spacing w:val="-3"/>
        </w:rPr>
        <w:t xml:space="preserve"> </w:t>
      </w:r>
      <w:r>
        <w:t>ВКР</w:t>
      </w:r>
      <w:r>
        <w:rPr>
          <w:spacing w:val="-3"/>
        </w:rPr>
        <w:t xml:space="preserve"> </w:t>
      </w:r>
      <w:r>
        <w:t>назначается</w:t>
      </w:r>
      <w:r>
        <w:rPr>
          <w:spacing w:val="-3"/>
        </w:rPr>
        <w:t xml:space="preserve"> </w:t>
      </w:r>
      <w:r>
        <w:t>из</w:t>
      </w:r>
      <w:r>
        <w:rPr>
          <w:spacing w:val="-3"/>
        </w:rPr>
        <w:t xml:space="preserve"> </w:t>
      </w:r>
      <w:r>
        <w:t>числа</w:t>
      </w:r>
      <w:r>
        <w:rPr>
          <w:spacing w:val="-4"/>
        </w:rPr>
        <w:t xml:space="preserve"> </w:t>
      </w:r>
      <w:r>
        <w:t>опытных</w:t>
      </w:r>
      <w:r>
        <w:rPr>
          <w:spacing w:val="-2"/>
        </w:rPr>
        <w:t xml:space="preserve"> </w:t>
      </w:r>
      <w:r>
        <w:t>преподавателей.</w:t>
      </w:r>
    </w:p>
    <w:p w:rsidR="00ED54CE" w:rsidRDefault="00ED54CE" w:rsidP="0059378C">
      <w:pPr>
        <w:pStyle w:val="a3"/>
        <w:ind w:left="682" w:right="433" w:firstLine="707"/>
        <w:jc w:val="both"/>
      </w:pPr>
      <w:r>
        <w:t>Перечень тем выпускных квалификационных работ, закрепление их за студентами с</w:t>
      </w:r>
      <w:r>
        <w:rPr>
          <w:spacing w:val="1"/>
        </w:rPr>
        <w:t xml:space="preserve"> </w:t>
      </w:r>
      <w:r>
        <w:t>указанием</w:t>
      </w:r>
      <w:r>
        <w:rPr>
          <w:spacing w:val="-3"/>
        </w:rPr>
        <w:t xml:space="preserve"> </w:t>
      </w:r>
      <w:r>
        <w:t>руководителей</w:t>
      </w:r>
      <w:r>
        <w:rPr>
          <w:spacing w:val="-1"/>
        </w:rPr>
        <w:t xml:space="preserve"> </w:t>
      </w:r>
      <w:r>
        <w:t>и</w:t>
      </w:r>
      <w:r>
        <w:rPr>
          <w:spacing w:val="-1"/>
        </w:rPr>
        <w:t xml:space="preserve"> </w:t>
      </w:r>
      <w:r>
        <w:t>сроков</w:t>
      </w:r>
      <w:r>
        <w:rPr>
          <w:spacing w:val="-1"/>
        </w:rPr>
        <w:t xml:space="preserve"> </w:t>
      </w:r>
      <w:r>
        <w:t>выполнения</w:t>
      </w:r>
      <w:r>
        <w:rPr>
          <w:spacing w:val="-1"/>
        </w:rPr>
        <w:t xml:space="preserve"> </w:t>
      </w:r>
      <w:r>
        <w:t>ВКР</w:t>
      </w:r>
      <w:r>
        <w:rPr>
          <w:spacing w:val="-1"/>
        </w:rPr>
        <w:t xml:space="preserve"> </w:t>
      </w:r>
      <w:r>
        <w:t>оформляется</w:t>
      </w:r>
      <w:r>
        <w:rPr>
          <w:spacing w:val="-1"/>
        </w:rPr>
        <w:t xml:space="preserve"> </w:t>
      </w:r>
      <w:r>
        <w:t>приказом</w:t>
      </w:r>
      <w:r>
        <w:rPr>
          <w:spacing w:val="-2"/>
        </w:rPr>
        <w:t xml:space="preserve"> </w:t>
      </w:r>
      <w:r>
        <w:t>директора.</w:t>
      </w:r>
    </w:p>
    <w:p w:rsidR="00ED54CE" w:rsidRDefault="00ED54CE" w:rsidP="0059378C">
      <w:pPr>
        <w:pStyle w:val="a3"/>
        <w:ind w:left="682" w:right="405" w:firstLine="707"/>
        <w:jc w:val="both"/>
      </w:pPr>
      <w:r>
        <w:t>Задания</w:t>
      </w:r>
      <w:r>
        <w:rPr>
          <w:spacing w:val="-6"/>
        </w:rPr>
        <w:t xml:space="preserve"> </w:t>
      </w:r>
      <w:r>
        <w:t>для</w:t>
      </w:r>
      <w:r>
        <w:rPr>
          <w:spacing w:val="-5"/>
        </w:rPr>
        <w:t xml:space="preserve"> </w:t>
      </w:r>
      <w:r>
        <w:t>выпускной</w:t>
      </w:r>
      <w:r>
        <w:rPr>
          <w:spacing w:val="-7"/>
        </w:rPr>
        <w:t xml:space="preserve"> </w:t>
      </w:r>
      <w:r>
        <w:t>квалификационной</w:t>
      </w:r>
      <w:r>
        <w:rPr>
          <w:spacing w:val="-7"/>
        </w:rPr>
        <w:t xml:space="preserve"> </w:t>
      </w:r>
      <w:r>
        <w:t>работы</w:t>
      </w:r>
      <w:r>
        <w:rPr>
          <w:spacing w:val="-3"/>
        </w:rPr>
        <w:t xml:space="preserve"> </w:t>
      </w:r>
      <w:r>
        <w:t>выдаются</w:t>
      </w:r>
      <w:r>
        <w:rPr>
          <w:spacing w:val="-6"/>
        </w:rPr>
        <w:t xml:space="preserve"> </w:t>
      </w:r>
      <w:r>
        <w:t>студенту</w:t>
      </w:r>
      <w:r>
        <w:rPr>
          <w:spacing w:val="-8"/>
        </w:rPr>
        <w:t xml:space="preserve"> </w:t>
      </w:r>
      <w:r>
        <w:t>не</w:t>
      </w:r>
      <w:r>
        <w:rPr>
          <w:spacing w:val="-7"/>
        </w:rPr>
        <w:t xml:space="preserve"> </w:t>
      </w:r>
      <w:r>
        <w:t>позднее,</w:t>
      </w:r>
      <w:r>
        <w:rPr>
          <w:spacing w:val="-6"/>
        </w:rPr>
        <w:t xml:space="preserve"> </w:t>
      </w:r>
      <w:r>
        <w:t>чем</w:t>
      </w:r>
      <w:r>
        <w:rPr>
          <w:spacing w:val="-57"/>
        </w:rPr>
        <w:t xml:space="preserve"> </w:t>
      </w:r>
      <w:r>
        <w:t>за</w:t>
      </w:r>
      <w:r>
        <w:rPr>
          <w:spacing w:val="-2"/>
        </w:rPr>
        <w:t xml:space="preserve"> </w:t>
      </w:r>
      <w:r>
        <w:t>2 недели</w:t>
      </w:r>
      <w:r>
        <w:rPr>
          <w:spacing w:val="1"/>
        </w:rPr>
        <w:t xml:space="preserve"> </w:t>
      </w:r>
      <w:r>
        <w:t>до преддипломной практики.</w:t>
      </w:r>
    </w:p>
    <w:p w:rsidR="00ED54CE" w:rsidRDefault="00ED54CE" w:rsidP="0059378C">
      <w:pPr>
        <w:pStyle w:val="a3"/>
        <w:ind w:left="682" w:right="403" w:firstLine="707"/>
        <w:jc w:val="both"/>
      </w:pPr>
      <w:r>
        <w:t>Задания</w:t>
      </w:r>
      <w:r>
        <w:rPr>
          <w:spacing w:val="1"/>
        </w:rPr>
        <w:t xml:space="preserve"> </w:t>
      </w:r>
      <w:r>
        <w:t>на</w:t>
      </w:r>
      <w:r>
        <w:rPr>
          <w:spacing w:val="1"/>
        </w:rPr>
        <w:t xml:space="preserve"> </w:t>
      </w:r>
      <w:r>
        <w:t>ВКР</w:t>
      </w:r>
      <w:r>
        <w:rPr>
          <w:spacing w:val="1"/>
        </w:rPr>
        <w:t xml:space="preserve"> </w:t>
      </w:r>
      <w:r>
        <w:t>разрабатываются</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утвержденной</w:t>
      </w:r>
      <w:r>
        <w:rPr>
          <w:spacing w:val="1"/>
        </w:rPr>
        <w:t xml:space="preserve"> </w:t>
      </w:r>
      <w:r>
        <w:t>темой,</w:t>
      </w:r>
      <w:r>
        <w:rPr>
          <w:spacing w:val="-57"/>
        </w:rPr>
        <w:t xml:space="preserve"> </w:t>
      </w:r>
      <w:r>
        <w:t>сопровождаются</w:t>
      </w:r>
      <w:r>
        <w:rPr>
          <w:spacing w:val="-12"/>
        </w:rPr>
        <w:t xml:space="preserve"> </w:t>
      </w:r>
      <w:r>
        <w:t>консультацией,</w:t>
      </w:r>
      <w:r>
        <w:rPr>
          <w:spacing w:val="-14"/>
        </w:rPr>
        <w:t xml:space="preserve"> </w:t>
      </w:r>
      <w:r>
        <w:t>в</w:t>
      </w:r>
      <w:r>
        <w:rPr>
          <w:spacing w:val="-15"/>
        </w:rPr>
        <w:t xml:space="preserve"> </w:t>
      </w:r>
      <w:r>
        <w:t>ходе</w:t>
      </w:r>
      <w:r>
        <w:rPr>
          <w:spacing w:val="-12"/>
        </w:rPr>
        <w:t xml:space="preserve"> </w:t>
      </w:r>
      <w:r>
        <w:t>которой</w:t>
      </w:r>
      <w:r>
        <w:rPr>
          <w:spacing w:val="-11"/>
        </w:rPr>
        <w:t xml:space="preserve"> </w:t>
      </w:r>
      <w:r>
        <w:t>разъясняются</w:t>
      </w:r>
      <w:r>
        <w:rPr>
          <w:spacing w:val="-12"/>
        </w:rPr>
        <w:t xml:space="preserve"> </w:t>
      </w:r>
      <w:r>
        <w:t>назначение</w:t>
      </w:r>
      <w:r>
        <w:rPr>
          <w:spacing w:val="-13"/>
        </w:rPr>
        <w:t xml:space="preserve"> </w:t>
      </w:r>
      <w:r>
        <w:t>и</w:t>
      </w:r>
      <w:r>
        <w:rPr>
          <w:spacing w:val="-13"/>
        </w:rPr>
        <w:t xml:space="preserve"> </w:t>
      </w:r>
      <w:r>
        <w:t>задачи,</w:t>
      </w:r>
      <w:r>
        <w:rPr>
          <w:spacing w:val="-12"/>
        </w:rPr>
        <w:t xml:space="preserve"> </w:t>
      </w:r>
      <w:r>
        <w:t>структура</w:t>
      </w:r>
      <w:r>
        <w:rPr>
          <w:spacing w:val="-57"/>
        </w:rPr>
        <w:t xml:space="preserve"> </w:t>
      </w:r>
      <w:r>
        <w:t>и объем работы, принципы разработки и оформления, примерное распределение времени на</w:t>
      </w:r>
      <w:r>
        <w:rPr>
          <w:spacing w:val="1"/>
        </w:rPr>
        <w:t xml:space="preserve"> </w:t>
      </w:r>
      <w:r>
        <w:t>выполнение</w:t>
      </w:r>
      <w:r>
        <w:rPr>
          <w:spacing w:val="-2"/>
        </w:rPr>
        <w:t xml:space="preserve"> </w:t>
      </w:r>
      <w:r>
        <w:t>отдельных</w:t>
      </w:r>
      <w:r>
        <w:rPr>
          <w:spacing w:val="-2"/>
        </w:rPr>
        <w:t xml:space="preserve"> </w:t>
      </w:r>
      <w:r>
        <w:t>частей выпускной</w:t>
      </w:r>
      <w:r>
        <w:rPr>
          <w:spacing w:val="-1"/>
        </w:rPr>
        <w:t xml:space="preserve"> </w:t>
      </w:r>
      <w:r>
        <w:t>квалификационной работы.</w:t>
      </w:r>
    </w:p>
    <w:p w:rsidR="00ED54CE" w:rsidRDefault="00ED54CE" w:rsidP="0059378C">
      <w:pPr>
        <w:pStyle w:val="a3"/>
        <w:spacing w:before="1"/>
        <w:ind w:left="682" w:right="423" w:firstLine="707"/>
        <w:jc w:val="both"/>
      </w:pPr>
      <w:r>
        <w:t>За одну неделю до защиты выпускной квалификационной работы студент передает</w:t>
      </w:r>
      <w:r>
        <w:rPr>
          <w:spacing w:val="1"/>
        </w:rPr>
        <w:t xml:space="preserve"> </w:t>
      </w:r>
      <w:r>
        <w:t>оформленную</w:t>
      </w:r>
      <w:r>
        <w:rPr>
          <w:spacing w:val="-5"/>
        </w:rPr>
        <w:t xml:space="preserve"> </w:t>
      </w:r>
      <w:r>
        <w:t>работу</w:t>
      </w:r>
      <w:r>
        <w:rPr>
          <w:spacing w:val="-9"/>
        </w:rPr>
        <w:t xml:space="preserve"> </w:t>
      </w:r>
      <w:r>
        <w:t>(в</w:t>
      </w:r>
      <w:r>
        <w:rPr>
          <w:spacing w:val="-4"/>
        </w:rPr>
        <w:t xml:space="preserve"> </w:t>
      </w:r>
      <w:r>
        <w:t>папке)</w:t>
      </w:r>
      <w:r>
        <w:rPr>
          <w:spacing w:val="-6"/>
        </w:rPr>
        <w:t xml:space="preserve"> </w:t>
      </w:r>
      <w:r>
        <w:t>руководителю.</w:t>
      </w:r>
      <w:r>
        <w:rPr>
          <w:spacing w:val="-5"/>
        </w:rPr>
        <w:t xml:space="preserve"> </w:t>
      </w:r>
      <w:r>
        <w:t>Руководитель</w:t>
      </w:r>
      <w:r>
        <w:rPr>
          <w:spacing w:val="-4"/>
        </w:rPr>
        <w:t xml:space="preserve"> </w:t>
      </w:r>
      <w:r>
        <w:t>работы</w:t>
      </w:r>
      <w:r>
        <w:rPr>
          <w:spacing w:val="-5"/>
        </w:rPr>
        <w:t xml:space="preserve"> </w:t>
      </w:r>
      <w:r>
        <w:t>подписывает</w:t>
      </w:r>
      <w:r>
        <w:rPr>
          <w:spacing w:val="-5"/>
        </w:rPr>
        <w:t xml:space="preserve"> </w:t>
      </w:r>
      <w:r>
        <w:t>ее</w:t>
      </w:r>
      <w:r>
        <w:rPr>
          <w:spacing w:val="-5"/>
        </w:rPr>
        <w:t xml:space="preserve"> </w:t>
      </w:r>
      <w:r>
        <w:t>и</w:t>
      </w:r>
      <w:r>
        <w:rPr>
          <w:spacing w:val="-5"/>
        </w:rPr>
        <w:t xml:space="preserve"> </w:t>
      </w:r>
      <w:r>
        <w:t>вместе</w:t>
      </w:r>
      <w:r>
        <w:rPr>
          <w:spacing w:val="-57"/>
        </w:rPr>
        <w:t xml:space="preserve"> </w:t>
      </w:r>
      <w:r>
        <w:t>с</w:t>
      </w:r>
      <w:r>
        <w:rPr>
          <w:spacing w:val="-2"/>
        </w:rPr>
        <w:t xml:space="preserve"> </w:t>
      </w:r>
      <w:r>
        <w:t>письменным</w:t>
      </w:r>
      <w:r>
        <w:rPr>
          <w:spacing w:val="-2"/>
        </w:rPr>
        <w:t xml:space="preserve"> </w:t>
      </w:r>
      <w:r>
        <w:t>отзывом</w:t>
      </w:r>
      <w:r>
        <w:rPr>
          <w:spacing w:val="-1"/>
        </w:rPr>
        <w:t xml:space="preserve"> </w:t>
      </w:r>
      <w:r>
        <w:t>передает общему</w:t>
      </w:r>
      <w:r>
        <w:rPr>
          <w:spacing w:val="-5"/>
        </w:rPr>
        <w:t xml:space="preserve"> </w:t>
      </w:r>
      <w:r>
        <w:t>руководителю.</w:t>
      </w:r>
    </w:p>
    <w:p w:rsidR="00ED54CE" w:rsidRDefault="00ED54CE" w:rsidP="0059378C">
      <w:pPr>
        <w:pStyle w:val="Heading21"/>
        <w:spacing w:before="2"/>
        <w:jc w:val="both"/>
      </w:pPr>
      <w:r>
        <w:t>Структура</w:t>
      </w:r>
      <w:r>
        <w:rPr>
          <w:spacing w:val="-3"/>
        </w:rPr>
        <w:t xml:space="preserve"> </w:t>
      </w:r>
      <w:r>
        <w:t>и</w:t>
      </w:r>
      <w:r>
        <w:rPr>
          <w:spacing w:val="-3"/>
        </w:rPr>
        <w:t xml:space="preserve"> </w:t>
      </w:r>
      <w:r>
        <w:t>содержание</w:t>
      </w:r>
      <w:r>
        <w:rPr>
          <w:spacing w:val="-4"/>
        </w:rPr>
        <w:t xml:space="preserve"> </w:t>
      </w:r>
      <w:r>
        <w:t>выпускной</w:t>
      </w:r>
      <w:r>
        <w:rPr>
          <w:spacing w:val="-3"/>
        </w:rPr>
        <w:t xml:space="preserve"> </w:t>
      </w:r>
      <w:r>
        <w:t>квалификационной</w:t>
      </w:r>
      <w:r>
        <w:rPr>
          <w:spacing w:val="-3"/>
        </w:rPr>
        <w:t xml:space="preserve"> </w:t>
      </w:r>
      <w:r>
        <w:t>работы</w:t>
      </w:r>
    </w:p>
    <w:p w:rsidR="00ED54CE" w:rsidRDefault="00ED54CE" w:rsidP="0059378C">
      <w:pPr>
        <w:pStyle w:val="a3"/>
        <w:ind w:left="682" w:right="408" w:firstLine="707"/>
        <w:jc w:val="both"/>
      </w:pPr>
      <w:r>
        <w:t>Содержание</w:t>
      </w:r>
      <w:r>
        <w:rPr>
          <w:spacing w:val="1"/>
        </w:rPr>
        <w:t xml:space="preserve"> </w:t>
      </w:r>
      <w:r>
        <w:t>ВКР</w:t>
      </w:r>
      <w:r>
        <w:rPr>
          <w:spacing w:val="1"/>
        </w:rPr>
        <w:t xml:space="preserve"> </w:t>
      </w:r>
      <w:r>
        <w:t>должно</w:t>
      </w:r>
      <w:r>
        <w:rPr>
          <w:spacing w:val="1"/>
        </w:rPr>
        <w:t xml:space="preserve"> </w:t>
      </w:r>
      <w:r>
        <w:t>соответствовать</w:t>
      </w:r>
      <w:r>
        <w:rPr>
          <w:spacing w:val="1"/>
        </w:rPr>
        <w:t xml:space="preserve"> </w:t>
      </w:r>
      <w:r>
        <w:t>видам</w:t>
      </w:r>
      <w:r>
        <w:rPr>
          <w:spacing w:val="1"/>
        </w:rPr>
        <w:t xml:space="preserve"> </w:t>
      </w:r>
      <w:r>
        <w:t>деятельности</w:t>
      </w:r>
      <w:r>
        <w:rPr>
          <w:spacing w:val="1"/>
        </w:rPr>
        <w:t xml:space="preserve"> </w:t>
      </w:r>
      <w:r>
        <w:t>и</w:t>
      </w:r>
      <w:r>
        <w:rPr>
          <w:spacing w:val="1"/>
        </w:rPr>
        <w:t xml:space="preserve"> </w:t>
      </w:r>
      <w:r>
        <w:t>определять</w:t>
      </w:r>
      <w:r>
        <w:rPr>
          <w:spacing w:val="1"/>
        </w:rPr>
        <w:t xml:space="preserve"> </w:t>
      </w:r>
      <w:r>
        <w:t>сформированность</w:t>
      </w:r>
      <w:r>
        <w:rPr>
          <w:spacing w:val="-1"/>
        </w:rPr>
        <w:t xml:space="preserve"> </w:t>
      </w:r>
      <w:r>
        <w:t>общих</w:t>
      </w:r>
      <w:r>
        <w:rPr>
          <w:spacing w:val="-1"/>
        </w:rPr>
        <w:t xml:space="preserve"> </w:t>
      </w:r>
      <w:r>
        <w:t>и</w:t>
      </w:r>
      <w:r>
        <w:rPr>
          <w:spacing w:val="-1"/>
        </w:rPr>
        <w:t xml:space="preserve"> </w:t>
      </w:r>
      <w:r>
        <w:t>профессиональных</w:t>
      </w:r>
      <w:r>
        <w:rPr>
          <w:spacing w:val="2"/>
        </w:rPr>
        <w:t xml:space="preserve"> </w:t>
      </w:r>
      <w:r>
        <w:t>компетенций.</w:t>
      </w:r>
    </w:p>
    <w:p w:rsidR="00ED54CE" w:rsidRDefault="00ED54CE" w:rsidP="0059378C">
      <w:pPr>
        <w:pStyle w:val="a3"/>
        <w:ind w:left="1390"/>
        <w:jc w:val="both"/>
      </w:pPr>
      <w:r>
        <w:t>Оформление</w:t>
      </w:r>
      <w:r>
        <w:rPr>
          <w:spacing w:val="52"/>
        </w:rPr>
        <w:t xml:space="preserve"> </w:t>
      </w:r>
      <w:r>
        <w:t>ВКР</w:t>
      </w:r>
      <w:r>
        <w:rPr>
          <w:spacing w:val="113"/>
        </w:rPr>
        <w:t xml:space="preserve"> </w:t>
      </w:r>
      <w:r>
        <w:t>должно</w:t>
      </w:r>
      <w:r>
        <w:rPr>
          <w:spacing w:val="113"/>
        </w:rPr>
        <w:t xml:space="preserve"> </w:t>
      </w:r>
      <w:r>
        <w:t>соответствовать</w:t>
      </w:r>
      <w:r>
        <w:rPr>
          <w:spacing w:val="113"/>
        </w:rPr>
        <w:t xml:space="preserve"> </w:t>
      </w:r>
      <w:r>
        <w:t>нормативному</w:t>
      </w:r>
      <w:r>
        <w:rPr>
          <w:spacing w:val="106"/>
        </w:rPr>
        <w:t xml:space="preserve"> </w:t>
      </w:r>
      <w:r>
        <w:t>документу</w:t>
      </w:r>
      <w:r>
        <w:rPr>
          <w:spacing w:val="108"/>
        </w:rPr>
        <w:t xml:space="preserve"> </w:t>
      </w:r>
      <w:r>
        <w:t>Колледжа</w:t>
      </w:r>
    </w:p>
    <w:p w:rsidR="00ED54CE" w:rsidRDefault="00ED54CE" w:rsidP="0059378C">
      <w:pPr>
        <w:pStyle w:val="a3"/>
        <w:ind w:left="1390" w:right="3112" w:hanging="708"/>
        <w:jc w:val="both"/>
      </w:pPr>
      <w:r>
        <w:t>«Единые требования к оформлению курсовых и дипломных работ»</w:t>
      </w:r>
      <w:r>
        <w:rPr>
          <w:spacing w:val="-57"/>
        </w:rPr>
        <w:t xml:space="preserve"> </w:t>
      </w:r>
      <w:r>
        <w:t>ВКР</w:t>
      </w:r>
      <w:r>
        <w:rPr>
          <w:spacing w:val="-1"/>
        </w:rPr>
        <w:t xml:space="preserve"> </w:t>
      </w:r>
      <w:r>
        <w:t>должна</w:t>
      </w:r>
      <w:r>
        <w:rPr>
          <w:spacing w:val="-1"/>
        </w:rPr>
        <w:t xml:space="preserve"> </w:t>
      </w:r>
      <w:r>
        <w:t>содержать</w:t>
      </w:r>
      <w:r>
        <w:rPr>
          <w:spacing w:val="-1"/>
        </w:rPr>
        <w:t xml:space="preserve"> </w:t>
      </w:r>
      <w:r>
        <w:t>следующие</w:t>
      </w:r>
      <w:r>
        <w:rPr>
          <w:spacing w:val="-1"/>
        </w:rPr>
        <w:t xml:space="preserve"> </w:t>
      </w:r>
      <w:r>
        <w:t>элементы:</w:t>
      </w:r>
    </w:p>
    <w:p w:rsidR="00ED54CE" w:rsidRDefault="00ED54CE" w:rsidP="00BF4681">
      <w:pPr>
        <w:pStyle w:val="a7"/>
        <w:numPr>
          <w:ilvl w:val="0"/>
          <w:numId w:val="194"/>
        </w:numPr>
        <w:tabs>
          <w:tab w:val="left" w:pos="1701"/>
          <w:tab w:val="left" w:pos="2101"/>
        </w:tabs>
        <w:ind w:left="2100"/>
        <w:rPr>
          <w:sz w:val="24"/>
        </w:rPr>
      </w:pPr>
      <w:r>
        <w:rPr>
          <w:sz w:val="24"/>
        </w:rPr>
        <w:t>Титульный</w:t>
      </w:r>
      <w:r>
        <w:rPr>
          <w:spacing w:val="-3"/>
          <w:sz w:val="24"/>
        </w:rPr>
        <w:t xml:space="preserve"> </w:t>
      </w:r>
      <w:r>
        <w:rPr>
          <w:sz w:val="24"/>
        </w:rPr>
        <w:t>лист;</w:t>
      </w:r>
    </w:p>
    <w:p w:rsidR="00ED54CE" w:rsidRDefault="00ED54CE" w:rsidP="00BF4681">
      <w:pPr>
        <w:pStyle w:val="a7"/>
        <w:numPr>
          <w:ilvl w:val="0"/>
          <w:numId w:val="194"/>
        </w:numPr>
        <w:tabs>
          <w:tab w:val="left" w:pos="1701"/>
          <w:tab w:val="left" w:pos="2101"/>
        </w:tabs>
        <w:spacing w:before="1" w:line="293" w:lineRule="exact"/>
        <w:ind w:left="2100"/>
        <w:rPr>
          <w:sz w:val="24"/>
        </w:rPr>
      </w:pPr>
      <w:r>
        <w:rPr>
          <w:sz w:val="24"/>
        </w:rPr>
        <w:t>Задание</w:t>
      </w:r>
      <w:r>
        <w:rPr>
          <w:spacing w:val="-3"/>
          <w:sz w:val="24"/>
        </w:rPr>
        <w:t xml:space="preserve"> </w:t>
      </w:r>
      <w:r>
        <w:rPr>
          <w:sz w:val="24"/>
        </w:rPr>
        <w:t>на</w:t>
      </w:r>
      <w:r>
        <w:rPr>
          <w:spacing w:val="-2"/>
          <w:sz w:val="24"/>
        </w:rPr>
        <w:t xml:space="preserve"> </w:t>
      </w:r>
      <w:r>
        <w:rPr>
          <w:sz w:val="24"/>
        </w:rPr>
        <w:t>ВКР;</w:t>
      </w:r>
    </w:p>
    <w:p w:rsidR="00ED54CE" w:rsidRDefault="00ED54CE" w:rsidP="00BF4681">
      <w:pPr>
        <w:pStyle w:val="a7"/>
        <w:numPr>
          <w:ilvl w:val="0"/>
          <w:numId w:val="194"/>
        </w:numPr>
        <w:tabs>
          <w:tab w:val="left" w:pos="1701"/>
          <w:tab w:val="left" w:pos="2101"/>
        </w:tabs>
        <w:spacing w:line="293" w:lineRule="exact"/>
        <w:ind w:left="2100"/>
        <w:rPr>
          <w:sz w:val="24"/>
        </w:rPr>
      </w:pPr>
      <w:r>
        <w:rPr>
          <w:sz w:val="24"/>
        </w:rPr>
        <w:t>Содержание</w:t>
      </w:r>
      <w:r>
        <w:rPr>
          <w:spacing w:val="-5"/>
          <w:sz w:val="24"/>
        </w:rPr>
        <w:t xml:space="preserve"> </w:t>
      </w:r>
      <w:r>
        <w:rPr>
          <w:sz w:val="24"/>
        </w:rPr>
        <w:t>(оглавление);</w:t>
      </w:r>
    </w:p>
    <w:p w:rsidR="00ED54CE" w:rsidRDefault="00ED54CE" w:rsidP="00BF4681">
      <w:pPr>
        <w:pStyle w:val="a7"/>
        <w:numPr>
          <w:ilvl w:val="0"/>
          <w:numId w:val="194"/>
        </w:numPr>
        <w:tabs>
          <w:tab w:val="left" w:pos="1701"/>
          <w:tab w:val="left" w:pos="2101"/>
        </w:tabs>
        <w:spacing w:line="293" w:lineRule="exact"/>
        <w:ind w:left="2100"/>
        <w:rPr>
          <w:sz w:val="24"/>
        </w:rPr>
      </w:pPr>
      <w:r>
        <w:rPr>
          <w:sz w:val="24"/>
        </w:rPr>
        <w:t>Введение;</w:t>
      </w:r>
    </w:p>
    <w:p w:rsidR="00ED54CE" w:rsidRDefault="00ED54CE" w:rsidP="00BF4681">
      <w:pPr>
        <w:pStyle w:val="a7"/>
        <w:numPr>
          <w:ilvl w:val="0"/>
          <w:numId w:val="194"/>
        </w:numPr>
        <w:tabs>
          <w:tab w:val="left" w:pos="1701"/>
          <w:tab w:val="left" w:pos="2101"/>
        </w:tabs>
        <w:spacing w:line="293" w:lineRule="exact"/>
        <w:ind w:left="2100"/>
        <w:rPr>
          <w:sz w:val="24"/>
        </w:rPr>
      </w:pPr>
      <w:r>
        <w:rPr>
          <w:sz w:val="24"/>
        </w:rPr>
        <w:t>Основная</w:t>
      </w:r>
      <w:r>
        <w:rPr>
          <w:spacing w:val="-3"/>
          <w:sz w:val="24"/>
        </w:rPr>
        <w:t xml:space="preserve"> </w:t>
      </w:r>
      <w:r>
        <w:rPr>
          <w:sz w:val="24"/>
        </w:rPr>
        <w:t>часть:</w:t>
      </w:r>
    </w:p>
    <w:p w:rsidR="00ED54CE" w:rsidRDefault="00ED54CE" w:rsidP="00BF4681">
      <w:pPr>
        <w:pStyle w:val="a7"/>
        <w:numPr>
          <w:ilvl w:val="0"/>
          <w:numId w:val="194"/>
        </w:numPr>
        <w:tabs>
          <w:tab w:val="left" w:pos="1701"/>
          <w:tab w:val="left" w:pos="2101"/>
        </w:tabs>
        <w:spacing w:line="293" w:lineRule="exact"/>
        <w:ind w:left="2100"/>
        <w:rPr>
          <w:sz w:val="24"/>
        </w:rPr>
      </w:pPr>
      <w:r>
        <w:rPr>
          <w:sz w:val="24"/>
        </w:rPr>
        <w:t>теоретическая</w:t>
      </w:r>
      <w:r>
        <w:rPr>
          <w:spacing w:val="-3"/>
          <w:sz w:val="24"/>
        </w:rPr>
        <w:t xml:space="preserve"> </w:t>
      </w:r>
      <w:r>
        <w:rPr>
          <w:sz w:val="24"/>
        </w:rPr>
        <w:t>часть;</w:t>
      </w:r>
    </w:p>
    <w:p w:rsidR="00ED54CE" w:rsidRDefault="00ED54CE" w:rsidP="00BF4681">
      <w:pPr>
        <w:pStyle w:val="a7"/>
        <w:numPr>
          <w:ilvl w:val="0"/>
          <w:numId w:val="194"/>
        </w:numPr>
        <w:tabs>
          <w:tab w:val="left" w:pos="1701"/>
          <w:tab w:val="left" w:pos="2101"/>
        </w:tabs>
        <w:spacing w:line="293" w:lineRule="exact"/>
        <w:ind w:left="2100"/>
        <w:rPr>
          <w:sz w:val="24"/>
        </w:rPr>
      </w:pPr>
      <w:r>
        <w:rPr>
          <w:sz w:val="24"/>
        </w:rPr>
        <w:t>практическая</w:t>
      </w:r>
      <w:r>
        <w:rPr>
          <w:spacing w:val="-3"/>
          <w:sz w:val="24"/>
        </w:rPr>
        <w:t xml:space="preserve"> </w:t>
      </w:r>
      <w:r>
        <w:rPr>
          <w:sz w:val="24"/>
        </w:rPr>
        <w:t>часть;</w:t>
      </w:r>
      <w:r>
        <w:rPr>
          <w:spacing w:val="-2"/>
          <w:sz w:val="24"/>
        </w:rPr>
        <w:t xml:space="preserve"> </w:t>
      </w:r>
      <w:r>
        <w:rPr>
          <w:sz w:val="24"/>
        </w:rPr>
        <w:t>(для</w:t>
      </w:r>
      <w:r>
        <w:rPr>
          <w:spacing w:val="-2"/>
          <w:sz w:val="24"/>
        </w:rPr>
        <w:t xml:space="preserve"> </w:t>
      </w:r>
      <w:r>
        <w:rPr>
          <w:sz w:val="24"/>
        </w:rPr>
        <w:t>дипломного</w:t>
      </w:r>
      <w:r>
        <w:rPr>
          <w:spacing w:val="-5"/>
          <w:sz w:val="24"/>
        </w:rPr>
        <w:t xml:space="preserve"> </w:t>
      </w:r>
      <w:r>
        <w:rPr>
          <w:sz w:val="24"/>
        </w:rPr>
        <w:t>проекта</w:t>
      </w:r>
      <w:r>
        <w:rPr>
          <w:spacing w:val="1"/>
          <w:sz w:val="24"/>
        </w:rPr>
        <w:t xml:space="preserve"> </w:t>
      </w:r>
      <w:r>
        <w:rPr>
          <w:sz w:val="24"/>
        </w:rPr>
        <w:t>-</w:t>
      </w:r>
      <w:r>
        <w:rPr>
          <w:spacing w:val="-3"/>
          <w:sz w:val="24"/>
        </w:rPr>
        <w:t xml:space="preserve"> </w:t>
      </w:r>
      <w:r>
        <w:rPr>
          <w:sz w:val="24"/>
        </w:rPr>
        <w:t>Проектная</w:t>
      </w:r>
      <w:r>
        <w:rPr>
          <w:spacing w:val="-2"/>
          <w:sz w:val="24"/>
        </w:rPr>
        <w:t xml:space="preserve"> </w:t>
      </w:r>
      <w:r>
        <w:rPr>
          <w:sz w:val="24"/>
        </w:rPr>
        <w:t>часть)</w:t>
      </w:r>
    </w:p>
    <w:p w:rsidR="00ED54CE" w:rsidRDefault="00ED54CE" w:rsidP="00BF4681">
      <w:pPr>
        <w:pStyle w:val="a7"/>
        <w:numPr>
          <w:ilvl w:val="0"/>
          <w:numId w:val="194"/>
        </w:numPr>
        <w:tabs>
          <w:tab w:val="left" w:pos="1701"/>
          <w:tab w:val="left" w:pos="2101"/>
        </w:tabs>
        <w:spacing w:before="1" w:line="293" w:lineRule="exact"/>
        <w:ind w:left="2100"/>
        <w:rPr>
          <w:sz w:val="24"/>
        </w:rPr>
      </w:pPr>
      <w:r>
        <w:rPr>
          <w:sz w:val="24"/>
        </w:rPr>
        <w:t>Заключение;</w:t>
      </w:r>
    </w:p>
    <w:p w:rsidR="00ED54CE" w:rsidRDefault="00ED54CE" w:rsidP="00BF4681">
      <w:pPr>
        <w:pStyle w:val="a7"/>
        <w:numPr>
          <w:ilvl w:val="0"/>
          <w:numId w:val="194"/>
        </w:numPr>
        <w:tabs>
          <w:tab w:val="left" w:pos="1701"/>
          <w:tab w:val="left" w:pos="2101"/>
        </w:tabs>
        <w:spacing w:before="2" w:line="237" w:lineRule="auto"/>
        <w:ind w:left="1390" w:right="370" w:firstLine="0"/>
        <w:rPr>
          <w:sz w:val="24"/>
        </w:rPr>
      </w:pPr>
      <w:r>
        <w:rPr>
          <w:sz w:val="24"/>
        </w:rPr>
        <w:t>Список использованных источников.</w:t>
      </w:r>
      <w:r>
        <w:rPr>
          <w:spacing w:val="-57"/>
          <w:sz w:val="24"/>
        </w:rPr>
        <w:t xml:space="preserve"> </w:t>
      </w:r>
      <w:r>
        <w:rPr>
          <w:sz w:val="24"/>
        </w:rPr>
        <w:t>На</w:t>
      </w:r>
      <w:r>
        <w:rPr>
          <w:spacing w:val="-4"/>
          <w:sz w:val="24"/>
        </w:rPr>
        <w:t xml:space="preserve"> </w:t>
      </w:r>
      <w:r>
        <w:rPr>
          <w:sz w:val="24"/>
        </w:rPr>
        <w:t>титульном</w:t>
      </w:r>
      <w:r>
        <w:rPr>
          <w:spacing w:val="-2"/>
          <w:sz w:val="24"/>
        </w:rPr>
        <w:t xml:space="preserve"> </w:t>
      </w:r>
      <w:r>
        <w:rPr>
          <w:sz w:val="24"/>
        </w:rPr>
        <w:t>листе</w:t>
      </w:r>
      <w:r>
        <w:rPr>
          <w:spacing w:val="-3"/>
          <w:sz w:val="24"/>
        </w:rPr>
        <w:t xml:space="preserve"> </w:t>
      </w:r>
      <w:r>
        <w:rPr>
          <w:sz w:val="24"/>
        </w:rPr>
        <w:t>работы указывается:</w:t>
      </w:r>
    </w:p>
    <w:p w:rsidR="00ED54CE" w:rsidRDefault="00ED54CE" w:rsidP="00BF4681">
      <w:pPr>
        <w:pStyle w:val="a7"/>
        <w:numPr>
          <w:ilvl w:val="0"/>
          <w:numId w:val="194"/>
        </w:numPr>
        <w:tabs>
          <w:tab w:val="left" w:pos="1701"/>
          <w:tab w:val="left" w:pos="2101"/>
        </w:tabs>
        <w:spacing w:before="2" w:line="293" w:lineRule="exact"/>
        <w:ind w:left="2100"/>
        <w:rPr>
          <w:sz w:val="24"/>
        </w:rPr>
      </w:pPr>
      <w:r>
        <w:rPr>
          <w:sz w:val="24"/>
        </w:rPr>
        <w:t>полное</w:t>
      </w:r>
      <w:r>
        <w:rPr>
          <w:spacing w:val="-5"/>
          <w:sz w:val="24"/>
        </w:rPr>
        <w:t xml:space="preserve"> </w:t>
      </w:r>
      <w:r>
        <w:rPr>
          <w:sz w:val="24"/>
        </w:rPr>
        <w:t>наименование</w:t>
      </w:r>
      <w:r>
        <w:rPr>
          <w:spacing w:val="-2"/>
          <w:sz w:val="24"/>
        </w:rPr>
        <w:t xml:space="preserve"> </w:t>
      </w:r>
      <w:r>
        <w:rPr>
          <w:sz w:val="24"/>
        </w:rPr>
        <w:t>учредителя;</w:t>
      </w:r>
    </w:p>
    <w:p w:rsidR="00ED54CE" w:rsidRDefault="00ED54CE" w:rsidP="00BF4681">
      <w:pPr>
        <w:pStyle w:val="a7"/>
        <w:numPr>
          <w:ilvl w:val="0"/>
          <w:numId w:val="194"/>
        </w:numPr>
        <w:tabs>
          <w:tab w:val="left" w:pos="1701"/>
          <w:tab w:val="left" w:pos="2101"/>
        </w:tabs>
        <w:spacing w:line="293" w:lineRule="exact"/>
        <w:ind w:left="2100"/>
        <w:rPr>
          <w:sz w:val="24"/>
        </w:rPr>
      </w:pPr>
      <w:r>
        <w:rPr>
          <w:sz w:val="24"/>
        </w:rPr>
        <w:t>полное</w:t>
      </w:r>
      <w:r>
        <w:rPr>
          <w:spacing w:val="-6"/>
          <w:sz w:val="24"/>
        </w:rPr>
        <w:t xml:space="preserve"> </w:t>
      </w:r>
      <w:r>
        <w:rPr>
          <w:sz w:val="24"/>
        </w:rPr>
        <w:t>наименование</w:t>
      </w:r>
      <w:r>
        <w:rPr>
          <w:spacing w:val="-5"/>
          <w:sz w:val="24"/>
        </w:rPr>
        <w:t xml:space="preserve"> </w:t>
      </w:r>
      <w:r>
        <w:rPr>
          <w:sz w:val="24"/>
        </w:rPr>
        <w:t>образовательного</w:t>
      </w:r>
      <w:r>
        <w:rPr>
          <w:spacing w:val="-2"/>
          <w:sz w:val="24"/>
        </w:rPr>
        <w:t xml:space="preserve"> </w:t>
      </w:r>
      <w:r>
        <w:rPr>
          <w:sz w:val="24"/>
        </w:rPr>
        <w:t>учреждения;</w:t>
      </w:r>
    </w:p>
    <w:p w:rsidR="00ED54CE" w:rsidRDefault="00ED54CE" w:rsidP="00BF4681">
      <w:pPr>
        <w:pStyle w:val="a7"/>
        <w:numPr>
          <w:ilvl w:val="0"/>
          <w:numId w:val="194"/>
        </w:numPr>
        <w:tabs>
          <w:tab w:val="left" w:pos="1701"/>
          <w:tab w:val="left" w:pos="2101"/>
        </w:tabs>
        <w:spacing w:line="293" w:lineRule="exact"/>
        <w:ind w:left="2100"/>
        <w:rPr>
          <w:sz w:val="24"/>
        </w:rPr>
      </w:pPr>
      <w:r>
        <w:rPr>
          <w:sz w:val="24"/>
        </w:rPr>
        <w:t>тема</w:t>
      </w:r>
      <w:r>
        <w:rPr>
          <w:spacing w:val="-3"/>
          <w:sz w:val="24"/>
        </w:rPr>
        <w:t xml:space="preserve"> </w:t>
      </w:r>
      <w:r>
        <w:rPr>
          <w:sz w:val="24"/>
        </w:rPr>
        <w:t>дипломной</w:t>
      </w:r>
      <w:r>
        <w:rPr>
          <w:spacing w:val="-1"/>
          <w:sz w:val="24"/>
        </w:rPr>
        <w:t xml:space="preserve"> </w:t>
      </w:r>
      <w:r>
        <w:rPr>
          <w:sz w:val="24"/>
        </w:rPr>
        <w:t>работы;</w:t>
      </w:r>
    </w:p>
    <w:p w:rsidR="00ED54CE" w:rsidRDefault="00ED54CE" w:rsidP="00BF4681">
      <w:pPr>
        <w:pStyle w:val="a7"/>
        <w:numPr>
          <w:ilvl w:val="0"/>
          <w:numId w:val="194"/>
        </w:numPr>
        <w:tabs>
          <w:tab w:val="left" w:pos="1701"/>
          <w:tab w:val="left" w:pos="2101"/>
        </w:tabs>
        <w:spacing w:line="293" w:lineRule="exact"/>
        <w:ind w:left="2100"/>
        <w:rPr>
          <w:sz w:val="24"/>
        </w:rPr>
      </w:pPr>
      <w:r>
        <w:rPr>
          <w:sz w:val="24"/>
        </w:rPr>
        <w:t>фамилия,</w:t>
      </w:r>
      <w:r>
        <w:rPr>
          <w:spacing w:val="-4"/>
          <w:sz w:val="24"/>
        </w:rPr>
        <w:t xml:space="preserve"> </w:t>
      </w:r>
      <w:r>
        <w:rPr>
          <w:sz w:val="24"/>
        </w:rPr>
        <w:t>имя,</w:t>
      </w:r>
      <w:r>
        <w:rPr>
          <w:spacing w:val="-3"/>
          <w:sz w:val="24"/>
        </w:rPr>
        <w:t xml:space="preserve"> </w:t>
      </w:r>
      <w:r>
        <w:rPr>
          <w:sz w:val="24"/>
        </w:rPr>
        <w:t>отчество</w:t>
      </w:r>
      <w:r>
        <w:rPr>
          <w:spacing w:val="-5"/>
          <w:sz w:val="24"/>
        </w:rPr>
        <w:t xml:space="preserve"> </w:t>
      </w:r>
      <w:r>
        <w:rPr>
          <w:sz w:val="24"/>
        </w:rPr>
        <w:t>выпускника,</w:t>
      </w:r>
      <w:r>
        <w:rPr>
          <w:spacing w:val="-3"/>
          <w:sz w:val="24"/>
        </w:rPr>
        <w:t xml:space="preserve"> </w:t>
      </w:r>
      <w:r>
        <w:rPr>
          <w:sz w:val="24"/>
        </w:rPr>
        <w:t>специальность,</w:t>
      </w:r>
      <w:r>
        <w:rPr>
          <w:spacing w:val="-3"/>
          <w:sz w:val="24"/>
        </w:rPr>
        <w:t xml:space="preserve"> </w:t>
      </w:r>
      <w:r>
        <w:rPr>
          <w:sz w:val="24"/>
        </w:rPr>
        <w:t>группа,</w:t>
      </w:r>
      <w:r>
        <w:rPr>
          <w:spacing w:val="-4"/>
          <w:sz w:val="24"/>
        </w:rPr>
        <w:t xml:space="preserve"> </w:t>
      </w:r>
      <w:r>
        <w:rPr>
          <w:sz w:val="24"/>
        </w:rPr>
        <w:t>его</w:t>
      </w:r>
      <w:r>
        <w:rPr>
          <w:spacing w:val="-4"/>
          <w:sz w:val="24"/>
        </w:rPr>
        <w:t xml:space="preserve"> </w:t>
      </w:r>
      <w:r>
        <w:rPr>
          <w:sz w:val="24"/>
        </w:rPr>
        <w:t>подпись;</w:t>
      </w:r>
    </w:p>
    <w:p w:rsidR="00ED54CE" w:rsidRDefault="00ED54CE" w:rsidP="00BF4681">
      <w:pPr>
        <w:pStyle w:val="a7"/>
        <w:numPr>
          <w:ilvl w:val="0"/>
          <w:numId w:val="194"/>
        </w:numPr>
        <w:tabs>
          <w:tab w:val="left" w:pos="1701"/>
          <w:tab w:val="left" w:pos="2101"/>
        </w:tabs>
        <w:spacing w:before="2" w:line="293" w:lineRule="exact"/>
        <w:ind w:left="2100"/>
        <w:rPr>
          <w:sz w:val="24"/>
        </w:rPr>
      </w:pPr>
      <w:r>
        <w:rPr>
          <w:sz w:val="24"/>
        </w:rPr>
        <w:t>фамилия,</w:t>
      </w:r>
      <w:r>
        <w:rPr>
          <w:spacing w:val="-3"/>
          <w:sz w:val="24"/>
        </w:rPr>
        <w:t xml:space="preserve"> </w:t>
      </w:r>
      <w:r>
        <w:rPr>
          <w:sz w:val="24"/>
        </w:rPr>
        <w:t>имя,</w:t>
      </w:r>
      <w:r>
        <w:rPr>
          <w:spacing w:val="-2"/>
          <w:sz w:val="24"/>
        </w:rPr>
        <w:t xml:space="preserve"> </w:t>
      </w:r>
      <w:r>
        <w:rPr>
          <w:sz w:val="24"/>
        </w:rPr>
        <w:t>отчество,</w:t>
      </w:r>
      <w:r>
        <w:rPr>
          <w:spacing w:val="-3"/>
          <w:sz w:val="24"/>
        </w:rPr>
        <w:t xml:space="preserve"> </w:t>
      </w:r>
      <w:r>
        <w:rPr>
          <w:sz w:val="24"/>
        </w:rPr>
        <w:t>руководителя</w:t>
      </w:r>
      <w:r>
        <w:rPr>
          <w:spacing w:val="-3"/>
          <w:sz w:val="24"/>
        </w:rPr>
        <w:t xml:space="preserve"> </w:t>
      </w:r>
      <w:r>
        <w:rPr>
          <w:sz w:val="24"/>
        </w:rPr>
        <w:t>и</w:t>
      </w:r>
      <w:r>
        <w:rPr>
          <w:spacing w:val="-1"/>
          <w:sz w:val="24"/>
        </w:rPr>
        <w:t xml:space="preserve"> </w:t>
      </w:r>
      <w:r>
        <w:rPr>
          <w:sz w:val="24"/>
        </w:rPr>
        <w:t>его</w:t>
      </w:r>
      <w:r>
        <w:rPr>
          <w:spacing w:val="-3"/>
          <w:sz w:val="24"/>
        </w:rPr>
        <w:t xml:space="preserve"> </w:t>
      </w:r>
      <w:r>
        <w:rPr>
          <w:sz w:val="24"/>
        </w:rPr>
        <w:t>подпись;</w:t>
      </w:r>
    </w:p>
    <w:p w:rsidR="00ED54CE" w:rsidRDefault="00ED54CE" w:rsidP="00BF4681">
      <w:pPr>
        <w:pStyle w:val="a7"/>
        <w:numPr>
          <w:ilvl w:val="0"/>
          <w:numId w:val="194"/>
        </w:numPr>
        <w:tabs>
          <w:tab w:val="left" w:pos="1701"/>
          <w:tab w:val="left" w:pos="2101"/>
        </w:tabs>
        <w:spacing w:line="293" w:lineRule="exact"/>
        <w:ind w:left="2100"/>
        <w:rPr>
          <w:sz w:val="24"/>
        </w:rPr>
      </w:pPr>
      <w:r>
        <w:rPr>
          <w:sz w:val="24"/>
        </w:rPr>
        <w:t>подпись</w:t>
      </w:r>
      <w:r>
        <w:rPr>
          <w:spacing w:val="-2"/>
          <w:sz w:val="24"/>
        </w:rPr>
        <w:t xml:space="preserve"> </w:t>
      </w:r>
      <w:r>
        <w:rPr>
          <w:sz w:val="24"/>
        </w:rPr>
        <w:t>заместителя</w:t>
      </w:r>
      <w:r>
        <w:rPr>
          <w:spacing w:val="-3"/>
          <w:sz w:val="24"/>
        </w:rPr>
        <w:t xml:space="preserve"> </w:t>
      </w:r>
      <w:r>
        <w:rPr>
          <w:sz w:val="24"/>
        </w:rPr>
        <w:t>директора</w:t>
      </w:r>
      <w:r>
        <w:rPr>
          <w:spacing w:val="-3"/>
          <w:sz w:val="24"/>
        </w:rPr>
        <w:t xml:space="preserve"> </w:t>
      </w:r>
      <w:r>
        <w:rPr>
          <w:sz w:val="24"/>
        </w:rPr>
        <w:t>по</w:t>
      </w:r>
      <w:r>
        <w:rPr>
          <w:spacing w:val="-2"/>
          <w:sz w:val="24"/>
        </w:rPr>
        <w:t xml:space="preserve"> </w:t>
      </w:r>
      <w:r>
        <w:rPr>
          <w:sz w:val="24"/>
        </w:rPr>
        <w:t>УР</w:t>
      </w:r>
      <w:r>
        <w:rPr>
          <w:spacing w:val="-1"/>
          <w:sz w:val="24"/>
        </w:rPr>
        <w:t xml:space="preserve"> </w:t>
      </w:r>
      <w:r>
        <w:rPr>
          <w:sz w:val="24"/>
        </w:rPr>
        <w:t>о</w:t>
      </w:r>
      <w:r>
        <w:rPr>
          <w:spacing w:val="-2"/>
          <w:sz w:val="24"/>
        </w:rPr>
        <w:t xml:space="preserve"> </w:t>
      </w:r>
      <w:r>
        <w:rPr>
          <w:sz w:val="24"/>
        </w:rPr>
        <w:t>допуске</w:t>
      </w:r>
      <w:r>
        <w:rPr>
          <w:spacing w:val="-3"/>
          <w:sz w:val="24"/>
        </w:rPr>
        <w:t xml:space="preserve"> </w:t>
      </w:r>
      <w:r>
        <w:rPr>
          <w:sz w:val="24"/>
        </w:rPr>
        <w:t>к</w:t>
      </w:r>
      <w:r>
        <w:rPr>
          <w:spacing w:val="-2"/>
          <w:sz w:val="24"/>
        </w:rPr>
        <w:t xml:space="preserve"> </w:t>
      </w:r>
      <w:r>
        <w:rPr>
          <w:sz w:val="24"/>
        </w:rPr>
        <w:t>защите;</w:t>
      </w:r>
    </w:p>
    <w:p w:rsidR="00ED54CE" w:rsidRDefault="00ED54CE" w:rsidP="00BF4681">
      <w:pPr>
        <w:pStyle w:val="a7"/>
        <w:numPr>
          <w:ilvl w:val="0"/>
          <w:numId w:val="194"/>
        </w:numPr>
        <w:tabs>
          <w:tab w:val="left" w:pos="1701"/>
          <w:tab w:val="left" w:pos="2101"/>
        </w:tabs>
        <w:spacing w:line="293" w:lineRule="exact"/>
        <w:ind w:left="2100"/>
        <w:rPr>
          <w:sz w:val="24"/>
        </w:rPr>
      </w:pPr>
      <w:r>
        <w:rPr>
          <w:sz w:val="24"/>
        </w:rPr>
        <w:t>дата</w:t>
      </w:r>
      <w:r>
        <w:rPr>
          <w:spacing w:val="-3"/>
          <w:sz w:val="24"/>
        </w:rPr>
        <w:t xml:space="preserve"> </w:t>
      </w:r>
      <w:r>
        <w:rPr>
          <w:sz w:val="24"/>
        </w:rPr>
        <w:t>защиты,</w:t>
      </w:r>
      <w:r>
        <w:rPr>
          <w:spacing w:val="-2"/>
          <w:sz w:val="24"/>
        </w:rPr>
        <w:t xml:space="preserve"> </w:t>
      </w:r>
      <w:r>
        <w:rPr>
          <w:sz w:val="24"/>
        </w:rPr>
        <w:t>оценка,</w:t>
      </w:r>
      <w:r>
        <w:rPr>
          <w:spacing w:val="-2"/>
          <w:sz w:val="24"/>
        </w:rPr>
        <w:t xml:space="preserve"> </w:t>
      </w:r>
      <w:r>
        <w:rPr>
          <w:sz w:val="24"/>
        </w:rPr>
        <w:t>подпись</w:t>
      </w:r>
      <w:r>
        <w:rPr>
          <w:spacing w:val="-4"/>
          <w:sz w:val="24"/>
        </w:rPr>
        <w:t xml:space="preserve"> </w:t>
      </w:r>
      <w:r>
        <w:rPr>
          <w:sz w:val="24"/>
        </w:rPr>
        <w:t>председателя</w:t>
      </w:r>
      <w:r>
        <w:rPr>
          <w:spacing w:val="-3"/>
          <w:sz w:val="24"/>
        </w:rPr>
        <w:t xml:space="preserve"> </w:t>
      </w:r>
      <w:r>
        <w:rPr>
          <w:sz w:val="24"/>
        </w:rPr>
        <w:t>ГЭК</w:t>
      </w:r>
    </w:p>
    <w:p w:rsidR="00ED54CE" w:rsidRDefault="00ED54CE" w:rsidP="00BF4681">
      <w:pPr>
        <w:pStyle w:val="a7"/>
        <w:numPr>
          <w:ilvl w:val="0"/>
          <w:numId w:val="194"/>
        </w:numPr>
        <w:tabs>
          <w:tab w:val="left" w:pos="1701"/>
          <w:tab w:val="left" w:pos="2101"/>
        </w:tabs>
        <w:spacing w:line="292" w:lineRule="exact"/>
        <w:ind w:left="2100"/>
        <w:rPr>
          <w:sz w:val="24"/>
        </w:rPr>
      </w:pPr>
      <w:r>
        <w:rPr>
          <w:sz w:val="24"/>
        </w:rPr>
        <w:t>место</w:t>
      </w:r>
      <w:r>
        <w:rPr>
          <w:spacing w:val="-2"/>
          <w:sz w:val="24"/>
        </w:rPr>
        <w:t xml:space="preserve"> </w:t>
      </w:r>
      <w:r>
        <w:rPr>
          <w:sz w:val="24"/>
        </w:rPr>
        <w:t>и</w:t>
      </w:r>
      <w:r>
        <w:rPr>
          <w:spacing w:val="-1"/>
          <w:sz w:val="24"/>
        </w:rPr>
        <w:t xml:space="preserve"> </w:t>
      </w:r>
      <w:r>
        <w:rPr>
          <w:sz w:val="24"/>
        </w:rPr>
        <w:t>год</w:t>
      </w:r>
      <w:r>
        <w:rPr>
          <w:spacing w:val="-2"/>
          <w:sz w:val="24"/>
        </w:rPr>
        <w:t xml:space="preserve"> </w:t>
      </w:r>
      <w:r>
        <w:rPr>
          <w:sz w:val="24"/>
        </w:rPr>
        <w:t>выполнения</w:t>
      </w:r>
      <w:r>
        <w:rPr>
          <w:spacing w:val="-1"/>
          <w:sz w:val="24"/>
        </w:rPr>
        <w:t xml:space="preserve"> </w:t>
      </w:r>
      <w:r>
        <w:rPr>
          <w:sz w:val="24"/>
        </w:rPr>
        <w:t>ВКР.</w:t>
      </w:r>
    </w:p>
    <w:p w:rsidR="00ED54CE" w:rsidRDefault="00ED54CE" w:rsidP="0059378C">
      <w:pPr>
        <w:pStyle w:val="a3"/>
        <w:ind w:left="682" w:right="403" w:firstLine="707"/>
        <w:jc w:val="both"/>
      </w:pPr>
      <w:r>
        <w:t>Оглавление</w:t>
      </w:r>
      <w:r>
        <w:rPr>
          <w:spacing w:val="1"/>
        </w:rPr>
        <w:t xml:space="preserve"> </w:t>
      </w:r>
      <w:r>
        <w:t>размещается</w:t>
      </w:r>
      <w:r>
        <w:rPr>
          <w:spacing w:val="1"/>
        </w:rPr>
        <w:t xml:space="preserve"> </w:t>
      </w:r>
      <w:r>
        <w:t>на</w:t>
      </w:r>
      <w:r>
        <w:rPr>
          <w:spacing w:val="1"/>
        </w:rPr>
        <w:t xml:space="preserve"> </w:t>
      </w:r>
      <w:r>
        <w:t>одной</w:t>
      </w:r>
      <w:r>
        <w:rPr>
          <w:spacing w:val="1"/>
        </w:rPr>
        <w:t xml:space="preserve"> </w:t>
      </w:r>
      <w:r>
        <w:t>странице.</w:t>
      </w:r>
      <w:r>
        <w:rPr>
          <w:spacing w:val="1"/>
        </w:rPr>
        <w:t xml:space="preserve"> </w:t>
      </w:r>
      <w:r>
        <w:t>Оглавление</w:t>
      </w:r>
      <w:r>
        <w:rPr>
          <w:spacing w:val="1"/>
        </w:rPr>
        <w:t xml:space="preserve"> </w:t>
      </w:r>
      <w:r>
        <w:t>включает</w:t>
      </w:r>
      <w:r>
        <w:rPr>
          <w:spacing w:val="1"/>
        </w:rPr>
        <w:t xml:space="preserve"> </w:t>
      </w:r>
      <w:r>
        <w:t>введение,</w:t>
      </w:r>
      <w:r>
        <w:rPr>
          <w:spacing w:val="1"/>
        </w:rPr>
        <w:t xml:space="preserve"> </w:t>
      </w:r>
      <w:r>
        <w:t>наименование</w:t>
      </w:r>
      <w:r>
        <w:rPr>
          <w:spacing w:val="1"/>
        </w:rPr>
        <w:t xml:space="preserve"> </w:t>
      </w:r>
      <w:r>
        <w:t>всех</w:t>
      </w:r>
      <w:r>
        <w:rPr>
          <w:spacing w:val="1"/>
        </w:rPr>
        <w:t xml:space="preserve"> </w:t>
      </w:r>
      <w:r>
        <w:t>разделов,</w:t>
      </w:r>
      <w:r>
        <w:rPr>
          <w:spacing w:val="1"/>
        </w:rPr>
        <w:t xml:space="preserve"> </w:t>
      </w:r>
      <w:r>
        <w:t>подразделов,</w:t>
      </w:r>
      <w:r>
        <w:rPr>
          <w:spacing w:val="1"/>
        </w:rPr>
        <w:t xml:space="preserve"> </w:t>
      </w:r>
      <w:r>
        <w:t>пунктов</w:t>
      </w:r>
      <w:r>
        <w:rPr>
          <w:spacing w:val="1"/>
        </w:rPr>
        <w:t xml:space="preserve"> </w:t>
      </w:r>
      <w:r>
        <w:t>(если</w:t>
      </w:r>
      <w:r>
        <w:rPr>
          <w:spacing w:val="1"/>
        </w:rPr>
        <w:t xml:space="preserve"> </w:t>
      </w:r>
      <w:r>
        <w:t>они</w:t>
      </w:r>
      <w:r>
        <w:rPr>
          <w:spacing w:val="1"/>
        </w:rPr>
        <w:t xml:space="preserve"> </w:t>
      </w:r>
      <w:r>
        <w:t>имеют</w:t>
      </w:r>
      <w:r>
        <w:rPr>
          <w:spacing w:val="1"/>
        </w:rPr>
        <w:t xml:space="preserve"> </w:t>
      </w:r>
      <w:r>
        <w:t>наименование),</w:t>
      </w:r>
      <w:r>
        <w:rPr>
          <w:spacing w:val="1"/>
        </w:rPr>
        <w:t xml:space="preserve"> </w:t>
      </w:r>
      <w:r>
        <w:t>заключение и номера страниц, с которых начинаются эти элементы дипломной работы. Весь</w:t>
      </w:r>
      <w:r>
        <w:rPr>
          <w:spacing w:val="1"/>
        </w:rPr>
        <w:t xml:space="preserve"> </w:t>
      </w:r>
      <w:r>
        <w:t>последующий</w:t>
      </w:r>
      <w:r>
        <w:rPr>
          <w:spacing w:val="-1"/>
        </w:rPr>
        <w:t xml:space="preserve"> </w:t>
      </w:r>
      <w:r>
        <w:t>текст должен соответствовать</w:t>
      </w:r>
      <w:r>
        <w:rPr>
          <w:spacing w:val="-1"/>
        </w:rPr>
        <w:t xml:space="preserve"> </w:t>
      </w:r>
      <w:r>
        <w:t>оглавлению.</w:t>
      </w:r>
    </w:p>
    <w:p w:rsidR="00ED54CE" w:rsidRDefault="00ED54CE" w:rsidP="0059378C">
      <w:pPr>
        <w:pStyle w:val="a3"/>
        <w:ind w:left="682" w:right="412" w:firstLine="707"/>
        <w:jc w:val="both"/>
      </w:pPr>
      <w:r>
        <w:t>Во</w:t>
      </w:r>
      <w:r>
        <w:rPr>
          <w:spacing w:val="1"/>
        </w:rPr>
        <w:t xml:space="preserve"> </w:t>
      </w:r>
      <w:r>
        <w:t>введении</w:t>
      </w:r>
      <w:r>
        <w:rPr>
          <w:spacing w:val="1"/>
        </w:rPr>
        <w:t xml:space="preserve"> </w:t>
      </w:r>
      <w:r>
        <w:t>описывается</w:t>
      </w:r>
      <w:r>
        <w:rPr>
          <w:spacing w:val="1"/>
        </w:rPr>
        <w:t xml:space="preserve"> </w:t>
      </w:r>
      <w:r>
        <w:t>исследуемая</w:t>
      </w:r>
      <w:r>
        <w:rPr>
          <w:spacing w:val="1"/>
        </w:rPr>
        <w:t xml:space="preserve"> </w:t>
      </w:r>
      <w:r>
        <w:t>проблема,</w:t>
      </w:r>
      <w:r>
        <w:rPr>
          <w:spacing w:val="1"/>
        </w:rPr>
        <w:t xml:space="preserve"> </w:t>
      </w:r>
      <w:r>
        <w:t>обосновывается</w:t>
      </w:r>
      <w:r>
        <w:rPr>
          <w:spacing w:val="1"/>
        </w:rPr>
        <w:t xml:space="preserve"> </w:t>
      </w:r>
      <w:r>
        <w:t>актуальность</w:t>
      </w:r>
      <w:r>
        <w:rPr>
          <w:spacing w:val="1"/>
        </w:rPr>
        <w:t xml:space="preserve"> </w:t>
      </w:r>
      <w:r>
        <w:t>и</w:t>
      </w:r>
      <w:r>
        <w:rPr>
          <w:spacing w:val="1"/>
        </w:rPr>
        <w:t xml:space="preserve"> </w:t>
      </w:r>
      <w:r>
        <w:t>практическая значимость избранной темы, формулируется цель и задачи, объект, предмет</w:t>
      </w:r>
      <w:r>
        <w:rPr>
          <w:spacing w:val="1"/>
        </w:rPr>
        <w:t xml:space="preserve"> </w:t>
      </w:r>
      <w:r>
        <w:t>ВКР,</w:t>
      </w:r>
      <w:r>
        <w:rPr>
          <w:spacing w:val="-1"/>
        </w:rPr>
        <w:t xml:space="preserve"> </w:t>
      </w:r>
      <w:r>
        <w:t>круг</w:t>
      </w:r>
      <w:r>
        <w:rPr>
          <w:spacing w:val="-1"/>
        </w:rPr>
        <w:t xml:space="preserve"> </w:t>
      </w:r>
      <w:r>
        <w:t>рассматриваемых</w:t>
      </w:r>
      <w:r>
        <w:rPr>
          <w:spacing w:val="1"/>
        </w:rPr>
        <w:t xml:space="preserve"> </w:t>
      </w:r>
      <w:r>
        <w:t>проблем,</w:t>
      </w:r>
      <w:r>
        <w:rPr>
          <w:spacing w:val="-1"/>
        </w:rPr>
        <w:t xml:space="preserve"> </w:t>
      </w:r>
      <w:r>
        <w:t>методы исследования.</w:t>
      </w:r>
    </w:p>
    <w:p w:rsidR="00ED54CE" w:rsidRDefault="00ED54CE" w:rsidP="005E3960">
      <w:pPr>
        <w:pStyle w:val="a3"/>
        <w:ind w:left="709" w:right="372" w:firstLine="709"/>
        <w:jc w:val="both"/>
      </w:pPr>
      <w:r>
        <w:t>Основная</w:t>
      </w:r>
      <w:r>
        <w:rPr>
          <w:spacing w:val="5"/>
        </w:rPr>
        <w:t xml:space="preserve"> </w:t>
      </w:r>
      <w:r>
        <w:t>часть</w:t>
      </w:r>
      <w:r>
        <w:rPr>
          <w:spacing w:val="64"/>
        </w:rPr>
        <w:t xml:space="preserve"> </w:t>
      </w:r>
      <w:r>
        <w:t>ВКР</w:t>
      </w:r>
      <w:r>
        <w:rPr>
          <w:spacing w:val="65"/>
        </w:rPr>
        <w:t xml:space="preserve"> </w:t>
      </w:r>
      <w:r>
        <w:t>должна</w:t>
      </w:r>
      <w:r>
        <w:rPr>
          <w:spacing w:val="64"/>
        </w:rPr>
        <w:t xml:space="preserve"> </w:t>
      </w:r>
      <w:r>
        <w:t>содержать,</w:t>
      </w:r>
      <w:r>
        <w:rPr>
          <w:spacing w:val="64"/>
        </w:rPr>
        <w:t xml:space="preserve"> </w:t>
      </w:r>
      <w:r>
        <w:t>как</w:t>
      </w:r>
      <w:r>
        <w:rPr>
          <w:spacing w:val="65"/>
        </w:rPr>
        <w:t xml:space="preserve"> </w:t>
      </w:r>
      <w:r>
        <w:t>правило,</w:t>
      </w:r>
      <w:r>
        <w:rPr>
          <w:spacing w:val="65"/>
        </w:rPr>
        <w:t xml:space="preserve"> </w:t>
      </w:r>
      <w:r>
        <w:t>две</w:t>
      </w:r>
      <w:r>
        <w:rPr>
          <w:spacing w:val="62"/>
        </w:rPr>
        <w:t xml:space="preserve"> </w:t>
      </w:r>
      <w:r>
        <w:t>главы.</w:t>
      </w:r>
      <w:r>
        <w:rPr>
          <w:spacing w:val="67"/>
        </w:rPr>
        <w:t xml:space="preserve"> </w:t>
      </w:r>
      <w:r>
        <w:t>Основная</w:t>
      </w:r>
      <w:r>
        <w:rPr>
          <w:spacing w:val="64"/>
        </w:rPr>
        <w:t xml:space="preserve"> </w:t>
      </w:r>
      <w:r>
        <w:t>частьдолжна быть разбита на разделы (главы), подразделы и, при необходимости, пункты внутри</w:t>
      </w:r>
      <w:r>
        <w:rPr>
          <w:spacing w:val="1"/>
        </w:rPr>
        <w:t xml:space="preserve"> </w:t>
      </w:r>
      <w:r>
        <w:t>подразделов.</w:t>
      </w:r>
    </w:p>
    <w:p w:rsidR="00ED54CE" w:rsidRDefault="00ED54CE" w:rsidP="009146A8">
      <w:pPr>
        <w:pStyle w:val="a3"/>
        <w:ind w:left="682" w:right="372" w:firstLine="707"/>
        <w:jc w:val="both"/>
      </w:pPr>
      <w:r>
        <w:t>Первая глава посвящается теоретическим аспектам изучаемого объекта и предмета</w:t>
      </w:r>
      <w:r>
        <w:rPr>
          <w:spacing w:val="1"/>
        </w:rPr>
        <w:t xml:space="preserve"> </w:t>
      </w:r>
      <w:r>
        <w:t>ВКР. В ней содержится обзор используемых источников информации, нормативной базы по</w:t>
      </w:r>
      <w:r>
        <w:rPr>
          <w:spacing w:val="1"/>
        </w:rPr>
        <w:t xml:space="preserve"> </w:t>
      </w:r>
      <w:r>
        <w:t>теме ВКР, выдвигается собственная позиция автора и ее обоснование. В главе излагаются все</w:t>
      </w:r>
      <w:r>
        <w:rPr>
          <w:spacing w:val="-57"/>
        </w:rPr>
        <w:t xml:space="preserve"> </w:t>
      </w:r>
      <w:r>
        <w:t>материалы исследования по теме дипломной работы с иллюстрациями в виде таблиц, схем,</w:t>
      </w:r>
      <w:r>
        <w:rPr>
          <w:spacing w:val="1"/>
        </w:rPr>
        <w:t xml:space="preserve"> </w:t>
      </w:r>
      <w:r>
        <w:t>графиков,</w:t>
      </w:r>
      <w:r>
        <w:rPr>
          <w:spacing w:val="-1"/>
        </w:rPr>
        <w:t xml:space="preserve"> </w:t>
      </w:r>
      <w:r>
        <w:t>диаграмм</w:t>
      </w:r>
      <w:r>
        <w:rPr>
          <w:spacing w:val="-1"/>
        </w:rPr>
        <w:t xml:space="preserve"> </w:t>
      </w:r>
      <w:r>
        <w:t>и т.д.</w:t>
      </w:r>
    </w:p>
    <w:p w:rsidR="00ED54CE" w:rsidRDefault="00ED54CE" w:rsidP="009146A8">
      <w:pPr>
        <w:pStyle w:val="a3"/>
        <w:ind w:left="682" w:right="372" w:firstLine="707"/>
        <w:jc w:val="both"/>
      </w:pPr>
      <w:r>
        <w:t>Изложенный</w:t>
      </w:r>
      <w:r>
        <w:rPr>
          <w:spacing w:val="1"/>
        </w:rPr>
        <w:t xml:space="preserve"> </w:t>
      </w:r>
      <w:r>
        <w:t>и</w:t>
      </w:r>
      <w:r>
        <w:rPr>
          <w:spacing w:val="1"/>
        </w:rPr>
        <w:t xml:space="preserve"> </w:t>
      </w:r>
      <w:r>
        <w:t>проанализированный</w:t>
      </w:r>
      <w:r>
        <w:rPr>
          <w:spacing w:val="1"/>
        </w:rPr>
        <w:t xml:space="preserve"> </w:t>
      </w:r>
      <w:r>
        <w:t>материал</w:t>
      </w:r>
      <w:r>
        <w:rPr>
          <w:spacing w:val="1"/>
        </w:rPr>
        <w:t xml:space="preserve"> </w:t>
      </w:r>
      <w:r>
        <w:t>завершается</w:t>
      </w:r>
      <w:r>
        <w:rPr>
          <w:spacing w:val="1"/>
        </w:rPr>
        <w:t xml:space="preserve"> </w:t>
      </w:r>
      <w:r>
        <w:t>краткими</w:t>
      </w:r>
      <w:r>
        <w:rPr>
          <w:spacing w:val="1"/>
        </w:rPr>
        <w:t xml:space="preserve"> </w:t>
      </w:r>
      <w:r>
        <w:t>выводами,</w:t>
      </w:r>
      <w:r>
        <w:rPr>
          <w:spacing w:val="1"/>
        </w:rPr>
        <w:t xml:space="preserve"> </w:t>
      </w:r>
      <w:r>
        <w:t>в</w:t>
      </w:r>
      <w:r>
        <w:rPr>
          <w:spacing w:val="1"/>
        </w:rPr>
        <w:t xml:space="preserve"> </w:t>
      </w:r>
      <w:r>
        <w:t>которых оцениваются результаты</w:t>
      </w:r>
      <w:r>
        <w:rPr>
          <w:spacing w:val="-1"/>
        </w:rPr>
        <w:t xml:space="preserve"> </w:t>
      </w:r>
      <w:r>
        <w:t>проведенного исследования.</w:t>
      </w:r>
    </w:p>
    <w:p w:rsidR="00ED54CE" w:rsidRDefault="00ED54CE" w:rsidP="009146A8">
      <w:pPr>
        <w:pStyle w:val="a3"/>
        <w:ind w:left="682" w:right="372" w:firstLine="707"/>
        <w:jc w:val="both"/>
      </w:pPr>
      <w:r>
        <w:t>Практическая</w:t>
      </w:r>
      <w:r>
        <w:rPr>
          <w:spacing w:val="1"/>
        </w:rPr>
        <w:t xml:space="preserve"> </w:t>
      </w:r>
      <w:r>
        <w:t>часть</w:t>
      </w:r>
      <w:r>
        <w:rPr>
          <w:spacing w:val="1"/>
        </w:rPr>
        <w:t xml:space="preserve"> </w:t>
      </w:r>
      <w:r>
        <w:t>посвящается</w:t>
      </w:r>
      <w:r>
        <w:rPr>
          <w:spacing w:val="1"/>
        </w:rPr>
        <w:t xml:space="preserve"> </w:t>
      </w:r>
      <w:r>
        <w:t>анализу</w:t>
      </w:r>
      <w:r>
        <w:rPr>
          <w:spacing w:val="1"/>
        </w:rPr>
        <w:t xml:space="preserve"> </w:t>
      </w:r>
      <w:r>
        <w:t>материала,полученного</w:t>
      </w:r>
      <w:r>
        <w:rPr>
          <w:spacing w:val="1"/>
        </w:rPr>
        <w:t xml:space="preserve"> </w:t>
      </w:r>
      <w:r>
        <w:t>во</w:t>
      </w:r>
      <w:r>
        <w:rPr>
          <w:spacing w:val="1"/>
        </w:rPr>
        <w:t xml:space="preserve"> </w:t>
      </w:r>
      <w:r>
        <w:t>время</w:t>
      </w:r>
      <w:r>
        <w:rPr>
          <w:spacing w:val="1"/>
        </w:rPr>
        <w:t xml:space="preserve"> </w:t>
      </w:r>
      <w:r>
        <w:t>производственной практики (преддипломной), с использованием целесообразных методов и</w:t>
      </w:r>
      <w:r>
        <w:rPr>
          <w:spacing w:val="1"/>
        </w:rPr>
        <w:t xml:space="preserve"> </w:t>
      </w:r>
      <w:r>
        <w:t>наборов</w:t>
      </w:r>
      <w:r>
        <w:rPr>
          <w:spacing w:val="-1"/>
        </w:rPr>
        <w:t xml:space="preserve"> </w:t>
      </w:r>
      <w:r>
        <w:t>исследований.В</w:t>
      </w:r>
      <w:r>
        <w:rPr>
          <w:spacing w:val="-2"/>
        </w:rPr>
        <w:t xml:space="preserve"> </w:t>
      </w:r>
      <w:r>
        <w:t>этой главе</w:t>
      </w:r>
      <w:r>
        <w:rPr>
          <w:spacing w:val="-1"/>
        </w:rPr>
        <w:t xml:space="preserve"> </w:t>
      </w:r>
      <w:r>
        <w:t>содержится:</w:t>
      </w:r>
    </w:p>
    <w:p w:rsidR="00ED54CE" w:rsidRDefault="00ED54CE" w:rsidP="00BF4681">
      <w:pPr>
        <w:pStyle w:val="a7"/>
        <w:numPr>
          <w:ilvl w:val="0"/>
          <w:numId w:val="194"/>
        </w:numPr>
        <w:tabs>
          <w:tab w:val="left" w:pos="1701"/>
          <w:tab w:val="left" w:pos="2101"/>
        </w:tabs>
        <w:spacing w:before="2"/>
        <w:ind w:left="2100" w:right="372"/>
        <w:rPr>
          <w:sz w:val="24"/>
        </w:rPr>
      </w:pPr>
      <w:r>
        <w:rPr>
          <w:sz w:val="24"/>
        </w:rPr>
        <w:t>анализ</w:t>
      </w:r>
      <w:r>
        <w:rPr>
          <w:spacing w:val="-3"/>
          <w:sz w:val="24"/>
        </w:rPr>
        <w:t xml:space="preserve"> </w:t>
      </w:r>
      <w:r>
        <w:rPr>
          <w:sz w:val="24"/>
        </w:rPr>
        <w:t>конкретного</w:t>
      </w:r>
      <w:r>
        <w:rPr>
          <w:spacing w:val="-4"/>
          <w:sz w:val="24"/>
        </w:rPr>
        <w:t xml:space="preserve"> </w:t>
      </w:r>
      <w:r>
        <w:rPr>
          <w:sz w:val="24"/>
        </w:rPr>
        <w:t>материала</w:t>
      </w:r>
      <w:r>
        <w:rPr>
          <w:spacing w:val="-3"/>
          <w:sz w:val="24"/>
        </w:rPr>
        <w:t xml:space="preserve"> </w:t>
      </w:r>
      <w:r>
        <w:rPr>
          <w:sz w:val="24"/>
        </w:rPr>
        <w:t>по</w:t>
      </w:r>
      <w:r>
        <w:rPr>
          <w:spacing w:val="-3"/>
          <w:sz w:val="24"/>
        </w:rPr>
        <w:t xml:space="preserve"> </w:t>
      </w:r>
      <w:r>
        <w:rPr>
          <w:sz w:val="24"/>
        </w:rPr>
        <w:t>избранной</w:t>
      </w:r>
      <w:r>
        <w:rPr>
          <w:spacing w:val="-3"/>
          <w:sz w:val="24"/>
        </w:rPr>
        <w:t xml:space="preserve"> </w:t>
      </w:r>
      <w:r>
        <w:rPr>
          <w:sz w:val="24"/>
        </w:rPr>
        <w:t>теме;</w:t>
      </w:r>
    </w:p>
    <w:p w:rsidR="00ED54CE" w:rsidRDefault="00ED54CE" w:rsidP="00BF4681">
      <w:pPr>
        <w:pStyle w:val="a7"/>
        <w:numPr>
          <w:ilvl w:val="0"/>
          <w:numId w:val="194"/>
        </w:numPr>
        <w:tabs>
          <w:tab w:val="left" w:pos="1701"/>
          <w:tab w:val="left" w:pos="2101"/>
        </w:tabs>
        <w:spacing w:before="4" w:line="237" w:lineRule="auto"/>
        <w:ind w:right="372" w:firstLine="707"/>
        <w:rPr>
          <w:sz w:val="24"/>
        </w:rPr>
      </w:pPr>
      <w:r>
        <w:rPr>
          <w:sz w:val="24"/>
        </w:rPr>
        <w:t>описание</w:t>
      </w:r>
      <w:r>
        <w:rPr>
          <w:spacing w:val="18"/>
          <w:sz w:val="24"/>
        </w:rPr>
        <w:t xml:space="preserve"> </w:t>
      </w:r>
      <w:r>
        <w:rPr>
          <w:sz w:val="24"/>
        </w:rPr>
        <w:t>выявленных</w:t>
      </w:r>
      <w:r>
        <w:rPr>
          <w:spacing w:val="18"/>
          <w:sz w:val="24"/>
        </w:rPr>
        <w:t xml:space="preserve"> </w:t>
      </w:r>
      <w:r>
        <w:rPr>
          <w:sz w:val="24"/>
        </w:rPr>
        <w:t>проблем</w:t>
      </w:r>
      <w:r>
        <w:rPr>
          <w:spacing w:val="18"/>
          <w:sz w:val="24"/>
        </w:rPr>
        <w:t xml:space="preserve"> </w:t>
      </w:r>
      <w:r>
        <w:rPr>
          <w:sz w:val="24"/>
        </w:rPr>
        <w:t>и</w:t>
      </w:r>
      <w:r>
        <w:rPr>
          <w:spacing w:val="20"/>
          <w:sz w:val="24"/>
        </w:rPr>
        <w:t xml:space="preserve"> </w:t>
      </w:r>
      <w:r>
        <w:rPr>
          <w:sz w:val="24"/>
        </w:rPr>
        <w:t>тенденций</w:t>
      </w:r>
      <w:r>
        <w:rPr>
          <w:spacing w:val="20"/>
          <w:sz w:val="24"/>
        </w:rPr>
        <w:t xml:space="preserve"> </w:t>
      </w:r>
      <w:r>
        <w:rPr>
          <w:sz w:val="24"/>
        </w:rPr>
        <w:t>развития</w:t>
      </w:r>
      <w:r>
        <w:rPr>
          <w:spacing w:val="19"/>
          <w:sz w:val="24"/>
        </w:rPr>
        <w:t xml:space="preserve"> </w:t>
      </w:r>
      <w:r>
        <w:rPr>
          <w:sz w:val="24"/>
        </w:rPr>
        <w:t>объекта</w:t>
      </w:r>
      <w:r>
        <w:rPr>
          <w:spacing w:val="18"/>
          <w:sz w:val="24"/>
        </w:rPr>
        <w:t xml:space="preserve"> </w:t>
      </w:r>
      <w:r>
        <w:rPr>
          <w:sz w:val="24"/>
        </w:rPr>
        <w:t>и</w:t>
      </w:r>
      <w:r>
        <w:rPr>
          <w:spacing w:val="18"/>
          <w:sz w:val="24"/>
        </w:rPr>
        <w:t xml:space="preserve"> </w:t>
      </w:r>
      <w:r>
        <w:rPr>
          <w:sz w:val="24"/>
        </w:rPr>
        <w:t xml:space="preserve">предмета </w:t>
      </w:r>
      <w:r>
        <w:rPr>
          <w:spacing w:val="-57"/>
          <w:sz w:val="24"/>
        </w:rPr>
        <w:t xml:space="preserve"> </w:t>
      </w:r>
      <w:r>
        <w:rPr>
          <w:sz w:val="24"/>
        </w:rPr>
        <w:t>изучения</w:t>
      </w:r>
      <w:r>
        <w:rPr>
          <w:spacing w:val="-1"/>
          <w:sz w:val="24"/>
        </w:rPr>
        <w:t xml:space="preserve"> </w:t>
      </w:r>
      <w:r>
        <w:rPr>
          <w:sz w:val="24"/>
        </w:rPr>
        <w:t>на</w:t>
      </w:r>
      <w:r>
        <w:rPr>
          <w:spacing w:val="-1"/>
          <w:sz w:val="24"/>
        </w:rPr>
        <w:t xml:space="preserve"> </w:t>
      </w:r>
      <w:r>
        <w:rPr>
          <w:sz w:val="24"/>
        </w:rPr>
        <w:t>основе</w:t>
      </w:r>
      <w:r>
        <w:rPr>
          <w:spacing w:val="-3"/>
          <w:sz w:val="24"/>
        </w:rPr>
        <w:t xml:space="preserve"> </w:t>
      </w:r>
      <w:r>
        <w:rPr>
          <w:sz w:val="24"/>
        </w:rPr>
        <w:t>анализа</w:t>
      </w:r>
      <w:r>
        <w:rPr>
          <w:spacing w:val="-1"/>
          <w:sz w:val="24"/>
        </w:rPr>
        <w:t xml:space="preserve"> </w:t>
      </w:r>
      <w:r>
        <w:rPr>
          <w:sz w:val="24"/>
        </w:rPr>
        <w:t>конкретного</w:t>
      </w:r>
      <w:r>
        <w:rPr>
          <w:spacing w:val="-1"/>
          <w:sz w:val="24"/>
        </w:rPr>
        <w:t xml:space="preserve"> </w:t>
      </w:r>
      <w:r>
        <w:rPr>
          <w:sz w:val="24"/>
        </w:rPr>
        <w:t>материала</w:t>
      </w:r>
      <w:r>
        <w:rPr>
          <w:spacing w:val="-1"/>
          <w:sz w:val="24"/>
        </w:rPr>
        <w:t xml:space="preserve"> </w:t>
      </w:r>
      <w:r>
        <w:rPr>
          <w:sz w:val="24"/>
        </w:rPr>
        <w:t>по</w:t>
      </w:r>
      <w:r>
        <w:rPr>
          <w:spacing w:val="-1"/>
          <w:sz w:val="24"/>
        </w:rPr>
        <w:t xml:space="preserve"> </w:t>
      </w:r>
      <w:r>
        <w:rPr>
          <w:sz w:val="24"/>
        </w:rPr>
        <w:t>избранной</w:t>
      </w:r>
      <w:r>
        <w:rPr>
          <w:spacing w:val="-2"/>
          <w:sz w:val="24"/>
        </w:rPr>
        <w:t xml:space="preserve"> </w:t>
      </w:r>
      <w:r>
        <w:rPr>
          <w:sz w:val="24"/>
        </w:rPr>
        <w:t>теме;</w:t>
      </w:r>
    </w:p>
    <w:p w:rsidR="00ED54CE" w:rsidRDefault="00ED54CE" w:rsidP="00BF4681">
      <w:pPr>
        <w:pStyle w:val="a7"/>
        <w:numPr>
          <w:ilvl w:val="0"/>
          <w:numId w:val="194"/>
        </w:numPr>
        <w:tabs>
          <w:tab w:val="left" w:pos="1701"/>
          <w:tab w:val="left" w:pos="2101"/>
        </w:tabs>
        <w:spacing w:before="3" w:line="293" w:lineRule="exact"/>
        <w:ind w:left="2100" w:right="372"/>
        <w:rPr>
          <w:sz w:val="24"/>
        </w:rPr>
      </w:pPr>
      <w:r>
        <w:rPr>
          <w:sz w:val="24"/>
        </w:rPr>
        <w:t>описание</w:t>
      </w:r>
      <w:r>
        <w:rPr>
          <w:spacing w:val="-4"/>
          <w:sz w:val="24"/>
        </w:rPr>
        <w:t xml:space="preserve"> </w:t>
      </w:r>
      <w:r>
        <w:rPr>
          <w:sz w:val="24"/>
        </w:rPr>
        <w:t>способов</w:t>
      </w:r>
      <w:r>
        <w:rPr>
          <w:spacing w:val="-3"/>
          <w:sz w:val="24"/>
        </w:rPr>
        <w:t xml:space="preserve"> </w:t>
      </w:r>
      <w:r>
        <w:rPr>
          <w:sz w:val="24"/>
        </w:rPr>
        <w:t>решения</w:t>
      </w:r>
      <w:r>
        <w:rPr>
          <w:spacing w:val="-3"/>
          <w:sz w:val="24"/>
        </w:rPr>
        <w:t xml:space="preserve"> </w:t>
      </w:r>
      <w:r>
        <w:rPr>
          <w:sz w:val="24"/>
        </w:rPr>
        <w:t>выявленных</w:t>
      </w:r>
      <w:r>
        <w:rPr>
          <w:spacing w:val="-4"/>
          <w:sz w:val="24"/>
        </w:rPr>
        <w:t xml:space="preserve"> </w:t>
      </w:r>
      <w:r>
        <w:rPr>
          <w:sz w:val="24"/>
        </w:rPr>
        <w:t>проблем;</w:t>
      </w:r>
    </w:p>
    <w:p w:rsidR="00ED54CE" w:rsidRDefault="00ED54CE" w:rsidP="00BF4681">
      <w:pPr>
        <w:pStyle w:val="a7"/>
        <w:numPr>
          <w:ilvl w:val="0"/>
          <w:numId w:val="194"/>
        </w:numPr>
        <w:tabs>
          <w:tab w:val="left" w:pos="1701"/>
          <w:tab w:val="left" w:pos="2101"/>
        </w:tabs>
        <w:spacing w:line="292" w:lineRule="exact"/>
        <w:ind w:left="2100" w:right="372"/>
        <w:rPr>
          <w:sz w:val="24"/>
        </w:rPr>
      </w:pPr>
      <w:r>
        <w:rPr>
          <w:sz w:val="24"/>
        </w:rPr>
        <w:t>выводы,</w:t>
      </w:r>
      <w:r>
        <w:rPr>
          <w:spacing w:val="-4"/>
          <w:sz w:val="24"/>
        </w:rPr>
        <w:t xml:space="preserve"> </w:t>
      </w:r>
      <w:r>
        <w:rPr>
          <w:sz w:val="24"/>
        </w:rPr>
        <w:t>к</w:t>
      </w:r>
      <w:r>
        <w:rPr>
          <w:spacing w:val="-3"/>
          <w:sz w:val="24"/>
        </w:rPr>
        <w:t xml:space="preserve"> </w:t>
      </w:r>
      <w:r>
        <w:rPr>
          <w:sz w:val="24"/>
        </w:rPr>
        <w:t>которым</w:t>
      </w:r>
      <w:r>
        <w:rPr>
          <w:spacing w:val="-4"/>
          <w:sz w:val="24"/>
        </w:rPr>
        <w:t xml:space="preserve"> </w:t>
      </w:r>
      <w:r>
        <w:rPr>
          <w:sz w:val="24"/>
        </w:rPr>
        <w:t>пришел</w:t>
      </w:r>
      <w:r>
        <w:rPr>
          <w:spacing w:val="-4"/>
          <w:sz w:val="24"/>
        </w:rPr>
        <w:t xml:space="preserve"> </w:t>
      </w:r>
      <w:r>
        <w:rPr>
          <w:sz w:val="24"/>
        </w:rPr>
        <w:t>автор.</w:t>
      </w:r>
    </w:p>
    <w:p w:rsidR="00ED54CE" w:rsidRDefault="00ED54CE" w:rsidP="009146A8">
      <w:pPr>
        <w:pStyle w:val="a3"/>
        <w:ind w:left="682" w:right="372" w:firstLine="707"/>
        <w:jc w:val="both"/>
      </w:pPr>
      <w:r>
        <w:t>В</w:t>
      </w:r>
      <w:r>
        <w:rPr>
          <w:spacing w:val="1"/>
        </w:rPr>
        <w:t xml:space="preserve"> </w:t>
      </w:r>
      <w:r>
        <w:t>ходе</w:t>
      </w:r>
      <w:r>
        <w:rPr>
          <w:spacing w:val="1"/>
        </w:rPr>
        <w:t xml:space="preserve"> </w:t>
      </w:r>
      <w:r>
        <w:t>анализа</w:t>
      </w:r>
      <w:r>
        <w:rPr>
          <w:spacing w:val="1"/>
        </w:rPr>
        <w:t xml:space="preserve"> </w:t>
      </w:r>
      <w:r>
        <w:t>могут</w:t>
      </w:r>
      <w:r>
        <w:rPr>
          <w:spacing w:val="1"/>
        </w:rPr>
        <w:t xml:space="preserve"> </w:t>
      </w:r>
      <w:r>
        <w:t>использоваться</w:t>
      </w:r>
      <w:r>
        <w:rPr>
          <w:spacing w:val="1"/>
        </w:rPr>
        <w:t xml:space="preserve"> </w:t>
      </w:r>
      <w:r>
        <w:t>аналитические</w:t>
      </w:r>
      <w:r>
        <w:rPr>
          <w:spacing w:val="1"/>
        </w:rPr>
        <w:t xml:space="preserve"> </w:t>
      </w:r>
      <w:r>
        <w:t>таблицы,</w:t>
      </w:r>
      <w:r>
        <w:rPr>
          <w:spacing w:val="1"/>
        </w:rPr>
        <w:t xml:space="preserve"> </w:t>
      </w:r>
      <w:r>
        <w:t>расчеты,</w:t>
      </w:r>
      <w:r>
        <w:rPr>
          <w:spacing w:val="1"/>
        </w:rPr>
        <w:t xml:space="preserve"> </w:t>
      </w:r>
      <w:r>
        <w:t>формулы,</w:t>
      </w:r>
      <w:r>
        <w:rPr>
          <w:spacing w:val="-57"/>
        </w:rPr>
        <w:t xml:space="preserve"> </w:t>
      </w:r>
      <w:r>
        <w:t>схемы,</w:t>
      </w:r>
      <w:r>
        <w:rPr>
          <w:spacing w:val="-1"/>
        </w:rPr>
        <w:t xml:space="preserve"> </w:t>
      </w:r>
      <w:r>
        <w:t>диаграммы и графики.</w:t>
      </w:r>
    </w:p>
    <w:p w:rsidR="00ED54CE" w:rsidRDefault="00ED54CE" w:rsidP="009146A8">
      <w:pPr>
        <w:pStyle w:val="a3"/>
        <w:ind w:left="682" w:right="372" w:firstLine="707"/>
        <w:jc w:val="both"/>
      </w:pPr>
      <w:r>
        <w:t>В заключении логически последовательно излагаются теоретические и практические</w:t>
      </w:r>
      <w:r>
        <w:rPr>
          <w:spacing w:val="1"/>
        </w:rPr>
        <w:t xml:space="preserve"> </w:t>
      </w:r>
      <w:r>
        <w:t>выводы и предложения, сформулированные студентом по результатам исследования. Они</w:t>
      </w:r>
      <w:r>
        <w:rPr>
          <w:spacing w:val="1"/>
        </w:rPr>
        <w:t xml:space="preserve"> </w:t>
      </w:r>
      <w:r>
        <w:t>должны</w:t>
      </w:r>
      <w:r>
        <w:rPr>
          <w:spacing w:val="1"/>
        </w:rPr>
        <w:t xml:space="preserve"> </w:t>
      </w:r>
      <w:r>
        <w:t>быть</w:t>
      </w:r>
      <w:r>
        <w:rPr>
          <w:spacing w:val="1"/>
        </w:rPr>
        <w:t xml:space="preserve"> </w:t>
      </w:r>
      <w:r>
        <w:t>краткими</w:t>
      </w:r>
      <w:r>
        <w:rPr>
          <w:spacing w:val="1"/>
        </w:rPr>
        <w:t xml:space="preserve"> </w:t>
      </w:r>
      <w:r>
        <w:t>и</w:t>
      </w:r>
      <w:r>
        <w:rPr>
          <w:spacing w:val="1"/>
        </w:rPr>
        <w:t xml:space="preserve"> </w:t>
      </w:r>
      <w:r>
        <w:t>четкими,</w:t>
      </w:r>
      <w:r>
        <w:rPr>
          <w:spacing w:val="1"/>
        </w:rPr>
        <w:t xml:space="preserve"> </w:t>
      </w:r>
      <w:r>
        <w:t>дающими</w:t>
      </w:r>
      <w:r>
        <w:rPr>
          <w:spacing w:val="1"/>
        </w:rPr>
        <w:t xml:space="preserve"> </w:t>
      </w:r>
      <w:r>
        <w:t>полное</w:t>
      </w:r>
      <w:r>
        <w:rPr>
          <w:spacing w:val="1"/>
        </w:rPr>
        <w:t xml:space="preserve"> </w:t>
      </w:r>
      <w:r>
        <w:t>представление</w:t>
      </w:r>
      <w:r>
        <w:rPr>
          <w:spacing w:val="1"/>
        </w:rPr>
        <w:t xml:space="preserve"> </w:t>
      </w:r>
      <w:r>
        <w:t>о</w:t>
      </w:r>
      <w:r>
        <w:rPr>
          <w:spacing w:val="1"/>
        </w:rPr>
        <w:t xml:space="preserve"> </w:t>
      </w:r>
      <w:r>
        <w:t>содержании,</w:t>
      </w:r>
      <w:r>
        <w:rPr>
          <w:spacing w:val="-57"/>
        </w:rPr>
        <w:t xml:space="preserve"> </w:t>
      </w:r>
      <w:r>
        <w:t>значимости,</w:t>
      </w:r>
      <w:r>
        <w:rPr>
          <w:spacing w:val="-1"/>
        </w:rPr>
        <w:t xml:space="preserve"> </w:t>
      </w:r>
      <w:r>
        <w:t>обоснованности и эффективности</w:t>
      </w:r>
      <w:r>
        <w:rPr>
          <w:spacing w:val="-2"/>
        </w:rPr>
        <w:t xml:space="preserve"> </w:t>
      </w:r>
      <w:r>
        <w:t>разработок.</w:t>
      </w:r>
    </w:p>
    <w:p w:rsidR="00ED54CE" w:rsidRDefault="00ED54CE" w:rsidP="0059378C">
      <w:pPr>
        <w:pStyle w:val="a3"/>
        <w:ind w:left="682" w:right="402" w:firstLine="707"/>
        <w:jc w:val="both"/>
      </w:pPr>
      <w:r>
        <w:t>Основные выводы должны согласовываться с поставленной целью и задачами: по</w:t>
      </w:r>
      <w:r>
        <w:rPr>
          <w:spacing w:val="1"/>
        </w:rPr>
        <w:t xml:space="preserve"> </w:t>
      </w:r>
      <w:r>
        <w:t>теории вопроса, по проведенному анализу. Выводы должны отражать все предполагаемые</w:t>
      </w:r>
      <w:r>
        <w:rPr>
          <w:spacing w:val="1"/>
        </w:rPr>
        <w:t xml:space="preserve"> </w:t>
      </w:r>
      <w:r>
        <w:t>направления</w:t>
      </w:r>
      <w:r>
        <w:rPr>
          <w:spacing w:val="1"/>
        </w:rPr>
        <w:t xml:space="preserve"> </w:t>
      </w:r>
      <w:r>
        <w:t>совершенствования</w:t>
      </w:r>
      <w:r>
        <w:rPr>
          <w:spacing w:val="1"/>
        </w:rPr>
        <w:t xml:space="preserve"> </w:t>
      </w:r>
      <w:r>
        <w:t>работы</w:t>
      </w:r>
      <w:r>
        <w:rPr>
          <w:spacing w:val="1"/>
        </w:rPr>
        <w:t xml:space="preserve"> </w:t>
      </w:r>
      <w:r>
        <w:t>по</w:t>
      </w:r>
      <w:r>
        <w:rPr>
          <w:spacing w:val="1"/>
        </w:rPr>
        <w:t xml:space="preserve"> </w:t>
      </w:r>
      <w:r>
        <w:t>проблеме</w:t>
      </w:r>
      <w:r>
        <w:rPr>
          <w:spacing w:val="1"/>
        </w:rPr>
        <w:t xml:space="preserve"> </w:t>
      </w:r>
      <w:r>
        <w:t>с</w:t>
      </w:r>
      <w:r>
        <w:rPr>
          <w:spacing w:val="1"/>
        </w:rPr>
        <w:t xml:space="preserve"> </w:t>
      </w:r>
      <w:r>
        <w:t>оценкой</w:t>
      </w:r>
      <w:r>
        <w:rPr>
          <w:spacing w:val="1"/>
        </w:rPr>
        <w:t xml:space="preserve"> </w:t>
      </w:r>
      <w:r>
        <w:t>их</w:t>
      </w:r>
      <w:r>
        <w:rPr>
          <w:spacing w:val="1"/>
        </w:rPr>
        <w:t xml:space="preserve"> </w:t>
      </w:r>
      <w:r>
        <w:t>эффективности</w:t>
      </w:r>
      <w:r>
        <w:rPr>
          <w:spacing w:val="1"/>
        </w:rPr>
        <w:t xml:space="preserve"> </w:t>
      </w:r>
      <w:r>
        <w:t>по</w:t>
      </w:r>
      <w:r>
        <w:rPr>
          <w:spacing w:val="1"/>
        </w:rPr>
        <w:t xml:space="preserve"> </w:t>
      </w:r>
      <w:r>
        <w:t>конкретному</w:t>
      </w:r>
      <w:r>
        <w:rPr>
          <w:spacing w:val="1"/>
        </w:rPr>
        <w:t xml:space="preserve"> </w:t>
      </w:r>
      <w:r>
        <w:t>объекту</w:t>
      </w:r>
      <w:r>
        <w:rPr>
          <w:spacing w:val="1"/>
        </w:rPr>
        <w:t xml:space="preserve"> </w:t>
      </w:r>
      <w:r>
        <w:t>исследования,</w:t>
      </w:r>
      <w:r>
        <w:rPr>
          <w:spacing w:val="1"/>
        </w:rPr>
        <w:t xml:space="preserve"> </w:t>
      </w:r>
      <w:r>
        <w:t>раскрывать</w:t>
      </w:r>
      <w:r>
        <w:rPr>
          <w:spacing w:val="1"/>
        </w:rPr>
        <w:t xml:space="preserve"> </w:t>
      </w:r>
      <w:r>
        <w:t>значимость</w:t>
      </w:r>
      <w:r>
        <w:rPr>
          <w:spacing w:val="1"/>
        </w:rPr>
        <w:t xml:space="preserve"> </w:t>
      </w:r>
      <w:r>
        <w:t>полученных</w:t>
      </w:r>
      <w:r>
        <w:rPr>
          <w:spacing w:val="1"/>
        </w:rPr>
        <w:t xml:space="preserve"> </w:t>
      </w:r>
      <w:r>
        <w:t>результатов.</w:t>
      </w:r>
      <w:r>
        <w:rPr>
          <w:spacing w:val="1"/>
        </w:rPr>
        <w:t xml:space="preserve"> </w:t>
      </w:r>
      <w:r>
        <w:t>Целесообразно</w:t>
      </w:r>
      <w:r>
        <w:rPr>
          <w:spacing w:val="1"/>
        </w:rPr>
        <w:t xml:space="preserve"> </w:t>
      </w:r>
      <w:r>
        <w:t>осветить</w:t>
      </w:r>
      <w:r>
        <w:rPr>
          <w:spacing w:val="1"/>
        </w:rPr>
        <w:t xml:space="preserve"> </w:t>
      </w:r>
      <w:r>
        <w:t>степень</w:t>
      </w:r>
      <w:r>
        <w:rPr>
          <w:spacing w:val="1"/>
        </w:rPr>
        <w:t xml:space="preserve"> </w:t>
      </w:r>
      <w:r>
        <w:t>выполнения</w:t>
      </w:r>
      <w:r>
        <w:rPr>
          <w:spacing w:val="1"/>
        </w:rPr>
        <w:t xml:space="preserve"> </w:t>
      </w:r>
      <w:r>
        <w:t>решения</w:t>
      </w:r>
      <w:r>
        <w:rPr>
          <w:spacing w:val="1"/>
        </w:rPr>
        <w:t xml:space="preserve"> </w:t>
      </w:r>
      <w:r>
        <w:t>поставленных</w:t>
      </w:r>
      <w:r>
        <w:rPr>
          <w:spacing w:val="1"/>
        </w:rPr>
        <w:t xml:space="preserve"> </w:t>
      </w:r>
      <w:r>
        <w:t>автором</w:t>
      </w:r>
      <w:r>
        <w:rPr>
          <w:spacing w:val="1"/>
        </w:rPr>
        <w:t xml:space="preserve"> </w:t>
      </w:r>
      <w:r>
        <w:t>задач</w:t>
      </w:r>
      <w:r>
        <w:rPr>
          <w:spacing w:val="1"/>
        </w:rPr>
        <w:t xml:space="preserve"> </w:t>
      </w:r>
      <w:r>
        <w:t>и</w:t>
      </w:r>
      <w:r>
        <w:rPr>
          <w:spacing w:val="1"/>
        </w:rPr>
        <w:t xml:space="preserve"> </w:t>
      </w:r>
      <w:r>
        <w:t>возможные</w:t>
      </w:r>
      <w:r>
        <w:rPr>
          <w:spacing w:val="-3"/>
        </w:rPr>
        <w:t xml:space="preserve"> </w:t>
      </w:r>
      <w:r>
        <w:t>направления дальнейших</w:t>
      </w:r>
      <w:r>
        <w:rPr>
          <w:spacing w:val="-2"/>
        </w:rPr>
        <w:t xml:space="preserve"> </w:t>
      </w:r>
      <w:r>
        <w:t>исследований</w:t>
      </w:r>
      <w:r>
        <w:rPr>
          <w:spacing w:val="-1"/>
        </w:rPr>
        <w:t xml:space="preserve"> </w:t>
      </w:r>
      <w:r>
        <w:t>в</w:t>
      </w:r>
      <w:r>
        <w:rPr>
          <w:spacing w:val="-1"/>
        </w:rPr>
        <w:t xml:space="preserve"> </w:t>
      </w:r>
      <w:r>
        <w:t>данной</w:t>
      </w:r>
      <w:r>
        <w:rPr>
          <w:spacing w:val="-1"/>
        </w:rPr>
        <w:t xml:space="preserve"> </w:t>
      </w:r>
      <w:r>
        <w:t>области.</w:t>
      </w:r>
    </w:p>
    <w:p w:rsidR="00ED54CE" w:rsidRDefault="00ED54CE" w:rsidP="009A0648">
      <w:pPr>
        <w:pStyle w:val="a3"/>
        <w:ind w:left="682" w:right="403" w:firstLine="707"/>
        <w:jc w:val="both"/>
      </w:pPr>
      <w:r>
        <w:t>В</w:t>
      </w:r>
      <w:r>
        <w:rPr>
          <w:spacing w:val="22"/>
        </w:rPr>
        <w:t xml:space="preserve"> </w:t>
      </w:r>
      <w:r>
        <w:t>списке</w:t>
      </w:r>
      <w:r>
        <w:rPr>
          <w:spacing w:val="23"/>
        </w:rPr>
        <w:t xml:space="preserve"> </w:t>
      </w:r>
      <w:r>
        <w:t>литературы</w:t>
      </w:r>
      <w:r>
        <w:rPr>
          <w:spacing w:val="25"/>
        </w:rPr>
        <w:t xml:space="preserve"> </w:t>
      </w:r>
      <w:r>
        <w:t>должны</w:t>
      </w:r>
      <w:r>
        <w:rPr>
          <w:spacing w:val="23"/>
        </w:rPr>
        <w:t xml:space="preserve"> </w:t>
      </w:r>
      <w:r>
        <w:t>быть</w:t>
      </w:r>
      <w:r>
        <w:rPr>
          <w:spacing w:val="22"/>
        </w:rPr>
        <w:t xml:space="preserve"> </w:t>
      </w:r>
      <w:r>
        <w:t>представлены</w:t>
      </w:r>
      <w:r>
        <w:rPr>
          <w:spacing w:val="23"/>
        </w:rPr>
        <w:t xml:space="preserve"> </w:t>
      </w:r>
      <w:r>
        <w:t>основные</w:t>
      </w:r>
      <w:r>
        <w:rPr>
          <w:spacing w:val="22"/>
        </w:rPr>
        <w:t xml:space="preserve"> </w:t>
      </w:r>
      <w:r>
        <w:t>источники,</w:t>
      </w:r>
      <w:r>
        <w:rPr>
          <w:spacing w:val="24"/>
        </w:rPr>
        <w:t xml:space="preserve"> </w:t>
      </w:r>
      <w:r>
        <w:t>которые</w:t>
      </w:r>
      <w:r>
        <w:rPr>
          <w:spacing w:val="-57"/>
        </w:rPr>
        <w:t xml:space="preserve"> </w:t>
      </w:r>
      <w:r>
        <w:t>использовались</w:t>
      </w:r>
      <w:r>
        <w:rPr>
          <w:spacing w:val="-3"/>
        </w:rPr>
        <w:t xml:space="preserve"> </w:t>
      </w:r>
      <w:r>
        <w:t>при</w:t>
      </w:r>
      <w:r>
        <w:rPr>
          <w:spacing w:val="-5"/>
        </w:rPr>
        <w:t xml:space="preserve"> </w:t>
      </w:r>
      <w:r>
        <w:t>написании</w:t>
      </w:r>
      <w:r>
        <w:rPr>
          <w:spacing w:val="-3"/>
        </w:rPr>
        <w:t xml:space="preserve"> </w:t>
      </w:r>
      <w:r>
        <w:t>ВКР</w:t>
      </w:r>
      <w:r>
        <w:rPr>
          <w:spacing w:val="-3"/>
        </w:rPr>
        <w:t xml:space="preserve"> </w:t>
      </w:r>
      <w:r>
        <w:t>(не</w:t>
      </w:r>
      <w:r>
        <w:rPr>
          <w:spacing w:val="-4"/>
        </w:rPr>
        <w:t xml:space="preserve"> </w:t>
      </w:r>
      <w:r>
        <w:t>менее</w:t>
      </w:r>
      <w:r>
        <w:rPr>
          <w:spacing w:val="-2"/>
        </w:rPr>
        <w:t xml:space="preserve"> </w:t>
      </w:r>
      <w:r>
        <w:t>20),</w:t>
      </w:r>
      <w:r>
        <w:rPr>
          <w:spacing w:val="-4"/>
        </w:rPr>
        <w:t xml:space="preserve"> </w:t>
      </w:r>
      <w:r>
        <w:t>дополнительные,</w:t>
      </w:r>
      <w:r>
        <w:rPr>
          <w:spacing w:val="-3"/>
        </w:rPr>
        <w:t xml:space="preserve"> </w:t>
      </w:r>
      <w:r>
        <w:t>статистические</w:t>
      </w:r>
      <w:r>
        <w:rPr>
          <w:spacing w:val="-4"/>
        </w:rPr>
        <w:t xml:space="preserve"> </w:t>
      </w:r>
      <w:r>
        <w:t>издания.</w:t>
      </w:r>
    </w:p>
    <w:p w:rsidR="00ED54CE" w:rsidRDefault="00ED54CE" w:rsidP="009A0648">
      <w:pPr>
        <w:pStyle w:val="a3"/>
        <w:ind w:left="682" w:right="411" w:firstLine="707"/>
        <w:jc w:val="both"/>
      </w:pPr>
      <w:r>
        <w:t>Приложения</w:t>
      </w:r>
      <w:r>
        <w:rPr>
          <w:spacing w:val="1"/>
        </w:rPr>
        <w:t xml:space="preserve"> </w:t>
      </w:r>
      <w:r>
        <w:t>помещают</w:t>
      </w:r>
      <w:r>
        <w:rPr>
          <w:spacing w:val="1"/>
        </w:rPr>
        <w:t xml:space="preserve"> </w:t>
      </w:r>
      <w:r>
        <w:t>после</w:t>
      </w:r>
      <w:r>
        <w:rPr>
          <w:spacing w:val="1"/>
        </w:rPr>
        <w:t xml:space="preserve"> </w:t>
      </w:r>
      <w:r>
        <w:t>списка</w:t>
      </w:r>
      <w:r>
        <w:rPr>
          <w:spacing w:val="1"/>
        </w:rPr>
        <w:t xml:space="preserve"> </w:t>
      </w:r>
      <w:r>
        <w:t>использованных</w:t>
      </w:r>
      <w:r>
        <w:rPr>
          <w:spacing w:val="1"/>
        </w:rPr>
        <w:t xml:space="preserve"> </w:t>
      </w:r>
      <w:r>
        <w:t>источников</w:t>
      </w:r>
      <w:r>
        <w:rPr>
          <w:spacing w:val="1"/>
        </w:rPr>
        <w:t xml:space="preserve"> </w:t>
      </w:r>
      <w:r>
        <w:t>в</w:t>
      </w:r>
      <w:r>
        <w:rPr>
          <w:spacing w:val="1"/>
        </w:rPr>
        <w:t xml:space="preserve"> </w:t>
      </w:r>
      <w:r>
        <w:t>порядке</w:t>
      </w:r>
      <w:r>
        <w:rPr>
          <w:spacing w:val="1"/>
        </w:rPr>
        <w:t xml:space="preserve"> </w:t>
      </w:r>
      <w:r>
        <w:t>их</w:t>
      </w:r>
      <w:r>
        <w:rPr>
          <w:spacing w:val="1"/>
        </w:rPr>
        <w:t xml:space="preserve"> </w:t>
      </w:r>
      <w:r>
        <w:t>упоминания</w:t>
      </w:r>
      <w:r>
        <w:rPr>
          <w:spacing w:val="-1"/>
        </w:rPr>
        <w:t xml:space="preserve"> </w:t>
      </w:r>
      <w:r>
        <w:t>в</w:t>
      </w:r>
      <w:r>
        <w:rPr>
          <w:spacing w:val="-1"/>
        </w:rPr>
        <w:t xml:space="preserve"> </w:t>
      </w:r>
      <w:r>
        <w:t>тексте.</w:t>
      </w:r>
    </w:p>
    <w:p w:rsidR="00ED54CE" w:rsidRDefault="00ED54CE" w:rsidP="0059378C">
      <w:pPr>
        <w:pStyle w:val="Heading21"/>
        <w:spacing w:before="4"/>
        <w:jc w:val="both"/>
        <w:rPr>
          <w:i w:val="0"/>
        </w:rPr>
      </w:pPr>
    </w:p>
    <w:p w:rsidR="00ED54CE" w:rsidRPr="009B205B" w:rsidRDefault="00ED54CE" w:rsidP="0059378C">
      <w:pPr>
        <w:pStyle w:val="Heading21"/>
        <w:spacing w:before="4"/>
        <w:jc w:val="both"/>
        <w:rPr>
          <w:i w:val="0"/>
        </w:rPr>
      </w:pPr>
    </w:p>
    <w:p w:rsidR="00ED54CE" w:rsidRPr="009B205B" w:rsidRDefault="00ED54CE" w:rsidP="0059378C">
      <w:pPr>
        <w:pStyle w:val="Heading21"/>
        <w:spacing w:before="4"/>
        <w:jc w:val="both"/>
        <w:rPr>
          <w:i w:val="0"/>
        </w:rPr>
      </w:pPr>
      <w:r w:rsidRPr="009B205B">
        <w:rPr>
          <w:i w:val="0"/>
        </w:rPr>
        <w:t>Порядок</w:t>
      </w:r>
      <w:r w:rsidRPr="009B205B">
        <w:rPr>
          <w:i w:val="0"/>
          <w:spacing w:val="-2"/>
        </w:rPr>
        <w:t xml:space="preserve"> </w:t>
      </w:r>
      <w:r w:rsidRPr="009B205B">
        <w:rPr>
          <w:i w:val="0"/>
        </w:rPr>
        <w:t>защиты</w:t>
      </w:r>
      <w:r w:rsidRPr="009B205B">
        <w:rPr>
          <w:i w:val="0"/>
          <w:spacing w:val="-2"/>
        </w:rPr>
        <w:t xml:space="preserve"> </w:t>
      </w:r>
      <w:r w:rsidRPr="009B205B">
        <w:rPr>
          <w:i w:val="0"/>
        </w:rPr>
        <w:t>выпускной</w:t>
      </w:r>
      <w:r w:rsidRPr="009B205B">
        <w:rPr>
          <w:i w:val="0"/>
          <w:spacing w:val="-1"/>
        </w:rPr>
        <w:t xml:space="preserve"> </w:t>
      </w:r>
      <w:r w:rsidRPr="009B205B">
        <w:rPr>
          <w:i w:val="0"/>
        </w:rPr>
        <w:t>квалификационной</w:t>
      </w:r>
      <w:r w:rsidRPr="009B205B">
        <w:rPr>
          <w:i w:val="0"/>
          <w:spacing w:val="-3"/>
        </w:rPr>
        <w:t xml:space="preserve"> </w:t>
      </w:r>
      <w:r w:rsidRPr="009B205B">
        <w:rPr>
          <w:i w:val="0"/>
        </w:rPr>
        <w:t>работы.</w:t>
      </w:r>
    </w:p>
    <w:p w:rsidR="00ED54CE" w:rsidRDefault="00ED54CE" w:rsidP="0059378C">
      <w:pPr>
        <w:pStyle w:val="a3"/>
        <w:ind w:left="682" w:right="401" w:firstLine="707"/>
        <w:jc w:val="both"/>
      </w:pPr>
      <w:r>
        <w:t>Защита</w:t>
      </w:r>
      <w:r>
        <w:rPr>
          <w:spacing w:val="1"/>
        </w:rPr>
        <w:t xml:space="preserve"> </w:t>
      </w:r>
      <w:r>
        <w:t>выпускной</w:t>
      </w:r>
      <w:r>
        <w:rPr>
          <w:spacing w:val="1"/>
        </w:rPr>
        <w:t xml:space="preserve"> </w:t>
      </w:r>
      <w:r>
        <w:t>квалификационной</w:t>
      </w:r>
      <w:r>
        <w:rPr>
          <w:spacing w:val="1"/>
        </w:rPr>
        <w:t xml:space="preserve"> </w:t>
      </w:r>
      <w:r>
        <w:t>работы</w:t>
      </w:r>
      <w:r>
        <w:rPr>
          <w:spacing w:val="1"/>
        </w:rPr>
        <w:t xml:space="preserve"> </w:t>
      </w:r>
      <w:r>
        <w:t>проводится</w:t>
      </w:r>
      <w:r>
        <w:rPr>
          <w:spacing w:val="1"/>
        </w:rPr>
        <w:t xml:space="preserve"> </w:t>
      </w:r>
      <w:r>
        <w:t>с</w:t>
      </w:r>
      <w:r>
        <w:rPr>
          <w:spacing w:val="1"/>
        </w:rPr>
        <w:t xml:space="preserve"> </w:t>
      </w:r>
      <w:r>
        <w:t>целью</w:t>
      </w:r>
      <w:r>
        <w:rPr>
          <w:spacing w:val="1"/>
        </w:rPr>
        <w:t xml:space="preserve"> </w:t>
      </w:r>
      <w:r>
        <w:t>выявления</w:t>
      </w:r>
      <w:r>
        <w:rPr>
          <w:spacing w:val="1"/>
        </w:rPr>
        <w:t xml:space="preserve"> </w:t>
      </w:r>
      <w:r>
        <w:t>соответствия уровня и качества подготовки выпускников федеральному государственному</w:t>
      </w:r>
      <w:r>
        <w:rPr>
          <w:spacing w:val="1"/>
        </w:rPr>
        <w:t xml:space="preserve"> </w:t>
      </w:r>
      <w:r>
        <w:t>образовательному стандарту среднего профессионального образования по специальности и</w:t>
      </w:r>
      <w:r>
        <w:rPr>
          <w:spacing w:val="1"/>
        </w:rPr>
        <w:t xml:space="preserve"> </w:t>
      </w:r>
      <w:r>
        <w:t>готовности</w:t>
      </w:r>
      <w:r>
        <w:rPr>
          <w:spacing w:val="-1"/>
        </w:rPr>
        <w:t xml:space="preserve"> </w:t>
      </w:r>
      <w:r>
        <w:t>выпускника</w:t>
      </w:r>
      <w:r>
        <w:rPr>
          <w:spacing w:val="-1"/>
        </w:rPr>
        <w:t xml:space="preserve"> </w:t>
      </w:r>
      <w:r>
        <w:t>к</w:t>
      </w:r>
      <w:r>
        <w:rPr>
          <w:spacing w:val="-1"/>
        </w:rPr>
        <w:t xml:space="preserve"> </w:t>
      </w:r>
      <w:r>
        <w:t>профессиональной деятельности.</w:t>
      </w:r>
    </w:p>
    <w:p w:rsidR="00ED54CE" w:rsidRDefault="00ED54CE" w:rsidP="0059378C">
      <w:pPr>
        <w:pStyle w:val="a3"/>
        <w:ind w:left="682" w:right="408" w:firstLine="707"/>
        <w:jc w:val="both"/>
      </w:pPr>
      <w:r>
        <w:t>К защите ВКР допускаются лица, завершившие полный курс обучения по одной из</w:t>
      </w:r>
      <w:r>
        <w:rPr>
          <w:spacing w:val="1"/>
        </w:rPr>
        <w:t xml:space="preserve"> </w:t>
      </w:r>
      <w:r>
        <w:t>ОПОП</w:t>
      </w:r>
      <w:r>
        <w:rPr>
          <w:spacing w:val="1"/>
        </w:rPr>
        <w:t xml:space="preserve"> </w:t>
      </w:r>
      <w:r>
        <w:t>и</w:t>
      </w:r>
      <w:r>
        <w:rPr>
          <w:spacing w:val="1"/>
        </w:rPr>
        <w:t xml:space="preserve"> </w:t>
      </w:r>
      <w:r>
        <w:t>успешно</w:t>
      </w:r>
      <w:r>
        <w:rPr>
          <w:spacing w:val="1"/>
        </w:rPr>
        <w:t xml:space="preserve"> </w:t>
      </w:r>
      <w:r>
        <w:t>прошедшие</w:t>
      </w:r>
      <w:r>
        <w:rPr>
          <w:spacing w:val="1"/>
        </w:rPr>
        <w:t xml:space="preserve"> </w:t>
      </w:r>
      <w:r>
        <w:t>все</w:t>
      </w:r>
      <w:r>
        <w:rPr>
          <w:spacing w:val="1"/>
        </w:rPr>
        <w:t xml:space="preserve"> </w:t>
      </w:r>
      <w:r>
        <w:t>предшествующие</w:t>
      </w:r>
      <w:r>
        <w:rPr>
          <w:spacing w:val="1"/>
        </w:rPr>
        <w:t xml:space="preserve"> </w:t>
      </w:r>
      <w:r>
        <w:t>аттестационные</w:t>
      </w:r>
      <w:r>
        <w:rPr>
          <w:spacing w:val="1"/>
        </w:rPr>
        <w:t xml:space="preserve"> </w:t>
      </w:r>
      <w:r>
        <w:t>испытания,</w:t>
      </w:r>
      <w:r>
        <w:rPr>
          <w:spacing w:val="1"/>
        </w:rPr>
        <w:t xml:space="preserve"> </w:t>
      </w:r>
      <w:r>
        <w:t>предусмотренные</w:t>
      </w:r>
      <w:r>
        <w:rPr>
          <w:spacing w:val="-1"/>
        </w:rPr>
        <w:t xml:space="preserve"> </w:t>
      </w:r>
      <w:r>
        <w:t>учебным</w:t>
      </w:r>
      <w:r>
        <w:rPr>
          <w:spacing w:val="-2"/>
        </w:rPr>
        <w:t xml:space="preserve"> </w:t>
      </w:r>
      <w:r>
        <w:t>планом.</w:t>
      </w:r>
    </w:p>
    <w:p w:rsidR="00ED54CE" w:rsidRDefault="00ED54CE" w:rsidP="0059378C">
      <w:pPr>
        <w:pStyle w:val="a3"/>
        <w:ind w:left="682" w:right="407" w:firstLine="707"/>
        <w:jc w:val="both"/>
      </w:pPr>
      <w:r>
        <w:t>Требования</w:t>
      </w:r>
      <w:r>
        <w:rPr>
          <w:spacing w:val="1"/>
        </w:rPr>
        <w:t xml:space="preserve"> </w:t>
      </w:r>
      <w:r>
        <w:t>к</w:t>
      </w:r>
      <w:r>
        <w:rPr>
          <w:spacing w:val="1"/>
        </w:rPr>
        <w:t xml:space="preserve"> </w:t>
      </w:r>
      <w:r>
        <w:t>ВКР,</w:t>
      </w:r>
      <w:r>
        <w:rPr>
          <w:spacing w:val="1"/>
        </w:rPr>
        <w:t xml:space="preserve"> </w:t>
      </w:r>
      <w:r>
        <w:t>а</w:t>
      </w:r>
      <w:r>
        <w:rPr>
          <w:spacing w:val="1"/>
        </w:rPr>
        <w:t xml:space="preserve"> </w:t>
      </w:r>
      <w:r>
        <w:t>также</w:t>
      </w:r>
      <w:r>
        <w:rPr>
          <w:spacing w:val="1"/>
        </w:rPr>
        <w:t xml:space="preserve"> </w:t>
      </w:r>
      <w:r>
        <w:t>критерии</w:t>
      </w:r>
      <w:r>
        <w:rPr>
          <w:spacing w:val="1"/>
        </w:rPr>
        <w:t xml:space="preserve"> </w:t>
      </w:r>
      <w:r>
        <w:t>оценки,</w:t>
      </w:r>
      <w:r>
        <w:rPr>
          <w:spacing w:val="1"/>
        </w:rPr>
        <w:t xml:space="preserve"> </w:t>
      </w:r>
      <w:r>
        <w:t>утвержденные</w:t>
      </w:r>
      <w:r>
        <w:rPr>
          <w:spacing w:val="1"/>
        </w:rPr>
        <w:t xml:space="preserve"> </w:t>
      </w:r>
      <w:r>
        <w:t>образовательной</w:t>
      </w:r>
      <w:r>
        <w:rPr>
          <w:spacing w:val="1"/>
        </w:rPr>
        <w:t xml:space="preserve"> </w:t>
      </w:r>
      <w:r>
        <w:t>организацией, доводятся до сведения обучающихся не позднее чем за шесть месяцев до</w:t>
      </w:r>
      <w:r>
        <w:rPr>
          <w:spacing w:val="1"/>
        </w:rPr>
        <w:t xml:space="preserve"> </w:t>
      </w:r>
      <w:r>
        <w:t>начала</w:t>
      </w:r>
      <w:r>
        <w:rPr>
          <w:spacing w:val="-2"/>
        </w:rPr>
        <w:t xml:space="preserve"> </w:t>
      </w:r>
      <w:r>
        <w:t>ГИА.</w:t>
      </w:r>
    </w:p>
    <w:p w:rsidR="00ED54CE" w:rsidRDefault="00ED54CE" w:rsidP="0059378C">
      <w:pPr>
        <w:pStyle w:val="a3"/>
        <w:ind w:left="682" w:right="405" w:firstLine="707"/>
        <w:jc w:val="both"/>
      </w:pPr>
      <w:r>
        <w:t>Защита</w:t>
      </w:r>
      <w:r>
        <w:rPr>
          <w:spacing w:val="1"/>
        </w:rPr>
        <w:t xml:space="preserve"> </w:t>
      </w:r>
      <w:r>
        <w:t>выпускных</w:t>
      </w:r>
      <w:r>
        <w:rPr>
          <w:spacing w:val="1"/>
        </w:rPr>
        <w:t xml:space="preserve"> </w:t>
      </w:r>
      <w:r>
        <w:t>квалификационных</w:t>
      </w:r>
      <w:r>
        <w:rPr>
          <w:spacing w:val="1"/>
        </w:rPr>
        <w:t xml:space="preserve"> </w:t>
      </w:r>
      <w:r>
        <w:t>работ</w:t>
      </w:r>
      <w:r>
        <w:rPr>
          <w:spacing w:val="1"/>
        </w:rPr>
        <w:t xml:space="preserve"> </w:t>
      </w:r>
      <w:r>
        <w:t>проводится</w:t>
      </w:r>
      <w:r>
        <w:rPr>
          <w:spacing w:val="1"/>
        </w:rPr>
        <w:t xml:space="preserve"> </w:t>
      </w:r>
      <w:r>
        <w:t>на</w:t>
      </w:r>
      <w:r>
        <w:rPr>
          <w:spacing w:val="1"/>
        </w:rPr>
        <w:t xml:space="preserve"> </w:t>
      </w:r>
      <w:r>
        <w:t>открытом</w:t>
      </w:r>
      <w:r>
        <w:rPr>
          <w:spacing w:val="1"/>
        </w:rPr>
        <w:t xml:space="preserve"> </w:t>
      </w:r>
      <w:r>
        <w:t>заседании</w:t>
      </w:r>
      <w:r>
        <w:rPr>
          <w:spacing w:val="1"/>
        </w:rPr>
        <w:t xml:space="preserve"> </w:t>
      </w:r>
      <w:r>
        <w:t>государственной экзаменационной комиссии с участием не менее двух третей ее состава.</w:t>
      </w:r>
      <w:r>
        <w:rPr>
          <w:spacing w:val="1"/>
        </w:rPr>
        <w:t xml:space="preserve"> </w:t>
      </w:r>
      <w:r>
        <w:t>Решения ГЭК принимаются на закрытых заседаниях простым большинством голосов членов</w:t>
      </w:r>
      <w:r>
        <w:rPr>
          <w:spacing w:val="1"/>
        </w:rPr>
        <w:t xml:space="preserve"> </w:t>
      </w:r>
      <w:r>
        <w:t>комиссии, участвующих в заседании, при обязательном присутствии председателя комиссии</w:t>
      </w:r>
      <w:r>
        <w:rPr>
          <w:spacing w:val="1"/>
        </w:rPr>
        <w:t xml:space="preserve"> </w:t>
      </w:r>
      <w:r>
        <w:t>ГЭК</w:t>
      </w:r>
      <w:r>
        <w:rPr>
          <w:spacing w:val="1"/>
        </w:rPr>
        <w:t xml:space="preserve"> </w:t>
      </w:r>
      <w:r>
        <w:t>или</w:t>
      </w:r>
      <w:r>
        <w:rPr>
          <w:spacing w:val="1"/>
        </w:rPr>
        <w:t xml:space="preserve"> </w:t>
      </w:r>
      <w:r>
        <w:t>его</w:t>
      </w:r>
      <w:r>
        <w:rPr>
          <w:spacing w:val="1"/>
        </w:rPr>
        <w:t xml:space="preserve"> </w:t>
      </w:r>
      <w:r>
        <w:t>заместителя.</w:t>
      </w:r>
      <w:r>
        <w:rPr>
          <w:spacing w:val="1"/>
        </w:rPr>
        <w:t xml:space="preserve"> </w:t>
      </w:r>
      <w:r>
        <w:t>При</w:t>
      </w:r>
      <w:r>
        <w:rPr>
          <w:spacing w:val="1"/>
        </w:rPr>
        <w:t xml:space="preserve"> </w:t>
      </w:r>
      <w:r>
        <w:t>равном</w:t>
      </w:r>
      <w:r>
        <w:rPr>
          <w:spacing w:val="1"/>
        </w:rPr>
        <w:t xml:space="preserve"> </w:t>
      </w:r>
      <w:r>
        <w:t>числе</w:t>
      </w:r>
      <w:r>
        <w:rPr>
          <w:spacing w:val="1"/>
        </w:rPr>
        <w:t xml:space="preserve"> </w:t>
      </w:r>
      <w:r>
        <w:t>голосов</w:t>
      </w:r>
      <w:r>
        <w:rPr>
          <w:spacing w:val="1"/>
        </w:rPr>
        <w:t xml:space="preserve"> </w:t>
      </w:r>
      <w:r>
        <w:t>голос</w:t>
      </w:r>
      <w:r>
        <w:rPr>
          <w:spacing w:val="1"/>
        </w:rPr>
        <w:t xml:space="preserve"> </w:t>
      </w:r>
      <w:r>
        <w:t>председательствующего</w:t>
      </w:r>
      <w:r>
        <w:rPr>
          <w:spacing w:val="1"/>
        </w:rPr>
        <w:t xml:space="preserve"> </w:t>
      </w:r>
      <w:r>
        <w:t>на</w:t>
      </w:r>
      <w:r>
        <w:rPr>
          <w:spacing w:val="1"/>
        </w:rPr>
        <w:t xml:space="preserve"> </w:t>
      </w:r>
      <w:r>
        <w:t>заседании</w:t>
      </w:r>
      <w:r>
        <w:rPr>
          <w:spacing w:val="-1"/>
        </w:rPr>
        <w:t xml:space="preserve"> </w:t>
      </w:r>
      <w:r>
        <w:t>ГЭК является решающим.</w:t>
      </w:r>
    </w:p>
    <w:p w:rsidR="00ED54CE" w:rsidRDefault="00ED54CE" w:rsidP="009146A8">
      <w:pPr>
        <w:pStyle w:val="a3"/>
        <w:ind w:left="682" w:right="409" w:firstLine="707"/>
        <w:jc w:val="both"/>
      </w:pPr>
      <w:r>
        <w:t>Заседания</w:t>
      </w:r>
      <w:r>
        <w:rPr>
          <w:spacing w:val="1"/>
        </w:rPr>
        <w:t xml:space="preserve"> </w:t>
      </w:r>
      <w:r>
        <w:t>ГЭК</w:t>
      </w:r>
      <w:r>
        <w:rPr>
          <w:spacing w:val="1"/>
        </w:rPr>
        <w:t xml:space="preserve"> </w:t>
      </w:r>
      <w:r>
        <w:t>протоколируются.</w:t>
      </w:r>
      <w:r>
        <w:rPr>
          <w:spacing w:val="1"/>
        </w:rPr>
        <w:t xml:space="preserve"> </w:t>
      </w:r>
      <w:r>
        <w:t>В</w:t>
      </w:r>
      <w:r>
        <w:rPr>
          <w:spacing w:val="1"/>
        </w:rPr>
        <w:t xml:space="preserve"> </w:t>
      </w:r>
      <w:r>
        <w:t>протоколе</w:t>
      </w:r>
      <w:r>
        <w:rPr>
          <w:spacing w:val="1"/>
        </w:rPr>
        <w:t xml:space="preserve"> </w:t>
      </w:r>
      <w:r>
        <w:t>записываются:</w:t>
      </w:r>
      <w:r>
        <w:rPr>
          <w:spacing w:val="1"/>
        </w:rPr>
        <w:t xml:space="preserve"> </w:t>
      </w:r>
      <w:r>
        <w:t>оценка</w:t>
      </w:r>
      <w:r>
        <w:rPr>
          <w:spacing w:val="1"/>
        </w:rPr>
        <w:t xml:space="preserve"> </w:t>
      </w:r>
      <w:r>
        <w:t>выпускной</w:t>
      </w:r>
      <w:r>
        <w:rPr>
          <w:spacing w:val="1"/>
        </w:rPr>
        <w:t xml:space="preserve"> </w:t>
      </w:r>
      <w:r>
        <w:t>квалификационной</w:t>
      </w:r>
      <w:r>
        <w:rPr>
          <w:spacing w:val="39"/>
        </w:rPr>
        <w:t xml:space="preserve"> </w:t>
      </w:r>
      <w:r>
        <w:t>работы,</w:t>
      </w:r>
      <w:r>
        <w:rPr>
          <w:spacing w:val="39"/>
        </w:rPr>
        <w:t xml:space="preserve"> </w:t>
      </w:r>
      <w:r>
        <w:t>присвоение</w:t>
      </w:r>
      <w:r>
        <w:rPr>
          <w:spacing w:val="38"/>
        </w:rPr>
        <w:t xml:space="preserve"> </w:t>
      </w:r>
      <w:r>
        <w:t>квалификации</w:t>
      </w:r>
      <w:r>
        <w:rPr>
          <w:spacing w:val="37"/>
        </w:rPr>
        <w:t xml:space="preserve"> </w:t>
      </w:r>
      <w:r>
        <w:t>и</w:t>
      </w:r>
      <w:r>
        <w:rPr>
          <w:spacing w:val="39"/>
        </w:rPr>
        <w:t xml:space="preserve"> </w:t>
      </w:r>
      <w:r>
        <w:t>особые</w:t>
      </w:r>
      <w:r>
        <w:rPr>
          <w:spacing w:val="37"/>
        </w:rPr>
        <w:t xml:space="preserve"> </w:t>
      </w:r>
      <w:r>
        <w:t>мнения</w:t>
      </w:r>
      <w:r>
        <w:rPr>
          <w:spacing w:val="38"/>
        </w:rPr>
        <w:t xml:space="preserve"> </w:t>
      </w:r>
      <w:r>
        <w:t>членов</w:t>
      </w:r>
      <w:r>
        <w:rPr>
          <w:spacing w:val="38"/>
        </w:rPr>
        <w:t xml:space="preserve"> </w:t>
      </w:r>
      <w:r>
        <w:t>комиссии. Протоколы</w:t>
      </w:r>
      <w:r>
        <w:rPr>
          <w:spacing w:val="1"/>
        </w:rPr>
        <w:t xml:space="preserve"> </w:t>
      </w:r>
      <w:r>
        <w:t>заседаний</w:t>
      </w:r>
      <w:r>
        <w:rPr>
          <w:spacing w:val="1"/>
        </w:rPr>
        <w:t xml:space="preserve"> </w:t>
      </w:r>
      <w:r>
        <w:t>ГЭК</w:t>
      </w:r>
      <w:r>
        <w:rPr>
          <w:spacing w:val="1"/>
        </w:rPr>
        <w:t xml:space="preserve"> </w:t>
      </w:r>
      <w:r>
        <w:t>подписываются</w:t>
      </w:r>
      <w:r>
        <w:rPr>
          <w:spacing w:val="1"/>
        </w:rPr>
        <w:t xml:space="preserve"> </w:t>
      </w:r>
      <w:r>
        <w:t>председателем,</w:t>
      </w:r>
      <w:r>
        <w:rPr>
          <w:spacing w:val="1"/>
        </w:rPr>
        <w:t xml:space="preserve"> </w:t>
      </w:r>
      <w:r>
        <w:t>заместителем</w:t>
      </w:r>
      <w:r>
        <w:rPr>
          <w:spacing w:val="1"/>
        </w:rPr>
        <w:t xml:space="preserve"> </w:t>
      </w:r>
      <w:r>
        <w:t>председателя,</w:t>
      </w:r>
      <w:r>
        <w:rPr>
          <w:spacing w:val="1"/>
        </w:rPr>
        <w:t xml:space="preserve"> </w:t>
      </w:r>
      <w:r>
        <w:t>ответственным</w:t>
      </w:r>
      <w:r>
        <w:rPr>
          <w:spacing w:val="-3"/>
        </w:rPr>
        <w:t xml:space="preserve"> </w:t>
      </w:r>
      <w:r>
        <w:t>секретарем</w:t>
      </w:r>
      <w:r>
        <w:rPr>
          <w:spacing w:val="-1"/>
        </w:rPr>
        <w:t xml:space="preserve"> </w:t>
      </w:r>
      <w:r>
        <w:t>и членами комиссии.</w:t>
      </w:r>
    </w:p>
    <w:p w:rsidR="00ED54CE" w:rsidRDefault="00ED54CE" w:rsidP="0059378C">
      <w:pPr>
        <w:pStyle w:val="a3"/>
        <w:ind w:left="682" w:right="401" w:firstLine="707"/>
        <w:jc w:val="both"/>
      </w:pPr>
      <w:r>
        <w:t>На защиту выпускной квалификационной работы отводится до 30 минут. Процедура</w:t>
      </w:r>
      <w:r>
        <w:rPr>
          <w:spacing w:val="1"/>
        </w:rPr>
        <w:t xml:space="preserve"> </w:t>
      </w:r>
      <w:r>
        <w:t>защиты включает доклад студента или презентацию работы (не более 10 минут), чтение</w:t>
      </w:r>
      <w:r>
        <w:rPr>
          <w:spacing w:val="1"/>
        </w:rPr>
        <w:t xml:space="preserve"> </w:t>
      </w:r>
      <w:r>
        <w:t>отзыва и рецензии, вопросы членов комиссии, ответы студента. Может быть предусмотрено</w:t>
      </w:r>
      <w:r>
        <w:rPr>
          <w:spacing w:val="1"/>
        </w:rPr>
        <w:t xml:space="preserve"> </w:t>
      </w:r>
      <w:r>
        <w:t>выступление</w:t>
      </w:r>
      <w:r>
        <w:rPr>
          <w:spacing w:val="-7"/>
        </w:rPr>
        <w:t xml:space="preserve"> </w:t>
      </w:r>
      <w:r>
        <w:t>руководителя</w:t>
      </w:r>
      <w:r>
        <w:rPr>
          <w:spacing w:val="-6"/>
        </w:rPr>
        <w:t xml:space="preserve"> </w:t>
      </w:r>
      <w:r>
        <w:t>ВКР,</w:t>
      </w:r>
      <w:r>
        <w:rPr>
          <w:spacing w:val="-6"/>
        </w:rPr>
        <w:t xml:space="preserve"> </w:t>
      </w:r>
      <w:r>
        <w:t>а</w:t>
      </w:r>
      <w:r>
        <w:rPr>
          <w:spacing w:val="-6"/>
        </w:rPr>
        <w:t xml:space="preserve"> </w:t>
      </w:r>
      <w:r>
        <w:t>также</w:t>
      </w:r>
      <w:r>
        <w:rPr>
          <w:spacing w:val="-7"/>
        </w:rPr>
        <w:t xml:space="preserve"> </w:t>
      </w:r>
      <w:r>
        <w:t>рецензента,</w:t>
      </w:r>
      <w:r>
        <w:rPr>
          <w:spacing w:val="-6"/>
        </w:rPr>
        <w:t xml:space="preserve"> </w:t>
      </w:r>
      <w:r>
        <w:t>если</w:t>
      </w:r>
      <w:r>
        <w:rPr>
          <w:spacing w:val="-4"/>
        </w:rPr>
        <w:t xml:space="preserve"> </w:t>
      </w:r>
      <w:r>
        <w:t>он</w:t>
      </w:r>
      <w:r>
        <w:rPr>
          <w:spacing w:val="-5"/>
        </w:rPr>
        <w:t xml:space="preserve"> </w:t>
      </w:r>
      <w:r>
        <w:t>присутствует</w:t>
      </w:r>
      <w:r>
        <w:rPr>
          <w:spacing w:val="-3"/>
        </w:rPr>
        <w:t xml:space="preserve"> </w:t>
      </w:r>
      <w:r>
        <w:t>на</w:t>
      </w:r>
      <w:r>
        <w:rPr>
          <w:spacing w:val="-6"/>
        </w:rPr>
        <w:t xml:space="preserve"> </w:t>
      </w:r>
      <w:r>
        <w:t>заседании</w:t>
      </w:r>
      <w:r>
        <w:rPr>
          <w:spacing w:val="-5"/>
        </w:rPr>
        <w:t xml:space="preserve"> </w:t>
      </w:r>
      <w:r>
        <w:t>ГЭК.</w:t>
      </w:r>
    </w:p>
    <w:p w:rsidR="00ED54CE" w:rsidRDefault="00ED54CE" w:rsidP="0059378C">
      <w:pPr>
        <w:pStyle w:val="a3"/>
        <w:ind w:left="1390"/>
        <w:jc w:val="both"/>
      </w:pPr>
      <w:r>
        <w:t>При</w:t>
      </w:r>
      <w:r>
        <w:rPr>
          <w:spacing w:val="-4"/>
        </w:rPr>
        <w:t xml:space="preserve"> </w:t>
      </w:r>
      <w:r>
        <w:t>определении</w:t>
      </w:r>
      <w:r>
        <w:rPr>
          <w:spacing w:val="-3"/>
        </w:rPr>
        <w:t xml:space="preserve"> </w:t>
      </w:r>
      <w:r>
        <w:t>окончательной</w:t>
      </w:r>
      <w:r>
        <w:rPr>
          <w:spacing w:val="-4"/>
        </w:rPr>
        <w:t xml:space="preserve"> </w:t>
      </w:r>
      <w:r>
        <w:t>оценки</w:t>
      </w:r>
      <w:r>
        <w:rPr>
          <w:spacing w:val="-5"/>
        </w:rPr>
        <w:t xml:space="preserve"> </w:t>
      </w:r>
      <w:r>
        <w:t>по</w:t>
      </w:r>
      <w:r>
        <w:rPr>
          <w:spacing w:val="-4"/>
        </w:rPr>
        <w:t xml:space="preserve"> </w:t>
      </w:r>
      <w:r>
        <w:t>защите</w:t>
      </w:r>
      <w:r>
        <w:rPr>
          <w:spacing w:val="-4"/>
        </w:rPr>
        <w:t xml:space="preserve"> </w:t>
      </w:r>
      <w:r>
        <w:t>ВКР</w:t>
      </w:r>
      <w:r>
        <w:rPr>
          <w:spacing w:val="-2"/>
        </w:rPr>
        <w:t xml:space="preserve"> </w:t>
      </w:r>
      <w:r>
        <w:t>учитываются:</w:t>
      </w:r>
    </w:p>
    <w:p w:rsidR="00ED54CE" w:rsidRDefault="00ED54CE" w:rsidP="00BF4681">
      <w:pPr>
        <w:pStyle w:val="a7"/>
        <w:numPr>
          <w:ilvl w:val="0"/>
          <w:numId w:val="194"/>
        </w:numPr>
        <w:tabs>
          <w:tab w:val="left" w:pos="1560"/>
          <w:tab w:val="left" w:pos="2101"/>
        </w:tabs>
        <w:spacing w:before="2"/>
        <w:ind w:left="2100"/>
        <w:rPr>
          <w:sz w:val="24"/>
        </w:rPr>
      </w:pPr>
      <w:r>
        <w:rPr>
          <w:sz w:val="24"/>
        </w:rPr>
        <w:t>качество устного</w:t>
      </w:r>
      <w:r>
        <w:rPr>
          <w:spacing w:val="-4"/>
          <w:sz w:val="24"/>
        </w:rPr>
        <w:t xml:space="preserve"> </w:t>
      </w:r>
      <w:r>
        <w:rPr>
          <w:sz w:val="24"/>
        </w:rPr>
        <w:t>доклада</w:t>
      </w:r>
      <w:r>
        <w:rPr>
          <w:spacing w:val="-5"/>
          <w:sz w:val="24"/>
        </w:rPr>
        <w:t xml:space="preserve"> </w:t>
      </w:r>
      <w:r>
        <w:rPr>
          <w:sz w:val="24"/>
        </w:rPr>
        <w:t>выпускника;</w:t>
      </w:r>
    </w:p>
    <w:p w:rsidR="00ED54CE" w:rsidRDefault="00ED54CE" w:rsidP="00BF4681">
      <w:pPr>
        <w:pStyle w:val="a7"/>
        <w:numPr>
          <w:ilvl w:val="0"/>
          <w:numId w:val="194"/>
        </w:numPr>
        <w:tabs>
          <w:tab w:val="left" w:pos="1560"/>
          <w:tab w:val="left" w:pos="2101"/>
        </w:tabs>
        <w:spacing w:before="1" w:line="293" w:lineRule="exact"/>
        <w:ind w:left="2100"/>
        <w:rPr>
          <w:sz w:val="24"/>
        </w:rPr>
      </w:pPr>
      <w:r>
        <w:rPr>
          <w:sz w:val="24"/>
        </w:rPr>
        <w:t>качество</w:t>
      </w:r>
      <w:r>
        <w:rPr>
          <w:spacing w:val="-5"/>
          <w:sz w:val="24"/>
        </w:rPr>
        <w:t xml:space="preserve"> </w:t>
      </w:r>
      <w:r>
        <w:rPr>
          <w:sz w:val="24"/>
        </w:rPr>
        <w:t>презентации;</w:t>
      </w:r>
    </w:p>
    <w:p w:rsidR="00ED54CE" w:rsidRDefault="00ED54CE" w:rsidP="00BF4681">
      <w:pPr>
        <w:pStyle w:val="a7"/>
        <w:numPr>
          <w:ilvl w:val="0"/>
          <w:numId w:val="194"/>
        </w:numPr>
        <w:tabs>
          <w:tab w:val="left" w:pos="1560"/>
          <w:tab w:val="left" w:pos="2101"/>
        </w:tabs>
        <w:spacing w:line="293" w:lineRule="exact"/>
        <w:ind w:left="2100"/>
        <w:rPr>
          <w:sz w:val="24"/>
        </w:rPr>
      </w:pPr>
      <w:r>
        <w:rPr>
          <w:sz w:val="24"/>
        </w:rPr>
        <w:t>свободное</w:t>
      </w:r>
      <w:r>
        <w:rPr>
          <w:spacing w:val="-6"/>
          <w:sz w:val="24"/>
        </w:rPr>
        <w:t xml:space="preserve"> </w:t>
      </w:r>
      <w:r>
        <w:rPr>
          <w:sz w:val="24"/>
        </w:rPr>
        <w:t>владение</w:t>
      </w:r>
      <w:r>
        <w:rPr>
          <w:spacing w:val="-5"/>
          <w:sz w:val="24"/>
        </w:rPr>
        <w:t xml:space="preserve"> </w:t>
      </w:r>
      <w:r>
        <w:rPr>
          <w:sz w:val="24"/>
        </w:rPr>
        <w:t>материалом</w:t>
      </w:r>
      <w:r>
        <w:rPr>
          <w:spacing w:val="-5"/>
          <w:sz w:val="24"/>
        </w:rPr>
        <w:t xml:space="preserve"> </w:t>
      </w:r>
      <w:r>
        <w:rPr>
          <w:sz w:val="24"/>
        </w:rPr>
        <w:t>ВКР;</w:t>
      </w:r>
    </w:p>
    <w:p w:rsidR="00ED54CE" w:rsidRDefault="00ED54CE" w:rsidP="00BF4681">
      <w:pPr>
        <w:pStyle w:val="a7"/>
        <w:numPr>
          <w:ilvl w:val="0"/>
          <w:numId w:val="194"/>
        </w:numPr>
        <w:tabs>
          <w:tab w:val="left" w:pos="1560"/>
          <w:tab w:val="left" w:pos="2101"/>
        </w:tabs>
        <w:spacing w:line="293" w:lineRule="exact"/>
        <w:ind w:left="2100"/>
        <w:rPr>
          <w:sz w:val="24"/>
        </w:rPr>
      </w:pPr>
      <w:r>
        <w:rPr>
          <w:sz w:val="24"/>
        </w:rPr>
        <w:t>глубина</w:t>
      </w:r>
      <w:r>
        <w:rPr>
          <w:spacing w:val="-3"/>
          <w:sz w:val="24"/>
        </w:rPr>
        <w:t xml:space="preserve"> </w:t>
      </w:r>
      <w:r>
        <w:rPr>
          <w:sz w:val="24"/>
        </w:rPr>
        <w:t>и</w:t>
      </w:r>
      <w:r>
        <w:rPr>
          <w:spacing w:val="-2"/>
          <w:sz w:val="24"/>
        </w:rPr>
        <w:t xml:space="preserve"> </w:t>
      </w:r>
      <w:r>
        <w:rPr>
          <w:sz w:val="24"/>
        </w:rPr>
        <w:t>точность</w:t>
      </w:r>
      <w:r>
        <w:rPr>
          <w:spacing w:val="-2"/>
          <w:sz w:val="24"/>
        </w:rPr>
        <w:t xml:space="preserve"> </w:t>
      </w:r>
      <w:r>
        <w:rPr>
          <w:sz w:val="24"/>
        </w:rPr>
        <w:t>ответов</w:t>
      </w:r>
      <w:r>
        <w:rPr>
          <w:spacing w:val="-2"/>
          <w:sz w:val="24"/>
        </w:rPr>
        <w:t xml:space="preserve"> </w:t>
      </w:r>
      <w:r>
        <w:rPr>
          <w:sz w:val="24"/>
        </w:rPr>
        <w:t>на</w:t>
      </w:r>
      <w:r>
        <w:rPr>
          <w:spacing w:val="-3"/>
          <w:sz w:val="24"/>
        </w:rPr>
        <w:t xml:space="preserve"> </w:t>
      </w:r>
      <w:r>
        <w:rPr>
          <w:sz w:val="24"/>
        </w:rPr>
        <w:t>вопросы;</w:t>
      </w:r>
    </w:p>
    <w:p w:rsidR="00ED54CE" w:rsidRDefault="00ED54CE" w:rsidP="00BF4681">
      <w:pPr>
        <w:pStyle w:val="a7"/>
        <w:numPr>
          <w:ilvl w:val="0"/>
          <w:numId w:val="194"/>
        </w:numPr>
        <w:tabs>
          <w:tab w:val="left" w:pos="1560"/>
          <w:tab w:val="left" w:pos="2101"/>
        </w:tabs>
        <w:spacing w:line="293" w:lineRule="exact"/>
        <w:ind w:left="2100"/>
        <w:rPr>
          <w:sz w:val="24"/>
        </w:rPr>
      </w:pPr>
      <w:r>
        <w:rPr>
          <w:sz w:val="24"/>
        </w:rPr>
        <w:t>отзыв</w:t>
      </w:r>
      <w:r>
        <w:rPr>
          <w:spacing w:val="-4"/>
          <w:sz w:val="24"/>
        </w:rPr>
        <w:t xml:space="preserve"> </w:t>
      </w:r>
      <w:r>
        <w:rPr>
          <w:sz w:val="24"/>
        </w:rPr>
        <w:t>руководителя.</w:t>
      </w:r>
    </w:p>
    <w:p w:rsidR="00ED54CE" w:rsidRDefault="00ED54CE" w:rsidP="00BF4681">
      <w:pPr>
        <w:pStyle w:val="a7"/>
        <w:numPr>
          <w:ilvl w:val="0"/>
          <w:numId w:val="194"/>
        </w:numPr>
        <w:tabs>
          <w:tab w:val="left" w:pos="1560"/>
          <w:tab w:val="left" w:pos="2101"/>
        </w:tabs>
        <w:spacing w:before="2" w:line="237" w:lineRule="auto"/>
        <w:ind w:left="1390" w:right="6660" w:firstLine="0"/>
        <w:rPr>
          <w:sz w:val="24"/>
        </w:rPr>
      </w:pPr>
      <w:r>
        <w:rPr>
          <w:sz w:val="24"/>
        </w:rPr>
        <w:t>оценка рецензента.</w:t>
      </w:r>
    </w:p>
    <w:p w:rsidR="00ED54CE" w:rsidRDefault="00ED54CE" w:rsidP="009A0648">
      <w:pPr>
        <w:pStyle w:val="a7"/>
        <w:tabs>
          <w:tab w:val="left" w:pos="2101"/>
        </w:tabs>
        <w:spacing w:before="2" w:line="237" w:lineRule="auto"/>
        <w:ind w:left="1390" w:right="6660" w:firstLine="0"/>
        <w:rPr>
          <w:sz w:val="24"/>
        </w:rPr>
      </w:pPr>
      <w:r>
        <w:rPr>
          <w:spacing w:val="-58"/>
          <w:sz w:val="24"/>
        </w:rPr>
        <w:t xml:space="preserve"> </w:t>
      </w:r>
      <w:r>
        <w:rPr>
          <w:sz w:val="24"/>
        </w:rPr>
        <w:t>Критерии</w:t>
      </w:r>
      <w:r>
        <w:rPr>
          <w:spacing w:val="-2"/>
          <w:sz w:val="24"/>
        </w:rPr>
        <w:t xml:space="preserve"> </w:t>
      </w:r>
      <w:r>
        <w:rPr>
          <w:sz w:val="24"/>
        </w:rPr>
        <w:t>оценки</w:t>
      </w:r>
      <w:r>
        <w:rPr>
          <w:spacing w:val="-1"/>
          <w:sz w:val="24"/>
        </w:rPr>
        <w:t xml:space="preserve"> </w:t>
      </w:r>
      <w:r>
        <w:rPr>
          <w:sz w:val="24"/>
        </w:rPr>
        <w:t>КР:</w:t>
      </w:r>
    </w:p>
    <w:p w:rsidR="00ED54CE" w:rsidRDefault="00ED54CE" w:rsidP="0059378C">
      <w:pPr>
        <w:spacing w:before="1"/>
        <w:ind w:left="1390"/>
        <w:rPr>
          <w:sz w:val="24"/>
        </w:rPr>
      </w:pPr>
      <w:r>
        <w:rPr>
          <w:b/>
          <w:sz w:val="24"/>
        </w:rPr>
        <w:t>«отлично»</w:t>
      </w:r>
      <w:r>
        <w:rPr>
          <w:b/>
          <w:spacing w:val="-3"/>
          <w:sz w:val="24"/>
        </w:rPr>
        <w:t xml:space="preserve"> </w:t>
      </w:r>
      <w:r>
        <w:rPr>
          <w:sz w:val="24"/>
        </w:rPr>
        <w:t>ставится</w:t>
      </w:r>
      <w:r>
        <w:rPr>
          <w:spacing w:val="-3"/>
          <w:sz w:val="24"/>
        </w:rPr>
        <w:t xml:space="preserve"> </w:t>
      </w:r>
      <w:r>
        <w:rPr>
          <w:sz w:val="24"/>
        </w:rPr>
        <w:t>в</w:t>
      </w:r>
      <w:r>
        <w:rPr>
          <w:spacing w:val="-3"/>
          <w:sz w:val="24"/>
        </w:rPr>
        <w:t xml:space="preserve"> </w:t>
      </w:r>
      <w:r>
        <w:rPr>
          <w:sz w:val="24"/>
        </w:rPr>
        <w:t>следующих</w:t>
      </w:r>
      <w:r>
        <w:rPr>
          <w:spacing w:val="-1"/>
          <w:sz w:val="24"/>
        </w:rPr>
        <w:t xml:space="preserve"> </w:t>
      </w:r>
      <w:r>
        <w:rPr>
          <w:sz w:val="24"/>
        </w:rPr>
        <w:t>случаях:</w:t>
      </w:r>
    </w:p>
    <w:p w:rsidR="00ED54CE" w:rsidRDefault="00ED54CE" w:rsidP="00BF4681">
      <w:pPr>
        <w:pStyle w:val="a7"/>
        <w:numPr>
          <w:ilvl w:val="0"/>
          <w:numId w:val="194"/>
        </w:numPr>
        <w:tabs>
          <w:tab w:val="left" w:pos="1560"/>
          <w:tab w:val="left" w:pos="1843"/>
          <w:tab w:val="left" w:pos="2101"/>
        </w:tabs>
        <w:spacing w:before="2"/>
        <w:ind w:left="2100"/>
        <w:jc w:val="both"/>
        <w:rPr>
          <w:sz w:val="24"/>
        </w:rPr>
      </w:pPr>
      <w:r>
        <w:rPr>
          <w:sz w:val="24"/>
        </w:rPr>
        <w:t>дипломная</w:t>
      </w:r>
      <w:r>
        <w:rPr>
          <w:spacing w:val="-3"/>
          <w:sz w:val="24"/>
        </w:rPr>
        <w:t xml:space="preserve"> </w:t>
      </w:r>
      <w:r>
        <w:rPr>
          <w:sz w:val="24"/>
        </w:rPr>
        <w:t>работа</w:t>
      </w:r>
      <w:r>
        <w:rPr>
          <w:spacing w:val="-3"/>
          <w:sz w:val="24"/>
        </w:rPr>
        <w:t xml:space="preserve"> </w:t>
      </w:r>
      <w:r>
        <w:rPr>
          <w:sz w:val="24"/>
        </w:rPr>
        <w:t>выполнена</w:t>
      </w:r>
      <w:r>
        <w:rPr>
          <w:spacing w:val="-3"/>
          <w:sz w:val="24"/>
        </w:rPr>
        <w:t xml:space="preserve"> </w:t>
      </w:r>
      <w:r>
        <w:rPr>
          <w:sz w:val="24"/>
        </w:rPr>
        <w:t>на</w:t>
      </w:r>
      <w:r>
        <w:rPr>
          <w:spacing w:val="-3"/>
          <w:sz w:val="24"/>
        </w:rPr>
        <w:t xml:space="preserve"> </w:t>
      </w:r>
      <w:r>
        <w:rPr>
          <w:sz w:val="24"/>
        </w:rPr>
        <w:t>высоком</w:t>
      </w:r>
      <w:r>
        <w:rPr>
          <w:spacing w:val="-3"/>
          <w:sz w:val="24"/>
        </w:rPr>
        <w:t xml:space="preserve"> </w:t>
      </w:r>
      <w:r>
        <w:rPr>
          <w:sz w:val="24"/>
        </w:rPr>
        <w:t>научно-теоретическом</w:t>
      </w:r>
      <w:r>
        <w:rPr>
          <w:spacing w:val="-2"/>
          <w:sz w:val="24"/>
        </w:rPr>
        <w:t xml:space="preserve"> </w:t>
      </w:r>
      <w:r>
        <w:rPr>
          <w:sz w:val="24"/>
        </w:rPr>
        <w:t>уровне;</w:t>
      </w:r>
    </w:p>
    <w:p w:rsidR="00ED54CE" w:rsidRDefault="00ED54CE" w:rsidP="00BF4681">
      <w:pPr>
        <w:pStyle w:val="a7"/>
        <w:numPr>
          <w:ilvl w:val="0"/>
          <w:numId w:val="194"/>
        </w:numPr>
        <w:tabs>
          <w:tab w:val="left" w:pos="1560"/>
          <w:tab w:val="left" w:pos="1843"/>
          <w:tab w:val="left" w:pos="2101"/>
        </w:tabs>
        <w:spacing w:before="3" w:line="237" w:lineRule="auto"/>
        <w:ind w:right="407" w:firstLine="707"/>
        <w:jc w:val="both"/>
        <w:rPr>
          <w:sz w:val="24"/>
        </w:rPr>
      </w:pPr>
      <w:r>
        <w:rPr>
          <w:sz w:val="24"/>
        </w:rPr>
        <w:t>избранная</w:t>
      </w:r>
      <w:r>
        <w:rPr>
          <w:spacing w:val="1"/>
          <w:sz w:val="24"/>
        </w:rPr>
        <w:t xml:space="preserve"> </w:t>
      </w:r>
      <w:r>
        <w:rPr>
          <w:sz w:val="24"/>
        </w:rPr>
        <w:t>автором</w:t>
      </w:r>
      <w:r>
        <w:rPr>
          <w:spacing w:val="1"/>
          <w:sz w:val="24"/>
        </w:rPr>
        <w:t xml:space="preserve"> </w:t>
      </w:r>
      <w:r>
        <w:rPr>
          <w:sz w:val="24"/>
        </w:rPr>
        <w:t>тема</w:t>
      </w:r>
      <w:r>
        <w:rPr>
          <w:spacing w:val="1"/>
          <w:sz w:val="24"/>
        </w:rPr>
        <w:t xml:space="preserve"> </w:t>
      </w:r>
      <w:r>
        <w:rPr>
          <w:sz w:val="24"/>
        </w:rPr>
        <w:t>отличается</w:t>
      </w:r>
      <w:r>
        <w:rPr>
          <w:spacing w:val="1"/>
          <w:sz w:val="24"/>
        </w:rPr>
        <w:t xml:space="preserve"> </w:t>
      </w:r>
      <w:r>
        <w:rPr>
          <w:sz w:val="24"/>
        </w:rPr>
        <w:t>актуальностью</w:t>
      </w:r>
      <w:r>
        <w:rPr>
          <w:spacing w:val="1"/>
          <w:sz w:val="24"/>
        </w:rPr>
        <w:t xml:space="preserve"> </w:t>
      </w:r>
      <w:r>
        <w:rPr>
          <w:sz w:val="24"/>
        </w:rPr>
        <w:t>и</w:t>
      </w:r>
      <w:r>
        <w:rPr>
          <w:spacing w:val="1"/>
          <w:sz w:val="24"/>
        </w:rPr>
        <w:t xml:space="preserve"> </w:t>
      </w:r>
      <w:r>
        <w:rPr>
          <w:sz w:val="24"/>
        </w:rPr>
        <w:t>новизной,</w:t>
      </w:r>
      <w:r>
        <w:rPr>
          <w:spacing w:val="1"/>
          <w:sz w:val="24"/>
        </w:rPr>
        <w:t xml:space="preserve"> </w:t>
      </w:r>
      <w:r>
        <w:rPr>
          <w:sz w:val="24"/>
        </w:rPr>
        <w:t>разработка</w:t>
      </w:r>
      <w:r>
        <w:rPr>
          <w:spacing w:val="1"/>
          <w:sz w:val="24"/>
        </w:rPr>
        <w:t xml:space="preserve"> </w:t>
      </w:r>
      <w:r>
        <w:rPr>
          <w:sz w:val="24"/>
        </w:rPr>
        <w:t>проблемы</w:t>
      </w:r>
      <w:r>
        <w:rPr>
          <w:spacing w:val="-2"/>
          <w:sz w:val="24"/>
        </w:rPr>
        <w:t xml:space="preserve"> </w:t>
      </w:r>
      <w:r>
        <w:rPr>
          <w:sz w:val="24"/>
        </w:rPr>
        <w:t>– оригинальна, достигнута</w:t>
      </w:r>
      <w:r>
        <w:rPr>
          <w:spacing w:val="-2"/>
          <w:sz w:val="24"/>
        </w:rPr>
        <w:t xml:space="preserve"> </w:t>
      </w:r>
      <w:r>
        <w:rPr>
          <w:sz w:val="24"/>
        </w:rPr>
        <w:t>цель исследования;</w:t>
      </w:r>
    </w:p>
    <w:p w:rsidR="00ED54CE" w:rsidRDefault="00ED54CE" w:rsidP="00BF4681">
      <w:pPr>
        <w:pStyle w:val="a7"/>
        <w:numPr>
          <w:ilvl w:val="0"/>
          <w:numId w:val="194"/>
        </w:numPr>
        <w:tabs>
          <w:tab w:val="left" w:pos="1560"/>
          <w:tab w:val="left" w:pos="1843"/>
          <w:tab w:val="left" w:pos="2101"/>
        </w:tabs>
        <w:spacing w:before="3" w:line="293" w:lineRule="exact"/>
        <w:ind w:left="2100"/>
        <w:jc w:val="both"/>
        <w:rPr>
          <w:sz w:val="24"/>
        </w:rPr>
      </w:pPr>
      <w:r>
        <w:rPr>
          <w:sz w:val="24"/>
        </w:rPr>
        <w:t>работа</w:t>
      </w:r>
      <w:r>
        <w:rPr>
          <w:spacing w:val="-4"/>
          <w:sz w:val="24"/>
        </w:rPr>
        <w:t xml:space="preserve"> </w:t>
      </w:r>
      <w:r>
        <w:rPr>
          <w:sz w:val="24"/>
        </w:rPr>
        <w:t>полностью</w:t>
      </w:r>
      <w:r>
        <w:rPr>
          <w:spacing w:val="-3"/>
          <w:sz w:val="24"/>
        </w:rPr>
        <w:t xml:space="preserve"> </w:t>
      </w:r>
      <w:r>
        <w:rPr>
          <w:sz w:val="24"/>
        </w:rPr>
        <w:t>отвечает</w:t>
      </w:r>
      <w:r>
        <w:rPr>
          <w:spacing w:val="-2"/>
          <w:sz w:val="24"/>
        </w:rPr>
        <w:t xml:space="preserve"> </w:t>
      </w:r>
      <w:r>
        <w:rPr>
          <w:sz w:val="24"/>
        </w:rPr>
        <w:t>требованиям</w:t>
      </w:r>
      <w:r>
        <w:rPr>
          <w:spacing w:val="-4"/>
          <w:sz w:val="24"/>
        </w:rPr>
        <w:t xml:space="preserve"> </w:t>
      </w:r>
      <w:r>
        <w:rPr>
          <w:sz w:val="24"/>
        </w:rPr>
        <w:t>к</w:t>
      </w:r>
      <w:r>
        <w:rPr>
          <w:spacing w:val="-2"/>
          <w:sz w:val="24"/>
        </w:rPr>
        <w:t xml:space="preserve"> </w:t>
      </w:r>
      <w:r>
        <w:rPr>
          <w:sz w:val="24"/>
        </w:rPr>
        <w:t>структуре</w:t>
      </w:r>
      <w:r>
        <w:rPr>
          <w:spacing w:val="-4"/>
          <w:sz w:val="24"/>
        </w:rPr>
        <w:t xml:space="preserve"> </w:t>
      </w:r>
      <w:r>
        <w:rPr>
          <w:sz w:val="24"/>
        </w:rPr>
        <w:t>и</w:t>
      </w:r>
      <w:r>
        <w:rPr>
          <w:spacing w:val="-2"/>
          <w:sz w:val="24"/>
        </w:rPr>
        <w:t xml:space="preserve"> </w:t>
      </w:r>
      <w:r>
        <w:rPr>
          <w:sz w:val="24"/>
        </w:rPr>
        <w:t>содержанию;</w:t>
      </w:r>
    </w:p>
    <w:p w:rsidR="00ED54CE" w:rsidRDefault="00ED54CE" w:rsidP="00BF4681">
      <w:pPr>
        <w:pStyle w:val="a7"/>
        <w:numPr>
          <w:ilvl w:val="0"/>
          <w:numId w:val="194"/>
        </w:numPr>
        <w:tabs>
          <w:tab w:val="left" w:pos="1560"/>
          <w:tab w:val="left" w:pos="1843"/>
          <w:tab w:val="left" w:pos="2101"/>
        </w:tabs>
        <w:spacing w:before="1" w:line="237" w:lineRule="auto"/>
        <w:ind w:right="404" w:firstLine="707"/>
        <w:jc w:val="both"/>
        <w:rPr>
          <w:sz w:val="24"/>
        </w:rPr>
      </w:pPr>
      <w:r>
        <w:rPr>
          <w:sz w:val="24"/>
        </w:rPr>
        <w:t>основные</w:t>
      </w:r>
      <w:r>
        <w:rPr>
          <w:spacing w:val="1"/>
          <w:sz w:val="24"/>
        </w:rPr>
        <w:t xml:space="preserve"> </w:t>
      </w:r>
      <w:r>
        <w:rPr>
          <w:sz w:val="24"/>
        </w:rPr>
        <w:t>положения</w:t>
      </w:r>
      <w:r>
        <w:rPr>
          <w:spacing w:val="1"/>
          <w:sz w:val="24"/>
        </w:rPr>
        <w:t xml:space="preserve"> </w:t>
      </w:r>
      <w:r>
        <w:rPr>
          <w:sz w:val="24"/>
        </w:rPr>
        <w:t>работы</w:t>
      </w:r>
      <w:r>
        <w:rPr>
          <w:spacing w:val="1"/>
          <w:sz w:val="24"/>
        </w:rPr>
        <w:t xml:space="preserve"> </w:t>
      </w:r>
      <w:r>
        <w:rPr>
          <w:sz w:val="24"/>
        </w:rPr>
        <w:t>сформулированы</w:t>
      </w:r>
      <w:r>
        <w:rPr>
          <w:spacing w:val="1"/>
          <w:sz w:val="24"/>
        </w:rPr>
        <w:t xml:space="preserve"> </w:t>
      </w:r>
      <w:r>
        <w:rPr>
          <w:sz w:val="24"/>
        </w:rPr>
        <w:t>убедительно</w:t>
      </w:r>
      <w:r>
        <w:rPr>
          <w:spacing w:val="1"/>
          <w:sz w:val="24"/>
        </w:rPr>
        <w:t xml:space="preserve"> </w:t>
      </w:r>
      <w:r>
        <w:rPr>
          <w:sz w:val="24"/>
        </w:rPr>
        <w:t>и</w:t>
      </w:r>
      <w:r>
        <w:rPr>
          <w:spacing w:val="1"/>
          <w:sz w:val="24"/>
        </w:rPr>
        <w:t xml:space="preserve"> </w:t>
      </w:r>
      <w:r>
        <w:rPr>
          <w:sz w:val="24"/>
        </w:rPr>
        <w:t>аргументированно, раскрыты всесторонне, глубоко и являются результатом самостоятельной</w:t>
      </w:r>
      <w:r>
        <w:rPr>
          <w:spacing w:val="-57"/>
          <w:sz w:val="24"/>
        </w:rPr>
        <w:t xml:space="preserve"> </w:t>
      </w:r>
      <w:r>
        <w:rPr>
          <w:sz w:val="24"/>
        </w:rPr>
        <w:t>деятельности</w:t>
      </w:r>
      <w:r>
        <w:rPr>
          <w:spacing w:val="-1"/>
          <w:sz w:val="24"/>
        </w:rPr>
        <w:t xml:space="preserve"> </w:t>
      </w:r>
      <w:r>
        <w:rPr>
          <w:sz w:val="24"/>
        </w:rPr>
        <w:t>автора;</w:t>
      </w:r>
    </w:p>
    <w:p w:rsidR="00ED54CE" w:rsidRDefault="00ED54CE" w:rsidP="00BF4681">
      <w:pPr>
        <w:pStyle w:val="a7"/>
        <w:numPr>
          <w:ilvl w:val="0"/>
          <w:numId w:val="194"/>
        </w:numPr>
        <w:tabs>
          <w:tab w:val="left" w:pos="1560"/>
          <w:tab w:val="left" w:pos="1843"/>
          <w:tab w:val="left" w:pos="2101"/>
        </w:tabs>
        <w:spacing w:before="8" w:line="237" w:lineRule="auto"/>
        <w:ind w:right="407" w:firstLine="707"/>
        <w:jc w:val="both"/>
        <w:rPr>
          <w:sz w:val="24"/>
        </w:rPr>
      </w:pPr>
      <w:r>
        <w:rPr>
          <w:sz w:val="24"/>
        </w:rPr>
        <w:t>практическая</w:t>
      </w:r>
      <w:r>
        <w:rPr>
          <w:spacing w:val="1"/>
          <w:sz w:val="24"/>
        </w:rPr>
        <w:t xml:space="preserve"> </w:t>
      </w:r>
      <w:r>
        <w:rPr>
          <w:sz w:val="24"/>
        </w:rPr>
        <w:t>часть</w:t>
      </w:r>
      <w:r>
        <w:rPr>
          <w:spacing w:val="1"/>
          <w:sz w:val="24"/>
        </w:rPr>
        <w:t xml:space="preserve"> </w:t>
      </w:r>
      <w:r>
        <w:rPr>
          <w:sz w:val="24"/>
        </w:rPr>
        <w:t>исследования</w:t>
      </w:r>
      <w:r>
        <w:rPr>
          <w:spacing w:val="1"/>
          <w:sz w:val="24"/>
        </w:rPr>
        <w:t xml:space="preserve"> </w:t>
      </w:r>
      <w:r>
        <w:rPr>
          <w:sz w:val="24"/>
        </w:rPr>
        <w:t>выполнена</w:t>
      </w:r>
      <w:r>
        <w:rPr>
          <w:spacing w:val="1"/>
          <w:sz w:val="24"/>
        </w:rPr>
        <w:t xml:space="preserve"> </w:t>
      </w:r>
      <w:r>
        <w:rPr>
          <w:sz w:val="24"/>
        </w:rPr>
        <w:t>корректно,</w:t>
      </w:r>
      <w:r>
        <w:rPr>
          <w:spacing w:val="1"/>
          <w:sz w:val="24"/>
        </w:rPr>
        <w:t xml:space="preserve"> </w:t>
      </w:r>
      <w:r>
        <w:rPr>
          <w:sz w:val="24"/>
        </w:rPr>
        <w:t>использованные</w:t>
      </w:r>
      <w:r>
        <w:rPr>
          <w:spacing w:val="1"/>
          <w:sz w:val="24"/>
        </w:rPr>
        <w:t xml:space="preserve"> </w:t>
      </w:r>
      <w:r>
        <w:rPr>
          <w:sz w:val="24"/>
        </w:rPr>
        <w:t>методики</w:t>
      </w:r>
      <w:r>
        <w:rPr>
          <w:spacing w:val="-3"/>
          <w:sz w:val="24"/>
        </w:rPr>
        <w:t xml:space="preserve"> </w:t>
      </w:r>
      <w:r>
        <w:rPr>
          <w:sz w:val="24"/>
        </w:rPr>
        <w:t>и процедуры</w:t>
      </w:r>
      <w:r>
        <w:rPr>
          <w:spacing w:val="1"/>
          <w:sz w:val="24"/>
        </w:rPr>
        <w:t xml:space="preserve"> </w:t>
      </w:r>
      <w:r>
        <w:rPr>
          <w:sz w:val="24"/>
        </w:rPr>
        <w:t>их</w:t>
      </w:r>
      <w:r>
        <w:rPr>
          <w:spacing w:val="-1"/>
          <w:sz w:val="24"/>
        </w:rPr>
        <w:t xml:space="preserve"> </w:t>
      </w:r>
      <w:r>
        <w:rPr>
          <w:sz w:val="24"/>
        </w:rPr>
        <w:t>применения</w:t>
      </w:r>
      <w:r>
        <w:rPr>
          <w:spacing w:val="-1"/>
          <w:sz w:val="24"/>
        </w:rPr>
        <w:t xml:space="preserve"> </w:t>
      </w:r>
      <w:r>
        <w:rPr>
          <w:sz w:val="24"/>
        </w:rPr>
        <w:t>достоверны;</w:t>
      </w:r>
    </w:p>
    <w:p w:rsidR="00ED54CE" w:rsidRDefault="00ED54CE" w:rsidP="00BF4681">
      <w:pPr>
        <w:pStyle w:val="a7"/>
        <w:numPr>
          <w:ilvl w:val="0"/>
          <w:numId w:val="194"/>
        </w:numPr>
        <w:tabs>
          <w:tab w:val="left" w:pos="1560"/>
          <w:tab w:val="left" w:pos="1843"/>
          <w:tab w:val="left" w:pos="2101"/>
        </w:tabs>
        <w:spacing w:before="4" w:line="237" w:lineRule="auto"/>
        <w:ind w:right="408" w:firstLine="707"/>
        <w:jc w:val="both"/>
        <w:rPr>
          <w:sz w:val="24"/>
        </w:rPr>
      </w:pPr>
      <w:r>
        <w:rPr>
          <w:sz w:val="24"/>
        </w:rPr>
        <w:t>рекомендации</w:t>
      </w:r>
      <w:r>
        <w:rPr>
          <w:spacing w:val="1"/>
          <w:sz w:val="24"/>
        </w:rPr>
        <w:t xml:space="preserve"> </w:t>
      </w:r>
      <w:r>
        <w:rPr>
          <w:sz w:val="24"/>
        </w:rPr>
        <w:t>и</w:t>
      </w:r>
      <w:r>
        <w:rPr>
          <w:spacing w:val="1"/>
          <w:sz w:val="24"/>
        </w:rPr>
        <w:t xml:space="preserve"> </w:t>
      </w:r>
      <w:r>
        <w:rPr>
          <w:sz w:val="24"/>
        </w:rPr>
        <w:t>предложения</w:t>
      </w:r>
      <w:r>
        <w:rPr>
          <w:spacing w:val="1"/>
          <w:sz w:val="24"/>
        </w:rPr>
        <w:t xml:space="preserve"> </w:t>
      </w:r>
      <w:r>
        <w:rPr>
          <w:sz w:val="24"/>
        </w:rPr>
        <w:t>исследования</w:t>
      </w:r>
      <w:r>
        <w:rPr>
          <w:spacing w:val="1"/>
          <w:sz w:val="24"/>
        </w:rPr>
        <w:t xml:space="preserve"> </w:t>
      </w:r>
      <w:r>
        <w:rPr>
          <w:sz w:val="24"/>
        </w:rPr>
        <w:t>имеют</w:t>
      </w:r>
      <w:r>
        <w:rPr>
          <w:spacing w:val="1"/>
          <w:sz w:val="24"/>
        </w:rPr>
        <w:t xml:space="preserve"> </w:t>
      </w:r>
      <w:r>
        <w:rPr>
          <w:sz w:val="24"/>
        </w:rPr>
        <w:t>четко</w:t>
      </w:r>
      <w:r>
        <w:rPr>
          <w:spacing w:val="1"/>
          <w:sz w:val="24"/>
        </w:rPr>
        <w:t xml:space="preserve"> </w:t>
      </w:r>
      <w:r>
        <w:rPr>
          <w:sz w:val="24"/>
        </w:rPr>
        <w:t>выраженную</w:t>
      </w:r>
      <w:r>
        <w:rPr>
          <w:spacing w:val="1"/>
          <w:sz w:val="24"/>
        </w:rPr>
        <w:t xml:space="preserve"> </w:t>
      </w:r>
      <w:r>
        <w:rPr>
          <w:sz w:val="24"/>
        </w:rPr>
        <w:t>практическую</w:t>
      </w:r>
      <w:r>
        <w:rPr>
          <w:spacing w:val="-1"/>
          <w:sz w:val="24"/>
        </w:rPr>
        <w:t xml:space="preserve"> </w:t>
      </w:r>
      <w:r>
        <w:rPr>
          <w:sz w:val="24"/>
        </w:rPr>
        <w:t>направленность;</w:t>
      </w:r>
    </w:p>
    <w:p w:rsidR="00ED54CE" w:rsidRDefault="00ED54CE" w:rsidP="00BF4681">
      <w:pPr>
        <w:pStyle w:val="a7"/>
        <w:numPr>
          <w:ilvl w:val="0"/>
          <w:numId w:val="194"/>
        </w:numPr>
        <w:tabs>
          <w:tab w:val="left" w:pos="1560"/>
          <w:tab w:val="left" w:pos="1843"/>
          <w:tab w:val="left" w:pos="2101"/>
        </w:tabs>
        <w:spacing w:before="3"/>
        <w:ind w:right="410" w:firstLine="707"/>
        <w:jc w:val="both"/>
        <w:rPr>
          <w:sz w:val="24"/>
        </w:rPr>
      </w:pPr>
      <w:r>
        <w:rPr>
          <w:sz w:val="24"/>
        </w:rPr>
        <w:t>по структурному оформлению, языку и</w:t>
      </w:r>
      <w:r>
        <w:rPr>
          <w:spacing w:val="1"/>
          <w:sz w:val="24"/>
        </w:rPr>
        <w:t xml:space="preserve"> </w:t>
      </w:r>
      <w:r>
        <w:rPr>
          <w:sz w:val="24"/>
        </w:rPr>
        <w:t>стилю работа выполнена в строгом</w:t>
      </w:r>
      <w:r>
        <w:rPr>
          <w:spacing w:val="1"/>
          <w:sz w:val="24"/>
        </w:rPr>
        <w:t xml:space="preserve"> </w:t>
      </w:r>
      <w:r>
        <w:rPr>
          <w:sz w:val="24"/>
        </w:rPr>
        <w:t>соответствии</w:t>
      </w:r>
      <w:r>
        <w:rPr>
          <w:spacing w:val="-1"/>
          <w:sz w:val="24"/>
        </w:rPr>
        <w:t xml:space="preserve"> </w:t>
      </w:r>
      <w:r>
        <w:rPr>
          <w:sz w:val="24"/>
        </w:rPr>
        <w:t>с</w:t>
      </w:r>
      <w:r>
        <w:rPr>
          <w:spacing w:val="-1"/>
          <w:sz w:val="24"/>
        </w:rPr>
        <w:t xml:space="preserve"> </w:t>
      </w:r>
      <w:r>
        <w:rPr>
          <w:sz w:val="24"/>
        </w:rPr>
        <w:t>предъявляемыми к ней</w:t>
      </w:r>
      <w:r>
        <w:rPr>
          <w:spacing w:val="-1"/>
          <w:sz w:val="24"/>
        </w:rPr>
        <w:t xml:space="preserve"> </w:t>
      </w:r>
      <w:r>
        <w:rPr>
          <w:sz w:val="24"/>
        </w:rPr>
        <w:t>требованиями;</w:t>
      </w:r>
    </w:p>
    <w:p w:rsidR="00ED54CE" w:rsidRDefault="00ED54CE" w:rsidP="00BF4681">
      <w:pPr>
        <w:pStyle w:val="a7"/>
        <w:numPr>
          <w:ilvl w:val="0"/>
          <w:numId w:val="194"/>
        </w:numPr>
        <w:tabs>
          <w:tab w:val="left" w:pos="1560"/>
          <w:tab w:val="left" w:pos="1843"/>
          <w:tab w:val="left" w:pos="2101"/>
        </w:tabs>
        <w:spacing w:before="1" w:line="293" w:lineRule="exact"/>
        <w:ind w:left="2100"/>
        <w:rPr>
          <w:sz w:val="24"/>
        </w:rPr>
      </w:pPr>
      <w:r>
        <w:rPr>
          <w:sz w:val="24"/>
        </w:rPr>
        <w:t>автор</w:t>
      </w:r>
      <w:r>
        <w:rPr>
          <w:spacing w:val="-5"/>
          <w:sz w:val="24"/>
        </w:rPr>
        <w:t xml:space="preserve"> </w:t>
      </w:r>
      <w:r>
        <w:rPr>
          <w:sz w:val="24"/>
        </w:rPr>
        <w:t>использовал</w:t>
      </w:r>
      <w:r>
        <w:rPr>
          <w:spacing w:val="-5"/>
          <w:sz w:val="24"/>
        </w:rPr>
        <w:t xml:space="preserve"> </w:t>
      </w:r>
      <w:r>
        <w:rPr>
          <w:sz w:val="24"/>
        </w:rPr>
        <w:t>разнообразные</w:t>
      </w:r>
      <w:r>
        <w:rPr>
          <w:spacing w:val="-6"/>
          <w:sz w:val="24"/>
        </w:rPr>
        <w:t xml:space="preserve"> </w:t>
      </w:r>
      <w:r>
        <w:rPr>
          <w:sz w:val="24"/>
        </w:rPr>
        <w:t>источники</w:t>
      </w:r>
      <w:r>
        <w:rPr>
          <w:spacing w:val="-5"/>
          <w:sz w:val="24"/>
        </w:rPr>
        <w:t xml:space="preserve"> </w:t>
      </w:r>
      <w:r>
        <w:rPr>
          <w:sz w:val="24"/>
        </w:rPr>
        <w:t>информации;</w:t>
      </w:r>
    </w:p>
    <w:p w:rsidR="00ED54CE" w:rsidRDefault="00ED54CE" w:rsidP="00BF4681">
      <w:pPr>
        <w:pStyle w:val="a7"/>
        <w:numPr>
          <w:ilvl w:val="0"/>
          <w:numId w:val="194"/>
        </w:numPr>
        <w:tabs>
          <w:tab w:val="left" w:pos="1560"/>
          <w:tab w:val="left" w:pos="1843"/>
          <w:tab w:val="left" w:pos="2101"/>
        </w:tabs>
        <w:spacing w:line="293" w:lineRule="exact"/>
        <w:ind w:left="2100"/>
        <w:rPr>
          <w:sz w:val="24"/>
        </w:rPr>
      </w:pPr>
      <w:r>
        <w:rPr>
          <w:sz w:val="24"/>
        </w:rPr>
        <w:t>работа</w:t>
      </w:r>
      <w:r>
        <w:rPr>
          <w:spacing w:val="-4"/>
          <w:sz w:val="24"/>
        </w:rPr>
        <w:t xml:space="preserve"> </w:t>
      </w:r>
      <w:r>
        <w:rPr>
          <w:sz w:val="24"/>
        </w:rPr>
        <w:t>выполнена</w:t>
      </w:r>
      <w:r>
        <w:rPr>
          <w:spacing w:val="-4"/>
          <w:sz w:val="24"/>
        </w:rPr>
        <w:t xml:space="preserve"> </w:t>
      </w:r>
      <w:r>
        <w:rPr>
          <w:sz w:val="24"/>
        </w:rPr>
        <w:t>и</w:t>
      </w:r>
      <w:r>
        <w:rPr>
          <w:spacing w:val="-3"/>
          <w:sz w:val="24"/>
        </w:rPr>
        <w:t xml:space="preserve"> </w:t>
      </w:r>
      <w:r>
        <w:rPr>
          <w:sz w:val="24"/>
        </w:rPr>
        <w:t>представлена</w:t>
      </w:r>
      <w:r>
        <w:rPr>
          <w:spacing w:val="-4"/>
          <w:sz w:val="24"/>
        </w:rPr>
        <w:t xml:space="preserve"> </w:t>
      </w:r>
      <w:r>
        <w:rPr>
          <w:sz w:val="24"/>
        </w:rPr>
        <w:t>в</w:t>
      </w:r>
      <w:r>
        <w:rPr>
          <w:spacing w:val="1"/>
          <w:sz w:val="24"/>
        </w:rPr>
        <w:t xml:space="preserve"> </w:t>
      </w:r>
      <w:r>
        <w:rPr>
          <w:sz w:val="24"/>
        </w:rPr>
        <w:t>установленные</w:t>
      </w:r>
      <w:r>
        <w:rPr>
          <w:spacing w:val="-5"/>
          <w:sz w:val="24"/>
        </w:rPr>
        <w:t xml:space="preserve"> </w:t>
      </w:r>
      <w:r>
        <w:rPr>
          <w:sz w:val="24"/>
        </w:rPr>
        <w:t>сроки;</w:t>
      </w:r>
    </w:p>
    <w:p w:rsidR="00ED54CE" w:rsidRDefault="00ED54CE" w:rsidP="00BF4681">
      <w:pPr>
        <w:pStyle w:val="a7"/>
        <w:numPr>
          <w:ilvl w:val="0"/>
          <w:numId w:val="194"/>
        </w:numPr>
        <w:tabs>
          <w:tab w:val="left" w:pos="1560"/>
          <w:tab w:val="left" w:pos="1843"/>
          <w:tab w:val="left" w:pos="2101"/>
        </w:tabs>
        <w:spacing w:line="293" w:lineRule="exact"/>
        <w:ind w:left="2100"/>
        <w:rPr>
          <w:sz w:val="24"/>
        </w:rPr>
      </w:pPr>
      <w:r>
        <w:rPr>
          <w:sz w:val="24"/>
        </w:rPr>
        <w:t>работа</w:t>
      </w:r>
      <w:r>
        <w:rPr>
          <w:spacing w:val="-4"/>
          <w:sz w:val="24"/>
        </w:rPr>
        <w:t xml:space="preserve"> </w:t>
      </w:r>
      <w:r>
        <w:rPr>
          <w:sz w:val="24"/>
        </w:rPr>
        <w:t>получила</w:t>
      </w:r>
      <w:r>
        <w:rPr>
          <w:spacing w:val="-4"/>
          <w:sz w:val="24"/>
        </w:rPr>
        <w:t xml:space="preserve"> </w:t>
      </w:r>
      <w:r>
        <w:rPr>
          <w:sz w:val="24"/>
        </w:rPr>
        <w:t>положительную</w:t>
      </w:r>
      <w:r>
        <w:rPr>
          <w:spacing w:val="-3"/>
          <w:sz w:val="24"/>
        </w:rPr>
        <w:t xml:space="preserve"> </w:t>
      </w:r>
      <w:r>
        <w:rPr>
          <w:sz w:val="24"/>
        </w:rPr>
        <w:t>рецензию</w:t>
      </w:r>
      <w:r>
        <w:rPr>
          <w:spacing w:val="-4"/>
          <w:sz w:val="24"/>
        </w:rPr>
        <w:t xml:space="preserve"> </w:t>
      </w:r>
      <w:r>
        <w:rPr>
          <w:sz w:val="24"/>
        </w:rPr>
        <w:t>и</w:t>
      </w:r>
      <w:r>
        <w:rPr>
          <w:spacing w:val="-3"/>
          <w:sz w:val="24"/>
        </w:rPr>
        <w:t xml:space="preserve"> </w:t>
      </w:r>
      <w:r>
        <w:rPr>
          <w:sz w:val="24"/>
        </w:rPr>
        <w:t>отзыв;</w:t>
      </w:r>
    </w:p>
    <w:p w:rsidR="00ED54CE" w:rsidRDefault="00ED54CE" w:rsidP="00BF4681">
      <w:pPr>
        <w:pStyle w:val="a7"/>
        <w:numPr>
          <w:ilvl w:val="0"/>
          <w:numId w:val="194"/>
        </w:numPr>
        <w:tabs>
          <w:tab w:val="left" w:pos="1560"/>
          <w:tab w:val="left" w:pos="1843"/>
          <w:tab w:val="left" w:pos="2101"/>
        </w:tabs>
        <w:spacing w:line="293" w:lineRule="exact"/>
        <w:ind w:left="2100"/>
        <w:rPr>
          <w:sz w:val="24"/>
        </w:rPr>
      </w:pPr>
      <w:r>
        <w:rPr>
          <w:sz w:val="24"/>
        </w:rPr>
        <w:t>презентация</w:t>
      </w:r>
      <w:r>
        <w:rPr>
          <w:spacing w:val="-4"/>
          <w:sz w:val="24"/>
        </w:rPr>
        <w:t xml:space="preserve"> </w:t>
      </w:r>
      <w:r>
        <w:rPr>
          <w:sz w:val="24"/>
        </w:rPr>
        <w:t>работы</w:t>
      </w:r>
      <w:r>
        <w:rPr>
          <w:spacing w:val="-3"/>
          <w:sz w:val="24"/>
        </w:rPr>
        <w:t xml:space="preserve"> </w:t>
      </w:r>
      <w:r>
        <w:rPr>
          <w:sz w:val="24"/>
        </w:rPr>
        <w:t>эстетична,</w:t>
      </w:r>
      <w:r>
        <w:rPr>
          <w:spacing w:val="-3"/>
          <w:sz w:val="24"/>
        </w:rPr>
        <w:t xml:space="preserve"> </w:t>
      </w:r>
      <w:r>
        <w:rPr>
          <w:sz w:val="24"/>
        </w:rPr>
        <w:t>логически</w:t>
      </w:r>
      <w:r>
        <w:rPr>
          <w:spacing w:val="-3"/>
          <w:sz w:val="24"/>
        </w:rPr>
        <w:t xml:space="preserve"> </w:t>
      </w:r>
      <w:r>
        <w:rPr>
          <w:sz w:val="24"/>
        </w:rPr>
        <w:t>построена</w:t>
      </w:r>
      <w:r>
        <w:rPr>
          <w:spacing w:val="-4"/>
          <w:sz w:val="24"/>
        </w:rPr>
        <w:t xml:space="preserve"> </w:t>
      </w:r>
      <w:r>
        <w:rPr>
          <w:sz w:val="24"/>
        </w:rPr>
        <w:t>правильно;</w:t>
      </w:r>
    </w:p>
    <w:p w:rsidR="00ED54CE" w:rsidRDefault="00ED54CE" w:rsidP="00BF4681">
      <w:pPr>
        <w:pStyle w:val="a7"/>
        <w:numPr>
          <w:ilvl w:val="0"/>
          <w:numId w:val="194"/>
        </w:numPr>
        <w:tabs>
          <w:tab w:val="left" w:pos="1560"/>
          <w:tab w:val="left" w:pos="1843"/>
          <w:tab w:val="left" w:pos="2101"/>
        </w:tabs>
        <w:spacing w:before="2" w:line="237" w:lineRule="auto"/>
        <w:ind w:right="407" w:firstLine="707"/>
        <w:rPr>
          <w:sz w:val="24"/>
        </w:rPr>
      </w:pPr>
      <w:r>
        <w:rPr>
          <w:sz w:val="24"/>
        </w:rPr>
        <w:t>доклад</w:t>
      </w:r>
      <w:r>
        <w:rPr>
          <w:spacing w:val="46"/>
          <w:sz w:val="24"/>
        </w:rPr>
        <w:t xml:space="preserve"> </w:t>
      </w:r>
      <w:r>
        <w:rPr>
          <w:sz w:val="24"/>
        </w:rPr>
        <w:t>и</w:t>
      </w:r>
      <w:r>
        <w:rPr>
          <w:spacing w:val="46"/>
          <w:sz w:val="24"/>
        </w:rPr>
        <w:t xml:space="preserve"> </w:t>
      </w:r>
      <w:r>
        <w:rPr>
          <w:sz w:val="24"/>
        </w:rPr>
        <w:t>ответы</w:t>
      </w:r>
      <w:r>
        <w:rPr>
          <w:spacing w:val="45"/>
          <w:sz w:val="24"/>
        </w:rPr>
        <w:t xml:space="preserve"> </w:t>
      </w:r>
      <w:r>
        <w:rPr>
          <w:sz w:val="24"/>
        </w:rPr>
        <w:t>автора</w:t>
      </w:r>
      <w:r>
        <w:rPr>
          <w:spacing w:val="46"/>
          <w:sz w:val="24"/>
        </w:rPr>
        <w:t xml:space="preserve"> </w:t>
      </w:r>
      <w:r>
        <w:rPr>
          <w:sz w:val="24"/>
        </w:rPr>
        <w:t>на</w:t>
      </w:r>
      <w:r>
        <w:rPr>
          <w:spacing w:val="44"/>
          <w:sz w:val="24"/>
        </w:rPr>
        <w:t xml:space="preserve"> </w:t>
      </w:r>
      <w:r>
        <w:rPr>
          <w:sz w:val="24"/>
        </w:rPr>
        <w:t>вопросы</w:t>
      </w:r>
      <w:r>
        <w:rPr>
          <w:spacing w:val="46"/>
          <w:sz w:val="24"/>
        </w:rPr>
        <w:t xml:space="preserve"> </w:t>
      </w:r>
      <w:r>
        <w:rPr>
          <w:sz w:val="24"/>
        </w:rPr>
        <w:t>в</w:t>
      </w:r>
      <w:r>
        <w:rPr>
          <w:spacing w:val="45"/>
          <w:sz w:val="24"/>
        </w:rPr>
        <w:t xml:space="preserve"> </w:t>
      </w:r>
      <w:r>
        <w:rPr>
          <w:sz w:val="24"/>
        </w:rPr>
        <w:t>ходе</w:t>
      </w:r>
      <w:r>
        <w:rPr>
          <w:spacing w:val="45"/>
          <w:sz w:val="24"/>
        </w:rPr>
        <w:t xml:space="preserve"> </w:t>
      </w:r>
      <w:r>
        <w:rPr>
          <w:sz w:val="24"/>
        </w:rPr>
        <w:t>защиты</w:t>
      </w:r>
      <w:r>
        <w:rPr>
          <w:spacing w:val="46"/>
          <w:sz w:val="24"/>
        </w:rPr>
        <w:t xml:space="preserve"> </w:t>
      </w:r>
      <w:r>
        <w:rPr>
          <w:sz w:val="24"/>
        </w:rPr>
        <w:t>были</w:t>
      </w:r>
      <w:r>
        <w:rPr>
          <w:spacing w:val="46"/>
          <w:sz w:val="24"/>
        </w:rPr>
        <w:t xml:space="preserve"> </w:t>
      </w:r>
      <w:r>
        <w:rPr>
          <w:sz w:val="24"/>
        </w:rPr>
        <w:t>содержательными,</w:t>
      </w:r>
      <w:r>
        <w:rPr>
          <w:spacing w:val="-57"/>
          <w:sz w:val="24"/>
        </w:rPr>
        <w:t xml:space="preserve"> </w:t>
      </w:r>
      <w:r>
        <w:rPr>
          <w:sz w:val="24"/>
        </w:rPr>
        <w:t>четкими,</w:t>
      </w:r>
      <w:r>
        <w:rPr>
          <w:spacing w:val="1"/>
          <w:sz w:val="24"/>
        </w:rPr>
        <w:t xml:space="preserve"> </w:t>
      </w:r>
      <w:r>
        <w:rPr>
          <w:sz w:val="24"/>
        </w:rPr>
        <w:t>убедительными и</w:t>
      </w:r>
      <w:r>
        <w:rPr>
          <w:spacing w:val="4"/>
          <w:sz w:val="24"/>
        </w:rPr>
        <w:t xml:space="preserve"> </w:t>
      </w:r>
      <w:r>
        <w:rPr>
          <w:sz w:val="24"/>
        </w:rPr>
        <w:t>по существу.</w:t>
      </w:r>
    </w:p>
    <w:p w:rsidR="00ED54CE" w:rsidRDefault="00ED54CE" w:rsidP="0059378C">
      <w:pPr>
        <w:ind w:left="1390"/>
        <w:rPr>
          <w:sz w:val="24"/>
        </w:rPr>
      </w:pPr>
      <w:r>
        <w:rPr>
          <w:sz w:val="24"/>
        </w:rPr>
        <w:t>«</w:t>
      </w:r>
      <w:r>
        <w:rPr>
          <w:b/>
          <w:sz w:val="24"/>
        </w:rPr>
        <w:t>хорошо»</w:t>
      </w:r>
      <w:r>
        <w:rPr>
          <w:b/>
          <w:spacing w:val="-3"/>
          <w:sz w:val="24"/>
        </w:rPr>
        <w:t xml:space="preserve"> </w:t>
      </w:r>
      <w:r>
        <w:rPr>
          <w:sz w:val="24"/>
        </w:rPr>
        <w:t>ставится</w:t>
      </w:r>
      <w:r>
        <w:rPr>
          <w:spacing w:val="-3"/>
          <w:sz w:val="24"/>
        </w:rPr>
        <w:t xml:space="preserve"> </w:t>
      </w:r>
      <w:r>
        <w:rPr>
          <w:sz w:val="24"/>
        </w:rPr>
        <w:t>в</w:t>
      </w:r>
      <w:r>
        <w:rPr>
          <w:spacing w:val="-4"/>
          <w:sz w:val="24"/>
        </w:rPr>
        <w:t xml:space="preserve"> </w:t>
      </w:r>
      <w:r>
        <w:rPr>
          <w:sz w:val="24"/>
        </w:rPr>
        <w:t>следующих</w:t>
      </w:r>
      <w:r>
        <w:rPr>
          <w:spacing w:val="-1"/>
          <w:sz w:val="24"/>
        </w:rPr>
        <w:t xml:space="preserve"> </w:t>
      </w:r>
      <w:r>
        <w:rPr>
          <w:sz w:val="24"/>
        </w:rPr>
        <w:t>случаях:</w:t>
      </w:r>
    </w:p>
    <w:p w:rsidR="00ED54CE" w:rsidRDefault="00ED54CE" w:rsidP="00BF4681">
      <w:pPr>
        <w:pStyle w:val="a7"/>
        <w:numPr>
          <w:ilvl w:val="0"/>
          <w:numId w:val="194"/>
        </w:numPr>
        <w:tabs>
          <w:tab w:val="left" w:pos="1701"/>
          <w:tab w:val="left" w:pos="2101"/>
        </w:tabs>
        <w:spacing w:before="2"/>
        <w:ind w:right="410" w:firstLine="707"/>
        <w:rPr>
          <w:sz w:val="24"/>
        </w:rPr>
      </w:pPr>
      <w:r>
        <w:rPr>
          <w:sz w:val="24"/>
        </w:rPr>
        <w:t>дипломная</w:t>
      </w:r>
      <w:r>
        <w:rPr>
          <w:spacing w:val="30"/>
          <w:sz w:val="24"/>
        </w:rPr>
        <w:t xml:space="preserve"> </w:t>
      </w:r>
      <w:r>
        <w:rPr>
          <w:sz w:val="24"/>
        </w:rPr>
        <w:t>работа</w:t>
      </w:r>
      <w:r>
        <w:rPr>
          <w:spacing w:val="29"/>
          <w:sz w:val="24"/>
        </w:rPr>
        <w:t xml:space="preserve"> </w:t>
      </w:r>
      <w:r>
        <w:rPr>
          <w:sz w:val="24"/>
        </w:rPr>
        <w:t>в</w:t>
      </w:r>
      <w:r>
        <w:rPr>
          <w:spacing w:val="27"/>
          <w:sz w:val="24"/>
        </w:rPr>
        <w:t xml:space="preserve"> </w:t>
      </w:r>
      <w:r>
        <w:rPr>
          <w:sz w:val="24"/>
        </w:rPr>
        <w:t>целом</w:t>
      </w:r>
      <w:r>
        <w:rPr>
          <w:spacing w:val="29"/>
          <w:sz w:val="24"/>
        </w:rPr>
        <w:t xml:space="preserve"> </w:t>
      </w:r>
      <w:r>
        <w:rPr>
          <w:sz w:val="24"/>
        </w:rPr>
        <w:t>выполнена</w:t>
      </w:r>
      <w:r>
        <w:rPr>
          <w:spacing w:val="30"/>
          <w:sz w:val="24"/>
        </w:rPr>
        <w:t xml:space="preserve"> </w:t>
      </w:r>
      <w:r>
        <w:rPr>
          <w:sz w:val="24"/>
        </w:rPr>
        <w:t>на</w:t>
      </w:r>
      <w:r>
        <w:rPr>
          <w:spacing w:val="29"/>
          <w:sz w:val="24"/>
        </w:rPr>
        <w:t xml:space="preserve"> </w:t>
      </w:r>
      <w:r>
        <w:rPr>
          <w:sz w:val="24"/>
        </w:rPr>
        <w:t>достаточном</w:t>
      </w:r>
      <w:r>
        <w:rPr>
          <w:spacing w:val="29"/>
          <w:sz w:val="24"/>
        </w:rPr>
        <w:t xml:space="preserve"> </w:t>
      </w:r>
      <w:r>
        <w:rPr>
          <w:sz w:val="24"/>
        </w:rPr>
        <w:t>теоретическом</w:t>
      </w:r>
      <w:r>
        <w:rPr>
          <w:spacing w:val="32"/>
          <w:sz w:val="24"/>
        </w:rPr>
        <w:t xml:space="preserve"> </w:t>
      </w:r>
      <w:r>
        <w:rPr>
          <w:sz w:val="24"/>
        </w:rPr>
        <w:t>уровне,</w:t>
      </w:r>
      <w:r>
        <w:rPr>
          <w:spacing w:val="-57"/>
          <w:sz w:val="24"/>
        </w:rPr>
        <w:t xml:space="preserve"> </w:t>
      </w:r>
      <w:r>
        <w:rPr>
          <w:sz w:val="24"/>
        </w:rPr>
        <w:t>задачи</w:t>
      </w:r>
      <w:r>
        <w:rPr>
          <w:spacing w:val="-1"/>
          <w:sz w:val="24"/>
        </w:rPr>
        <w:t xml:space="preserve"> </w:t>
      </w:r>
      <w:r>
        <w:rPr>
          <w:sz w:val="24"/>
        </w:rPr>
        <w:t>исследования достигнуты;</w:t>
      </w:r>
    </w:p>
    <w:p w:rsidR="00ED54CE" w:rsidRDefault="00ED54CE" w:rsidP="00BF4681">
      <w:pPr>
        <w:pStyle w:val="a7"/>
        <w:numPr>
          <w:ilvl w:val="0"/>
          <w:numId w:val="194"/>
        </w:numPr>
        <w:tabs>
          <w:tab w:val="left" w:pos="1701"/>
          <w:tab w:val="left" w:pos="2101"/>
        </w:tabs>
        <w:spacing w:before="2" w:line="293" w:lineRule="exact"/>
        <w:ind w:left="2100"/>
        <w:rPr>
          <w:sz w:val="24"/>
        </w:rPr>
      </w:pPr>
      <w:r>
        <w:rPr>
          <w:sz w:val="24"/>
        </w:rPr>
        <w:t>избранная</w:t>
      </w:r>
      <w:r>
        <w:rPr>
          <w:spacing w:val="-3"/>
          <w:sz w:val="24"/>
        </w:rPr>
        <w:t xml:space="preserve"> </w:t>
      </w:r>
      <w:r>
        <w:rPr>
          <w:sz w:val="24"/>
        </w:rPr>
        <w:t>тема</w:t>
      </w:r>
      <w:r>
        <w:rPr>
          <w:spacing w:val="-4"/>
          <w:sz w:val="24"/>
        </w:rPr>
        <w:t xml:space="preserve"> </w:t>
      </w:r>
      <w:r>
        <w:rPr>
          <w:sz w:val="24"/>
        </w:rPr>
        <w:t>актуальна,</w:t>
      </w:r>
      <w:r>
        <w:rPr>
          <w:spacing w:val="-3"/>
          <w:sz w:val="24"/>
        </w:rPr>
        <w:t xml:space="preserve"> </w:t>
      </w:r>
      <w:r>
        <w:rPr>
          <w:sz w:val="24"/>
        </w:rPr>
        <w:t>отвечает</w:t>
      </w:r>
      <w:r>
        <w:rPr>
          <w:spacing w:val="-3"/>
          <w:sz w:val="24"/>
        </w:rPr>
        <w:t xml:space="preserve"> </w:t>
      </w:r>
      <w:r>
        <w:rPr>
          <w:sz w:val="24"/>
        </w:rPr>
        <w:t>предъявляемым</w:t>
      </w:r>
      <w:r>
        <w:rPr>
          <w:spacing w:val="-5"/>
          <w:sz w:val="24"/>
        </w:rPr>
        <w:t xml:space="preserve"> </w:t>
      </w:r>
      <w:r>
        <w:rPr>
          <w:sz w:val="24"/>
        </w:rPr>
        <w:t>требованиям</w:t>
      </w:r>
    </w:p>
    <w:p w:rsidR="00ED54CE" w:rsidRDefault="00ED54CE" w:rsidP="00BF4681">
      <w:pPr>
        <w:pStyle w:val="a7"/>
        <w:numPr>
          <w:ilvl w:val="0"/>
          <w:numId w:val="194"/>
        </w:numPr>
        <w:tabs>
          <w:tab w:val="left" w:pos="1701"/>
          <w:tab w:val="left" w:pos="2101"/>
        </w:tabs>
        <w:spacing w:before="1" w:line="237" w:lineRule="auto"/>
        <w:ind w:right="404" w:firstLine="707"/>
        <w:rPr>
          <w:sz w:val="24"/>
        </w:rPr>
      </w:pPr>
      <w:r>
        <w:rPr>
          <w:sz w:val="24"/>
        </w:rPr>
        <w:t>автор</w:t>
      </w:r>
      <w:r>
        <w:rPr>
          <w:spacing w:val="30"/>
          <w:sz w:val="24"/>
        </w:rPr>
        <w:t xml:space="preserve"> </w:t>
      </w:r>
      <w:r>
        <w:rPr>
          <w:sz w:val="24"/>
        </w:rPr>
        <w:t>достаточно</w:t>
      </w:r>
      <w:r>
        <w:rPr>
          <w:spacing w:val="30"/>
          <w:sz w:val="24"/>
        </w:rPr>
        <w:t xml:space="preserve"> </w:t>
      </w:r>
      <w:r>
        <w:rPr>
          <w:sz w:val="24"/>
        </w:rPr>
        <w:t>четко</w:t>
      </w:r>
      <w:r>
        <w:rPr>
          <w:spacing w:val="30"/>
          <w:sz w:val="24"/>
        </w:rPr>
        <w:t xml:space="preserve"> </w:t>
      </w:r>
      <w:r>
        <w:rPr>
          <w:sz w:val="24"/>
        </w:rPr>
        <w:t>сформулировал,</w:t>
      </w:r>
      <w:r>
        <w:rPr>
          <w:spacing w:val="34"/>
          <w:sz w:val="24"/>
        </w:rPr>
        <w:t xml:space="preserve"> </w:t>
      </w:r>
      <w:r>
        <w:rPr>
          <w:sz w:val="24"/>
        </w:rPr>
        <w:t>относительно</w:t>
      </w:r>
      <w:r>
        <w:rPr>
          <w:spacing w:val="27"/>
          <w:sz w:val="24"/>
        </w:rPr>
        <w:t xml:space="preserve"> </w:t>
      </w:r>
      <w:r>
        <w:rPr>
          <w:sz w:val="24"/>
        </w:rPr>
        <w:t>глубоко</w:t>
      </w:r>
      <w:r>
        <w:rPr>
          <w:spacing w:val="30"/>
          <w:sz w:val="24"/>
        </w:rPr>
        <w:t xml:space="preserve"> </w:t>
      </w:r>
      <w:r>
        <w:rPr>
          <w:sz w:val="24"/>
        </w:rPr>
        <w:t>раскрыл</w:t>
      </w:r>
      <w:r>
        <w:rPr>
          <w:spacing w:val="30"/>
          <w:sz w:val="24"/>
        </w:rPr>
        <w:t xml:space="preserve"> </w:t>
      </w:r>
      <w:r>
        <w:rPr>
          <w:sz w:val="24"/>
        </w:rPr>
        <w:t>и</w:t>
      </w:r>
      <w:r>
        <w:rPr>
          <w:spacing w:val="-57"/>
          <w:sz w:val="24"/>
        </w:rPr>
        <w:t xml:space="preserve"> </w:t>
      </w:r>
      <w:r>
        <w:rPr>
          <w:sz w:val="24"/>
        </w:rPr>
        <w:t>обосновал</w:t>
      </w:r>
      <w:r>
        <w:rPr>
          <w:spacing w:val="-2"/>
          <w:sz w:val="24"/>
        </w:rPr>
        <w:t xml:space="preserve"> </w:t>
      </w:r>
      <w:r>
        <w:rPr>
          <w:sz w:val="24"/>
        </w:rPr>
        <w:t>основные</w:t>
      </w:r>
      <w:r>
        <w:rPr>
          <w:spacing w:val="-2"/>
          <w:sz w:val="24"/>
        </w:rPr>
        <w:t xml:space="preserve"> </w:t>
      </w:r>
      <w:r>
        <w:rPr>
          <w:sz w:val="24"/>
        </w:rPr>
        <w:t>положения работы;</w:t>
      </w:r>
    </w:p>
    <w:p w:rsidR="00ED54CE" w:rsidRDefault="00ED54CE" w:rsidP="00BF4681">
      <w:pPr>
        <w:pStyle w:val="a7"/>
        <w:numPr>
          <w:ilvl w:val="0"/>
          <w:numId w:val="194"/>
        </w:numPr>
        <w:tabs>
          <w:tab w:val="left" w:pos="1701"/>
          <w:tab w:val="left" w:pos="2101"/>
          <w:tab w:val="left" w:pos="3698"/>
          <w:tab w:val="left" w:pos="4069"/>
          <w:tab w:val="left" w:pos="5774"/>
          <w:tab w:val="left" w:pos="7784"/>
          <w:tab w:val="left" w:pos="8861"/>
          <w:tab w:val="left" w:pos="9216"/>
        </w:tabs>
        <w:spacing w:before="5" w:line="237" w:lineRule="auto"/>
        <w:ind w:right="408" w:firstLine="707"/>
        <w:rPr>
          <w:sz w:val="24"/>
        </w:rPr>
      </w:pPr>
      <w:r>
        <w:rPr>
          <w:sz w:val="24"/>
        </w:rPr>
        <w:t>предложения</w:t>
      </w:r>
      <w:r>
        <w:rPr>
          <w:sz w:val="24"/>
        </w:rPr>
        <w:tab/>
        <w:t>и</w:t>
      </w:r>
      <w:r>
        <w:rPr>
          <w:sz w:val="24"/>
        </w:rPr>
        <w:tab/>
        <w:t>рекомендации</w:t>
      </w:r>
      <w:r>
        <w:rPr>
          <w:sz w:val="24"/>
        </w:rPr>
        <w:tab/>
        <w:t>сформулированы</w:t>
      </w:r>
      <w:r>
        <w:rPr>
          <w:sz w:val="24"/>
        </w:rPr>
        <w:tab/>
        <w:t>автором</w:t>
      </w:r>
      <w:r>
        <w:rPr>
          <w:sz w:val="24"/>
        </w:rPr>
        <w:tab/>
        <w:t>в</w:t>
      </w:r>
      <w:r>
        <w:rPr>
          <w:sz w:val="24"/>
        </w:rPr>
        <w:tab/>
      </w:r>
      <w:r>
        <w:rPr>
          <w:spacing w:val="-1"/>
          <w:sz w:val="24"/>
        </w:rPr>
        <w:t>результате</w:t>
      </w:r>
      <w:r>
        <w:rPr>
          <w:spacing w:val="-57"/>
          <w:sz w:val="24"/>
        </w:rPr>
        <w:t xml:space="preserve"> </w:t>
      </w:r>
      <w:r>
        <w:rPr>
          <w:sz w:val="24"/>
        </w:rPr>
        <w:t>последовательных</w:t>
      </w:r>
      <w:r>
        <w:rPr>
          <w:spacing w:val="-1"/>
          <w:sz w:val="24"/>
        </w:rPr>
        <w:t xml:space="preserve"> </w:t>
      </w:r>
      <w:r>
        <w:rPr>
          <w:sz w:val="24"/>
        </w:rPr>
        <w:t>логических</w:t>
      </w:r>
      <w:r>
        <w:rPr>
          <w:spacing w:val="1"/>
          <w:sz w:val="24"/>
        </w:rPr>
        <w:t xml:space="preserve"> </w:t>
      </w:r>
      <w:r>
        <w:rPr>
          <w:sz w:val="24"/>
        </w:rPr>
        <w:t>рассуждений</w:t>
      </w:r>
      <w:r>
        <w:rPr>
          <w:spacing w:val="-1"/>
          <w:sz w:val="24"/>
        </w:rPr>
        <w:t xml:space="preserve"> </w:t>
      </w:r>
      <w:r>
        <w:rPr>
          <w:sz w:val="24"/>
        </w:rPr>
        <w:t>и</w:t>
      </w:r>
      <w:r>
        <w:rPr>
          <w:spacing w:val="-3"/>
          <w:sz w:val="24"/>
        </w:rPr>
        <w:t xml:space="preserve"> </w:t>
      </w:r>
      <w:r>
        <w:rPr>
          <w:sz w:val="24"/>
        </w:rPr>
        <w:t>имеют</w:t>
      </w:r>
      <w:r>
        <w:rPr>
          <w:spacing w:val="-1"/>
          <w:sz w:val="24"/>
        </w:rPr>
        <w:t xml:space="preserve"> </w:t>
      </w:r>
      <w:r>
        <w:rPr>
          <w:sz w:val="24"/>
        </w:rPr>
        <w:t>практическую</w:t>
      </w:r>
      <w:r>
        <w:rPr>
          <w:spacing w:val="-1"/>
          <w:sz w:val="24"/>
        </w:rPr>
        <w:t xml:space="preserve"> </w:t>
      </w:r>
      <w:r>
        <w:rPr>
          <w:sz w:val="24"/>
        </w:rPr>
        <w:t>значимость;</w:t>
      </w:r>
    </w:p>
    <w:p w:rsidR="00ED54CE" w:rsidRDefault="00ED54CE" w:rsidP="00BF4681">
      <w:pPr>
        <w:pStyle w:val="a7"/>
        <w:numPr>
          <w:ilvl w:val="0"/>
          <w:numId w:val="194"/>
        </w:numPr>
        <w:tabs>
          <w:tab w:val="left" w:pos="1701"/>
          <w:tab w:val="left" w:pos="2101"/>
        </w:tabs>
        <w:spacing w:before="2" w:line="293" w:lineRule="exact"/>
        <w:ind w:left="2100"/>
        <w:rPr>
          <w:sz w:val="24"/>
        </w:rPr>
      </w:pPr>
      <w:r>
        <w:rPr>
          <w:sz w:val="24"/>
        </w:rPr>
        <w:t>в</w:t>
      </w:r>
      <w:r>
        <w:rPr>
          <w:spacing w:val="-6"/>
          <w:sz w:val="24"/>
        </w:rPr>
        <w:t xml:space="preserve"> </w:t>
      </w:r>
      <w:r>
        <w:rPr>
          <w:sz w:val="24"/>
        </w:rPr>
        <w:t>структуре,</w:t>
      </w:r>
      <w:r>
        <w:rPr>
          <w:spacing w:val="-5"/>
          <w:sz w:val="24"/>
        </w:rPr>
        <w:t xml:space="preserve"> </w:t>
      </w:r>
      <w:r>
        <w:rPr>
          <w:sz w:val="24"/>
        </w:rPr>
        <w:t>языке</w:t>
      </w:r>
      <w:r>
        <w:rPr>
          <w:spacing w:val="-5"/>
          <w:sz w:val="24"/>
        </w:rPr>
        <w:t xml:space="preserve"> </w:t>
      </w:r>
      <w:r>
        <w:rPr>
          <w:sz w:val="24"/>
        </w:rPr>
        <w:t>и</w:t>
      </w:r>
      <w:r>
        <w:rPr>
          <w:spacing w:val="-6"/>
          <w:sz w:val="24"/>
        </w:rPr>
        <w:t xml:space="preserve"> </w:t>
      </w:r>
      <w:r>
        <w:rPr>
          <w:sz w:val="24"/>
        </w:rPr>
        <w:t>стиле</w:t>
      </w:r>
      <w:r>
        <w:rPr>
          <w:spacing w:val="-6"/>
          <w:sz w:val="24"/>
        </w:rPr>
        <w:t xml:space="preserve"> </w:t>
      </w:r>
      <w:r>
        <w:rPr>
          <w:sz w:val="24"/>
        </w:rPr>
        <w:t>работы</w:t>
      </w:r>
      <w:r>
        <w:rPr>
          <w:spacing w:val="-5"/>
          <w:sz w:val="24"/>
        </w:rPr>
        <w:t xml:space="preserve"> </w:t>
      </w:r>
      <w:r>
        <w:rPr>
          <w:sz w:val="24"/>
        </w:rPr>
        <w:t>имеются</w:t>
      </w:r>
      <w:r>
        <w:rPr>
          <w:spacing w:val="-7"/>
          <w:sz w:val="24"/>
        </w:rPr>
        <w:t xml:space="preserve"> </w:t>
      </w:r>
      <w:r>
        <w:rPr>
          <w:sz w:val="24"/>
        </w:rPr>
        <w:t>лишь</w:t>
      </w:r>
      <w:r>
        <w:rPr>
          <w:spacing w:val="-4"/>
          <w:sz w:val="24"/>
        </w:rPr>
        <w:t xml:space="preserve"> </w:t>
      </w:r>
      <w:r>
        <w:rPr>
          <w:sz w:val="24"/>
        </w:rPr>
        <w:t>незначительные</w:t>
      </w:r>
      <w:r>
        <w:rPr>
          <w:spacing w:val="-7"/>
          <w:sz w:val="24"/>
        </w:rPr>
        <w:t xml:space="preserve"> </w:t>
      </w:r>
      <w:r>
        <w:rPr>
          <w:sz w:val="24"/>
        </w:rPr>
        <w:t>погрешности;</w:t>
      </w:r>
    </w:p>
    <w:p w:rsidR="00ED54CE" w:rsidRDefault="00ED54CE" w:rsidP="00BF4681">
      <w:pPr>
        <w:pStyle w:val="a7"/>
        <w:numPr>
          <w:ilvl w:val="0"/>
          <w:numId w:val="194"/>
        </w:numPr>
        <w:tabs>
          <w:tab w:val="left" w:pos="1701"/>
          <w:tab w:val="left" w:pos="2101"/>
        </w:tabs>
        <w:spacing w:line="293" w:lineRule="exact"/>
        <w:ind w:left="2100"/>
        <w:rPr>
          <w:sz w:val="24"/>
        </w:rPr>
      </w:pPr>
      <w:r>
        <w:rPr>
          <w:sz w:val="24"/>
        </w:rPr>
        <w:t>использованные</w:t>
      </w:r>
      <w:r>
        <w:rPr>
          <w:spacing w:val="-7"/>
          <w:sz w:val="24"/>
        </w:rPr>
        <w:t xml:space="preserve"> </w:t>
      </w:r>
      <w:r>
        <w:rPr>
          <w:sz w:val="24"/>
        </w:rPr>
        <w:t>источники</w:t>
      </w:r>
      <w:r>
        <w:rPr>
          <w:spacing w:val="-5"/>
          <w:sz w:val="24"/>
        </w:rPr>
        <w:t xml:space="preserve"> </w:t>
      </w:r>
      <w:r>
        <w:rPr>
          <w:sz w:val="24"/>
        </w:rPr>
        <w:t>достаточно</w:t>
      </w:r>
      <w:r>
        <w:rPr>
          <w:spacing w:val="-4"/>
          <w:sz w:val="24"/>
        </w:rPr>
        <w:t xml:space="preserve"> </w:t>
      </w:r>
      <w:r>
        <w:rPr>
          <w:sz w:val="24"/>
        </w:rPr>
        <w:t>разнообразны;</w:t>
      </w:r>
    </w:p>
    <w:p w:rsidR="00ED54CE" w:rsidRDefault="00ED54CE" w:rsidP="00BF4681">
      <w:pPr>
        <w:pStyle w:val="a7"/>
        <w:numPr>
          <w:ilvl w:val="0"/>
          <w:numId w:val="194"/>
        </w:numPr>
        <w:tabs>
          <w:tab w:val="left" w:pos="1701"/>
          <w:tab w:val="left" w:pos="2101"/>
        </w:tabs>
        <w:spacing w:line="293" w:lineRule="exact"/>
        <w:ind w:left="2100"/>
        <w:rPr>
          <w:sz w:val="24"/>
        </w:rPr>
      </w:pPr>
      <w:r>
        <w:rPr>
          <w:sz w:val="24"/>
        </w:rPr>
        <w:t>исследование</w:t>
      </w:r>
      <w:r>
        <w:rPr>
          <w:spacing w:val="-4"/>
          <w:sz w:val="24"/>
        </w:rPr>
        <w:t xml:space="preserve"> </w:t>
      </w:r>
      <w:r>
        <w:rPr>
          <w:sz w:val="24"/>
        </w:rPr>
        <w:t>подготовлено</w:t>
      </w:r>
      <w:r>
        <w:rPr>
          <w:spacing w:val="-2"/>
          <w:sz w:val="24"/>
        </w:rPr>
        <w:t xml:space="preserve"> </w:t>
      </w:r>
      <w:r>
        <w:rPr>
          <w:sz w:val="24"/>
        </w:rPr>
        <w:t>в</w:t>
      </w:r>
      <w:r>
        <w:rPr>
          <w:spacing w:val="-2"/>
          <w:sz w:val="24"/>
        </w:rPr>
        <w:t xml:space="preserve"> </w:t>
      </w:r>
      <w:r>
        <w:rPr>
          <w:sz w:val="24"/>
        </w:rPr>
        <w:t>установленные</w:t>
      </w:r>
      <w:r>
        <w:rPr>
          <w:spacing w:val="-4"/>
          <w:sz w:val="24"/>
        </w:rPr>
        <w:t xml:space="preserve"> </w:t>
      </w:r>
      <w:r>
        <w:rPr>
          <w:sz w:val="24"/>
        </w:rPr>
        <w:t>сроки;</w:t>
      </w:r>
    </w:p>
    <w:p w:rsidR="00ED54CE" w:rsidRDefault="00ED54CE" w:rsidP="00BF4681">
      <w:pPr>
        <w:pStyle w:val="a7"/>
        <w:numPr>
          <w:ilvl w:val="0"/>
          <w:numId w:val="194"/>
        </w:numPr>
        <w:tabs>
          <w:tab w:val="left" w:pos="1701"/>
          <w:tab w:val="left" w:pos="2101"/>
        </w:tabs>
        <w:spacing w:before="1" w:line="293" w:lineRule="exact"/>
        <w:ind w:left="2100"/>
        <w:rPr>
          <w:sz w:val="24"/>
        </w:rPr>
      </w:pPr>
      <w:r>
        <w:rPr>
          <w:sz w:val="24"/>
        </w:rPr>
        <w:t>на</w:t>
      </w:r>
      <w:r>
        <w:rPr>
          <w:spacing w:val="-3"/>
          <w:sz w:val="24"/>
        </w:rPr>
        <w:t xml:space="preserve"> </w:t>
      </w:r>
      <w:r>
        <w:rPr>
          <w:sz w:val="24"/>
        </w:rPr>
        <w:t>работу</w:t>
      </w:r>
      <w:r>
        <w:rPr>
          <w:spacing w:val="-7"/>
          <w:sz w:val="24"/>
        </w:rPr>
        <w:t xml:space="preserve"> </w:t>
      </w:r>
      <w:r>
        <w:rPr>
          <w:sz w:val="24"/>
        </w:rPr>
        <w:t>получены</w:t>
      </w:r>
      <w:r>
        <w:rPr>
          <w:spacing w:val="-1"/>
          <w:sz w:val="24"/>
        </w:rPr>
        <w:t xml:space="preserve"> </w:t>
      </w:r>
      <w:r>
        <w:rPr>
          <w:sz w:val="24"/>
        </w:rPr>
        <w:t>в</w:t>
      </w:r>
      <w:r>
        <w:rPr>
          <w:spacing w:val="-3"/>
          <w:sz w:val="24"/>
        </w:rPr>
        <w:t xml:space="preserve"> </w:t>
      </w:r>
      <w:r>
        <w:rPr>
          <w:sz w:val="24"/>
        </w:rPr>
        <w:t>целом</w:t>
      </w:r>
      <w:r>
        <w:rPr>
          <w:spacing w:val="-2"/>
          <w:sz w:val="24"/>
        </w:rPr>
        <w:t xml:space="preserve"> </w:t>
      </w:r>
      <w:r>
        <w:rPr>
          <w:sz w:val="24"/>
        </w:rPr>
        <w:t>положительный</w:t>
      </w:r>
      <w:r>
        <w:rPr>
          <w:spacing w:val="-2"/>
          <w:sz w:val="24"/>
        </w:rPr>
        <w:t xml:space="preserve"> </w:t>
      </w:r>
      <w:r>
        <w:rPr>
          <w:sz w:val="24"/>
        </w:rPr>
        <w:t>отзыв</w:t>
      </w:r>
      <w:r>
        <w:rPr>
          <w:spacing w:val="-3"/>
          <w:sz w:val="24"/>
        </w:rPr>
        <w:t xml:space="preserve"> </w:t>
      </w:r>
      <w:r>
        <w:rPr>
          <w:sz w:val="24"/>
        </w:rPr>
        <w:t>и</w:t>
      </w:r>
      <w:r>
        <w:rPr>
          <w:spacing w:val="-1"/>
          <w:sz w:val="24"/>
        </w:rPr>
        <w:t xml:space="preserve"> </w:t>
      </w:r>
      <w:r>
        <w:rPr>
          <w:sz w:val="24"/>
        </w:rPr>
        <w:t>рецензия;</w:t>
      </w:r>
    </w:p>
    <w:p w:rsidR="00ED54CE" w:rsidRDefault="00ED54CE" w:rsidP="00BF4681">
      <w:pPr>
        <w:pStyle w:val="a7"/>
        <w:numPr>
          <w:ilvl w:val="0"/>
          <w:numId w:val="194"/>
        </w:numPr>
        <w:tabs>
          <w:tab w:val="left" w:pos="1701"/>
          <w:tab w:val="left" w:pos="2101"/>
          <w:tab w:val="left" w:pos="3594"/>
          <w:tab w:val="left" w:pos="4556"/>
          <w:tab w:val="left" w:pos="5397"/>
          <w:tab w:val="left" w:pos="6753"/>
          <w:tab w:val="left" w:pos="8331"/>
          <w:tab w:val="left" w:pos="8674"/>
          <w:tab w:val="left" w:pos="10180"/>
        </w:tabs>
        <w:spacing w:before="2" w:line="237" w:lineRule="auto"/>
        <w:ind w:right="408" w:firstLine="707"/>
        <w:rPr>
          <w:sz w:val="24"/>
        </w:rPr>
      </w:pPr>
      <w:r>
        <w:rPr>
          <w:sz w:val="24"/>
        </w:rPr>
        <w:t>презентация</w:t>
      </w:r>
      <w:r>
        <w:rPr>
          <w:sz w:val="24"/>
        </w:rPr>
        <w:tab/>
        <w:t>работы</w:t>
      </w:r>
      <w:r>
        <w:rPr>
          <w:sz w:val="24"/>
        </w:rPr>
        <w:tab/>
        <w:t>имела</w:t>
      </w:r>
      <w:r>
        <w:rPr>
          <w:sz w:val="24"/>
        </w:rPr>
        <w:tab/>
        <w:t>небольшие</w:t>
      </w:r>
      <w:r>
        <w:rPr>
          <w:sz w:val="24"/>
        </w:rPr>
        <w:tab/>
        <w:t>погрешности</w:t>
      </w:r>
      <w:r>
        <w:rPr>
          <w:sz w:val="24"/>
        </w:rPr>
        <w:tab/>
        <w:t>в</w:t>
      </w:r>
      <w:r>
        <w:rPr>
          <w:sz w:val="24"/>
        </w:rPr>
        <w:tab/>
        <w:t>оформлении</w:t>
      </w:r>
      <w:r>
        <w:rPr>
          <w:sz w:val="24"/>
        </w:rPr>
        <w:tab/>
      </w:r>
      <w:r>
        <w:rPr>
          <w:spacing w:val="-4"/>
          <w:sz w:val="24"/>
        </w:rPr>
        <w:t>и</w:t>
      </w:r>
      <w:r>
        <w:rPr>
          <w:spacing w:val="-57"/>
          <w:sz w:val="24"/>
        </w:rPr>
        <w:t xml:space="preserve"> </w:t>
      </w:r>
      <w:r>
        <w:rPr>
          <w:sz w:val="24"/>
        </w:rPr>
        <w:t>орфографические</w:t>
      </w:r>
      <w:r>
        <w:rPr>
          <w:spacing w:val="-2"/>
          <w:sz w:val="24"/>
        </w:rPr>
        <w:t xml:space="preserve"> </w:t>
      </w:r>
      <w:r>
        <w:rPr>
          <w:sz w:val="24"/>
        </w:rPr>
        <w:t>ошибки в</w:t>
      </w:r>
      <w:r>
        <w:rPr>
          <w:spacing w:val="-1"/>
          <w:sz w:val="24"/>
        </w:rPr>
        <w:t xml:space="preserve"> </w:t>
      </w:r>
      <w:r>
        <w:rPr>
          <w:sz w:val="24"/>
        </w:rPr>
        <w:t>тексте</w:t>
      </w:r>
    </w:p>
    <w:p w:rsidR="00ED54CE" w:rsidRDefault="00ED54CE" w:rsidP="00BF4681">
      <w:pPr>
        <w:pStyle w:val="a7"/>
        <w:numPr>
          <w:ilvl w:val="0"/>
          <w:numId w:val="194"/>
        </w:numPr>
        <w:tabs>
          <w:tab w:val="left" w:pos="1701"/>
          <w:tab w:val="left" w:pos="2101"/>
        </w:tabs>
        <w:spacing w:before="5" w:line="237" w:lineRule="auto"/>
        <w:ind w:right="407" w:firstLine="707"/>
        <w:rPr>
          <w:sz w:val="24"/>
        </w:rPr>
      </w:pPr>
      <w:r>
        <w:rPr>
          <w:sz w:val="24"/>
        </w:rPr>
        <w:t>доклад</w:t>
      </w:r>
      <w:r>
        <w:rPr>
          <w:spacing w:val="20"/>
          <w:sz w:val="24"/>
        </w:rPr>
        <w:t xml:space="preserve"> </w:t>
      </w:r>
      <w:r>
        <w:rPr>
          <w:sz w:val="24"/>
        </w:rPr>
        <w:t>на</w:t>
      </w:r>
      <w:r>
        <w:rPr>
          <w:spacing w:val="19"/>
          <w:sz w:val="24"/>
        </w:rPr>
        <w:t xml:space="preserve"> </w:t>
      </w:r>
      <w:r>
        <w:rPr>
          <w:sz w:val="24"/>
        </w:rPr>
        <w:t>защите</w:t>
      </w:r>
      <w:r>
        <w:rPr>
          <w:spacing w:val="19"/>
          <w:sz w:val="24"/>
        </w:rPr>
        <w:t xml:space="preserve"> </w:t>
      </w:r>
      <w:r>
        <w:rPr>
          <w:sz w:val="24"/>
        </w:rPr>
        <w:t>был</w:t>
      </w:r>
      <w:r>
        <w:rPr>
          <w:spacing w:val="18"/>
          <w:sz w:val="24"/>
        </w:rPr>
        <w:t xml:space="preserve"> </w:t>
      </w:r>
      <w:r>
        <w:rPr>
          <w:sz w:val="24"/>
        </w:rPr>
        <w:t>содержательным</w:t>
      </w:r>
      <w:r>
        <w:rPr>
          <w:spacing w:val="19"/>
          <w:sz w:val="24"/>
        </w:rPr>
        <w:t xml:space="preserve"> </w:t>
      </w:r>
      <w:r>
        <w:rPr>
          <w:sz w:val="24"/>
        </w:rPr>
        <w:t>и</w:t>
      </w:r>
      <w:r>
        <w:rPr>
          <w:spacing w:val="21"/>
          <w:sz w:val="24"/>
        </w:rPr>
        <w:t xml:space="preserve"> </w:t>
      </w:r>
      <w:r>
        <w:rPr>
          <w:sz w:val="24"/>
        </w:rPr>
        <w:t>четким,</w:t>
      </w:r>
      <w:r>
        <w:rPr>
          <w:spacing w:val="20"/>
          <w:sz w:val="24"/>
        </w:rPr>
        <w:t xml:space="preserve"> </w:t>
      </w:r>
      <w:r>
        <w:rPr>
          <w:sz w:val="24"/>
        </w:rPr>
        <w:t>ответы</w:t>
      </w:r>
      <w:r>
        <w:rPr>
          <w:spacing w:val="19"/>
          <w:sz w:val="24"/>
        </w:rPr>
        <w:t xml:space="preserve"> </w:t>
      </w:r>
      <w:r>
        <w:rPr>
          <w:sz w:val="24"/>
        </w:rPr>
        <w:t>на</w:t>
      </w:r>
      <w:r>
        <w:rPr>
          <w:spacing w:val="19"/>
          <w:sz w:val="24"/>
        </w:rPr>
        <w:t xml:space="preserve"> </w:t>
      </w:r>
      <w:r>
        <w:rPr>
          <w:sz w:val="24"/>
        </w:rPr>
        <w:t>вопросы</w:t>
      </w:r>
      <w:r>
        <w:rPr>
          <w:spacing w:val="19"/>
          <w:sz w:val="24"/>
        </w:rPr>
        <w:t xml:space="preserve"> </w:t>
      </w:r>
      <w:r>
        <w:rPr>
          <w:sz w:val="24"/>
        </w:rPr>
        <w:t>были</w:t>
      </w:r>
      <w:r>
        <w:rPr>
          <w:spacing w:val="21"/>
          <w:sz w:val="24"/>
        </w:rPr>
        <w:t xml:space="preserve"> </w:t>
      </w:r>
      <w:r>
        <w:rPr>
          <w:sz w:val="24"/>
        </w:rPr>
        <w:t>по</w:t>
      </w:r>
      <w:r>
        <w:rPr>
          <w:spacing w:val="-57"/>
          <w:sz w:val="24"/>
        </w:rPr>
        <w:t xml:space="preserve"> </w:t>
      </w:r>
      <w:r>
        <w:rPr>
          <w:sz w:val="24"/>
        </w:rPr>
        <w:t>существу</w:t>
      </w:r>
      <w:r>
        <w:rPr>
          <w:spacing w:val="-6"/>
          <w:sz w:val="24"/>
        </w:rPr>
        <w:t xml:space="preserve"> </w:t>
      </w:r>
      <w:r>
        <w:rPr>
          <w:sz w:val="24"/>
        </w:rPr>
        <w:t>и</w:t>
      </w:r>
      <w:r>
        <w:rPr>
          <w:spacing w:val="5"/>
          <w:sz w:val="24"/>
        </w:rPr>
        <w:t xml:space="preserve"> </w:t>
      </w:r>
      <w:r>
        <w:rPr>
          <w:sz w:val="24"/>
        </w:rPr>
        <w:t>убедительными.</w:t>
      </w:r>
    </w:p>
    <w:p w:rsidR="00ED54CE" w:rsidRDefault="00ED54CE" w:rsidP="0059378C">
      <w:pPr>
        <w:ind w:left="1390"/>
        <w:rPr>
          <w:sz w:val="24"/>
        </w:rPr>
      </w:pPr>
      <w:r>
        <w:rPr>
          <w:sz w:val="24"/>
        </w:rPr>
        <w:t>«</w:t>
      </w:r>
      <w:r>
        <w:rPr>
          <w:b/>
          <w:sz w:val="24"/>
        </w:rPr>
        <w:t>удовлетворительно</w:t>
      </w:r>
      <w:r>
        <w:rPr>
          <w:sz w:val="24"/>
        </w:rPr>
        <w:t>»</w:t>
      </w:r>
      <w:r>
        <w:rPr>
          <w:spacing w:val="-8"/>
          <w:sz w:val="24"/>
        </w:rPr>
        <w:t xml:space="preserve"> </w:t>
      </w:r>
      <w:r>
        <w:rPr>
          <w:sz w:val="24"/>
        </w:rPr>
        <w:t>ставится</w:t>
      </w:r>
      <w:r>
        <w:rPr>
          <w:spacing w:val="-2"/>
          <w:sz w:val="24"/>
        </w:rPr>
        <w:t xml:space="preserve"> </w:t>
      </w:r>
      <w:r>
        <w:rPr>
          <w:sz w:val="24"/>
        </w:rPr>
        <w:t>в</w:t>
      </w:r>
      <w:r>
        <w:rPr>
          <w:spacing w:val="-3"/>
          <w:sz w:val="24"/>
        </w:rPr>
        <w:t xml:space="preserve"> </w:t>
      </w:r>
      <w:r>
        <w:rPr>
          <w:sz w:val="24"/>
        </w:rPr>
        <w:t>следующих</w:t>
      </w:r>
      <w:r>
        <w:rPr>
          <w:spacing w:val="-3"/>
          <w:sz w:val="24"/>
        </w:rPr>
        <w:t xml:space="preserve"> </w:t>
      </w:r>
      <w:r>
        <w:rPr>
          <w:sz w:val="24"/>
        </w:rPr>
        <w:t>случаях:</w:t>
      </w:r>
    </w:p>
    <w:p w:rsidR="00ED54CE" w:rsidRDefault="00ED54CE" w:rsidP="00BF4681">
      <w:pPr>
        <w:pStyle w:val="a7"/>
        <w:numPr>
          <w:ilvl w:val="0"/>
          <w:numId w:val="194"/>
        </w:numPr>
        <w:tabs>
          <w:tab w:val="left" w:pos="1701"/>
          <w:tab w:val="left" w:pos="2101"/>
        </w:tabs>
        <w:spacing w:before="86"/>
        <w:ind w:right="406" w:firstLine="707"/>
        <w:rPr>
          <w:sz w:val="24"/>
        </w:rPr>
      </w:pPr>
      <w:r>
        <w:rPr>
          <w:sz w:val="24"/>
        </w:rPr>
        <w:t>работа</w:t>
      </w:r>
      <w:r>
        <w:rPr>
          <w:spacing w:val="-14"/>
          <w:sz w:val="24"/>
        </w:rPr>
        <w:t xml:space="preserve"> </w:t>
      </w:r>
      <w:r>
        <w:rPr>
          <w:sz w:val="24"/>
        </w:rPr>
        <w:t>выполнена</w:t>
      </w:r>
      <w:r>
        <w:rPr>
          <w:spacing w:val="-13"/>
          <w:sz w:val="24"/>
        </w:rPr>
        <w:t xml:space="preserve"> </w:t>
      </w:r>
      <w:r>
        <w:rPr>
          <w:sz w:val="24"/>
        </w:rPr>
        <w:t>на</w:t>
      </w:r>
      <w:r>
        <w:rPr>
          <w:spacing w:val="-14"/>
          <w:sz w:val="24"/>
        </w:rPr>
        <w:t xml:space="preserve"> </w:t>
      </w:r>
      <w:r>
        <w:rPr>
          <w:sz w:val="24"/>
        </w:rPr>
        <w:t>недостаточно</w:t>
      </w:r>
      <w:r>
        <w:rPr>
          <w:spacing w:val="-12"/>
          <w:sz w:val="24"/>
        </w:rPr>
        <w:t xml:space="preserve"> </w:t>
      </w:r>
      <w:r>
        <w:rPr>
          <w:sz w:val="24"/>
        </w:rPr>
        <w:t>высоком</w:t>
      </w:r>
      <w:r>
        <w:rPr>
          <w:spacing w:val="-11"/>
          <w:sz w:val="24"/>
        </w:rPr>
        <w:t xml:space="preserve"> </w:t>
      </w:r>
      <w:r>
        <w:rPr>
          <w:sz w:val="24"/>
        </w:rPr>
        <w:t>уровне,</w:t>
      </w:r>
      <w:r>
        <w:rPr>
          <w:spacing w:val="-12"/>
          <w:sz w:val="24"/>
        </w:rPr>
        <w:t xml:space="preserve"> </w:t>
      </w:r>
      <w:r>
        <w:rPr>
          <w:sz w:val="24"/>
        </w:rPr>
        <w:t>цели</w:t>
      </w:r>
      <w:r>
        <w:rPr>
          <w:spacing w:val="-11"/>
          <w:sz w:val="24"/>
        </w:rPr>
        <w:t xml:space="preserve"> </w:t>
      </w:r>
      <w:r>
        <w:rPr>
          <w:sz w:val="24"/>
        </w:rPr>
        <w:t>и</w:t>
      </w:r>
      <w:r>
        <w:rPr>
          <w:spacing w:val="-15"/>
          <w:sz w:val="24"/>
        </w:rPr>
        <w:t xml:space="preserve"> </w:t>
      </w:r>
      <w:r>
        <w:rPr>
          <w:sz w:val="24"/>
        </w:rPr>
        <w:t>задачи</w:t>
      </w:r>
      <w:r>
        <w:rPr>
          <w:spacing w:val="-11"/>
          <w:sz w:val="24"/>
        </w:rPr>
        <w:t xml:space="preserve"> </w:t>
      </w:r>
      <w:r>
        <w:rPr>
          <w:sz w:val="24"/>
        </w:rPr>
        <w:t>исследования</w:t>
      </w:r>
      <w:r>
        <w:rPr>
          <w:spacing w:val="-57"/>
          <w:sz w:val="24"/>
        </w:rPr>
        <w:t xml:space="preserve"> </w:t>
      </w:r>
      <w:r>
        <w:rPr>
          <w:sz w:val="24"/>
        </w:rPr>
        <w:t>достигнуты</w:t>
      </w:r>
      <w:r>
        <w:rPr>
          <w:spacing w:val="-1"/>
          <w:sz w:val="24"/>
        </w:rPr>
        <w:t xml:space="preserve"> </w:t>
      </w:r>
      <w:r>
        <w:rPr>
          <w:sz w:val="24"/>
        </w:rPr>
        <w:t>не</w:t>
      </w:r>
      <w:r>
        <w:rPr>
          <w:spacing w:val="-1"/>
          <w:sz w:val="24"/>
        </w:rPr>
        <w:t xml:space="preserve"> </w:t>
      </w:r>
      <w:r>
        <w:rPr>
          <w:sz w:val="24"/>
        </w:rPr>
        <w:t>полностью;</w:t>
      </w:r>
    </w:p>
    <w:p w:rsidR="00ED54CE" w:rsidRDefault="00ED54CE" w:rsidP="00BF4681">
      <w:pPr>
        <w:pStyle w:val="a7"/>
        <w:numPr>
          <w:ilvl w:val="0"/>
          <w:numId w:val="194"/>
        </w:numPr>
        <w:tabs>
          <w:tab w:val="left" w:pos="1701"/>
          <w:tab w:val="left" w:pos="2101"/>
        </w:tabs>
        <w:spacing w:before="4" w:line="237" w:lineRule="auto"/>
        <w:ind w:right="407" w:firstLine="707"/>
        <w:rPr>
          <w:sz w:val="24"/>
        </w:rPr>
      </w:pPr>
      <w:r>
        <w:rPr>
          <w:spacing w:val="-1"/>
          <w:sz w:val="24"/>
        </w:rPr>
        <w:t>выбранная</w:t>
      </w:r>
      <w:r>
        <w:rPr>
          <w:spacing w:val="-13"/>
          <w:sz w:val="24"/>
        </w:rPr>
        <w:t xml:space="preserve"> </w:t>
      </w:r>
      <w:r>
        <w:rPr>
          <w:sz w:val="24"/>
        </w:rPr>
        <w:t>тема</w:t>
      </w:r>
      <w:r>
        <w:rPr>
          <w:spacing w:val="-14"/>
          <w:sz w:val="24"/>
        </w:rPr>
        <w:t xml:space="preserve"> </w:t>
      </w:r>
      <w:r>
        <w:rPr>
          <w:sz w:val="24"/>
        </w:rPr>
        <w:t>в</w:t>
      </w:r>
      <w:r>
        <w:rPr>
          <w:spacing w:val="-14"/>
          <w:sz w:val="24"/>
        </w:rPr>
        <w:t xml:space="preserve"> </w:t>
      </w:r>
      <w:r>
        <w:rPr>
          <w:sz w:val="24"/>
        </w:rPr>
        <w:t>целом</w:t>
      </w:r>
      <w:r>
        <w:rPr>
          <w:spacing w:val="-12"/>
          <w:sz w:val="24"/>
        </w:rPr>
        <w:t xml:space="preserve"> </w:t>
      </w:r>
      <w:r>
        <w:rPr>
          <w:sz w:val="24"/>
        </w:rPr>
        <w:t>актуальна,</w:t>
      </w:r>
      <w:r>
        <w:rPr>
          <w:spacing w:val="-12"/>
          <w:sz w:val="24"/>
        </w:rPr>
        <w:t xml:space="preserve"> </w:t>
      </w:r>
      <w:r>
        <w:rPr>
          <w:sz w:val="24"/>
        </w:rPr>
        <w:t>но</w:t>
      </w:r>
      <w:r>
        <w:rPr>
          <w:spacing w:val="-13"/>
          <w:sz w:val="24"/>
        </w:rPr>
        <w:t xml:space="preserve"> </w:t>
      </w:r>
      <w:r>
        <w:rPr>
          <w:sz w:val="24"/>
        </w:rPr>
        <w:t>сам</w:t>
      </w:r>
      <w:r>
        <w:rPr>
          <w:spacing w:val="-14"/>
          <w:sz w:val="24"/>
        </w:rPr>
        <w:t xml:space="preserve"> </w:t>
      </w:r>
      <w:r>
        <w:rPr>
          <w:sz w:val="24"/>
        </w:rPr>
        <w:t>характер</w:t>
      </w:r>
      <w:r>
        <w:rPr>
          <w:spacing w:val="-13"/>
          <w:sz w:val="24"/>
        </w:rPr>
        <w:t xml:space="preserve"> </w:t>
      </w:r>
      <w:r>
        <w:rPr>
          <w:sz w:val="24"/>
        </w:rPr>
        <w:t>и</w:t>
      </w:r>
      <w:r>
        <w:rPr>
          <w:spacing w:val="-13"/>
          <w:sz w:val="24"/>
        </w:rPr>
        <w:t xml:space="preserve"> </w:t>
      </w:r>
      <w:r>
        <w:rPr>
          <w:sz w:val="24"/>
        </w:rPr>
        <w:t>структура</w:t>
      </w:r>
      <w:r>
        <w:rPr>
          <w:spacing w:val="-13"/>
          <w:sz w:val="24"/>
        </w:rPr>
        <w:t xml:space="preserve"> </w:t>
      </w:r>
      <w:r>
        <w:rPr>
          <w:sz w:val="24"/>
        </w:rPr>
        <w:t>ее</w:t>
      </w:r>
      <w:r>
        <w:rPr>
          <w:spacing w:val="-12"/>
          <w:sz w:val="24"/>
        </w:rPr>
        <w:t xml:space="preserve"> </w:t>
      </w:r>
      <w:r>
        <w:rPr>
          <w:sz w:val="24"/>
        </w:rPr>
        <w:t>разработки</w:t>
      </w:r>
      <w:r>
        <w:rPr>
          <w:spacing w:val="-15"/>
          <w:sz w:val="24"/>
        </w:rPr>
        <w:t xml:space="preserve"> </w:t>
      </w:r>
      <w:r>
        <w:rPr>
          <w:sz w:val="24"/>
        </w:rPr>
        <w:t>не</w:t>
      </w:r>
      <w:r>
        <w:rPr>
          <w:spacing w:val="-57"/>
          <w:sz w:val="24"/>
        </w:rPr>
        <w:t xml:space="preserve"> </w:t>
      </w:r>
      <w:r>
        <w:rPr>
          <w:sz w:val="24"/>
        </w:rPr>
        <w:t>в</w:t>
      </w:r>
      <w:r>
        <w:rPr>
          <w:spacing w:val="-2"/>
          <w:sz w:val="24"/>
        </w:rPr>
        <w:t xml:space="preserve"> </w:t>
      </w:r>
      <w:r>
        <w:rPr>
          <w:sz w:val="24"/>
        </w:rPr>
        <w:t>полной мере</w:t>
      </w:r>
      <w:r>
        <w:rPr>
          <w:spacing w:val="-1"/>
          <w:sz w:val="24"/>
        </w:rPr>
        <w:t xml:space="preserve"> </w:t>
      </w:r>
      <w:r>
        <w:rPr>
          <w:sz w:val="24"/>
        </w:rPr>
        <w:t>соответствуют требованиям</w:t>
      </w:r>
      <w:r>
        <w:rPr>
          <w:spacing w:val="-1"/>
          <w:sz w:val="24"/>
        </w:rPr>
        <w:t xml:space="preserve"> </w:t>
      </w:r>
      <w:r>
        <w:rPr>
          <w:sz w:val="24"/>
        </w:rPr>
        <w:t>.</w:t>
      </w:r>
    </w:p>
    <w:p w:rsidR="00ED54CE" w:rsidRDefault="00ED54CE" w:rsidP="00BF4681">
      <w:pPr>
        <w:pStyle w:val="a7"/>
        <w:numPr>
          <w:ilvl w:val="0"/>
          <w:numId w:val="194"/>
        </w:numPr>
        <w:tabs>
          <w:tab w:val="left" w:pos="1701"/>
          <w:tab w:val="left" w:pos="2101"/>
        </w:tabs>
        <w:spacing w:before="4" w:line="237" w:lineRule="auto"/>
        <w:ind w:right="410" w:firstLine="707"/>
        <w:rPr>
          <w:sz w:val="24"/>
        </w:rPr>
      </w:pPr>
      <w:r>
        <w:rPr>
          <w:sz w:val="24"/>
        </w:rPr>
        <w:t>основные</w:t>
      </w:r>
      <w:r>
        <w:rPr>
          <w:spacing w:val="8"/>
          <w:sz w:val="24"/>
        </w:rPr>
        <w:t xml:space="preserve"> </w:t>
      </w:r>
      <w:r>
        <w:rPr>
          <w:sz w:val="24"/>
        </w:rPr>
        <w:t>положения</w:t>
      </w:r>
      <w:r>
        <w:rPr>
          <w:spacing w:val="10"/>
          <w:sz w:val="24"/>
        </w:rPr>
        <w:t xml:space="preserve"> </w:t>
      </w:r>
      <w:r>
        <w:rPr>
          <w:sz w:val="24"/>
        </w:rPr>
        <w:t>работы</w:t>
      </w:r>
      <w:r>
        <w:rPr>
          <w:spacing w:val="9"/>
          <w:sz w:val="24"/>
        </w:rPr>
        <w:t xml:space="preserve"> </w:t>
      </w:r>
      <w:r>
        <w:rPr>
          <w:sz w:val="24"/>
        </w:rPr>
        <w:t>раскрыты,</w:t>
      </w:r>
      <w:r>
        <w:rPr>
          <w:spacing w:val="10"/>
          <w:sz w:val="24"/>
        </w:rPr>
        <w:t xml:space="preserve"> </w:t>
      </w:r>
      <w:r>
        <w:rPr>
          <w:sz w:val="24"/>
        </w:rPr>
        <w:t>но</w:t>
      </w:r>
      <w:r>
        <w:rPr>
          <w:spacing w:val="9"/>
          <w:sz w:val="24"/>
        </w:rPr>
        <w:t xml:space="preserve"> </w:t>
      </w:r>
      <w:r>
        <w:rPr>
          <w:sz w:val="24"/>
        </w:rPr>
        <w:t>недостаточно</w:t>
      </w:r>
      <w:r>
        <w:rPr>
          <w:spacing w:val="10"/>
          <w:sz w:val="24"/>
        </w:rPr>
        <w:t xml:space="preserve"> </w:t>
      </w:r>
      <w:r>
        <w:rPr>
          <w:sz w:val="24"/>
        </w:rPr>
        <w:t>обоснованы,</w:t>
      </w:r>
      <w:r>
        <w:rPr>
          <w:spacing w:val="9"/>
          <w:sz w:val="24"/>
        </w:rPr>
        <w:t xml:space="preserve"> </w:t>
      </w:r>
      <w:r>
        <w:rPr>
          <w:sz w:val="24"/>
        </w:rPr>
        <w:t>не</w:t>
      </w:r>
      <w:r>
        <w:rPr>
          <w:spacing w:val="9"/>
          <w:sz w:val="24"/>
        </w:rPr>
        <w:t xml:space="preserve"> </w:t>
      </w:r>
      <w:r>
        <w:rPr>
          <w:sz w:val="24"/>
        </w:rPr>
        <w:t>четко</w:t>
      </w:r>
      <w:r>
        <w:rPr>
          <w:spacing w:val="-57"/>
          <w:sz w:val="24"/>
        </w:rPr>
        <w:t xml:space="preserve"> </w:t>
      </w:r>
      <w:r>
        <w:rPr>
          <w:sz w:val="24"/>
        </w:rPr>
        <w:t>сформулированы</w:t>
      </w:r>
      <w:r>
        <w:rPr>
          <w:spacing w:val="-1"/>
          <w:sz w:val="24"/>
        </w:rPr>
        <w:t xml:space="preserve"> </w:t>
      </w:r>
      <w:r>
        <w:rPr>
          <w:sz w:val="24"/>
        </w:rPr>
        <w:t>выводы, предложения и рекомендации;</w:t>
      </w:r>
    </w:p>
    <w:p w:rsidR="00ED54CE" w:rsidRDefault="00ED54CE" w:rsidP="00BF4681">
      <w:pPr>
        <w:pStyle w:val="a7"/>
        <w:numPr>
          <w:ilvl w:val="0"/>
          <w:numId w:val="194"/>
        </w:numPr>
        <w:tabs>
          <w:tab w:val="left" w:pos="1701"/>
          <w:tab w:val="left" w:pos="2101"/>
        </w:tabs>
        <w:spacing w:before="5" w:line="237" w:lineRule="auto"/>
        <w:ind w:right="407" w:firstLine="707"/>
        <w:rPr>
          <w:sz w:val="24"/>
        </w:rPr>
      </w:pPr>
      <w:r>
        <w:rPr>
          <w:sz w:val="24"/>
        </w:rPr>
        <w:t>автор</w:t>
      </w:r>
      <w:r>
        <w:rPr>
          <w:spacing w:val="49"/>
          <w:sz w:val="24"/>
        </w:rPr>
        <w:t xml:space="preserve"> </w:t>
      </w:r>
      <w:r>
        <w:rPr>
          <w:sz w:val="24"/>
        </w:rPr>
        <w:t>проявил</w:t>
      </w:r>
      <w:r>
        <w:rPr>
          <w:spacing w:val="49"/>
          <w:sz w:val="24"/>
        </w:rPr>
        <w:t xml:space="preserve"> </w:t>
      </w:r>
      <w:r>
        <w:rPr>
          <w:sz w:val="24"/>
        </w:rPr>
        <w:t>относительную</w:t>
      </w:r>
      <w:r>
        <w:rPr>
          <w:spacing w:val="50"/>
          <w:sz w:val="24"/>
        </w:rPr>
        <w:t xml:space="preserve"> </w:t>
      </w:r>
      <w:r>
        <w:rPr>
          <w:sz w:val="24"/>
        </w:rPr>
        <w:t>самостоятельность</w:t>
      </w:r>
      <w:r>
        <w:rPr>
          <w:spacing w:val="47"/>
          <w:sz w:val="24"/>
        </w:rPr>
        <w:t xml:space="preserve"> </w:t>
      </w:r>
      <w:r>
        <w:rPr>
          <w:sz w:val="24"/>
        </w:rPr>
        <w:t>при</w:t>
      </w:r>
      <w:r>
        <w:rPr>
          <w:spacing w:val="48"/>
          <w:sz w:val="24"/>
        </w:rPr>
        <w:t xml:space="preserve"> </w:t>
      </w:r>
      <w:r>
        <w:rPr>
          <w:sz w:val="24"/>
        </w:rPr>
        <w:t>написании</w:t>
      </w:r>
      <w:r>
        <w:rPr>
          <w:spacing w:val="50"/>
          <w:sz w:val="24"/>
        </w:rPr>
        <w:t xml:space="preserve"> </w:t>
      </w:r>
      <w:r>
        <w:rPr>
          <w:sz w:val="24"/>
        </w:rPr>
        <w:t>работы,</w:t>
      </w:r>
      <w:r>
        <w:rPr>
          <w:spacing w:val="-57"/>
          <w:sz w:val="24"/>
        </w:rPr>
        <w:t xml:space="preserve"> </w:t>
      </w:r>
      <w:r>
        <w:rPr>
          <w:sz w:val="24"/>
        </w:rPr>
        <w:t>ограничился</w:t>
      </w:r>
      <w:r>
        <w:rPr>
          <w:spacing w:val="-1"/>
          <w:sz w:val="24"/>
        </w:rPr>
        <w:t xml:space="preserve"> </w:t>
      </w:r>
      <w:r>
        <w:rPr>
          <w:sz w:val="24"/>
        </w:rPr>
        <w:t>всего</w:t>
      </w:r>
      <w:r>
        <w:rPr>
          <w:spacing w:val="-1"/>
          <w:sz w:val="24"/>
        </w:rPr>
        <w:t xml:space="preserve"> </w:t>
      </w:r>
      <w:r>
        <w:rPr>
          <w:sz w:val="24"/>
        </w:rPr>
        <w:t>лишь несколькими</w:t>
      </w:r>
      <w:r>
        <w:rPr>
          <w:spacing w:val="-3"/>
          <w:sz w:val="24"/>
        </w:rPr>
        <w:t xml:space="preserve"> </w:t>
      </w:r>
      <w:r>
        <w:rPr>
          <w:sz w:val="24"/>
        </w:rPr>
        <w:t>первоисточниками;</w:t>
      </w:r>
    </w:p>
    <w:p w:rsidR="00ED54CE" w:rsidRDefault="00ED54CE" w:rsidP="00BF4681">
      <w:pPr>
        <w:pStyle w:val="a7"/>
        <w:numPr>
          <w:ilvl w:val="0"/>
          <w:numId w:val="194"/>
        </w:numPr>
        <w:tabs>
          <w:tab w:val="left" w:pos="1701"/>
          <w:tab w:val="left" w:pos="2101"/>
        </w:tabs>
        <w:spacing w:before="4" w:line="237" w:lineRule="auto"/>
        <w:ind w:right="408" w:firstLine="707"/>
        <w:rPr>
          <w:sz w:val="24"/>
        </w:rPr>
      </w:pPr>
      <w:r>
        <w:rPr>
          <w:sz w:val="24"/>
        </w:rPr>
        <w:t>в</w:t>
      </w:r>
      <w:r>
        <w:rPr>
          <w:spacing w:val="3"/>
          <w:sz w:val="24"/>
        </w:rPr>
        <w:t xml:space="preserve"> </w:t>
      </w:r>
      <w:r>
        <w:rPr>
          <w:sz w:val="24"/>
        </w:rPr>
        <w:t>оформлении,</w:t>
      </w:r>
      <w:r>
        <w:rPr>
          <w:spacing w:val="3"/>
          <w:sz w:val="24"/>
        </w:rPr>
        <w:t xml:space="preserve"> </w:t>
      </w:r>
      <w:r>
        <w:rPr>
          <w:sz w:val="24"/>
        </w:rPr>
        <w:t>стиле</w:t>
      </w:r>
      <w:r>
        <w:rPr>
          <w:spacing w:val="2"/>
          <w:sz w:val="24"/>
        </w:rPr>
        <w:t xml:space="preserve"> </w:t>
      </w:r>
      <w:r>
        <w:rPr>
          <w:sz w:val="24"/>
        </w:rPr>
        <w:t>и</w:t>
      </w:r>
      <w:r>
        <w:rPr>
          <w:spacing w:val="4"/>
          <w:sz w:val="24"/>
        </w:rPr>
        <w:t xml:space="preserve"> </w:t>
      </w:r>
      <w:r>
        <w:rPr>
          <w:sz w:val="24"/>
        </w:rPr>
        <w:t>языке</w:t>
      </w:r>
      <w:r>
        <w:rPr>
          <w:spacing w:val="60"/>
          <w:sz w:val="24"/>
        </w:rPr>
        <w:t xml:space="preserve"> </w:t>
      </w:r>
      <w:r>
        <w:rPr>
          <w:sz w:val="24"/>
        </w:rPr>
        <w:t>имеются</w:t>
      </w:r>
      <w:r>
        <w:rPr>
          <w:spacing w:val="3"/>
          <w:sz w:val="24"/>
        </w:rPr>
        <w:t xml:space="preserve"> </w:t>
      </w:r>
      <w:r>
        <w:rPr>
          <w:sz w:val="24"/>
        </w:rPr>
        <w:t>погрешности,</w:t>
      </w:r>
      <w:r>
        <w:rPr>
          <w:spacing w:val="3"/>
          <w:sz w:val="24"/>
        </w:rPr>
        <w:t xml:space="preserve"> </w:t>
      </w:r>
      <w:r>
        <w:rPr>
          <w:sz w:val="24"/>
        </w:rPr>
        <w:t>с</w:t>
      </w:r>
      <w:r>
        <w:rPr>
          <w:spacing w:val="2"/>
          <w:sz w:val="24"/>
        </w:rPr>
        <w:t xml:space="preserve"> </w:t>
      </w:r>
      <w:r>
        <w:rPr>
          <w:sz w:val="24"/>
        </w:rPr>
        <w:t>ошибками</w:t>
      </w:r>
      <w:r>
        <w:rPr>
          <w:spacing w:val="4"/>
          <w:sz w:val="24"/>
        </w:rPr>
        <w:t xml:space="preserve"> </w:t>
      </w:r>
      <w:r>
        <w:rPr>
          <w:sz w:val="24"/>
        </w:rPr>
        <w:t>дан</w:t>
      </w:r>
      <w:r>
        <w:rPr>
          <w:spacing w:val="-57"/>
          <w:sz w:val="24"/>
        </w:rPr>
        <w:t xml:space="preserve"> </w:t>
      </w:r>
      <w:r>
        <w:rPr>
          <w:sz w:val="24"/>
        </w:rPr>
        <w:t>справочный</w:t>
      </w:r>
      <w:r>
        <w:rPr>
          <w:spacing w:val="-1"/>
          <w:sz w:val="24"/>
        </w:rPr>
        <w:t xml:space="preserve"> </w:t>
      </w:r>
      <w:r>
        <w:rPr>
          <w:sz w:val="24"/>
        </w:rPr>
        <w:t>аппарат;</w:t>
      </w:r>
    </w:p>
    <w:p w:rsidR="00ED54CE" w:rsidRDefault="00ED54CE" w:rsidP="00BF4681">
      <w:pPr>
        <w:pStyle w:val="a7"/>
        <w:numPr>
          <w:ilvl w:val="0"/>
          <w:numId w:val="194"/>
        </w:numPr>
        <w:tabs>
          <w:tab w:val="left" w:pos="1701"/>
          <w:tab w:val="left" w:pos="2101"/>
        </w:tabs>
        <w:spacing w:before="5" w:line="237" w:lineRule="auto"/>
        <w:ind w:right="404" w:firstLine="707"/>
        <w:rPr>
          <w:sz w:val="24"/>
        </w:rPr>
      </w:pPr>
      <w:r>
        <w:rPr>
          <w:sz w:val="24"/>
        </w:rPr>
        <w:t>исследование</w:t>
      </w:r>
      <w:r>
        <w:rPr>
          <w:spacing w:val="9"/>
          <w:sz w:val="24"/>
        </w:rPr>
        <w:t xml:space="preserve"> </w:t>
      </w:r>
      <w:r>
        <w:rPr>
          <w:sz w:val="24"/>
        </w:rPr>
        <w:t>подготовлено</w:t>
      </w:r>
      <w:r>
        <w:rPr>
          <w:spacing w:val="10"/>
          <w:sz w:val="24"/>
        </w:rPr>
        <w:t xml:space="preserve"> </w:t>
      </w:r>
      <w:r>
        <w:rPr>
          <w:sz w:val="24"/>
        </w:rPr>
        <w:t>с</w:t>
      </w:r>
      <w:r>
        <w:rPr>
          <w:spacing w:val="9"/>
          <w:sz w:val="24"/>
        </w:rPr>
        <w:t xml:space="preserve"> </w:t>
      </w:r>
      <w:r>
        <w:rPr>
          <w:sz w:val="24"/>
        </w:rPr>
        <w:t>некоторыми</w:t>
      </w:r>
      <w:r>
        <w:rPr>
          <w:spacing w:val="8"/>
          <w:sz w:val="24"/>
        </w:rPr>
        <w:t xml:space="preserve"> </w:t>
      </w:r>
      <w:r>
        <w:rPr>
          <w:sz w:val="24"/>
        </w:rPr>
        <w:t>отклонениями</w:t>
      </w:r>
      <w:r>
        <w:rPr>
          <w:spacing w:val="11"/>
          <w:sz w:val="24"/>
        </w:rPr>
        <w:t xml:space="preserve"> </w:t>
      </w:r>
      <w:r>
        <w:rPr>
          <w:sz w:val="24"/>
        </w:rPr>
        <w:t>от</w:t>
      </w:r>
      <w:r>
        <w:rPr>
          <w:spacing w:val="13"/>
          <w:sz w:val="24"/>
        </w:rPr>
        <w:t xml:space="preserve"> </w:t>
      </w:r>
      <w:r>
        <w:rPr>
          <w:sz w:val="24"/>
        </w:rPr>
        <w:t>установленных</w:t>
      </w:r>
      <w:r>
        <w:rPr>
          <w:spacing w:val="-57"/>
          <w:sz w:val="24"/>
        </w:rPr>
        <w:t xml:space="preserve"> </w:t>
      </w:r>
      <w:r>
        <w:rPr>
          <w:sz w:val="24"/>
        </w:rPr>
        <w:t>сроков</w:t>
      </w:r>
      <w:r>
        <w:rPr>
          <w:spacing w:val="-1"/>
          <w:sz w:val="24"/>
        </w:rPr>
        <w:t xml:space="preserve"> </w:t>
      </w:r>
      <w:r>
        <w:rPr>
          <w:sz w:val="24"/>
        </w:rPr>
        <w:t>прохождения, контроля и</w:t>
      </w:r>
      <w:r>
        <w:rPr>
          <w:spacing w:val="-3"/>
          <w:sz w:val="24"/>
        </w:rPr>
        <w:t xml:space="preserve"> </w:t>
      </w:r>
      <w:r>
        <w:rPr>
          <w:sz w:val="24"/>
        </w:rPr>
        <w:t>представления работы к защите;</w:t>
      </w:r>
    </w:p>
    <w:p w:rsidR="00ED54CE" w:rsidRDefault="00ED54CE" w:rsidP="00BF4681">
      <w:pPr>
        <w:pStyle w:val="a7"/>
        <w:numPr>
          <w:ilvl w:val="0"/>
          <w:numId w:val="194"/>
        </w:numPr>
        <w:tabs>
          <w:tab w:val="left" w:pos="1701"/>
          <w:tab w:val="left" w:pos="2101"/>
        </w:tabs>
        <w:spacing w:before="2"/>
        <w:ind w:right="410" w:firstLine="707"/>
        <w:rPr>
          <w:sz w:val="24"/>
        </w:rPr>
      </w:pPr>
      <w:r>
        <w:rPr>
          <w:sz w:val="24"/>
        </w:rPr>
        <w:t>работа</w:t>
      </w:r>
      <w:r>
        <w:rPr>
          <w:spacing w:val="28"/>
          <w:sz w:val="24"/>
        </w:rPr>
        <w:t xml:space="preserve"> </w:t>
      </w:r>
      <w:r>
        <w:rPr>
          <w:sz w:val="24"/>
        </w:rPr>
        <w:t>получила</w:t>
      </w:r>
      <w:r>
        <w:rPr>
          <w:spacing w:val="28"/>
          <w:sz w:val="24"/>
        </w:rPr>
        <w:t xml:space="preserve"> </w:t>
      </w:r>
      <w:r>
        <w:rPr>
          <w:sz w:val="24"/>
        </w:rPr>
        <w:t>преимущественно</w:t>
      </w:r>
      <w:r>
        <w:rPr>
          <w:spacing w:val="28"/>
          <w:sz w:val="24"/>
        </w:rPr>
        <w:t xml:space="preserve"> </w:t>
      </w:r>
      <w:r>
        <w:rPr>
          <w:sz w:val="24"/>
        </w:rPr>
        <w:t>положительную</w:t>
      </w:r>
      <w:r>
        <w:rPr>
          <w:spacing w:val="29"/>
          <w:sz w:val="24"/>
        </w:rPr>
        <w:t xml:space="preserve"> </w:t>
      </w:r>
      <w:r>
        <w:rPr>
          <w:sz w:val="24"/>
        </w:rPr>
        <w:t>оценку</w:t>
      </w:r>
      <w:r>
        <w:rPr>
          <w:spacing w:val="26"/>
          <w:sz w:val="24"/>
        </w:rPr>
        <w:t xml:space="preserve"> </w:t>
      </w:r>
      <w:r>
        <w:rPr>
          <w:sz w:val="24"/>
        </w:rPr>
        <w:t>в</w:t>
      </w:r>
      <w:r>
        <w:rPr>
          <w:spacing w:val="28"/>
          <w:sz w:val="24"/>
        </w:rPr>
        <w:t xml:space="preserve"> </w:t>
      </w:r>
      <w:r>
        <w:rPr>
          <w:sz w:val="24"/>
        </w:rPr>
        <w:t>рецензиях</w:t>
      </w:r>
      <w:r>
        <w:rPr>
          <w:spacing w:val="28"/>
          <w:sz w:val="24"/>
        </w:rPr>
        <w:t xml:space="preserve"> </w:t>
      </w:r>
      <w:r>
        <w:rPr>
          <w:sz w:val="24"/>
        </w:rPr>
        <w:t>и</w:t>
      </w:r>
      <w:r>
        <w:rPr>
          <w:spacing w:val="-57"/>
          <w:sz w:val="24"/>
        </w:rPr>
        <w:t xml:space="preserve"> </w:t>
      </w:r>
      <w:r>
        <w:rPr>
          <w:sz w:val="24"/>
        </w:rPr>
        <w:t>отзывах;</w:t>
      </w:r>
    </w:p>
    <w:p w:rsidR="00ED54CE" w:rsidRDefault="00ED54CE" w:rsidP="00BF4681">
      <w:pPr>
        <w:pStyle w:val="a7"/>
        <w:numPr>
          <w:ilvl w:val="0"/>
          <w:numId w:val="194"/>
        </w:numPr>
        <w:tabs>
          <w:tab w:val="left" w:pos="1701"/>
          <w:tab w:val="left" w:pos="2101"/>
        </w:tabs>
        <w:spacing w:before="2" w:line="293" w:lineRule="exact"/>
        <w:ind w:left="2100"/>
        <w:rPr>
          <w:sz w:val="24"/>
        </w:rPr>
      </w:pPr>
      <w:r>
        <w:rPr>
          <w:sz w:val="24"/>
        </w:rPr>
        <w:t>презентация</w:t>
      </w:r>
      <w:r>
        <w:rPr>
          <w:spacing w:val="-4"/>
          <w:sz w:val="24"/>
        </w:rPr>
        <w:t xml:space="preserve"> </w:t>
      </w:r>
      <w:r>
        <w:rPr>
          <w:sz w:val="24"/>
        </w:rPr>
        <w:t>маловыразительная,</w:t>
      </w:r>
      <w:r>
        <w:rPr>
          <w:spacing w:val="-4"/>
          <w:sz w:val="24"/>
        </w:rPr>
        <w:t xml:space="preserve"> </w:t>
      </w:r>
      <w:r>
        <w:rPr>
          <w:sz w:val="24"/>
        </w:rPr>
        <w:t>не</w:t>
      </w:r>
      <w:r>
        <w:rPr>
          <w:spacing w:val="-7"/>
          <w:sz w:val="24"/>
        </w:rPr>
        <w:t xml:space="preserve"> </w:t>
      </w:r>
      <w:r>
        <w:rPr>
          <w:sz w:val="24"/>
        </w:rPr>
        <w:t>имеет</w:t>
      </w:r>
      <w:r>
        <w:rPr>
          <w:spacing w:val="-3"/>
          <w:sz w:val="24"/>
        </w:rPr>
        <w:t xml:space="preserve"> </w:t>
      </w:r>
      <w:r>
        <w:rPr>
          <w:sz w:val="24"/>
        </w:rPr>
        <w:t>логической</w:t>
      </w:r>
      <w:r>
        <w:rPr>
          <w:spacing w:val="-4"/>
          <w:sz w:val="24"/>
        </w:rPr>
        <w:t xml:space="preserve"> </w:t>
      </w:r>
      <w:r>
        <w:rPr>
          <w:sz w:val="24"/>
        </w:rPr>
        <w:t>последовательности</w:t>
      </w:r>
    </w:p>
    <w:p w:rsidR="00ED54CE" w:rsidRDefault="00ED54CE" w:rsidP="00BF4681">
      <w:pPr>
        <w:pStyle w:val="a7"/>
        <w:numPr>
          <w:ilvl w:val="0"/>
          <w:numId w:val="194"/>
        </w:numPr>
        <w:tabs>
          <w:tab w:val="left" w:pos="1701"/>
          <w:tab w:val="left" w:pos="2101"/>
        </w:tabs>
        <w:spacing w:before="1" w:line="237" w:lineRule="auto"/>
        <w:ind w:right="406" w:firstLine="707"/>
        <w:rPr>
          <w:sz w:val="24"/>
        </w:rPr>
      </w:pPr>
      <w:r>
        <w:rPr>
          <w:sz w:val="24"/>
        </w:rPr>
        <w:t>доклад</w:t>
      </w:r>
      <w:r>
        <w:rPr>
          <w:spacing w:val="-9"/>
          <w:sz w:val="24"/>
        </w:rPr>
        <w:t xml:space="preserve"> </w:t>
      </w:r>
      <w:r>
        <w:rPr>
          <w:sz w:val="24"/>
        </w:rPr>
        <w:t>во</w:t>
      </w:r>
      <w:r>
        <w:rPr>
          <w:spacing w:val="-10"/>
          <w:sz w:val="24"/>
        </w:rPr>
        <w:t xml:space="preserve"> </w:t>
      </w:r>
      <w:r>
        <w:rPr>
          <w:sz w:val="24"/>
        </w:rPr>
        <w:t>время</w:t>
      </w:r>
      <w:r>
        <w:rPr>
          <w:spacing w:val="-10"/>
          <w:sz w:val="24"/>
        </w:rPr>
        <w:t xml:space="preserve"> </w:t>
      </w:r>
      <w:r>
        <w:rPr>
          <w:sz w:val="24"/>
        </w:rPr>
        <w:t>защиты</w:t>
      </w:r>
      <w:r>
        <w:rPr>
          <w:spacing w:val="-10"/>
          <w:sz w:val="24"/>
        </w:rPr>
        <w:t xml:space="preserve"> </w:t>
      </w:r>
      <w:r>
        <w:rPr>
          <w:sz w:val="24"/>
        </w:rPr>
        <w:t>был</w:t>
      </w:r>
      <w:r>
        <w:rPr>
          <w:spacing w:val="-9"/>
          <w:sz w:val="24"/>
        </w:rPr>
        <w:t xml:space="preserve"> </w:t>
      </w:r>
      <w:r>
        <w:rPr>
          <w:sz w:val="24"/>
        </w:rPr>
        <w:t>относительно</w:t>
      </w:r>
      <w:r>
        <w:rPr>
          <w:spacing w:val="-10"/>
          <w:sz w:val="24"/>
        </w:rPr>
        <w:t xml:space="preserve"> </w:t>
      </w:r>
      <w:r>
        <w:rPr>
          <w:sz w:val="24"/>
        </w:rPr>
        <w:t>содержательным,</w:t>
      </w:r>
      <w:r>
        <w:rPr>
          <w:spacing w:val="-10"/>
          <w:sz w:val="24"/>
        </w:rPr>
        <w:t xml:space="preserve"> </w:t>
      </w:r>
      <w:r>
        <w:rPr>
          <w:sz w:val="24"/>
        </w:rPr>
        <w:t>ответы</w:t>
      </w:r>
      <w:r>
        <w:rPr>
          <w:spacing w:val="-6"/>
          <w:sz w:val="24"/>
        </w:rPr>
        <w:t xml:space="preserve"> </w:t>
      </w:r>
      <w:r>
        <w:rPr>
          <w:sz w:val="24"/>
        </w:rPr>
        <w:t>на</w:t>
      </w:r>
      <w:r>
        <w:rPr>
          <w:spacing w:val="-10"/>
          <w:sz w:val="24"/>
        </w:rPr>
        <w:t xml:space="preserve"> </w:t>
      </w:r>
      <w:r>
        <w:rPr>
          <w:sz w:val="24"/>
        </w:rPr>
        <w:t>вопросы</w:t>
      </w:r>
      <w:r>
        <w:rPr>
          <w:spacing w:val="-57"/>
          <w:sz w:val="24"/>
        </w:rPr>
        <w:t xml:space="preserve"> </w:t>
      </w:r>
      <w:r>
        <w:rPr>
          <w:sz w:val="24"/>
        </w:rPr>
        <w:t>удовлетворительными.</w:t>
      </w:r>
    </w:p>
    <w:p w:rsidR="00ED54CE" w:rsidRDefault="00ED54CE" w:rsidP="0059378C">
      <w:pPr>
        <w:ind w:left="1390"/>
        <w:rPr>
          <w:sz w:val="24"/>
        </w:rPr>
      </w:pPr>
      <w:r>
        <w:rPr>
          <w:b/>
          <w:sz w:val="24"/>
        </w:rPr>
        <w:t>«неудовлетворительно»</w:t>
      </w:r>
      <w:r>
        <w:rPr>
          <w:b/>
          <w:spacing w:val="-3"/>
          <w:sz w:val="24"/>
        </w:rPr>
        <w:t xml:space="preserve"> </w:t>
      </w:r>
      <w:r>
        <w:rPr>
          <w:sz w:val="24"/>
        </w:rPr>
        <w:t>ставится</w:t>
      </w:r>
      <w:r>
        <w:rPr>
          <w:spacing w:val="-3"/>
          <w:sz w:val="24"/>
        </w:rPr>
        <w:t xml:space="preserve"> </w:t>
      </w:r>
      <w:r>
        <w:rPr>
          <w:sz w:val="24"/>
        </w:rPr>
        <w:t>в</w:t>
      </w:r>
      <w:r>
        <w:rPr>
          <w:spacing w:val="-4"/>
          <w:sz w:val="24"/>
        </w:rPr>
        <w:t xml:space="preserve"> </w:t>
      </w:r>
      <w:r>
        <w:rPr>
          <w:sz w:val="24"/>
        </w:rPr>
        <w:t>следующих</w:t>
      </w:r>
      <w:r>
        <w:rPr>
          <w:spacing w:val="-1"/>
          <w:sz w:val="24"/>
        </w:rPr>
        <w:t xml:space="preserve"> </w:t>
      </w:r>
      <w:r>
        <w:rPr>
          <w:sz w:val="24"/>
        </w:rPr>
        <w:t>случаях:</w:t>
      </w:r>
    </w:p>
    <w:p w:rsidR="00ED54CE" w:rsidRDefault="00ED54CE" w:rsidP="00BF4681">
      <w:pPr>
        <w:pStyle w:val="a7"/>
        <w:numPr>
          <w:ilvl w:val="0"/>
          <w:numId w:val="194"/>
        </w:numPr>
        <w:tabs>
          <w:tab w:val="left" w:pos="1701"/>
          <w:tab w:val="left" w:pos="2101"/>
        </w:tabs>
        <w:spacing w:before="2" w:line="293" w:lineRule="exact"/>
        <w:ind w:left="2100"/>
        <w:rPr>
          <w:sz w:val="24"/>
        </w:rPr>
      </w:pPr>
      <w:r>
        <w:rPr>
          <w:sz w:val="24"/>
        </w:rPr>
        <w:t>защищаемая</w:t>
      </w:r>
      <w:r>
        <w:rPr>
          <w:spacing w:val="-4"/>
          <w:sz w:val="24"/>
        </w:rPr>
        <w:t xml:space="preserve"> </w:t>
      </w:r>
      <w:r>
        <w:rPr>
          <w:sz w:val="24"/>
        </w:rPr>
        <w:t>работа</w:t>
      </w:r>
      <w:r>
        <w:rPr>
          <w:spacing w:val="-4"/>
          <w:sz w:val="24"/>
        </w:rPr>
        <w:t xml:space="preserve"> </w:t>
      </w:r>
      <w:r>
        <w:rPr>
          <w:sz w:val="24"/>
        </w:rPr>
        <w:t>не</w:t>
      </w:r>
      <w:r>
        <w:rPr>
          <w:spacing w:val="-2"/>
          <w:sz w:val="24"/>
        </w:rPr>
        <w:t xml:space="preserve"> </w:t>
      </w:r>
      <w:r>
        <w:rPr>
          <w:sz w:val="24"/>
        </w:rPr>
        <w:t>отвечает</w:t>
      </w:r>
      <w:r>
        <w:rPr>
          <w:spacing w:val="-3"/>
          <w:sz w:val="24"/>
        </w:rPr>
        <w:t xml:space="preserve"> </w:t>
      </w:r>
      <w:r>
        <w:rPr>
          <w:sz w:val="24"/>
        </w:rPr>
        <w:t>требованиям,</w:t>
      </w:r>
      <w:r>
        <w:rPr>
          <w:spacing w:val="-3"/>
          <w:sz w:val="24"/>
        </w:rPr>
        <w:t xml:space="preserve"> </w:t>
      </w:r>
      <w:r>
        <w:rPr>
          <w:sz w:val="24"/>
        </w:rPr>
        <w:t>направлению</w:t>
      </w:r>
      <w:r>
        <w:rPr>
          <w:spacing w:val="-3"/>
          <w:sz w:val="24"/>
        </w:rPr>
        <w:t xml:space="preserve"> </w:t>
      </w:r>
      <w:r>
        <w:rPr>
          <w:sz w:val="24"/>
        </w:rPr>
        <w:t>исследования;</w:t>
      </w:r>
    </w:p>
    <w:p w:rsidR="00ED54CE" w:rsidRDefault="00ED54CE" w:rsidP="00BF4681">
      <w:pPr>
        <w:pStyle w:val="a7"/>
        <w:numPr>
          <w:ilvl w:val="0"/>
          <w:numId w:val="194"/>
        </w:numPr>
        <w:tabs>
          <w:tab w:val="left" w:pos="1701"/>
          <w:tab w:val="left" w:pos="2101"/>
        </w:tabs>
        <w:spacing w:before="2" w:line="237" w:lineRule="auto"/>
        <w:ind w:right="401" w:firstLine="707"/>
        <w:rPr>
          <w:sz w:val="24"/>
        </w:rPr>
      </w:pPr>
      <w:r>
        <w:rPr>
          <w:sz w:val="24"/>
        </w:rPr>
        <w:t>цели</w:t>
      </w:r>
      <w:r>
        <w:rPr>
          <w:spacing w:val="-4"/>
          <w:sz w:val="24"/>
        </w:rPr>
        <w:t xml:space="preserve"> </w:t>
      </w:r>
      <w:r>
        <w:rPr>
          <w:sz w:val="24"/>
        </w:rPr>
        <w:t>и</w:t>
      </w:r>
      <w:r>
        <w:rPr>
          <w:spacing w:val="-6"/>
          <w:sz w:val="24"/>
        </w:rPr>
        <w:t xml:space="preserve"> </w:t>
      </w:r>
      <w:r>
        <w:rPr>
          <w:sz w:val="24"/>
        </w:rPr>
        <w:t>задачи</w:t>
      </w:r>
      <w:r>
        <w:rPr>
          <w:spacing w:val="-4"/>
          <w:sz w:val="24"/>
        </w:rPr>
        <w:t xml:space="preserve"> </w:t>
      </w:r>
      <w:r>
        <w:rPr>
          <w:sz w:val="24"/>
        </w:rPr>
        <w:t>не</w:t>
      </w:r>
      <w:r>
        <w:rPr>
          <w:spacing w:val="-6"/>
          <w:sz w:val="24"/>
        </w:rPr>
        <w:t xml:space="preserve"> </w:t>
      </w:r>
      <w:r>
        <w:rPr>
          <w:sz w:val="24"/>
        </w:rPr>
        <w:t>достигнуты,</w:t>
      </w:r>
      <w:r>
        <w:rPr>
          <w:spacing w:val="-2"/>
          <w:sz w:val="24"/>
        </w:rPr>
        <w:t xml:space="preserve"> </w:t>
      </w:r>
      <w:r>
        <w:rPr>
          <w:sz w:val="24"/>
        </w:rPr>
        <w:t>автор</w:t>
      </w:r>
      <w:r>
        <w:rPr>
          <w:spacing w:val="-5"/>
          <w:sz w:val="24"/>
        </w:rPr>
        <w:t xml:space="preserve"> </w:t>
      </w:r>
      <w:r>
        <w:rPr>
          <w:sz w:val="24"/>
        </w:rPr>
        <w:t>не</w:t>
      </w:r>
      <w:r>
        <w:rPr>
          <w:spacing w:val="-6"/>
          <w:sz w:val="24"/>
        </w:rPr>
        <w:t xml:space="preserve"> </w:t>
      </w:r>
      <w:r>
        <w:rPr>
          <w:sz w:val="24"/>
        </w:rPr>
        <w:t>сумел</w:t>
      </w:r>
      <w:r>
        <w:rPr>
          <w:spacing w:val="-5"/>
          <w:sz w:val="24"/>
        </w:rPr>
        <w:t xml:space="preserve"> </w:t>
      </w:r>
      <w:r>
        <w:rPr>
          <w:sz w:val="24"/>
        </w:rPr>
        <w:t>четко</w:t>
      </w:r>
      <w:r>
        <w:rPr>
          <w:spacing w:val="-5"/>
          <w:sz w:val="24"/>
        </w:rPr>
        <w:t xml:space="preserve"> </w:t>
      </w:r>
      <w:r>
        <w:rPr>
          <w:sz w:val="24"/>
        </w:rPr>
        <w:t>сформулировать,</w:t>
      </w:r>
      <w:r>
        <w:rPr>
          <w:spacing w:val="-5"/>
          <w:sz w:val="24"/>
        </w:rPr>
        <w:t xml:space="preserve"> </w:t>
      </w:r>
      <w:r>
        <w:rPr>
          <w:sz w:val="24"/>
        </w:rPr>
        <w:t>раскрыть</w:t>
      </w:r>
      <w:r>
        <w:rPr>
          <w:spacing w:val="-6"/>
          <w:sz w:val="24"/>
        </w:rPr>
        <w:t xml:space="preserve"> </w:t>
      </w:r>
      <w:r>
        <w:rPr>
          <w:sz w:val="24"/>
        </w:rPr>
        <w:t>и</w:t>
      </w:r>
      <w:r>
        <w:rPr>
          <w:spacing w:val="-57"/>
          <w:sz w:val="24"/>
        </w:rPr>
        <w:t xml:space="preserve"> </w:t>
      </w:r>
      <w:r>
        <w:rPr>
          <w:sz w:val="24"/>
        </w:rPr>
        <w:t>доказать</w:t>
      </w:r>
      <w:r>
        <w:rPr>
          <w:spacing w:val="-1"/>
          <w:sz w:val="24"/>
        </w:rPr>
        <w:t xml:space="preserve"> </w:t>
      </w:r>
      <w:r>
        <w:rPr>
          <w:sz w:val="24"/>
        </w:rPr>
        <w:t>основные</w:t>
      </w:r>
      <w:r>
        <w:rPr>
          <w:spacing w:val="-3"/>
          <w:sz w:val="24"/>
        </w:rPr>
        <w:t xml:space="preserve"> </w:t>
      </w:r>
      <w:r>
        <w:rPr>
          <w:sz w:val="24"/>
        </w:rPr>
        <w:t>положения</w:t>
      </w:r>
      <w:r>
        <w:rPr>
          <w:spacing w:val="-1"/>
          <w:sz w:val="24"/>
        </w:rPr>
        <w:t xml:space="preserve"> </w:t>
      </w:r>
      <w:r>
        <w:rPr>
          <w:sz w:val="24"/>
        </w:rPr>
        <w:t>исследования,</w:t>
      </w:r>
      <w:r>
        <w:rPr>
          <w:spacing w:val="-1"/>
          <w:sz w:val="24"/>
        </w:rPr>
        <w:t xml:space="preserve"> </w:t>
      </w:r>
      <w:r>
        <w:rPr>
          <w:sz w:val="24"/>
        </w:rPr>
        <w:t>в</w:t>
      </w:r>
      <w:r>
        <w:rPr>
          <w:spacing w:val="-2"/>
          <w:sz w:val="24"/>
        </w:rPr>
        <w:t xml:space="preserve"> </w:t>
      </w:r>
      <w:r>
        <w:rPr>
          <w:sz w:val="24"/>
        </w:rPr>
        <w:t>работе</w:t>
      </w:r>
      <w:r>
        <w:rPr>
          <w:spacing w:val="-1"/>
          <w:sz w:val="24"/>
        </w:rPr>
        <w:t xml:space="preserve"> </w:t>
      </w:r>
      <w:r>
        <w:rPr>
          <w:sz w:val="24"/>
        </w:rPr>
        <w:t>допущены</w:t>
      </w:r>
      <w:r>
        <w:rPr>
          <w:spacing w:val="-1"/>
          <w:sz w:val="24"/>
        </w:rPr>
        <w:t xml:space="preserve"> </w:t>
      </w:r>
      <w:r>
        <w:rPr>
          <w:sz w:val="24"/>
        </w:rPr>
        <w:t>серьезные</w:t>
      </w:r>
      <w:r>
        <w:rPr>
          <w:spacing w:val="-3"/>
          <w:sz w:val="24"/>
        </w:rPr>
        <w:t xml:space="preserve"> </w:t>
      </w:r>
      <w:r>
        <w:rPr>
          <w:sz w:val="24"/>
        </w:rPr>
        <w:t>ошибки;</w:t>
      </w:r>
    </w:p>
    <w:p w:rsidR="00ED54CE" w:rsidRDefault="00ED54CE" w:rsidP="00BF4681">
      <w:pPr>
        <w:pStyle w:val="a7"/>
        <w:numPr>
          <w:ilvl w:val="0"/>
          <w:numId w:val="194"/>
        </w:numPr>
        <w:tabs>
          <w:tab w:val="left" w:pos="1701"/>
          <w:tab w:val="left" w:pos="2101"/>
        </w:tabs>
        <w:spacing w:before="5" w:line="237" w:lineRule="auto"/>
        <w:ind w:right="408" w:firstLine="707"/>
        <w:rPr>
          <w:sz w:val="24"/>
        </w:rPr>
      </w:pPr>
      <w:r>
        <w:rPr>
          <w:sz w:val="24"/>
        </w:rPr>
        <w:t>работа</w:t>
      </w:r>
      <w:r>
        <w:rPr>
          <w:spacing w:val="27"/>
          <w:sz w:val="24"/>
        </w:rPr>
        <w:t xml:space="preserve"> </w:t>
      </w:r>
      <w:r>
        <w:rPr>
          <w:sz w:val="24"/>
        </w:rPr>
        <w:t>не</w:t>
      </w:r>
      <w:r>
        <w:rPr>
          <w:spacing w:val="27"/>
          <w:sz w:val="24"/>
        </w:rPr>
        <w:t xml:space="preserve"> </w:t>
      </w:r>
      <w:r>
        <w:rPr>
          <w:sz w:val="24"/>
        </w:rPr>
        <w:t>является</w:t>
      </w:r>
      <w:r>
        <w:rPr>
          <w:spacing w:val="27"/>
          <w:sz w:val="24"/>
        </w:rPr>
        <w:t xml:space="preserve"> </w:t>
      </w:r>
      <w:r>
        <w:rPr>
          <w:sz w:val="24"/>
        </w:rPr>
        <w:t>самостоятельной</w:t>
      </w:r>
      <w:r>
        <w:rPr>
          <w:spacing w:val="28"/>
          <w:sz w:val="24"/>
        </w:rPr>
        <w:t xml:space="preserve"> </w:t>
      </w:r>
      <w:r>
        <w:rPr>
          <w:sz w:val="24"/>
        </w:rPr>
        <w:t>(плагиат),</w:t>
      </w:r>
      <w:r>
        <w:rPr>
          <w:spacing w:val="27"/>
          <w:sz w:val="24"/>
        </w:rPr>
        <w:t xml:space="preserve"> </w:t>
      </w:r>
      <w:r>
        <w:rPr>
          <w:sz w:val="24"/>
        </w:rPr>
        <w:t>использованные</w:t>
      </w:r>
      <w:r>
        <w:rPr>
          <w:spacing w:val="26"/>
          <w:sz w:val="24"/>
        </w:rPr>
        <w:t xml:space="preserve"> </w:t>
      </w:r>
      <w:r>
        <w:rPr>
          <w:sz w:val="24"/>
        </w:rPr>
        <w:t>источники</w:t>
      </w:r>
      <w:r>
        <w:rPr>
          <w:spacing w:val="-57"/>
          <w:sz w:val="24"/>
        </w:rPr>
        <w:t xml:space="preserve"> </w:t>
      </w:r>
      <w:r>
        <w:rPr>
          <w:sz w:val="24"/>
        </w:rPr>
        <w:t>малочисленны,</w:t>
      </w:r>
      <w:r>
        <w:rPr>
          <w:spacing w:val="-1"/>
          <w:sz w:val="24"/>
        </w:rPr>
        <w:t xml:space="preserve"> </w:t>
      </w:r>
      <w:r>
        <w:rPr>
          <w:sz w:val="24"/>
        </w:rPr>
        <w:t>допущены грубые</w:t>
      </w:r>
      <w:r>
        <w:rPr>
          <w:spacing w:val="-3"/>
          <w:sz w:val="24"/>
        </w:rPr>
        <w:t xml:space="preserve"> </w:t>
      </w:r>
      <w:r>
        <w:rPr>
          <w:sz w:val="24"/>
        </w:rPr>
        <w:t>погрешности в</w:t>
      </w:r>
      <w:r>
        <w:rPr>
          <w:spacing w:val="-2"/>
          <w:sz w:val="24"/>
        </w:rPr>
        <w:t xml:space="preserve"> </w:t>
      </w:r>
      <w:r>
        <w:rPr>
          <w:sz w:val="24"/>
        </w:rPr>
        <w:t>оформлении, языке,</w:t>
      </w:r>
      <w:r>
        <w:rPr>
          <w:spacing w:val="-3"/>
          <w:sz w:val="24"/>
        </w:rPr>
        <w:t xml:space="preserve"> </w:t>
      </w:r>
      <w:r>
        <w:rPr>
          <w:sz w:val="24"/>
        </w:rPr>
        <w:t>стиле;</w:t>
      </w:r>
    </w:p>
    <w:p w:rsidR="00ED54CE" w:rsidRDefault="00ED54CE" w:rsidP="00BF4681">
      <w:pPr>
        <w:pStyle w:val="a7"/>
        <w:numPr>
          <w:ilvl w:val="0"/>
          <w:numId w:val="194"/>
        </w:numPr>
        <w:tabs>
          <w:tab w:val="left" w:pos="1701"/>
          <w:tab w:val="left" w:pos="2101"/>
        </w:tabs>
        <w:spacing w:before="2"/>
        <w:ind w:right="401" w:firstLine="707"/>
        <w:rPr>
          <w:sz w:val="24"/>
        </w:rPr>
      </w:pPr>
      <w:r>
        <w:rPr>
          <w:sz w:val="24"/>
        </w:rPr>
        <w:t>работа</w:t>
      </w:r>
      <w:r>
        <w:rPr>
          <w:spacing w:val="12"/>
          <w:sz w:val="24"/>
        </w:rPr>
        <w:t xml:space="preserve"> </w:t>
      </w:r>
      <w:r>
        <w:rPr>
          <w:sz w:val="24"/>
        </w:rPr>
        <w:t>выполнена</w:t>
      </w:r>
      <w:r>
        <w:rPr>
          <w:spacing w:val="12"/>
          <w:sz w:val="24"/>
        </w:rPr>
        <w:t xml:space="preserve"> </w:t>
      </w:r>
      <w:r>
        <w:rPr>
          <w:sz w:val="24"/>
        </w:rPr>
        <w:t>с</w:t>
      </w:r>
      <w:r>
        <w:rPr>
          <w:spacing w:val="14"/>
          <w:sz w:val="24"/>
        </w:rPr>
        <w:t xml:space="preserve"> </w:t>
      </w:r>
      <w:r>
        <w:rPr>
          <w:sz w:val="24"/>
        </w:rPr>
        <w:t>серьезными</w:t>
      </w:r>
      <w:r>
        <w:rPr>
          <w:spacing w:val="14"/>
          <w:sz w:val="24"/>
        </w:rPr>
        <w:t xml:space="preserve"> </w:t>
      </w:r>
      <w:r>
        <w:rPr>
          <w:sz w:val="24"/>
        </w:rPr>
        <w:t>нарушениями</w:t>
      </w:r>
      <w:r>
        <w:rPr>
          <w:spacing w:val="14"/>
          <w:sz w:val="24"/>
        </w:rPr>
        <w:t xml:space="preserve"> </w:t>
      </w:r>
      <w:r>
        <w:rPr>
          <w:sz w:val="24"/>
        </w:rPr>
        <w:t>плана-графика,</w:t>
      </w:r>
      <w:r>
        <w:rPr>
          <w:spacing w:val="13"/>
          <w:sz w:val="24"/>
        </w:rPr>
        <w:t xml:space="preserve"> </w:t>
      </w:r>
      <w:r>
        <w:rPr>
          <w:sz w:val="24"/>
        </w:rPr>
        <w:t>рецензии</w:t>
      </w:r>
      <w:r>
        <w:rPr>
          <w:spacing w:val="14"/>
          <w:sz w:val="24"/>
        </w:rPr>
        <w:t xml:space="preserve"> </w:t>
      </w:r>
      <w:r>
        <w:rPr>
          <w:sz w:val="24"/>
        </w:rPr>
        <w:t>на</w:t>
      </w:r>
      <w:r>
        <w:rPr>
          <w:spacing w:val="-57"/>
          <w:sz w:val="24"/>
        </w:rPr>
        <w:t xml:space="preserve"> </w:t>
      </w:r>
      <w:r>
        <w:rPr>
          <w:sz w:val="24"/>
        </w:rPr>
        <w:t>исследование</w:t>
      </w:r>
      <w:r>
        <w:rPr>
          <w:spacing w:val="-2"/>
          <w:sz w:val="24"/>
        </w:rPr>
        <w:t xml:space="preserve"> </w:t>
      </w:r>
      <w:r>
        <w:rPr>
          <w:sz w:val="24"/>
        </w:rPr>
        <w:t>отрицательные</w:t>
      </w:r>
      <w:r>
        <w:rPr>
          <w:spacing w:val="-2"/>
          <w:sz w:val="24"/>
        </w:rPr>
        <w:t xml:space="preserve"> </w:t>
      </w:r>
      <w:r>
        <w:rPr>
          <w:sz w:val="24"/>
        </w:rPr>
        <w:t>и члены</w:t>
      </w:r>
      <w:r>
        <w:rPr>
          <w:spacing w:val="-1"/>
          <w:sz w:val="24"/>
        </w:rPr>
        <w:t xml:space="preserve"> </w:t>
      </w:r>
      <w:r>
        <w:rPr>
          <w:sz w:val="24"/>
        </w:rPr>
        <w:t>ГАК</w:t>
      </w:r>
      <w:r>
        <w:rPr>
          <w:spacing w:val="-1"/>
          <w:sz w:val="24"/>
        </w:rPr>
        <w:t xml:space="preserve"> </w:t>
      </w:r>
      <w:r>
        <w:rPr>
          <w:sz w:val="24"/>
        </w:rPr>
        <w:t>с</w:t>
      </w:r>
      <w:r>
        <w:rPr>
          <w:spacing w:val="-1"/>
          <w:sz w:val="24"/>
        </w:rPr>
        <w:t xml:space="preserve"> </w:t>
      </w:r>
      <w:r>
        <w:rPr>
          <w:sz w:val="24"/>
        </w:rPr>
        <w:t>ними согласны;</w:t>
      </w:r>
    </w:p>
    <w:p w:rsidR="00ED54CE" w:rsidRDefault="00ED54CE" w:rsidP="00BF4681">
      <w:pPr>
        <w:pStyle w:val="a7"/>
        <w:numPr>
          <w:ilvl w:val="0"/>
          <w:numId w:val="194"/>
        </w:numPr>
        <w:tabs>
          <w:tab w:val="left" w:pos="1701"/>
          <w:tab w:val="left" w:pos="2101"/>
        </w:tabs>
        <w:spacing w:before="1" w:line="293" w:lineRule="exact"/>
        <w:ind w:left="2100"/>
        <w:rPr>
          <w:sz w:val="24"/>
        </w:rPr>
      </w:pPr>
      <w:r>
        <w:rPr>
          <w:sz w:val="24"/>
        </w:rPr>
        <w:t>не</w:t>
      </w:r>
      <w:r>
        <w:rPr>
          <w:spacing w:val="-3"/>
          <w:sz w:val="24"/>
        </w:rPr>
        <w:t xml:space="preserve"> </w:t>
      </w:r>
      <w:r>
        <w:rPr>
          <w:sz w:val="24"/>
        </w:rPr>
        <w:t>подготовлена</w:t>
      </w:r>
      <w:r>
        <w:rPr>
          <w:spacing w:val="-3"/>
          <w:sz w:val="24"/>
        </w:rPr>
        <w:t xml:space="preserve"> </w:t>
      </w:r>
      <w:r>
        <w:rPr>
          <w:sz w:val="24"/>
        </w:rPr>
        <w:t>презентация</w:t>
      </w:r>
      <w:r>
        <w:rPr>
          <w:spacing w:val="-2"/>
          <w:sz w:val="24"/>
        </w:rPr>
        <w:t xml:space="preserve"> </w:t>
      </w:r>
      <w:r>
        <w:rPr>
          <w:sz w:val="24"/>
        </w:rPr>
        <w:t>работы</w:t>
      </w:r>
    </w:p>
    <w:p w:rsidR="00ED54CE" w:rsidRDefault="00ED54CE" w:rsidP="00BF4681">
      <w:pPr>
        <w:pStyle w:val="a7"/>
        <w:numPr>
          <w:ilvl w:val="0"/>
          <w:numId w:val="194"/>
        </w:numPr>
        <w:tabs>
          <w:tab w:val="left" w:pos="1701"/>
          <w:tab w:val="left" w:pos="2101"/>
        </w:tabs>
        <w:spacing w:before="2" w:line="237" w:lineRule="auto"/>
        <w:ind w:right="409" w:firstLine="707"/>
        <w:rPr>
          <w:sz w:val="24"/>
        </w:rPr>
      </w:pPr>
      <w:r>
        <w:rPr>
          <w:sz w:val="24"/>
        </w:rPr>
        <w:t>при</w:t>
      </w:r>
      <w:r>
        <w:rPr>
          <w:spacing w:val="15"/>
          <w:sz w:val="24"/>
        </w:rPr>
        <w:t xml:space="preserve"> </w:t>
      </w:r>
      <w:r>
        <w:rPr>
          <w:sz w:val="24"/>
        </w:rPr>
        <w:t>удовлетворительной</w:t>
      </w:r>
      <w:r>
        <w:rPr>
          <w:spacing w:val="13"/>
          <w:sz w:val="24"/>
        </w:rPr>
        <w:t xml:space="preserve"> </w:t>
      </w:r>
      <w:r>
        <w:rPr>
          <w:sz w:val="24"/>
        </w:rPr>
        <w:t>работе</w:t>
      </w:r>
      <w:r>
        <w:rPr>
          <w:spacing w:val="11"/>
          <w:sz w:val="24"/>
        </w:rPr>
        <w:t xml:space="preserve"> </w:t>
      </w:r>
      <w:r>
        <w:rPr>
          <w:sz w:val="24"/>
        </w:rPr>
        <w:t>студент</w:t>
      </w:r>
      <w:r>
        <w:rPr>
          <w:spacing w:val="13"/>
          <w:sz w:val="24"/>
        </w:rPr>
        <w:t xml:space="preserve"> </w:t>
      </w:r>
      <w:r>
        <w:rPr>
          <w:sz w:val="24"/>
        </w:rPr>
        <w:t>на</w:t>
      </w:r>
      <w:r>
        <w:rPr>
          <w:spacing w:val="11"/>
          <w:sz w:val="24"/>
        </w:rPr>
        <w:t xml:space="preserve"> </w:t>
      </w:r>
      <w:r>
        <w:rPr>
          <w:sz w:val="24"/>
        </w:rPr>
        <w:t>защите</w:t>
      </w:r>
      <w:r>
        <w:rPr>
          <w:spacing w:val="11"/>
          <w:sz w:val="24"/>
        </w:rPr>
        <w:t xml:space="preserve"> </w:t>
      </w:r>
      <w:r>
        <w:rPr>
          <w:sz w:val="24"/>
        </w:rPr>
        <w:t>не</w:t>
      </w:r>
      <w:r>
        <w:rPr>
          <w:spacing w:val="11"/>
          <w:sz w:val="24"/>
        </w:rPr>
        <w:t xml:space="preserve"> </w:t>
      </w:r>
      <w:r>
        <w:rPr>
          <w:sz w:val="24"/>
        </w:rPr>
        <w:t>сумел</w:t>
      </w:r>
      <w:r>
        <w:rPr>
          <w:spacing w:val="14"/>
          <w:sz w:val="24"/>
        </w:rPr>
        <w:t xml:space="preserve"> </w:t>
      </w:r>
      <w:r>
        <w:rPr>
          <w:sz w:val="24"/>
        </w:rPr>
        <w:t>показать</w:t>
      </w:r>
      <w:r>
        <w:rPr>
          <w:spacing w:val="-57"/>
          <w:sz w:val="24"/>
        </w:rPr>
        <w:t xml:space="preserve"> </w:t>
      </w:r>
      <w:r>
        <w:rPr>
          <w:sz w:val="24"/>
        </w:rPr>
        <w:t>достаточных знаний для</w:t>
      </w:r>
      <w:r>
        <w:rPr>
          <w:spacing w:val="-1"/>
          <w:sz w:val="24"/>
        </w:rPr>
        <w:t xml:space="preserve"> </w:t>
      </w:r>
      <w:r>
        <w:rPr>
          <w:sz w:val="24"/>
        </w:rPr>
        <w:t>получения положительной оценки.</w:t>
      </w:r>
    </w:p>
    <w:p w:rsidR="00ED54CE" w:rsidRDefault="00ED54CE" w:rsidP="0059378C">
      <w:pPr>
        <w:pStyle w:val="Heading21"/>
      </w:pPr>
      <w:r>
        <w:t>Хранение</w:t>
      </w:r>
    </w:p>
    <w:p w:rsidR="00ED54CE" w:rsidRDefault="00ED54CE" w:rsidP="009146A8">
      <w:pPr>
        <w:pStyle w:val="a3"/>
        <w:ind w:left="682" w:right="654" w:firstLine="707"/>
        <w:jc w:val="both"/>
      </w:pPr>
      <w:r>
        <w:t>Выполненные студентами выпускные квалификационные работы хранятся после их</w:t>
      </w:r>
      <w:r>
        <w:rPr>
          <w:spacing w:val="1"/>
        </w:rPr>
        <w:t xml:space="preserve"> </w:t>
      </w:r>
      <w:r>
        <w:t>защиты</w:t>
      </w:r>
      <w:r>
        <w:rPr>
          <w:spacing w:val="1"/>
        </w:rPr>
        <w:t xml:space="preserve"> </w:t>
      </w:r>
      <w:r>
        <w:t>в</w:t>
      </w:r>
      <w:r>
        <w:rPr>
          <w:spacing w:val="1"/>
        </w:rPr>
        <w:t xml:space="preserve"> </w:t>
      </w:r>
      <w:r>
        <w:t>образовательном</w:t>
      </w:r>
      <w:r>
        <w:rPr>
          <w:spacing w:val="1"/>
        </w:rPr>
        <w:t xml:space="preserve"> </w:t>
      </w:r>
      <w:r>
        <w:t>учреждении</w:t>
      </w:r>
      <w:r>
        <w:rPr>
          <w:spacing w:val="1"/>
        </w:rPr>
        <w:t xml:space="preserve"> </w:t>
      </w:r>
      <w:r>
        <w:t>не</w:t>
      </w:r>
      <w:r>
        <w:rPr>
          <w:spacing w:val="1"/>
        </w:rPr>
        <w:t xml:space="preserve"> </w:t>
      </w:r>
      <w:r>
        <w:t>менее</w:t>
      </w:r>
      <w:r>
        <w:rPr>
          <w:spacing w:val="1"/>
        </w:rPr>
        <w:t xml:space="preserve"> </w:t>
      </w:r>
      <w:r>
        <w:t>пяти</w:t>
      </w:r>
      <w:r>
        <w:rPr>
          <w:spacing w:val="1"/>
        </w:rPr>
        <w:t xml:space="preserve"> </w:t>
      </w:r>
      <w:r>
        <w:t>лет</w:t>
      </w:r>
      <w:r>
        <w:rPr>
          <w:spacing w:val="1"/>
        </w:rPr>
        <w:t xml:space="preserve"> </w:t>
      </w:r>
      <w:r>
        <w:t>в</w:t>
      </w:r>
      <w:r>
        <w:rPr>
          <w:spacing w:val="1"/>
        </w:rPr>
        <w:t xml:space="preserve"> </w:t>
      </w:r>
      <w:r>
        <w:t>архиве.</w:t>
      </w:r>
      <w:r>
        <w:rPr>
          <w:spacing w:val="1"/>
        </w:rPr>
        <w:t xml:space="preserve"> </w:t>
      </w:r>
      <w:r>
        <w:t>Ответственным</w:t>
      </w:r>
      <w:r>
        <w:rPr>
          <w:spacing w:val="1"/>
        </w:rPr>
        <w:t xml:space="preserve"> </w:t>
      </w:r>
      <w:r>
        <w:t>за</w:t>
      </w:r>
      <w:r>
        <w:rPr>
          <w:spacing w:val="1"/>
        </w:rPr>
        <w:t xml:space="preserve"> </w:t>
      </w:r>
      <w:r>
        <w:t>составление</w:t>
      </w:r>
      <w:r>
        <w:rPr>
          <w:spacing w:val="-2"/>
        </w:rPr>
        <w:t xml:space="preserve"> </w:t>
      </w:r>
      <w:r>
        <w:t>акта</w:t>
      </w:r>
      <w:r>
        <w:rPr>
          <w:spacing w:val="-2"/>
        </w:rPr>
        <w:t xml:space="preserve"> </w:t>
      </w:r>
      <w:r>
        <w:t>и передачу</w:t>
      </w:r>
      <w:r>
        <w:rPr>
          <w:spacing w:val="-5"/>
        </w:rPr>
        <w:t xml:space="preserve"> </w:t>
      </w:r>
      <w:r>
        <w:t>ВКР</w:t>
      </w:r>
      <w:r>
        <w:rPr>
          <w:spacing w:val="-1"/>
        </w:rPr>
        <w:t xml:space="preserve"> </w:t>
      </w:r>
      <w:r>
        <w:t>в</w:t>
      </w:r>
      <w:r>
        <w:rPr>
          <w:spacing w:val="-2"/>
        </w:rPr>
        <w:t xml:space="preserve"> </w:t>
      </w:r>
      <w:r>
        <w:t>архив</w:t>
      </w:r>
      <w:r>
        <w:rPr>
          <w:spacing w:val="-1"/>
        </w:rPr>
        <w:t xml:space="preserve"> </w:t>
      </w:r>
      <w:r>
        <w:t>является</w:t>
      </w:r>
      <w:r>
        <w:rPr>
          <w:spacing w:val="-1"/>
        </w:rPr>
        <w:t xml:space="preserve"> </w:t>
      </w:r>
      <w:r>
        <w:t>заместитель директора</w:t>
      </w:r>
      <w:r>
        <w:rPr>
          <w:spacing w:val="-2"/>
        </w:rPr>
        <w:t xml:space="preserve"> </w:t>
      </w:r>
      <w:r>
        <w:t>по УР.</w:t>
      </w:r>
    </w:p>
    <w:p w:rsidR="00ED54CE" w:rsidRDefault="00ED54CE" w:rsidP="0024026B">
      <w:pPr>
        <w:pStyle w:val="a3"/>
        <w:ind w:left="682" w:right="654" w:firstLine="707"/>
        <w:jc w:val="both"/>
      </w:pPr>
      <w:r>
        <w:rPr>
          <w:spacing w:val="-1"/>
        </w:rPr>
        <w:t>По</w:t>
      </w:r>
      <w:r>
        <w:rPr>
          <w:spacing w:val="-14"/>
        </w:rPr>
        <w:t xml:space="preserve"> </w:t>
      </w:r>
      <w:r>
        <w:rPr>
          <w:spacing w:val="-1"/>
        </w:rPr>
        <w:t>истечении</w:t>
      </w:r>
      <w:r>
        <w:rPr>
          <w:spacing w:val="-10"/>
        </w:rPr>
        <w:t xml:space="preserve"> </w:t>
      </w:r>
      <w:r>
        <w:rPr>
          <w:spacing w:val="-1"/>
        </w:rPr>
        <w:t>указанного</w:t>
      </w:r>
      <w:r>
        <w:rPr>
          <w:spacing w:val="-14"/>
        </w:rPr>
        <w:t xml:space="preserve"> </w:t>
      </w:r>
      <w:r>
        <w:t>срока</w:t>
      </w:r>
      <w:r>
        <w:rPr>
          <w:spacing w:val="-14"/>
        </w:rPr>
        <w:t xml:space="preserve"> </w:t>
      </w:r>
      <w:r>
        <w:t>вопрос</w:t>
      </w:r>
      <w:r>
        <w:rPr>
          <w:spacing w:val="-14"/>
        </w:rPr>
        <w:t xml:space="preserve"> </w:t>
      </w:r>
      <w:r>
        <w:t>о</w:t>
      </w:r>
      <w:r>
        <w:rPr>
          <w:spacing w:val="-12"/>
        </w:rPr>
        <w:t xml:space="preserve"> </w:t>
      </w:r>
      <w:r>
        <w:t>дальнейшем</w:t>
      </w:r>
      <w:r>
        <w:rPr>
          <w:spacing w:val="-14"/>
        </w:rPr>
        <w:t xml:space="preserve"> </w:t>
      </w:r>
      <w:r>
        <w:t>хранении</w:t>
      </w:r>
      <w:r>
        <w:rPr>
          <w:spacing w:val="-13"/>
        </w:rPr>
        <w:t xml:space="preserve"> </w:t>
      </w:r>
      <w:r>
        <w:t>решается</w:t>
      </w:r>
      <w:r>
        <w:rPr>
          <w:spacing w:val="-13"/>
        </w:rPr>
        <w:t xml:space="preserve"> </w:t>
      </w:r>
      <w:r>
        <w:t>организуемой</w:t>
      </w:r>
      <w:r>
        <w:rPr>
          <w:spacing w:val="-58"/>
        </w:rPr>
        <w:t xml:space="preserve"> </w:t>
      </w:r>
      <w:r>
        <w:t>по приказу руководителя образовательного учреждения комиссией, которая представляет</w:t>
      </w:r>
      <w:r>
        <w:rPr>
          <w:spacing w:val="1"/>
        </w:rPr>
        <w:t xml:space="preserve"> </w:t>
      </w:r>
      <w:r>
        <w:t>предложения</w:t>
      </w:r>
      <w:r>
        <w:rPr>
          <w:spacing w:val="1"/>
        </w:rPr>
        <w:t xml:space="preserve"> </w:t>
      </w:r>
      <w:r>
        <w:t>о</w:t>
      </w:r>
      <w:r>
        <w:rPr>
          <w:spacing w:val="1"/>
        </w:rPr>
        <w:t xml:space="preserve"> </w:t>
      </w:r>
      <w:r>
        <w:t>списании</w:t>
      </w:r>
      <w:r>
        <w:rPr>
          <w:spacing w:val="1"/>
        </w:rPr>
        <w:t xml:space="preserve"> </w:t>
      </w:r>
      <w:r>
        <w:t>выпускных</w:t>
      </w:r>
      <w:r>
        <w:rPr>
          <w:spacing w:val="1"/>
        </w:rPr>
        <w:t xml:space="preserve"> </w:t>
      </w:r>
      <w:r>
        <w:t>квалификационных</w:t>
      </w:r>
      <w:r>
        <w:rPr>
          <w:spacing w:val="1"/>
        </w:rPr>
        <w:t xml:space="preserve"> </w:t>
      </w:r>
      <w:r>
        <w:t>работ.</w:t>
      </w:r>
      <w:r>
        <w:rPr>
          <w:spacing w:val="1"/>
        </w:rPr>
        <w:t xml:space="preserve"> </w:t>
      </w:r>
      <w:r>
        <w:t>Списание</w:t>
      </w:r>
      <w:r>
        <w:rPr>
          <w:spacing w:val="1"/>
        </w:rPr>
        <w:t xml:space="preserve"> </w:t>
      </w:r>
      <w:r>
        <w:t>выпускных</w:t>
      </w:r>
      <w:r>
        <w:rPr>
          <w:spacing w:val="1"/>
        </w:rPr>
        <w:t xml:space="preserve"> </w:t>
      </w:r>
      <w:r>
        <w:t>квалификационных</w:t>
      </w:r>
      <w:r>
        <w:rPr>
          <w:spacing w:val="1"/>
        </w:rPr>
        <w:t xml:space="preserve"> </w:t>
      </w:r>
      <w:r>
        <w:t>работ оформляется</w:t>
      </w:r>
      <w:r>
        <w:rPr>
          <w:spacing w:val="-1"/>
        </w:rPr>
        <w:t xml:space="preserve"> </w:t>
      </w:r>
      <w:r>
        <w:t>соответствующим</w:t>
      </w:r>
      <w:r>
        <w:rPr>
          <w:spacing w:val="-1"/>
        </w:rPr>
        <w:t xml:space="preserve"> </w:t>
      </w:r>
      <w:r>
        <w:t>актом.</w:t>
      </w:r>
    </w:p>
    <w:p w:rsidR="00ED54CE" w:rsidRDefault="00ED54CE" w:rsidP="0024026B">
      <w:pPr>
        <w:pStyle w:val="a3"/>
        <w:ind w:left="682" w:right="654" w:firstLine="707"/>
        <w:jc w:val="both"/>
      </w:pPr>
    </w:p>
    <w:p w:rsidR="00ED54CE" w:rsidRDefault="00ED54CE" w:rsidP="005B44B3">
      <w:pPr>
        <w:pStyle w:val="Heading11"/>
        <w:numPr>
          <w:ilvl w:val="1"/>
          <w:numId w:val="24"/>
        </w:numPr>
        <w:tabs>
          <w:tab w:val="left" w:pos="1812"/>
        </w:tabs>
        <w:ind w:left="1811" w:hanging="1811"/>
        <w:jc w:val="center"/>
      </w:pPr>
    </w:p>
    <w:p w:rsidR="00ED54CE" w:rsidRDefault="00ED54CE" w:rsidP="005B44B3">
      <w:pPr>
        <w:pStyle w:val="Heading11"/>
        <w:numPr>
          <w:ilvl w:val="1"/>
          <w:numId w:val="24"/>
        </w:numPr>
        <w:tabs>
          <w:tab w:val="left" w:pos="1812"/>
        </w:tabs>
        <w:ind w:left="1811" w:hanging="1811"/>
        <w:jc w:val="center"/>
      </w:pPr>
      <w:r>
        <w:t>4.4. Организация</w:t>
      </w:r>
      <w:r>
        <w:rPr>
          <w:spacing w:val="-3"/>
        </w:rPr>
        <w:t xml:space="preserve"> </w:t>
      </w:r>
      <w:r>
        <w:t>государственной</w:t>
      </w:r>
      <w:r>
        <w:rPr>
          <w:spacing w:val="-3"/>
        </w:rPr>
        <w:t xml:space="preserve"> </w:t>
      </w:r>
      <w:r>
        <w:t>итоговой</w:t>
      </w:r>
      <w:r>
        <w:rPr>
          <w:spacing w:val="-5"/>
        </w:rPr>
        <w:t xml:space="preserve"> </w:t>
      </w:r>
      <w:r>
        <w:t>аттестации</w:t>
      </w:r>
    </w:p>
    <w:p w:rsidR="00ED54CE" w:rsidRDefault="00ED54CE" w:rsidP="00D66C09">
      <w:pPr>
        <w:pStyle w:val="a3"/>
        <w:spacing w:before="7"/>
        <w:ind w:left="0" w:right="512"/>
        <w:rPr>
          <w:b/>
          <w:sz w:val="23"/>
        </w:rPr>
      </w:pPr>
    </w:p>
    <w:p w:rsidR="00ED54CE" w:rsidRDefault="00ED54CE" w:rsidP="00D66C09">
      <w:pPr>
        <w:pStyle w:val="a3"/>
        <w:ind w:left="1374" w:right="512"/>
        <w:jc w:val="both"/>
      </w:pPr>
      <w:r>
        <w:t>В</w:t>
      </w:r>
      <w:r>
        <w:rPr>
          <w:spacing w:val="8"/>
        </w:rPr>
        <w:t xml:space="preserve"> </w:t>
      </w:r>
      <w:r>
        <w:t>соответствии</w:t>
      </w:r>
      <w:r>
        <w:rPr>
          <w:spacing w:val="11"/>
        </w:rPr>
        <w:t xml:space="preserve"> </w:t>
      </w:r>
      <w:r>
        <w:t>с</w:t>
      </w:r>
      <w:r>
        <w:rPr>
          <w:spacing w:val="9"/>
        </w:rPr>
        <w:t xml:space="preserve"> </w:t>
      </w:r>
      <w:r>
        <w:t>частью</w:t>
      </w:r>
      <w:r>
        <w:rPr>
          <w:spacing w:val="11"/>
        </w:rPr>
        <w:t xml:space="preserve"> </w:t>
      </w:r>
      <w:r>
        <w:t>5</w:t>
      </w:r>
      <w:r>
        <w:rPr>
          <w:spacing w:val="10"/>
        </w:rPr>
        <w:t xml:space="preserve"> </w:t>
      </w:r>
      <w:r>
        <w:t>ст.</w:t>
      </w:r>
      <w:r>
        <w:rPr>
          <w:spacing w:val="7"/>
        </w:rPr>
        <w:t xml:space="preserve"> </w:t>
      </w:r>
      <w:r>
        <w:t>59</w:t>
      </w:r>
      <w:r>
        <w:rPr>
          <w:spacing w:val="10"/>
        </w:rPr>
        <w:t xml:space="preserve"> </w:t>
      </w:r>
      <w:r>
        <w:t>Федерального</w:t>
      </w:r>
      <w:r>
        <w:rPr>
          <w:spacing w:val="10"/>
        </w:rPr>
        <w:t xml:space="preserve"> </w:t>
      </w:r>
      <w:r>
        <w:t>закона</w:t>
      </w:r>
      <w:r>
        <w:rPr>
          <w:spacing w:val="7"/>
        </w:rPr>
        <w:t xml:space="preserve"> </w:t>
      </w:r>
      <w:r>
        <w:t>от</w:t>
      </w:r>
      <w:r>
        <w:rPr>
          <w:spacing w:val="11"/>
        </w:rPr>
        <w:t xml:space="preserve"> </w:t>
      </w:r>
      <w:r>
        <w:t>29</w:t>
      </w:r>
      <w:r>
        <w:rPr>
          <w:spacing w:val="7"/>
        </w:rPr>
        <w:t xml:space="preserve"> </w:t>
      </w:r>
      <w:r>
        <w:t>декабря</w:t>
      </w:r>
      <w:r>
        <w:rPr>
          <w:spacing w:val="8"/>
        </w:rPr>
        <w:t xml:space="preserve"> </w:t>
      </w:r>
      <w:r>
        <w:t>2012г.</w:t>
      </w:r>
      <w:r>
        <w:rPr>
          <w:spacing w:val="10"/>
        </w:rPr>
        <w:t xml:space="preserve"> </w:t>
      </w:r>
      <w:r>
        <w:t>и</w:t>
      </w:r>
      <w:r>
        <w:rPr>
          <w:spacing w:val="11"/>
        </w:rPr>
        <w:t xml:space="preserve"> </w:t>
      </w:r>
      <w:r>
        <w:t>273-ФЭ</w:t>
      </w:r>
    </w:p>
    <w:p w:rsidR="00ED54CE" w:rsidRDefault="00ED54CE" w:rsidP="00D66C09">
      <w:pPr>
        <w:pStyle w:val="a3"/>
        <w:ind w:left="681" w:right="512"/>
        <w:jc w:val="both"/>
      </w:pPr>
      <w:r>
        <w:t>«Об образовании в Российской Федерации», приказом Министерства образования и науки от</w:t>
      </w:r>
      <w:r>
        <w:rPr>
          <w:spacing w:val="-57"/>
        </w:rPr>
        <w:t xml:space="preserve"> </w:t>
      </w:r>
      <w:r>
        <w:t>16 августа 2013г. № 968 «Об утверждении порядка проведения государственной итоговой</w:t>
      </w:r>
      <w:r>
        <w:rPr>
          <w:spacing w:val="1"/>
        </w:rPr>
        <w:t xml:space="preserve"> </w:t>
      </w:r>
      <w:r>
        <w:t>аттестации</w:t>
      </w:r>
      <w:r>
        <w:rPr>
          <w:spacing w:val="1"/>
        </w:rPr>
        <w:t xml:space="preserve"> </w:t>
      </w:r>
      <w:r>
        <w:t>по</w:t>
      </w:r>
      <w:r>
        <w:rPr>
          <w:spacing w:val="1"/>
        </w:rPr>
        <w:t xml:space="preserve"> </w:t>
      </w:r>
      <w:r>
        <w:t>образовательным</w:t>
      </w:r>
      <w:r>
        <w:rPr>
          <w:spacing w:val="1"/>
        </w:rPr>
        <w:t xml:space="preserve"> </w:t>
      </w:r>
      <w:r>
        <w:t>программам</w:t>
      </w:r>
      <w:r>
        <w:rPr>
          <w:spacing w:val="1"/>
        </w:rPr>
        <w:t xml:space="preserve"> </w:t>
      </w:r>
      <w:r>
        <w:t>среднего</w:t>
      </w:r>
      <w:r>
        <w:rPr>
          <w:spacing w:val="1"/>
        </w:rPr>
        <w:t xml:space="preserve"> </w:t>
      </w:r>
      <w:r>
        <w:t>профессионального</w:t>
      </w:r>
      <w:r>
        <w:rPr>
          <w:spacing w:val="1"/>
        </w:rPr>
        <w:t xml:space="preserve"> </w:t>
      </w:r>
      <w:r>
        <w:t>образования»,</w:t>
      </w:r>
      <w:r>
        <w:rPr>
          <w:spacing w:val="1"/>
        </w:rPr>
        <w:t xml:space="preserve"> </w:t>
      </w:r>
      <w:r>
        <w:t>государственная итоговая аттестация, завершающая освоение основных профессиональных</w:t>
      </w:r>
      <w:r>
        <w:rPr>
          <w:spacing w:val="1"/>
        </w:rPr>
        <w:t xml:space="preserve"> </w:t>
      </w:r>
      <w:r>
        <w:t>образовательных программ, является обязательной и проводится в порядке и форме, которые</w:t>
      </w:r>
      <w:r>
        <w:rPr>
          <w:spacing w:val="-57"/>
        </w:rPr>
        <w:t xml:space="preserve"> </w:t>
      </w:r>
      <w:r>
        <w:t>установлены</w:t>
      </w:r>
      <w:r>
        <w:rPr>
          <w:spacing w:val="-3"/>
        </w:rPr>
        <w:t xml:space="preserve"> </w:t>
      </w:r>
      <w:r>
        <w:t>образовательной</w:t>
      </w:r>
      <w:r>
        <w:rPr>
          <w:spacing w:val="1"/>
        </w:rPr>
        <w:t xml:space="preserve"> </w:t>
      </w:r>
      <w:r>
        <w:t>организацией,</w:t>
      </w:r>
      <w:r>
        <w:rPr>
          <w:spacing w:val="-3"/>
        </w:rPr>
        <w:t xml:space="preserve"> </w:t>
      </w:r>
      <w:r>
        <w:t>имеющей</w:t>
      </w:r>
      <w:r>
        <w:rPr>
          <w:spacing w:val="-2"/>
        </w:rPr>
        <w:t xml:space="preserve"> </w:t>
      </w:r>
      <w:r>
        <w:t>государственную</w:t>
      </w:r>
      <w:r>
        <w:rPr>
          <w:spacing w:val="-1"/>
        </w:rPr>
        <w:t xml:space="preserve"> </w:t>
      </w:r>
      <w:r>
        <w:t>аккредитацию.</w:t>
      </w:r>
    </w:p>
    <w:p w:rsidR="00ED54CE" w:rsidRDefault="00ED54CE" w:rsidP="00D66C09">
      <w:pPr>
        <w:pStyle w:val="a3"/>
        <w:spacing w:before="1"/>
        <w:ind w:left="681" w:right="512" w:firstLine="693"/>
        <w:jc w:val="both"/>
      </w:pPr>
      <w:r>
        <w:t>Целью государственной итоговой аттестации является определение соответствия результатов</w:t>
      </w:r>
      <w:r>
        <w:rPr>
          <w:spacing w:val="1"/>
        </w:rPr>
        <w:t xml:space="preserve"> </w:t>
      </w:r>
      <w:r>
        <w:t>освоения</w:t>
      </w:r>
      <w:r>
        <w:rPr>
          <w:spacing w:val="1"/>
        </w:rPr>
        <w:t xml:space="preserve"> </w:t>
      </w:r>
      <w:r>
        <w:t>студентами</w:t>
      </w:r>
      <w:r>
        <w:rPr>
          <w:spacing w:val="1"/>
        </w:rPr>
        <w:t xml:space="preserve"> </w:t>
      </w:r>
      <w:r>
        <w:t>образовательных</w:t>
      </w:r>
      <w:r>
        <w:rPr>
          <w:spacing w:val="1"/>
        </w:rPr>
        <w:t xml:space="preserve"> </w:t>
      </w:r>
      <w:r>
        <w:t>программ</w:t>
      </w:r>
      <w:r>
        <w:rPr>
          <w:spacing w:val="1"/>
        </w:rPr>
        <w:t xml:space="preserve"> </w:t>
      </w:r>
      <w:r>
        <w:t>среднего</w:t>
      </w:r>
      <w:r>
        <w:rPr>
          <w:spacing w:val="1"/>
        </w:rPr>
        <w:t xml:space="preserve"> </w:t>
      </w:r>
      <w:r>
        <w:t>профессионального</w:t>
      </w:r>
      <w:r>
        <w:rPr>
          <w:spacing w:val="1"/>
        </w:rPr>
        <w:t xml:space="preserve"> </w:t>
      </w:r>
      <w:r>
        <w:t>образования соответствующим требованиям федерального государственного образовательного</w:t>
      </w:r>
      <w:r>
        <w:rPr>
          <w:spacing w:val="-1"/>
        </w:rPr>
        <w:t xml:space="preserve"> </w:t>
      </w:r>
      <w:r>
        <w:t>стандарта.</w:t>
      </w:r>
    </w:p>
    <w:p w:rsidR="00ED54CE" w:rsidRDefault="00ED54CE">
      <w:pPr>
        <w:pStyle w:val="a3"/>
        <w:ind w:left="681" w:right="562" w:firstLine="693"/>
        <w:jc w:val="both"/>
      </w:pPr>
      <w:r>
        <w:t>Государственная</w:t>
      </w:r>
      <w:r>
        <w:rPr>
          <w:spacing w:val="1"/>
        </w:rPr>
        <w:t xml:space="preserve"> </w:t>
      </w:r>
      <w:r>
        <w:t>итоговая</w:t>
      </w:r>
      <w:r>
        <w:rPr>
          <w:spacing w:val="1"/>
        </w:rPr>
        <w:t xml:space="preserve"> </w:t>
      </w:r>
      <w:r>
        <w:t>аттестация</w:t>
      </w:r>
      <w:r>
        <w:rPr>
          <w:spacing w:val="1"/>
        </w:rPr>
        <w:t xml:space="preserve"> </w:t>
      </w:r>
      <w:r>
        <w:t>включает</w:t>
      </w:r>
      <w:r>
        <w:rPr>
          <w:spacing w:val="1"/>
        </w:rPr>
        <w:t xml:space="preserve"> </w:t>
      </w:r>
      <w:r>
        <w:t>подготовку</w:t>
      </w:r>
      <w:r>
        <w:rPr>
          <w:spacing w:val="1"/>
        </w:rPr>
        <w:t xml:space="preserve"> </w:t>
      </w:r>
      <w:r>
        <w:t>и</w:t>
      </w:r>
      <w:r>
        <w:rPr>
          <w:spacing w:val="1"/>
        </w:rPr>
        <w:t xml:space="preserve"> </w:t>
      </w:r>
      <w:r>
        <w:t>защиту</w:t>
      </w:r>
      <w:r>
        <w:rPr>
          <w:spacing w:val="1"/>
        </w:rPr>
        <w:t xml:space="preserve"> </w:t>
      </w:r>
      <w:r>
        <w:t>выпускной</w:t>
      </w:r>
      <w:r>
        <w:rPr>
          <w:spacing w:val="1"/>
        </w:rPr>
        <w:t xml:space="preserve"> </w:t>
      </w:r>
      <w:r>
        <w:t>квалификационной работы, проводится в соответствии с локальными актами и методическими</w:t>
      </w:r>
      <w:r>
        <w:rPr>
          <w:spacing w:val="-1"/>
        </w:rPr>
        <w:t xml:space="preserve"> </w:t>
      </w:r>
      <w:r>
        <w:t>материалами:</w:t>
      </w:r>
    </w:p>
    <w:p w:rsidR="00ED54CE" w:rsidRDefault="00ED54CE" w:rsidP="00175952">
      <w:pPr>
        <w:pStyle w:val="a7"/>
        <w:numPr>
          <w:ilvl w:val="0"/>
          <w:numId w:val="10"/>
        </w:numPr>
        <w:tabs>
          <w:tab w:val="left" w:pos="2081"/>
        </w:tabs>
        <w:spacing w:before="2" w:line="293" w:lineRule="exact"/>
        <w:ind w:left="2080"/>
        <w:rPr>
          <w:sz w:val="24"/>
        </w:rPr>
      </w:pPr>
      <w:r>
        <w:rPr>
          <w:sz w:val="24"/>
        </w:rPr>
        <w:t>Положение</w:t>
      </w:r>
      <w:r>
        <w:rPr>
          <w:spacing w:val="-6"/>
          <w:sz w:val="24"/>
        </w:rPr>
        <w:t xml:space="preserve"> </w:t>
      </w:r>
      <w:r>
        <w:rPr>
          <w:sz w:val="24"/>
        </w:rPr>
        <w:t>о</w:t>
      </w:r>
      <w:r>
        <w:rPr>
          <w:spacing w:val="-5"/>
          <w:sz w:val="24"/>
        </w:rPr>
        <w:t xml:space="preserve"> </w:t>
      </w:r>
      <w:r>
        <w:rPr>
          <w:sz w:val="24"/>
        </w:rPr>
        <w:t>выпускной</w:t>
      </w:r>
      <w:r>
        <w:rPr>
          <w:spacing w:val="-3"/>
          <w:sz w:val="24"/>
        </w:rPr>
        <w:t xml:space="preserve"> </w:t>
      </w:r>
      <w:r>
        <w:rPr>
          <w:sz w:val="24"/>
        </w:rPr>
        <w:t>квалификационной</w:t>
      </w:r>
      <w:r>
        <w:rPr>
          <w:spacing w:val="-5"/>
          <w:sz w:val="24"/>
        </w:rPr>
        <w:t xml:space="preserve"> </w:t>
      </w:r>
      <w:r>
        <w:rPr>
          <w:sz w:val="24"/>
        </w:rPr>
        <w:t>работе;</w:t>
      </w:r>
    </w:p>
    <w:p w:rsidR="00ED54CE" w:rsidRDefault="00ED54CE" w:rsidP="00175952">
      <w:pPr>
        <w:pStyle w:val="a7"/>
        <w:numPr>
          <w:ilvl w:val="0"/>
          <w:numId w:val="10"/>
        </w:numPr>
        <w:tabs>
          <w:tab w:val="left" w:pos="2081"/>
        </w:tabs>
        <w:spacing w:before="2" w:line="237" w:lineRule="auto"/>
        <w:ind w:right="568" w:firstLine="691"/>
        <w:rPr>
          <w:sz w:val="24"/>
        </w:rPr>
      </w:pPr>
      <w:r>
        <w:rPr>
          <w:sz w:val="24"/>
        </w:rPr>
        <w:t>Программа</w:t>
      </w:r>
      <w:r>
        <w:rPr>
          <w:spacing w:val="44"/>
          <w:sz w:val="24"/>
        </w:rPr>
        <w:t xml:space="preserve"> </w:t>
      </w:r>
      <w:r>
        <w:rPr>
          <w:sz w:val="24"/>
        </w:rPr>
        <w:t>государственной</w:t>
      </w:r>
      <w:r>
        <w:rPr>
          <w:spacing w:val="47"/>
          <w:sz w:val="24"/>
        </w:rPr>
        <w:t xml:space="preserve"> </w:t>
      </w:r>
      <w:r>
        <w:rPr>
          <w:sz w:val="24"/>
        </w:rPr>
        <w:t>итоговой</w:t>
      </w:r>
      <w:r>
        <w:rPr>
          <w:spacing w:val="45"/>
          <w:sz w:val="24"/>
        </w:rPr>
        <w:t xml:space="preserve"> </w:t>
      </w:r>
      <w:r>
        <w:rPr>
          <w:sz w:val="24"/>
        </w:rPr>
        <w:t>аттестации</w:t>
      </w:r>
      <w:r>
        <w:rPr>
          <w:spacing w:val="47"/>
          <w:sz w:val="24"/>
        </w:rPr>
        <w:t xml:space="preserve"> </w:t>
      </w:r>
      <w:r>
        <w:rPr>
          <w:sz w:val="24"/>
        </w:rPr>
        <w:t>по</w:t>
      </w:r>
      <w:r>
        <w:rPr>
          <w:spacing w:val="45"/>
          <w:sz w:val="24"/>
        </w:rPr>
        <w:t xml:space="preserve"> </w:t>
      </w:r>
      <w:r>
        <w:rPr>
          <w:sz w:val="24"/>
        </w:rPr>
        <w:t>специальности</w:t>
      </w:r>
      <w:r>
        <w:rPr>
          <w:spacing w:val="47"/>
          <w:sz w:val="24"/>
        </w:rPr>
        <w:t xml:space="preserve"> </w:t>
      </w:r>
      <w:r>
        <w:rPr>
          <w:sz w:val="24"/>
        </w:rPr>
        <w:t>31.02.01</w:t>
      </w:r>
      <w:r>
        <w:rPr>
          <w:spacing w:val="-57"/>
          <w:sz w:val="24"/>
        </w:rPr>
        <w:t xml:space="preserve"> </w:t>
      </w:r>
      <w:r>
        <w:rPr>
          <w:sz w:val="24"/>
        </w:rPr>
        <w:t>Лечебное</w:t>
      </w:r>
      <w:r>
        <w:rPr>
          <w:spacing w:val="-2"/>
          <w:sz w:val="24"/>
        </w:rPr>
        <w:t xml:space="preserve"> </w:t>
      </w:r>
      <w:r>
        <w:rPr>
          <w:sz w:val="24"/>
        </w:rPr>
        <w:t>дело;</w:t>
      </w:r>
    </w:p>
    <w:p w:rsidR="00ED54CE" w:rsidRDefault="00ED54CE" w:rsidP="00175952">
      <w:pPr>
        <w:pStyle w:val="a7"/>
        <w:numPr>
          <w:ilvl w:val="0"/>
          <w:numId w:val="10"/>
        </w:numPr>
        <w:tabs>
          <w:tab w:val="left" w:pos="2081"/>
        </w:tabs>
        <w:spacing w:before="4" w:line="237" w:lineRule="auto"/>
        <w:ind w:right="569" w:firstLine="691"/>
        <w:rPr>
          <w:sz w:val="24"/>
        </w:rPr>
      </w:pPr>
      <w:r>
        <w:rPr>
          <w:sz w:val="24"/>
        </w:rPr>
        <w:t>Методические</w:t>
      </w:r>
      <w:r>
        <w:rPr>
          <w:spacing w:val="21"/>
          <w:sz w:val="24"/>
        </w:rPr>
        <w:t xml:space="preserve"> </w:t>
      </w:r>
      <w:r>
        <w:rPr>
          <w:sz w:val="24"/>
        </w:rPr>
        <w:t>рекомендации</w:t>
      </w:r>
      <w:r>
        <w:rPr>
          <w:spacing w:val="23"/>
          <w:sz w:val="24"/>
        </w:rPr>
        <w:t xml:space="preserve"> </w:t>
      </w:r>
      <w:r>
        <w:rPr>
          <w:sz w:val="24"/>
        </w:rPr>
        <w:t>по</w:t>
      </w:r>
      <w:r>
        <w:rPr>
          <w:spacing w:val="46"/>
          <w:sz w:val="24"/>
        </w:rPr>
        <w:t xml:space="preserve"> </w:t>
      </w:r>
      <w:r>
        <w:rPr>
          <w:sz w:val="24"/>
        </w:rPr>
        <w:t>выполнению</w:t>
      </w:r>
      <w:r>
        <w:rPr>
          <w:spacing w:val="44"/>
          <w:sz w:val="24"/>
        </w:rPr>
        <w:t xml:space="preserve"> </w:t>
      </w:r>
      <w:r>
        <w:rPr>
          <w:sz w:val="24"/>
        </w:rPr>
        <w:t>выпускной</w:t>
      </w:r>
      <w:r>
        <w:rPr>
          <w:spacing w:val="24"/>
          <w:sz w:val="24"/>
        </w:rPr>
        <w:t xml:space="preserve"> </w:t>
      </w:r>
      <w:r>
        <w:rPr>
          <w:sz w:val="24"/>
        </w:rPr>
        <w:t>квалификационной</w:t>
      </w:r>
      <w:r>
        <w:rPr>
          <w:spacing w:val="-57"/>
          <w:sz w:val="24"/>
        </w:rPr>
        <w:t xml:space="preserve"> </w:t>
      </w:r>
      <w:r>
        <w:rPr>
          <w:sz w:val="24"/>
        </w:rPr>
        <w:t>работы.</w:t>
      </w:r>
    </w:p>
    <w:p w:rsidR="00ED54CE" w:rsidRDefault="00ED54CE">
      <w:pPr>
        <w:pStyle w:val="a3"/>
        <w:spacing w:before="1"/>
        <w:ind w:left="662" w:firstLine="691"/>
      </w:pPr>
      <w:r>
        <w:t>Качество</w:t>
      </w:r>
      <w:r>
        <w:rPr>
          <w:spacing w:val="14"/>
        </w:rPr>
        <w:t xml:space="preserve"> </w:t>
      </w:r>
      <w:r>
        <w:t>подготовки</w:t>
      </w:r>
      <w:r>
        <w:rPr>
          <w:spacing w:val="14"/>
        </w:rPr>
        <w:t xml:space="preserve"> </w:t>
      </w:r>
      <w:r>
        <w:t>выпускников</w:t>
      </w:r>
      <w:r>
        <w:rPr>
          <w:spacing w:val="12"/>
        </w:rPr>
        <w:t xml:space="preserve"> </w:t>
      </w:r>
      <w:r>
        <w:t>оценивается</w:t>
      </w:r>
      <w:r>
        <w:rPr>
          <w:spacing w:val="12"/>
        </w:rPr>
        <w:t xml:space="preserve"> </w:t>
      </w:r>
      <w:r>
        <w:t>государственной</w:t>
      </w:r>
      <w:r>
        <w:rPr>
          <w:spacing w:val="13"/>
        </w:rPr>
        <w:t xml:space="preserve"> </w:t>
      </w:r>
      <w:r>
        <w:t>экзаменационной</w:t>
      </w:r>
      <w:r>
        <w:rPr>
          <w:spacing w:val="-57"/>
        </w:rPr>
        <w:t xml:space="preserve"> </w:t>
      </w:r>
      <w:r>
        <w:t>комиссией,</w:t>
      </w:r>
      <w:r>
        <w:rPr>
          <w:spacing w:val="-2"/>
        </w:rPr>
        <w:t xml:space="preserve"> </w:t>
      </w:r>
      <w:r>
        <w:t>в</w:t>
      </w:r>
      <w:r>
        <w:rPr>
          <w:spacing w:val="-3"/>
        </w:rPr>
        <w:t xml:space="preserve"> </w:t>
      </w:r>
      <w:r>
        <w:t>состав</w:t>
      </w:r>
      <w:r>
        <w:rPr>
          <w:spacing w:val="-3"/>
        </w:rPr>
        <w:t xml:space="preserve"> </w:t>
      </w:r>
      <w:r>
        <w:t>которой</w:t>
      </w:r>
      <w:r>
        <w:rPr>
          <w:spacing w:val="-1"/>
        </w:rPr>
        <w:t xml:space="preserve"> </w:t>
      </w:r>
      <w:r>
        <w:t>включаются</w:t>
      </w:r>
      <w:r>
        <w:rPr>
          <w:spacing w:val="-2"/>
        </w:rPr>
        <w:t xml:space="preserve"> </w:t>
      </w:r>
      <w:r>
        <w:t>представители</w:t>
      </w:r>
      <w:r>
        <w:rPr>
          <w:spacing w:val="58"/>
        </w:rPr>
        <w:t xml:space="preserve"> </w:t>
      </w:r>
      <w:r>
        <w:t>организаций</w:t>
      </w:r>
      <w:r>
        <w:rPr>
          <w:spacing w:val="-4"/>
        </w:rPr>
        <w:t xml:space="preserve"> </w:t>
      </w:r>
      <w:r>
        <w:t>здравоохранения.</w:t>
      </w:r>
    </w:p>
    <w:p w:rsidR="00ED54CE" w:rsidRDefault="00ED54CE">
      <w:pPr>
        <w:pStyle w:val="a3"/>
        <w:ind w:left="662" w:right="555" w:firstLine="691"/>
      </w:pPr>
      <w:r>
        <w:t>Уровень</w:t>
      </w:r>
      <w:r>
        <w:rPr>
          <w:spacing w:val="14"/>
        </w:rPr>
        <w:t xml:space="preserve"> </w:t>
      </w:r>
      <w:r>
        <w:t>подготовки</w:t>
      </w:r>
      <w:r>
        <w:rPr>
          <w:spacing w:val="13"/>
        </w:rPr>
        <w:t xml:space="preserve"> </w:t>
      </w:r>
      <w:r>
        <w:t>выпускников</w:t>
      </w:r>
      <w:r>
        <w:rPr>
          <w:spacing w:val="14"/>
        </w:rPr>
        <w:t xml:space="preserve"> </w:t>
      </w:r>
      <w:r>
        <w:t>колледжа</w:t>
      </w:r>
      <w:r>
        <w:rPr>
          <w:spacing w:val="15"/>
        </w:rPr>
        <w:t xml:space="preserve"> </w:t>
      </w:r>
      <w:r>
        <w:t>по</w:t>
      </w:r>
      <w:r>
        <w:rPr>
          <w:spacing w:val="14"/>
        </w:rPr>
        <w:t xml:space="preserve"> </w:t>
      </w:r>
      <w:r>
        <w:t>специальности</w:t>
      </w:r>
      <w:r>
        <w:rPr>
          <w:spacing w:val="14"/>
        </w:rPr>
        <w:t xml:space="preserve"> </w:t>
      </w:r>
      <w:r>
        <w:t>31.02.01</w:t>
      </w:r>
      <w:r>
        <w:rPr>
          <w:spacing w:val="13"/>
        </w:rPr>
        <w:t xml:space="preserve"> </w:t>
      </w:r>
      <w:r>
        <w:t>Лечебное</w:t>
      </w:r>
      <w:r>
        <w:rPr>
          <w:spacing w:val="-57"/>
        </w:rPr>
        <w:t xml:space="preserve"> </w:t>
      </w:r>
      <w:r>
        <w:t>дело</w:t>
      </w:r>
      <w:r>
        <w:rPr>
          <w:spacing w:val="-3"/>
        </w:rPr>
        <w:t xml:space="preserve"> </w:t>
      </w:r>
      <w:r>
        <w:t>подтверждается</w:t>
      </w:r>
      <w:r>
        <w:rPr>
          <w:spacing w:val="-1"/>
        </w:rPr>
        <w:t xml:space="preserve"> </w:t>
      </w:r>
      <w:r>
        <w:t>востребованностью</w:t>
      </w:r>
      <w:r>
        <w:rPr>
          <w:spacing w:val="-1"/>
        </w:rPr>
        <w:t xml:space="preserve"> </w:t>
      </w:r>
      <w:r>
        <w:t>их</w:t>
      </w:r>
      <w:r>
        <w:rPr>
          <w:spacing w:val="-2"/>
        </w:rPr>
        <w:t xml:space="preserve"> </w:t>
      </w:r>
      <w:r>
        <w:t>на</w:t>
      </w:r>
      <w:r>
        <w:rPr>
          <w:spacing w:val="-2"/>
        </w:rPr>
        <w:t xml:space="preserve"> </w:t>
      </w:r>
      <w:r>
        <w:t>рынке</w:t>
      </w:r>
      <w:r>
        <w:rPr>
          <w:spacing w:val="-2"/>
        </w:rPr>
        <w:t xml:space="preserve"> </w:t>
      </w:r>
      <w:r>
        <w:t>труда</w:t>
      </w:r>
      <w:r>
        <w:rPr>
          <w:spacing w:val="-2"/>
        </w:rPr>
        <w:t xml:space="preserve"> </w:t>
      </w:r>
      <w:r>
        <w:t>и</w:t>
      </w:r>
      <w:r>
        <w:rPr>
          <w:spacing w:val="-1"/>
        </w:rPr>
        <w:t xml:space="preserve"> </w:t>
      </w:r>
      <w:r>
        <w:t>отзывами</w:t>
      </w:r>
      <w:r>
        <w:rPr>
          <w:spacing w:val="-1"/>
        </w:rPr>
        <w:t xml:space="preserve"> </w:t>
      </w:r>
      <w:r>
        <w:t>работодателей.</w:t>
      </w:r>
    </w:p>
    <w:p w:rsidR="00ED54CE" w:rsidRDefault="00ED54CE">
      <w:pPr>
        <w:pStyle w:val="a3"/>
        <w:spacing w:before="5"/>
        <w:ind w:left="0"/>
      </w:pPr>
    </w:p>
    <w:p w:rsidR="00ED54CE" w:rsidRDefault="00ED54CE" w:rsidP="00175952">
      <w:pPr>
        <w:pStyle w:val="Heading11"/>
        <w:numPr>
          <w:ilvl w:val="1"/>
          <w:numId w:val="24"/>
        </w:numPr>
        <w:tabs>
          <w:tab w:val="left" w:pos="1850"/>
        </w:tabs>
        <w:ind w:left="1850" w:hanging="480"/>
      </w:pPr>
      <w:r>
        <w:t>4.5. Основные</w:t>
      </w:r>
      <w:r>
        <w:rPr>
          <w:spacing w:val="-5"/>
        </w:rPr>
        <w:t xml:space="preserve"> </w:t>
      </w:r>
      <w:r>
        <w:t>показатели</w:t>
      </w:r>
      <w:r>
        <w:rPr>
          <w:spacing w:val="-3"/>
        </w:rPr>
        <w:t xml:space="preserve"> </w:t>
      </w:r>
      <w:r>
        <w:t>сформированности</w:t>
      </w:r>
      <w:r>
        <w:rPr>
          <w:spacing w:val="-5"/>
        </w:rPr>
        <w:t xml:space="preserve"> </w:t>
      </w:r>
      <w:r>
        <w:t>компетенций</w:t>
      </w:r>
    </w:p>
    <w:p w:rsidR="00ED54CE" w:rsidRDefault="00ED54CE">
      <w:pPr>
        <w:pStyle w:val="a3"/>
        <w:spacing w:before="7"/>
        <w:ind w:left="0"/>
        <w:rPr>
          <w:b/>
          <w:sz w:val="23"/>
        </w:rPr>
      </w:pPr>
    </w:p>
    <w:p w:rsidR="00ED54CE" w:rsidRDefault="00ED54CE">
      <w:pPr>
        <w:pStyle w:val="a3"/>
        <w:ind w:left="662" w:right="566" w:firstLine="719"/>
        <w:jc w:val="both"/>
      </w:pPr>
      <w:r>
        <w:t>Результаты освоения</w:t>
      </w:r>
      <w:r>
        <w:rPr>
          <w:spacing w:val="1"/>
        </w:rPr>
        <w:t xml:space="preserve"> </w:t>
      </w:r>
      <w:r>
        <w:t>ППССЗ</w:t>
      </w:r>
      <w:r>
        <w:rPr>
          <w:spacing w:val="1"/>
        </w:rPr>
        <w:t xml:space="preserve"> </w:t>
      </w:r>
      <w:r>
        <w:t>в соответствии с целью основной профессиональной</w:t>
      </w:r>
      <w:r>
        <w:rPr>
          <w:spacing w:val="1"/>
        </w:rPr>
        <w:t xml:space="preserve"> </w:t>
      </w:r>
      <w:r>
        <w:t>образовательной программы определяются приобретаемыми выпускником компетенциями,</w:t>
      </w:r>
      <w:r>
        <w:rPr>
          <w:spacing w:val="1"/>
        </w:rPr>
        <w:t xml:space="preserve"> </w:t>
      </w:r>
      <w:r>
        <w:t>т.е.</w:t>
      </w:r>
      <w:r>
        <w:rPr>
          <w:spacing w:val="-11"/>
        </w:rPr>
        <w:t xml:space="preserve"> </w:t>
      </w:r>
      <w:r>
        <w:t>его</w:t>
      </w:r>
      <w:r>
        <w:rPr>
          <w:spacing w:val="-10"/>
        </w:rPr>
        <w:t xml:space="preserve"> </w:t>
      </w:r>
      <w:r>
        <w:t>способностью</w:t>
      </w:r>
      <w:r>
        <w:rPr>
          <w:spacing w:val="-9"/>
        </w:rPr>
        <w:t xml:space="preserve"> </w:t>
      </w:r>
      <w:r>
        <w:t>применять</w:t>
      </w:r>
      <w:r>
        <w:rPr>
          <w:spacing w:val="-9"/>
        </w:rPr>
        <w:t xml:space="preserve"> </w:t>
      </w:r>
      <w:r>
        <w:t>знания,</w:t>
      </w:r>
      <w:r>
        <w:rPr>
          <w:spacing w:val="-7"/>
        </w:rPr>
        <w:t xml:space="preserve"> </w:t>
      </w:r>
      <w:r>
        <w:t>умения</w:t>
      </w:r>
      <w:r>
        <w:rPr>
          <w:spacing w:val="-10"/>
        </w:rPr>
        <w:t xml:space="preserve"> </w:t>
      </w:r>
      <w:r>
        <w:t>и</w:t>
      </w:r>
      <w:r>
        <w:rPr>
          <w:spacing w:val="-9"/>
        </w:rPr>
        <w:t xml:space="preserve"> </w:t>
      </w:r>
      <w:r>
        <w:t>личные</w:t>
      </w:r>
      <w:r>
        <w:rPr>
          <w:spacing w:val="-11"/>
        </w:rPr>
        <w:t xml:space="preserve"> </w:t>
      </w:r>
      <w:r>
        <w:t>качества</w:t>
      </w:r>
      <w:r>
        <w:rPr>
          <w:spacing w:val="-9"/>
        </w:rPr>
        <w:t xml:space="preserve"> </w:t>
      </w:r>
      <w:r>
        <w:t>в</w:t>
      </w:r>
      <w:r>
        <w:rPr>
          <w:spacing w:val="-8"/>
        </w:rPr>
        <w:t xml:space="preserve"> </w:t>
      </w:r>
      <w:r>
        <w:t>соответствии</w:t>
      </w:r>
      <w:r>
        <w:rPr>
          <w:spacing w:val="-9"/>
        </w:rPr>
        <w:t xml:space="preserve"> </w:t>
      </w:r>
      <w:r>
        <w:t>с</w:t>
      </w:r>
      <w:r>
        <w:rPr>
          <w:spacing w:val="-11"/>
        </w:rPr>
        <w:t xml:space="preserve"> </w:t>
      </w:r>
      <w:r>
        <w:t>задачами</w:t>
      </w:r>
      <w:r>
        <w:rPr>
          <w:spacing w:val="-58"/>
        </w:rPr>
        <w:t xml:space="preserve"> </w:t>
      </w:r>
      <w:r>
        <w:t>профессиональной</w:t>
      </w:r>
      <w:r>
        <w:rPr>
          <w:spacing w:val="-1"/>
        </w:rPr>
        <w:t xml:space="preserve"> </w:t>
      </w:r>
      <w:r>
        <w:t>деятельности.</w:t>
      </w:r>
    </w:p>
    <w:p w:rsidR="00ED54CE" w:rsidRDefault="00ED54CE">
      <w:pPr>
        <w:pStyle w:val="a3"/>
        <w:ind w:left="0"/>
        <w:rPr>
          <w:sz w:val="20"/>
        </w:rPr>
      </w:pPr>
    </w:p>
    <w:tbl>
      <w:tblPr>
        <w:tblW w:w="10573" w:type="dxa"/>
        <w:tblInd w:w="-25" w:type="dxa"/>
        <w:tblLayout w:type="fixed"/>
        <w:tblLook w:val="0000" w:firstRow="0" w:lastRow="0" w:firstColumn="0" w:lastColumn="0" w:noHBand="0" w:noVBand="0"/>
      </w:tblPr>
      <w:tblGrid>
        <w:gridCol w:w="1989"/>
        <w:gridCol w:w="3960"/>
        <w:gridCol w:w="4624"/>
      </w:tblGrid>
      <w:tr w:rsidR="00ED54CE" w:rsidRPr="008557F0" w:rsidTr="001C0AA4">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jc w:val="center"/>
              <w:rPr>
                <w:b/>
                <w:sz w:val="24"/>
                <w:szCs w:val="24"/>
              </w:rPr>
            </w:pPr>
            <w:r w:rsidRPr="008557F0">
              <w:rPr>
                <w:b/>
                <w:sz w:val="24"/>
                <w:szCs w:val="24"/>
              </w:rPr>
              <w:t>Код компетенции</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jc w:val="center"/>
              <w:rPr>
                <w:b/>
                <w:sz w:val="24"/>
                <w:szCs w:val="24"/>
              </w:rPr>
            </w:pPr>
            <w:r w:rsidRPr="008557F0">
              <w:rPr>
                <w:b/>
                <w:sz w:val="24"/>
                <w:szCs w:val="24"/>
              </w:rPr>
              <w:t>Компетенции</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jc w:val="center"/>
              <w:rPr>
                <w:b/>
                <w:sz w:val="24"/>
                <w:szCs w:val="24"/>
              </w:rPr>
            </w:pPr>
            <w:r w:rsidRPr="008557F0">
              <w:rPr>
                <w:b/>
                <w:sz w:val="24"/>
                <w:szCs w:val="24"/>
              </w:rPr>
              <w:t>Результат освоения</w:t>
            </w:r>
          </w:p>
        </w:tc>
      </w:tr>
      <w:tr w:rsidR="00ED54CE" w:rsidRPr="008557F0" w:rsidTr="001C0AA4">
        <w:tc>
          <w:tcPr>
            <w:tcW w:w="10573" w:type="dxa"/>
            <w:gridSpan w:val="3"/>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jc w:val="center"/>
              <w:rPr>
                <w:b/>
                <w:sz w:val="24"/>
                <w:szCs w:val="24"/>
              </w:rPr>
            </w:pPr>
            <w:r w:rsidRPr="008557F0">
              <w:rPr>
                <w:b/>
                <w:sz w:val="24"/>
                <w:szCs w:val="24"/>
              </w:rPr>
              <w:t>Общие компетенции</w:t>
            </w:r>
          </w:p>
        </w:tc>
      </w:tr>
      <w:tr w:rsidR="00ED54CE" w:rsidRPr="008557F0" w:rsidTr="0024026B">
        <w:trPr>
          <w:trHeight w:val="1783"/>
        </w:trPr>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jc w:val="center"/>
              <w:rPr>
                <w:sz w:val="24"/>
                <w:szCs w:val="24"/>
              </w:rPr>
            </w:pPr>
            <w:r w:rsidRPr="008557F0">
              <w:rPr>
                <w:sz w:val="24"/>
                <w:szCs w:val="24"/>
              </w:rPr>
              <w:t>ОК 1</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rPr>
                <w:sz w:val="24"/>
                <w:szCs w:val="24"/>
              </w:rPr>
            </w:pPr>
            <w:r w:rsidRPr="008557F0">
              <w:rPr>
                <w:sz w:val="24"/>
                <w:szCs w:val="24"/>
              </w:rPr>
              <w:t>Понимать сущность и социальную значимость своей будущей профессии, проявлять к ней устойчивый интерес</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Уметь понимать социальную значимость профессии фельдшера</w:t>
            </w:r>
          </w:p>
          <w:p w:rsidR="00ED54CE" w:rsidRPr="008557F0" w:rsidRDefault="00ED54CE" w:rsidP="001C0AA4">
            <w:pPr>
              <w:spacing w:before="120" w:after="120"/>
              <w:rPr>
                <w:sz w:val="24"/>
                <w:szCs w:val="24"/>
              </w:rPr>
            </w:pPr>
            <w:r w:rsidRPr="008557F0">
              <w:rPr>
                <w:sz w:val="24"/>
                <w:szCs w:val="24"/>
              </w:rPr>
              <w:t>- демонстрировать интерес к будущей профессии и понимать ее значимость в современном обществе.</w:t>
            </w:r>
          </w:p>
        </w:tc>
      </w:tr>
      <w:tr w:rsidR="00ED54CE" w:rsidRPr="008557F0" w:rsidTr="001C0AA4">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jc w:val="center"/>
              <w:rPr>
                <w:sz w:val="24"/>
                <w:szCs w:val="24"/>
              </w:rPr>
            </w:pPr>
            <w:r w:rsidRPr="008557F0">
              <w:rPr>
                <w:sz w:val="24"/>
                <w:szCs w:val="24"/>
              </w:rPr>
              <w:t>ОК 2</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rPr>
                <w:sz w:val="24"/>
                <w:szCs w:val="24"/>
              </w:rPr>
            </w:pPr>
            <w:r w:rsidRPr="008557F0">
              <w:rPr>
                <w:sz w:val="24"/>
                <w:szCs w:val="24"/>
              </w:rPr>
              <w:t>Организовать собственную деятельность, выбирать типовые методы и способы выполнения профессиональных задач, оценивать их эффективность и качество</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Уметь обосновать выбор типовых методов и способов выполнения профессиональных задач по диагностике заболеваний;</w:t>
            </w:r>
          </w:p>
          <w:p w:rsidR="00ED54CE" w:rsidRPr="008557F0" w:rsidRDefault="00ED54CE" w:rsidP="001C0AA4">
            <w:pPr>
              <w:spacing w:before="120" w:after="120"/>
              <w:rPr>
                <w:sz w:val="24"/>
                <w:szCs w:val="24"/>
              </w:rPr>
            </w:pPr>
            <w:r w:rsidRPr="008557F0">
              <w:rPr>
                <w:sz w:val="24"/>
                <w:szCs w:val="24"/>
              </w:rPr>
              <w:t>- Эффективно и качественно выполнять алгоритмы обследования пациентов.</w:t>
            </w:r>
          </w:p>
          <w:p w:rsidR="00ED54CE" w:rsidRPr="008557F0" w:rsidRDefault="00ED54CE" w:rsidP="001C0AA4">
            <w:pPr>
              <w:spacing w:before="120" w:after="120"/>
              <w:rPr>
                <w:sz w:val="24"/>
                <w:szCs w:val="24"/>
              </w:rPr>
            </w:pPr>
            <w:r w:rsidRPr="008557F0">
              <w:rPr>
                <w:sz w:val="24"/>
                <w:szCs w:val="24"/>
              </w:rPr>
              <w:t>- выбрать и применить методы и способы решения профессиональных задач в сфере здравоохранения при лечении пациентов;</w:t>
            </w:r>
          </w:p>
          <w:p w:rsidR="00ED54CE" w:rsidRPr="008557F0" w:rsidRDefault="00ED54CE" w:rsidP="001C0AA4">
            <w:pPr>
              <w:spacing w:before="120" w:after="120"/>
              <w:rPr>
                <w:sz w:val="24"/>
                <w:szCs w:val="24"/>
              </w:rPr>
            </w:pPr>
            <w:r w:rsidRPr="008557F0">
              <w:rPr>
                <w:sz w:val="24"/>
                <w:szCs w:val="24"/>
              </w:rPr>
              <w:t>- провести анализ и оценку эффективности и качества собственной профессиональной деятельности.</w:t>
            </w:r>
          </w:p>
        </w:tc>
      </w:tr>
      <w:tr w:rsidR="00ED54CE" w:rsidRPr="008557F0" w:rsidTr="001C0AA4">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jc w:val="center"/>
              <w:rPr>
                <w:sz w:val="24"/>
                <w:szCs w:val="24"/>
              </w:rPr>
            </w:pPr>
            <w:r w:rsidRPr="008557F0">
              <w:rPr>
                <w:sz w:val="24"/>
                <w:szCs w:val="24"/>
              </w:rPr>
              <w:t>ОК.3</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rPr>
                <w:sz w:val="24"/>
                <w:szCs w:val="24"/>
              </w:rPr>
            </w:pPr>
            <w:r w:rsidRPr="008557F0">
              <w:rPr>
                <w:sz w:val="24"/>
                <w:szCs w:val="24"/>
              </w:rPr>
              <w:t>Принимать решения в стандартных и нестандартных ситуациях и нести за них ответственность</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Уметь точно и быстро оценить ситуацию;</w:t>
            </w:r>
          </w:p>
          <w:p w:rsidR="00ED54CE" w:rsidRPr="008557F0" w:rsidRDefault="00ED54CE" w:rsidP="001C0AA4">
            <w:pPr>
              <w:spacing w:before="120" w:after="120"/>
              <w:rPr>
                <w:sz w:val="24"/>
                <w:szCs w:val="24"/>
              </w:rPr>
            </w:pPr>
            <w:r w:rsidRPr="008557F0">
              <w:rPr>
                <w:sz w:val="24"/>
                <w:szCs w:val="24"/>
              </w:rPr>
              <w:t>- своевременно и правильно принимать решения в стандартных и нестандартных ситуациях.</w:t>
            </w:r>
          </w:p>
          <w:p w:rsidR="00ED54CE" w:rsidRPr="008557F0" w:rsidRDefault="00ED54CE" w:rsidP="001C0AA4">
            <w:pPr>
              <w:spacing w:before="120" w:after="120"/>
              <w:rPr>
                <w:sz w:val="24"/>
                <w:szCs w:val="24"/>
              </w:rPr>
            </w:pPr>
            <w:r w:rsidRPr="008557F0">
              <w:rPr>
                <w:sz w:val="24"/>
                <w:szCs w:val="24"/>
              </w:rPr>
              <w:t>- грамотно решить стандартную и нестандартную профессиональную задачу в сфере здравоохранения при лечении пациентов различных возрастов при различной патологии и в различных ситуациях;</w:t>
            </w:r>
          </w:p>
          <w:p w:rsidR="00ED54CE" w:rsidRPr="008557F0" w:rsidRDefault="00ED54CE" w:rsidP="001C0AA4">
            <w:pPr>
              <w:spacing w:before="120" w:after="120"/>
              <w:rPr>
                <w:sz w:val="24"/>
                <w:szCs w:val="24"/>
              </w:rPr>
            </w:pPr>
            <w:r w:rsidRPr="008557F0">
              <w:rPr>
                <w:sz w:val="24"/>
                <w:szCs w:val="24"/>
              </w:rPr>
              <w:t>- Иметь практический опыт анализировать свою профессиональную деятельность и нести ответственность за нее.</w:t>
            </w:r>
          </w:p>
        </w:tc>
      </w:tr>
      <w:tr w:rsidR="00ED54CE" w:rsidRPr="008557F0" w:rsidTr="001C0AA4">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jc w:val="center"/>
              <w:rPr>
                <w:sz w:val="24"/>
                <w:szCs w:val="24"/>
              </w:rPr>
            </w:pPr>
            <w:r w:rsidRPr="008557F0">
              <w:rPr>
                <w:sz w:val="24"/>
                <w:szCs w:val="24"/>
              </w:rPr>
              <w:t>ОК  4</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rPr>
                <w:sz w:val="24"/>
                <w:szCs w:val="24"/>
              </w:rPr>
            </w:pPr>
            <w:r w:rsidRPr="008557F0">
              <w:rPr>
                <w:sz w:val="24"/>
                <w:szCs w:val="24"/>
              </w:rPr>
              <w:t>Осуществлять поиск и использование информации, необходимой для эффективного выполнения профессиональных задач, профессионального и личного развития</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Уметь проводить эффективный поиск необходимой информации, использование различных источников информации, включая электронные.</w:t>
            </w:r>
          </w:p>
        </w:tc>
      </w:tr>
      <w:tr w:rsidR="00ED54CE" w:rsidRPr="008557F0" w:rsidTr="001C0AA4">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jc w:val="center"/>
              <w:rPr>
                <w:sz w:val="24"/>
                <w:szCs w:val="24"/>
              </w:rPr>
            </w:pPr>
            <w:r w:rsidRPr="008557F0">
              <w:rPr>
                <w:sz w:val="24"/>
                <w:szCs w:val="24"/>
              </w:rPr>
              <w:t>ОК 5</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rPr>
                <w:sz w:val="24"/>
                <w:szCs w:val="24"/>
              </w:rPr>
            </w:pPr>
            <w:r w:rsidRPr="008557F0">
              <w:rPr>
                <w:sz w:val="24"/>
                <w:szCs w:val="24"/>
              </w:rPr>
              <w:t>Использовать информационно-коммуникативные технологии в профессиональной деятельности</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Иметь практический опыт в грамотной работе с персональным компьютером, интернетом, другими электронными носителями на уровне пользователя.</w:t>
            </w:r>
          </w:p>
        </w:tc>
      </w:tr>
      <w:tr w:rsidR="00ED54CE" w:rsidRPr="008557F0" w:rsidTr="001C0AA4">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jc w:val="center"/>
              <w:rPr>
                <w:sz w:val="24"/>
                <w:szCs w:val="24"/>
              </w:rPr>
            </w:pPr>
            <w:r w:rsidRPr="008557F0">
              <w:rPr>
                <w:sz w:val="24"/>
                <w:szCs w:val="24"/>
              </w:rPr>
              <w:t>ОК 6</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rPr>
                <w:sz w:val="24"/>
                <w:szCs w:val="24"/>
              </w:rPr>
            </w:pPr>
            <w:r w:rsidRPr="008557F0">
              <w:rPr>
                <w:sz w:val="24"/>
                <w:szCs w:val="24"/>
              </w:rPr>
              <w:t>Работать в коллективе и команде, эффективно общаться с коллегами, руководством, потребителем</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Иметь практический опыт в коммуникабельности, уровню культуры, продуктивно взаимодействовать и общаться с обучающимися, преподавателями, пациентами</w:t>
            </w:r>
          </w:p>
          <w:p w:rsidR="00ED54CE" w:rsidRPr="008557F0" w:rsidRDefault="00ED54CE" w:rsidP="001C0AA4">
            <w:pPr>
              <w:spacing w:before="120" w:after="120"/>
              <w:rPr>
                <w:sz w:val="24"/>
                <w:szCs w:val="24"/>
              </w:rPr>
            </w:pPr>
            <w:r w:rsidRPr="008557F0">
              <w:rPr>
                <w:sz w:val="24"/>
                <w:szCs w:val="24"/>
              </w:rPr>
              <w:t>- грамотного взаимодействия с пациентами и их родственниками в процессе выполнения профессиональной деятельности</w:t>
            </w:r>
          </w:p>
        </w:tc>
      </w:tr>
      <w:tr w:rsidR="00ED54CE" w:rsidRPr="008557F0" w:rsidTr="001C0AA4">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jc w:val="center"/>
              <w:rPr>
                <w:sz w:val="24"/>
                <w:szCs w:val="24"/>
              </w:rPr>
            </w:pPr>
            <w:r w:rsidRPr="008557F0">
              <w:rPr>
                <w:sz w:val="24"/>
                <w:szCs w:val="24"/>
              </w:rPr>
              <w:t>ОК 7</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rPr>
                <w:sz w:val="24"/>
                <w:szCs w:val="24"/>
              </w:rPr>
            </w:pPr>
            <w:r w:rsidRPr="008557F0">
              <w:rPr>
                <w:sz w:val="24"/>
                <w:szCs w:val="24"/>
              </w:rPr>
              <w:t>Брать на себя ответственность за работу членов команды (подчиненных), за результат выполнения заданий.</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Уметь анализировать собственную профессиональную деятельность и деятельность коллег, отвечать за результаты коллективной деятельности.</w:t>
            </w:r>
          </w:p>
          <w:p w:rsidR="00ED54CE" w:rsidRPr="008557F0" w:rsidRDefault="00ED54CE" w:rsidP="001C0AA4">
            <w:pPr>
              <w:spacing w:before="120" w:after="120"/>
              <w:rPr>
                <w:sz w:val="24"/>
                <w:szCs w:val="24"/>
              </w:rPr>
            </w:pPr>
            <w:r w:rsidRPr="008557F0">
              <w:rPr>
                <w:sz w:val="24"/>
                <w:szCs w:val="24"/>
              </w:rPr>
              <w:t>- работать в команде, взаимодействовать со студентами и преподавателями, с коллегами по работе и нести ответственность за результат коллективного труда.</w:t>
            </w:r>
          </w:p>
        </w:tc>
      </w:tr>
      <w:tr w:rsidR="00ED54CE" w:rsidRPr="008557F0" w:rsidTr="001C0AA4">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jc w:val="center"/>
              <w:rPr>
                <w:sz w:val="24"/>
                <w:szCs w:val="24"/>
              </w:rPr>
            </w:pPr>
            <w:r w:rsidRPr="008557F0">
              <w:rPr>
                <w:sz w:val="24"/>
                <w:szCs w:val="24"/>
              </w:rPr>
              <w:t>ОК 8</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rPr>
                <w:sz w:val="24"/>
                <w:szCs w:val="24"/>
              </w:rPr>
            </w:pPr>
            <w:r w:rsidRPr="008557F0">
              <w:rPr>
                <w:sz w:val="24"/>
                <w:szCs w:val="24"/>
              </w:rPr>
              <w:t>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Уметь организовать самостоятельные занятия при изучении профессионального модуля;</w:t>
            </w:r>
          </w:p>
          <w:p w:rsidR="00ED54CE" w:rsidRPr="008557F0" w:rsidRDefault="00ED54CE" w:rsidP="001C0AA4">
            <w:pPr>
              <w:spacing w:before="120" w:after="120"/>
              <w:rPr>
                <w:sz w:val="24"/>
                <w:szCs w:val="24"/>
              </w:rPr>
            </w:pPr>
            <w:r w:rsidRPr="008557F0">
              <w:rPr>
                <w:sz w:val="24"/>
                <w:szCs w:val="24"/>
              </w:rPr>
              <w:t>- предоставить план самообразования с планом саморазвития и постановке целей и задач на ближайшее и отдаленное будущее, выбор и обоснование траектории профессионального роста.</w:t>
            </w:r>
          </w:p>
        </w:tc>
      </w:tr>
      <w:tr w:rsidR="00ED54CE" w:rsidRPr="008557F0" w:rsidTr="001C0AA4">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jc w:val="center"/>
              <w:rPr>
                <w:sz w:val="24"/>
                <w:szCs w:val="24"/>
              </w:rPr>
            </w:pPr>
            <w:r w:rsidRPr="008557F0">
              <w:rPr>
                <w:sz w:val="24"/>
                <w:szCs w:val="24"/>
              </w:rPr>
              <w:t>ОК 9</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rPr>
                <w:sz w:val="24"/>
                <w:szCs w:val="24"/>
              </w:rPr>
            </w:pPr>
            <w:r w:rsidRPr="008557F0">
              <w:rPr>
                <w:sz w:val="24"/>
                <w:szCs w:val="24"/>
              </w:rPr>
              <w:t>Ориентироваться в условиях смены технологий в профессиональной деятельности</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Уметь провести анализ инноваций в сфере здравоохранения при лечении пациентов с использованием передовых технологий и планирование применения их в своей профессиональной деятельности</w:t>
            </w:r>
          </w:p>
        </w:tc>
      </w:tr>
      <w:tr w:rsidR="00ED54CE" w:rsidRPr="008557F0" w:rsidTr="001C0AA4">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jc w:val="center"/>
              <w:rPr>
                <w:sz w:val="24"/>
                <w:szCs w:val="24"/>
              </w:rPr>
            </w:pPr>
            <w:r w:rsidRPr="008557F0">
              <w:rPr>
                <w:sz w:val="24"/>
                <w:szCs w:val="24"/>
              </w:rPr>
              <w:t>ОК 10</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rPr>
                <w:sz w:val="24"/>
                <w:szCs w:val="24"/>
              </w:rPr>
            </w:pPr>
            <w:r w:rsidRPr="008557F0">
              <w:rPr>
                <w:sz w:val="24"/>
                <w:szCs w:val="24"/>
              </w:rPr>
              <w:t>Бережно относиться к историческому наследию и культурным традициям народа, уважать социальные, культурные и религиозные различия</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Уметь уважительно относиться к пациентам, бережное и толерантное отношение к представителям других национальностей, вероисповеданий и культур, лицам, принадлежащим к различным социальным слоям общества;</w:t>
            </w:r>
          </w:p>
          <w:p w:rsidR="00ED54CE" w:rsidRPr="008557F0" w:rsidRDefault="00ED54CE" w:rsidP="001C0AA4">
            <w:pPr>
              <w:spacing w:before="120" w:after="120"/>
              <w:rPr>
                <w:sz w:val="24"/>
                <w:szCs w:val="24"/>
              </w:rPr>
            </w:pPr>
            <w:r w:rsidRPr="008557F0">
              <w:rPr>
                <w:sz w:val="24"/>
                <w:szCs w:val="24"/>
              </w:rPr>
              <w:t>- милосердное отношение к ветеранам всех войн, бережное отношение к историческому наследию своего народа и народов других национальностей и государств.</w:t>
            </w:r>
          </w:p>
        </w:tc>
      </w:tr>
      <w:tr w:rsidR="00ED54CE" w:rsidRPr="008557F0" w:rsidTr="001C0AA4">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jc w:val="center"/>
              <w:rPr>
                <w:sz w:val="24"/>
                <w:szCs w:val="24"/>
              </w:rPr>
            </w:pPr>
            <w:r w:rsidRPr="008557F0">
              <w:rPr>
                <w:sz w:val="24"/>
                <w:szCs w:val="24"/>
              </w:rPr>
              <w:t>ОК 11</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rPr>
                <w:sz w:val="24"/>
                <w:szCs w:val="24"/>
              </w:rPr>
            </w:pPr>
            <w:r w:rsidRPr="008557F0">
              <w:rPr>
                <w:sz w:val="24"/>
                <w:szCs w:val="24"/>
              </w:rPr>
              <w:t>Быть готовым брать на себя нравственные обязательства по отношению к природе, обществу и человеку</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 ответственное отношение к окружающему миру живой природы, обществу, ответственность за высказывания и поступки, бережное и ответственное отношение к каждому человеку как личности, включая пациентов.</w:t>
            </w:r>
          </w:p>
        </w:tc>
      </w:tr>
      <w:tr w:rsidR="00ED54CE" w:rsidRPr="008557F0" w:rsidTr="001C0AA4">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jc w:val="center"/>
              <w:rPr>
                <w:sz w:val="24"/>
                <w:szCs w:val="24"/>
              </w:rPr>
            </w:pPr>
            <w:r w:rsidRPr="008557F0">
              <w:rPr>
                <w:sz w:val="24"/>
                <w:szCs w:val="24"/>
              </w:rPr>
              <w:t>ОК 12</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rPr>
                <w:sz w:val="24"/>
                <w:szCs w:val="24"/>
              </w:rPr>
            </w:pPr>
            <w:r w:rsidRPr="008557F0">
              <w:rPr>
                <w:sz w:val="24"/>
                <w:szCs w:val="24"/>
              </w:rPr>
              <w:t>Организовывать рабочее место с соблюдением требований охраны труда, производственной санитарии, инфекционной и противопожарной безопасности</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Практический опыт в соблюдении требований охраны труда, противопожарной безопасности, производственной санитарии;</w:t>
            </w:r>
          </w:p>
          <w:p w:rsidR="00ED54CE" w:rsidRPr="008557F0" w:rsidRDefault="00ED54CE" w:rsidP="001C0AA4">
            <w:pPr>
              <w:spacing w:before="120" w:after="120"/>
              <w:rPr>
                <w:sz w:val="24"/>
                <w:szCs w:val="24"/>
              </w:rPr>
            </w:pPr>
            <w:r w:rsidRPr="008557F0">
              <w:rPr>
                <w:sz w:val="24"/>
                <w:szCs w:val="24"/>
              </w:rPr>
              <w:t xml:space="preserve">- соблюдение правил техники безопасности, личной безопасности при работе с пациентом </w:t>
            </w:r>
          </w:p>
          <w:p w:rsidR="00ED54CE" w:rsidRPr="008557F0" w:rsidRDefault="00ED54CE" w:rsidP="001C0AA4">
            <w:pPr>
              <w:spacing w:before="120" w:after="120"/>
              <w:rPr>
                <w:sz w:val="24"/>
                <w:szCs w:val="24"/>
              </w:rPr>
            </w:pPr>
            <w:r w:rsidRPr="008557F0">
              <w:rPr>
                <w:sz w:val="24"/>
                <w:szCs w:val="24"/>
              </w:rPr>
              <w:t>- обеспечение безопасности для пациентов.</w:t>
            </w:r>
          </w:p>
        </w:tc>
      </w:tr>
      <w:tr w:rsidR="00ED54CE" w:rsidRPr="008557F0" w:rsidTr="001C0AA4">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jc w:val="center"/>
              <w:rPr>
                <w:sz w:val="24"/>
                <w:szCs w:val="24"/>
              </w:rPr>
            </w:pPr>
            <w:r w:rsidRPr="008557F0">
              <w:rPr>
                <w:sz w:val="24"/>
                <w:szCs w:val="24"/>
              </w:rPr>
              <w:t>ОК 13</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rPr>
                <w:sz w:val="24"/>
                <w:szCs w:val="24"/>
              </w:rPr>
            </w:pPr>
            <w:r w:rsidRPr="008557F0">
              <w:rPr>
                <w:sz w:val="24"/>
                <w:szCs w:val="24"/>
              </w:rPr>
              <w:t>Вести здоровый образ жизни, заниматься физической культурой и спортом для укрепления здоровья, достижения жизненных и профессиональных целей</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Уметь соблюдать и пропагандировать здоровый образ жизни с целью профилактики профессиональных заболеваний.</w:t>
            </w:r>
          </w:p>
          <w:p w:rsidR="00ED54CE" w:rsidRPr="008557F0" w:rsidRDefault="00ED54CE" w:rsidP="001C0AA4">
            <w:pPr>
              <w:spacing w:before="120" w:after="120"/>
              <w:rPr>
                <w:sz w:val="24"/>
                <w:szCs w:val="24"/>
              </w:rPr>
            </w:pPr>
            <w:r w:rsidRPr="008557F0">
              <w:rPr>
                <w:sz w:val="24"/>
                <w:szCs w:val="24"/>
              </w:rPr>
              <w:t>- провести анализ показателей собственного здоровья, регулярные занятия физической культурой и спортом, формирование приверженности здоровому образу жизни, всемерное укрепление здоровья.</w:t>
            </w:r>
          </w:p>
          <w:p w:rsidR="00ED54CE" w:rsidRPr="008557F0" w:rsidRDefault="00ED54CE" w:rsidP="001C0AA4">
            <w:pPr>
              <w:spacing w:before="120" w:after="120"/>
              <w:rPr>
                <w:sz w:val="24"/>
                <w:szCs w:val="24"/>
              </w:rPr>
            </w:pPr>
            <w:r w:rsidRPr="008557F0">
              <w:rPr>
                <w:sz w:val="24"/>
                <w:szCs w:val="24"/>
              </w:rPr>
              <w:t>- закаливающие процедуры, своевременное лечение острых заболеваний, обострений хронических заболеваний с целью достижения жизненных и профессиональных целей в пределах программы обучения.</w:t>
            </w:r>
          </w:p>
        </w:tc>
      </w:tr>
      <w:tr w:rsidR="00ED54CE" w:rsidRPr="008557F0" w:rsidTr="001C0AA4">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jc w:val="center"/>
              <w:rPr>
                <w:sz w:val="24"/>
                <w:szCs w:val="24"/>
              </w:rPr>
            </w:pPr>
            <w:r w:rsidRPr="008557F0">
              <w:rPr>
                <w:sz w:val="24"/>
                <w:szCs w:val="24"/>
              </w:rPr>
              <w:t>ОК 14</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rPr>
                <w:sz w:val="24"/>
                <w:szCs w:val="24"/>
              </w:rPr>
            </w:pPr>
            <w:r w:rsidRPr="008557F0">
              <w:rPr>
                <w:sz w:val="24"/>
                <w:szCs w:val="24"/>
              </w:rPr>
              <w:t>Исполнять воинскую обязанность, в том числе с применением полученных профессиональных знаний (для юношей)</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Знать эффективность использования полученных профессиональных знаний при выполнении воинской обязанности.</w:t>
            </w:r>
          </w:p>
          <w:p w:rsidR="00ED54CE" w:rsidRPr="008557F0" w:rsidRDefault="00ED54CE" w:rsidP="001C0AA4">
            <w:pPr>
              <w:spacing w:before="120" w:after="120"/>
              <w:rPr>
                <w:sz w:val="24"/>
                <w:szCs w:val="24"/>
              </w:rPr>
            </w:pPr>
            <w:r w:rsidRPr="008557F0">
              <w:rPr>
                <w:sz w:val="24"/>
                <w:szCs w:val="24"/>
              </w:rPr>
              <w:t>- получить приписное свидетельство и ежегодное прохождение медицинской комиссии в военкомате.</w:t>
            </w:r>
          </w:p>
          <w:p w:rsidR="00ED54CE" w:rsidRPr="008557F0" w:rsidRDefault="00ED54CE" w:rsidP="001C0AA4">
            <w:pPr>
              <w:spacing w:before="120" w:after="120"/>
              <w:rPr>
                <w:sz w:val="24"/>
                <w:szCs w:val="24"/>
              </w:rPr>
            </w:pPr>
            <w:r w:rsidRPr="008557F0">
              <w:rPr>
                <w:sz w:val="24"/>
                <w:szCs w:val="24"/>
              </w:rPr>
              <w:t>- исполнение воинского долга по призыву в рядах Российской армии, в том числе с применением полученных профессиональных знаний.</w:t>
            </w:r>
          </w:p>
        </w:tc>
      </w:tr>
      <w:tr w:rsidR="00ED54CE" w:rsidRPr="008557F0" w:rsidTr="001C0AA4">
        <w:tc>
          <w:tcPr>
            <w:tcW w:w="10573" w:type="dxa"/>
            <w:gridSpan w:val="3"/>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jc w:val="center"/>
              <w:rPr>
                <w:b/>
                <w:sz w:val="24"/>
                <w:szCs w:val="24"/>
              </w:rPr>
            </w:pPr>
            <w:r w:rsidRPr="008557F0">
              <w:rPr>
                <w:b/>
                <w:sz w:val="24"/>
                <w:szCs w:val="24"/>
              </w:rPr>
              <w:t>Профессиональные компетенции</w:t>
            </w:r>
          </w:p>
        </w:tc>
      </w:tr>
      <w:tr w:rsidR="00ED54CE" w:rsidRPr="008557F0" w:rsidTr="001C0AA4">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jc w:val="center"/>
              <w:rPr>
                <w:sz w:val="24"/>
                <w:szCs w:val="24"/>
              </w:rPr>
            </w:pPr>
            <w:r w:rsidRPr="008557F0">
              <w:rPr>
                <w:sz w:val="24"/>
                <w:szCs w:val="24"/>
              </w:rPr>
              <w:t>ПК 1.1</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rPr>
                <w:sz w:val="24"/>
                <w:szCs w:val="24"/>
              </w:rPr>
            </w:pPr>
            <w:r w:rsidRPr="008557F0">
              <w:rPr>
                <w:sz w:val="24"/>
                <w:szCs w:val="24"/>
              </w:rPr>
              <w:t>Проводить мероприятия по сохранению и укреплению здоровья населения, пациента и его окружения</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Уметь: собирать и анализировать информацию о факторах риска нарушения здоровья и факторах, определяющих здоровье;</w:t>
            </w:r>
          </w:p>
          <w:p w:rsidR="00ED54CE" w:rsidRPr="008557F0" w:rsidRDefault="00ED54CE" w:rsidP="001C0AA4">
            <w:pPr>
              <w:spacing w:before="120" w:after="120"/>
              <w:rPr>
                <w:sz w:val="24"/>
                <w:szCs w:val="24"/>
              </w:rPr>
            </w:pPr>
            <w:r w:rsidRPr="008557F0">
              <w:rPr>
                <w:sz w:val="24"/>
                <w:szCs w:val="24"/>
              </w:rPr>
              <w:t>- обучать население принципам здорового образа жизни;</w:t>
            </w:r>
          </w:p>
          <w:p w:rsidR="00ED54CE" w:rsidRPr="008557F0" w:rsidRDefault="00ED54CE" w:rsidP="001C0AA4">
            <w:pPr>
              <w:spacing w:before="120" w:after="120"/>
              <w:rPr>
                <w:sz w:val="24"/>
                <w:szCs w:val="24"/>
              </w:rPr>
            </w:pPr>
            <w:r w:rsidRPr="008557F0">
              <w:rPr>
                <w:sz w:val="24"/>
                <w:szCs w:val="24"/>
              </w:rPr>
              <w:t>- консультировать по вопросам рационального питания, двигательной активности, профилактике стресса, вопросам планирования семьи и профилактике химической зависимости на основании требований к проведению санитарно-просветительной работы по средствам беседы;</w:t>
            </w:r>
          </w:p>
          <w:p w:rsidR="00ED54CE" w:rsidRPr="008557F0" w:rsidRDefault="00ED54CE" w:rsidP="001C0AA4">
            <w:pPr>
              <w:spacing w:before="120" w:after="120"/>
              <w:rPr>
                <w:sz w:val="24"/>
                <w:szCs w:val="24"/>
              </w:rPr>
            </w:pPr>
            <w:r w:rsidRPr="008557F0">
              <w:rPr>
                <w:sz w:val="24"/>
                <w:szCs w:val="24"/>
              </w:rPr>
              <w:t>Точно и правильно составлять планы обучения населения принципам здорового образа жизни;</w:t>
            </w:r>
          </w:p>
          <w:p w:rsidR="00ED54CE" w:rsidRPr="008557F0" w:rsidRDefault="00ED54CE" w:rsidP="001C0AA4">
            <w:pPr>
              <w:spacing w:before="120" w:after="120"/>
              <w:rPr>
                <w:sz w:val="24"/>
                <w:szCs w:val="24"/>
              </w:rPr>
            </w:pPr>
            <w:r w:rsidRPr="008557F0">
              <w:rPr>
                <w:sz w:val="24"/>
                <w:szCs w:val="24"/>
              </w:rPr>
              <w:t>Качественно рекомендовать здоровым людям разного возраста  по вопросам диетического питания и рационального питания;</w:t>
            </w:r>
          </w:p>
          <w:p w:rsidR="00ED54CE" w:rsidRPr="008557F0" w:rsidRDefault="00ED54CE" w:rsidP="001C0AA4">
            <w:pPr>
              <w:spacing w:before="120" w:after="120"/>
              <w:rPr>
                <w:sz w:val="24"/>
                <w:szCs w:val="24"/>
              </w:rPr>
            </w:pPr>
            <w:r w:rsidRPr="008557F0">
              <w:rPr>
                <w:sz w:val="24"/>
                <w:szCs w:val="24"/>
              </w:rPr>
              <w:t>-точно и правильно составлять рекомендации здоровым людям по двигательной активности;</w:t>
            </w:r>
          </w:p>
          <w:p w:rsidR="00ED54CE" w:rsidRPr="008557F0" w:rsidRDefault="00ED54CE" w:rsidP="001C0AA4">
            <w:pPr>
              <w:spacing w:before="120" w:after="120"/>
              <w:rPr>
                <w:sz w:val="24"/>
                <w:szCs w:val="24"/>
              </w:rPr>
            </w:pPr>
            <w:r w:rsidRPr="008557F0">
              <w:rPr>
                <w:sz w:val="24"/>
                <w:szCs w:val="24"/>
              </w:rPr>
              <w:t>- точно и правильно оценивать физическое развитие человека;</w:t>
            </w:r>
          </w:p>
          <w:p w:rsidR="00ED54CE" w:rsidRPr="008557F0" w:rsidRDefault="00ED54CE" w:rsidP="001C0AA4">
            <w:pPr>
              <w:spacing w:before="120" w:after="120"/>
              <w:rPr>
                <w:sz w:val="24"/>
                <w:szCs w:val="24"/>
              </w:rPr>
            </w:pPr>
            <w:r w:rsidRPr="008557F0">
              <w:rPr>
                <w:sz w:val="24"/>
                <w:szCs w:val="24"/>
              </w:rPr>
              <w:t>- качественно составить план беседу о здоровом образе жизни и профилактике вредных привычек.</w:t>
            </w:r>
          </w:p>
        </w:tc>
      </w:tr>
      <w:tr w:rsidR="00ED54CE" w:rsidRPr="008557F0" w:rsidTr="001C0AA4">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jc w:val="center"/>
              <w:rPr>
                <w:sz w:val="24"/>
                <w:szCs w:val="24"/>
              </w:rPr>
            </w:pPr>
            <w:r w:rsidRPr="008557F0">
              <w:rPr>
                <w:sz w:val="24"/>
                <w:szCs w:val="24"/>
              </w:rPr>
              <w:t>ПК 1.2</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rPr>
                <w:sz w:val="24"/>
                <w:szCs w:val="24"/>
              </w:rPr>
            </w:pPr>
            <w:r w:rsidRPr="008557F0">
              <w:rPr>
                <w:sz w:val="24"/>
                <w:szCs w:val="24"/>
              </w:rPr>
              <w:t>Проводить санитарно-гигиеническое воспитание населения</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Уметь проводить:</w:t>
            </w:r>
          </w:p>
          <w:p w:rsidR="00ED54CE" w:rsidRPr="008557F0" w:rsidRDefault="00ED54CE" w:rsidP="001C0AA4">
            <w:pPr>
              <w:spacing w:before="120" w:after="120"/>
              <w:rPr>
                <w:sz w:val="24"/>
                <w:szCs w:val="24"/>
              </w:rPr>
            </w:pPr>
            <w:r w:rsidRPr="008557F0">
              <w:rPr>
                <w:sz w:val="24"/>
                <w:szCs w:val="24"/>
              </w:rPr>
              <w:t>- обучение населения принципам здорового образа жизни;</w:t>
            </w:r>
          </w:p>
          <w:p w:rsidR="00ED54CE" w:rsidRPr="008557F0" w:rsidRDefault="00ED54CE" w:rsidP="001C0AA4">
            <w:pPr>
              <w:spacing w:before="120" w:after="120"/>
              <w:rPr>
                <w:sz w:val="24"/>
                <w:szCs w:val="24"/>
              </w:rPr>
            </w:pPr>
            <w:r w:rsidRPr="008557F0">
              <w:rPr>
                <w:sz w:val="24"/>
                <w:szCs w:val="24"/>
              </w:rPr>
              <w:t>- проведение профилактических и оздоровительных мероприятий;</w:t>
            </w:r>
          </w:p>
          <w:p w:rsidR="00ED54CE" w:rsidRPr="008557F0" w:rsidRDefault="00ED54CE" w:rsidP="001C0AA4">
            <w:pPr>
              <w:spacing w:before="120" w:after="120"/>
              <w:rPr>
                <w:sz w:val="24"/>
                <w:szCs w:val="24"/>
              </w:rPr>
            </w:pPr>
            <w:r w:rsidRPr="008557F0">
              <w:rPr>
                <w:sz w:val="24"/>
                <w:szCs w:val="24"/>
              </w:rPr>
              <w:t>- консультирование населения по аспектам здорового образа жизни;</w:t>
            </w:r>
          </w:p>
          <w:p w:rsidR="00ED54CE" w:rsidRPr="008557F0" w:rsidRDefault="00ED54CE" w:rsidP="001C0AA4">
            <w:pPr>
              <w:spacing w:before="120" w:after="120"/>
              <w:rPr>
                <w:sz w:val="24"/>
                <w:szCs w:val="24"/>
              </w:rPr>
            </w:pPr>
            <w:r w:rsidRPr="008557F0">
              <w:rPr>
                <w:sz w:val="24"/>
                <w:szCs w:val="24"/>
              </w:rPr>
              <w:t>- на основании требований к проведению санитарно-просветительской работы по средствам беседы;</w:t>
            </w:r>
          </w:p>
          <w:p w:rsidR="00ED54CE" w:rsidRPr="008557F0" w:rsidRDefault="00ED54CE" w:rsidP="001C0AA4">
            <w:pPr>
              <w:spacing w:before="120" w:after="120"/>
              <w:rPr>
                <w:sz w:val="24"/>
                <w:szCs w:val="24"/>
              </w:rPr>
            </w:pPr>
            <w:r w:rsidRPr="008557F0">
              <w:rPr>
                <w:sz w:val="24"/>
                <w:szCs w:val="24"/>
              </w:rPr>
              <w:t>- правильность и качество составления планов гигиенического воспитания населения (первичная профилактика);</w:t>
            </w:r>
          </w:p>
        </w:tc>
      </w:tr>
      <w:tr w:rsidR="00ED54CE" w:rsidRPr="008557F0" w:rsidTr="001C0AA4">
        <w:trPr>
          <w:trHeight w:val="1787"/>
        </w:trPr>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jc w:val="center"/>
              <w:rPr>
                <w:sz w:val="24"/>
                <w:szCs w:val="24"/>
              </w:rPr>
            </w:pPr>
            <w:r w:rsidRPr="008557F0">
              <w:rPr>
                <w:sz w:val="24"/>
                <w:szCs w:val="24"/>
              </w:rPr>
              <w:t>ПК 1.3</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rPr>
                <w:sz w:val="24"/>
                <w:szCs w:val="24"/>
              </w:rPr>
            </w:pPr>
            <w:r w:rsidRPr="008557F0">
              <w:rPr>
                <w:sz w:val="24"/>
                <w:szCs w:val="24"/>
              </w:rPr>
              <w:t>Участвовать в проведении профилактики инфекционных и неинфекционных заболеваний</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Сформированные умения проводить:</w:t>
            </w:r>
          </w:p>
          <w:p w:rsidR="00ED54CE" w:rsidRPr="008557F0" w:rsidRDefault="00ED54CE" w:rsidP="001C0AA4">
            <w:pPr>
              <w:spacing w:before="120" w:after="120"/>
              <w:rPr>
                <w:sz w:val="24"/>
                <w:szCs w:val="24"/>
              </w:rPr>
            </w:pPr>
            <w:r w:rsidRPr="008557F0">
              <w:rPr>
                <w:sz w:val="24"/>
                <w:szCs w:val="24"/>
              </w:rPr>
              <w:t>- обучение населения принципам здорового образа жизни;</w:t>
            </w:r>
          </w:p>
          <w:p w:rsidR="00ED54CE" w:rsidRPr="008557F0" w:rsidRDefault="00ED54CE" w:rsidP="001C0AA4">
            <w:pPr>
              <w:spacing w:before="120" w:after="120"/>
              <w:rPr>
                <w:sz w:val="24"/>
                <w:szCs w:val="24"/>
              </w:rPr>
            </w:pPr>
            <w:r w:rsidRPr="008557F0">
              <w:rPr>
                <w:sz w:val="24"/>
                <w:szCs w:val="24"/>
              </w:rPr>
              <w:t>- проведение профилактических и оздоровительных мероприятий;</w:t>
            </w:r>
          </w:p>
          <w:p w:rsidR="00ED54CE" w:rsidRPr="008557F0" w:rsidRDefault="00ED54CE" w:rsidP="001C0AA4">
            <w:pPr>
              <w:spacing w:before="120" w:after="120"/>
              <w:rPr>
                <w:sz w:val="24"/>
                <w:szCs w:val="24"/>
              </w:rPr>
            </w:pPr>
            <w:r w:rsidRPr="008557F0">
              <w:rPr>
                <w:sz w:val="24"/>
                <w:szCs w:val="24"/>
              </w:rPr>
              <w:t>-  консультирование населения по аспектам здорового образа жизни;</w:t>
            </w:r>
          </w:p>
          <w:p w:rsidR="00ED54CE" w:rsidRPr="008557F0" w:rsidRDefault="00ED54CE" w:rsidP="001C0AA4">
            <w:pPr>
              <w:spacing w:before="120" w:after="120"/>
              <w:rPr>
                <w:sz w:val="24"/>
                <w:szCs w:val="24"/>
              </w:rPr>
            </w:pPr>
            <w:r w:rsidRPr="008557F0">
              <w:rPr>
                <w:sz w:val="24"/>
                <w:szCs w:val="24"/>
              </w:rPr>
              <w:t>- консультирование населения по вопросам иммунопрофилактики;</w:t>
            </w:r>
          </w:p>
          <w:p w:rsidR="00ED54CE" w:rsidRPr="008557F0" w:rsidRDefault="00ED54CE" w:rsidP="001C0AA4">
            <w:pPr>
              <w:spacing w:before="120" w:after="120"/>
              <w:rPr>
                <w:sz w:val="24"/>
                <w:szCs w:val="24"/>
              </w:rPr>
            </w:pPr>
            <w:r w:rsidRPr="008557F0">
              <w:rPr>
                <w:sz w:val="24"/>
                <w:szCs w:val="24"/>
              </w:rPr>
              <w:t>-на основании требований к проведению санитарно-просветительной работы по средствам беседы:</w:t>
            </w:r>
          </w:p>
          <w:p w:rsidR="00ED54CE" w:rsidRPr="008557F0" w:rsidRDefault="00ED54CE" w:rsidP="001C0AA4">
            <w:pPr>
              <w:spacing w:before="120" w:after="120"/>
              <w:rPr>
                <w:sz w:val="24"/>
                <w:szCs w:val="24"/>
              </w:rPr>
            </w:pPr>
            <w:r w:rsidRPr="008557F0">
              <w:rPr>
                <w:sz w:val="24"/>
                <w:szCs w:val="24"/>
              </w:rPr>
              <w:t>- правильность и качество составления планов занятий в школах здоровья;</w:t>
            </w:r>
          </w:p>
          <w:p w:rsidR="00ED54CE" w:rsidRPr="008557F0" w:rsidRDefault="00ED54CE" w:rsidP="001C0AA4">
            <w:pPr>
              <w:spacing w:before="120" w:after="120"/>
              <w:rPr>
                <w:sz w:val="24"/>
                <w:szCs w:val="24"/>
              </w:rPr>
            </w:pPr>
            <w:r w:rsidRPr="008557F0">
              <w:rPr>
                <w:sz w:val="24"/>
                <w:szCs w:val="24"/>
              </w:rPr>
              <w:t>- правильность и качество составления рекомендаций пациенту и его окружению по вопросам иммунопрофилактики: правильность и качество составления рекомендаций по вопросам рационального и диетического питания;</w:t>
            </w:r>
          </w:p>
          <w:p w:rsidR="00ED54CE" w:rsidRPr="008557F0" w:rsidRDefault="00ED54CE" w:rsidP="001C0AA4">
            <w:pPr>
              <w:spacing w:before="120" w:after="120"/>
              <w:rPr>
                <w:sz w:val="24"/>
                <w:szCs w:val="24"/>
              </w:rPr>
            </w:pPr>
            <w:r w:rsidRPr="008557F0">
              <w:rPr>
                <w:sz w:val="24"/>
                <w:szCs w:val="24"/>
              </w:rPr>
              <w:t>- точность и правильность составления планов проведения противоэпидемических мероприятий.</w:t>
            </w:r>
          </w:p>
        </w:tc>
      </w:tr>
      <w:tr w:rsidR="00ED54CE" w:rsidRPr="008557F0" w:rsidTr="001C0AA4">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ind w:firstLine="252"/>
              <w:jc w:val="center"/>
              <w:rPr>
                <w:sz w:val="24"/>
                <w:szCs w:val="24"/>
              </w:rPr>
            </w:pPr>
            <w:r w:rsidRPr="008557F0">
              <w:rPr>
                <w:sz w:val="24"/>
                <w:szCs w:val="24"/>
              </w:rPr>
              <w:t>ПК 2.1</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rPr>
                <w:sz w:val="24"/>
                <w:szCs w:val="24"/>
              </w:rPr>
            </w:pPr>
            <w:r w:rsidRPr="008557F0">
              <w:rPr>
                <w:sz w:val="24"/>
                <w:szCs w:val="24"/>
              </w:rPr>
              <w:t>Представлять информацию в понятном для пациента виде, объяснять ему суть вмешательства</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Владеть достоверной информацией, устанавливать контакт с пациентом/ членом его семьи.</w:t>
            </w:r>
          </w:p>
          <w:p w:rsidR="00ED54CE" w:rsidRPr="008557F0" w:rsidRDefault="00ED54CE" w:rsidP="001C0AA4">
            <w:pPr>
              <w:spacing w:before="120" w:after="120"/>
              <w:rPr>
                <w:sz w:val="24"/>
                <w:szCs w:val="24"/>
              </w:rPr>
            </w:pPr>
            <w:r w:rsidRPr="008557F0">
              <w:rPr>
                <w:sz w:val="24"/>
                <w:szCs w:val="24"/>
              </w:rPr>
              <w:t>Проводить оценку исходного  уровня знаний пациента о вмешательстве. Правильность изложения сути исследования. Студент представляет информацию в доступной форме для конкретной возрастной или социальной категории.</w:t>
            </w:r>
          </w:p>
          <w:p w:rsidR="00ED54CE" w:rsidRPr="008557F0" w:rsidRDefault="00ED54CE" w:rsidP="001C0AA4">
            <w:pPr>
              <w:spacing w:before="120" w:after="120"/>
              <w:rPr>
                <w:sz w:val="24"/>
                <w:szCs w:val="24"/>
              </w:rPr>
            </w:pPr>
            <w:r w:rsidRPr="008557F0">
              <w:rPr>
                <w:sz w:val="24"/>
                <w:szCs w:val="24"/>
              </w:rPr>
              <w:t>Получает согласие на вмешательство. Умеет общаться с пациентом в части подготовки и проведения вмешательства. Контролирует усвоение полученной информации.</w:t>
            </w:r>
          </w:p>
        </w:tc>
      </w:tr>
      <w:tr w:rsidR="00ED54CE" w:rsidRPr="008557F0" w:rsidTr="001C0AA4">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ind w:firstLine="252"/>
              <w:jc w:val="center"/>
              <w:rPr>
                <w:sz w:val="24"/>
                <w:szCs w:val="24"/>
              </w:rPr>
            </w:pPr>
            <w:r w:rsidRPr="008557F0">
              <w:rPr>
                <w:sz w:val="24"/>
                <w:szCs w:val="24"/>
              </w:rPr>
              <w:t>ПК 2.2</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rPr>
                <w:sz w:val="24"/>
                <w:szCs w:val="24"/>
              </w:rPr>
            </w:pPr>
            <w:r w:rsidRPr="008557F0">
              <w:rPr>
                <w:sz w:val="24"/>
                <w:szCs w:val="24"/>
              </w:rPr>
              <w:t>Осуществлять лечебно-диагностические вмешательства, взаимодействуя с участниками лечебного процесса</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Выбирает дистанцию максимального комфорта для взаимодействия с пациентом и окружающими. Совместно со всеми участниками лечебно-диагностического процесса готовит пациента и участвует в проведении вмешательства в соответствии с протоколами, принятыми в ЛПО.</w:t>
            </w:r>
          </w:p>
          <w:p w:rsidR="00ED54CE" w:rsidRPr="008557F0" w:rsidRDefault="00ED54CE" w:rsidP="001C0AA4">
            <w:pPr>
              <w:spacing w:before="120" w:after="120"/>
              <w:rPr>
                <w:sz w:val="24"/>
                <w:szCs w:val="24"/>
              </w:rPr>
            </w:pPr>
            <w:r w:rsidRPr="008557F0">
              <w:rPr>
                <w:sz w:val="24"/>
                <w:szCs w:val="24"/>
              </w:rPr>
              <w:t>Обеспечивает обратную связь с пациентом в процессе вмешательства. Обеспечивает безопасность пациента и медперсонала.</w:t>
            </w:r>
          </w:p>
        </w:tc>
      </w:tr>
      <w:tr w:rsidR="00ED54CE" w:rsidRPr="008557F0" w:rsidTr="001C0AA4">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jc w:val="center"/>
              <w:rPr>
                <w:sz w:val="24"/>
                <w:szCs w:val="24"/>
              </w:rPr>
            </w:pPr>
            <w:r w:rsidRPr="008557F0">
              <w:rPr>
                <w:sz w:val="24"/>
                <w:szCs w:val="24"/>
              </w:rPr>
              <w:t>ПК 2.3</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ind w:firstLine="34"/>
              <w:rPr>
                <w:sz w:val="24"/>
                <w:szCs w:val="24"/>
              </w:rPr>
            </w:pPr>
            <w:r w:rsidRPr="008557F0">
              <w:rPr>
                <w:sz w:val="24"/>
                <w:szCs w:val="24"/>
              </w:rPr>
              <w:t>Сотрудничать со взаимодействующими организациями и службами</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Взаимодействует с медицинскими, социальными и правоохранительными организациями в соответствии с нормативно-правовыми документами.</w:t>
            </w:r>
          </w:p>
        </w:tc>
      </w:tr>
      <w:tr w:rsidR="00ED54CE" w:rsidRPr="008557F0" w:rsidTr="001C0AA4">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jc w:val="center"/>
              <w:rPr>
                <w:sz w:val="24"/>
                <w:szCs w:val="24"/>
              </w:rPr>
            </w:pPr>
            <w:r w:rsidRPr="008557F0">
              <w:rPr>
                <w:sz w:val="24"/>
                <w:szCs w:val="24"/>
              </w:rPr>
              <w:t>ПК 2.4</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ind w:firstLine="34"/>
              <w:rPr>
                <w:sz w:val="24"/>
                <w:szCs w:val="24"/>
              </w:rPr>
            </w:pPr>
            <w:r w:rsidRPr="008557F0">
              <w:rPr>
                <w:sz w:val="24"/>
                <w:szCs w:val="24"/>
              </w:rPr>
              <w:t>Применять медикаментозные средства в соответствии с правилами их использования</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Информирует об особенностях приема медикаментов и их воздействии на организм. Владеет методиками введения лекарственных средств. Обеспечивает применение лекарственных средств, соответствующих срокам годности.</w:t>
            </w:r>
          </w:p>
        </w:tc>
      </w:tr>
      <w:tr w:rsidR="00ED54CE" w:rsidRPr="008557F0" w:rsidTr="001C0AA4">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ind w:firstLine="252"/>
              <w:jc w:val="center"/>
              <w:rPr>
                <w:sz w:val="24"/>
                <w:szCs w:val="24"/>
              </w:rPr>
            </w:pPr>
            <w:r w:rsidRPr="008557F0">
              <w:rPr>
                <w:sz w:val="24"/>
                <w:szCs w:val="24"/>
              </w:rPr>
              <w:t>ПК 2.5</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ind w:firstLine="34"/>
              <w:rPr>
                <w:sz w:val="24"/>
                <w:szCs w:val="24"/>
              </w:rPr>
            </w:pPr>
            <w:r w:rsidRPr="008557F0">
              <w:rPr>
                <w:sz w:val="24"/>
                <w:szCs w:val="24"/>
              </w:rPr>
              <w:t>Соблюдать правила использования аппаратуры, оборудования и изделий медицинского назначения  в ходе лечебно-диагностического процесса</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Использует и обрабатывает, хранит аппаратуру согласно инструкциям по применению. Обучает пациента и родственников применению изделий медицинского назначения и уходу за ними. Обучает пациента и родственников регистрации полученных результатов.</w:t>
            </w:r>
          </w:p>
        </w:tc>
      </w:tr>
      <w:tr w:rsidR="00ED54CE" w:rsidRPr="008557F0" w:rsidTr="001C0AA4">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ind w:firstLine="252"/>
              <w:jc w:val="center"/>
              <w:rPr>
                <w:sz w:val="24"/>
                <w:szCs w:val="24"/>
              </w:rPr>
            </w:pPr>
            <w:r w:rsidRPr="008557F0">
              <w:rPr>
                <w:sz w:val="24"/>
                <w:szCs w:val="24"/>
              </w:rPr>
              <w:t>ПК 2.6</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ind w:firstLine="34"/>
              <w:rPr>
                <w:sz w:val="24"/>
                <w:szCs w:val="24"/>
              </w:rPr>
            </w:pPr>
            <w:r w:rsidRPr="008557F0">
              <w:rPr>
                <w:sz w:val="24"/>
                <w:szCs w:val="24"/>
              </w:rPr>
              <w:t>Вести утвержденную медицинскую документацию</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Точно и правильно, достоверно ведет утвержденную медицинскую документацию. Правильно регистрирует и хранит документы.</w:t>
            </w:r>
          </w:p>
        </w:tc>
      </w:tr>
      <w:tr w:rsidR="00ED54CE" w:rsidRPr="008557F0" w:rsidTr="001C0AA4">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ind w:firstLine="252"/>
              <w:jc w:val="center"/>
              <w:rPr>
                <w:sz w:val="24"/>
                <w:szCs w:val="24"/>
              </w:rPr>
            </w:pPr>
            <w:r w:rsidRPr="008557F0">
              <w:rPr>
                <w:sz w:val="24"/>
                <w:szCs w:val="24"/>
              </w:rPr>
              <w:t>ПК 2.7</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ind w:firstLine="34"/>
              <w:rPr>
                <w:sz w:val="24"/>
                <w:szCs w:val="24"/>
              </w:rPr>
            </w:pPr>
            <w:r w:rsidRPr="008557F0">
              <w:rPr>
                <w:sz w:val="24"/>
                <w:szCs w:val="24"/>
              </w:rPr>
              <w:t>Осуществлять реабилитационные мероприятия</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Организует мероприятия по улучшению качества жизни, вовлекая в процесс пациента. Осуществляет реабилитационные мероприятия в пределах своих полномочий в условиях первичной медико-санитарной помощи и стационара. Проводит комплексы упражнений ЛФК, основные приемы массажа.</w:t>
            </w:r>
          </w:p>
        </w:tc>
      </w:tr>
      <w:tr w:rsidR="00ED54CE" w:rsidRPr="008557F0" w:rsidTr="001C0AA4">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jc w:val="center"/>
              <w:rPr>
                <w:sz w:val="24"/>
                <w:szCs w:val="24"/>
              </w:rPr>
            </w:pPr>
            <w:r w:rsidRPr="008557F0">
              <w:rPr>
                <w:sz w:val="24"/>
                <w:szCs w:val="24"/>
              </w:rPr>
              <w:t>ПК 2.8</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ind w:firstLine="34"/>
              <w:rPr>
                <w:sz w:val="24"/>
                <w:szCs w:val="24"/>
              </w:rPr>
            </w:pPr>
            <w:r w:rsidRPr="008557F0">
              <w:rPr>
                <w:sz w:val="24"/>
                <w:szCs w:val="24"/>
              </w:rPr>
              <w:t>Оказывать паллиативную помощь</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Организует мероприятия по поддержанию качества жизни, вовлекая в процесс пациента, родных. Осуществляет сестринский  уход за пациентом при различных заболеваниях и состояниях.</w:t>
            </w:r>
          </w:p>
        </w:tc>
      </w:tr>
      <w:tr w:rsidR="00ED54CE" w:rsidRPr="008557F0" w:rsidTr="001C0AA4">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ind w:firstLine="252"/>
              <w:rPr>
                <w:sz w:val="24"/>
                <w:szCs w:val="24"/>
              </w:rPr>
            </w:pPr>
            <w:r w:rsidRPr="008557F0">
              <w:rPr>
                <w:sz w:val="24"/>
                <w:szCs w:val="24"/>
              </w:rPr>
              <w:t>ПК 3.1</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ind w:firstLine="34"/>
              <w:rPr>
                <w:sz w:val="24"/>
                <w:szCs w:val="24"/>
              </w:rPr>
            </w:pPr>
            <w:r w:rsidRPr="008557F0">
              <w:rPr>
                <w:sz w:val="24"/>
                <w:szCs w:val="24"/>
              </w:rPr>
              <w:t>Оказывать доврачебную помощь при неотложных состояниях и травмах</w:t>
            </w: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 проведение анализа состояния пациента: оценка сознания, положения, состояния пациента;</w:t>
            </w:r>
          </w:p>
          <w:p w:rsidR="00ED54CE" w:rsidRPr="008557F0" w:rsidRDefault="00ED54CE" w:rsidP="001C0AA4">
            <w:pPr>
              <w:spacing w:before="120" w:after="120"/>
              <w:rPr>
                <w:sz w:val="24"/>
                <w:szCs w:val="24"/>
              </w:rPr>
            </w:pPr>
            <w:r w:rsidRPr="008557F0">
              <w:rPr>
                <w:sz w:val="24"/>
                <w:szCs w:val="24"/>
              </w:rPr>
              <w:t>- придать пациенту адекватное положение тела;</w:t>
            </w:r>
          </w:p>
          <w:p w:rsidR="00ED54CE" w:rsidRPr="008557F0" w:rsidRDefault="00ED54CE" w:rsidP="001C0AA4">
            <w:pPr>
              <w:spacing w:before="120" w:after="120"/>
              <w:rPr>
                <w:sz w:val="24"/>
                <w:szCs w:val="24"/>
              </w:rPr>
            </w:pPr>
            <w:r w:rsidRPr="008557F0">
              <w:rPr>
                <w:sz w:val="24"/>
                <w:szCs w:val="24"/>
              </w:rPr>
              <w:t>- измерение артериального давления, ЧДД, пульса;</w:t>
            </w:r>
          </w:p>
          <w:p w:rsidR="00ED54CE" w:rsidRPr="008557F0" w:rsidRDefault="00ED54CE" w:rsidP="001C0AA4">
            <w:pPr>
              <w:spacing w:before="120" w:after="120"/>
              <w:rPr>
                <w:sz w:val="24"/>
                <w:szCs w:val="24"/>
              </w:rPr>
            </w:pPr>
            <w:r w:rsidRPr="008557F0">
              <w:rPr>
                <w:sz w:val="24"/>
                <w:szCs w:val="24"/>
              </w:rPr>
              <w:t>-выполнение всех видов иньекций;</w:t>
            </w:r>
          </w:p>
          <w:p w:rsidR="00ED54CE" w:rsidRPr="008557F0" w:rsidRDefault="00ED54CE" w:rsidP="001C0AA4">
            <w:pPr>
              <w:spacing w:before="120" w:after="120"/>
              <w:rPr>
                <w:sz w:val="24"/>
                <w:szCs w:val="24"/>
              </w:rPr>
            </w:pPr>
            <w:r w:rsidRPr="008557F0">
              <w:rPr>
                <w:sz w:val="24"/>
                <w:szCs w:val="24"/>
              </w:rPr>
              <w:t>- применение увлажненного кислорода и пеногасителей;</w:t>
            </w:r>
          </w:p>
          <w:p w:rsidR="00ED54CE" w:rsidRPr="008557F0" w:rsidRDefault="00ED54CE" w:rsidP="001C0AA4">
            <w:pPr>
              <w:spacing w:before="120" w:after="120"/>
              <w:rPr>
                <w:sz w:val="24"/>
                <w:szCs w:val="24"/>
              </w:rPr>
            </w:pPr>
            <w:r w:rsidRPr="008557F0">
              <w:rPr>
                <w:sz w:val="24"/>
                <w:szCs w:val="24"/>
              </w:rPr>
              <w:t>- мониторинг количества мочи у пациента;</w:t>
            </w:r>
          </w:p>
          <w:p w:rsidR="00ED54CE" w:rsidRPr="008557F0" w:rsidRDefault="00ED54CE" w:rsidP="001C0AA4">
            <w:pPr>
              <w:spacing w:before="120" w:after="120"/>
              <w:rPr>
                <w:sz w:val="24"/>
                <w:szCs w:val="24"/>
              </w:rPr>
            </w:pPr>
            <w:r w:rsidRPr="008557F0">
              <w:rPr>
                <w:sz w:val="24"/>
                <w:szCs w:val="24"/>
              </w:rPr>
              <w:t>- применение катетеризации мочевого пузыря;</w:t>
            </w:r>
          </w:p>
          <w:p w:rsidR="00ED54CE" w:rsidRPr="008557F0" w:rsidRDefault="00ED54CE" w:rsidP="001C0AA4">
            <w:pPr>
              <w:spacing w:before="120" w:after="120"/>
              <w:rPr>
                <w:sz w:val="24"/>
                <w:szCs w:val="24"/>
              </w:rPr>
            </w:pPr>
            <w:r w:rsidRPr="008557F0">
              <w:rPr>
                <w:sz w:val="24"/>
                <w:szCs w:val="24"/>
              </w:rPr>
              <w:t>- оказание помощи при переломах костей конечностей;</w:t>
            </w:r>
          </w:p>
          <w:p w:rsidR="00ED54CE" w:rsidRPr="008557F0" w:rsidRDefault="00ED54CE" w:rsidP="001C0AA4">
            <w:pPr>
              <w:spacing w:before="120" w:after="120"/>
              <w:rPr>
                <w:sz w:val="24"/>
                <w:szCs w:val="24"/>
              </w:rPr>
            </w:pPr>
            <w:r w:rsidRPr="008557F0">
              <w:rPr>
                <w:sz w:val="24"/>
                <w:szCs w:val="24"/>
              </w:rPr>
              <w:t>- оказание доврачебной помощи при травмах головы, грудной клетки, позвоночника;</w:t>
            </w:r>
          </w:p>
          <w:p w:rsidR="00ED54CE" w:rsidRPr="008557F0" w:rsidRDefault="00ED54CE" w:rsidP="001C0AA4">
            <w:pPr>
              <w:spacing w:before="120" w:after="120"/>
              <w:rPr>
                <w:sz w:val="24"/>
                <w:szCs w:val="24"/>
              </w:rPr>
            </w:pPr>
            <w:r w:rsidRPr="008557F0">
              <w:rPr>
                <w:sz w:val="24"/>
                <w:szCs w:val="24"/>
              </w:rPr>
              <w:t>Оказание неотложной помощи при утоплении, ожогах, отморожениях;</w:t>
            </w:r>
          </w:p>
          <w:p w:rsidR="00ED54CE" w:rsidRPr="008557F0" w:rsidRDefault="00ED54CE" w:rsidP="001C0AA4">
            <w:pPr>
              <w:spacing w:before="120" w:after="120"/>
              <w:rPr>
                <w:sz w:val="24"/>
                <w:szCs w:val="24"/>
              </w:rPr>
            </w:pPr>
            <w:r w:rsidRPr="008557F0">
              <w:rPr>
                <w:sz w:val="24"/>
                <w:szCs w:val="24"/>
              </w:rPr>
              <w:t>- оказание неотложной помощи при электротравме</w:t>
            </w:r>
          </w:p>
        </w:tc>
      </w:tr>
      <w:tr w:rsidR="00ED54CE" w:rsidRPr="008557F0" w:rsidTr="001C0AA4">
        <w:trPr>
          <w:trHeight w:val="70"/>
        </w:trPr>
        <w:tc>
          <w:tcPr>
            <w:tcW w:w="1989"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ind w:firstLine="252"/>
              <w:rPr>
                <w:sz w:val="24"/>
                <w:szCs w:val="24"/>
              </w:rPr>
            </w:pPr>
            <w:r w:rsidRPr="008557F0">
              <w:rPr>
                <w:sz w:val="24"/>
                <w:szCs w:val="24"/>
              </w:rPr>
              <w:t>ПК 3.2</w:t>
            </w:r>
          </w:p>
          <w:p w:rsidR="00ED54CE" w:rsidRPr="008557F0" w:rsidRDefault="00ED54CE" w:rsidP="001C0AA4">
            <w:pPr>
              <w:spacing w:before="120" w:after="120"/>
              <w:ind w:firstLine="252"/>
              <w:rPr>
                <w:sz w:val="24"/>
                <w:szCs w:val="24"/>
              </w:rPr>
            </w:pPr>
          </w:p>
          <w:p w:rsidR="00ED54CE" w:rsidRPr="008557F0" w:rsidRDefault="00ED54CE" w:rsidP="001C0AA4">
            <w:pPr>
              <w:spacing w:before="120" w:after="120"/>
              <w:ind w:firstLine="252"/>
              <w:rPr>
                <w:sz w:val="24"/>
                <w:szCs w:val="24"/>
              </w:rPr>
            </w:pPr>
          </w:p>
          <w:p w:rsidR="00ED54CE" w:rsidRPr="008557F0" w:rsidRDefault="00ED54CE" w:rsidP="001C0AA4">
            <w:pPr>
              <w:spacing w:before="120" w:after="120"/>
              <w:ind w:firstLine="252"/>
              <w:rPr>
                <w:sz w:val="24"/>
                <w:szCs w:val="24"/>
              </w:rPr>
            </w:pPr>
          </w:p>
          <w:p w:rsidR="00ED54CE" w:rsidRPr="008557F0" w:rsidRDefault="00ED54CE" w:rsidP="001C0AA4">
            <w:pPr>
              <w:spacing w:before="120" w:after="120"/>
              <w:ind w:firstLine="252"/>
              <w:rPr>
                <w:sz w:val="24"/>
                <w:szCs w:val="24"/>
              </w:rPr>
            </w:pPr>
          </w:p>
          <w:p w:rsidR="00ED54CE" w:rsidRPr="008557F0" w:rsidRDefault="00ED54CE" w:rsidP="001C0AA4">
            <w:pPr>
              <w:spacing w:before="120" w:after="120"/>
              <w:ind w:firstLine="252"/>
              <w:rPr>
                <w:sz w:val="24"/>
                <w:szCs w:val="24"/>
              </w:rPr>
            </w:pPr>
          </w:p>
          <w:p w:rsidR="00ED54CE" w:rsidRPr="008557F0" w:rsidRDefault="00ED54CE" w:rsidP="001C0AA4">
            <w:pPr>
              <w:spacing w:before="120" w:after="120"/>
              <w:ind w:firstLine="252"/>
              <w:rPr>
                <w:sz w:val="24"/>
                <w:szCs w:val="24"/>
              </w:rPr>
            </w:pPr>
          </w:p>
          <w:p w:rsidR="00ED54CE" w:rsidRPr="008557F0" w:rsidRDefault="00ED54CE" w:rsidP="001C0AA4">
            <w:pPr>
              <w:spacing w:before="120" w:after="120"/>
              <w:ind w:firstLine="252"/>
              <w:rPr>
                <w:sz w:val="24"/>
                <w:szCs w:val="24"/>
              </w:rPr>
            </w:pPr>
          </w:p>
          <w:p w:rsidR="00ED54CE" w:rsidRPr="008557F0" w:rsidRDefault="00ED54CE" w:rsidP="001C0AA4">
            <w:pPr>
              <w:spacing w:before="120" w:after="120"/>
              <w:ind w:firstLine="252"/>
              <w:rPr>
                <w:sz w:val="24"/>
                <w:szCs w:val="24"/>
              </w:rPr>
            </w:pPr>
          </w:p>
          <w:p w:rsidR="00ED54CE" w:rsidRPr="008557F0" w:rsidRDefault="00ED54CE" w:rsidP="001C0AA4">
            <w:pPr>
              <w:spacing w:before="120" w:after="120"/>
              <w:ind w:firstLine="252"/>
              <w:rPr>
                <w:sz w:val="24"/>
                <w:szCs w:val="24"/>
              </w:rPr>
            </w:pPr>
            <w:r w:rsidRPr="008557F0">
              <w:rPr>
                <w:sz w:val="24"/>
                <w:szCs w:val="24"/>
              </w:rPr>
              <w:t>ПК 3.3</w:t>
            </w:r>
          </w:p>
        </w:tc>
        <w:tc>
          <w:tcPr>
            <w:tcW w:w="3960" w:type="dxa"/>
            <w:tcBorders>
              <w:top w:val="single" w:sz="4" w:space="0" w:color="000000"/>
              <w:left w:val="single" w:sz="4" w:space="0" w:color="000000"/>
              <w:bottom w:val="single" w:sz="4" w:space="0" w:color="000000"/>
            </w:tcBorders>
          </w:tcPr>
          <w:p w:rsidR="00ED54CE" w:rsidRPr="008557F0" w:rsidRDefault="00ED54CE" w:rsidP="001C0AA4">
            <w:pPr>
              <w:snapToGrid w:val="0"/>
              <w:spacing w:before="120" w:after="120"/>
              <w:ind w:firstLine="34"/>
              <w:rPr>
                <w:sz w:val="24"/>
                <w:szCs w:val="24"/>
              </w:rPr>
            </w:pPr>
            <w:r w:rsidRPr="008557F0">
              <w:rPr>
                <w:sz w:val="24"/>
                <w:szCs w:val="24"/>
              </w:rPr>
              <w:t>Участвовать в оказании медицинской помощи при чрезвычайных ситуациях</w:t>
            </w:r>
          </w:p>
          <w:p w:rsidR="00ED54CE" w:rsidRPr="008557F0" w:rsidRDefault="00ED54CE" w:rsidP="001C0AA4">
            <w:pPr>
              <w:spacing w:before="120" w:after="120"/>
              <w:ind w:firstLine="34"/>
              <w:rPr>
                <w:sz w:val="24"/>
                <w:szCs w:val="24"/>
              </w:rPr>
            </w:pPr>
          </w:p>
          <w:p w:rsidR="00ED54CE" w:rsidRPr="008557F0" w:rsidRDefault="00ED54CE" w:rsidP="001C0AA4">
            <w:pPr>
              <w:spacing w:before="120" w:after="120"/>
              <w:ind w:firstLine="34"/>
              <w:rPr>
                <w:sz w:val="24"/>
                <w:szCs w:val="24"/>
              </w:rPr>
            </w:pPr>
          </w:p>
          <w:p w:rsidR="00ED54CE" w:rsidRPr="008557F0" w:rsidRDefault="00ED54CE" w:rsidP="001C0AA4">
            <w:pPr>
              <w:spacing w:before="120" w:after="120"/>
              <w:ind w:firstLine="34"/>
              <w:rPr>
                <w:sz w:val="24"/>
                <w:szCs w:val="24"/>
              </w:rPr>
            </w:pPr>
          </w:p>
          <w:p w:rsidR="00ED54CE" w:rsidRPr="008557F0" w:rsidRDefault="00ED54CE" w:rsidP="001C0AA4">
            <w:pPr>
              <w:spacing w:before="120" w:after="120"/>
              <w:ind w:firstLine="34"/>
              <w:rPr>
                <w:sz w:val="24"/>
                <w:szCs w:val="24"/>
              </w:rPr>
            </w:pPr>
          </w:p>
          <w:p w:rsidR="00ED54CE" w:rsidRPr="008557F0" w:rsidRDefault="00ED54CE" w:rsidP="001C0AA4">
            <w:pPr>
              <w:spacing w:before="120" w:after="120"/>
              <w:ind w:firstLine="34"/>
              <w:rPr>
                <w:sz w:val="24"/>
                <w:szCs w:val="24"/>
              </w:rPr>
            </w:pPr>
          </w:p>
          <w:p w:rsidR="00ED54CE" w:rsidRPr="008557F0" w:rsidRDefault="00ED54CE" w:rsidP="001C0AA4">
            <w:pPr>
              <w:spacing w:before="120" w:after="120"/>
              <w:ind w:firstLine="34"/>
              <w:rPr>
                <w:sz w:val="24"/>
                <w:szCs w:val="24"/>
              </w:rPr>
            </w:pPr>
          </w:p>
          <w:p w:rsidR="00ED54CE" w:rsidRPr="008557F0" w:rsidRDefault="00ED54CE" w:rsidP="001C0AA4">
            <w:pPr>
              <w:spacing w:before="120" w:after="120"/>
              <w:ind w:firstLine="34"/>
              <w:rPr>
                <w:sz w:val="24"/>
                <w:szCs w:val="24"/>
              </w:rPr>
            </w:pPr>
          </w:p>
          <w:p w:rsidR="00ED54CE" w:rsidRPr="008557F0" w:rsidRDefault="00ED54CE" w:rsidP="001C0AA4">
            <w:pPr>
              <w:spacing w:before="120" w:after="120"/>
              <w:ind w:firstLine="34"/>
              <w:rPr>
                <w:sz w:val="24"/>
                <w:szCs w:val="24"/>
              </w:rPr>
            </w:pPr>
            <w:r w:rsidRPr="008557F0">
              <w:rPr>
                <w:sz w:val="24"/>
                <w:szCs w:val="24"/>
              </w:rPr>
              <w:t>Взаимодействовать с членами профессиональной бригады и добровольными помощниками в условиях ЧС.</w:t>
            </w:r>
          </w:p>
          <w:p w:rsidR="00ED54CE" w:rsidRPr="008557F0" w:rsidRDefault="00ED54CE" w:rsidP="001C0AA4">
            <w:pPr>
              <w:spacing w:before="120" w:after="120"/>
              <w:ind w:firstLine="34"/>
              <w:rPr>
                <w:sz w:val="24"/>
                <w:szCs w:val="24"/>
              </w:rPr>
            </w:pPr>
          </w:p>
          <w:p w:rsidR="00ED54CE" w:rsidRPr="008557F0" w:rsidRDefault="00ED54CE" w:rsidP="001C0AA4">
            <w:pPr>
              <w:spacing w:before="120" w:after="120"/>
              <w:ind w:firstLine="34"/>
              <w:rPr>
                <w:sz w:val="24"/>
                <w:szCs w:val="24"/>
              </w:rPr>
            </w:pPr>
          </w:p>
          <w:p w:rsidR="00ED54CE" w:rsidRPr="008557F0" w:rsidRDefault="00ED54CE" w:rsidP="001C0AA4">
            <w:pPr>
              <w:spacing w:before="120" w:after="120"/>
              <w:ind w:firstLine="34"/>
              <w:rPr>
                <w:sz w:val="24"/>
                <w:szCs w:val="24"/>
              </w:rPr>
            </w:pPr>
          </w:p>
          <w:p w:rsidR="00ED54CE" w:rsidRPr="008557F0" w:rsidRDefault="00ED54CE" w:rsidP="001C0AA4">
            <w:pPr>
              <w:spacing w:before="120" w:after="120"/>
              <w:ind w:firstLine="34"/>
              <w:rPr>
                <w:sz w:val="24"/>
                <w:szCs w:val="24"/>
              </w:rPr>
            </w:pPr>
          </w:p>
          <w:p w:rsidR="00ED54CE" w:rsidRPr="008557F0" w:rsidRDefault="00ED54CE" w:rsidP="001C0AA4">
            <w:pPr>
              <w:spacing w:before="120" w:after="120"/>
              <w:ind w:firstLine="34"/>
              <w:rPr>
                <w:sz w:val="24"/>
                <w:szCs w:val="24"/>
              </w:rPr>
            </w:pPr>
          </w:p>
          <w:p w:rsidR="00ED54CE" w:rsidRPr="008557F0" w:rsidRDefault="00ED54CE" w:rsidP="001C0AA4">
            <w:pPr>
              <w:spacing w:before="120" w:after="120"/>
              <w:ind w:firstLine="34"/>
              <w:rPr>
                <w:sz w:val="24"/>
                <w:szCs w:val="24"/>
              </w:rPr>
            </w:pPr>
          </w:p>
        </w:tc>
        <w:tc>
          <w:tcPr>
            <w:tcW w:w="4624" w:type="dxa"/>
            <w:tcBorders>
              <w:top w:val="single" w:sz="4" w:space="0" w:color="000000"/>
              <w:left w:val="single" w:sz="4" w:space="0" w:color="000000"/>
              <w:bottom w:val="single" w:sz="4" w:space="0" w:color="000000"/>
              <w:right w:val="single" w:sz="4" w:space="0" w:color="000000"/>
            </w:tcBorders>
          </w:tcPr>
          <w:p w:rsidR="00ED54CE" w:rsidRPr="008557F0" w:rsidRDefault="00ED54CE" w:rsidP="001C0AA4">
            <w:pPr>
              <w:snapToGrid w:val="0"/>
              <w:spacing w:before="120" w:after="120"/>
              <w:rPr>
                <w:sz w:val="24"/>
                <w:szCs w:val="24"/>
              </w:rPr>
            </w:pPr>
            <w:r w:rsidRPr="008557F0">
              <w:rPr>
                <w:sz w:val="24"/>
                <w:szCs w:val="24"/>
              </w:rPr>
              <w:t>- участие в проведении медицинской сортировки раненых и пораженных при ЧС;</w:t>
            </w:r>
          </w:p>
          <w:p w:rsidR="00ED54CE" w:rsidRPr="008557F0" w:rsidRDefault="00ED54CE" w:rsidP="001C0AA4">
            <w:pPr>
              <w:spacing w:before="120" w:after="120"/>
              <w:rPr>
                <w:sz w:val="24"/>
                <w:szCs w:val="24"/>
              </w:rPr>
            </w:pPr>
            <w:r w:rsidRPr="008557F0">
              <w:rPr>
                <w:sz w:val="24"/>
                <w:szCs w:val="24"/>
              </w:rPr>
              <w:t>-участие при проведении дезактивации,</w:t>
            </w:r>
          </w:p>
          <w:p w:rsidR="00ED54CE" w:rsidRPr="008557F0" w:rsidRDefault="00ED54CE" w:rsidP="001C0AA4">
            <w:pPr>
              <w:spacing w:before="120" w:after="120"/>
              <w:rPr>
                <w:sz w:val="24"/>
                <w:szCs w:val="24"/>
              </w:rPr>
            </w:pPr>
            <w:r w:rsidRPr="008557F0">
              <w:rPr>
                <w:sz w:val="24"/>
                <w:szCs w:val="24"/>
              </w:rPr>
              <w:t>- проведение искусственного дыхания и непрямого массажа сердца;</w:t>
            </w:r>
          </w:p>
          <w:p w:rsidR="00ED54CE" w:rsidRPr="008557F0" w:rsidRDefault="00ED54CE" w:rsidP="001C0AA4">
            <w:pPr>
              <w:spacing w:before="120" w:after="120"/>
              <w:rPr>
                <w:sz w:val="24"/>
                <w:szCs w:val="24"/>
              </w:rPr>
            </w:pPr>
            <w:r w:rsidRPr="008557F0">
              <w:rPr>
                <w:sz w:val="24"/>
                <w:szCs w:val="24"/>
              </w:rPr>
              <w:t>- оказание неотложной помощи при отморожениях, электротравме, при синдроме сдавления во время ЧС;</w:t>
            </w:r>
          </w:p>
          <w:p w:rsidR="00ED54CE" w:rsidRPr="008557F0" w:rsidRDefault="00ED54CE" w:rsidP="001C0AA4">
            <w:pPr>
              <w:spacing w:before="120" w:after="120"/>
              <w:rPr>
                <w:sz w:val="24"/>
                <w:szCs w:val="24"/>
              </w:rPr>
            </w:pPr>
            <w:r w:rsidRPr="008557F0">
              <w:rPr>
                <w:sz w:val="24"/>
                <w:szCs w:val="24"/>
              </w:rPr>
              <w:t>- оказание неотложной помощи при кровотечениях</w:t>
            </w:r>
          </w:p>
          <w:p w:rsidR="00ED54CE" w:rsidRPr="008557F0" w:rsidRDefault="00ED54CE" w:rsidP="001C0AA4">
            <w:pPr>
              <w:tabs>
                <w:tab w:val="left" w:pos="256"/>
                <w:tab w:val="left" w:pos="481"/>
                <w:tab w:val="left" w:pos="736"/>
                <w:tab w:val="left" w:pos="916"/>
                <w:tab w:val="left" w:pos="1081"/>
                <w:tab w:val="left" w:pos="1231"/>
              </w:tabs>
              <w:spacing w:before="120" w:after="120"/>
              <w:rPr>
                <w:sz w:val="24"/>
                <w:szCs w:val="24"/>
              </w:rPr>
            </w:pPr>
            <w:r w:rsidRPr="008557F0">
              <w:rPr>
                <w:sz w:val="24"/>
                <w:szCs w:val="24"/>
              </w:rPr>
              <w:t>- выполнение лечебных вмешательств в соответствии со стандартами и порядками оказания медицинской помощи, соблюдение правил инфекционной и личной безопасности;</w:t>
            </w:r>
          </w:p>
          <w:p w:rsidR="00ED54CE" w:rsidRPr="008557F0" w:rsidRDefault="00ED54CE" w:rsidP="001C0AA4">
            <w:pPr>
              <w:spacing w:before="120" w:after="120"/>
              <w:rPr>
                <w:sz w:val="24"/>
                <w:szCs w:val="24"/>
              </w:rPr>
            </w:pPr>
            <w:r w:rsidRPr="008557F0">
              <w:rPr>
                <w:sz w:val="24"/>
                <w:szCs w:val="24"/>
              </w:rPr>
              <w:t>- выполнение требования лечебно-охранительного режима и диетологических принципов лечения;</w:t>
            </w:r>
          </w:p>
          <w:p w:rsidR="00ED54CE" w:rsidRPr="008557F0" w:rsidRDefault="00ED54CE" w:rsidP="001C0AA4">
            <w:pPr>
              <w:spacing w:before="120" w:after="120"/>
              <w:rPr>
                <w:sz w:val="24"/>
                <w:szCs w:val="24"/>
              </w:rPr>
            </w:pPr>
            <w:r w:rsidRPr="008557F0">
              <w:rPr>
                <w:sz w:val="24"/>
                <w:szCs w:val="24"/>
              </w:rPr>
              <w:t>- участие в сортировке раненых и пораженных при ЧС;</w:t>
            </w:r>
          </w:p>
          <w:p w:rsidR="00ED54CE" w:rsidRPr="008557F0" w:rsidRDefault="00ED54CE" w:rsidP="001C0AA4">
            <w:pPr>
              <w:spacing w:before="120" w:after="120"/>
              <w:rPr>
                <w:sz w:val="24"/>
                <w:szCs w:val="24"/>
              </w:rPr>
            </w:pPr>
            <w:r w:rsidRPr="008557F0">
              <w:rPr>
                <w:sz w:val="24"/>
                <w:szCs w:val="24"/>
              </w:rPr>
              <w:t>- осуществление сестринского ухода за нетранспортабельными пораженными в условиях ЧС;</w:t>
            </w:r>
          </w:p>
          <w:p w:rsidR="00ED54CE" w:rsidRPr="008557F0" w:rsidRDefault="00ED54CE" w:rsidP="001C0AA4">
            <w:pPr>
              <w:spacing w:before="120" w:after="120"/>
              <w:rPr>
                <w:sz w:val="24"/>
                <w:szCs w:val="24"/>
              </w:rPr>
            </w:pPr>
            <w:r w:rsidRPr="008557F0">
              <w:rPr>
                <w:sz w:val="24"/>
                <w:szCs w:val="24"/>
              </w:rPr>
              <w:t>- обучение населения профилактики действия на организм поражающих факторов при ЧС: правилам использования убежищ, правилам оказания взаимопомощи при травмах, ожогах, отморожениях, правилам применения простейших защитных средств.</w:t>
            </w:r>
          </w:p>
        </w:tc>
      </w:tr>
    </w:tbl>
    <w:p w:rsidR="00ED54CE" w:rsidRDefault="00ED54CE">
      <w:pPr>
        <w:pStyle w:val="a3"/>
        <w:ind w:left="0"/>
        <w:rPr>
          <w:sz w:val="20"/>
        </w:rPr>
      </w:pPr>
    </w:p>
    <w:p w:rsidR="00ED54CE" w:rsidRDefault="00ED54CE">
      <w:pPr>
        <w:pStyle w:val="a3"/>
        <w:ind w:left="0"/>
        <w:rPr>
          <w:sz w:val="16"/>
        </w:rPr>
      </w:pPr>
    </w:p>
    <w:p w:rsidR="00ED54CE" w:rsidRDefault="00ED54CE" w:rsidP="00E93475">
      <w:pPr>
        <w:pStyle w:val="Heading11"/>
        <w:tabs>
          <w:tab w:val="left" w:pos="2127"/>
        </w:tabs>
        <w:spacing w:before="90"/>
        <w:ind w:left="0" w:right="654"/>
        <w:jc w:val="center"/>
      </w:pPr>
      <w:r>
        <w:t>5. УСЛОВИЯ</w:t>
      </w:r>
      <w:r>
        <w:rPr>
          <w:spacing w:val="-2"/>
        </w:rPr>
        <w:t xml:space="preserve"> </w:t>
      </w:r>
      <w:r>
        <w:t>РЕАЛИЗАЦИИ</w:t>
      </w:r>
      <w:r>
        <w:rPr>
          <w:spacing w:val="-1"/>
        </w:rPr>
        <w:t xml:space="preserve"> </w:t>
      </w:r>
      <w:r>
        <w:t>ППССЗ</w:t>
      </w:r>
    </w:p>
    <w:p w:rsidR="00ED54CE" w:rsidRDefault="00ED54CE">
      <w:pPr>
        <w:pStyle w:val="a3"/>
        <w:spacing w:before="10"/>
        <w:ind w:left="0"/>
        <w:rPr>
          <w:b/>
          <w:sz w:val="20"/>
        </w:rPr>
      </w:pPr>
    </w:p>
    <w:p w:rsidR="00ED54CE" w:rsidRDefault="00ED54CE" w:rsidP="00E93475">
      <w:pPr>
        <w:pStyle w:val="a7"/>
        <w:numPr>
          <w:ilvl w:val="1"/>
          <w:numId w:val="13"/>
        </w:numPr>
        <w:tabs>
          <w:tab w:val="left" w:pos="1730"/>
        </w:tabs>
        <w:spacing w:before="1"/>
        <w:ind w:left="0" w:right="654" w:firstLine="0"/>
        <w:jc w:val="center"/>
        <w:rPr>
          <w:b/>
          <w:sz w:val="24"/>
        </w:rPr>
      </w:pPr>
      <w:r>
        <w:rPr>
          <w:b/>
          <w:sz w:val="24"/>
        </w:rPr>
        <w:t>5.1. Требования</w:t>
      </w:r>
      <w:r>
        <w:rPr>
          <w:b/>
          <w:spacing w:val="-2"/>
          <w:sz w:val="24"/>
        </w:rPr>
        <w:t xml:space="preserve"> </w:t>
      </w:r>
      <w:r>
        <w:rPr>
          <w:b/>
          <w:sz w:val="24"/>
        </w:rPr>
        <w:t>к</w:t>
      </w:r>
      <w:r>
        <w:rPr>
          <w:b/>
          <w:spacing w:val="-3"/>
          <w:sz w:val="24"/>
        </w:rPr>
        <w:t xml:space="preserve"> </w:t>
      </w:r>
      <w:r>
        <w:rPr>
          <w:b/>
          <w:sz w:val="24"/>
        </w:rPr>
        <w:t>поступающим</w:t>
      </w:r>
      <w:r>
        <w:rPr>
          <w:b/>
          <w:spacing w:val="-3"/>
          <w:sz w:val="24"/>
        </w:rPr>
        <w:t xml:space="preserve"> </w:t>
      </w:r>
      <w:r>
        <w:rPr>
          <w:b/>
          <w:sz w:val="24"/>
        </w:rPr>
        <w:t>в</w:t>
      </w:r>
      <w:r>
        <w:rPr>
          <w:b/>
          <w:spacing w:val="-2"/>
          <w:sz w:val="24"/>
        </w:rPr>
        <w:t xml:space="preserve"> </w:t>
      </w:r>
      <w:r>
        <w:rPr>
          <w:b/>
          <w:sz w:val="24"/>
        </w:rPr>
        <w:t>колледж</w:t>
      </w:r>
    </w:p>
    <w:p w:rsidR="00ED54CE" w:rsidRDefault="00ED54CE">
      <w:pPr>
        <w:pStyle w:val="a3"/>
        <w:spacing w:before="115"/>
        <w:ind w:left="662" w:right="561" w:firstLine="707"/>
        <w:jc w:val="both"/>
      </w:pPr>
      <w:r>
        <w:t>Прием на обучение по программе подготовки специалистов среднего звена за счет</w:t>
      </w:r>
      <w:r>
        <w:rPr>
          <w:spacing w:val="1"/>
        </w:rPr>
        <w:t xml:space="preserve"> </w:t>
      </w:r>
      <w:r>
        <w:t>краевого бюджета и на хозрасчетной основе на базе основного общего образования проводится</w:t>
      </w:r>
      <w:r>
        <w:rPr>
          <w:spacing w:val="-1"/>
        </w:rPr>
        <w:t xml:space="preserve"> </w:t>
      </w:r>
      <w:r>
        <w:t>на</w:t>
      </w:r>
      <w:r>
        <w:rPr>
          <w:spacing w:val="-1"/>
        </w:rPr>
        <w:t xml:space="preserve"> </w:t>
      </w:r>
      <w:r>
        <w:t>общедоступной</w:t>
      </w:r>
      <w:r>
        <w:rPr>
          <w:spacing w:val="-1"/>
        </w:rPr>
        <w:t xml:space="preserve"> </w:t>
      </w:r>
      <w:r>
        <w:t>основе</w:t>
      </w:r>
      <w:r>
        <w:rPr>
          <w:spacing w:val="-2"/>
        </w:rPr>
        <w:t xml:space="preserve"> </w:t>
      </w:r>
      <w:r>
        <w:t>в</w:t>
      </w:r>
      <w:r>
        <w:rPr>
          <w:spacing w:val="-2"/>
        </w:rPr>
        <w:t xml:space="preserve"> </w:t>
      </w:r>
      <w:r>
        <w:t>соответствии с</w:t>
      </w:r>
      <w:r>
        <w:rPr>
          <w:spacing w:val="-2"/>
        </w:rPr>
        <w:t xml:space="preserve"> </w:t>
      </w:r>
      <w:r>
        <w:t>правилами приема</w:t>
      </w:r>
      <w:r>
        <w:rPr>
          <w:spacing w:val="-2"/>
        </w:rPr>
        <w:t xml:space="preserve"> </w:t>
      </w:r>
      <w:r>
        <w:t>в</w:t>
      </w:r>
      <w:r>
        <w:rPr>
          <w:spacing w:val="-1"/>
        </w:rPr>
        <w:t xml:space="preserve"> </w:t>
      </w:r>
      <w:r>
        <w:t>Колледж.</w:t>
      </w:r>
    </w:p>
    <w:p w:rsidR="00ED54CE" w:rsidRDefault="00ED54CE">
      <w:pPr>
        <w:pStyle w:val="a3"/>
        <w:ind w:left="1370"/>
        <w:jc w:val="both"/>
      </w:pPr>
      <w:r>
        <w:t>Абитуриент</w:t>
      </w:r>
      <w:r>
        <w:rPr>
          <w:spacing w:val="-3"/>
        </w:rPr>
        <w:t xml:space="preserve"> </w:t>
      </w:r>
      <w:r>
        <w:t>должен</w:t>
      </w:r>
      <w:r>
        <w:rPr>
          <w:spacing w:val="53"/>
        </w:rPr>
        <w:t xml:space="preserve"> </w:t>
      </w:r>
      <w:r>
        <w:t>предоставить:</w:t>
      </w:r>
    </w:p>
    <w:p w:rsidR="00ED54CE" w:rsidRDefault="00ED54CE" w:rsidP="00465F95">
      <w:pPr>
        <w:pStyle w:val="a3"/>
        <w:spacing w:line="273" w:lineRule="exact"/>
        <w:ind w:left="1418"/>
      </w:pPr>
    </w:p>
    <w:p w:rsidR="00ED54CE" w:rsidRPr="00F56296" w:rsidRDefault="00ED54CE" w:rsidP="00BF4681">
      <w:pPr>
        <w:pStyle w:val="a3"/>
        <w:numPr>
          <w:ilvl w:val="0"/>
          <w:numId w:val="46"/>
        </w:numPr>
        <w:tabs>
          <w:tab w:val="left" w:pos="284"/>
          <w:tab w:val="left" w:pos="426"/>
        </w:tabs>
        <w:spacing w:before="10"/>
        <w:ind w:left="1418" w:hanging="720"/>
        <w:rPr>
          <w:sz w:val="23"/>
        </w:rPr>
      </w:pPr>
      <w:r w:rsidRPr="00F56296">
        <w:rPr>
          <w:sz w:val="23"/>
        </w:rPr>
        <w:t>оригинал или копию документов, удостоверяющих его личность,</w:t>
      </w:r>
      <w:r w:rsidR="00F56296">
        <w:rPr>
          <w:sz w:val="23"/>
        </w:rPr>
        <w:t xml:space="preserve"> </w:t>
      </w:r>
      <w:r w:rsidRPr="00F56296">
        <w:rPr>
          <w:sz w:val="23"/>
        </w:rPr>
        <w:t xml:space="preserve">гражданство; </w:t>
      </w:r>
    </w:p>
    <w:p w:rsidR="00ED54CE" w:rsidRPr="00F56296" w:rsidRDefault="00ED54CE" w:rsidP="00BF4681">
      <w:pPr>
        <w:pStyle w:val="a3"/>
        <w:numPr>
          <w:ilvl w:val="0"/>
          <w:numId w:val="45"/>
        </w:numPr>
        <w:tabs>
          <w:tab w:val="left" w:pos="284"/>
          <w:tab w:val="left" w:pos="426"/>
        </w:tabs>
        <w:spacing w:before="10"/>
        <w:ind w:left="1418" w:hanging="720"/>
        <w:rPr>
          <w:sz w:val="23"/>
        </w:rPr>
      </w:pPr>
      <w:r w:rsidRPr="00F56296">
        <w:rPr>
          <w:sz w:val="23"/>
        </w:rPr>
        <w:t>оригинал или копию документа об образовании и (или) документа об</w:t>
      </w:r>
      <w:r w:rsidR="00F56296">
        <w:rPr>
          <w:sz w:val="23"/>
        </w:rPr>
        <w:t xml:space="preserve"> </w:t>
      </w:r>
      <w:r w:rsidRPr="00F56296">
        <w:rPr>
          <w:sz w:val="23"/>
        </w:rPr>
        <w:t xml:space="preserve">образовании и о квалификации; </w:t>
      </w:r>
    </w:p>
    <w:p w:rsidR="00ED54CE" w:rsidRDefault="00ED54CE" w:rsidP="00BF4681">
      <w:pPr>
        <w:pStyle w:val="a3"/>
        <w:numPr>
          <w:ilvl w:val="0"/>
          <w:numId w:val="45"/>
        </w:numPr>
        <w:tabs>
          <w:tab w:val="left" w:pos="284"/>
          <w:tab w:val="left" w:pos="426"/>
        </w:tabs>
        <w:spacing w:before="10"/>
        <w:ind w:left="1418" w:hanging="720"/>
        <w:rPr>
          <w:sz w:val="23"/>
        </w:rPr>
      </w:pPr>
      <w:r w:rsidRPr="003535C9">
        <w:rPr>
          <w:sz w:val="23"/>
        </w:rPr>
        <w:t>фотографии;</w:t>
      </w:r>
    </w:p>
    <w:p w:rsidR="00ED54CE" w:rsidRDefault="00ED54CE" w:rsidP="00175952">
      <w:pPr>
        <w:pStyle w:val="a7"/>
        <w:numPr>
          <w:ilvl w:val="0"/>
          <w:numId w:val="9"/>
        </w:numPr>
        <w:tabs>
          <w:tab w:val="left" w:pos="284"/>
          <w:tab w:val="left" w:pos="706"/>
        </w:tabs>
        <w:ind w:left="1418" w:hanging="712"/>
        <w:rPr>
          <w:sz w:val="24"/>
        </w:rPr>
      </w:pPr>
      <w:r>
        <w:rPr>
          <w:sz w:val="24"/>
        </w:rPr>
        <w:t>медицинская</w:t>
      </w:r>
      <w:r>
        <w:rPr>
          <w:spacing w:val="-4"/>
          <w:sz w:val="24"/>
        </w:rPr>
        <w:t xml:space="preserve"> </w:t>
      </w:r>
      <w:r>
        <w:rPr>
          <w:sz w:val="24"/>
        </w:rPr>
        <w:t>справка.</w:t>
      </w:r>
    </w:p>
    <w:p w:rsidR="00ED54CE" w:rsidRDefault="00ED54CE" w:rsidP="00E93475">
      <w:pPr>
        <w:pStyle w:val="Heading11"/>
        <w:numPr>
          <w:ilvl w:val="1"/>
          <w:numId w:val="8"/>
        </w:numPr>
        <w:tabs>
          <w:tab w:val="left" w:pos="500"/>
        </w:tabs>
        <w:spacing w:before="242"/>
        <w:ind w:left="0" w:right="654"/>
        <w:jc w:val="center"/>
      </w:pPr>
      <w:r>
        <w:t>5.2. Организация</w:t>
      </w:r>
      <w:r>
        <w:rPr>
          <w:spacing w:val="-4"/>
        </w:rPr>
        <w:t xml:space="preserve"> </w:t>
      </w:r>
      <w:r>
        <w:t>образовательного</w:t>
      </w:r>
      <w:r>
        <w:rPr>
          <w:spacing w:val="-4"/>
        </w:rPr>
        <w:t xml:space="preserve"> </w:t>
      </w:r>
      <w:r>
        <w:t>процесса</w:t>
      </w:r>
    </w:p>
    <w:p w:rsidR="00ED54CE" w:rsidRDefault="00ED54CE"/>
    <w:p w:rsidR="00ED54CE" w:rsidRDefault="00ED54CE">
      <w:pPr>
        <w:pStyle w:val="a3"/>
        <w:spacing w:before="90"/>
        <w:ind w:left="662" w:right="564" w:firstLine="707"/>
        <w:jc w:val="both"/>
      </w:pPr>
      <w:r>
        <w:t>Учебный год начинается 1 сентября и заканчивается согласно учебному плану. Продолжительность учебной недели – 6 дней. Общий объем каникулярного времени в учебном</w:t>
      </w:r>
      <w:r>
        <w:rPr>
          <w:spacing w:val="1"/>
        </w:rPr>
        <w:t xml:space="preserve"> </w:t>
      </w:r>
      <w:r>
        <w:t>году составляет 10 недель, на 3 и 4  курсах 11 недель, в том числе, не менее двух -3 недель в</w:t>
      </w:r>
      <w:r>
        <w:rPr>
          <w:spacing w:val="1"/>
        </w:rPr>
        <w:t xml:space="preserve"> </w:t>
      </w:r>
      <w:r>
        <w:t>зимний</w:t>
      </w:r>
      <w:r>
        <w:rPr>
          <w:spacing w:val="-3"/>
        </w:rPr>
        <w:t xml:space="preserve"> </w:t>
      </w:r>
      <w:r>
        <w:t>период.</w:t>
      </w:r>
    </w:p>
    <w:p w:rsidR="00ED54CE" w:rsidRDefault="00ED54CE">
      <w:pPr>
        <w:pStyle w:val="a3"/>
        <w:ind w:left="662" w:right="560" w:firstLine="707"/>
        <w:jc w:val="both"/>
      </w:pPr>
      <w:r>
        <w:t>Для всех видов аудиторных занятий академический час устанавливается продолжительностью</w:t>
      </w:r>
      <w:r>
        <w:rPr>
          <w:spacing w:val="-1"/>
        </w:rPr>
        <w:t xml:space="preserve"> </w:t>
      </w:r>
      <w:r>
        <w:t>45 минут</w:t>
      </w:r>
      <w:r>
        <w:rPr>
          <w:spacing w:val="-1"/>
        </w:rPr>
        <w:t xml:space="preserve"> </w:t>
      </w:r>
      <w:r>
        <w:t>и группируется парами</w:t>
      </w:r>
      <w:r>
        <w:rPr>
          <w:spacing w:val="5"/>
        </w:rPr>
        <w:t xml:space="preserve"> </w:t>
      </w:r>
      <w:r>
        <w:t>-</w:t>
      </w:r>
      <w:r>
        <w:rPr>
          <w:spacing w:val="-1"/>
        </w:rPr>
        <w:t xml:space="preserve"> </w:t>
      </w:r>
      <w:r>
        <w:t>90</w:t>
      </w:r>
      <w:r>
        <w:rPr>
          <w:spacing w:val="-1"/>
        </w:rPr>
        <w:t xml:space="preserve"> </w:t>
      </w:r>
      <w:r>
        <w:t>минут.</w:t>
      </w:r>
    </w:p>
    <w:p w:rsidR="00ED54CE" w:rsidRDefault="00ED54CE">
      <w:pPr>
        <w:pStyle w:val="a3"/>
        <w:ind w:left="662" w:right="564" w:firstLine="707"/>
        <w:jc w:val="both"/>
      </w:pPr>
      <w:r>
        <w:t>Продолжительность практических занятий 90 или 180 минут, определяется программами</w:t>
      </w:r>
      <w:r>
        <w:rPr>
          <w:spacing w:val="-1"/>
        </w:rPr>
        <w:t xml:space="preserve"> </w:t>
      </w:r>
      <w:r>
        <w:t>дисциплин</w:t>
      </w:r>
      <w:r>
        <w:rPr>
          <w:spacing w:val="-2"/>
        </w:rPr>
        <w:t xml:space="preserve"> </w:t>
      </w:r>
      <w:r>
        <w:t>и модулей.</w:t>
      </w:r>
    </w:p>
    <w:p w:rsidR="00ED54CE" w:rsidRDefault="00ED54CE">
      <w:pPr>
        <w:pStyle w:val="a3"/>
        <w:ind w:left="662" w:right="558" w:firstLine="707"/>
        <w:jc w:val="both"/>
      </w:pPr>
      <w:r>
        <w:t>Устанавливаются основные виды учебных занятий: лекция, семинарско-практические</w:t>
      </w:r>
      <w:r>
        <w:rPr>
          <w:spacing w:val="1"/>
        </w:rPr>
        <w:t xml:space="preserve"> </w:t>
      </w:r>
      <w:r>
        <w:t>занятия, практические занятия, самостоятельная работа, учебная и производственная прак-</w:t>
      </w:r>
      <w:r>
        <w:rPr>
          <w:spacing w:val="1"/>
        </w:rPr>
        <w:t xml:space="preserve"> </w:t>
      </w:r>
      <w:r>
        <w:t>тики,</w:t>
      </w:r>
      <w:r>
        <w:rPr>
          <w:spacing w:val="-1"/>
        </w:rPr>
        <w:t xml:space="preserve"> </w:t>
      </w:r>
      <w:r>
        <w:t>консультация,</w:t>
      </w:r>
      <w:r>
        <w:rPr>
          <w:spacing w:val="-1"/>
        </w:rPr>
        <w:t xml:space="preserve"> </w:t>
      </w:r>
      <w:r>
        <w:t>выполнение</w:t>
      </w:r>
      <w:r>
        <w:rPr>
          <w:spacing w:val="-2"/>
        </w:rPr>
        <w:t xml:space="preserve"> </w:t>
      </w:r>
      <w:r>
        <w:t>курсовой работы</w:t>
      </w:r>
      <w:r>
        <w:rPr>
          <w:spacing w:val="-1"/>
        </w:rPr>
        <w:t xml:space="preserve"> </w:t>
      </w:r>
      <w:r>
        <w:t>(курсовое</w:t>
      </w:r>
      <w:r>
        <w:rPr>
          <w:spacing w:val="-2"/>
        </w:rPr>
        <w:t xml:space="preserve"> </w:t>
      </w:r>
      <w:r>
        <w:t>проектирование).</w:t>
      </w:r>
    </w:p>
    <w:p w:rsidR="00ED54CE" w:rsidRDefault="00ED54CE" w:rsidP="0078266D">
      <w:pPr>
        <w:pStyle w:val="a3"/>
        <w:spacing w:before="1"/>
        <w:ind w:left="662" w:right="561" w:firstLine="707"/>
        <w:jc w:val="both"/>
      </w:pPr>
      <w:r>
        <w:t>Расписание учебных занятий составляется на основании графика календарного учебного процесса на учебный год. Строится рационально с учетом равномерной нагрузки студентов,</w:t>
      </w:r>
      <w:r>
        <w:rPr>
          <w:spacing w:val="-1"/>
        </w:rPr>
        <w:t xml:space="preserve"> </w:t>
      </w:r>
      <w:r>
        <w:t>утверждается</w:t>
      </w:r>
      <w:r>
        <w:rPr>
          <w:spacing w:val="-1"/>
        </w:rPr>
        <w:t xml:space="preserve"> </w:t>
      </w:r>
      <w:r>
        <w:t>директором</w:t>
      </w:r>
      <w:r>
        <w:rPr>
          <w:spacing w:val="-1"/>
        </w:rPr>
        <w:t xml:space="preserve"> </w:t>
      </w:r>
      <w:r>
        <w:t>Колледжа,</w:t>
      </w:r>
      <w:r>
        <w:rPr>
          <w:spacing w:val="-2"/>
        </w:rPr>
        <w:t xml:space="preserve"> </w:t>
      </w:r>
      <w:r>
        <w:t>стабильное</w:t>
      </w:r>
      <w:r>
        <w:rPr>
          <w:spacing w:val="-5"/>
        </w:rPr>
        <w:t xml:space="preserve"> </w:t>
      </w:r>
      <w:r>
        <w:t>по</w:t>
      </w:r>
      <w:r>
        <w:rPr>
          <w:spacing w:val="-1"/>
        </w:rPr>
        <w:t xml:space="preserve"> </w:t>
      </w:r>
      <w:r>
        <w:t>практике,</w:t>
      </w:r>
      <w:r>
        <w:rPr>
          <w:spacing w:val="-4"/>
        </w:rPr>
        <w:t xml:space="preserve"> </w:t>
      </w:r>
      <w:r>
        <w:t>сменное</w:t>
      </w:r>
      <w:r>
        <w:rPr>
          <w:spacing w:val="-3"/>
        </w:rPr>
        <w:t xml:space="preserve"> </w:t>
      </w:r>
      <w:r>
        <w:t>по</w:t>
      </w:r>
      <w:r>
        <w:rPr>
          <w:spacing w:val="-1"/>
        </w:rPr>
        <w:t xml:space="preserve"> </w:t>
      </w:r>
      <w:r>
        <w:t>теории. Расписание занятий представлено на стенде, в электронном виде на сайте Колледжа.</w:t>
      </w:r>
      <w:r>
        <w:rPr>
          <w:spacing w:val="1"/>
        </w:rPr>
        <w:t xml:space="preserve"> </w:t>
      </w:r>
      <w:r>
        <w:t>Через расписание полностью реализуются аудиторные часы, предусмотренные учебными</w:t>
      </w:r>
      <w:r>
        <w:rPr>
          <w:spacing w:val="1"/>
        </w:rPr>
        <w:t xml:space="preserve"> </w:t>
      </w:r>
      <w:r>
        <w:t>планами. Практическим занятиям предшествует теоретический курс, продолжением практических занятий является учебная и производственная практика и завершается обучение различными</w:t>
      </w:r>
      <w:r>
        <w:rPr>
          <w:spacing w:val="-1"/>
        </w:rPr>
        <w:t xml:space="preserve"> </w:t>
      </w:r>
      <w:r>
        <w:t>формами контроля.</w:t>
      </w:r>
    </w:p>
    <w:p w:rsidR="00ED54CE" w:rsidRDefault="00ED54CE">
      <w:pPr>
        <w:pStyle w:val="a3"/>
        <w:ind w:left="662" w:right="569" w:firstLine="707"/>
        <w:jc w:val="both"/>
      </w:pPr>
      <w:r>
        <w:t>При проведении семинарско-практических, практических занятий группа делится на</w:t>
      </w:r>
      <w:r>
        <w:rPr>
          <w:spacing w:val="1"/>
        </w:rPr>
        <w:t xml:space="preserve"> </w:t>
      </w:r>
      <w:r>
        <w:t>подгруппы</w:t>
      </w:r>
    </w:p>
    <w:p w:rsidR="00ED54CE" w:rsidRDefault="00ED54CE" w:rsidP="00175952">
      <w:pPr>
        <w:pStyle w:val="Heading11"/>
        <w:numPr>
          <w:ilvl w:val="0"/>
          <w:numId w:val="7"/>
        </w:numPr>
        <w:tabs>
          <w:tab w:val="left" w:pos="2081"/>
        </w:tabs>
        <w:spacing w:before="7" w:line="291" w:lineRule="exact"/>
        <w:jc w:val="both"/>
      </w:pPr>
      <w:r>
        <w:t>численностью</w:t>
      </w:r>
      <w:r>
        <w:rPr>
          <w:spacing w:val="-3"/>
        </w:rPr>
        <w:t xml:space="preserve"> </w:t>
      </w:r>
      <w:r>
        <w:t>не</w:t>
      </w:r>
      <w:r>
        <w:rPr>
          <w:spacing w:val="-2"/>
        </w:rPr>
        <w:t xml:space="preserve"> </w:t>
      </w:r>
      <w:r>
        <w:t>менее</w:t>
      </w:r>
      <w:r>
        <w:rPr>
          <w:spacing w:val="-3"/>
        </w:rPr>
        <w:t xml:space="preserve"> </w:t>
      </w:r>
      <w:r>
        <w:t>12</w:t>
      </w:r>
      <w:r>
        <w:rPr>
          <w:spacing w:val="-1"/>
        </w:rPr>
        <w:t xml:space="preserve"> </w:t>
      </w:r>
      <w:r>
        <w:t>человек:</w:t>
      </w:r>
    </w:p>
    <w:p w:rsidR="00ED54CE" w:rsidRDefault="00ED54CE">
      <w:pPr>
        <w:pStyle w:val="a3"/>
        <w:ind w:left="662" w:right="560" w:firstLine="707"/>
        <w:jc w:val="both"/>
      </w:pPr>
      <w:r>
        <w:t>по гуманитарным и социально-экономическим, математическими общим естественнонаучным,</w:t>
      </w:r>
      <w:r>
        <w:rPr>
          <w:spacing w:val="1"/>
        </w:rPr>
        <w:t xml:space="preserve"> </w:t>
      </w:r>
      <w:r>
        <w:t>общепрофессиональным</w:t>
      </w:r>
      <w:r>
        <w:rPr>
          <w:spacing w:val="1"/>
        </w:rPr>
        <w:t xml:space="preserve"> </w:t>
      </w:r>
      <w:r>
        <w:t>дисциплинам,</w:t>
      </w:r>
      <w:r>
        <w:rPr>
          <w:spacing w:val="1"/>
        </w:rPr>
        <w:t xml:space="preserve"> </w:t>
      </w:r>
      <w:r>
        <w:t>по</w:t>
      </w:r>
      <w:r>
        <w:rPr>
          <w:spacing w:val="1"/>
        </w:rPr>
        <w:t xml:space="preserve"> </w:t>
      </w:r>
      <w:r>
        <w:t>общеобразовательному</w:t>
      </w:r>
      <w:r>
        <w:rPr>
          <w:spacing w:val="1"/>
        </w:rPr>
        <w:t xml:space="preserve"> </w:t>
      </w:r>
      <w:r>
        <w:t>циклу</w:t>
      </w:r>
      <w:r>
        <w:rPr>
          <w:spacing w:val="1"/>
        </w:rPr>
        <w:t xml:space="preserve"> </w:t>
      </w:r>
      <w:r>
        <w:t>при</w:t>
      </w:r>
      <w:r>
        <w:rPr>
          <w:spacing w:val="1"/>
        </w:rPr>
        <w:t xml:space="preserve"> </w:t>
      </w:r>
      <w:r>
        <w:t>проведении</w:t>
      </w:r>
      <w:r>
        <w:rPr>
          <w:spacing w:val="58"/>
        </w:rPr>
        <w:t xml:space="preserve"> </w:t>
      </w:r>
      <w:r>
        <w:t>лабораторных работ</w:t>
      </w:r>
      <w:r>
        <w:rPr>
          <w:spacing w:val="-1"/>
        </w:rPr>
        <w:t xml:space="preserve"> </w:t>
      </w:r>
      <w:r>
        <w:t>(химия</w:t>
      </w:r>
      <w:r>
        <w:rPr>
          <w:spacing w:val="-1"/>
        </w:rPr>
        <w:t xml:space="preserve"> </w:t>
      </w:r>
      <w:r>
        <w:t>и физика)</w:t>
      </w:r>
      <w:r>
        <w:rPr>
          <w:spacing w:val="-1"/>
        </w:rPr>
        <w:t xml:space="preserve"> </w:t>
      </w:r>
      <w:r>
        <w:t>и</w:t>
      </w:r>
      <w:r>
        <w:rPr>
          <w:spacing w:val="57"/>
        </w:rPr>
        <w:t xml:space="preserve"> </w:t>
      </w:r>
      <w:r>
        <w:t>практических</w:t>
      </w:r>
      <w:r>
        <w:rPr>
          <w:spacing w:val="1"/>
        </w:rPr>
        <w:t xml:space="preserve"> </w:t>
      </w:r>
      <w:r>
        <w:t>занятий</w:t>
      </w:r>
    </w:p>
    <w:p w:rsidR="00ED54CE" w:rsidRDefault="00ED54CE" w:rsidP="00175952">
      <w:pPr>
        <w:pStyle w:val="Heading11"/>
        <w:numPr>
          <w:ilvl w:val="0"/>
          <w:numId w:val="7"/>
        </w:numPr>
        <w:tabs>
          <w:tab w:val="left" w:pos="2081"/>
        </w:tabs>
        <w:spacing w:before="4" w:line="290" w:lineRule="exact"/>
        <w:jc w:val="both"/>
      </w:pPr>
      <w:r>
        <w:t>численностью</w:t>
      </w:r>
      <w:r>
        <w:rPr>
          <w:spacing w:val="-3"/>
        </w:rPr>
        <w:t xml:space="preserve"> </w:t>
      </w:r>
      <w:r>
        <w:t>не</w:t>
      </w:r>
      <w:r>
        <w:rPr>
          <w:spacing w:val="-2"/>
        </w:rPr>
        <w:t xml:space="preserve"> </w:t>
      </w:r>
      <w:r>
        <w:t>менее</w:t>
      </w:r>
      <w:r>
        <w:rPr>
          <w:spacing w:val="-3"/>
        </w:rPr>
        <w:t xml:space="preserve"> </w:t>
      </w:r>
      <w:r>
        <w:t>8</w:t>
      </w:r>
      <w:r>
        <w:rPr>
          <w:spacing w:val="-1"/>
        </w:rPr>
        <w:t xml:space="preserve"> </w:t>
      </w:r>
      <w:r>
        <w:t>человек:</w:t>
      </w:r>
    </w:p>
    <w:p w:rsidR="00ED54CE" w:rsidRDefault="00ED54CE">
      <w:pPr>
        <w:pStyle w:val="a3"/>
        <w:spacing w:line="272" w:lineRule="exact"/>
        <w:ind w:left="1370"/>
        <w:jc w:val="both"/>
      </w:pPr>
      <w:r>
        <w:t>по</w:t>
      </w:r>
      <w:r>
        <w:rPr>
          <w:spacing w:val="-4"/>
        </w:rPr>
        <w:t xml:space="preserve"> </w:t>
      </w:r>
      <w:r>
        <w:t>профессиональным</w:t>
      </w:r>
      <w:r>
        <w:rPr>
          <w:spacing w:val="-6"/>
        </w:rPr>
        <w:t xml:space="preserve"> </w:t>
      </w:r>
      <w:r>
        <w:t>модулям</w:t>
      </w:r>
      <w:r>
        <w:rPr>
          <w:spacing w:val="-4"/>
        </w:rPr>
        <w:t xml:space="preserve"> </w:t>
      </w:r>
      <w:r>
        <w:t>и</w:t>
      </w:r>
      <w:r>
        <w:rPr>
          <w:spacing w:val="1"/>
        </w:rPr>
        <w:t xml:space="preserve"> </w:t>
      </w:r>
      <w:r>
        <w:t>учебной</w:t>
      </w:r>
      <w:r>
        <w:rPr>
          <w:spacing w:val="-4"/>
        </w:rPr>
        <w:t xml:space="preserve"> </w:t>
      </w:r>
      <w:r>
        <w:t>практике.</w:t>
      </w:r>
    </w:p>
    <w:p w:rsidR="00ED54CE" w:rsidRDefault="00ED54CE">
      <w:pPr>
        <w:pStyle w:val="a3"/>
        <w:spacing w:before="1"/>
        <w:ind w:left="662" w:right="558" w:firstLine="707"/>
        <w:jc w:val="both"/>
      </w:pPr>
      <w:r>
        <w:t>Дисциплина «Физическая культура» предусматривает еженедельно 2 часа обязательных</w:t>
      </w:r>
      <w:r>
        <w:rPr>
          <w:spacing w:val="-9"/>
        </w:rPr>
        <w:t xml:space="preserve"> </w:t>
      </w:r>
      <w:r>
        <w:t>аудиторных</w:t>
      </w:r>
      <w:r>
        <w:rPr>
          <w:spacing w:val="-11"/>
        </w:rPr>
        <w:t xml:space="preserve"> </w:t>
      </w:r>
      <w:r>
        <w:t>занятий</w:t>
      </w:r>
      <w:r>
        <w:rPr>
          <w:spacing w:val="-10"/>
        </w:rPr>
        <w:t xml:space="preserve"> </w:t>
      </w:r>
      <w:r>
        <w:t>и</w:t>
      </w:r>
      <w:r>
        <w:rPr>
          <w:spacing w:val="-9"/>
        </w:rPr>
        <w:t xml:space="preserve"> </w:t>
      </w:r>
      <w:r>
        <w:t>2</w:t>
      </w:r>
      <w:r>
        <w:rPr>
          <w:spacing w:val="-11"/>
        </w:rPr>
        <w:t xml:space="preserve"> </w:t>
      </w:r>
      <w:r>
        <w:t>часа</w:t>
      </w:r>
      <w:r>
        <w:rPr>
          <w:spacing w:val="-11"/>
        </w:rPr>
        <w:t xml:space="preserve"> </w:t>
      </w:r>
      <w:r>
        <w:t>самостоятельной</w:t>
      </w:r>
      <w:r>
        <w:rPr>
          <w:spacing w:val="-7"/>
        </w:rPr>
        <w:t xml:space="preserve"> </w:t>
      </w:r>
      <w:r>
        <w:t>учебной</w:t>
      </w:r>
      <w:r>
        <w:rPr>
          <w:spacing w:val="-10"/>
        </w:rPr>
        <w:t xml:space="preserve"> </w:t>
      </w:r>
      <w:r>
        <w:t>нагрузки</w:t>
      </w:r>
      <w:r>
        <w:rPr>
          <w:spacing w:val="-10"/>
        </w:rPr>
        <w:t xml:space="preserve"> </w:t>
      </w:r>
      <w:r>
        <w:t>(за</w:t>
      </w:r>
      <w:r>
        <w:rPr>
          <w:spacing w:val="-10"/>
        </w:rPr>
        <w:t xml:space="preserve"> </w:t>
      </w:r>
      <w:r>
        <w:t>счет</w:t>
      </w:r>
      <w:r>
        <w:rPr>
          <w:spacing w:val="-10"/>
        </w:rPr>
        <w:t xml:space="preserve"> </w:t>
      </w:r>
      <w:r>
        <w:t>различных</w:t>
      </w:r>
      <w:r>
        <w:rPr>
          <w:spacing w:val="-11"/>
        </w:rPr>
        <w:t xml:space="preserve"> </w:t>
      </w:r>
      <w:r>
        <w:t>форм</w:t>
      </w:r>
      <w:r>
        <w:rPr>
          <w:spacing w:val="-57"/>
        </w:rPr>
        <w:t xml:space="preserve"> </w:t>
      </w:r>
      <w:r>
        <w:t>внеаудиторных занятий</w:t>
      </w:r>
      <w:r>
        <w:rPr>
          <w:spacing w:val="-2"/>
        </w:rPr>
        <w:t xml:space="preserve"> </w:t>
      </w:r>
      <w:r>
        <w:t>в</w:t>
      </w:r>
      <w:r>
        <w:rPr>
          <w:spacing w:val="-2"/>
        </w:rPr>
        <w:t xml:space="preserve"> </w:t>
      </w:r>
      <w:r>
        <w:t>спортивных</w:t>
      </w:r>
      <w:r>
        <w:rPr>
          <w:spacing w:val="2"/>
        </w:rPr>
        <w:t xml:space="preserve"> </w:t>
      </w:r>
      <w:r>
        <w:t>клубах, секциях).</w:t>
      </w:r>
    </w:p>
    <w:p w:rsidR="00ED54CE" w:rsidRDefault="00ED54CE">
      <w:pPr>
        <w:pStyle w:val="a3"/>
        <w:ind w:left="662" w:right="560" w:firstLine="707"/>
        <w:jc w:val="both"/>
      </w:pPr>
      <w:r>
        <w:t>При</w:t>
      </w:r>
      <w:r>
        <w:rPr>
          <w:spacing w:val="-12"/>
        </w:rPr>
        <w:t xml:space="preserve"> </w:t>
      </w:r>
      <w:r>
        <w:t>реализации</w:t>
      </w:r>
      <w:r>
        <w:rPr>
          <w:spacing w:val="-11"/>
        </w:rPr>
        <w:t xml:space="preserve"> </w:t>
      </w:r>
      <w:r>
        <w:t>ППССЗ</w:t>
      </w:r>
      <w:r>
        <w:rPr>
          <w:spacing w:val="-12"/>
        </w:rPr>
        <w:t xml:space="preserve"> </w:t>
      </w:r>
      <w:r>
        <w:t>предусмотрены</w:t>
      </w:r>
      <w:r>
        <w:rPr>
          <w:spacing w:val="-12"/>
        </w:rPr>
        <w:t xml:space="preserve"> </w:t>
      </w:r>
      <w:r>
        <w:t>теоретические,</w:t>
      </w:r>
      <w:r>
        <w:rPr>
          <w:spacing w:val="-12"/>
        </w:rPr>
        <w:t xml:space="preserve"> </w:t>
      </w:r>
      <w:r>
        <w:t>практические</w:t>
      </w:r>
      <w:r>
        <w:rPr>
          <w:spacing w:val="-13"/>
        </w:rPr>
        <w:t xml:space="preserve"> </w:t>
      </w:r>
      <w:r>
        <w:t>занятия,</w:t>
      </w:r>
      <w:r>
        <w:rPr>
          <w:spacing w:val="-9"/>
        </w:rPr>
        <w:t xml:space="preserve"> </w:t>
      </w:r>
      <w:r>
        <w:t>учебная</w:t>
      </w:r>
      <w:r>
        <w:rPr>
          <w:spacing w:val="-57"/>
        </w:rPr>
        <w:t xml:space="preserve"> </w:t>
      </w:r>
      <w:r>
        <w:t>и производственная практики. Практические занятия, как составная часть аудиторных занятий, проводятся в специально оборудованных лабораториях и учебных кабинетах. Учебная</w:t>
      </w:r>
      <w:r>
        <w:rPr>
          <w:spacing w:val="1"/>
        </w:rPr>
        <w:t xml:space="preserve"> </w:t>
      </w:r>
      <w:r>
        <w:t>практика и производственная практика (по профилю специальности) проводятся при освоении студентами профессиональных</w:t>
      </w:r>
      <w:r>
        <w:rPr>
          <w:spacing w:val="1"/>
        </w:rPr>
        <w:t xml:space="preserve"> </w:t>
      </w:r>
      <w:r>
        <w:t>компетенций в рамках профессиональных модулей и</w:t>
      </w:r>
      <w:r>
        <w:rPr>
          <w:spacing w:val="1"/>
        </w:rPr>
        <w:t xml:space="preserve"> </w:t>
      </w:r>
      <w:r>
        <w:t>могут реализовываться как концентрированно в несколько периодов, так, и рассредоточено,</w:t>
      </w:r>
      <w:r>
        <w:rPr>
          <w:spacing w:val="1"/>
        </w:rPr>
        <w:t xml:space="preserve"> </w:t>
      </w:r>
      <w:r>
        <w:t>чередуясь с теоретическими занятиями. Учебная практика направлена на формирование у</w:t>
      </w:r>
      <w:r>
        <w:rPr>
          <w:spacing w:val="1"/>
        </w:rPr>
        <w:t xml:space="preserve"> </w:t>
      </w:r>
      <w:r>
        <w:t>студентов практических профессиональных умений, приобретение первоначального практического опыта, реализуется по основным видам деятельности и проводится преподавателем.</w:t>
      </w:r>
      <w:r>
        <w:rPr>
          <w:spacing w:val="1"/>
        </w:rPr>
        <w:t xml:space="preserve"> </w:t>
      </w:r>
      <w:r>
        <w:t>Учебная</w:t>
      </w:r>
      <w:r>
        <w:rPr>
          <w:spacing w:val="-14"/>
        </w:rPr>
        <w:t xml:space="preserve"> </w:t>
      </w:r>
      <w:r>
        <w:t>практика</w:t>
      </w:r>
      <w:r>
        <w:rPr>
          <w:spacing w:val="-15"/>
        </w:rPr>
        <w:t xml:space="preserve"> </w:t>
      </w:r>
      <w:r>
        <w:t>проводится</w:t>
      </w:r>
      <w:r>
        <w:rPr>
          <w:spacing w:val="-13"/>
        </w:rPr>
        <w:t xml:space="preserve"> </w:t>
      </w:r>
      <w:r>
        <w:t>на</w:t>
      </w:r>
      <w:r>
        <w:rPr>
          <w:spacing w:val="-15"/>
        </w:rPr>
        <w:t xml:space="preserve"> </w:t>
      </w:r>
      <w:r>
        <w:t>базе</w:t>
      </w:r>
      <w:r>
        <w:rPr>
          <w:spacing w:val="-11"/>
        </w:rPr>
        <w:t xml:space="preserve"> </w:t>
      </w:r>
      <w:r>
        <w:t>Колледжа</w:t>
      </w:r>
      <w:r>
        <w:rPr>
          <w:spacing w:val="-14"/>
        </w:rPr>
        <w:t xml:space="preserve"> </w:t>
      </w:r>
      <w:r>
        <w:t>в</w:t>
      </w:r>
      <w:r>
        <w:rPr>
          <w:spacing w:val="-13"/>
        </w:rPr>
        <w:t xml:space="preserve"> </w:t>
      </w:r>
      <w:r>
        <w:t>симуляционномм центре. Продолжительность занятий составляет 6 академических</w:t>
      </w:r>
      <w:r>
        <w:rPr>
          <w:spacing w:val="1"/>
        </w:rPr>
        <w:t xml:space="preserve"> </w:t>
      </w:r>
      <w:r>
        <w:t>часов в</w:t>
      </w:r>
      <w:r>
        <w:rPr>
          <w:spacing w:val="-1"/>
        </w:rPr>
        <w:t xml:space="preserve"> </w:t>
      </w:r>
      <w:r>
        <w:t>день.</w:t>
      </w:r>
    </w:p>
    <w:p w:rsidR="00ED54CE" w:rsidRDefault="00ED54CE">
      <w:pPr>
        <w:pStyle w:val="a3"/>
        <w:ind w:left="662" w:right="570" w:firstLine="707"/>
        <w:jc w:val="both"/>
      </w:pPr>
      <w:r>
        <w:t>Производственная практика включает в себя следующие этапы: практика по профилю</w:t>
      </w:r>
      <w:r>
        <w:rPr>
          <w:spacing w:val="-57"/>
        </w:rPr>
        <w:t xml:space="preserve"> </w:t>
      </w:r>
      <w:r>
        <w:t>специальности</w:t>
      </w:r>
      <w:r>
        <w:rPr>
          <w:spacing w:val="-1"/>
        </w:rPr>
        <w:t xml:space="preserve"> </w:t>
      </w:r>
      <w:r>
        <w:t>и</w:t>
      </w:r>
      <w:r>
        <w:rPr>
          <w:spacing w:val="-2"/>
        </w:rPr>
        <w:t xml:space="preserve"> </w:t>
      </w:r>
      <w:r>
        <w:t>преддипломная практика.</w:t>
      </w:r>
    </w:p>
    <w:p w:rsidR="00ED54CE" w:rsidRDefault="00ED54CE">
      <w:pPr>
        <w:pStyle w:val="a3"/>
        <w:ind w:left="662" w:right="561" w:firstLine="707"/>
        <w:jc w:val="both"/>
      </w:pPr>
      <w:r>
        <w:rPr>
          <w:spacing w:val="-1"/>
        </w:rPr>
        <w:t>Практика</w:t>
      </w:r>
      <w:r>
        <w:rPr>
          <w:spacing w:val="-11"/>
        </w:rPr>
        <w:t xml:space="preserve"> </w:t>
      </w:r>
      <w:r>
        <w:rPr>
          <w:spacing w:val="-1"/>
        </w:rPr>
        <w:t>по</w:t>
      </w:r>
      <w:r>
        <w:rPr>
          <w:spacing w:val="-10"/>
        </w:rPr>
        <w:t xml:space="preserve"> </w:t>
      </w:r>
      <w:r>
        <w:rPr>
          <w:spacing w:val="-1"/>
        </w:rPr>
        <w:t>профилю</w:t>
      </w:r>
      <w:r>
        <w:rPr>
          <w:spacing w:val="-8"/>
        </w:rPr>
        <w:t xml:space="preserve"> </w:t>
      </w:r>
      <w:r>
        <w:rPr>
          <w:spacing w:val="-1"/>
        </w:rPr>
        <w:t>специальности</w:t>
      </w:r>
      <w:r>
        <w:rPr>
          <w:spacing w:val="-9"/>
        </w:rPr>
        <w:t xml:space="preserve"> </w:t>
      </w:r>
      <w:r>
        <w:t>направлена</w:t>
      </w:r>
      <w:r>
        <w:rPr>
          <w:spacing w:val="-10"/>
        </w:rPr>
        <w:t xml:space="preserve"> </w:t>
      </w:r>
      <w:r>
        <w:t>на</w:t>
      </w:r>
      <w:r>
        <w:rPr>
          <w:spacing w:val="-11"/>
        </w:rPr>
        <w:t xml:space="preserve"> </w:t>
      </w:r>
      <w:r>
        <w:t>формирование</w:t>
      </w:r>
      <w:r>
        <w:rPr>
          <w:spacing w:val="-8"/>
        </w:rPr>
        <w:t xml:space="preserve"> </w:t>
      </w:r>
      <w:r>
        <w:t>у</w:t>
      </w:r>
      <w:r>
        <w:rPr>
          <w:spacing w:val="-15"/>
        </w:rPr>
        <w:t xml:space="preserve"> </w:t>
      </w:r>
      <w:r>
        <w:t>студента</w:t>
      </w:r>
      <w:r>
        <w:rPr>
          <w:spacing w:val="-10"/>
        </w:rPr>
        <w:t xml:space="preserve"> </w:t>
      </w:r>
      <w:r>
        <w:t>общих</w:t>
      </w:r>
      <w:r>
        <w:rPr>
          <w:spacing w:val="-8"/>
        </w:rPr>
        <w:t xml:space="preserve"> </w:t>
      </w:r>
      <w:r>
        <w:t>и</w:t>
      </w:r>
      <w:r>
        <w:rPr>
          <w:spacing w:val="-57"/>
        </w:rPr>
        <w:t xml:space="preserve"> </w:t>
      </w:r>
      <w:r>
        <w:t>профессиональных компетенций, приобретение практического опыта и реализуется в рамках</w:t>
      </w:r>
      <w:r>
        <w:rPr>
          <w:spacing w:val="-57"/>
        </w:rPr>
        <w:t xml:space="preserve"> </w:t>
      </w:r>
      <w:r>
        <w:t>профессиональных</w:t>
      </w:r>
      <w:r>
        <w:rPr>
          <w:spacing w:val="1"/>
        </w:rPr>
        <w:t xml:space="preserve"> </w:t>
      </w:r>
      <w:r>
        <w:t>модулей.</w:t>
      </w:r>
      <w:r>
        <w:rPr>
          <w:spacing w:val="1"/>
        </w:rPr>
        <w:t xml:space="preserve"> </w:t>
      </w:r>
      <w:r>
        <w:t>Производственная</w:t>
      </w:r>
      <w:r>
        <w:rPr>
          <w:spacing w:val="1"/>
        </w:rPr>
        <w:t xml:space="preserve"> </w:t>
      </w:r>
      <w:r>
        <w:t>практика</w:t>
      </w:r>
      <w:r>
        <w:rPr>
          <w:spacing w:val="1"/>
        </w:rPr>
        <w:t xml:space="preserve"> </w:t>
      </w:r>
      <w:r>
        <w:t>проводится</w:t>
      </w:r>
      <w:r>
        <w:rPr>
          <w:spacing w:val="1"/>
        </w:rPr>
        <w:t xml:space="preserve"> </w:t>
      </w:r>
      <w:r>
        <w:t>на</w:t>
      </w:r>
      <w:r>
        <w:rPr>
          <w:spacing w:val="1"/>
        </w:rPr>
        <w:t xml:space="preserve"> </w:t>
      </w:r>
      <w:r>
        <w:t>базе</w:t>
      </w:r>
      <w:r>
        <w:rPr>
          <w:spacing w:val="1"/>
        </w:rPr>
        <w:t xml:space="preserve"> </w:t>
      </w:r>
      <w:r>
        <w:t>лечебно-профилактических учреждений г. Рубцовска на основе договоров между организациями и образовательным учреждением и организуется в соответствии с положением об</w:t>
      </w:r>
      <w:r>
        <w:rPr>
          <w:spacing w:val="1"/>
        </w:rPr>
        <w:t xml:space="preserve"> </w:t>
      </w:r>
      <w:r>
        <w:t>учебной</w:t>
      </w:r>
      <w:r>
        <w:rPr>
          <w:spacing w:val="-1"/>
        </w:rPr>
        <w:t xml:space="preserve"> </w:t>
      </w:r>
      <w:r>
        <w:t>и производственной</w:t>
      </w:r>
      <w:r>
        <w:rPr>
          <w:spacing w:val="-2"/>
        </w:rPr>
        <w:t xml:space="preserve"> </w:t>
      </w:r>
      <w:r>
        <w:t>практиках</w:t>
      </w:r>
      <w:r>
        <w:rPr>
          <w:spacing w:val="1"/>
        </w:rPr>
        <w:t xml:space="preserve"> </w:t>
      </w:r>
      <w:r>
        <w:t>студентов.</w:t>
      </w:r>
    </w:p>
    <w:p w:rsidR="00ED54CE" w:rsidRDefault="00ED54CE">
      <w:pPr>
        <w:pStyle w:val="a3"/>
        <w:spacing w:before="1"/>
        <w:ind w:left="662" w:right="556" w:firstLine="707"/>
        <w:jc w:val="both"/>
      </w:pPr>
      <w:r>
        <w:t>Преддипломная практика направлена на углубление студентом первоначального профессионального опыта, развитие общих и профессиональных компетенций, проверку его готовности к самостоятельной трудовой деятельности, а также на подготовку к выполнению</w:t>
      </w:r>
      <w:r>
        <w:rPr>
          <w:spacing w:val="1"/>
        </w:rPr>
        <w:t xml:space="preserve"> </w:t>
      </w:r>
      <w:r>
        <w:t>выпускной</w:t>
      </w:r>
      <w:r>
        <w:rPr>
          <w:spacing w:val="1"/>
        </w:rPr>
        <w:t xml:space="preserve"> </w:t>
      </w:r>
      <w:r>
        <w:t>квалификационной</w:t>
      </w:r>
      <w:r>
        <w:rPr>
          <w:spacing w:val="1"/>
        </w:rPr>
        <w:t xml:space="preserve"> </w:t>
      </w:r>
      <w:r>
        <w:t>работы.</w:t>
      </w:r>
      <w:r>
        <w:rPr>
          <w:spacing w:val="1"/>
        </w:rPr>
        <w:t xml:space="preserve"> </w:t>
      </w:r>
      <w:r>
        <w:t>Преддипломная</w:t>
      </w:r>
      <w:r>
        <w:rPr>
          <w:spacing w:val="1"/>
        </w:rPr>
        <w:t xml:space="preserve"> </w:t>
      </w:r>
      <w:r>
        <w:t>практика</w:t>
      </w:r>
      <w:r>
        <w:rPr>
          <w:spacing w:val="1"/>
        </w:rPr>
        <w:t xml:space="preserve"> </w:t>
      </w:r>
      <w:r>
        <w:t>проводится</w:t>
      </w:r>
      <w:r>
        <w:rPr>
          <w:spacing w:val="1"/>
        </w:rPr>
        <w:t xml:space="preserve"> </w:t>
      </w:r>
      <w:r>
        <w:t>непрерывно</w:t>
      </w:r>
      <w:r>
        <w:rPr>
          <w:spacing w:val="-57"/>
        </w:rPr>
        <w:t xml:space="preserve"> </w:t>
      </w:r>
      <w:r>
        <w:t>после освоения всех учебных дисциплин, междисциплинарных курсов, учебной практики и</w:t>
      </w:r>
      <w:r>
        <w:rPr>
          <w:spacing w:val="1"/>
        </w:rPr>
        <w:t xml:space="preserve"> </w:t>
      </w:r>
      <w:r>
        <w:t>практик</w:t>
      </w:r>
      <w:r>
        <w:rPr>
          <w:spacing w:val="-1"/>
        </w:rPr>
        <w:t xml:space="preserve"> </w:t>
      </w:r>
      <w:r>
        <w:t>по</w:t>
      </w:r>
      <w:r>
        <w:rPr>
          <w:spacing w:val="-3"/>
        </w:rPr>
        <w:t xml:space="preserve"> </w:t>
      </w:r>
      <w:r>
        <w:t>профилю специальности.</w:t>
      </w:r>
    </w:p>
    <w:p w:rsidR="00ED54CE" w:rsidRDefault="00ED54CE">
      <w:pPr>
        <w:pStyle w:val="a3"/>
        <w:ind w:left="662" w:right="558" w:firstLine="707"/>
        <w:jc w:val="both"/>
      </w:pPr>
      <w:r>
        <w:t>Содержание практик определяется требованиями к результатам обучения в соответствии с ФГОС, программами профессиональных модулей, программами учебных и производственных практик и преддипломной практики, разрабатываемых и утверждаемых техни-</w:t>
      </w:r>
      <w:r>
        <w:rPr>
          <w:spacing w:val="1"/>
        </w:rPr>
        <w:t xml:space="preserve"> </w:t>
      </w:r>
      <w:r>
        <w:t>кумом самостоятельно. По итогам практик проводится аттестация студентов, согласно положению</w:t>
      </w:r>
      <w:r>
        <w:rPr>
          <w:spacing w:val="-2"/>
        </w:rPr>
        <w:t xml:space="preserve"> </w:t>
      </w:r>
      <w:r>
        <w:t>об</w:t>
      </w:r>
      <w:r>
        <w:rPr>
          <w:spacing w:val="-1"/>
        </w:rPr>
        <w:t xml:space="preserve"> </w:t>
      </w:r>
      <w:r>
        <w:t>аттестации</w:t>
      </w:r>
      <w:r>
        <w:rPr>
          <w:spacing w:val="-3"/>
        </w:rPr>
        <w:t xml:space="preserve"> </w:t>
      </w:r>
      <w:r>
        <w:t>студентов</w:t>
      </w:r>
      <w:r>
        <w:rPr>
          <w:spacing w:val="-1"/>
        </w:rPr>
        <w:t xml:space="preserve"> </w:t>
      </w:r>
      <w:r>
        <w:t>по</w:t>
      </w:r>
      <w:r>
        <w:rPr>
          <w:spacing w:val="-2"/>
        </w:rPr>
        <w:t xml:space="preserve"> </w:t>
      </w:r>
      <w:r>
        <w:t>итогам учебной</w:t>
      </w:r>
      <w:r>
        <w:rPr>
          <w:spacing w:val="-1"/>
        </w:rPr>
        <w:t xml:space="preserve"> </w:t>
      </w:r>
      <w:r>
        <w:t>и</w:t>
      </w:r>
      <w:r>
        <w:rPr>
          <w:spacing w:val="-1"/>
        </w:rPr>
        <w:t xml:space="preserve"> </w:t>
      </w:r>
      <w:r>
        <w:t>производственной</w:t>
      </w:r>
      <w:r>
        <w:rPr>
          <w:spacing w:val="-3"/>
        </w:rPr>
        <w:t xml:space="preserve"> </w:t>
      </w:r>
      <w:r>
        <w:t>практик.</w:t>
      </w:r>
    </w:p>
    <w:p w:rsidR="00ED54CE" w:rsidRDefault="00ED54CE">
      <w:pPr>
        <w:pStyle w:val="a3"/>
        <w:ind w:left="662" w:right="561" w:firstLine="707"/>
        <w:jc w:val="both"/>
      </w:pPr>
      <w:r>
        <w:t>Сроки проведения практики устанавливаются учебным планом и календарным учебным</w:t>
      </w:r>
      <w:r>
        <w:rPr>
          <w:spacing w:val="-3"/>
        </w:rPr>
        <w:t xml:space="preserve"> </w:t>
      </w:r>
      <w:r>
        <w:t>графиком.</w:t>
      </w:r>
    </w:p>
    <w:p w:rsidR="00ED54CE" w:rsidRPr="009E188E" w:rsidRDefault="00ED54CE">
      <w:pPr>
        <w:pStyle w:val="a3"/>
        <w:ind w:left="1370"/>
        <w:jc w:val="both"/>
      </w:pPr>
      <w:r>
        <w:t>Практикоориентированность</w:t>
      </w:r>
      <w:r>
        <w:rPr>
          <w:spacing w:val="-7"/>
        </w:rPr>
        <w:t xml:space="preserve"> </w:t>
      </w:r>
      <w:r>
        <w:t>составляет</w:t>
      </w:r>
      <w:r>
        <w:rPr>
          <w:spacing w:val="-7"/>
        </w:rPr>
        <w:t xml:space="preserve"> </w:t>
      </w:r>
      <w:r w:rsidRPr="009E188E">
        <w:t>60%.</w:t>
      </w:r>
    </w:p>
    <w:p w:rsidR="00ED54CE" w:rsidRDefault="00ED54CE">
      <w:pPr>
        <w:pStyle w:val="a3"/>
        <w:ind w:left="1370"/>
        <w:jc w:val="both"/>
      </w:pPr>
      <w:r>
        <w:t>В</w:t>
      </w:r>
      <w:r>
        <w:rPr>
          <w:spacing w:val="-4"/>
        </w:rPr>
        <w:t xml:space="preserve"> </w:t>
      </w:r>
      <w:r>
        <w:t>период</w:t>
      </w:r>
      <w:r>
        <w:rPr>
          <w:spacing w:val="-2"/>
        </w:rPr>
        <w:t xml:space="preserve"> </w:t>
      </w:r>
      <w:r>
        <w:t>обучения</w:t>
      </w:r>
      <w:r>
        <w:rPr>
          <w:spacing w:val="-1"/>
        </w:rPr>
        <w:t xml:space="preserve"> </w:t>
      </w:r>
      <w:r>
        <w:t>в</w:t>
      </w:r>
      <w:r>
        <w:rPr>
          <w:spacing w:val="-3"/>
        </w:rPr>
        <w:t xml:space="preserve"> </w:t>
      </w:r>
      <w:r>
        <w:t>летнее</w:t>
      </w:r>
      <w:r>
        <w:rPr>
          <w:spacing w:val="-3"/>
        </w:rPr>
        <w:t xml:space="preserve"> </w:t>
      </w:r>
      <w:r>
        <w:t>время</w:t>
      </w:r>
      <w:r>
        <w:rPr>
          <w:spacing w:val="-1"/>
        </w:rPr>
        <w:t xml:space="preserve"> </w:t>
      </w:r>
      <w:r>
        <w:t>с</w:t>
      </w:r>
      <w:r>
        <w:rPr>
          <w:spacing w:val="-3"/>
        </w:rPr>
        <w:t xml:space="preserve"> </w:t>
      </w:r>
      <w:r>
        <w:t>юношами</w:t>
      </w:r>
      <w:r>
        <w:rPr>
          <w:spacing w:val="1"/>
        </w:rPr>
        <w:t xml:space="preserve"> </w:t>
      </w:r>
      <w:r>
        <w:t>проводятся</w:t>
      </w:r>
      <w:r>
        <w:rPr>
          <w:spacing w:val="-1"/>
        </w:rPr>
        <w:t xml:space="preserve"> </w:t>
      </w:r>
      <w:r>
        <w:t>учебные</w:t>
      </w:r>
      <w:r>
        <w:rPr>
          <w:spacing w:val="-1"/>
        </w:rPr>
        <w:t xml:space="preserve"> </w:t>
      </w:r>
      <w:r>
        <w:t>сборы.</w:t>
      </w:r>
    </w:p>
    <w:p w:rsidR="00ED54CE" w:rsidRDefault="00ED54CE">
      <w:pPr>
        <w:pStyle w:val="a3"/>
        <w:ind w:left="1370"/>
        <w:jc w:val="both"/>
      </w:pPr>
    </w:p>
    <w:p w:rsidR="00ED54CE" w:rsidRDefault="00ED54CE" w:rsidP="00751F4E">
      <w:pPr>
        <w:pStyle w:val="Heading11"/>
        <w:spacing w:before="68"/>
        <w:ind w:left="0"/>
        <w:jc w:val="center"/>
      </w:pPr>
    </w:p>
    <w:p w:rsidR="00ED54CE" w:rsidRDefault="00ED54CE" w:rsidP="00751F4E">
      <w:pPr>
        <w:pStyle w:val="Heading11"/>
        <w:spacing w:before="68"/>
        <w:ind w:left="0"/>
        <w:jc w:val="center"/>
        <w:rPr>
          <w:spacing w:val="-9"/>
        </w:rPr>
      </w:pPr>
      <w:r w:rsidRPr="00751F4E">
        <w:t>Распределение</w:t>
      </w:r>
      <w:r w:rsidRPr="00751F4E">
        <w:rPr>
          <w:spacing w:val="-12"/>
        </w:rPr>
        <w:t xml:space="preserve"> </w:t>
      </w:r>
      <w:r w:rsidRPr="00751F4E">
        <w:t>учебной</w:t>
      </w:r>
      <w:r w:rsidRPr="00751F4E">
        <w:rPr>
          <w:spacing w:val="-9"/>
        </w:rPr>
        <w:t xml:space="preserve"> </w:t>
      </w:r>
      <w:r w:rsidRPr="00751F4E">
        <w:t>и</w:t>
      </w:r>
      <w:r w:rsidRPr="00751F4E">
        <w:rPr>
          <w:spacing w:val="-9"/>
        </w:rPr>
        <w:t xml:space="preserve"> </w:t>
      </w:r>
      <w:r w:rsidRPr="00751F4E">
        <w:t>производственной</w:t>
      </w:r>
      <w:r w:rsidRPr="00751F4E">
        <w:rPr>
          <w:spacing w:val="-9"/>
        </w:rPr>
        <w:t xml:space="preserve"> </w:t>
      </w:r>
      <w:r w:rsidRPr="00751F4E">
        <w:t>практик</w:t>
      </w:r>
    </w:p>
    <w:p w:rsidR="00ED54CE" w:rsidRDefault="00ED54CE" w:rsidP="00751F4E">
      <w:pPr>
        <w:pStyle w:val="Heading11"/>
        <w:spacing w:before="68"/>
        <w:ind w:left="0"/>
        <w:jc w:val="center"/>
      </w:pPr>
      <w:r w:rsidRPr="00751F4E">
        <w:t>по</w:t>
      </w:r>
      <w:r w:rsidRPr="00751F4E">
        <w:rPr>
          <w:spacing w:val="-10"/>
        </w:rPr>
        <w:t xml:space="preserve"> </w:t>
      </w:r>
      <w:r w:rsidRPr="00751F4E">
        <w:t>семестрам</w:t>
      </w:r>
      <w:r w:rsidRPr="00751F4E">
        <w:rPr>
          <w:spacing w:val="-10"/>
        </w:rPr>
        <w:t xml:space="preserve"> </w:t>
      </w:r>
      <w:r w:rsidRPr="00751F4E">
        <w:t>и</w:t>
      </w:r>
      <w:r w:rsidRPr="00751F4E">
        <w:rPr>
          <w:spacing w:val="-9"/>
        </w:rPr>
        <w:t xml:space="preserve"> </w:t>
      </w:r>
      <w:r w:rsidRPr="00751F4E">
        <w:t>профессиональным</w:t>
      </w:r>
      <w:r w:rsidRPr="00751F4E">
        <w:rPr>
          <w:spacing w:val="-57"/>
        </w:rPr>
        <w:t xml:space="preserve"> </w:t>
      </w:r>
      <w:r>
        <w:rPr>
          <w:spacing w:val="-57"/>
        </w:rPr>
        <w:t xml:space="preserve">                                                     </w:t>
      </w:r>
      <w:r w:rsidRPr="00751F4E">
        <w:t>модулям</w:t>
      </w:r>
    </w:p>
    <w:p w:rsidR="00ED54CE" w:rsidRDefault="00ED54CE" w:rsidP="00751F4E">
      <w:pPr>
        <w:pStyle w:val="Heading11"/>
        <w:spacing w:before="68"/>
        <w:ind w:left="0"/>
        <w:jc w:val="center"/>
      </w:pPr>
    </w:p>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1260"/>
        <w:gridCol w:w="1620"/>
        <w:gridCol w:w="3420"/>
        <w:gridCol w:w="1440"/>
        <w:gridCol w:w="1440"/>
      </w:tblGrid>
      <w:tr w:rsidR="00ED54CE" w:rsidRPr="000108A5" w:rsidTr="001C0AA4">
        <w:trPr>
          <w:trHeight w:val="224"/>
        </w:trPr>
        <w:tc>
          <w:tcPr>
            <w:tcW w:w="900" w:type="dxa"/>
            <w:vMerge w:val="restart"/>
          </w:tcPr>
          <w:p w:rsidR="00ED54CE" w:rsidRPr="000108A5" w:rsidRDefault="00ED54CE" w:rsidP="001C0AA4">
            <w:pPr>
              <w:tabs>
                <w:tab w:val="left" w:pos="1455"/>
              </w:tabs>
              <w:jc w:val="center"/>
              <w:rPr>
                <w:b/>
              </w:rPr>
            </w:pPr>
            <w:r w:rsidRPr="000108A5">
              <w:rPr>
                <w:b/>
              </w:rPr>
              <w:t>Курс</w:t>
            </w:r>
          </w:p>
        </w:tc>
        <w:tc>
          <w:tcPr>
            <w:tcW w:w="1260" w:type="dxa"/>
            <w:vMerge w:val="restart"/>
          </w:tcPr>
          <w:p w:rsidR="00ED54CE" w:rsidRPr="000108A5" w:rsidRDefault="00ED54CE" w:rsidP="001C0AA4">
            <w:pPr>
              <w:tabs>
                <w:tab w:val="left" w:pos="1455"/>
              </w:tabs>
              <w:jc w:val="center"/>
              <w:rPr>
                <w:b/>
              </w:rPr>
            </w:pPr>
            <w:r w:rsidRPr="000108A5">
              <w:rPr>
                <w:b/>
              </w:rPr>
              <w:t>Семестр</w:t>
            </w:r>
          </w:p>
        </w:tc>
        <w:tc>
          <w:tcPr>
            <w:tcW w:w="1620" w:type="dxa"/>
            <w:vMerge w:val="restart"/>
          </w:tcPr>
          <w:p w:rsidR="00ED54CE" w:rsidRPr="000108A5" w:rsidRDefault="00ED54CE" w:rsidP="001C0AA4">
            <w:pPr>
              <w:tabs>
                <w:tab w:val="left" w:pos="1455"/>
              </w:tabs>
              <w:jc w:val="center"/>
              <w:rPr>
                <w:b/>
              </w:rPr>
            </w:pPr>
            <w:r w:rsidRPr="000108A5">
              <w:rPr>
                <w:b/>
              </w:rPr>
              <w:t>Профессиональные</w:t>
            </w:r>
          </w:p>
          <w:p w:rsidR="00ED54CE" w:rsidRPr="000108A5" w:rsidRDefault="00ED54CE" w:rsidP="001C0AA4">
            <w:pPr>
              <w:tabs>
                <w:tab w:val="left" w:pos="1455"/>
              </w:tabs>
              <w:jc w:val="center"/>
              <w:rPr>
                <w:b/>
              </w:rPr>
            </w:pPr>
            <w:r w:rsidRPr="000108A5">
              <w:rPr>
                <w:b/>
              </w:rPr>
              <w:t>модули</w:t>
            </w:r>
          </w:p>
        </w:tc>
        <w:tc>
          <w:tcPr>
            <w:tcW w:w="3420" w:type="dxa"/>
            <w:vMerge w:val="restart"/>
          </w:tcPr>
          <w:p w:rsidR="00ED54CE" w:rsidRPr="000108A5" w:rsidRDefault="00ED54CE" w:rsidP="001C0AA4">
            <w:pPr>
              <w:tabs>
                <w:tab w:val="left" w:pos="1455"/>
              </w:tabs>
              <w:jc w:val="center"/>
              <w:rPr>
                <w:b/>
              </w:rPr>
            </w:pPr>
            <w:r w:rsidRPr="000108A5">
              <w:rPr>
                <w:b/>
              </w:rPr>
              <w:t>Название практики</w:t>
            </w:r>
          </w:p>
        </w:tc>
        <w:tc>
          <w:tcPr>
            <w:tcW w:w="2880" w:type="dxa"/>
            <w:gridSpan w:val="2"/>
          </w:tcPr>
          <w:p w:rsidR="00ED54CE" w:rsidRPr="000108A5" w:rsidRDefault="00ED54CE" w:rsidP="001C0AA4">
            <w:pPr>
              <w:tabs>
                <w:tab w:val="left" w:pos="1455"/>
              </w:tabs>
              <w:jc w:val="center"/>
              <w:rPr>
                <w:b/>
              </w:rPr>
            </w:pPr>
            <w:r w:rsidRPr="000108A5">
              <w:rPr>
                <w:b/>
              </w:rPr>
              <w:t>Вид практики</w:t>
            </w:r>
          </w:p>
          <w:p w:rsidR="00ED54CE" w:rsidRPr="000108A5" w:rsidRDefault="00ED54CE" w:rsidP="001C0AA4">
            <w:pPr>
              <w:tabs>
                <w:tab w:val="left" w:pos="1455"/>
              </w:tabs>
              <w:jc w:val="center"/>
              <w:rPr>
                <w:b/>
              </w:rPr>
            </w:pPr>
            <w:r w:rsidRPr="000108A5">
              <w:rPr>
                <w:b/>
              </w:rPr>
              <w:t>Количество часов, недель</w:t>
            </w:r>
          </w:p>
          <w:p w:rsidR="00ED54CE" w:rsidRPr="000108A5" w:rsidRDefault="00ED54CE" w:rsidP="001C0AA4">
            <w:pPr>
              <w:tabs>
                <w:tab w:val="left" w:pos="1455"/>
              </w:tabs>
              <w:jc w:val="center"/>
              <w:rPr>
                <w:b/>
              </w:rPr>
            </w:pPr>
          </w:p>
        </w:tc>
      </w:tr>
      <w:tr w:rsidR="00ED54CE" w:rsidRPr="000108A5" w:rsidTr="001C0AA4">
        <w:trPr>
          <w:trHeight w:val="106"/>
        </w:trPr>
        <w:tc>
          <w:tcPr>
            <w:tcW w:w="900" w:type="dxa"/>
            <w:vMerge/>
          </w:tcPr>
          <w:p w:rsidR="00ED54CE" w:rsidRPr="000108A5" w:rsidRDefault="00ED54CE" w:rsidP="001C0AA4">
            <w:pPr>
              <w:tabs>
                <w:tab w:val="left" w:pos="1455"/>
              </w:tabs>
              <w:jc w:val="center"/>
              <w:rPr>
                <w:b/>
              </w:rPr>
            </w:pPr>
          </w:p>
        </w:tc>
        <w:tc>
          <w:tcPr>
            <w:tcW w:w="1260" w:type="dxa"/>
            <w:vMerge/>
          </w:tcPr>
          <w:p w:rsidR="00ED54CE" w:rsidRPr="000108A5" w:rsidRDefault="00ED54CE" w:rsidP="001C0AA4">
            <w:pPr>
              <w:tabs>
                <w:tab w:val="left" w:pos="1455"/>
              </w:tabs>
              <w:jc w:val="center"/>
              <w:rPr>
                <w:b/>
              </w:rPr>
            </w:pPr>
          </w:p>
        </w:tc>
        <w:tc>
          <w:tcPr>
            <w:tcW w:w="1620" w:type="dxa"/>
            <w:vMerge/>
          </w:tcPr>
          <w:p w:rsidR="00ED54CE" w:rsidRPr="000108A5" w:rsidRDefault="00ED54CE" w:rsidP="001C0AA4">
            <w:pPr>
              <w:tabs>
                <w:tab w:val="left" w:pos="1455"/>
              </w:tabs>
              <w:jc w:val="center"/>
              <w:rPr>
                <w:b/>
              </w:rPr>
            </w:pPr>
          </w:p>
        </w:tc>
        <w:tc>
          <w:tcPr>
            <w:tcW w:w="3420" w:type="dxa"/>
            <w:vMerge/>
          </w:tcPr>
          <w:p w:rsidR="00ED54CE" w:rsidRPr="000108A5" w:rsidRDefault="00ED54CE" w:rsidP="001C0AA4">
            <w:pPr>
              <w:tabs>
                <w:tab w:val="left" w:pos="1455"/>
              </w:tabs>
              <w:jc w:val="center"/>
              <w:rPr>
                <w:b/>
              </w:rPr>
            </w:pPr>
          </w:p>
        </w:tc>
        <w:tc>
          <w:tcPr>
            <w:tcW w:w="1440" w:type="dxa"/>
          </w:tcPr>
          <w:p w:rsidR="00ED54CE" w:rsidRPr="000108A5" w:rsidRDefault="00ED54CE" w:rsidP="001C0AA4">
            <w:pPr>
              <w:tabs>
                <w:tab w:val="left" w:pos="1455"/>
              </w:tabs>
              <w:jc w:val="center"/>
              <w:rPr>
                <w:b/>
              </w:rPr>
            </w:pPr>
            <w:r w:rsidRPr="000108A5">
              <w:rPr>
                <w:b/>
              </w:rPr>
              <w:t>УП</w:t>
            </w:r>
          </w:p>
        </w:tc>
        <w:tc>
          <w:tcPr>
            <w:tcW w:w="1440" w:type="dxa"/>
          </w:tcPr>
          <w:p w:rsidR="00ED54CE" w:rsidRPr="000108A5" w:rsidRDefault="00ED54CE" w:rsidP="001C0AA4">
            <w:pPr>
              <w:tabs>
                <w:tab w:val="left" w:pos="1455"/>
              </w:tabs>
              <w:jc w:val="center"/>
              <w:rPr>
                <w:b/>
              </w:rPr>
            </w:pPr>
            <w:r w:rsidRPr="000108A5">
              <w:rPr>
                <w:b/>
              </w:rPr>
              <w:t>ПП</w:t>
            </w:r>
          </w:p>
        </w:tc>
      </w:tr>
      <w:tr w:rsidR="00ED54CE" w:rsidRPr="000108A5" w:rsidTr="001C0AA4">
        <w:trPr>
          <w:trHeight w:val="795"/>
        </w:trPr>
        <w:tc>
          <w:tcPr>
            <w:tcW w:w="900" w:type="dxa"/>
          </w:tcPr>
          <w:p w:rsidR="00ED54CE" w:rsidRPr="000108A5" w:rsidRDefault="00ED54CE" w:rsidP="001C0AA4">
            <w:pPr>
              <w:tabs>
                <w:tab w:val="left" w:pos="1455"/>
              </w:tabs>
              <w:jc w:val="center"/>
              <w:rPr>
                <w:b/>
                <w:lang w:val="en-US"/>
              </w:rPr>
            </w:pPr>
            <w:r w:rsidRPr="000108A5">
              <w:rPr>
                <w:b/>
                <w:lang w:val="en-US"/>
              </w:rPr>
              <w:t>I</w:t>
            </w:r>
          </w:p>
        </w:tc>
        <w:tc>
          <w:tcPr>
            <w:tcW w:w="1260" w:type="dxa"/>
          </w:tcPr>
          <w:p w:rsidR="00ED54CE" w:rsidRPr="000108A5" w:rsidRDefault="00ED54CE" w:rsidP="001C0AA4">
            <w:pPr>
              <w:tabs>
                <w:tab w:val="left" w:pos="1455"/>
              </w:tabs>
              <w:jc w:val="center"/>
              <w:rPr>
                <w:b/>
              </w:rPr>
            </w:pPr>
            <w:r w:rsidRPr="000108A5">
              <w:rPr>
                <w:b/>
              </w:rPr>
              <w:t>2</w:t>
            </w: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p>
        </w:tc>
        <w:tc>
          <w:tcPr>
            <w:tcW w:w="1620" w:type="dxa"/>
          </w:tcPr>
          <w:p w:rsidR="00ED54CE" w:rsidRPr="000108A5" w:rsidRDefault="00ED54CE" w:rsidP="001C0AA4">
            <w:pPr>
              <w:tabs>
                <w:tab w:val="left" w:pos="1455"/>
              </w:tabs>
              <w:jc w:val="center"/>
              <w:rPr>
                <w:b/>
              </w:rPr>
            </w:pPr>
            <w:r w:rsidRPr="000108A5">
              <w:rPr>
                <w:b/>
              </w:rPr>
              <w:t>ПМ07</w:t>
            </w:r>
          </w:p>
          <w:p w:rsidR="00ED54CE" w:rsidRPr="000108A5" w:rsidRDefault="00ED54CE" w:rsidP="001C0AA4">
            <w:pPr>
              <w:tabs>
                <w:tab w:val="left" w:pos="1455"/>
              </w:tabs>
              <w:jc w:val="center"/>
              <w:rPr>
                <w:b/>
              </w:rPr>
            </w:pPr>
          </w:p>
          <w:p w:rsidR="00ED54CE" w:rsidRPr="000108A5" w:rsidRDefault="00ED54CE" w:rsidP="001C0AA4">
            <w:pPr>
              <w:tabs>
                <w:tab w:val="left" w:pos="1455"/>
              </w:tabs>
              <w:rPr>
                <w:b/>
              </w:rPr>
            </w:pPr>
            <w:r w:rsidRPr="000108A5">
              <w:rPr>
                <w:b/>
              </w:rPr>
              <w:t xml:space="preserve"> </w:t>
            </w:r>
          </w:p>
          <w:p w:rsidR="00ED54CE" w:rsidRPr="000108A5" w:rsidRDefault="00ED54CE" w:rsidP="001C0AA4">
            <w:pPr>
              <w:tabs>
                <w:tab w:val="left" w:pos="1455"/>
              </w:tabs>
              <w:rPr>
                <w:b/>
              </w:rPr>
            </w:pPr>
          </w:p>
        </w:tc>
        <w:tc>
          <w:tcPr>
            <w:tcW w:w="3420" w:type="dxa"/>
          </w:tcPr>
          <w:p w:rsidR="00ED54CE" w:rsidRPr="001F30CA" w:rsidRDefault="00ED54CE" w:rsidP="001C0AA4">
            <w:pPr>
              <w:tabs>
                <w:tab w:val="left" w:pos="1455"/>
              </w:tabs>
              <w:jc w:val="both"/>
            </w:pPr>
            <w:r w:rsidRPr="001F30CA">
              <w:t xml:space="preserve">Выполнение работ по одной или нескольким профессиям рабочих, должностям служащих </w:t>
            </w:r>
          </w:p>
        </w:tc>
        <w:tc>
          <w:tcPr>
            <w:tcW w:w="1440" w:type="dxa"/>
          </w:tcPr>
          <w:p w:rsidR="00ED54CE" w:rsidRPr="000108A5" w:rsidRDefault="00ED54CE" w:rsidP="001C0AA4">
            <w:pPr>
              <w:tabs>
                <w:tab w:val="left" w:pos="1455"/>
              </w:tabs>
              <w:jc w:val="both"/>
              <w:rPr>
                <w:b/>
              </w:rPr>
            </w:pPr>
            <w:r w:rsidRPr="000108A5">
              <w:rPr>
                <w:b/>
              </w:rPr>
              <w:t>72 (2 нед.)</w:t>
            </w:r>
          </w:p>
        </w:tc>
        <w:tc>
          <w:tcPr>
            <w:tcW w:w="1440" w:type="dxa"/>
          </w:tcPr>
          <w:p w:rsidR="00ED54CE" w:rsidRPr="000108A5" w:rsidRDefault="00ED54CE" w:rsidP="001C0AA4">
            <w:pPr>
              <w:tabs>
                <w:tab w:val="left" w:pos="1455"/>
              </w:tabs>
              <w:jc w:val="both"/>
              <w:rPr>
                <w:b/>
              </w:rPr>
            </w:pPr>
            <w:r w:rsidRPr="000108A5">
              <w:rPr>
                <w:b/>
              </w:rPr>
              <w:t>72 (2 нед.)</w:t>
            </w:r>
          </w:p>
        </w:tc>
      </w:tr>
      <w:tr w:rsidR="00ED54CE" w:rsidRPr="000108A5" w:rsidTr="001C0AA4">
        <w:trPr>
          <w:trHeight w:val="59"/>
        </w:trPr>
        <w:tc>
          <w:tcPr>
            <w:tcW w:w="900" w:type="dxa"/>
          </w:tcPr>
          <w:p w:rsidR="00ED54CE" w:rsidRPr="000108A5" w:rsidRDefault="00ED54CE" w:rsidP="001C0AA4">
            <w:pPr>
              <w:tabs>
                <w:tab w:val="left" w:pos="1455"/>
              </w:tabs>
              <w:jc w:val="center"/>
              <w:rPr>
                <w:b/>
                <w:lang w:val="en-US"/>
              </w:rPr>
            </w:pPr>
            <w:r w:rsidRPr="000108A5">
              <w:rPr>
                <w:b/>
                <w:lang w:val="en-US"/>
              </w:rPr>
              <w:t>II</w:t>
            </w:r>
          </w:p>
        </w:tc>
        <w:tc>
          <w:tcPr>
            <w:tcW w:w="1260" w:type="dxa"/>
          </w:tcPr>
          <w:p w:rsidR="00ED54CE" w:rsidRPr="000108A5" w:rsidRDefault="00ED54CE" w:rsidP="001C0AA4">
            <w:pPr>
              <w:tabs>
                <w:tab w:val="left" w:pos="1455"/>
              </w:tabs>
              <w:jc w:val="center"/>
              <w:rPr>
                <w:b/>
              </w:rPr>
            </w:pPr>
            <w:r w:rsidRPr="000108A5">
              <w:rPr>
                <w:b/>
              </w:rPr>
              <w:t>3</w:t>
            </w: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r w:rsidRPr="000108A5">
              <w:rPr>
                <w:b/>
              </w:rPr>
              <w:t>4</w:t>
            </w:r>
          </w:p>
        </w:tc>
        <w:tc>
          <w:tcPr>
            <w:tcW w:w="1620" w:type="dxa"/>
          </w:tcPr>
          <w:p w:rsidR="00ED54CE" w:rsidRPr="000108A5" w:rsidRDefault="00ED54CE" w:rsidP="001C0AA4">
            <w:pPr>
              <w:tabs>
                <w:tab w:val="left" w:pos="1455"/>
              </w:tabs>
              <w:jc w:val="center"/>
              <w:rPr>
                <w:b/>
              </w:rPr>
            </w:pPr>
            <w:r w:rsidRPr="000108A5">
              <w:rPr>
                <w:b/>
              </w:rPr>
              <w:t>ПМ01</w:t>
            </w:r>
          </w:p>
          <w:p w:rsidR="00ED54CE" w:rsidRPr="000108A5" w:rsidRDefault="00ED54CE" w:rsidP="001C0AA4">
            <w:pPr>
              <w:tabs>
                <w:tab w:val="left" w:pos="1455"/>
              </w:tabs>
              <w:jc w:val="center"/>
              <w:rPr>
                <w:b/>
              </w:rPr>
            </w:pPr>
          </w:p>
          <w:p w:rsidR="00ED54CE" w:rsidRPr="000108A5" w:rsidRDefault="00ED54CE" w:rsidP="001C0AA4">
            <w:pPr>
              <w:tabs>
                <w:tab w:val="left" w:pos="1455"/>
              </w:tabs>
              <w:rPr>
                <w:b/>
              </w:rPr>
            </w:pPr>
            <w:r w:rsidRPr="000108A5">
              <w:rPr>
                <w:b/>
              </w:rPr>
              <w:t xml:space="preserve"> </w:t>
            </w:r>
          </w:p>
          <w:p w:rsidR="00ED54CE" w:rsidRPr="000108A5" w:rsidRDefault="00ED54CE" w:rsidP="001C0AA4">
            <w:pPr>
              <w:tabs>
                <w:tab w:val="left" w:pos="1455"/>
              </w:tabs>
              <w:rPr>
                <w:b/>
              </w:rPr>
            </w:pPr>
            <w:r w:rsidRPr="000108A5">
              <w:rPr>
                <w:b/>
              </w:rPr>
              <w:t xml:space="preserve">       ПМ01</w:t>
            </w:r>
          </w:p>
        </w:tc>
        <w:tc>
          <w:tcPr>
            <w:tcW w:w="3420" w:type="dxa"/>
          </w:tcPr>
          <w:p w:rsidR="00ED54CE" w:rsidRPr="000108A5" w:rsidRDefault="00ED54CE" w:rsidP="001C0AA4">
            <w:pPr>
              <w:tabs>
                <w:tab w:val="left" w:pos="1455"/>
              </w:tabs>
              <w:jc w:val="both"/>
            </w:pPr>
            <w:r w:rsidRPr="000108A5">
              <w:t>Пропедевтика клинических дисциплин</w:t>
            </w:r>
          </w:p>
          <w:p w:rsidR="00ED54CE" w:rsidRPr="000108A5" w:rsidRDefault="00ED54CE" w:rsidP="001C0AA4">
            <w:pPr>
              <w:tabs>
                <w:tab w:val="left" w:pos="1455"/>
              </w:tabs>
              <w:jc w:val="both"/>
            </w:pPr>
          </w:p>
          <w:p w:rsidR="00ED54CE" w:rsidRPr="000108A5" w:rsidRDefault="00ED54CE" w:rsidP="001C0AA4">
            <w:pPr>
              <w:tabs>
                <w:tab w:val="left" w:pos="1455"/>
              </w:tabs>
              <w:jc w:val="both"/>
            </w:pPr>
            <w:r w:rsidRPr="000108A5">
              <w:t>Проведение обследования и диагностика пациентов детского возраста</w:t>
            </w:r>
          </w:p>
        </w:tc>
        <w:tc>
          <w:tcPr>
            <w:tcW w:w="1440" w:type="dxa"/>
          </w:tcPr>
          <w:p w:rsidR="00ED54CE" w:rsidRPr="000108A5" w:rsidRDefault="00ED54CE" w:rsidP="001C0AA4">
            <w:pPr>
              <w:tabs>
                <w:tab w:val="left" w:pos="1455"/>
              </w:tabs>
              <w:jc w:val="both"/>
              <w:rPr>
                <w:b/>
              </w:rPr>
            </w:pPr>
            <w:r w:rsidRPr="000108A5">
              <w:rPr>
                <w:b/>
              </w:rPr>
              <w:t>72 (2 нед.)</w:t>
            </w:r>
          </w:p>
        </w:tc>
        <w:tc>
          <w:tcPr>
            <w:tcW w:w="1440" w:type="dxa"/>
          </w:tcPr>
          <w:p w:rsidR="00ED54CE" w:rsidRPr="000108A5" w:rsidRDefault="00ED54CE" w:rsidP="001C0AA4">
            <w:pPr>
              <w:tabs>
                <w:tab w:val="left" w:pos="1455"/>
              </w:tabs>
              <w:jc w:val="both"/>
              <w:rPr>
                <w:b/>
              </w:rPr>
            </w:pPr>
          </w:p>
          <w:p w:rsidR="00ED54CE" w:rsidRPr="000108A5" w:rsidRDefault="00ED54CE" w:rsidP="001C0AA4">
            <w:pPr>
              <w:rPr>
                <w:b/>
              </w:rPr>
            </w:pPr>
          </w:p>
          <w:p w:rsidR="00ED54CE" w:rsidRPr="000108A5" w:rsidRDefault="00ED54CE" w:rsidP="001C0AA4">
            <w:pPr>
              <w:rPr>
                <w:b/>
              </w:rPr>
            </w:pPr>
          </w:p>
          <w:p w:rsidR="00ED54CE" w:rsidRPr="000108A5" w:rsidRDefault="00ED54CE" w:rsidP="001C0AA4">
            <w:pPr>
              <w:rPr>
                <w:b/>
              </w:rPr>
            </w:pPr>
            <w:r w:rsidRPr="000108A5">
              <w:rPr>
                <w:b/>
              </w:rPr>
              <w:t>72 (2 нед.)</w:t>
            </w:r>
          </w:p>
        </w:tc>
      </w:tr>
      <w:tr w:rsidR="00ED54CE" w:rsidRPr="000108A5" w:rsidTr="001C0AA4">
        <w:trPr>
          <w:trHeight w:val="59"/>
        </w:trPr>
        <w:tc>
          <w:tcPr>
            <w:tcW w:w="900" w:type="dxa"/>
          </w:tcPr>
          <w:p w:rsidR="00ED54CE" w:rsidRPr="000108A5" w:rsidRDefault="00ED54CE" w:rsidP="001C0AA4">
            <w:pPr>
              <w:tabs>
                <w:tab w:val="left" w:pos="1455"/>
              </w:tabs>
              <w:jc w:val="center"/>
              <w:rPr>
                <w:b/>
                <w:lang w:val="en-US"/>
              </w:rPr>
            </w:pPr>
            <w:r w:rsidRPr="000108A5">
              <w:rPr>
                <w:b/>
                <w:lang w:val="en-US"/>
              </w:rPr>
              <w:t>III</w:t>
            </w:r>
          </w:p>
        </w:tc>
        <w:tc>
          <w:tcPr>
            <w:tcW w:w="1260" w:type="dxa"/>
          </w:tcPr>
          <w:p w:rsidR="00ED54CE" w:rsidRPr="000108A5" w:rsidRDefault="00ED54CE" w:rsidP="001C0AA4">
            <w:pPr>
              <w:tabs>
                <w:tab w:val="left" w:pos="1455"/>
              </w:tabs>
              <w:jc w:val="center"/>
              <w:rPr>
                <w:b/>
              </w:rPr>
            </w:pPr>
            <w:r w:rsidRPr="000108A5">
              <w:rPr>
                <w:b/>
              </w:rPr>
              <w:t>5</w:t>
            </w: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r w:rsidRPr="000108A5">
              <w:rPr>
                <w:b/>
              </w:rPr>
              <w:t>6</w:t>
            </w: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r w:rsidRPr="000108A5">
              <w:rPr>
                <w:b/>
              </w:rPr>
              <w:t>6</w:t>
            </w: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r w:rsidRPr="000108A5">
              <w:rPr>
                <w:b/>
              </w:rPr>
              <w:t>6</w:t>
            </w:r>
          </w:p>
        </w:tc>
        <w:tc>
          <w:tcPr>
            <w:tcW w:w="1620" w:type="dxa"/>
          </w:tcPr>
          <w:p w:rsidR="00ED54CE" w:rsidRPr="000108A5" w:rsidRDefault="00ED54CE" w:rsidP="001C0AA4">
            <w:pPr>
              <w:tabs>
                <w:tab w:val="left" w:pos="1455"/>
              </w:tabs>
              <w:jc w:val="center"/>
              <w:rPr>
                <w:b/>
              </w:rPr>
            </w:pPr>
            <w:r w:rsidRPr="000108A5">
              <w:rPr>
                <w:b/>
              </w:rPr>
              <w:t>ПМ01</w:t>
            </w: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r w:rsidRPr="000108A5">
              <w:rPr>
                <w:b/>
              </w:rPr>
              <w:t>ПМ01</w:t>
            </w: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r w:rsidRPr="000108A5">
              <w:rPr>
                <w:b/>
              </w:rPr>
              <w:t>ПМ01</w:t>
            </w: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r w:rsidRPr="000108A5">
              <w:rPr>
                <w:b/>
              </w:rPr>
              <w:t>ПМ05</w:t>
            </w:r>
          </w:p>
        </w:tc>
        <w:tc>
          <w:tcPr>
            <w:tcW w:w="3420" w:type="dxa"/>
          </w:tcPr>
          <w:p w:rsidR="00ED54CE" w:rsidRPr="000108A5" w:rsidRDefault="00ED54CE" w:rsidP="001C0AA4">
            <w:pPr>
              <w:tabs>
                <w:tab w:val="left" w:pos="1455"/>
              </w:tabs>
              <w:jc w:val="both"/>
            </w:pPr>
            <w:r w:rsidRPr="000108A5">
              <w:t>Проведение обследования и диагностика пациентов различных возрастных групп терапевтического профиля</w:t>
            </w:r>
          </w:p>
          <w:p w:rsidR="00ED54CE" w:rsidRPr="000108A5" w:rsidRDefault="00ED54CE" w:rsidP="001C0AA4">
            <w:pPr>
              <w:tabs>
                <w:tab w:val="left" w:pos="1455"/>
              </w:tabs>
              <w:jc w:val="both"/>
            </w:pPr>
          </w:p>
          <w:p w:rsidR="00ED54CE" w:rsidRPr="000108A5" w:rsidRDefault="00ED54CE" w:rsidP="001C0AA4">
            <w:pPr>
              <w:tabs>
                <w:tab w:val="left" w:pos="1455"/>
              </w:tabs>
              <w:jc w:val="both"/>
            </w:pPr>
            <w:r w:rsidRPr="000108A5">
              <w:t>Проведение обследования и диагностика пациентов хирургического профиля</w:t>
            </w:r>
          </w:p>
          <w:p w:rsidR="00ED54CE" w:rsidRPr="000108A5" w:rsidRDefault="00ED54CE" w:rsidP="001C0AA4">
            <w:pPr>
              <w:tabs>
                <w:tab w:val="left" w:pos="1455"/>
              </w:tabs>
              <w:jc w:val="both"/>
            </w:pPr>
          </w:p>
          <w:p w:rsidR="00ED54CE" w:rsidRPr="000108A5" w:rsidRDefault="00ED54CE" w:rsidP="001C0AA4">
            <w:pPr>
              <w:tabs>
                <w:tab w:val="left" w:pos="1455"/>
              </w:tabs>
              <w:jc w:val="both"/>
            </w:pPr>
            <w:r w:rsidRPr="000108A5">
              <w:t>Проведение обследования и диагностика в акушерстве и гинекологии</w:t>
            </w:r>
          </w:p>
          <w:p w:rsidR="00ED54CE" w:rsidRPr="000108A5" w:rsidRDefault="00ED54CE" w:rsidP="001C0AA4">
            <w:pPr>
              <w:tabs>
                <w:tab w:val="left" w:pos="1455"/>
              </w:tabs>
              <w:jc w:val="both"/>
            </w:pPr>
          </w:p>
          <w:p w:rsidR="00ED54CE" w:rsidRPr="000108A5" w:rsidRDefault="00ED54CE" w:rsidP="001C0AA4">
            <w:pPr>
              <w:tabs>
                <w:tab w:val="left" w:pos="1455"/>
              </w:tabs>
              <w:jc w:val="both"/>
            </w:pPr>
            <w:r w:rsidRPr="000108A5">
              <w:t>Медико-социальная реабилитация</w:t>
            </w:r>
          </w:p>
        </w:tc>
        <w:tc>
          <w:tcPr>
            <w:tcW w:w="1440" w:type="dxa"/>
          </w:tcPr>
          <w:p w:rsidR="00ED54CE" w:rsidRPr="000108A5" w:rsidRDefault="00ED54CE" w:rsidP="001C0AA4">
            <w:pPr>
              <w:tabs>
                <w:tab w:val="left" w:pos="1455"/>
              </w:tabs>
              <w:jc w:val="both"/>
              <w:rPr>
                <w:b/>
              </w:rPr>
            </w:pPr>
          </w:p>
          <w:p w:rsidR="00ED54CE" w:rsidRPr="000108A5" w:rsidRDefault="00ED54CE" w:rsidP="001C0AA4">
            <w:pPr>
              <w:rPr>
                <w:b/>
              </w:rPr>
            </w:pPr>
          </w:p>
          <w:p w:rsidR="00ED54CE" w:rsidRPr="000108A5" w:rsidRDefault="00ED54CE" w:rsidP="001C0AA4">
            <w:pPr>
              <w:rPr>
                <w:b/>
              </w:rPr>
            </w:pPr>
          </w:p>
          <w:p w:rsidR="00ED54CE" w:rsidRPr="000108A5" w:rsidRDefault="00ED54CE" w:rsidP="001C0AA4">
            <w:pPr>
              <w:rPr>
                <w:b/>
              </w:rPr>
            </w:pPr>
          </w:p>
          <w:p w:rsidR="00ED54CE" w:rsidRPr="000108A5" w:rsidRDefault="00ED54CE" w:rsidP="001C0AA4">
            <w:pPr>
              <w:rPr>
                <w:b/>
              </w:rPr>
            </w:pPr>
          </w:p>
          <w:p w:rsidR="00ED54CE" w:rsidRPr="000108A5" w:rsidRDefault="00ED54CE" w:rsidP="001C0AA4">
            <w:pPr>
              <w:rPr>
                <w:b/>
              </w:rPr>
            </w:pPr>
          </w:p>
          <w:p w:rsidR="00ED54CE" w:rsidRPr="000108A5" w:rsidRDefault="00ED54CE" w:rsidP="001C0AA4">
            <w:pPr>
              <w:rPr>
                <w:b/>
              </w:rPr>
            </w:pPr>
          </w:p>
          <w:p w:rsidR="00ED54CE" w:rsidRPr="000108A5" w:rsidRDefault="00ED54CE" w:rsidP="001C0AA4">
            <w:pPr>
              <w:rPr>
                <w:b/>
              </w:rPr>
            </w:pPr>
          </w:p>
          <w:p w:rsidR="00ED54CE" w:rsidRPr="000108A5" w:rsidRDefault="00ED54CE" w:rsidP="001C0AA4">
            <w:pPr>
              <w:rPr>
                <w:b/>
              </w:rPr>
            </w:pPr>
          </w:p>
          <w:p w:rsidR="00ED54CE" w:rsidRPr="000108A5" w:rsidRDefault="00ED54CE" w:rsidP="001C0AA4">
            <w:pPr>
              <w:rPr>
                <w:b/>
              </w:rPr>
            </w:pPr>
          </w:p>
          <w:p w:rsidR="00ED54CE" w:rsidRPr="000108A5" w:rsidRDefault="00ED54CE" w:rsidP="001C0AA4">
            <w:pPr>
              <w:rPr>
                <w:b/>
              </w:rPr>
            </w:pPr>
          </w:p>
          <w:p w:rsidR="00ED54CE" w:rsidRPr="000108A5" w:rsidRDefault="00ED54CE" w:rsidP="001C0AA4">
            <w:pPr>
              <w:rPr>
                <w:b/>
              </w:rPr>
            </w:pPr>
          </w:p>
          <w:p w:rsidR="00ED54CE" w:rsidRPr="000108A5" w:rsidRDefault="00ED54CE" w:rsidP="001C0AA4">
            <w:pPr>
              <w:rPr>
                <w:b/>
              </w:rPr>
            </w:pPr>
          </w:p>
          <w:p w:rsidR="00ED54CE" w:rsidRPr="000108A5" w:rsidRDefault="00E1047F" w:rsidP="00E1047F">
            <w:pPr>
              <w:rPr>
                <w:b/>
              </w:rPr>
            </w:pPr>
            <w:r>
              <w:rPr>
                <w:b/>
              </w:rPr>
              <w:t>36</w:t>
            </w:r>
            <w:r w:rsidR="00ED54CE" w:rsidRPr="000108A5">
              <w:rPr>
                <w:b/>
              </w:rPr>
              <w:t xml:space="preserve"> (</w:t>
            </w:r>
            <w:r>
              <w:rPr>
                <w:b/>
              </w:rPr>
              <w:t>1</w:t>
            </w:r>
            <w:r w:rsidR="00ED54CE" w:rsidRPr="000108A5">
              <w:rPr>
                <w:b/>
              </w:rPr>
              <w:t xml:space="preserve"> нед.)</w:t>
            </w:r>
          </w:p>
        </w:tc>
        <w:tc>
          <w:tcPr>
            <w:tcW w:w="1440" w:type="dxa"/>
          </w:tcPr>
          <w:p w:rsidR="00ED54CE" w:rsidRPr="000108A5" w:rsidRDefault="00ED54CE" w:rsidP="001C0AA4">
            <w:pPr>
              <w:tabs>
                <w:tab w:val="left" w:pos="1455"/>
              </w:tabs>
              <w:jc w:val="both"/>
              <w:rPr>
                <w:b/>
              </w:rPr>
            </w:pPr>
            <w:r w:rsidRPr="000108A5">
              <w:rPr>
                <w:b/>
              </w:rPr>
              <w:t>144 (4 нед.)</w:t>
            </w:r>
          </w:p>
          <w:p w:rsidR="00ED54CE" w:rsidRPr="000108A5" w:rsidRDefault="00ED54CE" w:rsidP="001C0AA4">
            <w:pPr>
              <w:rPr>
                <w:b/>
              </w:rPr>
            </w:pPr>
          </w:p>
          <w:p w:rsidR="00ED54CE" w:rsidRPr="000108A5" w:rsidRDefault="00ED54CE" w:rsidP="001C0AA4">
            <w:pPr>
              <w:rPr>
                <w:b/>
              </w:rPr>
            </w:pPr>
          </w:p>
          <w:p w:rsidR="00ED54CE" w:rsidRPr="000108A5" w:rsidRDefault="00ED54CE" w:rsidP="001C0AA4">
            <w:pPr>
              <w:rPr>
                <w:b/>
              </w:rPr>
            </w:pPr>
          </w:p>
          <w:p w:rsidR="00ED54CE" w:rsidRPr="000108A5" w:rsidRDefault="00ED54CE" w:rsidP="001C0AA4">
            <w:pPr>
              <w:rPr>
                <w:b/>
              </w:rPr>
            </w:pPr>
          </w:p>
          <w:p w:rsidR="00ED54CE" w:rsidRPr="000108A5" w:rsidRDefault="00ED54CE" w:rsidP="001C0AA4">
            <w:pPr>
              <w:rPr>
                <w:b/>
              </w:rPr>
            </w:pPr>
            <w:r w:rsidRPr="000108A5">
              <w:rPr>
                <w:b/>
              </w:rPr>
              <w:t>144 (4 нед.)</w:t>
            </w:r>
          </w:p>
          <w:p w:rsidR="00ED54CE" w:rsidRPr="000108A5" w:rsidRDefault="00ED54CE" w:rsidP="001C0AA4">
            <w:pPr>
              <w:rPr>
                <w:b/>
              </w:rPr>
            </w:pPr>
          </w:p>
          <w:p w:rsidR="00ED54CE" w:rsidRPr="000108A5" w:rsidRDefault="00ED54CE" w:rsidP="001C0AA4">
            <w:pPr>
              <w:rPr>
                <w:b/>
              </w:rPr>
            </w:pPr>
          </w:p>
          <w:p w:rsidR="00ED54CE" w:rsidRPr="000108A5" w:rsidRDefault="00ED54CE" w:rsidP="001C0AA4">
            <w:pPr>
              <w:rPr>
                <w:b/>
              </w:rPr>
            </w:pPr>
          </w:p>
          <w:p w:rsidR="00ED54CE" w:rsidRPr="000108A5" w:rsidRDefault="00ED54CE" w:rsidP="001C0AA4">
            <w:pPr>
              <w:rPr>
                <w:b/>
              </w:rPr>
            </w:pPr>
            <w:r w:rsidRPr="000108A5">
              <w:rPr>
                <w:b/>
              </w:rPr>
              <w:t>144 (4 нед.)</w:t>
            </w:r>
          </w:p>
        </w:tc>
      </w:tr>
      <w:tr w:rsidR="00ED54CE" w:rsidRPr="000108A5" w:rsidTr="001C0AA4">
        <w:trPr>
          <w:trHeight w:val="68"/>
        </w:trPr>
        <w:tc>
          <w:tcPr>
            <w:tcW w:w="900" w:type="dxa"/>
          </w:tcPr>
          <w:p w:rsidR="00ED54CE" w:rsidRPr="000108A5" w:rsidRDefault="00ED54CE" w:rsidP="001C0AA4">
            <w:pPr>
              <w:tabs>
                <w:tab w:val="left" w:pos="1455"/>
              </w:tabs>
              <w:jc w:val="center"/>
              <w:rPr>
                <w:b/>
                <w:lang w:val="en-US"/>
              </w:rPr>
            </w:pPr>
            <w:r w:rsidRPr="000108A5">
              <w:rPr>
                <w:b/>
                <w:lang w:val="en-US"/>
              </w:rPr>
              <w:t>IV</w:t>
            </w:r>
          </w:p>
        </w:tc>
        <w:tc>
          <w:tcPr>
            <w:tcW w:w="1260" w:type="dxa"/>
          </w:tcPr>
          <w:p w:rsidR="00ED54CE" w:rsidRPr="000108A5" w:rsidRDefault="00ED54CE" w:rsidP="001C0AA4">
            <w:pPr>
              <w:tabs>
                <w:tab w:val="left" w:pos="1455"/>
              </w:tabs>
              <w:jc w:val="center"/>
              <w:rPr>
                <w:b/>
              </w:rPr>
            </w:pPr>
            <w:r w:rsidRPr="000108A5">
              <w:rPr>
                <w:b/>
              </w:rPr>
              <w:t>7</w:t>
            </w: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r w:rsidRPr="000108A5">
              <w:rPr>
                <w:b/>
              </w:rPr>
              <w:t>7</w:t>
            </w: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p>
          <w:p w:rsidR="00ED54CE" w:rsidRDefault="00ED54CE" w:rsidP="001C0AA4">
            <w:pPr>
              <w:tabs>
                <w:tab w:val="left" w:pos="1455"/>
              </w:tabs>
              <w:jc w:val="center"/>
              <w:rPr>
                <w:b/>
              </w:rPr>
            </w:pPr>
            <w:r w:rsidRPr="000108A5">
              <w:rPr>
                <w:b/>
              </w:rPr>
              <w:t>8</w:t>
            </w:r>
          </w:p>
          <w:p w:rsidR="00ED54CE" w:rsidRPr="000108A5" w:rsidRDefault="00ED54CE" w:rsidP="001C0AA4">
            <w:pPr>
              <w:tabs>
                <w:tab w:val="left" w:pos="1455"/>
              </w:tabs>
              <w:jc w:val="center"/>
              <w:rPr>
                <w:b/>
              </w:rPr>
            </w:pPr>
            <w:r>
              <w:rPr>
                <w:b/>
              </w:rPr>
              <w:t>8</w:t>
            </w:r>
          </w:p>
        </w:tc>
        <w:tc>
          <w:tcPr>
            <w:tcW w:w="1620" w:type="dxa"/>
          </w:tcPr>
          <w:p w:rsidR="00ED54CE" w:rsidRPr="000108A5" w:rsidRDefault="00ED54CE" w:rsidP="001C0AA4">
            <w:pPr>
              <w:tabs>
                <w:tab w:val="left" w:pos="1455"/>
              </w:tabs>
              <w:jc w:val="center"/>
              <w:rPr>
                <w:b/>
              </w:rPr>
            </w:pPr>
            <w:r w:rsidRPr="000108A5">
              <w:rPr>
                <w:b/>
              </w:rPr>
              <w:t>ПМ02</w:t>
            </w: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r w:rsidRPr="000108A5">
              <w:rPr>
                <w:b/>
              </w:rPr>
              <w:t>ПМ03</w:t>
            </w:r>
          </w:p>
          <w:p w:rsidR="00ED54CE" w:rsidRPr="000108A5" w:rsidRDefault="00ED54CE" w:rsidP="001C0AA4">
            <w:pPr>
              <w:tabs>
                <w:tab w:val="left" w:pos="1455"/>
              </w:tabs>
              <w:jc w:val="center"/>
              <w:rPr>
                <w:b/>
              </w:rPr>
            </w:pPr>
          </w:p>
          <w:p w:rsidR="00ED54CE" w:rsidRPr="000108A5" w:rsidRDefault="00ED54CE" w:rsidP="001C0AA4">
            <w:pPr>
              <w:tabs>
                <w:tab w:val="left" w:pos="1455"/>
              </w:tabs>
              <w:jc w:val="center"/>
              <w:rPr>
                <w:b/>
              </w:rPr>
            </w:pPr>
          </w:p>
          <w:p w:rsidR="00ED54CE" w:rsidRDefault="00ED54CE" w:rsidP="001C0AA4">
            <w:pPr>
              <w:tabs>
                <w:tab w:val="left" w:pos="1455"/>
              </w:tabs>
              <w:jc w:val="center"/>
              <w:rPr>
                <w:b/>
              </w:rPr>
            </w:pPr>
            <w:r w:rsidRPr="000108A5">
              <w:rPr>
                <w:b/>
              </w:rPr>
              <w:t>ПМ04</w:t>
            </w:r>
          </w:p>
          <w:p w:rsidR="00ED54CE" w:rsidRPr="000108A5" w:rsidRDefault="00ED54CE" w:rsidP="001C0AA4">
            <w:pPr>
              <w:tabs>
                <w:tab w:val="left" w:pos="1455"/>
              </w:tabs>
              <w:jc w:val="center"/>
              <w:rPr>
                <w:b/>
              </w:rPr>
            </w:pPr>
            <w:r>
              <w:rPr>
                <w:b/>
              </w:rPr>
              <w:t>ПМ 06</w:t>
            </w:r>
          </w:p>
        </w:tc>
        <w:tc>
          <w:tcPr>
            <w:tcW w:w="3420" w:type="dxa"/>
          </w:tcPr>
          <w:p w:rsidR="00ED54CE" w:rsidRPr="000108A5" w:rsidRDefault="00ED54CE" w:rsidP="001C0AA4">
            <w:pPr>
              <w:tabs>
                <w:tab w:val="left" w:pos="1455"/>
              </w:tabs>
              <w:jc w:val="both"/>
            </w:pPr>
            <w:r w:rsidRPr="000108A5">
              <w:t>Лечебная деятельность</w:t>
            </w:r>
          </w:p>
          <w:p w:rsidR="00ED54CE" w:rsidRPr="000108A5" w:rsidRDefault="00ED54CE" w:rsidP="001C0AA4">
            <w:pPr>
              <w:tabs>
                <w:tab w:val="left" w:pos="1455"/>
              </w:tabs>
              <w:jc w:val="both"/>
            </w:pPr>
          </w:p>
          <w:p w:rsidR="00ED54CE" w:rsidRPr="000108A5" w:rsidRDefault="00ED54CE" w:rsidP="001C0AA4">
            <w:pPr>
              <w:tabs>
                <w:tab w:val="left" w:pos="1455"/>
              </w:tabs>
              <w:jc w:val="both"/>
            </w:pPr>
            <w:r w:rsidRPr="000108A5">
              <w:t>Неотложная медицинская помощь на догоспитальном этапе</w:t>
            </w:r>
          </w:p>
          <w:p w:rsidR="00ED54CE" w:rsidRPr="000108A5" w:rsidRDefault="00ED54CE" w:rsidP="001C0AA4">
            <w:pPr>
              <w:tabs>
                <w:tab w:val="left" w:pos="1455"/>
              </w:tabs>
              <w:jc w:val="both"/>
            </w:pPr>
          </w:p>
          <w:p w:rsidR="00ED54CE" w:rsidRDefault="00ED54CE" w:rsidP="001C0AA4">
            <w:pPr>
              <w:tabs>
                <w:tab w:val="left" w:pos="1455"/>
              </w:tabs>
              <w:jc w:val="both"/>
            </w:pPr>
            <w:r w:rsidRPr="000108A5">
              <w:t>Профилактическая деятельность</w:t>
            </w:r>
          </w:p>
          <w:p w:rsidR="00ED54CE" w:rsidRPr="000108A5" w:rsidRDefault="00ED54CE" w:rsidP="001C0AA4">
            <w:pPr>
              <w:tabs>
                <w:tab w:val="left" w:pos="1455"/>
              </w:tabs>
              <w:jc w:val="both"/>
            </w:pPr>
            <w:r>
              <w:t>Организационно- аналитическая деятельность</w:t>
            </w:r>
          </w:p>
        </w:tc>
        <w:tc>
          <w:tcPr>
            <w:tcW w:w="1440" w:type="dxa"/>
          </w:tcPr>
          <w:p w:rsidR="00E1047F" w:rsidRDefault="00E1047F" w:rsidP="001C0AA4">
            <w:pPr>
              <w:tabs>
                <w:tab w:val="left" w:pos="1455"/>
              </w:tabs>
              <w:jc w:val="both"/>
              <w:rPr>
                <w:b/>
              </w:rPr>
            </w:pPr>
          </w:p>
          <w:p w:rsidR="00E1047F" w:rsidRDefault="00E1047F" w:rsidP="001C0AA4">
            <w:pPr>
              <w:tabs>
                <w:tab w:val="left" w:pos="1455"/>
              </w:tabs>
              <w:jc w:val="both"/>
              <w:rPr>
                <w:b/>
              </w:rPr>
            </w:pPr>
          </w:p>
          <w:p w:rsidR="00E1047F" w:rsidRDefault="00E1047F" w:rsidP="001C0AA4">
            <w:pPr>
              <w:tabs>
                <w:tab w:val="left" w:pos="1455"/>
              </w:tabs>
              <w:jc w:val="both"/>
              <w:rPr>
                <w:b/>
              </w:rPr>
            </w:pPr>
          </w:p>
          <w:p w:rsidR="00E1047F" w:rsidRDefault="00E1047F" w:rsidP="001C0AA4">
            <w:pPr>
              <w:tabs>
                <w:tab w:val="left" w:pos="1455"/>
              </w:tabs>
              <w:jc w:val="both"/>
              <w:rPr>
                <w:b/>
              </w:rPr>
            </w:pPr>
          </w:p>
          <w:p w:rsidR="00E1047F" w:rsidRDefault="00E1047F" w:rsidP="001C0AA4">
            <w:pPr>
              <w:tabs>
                <w:tab w:val="left" w:pos="1455"/>
              </w:tabs>
              <w:jc w:val="both"/>
              <w:rPr>
                <w:b/>
              </w:rPr>
            </w:pPr>
          </w:p>
          <w:p w:rsidR="00E1047F" w:rsidRDefault="00E1047F" w:rsidP="001C0AA4">
            <w:pPr>
              <w:tabs>
                <w:tab w:val="left" w:pos="1455"/>
              </w:tabs>
              <w:jc w:val="both"/>
              <w:rPr>
                <w:b/>
              </w:rPr>
            </w:pPr>
          </w:p>
          <w:p w:rsidR="00ED54CE" w:rsidRPr="000108A5" w:rsidRDefault="00E1047F" w:rsidP="001C0AA4">
            <w:pPr>
              <w:tabs>
                <w:tab w:val="left" w:pos="1455"/>
              </w:tabs>
              <w:jc w:val="both"/>
              <w:rPr>
                <w:b/>
              </w:rPr>
            </w:pPr>
            <w:r w:rsidRPr="00E1047F">
              <w:rPr>
                <w:b/>
              </w:rPr>
              <w:t>36 (1 нед</w:t>
            </w:r>
            <w:r>
              <w:rPr>
                <w:b/>
              </w:rPr>
              <w:t>.</w:t>
            </w:r>
            <w:r w:rsidRPr="00E1047F">
              <w:rPr>
                <w:b/>
              </w:rPr>
              <w:t>)</w:t>
            </w:r>
          </w:p>
        </w:tc>
        <w:tc>
          <w:tcPr>
            <w:tcW w:w="1440" w:type="dxa"/>
          </w:tcPr>
          <w:p w:rsidR="00ED54CE" w:rsidRPr="000108A5" w:rsidRDefault="00ED54CE" w:rsidP="001C0AA4">
            <w:pPr>
              <w:tabs>
                <w:tab w:val="left" w:pos="1455"/>
              </w:tabs>
              <w:jc w:val="both"/>
              <w:rPr>
                <w:b/>
              </w:rPr>
            </w:pPr>
            <w:r w:rsidRPr="000108A5">
              <w:rPr>
                <w:b/>
              </w:rPr>
              <w:t>72 (2 нед.)</w:t>
            </w:r>
          </w:p>
          <w:p w:rsidR="00ED54CE" w:rsidRPr="000108A5" w:rsidRDefault="00ED54CE" w:rsidP="001C0AA4">
            <w:pPr>
              <w:rPr>
                <w:b/>
              </w:rPr>
            </w:pPr>
          </w:p>
          <w:p w:rsidR="00ED54CE" w:rsidRPr="000108A5" w:rsidRDefault="00ED54CE" w:rsidP="001C0AA4">
            <w:pPr>
              <w:rPr>
                <w:b/>
              </w:rPr>
            </w:pPr>
            <w:r w:rsidRPr="000108A5">
              <w:rPr>
                <w:b/>
              </w:rPr>
              <w:t>108 (3 нед.)</w:t>
            </w:r>
          </w:p>
          <w:p w:rsidR="00ED54CE" w:rsidRPr="000108A5" w:rsidRDefault="00ED54CE" w:rsidP="001C0AA4">
            <w:pPr>
              <w:rPr>
                <w:b/>
              </w:rPr>
            </w:pPr>
          </w:p>
          <w:p w:rsidR="00ED54CE" w:rsidRPr="000108A5" w:rsidRDefault="00ED54CE" w:rsidP="001C0AA4">
            <w:pPr>
              <w:rPr>
                <w:b/>
              </w:rPr>
            </w:pPr>
          </w:p>
          <w:p w:rsidR="00ED54CE" w:rsidRPr="00E1047F" w:rsidRDefault="00E1047F" w:rsidP="001C0AA4">
            <w:pPr>
              <w:rPr>
                <w:b/>
              </w:rPr>
            </w:pPr>
            <w:r>
              <w:rPr>
                <w:b/>
              </w:rPr>
              <w:t>72</w:t>
            </w:r>
            <w:r w:rsidR="00ED54CE" w:rsidRPr="00E1047F">
              <w:rPr>
                <w:b/>
              </w:rPr>
              <w:t xml:space="preserve"> (</w:t>
            </w:r>
            <w:r>
              <w:rPr>
                <w:b/>
              </w:rPr>
              <w:t>2</w:t>
            </w:r>
            <w:r w:rsidR="00ED54CE" w:rsidRPr="00E1047F">
              <w:rPr>
                <w:b/>
              </w:rPr>
              <w:t xml:space="preserve"> нед.)</w:t>
            </w:r>
          </w:p>
          <w:p w:rsidR="00ED54CE" w:rsidRPr="000108A5" w:rsidRDefault="00ED54CE" w:rsidP="001C0AA4">
            <w:pPr>
              <w:rPr>
                <w:b/>
              </w:rPr>
            </w:pPr>
          </w:p>
        </w:tc>
      </w:tr>
    </w:tbl>
    <w:p w:rsidR="00ED54CE" w:rsidRDefault="00ED54CE" w:rsidP="00751F4E">
      <w:pPr>
        <w:pStyle w:val="Heading11"/>
        <w:spacing w:before="68"/>
        <w:ind w:left="0"/>
        <w:jc w:val="center"/>
      </w:pPr>
    </w:p>
    <w:p w:rsidR="00ED54CE" w:rsidRDefault="00ED54CE" w:rsidP="00582415">
      <w:pPr>
        <w:pStyle w:val="a3"/>
        <w:spacing w:before="60"/>
        <w:ind w:left="681" w:right="559" w:firstLine="688"/>
        <w:jc w:val="both"/>
      </w:pPr>
      <w:r>
        <w:t>Самостоятельная работа студентов занимает 50% от общего количества аудиторных</w:t>
      </w:r>
      <w:r>
        <w:rPr>
          <w:spacing w:val="1"/>
        </w:rPr>
        <w:t xml:space="preserve"> </w:t>
      </w:r>
      <w:r>
        <w:t>часов обучения. Содержание, темы, формы самостоятельной работы определены програм-</w:t>
      </w:r>
      <w:r>
        <w:rPr>
          <w:spacing w:val="1"/>
        </w:rPr>
        <w:t xml:space="preserve"> </w:t>
      </w:r>
      <w:r>
        <w:t>мами.</w:t>
      </w:r>
    </w:p>
    <w:p w:rsidR="00ED54CE" w:rsidRDefault="00ED54CE">
      <w:pPr>
        <w:pStyle w:val="a3"/>
        <w:ind w:left="80"/>
      </w:pPr>
      <w:r>
        <w:t>В</w:t>
      </w:r>
      <w:r>
        <w:rPr>
          <w:spacing w:val="10"/>
        </w:rPr>
        <w:t xml:space="preserve"> </w:t>
      </w:r>
      <w:r>
        <w:t>качестве</w:t>
      </w:r>
      <w:r>
        <w:rPr>
          <w:spacing w:val="12"/>
        </w:rPr>
        <w:t xml:space="preserve"> </w:t>
      </w:r>
      <w:r>
        <w:t>основных</w:t>
      </w:r>
      <w:r>
        <w:rPr>
          <w:spacing w:val="15"/>
        </w:rPr>
        <w:t xml:space="preserve"> </w:t>
      </w:r>
      <w:r>
        <w:t>форм</w:t>
      </w:r>
      <w:r>
        <w:rPr>
          <w:spacing w:val="12"/>
        </w:rPr>
        <w:t xml:space="preserve"> </w:t>
      </w:r>
      <w:r>
        <w:t>самостоятельной</w:t>
      </w:r>
      <w:r>
        <w:rPr>
          <w:spacing w:val="14"/>
        </w:rPr>
        <w:t xml:space="preserve"> </w:t>
      </w:r>
      <w:r>
        <w:t>работы</w:t>
      </w:r>
      <w:r>
        <w:rPr>
          <w:spacing w:val="12"/>
        </w:rPr>
        <w:t xml:space="preserve"> </w:t>
      </w:r>
      <w:r>
        <w:t>студентов</w:t>
      </w:r>
      <w:r>
        <w:rPr>
          <w:spacing w:val="13"/>
        </w:rPr>
        <w:t xml:space="preserve"> </w:t>
      </w:r>
      <w:r>
        <w:t>в</w:t>
      </w:r>
      <w:r>
        <w:rPr>
          <w:spacing w:val="20"/>
        </w:rPr>
        <w:t xml:space="preserve"> </w:t>
      </w:r>
      <w:r>
        <w:t>Колледже</w:t>
      </w:r>
      <w:r>
        <w:rPr>
          <w:spacing w:val="13"/>
        </w:rPr>
        <w:t xml:space="preserve"> </w:t>
      </w:r>
      <w:r>
        <w:t>используется:</w:t>
      </w:r>
    </w:p>
    <w:p w:rsidR="00ED54CE" w:rsidRDefault="00ED54CE">
      <w:pPr>
        <w:pStyle w:val="a3"/>
        <w:spacing w:before="2"/>
        <w:ind w:left="0"/>
      </w:pPr>
    </w:p>
    <w:p w:rsidR="00ED54CE" w:rsidRDefault="00ED54CE" w:rsidP="005B44B3">
      <w:pPr>
        <w:pStyle w:val="a7"/>
        <w:numPr>
          <w:ilvl w:val="0"/>
          <w:numId w:val="9"/>
        </w:numPr>
        <w:tabs>
          <w:tab w:val="left" w:pos="792"/>
          <w:tab w:val="left" w:pos="1560"/>
          <w:tab w:val="left" w:pos="1843"/>
        </w:tabs>
        <w:ind w:left="791" w:firstLine="627"/>
        <w:rPr>
          <w:sz w:val="24"/>
        </w:rPr>
      </w:pPr>
      <w:r>
        <w:rPr>
          <w:sz w:val="24"/>
        </w:rPr>
        <w:t>выполнение</w:t>
      </w:r>
      <w:r>
        <w:rPr>
          <w:spacing w:val="-4"/>
          <w:sz w:val="24"/>
        </w:rPr>
        <w:t xml:space="preserve"> </w:t>
      </w:r>
      <w:r>
        <w:rPr>
          <w:sz w:val="24"/>
        </w:rPr>
        <w:t>домашних</w:t>
      </w:r>
      <w:r>
        <w:rPr>
          <w:spacing w:val="-3"/>
          <w:sz w:val="24"/>
        </w:rPr>
        <w:t xml:space="preserve"> </w:t>
      </w:r>
      <w:r>
        <w:rPr>
          <w:sz w:val="24"/>
        </w:rPr>
        <w:t>заданий</w:t>
      </w:r>
      <w:r>
        <w:rPr>
          <w:spacing w:val="-4"/>
          <w:sz w:val="24"/>
        </w:rPr>
        <w:t xml:space="preserve"> </w:t>
      </w:r>
      <w:r>
        <w:rPr>
          <w:sz w:val="24"/>
        </w:rPr>
        <w:t>по</w:t>
      </w:r>
      <w:r>
        <w:rPr>
          <w:spacing w:val="-2"/>
          <w:sz w:val="24"/>
        </w:rPr>
        <w:t xml:space="preserve"> </w:t>
      </w:r>
      <w:r>
        <w:rPr>
          <w:sz w:val="24"/>
        </w:rPr>
        <w:t>темам</w:t>
      </w:r>
      <w:r>
        <w:rPr>
          <w:spacing w:val="-3"/>
          <w:sz w:val="24"/>
        </w:rPr>
        <w:t xml:space="preserve"> </w:t>
      </w:r>
      <w:r>
        <w:rPr>
          <w:sz w:val="24"/>
        </w:rPr>
        <w:t>аудиторных</w:t>
      </w:r>
      <w:r>
        <w:rPr>
          <w:spacing w:val="-3"/>
          <w:sz w:val="24"/>
        </w:rPr>
        <w:t xml:space="preserve"> </w:t>
      </w:r>
      <w:r>
        <w:rPr>
          <w:sz w:val="24"/>
        </w:rPr>
        <w:t>занятий;</w:t>
      </w:r>
    </w:p>
    <w:p w:rsidR="00ED54CE" w:rsidRDefault="00ED54CE" w:rsidP="005B44B3">
      <w:pPr>
        <w:pStyle w:val="a7"/>
        <w:numPr>
          <w:ilvl w:val="0"/>
          <w:numId w:val="9"/>
        </w:numPr>
        <w:tabs>
          <w:tab w:val="left" w:pos="792"/>
          <w:tab w:val="left" w:pos="1560"/>
          <w:tab w:val="left" w:pos="1843"/>
        </w:tabs>
        <w:spacing w:before="1"/>
        <w:ind w:left="791" w:firstLine="627"/>
        <w:rPr>
          <w:sz w:val="24"/>
        </w:rPr>
      </w:pPr>
      <w:r>
        <w:rPr>
          <w:sz w:val="24"/>
        </w:rPr>
        <w:t>работа</w:t>
      </w:r>
      <w:r>
        <w:rPr>
          <w:spacing w:val="25"/>
          <w:sz w:val="24"/>
        </w:rPr>
        <w:t xml:space="preserve"> </w:t>
      </w:r>
      <w:r>
        <w:rPr>
          <w:sz w:val="24"/>
        </w:rPr>
        <w:t>с</w:t>
      </w:r>
      <w:r>
        <w:rPr>
          <w:spacing w:val="83"/>
          <w:sz w:val="24"/>
        </w:rPr>
        <w:t xml:space="preserve"> </w:t>
      </w:r>
      <w:r>
        <w:rPr>
          <w:sz w:val="24"/>
        </w:rPr>
        <w:t>нормативной</w:t>
      </w:r>
      <w:r>
        <w:rPr>
          <w:spacing w:val="85"/>
          <w:sz w:val="24"/>
        </w:rPr>
        <w:t xml:space="preserve"> </w:t>
      </w:r>
      <w:r>
        <w:rPr>
          <w:sz w:val="24"/>
        </w:rPr>
        <w:t>литературой,</w:t>
      </w:r>
      <w:r>
        <w:rPr>
          <w:spacing w:val="84"/>
          <w:sz w:val="24"/>
        </w:rPr>
        <w:t xml:space="preserve"> </w:t>
      </w:r>
      <w:r>
        <w:rPr>
          <w:sz w:val="24"/>
        </w:rPr>
        <w:t>законодательными</w:t>
      </w:r>
      <w:r>
        <w:rPr>
          <w:spacing w:val="85"/>
          <w:sz w:val="24"/>
        </w:rPr>
        <w:t xml:space="preserve"> </w:t>
      </w:r>
      <w:r>
        <w:rPr>
          <w:sz w:val="24"/>
        </w:rPr>
        <w:t>правовыми</w:t>
      </w:r>
      <w:r>
        <w:rPr>
          <w:spacing w:val="85"/>
          <w:sz w:val="24"/>
        </w:rPr>
        <w:t xml:space="preserve"> </w:t>
      </w:r>
      <w:r>
        <w:rPr>
          <w:sz w:val="24"/>
        </w:rPr>
        <w:t>актами,</w:t>
      </w:r>
    </w:p>
    <w:p w:rsidR="00ED54CE" w:rsidRDefault="00ED54CE" w:rsidP="005B44B3">
      <w:pPr>
        <w:pStyle w:val="a3"/>
        <w:tabs>
          <w:tab w:val="left" w:pos="1560"/>
          <w:tab w:val="left" w:pos="1843"/>
        </w:tabs>
        <w:spacing w:line="273" w:lineRule="exact"/>
        <w:ind w:left="0"/>
      </w:pPr>
      <w:r>
        <w:t xml:space="preserve">            словарями,</w:t>
      </w:r>
      <w:r>
        <w:rPr>
          <w:spacing w:val="-5"/>
        </w:rPr>
        <w:t xml:space="preserve"> </w:t>
      </w:r>
      <w:r>
        <w:t>справочниками;</w:t>
      </w:r>
    </w:p>
    <w:p w:rsidR="00ED54CE" w:rsidRDefault="00ED54CE" w:rsidP="005B44B3">
      <w:pPr>
        <w:pStyle w:val="a7"/>
        <w:numPr>
          <w:ilvl w:val="1"/>
          <w:numId w:val="9"/>
        </w:numPr>
        <w:tabs>
          <w:tab w:val="left" w:pos="1560"/>
          <w:tab w:val="left" w:pos="1843"/>
          <w:tab w:val="left" w:pos="2081"/>
        </w:tabs>
        <w:spacing w:before="2" w:line="293" w:lineRule="exact"/>
        <w:ind w:left="2080" w:hanging="731"/>
        <w:rPr>
          <w:sz w:val="24"/>
        </w:rPr>
      </w:pPr>
      <w:r>
        <w:rPr>
          <w:sz w:val="24"/>
        </w:rPr>
        <w:t>работа</w:t>
      </w:r>
      <w:r>
        <w:rPr>
          <w:spacing w:val="-5"/>
          <w:sz w:val="24"/>
        </w:rPr>
        <w:t xml:space="preserve"> </w:t>
      </w:r>
      <w:r>
        <w:rPr>
          <w:sz w:val="24"/>
        </w:rPr>
        <w:t>с</w:t>
      </w:r>
      <w:r>
        <w:rPr>
          <w:spacing w:val="-4"/>
          <w:sz w:val="24"/>
        </w:rPr>
        <w:t xml:space="preserve"> </w:t>
      </w:r>
      <w:r>
        <w:rPr>
          <w:sz w:val="24"/>
        </w:rPr>
        <w:t>компьютерными</w:t>
      </w:r>
      <w:r>
        <w:rPr>
          <w:spacing w:val="-4"/>
          <w:sz w:val="24"/>
        </w:rPr>
        <w:t xml:space="preserve"> </w:t>
      </w:r>
      <w:r>
        <w:rPr>
          <w:sz w:val="24"/>
        </w:rPr>
        <w:t>обучающими</w:t>
      </w:r>
      <w:r>
        <w:rPr>
          <w:spacing w:val="-3"/>
          <w:sz w:val="24"/>
        </w:rPr>
        <w:t xml:space="preserve"> </w:t>
      </w:r>
      <w:r>
        <w:rPr>
          <w:sz w:val="24"/>
        </w:rPr>
        <w:t>программами;</w:t>
      </w:r>
    </w:p>
    <w:p w:rsidR="00ED54CE" w:rsidRDefault="00ED54CE" w:rsidP="005B44B3">
      <w:pPr>
        <w:pStyle w:val="a7"/>
        <w:numPr>
          <w:ilvl w:val="1"/>
          <w:numId w:val="9"/>
        </w:numPr>
        <w:tabs>
          <w:tab w:val="left" w:pos="1560"/>
          <w:tab w:val="left" w:pos="1843"/>
          <w:tab w:val="left" w:pos="2081"/>
        </w:tabs>
        <w:spacing w:line="293" w:lineRule="exact"/>
        <w:ind w:left="2080" w:hanging="731"/>
        <w:rPr>
          <w:sz w:val="24"/>
        </w:rPr>
      </w:pPr>
      <w:r>
        <w:rPr>
          <w:sz w:val="24"/>
        </w:rPr>
        <w:t>ответы</w:t>
      </w:r>
      <w:r>
        <w:rPr>
          <w:spacing w:val="-2"/>
          <w:sz w:val="24"/>
        </w:rPr>
        <w:t xml:space="preserve"> </w:t>
      </w:r>
      <w:r>
        <w:rPr>
          <w:sz w:val="24"/>
        </w:rPr>
        <w:t>на</w:t>
      </w:r>
      <w:r>
        <w:rPr>
          <w:spacing w:val="-3"/>
          <w:sz w:val="24"/>
        </w:rPr>
        <w:t xml:space="preserve"> </w:t>
      </w:r>
      <w:r>
        <w:rPr>
          <w:sz w:val="24"/>
        </w:rPr>
        <w:t>вопросы</w:t>
      </w:r>
      <w:r>
        <w:rPr>
          <w:spacing w:val="-2"/>
          <w:sz w:val="24"/>
        </w:rPr>
        <w:t xml:space="preserve"> </w:t>
      </w:r>
      <w:r>
        <w:rPr>
          <w:sz w:val="24"/>
        </w:rPr>
        <w:t>для</w:t>
      </w:r>
      <w:r>
        <w:rPr>
          <w:spacing w:val="-1"/>
          <w:sz w:val="24"/>
        </w:rPr>
        <w:t xml:space="preserve"> </w:t>
      </w:r>
      <w:r>
        <w:rPr>
          <w:sz w:val="24"/>
        </w:rPr>
        <w:t>самопроверки;</w:t>
      </w:r>
    </w:p>
    <w:p w:rsidR="00ED54CE" w:rsidRDefault="00ED54CE" w:rsidP="005B44B3">
      <w:pPr>
        <w:pStyle w:val="a7"/>
        <w:numPr>
          <w:ilvl w:val="1"/>
          <w:numId w:val="9"/>
        </w:numPr>
        <w:tabs>
          <w:tab w:val="left" w:pos="1560"/>
          <w:tab w:val="left" w:pos="1843"/>
          <w:tab w:val="left" w:pos="2081"/>
        </w:tabs>
        <w:spacing w:line="293" w:lineRule="exact"/>
        <w:ind w:left="2080" w:hanging="711"/>
        <w:rPr>
          <w:sz w:val="24"/>
        </w:rPr>
      </w:pPr>
      <w:r>
        <w:rPr>
          <w:sz w:val="24"/>
        </w:rPr>
        <w:t>написание</w:t>
      </w:r>
      <w:r>
        <w:rPr>
          <w:spacing w:val="-4"/>
          <w:sz w:val="24"/>
        </w:rPr>
        <w:t xml:space="preserve"> </w:t>
      </w:r>
      <w:r>
        <w:rPr>
          <w:sz w:val="24"/>
        </w:rPr>
        <w:t>конспектов,</w:t>
      </w:r>
      <w:r>
        <w:rPr>
          <w:spacing w:val="-6"/>
          <w:sz w:val="24"/>
        </w:rPr>
        <w:t xml:space="preserve"> </w:t>
      </w:r>
      <w:r>
        <w:rPr>
          <w:sz w:val="24"/>
        </w:rPr>
        <w:t>рефератов,</w:t>
      </w:r>
      <w:r>
        <w:rPr>
          <w:spacing w:val="-3"/>
          <w:sz w:val="24"/>
        </w:rPr>
        <w:t xml:space="preserve"> </w:t>
      </w:r>
      <w:r>
        <w:rPr>
          <w:sz w:val="24"/>
        </w:rPr>
        <w:t>докладов;</w:t>
      </w:r>
    </w:p>
    <w:p w:rsidR="00ED54CE" w:rsidRDefault="00ED54CE" w:rsidP="005B44B3">
      <w:pPr>
        <w:pStyle w:val="a7"/>
        <w:numPr>
          <w:ilvl w:val="1"/>
          <w:numId w:val="9"/>
        </w:numPr>
        <w:tabs>
          <w:tab w:val="left" w:pos="1560"/>
          <w:tab w:val="left" w:pos="1843"/>
          <w:tab w:val="left" w:pos="2081"/>
        </w:tabs>
        <w:spacing w:before="1" w:line="237" w:lineRule="auto"/>
        <w:ind w:right="561" w:firstLine="707"/>
        <w:jc w:val="both"/>
        <w:rPr>
          <w:sz w:val="24"/>
        </w:rPr>
      </w:pPr>
      <w:r>
        <w:rPr>
          <w:sz w:val="24"/>
        </w:rPr>
        <w:t>выполнение индивидуальных заданий по разработке схем конспектов, таблиц,</w:t>
      </w:r>
      <w:r>
        <w:rPr>
          <w:spacing w:val="1"/>
          <w:sz w:val="24"/>
        </w:rPr>
        <w:t xml:space="preserve"> </w:t>
      </w:r>
      <w:r>
        <w:rPr>
          <w:sz w:val="24"/>
        </w:rPr>
        <w:t>матриц</w:t>
      </w:r>
    </w:p>
    <w:p w:rsidR="00ED54CE" w:rsidRDefault="00ED54CE" w:rsidP="005B44B3">
      <w:pPr>
        <w:pStyle w:val="a7"/>
        <w:numPr>
          <w:ilvl w:val="1"/>
          <w:numId w:val="9"/>
        </w:numPr>
        <w:tabs>
          <w:tab w:val="left" w:pos="1560"/>
          <w:tab w:val="left" w:pos="1843"/>
          <w:tab w:val="left" w:pos="2081"/>
        </w:tabs>
        <w:spacing w:before="3" w:line="294" w:lineRule="exact"/>
        <w:ind w:left="2080" w:hanging="711"/>
        <w:jc w:val="both"/>
        <w:rPr>
          <w:sz w:val="24"/>
        </w:rPr>
      </w:pPr>
      <w:r>
        <w:rPr>
          <w:sz w:val="24"/>
        </w:rPr>
        <w:t>разработка</w:t>
      </w:r>
      <w:r>
        <w:rPr>
          <w:spacing w:val="-5"/>
          <w:sz w:val="24"/>
        </w:rPr>
        <w:t xml:space="preserve"> </w:t>
      </w:r>
      <w:r>
        <w:rPr>
          <w:sz w:val="24"/>
        </w:rPr>
        <w:t>слайд-презентаций.</w:t>
      </w:r>
    </w:p>
    <w:p w:rsidR="00ED54CE" w:rsidRDefault="00ED54CE">
      <w:pPr>
        <w:pStyle w:val="a3"/>
        <w:ind w:left="662" w:right="562" w:firstLine="707"/>
        <w:jc w:val="both"/>
      </w:pPr>
      <w:r>
        <w:t>Методическое</w:t>
      </w:r>
      <w:r>
        <w:rPr>
          <w:spacing w:val="-13"/>
        </w:rPr>
        <w:t xml:space="preserve"> </w:t>
      </w:r>
      <w:r>
        <w:t>обеспечение</w:t>
      </w:r>
      <w:r>
        <w:rPr>
          <w:spacing w:val="-12"/>
        </w:rPr>
        <w:t xml:space="preserve"> </w:t>
      </w:r>
      <w:r>
        <w:t>организации</w:t>
      </w:r>
      <w:r>
        <w:rPr>
          <w:spacing w:val="-13"/>
        </w:rPr>
        <w:t xml:space="preserve"> </w:t>
      </w:r>
      <w:r>
        <w:t>самостоятельной</w:t>
      </w:r>
      <w:r>
        <w:rPr>
          <w:spacing w:val="-12"/>
        </w:rPr>
        <w:t xml:space="preserve"> </w:t>
      </w:r>
      <w:r>
        <w:t>работы</w:t>
      </w:r>
      <w:r>
        <w:rPr>
          <w:spacing w:val="-12"/>
        </w:rPr>
        <w:t xml:space="preserve"> </w:t>
      </w:r>
      <w:r>
        <w:t>студентов</w:t>
      </w:r>
      <w:r>
        <w:rPr>
          <w:spacing w:val="-12"/>
        </w:rPr>
        <w:t xml:space="preserve"> </w:t>
      </w:r>
      <w:r>
        <w:t>состоит</w:t>
      </w:r>
      <w:r>
        <w:rPr>
          <w:spacing w:val="-12"/>
        </w:rPr>
        <w:t xml:space="preserve"> </w:t>
      </w:r>
      <w:r>
        <w:t>из</w:t>
      </w:r>
      <w:r>
        <w:rPr>
          <w:spacing w:val="-58"/>
        </w:rPr>
        <w:t xml:space="preserve"> </w:t>
      </w:r>
      <w:r>
        <w:t>методических рекомендаций по изучению курса или отдельных тем учебной дисциплины,</w:t>
      </w:r>
      <w:r>
        <w:rPr>
          <w:spacing w:val="1"/>
        </w:rPr>
        <w:t xml:space="preserve"> </w:t>
      </w:r>
      <w:r>
        <w:t>банков ситуационных заданий, тестов, тематики курсовых работ и методических рекомен-</w:t>
      </w:r>
      <w:r>
        <w:rPr>
          <w:spacing w:val="1"/>
        </w:rPr>
        <w:t xml:space="preserve"> </w:t>
      </w:r>
      <w:r>
        <w:t>даций</w:t>
      </w:r>
      <w:r>
        <w:rPr>
          <w:spacing w:val="-14"/>
        </w:rPr>
        <w:t xml:space="preserve"> </w:t>
      </w:r>
      <w:r>
        <w:t>по</w:t>
      </w:r>
      <w:r>
        <w:rPr>
          <w:spacing w:val="-12"/>
        </w:rPr>
        <w:t xml:space="preserve"> </w:t>
      </w:r>
      <w:r>
        <w:t>их</w:t>
      </w:r>
      <w:r>
        <w:rPr>
          <w:spacing w:val="-11"/>
        </w:rPr>
        <w:t xml:space="preserve"> </w:t>
      </w:r>
      <w:r>
        <w:t>выполнению,</w:t>
      </w:r>
      <w:r>
        <w:rPr>
          <w:spacing w:val="-12"/>
        </w:rPr>
        <w:t xml:space="preserve"> </w:t>
      </w:r>
      <w:r>
        <w:t>а</w:t>
      </w:r>
      <w:r>
        <w:rPr>
          <w:spacing w:val="-13"/>
        </w:rPr>
        <w:t xml:space="preserve"> </w:t>
      </w:r>
      <w:r>
        <w:t>также</w:t>
      </w:r>
      <w:r>
        <w:rPr>
          <w:spacing w:val="-13"/>
        </w:rPr>
        <w:t xml:space="preserve"> </w:t>
      </w:r>
      <w:r>
        <w:t>вопросов</w:t>
      </w:r>
      <w:r>
        <w:rPr>
          <w:spacing w:val="-13"/>
        </w:rPr>
        <w:t xml:space="preserve"> </w:t>
      </w:r>
      <w:r>
        <w:t>и</w:t>
      </w:r>
      <w:r>
        <w:rPr>
          <w:spacing w:val="-11"/>
        </w:rPr>
        <w:t xml:space="preserve"> </w:t>
      </w:r>
      <w:r>
        <w:t>заданий</w:t>
      </w:r>
      <w:r>
        <w:rPr>
          <w:spacing w:val="-11"/>
        </w:rPr>
        <w:t xml:space="preserve"> </w:t>
      </w:r>
      <w:r>
        <w:t>для</w:t>
      </w:r>
      <w:r>
        <w:rPr>
          <w:spacing w:val="-12"/>
        </w:rPr>
        <w:t xml:space="preserve"> </w:t>
      </w:r>
      <w:r>
        <w:t>самоконтроля</w:t>
      </w:r>
      <w:r>
        <w:rPr>
          <w:spacing w:val="-12"/>
        </w:rPr>
        <w:t xml:space="preserve"> </w:t>
      </w:r>
      <w:r>
        <w:t>знаний</w:t>
      </w:r>
      <w:r>
        <w:rPr>
          <w:spacing w:val="-11"/>
        </w:rPr>
        <w:t xml:space="preserve"> </w:t>
      </w:r>
      <w:r>
        <w:t>студентов</w:t>
      </w:r>
      <w:r>
        <w:rPr>
          <w:spacing w:val="-13"/>
        </w:rPr>
        <w:t xml:space="preserve"> </w:t>
      </w:r>
      <w:r>
        <w:t>при</w:t>
      </w:r>
      <w:r>
        <w:rPr>
          <w:spacing w:val="-57"/>
        </w:rPr>
        <w:t xml:space="preserve"> </w:t>
      </w:r>
      <w:r>
        <w:t>подготовке</w:t>
      </w:r>
      <w:r>
        <w:rPr>
          <w:spacing w:val="-1"/>
        </w:rPr>
        <w:t xml:space="preserve"> </w:t>
      </w:r>
      <w:r>
        <w:t>к</w:t>
      </w:r>
      <w:r>
        <w:rPr>
          <w:spacing w:val="-2"/>
        </w:rPr>
        <w:t xml:space="preserve"> </w:t>
      </w:r>
      <w:r>
        <w:t>занятиям.</w:t>
      </w:r>
    </w:p>
    <w:p w:rsidR="00ED54CE" w:rsidRDefault="00ED54CE">
      <w:pPr>
        <w:pStyle w:val="a3"/>
        <w:spacing w:before="5"/>
        <w:ind w:left="0"/>
      </w:pPr>
    </w:p>
    <w:p w:rsidR="00ED54CE" w:rsidRPr="00CD7DB1" w:rsidRDefault="00ED54CE" w:rsidP="006E2FA1">
      <w:pPr>
        <w:pStyle w:val="Heading11"/>
        <w:numPr>
          <w:ilvl w:val="1"/>
          <w:numId w:val="8"/>
        </w:numPr>
        <w:tabs>
          <w:tab w:val="left" w:pos="1862"/>
        </w:tabs>
        <w:ind w:left="0" w:right="566"/>
        <w:jc w:val="center"/>
      </w:pPr>
      <w:r>
        <w:t>5.3. Использование</w:t>
      </w:r>
      <w:r>
        <w:rPr>
          <w:spacing w:val="1"/>
        </w:rPr>
        <w:t xml:space="preserve"> </w:t>
      </w:r>
      <w:r>
        <w:t>современных</w:t>
      </w:r>
      <w:r>
        <w:rPr>
          <w:spacing w:val="1"/>
        </w:rPr>
        <w:t xml:space="preserve"> </w:t>
      </w:r>
      <w:r>
        <w:t>образовательных</w:t>
      </w:r>
      <w:r>
        <w:rPr>
          <w:spacing w:val="1"/>
        </w:rPr>
        <w:t xml:space="preserve"> </w:t>
      </w:r>
      <w:r>
        <w:t>технологий</w:t>
      </w:r>
    </w:p>
    <w:p w:rsidR="00ED54CE" w:rsidRDefault="00ED54CE" w:rsidP="006E2FA1">
      <w:pPr>
        <w:pStyle w:val="Heading11"/>
        <w:numPr>
          <w:ilvl w:val="1"/>
          <w:numId w:val="8"/>
        </w:numPr>
        <w:tabs>
          <w:tab w:val="left" w:pos="1862"/>
        </w:tabs>
        <w:ind w:left="0" w:right="566"/>
        <w:jc w:val="center"/>
      </w:pPr>
      <w:r>
        <w:t>в</w:t>
      </w:r>
      <w:r>
        <w:rPr>
          <w:spacing w:val="1"/>
        </w:rPr>
        <w:t xml:space="preserve"> </w:t>
      </w:r>
      <w:r>
        <w:t>организации</w:t>
      </w:r>
      <w:r>
        <w:rPr>
          <w:spacing w:val="1"/>
        </w:rPr>
        <w:t xml:space="preserve"> </w:t>
      </w:r>
      <w:r>
        <w:t>образовательного</w:t>
      </w:r>
      <w:r>
        <w:rPr>
          <w:spacing w:val="-1"/>
        </w:rPr>
        <w:t xml:space="preserve"> </w:t>
      </w:r>
      <w:r>
        <w:t>процесса.</w:t>
      </w:r>
    </w:p>
    <w:p w:rsidR="00ED54CE" w:rsidRDefault="00ED54CE">
      <w:pPr>
        <w:pStyle w:val="a3"/>
        <w:spacing w:before="6"/>
        <w:ind w:left="0"/>
        <w:rPr>
          <w:b/>
          <w:sz w:val="23"/>
        </w:rPr>
      </w:pPr>
    </w:p>
    <w:p w:rsidR="00ED54CE" w:rsidRDefault="00ED54CE">
      <w:pPr>
        <w:pStyle w:val="a3"/>
        <w:ind w:left="662" w:right="581" w:firstLine="710"/>
        <w:jc w:val="both"/>
      </w:pPr>
      <w:r>
        <w:t>Основой целью среднего профессионального образования является подготовка квалифицированного</w:t>
      </w:r>
      <w:r>
        <w:rPr>
          <w:spacing w:val="1"/>
        </w:rPr>
        <w:t xml:space="preserve"> </w:t>
      </w:r>
      <w:r>
        <w:t>специалиста,</w:t>
      </w:r>
      <w:r>
        <w:rPr>
          <w:spacing w:val="1"/>
        </w:rPr>
        <w:t xml:space="preserve"> </w:t>
      </w:r>
      <w:r>
        <w:t>способного</w:t>
      </w:r>
      <w:r>
        <w:rPr>
          <w:spacing w:val="1"/>
        </w:rPr>
        <w:t xml:space="preserve"> </w:t>
      </w:r>
      <w:r>
        <w:t>к</w:t>
      </w:r>
      <w:r>
        <w:rPr>
          <w:spacing w:val="1"/>
        </w:rPr>
        <w:t xml:space="preserve"> </w:t>
      </w:r>
      <w:r>
        <w:t>эффективной</w:t>
      </w:r>
      <w:r>
        <w:rPr>
          <w:spacing w:val="1"/>
        </w:rPr>
        <w:t xml:space="preserve"> </w:t>
      </w:r>
      <w:r>
        <w:t>профессиональной</w:t>
      </w:r>
      <w:r>
        <w:rPr>
          <w:spacing w:val="1"/>
        </w:rPr>
        <w:t xml:space="preserve"> </w:t>
      </w:r>
      <w:r>
        <w:t>работе</w:t>
      </w:r>
      <w:r>
        <w:rPr>
          <w:spacing w:val="1"/>
        </w:rPr>
        <w:t xml:space="preserve"> </w:t>
      </w:r>
      <w:r>
        <w:t>по</w:t>
      </w:r>
      <w:r>
        <w:rPr>
          <w:spacing w:val="1"/>
        </w:rPr>
        <w:t xml:space="preserve"> </w:t>
      </w:r>
      <w:r>
        <w:t>специальности. Использование современных образовательных технологий дает возможность</w:t>
      </w:r>
      <w:r>
        <w:rPr>
          <w:spacing w:val="-57"/>
        </w:rPr>
        <w:t xml:space="preserve"> </w:t>
      </w:r>
      <w:r>
        <w:t>педагогу</w:t>
      </w:r>
      <w:r>
        <w:rPr>
          <w:spacing w:val="-7"/>
        </w:rPr>
        <w:t xml:space="preserve"> </w:t>
      </w:r>
      <w:r>
        <w:t>продуктивно</w:t>
      </w:r>
      <w:r>
        <w:rPr>
          <w:spacing w:val="-1"/>
        </w:rPr>
        <w:t xml:space="preserve"> </w:t>
      </w:r>
      <w:r>
        <w:t>распределять учебное</w:t>
      </w:r>
      <w:r>
        <w:rPr>
          <w:spacing w:val="-2"/>
        </w:rPr>
        <w:t xml:space="preserve"> </w:t>
      </w:r>
      <w:r>
        <w:t>время</w:t>
      </w:r>
      <w:r>
        <w:rPr>
          <w:spacing w:val="-2"/>
        </w:rPr>
        <w:t xml:space="preserve"> </w:t>
      </w:r>
      <w:r>
        <w:t>и</w:t>
      </w:r>
      <w:r>
        <w:rPr>
          <w:spacing w:val="-1"/>
        </w:rPr>
        <w:t xml:space="preserve"> </w:t>
      </w:r>
      <w:r>
        <w:t>добиваться</w:t>
      </w:r>
      <w:r>
        <w:rPr>
          <w:spacing w:val="-1"/>
        </w:rPr>
        <w:t xml:space="preserve"> </w:t>
      </w:r>
      <w:r>
        <w:t>высоких результатов.</w:t>
      </w:r>
    </w:p>
    <w:p w:rsidR="00ED54CE" w:rsidRDefault="00ED54CE">
      <w:pPr>
        <w:pStyle w:val="a3"/>
        <w:ind w:left="666" w:right="560" w:firstLine="703"/>
        <w:jc w:val="both"/>
      </w:pPr>
      <w:r>
        <w:t>Учитывая специфику образовательного учреждения, требования ФГОС по формированию ключевых компетенций обучающихся преподаватели уделяют внимание тем методам,</w:t>
      </w:r>
      <w:r>
        <w:rPr>
          <w:spacing w:val="-57"/>
        </w:rPr>
        <w:t xml:space="preserve"> </w:t>
      </w:r>
      <w:r>
        <w:t>которые способствуют включению студентов в активную деятельность, развивают инициативу</w:t>
      </w:r>
      <w:r>
        <w:rPr>
          <w:spacing w:val="-9"/>
        </w:rPr>
        <w:t xml:space="preserve"> </w:t>
      </w:r>
      <w:r>
        <w:t>и ответственность.</w:t>
      </w:r>
    </w:p>
    <w:p w:rsidR="00ED54CE" w:rsidRDefault="00ED54CE">
      <w:pPr>
        <w:pStyle w:val="Heading11"/>
        <w:spacing w:before="3" w:line="274" w:lineRule="exact"/>
        <w:ind w:left="1372"/>
        <w:jc w:val="both"/>
      </w:pPr>
      <w:r>
        <w:t>Технология</w:t>
      </w:r>
      <w:r>
        <w:rPr>
          <w:spacing w:val="-4"/>
        </w:rPr>
        <w:t xml:space="preserve"> </w:t>
      </w:r>
      <w:r>
        <w:t>проблемного</w:t>
      </w:r>
      <w:r>
        <w:rPr>
          <w:spacing w:val="-3"/>
        </w:rPr>
        <w:t xml:space="preserve"> </w:t>
      </w:r>
      <w:r>
        <w:t>обучения</w:t>
      </w:r>
    </w:p>
    <w:p w:rsidR="00ED54CE" w:rsidRDefault="00ED54CE">
      <w:pPr>
        <w:pStyle w:val="a3"/>
        <w:ind w:left="662" w:right="560" w:firstLine="710"/>
        <w:jc w:val="both"/>
      </w:pPr>
      <w:r>
        <w:t>Проблемное</w:t>
      </w:r>
      <w:r>
        <w:rPr>
          <w:spacing w:val="-7"/>
        </w:rPr>
        <w:t xml:space="preserve"> </w:t>
      </w:r>
      <w:r>
        <w:t>обучение</w:t>
      </w:r>
      <w:r>
        <w:rPr>
          <w:spacing w:val="-2"/>
        </w:rPr>
        <w:t xml:space="preserve"> </w:t>
      </w:r>
      <w:r>
        <w:t>–</w:t>
      </w:r>
      <w:r>
        <w:rPr>
          <w:spacing w:val="-5"/>
        </w:rPr>
        <w:t xml:space="preserve"> </w:t>
      </w:r>
      <w:r>
        <w:t>это</w:t>
      </w:r>
      <w:r>
        <w:rPr>
          <w:spacing w:val="-6"/>
        </w:rPr>
        <w:t xml:space="preserve"> </w:t>
      </w:r>
      <w:r>
        <w:t>такая</w:t>
      </w:r>
      <w:r>
        <w:rPr>
          <w:spacing w:val="-5"/>
        </w:rPr>
        <w:t xml:space="preserve"> </w:t>
      </w:r>
      <w:r>
        <w:t>организация</w:t>
      </w:r>
      <w:r>
        <w:rPr>
          <w:spacing w:val="-6"/>
        </w:rPr>
        <w:t xml:space="preserve"> </w:t>
      </w:r>
      <w:r>
        <w:t>учебных</w:t>
      </w:r>
      <w:r>
        <w:rPr>
          <w:spacing w:val="-3"/>
        </w:rPr>
        <w:t xml:space="preserve"> </w:t>
      </w:r>
      <w:r>
        <w:t>занятий,</w:t>
      </w:r>
      <w:r>
        <w:rPr>
          <w:spacing w:val="-6"/>
        </w:rPr>
        <w:t xml:space="preserve"> </w:t>
      </w:r>
      <w:r>
        <w:t>которая</w:t>
      </w:r>
      <w:r>
        <w:rPr>
          <w:spacing w:val="-6"/>
        </w:rPr>
        <w:t xml:space="preserve"> </w:t>
      </w:r>
      <w:r>
        <w:t>предполагает</w:t>
      </w:r>
      <w:r>
        <w:rPr>
          <w:spacing w:val="-57"/>
        </w:rPr>
        <w:t xml:space="preserve"> </w:t>
      </w:r>
      <w:r>
        <w:t>создание под руководством преподавателя проблемных ситуаций и активную самостоятельную деятельность обучающихся по их разрешению, в результате чего происходит творческое</w:t>
      </w:r>
      <w:r>
        <w:rPr>
          <w:spacing w:val="-57"/>
        </w:rPr>
        <w:t xml:space="preserve"> </w:t>
      </w:r>
      <w:r>
        <w:t>овладение</w:t>
      </w:r>
      <w:r>
        <w:rPr>
          <w:spacing w:val="-3"/>
        </w:rPr>
        <w:t xml:space="preserve"> </w:t>
      </w:r>
      <w:r>
        <w:t>знаниями,</w:t>
      </w:r>
      <w:r>
        <w:rPr>
          <w:spacing w:val="1"/>
        </w:rPr>
        <w:t xml:space="preserve"> </w:t>
      </w:r>
      <w:r>
        <w:t>умениями</w:t>
      </w:r>
      <w:r>
        <w:rPr>
          <w:spacing w:val="-2"/>
        </w:rPr>
        <w:t xml:space="preserve"> </w:t>
      </w:r>
      <w:r>
        <w:t>и</w:t>
      </w:r>
      <w:r>
        <w:rPr>
          <w:spacing w:val="-1"/>
        </w:rPr>
        <w:t xml:space="preserve"> </w:t>
      </w:r>
      <w:r>
        <w:t>навыками</w:t>
      </w:r>
      <w:r>
        <w:rPr>
          <w:spacing w:val="-1"/>
        </w:rPr>
        <w:t xml:space="preserve"> </w:t>
      </w:r>
      <w:r>
        <w:t>и</w:t>
      </w:r>
      <w:r>
        <w:rPr>
          <w:spacing w:val="-4"/>
        </w:rPr>
        <w:t xml:space="preserve"> </w:t>
      </w:r>
      <w:r>
        <w:t>развитие</w:t>
      </w:r>
      <w:r>
        <w:rPr>
          <w:spacing w:val="-2"/>
        </w:rPr>
        <w:t xml:space="preserve"> </w:t>
      </w:r>
      <w:r>
        <w:t>мыслительных</w:t>
      </w:r>
      <w:r>
        <w:rPr>
          <w:spacing w:val="1"/>
        </w:rPr>
        <w:t xml:space="preserve"> </w:t>
      </w:r>
      <w:r>
        <w:t>способностей.</w:t>
      </w:r>
    </w:p>
    <w:p w:rsidR="00ED54CE" w:rsidRDefault="00ED54CE">
      <w:pPr>
        <w:pStyle w:val="a3"/>
        <w:ind w:left="662" w:right="562" w:firstLine="710"/>
        <w:jc w:val="both"/>
      </w:pPr>
      <w:r>
        <w:t>Актуальность</w:t>
      </w:r>
      <w:r>
        <w:rPr>
          <w:spacing w:val="-7"/>
        </w:rPr>
        <w:t xml:space="preserve"> </w:t>
      </w:r>
      <w:r>
        <w:t>данной</w:t>
      </w:r>
      <w:r>
        <w:rPr>
          <w:spacing w:val="-9"/>
        </w:rPr>
        <w:t xml:space="preserve"> </w:t>
      </w:r>
      <w:r>
        <w:t>технологии</w:t>
      </w:r>
      <w:r>
        <w:rPr>
          <w:spacing w:val="-7"/>
        </w:rPr>
        <w:t xml:space="preserve"> </w:t>
      </w:r>
      <w:r>
        <w:t>определяется</w:t>
      </w:r>
      <w:r>
        <w:rPr>
          <w:spacing w:val="-8"/>
        </w:rPr>
        <w:t xml:space="preserve"> </w:t>
      </w:r>
      <w:r>
        <w:t>развитием</w:t>
      </w:r>
      <w:r>
        <w:rPr>
          <w:spacing w:val="-9"/>
        </w:rPr>
        <w:t xml:space="preserve"> </w:t>
      </w:r>
      <w:r>
        <w:t>высокого</w:t>
      </w:r>
      <w:r>
        <w:rPr>
          <w:spacing w:val="-5"/>
        </w:rPr>
        <w:t xml:space="preserve"> </w:t>
      </w:r>
      <w:r>
        <w:t>уровня</w:t>
      </w:r>
      <w:r>
        <w:rPr>
          <w:spacing w:val="-7"/>
        </w:rPr>
        <w:t xml:space="preserve"> </w:t>
      </w:r>
      <w:r>
        <w:t>мотивации</w:t>
      </w:r>
      <w:r>
        <w:rPr>
          <w:spacing w:val="-58"/>
        </w:rPr>
        <w:t xml:space="preserve"> </w:t>
      </w:r>
      <w:r>
        <w:t>к учебной деятельности, активизации познавательных интересов студентов, что становится</w:t>
      </w:r>
      <w:r>
        <w:rPr>
          <w:spacing w:val="1"/>
        </w:rPr>
        <w:t xml:space="preserve"> </w:t>
      </w:r>
      <w:r>
        <w:t>возможным при разрешении возникающих противоречий, создании проблемных ситуаций на</w:t>
      </w:r>
      <w:r>
        <w:rPr>
          <w:spacing w:val="-57"/>
        </w:rPr>
        <w:t xml:space="preserve"> </w:t>
      </w:r>
      <w:r>
        <w:t>занятии.</w:t>
      </w:r>
    </w:p>
    <w:p w:rsidR="00ED54CE" w:rsidRDefault="00ED54CE">
      <w:pPr>
        <w:pStyle w:val="Heading11"/>
        <w:spacing w:before="4" w:line="274" w:lineRule="exact"/>
        <w:ind w:left="1370"/>
        <w:jc w:val="both"/>
      </w:pPr>
      <w:r>
        <w:t>Метод</w:t>
      </w:r>
      <w:r>
        <w:rPr>
          <w:spacing w:val="-2"/>
        </w:rPr>
        <w:t xml:space="preserve"> </w:t>
      </w:r>
      <w:r>
        <w:t>проектов</w:t>
      </w:r>
    </w:p>
    <w:p w:rsidR="00ED54CE" w:rsidRDefault="00ED54CE">
      <w:pPr>
        <w:pStyle w:val="a3"/>
        <w:ind w:left="662" w:right="561" w:firstLine="707"/>
        <w:jc w:val="both"/>
      </w:pPr>
      <w:r>
        <w:rPr>
          <w:color w:val="333333"/>
        </w:rPr>
        <w:t>Данный метод стимулирует самостоятельность обучающихся, их стремление к самовыражению, формирует активное отношение к окружающему миру, сопереживание и сопричастность</w:t>
      </w:r>
      <w:r>
        <w:rPr>
          <w:color w:val="333333"/>
          <w:spacing w:val="-1"/>
        </w:rPr>
        <w:t xml:space="preserve"> </w:t>
      </w:r>
      <w:r>
        <w:rPr>
          <w:color w:val="333333"/>
        </w:rPr>
        <w:t>к</w:t>
      </w:r>
      <w:r>
        <w:rPr>
          <w:color w:val="333333"/>
          <w:spacing w:val="-2"/>
        </w:rPr>
        <w:t xml:space="preserve"> </w:t>
      </w:r>
      <w:r>
        <w:rPr>
          <w:color w:val="333333"/>
        </w:rPr>
        <w:t>нему,</w:t>
      </w:r>
      <w:r>
        <w:rPr>
          <w:color w:val="333333"/>
          <w:spacing w:val="-1"/>
        </w:rPr>
        <w:t xml:space="preserve"> </w:t>
      </w:r>
      <w:r>
        <w:rPr>
          <w:color w:val="333333"/>
        </w:rPr>
        <w:t>развивает коммуникативные</w:t>
      </w:r>
      <w:r>
        <w:rPr>
          <w:color w:val="333333"/>
          <w:spacing w:val="-3"/>
        </w:rPr>
        <w:t xml:space="preserve"> </w:t>
      </w:r>
      <w:r>
        <w:rPr>
          <w:color w:val="333333"/>
        </w:rPr>
        <w:t>качества.</w:t>
      </w:r>
    </w:p>
    <w:p w:rsidR="00ED54CE" w:rsidRDefault="00ED54CE">
      <w:pPr>
        <w:pStyle w:val="a3"/>
        <w:ind w:left="662" w:right="560" w:firstLine="710"/>
        <w:jc w:val="both"/>
      </w:pPr>
      <w:r>
        <w:rPr>
          <w:color w:val="242424"/>
        </w:rPr>
        <w:t>Основное предназначение метода проектов состоит в предоставлении студентам воз</w:t>
      </w:r>
      <w:r w:rsidR="00DD5CB0">
        <w:rPr>
          <w:color w:val="242424"/>
        </w:rPr>
        <w:t>м</w:t>
      </w:r>
      <w:r>
        <w:rPr>
          <w:color w:val="242424"/>
        </w:rPr>
        <w:t>ожности самостоятельного приобретения знаний в процессе решения практических задач</w:t>
      </w:r>
      <w:r>
        <w:rPr>
          <w:color w:val="242424"/>
          <w:spacing w:val="1"/>
        </w:rPr>
        <w:t xml:space="preserve"> </w:t>
      </w:r>
      <w:r>
        <w:rPr>
          <w:color w:val="242424"/>
        </w:rPr>
        <w:t>или</w:t>
      </w:r>
      <w:r>
        <w:rPr>
          <w:color w:val="242424"/>
          <w:spacing w:val="-4"/>
        </w:rPr>
        <w:t xml:space="preserve"> </w:t>
      </w:r>
      <w:r>
        <w:rPr>
          <w:color w:val="242424"/>
        </w:rPr>
        <w:t>проблем,</w:t>
      </w:r>
      <w:r>
        <w:rPr>
          <w:color w:val="242424"/>
          <w:spacing w:val="-1"/>
        </w:rPr>
        <w:t xml:space="preserve"> </w:t>
      </w:r>
      <w:r>
        <w:rPr>
          <w:color w:val="242424"/>
        </w:rPr>
        <w:t>требующего</w:t>
      </w:r>
      <w:r>
        <w:rPr>
          <w:color w:val="242424"/>
          <w:spacing w:val="-2"/>
        </w:rPr>
        <w:t xml:space="preserve"> </w:t>
      </w:r>
      <w:r>
        <w:rPr>
          <w:color w:val="242424"/>
        </w:rPr>
        <w:t>интеграции</w:t>
      </w:r>
      <w:r>
        <w:rPr>
          <w:color w:val="242424"/>
          <w:spacing w:val="-3"/>
        </w:rPr>
        <w:t xml:space="preserve"> </w:t>
      </w:r>
      <w:r>
        <w:rPr>
          <w:color w:val="242424"/>
        </w:rPr>
        <w:t>знаний</w:t>
      </w:r>
      <w:r>
        <w:rPr>
          <w:color w:val="242424"/>
          <w:spacing w:val="-3"/>
        </w:rPr>
        <w:t xml:space="preserve"> </w:t>
      </w:r>
      <w:r>
        <w:rPr>
          <w:color w:val="242424"/>
        </w:rPr>
        <w:t>из</w:t>
      </w:r>
      <w:r>
        <w:rPr>
          <w:color w:val="242424"/>
          <w:spacing w:val="-1"/>
        </w:rPr>
        <w:t xml:space="preserve"> </w:t>
      </w:r>
      <w:r>
        <w:rPr>
          <w:color w:val="242424"/>
        </w:rPr>
        <w:t>различных</w:t>
      </w:r>
      <w:r>
        <w:rPr>
          <w:color w:val="242424"/>
          <w:spacing w:val="1"/>
        </w:rPr>
        <w:t xml:space="preserve"> </w:t>
      </w:r>
      <w:r>
        <w:rPr>
          <w:color w:val="242424"/>
        </w:rPr>
        <w:t>предметных</w:t>
      </w:r>
      <w:r>
        <w:rPr>
          <w:color w:val="242424"/>
          <w:spacing w:val="-1"/>
        </w:rPr>
        <w:t xml:space="preserve"> </w:t>
      </w:r>
      <w:r>
        <w:rPr>
          <w:color w:val="242424"/>
        </w:rPr>
        <w:t>областей.</w:t>
      </w:r>
    </w:p>
    <w:p w:rsidR="00ED54CE" w:rsidRDefault="00ED54CE">
      <w:pPr>
        <w:pStyle w:val="a3"/>
        <w:ind w:left="1372"/>
        <w:jc w:val="both"/>
      </w:pPr>
      <w:r>
        <w:rPr>
          <w:color w:val="242424"/>
        </w:rPr>
        <w:t>Преподавателю</w:t>
      </w:r>
      <w:r>
        <w:rPr>
          <w:color w:val="242424"/>
          <w:spacing w:val="44"/>
        </w:rPr>
        <w:t xml:space="preserve"> </w:t>
      </w:r>
      <w:r>
        <w:rPr>
          <w:color w:val="242424"/>
        </w:rPr>
        <w:t>в</w:t>
      </w:r>
      <w:r>
        <w:rPr>
          <w:color w:val="242424"/>
          <w:spacing w:val="46"/>
        </w:rPr>
        <w:t xml:space="preserve"> </w:t>
      </w:r>
      <w:r>
        <w:rPr>
          <w:color w:val="242424"/>
        </w:rPr>
        <w:t>рамках</w:t>
      </w:r>
      <w:r>
        <w:rPr>
          <w:color w:val="242424"/>
          <w:spacing w:val="45"/>
        </w:rPr>
        <w:t xml:space="preserve"> </w:t>
      </w:r>
      <w:r>
        <w:rPr>
          <w:color w:val="242424"/>
        </w:rPr>
        <w:t>проекта</w:t>
      </w:r>
      <w:r>
        <w:rPr>
          <w:color w:val="242424"/>
          <w:spacing w:val="43"/>
        </w:rPr>
        <w:t xml:space="preserve"> </w:t>
      </w:r>
      <w:r>
        <w:rPr>
          <w:color w:val="242424"/>
        </w:rPr>
        <w:t>отводится</w:t>
      </w:r>
      <w:r>
        <w:rPr>
          <w:color w:val="242424"/>
          <w:spacing w:val="41"/>
        </w:rPr>
        <w:t xml:space="preserve"> </w:t>
      </w:r>
      <w:r>
        <w:rPr>
          <w:color w:val="242424"/>
        </w:rPr>
        <w:t>роль</w:t>
      </w:r>
      <w:r>
        <w:rPr>
          <w:color w:val="242424"/>
          <w:spacing w:val="44"/>
        </w:rPr>
        <w:t xml:space="preserve"> </w:t>
      </w:r>
      <w:r>
        <w:rPr>
          <w:color w:val="242424"/>
        </w:rPr>
        <w:t>координатора,</w:t>
      </w:r>
      <w:r>
        <w:rPr>
          <w:color w:val="242424"/>
          <w:spacing w:val="44"/>
        </w:rPr>
        <w:t xml:space="preserve"> </w:t>
      </w:r>
      <w:r>
        <w:rPr>
          <w:color w:val="242424"/>
        </w:rPr>
        <w:t>эксперта,</w:t>
      </w:r>
      <w:r>
        <w:rPr>
          <w:color w:val="242424"/>
          <w:spacing w:val="44"/>
        </w:rPr>
        <w:t xml:space="preserve"> </w:t>
      </w:r>
      <w:r>
        <w:rPr>
          <w:color w:val="242424"/>
        </w:rPr>
        <w:t>консуль-</w:t>
      </w:r>
    </w:p>
    <w:p w:rsidR="00ED54CE" w:rsidRDefault="00ED54CE">
      <w:pPr>
        <w:pStyle w:val="a3"/>
        <w:spacing w:line="274" w:lineRule="exact"/>
        <w:ind w:left="662"/>
      </w:pPr>
      <w:r>
        <w:rPr>
          <w:color w:val="242424"/>
        </w:rPr>
        <w:t>танта.</w:t>
      </w:r>
    </w:p>
    <w:p w:rsidR="00ED54CE" w:rsidRDefault="00ED54CE" w:rsidP="00CD7DB1">
      <w:pPr>
        <w:pStyle w:val="Heading11"/>
        <w:spacing w:before="5"/>
        <w:ind w:left="1370"/>
      </w:pPr>
      <w:r>
        <w:t>Технология</w:t>
      </w:r>
      <w:r>
        <w:rPr>
          <w:spacing w:val="-5"/>
        </w:rPr>
        <w:t xml:space="preserve"> </w:t>
      </w:r>
      <w:r>
        <w:t>сотрудничества</w:t>
      </w:r>
    </w:p>
    <w:p w:rsidR="00ED54CE" w:rsidRPr="00CD7DB1" w:rsidRDefault="00ED54CE" w:rsidP="00CD7DB1">
      <w:pPr>
        <w:pStyle w:val="Heading11"/>
        <w:spacing w:before="5"/>
        <w:ind w:left="709" w:firstLine="661"/>
        <w:rPr>
          <w:b w:val="0"/>
        </w:rPr>
      </w:pPr>
      <w:r w:rsidRPr="00CD7DB1">
        <w:rPr>
          <w:b w:val="0"/>
        </w:rPr>
        <w:t>Предполагает обучение в малых группах. Главная идея обучения в сотрудничестве —</w:t>
      </w:r>
      <w:r w:rsidRPr="00CD7DB1">
        <w:rPr>
          <w:b w:val="0"/>
          <w:spacing w:val="1"/>
        </w:rPr>
        <w:t xml:space="preserve"> </w:t>
      </w:r>
      <w:r w:rsidRPr="00CD7DB1">
        <w:rPr>
          <w:b w:val="0"/>
        </w:rPr>
        <w:t>учиться</w:t>
      </w:r>
      <w:r w:rsidRPr="00CD7DB1">
        <w:rPr>
          <w:b w:val="0"/>
          <w:spacing w:val="-11"/>
        </w:rPr>
        <w:t xml:space="preserve"> </w:t>
      </w:r>
      <w:r w:rsidRPr="00CD7DB1">
        <w:rPr>
          <w:b w:val="0"/>
        </w:rPr>
        <w:t>вместе,</w:t>
      </w:r>
      <w:r w:rsidRPr="00CD7DB1">
        <w:rPr>
          <w:b w:val="0"/>
          <w:spacing w:val="-8"/>
        </w:rPr>
        <w:t xml:space="preserve"> </w:t>
      </w:r>
      <w:r w:rsidRPr="00CD7DB1">
        <w:rPr>
          <w:b w:val="0"/>
        </w:rPr>
        <w:t>а</w:t>
      </w:r>
      <w:r w:rsidRPr="00CD7DB1">
        <w:rPr>
          <w:b w:val="0"/>
          <w:spacing w:val="-9"/>
        </w:rPr>
        <w:t xml:space="preserve"> </w:t>
      </w:r>
      <w:r w:rsidRPr="00CD7DB1">
        <w:rPr>
          <w:b w:val="0"/>
        </w:rPr>
        <w:t>не</w:t>
      </w:r>
      <w:r w:rsidRPr="00CD7DB1">
        <w:rPr>
          <w:b w:val="0"/>
          <w:spacing w:val="-11"/>
        </w:rPr>
        <w:t xml:space="preserve"> </w:t>
      </w:r>
      <w:r w:rsidRPr="00CD7DB1">
        <w:rPr>
          <w:b w:val="0"/>
        </w:rPr>
        <w:t>просто</w:t>
      </w:r>
      <w:r w:rsidRPr="00CD7DB1">
        <w:rPr>
          <w:b w:val="0"/>
          <w:spacing w:val="-10"/>
        </w:rPr>
        <w:t xml:space="preserve"> </w:t>
      </w:r>
      <w:r w:rsidRPr="00CD7DB1">
        <w:rPr>
          <w:b w:val="0"/>
        </w:rPr>
        <w:t>помогать</w:t>
      </w:r>
      <w:r w:rsidRPr="00CD7DB1">
        <w:rPr>
          <w:b w:val="0"/>
          <w:spacing w:val="-10"/>
        </w:rPr>
        <w:t xml:space="preserve"> </w:t>
      </w:r>
      <w:r w:rsidRPr="00CD7DB1">
        <w:rPr>
          <w:b w:val="0"/>
        </w:rPr>
        <w:t>друг</w:t>
      </w:r>
      <w:r w:rsidRPr="00CD7DB1">
        <w:rPr>
          <w:b w:val="0"/>
          <w:spacing w:val="-8"/>
        </w:rPr>
        <w:t xml:space="preserve"> </w:t>
      </w:r>
      <w:r w:rsidRPr="00CD7DB1">
        <w:rPr>
          <w:b w:val="0"/>
        </w:rPr>
        <w:t>другу,</w:t>
      </w:r>
      <w:r w:rsidRPr="00CD7DB1">
        <w:rPr>
          <w:b w:val="0"/>
          <w:spacing w:val="-10"/>
        </w:rPr>
        <w:t xml:space="preserve"> </w:t>
      </w:r>
      <w:r w:rsidRPr="00CD7DB1">
        <w:rPr>
          <w:b w:val="0"/>
        </w:rPr>
        <w:t>осознавать</w:t>
      </w:r>
      <w:r w:rsidRPr="00CD7DB1">
        <w:rPr>
          <w:b w:val="0"/>
          <w:spacing w:val="-10"/>
        </w:rPr>
        <w:t xml:space="preserve"> </w:t>
      </w:r>
      <w:r w:rsidRPr="00CD7DB1">
        <w:rPr>
          <w:b w:val="0"/>
        </w:rPr>
        <w:t>свои</w:t>
      </w:r>
      <w:r w:rsidRPr="00CD7DB1">
        <w:rPr>
          <w:b w:val="0"/>
          <w:spacing w:val="-4"/>
        </w:rPr>
        <w:t xml:space="preserve"> </w:t>
      </w:r>
      <w:r w:rsidRPr="00CD7DB1">
        <w:rPr>
          <w:b w:val="0"/>
        </w:rPr>
        <w:t>успехи</w:t>
      </w:r>
      <w:r w:rsidRPr="00CD7DB1">
        <w:rPr>
          <w:b w:val="0"/>
          <w:spacing w:val="-10"/>
        </w:rPr>
        <w:t xml:space="preserve"> </w:t>
      </w:r>
      <w:r w:rsidRPr="00CD7DB1">
        <w:rPr>
          <w:b w:val="0"/>
        </w:rPr>
        <w:t>и</w:t>
      </w:r>
      <w:r w:rsidRPr="00CD7DB1">
        <w:rPr>
          <w:b w:val="0"/>
          <w:spacing w:val="-6"/>
        </w:rPr>
        <w:t xml:space="preserve"> </w:t>
      </w:r>
      <w:r w:rsidRPr="00CD7DB1">
        <w:rPr>
          <w:b w:val="0"/>
        </w:rPr>
        <w:t>успехи</w:t>
      </w:r>
      <w:r w:rsidRPr="00CD7DB1">
        <w:rPr>
          <w:b w:val="0"/>
          <w:spacing w:val="-10"/>
        </w:rPr>
        <w:t xml:space="preserve"> </w:t>
      </w:r>
      <w:r w:rsidRPr="00CD7DB1">
        <w:rPr>
          <w:b w:val="0"/>
        </w:rPr>
        <w:t>товарищей.</w:t>
      </w:r>
    </w:p>
    <w:p w:rsidR="00ED54CE" w:rsidRDefault="00ED54CE">
      <w:pPr>
        <w:pStyle w:val="Heading11"/>
        <w:spacing w:before="5" w:line="274" w:lineRule="exact"/>
        <w:ind w:left="1370"/>
        <w:jc w:val="both"/>
      </w:pPr>
      <w:r>
        <w:t>Личностно-ориентированные</w:t>
      </w:r>
      <w:r>
        <w:rPr>
          <w:spacing w:val="-7"/>
        </w:rPr>
        <w:t xml:space="preserve"> </w:t>
      </w:r>
      <w:r>
        <w:t>педагогические</w:t>
      </w:r>
      <w:r>
        <w:rPr>
          <w:spacing w:val="-5"/>
        </w:rPr>
        <w:t xml:space="preserve"> </w:t>
      </w:r>
      <w:r>
        <w:t>технологии</w:t>
      </w:r>
    </w:p>
    <w:p w:rsidR="00ED54CE" w:rsidRDefault="00ED54CE" w:rsidP="00DD5CB0">
      <w:pPr>
        <w:pStyle w:val="a3"/>
        <w:ind w:left="662" w:right="562" w:firstLine="707"/>
        <w:jc w:val="both"/>
      </w:pPr>
      <w:r>
        <w:rPr>
          <w:color w:val="333333"/>
        </w:rPr>
        <w:t>Личностно-ориентированные технологии - это технологии, которым характерен перенос приоритетов на личность обучающегося и его познавательную деятельность. Замена</w:t>
      </w:r>
      <w:r>
        <w:rPr>
          <w:color w:val="333333"/>
          <w:spacing w:val="1"/>
        </w:rPr>
        <w:t xml:space="preserve"> </w:t>
      </w:r>
      <w:r>
        <w:rPr>
          <w:color w:val="333333"/>
        </w:rPr>
        <w:t>традиционной</w:t>
      </w:r>
      <w:r>
        <w:rPr>
          <w:color w:val="333333"/>
          <w:spacing w:val="15"/>
        </w:rPr>
        <w:t xml:space="preserve"> </w:t>
      </w:r>
      <w:r>
        <w:rPr>
          <w:color w:val="333333"/>
        </w:rPr>
        <w:t>парадигмы</w:t>
      </w:r>
      <w:r>
        <w:rPr>
          <w:color w:val="333333"/>
          <w:spacing w:val="15"/>
        </w:rPr>
        <w:t xml:space="preserve"> </w:t>
      </w:r>
      <w:r>
        <w:rPr>
          <w:color w:val="333333"/>
        </w:rPr>
        <w:t>образования</w:t>
      </w:r>
      <w:r>
        <w:rPr>
          <w:color w:val="333333"/>
          <w:spacing w:val="20"/>
        </w:rPr>
        <w:t xml:space="preserve"> </w:t>
      </w:r>
      <w:r>
        <w:rPr>
          <w:color w:val="333333"/>
        </w:rPr>
        <w:t>«преподаватель</w:t>
      </w:r>
      <w:r>
        <w:rPr>
          <w:color w:val="333333"/>
          <w:spacing w:val="21"/>
        </w:rPr>
        <w:t xml:space="preserve"> </w:t>
      </w:r>
      <w:r>
        <w:rPr>
          <w:color w:val="333333"/>
        </w:rPr>
        <w:t>-</w:t>
      </w:r>
      <w:r>
        <w:rPr>
          <w:color w:val="333333"/>
          <w:spacing w:val="20"/>
        </w:rPr>
        <w:t xml:space="preserve"> </w:t>
      </w:r>
      <w:r>
        <w:rPr>
          <w:color w:val="333333"/>
        </w:rPr>
        <w:t>учебник</w:t>
      </w:r>
      <w:r>
        <w:rPr>
          <w:color w:val="333333"/>
          <w:spacing w:val="17"/>
        </w:rPr>
        <w:t xml:space="preserve"> </w:t>
      </w:r>
      <w:r>
        <w:rPr>
          <w:color w:val="333333"/>
        </w:rPr>
        <w:t>-</w:t>
      </w:r>
      <w:r>
        <w:rPr>
          <w:color w:val="333333"/>
          <w:spacing w:val="15"/>
        </w:rPr>
        <w:t xml:space="preserve"> </w:t>
      </w:r>
      <w:r>
        <w:rPr>
          <w:color w:val="333333"/>
        </w:rPr>
        <w:t>обучающийся»</w:t>
      </w:r>
      <w:r>
        <w:rPr>
          <w:color w:val="333333"/>
          <w:spacing w:val="8"/>
        </w:rPr>
        <w:t xml:space="preserve"> </w:t>
      </w:r>
      <w:r>
        <w:rPr>
          <w:color w:val="333333"/>
        </w:rPr>
        <w:t>на</w:t>
      </w:r>
      <w:r>
        <w:rPr>
          <w:color w:val="333333"/>
          <w:spacing w:val="15"/>
        </w:rPr>
        <w:t xml:space="preserve"> </w:t>
      </w:r>
      <w:r>
        <w:rPr>
          <w:color w:val="333333"/>
        </w:rPr>
        <w:t>новую</w:t>
      </w:r>
      <w:r w:rsidR="00DD5CB0">
        <w:rPr>
          <w:color w:val="333333"/>
        </w:rPr>
        <w:t xml:space="preserve"> </w:t>
      </w:r>
      <w:r>
        <w:rPr>
          <w:color w:val="333333"/>
        </w:rPr>
        <w:t>«обучающийся - учебник - преподаватель». В данном виде технологий идет ориентация на</w:t>
      </w:r>
      <w:r>
        <w:rPr>
          <w:color w:val="333333"/>
          <w:spacing w:val="1"/>
        </w:rPr>
        <w:t xml:space="preserve"> </w:t>
      </w:r>
      <w:r>
        <w:rPr>
          <w:color w:val="333333"/>
        </w:rPr>
        <w:t>индивидуальные особенности и формирование целостной личности обучающегося, способной к быстрой адаптации в постоянно меняющихся ситуациях профессиональной деятельности, к самостоятельному приобретению знаний и применению их на практике для решения</w:t>
      </w:r>
      <w:r>
        <w:rPr>
          <w:color w:val="333333"/>
          <w:spacing w:val="-57"/>
        </w:rPr>
        <w:t xml:space="preserve"> </w:t>
      </w:r>
      <w:r>
        <w:rPr>
          <w:color w:val="333333"/>
        </w:rPr>
        <w:t>разнообразных проблем, а также развитие таких навыков, как отбор, анализ и оценка ин-</w:t>
      </w:r>
      <w:r>
        <w:rPr>
          <w:color w:val="333333"/>
          <w:spacing w:val="1"/>
        </w:rPr>
        <w:t xml:space="preserve"> </w:t>
      </w:r>
      <w:r>
        <w:rPr>
          <w:color w:val="333333"/>
        </w:rPr>
        <w:t>формации,</w:t>
      </w:r>
      <w:r>
        <w:rPr>
          <w:color w:val="333333"/>
          <w:spacing w:val="-1"/>
        </w:rPr>
        <w:t xml:space="preserve"> </w:t>
      </w:r>
      <w:r>
        <w:rPr>
          <w:color w:val="333333"/>
        </w:rPr>
        <w:t>необходимых</w:t>
      </w:r>
      <w:r>
        <w:rPr>
          <w:color w:val="333333"/>
          <w:spacing w:val="1"/>
        </w:rPr>
        <w:t xml:space="preserve"> </w:t>
      </w:r>
      <w:r>
        <w:rPr>
          <w:color w:val="333333"/>
        </w:rPr>
        <w:t>для</w:t>
      </w:r>
      <w:r>
        <w:rPr>
          <w:color w:val="333333"/>
          <w:spacing w:val="-1"/>
        </w:rPr>
        <w:t xml:space="preserve"> </w:t>
      </w:r>
      <w:r>
        <w:rPr>
          <w:color w:val="333333"/>
        </w:rPr>
        <w:t>выполнения</w:t>
      </w:r>
      <w:r>
        <w:rPr>
          <w:color w:val="333333"/>
          <w:spacing w:val="-3"/>
        </w:rPr>
        <w:t xml:space="preserve"> </w:t>
      </w:r>
      <w:r>
        <w:rPr>
          <w:color w:val="333333"/>
        </w:rPr>
        <w:t>профессиональной</w:t>
      </w:r>
      <w:r>
        <w:rPr>
          <w:color w:val="333333"/>
          <w:spacing w:val="-1"/>
        </w:rPr>
        <w:t xml:space="preserve"> </w:t>
      </w:r>
      <w:r>
        <w:rPr>
          <w:color w:val="333333"/>
        </w:rPr>
        <w:t>деятельности</w:t>
      </w:r>
      <w:r>
        <w:t>.</w:t>
      </w:r>
    </w:p>
    <w:p w:rsidR="00ED54CE" w:rsidRDefault="00ED54CE">
      <w:pPr>
        <w:pStyle w:val="Heading11"/>
        <w:spacing w:before="3" w:line="274" w:lineRule="exact"/>
        <w:ind w:left="1370"/>
      </w:pPr>
      <w:r>
        <w:t>Кейс-технологии</w:t>
      </w:r>
    </w:p>
    <w:p w:rsidR="00ED54CE" w:rsidRDefault="00ED54CE">
      <w:pPr>
        <w:pStyle w:val="a3"/>
        <w:ind w:left="662" w:right="560" w:firstLine="707"/>
        <w:jc w:val="both"/>
      </w:pPr>
      <w:r>
        <w:t>Кейс-технологии – это анализ конкретной ситуации, который заставляет применять</w:t>
      </w:r>
      <w:r>
        <w:rPr>
          <w:spacing w:val="1"/>
        </w:rPr>
        <w:t xml:space="preserve"> </w:t>
      </w:r>
      <w:r>
        <w:t>полученные знания на практике. Данная технология помогают повысить</w:t>
      </w:r>
      <w:r>
        <w:rPr>
          <w:spacing w:val="1"/>
        </w:rPr>
        <w:t xml:space="preserve"> </w:t>
      </w:r>
      <w:r>
        <w:t>интерес обучающихся к изучаемой дисциплине или профессиональному модулю, развивает такие качества,</w:t>
      </w:r>
      <w:r>
        <w:rPr>
          <w:spacing w:val="1"/>
        </w:rPr>
        <w:t xml:space="preserve"> </w:t>
      </w:r>
      <w:r>
        <w:t>как социальная активность, коммуникабельность, умение слушать и грамотно излагать свои</w:t>
      </w:r>
      <w:r>
        <w:rPr>
          <w:spacing w:val="1"/>
        </w:rPr>
        <w:t xml:space="preserve"> </w:t>
      </w:r>
      <w:r>
        <w:t>мысли.</w:t>
      </w:r>
    </w:p>
    <w:p w:rsidR="00ED54CE" w:rsidRDefault="00ED54CE">
      <w:pPr>
        <w:pStyle w:val="Heading11"/>
        <w:spacing w:before="3" w:line="274" w:lineRule="exact"/>
        <w:ind w:left="1370"/>
        <w:jc w:val="both"/>
      </w:pPr>
      <w:r>
        <w:t>Игровые</w:t>
      </w:r>
      <w:r>
        <w:rPr>
          <w:spacing w:val="-2"/>
        </w:rPr>
        <w:t xml:space="preserve"> </w:t>
      </w:r>
      <w:r>
        <w:t>технологии</w:t>
      </w:r>
    </w:p>
    <w:p w:rsidR="00ED54CE" w:rsidRDefault="00ED54CE">
      <w:pPr>
        <w:pStyle w:val="a3"/>
        <w:ind w:left="662" w:right="558" w:firstLine="707"/>
        <w:jc w:val="both"/>
      </w:pPr>
      <w:r>
        <w:t>В отличие от игр вообще педагогическая игра обладает существенным признаком -</w:t>
      </w:r>
      <w:r>
        <w:rPr>
          <w:spacing w:val="1"/>
        </w:rPr>
        <w:t xml:space="preserve"> </w:t>
      </w:r>
      <w:r>
        <w:t>четко поставленной целью обучения и соответствующим ей педагогическим результатом.</w:t>
      </w:r>
      <w:r>
        <w:rPr>
          <w:spacing w:val="1"/>
        </w:rPr>
        <w:t xml:space="preserve"> </w:t>
      </w:r>
      <w:r>
        <w:t>Функции игры в учебном процессе состоят в обеспечении эмоционально-приподнятой обстановки воспроизведения знаний облегчающем усвоение материала. В процессе обучения</w:t>
      </w:r>
      <w:r>
        <w:rPr>
          <w:spacing w:val="1"/>
        </w:rPr>
        <w:t xml:space="preserve"> </w:t>
      </w:r>
      <w:r>
        <w:t>игра</w:t>
      </w:r>
      <w:r>
        <w:rPr>
          <w:spacing w:val="-5"/>
        </w:rPr>
        <w:t xml:space="preserve"> </w:t>
      </w:r>
      <w:r>
        <w:t>моделирует</w:t>
      </w:r>
      <w:r>
        <w:rPr>
          <w:spacing w:val="-3"/>
        </w:rPr>
        <w:t xml:space="preserve"> </w:t>
      </w:r>
      <w:r>
        <w:t>жизненные</w:t>
      </w:r>
      <w:r>
        <w:rPr>
          <w:spacing w:val="-5"/>
        </w:rPr>
        <w:t xml:space="preserve"> </w:t>
      </w:r>
      <w:r>
        <w:t>ситуации</w:t>
      </w:r>
      <w:r>
        <w:rPr>
          <w:spacing w:val="-4"/>
        </w:rPr>
        <w:t xml:space="preserve"> </w:t>
      </w:r>
      <w:r>
        <w:t>или условные</w:t>
      </w:r>
      <w:r>
        <w:rPr>
          <w:spacing w:val="-6"/>
        </w:rPr>
        <w:t xml:space="preserve"> </w:t>
      </w:r>
      <w:r>
        <w:t>взаимодействия</w:t>
      </w:r>
      <w:r>
        <w:rPr>
          <w:spacing w:val="-3"/>
        </w:rPr>
        <w:t xml:space="preserve"> </w:t>
      </w:r>
      <w:r>
        <w:t>людей,</w:t>
      </w:r>
      <w:r>
        <w:rPr>
          <w:spacing w:val="-3"/>
        </w:rPr>
        <w:t xml:space="preserve"> </w:t>
      </w:r>
      <w:r>
        <w:t>вещей,</w:t>
      </w:r>
      <w:r>
        <w:rPr>
          <w:spacing w:val="-4"/>
        </w:rPr>
        <w:t xml:space="preserve"> </w:t>
      </w:r>
      <w:r>
        <w:t>явлений.</w:t>
      </w:r>
    </w:p>
    <w:p w:rsidR="00ED54CE" w:rsidRDefault="00ED54CE">
      <w:pPr>
        <w:pStyle w:val="Heading11"/>
        <w:spacing w:before="2" w:line="274" w:lineRule="exact"/>
        <w:ind w:left="1370"/>
        <w:jc w:val="both"/>
      </w:pPr>
      <w:r>
        <w:t>Здоровьесберегающие</w:t>
      </w:r>
      <w:r>
        <w:rPr>
          <w:spacing w:val="-3"/>
        </w:rPr>
        <w:t xml:space="preserve"> </w:t>
      </w:r>
      <w:r>
        <w:t>технологии</w:t>
      </w:r>
    </w:p>
    <w:p w:rsidR="00ED54CE" w:rsidRDefault="00ED54CE">
      <w:pPr>
        <w:pStyle w:val="a3"/>
        <w:ind w:left="662" w:right="562" w:firstLine="707"/>
        <w:jc w:val="both"/>
      </w:pPr>
      <w:r>
        <w:t>Комплексное использование здоровьесберегающих технологий в учебном и воспита-</w:t>
      </w:r>
      <w:r>
        <w:rPr>
          <w:spacing w:val="1"/>
        </w:rPr>
        <w:t xml:space="preserve"> </w:t>
      </w:r>
      <w:r>
        <w:t>тельном</w:t>
      </w:r>
      <w:r>
        <w:rPr>
          <w:spacing w:val="1"/>
        </w:rPr>
        <w:t xml:space="preserve"> </w:t>
      </w:r>
      <w:r>
        <w:t>процессе</w:t>
      </w:r>
      <w:r>
        <w:rPr>
          <w:spacing w:val="1"/>
        </w:rPr>
        <w:t xml:space="preserve"> </w:t>
      </w:r>
      <w:r>
        <w:t>позволяет</w:t>
      </w:r>
      <w:r>
        <w:rPr>
          <w:spacing w:val="1"/>
        </w:rPr>
        <w:t xml:space="preserve"> </w:t>
      </w:r>
      <w:r>
        <w:t>снизить</w:t>
      </w:r>
      <w:r>
        <w:rPr>
          <w:spacing w:val="1"/>
        </w:rPr>
        <w:t xml:space="preserve"> </w:t>
      </w:r>
      <w:r>
        <w:t>утомляемость,</w:t>
      </w:r>
      <w:r>
        <w:rPr>
          <w:spacing w:val="1"/>
        </w:rPr>
        <w:t xml:space="preserve"> </w:t>
      </w:r>
      <w:r>
        <w:t>улучшает</w:t>
      </w:r>
      <w:r>
        <w:rPr>
          <w:spacing w:val="1"/>
        </w:rPr>
        <w:t xml:space="preserve"> </w:t>
      </w:r>
      <w:r>
        <w:t>эмоциональный</w:t>
      </w:r>
      <w:r>
        <w:rPr>
          <w:spacing w:val="1"/>
        </w:rPr>
        <w:t xml:space="preserve"> </w:t>
      </w:r>
      <w:r>
        <w:t>настрой</w:t>
      </w:r>
      <w:r>
        <w:rPr>
          <w:spacing w:val="1"/>
        </w:rPr>
        <w:t xml:space="preserve"> </w:t>
      </w:r>
      <w:r>
        <w:t>и</w:t>
      </w:r>
      <w:r>
        <w:rPr>
          <w:spacing w:val="-57"/>
        </w:rPr>
        <w:t xml:space="preserve"> </w:t>
      </w:r>
      <w:r>
        <w:t>повышает работоспособность, а это в свою очередь способствует сохранению и укреплению</w:t>
      </w:r>
      <w:r>
        <w:rPr>
          <w:spacing w:val="1"/>
        </w:rPr>
        <w:t xml:space="preserve"> </w:t>
      </w:r>
      <w:r>
        <w:t>их</w:t>
      </w:r>
      <w:r>
        <w:rPr>
          <w:spacing w:val="-1"/>
        </w:rPr>
        <w:t xml:space="preserve"> </w:t>
      </w:r>
      <w:r>
        <w:t>здоровья.</w:t>
      </w:r>
    </w:p>
    <w:p w:rsidR="00ED54CE" w:rsidRDefault="00ED54CE">
      <w:pPr>
        <w:pStyle w:val="Heading11"/>
        <w:spacing w:before="3" w:line="274" w:lineRule="exact"/>
        <w:ind w:left="1370"/>
        <w:jc w:val="both"/>
      </w:pPr>
      <w:r>
        <w:t>Дифференцированный</w:t>
      </w:r>
      <w:r>
        <w:rPr>
          <w:spacing w:val="-3"/>
        </w:rPr>
        <w:t xml:space="preserve"> </w:t>
      </w:r>
      <w:r>
        <w:t>подход</w:t>
      </w:r>
      <w:r>
        <w:rPr>
          <w:spacing w:val="-3"/>
        </w:rPr>
        <w:t xml:space="preserve"> </w:t>
      </w:r>
      <w:r>
        <w:t>к</w:t>
      </w:r>
      <w:r>
        <w:rPr>
          <w:spacing w:val="-3"/>
        </w:rPr>
        <w:t xml:space="preserve"> </w:t>
      </w:r>
      <w:r>
        <w:t>обучению</w:t>
      </w:r>
    </w:p>
    <w:p w:rsidR="00ED54CE" w:rsidRDefault="00ED54CE">
      <w:pPr>
        <w:pStyle w:val="a3"/>
        <w:ind w:left="662" w:right="561" w:firstLine="707"/>
        <w:jc w:val="both"/>
      </w:pPr>
      <w:r>
        <w:t>Основная задача дифференцированной организации учебной деятельности – раскрыть</w:t>
      </w:r>
      <w:r>
        <w:rPr>
          <w:spacing w:val="-57"/>
        </w:rPr>
        <w:t xml:space="preserve"> </w:t>
      </w:r>
      <w:r>
        <w:t>индивидуальность каждого студента, помочь ей развиться, устояться, проявиться, обрести</w:t>
      </w:r>
      <w:r>
        <w:rPr>
          <w:spacing w:val="1"/>
        </w:rPr>
        <w:t xml:space="preserve"> </w:t>
      </w:r>
      <w:r>
        <w:t>избирательность</w:t>
      </w:r>
      <w:r>
        <w:rPr>
          <w:spacing w:val="-3"/>
        </w:rPr>
        <w:t xml:space="preserve"> </w:t>
      </w:r>
      <w:r>
        <w:t>и</w:t>
      </w:r>
      <w:r>
        <w:rPr>
          <w:spacing w:val="3"/>
        </w:rPr>
        <w:t xml:space="preserve"> </w:t>
      </w:r>
      <w:r>
        <w:t>устойчивость</w:t>
      </w:r>
      <w:r>
        <w:rPr>
          <w:spacing w:val="-1"/>
        </w:rPr>
        <w:t xml:space="preserve"> </w:t>
      </w:r>
      <w:r>
        <w:t>к социальным</w:t>
      </w:r>
      <w:r>
        <w:rPr>
          <w:spacing w:val="-5"/>
        </w:rPr>
        <w:t xml:space="preserve"> </w:t>
      </w:r>
      <w:r>
        <w:t>воздействиям.</w:t>
      </w:r>
    </w:p>
    <w:p w:rsidR="00ED54CE" w:rsidRDefault="00ED54CE">
      <w:pPr>
        <w:pStyle w:val="a3"/>
        <w:ind w:left="662" w:right="564" w:firstLine="707"/>
        <w:jc w:val="both"/>
      </w:pPr>
      <w:r>
        <w:t>Принцип дифференцированного образовательного процесса как нельзя лучше способствует осуществлению личностного развития студентов и подтверждает сущность и цели</w:t>
      </w:r>
      <w:r>
        <w:rPr>
          <w:spacing w:val="1"/>
        </w:rPr>
        <w:t xml:space="preserve"> </w:t>
      </w:r>
      <w:r>
        <w:t>общего</w:t>
      </w:r>
      <w:r>
        <w:rPr>
          <w:spacing w:val="-2"/>
        </w:rPr>
        <w:t xml:space="preserve"> </w:t>
      </w:r>
      <w:r>
        <w:t>среднего</w:t>
      </w:r>
      <w:r>
        <w:rPr>
          <w:spacing w:val="-1"/>
        </w:rPr>
        <w:t xml:space="preserve"> </w:t>
      </w:r>
      <w:r>
        <w:t>образования.</w:t>
      </w:r>
    </w:p>
    <w:p w:rsidR="00ED54CE" w:rsidRDefault="00ED54CE">
      <w:pPr>
        <w:pStyle w:val="a3"/>
        <w:ind w:left="662" w:right="571" w:firstLine="707"/>
        <w:jc w:val="both"/>
      </w:pPr>
      <w:r>
        <w:t>Дифференцированное обучение сводится к выявлению и к максимальному развитию</w:t>
      </w:r>
      <w:r>
        <w:rPr>
          <w:spacing w:val="1"/>
        </w:rPr>
        <w:t xml:space="preserve"> </w:t>
      </w:r>
      <w:r>
        <w:t>способностей</w:t>
      </w:r>
      <w:r>
        <w:rPr>
          <w:spacing w:val="-1"/>
        </w:rPr>
        <w:t xml:space="preserve"> </w:t>
      </w:r>
      <w:r>
        <w:t>каждого студента.</w:t>
      </w:r>
    </w:p>
    <w:p w:rsidR="00ED54CE" w:rsidRDefault="00ED54CE">
      <w:pPr>
        <w:pStyle w:val="a3"/>
        <w:ind w:left="662" w:right="559" w:firstLine="707"/>
        <w:jc w:val="both"/>
      </w:pPr>
      <w:r>
        <w:t>Дифференцированный</w:t>
      </w:r>
      <w:r>
        <w:rPr>
          <w:spacing w:val="1"/>
        </w:rPr>
        <w:t xml:space="preserve"> </w:t>
      </w:r>
      <w:r>
        <w:t>процесс</w:t>
      </w:r>
      <w:r>
        <w:rPr>
          <w:spacing w:val="1"/>
        </w:rPr>
        <w:t xml:space="preserve"> </w:t>
      </w:r>
      <w:r>
        <w:t>обучения</w:t>
      </w:r>
      <w:r>
        <w:rPr>
          <w:spacing w:val="1"/>
        </w:rPr>
        <w:t xml:space="preserve"> </w:t>
      </w:r>
      <w:r>
        <w:t>–</w:t>
      </w:r>
      <w:r>
        <w:rPr>
          <w:spacing w:val="1"/>
        </w:rPr>
        <w:t xml:space="preserve"> </w:t>
      </w:r>
      <w:r>
        <w:t>это</w:t>
      </w:r>
      <w:r>
        <w:rPr>
          <w:spacing w:val="1"/>
        </w:rPr>
        <w:t xml:space="preserve"> </w:t>
      </w:r>
      <w:r>
        <w:t>широкое</w:t>
      </w:r>
      <w:r>
        <w:rPr>
          <w:spacing w:val="1"/>
        </w:rPr>
        <w:t xml:space="preserve"> </w:t>
      </w:r>
      <w:r>
        <w:t>использование</w:t>
      </w:r>
      <w:r>
        <w:rPr>
          <w:spacing w:val="1"/>
        </w:rPr>
        <w:t xml:space="preserve"> </w:t>
      </w:r>
      <w:r>
        <w:t>различных</w:t>
      </w:r>
      <w:r>
        <w:rPr>
          <w:spacing w:val="-57"/>
        </w:rPr>
        <w:t xml:space="preserve"> </w:t>
      </w:r>
      <w:r>
        <w:t xml:space="preserve">форм, методов обучения и организации учебной деятельности на основе результатов психолого-педагогической диагностики учебных возможностей, склонностей, способностей </w:t>
      </w:r>
      <w:r w:rsidR="00DD5CB0">
        <w:t>об</w:t>
      </w:r>
      <w:r>
        <w:t>уча</w:t>
      </w:r>
      <w:r w:rsidR="00DD5CB0">
        <w:t>ю</w:t>
      </w:r>
      <w:r>
        <w:t>щихся.</w:t>
      </w:r>
    </w:p>
    <w:p w:rsidR="00ED54CE" w:rsidRDefault="00ED54CE">
      <w:pPr>
        <w:pStyle w:val="Heading11"/>
        <w:spacing w:before="3" w:line="274" w:lineRule="exact"/>
        <w:ind w:left="1370"/>
        <w:jc w:val="both"/>
      </w:pPr>
      <w:r>
        <w:t>Информационно-коммуникативные</w:t>
      </w:r>
      <w:r>
        <w:rPr>
          <w:spacing w:val="-10"/>
        </w:rPr>
        <w:t xml:space="preserve"> </w:t>
      </w:r>
      <w:r>
        <w:t>технологии</w:t>
      </w:r>
    </w:p>
    <w:p w:rsidR="00ED54CE" w:rsidRDefault="00ED54CE">
      <w:pPr>
        <w:pStyle w:val="a3"/>
        <w:ind w:left="662" w:right="560" w:firstLine="707"/>
        <w:jc w:val="both"/>
      </w:pPr>
      <w:r>
        <w:t>Применение ИКТ на различных этапах занятия позволяет развивать умение обучающихся ориентироваться в информационных потоках; овладевать практическими способами</w:t>
      </w:r>
      <w:r>
        <w:rPr>
          <w:spacing w:val="1"/>
        </w:rPr>
        <w:t xml:space="preserve"> </w:t>
      </w:r>
      <w:r>
        <w:t>работы с информацией; обмениваться информацией с помощью современных технических</w:t>
      </w:r>
      <w:r>
        <w:rPr>
          <w:spacing w:val="1"/>
        </w:rPr>
        <w:t xml:space="preserve"> </w:t>
      </w:r>
      <w:r>
        <w:t>средств.</w:t>
      </w:r>
    </w:p>
    <w:p w:rsidR="00ED54CE" w:rsidRDefault="00ED54CE">
      <w:pPr>
        <w:pStyle w:val="a3"/>
        <w:ind w:left="662" w:right="569" w:firstLine="707"/>
        <w:jc w:val="both"/>
      </w:pPr>
      <w:r>
        <w:t>В учебном процессе используется компьютерная техника, программное обеспечение</w:t>
      </w:r>
      <w:r>
        <w:rPr>
          <w:spacing w:val="1"/>
        </w:rPr>
        <w:t xml:space="preserve"> </w:t>
      </w:r>
      <w:r>
        <w:t>Microsoft</w:t>
      </w:r>
      <w:r>
        <w:rPr>
          <w:spacing w:val="-1"/>
        </w:rPr>
        <w:t xml:space="preserve"> </w:t>
      </w:r>
      <w:r>
        <w:t>Office</w:t>
      </w:r>
      <w:r>
        <w:rPr>
          <w:spacing w:val="-2"/>
        </w:rPr>
        <w:t xml:space="preserve"> </w:t>
      </w:r>
      <w:r>
        <w:t>2013,</w:t>
      </w:r>
      <w:r>
        <w:rPr>
          <w:spacing w:val="-1"/>
        </w:rPr>
        <w:t xml:space="preserve"> </w:t>
      </w:r>
      <w:r>
        <w:t>электронная</w:t>
      </w:r>
      <w:r>
        <w:rPr>
          <w:spacing w:val="-1"/>
        </w:rPr>
        <w:t xml:space="preserve"> </w:t>
      </w:r>
      <w:r>
        <w:t>библиотека</w:t>
      </w:r>
      <w:r>
        <w:rPr>
          <w:spacing w:val="2"/>
        </w:rPr>
        <w:t xml:space="preserve"> </w:t>
      </w:r>
      <w:r>
        <w:t>«Лань».</w:t>
      </w:r>
    </w:p>
    <w:p w:rsidR="00ED54CE" w:rsidRPr="00B96E74" w:rsidRDefault="00ED54CE" w:rsidP="00175952">
      <w:pPr>
        <w:pStyle w:val="Heading11"/>
        <w:numPr>
          <w:ilvl w:val="1"/>
          <w:numId w:val="8"/>
        </w:numPr>
        <w:tabs>
          <w:tab w:val="left" w:pos="2081"/>
        </w:tabs>
        <w:spacing w:before="68"/>
        <w:ind w:left="2080" w:hanging="711"/>
        <w:jc w:val="both"/>
      </w:pPr>
      <w:r>
        <w:t xml:space="preserve">5.4. </w:t>
      </w:r>
      <w:r w:rsidRPr="00B96E74">
        <w:t>Кадровое</w:t>
      </w:r>
      <w:r w:rsidRPr="00B96E74">
        <w:rPr>
          <w:spacing w:val="-4"/>
        </w:rPr>
        <w:t xml:space="preserve"> </w:t>
      </w:r>
      <w:r w:rsidRPr="00B96E74">
        <w:t>обеспечение</w:t>
      </w:r>
      <w:r>
        <w:t xml:space="preserve"> образовательного процесса</w:t>
      </w:r>
    </w:p>
    <w:p w:rsidR="00ED54CE" w:rsidRDefault="00ED54CE">
      <w:pPr>
        <w:pStyle w:val="a3"/>
        <w:spacing w:before="116"/>
        <w:ind w:left="662" w:right="557" w:firstLine="707"/>
        <w:jc w:val="both"/>
      </w:pPr>
      <w:r>
        <w:t xml:space="preserve">Реализация ППССЗ по специальности </w:t>
      </w:r>
      <w:r w:rsidR="00D32922">
        <w:t>о</w:t>
      </w:r>
      <w:r>
        <w:t>беспечива</w:t>
      </w:r>
      <w:r w:rsidR="00D32922">
        <w:t>ется</w:t>
      </w:r>
      <w:r>
        <w:t xml:space="preserve"> педагогическими кадрами</w:t>
      </w:r>
      <w:r>
        <w:rPr>
          <w:spacing w:val="-6"/>
        </w:rPr>
        <w:t xml:space="preserve"> </w:t>
      </w:r>
      <w:r>
        <w:t>имеющих</w:t>
      </w:r>
      <w:r>
        <w:rPr>
          <w:spacing w:val="-5"/>
        </w:rPr>
        <w:t xml:space="preserve"> </w:t>
      </w:r>
      <w:r w:rsidR="00D32922">
        <w:rPr>
          <w:spacing w:val="-5"/>
        </w:rPr>
        <w:t xml:space="preserve">среднее и </w:t>
      </w:r>
      <w:r>
        <w:t>высшее</w:t>
      </w:r>
      <w:r>
        <w:rPr>
          <w:spacing w:val="-4"/>
        </w:rPr>
        <w:t xml:space="preserve"> </w:t>
      </w:r>
      <w:r w:rsidR="00D32922">
        <w:rPr>
          <w:spacing w:val="-4"/>
        </w:rPr>
        <w:t xml:space="preserve">профессиональное </w:t>
      </w:r>
      <w:r>
        <w:t>образование,</w:t>
      </w:r>
      <w:r>
        <w:rPr>
          <w:spacing w:val="-7"/>
        </w:rPr>
        <w:t xml:space="preserve"> </w:t>
      </w:r>
      <w:r>
        <w:t>соответствующе</w:t>
      </w:r>
      <w:r w:rsidR="00D32922">
        <w:t xml:space="preserve">е </w:t>
      </w:r>
      <w:r>
        <w:t>профилю</w:t>
      </w:r>
      <w:r>
        <w:rPr>
          <w:spacing w:val="-6"/>
        </w:rPr>
        <w:t xml:space="preserve"> </w:t>
      </w:r>
      <w:r>
        <w:t>преподаваемой</w:t>
      </w:r>
      <w:r>
        <w:rPr>
          <w:spacing w:val="-6"/>
        </w:rPr>
        <w:t xml:space="preserve"> </w:t>
      </w:r>
      <w:r>
        <w:t>дисциплины</w:t>
      </w:r>
      <w:r>
        <w:rPr>
          <w:spacing w:val="-58"/>
        </w:rPr>
        <w:t xml:space="preserve"> </w:t>
      </w:r>
      <w:r>
        <w:t>(модуля). Опыт деятельности в организациях соответствующей образовательной сферы является обязательным для преподавателей, отвечающих за освоение обучающимися профессионального учебного цикла. Преподаватели получают дополнительное профессиональное</w:t>
      </w:r>
      <w:r>
        <w:rPr>
          <w:spacing w:val="1"/>
        </w:rPr>
        <w:t xml:space="preserve"> </w:t>
      </w:r>
      <w:r>
        <w:t>образование по программам повышения квалификации, в том числе в форме стажировки</w:t>
      </w:r>
      <w:r w:rsidR="00D32922">
        <w:t xml:space="preserve"> </w:t>
      </w:r>
      <w:r>
        <w:t>в</w:t>
      </w:r>
      <w:r>
        <w:rPr>
          <w:spacing w:val="1"/>
        </w:rPr>
        <w:t xml:space="preserve"> </w:t>
      </w:r>
      <w:r>
        <w:t>профильных</w:t>
      </w:r>
      <w:r>
        <w:rPr>
          <w:spacing w:val="1"/>
        </w:rPr>
        <w:t xml:space="preserve"> </w:t>
      </w:r>
      <w:r>
        <w:t>организациях</w:t>
      </w:r>
      <w:r>
        <w:rPr>
          <w:spacing w:val="-1"/>
        </w:rPr>
        <w:t xml:space="preserve"> </w:t>
      </w:r>
      <w:r>
        <w:t>не</w:t>
      </w:r>
      <w:r>
        <w:rPr>
          <w:spacing w:val="-1"/>
        </w:rPr>
        <w:t xml:space="preserve"> </w:t>
      </w:r>
      <w:r>
        <w:t>реже</w:t>
      </w:r>
      <w:r>
        <w:rPr>
          <w:spacing w:val="-2"/>
        </w:rPr>
        <w:t xml:space="preserve"> </w:t>
      </w:r>
      <w:r>
        <w:t>1 раза</w:t>
      </w:r>
      <w:r>
        <w:rPr>
          <w:spacing w:val="-1"/>
        </w:rPr>
        <w:t xml:space="preserve"> </w:t>
      </w:r>
      <w:r>
        <w:t>в</w:t>
      </w:r>
      <w:r>
        <w:rPr>
          <w:spacing w:val="-2"/>
        </w:rPr>
        <w:t xml:space="preserve"> </w:t>
      </w:r>
      <w:r>
        <w:t>3 года.</w:t>
      </w:r>
    </w:p>
    <w:p w:rsidR="00ED54CE" w:rsidRDefault="00ED54CE">
      <w:pPr>
        <w:pStyle w:val="a3"/>
        <w:ind w:left="662" w:right="555" w:firstLine="707"/>
        <w:jc w:val="both"/>
      </w:pPr>
      <w:r>
        <w:t>В соответствии с частью 3 статьи 46 Федерального закона от 29 декабря 2012 года №</w:t>
      </w:r>
      <w:r>
        <w:rPr>
          <w:spacing w:val="1"/>
        </w:rPr>
        <w:t xml:space="preserve"> </w:t>
      </w:r>
      <w:r>
        <w:t>273-ФЗ «Об образовании в Российской Федерации» право на занятие педагогической деятельностью имеют лица, имеющие среднее профессиональное или высшее образование и</w:t>
      </w:r>
      <w:r>
        <w:rPr>
          <w:spacing w:val="1"/>
        </w:rPr>
        <w:t xml:space="preserve"> </w:t>
      </w:r>
      <w:r>
        <w:t>отвечающие квалификационным требованиям, указанным в квалификационных справочниках,</w:t>
      </w:r>
      <w:r>
        <w:rPr>
          <w:spacing w:val="-1"/>
        </w:rPr>
        <w:t xml:space="preserve"> </w:t>
      </w:r>
      <w:r>
        <w:t>и (или) профессиональным</w:t>
      </w:r>
      <w:r>
        <w:rPr>
          <w:spacing w:val="-2"/>
        </w:rPr>
        <w:t xml:space="preserve"> </w:t>
      </w:r>
      <w:r>
        <w:t>стандартам.</w:t>
      </w:r>
    </w:p>
    <w:p w:rsidR="00ED54CE" w:rsidRDefault="00D32922">
      <w:pPr>
        <w:pStyle w:val="a3"/>
        <w:spacing w:before="1"/>
        <w:ind w:left="662" w:right="562" w:firstLine="707"/>
        <w:jc w:val="both"/>
      </w:pPr>
      <w:r>
        <w:t>При предъявлении к квалификационным</w:t>
      </w:r>
      <w:r w:rsidR="00ED54CE">
        <w:t xml:space="preserve"> требования</w:t>
      </w:r>
      <w:r>
        <w:t>м</w:t>
      </w:r>
      <w:r w:rsidR="00ED54CE">
        <w:t xml:space="preserve"> педагогически</w:t>
      </w:r>
      <w:r>
        <w:t>х</w:t>
      </w:r>
      <w:r w:rsidR="00ED54CE">
        <w:t xml:space="preserve"> работник</w:t>
      </w:r>
      <w:r>
        <w:t>ов администрация Колледжа</w:t>
      </w:r>
      <w:r w:rsidR="00ED54CE">
        <w:t xml:space="preserve"> руководств</w:t>
      </w:r>
      <w:r>
        <w:t>уется</w:t>
      </w:r>
      <w:r w:rsidR="00ED54CE">
        <w:t>:</w:t>
      </w:r>
    </w:p>
    <w:p w:rsidR="00ED54CE" w:rsidRDefault="00ED54CE" w:rsidP="005B44B3">
      <w:pPr>
        <w:pStyle w:val="a7"/>
        <w:numPr>
          <w:ilvl w:val="0"/>
          <w:numId w:val="6"/>
        </w:numPr>
        <w:tabs>
          <w:tab w:val="left" w:pos="1560"/>
          <w:tab w:val="left" w:pos="2081"/>
        </w:tabs>
        <w:ind w:right="560" w:firstLine="707"/>
        <w:jc w:val="both"/>
      </w:pPr>
      <w:r>
        <w:rPr>
          <w:sz w:val="24"/>
        </w:rPr>
        <w:t>Единым</w:t>
      </w:r>
      <w:r w:rsidRPr="003A2354">
        <w:rPr>
          <w:spacing w:val="1"/>
          <w:sz w:val="24"/>
        </w:rPr>
        <w:t xml:space="preserve"> </w:t>
      </w:r>
      <w:r>
        <w:rPr>
          <w:sz w:val="24"/>
        </w:rPr>
        <w:t>квалификационным</w:t>
      </w:r>
      <w:r w:rsidRPr="003A2354">
        <w:rPr>
          <w:spacing w:val="1"/>
          <w:sz w:val="24"/>
        </w:rPr>
        <w:t xml:space="preserve"> </w:t>
      </w:r>
      <w:r>
        <w:rPr>
          <w:sz w:val="24"/>
        </w:rPr>
        <w:t>справочником</w:t>
      </w:r>
      <w:r w:rsidRPr="003A2354">
        <w:rPr>
          <w:spacing w:val="1"/>
          <w:sz w:val="24"/>
        </w:rPr>
        <w:t xml:space="preserve"> </w:t>
      </w:r>
      <w:r>
        <w:rPr>
          <w:sz w:val="24"/>
        </w:rPr>
        <w:t>должностей</w:t>
      </w:r>
      <w:r w:rsidRPr="003A2354">
        <w:rPr>
          <w:spacing w:val="1"/>
          <w:sz w:val="24"/>
        </w:rPr>
        <w:t xml:space="preserve"> </w:t>
      </w:r>
      <w:r>
        <w:rPr>
          <w:sz w:val="24"/>
        </w:rPr>
        <w:t>руководителей,</w:t>
      </w:r>
      <w:r w:rsidRPr="003A2354">
        <w:rPr>
          <w:spacing w:val="1"/>
          <w:sz w:val="24"/>
        </w:rPr>
        <w:t xml:space="preserve"> </w:t>
      </w:r>
      <w:r>
        <w:rPr>
          <w:sz w:val="24"/>
        </w:rPr>
        <w:t>спе</w:t>
      </w:r>
      <w:r w:rsidRPr="003A2354">
        <w:rPr>
          <w:spacing w:val="-57"/>
          <w:sz w:val="24"/>
        </w:rPr>
        <w:t xml:space="preserve"> </w:t>
      </w:r>
      <w:r>
        <w:rPr>
          <w:sz w:val="24"/>
        </w:rPr>
        <w:t>циалистов и служащих (раздел «Квалификационные характеристики должностей работников</w:t>
      </w:r>
      <w:r w:rsidRPr="003A2354">
        <w:rPr>
          <w:spacing w:val="-57"/>
          <w:sz w:val="24"/>
        </w:rPr>
        <w:t xml:space="preserve"> </w:t>
      </w:r>
      <w:r w:rsidRPr="003A2354">
        <w:rPr>
          <w:spacing w:val="-1"/>
          <w:sz w:val="24"/>
        </w:rPr>
        <w:t>образования»),</w:t>
      </w:r>
      <w:r w:rsidRPr="003A2354">
        <w:rPr>
          <w:spacing w:val="-12"/>
          <w:sz w:val="24"/>
        </w:rPr>
        <w:t xml:space="preserve"> </w:t>
      </w:r>
      <w:r>
        <w:rPr>
          <w:sz w:val="24"/>
        </w:rPr>
        <w:t>утвержденным</w:t>
      </w:r>
      <w:r w:rsidRPr="003A2354">
        <w:rPr>
          <w:spacing w:val="-14"/>
          <w:sz w:val="24"/>
        </w:rPr>
        <w:t xml:space="preserve"> </w:t>
      </w:r>
      <w:r>
        <w:rPr>
          <w:sz w:val="24"/>
        </w:rPr>
        <w:t>приказом</w:t>
      </w:r>
      <w:r w:rsidRPr="003A2354">
        <w:rPr>
          <w:spacing w:val="-14"/>
          <w:sz w:val="24"/>
        </w:rPr>
        <w:t xml:space="preserve"> </w:t>
      </w:r>
      <w:r>
        <w:rPr>
          <w:sz w:val="24"/>
        </w:rPr>
        <w:t>Минздравсоцразвития</w:t>
      </w:r>
      <w:r w:rsidRPr="003A2354">
        <w:rPr>
          <w:spacing w:val="-13"/>
          <w:sz w:val="24"/>
        </w:rPr>
        <w:t xml:space="preserve"> </w:t>
      </w:r>
      <w:r>
        <w:rPr>
          <w:sz w:val="24"/>
        </w:rPr>
        <w:t>России</w:t>
      </w:r>
      <w:r w:rsidRPr="003A2354">
        <w:rPr>
          <w:spacing w:val="-15"/>
          <w:sz w:val="24"/>
        </w:rPr>
        <w:t xml:space="preserve"> </w:t>
      </w:r>
      <w:r>
        <w:rPr>
          <w:sz w:val="24"/>
        </w:rPr>
        <w:t>от</w:t>
      </w:r>
      <w:r w:rsidRPr="003A2354">
        <w:rPr>
          <w:spacing w:val="-12"/>
          <w:sz w:val="24"/>
        </w:rPr>
        <w:t xml:space="preserve"> </w:t>
      </w:r>
      <w:r>
        <w:rPr>
          <w:sz w:val="24"/>
        </w:rPr>
        <w:t>26</w:t>
      </w:r>
      <w:r w:rsidRPr="003A2354">
        <w:rPr>
          <w:spacing w:val="-13"/>
          <w:sz w:val="24"/>
        </w:rPr>
        <w:t xml:space="preserve"> </w:t>
      </w:r>
      <w:r>
        <w:rPr>
          <w:sz w:val="24"/>
        </w:rPr>
        <w:t>августа</w:t>
      </w:r>
      <w:r w:rsidRPr="003A2354">
        <w:rPr>
          <w:spacing w:val="-14"/>
          <w:sz w:val="24"/>
        </w:rPr>
        <w:t xml:space="preserve"> </w:t>
      </w:r>
      <w:r>
        <w:rPr>
          <w:sz w:val="24"/>
        </w:rPr>
        <w:t>2010</w:t>
      </w:r>
      <w:r w:rsidRPr="003A2354">
        <w:rPr>
          <w:spacing w:val="-13"/>
          <w:sz w:val="24"/>
        </w:rPr>
        <w:t xml:space="preserve"> </w:t>
      </w:r>
      <w:r>
        <w:rPr>
          <w:sz w:val="24"/>
        </w:rPr>
        <w:t xml:space="preserve">года </w:t>
      </w:r>
      <w:r>
        <w:t>№</w:t>
      </w:r>
      <w:r w:rsidRPr="003A2354">
        <w:rPr>
          <w:spacing w:val="-4"/>
        </w:rPr>
        <w:t xml:space="preserve"> </w:t>
      </w:r>
      <w:r>
        <w:t>761н</w:t>
      </w:r>
      <w:r w:rsidRPr="003A2354">
        <w:rPr>
          <w:spacing w:val="-3"/>
        </w:rPr>
        <w:t xml:space="preserve"> </w:t>
      </w:r>
      <w:r>
        <w:t>(</w:t>
      </w:r>
      <w:r w:rsidRPr="00D32922">
        <w:rPr>
          <w:sz w:val="24"/>
          <w:szCs w:val="24"/>
        </w:rPr>
        <w:t>далее</w:t>
      </w:r>
      <w:r w:rsidRPr="00D32922">
        <w:rPr>
          <w:spacing w:val="-3"/>
          <w:sz w:val="24"/>
          <w:szCs w:val="24"/>
        </w:rPr>
        <w:t xml:space="preserve"> </w:t>
      </w:r>
      <w:r w:rsidRPr="00D32922">
        <w:rPr>
          <w:sz w:val="24"/>
          <w:szCs w:val="24"/>
        </w:rPr>
        <w:t>–</w:t>
      </w:r>
      <w:r w:rsidRPr="00D32922">
        <w:rPr>
          <w:spacing w:val="-3"/>
          <w:sz w:val="24"/>
          <w:szCs w:val="24"/>
        </w:rPr>
        <w:t xml:space="preserve"> </w:t>
      </w:r>
      <w:r w:rsidRPr="00D32922">
        <w:rPr>
          <w:sz w:val="24"/>
          <w:szCs w:val="24"/>
        </w:rPr>
        <w:t>квалификационные</w:t>
      </w:r>
      <w:r w:rsidRPr="00D32922">
        <w:rPr>
          <w:spacing w:val="-4"/>
          <w:sz w:val="24"/>
          <w:szCs w:val="24"/>
        </w:rPr>
        <w:t xml:space="preserve"> </w:t>
      </w:r>
      <w:r w:rsidRPr="00D32922">
        <w:rPr>
          <w:sz w:val="24"/>
          <w:szCs w:val="24"/>
        </w:rPr>
        <w:t>характеристики</w:t>
      </w:r>
      <w:r w:rsidRPr="00D32922">
        <w:rPr>
          <w:spacing w:val="-3"/>
          <w:sz w:val="24"/>
          <w:szCs w:val="24"/>
        </w:rPr>
        <w:t xml:space="preserve"> </w:t>
      </w:r>
      <w:r w:rsidRPr="00D32922">
        <w:rPr>
          <w:sz w:val="24"/>
          <w:szCs w:val="24"/>
        </w:rPr>
        <w:t>должностей</w:t>
      </w:r>
      <w:r w:rsidRPr="00D32922">
        <w:rPr>
          <w:spacing w:val="-2"/>
          <w:sz w:val="24"/>
          <w:szCs w:val="24"/>
        </w:rPr>
        <w:t xml:space="preserve"> </w:t>
      </w:r>
      <w:r w:rsidRPr="00D32922">
        <w:rPr>
          <w:sz w:val="24"/>
          <w:szCs w:val="24"/>
        </w:rPr>
        <w:t>работников</w:t>
      </w:r>
      <w:r w:rsidRPr="00D32922">
        <w:rPr>
          <w:spacing w:val="-3"/>
          <w:sz w:val="24"/>
          <w:szCs w:val="24"/>
        </w:rPr>
        <w:t xml:space="preserve"> </w:t>
      </w:r>
      <w:r w:rsidRPr="00D32922">
        <w:rPr>
          <w:sz w:val="24"/>
          <w:szCs w:val="24"/>
        </w:rPr>
        <w:t>образования);</w:t>
      </w:r>
    </w:p>
    <w:p w:rsidR="00ED54CE" w:rsidRDefault="00ED54CE" w:rsidP="005B44B3">
      <w:pPr>
        <w:pStyle w:val="a7"/>
        <w:numPr>
          <w:ilvl w:val="0"/>
          <w:numId w:val="6"/>
        </w:numPr>
        <w:tabs>
          <w:tab w:val="left" w:pos="1560"/>
          <w:tab w:val="left" w:pos="2081"/>
        </w:tabs>
        <w:ind w:right="558" w:firstLine="707"/>
        <w:jc w:val="both"/>
        <w:rPr>
          <w:sz w:val="24"/>
        </w:rPr>
      </w:pPr>
      <w:r>
        <w:rPr>
          <w:sz w:val="24"/>
        </w:rPr>
        <w:t>пунктом 23 приложения к приказу Министерства образования и науки Российской Федерации от 7 апреля 2014 года № 276 «Об утверждении Порядка проведения аттестации</w:t>
      </w:r>
      <w:r>
        <w:rPr>
          <w:spacing w:val="1"/>
          <w:sz w:val="24"/>
        </w:rPr>
        <w:t xml:space="preserve"> </w:t>
      </w:r>
      <w:r>
        <w:rPr>
          <w:sz w:val="24"/>
        </w:rPr>
        <w:t>педагогических</w:t>
      </w:r>
      <w:r>
        <w:rPr>
          <w:spacing w:val="1"/>
          <w:sz w:val="24"/>
        </w:rPr>
        <w:t xml:space="preserve"> </w:t>
      </w:r>
      <w:r>
        <w:rPr>
          <w:sz w:val="24"/>
        </w:rPr>
        <w:t>работников</w:t>
      </w:r>
      <w:r>
        <w:rPr>
          <w:spacing w:val="1"/>
          <w:sz w:val="24"/>
        </w:rPr>
        <w:t xml:space="preserve"> </w:t>
      </w:r>
      <w:r>
        <w:rPr>
          <w:sz w:val="24"/>
        </w:rPr>
        <w:t>организаций,</w:t>
      </w:r>
      <w:r>
        <w:rPr>
          <w:spacing w:val="1"/>
          <w:sz w:val="24"/>
        </w:rPr>
        <w:t xml:space="preserve"> </w:t>
      </w:r>
      <w:r>
        <w:rPr>
          <w:sz w:val="24"/>
        </w:rPr>
        <w:t>осуществляющих</w:t>
      </w:r>
      <w:r>
        <w:rPr>
          <w:spacing w:val="1"/>
          <w:sz w:val="24"/>
        </w:rPr>
        <w:t xml:space="preserve"> </w:t>
      </w:r>
      <w:r>
        <w:rPr>
          <w:sz w:val="24"/>
        </w:rPr>
        <w:t>образовательную</w:t>
      </w:r>
      <w:r>
        <w:rPr>
          <w:spacing w:val="1"/>
          <w:sz w:val="24"/>
        </w:rPr>
        <w:t xml:space="preserve"> </w:t>
      </w:r>
      <w:r>
        <w:rPr>
          <w:sz w:val="24"/>
        </w:rPr>
        <w:t>деятельность» (далее – Порядок проведения аттестации педагогических работников, в актуальной</w:t>
      </w:r>
      <w:r>
        <w:rPr>
          <w:spacing w:val="-1"/>
          <w:sz w:val="24"/>
        </w:rPr>
        <w:t xml:space="preserve"> </w:t>
      </w:r>
      <w:r>
        <w:rPr>
          <w:sz w:val="24"/>
        </w:rPr>
        <w:t>редакции);</w:t>
      </w:r>
    </w:p>
    <w:p w:rsidR="00ED54CE" w:rsidRDefault="00ED54CE" w:rsidP="005B44B3">
      <w:pPr>
        <w:pStyle w:val="a7"/>
        <w:numPr>
          <w:ilvl w:val="0"/>
          <w:numId w:val="6"/>
        </w:numPr>
        <w:tabs>
          <w:tab w:val="left" w:pos="1560"/>
          <w:tab w:val="left" w:pos="2081"/>
        </w:tabs>
        <w:ind w:right="566" w:firstLine="707"/>
        <w:jc w:val="both"/>
        <w:rPr>
          <w:sz w:val="24"/>
        </w:rPr>
      </w:pPr>
      <w:r>
        <w:rPr>
          <w:sz w:val="24"/>
        </w:rPr>
        <w:t>требования, установленные федеральным государственным образовательным</w:t>
      </w:r>
      <w:r>
        <w:rPr>
          <w:spacing w:val="1"/>
          <w:sz w:val="24"/>
        </w:rPr>
        <w:t xml:space="preserve"> </w:t>
      </w:r>
      <w:r>
        <w:rPr>
          <w:sz w:val="24"/>
        </w:rPr>
        <w:t>стандартом</w:t>
      </w:r>
      <w:r>
        <w:rPr>
          <w:spacing w:val="-2"/>
          <w:sz w:val="24"/>
        </w:rPr>
        <w:t xml:space="preserve"> </w:t>
      </w:r>
      <w:r>
        <w:rPr>
          <w:sz w:val="24"/>
        </w:rPr>
        <w:t>среднего</w:t>
      </w:r>
      <w:r>
        <w:rPr>
          <w:spacing w:val="-2"/>
          <w:sz w:val="24"/>
        </w:rPr>
        <w:t xml:space="preserve"> </w:t>
      </w:r>
      <w:r>
        <w:rPr>
          <w:sz w:val="24"/>
        </w:rPr>
        <w:t>профессионального образования</w:t>
      </w:r>
      <w:r>
        <w:rPr>
          <w:spacing w:val="-1"/>
          <w:sz w:val="24"/>
        </w:rPr>
        <w:t xml:space="preserve"> </w:t>
      </w:r>
      <w:r>
        <w:rPr>
          <w:sz w:val="24"/>
        </w:rPr>
        <w:t>по специальности.</w:t>
      </w:r>
    </w:p>
    <w:p w:rsidR="00ED54CE" w:rsidRDefault="00ED54CE">
      <w:pPr>
        <w:pStyle w:val="a3"/>
        <w:spacing w:before="1"/>
        <w:ind w:left="662" w:right="559" w:firstLine="707"/>
        <w:jc w:val="both"/>
      </w:pPr>
      <w:r>
        <w:t>Педагогические работники, привлекаемые к реализации образовательной программы,</w:t>
      </w:r>
      <w:r>
        <w:rPr>
          <w:spacing w:val="1"/>
        </w:rPr>
        <w:t xml:space="preserve"> </w:t>
      </w:r>
      <w:r w:rsidR="00D32922">
        <w:t xml:space="preserve">имеют </w:t>
      </w:r>
      <w:r>
        <w:t>высшее профессиональное образование или среднее профессиональное образование по направлению подготовки «Образование и педагогика» или в области, соответствующей преподаваемому предмету, без предъявления требований к стажу работы</w:t>
      </w:r>
      <w:r w:rsidR="00D32922">
        <w:t>,</w:t>
      </w:r>
      <w:r>
        <w:t xml:space="preserve"> либо</w:t>
      </w:r>
      <w:r>
        <w:rPr>
          <w:spacing w:val="1"/>
        </w:rPr>
        <w:t xml:space="preserve"> </w:t>
      </w:r>
      <w:r>
        <w:t>высшее профессиональное образование или среднее профессиональное образование и дополнительное</w:t>
      </w:r>
      <w:r>
        <w:rPr>
          <w:spacing w:val="1"/>
        </w:rPr>
        <w:t xml:space="preserve"> </w:t>
      </w:r>
      <w:r>
        <w:t>профессиональное</w:t>
      </w:r>
      <w:r>
        <w:rPr>
          <w:spacing w:val="1"/>
        </w:rPr>
        <w:t xml:space="preserve"> </w:t>
      </w:r>
      <w:r>
        <w:t>образование</w:t>
      </w:r>
      <w:r>
        <w:rPr>
          <w:spacing w:val="1"/>
        </w:rPr>
        <w:t xml:space="preserve"> </w:t>
      </w:r>
      <w:r>
        <w:t>по</w:t>
      </w:r>
      <w:r>
        <w:rPr>
          <w:spacing w:val="1"/>
        </w:rPr>
        <w:t xml:space="preserve"> </w:t>
      </w:r>
      <w:r>
        <w:t>направлению</w:t>
      </w:r>
      <w:r>
        <w:rPr>
          <w:spacing w:val="1"/>
        </w:rPr>
        <w:t xml:space="preserve"> </w:t>
      </w:r>
      <w:r>
        <w:t>деятельности</w:t>
      </w:r>
      <w:r>
        <w:rPr>
          <w:spacing w:val="1"/>
        </w:rPr>
        <w:t xml:space="preserve"> </w:t>
      </w:r>
      <w:r>
        <w:t>в</w:t>
      </w:r>
      <w:r>
        <w:rPr>
          <w:spacing w:val="1"/>
        </w:rPr>
        <w:t xml:space="preserve"> </w:t>
      </w:r>
      <w:r>
        <w:t>образовательной</w:t>
      </w:r>
      <w:r>
        <w:rPr>
          <w:spacing w:val="-1"/>
        </w:rPr>
        <w:t xml:space="preserve"> </w:t>
      </w:r>
      <w:r>
        <w:t>организации</w:t>
      </w:r>
      <w:r>
        <w:rPr>
          <w:spacing w:val="-2"/>
        </w:rPr>
        <w:t xml:space="preserve"> </w:t>
      </w:r>
      <w:r>
        <w:t>без предъявления</w:t>
      </w:r>
      <w:r>
        <w:rPr>
          <w:spacing w:val="-4"/>
        </w:rPr>
        <w:t xml:space="preserve"> </w:t>
      </w:r>
      <w:r>
        <w:t>требований</w:t>
      </w:r>
      <w:r>
        <w:rPr>
          <w:spacing w:val="-2"/>
        </w:rPr>
        <w:t xml:space="preserve"> </w:t>
      </w:r>
      <w:r>
        <w:t>к стажу</w:t>
      </w:r>
      <w:r>
        <w:rPr>
          <w:spacing w:val="-6"/>
        </w:rPr>
        <w:t xml:space="preserve"> </w:t>
      </w:r>
      <w:r>
        <w:t>работы.</w:t>
      </w:r>
    </w:p>
    <w:p w:rsidR="00ED54CE" w:rsidRDefault="00ED54CE">
      <w:pPr>
        <w:pStyle w:val="a3"/>
        <w:ind w:left="662" w:right="556" w:firstLine="707"/>
        <w:jc w:val="both"/>
      </w:pPr>
      <w:r>
        <w:t>Опыт деятельности в организациях соответствующей профессиональной сферы является обязательным для преподавателей, отвечающих за освоение обучающимся профессионального</w:t>
      </w:r>
      <w:r>
        <w:rPr>
          <w:spacing w:val="1"/>
        </w:rPr>
        <w:t xml:space="preserve"> </w:t>
      </w:r>
      <w:r>
        <w:t>учебного цикла.</w:t>
      </w:r>
    </w:p>
    <w:p w:rsidR="00ED54CE" w:rsidRDefault="00ED54CE">
      <w:pPr>
        <w:pStyle w:val="a3"/>
        <w:spacing w:after="9"/>
        <w:ind w:left="662" w:right="565" w:firstLine="707"/>
        <w:jc w:val="both"/>
      </w:pPr>
      <w:r>
        <w:t>Педагогические работники, привлекаемые к реализации образовательной программы,</w:t>
      </w:r>
      <w:r>
        <w:rPr>
          <w:spacing w:val="1"/>
        </w:rPr>
        <w:t xml:space="preserve"> </w:t>
      </w:r>
      <w:r>
        <w:t>должны</w:t>
      </w:r>
      <w:r>
        <w:rPr>
          <w:spacing w:val="-14"/>
        </w:rPr>
        <w:t xml:space="preserve"> </w:t>
      </w:r>
      <w:r>
        <w:t>получать</w:t>
      </w:r>
      <w:r>
        <w:rPr>
          <w:spacing w:val="-11"/>
        </w:rPr>
        <w:t xml:space="preserve"> </w:t>
      </w:r>
      <w:r>
        <w:t>дополнительное</w:t>
      </w:r>
      <w:r>
        <w:rPr>
          <w:spacing w:val="-13"/>
        </w:rPr>
        <w:t xml:space="preserve"> </w:t>
      </w:r>
      <w:r>
        <w:t>профессиональное</w:t>
      </w:r>
      <w:r>
        <w:rPr>
          <w:spacing w:val="-13"/>
        </w:rPr>
        <w:t xml:space="preserve"> </w:t>
      </w:r>
      <w:r>
        <w:t>образование</w:t>
      </w:r>
      <w:r>
        <w:rPr>
          <w:spacing w:val="-13"/>
        </w:rPr>
        <w:t xml:space="preserve"> </w:t>
      </w:r>
      <w:r>
        <w:t>по</w:t>
      </w:r>
      <w:r>
        <w:rPr>
          <w:spacing w:val="-12"/>
        </w:rPr>
        <w:t xml:space="preserve"> </w:t>
      </w:r>
      <w:r>
        <w:t>программам</w:t>
      </w:r>
      <w:r>
        <w:rPr>
          <w:spacing w:val="-11"/>
        </w:rPr>
        <w:t xml:space="preserve"> </w:t>
      </w:r>
      <w:r>
        <w:t>повышения</w:t>
      </w:r>
      <w:r w:rsidR="00D32922">
        <w:t xml:space="preserve"> </w:t>
      </w:r>
      <w:r>
        <w:rPr>
          <w:spacing w:val="-58"/>
        </w:rPr>
        <w:t xml:space="preserve"> </w:t>
      </w:r>
      <w:r>
        <w:t>квалификации,</w:t>
      </w:r>
      <w:r>
        <w:rPr>
          <w:spacing w:val="-13"/>
        </w:rPr>
        <w:t xml:space="preserve"> </w:t>
      </w:r>
      <w:r>
        <w:t>в</w:t>
      </w:r>
      <w:r>
        <w:rPr>
          <w:spacing w:val="-14"/>
        </w:rPr>
        <w:t xml:space="preserve"> </w:t>
      </w:r>
      <w:r>
        <w:t>том</w:t>
      </w:r>
      <w:r>
        <w:rPr>
          <w:spacing w:val="-14"/>
        </w:rPr>
        <w:t xml:space="preserve"> </w:t>
      </w:r>
      <w:r>
        <w:t>числе</w:t>
      </w:r>
      <w:r>
        <w:rPr>
          <w:spacing w:val="-14"/>
        </w:rPr>
        <w:t xml:space="preserve"> </w:t>
      </w:r>
      <w:r>
        <w:t>в</w:t>
      </w:r>
      <w:r>
        <w:rPr>
          <w:spacing w:val="-12"/>
        </w:rPr>
        <w:t xml:space="preserve"> </w:t>
      </w:r>
      <w:r>
        <w:t>форме</w:t>
      </w:r>
      <w:r>
        <w:rPr>
          <w:spacing w:val="-13"/>
        </w:rPr>
        <w:t xml:space="preserve"> </w:t>
      </w:r>
      <w:r>
        <w:t>стажировки</w:t>
      </w:r>
      <w:r>
        <w:rPr>
          <w:spacing w:val="-13"/>
        </w:rPr>
        <w:t xml:space="preserve"> </w:t>
      </w:r>
      <w:r>
        <w:t>в</w:t>
      </w:r>
      <w:r>
        <w:rPr>
          <w:spacing w:val="-14"/>
        </w:rPr>
        <w:t xml:space="preserve"> </w:t>
      </w:r>
      <w:r>
        <w:t>профильных</w:t>
      </w:r>
      <w:r>
        <w:rPr>
          <w:spacing w:val="-12"/>
        </w:rPr>
        <w:t xml:space="preserve"> </w:t>
      </w:r>
      <w:r>
        <w:t>организациях</w:t>
      </w:r>
      <w:r>
        <w:rPr>
          <w:spacing w:val="-10"/>
        </w:rPr>
        <w:t xml:space="preserve"> </w:t>
      </w:r>
      <w:r>
        <w:t>не</w:t>
      </w:r>
      <w:r>
        <w:rPr>
          <w:spacing w:val="-14"/>
        </w:rPr>
        <w:t xml:space="preserve"> </w:t>
      </w:r>
      <w:r>
        <w:t>реже</w:t>
      </w:r>
      <w:r>
        <w:rPr>
          <w:spacing w:val="-15"/>
        </w:rPr>
        <w:t xml:space="preserve"> </w:t>
      </w:r>
      <w:r>
        <w:t>1</w:t>
      </w:r>
      <w:r>
        <w:rPr>
          <w:spacing w:val="-13"/>
        </w:rPr>
        <w:t xml:space="preserve"> </w:t>
      </w:r>
      <w:r>
        <w:t>раза</w:t>
      </w:r>
      <w:r>
        <w:rPr>
          <w:spacing w:val="-14"/>
        </w:rPr>
        <w:t xml:space="preserve"> </w:t>
      </w:r>
      <w:r>
        <w:t>в</w:t>
      </w:r>
      <w:r>
        <w:rPr>
          <w:spacing w:val="-12"/>
        </w:rPr>
        <w:t xml:space="preserve"> </w:t>
      </w:r>
      <w:r>
        <w:t>3</w:t>
      </w:r>
      <w:r>
        <w:rPr>
          <w:spacing w:val="-57"/>
        </w:rPr>
        <w:t xml:space="preserve"> </w:t>
      </w:r>
      <w:r>
        <w:t>года.</w:t>
      </w:r>
    </w:p>
    <w:p w:rsidR="00ED54CE" w:rsidRDefault="00ED54CE">
      <w:pPr>
        <w:pStyle w:val="a3"/>
        <w:spacing w:after="9"/>
        <w:ind w:left="662" w:right="565" w:firstLine="707"/>
        <w:jc w:val="both"/>
      </w:pPr>
    </w:p>
    <w:tbl>
      <w:tblPr>
        <w:tblW w:w="9848" w:type="dxa"/>
        <w:tblInd w:w="5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77"/>
        <w:gridCol w:w="7371"/>
      </w:tblGrid>
      <w:tr w:rsidR="00ED54CE" w:rsidTr="003A2354">
        <w:trPr>
          <w:trHeight w:val="256"/>
        </w:trPr>
        <w:tc>
          <w:tcPr>
            <w:tcW w:w="2477" w:type="dxa"/>
          </w:tcPr>
          <w:p w:rsidR="00ED54CE" w:rsidRDefault="00ED54CE">
            <w:pPr>
              <w:pStyle w:val="TableParagraph"/>
              <w:spacing w:line="236" w:lineRule="exact"/>
              <w:ind w:left="215"/>
              <w:rPr>
                <w:sz w:val="24"/>
              </w:rPr>
            </w:pPr>
            <w:r>
              <w:rPr>
                <w:sz w:val="24"/>
              </w:rPr>
              <w:t>Должность</w:t>
            </w:r>
          </w:p>
        </w:tc>
        <w:tc>
          <w:tcPr>
            <w:tcW w:w="7371" w:type="dxa"/>
          </w:tcPr>
          <w:p w:rsidR="00ED54CE" w:rsidRDefault="00ED54CE">
            <w:pPr>
              <w:pStyle w:val="TableParagraph"/>
              <w:spacing w:line="236" w:lineRule="exact"/>
              <w:ind w:left="216"/>
              <w:rPr>
                <w:sz w:val="24"/>
              </w:rPr>
            </w:pPr>
            <w:r>
              <w:rPr>
                <w:sz w:val="24"/>
              </w:rPr>
              <w:t>Требованиякобразованию</w:t>
            </w:r>
          </w:p>
        </w:tc>
      </w:tr>
      <w:tr w:rsidR="00ED54CE" w:rsidTr="003A2354">
        <w:trPr>
          <w:trHeight w:val="1103"/>
        </w:trPr>
        <w:tc>
          <w:tcPr>
            <w:tcW w:w="2477" w:type="dxa"/>
          </w:tcPr>
          <w:p w:rsidR="00ED54CE" w:rsidRDefault="00ED54CE">
            <w:pPr>
              <w:pStyle w:val="TableParagraph"/>
              <w:spacing w:line="265" w:lineRule="exact"/>
              <w:ind w:left="215"/>
              <w:rPr>
                <w:sz w:val="24"/>
              </w:rPr>
            </w:pPr>
            <w:r>
              <w:rPr>
                <w:sz w:val="24"/>
              </w:rPr>
              <w:t>Преподаватель</w:t>
            </w:r>
          </w:p>
        </w:tc>
        <w:tc>
          <w:tcPr>
            <w:tcW w:w="7371" w:type="dxa"/>
          </w:tcPr>
          <w:p w:rsidR="00ED54CE" w:rsidRDefault="00ED54CE">
            <w:pPr>
              <w:pStyle w:val="TableParagraph"/>
              <w:ind w:left="216" w:right="194"/>
              <w:jc w:val="both"/>
              <w:rPr>
                <w:sz w:val="24"/>
              </w:rPr>
            </w:pPr>
            <w:r>
              <w:rPr>
                <w:sz w:val="24"/>
              </w:rPr>
              <w:t>ВПО,</w:t>
            </w:r>
            <w:r w:rsidR="00D32922">
              <w:rPr>
                <w:sz w:val="24"/>
              </w:rPr>
              <w:t xml:space="preserve"> </w:t>
            </w:r>
            <w:r>
              <w:rPr>
                <w:sz w:val="24"/>
              </w:rPr>
              <w:t>СПО по направлению подготовки «Образование и педагогика»,или</w:t>
            </w:r>
            <w:r>
              <w:rPr>
                <w:spacing w:val="1"/>
                <w:sz w:val="24"/>
              </w:rPr>
              <w:t xml:space="preserve"> </w:t>
            </w:r>
            <w:r>
              <w:rPr>
                <w:sz w:val="24"/>
              </w:rPr>
              <w:t>ВПО,СПО</w:t>
            </w:r>
            <w:r>
              <w:rPr>
                <w:spacing w:val="1"/>
                <w:sz w:val="24"/>
              </w:rPr>
              <w:t xml:space="preserve"> </w:t>
            </w:r>
            <w:r>
              <w:rPr>
                <w:sz w:val="24"/>
              </w:rPr>
              <w:t>в</w:t>
            </w:r>
            <w:r>
              <w:rPr>
                <w:spacing w:val="1"/>
                <w:sz w:val="24"/>
              </w:rPr>
              <w:t xml:space="preserve"> </w:t>
            </w:r>
            <w:r>
              <w:rPr>
                <w:sz w:val="24"/>
              </w:rPr>
              <w:t>области,соответствующей</w:t>
            </w:r>
            <w:r>
              <w:rPr>
                <w:spacing w:val="1"/>
                <w:sz w:val="24"/>
              </w:rPr>
              <w:t xml:space="preserve"> </w:t>
            </w:r>
            <w:r>
              <w:rPr>
                <w:sz w:val="24"/>
              </w:rPr>
              <w:t>преподаваемому</w:t>
            </w:r>
            <w:r>
              <w:rPr>
                <w:spacing w:val="1"/>
                <w:sz w:val="24"/>
              </w:rPr>
              <w:t xml:space="preserve"> </w:t>
            </w:r>
            <w:r>
              <w:rPr>
                <w:sz w:val="24"/>
              </w:rPr>
              <w:t>предмету,или</w:t>
            </w:r>
            <w:r>
              <w:rPr>
                <w:spacing w:val="42"/>
                <w:sz w:val="24"/>
              </w:rPr>
              <w:t xml:space="preserve"> </w:t>
            </w:r>
            <w:r>
              <w:rPr>
                <w:sz w:val="24"/>
              </w:rPr>
              <w:t>ВПО, СПО</w:t>
            </w:r>
            <w:r>
              <w:rPr>
                <w:spacing w:val="41"/>
                <w:sz w:val="24"/>
              </w:rPr>
              <w:t xml:space="preserve"> </w:t>
            </w:r>
            <w:r>
              <w:rPr>
                <w:sz w:val="24"/>
              </w:rPr>
              <w:t>и</w:t>
            </w:r>
            <w:r>
              <w:rPr>
                <w:spacing w:val="43"/>
                <w:sz w:val="24"/>
              </w:rPr>
              <w:t xml:space="preserve"> </w:t>
            </w:r>
            <w:r>
              <w:rPr>
                <w:sz w:val="24"/>
              </w:rPr>
              <w:t>ДПО</w:t>
            </w:r>
            <w:r>
              <w:rPr>
                <w:spacing w:val="41"/>
                <w:sz w:val="24"/>
              </w:rPr>
              <w:t xml:space="preserve"> </w:t>
            </w:r>
            <w:r>
              <w:rPr>
                <w:sz w:val="24"/>
              </w:rPr>
              <w:t>по</w:t>
            </w:r>
            <w:r>
              <w:rPr>
                <w:spacing w:val="42"/>
                <w:sz w:val="24"/>
              </w:rPr>
              <w:t xml:space="preserve"> </w:t>
            </w:r>
            <w:r>
              <w:rPr>
                <w:sz w:val="24"/>
              </w:rPr>
              <w:t>направлению</w:t>
            </w:r>
            <w:r>
              <w:rPr>
                <w:spacing w:val="42"/>
                <w:sz w:val="24"/>
              </w:rPr>
              <w:t xml:space="preserve"> </w:t>
            </w:r>
            <w:r>
              <w:rPr>
                <w:sz w:val="24"/>
              </w:rPr>
              <w:t>деятельности</w:t>
            </w:r>
            <w:r>
              <w:rPr>
                <w:spacing w:val="43"/>
                <w:sz w:val="24"/>
              </w:rPr>
              <w:t xml:space="preserve"> </w:t>
            </w:r>
            <w:r>
              <w:rPr>
                <w:sz w:val="24"/>
              </w:rPr>
              <w:t>в</w:t>
            </w:r>
          </w:p>
          <w:p w:rsidR="00ED54CE" w:rsidRDefault="00ED54CE">
            <w:pPr>
              <w:pStyle w:val="TableParagraph"/>
              <w:spacing w:line="264" w:lineRule="exact"/>
              <w:ind w:left="216"/>
              <w:jc w:val="both"/>
              <w:rPr>
                <w:sz w:val="24"/>
              </w:rPr>
            </w:pPr>
            <w:r>
              <w:rPr>
                <w:sz w:val="24"/>
              </w:rPr>
              <w:t>образовательной</w:t>
            </w:r>
            <w:r>
              <w:rPr>
                <w:spacing w:val="-5"/>
                <w:sz w:val="24"/>
              </w:rPr>
              <w:t xml:space="preserve"> </w:t>
            </w:r>
            <w:r>
              <w:rPr>
                <w:sz w:val="24"/>
              </w:rPr>
              <w:t>организации</w:t>
            </w:r>
          </w:p>
        </w:tc>
      </w:tr>
      <w:tr w:rsidR="00ED54CE" w:rsidTr="003A2354">
        <w:trPr>
          <w:trHeight w:val="539"/>
        </w:trPr>
        <w:tc>
          <w:tcPr>
            <w:tcW w:w="2477" w:type="dxa"/>
          </w:tcPr>
          <w:p w:rsidR="00ED54CE" w:rsidRDefault="00ED54CE">
            <w:pPr>
              <w:pStyle w:val="TableParagraph"/>
              <w:spacing w:line="268" w:lineRule="exact"/>
              <w:ind w:left="215"/>
              <w:rPr>
                <w:sz w:val="24"/>
              </w:rPr>
            </w:pPr>
            <w:r>
              <w:rPr>
                <w:sz w:val="24"/>
              </w:rPr>
              <w:t>Педагог-организатор</w:t>
            </w:r>
          </w:p>
        </w:tc>
        <w:tc>
          <w:tcPr>
            <w:tcW w:w="7371" w:type="dxa"/>
          </w:tcPr>
          <w:p w:rsidR="00ED54CE" w:rsidRDefault="00ED54CE" w:rsidP="005B44B3">
            <w:pPr>
              <w:pStyle w:val="TableParagraph"/>
              <w:spacing w:line="265" w:lineRule="exact"/>
              <w:ind w:left="216"/>
              <w:rPr>
                <w:sz w:val="24"/>
              </w:rPr>
            </w:pPr>
            <w:r>
              <w:rPr>
                <w:sz w:val="24"/>
              </w:rPr>
              <w:t>ВПО,</w:t>
            </w:r>
            <w:r>
              <w:rPr>
                <w:spacing w:val="-12"/>
                <w:sz w:val="24"/>
              </w:rPr>
              <w:t xml:space="preserve"> </w:t>
            </w:r>
            <w:r>
              <w:rPr>
                <w:sz w:val="24"/>
              </w:rPr>
              <w:t>СПО</w:t>
            </w:r>
            <w:r>
              <w:rPr>
                <w:spacing w:val="-12"/>
                <w:sz w:val="24"/>
              </w:rPr>
              <w:t xml:space="preserve"> </w:t>
            </w:r>
            <w:r>
              <w:rPr>
                <w:sz w:val="24"/>
              </w:rPr>
              <w:t>по</w:t>
            </w:r>
            <w:r>
              <w:rPr>
                <w:spacing w:val="-11"/>
                <w:sz w:val="24"/>
              </w:rPr>
              <w:t xml:space="preserve"> </w:t>
            </w:r>
            <w:r>
              <w:rPr>
                <w:sz w:val="24"/>
              </w:rPr>
              <w:t>направлению</w:t>
            </w:r>
            <w:r>
              <w:rPr>
                <w:spacing w:val="-13"/>
                <w:sz w:val="24"/>
              </w:rPr>
              <w:t xml:space="preserve"> </w:t>
            </w:r>
            <w:r>
              <w:rPr>
                <w:sz w:val="24"/>
              </w:rPr>
              <w:t>подготовки</w:t>
            </w:r>
            <w:r>
              <w:rPr>
                <w:spacing w:val="-7"/>
                <w:sz w:val="24"/>
              </w:rPr>
              <w:t xml:space="preserve"> </w:t>
            </w:r>
            <w:r>
              <w:rPr>
                <w:sz w:val="24"/>
              </w:rPr>
              <w:t>«Образование</w:t>
            </w:r>
            <w:r>
              <w:rPr>
                <w:spacing w:val="-12"/>
                <w:sz w:val="24"/>
              </w:rPr>
              <w:t xml:space="preserve"> </w:t>
            </w:r>
            <w:r>
              <w:rPr>
                <w:sz w:val="24"/>
              </w:rPr>
              <w:t>и</w:t>
            </w:r>
            <w:r>
              <w:rPr>
                <w:spacing w:val="-11"/>
                <w:sz w:val="24"/>
              </w:rPr>
              <w:t xml:space="preserve"> </w:t>
            </w:r>
            <w:r>
              <w:rPr>
                <w:sz w:val="24"/>
              </w:rPr>
              <w:t>педагогика» или</w:t>
            </w:r>
            <w:r>
              <w:rPr>
                <w:spacing w:val="-3"/>
                <w:sz w:val="24"/>
              </w:rPr>
              <w:t xml:space="preserve"> </w:t>
            </w:r>
            <w:r>
              <w:rPr>
                <w:sz w:val="24"/>
              </w:rPr>
              <w:t>ВПО,</w:t>
            </w:r>
            <w:r>
              <w:rPr>
                <w:spacing w:val="-4"/>
                <w:sz w:val="24"/>
              </w:rPr>
              <w:t xml:space="preserve"> </w:t>
            </w:r>
            <w:r>
              <w:rPr>
                <w:sz w:val="24"/>
              </w:rPr>
              <w:t>СПО</w:t>
            </w:r>
            <w:r>
              <w:rPr>
                <w:spacing w:val="-3"/>
                <w:sz w:val="24"/>
              </w:rPr>
              <w:t xml:space="preserve"> </w:t>
            </w:r>
            <w:r>
              <w:rPr>
                <w:sz w:val="24"/>
              </w:rPr>
              <w:t>в</w:t>
            </w:r>
            <w:r>
              <w:rPr>
                <w:spacing w:val="-4"/>
                <w:sz w:val="24"/>
              </w:rPr>
              <w:t xml:space="preserve"> </w:t>
            </w:r>
            <w:r>
              <w:rPr>
                <w:sz w:val="24"/>
              </w:rPr>
              <w:t>области,</w:t>
            </w:r>
            <w:r>
              <w:rPr>
                <w:spacing w:val="-3"/>
                <w:sz w:val="24"/>
              </w:rPr>
              <w:t xml:space="preserve"> </w:t>
            </w:r>
            <w:r>
              <w:rPr>
                <w:sz w:val="24"/>
              </w:rPr>
              <w:t>соответствующей</w:t>
            </w:r>
            <w:r>
              <w:rPr>
                <w:spacing w:val="-5"/>
                <w:sz w:val="24"/>
              </w:rPr>
              <w:t xml:space="preserve"> </w:t>
            </w:r>
            <w:r>
              <w:rPr>
                <w:sz w:val="24"/>
              </w:rPr>
              <w:t>профилю</w:t>
            </w:r>
            <w:r>
              <w:rPr>
                <w:spacing w:val="-4"/>
                <w:sz w:val="24"/>
              </w:rPr>
              <w:t xml:space="preserve"> </w:t>
            </w:r>
            <w:r>
              <w:rPr>
                <w:sz w:val="24"/>
              </w:rPr>
              <w:t>работы</w:t>
            </w:r>
          </w:p>
        </w:tc>
      </w:tr>
      <w:tr w:rsidR="00ED54CE" w:rsidTr="003A2354">
        <w:trPr>
          <w:trHeight w:val="803"/>
        </w:trPr>
        <w:tc>
          <w:tcPr>
            <w:tcW w:w="2477" w:type="dxa"/>
          </w:tcPr>
          <w:p w:rsidR="00ED54CE" w:rsidRDefault="00ED54CE">
            <w:pPr>
              <w:pStyle w:val="TableParagraph"/>
              <w:spacing w:line="265" w:lineRule="exact"/>
              <w:ind w:left="215"/>
              <w:rPr>
                <w:sz w:val="24"/>
              </w:rPr>
            </w:pPr>
            <w:r>
              <w:rPr>
                <w:sz w:val="24"/>
              </w:rPr>
              <w:t>Социальный педагог</w:t>
            </w:r>
          </w:p>
        </w:tc>
        <w:tc>
          <w:tcPr>
            <w:tcW w:w="7371" w:type="dxa"/>
          </w:tcPr>
          <w:p w:rsidR="00ED54CE" w:rsidRDefault="00ED54CE" w:rsidP="003A2354">
            <w:pPr>
              <w:pStyle w:val="TableParagraph"/>
              <w:spacing w:line="232" w:lineRule="auto"/>
              <w:ind w:left="216"/>
              <w:rPr>
                <w:sz w:val="24"/>
              </w:rPr>
            </w:pPr>
            <w:r>
              <w:rPr>
                <w:sz w:val="24"/>
              </w:rPr>
              <w:t>ВПО,</w:t>
            </w:r>
            <w:r>
              <w:rPr>
                <w:spacing w:val="-12"/>
                <w:sz w:val="24"/>
              </w:rPr>
              <w:t xml:space="preserve"> </w:t>
            </w:r>
            <w:r>
              <w:rPr>
                <w:sz w:val="24"/>
              </w:rPr>
              <w:t>СПО</w:t>
            </w:r>
            <w:r>
              <w:rPr>
                <w:spacing w:val="-12"/>
                <w:sz w:val="24"/>
              </w:rPr>
              <w:t xml:space="preserve"> </w:t>
            </w:r>
            <w:r>
              <w:rPr>
                <w:sz w:val="24"/>
              </w:rPr>
              <w:t>по</w:t>
            </w:r>
            <w:r>
              <w:rPr>
                <w:spacing w:val="-12"/>
                <w:sz w:val="24"/>
              </w:rPr>
              <w:t xml:space="preserve"> </w:t>
            </w:r>
            <w:r>
              <w:rPr>
                <w:sz w:val="24"/>
              </w:rPr>
              <w:t>направлению</w:t>
            </w:r>
            <w:r>
              <w:rPr>
                <w:spacing w:val="-13"/>
                <w:sz w:val="24"/>
              </w:rPr>
              <w:t xml:space="preserve"> </w:t>
            </w:r>
            <w:r>
              <w:rPr>
                <w:sz w:val="24"/>
              </w:rPr>
              <w:t>подготовки</w:t>
            </w:r>
            <w:r>
              <w:rPr>
                <w:spacing w:val="-8"/>
                <w:sz w:val="24"/>
              </w:rPr>
              <w:t xml:space="preserve"> </w:t>
            </w:r>
            <w:r>
              <w:rPr>
                <w:sz w:val="24"/>
              </w:rPr>
              <w:t>«Образование</w:t>
            </w:r>
            <w:r>
              <w:rPr>
                <w:spacing w:val="-13"/>
                <w:sz w:val="24"/>
              </w:rPr>
              <w:t xml:space="preserve"> </w:t>
            </w:r>
            <w:r>
              <w:rPr>
                <w:sz w:val="24"/>
              </w:rPr>
              <w:t>и</w:t>
            </w:r>
            <w:r>
              <w:rPr>
                <w:spacing w:val="-10"/>
                <w:sz w:val="24"/>
              </w:rPr>
              <w:t xml:space="preserve"> </w:t>
            </w:r>
            <w:r>
              <w:rPr>
                <w:sz w:val="24"/>
              </w:rPr>
              <w:t>педагогика»</w:t>
            </w:r>
            <w:r>
              <w:rPr>
                <w:spacing w:val="-57"/>
                <w:sz w:val="24"/>
              </w:rPr>
              <w:t xml:space="preserve"> </w:t>
            </w:r>
            <w:r>
              <w:rPr>
                <w:sz w:val="24"/>
              </w:rPr>
              <w:t>или</w:t>
            </w:r>
            <w:r>
              <w:rPr>
                <w:spacing w:val="18"/>
                <w:sz w:val="24"/>
              </w:rPr>
              <w:t xml:space="preserve"> </w:t>
            </w:r>
            <w:r>
              <w:rPr>
                <w:sz w:val="24"/>
              </w:rPr>
              <w:t>ВПО,</w:t>
            </w:r>
            <w:r>
              <w:rPr>
                <w:spacing w:val="18"/>
                <w:sz w:val="24"/>
              </w:rPr>
              <w:t xml:space="preserve"> </w:t>
            </w:r>
            <w:r>
              <w:rPr>
                <w:sz w:val="24"/>
              </w:rPr>
              <w:t>СПО</w:t>
            </w:r>
            <w:r>
              <w:rPr>
                <w:spacing w:val="17"/>
                <w:sz w:val="24"/>
              </w:rPr>
              <w:t xml:space="preserve"> </w:t>
            </w:r>
            <w:r>
              <w:rPr>
                <w:sz w:val="24"/>
              </w:rPr>
              <w:t>по</w:t>
            </w:r>
            <w:r>
              <w:rPr>
                <w:spacing w:val="14"/>
                <w:sz w:val="24"/>
              </w:rPr>
              <w:t xml:space="preserve"> </w:t>
            </w:r>
            <w:r>
              <w:rPr>
                <w:sz w:val="24"/>
              </w:rPr>
              <w:t>направлению</w:t>
            </w:r>
            <w:r>
              <w:rPr>
                <w:spacing w:val="18"/>
                <w:sz w:val="24"/>
              </w:rPr>
              <w:t xml:space="preserve"> </w:t>
            </w:r>
            <w:r>
              <w:rPr>
                <w:sz w:val="24"/>
              </w:rPr>
              <w:t>подготовки</w:t>
            </w:r>
            <w:r>
              <w:rPr>
                <w:spacing w:val="20"/>
                <w:sz w:val="24"/>
              </w:rPr>
              <w:t xml:space="preserve"> </w:t>
            </w:r>
            <w:r>
              <w:rPr>
                <w:sz w:val="24"/>
              </w:rPr>
              <w:t>«Социальная педагогика»</w:t>
            </w:r>
          </w:p>
        </w:tc>
      </w:tr>
      <w:tr w:rsidR="00ED54CE" w:rsidTr="003A2354">
        <w:trPr>
          <w:trHeight w:val="525"/>
        </w:trPr>
        <w:tc>
          <w:tcPr>
            <w:tcW w:w="2477" w:type="dxa"/>
          </w:tcPr>
          <w:p w:rsidR="00ED54CE" w:rsidRDefault="00ED54CE">
            <w:pPr>
              <w:pStyle w:val="TableParagraph"/>
              <w:spacing w:line="265" w:lineRule="exact"/>
              <w:ind w:left="215"/>
              <w:rPr>
                <w:sz w:val="24"/>
              </w:rPr>
            </w:pPr>
            <w:r>
              <w:rPr>
                <w:sz w:val="24"/>
              </w:rPr>
              <w:t>Педагог-психолог</w:t>
            </w:r>
          </w:p>
        </w:tc>
        <w:tc>
          <w:tcPr>
            <w:tcW w:w="7371" w:type="dxa"/>
          </w:tcPr>
          <w:p w:rsidR="00ED54CE" w:rsidRDefault="00ED54CE" w:rsidP="003A2354">
            <w:pPr>
              <w:pStyle w:val="TableParagraph"/>
              <w:spacing w:line="262" w:lineRule="exact"/>
              <w:ind w:left="218"/>
              <w:rPr>
                <w:sz w:val="24"/>
              </w:rPr>
            </w:pPr>
            <w:r>
              <w:rPr>
                <w:sz w:val="24"/>
              </w:rPr>
              <w:t>ВПО,</w:t>
            </w:r>
            <w:r>
              <w:rPr>
                <w:spacing w:val="1"/>
                <w:sz w:val="24"/>
              </w:rPr>
              <w:t xml:space="preserve"> </w:t>
            </w:r>
            <w:r>
              <w:rPr>
                <w:sz w:val="24"/>
              </w:rPr>
              <w:t>СПО</w:t>
            </w:r>
            <w:r>
              <w:rPr>
                <w:spacing w:val="2"/>
                <w:sz w:val="24"/>
              </w:rPr>
              <w:t xml:space="preserve"> </w:t>
            </w:r>
            <w:r>
              <w:rPr>
                <w:sz w:val="24"/>
              </w:rPr>
              <w:t>по</w:t>
            </w:r>
            <w:r>
              <w:rPr>
                <w:spacing w:val="1"/>
                <w:sz w:val="24"/>
              </w:rPr>
              <w:t xml:space="preserve"> </w:t>
            </w:r>
            <w:r>
              <w:rPr>
                <w:sz w:val="24"/>
              </w:rPr>
              <w:t>направлению</w:t>
            </w:r>
            <w:r>
              <w:rPr>
                <w:spacing w:val="3"/>
                <w:sz w:val="24"/>
              </w:rPr>
              <w:t xml:space="preserve"> </w:t>
            </w:r>
            <w:r>
              <w:rPr>
                <w:sz w:val="24"/>
              </w:rPr>
              <w:t>подготовки</w:t>
            </w:r>
            <w:r>
              <w:rPr>
                <w:spacing w:val="5"/>
                <w:sz w:val="24"/>
              </w:rPr>
              <w:t xml:space="preserve"> </w:t>
            </w:r>
            <w:r>
              <w:rPr>
                <w:sz w:val="24"/>
              </w:rPr>
              <w:t>«Педагогика</w:t>
            </w:r>
            <w:r>
              <w:rPr>
                <w:spacing w:val="1"/>
                <w:sz w:val="24"/>
              </w:rPr>
              <w:t xml:space="preserve"> </w:t>
            </w:r>
            <w:r>
              <w:rPr>
                <w:sz w:val="24"/>
              </w:rPr>
              <w:t>и</w:t>
            </w:r>
            <w:r>
              <w:rPr>
                <w:spacing w:val="3"/>
                <w:sz w:val="24"/>
              </w:rPr>
              <w:t xml:space="preserve"> </w:t>
            </w:r>
            <w:r>
              <w:rPr>
                <w:sz w:val="24"/>
              </w:rPr>
              <w:t>психология»</w:t>
            </w:r>
            <w:r>
              <w:rPr>
                <w:spacing w:val="-57"/>
                <w:sz w:val="24"/>
              </w:rPr>
              <w:t xml:space="preserve"> </w:t>
            </w:r>
            <w:r>
              <w:rPr>
                <w:sz w:val="24"/>
              </w:rPr>
              <w:t>или</w:t>
            </w:r>
            <w:r>
              <w:rPr>
                <w:spacing w:val="12"/>
                <w:sz w:val="24"/>
              </w:rPr>
              <w:t xml:space="preserve"> </w:t>
            </w:r>
            <w:r>
              <w:rPr>
                <w:sz w:val="24"/>
              </w:rPr>
              <w:t>любое</w:t>
            </w:r>
            <w:r>
              <w:rPr>
                <w:spacing w:val="12"/>
                <w:sz w:val="24"/>
              </w:rPr>
              <w:t xml:space="preserve"> </w:t>
            </w:r>
            <w:r>
              <w:rPr>
                <w:sz w:val="24"/>
              </w:rPr>
              <w:t>ВПО,СПО</w:t>
            </w:r>
            <w:r>
              <w:rPr>
                <w:spacing w:val="11"/>
                <w:sz w:val="24"/>
              </w:rPr>
              <w:t xml:space="preserve"> </w:t>
            </w:r>
            <w:r>
              <w:rPr>
                <w:sz w:val="24"/>
              </w:rPr>
              <w:t>и</w:t>
            </w:r>
            <w:r>
              <w:rPr>
                <w:spacing w:val="15"/>
                <w:sz w:val="24"/>
              </w:rPr>
              <w:t xml:space="preserve"> </w:t>
            </w:r>
            <w:r>
              <w:rPr>
                <w:sz w:val="24"/>
              </w:rPr>
              <w:t>ДПО</w:t>
            </w:r>
            <w:r>
              <w:rPr>
                <w:spacing w:val="11"/>
                <w:sz w:val="24"/>
              </w:rPr>
              <w:t xml:space="preserve"> </w:t>
            </w:r>
            <w:r>
              <w:rPr>
                <w:sz w:val="24"/>
              </w:rPr>
              <w:t>по</w:t>
            </w:r>
            <w:r>
              <w:rPr>
                <w:spacing w:val="12"/>
                <w:sz w:val="24"/>
              </w:rPr>
              <w:t xml:space="preserve"> </w:t>
            </w:r>
            <w:r>
              <w:rPr>
                <w:sz w:val="24"/>
              </w:rPr>
              <w:t>направлению</w:t>
            </w:r>
            <w:r>
              <w:rPr>
                <w:spacing w:val="10"/>
                <w:sz w:val="24"/>
              </w:rPr>
              <w:t xml:space="preserve"> </w:t>
            </w:r>
            <w:r>
              <w:rPr>
                <w:sz w:val="24"/>
              </w:rPr>
              <w:t>подготовки</w:t>
            </w:r>
            <w:r>
              <w:rPr>
                <w:spacing w:val="15"/>
                <w:sz w:val="24"/>
              </w:rPr>
              <w:t xml:space="preserve"> </w:t>
            </w:r>
            <w:r>
              <w:rPr>
                <w:sz w:val="24"/>
              </w:rPr>
              <w:t>«Педагогика и</w:t>
            </w:r>
            <w:r>
              <w:rPr>
                <w:spacing w:val="-2"/>
                <w:sz w:val="24"/>
              </w:rPr>
              <w:t xml:space="preserve"> </w:t>
            </w:r>
            <w:r>
              <w:rPr>
                <w:sz w:val="24"/>
              </w:rPr>
              <w:t>психология»</w:t>
            </w:r>
          </w:p>
        </w:tc>
      </w:tr>
      <w:tr w:rsidR="00ED54CE" w:rsidTr="003A2354">
        <w:trPr>
          <w:trHeight w:val="1080"/>
        </w:trPr>
        <w:tc>
          <w:tcPr>
            <w:tcW w:w="2477" w:type="dxa"/>
          </w:tcPr>
          <w:p w:rsidR="00ED54CE" w:rsidRDefault="00ED54CE" w:rsidP="00904476">
            <w:pPr>
              <w:pStyle w:val="TableParagraph"/>
              <w:tabs>
                <w:tab w:val="left" w:pos="375"/>
                <w:tab w:val="left" w:pos="1420"/>
              </w:tabs>
              <w:spacing w:line="260" w:lineRule="exact"/>
              <w:ind w:left="107"/>
              <w:rPr>
                <w:sz w:val="24"/>
              </w:rPr>
            </w:pPr>
            <w:r>
              <w:rPr>
                <w:sz w:val="24"/>
              </w:rPr>
              <w:t>Педагог дополнительного</w:t>
            </w:r>
            <w:r>
              <w:rPr>
                <w:spacing w:val="-2"/>
                <w:sz w:val="24"/>
              </w:rPr>
              <w:t xml:space="preserve"> </w:t>
            </w:r>
            <w:r>
              <w:rPr>
                <w:sz w:val="24"/>
              </w:rPr>
              <w:t>образования</w:t>
            </w:r>
          </w:p>
        </w:tc>
        <w:tc>
          <w:tcPr>
            <w:tcW w:w="7371" w:type="dxa"/>
          </w:tcPr>
          <w:p w:rsidR="00ED54CE" w:rsidRDefault="00ED54CE">
            <w:pPr>
              <w:pStyle w:val="TableParagraph"/>
              <w:spacing w:line="260" w:lineRule="exact"/>
              <w:ind w:left="218"/>
              <w:jc w:val="both"/>
              <w:rPr>
                <w:sz w:val="24"/>
              </w:rPr>
            </w:pPr>
            <w:r>
              <w:rPr>
                <w:sz w:val="24"/>
              </w:rPr>
              <w:t>ВПО,</w:t>
            </w:r>
            <w:r>
              <w:rPr>
                <w:spacing w:val="50"/>
                <w:sz w:val="24"/>
              </w:rPr>
              <w:t xml:space="preserve"> </w:t>
            </w:r>
            <w:r>
              <w:rPr>
                <w:sz w:val="24"/>
              </w:rPr>
              <w:t>СПО</w:t>
            </w:r>
            <w:r>
              <w:rPr>
                <w:spacing w:val="50"/>
                <w:sz w:val="24"/>
              </w:rPr>
              <w:t xml:space="preserve"> </w:t>
            </w:r>
            <w:r>
              <w:rPr>
                <w:sz w:val="24"/>
              </w:rPr>
              <w:t>в</w:t>
            </w:r>
            <w:r>
              <w:rPr>
                <w:spacing w:val="51"/>
                <w:sz w:val="24"/>
              </w:rPr>
              <w:t xml:space="preserve"> </w:t>
            </w:r>
            <w:r>
              <w:rPr>
                <w:sz w:val="24"/>
              </w:rPr>
              <w:t>области,</w:t>
            </w:r>
            <w:r>
              <w:rPr>
                <w:spacing w:val="51"/>
                <w:sz w:val="24"/>
              </w:rPr>
              <w:t xml:space="preserve"> </w:t>
            </w:r>
            <w:r>
              <w:rPr>
                <w:sz w:val="24"/>
              </w:rPr>
              <w:t>соответствующей</w:t>
            </w:r>
            <w:r>
              <w:rPr>
                <w:spacing w:val="52"/>
                <w:sz w:val="24"/>
              </w:rPr>
              <w:t xml:space="preserve"> </w:t>
            </w:r>
            <w:r>
              <w:rPr>
                <w:sz w:val="24"/>
              </w:rPr>
              <w:t>профилю</w:t>
            </w:r>
            <w:r>
              <w:rPr>
                <w:spacing w:val="50"/>
                <w:sz w:val="24"/>
              </w:rPr>
              <w:t xml:space="preserve"> </w:t>
            </w:r>
            <w:r>
              <w:rPr>
                <w:sz w:val="24"/>
              </w:rPr>
              <w:t>клубного</w:t>
            </w:r>
            <w:r>
              <w:rPr>
                <w:spacing w:val="51"/>
                <w:sz w:val="24"/>
              </w:rPr>
              <w:t xml:space="preserve"> </w:t>
            </w:r>
            <w:r>
              <w:rPr>
                <w:sz w:val="24"/>
              </w:rPr>
              <w:t>или</w:t>
            </w:r>
          </w:p>
          <w:p w:rsidR="00ED54CE" w:rsidRDefault="00ED54CE">
            <w:pPr>
              <w:pStyle w:val="TableParagraph"/>
              <w:spacing w:line="250" w:lineRule="atLeast"/>
              <w:ind w:left="218" w:right="187"/>
              <w:jc w:val="both"/>
            </w:pPr>
            <w:r>
              <w:rPr>
                <w:sz w:val="24"/>
              </w:rPr>
              <w:t>иного детского объединения (кружка, секции, студии), или ВПО,</w:t>
            </w:r>
            <w:r>
              <w:rPr>
                <w:spacing w:val="1"/>
                <w:sz w:val="24"/>
              </w:rPr>
              <w:t xml:space="preserve"> </w:t>
            </w:r>
            <w:r>
              <w:rPr>
                <w:sz w:val="24"/>
              </w:rPr>
              <w:t xml:space="preserve">СПО и ДПО по направлению подготовки «Образование и </w:t>
            </w:r>
            <w:r>
              <w:t>педаго-</w:t>
            </w:r>
            <w:r>
              <w:rPr>
                <w:spacing w:val="1"/>
              </w:rPr>
              <w:t xml:space="preserve"> </w:t>
            </w:r>
            <w:r>
              <w:t>гика»</w:t>
            </w:r>
          </w:p>
        </w:tc>
      </w:tr>
      <w:tr w:rsidR="00ED54CE" w:rsidTr="003A2354">
        <w:trPr>
          <w:trHeight w:val="2416"/>
        </w:trPr>
        <w:tc>
          <w:tcPr>
            <w:tcW w:w="2477" w:type="dxa"/>
          </w:tcPr>
          <w:p w:rsidR="00ED54CE" w:rsidRDefault="00ED54CE" w:rsidP="00701156">
            <w:pPr>
              <w:pStyle w:val="TableParagraph"/>
              <w:tabs>
                <w:tab w:val="left" w:pos="2276"/>
              </w:tabs>
              <w:ind w:left="107"/>
              <w:jc w:val="both"/>
              <w:rPr>
                <w:sz w:val="24"/>
              </w:rPr>
            </w:pPr>
            <w:r>
              <w:rPr>
                <w:sz w:val="24"/>
              </w:rPr>
              <w:t>Преподаватель-</w:t>
            </w:r>
            <w:r>
              <w:rPr>
                <w:spacing w:val="1"/>
                <w:sz w:val="24"/>
              </w:rPr>
              <w:t xml:space="preserve"> </w:t>
            </w:r>
            <w:r>
              <w:rPr>
                <w:sz w:val="24"/>
              </w:rPr>
              <w:t>ор-</w:t>
            </w:r>
            <w:r>
              <w:rPr>
                <w:spacing w:val="-57"/>
                <w:sz w:val="24"/>
              </w:rPr>
              <w:t xml:space="preserve"> </w:t>
            </w:r>
            <w:r>
              <w:rPr>
                <w:sz w:val="24"/>
              </w:rPr>
              <w:t>ганизатор</w:t>
            </w:r>
            <w:r>
              <w:rPr>
                <w:spacing w:val="1"/>
                <w:sz w:val="24"/>
              </w:rPr>
              <w:t xml:space="preserve"> </w:t>
            </w:r>
            <w:r>
              <w:rPr>
                <w:sz w:val="24"/>
              </w:rPr>
              <w:t>основ</w:t>
            </w:r>
            <w:r>
              <w:rPr>
                <w:spacing w:val="1"/>
                <w:sz w:val="24"/>
              </w:rPr>
              <w:t xml:space="preserve"> </w:t>
            </w:r>
            <w:r>
              <w:rPr>
                <w:sz w:val="24"/>
              </w:rPr>
              <w:t>без</w:t>
            </w:r>
            <w:r>
              <w:rPr>
                <w:spacing w:val="-57"/>
                <w:sz w:val="24"/>
              </w:rPr>
              <w:t xml:space="preserve"> </w:t>
            </w:r>
            <w:r>
              <w:rPr>
                <w:sz w:val="24"/>
              </w:rPr>
              <w:t>опасности</w:t>
            </w:r>
            <w:r>
              <w:rPr>
                <w:spacing w:val="1"/>
                <w:sz w:val="24"/>
              </w:rPr>
              <w:t xml:space="preserve"> </w:t>
            </w:r>
            <w:r>
              <w:rPr>
                <w:sz w:val="24"/>
              </w:rPr>
              <w:t>жизнедея-</w:t>
            </w:r>
            <w:r>
              <w:rPr>
                <w:spacing w:val="-57"/>
                <w:sz w:val="24"/>
              </w:rPr>
              <w:t xml:space="preserve"> </w:t>
            </w:r>
            <w:r>
              <w:rPr>
                <w:sz w:val="24"/>
              </w:rPr>
              <w:t>тельности</w:t>
            </w:r>
          </w:p>
        </w:tc>
        <w:tc>
          <w:tcPr>
            <w:tcW w:w="7371" w:type="dxa"/>
          </w:tcPr>
          <w:p w:rsidR="00ED54CE" w:rsidRDefault="00ED54CE" w:rsidP="00701156">
            <w:pPr>
              <w:pStyle w:val="TableParagraph"/>
              <w:ind w:left="218" w:right="192"/>
              <w:jc w:val="both"/>
            </w:pPr>
            <w:r>
              <w:rPr>
                <w:sz w:val="24"/>
              </w:rPr>
              <w:t>Любые</w:t>
            </w:r>
            <w:r>
              <w:rPr>
                <w:spacing w:val="1"/>
                <w:sz w:val="24"/>
              </w:rPr>
              <w:t xml:space="preserve"> </w:t>
            </w:r>
            <w:r>
              <w:rPr>
                <w:sz w:val="24"/>
              </w:rPr>
              <w:t>ВПО</w:t>
            </w:r>
            <w:r>
              <w:rPr>
                <w:spacing w:val="1"/>
                <w:sz w:val="24"/>
              </w:rPr>
              <w:t xml:space="preserve"> </w:t>
            </w:r>
            <w:r>
              <w:rPr>
                <w:sz w:val="24"/>
              </w:rPr>
              <w:t>и</w:t>
            </w:r>
            <w:r>
              <w:rPr>
                <w:spacing w:val="1"/>
                <w:sz w:val="24"/>
              </w:rPr>
              <w:t xml:space="preserve"> </w:t>
            </w:r>
            <w:r>
              <w:rPr>
                <w:sz w:val="24"/>
              </w:rPr>
              <w:t>профессиональная</w:t>
            </w:r>
            <w:r>
              <w:rPr>
                <w:spacing w:val="1"/>
                <w:sz w:val="24"/>
              </w:rPr>
              <w:t xml:space="preserve"> </w:t>
            </w:r>
            <w:r>
              <w:rPr>
                <w:sz w:val="24"/>
              </w:rPr>
              <w:t>подготовка</w:t>
            </w:r>
            <w:r>
              <w:rPr>
                <w:spacing w:val="1"/>
                <w:sz w:val="24"/>
              </w:rPr>
              <w:t xml:space="preserve"> </w:t>
            </w:r>
            <w:r>
              <w:rPr>
                <w:sz w:val="24"/>
              </w:rPr>
              <w:t>(далее</w:t>
            </w:r>
            <w:r>
              <w:rPr>
                <w:spacing w:val="1"/>
                <w:sz w:val="24"/>
              </w:rPr>
              <w:t xml:space="preserve"> </w:t>
            </w:r>
            <w:r>
              <w:rPr>
                <w:sz w:val="24"/>
              </w:rPr>
              <w:t>–</w:t>
            </w:r>
            <w:r>
              <w:rPr>
                <w:spacing w:val="1"/>
                <w:sz w:val="24"/>
              </w:rPr>
              <w:t xml:space="preserve"> </w:t>
            </w:r>
            <w:r>
              <w:rPr>
                <w:sz w:val="24"/>
              </w:rPr>
              <w:t>ПП)</w:t>
            </w:r>
            <w:r>
              <w:rPr>
                <w:spacing w:val="1"/>
                <w:sz w:val="24"/>
              </w:rPr>
              <w:t xml:space="preserve"> </w:t>
            </w:r>
            <w:r>
              <w:rPr>
                <w:sz w:val="24"/>
              </w:rPr>
              <w:t>по</w:t>
            </w:r>
            <w:r>
              <w:rPr>
                <w:spacing w:val="1"/>
                <w:sz w:val="24"/>
              </w:rPr>
              <w:t xml:space="preserve"> </w:t>
            </w:r>
            <w:r>
              <w:rPr>
                <w:sz w:val="24"/>
              </w:rPr>
              <w:t>направлению подготовки «Образование и педагогика», или Любые</w:t>
            </w:r>
            <w:r>
              <w:rPr>
                <w:spacing w:val="1"/>
                <w:sz w:val="24"/>
              </w:rPr>
              <w:t xml:space="preserve"> </w:t>
            </w:r>
            <w:r>
              <w:rPr>
                <w:sz w:val="24"/>
              </w:rPr>
              <w:t>ВПО и ПП по направлению подготовки «Гражданская оборона»,</w:t>
            </w:r>
            <w:r>
              <w:rPr>
                <w:spacing w:val="1"/>
                <w:sz w:val="24"/>
              </w:rPr>
              <w:t xml:space="preserve"> </w:t>
            </w:r>
            <w:r>
              <w:rPr>
                <w:sz w:val="24"/>
              </w:rPr>
              <w:t>или</w:t>
            </w:r>
            <w:r>
              <w:rPr>
                <w:spacing w:val="1"/>
                <w:sz w:val="24"/>
              </w:rPr>
              <w:t xml:space="preserve"> </w:t>
            </w:r>
            <w:r>
              <w:rPr>
                <w:sz w:val="24"/>
              </w:rPr>
              <w:t>Любое</w:t>
            </w:r>
            <w:r>
              <w:rPr>
                <w:spacing w:val="1"/>
                <w:sz w:val="24"/>
              </w:rPr>
              <w:t xml:space="preserve"> </w:t>
            </w:r>
            <w:r>
              <w:rPr>
                <w:sz w:val="24"/>
              </w:rPr>
              <w:t>СПО</w:t>
            </w:r>
            <w:r>
              <w:rPr>
                <w:spacing w:val="1"/>
                <w:sz w:val="24"/>
              </w:rPr>
              <w:t xml:space="preserve"> </w:t>
            </w:r>
            <w:r>
              <w:rPr>
                <w:sz w:val="24"/>
              </w:rPr>
              <w:t>по</w:t>
            </w:r>
            <w:r>
              <w:rPr>
                <w:spacing w:val="1"/>
                <w:sz w:val="24"/>
              </w:rPr>
              <w:t xml:space="preserve"> </w:t>
            </w:r>
            <w:r>
              <w:rPr>
                <w:sz w:val="24"/>
              </w:rPr>
              <w:t>направлению</w:t>
            </w:r>
            <w:r>
              <w:rPr>
                <w:spacing w:val="1"/>
                <w:sz w:val="24"/>
              </w:rPr>
              <w:t xml:space="preserve"> </w:t>
            </w:r>
            <w:r>
              <w:rPr>
                <w:sz w:val="24"/>
              </w:rPr>
              <w:t>подготовки «Образование и</w:t>
            </w:r>
            <w:r>
              <w:rPr>
                <w:spacing w:val="1"/>
                <w:sz w:val="24"/>
              </w:rPr>
              <w:t xml:space="preserve"> </w:t>
            </w:r>
            <w:r>
              <w:rPr>
                <w:sz w:val="24"/>
              </w:rPr>
              <w:t>педагогика» и стаж работы по специальности не менее 3 лет, или</w:t>
            </w:r>
            <w:r>
              <w:rPr>
                <w:spacing w:val="1"/>
                <w:sz w:val="24"/>
              </w:rPr>
              <w:t xml:space="preserve"> </w:t>
            </w:r>
            <w:r>
              <w:rPr>
                <w:sz w:val="24"/>
              </w:rPr>
              <w:t xml:space="preserve">любое СПО по направлению подготовки </w:t>
            </w:r>
            <w:r>
              <w:t>«Гражданская оборона» и</w:t>
            </w:r>
            <w:r>
              <w:rPr>
                <w:spacing w:val="1"/>
              </w:rPr>
              <w:t xml:space="preserve"> </w:t>
            </w:r>
            <w:r>
              <w:t>стаж работы по</w:t>
            </w:r>
            <w:r>
              <w:rPr>
                <w:spacing w:val="-4"/>
              </w:rPr>
              <w:t xml:space="preserve"> </w:t>
            </w:r>
            <w:r>
              <w:t>специальности</w:t>
            </w:r>
            <w:r>
              <w:rPr>
                <w:spacing w:val="-1"/>
              </w:rPr>
              <w:t xml:space="preserve"> </w:t>
            </w:r>
            <w:r>
              <w:t>не менее</w:t>
            </w:r>
            <w:r>
              <w:rPr>
                <w:spacing w:val="-1"/>
              </w:rPr>
              <w:t xml:space="preserve"> </w:t>
            </w:r>
            <w:r>
              <w:t>3 лет,</w:t>
            </w:r>
            <w:r>
              <w:rPr>
                <w:spacing w:val="-1"/>
              </w:rPr>
              <w:t xml:space="preserve"> </w:t>
            </w:r>
            <w:r>
              <w:t>или</w:t>
            </w:r>
            <w:r>
              <w:rPr>
                <w:spacing w:val="-4"/>
              </w:rPr>
              <w:t xml:space="preserve"> </w:t>
            </w:r>
            <w:r>
              <w:t>СПО</w:t>
            </w:r>
            <w:r>
              <w:rPr>
                <w:spacing w:val="-1"/>
              </w:rPr>
              <w:t xml:space="preserve"> </w:t>
            </w:r>
            <w:r>
              <w:t>военное</w:t>
            </w:r>
            <w:r>
              <w:rPr>
                <w:spacing w:val="-1"/>
              </w:rPr>
              <w:t xml:space="preserve"> </w:t>
            </w:r>
            <w:r>
              <w:t>и ДПО</w:t>
            </w:r>
            <w:r>
              <w:rPr>
                <w:spacing w:val="-3"/>
              </w:rPr>
              <w:t xml:space="preserve"> </w:t>
            </w:r>
            <w:r>
              <w:t>в области образования и педагогики и стаж работы по специальности не</w:t>
            </w:r>
            <w:r>
              <w:rPr>
                <w:spacing w:val="1"/>
              </w:rPr>
              <w:t xml:space="preserve"> </w:t>
            </w:r>
            <w:r>
              <w:t>менее 3 лет</w:t>
            </w:r>
          </w:p>
        </w:tc>
      </w:tr>
    </w:tbl>
    <w:p w:rsidR="00ED54CE" w:rsidRPr="003D4397" w:rsidRDefault="00ED54CE" w:rsidP="00347244">
      <w:pPr>
        <w:shd w:val="clear" w:color="auto" w:fill="FFFFFF"/>
        <w:ind w:right="654" w:firstLine="680"/>
        <w:rPr>
          <w:spacing w:val="-2"/>
          <w:sz w:val="24"/>
          <w:szCs w:val="24"/>
        </w:rPr>
      </w:pPr>
      <w:r w:rsidRPr="003D4397">
        <w:rPr>
          <w:sz w:val="24"/>
          <w:szCs w:val="24"/>
        </w:rPr>
        <w:t>Осуществляют</w:t>
      </w:r>
      <w:r w:rsidRPr="003D4397">
        <w:rPr>
          <w:spacing w:val="6"/>
          <w:sz w:val="24"/>
          <w:szCs w:val="24"/>
        </w:rPr>
        <w:t xml:space="preserve"> </w:t>
      </w:r>
      <w:r w:rsidRPr="003D4397">
        <w:rPr>
          <w:sz w:val="24"/>
          <w:szCs w:val="24"/>
        </w:rPr>
        <w:t>подготовку</w:t>
      </w:r>
      <w:r w:rsidRPr="003D4397">
        <w:rPr>
          <w:spacing w:val="59"/>
          <w:sz w:val="24"/>
          <w:szCs w:val="24"/>
        </w:rPr>
        <w:t xml:space="preserve"> </w:t>
      </w:r>
      <w:r w:rsidRPr="003D4397">
        <w:rPr>
          <w:sz w:val="24"/>
          <w:szCs w:val="24"/>
        </w:rPr>
        <w:t>по</w:t>
      </w:r>
      <w:r w:rsidRPr="003D4397">
        <w:rPr>
          <w:spacing w:val="64"/>
          <w:sz w:val="24"/>
          <w:szCs w:val="24"/>
        </w:rPr>
        <w:t xml:space="preserve"> </w:t>
      </w:r>
      <w:r w:rsidRPr="003D4397">
        <w:rPr>
          <w:sz w:val="24"/>
          <w:szCs w:val="24"/>
        </w:rPr>
        <w:t>данной</w:t>
      </w:r>
      <w:r w:rsidRPr="003D4397">
        <w:rPr>
          <w:spacing w:val="64"/>
          <w:sz w:val="24"/>
          <w:szCs w:val="24"/>
        </w:rPr>
        <w:t xml:space="preserve"> </w:t>
      </w:r>
      <w:r w:rsidRPr="003D4397">
        <w:rPr>
          <w:sz w:val="24"/>
          <w:szCs w:val="24"/>
        </w:rPr>
        <w:t>специальности</w:t>
      </w:r>
      <w:r w:rsidRPr="003D4397">
        <w:rPr>
          <w:spacing w:val="-1"/>
          <w:sz w:val="24"/>
          <w:szCs w:val="24"/>
        </w:rPr>
        <w:t xml:space="preserve"> 46 преподавателей, из них: </w:t>
      </w:r>
      <w:r w:rsidRPr="003D4397">
        <w:rPr>
          <w:sz w:val="24"/>
          <w:szCs w:val="24"/>
        </w:rPr>
        <w:t>2</w:t>
      </w:r>
      <w:r w:rsidR="003D4397" w:rsidRPr="003D4397">
        <w:rPr>
          <w:sz w:val="24"/>
          <w:szCs w:val="24"/>
        </w:rPr>
        <w:t>8</w:t>
      </w:r>
      <w:r w:rsidRPr="003D4397">
        <w:rPr>
          <w:sz w:val="24"/>
          <w:szCs w:val="24"/>
        </w:rPr>
        <w:t xml:space="preserve"> штатный и </w:t>
      </w:r>
      <w:r w:rsidR="003D4397" w:rsidRPr="003D4397">
        <w:rPr>
          <w:sz w:val="24"/>
          <w:szCs w:val="24"/>
        </w:rPr>
        <w:t>18</w:t>
      </w:r>
      <w:r w:rsidRPr="003D4397">
        <w:rPr>
          <w:sz w:val="24"/>
          <w:szCs w:val="24"/>
        </w:rPr>
        <w:t xml:space="preserve"> преподавателей – совместителей. </w:t>
      </w:r>
    </w:p>
    <w:p w:rsidR="00ED54CE" w:rsidRDefault="00ED54CE">
      <w:pPr>
        <w:jc w:val="both"/>
      </w:pPr>
    </w:p>
    <w:p w:rsidR="00ED54CE" w:rsidRDefault="00ED54CE">
      <w:pPr>
        <w:jc w:val="both"/>
        <w:sectPr w:rsidR="00ED54CE" w:rsidSect="000E7C08">
          <w:footerReference w:type="default" r:id="rId29"/>
          <w:pgSz w:w="11900" w:h="16850"/>
          <w:pgMar w:top="1140" w:right="701" w:bottom="840" w:left="1040" w:header="0" w:footer="574" w:gutter="0"/>
          <w:cols w:space="720"/>
        </w:sectPr>
      </w:pPr>
    </w:p>
    <w:p w:rsidR="00ED54CE" w:rsidRDefault="00ED54CE" w:rsidP="0008728F">
      <w:pPr>
        <w:pStyle w:val="Heading11"/>
        <w:numPr>
          <w:ilvl w:val="1"/>
          <w:numId w:val="8"/>
        </w:numPr>
        <w:tabs>
          <w:tab w:val="left" w:pos="1910"/>
        </w:tabs>
        <w:spacing w:before="68"/>
        <w:ind w:left="1910" w:hanging="420"/>
        <w:jc w:val="center"/>
      </w:pPr>
      <w:r>
        <w:t>5.5. Финансовое</w:t>
      </w:r>
      <w:r>
        <w:rPr>
          <w:spacing w:val="-4"/>
        </w:rPr>
        <w:t xml:space="preserve"> </w:t>
      </w:r>
      <w:r>
        <w:t>обеспечение</w:t>
      </w:r>
      <w:r>
        <w:rPr>
          <w:spacing w:val="-3"/>
        </w:rPr>
        <w:t xml:space="preserve"> </w:t>
      </w:r>
      <w:r>
        <w:t>образовательного</w:t>
      </w:r>
      <w:r>
        <w:rPr>
          <w:spacing w:val="-2"/>
        </w:rPr>
        <w:t xml:space="preserve"> </w:t>
      </w:r>
      <w:r>
        <w:t>процесса</w:t>
      </w:r>
    </w:p>
    <w:p w:rsidR="00ED54CE" w:rsidRPr="008C0FD7" w:rsidRDefault="00ED54CE">
      <w:pPr>
        <w:pStyle w:val="a3"/>
        <w:spacing w:before="2"/>
        <w:ind w:left="0"/>
        <w:rPr>
          <w:b/>
        </w:rPr>
      </w:pPr>
    </w:p>
    <w:p w:rsidR="00ED54CE" w:rsidRDefault="00ED54CE" w:rsidP="00FD3DEC">
      <w:pPr>
        <w:pStyle w:val="a3"/>
        <w:ind w:left="1490"/>
        <w:jc w:val="both"/>
      </w:pPr>
      <w:r>
        <w:rPr>
          <w:spacing w:val="-1"/>
        </w:rPr>
        <w:t>Финансовые</w:t>
      </w:r>
      <w:r>
        <w:rPr>
          <w:spacing w:val="-11"/>
        </w:rPr>
        <w:t xml:space="preserve"> </w:t>
      </w:r>
      <w:r>
        <w:rPr>
          <w:spacing w:val="-1"/>
        </w:rPr>
        <w:t>условия</w:t>
      </w:r>
      <w:r>
        <w:rPr>
          <w:spacing w:val="-13"/>
        </w:rPr>
        <w:t xml:space="preserve"> </w:t>
      </w:r>
      <w:r>
        <w:t>реализации</w:t>
      </w:r>
      <w:r>
        <w:rPr>
          <w:spacing w:val="-13"/>
        </w:rPr>
        <w:t xml:space="preserve"> </w:t>
      </w:r>
      <w:r>
        <w:t>основной</w:t>
      </w:r>
      <w:r>
        <w:rPr>
          <w:spacing w:val="-13"/>
        </w:rPr>
        <w:t xml:space="preserve"> </w:t>
      </w:r>
      <w:r>
        <w:t>образовательной</w:t>
      </w:r>
      <w:r>
        <w:rPr>
          <w:spacing w:val="-13"/>
        </w:rPr>
        <w:t xml:space="preserve"> </w:t>
      </w:r>
      <w:r>
        <w:t>программы</w:t>
      </w:r>
      <w:r>
        <w:rPr>
          <w:spacing w:val="-15"/>
        </w:rPr>
        <w:t xml:space="preserve"> </w:t>
      </w:r>
      <w:r>
        <w:t>обеспечивают:</w:t>
      </w:r>
    </w:p>
    <w:p w:rsidR="00ED54CE" w:rsidRDefault="00ED54CE" w:rsidP="00CF42C8">
      <w:pPr>
        <w:pStyle w:val="a7"/>
        <w:numPr>
          <w:ilvl w:val="0"/>
          <w:numId w:val="5"/>
        </w:numPr>
        <w:tabs>
          <w:tab w:val="left" w:pos="1701"/>
          <w:tab w:val="left" w:pos="2201"/>
        </w:tabs>
        <w:spacing w:before="5" w:line="237" w:lineRule="auto"/>
        <w:ind w:right="224" w:firstLine="707"/>
        <w:jc w:val="both"/>
        <w:rPr>
          <w:sz w:val="24"/>
        </w:rPr>
      </w:pPr>
      <w:r>
        <w:rPr>
          <w:sz w:val="24"/>
        </w:rPr>
        <w:t>государственные гарантии прав граждан на получение бесплатного общедоступного</w:t>
      </w:r>
      <w:r>
        <w:rPr>
          <w:spacing w:val="-1"/>
          <w:sz w:val="24"/>
        </w:rPr>
        <w:t xml:space="preserve"> </w:t>
      </w:r>
      <w:r>
        <w:rPr>
          <w:sz w:val="24"/>
        </w:rPr>
        <w:t>среднего (полного) общего</w:t>
      </w:r>
      <w:r>
        <w:rPr>
          <w:spacing w:val="-1"/>
          <w:sz w:val="24"/>
        </w:rPr>
        <w:t xml:space="preserve"> </w:t>
      </w:r>
      <w:r>
        <w:rPr>
          <w:sz w:val="24"/>
        </w:rPr>
        <w:t>образования;</w:t>
      </w:r>
    </w:p>
    <w:p w:rsidR="00ED54CE" w:rsidRDefault="00ED54CE" w:rsidP="00CF42C8">
      <w:pPr>
        <w:pStyle w:val="a7"/>
        <w:numPr>
          <w:ilvl w:val="0"/>
          <w:numId w:val="5"/>
        </w:numPr>
        <w:tabs>
          <w:tab w:val="left" w:pos="1701"/>
          <w:tab w:val="left" w:pos="2201"/>
        </w:tabs>
        <w:spacing w:before="2" w:line="293" w:lineRule="exact"/>
        <w:ind w:left="2200"/>
        <w:jc w:val="both"/>
        <w:rPr>
          <w:sz w:val="24"/>
        </w:rPr>
      </w:pPr>
      <w:r>
        <w:rPr>
          <w:sz w:val="24"/>
        </w:rPr>
        <w:t>возможность</w:t>
      </w:r>
      <w:r>
        <w:rPr>
          <w:spacing w:val="-5"/>
          <w:sz w:val="24"/>
        </w:rPr>
        <w:t xml:space="preserve"> </w:t>
      </w:r>
      <w:r>
        <w:rPr>
          <w:sz w:val="24"/>
        </w:rPr>
        <w:t>исполнения</w:t>
      </w:r>
      <w:r>
        <w:rPr>
          <w:spacing w:val="-5"/>
          <w:sz w:val="24"/>
        </w:rPr>
        <w:t xml:space="preserve"> </w:t>
      </w:r>
      <w:r>
        <w:rPr>
          <w:sz w:val="24"/>
        </w:rPr>
        <w:t>требований</w:t>
      </w:r>
      <w:r>
        <w:rPr>
          <w:spacing w:val="-6"/>
          <w:sz w:val="24"/>
        </w:rPr>
        <w:t xml:space="preserve"> </w:t>
      </w:r>
      <w:r>
        <w:rPr>
          <w:sz w:val="24"/>
        </w:rPr>
        <w:t>Стандарта;</w:t>
      </w:r>
    </w:p>
    <w:p w:rsidR="00ED54CE" w:rsidRDefault="00ED54CE" w:rsidP="00CF42C8">
      <w:pPr>
        <w:pStyle w:val="a7"/>
        <w:numPr>
          <w:ilvl w:val="0"/>
          <w:numId w:val="5"/>
        </w:numPr>
        <w:tabs>
          <w:tab w:val="left" w:pos="1701"/>
          <w:tab w:val="left" w:pos="2201"/>
        </w:tabs>
        <w:spacing w:before="1" w:line="237" w:lineRule="auto"/>
        <w:ind w:right="222" w:firstLine="707"/>
        <w:jc w:val="both"/>
        <w:rPr>
          <w:sz w:val="24"/>
        </w:rPr>
      </w:pPr>
      <w:r>
        <w:rPr>
          <w:sz w:val="24"/>
        </w:rPr>
        <w:t>реализацию обязательной части основной образовательной программы основного образования и части, формируемой участниками образовательного процесса, включая</w:t>
      </w:r>
      <w:r>
        <w:rPr>
          <w:spacing w:val="1"/>
          <w:sz w:val="24"/>
        </w:rPr>
        <w:t xml:space="preserve"> </w:t>
      </w:r>
      <w:r>
        <w:rPr>
          <w:sz w:val="24"/>
        </w:rPr>
        <w:t>внеурочную</w:t>
      </w:r>
      <w:r>
        <w:rPr>
          <w:spacing w:val="-1"/>
          <w:sz w:val="24"/>
        </w:rPr>
        <w:t xml:space="preserve"> </w:t>
      </w:r>
      <w:r>
        <w:rPr>
          <w:sz w:val="24"/>
        </w:rPr>
        <w:t>деятельность;</w:t>
      </w:r>
    </w:p>
    <w:p w:rsidR="00ED54CE" w:rsidRDefault="00ED54CE" w:rsidP="00CF42C8">
      <w:pPr>
        <w:pStyle w:val="a7"/>
        <w:numPr>
          <w:ilvl w:val="0"/>
          <w:numId w:val="5"/>
        </w:numPr>
        <w:tabs>
          <w:tab w:val="left" w:pos="1701"/>
          <w:tab w:val="left" w:pos="2201"/>
        </w:tabs>
        <w:spacing w:before="8" w:line="237" w:lineRule="auto"/>
        <w:ind w:right="229" w:firstLine="707"/>
        <w:jc w:val="both"/>
        <w:rPr>
          <w:sz w:val="24"/>
        </w:rPr>
      </w:pPr>
      <w:r>
        <w:rPr>
          <w:sz w:val="24"/>
        </w:rPr>
        <w:t>отражают структуру и объем расходов, необходимых для реализации основной</w:t>
      </w:r>
      <w:r>
        <w:rPr>
          <w:spacing w:val="1"/>
          <w:sz w:val="24"/>
        </w:rPr>
        <w:t xml:space="preserve"> </w:t>
      </w:r>
      <w:r>
        <w:rPr>
          <w:sz w:val="24"/>
        </w:rPr>
        <w:t>образовательной</w:t>
      </w:r>
      <w:r>
        <w:rPr>
          <w:spacing w:val="-1"/>
          <w:sz w:val="24"/>
        </w:rPr>
        <w:t xml:space="preserve"> </w:t>
      </w:r>
      <w:r>
        <w:rPr>
          <w:sz w:val="24"/>
        </w:rPr>
        <w:t>программы,</w:t>
      </w:r>
      <w:r>
        <w:rPr>
          <w:spacing w:val="1"/>
          <w:sz w:val="24"/>
        </w:rPr>
        <w:t xml:space="preserve"> </w:t>
      </w:r>
      <w:r>
        <w:rPr>
          <w:sz w:val="24"/>
        </w:rPr>
        <w:t>а</w:t>
      </w:r>
      <w:r>
        <w:rPr>
          <w:spacing w:val="-2"/>
          <w:sz w:val="24"/>
        </w:rPr>
        <w:t xml:space="preserve"> </w:t>
      </w:r>
      <w:r>
        <w:rPr>
          <w:sz w:val="24"/>
        </w:rPr>
        <w:t>также механизм</w:t>
      </w:r>
      <w:r>
        <w:rPr>
          <w:spacing w:val="-1"/>
          <w:sz w:val="24"/>
        </w:rPr>
        <w:t xml:space="preserve"> </w:t>
      </w:r>
      <w:r>
        <w:rPr>
          <w:sz w:val="24"/>
        </w:rPr>
        <w:t>их</w:t>
      </w:r>
      <w:r>
        <w:rPr>
          <w:spacing w:val="1"/>
          <w:sz w:val="24"/>
        </w:rPr>
        <w:t xml:space="preserve"> </w:t>
      </w:r>
      <w:r>
        <w:rPr>
          <w:sz w:val="24"/>
        </w:rPr>
        <w:t>формирования.</w:t>
      </w:r>
    </w:p>
    <w:p w:rsidR="00ED54CE" w:rsidRDefault="00ED54CE" w:rsidP="00FD3DEC">
      <w:pPr>
        <w:pStyle w:val="a3"/>
        <w:ind w:left="782" w:right="218" w:firstLine="707"/>
        <w:jc w:val="both"/>
      </w:pPr>
      <w:r>
        <w:t>Финансовое обеспечение реализации основной образовательной программы бюджетного</w:t>
      </w:r>
      <w:r>
        <w:rPr>
          <w:spacing w:val="1"/>
        </w:rPr>
        <w:t xml:space="preserve"> </w:t>
      </w:r>
      <w:r>
        <w:t>учреждения</w:t>
      </w:r>
      <w:r>
        <w:rPr>
          <w:spacing w:val="1"/>
        </w:rPr>
        <w:t xml:space="preserve"> </w:t>
      </w:r>
      <w:r>
        <w:t>осуществляется</w:t>
      </w:r>
      <w:r>
        <w:rPr>
          <w:spacing w:val="1"/>
        </w:rPr>
        <w:t xml:space="preserve"> </w:t>
      </w:r>
      <w:r>
        <w:t>исходя</w:t>
      </w:r>
      <w:r>
        <w:rPr>
          <w:spacing w:val="1"/>
        </w:rPr>
        <w:t xml:space="preserve"> </w:t>
      </w:r>
      <w:r>
        <w:t>из</w:t>
      </w:r>
      <w:r>
        <w:rPr>
          <w:spacing w:val="1"/>
        </w:rPr>
        <w:t xml:space="preserve"> </w:t>
      </w:r>
      <w:r>
        <w:t>расходных</w:t>
      </w:r>
      <w:r>
        <w:rPr>
          <w:spacing w:val="1"/>
        </w:rPr>
        <w:t xml:space="preserve"> </w:t>
      </w:r>
      <w:r>
        <w:t>обязательств</w:t>
      </w:r>
      <w:r>
        <w:rPr>
          <w:spacing w:val="1"/>
        </w:rPr>
        <w:t xml:space="preserve"> </w:t>
      </w:r>
      <w:r>
        <w:t>на</w:t>
      </w:r>
      <w:r>
        <w:rPr>
          <w:spacing w:val="1"/>
        </w:rPr>
        <w:t xml:space="preserve"> </w:t>
      </w:r>
      <w:r>
        <w:t>основе</w:t>
      </w:r>
      <w:r>
        <w:rPr>
          <w:spacing w:val="1"/>
        </w:rPr>
        <w:t xml:space="preserve"> </w:t>
      </w:r>
      <w:r>
        <w:t>государственного (муниципального) задания</w:t>
      </w:r>
      <w:r>
        <w:rPr>
          <w:spacing w:val="1"/>
        </w:rPr>
        <w:t xml:space="preserve"> </w:t>
      </w:r>
      <w:r>
        <w:t>учредителя по оказанию государственных</w:t>
      </w:r>
      <w:r>
        <w:rPr>
          <w:spacing w:val="1"/>
        </w:rPr>
        <w:t xml:space="preserve"> </w:t>
      </w:r>
      <w:r>
        <w:t>(муниципальных)</w:t>
      </w:r>
      <w:r>
        <w:rPr>
          <w:spacing w:val="-1"/>
        </w:rPr>
        <w:t xml:space="preserve"> </w:t>
      </w:r>
      <w:r>
        <w:t>образовательных</w:t>
      </w:r>
      <w:r>
        <w:rPr>
          <w:spacing w:val="2"/>
        </w:rPr>
        <w:t xml:space="preserve"> </w:t>
      </w:r>
      <w:r>
        <w:t>услуг</w:t>
      </w:r>
      <w:r>
        <w:rPr>
          <w:spacing w:val="-2"/>
        </w:rPr>
        <w:t xml:space="preserve"> </w:t>
      </w:r>
      <w:r>
        <w:t>в соответствии</w:t>
      </w:r>
      <w:r>
        <w:rPr>
          <w:spacing w:val="-1"/>
        </w:rPr>
        <w:t xml:space="preserve"> </w:t>
      </w:r>
      <w:r>
        <w:t>с</w:t>
      </w:r>
      <w:r>
        <w:rPr>
          <w:spacing w:val="-1"/>
        </w:rPr>
        <w:t xml:space="preserve"> </w:t>
      </w:r>
      <w:r>
        <w:t>требованиями</w:t>
      </w:r>
      <w:r>
        <w:rPr>
          <w:spacing w:val="-1"/>
        </w:rPr>
        <w:t xml:space="preserve"> </w:t>
      </w:r>
      <w:r>
        <w:t>Стандарта.</w:t>
      </w:r>
    </w:p>
    <w:p w:rsidR="00ED54CE" w:rsidRDefault="00ED54CE" w:rsidP="00FD3DEC">
      <w:pPr>
        <w:pStyle w:val="a3"/>
        <w:ind w:left="782" w:right="222" w:firstLine="707"/>
        <w:jc w:val="both"/>
      </w:pPr>
      <w:r>
        <w:t>Государственное (муниципальное) задание учредителя по оказанию государственных</w:t>
      </w:r>
      <w:r>
        <w:rPr>
          <w:spacing w:val="1"/>
        </w:rPr>
        <w:t xml:space="preserve"> </w:t>
      </w:r>
      <w:r>
        <w:t>(муниципальных) образовательных услуг обеспечивает соответствие показателей объемов и</w:t>
      </w:r>
      <w:r>
        <w:rPr>
          <w:spacing w:val="1"/>
        </w:rPr>
        <w:t xml:space="preserve"> </w:t>
      </w:r>
      <w:r>
        <w:t>качества</w:t>
      </w:r>
      <w:r>
        <w:rPr>
          <w:spacing w:val="1"/>
        </w:rPr>
        <w:t xml:space="preserve"> </w:t>
      </w:r>
      <w:r>
        <w:t>предоставляемых</w:t>
      </w:r>
      <w:r>
        <w:rPr>
          <w:spacing w:val="1"/>
        </w:rPr>
        <w:t xml:space="preserve"> </w:t>
      </w:r>
      <w:r>
        <w:t>образовательными</w:t>
      </w:r>
      <w:r>
        <w:rPr>
          <w:spacing w:val="1"/>
        </w:rPr>
        <w:t xml:space="preserve"> </w:t>
      </w:r>
      <w:r>
        <w:t>учреждениями</w:t>
      </w:r>
      <w:r>
        <w:rPr>
          <w:spacing w:val="1"/>
        </w:rPr>
        <w:t xml:space="preserve"> </w:t>
      </w:r>
      <w:r>
        <w:t>данных</w:t>
      </w:r>
      <w:r>
        <w:rPr>
          <w:spacing w:val="1"/>
        </w:rPr>
        <w:t xml:space="preserve"> </w:t>
      </w:r>
      <w:r>
        <w:t>услуг</w:t>
      </w:r>
      <w:r>
        <w:rPr>
          <w:spacing w:val="1"/>
        </w:rPr>
        <w:t xml:space="preserve"> </w:t>
      </w:r>
      <w:r>
        <w:t>размерам</w:t>
      </w:r>
      <w:r>
        <w:rPr>
          <w:spacing w:val="1"/>
        </w:rPr>
        <w:t xml:space="preserve"> </w:t>
      </w:r>
      <w:r>
        <w:t>направляемых на</w:t>
      </w:r>
      <w:r>
        <w:rPr>
          <w:spacing w:val="-2"/>
        </w:rPr>
        <w:t xml:space="preserve"> </w:t>
      </w:r>
      <w:r>
        <w:t>эти</w:t>
      </w:r>
      <w:r>
        <w:rPr>
          <w:spacing w:val="-2"/>
        </w:rPr>
        <w:t xml:space="preserve"> </w:t>
      </w:r>
      <w:r>
        <w:t>цели средств</w:t>
      </w:r>
      <w:r>
        <w:rPr>
          <w:spacing w:val="-2"/>
        </w:rPr>
        <w:t xml:space="preserve"> </w:t>
      </w:r>
      <w:r>
        <w:t>бюджета</w:t>
      </w:r>
      <w:r>
        <w:rPr>
          <w:spacing w:val="-1"/>
        </w:rPr>
        <w:t xml:space="preserve"> </w:t>
      </w:r>
      <w:r>
        <w:t>соответствующего</w:t>
      </w:r>
      <w:r>
        <w:rPr>
          <w:spacing w:val="3"/>
        </w:rPr>
        <w:t xml:space="preserve"> </w:t>
      </w:r>
      <w:r>
        <w:t>уровня.</w:t>
      </w:r>
    </w:p>
    <w:p w:rsidR="00ED54CE" w:rsidRDefault="00ED54CE" w:rsidP="00FD3DEC">
      <w:pPr>
        <w:pStyle w:val="a3"/>
        <w:spacing w:before="1"/>
        <w:ind w:left="782" w:right="220" w:firstLine="707"/>
        <w:jc w:val="both"/>
      </w:pPr>
      <w:r>
        <w:t>Формирование государственного (муниципального) задания по оказанию образовательных услуг</w:t>
      </w:r>
      <w:r>
        <w:rPr>
          <w:spacing w:val="1"/>
        </w:rPr>
        <w:t xml:space="preserve"> </w:t>
      </w:r>
      <w:r>
        <w:t>осуществляется в порядке, установленном Правительством Российской Федерации, органами исполнительной власти субъектов Российской Федерации и органами</w:t>
      </w:r>
      <w:r>
        <w:rPr>
          <w:spacing w:val="1"/>
        </w:rPr>
        <w:t xml:space="preserve"> </w:t>
      </w:r>
      <w:r>
        <w:t>местного</w:t>
      </w:r>
      <w:r>
        <w:rPr>
          <w:spacing w:val="-1"/>
        </w:rPr>
        <w:t xml:space="preserve"> </w:t>
      </w:r>
      <w:r>
        <w:t>самоуправления на</w:t>
      </w:r>
      <w:r>
        <w:rPr>
          <w:spacing w:val="-1"/>
        </w:rPr>
        <w:t xml:space="preserve"> </w:t>
      </w:r>
      <w:r>
        <w:t>срок 1 год.</w:t>
      </w:r>
    </w:p>
    <w:p w:rsidR="00ED54CE" w:rsidRDefault="00ED54CE" w:rsidP="00FD3DEC">
      <w:pPr>
        <w:pStyle w:val="a3"/>
        <w:ind w:left="782" w:right="231" w:firstLine="707"/>
        <w:jc w:val="both"/>
      </w:pPr>
      <w:r>
        <w:t>Осуществление</w:t>
      </w:r>
      <w:r>
        <w:rPr>
          <w:spacing w:val="1"/>
        </w:rPr>
        <w:t xml:space="preserve"> </w:t>
      </w:r>
      <w:r>
        <w:t>учреждением</w:t>
      </w:r>
      <w:r>
        <w:rPr>
          <w:spacing w:val="1"/>
        </w:rPr>
        <w:t xml:space="preserve"> </w:t>
      </w:r>
      <w:r>
        <w:t>приносящей</w:t>
      </w:r>
      <w:r>
        <w:rPr>
          <w:spacing w:val="1"/>
        </w:rPr>
        <w:t xml:space="preserve"> </w:t>
      </w:r>
      <w:r>
        <w:t>доход</w:t>
      </w:r>
      <w:r>
        <w:rPr>
          <w:spacing w:val="1"/>
        </w:rPr>
        <w:t xml:space="preserve"> </w:t>
      </w:r>
      <w:r>
        <w:t>деятельности</w:t>
      </w:r>
      <w:r>
        <w:rPr>
          <w:spacing w:val="1"/>
        </w:rPr>
        <w:t xml:space="preserve"> </w:t>
      </w:r>
      <w:r>
        <w:t>не</w:t>
      </w:r>
      <w:r>
        <w:rPr>
          <w:spacing w:val="1"/>
        </w:rPr>
        <w:t xml:space="preserve"> </w:t>
      </w:r>
      <w:r>
        <w:t>влечет</w:t>
      </w:r>
      <w:r>
        <w:rPr>
          <w:spacing w:val="1"/>
        </w:rPr>
        <w:t xml:space="preserve"> </w:t>
      </w:r>
      <w:r>
        <w:t>за</w:t>
      </w:r>
      <w:r>
        <w:rPr>
          <w:spacing w:val="1"/>
        </w:rPr>
        <w:t xml:space="preserve"> </w:t>
      </w:r>
      <w:r>
        <w:t>собой</w:t>
      </w:r>
      <w:r>
        <w:rPr>
          <w:spacing w:val="-57"/>
        </w:rPr>
        <w:t xml:space="preserve"> </w:t>
      </w:r>
      <w:r>
        <w:t>снижение</w:t>
      </w:r>
      <w:r>
        <w:rPr>
          <w:spacing w:val="1"/>
        </w:rPr>
        <w:t xml:space="preserve"> </w:t>
      </w:r>
      <w:r>
        <w:t>нормативов</w:t>
      </w:r>
      <w:r>
        <w:rPr>
          <w:spacing w:val="1"/>
        </w:rPr>
        <w:t xml:space="preserve"> </w:t>
      </w:r>
      <w:r>
        <w:t>финансового</w:t>
      </w:r>
      <w:r>
        <w:rPr>
          <w:spacing w:val="1"/>
        </w:rPr>
        <w:t xml:space="preserve"> </w:t>
      </w:r>
      <w:r>
        <w:t>обеспечения</w:t>
      </w:r>
      <w:r>
        <w:rPr>
          <w:spacing w:val="1"/>
        </w:rPr>
        <w:t xml:space="preserve"> </w:t>
      </w:r>
      <w:r>
        <w:t>образовательных</w:t>
      </w:r>
      <w:r>
        <w:rPr>
          <w:spacing w:val="1"/>
        </w:rPr>
        <w:t xml:space="preserve"> </w:t>
      </w:r>
      <w:r>
        <w:t>услуг</w:t>
      </w:r>
      <w:r>
        <w:rPr>
          <w:spacing w:val="1"/>
        </w:rPr>
        <w:t xml:space="preserve"> </w:t>
      </w:r>
      <w:r>
        <w:t>за</w:t>
      </w:r>
      <w:r>
        <w:rPr>
          <w:spacing w:val="1"/>
        </w:rPr>
        <w:t xml:space="preserve"> </w:t>
      </w:r>
      <w:r>
        <w:t>счет</w:t>
      </w:r>
      <w:r>
        <w:rPr>
          <w:spacing w:val="1"/>
        </w:rPr>
        <w:t xml:space="preserve"> </w:t>
      </w:r>
      <w:r>
        <w:t>средств</w:t>
      </w:r>
      <w:r>
        <w:rPr>
          <w:spacing w:val="1"/>
        </w:rPr>
        <w:t xml:space="preserve"> </w:t>
      </w:r>
      <w:r>
        <w:t>бюджетов</w:t>
      </w:r>
      <w:r>
        <w:rPr>
          <w:spacing w:val="-1"/>
        </w:rPr>
        <w:t xml:space="preserve"> </w:t>
      </w:r>
      <w:r>
        <w:t>бюджетной системы Российской</w:t>
      </w:r>
      <w:r>
        <w:rPr>
          <w:spacing w:val="-1"/>
        </w:rPr>
        <w:t xml:space="preserve"> </w:t>
      </w:r>
      <w:r>
        <w:t>Федерации.</w:t>
      </w:r>
    </w:p>
    <w:p w:rsidR="00ED54CE" w:rsidRDefault="00ED54CE" w:rsidP="00FD3DEC">
      <w:pPr>
        <w:pStyle w:val="a3"/>
        <w:ind w:left="782" w:right="219" w:firstLine="707"/>
        <w:jc w:val="both"/>
      </w:pPr>
      <w:r>
        <w:t>Учреждение вправе осуществлять за счет средств от приносящей доход деятельности</w:t>
      </w:r>
      <w:r>
        <w:rPr>
          <w:spacing w:val="1"/>
        </w:rPr>
        <w:t xml:space="preserve"> </w:t>
      </w:r>
      <w:r>
        <w:t>финансовое обеспечение в части расходов на оплату труда работников образовательной организации, расходов на учебники и учебные пособия, расходные материалы и хозяйственные</w:t>
      </w:r>
      <w:r>
        <w:rPr>
          <w:spacing w:val="-57"/>
        </w:rPr>
        <w:t xml:space="preserve"> </w:t>
      </w:r>
      <w:r>
        <w:t>нужды сверх норматива финансового обеспечения, установленного субъектом Российской</w:t>
      </w:r>
      <w:r>
        <w:rPr>
          <w:spacing w:val="1"/>
        </w:rPr>
        <w:t xml:space="preserve"> </w:t>
      </w:r>
      <w:r>
        <w:t>Федерации.</w:t>
      </w:r>
    </w:p>
    <w:p w:rsidR="00ED54CE" w:rsidRDefault="00ED54CE" w:rsidP="00FD3DEC">
      <w:pPr>
        <w:pStyle w:val="a3"/>
        <w:ind w:left="782" w:right="219" w:firstLine="767"/>
        <w:jc w:val="both"/>
      </w:pPr>
      <w:r>
        <w:t>Структура расходов, необходимых для реализации основной образовательной программы</w:t>
      </w:r>
      <w:r>
        <w:rPr>
          <w:spacing w:val="-1"/>
        </w:rPr>
        <w:t xml:space="preserve"> </w:t>
      </w:r>
      <w:r>
        <w:t>и</w:t>
      </w:r>
      <w:r>
        <w:rPr>
          <w:spacing w:val="-1"/>
        </w:rPr>
        <w:t xml:space="preserve"> </w:t>
      </w:r>
      <w:r>
        <w:t>достижения планируемых результатов</w:t>
      </w:r>
      <w:r>
        <w:rPr>
          <w:spacing w:val="-1"/>
        </w:rPr>
        <w:t xml:space="preserve"> </w:t>
      </w:r>
      <w:r>
        <w:t>за</w:t>
      </w:r>
      <w:r>
        <w:rPr>
          <w:spacing w:val="-1"/>
        </w:rPr>
        <w:t xml:space="preserve"> </w:t>
      </w:r>
      <w:r>
        <w:t>счет</w:t>
      </w:r>
      <w:r>
        <w:rPr>
          <w:spacing w:val="-1"/>
        </w:rPr>
        <w:t xml:space="preserve"> </w:t>
      </w:r>
      <w:r>
        <w:t>средств</w:t>
      </w:r>
      <w:r>
        <w:rPr>
          <w:spacing w:val="-2"/>
        </w:rPr>
        <w:t xml:space="preserve"> </w:t>
      </w:r>
      <w:r>
        <w:t>бюджета:</w:t>
      </w:r>
    </w:p>
    <w:p w:rsidR="00ED54CE" w:rsidRDefault="00ED54CE" w:rsidP="00175952">
      <w:pPr>
        <w:pStyle w:val="a7"/>
        <w:numPr>
          <w:ilvl w:val="0"/>
          <w:numId w:val="5"/>
        </w:numPr>
        <w:tabs>
          <w:tab w:val="left" w:pos="2201"/>
        </w:tabs>
        <w:spacing w:before="2"/>
        <w:ind w:right="219" w:firstLine="707"/>
        <w:jc w:val="both"/>
        <w:rPr>
          <w:sz w:val="24"/>
        </w:rPr>
      </w:pPr>
      <w:r>
        <w:rPr>
          <w:sz w:val="24"/>
        </w:rPr>
        <w:t>расходы</w:t>
      </w:r>
      <w:r>
        <w:rPr>
          <w:spacing w:val="1"/>
          <w:sz w:val="24"/>
        </w:rPr>
        <w:t xml:space="preserve"> </w:t>
      </w:r>
      <w:r>
        <w:rPr>
          <w:sz w:val="24"/>
        </w:rPr>
        <w:t>на</w:t>
      </w:r>
      <w:r>
        <w:rPr>
          <w:spacing w:val="1"/>
          <w:sz w:val="24"/>
        </w:rPr>
        <w:t xml:space="preserve"> </w:t>
      </w:r>
      <w:r>
        <w:rPr>
          <w:sz w:val="24"/>
        </w:rPr>
        <w:t>оплату</w:t>
      </w:r>
      <w:r>
        <w:rPr>
          <w:spacing w:val="1"/>
          <w:sz w:val="24"/>
        </w:rPr>
        <w:t xml:space="preserve"> </w:t>
      </w:r>
      <w:r>
        <w:rPr>
          <w:sz w:val="24"/>
        </w:rPr>
        <w:t>труда</w:t>
      </w:r>
      <w:r>
        <w:rPr>
          <w:spacing w:val="1"/>
          <w:sz w:val="24"/>
        </w:rPr>
        <w:t xml:space="preserve"> </w:t>
      </w:r>
      <w:r>
        <w:rPr>
          <w:sz w:val="24"/>
        </w:rPr>
        <w:t>работников</w:t>
      </w:r>
      <w:r>
        <w:rPr>
          <w:spacing w:val="1"/>
          <w:sz w:val="24"/>
        </w:rPr>
        <w:t xml:space="preserve"> </w:t>
      </w:r>
      <w:r>
        <w:rPr>
          <w:sz w:val="24"/>
        </w:rPr>
        <w:t>образовательного</w:t>
      </w:r>
      <w:r>
        <w:rPr>
          <w:spacing w:val="1"/>
          <w:sz w:val="24"/>
        </w:rPr>
        <w:t xml:space="preserve"> </w:t>
      </w:r>
      <w:r>
        <w:rPr>
          <w:sz w:val="24"/>
        </w:rPr>
        <w:t>учреждения:</w:t>
      </w:r>
      <w:r>
        <w:rPr>
          <w:spacing w:val="1"/>
          <w:sz w:val="24"/>
        </w:rPr>
        <w:t xml:space="preserve"> </w:t>
      </w:r>
      <w:r>
        <w:rPr>
          <w:sz w:val="24"/>
        </w:rPr>
        <w:t>оплата</w:t>
      </w:r>
      <w:r>
        <w:rPr>
          <w:spacing w:val="-57"/>
          <w:sz w:val="24"/>
        </w:rPr>
        <w:t xml:space="preserve"> </w:t>
      </w:r>
      <w:r>
        <w:rPr>
          <w:sz w:val="24"/>
        </w:rPr>
        <w:t>труда производится по НСОТ (новая система оплаты труда). Оклад (должностной оклад) педагогического работника устанавливается по соответствующим квалификационным уровням</w:t>
      </w:r>
      <w:r>
        <w:rPr>
          <w:spacing w:val="1"/>
          <w:sz w:val="24"/>
        </w:rPr>
        <w:t xml:space="preserve"> </w:t>
      </w:r>
      <w:r>
        <w:rPr>
          <w:sz w:val="24"/>
        </w:rPr>
        <w:t>профессиональных квалификационных групп, утвержденным приказом Министерства здравоохранения и социального развития Российской Федерации от 05.05.2008 № 216, для поощрения</w:t>
      </w:r>
      <w:r>
        <w:rPr>
          <w:spacing w:val="-2"/>
          <w:sz w:val="24"/>
        </w:rPr>
        <w:t xml:space="preserve"> </w:t>
      </w:r>
      <w:r>
        <w:rPr>
          <w:sz w:val="24"/>
        </w:rPr>
        <w:t>работников</w:t>
      </w:r>
      <w:r>
        <w:rPr>
          <w:spacing w:val="-1"/>
          <w:sz w:val="24"/>
        </w:rPr>
        <w:t xml:space="preserve"> </w:t>
      </w:r>
      <w:r>
        <w:rPr>
          <w:sz w:val="24"/>
        </w:rPr>
        <w:t>используются</w:t>
      </w:r>
      <w:r>
        <w:rPr>
          <w:spacing w:val="-1"/>
          <w:sz w:val="24"/>
        </w:rPr>
        <w:t xml:space="preserve"> </w:t>
      </w:r>
      <w:r>
        <w:rPr>
          <w:sz w:val="24"/>
        </w:rPr>
        <w:t>стимулирующие</w:t>
      </w:r>
      <w:r>
        <w:rPr>
          <w:spacing w:val="-2"/>
          <w:sz w:val="24"/>
        </w:rPr>
        <w:t xml:space="preserve"> </w:t>
      </w:r>
      <w:r>
        <w:rPr>
          <w:sz w:val="24"/>
        </w:rPr>
        <w:t>и</w:t>
      </w:r>
      <w:r>
        <w:rPr>
          <w:spacing w:val="-1"/>
          <w:sz w:val="24"/>
        </w:rPr>
        <w:t xml:space="preserve"> </w:t>
      </w:r>
      <w:r>
        <w:rPr>
          <w:sz w:val="24"/>
        </w:rPr>
        <w:t>компенсационные</w:t>
      </w:r>
      <w:r>
        <w:rPr>
          <w:spacing w:val="-3"/>
          <w:sz w:val="24"/>
        </w:rPr>
        <w:t xml:space="preserve"> </w:t>
      </w:r>
      <w:r>
        <w:rPr>
          <w:sz w:val="24"/>
        </w:rPr>
        <w:t>виды</w:t>
      </w:r>
      <w:r>
        <w:rPr>
          <w:spacing w:val="-1"/>
          <w:sz w:val="24"/>
        </w:rPr>
        <w:t xml:space="preserve"> </w:t>
      </w:r>
      <w:r>
        <w:rPr>
          <w:sz w:val="24"/>
        </w:rPr>
        <w:t>выплат</w:t>
      </w:r>
    </w:p>
    <w:p w:rsidR="00ED54CE" w:rsidRDefault="00ED54CE" w:rsidP="00CF42C8">
      <w:pPr>
        <w:pStyle w:val="a7"/>
        <w:numPr>
          <w:ilvl w:val="0"/>
          <w:numId w:val="5"/>
        </w:numPr>
        <w:tabs>
          <w:tab w:val="left" w:pos="1701"/>
          <w:tab w:val="left" w:pos="1843"/>
          <w:tab w:val="left" w:pos="1985"/>
          <w:tab w:val="left" w:pos="2201"/>
        </w:tabs>
        <w:spacing w:line="293" w:lineRule="exact"/>
        <w:ind w:left="2200"/>
        <w:jc w:val="both"/>
        <w:rPr>
          <w:sz w:val="24"/>
        </w:rPr>
      </w:pPr>
      <w:r>
        <w:rPr>
          <w:sz w:val="24"/>
        </w:rPr>
        <w:t>расходы</w:t>
      </w:r>
      <w:r>
        <w:rPr>
          <w:spacing w:val="-3"/>
          <w:sz w:val="24"/>
        </w:rPr>
        <w:t xml:space="preserve"> </w:t>
      </w:r>
      <w:r>
        <w:rPr>
          <w:sz w:val="24"/>
        </w:rPr>
        <w:t>на</w:t>
      </w:r>
      <w:r>
        <w:rPr>
          <w:spacing w:val="-4"/>
          <w:sz w:val="24"/>
        </w:rPr>
        <w:t xml:space="preserve"> </w:t>
      </w:r>
      <w:r>
        <w:rPr>
          <w:sz w:val="24"/>
        </w:rPr>
        <w:t>приобретение</w:t>
      </w:r>
      <w:r>
        <w:rPr>
          <w:spacing w:val="-1"/>
          <w:sz w:val="24"/>
        </w:rPr>
        <w:t xml:space="preserve"> </w:t>
      </w:r>
      <w:r>
        <w:rPr>
          <w:sz w:val="24"/>
        </w:rPr>
        <w:t>учебной</w:t>
      </w:r>
      <w:r>
        <w:rPr>
          <w:spacing w:val="-3"/>
          <w:sz w:val="24"/>
        </w:rPr>
        <w:t xml:space="preserve"> </w:t>
      </w:r>
      <w:r>
        <w:rPr>
          <w:sz w:val="24"/>
        </w:rPr>
        <w:t>и</w:t>
      </w:r>
      <w:r>
        <w:rPr>
          <w:spacing w:val="-2"/>
          <w:sz w:val="24"/>
        </w:rPr>
        <w:t xml:space="preserve"> </w:t>
      </w:r>
      <w:r>
        <w:rPr>
          <w:sz w:val="24"/>
        </w:rPr>
        <w:t>методической</w:t>
      </w:r>
      <w:r>
        <w:rPr>
          <w:spacing w:val="-3"/>
          <w:sz w:val="24"/>
        </w:rPr>
        <w:t xml:space="preserve"> </w:t>
      </w:r>
      <w:r>
        <w:rPr>
          <w:sz w:val="24"/>
        </w:rPr>
        <w:t>литературы;</w:t>
      </w:r>
    </w:p>
    <w:p w:rsidR="00ED54CE" w:rsidRPr="00D9007B" w:rsidRDefault="00ED54CE" w:rsidP="00CF42C8">
      <w:pPr>
        <w:pStyle w:val="a7"/>
        <w:numPr>
          <w:ilvl w:val="0"/>
          <w:numId w:val="5"/>
        </w:numPr>
        <w:tabs>
          <w:tab w:val="left" w:pos="1701"/>
          <w:tab w:val="left" w:pos="1843"/>
          <w:tab w:val="left" w:pos="1985"/>
          <w:tab w:val="left" w:pos="2201"/>
        </w:tabs>
        <w:spacing w:line="293" w:lineRule="exact"/>
        <w:ind w:left="2200"/>
        <w:jc w:val="both"/>
        <w:rPr>
          <w:sz w:val="24"/>
        </w:rPr>
      </w:pPr>
      <w:r>
        <w:rPr>
          <w:sz w:val="24"/>
        </w:rPr>
        <w:t>расходы</w:t>
      </w:r>
      <w:r>
        <w:rPr>
          <w:spacing w:val="-3"/>
          <w:sz w:val="24"/>
        </w:rPr>
        <w:t xml:space="preserve"> </w:t>
      </w:r>
      <w:r>
        <w:rPr>
          <w:sz w:val="24"/>
        </w:rPr>
        <w:t>на</w:t>
      </w:r>
      <w:r>
        <w:rPr>
          <w:spacing w:val="-4"/>
          <w:sz w:val="24"/>
        </w:rPr>
        <w:t xml:space="preserve"> </w:t>
      </w:r>
      <w:r>
        <w:rPr>
          <w:sz w:val="24"/>
        </w:rPr>
        <w:t>повышение</w:t>
      </w:r>
      <w:r>
        <w:rPr>
          <w:spacing w:val="-4"/>
          <w:sz w:val="24"/>
        </w:rPr>
        <w:t xml:space="preserve"> </w:t>
      </w:r>
      <w:r>
        <w:rPr>
          <w:sz w:val="24"/>
        </w:rPr>
        <w:t>квалификации</w:t>
      </w:r>
      <w:r>
        <w:rPr>
          <w:spacing w:val="-3"/>
          <w:sz w:val="24"/>
        </w:rPr>
        <w:t xml:space="preserve"> </w:t>
      </w:r>
      <w:r>
        <w:rPr>
          <w:sz w:val="24"/>
        </w:rPr>
        <w:t>педагогических</w:t>
      </w:r>
      <w:r>
        <w:rPr>
          <w:spacing w:val="-1"/>
          <w:sz w:val="24"/>
        </w:rPr>
        <w:t xml:space="preserve"> </w:t>
      </w:r>
      <w:r>
        <w:rPr>
          <w:sz w:val="24"/>
        </w:rPr>
        <w:t>работников;</w:t>
      </w:r>
    </w:p>
    <w:p w:rsidR="00ED54CE" w:rsidRPr="00FD3DEC" w:rsidRDefault="00ED54CE" w:rsidP="00B4467E">
      <w:pPr>
        <w:pStyle w:val="Heading11"/>
        <w:tabs>
          <w:tab w:val="left" w:pos="1701"/>
          <w:tab w:val="left" w:pos="1843"/>
          <w:tab w:val="left" w:pos="1910"/>
          <w:tab w:val="left" w:pos="1985"/>
        </w:tabs>
        <w:spacing w:before="2"/>
        <w:jc w:val="both"/>
        <w:rPr>
          <w:b w:val="0"/>
        </w:rPr>
      </w:pPr>
      <w:r>
        <w:t xml:space="preserve">- </w:t>
      </w:r>
      <w:r w:rsidRPr="00B4467E">
        <w:rPr>
          <w:b w:val="0"/>
        </w:rPr>
        <w:t>за</w:t>
      </w:r>
      <w:r w:rsidRPr="00FD3DEC">
        <w:rPr>
          <w:b w:val="0"/>
        </w:rPr>
        <w:t>траты на укрепление материальн</w:t>
      </w:r>
      <w:r>
        <w:rPr>
          <w:b w:val="0"/>
        </w:rPr>
        <w:t>о-технической базы учреждения и т.д.</w:t>
      </w:r>
      <w:r w:rsidRPr="00FD3DEC">
        <w:rPr>
          <w:b w:val="0"/>
        </w:rPr>
        <w:tab/>
      </w:r>
    </w:p>
    <w:p w:rsidR="00ED54CE" w:rsidRDefault="00ED54CE" w:rsidP="00175952">
      <w:pPr>
        <w:pStyle w:val="Heading11"/>
        <w:numPr>
          <w:ilvl w:val="1"/>
          <w:numId w:val="8"/>
        </w:numPr>
        <w:tabs>
          <w:tab w:val="left" w:pos="1910"/>
        </w:tabs>
        <w:spacing w:before="2"/>
        <w:ind w:left="1910" w:hanging="420"/>
        <w:jc w:val="both"/>
      </w:pPr>
    </w:p>
    <w:p w:rsidR="00ED54CE" w:rsidRDefault="00ED54CE" w:rsidP="00175952">
      <w:pPr>
        <w:pStyle w:val="Heading11"/>
        <w:numPr>
          <w:ilvl w:val="1"/>
          <w:numId w:val="8"/>
        </w:numPr>
        <w:tabs>
          <w:tab w:val="left" w:pos="1910"/>
        </w:tabs>
        <w:spacing w:before="2"/>
        <w:ind w:left="1910" w:hanging="420"/>
        <w:jc w:val="both"/>
      </w:pPr>
    </w:p>
    <w:p w:rsidR="00ED54CE" w:rsidRDefault="00ED54CE" w:rsidP="00175952">
      <w:pPr>
        <w:pStyle w:val="Heading11"/>
        <w:numPr>
          <w:ilvl w:val="1"/>
          <w:numId w:val="8"/>
        </w:numPr>
        <w:tabs>
          <w:tab w:val="left" w:pos="1910"/>
        </w:tabs>
        <w:spacing w:before="2"/>
        <w:ind w:left="1910" w:hanging="420"/>
        <w:jc w:val="both"/>
      </w:pPr>
    </w:p>
    <w:p w:rsidR="00ED54CE" w:rsidRDefault="00ED54CE" w:rsidP="003364DE">
      <w:pPr>
        <w:pStyle w:val="Heading11"/>
        <w:tabs>
          <w:tab w:val="left" w:pos="1910"/>
        </w:tabs>
        <w:spacing w:before="2"/>
        <w:jc w:val="both"/>
      </w:pPr>
    </w:p>
    <w:p w:rsidR="00ED54CE" w:rsidRDefault="00ED54CE" w:rsidP="003364DE">
      <w:pPr>
        <w:pStyle w:val="Heading11"/>
        <w:tabs>
          <w:tab w:val="left" w:pos="1910"/>
        </w:tabs>
        <w:spacing w:before="2"/>
        <w:jc w:val="both"/>
      </w:pPr>
    </w:p>
    <w:p w:rsidR="00ED54CE" w:rsidRDefault="00ED54CE" w:rsidP="00175952">
      <w:pPr>
        <w:pStyle w:val="Heading11"/>
        <w:numPr>
          <w:ilvl w:val="1"/>
          <w:numId w:val="8"/>
        </w:numPr>
        <w:tabs>
          <w:tab w:val="left" w:pos="1910"/>
        </w:tabs>
        <w:spacing w:before="2"/>
        <w:ind w:left="1910" w:hanging="420"/>
        <w:jc w:val="both"/>
      </w:pPr>
    </w:p>
    <w:p w:rsidR="00ED54CE" w:rsidRDefault="00ED54CE" w:rsidP="00175952">
      <w:pPr>
        <w:pStyle w:val="Heading11"/>
        <w:numPr>
          <w:ilvl w:val="1"/>
          <w:numId w:val="8"/>
        </w:numPr>
        <w:tabs>
          <w:tab w:val="left" w:pos="1910"/>
        </w:tabs>
        <w:spacing w:before="2"/>
        <w:ind w:left="1910" w:hanging="420"/>
        <w:jc w:val="both"/>
      </w:pPr>
    </w:p>
    <w:p w:rsidR="00ED54CE" w:rsidRDefault="00ED54CE" w:rsidP="00175952">
      <w:pPr>
        <w:pStyle w:val="Heading11"/>
        <w:numPr>
          <w:ilvl w:val="1"/>
          <w:numId w:val="8"/>
        </w:numPr>
        <w:tabs>
          <w:tab w:val="left" w:pos="1910"/>
        </w:tabs>
        <w:spacing w:before="2"/>
        <w:ind w:left="1910" w:hanging="420"/>
        <w:jc w:val="both"/>
      </w:pPr>
      <w:r>
        <w:t>5.6. Психолого-педагогическое</w:t>
      </w:r>
      <w:r>
        <w:rPr>
          <w:spacing w:val="-3"/>
        </w:rPr>
        <w:t xml:space="preserve"> </w:t>
      </w:r>
      <w:r>
        <w:t>сопровождение</w:t>
      </w:r>
      <w:r>
        <w:rPr>
          <w:spacing w:val="-4"/>
        </w:rPr>
        <w:t xml:space="preserve"> </w:t>
      </w:r>
      <w:r>
        <w:t>образовательного</w:t>
      </w:r>
      <w:r>
        <w:rPr>
          <w:spacing w:val="-4"/>
        </w:rPr>
        <w:t xml:space="preserve"> </w:t>
      </w:r>
      <w:r>
        <w:t>процесса</w:t>
      </w:r>
    </w:p>
    <w:p w:rsidR="00ED54CE" w:rsidRDefault="00ED54CE">
      <w:pPr>
        <w:pStyle w:val="a3"/>
        <w:spacing w:before="7"/>
        <w:ind w:left="0"/>
        <w:rPr>
          <w:b/>
          <w:sz w:val="23"/>
        </w:rPr>
      </w:pPr>
    </w:p>
    <w:p w:rsidR="00ED54CE" w:rsidRPr="00B47D04" w:rsidRDefault="00ED54CE" w:rsidP="008865ED">
      <w:pPr>
        <w:pStyle w:val="Default"/>
        <w:ind w:left="1418" w:right="-697" w:firstLine="709"/>
      </w:pPr>
      <w:r w:rsidRPr="00B47D04">
        <w:t>Деятельность психологической службы в профессиональной образовательной организации во многом определяется актуальной потребностью - ведением Федерального государственного образовательного стандарта. В условиях ФГОС</w:t>
      </w:r>
      <w:r>
        <w:t xml:space="preserve"> </w:t>
      </w:r>
      <w:r w:rsidRPr="00B47D04">
        <w:t xml:space="preserve">СПО практическая работа педагога-психолога колледжа как субъекта образовательного процесса становится обязательной, конкретной и измеримой. Важной задачей становится обеспечение развития универсальных учебных действий как собственно психологической составляющей ядра образования. </w:t>
      </w:r>
    </w:p>
    <w:p w:rsidR="00ED54CE" w:rsidRPr="00B47D04" w:rsidRDefault="00ED54CE" w:rsidP="008865ED">
      <w:pPr>
        <w:pStyle w:val="Default"/>
        <w:ind w:left="1418" w:right="-697"/>
      </w:pPr>
      <w:r w:rsidRPr="00B47D04">
        <w:rPr>
          <w:b/>
          <w:bCs/>
        </w:rPr>
        <w:t xml:space="preserve">Цель деятельности: </w:t>
      </w:r>
      <w:r w:rsidRPr="00B47D04">
        <w:t xml:space="preserve">обеспечение психолого-педагогических условий в соответствии с программой развития колледжа и требованиями ФГОС для полноценного психического, личностного и субъектного развития всех участников образовательного процесса. </w:t>
      </w:r>
    </w:p>
    <w:p w:rsidR="00ED54CE" w:rsidRPr="00B47D04" w:rsidRDefault="00ED54CE" w:rsidP="008865ED">
      <w:pPr>
        <w:pStyle w:val="Default"/>
        <w:ind w:left="1418" w:right="-697"/>
      </w:pPr>
      <w:r w:rsidRPr="00B47D04">
        <w:rPr>
          <w:b/>
          <w:bCs/>
        </w:rPr>
        <w:t xml:space="preserve">Задачи деятельности: </w:t>
      </w:r>
    </w:p>
    <w:p w:rsidR="00ED54CE" w:rsidRPr="00B47D04" w:rsidRDefault="00ED54CE" w:rsidP="00BF4681">
      <w:pPr>
        <w:pStyle w:val="Default"/>
        <w:numPr>
          <w:ilvl w:val="0"/>
          <w:numId w:val="218"/>
        </w:numPr>
        <w:ind w:right="-697"/>
      </w:pPr>
      <w:r w:rsidRPr="00B47D04">
        <w:t xml:space="preserve">оказание своевременной психологической поддержки субъектам образовательного процесса: студентам, педагогам, родителям; </w:t>
      </w:r>
    </w:p>
    <w:p w:rsidR="00ED54CE" w:rsidRPr="00B47D04" w:rsidRDefault="00ED54CE" w:rsidP="00BF4681">
      <w:pPr>
        <w:pStyle w:val="Default"/>
        <w:numPr>
          <w:ilvl w:val="0"/>
          <w:numId w:val="218"/>
        </w:numPr>
        <w:ind w:right="-697"/>
      </w:pPr>
      <w:r w:rsidRPr="00B47D04">
        <w:t xml:space="preserve">организация системного психологического консультирования преподавателей по вопросам создания индивидуальной траектории развития и саморазвития личности в условиях построения современной модели образования; </w:t>
      </w:r>
    </w:p>
    <w:p w:rsidR="00ED54CE" w:rsidRPr="00B47D04" w:rsidRDefault="00ED54CE" w:rsidP="00BF4681">
      <w:pPr>
        <w:pStyle w:val="Default"/>
        <w:numPr>
          <w:ilvl w:val="0"/>
          <w:numId w:val="218"/>
        </w:numPr>
        <w:ind w:right="-697"/>
      </w:pPr>
      <w:r w:rsidRPr="00B47D04">
        <w:t xml:space="preserve">проведение комплексной психодиагностики (в индивидуальной или групповой форме/согласно плану или по запросу) с целью исследования уровня психического и личностного развития студентов; </w:t>
      </w:r>
    </w:p>
    <w:p w:rsidR="00ED54CE" w:rsidRPr="00B47D04" w:rsidRDefault="00ED54CE" w:rsidP="00BF4681">
      <w:pPr>
        <w:pStyle w:val="Default"/>
        <w:numPr>
          <w:ilvl w:val="0"/>
          <w:numId w:val="219"/>
        </w:numPr>
        <w:ind w:left="2137" w:right="-697" w:hanging="357"/>
      </w:pPr>
      <w:r w:rsidRPr="00B47D04">
        <w:t xml:space="preserve">психолого-педагогическое сопровождение студентов имеющим проблемы в психологическом развитии, обучении, социализации и находящимся в трудной жизненной ситуации; </w:t>
      </w:r>
    </w:p>
    <w:p w:rsidR="00ED54CE" w:rsidRPr="00B47D04" w:rsidRDefault="00ED54CE" w:rsidP="00BF4681">
      <w:pPr>
        <w:pStyle w:val="Default"/>
        <w:numPr>
          <w:ilvl w:val="0"/>
          <w:numId w:val="219"/>
        </w:numPr>
        <w:ind w:left="2137" w:right="-697" w:hanging="357"/>
      </w:pPr>
      <w:r w:rsidRPr="00B47D04">
        <w:t xml:space="preserve">психолого-педагогическое сопровождение детей инвалидов и детей с ОВЗ; </w:t>
      </w:r>
    </w:p>
    <w:p w:rsidR="00ED54CE" w:rsidRPr="00B47D04" w:rsidRDefault="00ED54CE" w:rsidP="00BF4681">
      <w:pPr>
        <w:pStyle w:val="Default"/>
        <w:numPr>
          <w:ilvl w:val="0"/>
          <w:numId w:val="219"/>
        </w:numPr>
        <w:ind w:left="2137" w:right="-697" w:hanging="357"/>
      </w:pPr>
      <w:r w:rsidRPr="00B47D04">
        <w:t xml:space="preserve">психолого-педагогическое сопровождение одарённых студентов; </w:t>
      </w:r>
    </w:p>
    <w:p w:rsidR="00ED54CE" w:rsidRPr="00B47D04" w:rsidRDefault="00ED54CE" w:rsidP="00BF4681">
      <w:pPr>
        <w:pStyle w:val="Default"/>
        <w:numPr>
          <w:ilvl w:val="0"/>
          <w:numId w:val="219"/>
        </w:numPr>
        <w:ind w:left="2137" w:right="-697" w:hanging="357"/>
      </w:pPr>
      <w:r w:rsidRPr="00B47D04">
        <w:t xml:space="preserve">психолого-педагогическая поддержка учащихся в период подготовки к  итоговой аттестации; </w:t>
      </w:r>
    </w:p>
    <w:p w:rsidR="00ED54CE" w:rsidRPr="00B47D04" w:rsidRDefault="00ED54CE" w:rsidP="00BF4681">
      <w:pPr>
        <w:pStyle w:val="Default"/>
        <w:numPr>
          <w:ilvl w:val="0"/>
          <w:numId w:val="219"/>
        </w:numPr>
        <w:ind w:left="2137" w:right="-697" w:hanging="357"/>
      </w:pPr>
      <w:r w:rsidRPr="00B47D04">
        <w:t>психолого-педагогическая помощь, направленная на развитие у студентов психологических качеств, способствующих обеспечению личностной безопасности, способности эффективно противостоять кризисным и экстремальным ситуациям</w:t>
      </w:r>
      <w:r w:rsidR="00DD5CB0">
        <w:t xml:space="preserve"> </w:t>
      </w:r>
      <w:r w:rsidRPr="00B47D04">
        <w:t xml:space="preserve">(развитие жизнестойкости студентов); </w:t>
      </w:r>
    </w:p>
    <w:p w:rsidR="00ED54CE" w:rsidRPr="00B47D04" w:rsidRDefault="00ED54CE" w:rsidP="00BF4681">
      <w:pPr>
        <w:pStyle w:val="Default"/>
        <w:numPr>
          <w:ilvl w:val="0"/>
          <w:numId w:val="219"/>
        </w:numPr>
        <w:ind w:left="2137" w:right="-697" w:hanging="357"/>
      </w:pPr>
      <w:r w:rsidRPr="00B47D04">
        <w:t xml:space="preserve">проведение экспертной оценки деятельности и взаимодействия субъектов образовательного процесса; </w:t>
      </w:r>
    </w:p>
    <w:p w:rsidR="00ED54CE" w:rsidRPr="00B47D04" w:rsidRDefault="00ED54CE" w:rsidP="00BF4681">
      <w:pPr>
        <w:pStyle w:val="Default"/>
        <w:numPr>
          <w:ilvl w:val="0"/>
          <w:numId w:val="219"/>
        </w:numPr>
        <w:ind w:left="2137" w:right="-697" w:hanging="357"/>
      </w:pPr>
      <w:r w:rsidRPr="00B47D04">
        <w:t xml:space="preserve">развитие у воспитанников умений ориентироваться в социуме, занимать активную жизненную позицию, оказание помощи  в профессиональном и личностном самоопределении; </w:t>
      </w:r>
    </w:p>
    <w:p w:rsidR="00ED54CE" w:rsidRPr="00B47D04" w:rsidRDefault="00ED54CE" w:rsidP="00BF4681">
      <w:pPr>
        <w:pStyle w:val="Default"/>
        <w:numPr>
          <w:ilvl w:val="0"/>
          <w:numId w:val="219"/>
        </w:numPr>
        <w:ind w:left="2137" w:right="-697" w:hanging="357"/>
      </w:pPr>
      <w:r w:rsidRPr="00B47D04">
        <w:t xml:space="preserve">создание и поддержание благоприятного психологического климата в коллективе, содействие в профессиональной деятельности, развитие психолого–педагогической компетентности педагогов; </w:t>
      </w:r>
    </w:p>
    <w:p w:rsidR="00ED54CE" w:rsidRPr="00B47D04" w:rsidRDefault="00ED54CE" w:rsidP="00BF4681">
      <w:pPr>
        <w:pStyle w:val="Default"/>
        <w:numPr>
          <w:ilvl w:val="0"/>
          <w:numId w:val="219"/>
        </w:numPr>
        <w:ind w:left="2137" w:right="-697" w:hanging="357"/>
      </w:pPr>
      <w:r w:rsidRPr="00B47D04">
        <w:t xml:space="preserve">повышение уровня родительской компетентности, при решении проблем межличностного общения; </w:t>
      </w:r>
    </w:p>
    <w:p w:rsidR="00ED54CE" w:rsidRPr="00B47D04" w:rsidRDefault="00ED54CE" w:rsidP="00BF4681">
      <w:pPr>
        <w:pStyle w:val="Default"/>
        <w:numPr>
          <w:ilvl w:val="0"/>
          <w:numId w:val="219"/>
        </w:numPr>
        <w:ind w:left="2137" w:right="-697" w:hanging="357"/>
      </w:pPr>
      <w:r w:rsidRPr="00B47D04">
        <w:t xml:space="preserve">повышение уровня собственной квалификации, самообразование и самосовершенствование в профессиональной сфере. </w:t>
      </w:r>
    </w:p>
    <w:p w:rsidR="00ED54CE" w:rsidRPr="00B47D04" w:rsidRDefault="00ED54CE" w:rsidP="008865ED">
      <w:pPr>
        <w:pStyle w:val="Default"/>
        <w:ind w:left="1418" w:right="-697"/>
      </w:pPr>
    </w:p>
    <w:p w:rsidR="00ED54CE" w:rsidRDefault="00ED54CE" w:rsidP="008865ED">
      <w:pPr>
        <w:pStyle w:val="Default"/>
        <w:ind w:left="1418" w:right="-697"/>
        <w:rPr>
          <w:b/>
          <w:bCs/>
        </w:rPr>
      </w:pPr>
    </w:p>
    <w:p w:rsidR="00ED54CE" w:rsidRPr="00B47D04" w:rsidRDefault="00ED54CE" w:rsidP="008865ED">
      <w:pPr>
        <w:pStyle w:val="Default"/>
        <w:ind w:left="1418" w:right="-697"/>
        <w:rPr>
          <w:b/>
          <w:bCs/>
        </w:rPr>
      </w:pPr>
      <w:r w:rsidRPr="00B47D04">
        <w:rPr>
          <w:b/>
          <w:bCs/>
        </w:rPr>
        <w:t>Направления деятельности:</w:t>
      </w:r>
    </w:p>
    <w:p w:rsidR="00ED54CE" w:rsidRPr="00B47D04" w:rsidRDefault="00ED54CE" w:rsidP="008865ED">
      <w:pPr>
        <w:pStyle w:val="Default"/>
        <w:ind w:left="1418" w:right="-697"/>
      </w:pPr>
    </w:p>
    <w:p w:rsidR="00ED54CE" w:rsidRPr="00B47D04" w:rsidRDefault="00ED54CE" w:rsidP="008865ED">
      <w:pPr>
        <w:pStyle w:val="Default"/>
        <w:ind w:left="1418" w:right="-697"/>
      </w:pPr>
      <w:r w:rsidRPr="00B47D04">
        <w:rPr>
          <w:b/>
          <w:bCs/>
        </w:rPr>
        <w:t>1. Психопрофилактика</w:t>
      </w:r>
      <w:r w:rsidRPr="00B47D04">
        <w:t>–предупреждение возникновения явлений дезадаптации обучающихся,  разработка конкретных рекомендаций педагогическим работникам, родителям по оказанию помощи в вопросах обучения и развития с учетом возрастных и индивидуальных особенностей.</w:t>
      </w:r>
    </w:p>
    <w:p w:rsidR="00ED54CE" w:rsidRPr="00B47D04" w:rsidRDefault="00ED54CE" w:rsidP="008865ED">
      <w:pPr>
        <w:pStyle w:val="Default"/>
        <w:ind w:left="1418" w:right="-697"/>
      </w:pPr>
    </w:p>
    <w:p w:rsidR="00ED54CE" w:rsidRPr="00B47D04" w:rsidRDefault="00ED54CE" w:rsidP="008865ED">
      <w:pPr>
        <w:pStyle w:val="Default"/>
        <w:spacing w:after="442"/>
        <w:ind w:left="1418" w:right="-697"/>
      </w:pPr>
      <w:r w:rsidRPr="00B47D04">
        <w:rPr>
          <w:b/>
          <w:bCs/>
        </w:rPr>
        <w:t>2. Психодиагностика</w:t>
      </w:r>
      <w:r w:rsidRPr="00B47D04">
        <w:t>–выявление наиболее важных особенностей деятельности, поведения и психического состояния студентов, которые должны быть учтены в процессе сопровождения.</w:t>
      </w:r>
    </w:p>
    <w:p w:rsidR="00ED54CE" w:rsidRPr="00B47D04" w:rsidRDefault="00ED54CE" w:rsidP="008865ED">
      <w:pPr>
        <w:pStyle w:val="Default"/>
        <w:ind w:left="1418" w:right="-697"/>
      </w:pPr>
      <w:r w:rsidRPr="00B47D04">
        <w:rPr>
          <w:b/>
          <w:bCs/>
        </w:rPr>
        <w:t>3. Консультирование</w:t>
      </w:r>
      <w:r w:rsidRPr="00B47D04">
        <w:t>–оказание помощи и создание условий для развития личности, способности выбирать и действовать по собственному усмотрению, обучатся новому поведению.</w:t>
      </w:r>
    </w:p>
    <w:p w:rsidR="00ED54CE" w:rsidRPr="00B47D04" w:rsidRDefault="00ED54CE" w:rsidP="008865ED">
      <w:pPr>
        <w:pStyle w:val="Default"/>
        <w:ind w:left="1418" w:right="-697"/>
      </w:pPr>
    </w:p>
    <w:p w:rsidR="00ED54CE" w:rsidRPr="00B47D04" w:rsidRDefault="00ED54CE" w:rsidP="008865ED">
      <w:pPr>
        <w:pStyle w:val="Default"/>
        <w:ind w:left="1418" w:right="-697"/>
      </w:pPr>
      <w:r w:rsidRPr="00B47D04">
        <w:rPr>
          <w:b/>
          <w:bCs/>
        </w:rPr>
        <w:t>4. Развивающая работа</w:t>
      </w:r>
      <w:r w:rsidRPr="00B47D04">
        <w:t>–формирование потребности в новом знании, возможности его приобретения и реализации в деятельности и общении.</w:t>
      </w:r>
    </w:p>
    <w:p w:rsidR="00ED54CE" w:rsidRPr="00B47D04" w:rsidRDefault="00ED54CE" w:rsidP="008865ED">
      <w:pPr>
        <w:pStyle w:val="Default"/>
        <w:ind w:left="1418" w:right="-697"/>
      </w:pPr>
    </w:p>
    <w:p w:rsidR="00ED54CE" w:rsidRPr="00B47D04" w:rsidRDefault="00ED54CE" w:rsidP="008865ED">
      <w:pPr>
        <w:pStyle w:val="Default"/>
        <w:ind w:left="1418" w:right="-697"/>
      </w:pPr>
      <w:r w:rsidRPr="00B47D04">
        <w:rPr>
          <w:b/>
          <w:bCs/>
        </w:rPr>
        <w:t>5. Коррекционная работа</w:t>
      </w:r>
      <w:r w:rsidRPr="00B47D04">
        <w:t>–организация работы, прежде всего, с воспитанниками, имеющими проблемы в обучении, поведении и личностном развитии, выявленные в процессе диагностики.</w:t>
      </w:r>
    </w:p>
    <w:p w:rsidR="00ED54CE" w:rsidRPr="00B47D04" w:rsidRDefault="00ED54CE" w:rsidP="008865ED">
      <w:pPr>
        <w:pStyle w:val="Default"/>
        <w:ind w:left="1418" w:right="-697"/>
      </w:pPr>
    </w:p>
    <w:p w:rsidR="00ED54CE" w:rsidRPr="00B47D04" w:rsidRDefault="00ED54CE" w:rsidP="008865ED">
      <w:pPr>
        <w:pStyle w:val="Default"/>
        <w:ind w:left="1418" w:right="-697"/>
      </w:pPr>
      <w:r w:rsidRPr="00B47D04">
        <w:rPr>
          <w:b/>
          <w:bCs/>
        </w:rPr>
        <w:t xml:space="preserve">6. Психологическое просвещение </w:t>
      </w:r>
      <w:r w:rsidRPr="00B47D04">
        <w:t>– формирование потребности в психологических знаниях, желания использовать их в интересах собственного развития; создание условий для полноценного личностного развития и самоопределения  студентов на каждом возрастном этапе, а также в своевременном предупреждении возможных нарушений в становлении личности и развитии интеллекта.</w:t>
      </w:r>
    </w:p>
    <w:p w:rsidR="00ED54CE" w:rsidRPr="00B47D04" w:rsidRDefault="00ED54CE" w:rsidP="008865ED">
      <w:pPr>
        <w:pStyle w:val="Default"/>
        <w:ind w:left="1418" w:right="-697"/>
      </w:pPr>
    </w:p>
    <w:p w:rsidR="00ED54CE" w:rsidRDefault="00ED54CE" w:rsidP="008865ED">
      <w:pPr>
        <w:pStyle w:val="Default"/>
        <w:ind w:left="1418" w:right="-697"/>
        <w:sectPr w:rsidR="00ED54CE" w:rsidSect="001C0AA4">
          <w:footerReference w:type="default" r:id="rId30"/>
          <w:pgSz w:w="11904" w:h="17338"/>
          <w:pgMar w:top="1218" w:right="1434" w:bottom="1541" w:left="110" w:header="720" w:footer="720" w:gutter="0"/>
          <w:cols w:space="720"/>
          <w:noEndnote/>
          <w:docGrid w:linePitch="299"/>
        </w:sectPr>
      </w:pPr>
      <w:r w:rsidRPr="00B47D04">
        <w:rPr>
          <w:b/>
          <w:bCs/>
        </w:rPr>
        <w:t xml:space="preserve">7. Организационно-методическая работа </w:t>
      </w:r>
      <w:r w:rsidRPr="00B47D04">
        <w:t xml:space="preserve">– обработка и анализ полученных диагностических данных и информации о состоянии и развитии студентов; составление отчетной документации и планирование профессиональной деятельности; подготовка к проведению плановых мероприятий, занятий, консультаций, выступлений; разработка развивающих программ; повышение профессиональной квалификации. </w:t>
      </w:r>
    </w:p>
    <w:tbl>
      <w:tblPr>
        <w:tblpPr w:leftFromText="180" w:rightFromText="180" w:vertAnchor="text" w:horzAnchor="margin" w:tblpXSpec="center" w:tblpY="-532"/>
        <w:tblW w:w="153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00"/>
        <w:gridCol w:w="2545"/>
        <w:gridCol w:w="2405"/>
        <w:gridCol w:w="2405"/>
        <w:gridCol w:w="17"/>
        <w:gridCol w:w="2247"/>
        <w:gridCol w:w="2122"/>
        <w:gridCol w:w="25"/>
        <w:gridCol w:w="2521"/>
      </w:tblGrid>
      <w:tr w:rsidR="00ED54CE" w:rsidTr="006C785D">
        <w:trPr>
          <w:trHeight w:val="61"/>
        </w:trPr>
        <w:tc>
          <w:tcPr>
            <w:tcW w:w="1100" w:type="dxa"/>
          </w:tcPr>
          <w:p w:rsidR="00ED54CE" w:rsidRPr="009B49EC" w:rsidRDefault="00ED54CE" w:rsidP="006C785D">
            <w:pPr>
              <w:pStyle w:val="Default"/>
              <w:autoSpaceDE/>
              <w:autoSpaceDN/>
            </w:pPr>
            <w:r w:rsidRPr="006C785D">
              <w:rPr>
                <w:b/>
                <w:bCs/>
              </w:rPr>
              <w:t xml:space="preserve">Направление работы/ </w:t>
            </w:r>
          </w:p>
          <w:p w:rsidR="00ED54CE" w:rsidRPr="006C785D" w:rsidRDefault="00ED54CE" w:rsidP="006C785D">
            <w:pPr>
              <w:widowControl/>
              <w:autoSpaceDE/>
              <w:autoSpaceDN/>
              <w:rPr>
                <w:b/>
                <w:sz w:val="20"/>
                <w:szCs w:val="20"/>
                <w:lang w:eastAsia="ru-RU"/>
              </w:rPr>
            </w:pPr>
            <w:r w:rsidRPr="006C785D">
              <w:rPr>
                <w:b/>
                <w:sz w:val="20"/>
                <w:szCs w:val="20"/>
                <w:lang w:eastAsia="ru-RU"/>
              </w:rPr>
              <w:t>месяц</w:t>
            </w:r>
          </w:p>
        </w:tc>
        <w:tc>
          <w:tcPr>
            <w:tcW w:w="2545" w:type="dxa"/>
          </w:tcPr>
          <w:p w:rsidR="00ED54CE" w:rsidRPr="006C785D" w:rsidRDefault="00ED54CE" w:rsidP="006C785D">
            <w:pPr>
              <w:pStyle w:val="Default"/>
              <w:autoSpaceDE/>
              <w:autoSpaceDN/>
              <w:rPr>
                <w:sz w:val="22"/>
                <w:szCs w:val="22"/>
              </w:rPr>
            </w:pPr>
            <w:r w:rsidRPr="006C785D">
              <w:rPr>
                <w:b/>
                <w:bCs/>
                <w:sz w:val="22"/>
                <w:szCs w:val="22"/>
              </w:rPr>
              <w:t xml:space="preserve">Психодиагностика </w:t>
            </w:r>
          </w:p>
          <w:p w:rsidR="00ED54CE" w:rsidRPr="006C785D" w:rsidRDefault="00ED54CE" w:rsidP="006C785D">
            <w:pPr>
              <w:widowControl/>
              <w:autoSpaceDE/>
              <w:autoSpaceDN/>
              <w:rPr>
                <w:sz w:val="20"/>
                <w:szCs w:val="20"/>
                <w:lang w:eastAsia="ru-RU"/>
              </w:rPr>
            </w:pPr>
          </w:p>
        </w:tc>
        <w:tc>
          <w:tcPr>
            <w:tcW w:w="2405" w:type="dxa"/>
          </w:tcPr>
          <w:p w:rsidR="00ED54CE" w:rsidRPr="006C785D" w:rsidRDefault="00ED54CE" w:rsidP="006C785D">
            <w:pPr>
              <w:pStyle w:val="Default"/>
              <w:autoSpaceDE/>
              <w:autoSpaceDN/>
              <w:rPr>
                <w:sz w:val="22"/>
                <w:szCs w:val="22"/>
              </w:rPr>
            </w:pPr>
            <w:r w:rsidRPr="006C785D">
              <w:rPr>
                <w:b/>
                <w:bCs/>
                <w:sz w:val="22"/>
                <w:szCs w:val="22"/>
              </w:rPr>
              <w:t>Психопрофилактика</w:t>
            </w:r>
          </w:p>
          <w:p w:rsidR="00ED54CE" w:rsidRPr="006C785D" w:rsidRDefault="00ED54CE" w:rsidP="006C785D">
            <w:pPr>
              <w:widowControl/>
              <w:autoSpaceDE/>
              <w:autoSpaceDN/>
              <w:rPr>
                <w:sz w:val="20"/>
                <w:szCs w:val="20"/>
                <w:lang w:eastAsia="ru-RU"/>
              </w:rPr>
            </w:pPr>
          </w:p>
        </w:tc>
        <w:tc>
          <w:tcPr>
            <w:tcW w:w="2405" w:type="dxa"/>
          </w:tcPr>
          <w:p w:rsidR="00ED54CE" w:rsidRPr="006C785D" w:rsidRDefault="00ED54CE" w:rsidP="006C785D">
            <w:pPr>
              <w:pStyle w:val="Default"/>
              <w:autoSpaceDE/>
              <w:autoSpaceDN/>
              <w:jc w:val="center"/>
              <w:rPr>
                <w:sz w:val="22"/>
                <w:szCs w:val="22"/>
              </w:rPr>
            </w:pPr>
            <w:r w:rsidRPr="006C785D">
              <w:rPr>
                <w:b/>
                <w:bCs/>
                <w:sz w:val="22"/>
                <w:szCs w:val="22"/>
              </w:rPr>
              <w:t xml:space="preserve">Коррекционная и развивающая работа </w:t>
            </w:r>
          </w:p>
          <w:p w:rsidR="00ED54CE" w:rsidRPr="006C785D" w:rsidRDefault="00ED54CE" w:rsidP="006C785D">
            <w:pPr>
              <w:widowControl/>
              <w:autoSpaceDE/>
              <w:autoSpaceDN/>
              <w:jc w:val="center"/>
              <w:rPr>
                <w:sz w:val="20"/>
                <w:szCs w:val="20"/>
                <w:lang w:eastAsia="ru-RU"/>
              </w:rPr>
            </w:pPr>
          </w:p>
        </w:tc>
        <w:tc>
          <w:tcPr>
            <w:tcW w:w="2264" w:type="dxa"/>
            <w:gridSpan w:val="2"/>
          </w:tcPr>
          <w:p w:rsidR="00ED54CE" w:rsidRPr="006C785D" w:rsidRDefault="00ED54CE" w:rsidP="006C785D">
            <w:pPr>
              <w:pStyle w:val="Default"/>
              <w:autoSpaceDE/>
              <w:autoSpaceDN/>
              <w:rPr>
                <w:sz w:val="22"/>
                <w:szCs w:val="22"/>
              </w:rPr>
            </w:pPr>
            <w:r w:rsidRPr="006C785D">
              <w:rPr>
                <w:b/>
                <w:bCs/>
                <w:sz w:val="22"/>
                <w:szCs w:val="22"/>
              </w:rPr>
              <w:t xml:space="preserve">Консультативная </w:t>
            </w:r>
          </w:p>
          <w:p w:rsidR="00ED54CE" w:rsidRPr="006C785D" w:rsidRDefault="00ED54CE" w:rsidP="006C785D">
            <w:pPr>
              <w:widowControl/>
              <w:autoSpaceDE/>
              <w:autoSpaceDN/>
              <w:rPr>
                <w:sz w:val="20"/>
                <w:szCs w:val="20"/>
                <w:lang w:eastAsia="ru-RU"/>
              </w:rPr>
            </w:pPr>
            <w:r w:rsidRPr="006C785D">
              <w:rPr>
                <w:b/>
                <w:bCs/>
                <w:sz w:val="20"/>
                <w:szCs w:val="20"/>
                <w:lang w:eastAsia="ru-RU"/>
              </w:rPr>
              <w:t xml:space="preserve">работа </w:t>
            </w:r>
          </w:p>
        </w:tc>
        <w:tc>
          <w:tcPr>
            <w:tcW w:w="2122" w:type="dxa"/>
          </w:tcPr>
          <w:p w:rsidR="00ED54CE" w:rsidRPr="006C785D" w:rsidRDefault="00ED54CE" w:rsidP="006C785D">
            <w:pPr>
              <w:pStyle w:val="Default"/>
              <w:autoSpaceDE/>
              <w:autoSpaceDN/>
              <w:rPr>
                <w:sz w:val="22"/>
                <w:szCs w:val="22"/>
              </w:rPr>
            </w:pPr>
            <w:r w:rsidRPr="006C785D">
              <w:rPr>
                <w:b/>
                <w:bCs/>
                <w:sz w:val="22"/>
                <w:szCs w:val="22"/>
              </w:rPr>
              <w:t xml:space="preserve">Просветительская </w:t>
            </w:r>
          </w:p>
          <w:p w:rsidR="00ED54CE" w:rsidRPr="006C785D" w:rsidRDefault="00ED54CE" w:rsidP="006C785D">
            <w:pPr>
              <w:widowControl/>
              <w:autoSpaceDE/>
              <w:autoSpaceDN/>
              <w:rPr>
                <w:sz w:val="20"/>
                <w:szCs w:val="20"/>
                <w:lang w:eastAsia="ru-RU"/>
              </w:rPr>
            </w:pPr>
            <w:r w:rsidRPr="006C785D">
              <w:rPr>
                <w:b/>
                <w:bCs/>
                <w:sz w:val="20"/>
                <w:szCs w:val="20"/>
                <w:lang w:eastAsia="ru-RU"/>
              </w:rPr>
              <w:t xml:space="preserve">работа </w:t>
            </w:r>
          </w:p>
        </w:tc>
        <w:tc>
          <w:tcPr>
            <w:tcW w:w="2546" w:type="dxa"/>
            <w:gridSpan w:val="2"/>
          </w:tcPr>
          <w:p w:rsidR="00ED54CE" w:rsidRPr="006C785D" w:rsidRDefault="00ED54CE" w:rsidP="006C785D">
            <w:pPr>
              <w:pStyle w:val="Default"/>
              <w:autoSpaceDE/>
              <w:autoSpaceDN/>
              <w:rPr>
                <w:sz w:val="22"/>
                <w:szCs w:val="22"/>
              </w:rPr>
            </w:pPr>
            <w:r w:rsidRPr="006C785D">
              <w:rPr>
                <w:b/>
                <w:bCs/>
                <w:sz w:val="22"/>
                <w:szCs w:val="22"/>
              </w:rPr>
              <w:t xml:space="preserve">Организационно-методическая работа </w:t>
            </w:r>
          </w:p>
          <w:p w:rsidR="00ED54CE" w:rsidRPr="006C785D" w:rsidRDefault="00ED54CE" w:rsidP="006C785D">
            <w:pPr>
              <w:widowControl/>
              <w:autoSpaceDE/>
              <w:autoSpaceDN/>
              <w:rPr>
                <w:sz w:val="20"/>
                <w:szCs w:val="20"/>
                <w:lang w:eastAsia="ru-RU"/>
              </w:rPr>
            </w:pPr>
          </w:p>
        </w:tc>
      </w:tr>
      <w:tr w:rsidR="00ED54CE" w:rsidTr="006C785D">
        <w:trPr>
          <w:trHeight w:val="61"/>
        </w:trPr>
        <w:tc>
          <w:tcPr>
            <w:tcW w:w="15387" w:type="dxa"/>
            <w:gridSpan w:val="9"/>
          </w:tcPr>
          <w:p w:rsidR="00ED54CE" w:rsidRPr="006C785D" w:rsidRDefault="00ED54CE" w:rsidP="006C785D">
            <w:pPr>
              <w:widowControl/>
              <w:autoSpaceDE/>
              <w:autoSpaceDN/>
              <w:jc w:val="center"/>
              <w:rPr>
                <w:b/>
                <w:sz w:val="20"/>
                <w:szCs w:val="20"/>
                <w:lang w:eastAsia="ru-RU"/>
              </w:rPr>
            </w:pPr>
          </w:p>
        </w:tc>
      </w:tr>
      <w:tr w:rsidR="00ED54CE" w:rsidRPr="007E3650" w:rsidTr="006C785D">
        <w:trPr>
          <w:trHeight w:val="3796"/>
        </w:trPr>
        <w:tc>
          <w:tcPr>
            <w:tcW w:w="1100" w:type="dxa"/>
          </w:tcPr>
          <w:p w:rsidR="00ED54CE" w:rsidRPr="006C785D" w:rsidRDefault="00ED54CE" w:rsidP="006C785D">
            <w:pPr>
              <w:widowControl/>
              <w:shd w:val="clear" w:color="auto" w:fill="FFFFFF"/>
              <w:autoSpaceDE/>
              <w:autoSpaceDN/>
              <w:rPr>
                <w:sz w:val="20"/>
                <w:szCs w:val="20"/>
                <w:lang w:eastAsia="ru-RU"/>
              </w:rPr>
            </w:pPr>
            <w:r w:rsidRPr="006C785D">
              <w:rPr>
                <w:sz w:val="20"/>
                <w:szCs w:val="20"/>
                <w:lang w:eastAsia="ru-RU"/>
              </w:rPr>
              <w:t>Сентябрь-</w:t>
            </w:r>
          </w:p>
          <w:p w:rsidR="00ED54CE" w:rsidRPr="006C785D" w:rsidRDefault="00ED54CE" w:rsidP="006C785D">
            <w:pPr>
              <w:widowControl/>
              <w:shd w:val="clear" w:color="auto" w:fill="FFFFFF"/>
              <w:autoSpaceDE/>
              <w:autoSpaceDN/>
              <w:rPr>
                <w:sz w:val="20"/>
                <w:szCs w:val="20"/>
                <w:lang w:eastAsia="ru-RU"/>
              </w:rPr>
            </w:pPr>
            <w:r w:rsidRPr="006C785D">
              <w:rPr>
                <w:sz w:val="20"/>
                <w:szCs w:val="20"/>
                <w:lang w:eastAsia="ru-RU"/>
              </w:rPr>
              <w:t>октябрь</w:t>
            </w:r>
          </w:p>
          <w:p w:rsidR="00ED54CE" w:rsidRPr="006C785D" w:rsidRDefault="00ED54CE" w:rsidP="006C785D">
            <w:pPr>
              <w:widowControl/>
              <w:autoSpaceDE/>
              <w:autoSpaceDN/>
              <w:jc w:val="both"/>
              <w:rPr>
                <w:b/>
                <w:sz w:val="20"/>
                <w:szCs w:val="20"/>
                <w:lang w:eastAsia="ru-RU"/>
              </w:rPr>
            </w:pPr>
          </w:p>
          <w:p w:rsidR="00ED54CE" w:rsidRPr="006C785D" w:rsidRDefault="00ED54CE" w:rsidP="006C785D">
            <w:pPr>
              <w:widowControl/>
              <w:autoSpaceDE/>
              <w:autoSpaceDN/>
              <w:jc w:val="both"/>
              <w:rPr>
                <w:b/>
                <w:sz w:val="20"/>
                <w:szCs w:val="20"/>
                <w:lang w:eastAsia="ru-RU"/>
              </w:rPr>
            </w:pPr>
          </w:p>
          <w:p w:rsidR="00ED54CE" w:rsidRPr="006C785D" w:rsidRDefault="00ED54CE" w:rsidP="006C785D">
            <w:pPr>
              <w:widowControl/>
              <w:autoSpaceDE/>
              <w:autoSpaceDN/>
              <w:jc w:val="both"/>
              <w:rPr>
                <w:b/>
                <w:sz w:val="20"/>
                <w:szCs w:val="20"/>
                <w:lang w:eastAsia="ru-RU"/>
              </w:rPr>
            </w:pPr>
          </w:p>
          <w:p w:rsidR="00ED54CE" w:rsidRPr="006C785D" w:rsidRDefault="00ED54CE" w:rsidP="006C785D">
            <w:pPr>
              <w:widowControl/>
              <w:autoSpaceDE/>
              <w:autoSpaceDN/>
              <w:jc w:val="both"/>
              <w:rPr>
                <w:b/>
                <w:sz w:val="20"/>
                <w:szCs w:val="20"/>
                <w:lang w:eastAsia="ru-RU"/>
              </w:rPr>
            </w:pPr>
          </w:p>
          <w:p w:rsidR="00ED54CE" w:rsidRPr="006C785D" w:rsidRDefault="00ED54CE" w:rsidP="006C785D">
            <w:pPr>
              <w:widowControl/>
              <w:autoSpaceDE/>
              <w:autoSpaceDN/>
              <w:jc w:val="both"/>
              <w:rPr>
                <w:b/>
                <w:sz w:val="20"/>
                <w:szCs w:val="20"/>
                <w:lang w:eastAsia="ru-RU"/>
              </w:rPr>
            </w:pP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r w:rsidRPr="006C785D">
              <w:rPr>
                <w:sz w:val="20"/>
                <w:szCs w:val="20"/>
                <w:lang w:eastAsia="ru-RU"/>
              </w:rPr>
              <w:t>Октябрь-ноябрь</w:t>
            </w: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r w:rsidRPr="006C785D">
              <w:rPr>
                <w:sz w:val="20"/>
                <w:szCs w:val="20"/>
                <w:lang w:eastAsia="ru-RU"/>
              </w:rPr>
              <w:t>Ноябрь-декабрь</w:t>
            </w: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r w:rsidRPr="006C785D">
              <w:rPr>
                <w:sz w:val="20"/>
                <w:szCs w:val="20"/>
                <w:lang w:eastAsia="ru-RU"/>
              </w:rPr>
              <w:t>По запросам</w:t>
            </w: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r w:rsidRPr="006C785D">
              <w:rPr>
                <w:sz w:val="20"/>
                <w:szCs w:val="20"/>
                <w:lang w:eastAsia="ru-RU"/>
              </w:rPr>
              <w:t>Февраль-март</w:t>
            </w: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p>
          <w:p w:rsidR="00ED54CE" w:rsidRPr="006C785D" w:rsidRDefault="00ED54CE" w:rsidP="006C785D">
            <w:pPr>
              <w:widowControl/>
              <w:autoSpaceDE/>
              <w:autoSpaceDN/>
              <w:jc w:val="both"/>
              <w:rPr>
                <w:sz w:val="20"/>
                <w:szCs w:val="20"/>
                <w:lang w:eastAsia="ru-RU"/>
              </w:rPr>
            </w:pPr>
            <w:r w:rsidRPr="006C785D">
              <w:rPr>
                <w:sz w:val="20"/>
                <w:szCs w:val="20"/>
                <w:lang w:eastAsia="ru-RU"/>
              </w:rPr>
              <w:t>В течение года</w:t>
            </w:r>
          </w:p>
        </w:tc>
        <w:tc>
          <w:tcPr>
            <w:tcW w:w="2545" w:type="dxa"/>
          </w:tcPr>
          <w:p w:rsidR="00ED54CE" w:rsidRPr="006C785D" w:rsidRDefault="00ED54CE" w:rsidP="006C785D">
            <w:pPr>
              <w:widowControl/>
              <w:shd w:val="clear" w:color="auto" w:fill="FFFFFF"/>
              <w:autoSpaceDE/>
              <w:autoSpaceDN/>
              <w:rPr>
                <w:sz w:val="20"/>
                <w:szCs w:val="20"/>
                <w:lang w:eastAsia="ru-RU"/>
              </w:rPr>
            </w:pPr>
            <w:r w:rsidRPr="006C785D">
              <w:rPr>
                <w:sz w:val="20"/>
                <w:szCs w:val="20"/>
                <w:lang w:eastAsia="ru-RU"/>
              </w:rPr>
              <w:t xml:space="preserve">1. Социально-психологическая адаптация </w:t>
            </w:r>
          </w:p>
          <w:p w:rsidR="00ED54CE" w:rsidRPr="006C785D" w:rsidRDefault="00ED54CE" w:rsidP="006C785D">
            <w:pPr>
              <w:widowControl/>
              <w:shd w:val="clear" w:color="auto" w:fill="FFFFFF"/>
              <w:autoSpaceDE/>
              <w:autoSpaceDN/>
              <w:rPr>
                <w:sz w:val="20"/>
                <w:szCs w:val="20"/>
                <w:lang w:eastAsia="ru-RU"/>
              </w:rPr>
            </w:pPr>
            <w:r w:rsidRPr="006C785D">
              <w:rPr>
                <w:sz w:val="20"/>
                <w:szCs w:val="20"/>
                <w:lang w:eastAsia="ru-RU"/>
              </w:rPr>
              <w:t>студентов первого курса.</w:t>
            </w:r>
          </w:p>
          <w:p w:rsidR="00ED54CE" w:rsidRPr="006C785D" w:rsidRDefault="00ED54CE" w:rsidP="006C785D">
            <w:pPr>
              <w:pStyle w:val="Default"/>
              <w:autoSpaceDE/>
              <w:autoSpaceDN/>
              <w:jc w:val="both"/>
              <w:rPr>
                <w:sz w:val="22"/>
                <w:szCs w:val="22"/>
              </w:rPr>
            </w:pPr>
          </w:p>
          <w:p w:rsidR="00ED54CE" w:rsidRPr="006C785D" w:rsidRDefault="00ED54CE" w:rsidP="006C785D">
            <w:pPr>
              <w:widowControl/>
              <w:shd w:val="clear" w:color="auto" w:fill="FFFFFF"/>
              <w:autoSpaceDE/>
              <w:autoSpaceDN/>
              <w:rPr>
                <w:sz w:val="24"/>
                <w:szCs w:val="24"/>
                <w:lang w:eastAsia="ru-RU"/>
              </w:rPr>
            </w:pPr>
            <w:r w:rsidRPr="006C785D">
              <w:rPr>
                <w:sz w:val="20"/>
                <w:szCs w:val="20"/>
                <w:lang w:eastAsia="ru-RU"/>
              </w:rPr>
              <w:t>2.</w:t>
            </w:r>
            <w:r w:rsidRPr="006C785D">
              <w:rPr>
                <w:sz w:val="24"/>
                <w:szCs w:val="24"/>
                <w:lang w:eastAsia="ru-RU"/>
              </w:rPr>
              <w:t>Проведение диагностики склонности к</w:t>
            </w: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наркотикам, алкоголю, табакокурению.</w:t>
            </w:r>
          </w:p>
          <w:p w:rsidR="00ED54CE" w:rsidRPr="006C785D" w:rsidRDefault="00ED54CE" w:rsidP="006C785D">
            <w:pPr>
              <w:widowControl/>
              <w:shd w:val="clear" w:color="auto" w:fill="FFFFFF"/>
              <w:autoSpaceDE/>
              <w:autoSpaceDN/>
              <w:rPr>
                <w:sz w:val="24"/>
                <w:szCs w:val="24"/>
                <w:lang w:eastAsia="ru-RU"/>
              </w:rPr>
            </w:pP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3. Диагностика жизнестойкости учащихся, склонности к суицидальным поступкам.</w:t>
            </w:r>
          </w:p>
          <w:p w:rsidR="00ED54CE" w:rsidRPr="006C785D" w:rsidRDefault="00ED54CE" w:rsidP="006C785D">
            <w:pPr>
              <w:widowControl/>
              <w:shd w:val="clear" w:color="auto" w:fill="FFFFFF"/>
              <w:autoSpaceDE/>
              <w:autoSpaceDN/>
              <w:rPr>
                <w:sz w:val="24"/>
                <w:szCs w:val="24"/>
                <w:lang w:eastAsia="ru-RU"/>
              </w:rPr>
            </w:pP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 xml:space="preserve">4.Психодиагностические обследования: </w:t>
            </w: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 xml:space="preserve">индивидуально-типологические особенности </w:t>
            </w: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 xml:space="preserve">студентов (темперамент, характер, способности, </w:t>
            </w: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психические процессы).</w:t>
            </w:r>
          </w:p>
          <w:p w:rsidR="00ED54CE" w:rsidRPr="006C785D" w:rsidRDefault="00ED54CE" w:rsidP="006C785D">
            <w:pPr>
              <w:pStyle w:val="Default"/>
              <w:autoSpaceDE/>
              <w:autoSpaceDN/>
              <w:jc w:val="both"/>
              <w:rPr>
                <w:color w:val="auto"/>
              </w:rPr>
            </w:pPr>
          </w:p>
          <w:p w:rsidR="00ED54CE" w:rsidRPr="007E3650" w:rsidRDefault="00ED54CE" w:rsidP="006C785D">
            <w:pPr>
              <w:pStyle w:val="Default"/>
              <w:autoSpaceDE/>
              <w:autoSpaceDN/>
              <w:jc w:val="both"/>
            </w:pPr>
            <w:r>
              <w:t>5.</w:t>
            </w:r>
            <w:r w:rsidRPr="006C785D">
              <w:rPr>
                <w:shd w:val="clear" w:color="auto" w:fill="FFFFFF"/>
              </w:rPr>
              <w:t>Диагностика межличностных отношений.</w:t>
            </w:r>
          </w:p>
          <w:p w:rsidR="00ED54CE" w:rsidRPr="006C785D" w:rsidRDefault="00ED54CE" w:rsidP="006C785D">
            <w:pPr>
              <w:widowControl/>
              <w:autoSpaceDE/>
              <w:autoSpaceDN/>
              <w:jc w:val="both"/>
              <w:rPr>
                <w:sz w:val="24"/>
                <w:szCs w:val="24"/>
                <w:lang w:eastAsia="ru-RU"/>
              </w:rPr>
            </w:pP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 xml:space="preserve">6.Психодиагностическое           обследование </w:t>
            </w: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 xml:space="preserve">психических  состояний  и  свойств  личности </w:t>
            </w: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 xml:space="preserve">(уровня   тревожности,   мотивов   поведения, </w:t>
            </w: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 xml:space="preserve">ценностных    ориентаций,    познавательных </w:t>
            </w: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процессов.</w:t>
            </w: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 xml:space="preserve">7. </w:t>
            </w:r>
            <w:r w:rsidRPr="006C785D">
              <w:rPr>
                <w:sz w:val="24"/>
                <w:szCs w:val="24"/>
                <w:shd w:val="clear" w:color="auto" w:fill="FFFFFF"/>
                <w:lang w:eastAsia="ru-RU"/>
              </w:rPr>
              <w:t>Индивидуальная диагностика.</w:t>
            </w:r>
          </w:p>
          <w:p w:rsidR="00ED54CE" w:rsidRPr="006C785D" w:rsidRDefault="00ED54CE" w:rsidP="006C785D">
            <w:pPr>
              <w:widowControl/>
              <w:autoSpaceDE/>
              <w:autoSpaceDN/>
              <w:jc w:val="both"/>
              <w:rPr>
                <w:sz w:val="24"/>
                <w:szCs w:val="24"/>
                <w:lang w:eastAsia="ru-RU"/>
              </w:rPr>
            </w:pPr>
          </w:p>
        </w:tc>
        <w:tc>
          <w:tcPr>
            <w:tcW w:w="2405" w:type="dxa"/>
          </w:tcPr>
          <w:p w:rsidR="00ED54CE" w:rsidRPr="007E3650" w:rsidRDefault="00ED54CE" w:rsidP="006C785D">
            <w:pPr>
              <w:pStyle w:val="Default"/>
              <w:autoSpaceDE/>
              <w:autoSpaceDN/>
              <w:jc w:val="both"/>
            </w:pPr>
            <w:r w:rsidRPr="007E3650">
              <w:t xml:space="preserve">1.Наблюдение за адаптацией </w:t>
            </w: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первокурсников,</w:t>
            </w:r>
          </w:p>
          <w:p w:rsidR="00ED54CE" w:rsidRPr="006C785D" w:rsidRDefault="00ED54CE" w:rsidP="006C785D">
            <w:pPr>
              <w:widowControl/>
              <w:shd w:val="clear" w:color="auto" w:fill="FFFFFF"/>
              <w:autoSpaceDE/>
              <w:autoSpaceDN/>
              <w:rPr>
                <w:sz w:val="24"/>
                <w:szCs w:val="24"/>
                <w:lang w:eastAsia="ru-RU"/>
              </w:rPr>
            </w:pPr>
          </w:p>
          <w:p w:rsidR="00ED54CE" w:rsidRPr="006C785D" w:rsidRDefault="00ED54CE" w:rsidP="006C785D">
            <w:pPr>
              <w:widowControl/>
              <w:shd w:val="clear" w:color="auto" w:fill="FFFFFF"/>
              <w:autoSpaceDE/>
              <w:autoSpaceDN/>
              <w:rPr>
                <w:sz w:val="24"/>
                <w:szCs w:val="24"/>
                <w:lang w:eastAsia="ru-RU"/>
              </w:rPr>
            </w:pP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2. Работа со студентами, состоящими на</w:t>
            </w: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внутреннем учёте колледжа:</w:t>
            </w: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постоянное наблюдение и оказание</w:t>
            </w: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 xml:space="preserve">своевременной психолого-педагогической  помощи; </w:t>
            </w:r>
          </w:p>
          <w:p w:rsidR="00ED54CE" w:rsidRDefault="00ED54CE" w:rsidP="006C785D">
            <w:pPr>
              <w:pStyle w:val="Default"/>
              <w:autoSpaceDE/>
              <w:autoSpaceDN/>
              <w:jc w:val="both"/>
            </w:pPr>
          </w:p>
          <w:p w:rsidR="00ED54CE" w:rsidRDefault="00ED54CE" w:rsidP="006C785D">
            <w:pPr>
              <w:pStyle w:val="Default"/>
              <w:autoSpaceDE/>
              <w:autoSpaceDN/>
              <w:jc w:val="both"/>
            </w:pPr>
            <w:r>
              <w:t>3</w:t>
            </w:r>
            <w:r w:rsidRPr="007E3650">
              <w:t>.Беседы с учащимися</w:t>
            </w:r>
            <w:r>
              <w:t xml:space="preserve"> 1-4 курса </w:t>
            </w:r>
            <w:r w:rsidRPr="007E3650">
              <w:t>по профилактике дезадаптации на сложных возрастных этапах (по запросу педагогов)</w:t>
            </w:r>
          </w:p>
          <w:p w:rsidR="00ED54CE" w:rsidRPr="006C785D" w:rsidRDefault="00ED54CE" w:rsidP="006C785D">
            <w:pPr>
              <w:widowControl/>
              <w:shd w:val="clear" w:color="auto" w:fill="FFFFFF"/>
              <w:autoSpaceDE/>
              <w:autoSpaceDN/>
              <w:rPr>
                <w:sz w:val="19"/>
                <w:szCs w:val="19"/>
                <w:lang w:eastAsia="ru-RU"/>
              </w:rPr>
            </w:pPr>
          </w:p>
          <w:p w:rsidR="00ED54CE" w:rsidRPr="006C785D" w:rsidRDefault="00ED54CE" w:rsidP="006C785D">
            <w:pPr>
              <w:widowControl/>
              <w:shd w:val="clear" w:color="auto" w:fill="FFFFFF"/>
              <w:autoSpaceDE/>
              <w:autoSpaceDN/>
              <w:rPr>
                <w:sz w:val="19"/>
                <w:szCs w:val="19"/>
                <w:lang w:eastAsia="ru-RU"/>
              </w:rPr>
            </w:pP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4.Организация  и  проведение  деловых  игр  попрофилактике наркомании, ВИЧ-инфекции.</w:t>
            </w:r>
          </w:p>
          <w:p w:rsidR="00ED54CE" w:rsidRPr="006C785D" w:rsidRDefault="00ED54CE" w:rsidP="006C785D">
            <w:pPr>
              <w:widowControl/>
              <w:shd w:val="clear" w:color="auto" w:fill="FFFFFF"/>
              <w:autoSpaceDE/>
              <w:autoSpaceDN/>
              <w:rPr>
                <w:sz w:val="24"/>
                <w:szCs w:val="24"/>
                <w:lang w:eastAsia="ru-RU"/>
              </w:rPr>
            </w:pP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 xml:space="preserve">5. Разработка   развивающих   и   коррекционных </w:t>
            </w: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 xml:space="preserve">рекомендаций     по     итогам     результатов </w:t>
            </w: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тестирования.</w:t>
            </w:r>
          </w:p>
          <w:p w:rsidR="00ED54CE" w:rsidRPr="006C785D" w:rsidRDefault="00ED54CE" w:rsidP="006C785D">
            <w:pPr>
              <w:widowControl/>
              <w:shd w:val="clear" w:color="auto" w:fill="FFFFFF"/>
              <w:autoSpaceDE/>
              <w:autoSpaceDN/>
              <w:rPr>
                <w:sz w:val="24"/>
                <w:szCs w:val="24"/>
                <w:lang w:eastAsia="ru-RU"/>
              </w:rPr>
            </w:pPr>
          </w:p>
          <w:p w:rsidR="00ED54CE" w:rsidRPr="006C785D" w:rsidRDefault="00ED54CE" w:rsidP="006C785D">
            <w:pPr>
              <w:widowControl/>
              <w:shd w:val="clear" w:color="auto" w:fill="FFFFFF"/>
              <w:autoSpaceDE/>
              <w:autoSpaceDN/>
              <w:rPr>
                <w:sz w:val="24"/>
                <w:szCs w:val="24"/>
                <w:lang w:eastAsia="ru-RU"/>
              </w:rPr>
            </w:pPr>
          </w:p>
          <w:p w:rsidR="00ED54CE" w:rsidRPr="006C785D" w:rsidRDefault="00ED54CE" w:rsidP="006C785D">
            <w:pPr>
              <w:widowControl/>
              <w:shd w:val="clear" w:color="auto" w:fill="FFFFFF"/>
              <w:autoSpaceDE/>
              <w:autoSpaceDN/>
              <w:rPr>
                <w:sz w:val="24"/>
                <w:szCs w:val="24"/>
                <w:lang w:eastAsia="ru-RU"/>
              </w:rPr>
            </w:pPr>
          </w:p>
          <w:p w:rsidR="00ED54CE" w:rsidRPr="006C785D" w:rsidRDefault="00ED54CE" w:rsidP="006C785D">
            <w:pPr>
              <w:widowControl/>
              <w:shd w:val="clear" w:color="auto" w:fill="FFFFFF"/>
              <w:autoSpaceDE/>
              <w:autoSpaceDN/>
              <w:rPr>
                <w:sz w:val="24"/>
                <w:szCs w:val="24"/>
                <w:lang w:eastAsia="ru-RU"/>
              </w:rPr>
            </w:pPr>
          </w:p>
          <w:p w:rsidR="00ED54CE" w:rsidRPr="006C785D" w:rsidRDefault="00ED54CE" w:rsidP="006C785D">
            <w:pPr>
              <w:widowControl/>
              <w:shd w:val="clear" w:color="auto" w:fill="FFFFFF"/>
              <w:autoSpaceDE/>
              <w:autoSpaceDN/>
              <w:rPr>
                <w:sz w:val="24"/>
                <w:szCs w:val="24"/>
                <w:lang w:eastAsia="ru-RU"/>
              </w:rPr>
            </w:pPr>
          </w:p>
          <w:p w:rsidR="00ED54CE" w:rsidRPr="006C785D" w:rsidRDefault="00ED54CE" w:rsidP="006C785D">
            <w:pPr>
              <w:widowControl/>
              <w:shd w:val="clear" w:color="auto" w:fill="FFFFFF"/>
              <w:autoSpaceDE/>
              <w:autoSpaceDN/>
              <w:rPr>
                <w:sz w:val="24"/>
                <w:szCs w:val="24"/>
                <w:lang w:eastAsia="ru-RU"/>
              </w:rPr>
            </w:pPr>
          </w:p>
        </w:tc>
        <w:tc>
          <w:tcPr>
            <w:tcW w:w="2422" w:type="dxa"/>
            <w:gridSpan w:val="2"/>
          </w:tcPr>
          <w:p w:rsidR="00ED54CE" w:rsidRPr="006C785D" w:rsidRDefault="00ED54CE" w:rsidP="006C785D">
            <w:pPr>
              <w:widowControl/>
              <w:shd w:val="clear" w:color="auto" w:fill="FFFFFF"/>
              <w:autoSpaceDE/>
              <w:autoSpaceDN/>
              <w:rPr>
                <w:sz w:val="19"/>
                <w:szCs w:val="19"/>
                <w:lang w:eastAsia="ru-RU"/>
              </w:rPr>
            </w:pPr>
            <w:r w:rsidRPr="006C785D">
              <w:rPr>
                <w:sz w:val="20"/>
                <w:szCs w:val="20"/>
                <w:lang w:eastAsia="ru-RU"/>
              </w:rPr>
              <w:t>1.</w:t>
            </w:r>
            <w:r w:rsidRPr="006C785D">
              <w:rPr>
                <w:sz w:val="24"/>
                <w:szCs w:val="24"/>
                <w:lang w:eastAsia="ru-RU"/>
              </w:rPr>
              <w:t>Организация и проведение тренингапо</w:t>
            </w: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 xml:space="preserve">формированию коммуникативных способностей </w:t>
            </w: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в группах  1 курса</w:t>
            </w: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(Развитие навыков коммуникативного сотрудничества).</w:t>
            </w:r>
          </w:p>
          <w:p w:rsidR="00ED54CE" w:rsidRPr="007E3650" w:rsidRDefault="00ED54CE" w:rsidP="006C785D">
            <w:pPr>
              <w:pStyle w:val="Default"/>
              <w:autoSpaceDE/>
              <w:autoSpaceDN/>
              <w:jc w:val="both"/>
            </w:pPr>
          </w:p>
          <w:p w:rsidR="00ED54CE" w:rsidRDefault="00ED54CE" w:rsidP="006C785D">
            <w:pPr>
              <w:pStyle w:val="Default"/>
              <w:autoSpaceDE/>
              <w:autoSpaceDN/>
              <w:jc w:val="both"/>
            </w:pPr>
          </w:p>
          <w:p w:rsidR="00ED54CE" w:rsidRDefault="00ED54CE" w:rsidP="006C785D">
            <w:pPr>
              <w:pStyle w:val="Default"/>
              <w:autoSpaceDE/>
              <w:autoSpaceDN/>
              <w:jc w:val="both"/>
            </w:pPr>
          </w:p>
          <w:p w:rsidR="00ED54CE" w:rsidRPr="007E3650" w:rsidRDefault="00ED54CE" w:rsidP="006C785D">
            <w:pPr>
              <w:pStyle w:val="Default"/>
              <w:autoSpaceDE/>
              <w:autoSpaceDN/>
              <w:jc w:val="both"/>
            </w:pPr>
            <w:r>
              <w:t>2.</w:t>
            </w:r>
            <w:r w:rsidRPr="007E3650">
              <w:t xml:space="preserve">Индивидуальные </w:t>
            </w:r>
            <w:r w:rsidRPr="006C785D">
              <w:rPr>
                <w:sz w:val="22"/>
                <w:szCs w:val="22"/>
              </w:rPr>
              <w:t>психокоррекционные</w:t>
            </w:r>
            <w:r>
              <w:t>занятия со студентами, испытывающими трудности в период адаптации (по результатам психодиагностики).</w:t>
            </w:r>
          </w:p>
          <w:p w:rsidR="00ED54CE" w:rsidRPr="006C785D" w:rsidRDefault="00ED54CE" w:rsidP="006C785D">
            <w:pPr>
              <w:widowControl/>
              <w:autoSpaceDE/>
              <w:autoSpaceDN/>
              <w:jc w:val="both"/>
              <w:rPr>
                <w:sz w:val="24"/>
                <w:szCs w:val="24"/>
                <w:shd w:val="clear" w:color="auto" w:fill="FFFFFF"/>
                <w:lang w:eastAsia="ru-RU"/>
              </w:rPr>
            </w:pPr>
          </w:p>
          <w:p w:rsidR="00ED54CE" w:rsidRPr="006C785D" w:rsidRDefault="00ED54CE" w:rsidP="006C785D">
            <w:pPr>
              <w:widowControl/>
              <w:autoSpaceDE/>
              <w:autoSpaceDN/>
              <w:jc w:val="both"/>
              <w:rPr>
                <w:sz w:val="24"/>
                <w:szCs w:val="24"/>
                <w:shd w:val="clear" w:color="auto" w:fill="FFFFFF"/>
                <w:lang w:eastAsia="ru-RU"/>
              </w:rPr>
            </w:pPr>
          </w:p>
          <w:p w:rsidR="00ED54CE" w:rsidRPr="006C785D" w:rsidRDefault="00ED54CE" w:rsidP="006C785D">
            <w:pPr>
              <w:widowControl/>
              <w:autoSpaceDE/>
              <w:autoSpaceDN/>
              <w:jc w:val="both"/>
              <w:rPr>
                <w:sz w:val="24"/>
                <w:szCs w:val="24"/>
                <w:shd w:val="clear" w:color="auto" w:fill="FFFFFF"/>
                <w:lang w:eastAsia="ru-RU"/>
              </w:rPr>
            </w:pPr>
          </w:p>
          <w:p w:rsidR="00ED54CE" w:rsidRPr="006C785D" w:rsidRDefault="00ED54CE" w:rsidP="006C785D">
            <w:pPr>
              <w:widowControl/>
              <w:autoSpaceDE/>
              <w:autoSpaceDN/>
              <w:jc w:val="both"/>
              <w:rPr>
                <w:sz w:val="24"/>
                <w:szCs w:val="24"/>
                <w:shd w:val="clear" w:color="auto" w:fill="FFFFFF"/>
                <w:lang w:eastAsia="ru-RU"/>
              </w:rPr>
            </w:pPr>
          </w:p>
          <w:p w:rsidR="00ED54CE" w:rsidRPr="006C785D" w:rsidRDefault="00ED54CE" w:rsidP="006C785D">
            <w:pPr>
              <w:widowControl/>
              <w:autoSpaceDE/>
              <w:autoSpaceDN/>
              <w:jc w:val="both"/>
              <w:rPr>
                <w:sz w:val="24"/>
                <w:szCs w:val="24"/>
                <w:shd w:val="clear" w:color="auto" w:fill="FFFFFF"/>
                <w:lang w:eastAsia="ru-RU"/>
              </w:rPr>
            </w:pPr>
          </w:p>
          <w:p w:rsidR="00ED54CE" w:rsidRPr="006C785D" w:rsidRDefault="00ED54CE" w:rsidP="006C785D">
            <w:pPr>
              <w:widowControl/>
              <w:autoSpaceDE/>
              <w:autoSpaceDN/>
              <w:jc w:val="both"/>
              <w:rPr>
                <w:sz w:val="24"/>
                <w:szCs w:val="24"/>
                <w:shd w:val="clear" w:color="auto" w:fill="FFFFFF"/>
                <w:lang w:eastAsia="ru-RU"/>
              </w:rPr>
            </w:pPr>
          </w:p>
          <w:p w:rsidR="00ED54CE" w:rsidRPr="006C785D" w:rsidRDefault="00ED54CE" w:rsidP="006C785D">
            <w:pPr>
              <w:widowControl/>
              <w:autoSpaceDE/>
              <w:autoSpaceDN/>
              <w:jc w:val="both"/>
              <w:rPr>
                <w:sz w:val="24"/>
                <w:szCs w:val="24"/>
                <w:shd w:val="clear" w:color="auto" w:fill="FFFFFF"/>
                <w:lang w:eastAsia="ru-RU"/>
              </w:rPr>
            </w:pPr>
          </w:p>
          <w:p w:rsidR="00ED54CE" w:rsidRPr="006C785D" w:rsidRDefault="00ED54CE" w:rsidP="006C785D">
            <w:pPr>
              <w:widowControl/>
              <w:autoSpaceDE/>
              <w:autoSpaceDN/>
              <w:jc w:val="both"/>
              <w:rPr>
                <w:sz w:val="24"/>
                <w:szCs w:val="24"/>
                <w:shd w:val="clear" w:color="auto" w:fill="FFFFFF"/>
                <w:lang w:eastAsia="ru-RU"/>
              </w:rPr>
            </w:pPr>
          </w:p>
          <w:p w:rsidR="00ED54CE" w:rsidRPr="006C785D" w:rsidRDefault="00ED54CE" w:rsidP="006C785D">
            <w:pPr>
              <w:widowControl/>
              <w:autoSpaceDE/>
              <w:autoSpaceDN/>
              <w:jc w:val="both"/>
              <w:rPr>
                <w:sz w:val="24"/>
                <w:szCs w:val="24"/>
                <w:shd w:val="clear" w:color="auto" w:fill="FFFFFF"/>
                <w:lang w:eastAsia="ru-RU"/>
              </w:rPr>
            </w:pPr>
          </w:p>
          <w:p w:rsidR="00ED54CE" w:rsidRPr="006C785D" w:rsidRDefault="00ED54CE" w:rsidP="006C785D">
            <w:pPr>
              <w:widowControl/>
              <w:autoSpaceDE/>
              <w:autoSpaceDN/>
              <w:jc w:val="both"/>
              <w:rPr>
                <w:sz w:val="24"/>
                <w:szCs w:val="24"/>
                <w:shd w:val="clear" w:color="auto" w:fill="FFFFFF"/>
                <w:lang w:eastAsia="ru-RU"/>
              </w:rPr>
            </w:pPr>
          </w:p>
          <w:p w:rsidR="00ED54CE" w:rsidRPr="006C785D" w:rsidRDefault="00ED54CE" w:rsidP="006C785D">
            <w:pPr>
              <w:widowControl/>
              <w:autoSpaceDE/>
              <w:autoSpaceDN/>
              <w:jc w:val="both"/>
              <w:rPr>
                <w:sz w:val="24"/>
                <w:szCs w:val="24"/>
                <w:shd w:val="clear" w:color="auto" w:fill="FFFFFF"/>
                <w:lang w:eastAsia="ru-RU"/>
              </w:rPr>
            </w:pPr>
          </w:p>
          <w:p w:rsidR="00ED54CE" w:rsidRPr="006C785D" w:rsidRDefault="00ED54CE" w:rsidP="006C785D">
            <w:pPr>
              <w:widowControl/>
              <w:autoSpaceDE/>
              <w:autoSpaceDN/>
              <w:jc w:val="both"/>
              <w:rPr>
                <w:sz w:val="24"/>
                <w:szCs w:val="24"/>
                <w:shd w:val="clear" w:color="auto" w:fill="FFFFFF"/>
                <w:lang w:eastAsia="ru-RU"/>
              </w:rPr>
            </w:pPr>
          </w:p>
          <w:p w:rsidR="00ED54CE" w:rsidRPr="006C785D" w:rsidRDefault="00ED54CE" w:rsidP="006C785D">
            <w:pPr>
              <w:widowControl/>
              <w:autoSpaceDE/>
              <w:autoSpaceDN/>
              <w:jc w:val="both"/>
              <w:rPr>
                <w:sz w:val="24"/>
                <w:szCs w:val="24"/>
                <w:shd w:val="clear" w:color="auto" w:fill="FFFFFF"/>
                <w:lang w:eastAsia="ru-RU"/>
              </w:rPr>
            </w:pPr>
          </w:p>
          <w:p w:rsidR="00ED54CE" w:rsidRPr="006C785D" w:rsidRDefault="00ED54CE" w:rsidP="006C785D">
            <w:pPr>
              <w:widowControl/>
              <w:autoSpaceDE/>
              <w:autoSpaceDN/>
              <w:jc w:val="both"/>
              <w:rPr>
                <w:sz w:val="24"/>
                <w:szCs w:val="24"/>
                <w:shd w:val="clear" w:color="auto" w:fill="FFFFFF"/>
                <w:lang w:eastAsia="ru-RU"/>
              </w:rPr>
            </w:pPr>
          </w:p>
          <w:p w:rsidR="00ED54CE" w:rsidRPr="006C785D" w:rsidRDefault="00ED54CE" w:rsidP="006C785D">
            <w:pPr>
              <w:widowControl/>
              <w:autoSpaceDE/>
              <w:autoSpaceDN/>
              <w:jc w:val="both"/>
              <w:rPr>
                <w:sz w:val="24"/>
                <w:szCs w:val="24"/>
                <w:lang w:eastAsia="ru-RU"/>
              </w:rPr>
            </w:pPr>
            <w:r w:rsidRPr="006C785D">
              <w:rPr>
                <w:sz w:val="24"/>
                <w:szCs w:val="24"/>
                <w:shd w:val="clear" w:color="auto" w:fill="FFFFFF"/>
                <w:lang w:eastAsia="ru-RU"/>
              </w:rPr>
              <w:t>3.Профилактические беседы</w:t>
            </w:r>
          </w:p>
        </w:tc>
        <w:tc>
          <w:tcPr>
            <w:tcW w:w="2247" w:type="dxa"/>
          </w:tcPr>
          <w:p w:rsidR="00ED54CE" w:rsidRPr="007E3650" w:rsidRDefault="00ED54CE" w:rsidP="006C785D">
            <w:pPr>
              <w:pStyle w:val="Default"/>
              <w:autoSpaceDE/>
              <w:autoSpaceDN/>
              <w:jc w:val="both"/>
            </w:pPr>
            <w:r w:rsidRPr="007E3650">
              <w:t>1.Консультации для родителей и педагогов по пр</w:t>
            </w:r>
            <w:r>
              <w:t>облеме адаптации первокурсников(по результатам психодиагностики</w:t>
            </w:r>
            <w:r w:rsidRPr="007E3650">
              <w:t>)</w:t>
            </w:r>
            <w:r>
              <w:t>.</w:t>
            </w:r>
          </w:p>
          <w:p w:rsidR="00ED54CE" w:rsidRPr="006C785D" w:rsidRDefault="00ED54CE" w:rsidP="006C785D">
            <w:pPr>
              <w:widowControl/>
              <w:autoSpaceDE/>
              <w:autoSpaceDN/>
              <w:jc w:val="both"/>
              <w:rPr>
                <w:sz w:val="24"/>
                <w:szCs w:val="24"/>
                <w:lang w:eastAsia="ru-RU"/>
              </w:rPr>
            </w:pPr>
          </w:p>
          <w:p w:rsidR="00ED54CE" w:rsidRPr="006C785D" w:rsidRDefault="00ED54CE" w:rsidP="006C785D">
            <w:pPr>
              <w:widowControl/>
              <w:autoSpaceDE/>
              <w:autoSpaceDN/>
              <w:jc w:val="both"/>
              <w:rPr>
                <w:sz w:val="24"/>
                <w:szCs w:val="24"/>
                <w:lang w:eastAsia="ru-RU"/>
              </w:rPr>
            </w:pPr>
          </w:p>
          <w:p w:rsidR="00ED54CE" w:rsidRPr="006C785D" w:rsidRDefault="00ED54CE" w:rsidP="006C785D">
            <w:pPr>
              <w:widowControl/>
              <w:autoSpaceDE/>
              <w:autoSpaceDN/>
              <w:jc w:val="both"/>
              <w:rPr>
                <w:sz w:val="24"/>
                <w:szCs w:val="24"/>
                <w:lang w:eastAsia="ru-RU"/>
              </w:rPr>
            </w:pPr>
            <w:r w:rsidRPr="006C785D">
              <w:rPr>
                <w:sz w:val="24"/>
                <w:szCs w:val="24"/>
                <w:lang w:eastAsia="ru-RU"/>
              </w:rPr>
              <w:t>2.Консультации студентов по проблемам негативной «Я-концепции», высокого уровня общей, межличностной  тревожности и др.</w:t>
            </w:r>
          </w:p>
          <w:p w:rsidR="00ED54CE" w:rsidRPr="006C785D" w:rsidRDefault="00ED54CE" w:rsidP="006C785D">
            <w:pPr>
              <w:widowControl/>
              <w:shd w:val="clear" w:color="auto" w:fill="FFFFFF"/>
              <w:autoSpaceDE/>
              <w:autoSpaceDN/>
              <w:rPr>
                <w:sz w:val="24"/>
                <w:szCs w:val="24"/>
                <w:lang w:eastAsia="ru-RU"/>
              </w:rPr>
            </w:pPr>
          </w:p>
          <w:p w:rsidR="00ED54CE" w:rsidRPr="006C785D" w:rsidRDefault="00ED54CE" w:rsidP="006C785D">
            <w:pPr>
              <w:widowControl/>
              <w:shd w:val="clear" w:color="auto" w:fill="FFFFFF"/>
              <w:autoSpaceDE/>
              <w:autoSpaceDN/>
              <w:rPr>
                <w:sz w:val="24"/>
                <w:szCs w:val="24"/>
                <w:lang w:eastAsia="ru-RU"/>
              </w:rPr>
            </w:pPr>
          </w:p>
          <w:p w:rsidR="00ED54CE" w:rsidRPr="006C785D" w:rsidRDefault="00ED54CE" w:rsidP="006C785D">
            <w:pPr>
              <w:widowControl/>
              <w:shd w:val="clear" w:color="auto" w:fill="FFFFFF"/>
              <w:autoSpaceDE/>
              <w:autoSpaceDN/>
              <w:rPr>
                <w:sz w:val="24"/>
                <w:szCs w:val="24"/>
                <w:lang w:eastAsia="ru-RU"/>
              </w:rPr>
            </w:pPr>
          </w:p>
          <w:p w:rsidR="00ED54CE" w:rsidRPr="006C785D" w:rsidRDefault="00ED54CE" w:rsidP="006C785D">
            <w:pPr>
              <w:widowControl/>
              <w:shd w:val="clear" w:color="auto" w:fill="FFFFFF"/>
              <w:autoSpaceDE/>
              <w:autoSpaceDN/>
              <w:rPr>
                <w:sz w:val="24"/>
                <w:szCs w:val="24"/>
                <w:lang w:eastAsia="ru-RU"/>
              </w:rPr>
            </w:pPr>
          </w:p>
          <w:p w:rsidR="00ED54CE" w:rsidRPr="006C785D" w:rsidRDefault="00ED54CE" w:rsidP="006C785D">
            <w:pPr>
              <w:widowControl/>
              <w:shd w:val="clear" w:color="auto" w:fill="FFFFFF"/>
              <w:autoSpaceDE/>
              <w:autoSpaceDN/>
              <w:rPr>
                <w:sz w:val="24"/>
                <w:szCs w:val="24"/>
                <w:lang w:eastAsia="ru-RU"/>
              </w:rPr>
            </w:pP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3. Консультации    кураторов,    студентов    по</w:t>
            </w: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 xml:space="preserve">результатам      тестирования.      Разработка </w:t>
            </w: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рекомендации.</w:t>
            </w:r>
          </w:p>
          <w:p w:rsidR="00ED54CE" w:rsidRPr="006C785D" w:rsidRDefault="00ED54CE" w:rsidP="006C785D">
            <w:pPr>
              <w:widowControl/>
              <w:autoSpaceDE/>
              <w:autoSpaceDN/>
              <w:jc w:val="both"/>
              <w:rPr>
                <w:sz w:val="24"/>
                <w:szCs w:val="24"/>
                <w:lang w:eastAsia="ru-RU"/>
              </w:rPr>
            </w:pPr>
            <w:r w:rsidRPr="006C785D">
              <w:rPr>
                <w:sz w:val="24"/>
                <w:szCs w:val="24"/>
                <w:lang w:eastAsia="ru-RU"/>
              </w:rPr>
              <w:t>4.</w:t>
            </w:r>
            <w:r w:rsidRPr="006C785D">
              <w:rPr>
                <w:sz w:val="24"/>
                <w:szCs w:val="24"/>
                <w:shd w:val="clear" w:color="auto" w:fill="FFFFFF"/>
                <w:lang w:eastAsia="ru-RU"/>
              </w:rPr>
              <w:t>Экстренная психологическая помощь (в течение года).</w:t>
            </w:r>
          </w:p>
        </w:tc>
        <w:tc>
          <w:tcPr>
            <w:tcW w:w="2147" w:type="dxa"/>
            <w:gridSpan w:val="2"/>
          </w:tcPr>
          <w:p w:rsidR="00ED54CE" w:rsidRPr="007E3650" w:rsidRDefault="00ED54CE" w:rsidP="006C785D">
            <w:pPr>
              <w:pStyle w:val="Default"/>
              <w:autoSpaceDE/>
              <w:autoSpaceDN/>
              <w:jc w:val="both"/>
            </w:pPr>
            <w:r w:rsidRPr="007E3650">
              <w:t>1.Беседы</w:t>
            </w:r>
            <w:r>
              <w:t xml:space="preserve"> с кураторами, </w:t>
            </w:r>
            <w:r w:rsidRPr="007E3650">
              <w:t>родителями по результатам диагностической ра</w:t>
            </w:r>
            <w:r>
              <w:t>боты и проблемам адаптации студентов</w:t>
            </w:r>
            <w:r w:rsidRPr="007E3650">
              <w:t xml:space="preserve"> к новым условиям обучения (индивидуальная работа) </w:t>
            </w:r>
          </w:p>
          <w:p w:rsidR="00ED54CE" w:rsidRDefault="00ED54CE" w:rsidP="006C785D">
            <w:pPr>
              <w:pStyle w:val="Default"/>
              <w:autoSpaceDE/>
              <w:autoSpaceDN/>
              <w:jc w:val="both"/>
            </w:pPr>
            <w:r>
              <w:t xml:space="preserve">2. Посещение родительских собраний </w:t>
            </w:r>
          </w:p>
          <w:p w:rsidR="00ED54CE" w:rsidRPr="007E3650" w:rsidRDefault="00ED54CE" w:rsidP="006C785D">
            <w:pPr>
              <w:pStyle w:val="Default"/>
              <w:autoSpaceDE/>
              <w:autoSpaceDN/>
              <w:jc w:val="both"/>
            </w:pPr>
            <w:r>
              <w:t>«</w:t>
            </w:r>
            <w:r w:rsidRPr="007E3650">
              <w:t>Психологические особенности</w:t>
            </w:r>
            <w:r>
              <w:t xml:space="preserve"> юношеского</w:t>
            </w:r>
            <w:r w:rsidRPr="007E3650">
              <w:t xml:space="preserve"> возраста</w:t>
            </w:r>
            <w:r>
              <w:t xml:space="preserve">». </w:t>
            </w:r>
          </w:p>
          <w:p w:rsidR="00ED54CE" w:rsidRPr="006C785D" w:rsidRDefault="00ED54CE" w:rsidP="006C785D">
            <w:pPr>
              <w:widowControl/>
              <w:shd w:val="clear" w:color="auto" w:fill="FFFFFF"/>
              <w:autoSpaceDE/>
              <w:autoSpaceDN/>
              <w:rPr>
                <w:sz w:val="24"/>
                <w:szCs w:val="24"/>
                <w:lang w:eastAsia="ru-RU"/>
              </w:rPr>
            </w:pPr>
          </w:p>
          <w:p w:rsidR="00ED54CE" w:rsidRPr="006C785D" w:rsidRDefault="00ED54CE" w:rsidP="006C785D">
            <w:pPr>
              <w:widowControl/>
              <w:shd w:val="clear" w:color="auto" w:fill="FFFFFF"/>
              <w:autoSpaceDE/>
              <w:autoSpaceDN/>
              <w:rPr>
                <w:sz w:val="24"/>
                <w:szCs w:val="24"/>
                <w:lang w:eastAsia="ru-RU"/>
              </w:rPr>
            </w:pPr>
          </w:p>
          <w:p w:rsidR="00ED54CE" w:rsidRPr="006C785D" w:rsidRDefault="00ED54CE" w:rsidP="006C785D">
            <w:pPr>
              <w:widowControl/>
              <w:shd w:val="clear" w:color="auto" w:fill="FFFFFF"/>
              <w:autoSpaceDE/>
              <w:autoSpaceDN/>
              <w:rPr>
                <w:sz w:val="24"/>
                <w:szCs w:val="24"/>
                <w:lang w:eastAsia="ru-RU"/>
              </w:rPr>
            </w:pPr>
          </w:p>
          <w:p w:rsidR="00ED54CE" w:rsidRPr="006C785D" w:rsidRDefault="00ED54CE" w:rsidP="006C785D">
            <w:pPr>
              <w:widowControl/>
              <w:shd w:val="clear" w:color="auto" w:fill="FFFFFF"/>
              <w:autoSpaceDE/>
              <w:autoSpaceDN/>
              <w:rPr>
                <w:sz w:val="24"/>
                <w:szCs w:val="24"/>
                <w:lang w:eastAsia="ru-RU"/>
              </w:rPr>
            </w:pPr>
          </w:p>
          <w:p w:rsidR="00ED54CE" w:rsidRPr="006C785D" w:rsidRDefault="00ED54CE" w:rsidP="006C785D">
            <w:pPr>
              <w:widowControl/>
              <w:shd w:val="clear" w:color="auto" w:fill="FFFFFF"/>
              <w:autoSpaceDE/>
              <w:autoSpaceDN/>
              <w:rPr>
                <w:sz w:val="24"/>
                <w:szCs w:val="24"/>
                <w:lang w:eastAsia="ru-RU"/>
              </w:rPr>
            </w:pP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 xml:space="preserve">3.  Ознакомление    преподавателей    с    основными     возрастными </w:t>
            </w:r>
          </w:p>
          <w:p w:rsidR="00ED54CE" w:rsidRPr="006C785D" w:rsidRDefault="00ED54CE" w:rsidP="006C785D">
            <w:pPr>
              <w:widowControl/>
              <w:shd w:val="clear" w:color="auto" w:fill="FFFFFF"/>
              <w:autoSpaceDE/>
              <w:autoSpaceDN/>
              <w:rPr>
                <w:sz w:val="19"/>
                <w:szCs w:val="19"/>
                <w:lang w:eastAsia="ru-RU"/>
              </w:rPr>
            </w:pPr>
            <w:r w:rsidRPr="006C785D">
              <w:rPr>
                <w:sz w:val="24"/>
                <w:szCs w:val="24"/>
                <w:lang w:eastAsia="ru-RU"/>
              </w:rPr>
              <w:t>закономерностями личностного развития студента</w:t>
            </w:r>
            <w:r w:rsidRPr="006C785D">
              <w:rPr>
                <w:sz w:val="19"/>
                <w:szCs w:val="19"/>
                <w:lang w:eastAsia="ru-RU"/>
              </w:rPr>
              <w:t>.</w:t>
            </w:r>
          </w:p>
          <w:p w:rsidR="00ED54CE" w:rsidRPr="006C785D" w:rsidRDefault="00ED54CE" w:rsidP="006C785D">
            <w:pPr>
              <w:widowControl/>
              <w:autoSpaceDE/>
              <w:autoSpaceDN/>
              <w:jc w:val="both"/>
              <w:rPr>
                <w:sz w:val="24"/>
                <w:szCs w:val="24"/>
                <w:lang w:eastAsia="ru-RU"/>
              </w:rPr>
            </w:pPr>
          </w:p>
        </w:tc>
        <w:tc>
          <w:tcPr>
            <w:tcW w:w="2521" w:type="dxa"/>
          </w:tcPr>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1. Участие      в          научно-практических</w:t>
            </w:r>
          </w:p>
          <w:p w:rsidR="00ED54CE" w:rsidRPr="006C785D" w:rsidRDefault="00ED54CE" w:rsidP="006C785D">
            <w:pPr>
              <w:widowControl/>
              <w:shd w:val="clear" w:color="auto" w:fill="FFFFFF"/>
              <w:autoSpaceDE/>
              <w:autoSpaceDN/>
              <w:rPr>
                <w:sz w:val="24"/>
                <w:szCs w:val="24"/>
                <w:lang w:eastAsia="ru-RU"/>
              </w:rPr>
            </w:pPr>
            <w:r w:rsidRPr="006C785D">
              <w:rPr>
                <w:sz w:val="24"/>
                <w:szCs w:val="24"/>
                <w:lang w:eastAsia="ru-RU"/>
              </w:rPr>
              <w:t>Конференциях.</w:t>
            </w:r>
          </w:p>
          <w:p w:rsidR="00ED54CE" w:rsidRPr="008E4A69" w:rsidRDefault="00ED54CE" w:rsidP="006C785D">
            <w:pPr>
              <w:pStyle w:val="Default"/>
              <w:autoSpaceDE/>
              <w:autoSpaceDN/>
              <w:jc w:val="both"/>
            </w:pPr>
          </w:p>
          <w:p w:rsidR="00ED54CE" w:rsidRPr="007E3650" w:rsidRDefault="00ED54CE" w:rsidP="006C785D">
            <w:pPr>
              <w:pStyle w:val="Default"/>
              <w:autoSpaceDE/>
              <w:autoSpaceDN/>
              <w:jc w:val="both"/>
            </w:pPr>
            <w:r w:rsidRPr="007E3650">
              <w:t>2. Анализ научной и практической литературы для подбора инструментария, разработки тренинговых и коррекционных программ по результатам</w:t>
            </w:r>
            <w:r>
              <w:t xml:space="preserve"> диагностики для первокурсников.</w:t>
            </w:r>
          </w:p>
          <w:p w:rsidR="00ED54CE" w:rsidRPr="006C785D" w:rsidRDefault="00ED54CE" w:rsidP="006C785D">
            <w:pPr>
              <w:widowControl/>
              <w:autoSpaceDE/>
              <w:autoSpaceDN/>
              <w:jc w:val="both"/>
              <w:rPr>
                <w:sz w:val="24"/>
                <w:szCs w:val="24"/>
                <w:lang w:eastAsia="ru-RU"/>
              </w:rPr>
            </w:pPr>
            <w:r w:rsidRPr="006C785D">
              <w:rPr>
                <w:sz w:val="24"/>
                <w:szCs w:val="24"/>
                <w:lang w:eastAsia="ru-RU"/>
              </w:rPr>
              <w:t>3.Планирование работы на 2019-2020 уч. год в условиях реализации ФГОС СПО.</w:t>
            </w:r>
          </w:p>
          <w:p w:rsidR="00ED54CE" w:rsidRPr="007E3650" w:rsidRDefault="00ED54CE" w:rsidP="006C785D">
            <w:pPr>
              <w:pStyle w:val="Default"/>
              <w:autoSpaceDE/>
              <w:autoSpaceDN/>
              <w:jc w:val="both"/>
            </w:pPr>
            <w:r>
              <w:t>4.</w:t>
            </w:r>
            <w:r w:rsidRPr="007E3650">
              <w:t xml:space="preserve"> Работа в рамках темат</w:t>
            </w:r>
            <w:r>
              <w:t>ического педагогического совета.</w:t>
            </w:r>
          </w:p>
        </w:tc>
      </w:tr>
    </w:tbl>
    <w:p w:rsidR="00ED54CE" w:rsidRPr="00B47D04" w:rsidRDefault="00ED54CE" w:rsidP="008865ED">
      <w:pPr>
        <w:pStyle w:val="Default"/>
        <w:ind w:left="1418" w:right="-697"/>
      </w:pPr>
    </w:p>
    <w:p w:rsidR="00ED54CE" w:rsidRDefault="00ED54CE" w:rsidP="008865ED"/>
    <w:p w:rsidR="00ED54CE" w:rsidRDefault="00ED54CE" w:rsidP="008865ED"/>
    <w:p w:rsidR="00ED54CE" w:rsidRDefault="00ED54CE" w:rsidP="008865ED"/>
    <w:p w:rsidR="00ED54CE" w:rsidRDefault="00ED54CE" w:rsidP="008865ED"/>
    <w:p w:rsidR="00ED54CE" w:rsidRDefault="00ED54CE" w:rsidP="008865ED"/>
    <w:p w:rsidR="00ED54CE" w:rsidRDefault="00ED54CE" w:rsidP="008865ED"/>
    <w:p w:rsidR="00ED54CE" w:rsidRDefault="00ED54CE" w:rsidP="008865ED"/>
    <w:p w:rsidR="00ED54CE" w:rsidRDefault="00ED54CE" w:rsidP="008865ED"/>
    <w:p w:rsidR="00ED54CE" w:rsidRDefault="00ED54CE" w:rsidP="008865ED"/>
    <w:p w:rsidR="00ED54CE" w:rsidRDefault="00ED54CE" w:rsidP="008865ED"/>
    <w:p w:rsidR="00ED54CE" w:rsidRDefault="00ED54CE" w:rsidP="008865ED"/>
    <w:p w:rsidR="00ED54CE" w:rsidRDefault="00ED54CE" w:rsidP="008865ED"/>
    <w:p w:rsidR="00ED54CE" w:rsidRDefault="00ED54CE" w:rsidP="008865ED"/>
    <w:p w:rsidR="00ED54CE" w:rsidRDefault="00ED54CE" w:rsidP="008865ED">
      <w:pPr>
        <w:sectPr w:rsidR="00ED54CE" w:rsidSect="00953D42">
          <w:pgSz w:w="17338" w:h="11904" w:orient="landscape"/>
          <w:pgMar w:top="1434" w:right="1541" w:bottom="110" w:left="1218" w:header="720" w:footer="720" w:gutter="0"/>
          <w:cols w:space="720"/>
          <w:noEndnote/>
          <w:docGrid w:linePitch="299"/>
        </w:sectPr>
      </w:pPr>
    </w:p>
    <w:p w:rsidR="00ED54CE" w:rsidRDefault="00ED54CE">
      <w:pPr>
        <w:pStyle w:val="a3"/>
        <w:ind w:left="0"/>
        <w:rPr>
          <w:sz w:val="20"/>
        </w:rPr>
      </w:pPr>
    </w:p>
    <w:p w:rsidR="00ED54CE" w:rsidRDefault="00ED54CE" w:rsidP="00175952">
      <w:pPr>
        <w:pStyle w:val="Heading11"/>
        <w:numPr>
          <w:ilvl w:val="1"/>
          <w:numId w:val="8"/>
        </w:numPr>
        <w:tabs>
          <w:tab w:val="left" w:pos="2054"/>
        </w:tabs>
        <w:spacing w:before="90" w:line="287" w:lineRule="exact"/>
        <w:ind w:left="0" w:right="220"/>
        <w:jc w:val="center"/>
      </w:pPr>
      <w:r>
        <w:t>5.7. Учебно-методическое</w:t>
      </w:r>
      <w:r w:rsidRPr="00E257C1">
        <w:rPr>
          <w:spacing w:val="-6"/>
        </w:rPr>
        <w:t xml:space="preserve"> </w:t>
      </w:r>
      <w:r>
        <w:t>и</w:t>
      </w:r>
      <w:r w:rsidRPr="00E257C1">
        <w:rPr>
          <w:spacing w:val="-5"/>
        </w:rPr>
        <w:t xml:space="preserve"> </w:t>
      </w:r>
      <w:r>
        <w:t>информационное</w:t>
      </w:r>
      <w:r w:rsidRPr="00E257C1">
        <w:rPr>
          <w:spacing w:val="-5"/>
        </w:rPr>
        <w:t xml:space="preserve"> </w:t>
      </w:r>
      <w:r>
        <w:t>обеспечение</w:t>
      </w:r>
      <w:r w:rsidRPr="00E257C1">
        <w:rPr>
          <w:spacing w:val="-6"/>
        </w:rPr>
        <w:t xml:space="preserve"> </w:t>
      </w:r>
      <w:r>
        <w:t xml:space="preserve">образовательного </w:t>
      </w:r>
      <w:r w:rsidRPr="00E257C1">
        <w:rPr>
          <w:spacing w:val="-57"/>
        </w:rPr>
        <w:t xml:space="preserve"> </w:t>
      </w:r>
      <w:r>
        <w:t>процесса.</w:t>
      </w:r>
    </w:p>
    <w:p w:rsidR="00ED54CE" w:rsidRDefault="00ED54CE">
      <w:pPr>
        <w:pStyle w:val="a3"/>
        <w:spacing w:before="2"/>
        <w:ind w:left="0"/>
        <w:rPr>
          <w:sz w:val="21"/>
        </w:rPr>
      </w:pPr>
    </w:p>
    <w:p w:rsidR="00ED54CE" w:rsidRPr="001D6689" w:rsidRDefault="00ED54CE" w:rsidP="00050C56">
      <w:pPr>
        <w:pStyle w:val="a3"/>
        <w:ind w:left="801" w:right="535" w:firstLine="688"/>
        <w:rPr>
          <w:color w:val="000000"/>
          <w:spacing w:val="-57"/>
        </w:rPr>
      </w:pPr>
      <w:r w:rsidRPr="001D6689">
        <w:rPr>
          <w:color w:val="000000"/>
        </w:rPr>
        <w:t>Реализация</w:t>
      </w:r>
      <w:r w:rsidRPr="001D6689">
        <w:rPr>
          <w:color w:val="000000"/>
          <w:spacing w:val="21"/>
        </w:rPr>
        <w:t xml:space="preserve"> </w:t>
      </w:r>
      <w:r w:rsidRPr="001D6689">
        <w:rPr>
          <w:color w:val="000000"/>
        </w:rPr>
        <w:t>ППССЗ</w:t>
      </w:r>
      <w:r w:rsidRPr="001D6689">
        <w:rPr>
          <w:color w:val="000000"/>
          <w:spacing w:val="21"/>
        </w:rPr>
        <w:t xml:space="preserve"> </w:t>
      </w:r>
      <w:r w:rsidRPr="001D6689">
        <w:rPr>
          <w:color w:val="000000"/>
        </w:rPr>
        <w:t>по</w:t>
      </w:r>
      <w:r w:rsidRPr="001D6689">
        <w:rPr>
          <w:color w:val="000000"/>
          <w:spacing w:val="20"/>
        </w:rPr>
        <w:t xml:space="preserve"> </w:t>
      </w:r>
      <w:r w:rsidRPr="001D6689">
        <w:rPr>
          <w:color w:val="000000"/>
        </w:rPr>
        <w:t>специальности</w:t>
      </w:r>
      <w:r w:rsidRPr="001D6689">
        <w:rPr>
          <w:color w:val="000000"/>
          <w:spacing w:val="22"/>
        </w:rPr>
        <w:t xml:space="preserve"> </w:t>
      </w:r>
      <w:r w:rsidRPr="001D6689">
        <w:rPr>
          <w:color w:val="000000"/>
        </w:rPr>
        <w:t>3</w:t>
      </w:r>
      <w:r>
        <w:rPr>
          <w:color w:val="000000"/>
        </w:rPr>
        <w:t>1</w:t>
      </w:r>
      <w:r w:rsidRPr="001D6689">
        <w:rPr>
          <w:color w:val="000000"/>
        </w:rPr>
        <w:t>.02.01</w:t>
      </w:r>
      <w:r w:rsidRPr="001D6689">
        <w:rPr>
          <w:color w:val="000000"/>
          <w:spacing w:val="22"/>
        </w:rPr>
        <w:t xml:space="preserve"> </w:t>
      </w:r>
      <w:r>
        <w:rPr>
          <w:color w:val="000000"/>
          <w:spacing w:val="22"/>
        </w:rPr>
        <w:t>Лечебн</w:t>
      </w:r>
      <w:r w:rsidRPr="001D6689">
        <w:rPr>
          <w:color w:val="000000"/>
        </w:rPr>
        <w:t>ое</w:t>
      </w:r>
      <w:r w:rsidRPr="001D6689">
        <w:rPr>
          <w:color w:val="000000"/>
          <w:spacing w:val="20"/>
        </w:rPr>
        <w:t xml:space="preserve"> </w:t>
      </w:r>
      <w:r w:rsidRPr="001D6689">
        <w:rPr>
          <w:color w:val="000000"/>
        </w:rPr>
        <w:t>дело</w:t>
      </w:r>
      <w:r w:rsidRPr="001D6689">
        <w:rPr>
          <w:color w:val="000000"/>
          <w:spacing w:val="22"/>
        </w:rPr>
        <w:t xml:space="preserve"> </w:t>
      </w:r>
      <w:r w:rsidRPr="001D6689">
        <w:rPr>
          <w:color w:val="000000"/>
        </w:rPr>
        <w:t>обеспечивается</w:t>
      </w:r>
      <w:r w:rsidRPr="001D6689">
        <w:rPr>
          <w:color w:val="000000"/>
          <w:spacing w:val="23"/>
        </w:rPr>
        <w:t xml:space="preserve"> </w:t>
      </w:r>
      <w:r w:rsidRPr="001D6689">
        <w:rPr>
          <w:color w:val="000000"/>
        </w:rPr>
        <w:t>доступом</w:t>
      </w:r>
      <w:r w:rsidRPr="001D6689">
        <w:rPr>
          <w:color w:val="000000"/>
          <w:spacing w:val="-13"/>
        </w:rPr>
        <w:t xml:space="preserve">  </w:t>
      </w:r>
      <w:r w:rsidRPr="001D6689">
        <w:rPr>
          <w:color w:val="000000"/>
        </w:rPr>
        <w:t>каждого</w:t>
      </w:r>
      <w:r w:rsidRPr="001D6689">
        <w:rPr>
          <w:color w:val="000000"/>
          <w:spacing w:val="-12"/>
        </w:rPr>
        <w:t xml:space="preserve"> </w:t>
      </w:r>
      <w:r w:rsidRPr="001D6689">
        <w:rPr>
          <w:color w:val="000000"/>
        </w:rPr>
        <w:t>студента</w:t>
      </w:r>
      <w:r w:rsidRPr="001D6689">
        <w:rPr>
          <w:color w:val="000000"/>
          <w:spacing w:val="-12"/>
        </w:rPr>
        <w:t xml:space="preserve"> </w:t>
      </w:r>
      <w:r w:rsidRPr="001D6689">
        <w:rPr>
          <w:color w:val="000000"/>
        </w:rPr>
        <w:t>к</w:t>
      </w:r>
      <w:r w:rsidRPr="001D6689">
        <w:rPr>
          <w:color w:val="000000"/>
          <w:spacing w:val="-11"/>
        </w:rPr>
        <w:t xml:space="preserve"> </w:t>
      </w:r>
      <w:r w:rsidRPr="001D6689">
        <w:rPr>
          <w:color w:val="000000"/>
        </w:rPr>
        <w:t>базам</w:t>
      </w:r>
      <w:r w:rsidRPr="001D6689">
        <w:rPr>
          <w:color w:val="000000"/>
          <w:spacing w:val="-12"/>
        </w:rPr>
        <w:t xml:space="preserve"> </w:t>
      </w:r>
      <w:r w:rsidRPr="001D6689">
        <w:rPr>
          <w:color w:val="000000"/>
        </w:rPr>
        <w:t>данных</w:t>
      </w:r>
      <w:r w:rsidRPr="001D6689">
        <w:rPr>
          <w:color w:val="000000"/>
          <w:spacing w:val="-13"/>
        </w:rPr>
        <w:t xml:space="preserve"> </w:t>
      </w:r>
      <w:r w:rsidRPr="001D6689">
        <w:rPr>
          <w:color w:val="000000"/>
        </w:rPr>
        <w:t>и</w:t>
      </w:r>
      <w:r w:rsidRPr="001D6689">
        <w:rPr>
          <w:color w:val="000000"/>
          <w:spacing w:val="-10"/>
        </w:rPr>
        <w:t xml:space="preserve"> </w:t>
      </w:r>
      <w:r w:rsidRPr="001D6689">
        <w:rPr>
          <w:color w:val="000000"/>
        </w:rPr>
        <w:t>библиотечным</w:t>
      </w:r>
      <w:r w:rsidRPr="001D6689">
        <w:rPr>
          <w:color w:val="000000"/>
          <w:spacing w:val="-13"/>
        </w:rPr>
        <w:t xml:space="preserve"> </w:t>
      </w:r>
      <w:r w:rsidRPr="001D6689">
        <w:rPr>
          <w:color w:val="000000"/>
        </w:rPr>
        <w:t>фондам,</w:t>
      </w:r>
      <w:r w:rsidRPr="001D6689">
        <w:rPr>
          <w:color w:val="000000"/>
          <w:spacing w:val="-11"/>
        </w:rPr>
        <w:t xml:space="preserve"> </w:t>
      </w:r>
      <w:r w:rsidRPr="001D6689">
        <w:rPr>
          <w:color w:val="000000"/>
        </w:rPr>
        <w:t>формируемым</w:t>
      </w:r>
      <w:r w:rsidRPr="001D6689">
        <w:rPr>
          <w:color w:val="000000"/>
          <w:spacing w:val="-13"/>
        </w:rPr>
        <w:t xml:space="preserve"> </w:t>
      </w:r>
      <w:r w:rsidRPr="001D6689">
        <w:rPr>
          <w:color w:val="000000"/>
        </w:rPr>
        <w:t>по</w:t>
      </w:r>
      <w:r w:rsidRPr="001D6689">
        <w:rPr>
          <w:color w:val="000000"/>
          <w:spacing w:val="-12"/>
        </w:rPr>
        <w:t xml:space="preserve"> </w:t>
      </w:r>
      <w:r w:rsidRPr="001D6689">
        <w:rPr>
          <w:color w:val="000000"/>
        </w:rPr>
        <w:t>полному</w:t>
      </w:r>
      <w:r>
        <w:rPr>
          <w:color w:val="000000"/>
        </w:rPr>
        <w:t xml:space="preserve"> </w:t>
      </w:r>
      <w:r w:rsidRPr="001D6689">
        <w:rPr>
          <w:color w:val="000000"/>
        </w:rPr>
        <w:t>перечню</w:t>
      </w:r>
      <w:r w:rsidRPr="001D6689">
        <w:rPr>
          <w:color w:val="000000"/>
          <w:spacing w:val="-6"/>
        </w:rPr>
        <w:t xml:space="preserve"> </w:t>
      </w:r>
      <w:r w:rsidRPr="001D6689">
        <w:rPr>
          <w:color w:val="000000"/>
        </w:rPr>
        <w:t>дисциплин</w:t>
      </w:r>
      <w:r w:rsidRPr="001D6689">
        <w:rPr>
          <w:color w:val="000000"/>
          <w:spacing w:val="-5"/>
        </w:rPr>
        <w:t xml:space="preserve"> </w:t>
      </w:r>
      <w:r w:rsidRPr="001D6689">
        <w:rPr>
          <w:color w:val="000000"/>
        </w:rPr>
        <w:t>(модулей)</w:t>
      </w:r>
      <w:r w:rsidRPr="001D6689">
        <w:rPr>
          <w:color w:val="000000"/>
          <w:spacing w:val="-7"/>
        </w:rPr>
        <w:t xml:space="preserve"> </w:t>
      </w:r>
      <w:r w:rsidRPr="001D6689">
        <w:rPr>
          <w:color w:val="000000"/>
        </w:rPr>
        <w:t>ППССЗ.</w:t>
      </w:r>
      <w:r w:rsidRPr="001D6689">
        <w:rPr>
          <w:color w:val="000000"/>
          <w:spacing w:val="-6"/>
        </w:rPr>
        <w:t xml:space="preserve"> </w:t>
      </w:r>
      <w:r w:rsidRPr="001D6689">
        <w:rPr>
          <w:color w:val="000000"/>
        </w:rPr>
        <w:t>Во</w:t>
      </w:r>
      <w:r w:rsidRPr="001D6689">
        <w:rPr>
          <w:color w:val="000000"/>
          <w:spacing w:val="-6"/>
        </w:rPr>
        <w:t xml:space="preserve"> </w:t>
      </w:r>
      <w:r w:rsidRPr="001D6689">
        <w:rPr>
          <w:color w:val="000000"/>
        </w:rPr>
        <w:t>время</w:t>
      </w:r>
      <w:r w:rsidRPr="001D6689">
        <w:rPr>
          <w:color w:val="000000"/>
          <w:spacing w:val="-6"/>
        </w:rPr>
        <w:t xml:space="preserve"> </w:t>
      </w:r>
      <w:r w:rsidRPr="001D6689">
        <w:rPr>
          <w:color w:val="000000"/>
        </w:rPr>
        <w:t>самостоятельной</w:t>
      </w:r>
      <w:r w:rsidRPr="001D6689">
        <w:rPr>
          <w:color w:val="000000"/>
          <w:spacing w:val="-5"/>
        </w:rPr>
        <w:t xml:space="preserve"> </w:t>
      </w:r>
      <w:r w:rsidRPr="001D6689">
        <w:rPr>
          <w:color w:val="000000"/>
        </w:rPr>
        <w:t>подготовки,</w:t>
      </w:r>
      <w:r w:rsidRPr="001D6689">
        <w:rPr>
          <w:color w:val="000000"/>
          <w:spacing w:val="-6"/>
        </w:rPr>
        <w:t xml:space="preserve"> </w:t>
      </w:r>
      <w:r w:rsidRPr="001D6689">
        <w:rPr>
          <w:color w:val="000000"/>
        </w:rPr>
        <w:t>обучающиеся</w:t>
      </w:r>
      <w:r w:rsidRPr="001D6689">
        <w:rPr>
          <w:color w:val="000000"/>
          <w:spacing w:val="-57"/>
        </w:rPr>
        <w:t xml:space="preserve"> </w:t>
      </w:r>
      <w:r w:rsidRPr="001D6689">
        <w:rPr>
          <w:color w:val="000000"/>
        </w:rPr>
        <w:t>обеспечены</w:t>
      </w:r>
      <w:r w:rsidRPr="001D6689">
        <w:rPr>
          <w:color w:val="000000"/>
          <w:spacing w:val="-9"/>
        </w:rPr>
        <w:t xml:space="preserve"> неограниченным </w:t>
      </w:r>
      <w:r w:rsidRPr="001D6689">
        <w:rPr>
          <w:color w:val="000000"/>
        </w:rPr>
        <w:t>доступом</w:t>
      </w:r>
      <w:r w:rsidRPr="001D6689">
        <w:rPr>
          <w:color w:val="000000"/>
          <w:spacing w:val="-9"/>
        </w:rPr>
        <w:t xml:space="preserve"> </w:t>
      </w:r>
      <w:r w:rsidRPr="001D6689">
        <w:rPr>
          <w:color w:val="000000"/>
        </w:rPr>
        <w:t>в</w:t>
      </w:r>
      <w:r w:rsidRPr="001D6689">
        <w:rPr>
          <w:color w:val="000000"/>
          <w:spacing w:val="-7"/>
        </w:rPr>
        <w:t xml:space="preserve"> </w:t>
      </w:r>
      <w:r w:rsidRPr="001D6689">
        <w:rPr>
          <w:color w:val="000000"/>
        </w:rPr>
        <w:t>сеть</w:t>
      </w:r>
      <w:r w:rsidRPr="001D6689">
        <w:rPr>
          <w:color w:val="000000"/>
          <w:spacing w:val="-8"/>
        </w:rPr>
        <w:t xml:space="preserve"> </w:t>
      </w:r>
      <w:r w:rsidRPr="001D6689">
        <w:rPr>
          <w:color w:val="000000"/>
        </w:rPr>
        <w:t>Интернет</w:t>
      </w:r>
      <w:r w:rsidRPr="001D6689">
        <w:rPr>
          <w:color w:val="000000"/>
          <w:spacing w:val="-8"/>
        </w:rPr>
        <w:t xml:space="preserve"> и ЭБС «Лань» </w:t>
      </w:r>
      <w:r w:rsidRPr="001D6689">
        <w:rPr>
          <w:color w:val="000000"/>
        </w:rPr>
        <w:t>из</w:t>
      </w:r>
      <w:r w:rsidRPr="001D6689">
        <w:rPr>
          <w:color w:val="000000"/>
          <w:spacing w:val="-5"/>
        </w:rPr>
        <w:t xml:space="preserve"> </w:t>
      </w:r>
      <w:r w:rsidRPr="001D6689">
        <w:rPr>
          <w:color w:val="000000"/>
        </w:rPr>
        <w:t>учебных</w:t>
      </w:r>
      <w:r w:rsidRPr="001D6689">
        <w:rPr>
          <w:color w:val="000000"/>
          <w:spacing w:val="-7"/>
        </w:rPr>
        <w:t xml:space="preserve"> </w:t>
      </w:r>
      <w:r w:rsidRPr="001D6689">
        <w:rPr>
          <w:color w:val="000000"/>
        </w:rPr>
        <w:t>кабинетов</w:t>
      </w:r>
      <w:r w:rsidRPr="001D6689">
        <w:rPr>
          <w:color w:val="000000"/>
          <w:spacing w:val="-9"/>
        </w:rPr>
        <w:t>,</w:t>
      </w:r>
      <w:r w:rsidRPr="001D6689">
        <w:rPr>
          <w:color w:val="000000"/>
          <w:spacing w:val="-7"/>
        </w:rPr>
        <w:t xml:space="preserve"> </w:t>
      </w:r>
      <w:r w:rsidRPr="001D6689">
        <w:rPr>
          <w:color w:val="000000"/>
        </w:rPr>
        <w:t>читального</w:t>
      </w:r>
      <w:r w:rsidRPr="001D6689">
        <w:rPr>
          <w:color w:val="000000"/>
          <w:spacing w:val="-8"/>
        </w:rPr>
        <w:t xml:space="preserve"> </w:t>
      </w:r>
      <w:r w:rsidRPr="001D6689">
        <w:rPr>
          <w:color w:val="000000"/>
        </w:rPr>
        <w:t xml:space="preserve">зала. В </w:t>
      </w:r>
      <w:r w:rsidRPr="001D6689">
        <w:rPr>
          <w:color w:val="000000"/>
          <w:spacing w:val="-8"/>
        </w:rPr>
        <w:t>ЭБС</w:t>
      </w:r>
      <w:r>
        <w:rPr>
          <w:color w:val="000000"/>
          <w:spacing w:val="-8"/>
        </w:rPr>
        <w:t xml:space="preserve"> </w:t>
      </w:r>
      <w:r w:rsidRPr="001D6689">
        <w:rPr>
          <w:color w:val="000000"/>
          <w:spacing w:val="-8"/>
        </w:rPr>
        <w:t xml:space="preserve">«Лань» неограниченный доступ как с компьютеров колледжа так </w:t>
      </w:r>
      <w:r w:rsidRPr="001D6689">
        <w:rPr>
          <w:color w:val="000000"/>
        </w:rPr>
        <w:t xml:space="preserve"> и личных компьютеров,телефонов, смартфонов и т.д..</w:t>
      </w:r>
    </w:p>
    <w:p w:rsidR="00ED54CE" w:rsidRPr="001D6689" w:rsidRDefault="00ED54CE" w:rsidP="003C4ABF">
      <w:pPr>
        <w:pStyle w:val="a3"/>
        <w:ind w:left="18" w:right="535"/>
        <w:jc w:val="right"/>
        <w:rPr>
          <w:color w:val="000000"/>
        </w:rPr>
      </w:pPr>
      <w:r>
        <w:rPr>
          <w:color w:val="000000"/>
        </w:rPr>
        <w:t xml:space="preserve">                  </w:t>
      </w:r>
      <w:r w:rsidRPr="001D6689">
        <w:rPr>
          <w:color w:val="000000"/>
        </w:rPr>
        <w:t>Каждый</w:t>
      </w:r>
      <w:r w:rsidRPr="001D6689">
        <w:rPr>
          <w:color w:val="000000"/>
          <w:spacing w:val="11"/>
        </w:rPr>
        <w:t xml:space="preserve"> </w:t>
      </w:r>
      <w:r w:rsidRPr="001D6689">
        <w:rPr>
          <w:color w:val="000000"/>
        </w:rPr>
        <w:t>обучающийся</w:t>
      </w:r>
      <w:r w:rsidRPr="001D6689">
        <w:rPr>
          <w:color w:val="000000"/>
          <w:spacing w:val="11"/>
        </w:rPr>
        <w:t xml:space="preserve"> </w:t>
      </w:r>
      <w:r w:rsidRPr="001D6689">
        <w:rPr>
          <w:color w:val="000000"/>
        </w:rPr>
        <w:t>обеспечен</w:t>
      </w:r>
      <w:r w:rsidRPr="001D6689">
        <w:rPr>
          <w:color w:val="000000"/>
          <w:spacing w:val="12"/>
        </w:rPr>
        <w:t xml:space="preserve"> </w:t>
      </w:r>
      <w:r w:rsidRPr="001D6689">
        <w:rPr>
          <w:color w:val="000000"/>
        </w:rPr>
        <w:t>не</w:t>
      </w:r>
      <w:r w:rsidRPr="001D6689">
        <w:rPr>
          <w:color w:val="000000"/>
          <w:spacing w:val="9"/>
        </w:rPr>
        <w:t xml:space="preserve"> </w:t>
      </w:r>
      <w:r w:rsidRPr="001D6689">
        <w:rPr>
          <w:color w:val="000000"/>
        </w:rPr>
        <w:t>менее</w:t>
      </w:r>
      <w:r w:rsidRPr="001D6689">
        <w:rPr>
          <w:color w:val="000000"/>
          <w:spacing w:val="10"/>
        </w:rPr>
        <w:t xml:space="preserve"> </w:t>
      </w:r>
      <w:r w:rsidRPr="001D6689">
        <w:rPr>
          <w:color w:val="000000"/>
        </w:rPr>
        <w:t>чем</w:t>
      </w:r>
      <w:r w:rsidRPr="001D6689">
        <w:rPr>
          <w:color w:val="000000"/>
          <w:spacing w:val="11"/>
        </w:rPr>
        <w:t xml:space="preserve"> </w:t>
      </w:r>
      <w:r w:rsidRPr="001D6689">
        <w:rPr>
          <w:color w:val="000000"/>
        </w:rPr>
        <w:t>одним</w:t>
      </w:r>
      <w:r w:rsidRPr="001D6689">
        <w:rPr>
          <w:color w:val="000000"/>
          <w:spacing w:val="12"/>
        </w:rPr>
        <w:t xml:space="preserve"> </w:t>
      </w:r>
      <w:r w:rsidRPr="001D6689">
        <w:rPr>
          <w:color w:val="000000"/>
        </w:rPr>
        <w:t>учебным</w:t>
      </w:r>
      <w:r w:rsidRPr="001D6689">
        <w:rPr>
          <w:color w:val="000000"/>
          <w:spacing w:val="10"/>
        </w:rPr>
        <w:t xml:space="preserve"> </w:t>
      </w:r>
      <w:r w:rsidRPr="001D6689">
        <w:rPr>
          <w:color w:val="000000"/>
        </w:rPr>
        <w:t>печатным</w:t>
      </w:r>
      <w:r w:rsidRPr="001D6689">
        <w:rPr>
          <w:color w:val="000000"/>
          <w:spacing w:val="10"/>
        </w:rPr>
        <w:t xml:space="preserve"> </w:t>
      </w:r>
      <w:r w:rsidRPr="001D6689">
        <w:rPr>
          <w:color w:val="000000"/>
        </w:rPr>
        <w:t>и/или</w:t>
      </w:r>
      <w:r w:rsidRPr="001D6689">
        <w:rPr>
          <w:color w:val="000000"/>
          <w:spacing w:val="12"/>
        </w:rPr>
        <w:t xml:space="preserve"> </w:t>
      </w:r>
      <w:r w:rsidRPr="001D6689">
        <w:rPr>
          <w:color w:val="000000"/>
        </w:rPr>
        <w:t>элек-</w:t>
      </w:r>
    </w:p>
    <w:p w:rsidR="00ED54CE" w:rsidRPr="001D6689" w:rsidRDefault="00ED54CE" w:rsidP="003C4ABF">
      <w:pPr>
        <w:pStyle w:val="a3"/>
        <w:ind w:left="801" w:right="535"/>
        <w:jc w:val="both"/>
        <w:rPr>
          <w:color w:val="000000"/>
        </w:rPr>
      </w:pPr>
      <w:r w:rsidRPr="001D6689">
        <w:rPr>
          <w:color w:val="000000"/>
        </w:rPr>
        <w:t>тронным</w:t>
      </w:r>
      <w:r w:rsidRPr="001D6689">
        <w:rPr>
          <w:color w:val="000000"/>
          <w:spacing w:val="-4"/>
        </w:rPr>
        <w:t xml:space="preserve"> </w:t>
      </w:r>
      <w:r w:rsidRPr="001D6689">
        <w:rPr>
          <w:color w:val="000000"/>
        </w:rPr>
        <w:t>изданием</w:t>
      </w:r>
      <w:r w:rsidRPr="001D6689">
        <w:rPr>
          <w:color w:val="000000"/>
          <w:spacing w:val="-3"/>
        </w:rPr>
        <w:t xml:space="preserve"> </w:t>
      </w:r>
      <w:r w:rsidRPr="001D6689">
        <w:rPr>
          <w:color w:val="000000"/>
        </w:rPr>
        <w:t>по</w:t>
      </w:r>
      <w:r w:rsidRPr="001D6689">
        <w:rPr>
          <w:color w:val="000000"/>
          <w:spacing w:val="-4"/>
        </w:rPr>
        <w:t xml:space="preserve"> </w:t>
      </w:r>
      <w:r w:rsidRPr="001D6689">
        <w:rPr>
          <w:color w:val="000000"/>
        </w:rPr>
        <w:t>каждому</w:t>
      </w:r>
      <w:r w:rsidRPr="001D6689">
        <w:rPr>
          <w:color w:val="000000"/>
          <w:spacing w:val="-7"/>
        </w:rPr>
        <w:t xml:space="preserve"> </w:t>
      </w:r>
      <w:r w:rsidRPr="001D6689">
        <w:rPr>
          <w:color w:val="000000"/>
        </w:rPr>
        <w:t>междисциплинарному</w:t>
      </w:r>
      <w:r w:rsidRPr="001D6689">
        <w:rPr>
          <w:color w:val="000000"/>
          <w:spacing w:val="-6"/>
        </w:rPr>
        <w:t xml:space="preserve"> </w:t>
      </w:r>
      <w:r w:rsidRPr="001D6689">
        <w:rPr>
          <w:color w:val="000000"/>
        </w:rPr>
        <w:t>курсу.</w:t>
      </w:r>
    </w:p>
    <w:p w:rsidR="00ED54CE" w:rsidRPr="001D6689" w:rsidRDefault="00ED54CE" w:rsidP="003C4ABF">
      <w:pPr>
        <w:pStyle w:val="a3"/>
        <w:ind w:left="801" w:right="535" w:firstLine="688"/>
        <w:jc w:val="both"/>
        <w:rPr>
          <w:color w:val="000000"/>
        </w:rPr>
      </w:pPr>
      <w:r w:rsidRPr="001D6689">
        <w:rPr>
          <w:color w:val="000000"/>
        </w:rPr>
        <w:t>Фонд</w:t>
      </w:r>
      <w:r w:rsidRPr="001D6689">
        <w:rPr>
          <w:color w:val="000000"/>
          <w:spacing w:val="-7"/>
        </w:rPr>
        <w:t xml:space="preserve"> </w:t>
      </w:r>
      <w:r w:rsidRPr="001D6689">
        <w:rPr>
          <w:color w:val="000000"/>
        </w:rPr>
        <w:t>учебной,</w:t>
      </w:r>
      <w:r w:rsidRPr="001D6689">
        <w:rPr>
          <w:color w:val="000000"/>
          <w:spacing w:val="-7"/>
        </w:rPr>
        <w:t xml:space="preserve"> </w:t>
      </w:r>
      <w:r w:rsidRPr="001D6689">
        <w:rPr>
          <w:color w:val="000000"/>
        </w:rPr>
        <w:t>учебно-методической</w:t>
      </w:r>
      <w:r w:rsidRPr="001D6689">
        <w:rPr>
          <w:color w:val="000000"/>
          <w:spacing w:val="-7"/>
        </w:rPr>
        <w:t xml:space="preserve"> </w:t>
      </w:r>
      <w:r w:rsidRPr="001D6689">
        <w:rPr>
          <w:color w:val="000000"/>
        </w:rPr>
        <w:t>литературы</w:t>
      </w:r>
      <w:r w:rsidRPr="001D6689">
        <w:rPr>
          <w:color w:val="000000"/>
          <w:spacing w:val="-10"/>
        </w:rPr>
        <w:t xml:space="preserve"> </w:t>
      </w:r>
      <w:r w:rsidRPr="001D6689">
        <w:rPr>
          <w:color w:val="000000"/>
        </w:rPr>
        <w:t>для</w:t>
      </w:r>
      <w:r w:rsidRPr="001D6689">
        <w:rPr>
          <w:color w:val="000000"/>
          <w:spacing w:val="-8"/>
        </w:rPr>
        <w:t xml:space="preserve"> </w:t>
      </w:r>
      <w:r w:rsidRPr="001D6689">
        <w:rPr>
          <w:color w:val="000000"/>
        </w:rPr>
        <w:t>специальности</w:t>
      </w:r>
      <w:r w:rsidRPr="001D6689">
        <w:rPr>
          <w:color w:val="000000"/>
          <w:spacing w:val="-11"/>
        </w:rPr>
        <w:t xml:space="preserve"> </w:t>
      </w:r>
      <w:r>
        <w:rPr>
          <w:color w:val="000000"/>
        </w:rPr>
        <w:t>Лечебн</w:t>
      </w:r>
      <w:r w:rsidRPr="001D6689">
        <w:rPr>
          <w:color w:val="000000"/>
        </w:rPr>
        <w:t>ое</w:t>
      </w:r>
      <w:r w:rsidRPr="001D6689">
        <w:rPr>
          <w:color w:val="000000"/>
          <w:spacing w:val="-9"/>
        </w:rPr>
        <w:t xml:space="preserve"> </w:t>
      </w:r>
      <w:r w:rsidRPr="001D6689">
        <w:rPr>
          <w:color w:val="000000"/>
        </w:rPr>
        <w:t>дело</w:t>
      </w:r>
      <w:r w:rsidRPr="001D6689">
        <w:rPr>
          <w:color w:val="000000"/>
          <w:spacing w:val="-58"/>
        </w:rPr>
        <w:t xml:space="preserve"> </w:t>
      </w:r>
      <w:r w:rsidRPr="001D6689">
        <w:rPr>
          <w:color w:val="000000"/>
        </w:rPr>
        <w:t>в библиотеке колледжа составляет на 01.09.20</w:t>
      </w:r>
      <w:r>
        <w:rPr>
          <w:color w:val="000000"/>
        </w:rPr>
        <w:t>21</w:t>
      </w:r>
      <w:r w:rsidRPr="001D6689">
        <w:rPr>
          <w:color w:val="000000"/>
        </w:rPr>
        <w:t xml:space="preserve"> г. </w:t>
      </w:r>
      <w:r>
        <w:rPr>
          <w:color w:val="000000"/>
        </w:rPr>
        <w:t>7248</w:t>
      </w:r>
      <w:r w:rsidRPr="001D6689">
        <w:rPr>
          <w:color w:val="000000"/>
        </w:rPr>
        <w:t xml:space="preserve"> экземпляров</w:t>
      </w:r>
      <w:r w:rsidRPr="001D6689">
        <w:rPr>
          <w:b/>
          <w:color w:val="000000"/>
        </w:rPr>
        <w:t xml:space="preserve">. </w:t>
      </w:r>
      <w:r w:rsidRPr="001D6689">
        <w:rPr>
          <w:color w:val="000000"/>
        </w:rPr>
        <w:t>По составу книжный</w:t>
      </w:r>
      <w:r w:rsidRPr="001D6689">
        <w:rPr>
          <w:color w:val="000000"/>
          <w:spacing w:val="1"/>
        </w:rPr>
        <w:t xml:space="preserve"> </w:t>
      </w:r>
      <w:r w:rsidRPr="001D6689">
        <w:rPr>
          <w:color w:val="000000"/>
        </w:rPr>
        <w:t>фонд отвечает требованиям учебно-воспитательного процесса и включает литературу</w:t>
      </w:r>
      <w:r w:rsidRPr="001D6689">
        <w:rPr>
          <w:color w:val="000000"/>
          <w:spacing w:val="-6"/>
        </w:rPr>
        <w:t xml:space="preserve"> </w:t>
      </w:r>
      <w:r w:rsidRPr="001D6689">
        <w:rPr>
          <w:color w:val="000000"/>
        </w:rPr>
        <w:t>по всем</w:t>
      </w:r>
      <w:r w:rsidRPr="001D6689">
        <w:rPr>
          <w:color w:val="000000"/>
          <w:spacing w:val="-1"/>
        </w:rPr>
        <w:t xml:space="preserve"> </w:t>
      </w:r>
      <w:r w:rsidRPr="001D6689">
        <w:rPr>
          <w:color w:val="000000"/>
        </w:rPr>
        <w:t>образовательным</w:t>
      </w:r>
      <w:r w:rsidRPr="001D6689">
        <w:rPr>
          <w:color w:val="000000"/>
          <w:spacing w:val="-2"/>
        </w:rPr>
        <w:t xml:space="preserve"> </w:t>
      </w:r>
      <w:r w:rsidRPr="001D6689">
        <w:rPr>
          <w:color w:val="000000"/>
        </w:rPr>
        <w:t>циклам.</w:t>
      </w:r>
    </w:p>
    <w:p w:rsidR="00ED54CE" w:rsidRPr="001D6689" w:rsidRDefault="00ED54CE" w:rsidP="003C4ABF">
      <w:pPr>
        <w:pStyle w:val="a3"/>
        <w:spacing w:before="8"/>
        <w:ind w:left="0" w:right="535"/>
        <w:rPr>
          <w:color w:val="000000"/>
        </w:rPr>
      </w:pPr>
    </w:p>
    <w:tbl>
      <w:tblPr>
        <w:tblW w:w="0" w:type="auto"/>
        <w:tblInd w:w="3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61"/>
        <w:gridCol w:w="2835"/>
        <w:gridCol w:w="1136"/>
        <w:gridCol w:w="1133"/>
        <w:gridCol w:w="1135"/>
        <w:gridCol w:w="1133"/>
        <w:gridCol w:w="1404"/>
      </w:tblGrid>
      <w:tr w:rsidR="00ED54CE" w:rsidRPr="00B968B6" w:rsidTr="006C785D">
        <w:trPr>
          <w:trHeight w:val="277"/>
        </w:trPr>
        <w:tc>
          <w:tcPr>
            <w:tcW w:w="9837" w:type="dxa"/>
            <w:gridSpan w:val="7"/>
          </w:tcPr>
          <w:p w:rsidR="00ED54CE" w:rsidRPr="006C785D" w:rsidRDefault="00ED54CE" w:rsidP="006C785D">
            <w:pPr>
              <w:pStyle w:val="TableParagraph"/>
              <w:spacing w:line="258" w:lineRule="exact"/>
              <w:ind w:left="136"/>
              <w:jc w:val="center"/>
              <w:rPr>
                <w:color w:val="000000"/>
                <w:sz w:val="24"/>
              </w:rPr>
            </w:pPr>
            <w:r w:rsidRPr="006C785D">
              <w:rPr>
                <w:color w:val="000000"/>
                <w:sz w:val="24"/>
              </w:rPr>
              <w:t>ОБЩЕОБРАЗОВАТЕЛЬНЫЕ</w:t>
            </w:r>
            <w:r w:rsidRPr="006C785D">
              <w:rPr>
                <w:color w:val="000000"/>
                <w:spacing w:val="-7"/>
                <w:sz w:val="24"/>
              </w:rPr>
              <w:t xml:space="preserve"> </w:t>
            </w:r>
            <w:r w:rsidRPr="006C785D">
              <w:rPr>
                <w:color w:val="000000"/>
                <w:sz w:val="24"/>
              </w:rPr>
              <w:t>ДИСЦИПЛИНЫ</w:t>
            </w:r>
          </w:p>
        </w:tc>
      </w:tr>
      <w:tr w:rsidR="00ED54CE" w:rsidRPr="00B968B6" w:rsidTr="006C785D">
        <w:trPr>
          <w:trHeight w:val="275"/>
        </w:trPr>
        <w:tc>
          <w:tcPr>
            <w:tcW w:w="1061" w:type="dxa"/>
          </w:tcPr>
          <w:p w:rsidR="00ED54CE" w:rsidRPr="006C785D" w:rsidRDefault="00ED54CE" w:rsidP="006C785D">
            <w:pPr>
              <w:pStyle w:val="TableParagraph"/>
              <w:spacing w:line="256" w:lineRule="exact"/>
              <w:ind w:left="136"/>
              <w:rPr>
                <w:color w:val="000000"/>
                <w:sz w:val="24"/>
              </w:rPr>
            </w:pPr>
            <w:r w:rsidRPr="006C785D">
              <w:rPr>
                <w:color w:val="000000"/>
                <w:sz w:val="24"/>
              </w:rPr>
              <w:t>1</w:t>
            </w:r>
          </w:p>
        </w:tc>
        <w:tc>
          <w:tcPr>
            <w:tcW w:w="2835" w:type="dxa"/>
          </w:tcPr>
          <w:p w:rsidR="00ED54CE" w:rsidRPr="006C785D" w:rsidRDefault="00ED54CE" w:rsidP="006C785D">
            <w:pPr>
              <w:pStyle w:val="TableParagraph"/>
              <w:spacing w:line="256" w:lineRule="exact"/>
              <w:ind w:left="136"/>
              <w:rPr>
                <w:color w:val="000000"/>
                <w:sz w:val="24"/>
              </w:rPr>
            </w:pPr>
            <w:r w:rsidRPr="006C785D">
              <w:rPr>
                <w:color w:val="000000"/>
                <w:sz w:val="24"/>
              </w:rPr>
              <w:t>2</w:t>
            </w:r>
          </w:p>
        </w:tc>
        <w:tc>
          <w:tcPr>
            <w:tcW w:w="1136" w:type="dxa"/>
          </w:tcPr>
          <w:p w:rsidR="00ED54CE" w:rsidRPr="006C785D" w:rsidRDefault="00ED54CE" w:rsidP="006C785D">
            <w:pPr>
              <w:pStyle w:val="TableParagraph"/>
              <w:spacing w:line="256" w:lineRule="exact"/>
              <w:ind w:left="136"/>
              <w:rPr>
                <w:color w:val="000000"/>
                <w:sz w:val="24"/>
              </w:rPr>
            </w:pPr>
            <w:r w:rsidRPr="006C785D">
              <w:rPr>
                <w:color w:val="000000"/>
                <w:sz w:val="24"/>
              </w:rPr>
              <w:t>3</w:t>
            </w:r>
          </w:p>
        </w:tc>
        <w:tc>
          <w:tcPr>
            <w:tcW w:w="1133" w:type="dxa"/>
          </w:tcPr>
          <w:p w:rsidR="00ED54CE" w:rsidRPr="006C785D" w:rsidRDefault="00ED54CE" w:rsidP="006C785D">
            <w:pPr>
              <w:pStyle w:val="TableParagraph"/>
              <w:spacing w:line="256" w:lineRule="exact"/>
              <w:ind w:left="135"/>
              <w:rPr>
                <w:color w:val="000000"/>
                <w:sz w:val="24"/>
              </w:rPr>
            </w:pPr>
            <w:r w:rsidRPr="006C785D">
              <w:rPr>
                <w:color w:val="000000"/>
                <w:sz w:val="24"/>
              </w:rPr>
              <w:t>4</w:t>
            </w:r>
          </w:p>
        </w:tc>
        <w:tc>
          <w:tcPr>
            <w:tcW w:w="1135" w:type="dxa"/>
          </w:tcPr>
          <w:p w:rsidR="00ED54CE" w:rsidRPr="006C785D" w:rsidRDefault="00ED54CE" w:rsidP="006C785D">
            <w:pPr>
              <w:pStyle w:val="TableParagraph"/>
              <w:spacing w:line="256" w:lineRule="exact"/>
              <w:ind w:left="135"/>
              <w:rPr>
                <w:color w:val="000000"/>
                <w:sz w:val="24"/>
              </w:rPr>
            </w:pPr>
            <w:r w:rsidRPr="006C785D">
              <w:rPr>
                <w:color w:val="000000"/>
                <w:sz w:val="24"/>
              </w:rPr>
              <w:t>5</w:t>
            </w:r>
          </w:p>
        </w:tc>
        <w:tc>
          <w:tcPr>
            <w:tcW w:w="1133" w:type="dxa"/>
          </w:tcPr>
          <w:p w:rsidR="00ED54CE" w:rsidRPr="006C785D" w:rsidRDefault="00ED54CE" w:rsidP="006C785D">
            <w:pPr>
              <w:pStyle w:val="TableParagraph"/>
              <w:spacing w:line="256" w:lineRule="exact"/>
              <w:ind w:left="136"/>
              <w:rPr>
                <w:color w:val="000000"/>
                <w:sz w:val="24"/>
              </w:rPr>
            </w:pPr>
            <w:r w:rsidRPr="006C785D">
              <w:rPr>
                <w:color w:val="000000"/>
                <w:sz w:val="24"/>
              </w:rPr>
              <w:t>6</w:t>
            </w:r>
          </w:p>
        </w:tc>
        <w:tc>
          <w:tcPr>
            <w:tcW w:w="1404" w:type="dxa"/>
          </w:tcPr>
          <w:p w:rsidR="00ED54CE" w:rsidRPr="006C785D" w:rsidRDefault="00ED54CE" w:rsidP="006C785D">
            <w:pPr>
              <w:pStyle w:val="TableParagraph"/>
              <w:spacing w:line="256" w:lineRule="exact"/>
              <w:ind w:left="136"/>
              <w:rPr>
                <w:color w:val="000000"/>
                <w:sz w:val="24"/>
              </w:rPr>
            </w:pPr>
            <w:r w:rsidRPr="006C785D">
              <w:rPr>
                <w:color w:val="000000"/>
                <w:sz w:val="24"/>
              </w:rPr>
              <w:t>7</w:t>
            </w:r>
          </w:p>
        </w:tc>
      </w:tr>
      <w:tr w:rsidR="00ED54CE" w:rsidRPr="00B968B6" w:rsidTr="006C785D">
        <w:trPr>
          <w:trHeight w:val="828"/>
        </w:trPr>
        <w:tc>
          <w:tcPr>
            <w:tcW w:w="1061" w:type="dxa"/>
          </w:tcPr>
          <w:p w:rsidR="00ED54CE" w:rsidRPr="006C785D" w:rsidRDefault="00ED54CE" w:rsidP="00C177FA">
            <w:pPr>
              <w:pStyle w:val="TableParagraph"/>
              <w:rPr>
                <w:color w:val="000000"/>
                <w:sz w:val="24"/>
              </w:rPr>
            </w:pPr>
          </w:p>
        </w:tc>
        <w:tc>
          <w:tcPr>
            <w:tcW w:w="2835" w:type="dxa"/>
          </w:tcPr>
          <w:p w:rsidR="00ED54CE" w:rsidRPr="006C785D" w:rsidRDefault="00ED54CE" w:rsidP="006C785D">
            <w:pPr>
              <w:pStyle w:val="TableParagraph"/>
              <w:spacing w:line="268" w:lineRule="exact"/>
              <w:ind w:left="136"/>
              <w:rPr>
                <w:color w:val="000000"/>
                <w:sz w:val="24"/>
              </w:rPr>
            </w:pPr>
            <w:r w:rsidRPr="006C785D">
              <w:rPr>
                <w:color w:val="000000"/>
                <w:sz w:val="24"/>
              </w:rPr>
              <w:t>Циклы</w:t>
            </w:r>
            <w:r w:rsidRPr="006C785D">
              <w:rPr>
                <w:color w:val="000000"/>
                <w:spacing w:val="-4"/>
                <w:sz w:val="24"/>
              </w:rPr>
              <w:t xml:space="preserve"> </w:t>
            </w:r>
            <w:r w:rsidRPr="006C785D">
              <w:rPr>
                <w:color w:val="000000"/>
                <w:sz w:val="24"/>
              </w:rPr>
              <w:t>дисциплин</w:t>
            </w:r>
          </w:p>
        </w:tc>
        <w:tc>
          <w:tcPr>
            <w:tcW w:w="1136" w:type="dxa"/>
          </w:tcPr>
          <w:p w:rsidR="00ED54CE" w:rsidRPr="006C785D" w:rsidRDefault="00ED54CE" w:rsidP="006C785D">
            <w:pPr>
              <w:pStyle w:val="TableParagraph"/>
              <w:ind w:left="107" w:right="257" w:firstLine="28"/>
              <w:rPr>
                <w:color w:val="000000"/>
                <w:sz w:val="24"/>
              </w:rPr>
            </w:pPr>
            <w:r w:rsidRPr="006C785D">
              <w:rPr>
                <w:color w:val="000000"/>
                <w:sz w:val="24"/>
              </w:rPr>
              <w:t>Кол-во</w:t>
            </w:r>
            <w:r w:rsidRPr="006C785D">
              <w:rPr>
                <w:color w:val="000000"/>
                <w:spacing w:val="-57"/>
                <w:sz w:val="24"/>
              </w:rPr>
              <w:t xml:space="preserve"> </w:t>
            </w:r>
            <w:r w:rsidRPr="006C785D">
              <w:rPr>
                <w:color w:val="000000"/>
                <w:sz w:val="24"/>
              </w:rPr>
              <w:t>экз.</w:t>
            </w:r>
          </w:p>
        </w:tc>
        <w:tc>
          <w:tcPr>
            <w:tcW w:w="1133" w:type="dxa"/>
          </w:tcPr>
          <w:p w:rsidR="00ED54CE" w:rsidRPr="006C785D" w:rsidRDefault="00ED54CE" w:rsidP="006C785D">
            <w:pPr>
              <w:pStyle w:val="TableParagraph"/>
              <w:spacing w:line="268" w:lineRule="exact"/>
              <w:ind w:left="135"/>
              <w:rPr>
                <w:color w:val="000000"/>
                <w:sz w:val="24"/>
              </w:rPr>
            </w:pPr>
            <w:r w:rsidRPr="006C785D">
              <w:rPr>
                <w:color w:val="000000"/>
                <w:sz w:val="24"/>
              </w:rPr>
              <w:t>Кол-во</w:t>
            </w:r>
          </w:p>
          <w:p w:rsidR="00ED54CE" w:rsidRPr="006C785D" w:rsidRDefault="00ED54CE" w:rsidP="006C785D">
            <w:pPr>
              <w:pStyle w:val="TableParagraph"/>
              <w:spacing w:line="270" w:lineRule="atLeast"/>
              <w:ind w:left="107" w:right="90"/>
              <w:rPr>
                <w:color w:val="000000"/>
                <w:sz w:val="24"/>
              </w:rPr>
            </w:pPr>
            <w:r w:rsidRPr="006C785D">
              <w:rPr>
                <w:color w:val="000000"/>
                <w:spacing w:val="-1"/>
                <w:sz w:val="24"/>
              </w:rPr>
              <w:t>студенто</w:t>
            </w:r>
            <w:r w:rsidRPr="006C785D">
              <w:rPr>
                <w:color w:val="000000"/>
                <w:spacing w:val="-57"/>
                <w:sz w:val="24"/>
              </w:rPr>
              <w:t xml:space="preserve"> </w:t>
            </w:r>
            <w:r w:rsidRPr="006C785D">
              <w:rPr>
                <w:color w:val="000000"/>
                <w:sz w:val="24"/>
              </w:rPr>
              <w:t>в</w:t>
            </w:r>
          </w:p>
        </w:tc>
        <w:tc>
          <w:tcPr>
            <w:tcW w:w="1135" w:type="dxa"/>
          </w:tcPr>
          <w:p w:rsidR="00ED54CE" w:rsidRPr="006C785D" w:rsidRDefault="00ED54CE" w:rsidP="006C785D">
            <w:pPr>
              <w:pStyle w:val="TableParagraph"/>
              <w:spacing w:line="268" w:lineRule="exact"/>
              <w:ind w:left="135"/>
              <w:rPr>
                <w:color w:val="000000"/>
                <w:sz w:val="24"/>
              </w:rPr>
            </w:pPr>
            <w:r w:rsidRPr="006C785D">
              <w:rPr>
                <w:color w:val="000000"/>
                <w:sz w:val="24"/>
              </w:rPr>
              <w:t>Кол-во</w:t>
            </w:r>
          </w:p>
          <w:p w:rsidR="00ED54CE" w:rsidRPr="006C785D" w:rsidRDefault="00ED54CE" w:rsidP="006C785D">
            <w:pPr>
              <w:pStyle w:val="TableParagraph"/>
              <w:spacing w:line="270" w:lineRule="atLeast"/>
              <w:ind w:left="106" w:right="77"/>
              <w:rPr>
                <w:color w:val="000000"/>
                <w:sz w:val="24"/>
              </w:rPr>
            </w:pPr>
            <w:r w:rsidRPr="006C785D">
              <w:rPr>
                <w:color w:val="000000"/>
                <w:sz w:val="24"/>
              </w:rPr>
              <w:t>по циклу</w:t>
            </w:r>
            <w:r w:rsidRPr="006C785D">
              <w:rPr>
                <w:color w:val="000000"/>
                <w:spacing w:val="-57"/>
                <w:sz w:val="24"/>
              </w:rPr>
              <w:t xml:space="preserve"> </w:t>
            </w:r>
            <w:r w:rsidRPr="006C785D">
              <w:rPr>
                <w:color w:val="000000"/>
                <w:sz w:val="24"/>
              </w:rPr>
              <w:t>на</w:t>
            </w:r>
            <w:r w:rsidRPr="006C785D">
              <w:rPr>
                <w:color w:val="000000"/>
                <w:spacing w:val="-2"/>
                <w:sz w:val="24"/>
              </w:rPr>
              <w:t xml:space="preserve"> </w:t>
            </w:r>
            <w:r w:rsidRPr="006C785D">
              <w:rPr>
                <w:color w:val="000000"/>
                <w:sz w:val="24"/>
              </w:rPr>
              <w:t>1ст.</w:t>
            </w:r>
          </w:p>
        </w:tc>
        <w:tc>
          <w:tcPr>
            <w:tcW w:w="1133" w:type="dxa"/>
          </w:tcPr>
          <w:p w:rsidR="00ED54CE" w:rsidRPr="006C785D" w:rsidRDefault="00ED54CE" w:rsidP="006C785D">
            <w:pPr>
              <w:pStyle w:val="TableParagraph"/>
              <w:tabs>
                <w:tab w:val="right" w:pos="1024"/>
              </w:tabs>
              <w:spacing w:line="268" w:lineRule="exact"/>
              <w:ind w:left="136"/>
              <w:rPr>
                <w:color w:val="000000"/>
                <w:sz w:val="24"/>
              </w:rPr>
            </w:pPr>
            <w:r w:rsidRPr="006C785D">
              <w:rPr>
                <w:color w:val="000000"/>
                <w:sz w:val="24"/>
              </w:rPr>
              <w:t>На</w:t>
            </w:r>
            <w:r w:rsidRPr="006C785D">
              <w:rPr>
                <w:color w:val="000000"/>
                <w:sz w:val="24"/>
              </w:rPr>
              <w:tab/>
              <w:t>1</w:t>
            </w:r>
          </w:p>
          <w:p w:rsidR="00ED54CE" w:rsidRPr="006C785D" w:rsidRDefault="00ED54CE" w:rsidP="006C785D">
            <w:pPr>
              <w:pStyle w:val="TableParagraph"/>
              <w:ind w:left="107"/>
              <w:rPr>
                <w:color w:val="000000"/>
                <w:sz w:val="24"/>
              </w:rPr>
            </w:pPr>
            <w:r w:rsidRPr="006C785D">
              <w:rPr>
                <w:color w:val="000000"/>
                <w:sz w:val="24"/>
              </w:rPr>
              <w:t>студ</w:t>
            </w:r>
          </w:p>
        </w:tc>
        <w:tc>
          <w:tcPr>
            <w:tcW w:w="1404" w:type="dxa"/>
          </w:tcPr>
          <w:p w:rsidR="00ED54CE" w:rsidRPr="006C785D" w:rsidRDefault="00ED54CE" w:rsidP="006C785D">
            <w:pPr>
              <w:pStyle w:val="TableParagraph"/>
              <w:spacing w:line="268" w:lineRule="exact"/>
              <w:ind w:left="136"/>
              <w:rPr>
                <w:color w:val="000000"/>
                <w:sz w:val="24"/>
              </w:rPr>
            </w:pPr>
            <w:r w:rsidRPr="006C785D">
              <w:rPr>
                <w:color w:val="000000"/>
                <w:sz w:val="24"/>
              </w:rPr>
              <w:t>Эл.библ.</w:t>
            </w:r>
          </w:p>
        </w:tc>
      </w:tr>
      <w:tr w:rsidR="00ED54CE" w:rsidRPr="00B968B6" w:rsidTr="006C785D">
        <w:trPr>
          <w:trHeight w:val="1103"/>
        </w:trPr>
        <w:tc>
          <w:tcPr>
            <w:tcW w:w="1061" w:type="dxa"/>
          </w:tcPr>
          <w:p w:rsidR="00ED54CE" w:rsidRPr="006C785D" w:rsidRDefault="00ED54CE" w:rsidP="006C785D">
            <w:pPr>
              <w:pStyle w:val="TableParagraph"/>
              <w:spacing w:line="268" w:lineRule="exact"/>
              <w:ind w:left="136"/>
              <w:rPr>
                <w:color w:val="000000"/>
                <w:sz w:val="24"/>
              </w:rPr>
            </w:pPr>
            <w:r w:rsidRPr="006C785D">
              <w:rPr>
                <w:color w:val="000000"/>
                <w:sz w:val="24"/>
              </w:rPr>
              <w:t>ОГСЭ</w:t>
            </w:r>
          </w:p>
        </w:tc>
        <w:tc>
          <w:tcPr>
            <w:tcW w:w="2835" w:type="dxa"/>
          </w:tcPr>
          <w:p w:rsidR="00ED54CE" w:rsidRPr="006C785D" w:rsidRDefault="00ED54CE" w:rsidP="006C785D">
            <w:pPr>
              <w:pStyle w:val="TableParagraph"/>
              <w:tabs>
                <w:tab w:val="left" w:pos="2606"/>
              </w:tabs>
              <w:ind w:left="107" w:right="96" w:firstLine="28"/>
              <w:rPr>
                <w:color w:val="000000"/>
                <w:sz w:val="24"/>
              </w:rPr>
            </w:pPr>
            <w:r w:rsidRPr="006C785D">
              <w:rPr>
                <w:color w:val="000000"/>
                <w:sz w:val="24"/>
              </w:rPr>
              <w:t>Общие</w:t>
            </w:r>
            <w:r w:rsidRPr="006C785D">
              <w:rPr>
                <w:color w:val="000000"/>
                <w:spacing w:val="17"/>
                <w:sz w:val="24"/>
              </w:rPr>
              <w:t xml:space="preserve"> </w:t>
            </w:r>
            <w:r w:rsidRPr="006C785D">
              <w:rPr>
                <w:color w:val="000000"/>
                <w:sz w:val="24"/>
              </w:rPr>
              <w:t>гуманитарные</w:t>
            </w:r>
            <w:r w:rsidRPr="006C785D">
              <w:rPr>
                <w:color w:val="000000"/>
                <w:spacing w:val="16"/>
                <w:sz w:val="24"/>
              </w:rPr>
              <w:t xml:space="preserve"> </w:t>
            </w:r>
            <w:r w:rsidRPr="006C785D">
              <w:rPr>
                <w:color w:val="000000"/>
                <w:sz w:val="24"/>
              </w:rPr>
              <w:t>и</w:t>
            </w:r>
            <w:r w:rsidRPr="006C785D">
              <w:rPr>
                <w:color w:val="000000"/>
                <w:spacing w:val="-57"/>
                <w:sz w:val="24"/>
              </w:rPr>
              <w:t xml:space="preserve"> </w:t>
            </w:r>
            <w:r w:rsidRPr="006C785D">
              <w:rPr>
                <w:color w:val="000000"/>
                <w:sz w:val="24"/>
              </w:rPr>
              <w:t>социально</w:t>
            </w:r>
            <w:r w:rsidRPr="006C785D">
              <w:rPr>
                <w:color w:val="000000"/>
                <w:sz w:val="24"/>
              </w:rPr>
              <w:tab/>
            </w:r>
            <w:r w:rsidRPr="006C785D">
              <w:rPr>
                <w:color w:val="000000"/>
                <w:spacing w:val="-4"/>
                <w:sz w:val="24"/>
              </w:rPr>
              <w:t>–</w:t>
            </w:r>
          </w:p>
          <w:p w:rsidR="00ED54CE" w:rsidRPr="006C785D" w:rsidRDefault="00ED54CE" w:rsidP="006C785D">
            <w:pPr>
              <w:pStyle w:val="TableParagraph"/>
              <w:spacing w:line="270" w:lineRule="atLeast"/>
              <w:ind w:left="107" w:right="1144"/>
              <w:rPr>
                <w:color w:val="000000"/>
                <w:sz w:val="24"/>
              </w:rPr>
            </w:pPr>
            <w:r w:rsidRPr="006C785D">
              <w:rPr>
                <w:color w:val="000000"/>
                <w:sz w:val="24"/>
              </w:rPr>
              <w:t>экономические</w:t>
            </w:r>
            <w:r w:rsidRPr="006C785D">
              <w:rPr>
                <w:color w:val="000000"/>
                <w:spacing w:val="-57"/>
                <w:sz w:val="24"/>
              </w:rPr>
              <w:t xml:space="preserve"> </w:t>
            </w:r>
            <w:r w:rsidRPr="006C785D">
              <w:rPr>
                <w:color w:val="000000"/>
                <w:sz w:val="24"/>
              </w:rPr>
              <w:t>дисциплины</w:t>
            </w:r>
          </w:p>
        </w:tc>
        <w:tc>
          <w:tcPr>
            <w:tcW w:w="1136" w:type="dxa"/>
          </w:tcPr>
          <w:p w:rsidR="00ED54CE" w:rsidRPr="006C785D" w:rsidRDefault="00ED54CE" w:rsidP="006C785D">
            <w:pPr>
              <w:pStyle w:val="TableParagraph"/>
              <w:spacing w:line="268" w:lineRule="exact"/>
              <w:ind w:left="136"/>
              <w:jc w:val="center"/>
              <w:rPr>
                <w:color w:val="000000"/>
                <w:sz w:val="24"/>
              </w:rPr>
            </w:pPr>
            <w:r w:rsidRPr="006C785D">
              <w:rPr>
                <w:color w:val="000000"/>
                <w:sz w:val="24"/>
              </w:rPr>
              <w:t>1187</w:t>
            </w:r>
          </w:p>
        </w:tc>
        <w:tc>
          <w:tcPr>
            <w:tcW w:w="1133" w:type="dxa"/>
          </w:tcPr>
          <w:p w:rsidR="00ED54CE" w:rsidRPr="006C785D" w:rsidRDefault="00ED54CE" w:rsidP="006C785D">
            <w:pPr>
              <w:pStyle w:val="TableParagraph"/>
              <w:spacing w:line="268" w:lineRule="exact"/>
              <w:ind w:left="135"/>
              <w:jc w:val="center"/>
              <w:rPr>
                <w:color w:val="000000"/>
                <w:sz w:val="24"/>
              </w:rPr>
            </w:pPr>
            <w:r w:rsidRPr="006C785D">
              <w:rPr>
                <w:color w:val="000000"/>
                <w:sz w:val="24"/>
              </w:rPr>
              <w:t>200</w:t>
            </w:r>
          </w:p>
        </w:tc>
        <w:tc>
          <w:tcPr>
            <w:tcW w:w="1135" w:type="dxa"/>
          </w:tcPr>
          <w:p w:rsidR="00ED54CE" w:rsidRPr="006C785D" w:rsidRDefault="00ED54CE" w:rsidP="006C785D">
            <w:pPr>
              <w:pStyle w:val="TableParagraph"/>
              <w:spacing w:line="268" w:lineRule="exact"/>
              <w:ind w:left="135"/>
              <w:jc w:val="center"/>
              <w:rPr>
                <w:color w:val="000000"/>
                <w:sz w:val="24"/>
              </w:rPr>
            </w:pPr>
            <w:r w:rsidRPr="006C785D">
              <w:rPr>
                <w:color w:val="000000"/>
                <w:sz w:val="24"/>
              </w:rPr>
              <w:t>5,9</w:t>
            </w:r>
          </w:p>
        </w:tc>
        <w:tc>
          <w:tcPr>
            <w:tcW w:w="1133" w:type="dxa"/>
          </w:tcPr>
          <w:p w:rsidR="00ED54CE" w:rsidRPr="006C785D" w:rsidRDefault="00ED54CE" w:rsidP="006C785D">
            <w:pPr>
              <w:pStyle w:val="TableParagraph"/>
              <w:spacing w:line="268" w:lineRule="exact"/>
              <w:ind w:left="136"/>
              <w:jc w:val="center"/>
              <w:rPr>
                <w:color w:val="000000"/>
                <w:sz w:val="24"/>
              </w:rPr>
            </w:pPr>
            <w:r w:rsidRPr="006C785D">
              <w:rPr>
                <w:color w:val="000000"/>
                <w:sz w:val="24"/>
              </w:rPr>
              <w:t>2,1</w:t>
            </w:r>
          </w:p>
        </w:tc>
        <w:tc>
          <w:tcPr>
            <w:tcW w:w="1404" w:type="dxa"/>
          </w:tcPr>
          <w:p w:rsidR="00ED54CE" w:rsidRPr="006C785D" w:rsidRDefault="00ED54CE" w:rsidP="006C785D">
            <w:pPr>
              <w:pStyle w:val="TableParagraph"/>
              <w:spacing w:line="268" w:lineRule="exact"/>
              <w:ind w:left="136"/>
              <w:jc w:val="center"/>
              <w:rPr>
                <w:color w:val="000000"/>
                <w:sz w:val="24"/>
              </w:rPr>
            </w:pPr>
            <w:r w:rsidRPr="006C785D">
              <w:rPr>
                <w:color w:val="000000"/>
                <w:sz w:val="24"/>
              </w:rPr>
              <w:t>100%</w:t>
            </w:r>
          </w:p>
        </w:tc>
      </w:tr>
      <w:tr w:rsidR="00ED54CE" w:rsidRPr="00B968B6" w:rsidTr="006C785D">
        <w:trPr>
          <w:trHeight w:val="1103"/>
        </w:trPr>
        <w:tc>
          <w:tcPr>
            <w:tcW w:w="1061" w:type="dxa"/>
          </w:tcPr>
          <w:p w:rsidR="00ED54CE" w:rsidRPr="006C785D" w:rsidRDefault="00ED54CE" w:rsidP="006C785D">
            <w:pPr>
              <w:pStyle w:val="TableParagraph"/>
              <w:spacing w:line="267" w:lineRule="exact"/>
              <w:ind w:left="136"/>
              <w:rPr>
                <w:color w:val="000000"/>
                <w:sz w:val="24"/>
              </w:rPr>
            </w:pPr>
            <w:r w:rsidRPr="006C785D">
              <w:rPr>
                <w:color w:val="000000"/>
                <w:sz w:val="24"/>
              </w:rPr>
              <w:t>ЕН</w:t>
            </w:r>
          </w:p>
        </w:tc>
        <w:tc>
          <w:tcPr>
            <w:tcW w:w="2835" w:type="dxa"/>
          </w:tcPr>
          <w:p w:rsidR="00ED54CE" w:rsidRPr="006C785D" w:rsidRDefault="00ED54CE" w:rsidP="006C785D">
            <w:pPr>
              <w:pStyle w:val="TableParagraph"/>
              <w:tabs>
                <w:tab w:val="left" w:pos="2597"/>
              </w:tabs>
              <w:ind w:left="107" w:right="97" w:firstLine="28"/>
              <w:rPr>
                <w:color w:val="000000"/>
                <w:sz w:val="24"/>
              </w:rPr>
            </w:pPr>
            <w:r w:rsidRPr="006C785D">
              <w:rPr>
                <w:color w:val="000000"/>
                <w:sz w:val="24"/>
              </w:rPr>
              <w:t>Математические</w:t>
            </w:r>
            <w:r w:rsidRPr="006C785D">
              <w:rPr>
                <w:color w:val="000000"/>
                <w:sz w:val="24"/>
              </w:rPr>
              <w:tab/>
            </w:r>
            <w:r w:rsidRPr="006C785D">
              <w:rPr>
                <w:color w:val="000000"/>
                <w:spacing w:val="-5"/>
                <w:sz w:val="24"/>
              </w:rPr>
              <w:t>и</w:t>
            </w:r>
            <w:r w:rsidRPr="006C785D">
              <w:rPr>
                <w:color w:val="000000"/>
                <w:spacing w:val="-57"/>
                <w:sz w:val="24"/>
              </w:rPr>
              <w:t xml:space="preserve"> </w:t>
            </w:r>
            <w:r w:rsidRPr="006C785D">
              <w:rPr>
                <w:color w:val="000000"/>
                <w:sz w:val="24"/>
              </w:rPr>
              <w:t>общие</w:t>
            </w:r>
            <w:r w:rsidRPr="006C785D">
              <w:rPr>
                <w:color w:val="000000"/>
                <w:spacing w:val="1"/>
                <w:sz w:val="24"/>
              </w:rPr>
              <w:t xml:space="preserve"> </w:t>
            </w:r>
            <w:r w:rsidRPr="006C785D">
              <w:rPr>
                <w:color w:val="000000"/>
                <w:sz w:val="24"/>
              </w:rPr>
              <w:t>естественнонаучные</w:t>
            </w:r>
          </w:p>
          <w:p w:rsidR="00ED54CE" w:rsidRPr="006C785D" w:rsidRDefault="00ED54CE" w:rsidP="006C785D">
            <w:pPr>
              <w:pStyle w:val="TableParagraph"/>
              <w:spacing w:line="264" w:lineRule="exact"/>
              <w:ind w:left="107"/>
              <w:rPr>
                <w:color w:val="000000"/>
                <w:sz w:val="24"/>
              </w:rPr>
            </w:pPr>
            <w:r w:rsidRPr="006C785D">
              <w:rPr>
                <w:color w:val="000000"/>
                <w:sz w:val="24"/>
              </w:rPr>
              <w:t>дисциплины</w:t>
            </w:r>
          </w:p>
        </w:tc>
        <w:tc>
          <w:tcPr>
            <w:tcW w:w="1136" w:type="dxa"/>
          </w:tcPr>
          <w:p w:rsidR="00ED54CE" w:rsidRPr="006C785D" w:rsidRDefault="00ED54CE" w:rsidP="006C785D">
            <w:pPr>
              <w:pStyle w:val="TableParagraph"/>
              <w:spacing w:line="267" w:lineRule="exact"/>
              <w:ind w:left="136"/>
              <w:jc w:val="center"/>
              <w:rPr>
                <w:color w:val="000000"/>
                <w:sz w:val="24"/>
              </w:rPr>
            </w:pPr>
            <w:r w:rsidRPr="006C785D">
              <w:rPr>
                <w:color w:val="000000"/>
                <w:sz w:val="24"/>
              </w:rPr>
              <w:t>391</w:t>
            </w:r>
          </w:p>
        </w:tc>
        <w:tc>
          <w:tcPr>
            <w:tcW w:w="1133" w:type="dxa"/>
          </w:tcPr>
          <w:p w:rsidR="00ED54CE" w:rsidRPr="006C785D" w:rsidRDefault="00ED54CE" w:rsidP="006C785D">
            <w:pPr>
              <w:pStyle w:val="TableParagraph"/>
              <w:spacing w:line="267" w:lineRule="exact"/>
              <w:ind w:left="135"/>
              <w:jc w:val="center"/>
              <w:rPr>
                <w:color w:val="000000"/>
                <w:sz w:val="24"/>
              </w:rPr>
            </w:pPr>
            <w:r w:rsidRPr="006C785D">
              <w:rPr>
                <w:color w:val="000000"/>
                <w:sz w:val="24"/>
              </w:rPr>
              <w:t>100</w:t>
            </w:r>
          </w:p>
        </w:tc>
        <w:tc>
          <w:tcPr>
            <w:tcW w:w="1135" w:type="dxa"/>
          </w:tcPr>
          <w:p w:rsidR="00ED54CE" w:rsidRPr="006C785D" w:rsidRDefault="00ED54CE" w:rsidP="006C785D">
            <w:pPr>
              <w:pStyle w:val="TableParagraph"/>
              <w:spacing w:line="267" w:lineRule="exact"/>
              <w:ind w:left="135"/>
              <w:jc w:val="center"/>
              <w:rPr>
                <w:color w:val="000000"/>
                <w:sz w:val="24"/>
              </w:rPr>
            </w:pPr>
            <w:r w:rsidRPr="006C785D">
              <w:rPr>
                <w:color w:val="000000"/>
                <w:sz w:val="24"/>
              </w:rPr>
              <w:t>3,9</w:t>
            </w:r>
          </w:p>
        </w:tc>
        <w:tc>
          <w:tcPr>
            <w:tcW w:w="1133" w:type="dxa"/>
          </w:tcPr>
          <w:p w:rsidR="00ED54CE" w:rsidRPr="006C785D" w:rsidRDefault="00ED54CE" w:rsidP="006C785D">
            <w:pPr>
              <w:pStyle w:val="TableParagraph"/>
              <w:spacing w:line="267" w:lineRule="exact"/>
              <w:ind w:left="136"/>
              <w:jc w:val="center"/>
              <w:rPr>
                <w:color w:val="000000"/>
                <w:sz w:val="24"/>
              </w:rPr>
            </w:pPr>
            <w:r w:rsidRPr="006C785D">
              <w:rPr>
                <w:color w:val="000000"/>
                <w:sz w:val="24"/>
              </w:rPr>
              <w:t>2,6</w:t>
            </w:r>
          </w:p>
        </w:tc>
        <w:tc>
          <w:tcPr>
            <w:tcW w:w="1404" w:type="dxa"/>
          </w:tcPr>
          <w:p w:rsidR="00ED54CE" w:rsidRPr="006C785D" w:rsidRDefault="00ED54CE" w:rsidP="006C785D">
            <w:pPr>
              <w:pStyle w:val="TableParagraph"/>
              <w:spacing w:line="267" w:lineRule="exact"/>
              <w:ind w:left="136"/>
              <w:jc w:val="center"/>
              <w:rPr>
                <w:color w:val="000000"/>
                <w:sz w:val="24"/>
              </w:rPr>
            </w:pPr>
            <w:r w:rsidRPr="006C785D">
              <w:rPr>
                <w:color w:val="000000"/>
                <w:sz w:val="24"/>
              </w:rPr>
              <w:t>100%</w:t>
            </w:r>
          </w:p>
        </w:tc>
      </w:tr>
      <w:tr w:rsidR="00ED54CE" w:rsidRPr="00B968B6" w:rsidTr="006C785D">
        <w:trPr>
          <w:trHeight w:val="551"/>
        </w:trPr>
        <w:tc>
          <w:tcPr>
            <w:tcW w:w="1061" w:type="dxa"/>
          </w:tcPr>
          <w:p w:rsidR="00ED54CE" w:rsidRPr="006C785D" w:rsidRDefault="00ED54CE" w:rsidP="006C785D">
            <w:pPr>
              <w:pStyle w:val="TableParagraph"/>
              <w:spacing w:line="268" w:lineRule="exact"/>
              <w:ind w:left="136"/>
              <w:rPr>
                <w:color w:val="000000"/>
                <w:sz w:val="24"/>
              </w:rPr>
            </w:pPr>
            <w:r w:rsidRPr="006C785D">
              <w:rPr>
                <w:color w:val="000000"/>
                <w:sz w:val="24"/>
              </w:rPr>
              <w:t>ОП</w:t>
            </w:r>
          </w:p>
        </w:tc>
        <w:tc>
          <w:tcPr>
            <w:tcW w:w="2835" w:type="dxa"/>
          </w:tcPr>
          <w:p w:rsidR="00ED54CE" w:rsidRPr="006C785D" w:rsidRDefault="00ED54CE" w:rsidP="006C785D">
            <w:pPr>
              <w:pStyle w:val="TableParagraph"/>
              <w:spacing w:line="268" w:lineRule="exact"/>
              <w:ind w:left="136"/>
              <w:rPr>
                <w:color w:val="000000"/>
                <w:sz w:val="24"/>
              </w:rPr>
            </w:pPr>
            <w:r w:rsidRPr="006C785D">
              <w:rPr>
                <w:color w:val="000000"/>
                <w:sz w:val="24"/>
              </w:rPr>
              <w:t>Общепрофессиональные</w:t>
            </w:r>
          </w:p>
          <w:p w:rsidR="00ED54CE" w:rsidRPr="006C785D" w:rsidRDefault="00ED54CE" w:rsidP="006C785D">
            <w:pPr>
              <w:pStyle w:val="TableParagraph"/>
              <w:spacing w:line="264" w:lineRule="exact"/>
              <w:ind w:left="107"/>
              <w:rPr>
                <w:color w:val="000000"/>
                <w:sz w:val="24"/>
              </w:rPr>
            </w:pPr>
            <w:r w:rsidRPr="006C785D">
              <w:rPr>
                <w:color w:val="000000"/>
                <w:sz w:val="24"/>
              </w:rPr>
              <w:t>дисциплины</w:t>
            </w:r>
          </w:p>
        </w:tc>
        <w:tc>
          <w:tcPr>
            <w:tcW w:w="1136" w:type="dxa"/>
          </w:tcPr>
          <w:p w:rsidR="00ED54CE" w:rsidRPr="006C785D" w:rsidRDefault="00ED54CE" w:rsidP="006C785D">
            <w:pPr>
              <w:pStyle w:val="TableParagraph"/>
              <w:spacing w:line="268" w:lineRule="exact"/>
              <w:ind w:left="136"/>
              <w:jc w:val="center"/>
              <w:rPr>
                <w:color w:val="000000"/>
                <w:sz w:val="24"/>
              </w:rPr>
            </w:pPr>
            <w:r w:rsidRPr="006C785D">
              <w:rPr>
                <w:color w:val="000000"/>
                <w:sz w:val="24"/>
              </w:rPr>
              <w:t>2206</w:t>
            </w:r>
          </w:p>
        </w:tc>
        <w:tc>
          <w:tcPr>
            <w:tcW w:w="1133" w:type="dxa"/>
          </w:tcPr>
          <w:p w:rsidR="00ED54CE" w:rsidRPr="006C785D" w:rsidRDefault="00ED54CE" w:rsidP="006C785D">
            <w:pPr>
              <w:pStyle w:val="TableParagraph"/>
              <w:spacing w:line="268" w:lineRule="exact"/>
              <w:ind w:left="135"/>
              <w:jc w:val="center"/>
              <w:rPr>
                <w:color w:val="000000"/>
                <w:sz w:val="24"/>
              </w:rPr>
            </w:pPr>
            <w:r w:rsidRPr="006C785D">
              <w:rPr>
                <w:color w:val="000000"/>
                <w:sz w:val="24"/>
              </w:rPr>
              <w:t>150</w:t>
            </w:r>
          </w:p>
        </w:tc>
        <w:tc>
          <w:tcPr>
            <w:tcW w:w="1135" w:type="dxa"/>
          </w:tcPr>
          <w:p w:rsidR="00ED54CE" w:rsidRPr="006C785D" w:rsidRDefault="00ED54CE" w:rsidP="006C785D">
            <w:pPr>
              <w:pStyle w:val="TableParagraph"/>
              <w:spacing w:line="268" w:lineRule="exact"/>
              <w:ind w:left="135"/>
              <w:jc w:val="center"/>
              <w:rPr>
                <w:color w:val="000000"/>
                <w:sz w:val="24"/>
              </w:rPr>
            </w:pPr>
            <w:r w:rsidRPr="006C785D">
              <w:rPr>
                <w:color w:val="000000"/>
                <w:sz w:val="24"/>
              </w:rPr>
              <w:t>14,7</w:t>
            </w:r>
          </w:p>
        </w:tc>
        <w:tc>
          <w:tcPr>
            <w:tcW w:w="1133" w:type="dxa"/>
          </w:tcPr>
          <w:p w:rsidR="00ED54CE" w:rsidRPr="006C785D" w:rsidRDefault="00ED54CE" w:rsidP="006C785D">
            <w:pPr>
              <w:pStyle w:val="TableParagraph"/>
              <w:spacing w:line="268" w:lineRule="exact"/>
              <w:ind w:left="136"/>
              <w:jc w:val="center"/>
              <w:rPr>
                <w:color w:val="000000"/>
                <w:sz w:val="24"/>
              </w:rPr>
            </w:pPr>
            <w:r w:rsidRPr="006C785D">
              <w:rPr>
                <w:color w:val="000000"/>
                <w:sz w:val="24"/>
              </w:rPr>
              <w:t>2,5</w:t>
            </w:r>
          </w:p>
        </w:tc>
        <w:tc>
          <w:tcPr>
            <w:tcW w:w="1404" w:type="dxa"/>
          </w:tcPr>
          <w:p w:rsidR="00ED54CE" w:rsidRPr="006C785D" w:rsidRDefault="00ED54CE" w:rsidP="006C785D">
            <w:pPr>
              <w:pStyle w:val="TableParagraph"/>
              <w:spacing w:line="268" w:lineRule="exact"/>
              <w:ind w:left="136"/>
              <w:jc w:val="center"/>
              <w:rPr>
                <w:color w:val="000000"/>
                <w:sz w:val="24"/>
              </w:rPr>
            </w:pPr>
            <w:r w:rsidRPr="006C785D">
              <w:rPr>
                <w:color w:val="000000"/>
                <w:sz w:val="24"/>
              </w:rPr>
              <w:t>100%</w:t>
            </w:r>
          </w:p>
        </w:tc>
      </w:tr>
      <w:tr w:rsidR="00ED54CE" w:rsidRPr="00B968B6" w:rsidTr="006C785D">
        <w:trPr>
          <w:trHeight w:val="552"/>
        </w:trPr>
        <w:tc>
          <w:tcPr>
            <w:tcW w:w="1061" w:type="dxa"/>
          </w:tcPr>
          <w:p w:rsidR="00ED54CE" w:rsidRPr="006C785D" w:rsidRDefault="00ED54CE" w:rsidP="006C785D">
            <w:pPr>
              <w:pStyle w:val="TableParagraph"/>
              <w:tabs>
                <w:tab w:val="left" w:pos="870"/>
              </w:tabs>
              <w:spacing w:line="268" w:lineRule="exact"/>
              <w:ind w:left="136"/>
              <w:rPr>
                <w:color w:val="000000"/>
                <w:sz w:val="24"/>
              </w:rPr>
            </w:pPr>
            <w:r w:rsidRPr="006C785D">
              <w:rPr>
                <w:color w:val="000000"/>
                <w:sz w:val="24"/>
              </w:rPr>
              <w:t>СД</w:t>
            </w:r>
            <w:r w:rsidRPr="006C785D">
              <w:rPr>
                <w:color w:val="000000"/>
                <w:sz w:val="24"/>
              </w:rPr>
              <w:tab/>
            </w:r>
          </w:p>
        </w:tc>
        <w:tc>
          <w:tcPr>
            <w:tcW w:w="2835" w:type="dxa"/>
          </w:tcPr>
          <w:p w:rsidR="00ED54CE" w:rsidRPr="006C785D" w:rsidRDefault="00ED54CE" w:rsidP="006C785D">
            <w:pPr>
              <w:pStyle w:val="TableParagraph"/>
              <w:spacing w:line="268" w:lineRule="exact"/>
              <w:ind w:left="136"/>
              <w:rPr>
                <w:color w:val="000000"/>
                <w:sz w:val="24"/>
              </w:rPr>
            </w:pPr>
            <w:r w:rsidRPr="006C785D">
              <w:rPr>
                <w:color w:val="000000"/>
                <w:sz w:val="24"/>
              </w:rPr>
              <w:t>Специальные</w:t>
            </w:r>
          </w:p>
          <w:p w:rsidR="00ED54CE" w:rsidRPr="006C785D" w:rsidRDefault="00ED54CE" w:rsidP="006C785D">
            <w:pPr>
              <w:pStyle w:val="TableParagraph"/>
              <w:spacing w:line="264" w:lineRule="exact"/>
              <w:ind w:left="107"/>
              <w:rPr>
                <w:color w:val="000000"/>
                <w:sz w:val="24"/>
              </w:rPr>
            </w:pPr>
            <w:r w:rsidRPr="006C785D">
              <w:rPr>
                <w:color w:val="000000"/>
                <w:sz w:val="24"/>
              </w:rPr>
              <w:t>дисциплины</w:t>
            </w:r>
          </w:p>
        </w:tc>
        <w:tc>
          <w:tcPr>
            <w:tcW w:w="1136" w:type="dxa"/>
          </w:tcPr>
          <w:p w:rsidR="00ED54CE" w:rsidRPr="006C785D" w:rsidRDefault="00ED54CE" w:rsidP="006C785D">
            <w:pPr>
              <w:pStyle w:val="TableParagraph"/>
              <w:spacing w:line="268" w:lineRule="exact"/>
              <w:jc w:val="center"/>
              <w:rPr>
                <w:color w:val="000000"/>
                <w:sz w:val="24"/>
              </w:rPr>
            </w:pPr>
            <w:r w:rsidRPr="006C785D">
              <w:rPr>
                <w:color w:val="000000"/>
                <w:sz w:val="24"/>
              </w:rPr>
              <w:t>3464</w:t>
            </w:r>
          </w:p>
        </w:tc>
        <w:tc>
          <w:tcPr>
            <w:tcW w:w="1133" w:type="dxa"/>
          </w:tcPr>
          <w:p w:rsidR="00ED54CE" w:rsidRPr="006C785D" w:rsidRDefault="00ED54CE" w:rsidP="006C785D">
            <w:pPr>
              <w:pStyle w:val="TableParagraph"/>
              <w:spacing w:line="268" w:lineRule="exact"/>
              <w:ind w:left="135"/>
              <w:jc w:val="center"/>
              <w:rPr>
                <w:color w:val="000000"/>
                <w:sz w:val="24"/>
              </w:rPr>
            </w:pPr>
            <w:r w:rsidRPr="006C785D">
              <w:rPr>
                <w:color w:val="000000"/>
                <w:sz w:val="24"/>
              </w:rPr>
              <w:t>200</w:t>
            </w:r>
          </w:p>
        </w:tc>
        <w:tc>
          <w:tcPr>
            <w:tcW w:w="1135" w:type="dxa"/>
          </w:tcPr>
          <w:p w:rsidR="00ED54CE" w:rsidRPr="006C785D" w:rsidRDefault="00ED54CE" w:rsidP="006C785D">
            <w:pPr>
              <w:pStyle w:val="TableParagraph"/>
              <w:spacing w:line="268" w:lineRule="exact"/>
              <w:ind w:left="135"/>
              <w:jc w:val="center"/>
              <w:rPr>
                <w:color w:val="000000"/>
                <w:sz w:val="24"/>
              </w:rPr>
            </w:pPr>
            <w:r w:rsidRPr="006C785D">
              <w:rPr>
                <w:color w:val="000000"/>
                <w:sz w:val="24"/>
              </w:rPr>
              <w:t>17,3</w:t>
            </w:r>
          </w:p>
        </w:tc>
        <w:tc>
          <w:tcPr>
            <w:tcW w:w="1133" w:type="dxa"/>
          </w:tcPr>
          <w:p w:rsidR="00ED54CE" w:rsidRPr="006C785D" w:rsidRDefault="00ED54CE" w:rsidP="006C785D">
            <w:pPr>
              <w:pStyle w:val="TableParagraph"/>
              <w:spacing w:line="268" w:lineRule="exact"/>
              <w:ind w:left="136"/>
              <w:jc w:val="center"/>
              <w:rPr>
                <w:color w:val="000000"/>
                <w:sz w:val="24"/>
              </w:rPr>
            </w:pPr>
            <w:r w:rsidRPr="006C785D">
              <w:rPr>
                <w:color w:val="000000"/>
                <w:sz w:val="24"/>
              </w:rPr>
              <w:t>3,6</w:t>
            </w:r>
          </w:p>
        </w:tc>
        <w:tc>
          <w:tcPr>
            <w:tcW w:w="1404" w:type="dxa"/>
          </w:tcPr>
          <w:p w:rsidR="00ED54CE" w:rsidRPr="006C785D" w:rsidRDefault="00ED54CE" w:rsidP="006C785D">
            <w:pPr>
              <w:pStyle w:val="TableParagraph"/>
              <w:spacing w:line="268" w:lineRule="exact"/>
              <w:ind w:left="136"/>
              <w:jc w:val="center"/>
              <w:rPr>
                <w:color w:val="000000"/>
                <w:sz w:val="24"/>
              </w:rPr>
            </w:pPr>
            <w:r w:rsidRPr="006C785D">
              <w:rPr>
                <w:color w:val="000000"/>
                <w:sz w:val="24"/>
              </w:rPr>
              <w:t>100%</w:t>
            </w:r>
          </w:p>
        </w:tc>
      </w:tr>
      <w:tr w:rsidR="00ED54CE" w:rsidRPr="00B968B6" w:rsidTr="006C785D">
        <w:trPr>
          <w:trHeight w:val="278"/>
        </w:trPr>
        <w:tc>
          <w:tcPr>
            <w:tcW w:w="1061" w:type="dxa"/>
          </w:tcPr>
          <w:p w:rsidR="00ED54CE" w:rsidRPr="006C785D" w:rsidRDefault="00ED54CE" w:rsidP="00C177FA">
            <w:pPr>
              <w:pStyle w:val="TableParagraph"/>
              <w:rPr>
                <w:color w:val="000000"/>
                <w:sz w:val="20"/>
              </w:rPr>
            </w:pPr>
          </w:p>
        </w:tc>
        <w:tc>
          <w:tcPr>
            <w:tcW w:w="2835" w:type="dxa"/>
          </w:tcPr>
          <w:p w:rsidR="00ED54CE" w:rsidRPr="006C785D" w:rsidRDefault="00ED54CE" w:rsidP="006C785D">
            <w:pPr>
              <w:pStyle w:val="TableParagraph"/>
              <w:spacing w:line="258" w:lineRule="exact"/>
              <w:ind w:left="136"/>
              <w:rPr>
                <w:b/>
                <w:color w:val="000000"/>
                <w:sz w:val="24"/>
              </w:rPr>
            </w:pPr>
            <w:r w:rsidRPr="006C785D">
              <w:rPr>
                <w:b/>
                <w:color w:val="000000"/>
                <w:sz w:val="24"/>
              </w:rPr>
              <w:t>Итого:</w:t>
            </w:r>
          </w:p>
        </w:tc>
        <w:tc>
          <w:tcPr>
            <w:tcW w:w="1136" w:type="dxa"/>
          </w:tcPr>
          <w:p w:rsidR="00ED54CE" w:rsidRPr="006C785D" w:rsidRDefault="00ED54CE" w:rsidP="006C785D">
            <w:pPr>
              <w:pStyle w:val="TableParagraph"/>
              <w:jc w:val="center"/>
              <w:rPr>
                <w:color w:val="000000"/>
                <w:sz w:val="20"/>
              </w:rPr>
            </w:pPr>
          </w:p>
        </w:tc>
        <w:tc>
          <w:tcPr>
            <w:tcW w:w="1133" w:type="dxa"/>
          </w:tcPr>
          <w:p w:rsidR="00ED54CE" w:rsidRPr="006C785D" w:rsidRDefault="00ED54CE" w:rsidP="006C785D">
            <w:pPr>
              <w:pStyle w:val="TableParagraph"/>
              <w:spacing w:line="258" w:lineRule="exact"/>
              <w:ind w:left="135"/>
              <w:jc w:val="center"/>
              <w:rPr>
                <w:color w:val="000000"/>
                <w:sz w:val="24"/>
              </w:rPr>
            </w:pPr>
          </w:p>
        </w:tc>
        <w:tc>
          <w:tcPr>
            <w:tcW w:w="1135" w:type="dxa"/>
          </w:tcPr>
          <w:p w:rsidR="00ED54CE" w:rsidRPr="006C785D" w:rsidRDefault="00ED54CE" w:rsidP="006C785D">
            <w:pPr>
              <w:pStyle w:val="TableParagraph"/>
              <w:spacing w:line="258" w:lineRule="exact"/>
              <w:ind w:left="135"/>
              <w:jc w:val="center"/>
              <w:rPr>
                <w:b/>
                <w:color w:val="000000"/>
                <w:sz w:val="24"/>
              </w:rPr>
            </w:pPr>
            <w:r w:rsidRPr="006C785D">
              <w:rPr>
                <w:b/>
                <w:color w:val="000000"/>
                <w:sz w:val="24"/>
              </w:rPr>
              <w:t>10,4</w:t>
            </w:r>
          </w:p>
        </w:tc>
        <w:tc>
          <w:tcPr>
            <w:tcW w:w="1133" w:type="dxa"/>
          </w:tcPr>
          <w:p w:rsidR="00ED54CE" w:rsidRPr="006C785D" w:rsidRDefault="00ED54CE" w:rsidP="006C785D">
            <w:pPr>
              <w:pStyle w:val="TableParagraph"/>
              <w:spacing w:line="258" w:lineRule="exact"/>
              <w:ind w:left="136"/>
              <w:jc w:val="center"/>
              <w:rPr>
                <w:b/>
                <w:color w:val="000000"/>
                <w:sz w:val="24"/>
              </w:rPr>
            </w:pPr>
            <w:r w:rsidRPr="006C785D">
              <w:rPr>
                <w:b/>
                <w:color w:val="000000"/>
                <w:sz w:val="24"/>
              </w:rPr>
              <w:t>2,7</w:t>
            </w:r>
          </w:p>
        </w:tc>
        <w:tc>
          <w:tcPr>
            <w:tcW w:w="1404" w:type="dxa"/>
          </w:tcPr>
          <w:p w:rsidR="00ED54CE" w:rsidRPr="006C785D" w:rsidRDefault="00ED54CE" w:rsidP="006C785D">
            <w:pPr>
              <w:pStyle w:val="TableParagraph"/>
              <w:spacing w:line="258" w:lineRule="exact"/>
              <w:ind w:left="136"/>
              <w:jc w:val="center"/>
              <w:rPr>
                <w:b/>
                <w:color w:val="000000"/>
                <w:sz w:val="24"/>
              </w:rPr>
            </w:pPr>
          </w:p>
        </w:tc>
      </w:tr>
    </w:tbl>
    <w:p w:rsidR="00ED54CE" w:rsidRDefault="00ED54CE" w:rsidP="00EC355C">
      <w:pPr>
        <w:pStyle w:val="a3"/>
        <w:spacing w:before="3"/>
        <w:ind w:left="0"/>
        <w:rPr>
          <w:sz w:val="23"/>
        </w:rPr>
      </w:pPr>
    </w:p>
    <w:p w:rsidR="00ED54CE" w:rsidRPr="0028671E" w:rsidRDefault="00ED54CE" w:rsidP="00CD3448">
      <w:pPr>
        <w:pStyle w:val="a3"/>
        <w:ind w:left="782" w:right="535" w:firstLine="707"/>
        <w:jc w:val="both"/>
        <w:rPr>
          <w:color w:val="000000"/>
        </w:rPr>
      </w:pPr>
      <w:r w:rsidRPr="0028671E">
        <w:rPr>
          <w:color w:val="000000"/>
        </w:rPr>
        <w:t>Количество</w:t>
      </w:r>
      <w:r w:rsidRPr="0028671E">
        <w:rPr>
          <w:color w:val="000000"/>
          <w:spacing w:val="-15"/>
        </w:rPr>
        <w:t xml:space="preserve"> </w:t>
      </w:r>
      <w:r w:rsidRPr="0028671E">
        <w:rPr>
          <w:color w:val="000000"/>
        </w:rPr>
        <w:t>экземпляров</w:t>
      </w:r>
      <w:r w:rsidRPr="0028671E">
        <w:rPr>
          <w:color w:val="000000"/>
          <w:spacing w:val="-10"/>
        </w:rPr>
        <w:t xml:space="preserve"> </w:t>
      </w:r>
      <w:r w:rsidRPr="0028671E">
        <w:rPr>
          <w:color w:val="000000"/>
        </w:rPr>
        <w:t>учебной</w:t>
      </w:r>
      <w:r w:rsidRPr="0028671E">
        <w:rPr>
          <w:color w:val="000000"/>
          <w:spacing w:val="-14"/>
        </w:rPr>
        <w:t xml:space="preserve"> </w:t>
      </w:r>
      <w:r w:rsidRPr="0028671E">
        <w:rPr>
          <w:color w:val="000000"/>
        </w:rPr>
        <w:t>литературы</w:t>
      </w:r>
      <w:r w:rsidRPr="0028671E">
        <w:rPr>
          <w:color w:val="000000"/>
          <w:spacing w:val="-15"/>
        </w:rPr>
        <w:t xml:space="preserve"> </w:t>
      </w:r>
      <w:r w:rsidRPr="0028671E">
        <w:rPr>
          <w:color w:val="000000"/>
        </w:rPr>
        <w:t>в</w:t>
      </w:r>
      <w:r w:rsidRPr="0028671E">
        <w:rPr>
          <w:color w:val="000000"/>
          <w:spacing w:val="-13"/>
        </w:rPr>
        <w:t xml:space="preserve"> </w:t>
      </w:r>
      <w:r w:rsidRPr="0028671E">
        <w:rPr>
          <w:color w:val="000000"/>
        </w:rPr>
        <w:t>расчете</w:t>
      </w:r>
      <w:r w:rsidRPr="0028671E">
        <w:rPr>
          <w:color w:val="000000"/>
          <w:spacing w:val="-15"/>
        </w:rPr>
        <w:t xml:space="preserve"> </w:t>
      </w:r>
      <w:r w:rsidRPr="0028671E">
        <w:rPr>
          <w:color w:val="000000"/>
        </w:rPr>
        <w:t>на</w:t>
      </w:r>
      <w:r w:rsidRPr="0028671E">
        <w:rPr>
          <w:color w:val="000000"/>
          <w:spacing w:val="-13"/>
        </w:rPr>
        <w:t xml:space="preserve"> </w:t>
      </w:r>
      <w:r w:rsidRPr="0028671E">
        <w:rPr>
          <w:color w:val="000000"/>
        </w:rPr>
        <w:t>одного</w:t>
      </w:r>
      <w:r w:rsidRPr="0028671E">
        <w:rPr>
          <w:color w:val="000000"/>
          <w:spacing w:val="-13"/>
        </w:rPr>
        <w:t xml:space="preserve"> </w:t>
      </w:r>
      <w:r w:rsidRPr="0028671E">
        <w:rPr>
          <w:color w:val="000000"/>
        </w:rPr>
        <w:t>студента</w:t>
      </w:r>
      <w:r w:rsidRPr="0028671E">
        <w:rPr>
          <w:color w:val="000000"/>
          <w:spacing w:val="-15"/>
        </w:rPr>
        <w:t xml:space="preserve"> </w:t>
      </w:r>
      <w:r w:rsidRPr="0028671E">
        <w:rPr>
          <w:color w:val="000000"/>
        </w:rPr>
        <w:t xml:space="preserve"> составляет около </w:t>
      </w:r>
      <w:r>
        <w:rPr>
          <w:color w:val="000000"/>
        </w:rPr>
        <w:t>10,4</w:t>
      </w:r>
      <w:r w:rsidRPr="0028671E">
        <w:rPr>
          <w:color w:val="000000"/>
        </w:rPr>
        <w:t xml:space="preserve"> экземпляр</w:t>
      </w:r>
      <w:r>
        <w:rPr>
          <w:color w:val="000000"/>
        </w:rPr>
        <w:t>а</w:t>
      </w:r>
      <w:r w:rsidRPr="0028671E">
        <w:rPr>
          <w:color w:val="000000"/>
        </w:rPr>
        <w:t>. По дисциплинам</w:t>
      </w:r>
      <w:r w:rsidRPr="0028671E">
        <w:rPr>
          <w:color w:val="000000"/>
          <w:spacing w:val="-9"/>
        </w:rPr>
        <w:t xml:space="preserve"> </w:t>
      </w:r>
      <w:r w:rsidRPr="0028671E">
        <w:rPr>
          <w:color w:val="000000"/>
        </w:rPr>
        <w:t>профессионального</w:t>
      </w:r>
      <w:r w:rsidRPr="0028671E">
        <w:rPr>
          <w:color w:val="000000"/>
          <w:spacing w:val="-8"/>
        </w:rPr>
        <w:t xml:space="preserve"> </w:t>
      </w:r>
      <w:r w:rsidRPr="0028671E">
        <w:rPr>
          <w:color w:val="000000"/>
        </w:rPr>
        <w:t>цикла</w:t>
      </w:r>
      <w:r w:rsidRPr="0028671E">
        <w:rPr>
          <w:color w:val="000000"/>
          <w:spacing w:val="-9"/>
        </w:rPr>
        <w:t xml:space="preserve"> </w:t>
      </w:r>
      <w:r w:rsidRPr="0028671E">
        <w:rPr>
          <w:color w:val="000000"/>
        </w:rPr>
        <w:t>и</w:t>
      </w:r>
      <w:r w:rsidRPr="0028671E">
        <w:rPr>
          <w:color w:val="000000"/>
          <w:spacing w:val="-9"/>
        </w:rPr>
        <w:t xml:space="preserve"> </w:t>
      </w:r>
      <w:r w:rsidRPr="0028671E">
        <w:rPr>
          <w:color w:val="000000"/>
        </w:rPr>
        <w:t>междисциплинарным</w:t>
      </w:r>
      <w:r w:rsidRPr="0028671E">
        <w:rPr>
          <w:color w:val="000000"/>
          <w:spacing w:val="-9"/>
        </w:rPr>
        <w:t xml:space="preserve"> </w:t>
      </w:r>
      <w:r w:rsidRPr="0028671E">
        <w:rPr>
          <w:color w:val="000000"/>
        </w:rPr>
        <w:t>курсам</w:t>
      </w:r>
      <w:r w:rsidRPr="0028671E">
        <w:rPr>
          <w:color w:val="000000"/>
          <w:spacing w:val="-8"/>
        </w:rPr>
        <w:t xml:space="preserve"> </w:t>
      </w:r>
      <w:r w:rsidRPr="0028671E">
        <w:rPr>
          <w:color w:val="000000"/>
        </w:rPr>
        <w:t xml:space="preserve"> каждый обучающийся обеспечен не менее чем одним учебным изданием</w:t>
      </w:r>
      <w:r w:rsidRPr="0028671E">
        <w:rPr>
          <w:color w:val="000000"/>
          <w:spacing w:val="-2"/>
        </w:rPr>
        <w:t xml:space="preserve"> </w:t>
      </w:r>
      <w:r w:rsidRPr="0028671E">
        <w:rPr>
          <w:color w:val="000000"/>
        </w:rPr>
        <w:t>в</w:t>
      </w:r>
      <w:r w:rsidRPr="0028671E">
        <w:rPr>
          <w:color w:val="000000"/>
          <w:spacing w:val="-1"/>
        </w:rPr>
        <w:t xml:space="preserve"> </w:t>
      </w:r>
      <w:r w:rsidRPr="0028671E">
        <w:rPr>
          <w:color w:val="000000"/>
        </w:rPr>
        <w:t>соответствии с</w:t>
      </w:r>
      <w:r w:rsidRPr="0028671E">
        <w:rPr>
          <w:color w:val="000000"/>
          <w:spacing w:val="-1"/>
        </w:rPr>
        <w:t xml:space="preserve"> </w:t>
      </w:r>
      <w:r w:rsidRPr="0028671E">
        <w:rPr>
          <w:color w:val="000000"/>
        </w:rPr>
        <w:t>требованиями</w:t>
      </w:r>
      <w:r w:rsidRPr="0028671E">
        <w:rPr>
          <w:color w:val="000000"/>
          <w:spacing w:val="-1"/>
        </w:rPr>
        <w:t xml:space="preserve"> </w:t>
      </w:r>
      <w:r w:rsidRPr="0028671E">
        <w:rPr>
          <w:color w:val="000000"/>
        </w:rPr>
        <w:t>ФГОС СПО</w:t>
      </w:r>
      <w:r w:rsidRPr="0028671E">
        <w:rPr>
          <w:color w:val="000000"/>
          <w:spacing w:val="-1"/>
        </w:rPr>
        <w:t xml:space="preserve"> </w:t>
      </w:r>
      <w:r w:rsidRPr="0028671E">
        <w:rPr>
          <w:color w:val="000000"/>
        </w:rPr>
        <w:t>п. 7.16.</w:t>
      </w:r>
    </w:p>
    <w:p w:rsidR="00ED54CE" w:rsidRPr="0028671E" w:rsidRDefault="00ED54CE" w:rsidP="00CD3448">
      <w:pPr>
        <w:pStyle w:val="a3"/>
        <w:ind w:left="782" w:right="535" w:firstLine="707"/>
        <w:jc w:val="both"/>
        <w:rPr>
          <w:color w:val="000000"/>
        </w:rPr>
      </w:pPr>
      <w:r w:rsidRPr="0028671E">
        <w:rPr>
          <w:color w:val="000000"/>
        </w:rPr>
        <w:t>Библиотечный</w:t>
      </w:r>
      <w:r w:rsidRPr="0028671E">
        <w:rPr>
          <w:color w:val="000000"/>
          <w:spacing w:val="1"/>
        </w:rPr>
        <w:t xml:space="preserve"> </w:t>
      </w:r>
      <w:r w:rsidRPr="0028671E">
        <w:rPr>
          <w:color w:val="000000"/>
        </w:rPr>
        <w:t>фонд,</w:t>
      </w:r>
      <w:r w:rsidRPr="0028671E">
        <w:rPr>
          <w:color w:val="000000"/>
          <w:spacing w:val="1"/>
        </w:rPr>
        <w:t xml:space="preserve"> </w:t>
      </w:r>
      <w:r w:rsidRPr="0028671E">
        <w:rPr>
          <w:color w:val="000000"/>
        </w:rPr>
        <w:t>помимо</w:t>
      </w:r>
      <w:r w:rsidRPr="0028671E">
        <w:rPr>
          <w:color w:val="000000"/>
          <w:spacing w:val="1"/>
        </w:rPr>
        <w:t xml:space="preserve"> </w:t>
      </w:r>
      <w:r w:rsidRPr="0028671E">
        <w:rPr>
          <w:color w:val="000000"/>
        </w:rPr>
        <w:t>учебной</w:t>
      </w:r>
      <w:r w:rsidRPr="0028671E">
        <w:rPr>
          <w:color w:val="000000"/>
          <w:spacing w:val="1"/>
        </w:rPr>
        <w:t xml:space="preserve"> </w:t>
      </w:r>
      <w:r w:rsidRPr="0028671E">
        <w:rPr>
          <w:color w:val="000000"/>
        </w:rPr>
        <w:t>литературы,</w:t>
      </w:r>
      <w:r w:rsidRPr="0028671E">
        <w:rPr>
          <w:color w:val="000000"/>
          <w:spacing w:val="1"/>
        </w:rPr>
        <w:t xml:space="preserve"> </w:t>
      </w:r>
      <w:r w:rsidRPr="0028671E">
        <w:rPr>
          <w:color w:val="000000"/>
        </w:rPr>
        <w:t>включает</w:t>
      </w:r>
      <w:r w:rsidRPr="0028671E">
        <w:rPr>
          <w:color w:val="000000"/>
          <w:spacing w:val="1"/>
        </w:rPr>
        <w:t xml:space="preserve"> </w:t>
      </w:r>
      <w:r w:rsidRPr="0028671E">
        <w:rPr>
          <w:color w:val="000000"/>
        </w:rPr>
        <w:t>справочно-библиографические и периодические издания в расч</w:t>
      </w:r>
      <w:r>
        <w:rPr>
          <w:color w:val="000000"/>
        </w:rPr>
        <w:t>е</w:t>
      </w:r>
      <w:r w:rsidRPr="0028671E">
        <w:rPr>
          <w:color w:val="000000"/>
        </w:rPr>
        <w:t>те не менее двух экземпляров на 100</w:t>
      </w:r>
      <w:r w:rsidRPr="0028671E">
        <w:rPr>
          <w:color w:val="000000"/>
          <w:spacing w:val="-57"/>
        </w:rPr>
        <w:t xml:space="preserve"> </w:t>
      </w:r>
      <w:r w:rsidRPr="0028671E">
        <w:rPr>
          <w:color w:val="000000"/>
        </w:rPr>
        <w:t>обучающихся.</w:t>
      </w:r>
    </w:p>
    <w:p w:rsidR="00ED54CE" w:rsidRPr="001D6689" w:rsidRDefault="00ED54CE" w:rsidP="00EC355C">
      <w:pPr>
        <w:pStyle w:val="a3"/>
        <w:ind w:left="782" w:right="220" w:firstLine="707"/>
        <w:jc w:val="both"/>
        <w:rPr>
          <w:color w:val="000000"/>
        </w:rPr>
      </w:pPr>
    </w:p>
    <w:p w:rsidR="00ED54CE" w:rsidRDefault="00ED54CE" w:rsidP="00EC355C">
      <w:pPr>
        <w:pStyle w:val="a3"/>
        <w:spacing w:before="1" w:after="8"/>
        <w:ind w:left="1490"/>
        <w:jc w:val="both"/>
        <w:rPr>
          <w:color w:val="000000"/>
        </w:rPr>
      </w:pPr>
      <w:r w:rsidRPr="001D6689">
        <w:rPr>
          <w:color w:val="000000"/>
        </w:rPr>
        <w:t>Учебно-методическое</w:t>
      </w:r>
      <w:r w:rsidRPr="001D6689">
        <w:rPr>
          <w:color w:val="000000"/>
          <w:spacing w:val="-6"/>
        </w:rPr>
        <w:t xml:space="preserve"> </w:t>
      </w:r>
      <w:r w:rsidRPr="001D6689">
        <w:rPr>
          <w:color w:val="000000"/>
        </w:rPr>
        <w:t>обеспечение</w:t>
      </w:r>
      <w:r w:rsidRPr="001D6689">
        <w:rPr>
          <w:color w:val="000000"/>
          <w:spacing w:val="-5"/>
        </w:rPr>
        <w:t xml:space="preserve"> </w:t>
      </w:r>
      <w:r w:rsidRPr="001D6689">
        <w:rPr>
          <w:color w:val="000000"/>
        </w:rPr>
        <w:t>образовательного</w:t>
      </w:r>
      <w:r w:rsidRPr="001D6689">
        <w:rPr>
          <w:color w:val="000000"/>
          <w:spacing w:val="-4"/>
        </w:rPr>
        <w:t xml:space="preserve"> </w:t>
      </w:r>
      <w:r w:rsidRPr="001D6689">
        <w:rPr>
          <w:color w:val="000000"/>
        </w:rPr>
        <w:t>процесса:</w:t>
      </w:r>
    </w:p>
    <w:p w:rsidR="00ED54CE" w:rsidRPr="001D6689" w:rsidRDefault="00ED54CE" w:rsidP="00EC355C">
      <w:pPr>
        <w:pStyle w:val="a3"/>
        <w:spacing w:before="9"/>
        <w:ind w:left="0"/>
        <w:rPr>
          <w:color w:val="000000"/>
          <w:sz w:val="14"/>
        </w:rPr>
      </w:pPr>
    </w:p>
    <w:tbl>
      <w:tblPr>
        <w:tblW w:w="0" w:type="auto"/>
        <w:tblInd w:w="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3"/>
        <w:gridCol w:w="2457"/>
        <w:gridCol w:w="6166"/>
      </w:tblGrid>
      <w:tr w:rsidR="00ED54CE" w:rsidRPr="00B379F9" w:rsidTr="006C785D">
        <w:trPr>
          <w:trHeight w:val="827"/>
        </w:trPr>
        <w:tc>
          <w:tcPr>
            <w:tcW w:w="1023" w:type="dxa"/>
          </w:tcPr>
          <w:p w:rsidR="00ED54CE" w:rsidRPr="006C785D" w:rsidRDefault="00ED54CE" w:rsidP="006C785D">
            <w:pPr>
              <w:pStyle w:val="TableParagraph"/>
              <w:spacing w:before="133"/>
              <w:ind w:left="107" w:right="114"/>
              <w:rPr>
                <w:b/>
                <w:color w:val="000000"/>
                <w:sz w:val="24"/>
              </w:rPr>
            </w:pPr>
            <w:r w:rsidRPr="006C785D">
              <w:rPr>
                <w:b/>
                <w:color w:val="000000"/>
                <w:sz w:val="24"/>
              </w:rPr>
              <w:t>№</w:t>
            </w:r>
            <w:r w:rsidRPr="006C785D">
              <w:rPr>
                <w:b/>
                <w:color w:val="000000"/>
                <w:spacing w:val="1"/>
                <w:sz w:val="24"/>
              </w:rPr>
              <w:t xml:space="preserve"> </w:t>
            </w:r>
            <w:r w:rsidRPr="006C785D">
              <w:rPr>
                <w:b/>
                <w:color w:val="000000"/>
                <w:sz w:val="24"/>
              </w:rPr>
              <w:t>п/п</w:t>
            </w:r>
          </w:p>
        </w:tc>
        <w:tc>
          <w:tcPr>
            <w:tcW w:w="2457" w:type="dxa"/>
          </w:tcPr>
          <w:p w:rsidR="00ED54CE" w:rsidRPr="006C785D" w:rsidRDefault="00ED54CE" w:rsidP="006C785D">
            <w:pPr>
              <w:pStyle w:val="TableParagraph"/>
              <w:spacing w:before="133"/>
              <w:ind w:left="105"/>
              <w:rPr>
                <w:b/>
                <w:color w:val="000000"/>
                <w:sz w:val="24"/>
              </w:rPr>
            </w:pPr>
            <w:r w:rsidRPr="006C785D">
              <w:rPr>
                <w:b/>
                <w:color w:val="000000"/>
                <w:sz w:val="24"/>
              </w:rPr>
              <w:t>Наименование</w:t>
            </w:r>
            <w:r w:rsidRPr="006C785D">
              <w:rPr>
                <w:b/>
                <w:color w:val="000000"/>
                <w:spacing w:val="2"/>
                <w:sz w:val="24"/>
              </w:rPr>
              <w:t xml:space="preserve"> </w:t>
            </w:r>
            <w:r w:rsidRPr="006C785D">
              <w:rPr>
                <w:b/>
                <w:color w:val="000000"/>
                <w:sz w:val="24"/>
              </w:rPr>
              <w:t>учебных</w:t>
            </w:r>
            <w:r w:rsidRPr="006C785D">
              <w:rPr>
                <w:b/>
                <w:color w:val="000000"/>
                <w:spacing w:val="-57"/>
                <w:sz w:val="24"/>
              </w:rPr>
              <w:t xml:space="preserve"> </w:t>
            </w:r>
            <w:r w:rsidRPr="006C785D">
              <w:rPr>
                <w:b/>
                <w:color w:val="000000"/>
                <w:sz w:val="24"/>
              </w:rPr>
              <w:t>дисциплин</w:t>
            </w:r>
            <w:r w:rsidRPr="006C785D">
              <w:rPr>
                <w:b/>
                <w:color w:val="000000"/>
                <w:spacing w:val="-1"/>
                <w:sz w:val="24"/>
              </w:rPr>
              <w:t xml:space="preserve"> </w:t>
            </w:r>
            <w:r w:rsidRPr="006C785D">
              <w:rPr>
                <w:b/>
                <w:color w:val="000000"/>
                <w:sz w:val="24"/>
              </w:rPr>
              <w:t>(модулей),</w:t>
            </w:r>
          </w:p>
        </w:tc>
        <w:tc>
          <w:tcPr>
            <w:tcW w:w="6166" w:type="dxa"/>
          </w:tcPr>
          <w:p w:rsidR="00ED54CE" w:rsidRPr="006C785D" w:rsidRDefault="00ED54CE" w:rsidP="006C785D">
            <w:pPr>
              <w:pStyle w:val="TableParagraph"/>
              <w:tabs>
                <w:tab w:val="left" w:pos="1880"/>
                <w:tab w:val="left" w:pos="2489"/>
                <w:tab w:val="left" w:pos="3000"/>
                <w:tab w:val="left" w:pos="4523"/>
                <w:tab w:val="left" w:pos="4783"/>
              </w:tabs>
              <w:ind w:left="108" w:right="197"/>
              <w:rPr>
                <w:color w:val="000000"/>
                <w:sz w:val="24"/>
              </w:rPr>
            </w:pPr>
            <w:r w:rsidRPr="006C785D">
              <w:rPr>
                <w:color w:val="000000"/>
                <w:sz w:val="24"/>
              </w:rPr>
              <w:t>Наименование</w:t>
            </w:r>
            <w:r w:rsidRPr="006C785D">
              <w:rPr>
                <w:color w:val="000000"/>
                <w:sz w:val="24"/>
              </w:rPr>
              <w:tab/>
              <w:t>учебной</w:t>
            </w:r>
            <w:r w:rsidRPr="006C785D">
              <w:rPr>
                <w:color w:val="000000"/>
                <w:sz w:val="24"/>
              </w:rPr>
              <w:tab/>
              <w:t>литературы,</w:t>
            </w:r>
            <w:r w:rsidRPr="006C785D">
              <w:rPr>
                <w:color w:val="000000"/>
                <w:sz w:val="24"/>
              </w:rPr>
              <w:tab/>
            </w:r>
            <w:r w:rsidRPr="006C785D">
              <w:rPr>
                <w:color w:val="000000"/>
                <w:spacing w:val="-1"/>
                <w:sz w:val="24"/>
              </w:rPr>
              <w:t>методической</w:t>
            </w:r>
            <w:r w:rsidRPr="006C785D">
              <w:rPr>
                <w:color w:val="000000"/>
                <w:spacing w:val="-57"/>
                <w:sz w:val="24"/>
              </w:rPr>
              <w:t xml:space="preserve"> </w:t>
            </w:r>
            <w:r w:rsidRPr="006C785D">
              <w:rPr>
                <w:color w:val="000000"/>
                <w:sz w:val="24"/>
              </w:rPr>
              <w:t>документации,</w:t>
            </w:r>
            <w:r w:rsidRPr="006C785D">
              <w:rPr>
                <w:color w:val="000000"/>
                <w:sz w:val="24"/>
              </w:rPr>
              <w:tab/>
            </w:r>
            <w:r w:rsidRPr="006C785D">
              <w:rPr>
                <w:color w:val="000000"/>
                <w:sz w:val="24"/>
              </w:rPr>
              <w:tab/>
              <w:t>методической</w:t>
            </w:r>
            <w:r w:rsidRPr="006C785D">
              <w:rPr>
                <w:color w:val="000000"/>
                <w:sz w:val="24"/>
              </w:rPr>
              <w:tab/>
            </w:r>
            <w:r w:rsidRPr="006C785D">
              <w:rPr>
                <w:color w:val="000000"/>
                <w:sz w:val="24"/>
              </w:rPr>
              <w:tab/>
            </w:r>
            <w:r w:rsidRPr="006C785D">
              <w:rPr>
                <w:color w:val="000000"/>
                <w:spacing w:val="-1"/>
                <w:sz w:val="24"/>
              </w:rPr>
              <w:t>продукции,</w:t>
            </w:r>
          </w:p>
          <w:p w:rsidR="00ED54CE" w:rsidRPr="006C785D" w:rsidRDefault="00ED54CE" w:rsidP="006C785D">
            <w:pPr>
              <w:pStyle w:val="TableParagraph"/>
              <w:spacing w:line="264" w:lineRule="exact"/>
              <w:ind w:left="108"/>
              <w:rPr>
                <w:color w:val="000000"/>
                <w:sz w:val="24"/>
              </w:rPr>
            </w:pPr>
            <w:r w:rsidRPr="006C785D">
              <w:rPr>
                <w:color w:val="000000"/>
                <w:sz w:val="24"/>
              </w:rPr>
              <w:t>учебно-наглядных</w:t>
            </w:r>
            <w:r w:rsidRPr="006C785D">
              <w:rPr>
                <w:color w:val="000000"/>
                <w:spacing w:val="-4"/>
                <w:sz w:val="24"/>
              </w:rPr>
              <w:t xml:space="preserve"> </w:t>
            </w:r>
            <w:r w:rsidRPr="006C785D">
              <w:rPr>
                <w:color w:val="000000"/>
                <w:sz w:val="24"/>
              </w:rPr>
              <w:t>пособий</w:t>
            </w:r>
          </w:p>
        </w:tc>
      </w:tr>
      <w:tr w:rsidR="00ED54CE" w:rsidRPr="00B379F9" w:rsidTr="006C785D">
        <w:trPr>
          <w:trHeight w:val="722"/>
        </w:trPr>
        <w:tc>
          <w:tcPr>
            <w:tcW w:w="1023" w:type="dxa"/>
          </w:tcPr>
          <w:p w:rsidR="00ED54CE" w:rsidRPr="006C785D" w:rsidRDefault="00ED54CE" w:rsidP="001C0AA4">
            <w:pPr>
              <w:pStyle w:val="TableParagraph"/>
              <w:rPr>
                <w:color w:val="000000"/>
                <w:sz w:val="24"/>
                <w:szCs w:val="24"/>
              </w:rPr>
            </w:pPr>
            <w:r w:rsidRPr="006C785D">
              <w:rPr>
                <w:color w:val="000000"/>
                <w:sz w:val="24"/>
                <w:szCs w:val="24"/>
              </w:rPr>
              <w:t>ОГСЭ.00</w:t>
            </w:r>
          </w:p>
        </w:tc>
        <w:tc>
          <w:tcPr>
            <w:tcW w:w="8623" w:type="dxa"/>
            <w:gridSpan w:val="2"/>
          </w:tcPr>
          <w:p w:rsidR="00ED54CE" w:rsidRPr="006C785D" w:rsidRDefault="00ED54CE" w:rsidP="006C785D">
            <w:pPr>
              <w:pStyle w:val="TableParagraph"/>
              <w:spacing w:line="256" w:lineRule="exact"/>
              <w:ind w:left="105"/>
              <w:rPr>
                <w:b/>
                <w:color w:val="000000"/>
                <w:sz w:val="24"/>
              </w:rPr>
            </w:pPr>
            <w:r w:rsidRPr="006C785D">
              <w:rPr>
                <w:b/>
                <w:color w:val="000000"/>
                <w:sz w:val="24"/>
              </w:rPr>
              <w:t>Общий</w:t>
            </w:r>
            <w:r w:rsidRPr="006C785D">
              <w:rPr>
                <w:b/>
                <w:color w:val="000000"/>
                <w:spacing w:val="-3"/>
                <w:sz w:val="24"/>
              </w:rPr>
              <w:t xml:space="preserve"> </w:t>
            </w:r>
            <w:r w:rsidRPr="006C785D">
              <w:rPr>
                <w:b/>
                <w:color w:val="000000"/>
                <w:sz w:val="24"/>
              </w:rPr>
              <w:t>гуманитарный</w:t>
            </w:r>
            <w:r w:rsidRPr="006C785D">
              <w:rPr>
                <w:b/>
                <w:color w:val="000000"/>
                <w:spacing w:val="-3"/>
                <w:sz w:val="24"/>
              </w:rPr>
              <w:t xml:space="preserve"> </w:t>
            </w:r>
            <w:r w:rsidRPr="006C785D">
              <w:rPr>
                <w:b/>
                <w:color w:val="000000"/>
                <w:sz w:val="24"/>
              </w:rPr>
              <w:t>и</w:t>
            </w:r>
            <w:r w:rsidRPr="006C785D">
              <w:rPr>
                <w:b/>
                <w:color w:val="000000"/>
                <w:spacing w:val="-3"/>
                <w:sz w:val="24"/>
              </w:rPr>
              <w:t xml:space="preserve"> </w:t>
            </w:r>
            <w:r w:rsidRPr="006C785D">
              <w:rPr>
                <w:b/>
                <w:color w:val="000000"/>
                <w:sz w:val="24"/>
              </w:rPr>
              <w:t>социально-экономический</w:t>
            </w:r>
            <w:r w:rsidRPr="006C785D">
              <w:rPr>
                <w:b/>
                <w:color w:val="000000"/>
                <w:spacing w:val="-3"/>
                <w:sz w:val="24"/>
              </w:rPr>
              <w:t xml:space="preserve"> </w:t>
            </w:r>
            <w:r w:rsidRPr="006C785D">
              <w:rPr>
                <w:b/>
                <w:color w:val="000000"/>
                <w:sz w:val="24"/>
              </w:rPr>
              <w:t>цикл</w:t>
            </w:r>
          </w:p>
        </w:tc>
      </w:tr>
      <w:tr w:rsidR="00ED54CE" w:rsidRPr="00B379F9" w:rsidTr="006C785D">
        <w:trPr>
          <w:trHeight w:val="2583"/>
        </w:trPr>
        <w:tc>
          <w:tcPr>
            <w:tcW w:w="1023" w:type="dxa"/>
          </w:tcPr>
          <w:p w:rsidR="00ED54CE" w:rsidRPr="006C785D" w:rsidRDefault="00ED54CE" w:rsidP="006C785D">
            <w:pPr>
              <w:pStyle w:val="TableParagraph"/>
              <w:spacing w:before="10"/>
              <w:rPr>
                <w:color w:val="000000"/>
                <w:sz w:val="24"/>
                <w:szCs w:val="24"/>
              </w:rPr>
            </w:pPr>
            <w:r w:rsidRPr="006C785D">
              <w:rPr>
                <w:color w:val="000000"/>
                <w:sz w:val="24"/>
                <w:szCs w:val="24"/>
              </w:rPr>
              <w:t>ОГСЭ.01</w:t>
            </w:r>
          </w:p>
          <w:p w:rsidR="00ED54CE" w:rsidRPr="006C785D" w:rsidRDefault="00ED54CE" w:rsidP="001C0AA4">
            <w:pPr>
              <w:pStyle w:val="TableParagraph"/>
              <w:rPr>
                <w:color w:val="000000"/>
                <w:sz w:val="24"/>
                <w:szCs w:val="24"/>
              </w:rPr>
            </w:pPr>
            <w:r w:rsidRPr="006C785D">
              <w:rPr>
                <w:color w:val="000000"/>
                <w:sz w:val="24"/>
              </w:rPr>
              <w:tab/>
            </w:r>
          </w:p>
        </w:tc>
        <w:tc>
          <w:tcPr>
            <w:tcW w:w="2457" w:type="dxa"/>
          </w:tcPr>
          <w:p w:rsidR="00ED54CE" w:rsidRPr="006C785D" w:rsidRDefault="00ED54CE" w:rsidP="006C785D">
            <w:pPr>
              <w:pStyle w:val="TableParagraph"/>
              <w:spacing w:line="268" w:lineRule="exact"/>
              <w:ind w:left="105"/>
              <w:rPr>
                <w:color w:val="000000"/>
                <w:sz w:val="24"/>
              </w:rPr>
            </w:pPr>
            <w:r w:rsidRPr="006C785D">
              <w:rPr>
                <w:color w:val="000000"/>
                <w:sz w:val="24"/>
              </w:rPr>
              <w:t>Основы</w:t>
            </w:r>
            <w:r w:rsidRPr="006C785D">
              <w:rPr>
                <w:color w:val="000000"/>
                <w:spacing w:val="-2"/>
                <w:sz w:val="24"/>
              </w:rPr>
              <w:t xml:space="preserve"> </w:t>
            </w:r>
            <w:r w:rsidRPr="006C785D">
              <w:rPr>
                <w:color w:val="000000"/>
                <w:sz w:val="24"/>
              </w:rPr>
              <w:t>философии</w:t>
            </w:r>
          </w:p>
        </w:tc>
        <w:tc>
          <w:tcPr>
            <w:tcW w:w="6166" w:type="dxa"/>
          </w:tcPr>
          <w:p w:rsidR="00ED54CE" w:rsidRPr="006C785D" w:rsidRDefault="00ED54CE" w:rsidP="006C785D">
            <w:pPr>
              <w:pStyle w:val="TableParagraph"/>
              <w:spacing w:line="270" w:lineRule="exact"/>
              <w:ind w:left="180"/>
              <w:jc w:val="both"/>
              <w:rPr>
                <w:b/>
                <w:color w:val="000000"/>
                <w:sz w:val="24"/>
              </w:rPr>
            </w:pPr>
            <w:r w:rsidRPr="006C785D">
              <w:rPr>
                <w:b/>
                <w:color w:val="000000"/>
                <w:sz w:val="24"/>
              </w:rPr>
              <w:t>Учебная</w:t>
            </w:r>
            <w:r w:rsidRPr="006C785D">
              <w:rPr>
                <w:b/>
                <w:color w:val="000000"/>
                <w:spacing w:val="-2"/>
                <w:sz w:val="24"/>
              </w:rPr>
              <w:t xml:space="preserve"> </w:t>
            </w:r>
            <w:r w:rsidRPr="006C785D">
              <w:rPr>
                <w:b/>
                <w:color w:val="000000"/>
                <w:sz w:val="24"/>
              </w:rPr>
              <w:t>литература</w:t>
            </w:r>
            <w:r w:rsidRPr="006C785D">
              <w:rPr>
                <w:b/>
                <w:color w:val="000000"/>
                <w:spacing w:val="-4"/>
                <w:sz w:val="24"/>
              </w:rPr>
              <w:t xml:space="preserve"> </w:t>
            </w:r>
            <w:r w:rsidRPr="006C785D">
              <w:rPr>
                <w:b/>
                <w:color w:val="000000"/>
                <w:sz w:val="24"/>
              </w:rPr>
              <w:t>по</w:t>
            </w:r>
            <w:r w:rsidRPr="006C785D">
              <w:rPr>
                <w:b/>
                <w:color w:val="000000"/>
                <w:spacing w:val="-2"/>
                <w:sz w:val="24"/>
              </w:rPr>
              <w:t xml:space="preserve"> </w:t>
            </w:r>
            <w:r w:rsidRPr="006C785D">
              <w:rPr>
                <w:b/>
                <w:color w:val="000000"/>
                <w:sz w:val="24"/>
              </w:rPr>
              <w:t>дисциплине</w:t>
            </w:r>
          </w:p>
          <w:p w:rsidR="00ED54CE" w:rsidRPr="006C785D" w:rsidRDefault="00ED54CE" w:rsidP="006C785D">
            <w:pPr>
              <w:pStyle w:val="TableParagraph"/>
              <w:spacing w:line="270" w:lineRule="exact"/>
              <w:ind w:left="180"/>
              <w:jc w:val="both"/>
              <w:rPr>
                <w:b/>
                <w:color w:val="000000"/>
                <w:sz w:val="24"/>
              </w:rPr>
            </w:pPr>
            <w:r w:rsidRPr="006C785D">
              <w:rPr>
                <w:color w:val="000000"/>
              </w:rPr>
              <w:t>Кохановский В.П. Основы философии Ростов – на - Дону «Феникс» 2009г.</w:t>
            </w:r>
          </w:p>
          <w:p w:rsidR="00ED54CE" w:rsidRPr="006C785D" w:rsidRDefault="00ED54CE" w:rsidP="006C785D">
            <w:pPr>
              <w:pStyle w:val="TableParagraph"/>
              <w:spacing w:before="2" w:line="274" w:lineRule="exact"/>
              <w:ind w:left="180"/>
              <w:jc w:val="both"/>
              <w:rPr>
                <w:b/>
                <w:color w:val="000000"/>
                <w:sz w:val="24"/>
              </w:rPr>
            </w:pPr>
            <w:r w:rsidRPr="006C785D">
              <w:rPr>
                <w:b/>
                <w:color w:val="000000"/>
                <w:sz w:val="24"/>
              </w:rPr>
              <w:t>Учебно-программная</w:t>
            </w:r>
            <w:r w:rsidRPr="006C785D">
              <w:rPr>
                <w:b/>
                <w:color w:val="000000"/>
                <w:spacing w:val="-3"/>
                <w:sz w:val="24"/>
              </w:rPr>
              <w:t xml:space="preserve"> </w:t>
            </w:r>
            <w:r w:rsidRPr="006C785D">
              <w:rPr>
                <w:b/>
                <w:color w:val="000000"/>
                <w:sz w:val="24"/>
              </w:rPr>
              <w:t>документация</w:t>
            </w:r>
          </w:p>
          <w:p w:rsidR="00ED54CE" w:rsidRPr="006C785D" w:rsidRDefault="00ED54CE" w:rsidP="00BF4681">
            <w:pPr>
              <w:pStyle w:val="TableParagraph"/>
              <w:numPr>
                <w:ilvl w:val="1"/>
                <w:numId w:val="217"/>
              </w:numPr>
              <w:tabs>
                <w:tab w:val="left" w:pos="817"/>
              </w:tabs>
              <w:ind w:right="100" w:hanging="540"/>
              <w:jc w:val="both"/>
              <w:rPr>
                <w:color w:val="000000"/>
                <w:sz w:val="24"/>
              </w:rPr>
            </w:pPr>
            <w:r w:rsidRPr="006C785D">
              <w:rPr>
                <w:color w:val="000000"/>
                <w:sz w:val="24"/>
              </w:rPr>
              <w:t>Рабочая</w:t>
            </w:r>
            <w:r w:rsidRPr="006C785D">
              <w:rPr>
                <w:color w:val="000000"/>
                <w:spacing w:val="1"/>
                <w:sz w:val="24"/>
              </w:rPr>
              <w:t xml:space="preserve"> </w:t>
            </w:r>
            <w:r w:rsidRPr="006C785D">
              <w:rPr>
                <w:color w:val="000000"/>
                <w:sz w:val="24"/>
              </w:rPr>
              <w:t>программа</w:t>
            </w:r>
            <w:r w:rsidRPr="006C785D">
              <w:rPr>
                <w:color w:val="000000"/>
                <w:spacing w:val="1"/>
                <w:sz w:val="24"/>
              </w:rPr>
              <w:t xml:space="preserve"> </w:t>
            </w:r>
            <w:r w:rsidRPr="006C785D">
              <w:rPr>
                <w:color w:val="000000"/>
                <w:sz w:val="24"/>
              </w:rPr>
              <w:t>по</w:t>
            </w:r>
            <w:r w:rsidRPr="006C785D">
              <w:rPr>
                <w:color w:val="000000"/>
                <w:spacing w:val="1"/>
                <w:sz w:val="24"/>
              </w:rPr>
              <w:t xml:space="preserve"> </w:t>
            </w:r>
            <w:r w:rsidRPr="006C785D">
              <w:rPr>
                <w:color w:val="000000"/>
                <w:sz w:val="24"/>
              </w:rPr>
              <w:t>дисциплине</w:t>
            </w:r>
            <w:r w:rsidRPr="006C785D">
              <w:rPr>
                <w:color w:val="000000"/>
                <w:spacing w:val="1"/>
                <w:sz w:val="24"/>
              </w:rPr>
              <w:t xml:space="preserve"> </w:t>
            </w:r>
            <w:r w:rsidRPr="006C785D">
              <w:rPr>
                <w:color w:val="000000"/>
                <w:sz w:val="24"/>
              </w:rPr>
              <w:t>Основы</w:t>
            </w:r>
            <w:r w:rsidRPr="006C785D">
              <w:rPr>
                <w:color w:val="000000"/>
                <w:spacing w:val="1"/>
                <w:sz w:val="24"/>
              </w:rPr>
              <w:t xml:space="preserve"> </w:t>
            </w:r>
            <w:r w:rsidRPr="006C785D">
              <w:rPr>
                <w:color w:val="000000"/>
                <w:sz w:val="24"/>
              </w:rPr>
              <w:t>философии</w:t>
            </w:r>
            <w:r w:rsidRPr="006C785D">
              <w:rPr>
                <w:color w:val="000000"/>
                <w:spacing w:val="-1"/>
                <w:sz w:val="24"/>
              </w:rPr>
              <w:t xml:space="preserve"> </w:t>
            </w:r>
            <w:r w:rsidRPr="006C785D">
              <w:rPr>
                <w:color w:val="000000"/>
                <w:sz w:val="24"/>
              </w:rPr>
              <w:t>(2 курс)</w:t>
            </w:r>
          </w:p>
          <w:p w:rsidR="00ED54CE" w:rsidRPr="006C785D" w:rsidRDefault="00ED54CE" w:rsidP="00BF4681">
            <w:pPr>
              <w:pStyle w:val="TableParagraph"/>
              <w:numPr>
                <w:ilvl w:val="1"/>
                <w:numId w:val="217"/>
              </w:numPr>
              <w:tabs>
                <w:tab w:val="left" w:pos="817"/>
              </w:tabs>
              <w:spacing w:line="270" w:lineRule="atLeast"/>
              <w:ind w:right="196" w:hanging="540"/>
              <w:jc w:val="both"/>
              <w:rPr>
                <w:color w:val="000000"/>
                <w:sz w:val="24"/>
              </w:rPr>
            </w:pPr>
            <w:r w:rsidRPr="006C785D">
              <w:rPr>
                <w:color w:val="000000"/>
                <w:sz w:val="24"/>
              </w:rPr>
              <w:t>Календарно-тематический</w:t>
            </w:r>
            <w:r w:rsidRPr="006C785D">
              <w:rPr>
                <w:color w:val="000000"/>
                <w:spacing w:val="1"/>
                <w:sz w:val="24"/>
              </w:rPr>
              <w:t xml:space="preserve"> </w:t>
            </w:r>
            <w:r w:rsidRPr="006C785D">
              <w:rPr>
                <w:color w:val="000000"/>
                <w:sz w:val="24"/>
              </w:rPr>
              <w:t>план</w:t>
            </w:r>
            <w:r w:rsidRPr="006C785D">
              <w:rPr>
                <w:color w:val="000000"/>
                <w:spacing w:val="1"/>
                <w:sz w:val="24"/>
              </w:rPr>
              <w:t xml:space="preserve"> </w:t>
            </w:r>
            <w:r w:rsidRPr="006C785D">
              <w:rPr>
                <w:color w:val="000000"/>
                <w:sz w:val="24"/>
              </w:rPr>
              <w:t>по</w:t>
            </w:r>
            <w:r w:rsidRPr="006C785D">
              <w:rPr>
                <w:color w:val="000000"/>
                <w:spacing w:val="1"/>
                <w:sz w:val="24"/>
              </w:rPr>
              <w:t xml:space="preserve"> </w:t>
            </w:r>
            <w:r w:rsidRPr="006C785D">
              <w:rPr>
                <w:color w:val="000000"/>
                <w:sz w:val="24"/>
              </w:rPr>
              <w:t>дисциплине</w:t>
            </w:r>
            <w:r w:rsidRPr="006C785D">
              <w:rPr>
                <w:color w:val="000000"/>
                <w:spacing w:val="1"/>
                <w:sz w:val="24"/>
              </w:rPr>
              <w:t xml:space="preserve"> </w:t>
            </w:r>
            <w:r w:rsidRPr="006C785D">
              <w:rPr>
                <w:color w:val="000000"/>
                <w:sz w:val="24"/>
              </w:rPr>
              <w:t>Основы</w:t>
            </w:r>
            <w:r w:rsidRPr="006C785D">
              <w:rPr>
                <w:color w:val="000000"/>
                <w:spacing w:val="-2"/>
                <w:sz w:val="24"/>
              </w:rPr>
              <w:t xml:space="preserve"> </w:t>
            </w:r>
            <w:r w:rsidRPr="006C785D">
              <w:rPr>
                <w:color w:val="000000"/>
                <w:sz w:val="24"/>
              </w:rPr>
              <w:t>философии (2</w:t>
            </w:r>
            <w:r w:rsidRPr="006C785D">
              <w:rPr>
                <w:color w:val="000000"/>
                <w:spacing w:val="-3"/>
                <w:sz w:val="24"/>
              </w:rPr>
              <w:t xml:space="preserve"> </w:t>
            </w:r>
            <w:r w:rsidRPr="006C785D">
              <w:rPr>
                <w:color w:val="000000"/>
                <w:sz w:val="24"/>
              </w:rPr>
              <w:t>курс)</w:t>
            </w:r>
          </w:p>
          <w:p w:rsidR="00ED54CE" w:rsidRPr="006C785D" w:rsidRDefault="00ED54CE" w:rsidP="006C785D">
            <w:pPr>
              <w:pStyle w:val="TableParagraph"/>
              <w:spacing w:line="274" w:lineRule="exact"/>
              <w:ind w:left="108"/>
              <w:rPr>
                <w:b/>
                <w:color w:val="000000"/>
                <w:sz w:val="24"/>
              </w:rPr>
            </w:pPr>
            <w:r w:rsidRPr="006C785D">
              <w:rPr>
                <w:b/>
                <w:color w:val="000000"/>
                <w:sz w:val="24"/>
              </w:rPr>
              <w:t>Учебно-методический комплекс.</w:t>
            </w:r>
          </w:p>
          <w:p w:rsidR="00ED54CE" w:rsidRPr="006C785D" w:rsidRDefault="00ED54CE" w:rsidP="006C785D">
            <w:pPr>
              <w:pStyle w:val="TableParagraph"/>
              <w:tabs>
                <w:tab w:val="left" w:pos="817"/>
              </w:tabs>
              <w:spacing w:line="272" w:lineRule="exact"/>
              <w:rPr>
                <w:color w:val="000000"/>
                <w:sz w:val="24"/>
              </w:rPr>
            </w:pPr>
          </w:p>
        </w:tc>
      </w:tr>
      <w:tr w:rsidR="00ED54CE" w:rsidRPr="00B379F9" w:rsidTr="006C785D">
        <w:trPr>
          <w:trHeight w:val="2583"/>
        </w:trPr>
        <w:tc>
          <w:tcPr>
            <w:tcW w:w="1023" w:type="dxa"/>
          </w:tcPr>
          <w:p w:rsidR="00ED54CE" w:rsidRPr="006C785D" w:rsidRDefault="00ED54CE" w:rsidP="006C785D">
            <w:pPr>
              <w:pStyle w:val="TableParagraph"/>
              <w:spacing w:before="2"/>
              <w:rPr>
                <w:color w:val="000000"/>
                <w:sz w:val="24"/>
                <w:szCs w:val="24"/>
              </w:rPr>
            </w:pPr>
            <w:r w:rsidRPr="006C785D">
              <w:rPr>
                <w:color w:val="000000"/>
                <w:sz w:val="24"/>
                <w:szCs w:val="24"/>
              </w:rPr>
              <w:t>ОГСЭ.02</w:t>
            </w:r>
          </w:p>
        </w:tc>
        <w:tc>
          <w:tcPr>
            <w:tcW w:w="2457" w:type="dxa"/>
          </w:tcPr>
          <w:p w:rsidR="00ED54CE" w:rsidRPr="006C785D" w:rsidRDefault="00ED54CE" w:rsidP="006C785D">
            <w:pPr>
              <w:pStyle w:val="TableParagraph"/>
              <w:spacing w:line="260" w:lineRule="exact"/>
              <w:ind w:left="105"/>
              <w:rPr>
                <w:color w:val="000000"/>
                <w:sz w:val="24"/>
              </w:rPr>
            </w:pPr>
            <w:r w:rsidRPr="006C785D">
              <w:rPr>
                <w:color w:val="000000"/>
                <w:sz w:val="24"/>
              </w:rPr>
              <w:t>История</w:t>
            </w:r>
          </w:p>
        </w:tc>
        <w:tc>
          <w:tcPr>
            <w:tcW w:w="6166" w:type="dxa"/>
          </w:tcPr>
          <w:p w:rsidR="00ED54CE" w:rsidRPr="006C785D" w:rsidRDefault="00ED54CE" w:rsidP="006C785D">
            <w:pPr>
              <w:pStyle w:val="TableParagraph"/>
              <w:spacing w:line="262" w:lineRule="exact"/>
              <w:ind w:left="180"/>
              <w:jc w:val="both"/>
              <w:rPr>
                <w:b/>
                <w:color w:val="000000"/>
                <w:sz w:val="24"/>
              </w:rPr>
            </w:pPr>
            <w:r w:rsidRPr="006C785D">
              <w:rPr>
                <w:b/>
                <w:color w:val="000000"/>
                <w:sz w:val="24"/>
              </w:rPr>
              <w:t>Учебная</w:t>
            </w:r>
            <w:r w:rsidRPr="006C785D">
              <w:rPr>
                <w:b/>
                <w:color w:val="000000"/>
                <w:spacing w:val="-2"/>
                <w:sz w:val="24"/>
              </w:rPr>
              <w:t xml:space="preserve"> </w:t>
            </w:r>
            <w:r w:rsidRPr="006C785D">
              <w:rPr>
                <w:b/>
                <w:color w:val="000000"/>
                <w:sz w:val="24"/>
              </w:rPr>
              <w:t>литература</w:t>
            </w:r>
            <w:r w:rsidRPr="006C785D">
              <w:rPr>
                <w:b/>
                <w:color w:val="000000"/>
                <w:spacing w:val="-4"/>
                <w:sz w:val="24"/>
              </w:rPr>
              <w:t xml:space="preserve"> </w:t>
            </w:r>
            <w:r w:rsidRPr="006C785D">
              <w:rPr>
                <w:b/>
                <w:color w:val="000000"/>
                <w:sz w:val="24"/>
              </w:rPr>
              <w:t>по</w:t>
            </w:r>
            <w:r w:rsidRPr="006C785D">
              <w:rPr>
                <w:b/>
                <w:color w:val="000000"/>
                <w:spacing w:val="-2"/>
                <w:sz w:val="24"/>
              </w:rPr>
              <w:t xml:space="preserve"> </w:t>
            </w:r>
            <w:r w:rsidRPr="006C785D">
              <w:rPr>
                <w:b/>
                <w:color w:val="000000"/>
                <w:sz w:val="24"/>
              </w:rPr>
              <w:t>дисциплине</w:t>
            </w:r>
          </w:p>
          <w:p w:rsidR="00ED54CE" w:rsidRPr="006C785D" w:rsidRDefault="00ED54CE" w:rsidP="001C0AA4">
            <w:pPr>
              <w:rPr>
                <w:color w:val="000000"/>
              </w:rPr>
            </w:pPr>
            <w:r w:rsidRPr="006C785D">
              <w:rPr>
                <w:color w:val="000000"/>
              </w:rPr>
              <w:t>АртемовВ.В. История «Академия» 2016г.</w:t>
            </w:r>
          </w:p>
          <w:p w:rsidR="00ED54CE" w:rsidRPr="006C785D" w:rsidRDefault="00ED54CE" w:rsidP="006C785D">
            <w:pPr>
              <w:pStyle w:val="TableParagraph"/>
              <w:spacing w:line="262" w:lineRule="exact"/>
              <w:jc w:val="both"/>
              <w:rPr>
                <w:color w:val="000000"/>
              </w:rPr>
            </w:pPr>
            <w:r w:rsidRPr="006C785D">
              <w:rPr>
                <w:color w:val="000000"/>
              </w:rPr>
              <w:t>АртемовВ.В. История дидактический материал «Академия» 2016г.</w:t>
            </w:r>
          </w:p>
          <w:p w:rsidR="00ED54CE" w:rsidRPr="006C785D" w:rsidRDefault="00ED54CE" w:rsidP="006C785D">
            <w:pPr>
              <w:pStyle w:val="TableParagraph"/>
              <w:spacing w:line="262" w:lineRule="exact"/>
              <w:jc w:val="both"/>
              <w:rPr>
                <w:b/>
                <w:color w:val="000000"/>
                <w:sz w:val="24"/>
              </w:rPr>
            </w:pPr>
            <w:r w:rsidRPr="006C785D">
              <w:rPr>
                <w:color w:val="000000"/>
              </w:rPr>
              <w:t>Земцов Б.Н. История отечественного государства и права 2020г ЭБС «Лань»</w:t>
            </w:r>
          </w:p>
          <w:p w:rsidR="00ED54CE" w:rsidRPr="006C785D" w:rsidRDefault="00ED54CE" w:rsidP="006C785D">
            <w:pPr>
              <w:pStyle w:val="TableParagraph"/>
              <w:spacing w:line="262" w:lineRule="exact"/>
              <w:jc w:val="both"/>
              <w:rPr>
                <w:color w:val="000000"/>
              </w:rPr>
            </w:pPr>
          </w:p>
          <w:p w:rsidR="00ED54CE" w:rsidRPr="006C785D" w:rsidRDefault="00ED54CE" w:rsidP="006C785D">
            <w:pPr>
              <w:pStyle w:val="TableParagraph"/>
              <w:spacing w:before="3" w:line="274" w:lineRule="exact"/>
              <w:ind w:left="180"/>
              <w:jc w:val="both"/>
              <w:rPr>
                <w:b/>
                <w:color w:val="000000"/>
                <w:sz w:val="24"/>
              </w:rPr>
            </w:pPr>
            <w:r w:rsidRPr="006C785D">
              <w:rPr>
                <w:b/>
                <w:color w:val="000000"/>
                <w:sz w:val="24"/>
              </w:rPr>
              <w:t>Учебно-программная</w:t>
            </w:r>
            <w:r w:rsidRPr="006C785D">
              <w:rPr>
                <w:b/>
                <w:color w:val="000000"/>
                <w:spacing w:val="-3"/>
                <w:sz w:val="24"/>
              </w:rPr>
              <w:t xml:space="preserve"> </w:t>
            </w:r>
            <w:r w:rsidRPr="006C785D">
              <w:rPr>
                <w:b/>
                <w:color w:val="000000"/>
                <w:sz w:val="24"/>
              </w:rPr>
              <w:t>документация</w:t>
            </w:r>
          </w:p>
          <w:p w:rsidR="00ED54CE" w:rsidRPr="006C785D" w:rsidRDefault="00ED54CE" w:rsidP="00BF4681">
            <w:pPr>
              <w:pStyle w:val="TableParagraph"/>
              <w:numPr>
                <w:ilvl w:val="1"/>
                <w:numId w:val="216"/>
              </w:numPr>
              <w:tabs>
                <w:tab w:val="left" w:pos="817"/>
              </w:tabs>
              <w:ind w:right="98" w:hanging="540"/>
              <w:rPr>
                <w:color w:val="000000"/>
                <w:sz w:val="24"/>
              </w:rPr>
            </w:pPr>
            <w:r w:rsidRPr="006C785D">
              <w:rPr>
                <w:color w:val="000000"/>
                <w:sz w:val="24"/>
              </w:rPr>
              <w:t>Рабочая</w:t>
            </w:r>
            <w:r w:rsidRPr="006C785D">
              <w:rPr>
                <w:color w:val="000000"/>
                <w:spacing w:val="33"/>
                <w:sz w:val="24"/>
              </w:rPr>
              <w:t xml:space="preserve"> </w:t>
            </w:r>
            <w:r w:rsidRPr="006C785D">
              <w:rPr>
                <w:color w:val="000000"/>
                <w:sz w:val="24"/>
              </w:rPr>
              <w:t>программа</w:t>
            </w:r>
            <w:r w:rsidRPr="006C785D">
              <w:rPr>
                <w:color w:val="000000"/>
                <w:spacing w:val="35"/>
                <w:sz w:val="24"/>
              </w:rPr>
              <w:t xml:space="preserve"> </w:t>
            </w:r>
            <w:r w:rsidRPr="006C785D">
              <w:rPr>
                <w:color w:val="000000"/>
                <w:sz w:val="24"/>
              </w:rPr>
              <w:t>по</w:t>
            </w:r>
            <w:r w:rsidRPr="006C785D">
              <w:rPr>
                <w:color w:val="000000"/>
                <w:spacing w:val="33"/>
                <w:sz w:val="24"/>
              </w:rPr>
              <w:t xml:space="preserve"> </w:t>
            </w:r>
            <w:r w:rsidRPr="006C785D">
              <w:rPr>
                <w:color w:val="000000"/>
                <w:sz w:val="24"/>
              </w:rPr>
              <w:t>дисциплине</w:t>
            </w:r>
            <w:r w:rsidRPr="006C785D">
              <w:rPr>
                <w:color w:val="000000"/>
                <w:spacing w:val="32"/>
                <w:sz w:val="24"/>
              </w:rPr>
              <w:t xml:space="preserve"> </w:t>
            </w:r>
            <w:r w:rsidRPr="006C785D">
              <w:rPr>
                <w:color w:val="000000"/>
                <w:sz w:val="24"/>
              </w:rPr>
              <w:t>История</w:t>
            </w:r>
            <w:r w:rsidRPr="006C785D">
              <w:rPr>
                <w:color w:val="000000"/>
                <w:spacing w:val="33"/>
                <w:sz w:val="24"/>
              </w:rPr>
              <w:t xml:space="preserve"> </w:t>
            </w:r>
            <w:r w:rsidRPr="006C785D">
              <w:rPr>
                <w:color w:val="000000"/>
                <w:sz w:val="24"/>
              </w:rPr>
              <w:t>(2</w:t>
            </w:r>
            <w:r w:rsidRPr="006C785D">
              <w:rPr>
                <w:color w:val="000000"/>
                <w:spacing w:val="-57"/>
                <w:sz w:val="24"/>
              </w:rPr>
              <w:t xml:space="preserve"> </w:t>
            </w:r>
            <w:r w:rsidRPr="006C785D">
              <w:rPr>
                <w:color w:val="000000"/>
                <w:sz w:val="24"/>
              </w:rPr>
              <w:t>курс)</w:t>
            </w:r>
          </w:p>
          <w:p w:rsidR="00ED54CE" w:rsidRPr="006C785D" w:rsidRDefault="00ED54CE" w:rsidP="00BF4681">
            <w:pPr>
              <w:pStyle w:val="TableParagraph"/>
              <w:numPr>
                <w:ilvl w:val="1"/>
                <w:numId w:val="216"/>
              </w:numPr>
              <w:tabs>
                <w:tab w:val="left" w:pos="817"/>
              </w:tabs>
              <w:ind w:right="196" w:hanging="540"/>
              <w:rPr>
                <w:color w:val="000000"/>
                <w:sz w:val="24"/>
              </w:rPr>
            </w:pPr>
            <w:r w:rsidRPr="006C785D">
              <w:rPr>
                <w:color w:val="000000"/>
                <w:sz w:val="24"/>
              </w:rPr>
              <w:t>Календарно-тематический</w:t>
            </w:r>
            <w:r w:rsidRPr="006C785D">
              <w:rPr>
                <w:color w:val="000000"/>
                <w:spacing w:val="35"/>
                <w:sz w:val="24"/>
              </w:rPr>
              <w:t xml:space="preserve"> </w:t>
            </w:r>
            <w:r w:rsidRPr="006C785D">
              <w:rPr>
                <w:color w:val="000000"/>
                <w:sz w:val="24"/>
              </w:rPr>
              <w:t>план</w:t>
            </w:r>
            <w:r w:rsidRPr="006C785D">
              <w:rPr>
                <w:color w:val="000000"/>
                <w:spacing w:val="32"/>
                <w:sz w:val="24"/>
              </w:rPr>
              <w:t xml:space="preserve"> </w:t>
            </w:r>
            <w:r w:rsidRPr="006C785D">
              <w:rPr>
                <w:color w:val="000000"/>
                <w:sz w:val="24"/>
              </w:rPr>
              <w:t>по</w:t>
            </w:r>
            <w:r w:rsidRPr="006C785D">
              <w:rPr>
                <w:color w:val="000000"/>
                <w:spacing w:val="34"/>
                <w:sz w:val="24"/>
              </w:rPr>
              <w:t xml:space="preserve"> </w:t>
            </w:r>
            <w:r w:rsidRPr="006C785D">
              <w:rPr>
                <w:color w:val="000000"/>
                <w:sz w:val="24"/>
              </w:rPr>
              <w:t>дисциплине</w:t>
            </w:r>
            <w:r w:rsidRPr="006C785D">
              <w:rPr>
                <w:color w:val="000000"/>
                <w:spacing w:val="-57"/>
                <w:sz w:val="24"/>
              </w:rPr>
              <w:t xml:space="preserve"> </w:t>
            </w:r>
            <w:r w:rsidRPr="006C785D">
              <w:rPr>
                <w:color w:val="000000"/>
                <w:sz w:val="24"/>
              </w:rPr>
              <w:t>История</w:t>
            </w:r>
            <w:r w:rsidRPr="006C785D">
              <w:rPr>
                <w:color w:val="000000"/>
                <w:spacing w:val="-1"/>
                <w:sz w:val="24"/>
              </w:rPr>
              <w:t xml:space="preserve"> </w:t>
            </w:r>
            <w:r w:rsidRPr="006C785D">
              <w:rPr>
                <w:color w:val="000000"/>
                <w:sz w:val="24"/>
              </w:rPr>
              <w:t>(2 курс)</w:t>
            </w:r>
          </w:p>
          <w:p w:rsidR="00ED54CE" w:rsidRPr="006C785D" w:rsidRDefault="00ED54CE" w:rsidP="006C785D">
            <w:pPr>
              <w:pStyle w:val="TableParagraph"/>
              <w:spacing w:line="274" w:lineRule="exact"/>
              <w:ind w:left="108"/>
              <w:rPr>
                <w:b/>
                <w:color w:val="000000"/>
                <w:sz w:val="24"/>
              </w:rPr>
            </w:pPr>
            <w:r w:rsidRPr="006C785D">
              <w:rPr>
                <w:b/>
                <w:color w:val="000000"/>
                <w:sz w:val="24"/>
              </w:rPr>
              <w:t>Учебно-методический комплекс.</w:t>
            </w:r>
          </w:p>
          <w:p w:rsidR="00ED54CE" w:rsidRPr="006C785D" w:rsidRDefault="00ED54CE" w:rsidP="006C785D">
            <w:pPr>
              <w:pStyle w:val="TableParagraph"/>
              <w:spacing w:before="4"/>
              <w:ind w:left="108" w:right="95"/>
              <w:jc w:val="both"/>
              <w:rPr>
                <w:b/>
                <w:color w:val="000000"/>
                <w:sz w:val="24"/>
              </w:rPr>
            </w:pPr>
            <w:r w:rsidRPr="006C785D">
              <w:rPr>
                <w:b/>
                <w:color w:val="000000"/>
                <w:sz w:val="24"/>
              </w:rPr>
              <w:t>Электронные</w:t>
            </w:r>
            <w:r w:rsidRPr="006C785D">
              <w:rPr>
                <w:b/>
                <w:color w:val="000000"/>
                <w:spacing w:val="1"/>
                <w:sz w:val="24"/>
              </w:rPr>
              <w:t xml:space="preserve"> </w:t>
            </w:r>
            <w:r w:rsidRPr="006C785D">
              <w:rPr>
                <w:b/>
                <w:color w:val="000000"/>
                <w:sz w:val="24"/>
              </w:rPr>
              <w:t>средства</w:t>
            </w:r>
            <w:r w:rsidRPr="006C785D">
              <w:rPr>
                <w:b/>
                <w:color w:val="000000"/>
                <w:spacing w:val="1"/>
                <w:sz w:val="24"/>
              </w:rPr>
              <w:t xml:space="preserve"> </w:t>
            </w:r>
            <w:r w:rsidRPr="006C785D">
              <w:rPr>
                <w:b/>
                <w:color w:val="000000"/>
                <w:sz w:val="24"/>
              </w:rPr>
              <w:t>обучения</w:t>
            </w:r>
            <w:r w:rsidRPr="006C785D">
              <w:rPr>
                <w:b/>
                <w:color w:val="000000"/>
                <w:spacing w:val="1"/>
                <w:sz w:val="24"/>
              </w:rPr>
              <w:t xml:space="preserve"> </w:t>
            </w:r>
            <w:r w:rsidRPr="006C785D">
              <w:rPr>
                <w:b/>
                <w:color w:val="000000"/>
                <w:sz w:val="24"/>
              </w:rPr>
              <w:t>(СD,</w:t>
            </w:r>
            <w:r w:rsidRPr="006C785D">
              <w:rPr>
                <w:b/>
                <w:color w:val="000000"/>
                <w:spacing w:val="1"/>
                <w:sz w:val="24"/>
              </w:rPr>
              <w:t xml:space="preserve"> </w:t>
            </w:r>
            <w:r w:rsidRPr="006C785D">
              <w:rPr>
                <w:b/>
                <w:color w:val="000000"/>
                <w:sz w:val="24"/>
              </w:rPr>
              <w:t>DVD,</w:t>
            </w:r>
            <w:r w:rsidRPr="006C785D">
              <w:rPr>
                <w:b/>
                <w:color w:val="000000"/>
                <w:spacing w:val="-57"/>
                <w:sz w:val="24"/>
              </w:rPr>
              <w:t xml:space="preserve"> </w:t>
            </w:r>
            <w:r w:rsidRPr="006C785D">
              <w:rPr>
                <w:b/>
                <w:color w:val="000000"/>
                <w:sz w:val="24"/>
              </w:rPr>
              <w:t>видеофильмы)</w:t>
            </w:r>
          </w:p>
          <w:p w:rsidR="00ED54CE" w:rsidRPr="006C785D" w:rsidRDefault="00ED54CE" w:rsidP="00BF4681">
            <w:pPr>
              <w:pStyle w:val="TableParagraph"/>
              <w:numPr>
                <w:ilvl w:val="0"/>
                <w:numId w:val="215"/>
              </w:numPr>
              <w:tabs>
                <w:tab w:val="left" w:pos="817"/>
              </w:tabs>
              <w:spacing w:line="269" w:lineRule="exact"/>
              <w:ind w:hanging="529"/>
              <w:jc w:val="both"/>
              <w:rPr>
                <w:color w:val="000000"/>
                <w:sz w:val="24"/>
              </w:rPr>
            </w:pPr>
            <w:r w:rsidRPr="006C785D">
              <w:rPr>
                <w:color w:val="000000"/>
                <w:sz w:val="24"/>
              </w:rPr>
              <w:t>Видеофильмы</w:t>
            </w:r>
          </w:p>
          <w:p w:rsidR="00ED54CE" w:rsidRPr="006C785D" w:rsidRDefault="00ED54CE" w:rsidP="00BF4681">
            <w:pPr>
              <w:pStyle w:val="TableParagraph"/>
              <w:numPr>
                <w:ilvl w:val="0"/>
                <w:numId w:val="215"/>
              </w:numPr>
              <w:tabs>
                <w:tab w:val="left" w:pos="817"/>
              </w:tabs>
              <w:ind w:hanging="529"/>
              <w:jc w:val="both"/>
              <w:rPr>
                <w:color w:val="000000"/>
                <w:sz w:val="24"/>
              </w:rPr>
            </w:pPr>
            <w:r w:rsidRPr="006C785D">
              <w:rPr>
                <w:color w:val="000000"/>
                <w:sz w:val="24"/>
              </w:rPr>
              <w:t>Демонстрационные</w:t>
            </w:r>
            <w:r w:rsidRPr="006C785D">
              <w:rPr>
                <w:color w:val="000000"/>
                <w:spacing w:val="-8"/>
                <w:sz w:val="24"/>
              </w:rPr>
              <w:t xml:space="preserve"> </w:t>
            </w:r>
            <w:r w:rsidRPr="006C785D">
              <w:rPr>
                <w:color w:val="000000"/>
                <w:sz w:val="24"/>
              </w:rPr>
              <w:t>презентации</w:t>
            </w:r>
          </w:p>
          <w:p w:rsidR="00ED54CE" w:rsidRPr="006C785D" w:rsidRDefault="00ED54CE" w:rsidP="006C785D">
            <w:pPr>
              <w:pStyle w:val="TableParagraph"/>
              <w:spacing w:before="6" w:line="274" w:lineRule="exact"/>
              <w:ind w:left="108"/>
              <w:jc w:val="both"/>
              <w:rPr>
                <w:b/>
                <w:color w:val="000000"/>
                <w:sz w:val="24"/>
              </w:rPr>
            </w:pPr>
            <w:r w:rsidRPr="006C785D">
              <w:rPr>
                <w:b/>
                <w:color w:val="000000"/>
                <w:sz w:val="24"/>
              </w:rPr>
              <w:t>Демонстрационные</w:t>
            </w:r>
            <w:r w:rsidRPr="006C785D">
              <w:rPr>
                <w:b/>
                <w:color w:val="000000"/>
                <w:spacing w:val="-5"/>
                <w:sz w:val="24"/>
              </w:rPr>
              <w:t xml:space="preserve"> </w:t>
            </w:r>
            <w:r w:rsidRPr="006C785D">
              <w:rPr>
                <w:b/>
                <w:color w:val="000000"/>
                <w:sz w:val="24"/>
              </w:rPr>
              <w:t>учебно-наглядные</w:t>
            </w:r>
            <w:r w:rsidRPr="006C785D">
              <w:rPr>
                <w:b/>
                <w:color w:val="000000"/>
                <w:spacing w:val="-5"/>
                <w:sz w:val="24"/>
              </w:rPr>
              <w:t xml:space="preserve"> </w:t>
            </w:r>
            <w:r w:rsidRPr="006C785D">
              <w:rPr>
                <w:b/>
                <w:color w:val="000000"/>
                <w:sz w:val="24"/>
              </w:rPr>
              <w:t>пособия</w:t>
            </w:r>
          </w:p>
          <w:p w:rsidR="00ED54CE" w:rsidRPr="006C785D" w:rsidRDefault="00ED54CE" w:rsidP="00BF4681">
            <w:pPr>
              <w:pStyle w:val="TableParagraph"/>
              <w:numPr>
                <w:ilvl w:val="0"/>
                <w:numId w:val="214"/>
              </w:numPr>
              <w:tabs>
                <w:tab w:val="left" w:pos="817"/>
              </w:tabs>
              <w:spacing w:line="274" w:lineRule="exact"/>
              <w:ind w:hanging="529"/>
              <w:rPr>
                <w:color w:val="000000"/>
                <w:sz w:val="24"/>
              </w:rPr>
            </w:pPr>
            <w:r w:rsidRPr="006C785D">
              <w:rPr>
                <w:color w:val="000000"/>
                <w:sz w:val="24"/>
              </w:rPr>
              <w:t>Карты</w:t>
            </w:r>
            <w:r w:rsidRPr="006C785D">
              <w:rPr>
                <w:color w:val="000000"/>
                <w:spacing w:val="-3"/>
                <w:sz w:val="24"/>
              </w:rPr>
              <w:t xml:space="preserve"> </w:t>
            </w:r>
            <w:r w:rsidRPr="006C785D">
              <w:rPr>
                <w:color w:val="000000"/>
                <w:sz w:val="24"/>
              </w:rPr>
              <w:t>(электронный</w:t>
            </w:r>
            <w:r w:rsidRPr="006C785D">
              <w:rPr>
                <w:color w:val="000000"/>
                <w:spacing w:val="-2"/>
                <w:sz w:val="24"/>
              </w:rPr>
              <w:t xml:space="preserve"> </w:t>
            </w:r>
            <w:r w:rsidRPr="006C785D">
              <w:rPr>
                <w:color w:val="000000"/>
                <w:sz w:val="24"/>
              </w:rPr>
              <w:t>вариант)</w:t>
            </w:r>
          </w:p>
          <w:p w:rsidR="00ED54CE" w:rsidRPr="006C785D" w:rsidRDefault="00ED54CE" w:rsidP="00BF4681">
            <w:pPr>
              <w:pStyle w:val="TableParagraph"/>
              <w:numPr>
                <w:ilvl w:val="0"/>
                <w:numId w:val="214"/>
              </w:numPr>
              <w:tabs>
                <w:tab w:val="left" w:pos="817"/>
              </w:tabs>
              <w:ind w:hanging="529"/>
              <w:rPr>
                <w:color w:val="000000"/>
                <w:sz w:val="24"/>
              </w:rPr>
            </w:pPr>
            <w:r w:rsidRPr="006C785D">
              <w:rPr>
                <w:color w:val="000000"/>
                <w:sz w:val="24"/>
              </w:rPr>
              <w:t>Конституция</w:t>
            </w:r>
            <w:r w:rsidRPr="006C785D">
              <w:rPr>
                <w:color w:val="000000"/>
                <w:spacing w:val="-3"/>
                <w:sz w:val="24"/>
              </w:rPr>
              <w:t xml:space="preserve"> </w:t>
            </w:r>
            <w:r w:rsidRPr="006C785D">
              <w:rPr>
                <w:color w:val="000000"/>
                <w:sz w:val="24"/>
              </w:rPr>
              <w:t>РФ</w:t>
            </w:r>
          </w:p>
          <w:p w:rsidR="00ED54CE" w:rsidRPr="006C785D" w:rsidRDefault="00ED54CE" w:rsidP="00BF4681">
            <w:pPr>
              <w:pStyle w:val="TableParagraph"/>
              <w:numPr>
                <w:ilvl w:val="0"/>
                <w:numId w:val="214"/>
              </w:numPr>
              <w:tabs>
                <w:tab w:val="left" w:pos="817"/>
              </w:tabs>
              <w:ind w:hanging="529"/>
              <w:rPr>
                <w:color w:val="000000"/>
                <w:sz w:val="24"/>
              </w:rPr>
            </w:pPr>
            <w:r w:rsidRPr="006C785D">
              <w:rPr>
                <w:color w:val="000000"/>
                <w:sz w:val="24"/>
              </w:rPr>
              <w:t>Кодексы</w:t>
            </w:r>
            <w:r w:rsidRPr="006C785D">
              <w:rPr>
                <w:color w:val="000000"/>
                <w:spacing w:val="-2"/>
                <w:sz w:val="24"/>
              </w:rPr>
              <w:t xml:space="preserve"> </w:t>
            </w:r>
            <w:r w:rsidRPr="006C785D">
              <w:rPr>
                <w:color w:val="000000"/>
                <w:sz w:val="24"/>
              </w:rPr>
              <w:t>РФ</w:t>
            </w:r>
          </w:p>
          <w:p w:rsidR="00ED54CE" w:rsidRPr="006C785D" w:rsidRDefault="00ED54CE" w:rsidP="00BF4681">
            <w:pPr>
              <w:pStyle w:val="TableParagraph"/>
              <w:numPr>
                <w:ilvl w:val="0"/>
                <w:numId w:val="214"/>
              </w:numPr>
              <w:tabs>
                <w:tab w:val="left" w:pos="817"/>
              </w:tabs>
              <w:ind w:left="828" w:right="99" w:hanging="540"/>
              <w:rPr>
                <w:color w:val="000000"/>
                <w:sz w:val="24"/>
              </w:rPr>
            </w:pPr>
            <w:r w:rsidRPr="006C785D">
              <w:rPr>
                <w:color w:val="000000"/>
                <w:sz w:val="24"/>
              </w:rPr>
              <w:t>Государственные</w:t>
            </w:r>
            <w:r w:rsidRPr="006C785D">
              <w:rPr>
                <w:color w:val="000000"/>
                <w:spacing w:val="7"/>
                <w:sz w:val="24"/>
              </w:rPr>
              <w:t xml:space="preserve"> </w:t>
            </w:r>
            <w:r w:rsidRPr="006C785D">
              <w:rPr>
                <w:color w:val="000000"/>
                <w:sz w:val="24"/>
              </w:rPr>
              <w:t>символы</w:t>
            </w:r>
            <w:r w:rsidRPr="006C785D">
              <w:rPr>
                <w:color w:val="000000"/>
                <w:spacing w:val="6"/>
                <w:sz w:val="24"/>
              </w:rPr>
              <w:t xml:space="preserve"> </w:t>
            </w:r>
            <w:r w:rsidRPr="006C785D">
              <w:rPr>
                <w:color w:val="000000"/>
                <w:sz w:val="24"/>
              </w:rPr>
              <w:t>Российской</w:t>
            </w:r>
            <w:r w:rsidRPr="006C785D">
              <w:rPr>
                <w:color w:val="000000"/>
                <w:spacing w:val="7"/>
                <w:sz w:val="24"/>
              </w:rPr>
              <w:t xml:space="preserve"> </w:t>
            </w:r>
            <w:r w:rsidRPr="006C785D">
              <w:rPr>
                <w:color w:val="000000"/>
                <w:sz w:val="24"/>
              </w:rPr>
              <w:t>Федерации</w:t>
            </w:r>
            <w:r w:rsidRPr="006C785D">
              <w:rPr>
                <w:color w:val="000000"/>
                <w:spacing w:val="-57"/>
                <w:sz w:val="24"/>
              </w:rPr>
              <w:t xml:space="preserve"> </w:t>
            </w:r>
            <w:r w:rsidRPr="006C785D">
              <w:rPr>
                <w:color w:val="000000"/>
                <w:sz w:val="24"/>
              </w:rPr>
              <w:t>стенд</w:t>
            </w:r>
          </w:p>
          <w:p w:rsidR="00ED54CE" w:rsidRPr="006C785D" w:rsidRDefault="00ED54CE" w:rsidP="00BF4681">
            <w:pPr>
              <w:pStyle w:val="TableParagraph"/>
              <w:numPr>
                <w:ilvl w:val="0"/>
                <w:numId w:val="214"/>
              </w:numPr>
              <w:tabs>
                <w:tab w:val="left" w:pos="817"/>
              </w:tabs>
              <w:ind w:left="828" w:right="96" w:hanging="540"/>
              <w:rPr>
                <w:color w:val="000000"/>
                <w:sz w:val="24"/>
              </w:rPr>
            </w:pPr>
            <w:r w:rsidRPr="006C785D">
              <w:rPr>
                <w:color w:val="000000"/>
                <w:sz w:val="24"/>
              </w:rPr>
              <w:t>Таблицы</w:t>
            </w:r>
            <w:r w:rsidRPr="006C785D">
              <w:rPr>
                <w:color w:val="000000"/>
                <w:spacing w:val="42"/>
                <w:sz w:val="24"/>
              </w:rPr>
              <w:t xml:space="preserve"> </w:t>
            </w:r>
            <w:r w:rsidRPr="006C785D">
              <w:rPr>
                <w:color w:val="000000"/>
                <w:sz w:val="24"/>
              </w:rPr>
              <w:t>и</w:t>
            </w:r>
            <w:r w:rsidRPr="006C785D">
              <w:rPr>
                <w:color w:val="000000"/>
                <w:spacing w:val="45"/>
                <w:sz w:val="24"/>
              </w:rPr>
              <w:t xml:space="preserve"> </w:t>
            </w:r>
            <w:r w:rsidRPr="006C785D">
              <w:rPr>
                <w:color w:val="000000"/>
                <w:sz w:val="24"/>
              </w:rPr>
              <w:t>картины</w:t>
            </w:r>
            <w:r w:rsidRPr="006C785D">
              <w:rPr>
                <w:color w:val="000000"/>
                <w:spacing w:val="42"/>
                <w:sz w:val="24"/>
              </w:rPr>
              <w:t xml:space="preserve"> </w:t>
            </w:r>
            <w:r w:rsidRPr="006C785D">
              <w:rPr>
                <w:color w:val="000000"/>
                <w:sz w:val="24"/>
              </w:rPr>
              <w:t>демонстрационные</w:t>
            </w:r>
            <w:r w:rsidRPr="006C785D">
              <w:rPr>
                <w:color w:val="000000"/>
                <w:spacing w:val="42"/>
                <w:sz w:val="24"/>
              </w:rPr>
              <w:t xml:space="preserve"> </w:t>
            </w:r>
            <w:r w:rsidRPr="006C785D">
              <w:rPr>
                <w:color w:val="000000"/>
                <w:sz w:val="24"/>
              </w:rPr>
              <w:t>по</w:t>
            </w:r>
            <w:r w:rsidRPr="006C785D">
              <w:rPr>
                <w:color w:val="000000"/>
                <w:spacing w:val="44"/>
                <w:sz w:val="24"/>
              </w:rPr>
              <w:t xml:space="preserve"> </w:t>
            </w:r>
            <w:r w:rsidRPr="006C785D">
              <w:rPr>
                <w:color w:val="000000"/>
                <w:sz w:val="24"/>
              </w:rPr>
              <w:t>курсу</w:t>
            </w:r>
            <w:r w:rsidRPr="006C785D">
              <w:rPr>
                <w:color w:val="000000"/>
                <w:spacing w:val="-57"/>
                <w:sz w:val="24"/>
              </w:rPr>
              <w:t xml:space="preserve"> </w:t>
            </w:r>
            <w:r w:rsidRPr="006C785D">
              <w:rPr>
                <w:color w:val="000000"/>
                <w:sz w:val="24"/>
              </w:rPr>
              <w:t>истории</w:t>
            </w:r>
            <w:r w:rsidRPr="006C785D">
              <w:rPr>
                <w:color w:val="000000"/>
                <w:spacing w:val="-1"/>
                <w:sz w:val="24"/>
              </w:rPr>
              <w:t xml:space="preserve"> </w:t>
            </w:r>
            <w:r w:rsidRPr="006C785D">
              <w:rPr>
                <w:color w:val="000000"/>
                <w:sz w:val="24"/>
              </w:rPr>
              <w:t>(электронный</w:t>
            </w:r>
            <w:r w:rsidRPr="006C785D">
              <w:rPr>
                <w:color w:val="000000"/>
                <w:spacing w:val="-2"/>
                <w:sz w:val="24"/>
              </w:rPr>
              <w:t xml:space="preserve"> </w:t>
            </w:r>
            <w:r w:rsidRPr="006C785D">
              <w:rPr>
                <w:color w:val="000000"/>
                <w:sz w:val="24"/>
              </w:rPr>
              <w:t>вариант)</w:t>
            </w:r>
          </w:p>
          <w:p w:rsidR="00ED54CE" w:rsidRPr="006C785D" w:rsidRDefault="00ED54CE" w:rsidP="006C785D">
            <w:pPr>
              <w:pStyle w:val="TableParagraph"/>
              <w:tabs>
                <w:tab w:val="left" w:pos="817"/>
              </w:tabs>
              <w:spacing w:line="272" w:lineRule="exact"/>
              <w:ind w:left="816"/>
              <w:rPr>
                <w:color w:val="000000"/>
                <w:sz w:val="24"/>
              </w:rPr>
            </w:pPr>
          </w:p>
        </w:tc>
      </w:tr>
      <w:tr w:rsidR="00ED54CE" w:rsidRPr="00B379F9" w:rsidTr="006C785D">
        <w:trPr>
          <w:trHeight w:val="10486"/>
        </w:trPr>
        <w:tc>
          <w:tcPr>
            <w:tcW w:w="1023" w:type="dxa"/>
          </w:tcPr>
          <w:p w:rsidR="00ED54CE" w:rsidRPr="006C785D" w:rsidRDefault="00ED54CE" w:rsidP="006C785D">
            <w:pPr>
              <w:pStyle w:val="TableParagraph"/>
              <w:spacing w:before="5"/>
              <w:rPr>
                <w:color w:val="000000"/>
                <w:sz w:val="24"/>
                <w:szCs w:val="24"/>
              </w:rPr>
            </w:pPr>
            <w:r w:rsidRPr="006C785D">
              <w:rPr>
                <w:color w:val="000000"/>
                <w:sz w:val="24"/>
                <w:szCs w:val="24"/>
              </w:rPr>
              <w:t>ОГСЭ.03</w:t>
            </w:r>
          </w:p>
        </w:tc>
        <w:tc>
          <w:tcPr>
            <w:tcW w:w="2457" w:type="dxa"/>
          </w:tcPr>
          <w:p w:rsidR="00ED54CE" w:rsidRPr="006C785D" w:rsidRDefault="00ED54CE" w:rsidP="006C785D">
            <w:pPr>
              <w:pStyle w:val="TableParagraph"/>
              <w:spacing w:line="262" w:lineRule="exact"/>
              <w:ind w:left="105"/>
              <w:rPr>
                <w:color w:val="000000"/>
                <w:sz w:val="24"/>
              </w:rPr>
            </w:pPr>
            <w:r w:rsidRPr="006C785D">
              <w:rPr>
                <w:color w:val="000000"/>
                <w:sz w:val="24"/>
              </w:rPr>
              <w:t>Иностранный</w:t>
            </w:r>
            <w:r w:rsidRPr="006C785D">
              <w:rPr>
                <w:color w:val="000000"/>
                <w:spacing w:val="-3"/>
                <w:sz w:val="24"/>
              </w:rPr>
              <w:t xml:space="preserve"> </w:t>
            </w:r>
            <w:r w:rsidRPr="006C785D">
              <w:rPr>
                <w:color w:val="000000"/>
                <w:sz w:val="24"/>
              </w:rPr>
              <w:t>язык</w:t>
            </w:r>
          </w:p>
        </w:tc>
        <w:tc>
          <w:tcPr>
            <w:tcW w:w="6166" w:type="dxa"/>
          </w:tcPr>
          <w:p w:rsidR="00ED54CE" w:rsidRPr="006C785D" w:rsidRDefault="00ED54CE" w:rsidP="006C785D">
            <w:pPr>
              <w:pStyle w:val="TableParagraph"/>
              <w:spacing w:line="265" w:lineRule="exact"/>
              <w:ind w:left="180"/>
              <w:jc w:val="both"/>
              <w:rPr>
                <w:b/>
                <w:color w:val="000000"/>
                <w:sz w:val="24"/>
              </w:rPr>
            </w:pPr>
            <w:r w:rsidRPr="006C785D">
              <w:rPr>
                <w:b/>
                <w:color w:val="000000"/>
                <w:sz w:val="24"/>
              </w:rPr>
              <w:t>Учебная</w:t>
            </w:r>
            <w:r w:rsidRPr="006C785D">
              <w:rPr>
                <w:b/>
                <w:color w:val="000000"/>
                <w:spacing w:val="-2"/>
                <w:sz w:val="24"/>
              </w:rPr>
              <w:t xml:space="preserve"> </w:t>
            </w:r>
            <w:r w:rsidRPr="006C785D">
              <w:rPr>
                <w:b/>
                <w:color w:val="000000"/>
                <w:sz w:val="24"/>
              </w:rPr>
              <w:t>литература</w:t>
            </w:r>
            <w:r w:rsidRPr="006C785D">
              <w:rPr>
                <w:b/>
                <w:color w:val="000000"/>
                <w:spacing w:val="-4"/>
                <w:sz w:val="24"/>
              </w:rPr>
              <w:t xml:space="preserve"> </w:t>
            </w:r>
            <w:r w:rsidRPr="006C785D">
              <w:rPr>
                <w:b/>
                <w:color w:val="000000"/>
                <w:sz w:val="24"/>
              </w:rPr>
              <w:t>по</w:t>
            </w:r>
            <w:r w:rsidRPr="006C785D">
              <w:rPr>
                <w:b/>
                <w:color w:val="000000"/>
                <w:spacing w:val="-2"/>
                <w:sz w:val="24"/>
              </w:rPr>
              <w:t xml:space="preserve"> </w:t>
            </w:r>
            <w:r w:rsidRPr="006C785D">
              <w:rPr>
                <w:b/>
                <w:color w:val="000000"/>
                <w:sz w:val="24"/>
              </w:rPr>
              <w:t>дисциплине</w:t>
            </w:r>
          </w:p>
          <w:p w:rsidR="00ED54CE" w:rsidRPr="006C785D" w:rsidRDefault="00ED54CE" w:rsidP="001C0AA4">
            <w:pPr>
              <w:rPr>
                <w:color w:val="000000"/>
              </w:rPr>
            </w:pPr>
            <w:r w:rsidRPr="006C785D">
              <w:rPr>
                <w:color w:val="000000"/>
              </w:rPr>
              <w:t>Мусихина О.Н. Английский язык. Интенсивный курс подготовки к ЕГЭ Ростов-на-Дону «Феникс» 2011г.</w:t>
            </w:r>
          </w:p>
          <w:p w:rsidR="00ED54CE" w:rsidRPr="006C785D" w:rsidRDefault="00ED54CE" w:rsidP="001C0AA4">
            <w:pPr>
              <w:rPr>
                <w:color w:val="000000"/>
              </w:rPr>
            </w:pPr>
            <w:r w:rsidRPr="006C785D">
              <w:rPr>
                <w:color w:val="000000"/>
              </w:rPr>
              <w:t>Миловидов В.А. Все правила ангийского языка «АСТ» 2014</w:t>
            </w:r>
          </w:p>
          <w:p w:rsidR="00ED54CE" w:rsidRPr="006C785D" w:rsidRDefault="00ED54CE" w:rsidP="001C0AA4">
            <w:pPr>
              <w:rPr>
                <w:color w:val="000000"/>
              </w:rPr>
            </w:pPr>
            <w:r w:rsidRPr="006C785D">
              <w:rPr>
                <w:color w:val="000000"/>
              </w:rPr>
              <w:t>Козырева Л.Г. Английский язык Ростов – на - Дону «Феникс» 2012г</w:t>
            </w:r>
          </w:p>
          <w:p w:rsidR="00ED54CE" w:rsidRPr="006C785D" w:rsidRDefault="00ED54CE" w:rsidP="001C0AA4">
            <w:pPr>
              <w:rPr>
                <w:color w:val="000000"/>
              </w:rPr>
            </w:pPr>
            <w:r w:rsidRPr="006C785D">
              <w:rPr>
                <w:color w:val="000000"/>
              </w:rPr>
              <w:t>Попаз М.С. Английский язык для студентов медицинских колледжей ЭБС «Лань»</w:t>
            </w:r>
          </w:p>
          <w:p w:rsidR="00ED54CE" w:rsidRPr="006C785D" w:rsidRDefault="00ED54CE" w:rsidP="001C0AA4">
            <w:pPr>
              <w:rPr>
                <w:color w:val="000000"/>
              </w:rPr>
            </w:pPr>
            <w:r w:rsidRPr="006C785D">
              <w:rPr>
                <w:color w:val="000000"/>
              </w:rPr>
              <w:t>Козырева Л.Г. Английский язык для медицинских колледжей ЭБС «Лань»</w:t>
            </w:r>
          </w:p>
          <w:p w:rsidR="00ED54CE" w:rsidRPr="006C785D" w:rsidRDefault="00ED54CE" w:rsidP="006C785D">
            <w:pPr>
              <w:pStyle w:val="TableParagraph"/>
              <w:tabs>
                <w:tab w:val="left" w:pos="541"/>
              </w:tabs>
              <w:spacing w:line="272" w:lineRule="exact"/>
              <w:rPr>
                <w:color w:val="000000"/>
                <w:sz w:val="24"/>
              </w:rPr>
            </w:pPr>
            <w:r w:rsidRPr="006C785D">
              <w:rPr>
                <w:color w:val="000000"/>
              </w:rPr>
              <w:t>Малецкая О.П. . Английский язык для студентов медицинских колледжей ЭБС «Лань»</w:t>
            </w:r>
          </w:p>
          <w:p w:rsidR="00ED54CE" w:rsidRPr="006C785D" w:rsidRDefault="00ED54CE" w:rsidP="006C785D">
            <w:pPr>
              <w:pStyle w:val="TableParagraph"/>
              <w:spacing w:line="274" w:lineRule="exact"/>
              <w:ind w:left="180"/>
              <w:jc w:val="both"/>
              <w:rPr>
                <w:b/>
                <w:color w:val="000000"/>
                <w:sz w:val="24"/>
              </w:rPr>
            </w:pPr>
            <w:r w:rsidRPr="006C785D">
              <w:rPr>
                <w:b/>
                <w:color w:val="000000"/>
                <w:sz w:val="24"/>
              </w:rPr>
              <w:t>Учебно-программная</w:t>
            </w:r>
            <w:r w:rsidRPr="006C785D">
              <w:rPr>
                <w:b/>
                <w:color w:val="000000"/>
                <w:spacing w:val="-3"/>
                <w:sz w:val="24"/>
              </w:rPr>
              <w:t xml:space="preserve"> </w:t>
            </w:r>
            <w:r w:rsidRPr="006C785D">
              <w:rPr>
                <w:b/>
                <w:color w:val="000000"/>
                <w:sz w:val="24"/>
              </w:rPr>
              <w:t>документация</w:t>
            </w:r>
          </w:p>
          <w:p w:rsidR="00ED54CE" w:rsidRPr="006C785D" w:rsidRDefault="00ED54CE" w:rsidP="00BF4681">
            <w:pPr>
              <w:pStyle w:val="TableParagraph"/>
              <w:numPr>
                <w:ilvl w:val="1"/>
                <w:numId w:val="213"/>
              </w:numPr>
              <w:tabs>
                <w:tab w:val="left" w:pos="817"/>
              </w:tabs>
              <w:ind w:right="98" w:hanging="540"/>
              <w:rPr>
                <w:color w:val="000000"/>
                <w:sz w:val="24"/>
              </w:rPr>
            </w:pPr>
            <w:r w:rsidRPr="006C785D">
              <w:rPr>
                <w:color w:val="000000"/>
                <w:sz w:val="24"/>
              </w:rPr>
              <w:t>Рабочая</w:t>
            </w:r>
            <w:r w:rsidRPr="006C785D">
              <w:rPr>
                <w:color w:val="000000"/>
                <w:spacing w:val="24"/>
                <w:sz w:val="24"/>
              </w:rPr>
              <w:t xml:space="preserve"> </w:t>
            </w:r>
            <w:r w:rsidRPr="006C785D">
              <w:rPr>
                <w:color w:val="000000"/>
                <w:sz w:val="24"/>
              </w:rPr>
              <w:t>программа</w:t>
            </w:r>
            <w:r w:rsidRPr="006C785D">
              <w:rPr>
                <w:color w:val="000000"/>
                <w:spacing w:val="23"/>
                <w:sz w:val="24"/>
              </w:rPr>
              <w:t xml:space="preserve"> </w:t>
            </w:r>
            <w:r w:rsidRPr="006C785D">
              <w:rPr>
                <w:color w:val="000000"/>
                <w:sz w:val="24"/>
              </w:rPr>
              <w:t>по</w:t>
            </w:r>
            <w:r w:rsidRPr="006C785D">
              <w:rPr>
                <w:color w:val="000000"/>
                <w:spacing w:val="24"/>
                <w:sz w:val="24"/>
              </w:rPr>
              <w:t xml:space="preserve"> </w:t>
            </w:r>
            <w:r w:rsidRPr="006C785D">
              <w:rPr>
                <w:color w:val="000000"/>
                <w:sz w:val="24"/>
              </w:rPr>
              <w:t>дисциплине</w:t>
            </w:r>
            <w:r w:rsidRPr="006C785D">
              <w:rPr>
                <w:color w:val="000000"/>
                <w:spacing w:val="23"/>
                <w:sz w:val="24"/>
              </w:rPr>
              <w:t xml:space="preserve"> </w:t>
            </w:r>
            <w:r w:rsidRPr="006C785D">
              <w:rPr>
                <w:color w:val="000000"/>
                <w:sz w:val="24"/>
              </w:rPr>
              <w:t>Английский</w:t>
            </w:r>
            <w:r w:rsidRPr="006C785D">
              <w:rPr>
                <w:color w:val="000000"/>
                <w:spacing w:val="-57"/>
                <w:sz w:val="24"/>
              </w:rPr>
              <w:t xml:space="preserve"> </w:t>
            </w:r>
            <w:r w:rsidRPr="006C785D">
              <w:rPr>
                <w:color w:val="000000"/>
                <w:sz w:val="24"/>
              </w:rPr>
              <w:t>язык</w:t>
            </w:r>
            <w:r w:rsidRPr="006C785D">
              <w:rPr>
                <w:color w:val="000000"/>
                <w:spacing w:val="-1"/>
                <w:sz w:val="24"/>
              </w:rPr>
              <w:t xml:space="preserve"> </w:t>
            </w:r>
            <w:r w:rsidRPr="006C785D">
              <w:rPr>
                <w:color w:val="000000"/>
                <w:sz w:val="24"/>
              </w:rPr>
              <w:t>(2-3 курс)</w:t>
            </w:r>
          </w:p>
          <w:p w:rsidR="00ED54CE" w:rsidRPr="006C785D" w:rsidRDefault="00ED54CE" w:rsidP="00BF4681">
            <w:pPr>
              <w:pStyle w:val="TableParagraph"/>
              <w:numPr>
                <w:ilvl w:val="1"/>
                <w:numId w:val="213"/>
              </w:numPr>
              <w:tabs>
                <w:tab w:val="left" w:pos="817"/>
              </w:tabs>
              <w:ind w:right="98" w:hanging="540"/>
              <w:rPr>
                <w:color w:val="000000"/>
                <w:sz w:val="24"/>
              </w:rPr>
            </w:pPr>
            <w:r w:rsidRPr="006C785D">
              <w:rPr>
                <w:color w:val="000000"/>
                <w:sz w:val="24"/>
              </w:rPr>
              <w:t>Рабочая</w:t>
            </w:r>
            <w:r w:rsidRPr="006C785D">
              <w:rPr>
                <w:color w:val="000000"/>
                <w:spacing w:val="1"/>
                <w:sz w:val="24"/>
              </w:rPr>
              <w:t xml:space="preserve"> </w:t>
            </w:r>
            <w:r w:rsidRPr="006C785D">
              <w:rPr>
                <w:color w:val="000000"/>
                <w:sz w:val="24"/>
              </w:rPr>
              <w:t>программа по</w:t>
            </w:r>
            <w:r w:rsidRPr="006C785D">
              <w:rPr>
                <w:color w:val="000000"/>
                <w:spacing w:val="2"/>
                <w:sz w:val="24"/>
              </w:rPr>
              <w:t xml:space="preserve"> </w:t>
            </w:r>
            <w:r w:rsidRPr="006C785D">
              <w:rPr>
                <w:color w:val="000000"/>
                <w:sz w:val="24"/>
              </w:rPr>
              <w:t>дисциплине Немецкий язык</w:t>
            </w:r>
            <w:r w:rsidRPr="006C785D">
              <w:rPr>
                <w:color w:val="000000"/>
                <w:spacing w:val="-57"/>
                <w:sz w:val="24"/>
              </w:rPr>
              <w:t xml:space="preserve"> </w:t>
            </w:r>
            <w:r w:rsidRPr="006C785D">
              <w:rPr>
                <w:color w:val="000000"/>
                <w:sz w:val="24"/>
              </w:rPr>
              <w:t>(2-3</w:t>
            </w:r>
            <w:r w:rsidRPr="006C785D">
              <w:rPr>
                <w:color w:val="000000"/>
                <w:spacing w:val="-1"/>
                <w:sz w:val="24"/>
              </w:rPr>
              <w:t xml:space="preserve"> </w:t>
            </w:r>
            <w:r w:rsidRPr="006C785D">
              <w:rPr>
                <w:color w:val="000000"/>
                <w:sz w:val="24"/>
              </w:rPr>
              <w:t>курс)</w:t>
            </w:r>
          </w:p>
          <w:p w:rsidR="00ED54CE" w:rsidRPr="006C785D" w:rsidRDefault="00ED54CE" w:rsidP="00BF4681">
            <w:pPr>
              <w:pStyle w:val="TableParagraph"/>
              <w:numPr>
                <w:ilvl w:val="1"/>
                <w:numId w:val="213"/>
              </w:numPr>
              <w:tabs>
                <w:tab w:val="left" w:pos="817"/>
              </w:tabs>
              <w:spacing w:line="237" w:lineRule="auto"/>
              <w:ind w:right="96" w:hanging="540"/>
              <w:rPr>
                <w:color w:val="000000"/>
                <w:sz w:val="24"/>
              </w:rPr>
            </w:pPr>
            <w:r w:rsidRPr="006C785D">
              <w:rPr>
                <w:color w:val="000000"/>
                <w:sz w:val="24"/>
              </w:rPr>
              <w:t>Календарно-тематический</w:t>
            </w:r>
            <w:r w:rsidRPr="006C785D">
              <w:rPr>
                <w:color w:val="000000"/>
                <w:spacing w:val="7"/>
                <w:sz w:val="24"/>
              </w:rPr>
              <w:t xml:space="preserve"> </w:t>
            </w:r>
            <w:r w:rsidRPr="006C785D">
              <w:rPr>
                <w:color w:val="000000"/>
                <w:sz w:val="24"/>
              </w:rPr>
              <w:t>план</w:t>
            </w:r>
            <w:r w:rsidRPr="006C785D">
              <w:rPr>
                <w:color w:val="000000"/>
                <w:spacing w:val="9"/>
                <w:sz w:val="24"/>
              </w:rPr>
              <w:t xml:space="preserve"> </w:t>
            </w:r>
            <w:r w:rsidRPr="006C785D">
              <w:rPr>
                <w:color w:val="000000"/>
                <w:sz w:val="24"/>
              </w:rPr>
              <w:t>по</w:t>
            </w:r>
            <w:r w:rsidRPr="006C785D">
              <w:rPr>
                <w:color w:val="000000"/>
                <w:spacing w:val="6"/>
                <w:sz w:val="24"/>
              </w:rPr>
              <w:t xml:space="preserve"> </w:t>
            </w:r>
            <w:r w:rsidRPr="006C785D">
              <w:rPr>
                <w:color w:val="000000"/>
                <w:sz w:val="24"/>
              </w:rPr>
              <w:t>дисциплине</w:t>
            </w:r>
            <w:r w:rsidRPr="006C785D">
              <w:rPr>
                <w:color w:val="000000"/>
                <w:spacing w:val="-57"/>
                <w:sz w:val="24"/>
              </w:rPr>
              <w:t xml:space="preserve"> </w:t>
            </w:r>
            <w:r w:rsidRPr="006C785D">
              <w:rPr>
                <w:color w:val="000000"/>
                <w:sz w:val="24"/>
              </w:rPr>
              <w:t>Английский</w:t>
            </w:r>
            <w:r w:rsidRPr="006C785D">
              <w:rPr>
                <w:color w:val="000000"/>
                <w:spacing w:val="-1"/>
                <w:sz w:val="24"/>
              </w:rPr>
              <w:t xml:space="preserve"> </w:t>
            </w:r>
            <w:r w:rsidRPr="006C785D">
              <w:rPr>
                <w:color w:val="000000"/>
                <w:sz w:val="24"/>
              </w:rPr>
              <w:t>язык (2-3 курс)</w:t>
            </w:r>
          </w:p>
          <w:p w:rsidR="00ED54CE" w:rsidRPr="006C785D" w:rsidRDefault="00ED54CE" w:rsidP="00BF4681">
            <w:pPr>
              <w:pStyle w:val="TableParagraph"/>
              <w:numPr>
                <w:ilvl w:val="1"/>
                <w:numId w:val="213"/>
              </w:numPr>
              <w:tabs>
                <w:tab w:val="left" w:pos="817"/>
              </w:tabs>
              <w:ind w:right="196" w:hanging="540"/>
              <w:rPr>
                <w:color w:val="000000"/>
                <w:sz w:val="24"/>
              </w:rPr>
            </w:pPr>
            <w:r w:rsidRPr="006C785D">
              <w:rPr>
                <w:color w:val="000000"/>
                <w:sz w:val="24"/>
              </w:rPr>
              <w:t>Календарно-тематический</w:t>
            </w:r>
            <w:r w:rsidRPr="006C785D">
              <w:rPr>
                <w:color w:val="000000"/>
                <w:spacing w:val="35"/>
                <w:sz w:val="24"/>
              </w:rPr>
              <w:t xml:space="preserve"> </w:t>
            </w:r>
            <w:r w:rsidRPr="006C785D">
              <w:rPr>
                <w:color w:val="000000"/>
                <w:sz w:val="24"/>
              </w:rPr>
              <w:t>план</w:t>
            </w:r>
            <w:r w:rsidRPr="006C785D">
              <w:rPr>
                <w:color w:val="000000"/>
                <w:spacing w:val="32"/>
                <w:sz w:val="24"/>
              </w:rPr>
              <w:t xml:space="preserve"> </w:t>
            </w:r>
            <w:r w:rsidRPr="006C785D">
              <w:rPr>
                <w:color w:val="000000"/>
                <w:sz w:val="24"/>
              </w:rPr>
              <w:t>по</w:t>
            </w:r>
            <w:r w:rsidRPr="006C785D">
              <w:rPr>
                <w:color w:val="000000"/>
                <w:spacing w:val="34"/>
                <w:sz w:val="24"/>
              </w:rPr>
              <w:t xml:space="preserve"> </w:t>
            </w:r>
            <w:r w:rsidRPr="006C785D">
              <w:rPr>
                <w:color w:val="000000"/>
                <w:sz w:val="24"/>
              </w:rPr>
              <w:t>дисциплине</w:t>
            </w:r>
            <w:r w:rsidRPr="006C785D">
              <w:rPr>
                <w:color w:val="000000"/>
                <w:spacing w:val="-57"/>
                <w:sz w:val="24"/>
              </w:rPr>
              <w:t xml:space="preserve"> </w:t>
            </w:r>
            <w:r w:rsidRPr="006C785D">
              <w:rPr>
                <w:color w:val="000000"/>
                <w:sz w:val="24"/>
              </w:rPr>
              <w:t>Немецкий</w:t>
            </w:r>
            <w:r w:rsidRPr="006C785D">
              <w:rPr>
                <w:color w:val="000000"/>
                <w:spacing w:val="-1"/>
                <w:sz w:val="24"/>
              </w:rPr>
              <w:t xml:space="preserve"> </w:t>
            </w:r>
            <w:r w:rsidRPr="006C785D">
              <w:rPr>
                <w:color w:val="000000"/>
                <w:sz w:val="24"/>
              </w:rPr>
              <w:t>язык (2-3 курс)</w:t>
            </w:r>
          </w:p>
          <w:p w:rsidR="00ED54CE" w:rsidRPr="006C785D" w:rsidRDefault="00ED54CE" w:rsidP="006C785D">
            <w:pPr>
              <w:pStyle w:val="TableParagraph"/>
              <w:spacing w:line="274" w:lineRule="exact"/>
              <w:ind w:left="108"/>
              <w:rPr>
                <w:b/>
                <w:color w:val="000000"/>
                <w:sz w:val="24"/>
              </w:rPr>
            </w:pPr>
            <w:r w:rsidRPr="006C785D">
              <w:rPr>
                <w:b/>
                <w:color w:val="000000"/>
                <w:sz w:val="24"/>
              </w:rPr>
              <w:t>Учебно-методический комплекс.</w:t>
            </w:r>
          </w:p>
          <w:p w:rsidR="00ED54CE" w:rsidRPr="006C785D" w:rsidRDefault="00ED54CE" w:rsidP="00BF4681">
            <w:pPr>
              <w:pStyle w:val="TableParagraph"/>
              <w:numPr>
                <w:ilvl w:val="0"/>
                <w:numId w:val="212"/>
              </w:numPr>
              <w:tabs>
                <w:tab w:val="left" w:pos="750"/>
              </w:tabs>
              <w:spacing w:line="274" w:lineRule="exact"/>
              <w:ind w:hanging="609"/>
              <w:jc w:val="both"/>
              <w:rPr>
                <w:color w:val="000000"/>
                <w:sz w:val="24"/>
              </w:rPr>
            </w:pPr>
            <w:r w:rsidRPr="006C785D">
              <w:rPr>
                <w:color w:val="000000"/>
                <w:sz w:val="24"/>
              </w:rPr>
              <w:t>Учебно-методические</w:t>
            </w:r>
            <w:r w:rsidRPr="006C785D">
              <w:rPr>
                <w:color w:val="000000"/>
                <w:spacing w:val="-4"/>
                <w:sz w:val="24"/>
              </w:rPr>
              <w:t xml:space="preserve"> </w:t>
            </w:r>
            <w:r w:rsidRPr="006C785D">
              <w:rPr>
                <w:color w:val="000000"/>
                <w:sz w:val="24"/>
              </w:rPr>
              <w:t>карты</w:t>
            </w:r>
            <w:r w:rsidRPr="006C785D">
              <w:rPr>
                <w:color w:val="000000"/>
                <w:spacing w:val="-3"/>
                <w:sz w:val="24"/>
              </w:rPr>
              <w:t xml:space="preserve"> </w:t>
            </w:r>
            <w:r w:rsidRPr="006C785D">
              <w:rPr>
                <w:color w:val="000000"/>
                <w:sz w:val="24"/>
              </w:rPr>
              <w:t>занятий</w:t>
            </w:r>
          </w:p>
          <w:p w:rsidR="00ED54CE" w:rsidRPr="006C785D" w:rsidRDefault="00ED54CE" w:rsidP="00BF4681">
            <w:pPr>
              <w:pStyle w:val="TableParagraph"/>
              <w:numPr>
                <w:ilvl w:val="0"/>
                <w:numId w:val="212"/>
              </w:numPr>
              <w:tabs>
                <w:tab w:val="left" w:pos="750"/>
              </w:tabs>
              <w:ind w:right="197"/>
              <w:jc w:val="both"/>
              <w:rPr>
                <w:color w:val="000000"/>
                <w:sz w:val="24"/>
              </w:rPr>
            </w:pPr>
            <w:r w:rsidRPr="006C785D">
              <w:rPr>
                <w:color w:val="000000"/>
                <w:sz w:val="24"/>
              </w:rPr>
              <w:t>Задания</w:t>
            </w:r>
            <w:r w:rsidRPr="006C785D">
              <w:rPr>
                <w:color w:val="000000"/>
                <w:spacing w:val="1"/>
                <w:sz w:val="24"/>
              </w:rPr>
              <w:t xml:space="preserve"> </w:t>
            </w:r>
            <w:r w:rsidRPr="006C785D">
              <w:rPr>
                <w:color w:val="000000"/>
                <w:sz w:val="24"/>
              </w:rPr>
              <w:t>и</w:t>
            </w:r>
            <w:r w:rsidRPr="006C785D">
              <w:rPr>
                <w:color w:val="000000"/>
                <w:spacing w:val="1"/>
                <w:sz w:val="24"/>
              </w:rPr>
              <w:t xml:space="preserve"> </w:t>
            </w:r>
            <w:r w:rsidRPr="006C785D">
              <w:rPr>
                <w:color w:val="000000"/>
                <w:sz w:val="24"/>
              </w:rPr>
              <w:t>методические</w:t>
            </w:r>
            <w:r w:rsidRPr="006C785D">
              <w:rPr>
                <w:color w:val="000000"/>
                <w:spacing w:val="1"/>
                <w:sz w:val="24"/>
              </w:rPr>
              <w:t xml:space="preserve"> </w:t>
            </w:r>
            <w:r w:rsidRPr="006C785D">
              <w:rPr>
                <w:color w:val="000000"/>
                <w:sz w:val="24"/>
              </w:rPr>
              <w:t>рекомендации</w:t>
            </w:r>
            <w:r w:rsidRPr="006C785D">
              <w:rPr>
                <w:color w:val="000000"/>
                <w:spacing w:val="1"/>
                <w:sz w:val="24"/>
              </w:rPr>
              <w:t xml:space="preserve"> </w:t>
            </w:r>
            <w:r w:rsidRPr="006C785D">
              <w:rPr>
                <w:color w:val="000000"/>
                <w:sz w:val="24"/>
              </w:rPr>
              <w:t>к</w:t>
            </w:r>
            <w:r w:rsidRPr="006C785D">
              <w:rPr>
                <w:color w:val="000000"/>
                <w:spacing w:val="-57"/>
                <w:sz w:val="24"/>
              </w:rPr>
              <w:t xml:space="preserve"> </w:t>
            </w:r>
            <w:r w:rsidRPr="006C785D">
              <w:rPr>
                <w:color w:val="000000"/>
                <w:sz w:val="24"/>
              </w:rPr>
              <w:t>выполнению</w:t>
            </w:r>
            <w:r w:rsidRPr="006C785D">
              <w:rPr>
                <w:color w:val="000000"/>
                <w:spacing w:val="1"/>
                <w:sz w:val="24"/>
              </w:rPr>
              <w:t xml:space="preserve"> </w:t>
            </w:r>
            <w:r w:rsidRPr="006C785D">
              <w:rPr>
                <w:color w:val="000000"/>
                <w:sz w:val="24"/>
              </w:rPr>
              <w:t>внеаудиторной</w:t>
            </w:r>
            <w:r w:rsidRPr="006C785D">
              <w:rPr>
                <w:color w:val="000000"/>
                <w:spacing w:val="1"/>
                <w:sz w:val="24"/>
              </w:rPr>
              <w:t xml:space="preserve"> </w:t>
            </w:r>
            <w:r w:rsidRPr="006C785D">
              <w:rPr>
                <w:color w:val="000000"/>
                <w:sz w:val="24"/>
              </w:rPr>
              <w:t>самостоятельной</w:t>
            </w:r>
            <w:r w:rsidRPr="006C785D">
              <w:rPr>
                <w:color w:val="000000"/>
                <w:spacing w:val="1"/>
                <w:sz w:val="24"/>
              </w:rPr>
              <w:t xml:space="preserve"> </w:t>
            </w:r>
            <w:r w:rsidRPr="006C785D">
              <w:rPr>
                <w:color w:val="000000"/>
                <w:sz w:val="24"/>
              </w:rPr>
              <w:t>работе</w:t>
            </w:r>
          </w:p>
          <w:p w:rsidR="00ED54CE" w:rsidRPr="006C785D" w:rsidRDefault="00ED54CE" w:rsidP="00BF4681">
            <w:pPr>
              <w:pStyle w:val="TableParagraph"/>
              <w:numPr>
                <w:ilvl w:val="0"/>
                <w:numId w:val="212"/>
              </w:numPr>
              <w:tabs>
                <w:tab w:val="left" w:pos="750"/>
              </w:tabs>
              <w:ind w:hanging="467"/>
              <w:jc w:val="both"/>
              <w:rPr>
                <w:color w:val="000000"/>
                <w:sz w:val="24"/>
              </w:rPr>
            </w:pPr>
            <w:r w:rsidRPr="006C785D">
              <w:rPr>
                <w:color w:val="000000"/>
                <w:sz w:val="24"/>
              </w:rPr>
              <w:t>Тестовые</w:t>
            </w:r>
            <w:r w:rsidRPr="006C785D">
              <w:rPr>
                <w:color w:val="000000"/>
                <w:spacing w:val="-4"/>
                <w:sz w:val="24"/>
              </w:rPr>
              <w:t xml:space="preserve"> </w:t>
            </w:r>
            <w:r w:rsidRPr="006C785D">
              <w:rPr>
                <w:color w:val="000000"/>
                <w:sz w:val="24"/>
              </w:rPr>
              <w:t>задания</w:t>
            </w:r>
            <w:r w:rsidRPr="006C785D">
              <w:rPr>
                <w:color w:val="000000"/>
                <w:spacing w:val="-2"/>
                <w:sz w:val="24"/>
              </w:rPr>
              <w:t xml:space="preserve"> </w:t>
            </w:r>
            <w:r w:rsidRPr="006C785D">
              <w:rPr>
                <w:color w:val="000000"/>
                <w:sz w:val="24"/>
              </w:rPr>
              <w:t>по</w:t>
            </w:r>
            <w:r w:rsidRPr="006C785D">
              <w:rPr>
                <w:color w:val="000000"/>
                <w:spacing w:val="-2"/>
                <w:sz w:val="24"/>
              </w:rPr>
              <w:t xml:space="preserve"> </w:t>
            </w:r>
            <w:r w:rsidRPr="006C785D">
              <w:rPr>
                <w:color w:val="000000"/>
                <w:sz w:val="24"/>
              </w:rPr>
              <w:t>темам</w:t>
            </w:r>
          </w:p>
          <w:p w:rsidR="00ED54CE" w:rsidRPr="006C785D" w:rsidRDefault="00ED54CE" w:rsidP="00BF4681">
            <w:pPr>
              <w:pStyle w:val="TableParagraph"/>
              <w:numPr>
                <w:ilvl w:val="0"/>
                <w:numId w:val="212"/>
              </w:numPr>
              <w:tabs>
                <w:tab w:val="left" w:pos="750"/>
              </w:tabs>
              <w:ind w:hanging="467"/>
              <w:jc w:val="both"/>
              <w:rPr>
                <w:color w:val="000000"/>
                <w:sz w:val="24"/>
              </w:rPr>
            </w:pPr>
            <w:r w:rsidRPr="006C785D">
              <w:rPr>
                <w:color w:val="000000"/>
                <w:sz w:val="24"/>
              </w:rPr>
              <w:t>Методические</w:t>
            </w:r>
            <w:r w:rsidRPr="006C785D">
              <w:rPr>
                <w:color w:val="000000"/>
                <w:spacing w:val="-6"/>
                <w:sz w:val="24"/>
              </w:rPr>
              <w:t xml:space="preserve"> </w:t>
            </w:r>
            <w:r w:rsidRPr="006C785D">
              <w:rPr>
                <w:color w:val="000000"/>
                <w:sz w:val="24"/>
              </w:rPr>
              <w:t>рекомендации:</w:t>
            </w:r>
          </w:p>
          <w:p w:rsidR="00ED54CE" w:rsidRPr="006C785D" w:rsidRDefault="00ED54CE" w:rsidP="00BF4681">
            <w:pPr>
              <w:pStyle w:val="TableParagraph"/>
              <w:numPr>
                <w:ilvl w:val="1"/>
                <w:numId w:val="212"/>
              </w:numPr>
              <w:tabs>
                <w:tab w:val="left" w:pos="1033"/>
              </w:tabs>
              <w:spacing w:before="3" w:line="237" w:lineRule="auto"/>
              <w:ind w:right="196"/>
              <w:rPr>
                <w:color w:val="000000"/>
                <w:sz w:val="24"/>
              </w:rPr>
            </w:pPr>
            <w:r w:rsidRPr="006C785D">
              <w:rPr>
                <w:color w:val="000000"/>
                <w:sz w:val="24"/>
              </w:rPr>
              <w:t>Перевод</w:t>
            </w:r>
            <w:r w:rsidRPr="006C785D">
              <w:rPr>
                <w:color w:val="000000"/>
                <w:spacing w:val="7"/>
                <w:sz w:val="24"/>
              </w:rPr>
              <w:t xml:space="preserve"> </w:t>
            </w:r>
            <w:r w:rsidRPr="006C785D">
              <w:rPr>
                <w:color w:val="000000"/>
                <w:sz w:val="24"/>
              </w:rPr>
              <w:t>текстов</w:t>
            </w:r>
            <w:r w:rsidRPr="006C785D">
              <w:rPr>
                <w:color w:val="000000"/>
                <w:spacing w:val="6"/>
                <w:sz w:val="24"/>
              </w:rPr>
              <w:t xml:space="preserve"> </w:t>
            </w:r>
            <w:r w:rsidRPr="006C785D">
              <w:rPr>
                <w:color w:val="000000"/>
                <w:sz w:val="24"/>
              </w:rPr>
              <w:t>медицинского</w:t>
            </w:r>
            <w:r w:rsidRPr="006C785D">
              <w:rPr>
                <w:color w:val="000000"/>
                <w:spacing w:val="4"/>
                <w:sz w:val="24"/>
              </w:rPr>
              <w:t xml:space="preserve"> </w:t>
            </w:r>
            <w:r w:rsidRPr="006C785D">
              <w:rPr>
                <w:color w:val="000000"/>
                <w:sz w:val="24"/>
              </w:rPr>
              <w:t>содержания</w:t>
            </w:r>
            <w:r w:rsidRPr="006C785D">
              <w:rPr>
                <w:color w:val="000000"/>
                <w:spacing w:val="4"/>
                <w:sz w:val="24"/>
              </w:rPr>
              <w:t xml:space="preserve"> </w:t>
            </w:r>
            <w:r w:rsidRPr="006C785D">
              <w:rPr>
                <w:color w:val="000000"/>
                <w:sz w:val="24"/>
              </w:rPr>
              <w:t>с</w:t>
            </w:r>
            <w:r w:rsidRPr="006C785D">
              <w:rPr>
                <w:color w:val="000000"/>
                <w:spacing w:val="-57"/>
                <w:sz w:val="24"/>
              </w:rPr>
              <w:t xml:space="preserve"> </w:t>
            </w:r>
            <w:r w:rsidRPr="006C785D">
              <w:rPr>
                <w:color w:val="000000"/>
                <w:sz w:val="24"/>
              </w:rPr>
              <w:t>большим</w:t>
            </w:r>
            <w:r w:rsidRPr="006C785D">
              <w:rPr>
                <w:color w:val="000000"/>
                <w:spacing w:val="-2"/>
                <w:sz w:val="24"/>
              </w:rPr>
              <w:t xml:space="preserve"> </w:t>
            </w:r>
            <w:r w:rsidRPr="006C785D">
              <w:rPr>
                <w:color w:val="000000"/>
                <w:sz w:val="24"/>
              </w:rPr>
              <w:t>процентом</w:t>
            </w:r>
            <w:r w:rsidRPr="006C785D">
              <w:rPr>
                <w:color w:val="000000"/>
                <w:spacing w:val="-2"/>
                <w:sz w:val="24"/>
              </w:rPr>
              <w:t xml:space="preserve"> </w:t>
            </w:r>
            <w:r w:rsidRPr="006C785D">
              <w:rPr>
                <w:color w:val="000000"/>
                <w:sz w:val="24"/>
              </w:rPr>
              <w:t>незнакомых</w:t>
            </w:r>
            <w:r w:rsidRPr="006C785D">
              <w:rPr>
                <w:color w:val="000000"/>
                <w:spacing w:val="2"/>
                <w:sz w:val="24"/>
              </w:rPr>
              <w:t xml:space="preserve"> </w:t>
            </w:r>
            <w:r w:rsidRPr="006C785D">
              <w:rPr>
                <w:color w:val="000000"/>
                <w:sz w:val="24"/>
              </w:rPr>
              <w:t>слов</w:t>
            </w:r>
          </w:p>
          <w:p w:rsidR="00ED54CE" w:rsidRPr="006C785D" w:rsidRDefault="00ED54CE" w:rsidP="00BF4681">
            <w:pPr>
              <w:pStyle w:val="TableParagraph"/>
              <w:numPr>
                <w:ilvl w:val="1"/>
                <w:numId w:val="212"/>
              </w:numPr>
              <w:tabs>
                <w:tab w:val="left" w:pos="1033"/>
              </w:tabs>
              <w:spacing w:before="2"/>
              <w:rPr>
                <w:color w:val="000000"/>
                <w:sz w:val="24"/>
              </w:rPr>
            </w:pPr>
            <w:r w:rsidRPr="006C785D">
              <w:rPr>
                <w:color w:val="000000"/>
                <w:sz w:val="24"/>
              </w:rPr>
              <w:t>Ведение</w:t>
            </w:r>
            <w:r w:rsidRPr="006C785D">
              <w:rPr>
                <w:color w:val="000000"/>
                <w:spacing w:val="-2"/>
                <w:sz w:val="24"/>
              </w:rPr>
              <w:t xml:space="preserve"> </w:t>
            </w:r>
            <w:r w:rsidRPr="006C785D">
              <w:rPr>
                <w:color w:val="000000"/>
                <w:sz w:val="24"/>
              </w:rPr>
              <w:t>диалога</w:t>
            </w:r>
            <w:r w:rsidRPr="006C785D">
              <w:rPr>
                <w:color w:val="000000"/>
                <w:spacing w:val="-2"/>
                <w:sz w:val="24"/>
              </w:rPr>
              <w:t xml:space="preserve"> </w:t>
            </w:r>
            <w:r w:rsidRPr="006C785D">
              <w:rPr>
                <w:color w:val="000000"/>
                <w:sz w:val="24"/>
              </w:rPr>
              <w:t>и</w:t>
            </w:r>
            <w:r w:rsidRPr="006C785D">
              <w:rPr>
                <w:color w:val="000000"/>
                <w:spacing w:val="-1"/>
                <w:sz w:val="24"/>
              </w:rPr>
              <w:t xml:space="preserve"> </w:t>
            </w:r>
            <w:r w:rsidRPr="006C785D">
              <w:rPr>
                <w:color w:val="000000"/>
                <w:sz w:val="24"/>
              </w:rPr>
              <w:t>полилога</w:t>
            </w:r>
          </w:p>
          <w:p w:rsidR="00ED54CE" w:rsidRPr="006C785D" w:rsidRDefault="00ED54CE" w:rsidP="00BF4681">
            <w:pPr>
              <w:pStyle w:val="TableParagraph"/>
              <w:numPr>
                <w:ilvl w:val="1"/>
                <w:numId w:val="212"/>
              </w:numPr>
              <w:tabs>
                <w:tab w:val="left" w:pos="1033"/>
              </w:tabs>
              <w:spacing w:before="2" w:line="293" w:lineRule="exact"/>
              <w:rPr>
                <w:color w:val="000000"/>
                <w:sz w:val="24"/>
              </w:rPr>
            </w:pPr>
            <w:r w:rsidRPr="006C785D">
              <w:rPr>
                <w:color w:val="000000"/>
                <w:sz w:val="24"/>
              </w:rPr>
              <w:t>Памятка</w:t>
            </w:r>
            <w:r w:rsidRPr="006C785D">
              <w:rPr>
                <w:color w:val="000000"/>
                <w:spacing w:val="-4"/>
                <w:sz w:val="24"/>
              </w:rPr>
              <w:t xml:space="preserve"> </w:t>
            </w:r>
            <w:r w:rsidRPr="006C785D">
              <w:rPr>
                <w:color w:val="000000"/>
                <w:sz w:val="24"/>
              </w:rPr>
              <w:t>по</w:t>
            </w:r>
            <w:r w:rsidRPr="006C785D">
              <w:rPr>
                <w:color w:val="000000"/>
                <w:spacing w:val="-2"/>
                <w:sz w:val="24"/>
              </w:rPr>
              <w:t xml:space="preserve"> </w:t>
            </w:r>
            <w:r w:rsidRPr="006C785D">
              <w:rPr>
                <w:color w:val="000000"/>
                <w:sz w:val="24"/>
              </w:rPr>
              <w:t>ведению</w:t>
            </w:r>
            <w:r w:rsidRPr="006C785D">
              <w:rPr>
                <w:color w:val="000000"/>
                <w:spacing w:val="-2"/>
                <w:sz w:val="24"/>
              </w:rPr>
              <w:t xml:space="preserve"> </w:t>
            </w:r>
            <w:r w:rsidRPr="006C785D">
              <w:rPr>
                <w:color w:val="000000"/>
                <w:sz w:val="24"/>
              </w:rPr>
              <w:t>монолога</w:t>
            </w:r>
          </w:p>
          <w:p w:rsidR="00ED54CE" w:rsidRPr="006C785D" w:rsidRDefault="00ED54CE" w:rsidP="00BF4681">
            <w:pPr>
              <w:pStyle w:val="TableParagraph"/>
              <w:numPr>
                <w:ilvl w:val="1"/>
                <w:numId w:val="212"/>
              </w:numPr>
              <w:tabs>
                <w:tab w:val="left" w:pos="1033"/>
              </w:tabs>
              <w:spacing w:line="293" w:lineRule="exact"/>
              <w:rPr>
                <w:color w:val="000000"/>
                <w:sz w:val="24"/>
              </w:rPr>
            </w:pPr>
            <w:r w:rsidRPr="006C785D">
              <w:rPr>
                <w:color w:val="000000"/>
                <w:sz w:val="24"/>
              </w:rPr>
              <w:t>Памятка</w:t>
            </w:r>
            <w:r w:rsidRPr="006C785D">
              <w:rPr>
                <w:color w:val="000000"/>
                <w:spacing w:val="-4"/>
                <w:sz w:val="24"/>
              </w:rPr>
              <w:t xml:space="preserve"> </w:t>
            </w:r>
            <w:r w:rsidRPr="006C785D">
              <w:rPr>
                <w:color w:val="000000"/>
                <w:sz w:val="24"/>
              </w:rPr>
              <w:t>по</w:t>
            </w:r>
            <w:r w:rsidRPr="006C785D">
              <w:rPr>
                <w:color w:val="000000"/>
                <w:spacing w:val="-2"/>
                <w:sz w:val="24"/>
              </w:rPr>
              <w:t xml:space="preserve"> </w:t>
            </w:r>
            <w:r w:rsidRPr="006C785D">
              <w:rPr>
                <w:color w:val="000000"/>
                <w:sz w:val="24"/>
              </w:rPr>
              <w:t>ведению</w:t>
            </w:r>
            <w:r w:rsidRPr="006C785D">
              <w:rPr>
                <w:color w:val="000000"/>
                <w:spacing w:val="-2"/>
                <w:sz w:val="24"/>
              </w:rPr>
              <w:t xml:space="preserve"> </w:t>
            </w:r>
            <w:r w:rsidRPr="006C785D">
              <w:rPr>
                <w:color w:val="000000"/>
                <w:sz w:val="24"/>
              </w:rPr>
              <w:t>диалога</w:t>
            </w:r>
          </w:p>
          <w:p w:rsidR="00ED54CE" w:rsidRPr="006C785D" w:rsidRDefault="00ED54CE" w:rsidP="006C785D">
            <w:pPr>
              <w:pStyle w:val="TableParagraph"/>
              <w:tabs>
                <w:tab w:val="left" w:pos="1978"/>
                <w:tab w:val="left" w:pos="3273"/>
                <w:tab w:val="left" w:pos="4633"/>
                <w:tab w:val="left" w:pos="5478"/>
              </w:tabs>
              <w:spacing w:before="1"/>
              <w:ind w:left="108" w:right="97" w:firstLine="33"/>
              <w:rPr>
                <w:b/>
                <w:color w:val="000000"/>
                <w:sz w:val="24"/>
              </w:rPr>
            </w:pPr>
            <w:r w:rsidRPr="006C785D">
              <w:rPr>
                <w:b/>
                <w:color w:val="000000"/>
                <w:sz w:val="24"/>
              </w:rPr>
              <w:t>Электронные</w:t>
            </w:r>
            <w:r w:rsidRPr="006C785D">
              <w:rPr>
                <w:b/>
                <w:color w:val="000000"/>
                <w:sz w:val="24"/>
              </w:rPr>
              <w:tab/>
              <w:t>средства</w:t>
            </w:r>
            <w:r w:rsidRPr="006C785D">
              <w:rPr>
                <w:b/>
                <w:color w:val="000000"/>
                <w:sz w:val="24"/>
              </w:rPr>
              <w:tab/>
              <w:t>обучения</w:t>
            </w:r>
            <w:r w:rsidRPr="006C785D">
              <w:rPr>
                <w:b/>
                <w:color w:val="000000"/>
                <w:sz w:val="24"/>
              </w:rPr>
              <w:tab/>
              <w:t>(СD,</w:t>
            </w:r>
            <w:r w:rsidRPr="006C785D">
              <w:rPr>
                <w:b/>
                <w:color w:val="000000"/>
                <w:sz w:val="24"/>
              </w:rPr>
              <w:tab/>
            </w:r>
            <w:r w:rsidRPr="006C785D">
              <w:rPr>
                <w:b/>
                <w:color w:val="000000"/>
                <w:spacing w:val="-2"/>
                <w:sz w:val="24"/>
              </w:rPr>
              <w:t>DVD,</w:t>
            </w:r>
            <w:r w:rsidRPr="006C785D">
              <w:rPr>
                <w:b/>
                <w:color w:val="000000"/>
                <w:spacing w:val="-57"/>
                <w:sz w:val="24"/>
              </w:rPr>
              <w:t xml:space="preserve"> </w:t>
            </w:r>
            <w:r w:rsidRPr="006C785D">
              <w:rPr>
                <w:b/>
                <w:color w:val="000000"/>
                <w:sz w:val="24"/>
              </w:rPr>
              <w:t>видеофильмы)</w:t>
            </w:r>
          </w:p>
          <w:p w:rsidR="00ED54CE" w:rsidRPr="006C785D" w:rsidRDefault="00ED54CE" w:rsidP="00BF4681">
            <w:pPr>
              <w:pStyle w:val="TableParagraph"/>
              <w:numPr>
                <w:ilvl w:val="0"/>
                <w:numId w:val="211"/>
              </w:numPr>
              <w:tabs>
                <w:tab w:val="left" w:pos="817"/>
              </w:tabs>
              <w:ind w:left="816" w:hanging="529"/>
              <w:jc w:val="both"/>
              <w:rPr>
                <w:color w:val="000000"/>
                <w:sz w:val="24"/>
              </w:rPr>
            </w:pPr>
            <w:r w:rsidRPr="006C785D">
              <w:rPr>
                <w:color w:val="000000"/>
                <w:sz w:val="24"/>
              </w:rPr>
              <w:t>Презентации</w:t>
            </w:r>
            <w:r w:rsidRPr="006C785D">
              <w:rPr>
                <w:color w:val="000000"/>
                <w:spacing w:val="-5"/>
                <w:sz w:val="24"/>
              </w:rPr>
              <w:t xml:space="preserve"> </w:t>
            </w:r>
            <w:r w:rsidRPr="006C785D">
              <w:rPr>
                <w:color w:val="000000"/>
                <w:sz w:val="24"/>
              </w:rPr>
              <w:t>по</w:t>
            </w:r>
            <w:r w:rsidRPr="006C785D">
              <w:rPr>
                <w:color w:val="000000"/>
                <w:spacing w:val="-3"/>
                <w:sz w:val="24"/>
              </w:rPr>
              <w:t xml:space="preserve"> </w:t>
            </w:r>
            <w:r w:rsidRPr="006C785D">
              <w:rPr>
                <w:color w:val="000000"/>
                <w:sz w:val="24"/>
              </w:rPr>
              <w:t>разделам</w:t>
            </w:r>
            <w:r w:rsidRPr="006C785D">
              <w:rPr>
                <w:color w:val="000000"/>
                <w:spacing w:val="-3"/>
                <w:sz w:val="24"/>
              </w:rPr>
              <w:t xml:space="preserve"> </w:t>
            </w:r>
            <w:r w:rsidRPr="006C785D">
              <w:rPr>
                <w:color w:val="000000"/>
                <w:sz w:val="24"/>
              </w:rPr>
              <w:t>и</w:t>
            </w:r>
            <w:r w:rsidRPr="006C785D">
              <w:rPr>
                <w:color w:val="000000"/>
                <w:spacing w:val="-3"/>
                <w:sz w:val="24"/>
              </w:rPr>
              <w:t xml:space="preserve"> </w:t>
            </w:r>
            <w:r w:rsidRPr="006C785D">
              <w:rPr>
                <w:color w:val="000000"/>
                <w:sz w:val="24"/>
              </w:rPr>
              <w:t>темам</w:t>
            </w:r>
          </w:p>
          <w:p w:rsidR="00ED54CE" w:rsidRPr="006C785D" w:rsidRDefault="00ED54CE" w:rsidP="006C785D">
            <w:pPr>
              <w:pStyle w:val="TableParagraph"/>
              <w:spacing w:line="274" w:lineRule="exact"/>
              <w:ind w:left="108"/>
              <w:jc w:val="both"/>
              <w:rPr>
                <w:b/>
                <w:color w:val="000000"/>
                <w:sz w:val="24"/>
              </w:rPr>
            </w:pPr>
            <w:r w:rsidRPr="006C785D">
              <w:rPr>
                <w:b/>
                <w:color w:val="000000"/>
                <w:sz w:val="24"/>
              </w:rPr>
              <w:t>Демонстрационные</w:t>
            </w:r>
            <w:r w:rsidRPr="006C785D">
              <w:rPr>
                <w:b/>
                <w:color w:val="000000"/>
                <w:spacing w:val="-5"/>
                <w:sz w:val="24"/>
              </w:rPr>
              <w:t xml:space="preserve"> </w:t>
            </w:r>
            <w:r w:rsidRPr="006C785D">
              <w:rPr>
                <w:b/>
                <w:color w:val="000000"/>
                <w:sz w:val="24"/>
              </w:rPr>
              <w:t>учебно-наглядные</w:t>
            </w:r>
            <w:r w:rsidRPr="006C785D">
              <w:rPr>
                <w:b/>
                <w:color w:val="000000"/>
                <w:spacing w:val="-5"/>
                <w:sz w:val="24"/>
              </w:rPr>
              <w:t xml:space="preserve"> </w:t>
            </w:r>
            <w:r w:rsidRPr="006C785D">
              <w:rPr>
                <w:b/>
                <w:color w:val="000000"/>
                <w:sz w:val="24"/>
              </w:rPr>
              <w:t>пособия</w:t>
            </w:r>
          </w:p>
          <w:p w:rsidR="00ED54CE" w:rsidRPr="006C785D" w:rsidRDefault="00ED54CE" w:rsidP="00BF4681">
            <w:pPr>
              <w:pStyle w:val="TableParagraph"/>
              <w:numPr>
                <w:ilvl w:val="0"/>
                <w:numId w:val="210"/>
              </w:numPr>
              <w:tabs>
                <w:tab w:val="left" w:pos="817"/>
              </w:tabs>
              <w:spacing w:line="272" w:lineRule="exact"/>
              <w:ind w:hanging="529"/>
              <w:rPr>
                <w:color w:val="000000"/>
                <w:sz w:val="24"/>
              </w:rPr>
            </w:pPr>
            <w:r w:rsidRPr="006C785D">
              <w:rPr>
                <w:color w:val="000000"/>
                <w:sz w:val="24"/>
              </w:rPr>
              <w:t>Комплект</w:t>
            </w:r>
            <w:r w:rsidRPr="006C785D">
              <w:rPr>
                <w:color w:val="000000"/>
                <w:spacing w:val="-3"/>
                <w:sz w:val="24"/>
              </w:rPr>
              <w:t xml:space="preserve"> </w:t>
            </w:r>
            <w:r w:rsidRPr="006C785D">
              <w:rPr>
                <w:color w:val="000000"/>
                <w:sz w:val="24"/>
              </w:rPr>
              <w:t>словарей</w:t>
            </w:r>
          </w:p>
        </w:tc>
      </w:tr>
      <w:tr w:rsidR="00ED54CE" w:rsidRPr="00B379F9" w:rsidTr="006C785D">
        <w:trPr>
          <w:trHeight w:val="1839"/>
        </w:trPr>
        <w:tc>
          <w:tcPr>
            <w:tcW w:w="1023" w:type="dxa"/>
          </w:tcPr>
          <w:p w:rsidR="00ED54CE" w:rsidRPr="006C785D" w:rsidRDefault="00ED54CE" w:rsidP="006C785D">
            <w:pPr>
              <w:pStyle w:val="TableParagraph"/>
              <w:spacing w:before="5"/>
              <w:rPr>
                <w:color w:val="000000"/>
                <w:sz w:val="24"/>
                <w:szCs w:val="24"/>
              </w:rPr>
            </w:pPr>
            <w:r w:rsidRPr="006C785D">
              <w:rPr>
                <w:color w:val="000000"/>
                <w:sz w:val="24"/>
                <w:szCs w:val="24"/>
              </w:rPr>
              <w:t>ОГСЭ.04</w:t>
            </w:r>
          </w:p>
        </w:tc>
        <w:tc>
          <w:tcPr>
            <w:tcW w:w="2457" w:type="dxa"/>
          </w:tcPr>
          <w:p w:rsidR="00ED54CE" w:rsidRPr="006C785D" w:rsidRDefault="00ED54CE" w:rsidP="006C785D">
            <w:pPr>
              <w:pStyle w:val="TableParagraph"/>
              <w:spacing w:line="262" w:lineRule="exact"/>
              <w:ind w:left="105"/>
              <w:rPr>
                <w:color w:val="000000"/>
                <w:sz w:val="24"/>
              </w:rPr>
            </w:pPr>
            <w:r w:rsidRPr="006C785D">
              <w:rPr>
                <w:color w:val="000000"/>
                <w:sz w:val="24"/>
              </w:rPr>
              <w:t>Физическая</w:t>
            </w:r>
            <w:r w:rsidRPr="006C785D">
              <w:rPr>
                <w:color w:val="000000"/>
                <w:spacing w:val="-5"/>
                <w:sz w:val="24"/>
              </w:rPr>
              <w:t xml:space="preserve"> </w:t>
            </w:r>
            <w:r w:rsidRPr="006C785D">
              <w:rPr>
                <w:color w:val="000000"/>
                <w:sz w:val="24"/>
              </w:rPr>
              <w:t>культура</w:t>
            </w:r>
          </w:p>
        </w:tc>
        <w:tc>
          <w:tcPr>
            <w:tcW w:w="6166" w:type="dxa"/>
          </w:tcPr>
          <w:p w:rsidR="00ED54CE" w:rsidRPr="006C785D" w:rsidRDefault="00ED54CE" w:rsidP="006C785D">
            <w:pPr>
              <w:pStyle w:val="TableParagraph"/>
              <w:spacing w:line="265" w:lineRule="exact"/>
              <w:ind w:left="180"/>
              <w:jc w:val="both"/>
              <w:rPr>
                <w:b/>
                <w:color w:val="000000"/>
                <w:sz w:val="24"/>
              </w:rPr>
            </w:pPr>
            <w:r w:rsidRPr="006C785D">
              <w:rPr>
                <w:b/>
                <w:color w:val="000000"/>
                <w:sz w:val="24"/>
              </w:rPr>
              <w:t>Учебная</w:t>
            </w:r>
            <w:r w:rsidRPr="006C785D">
              <w:rPr>
                <w:b/>
                <w:color w:val="000000"/>
                <w:spacing w:val="-2"/>
                <w:sz w:val="24"/>
              </w:rPr>
              <w:t xml:space="preserve"> </w:t>
            </w:r>
            <w:r w:rsidRPr="006C785D">
              <w:rPr>
                <w:b/>
                <w:color w:val="000000"/>
                <w:sz w:val="24"/>
              </w:rPr>
              <w:t>литература</w:t>
            </w:r>
            <w:r w:rsidRPr="006C785D">
              <w:rPr>
                <w:b/>
                <w:color w:val="000000"/>
                <w:spacing w:val="-4"/>
                <w:sz w:val="24"/>
              </w:rPr>
              <w:t xml:space="preserve"> </w:t>
            </w:r>
            <w:r w:rsidRPr="006C785D">
              <w:rPr>
                <w:b/>
                <w:color w:val="000000"/>
                <w:sz w:val="24"/>
              </w:rPr>
              <w:t>по</w:t>
            </w:r>
            <w:r w:rsidRPr="006C785D">
              <w:rPr>
                <w:b/>
                <w:color w:val="000000"/>
                <w:spacing w:val="-2"/>
                <w:sz w:val="24"/>
              </w:rPr>
              <w:t xml:space="preserve"> </w:t>
            </w:r>
            <w:r w:rsidRPr="006C785D">
              <w:rPr>
                <w:b/>
                <w:color w:val="000000"/>
                <w:sz w:val="24"/>
              </w:rPr>
              <w:t>дисциплине</w:t>
            </w:r>
          </w:p>
          <w:p w:rsidR="00ED54CE" w:rsidRPr="006C785D" w:rsidRDefault="00ED54CE" w:rsidP="001C0AA4">
            <w:pPr>
              <w:rPr>
                <w:color w:val="000000"/>
              </w:rPr>
            </w:pPr>
            <w:r w:rsidRPr="006C785D">
              <w:rPr>
                <w:color w:val="000000"/>
              </w:rPr>
              <w:t>Епифанов В.А. Лечебная физическая культура и массаж М.: ГЭОТАР-МЕДИА 2012г.</w:t>
            </w:r>
          </w:p>
          <w:p w:rsidR="00ED54CE" w:rsidRPr="006C785D" w:rsidRDefault="00ED54CE" w:rsidP="006C785D">
            <w:pPr>
              <w:pStyle w:val="TableParagraph"/>
              <w:spacing w:before="3" w:line="274" w:lineRule="exact"/>
              <w:rPr>
                <w:color w:val="000000"/>
              </w:rPr>
            </w:pPr>
            <w:r w:rsidRPr="006C785D">
              <w:rPr>
                <w:color w:val="000000"/>
              </w:rPr>
              <w:t xml:space="preserve"> Физическая культура Москва Академия 2016г.</w:t>
            </w:r>
          </w:p>
          <w:p w:rsidR="00ED54CE" w:rsidRPr="006C785D" w:rsidRDefault="00ED54CE" w:rsidP="005F10FA">
            <w:pPr>
              <w:rPr>
                <w:color w:val="000000"/>
              </w:rPr>
            </w:pPr>
            <w:r w:rsidRPr="006C785D">
              <w:rPr>
                <w:color w:val="000000"/>
              </w:rPr>
              <w:t>Чернов И.В. Организация учебно-тренировачного процесса в учебном заведении ЭБС «Лань»</w:t>
            </w:r>
          </w:p>
          <w:p w:rsidR="00ED54CE" w:rsidRPr="006C785D" w:rsidRDefault="00912A86" w:rsidP="005F10FA">
            <w:pPr>
              <w:rPr>
                <w:color w:val="000000"/>
              </w:rPr>
            </w:pPr>
            <w:hyperlink r:id="rId31" w:history="1">
              <w:r w:rsidR="00ED54CE" w:rsidRPr="006C785D">
                <w:rPr>
                  <w:rStyle w:val="ab"/>
                  <w:color w:val="000000"/>
                </w:rPr>
                <w:t>Садовникова Л. А.</w:t>
              </w:r>
            </w:hyperlink>
          </w:p>
          <w:p w:rsidR="00ED54CE" w:rsidRPr="006C785D" w:rsidRDefault="00912A86" w:rsidP="006C785D">
            <w:pPr>
              <w:pStyle w:val="TableParagraph"/>
              <w:spacing w:before="3" w:line="274" w:lineRule="exact"/>
              <w:rPr>
                <w:color w:val="000000"/>
              </w:rPr>
            </w:pPr>
            <w:hyperlink r:id="rId32" w:history="1">
              <w:r w:rsidR="00ED54CE" w:rsidRPr="006C785D">
                <w:rPr>
                  <w:rStyle w:val="ab"/>
                  <w:color w:val="000000"/>
                </w:rPr>
                <w:t>Физическая культура для студентов, занимающихся в специальной медицинской группе</w:t>
              </w:r>
            </w:hyperlink>
            <w:r w:rsidR="00ED54CE" w:rsidRPr="006C785D">
              <w:rPr>
                <w:color w:val="000000"/>
              </w:rPr>
              <w:t xml:space="preserve"> ЭБС «Лань».</w:t>
            </w:r>
          </w:p>
          <w:p w:rsidR="00ED54CE" w:rsidRPr="006C785D" w:rsidRDefault="00ED54CE" w:rsidP="006C785D">
            <w:pPr>
              <w:pStyle w:val="TableParagraph"/>
              <w:spacing w:before="3" w:line="274" w:lineRule="exact"/>
              <w:ind w:left="180"/>
              <w:rPr>
                <w:b/>
                <w:color w:val="000000"/>
                <w:sz w:val="24"/>
              </w:rPr>
            </w:pPr>
            <w:r w:rsidRPr="006C785D">
              <w:rPr>
                <w:b/>
                <w:color w:val="000000"/>
                <w:sz w:val="24"/>
              </w:rPr>
              <w:t>Учебно-программная</w:t>
            </w:r>
            <w:r w:rsidRPr="006C785D">
              <w:rPr>
                <w:b/>
                <w:color w:val="000000"/>
                <w:spacing w:val="-3"/>
                <w:sz w:val="24"/>
              </w:rPr>
              <w:t xml:space="preserve"> </w:t>
            </w:r>
            <w:r w:rsidRPr="006C785D">
              <w:rPr>
                <w:b/>
                <w:color w:val="000000"/>
                <w:sz w:val="24"/>
              </w:rPr>
              <w:t>документация</w:t>
            </w:r>
          </w:p>
          <w:p w:rsidR="00ED54CE" w:rsidRPr="006C785D" w:rsidRDefault="00ED54CE" w:rsidP="00BF4681">
            <w:pPr>
              <w:pStyle w:val="TableParagraph"/>
              <w:numPr>
                <w:ilvl w:val="0"/>
                <w:numId w:val="209"/>
              </w:numPr>
              <w:tabs>
                <w:tab w:val="left" w:pos="817"/>
              </w:tabs>
              <w:ind w:right="102" w:hanging="540"/>
              <w:rPr>
                <w:color w:val="000000"/>
                <w:sz w:val="24"/>
              </w:rPr>
            </w:pPr>
            <w:r w:rsidRPr="006C785D">
              <w:rPr>
                <w:color w:val="000000"/>
                <w:sz w:val="24"/>
              </w:rPr>
              <w:t>Рабочая</w:t>
            </w:r>
            <w:r w:rsidRPr="006C785D">
              <w:rPr>
                <w:color w:val="000000"/>
                <w:spacing w:val="35"/>
                <w:sz w:val="24"/>
              </w:rPr>
              <w:t xml:space="preserve"> </w:t>
            </w:r>
            <w:r w:rsidRPr="006C785D">
              <w:rPr>
                <w:color w:val="000000"/>
                <w:sz w:val="24"/>
              </w:rPr>
              <w:t>программа</w:t>
            </w:r>
            <w:r w:rsidRPr="006C785D">
              <w:rPr>
                <w:color w:val="000000"/>
                <w:spacing w:val="34"/>
                <w:sz w:val="24"/>
              </w:rPr>
              <w:t xml:space="preserve"> </w:t>
            </w:r>
            <w:r w:rsidRPr="006C785D">
              <w:rPr>
                <w:color w:val="000000"/>
                <w:sz w:val="24"/>
              </w:rPr>
              <w:t>по</w:t>
            </w:r>
            <w:r w:rsidRPr="006C785D">
              <w:rPr>
                <w:color w:val="000000"/>
                <w:spacing w:val="35"/>
                <w:sz w:val="24"/>
              </w:rPr>
              <w:t xml:space="preserve"> </w:t>
            </w:r>
            <w:r w:rsidRPr="006C785D">
              <w:rPr>
                <w:color w:val="000000"/>
                <w:sz w:val="24"/>
              </w:rPr>
              <w:t>дисциплине</w:t>
            </w:r>
            <w:r w:rsidRPr="006C785D">
              <w:rPr>
                <w:color w:val="000000"/>
                <w:spacing w:val="34"/>
                <w:sz w:val="24"/>
              </w:rPr>
              <w:t xml:space="preserve"> </w:t>
            </w:r>
            <w:r w:rsidRPr="006C785D">
              <w:rPr>
                <w:color w:val="000000"/>
                <w:sz w:val="24"/>
              </w:rPr>
              <w:t>Физическая</w:t>
            </w:r>
            <w:r w:rsidRPr="006C785D">
              <w:rPr>
                <w:color w:val="000000"/>
                <w:spacing w:val="-57"/>
                <w:sz w:val="24"/>
              </w:rPr>
              <w:t xml:space="preserve"> </w:t>
            </w:r>
            <w:r w:rsidRPr="006C785D">
              <w:rPr>
                <w:color w:val="000000"/>
                <w:sz w:val="24"/>
              </w:rPr>
              <w:t>культура (2-4 курс)</w:t>
            </w:r>
          </w:p>
          <w:p w:rsidR="00ED54CE" w:rsidRPr="006C785D" w:rsidRDefault="00ED54CE" w:rsidP="00BF4681">
            <w:pPr>
              <w:pStyle w:val="TableParagraph"/>
              <w:numPr>
                <w:ilvl w:val="0"/>
                <w:numId w:val="209"/>
              </w:numPr>
              <w:tabs>
                <w:tab w:val="left" w:pos="817"/>
              </w:tabs>
              <w:ind w:right="196" w:hanging="540"/>
              <w:rPr>
                <w:color w:val="000000"/>
                <w:sz w:val="24"/>
              </w:rPr>
            </w:pPr>
            <w:r w:rsidRPr="006C785D">
              <w:rPr>
                <w:color w:val="000000"/>
                <w:sz w:val="24"/>
              </w:rPr>
              <w:t>Календарно-тематический</w:t>
            </w:r>
            <w:r w:rsidRPr="006C785D">
              <w:rPr>
                <w:color w:val="000000"/>
                <w:spacing w:val="35"/>
                <w:sz w:val="24"/>
              </w:rPr>
              <w:t xml:space="preserve"> </w:t>
            </w:r>
            <w:r w:rsidRPr="006C785D">
              <w:rPr>
                <w:color w:val="000000"/>
                <w:sz w:val="24"/>
              </w:rPr>
              <w:t>план</w:t>
            </w:r>
            <w:r w:rsidRPr="006C785D">
              <w:rPr>
                <w:color w:val="000000"/>
                <w:spacing w:val="32"/>
                <w:sz w:val="24"/>
              </w:rPr>
              <w:t xml:space="preserve"> </w:t>
            </w:r>
            <w:r w:rsidRPr="006C785D">
              <w:rPr>
                <w:color w:val="000000"/>
                <w:sz w:val="24"/>
              </w:rPr>
              <w:t>по</w:t>
            </w:r>
            <w:r w:rsidRPr="006C785D">
              <w:rPr>
                <w:color w:val="000000"/>
                <w:spacing w:val="34"/>
                <w:sz w:val="24"/>
              </w:rPr>
              <w:t xml:space="preserve"> </w:t>
            </w:r>
            <w:r w:rsidRPr="006C785D">
              <w:rPr>
                <w:color w:val="000000"/>
                <w:sz w:val="24"/>
              </w:rPr>
              <w:t>дисциплине</w:t>
            </w:r>
            <w:r w:rsidRPr="006C785D">
              <w:rPr>
                <w:color w:val="000000"/>
                <w:spacing w:val="-57"/>
                <w:sz w:val="24"/>
              </w:rPr>
              <w:t xml:space="preserve"> </w:t>
            </w:r>
            <w:r w:rsidRPr="006C785D">
              <w:rPr>
                <w:color w:val="000000"/>
                <w:sz w:val="24"/>
              </w:rPr>
              <w:t>Физическая</w:t>
            </w:r>
            <w:r w:rsidRPr="006C785D">
              <w:rPr>
                <w:color w:val="000000"/>
                <w:spacing w:val="-1"/>
                <w:sz w:val="24"/>
              </w:rPr>
              <w:t xml:space="preserve"> </w:t>
            </w:r>
            <w:r w:rsidRPr="006C785D">
              <w:rPr>
                <w:color w:val="000000"/>
                <w:sz w:val="24"/>
              </w:rPr>
              <w:t>культура</w:t>
            </w:r>
            <w:r w:rsidRPr="006C785D">
              <w:rPr>
                <w:color w:val="000000"/>
                <w:spacing w:val="-1"/>
                <w:sz w:val="24"/>
              </w:rPr>
              <w:t xml:space="preserve"> </w:t>
            </w:r>
            <w:r w:rsidRPr="006C785D">
              <w:rPr>
                <w:color w:val="000000"/>
                <w:sz w:val="24"/>
              </w:rPr>
              <w:t>(2-4 курс)</w:t>
            </w:r>
          </w:p>
          <w:p w:rsidR="00ED54CE" w:rsidRPr="006C785D" w:rsidRDefault="00ED54CE" w:rsidP="006C785D">
            <w:pPr>
              <w:pStyle w:val="TableParagraph"/>
              <w:spacing w:line="274" w:lineRule="exact"/>
              <w:ind w:left="108"/>
              <w:rPr>
                <w:color w:val="000000"/>
                <w:sz w:val="24"/>
              </w:rPr>
            </w:pPr>
            <w:r w:rsidRPr="006C785D">
              <w:rPr>
                <w:b/>
                <w:color w:val="000000"/>
                <w:sz w:val="24"/>
              </w:rPr>
              <w:t>Учебно-методический комплекс.</w:t>
            </w:r>
          </w:p>
        </w:tc>
      </w:tr>
    </w:tbl>
    <w:p w:rsidR="00ED54CE" w:rsidRPr="006C72C6" w:rsidRDefault="00ED54CE" w:rsidP="00C72773">
      <w:pPr>
        <w:spacing w:line="272" w:lineRule="exact"/>
        <w:rPr>
          <w:sz w:val="24"/>
        </w:rPr>
        <w:sectPr w:rsidR="00ED54CE" w:rsidRPr="006C72C6" w:rsidSect="001C0AA4">
          <w:pgSz w:w="11900" w:h="16850"/>
          <w:pgMar w:top="1140" w:right="0" w:bottom="560" w:left="1300" w:header="0" w:footer="375" w:gutter="0"/>
          <w:cols w:space="720"/>
        </w:sectPr>
      </w:pPr>
    </w:p>
    <w:tbl>
      <w:tblPr>
        <w:tblW w:w="0" w:type="auto"/>
        <w:tblInd w:w="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3"/>
        <w:gridCol w:w="2457"/>
        <w:gridCol w:w="6166"/>
      </w:tblGrid>
      <w:tr w:rsidR="00ED54CE" w:rsidRPr="009815C0" w:rsidTr="006C785D">
        <w:trPr>
          <w:trHeight w:val="1318"/>
        </w:trPr>
        <w:tc>
          <w:tcPr>
            <w:tcW w:w="1023" w:type="dxa"/>
            <w:tcBorders>
              <w:top w:val="single" w:sz="4" w:space="0" w:color="auto"/>
            </w:tcBorders>
          </w:tcPr>
          <w:p w:rsidR="00ED54CE" w:rsidRPr="006C785D" w:rsidRDefault="00ED54CE" w:rsidP="006C785D">
            <w:pPr>
              <w:pStyle w:val="TableParagraph"/>
              <w:spacing w:before="5"/>
              <w:rPr>
                <w:color w:val="000000"/>
                <w:sz w:val="24"/>
                <w:szCs w:val="24"/>
              </w:rPr>
            </w:pPr>
            <w:r w:rsidRPr="006C785D">
              <w:rPr>
                <w:color w:val="000000"/>
                <w:sz w:val="24"/>
                <w:szCs w:val="24"/>
              </w:rPr>
              <w:t>ОГСЭ.05</w:t>
            </w:r>
          </w:p>
        </w:tc>
        <w:tc>
          <w:tcPr>
            <w:tcW w:w="2457" w:type="dxa"/>
            <w:tcBorders>
              <w:top w:val="single" w:sz="4" w:space="0" w:color="auto"/>
            </w:tcBorders>
          </w:tcPr>
          <w:p w:rsidR="00ED54CE" w:rsidRPr="006C785D" w:rsidRDefault="00ED54CE" w:rsidP="006C785D">
            <w:pPr>
              <w:pStyle w:val="TableParagraph"/>
              <w:spacing w:line="262" w:lineRule="exact"/>
              <w:ind w:left="105"/>
              <w:rPr>
                <w:color w:val="000000"/>
                <w:sz w:val="24"/>
              </w:rPr>
            </w:pPr>
            <w:r w:rsidRPr="006C785D">
              <w:rPr>
                <w:color w:val="000000"/>
              </w:rPr>
              <w:t>Психология общения</w:t>
            </w:r>
          </w:p>
        </w:tc>
        <w:tc>
          <w:tcPr>
            <w:tcW w:w="6166" w:type="dxa"/>
            <w:tcBorders>
              <w:top w:val="single" w:sz="4" w:space="0" w:color="auto"/>
            </w:tcBorders>
          </w:tcPr>
          <w:p w:rsidR="00ED54CE" w:rsidRPr="006C785D" w:rsidRDefault="00ED54CE" w:rsidP="006C785D">
            <w:pPr>
              <w:pStyle w:val="TableParagraph"/>
              <w:spacing w:line="265" w:lineRule="exact"/>
              <w:ind w:left="180"/>
              <w:jc w:val="both"/>
              <w:rPr>
                <w:b/>
                <w:color w:val="000000"/>
                <w:sz w:val="24"/>
              </w:rPr>
            </w:pPr>
            <w:r w:rsidRPr="006C785D">
              <w:rPr>
                <w:b/>
                <w:color w:val="000000"/>
                <w:sz w:val="24"/>
              </w:rPr>
              <w:t>Учебная</w:t>
            </w:r>
            <w:r w:rsidRPr="006C785D">
              <w:rPr>
                <w:b/>
                <w:color w:val="000000"/>
                <w:spacing w:val="-2"/>
                <w:sz w:val="24"/>
              </w:rPr>
              <w:t xml:space="preserve"> </w:t>
            </w:r>
            <w:r w:rsidRPr="006C785D">
              <w:rPr>
                <w:b/>
                <w:color w:val="000000"/>
                <w:sz w:val="24"/>
              </w:rPr>
              <w:t>литература</w:t>
            </w:r>
            <w:r w:rsidRPr="006C785D">
              <w:rPr>
                <w:b/>
                <w:color w:val="000000"/>
                <w:spacing w:val="-4"/>
                <w:sz w:val="24"/>
              </w:rPr>
              <w:t xml:space="preserve"> </w:t>
            </w:r>
            <w:r w:rsidRPr="006C785D">
              <w:rPr>
                <w:b/>
                <w:color w:val="000000"/>
                <w:sz w:val="24"/>
              </w:rPr>
              <w:t>по</w:t>
            </w:r>
            <w:r w:rsidRPr="006C785D">
              <w:rPr>
                <w:b/>
                <w:color w:val="000000"/>
                <w:spacing w:val="-2"/>
                <w:sz w:val="24"/>
              </w:rPr>
              <w:t xml:space="preserve"> </w:t>
            </w:r>
            <w:r w:rsidRPr="006C785D">
              <w:rPr>
                <w:b/>
                <w:color w:val="000000"/>
                <w:sz w:val="24"/>
              </w:rPr>
              <w:t>дисциплине</w:t>
            </w:r>
          </w:p>
          <w:p w:rsidR="00ED54CE" w:rsidRPr="006C785D" w:rsidRDefault="00ED54CE" w:rsidP="001C0AA4">
            <w:pPr>
              <w:rPr>
                <w:color w:val="000000"/>
              </w:rPr>
            </w:pPr>
            <w:r w:rsidRPr="006C785D">
              <w:rPr>
                <w:color w:val="000000"/>
              </w:rPr>
              <w:t>Островская И.В. Психология М.: ГЭОТАР-МЕДИА 2012г</w:t>
            </w:r>
          </w:p>
          <w:p w:rsidR="00ED54CE" w:rsidRPr="006C785D" w:rsidRDefault="00ED54CE" w:rsidP="006C785D">
            <w:pPr>
              <w:pStyle w:val="TableParagraph"/>
              <w:tabs>
                <w:tab w:val="left" w:pos="2435"/>
                <w:tab w:val="left" w:pos="4214"/>
              </w:tabs>
              <w:spacing w:line="274" w:lineRule="exact"/>
              <w:ind w:right="198"/>
              <w:rPr>
                <w:color w:val="000000"/>
              </w:rPr>
            </w:pPr>
            <w:r w:rsidRPr="006C785D">
              <w:rPr>
                <w:color w:val="000000"/>
              </w:rPr>
              <w:t>Руденко А.М. Психология для медицинских специальностей Ростов – на - Дону «Феникс» 2009г</w:t>
            </w:r>
          </w:p>
          <w:p w:rsidR="00ED54CE" w:rsidRPr="006C785D" w:rsidRDefault="00ED54CE" w:rsidP="006C785D">
            <w:pPr>
              <w:pStyle w:val="TableParagraph"/>
              <w:spacing w:before="3" w:line="274" w:lineRule="exact"/>
              <w:ind w:left="180"/>
              <w:rPr>
                <w:b/>
                <w:color w:val="000000"/>
                <w:sz w:val="24"/>
              </w:rPr>
            </w:pPr>
            <w:r w:rsidRPr="006C785D">
              <w:rPr>
                <w:b/>
                <w:color w:val="000000"/>
                <w:sz w:val="24"/>
              </w:rPr>
              <w:t>Учебно-методический комплекс.</w:t>
            </w:r>
          </w:p>
        </w:tc>
      </w:tr>
      <w:tr w:rsidR="00ED54CE" w:rsidRPr="009815C0" w:rsidTr="006C785D">
        <w:trPr>
          <w:trHeight w:val="277"/>
        </w:trPr>
        <w:tc>
          <w:tcPr>
            <w:tcW w:w="1023" w:type="dxa"/>
          </w:tcPr>
          <w:p w:rsidR="00ED54CE" w:rsidRPr="006C785D" w:rsidRDefault="00ED54CE" w:rsidP="001C0AA4">
            <w:pPr>
              <w:pStyle w:val="TableParagraph"/>
              <w:rPr>
                <w:color w:val="000000"/>
                <w:sz w:val="20"/>
              </w:rPr>
            </w:pPr>
            <w:r w:rsidRPr="006C785D">
              <w:rPr>
                <w:color w:val="000000"/>
                <w:sz w:val="28"/>
                <w:szCs w:val="28"/>
              </w:rPr>
              <w:t>ЕН 00</w:t>
            </w:r>
          </w:p>
        </w:tc>
        <w:tc>
          <w:tcPr>
            <w:tcW w:w="8623" w:type="dxa"/>
            <w:gridSpan w:val="2"/>
          </w:tcPr>
          <w:p w:rsidR="00ED54CE" w:rsidRPr="006C785D" w:rsidRDefault="00ED54CE" w:rsidP="006C785D">
            <w:pPr>
              <w:pStyle w:val="TableParagraph"/>
              <w:spacing w:line="258" w:lineRule="exact"/>
              <w:ind w:left="105"/>
              <w:rPr>
                <w:b/>
                <w:color w:val="000000"/>
                <w:sz w:val="24"/>
              </w:rPr>
            </w:pPr>
            <w:r w:rsidRPr="006C785D">
              <w:rPr>
                <w:b/>
                <w:color w:val="000000"/>
                <w:sz w:val="24"/>
              </w:rPr>
              <w:t>Математический</w:t>
            </w:r>
            <w:r w:rsidRPr="006C785D">
              <w:rPr>
                <w:b/>
                <w:color w:val="000000"/>
                <w:spacing w:val="-6"/>
                <w:sz w:val="24"/>
              </w:rPr>
              <w:t xml:space="preserve"> </w:t>
            </w:r>
            <w:r w:rsidRPr="006C785D">
              <w:rPr>
                <w:b/>
                <w:color w:val="000000"/>
                <w:sz w:val="24"/>
              </w:rPr>
              <w:t>и</w:t>
            </w:r>
            <w:r w:rsidRPr="006C785D">
              <w:rPr>
                <w:b/>
                <w:color w:val="000000"/>
                <w:spacing w:val="-3"/>
                <w:sz w:val="24"/>
              </w:rPr>
              <w:t xml:space="preserve"> </w:t>
            </w:r>
            <w:r w:rsidRPr="006C785D">
              <w:rPr>
                <w:b/>
                <w:color w:val="000000"/>
                <w:sz w:val="24"/>
              </w:rPr>
              <w:t>общий</w:t>
            </w:r>
            <w:r w:rsidRPr="006C785D">
              <w:rPr>
                <w:b/>
                <w:color w:val="000000"/>
                <w:spacing w:val="-4"/>
                <w:sz w:val="24"/>
              </w:rPr>
              <w:t xml:space="preserve"> </w:t>
            </w:r>
            <w:r w:rsidRPr="006C785D">
              <w:rPr>
                <w:b/>
                <w:color w:val="000000"/>
                <w:sz w:val="24"/>
              </w:rPr>
              <w:t>естественнонаучный</w:t>
            </w:r>
            <w:r w:rsidRPr="006C785D">
              <w:rPr>
                <w:b/>
                <w:color w:val="000000"/>
                <w:spacing w:val="-3"/>
                <w:sz w:val="24"/>
              </w:rPr>
              <w:t xml:space="preserve"> </w:t>
            </w:r>
            <w:r w:rsidRPr="006C785D">
              <w:rPr>
                <w:b/>
                <w:color w:val="000000"/>
                <w:sz w:val="24"/>
              </w:rPr>
              <w:t>цикл</w:t>
            </w:r>
          </w:p>
        </w:tc>
      </w:tr>
      <w:tr w:rsidR="00ED54CE" w:rsidRPr="009815C0" w:rsidTr="006C785D">
        <w:trPr>
          <w:trHeight w:val="3819"/>
        </w:trPr>
        <w:tc>
          <w:tcPr>
            <w:tcW w:w="1023" w:type="dxa"/>
          </w:tcPr>
          <w:p w:rsidR="00ED54CE" w:rsidRPr="006C785D" w:rsidRDefault="00ED54CE" w:rsidP="006C785D">
            <w:pPr>
              <w:pStyle w:val="TableParagraph"/>
              <w:spacing w:line="260" w:lineRule="exact"/>
              <w:ind w:right="-15"/>
              <w:jc w:val="right"/>
              <w:rPr>
                <w:color w:val="000000"/>
                <w:sz w:val="24"/>
              </w:rPr>
            </w:pPr>
          </w:p>
          <w:p w:rsidR="00ED54CE" w:rsidRPr="006C785D" w:rsidRDefault="00ED54CE" w:rsidP="001C0AA4">
            <w:pPr>
              <w:rPr>
                <w:color w:val="000000"/>
              </w:rPr>
            </w:pPr>
            <w:r w:rsidRPr="006C785D">
              <w:rPr>
                <w:color w:val="000000"/>
                <w:sz w:val="28"/>
                <w:szCs w:val="28"/>
              </w:rPr>
              <w:t>ЕН 01</w:t>
            </w:r>
          </w:p>
        </w:tc>
        <w:tc>
          <w:tcPr>
            <w:tcW w:w="2457" w:type="dxa"/>
          </w:tcPr>
          <w:p w:rsidR="00ED54CE" w:rsidRPr="006C785D" w:rsidRDefault="00ED54CE" w:rsidP="006C785D">
            <w:pPr>
              <w:pStyle w:val="TableParagraph"/>
              <w:spacing w:line="260" w:lineRule="exact"/>
              <w:ind w:left="105"/>
              <w:rPr>
                <w:color w:val="000000"/>
                <w:sz w:val="24"/>
              </w:rPr>
            </w:pPr>
          </w:p>
          <w:p w:rsidR="00ED54CE" w:rsidRPr="006C785D" w:rsidRDefault="00ED54CE" w:rsidP="006C785D">
            <w:pPr>
              <w:pStyle w:val="TableParagraph"/>
              <w:spacing w:line="260" w:lineRule="exact"/>
              <w:ind w:left="105"/>
              <w:rPr>
                <w:color w:val="000000"/>
                <w:sz w:val="24"/>
              </w:rPr>
            </w:pPr>
            <w:r w:rsidRPr="006C785D">
              <w:rPr>
                <w:color w:val="000000"/>
                <w:sz w:val="24"/>
              </w:rPr>
              <w:t>Математика</w:t>
            </w:r>
          </w:p>
        </w:tc>
        <w:tc>
          <w:tcPr>
            <w:tcW w:w="6166" w:type="dxa"/>
          </w:tcPr>
          <w:p w:rsidR="00ED54CE" w:rsidRPr="006C785D" w:rsidRDefault="00ED54CE" w:rsidP="006C785D">
            <w:pPr>
              <w:pStyle w:val="TableParagraph"/>
              <w:spacing w:line="262" w:lineRule="exact"/>
              <w:ind w:left="108"/>
              <w:jc w:val="both"/>
              <w:rPr>
                <w:b/>
                <w:color w:val="000000"/>
                <w:sz w:val="24"/>
              </w:rPr>
            </w:pPr>
            <w:r w:rsidRPr="006C785D">
              <w:rPr>
                <w:b/>
                <w:color w:val="000000"/>
                <w:sz w:val="24"/>
              </w:rPr>
              <w:t>Учебная</w:t>
            </w:r>
            <w:r w:rsidRPr="006C785D">
              <w:rPr>
                <w:b/>
                <w:color w:val="000000"/>
                <w:spacing w:val="-2"/>
                <w:sz w:val="24"/>
              </w:rPr>
              <w:t xml:space="preserve"> </w:t>
            </w:r>
            <w:r w:rsidRPr="006C785D">
              <w:rPr>
                <w:b/>
                <w:color w:val="000000"/>
                <w:sz w:val="24"/>
              </w:rPr>
              <w:t>литература</w:t>
            </w:r>
            <w:r w:rsidRPr="006C785D">
              <w:rPr>
                <w:b/>
                <w:color w:val="000000"/>
                <w:spacing w:val="-4"/>
                <w:sz w:val="24"/>
              </w:rPr>
              <w:t xml:space="preserve"> </w:t>
            </w:r>
            <w:r w:rsidRPr="006C785D">
              <w:rPr>
                <w:b/>
                <w:color w:val="000000"/>
                <w:sz w:val="24"/>
              </w:rPr>
              <w:t>по</w:t>
            </w:r>
            <w:r w:rsidRPr="006C785D">
              <w:rPr>
                <w:b/>
                <w:color w:val="000000"/>
                <w:spacing w:val="-2"/>
                <w:sz w:val="24"/>
              </w:rPr>
              <w:t xml:space="preserve"> </w:t>
            </w:r>
            <w:r w:rsidRPr="006C785D">
              <w:rPr>
                <w:b/>
                <w:color w:val="000000"/>
                <w:sz w:val="24"/>
              </w:rPr>
              <w:t>дисциплине</w:t>
            </w:r>
          </w:p>
          <w:p w:rsidR="00ED54CE" w:rsidRPr="006C785D" w:rsidRDefault="00ED54CE" w:rsidP="001C0AA4">
            <w:pPr>
              <w:rPr>
                <w:i/>
                <w:iCs/>
                <w:color w:val="000000"/>
              </w:rPr>
            </w:pPr>
            <w:r w:rsidRPr="006C785D">
              <w:rPr>
                <w:color w:val="000000"/>
              </w:rPr>
              <w:t>Гилярова М.Г. Математика для медицинских колледжей Ростов – на - Дону «Феникс» 2011г.</w:t>
            </w:r>
          </w:p>
          <w:p w:rsidR="00ED54CE" w:rsidRPr="006C785D" w:rsidRDefault="00ED54CE" w:rsidP="006C785D">
            <w:pPr>
              <w:pStyle w:val="TableParagraph"/>
              <w:spacing w:line="262" w:lineRule="exact"/>
              <w:jc w:val="both"/>
              <w:rPr>
                <w:b/>
                <w:color w:val="000000"/>
                <w:sz w:val="24"/>
              </w:rPr>
            </w:pPr>
            <w:r w:rsidRPr="006C785D">
              <w:rPr>
                <w:color w:val="000000"/>
              </w:rPr>
              <w:t>Дружинина И.В. Математика для студентов медицинских колледжей ЭБС «Лань»</w:t>
            </w:r>
          </w:p>
          <w:p w:rsidR="00ED54CE" w:rsidRPr="006C785D" w:rsidRDefault="00ED54CE" w:rsidP="006C785D">
            <w:pPr>
              <w:pStyle w:val="TableParagraph"/>
              <w:spacing w:before="3" w:line="274" w:lineRule="exact"/>
              <w:ind w:left="108"/>
              <w:jc w:val="both"/>
              <w:rPr>
                <w:b/>
                <w:color w:val="000000"/>
                <w:sz w:val="24"/>
              </w:rPr>
            </w:pPr>
            <w:r w:rsidRPr="006C785D">
              <w:rPr>
                <w:b/>
                <w:color w:val="000000"/>
                <w:sz w:val="24"/>
              </w:rPr>
              <w:t>Учебно-программная</w:t>
            </w:r>
            <w:r w:rsidRPr="006C785D">
              <w:rPr>
                <w:b/>
                <w:color w:val="000000"/>
                <w:spacing w:val="-2"/>
                <w:sz w:val="24"/>
              </w:rPr>
              <w:t xml:space="preserve"> </w:t>
            </w:r>
            <w:r w:rsidRPr="006C785D">
              <w:rPr>
                <w:b/>
                <w:color w:val="000000"/>
                <w:sz w:val="24"/>
              </w:rPr>
              <w:t>документация</w:t>
            </w:r>
          </w:p>
          <w:p w:rsidR="00ED54CE" w:rsidRPr="006C785D" w:rsidRDefault="00ED54CE" w:rsidP="006C785D">
            <w:pPr>
              <w:pStyle w:val="TableParagraph"/>
              <w:tabs>
                <w:tab w:val="left" w:pos="816"/>
              </w:tabs>
              <w:ind w:left="828" w:right="101" w:hanging="540"/>
              <w:rPr>
                <w:color w:val="000000"/>
                <w:sz w:val="24"/>
              </w:rPr>
            </w:pPr>
            <w:r w:rsidRPr="006C785D">
              <w:rPr>
                <w:color w:val="000000"/>
                <w:sz w:val="24"/>
              </w:rPr>
              <w:t>1.</w:t>
            </w:r>
            <w:r w:rsidRPr="006C785D">
              <w:rPr>
                <w:color w:val="000000"/>
                <w:sz w:val="24"/>
              </w:rPr>
              <w:tab/>
              <w:t>Рабочая</w:t>
            </w:r>
            <w:r w:rsidRPr="006C785D">
              <w:rPr>
                <w:color w:val="000000"/>
                <w:spacing w:val="15"/>
                <w:sz w:val="24"/>
              </w:rPr>
              <w:t xml:space="preserve"> </w:t>
            </w:r>
            <w:r w:rsidRPr="006C785D">
              <w:rPr>
                <w:color w:val="000000"/>
                <w:sz w:val="24"/>
              </w:rPr>
              <w:t>программа</w:t>
            </w:r>
            <w:r w:rsidRPr="006C785D">
              <w:rPr>
                <w:color w:val="000000"/>
                <w:spacing w:val="16"/>
                <w:sz w:val="24"/>
              </w:rPr>
              <w:t xml:space="preserve"> </w:t>
            </w:r>
            <w:r w:rsidRPr="006C785D">
              <w:rPr>
                <w:color w:val="000000"/>
                <w:sz w:val="24"/>
              </w:rPr>
              <w:t>по</w:t>
            </w:r>
            <w:r w:rsidRPr="006C785D">
              <w:rPr>
                <w:color w:val="000000"/>
                <w:spacing w:val="15"/>
                <w:sz w:val="24"/>
              </w:rPr>
              <w:t xml:space="preserve"> </w:t>
            </w:r>
            <w:r w:rsidRPr="006C785D">
              <w:rPr>
                <w:color w:val="000000"/>
                <w:sz w:val="24"/>
              </w:rPr>
              <w:t>дисциплине</w:t>
            </w:r>
            <w:r w:rsidRPr="006C785D">
              <w:rPr>
                <w:color w:val="000000"/>
                <w:spacing w:val="16"/>
                <w:sz w:val="24"/>
              </w:rPr>
              <w:t xml:space="preserve"> </w:t>
            </w:r>
            <w:r w:rsidRPr="006C785D">
              <w:rPr>
                <w:color w:val="000000"/>
                <w:sz w:val="24"/>
              </w:rPr>
              <w:t>Математика</w:t>
            </w:r>
            <w:r w:rsidRPr="006C785D">
              <w:rPr>
                <w:color w:val="000000"/>
                <w:spacing w:val="15"/>
                <w:sz w:val="24"/>
              </w:rPr>
              <w:t xml:space="preserve"> </w:t>
            </w:r>
            <w:r w:rsidRPr="006C785D">
              <w:rPr>
                <w:color w:val="000000"/>
                <w:sz w:val="24"/>
              </w:rPr>
              <w:t>(2</w:t>
            </w:r>
            <w:r w:rsidRPr="006C785D">
              <w:rPr>
                <w:color w:val="000000"/>
                <w:spacing w:val="-57"/>
                <w:sz w:val="24"/>
              </w:rPr>
              <w:t xml:space="preserve"> </w:t>
            </w:r>
            <w:r w:rsidRPr="006C785D">
              <w:rPr>
                <w:color w:val="000000"/>
                <w:sz w:val="24"/>
              </w:rPr>
              <w:t>курс)</w:t>
            </w:r>
          </w:p>
          <w:p w:rsidR="00ED54CE" w:rsidRPr="006C785D" w:rsidRDefault="00ED54CE" w:rsidP="00BF4681">
            <w:pPr>
              <w:pStyle w:val="TableParagraph"/>
              <w:numPr>
                <w:ilvl w:val="0"/>
                <w:numId w:val="208"/>
              </w:numPr>
              <w:tabs>
                <w:tab w:val="left" w:pos="817"/>
              </w:tabs>
              <w:ind w:right="196" w:hanging="540"/>
              <w:rPr>
                <w:color w:val="000000"/>
                <w:sz w:val="24"/>
              </w:rPr>
            </w:pPr>
            <w:r w:rsidRPr="006C785D">
              <w:rPr>
                <w:color w:val="000000"/>
                <w:sz w:val="24"/>
              </w:rPr>
              <w:t>Календарно-тематический</w:t>
            </w:r>
            <w:r w:rsidRPr="006C785D">
              <w:rPr>
                <w:color w:val="000000"/>
                <w:spacing w:val="35"/>
                <w:sz w:val="24"/>
              </w:rPr>
              <w:t xml:space="preserve"> </w:t>
            </w:r>
            <w:r w:rsidRPr="006C785D">
              <w:rPr>
                <w:color w:val="000000"/>
                <w:sz w:val="24"/>
              </w:rPr>
              <w:t>план</w:t>
            </w:r>
            <w:r w:rsidRPr="006C785D">
              <w:rPr>
                <w:color w:val="000000"/>
                <w:spacing w:val="32"/>
                <w:sz w:val="24"/>
              </w:rPr>
              <w:t xml:space="preserve"> </w:t>
            </w:r>
            <w:r w:rsidRPr="006C785D">
              <w:rPr>
                <w:color w:val="000000"/>
                <w:sz w:val="24"/>
              </w:rPr>
              <w:t>по</w:t>
            </w:r>
            <w:r w:rsidRPr="006C785D">
              <w:rPr>
                <w:color w:val="000000"/>
                <w:spacing w:val="34"/>
                <w:sz w:val="24"/>
              </w:rPr>
              <w:t xml:space="preserve"> </w:t>
            </w:r>
            <w:r w:rsidRPr="006C785D">
              <w:rPr>
                <w:color w:val="000000"/>
                <w:sz w:val="24"/>
              </w:rPr>
              <w:t>дисциплине</w:t>
            </w:r>
            <w:r w:rsidRPr="006C785D">
              <w:rPr>
                <w:color w:val="000000"/>
                <w:spacing w:val="-57"/>
                <w:sz w:val="24"/>
              </w:rPr>
              <w:t xml:space="preserve"> </w:t>
            </w:r>
            <w:r w:rsidRPr="006C785D">
              <w:rPr>
                <w:color w:val="000000"/>
                <w:sz w:val="24"/>
              </w:rPr>
              <w:t>Математика</w:t>
            </w:r>
            <w:r w:rsidRPr="006C785D">
              <w:rPr>
                <w:color w:val="000000"/>
                <w:spacing w:val="-2"/>
                <w:sz w:val="24"/>
              </w:rPr>
              <w:t xml:space="preserve"> </w:t>
            </w:r>
            <w:r w:rsidRPr="006C785D">
              <w:rPr>
                <w:color w:val="000000"/>
                <w:sz w:val="24"/>
              </w:rPr>
              <w:t>(2 курс)</w:t>
            </w:r>
          </w:p>
          <w:p w:rsidR="00ED54CE" w:rsidRPr="006C785D" w:rsidRDefault="00ED54CE" w:rsidP="006C785D">
            <w:pPr>
              <w:pStyle w:val="TableParagraph"/>
              <w:spacing w:before="2"/>
              <w:ind w:left="108" w:right="95"/>
              <w:jc w:val="both"/>
              <w:rPr>
                <w:b/>
                <w:color w:val="000000"/>
                <w:sz w:val="24"/>
              </w:rPr>
            </w:pPr>
            <w:r w:rsidRPr="006C785D">
              <w:rPr>
                <w:b/>
                <w:color w:val="000000"/>
                <w:sz w:val="24"/>
              </w:rPr>
              <w:t>Учебно-методический комплекс.</w:t>
            </w:r>
          </w:p>
          <w:p w:rsidR="00ED54CE" w:rsidRPr="006C785D" w:rsidRDefault="00ED54CE" w:rsidP="006C785D">
            <w:pPr>
              <w:pStyle w:val="TableParagraph"/>
              <w:spacing w:before="2"/>
              <w:ind w:left="108" w:right="95"/>
              <w:jc w:val="both"/>
              <w:rPr>
                <w:b/>
                <w:color w:val="000000"/>
                <w:sz w:val="24"/>
              </w:rPr>
            </w:pPr>
            <w:r w:rsidRPr="006C785D">
              <w:rPr>
                <w:b/>
                <w:color w:val="000000"/>
                <w:sz w:val="24"/>
              </w:rPr>
              <w:t>Электронные</w:t>
            </w:r>
            <w:r w:rsidRPr="006C785D">
              <w:rPr>
                <w:b/>
                <w:color w:val="000000"/>
                <w:spacing w:val="1"/>
                <w:sz w:val="24"/>
              </w:rPr>
              <w:t xml:space="preserve"> </w:t>
            </w:r>
            <w:r w:rsidRPr="006C785D">
              <w:rPr>
                <w:b/>
                <w:color w:val="000000"/>
                <w:sz w:val="24"/>
              </w:rPr>
              <w:t>средства</w:t>
            </w:r>
            <w:r w:rsidRPr="006C785D">
              <w:rPr>
                <w:b/>
                <w:color w:val="000000"/>
                <w:spacing w:val="1"/>
                <w:sz w:val="24"/>
              </w:rPr>
              <w:t xml:space="preserve"> </w:t>
            </w:r>
            <w:r w:rsidRPr="006C785D">
              <w:rPr>
                <w:b/>
                <w:color w:val="000000"/>
                <w:sz w:val="24"/>
              </w:rPr>
              <w:t>обучения</w:t>
            </w:r>
            <w:r w:rsidRPr="006C785D">
              <w:rPr>
                <w:b/>
                <w:color w:val="000000"/>
                <w:spacing w:val="1"/>
                <w:sz w:val="24"/>
              </w:rPr>
              <w:t xml:space="preserve"> </w:t>
            </w:r>
            <w:r w:rsidRPr="006C785D">
              <w:rPr>
                <w:b/>
                <w:color w:val="000000"/>
                <w:sz w:val="24"/>
              </w:rPr>
              <w:t>(СD,</w:t>
            </w:r>
            <w:r w:rsidRPr="006C785D">
              <w:rPr>
                <w:b/>
                <w:color w:val="000000"/>
                <w:spacing w:val="1"/>
                <w:sz w:val="24"/>
              </w:rPr>
              <w:t xml:space="preserve"> </w:t>
            </w:r>
            <w:r w:rsidRPr="006C785D">
              <w:rPr>
                <w:b/>
                <w:color w:val="000000"/>
                <w:sz w:val="24"/>
              </w:rPr>
              <w:t>DVD,</w:t>
            </w:r>
            <w:r w:rsidRPr="006C785D">
              <w:rPr>
                <w:b/>
                <w:color w:val="000000"/>
                <w:spacing w:val="-57"/>
                <w:sz w:val="24"/>
              </w:rPr>
              <w:t xml:space="preserve"> </w:t>
            </w:r>
            <w:r w:rsidRPr="006C785D">
              <w:rPr>
                <w:b/>
                <w:color w:val="000000"/>
                <w:sz w:val="24"/>
              </w:rPr>
              <w:t>видеофильмы)</w:t>
            </w:r>
          </w:p>
          <w:p w:rsidR="00ED54CE" w:rsidRPr="006C785D" w:rsidRDefault="00ED54CE" w:rsidP="006C785D">
            <w:pPr>
              <w:pStyle w:val="TableParagraph"/>
              <w:tabs>
                <w:tab w:val="left" w:pos="817"/>
                <w:tab w:val="left" w:pos="2857"/>
                <w:tab w:val="left" w:pos="4394"/>
              </w:tabs>
              <w:spacing w:before="2" w:line="237" w:lineRule="auto"/>
              <w:ind w:right="98"/>
              <w:rPr>
                <w:color w:val="000000"/>
                <w:sz w:val="24"/>
              </w:rPr>
            </w:pPr>
          </w:p>
        </w:tc>
      </w:tr>
      <w:tr w:rsidR="00ED54CE" w:rsidRPr="009815C0" w:rsidTr="006C785D">
        <w:trPr>
          <w:trHeight w:val="3819"/>
        </w:trPr>
        <w:tc>
          <w:tcPr>
            <w:tcW w:w="1023" w:type="dxa"/>
          </w:tcPr>
          <w:p w:rsidR="00ED54CE" w:rsidRPr="006C785D" w:rsidRDefault="00ED54CE" w:rsidP="006C785D">
            <w:pPr>
              <w:pStyle w:val="TableParagraph"/>
              <w:spacing w:line="260" w:lineRule="exact"/>
              <w:ind w:right="-15"/>
              <w:jc w:val="center"/>
              <w:rPr>
                <w:color w:val="000000"/>
                <w:sz w:val="24"/>
                <w:szCs w:val="24"/>
              </w:rPr>
            </w:pPr>
            <w:r w:rsidRPr="006C785D">
              <w:rPr>
                <w:color w:val="000000"/>
                <w:sz w:val="24"/>
                <w:szCs w:val="24"/>
              </w:rPr>
              <w:t>ЕН 02</w:t>
            </w:r>
          </w:p>
        </w:tc>
        <w:tc>
          <w:tcPr>
            <w:tcW w:w="2457" w:type="dxa"/>
          </w:tcPr>
          <w:p w:rsidR="00ED54CE" w:rsidRPr="006C785D" w:rsidRDefault="00ED54CE" w:rsidP="006C785D">
            <w:pPr>
              <w:pStyle w:val="TableParagraph"/>
              <w:spacing w:line="260" w:lineRule="exact"/>
              <w:ind w:left="105"/>
              <w:rPr>
                <w:color w:val="000000"/>
                <w:sz w:val="24"/>
              </w:rPr>
            </w:pPr>
            <w:r w:rsidRPr="006C785D">
              <w:rPr>
                <w:color w:val="000000"/>
                <w:sz w:val="24"/>
              </w:rPr>
              <w:t>Информатика</w:t>
            </w:r>
          </w:p>
        </w:tc>
        <w:tc>
          <w:tcPr>
            <w:tcW w:w="6166" w:type="dxa"/>
          </w:tcPr>
          <w:p w:rsidR="00ED54CE" w:rsidRPr="006C785D" w:rsidRDefault="00ED54CE" w:rsidP="006C785D">
            <w:pPr>
              <w:pStyle w:val="TableParagraph"/>
              <w:spacing w:line="263" w:lineRule="exact"/>
              <w:ind w:left="180"/>
              <w:jc w:val="both"/>
              <w:rPr>
                <w:b/>
                <w:color w:val="000000"/>
                <w:sz w:val="24"/>
              </w:rPr>
            </w:pPr>
            <w:r w:rsidRPr="006C785D">
              <w:rPr>
                <w:b/>
                <w:color w:val="000000"/>
                <w:sz w:val="24"/>
              </w:rPr>
              <w:t>Учебная</w:t>
            </w:r>
            <w:r w:rsidRPr="006C785D">
              <w:rPr>
                <w:b/>
                <w:color w:val="000000"/>
                <w:spacing w:val="-2"/>
                <w:sz w:val="24"/>
              </w:rPr>
              <w:t xml:space="preserve"> </w:t>
            </w:r>
            <w:r w:rsidRPr="006C785D">
              <w:rPr>
                <w:b/>
                <w:color w:val="000000"/>
                <w:sz w:val="24"/>
              </w:rPr>
              <w:t>литература</w:t>
            </w:r>
            <w:r w:rsidRPr="006C785D">
              <w:rPr>
                <w:b/>
                <w:color w:val="000000"/>
                <w:spacing w:val="-4"/>
                <w:sz w:val="24"/>
              </w:rPr>
              <w:t xml:space="preserve"> </w:t>
            </w:r>
            <w:r w:rsidRPr="006C785D">
              <w:rPr>
                <w:b/>
                <w:color w:val="000000"/>
                <w:sz w:val="24"/>
              </w:rPr>
              <w:t>по</w:t>
            </w:r>
            <w:r w:rsidRPr="006C785D">
              <w:rPr>
                <w:b/>
                <w:color w:val="000000"/>
                <w:spacing w:val="-2"/>
                <w:sz w:val="24"/>
              </w:rPr>
              <w:t xml:space="preserve"> </w:t>
            </w:r>
            <w:r w:rsidRPr="006C785D">
              <w:rPr>
                <w:b/>
                <w:color w:val="000000"/>
                <w:sz w:val="24"/>
              </w:rPr>
              <w:t>дисциплине</w:t>
            </w:r>
          </w:p>
          <w:p w:rsidR="00ED54CE" w:rsidRPr="006C785D" w:rsidRDefault="00ED54CE" w:rsidP="001C0AA4">
            <w:pPr>
              <w:rPr>
                <w:color w:val="000000"/>
              </w:rPr>
            </w:pPr>
            <w:r w:rsidRPr="006C785D">
              <w:rPr>
                <w:color w:val="000000"/>
              </w:rPr>
              <w:t>Цветкова М.С. Информатика и ИКТ «Академия» 2016г  Цветкова М.С. Информатика и ИКТ практикум «Академия» 2016г</w:t>
            </w:r>
          </w:p>
          <w:p w:rsidR="00ED54CE" w:rsidRPr="006C785D" w:rsidRDefault="00ED54CE" w:rsidP="001C0AA4">
            <w:pPr>
              <w:rPr>
                <w:color w:val="000000"/>
              </w:rPr>
            </w:pPr>
            <w:r w:rsidRPr="006C785D">
              <w:rPr>
                <w:color w:val="000000"/>
              </w:rPr>
              <w:t>Дружинина И.В. Информационное обеспечение деятельности средних медицинских работников ЭБС «Лань»</w:t>
            </w:r>
          </w:p>
          <w:p w:rsidR="00ED54CE" w:rsidRPr="006C785D" w:rsidRDefault="00ED54CE" w:rsidP="001C0AA4">
            <w:pPr>
              <w:rPr>
                <w:color w:val="000000"/>
              </w:rPr>
            </w:pPr>
            <w:r w:rsidRPr="006C785D">
              <w:rPr>
                <w:color w:val="000000"/>
              </w:rPr>
              <w:t>Обмачевская С.Н. медицинская информатика ЭБС «Лань»</w:t>
            </w:r>
          </w:p>
          <w:p w:rsidR="00ED54CE" w:rsidRPr="006C785D" w:rsidRDefault="00ED54CE" w:rsidP="006C785D">
            <w:pPr>
              <w:pStyle w:val="TableParagraph"/>
              <w:spacing w:line="263" w:lineRule="exact"/>
              <w:jc w:val="both"/>
              <w:rPr>
                <w:b/>
                <w:color w:val="000000"/>
                <w:sz w:val="24"/>
              </w:rPr>
            </w:pPr>
            <w:r w:rsidRPr="006C785D">
              <w:rPr>
                <w:color w:val="000000"/>
              </w:rPr>
              <w:t>Дружинина И.В. Информационные технологии в профессиональной деятельности средних медицинских работников ЭБС «Лань»</w:t>
            </w:r>
          </w:p>
          <w:p w:rsidR="00ED54CE" w:rsidRPr="006C785D" w:rsidRDefault="00ED54CE" w:rsidP="006C785D">
            <w:pPr>
              <w:pStyle w:val="TableParagraph"/>
              <w:spacing w:before="2" w:line="274" w:lineRule="exact"/>
              <w:ind w:left="180"/>
              <w:jc w:val="both"/>
              <w:rPr>
                <w:b/>
                <w:color w:val="000000"/>
                <w:sz w:val="24"/>
              </w:rPr>
            </w:pPr>
            <w:r w:rsidRPr="006C785D">
              <w:rPr>
                <w:b/>
                <w:color w:val="000000"/>
                <w:sz w:val="24"/>
              </w:rPr>
              <w:t>Учебно-программная</w:t>
            </w:r>
            <w:r w:rsidRPr="006C785D">
              <w:rPr>
                <w:b/>
                <w:color w:val="000000"/>
                <w:spacing w:val="-3"/>
                <w:sz w:val="24"/>
              </w:rPr>
              <w:t xml:space="preserve"> </w:t>
            </w:r>
            <w:r w:rsidRPr="006C785D">
              <w:rPr>
                <w:b/>
                <w:color w:val="000000"/>
                <w:sz w:val="24"/>
              </w:rPr>
              <w:t>документация</w:t>
            </w:r>
          </w:p>
          <w:p w:rsidR="00ED54CE" w:rsidRPr="006C785D" w:rsidRDefault="00ED54CE" w:rsidP="00BF4681">
            <w:pPr>
              <w:pStyle w:val="TableParagraph"/>
              <w:numPr>
                <w:ilvl w:val="0"/>
                <w:numId w:val="207"/>
              </w:numPr>
              <w:tabs>
                <w:tab w:val="left" w:pos="817"/>
              </w:tabs>
              <w:spacing w:line="274" w:lineRule="exact"/>
              <w:ind w:hanging="529"/>
              <w:rPr>
                <w:color w:val="000000"/>
                <w:sz w:val="24"/>
              </w:rPr>
            </w:pPr>
            <w:r w:rsidRPr="006C785D">
              <w:rPr>
                <w:color w:val="000000"/>
                <w:sz w:val="24"/>
              </w:rPr>
              <w:t>Рабочая</w:t>
            </w:r>
            <w:r w:rsidRPr="006C785D">
              <w:rPr>
                <w:color w:val="000000"/>
                <w:spacing w:val="-3"/>
                <w:sz w:val="24"/>
              </w:rPr>
              <w:t xml:space="preserve"> </w:t>
            </w:r>
            <w:r w:rsidRPr="006C785D">
              <w:rPr>
                <w:color w:val="000000"/>
                <w:sz w:val="24"/>
              </w:rPr>
              <w:t>программа</w:t>
            </w:r>
            <w:r w:rsidRPr="006C785D">
              <w:rPr>
                <w:color w:val="000000"/>
                <w:spacing w:val="-3"/>
                <w:sz w:val="24"/>
              </w:rPr>
              <w:t xml:space="preserve"> </w:t>
            </w:r>
            <w:r w:rsidRPr="006C785D">
              <w:rPr>
                <w:color w:val="000000"/>
                <w:sz w:val="24"/>
              </w:rPr>
              <w:t>по дисциплине</w:t>
            </w:r>
          </w:p>
          <w:p w:rsidR="00ED54CE" w:rsidRPr="006C785D" w:rsidRDefault="00ED54CE" w:rsidP="00BF4681">
            <w:pPr>
              <w:pStyle w:val="TableParagraph"/>
              <w:numPr>
                <w:ilvl w:val="0"/>
                <w:numId w:val="207"/>
              </w:numPr>
              <w:tabs>
                <w:tab w:val="left" w:pos="817"/>
              </w:tabs>
              <w:ind w:hanging="529"/>
              <w:rPr>
                <w:color w:val="000000"/>
                <w:sz w:val="24"/>
              </w:rPr>
            </w:pPr>
            <w:r w:rsidRPr="006C785D">
              <w:rPr>
                <w:color w:val="000000"/>
                <w:sz w:val="24"/>
              </w:rPr>
              <w:t>Календарно-тематический</w:t>
            </w:r>
            <w:r w:rsidRPr="006C785D">
              <w:rPr>
                <w:color w:val="000000"/>
                <w:spacing w:val="-5"/>
                <w:sz w:val="24"/>
              </w:rPr>
              <w:t xml:space="preserve"> </w:t>
            </w:r>
            <w:r w:rsidRPr="006C785D">
              <w:rPr>
                <w:color w:val="000000"/>
                <w:sz w:val="24"/>
              </w:rPr>
              <w:t>план</w:t>
            </w:r>
            <w:r w:rsidRPr="006C785D">
              <w:rPr>
                <w:color w:val="000000"/>
                <w:spacing w:val="-4"/>
                <w:sz w:val="24"/>
              </w:rPr>
              <w:t xml:space="preserve"> </w:t>
            </w:r>
            <w:r w:rsidRPr="006C785D">
              <w:rPr>
                <w:color w:val="000000"/>
                <w:sz w:val="24"/>
              </w:rPr>
              <w:t>по</w:t>
            </w:r>
            <w:r w:rsidRPr="006C785D">
              <w:rPr>
                <w:color w:val="000000"/>
                <w:spacing w:val="-4"/>
                <w:sz w:val="24"/>
              </w:rPr>
              <w:t xml:space="preserve"> </w:t>
            </w:r>
            <w:r w:rsidRPr="006C785D">
              <w:rPr>
                <w:color w:val="000000"/>
                <w:sz w:val="24"/>
              </w:rPr>
              <w:t>дисциплине</w:t>
            </w:r>
          </w:p>
          <w:p w:rsidR="00ED54CE" w:rsidRPr="006C785D" w:rsidRDefault="00ED54CE" w:rsidP="006C785D">
            <w:pPr>
              <w:pStyle w:val="TableParagraph"/>
              <w:spacing w:before="2"/>
              <w:ind w:left="108" w:right="95"/>
              <w:jc w:val="both"/>
              <w:rPr>
                <w:b/>
                <w:color w:val="000000"/>
                <w:sz w:val="24"/>
              </w:rPr>
            </w:pPr>
            <w:r w:rsidRPr="006C785D">
              <w:rPr>
                <w:b/>
                <w:color w:val="000000"/>
                <w:sz w:val="24"/>
              </w:rPr>
              <w:t>Учебно-методический комплекс.</w:t>
            </w:r>
          </w:p>
          <w:p w:rsidR="00ED54CE" w:rsidRPr="006C785D" w:rsidRDefault="00ED54CE" w:rsidP="006C785D">
            <w:pPr>
              <w:pStyle w:val="TableParagraph"/>
              <w:tabs>
                <w:tab w:val="left" w:pos="1954"/>
                <w:tab w:val="left" w:pos="3259"/>
                <w:tab w:val="left" w:pos="4629"/>
                <w:tab w:val="left" w:pos="5480"/>
              </w:tabs>
              <w:spacing w:before="1" w:line="269" w:lineRule="exact"/>
              <w:ind w:left="108"/>
              <w:rPr>
                <w:b/>
                <w:color w:val="000000"/>
                <w:sz w:val="24"/>
              </w:rPr>
            </w:pPr>
          </w:p>
        </w:tc>
      </w:tr>
      <w:tr w:rsidR="00ED54CE" w:rsidRPr="006C72C6" w:rsidTr="006C785D">
        <w:trPr>
          <w:trHeight w:val="275"/>
        </w:trPr>
        <w:tc>
          <w:tcPr>
            <w:tcW w:w="1023" w:type="dxa"/>
          </w:tcPr>
          <w:p w:rsidR="00ED54CE" w:rsidRPr="006C785D" w:rsidRDefault="00ED54CE" w:rsidP="001C0AA4">
            <w:pPr>
              <w:pStyle w:val="TableParagraph"/>
              <w:rPr>
                <w:color w:val="000000"/>
                <w:sz w:val="20"/>
              </w:rPr>
            </w:pPr>
            <w:r w:rsidRPr="006C785D">
              <w:rPr>
                <w:color w:val="000000"/>
                <w:sz w:val="28"/>
                <w:szCs w:val="28"/>
              </w:rPr>
              <w:t>ОП 00</w:t>
            </w:r>
          </w:p>
        </w:tc>
        <w:tc>
          <w:tcPr>
            <w:tcW w:w="8623" w:type="dxa"/>
            <w:gridSpan w:val="2"/>
          </w:tcPr>
          <w:p w:rsidR="00ED54CE" w:rsidRPr="006C785D" w:rsidRDefault="00ED54CE" w:rsidP="006C785D">
            <w:pPr>
              <w:pStyle w:val="TableParagraph"/>
              <w:spacing w:line="256" w:lineRule="exact"/>
              <w:ind w:left="105"/>
              <w:jc w:val="center"/>
              <w:rPr>
                <w:b/>
                <w:color w:val="000000"/>
                <w:sz w:val="24"/>
              </w:rPr>
            </w:pPr>
            <w:r w:rsidRPr="006C785D">
              <w:rPr>
                <w:b/>
                <w:color w:val="000000"/>
                <w:sz w:val="24"/>
              </w:rPr>
              <w:t>Общепрофессиональные</w:t>
            </w:r>
            <w:r w:rsidRPr="006C785D">
              <w:rPr>
                <w:b/>
                <w:color w:val="000000"/>
                <w:spacing w:val="-7"/>
                <w:sz w:val="24"/>
              </w:rPr>
              <w:t xml:space="preserve"> </w:t>
            </w:r>
            <w:r w:rsidRPr="006C785D">
              <w:rPr>
                <w:b/>
                <w:color w:val="000000"/>
                <w:sz w:val="24"/>
              </w:rPr>
              <w:t>дисциплины</w:t>
            </w:r>
          </w:p>
        </w:tc>
      </w:tr>
      <w:tr w:rsidR="00ED54CE" w:rsidRPr="006C72C6" w:rsidTr="006C785D">
        <w:trPr>
          <w:trHeight w:val="2107"/>
        </w:trPr>
        <w:tc>
          <w:tcPr>
            <w:tcW w:w="1023" w:type="dxa"/>
            <w:tcBorders>
              <w:bottom w:val="single" w:sz="4" w:space="0" w:color="auto"/>
            </w:tcBorders>
          </w:tcPr>
          <w:p w:rsidR="00ED54CE" w:rsidRPr="006C785D" w:rsidRDefault="00ED54CE" w:rsidP="006C785D">
            <w:pPr>
              <w:jc w:val="both"/>
              <w:rPr>
                <w:color w:val="000000"/>
                <w:sz w:val="28"/>
                <w:szCs w:val="28"/>
              </w:rPr>
            </w:pPr>
            <w:r w:rsidRPr="006C785D">
              <w:rPr>
                <w:color w:val="000000"/>
                <w:sz w:val="28"/>
                <w:szCs w:val="28"/>
              </w:rPr>
              <w:t>ОП 01</w:t>
            </w:r>
          </w:p>
        </w:tc>
        <w:tc>
          <w:tcPr>
            <w:tcW w:w="2457" w:type="dxa"/>
            <w:tcBorders>
              <w:bottom w:val="single" w:sz="4" w:space="0" w:color="auto"/>
            </w:tcBorders>
          </w:tcPr>
          <w:p w:rsidR="00ED54CE" w:rsidRPr="006C785D" w:rsidRDefault="00ED54CE" w:rsidP="001C0AA4">
            <w:pPr>
              <w:rPr>
                <w:color w:val="000000"/>
              </w:rPr>
            </w:pPr>
            <w:r w:rsidRPr="006C785D">
              <w:rPr>
                <w:color w:val="000000"/>
              </w:rPr>
              <w:t>Здоровый человек и его окружение</w:t>
            </w:r>
          </w:p>
        </w:tc>
        <w:tc>
          <w:tcPr>
            <w:tcW w:w="6166" w:type="dxa"/>
            <w:tcBorders>
              <w:bottom w:val="single" w:sz="4" w:space="0" w:color="auto"/>
            </w:tcBorders>
          </w:tcPr>
          <w:p w:rsidR="00ED54CE" w:rsidRPr="006C785D" w:rsidRDefault="00ED54CE" w:rsidP="006C785D">
            <w:pPr>
              <w:pStyle w:val="TableParagraph"/>
              <w:spacing w:line="262" w:lineRule="exact"/>
              <w:ind w:left="180"/>
              <w:jc w:val="both"/>
              <w:rPr>
                <w:b/>
                <w:color w:val="000000"/>
                <w:sz w:val="24"/>
              </w:rPr>
            </w:pPr>
            <w:r w:rsidRPr="006C785D">
              <w:rPr>
                <w:b/>
                <w:color w:val="000000"/>
                <w:sz w:val="24"/>
              </w:rPr>
              <w:t>Учебная</w:t>
            </w:r>
            <w:r w:rsidRPr="006C785D">
              <w:rPr>
                <w:b/>
                <w:color w:val="000000"/>
                <w:spacing w:val="-2"/>
                <w:sz w:val="24"/>
              </w:rPr>
              <w:t xml:space="preserve"> </w:t>
            </w:r>
            <w:r w:rsidRPr="006C785D">
              <w:rPr>
                <w:b/>
                <w:color w:val="000000"/>
                <w:sz w:val="24"/>
              </w:rPr>
              <w:t>литература</w:t>
            </w:r>
            <w:r w:rsidRPr="006C785D">
              <w:rPr>
                <w:b/>
                <w:color w:val="000000"/>
                <w:spacing w:val="-4"/>
                <w:sz w:val="24"/>
              </w:rPr>
              <w:t xml:space="preserve"> </w:t>
            </w:r>
            <w:r w:rsidRPr="006C785D">
              <w:rPr>
                <w:b/>
                <w:color w:val="000000"/>
                <w:sz w:val="24"/>
              </w:rPr>
              <w:t>по</w:t>
            </w:r>
            <w:r w:rsidRPr="006C785D">
              <w:rPr>
                <w:b/>
                <w:color w:val="000000"/>
                <w:spacing w:val="-2"/>
                <w:sz w:val="24"/>
              </w:rPr>
              <w:t xml:space="preserve"> </w:t>
            </w:r>
            <w:r w:rsidRPr="006C785D">
              <w:rPr>
                <w:b/>
                <w:color w:val="000000"/>
                <w:sz w:val="24"/>
              </w:rPr>
              <w:t>дисциплине</w:t>
            </w:r>
          </w:p>
          <w:p w:rsidR="00ED54CE" w:rsidRPr="006C785D" w:rsidRDefault="00ED54CE" w:rsidP="001C0AA4">
            <w:pPr>
              <w:rPr>
                <w:color w:val="000000"/>
              </w:rPr>
            </w:pPr>
            <w:r w:rsidRPr="006C785D">
              <w:rPr>
                <w:color w:val="000000"/>
              </w:rPr>
              <w:t>Морозов М.А. Здоровый человек и его окружение  ЭБС «Лань»</w:t>
            </w:r>
          </w:p>
          <w:p w:rsidR="00ED54CE" w:rsidRPr="006C785D" w:rsidRDefault="00ED54CE" w:rsidP="001C0AA4">
            <w:pPr>
              <w:rPr>
                <w:color w:val="000000"/>
              </w:rPr>
            </w:pPr>
            <w:r w:rsidRPr="006C785D">
              <w:rPr>
                <w:color w:val="000000"/>
              </w:rPr>
              <w:t>Жирков А.М. Здоровый человек и его окружение ЭБС «Лань»</w:t>
            </w:r>
          </w:p>
          <w:p w:rsidR="00ED54CE" w:rsidRPr="006C785D" w:rsidRDefault="00ED54CE" w:rsidP="006C785D">
            <w:pPr>
              <w:pStyle w:val="TableParagraph"/>
              <w:spacing w:before="3" w:line="274" w:lineRule="exact"/>
              <w:ind w:left="180"/>
              <w:jc w:val="both"/>
              <w:rPr>
                <w:b/>
                <w:color w:val="000000"/>
                <w:sz w:val="24"/>
              </w:rPr>
            </w:pPr>
            <w:r w:rsidRPr="006C785D">
              <w:rPr>
                <w:b/>
                <w:color w:val="000000"/>
                <w:sz w:val="24"/>
              </w:rPr>
              <w:t>Учебно-программная</w:t>
            </w:r>
            <w:r w:rsidRPr="006C785D">
              <w:rPr>
                <w:b/>
                <w:color w:val="000000"/>
                <w:spacing w:val="-3"/>
                <w:sz w:val="24"/>
              </w:rPr>
              <w:t xml:space="preserve"> </w:t>
            </w:r>
            <w:r w:rsidRPr="006C785D">
              <w:rPr>
                <w:b/>
                <w:color w:val="000000"/>
                <w:sz w:val="24"/>
              </w:rPr>
              <w:t>документация</w:t>
            </w:r>
          </w:p>
          <w:p w:rsidR="00ED54CE" w:rsidRPr="006C785D" w:rsidRDefault="00ED54CE" w:rsidP="00BF4681">
            <w:pPr>
              <w:pStyle w:val="TableParagraph"/>
              <w:numPr>
                <w:ilvl w:val="1"/>
                <w:numId w:val="206"/>
              </w:numPr>
              <w:tabs>
                <w:tab w:val="left" w:pos="817"/>
              </w:tabs>
              <w:spacing w:line="274" w:lineRule="exact"/>
              <w:ind w:hanging="529"/>
              <w:rPr>
                <w:color w:val="000000"/>
                <w:sz w:val="24"/>
              </w:rPr>
            </w:pPr>
            <w:r w:rsidRPr="006C785D">
              <w:rPr>
                <w:color w:val="000000"/>
                <w:sz w:val="24"/>
              </w:rPr>
              <w:t>Рабочая</w:t>
            </w:r>
            <w:r w:rsidRPr="006C785D">
              <w:rPr>
                <w:color w:val="000000"/>
                <w:spacing w:val="-3"/>
                <w:sz w:val="24"/>
              </w:rPr>
              <w:t xml:space="preserve"> </w:t>
            </w:r>
            <w:r w:rsidRPr="006C785D">
              <w:rPr>
                <w:color w:val="000000"/>
                <w:sz w:val="24"/>
              </w:rPr>
              <w:t>программа</w:t>
            </w:r>
            <w:r w:rsidRPr="006C785D">
              <w:rPr>
                <w:color w:val="000000"/>
                <w:spacing w:val="-3"/>
                <w:sz w:val="24"/>
              </w:rPr>
              <w:t xml:space="preserve"> </w:t>
            </w:r>
            <w:r w:rsidRPr="006C785D">
              <w:rPr>
                <w:color w:val="000000"/>
                <w:sz w:val="24"/>
              </w:rPr>
              <w:t>по дисциплине</w:t>
            </w:r>
          </w:p>
          <w:p w:rsidR="00ED54CE" w:rsidRPr="006C785D" w:rsidRDefault="00ED54CE" w:rsidP="00BF4681">
            <w:pPr>
              <w:pStyle w:val="TableParagraph"/>
              <w:numPr>
                <w:ilvl w:val="1"/>
                <w:numId w:val="206"/>
              </w:numPr>
              <w:tabs>
                <w:tab w:val="left" w:pos="817"/>
              </w:tabs>
              <w:ind w:hanging="529"/>
              <w:rPr>
                <w:color w:val="000000"/>
                <w:sz w:val="24"/>
              </w:rPr>
            </w:pPr>
            <w:r w:rsidRPr="006C785D">
              <w:rPr>
                <w:color w:val="000000"/>
                <w:sz w:val="24"/>
              </w:rPr>
              <w:t>Календарно-тематический</w:t>
            </w:r>
            <w:r w:rsidRPr="006C785D">
              <w:rPr>
                <w:color w:val="000000"/>
                <w:spacing w:val="-6"/>
                <w:sz w:val="24"/>
              </w:rPr>
              <w:t xml:space="preserve"> </w:t>
            </w:r>
            <w:r w:rsidRPr="006C785D">
              <w:rPr>
                <w:color w:val="000000"/>
                <w:sz w:val="24"/>
              </w:rPr>
              <w:t>план</w:t>
            </w:r>
            <w:r w:rsidRPr="006C785D">
              <w:rPr>
                <w:color w:val="000000"/>
                <w:spacing w:val="-5"/>
                <w:sz w:val="24"/>
              </w:rPr>
              <w:t xml:space="preserve"> </w:t>
            </w:r>
            <w:r w:rsidRPr="006C785D">
              <w:rPr>
                <w:color w:val="000000"/>
                <w:sz w:val="24"/>
              </w:rPr>
              <w:t>по</w:t>
            </w:r>
            <w:r w:rsidRPr="006C785D">
              <w:rPr>
                <w:color w:val="000000"/>
                <w:spacing w:val="-5"/>
                <w:sz w:val="24"/>
              </w:rPr>
              <w:t xml:space="preserve"> </w:t>
            </w:r>
            <w:r w:rsidRPr="006C785D">
              <w:rPr>
                <w:color w:val="000000"/>
                <w:sz w:val="24"/>
              </w:rPr>
              <w:t>дисциплине</w:t>
            </w:r>
          </w:p>
          <w:p w:rsidR="00ED54CE" w:rsidRPr="006C785D" w:rsidRDefault="00ED54CE" w:rsidP="006C785D">
            <w:pPr>
              <w:pStyle w:val="TableParagraph"/>
              <w:spacing w:before="2"/>
              <w:ind w:left="108" w:right="95"/>
              <w:jc w:val="both"/>
              <w:rPr>
                <w:b/>
                <w:color w:val="000000"/>
                <w:sz w:val="24"/>
              </w:rPr>
            </w:pPr>
            <w:r w:rsidRPr="006C785D">
              <w:rPr>
                <w:b/>
                <w:color w:val="000000"/>
                <w:sz w:val="24"/>
              </w:rPr>
              <w:t>Учебно-методический комплекс.</w:t>
            </w:r>
          </w:p>
          <w:p w:rsidR="00ED54CE" w:rsidRPr="006C785D" w:rsidRDefault="00ED54CE" w:rsidP="006C785D">
            <w:pPr>
              <w:pStyle w:val="TableParagraph"/>
              <w:tabs>
                <w:tab w:val="left" w:pos="817"/>
              </w:tabs>
              <w:spacing w:line="272" w:lineRule="exact"/>
              <w:ind w:left="816"/>
              <w:rPr>
                <w:color w:val="000000"/>
                <w:sz w:val="24"/>
              </w:rPr>
            </w:pPr>
          </w:p>
        </w:tc>
      </w:tr>
      <w:tr w:rsidR="00ED54CE" w:rsidRPr="006C72C6" w:rsidTr="006C785D">
        <w:trPr>
          <w:trHeight w:val="280"/>
        </w:trPr>
        <w:tc>
          <w:tcPr>
            <w:tcW w:w="1023" w:type="dxa"/>
            <w:tcBorders>
              <w:top w:val="single" w:sz="4" w:space="0" w:color="auto"/>
            </w:tcBorders>
          </w:tcPr>
          <w:p w:rsidR="00ED54CE" w:rsidRPr="006C785D" w:rsidRDefault="00ED54CE" w:rsidP="006C785D">
            <w:pPr>
              <w:jc w:val="both"/>
              <w:rPr>
                <w:color w:val="000000"/>
                <w:sz w:val="28"/>
                <w:szCs w:val="28"/>
              </w:rPr>
            </w:pPr>
            <w:r w:rsidRPr="006C785D">
              <w:rPr>
                <w:color w:val="000000"/>
                <w:sz w:val="28"/>
                <w:szCs w:val="28"/>
              </w:rPr>
              <w:t>ОП 02</w:t>
            </w:r>
          </w:p>
        </w:tc>
        <w:tc>
          <w:tcPr>
            <w:tcW w:w="2457" w:type="dxa"/>
            <w:tcBorders>
              <w:top w:val="single" w:sz="4" w:space="0" w:color="auto"/>
            </w:tcBorders>
          </w:tcPr>
          <w:p w:rsidR="00ED54CE" w:rsidRPr="006C785D" w:rsidRDefault="00ED54CE" w:rsidP="001C0AA4">
            <w:pPr>
              <w:rPr>
                <w:color w:val="000000"/>
              </w:rPr>
            </w:pPr>
            <w:r w:rsidRPr="006C785D">
              <w:rPr>
                <w:color w:val="000000"/>
              </w:rPr>
              <w:t xml:space="preserve">Психология </w:t>
            </w:r>
          </w:p>
        </w:tc>
        <w:tc>
          <w:tcPr>
            <w:tcW w:w="6166" w:type="dxa"/>
            <w:tcBorders>
              <w:top w:val="single" w:sz="4" w:space="0" w:color="auto"/>
            </w:tcBorders>
          </w:tcPr>
          <w:p w:rsidR="00ED54CE" w:rsidRPr="006C785D" w:rsidRDefault="00ED54CE" w:rsidP="006C785D">
            <w:pPr>
              <w:pStyle w:val="TableParagraph"/>
              <w:spacing w:line="262" w:lineRule="exact"/>
              <w:ind w:left="180"/>
              <w:jc w:val="both"/>
              <w:rPr>
                <w:b/>
                <w:color w:val="000000"/>
                <w:sz w:val="24"/>
              </w:rPr>
            </w:pPr>
            <w:r w:rsidRPr="006C785D">
              <w:rPr>
                <w:b/>
                <w:color w:val="000000"/>
                <w:sz w:val="24"/>
              </w:rPr>
              <w:t>Учебная</w:t>
            </w:r>
            <w:r w:rsidRPr="006C785D">
              <w:rPr>
                <w:b/>
                <w:color w:val="000000"/>
                <w:spacing w:val="-2"/>
                <w:sz w:val="24"/>
              </w:rPr>
              <w:t xml:space="preserve"> </w:t>
            </w:r>
            <w:r w:rsidRPr="006C785D">
              <w:rPr>
                <w:b/>
                <w:color w:val="000000"/>
                <w:sz w:val="24"/>
              </w:rPr>
              <w:t>литература</w:t>
            </w:r>
            <w:r w:rsidRPr="006C785D">
              <w:rPr>
                <w:b/>
                <w:color w:val="000000"/>
                <w:spacing w:val="-4"/>
                <w:sz w:val="24"/>
              </w:rPr>
              <w:t xml:space="preserve"> </w:t>
            </w:r>
            <w:r w:rsidRPr="006C785D">
              <w:rPr>
                <w:b/>
                <w:color w:val="000000"/>
                <w:sz w:val="24"/>
              </w:rPr>
              <w:t>по</w:t>
            </w:r>
            <w:r w:rsidRPr="006C785D">
              <w:rPr>
                <w:b/>
                <w:color w:val="000000"/>
                <w:spacing w:val="-2"/>
                <w:sz w:val="24"/>
              </w:rPr>
              <w:t xml:space="preserve"> </w:t>
            </w:r>
            <w:r w:rsidRPr="006C785D">
              <w:rPr>
                <w:b/>
                <w:color w:val="000000"/>
                <w:sz w:val="24"/>
              </w:rPr>
              <w:t>дисциплине</w:t>
            </w:r>
          </w:p>
          <w:p w:rsidR="00ED54CE" w:rsidRPr="006C785D" w:rsidRDefault="00ED54CE" w:rsidP="001C0AA4">
            <w:pPr>
              <w:rPr>
                <w:color w:val="000000"/>
              </w:rPr>
            </w:pPr>
            <w:r w:rsidRPr="006C785D">
              <w:rPr>
                <w:color w:val="000000"/>
              </w:rPr>
              <w:t>Островская И.В. Психология М.: ГЭОТАР-Медиа 2011г.</w:t>
            </w:r>
          </w:p>
          <w:p w:rsidR="00ED54CE" w:rsidRPr="006C785D" w:rsidRDefault="00ED54CE" w:rsidP="001C0AA4">
            <w:pPr>
              <w:rPr>
                <w:color w:val="000000"/>
              </w:rPr>
            </w:pPr>
            <w:r w:rsidRPr="006C785D">
              <w:rPr>
                <w:color w:val="000000"/>
              </w:rPr>
              <w:t xml:space="preserve">Руденко А.М. Психология для медицинских специальностей </w:t>
            </w:r>
          </w:p>
          <w:p w:rsidR="00ED54CE" w:rsidRPr="006C785D" w:rsidRDefault="00ED54CE" w:rsidP="001C0AA4">
            <w:pPr>
              <w:rPr>
                <w:color w:val="000000"/>
              </w:rPr>
            </w:pPr>
            <w:r w:rsidRPr="006C785D">
              <w:rPr>
                <w:color w:val="000000"/>
              </w:rPr>
              <w:t>Ростов – на - Дону «Феникс» 2009г.</w:t>
            </w:r>
          </w:p>
          <w:p w:rsidR="00ED54CE" w:rsidRPr="006C785D" w:rsidRDefault="00ED54CE" w:rsidP="001C0AA4">
            <w:pPr>
              <w:rPr>
                <w:color w:val="000000"/>
              </w:rPr>
            </w:pPr>
            <w:r w:rsidRPr="006C785D">
              <w:rPr>
                <w:color w:val="000000"/>
              </w:rPr>
              <w:t>Руденко А.М. Психология для медицинских ЭБС «Лань»</w:t>
            </w:r>
          </w:p>
          <w:p w:rsidR="00ED54CE" w:rsidRPr="006C785D" w:rsidRDefault="00ED54CE" w:rsidP="001C0AA4">
            <w:pPr>
              <w:rPr>
                <w:color w:val="000000"/>
              </w:rPr>
            </w:pPr>
            <w:r w:rsidRPr="006C785D">
              <w:rPr>
                <w:color w:val="000000"/>
              </w:rPr>
              <w:t>Якуничева О.Н. Медицинская психология ЭБС «Лань»</w:t>
            </w:r>
          </w:p>
          <w:p w:rsidR="00ED54CE" w:rsidRPr="006C785D" w:rsidRDefault="00ED54CE" w:rsidP="006C785D">
            <w:pPr>
              <w:pStyle w:val="TableParagraph"/>
              <w:tabs>
                <w:tab w:val="left" w:pos="817"/>
              </w:tabs>
              <w:spacing w:line="272" w:lineRule="exact"/>
              <w:rPr>
                <w:color w:val="000000"/>
              </w:rPr>
            </w:pPr>
            <w:r w:rsidRPr="006C785D">
              <w:rPr>
                <w:color w:val="000000"/>
              </w:rPr>
              <w:t>Кромская Н.Ф. Медицинская психология ЭБС «Лань».</w:t>
            </w:r>
          </w:p>
          <w:p w:rsidR="00ED54CE" w:rsidRPr="006C785D" w:rsidRDefault="00ED54CE" w:rsidP="006C785D">
            <w:pPr>
              <w:pStyle w:val="TableParagraph"/>
              <w:spacing w:before="3" w:line="274" w:lineRule="exact"/>
              <w:ind w:left="180"/>
              <w:jc w:val="both"/>
              <w:rPr>
                <w:b/>
                <w:color w:val="000000"/>
                <w:sz w:val="24"/>
              </w:rPr>
            </w:pPr>
            <w:r w:rsidRPr="006C785D">
              <w:rPr>
                <w:b/>
                <w:color w:val="000000"/>
                <w:sz w:val="24"/>
              </w:rPr>
              <w:t>Учебно-программная</w:t>
            </w:r>
            <w:r w:rsidRPr="006C785D">
              <w:rPr>
                <w:b/>
                <w:color w:val="000000"/>
                <w:spacing w:val="-3"/>
                <w:sz w:val="24"/>
              </w:rPr>
              <w:t xml:space="preserve"> </w:t>
            </w:r>
            <w:r w:rsidRPr="006C785D">
              <w:rPr>
                <w:b/>
                <w:color w:val="000000"/>
                <w:sz w:val="24"/>
              </w:rPr>
              <w:t>документация</w:t>
            </w:r>
          </w:p>
          <w:p w:rsidR="00ED54CE" w:rsidRPr="006C785D" w:rsidRDefault="00ED54CE" w:rsidP="00BF4681">
            <w:pPr>
              <w:pStyle w:val="TableParagraph"/>
              <w:numPr>
                <w:ilvl w:val="1"/>
                <w:numId w:val="206"/>
              </w:numPr>
              <w:tabs>
                <w:tab w:val="left" w:pos="817"/>
              </w:tabs>
              <w:spacing w:line="274" w:lineRule="exact"/>
              <w:ind w:hanging="529"/>
              <w:rPr>
                <w:color w:val="000000"/>
                <w:sz w:val="24"/>
              </w:rPr>
            </w:pPr>
            <w:r w:rsidRPr="006C785D">
              <w:rPr>
                <w:color w:val="000000"/>
                <w:sz w:val="24"/>
              </w:rPr>
              <w:t>Рабочая</w:t>
            </w:r>
            <w:r w:rsidRPr="006C785D">
              <w:rPr>
                <w:color w:val="000000"/>
                <w:spacing w:val="-3"/>
                <w:sz w:val="24"/>
              </w:rPr>
              <w:t xml:space="preserve"> </w:t>
            </w:r>
            <w:r w:rsidRPr="006C785D">
              <w:rPr>
                <w:color w:val="000000"/>
                <w:sz w:val="24"/>
              </w:rPr>
              <w:t>программа</w:t>
            </w:r>
            <w:r w:rsidRPr="006C785D">
              <w:rPr>
                <w:color w:val="000000"/>
                <w:spacing w:val="-3"/>
                <w:sz w:val="24"/>
              </w:rPr>
              <w:t xml:space="preserve"> </w:t>
            </w:r>
            <w:r w:rsidRPr="006C785D">
              <w:rPr>
                <w:color w:val="000000"/>
                <w:sz w:val="24"/>
              </w:rPr>
              <w:t>по дисциплине</w:t>
            </w:r>
          </w:p>
          <w:p w:rsidR="00ED54CE" w:rsidRPr="006C785D" w:rsidRDefault="00ED54CE" w:rsidP="00BF4681">
            <w:pPr>
              <w:pStyle w:val="TableParagraph"/>
              <w:numPr>
                <w:ilvl w:val="1"/>
                <w:numId w:val="206"/>
              </w:numPr>
              <w:tabs>
                <w:tab w:val="left" w:pos="817"/>
              </w:tabs>
              <w:ind w:hanging="529"/>
              <w:rPr>
                <w:color w:val="000000"/>
                <w:sz w:val="24"/>
              </w:rPr>
            </w:pPr>
            <w:r w:rsidRPr="006C785D">
              <w:rPr>
                <w:color w:val="000000"/>
                <w:sz w:val="24"/>
              </w:rPr>
              <w:t>Календарно-тематический</w:t>
            </w:r>
            <w:r w:rsidRPr="006C785D">
              <w:rPr>
                <w:color w:val="000000"/>
                <w:spacing w:val="-6"/>
                <w:sz w:val="24"/>
              </w:rPr>
              <w:t xml:space="preserve"> </w:t>
            </w:r>
            <w:r w:rsidRPr="006C785D">
              <w:rPr>
                <w:color w:val="000000"/>
                <w:sz w:val="24"/>
              </w:rPr>
              <w:t>план</w:t>
            </w:r>
            <w:r w:rsidRPr="006C785D">
              <w:rPr>
                <w:color w:val="000000"/>
                <w:spacing w:val="-5"/>
                <w:sz w:val="24"/>
              </w:rPr>
              <w:t xml:space="preserve"> </w:t>
            </w:r>
            <w:r w:rsidRPr="006C785D">
              <w:rPr>
                <w:color w:val="000000"/>
                <w:sz w:val="24"/>
              </w:rPr>
              <w:t>по</w:t>
            </w:r>
            <w:r w:rsidRPr="006C785D">
              <w:rPr>
                <w:color w:val="000000"/>
                <w:spacing w:val="-5"/>
                <w:sz w:val="24"/>
              </w:rPr>
              <w:t xml:space="preserve"> </w:t>
            </w:r>
            <w:r w:rsidRPr="006C785D">
              <w:rPr>
                <w:color w:val="000000"/>
                <w:sz w:val="24"/>
              </w:rPr>
              <w:t>дисциплине</w:t>
            </w:r>
          </w:p>
          <w:p w:rsidR="00ED54CE" w:rsidRPr="006C785D" w:rsidRDefault="00ED54CE" w:rsidP="006C785D">
            <w:pPr>
              <w:pStyle w:val="TableParagraph"/>
              <w:spacing w:before="2"/>
              <w:ind w:left="108" w:right="95"/>
              <w:jc w:val="both"/>
              <w:rPr>
                <w:b/>
                <w:color w:val="000000"/>
                <w:sz w:val="24"/>
              </w:rPr>
            </w:pPr>
            <w:r w:rsidRPr="006C785D">
              <w:rPr>
                <w:b/>
                <w:color w:val="000000"/>
                <w:sz w:val="24"/>
              </w:rPr>
              <w:t>Учебно-методический комплекс.</w:t>
            </w:r>
          </w:p>
          <w:p w:rsidR="00ED54CE" w:rsidRPr="006C785D" w:rsidRDefault="00ED54CE" w:rsidP="006C785D">
            <w:pPr>
              <w:pStyle w:val="TableParagraph"/>
              <w:tabs>
                <w:tab w:val="left" w:pos="817"/>
              </w:tabs>
              <w:spacing w:line="272" w:lineRule="exact"/>
              <w:rPr>
                <w:color w:val="000000"/>
                <w:sz w:val="24"/>
              </w:rPr>
            </w:pPr>
          </w:p>
        </w:tc>
      </w:tr>
      <w:tr w:rsidR="00ED54CE" w:rsidRPr="006C72C6" w:rsidTr="006C785D">
        <w:trPr>
          <w:trHeight w:val="11752"/>
        </w:trPr>
        <w:tc>
          <w:tcPr>
            <w:tcW w:w="1023" w:type="dxa"/>
            <w:tcBorders>
              <w:bottom w:val="single" w:sz="4" w:space="0" w:color="auto"/>
            </w:tcBorders>
          </w:tcPr>
          <w:p w:rsidR="00ED54CE" w:rsidRPr="006C785D" w:rsidRDefault="00ED54CE" w:rsidP="006C785D">
            <w:pPr>
              <w:jc w:val="both"/>
              <w:rPr>
                <w:color w:val="000000"/>
                <w:sz w:val="28"/>
                <w:szCs w:val="28"/>
              </w:rPr>
            </w:pPr>
            <w:r w:rsidRPr="006C785D">
              <w:rPr>
                <w:color w:val="000000"/>
                <w:sz w:val="28"/>
                <w:szCs w:val="28"/>
              </w:rPr>
              <w:t>ОП 03</w:t>
            </w:r>
          </w:p>
        </w:tc>
        <w:tc>
          <w:tcPr>
            <w:tcW w:w="2457" w:type="dxa"/>
            <w:tcBorders>
              <w:bottom w:val="single" w:sz="4" w:space="0" w:color="auto"/>
            </w:tcBorders>
          </w:tcPr>
          <w:p w:rsidR="00ED54CE" w:rsidRPr="006C785D" w:rsidRDefault="00ED54CE" w:rsidP="006C785D">
            <w:pPr>
              <w:jc w:val="center"/>
              <w:rPr>
                <w:color w:val="000000"/>
              </w:rPr>
            </w:pPr>
            <w:r w:rsidRPr="006C785D">
              <w:rPr>
                <w:color w:val="000000"/>
              </w:rPr>
              <w:t>Анатомия и физиология человека</w:t>
            </w:r>
          </w:p>
        </w:tc>
        <w:tc>
          <w:tcPr>
            <w:tcW w:w="6166" w:type="dxa"/>
            <w:tcBorders>
              <w:bottom w:val="single" w:sz="4" w:space="0" w:color="auto"/>
            </w:tcBorders>
          </w:tcPr>
          <w:p w:rsidR="00ED54CE" w:rsidRPr="006C785D" w:rsidRDefault="00ED54CE" w:rsidP="006C785D">
            <w:pPr>
              <w:pStyle w:val="TableParagraph"/>
              <w:spacing w:line="262" w:lineRule="exact"/>
              <w:ind w:left="180"/>
              <w:jc w:val="center"/>
              <w:rPr>
                <w:b/>
                <w:color w:val="000000"/>
                <w:sz w:val="24"/>
              </w:rPr>
            </w:pPr>
            <w:r w:rsidRPr="006C785D">
              <w:rPr>
                <w:b/>
                <w:color w:val="000000"/>
                <w:sz w:val="24"/>
              </w:rPr>
              <w:t>Учебная</w:t>
            </w:r>
            <w:r w:rsidRPr="006C785D">
              <w:rPr>
                <w:b/>
                <w:color w:val="000000"/>
                <w:spacing w:val="-2"/>
                <w:sz w:val="24"/>
              </w:rPr>
              <w:t xml:space="preserve"> </w:t>
            </w:r>
            <w:r w:rsidRPr="006C785D">
              <w:rPr>
                <w:b/>
                <w:color w:val="000000"/>
                <w:sz w:val="24"/>
              </w:rPr>
              <w:t>литература</w:t>
            </w:r>
            <w:r w:rsidRPr="006C785D">
              <w:rPr>
                <w:b/>
                <w:color w:val="000000"/>
                <w:spacing w:val="-4"/>
                <w:sz w:val="24"/>
              </w:rPr>
              <w:t xml:space="preserve"> </w:t>
            </w:r>
            <w:r w:rsidRPr="006C785D">
              <w:rPr>
                <w:b/>
                <w:color w:val="000000"/>
                <w:sz w:val="24"/>
              </w:rPr>
              <w:t>по</w:t>
            </w:r>
            <w:r w:rsidRPr="006C785D">
              <w:rPr>
                <w:b/>
                <w:color w:val="000000"/>
                <w:spacing w:val="-2"/>
                <w:sz w:val="24"/>
              </w:rPr>
              <w:t xml:space="preserve"> </w:t>
            </w:r>
            <w:r w:rsidRPr="006C785D">
              <w:rPr>
                <w:b/>
                <w:color w:val="000000"/>
                <w:sz w:val="24"/>
              </w:rPr>
              <w:t>дисциплине</w:t>
            </w:r>
          </w:p>
          <w:p w:rsidR="00ED54CE" w:rsidRPr="006C785D" w:rsidRDefault="00ED54CE" w:rsidP="001C0AA4">
            <w:pPr>
              <w:rPr>
                <w:color w:val="000000"/>
              </w:rPr>
            </w:pPr>
            <w:r w:rsidRPr="006C785D">
              <w:rPr>
                <w:color w:val="000000"/>
              </w:rPr>
              <w:t>Федюкович Н.И. Анатомия и физиология человека Ростов – на - Дону «Феникс» 2012г.</w:t>
            </w:r>
          </w:p>
          <w:p w:rsidR="00ED54CE" w:rsidRPr="006C785D" w:rsidRDefault="00ED54CE" w:rsidP="001C0AA4">
            <w:pPr>
              <w:rPr>
                <w:color w:val="000000"/>
              </w:rPr>
            </w:pPr>
            <w:r w:rsidRPr="006C785D">
              <w:rPr>
                <w:color w:val="000000"/>
              </w:rPr>
              <w:t>Самусев Р.П.Атлас анатомии человека М.: Оникс 2011г.</w:t>
            </w:r>
          </w:p>
          <w:p w:rsidR="00ED54CE" w:rsidRPr="006C785D" w:rsidRDefault="00ED54CE" w:rsidP="001C0AA4">
            <w:pPr>
              <w:rPr>
                <w:color w:val="000000"/>
              </w:rPr>
            </w:pPr>
            <w:r w:rsidRPr="006C785D">
              <w:rPr>
                <w:color w:val="000000"/>
              </w:rPr>
              <w:t>Атлас анатомии человека Харьков Клуб Семейного Досуга 2010г.</w:t>
            </w:r>
          </w:p>
          <w:p w:rsidR="00ED54CE" w:rsidRPr="006C785D" w:rsidRDefault="00ED54CE" w:rsidP="001C0AA4">
            <w:pPr>
              <w:rPr>
                <w:color w:val="000000"/>
              </w:rPr>
            </w:pPr>
            <w:r w:rsidRPr="006C785D">
              <w:rPr>
                <w:color w:val="000000"/>
              </w:rPr>
              <w:t>Боянович Ю.В. Атлас анатомии человека Ростов – на - Дону «Феникс» 2011г.</w:t>
            </w:r>
          </w:p>
          <w:p w:rsidR="00ED54CE" w:rsidRPr="006C785D" w:rsidRDefault="00ED54CE" w:rsidP="001C0AA4">
            <w:pPr>
              <w:rPr>
                <w:color w:val="000000"/>
              </w:rPr>
            </w:pPr>
            <w:r w:rsidRPr="006C785D">
              <w:rPr>
                <w:color w:val="000000"/>
              </w:rPr>
              <w:t>Самусев Р.П. Атлас по анатомии и физиологии человека М. «АСТ» 2014</w:t>
            </w:r>
          </w:p>
          <w:p w:rsidR="00ED54CE" w:rsidRPr="006C785D" w:rsidRDefault="00ED54CE" w:rsidP="001C0AA4">
            <w:pPr>
              <w:rPr>
                <w:color w:val="000000"/>
              </w:rPr>
            </w:pPr>
            <w:r w:rsidRPr="006C785D">
              <w:rPr>
                <w:color w:val="000000"/>
              </w:rPr>
              <w:t>Билич Г.Л. Анатомия человека атлас М. «ЭКСМО» 2013г.</w:t>
            </w:r>
          </w:p>
          <w:p w:rsidR="00ED54CE" w:rsidRPr="006C785D" w:rsidRDefault="00ED54CE" w:rsidP="001C0AA4">
            <w:pPr>
              <w:rPr>
                <w:color w:val="000000"/>
              </w:rPr>
            </w:pPr>
            <w:r w:rsidRPr="006C785D">
              <w:rPr>
                <w:color w:val="000000"/>
              </w:rPr>
              <w:t>Атлас анатомии человека Ростов – на - Дону «Феникс» 2018г</w:t>
            </w:r>
          </w:p>
          <w:p w:rsidR="00ED54CE" w:rsidRPr="006C785D" w:rsidRDefault="00ED54CE" w:rsidP="001C0AA4">
            <w:pPr>
              <w:rPr>
                <w:color w:val="000000"/>
              </w:rPr>
            </w:pPr>
            <w:r w:rsidRPr="006C785D">
              <w:rPr>
                <w:color w:val="000000"/>
              </w:rPr>
              <w:t>Федюкович Н.И. Анатомия и физиология человека ЭБС «Лань»</w:t>
            </w:r>
          </w:p>
          <w:p w:rsidR="00ED54CE" w:rsidRPr="006C785D" w:rsidRDefault="00ED54CE" w:rsidP="006C785D">
            <w:pPr>
              <w:pStyle w:val="TableParagraph"/>
              <w:spacing w:line="262" w:lineRule="exact"/>
              <w:rPr>
                <w:b/>
                <w:color w:val="000000"/>
                <w:sz w:val="24"/>
              </w:rPr>
            </w:pPr>
            <w:r w:rsidRPr="006C785D">
              <w:rPr>
                <w:color w:val="000000"/>
              </w:rPr>
              <w:t>Брусникина О.А. Анатомия и физиология человека. Рабочая тетрадь ЭБС «Лань»</w:t>
            </w:r>
          </w:p>
          <w:p w:rsidR="00ED54CE" w:rsidRPr="006C785D" w:rsidRDefault="00ED54CE" w:rsidP="006C785D">
            <w:pPr>
              <w:pStyle w:val="TableParagraph"/>
              <w:spacing w:before="2" w:line="274" w:lineRule="exact"/>
              <w:ind w:left="180"/>
              <w:jc w:val="both"/>
              <w:rPr>
                <w:b/>
                <w:color w:val="000000"/>
                <w:sz w:val="24"/>
              </w:rPr>
            </w:pPr>
            <w:r w:rsidRPr="006C785D">
              <w:rPr>
                <w:b/>
                <w:color w:val="000000"/>
                <w:sz w:val="24"/>
              </w:rPr>
              <w:t>Учебно-программная</w:t>
            </w:r>
            <w:r w:rsidRPr="006C785D">
              <w:rPr>
                <w:b/>
                <w:color w:val="000000"/>
                <w:spacing w:val="-3"/>
                <w:sz w:val="24"/>
              </w:rPr>
              <w:t xml:space="preserve"> </w:t>
            </w:r>
            <w:r w:rsidRPr="006C785D">
              <w:rPr>
                <w:b/>
                <w:color w:val="000000"/>
                <w:sz w:val="24"/>
              </w:rPr>
              <w:t>документация</w:t>
            </w:r>
          </w:p>
          <w:p w:rsidR="00ED54CE" w:rsidRPr="006C785D" w:rsidRDefault="00ED54CE" w:rsidP="00BF4681">
            <w:pPr>
              <w:pStyle w:val="TableParagraph"/>
              <w:numPr>
                <w:ilvl w:val="1"/>
                <w:numId w:val="205"/>
              </w:numPr>
              <w:tabs>
                <w:tab w:val="left" w:pos="817"/>
              </w:tabs>
              <w:spacing w:line="274" w:lineRule="exact"/>
              <w:ind w:hanging="529"/>
              <w:rPr>
                <w:color w:val="000000"/>
                <w:sz w:val="24"/>
              </w:rPr>
            </w:pPr>
            <w:r w:rsidRPr="006C785D">
              <w:rPr>
                <w:color w:val="000000"/>
                <w:sz w:val="24"/>
              </w:rPr>
              <w:t>Рабочая</w:t>
            </w:r>
            <w:r w:rsidRPr="006C785D">
              <w:rPr>
                <w:color w:val="000000"/>
                <w:spacing w:val="-3"/>
                <w:sz w:val="24"/>
              </w:rPr>
              <w:t xml:space="preserve"> </w:t>
            </w:r>
            <w:r w:rsidRPr="006C785D">
              <w:rPr>
                <w:color w:val="000000"/>
                <w:sz w:val="24"/>
              </w:rPr>
              <w:t>программа</w:t>
            </w:r>
            <w:r w:rsidRPr="006C785D">
              <w:rPr>
                <w:color w:val="000000"/>
                <w:spacing w:val="-3"/>
                <w:sz w:val="24"/>
              </w:rPr>
              <w:t xml:space="preserve"> </w:t>
            </w:r>
            <w:r w:rsidRPr="006C785D">
              <w:rPr>
                <w:color w:val="000000"/>
                <w:sz w:val="24"/>
              </w:rPr>
              <w:t>по дисциплине</w:t>
            </w:r>
          </w:p>
          <w:p w:rsidR="00ED54CE" w:rsidRPr="006C785D" w:rsidRDefault="00ED54CE" w:rsidP="00BF4681">
            <w:pPr>
              <w:pStyle w:val="TableParagraph"/>
              <w:numPr>
                <w:ilvl w:val="1"/>
                <w:numId w:val="205"/>
              </w:numPr>
              <w:tabs>
                <w:tab w:val="left" w:pos="817"/>
              </w:tabs>
              <w:ind w:hanging="529"/>
              <w:rPr>
                <w:color w:val="000000"/>
                <w:sz w:val="24"/>
              </w:rPr>
            </w:pPr>
            <w:r w:rsidRPr="006C785D">
              <w:rPr>
                <w:color w:val="000000"/>
                <w:sz w:val="24"/>
              </w:rPr>
              <w:t>Календарно-тематический</w:t>
            </w:r>
            <w:r w:rsidRPr="006C785D">
              <w:rPr>
                <w:color w:val="000000"/>
                <w:spacing w:val="-5"/>
                <w:sz w:val="24"/>
              </w:rPr>
              <w:t xml:space="preserve"> </w:t>
            </w:r>
            <w:r w:rsidRPr="006C785D">
              <w:rPr>
                <w:color w:val="000000"/>
                <w:sz w:val="24"/>
              </w:rPr>
              <w:t>план</w:t>
            </w:r>
            <w:r w:rsidRPr="006C785D">
              <w:rPr>
                <w:color w:val="000000"/>
                <w:spacing w:val="-5"/>
                <w:sz w:val="24"/>
              </w:rPr>
              <w:t xml:space="preserve"> </w:t>
            </w:r>
            <w:r w:rsidRPr="006C785D">
              <w:rPr>
                <w:color w:val="000000"/>
                <w:sz w:val="24"/>
              </w:rPr>
              <w:t>по</w:t>
            </w:r>
            <w:r w:rsidRPr="006C785D">
              <w:rPr>
                <w:color w:val="000000"/>
                <w:spacing w:val="-5"/>
                <w:sz w:val="24"/>
              </w:rPr>
              <w:t xml:space="preserve"> </w:t>
            </w:r>
            <w:r w:rsidRPr="006C785D">
              <w:rPr>
                <w:color w:val="000000"/>
                <w:sz w:val="24"/>
              </w:rPr>
              <w:t>дисциплине</w:t>
            </w:r>
          </w:p>
          <w:p w:rsidR="00ED54CE" w:rsidRPr="006C785D" w:rsidRDefault="00ED54CE" w:rsidP="006C785D">
            <w:pPr>
              <w:pStyle w:val="TableParagraph"/>
              <w:spacing w:before="2"/>
              <w:ind w:left="108" w:right="95"/>
              <w:jc w:val="both"/>
              <w:rPr>
                <w:b/>
                <w:color w:val="000000"/>
                <w:sz w:val="24"/>
              </w:rPr>
            </w:pPr>
            <w:r w:rsidRPr="006C785D">
              <w:rPr>
                <w:b/>
                <w:color w:val="000000"/>
                <w:sz w:val="24"/>
              </w:rPr>
              <w:t>Учебно-методический комплекс.</w:t>
            </w:r>
          </w:p>
          <w:p w:rsidR="00ED54CE" w:rsidRPr="006C785D" w:rsidRDefault="00ED54CE" w:rsidP="006C785D">
            <w:pPr>
              <w:pStyle w:val="TableParagraph"/>
              <w:tabs>
                <w:tab w:val="left" w:pos="2662"/>
                <w:tab w:val="left" w:pos="5085"/>
              </w:tabs>
              <w:spacing w:before="5"/>
              <w:ind w:left="108" w:right="195"/>
              <w:rPr>
                <w:b/>
                <w:color w:val="000000"/>
                <w:sz w:val="24"/>
              </w:rPr>
            </w:pPr>
            <w:r w:rsidRPr="006C785D">
              <w:rPr>
                <w:b/>
                <w:color w:val="000000"/>
                <w:sz w:val="24"/>
              </w:rPr>
              <w:t>Демонстрационные</w:t>
            </w:r>
            <w:r w:rsidRPr="006C785D">
              <w:rPr>
                <w:b/>
                <w:color w:val="000000"/>
                <w:sz w:val="24"/>
              </w:rPr>
              <w:tab/>
              <w:t>учебно-наглядные</w:t>
            </w:r>
            <w:r w:rsidRPr="006C785D">
              <w:rPr>
                <w:b/>
                <w:color w:val="000000"/>
                <w:sz w:val="24"/>
              </w:rPr>
              <w:tab/>
            </w:r>
            <w:r w:rsidRPr="006C785D">
              <w:rPr>
                <w:b/>
                <w:color w:val="000000"/>
                <w:spacing w:val="-1"/>
                <w:sz w:val="24"/>
              </w:rPr>
              <w:t>пособия</w:t>
            </w:r>
            <w:r w:rsidRPr="006C785D">
              <w:rPr>
                <w:b/>
                <w:color w:val="000000"/>
                <w:spacing w:val="-57"/>
                <w:sz w:val="24"/>
              </w:rPr>
              <w:t xml:space="preserve"> </w:t>
            </w:r>
            <w:r w:rsidRPr="006C785D">
              <w:rPr>
                <w:b/>
                <w:color w:val="000000"/>
                <w:sz w:val="24"/>
              </w:rPr>
              <w:t>(таблицы)</w:t>
            </w:r>
          </w:p>
          <w:p w:rsidR="00ED54CE" w:rsidRPr="006C785D" w:rsidRDefault="00ED54CE" w:rsidP="00BF4681">
            <w:pPr>
              <w:pStyle w:val="TableParagraph"/>
              <w:numPr>
                <w:ilvl w:val="0"/>
                <w:numId w:val="204"/>
              </w:numPr>
              <w:tabs>
                <w:tab w:val="left" w:pos="817"/>
              </w:tabs>
              <w:spacing w:line="271" w:lineRule="exact"/>
              <w:ind w:hanging="496"/>
              <w:rPr>
                <w:color w:val="000000"/>
                <w:sz w:val="24"/>
              </w:rPr>
            </w:pPr>
            <w:r w:rsidRPr="006C785D">
              <w:rPr>
                <w:color w:val="000000"/>
                <w:sz w:val="24"/>
              </w:rPr>
              <w:t>Цветные</w:t>
            </w:r>
            <w:r w:rsidRPr="006C785D">
              <w:rPr>
                <w:color w:val="000000"/>
                <w:spacing w:val="-4"/>
                <w:sz w:val="24"/>
              </w:rPr>
              <w:t xml:space="preserve"> </w:t>
            </w:r>
            <w:r w:rsidRPr="006C785D">
              <w:rPr>
                <w:color w:val="000000"/>
                <w:sz w:val="24"/>
              </w:rPr>
              <w:t>таблицы</w:t>
            </w:r>
            <w:r w:rsidRPr="006C785D">
              <w:rPr>
                <w:color w:val="000000"/>
                <w:spacing w:val="-1"/>
                <w:sz w:val="24"/>
              </w:rPr>
              <w:t xml:space="preserve"> </w:t>
            </w:r>
            <w:r w:rsidRPr="006C785D">
              <w:rPr>
                <w:color w:val="000000"/>
                <w:sz w:val="24"/>
              </w:rPr>
              <w:t>по</w:t>
            </w:r>
            <w:r w:rsidRPr="006C785D">
              <w:rPr>
                <w:color w:val="000000"/>
                <w:spacing w:val="-2"/>
                <w:sz w:val="24"/>
              </w:rPr>
              <w:t xml:space="preserve"> </w:t>
            </w:r>
            <w:r w:rsidRPr="006C785D">
              <w:rPr>
                <w:color w:val="000000"/>
                <w:sz w:val="24"/>
              </w:rPr>
              <w:t>разделам:</w:t>
            </w:r>
          </w:p>
          <w:p w:rsidR="00ED54CE" w:rsidRPr="006C785D" w:rsidRDefault="00ED54CE" w:rsidP="00BF4681">
            <w:pPr>
              <w:pStyle w:val="TableParagraph"/>
              <w:numPr>
                <w:ilvl w:val="1"/>
                <w:numId w:val="204"/>
              </w:numPr>
              <w:tabs>
                <w:tab w:val="left" w:pos="817"/>
              </w:tabs>
              <w:spacing w:before="2" w:line="293" w:lineRule="exact"/>
              <w:ind w:hanging="354"/>
              <w:rPr>
                <w:color w:val="000000"/>
                <w:sz w:val="24"/>
              </w:rPr>
            </w:pPr>
            <w:r w:rsidRPr="006C785D">
              <w:rPr>
                <w:color w:val="000000"/>
                <w:sz w:val="24"/>
              </w:rPr>
              <w:t>ткани;</w:t>
            </w:r>
          </w:p>
          <w:p w:rsidR="00ED54CE" w:rsidRPr="006C785D" w:rsidRDefault="00ED54CE" w:rsidP="00BF4681">
            <w:pPr>
              <w:pStyle w:val="TableParagraph"/>
              <w:numPr>
                <w:ilvl w:val="1"/>
                <w:numId w:val="204"/>
              </w:numPr>
              <w:tabs>
                <w:tab w:val="left" w:pos="817"/>
              </w:tabs>
              <w:spacing w:line="293" w:lineRule="exact"/>
              <w:ind w:hanging="354"/>
              <w:rPr>
                <w:color w:val="000000"/>
                <w:sz w:val="24"/>
              </w:rPr>
            </w:pPr>
            <w:r w:rsidRPr="006C785D">
              <w:rPr>
                <w:color w:val="000000"/>
                <w:sz w:val="24"/>
              </w:rPr>
              <w:t>костная</w:t>
            </w:r>
            <w:r w:rsidRPr="006C785D">
              <w:rPr>
                <w:color w:val="000000"/>
                <w:spacing w:val="-3"/>
                <w:sz w:val="24"/>
              </w:rPr>
              <w:t xml:space="preserve"> </w:t>
            </w:r>
            <w:r w:rsidRPr="006C785D">
              <w:rPr>
                <w:color w:val="000000"/>
                <w:sz w:val="24"/>
              </w:rPr>
              <w:t>система;</w:t>
            </w:r>
          </w:p>
          <w:p w:rsidR="00ED54CE" w:rsidRPr="006C785D" w:rsidRDefault="00ED54CE" w:rsidP="00BF4681">
            <w:pPr>
              <w:pStyle w:val="TableParagraph"/>
              <w:numPr>
                <w:ilvl w:val="1"/>
                <w:numId w:val="204"/>
              </w:numPr>
              <w:tabs>
                <w:tab w:val="left" w:pos="817"/>
              </w:tabs>
              <w:spacing w:line="293" w:lineRule="exact"/>
              <w:ind w:hanging="354"/>
              <w:rPr>
                <w:color w:val="000000"/>
                <w:sz w:val="24"/>
              </w:rPr>
            </w:pPr>
            <w:r w:rsidRPr="006C785D">
              <w:rPr>
                <w:color w:val="000000"/>
                <w:sz w:val="24"/>
              </w:rPr>
              <w:t>мышечная</w:t>
            </w:r>
            <w:r w:rsidRPr="006C785D">
              <w:rPr>
                <w:color w:val="000000"/>
                <w:spacing w:val="-4"/>
                <w:sz w:val="24"/>
              </w:rPr>
              <w:t xml:space="preserve"> </w:t>
            </w:r>
            <w:r w:rsidRPr="006C785D">
              <w:rPr>
                <w:color w:val="000000"/>
                <w:sz w:val="24"/>
              </w:rPr>
              <w:t>система;</w:t>
            </w:r>
          </w:p>
          <w:p w:rsidR="00ED54CE" w:rsidRPr="006C785D" w:rsidRDefault="00ED54CE" w:rsidP="00BF4681">
            <w:pPr>
              <w:pStyle w:val="TableParagraph"/>
              <w:numPr>
                <w:ilvl w:val="1"/>
                <w:numId w:val="204"/>
              </w:numPr>
              <w:tabs>
                <w:tab w:val="left" w:pos="817"/>
              </w:tabs>
              <w:spacing w:line="293" w:lineRule="exact"/>
              <w:ind w:hanging="354"/>
              <w:rPr>
                <w:color w:val="000000"/>
                <w:sz w:val="24"/>
              </w:rPr>
            </w:pPr>
            <w:r w:rsidRPr="006C785D">
              <w:rPr>
                <w:color w:val="000000"/>
                <w:sz w:val="24"/>
              </w:rPr>
              <w:t>мочевыделительная</w:t>
            </w:r>
            <w:r w:rsidRPr="006C785D">
              <w:rPr>
                <w:color w:val="000000"/>
                <w:spacing w:val="-5"/>
                <w:sz w:val="24"/>
              </w:rPr>
              <w:t xml:space="preserve"> </w:t>
            </w:r>
            <w:r w:rsidRPr="006C785D">
              <w:rPr>
                <w:color w:val="000000"/>
                <w:sz w:val="24"/>
              </w:rPr>
              <w:t>система;</w:t>
            </w:r>
          </w:p>
          <w:p w:rsidR="00ED54CE" w:rsidRPr="006C785D" w:rsidRDefault="00ED54CE" w:rsidP="00BF4681">
            <w:pPr>
              <w:pStyle w:val="TableParagraph"/>
              <w:numPr>
                <w:ilvl w:val="1"/>
                <w:numId w:val="204"/>
              </w:numPr>
              <w:tabs>
                <w:tab w:val="left" w:pos="877"/>
              </w:tabs>
              <w:spacing w:line="293" w:lineRule="exact"/>
              <w:ind w:left="876" w:hanging="414"/>
              <w:rPr>
                <w:color w:val="000000"/>
                <w:sz w:val="24"/>
              </w:rPr>
            </w:pPr>
            <w:r w:rsidRPr="006C785D">
              <w:rPr>
                <w:color w:val="000000"/>
                <w:sz w:val="24"/>
              </w:rPr>
              <w:t>половая</w:t>
            </w:r>
            <w:r w:rsidRPr="006C785D">
              <w:rPr>
                <w:color w:val="000000"/>
                <w:spacing w:val="-3"/>
                <w:sz w:val="24"/>
              </w:rPr>
              <w:t xml:space="preserve"> </w:t>
            </w:r>
            <w:r w:rsidRPr="006C785D">
              <w:rPr>
                <w:color w:val="000000"/>
                <w:sz w:val="24"/>
              </w:rPr>
              <w:t>система;</w:t>
            </w:r>
          </w:p>
          <w:p w:rsidR="00ED54CE" w:rsidRPr="006C785D" w:rsidRDefault="00ED54CE" w:rsidP="00BF4681">
            <w:pPr>
              <w:pStyle w:val="TableParagraph"/>
              <w:numPr>
                <w:ilvl w:val="1"/>
                <w:numId w:val="204"/>
              </w:numPr>
              <w:tabs>
                <w:tab w:val="left" w:pos="817"/>
              </w:tabs>
              <w:spacing w:line="293" w:lineRule="exact"/>
              <w:ind w:hanging="354"/>
              <w:rPr>
                <w:color w:val="000000"/>
                <w:sz w:val="24"/>
              </w:rPr>
            </w:pPr>
            <w:r w:rsidRPr="006C785D">
              <w:rPr>
                <w:color w:val="000000"/>
                <w:sz w:val="24"/>
              </w:rPr>
              <w:t>пищеварительная</w:t>
            </w:r>
            <w:r w:rsidRPr="006C785D">
              <w:rPr>
                <w:color w:val="000000"/>
                <w:spacing w:val="-6"/>
                <w:sz w:val="24"/>
              </w:rPr>
              <w:t xml:space="preserve"> </w:t>
            </w:r>
            <w:r w:rsidRPr="006C785D">
              <w:rPr>
                <w:color w:val="000000"/>
                <w:sz w:val="24"/>
              </w:rPr>
              <w:t>система;</w:t>
            </w:r>
          </w:p>
          <w:p w:rsidR="00ED54CE" w:rsidRPr="006C785D" w:rsidRDefault="00ED54CE" w:rsidP="00BF4681">
            <w:pPr>
              <w:pStyle w:val="TableParagraph"/>
              <w:numPr>
                <w:ilvl w:val="1"/>
                <w:numId w:val="204"/>
              </w:numPr>
              <w:tabs>
                <w:tab w:val="left" w:pos="877"/>
              </w:tabs>
              <w:spacing w:before="1" w:line="294" w:lineRule="exact"/>
              <w:ind w:left="876" w:hanging="414"/>
              <w:rPr>
                <w:color w:val="000000"/>
                <w:sz w:val="24"/>
              </w:rPr>
            </w:pPr>
            <w:r w:rsidRPr="006C785D">
              <w:rPr>
                <w:color w:val="000000"/>
                <w:sz w:val="24"/>
              </w:rPr>
              <w:t>дыхательная</w:t>
            </w:r>
            <w:r w:rsidRPr="006C785D">
              <w:rPr>
                <w:color w:val="000000"/>
                <w:spacing w:val="-3"/>
                <w:sz w:val="24"/>
              </w:rPr>
              <w:t xml:space="preserve"> </w:t>
            </w:r>
            <w:r w:rsidRPr="006C785D">
              <w:rPr>
                <w:color w:val="000000"/>
                <w:sz w:val="24"/>
              </w:rPr>
              <w:t>система;</w:t>
            </w:r>
          </w:p>
          <w:p w:rsidR="00ED54CE" w:rsidRPr="006C785D" w:rsidRDefault="00ED54CE" w:rsidP="00BF4681">
            <w:pPr>
              <w:pStyle w:val="TableParagraph"/>
              <w:numPr>
                <w:ilvl w:val="1"/>
                <w:numId w:val="204"/>
              </w:numPr>
              <w:tabs>
                <w:tab w:val="left" w:pos="877"/>
              </w:tabs>
              <w:spacing w:line="293" w:lineRule="exact"/>
              <w:ind w:left="876" w:hanging="414"/>
              <w:rPr>
                <w:color w:val="000000"/>
                <w:sz w:val="24"/>
              </w:rPr>
            </w:pPr>
            <w:r w:rsidRPr="006C785D">
              <w:rPr>
                <w:color w:val="000000"/>
                <w:sz w:val="24"/>
              </w:rPr>
              <w:t>кровь;</w:t>
            </w:r>
          </w:p>
          <w:p w:rsidR="00ED54CE" w:rsidRPr="006C785D" w:rsidRDefault="00ED54CE" w:rsidP="00BF4681">
            <w:pPr>
              <w:pStyle w:val="TableParagraph"/>
              <w:numPr>
                <w:ilvl w:val="1"/>
                <w:numId w:val="204"/>
              </w:numPr>
              <w:tabs>
                <w:tab w:val="left" w:pos="877"/>
              </w:tabs>
              <w:spacing w:line="293" w:lineRule="exact"/>
              <w:ind w:left="876" w:hanging="414"/>
              <w:rPr>
                <w:color w:val="000000"/>
                <w:sz w:val="24"/>
              </w:rPr>
            </w:pPr>
            <w:r w:rsidRPr="006C785D">
              <w:rPr>
                <w:color w:val="000000"/>
                <w:sz w:val="24"/>
              </w:rPr>
              <w:t>сердечно-сосудистая</w:t>
            </w:r>
            <w:r w:rsidRPr="006C785D">
              <w:rPr>
                <w:color w:val="000000"/>
                <w:spacing w:val="-5"/>
                <w:sz w:val="24"/>
              </w:rPr>
              <w:t xml:space="preserve"> </w:t>
            </w:r>
            <w:r w:rsidRPr="006C785D">
              <w:rPr>
                <w:color w:val="000000"/>
                <w:sz w:val="24"/>
              </w:rPr>
              <w:t>система;</w:t>
            </w:r>
          </w:p>
          <w:p w:rsidR="00ED54CE" w:rsidRPr="006C785D" w:rsidRDefault="00ED54CE" w:rsidP="00BF4681">
            <w:pPr>
              <w:pStyle w:val="TableParagraph"/>
              <w:numPr>
                <w:ilvl w:val="1"/>
                <w:numId w:val="204"/>
              </w:numPr>
              <w:tabs>
                <w:tab w:val="left" w:pos="817"/>
              </w:tabs>
              <w:spacing w:line="293" w:lineRule="exact"/>
              <w:ind w:hanging="354"/>
              <w:rPr>
                <w:color w:val="000000"/>
                <w:sz w:val="24"/>
              </w:rPr>
            </w:pPr>
            <w:r w:rsidRPr="006C785D">
              <w:rPr>
                <w:color w:val="000000"/>
                <w:sz w:val="24"/>
              </w:rPr>
              <w:t>лимфатическая</w:t>
            </w:r>
            <w:r w:rsidRPr="006C785D">
              <w:rPr>
                <w:color w:val="000000"/>
                <w:spacing w:val="-3"/>
                <w:sz w:val="24"/>
              </w:rPr>
              <w:t xml:space="preserve"> </w:t>
            </w:r>
            <w:r w:rsidRPr="006C785D">
              <w:rPr>
                <w:color w:val="000000"/>
                <w:sz w:val="24"/>
              </w:rPr>
              <w:t>и</w:t>
            </w:r>
            <w:r w:rsidRPr="006C785D">
              <w:rPr>
                <w:color w:val="000000"/>
                <w:spacing w:val="-3"/>
                <w:sz w:val="24"/>
              </w:rPr>
              <w:t xml:space="preserve"> </w:t>
            </w:r>
            <w:r w:rsidRPr="006C785D">
              <w:rPr>
                <w:color w:val="000000"/>
                <w:sz w:val="24"/>
              </w:rPr>
              <w:t>иммунная</w:t>
            </w:r>
            <w:r w:rsidRPr="006C785D">
              <w:rPr>
                <w:color w:val="000000"/>
                <w:spacing w:val="-1"/>
                <w:sz w:val="24"/>
              </w:rPr>
              <w:t xml:space="preserve"> </w:t>
            </w:r>
            <w:r w:rsidRPr="006C785D">
              <w:rPr>
                <w:color w:val="000000"/>
                <w:sz w:val="24"/>
              </w:rPr>
              <w:t>система;</w:t>
            </w:r>
          </w:p>
          <w:p w:rsidR="00ED54CE" w:rsidRPr="006C785D" w:rsidRDefault="00ED54CE" w:rsidP="00BF4681">
            <w:pPr>
              <w:pStyle w:val="TableParagraph"/>
              <w:numPr>
                <w:ilvl w:val="1"/>
                <w:numId w:val="204"/>
              </w:numPr>
              <w:tabs>
                <w:tab w:val="left" w:pos="817"/>
              </w:tabs>
              <w:spacing w:line="293" w:lineRule="exact"/>
              <w:ind w:hanging="354"/>
              <w:rPr>
                <w:color w:val="000000"/>
                <w:sz w:val="24"/>
              </w:rPr>
            </w:pPr>
            <w:r w:rsidRPr="006C785D">
              <w:rPr>
                <w:color w:val="000000"/>
                <w:sz w:val="24"/>
              </w:rPr>
              <w:t>сенсорные</w:t>
            </w:r>
            <w:r w:rsidRPr="006C785D">
              <w:rPr>
                <w:color w:val="000000"/>
                <w:spacing w:val="-5"/>
                <w:sz w:val="24"/>
              </w:rPr>
              <w:t xml:space="preserve"> </w:t>
            </w:r>
            <w:r w:rsidRPr="006C785D">
              <w:rPr>
                <w:color w:val="000000"/>
                <w:sz w:val="24"/>
              </w:rPr>
              <w:t>системы;</w:t>
            </w:r>
          </w:p>
          <w:p w:rsidR="00ED54CE" w:rsidRPr="006C785D" w:rsidRDefault="00ED54CE" w:rsidP="00BF4681">
            <w:pPr>
              <w:pStyle w:val="TableParagraph"/>
              <w:numPr>
                <w:ilvl w:val="1"/>
                <w:numId w:val="204"/>
              </w:numPr>
              <w:tabs>
                <w:tab w:val="left" w:pos="817"/>
              </w:tabs>
              <w:spacing w:line="293" w:lineRule="exact"/>
              <w:ind w:hanging="354"/>
              <w:rPr>
                <w:color w:val="000000"/>
                <w:sz w:val="24"/>
              </w:rPr>
            </w:pPr>
            <w:r w:rsidRPr="006C785D">
              <w:rPr>
                <w:color w:val="000000"/>
                <w:sz w:val="24"/>
              </w:rPr>
              <w:t>нервная</w:t>
            </w:r>
            <w:r w:rsidRPr="006C785D">
              <w:rPr>
                <w:color w:val="000000"/>
                <w:spacing w:val="-3"/>
                <w:sz w:val="24"/>
              </w:rPr>
              <w:t xml:space="preserve"> </w:t>
            </w:r>
            <w:r w:rsidRPr="006C785D">
              <w:rPr>
                <w:color w:val="000000"/>
                <w:sz w:val="24"/>
              </w:rPr>
              <w:t>система;</w:t>
            </w:r>
          </w:p>
          <w:p w:rsidR="00ED54CE" w:rsidRPr="006C785D" w:rsidRDefault="00ED54CE" w:rsidP="00BF4681">
            <w:pPr>
              <w:pStyle w:val="TableParagraph"/>
              <w:numPr>
                <w:ilvl w:val="1"/>
                <w:numId w:val="204"/>
              </w:numPr>
              <w:tabs>
                <w:tab w:val="left" w:pos="817"/>
              </w:tabs>
              <w:spacing w:before="1" w:line="293" w:lineRule="exact"/>
              <w:ind w:hanging="354"/>
              <w:rPr>
                <w:color w:val="000000"/>
                <w:sz w:val="24"/>
              </w:rPr>
            </w:pPr>
            <w:r w:rsidRPr="006C785D">
              <w:rPr>
                <w:color w:val="000000"/>
                <w:sz w:val="24"/>
              </w:rPr>
              <w:t>железы</w:t>
            </w:r>
            <w:r w:rsidRPr="006C785D">
              <w:rPr>
                <w:color w:val="000000"/>
                <w:spacing w:val="-3"/>
                <w:sz w:val="24"/>
              </w:rPr>
              <w:t xml:space="preserve"> </w:t>
            </w:r>
            <w:r w:rsidRPr="006C785D">
              <w:rPr>
                <w:color w:val="000000"/>
                <w:sz w:val="24"/>
              </w:rPr>
              <w:t>внутренней</w:t>
            </w:r>
            <w:r w:rsidRPr="006C785D">
              <w:rPr>
                <w:color w:val="000000"/>
                <w:spacing w:val="-2"/>
                <w:sz w:val="24"/>
              </w:rPr>
              <w:t xml:space="preserve"> </w:t>
            </w:r>
            <w:r w:rsidRPr="006C785D">
              <w:rPr>
                <w:color w:val="000000"/>
                <w:sz w:val="24"/>
              </w:rPr>
              <w:t>секреции;</w:t>
            </w:r>
          </w:p>
          <w:p w:rsidR="00ED54CE" w:rsidRPr="006C785D" w:rsidRDefault="00ED54CE" w:rsidP="00BF4681">
            <w:pPr>
              <w:pStyle w:val="TableParagraph"/>
              <w:numPr>
                <w:ilvl w:val="1"/>
                <w:numId w:val="204"/>
              </w:numPr>
              <w:tabs>
                <w:tab w:val="left" w:pos="817"/>
              </w:tabs>
              <w:spacing w:line="292" w:lineRule="exact"/>
              <w:ind w:hanging="354"/>
              <w:rPr>
                <w:color w:val="000000"/>
                <w:sz w:val="24"/>
              </w:rPr>
            </w:pPr>
            <w:r w:rsidRPr="006C785D">
              <w:rPr>
                <w:color w:val="000000"/>
                <w:sz w:val="24"/>
              </w:rPr>
              <w:t>орган</w:t>
            </w:r>
            <w:r w:rsidRPr="006C785D">
              <w:rPr>
                <w:color w:val="000000"/>
                <w:spacing w:val="-2"/>
                <w:sz w:val="24"/>
              </w:rPr>
              <w:t xml:space="preserve"> </w:t>
            </w:r>
            <w:r w:rsidRPr="006C785D">
              <w:rPr>
                <w:color w:val="000000"/>
                <w:sz w:val="24"/>
              </w:rPr>
              <w:t>зрения,</w:t>
            </w:r>
            <w:r w:rsidRPr="006C785D">
              <w:rPr>
                <w:color w:val="000000"/>
                <w:spacing w:val="-1"/>
                <w:sz w:val="24"/>
              </w:rPr>
              <w:t xml:space="preserve"> </w:t>
            </w:r>
            <w:r w:rsidRPr="006C785D">
              <w:rPr>
                <w:color w:val="000000"/>
                <w:sz w:val="24"/>
              </w:rPr>
              <w:t>орган</w:t>
            </w:r>
            <w:r w:rsidRPr="006C785D">
              <w:rPr>
                <w:color w:val="000000"/>
                <w:spacing w:val="-1"/>
                <w:sz w:val="24"/>
              </w:rPr>
              <w:t xml:space="preserve"> </w:t>
            </w:r>
            <w:r w:rsidRPr="006C785D">
              <w:rPr>
                <w:color w:val="000000"/>
                <w:sz w:val="24"/>
              </w:rPr>
              <w:t>слуха</w:t>
            </w:r>
          </w:p>
          <w:p w:rsidR="00ED54CE" w:rsidRPr="006C785D" w:rsidRDefault="00ED54CE" w:rsidP="00BF4681">
            <w:pPr>
              <w:pStyle w:val="TableParagraph"/>
              <w:numPr>
                <w:ilvl w:val="0"/>
                <w:numId w:val="204"/>
              </w:numPr>
              <w:tabs>
                <w:tab w:val="left" w:pos="817"/>
              </w:tabs>
              <w:spacing w:line="274" w:lineRule="exact"/>
              <w:ind w:hanging="496"/>
              <w:rPr>
                <w:color w:val="000000"/>
                <w:sz w:val="24"/>
              </w:rPr>
            </w:pPr>
            <w:r w:rsidRPr="006C785D">
              <w:rPr>
                <w:color w:val="000000"/>
                <w:sz w:val="24"/>
              </w:rPr>
              <w:t>Рельефные</w:t>
            </w:r>
            <w:r w:rsidRPr="006C785D">
              <w:rPr>
                <w:color w:val="000000"/>
                <w:spacing w:val="-4"/>
                <w:sz w:val="24"/>
              </w:rPr>
              <w:t xml:space="preserve"> </w:t>
            </w:r>
            <w:r w:rsidRPr="006C785D">
              <w:rPr>
                <w:color w:val="000000"/>
                <w:sz w:val="24"/>
              </w:rPr>
              <w:t>таблицы,</w:t>
            </w:r>
            <w:r w:rsidRPr="006C785D">
              <w:rPr>
                <w:color w:val="000000"/>
                <w:spacing w:val="-4"/>
                <w:sz w:val="24"/>
              </w:rPr>
              <w:t xml:space="preserve"> </w:t>
            </w:r>
            <w:r w:rsidRPr="006C785D">
              <w:rPr>
                <w:color w:val="000000"/>
                <w:sz w:val="24"/>
              </w:rPr>
              <w:t>планшеты</w:t>
            </w:r>
            <w:r w:rsidRPr="006C785D">
              <w:rPr>
                <w:color w:val="000000"/>
                <w:spacing w:val="-2"/>
                <w:sz w:val="24"/>
              </w:rPr>
              <w:t xml:space="preserve"> </w:t>
            </w:r>
            <w:r w:rsidRPr="006C785D">
              <w:rPr>
                <w:color w:val="000000"/>
                <w:sz w:val="24"/>
              </w:rPr>
              <w:t>по</w:t>
            </w:r>
            <w:r w:rsidRPr="006C785D">
              <w:rPr>
                <w:color w:val="000000"/>
                <w:spacing w:val="-1"/>
                <w:sz w:val="24"/>
              </w:rPr>
              <w:t xml:space="preserve"> </w:t>
            </w:r>
            <w:r w:rsidRPr="006C785D">
              <w:rPr>
                <w:color w:val="000000"/>
                <w:sz w:val="24"/>
              </w:rPr>
              <w:t>разделам</w:t>
            </w:r>
          </w:p>
          <w:p w:rsidR="00ED54CE" w:rsidRPr="006C785D" w:rsidRDefault="00ED54CE" w:rsidP="00BF4681">
            <w:pPr>
              <w:pStyle w:val="TableParagraph"/>
              <w:numPr>
                <w:ilvl w:val="1"/>
                <w:numId w:val="204"/>
              </w:numPr>
              <w:tabs>
                <w:tab w:val="left" w:pos="817"/>
              </w:tabs>
              <w:spacing w:before="2" w:line="293" w:lineRule="exact"/>
              <w:ind w:hanging="354"/>
              <w:rPr>
                <w:color w:val="000000"/>
                <w:sz w:val="24"/>
              </w:rPr>
            </w:pPr>
            <w:r w:rsidRPr="006C785D">
              <w:rPr>
                <w:color w:val="000000"/>
                <w:sz w:val="24"/>
              </w:rPr>
              <w:t>костная</w:t>
            </w:r>
            <w:r w:rsidRPr="006C785D">
              <w:rPr>
                <w:color w:val="000000"/>
                <w:spacing w:val="-3"/>
                <w:sz w:val="24"/>
              </w:rPr>
              <w:t xml:space="preserve"> </w:t>
            </w:r>
            <w:r w:rsidRPr="006C785D">
              <w:rPr>
                <w:color w:val="000000"/>
                <w:sz w:val="24"/>
              </w:rPr>
              <w:t>система;</w:t>
            </w:r>
          </w:p>
          <w:p w:rsidR="00ED54CE" w:rsidRPr="006C785D" w:rsidRDefault="00ED54CE" w:rsidP="00BF4681">
            <w:pPr>
              <w:pStyle w:val="TableParagraph"/>
              <w:numPr>
                <w:ilvl w:val="1"/>
                <w:numId w:val="204"/>
              </w:numPr>
              <w:tabs>
                <w:tab w:val="left" w:pos="817"/>
              </w:tabs>
              <w:spacing w:line="293" w:lineRule="exact"/>
              <w:ind w:hanging="354"/>
              <w:rPr>
                <w:color w:val="000000"/>
                <w:sz w:val="24"/>
              </w:rPr>
            </w:pPr>
            <w:r w:rsidRPr="006C785D">
              <w:rPr>
                <w:color w:val="000000"/>
                <w:sz w:val="24"/>
              </w:rPr>
              <w:t>мышечная</w:t>
            </w:r>
            <w:r w:rsidRPr="006C785D">
              <w:rPr>
                <w:color w:val="000000"/>
                <w:spacing w:val="-4"/>
                <w:sz w:val="24"/>
              </w:rPr>
              <w:t xml:space="preserve"> </w:t>
            </w:r>
            <w:r w:rsidRPr="006C785D">
              <w:rPr>
                <w:color w:val="000000"/>
                <w:sz w:val="24"/>
              </w:rPr>
              <w:t>система;</w:t>
            </w:r>
          </w:p>
          <w:p w:rsidR="00ED54CE" w:rsidRPr="006C785D" w:rsidRDefault="00ED54CE" w:rsidP="00BF4681">
            <w:pPr>
              <w:pStyle w:val="TableParagraph"/>
              <w:numPr>
                <w:ilvl w:val="1"/>
                <w:numId w:val="204"/>
              </w:numPr>
              <w:tabs>
                <w:tab w:val="left" w:pos="877"/>
              </w:tabs>
              <w:spacing w:line="293" w:lineRule="exact"/>
              <w:ind w:left="876" w:hanging="414"/>
              <w:rPr>
                <w:color w:val="000000"/>
                <w:sz w:val="24"/>
              </w:rPr>
            </w:pPr>
            <w:r w:rsidRPr="006C785D">
              <w:rPr>
                <w:color w:val="000000"/>
                <w:sz w:val="24"/>
              </w:rPr>
              <w:t>центральная</w:t>
            </w:r>
            <w:r w:rsidRPr="006C785D">
              <w:rPr>
                <w:color w:val="000000"/>
                <w:spacing w:val="-6"/>
                <w:sz w:val="24"/>
              </w:rPr>
              <w:t xml:space="preserve"> </w:t>
            </w:r>
            <w:r w:rsidRPr="006C785D">
              <w:rPr>
                <w:color w:val="000000"/>
                <w:sz w:val="24"/>
              </w:rPr>
              <w:t>нервная</w:t>
            </w:r>
            <w:r w:rsidRPr="006C785D">
              <w:rPr>
                <w:color w:val="000000"/>
                <w:spacing w:val="-3"/>
                <w:sz w:val="24"/>
              </w:rPr>
              <w:t xml:space="preserve"> </w:t>
            </w:r>
            <w:r w:rsidRPr="006C785D">
              <w:rPr>
                <w:color w:val="000000"/>
                <w:sz w:val="24"/>
              </w:rPr>
              <w:t>система;</w:t>
            </w:r>
          </w:p>
          <w:p w:rsidR="00ED54CE" w:rsidRPr="006C785D" w:rsidRDefault="00ED54CE" w:rsidP="00BF4681">
            <w:pPr>
              <w:pStyle w:val="TableParagraph"/>
              <w:numPr>
                <w:ilvl w:val="1"/>
                <w:numId w:val="204"/>
              </w:numPr>
              <w:tabs>
                <w:tab w:val="left" w:pos="877"/>
              </w:tabs>
              <w:spacing w:line="294" w:lineRule="exact"/>
              <w:ind w:left="876" w:hanging="414"/>
              <w:rPr>
                <w:color w:val="000000"/>
                <w:sz w:val="24"/>
              </w:rPr>
            </w:pPr>
            <w:r w:rsidRPr="006C785D">
              <w:rPr>
                <w:color w:val="000000"/>
                <w:sz w:val="24"/>
              </w:rPr>
              <w:t>внутренние</w:t>
            </w:r>
            <w:r w:rsidRPr="006C785D">
              <w:rPr>
                <w:color w:val="000000"/>
                <w:spacing w:val="-4"/>
                <w:sz w:val="24"/>
              </w:rPr>
              <w:t xml:space="preserve"> </w:t>
            </w:r>
            <w:r w:rsidRPr="006C785D">
              <w:rPr>
                <w:color w:val="000000"/>
                <w:sz w:val="24"/>
              </w:rPr>
              <w:t>органы;</w:t>
            </w:r>
          </w:p>
          <w:p w:rsidR="00ED54CE" w:rsidRPr="006C785D" w:rsidRDefault="00ED54CE" w:rsidP="00BF4681">
            <w:pPr>
              <w:pStyle w:val="TableParagraph"/>
              <w:numPr>
                <w:ilvl w:val="1"/>
                <w:numId w:val="204"/>
              </w:numPr>
              <w:tabs>
                <w:tab w:val="left" w:pos="817"/>
              </w:tabs>
              <w:spacing w:before="1" w:line="287" w:lineRule="exact"/>
              <w:ind w:hanging="354"/>
              <w:rPr>
                <w:b/>
                <w:color w:val="000000"/>
                <w:sz w:val="24"/>
              </w:rPr>
            </w:pPr>
            <w:r w:rsidRPr="006C785D">
              <w:rPr>
                <w:color w:val="000000"/>
                <w:sz w:val="24"/>
              </w:rPr>
              <w:t>анализаторы.</w:t>
            </w:r>
          </w:p>
        </w:tc>
      </w:tr>
      <w:tr w:rsidR="00ED54CE" w:rsidRPr="006C72C6" w:rsidTr="006C785D">
        <w:trPr>
          <w:trHeight w:val="2259"/>
        </w:trPr>
        <w:tc>
          <w:tcPr>
            <w:tcW w:w="1023" w:type="dxa"/>
            <w:tcBorders>
              <w:top w:val="single" w:sz="4" w:space="0" w:color="auto"/>
            </w:tcBorders>
          </w:tcPr>
          <w:p w:rsidR="00ED54CE" w:rsidRPr="006C785D" w:rsidRDefault="00ED54CE" w:rsidP="006C785D">
            <w:pPr>
              <w:jc w:val="both"/>
              <w:rPr>
                <w:color w:val="000000"/>
                <w:sz w:val="28"/>
                <w:szCs w:val="28"/>
              </w:rPr>
            </w:pPr>
            <w:r w:rsidRPr="006C785D">
              <w:rPr>
                <w:color w:val="000000"/>
                <w:sz w:val="28"/>
                <w:szCs w:val="28"/>
              </w:rPr>
              <w:t>ОП 04</w:t>
            </w:r>
          </w:p>
        </w:tc>
        <w:tc>
          <w:tcPr>
            <w:tcW w:w="2457" w:type="dxa"/>
            <w:tcBorders>
              <w:top w:val="single" w:sz="4" w:space="0" w:color="auto"/>
            </w:tcBorders>
          </w:tcPr>
          <w:p w:rsidR="00ED54CE" w:rsidRPr="006C785D" w:rsidRDefault="00ED54CE" w:rsidP="006C785D">
            <w:pPr>
              <w:jc w:val="center"/>
              <w:rPr>
                <w:color w:val="000000"/>
              </w:rPr>
            </w:pPr>
            <w:r w:rsidRPr="006C785D">
              <w:rPr>
                <w:color w:val="000000"/>
              </w:rPr>
              <w:t>Фармакология</w:t>
            </w:r>
          </w:p>
        </w:tc>
        <w:tc>
          <w:tcPr>
            <w:tcW w:w="6166" w:type="dxa"/>
            <w:tcBorders>
              <w:top w:val="single" w:sz="4" w:space="0" w:color="auto"/>
            </w:tcBorders>
          </w:tcPr>
          <w:p w:rsidR="00ED54CE" w:rsidRPr="006C785D" w:rsidRDefault="00ED54CE" w:rsidP="006C785D">
            <w:pPr>
              <w:pStyle w:val="TableParagraph"/>
              <w:spacing w:line="262" w:lineRule="exact"/>
              <w:ind w:left="180"/>
              <w:jc w:val="center"/>
              <w:rPr>
                <w:b/>
                <w:color w:val="000000"/>
                <w:sz w:val="24"/>
              </w:rPr>
            </w:pPr>
            <w:r w:rsidRPr="006C785D">
              <w:rPr>
                <w:b/>
                <w:color w:val="000000"/>
                <w:sz w:val="24"/>
              </w:rPr>
              <w:t>Учебная</w:t>
            </w:r>
            <w:r w:rsidRPr="006C785D">
              <w:rPr>
                <w:b/>
                <w:color w:val="000000"/>
                <w:spacing w:val="-2"/>
                <w:sz w:val="24"/>
              </w:rPr>
              <w:t xml:space="preserve"> </w:t>
            </w:r>
            <w:r w:rsidRPr="006C785D">
              <w:rPr>
                <w:b/>
                <w:color w:val="000000"/>
                <w:sz w:val="24"/>
              </w:rPr>
              <w:t>литература</w:t>
            </w:r>
            <w:r w:rsidRPr="006C785D">
              <w:rPr>
                <w:b/>
                <w:color w:val="000000"/>
                <w:spacing w:val="-4"/>
                <w:sz w:val="24"/>
              </w:rPr>
              <w:t xml:space="preserve"> </w:t>
            </w:r>
            <w:r w:rsidRPr="006C785D">
              <w:rPr>
                <w:b/>
                <w:color w:val="000000"/>
                <w:sz w:val="24"/>
              </w:rPr>
              <w:t>по</w:t>
            </w:r>
            <w:r w:rsidRPr="006C785D">
              <w:rPr>
                <w:b/>
                <w:color w:val="000000"/>
                <w:spacing w:val="-2"/>
                <w:sz w:val="24"/>
              </w:rPr>
              <w:t xml:space="preserve"> </w:t>
            </w:r>
            <w:r w:rsidRPr="006C785D">
              <w:rPr>
                <w:b/>
                <w:color w:val="000000"/>
                <w:sz w:val="24"/>
              </w:rPr>
              <w:t>дисциплине</w:t>
            </w:r>
          </w:p>
          <w:p w:rsidR="00ED54CE" w:rsidRPr="006C785D" w:rsidRDefault="00ED54CE" w:rsidP="001C0AA4">
            <w:pPr>
              <w:rPr>
                <w:color w:val="000000"/>
              </w:rPr>
            </w:pPr>
            <w:r w:rsidRPr="006C785D">
              <w:rPr>
                <w:color w:val="000000"/>
              </w:rPr>
              <w:t>Федюкович Н.И. Фармакология ЭБС «Лань»</w:t>
            </w:r>
          </w:p>
          <w:p w:rsidR="00ED54CE" w:rsidRPr="006C785D" w:rsidRDefault="00ED54CE" w:rsidP="006C785D">
            <w:pPr>
              <w:pStyle w:val="TableParagraph"/>
              <w:tabs>
                <w:tab w:val="left" w:pos="817"/>
              </w:tabs>
              <w:spacing w:before="1" w:line="287" w:lineRule="exact"/>
              <w:rPr>
                <w:color w:val="000000"/>
              </w:rPr>
            </w:pPr>
            <w:r w:rsidRPr="006C785D">
              <w:rPr>
                <w:color w:val="000000"/>
              </w:rPr>
              <w:t>Коновалов А.А. Фармакология ЭБС «Лань»</w:t>
            </w:r>
          </w:p>
          <w:p w:rsidR="00ED54CE" w:rsidRPr="006C785D" w:rsidRDefault="00ED54CE" w:rsidP="006C785D">
            <w:pPr>
              <w:pStyle w:val="TableParagraph"/>
              <w:tabs>
                <w:tab w:val="left" w:pos="817"/>
              </w:tabs>
              <w:spacing w:before="1" w:line="287" w:lineRule="exact"/>
              <w:rPr>
                <w:color w:val="000000"/>
                <w:sz w:val="24"/>
              </w:rPr>
            </w:pPr>
            <w:r w:rsidRPr="006C785D">
              <w:rPr>
                <w:color w:val="000000"/>
              </w:rPr>
              <w:t>Дерябина Фармакология ЭБС «Лань»</w:t>
            </w:r>
          </w:p>
          <w:p w:rsidR="00ED54CE" w:rsidRPr="006C785D" w:rsidRDefault="00ED54CE" w:rsidP="006C785D">
            <w:pPr>
              <w:pStyle w:val="TableParagraph"/>
              <w:spacing w:before="2" w:line="274" w:lineRule="exact"/>
              <w:ind w:left="180"/>
              <w:rPr>
                <w:b/>
                <w:color w:val="000000"/>
                <w:sz w:val="24"/>
              </w:rPr>
            </w:pPr>
            <w:r w:rsidRPr="006C785D">
              <w:rPr>
                <w:b/>
                <w:color w:val="000000"/>
                <w:sz w:val="24"/>
              </w:rPr>
              <w:t>Учебно-программная</w:t>
            </w:r>
            <w:r w:rsidRPr="006C785D">
              <w:rPr>
                <w:b/>
                <w:color w:val="000000"/>
                <w:spacing w:val="-3"/>
                <w:sz w:val="24"/>
              </w:rPr>
              <w:t xml:space="preserve"> </w:t>
            </w:r>
            <w:r w:rsidRPr="006C785D">
              <w:rPr>
                <w:b/>
                <w:color w:val="000000"/>
                <w:sz w:val="24"/>
              </w:rPr>
              <w:t>документация</w:t>
            </w:r>
          </w:p>
          <w:p w:rsidR="00ED54CE" w:rsidRPr="006C785D" w:rsidRDefault="00ED54CE" w:rsidP="00BF4681">
            <w:pPr>
              <w:pStyle w:val="TableParagraph"/>
              <w:numPr>
                <w:ilvl w:val="0"/>
                <w:numId w:val="198"/>
              </w:numPr>
              <w:tabs>
                <w:tab w:val="left" w:pos="817"/>
              </w:tabs>
              <w:spacing w:line="274" w:lineRule="exact"/>
              <w:ind w:hanging="529"/>
              <w:rPr>
                <w:color w:val="000000"/>
                <w:sz w:val="24"/>
              </w:rPr>
            </w:pPr>
            <w:r w:rsidRPr="006C785D">
              <w:rPr>
                <w:color w:val="000000"/>
                <w:sz w:val="24"/>
              </w:rPr>
              <w:t>Рабочая</w:t>
            </w:r>
            <w:r w:rsidRPr="006C785D">
              <w:rPr>
                <w:color w:val="000000"/>
                <w:spacing w:val="-3"/>
                <w:sz w:val="24"/>
              </w:rPr>
              <w:t xml:space="preserve"> </w:t>
            </w:r>
            <w:r w:rsidRPr="006C785D">
              <w:rPr>
                <w:color w:val="000000"/>
                <w:sz w:val="24"/>
              </w:rPr>
              <w:t>программа</w:t>
            </w:r>
            <w:r w:rsidRPr="006C785D">
              <w:rPr>
                <w:color w:val="000000"/>
                <w:spacing w:val="-3"/>
                <w:sz w:val="24"/>
              </w:rPr>
              <w:t xml:space="preserve"> </w:t>
            </w:r>
            <w:r w:rsidRPr="006C785D">
              <w:rPr>
                <w:color w:val="000000"/>
                <w:sz w:val="24"/>
              </w:rPr>
              <w:t>по дисциплине</w:t>
            </w:r>
          </w:p>
          <w:p w:rsidR="00ED54CE" w:rsidRPr="006C785D" w:rsidRDefault="00ED54CE" w:rsidP="00BF4681">
            <w:pPr>
              <w:pStyle w:val="TableParagraph"/>
              <w:numPr>
                <w:ilvl w:val="0"/>
                <w:numId w:val="198"/>
              </w:numPr>
              <w:tabs>
                <w:tab w:val="left" w:pos="817"/>
              </w:tabs>
              <w:ind w:hanging="529"/>
              <w:rPr>
                <w:color w:val="000000"/>
                <w:sz w:val="24"/>
              </w:rPr>
            </w:pPr>
            <w:r w:rsidRPr="006C785D">
              <w:rPr>
                <w:color w:val="000000"/>
                <w:sz w:val="24"/>
              </w:rPr>
              <w:t>Календарно-тематический</w:t>
            </w:r>
            <w:r w:rsidRPr="006C785D">
              <w:rPr>
                <w:color w:val="000000"/>
                <w:spacing w:val="-6"/>
                <w:sz w:val="24"/>
              </w:rPr>
              <w:t xml:space="preserve"> </w:t>
            </w:r>
            <w:r w:rsidRPr="006C785D">
              <w:rPr>
                <w:color w:val="000000"/>
                <w:sz w:val="24"/>
              </w:rPr>
              <w:t>план</w:t>
            </w:r>
            <w:r w:rsidRPr="006C785D">
              <w:rPr>
                <w:color w:val="000000"/>
                <w:spacing w:val="-5"/>
                <w:sz w:val="24"/>
              </w:rPr>
              <w:t xml:space="preserve"> </w:t>
            </w:r>
            <w:r w:rsidRPr="006C785D">
              <w:rPr>
                <w:color w:val="000000"/>
                <w:sz w:val="24"/>
              </w:rPr>
              <w:t>по</w:t>
            </w:r>
            <w:r w:rsidRPr="006C785D">
              <w:rPr>
                <w:color w:val="000000"/>
                <w:spacing w:val="-5"/>
                <w:sz w:val="24"/>
              </w:rPr>
              <w:t xml:space="preserve"> </w:t>
            </w:r>
            <w:r w:rsidRPr="006C785D">
              <w:rPr>
                <w:color w:val="000000"/>
                <w:sz w:val="24"/>
              </w:rPr>
              <w:t>дисциплине</w:t>
            </w:r>
          </w:p>
          <w:p w:rsidR="00ED54CE" w:rsidRPr="006C785D" w:rsidRDefault="00ED54CE" w:rsidP="006C785D">
            <w:pPr>
              <w:pStyle w:val="TableParagraph"/>
              <w:spacing w:line="274" w:lineRule="exact"/>
              <w:ind w:left="108"/>
              <w:rPr>
                <w:color w:val="000000"/>
                <w:sz w:val="24"/>
              </w:rPr>
            </w:pPr>
            <w:r w:rsidRPr="006C785D">
              <w:rPr>
                <w:b/>
                <w:color w:val="000000"/>
                <w:sz w:val="24"/>
              </w:rPr>
              <w:t>Учебно-методический комплекс.</w:t>
            </w:r>
          </w:p>
        </w:tc>
      </w:tr>
      <w:tr w:rsidR="00ED54CE" w:rsidRPr="006C72C6" w:rsidTr="006C785D">
        <w:trPr>
          <w:trHeight w:val="4958"/>
        </w:trPr>
        <w:tc>
          <w:tcPr>
            <w:tcW w:w="1023" w:type="dxa"/>
            <w:tcBorders>
              <w:top w:val="single" w:sz="4" w:space="0" w:color="auto"/>
              <w:bottom w:val="single" w:sz="4" w:space="0" w:color="auto"/>
            </w:tcBorders>
          </w:tcPr>
          <w:p w:rsidR="00ED54CE" w:rsidRPr="006C785D" w:rsidRDefault="00ED54CE" w:rsidP="006C785D">
            <w:pPr>
              <w:jc w:val="both"/>
              <w:rPr>
                <w:sz w:val="28"/>
                <w:szCs w:val="28"/>
              </w:rPr>
            </w:pPr>
            <w:r w:rsidRPr="006C785D">
              <w:rPr>
                <w:sz w:val="28"/>
                <w:szCs w:val="28"/>
              </w:rPr>
              <w:t>ОП 05</w:t>
            </w:r>
          </w:p>
        </w:tc>
        <w:tc>
          <w:tcPr>
            <w:tcW w:w="2457" w:type="dxa"/>
            <w:tcBorders>
              <w:top w:val="single" w:sz="4" w:space="0" w:color="auto"/>
              <w:bottom w:val="single" w:sz="4" w:space="0" w:color="auto"/>
            </w:tcBorders>
          </w:tcPr>
          <w:p w:rsidR="00ED54CE" w:rsidRPr="00AE41AF" w:rsidRDefault="00ED54CE" w:rsidP="006C785D">
            <w:pPr>
              <w:jc w:val="center"/>
            </w:pPr>
            <w:r w:rsidRPr="00AE41AF">
              <w:t>Генетика человека с основами медицинской генетики</w:t>
            </w:r>
          </w:p>
        </w:tc>
        <w:tc>
          <w:tcPr>
            <w:tcW w:w="6166" w:type="dxa"/>
            <w:tcBorders>
              <w:top w:val="single" w:sz="4" w:space="0" w:color="auto"/>
              <w:bottom w:val="single" w:sz="4" w:space="0" w:color="auto"/>
            </w:tcBorders>
          </w:tcPr>
          <w:p w:rsidR="00ED54CE" w:rsidRPr="006C785D" w:rsidRDefault="00ED54CE" w:rsidP="006C785D">
            <w:pPr>
              <w:pStyle w:val="TableParagraph"/>
              <w:spacing w:line="262" w:lineRule="exact"/>
              <w:ind w:left="180"/>
              <w:jc w:val="center"/>
              <w:rPr>
                <w:b/>
                <w:sz w:val="24"/>
              </w:rPr>
            </w:pPr>
            <w:r w:rsidRPr="006C785D">
              <w:rPr>
                <w:b/>
                <w:sz w:val="24"/>
              </w:rPr>
              <w:t>Учебная</w:t>
            </w:r>
            <w:r w:rsidRPr="006C785D">
              <w:rPr>
                <w:b/>
                <w:spacing w:val="-2"/>
                <w:sz w:val="24"/>
              </w:rPr>
              <w:t xml:space="preserve"> </w:t>
            </w:r>
            <w:r w:rsidRPr="006C785D">
              <w:rPr>
                <w:b/>
                <w:sz w:val="24"/>
              </w:rPr>
              <w:t>литература</w:t>
            </w:r>
            <w:r w:rsidRPr="006C785D">
              <w:rPr>
                <w:b/>
                <w:spacing w:val="-4"/>
                <w:sz w:val="24"/>
              </w:rPr>
              <w:t xml:space="preserve"> </w:t>
            </w:r>
            <w:r w:rsidRPr="006C785D">
              <w:rPr>
                <w:b/>
                <w:sz w:val="24"/>
              </w:rPr>
              <w:t>по</w:t>
            </w:r>
            <w:r w:rsidRPr="006C785D">
              <w:rPr>
                <w:b/>
                <w:spacing w:val="-2"/>
                <w:sz w:val="24"/>
              </w:rPr>
              <w:t xml:space="preserve"> </w:t>
            </w:r>
            <w:r w:rsidRPr="006C785D">
              <w:rPr>
                <w:b/>
                <w:sz w:val="24"/>
              </w:rPr>
              <w:t>дисциплине</w:t>
            </w:r>
          </w:p>
          <w:p w:rsidR="00ED54CE" w:rsidRPr="00AE41AF" w:rsidRDefault="00ED54CE" w:rsidP="001C0AA4">
            <w:r w:rsidRPr="00AE41AF">
              <w:t>Рубан Э.Д. Генетика человека с основами медицинской генетики Ростов – на - Дону «Феникс» 2012г</w:t>
            </w:r>
          </w:p>
          <w:p w:rsidR="00ED54CE" w:rsidRPr="00AE41AF" w:rsidRDefault="00ED54CE" w:rsidP="001C0AA4">
            <w:r w:rsidRPr="00AE41AF">
              <w:t>Гайнутдинов И.К. Акуленко Л.В. Медицинская генетика М.: ГЭОТАР-Медиа 2012г.</w:t>
            </w:r>
          </w:p>
          <w:p w:rsidR="00ED54CE" w:rsidRPr="00AE41AF" w:rsidRDefault="00ED54CE" w:rsidP="001C0AA4">
            <w:r w:rsidRPr="00AE41AF">
              <w:t>Рубан Э.Д. Генетика человека с основами медицинской генетики Ростов – на - Дону «Феникс» 2014г</w:t>
            </w:r>
          </w:p>
          <w:p w:rsidR="00ED54CE" w:rsidRPr="00AE41AF" w:rsidRDefault="00ED54CE" w:rsidP="001C0AA4">
            <w:r w:rsidRPr="00AE41AF">
              <w:t>Рубан Э.Д. Генетика человека с основами медицинской генетики ЭБС «Лань»</w:t>
            </w:r>
          </w:p>
          <w:p w:rsidR="00ED54CE" w:rsidRPr="00AE41AF" w:rsidRDefault="00ED54CE" w:rsidP="001C0AA4">
            <w:r w:rsidRPr="00AE41AF">
              <w:t>Васильева Е.Е. Генетика человека с основами медицинской генетики ЭБС «Лань»</w:t>
            </w:r>
          </w:p>
          <w:p w:rsidR="00ED54CE" w:rsidRPr="006C785D" w:rsidRDefault="00ED54CE" w:rsidP="006C785D">
            <w:pPr>
              <w:pStyle w:val="TableParagraph"/>
              <w:tabs>
                <w:tab w:val="left" w:pos="817"/>
              </w:tabs>
              <w:spacing w:before="1" w:line="287" w:lineRule="exact"/>
              <w:rPr>
                <w:sz w:val="24"/>
              </w:rPr>
            </w:pPr>
            <w:r w:rsidRPr="00AE41AF">
              <w:t>Кургуз Р.В. Генетика человека с основами медицинской генетики ЭБС «Лань»</w:t>
            </w:r>
          </w:p>
          <w:p w:rsidR="00ED54CE" w:rsidRPr="006C785D" w:rsidRDefault="00ED54CE" w:rsidP="006C785D">
            <w:pPr>
              <w:pStyle w:val="TableParagraph"/>
              <w:spacing w:line="274" w:lineRule="exact"/>
              <w:ind w:left="180"/>
              <w:jc w:val="both"/>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202"/>
              </w:numPr>
              <w:tabs>
                <w:tab w:val="left" w:pos="817"/>
              </w:tabs>
              <w:ind w:right="196" w:hanging="540"/>
              <w:jc w:val="both"/>
              <w:rPr>
                <w:sz w:val="24"/>
              </w:rPr>
            </w:pPr>
            <w:r w:rsidRPr="006C785D">
              <w:rPr>
                <w:sz w:val="24"/>
              </w:rPr>
              <w:t>Рабочая</w:t>
            </w:r>
            <w:r w:rsidRPr="006C785D">
              <w:rPr>
                <w:spacing w:val="1"/>
                <w:sz w:val="24"/>
              </w:rPr>
              <w:t xml:space="preserve"> </w:t>
            </w:r>
            <w:r w:rsidRPr="006C785D">
              <w:rPr>
                <w:sz w:val="24"/>
              </w:rPr>
              <w:t>программа</w:t>
            </w:r>
            <w:r w:rsidRPr="006C785D">
              <w:rPr>
                <w:spacing w:val="1"/>
                <w:sz w:val="24"/>
              </w:rPr>
              <w:t xml:space="preserve"> </w:t>
            </w:r>
            <w:r w:rsidRPr="006C785D">
              <w:rPr>
                <w:sz w:val="24"/>
              </w:rPr>
              <w:t>по</w:t>
            </w:r>
            <w:r w:rsidRPr="006C785D">
              <w:rPr>
                <w:spacing w:val="1"/>
                <w:sz w:val="24"/>
              </w:rPr>
              <w:t xml:space="preserve"> </w:t>
            </w:r>
            <w:r w:rsidRPr="006C785D">
              <w:rPr>
                <w:sz w:val="24"/>
              </w:rPr>
              <w:t>дисциплине</w:t>
            </w:r>
            <w:r w:rsidRPr="006C785D">
              <w:rPr>
                <w:spacing w:val="1"/>
                <w:sz w:val="24"/>
              </w:rPr>
              <w:t xml:space="preserve"> </w:t>
            </w:r>
            <w:r w:rsidRPr="006C785D">
              <w:rPr>
                <w:sz w:val="24"/>
              </w:rPr>
              <w:t>Генетика</w:t>
            </w:r>
            <w:r w:rsidRPr="006C785D">
              <w:rPr>
                <w:spacing w:val="1"/>
                <w:sz w:val="24"/>
              </w:rPr>
              <w:t xml:space="preserve"> </w:t>
            </w:r>
            <w:r w:rsidRPr="006C785D">
              <w:rPr>
                <w:sz w:val="24"/>
              </w:rPr>
              <w:t>человека</w:t>
            </w:r>
            <w:r w:rsidRPr="006C785D">
              <w:rPr>
                <w:spacing w:val="1"/>
                <w:sz w:val="24"/>
              </w:rPr>
              <w:t xml:space="preserve"> </w:t>
            </w:r>
            <w:r w:rsidRPr="006C785D">
              <w:rPr>
                <w:sz w:val="24"/>
              </w:rPr>
              <w:t>с</w:t>
            </w:r>
            <w:r w:rsidRPr="006C785D">
              <w:rPr>
                <w:spacing w:val="1"/>
                <w:sz w:val="24"/>
              </w:rPr>
              <w:t xml:space="preserve"> </w:t>
            </w:r>
            <w:r w:rsidRPr="006C785D">
              <w:rPr>
                <w:sz w:val="24"/>
              </w:rPr>
              <w:t>основами</w:t>
            </w:r>
            <w:r w:rsidRPr="006C785D">
              <w:rPr>
                <w:spacing w:val="1"/>
                <w:sz w:val="24"/>
              </w:rPr>
              <w:t xml:space="preserve"> </w:t>
            </w:r>
            <w:r w:rsidRPr="006C785D">
              <w:rPr>
                <w:sz w:val="24"/>
              </w:rPr>
              <w:t>медицинской</w:t>
            </w:r>
            <w:r w:rsidRPr="006C785D">
              <w:rPr>
                <w:spacing w:val="1"/>
                <w:sz w:val="24"/>
              </w:rPr>
              <w:t xml:space="preserve"> </w:t>
            </w:r>
            <w:r w:rsidRPr="006C785D">
              <w:rPr>
                <w:sz w:val="24"/>
              </w:rPr>
              <w:t>генетики</w:t>
            </w:r>
            <w:r w:rsidRPr="006C785D">
              <w:rPr>
                <w:spacing w:val="1"/>
                <w:sz w:val="24"/>
              </w:rPr>
              <w:t xml:space="preserve"> </w:t>
            </w:r>
            <w:r w:rsidRPr="006C785D">
              <w:rPr>
                <w:sz w:val="24"/>
              </w:rPr>
              <w:t>Календарно-тематический</w:t>
            </w:r>
            <w:r w:rsidRPr="006C785D">
              <w:rPr>
                <w:spacing w:val="-2"/>
                <w:sz w:val="24"/>
              </w:rPr>
              <w:t xml:space="preserve"> </w:t>
            </w:r>
            <w:r w:rsidRPr="006C785D">
              <w:rPr>
                <w:sz w:val="24"/>
              </w:rPr>
              <w:t>план</w:t>
            </w:r>
            <w:r w:rsidRPr="006C785D">
              <w:rPr>
                <w:spacing w:val="-2"/>
                <w:sz w:val="24"/>
              </w:rPr>
              <w:t xml:space="preserve"> </w:t>
            </w:r>
            <w:r w:rsidRPr="006C785D">
              <w:rPr>
                <w:sz w:val="24"/>
              </w:rPr>
              <w:t>по</w:t>
            </w:r>
            <w:r w:rsidRPr="006C785D">
              <w:rPr>
                <w:spacing w:val="-2"/>
                <w:sz w:val="24"/>
              </w:rPr>
              <w:t xml:space="preserve"> </w:t>
            </w:r>
            <w:r w:rsidRPr="006C785D">
              <w:rPr>
                <w:sz w:val="24"/>
              </w:rPr>
              <w:t>дисциплине</w:t>
            </w:r>
          </w:p>
          <w:p w:rsidR="00ED54CE" w:rsidRPr="006C785D" w:rsidRDefault="00ED54CE" w:rsidP="006C785D">
            <w:pPr>
              <w:pStyle w:val="TableParagraph"/>
              <w:spacing w:line="274" w:lineRule="exact"/>
              <w:ind w:left="108"/>
              <w:rPr>
                <w:b/>
                <w:sz w:val="24"/>
              </w:rPr>
            </w:pPr>
            <w:r w:rsidRPr="006C785D">
              <w:rPr>
                <w:b/>
                <w:sz w:val="24"/>
              </w:rPr>
              <w:t>Учебно-методический комплекс.</w:t>
            </w:r>
          </w:p>
          <w:p w:rsidR="00ED54CE" w:rsidRPr="006C785D" w:rsidRDefault="00ED54CE" w:rsidP="006C785D">
            <w:pPr>
              <w:pStyle w:val="TableParagraph"/>
              <w:tabs>
                <w:tab w:val="left" w:pos="817"/>
              </w:tabs>
              <w:spacing w:before="1" w:line="287" w:lineRule="exact"/>
              <w:rPr>
                <w:sz w:val="24"/>
              </w:rPr>
            </w:pPr>
          </w:p>
        </w:tc>
      </w:tr>
      <w:tr w:rsidR="00ED54CE" w:rsidRPr="006C72C6" w:rsidTr="006C785D">
        <w:trPr>
          <w:trHeight w:val="4717"/>
        </w:trPr>
        <w:tc>
          <w:tcPr>
            <w:tcW w:w="1023" w:type="dxa"/>
            <w:tcBorders>
              <w:top w:val="single" w:sz="4" w:space="0" w:color="auto"/>
              <w:bottom w:val="single" w:sz="4" w:space="0" w:color="auto"/>
            </w:tcBorders>
          </w:tcPr>
          <w:p w:rsidR="00ED54CE" w:rsidRPr="006C785D" w:rsidRDefault="00ED54CE" w:rsidP="006C785D">
            <w:pPr>
              <w:jc w:val="both"/>
              <w:rPr>
                <w:sz w:val="28"/>
                <w:szCs w:val="28"/>
              </w:rPr>
            </w:pPr>
            <w:r w:rsidRPr="006C785D">
              <w:rPr>
                <w:sz w:val="28"/>
                <w:szCs w:val="28"/>
              </w:rPr>
              <w:t>ОП 06</w:t>
            </w:r>
          </w:p>
          <w:p w:rsidR="00ED54CE" w:rsidRPr="006C785D" w:rsidRDefault="00ED54CE" w:rsidP="001C0AA4">
            <w:pPr>
              <w:rPr>
                <w:sz w:val="28"/>
                <w:szCs w:val="28"/>
              </w:rPr>
            </w:pPr>
          </w:p>
          <w:p w:rsidR="00ED54CE" w:rsidRPr="006C785D" w:rsidRDefault="00ED54CE" w:rsidP="001C0AA4">
            <w:pPr>
              <w:rPr>
                <w:sz w:val="28"/>
                <w:szCs w:val="28"/>
              </w:rPr>
            </w:pPr>
          </w:p>
          <w:p w:rsidR="00ED54CE" w:rsidRPr="006C785D" w:rsidRDefault="00ED54CE" w:rsidP="001C0AA4">
            <w:pPr>
              <w:rPr>
                <w:sz w:val="28"/>
                <w:szCs w:val="28"/>
              </w:rPr>
            </w:pPr>
          </w:p>
          <w:p w:rsidR="00ED54CE" w:rsidRPr="006C785D" w:rsidRDefault="00ED54CE" w:rsidP="001C0AA4">
            <w:pPr>
              <w:rPr>
                <w:sz w:val="28"/>
                <w:szCs w:val="28"/>
              </w:rPr>
            </w:pPr>
          </w:p>
          <w:p w:rsidR="00ED54CE" w:rsidRPr="006C785D" w:rsidRDefault="00ED54CE" w:rsidP="001C0AA4">
            <w:pPr>
              <w:rPr>
                <w:sz w:val="28"/>
                <w:szCs w:val="28"/>
              </w:rPr>
            </w:pPr>
          </w:p>
          <w:p w:rsidR="00ED54CE" w:rsidRPr="006C785D" w:rsidRDefault="00ED54CE" w:rsidP="001C0AA4">
            <w:pPr>
              <w:rPr>
                <w:sz w:val="28"/>
                <w:szCs w:val="28"/>
              </w:rPr>
            </w:pPr>
          </w:p>
          <w:p w:rsidR="00ED54CE" w:rsidRPr="006C785D" w:rsidRDefault="00ED54CE" w:rsidP="001C0AA4">
            <w:pPr>
              <w:rPr>
                <w:sz w:val="28"/>
                <w:szCs w:val="28"/>
              </w:rPr>
            </w:pPr>
          </w:p>
          <w:p w:rsidR="00ED54CE" w:rsidRPr="006C785D" w:rsidRDefault="00ED54CE" w:rsidP="001C0AA4">
            <w:pPr>
              <w:rPr>
                <w:sz w:val="28"/>
                <w:szCs w:val="28"/>
              </w:rPr>
            </w:pPr>
          </w:p>
          <w:p w:rsidR="00ED54CE" w:rsidRPr="006C785D" w:rsidRDefault="00ED54CE" w:rsidP="001C0AA4">
            <w:pPr>
              <w:rPr>
                <w:sz w:val="28"/>
                <w:szCs w:val="28"/>
              </w:rPr>
            </w:pPr>
          </w:p>
          <w:p w:rsidR="00ED54CE" w:rsidRPr="006C785D" w:rsidRDefault="00ED54CE" w:rsidP="001C0AA4">
            <w:pPr>
              <w:rPr>
                <w:sz w:val="28"/>
                <w:szCs w:val="28"/>
              </w:rPr>
            </w:pPr>
          </w:p>
          <w:p w:rsidR="00ED54CE" w:rsidRPr="006C785D" w:rsidRDefault="00ED54CE" w:rsidP="001C0AA4">
            <w:pPr>
              <w:rPr>
                <w:sz w:val="28"/>
                <w:szCs w:val="28"/>
              </w:rPr>
            </w:pPr>
          </w:p>
          <w:p w:rsidR="00ED54CE" w:rsidRPr="006C785D" w:rsidRDefault="00ED54CE" w:rsidP="001C0AA4">
            <w:pPr>
              <w:rPr>
                <w:sz w:val="28"/>
                <w:szCs w:val="28"/>
              </w:rPr>
            </w:pPr>
          </w:p>
          <w:p w:rsidR="00ED54CE" w:rsidRPr="006C785D" w:rsidRDefault="00ED54CE" w:rsidP="001C0AA4">
            <w:pPr>
              <w:rPr>
                <w:sz w:val="28"/>
                <w:szCs w:val="28"/>
              </w:rPr>
            </w:pPr>
          </w:p>
        </w:tc>
        <w:tc>
          <w:tcPr>
            <w:tcW w:w="2457" w:type="dxa"/>
            <w:tcBorders>
              <w:top w:val="single" w:sz="4" w:space="0" w:color="auto"/>
              <w:bottom w:val="single" w:sz="4" w:space="0" w:color="auto"/>
            </w:tcBorders>
          </w:tcPr>
          <w:p w:rsidR="00ED54CE" w:rsidRPr="00AB3E4D" w:rsidRDefault="00ED54CE" w:rsidP="006C785D">
            <w:pPr>
              <w:jc w:val="center"/>
            </w:pPr>
            <w:r w:rsidRPr="00AB3E4D">
              <w:t>Основы латинского языка с медицинской терминологией</w:t>
            </w:r>
          </w:p>
        </w:tc>
        <w:tc>
          <w:tcPr>
            <w:tcW w:w="6166" w:type="dxa"/>
            <w:tcBorders>
              <w:top w:val="single" w:sz="4" w:space="0" w:color="auto"/>
              <w:bottom w:val="single" w:sz="4" w:space="0" w:color="auto"/>
            </w:tcBorders>
          </w:tcPr>
          <w:p w:rsidR="00ED54CE" w:rsidRPr="006C785D" w:rsidRDefault="00ED54CE" w:rsidP="006C785D">
            <w:pPr>
              <w:pStyle w:val="TableParagraph"/>
              <w:spacing w:line="262" w:lineRule="exact"/>
              <w:ind w:left="180"/>
              <w:jc w:val="center"/>
              <w:rPr>
                <w:b/>
                <w:sz w:val="24"/>
              </w:rPr>
            </w:pPr>
            <w:r w:rsidRPr="006C785D">
              <w:rPr>
                <w:b/>
                <w:sz w:val="24"/>
              </w:rPr>
              <w:t>Учебная</w:t>
            </w:r>
            <w:r w:rsidRPr="006C785D">
              <w:rPr>
                <w:b/>
                <w:spacing w:val="-2"/>
                <w:sz w:val="24"/>
              </w:rPr>
              <w:t xml:space="preserve"> </w:t>
            </w:r>
            <w:r w:rsidRPr="006C785D">
              <w:rPr>
                <w:b/>
                <w:sz w:val="24"/>
              </w:rPr>
              <w:t>литература</w:t>
            </w:r>
            <w:r w:rsidRPr="006C785D">
              <w:rPr>
                <w:b/>
                <w:spacing w:val="-4"/>
                <w:sz w:val="24"/>
              </w:rPr>
              <w:t xml:space="preserve"> </w:t>
            </w:r>
            <w:r w:rsidRPr="006C785D">
              <w:rPr>
                <w:b/>
                <w:sz w:val="24"/>
              </w:rPr>
              <w:t>по</w:t>
            </w:r>
            <w:r w:rsidRPr="006C785D">
              <w:rPr>
                <w:b/>
                <w:spacing w:val="-2"/>
                <w:sz w:val="24"/>
              </w:rPr>
              <w:t xml:space="preserve"> </w:t>
            </w:r>
            <w:r w:rsidRPr="006C785D">
              <w:rPr>
                <w:b/>
                <w:sz w:val="24"/>
              </w:rPr>
              <w:t>дисциплине</w:t>
            </w:r>
          </w:p>
          <w:p w:rsidR="00ED54CE" w:rsidRPr="00AB3E4D" w:rsidRDefault="00ED54CE" w:rsidP="001C0AA4">
            <w:r w:rsidRPr="00AB3E4D">
              <w:t>Городкова Ю.И. Латинский язык. Ростов – на - Дону «Феникс» 2011г</w:t>
            </w:r>
          </w:p>
          <w:p w:rsidR="00ED54CE" w:rsidRPr="00AB3E4D" w:rsidRDefault="00ED54CE" w:rsidP="001C0AA4">
            <w:r w:rsidRPr="00AB3E4D">
              <w:t>Марцелли А.А. Латинский язык и основы медицинской терминологии. Ростов – на - Дону «Феникс» 2011г.</w:t>
            </w:r>
          </w:p>
          <w:p w:rsidR="00ED54CE" w:rsidRPr="00AB3E4D" w:rsidRDefault="00ED54CE" w:rsidP="001C0AA4">
            <w:r w:rsidRPr="00AB3E4D">
              <w:t>Панасенко Ю.Ф. Основы латинского языка с медицинской терминологией М.: ГЭОТАР-Медиа 2011г.</w:t>
            </w:r>
          </w:p>
          <w:p w:rsidR="00ED54CE" w:rsidRPr="00AB3E4D" w:rsidRDefault="00ED54CE" w:rsidP="001C0AA4">
            <w:r w:rsidRPr="00AB3E4D">
              <w:t>Васильева Л.Н, Основы латинского языка с медицинской терминологией» ЭБС «Лань»</w:t>
            </w:r>
          </w:p>
          <w:p w:rsidR="00ED54CE" w:rsidRPr="00AB3E4D" w:rsidRDefault="00ED54CE" w:rsidP="001C0AA4">
            <w:r w:rsidRPr="00AB3E4D">
              <w:t>Марцелли А.А. Латинский язык с основами медицинской терминологии ЭБС «Лань»</w:t>
            </w:r>
          </w:p>
          <w:p w:rsidR="00ED54CE" w:rsidRPr="006C785D" w:rsidRDefault="00ED54CE" w:rsidP="006C785D">
            <w:pPr>
              <w:pStyle w:val="TableParagraph"/>
              <w:tabs>
                <w:tab w:val="left" w:pos="817"/>
              </w:tabs>
              <w:spacing w:before="1" w:line="287" w:lineRule="exact"/>
              <w:rPr>
                <w:sz w:val="24"/>
              </w:rPr>
            </w:pPr>
            <w:r w:rsidRPr="00AB3E4D">
              <w:t>Емельянова Л.М. Основы латинского языкас медицинской терминологией ЭБС «Лань»</w:t>
            </w:r>
          </w:p>
          <w:p w:rsidR="00ED54CE" w:rsidRPr="006C785D" w:rsidRDefault="00ED54CE" w:rsidP="006C785D">
            <w:pPr>
              <w:pStyle w:val="TableParagraph"/>
              <w:spacing w:before="2" w:line="274" w:lineRule="exact"/>
              <w:ind w:left="180"/>
              <w:jc w:val="both"/>
              <w:rPr>
                <w:b/>
                <w:sz w:val="24"/>
              </w:rPr>
            </w:pPr>
            <w:r w:rsidRPr="006C785D">
              <w:rPr>
                <w:b/>
                <w:sz w:val="24"/>
              </w:rPr>
              <w:t>Учебно-программная</w:t>
            </w:r>
            <w:r w:rsidRPr="006C785D">
              <w:rPr>
                <w:b/>
                <w:spacing w:val="-7"/>
                <w:sz w:val="24"/>
              </w:rPr>
              <w:t xml:space="preserve"> </w:t>
            </w:r>
            <w:r w:rsidRPr="006C785D">
              <w:rPr>
                <w:b/>
                <w:sz w:val="24"/>
              </w:rPr>
              <w:t>документация</w:t>
            </w:r>
          </w:p>
          <w:p w:rsidR="00ED54CE" w:rsidRPr="006C785D" w:rsidRDefault="00ED54CE" w:rsidP="00BF4681">
            <w:pPr>
              <w:pStyle w:val="TableParagraph"/>
              <w:numPr>
                <w:ilvl w:val="1"/>
                <w:numId w:val="203"/>
              </w:numPr>
              <w:tabs>
                <w:tab w:val="left" w:pos="817"/>
              </w:tabs>
              <w:spacing w:line="274" w:lineRule="exact"/>
              <w:ind w:hanging="529"/>
              <w:rPr>
                <w:sz w:val="24"/>
              </w:rPr>
            </w:pPr>
            <w:r w:rsidRPr="006C785D">
              <w:rPr>
                <w:sz w:val="24"/>
              </w:rPr>
              <w:t>Рабочая</w:t>
            </w:r>
            <w:r w:rsidRPr="006C785D">
              <w:rPr>
                <w:spacing w:val="-3"/>
                <w:sz w:val="24"/>
              </w:rPr>
              <w:t xml:space="preserve"> </w:t>
            </w:r>
            <w:r w:rsidRPr="006C785D">
              <w:rPr>
                <w:sz w:val="24"/>
              </w:rPr>
              <w:t>программа</w:t>
            </w:r>
            <w:r w:rsidRPr="006C785D">
              <w:rPr>
                <w:spacing w:val="-3"/>
                <w:sz w:val="24"/>
              </w:rPr>
              <w:t xml:space="preserve"> </w:t>
            </w:r>
            <w:r w:rsidRPr="006C785D">
              <w:rPr>
                <w:sz w:val="24"/>
              </w:rPr>
              <w:t>по дисциплине</w:t>
            </w:r>
          </w:p>
          <w:p w:rsidR="00ED54CE" w:rsidRPr="006C785D" w:rsidRDefault="00ED54CE" w:rsidP="00BF4681">
            <w:pPr>
              <w:pStyle w:val="TableParagraph"/>
              <w:numPr>
                <w:ilvl w:val="1"/>
                <w:numId w:val="203"/>
              </w:numPr>
              <w:tabs>
                <w:tab w:val="left" w:pos="817"/>
              </w:tabs>
              <w:ind w:hanging="529"/>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5"/>
                <w:sz w:val="24"/>
              </w:rPr>
              <w:t xml:space="preserve"> </w:t>
            </w:r>
            <w:r w:rsidRPr="006C785D">
              <w:rPr>
                <w:sz w:val="24"/>
              </w:rPr>
              <w:t>по</w:t>
            </w:r>
            <w:r w:rsidRPr="006C785D">
              <w:rPr>
                <w:spacing w:val="-5"/>
                <w:sz w:val="24"/>
              </w:rPr>
              <w:t xml:space="preserve"> </w:t>
            </w:r>
            <w:r w:rsidRPr="006C785D">
              <w:rPr>
                <w:sz w:val="24"/>
              </w:rPr>
              <w:t>дисциплине</w:t>
            </w:r>
          </w:p>
          <w:p w:rsidR="00ED54CE" w:rsidRPr="006C785D" w:rsidRDefault="00ED54CE" w:rsidP="006C785D">
            <w:pPr>
              <w:pStyle w:val="TableParagraph"/>
              <w:spacing w:line="274" w:lineRule="exact"/>
              <w:ind w:left="108"/>
              <w:rPr>
                <w:b/>
                <w:sz w:val="24"/>
              </w:rPr>
            </w:pPr>
            <w:r w:rsidRPr="006C785D">
              <w:rPr>
                <w:b/>
                <w:sz w:val="24"/>
              </w:rPr>
              <w:t>Учебно-методический комплекс.</w:t>
            </w:r>
          </w:p>
        </w:tc>
      </w:tr>
      <w:tr w:rsidR="00ED54CE" w:rsidRPr="006C72C6" w:rsidTr="006C785D">
        <w:trPr>
          <w:trHeight w:val="847"/>
        </w:trPr>
        <w:tc>
          <w:tcPr>
            <w:tcW w:w="1023" w:type="dxa"/>
            <w:tcBorders>
              <w:top w:val="single" w:sz="4" w:space="0" w:color="auto"/>
            </w:tcBorders>
          </w:tcPr>
          <w:p w:rsidR="00ED54CE" w:rsidRPr="006C785D" w:rsidRDefault="00ED54CE" w:rsidP="001C0AA4">
            <w:pPr>
              <w:rPr>
                <w:sz w:val="28"/>
                <w:szCs w:val="28"/>
              </w:rPr>
            </w:pPr>
            <w:r w:rsidRPr="006C785D">
              <w:rPr>
                <w:sz w:val="28"/>
                <w:szCs w:val="28"/>
              </w:rPr>
              <w:t>ОП 07</w:t>
            </w:r>
          </w:p>
          <w:p w:rsidR="00ED54CE" w:rsidRPr="006C785D" w:rsidRDefault="00ED54CE" w:rsidP="001C0AA4">
            <w:pPr>
              <w:rPr>
                <w:sz w:val="28"/>
                <w:szCs w:val="28"/>
              </w:rPr>
            </w:pPr>
          </w:p>
        </w:tc>
        <w:tc>
          <w:tcPr>
            <w:tcW w:w="2457" w:type="dxa"/>
            <w:tcBorders>
              <w:top w:val="single" w:sz="4" w:space="0" w:color="auto"/>
            </w:tcBorders>
          </w:tcPr>
          <w:p w:rsidR="00ED54CE" w:rsidRPr="006C785D" w:rsidRDefault="00ED54CE" w:rsidP="006C785D">
            <w:pPr>
              <w:pStyle w:val="TableParagraph"/>
              <w:tabs>
                <w:tab w:val="left" w:pos="1335"/>
                <w:tab w:val="left" w:pos="1858"/>
              </w:tabs>
              <w:spacing w:line="260" w:lineRule="exact"/>
              <w:ind w:left="105"/>
              <w:rPr>
                <w:sz w:val="24"/>
              </w:rPr>
            </w:pPr>
            <w:r w:rsidRPr="006C785D">
              <w:rPr>
                <w:sz w:val="24"/>
              </w:rPr>
              <w:t>Гигиена</w:t>
            </w:r>
            <w:r w:rsidRPr="006C785D">
              <w:rPr>
                <w:sz w:val="24"/>
              </w:rPr>
              <w:tab/>
              <w:t>и  экология</w:t>
            </w:r>
          </w:p>
          <w:p w:rsidR="00ED54CE" w:rsidRPr="006C785D" w:rsidRDefault="00ED54CE" w:rsidP="006C785D">
            <w:pPr>
              <w:pStyle w:val="TableParagraph"/>
              <w:ind w:left="105"/>
              <w:rPr>
                <w:sz w:val="24"/>
              </w:rPr>
            </w:pPr>
            <w:r w:rsidRPr="006C785D">
              <w:rPr>
                <w:sz w:val="24"/>
              </w:rPr>
              <w:t>человека</w:t>
            </w:r>
          </w:p>
        </w:tc>
        <w:tc>
          <w:tcPr>
            <w:tcW w:w="6166" w:type="dxa"/>
            <w:tcBorders>
              <w:top w:val="single" w:sz="4" w:space="0" w:color="auto"/>
            </w:tcBorders>
          </w:tcPr>
          <w:p w:rsidR="00ED54CE" w:rsidRPr="006C785D" w:rsidRDefault="00ED54CE" w:rsidP="006C785D">
            <w:pPr>
              <w:pStyle w:val="TableParagraph"/>
              <w:spacing w:line="262" w:lineRule="exact"/>
              <w:ind w:left="180"/>
              <w:jc w:val="center"/>
              <w:rPr>
                <w:b/>
                <w:sz w:val="24"/>
              </w:rPr>
            </w:pPr>
            <w:r w:rsidRPr="006C785D">
              <w:rPr>
                <w:b/>
                <w:sz w:val="24"/>
              </w:rPr>
              <w:t>Учебная</w:t>
            </w:r>
            <w:r w:rsidRPr="006C785D">
              <w:rPr>
                <w:b/>
                <w:spacing w:val="-2"/>
                <w:sz w:val="24"/>
              </w:rPr>
              <w:t xml:space="preserve"> </w:t>
            </w:r>
            <w:r w:rsidRPr="006C785D">
              <w:rPr>
                <w:b/>
                <w:sz w:val="24"/>
              </w:rPr>
              <w:t>литература</w:t>
            </w:r>
            <w:r w:rsidRPr="006C785D">
              <w:rPr>
                <w:b/>
                <w:spacing w:val="-4"/>
                <w:sz w:val="24"/>
              </w:rPr>
              <w:t xml:space="preserve"> </w:t>
            </w:r>
            <w:r w:rsidRPr="006C785D">
              <w:rPr>
                <w:b/>
                <w:sz w:val="24"/>
              </w:rPr>
              <w:t>по</w:t>
            </w:r>
            <w:r w:rsidRPr="006C785D">
              <w:rPr>
                <w:b/>
                <w:spacing w:val="-2"/>
                <w:sz w:val="24"/>
              </w:rPr>
              <w:t xml:space="preserve"> </w:t>
            </w:r>
            <w:r w:rsidRPr="006C785D">
              <w:rPr>
                <w:b/>
                <w:sz w:val="24"/>
              </w:rPr>
              <w:t>дисциплине</w:t>
            </w:r>
          </w:p>
          <w:p w:rsidR="00ED54CE" w:rsidRPr="00841A64" w:rsidRDefault="00ED54CE" w:rsidP="001C0AA4">
            <w:r w:rsidRPr="00841A64">
              <w:t>Крымская И.Г. Гигиена и экология человека Ростов – на - Дону «Феникс» 2012г</w:t>
            </w:r>
          </w:p>
          <w:p w:rsidR="00ED54CE" w:rsidRPr="00841A64" w:rsidRDefault="00ED54CE" w:rsidP="001C0AA4">
            <w:r w:rsidRPr="00841A64">
              <w:t>Солодовников Ю.Л. Гигиена и экология человека ЭБС «Лань»</w:t>
            </w:r>
          </w:p>
          <w:p w:rsidR="00ED54CE" w:rsidRPr="006C785D" w:rsidRDefault="00ED54CE" w:rsidP="006C785D">
            <w:pPr>
              <w:pStyle w:val="TableParagraph"/>
              <w:spacing w:line="262" w:lineRule="exact"/>
              <w:rPr>
                <w:b/>
                <w:sz w:val="24"/>
              </w:rPr>
            </w:pPr>
            <w:r w:rsidRPr="00841A64">
              <w:t>Мустафина И.Г. Гигиена и экология Практикум ЭБС «Лань»</w:t>
            </w:r>
          </w:p>
          <w:p w:rsidR="00ED54CE" w:rsidRPr="006C785D" w:rsidRDefault="00ED54CE" w:rsidP="006C785D">
            <w:pPr>
              <w:pStyle w:val="TableParagraph"/>
              <w:spacing w:line="262" w:lineRule="exact"/>
              <w:ind w:left="180"/>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201"/>
              </w:numPr>
              <w:tabs>
                <w:tab w:val="left" w:pos="817"/>
              </w:tabs>
              <w:ind w:right="96" w:hanging="449"/>
              <w:rPr>
                <w:sz w:val="24"/>
              </w:rPr>
            </w:pPr>
            <w:r w:rsidRPr="006C785D">
              <w:rPr>
                <w:sz w:val="24"/>
              </w:rPr>
              <w:t>Рабочая</w:t>
            </w:r>
            <w:r w:rsidRPr="006C785D">
              <w:rPr>
                <w:spacing w:val="53"/>
                <w:sz w:val="24"/>
              </w:rPr>
              <w:t xml:space="preserve"> </w:t>
            </w:r>
            <w:r w:rsidRPr="006C785D">
              <w:rPr>
                <w:sz w:val="24"/>
              </w:rPr>
              <w:t>программа</w:t>
            </w:r>
            <w:r w:rsidRPr="006C785D">
              <w:rPr>
                <w:spacing w:val="53"/>
                <w:sz w:val="24"/>
              </w:rPr>
              <w:t xml:space="preserve"> </w:t>
            </w:r>
            <w:r w:rsidRPr="006C785D">
              <w:rPr>
                <w:sz w:val="24"/>
              </w:rPr>
              <w:t>по</w:t>
            </w:r>
            <w:r w:rsidRPr="006C785D">
              <w:rPr>
                <w:spacing w:val="53"/>
                <w:sz w:val="24"/>
              </w:rPr>
              <w:t xml:space="preserve"> </w:t>
            </w:r>
            <w:r w:rsidRPr="006C785D">
              <w:rPr>
                <w:sz w:val="24"/>
              </w:rPr>
              <w:t>дисциплине</w:t>
            </w:r>
            <w:r w:rsidRPr="006C785D">
              <w:rPr>
                <w:spacing w:val="57"/>
                <w:sz w:val="24"/>
              </w:rPr>
              <w:t xml:space="preserve"> </w:t>
            </w:r>
            <w:r w:rsidRPr="006C785D">
              <w:rPr>
                <w:sz w:val="24"/>
              </w:rPr>
              <w:t>Гигиена</w:t>
            </w:r>
            <w:r w:rsidRPr="006C785D">
              <w:rPr>
                <w:spacing w:val="53"/>
                <w:sz w:val="24"/>
              </w:rPr>
              <w:t xml:space="preserve"> </w:t>
            </w:r>
            <w:r w:rsidRPr="006C785D">
              <w:rPr>
                <w:sz w:val="24"/>
              </w:rPr>
              <w:t>и</w:t>
            </w:r>
            <w:r w:rsidRPr="006C785D">
              <w:rPr>
                <w:spacing w:val="-57"/>
                <w:sz w:val="24"/>
              </w:rPr>
              <w:t xml:space="preserve"> </w:t>
            </w:r>
            <w:r w:rsidRPr="006C785D">
              <w:rPr>
                <w:sz w:val="24"/>
              </w:rPr>
              <w:t>экология</w:t>
            </w:r>
            <w:r w:rsidRPr="006C785D">
              <w:rPr>
                <w:spacing w:val="-2"/>
                <w:sz w:val="24"/>
              </w:rPr>
              <w:t xml:space="preserve"> </w:t>
            </w:r>
            <w:r w:rsidRPr="006C785D">
              <w:rPr>
                <w:sz w:val="24"/>
              </w:rPr>
              <w:t>человека</w:t>
            </w:r>
            <w:r w:rsidRPr="006C785D">
              <w:rPr>
                <w:spacing w:val="-2"/>
                <w:sz w:val="24"/>
              </w:rPr>
              <w:t xml:space="preserve"> </w:t>
            </w:r>
            <w:r w:rsidRPr="006C785D">
              <w:rPr>
                <w:sz w:val="24"/>
              </w:rPr>
              <w:t>Гигиена</w:t>
            </w:r>
            <w:r w:rsidRPr="006C785D">
              <w:rPr>
                <w:spacing w:val="-2"/>
                <w:sz w:val="24"/>
              </w:rPr>
              <w:t xml:space="preserve"> </w:t>
            </w:r>
            <w:r w:rsidRPr="006C785D">
              <w:rPr>
                <w:sz w:val="24"/>
              </w:rPr>
              <w:t>и</w:t>
            </w:r>
            <w:r w:rsidRPr="006C785D">
              <w:rPr>
                <w:spacing w:val="-1"/>
                <w:sz w:val="24"/>
              </w:rPr>
              <w:t xml:space="preserve"> </w:t>
            </w:r>
            <w:r w:rsidRPr="006C785D">
              <w:rPr>
                <w:sz w:val="24"/>
              </w:rPr>
              <w:t>экология</w:t>
            </w:r>
            <w:r w:rsidRPr="006C785D">
              <w:rPr>
                <w:spacing w:val="-1"/>
                <w:sz w:val="24"/>
              </w:rPr>
              <w:t xml:space="preserve"> </w:t>
            </w:r>
            <w:r w:rsidRPr="006C785D">
              <w:rPr>
                <w:sz w:val="24"/>
              </w:rPr>
              <w:t>человека</w:t>
            </w:r>
          </w:p>
          <w:p w:rsidR="00ED54CE" w:rsidRPr="006C785D" w:rsidRDefault="00ED54CE" w:rsidP="00BF4681">
            <w:pPr>
              <w:pStyle w:val="TableParagraph"/>
              <w:numPr>
                <w:ilvl w:val="0"/>
                <w:numId w:val="201"/>
              </w:numPr>
              <w:tabs>
                <w:tab w:val="left" w:pos="817"/>
              </w:tabs>
              <w:ind w:left="816" w:hanging="438"/>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5"/>
                <w:sz w:val="24"/>
              </w:rPr>
              <w:t xml:space="preserve"> </w:t>
            </w:r>
            <w:r w:rsidRPr="006C785D">
              <w:rPr>
                <w:sz w:val="24"/>
              </w:rPr>
              <w:t>по</w:t>
            </w:r>
            <w:r w:rsidRPr="006C785D">
              <w:rPr>
                <w:spacing w:val="-5"/>
                <w:sz w:val="24"/>
              </w:rPr>
              <w:t xml:space="preserve"> </w:t>
            </w:r>
            <w:r w:rsidRPr="006C785D">
              <w:rPr>
                <w:sz w:val="24"/>
              </w:rPr>
              <w:t>дисциплине</w:t>
            </w:r>
          </w:p>
          <w:p w:rsidR="00ED54CE" w:rsidRPr="006C785D" w:rsidRDefault="00ED54CE" w:rsidP="006C785D">
            <w:pPr>
              <w:pStyle w:val="TableParagraph"/>
              <w:spacing w:line="274" w:lineRule="exact"/>
              <w:ind w:left="108"/>
              <w:rPr>
                <w:b/>
                <w:sz w:val="24"/>
              </w:rPr>
            </w:pPr>
            <w:r w:rsidRPr="006C785D">
              <w:rPr>
                <w:b/>
                <w:sz w:val="24"/>
              </w:rPr>
              <w:t>Учебно-методический комплекс.</w:t>
            </w:r>
          </w:p>
          <w:p w:rsidR="00ED54CE" w:rsidRPr="006C785D" w:rsidRDefault="00ED54CE" w:rsidP="006C785D">
            <w:pPr>
              <w:pStyle w:val="TableParagraph"/>
              <w:spacing w:before="3" w:line="274" w:lineRule="exact"/>
              <w:ind w:left="108"/>
              <w:rPr>
                <w:b/>
                <w:sz w:val="24"/>
              </w:rPr>
            </w:pPr>
            <w:r w:rsidRPr="006C785D">
              <w:rPr>
                <w:b/>
                <w:sz w:val="24"/>
              </w:rPr>
              <w:t>Лабораторно-технологическоеоборудование</w:t>
            </w:r>
          </w:p>
          <w:p w:rsidR="00ED54CE" w:rsidRPr="006C785D" w:rsidRDefault="00ED54CE" w:rsidP="00BF4681">
            <w:pPr>
              <w:pStyle w:val="TableParagraph"/>
              <w:numPr>
                <w:ilvl w:val="0"/>
                <w:numId w:val="200"/>
              </w:numPr>
              <w:tabs>
                <w:tab w:val="left" w:pos="817"/>
              </w:tabs>
              <w:spacing w:line="274" w:lineRule="exact"/>
              <w:ind w:hanging="529"/>
              <w:rPr>
                <w:sz w:val="24"/>
              </w:rPr>
            </w:pPr>
            <w:r w:rsidRPr="006C785D">
              <w:rPr>
                <w:sz w:val="24"/>
              </w:rPr>
              <w:t>Микроскопы</w:t>
            </w:r>
            <w:r w:rsidRPr="006C785D">
              <w:rPr>
                <w:spacing w:val="-3"/>
                <w:sz w:val="24"/>
              </w:rPr>
              <w:t xml:space="preserve"> </w:t>
            </w:r>
            <w:r w:rsidRPr="006C785D">
              <w:rPr>
                <w:sz w:val="24"/>
              </w:rPr>
              <w:t>МБР-1</w:t>
            </w:r>
          </w:p>
          <w:p w:rsidR="00ED54CE" w:rsidRPr="006C785D" w:rsidRDefault="00ED54CE" w:rsidP="00BF4681">
            <w:pPr>
              <w:pStyle w:val="TableParagraph"/>
              <w:numPr>
                <w:ilvl w:val="0"/>
                <w:numId w:val="200"/>
              </w:numPr>
              <w:tabs>
                <w:tab w:val="left" w:pos="817"/>
              </w:tabs>
              <w:ind w:hanging="529"/>
              <w:rPr>
                <w:sz w:val="24"/>
              </w:rPr>
            </w:pPr>
            <w:r w:rsidRPr="006C785D">
              <w:rPr>
                <w:sz w:val="24"/>
              </w:rPr>
              <w:t>Колба</w:t>
            </w:r>
          </w:p>
          <w:p w:rsidR="00ED54CE" w:rsidRPr="006C785D" w:rsidRDefault="00ED54CE" w:rsidP="00BF4681">
            <w:pPr>
              <w:pStyle w:val="TableParagraph"/>
              <w:numPr>
                <w:ilvl w:val="0"/>
                <w:numId w:val="200"/>
              </w:numPr>
              <w:tabs>
                <w:tab w:val="left" w:pos="817"/>
              </w:tabs>
              <w:ind w:hanging="529"/>
              <w:rPr>
                <w:sz w:val="24"/>
              </w:rPr>
            </w:pPr>
            <w:r w:rsidRPr="006C785D">
              <w:rPr>
                <w:sz w:val="24"/>
              </w:rPr>
              <w:t>Термометр</w:t>
            </w:r>
            <w:r w:rsidRPr="006C785D">
              <w:rPr>
                <w:spacing w:val="-4"/>
                <w:sz w:val="24"/>
              </w:rPr>
              <w:t xml:space="preserve"> </w:t>
            </w:r>
            <w:r w:rsidRPr="006C785D">
              <w:rPr>
                <w:sz w:val="24"/>
              </w:rPr>
              <w:t>максимальный</w:t>
            </w:r>
          </w:p>
          <w:p w:rsidR="00ED54CE" w:rsidRPr="006C785D" w:rsidRDefault="00ED54CE" w:rsidP="00BF4681">
            <w:pPr>
              <w:pStyle w:val="TableParagraph"/>
              <w:numPr>
                <w:ilvl w:val="0"/>
                <w:numId w:val="200"/>
              </w:numPr>
              <w:tabs>
                <w:tab w:val="left" w:pos="817"/>
              </w:tabs>
              <w:ind w:hanging="529"/>
              <w:rPr>
                <w:sz w:val="24"/>
              </w:rPr>
            </w:pPr>
            <w:r w:rsidRPr="006C785D">
              <w:rPr>
                <w:sz w:val="24"/>
              </w:rPr>
              <w:t>Термометр</w:t>
            </w:r>
            <w:r w:rsidRPr="006C785D">
              <w:rPr>
                <w:spacing w:val="-4"/>
                <w:sz w:val="24"/>
              </w:rPr>
              <w:t xml:space="preserve"> </w:t>
            </w:r>
            <w:r w:rsidRPr="006C785D">
              <w:rPr>
                <w:sz w:val="24"/>
              </w:rPr>
              <w:t>минимальный</w:t>
            </w:r>
          </w:p>
          <w:p w:rsidR="00ED54CE" w:rsidRPr="006C785D" w:rsidRDefault="00ED54CE" w:rsidP="00BF4681">
            <w:pPr>
              <w:pStyle w:val="TableParagraph"/>
              <w:numPr>
                <w:ilvl w:val="0"/>
                <w:numId w:val="200"/>
              </w:numPr>
              <w:tabs>
                <w:tab w:val="left" w:pos="817"/>
              </w:tabs>
              <w:spacing w:line="272" w:lineRule="exact"/>
              <w:ind w:hanging="529"/>
              <w:rPr>
                <w:sz w:val="24"/>
              </w:rPr>
            </w:pPr>
            <w:r w:rsidRPr="006C785D">
              <w:rPr>
                <w:sz w:val="24"/>
              </w:rPr>
              <w:t>Химический</w:t>
            </w:r>
            <w:r w:rsidRPr="006C785D">
              <w:rPr>
                <w:spacing w:val="-4"/>
                <w:sz w:val="24"/>
              </w:rPr>
              <w:t xml:space="preserve"> </w:t>
            </w:r>
            <w:r w:rsidRPr="006C785D">
              <w:rPr>
                <w:sz w:val="24"/>
              </w:rPr>
              <w:t>стакан</w:t>
            </w:r>
          </w:p>
        </w:tc>
      </w:tr>
      <w:tr w:rsidR="00ED54CE" w:rsidRPr="006C72C6" w:rsidTr="006C785D">
        <w:trPr>
          <w:trHeight w:val="3115"/>
        </w:trPr>
        <w:tc>
          <w:tcPr>
            <w:tcW w:w="1023" w:type="dxa"/>
          </w:tcPr>
          <w:p w:rsidR="00ED54CE" w:rsidRPr="0045590A" w:rsidRDefault="00ED54CE" w:rsidP="001C0AA4">
            <w:pPr>
              <w:pStyle w:val="TableParagraph"/>
            </w:pPr>
            <w:r w:rsidRPr="006C785D">
              <w:rPr>
                <w:sz w:val="28"/>
                <w:szCs w:val="28"/>
              </w:rPr>
              <w:t>ОП 08</w:t>
            </w:r>
          </w:p>
        </w:tc>
        <w:tc>
          <w:tcPr>
            <w:tcW w:w="2457" w:type="dxa"/>
          </w:tcPr>
          <w:p w:rsidR="00ED54CE" w:rsidRPr="006C785D" w:rsidRDefault="00ED54CE" w:rsidP="006C785D">
            <w:pPr>
              <w:pStyle w:val="TableParagraph"/>
              <w:spacing w:line="260" w:lineRule="exact"/>
              <w:ind w:left="105"/>
              <w:rPr>
                <w:sz w:val="24"/>
              </w:rPr>
            </w:pPr>
            <w:r w:rsidRPr="006C785D">
              <w:rPr>
                <w:sz w:val="24"/>
              </w:rPr>
              <w:t>Основы</w:t>
            </w:r>
            <w:r w:rsidRPr="006C785D">
              <w:rPr>
                <w:spacing w:val="-3"/>
                <w:sz w:val="24"/>
              </w:rPr>
              <w:t xml:space="preserve"> </w:t>
            </w:r>
            <w:r w:rsidRPr="006C785D">
              <w:rPr>
                <w:sz w:val="24"/>
              </w:rPr>
              <w:t>патологии</w:t>
            </w:r>
          </w:p>
        </w:tc>
        <w:tc>
          <w:tcPr>
            <w:tcW w:w="6166" w:type="dxa"/>
          </w:tcPr>
          <w:p w:rsidR="00ED54CE" w:rsidRPr="006C785D" w:rsidRDefault="00ED54CE" w:rsidP="006C785D">
            <w:pPr>
              <w:pStyle w:val="TableParagraph"/>
              <w:spacing w:line="262" w:lineRule="exact"/>
              <w:ind w:left="180"/>
              <w:jc w:val="both"/>
              <w:rPr>
                <w:b/>
                <w:sz w:val="24"/>
              </w:rPr>
            </w:pPr>
            <w:r w:rsidRPr="006C785D">
              <w:rPr>
                <w:b/>
                <w:sz w:val="24"/>
              </w:rPr>
              <w:t>Учебная</w:t>
            </w:r>
            <w:r w:rsidRPr="006C785D">
              <w:rPr>
                <w:b/>
                <w:spacing w:val="-3"/>
                <w:sz w:val="24"/>
              </w:rPr>
              <w:t xml:space="preserve"> </w:t>
            </w:r>
            <w:r w:rsidRPr="006C785D">
              <w:rPr>
                <w:b/>
                <w:sz w:val="24"/>
              </w:rPr>
              <w:t>литература</w:t>
            </w:r>
            <w:r w:rsidRPr="006C785D">
              <w:rPr>
                <w:b/>
                <w:spacing w:val="-4"/>
                <w:sz w:val="24"/>
              </w:rPr>
              <w:t xml:space="preserve"> </w:t>
            </w:r>
            <w:r w:rsidRPr="006C785D">
              <w:rPr>
                <w:b/>
                <w:sz w:val="24"/>
              </w:rPr>
              <w:t>по</w:t>
            </w:r>
            <w:r w:rsidRPr="006C785D">
              <w:rPr>
                <w:b/>
                <w:spacing w:val="-2"/>
                <w:sz w:val="24"/>
              </w:rPr>
              <w:t xml:space="preserve"> </w:t>
            </w:r>
            <w:r w:rsidRPr="006C785D">
              <w:rPr>
                <w:b/>
                <w:sz w:val="24"/>
              </w:rPr>
              <w:t>дисциплине</w:t>
            </w:r>
          </w:p>
          <w:p w:rsidR="00ED54CE" w:rsidRPr="0045590A" w:rsidRDefault="00ED54CE" w:rsidP="001C0AA4">
            <w:r w:rsidRPr="0045590A">
              <w:t>Ремизов И.В. Руководство к практическим занятиям по основам патологии Ростов – на - Дону «Феникс» 2016г</w:t>
            </w:r>
          </w:p>
          <w:p w:rsidR="00ED54CE" w:rsidRPr="0045590A" w:rsidRDefault="00ED54CE" w:rsidP="001C0AA4">
            <w:r w:rsidRPr="0045590A">
              <w:t>Мустафина И.Г. Основы патологии ЭБС «Лань»</w:t>
            </w:r>
          </w:p>
          <w:p w:rsidR="00ED54CE" w:rsidRPr="006C785D" w:rsidRDefault="00ED54CE" w:rsidP="006C785D">
            <w:pPr>
              <w:pStyle w:val="TableParagraph"/>
              <w:spacing w:line="262" w:lineRule="exact"/>
              <w:jc w:val="both"/>
              <w:rPr>
                <w:b/>
                <w:sz w:val="24"/>
              </w:rPr>
            </w:pPr>
            <w:r w:rsidRPr="0045590A">
              <w:t>Кузьмина Л.П. Основы патологии ЭБС «Лань»</w:t>
            </w:r>
          </w:p>
          <w:p w:rsidR="00ED54CE" w:rsidRPr="006C785D" w:rsidRDefault="00ED54CE" w:rsidP="006C785D">
            <w:pPr>
              <w:pStyle w:val="TableParagraph"/>
              <w:spacing w:before="2" w:line="274" w:lineRule="exact"/>
              <w:ind w:left="180"/>
              <w:jc w:val="both"/>
              <w:rPr>
                <w:b/>
                <w:sz w:val="24"/>
              </w:rPr>
            </w:pPr>
            <w:r w:rsidRPr="006C785D">
              <w:rPr>
                <w:b/>
                <w:sz w:val="24"/>
              </w:rPr>
              <w:t>Учебно-программная</w:t>
            </w:r>
            <w:r w:rsidRPr="006C785D">
              <w:rPr>
                <w:b/>
                <w:spacing w:val="-7"/>
                <w:sz w:val="24"/>
              </w:rPr>
              <w:t xml:space="preserve"> </w:t>
            </w:r>
            <w:r w:rsidRPr="006C785D">
              <w:rPr>
                <w:b/>
                <w:sz w:val="24"/>
              </w:rPr>
              <w:t>документация</w:t>
            </w:r>
          </w:p>
          <w:p w:rsidR="00ED54CE" w:rsidRPr="006C785D" w:rsidRDefault="00ED54CE" w:rsidP="00BF4681">
            <w:pPr>
              <w:pStyle w:val="TableParagraph"/>
              <w:numPr>
                <w:ilvl w:val="0"/>
                <w:numId w:val="225"/>
              </w:numPr>
              <w:tabs>
                <w:tab w:val="left" w:pos="817"/>
              </w:tabs>
              <w:spacing w:line="274" w:lineRule="exact"/>
              <w:rPr>
                <w:sz w:val="24"/>
              </w:rPr>
            </w:pPr>
            <w:r w:rsidRPr="006C785D">
              <w:rPr>
                <w:sz w:val="24"/>
              </w:rPr>
              <w:t>Рабочая</w:t>
            </w:r>
            <w:r w:rsidRPr="006C785D">
              <w:rPr>
                <w:spacing w:val="-3"/>
                <w:sz w:val="24"/>
              </w:rPr>
              <w:t xml:space="preserve"> </w:t>
            </w:r>
            <w:r w:rsidRPr="006C785D">
              <w:rPr>
                <w:sz w:val="24"/>
              </w:rPr>
              <w:t>программа</w:t>
            </w:r>
            <w:r w:rsidRPr="006C785D">
              <w:rPr>
                <w:spacing w:val="-3"/>
                <w:sz w:val="24"/>
              </w:rPr>
              <w:t xml:space="preserve"> </w:t>
            </w:r>
            <w:r w:rsidRPr="006C785D">
              <w:rPr>
                <w:sz w:val="24"/>
              </w:rPr>
              <w:t>по дисциплине</w:t>
            </w:r>
          </w:p>
          <w:p w:rsidR="00ED54CE" w:rsidRPr="006C785D" w:rsidRDefault="00ED54CE" w:rsidP="00BF4681">
            <w:pPr>
              <w:pStyle w:val="TableParagraph"/>
              <w:numPr>
                <w:ilvl w:val="0"/>
                <w:numId w:val="225"/>
              </w:numPr>
              <w:tabs>
                <w:tab w:val="left" w:pos="817"/>
              </w:tabs>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5"/>
                <w:sz w:val="24"/>
              </w:rPr>
              <w:t xml:space="preserve"> </w:t>
            </w:r>
            <w:r w:rsidRPr="006C785D">
              <w:rPr>
                <w:sz w:val="24"/>
              </w:rPr>
              <w:t>по</w:t>
            </w:r>
            <w:r w:rsidRPr="006C785D">
              <w:rPr>
                <w:spacing w:val="-5"/>
                <w:sz w:val="24"/>
              </w:rPr>
              <w:t xml:space="preserve"> </w:t>
            </w:r>
            <w:r w:rsidRPr="006C785D">
              <w:rPr>
                <w:sz w:val="24"/>
              </w:rPr>
              <w:t>дисциплине</w:t>
            </w:r>
          </w:p>
          <w:p w:rsidR="00ED54CE" w:rsidRPr="006C785D" w:rsidRDefault="00ED54CE" w:rsidP="006C785D">
            <w:pPr>
              <w:pStyle w:val="TableParagraph"/>
              <w:spacing w:line="274" w:lineRule="exact"/>
              <w:ind w:left="108"/>
              <w:rPr>
                <w:b/>
                <w:sz w:val="24"/>
              </w:rPr>
            </w:pPr>
            <w:r w:rsidRPr="006C785D">
              <w:rPr>
                <w:b/>
                <w:sz w:val="24"/>
              </w:rPr>
              <w:t>Учебно-методический комплекс.</w:t>
            </w:r>
          </w:p>
          <w:p w:rsidR="00ED54CE" w:rsidRPr="006C785D" w:rsidRDefault="00ED54CE" w:rsidP="006C785D">
            <w:pPr>
              <w:pStyle w:val="TableParagraph"/>
              <w:tabs>
                <w:tab w:val="left" w:pos="2662"/>
                <w:tab w:val="left" w:pos="5085"/>
              </w:tabs>
              <w:spacing w:before="5"/>
              <w:ind w:left="108" w:right="195"/>
              <w:rPr>
                <w:sz w:val="24"/>
              </w:rPr>
            </w:pPr>
            <w:r w:rsidRPr="006C785D">
              <w:rPr>
                <w:b/>
                <w:sz w:val="24"/>
              </w:rPr>
              <w:t>Демонстрационные</w:t>
            </w:r>
            <w:r w:rsidRPr="006C785D">
              <w:rPr>
                <w:b/>
                <w:sz w:val="24"/>
              </w:rPr>
              <w:tab/>
              <w:t>учебно-наглядные</w:t>
            </w:r>
            <w:r w:rsidRPr="006C785D">
              <w:rPr>
                <w:b/>
                <w:sz w:val="24"/>
              </w:rPr>
              <w:tab/>
            </w:r>
            <w:r w:rsidRPr="006C785D">
              <w:rPr>
                <w:b/>
                <w:spacing w:val="-1"/>
                <w:sz w:val="24"/>
              </w:rPr>
              <w:t>пособия</w:t>
            </w:r>
            <w:r w:rsidRPr="006C785D">
              <w:rPr>
                <w:b/>
                <w:spacing w:val="-57"/>
                <w:sz w:val="24"/>
              </w:rPr>
              <w:t xml:space="preserve"> </w:t>
            </w:r>
            <w:r w:rsidRPr="006C785D">
              <w:rPr>
                <w:b/>
                <w:sz w:val="24"/>
              </w:rPr>
              <w:t>(таблицы)</w:t>
            </w:r>
          </w:p>
        </w:tc>
      </w:tr>
      <w:tr w:rsidR="00ED54CE" w:rsidRPr="006C72C6" w:rsidTr="006C785D">
        <w:trPr>
          <w:trHeight w:val="551"/>
        </w:trPr>
        <w:tc>
          <w:tcPr>
            <w:tcW w:w="1023" w:type="dxa"/>
          </w:tcPr>
          <w:p w:rsidR="00ED54CE" w:rsidRPr="006C785D" w:rsidRDefault="00ED54CE" w:rsidP="006C785D">
            <w:pPr>
              <w:jc w:val="both"/>
              <w:rPr>
                <w:sz w:val="28"/>
                <w:szCs w:val="28"/>
              </w:rPr>
            </w:pPr>
            <w:r w:rsidRPr="006C785D">
              <w:rPr>
                <w:sz w:val="28"/>
                <w:szCs w:val="28"/>
              </w:rPr>
              <w:t>ОП 09</w:t>
            </w:r>
          </w:p>
        </w:tc>
        <w:tc>
          <w:tcPr>
            <w:tcW w:w="2457" w:type="dxa"/>
          </w:tcPr>
          <w:p w:rsidR="00ED54CE" w:rsidRPr="008F7B84" w:rsidRDefault="00ED54CE" w:rsidP="006C785D">
            <w:pPr>
              <w:jc w:val="center"/>
            </w:pPr>
            <w:r w:rsidRPr="008F7B84">
              <w:t>Основы микробиологии и иммунологии</w:t>
            </w:r>
          </w:p>
        </w:tc>
        <w:tc>
          <w:tcPr>
            <w:tcW w:w="6166" w:type="dxa"/>
          </w:tcPr>
          <w:p w:rsidR="00ED54CE" w:rsidRPr="006C785D" w:rsidRDefault="00ED54CE" w:rsidP="006C785D">
            <w:pPr>
              <w:pStyle w:val="TableParagraph"/>
              <w:spacing w:line="262" w:lineRule="exact"/>
              <w:ind w:left="180"/>
              <w:jc w:val="both"/>
              <w:rPr>
                <w:b/>
                <w:sz w:val="24"/>
              </w:rPr>
            </w:pPr>
            <w:r w:rsidRPr="006C785D">
              <w:rPr>
                <w:b/>
                <w:sz w:val="24"/>
              </w:rPr>
              <w:t>Учебная</w:t>
            </w:r>
            <w:r w:rsidRPr="006C785D">
              <w:rPr>
                <w:b/>
                <w:spacing w:val="-3"/>
                <w:sz w:val="24"/>
              </w:rPr>
              <w:t xml:space="preserve"> </w:t>
            </w:r>
            <w:r w:rsidRPr="006C785D">
              <w:rPr>
                <w:b/>
                <w:sz w:val="24"/>
              </w:rPr>
              <w:t>литература</w:t>
            </w:r>
            <w:r w:rsidRPr="006C785D">
              <w:rPr>
                <w:b/>
                <w:spacing w:val="-4"/>
                <w:sz w:val="24"/>
              </w:rPr>
              <w:t xml:space="preserve"> </w:t>
            </w:r>
            <w:r w:rsidRPr="006C785D">
              <w:rPr>
                <w:b/>
                <w:sz w:val="24"/>
              </w:rPr>
              <w:t>по</w:t>
            </w:r>
            <w:r w:rsidRPr="006C785D">
              <w:rPr>
                <w:b/>
                <w:spacing w:val="-2"/>
                <w:sz w:val="24"/>
              </w:rPr>
              <w:t xml:space="preserve"> </w:t>
            </w:r>
            <w:r w:rsidRPr="006C785D">
              <w:rPr>
                <w:b/>
                <w:sz w:val="24"/>
              </w:rPr>
              <w:t>дисциплине</w:t>
            </w:r>
          </w:p>
          <w:p w:rsidR="00ED54CE" w:rsidRPr="008F7B84" w:rsidRDefault="00ED54CE" w:rsidP="006C785D">
            <w:pPr>
              <w:pStyle w:val="TableParagraph"/>
              <w:spacing w:line="269" w:lineRule="exact"/>
              <w:ind w:left="180"/>
            </w:pPr>
            <w:r w:rsidRPr="008F7B84">
              <w:t>Камышева К.С. Основы микробиологии и иммунологии Ростов – на - Дону «Феникс» 2020г</w:t>
            </w:r>
          </w:p>
          <w:p w:rsidR="00ED54CE" w:rsidRPr="006C785D" w:rsidRDefault="00ED54CE" w:rsidP="006C785D">
            <w:pPr>
              <w:pStyle w:val="TableParagraph"/>
              <w:spacing w:before="2" w:line="274" w:lineRule="exact"/>
              <w:ind w:left="180"/>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199"/>
              </w:numPr>
              <w:tabs>
                <w:tab w:val="left" w:pos="817"/>
                <w:tab w:val="left" w:pos="1893"/>
                <w:tab w:val="left" w:pos="3258"/>
                <w:tab w:val="left" w:pos="3766"/>
                <w:tab w:val="left" w:pos="5254"/>
              </w:tabs>
              <w:ind w:right="96" w:hanging="540"/>
              <w:rPr>
                <w:sz w:val="24"/>
              </w:rPr>
            </w:pPr>
            <w:r w:rsidRPr="006C785D">
              <w:rPr>
                <w:sz w:val="24"/>
              </w:rPr>
              <w:t>Рабочая</w:t>
            </w:r>
            <w:r w:rsidRPr="006C785D">
              <w:rPr>
                <w:sz w:val="24"/>
              </w:rPr>
              <w:tab/>
              <w:t>программа</w:t>
            </w:r>
            <w:r w:rsidRPr="006C785D">
              <w:rPr>
                <w:sz w:val="24"/>
              </w:rPr>
              <w:tab/>
              <w:t>по</w:t>
            </w:r>
            <w:r w:rsidRPr="006C785D">
              <w:rPr>
                <w:sz w:val="24"/>
              </w:rPr>
              <w:tab/>
              <w:t>дисциплине</w:t>
            </w:r>
            <w:r w:rsidRPr="006C785D">
              <w:rPr>
                <w:sz w:val="24"/>
              </w:rPr>
              <w:tab/>
            </w:r>
            <w:r w:rsidRPr="006C785D">
              <w:rPr>
                <w:spacing w:val="-1"/>
                <w:sz w:val="24"/>
              </w:rPr>
              <w:t>Основы</w:t>
            </w:r>
            <w:r w:rsidRPr="006C785D">
              <w:rPr>
                <w:spacing w:val="-57"/>
                <w:sz w:val="24"/>
              </w:rPr>
              <w:t xml:space="preserve"> </w:t>
            </w:r>
            <w:r w:rsidRPr="006C785D">
              <w:rPr>
                <w:sz w:val="24"/>
              </w:rPr>
              <w:t>микробиологии</w:t>
            </w:r>
            <w:r w:rsidRPr="006C785D">
              <w:rPr>
                <w:spacing w:val="-3"/>
                <w:sz w:val="24"/>
              </w:rPr>
              <w:t xml:space="preserve"> </w:t>
            </w:r>
            <w:r w:rsidRPr="006C785D">
              <w:rPr>
                <w:sz w:val="24"/>
              </w:rPr>
              <w:t>и иммунологии</w:t>
            </w:r>
          </w:p>
          <w:p w:rsidR="00ED54CE" w:rsidRPr="006C785D" w:rsidRDefault="00ED54CE" w:rsidP="00BF4681">
            <w:pPr>
              <w:pStyle w:val="TableParagraph"/>
              <w:numPr>
                <w:ilvl w:val="0"/>
                <w:numId w:val="199"/>
              </w:numPr>
              <w:tabs>
                <w:tab w:val="left" w:pos="817"/>
              </w:tabs>
              <w:ind w:left="816" w:hanging="529"/>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5"/>
                <w:sz w:val="24"/>
              </w:rPr>
              <w:t xml:space="preserve"> </w:t>
            </w:r>
            <w:r w:rsidRPr="006C785D">
              <w:rPr>
                <w:sz w:val="24"/>
              </w:rPr>
              <w:t>по</w:t>
            </w:r>
            <w:r w:rsidRPr="006C785D">
              <w:rPr>
                <w:spacing w:val="-5"/>
                <w:sz w:val="24"/>
              </w:rPr>
              <w:t xml:space="preserve"> </w:t>
            </w:r>
            <w:r w:rsidRPr="006C785D">
              <w:rPr>
                <w:sz w:val="24"/>
              </w:rPr>
              <w:t>дисциплине</w:t>
            </w:r>
          </w:p>
          <w:p w:rsidR="00ED54CE" w:rsidRPr="006C785D" w:rsidRDefault="00ED54CE" w:rsidP="006C785D">
            <w:pPr>
              <w:pStyle w:val="TableParagraph"/>
              <w:spacing w:line="274" w:lineRule="exact"/>
              <w:ind w:left="108"/>
              <w:rPr>
                <w:sz w:val="24"/>
              </w:rPr>
            </w:pPr>
            <w:r w:rsidRPr="006C785D">
              <w:rPr>
                <w:b/>
                <w:sz w:val="24"/>
              </w:rPr>
              <w:t>Учебно-методический комплекс.</w:t>
            </w:r>
          </w:p>
        </w:tc>
      </w:tr>
      <w:tr w:rsidR="00ED54CE" w:rsidRPr="006C72C6" w:rsidTr="006C785D">
        <w:trPr>
          <w:trHeight w:val="3866"/>
        </w:trPr>
        <w:tc>
          <w:tcPr>
            <w:tcW w:w="1023" w:type="dxa"/>
          </w:tcPr>
          <w:p w:rsidR="00ED54CE" w:rsidRPr="006C785D" w:rsidRDefault="00ED54CE" w:rsidP="006C785D">
            <w:pPr>
              <w:jc w:val="both"/>
              <w:rPr>
                <w:sz w:val="28"/>
                <w:szCs w:val="28"/>
              </w:rPr>
            </w:pPr>
            <w:r w:rsidRPr="006C785D">
              <w:rPr>
                <w:sz w:val="28"/>
                <w:szCs w:val="28"/>
              </w:rPr>
              <w:t>ОП 10</w:t>
            </w:r>
          </w:p>
        </w:tc>
        <w:tc>
          <w:tcPr>
            <w:tcW w:w="2457" w:type="dxa"/>
          </w:tcPr>
          <w:p w:rsidR="00ED54CE" w:rsidRPr="00CB21F8" w:rsidRDefault="00ED54CE" w:rsidP="006C785D">
            <w:pPr>
              <w:jc w:val="center"/>
            </w:pPr>
            <w:r w:rsidRPr="00CB21F8">
              <w:t>Безопасность жизнедеятельности</w:t>
            </w:r>
          </w:p>
        </w:tc>
        <w:tc>
          <w:tcPr>
            <w:tcW w:w="6166" w:type="dxa"/>
          </w:tcPr>
          <w:p w:rsidR="00ED54CE" w:rsidRPr="006C785D" w:rsidRDefault="00ED54CE" w:rsidP="006C785D">
            <w:pPr>
              <w:pStyle w:val="TableParagraph"/>
              <w:spacing w:line="262" w:lineRule="exact"/>
              <w:ind w:left="180"/>
              <w:jc w:val="both"/>
              <w:rPr>
                <w:b/>
                <w:sz w:val="24"/>
              </w:rPr>
            </w:pPr>
            <w:r w:rsidRPr="006C785D">
              <w:rPr>
                <w:b/>
                <w:sz w:val="24"/>
              </w:rPr>
              <w:t>Учебная</w:t>
            </w:r>
            <w:r w:rsidRPr="006C785D">
              <w:rPr>
                <w:b/>
                <w:spacing w:val="-3"/>
                <w:sz w:val="24"/>
              </w:rPr>
              <w:t xml:space="preserve"> </w:t>
            </w:r>
            <w:r w:rsidRPr="006C785D">
              <w:rPr>
                <w:b/>
                <w:sz w:val="24"/>
              </w:rPr>
              <w:t>литература</w:t>
            </w:r>
            <w:r w:rsidRPr="006C785D">
              <w:rPr>
                <w:b/>
                <w:spacing w:val="-4"/>
                <w:sz w:val="24"/>
              </w:rPr>
              <w:t xml:space="preserve"> </w:t>
            </w:r>
            <w:r w:rsidRPr="006C785D">
              <w:rPr>
                <w:b/>
                <w:sz w:val="24"/>
              </w:rPr>
              <w:t>по</w:t>
            </w:r>
            <w:r w:rsidRPr="006C785D">
              <w:rPr>
                <w:b/>
                <w:spacing w:val="-2"/>
                <w:sz w:val="24"/>
              </w:rPr>
              <w:t xml:space="preserve"> </w:t>
            </w:r>
            <w:r w:rsidRPr="006C785D">
              <w:rPr>
                <w:b/>
                <w:sz w:val="24"/>
              </w:rPr>
              <w:t>дисциплине</w:t>
            </w:r>
          </w:p>
          <w:p w:rsidR="00ED54CE" w:rsidRPr="00CB21F8" w:rsidRDefault="00ED54CE" w:rsidP="001C0AA4">
            <w:r w:rsidRPr="00CB21F8">
              <w:t>Ястребов Г.С. Безопасность жизнедеятельности и медицина катастроф Ростов – на - Дону «Феникс» 2012г.</w:t>
            </w:r>
          </w:p>
          <w:p w:rsidR="00ED54CE" w:rsidRPr="00CB21F8" w:rsidRDefault="00ED54CE" w:rsidP="001C0AA4">
            <w:r w:rsidRPr="00CB21F8">
              <w:t>Микрюков В.Ю. Безопасность жизнедеятельности М. «КНОРУС» 2016г.</w:t>
            </w:r>
          </w:p>
          <w:p w:rsidR="00ED54CE" w:rsidRPr="00CB21F8" w:rsidRDefault="00ED54CE" w:rsidP="001C0AA4">
            <w:r w:rsidRPr="00CB21F8">
              <w:t>Онищенко Г.Г. Салдан И.П. Организационные и санитарно-гигиенические основы системы мероприятий по обеспечению санитарно-эпидемиологического благополучия  населения в период наводнения в тарриториях Юго-Западной Сибири Барнаул «Азбука» 2016г.</w:t>
            </w:r>
          </w:p>
          <w:p w:rsidR="00ED54CE" w:rsidRPr="00CB21F8" w:rsidRDefault="00ED54CE" w:rsidP="006C785D">
            <w:pPr>
              <w:pStyle w:val="TableParagraph"/>
              <w:spacing w:line="276" w:lineRule="exact"/>
              <w:ind w:right="278"/>
              <w:jc w:val="both"/>
            </w:pPr>
            <w:r w:rsidRPr="00CB21F8">
              <w:t>Хван Т.А. Безопасность жизнедеятельности ЭБС «Лань»</w:t>
            </w:r>
          </w:p>
          <w:p w:rsidR="00ED54CE" w:rsidRPr="006C785D" w:rsidRDefault="00ED54CE" w:rsidP="006C785D">
            <w:pPr>
              <w:pStyle w:val="TableParagraph"/>
              <w:spacing w:before="2" w:line="274" w:lineRule="exact"/>
              <w:ind w:left="180"/>
              <w:jc w:val="both"/>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1"/>
                <w:numId w:val="197"/>
              </w:numPr>
              <w:tabs>
                <w:tab w:val="left" w:pos="817"/>
              </w:tabs>
              <w:ind w:right="199" w:hanging="540"/>
              <w:rPr>
                <w:sz w:val="24"/>
              </w:rPr>
            </w:pPr>
            <w:r w:rsidRPr="006C785D">
              <w:rPr>
                <w:sz w:val="24"/>
              </w:rPr>
              <w:t>Рабочая</w:t>
            </w:r>
            <w:r w:rsidRPr="006C785D">
              <w:rPr>
                <w:spacing w:val="29"/>
                <w:sz w:val="24"/>
              </w:rPr>
              <w:t xml:space="preserve"> </w:t>
            </w:r>
            <w:r w:rsidRPr="006C785D">
              <w:rPr>
                <w:sz w:val="24"/>
              </w:rPr>
              <w:t>программа</w:t>
            </w:r>
            <w:r w:rsidRPr="006C785D">
              <w:rPr>
                <w:spacing w:val="29"/>
                <w:sz w:val="24"/>
              </w:rPr>
              <w:t xml:space="preserve"> </w:t>
            </w:r>
            <w:r w:rsidRPr="006C785D">
              <w:rPr>
                <w:sz w:val="24"/>
              </w:rPr>
              <w:t>по</w:t>
            </w:r>
            <w:r w:rsidRPr="006C785D">
              <w:rPr>
                <w:spacing w:val="30"/>
                <w:sz w:val="24"/>
              </w:rPr>
              <w:t xml:space="preserve"> </w:t>
            </w:r>
            <w:r w:rsidRPr="006C785D">
              <w:rPr>
                <w:sz w:val="24"/>
              </w:rPr>
              <w:t>дисциплине</w:t>
            </w:r>
            <w:r w:rsidRPr="006C785D">
              <w:rPr>
                <w:spacing w:val="29"/>
                <w:sz w:val="24"/>
              </w:rPr>
              <w:t xml:space="preserve"> </w:t>
            </w:r>
            <w:r w:rsidRPr="006C785D">
              <w:rPr>
                <w:sz w:val="24"/>
              </w:rPr>
              <w:t>Безопасность</w:t>
            </w:r>
            <w:r w:rsidRPr="006C785D">
              <w:rPr>
                <w:spacing w:val="-57"/>
                <w:sz w:val="24"/>
              </w:rPr>
              <w:t xml:space="preserve"> </w:t>
            </w:r>
            <w:r w:rsidRPr="006C785D">
              <w:rPr>
                <w:sz w:val="24"/>
              </w:rPr>
              <w:t>жизнедеятельности</w:t>
            </w:r>
          </w:p>
          <w:p w:rsidR="00ED54CE" w:rsidRPr="006C785D" w:rsidRDefault="00ED54CE" w:rsidP="00BF4681">
            <w:pPr>
              <w:pStyle w:val="TableParagraph"/>
              <w:numPr>
                <w:ilvl w:val="1"/>
                <w:numId w:val="197"/>
              </w:numPr>
              <w:tabs>
                <w:tab w:val="left" w:pos="817"/>
              </w:tabs>
              <w:ind w:right="193" w:hanging="540"/>
              <w:rPr>
                <w:sz w:val="24"/>
              </w:rPr>
            </w:pPr>
            <w:r w:rsidRPr="006C785D">
              <w:rPr>
                <w:sz w:val="24"/>
              </w:rPr>
              <w:t>Календарно-тематический</w:t>
            </w:r>
            <w:r w:rsidRPr="006C785D">
              <w:rPr>
                <w:spacing w:val="35"/>
                <w:sz w:val="24"/>
              </w:rPr>
              <w:t xml:space="preserve"> </w:t>
            </w:r>
            <w:r w:rsidRPr="006C785D">
              <w:rPr>
                <w:sz w:val="24"/>
              </w:rPr>
              <w:t>план</w:t>
            </w:r>
            <w:r w:rsidRPr="006C785D">
              <w:rPr>
                <w:spacing w:val="32"/>
                <w:sz w:val="24"/>
              </w:rPr>
              <w:t xml:space="preserve"> </w:t>
            </w:r>
            <w:r w:rsidRPr="006C785D">
              <w:rPr>
                <w:sz w:val="24"/>
              </w:rPr>
              <w:t>по</w:t>
            </w:r>
            <w:r w:rsidRPr="006C785D">
              <w:rPr>
                <w:spacing w:val="37"/>
                <w:sz w:val="24"/>
              </w:rPr>
              <w:t xml:space="preserve"> </w:t>
            </w:r>
            <w:r w:rsidRPr="006C785D">
              <w:rPr>
                <w:sz w:val="24"/>
              </w:rPr>
              <w:t>дисциплине</w:t>
            </w:r>
            <w:r w:rsidRPr="006C785D">
              <w:rPr>
                <w:spacing w:val="-57"/>
                <w:sz w:val="24"/>
              </w:rPr>
              <w:t xml:space="preserve"> </w:t>
            </w:r>
            <w:r w:rsidRPr="006C785D">
              <w:rPr>
                <w:sz w:val="24"/>
              </w:rPr>
              <w:t>Безопасность</w:t>
            </w:r>
            <w:r w:rsidRPr="006C785D">
              <w:rPr>
                <w:spacing w:val="-1"/>
                <w:sz w:val="24"/>
              </w:rPr>
              <w:t xml:space="preserve"> </w:t>
            </w:r>
            <w:r w:rsidRPr="006C785D">
              <w:rPr>
                <w:sz w:val="24"/>
              </w:rPr>
              <w:t>жизнедеятельности</w:t>
            </w:r>
          </w:p>
          <w:p w:rsidR="00ED54CE" w:rsidRPr="006C785D" w:rsidRDefault="00ED54CE" w:rsidP="006C785D">
            <w:pPr>
              <w:pStyle w:val="TableParagraph"/>
              <w:spacing w:line="274" w:lineRule="exact"/>
              <w:ind w:left="108"/>
              <w:rPr>
                <w:sz w:val="24"/>
              </w:rPr>
            </w:pPr>
            <w:r w:rsidRPr="006C785D">
              <w:rPr>
                <w:b/>
                <w:sz w:val="24"/>
              </w:rPr>
              <w:t>Учебно-методический комплекс.</w:t>
            </w:r>
          </w:p>
        </w:tc>
      </w:tr>
      <w:tr w:rsidR="00ED54CE" w:rsidRPr="006C72C6" w:rsidTr="006C785D">
        <w:trPr>
          <w:trHeight w:val="1182"/>
        </w:trPr>
        <w:tc>
          <w:tcPr>
            <w:tcW w:w="1023" w:type="dxa"/>
          </w:tcPr>
          <w:p w:rsidR="00ED54CE" w:rsidRPr="006C785D" w:rsidRDefault="00ED54CE" w:rsidP="006C785D">
            <w:pPr>
              <w:jc w:val="both"/>
              <w:rPr>
                <w:sz w:val="28"/>
                <w:szCs w:val="28"/>
              </w:rPr>
            </w:pPr>
            <w:r w:rsidRPr="006C785D">
              <w:rPr>
                <w:sz w:val="28"/>
                <w:szCs w:val="28"/>
              </w:rPr>
              <w:t>ОП 11</w:t>
            </w:r>
          </w:p>
        </w:tc>
        <w:tc>
          <w:tcPr>
            <w:tcW w:w="2457" w:type="dxa"/>
          </w:tcPr>
          <w:p w:rsidR="00ED54CE" w:rsidRPr="00EC6408" w:rsidRDefault="00ED54CE" w:rsidP="006C785D">
            <w:pPr>
              <w:jc w:val="center"/>
            </w:pPr>
            <w:r w:rsidRPr="00EC6408">
              <w:t>Методика учебной и профессиональной деятельности</w:t>
            </w:r>
          </w:p>
        </w:tc>
        <w:tc>
          <w:tcPr>
            <w:tcW w:w="6166" w:type="dxa"/>
          </w:tcPr>
          <w:p w:rsidR="00ED54CE" w:rsidRPr="006C785D" w:rsidRDefault="00ED54CE" w:rsidP="006C785D">
            <w:pPr>
              <w:pStyle w:val="TableParagraph"/>
              <w:spacing w:line="265" w:lineRule="exact"/>
              <w:ind w:left="180"/>
              <w:rPr>
                <w:b/>
                <w:color w:val="000000"/>
                <w:sz w:val="24"/>
              </w:rPr>
            </w:pPr>
            <w:r w:rsidRPr="006C785D">
              <w:rPr>
                <w:b/>
                <w:color w:val="000000"/>
                <w:sz w:val="24"/>
              </w:rPr>
              <w:t>Учебная</w:t>
            </w:r>
            <w:r w:rsidRPr="006C785D">
              <w:rPr>
                <w:b/>
                <w:color w:val="000000"/>
                <w:spacing w:val="-2"/>
                <w:sz w:val="24"/>
              </w:rPr>
              <w:t xml:space="preserve"> </w:t>
            </w:r>
            <w:r w:rsidRPr="006C785D">
              <w:rPr>
                <w:b/>
                <w:color w:val="000000"/>
                <w:sz w:val="24"/>
              </w:rPr>
              <w:t>литература</w:t>
            </w:r>
            <w:r w:rsidRPr="006C785D">
              <w:rPr>
                <w:b/>
                <w:color w:val="000000"/>
                <w:spacing w:val="-4"/>
                <w:sz w:val="24"/>
              </w:rPr>
              <w:t xml:space="preserve"> </w:t>
            </w:r>
            <w:r w:rsidRPr="006C785D">
              <w:rPr>
                <w:b/>
                <w:color w:val="000000"/>
                <w:sz w:val="24"/>
              </w:rPr>
              <w:t>по</w:t>
            </w:r>
            <w:r w:rsidRPr="006C785D">
              <w:rPr>
                <w:b/>
                <w:color w:val="000000"/>
                <w:spacing w:val="-2"/>
                <w:sz w:val="24"/>
              </w:rPr>
              <w:t xml:space="preserve"> </w:t>
            </w:r>
            <w:r w:rsidRPr="006C785D">
              <w:rPr>
                <w:b/>
                <w:color w:val="000000"/>
                <w:sz w:val="24"/>
              </w:rPr>
              <w:t>дисциплине</w:t>
            </w:r>
          </w:p>
          <w:p w:rsidR="00ED54CE" w:rsidRPr="006C785D" w:rsidRDefault="00ED54CE" w:rsidP="006C785D">
            <w:pPr>
              <w:pStyle w:val="TableParagraph"/>
              <w:spacing w:before="2" w:line="274" w:lineRule="exact"/>
              <w:ind w:left="180"/>
              <w:jc w:val="both"/>
              <w:rPr>
                <w:b/>
                <w:color w:val="000000"/>
                <w:sz w:val="24"/>
              </w:rPr>
            </w:pPr>
            <w:r w:rsidRPr="006C785D">
              <w:rPr>
                <w:color w:val="000000"/>
              </w:rPr>
              <w:t>Якуничева О.Н. Написание и оформление курсовых и выпускных квалификационных работ ЭБС «Лань».</w:t>
            </w:r>
          </w:p>
          <w:p w:rsidR="00ED54CE" w:rsidRPr="006C785D" w:rsidRDefault="00ED54CE" w:rsidP="006C785D">
            <w:pPr>
              <w:pStyle w:val="TableParagraph"/>
              <w:spacing w:line="262" w:lineRule="exact"/>
              <w:ind w:left="180"/>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196"/>
              </w:numPr>
              <w:tabs>
                <w:tab w:val="left" w:pos="817"/>
              </w:tabs>
              <w:spacing w:line="274" w:lineRule="exact"/>
              <w:ind w:hanging="529"/>
              <w:rPr>
                <w:sz w:val="24"/>
              </w:rPr>
            </w:pPr>
            <w:r w:rsidRPr="006C785D">
              <w:rPr>
                <w:sz w:val="24"/>
              </w:rPr>
              <w:t>Рабочая</w:t>
            </w:r>
            <w:r w:rsidRPr="006C785D">
              <w:rPr>
                <w:spacing w:val="-3"/>
                <w:sz w:val="24"/>
              </w:rPr>
              <w:t xml:space="preserve"> </w:t>
            </w:r>
            <w:r w:rsidRPr="006C785D">
              <w:rPr>
                <w:sz w:val="24"/>
              </w:rPr>
              <w:t>программа</w:t>
            </w:r>
            <w:r w:rsidRPr="006C785D">
              <w:rPr>
                <w:spacing w:val="-3"/>
                <w:sz w:val="24"/>
              </w:rPr>
              <w:t xml:space="preserve"> </w:t>
            </w:r>
            <w:r w:rsidRPr="006C785D">
              <w:rPr>
                <w:sz w:val="24"/>
              </w:rPr>
              <w:t>по дисциплине</w:t>
            </w:r>
          </w:p>
          <w:p w:rsidR="00ED54CE" w:rsidRPr="006C785D" w:rsidRDefault="00ED54CE" w:rsidP="00BF4681">
            <w:pPr>
              <w:pStyle w:val="TableParagraph"/>
              <w:numPr>
                <w:ilvl w:val="0"/>
                <w:numId w:val="196"/>
              </w:numPr>
              <w:tabs>
                <w:tab w:val="left" w:pos="817"/>
              </w:tabs>
              <w:ind w:hanging="529"/>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6"/>
                <w:sz w:val="24"/>
              </w:rPr>
              <w:t xml:space="preserve"> </w:t>
            </w:r>
            <w:r w:rsidRPr="006C785D">
              <w:rPr>
                <w:sz w:val="24"/>
              </w:rPr>
              <w:t>по</w:t>
            </w:r>
            <w:r w:rsidRPr="006C785D">
              <w:rPr>
                <w:spacing w:val="-5"/>
                <w:sz w:val="24"/>
              </w:rPr>
              <w:t xml:space="preserve"> </w:t>
            </w:r>
            <w:r w:rsidRPr="006C785D">
              <w:rPr>
                <w:sz w:val="24"/>
              </w:rPr>
              <w:t>дисциплине</w:t>
            </w:r>
          </w:p>
          <w:p w:rsidR="00ED54CE" w:rsidRPr="006C785D" w:rsidRDefault="00ED54CE" w:rsidP="006C785D">
            <w:pPr>
              <w:pStyle w:val="TableParagraph"/>
              <w:spacing w:line="274" w:lineRule="exact"/>
              <w:ind w:left="108"/>
              <w:rPr>
                <w:sz w:val="24"/>
              </w:rPr>
            </w:pPr>
            <w:r w:rsidRPr="006C785D">
              <w:rPr>
                <w:b/>
                <w:color w:val="000000"/>
                <w:sz w:val="24"/>
              </w:rPr>
              <w:t>Учебно-методический комплекс.</w:t>
            </w:r>
          </w:p>
        </w:tc>
      </w:tr>
      <w:tr w:rsidR="00ED54CE" w:rsidRPr="006C72C6" w:rsidTr="006C785D">
        <w:trPr>
          <w:trHeight w:val="1409"/>
        </w:trPr>
        <w:tc>
          <w:tcPr>
            <w:tcW w:w="1023" w:type="dxa"/>
          </w:tcPr>
          <w:p w:rsidR="00ED54CE" w:rsidRPr="006C785D" w:rsidRDefault="00ED54CE" w:rsidP="006C785D">
            <w:pPr>
              <w:jc w:val="both"/>
              <w:rPr>
                <w:sz w:val="28"/>
                <w:szCs w:val="28"/>
              </w:rPr>
            </w:pPr>
            <w:r w:rsidRPr="006C785D">
              <w:rPr>
                <w:sz w:val="28"/>
                <w:szCs w:val="28"/>
              </w:rPr>
              <w:t>ОП 12</w:t>
            </w:r>
          </w:p>
        </w:tc>
        <w:tc>
          <w:tcPr>
            <w:tcW w:w="2457" w:type="dxa"/>
          </w:tcPr>
          <w:p w:rsidR="00ED54CE" w:rsidRPr="00F00BD6" w:rsidRDefault="00ED54CE" w:rsidP="006C785D">
            <w:pPr>
              <w:jc w:val="center"/>
            </w:pPr>
            <w:r w:rsidRPr="00F00BD6">
              <w:t>Культура общения и деловая этика</w:t>
            </w:r>
          </w:p>
        </w:tc>
        <w:tc>
          <w:tcPr>
            <w:tcW w:w="6166" w:type="dxa"/>
          </w:tcPr>
          <w:p w:rsidR="00ED54CE" w:rsidRPr="006C785D" w:rsidRDefault="00ED54CE" w:rsidP="006C785D">
            <w:pPr>
              <w:pStyle w:val="TableParagraph"/>
              <w:spacing w:line="265" w:lineRule="exact"/>
              <w:ind w:left="180"/>
              <w:rPr>
                <w:b/>
                <w:sz w:val="24"/>
              </w:rPr>
            </w:pPr>
            <w:r w:rsidRPr="006C785D">
              <w:rPr>
                <w:b/>
                <w:sz w:val="24"/>
              </w:rPr>
              <w:t>Учебная</w:t>
            </w:r>
            <w:r w:rsidRPr="006C785D">
              <w:rPr>
                <w:b/>
                <w:spacing w:val="-2"/>
                <w:sz w:val="24"/>
              </w:rPr>
              <w:t xml:space="preserve"> </w:t>
            </w:r>
            <w:r w:rsidRPr="006C785D">
              <w:rPr>
                <w:b/>
                <w:sz w:val="24"/>
              </w:rPr>
              <w:t>литература</w:t>
            </w:r>
            <w:r w:rsidRPr="006C785D">
              <w:rPr>
                <w:b/>
                <w:spacing w:val="-4"/>
                <w:sz w:val="24"/>
              </w:rPr>
              <w:t xml:space="preserve"> </w:t>
            </w:r>
            <w:r w:rsidRPr="006C785D">
              <w:rPr>
                <w:b/>
                <w:sz w:val="24"/>
              </w:rPr>
              <w:t>по</w:t>
            </w:r>
            <w:r w:rsidRPr="006C785D">
              <w:rPr>
                <w:b/>
                <w:spacing w:val="-2"/>
                <w:sz w:val="24"/>
              </w:rPr>
              <w:t xml:space="preserve"> </w:t>
            </w:r>
            <w:r w:rsidRPr="006C785D">
              <w:rPr>
                <w:b/>
                <w:sz w:val="24"/>
              </w:rPr>
              <w:t>дисциплине</w:t>
            </w:r>
          </w:p>
          <w:p w:rsidR="00ED54CE" w:rsidRPr="00F00BD6" w:rsidRDefault="00ED54CE" w:rsidP="001C0AA4">
            <w:r w:rsidRPr="00F00BD6">
              <w:t>Веденкова Л.А. Русский язык и культура речи / Черкасова М.Н. Ростов-на-Дону «Феникс» 2011г.</w:t>
            </w:r>
          </w:p>
          <w:p w:rsidR="00ED54CE" w:rsidRPr="00F00BD6" w:rsidRDefault="00ED54CE" w:rsidP="006C785D">
            <w:pPr>
              <w:pStyle w:val="TableParagraph"/>
              <w:spacing w:line="269" w:lineRule="exact"/>
              <w:jc w:val="both"/>
            </w:pPr>
            <w:r w:rsidRPr="00F00BD6">
              <w:t>Гаврилова Н.А. Русский язык и культура речи ЭБС «Лань»</w:t>
            </w:r>
          </w:p>
          <w:p w:rsidR="00ED54CE" w:rsidRPr="006C785D" w:rsidRDefault="00ED54CE" w:rsidP="006C785D">
            <w:pPr>
              <w:pStyle w:val="TableParagraph"/>
              <w:spacing w:line="262" w:lineRule="exact"/>
              <w:ind w:left="180"/>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220"/>
              </w:numPr>
              <w:tabs>
                <w:tab w:val="left" w:pos="817"/>
              </w:tabs>
              <w:spacing w:line="274" w:lineRule="exact"/>
              <w:rPr>
                <w:sz w:val="24"/>
              </w:rPr>
            </w:pPr>
            <w:r w:rsidRPr="006C785D">
              <w:rPr>
                <w:sz w:val="24"/>
              </w:rPr>
              <w:t>Рабочая</w:t>
            </w:r>
            <w:r w:rsidRPr="006C785D">
              <w:rPr>
                <w:spacing w:val="-3"/>
                <w:sz w:val="24"/>
              </w:rPr>
              <w:t xml:space="preserve"> </w:t>
            </w:r>
            <w:r w:rsidRPr="006C785D">
              <w:rPr>
                <w:sz w:val="24"/>
              </w:rPr>
              <w:t>программа</w:t>
            </w:r>
            <w:r w:rsidRPr="006C785D">
              <w:rPr>
                <w:spacing w:val="-3"/>
                <w:sz w:val="24"/>
              </w:rPr>
              <w:t xml:space="preserve"> </w:t>
            </w:r>
            <w:r w:rsidRPr="006C785D">
              <w:rPr>
                <w:sz w:val="24"/>
              </w:rPr>
              <w:t>по дисциплине</w:t>
            </w:r>
          </w:p>
          <w:p w:rsidR="00ED54CE" w:rsidRPr="006C785D" w:rsidRDefault="00ED54CE" w:rsidP="00BF4681">
            <w:pPr>
              <w:pStyle w:val="TableParagraph"/>
              <w:numPr>
                <w:ilvl w:val="0"/>
                <w:numId w:val="220"/>
              </w:numPr>
              <w:tabs>
                <w:tab w:val="left" w:pos="817"/>
              </w:tabs>
              <w:ind w:hanging="529"/>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6"/>
                <w:sz w:val="24"/>
              </w:rPr>
              <w:t xml:space="preserve"> </w:t>
            </w:r>
            <w:r w:rsidRPr="006C785D">
              <w:rPr>
                <w:sz w:val="24"/>
              </w:rPr>
              <w:t>по</w:t>
            </w:r>
            <w:r w:rsidRPr="006C785D">
              <w:rPr>
                <w:spacing w:val="-5"/>
                <w:sz w:val="24"/>
              </w:rPr>
              <w:t xml:space="preserve"> </w:t>
            </w:r>
            <w:r w:rsidRPr="006C785D">
              <w:rPr>
                <w:sz w:val="24"/>
              </w:rPr>
              <w:t>дисциплине</w:t>
            </w:r>
          </w:p>
          <w:p w:rsidR="00ED54CE" w:rsidRPr="006C785D" w:rsidRDefault="00ED54CE" w:rsidP="006C785D">
            <w:pPr>
              <w:pStyle w:val="TableParagraph"/>
              <w:spacing w:line="274" w:lineRule="exact"/>
              <w:ind w:left="108"/>
              <w:rPr>
                <w:sz w:val="24"/>
              </w:rPr>
            </w:pPr>
            <w:r w:rsidRPr="006C785D">
              <w:rPr>
                <w:b/>
                <w:sz w:val="24"/>
              </w:rPr>
              <w:t>Учебно-методический комплекс.</w:t>
            </w:r>
          </w:p>
        </w:tc>
      </w:tr>
      <w:tr w:rsidR="00ED54CE" w:rsidRPr="006C72C6" w:rsidTr="006C785D">
        <w:trPr>
          <w:trHeight w:val="847"/>
        </w:trPr>
        <w:tc>
          <w:tcPr>
            <w:tcW w:w="1023" w:type="dxa"/>
            <w:tcBorders>
              <w:bottom w:val="single" w:sz="4" w:space="0" w:color="auto"/>
            </w:tcBorders>
          </w:tcPr>
          <w:p w:rsidR="00ED54CE" w:rsidRPr="006C785D" w:rsidRDefault="00ED54CE" w:rsidP="006C785D">
            <w:pPr>
              <w:jc w:val="both"/>
              <w:rPr>
                <w:sz w:val="28"/>
                <w:szCs w:val="28"/>
              </w:rPr>
            </w:pPr>
            <w:r w:rsidRPr="006C785D">
              <w:rPr>
                <w:sz w:val="28"/>
                <w:szCs w:val="28"/>
              </w:rPr>
              <w:t>ОП 13</w:t>
            </w:r>
          </w:p>
        </w:tc>
        <w:tc>
          <w:tcPr>
            <w:tcW w:w="2457" w:type="dxa"/>
            <w:tcBorders>
              <w:bottom w:val="single" w:sz="4" w:space="0" w:color="auto"/>
            </w:tcBorders>
          </w:tcPr>
          <w:p w:rsidR="00ED54CE" w:rsidRPr="000816EE" w:rsidRDefault="00ED54CE" w:rsidP="006C785D">
            <w:pPr>
              <w:jc w:val="center"/>
            </w:pPr>
            <w:r w:rsidRPr="000816EE">
              <w:t>Патологическая анатомия и патологическая физиология</w:t>
            </w:r>
          </w:p>
        </w:tc>
        <w:tc>
          <w:tcPr>
            <w:tcW w:w="6166" w:type="dxa"/>
            <w:tcBorders>
              <w:bottom w:val="single" w:sz="4" w:space="0" w:color="auto"/>
            </w:tcBorders>
          </w:tcPr>
          <w:p w:rsidR="00ED54CE" w:rsidRPr="006C785D" w:rsidRDefault="00ED54CE" w:rsidP="006C785D">
            <w:pPr>
              <w:pStyle w:val="TableParagraph"/>
              <w:spacing w:line="265" w:lineRule="exact"/>
              <w:ind w:left="180"/>
              <w:rPr>
                <w:b/>
                <w:color w:val="000000"/>
                <w:sz w:val="24"/>
              </w:rPr>
            </w:pPr>
            <w:r w:rsidRPr="006C785D">
              <w:rPr>
                <w:b/>
                <w:color w:val="000000"/>
                <w:sz w:val="24"/>
              </w:rPr>
              <w:t>Учебная</w:t>
            </w:r>
            <w:r w:rsidRPr="006C785D">
              <w:rPr>
                <w:b/>
                <w:color w:val="000000"/>
                <w:spacing w:val="-2"/>
                <w:sz w:val="24"/>
              </w:rPr>
              <w:t xml:space="preserve"> </w:t>
            </w:r>
            <w:r w:rsidRPr="006C785D">
              <w:rPr>
                <w:b/>
                <w:color w:val="000000"/>
                <w:sz w:val="24"/>
              </w:rPr>
              <w:t>литература</w:t>
            </w:r>
            <w:r w:rsidRPr="006C785D">
              <w:rPr>
                <w:b/>
                <w:color w:val="000000"/>
                <w:spacing w:val="-4"/>
                <w:sz w:val="24"/>
              </w:rPr>
              <w:t xml:space="preserve"> </w:t>
            </w:r>
            <w:r w:rsidRPr="006C785D">
              <w:rPr>
                <w:b/>
                <w:color w:val="000000"/>
                <w:sz w:val="24"/>
              </w:rPr>
              <w:t>по</w:t>
            </w:r>
            <w:r w:rsidRPr="006C785D">
              <w:rPr>
                <w:b/>
                <w:color w:val="000000"/>
                <w:spacing w:val="-2"/>
                <w:sz w:val="24"/>
              </w:rPr>
              <w:t xml:space="preserve"> </w:t>
            </w:r>
            <w:r w:rsidRPr="006C785D">
              <w:rPr>
                <w:b/>
                <w:color w:val="000000"/>
                <w:sz w:val="24"/>
              </w:rPr>
              <w:t>дисциплине</w:t>
            </w:r>
          </w:p>
          <w:p w:rsidR="00ED54CE" w:rsidRPr="006C785D" w:rsidRDefault="00ED54CE" w:rsidP="006C785D">
            <w:pPr>
              <w:pStyle w:val="TableParagraph"/>
              <w:spacing w:before="2" w:line="274" w:lineRule="exact"/>
              <w:ind w:left="180"/>
              <w:jc w:val="both"/>
              <w:rPr>
                <w:b/>
                <w:color w:val="000000"/>
                <w:sz w:val="24"/>
              </w:rPr>
            </w:pPr>
            <w:r w:rsidRPr="006C785D">
              <w:rPr>
                <w:color w:val="000000"/>
              </w:rPr>
              <w:t>Пауков В.С. Патологическая анатомия и патологическая физиология М. Гэотар-медиа 2018 г.</w:t>
            </w:r>
          </w:p>
          <w:p w:rsidR="00ED54CE" w:rsidRPr="006C785D" w:rsidRDefault="00ED54CE" w:rsidP="006C785D">
            <w:pPr>
              <w:pStyle w:val="TableParagraph"/>
              <w:spacing w:line="262" w:lineRule="exact"/>
              <w:ind w:left="180"/>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221"/>
              </w:numPr>
              <w:tabs>
                <w:tab w:val="left" w:pos="817"/>
              </w:tabs>
              <w:spacing w:line="274" w:lineRule="exact"/>
              <w:rPr>
                <w:sz w:val="24"/>
              </w:rPr>
            </w:pPr>
            <w:r w:rsidRPr="006C785D">
              <w:rPr>
                <w:sz w:val="24"/>
              </w:rPr>
              <w:t>Рабочая</w:t>
            </w:r>
            <w:r w:rsidRPr="006C785D">
              <w:rPr>
                <w:spacing w:val="-3"/>
                <w:sz w:val="24"/>
              </w:rPr>
              <w:t xml:space="preserve"> </w:t>
            </w:r>
            <w:r w:rsidRPr="006C785D">
              <w:rPr>
                <w:sz w:val="24"/>
              </w:rPr>
              <w:t>программа</w:t>
            </w:r>
            <w:r w:rsidRPr="006C785D">
              <w:rPr>
                <w:spacing w:val="-3"/>
                <w:sz w:val="24"/>
              </w:rPr>
              <w:t xml:space="preserve"> </w:t>
            </w:r>
            <w:r w:rsidRPr="006C785D">
              <w:rPr>
                <w:sz w:val="24"/>
              </w:rPr>
              <w:t>по дисциплине</w:t>
            </w:r>
          </w:p>
          <w:p w:rsidR="00ED54CE" w:rsidRPr="006C785D" w:rsidRDefault="00ED54CE" w:rsidP="00BF4681">
            <w:pPr>
              <w:pStyle w:val="TableParagraph"/>
              <w:numPr>
                <w:ilvl w:val="0"/>
                <w:numId w:val="221"/>
              </w:numPr>
              <w:tabs>
                <w:tab w:val="left" w:pos="817"/>
              </w:tabs>
              <w:ind w:hanging="529"/>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6"/>
                <w:sz w:val="24"/>
              </w:rPr>
              <w:t xml:space="preserve"> </w:t>
            </w:r>
            <w:r w:rsidRPr="006C785D">
              <w:rPr>
                <w:sz w:val="24"/>
              </w:rPr>
              <w:t>по</w:t>
            </w:r>
            <w:r w:rsidRPr="006C785D">
              <w:rPr>
                <w:spacing w:val="-5"/>
                <w:sz w:val="24"/>
              </w:rPr>
              <w:t xml:space="preserve"> </w:t>
            </w:r>
            <w:r w:rsidRPr="006C785D">
              <w:rPr>
                <w:sz w:val="24"/>
              </w:rPr>
              <w:t>дисциплине</w:t>
            </w:r>
          </w:p>
          <w:p w:rsidR="00ED54CE" w:rsidRPr="006C785D" w:rsidRDefault="00ED54CE" w:rsidP="006C785D">
            <w:pPr>
              <w:pStyle w:val="TableParagraph"/>
              <w:spacing w:line="274" w:lineRule="exact"/>
              <w:ind w:left="108"/>
              <w:rPr>
                <w:sz w:val="24"/>
              </w:rPr>
            </w:pPr>
            <w:r w:rsidRPr="006C785D">
              <w:rPr>
                <w:b/>
                <w:color w:val="000000"/>
                <w:sz w:val="24"/>
              </w:rPr>
              <w:t>Учебно-методический комплекс.</w:t>
            </w:r>
          </w:p>
        </w:tc>
      </w:tr>
      <w:tr w:rsidR="00ED54CE" w:rsidRPr="006C72C6" w:rsidTr="006C785D">
        <w:trPr>
          <w:trHeight w:val="1379"/>
        </w:trPr>
        <w:tc>
          <w:tcPr>
            <w:tcW w:w="1023" w:type="dxa"/>
            <w:tcBorders>
              <w:top w:val="single" w:sz="4" w:space="0" w:color="auto"/>
              <w:bottom w:val="single" w:sz="4" w:space="0" w:color="auto"/>
            </w:tcBorders>
          </w:tcPr>
          <w:p w:rsidR="00ED54CE" w:rsidRPr="006C785D" w:rsidRDefault="00ED54CE" w:rsidP="006C785D">
            <w:pPr>
              <w:jc w:val="both"/>
              <w:rPr>
                <w:sz w:val="28"/>
                <w:szCs w:val="28"/>
              </w:rPr>
            </w:pPr>
            <w:r w:rsidRPr="006C785D">
              <w:rPr>
                <w:sz w:val="28"/>
                <w:szCs w:val="28"/>
              </w:rPr>
              <w:t>ОП 14</w:t>
            </w:r>
          </w:p>
        </w:tc>
        <w:tc>
          <w:tcPr>
            <w:tcW w:w="2457" w:type="dxa"/>
            <w:tcBorders>
              <w:top w:val="single" w:sz="4" w:space="0" w:color="auto"/>
              <w:bottom w:val="single" w:sz="4" w:space="0" w:color="auto"/>
            </w:tcBorders>
          </w:tcPr>
          <w:p w:rsidR="00ED54CE" w:rsidRPr="002509DF" w:rsidRDefault="00ED54CE" w:rsidP="006C785D">
            <w:pPr>
              <w:jc w:val="center"/>
            </w:pPr>
            <w:r w:rsidRPr="002509DF">
              <w:t>Функциональная диагностика</w:t>
            </w:r>
          </w:p>
        </w:tc>
        <w:tc>
          <w:tcPr>
            <w:tcW w:w="6166" w:type="dxa"/>
            <w:tcBorders>
              <w:top w:val="single" w:sz="4" w:space="0" w:color="auto"/>
              <w:bottom w:val="single" w:sz="4" w:space="0" w:color="auto"/>
            </w:tcBorders>
          </w:tcPr>
          <w:p w:rsidR="00ED54CE" w:rsidRPr="006C785D" w:rsidRDefault="00ED54CE" w:rsidP="006C785D">
            <w:pPr>
              <w:pStyle w:val="TableParagraph"/>
              <w:spacing w:line="265" w:lineRule="exact"/>
              <w:ind w:left="180"/>
              <w:rPr>
                <w:b/>
                <w:sz w:val="24"/>
              </w:rPr>
            </w:pPr>
            <w:r w:rsidRPr="006C785D">
              <w:rPr>
                <w:b/>
                <w:sz w:val="24"/>
              </w:rPr>
              <w:t>Учебная</w:t>
            </w:r>
            <w:r w:rsidRPr="006C785D">
              <w:rPr>
                <w:b/>
                <w:spacing w:val="-2"/>
                <w:sz w:val="24"/>
              </w:rPr>
              <w:t xml:space="preserve"> </w:t>
            </w:r>
            <w:r w:rsidRPr="006C785D">
              <w:rPr>
                <w:b/>
                <w:sz w:val="24"/>
              </w:rPr>
              <w:t>литература</w:t>
            </w:r>
            <w:r w:rsidRPr="006C785D">
              <w:rPr>
                <w:b/>
                <w:spacing w:val="-4"/>
                <w:sz w:val="24"/>
              </w:rPr>
              <w:t xml:space="preserve"> </w:t>
            </w:r>
            <w:r w:rsidRPr="006C785D">
              <w:rPr>
                <w:b/>
                <w:sz w:val="24"/>
              </w:rPr>
              <w:t>по</w:t>
            </w:r>
            <w:r w:rsidRPr="006C785D">
              <w:rPr>
                <w:b/>
                <w:spacing w:val="-2"/>
                <w:sz w:val="24"/>
              </w:rPr>
              <w:t xml:space="preserve"> </w:t>
            </w:r>
            <w:r w:rsidRPr="006C785D">
              <w:rPr>
                <w:b/>
                <w:sz w:val="24"/>
              </w:rPr>
              <w:t>дисциплине</w:t>
            </w:r>
          </w:p>
          <w:p w:rsidR="00ED54CE" w:rsidRPr="006C785D" w:rsidRDefault="00ED54CE" w:rsidP="006C785D">
            <w:pPr>
              <w:pStyle w:val="TableParagraph"/>
              <w:tabs>
                <w:tab w:val="left" w:pos="817"/>
              </w:tabs>
              <w:spacing w:line="286" w:lineRule="exact"/>
              <w:rPr>
                <w:b/>
                <w:sz w:val="24"/>
              </w:rPr>
            </w:pPr>
            <w:r w:rsidRPr="002509DF">
              <w:t>Зудбинов Ю.И. Азбука ЭКГ и боли в сердце Ростов – на - Дону «Феникс» 2017г.</w:t>
            </w:r>
          </w:p>
          <w:p w:rsidR="00ED54CE" w:rsidRPr="006C785D" w:rsidRDefault="00ED54CE" w:rsidP="006C785D">
            <w:pPr>
              <w:pStyle w:val="TableParagraph"/>
              <w:spacing w:line="262" w:lineRule="exact"/>
              <w:ind w:left="180"/>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222"/>
              </w:numPr>
              <w:tabs>
                <w:tab w:val="left" w:pos="817"/>
              </w:tabs>
              <w:spacing w:line="274" w:lineRule="exact"/>
              <w:rPr>
                <w:sz w:val="24"/>
              </w:rPr>
            </w:pPr>
            <w:r w:rsidRPr="006C785D">
              <w:rPr>
                <w:sz w:val="24"/>
              </w:rPr>
              <w:t>Рабочая</w:t>
            </w:r>
            <w:r w:rsidRPr="006C785D">
              <w:rPr>
                <w:spacing w:val="-3"/>
                <w:sz w:val="24"/>
              </w:rPr>
              <w:t xml:space="preserve"> </w:t>
            </w:r>
            <w:r w:rsidRPr="006C785D">
              <w:rPr>
                <w:sz w:val="24"/>
              </w:rPr>
              <w:t>программа</w:t>
            </w:r>
            <w:r w:rsidRPr="006C785D">
              <w:rPr>
                <w:spacing w:val="-3"/>
                <w:sz w:val="24"/>
              </w:rPr>
              <w:t xml:space="preserve"> </w:t>
            </w:r>
            <w:r w:rsidRPr="006C785D">
              <w:rPr>
                <w:sz w:val="24"/>
              </w:rPr>
              <w:t>по дисциплине</w:t>
            </w:r>
          </w:p>
          <w:p w:rsidR="00ED54CE" w:rsidRPr="006C785D" w:rsidRDefault="00ED54CE" w:rsidP="00BF4681">
            <w:pPr>
              <w:pStyle w:val="TableParagraph"/>
              <w:numPr>
                <w:ilvl w:val="0"/>
                <w:numId w:val="222"/>
              </w:numPr>
              <w:tabs>
                <w:tab w:val="left" w:pos="817"/>
              </w:tabs>
              <w:ind w:hanging="529"/>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6"/>
                <w:sz w:val="24"/>
              </w:rPr>
              <w:t xml:space="preserve"> </w:t>
            </w:r>
            <w:r w:rsidRPr="006C785D">
              <w:rPr>
                <w:sz w:val="24"/>
              </w:rPr>
              <w:t>по</w:t>
            </w:r>
            <w:r w:rsidRPr="006C785D">
              <w:rPr>
                <w:spacing w:val="-5"/>
                <w:sz w:val="24"/>
              </w:rPr>
              <w:t xml:space="preserve"> </w:t>
            </w:r>
            <w:r w:rsidRPr="006C785D">
              <w:rPr>
                <w:sz w:val="24"/>
              </w:rPr>
              <w:t>дисциплине</w:t>
            </w:r>
          </w:p>
          <w:p w:rsidR="00ED54CE" w:rsidRPr="006C785D" w:rsidRDefault="00ED54CE" w:rsidP="006C785D">
            <w:pPr>
              <w:pStyle w:val="TableParagraph"/>
              <w:spacing w:line="274" w:lineRule="exact"/>
              <w:ind w:left="108"/>
              <w:rPr>
                <w:b/>
                <w:sz w:val="24"/>
              </w:rPr>
            </w:pPr>
            <w:r w:rsidRPr="006C785D">
              <w:rPr>
                <w:b/>
                <w:sz w:val="24"/>
              </w:rPr>
              <w:t>Учебно-методический комплекс.</w:t>
            </w:r>
          </w:p>
        </w:tc>
      </w:tr>
      <w:tr w:rsidR="00ED54CE" w:rsidRPr="006C72C6" w:rsidTr="006C785D">
        <w:trPr>
          <w:trHeight w:val="1275"/>
        </w:trPr>
        <w:tc>
          <w:tcPr>
            <w:tcW w:w="1023" w:type="dxa"/>
            <w:tcBorders>
              <w:top w:val="single" w:sz="4" w:space="0" w:color="auto"/>
            </w:tcBorders>
          </w:tcPr>
          <w:p w:rsidR="00ED54CE" w:rsidRPr="006C785D" w:rsidRDefault="00ED54CE" w:rsidP="006C785D">
            <w:pPr>
              <w:jc w:val="both"/>
              <w:rPr>
                <w:sz w:val="28"/>
                <w:szCs w:val="28"/>
              </w:rPr>
            </w:pPr>
            <w:r w:rsidRPr="006C785D">
              <w:rPr>
                <w:sz w:val="28"/>
                <w:szCs w:val="28"/>
              </w:rPr>
              <w:t>ОП 15</w:t>
            </w:r>
          </w:p>
        </w:tc>
        <w:tc>
          <w:tcPr>
            <w:tcW w:w="2457" w:type="dxa"/>
            <w:tcBorders>
              <w:top w:val="single" w:sz="4" w:space="0" w:color="auto"/>
            </w:tcBorders>
          </w:tcPr>
          <w:p w:rsidR="00ED54CE" w:rsidRPr="00662200" w:rsidRDefault="00ED54CE" w:rsidP="006C785D">
            <w:pPr>
              <w:jc w:val="center"/>
            </w:pPr>
            <w:r w:rsidRPr="00662200">
              <w:t>Клиническая фармакология фармакотерапия</w:t>
            </w:r>
          </w:p>
        </w:tc>
        <w:tc>
          <w:tcPr>
            <w:tcW w:w="6166" w:type="dxa"/>
            <w:tcBorders>
              <w:top w:val="single" w:sz="4" w:space="0" w:color="auto"/>
            </w:tcBorders>
          </w:tcPr>
          <w:p w:rsidR="00ED54CE" w:rsidRPr="006C785D" w:rsidRDefault="00ED54CE" w:rsidP="006C785D">
            <w:pPr>
              <w:pStyle w:val="TableParagraph"/>
              <w:spacing w:line="265" w:lineRule="exact"/>
              <w:ind w:left="180"/>
              <w:rPr>
                <w:b/>
                <w:sz w:val="24"/>
              </w:rPr>
            </w:pPr>
            <w:r w:rsidRPr="006C785D">
              <w:rPr>
                <w:b/>
                <w:sz w:val="24"/>
              </w:rPr>
              <w:t>Учебная</w:t>
            </w:r>
            <w:r w:rsidRPr="006C785D">
              <w:rPr>
                <w:b/>
                <w:spacing w:val="-2"/>
                <w:sz w:val="24"/>
              </w:rPr>
              <w:t xml:space="preserve"> </w:t>
            </w:r>
            <w:r w:rsidRPr="006C785D">
              <w:rPr>
                <w:b/>
                <w:sz w:val="24"/>
              </w:rPr>
              <w:t>литература</w:t>
            </w:r>
            <w:r w:rsidRPr="006C785D">
              <w:rPr>
                <w:b/>
                <w:spacing w:val="-4"/>
                <w:sz w:val="24"/>
              </w:rPr>
              <w:t xml:space="preserve"> </w:t>
            </w:r>
            <w:r w:rsidRPr="006C785D">
              <w:rPr>
                <w:b/>
                <w:sz w:val="24"/>
              </w:rPr>
              <w:t>по</w:t>
            </w:r>
            <w:r w:rsidRPr="006C785D">
              <w:rPr>
                <w:b/>
                <w:spacing w:val="-2"/>
                <w:sz w:val="24"/>
              </w:rPr>
              <w:t xml:space="preserve"> </w:t>
            </w:r>
            <w:r w:rsidRPr="006C785D">
              <w:rPr>
                <w:b/>
                <w:sz w:val="24"/>
              </w:rPr>
              <w:t>дисциплине</w:t>
            </w:r>
          </w:p>
          <w:p w:rsidR="00ED54CE" w:rsidRPr="006C785D" w:rsidRDefault="00ED54CE" w:rsidP="006C785D">
            <w:pPr>
              <w:pStyle w:val="TableParagraph"/>
              <w:tabs>
                <w:tab w:val="left" w:pos="817"/>
              </w:tabs>
              <w:spacing w:line="286" w:lineRule="exact"/>
              <w:rPr>
                <w:b/>
                <w:sz w:val="24"/>
              </w:rPr>
            </w:pPr>
            <w:r w:rsidRPr="00662200">
              <w:t>Зананян Т.С. Клиническая фармакология Ростов – на - Дону «Феникс» 2016г</w:t>
            </w:r>
          </w:p>
          <w:p w:rsidR="00ED54CE" w:rsidRPr="006C785D" w:rsidRDefault="00ED54CE" w:rsidP="006C785D">
            <w:pPr>
              <w:pStyle w:val="TableParagraph"/>
              <w:spacing w:line="262" w:lineRule="exact"/>
              <w:ind w:left="180"/>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223"/>
              </w:numPr>
              <w:tabs>
                <w:tab w:val="left" w:pos="817"/>
              </w:tabs>
              <w:spacing w:line="274" w:lineRule="exact"/>
              <w:rPr>
                <w:sz w:val="24"/>
              </w:rPr>
            </w:pPr>
            <w:r w:rsidRPr="006C785D">
              <w:rPr>
                <w:sz w:val="24"/>
              </w:rPr>
              <w:t>Рабочая</w:t>
            </w:r>
            <w:r w:rsidRPr="006C785D">
              <w:rPr>
                <w:spacing w:val="-3"/>
                <w:sz w:val="24"/>
              </w:rPr>
              <w:t xml:space="preserve"> </w:t>
            </w:r>
            <w:r w:rsidRPr="006C785D">
              <w:rPr>
                <w:sz w:val="24"/>
              </w:rPr>
              <w:t>программа</w:t>
            </w:r>
            <w:r w:rsidRPr="006C785D">
              <w:rPr>
                <w:spacing w:val="-3"/>
                <w:sz w:val="24"/>
              </w:rPr>
              <w:t xml:space="preserve"> </w:t>
            </w:r>
            <w:r w:rsidRPr="006C785D">
              <w:rPr>
                <w:sz w:val="24"/>
              </w:rPr>
              <w:t>по дисциплине</w:t>
            </w:r>
          </w:p>
          <w:p w:rsidR="00ED54CE" w:rsidRPr="006C785D" w:rsidRDefault="00ED54CE" w:rsidP="00BF4681">
            <w:pPr>
              <w:pStyle w:val="TableParagraph"/>
              <w:numPr>
                <w:ilvl w:val="0"/>
                <w:numId w:val="223"/>
              </w:numPr>
              <w:tabs>
                <w:tab w:val="left" w:pos="817"/>
              </w:tabs>
              <w:ind w:hanging="529"/>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6"/>
                <w:sz w:val="24"/>
              </w:rPr>
              <w:t xml:space="preserve"> </w:t>
            </w:r>
            <w:r w:rsidRPr="006C785D">
              <w:rPr>
                <w:sz w:val="24"/>
              </w:rPr>
              <w:t>по</w:t>
            </w:r>
            <w:r w:rsidRPr="006C785D">
              <w:rPr>
                <w:spacing w:val="-5"/>
                <w:sz w:val="24"/>
              </w:rPr>
              <w:t xml:space="preserve"> </w:t>
            </w:r>
            <w:r w:rsidRPr="006C785D">
              <w:rPr>
                <w:sz w:val="24"/>
              </w:rPr>
              <w:t>дисциплине</w:t>
            </w:r>
          </w:p>
          <w:p w:rsidR="00ED54CE" w:rsidRPr="006C785D" w:rsidRDefault="00ED54CE" w:rsidP="006C785D">
            <w:pPr>
              <w:pStyle w:val="TableParagraph"/>
              <w:spacing w:line="274" w:lineRule="exact"/>
              <w:ind w:left="108"/>
              <w:rPr>
                <w:b/>
                <w:sz w:val="24"/>
              </w:rPr>
            </w:pPr>
            <w:r w:rsidRPr="006C785D">
              <w:rPr>
                <w:b/>
                <w:sz w:val="24"/>
              </w:rPr>
              <w:t>Учебно-методический комплекс.</w:t>
            </w:r>
          </w:p>
        </w:tc>
      </w:tr>
      <w:tr w:rsidR="00ED54CE" w:rsidRPr="006C72C6" w:rsidTr="006C785D">
        <w:trPr>
          <w:trHeight w:val="3392"/>
        </w:trPr>
        <w:tc>
          <w:tcPr>
            <w:tcW w:w="1023" w:type="dxa"/>
          </w:tcPr>
          <w:p w:rsidR="00ED54CE" w:rsidRPr="006C785D" w:rsidRDefault="00ED54CE" w:rsidP="006C785D">
            <w:pPr>
              <w:jc w:val="both"/>
              <w:rPr>
                <w:sz w:val="28"/>
                <w:szCs w:val="28"/>
              </w:rPr>
            </w:pPr>
            <w:r w:rsidRPr="006C785D">
              <w:rPr>
                <w:sz w:val="28"/>
                <w:szCs w:val="28"/>
              </w:rPr>
              <w:t xml:space="preserve">ОП 16 </w:t>
            </w:r>
          </w:p>
        </w:tc>
        <w:tc>
          <w:tcPr>
            <w:tcW w:w="2457" w:type="dxa"/>
          </w:tcPr>
          <w:p w:rsidR="00ED54CE" w:rsidRPr="00C5725F" w:rsidRDefault="00ED54CE" w:rsidP="006C785D">
            <w:pPr>
              <w:jc w:val="center"/>
            </w:pPr>
            <w:r w:rsidRPr="00C5725F">
              <w:t>Основы предпринимательской деятельности</w:t>
            </w:r>
          </w:p>
        </w:tc>
        <w:tc>
          <w:tcPr>
            <w:tcW w:w="6166" w:type="dxa"/>
          </w:tcPr>
          <w:p w:rsidR="00ED54CE" w:rsidRPr="006C785D" w:rsidRDefault="00ED54CE" w:rsidP="006C785D">
            <w:pPr>
              <w:pStyle w:val="TableParagraph"/>
              <w:spacing w:line="265" w:lineRule="exact"/>
              <w:ind w:left="180"/>
              <w:rPr>
                <w:b/>
                <w:sz w:val="24"/>
              </w:rPr>
            </w:pPr>
            <w:r w:rsidRPr="006C785D">
              <w:rPr>
                <w:b/>
                <w:sz w:val="24"/>
              </w:rPr>
              <w:t>Учебная</w:t>
            </w:r>
            <w:r w:rsidRPr="006C785D">
              <w:rPr>
                <w:b/>
                <w:spacing w:val="-2"/>
                <w:sz w:val="24"/>
              </w:rPr>
              <w:t xml:space="preserve"> </w:t>
            </w:r>
            <w:r w:rsidRPr="006C785D">
              <w:rPr>
                <w:b/>
                <w:sz w:val="24"/>
              </w:rPr>
              <w:t>литература</w:t>
            </w:r>
            <w:r w:rsidRPr="006C785D">
              <w:rPr>
                <w:b/>
                <w:spacing w:val="-4"/>
                <w:sz w:val="24"/>
              </w:rPr>
              <w:t xml:space="preserve"> </w:t>
            </w:r>
            <w:r w:rsidRPr="006C785D">
              <w:rPr>
                <w:b/>
                <w:sz w:val="24"/>
              </w:rPr>
              <w:t>по</w:t>
            </w:r>
            <w:r w:rsidRPr="006C785D">
              <w:rPr>
                <w:b/>
                <w:spacing w:val="-2"/>
                <w:sz w:val="24"/>
              </w:rPr>
              <w:t xml:space="preserve"> </w:t>
            </w:r>
            <w:r w:rsidRPr="006C785D">
              <w:rPr>
                <w:b/>
                <w:sz w:val="24"/>
              </w:rPr>
              <w:t>дисциплине</w:t>
            </w:r>
          </w:p>
          <w:p w:rsidR="00ED54CE" w:rsidRPr="00C5725F" w:rsidRDefault="00ED54CE" w:rsidP="001C0AA4">
            <w:r w:rsidRPr="00C5725F">
              <w:t>Слагода В.Г. Основы экономики М.: Форум-Инфо-М. 2009г.</w:t>
            </w:r>
          </w:p>
          <w:p w:rsidR="00ED54CE" w:rsidRPr="00C5725F" w:rsidRDefault="00ED54CE" w:rsidP="001C0AA4">
            <w:r w:rsidRPr="00C5725F">
              <w:t>Основы экономики для студентов медицинских учебных заведений Ростов – на - Дону «Феникс» 2010г.</w:t>
            </w:r>
          </w:p>
          <w:p w:rsidR="00ED54CE" w:rsidRPr="00C5725F" w:rsidRDefault="00ED54CE" w:rsidP="001C0AA4">
            <w:r w:rsidRPr="00C5725F">
              <w:t>Липсиц И.В. Основы экономики М.: ГЭОТАР-Медиа 2010г.</w:t>
            </w:r>
          </w:p>
          <w:p w:rsidR="00ED54CE" w:rsidRPr="00C5725F" w:rsidRDefault="00ED54CE" w:rsidP="001C0AA4">
            <w:r w:rsidRPr="00C5725F">
              <w:t>Липсиц И.В. Основы экономики Электронная верися М.: ГЭОТАР-Медиа 2010г.</w:t>
            </w:r>
          </w:p>
          <w:p w:rsidR="00ED54CE" w:rsidRPr="006C785D" w:rsidRDefault="00ED54CE" w:rsidP="006C785D">
            <w:pPr>
              <w:pStyle w:val="TableParagraph"/>
              <w:spacing w:line="262" w:lineRule="exact"/>
              <w:rPr>
                <w:color w:val="000000"/>
              </w:rPr>
            </w:pPr>
            <w:r w:rsidRPr="006C785D">
              <w:rPr>
                <w:color w:val="000000"/>
              </w:rPr>
              <w:t>Экономика и управление в здравоохранении  ЭБС «Лань»</w:t>
            </w:r>
          </w:p>
          <w:p w:rsidR="00ED54CE" w:rsidRPr="006C785D" w:rsidRDefault="00912A86" w:rsidP="00C425FD">
            <w:pPr>
              <w:rPr>
                <w:color w:val="000000"/>
              </w:rPr>
            </w:pPr>
            <w:hyperlink r:id="rId33" w:history="1">
              <w:r w:rsidR="00ED54CE" w:rsidRPr="006C785D">
                <w:rPr>
                  <w:rStyle w:val="ab"/>
                  <w:color w:val="000000"/>
                  <w:u w:val="none"/>
                </w:rPr>
                <w:t>Прохорова В. В.</w:t>
              </w:r>
            </w:hyperlink>
          </w:p>
          <w:p w:rsidR="00ED54CE" w:rsidRPr="006C785D" w:rsidRDefault="00912A86" w:rsidP="006C785D">
            <w:pPr>
              <w:pStyle w:val="TableParagraph"/>
              <w:spacing w:line="262" w:lineRule="exact"/>
              <w:rPr>
                <w:color w:val="000000"/>
              </w:rPr>
            </w:pPr>
            <w:hyperlink r:id="rId34" w:history="1">
              <w:r w:rsidR="00ED54CE" w:rsidRPr="006C785D">
                <w:rPr>
                  <w:rStyle w:val="ab"/>
                  <w:color w:val="000000"/>
                  <w:u w:val="none"/>
                </w:rPr>
                <w:t>Основы предпринимательской деятельности: Учебное пособие</w:t>
              </w:r>
            </w:hyperlink>
            <w:r w:rsidR="00ED54CE" w:rsidRPr="006C785D">
              <w:rPr>
                <w:color w:val="000000"/>
              </w:rPr>
              <w:t xml:space="preserve"> ЭБС ЛАНЬ</w:t>
            </w:r>
          </w:p>
          <w:p w:rsidR="00ED54CE" w:rsidRPr="006C785D" w:rsidRDefault="00ED54CE" w:rsidP="006C785D">
            <w:pPr>
              <w:pStyle w:val="TableParagraph"/>
              <w:spacing w:line="262" w:lineRule="exact"/>
              <w:ind w:left="180"/>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224"/>
              </w:numPr>
              <w:tabs>
                <w:tab w:val="left" w:pos="817"/>
              </w:tabs>
              <w:spacing w:line="274" w:lineRule="exact"/>
              <w:rPr>
                <w:sz w:val="24"/>
              </w:rPr>
            </w:pPr>
            <w:r w:rsidRPr="006C785D">
              <w:rPr>
                <w:sz w:val="24"/>
              </w:rPr>
              <w:t>Рабочая</w:t>
            </w:r>
            <w:r w:rsidRPr="006C785D">
              <w:rPr>
                <w:spacing w:val="-3"/>
                <w:sz w:val="24"/>
              </w:rPr>
              <w:t xml:space="preserve"> </w:t>
            </w:r>
            <w:r w:rsidRPr="006C785D">
              <w:rPr>
                <w:sz w:val="24"/>
              </w:rPr>
              <w:t>программа</w:t>
            </w:r>
            <w:r w:rsidRPr="006C785D">
              <w:rPr>
                <w:spacing w:val="-3"/>
                <w:sz w:val="24"/>
              </w:rPr>
              <w:t xml:space="preserve"> </w:t>
            </w:r>
            <w:r w:rsidRPr="006C785D">
              <w:rPr>
                <w:sz w:val="24"/>
              </w:rPr>
              <w:t>по дисциплине</w:t>
            </w:r>
          </w:p>
          <w:p w:rsidR="00ED54CE" w:rsidRPr="006C785D" w:rsidRDefault="00ED54CE" w:rsidP="00BF4681">
            <w:pPr>
              <w:pStyle w:val="TableParagraph"/>
              <w:numPr>
                <w:ilvl w:val="0"/>
                <w:numId w:val="224"/>
              </w:numPr>
              <w:tabs>
                <w:tab w:val="left" w:pos="817"/>
              </w:tabs>
              <w:ind w:hanging="529"/>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6"/>
                <w:sz w:val="24"/>
              </w:rPr>
              <w:t xml:space="preserve"> </w:t>
            </w:r>
            <w:r w:rsidRPr="006C785D">
              <w:rPr>
                <w:sz w:val="24"/>
              </w:rPr>
              <w:t>по</w:t>
            </w:r>
            <w:r w:rsidRPr="006C785D">
              <w:rPr>
                <w:spacing w:val="-5"/>
                <w:sz w:val="24"/>
              </w:rPr>
              <w:t xml:space="preserve"> </w:t>
            </w:r>
            <w:r w:rsidRPr="006C785D">
              <w:rPr>
                <w:sz w:val="24"/>
              </w:rPr>
              <w:t>дисциплине</w:t>
            </w:r>
          </w:p>
          <w:p w:rsidR="00ED54CE" w:rsidRPr="006C785D" w:rsidRDefault="00ED54CE" w:rsidP="006C785D">
            <w:pPr>
              <w:pStyle w:val="TableParagraph"/>
              <w:spacing w:line="274" w:lineRule="exact"/>
              <w:ind w:left="108"/>
              <w:rPr>
                <w:sz w:val="24"/>
              </w:rPr>
            </w:pPr>
            <w:r w:rsidRPr="006C785D">
              <w:rPr>
                <w:b/>
                <w:sz w:val="24"/>
              </w:rPr>
              <w:t>Учебно-методический комплекс.</w:t>
            </w:r>
          </w:p>
        </w:tc>
      </w:tr>
    </w:tbl>
    <w:tbl>
      <w:tblPr>
        <w:tblpPr w:leftFromText="180" w:rightFromText="180" w:vertAnchor="text" w:horzAnchor="page" w:tblpX="1711" w:tblpY="1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3"/>
        <w:gridCol w:w="8626"/>
      </w:tblGrid>
      <w:tr w:rsidR="00ED54CE" w:rsidRPr="006C72C6" w:rsidTr="006C785D">
        <w:trPr>
          <w:trHeight w:val="564"/>
        </w:trPr>
        <w:tc>
          <w:tcPr>
            <w:tcW w:w="1023" w:type="dxa"/>
          </w:tcPr>
          <w:p w:rsidR="00ED54CE" w:rsidRPr="006C785D" w:rsidRDefault="00ED54CE" w:rsidP="006C785D">
            <w:pPr>
              <w:jc w:val="both"/>
              <w:rPr>
                <w:sz w:val="24"/>
                <w:szCs w:val="24"/>
              </w:rPr>
            </w:pPr>
            <w:r w:rsidRPr="006C785D">
              <w:rPr>
                <w:sz w:val="24"/>
                <w:szCs w:val="24"/>
              </w:rPr>
              <w:t xml:space="preserve">  ПМ 00</w:t>
            </w:r>
          </w:p>
        </w:tc>
        <w:tc>
          <w:tcPr>
            <w:tcW w:w="8626" w:type="dxa"/>
          </w:tcPr>
          <w:p w:rsidR="00ED54CE" w:rsidRPr="006C785D" w:rsidRDefault="00ED54CE" w:rsidP="006C785D">
            <w:pPr>
              <w:jc w:val="center"/>
              <w:rPr>
                <w:b/>
              </w:rPr>
            </w:pPr>
            <w:r w:rsidRPr="006C785D">
              <w:rPr>
                <w:b/>
              </w:rPr>
              <w:t>Профессиональные модули</w:t>
            </w:r>
          </w:p>
        </w:tc>
      </w:tr>
      <w:tr w:rsidR="00ED54CE" w:rsidRPr="006C72C6" w:rsidTr="006C785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558"/>
        </w:trPr>
        <w:tc>
          <w:tcPr>
            <w:tcW w:w="1023" w:type="dxa"/>
          </w:tcPr>
          <w:p w:rsidR="00ED54CE" w:rsidRPr="006C785D" w:rsidRDefault="00ED54CE" w:rsidP="006C785D">
            <w:pPr>
              <w:jc w:val="both"/>
              <w:rPr>
                <w:sz w:val="24"/>
                <w:szCs w:val="24"/>
              </w:rPr>
            </w:pPr>
            <w:r w:rsidRPr="006C785D">
              <w:rPr>
                <w:sz w:val="24"/>
                <w:szCs w:val="24"/>
              </w:rPr>
              <w:t>ПМ 01</w:t>
            </w:r>
          </w:p>
        </w:tc>
        <w:tc>
          <w:tcPr>
            <w:tcW w:w="8626" w:type="dxa"/>
          </w:tcPr>
          <w:p w:rsidR="00ED54CE" w:rsidRPr="006C785D" w:rsidRDefault="00ED54CE" w:rsidP="006C785D">
            <w:pPr>
              <w:jc w:val="center"/>
              <w:rPr>
                <w:b/>
              </w:rPr>
            </w:pPr>
            <w:r w:rsidRPr="006C785D">
              <w:rPr>
                <w:b/>
              </w:rPr>
              <w:t>Диагностическая деятельность</w:t>
            </w:r>
          </w:p>
        </w:tc>
      </w:tr>
    </w:tbl>
    <w:p w:rsidR="00ED54CE" w:rsidRDefault="00ED54CE" w:rsidP="00C72773">
      <w:pPr>
        <w:spacing w:line="256" w:lineRule="exact"/>
        <w:rPr>
          <w:sz w:val="24"/>
        </w:rPr>
      </w:pPr>
    </w:p>
    <w:p w:rsidR="00ED54CE" w:rsidRPr="006D0003" w:rsidRDefault="00ED54CE" w:rsidP="006D0003">
      <w:pPr>
        <w:rPr>
          <w:sz w:val="24"/>
        </w:rPr>
        <w:sectPr w:rsidR="00ED54CE" w:rsidRPr="006D0003" w:rsidSect="001C0AA4">
          <w:pgSz w:w="11900" w:h="16850"/>
          <w:pgMar w:top="1140" w:right="0" w:bottom="560" w:left="1300" w:header="0" w:footer="375" w:gutter="0"/>
          <w:cols w:space="720"/>
        </w:sectPr>
      </w:pPr>
    </w:p>
    <w:tbl>
      <w:tblPr>
        <w:tblpPr w:leftFromText="180" w:rightFromText="180" w:vertAnchor="text" w:horzAnchor="margin" w:tblpY="-59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3"/>
        <w:gridCol w:w="2457"/>
        <w:gridCol w:w="6166"/>
      </w:tblGrid>
      <w:tr w:rsidR="00ED54CE" w:rsidRPr="006C72C6" w:rsidTr="006C785D">
        <w:trPr>
          <w:trHeight w:val="5796"/>
        </w:trPr>
        <w:tc>
          <w:tcPr>
            <w:tcW w:w="1023" w:type="dxa"/>
            <w:tcBorders>
              <w:bottom w:val="single" w:sz="4" w:space="0" w:color="auto"/>
            </w:tcBorders>
          </w:tcPr>
          <w:p w:rsidR="00ED54CE" w:rsidRPr="006C785D" w:rsidRDefault="00ED54CE" w:rsidP="006C785D">
            <w:pPr>
              <w:jc w:val="both"/>
              <w:rPr>
                <w:sz w:val="24"/>
                <w:szCs w:val="24"/>
              </w:rPr>
            </w:pPr>
            <w:r w:rsidRPr="006C785D">
              <w:rPr>
                <w:sz w:val="24"/>
                <w:szCs w:val="24"/>
              </w:rPr>
              <w:t>МДК 0101</w:t>
            </w:r>
          </w:p>
        </w:tc>
        <w:tc>
          <w:tcPr>
            <w:tcW w:w="2457" w:type="dxa"/>
            <w:tcBorders>
              <w:bottom w:val="single" w:sz="4" w:space="0" w:color="auto"/>
            </w:tcBorders>
          </w:tcPr>
          <w:p w:rsidR="00ED54CE" w:rsidRPr="00582009" w:rsidRDefault="00ED54CE" w:rsidP="006C785D">
            <w:pPr>
              <w:jc w:val="center"/>
            </w:pPr>
            <w:r w:rsidRPr="00582009">
              <w:t>Пропедевтика клинических дисциплин</w:t>
            </w:r>
          </w:p>
          <w:p w:rsidR="00ED54CE" w:rsidRPr="00582009" w:rsidRDefault="00ED54CE" w:rsidP="006C785D">
            <w:pPr>
              <w:jc w:val="center"/>
            </w:pPr>
          </w:p>
        </w:tc>
        <w:tc>
          <w:tcPr>
            <w:tcW w:w="6166" w:type="dxa"/>
            <w:tcBorders>
              <w:bottom w:val="single" w:sz="4" w:space="0" w:color="auto"/>
            </w:tcBorders>
          </w:tcPr>
          <w:p w:rsidR="00ED54CE" w:rsidRPr="006C785D" w:rsidRDefault="00ED54CE" w:rsidP="006C785D">
            <w:pPr>
              <w:pStyle w:val="TableParagraph"/>
              <w:spacing w:line="265" w:lineRule="exact"/>
              <w:ind w:left="180"/>
              <w:rPr>
                <w:b/>
                <w:sz w:val="24"/>
              </w:rPr>
            </w:pPr>
            <w:r w:rsidRPr="006C785D">
              <w:rPr>
                <w:b/>
                <w:sz w:val="24"/>
              </w:rPr>
              <w:t>Учебная</w:t>
            </w:r>
            <w:r w:rsidRPr="006C785D">
              <w:rPr>
                <w:b/>
                <w:spacing w:val="-2"/>
                <w:sz w:val="24"/>
              </w:rPr>
              <w:t xml:space="preserve"> </w:t>
            </w:r>
            <w:r w:rsidRPr="006C785D">
              <w:rPr>
                <w:b/>
                <w:sz w:val="24"/>
              </w:rPr>
              <w:t>литература</w:t>
            </w:r>
            <w:r w:rsidRPr="006C785D">
              <w:rPr>
                <w:b/>
                <w:spacing w:val="-4"/>
                <w:sz w:val="24"/>
              </w:rPr>
              <w:t xml:space="preserve"> </w:t>
            </w:r>
            <w:r w:rsidRPr="006C785D">
              <w:rPr>
                <w:b/>
                <w:sz w:val="24"/>
              </w:rPr>
              <w:t>по</w:t>
            </w:r>
            <w:r w:rsidRPr="006C785D">
              <w:rPr>
                <w:b/>
                <w:spacing w:val="-2"/>
                <w:sz w:val="24"/>
              </w:rPr>
              <w:t xml:space="preserve"> </w:t>
            </w:r>
            <w:r w:rsidRPr="006C785D">
              <w:rPr>
                <w:b/>
                <w:sz w:val="24"/>
              </w:rPr>
              <w:t>дисциплине</w:t>
            </w:r>
          </w:p>
          <w:p w:rsidR="00ED54CE" w:rsidRPr="00582009" w:rsidRDefault="00ED54CE" w:rsidP="006C785D">
            <w:r w:rsidRPr="00582009">
              <w:t>Мухин Н.А. Пропедевтика внутренних болезний М.: Гэотар-Медиа 2014г+</w:t>
            </w:r>
            <w:r w:rsidRPr="006C785D">
              <w:rPr>
                <w:lang w:val="en-US"/>
              </w:rPr>
              <w:t>CD</w:t>
            </w:r>
          </w:p>
          <w:p w:rsidR="00ED54CE" w:rsidRPr="00582009" w:rsidRDefault="00ED54CE" w:rsidP="006C785D">
            <w:r w:rsidRPr="00582009">
              <w:t>Сахтарова О.В. Диагностика в оториноларингологии и офтальмологии Ростов – на - Дону «Феникс» 2015г.</w:t>
            </w:r>
          </w:p>
          <w:p w:rsidR="00ED54CE" w:rsidRPr="00582009" w:rsidRDefault="00ED54CE" w:rsidP="006C785D">
            <w:r w:rsidRPr="00582009">
              <w:t>Смолева Э.Д.Диагностика в терапии Ростов – на - Дону «Феникс» 2016г</w:t>
            </w:r>
          </w:p>
          <w:p w:rsidR="00ED54CE" w:rsidRPr="00582009" w:rsidRDefault="00ED54CE" w:rsidP="006C785D">
            <w:r w:rsidRPr="00582009">
              <w:t>Барыкина Н.В. Диагностика в хирургии Ростов – на - Дону «Феникс» 2015г</w:t>
            </w:r>
          </w:p>
          <w:p w:rsidR="00ED54CE" w:rsidRPr="00582009" w:rsidRDefault="00ED54CE" w:rsidP="006C785D">
            <w:r w:rsidRPr="00582009">
              <w:t>Белоусова А.К. Диагностика инфекционных заболеваний Ростов – на - Дону «Феникс» 2015г</w:t>
            </w:r>
          </w:p>
          <w:p w:rsidR="00ED54CE" w:rsidRPr="00582009" w:rsidRDefault="00ED54CE" w:rsidP="006C785D">
            <w:r w:rsidRPr="00582009">
              <w:t>Матвеева О.П. Пропедевтика клинических дисциплин ЭБС «Лань»</w:t>
            </w:r>
          </w:p>
          <w:p w:rsidR="00ED54CE" w:rsidRPr="00582009" w:rsidRDefault="00ED54CE" w:rsidP="006C785D">
            <w:r w:rsidRPr="00582009">
              <w:t>Соколова Л.И. Пропедевтика в педиатрии ЭБС «Лань»</w:t>
            </w:r>
          </w:p>
          <w:p w:rsidR="00ED54CE" w:rsidRPr="00582009" w:rsidRDefault="00ED54CE" w:rsidP="006C785D">
            <w:r w:rsidRPr="00582009">
              <w:t>Водянникова И.Н. Пропедевтика и диагностика в акушерстве и гинекологии Гинекология ЭБС «Лань»</w:t>
            </w:r>
          </w:p>
          <w:p w:rsidR="00ED54CE" w:rsidRPr="00582009" w:rsidRDefault="00ED54CE" w:rsidP="006C785D">
            <w:r w:rsidRPr="00582009">
              <w:t>Водянникова И.Н. Пропедевтика и диагностика в акушерстве и гинекологии Акушерство ЭБС «Лань»</w:t>
            </w:r>
          </w:p>
          <w:p w:rsidR="00ED54CE" w:rsidRPr="006C785D" w:rsidRDefault="00ED54CE" w:rsidP="006C785D">
            <w:pPr>
              <w:pStyle w:val="TableParagraph"/>
              <w:spacing w:line="262" w:lineRule="exact"/>
              <w:ind w:left="180"/>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226"/>
              </w:numPr>
              <w:tabs>
                <w:tab w:val="left" w:pos="817"/>
              </w:tabs>
              <w:spacing w:line="274" w:lineRule="exact"/>
              <w:rPr>
                <w:sz w:val="24"/>
              </w:rPr>
            </w:pPr>
            <w:r w:rsidRPr="006C785D">
              <w:rPr>
                <w:sz w:val="24"/>
              </w:rPr>
              <w:t>Рабочая</w:t>
            </w:r>
            <w:r w:rsidRPr="006C785D">
              <w:rPr>
                <w:spacing w:val="-3"/>
                <w:sz w:val="24"/>
              </w:rPr>
              <w:t xml:space="preserve"> </w:t>
            </w:r>
            <w:r w:rsidRPr="006C785D">
              <w:rPr>
                <w:sz w:val="24"/>
              </w:rPr>
              <w:t>программа</w:t>
            </w:r>
            <w:r w:rsidRPr="006C785D">
              <w:rPr>
                <w:spacing w:val="-3"/>
                <w:sz w:val="24"/>
              </w:rPr>
              <w:t xml:space="preserve"> </w:t>
            </w:r>
            <w:r w:rsidRPr="006C785D">
              <w:rPr>
                <w:sz w:val="24"/>
              </w:rPr>
              <w:t>по дисциплине</w:t>
            </w:r>
          </w:p>
          <w:p w:rsidR="00ED54CE" w:rsidRPr="006C785D" w:rsidRDefault="00ED54CE" w:rsidP="00BF4681">
            <w:pPr>
              <w:pStyle w:val="TableParagraph"/>
              <w:numPr>
                <w:ilvl w:val="0"/>
                <w:numId w:val="226"/>
              </w:numPr>
              <w:tabs>
                <w:tab w:val="left" w:pos="817"/>
              </w:tabs>
              <w:ind w:hanging="529"/>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6"/>
                <w:sz w:val="24"/>
              </w:rPr>
              <w:t xml:space="preserve"> </w:t>
            </w:r>
            <w:r w:rsidRPr="006C785D">
              <w:rPr>
                <w:sz w:val="24"/>
              </w:rPr>
              <w:t>по</w:t>
            </w:r>
            <w:r w:rsidRPr="006C785D">
              <w:rPr>
                <w:spacing w:val="-5"/>
                <w:sz w:val="24"/>
              </w:rPr>
              <w:t xml:space="preserve"> </w:t>
            </w:r>
            <w:r w:rsidRPr="006C785D">
              <w:rPr>
                <w:sz w:val="24"/>
              </w:rPr>
              <w:t>дисциплине</w:t>
            </w:r>
          </w:p>
          <w:p w:rsidR="00ED54CE" w:rsidRPr="00582009" w:rsidRDefault="00ED54CE" w:rsidP="006C785D">
            <w:pPr>
              <w:pStyle w:val="TableParagraph"/>
              <w:tabs>
                <w:tab w:val="left" w:pos="817"/>
              </w:tabs>
              <w:spacing w:line="286" w:lineRule="exact"/>
            </w:pPr>
            <w:r w:rsidRPr="006C785D">
              <w:rPr>
                <w:b/>
                <w:sz w:val="24"/>
              </w:rPr>
              <w:t>Учебно-методический комплекс.</w:t>
            </w:r>
          </w:p>
        </w:tc>
      </w:tr>
      <w:tr w:rsidR="00ED54CE" w:rsidRPr="006C72C6" w:rsidTr="006C785D">
        <w:trPr>
          <w:trHeight w:val="2688"/>
        </w:trPr>
        <w:tc>
          <w:tcPr>
            <w:tcW w:w="1023" w:type="dxa"/>
            <w:tcBorders>
              <w:top w:val="single" w:sz="4" w:space="0" w:color="auto"/>
              <w:bottom w:val="single" w:sz="4" w:space="0" w:color="auto"/>
            </w:tcBorders>
          </w:tcPr>
          <w:p w:rsidR="00ED54CE" w:rsidRPr="006C785D" w:rsidRDefault="00ED54CE" w:rsidP="006C785D">
            <w:pPr>
              <w:jc w:val="both"/>
              <w:rPr>
                <w:sz w:val="24"/>
                <w:szCs w:val="24"/>
              </w:rPr>
            </w:pPr>
            <w:r w:rsidRPr="006C785D">
              <w:rPr>
                <w:sz w:val="24"/>
                <w:szCs w:val="24"/>
              </w:rPr>
              <w:t>МДК 0102</w:t>
            </w:r>
          </w:p>
        </w:tc>
        <w:tc>
          <w:tcPr>
            <w:tcW w:w="2457" w:type="dxa"/>
            <w:tcBorders>
              <w:top w:val="single" w:sz="4" w:space="0" w:color="auto"/>
              <w:bottom w:val="single" w:sz="4" w:space="0" w:color="auto"/>
            </w:tcBorders>
          </w:tcPr>
          <w:p w:rsidR="00ED54CE" w:rsidRPr="006D0003" w:rsidRDefault="00ED54CE" w:rsidP="006C785D">
            <w:pPr>
              <w:jc w:val="center"/>
            </w:pPr>
            <w:r w:rsidRPr="006D0003">
              <w:t>Проведение обследования и диагностика пациентов различных возрастных групп терапевтического профиля (гериатрия, фтизиатрия)</w:t>
            </w:r>
          </w:p>
        </w:tc>
        <w:tc>
          <w:tcPr>
            <w:tcW w:w="6166" w:type="dxa"/>
            <w:tcBorders>
              <w:top w:val="single" w:sz="4" w:space="0" w:color="auto"/>
              <w:bottom w:val="single" w:sz="4" w:space="0" w:color="auto"/>
            </w:tcBorders>
          </w:tcPr>
          <w:p w:rsidR="00ED54CE" w:rsidRPr="006C785D" w:rsidRDefault="00ED54CE" w:rsidP="006C785D">
            <w:pPr>
              <w:pStyle w:val="TableParagraph"/>
              <w:spacing w:line="265" w:lineRule="exact"/>
              <w:ind w:left="180"/>
              <w:rPr>
                <w:b/>
                <w:sz w:val="24"/>
              </w:rPr>
            </w:pPr>
            <w:r w:rsidRPr="006C785D">
              <w:rPr>
                <w:b/>
                <w:sz w:val="24"/>
              </w:rPr>
              <w:t>Учебная</w:t>
            </w:r>
            <w:r w:rsidRPr="006C785D">
              <w:rPr>
                <w:b/>
                <w:spacing w:val="-2"/>
                <w:sz w:val="24"/>
              </w:rPr>
              <w:t xml:space="preserve"> </w:t>
            </w:r>
            <w:r w:rsidRPr="006C785D">
              <w:rPr>
                <w:b/>
                <w:sz w:val="24"/>
              </w:rPr>
              <w:t>литература</w:t>
            </w:r>
            <w:r w:rsidRPr="006C785D">
              <w:rPr>
                <w:b/>
                <w:spacing w:val="-4"/>
                <w:sz w:val="24"/>
              </w:rPr>
              <w:t xml:space="preserve"> </w:t>
            </w:r>
            <w:r w:rsidRPr="006C785D">
              <w:rPr>
                <w:b/>
                <w:sz w:val="24"/>
              </w:rPr>
              <w:t>по</w:t>
            </w:r>
            <w:r w:rsidRPr="006C785D">
              <w:rPr>
                <w:b/>
                <w:spacing w:val="-2"/>
                <w:sz w:val="24"/>
              </w:rPr>
              <w:t xml:space="preserve"> </w:t>
            </w:r>
            <w:r w:rsidRPr="006C785D">
              <w:rPr>
                <w:b/>
                <w:sz w:val="24"/>
              </w:rPr>
              <w:t>дисциплине</w:t>
            </w:r>
          </w:p>
          <w:p w:rsidR="00ED54CE" w:rsidRPr="006D0003" w:rsidRDefault="00ED54CE" w:rsidP="006C785D">
            <w:r w:rsidRPr="006D0003">
              <w:t>Краковяк К.П. Тяжелобольной дома: лечение, уход, реабилитация Новосибирск «Кданьск»2016г</w:t>
            </w:r>
          </w:p>
          <w:p w:rsidR="00ED54CE" w:rsidRPr="006D0003" w:rsidRDefault="00ED54CE" w:rsidP="006C785D">
            <w:r w:rsidRPr="006D0003">
              <w:t>Смолева Э.Д.Диагностика в терапии Ростов – на - Дону «Феникс» 2016г</w:t>
            </w:r>
          </w:p>
          <w:p w:rsidR="00ED54CE" w:rsidRPr="006C785D" w:rsidRDefault="00ED54CE" w:rsidP="006C785D">
            <w:pPr>
              <w:pStyle w:val="TableParagraph"/>
              <w:tabs>
                <w:tab w:val="left" w:pos="817"/>
              </w:tabs>
              <w:spacing w:before="2" w:line="287" w:lineRule="exact"/>
              <w:rPr>
                <w:sz w:val="24"/>
              </w:rPr>
            </w:pPr>
            <w:r w:rsidRPr="006D0003">
              <w:t>Федюкович Н.И Внутренние болезни ЭБС «Лань»</w:t>
            </w:r>
          </w:p>
          <w:p w:rsidR="00ED54CE" w:rsidRPr="006C785D" w:rsidRDefault="00ED54CE" w:rsidP="006C785D">
            <w:pPr>
              <w:pStyle w:val="TableParagraph"/>
              <w:spacing w:line="262" w:lineRule="exact"/>
              <w:ind w:left="180"/>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227"/>
              </w:numPr>
              <w:tabs>
                <w:tab w:val="left" w:pos="817"/>
              </w:tabs>
              <w:spacing w:line="274" w:lineRule="exact"/>
              <w:rPr>
                <w:sz w:val="24"/>
              </w:rPr>
            </w:pPr>
            <w:r w:rsidRPr="006C785D">
              <w:rPr>
                <w:sz w:val="24"/>
              </w:rPr>
              <w:t>Рабочая</w:t>
            </w:r>
            <w:r w:rsidRPr="006C785D">
              <w:rPr>
                <w:spacing w:val="-3"/>
                <w:sz w:val="24"/>
              </w:rPr>
              <w:t xml:space="preserve"> </w:t>
            </w:r>
            <w:r w:rsidRPr="006C785D">
              <w:rPr>
                <w:sz w:val="24"/>
              </w:rPr>
              <w:t>программа</w:t>
            </w:r>
            <w:r w:rsidRPr="006C785D">
              <w:rPr>
                <w:spacing w:val="-3"/>
                <w:sz w:val="24"/>
              </w:rPr>
              <w:t xml:space="preserve"> </w:t>
            </w:r>
            <w:r w:rsidRPr="006C785D">
              <w:rPr>
                <w:sz w:val="24"/>
              </w:rPr>
              <w:t>по дисциплине</w:t>
            </w:r>
          </w:p>
          <w:p w:rsidR="00ED54CE" w:rsidRPr="006C785D" w:rsidRDefault="00ED54CE" w:rsidP="00BF4681">
            <w:pPr>
              <w:pStyle w:val="TableParagraph"/>
              <w:numPr>
                <w:ilvl w:val="0"/>
                <w:numId w:val="227"/>
              </w:numPr>
              <w:tabs>
                <w:tab w:val="left" w:pos="817"/>
              </w:tabs>
              <w:ind w:hanging="529"/>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6"/>
                <w:sz w:val="24"/>
              </w:rPr>
              <w:t xml:space="preserve"> </w:t>
            </w:r>
            <w:r w:rsidRPr="006C785D">
              <w:rPr>
                <w:sz w:val="24"/>
              </w:rPr>
              <w:t>по</w:t>
            </w:r>
            <w:r w:rsidRPr="006C785D">
              <w:rPr>
                <w:spacing w:val="-5"/>
                <w:sz w:val="24"/>
              </w:rPr>
              <w:t xml:space="preserve"> </w:t>
            </w:r>
            <w:r w:rsidRPr="006C785D">
              <w:rPr>
                <w:sz w:val="24"/>
              </w:rPr>
              <w:t>дисциплине</w:t>
            </w:r>
          </w:p>
          <w:p w:rsidR="00ED54CE" w:rsidRPr="006C785D" w:rsidRDefault="00ED54CE" w:rsidP="006C785D">
            <w:pPr>
              <w:pStyle w:val="TableParagraph"/>
              <w:tabs>
                <w:tab w:val="left" w:pos="817"/>
              </w:tabs>
              <w:spacing w:before="2" w:line="287" w:lineRule="exact"/>
              <w:rPr>
                <w:sz w:val="24"/>
              </w:rPr>
            </w:pPr>
            <w:r w:rsidRPr="006C785D">
              <w:rPr>
                <w:b/>
                <w:sz w:val="24"/>
              </w:rPr>
              <w:t>Учебно-методический комплекс.</w:t>
            </w:r>
          </w:p>
        </w:tc>
      </w:tr>
      <w:tr w:rsidR="00ED54CE" w:rsidRPr="006C72C6" w:rsidTr="006C785D">
        <w:trPr>
          <w:trHeight w:val="1223"/>
        </w:trPr>
        <w:tc>
          <w:tcPr>
            <w:tcW w:w="1023" w:type="dxa"/>
            <w:tcBorders>
              <w:top w:val="single" w:sz="4" w:space="0" w:color="auto"/>
            </w:tcBorders>
          </w:tcPr>
          <w:p w:rsidR="00ED54CE" w:rsidRPr="006C785D" w:rsidRDefault="00ED54CE" w:rsidP="006C785D">
            <w:pPr>
              <w:jc w:val="both"/>
              <w:rPr>
                <w:sz w:val="24"/>
                <w:szCs w:val="24"/>
              </w:rPr>
            </w:pPr>
            <w:r w:rsidRPr="006C785D">
              <w:rPr>
                <w:sz w:val="24"/>
                <w:szCs w:val="24"/>
              </w:rPr>
              <w:t>МДК 0103</w:t>
            </w:r>
          </w:p>
        </w:tc>
        <w:tc>
          <w:tcPr>
            <w:tcW w:w="2457" w:type="dxa"/>
            <w:tcBorders>
              <w:top w:val="single" w:sz="4" w:space="0" w:color="auto"/>
            </w:tcBorders>
          </w:tcPr>
          <w:p w:rsidR="00ED54CE" w:rsidRPr="004D2050" w:rsidRDefault="00ED54CE" w:rsidP="006C785D">
            <w:pPr>
              <w:jc w:val="center"/>
            </w:pPr>
            <w:r w:rsidRPr="004D2050">
              <w:t>Проведение обследования и диагностика пациентов хирургического профиля (оториноларингология, онкология, глазные болезни, зубные болезни, травматология).</w:t>
            </w:r>
          </w:p>
        </w:tc>
        <w:tc>
          <w:tcPr>
            <w:tcW w:w="6166" w:type="dxa"/>
            <w:tcBorders>
              <w:top w:val="single" w:sz="4" w:space="0" w:color="auto"/>
            </w:tcBorders>
          </w:tcPr>
          <w:p w:rsidR="00ED54CE" w:rsidRPr="006C785D" w:rsidRDefault="00ED54CE" w:rsidP="006C785D">
            <w:pPr>
              <w:pStyle w:val="TableParagraph"/>
              <w:spacing w:line="265" w:lineRule="exact"/>
              <w:ind w:left="180"/>
              <w:rPr>
                <w:b/>
                <w:sz w:val="24"/>
              </w:rPr>
            </w:pPr>
            <w:r w:rsidRPr="006C785D">
              <w:rPr>
                <w:b/>
                <w:sz w:val="24"/>
              </w:rPr>
              <w:t>Учебная</w:t>
            </w:r>
            <w:r w:rsidRPr="006C785D">
              <w:rPr>
                <w:b/>
                <w:spacing w:val="-2"/>
                <w:sz w:val="24"/>
              </w:rPr>
              <w:t xml:space="preserve"> </w:t>
            </w:r>
            <w:r w:rsidRPr="006C785D">
              <w:rPr>
                <w:b/>
                <w:sz w:val="24"/>
              </w:rPr>
              <w:t>литература</w:t>
            </w:r>
            <w:r w:rsidRPr="006C785D">
              <w:rPr>
                <w:b/>
                <w:spacing w:val="-4"/>
                <w:sz w:val="24"/>
              </w:rPr>
              <w:t xml:space="preserve"> </w:t>
            </w:r>
            <w:r w:rsidRPr="006C785D">
              <w:rPr>
                <w:b/>
                <w:sz w:val="24"/>
              </w:rPr>
              <w:t>по</w:t>
            </w:r>
            <w:r w:rsidRPr="006C785D">
              <w:rPr>
                <w:b/>
                <w:spacing w:val="-2"/>
                <w:sz w:val="24"/>
              </w:rPr>
              <w:t xml:space="preserve"> </w:t>
            </w:r>
            <w:r w:rsidRPr="006C785D">
              <w:rPr>
                <w:b/>
                <w:sz w:val="24"/>
              </w:rPr>
              <w:t>дисциплине</w:t>
            </w:r>
          </w:p>
          <w:p w:rsidR="00ED54CE" w:rsidRPr="004D2050" w:rsidRDefault="00ED54CE" w:rsidP="006C785D">
            <w:r w:rsidRPr="004D2050">
              <w:t>Кузин М.И. Хирургические болезни «Геотар-медиа» 2014г. С</w:t>
            </w:r>
            <w:r w:rsidRPr="006C785D">
              <w:rPr>
                <w:lang w:val="en-US"/>
              </w:rPr>
              <w:t>D</w:t>
            </w:r>
          </w:p>
          <w:p w:rsidR="00ED54CE" w:rsidRPr="004D2050" w:rsidRDefault="00ED54CE" w:rsidP="006C785D">
            <w:r w:rsidRPr="004D2050">
              <w:t>Барыкина Н.В. Диагностика в хирургии Ростов – на - Дону «Феникс» 2015г</w:t>
            </w:r>
          </w:p>
          <w:p w:rsidR="00ED54CE" w:rsidRPr="004D2050" w:rsidRDefault="00ED54CE" w:rsidP="006C785D">
            <w:r w:rsidRPr="004D2050">
              <w:t>Сахтарова О.В. Диагностика в оториноларингологии и офтальмологии Ростов – на - Дону «Феникс» 2015г.</w:t>
            </w:r>
          </w:p>
          <w:p w:rsidR="00ED54CE" w:rsidRPr="004D2050" w:rsidRDefault="00ED54CE" w:rsidP="006C785D">
            <w:r w:rsidRPr="004D2050">
              <w:t>Барыкина Н.В. Диагностика в хирургии  Ростов – на - Дону «Феникс» 2018г</w:t>
            </w:r>
          </w:p>
          <w:p w:rsidR="00ED54CE" w:rsidRPr="004D2050" w:rsidRDefault="00ED54CE" w:rsidP="006C785D">
            <w:r w:rsidRPr="004D2050">
              <w:t>Рубан Э.Д. Хирургия ЭБС «Лань»</w:t>
            </w:r>
          </w:p>
          <w:p w:rsidR="00ED54CE" w:rsidRPr="004D2050" w:rsidRDefault="00ED54CE" w:rsidP="006C785D">
            <w:r w:rsidRPr="004D2050">
              <w:t>Рубан Э.Д. Глазные болезни ЭБС «Лань»</w:t>
            </w:r>
          </w:p>
          <w:p w:rsidR="00ED54CE" w:rsidRPr="004D2050" w:rsidRDefault="00ED54CE" w:rsidP="006C785D">
            <w:r w:rsidRPr="004D2050">
              <w:t>Борисова С.Ю. Обследование пациента с хирургической патологией ЭБС «Лань»</w:t>
            </w:r>
          </w:p>
          <w:p w:rsidR="00ED54CE" w:rsidRPr="006C785D" w:rsidRDefault="00ED54CE" w:rsidP="006C785D">
            <w:pPr>
              <w:pStyle w:val="TableParagraph"/>
              <w:tabs>
                <w:tab w:val="left" w:pos="817"/>
              </w:tabs>
              <w:spacing w:line="286" w:lineRule="exact"/>
              <w:rPr>
                <w:b/>
                <w:sz w:val="24"/>
              </w:rPr>
            </w:pPr>
            <w:r w:rsidRPr="004D2050">
              <w:t>Морозов М.А. Ситуационные задачи по травматологии ЭБС «Лань»</w:t>
            </w:r>
          </w:p>
          <w:p w:rsidR="00ED54CE" w:rsidRPr="006C785D" w:rsidRDefault="00ED54CE" w:rsidP="006C785D">
            <w:pPr>
              <w:pStyle w:val="TableParagraph"/>
              <w:spacing w:line="262" w:lineRule="exact"/>
              <w:ind w:left="180"/>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228"/>
              </w:numPr>
              <w:tabs>
                <w:tab w:val="left" w:pos="817"/>
              </w:tabs>
              <w:spacing w:line="274" w:lineRule="exact"/>
              <w:rPr>
                <w:sz w:val="24"/>
              </w:rPr>
            </w:pPr>
            <w:r w:rsidRPr="006C785D">
              <w:rPr>
                <w:sz w:val="24"/>
              </w:rPr>
              <w:t>Рабочая</w:t>
            </w:r>
            <w:r w:rsidRPr="006C785D">
              <w:rPr>
                <w:spacing w:val="-3"/>
                <w:sz w:val="24"/>
              </w:rPr>
              <w:t xml:space="preserve"> </w:t>
            </w:r>
            <w:r w:rsidRPr="006C785D">
              <w:rPr>
                <w:sz w:val="24"/>
              </w:rPr>
              <w:t>программа</w:t>
            </w:r>
            <w:r w:rsidRPr="006C785D">
              <w:rPr>
                <w:spacing w:val="-3"/>
                <w:sz w:val="24"/>
              </w:rPr>
              <w:t xml:space="preserve"> </w:t>
            </w:r>
            <w:r w:rsidRPr="006C785D">
              <w:rPr>
                <w:sz w:val="24"/>
              </w:rPr>
              <w:t>по дисциплине</w:t>
            </w:r>
          </w:p>
          <w:p w:rsidR="00ED54CE" w:rsidRPr="006C785D" w:rsidRDefault="00ED54CE" w:rsidP="00BF4681">
            <w:pPr>
              <w:pStyle w:val="TableParagraph"/>
              <w:numPr>
                <w:ilvl w:val="0"/>
                <w:numId w:val="228"/>
              </w:numPr>
              <w:tabs>
                <w:tab w:val="left" w:pos="817"/>
              </w:tabs>
              <w:ind w:hanging="529"/>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6"/>
                <w:sz w:val="24"/>
              </w:rPr>
              <w:t xml:space="preserve"> </w:t>
            </w:r>
            <w:r w:rsidRPr="006C785D">
              <w:rPr>
                <w:sz w:val="24"/>
              </w:rPr>
              <w:t>по</w:t>
            </w:r>
            <w:r w:rsidRPr="006C785D">
              <w:rPr>
                <w:spacing w:val="-5"/>
                <w:sz w:val="24"/>
              </w:rPr>
              <w:t xml:space="preserve"> </w:t>
            </w:r>
            <w:r w:rsidRPr="006C785D">
              <w:rPr>
                <w:sz w:val="24"/>
              </w:rPr>
              <w:t>дисциплине</w:t>
            </w:r>
          </w:p>
          <w:p w:rsidR="00ED54CE" w:rsidRPr="006C785D" w:rsidRDefault="00ED54CE" w:rsidP="006C785D">
            <w:pPr>
              <w:pStyle w:val="TableParagraph"/>
              <w:tabs>
                <w:tab w:val="left" w:pos="817"/>
              </w:tabs>
              <w:spacing w:before="2" w:line="287" w:lineRule="exact"/>
              <w:rPr>
                <w:b/>
                <w:sz w:val="24"/>
              </w:rPr>
            </w:pPr>
            <w:r w:rsidRPr="006C785D">
              <w:rPr>
                <w:b/>
                <w:sz w:val="24"/>
              </w:rPr>
              <w:t>Учебно-методический комплекс.</w:t>
            </w:r>
          </w:p>
        </w:tc>
      </w:tr>
    </w:tbl>
    <w:p w:rsidR="00ED54CE" w:rsidRPr="006C72C6" w:rsidRDefault="00ED54CE" w:rsidP="00C72773">
      <w:pPr>
        <w:spacing w:line="274" w:lineRule="exact"/>
        <w:jc w:val="both"/>
        <w:rPr>
          <w:sz w:val="24"/>
        </w:rPr>
      </w:pPr>
    </w:p>
    <w:p w:rsidR="00ED54CE" w:rsidRPr="006C72C6" w:rsidRDefault="00ED54CE" w:rsidP="00C72773">
      <w:pPr>
        <w:rPr>
          <w:sz w:val="24"/>
        </w:rPr>
      </w:pPr>
    </w:p>
    <w:p w:rsidR="00ED54CE" w:rsidRPr="006C72C6" w:rsidRDefault="00ED54CE" w:rsidP="00C72773">
      <w:pPr>
        <w:rPr>
          <w:sz w:val="24"/>
        </w:rPr>
      </w:pPr>
    </w:p>
    <w:p w:rsidR="00ED54CE" w:rsidRPr="006C72C6" w:rsidRDefault="00ED54CE" w:rsidP="00C72773">
      <w:pPr>
        <w:rPr>
          <w:sz w:val="24"/>
        </w:rPr>
      </w:pPr>
    </w:p>
    <w:p w:rsidR="00ED54CE" w:rsidRPr="006C72C6" w:rsidRDefault="00ED54CE" w:rsidP="00C72773">
      <w:pPr>
        <w:spacing w:line="288" w:lineRule="exact"/>
        <w:rPr>
          <w:sz w:val="24"/>
        </w:rPr>
      </w:pPr>
    </w:p>
    <w:p w:rsidR="00ED54CE" w:rsidRPr="006C72C6" w:rsidRDefault="00ED54CE" w:rsidP="00C72773">
      <w:pPr>
        <w:rPr>
          <w:sz w:val="24"/>
        </w:rPr>
      </w:pPr>
    </w:p>
    <w:p w:rsidR="00ED54CE" w:rsidRPr="006C72C6" w:rsidRDefault="00ED54CE" w:rsidP="00C72773">
      <w:pPr>
        <w:rPr>
          <w:sz w:val="24"/>
        </w:rPr>
      </w:pPr>
    </w:p>
    <w:p w:rsidR="00ED54CE" w:rsidRPr="006C72C6" w:rsidRDefault="00ED54CE" w:rsidP="00C72773">
      <w:pPr>
        <w:rPr>
          <w:sz w:val="24"/>
        </w:rPr>
      </w:pPr>
    </w:p>
    <w:p w:rsidR="00ED54CE" w:rsidRPr="006C72C6" w:rsidRDefault="00ED54CE" w:rsidP="00C72773">
      <w:pPr>
        <w:rPr>
          <w:sz w:val="24"/>
        </w:rPr>
      </w:pPr>
    </w:p>
    <w:p w:rsidR="00ED54CE" w:rsidRPr="006C72C6" w:rsidRDefault="00ED54CE" w:rsidP="00C72773">
      <w:pPr>
        <w:rPr>
          <w:sz w:val="24"/>
        </w:rPr>
      </w:pPr>
    </w:p>
    <w:p w:rsidR="00ED54CE" w:rsidRPr="006C72C6" w:rsidRDefault="00ED54CE" w:rsidP="00C72773">
      <w:pPr>
        <w:rPr>
          <w:sz w:val="24"/>
        </w:rPr>
      </w:pPr>
    </w:p>
    <w:p w:rsidR="00ED54CE" w:rsidRPr="006C72C6" w:rsidRDefault="00ED54CE" w:rsidP="00C72773">
      <w:pPr>
        <w:rPr>
          <w:sz w:val="24"/>
        </w:rPr>
      </w:pPr>
    </w:p>
    <w:p w:rsidR="00ED54CE" w:rsidRPr="006C72C6" w:rsidRDefault="00ED54CE" w:rsidP="00C72773">
      <w:pPr>
        <w:rPr>
          <w:sz w:val="24"/>
        </w:rPr>
      </w:pPr>
    </w:p>
    <w:p w:rsidR="00ED54CE" w:rsidRPr="006C72C6" w:rsidRDefault="00ED54CE" w:rsidP="00C72773">
      <w:pPr>
        <w:rPr>
          <w:sz w:val="24"/>
        </w:rPr>
      </w:pPr>
    </w:p>
    <w:p w:rsidR="00ED54CE" w:rsidRPr="006C72C6" w:rsidRDefault="00ED54CE" w:rsidP="00C72773">
      <w:pPr>
        <w:rPr>
          <w:sz w:val="24"/>
        </w:rPr>
      </w:pPr>
    </w:p>
    <w:p w:rsidR="00ED54CE" w:rsidRPr="006C72C6" w:rsidRDefault="00ED54CE" w:rsidP="00C72773">
      <w:pPr>
        <w:rPr>
          <w:sz w:val="24"/>
        </w:rPr>
      </w:pPr>
    </w:p>
    <w:p w:rsidR="00ED54CE" w:rsidRPr="006C72C6" w:rsidRDefault="00ED54CE" w:rsidP="00C72773">
      <w:pPr>
        <w:rPr>
          <w:sz w:val="24"/>
        </w:rPr>
      </w:pPr>
    </w:p>
    <w:p w:rsidR="00ED54CE" w:rsidRPr="006C72C6" w:rsidRDefault="00ED54CE" w:rsidP="00C72773">
      <w:pPr>
        <w:rPr>
          <w:sz w:val="24"/>
        </w:rPr>
      </w:pPr>
    </w:p>
    <w:tbl>
      <w:tblPr>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2"/>
        <w:gridCol w:w="2410"/>
        <w:gridCol w:w="6213"/>
      </w:tblGrid>
      <w:tr w:rsidR="00ED54CE" w:rsidRPr="006C72C6" w:rsidTr="006C785D">
        <w:trPr>
          <w:trHeight w:val="3965"/>
        </w:trPr>
        <w:tc>
          <w:tcPr>
            <w:tcW w:w="992" w:type="dxa"/>
            <w:tcBorders>
              <w:top w:val="single" w:sz="4" w:space="0" w:color="auto"/>
            </w:tcBorders>
          </w:tcPr>
          <w:p w:rsidR="00ED54CE" w:rsidRPr="006C785D" w:rsidRDefault="00ED54CE" w:rsidP="006C785D">
            <w:pPr>
              <w:jc w:val="both"/>
              <w:rPr>
                <w:sz w:val="24"/>
                <w:szCs w:val="24"/>
              </w:rPr>
            </w:pPr>
            <w:r w:rsidRPr="006C785D">
              <w:rPr>
                <w:sz w:val="24"/>
                <w:szCs w:val="24"/>
              </w:rPr>
              <w:t>МДК 0104</w:t>
            </w:r>
          </w:p>
        </w:tc>
        <w:tc>
          <w:tcPr>
            <w:tcW w:w="2410" w:type="dxa"/>
            <w:tcBorders>
              <w:top w:val="single" w:sz="4" w:space="0" w:color="auto"/>
            </w:tcBorders>
          </w:tcPr>
          <w:p w:rsidR="00ED54CE" w:rsidRPr="004A4D59" w:rsidRDefault="00ED54CE" w:rsidP="006C785D">
            <w:pPr>
              <w:jc w:val="center"/>
            </w:pPr>
            <w:r w:rsidRPr="004A4D59">
              <w:t>Проведение обследования и диагностика пациентов детского возраста</w:t>
            </w:r>
          </w:p>
        </w:tc>
        <w:tc>
          <w:tcPr>
            <w:tcW w:w="6213" w:type="dxa"/>
            <w:tcBorders>
              <w:top w:val="single" w:sz="4" w:space="0" w:color="auto"/>
            </w:tcBorders>
          </w:tcPr>
          <w:p w:rsidR="00ED54CE" w:rsidRPr="006C785D" w:rsidRDefault="00ED54CE" w:rsidP="006C785D">
            <w:pPr>
              <w:pStyle w:val="TableParagraph"/>
              <w:spacing w:line="265" w:lineRule="exact"/>
              <w:ind w:left="180"/>
              <w:rPr>
                <w:b/>
                <w:sz w:val="24"/>
              </w:rPr>
            </w:pPr>
            <w:r w:rsidRPr="006C785D">
              <w:rPr>
                <w:b/>
                <w:sz w:val="24"/>
              </w:rPr>
              <w:t>Учебная</w:t>
            </w:r>
            <w:r w:rsidRPr="006C785D">
              <w:rPr>
                <w:b/>
                <w:spacing w:val="-2"/>
                <w:sz w:val="24"/>
              </w:rPr>
              <w:t xml:space="preserve"> </w:t>
            </w:r>
            <w:r w:rsidRPr="006C785D">
              <w:rPr>
                <w:b/>
                <w:sz w:val="24"/>
              </w:rPr>
              <w:t>литература</w:t>
            </w:r>
            <w:r w:rsidRPr="006C785D">
              <w:rPr>
                <w:b/>
                <w:spacing w:val="-4"/>
                <w:sz w:val="24"/>
              </w:rPr>
              <w:t xml:space="preserve"> </w:t>
            </w:r>
            <w:r w:rsidRPr="006C785D">
              <w:rPr>
                <w:b/>
                <w:sz w:val="24"/>
              </w:rPr>
              <w:t>по</w:t>
            </w:r>
            <w:r w:rsidRPr="006C785D">
              <w:rPr>
                <w:b/>
                <w:spacing w:val="-2"/>
                <w:sz w:val="24"/>
              </w:rPr>
              <w:t xml:space="preserve"> </w:t>
            </w:r>
            <w:r w:rsidRPr="006C785D">
              <w:rPr>
                <w:b/>
                <w:sz w:val="24"/>
              </w:rPr>
              <w:t>дисциплине</w:t>
            </w:r>
          </w:p>
          <w:p w:rsidR="00ED54CE" w:rsidRPr="004A4D59" w:rsidRDefault="00ED54CE" w:rsidP="001C0AA4">
            <w:r w:rsidRPr="004A4D59">
              <w:t>Кучма В.Р. Основы формирования здоровья детей Ростов – на - Дону «Феникс» 2016г.</w:t>
            </w:r>
          </w:p>
          <w:p w:rsidR="00ED54CE" w:rsidRPr="004A4D59" w:rsidRDefault="00ED54CE" w:rsidP="001C0AA4">
            <w:r w:rsidRPr="004A4D59">
              <w:t>Тульчинская В.Д. Здоровье детей. Ростов – на - Дону «Феникс» 2017г</w:t>
            </w:r>
          </w:p>
          <w:p w:rsidR="00ED54CE" w:rsidRPr="004A4D59" w:rsidRDefault="00ED54CE" w:rsidP="001C0AA4">
            <w:r w:rsidRPr="004A4D59">
              <w:t>Енгибарьянц Г.В. Педиатрия с детскими инфекциями практикум ЭБС «Лань»</w:t>
            </w:r>
          </w:p>
          <w:p w:rsidR="00ED54CE" w:rsidRPr="004A4D59" w:rsidRDefault="00ED54CE" w:rsidP="001C0AA4">
            <w:r w:rsidRPr="004A4D59">
              <w:t>Соколова Н.Г. Педиатрия с детскими инфекциями ЭБС «Лань»</w:t>
            </w:r>
          </w:p>
          <w:p w:rsidR="00ED54CE" w:rsidRPr="004A4D59" w:rsidRDefault="00ED54CE" w:rsidP="001C0AA4">
            <w:r w:rsidRPr="004A4D59">
              <w:t>Соколова Н.Г Пропедевтика в педиатрии ЭБС «Лань»</w:t>
            </w:r>
          </w:p>
          <w:p w:rsidR="00ED54CE" w:rsidRPr="006C785D" w:rsidRDefault="00ED54CE" w:rsidP="006C785D">
            <w:pPr>
              <w:pStyle w:val="TableParagraph"/>
              <w:spacing w:line="265" w:lineRule="exact"/>
              <w:rPr>
                <w:b/>
                <w:sz w:val="24"/>
              </w:rPr>
            </w:pPr>
            <w:r w:rsidRPr="004A4D59">
              <w:t>РабиновичИ.В. Инфекции детского возраста ЭБС «Лань»</w:t>
            </w:r>
          </w:p>
          <w:p w:rsidR="00ED54CE" w:rsidRPr="004A4D59" w:rsidRDefault="00ED54CE" w:rsidP="006C785D">
            <w:pPr>
              <w:pStyle w:val="TableParagraph"/>
              <w:spacing w:before="2" w:line="274" w:lineRule="exact"/>
              <w:jc w:val="both"/>
            </w:pPr>
            <w:r w:rsidRPr="004A4D59">
              <w:t>Колпикова А.Г. Сборник манипуляций по педиатрии ЭБС «Лань»</w:t>
            </w:r>
          </w:p>
          <w:p w:rsidR="00ED54CE" w:rsidRPr="006C785D" w:rsidRDefault="00ED54CE" w:rsidP="006C785D">
            <w:pPr>
              <w:pStyle w:val="TableParagraph"/>
              <w:spacing w:line="262" w:lineRule="exact"/>
              <w:ind w:left="180"/>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229"/>
              </w:numPr>
              <w:tabs>
                <w:tab w:val="left" w:pos="817"/>
              </w:tabs>
              <w:spacing w:line="274" w:lineRule="exact"/>
              <w:rPr>
                <w:sz w:val="24"/>
              </w:rPr>
            </w:pPr>
            <w:r w:rsidRPr="006C785D">
              <w:rPr>
                <w:sz w:val="24"/>
              </w:rPr>
              <w:t>Рабочая</w:t>
            </w:r>
            <w:r w:rsidRPr="006C785D">
              <w:rPr>
                <w:spacing w:val="-3"/>
                <w:sz w:val="24"/>
              </w:rPr>
              <w:t xml:space="preserve"> </w:t>
            </w:r>
            <w:r w:rsidRPr="006C785D">
              <w:rPr>
                <w:sz w:val="24"/>
              </w:rPr>
              <w:t>программа</w:t>
            </w:r>
            <w:r w:rsidRPr="006C785D">
              <w:rPr>
                <w:spacing w:val="-3"/>
                <w:sz w:val="24"/>
              </w:rPr>
              <w:t xml:space="preserve"> </w:t>
            </w:r>
            <w:r w:rsidRPr="006C785D">
              <w:rPr>
                <w:sz w:val="24"/>
              </w:rPr>
              <w:t>по дисциплине</w:t>
            </w:r>
          </w:p>
          <w:p w:rsidR="00ED54CE" w:rsidRPr="006C785D" w:rsidRDefault="00ED54CE" w:rsidP="00BF4681">
            <w:pPr>
              <w:pStyle w:val="TableParagraph"/>
              <w:numPr>
                <w:ilvl w:val="0"/>
                <w:numId w:val="229"/>
              </w:numPr>
              <w:tabs>
                <w:tab w:val="left" w:pos="817"/>
              </w:tabs>
              <w:ind w:hanging="529"/>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6"/>
                <w:sz w:val="24"/>
              </w:rPr>
              <w:t xml:space="preserve"> </w:t>
            </w:r>
            <w:r w:rsidRPr="006C785D">
              <w:rPr>
                <w:sz w:val="24"/>
              </w:rPr>
              <w:t>по</w:t>
            </w:r>
            <w:r w:rsidRPr="006C785D">
              <w:rPr>
                <w:spacing w:val="-5"/>
                <w:sz w:val="24"/>
              </w:rPr>
              <w:t xml:space="preserve"> </w:t>
            </w:r>
            <w:r w:rsidRPr="006C785D">
              <w:rPr>
                <w:sz w:val="24"/>
              </w:rPr>
              <w:t>дисциплине</w:t>
            </w:r>
          </w:p>
          <w:p w:rsidR="00ED54CE" w:rsidRPr="004A4D59" w:rsidRDefault="00ED54CE" w:rsidP="004A4D59">
            <w:r w:rsidRPr="006C785D">
              <w:rPr>
                <w:b/>
                <w:sz w:val="24"/>
              </w:rPr>
              <w:t>Учебно-методический комплекс.</w:t>
            </w:r>
          </w:p>
        </w:tc>
      </w:tr>
      <w:tr w:rsidR="00ED54CE" w:rsidRPr="006C72C6" w:rsidTr="006C785D">
        <w:trPr>
          <w:trHeight w:val="2391"/>
        </w:trPr>
        <w:tc>
          <w:tcPr>
            <w:tcW w:w="992" w:type="dxa"/>
            <w:tcBorders>
              <w:bottom w:val="single" w:sz="4" w:space="0" w:color="auto"/>
            </w:tcBorders>
          </w:tcPr>
          <w:p w:rsidR="00ED54CE" w:rsidRPr="006C785D" w:rsidRDefault="00ED54CE" w:rsidP="006C785D">
            <w:pPr>
              <w:jc w:val="both"/>
              <w:rPr>
                <w:sz w:val="24"/>
                <w:szCs w:val="24"/>
              </w:rPr>
            </w:pPr>
            <w:r w:rsidRPr="006C785D">
              <w:rPr>
                <w:sz w:val="24"/>
                <w:szCs w:val="24"/>
              </w:rPr>
              <w:t>МДК 0105</w:t>
            </w:r>
          </w:p>
        </w:tc>
        <w:tc>
          <w:tcPr>
            <w:tcW w:w="2410" w:type="dxa"/>
            <w:tcBorders>
              <w:bottom w:val="single" w:sz="4" w:space="0" w:color="auto"/>
            </w:tcBorders>
          </w:tcPr>
          <w:p w:rsidR="00ED54CE" w:rsidRPr="00361C21" w:rsidRDefault="00ED54CE" w:rsidP="006C785D">
            <w:pPr>
              <w:jc w:val="center"/>
            </w:pPr>
            <w:r w:rsidRPr="00361C21">
              <w:t>Проведение обследования и диагностика в акушерстве и гинекологии</w:t>
            </w:r>
          </w:p>
        </w:tc>
        <w:tc>
          <w:tcPr>
            <w:tcW w:w="6213" w:type="dxa"/>
            <w:tcBorders>
              <w:bottom w:val="single" w:sz="4" w:space="0" w:color="auto"/>
            </w:tcBorders>
          </w:tcPr>
          <w:p w:rsidR="00ED54CE" w:rsidRPr="006C785D" w:rsidRDefault="00ED54CE" w:rsidP="006C785D">
            <w:pPr>
              <w:pStyle w:val="TableParagraph"/>
              <w:spacing w:line="265" w:lineRule="exact"/>
              <w:ind w:left="180"/>
              <w:rPr>
                <w:b/>
                <w:sz w:val="24"/>
              </w:rPr>
            </w:pPr>
            <w:r w:rsidRPr="006C785D">
              <w:rPr>
                <w:b/>
                <w:sz w:val="24"/>
              </w:rPr>
              <w:t>Учебная</w:t>
            </w:r>
            <w:r w:rsidRPr="006C785D">
              <w:rPr>
                <w:b/>
                <w:spacing w:val="-2"/>
                <w:sz w:val="24"/>
              </w:rPr>
              <w:t xml:space="preserve"> </w:t>
            </w:r>
            <w:r w:rsidRPr="006C785D">
              <w:rPr>
                <w:b/>
                <w:sz w:val="24"/>
              </w:rPr>
              <w:t>литература</w:t>
            </w:r>
            <w:r w:rsidRPr="006C785D">
              <w:rPr>
                <w:b/>
                <w:spacing w:val="-4"/>
                <w:sz w:val="24"/>
              </w:rPr>
              <w:t xml:space="preserve"> </w:t>
            </w:r>
            <w:r w:rsidRPr="006C785D">
              <w:rPr>
                <w:b/>
                <w:sz w:val="24"/>
              </w:rPr>
              <w:t>по</w:t>
            </w:r>
            <w:r w:rsidRPr="006C785D">
              <w:rPr>
                <w:b/>
                <w:spacing w:val="-2"/>
                <w:sz w:val="24"/>
              </w:rPr>
              <w:t xml:space="preserve"> </w:t>
            </w:r>
            <w:r w:rsidRPr="006C785D">
              <w:rPr>
                <w:b/>
                <w:sz w:val="24"/>
              </w:rPr>
              <w:t>дисциплине</w:t>
            </w:r>
          </w:p>
          <w:p w:rsidR="00ED54CE" w:rsidRPr="00361C21" w:rsidRDefault="00ED54CE" w:rsidP="001C0AA4">
            <w:r w:rsidRPr="00361C21">
              <w:t xml:space="preserve">Водянникова И.Н.Пропедевтика и диагностика в акушерстве и гинекологии. Акушерство практикум ЭБС «Лань» </w:t>
            </w:r>
          </w:p>
          <w:p w:rsidR="00ED54CE" w:rsidRPr="006C785D" w:rsidRDefault="00ED54CE" w:rsidP="006C785D">
            <w:pPr>
              <w:pStyle w:val="TableParagraph"/>
              <w:tabs>
                <w:tab w:val="left" w:pos="817"/>
              </w:tabs>
              <w:spacing w:line="272" w:lineRule="exact"/>
              <w:jc w:val="both"/>
              <w:rPr>
                <w:sz w:val="24"/>
              </w:rPr>
            </w:pPr>
            <w:r w:rsidRPr="00361C21">
              <w:t>Водянникова И.Н.Пропедевтика и диагностика в акушерстве и гинекологии. Гинекология практикум ЭБС «Лань»</w:t>
            </w:r>
          </w:p>
          <w:p w:rsidR="00ED54CE" w:rsidRPr="006C785D" w:rsidRDefault="00ED54CE" w:rsidP="006C785D">
            <w:pPr>
              <w:pStyle w:val="TableParagraph"/>
              <w:spacing w:line="262" w:lineRule="exact"/>
              <w:ind w:left="180"/>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230"/>
              </w:numPr>
              <w:tabs>
                <w:tab w:val="left" w:pos="817"/>
              </w:tabs>
              <w:spacing w:line="274" w:lineRule="exact"/>
              <w:rPr>
                <w:sz w:val="24"/>
              </w:rPr>
            </w:pPr>
            <w:r w:rsidRPr="006C785D">
              <w:rPr>
                <w:sz w:val="24"/>
              </w:rPr>
              <w:t>Рабочая</w:t>
            </w:r>
            <w:r w:rsidRPr="006C785D">
              <w:rPr>
                <w:spacing w:val="-3"/>
                <w:sz w:val="24"/>
              </w:rPr>
              <w:t xml:space="preserve"> </w:t>
            </w:r>
            <w:r w:rsidRPr="006C785D">
              <w:rPr>
                <w:sz w:val="24"/>
              </w:rPr>
              <w:t>программа</w:t>
            </w:r>
            <w:r w:rsidRPr="006C785D">
              <w:rPr>
                <w:spacing w:val="-3"/>
                <w:sz w:val="24"/>
              </w:rPr>
              <w:t xml:space="preserve"> </w:t>
            </w:r>
            <w:r w:rsidRPr="006C785D">
              <w:rPr>
                <w:sz w:val="24"/>
              </w:rPr>
              <w:t>по дисциплине</w:t>
            </w:r>
          </w:p>
          <w:p w:rsidR="00ED54CE" w:rsidRPr="006C785D" w:rsidRDefault="00ED54CE" w:rsidP="00BF4681">
            <w:pPr>
              <w:pStyle w:val="TableParagraph"/>
              <w:numPr>
                <w:ilvl w:val="0"/>
                <w:numId w:val="230"/>
              </w:numPr>
              <w:tabs>
                <w:tab w:val="left" w:pos="817"/>
              </w:tabs>
              <w:ind w:hanging="529"/>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6"/>
                <w:sz w:val="24"/>
              </w:rPr>
              <w:t xml:space="preserve"> </w:t>
            </w:r>
            <w:r w:rsidRPr="006C785D">
              <w:rPr>
                <w:sz w:val="24"/>
              </w:rPr>
              <w:t>по</w:t>
            </w:r>
            <w:r w:rsidRPr="006C785D">
              <w:rPr>
                <w:spacing w:val="-5"/>
                <w:sz w:val="24"/>
              </w:rPr>
              <w:t xml:space="preserve"> </w:t>
            </w:r>
            <w:r w:rsidRPr="006C785D">
              <w:rPr>
                <w:sz w:val="24"/>
              </w:rPr>
              <w:t>дисциплине</w:t>
            </w:r>
          </w:p>
          <w:p w:rsidR="00ED54CE" w:rsidRPr="00361C21" w:rsidRDefault="00ED54CE" w:rsidP="00361C21">
            <w:r w:rsidRPr="006C785D">
              <w:rPr>
                <w:b/>
                <w:sz w:val="24"/>
              </w:rPr>
              <w:t>Учебно-методический комплекс.</w:t>
            </w:r>
          </w:p>
        </w:tc>
      </w:tr>
      <w:tr w:rsidR="00ED54CE" w:rsidRPr="006C72C6" w:rsidTr="006C785D">
        <w:trPr>
          <w:trHeight w:val="2058"/>
        </w:trPr>
        <w:tc>
          <w:tcPr>
            <w:tcW w:w="992" w:type="dxa"/>
            <w:tcBorders>
              <w:top w:val="single" w:sz="4" w:space="0" w:color="auto"/>
            </w:tcBorders>
          </w:tcPr>
          <w:p w:rsidR="00ED54CE" w:rsidRPr="006C785D" w:rsidRDefault="00ED54CE" w:rsidP="006C785D">
            <w:pPr>
              <w:jc w:val="both"/>
              <w:rPr>
                <w:sz w:val="24"/>
                <w:szCs w:val="24"/>
              </w:rPr>
            </w:pPr>
            <w:r w:rsidRPr="006C785D">
              <w:rPr>
                <w:sz w:val="24"/>
                <w:szCs w:val="24"/>
              </w:rPr>
              <w:t>МДК 0106</w:t>
            </w:r>
          </w:p>
        </w:tc>
        <w:tc>
          <w:tcPr>
            <w:tcW w:w="2410" w:type="dxa"/>
            <w:tcBorders>
              <w:top w:val="single" w:sz="4" w:space="0" w:color="auto"/>
            </w:tcBorders>
          </w:tcPr>
          <w:p w:rsidR="00ED54CE" w:rsidRPr="006F1BE2" w:rsidRDefault="00ED54CE" w:rsidP="006C785D">
            <w:pPr>
              <w:jc w:val="center"/>
            </w:pPr>
            <w:r w:rsidRPr="006F1BE2">
              <w:t xml:space="preserve">Проведение обследования и диагностика при инфекционной патологии и дерматовенерологии </w:t>
            </w:r>
          </w:p>
        </w:tc>
        <w:tc>
          <w:tcPr>
            <w:tcW w:w="6213" w:type="dxa"/>
            <w:tcBorders>
              <w:top w:val="single" w:sz="4" w:space="0" w:color="auto"/>
            </w:tcBorders>
          </w:tcPr>
          <w:p w:rsidR="00ED54CE" w:rsidRPr="006C785D" w:rsidRDefault="00ED54CE" w:rsidP="006C785D">
            <w:pPr>
              <w:pStyle w:val="TableParagraph"/>
              <w:spacing w:line="265" w:lineRule="exact"/>
              <w:ind w:left="180"/>
              <w:rPr>
                <w:b/>
                <w:sz w:val="24"/>
              </w:rPr>
            </w:pPr>
            <w:r w:rsidRPr="006C785D">
              <w:rPr>
                <w:b/>
                <w:sz w:val="24"/>
              </w:rPr>
              <w:t>Учебная</w:t>
            </w:r>
            <w:r w:rsidRPr="006C785D">
              <w:rPr>
                <w:b/>
                <w:spacing w:val="-2"/>
                <w:sz w:val="24"/>
              </w:rPr>
              <w:t xml:space="preserve"> </w:t>
            </w:r>
            <w:r w:rsidRPr="006C785D">
              <w:rPr>
                <w:b/>
                <w:sz w:val="24"/>
              </w:rPr>
              <w:t>литература</w:t>
            </w:r>
            <w:r w:rsidRPr="006C785D">
              <w:rPr>
                <w:b/>
                <w:spacing w:val="-4"/>
                <w:sz w:val="24"/>
              </w:rPr>
              <w:t xml:space="preserve"> </w:t>
            </w:r>
            <w:r w:rsidRPr="006C785D">
              <w:rPr>
                <w:b/>
                <w:sz w:val="24"/>
              </w:rPr>
              <w:t>по</w:t>
            </w:r>
            <w:r w:rsidRPr="006C785D">
              <w:rPr>
                <w:b/>
                <w:spacing w:val="-2"/>
                <w:sz w:val="24"/>
              </w:rPr>
              <w:t xml:space="preserve"> </w:t>
            </w:r>
            <w:r w:rsidRPr="006C785D">
              <w:rPr>
                <w:b/>
                <w:sz w:val="24"/>
              </w:rPr>
              <w:t>дисциплине</w:t>
            </w:r>
          </w:p>
          <w:p w:rsidR="00ED54CE" w:rsidRPr="006F1BE2" w:rsidRDefault="00ED54CE" w:rsidP="001C0AA4">
            <w:r w:rsidRPr="006F1BE2">
              <w:t>Белоусова А.К. Диагностика инфекционных заболеваний Ростов – на - Дону «Феникс» 2015г</w:t>
            </w:r>
          </w:p>
          <w:p w:rsidR="00ED54CE" w:rsidRPr="006F1BE2" w:rsidRDefault="00ED54CE" w:rsidP="001C0AA4">
            <w:r w:rsidRPr="006F1BE2">
              <w:t>Бубликова И.В. Инфекционная безопасность ЭБС «Лань»</w:t>
            </w:r>
          </w:p>
          <w:p w:rsidR="00ED54CE" w:rsidRPr="006F1BE2" w:rsidRDefault="00ED54CE" w:rsidP="001C0AA4">
            <w:r w:rsidRPr="006F1BE2">
              <w:t>Сметанин В.Н. Инфекционная безопасность и инфекционный контроль в медицинских организациях ЭБС «Лань»</w:t>
            </w:r>
          </w:p>
          <w:p w:rsidR="00ED54CE" w:rsidRPr="006C785D" w:rsidRDefault="00ED54CE" w:rsidP="006C785D">
            <w:pPr>
              <w:pStyle w:val="TableParagraph"/>
              <w:spacing w:line="265" w:lineRule="exact"/>
              <w:rPr>
                <w:b/>
                <w:sz w:val="24"/>
              </w:rPr>
            </w:pPr>
            <w:r w:rsidRPr="006F1BE2">
              <w:t>Белоусова А.К.Инфекционные болезни с курсом ВИЧ-инфекции и эпидемиологии ЭБС «Лань»</w:t>
            </w:r>
          </w:p>
          <w:p w:rsidR="00ED54CE" w:rsidRPr="006C785D" w:rsidRDefault="00ED54CE" w:rsidP="006C785D">
            <w:pPr>
              <w:pStyle w:val="TableParagraph"/>
              <w:spacing w:line="262" w:lineRule="exact"/>
              <w:ind w:left="180"/>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231"/>
              </w:numPr>
              <w:tabs>
                <w:tab w:val="left" w:pos="817"/>
              </w:tabs>
              <w:spacing w:line="274" w:lineRule="exact"/>
              <w:rPr>
                <w:sz w:val="24"/>
              </w:rPr>
            </w:pPr>
            <w:r w:rsidRPr="006C785D">
              <w:rPr>
                <w:sz w:val="24"/>
              </w:rPr>
              <w:t>Рабочая</w:t>
            </w:r>
            <w:r w:rsidRPr="006C785D">
              <w:rPr>
                <w:spacing w:val="-3"/>
                <w:sz w:val="24"/>
              </w:rPr>
              <w:t xml:space="preserve"> </w:t>
            </w:r>
            <w:r w:rsidRPr="006C785D">
              <w:rPr>
                <w:sz w:val="24"/>
              </w:rPr>
              <w:t>программа</w:t>
            </w:r>
            <w:r w:rsidRPr="006C785D">
              <w:rPr>
                <w:spacing w:val="-3"/>
                <w:sz w:val="24"/>
              </w:rPr>
              <w:t xml:space="preserve"> </w:t>
            </w:r>
            <w:r w:rsidRPr="006C785D">
              <w:rPr>
                <w:sz w:val="24"/>
              </w:rPr>
              <w:t>по дисциплине</w:t>
            </w:r>
          </w:p>
          <w:p w:rsidR="00ED54CE" w:rsidRPr="006C785D" w:rsidRDefault="00ED54CE" w:rsidP="00BF4681">
            <w:pPr>
              <w:pStyle w:val="TableParagraph"/>
              <w:numPr>
                <w:ilvl w:val="0"/>
                <w:numId w:val="231"/>
              </w:numPr>
              <w:tabs>
                <w:tab w:val="left" w:pos="817"/>
              </w:tabs>
              <w:ind w:hanging="529"/>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6"/>
                <w:sz w:val="24"/>
              </w:rPr>
              <w:t xml:space="preserve"> </w:t>
            </w:r>
            <w:r w:rsidRPr="006C785D">
              <w:rPr>
                <w:sz w:val="24"/>
              </w:rPr>
              <w:t>по</w:t>
            </w:r>
            <w:r w:rsidRPr="006C785D">
              <w:rPr>
                <w:spacing w:val="-5"/>
                <w:sz w:val="24"/>
              </w:rPr>
              <w:t xml:space="preserve"> </w:t>
            </w:r>
            <w:r w:rsidRPr="006C785D">
              <w:rPr>
                <w:sz w:val="24"/>
              </w:rPr>
              <w:t>дисциплине</w:t>
            </w:r>
          </w:p>
          <w:p w:rsidR="00ED54CE" w:rsidRPr="006F1BE2" w:rsidRDefault="00ED54CE" w:rsidP="006F1BE2">
            <w:r w:rsidRPr="006C785D">
              <w:rPr>
                <w:b/>
                <w:sz w:val="24"/>
              </w:rPr>
              <w:t>Учебно-методический комплекс.</w:t>
            </w:r>
          </w:p>
        </w:tc>
      </w:tr>
      <w:tr w:rsidR="00ED54CE" w:rsidRPr="006C72C6" w:rsidTr="006C785D">
        <w:trPr>
          <w:trHeight w:val="1223"/>
        </w:trPr>
        <w:tc>
          <w:tcPr>
            <w:tcW w:w="992" w:type="dxa"/>
            <w:tcBorders>
              <w:top w:val="single" w:sz="4" w:space="0" w:color="auto"/>
              <w:bottom w:val="single" w:sz="4" w:space="0" w:color="auto"/>
            </w:tcBorders>
          </w:tcPr>
          <w:p w:rsidR="00ED54CE" w:rsidRPr="006C785D" w:rsidRDefault="00ED54CE" w:rsidP="006C785D">
            <w:pPr>
              <w:jc w:val="both"/>
              <w:rPr>
                <w:sz w:val="24"/>
                <w:szCs w:val="24"/>
              </w:rPr>
            </w:pPr>
            <w:r w:rsidRPr="006C785D">
              <w:rPr>
                <w:sz w:val="24"/>
                <w:szCs w:val="24"/>
              </w:rPr>
              <w:t>МДК 0107</w:t>
            </w:r>
          </w:p>
        </w:tc>
        <w:tc>
          <w:tcPr>
            <w:tcW w:w="2410" w:type="dxa"/>
            <w:tcBorders>
              <w:top w:val="single" w:sz="4" w:space="0" w:color="auto"/>
              <w:bottom w:val="single" w:sz="4" w:space="0" w:color="auto"/>
            </w:tcBorders>
          </w:tcPr>
          <w:p w:rsidR="00ED54CE" w:rsidRPr="002439C8" w:rsidRDefault="00ED54CE" w:rsidP="006C785D">
            <w:pPr>
              <w:jc w:val="center"/>
            </w:pPr>
            <w:r w:rsidRPr="002439C8">
              <w:t>Проведение обследования и диагностика в неврологии и психиатрии</w:t>
            </w:r>
          </w:p>
        </w:tc>
        <w:tc>
          <w:tcPr>
            <w:tcW w:w="6213" w:type="dxa"/>
            <w:tcBorders>
              <w:top w:val="single" w:sz="4" w:space="0" w:color="auto"/>
              <w:bottom w:val="single" w:sz="4" w:space="0" w:color="auto"/>
            </w:tcBorders>
          </w:tcPr>
          <w:p w:rsidR="00ED54CE" w:rsidRPr="006C785D" w:rsidRDefault="00ED54CE" w:rsidP="006C785D">
            <w:pPr>
              <w:pStyle w:val="TableParagraph"/>
              <w:spacing w:line="265" w:lineRule="exact"/>
              <w:ind w:left="180"/>
              <w:rPr>
                <w:b/>
                <w:color w:val="000000"/>
                <w:sz w:val="24"/>
              </w:rPr>
            </w:pPr>
            <w:r w:rsidRPr="006C785D">
              <w:rPr>
                <w:b/>
                <w:color w:val="000000"/>
                <w:sz w:val="24"/>
              </w:rPr>
              <w:t>Учебная</w:t>
            </w:r>
            <w:r w:rsidRPr="006C785D">
              <w:rPr>
                <w:b/>
                <w:color w:val="000000"/>
                <w:spacing w:val="-2"/>
                <w:sz w:val="24"/>
              </w:rPr>
              <w:t xml:space="preserve"> </w:t>
            </w:r>
            <w:r w:rsidRPr="006C785D">
              <w:rPr>
                <w:b/>
                <w:color w:val="000000"/>
                <w:sz w:val="24"/>
              </w:rPr>
              <w:t>литература</w:t>
            </w:r>
            <w:r w:rsidRPr="006C785D">
              <w:rPr>
                <w:b/>
                <w:color w:val="000000"/>
                <w:spacing w:val="-4"/>
                <w:sz w:val="24"/>
              </w:rPr>
              <w:t xml:space="preserve"> </w:t>
            </w:r>
            <w:r w:rsidRPr="006C785D">
              <w:rPr>
                <w:b/>
                <w:color w:val="000000"/>
                <w:sz w:val="24"/>
              </w:rPr>
              <w:t>по</w:t>
            </w:r>
            <w:r w:rsidRPr="006C785D">
              <w:rPr>
                <w:b/>
                <w:color w:val="000000"/>
                <w:spacing w:val="-2"/>
                <w:sz w:val="24"/>
              </w:rPr>
              <w:t xml:space="preserve"> </w:t>
            </w:r>
            <w:r w:rsidRPr="006C785D">
              <w:rPr>
                <w:b/>
                <w:color w:val="000000"/>
                <w:sz w:val="24"/>
              </w:rPr>
              <w:t>дисциплине</w:t>
            </w:r>
          </w:p>
          <w:p w:rsidR="00ED54CE" w:rsidRPr="006C785D" w:rsidRDefault="00ED54CE" w:rsidP="006C785D">
            <w:pPr>
              <w:pStyle w:val="TableParagraph"/>
              <w:spacing w:before="2" w:line="274" w:lineRule="exact"/>
              <w:ind w:left="180"/>
              <w:jc w:val="both"/>
              <w:rPr>
                <w:color w:val="000000"/>
              </w:rPr>
            </w:pPr>
            <w:r w:rsidRPr="006C785D">
              <w:rPr>
                <w:color w:val="000000"/>
              </w:rPr>
              <w:t>Смирнов О.Н. Неврология и психиатрия ЭБС «Лань».</w:t>
            </w:r>
          </w:p>
          <w:p w:rsidR="00ED54CE" w:rsidRPr="006C785D" w:rsidRDefault="00ED54CE" w:rsidP="006C785D">
            <w:pPr>
              <w:pStyle w:val="TableParagraph"/>
              <w:spacing w:line="262" w:lineRule="exact"/>
              <w:ind w:left="180"/>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232"/>
              </w:numPr>
              <w:tabs>
                <w:tab w:val="left" w:pos="817"/>
              </w:tabs>
              <w:spacing w:line="274" w:lineRule="exact"/>
              <w:rPr>
                <w:sz w:val="24"/>
              </w:rPr>
            </w:pPr>
            <w:r w:rsidRPr="006C785D">
              <w:rPr>
                <w:sz w:val="24"/>
              </w:rPr>
              <w:t>Рабочая</w:t>
            </w:r>
            <w:r w:rsidRPr="006C785D">
              <w:rPr>
                <w:spacing w:val="-3"/>
                <w:sz w:val="24"/>
              </w:rPr>
              <w:t xml:space="preserve"> </w:t>
            </w:r>
            <w:r w:rsidRPr="006C785D">
              <w:rPr>
                <w:sz w:val="24"/>
              </w:rPr>
              <w:t>программа</w:t>
            </w:r>
            <w:r w:rsidRPr="006C785D">
              <w:rPr>
                <w:spacing w:val="-3"/>
                <w:sz w:val="24"/>
              </w:rPr>
              <w:t xml:space="preserve"> </w:t>
            </w:r>
            <w:r w:rsidRPr="006C785D">
              <w:rPr>
                <w:sz w:val="24"/>
              </w:rPr>
              <w:t>по дисциплине</w:t>
            </w:r>
          </w:p>
          <w:p w:rsidR="00ED54CE" w:rsidRPr="006C785D" w:rsidRDefault="00ED54CE" w:rsidP="00BF4681">
            <w:pPr>
              <w:pStyle w:val="TableParagraph"/>
              <w:numPr>
                <w:ilvl w:val="0"/>
                <w:numId w:val="232"/>
              </w:numPr>
              <w:tabs>
                <w:tab w:val="left" w:pos="817"/>
              </w:tabs>
              <w:ind w:hanging="529"/>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6"/>
                <w:sz w:val="24"/>
              </w:rPr>
              <w:t xml:space="preserve"> </w:t>
            </w:r>
            <w:r w:rsidRPr="006C785D">
              <w:rPr>
                <w:sz w:val="24"/>
              </w:rPr>
              <w:t>по</w:t>
            </w:r>
            <w:r w:rsidRPr="006C785D">
              <w:rPr>
                <w:spacing w:val="-5"/>
                <w:sz w:val="24"/>
              </w:rPr>
              <w:t xml:space="preserve"> </w:t>
            </w:r>
            <w:r w:rsidRPr="006C785D">
              <w:rPr>
                <w:sz w:val="24"/>
              </w:rPr>
              <w:t>дисциплине</w:t>
            </w:r>
          </w:p>
          <w:p w:rsidR="00ED54CE" w:rsidRPr="006C72C6" w:rsidRDefault="00ED54CE" w:rsidP="002439C8">
            <w:r w:rsidRPr="006C785D">
              <w:rPr>
                <w:b/>
                <w:sz w:val="24"/>
              </w:rPr>
              <w:t>Учебно-методический комплекс.</w:t>
            </w:r>
          </w:p>
        </w:tc>
      </w:tr>
      <w:tr w:rsidR="00ED54CE" w:rsidRPr="006C72C6" w:rsidTr="006C785D">
        <w:trPr>
          <w:trHeight w:val="1223"/>
        </w:trPr>
        <w:tc>
          <w:tcPr>
            <w:tcW w:w="992" w:type="dxa"/>
            <w:tcBorders>
              <w:top w:val="single" w:sz="4" w:space="0" w:color="auto"/>
            </w:tcBorders>
          </w:tcPr>
          <w:p w:rsidR="00ED54CE" w:rsidRPr="006C785D" w:rsidRDefault="00ED54CE" w:rsidP="006C785D">
            <w:pPr>
              <w:jc w:val="both"/>
              <w:rPr>
                <w:sz w:val="28"/>
                <w:szCs w:val="28"/>
              </w:rPr>
            </w:pPr>
          </w:p>
        </w:tc>
        <w:tc>
          <w:tcPr>
            <w:tcW w:w="2410" w:type="dxa"/>
            <w:tcBorders>
              <w:top w:val="single" w:sz="4" w:space="0" w:color="auto"/>
            </w:tcBorders>
          </w:tcPr>
          <w:p w:rsidR="00ED54CE" w:rsidRPr="002439C8" w:rsidRDefault="00ED54CE" w:rsidP="006C785D">
            <w:pPr>
              <w:jc w:val="center"/>
            </w:pPr>
          </w:p>
        </w:tc>
        <w:tc>
          <w:tcPr>
            <w:tcW w:w="6213" w:type="dxa"/>
            <w:tcBorders>
              <w:top w:val="single" w:sz="4" w:space="0" w:color="auto"/>
            </w:tcBorders>
          </w:tcPr>
          <w:p w:rsidR="00ED54CE" w:rsidRPr="006C785D" w:rsidRDefault="00ED54CE" w:rsidP="006C785D">
            <w:pPr>
              <w:pStyle w:val="TableParagraph"/>
              <w:spacing w:line="262" w:lineRule="exact"/>
              <w:ind w:left="180"/>
              <w:rPr>
                <w:b/>
                <w:sz w:val="24"/>
              </w:rPr>
            </w:pPr>
          </w:p>
        </w:tc>
      </w:tr>
    </w:tbl>
    <w:p w:rsidR="00ED54CE" w:rsidRPr="006C72C6" w:rsidRDefault="00ED54CE" w:rsidP="00C72773">
      <w:pPr>
        <w:spacing w:line="272" w:lineRule="exact"/>
        <w:jc w:val="both"/>
        <w:rPr>
          <w:sz w:val="24"/>
        </w:rPr>
        <w:sectPr w:rsidR="00ED54CE" w:rsidRPr="006C72C6" w:rsidSect="001C0AA4">
          <w:pgSz w:w="11900" w:h="16850"/>
          <w:pgMar w:top="1140" w:right="0" w:bottom="560" w:left="1300" w:header="0" w:footer="375" w:gutter="0"/>
          <w:cols w:space="720"/>
        </w:sectPr>
      </w:pPr>
    </w:p>
    <w:tbl>
      <w:tblPr>
        <w:tblW w:w="0" w:type="auto"/>
        <w:tblInd w:w="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3"/>
        <w:gridCol w:w="2445"/>
        <w:gridCol w:w="15"/>
        <w:gridCol w:w="6169"/>
        <w:gridCol w:w="12"/>
      </w:tblGrid>
      <w:tr w:rsidR="00ED54CE" w:rsidRPr="006C72C6" w:rsidTr="006C785D">
        <w:trPr>
          <w:gridAfter w:val="1"/>
          <w:wAfter w:w="12" w:type="dxa"/>
          <w:trHeight w:val="563"/>
        </w:trPr>
        <w:tc>
          <w:tcPr>
            <w:tcW w:w="992" w:type="dxa"/>
          </w:tcPr>
          <w:p w:rsidR="00ED54CE" w:rsidRPr="006C785D" w:rsidRDefault="00ED54CE" w:rsidP="006C785D">
            <w:pPr>
              <w:jc w:val="both"/>
              <w:rPr>
                <w:sz w:val="24"/>
                <w:szCs w:val="24"/>
              </w:rPr>
            </w:pPr>
            <w:r w:rsidRPr="006C785D">
              <w:rPr>
                <w:sz w:val="24"/>
                <w:szCs w:val="24"/>
              </w:rPr>
              <w:t>ПМ 02</w:t>
            </w:r>
          </w:p>
        </w:tc>
        <w:tc>
          <w:tcPr>
            <w:tcW w:w="8626" w:type="dxa"/>
            <w:gridSpan w:val="3"/>
          </w:tcPr>
          <w:p w:rsidR="00ED54CE" w:rsidRPr="006C785D" w:rsidRDefault="00ED54CE" w:rsidP="006C785D">
            <w:pPr>
              <w:jc w:val="center"/>
              <w:rPr>
                <w:b/>
              </w:rPr>
            </w:pPr>
            <w:r w:rsidRPr="006C785D">
              <w:rPr>
                <w:b/>
              </w:rPr>
              <w:t>Лечебная деятельность</w:t>
            </w:r>
          </w:p>
        </w:tc>
      </w:tr>
      <w:tr w:rsidR="00ED54CE" w:rsidRPr="006C72C6" w:rsidTr="006C785D">
        <w:trPr>
          <w:gridAfter w:val="1"/>
          <w:wAfter w:w="12" w:type="dxa"/>
          <w:trHeight w:val="2684"/>
        </w:trPr>
        <w:tc>
          <w:tcPr>
            <w:tcW w:w="992" w:type="dxa"/>
          </w:tcPr>
          <w:p w:rsidR="00ED54CE" w:rsidRPr="006C785D" w:rsidRDefault="00ED54CE" w:rsidP="006C785D">
            <w:pPr>
              <w:jc w:val="both"/>
              <w:rPr>
                <w:sz w:val="24"/>
                <w:szCs w:val="24"/>
              </w:rPr>
            </w:pPr>
            <w:r w:rsidRPr="006C785D">
              <w:rPr>
                <w:sz w:val="24"/>
                <w:szCs w:val="24"/>
              </w:rPr>
              <w:t>МДК 0201</w:t>
            </w:r>
          </w:p>
        </w:tc>
        <w:tc>
          <w:tcPr>
            <w:tcW w:w="2457" w:type="dxa"/>
            <w:gridSpan w:val="2"/>
          </w:tcPr>
          <w:p w:rsidR="00ED54CE" w:rsidRPr="00C36D6F" w:rsidRDefault="00ED54CE" w:rsidP="006C785D">
            <w:pPr>
              <w:jc w:val="center"/>
            </w:pPr>
            <w:r w:rsidRPr="00C36D6F">
              <w:t>Лечение пациентов терапевтического профиля</w:t>
            </w:r>
          </w:p>
        </w:tc>
        <w:tc>
          <w:tcPr>
            <w:tcW w:w="6169" w:type="dxa"/>
          </w:tcPr>
          <w:p w:rsidR="00ED54CE" w:rsidRPr="006C785D" w:rsidRDefault="00ED54CE" w:rsidP="006C785D">
            <w:pPr>
              <w:pStyle w:val="TableParagraph"/>
              <w:spacing w:line="265" w:lineRule="exact"/>
              <w:ind w:left="180"/>
              <w:rPr>
                <w:b/>
                <w:sz w:val="24"/>
              </w:rPr>
            </w:pPr>
            <w:r w:rsidRPr="006C785D">
              <w:rPr>
                <w:b/>
                <w:sz w:val="24"/>
              </w:rPr>
              <w:t>Учебная</w:t>
            </w:r>
            <w:r w:rsidRPr="006C785D">
              <w:rPr>
                <w:b/>
                <w:spacing w:val="-2"/>
                <w:sz w:val="24"/>
              </w:rPr>
              <w:t xml:space="preserve"> </w:t>
            </w:r>
            <w:r w:rsidRPr="006C785D">
              <w:rPr>
                <w:b/>
                <w:sz w:val="24"/>
              </w:rPr>
              <w:t>литература</w:t>
            </w:r>
            <w:r w:rsidRPr="006C785D">
              <w:rPr>
                <w:b/>
                <w:spacing w:val="-4"/>
                <w:sz w:val="24"/>
              </w:rPr>
              <w:t xml:space="preserve"> </w:t>
            </w:r>
            <w:r w:rsidRPr="006C785D">
              <w:rPr>
                <w:b/>
                <w:sz w:val="24"/>
              </w:rPr>
              <w:t>по</w:t>
            </w:r>
            <w:r w:rsidRPr="006C785D">
              <w:rPr>
                <w:b/>
                <w:spacing w:val="-2"/>
                <w:sz w:val="24"/>
              </w:rPr>
              <w:t xml:space="preserve"> </w:t>
            </w:r>
            <w:r w:rsidRPr="006C785D">
              <w:rPr>
                <w:b/>
                <w:sz w:val="24"/>
              </w:rPr>
              <w:t>дисциплине</w:t>
            </w:r>
          </w:p>
          <w:p w:rsidR="00ED54CE" w:rsidRPr="00C36D6F" w:rsidRDefault="00ED54CE" w:rsidP="001C0AA4">
            <w:r w:rsidRPr="00C36D6F">
              <w:t>Краковяк К.П. Тяжелобольной дома: лечение, уход, реабилитация Новосибирск «Кданьск»2016г</w:t>
            </w:r>
          </w:p>
          <w:p w:rsidR="00ED54CE" w:rsidRPr="00C36D6F" w:rsidRDefault="00ED54CE" w:rsidP="001C0AA4">
            <w:r w:rsidRPr="00C36D6F">
              <w:t>Смолева Э.Д.Диагностика в терапии Ростов – на - Дону «Феникс» 2016г</w:t>
            </w:r>
          </w:p>
          <w:p w:rsidR="00ED54CE" w:rsidRPr="006C785D" w:rsidRDefault="00ED54CE" w:rsidP="006C785D">
            <w:pPr>
              <w:pStyle w:val="TableParagraph"/>
              <w:spacing w:line="265" w:lineRule="exact"/>
              <w:rPr>
                <w:b/>
                <w:sz w:val="24"/>
              </w:rPr>
            </w:pPr>
            <w:r w:rsidRPr="00C36D6F">
              <w:t>Федюкович Н.И Внутренние болезни ЭБС «Лань»</w:t>
            </w:r>
          </w:p>
          <w:p w:rsidR="00ED54CE" w:rsidRPr="006C785D" w:rsidRDefault="00ED54CE" w:rsidP="006C785D">
            <w:pPr>
              <w:pStyle w:val="TableParagraph"/>
              <w:spacing w:line="262" w:lineRule="exact"/>
              <w:ind w:left="180"/>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233"/>
              </w:numPr>
              <w:tabs>
                <w:tab w:val="left" w:pos="817"/>
              </w:tabs>
              <w:spacing w:line="274" w:lineRule="exact"/>
              <w:rPr>
                <w:sz w:val="24"/>
              </w:rPr>
            </w:pPr>
            <w:r w:rsidRPr="006C785D">
              <w:rPr>
                <w:sz w:val="24"/>
              </w:rPr>
              <w:t>Рабочая</w:t>
            </w:r>
            <w:r w:rsidRPr="006C785D">
              <w:rPr>
                <w:spacing w:val="-3"/>
                <w:sz w:val="24"/>
              </w:rPr>
              <w:t xml:space="preserve"> </w:t>
            </w:r>
            <w:r w:rsidRPr="006C785D">
              <w:rPr>
                <w:sz w:val="24"/>
              </w:rPr>
              <w:t>программа</w:t>
            </w:r>
            <w:r w:rsidRPr="006C785D">
              <w:rPr>
                <w:spacing w:val="-3"/>
                <w:sz w:val="24"/>
              </w:rPr>
              <w:t xml:space="preserve"> </w:t>
            </w:r>
            <w:r w:rsidRPr="006C785D">
              <w:rPr>
                <w:sz w:val="24"/>
              </w:rPr>
              <w:t>по дисциплине</w:t>
            </w:r>
          </w:p>
          <w:p w:rsidR="00ED54CE" w:rsidRPr="006C785D" w:rsidRDefault="00ED54CE" w:rsidP="00BF4681">
            <w:pPr>
              <w:pStyle w:val="TableParagraph"/>
              <w:numPr>
                <w:ilvl w:val="0"/>
                <w:numId w:val="233"/>
              </w:numPr>
              <w:tabs>
                <w:tab w:val="left" w:pos="817"/>
              </w:tabs>
              <w:ind w:hanging="529"/>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6"/>
                <w:sz w:val="24"/>
              </w:rPr>
              <w:t xml:space="preserve"> </w:t>
            </w:r>
            <w:r w:rsidRPr="006C785D">
              <w:rPr>
                <w:sz w:val="24"/>
              </w:rPr>
              <w:t>по</w:t>
            </w:r>
            <w:r w:rsidRPr="006C785D">
              <w:rPr>
                <w:spacing w:val="-5"/>
                <w:sz w:val="24"/>
              </w:rPr>
              <w:t xml:space="preserve"> </w:t>
            </w:r>
            <w:r w:rsidRPr="006C785D">
              <w:rPr>
                <w:sz w:val="24"/>
              </w:rPr>
              <w:t>дисциплине</w:t>
            </w:r>
          </w:p>
          <w:p w:rsidR="00ED54CE" w:rsidRPr="00C36D6F" w:rsidRDefault="00ED54CE" w:rsidP="006C785D">
            <w:pPr>
              <w:ind w:firstLine="720"/>
            </w:pPr>
            <w:r w:rsidRPr="006C785D">
              <w:rPr>
                <w:b/>
                <w:sz w:val="24"/>
              </w:rPr>
              <w:t>Учебно-методический комплекс.</w:t>
            </w:r>
          </w:p>
        </w:tc>
      </w:tr>
      <w:tr w:rsidR="00ED54CE" w:rsidRPr="006C72C6" w:rsidTr="006C785D">
        <w:trPr>
          <w:gridAfter w:val="1"/>
          <w:wAfter w:w="12" w:type="dxa"/>
          <w:trHeight w:val="2821"/>
        </w:trPr>
        <w:tc>
          <w:tcPr>
            <w:tcW w:w="992" w:type="dxa"/>
          </w:tcPr>
          <w:p w:rsidR="00ED54CE" w:rsidRPr="006C785D" w:rsidRDefault="00ED54CE" w:rsidP="006C785D">
            <w:pPr>
              <w:jc w:val="center"/>
              <w:rPr>
                <w:sz w:val="24"/>
                <w:szCs w:val="24"/>
              </w:rPr>
            </w:pPr>
            <w:r w:rsidRPr="006C785D">
              <w:rPr>
                <w:sz w:val="24"/>
                <w:szCs w:val="24"/>
              </w:rPr>
              <w:t>МДК 0202</w:t>
            </w:r>
          </w:p>
        </w:tc>
        <w:tc>
          <w:tcPr>
            <w:tcW w:w="2457" w:type="dxa"/>
            <w:gridSpan w:val="2"/>
          </w:tcPr>
          <w:p w:rsidR="00ED54CE" w:rsidRPr="006C785D" w:rsidRDefault="00ED54CE" w:rsidP="006C785D">
            <w:pPr>
              <w:pStyle w:val="TableParagraph"/>
              <w:ind w:left="105"/>
              <w:jc w:val="center"/>
              <w:rPr>
                <w:sz w:val="24"/>
              </w:rPr>
            </w:pPr>
            <w:r w:rsidRPr="00A45008">
              <w:t>Лечение пациентов хирургического профиля (оториноларингология, онкология, глазные болезни, зубные болезни, травматология</w:t>
            </w:r>
          </w:p>
        </w:tc>
        <w:tc>
          <w:tcPr>
            <w:tcW w:w="6169" w:type="dxa"/>
          </w:tcPr>
          <w:p w:rsidR="00ED54CE" w:rsidRPr="006C785D" w:rsidRDefault="00ED54CE" w:rsidP="006C785D">
            <w:pPr>
              <w:pStyle w:val="TableParagraph"/>
              <w:spacing w:line="265" w:lineRule="exact"/>
              <w:ind w:left="180"/>
              <w:rPr>
                <w:b/>
                <w:sz w:val="24"/>
              </w:rPr>
            </w:pPr>
            <w:r w:rsidRPr="006C785D">
              <w:rPr>
                <w:b/>
                <w:sz w:val="24"/>
              </w:rPr>
              <w:t>Учебная</w:t>
            </w:r>
            <w:r w:rsidRPr="006C785D">
              <w:rPr>
                <w:b/>
                <w:spacing w:val="-2"/>
                <w:sz w:val="24"/>
              </w:rPr>
              <w:t xml:space="preserve"> </w:t>
            </w:r>
            <w:r w:rsidRPr="006C785D">
              <w:rPr>
                <w:b/>
                <w:sz w:val="24"/>
              </w:rPr>
              <w:t>литература</w:t>
            </w:r>
            <w:r w:rsidRPr="006C785D">
              <w:rPr>
                <w:b/>
                <w:spacing w:val="-4"/>
                <w:sz w:val="24"/>
              </w:rPr>
              <w:t xml:space="preserve"> </w:t>
            </w:r>
            <w:r w:rsidRPr="006C785D">
              <w:rPr>
                <w:b/>
                <w:sz w:val="24"/>
              </w:rPr>
              <w:t>по</w:t>
            </w:r>
            <w:r w:rsidRPr="006C785D">
              <w:rPr>
                <w:b/>
                <w:spacing w:val="-2"/>
                <w:sz w:val="24"/>
              </w:rPr>
              <w:t xml:space="preserve"> </w:t>
            </w:r>
            <w:r w:rsidRPr="006C785D">
              <w:rPr>
                <w:b/>
                <w:sz w:val="24"/>
              </w:rPr>
              <w:t>дисциплине</w:t>
            </w:r>
          </w:p>
          <w:p w:rsidR="00ED54CE" w:rsidRPr="00A45008" w:rsidRDefault="00ED54CE" w:rsidP="001C0AA4">
            <w:r w:rsidRPr="00A45008">
              <w:t>Кузин М.И. Хирургические болезни «Геотар-медиа» 2014г. С</w:t>
            </w:r>
            <w:r w:rsidRPr="006C785D">
              <w:rPr>
                <w:lang w:val="en-US"/>
              </w:rPr>
              <w:t>D</w:t>
            </w:r>
          </w:p>
          <w:p w:rsidR="00ED54CE" w:rsidRPr="00A45008" w:rsidRDefault="00ED54CE" w:rsidP="001C0AA4">
            <w:r w:rsidRPr="00A45008">
              <w:t>Рубан Э.Д. Хирургия ЭБС «Лань»</w:t>
            </w:r>
          </w:p>
          <w:p w:rsidR="00ED54CE" w:rsidRPr="00A45008" w:rsidRDefault="00ED54CE" w:rsidP="001C0AA4">
            <w:r w:rsidRPr="00A45008">
              <w:t>Рубан Э.Д. Глазные болезни ЭБС «Лань»</w:t>
            </w:r>
          </w:p>
          <w:p w:rsidR="00ED54CE" w:rsidRPr="006C785D" w:rsidRDefault="00ED54CE" w:rsidP="006C785D">
            <w:pPr>
              <w:pStyle w:val="TableParagraph"/>
              <w:spacing w:line="265" w:lineRule="exact"/>
              <w:rPr>
                <w:b/>
                <w:sz w:val="24"/>
              </w:rPr>
            </w:pPr>
            <w:r w:rsidRPr="00A45008">
              <w:t>Морозов М.А. Ситуационные задачи по травматологии ЭБС «Лань»</w:t>
            </w:r>
          </w:p>
          <w:p w:rsidR="00ED54CE" w:rsidRPr="006C785D" w:rsidRDefault="00ED54CE" w:rsidP="006C785D">
            <w:pPr>
              <w:pStyle w:val="TableParagraph"/>
              <w:spacing w:line="262" w:lineRule="exact"/>
              <w:ind w:left="180"/>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234"/>
              </w:numPr>
              <w:tabs>
                <w:tab w:val="left" w:pos="817"/>
              </w:tabs>
              <w:spacing w:line="274" w:lineRule="exact"/>
              <w:rPr>
                <w:sz w:val="24"/>
              </w:rPr>
            </w:pPr>
            <w:r w:rsidRPr="006C785D">
              <w:rPr>
                <w:sz w:val="24"/>
              </w:rPr>
              <w:t>Рабочая</w:t>
            </w:r>
            <w:r w:rsidRPr="006C785D">
              <w:rPr>
                <w:spacing w:val="-3"/>
                <w:sz w:val="24"/>
              </w:rPr>
              <w:t xml:space="preserve"> </w:t>
            </w:r>
            <w:r w:rsidRPr="006C785D">
              <w:rPr>
                <w:sz w:val="24"/>
              </w:rPr>
              <w:t>программа</w:t>
            </w:r>
            <w:r w:rsidRPr="006C785D">
              <w:rPr>
                <w:spacing w:val="-3"/>
                <w:sz w:val="24"/>
              </w:rPr>
              <w:t xml:space="preserve"> </w:t>
            </w:r>
            <w:r w:rsidRPr="006C785D">
              <w:rPr>
                <w:sz w:val="24"/>
              </w:rPr>
              <w:t>по дисциплине</w:t>
            </w:r>
          </w:p>
          <w:p w:rsidR="00ED54CE" w:rsidRPr="006C785D" w:rsidRDefault="00ED54CE" w:rsidP="00BF4681">
            <w:pPr>
              <w:pStyle w:val="TableParagraph"/>
              <w:numPr>
                <w:ilvl w:val="0"/>
                <w:numId w:val="234"/>
              </w:numPr>
              <w:tabs>
                <w:tab w:val="left" w:pos="817"/>
              </w:tabs>
              <w:ind w:hanging="529"/>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6"/>
                <w:sz w:val="24"/>
              </w:rPr>
              <w:t xml:space="preserve"> </w:t>
            </w:r>
            <w:r w:rsidRPr="006C785D">
              <w:rPr>
                <w:sz w:val="24"/>
              </w:rPr>
              <w:t>по</w:t>
            </w:r>
            <w:r w:rsidRPr="006C785D">
              <w:rPr>
                <w:spacing w:val="-5"/>
                <w:sz w:val="24"/>
              </w:rPr>
              <w:t xml:space="preserve"> </w:t>
            </w:r>
            <w:r w:rsidRPr="006C785D">
              <w:rPr>
                <w:sz w:val="24"/>
              </w:rPr>
              <w:t>дисциплине</w:t>
            </w:r>
          </w:p>
          <w:p w:rsidR="00ED54CE" w:rsidRPr="006C785D" w:rsidRDefault="00ED54CE" w:rsidP="006C785D">
            <w:pPr>
              <w:pStyle w:val="TableParagraph"/>
              <w:tabs>
                <w:tab w:val="left" w:pos="817"/>
              </w:tabs>
              <w:spacing w:line="270" w:lineRule="atLeast"/>
              <w:ind w:right="197"/>
              <w:jc w:val="both"/>
              <w:rPr>
                <w:sz w:val="24"/>
              </w:rPr>
            </w:pPr>
            <w:r w:rsidRPr="006C785D">
              <w:rPr>
                <w:b/>
                <w:sz w:val="24"/>
              </w:rPr>
              <w:t>Учебно-методический комплекс.</w:t>
            </w:r>
          </w:p>
        </w:tc>
      </w:tr>
      <w:tr w:rsidR="00ED54CE" w:rsidRPr="006C72C6" w:rsidTr="006C785D">
        <w:trPr>
          <w:gridAfter w:val="1"/>
          <w:wAfter w:w="12" w:type="dxa"/>
          <w:trHeight w:val="3312"/>
        </w:trPr>
        <w:tc>
          <w:tcPr>
            <w:tcW w:w="992" w:type="dxa"/>
          </w:tcPr>
          <w:p w:rsidR="00ED54CE" w:rsidRPr="006C785D" w:rsidRDefault="00ED54CE" w:rsidP="006C785D">
            <w:pPr>
              <w:jc w:val="both"/>
              <w:rPr>
                <w:sz w:val="24"/>
                <w:szCs w:val="24"/>
              </w:rPr>
            </w:pPr>
            <w:r w:rsidRPr="006C785D">
              <w:rPr>
                <w:sz w:val="24"/>
                <w:szCs w:val="24"/>
              </w:rPr>
              <w:t>МДК 0203</w:t>
            </w:r>
          </w:p>
        </w:tc>
        <w:tc>
          <w:tcPr>
            <w:tcW w:w="2457" w:type="dxa"/>
            <w:gridSpan w:val="2"/>
          </w:tcPr>
          <w:p w:rsidR="00ED54CE" w:rsidRPr="00745F57" w:rsidRDefault="00ED54CE" w:rsidP="006C785D">
            <w:pPr>
              <w:jc w:val="center"/>
            </w:pPr>
            <w:r w:rsidRPr="00745F57">
              <w:t>Лечение пациентов детского возраста</w:t>
            </w:r>
          </w:p>
        </w:tc>
        <w:tc>
          <w:tcPr>
            <w:tcW w:w="6169" w:type="dxa"/>
          </w:tcPr>
          <w:p w:rsidR="00ED54CE" w:rsidRPr="006C785D" w:rsidRDefault="00ED54CE" w:rsidP="006C785D">
            <w:pPr>
              <w:pStyle w:val="TableParagraph"/>
              <w:spacing w:line="265" w:lineRule="exact"/>
              <w:ind w:left="180"/>
              <w:rPr>
                <w:b/>
                <w:sz w:val="24"/>
              </w:rPr>
            </w:pPr>
            <w:r w:rsidRPr="006C785D">
              <w:rPr>
                <w:b/>
                <w:sz w:val="24"/>
              </w:rPr>
              <w:t>Учебная</w:t>
            </w:r>
            <w:r w:rsidRPr="006C785D">
              <w:rPr>
                <w:b/>
                <w:spacing w:val="-2"/>
                <w:sz w:val="24"/>
              </w:rPr>
              <w:t xml:space="preserve"> </w:t>
            </w:r>
            <w:r w:rsidRPr="006C785D">
              <w:rPr>
                <w:b/>
                <w:sz w:val="24"/>
              </w:rPr>
              <w:t>литература</w:t>
            </w:r>
            <w:r w:rsidRPr="006C785D">
              <w:rPr>
                <w:b/>
                <w:spacing w:val="-4"/>
                <w:sz w:val="24"/>
              </w:rPr>
              <w:t xml:space="preserve"> </w:t>
            </w:r>
            <w:r w:rsidRPr="006C785D">
              <w:rPr>
                <w:b/>
                <w:sz w:val="24"/>
              </w:rPr>
              <w:t>по</w:t>
            </w:r>
            <w:r w:rsidRPr="006C785D">
              <w:rPr>
                <w:b/>
                <w:spacing w:val="-2"/>
                <w:sz w:val="24"/>
              </w:rPr>
              <w:t xml:space="preserve"> </w:t>
            </w:r>
            <w:r w:rsidRPr="006C785D">
              <w:rPr>
                <w:b/>
                <w:sz w:val="24"/>
              </w:rPr>
              <w:t>дисциплине</w:t>
            </w:r>
          </w:p>
          <w:p w:rsidR="00ED54CE" w:rsidRPr="00745F57" w:rsidRDefault="00ED54CE" w:rsidP="001C0AA4">
            <w:r w:rsidRPr="00745F57">
              <w:t>Кучма В.Р. Основы формирования здоровья детей Ростов – на - Дону «Феникс» 2016г.</w:t>
            </w:r>
          </w:p>
          <w:p w:rsidR="00ED54CE" w:rsidRPr="00745F57" w:rsidRDefault="00ED54CE" w:rsidP="001C0AA4">
            <w:r w:rsidRPr="00745F57">
              <w:t>Тульчинская В.Д. Здоровье детей. Ростов – на - Дону «Феникс» 2017г</w:t>
            </w:r>
          </w:p>
          <w:p w:rsidR="00ED54CE" w:rsidRPr="00745F57" w:rsidRDefault="00ED54CE" w:rsidP="001C0AA4">
            <w:r w:rsidRPr="00745F57">
              <w:t>Енгибарьянц Г.В. Педиатрия с детскими инфекциями практикум ЭБС «Лань»</w:t>
            </w:r>
          </w:p>
          <w:p w:rsidR="00ED54CE" w:rsidRPr="00745F57" w:rsidRDefault="00ED54CE" w:rsidP="001C0AA4">
            <w:r w:rsidRPr="00745F57">
              <w:t>Соколова Н.Г. Педиатрия с детскими инфекциями ЭБС «Лань»</w:t>
            </w:r>
          </w:p>
          <w:p w:rsidR="00ED54CE" w:rsidRPr="00745F57" w:rsidRDefault="00ED54CE" w:rsidP="001C0AA4">
            <w:r w:rsidRPr="00745F57">
              <w:t>Рабинович И.В. Инфекции детского возраста ЭБС «Лань»</w:t>
            </w:r>
          </w:p>
          <w:p w:rsidR="00ED54CE" w:rsidRPr="006C785D" w:rsidRDefault="00ED54CE" w:rsidP="006C785D">
            <w:pPr>
              <w:pStyle w:val="TableParagraph"/>
              <w:spacing w:line="265" w:lineRule="exact"/>
              <w:rPr>
                <w:b/>
                <w:sz w:val="24"/>
              </w:rPr>
            </w:pPr>
            <w:r w:rsidRPr="00745F57">
              <w:t>Папаян Е.Г. Оказание неотложной медицинской помощи детям на догоспитальном этапе ЭБС «Лань»</w:t>
            </w:r>
          </w:p>
          <w:p w:rsidR="00ED54CE" w:rsidRPr="006C785D" w:rsidRDefault="00ED54CE" w:rsidP="006C785D">
            <w:pPr>
              <w:pStyle w:val="TableParagraph"/>
              <w:spacing w:line="262" w:lineRule="exact"/>
              <w:ind w:left="180"/>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235"/>
              </w:numPr>
              <w:tabs>
                <w:tab w:val="left" w:pos="817"/>
              </w:tabs>
              <w:spacing w:line="274" w:lineRule="exact"/>
              <w:rPr>
                <w:sz w:val="24"/>
              </w:rPr>
            </w:pPr>
            <w:r w:rsidRPr="006C785D">
              <w:rPr>
                <w:sz w:val="24"/>
              </w:rPr>
              <w:t>Рабочая</w:t>
            </w:r>
            <w:r w:rsidRPr="006C785D">
              <w:rPr>
                <w:spacing w:val="-3"/>
                <w:sz w:val="24"/>
              </w:rPr>
              <w:t xml:space="preserve"> </w:t>
            </w:r>
            <w:r w:rsidRPr="006C785D">
              <w:rPr>
                <w:sz w:val="24"/>
              </w:rPr>
              <w:t>программа</w:t>
            </w:r>
            <w:r w:rsidRPr="006C785D">
              <w:rPr>
                <w:spacing w:val="-3"/>
                <w:sz w:val="24"/>
              </w:rPr>
              <w:t xml:space="preserve"> </w:t>
            </w:r>
            <w:r w:rsidRPr="006C785D">
              <w:rPr>
                <w:sz w:val="24"/>
              </w:rPr>
              <w:t>по дисциплине</w:t>
            </w:r>
          </w:p>
          <w:p w:rsidR="00ED54CE" w:rsidRPr="006C785D" w:rsidRDefault="00ED54CE" w:rsidP="00BF4681">
            <w:pPr>
              <w:pStyle w:val="TableParagraph"/>
              <w:numPr>
                <w:ilvl w:val="0"/>
                <w:numId w:val="235"/>
              </w:numPr>
              <w:tabs>
                <w:tab w:val="left" w:pos="817"/>
              </w:tabs>
              <w:ind w:hanging="529"/>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6"/>
                <w:sz w:val="24"/>
              </w:rPr>
              <w:t xml:space="preserve"> </w:t>
            </w:r>
            <w:r w:rsidRPr="006C785D">
              <w:rPr>
                <w:sz w:val="24"/>
              </w:rPr>
              <w:t>по</w:t>
            </w:r>
            <w:r w:rsidRPr="006C785D">
              <w:rPr>
                <w:spacing w:val="-5"/>
                <w:sz w:val="24"/>
              </w:rPr>
              <w:t xml:space="preserve"> </w:t>
            </w:r>
            <w:r w:rsidRPr="006C785D">
              <w:rPr>
                <w:sz w:val="24"/>
              </w:rPr>
              <w:t>дисциплине</w:t>
            </w:r>
          </w:p>
          <w:p w:rsidR="00ED54CE" w:rsidRPr="006C785D" w:rsidRDefault="00ED54CE" w:rsidP="006C785D">
            <w:pPr>
              <w:pStyle w:val="TableParagraph"/>
              <w:tabs>
                <w:tab w:val="left" w:pos="817"/>
              </w:tabs>
              <w:spacing w:line="272" w:lineRule="exact"/>
              <w:ind w:left="816"/>
              <w:rPr>
                <w:sz w:val="24"/>
              </w:rPr>
            </w:pPr>
            <w:r w:rsidRPr="006C785D">
              <w:rPr>
                <w:b/>
                <w:sz w:val="24"/>
              </w:rPr>
              <w:t>Учебно-методический комплекс.</w:t>
            </w:r>
          </w:p>
        </w:tc>
      </w:tr>
      <w:tr w:rsidR="00ED54CE" w:rsidRPr="006C72C6" w:rsidTr="006C785D">
        <w:trPr>
          <w:gridAfter w:val="1"/>
          <w:wAfter w:w="12" w:type="dxa"/>
          <w:trHeight w:val="827"/>
        </w:trPr>
        <w:tc>
          <w:tcPr>
            <w:tcW w:w="992" w:type="dxa"/>
          </w:tcPr>
          <w:p w:rsidR="00ED54CE" w:rsidRPr="006C785D" w:rsidRDefault="00ED54CE" w:rsidP="006C785D">
            <w:pPr>
              <w:jc w:val="both"/>
              <w:rPr>
                <w:sz w:val="24"/>
                <w:szCs w:val="24"/>
              </w:rPr>
            </w:pPr>
            <w:r w:rsidRPr="006C785D">
              <w:rPr>
                <w:sz w:val="24"/>
                <w:szCs w:val="24"/>
              </w:rPr>
              <w:t>МДК 0204</w:t>
            </w:r>
          </w:p>
        </w:tc>
        <w:tc>
          <w:tcPr>
            <w:tcW w:w="2457" w:type="dxa"/>
            <w:gridSpan w:val="2"/>
          </w:tcPr>
          <w:p w:rsidR="00ED54CE" w:rsidRPr="00FB3B4D" w:rsidRDefault="00ED54CE" w:rsidP="006C785D">
            <w:pPr>
              <w:jc w:val="center"/>
            </w:pPr>
            <w:r w:rsidRPr="00FB3B4D">
              <w:t>Оказание акушерско-гинекологической помощи</w:t>
            </w:r>
          </w:p>
        </w:tc>
        <w:tc>
          <w:tcPr>
            <w:tcW w:w="6169" w:type="dxa"/>
          </w:tcPr>
          <w:p w:rsidR="00ED54CE" w:rsidRPr="006C785D" w:rsidRDefault="00ED54CE" w:rsidP="006C785D">
            <w:pPr>
              <w:pStyle w:val="TableParagraph"/>
              <w:spacing w:line="265" w:lineRule="exact"/>
              <w:ind w:left="180"/>
              <w:rPr>
                <w:b/>
                <w:sz w:val="24"/>
              </w:rPr>
            </w:pPr>
            <w:r w:rsidRPr="006C785D">
              <w:rPr>
                <w:b/>
                <w:sz w:val="24"/>
              </w:rPr>
              <w:t>Учебная</w:t>
            </w:r>
            <w:r w:rsidRPr="006C785D">
              <w:rPr>
                <w:b/>
                <w:spacing w:val="-2"/>
                <w:sz w:val="24"/>
              </w:rPr>
              <w:t xml:space="preserve"> </w:t>
            </w:r>
            <w:r w:rsidRPr="006C785D">
              <w:rPr>
                <w:b/>
                <w:sz w:val="24"/>
              </w:rPr>
              <w:t>литература</w:t>
            </w:r>
            <w:r w:rsidRPr="006C785D">
              <w:rPr>
                <w:b/>
                <w:spacing w:val="-4"/>
                <w:sz w:val="24"/>
              </w:rPr>
              <w:t xml:space="preserve"> </w:t>
            </w:r>
            <w:r w:rsidRPr="006C785D">
              <w:rPr>
                <w:b/>
                <w:sz w:val="24"/>
              </w:rPr>
              <w:t>по</w:t>
            </w:r>
            <w:r w:rsidRPr="006C785D">
              <w:rPr>
                <w:b/>
                <w:spacing w:val="-2"/>
                <w:sz w:val="24"/>
              </w:rPr>
              <w:t xml:space="preserve"> </w:t>
            </w:r>
            <w:r w:rsidRPr="006C785D">
              <w:rPr>
                <w:b/>
                <w:sz w:val="24"/>
              </w:rPr>
              <w:t>дисциплине</w:t>
            </w:r>
          </w:p>
          <w:p w:rsidR="00ED54CE" w:rsidRPr="00FB3B4D" w:rsidRDefault="00ED54CE" w:rsidP="001C0AA4">
            <w:r w:rsidRPr="00FB3B4D">
              <w:t xml:space="preserve">Водянникова И.Н.Пропедевтика и диагностика в акушерстве и гинекологии. Акушерство практикум ЭБС «Лань» </w:t>
            </w:r>
          </w:p>
          <w:p w:rsidR="00ED54CE" w:rsidRPr="00FB3B4D" w:rsidRDefault="00ED54CE" w:rsidP="006C785D">
            <w:pPr>
              <w:pStyle w:val="TableParagraph"/>
              <w:spacing w:before="2" w:line="274" w:lineRule="exact"/>
              <w:jc w:val="both"/>
            </w:pPr>
            <w:r w:rsidRPr="00FB3B4D">
              <w:t>Водянникова И.Н.Пропедевтика и диагностика в акушерстве и гинекологии. Гинекология практикум ЭБС «Лань»</w:t>
            </w:r>
          </w:p>
          <w:p w:rsidR="00ED54CE" w:rsidRPr="006C785D" w:rsidRDefault="00ED54CE" w:rsidP="006C785D">
            <w:pPr>
              <w:pStyle w:val="TableParagraph"/>
              <w:spacing w:line="262" w:lineRule="exact"/>
              <w:ind w:left="180"/>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236"/>
              </w:numPr>
              <w:tabs>
                <w:tab w:val="left" w:pos="817"/>
              </w:tabs>
              <w:spacing w:line="274" w:lineRule="exact"/>
              <w:rPr>
                <w:sz w:val="24"/>
              </w:rPr>
            </w:pPr>
            <w:r w:rsidRPr="006C785D">
              <w:rPr>
                <w:sz w:val="24"/>
              </w:rPr>
              <w:t>Рабочая</w:t>
            </w:r>
            <w:r w:rsidRPr="006C785D">
              <w:rPr>
                <w:spacing w:val="-3"/>
                <w:sz w:val="24"/>
              </w:rPr>
              <w:t xml:space="preserve"> </w:t>
            </w:r>
            <w:r w:rsidRPr="006C785D">
              <w:rPr>
                <w:sz w:val="24"/>
              </w:rPr>
              <w:t>программа</w:t>
            </w:r>
            <w:r w:rsidRPr="006C785D">
              <w:rPr>
                <w:spacing w:val="-3"/>
                <w:sz w:val="24"/>
              </w:rPr>
              <w:t xml:space="preserve"> </w:t>
            </w:r>
            <w:r w:rsidRPr="006C785D">
              <w:rPr>
                <w:sz w:val="24"/>
              </w:rPr>
              <w:t>по дисциплине</w:t>
            </w:r>
          </w:p>
          <w:p w:rsidR="00ED54CE" w:rsidRPr="006C785D" w:rsidRDefault="00ED54CE" w:rsidP="00BF4681">
            <w:pPr>
              <w:pStyle w:val="TableParagraph"/>
              <w:numPr>
                <w:ilvl w:val="0"/>
                <w:numId w:val="236"/>
              </w:numPr>
              <w:tabs>
                <w:tab w:val="left" w:pos="817"/>
              </w:tabs>
              <w:ind w:hanging="529"/>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6"/>
                <w:sz w:val="24"/>
              </w:rPr>
              <w:t xml:space="preserve"> </w:t>
            </w:r>
            <w:r w:rsidRPr="006C785D">
              <w:rPr>
                <w:sz w:val="24"/>
              </w:rPr>
              <w:t>по</w:t>
            </w:r>
            <w:r w:rsidRPr="006C785D">
              <w:rPr>
                <w:spacing w:val="-5"/>
                <w:sz w:val="24"/>
              </w:rPr>
              <w:t xml:space="preserve"> </w:t>
            </w:r>
            <w:r w:rsidRPr="006C785D">
              <w:rPr>
                <w:sz w:val="24"/>
              </w:rPr>
              <w:t>дисциплине</w:t>
            </w:r>
          </w:p>
          <w:p w:rsidR="00ED54CE" w:rsidRPr="006C785D" w:rsidRDefault="00ED54CE" w:rsidP="006C785D">
            <w:pPr>
              <w:pStyle w:val="TableParagraph"/>
              <w:tabs>
                <w:tab w:val="left" w:pos="817"/>
              </w:tabs>
              <w:spacing w:line="272" w:lineRule="exact"/>
              <w:ind w:left="816"/>
              <w:rPr>
                <w:sz w:val="24"/>
              </w:rPr>
            </w:pPr>
            <w:r w:rsidRPr="006C785D">
              <w:rPr>
                <w:b/>
                <w:sz w:val="24"/>
              </w:rPr>
              <w:t>Учебно-методический комплекс.</w:t>
            </w:r>
          </w:p>
        </w:tc>
      </w:tr>
      <w:tr w:rsidR="00ED54CE" w:rsidRPr="006C72C6" w:rsidTr="006C785D">
        <w:trPr>
          <w:gridAfter w:val="1"/>
          <w:wAfter w:w="12" w:type="dxa"/>
          <w:trHeight w:val="705"/>
        </w:trPr>
        <w:tc>
          <w:tcPr>
            <w:tcW w:w="992" w:type="dxa"/>
          </w:tcPr>
          <w:p w:rsidR="00ED54CE" w:rsidRPr="006C785D" w:rsidRDefault="00ED54CE" w:rsidP="006C785D">
            <w:pPr>
              <w:jc w:val="both"/>
              <w:rPr>
                <w:sz w:val="24"/>
                <w:szCs w:val="24"/>
              </w:rPr>
            </w:pPr>
            <w:r w:rsidRPr="006C785D">
              <w:rPr>
                <w:sz w:val="24"/>
                <w:szCs w:val="24"/>
              </w:rPr>
              <w:t>ПМ 03</w:t>
            </w:r>
          </w:p>
        </w:tc>
        <w:tc>
          <w:tcPr>
            <w:tcW w:w="8626" w:type="dxa"/>
            <w:gridSpan w:val="3"/>
          </w:tcPr>
          <w:p w:rsidR="00ED54CE" w:rsidRPr="006C785D" w:rsidRDefault="00ED54CE" w:rsidP="006C785D">
            <w:pPr>
              <w:jc w:val="center"/>
              <w:rPr>
                <w:b/>
              </w:rPr>
            </w:pPr>
            <w:r w:rsidRPr="006C785D">
              <w:rPr>
                <w:b/>
              </w:rPr>
              <w:t>Неотложная медицинская помощь на догоспитальном этапе.</w:t>
            </w:r>
          </w:p>
        </w:tc>
      </w:tr>
      <w:tr w:rsidR="00ED54CE" w:rsidRPr="006C72C6" w:rsidTr="006C785D">
        <w:trPr>
          <w:gridAfter w:val="1"/>
          <w:wAfter w:w="12" w:type="dxa"/>
          <w:trHeight w:val="4691"/>
        </w:trPr>
        <w:tc>
          <w:tcPr>
            <w:tcW w:w="992" w:type="dxa"/>
          </w:tcPr>
          <w:p w:rsidR="00ED54CE" w:rsidRPr="006C785D" w:rsidRDefault="00ED54CE" w:rsidP="006C785D">
            <w:pPr>
              <w:jc w:val="both"/>
              <w:rPr>
                <w:sz w:val="24"/>
                <w:szCs w:val="24"/>
              </w:rPr>
            </w:pPr>
            <w:r w:rsidRPr="006C785D">
              <w:rPr>
                <w:sz w:val="24"/>
                <w:szCs w:val="24"/>
              </w:rPr>
              <w:t>МДК 0301</w:t>
            </w:r>
          </w:p>
        </w:tc>
        <w:tc>
          <w:tcPr>
            <w:tcW w:w="2457" w:type="dxa"/>
            <w:gridSpan w:val="2"/>
          </w:tcPr>
          <w:p w:rsidR="00ED54CE" w:rsidRPr="006C785D" w:rsidRDefault="00ED54CE" w:rsidP="006C785D">
            <w:pPr>
              <w:pStyle w:val="TableParagraph"/>
              <w:ind w:left="105" w:right="47"/>
              <w:jc w:val="both"/>
              <w:rPr>
                <w:sz w:val="24"/>
              </w:rPr>
            </w:pPr>
            <w:r w:rsidRPr="0014046C">
              <w:t>Дифференциальная диагностика и оказание неотложной помощи на догоспитальном этапе.</w:t>
            </w:r>
          </w:p>
        </w:tc>
        <w:tc>
          <w:tcPr>
            <w:tcW w:w="6169" w:type="dxa"/>
          </w:tcPr>
          <w:p w:rsidR="00ED54CE" w:rsidRPr="006C785D" w:rsidRDefault="00ED54CE" w:rsidP="006C785D">
            <w:pPr>
              <w:pStyle w:val="TableParagraph"/>
              <w:spacing w:line="265" w:lineRule="exact"/>
              <w:ind w:left="180"/>
              <w:rPr>
                <w:b/>
                <w:sz w:val="24"/>
              </w:rPr>
            </w:pPr>
            <w:r w:rsidRPr="006C785D">
              <w:rPr>
                <w:b/>
                <w:sz w:val="24"/>
              </w:rPr>
              <w:t>Учебная</w:t>
            </w:r>
            <w:r w:rsidRPr="006C785D">
              <w:rPr>
                <w:b/>
                <w:spacing w:val="-2"/>
                <w:sz w:val="24"/>
              </w:rPr>
              <w:t xml:space="preserve"> </w:t>
            </w:r>
            <w:r w:rsidRPr="006C785D">
              <w:rPr>
                <w:b/>
                <w:sz w:val="24"/>
              </w:rPr>
              <w:t>литература</w:t>
            </w:r>
            <w:r w:rsidRPr="006C785D">
              <w:rPr>
                <w:b/>
                <w:spacing w:val="-4"/>
                <w:sz w:val="24"/>
              </w:rPr>
              <w:t xml:space="preserve"> </w:t>
            </w:r>
            <w:r w:rsidRPr="006C785D">
              <w:rPr>
                <w:b/>
                <w:sz w:val="24"/>
              </w:rPr>
              <w:t>по</w:t>
            </w:r>
            <w:r w:rsidRPr="006C785D">
              <w:rPr>
                <w:b/>
                <w:spacing w:val="-2"/>
                <w:sz w:val="24"/>
              </w:rPr>
              <w:t xml:space="preserve"> </w:t>
            </w:r>
            <w:r w:rsidRPr="006C785D">
              <w:rPr>
                <w:b/>
                <w:sz w:val="24"/>
              </w:rPr>
              <w:t>дисциплине</w:t>
            </w:r>
          </w:p>
          <w:p w:rsidR="00ED54CE" w:rsidRPr="0014046C" w:rsidRDefault="00ED54CE" w:rsidP="001C0AA4">
            <w:r w:rsidRPr="0014046C">
              <w:t>Отвагина Т.В. Неотложная медицинская помощь Ростов – на - Дону «Феникс» 2014г</w:t>
            </w:r>
          </w:p>
          <w:p w:rsidR="00ED54CE" w:rsidRPr="0014046C" w:rsidRDefault="00ED54CE" w:rsidP="001C0AA4">
            <w:r w:rsidRPr="0014046C">
              <w:t>Зарянская В.Г. Основы реаниматологии и анестезиологии 2015</w:t>
            </w:r>
          </w:p>
          <w:p w:rsidR="00ED54CE" w:rsidRPr="0014046C" w:rsidRDefault="00ED54CE" w:rsidP="001C0AA4">
            <w:r w:rsidRPr="0014046C">
              <w:t>Ростов – на - Дону «Феникс»</w:t>
            </w:r>
          </w:p>
          <w:p w:rsidR="00ED54CE" w:rsidRPr="0014046C" w:rsidRDefault="00ED54CE" w:rsidP="001C0AA4">
            <w:r w:rsidRPr="0014046C">
              <w:t>Е.Г. Папаян Оказание неотложной медицинской помощи детям на догоспитальном этапе ЭБС «Лань»</w:t>
            </w:r>
          </w:p>
          <w:p w:rsidR="00ED54CE" w:rsidRPr="0014046C" w:rsidRDefault="00ED54CE" w:rsidP="001C0AA4">
            <w:r w:rsidRPr="0014046C">
              <w:t>Дворецкий Л.И. Клинические ситуации: принятие решений</w:t>
            </w:r>
          </w:p>
          <w:p w:rsidR="00ED54CE" w:rsidRPr="0014046C" w:rsidRDefault="00ED54CE" w:rsidP="001C0AA4">
            <w:r w:rsidRPr="0014046C">
              <w:t>ЭБС «Лань»</w:t>
            </w:r>
          </w:p>
          <w:p w:rsidR="00ED54CE" w:rsidRPr="0014046C" w:rsidRDefault="00ED54CE" w:rsidP="001C0AA4">
            <w:r w:rsidRPr="0014046C">
              <w:t>Борисова С.Ю. Терминальные состояния. Алгоритм проведения базовой сердечно-легочной реанимации ЭБС «Лань»</w:t>
            </w:r>
          </w:p>
          <w:p w:rsidR="00ED54CE" w:rsidRPr="0014046C" w:rsidRDefault="00ED54CE" w:rsidP="001C0AA4">
            <w:r w:rsidRPr="0014046C">
              <w:t>Борисова С.Ю.Повреждающее действие физических факторов Тактика ведения пациентов на догоспитальном этапе ЭБС «Лань»</w:t>
            </w:r>
          </w:p>
          <w:p w:rsidR="00ED54CE" w:rsidRPr="0014046C" w:rsidRDefault="00ED54CE" w:rsidP="001C0AA4">
            <w:r w:rsidRPr="0014046C">
              <w:t>Кривошапкина Л.В. Деятельность среднего медицинского персонала при неотложных состояниях у детей ЭБС «Лань»</w:t>
            </w:r>
          </w:p>
          <w:p w:rsidR="00ED54CE" w:rsidRPr="006C785D" w:rsidRDefault="00ED54CE" w:rsidP="006C785D">
            <w:pPr>
              <w:pStyle w:val="TableParagraph"/>
              <w:spacing w:line="265" w:lineRule="exact"/>
              <w:rPr>
                <w:b/>
                <w:sz w:val="24"/>
              </w:rPr>
            </w:pPr>
            <w:r w:rsidRPr="0014046C">
              <w:t>Борисова С.Ю Неотложные состояния в травматологии Тактика ведения пациента на догоспитальном этапе ЭБС «Лань»</w:t>
            </w:r>
          </w:p>
          <w:p w:rsidR="00ED54CE" w:rsidRPr="006C785D" w:rsidRDefault="00ED54CE" w:rsidP="006C785D">
            <w:pPr>
              <w:pStyle w:val="TableParagraph"/>
              <w:spacing w:line="262" w:lineRule="exact"/>
              <w:ind w:left="180"/>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237"/>
              </w:numPr>
              <w:tabs>
                <w:tab w:val="left" w:pos="817"/>
              </w:tabs>
              <w:spacing w:line="274" w:lineRule="exact"/>
              <w:rPr>
                <w:sz w:val="24"/>
              </w:rPr>
            </w:pPr>
            <w:r w:rsidRPr="006C785D">
              <w:rPr>
                <w:sz w:val="24"/>
              </w:rPr>
              <w:t>Рабочая</w:t>
            </w:r>
            <w:r w:rsidRPr="006C785D">
              <w:rPr>
                <w:spacing w:val="-3"/>
                <w:sz w:val="24"/>
              </w:rPr>
              <w:t xml:space="preserve"> </w:t>
            </w:r>
            <w:r w:rsidRPr="006C785D">
              <w:rPr>
                <w:sz w:val="24"/>
              </w:rPr>
              <w:t>программа</w:t>
            </w:r>
            <w:r w:rsidRPr="006C785D">
              <w:rPr>
                <w:spacing w:val="-3"/>
                <w:sz w:val="24"/>
              </w:rPr>
              <w:t xml:space="preserve"> </w:t>
            </w:r>
            <w:r w:rsidRPr="006C785D">
              <w:rPr>
                <w:sz w:val="24"/>
              </w:rPr>
              <w:t>по дисциплине</w:t>
            </w:r>
          </w:p>
          <w:p w:rsidR="00ED54CE" w:rsidRPr="006C785D" w:rsidRDefault="00ED54CE" w:rsidP="00BF4681">
            <w:pPr>
              <w:pStyle w:val="TableParagraph"/>
              <w:numPr>
                <w:ilvl w:val="0"/>
                <w:numId w:val="237"/>
              </w:numPr>
              <w:tabs>
                <w:tab w:val="left" w:pos="817"/>
              </w:tabs>
              <w:ind w:hanging="529"/>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6"/>
                <w:sz w:val="24"/>
              </w:rPr>
              <w:t xml:space="preserve"> </w:t>
            </w:r>
            <w:r w:rsidRPr="006C785D">
              <w:rPr>
                <w:sz w:val="24"/>
              </w:rPr>
              <w:t>по</w:t>
            </w:r>
            <w:r w:rsidRPr="006C785D">
              <w:rPr>
                <w:spacing w:val="-5"/>
                <w:sz w:val="24"/>
              </w:rPr>
              <w:t xml:space="preserve"> </w:t>
            </w:r>
            <w:r w:rsidRPr="006C785D">
              <w:rPr>
                <w:sz w:val="24"/>
              </w:rPr>
              <w:t>дисциплине</w:t>
            </w:r>
          </w:p>
          <w:p w:rsidR="00ED54CE" w:rsidRPr="006C785D" w:rsidRDefault="00ED54CE" w:rsidP="006C785D">
            <w:pPr>
              <w:pStyle w:val="TableParagraph"/>
              <w:tabs>
                <w:tab w:val="left" w:pos="817"/>
                <w:tab w:val="left" w:pos="3627"/>
                <w:tab w:val="left" w:pos="5709"/>
              </w:tabs>
              <w:spacing w:line="274" w:lineRule="exact"/>
              <w:ind w:right="195"/>
              <w:rPr>
                <w:sz w:val="24"/>
              </w:rPr>
            </w:pPr>
            <w:r w:rsidRPr="006C785D">
              <w:rPr>
                <w:b/>
                <w:sz w:val="24"/>
              </w:rPr>
              <w:t>Учебно-методический комплекс.</w:t>
            </w:r>
          </w:p>
        </w:tc>
      </w:tr>
      <w:tr w:rsidR="00ED54CE" w:rsidRPr="006C72C6" w:rsidTr="006C785D">
        <w:trPr>
          <w:gridAfter w:val="1"/>
          <w:wAfter w:w="12" w:type="dxa"/>
          <w:trHeight w:val="278"/>
        </w:trPr>
        <w:tc>
          <w:tcPr>
            <w:tcW w:w="992" w:type="dxa"/>
          </w:tcPr>
          <w:p w:rsidR="00ED54CE" w:rsidRPr="006C785D" w:rsidRDefault="00ED54CE" w:rsidP="001C0AA4">
            <w:pPr>
              <w:pStyle w:val="TableParagraph"/>
              <w:rPr>
                <w:sz w:val="24"/>
                <w:szCs w:val="24"/>
              </w:rPr>
            </w:pPr>
            <w:r w:rsidRPr="006C785D">
              <w:rPr>
                <w:sz w:val="24"/>
                <w:szCs w:val="24"/>
              </w:rPr>
              <w:t>ПМ 04</w:t>
            </w:r>
          </w:p>
        </w:tc>
        <w:tc>
          <w:tcPr>
            <w:tcW w:w="8626" w:type="dxa"/>
            <w:gridSpan w:val="3"/>
          </w:tcPr>
          <w:p w:rsidR="00ED54CE" w:rsidRPr="006C785D" w:rsidRDefault="00ED54CE" w:rsidP="006C785D">
            <w:pPr>
              <w:pStyle w:val="TableParagraph"/>
              <w:spacing w:line="258" w:lineRule="exact"/>
              <w:ind w:left="105"/>
              <w:jc w:val="center"/>
              <w:rPr>
                <w:b/>
                <w:sz w:val="24"/>
              </w:rPr>
            </w:pPr>
            <w:r w:rsidRPr="006C785D">
              <w:rPr>
                <w:b/>
                <w:sz w:val="24"/>
              </w:rPr>
              <w:t>Профессиональные</w:t>
            </w:r>
            <w:r w:rsidRPr="006C785D">
              <w:rPr>
                <w:b/>
                <w:spacing w:val="-5"/>
                <w:sz w:val="24"/>
              </w:rPr>
              <w:t xml:space="preserve"> </w:t>
            </w:r>
            <w:r w:rsidRPr="006C785D">
              <w:rPr>
                <w:b/>
                <w:sz w:val="24"/>
              </w:rPr>
              <w:t>модули</w:t>
            </w:r>
          </w:p>
        </w:tc>
      </w:tr>
      <w:tr w:rsidR="00ED54CE" w:rsidRPr="006C72C6" w:rsidTr="006C785D">
        <w:trPr>
          <w:gridAfter w:val="1"/>
          <w:wAfter w:w="12" w:type="dxa"/>
          <w:trHeight w:val="3063"/>
        </w:trPr>
        <w:tc>
          <w:tcPr>
            <w:tcW w:w="992" w:type="dxa"/>
          </w:tcPr>
          <w:p w:rsidR="00ED54CE" w:rsidRPr="006C785D" w:rsidRDefault="00ED54CE" w:rsidP="006C785D">
            <w:pPr>
              <w:jc w:val="both"/>
              <w:rPr>
                <w:sz w:val="24"/>
                <w:szCs w:val="24"/>
              </w:rPr>
            </w:pPr>
            <w:r w:rsidRPr="006C785D">
              <w:rPr>
                <w:sz w:val="24"/>
                <w:szCs w:val="24"/>
              </w:rPr>
              <w:t>МДК 0401</w:t>
            </w:r>
          </w:p>
        </w:tc>
        <w:tc>
          <w:tcPr>
            <w:tcW w:w="2457" w:type="dxa"/>
            <w:gridSpan w:val="2"/>
          </w:tcPr>
          <w:p w:rsidR="00ED54CE" w:rsidRPr="007C7EB7" w:rsidRDefault="00ED54CE" w:rsidP="006C785D">
            <w:pPr>
              <w:jc w:val="center"/>
            </w:pPr>
            <w:r w:rsidRPr="007C7EB7">
              <w:t>Профилактика заболевания и санитарно-гигиеническое образование населения</w:t>
            </w:r>
          </w:p>
        </w:tc>
        <w:tc>
          <w:tcPr>
            <w:tcW w:w="6169" w:type="dxa"/>
          </w:tcPr>
          <w:p w:rsidR="00ED54CE" w:rsidRPr="006C785D" w:rsidRDefault="00ED54CE" w:rsidP="006C785D">
            <w:pPr>
              <w:pStyle w:val="TableParagraph"/>
              <w:spacing w:line="263" w:lineRule="exact"/>
              <w:ind w:left="180"/>
              <w:jc w:val="both"/>
              <w:rPr>
                <w:b/>
                <w:sz w:val="24"/>
              </w:rPr>
            </w:pPr>
            <w:r w:rsidRPr="006C785D">
              <w:rPr>
                <w:b/>
                <w:sz w:val="24"/>
              </w:rPr>
              <w:t>Учебная</w:t>
            </w:r>
            <w:r w:rsidRPr="006C785D">
              <w:rPr>
                <w:b/>
                <w:spacing w:val="-1"/>
                <w:sz w:val="24"/>
              </w:rPr>
              <w:t xml:space="preserve"> </w:t>
            </w:r>
            <w:r w:rsidRPr="006C785D">
              <w:rPr>
                <w:b/>
                <w:sz w:val="24"/>
              </w:rPr>
              <w:t>литература</w:t>
            </w:r>
          </w:p>
          <w:p w:rsidR="00ED54CE" w:rsidRPr="007C7EB7" w:rsidRDefault="00ED54CE" w:rsidP="001C0AA4">
            <w:r w:rsidRPr="006C785D">
              <w:rPr>
                <w:bCs/>
              </w:rPr>
              <w:t>Быковская Т.Ю. Основы профилактики</w:t>
            </w:r>
            <w:r w:rsidRPr="007C7EB7">
              <w:t xml:space="preserve"> Ростов – на - Дону «Феникс» 2017г</w:t>
            </w:r>
          </w:p>
          <w:p w:rsidR="00ED54CE" w:rsidRPr="007C7EB7" w:rsidRDefault="00ED54CE" w:rsidP="001C0AA4">
            <w:r w:rsidRPr="007C7EB7">
              <w:t>Петрова Н.Г. Основы профилактики ЭБС «Лань»</w:t>
            </w:r>
          </w:p>
          <w:p w:rsidR="00ED54CE" w:rsidRPr="007C7EB7" w:rsidRDefault="00ED54CE" w:rsidP="001C0AA4">
            <w:r w:rsidRPr="007C7EB7">
              <w:t>Солодовников Ю.Л. Основы профилактики ЭБС «Лань»</w:t>
            </w:r>
          </w:p>
          <w:p w:rsidR="00ED54CE" w:rsidRPr="007C7EB7" w:rsidRDefault="00ED54CE" w:rsidP="006C785D">
            <w:pPr>
              <w:pStyle w:val="TableParagraph"/>
              <w:spacing w:before="3" w:line="274" w:lineRule="exact"/>
              <w:jc w:val="both"/>
            </w:pPr>
            <w:r w:rsidRPr="007C7EB7">
              <w:t>Борисова С.Ю Роль фельдшера в профилактике инфекций, передающихся при оказании медицинской помощи ЭБС «Лань»</w:t>
            </w:r>
          </w:p>
          <w:p w:rsidR="00ED54CE" w:rsidRPr="006C785D" w:rsidRDefault="00ED54CE" w:rsidP="006C785D">
            <w:pPr>
              <w:pStyle w:val="TableParagraph"/>
              <w:spacing w:line="262" w:lineRule="exact"/>
              <w:ind w:left="180"/>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236"/>
              </w:numPr>
              <w:tabs>
                <w:tab w:val="left" w:pos="817"/>
              </w:tabs>
              <w:spacing w:line="274" w:lineRule="exact"/>
              <w:rPr>
                <w:sz w:val="24"/>
              </w:rPr>
            </w:pPr>
            <w:r w:rsidRPr="006C785D">
              <w:rPr>
                <w:sz w:val="24"/>
              </w:rPr>
              <w:t>Рабочая</w:t>
            </w:r>
            <w:r w:rsidRPr="006C785D">
              <w:rPr>
                <w:spacing w:val="-3"/>
                <w:sz w:val="24"/>
              </w:rPr>
              <w:t xml:space="preserve"> </w:t>
            </w:r>
            <w:r w:rsidRPr="006C785D">
              <w:rPr>
                <w:sz w:val="24"/>
              </w:rPr>
              <w:t>программа</w:t>
            </w:r>
            <w:r w:rsidRPr="006C785D">
              <w:rPr>
                <w:spacing w:val="-3"/>
                <w:sz w:val="24"/>
              </w:rPr>
              <w:t xml:space="preserve"> </w:t>
            </w:r>
            <w:r w:rsidRPr="006C785D">
              <w:rPr>
                <w:sz w:val="24"/>
              </w:rPr>
              <w:t>по дисциплине</w:t>
            </w:r>
          </w:p>
          <w:p w:rsidR="00ED54CE" w:rsidRPr="006C785D" w:rsidRDefault="00ED54CE" w:rsidP="00BF4681">
            <w:pPr>
              <w:pStyle w:val="TableParagraph"/>
              <w:numPr>
                <w:ilvl w:val="0"/>
                <w:numId w:val="236"/>
              </w:numPr>
              <w:tabs>
                <w:tab w:val="left" w:pos="817"/>
              </w:tabs>
              <w:ind w:hanging="529"/>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6"/>
                <w:sz w:val="24"/>
              </w:rPr>
              <w:t xml:space="preserve"> </w:t>
            </w:r>
            <w:r w:rsidRPr="006C785D">
              <w:rPr>
                <w:sz w:val="24"/>
              </w:rPr>
              <w:t>по</w:t>
            </w:r>
            <w:r w:rsidRPr="006C785D">
              <w:rPr>
                <w:spacing w:val="-5"/>
                <w:sz w:val="24"/>
              </w:rPr>
              <w:t xml:space="preserve"> </w:t>
            </w:r>
            <w:r w:rsidRPr="006C785D">
              <w:rPr>
                <w:sz w:val="24"/>
              </w:rPr>
              <w:t>дисциплине</w:t>
            </w:r>
          </w:p>
          <w:p w:rsidR="00ED54CE" w:rsidRPr="006C785D" w:rsidRDefault="00ED54CE" w:rsidP="006C785D">
            <w:pPr>
              <w:pStyle w:val="TableParagraph"/>
              <w:spacing w:line="269" w:lineRule="exact"/>
              <w:ind w:left="746"/>
              <w:jc w:val="both"/>
              <w:rPr>
                <w:sz w:val="24"/>
              </w:rPr>
            </w:pPr>
            <w:r w:rsidRPr="006C785D">
              <w:rPr>
                <w:b/>
                <w:sz w:val="24"/>
              </w:rPr>
              <w:t>Учебно-методический комплекс.</w:t>
            </w:r>
          </w:p>
        </w:tc>
      </w:tr>
      <w:tr w:rsidR="00ED54CE" w:rsidRPr="006C72C6" w:rsidTr="006C785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gridAfter w:val="1"/>
          <w:wAfter w:w="12" w:type="dxa"/>
          <w:trHeight w:val="720"/>
        </w:trPr>
        <w:tc>
          <w:tcPr>
            <w:tcW w:w="992" w:type="dxa"/>
          </w:tcPr>
          <w:p w:rsidR="00ED54CE" w:rsidRPr="006C785D" w:rsidRDefault="00ED54CE" w:rsidP="006C785D">
            <w:pPr>
              <w:jc w:val="both"/>
              <w:rPr>
                <w:sz w:val="24"/>
                <w:szCs w:val="24"/>
              </w:rPr>
            </w:pPr>
          </w:p>
          <w:p w:rsidR="00ED54CE" w:rsidRPr="006C785D" w:rsidRDefault="00ED54CE" w:rsidP="006C785D">
            <w:pPr>
              <w:ind w:right="-108"/>
              <w:jc w:val="both"/>
              <w:rPr>
                <w:sz w:val="24"/>
                <w:szCs w:val="24"/>
              </w:rPr>
            </w:pPr>
            <w:r w:rsidRPr="006C785D">
              <w:rPr>
                <w:sz w:val="24"/>
                <w:szCs w:val="24"/>
              </w:rPr>
              <w:t>ПМ 05</w:t>
            </w:r>
          </w:p>
        </w:tc>
        <w:tc>
          <w:tcPr>
            <w:tcW w:w="8626" w:type="dxa"/>
            <w:gridSpan w:val="3"/>
          </w:tcPr>
          <w:p w:rsidR="00ED54CE" w:rsidRPr="00D5569E" w:rsidRDefault="00ED54CE" w:rsidP="006C785D">
            <w:pPr>
              <w:tabs>
                <w:tab w:val="left" w:pos="2370"/>
                <w:tab w:val="center" w:pos="4205"/>
              </w:tabs>
            </w:pPr>
            <w:r w:rsidRPr="00D5569E">
              <w:tab/>
            </w:r>
          </w:p>
          <w:p w:rsidR="00ED54CE" w:rsidRPr="00D5569E" w:rsidRDefault="00ED54CE" w:rsidP="006C785D">
            <w:pPr>
              <w:tabs>
                <w:tab w:val="left" w:pos="2370"/>
                <w:tab w:val="center" w:pos="4205"/>
              </w:tabs>
            </w:pPr>
            <w:r w:rsidRPr="00D5569E">
              <w:tab/>
              <w:t>Медико-с</w:t>
            </w:r>
            <w:r>
              <w:t>о</w:t>
            </w:r>
            <w:r w:rsidRPr="00D5569E">
              <w:t>циальная деятельность</w:t>
            </w:r>
          </w:p>
        </w:tc>
      </w:tr>
      <w:tr w:rsidR="00ED54CE" w:rsidRPr="006C72C6" w:rsidTr="006C785D">
        <w:trPr>
          <w:trHeight w:val="2548"/>
        </w:trPr>
        <w:tc>
          <w:tcPr>
            <w:tcW w:w="1023" w:type="dxa"/>
            <w:tcBorders>
              <w:bottom w:val="single" w:sz="4" w:space="0" w:color="auto"/>
            </w:tcBorders>
          </w:tcPr>
          <w:p w:rsidR="00ED54CE" w:rsidRPr="006C785D" w:rsidRDefault="00ED54CE" w:rsidP="006C785D">
            <w:pPr>
              <w:jc w:val="both"/>
              <w:rPr>
                <w:sz w:val="24"/>
                <w:szCs w:val="24"/>
              </w:rPr>
            </w:pPr>
            <w:r w:rsidRPr="006C785D">
              <w:rPr>
                <w:sz w:val="24"/>
                <w:szCs w:val="24"/>
              </w:rPr>
              <w:t>МДК 0501</w:t>
            </w:r>
          </w:p>
        </w:tc>
        <w:tc>
          <w:tcPr>
            <w:tcW w:w="2460" w:type="dxa"/>
            <w:gridSpan w:val="2"/>
            <w:tcBorders>
              <w:bottom w:val="single" w:sz="4" w:space="0" w:color="auto"/>
            </w:tcBorders>
          </w:tcPr>
          <w:p w:rsidR="00ED54CE" w:rsidRPr="00D5569E" w:rsidRDefault="00ED54CE" w:rsidP="006C785D">
            <w:pPr>
              <w:jc w:val="center"/>
            </w:pPr>
            <w:r w:rsidRPr="00D5569E">
              <w:t>Медико-с</w:t>
            </w:r>
            <w:r>
              <w:t>о</w:t>
            </w:r>
            <w:r w:rsidRPr="00D5569E">
              <w:t>циальная реабилитация</w:t>
            </w:r>
          </w:p>
        </w:tc>
        <w:tc>
          <w:tcPr>
            <w:tcW w:w="6178" w:type="dxa"/>
            <w:gridSpan w:val="2"/>
            <w:tcBorders>
              <w:bottom w:val="single" w:sz="4" w:space="0" w:color="auto"/>
            </w:tcBorders>
          </w:tcPr>
          <w:p w:rsidR="00ED54CE" w:rsidRPr="006C785D" w:rsidRDefault="00ED54CE" w:rsidP="006C785D">
            <w:pPr>
              <w:pStyle w:val="TableParagraph"/>
              <w:spacing w:line="263" w:lineRule="exact"/>
              <w:ind w:left="180"/>
              <w:jc w:val="both"/>
              <w:rPr>
                <w:b/>
                <w:sz w:val="24"/>
              </w:rPr>
            </w:pPr>
            <w:r w:rsidRPr="006C785D">
              <w:rPr>
                <w:b/>
                <w:sz w:val="24"/>
              </w:rPr>
              <w:t>Учебная</w:t>
            </w:r>
            <w:r w:rsidRPr="006C785D">
              <w:rPr>
                <w:b/>
                <w:spacing w:val="-1"/>
                <w:sz w:val="24"/>
              </w:rPr>
              <w:t xml:space="preserve"> </w:t>
            </w:r>
            <w:r w:rsidRPr="006C785D">
              <w:rPr>
                <w:b/>
                <w:sz w:val="24"/>
              </w:rPr>
              <w:t>литература</w:t>
            </w:r>
          </w:p>
          <w:p w:rsidR="00ED54CE" w:rsidRPr="006C785D" w:rsidRDefault="00ED54CE" w:rsidP="00202796">
            <w:pPr>
              <w:rPr>
                <w:color w:val="000000"/>
              </w:rPr>
            </w:pPr>
            <w:r w:rsidRPr="006C785D">
              <w:rPr>
                <w:color w:val="000000"/>
              </w:rPr>
              <w:t>Семенко Л.А.Участие в лечебно-диагностическом и реабилитационных процессах ЭБС «Лань»</w:t>
            </w:r>
          </w:p>
          <w:p w:rsidR="00ED54CE" w:rsidRPr="006C785D" w:rsidRDefault="00ED54CE" w:rsidP="00202796">
            <w:pPr>
              <w:rPr>
                <w:color w:val="000000"/>
              </w:rPr>
            </w:pPr>
            <w:r w:rsidRPr="006C785D">
              <w:rPr>
                <w:color w:val="000000"/>
              </w:rPr>
              <w:t>Соколова Н.Г. Физиотерапия ЭБС  Лань»</w:t>
            </w:r>
          </w:p>
          <w:p w:rsidR="00ED54CE" w:rsidRPr="006C785D" w:rsidRDefault="00912A86" w:rsidP="00202796">
            <w:pPr>
              <w:rPr>
                <w:color w:val="000000"/>
              </w:rPr>
            </w:pPr>
            <w:hyperlink r:id="rId35" w:history="1">
              <w:r w:rsidR="00ED54CE" w:rsidRPr="006C785D">
                <w:rPr>
                  <w:rStyle w:val="ab"/>
                  <w:color w:val="000000"/>
                  <w:u w:val="none"/>
                </w:rPr>
                <w:t>Козлова Л.В., Козлов С.А., Семененко Л.А.</w:t>
              </w:r>
            </w:hyperlink>
          </w:p>
          <w:p w:rsidR="00ED54CE" w:rsidRPr="006C785D" w:rsidRDefault="00912A86" w:rsidP="00202796">
            <w:pPr>
              <w:rPr>
                <w:color w:val="000000"/>
              </w:rPr>
            </w:pPr>
            <w:hyperlink r:id="rId36" w:history="1">
              <w:r w:rsidR="00ED54CE" w:rsidRPr="006C785D">
                <w:rPr>
                  <w:rStyle w:val="ab"/>
                  <w:color w:val="000000"/>
                  <w:u w:val="none"/>
                </w:rPr>
                <w:t xml:space="preserve">Основы реабилитации </w:t>
              </w:r>
            </w:hyperlink>
            <w:r w:rsidR="00ED54CE" w:rsidRPr="006C785D">
              <w:rPr>
                <w:color w:val="000000"/>
              </w:rPr>
              <w:t>ЭБС Лань</w:t>
            </w:r>
          </w:p>
          <w:p w:rsidR="00ED54CE" w:rsidRPr="006C785D" w:rsidRDefault="00912A86" w:rsidP="00202796">
            <w:pPr>
              <w:rPr>
                <w:b/>
                <w:color w:val="000000"/>
                <w:sz w:val="24"/>
              </w:rPr>
            </w:pPr>
            <w:hyperlink r:id="rId37" w:history="1">
              <w:r w:rsidR="00ED54CE" w:rsidRPr="006C785D">
                <w:rPr>
                  <w:rStyle w:val="ab"/>
                  <w:color w:val="000000"/>
                  <w:u w:val="none"/>
                </w:rPr>
                <w:t>Осипова В. В.</w:t>
              </w:r>
            </w:hyperlink>
            <w:r w:rsidR="00ED54CE" w:rsidRPr="006C785D">
              <w:rPr>
                <w:color w:val="000000"/>
              </w:rPr>
              <w:t xml:space="preserve"> </w:t>
            </w:r>
            <w:hyperlink r:id="rId38" w:history="1">
              <w:r w:rsidR="00ED54CE" w:rsidRPr="006C785D">
                <w:rPr>
                  <w:rStyle w:val="ab"/>
                  <w:color w:val="000000"/>
                  <w:u w:val="none"/>
                </w:rPr>
                <w:t>Основы реабилитации. Курс лекций</w:t>
              </w:r>
            </w:hyperlink>
            <w:r w:rsidR="00ED54CE" w:rsidRPr="006C785D">
              <w:rPr>
                <w:color w:val="000000"/>
              </w:rPr>
              <w:t xml:space="preserve"> ЭБС Лань</w:t>
            </w:r>
          </w:p>
          <w:p w:rsidR="00ED54CE" w:rsidRPr="006C785D" w:rsidRDefault="00ED54CE" w:rsidP="006C785D">
            <w:pPr>
              <w:pStyle w:val="TableParagraph"/>
              <w:spacing w:line="262" w:lineRule="exact"/>
              <w:ind w:left="180"/>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238"/>
              </w:numPr>
              <w:tabs>
                <w:tab w:val="left" w:pos="817"/>
              </w:tabs>
              <w:spacing w:line="274" w:lineRule="exact"/>
              <w:rPr>
                <w:sz w:val="24"/>
              </w:rPr>
            </w:pPr>
            <w:r w:rsidRPr="006C785D">
              <w:rPr>
                <w:sz w:val="24"/>
              </w:rPr>
              <w:t>Рабочая</w:t>
            </w:r>
            <w:r w:rsidRPr="006C785D">
              <w:rPr>
                <w:spacing w:val="-3"/>
                <w:sz w:val="24"/>
              </w:rPr>
              <w:t xml:space="preserve"> </w:t>
            </w:r>
            <w:r w:rsidRPr="006C785D">
              <w:rPr>
                <w:sz w:val="24"/>
              </w:rPr>
              <w:t>программа</w:t>
            </w:r>
            <w:r w:rsidRPr="006C785D">
              <w:rPr>
                <w:spacing w:val="-3"/>
                <w:sz w:val="24"/>
              </w:rPr>
              <w:t xml:space="preserve"> </w:t>
            </w:r>
            <w:r w:rsidRPr="006C785D">
              <w:rPr>
                <w:sz w:val="24"/>
              </w:rPr>
              <w:t>по дисциплине</w:t>
            </w:r>
          </w:p>
          <w:p w:rsidR="00ED54CE" w:rsidRPr="006C785D" w:rsidRDefault="00ED54CE" w:rsidP="00BF4681">
            <w:pPr>
              <w:pStyle w:val="TableParagraph"/>
              <w:numPr>
                <w:ilvl w:val="0"/>
                <w:numId w:val="238"/>
              </w:numPr>
              <w:tabs>
                <w:tab w:val="left" w:pos="817"/>
              </w:tabs>
              <w:ind w:hanging="529"/>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6"/>
                <w:sz w:val="24"/>
              </w:rPr>
              <w:t xml:space="preserve"> </w:t>
            </w:r>
            <w:r w:rsidRPr="006C785D">
              <w:rPr>
                <w:sz w:val="24"/>
              </w:rPr>
              <w:t>по</w:t>
            </w:r>
            <w:r w:rsidRPr="006C785D">
              <w:rPr>
                <w:spacing w:val="-5"/>
                <w:sz w:val="24"/>
              </w:rPr>
              <w:t xml:space="preserve"> </w:t>
            </w:r>
            <w:r w:rsidRPr="006C785D">
              <w:rPr>
                <w:sz w:val="24"/>
              </w:rPr>
              <w:t>дисциплине</w:t>
            </w:r>
          </w:p>
          <w:p w:rsidR="00ED54CE" w:rsidRPr="006C785D" w:rsidRDefault="00ED54CE" w:rsidP="006C785D">
            <w:pPr>
              <w:pStyle w:val="TableParagraph"/>
              <w:tabs>
                <w:tab w:val="left" w:pos="817"/>
              </w:tabs>
              <w:rPr>
                <w:sz w:val="24"/>
              </w:rPr>
            </w:pPr>
            <w:r w:rsidRPr="006C785D">
              <w:rPr>
                <w:b/>
                <w:sz w:val="24"/>
              </w:rPr>
              <w:t>Учебно-методический комплекс.</w:t>
            </w:r>
          </w:p>
        </w:tc>
      </w:tr>
      <w:tr w:rsidR="00ED54CE" w:rsidRPr="006C72C6" w:rsidTr="006C785D">
        <w:trPr>
          <w:trHeight w:val="420"/>
        </w:trPr>
        <w:tc>
          <w:tcPr>
            <w:tcW w:w="1023" w:type="dxa"/>
            <w:tcBorders>
              <w:top w:val="single" w:sz="4" w:space="0" w:color="auto"/>
              <w:left w:val="single" w:sz="4" w:space="0" w:color="auto"/>
              <w:bottom w:val="single" w:sz="4" w:space="0" w:color="auto"/>
            </w:tcBorders>
          </w:tcPr>
          <w:p w:rsidR="00ED54CE" w:rsidRPr="006C785D" w:rsidRDefault="00ED54CE" w:rsidP="006C785D">
            <w:pPr>
              <w:jc w:val="both"/>
              <w:rPr>
                <w:sz w:val="24"/>
                <w:szCs w:val="24"/>
              </w:rPr>
            </w:pPr>
            <w:r w:rsidRPr="006C785D">
              <w:rPr>
                <w:sz w:val="24"/>
                <w:szCs w:val="24"/>
              </w:rPr>
              <w:t>ПМ 06</w:t>
            </w:r>
          </w:p>
        </w:tc>
        <w:tc>
          <w:tcPr>
            <w:tcW w:w="8638" w:type="dxa"/>
            <w:gridSpan w:val="4"/>
            <w:tcBorders>
              <w:top w:val="single" w:sz="4" w:space="0" w:color="auto"/>
              <w:bottom w:val="single" w:sz="4" w:space="0" w:color="auto"/>
            </w:tcBorders>
          </w:tcPr>
          <w:p w:rsidR="00ED54CE" w:rsidRPr="006C785D" w:rsidRDefault="00ED54CE" w:rsidP="006C785D">
            <w:pPr>
              <w:jc w:val="center"/>
              <w:rPr>
                <w:b/>
              </w:rPr>
            </w:pPr>
            <w:r w:rsidRPr="006C785D">
              <w:rPr>
                <w:b/>
              </w:rPr>
              <w:t>Организационно-аналитическая деятельность</w:t>
            </w:r>
          </w:p>
        </w:tc>
      </w:tr>
      <w:tr w:rsidR="00ED54CE" w:rsidRPr="006C72C6" w:rsidTr="006C785D">
        <w:trPr>
          <w:trHeight w:val="165"/>
        </w:trPr>
        <w:tc>
          <w:tcPr>
            <w:tcW w:w="1023" w:type="dxa"/>
            <w:tcBorders>
              <w:top w:val="single" w:sz="4" w:space="0" w:color="auto"/>
              <w:left w:val="single" w:sz="4" w:space="0" w:color="auto"/>
            </w:tcBorders>
          </w:tcPr>
          <w:p w:rsidR="00ED54CE" w:rsidRPr="006C785D" w:rsidRDefault="00ED54CE" w:rsidP="006C785D">
            <w:pPr>
              <w:jc w:val="both"/>
              <w:rPr>
                <w:sz w:val="24"/>
                <w:szCs w:val="24"/>
              </w:rPr>
            </w:pPr>
            <w:r w:rsidRPr="006C785D">
              <w:rPr>
                <w:sz w:val="24"/>
                <w:szCs w:val="24"/>
              </w:rPr>
              <w:t>МДК 0601</w:t>
            </w:r>
          </w:p>
        </w:tc>
        <w:tc>
          <w:tcPr>
            <w:tcW w:w="2445" w:type="dxa"/>
            <w:tcBorders>
              <w:top w:val="single" w:sz="4" w:space="0" w:color="auto"/>
              <w:right w:val="single" w:sz="4" w:space="0" w:color="auto"/>
            </w:tcBorders>
          </w:tcPr>
          <w:p w:rsidR="00ED54CE" w:rsidRPr="006C785D" w:rsidRDefault="00ED54CE" w:rsidP="006C785D">
            <w:pPr>
              <w:jc w:val="center"/>
              <w:rPr>
                <w:b/>
              </w:rPr>
            </w:pPr>
            <w:r w:rsidRPr="00D5569E">
              <w:t>Организация профессиональной деятельности</w:t>
            </w:r>
          </w:p>
        </w:tc>
        <w:tc>
          <w:tcPr>
            <w:tcW w:w="6193" w:type="dxa"/>
            <w:gridSpan w:val="3"/>
            <w:tcBorders>
              <w:top w:val="single" w:sz="4" w:space="0" w:color="auto"/>
              <w:left w:val="single" w:sz="4" w:space="0" w:color="auto"/>
            </w:tcBorders>
          </w:tcPr>
          <w:p w:rsidR="00ED54CE" w:rsidRPr="006C785D" w:rsidRDefault="00ED54CE" w:rsidP="006C785D">
            <w:pPr>
              <w:pStyle w:val="TableParagraph"/>
              <w:spacing w:line="263" w:lineRule="exact"/>
              <w:ind w:left="180"/>
              <w:jc w:val="both"/>
              <w:rPr>
                <w:b/>
                <w:sz w:val="24"/>
              </w:rPr>
            </w:pPr>
            <w:r w:rsidRPr="006C785D">
              <w:rPr>
                <w:b/>
                <w:sz w:val="24"/>
              </w:rPr>
              <w:t>Учебная</w:t>
            </w:r>
            <w:r w:rsidRPr="006C785D">
              <w:rPr>
                <w:b/>
                <w:spacing w:val="-1"/>
                <w:sz w:val="24"/>
              </w:rPr>
              <w:t xml:space="preserve"> </w:t>
            </w:r>
            <w:r w:rsidRPr="006C785D">
              <w:rPr>
                <w:b/>
                <w:sz w:val="24"/>
              </w:rPr>
              <w:t>литература</w:t>
            </w:r>
          </w:p>
          <w:p w:rsidR="00ED54CE" w:rsidRPr="00D5569E" w:rsidRDefault="00ED54CE" w:rsidP="001C0AA4">
            <w:r w:rsidRPr="00D5569E">
              <w:t>Медик В.А. Общественное здоровье и здравоохранение.  М.: ГЭОТАР-Медиа 2012г.</w:t>
            </w:r>
          </w:p>
          <w:p w:rsidR="00ED54CE" w:rsidRPr="00D5569E" w:rsidRDefault="00ED54CE" w:rsidP="001C0AA4">
            <w:r w:rsidRPr="00D5569E">
              <w:t>Медик В.А. Общественное здоровье и здравоохранение.  Практикум М.: ГЭОТАР-Медиа 2012г</w:t>
            </w:r>
          </w:p>
          <w:p w:rsidR="00ED54CE" w:rsidRPr="00D5569E" w:rsidRDefault="00ED54CE" w:rsidP="001C0AA4">
            <w:r w:rsidRPr="00D5569E">
              <w:t>Акопов В.И. Медицинское право в вопросах и ответах Ростов – на - Дону «Феникс» 2016г</w:t>
            </w:r>
          </w:p>
          <w:p w:rsidR="00ED54CE" w:rsidRPr="00D5569E" w:rsidRDefault="00ED54CE" w:rsidP="001C0AA4">
            <w:r w:rsidRPr="00D5569E">
              <w:t>Онищенко Г.Г. Салдан И.П. Организационные и санитарно-гигиенические основы системы мероприятий по обеспечению санитарно-эпидемиологического благополучия  населения в период наводнения в тарриториях Юго-Западной Сибири Барнаул «Азбука» 2016г.</w:t>
            </w:r>
          </w:p>
          <w:p w:rsidR="00ED54CE" w:rsidRDefault="00ED54CE" w:rsidP="006C785D">
            <w:pPr>
              <w:pStyle w:val="TableParagraph"/>
              <w:spacing w:line="263" w:lineRule="exact"/>
              <w:jc w:val="both"/>
            </w:pPr>
            <w:r w:rsidRPr="00D5569E">
              <w:t>Солодовников Ю.Л. Экономика и управление в здравоохранении  ЭБС «Лань»</w:t>
            </w:r>
          </w:p>
          <w:p w:rsidR="00ED54CE" w:rsidRPr="006C785D" w:rsidRDefault="00912A86" w:rsidP="00202796">
            <w:pPr>
              <w:rPr>
                <w:color w:val="000000"/>
              </w:rPr>
            </w:pPr>
            <w:hyperlink r:id="rId39" w:history="1">
              <w:r w:rsidR="00ED54CE" w:rsidRPr="006C785D">
                <w:rPr>
                  <w:rStyle w:val="ab"/>
                  <w:color w:val="000000"/>
                  <w:u w:val="none"/>
                </w:rPr>
                <w:t xml:space="preserve">Правовое обеспечение профессиональной деятельности медицинских работников: </w:t>
              </w:r>
            </w:hyperlink>
          </w:p>
          <w:p w:rsidR="00ED54CE" w:rsidRPr="006C785D" w:rsidRDefault="00ED54CE" w:rsidP="006C785D">
            <w:pPr>
              <w:pStyle w:val="TableParagraph"/>
              <w:spacing w:line="263" w:lineRule="exact"/>
              <w:jc w:val="both"/>
              <w:rPr>
                <w:b/>
                <w:color w:val="000000"/>
                <w:sz w:val="24"/>
              </w:rPr>
            </w:pPr>
            <w:r w:rsidRPr="006C785D">
              <w:rPr>
                <w:color w:val="000000"/>
              </w:rPr>
              <w:t>Издательство "Лань"</w:t>
            </w:r>
          </w:p>
          <w:p w:rsidR="00ED54CE" w:rsidRPr="006C785D" w:rsidRDefault="00ED54CE" w:rsidP="006C785D">
            <w:pPr>
              <w:pStyle w:val="TableParagraph"/>
              <w:spacing w:line="262" w:lineRule="exact"/>
              <w:ind w:left="180"/>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239"/>
              </w:numPr>
              <w:tabs>
                <w:tab w:val="left" w:pos="817"/>
              </w:tabs>
              <w:spacing w:line="274" w:lineRule="exact"/>
              <w:rPr>
                <w:sz w:val="24"/>
              </w:rPr>
            </w:pPr>
            <w:r w:rsidRPr="006C785D">
              <w:rPr>
                <w:sz w:val="24"/>
              </w:rPr>
              <w:t>Рабочая</w:t>
            </w:r>
            <w:r w:rsidRPr="006C785D">
              <w:rPr>
                <w:spacing w:val="-3"/>
                <w:sz w:val="24"/>
              </w:rPr>
              <w:t xml:space="preserve"> </w:t>
            </w:r>
            <w:r w:rsidRPr="006C785D">
              <w:rPr>
                <w:sz w:val="24"/>
              </w:rPr>
              <w:t>программа</w:t>
            </w:r>
            <w:r w:rsidRPr="006C785D">
              <w:rPr>
                <w:spacing w:val="-3"/>
                <w:sz w:val="24"/>
              </w:rPr>
              <w:t xml:space="preserve"> </w:t>
            </w:r>
            <w:r w:rsidRPr="006C785D">
              <w:rPr>
                <w:sz w:val="24"/>
              </w:rPr>
              <w:t>по дисциплине</w:t>
            </w:r>
          </w:p>
          <w:p w:rsidR="00ED54CE" w:rsidRPr="006C785D" w:rsidRDefault="00ED54CE" w:rsidP="00BF4681">
            <w:pPr>
              <w:pStyle w:val="TableParagraph"/>
              <w:numPr>
                <w:ilvl w:val="0"/>
                <w:numId w:val="239"/>
              </w:numPr>
              <w:tabs>
                <w:tab w:val="left" w:pos="817"/>
              </w:tabs>
              <w:ind w:hanging="529"/>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6"/>
                <w:sz w:val="24"/>
              </w:rPr>
              <w:t xml:space="preserve"> </w:t>
            </w:r>
            <w:r w:rsidRPr="006C785D">
              <w:rPr>
                <w:sz w:val="24"/>
              </w:rPr>
              <w:t>по</w:t>
            </w:r>
            <w:r w:rsidRPr="006C785D">
              <w:rPr>
                <w:spacing w:val="-5"/>
                <w:sz w:val="24"/>
              </w:rPr>
              <w:t xml:space="preserve"> </w:t>
            </w:r>
            <w:r w:rsidRPr="006C785D">
              <w:rPr>
                <w:sz w:val="24"/>
              </w:rPr>
              <w:t>дисциплине</w:t>
            </w:r>
          </w:p>
          <w:p w:rsidR="00ED54CE" w:rsidRPr="006C785D" w:rsidRDefault="00ED54CE" w:rsidP="006C785D">
            <w:pPr>
              <w:tabs>
                <w:tab w:val="left" w:pos="314"/>
              </w:tabs>
              <w:rPr>
                <w:b/>
              </w:rPr>
            </w:pPr>
            <w:r w:rsidRPr="006C785D">
              <w:rPr>
                <w:b/>
                <w:sz w:val="24"/>
              </w:rPr>
              <w:t>Учебно-методический комплекс.</w:t>
            </w:r>
          </w:p>
        </w:tc>
      </w:tr>
      <w:tr w:rsidR="00ED54CE" w:rsidRPr="006C72C6" w:rsidTr="006C785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885"/>
        </w:trPr>
        <w:tc>
          <w:tcPr>
            <w:tcW w:w="1023" w:type="dxa"/>
          </w:tcPr>
          <w:p w:rsidR="00ED54CE" w:rsidRPr="006C785D" w:rsidRDefault="00ED54CE" w:rsidP="006C785D">
            <w:pPr>
              <w:jc w:val="both"/>
              <w:rPr>
                <w:sz w:val="24"/>
                <w:szCs w:val="24"/>
              </w:rPr>
            </w:pPr>
            <w:r w:rsidRPr="006C785D">
              <w:rPr>
                <w:sz w:val="24"/>
                <w:szCs w:val="24"/>
              </w:rPr>
              <w:t>ПМ 07</w:t>
            </w:r>
          </w:p>
        </w:tc>
        <w:tc>
          <w:tcPr>
            <w:tcW w:w="8638" w:type="dxa"/>
            <w:gridSpan w:val="4"/>
          </w:tcPr>
          <w:p w:rsidR="00ED54CE" w:rsidRPr="006C785D" w:rsidRDefault="00ED54CE" w:rsidP="006C785D">
            <w:pPr>
              <w:jc w:val="center"/>
              <w:rPr>
                <w:b/>
              </w:rPr>
            </w:pPr>
            <w:r w:rsidRPr="006C785D">
              <w:rPr>
                <w:b/>
              </w:rPr>
              <w:t>Выполнение работ по одной или нескольким профессиям рабочих, должностям служащих.</w:t>
            </w:r>
          </w:p>
        </w:tc>
      </w:tr>
      <w:tr w:rsidR="00ED54CE" w:rsidRPr="006C72C6" w:rsidTr="006C785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1965"/>
        </w:trPr>
        <w:tc>
          <w:tcPr>
            <w:tcW w:w="1023" w:type="dxa"/>
          </w:tcPr>
          <w:p w:rsidR="00ED54CE" w:rsidRPr="006C785D" w:rsidRDefault="00ED54CE" w:rsidP="006C785D">
            <w:pPr>
              <w:jc w:val="both"/>
              <w:rPr>
                <w:sz w:val="24"/>
                <w:szCs w:val="24"/>
              </w:rPr>
            </w:pPr>
            <w:r w:rsidRPr="006C785D">
              <w:rPr>
                <w:sz w:val="24"/>
                <w:szCs w:val="24"/>
              </w:rPr>
              <w:t>МДК 0701</w:t>
            </w:r>
          </w:p>
        </w:tc>
        <w:tc>
          <w:tcPr>
            <w:tcW w:w="2460" w:type="dxa"/>
            <w:gridSpan w:val="2"/>
          </w:tcPr>
          <w:p w:rsidR="00ED54CE" w:rsidRPr="00C5704C" w:rsidRDefault="00ED54CE" w:rsidP="006C785D">
            <w:pPr>
              <w:jc w:val="center"/>
            </w:pPr>
            <w:r w:rsidRPr="00C5704C">
              <w:t>Теория и практика сестринского дела</w:t>
            </w:r>
          </w:p>
        </w:tc>
        <w:tc>
          <w:tcPr>
            <w:tcW w:w="6178" w:type="dxa"/>
            <w:gridSpan w:val="2"/>
          </w:tcPr>
          <w:p w:rsidR="00ED54CE" w:rsidRPr="006C785D" w:rsidRDefault="00ED54CE" w:rsidP="006C785D">
            <w:pPr>
              <w:pStyle w:val="TableParagraph"/>
              <w:spacing w:line="265" w:lineRule="exact"/>
              <w:ind w:left="180"/>
              <w:jc w:val="both"/>
              <w:rPr>
                <w:b/>
                <w:sz w:val="24"/>
              </w:rPr>
            </w:pPr>
            <w:r w:rsidRPr="006C785D">
              <w:rPr>
                <w:b/>
                <w:sz w:val="24"/>
              </w:rPr>
              <w:t>Учебная</w:t>
            </w:r>
            <w:r w:rsidRPr="006C785D">
              <w:rPr>
                <w:b/>
                <w:spacing w:val="-1"/>
                <w:sz w:val="24"/>
              </w:rPr>
              <w:t xml:space="preserve"> </w:t>
            </w:r>
            <w:r w:rsidRPr="006C785D">
              <w:rPr>
                <w:b/>
                <w:sz w:val="24"/>
              </w:rPr>
              <w:t>литература</w:t>
            </w:r>
          </w:p>
          <w:p w:rsidR="00ED54CE" w:rsidRPr="00C5704C" w:rsidRDefault="00ED54CE" w:rsidP="001C0AA4">
            <w:r w:rsidRPr="00C5704C">
              <w:t>Обуховец Т.П. Основы сестринского дела. Практикум Ростов – на - Дону «Феникс» 2016г</w:t>
            </w:r>
          </w:p>
          <w:p w:rsidR="00ED54CE" w:rsidRPr="00C5704C" w:rsidRDefault="00ED54CE" w:rsidP="001C0AA4">
            <w:r w:rsidRPr="00C5704C">
              <w:t>Обуховец Т.П. Основы сестринского дела. Теория и практикаРостов – на - Дону «Феникс» 2019</w:t>
            </w:r>
          </w:p>
          <w:p w:rsidR="00ED54CE" w:rsidRPr="00C5704C" w:rsidRDefault="00ED54CE" w:rsidP="001C0AA4">
            <w:r w:rsidRPr="00C5704C">
              <w:t>Обуховец Т.П. Основы сестринского дела практикум ЭБС «Лань»</w:t>
            </w:r>
          </w:p>
          <w:p w:rsidR="00ED54CE" w:rsidRPr="00C5704C" w:rsidRDefault="00ED54CE" w:rsidP="006C785D">
            <w:pPr>
              <w:spacing w:line="272" w:lineRule="exact"/>
              <w:jc w:val="both"/>
            </w:pPr>
            <w:r w:rsidRPr="00C5704C">
              <w:t>Обуховец Т.П. Основы сестринского дела ЭБС «Лань»</w:t>
            </w:r>
          </w:p>
          <w:p w:rsidR="00ED54CE" w:rsidRPr="00C5704C" w:rsidRDefault="00ED54CE" w:rsidP="006C785D">
            <w:pPr>
              <w:spacing w:line="272" w:lineRule="exact"/>
              <w:jc w:val="both"/>
            </w:pPr>
          </w:p>
          <w:p w:rsidR="00ED54CE" w:rsidRPr="006C785D" w:rsidRDefault="00ED54CE" w:rsidP="006C785D">
            <w:pPr>
              <w:pStyle w:val="TableParagraph"/>
              <w:spacing w:line="262" w:lineRule="exact"/>
              <w:ind w:left="180"/>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240"/>
              </w:numPr>
              <w:tabs>
                <w:tab w:val="left" w:pos="817"/>
              </w:tabs>
              <w:spacing w:line="274" w:lineRule="exact"/>
              <w:rPr>
                <w:sz w:val="24"/>
              </w:rPr>
            </w:pPr>
            <w:r w:rsidRPr="006C785D">
              <w:rPr>
                <w:sz w:val="24"/>
              </w:rPr>
              <w:t>Рабочая</w:t>
            </w:r>
            <w:r w:rsidRPr="006C785D">
              <w:rPr>
                <w:spacing w:val="-3"/>
                <w:sz w:val="24"/>
              </w:rPr>
              <w:t xml:space="preserve"> </w:t>
            </w:r>
            <w:r w:rsidRPr="006C785D">
              <w:rPr>
                <w:sz w:val="24"/>
              </w:rPr>
              <w:t>программа</w:t>
            </w:r>
            <w:r w:rsidRPr="006C785D">
              <w:rPr>
                <w:spacing w:val="-3"/>
                <w:sz w:val="24"/>
              </w:rPr>
              <w:t xml:space="preserve"> </w:t>
            </w:r>
            <w:r w:rsidRPr="006C785D">
              <w:rPr>
                <w:sz w:val="24"/>
              </w:rPr>
              <w:t>по дисциплине</w:t>
            </w:r>
          </w:p>
          <w:p w:rsidR="00ED54CE" w:rsidRPr="006C785D" w:rsidRDefault="00ED54CE" w:rsidP="00BF4681">
            <w:pPr>
              <w:pStyle w:val="TableParagraph"/>
              <w:numPr>
                <w:ilvl w:val="0"/>
                <w:numId w:val="240"/>
              </w:numPr>
              <w:tabs>
                <w:tab w:val="left" w:pos="817"/>
              </w:tabs>
              <w:ind w:hanging="529"/>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6"/>
                <w:sz w:val="24"/>
              </w:rPr>
              <w:t xml:space="preserve"> </w:t>
            </w:r>
            <w:r w:rsidRPr="006C785D">
              <w:rPr>
                <w:sz w:val="24"/>
              </w:rPr>
              <w:t>по</w:t>
            </w:r>
            <w:r w:rsidRPr="006C785D">
              <w:rPr>
                <w:spacing w:val="-5"/>
                <w:sz w:val="24"/>
              </w:rPr>
              <w:t xml:space="preserve"> </w:t>
            </w:r>
            <w:r w:rsidRPr="006C785D">
              <w:rPr>
                <w:sz w:val="24"/>
              </w:rPr>
              <w:t>дисциплине</w:t>
            </w:r>
          </w:p>
          <w:p w:rsidR="00ED54CE" w:rsidRPr="00C5704C" w:rsidRDefault="00ED54CE" w:rsidP="006C785D">
            <w:pPr>
              <w:spacing w:line="272" w:lineRule="exact"/>
              <w:jc w:val="both"/>
            </w:pPr>
            <w:r w:rsidRPr="006C785D">
              <w:rPr>
                <w:b/>
                <w:sz w:val="24"/>
              </w:rPr>
              <w:t>Учебно-методический комплекс.</w:t>
            </w:r>
          </w:p>
          <w:p w:rsidR="00ED54CE" w:rsidRPr="006C785D" w:rsidRDefault="00ED54CE" w:rsidP="006C785D">
            <w:pPr>
              <w:spacing w:line="272" w:lineRule="exact"/>
              <w:jc w:val="both"/>
              <w:rPr>
                <w:sz w:val="24"/>
              </w:rPr>
            </w:pPr>
          </w:p>
        </w:tc>
      </w:tr>
      <w:tr w:rsidR="00ED54CE" w:rsidRPr="006C72C6" w:rsidTr="006C785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1425"/>
        </w:trPr>
        <w:tc>
          <w:tcPr>
            <w:tcW w:w="1023" w:type="dxa"/>
          </w:tcPr>
          <w:p w:rsidR="00ED54CE" w:rsidRPr="006C785D" w:rsidRDefault="00ED54CE" w:rsidP="006C785D">
            <w:pPr>
              <w:jc w:val="both"/>
              <w:rPr>
                <w:sz w:val="24"/>
                <w:szCs w:val="24"/>
              </w:rPr>
            </w:pPr>
            <w:r w:rsidRPr="006C785D">
              <w:rPr>
                <w:sz w:val="24"/>
                <w:szCs w:val="24"/>
              </w:rPr>
              <w:t>МДК 0702</w:t>
            </w:r>
          </w:p>
        </w:tc>
        <w:tc>
          <w:tcPr>
            <w:tcW w:w="2445" w:type="dxa"/>
          </w:tcPr>
          <w:p w:rsidR="00ED54CE" w:rsidRPr="00EE4B5A" w:rsidRDefault="00ED54CE" w:rsidP="006C785D">
            <w:pPr>
              <w:jc w:val="center"/>
            </w:pPr>
            <w:r w:rsidRPr="00EE4B5A">
              <w:t>Безопасная среда для пациента и персонала</w:t>
            </w:r>
          </w:p>
        </w:tc>
        <w:tc>
          <w:tcPr>
            <w:tcW w:w="6193" w:type="dxa"/>
            <w:gridSpan w:val="3"/>
          </w:tcPr>
          <w:p w:rsidR="00ED54CE" w:rsidRPr="006C785D" w:rsidRDefault="00ED54CE" w:rsidP="006C785D">
            <w:pPr>
              <w:pStyle w:val="TableParagraph"/>
              <w:spacing w:line="265" w:lineRule="exact"/>
              <w:ind w:left="180"/>
              <w:jc w:val="both"/>
              <w:rPr>
                <w:b/>
                <w:sz w:val="24"/>
              </w:rPr>
            </w:pPr>
            <w:r w:rsidRPr="006C785D">
              <w:rPr>
                <w:b/>
                <w:sz w:val="24"/>
              </w:rPr>
              <w:t>Учебная</w:t>
            </w:r>
            <w:r w:rsidRPr="006C785D">
              <w:rPr>
                <w:b/>
                <w:spacing w:val="-1"/>
                <w:sz w:val="24"/>
              </w:rPr>
              <w:t xml:space="preserve"> </w:t>
            </w:r>
            <w:r w:rsidRPr="006C785D">
              <w:rPr>
                <w:b/>
                <w:sz w:val="24"/>
              </w:rPr>
              <w:t>литература</w:t>
            </w:r>
          </w:p>
          <w:p w:rsidR="00ED54CE" w:rsidRPr="00EE4B5A" w:rsidRDefault="00ED54CE" w:rsidP="001C0AA4">
            <w:r w:rsidRPr="00EE4B5A">
              <w:t>Обуховец Т.П. Основы сестринского дела. Практикум Ростов – на - Дону «Феникс» 2016г</w:t>
            </w:r>
          </w:p>
          <w:p w:rsidR="00ED54CE" w:rsidRPr="00EE4B5A" w:rsidRDefault="00ED54CE" w:rsidP="001C0AA4">
            <w:r w:rsidRPr="00EE4B5A">
              <w:t>Обуховец Т.П. Основы сестринского дела. Практикум Ростов – на - Дону «Феникс» 2014</w:t>
            </w:r>
          </w:p>
          <w:p w:rsidR="00ED54CE" w:rsidRPr="00EE4B5A" w:rsidRDefault="00ED54CE" w:rsidP="001C0AA4">
            <w:r w:rsidRPr="00EE4B5A">
              <w:t>Обуховец Т.П. Основы сестринского дела практикум ЭБС «Лань»</w:t>
            </w:r>
          </w:p>
          <w:p w:rsidR="00ED54CE" w:rsidRPr="00EE4B5A" w:rsidRDefault="00ED54CE" w:rsidP="001C0AA4">
            <w:r w:rsidRPr="00EE4B5A">
              <w:t>Обуховец Т.П. Основы сестринского дела ЭБС «Лань»</w:t>
            </w:r>
          </w:p>
          <w:p w:rsidR="00ED54CE" w:rsidRPr="00EE4B5A" w:rsidRDefault="00ED54CE" w:rsidP="001C0AA4">
            <w:r w:rsidRPr="00EE4B5A">
              <w:t>Малкова Т.Ю. Эргономика при перемещении пациентов ЭБС «Лань»</w:t>
            </w:r>
          </w:p>
          <w:p w:rsidR="00ED54CE" w:rsidRPr="00EE4B5A" w:rsidRDefault="00ED54CE" w:rsidP="001C0AA4">
            <w:r w:rsidRPr="00EE4B5A">
              <w:t>Пономарева Л.А. Безопасная больничная среда для пациентов и медицинского персонала ЭБС «Лань»</w:t>
            </w:r>
          </w:p>
          <w:p w:rsidR="00ED54CE" w:rsidRPr="006C785D" w:rsidRDefault="00ED54CE" w:rsidP="006C785D">
            <w:pPr>
              <w:pStyle w:val="TableParagraph"/>
              <w:spacing w:before="5" w:line="272" w:lineRule="exact"/>
              <w:jc w:val="both"/>
              <w:rPr>
                <w:b/>
                <w:sz w:val="24"/>
              </w:rPr>
            </w:pPr>
            <w:r w:rsidRPr="00EE4B5A">
              <w:t>Шереметова Т.В. Эргономика при перемещении пациентов ЭБС «Лань»</w:t>
            </w:r>
          </w:p>
          <w:p w:rsidR="00ED54CE" w:rsidRPr="006C785D" w:rsidRDefault="00ED54CE" w:rsidP="006C785D">
            <w:pPr>
              <w:pStyle w:val="TableParagraph"/>
              <w:spacing w:line="262" w:lineRule="exact"/>
              <w:ind w:left="180"/>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241"/>
              </w:numPr>
              <w:tabs>
                <w:tab w:val="left" w:pos="817"/>
              </w:tabs>
              <w:spacing w:line="274" w:lineRule="exact"/>
              <w:rPr>
                <w:sz w:val="24"/>
              </w:rPr>
            </w:pPr>
            <w:r w:rsidRPr="006C785D">
              <w:rPr>
                <w:sz w:val="24"/>
              </w:rPr>
              <w:t>Рабочая</w:t>
            </w:r>
            <w:r w:rsidRPr="006C785D">
              <w:rPr>
                <w:spacing w:val="-3"/>
                <w:sz w:val="24"/>
              </w:rPr>
              <w:t xml:space="preserve"> </w:t>
            </w:r>
            <w:r w:rsidRPr="006C785D">
              <w:rPr>
                <w:sz w:val="24"/>
              </w:rPr>
              <w:t>программа</w:t>
            </w:r>
            <w:r w:rsidRPr="006C785D">
              <w:rPr>
                <w:spacing w:val="-3"/>
                <w:sz w:val="24"/>
              </w:rPr>
              <w:t xml:space="preserve"> </w:t>
            </w:r>
            <w:r w:rsidRPr="006C785D">
              <w:rPr>
                <w:sz w:val="24"/>
              </w:rPr>
              <w:t>по дисциплине</w:t>
            </w:r>
          </w:p>
          <w:p w:rsidR="00ED54CE" w:rsidRPr="006C785D" w:rsidRDefault="00ED54CE" w:rsidP="00BF4681">
            <w:pPr>
              <w:pStyle w:val="TableParagraph"/>
              <w:numPr>
                <w:ilvl w:val="0"/>
                <w:numId w:val="241"/>
              </w:numPr>
              <w:tabs>
                <w:tab w:val="left" w:pos="817"/>
              </w:tabs>
              <w:ind w:hanging="529"/>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6"/>
                <w:sz w:val="24"/>
              </w:rPr>
              <w:t xml:space="preserve"> </w:t>
            </w:r>
            <w:r w:rsidRPr="006C785D">
              <w:rPr>
                <w:sz w:val="24"/>
              </w:rPr>
              <w:t>по</w:t>
            </w:r>
            <w:r w:rsidRPr="006C785D">
              <w:rPr>
                <w:spacing w:val="-5"/>
                <w:sz w:val="24"/>
              </w:rPr>
              <w:t xml:space="preserve"> </w:t>
            </w:r>
            <w:r w:rsidRPr="006C785D">
              <w:rPr>
                <w:sz w:val="24"/>
              </w:rPr>
              <w:t>дисциплине</w:t>
            </w:r>
          </w:p>
          <w:p w:rsidR="00ED54CE" w:rsidRPr="006C785D" w:rsidRDefault="00ED54CE" w:rsidP="006C785D">
            <w:pPr>
              <w:spacing w:line="272" w:lineRule="exact"/>
              <w:jc w:val="both"/>
              <w:rPr>
                <w:sz w:val="24"/>
              </w:rPr>
            </w:pPr>
            <w:r w:rsidRPr="006C785D">
              <w:rPr>
                <w:b/>
                <w:sz w:val="24"/>
              </w:rPr>
              <w:t>Учебно-методический комплекс.</w:t>
            </w:r>
          </w:p>
        </w:tc>
      </w:tr>
      <w:tr w:rsidR="00ED54CE" w:rsidRPr="006C72C6" w:rsidTr="006C785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705"/>
        </w:trPr>
        <w:tc>
          <w:tcPr>
            <w:tcW w:w="1023" w:type="dxa"/>
          </w:tcPr>
          <w:p w:rsidR="00ED54CE" w:rsidRPr="006C785D" w:rsidRDefault="00ED54CE" w:rsidP="006C785D">
            <w:pPr>
              <w:spacing w:line="272" w:lineRule="exact"/>
              <w:jc w:val="both"/>
              <w:rPr>
                <w:sz w:val="24"/>
                <w:szCs w:val="24"/>
              </w:rPr>
            </w:pPr>
            <w:r w:rsidRPr="006C785D">
              <w:rPr>
                <w:sz w:val="24"/>
                <w:szCs w:val="24"/>
              </w:rPr>
              <w:t>МДК 0703</w:t>
            </w:r>
          </w:p>
        </w:tc>
        <w:tc>
          <w:tcPr>
            <w:tcW w:w="2445" w:type="dxa"/>
          </w:tcPr>
          <w:p w:rsidR="00ED54CE" w:rsidRPr="006C785D" w:rsidRDefault="00ED54CE" w:rsidP="006C785D">
            <w:pPr>
              <w:spacing w:line="272" w:lineRule="exact"/>
              <w:jc w:val="both"/>
              <w:rPr>
                <w:sz w:val="24"/>
              </w:rPr>
            </w:pPr>
            <w:r w:rsidRPr="00EC16FF">
              <w:t>Технология оказания медицинских услуг</w:t>
            </w:r>
          </w:p>
        </w:tc>
        <w:tc>
          <w:tcPr>
            <w:tcW w:w="6193" w:type="dxa"/>
            <w:gridSpan w:val="3"/>
          </w:tcPr>
          <w:p w:rsidR="00ED54CE" w:rsidRPr="006C785D" w:rsidRDefault="00ED54CE" w:rsidP="006C785D">
            <w:pPr>
              <w:pStyle w:val="TableParagraph"/>
              <w:spacing w:line="265" w:lineRule="exact"/>
              <w:ind w:left="180"/>
              <w:jc w:val="both"/>
              <w:rPr>
                <w:b/>
                <w:sz w:val="24"/>
              </w:rPr>
            </w:pPr>
            <w:r w:rsidRPr="006C785D">
              <w:rPr>
                <w:b/>
                <w:sz w:val="24"/>
              </w:rPr>
              <w:t>Учебная</w:t>
            </w:r>
            <w:r w:rsidRPr="006C785D">
              <w:rPr>
                <w:b/>
                <w:spacing w:val="-1"/>
                <w:sz w:val="24"/>
              </w:rPr>
              <w:t xml:space="preserve"> </w:t>
            </w:r>
            <w:r w:rsidRPr="006C785D">
              <w:rPr>
                <w:b/>
                <w:sz w:val="24"/>
              </w:rPr>
              <w:t>литература</w:t>
            </w:r>
          </w:p>
          <w:p w:rsidR="00ED54CE" w:rsidRPr="00EC16FF" w:rsidRDefault="00ED54CE" w:rsidP="001C0AA4">
            <w:r w:rsidRPr="00EC16FF">
              <w:t>Обуховец Т.П. Основы сестринского дела. Практикум Ростов – на - Дону «Феникс» 2016г</w:t>
            </w:r>
          </w:p>
          <w:p w:rsidR="00ED54CE" w:rsidRPr="00EC16FF" w:rsidRDefault="00ED54CE" w:rsidP="001C0AA4">
            <w:r w:rsidRPr="00EC16FF">
              <w:t>Обуховец Т.П. Основы сестринского дела. Практикум Ростов – на - Дону «Феникс» 2019г.</w:t>
            </w:r>
          </w:p>
          <w:p w:rsidR="00ED54CE" w:rsidRPr="00EC16FF" w:rsidRDefault="00ED54CE" w:rsidP="001C0AA4">
            <w:r w:rsidRPr="00EC16FF">
              <w:t>Обуховец Т.П. Основы сестринского дела практикум ЭБС «Лань»</w:t>
            </w:r>
          </w:p>
          <w:p w:rsidR="00ED54CE" w:rsidRPr="006C785D" w:rsidRDefault="00ED54CE" w:rsidP="006C785D">
            <w:pPr>
              <w:pStyle w:val="TableParagraph"/>
              <w:spacing w:line="265" w:lineRule="exact"/>
              <w:jc w:val="both"/>
              <w:rPr>
                <w:b/>
                <w:sz w:val="24"/>
              </w:rPr>
            </w:pPr>
            <w:r w:rsidRPr="00EC16FF">
              <w:t>Обуховец Т.П. Основы сестринского дела ЭБС «Лань»</w:t>
            </w:r>
          </w:p>
          <w:p w:rsidR="00ED54CE" w:rsidRPr="006C785D" w:rsidRDefault="00ED54CE" w:rsidP="006C785D">
            <w:pPr>
              <w:pStyle w:val="TableParagraph"/>
              <w:spacing w:line="262" w:lineRule="exact"/>
              <w:ind w:left="180"/>
              <w:rPr>
                <w:b/>
                <w:sz w:val="24"/>
              </w:rPr>
            </w:pPr>
            <w:r w:rsidRPr="006C785D">
              <w:rPr>
                <w:b/>
                <w:sz w:val="24"/>
              </w:rPr>
              <w:t>Учебно-программная</w:t>
            </w:r>
            <w:r w:rsidRPr="006C785D">
              <w:rPr>
                <w:b/>
                <w:spacing w:val="-3"/>
                <w:sz w:val="24"/>
              </w:rPr>
              <w:t xml:space="preserve"> </w:t>
            </w:r>
            <w:r w:rsidRPr="006C785D">
              <w:rPr>
                <w:b/>
                <w:sz w:val="24"/>
              </w:rPr>
              <w:t>документация</w:t>
            </w:r>
          </w:p>
          <w:p w:rsidR="00ED54CE" w:rsidRPr="006C785D" w:rsidRDefault="00ED54CE" w:rsidP="00BF4681">
            <w:pPr>
              <w:pStyle w:val="TableParagraph"/>
              <w:numPr>
                <w:ilvl w:val="0"/>
                <w:numId w:val="242"/>
              </w:numPr>
              <w:tabs>
                <w:tab w:val="left" w:pos="817"/>
              </w:tabs>
              <w:spacing w:line="274" w:lineRule="exact"/>
              <w:rPr>
                <w:sz w:val="24"/>
              </w:rPr>
            </w:pPr>
            <w:r w:rsidRPr="006C785D">
              <w:rPr>
                <w:sz w:val="24"/>
              </w:rPr>
              <w:t>Рабочая</w:t>
            </w:r>
            <w:r w:rsidRPr="006C785D">
              <w:rPr>
                <w:spacing w:val="-3"/>
                <w:sz w:val="24"/>
              </w:rPr>
              <w:t xml:space="preserve"> </w:t>
            </w:r>
            <w:r w:rsidRPr="006C785D">
              <w:rPr>
                <w:sz w:val="24"/>
              </w:rPr>
              <w:t>программа</w:t>
            </w:r>
            <w:r w:rsidRPr="006C785D">
              <w:rPr>
                <w:spacing w:val="-3"/>
                <w:sz w:val="24"/>
              </w:rPr>
              <w:t xml:space="preserve"> </w:t>
            </w:r>
            <w:r w:rsidRPr="006C785D">
              <w:rPr>
                <w:sz w:val="24"/>
              </w:rPr>
              <w:t>по дисциплине</w:t>
            </w:r>
          </w:p>
          <w:p w:rsidR="00ED54CE" w:rsidRPr="006C785D" w:rsidRDefault="00ED54CE" w:rsidP="00BF4681">
            <w:pPr>
              <w:pStyle w:val="TableParagraph"/>
              <w:numPr>
                <w:ilvl w:val="0"/>
                <w:numId w:val="242"/>
              </w:numPr>
              <w:tabs>
                <w:tab w:val="left" w:pos="817"/>
              </w:tabs>
              <w:ind w:hanging="529"/>
              <w:rPr>
                <w:sz w:val="24"/>
              </w:rPr>
            </w:pPr>
            <w:r w:rsidRPr="006C785D">
              <w:rPr>
                <w:sz w:val="24"/>
              </w:rPr>
              <w:t>Календарно-тематический</w:t>
            </w:r>
            <w:r w:rsidRPr="006C785D">
              <w:rPr>
                <w:spacing w:val="-6"/>
                <w:sz w:val="24"/>
              </w:rPr>
              <w:t xml:space="preserve"> </w:t>
            </w:r>
            <w:r w:rsidRPr="006C785D">
              <w:rPr>
                <w:sz w:val="24"/>
              </w:rPr>
              <w:t>план</w:t>
            </w:r>
            <w:r w:rsidRPr="006C785D">
              <w:rPr>
                <w:spacing w:val="-6"/>
                <w:sz w:val="24"/>
              </w:rPr>
              <w:t xml:space="preserve"> </w:t>
            </w:r>
            <w:r w:rsidRPr="006C785D">
              <w:rPr>
                <w:sz w:val="24"/>
              </w:rPr>
              <w:t>по</w:t>
            </w:r>
            <w:r w:rsidRPr="006C785D">
              <w:rPr>
                <w:spacing w:val="-5"/>
                <w:sz w:val="24"/>
              </w:rPr>
              <w:t xml:space="preserve"> </w:t>
            </w:r>
            <w:r w:rsidRPr="006C785D">
              <w:rPr>
                <w:sz w:val="24"/>
              </w:rPr>
              <w:t>дисциплине</w:t>
            </w:r>
          </w:p>
          <w:p w:rsidR="00ED54CE" w:rsidRPr="006C785D" w:rsidRDefault="00ED54CE" w:rsidP="006C785D">
            <w:pPr>
              <w:spacing w:line="272" w:lineRule="exact"/>
              <w:jc w:val="both"/>
              <w:rPr>
                <w:sz w:val="24"/>
              </w:rPr>
            </w:pPr>
            <w:r w:rsidRPr="006C785D">
              <w:rPr>
                <w:b/>
                <w:sz w:val="24"/>
              </w:rPr>
              <w:t>Учебно-методический комплекс.</w:t>
            </w:r>
          </w:p>
        </w:tc>
      </w:tr>
    </w:tbl>
    <w:p w:rsidR="00ED54CE" w:rsidRPr="006C72C6" w:rsidRDefault="00ED54CE" w:rsidP="00C72773">
      <w:pPr>
        <w:pStyle w:val="a3"/>
        <w:spacing w:before="6"/>
        <w:rPr>
          <w:sz w:val="14"/>
        </w:rPr>
      </w:pPr>
    </w:p>
    <w:p w:rsidR="00ED54CE" w:rsidRPr="001D1C9A" w:rsidRDefault="00ED54CE" w:rsidP="00C72773">
      <w:pPr>
        <w:pStyle w:val="Style14"/>
        <w:widowControl/>
        <w:ind w:right="567" w:firstLine="720"/>
        <w:rPr>
          <w:rStyle w:val="FontStyle48"/>
        </w:rPr>
      </w:pPr>
      <w:r w:rsidRPr="001D1C9A">
        <w:rPr>
          <w:color w:val="000000"/>
          <w:lang w:bidi="he-IL"/>
        </w:rPr>
        <w:t>Фонд библиотеки укомплектован печатными и электронными изданиями основной и дополнительной учебной литературы по дисциплинам всех циклов, в том числе изданной за последние 5 лет. Процесс комплектования направлен на полное и оперативное обеспечение учебно – воспитательного процесса.</w:t>
      </w:r>
      <w:r w:rsidRPr="001D1C9A">
        <w:rPr>
          <w:rStyle w:val="FontStyle48"/>
        </w:rPr>
        <w:t xml:space="preserve"> </w:t>
      </w:r>
    </w:p>
    <w:p w:rsidR="00ED54CE" w:rsidRPr="001D1C9A" w:rsidRDefault="00ED54CE" w:rsidP="00C72773">
      <w:pPr>
        <w:ind w:right="567" w:firstLine="720"/>
        <w:jc w:val="both"/>
        <w:rPr>
          <w:color w:val="000000"/>
          <w:sz w:val="24"/>
          <w:szCs w:val="24"/>
        </w:rPr>
      </w:pPr>
      <w:r w:rsidRPr="001D1C9A">
        <w:rPr>
          <w:color w:val="000000"/>
          <w:sz w:val="24"/>
          <w:szCs w:val="24"/>
        </w:rPr>
        <w:t>Фонд дополнительной литературы, помимо учебной, включает универсальные и отраслевые официальные издания, справочно-библиографические и периодические издания.</w:t>
      </w:r>
    </w:p>
    <w:p w:rsidR="00ED54CE" w:rsidRPr="001D1C9A" w:rsidRDefault="00ED54CE" w:rsidP="00C72773">
      <w:pPr>
        <w:ind w:right="567" w:firstLine="720"/>
        <w:jc w:val="both"/>
        <w:rPr>
          <w:color w:val="000000"/>
          <w:sz w:val="24"/>
          <w:szCs w:val="24"/>
        </w:rPr>
      </w:pPr>
      <w:r w:rsidRPr="001D1C9A">
        <w:rPr>
          <w:color w:val="000000"/>
          <w:sz w:val="24"/>
          <w:szCs w:val="24"/>
        </w:rPr>
        <w:t>Справочно-библиографический фонд содержит универсальные и отраслевые энциклопедии, справочники, словари.</w:t>
      </w:r>
    </w:p>
    <w:p w:rsidR="00ED54CE" w:rsidRPr="001D1C9A" w:rsidRDefault="00ED54CE" w:rsidP="00C72773">
      <w:pPr>
        <w:ind w:right="567" w:firstLine="720"/>
        <w:jc w:val="both"/>
        <w:rPr>
          <w:color w:val="000000"/>
          <w:sz w:val="24"/>
          <w:szCs w:val="24"/>
        </w:rPr>
      </w:pPr>
      <w:r w:rsidRPr="001D1C9A">
        <w:rPr>
          <w:color w:val="000000"/>
          <w:sz w:val="24"/>
          <w:szCs w:val="24"/>
        </w:rPr>
        <w:t>Научная литература представлена монографиями по изучаемым дисциплинам.</w:t>
      </w:r>
    </w:p>
    <w:p w:rsidR="00ED54CE" w:rsidRPr="001D1C9A" w:rsidRDefault="00ED54CE" w:rsidP="00C72773">
      <w:pPr>
        <w:ind w:right="567" w:firstLine="720"/>
        <w:jc w:val="both"/>
        <w:rPr>
          <w:color w:val="000000"/>
          <w:sz w:val="24"/>
          <w:szCs w:val="24"/>
          <w:lang w:bidi="he-IL"/>
        </w:rPr>
      </w:pPr>
      <w:r w:rsidRPr="001D1C9A">
        <w:rPr>
          <w:color w:val="000000"/>
          <w:sz w:val="24"/>
          <w:szCs w:val="24"/>
          <w:lang w:bidi="he-IL"/>
        </w:rPr>
        <w:t>Каждый обучающийся обеспечен индивидуальным неограниченным доступом к электронно-библиотечной системе «Лань», содержащей издания учебной, учебно-методической, художественной и иной литературы по основным изучаемым дисциплинам и сформированной на основании прямых договоров с правообладателями.</w:t>
      </w:r>
    </w:p>
    <w:p w:rsidR="00ED54CE" w:rsidRPr="001D1C9A" w:rsidRDefault="00ED54CE" w:rsidP="00C72773">
      <w:pPr>
        <w:ind w:right="567" w:firstLine="720"/>
        <w:jc w:val="both"/>
        <w:rPr>
          <w:color w:val="000000"/>
          <w:sz w:val="24"/>
          <w:szCs w:val="24"/>
          <w:lang w:bidi="he-IL"/>
        </w:rPr>
      </w:pPr>
      <w:r w:rsidRPr="001D1C9A">
        <w:rPr>
          <w:color w:val="000000"/>
          <w:sz w:val="24"/>
          <w:szCs w:val="24"/>
          <w:lang w:bidi="he-IL"/>
        </w:rPr>
        <w:t xml:space="preserve">Пользователям предоставляется возможность копирования текста, создания собственных заметок и закладок. </w:t>
      </w:r>
    </w:p>
    <w:p w:rsidR="00ED54CE" w:rsidRPr="001D1C9A" w:rsidRDefault="00ED54CE" w:rsidP="00C72773">
      <w:pPr>
        <w:ind w:right="567" w:firstLine="709"/>
        <w:jc w:val="both"/>
        <w:rPr>
          <w:color w:val="000000"/>
          <w:spacing w:val="1"/>
          <w:sz w:val="24"/>
          <w:szCs w:val="24"/>
        </w:rPr>
      </w:pPr>
      <w:r w:rsidRPr="001D1C9A">
        <w:rPr>
          <w:color w:val="000000"/>
          <w:sz w:val="24"/>
          <w:szCs w:val="24"/>
        </w:rPr>
        <w:t>Разработанные преподавателями материалы для самоподготовки и контроля знаний</w:t>
      </w:r>
      <w:r w:rsidRPr="001D1C9A">
        <w:rPr>
          <w:color w:val="000000"/>
          <w:spacing w:val="1"/>
          <w:sz w:val="24"/>
          <w:szCs w:val="24"/>
        </w:rPr>
        <w:t xml:space="preserve"> </w:t>
      </w:r>
      <w:r w:rsidRPr="001D1C9A">
        <w:rPr>
          <w:color w:val="000000"/>
          <w:sz w:val="24"/>
          <w:szCs w:val="24"/>
        </w:rPr>
        <w:t>студентов размещены на</w:t>
      </w:r>
      <w:r w:rsidRPr="001D1C9A">
        <w:rPr>
          <w:color w:val="000000"/>
          <w:spacing w:val="1"/>
          <w:sz w:val="24"/>
          <w:szCs w:val="24"/>
        </w:rPr>
        <w:t xml:space="preserve"> </w:t>
      </w:r>
      <w:r w:rsidRPr="001D1C9A">
        <w:rPr>
          <w:color w:val="000000"/>
          <w:sz w:val="24"/>
          <w:szCs w:val="24"/>
        </w:rPr>
        <w:t>дистанционном образовательном ресурсе колледжа и в библиотеке, где каждый студент может получить их на электронный носитель или на личную электронную почту.</w:t>
      </w:r>
      <w:r w:rsidRPr="001D1C9A">
        <w:rPr>
          <w:color w:val="000000"/>
          <w:spacing w:val="1"/>
          <w:sz w:val="24"/>
          <w:szCs w:val="24"/>
        </w:rPr>
        <w:t xml:space="preserve">  </w:t>
      </w:r>
    </w:p>
    <w:p w:rsidR="00ED54CE" w:rsidRPr="001D1C9A" w:rsidRDefault="00ED54CE" w:rsidP="00C72773">
      <w:pPr>
        <w:ind w:right="567" w:firstLine="709"/>
        <w:jc w:val="both"/>
        <w:rPr>
          <w:color w:val="000000"/>
          <w:sz w:val="24"/>
          <w:szCs w:val="24"/>
        </w:rPr>
      </w:pPr>
      <w:r w:rsidRPr="001D1C9A">
        <w:rPr>
          <w:color w:val="000000"/>
          <w:spacing w:val="1"/>
          <w:sz w:val="24"/>
          <w:szCs w:val="24"/>
        </w:rPr>
        <w:t xml:space="preserve">     </w:t>
      </w:r>
      <w:r w:rsidRPr="001D1C9A">
        <w:rPr>
          <w:color w:val="000000"/>
          <w:sz w:val="24"/>
          <w:szCs w:val="24"/>
        </w:rPr>
        <w:t xml:space="preserve">Кроме учебной литературы в традиционном печатном варианте, фонд библиотеки колледжа комплектуется мультимедийными учебными пособиями. В настоящее время медиатека колледжа насчитывает 36 наименований мультимедийных изданий, в том числе 25  по специальным дисциплинам и профессиональным модулям для студентов отделения </w:t>
      </w:r>
      <w:r>
        <w:rPr>
          <w:color w:val="000000"/>
          <w:sz w:val="24"/>
          <w:szCs w:val="24"/>
        </w:rPr>
        <w:t>Лечебное</w:t>
      </w:r>
      <w:r w:rsidRPr="001D1C9A">
        <w:rPr>
          <w:color w:val="000000"/>
          <w:sz w:val="24"/>
          <w:szCs w:val="24"/>
        </w:rPr>
        <w:t xml:space="preserve"> дело.</w:t>
      </w:r>
    </w:p>
    <w:p w:rsidR="00ED54CE" w:rsidRPr="001D1C9A" w:rsidRDefault="00ED54CE" w:rsidP="00B812CD">
      <w:pPr>
        <w:pStyle w:val="a3"/>
        <w:ind w:left="0" w:right="567" w:firstLine="709"/>
        <w:jc w:val="both"/>
        <w:rPr>
          <w:color w:val="000000"/>
        </w:rPr>
      </w:pPr>
      <w:r w:rsidRPr="001D1C9A">
        <w:rPr>
          <w:color w:val="000000"/>
        </w:rPr>
        <w:t>Периодические подписные издания приобретаются за счет внебюджетных средств, в</w:t>
      </w:r>
      <w:r w:rsidRPr="001D1C9A">
        <w:rPr>
          <w:color w:val="000000"/>
          <w:spacing w:val="1"/>
        </w:rPr>
        <w:t xml:space="preserve"> </w:t>
      </w:r>
      <w:r w:rsidRPr="001D1C9A">
        <w:rPr>
          <w:color w:val="000000"/>
        </w:rPr>
        <w:t>том</w:t>
      </w:r>
      <w:r w:rsidRPr="001D1C9A">
        <w:rPr>
          <w:color w:val="000000"/>
          <w:spacing w:val="1"/>
        </w:rPr>
        <w:t xml:space="preserve"> </w:t>
      </w:r>
      <w:r w:rsidRPr="001D1C9A">
        <w:rPr>
          <w:color w:val="000000"/>
        </w:rPr>
        <w:t>числе</w:t>
      </w:r>
      <w:r w:rsidRPr="001D1C9A">
        <w:rPr>
          <w:color w:val="000000"/>
          <w:spacing w:val="1"/>
        </w:rPr>
        <w:t xml:space="preserve"> </w:t>
      </w:r>
      <w:r w:rsidRPr="001D1C9A">
        <w:rPr>
          <w:color w:val="000000"/>
        </w:rPr>
        <w:t>предоставляются</w:t>
      </w:r>
      <w:r w:rsidRPr="001D1C9A">
        <w:rPr>
          <w:color w:val="000000"/>
          <w:spacing w:val="1"/>
        </w:rPr>
        <w:t xml:space="preserve"> </w:t>
      </w:r>
      <w:r w:rsidRPr="001D1C9A">
        <w:rPr>
          <w:color w:val="000000"/>
        </w:rPr>
        <w:t>медицинскими</w:t>
      </w:r>
      <w:r w:rsidRPr="001D1C9A">
        <w:rPr>
          <w:color w:val="000000"/>
          <w:spacing w:val="1"/>
        </w:rPr>
        <w:t xml:space="preserve"> </w:t>
      </w:r>
      <w:r w:rsidRPr="001D1C9A">
        <w:rPr>
          <w:color w:val="000000"/>
        </w:rPr>
        <w:t>ассоциациями.</w:t>
      </w:r>
      <w:r w:rsidRPr="001D1C9A">
        <w:rPr>
          <w:color w:val="000000"/>
          <w:spacing w:val="1"/>
        </w:rPr>
        <w:t xml:space="preserve"> </w:t>
      </w:r>
      <w:r w:rsidRPr="001D1C9A">
        <w:rPr>
          <w:color w:val="000000"/>
        </w:rPr>
        <w:t>В</w:t>
      </w:r>
      <w:r w:rsidRPr="001D1C9A">
        <w:rPr>
          <w:color w:val="000000"/>
          <w:spacing w:val="1"/>
        </w:rPr>
        <w:t xml:space="preserve"> </w:t>
      </w:r>
      <w:r w:rsidRPr="001D1C9A">
        <w:rPr>
          <w:color w:val="000000"/>
        </w:rPr>
        <w:t>среднем</w:t>
      </w:r>
      <w:r w:rsidRPr="001D1C9A">
        <w:rPr>
          <w:color w:val="000000"/>
          <w:spacing w:val="1"/>
        </w:rPr>
        <w:t xml:space="preserve"> </w:t>
      </w:r>
      <w:r w:rsidRPr="001D1C9A">
        <w:rPr>
          <w:color w:val="000000"/>
        </w:rPr>
        <w:t>в</w:t>
      </w:r>
      <w:r w:rsidRPr="001D1C9A">
        <w:rPr>
          <w:color w:val="000000"/>
          <w:spacing w:val="1"/>
        </w:rPr>
        <w:t xml:space="preserve"> </w:t>
      </w:r>
      <w:r w:rsidRPr="001D1C9A">
        <w:rPr>
          <w:color w:val="000000"/>
        </w:rPr>
        <w:t>год</w:t>
      </w:r>
      <w:r w:rsidRPr="001D1C9A">
        <w:rPr>
          <w:color w:val="000000"/>
          <w:spacing w:val="1"/>
        </w:rPr>
        <w:t xml:space="preserve"> </w:t>
      </w:r>
      <w:r w:rsidRPr="001D1C9A">
        <w:rPr>
          <w:color w:val="000000"/>
        </w:rPr>
        <w:t xml:space="preserve">оформляется </w:t>
      </w:r>
      <w:r w:rsidRPr="001D1C9A">
        <w:rPr>
          <w:color w:val="000000"/>
          <w:spacing w:val="-57"/>
        </w:rPr>
        <w:t xml:space="preserve"> </w:t>
      </w:r>
      <w:r>
        <w:rPr>
          <w:color w:val="000000"/>
        </w:rPr>
        <w:t>подписка на 9</w:t>
      </w:r>
      <w:r w:rsidRPr="001D1C9A">
        <w:rPr>
          <w:color w:val="000000"/>
        </w:rPr>
        <w:t xml:space="preserve"> наименований газет и журналов, представленных для доступа студентов в</w:t>
      </w:r>
      <w:r w:rsidRPr="001D1C9A">
        <w:rPr>
          <w:color w:val="000000"/>
          <w:spacing w:val="1"/>
        </w:rPr>
        <w:t xml:space="preserve"> </w:t>
      </w:r>
      <w:r w:rsidRPr="001D1C9A">
        <w:rPr>
          <w:color w:val="000000"/>
        </w:rPr>
        <w:t>читальном</w:t>
      </w:r>
      <w:r w:rsidRPr="001D1C9A">
        <w:rPr>
          <w:color w:val="000000"/>
          <w:spacing w:val="-2"/>
        </w:rPr>
        <w:t xml:space="preserve"> </w:t>
      </w:r>
      <w:r w:rsidRPr="001D1C9A">
        <w:rPr>
          <w:color w:val="000000"/>
        </w:rPr>
        <w:t>зале.</w:t>
      </w:r>
    </w:p>
    <w:p w:rsidR="00ED54CE" w:rsidRPr="001D1C9A" w:rsidRDefault="00ED54CE" w:rsidP="00C72773">
      <w:pPr>
        <w:ind w:right="567" w:firstLine="709"/>
        <w:jc w:val="both"/>
        <w:rPr>
          <w:color w:val="000000"/>
          <w:sz w:val="24"/>
          <w:szCs w:val="24"/>
          <w:lang w:bidi="he-IL"/>
        </w:rPr>
      </w:pPr>
      <w:r w:rsidRPr="001D1C9A">
        <w:rPr>
          <w:color w:val="000000"/>
          <w:sz w:val="24"/>
          <w:szCs w:val="24"/>
          <w:lang w:bidi="he-IL"/>
        </w:rPr>
        <w:t>В библиотеке осуществляется библиографическое информирование преподавателей и студентов по интересующим их темам, проводятся обзоры новых поступлений книг и периодических изданий.</w:t>
      </w:r>
    </w:p>
    <w:p w:rsidR="00ED54CE" w:rsidRPr="001D1C9A" w:rsidRDefault="00ED54CE" w:rsidP="00C72773">
      <w:pPr>
        <w:ind w:right="567" w:firstLine="709"/>
        <w:jc w:val="both"/>
        <w:rPr>
          <w:color w:val="000000"/>
          <w:sz w:val="24"/>
          <w:szCs w:val="24"/>
        </w:rPr>
      </w:pPr>
      <w:r w:rsidRPr="001D1C9A">
        <w:rPr>
          <w:color w:val="000000"/>
          <w:sz w:val="24"/>
          <w:szCs w:val="24"/>
          <w:lang w:bidi="he-IL"/>
        </w:rPr>
        <w:t xml:space="preserve">Вся новая литература заносится в электронный каталог, </w:t>
      </w:r>
      <w:r w:rsidRPr="001D1C9A">
        <w:rPr>
          <w:color w:val="000000"/>
          <w:sz w:val="24"/>
          <w:szCs w:val="24"/>
        </w:rPr>
        <w:t>ч</w:t>
      </w:r>
      <w:r w:rsidRPr="00472CB1">
        <w:rPr>
          <w:color w:val="000000"/>
          <w:sz w:val="24"/>
          <w:szCs w:val="24"/>
        </w:rPr>
        <w:t>т</w:t>
      </w:r>
      <w:r w:rsidRPr="001D1C9A">
        <w:rPr>
          <w:color w:val="000000"/>
          <w:sz w:val="24"/>
          <w:szCs w:val="24"/>
        </w:rPr>
        <w:t>о позволяет оперативно находить необходимую информацию.</w:t>
      </w:r>
    </w:p>
    <w:p w:rsidR="00ED54CE" w:rsidRPr="001D1C9A" w:rsidRDefault="00ED54CE" w:rsidP="00C72773">
      <w:pPr>
        <w:ind w:right="567" w:firstLine="709"/>
        <w:jc w:val="both"/>
        <w:rPr>
          <w:color w:val="000000"/>
          <w:sz w:val="24"/>
          <w:szCs w:val="24"/>
        </w:rPr>
      </w:pPr>
      <w:r w:rsidRPr="001D1C9A">
        <w:rPr>
          <w:color w:val="000000"/>
          <w:sz w:val="24"/>
          <w:szCs w:val="24"/>
        </w:rPr>
        <w:t>Фонд библиотеки располагает литературой, необходимой для удовлетворения разносторонних интересов читателей и подготовки специалистов, хорошо ориентирующихся в современном здравоохранении и способных удовлетворить основные медицинские и медико-социальные потребности читателя.</w:t>
      </w:r>
    </w:p>
    <w:p w:rsidR="00ED54CE" w:rsidRDefault="00ED54CE" w:rsidP="00EC355C">
      <w:pPr>
        <w:pStyle w:val="Style14"/>
        <w:widowControl/>
        <w:ind w:firstLine="720"/>
        <w:rPr>
          <w:color w:val="000000"/>
          <w:lang w:bidi="he-IL"/>
        </w:rPr>
      </w:pPr>
    </w:p>
    <w:p w:rsidR="00ED54CE" w:rsidRPr="00A979AB" w:rsidRDefault="00ED54CE" w:rsidP="00175952">
      <w:pPr>
        <w:pStyle w:val="Heading11"/>
        <w:numPr>
          <w:ilvl w:val="1"/>
          <w:numId w:val="8"/>
        </w:numPr>
        <w:tabs>
          <w:tab w:val="left" w:pos="1939"/>
        </w:tabs>
        <w:ind w:left="1938" w:hanging="541"/>
        <w:jc w:val="both"/>
      </w:pPr>
    </w:p>
    <w:p w:rsidR="00ED54CE" w:rsidRPr="009D6451" w:rsidRDefault="00ED54CE" w:rsidP="00175952">
      <w:pPr>
        <w:pStyle w:val="Heading11"/>
        <w:numPr>
          <w:ilvl w:val="1"/>
          <w:numId w:val="8"/>
        </w:numPr>
        <w:tabs>
          <w:tab w:val="left" w:pos="1939"/>
        </w:tabs>
        <w:ind w:left="1938" w:hanging="541"/>
        <w:jc w:val="both"/>
      </w:pPr>
      <w:r>
        <w:t xml:space="preserve">5.8. </w:t>
      </w:r>
      <w:r w:rsidRPr="009D6451">
        <w:t>Материально-техническое</w:t>
      </w:r>
      <w:r w:rsidRPr="009D6451">
        <w:rPr>
          <w:spacing w:val="-5"/>
        </w:rPr>
        <w:t xml:space="preserve"> </w:t>
      </w:r>
      <w:r w:rsidRPr="009D6451">
        <w:t>обеспечение</w:t>
      </w:r>
      <w:r w:rsidRPr="009D6451">
        <w:rPr>
          <w:spacing w:val="-4"/>
        </w:rPr>
        <w:t xml:space="preserve"> </w:t>
      </w:r>
      <w:r w:rsidRPr="009D6451">
        <w:t>образовательного процесса</w:t>
      </w:r>
    </w:p>
    <w:p w:rsidR="00ED54CE" w:rsidRDefault="00ED54CE">
      <w:pPr>
        <w:pStyle w:val="a3"/>
        <w:spacing w:before="115"/>
        <w:ind w:left="782" w:right="219" w:firstLine="707"/>
        <w:jc w:val="both"/>
      </w:pPr>
    </w:p>
    <w:p w:rsidR="00ED54CE" w:rsidRPr="009D6451" w:rsidRDefault="00ED54CE" w:rsidP="009D6451">
      <w:pPr>
        <w:ind w:firstLine="567"/>
        <w:jc w:val="both"/>
        <w:rPr>
          <w:color w:val="000000"/>
          <w:sz w:val="24"/>
          <w:szCs w:val="24"/>
        </w:rPr>
      </w:pPr>
      <w:r w:rsidRPr="009D6451">
        <w:rPr>
          <w:color w:val="000000"/>
          <w:sz w:val="24"/>
          <w:szCs w:val="24"/>
        </w:rPr>
        <w:t>КГБПОУ «Рубцовский медицинский колледж</w:t>
      </w:r>
      <w:r>
        <w:rPr>
          <w:color w:val="000000"/>
          <w:sz w:val="24"/>
          <w:szCs w:val="24"/>
        </w:rPr>
        <w:t>»</w:t>
      </w:r>
      <w:r w:rsidRPr="009D6451">
        <w:rPr>
          <w:color w:val="000000"/>
          <w:sz w:val="24"/>
          <w:szCs w:val="24"/>
        </w:rPr>
        <w:t xml:space="preserve"> располагает необходимой материально-технической базой для качественной подготовки специалистов, предусмотренной требованиями ФГОС.</w:t>
      </w:r>
    </w:p>
    <w:p w:rsidR="00ED54CE" w:rsidRPr="009D6451" w:rsidRDefault="00ED54CE" w:rsidP="009D6451">
      <w:pPr>
        <w:ind w:firstLine="567"/>
        <w:jc w:val="both"/>
        <w:rPr>
          <w:color w:val="000000"/>
          <w:sz w:val="24"/>
          <w:szCs w:val="24"/>
        </w:rPr>
      </w:pPr>
      <w:r w:rsidRPr="009D6451">
        <w:rPr>
          <w:color w:val="000000"/>
          <w:sz w:val="24"/>
          <w:szCs w:val="24"/>
        </w:rPr>
        <w:t>Комплекс зданий КГБПОУ «Рубцовский медицинский колледж» состоит из   3-х корпусов: общая площадь всех корпусов 5004 м</w:t>
      </w:r>
      <w:r w:rsidRPr="009D6451">
        <w:rPr>
          <w:color w:val="000000"/>
          <w:sz w:val="24"/>
          <w:szCs w:val="24"/>
          <w:vertAlign w:val="superscript"/>
        </w:rPr>
        <w:t>2</w:t>
      </w:r>
      <w:r w:rsidRPr="009D6451">
        <w:rPr>
          <w:color w:val="000000"/>
          <w:sz w:val="24"/>
          <w:szCs w:val="24"/>
        </w:rPr>
        <w:t>: учебного- 1934м</w:t>
      </w:r>
      <w:r w:rsidRPr="009D6451">
        <w:rPr>
          <w:color w:val="000000"/>
          <w:sz w:val="24"/>
          <w:szCs w:val="24"/>
          <w:vertAlign w:val="superscript"/>
        </w:rPr>
        <w:t>2</w:t>
      </w:r>
      <w:r w:rsidRPr="009D6451">
        <w:rPr>
          <w:color w:val="000000"/>
          <w:sz w:val="24"/>
          <w:szCs w:val="24"/>
        </w:rPr>
        <w:t>, общественно-бытового – 1567 м</w:t>
      </w:r>
      <w:r w:rsidRPr="009D6451">
        <w:rPr>
          <w:color w:val="000000"/>
          <w:sz w:val="24"/>
          <w:szCs w:val="24"/>
          <w:vertAlign w:val="superscript"/>
        </w:rPr>
        <w:t>2</w:t>
      </w:r>
      <w:r w:rsidRPr="009D6451">
        <w:rPr>
          <w:color w:val="000000"/>
          <w:sz w:val="24"/>
          <w:szCs w:val="24"/>
        </w:rPr>
        <w:t>, корпуса кабинетов доклинической практики с симуляционным центром - 1503 м</w:t>
      </w:r>
      <w:r w:rsidRPr="009D6451">
        <w:rPr>
          <w:color w:val="000000"/>
          <w:sz w:val="24"/>
          <w:szCs w:val="24"/>
          <w:vertAlign w:val="superscript"/>
        </w:rPr>
        <w:t>2</w:t>
      </w:r>
      <w:r w:rsidRPr="009D6451">
        <w:rPr>
          <w:color w:val="000000"/>
          <w:sz w:val="24"/>
          <w:szCs w:val="24"/>
        </w:rPr>
        <w:t>.</w:t>
      </w:r>
    </w:p>
    <w:p w:rsidR="00ED54CE" w:rsidRPr="009D6451" w:rsidRDefault="00ED54CE" w:rsidP="009D6451">
      <w:pPr>
        <w:ind w:firstLine="567"/>
        <w:jc w:val="both"/>
        <w:rPr>
          <w:color w:val="000000"/>
          <w:sz w:val="24"/>
          <w:szCs w:val="24"/>
        </w:rPr>
      </w:pPr>
      <w:r w:rsidRPr="009D6451">
        <w:rPr>
          <w:color w:val="000000"/>
          <w:sz w:val="24"/>
          <w:szCs w:val="24"/>
        </w:rPr>
        <w:t>Для осуществления учебного процесса в КГБПОУ  «Рубцовский медицинский колледж» используются 3</w:t>
      </w:r>
      <w:r>
        <w:rPr>
          <w:color w:val="000000"/>
          <w:sz w:val="24"/>
          <w:szCs w:val="24"/>
        </w:rPr>
        <w:t>2</w:t>
      </w:r>
      <w:r w:rsidRPr="009D6451">
        <w:rPr>
          <w:color w:val="000000"/>
          <w:sz w:val="24"/>
          <w:szCs w:val="24"/>
        </w:rPr>
        <w:t xml:space="preserve"> учебных кабинетов:</w:t>
      </w:r>
    </w:p>
    <w:p w:rsidR="00ED54CE" w:rsidRPr="009D6451" w:rsidRDefault="00ED54CE" w:rsidP="009D6451">
      <w:pPr>
        <w:ind w:firstLine="567"/>
        <w:jc w:val="both"/>
        <w:rPr>
          <w:color w:val="000000"/>
          <w:sz w:val="24"/>
          <w:szCs w:val="24"/>
        </w:rPr>
      </w:pPr>
      <w:r w:rsidRPr="009D6451">
        <w:rPr>
          <w:color w:val="000000"/>
          <w:sz w:val="24"/>
          <w:szCs w:val="24"/>
        </w:rPr>
        <w:t xml:space="preserve"> 1</w:t>
      </w:r>
      <w:r>
        <w:rPr>
          <w:color w:val="000000"/>
          <w:sz w:val="24"/>
          <w:szCs w:val="24"/>
        </w:rPr>
        <w:t>4</w:t>
      </w:r>
      <w:r w:rsidRPr="009D6451">
        <w:rPr>
          <w:color w:val="000000"/>
          <w:sz w:val="24"/>
          <w:szCs w:val="24"/>
        </w:rPr>
        <w:t xml:space="preserve"> кабинетов для получения теоретических знаний,</w:t>
      </w:r>
    </w:p>
    <w:p w:rsidR="00ED54CE" w:rsidRPr="009D6451" w:rsidRDefault="00820F6F" w:rsidP="009D6451">
      <w:pPr>
        <w:ind w:firstLine="567"/>
        <w:jc w:val="both"/>
        <w:rPr>
          <w:sz w:val="24"/>
          <w:szCs w:val="24"/>
        </w:rPr>
      </w:pPr>
      <w:r>
        <w:rPr>
          <w:color w:val="000000"/>
          <w:sz w:val="24"/>
          <w:szCs w:val="24"/>
        </w:rPr>
        <w:t xml:space="preserve"> 19</w:t>
      </w:r>
      <w:r w:rsidR="00ED54CE" w:rsidRPr="009D6451">
        <w:rPr>
          <w:color w:val="000000"/>
          <w:sz w:val="24"/>
          <w:szCs w:val="24"/>
        </w:rPr>
        <w:t xml:space="preserve"> кабин</w:t>
      </w:r>
      <w:r>
        <w:rPr>
          <w:color w:val="000000"/>
          <w:sz w:val="24"/>
          <w:szCs w:val="24"/>
        </w:rPr>
        <w:t>етов практической подготовки: 14</w:t>
      </w:r>
      <w:r w:rsidR="00ED54CE" w:rsidRPr="009D6451">
        <w:rPr>
          <w:color w:val="000000"/>
          <w:sz w:val="24"/>
          <w:szCs w:val="24"/>
        </w:rPr>
        <w:t xml:space="preserve"> кабинетов расположены в самом колледже, в том числе 10 кабинетов относятся к вновь открытому симуляционному центру, остальные  кабинеты - на базе специализированных лечебных учреждений, согласно договорам о выделении учебных комнат: </w:t>
      </w:r>
    </w:p>
    <w:p w:rsidR="00ED54CE" w:rsidRPr="009D6451" w:rsidRDefault="00ED54CE" w:rsidP="009D6451">
      <w:pPr>
        <w:tabs>
          <w:tab w:val="left" w:pos="360"/>
        </w:tabs>
        <w:ind w:left="360"/>
        <w:jc w:val="both"/>
        <w:rPr>
          <w:sz w:val="24"/>
          <w:szCs w:val="24"/>
        </w:rPr>
      </w:pPr>
      <w:r w:rsidRPr="009D6451">
        <w:rPr>
          <w:sz w:val="24"/>
          <w:szCs w:val="24"/>
        </w:rPr>
        <w:t>- КГБУЗ «Городская больница № 1 г. Рубцовска»,</w:t>
      </w:r>
    </w:p>
    <w:p w:rsidR="00ED54CE" w:rsidRPr="009D6451" w:rsidRDefault="00ED54CE" w:rsidP="009D6451">
      <w:pPr>
        <w:tabs>
          <w:tab w:val="left" w:pos="360"/>
        </w:tabs>
        <w:ind w:left="360"/>
        <w:jc w:val="both"/>
        <w:rPr>
          <w:sz w:val="24"/>
          <w:szCs w:val="24"/>
        </w:rPr>
      </w:pPr>
      <w:r w:rsidRPr="009D6451">
        <w:rPr>
          <w:sz w:val="24"/>
          <w:szCs w:val="24"/>
        </w:rPr>
        <w:t xml:space="preserve">- КГБУЗ «Городская больница № 2 г. Рубцовска», </w:t>
      </w:r>
    </w:p>
    <w:p w:rsidR="00ED54CE" w:rsidRPr="009D6451" w:rsidRDefault="00ED54CE" w:rsidP="009D6451">
      <w:pPr>
        <w:tabs>
          <w:tab w:val="left" w:pos="360"/>
        </w:tabs>
        <w:ind w:left="360"/>
        <w:jc w:val="both"/>
        <w:rPr>
          <w:sz w:val="24"/>
          <w:szCs w:val="24"/>
        </w:rPr>
      </w:pPr>
      <w:r w:rsidRPr="009D6451">
        <w:rPr>
          <w:sz w:val="24"/>
          <w:szCs w:val="24"/>
        </w:rPr>
        <w:t>- КГБУЗ «Городская больница № 3 г. Рубцовска»,</w:t>
      </w:r>
    </w:p>
    <w:p w:rsidR="00ED54CE" w:rsidRPr="009D6451" w:rsidRDefault="00ED54CE" w:rsidP="009D6451">
      <w:pPr>
        <w:tabs>
          <w:tab w:val="left" w:pos="360"/>
        </w:tabs>
        <w:ind w:left="360"/>
        <w:jc w:val="both"/>
        <w:rPr>
          <w:sz w:val="24"/>
          <w:szCs w:val="24"/>
        </w:rPr>
      </w:pPr>
      <w:r w:rsidRPr="009D6451">
        <w:rPr>
          <w:sz w:val="24"/>
          <w:szCs w:val="24"/>
        </w:rPr>
        <w:t>- КГБУЗ « Детская городская больница г. Рубцовска»,</w:t>
      </w:r>
    </w:p>
    <w:p w:rsidR="00ED54CE" w:rsidRPr="009D6451" w:rsidRDefault="00ED54CE" w:rsidP="009D6451">
      <w:pPr>
        <w:tabs>
          <w:tab w:val="left" w:pos="360"/>
        </w:tabs>
        <w:ind w:left="360"/>
        <w:jc w:val="both"/>
        <w:rPr>
          <w:sz w:val="24"/>
          <w:szCs w:val="24"/>
        </w:rPr>
      </w:pPr>
      <w:r w:rsidRPr="009D6451">
        <w:rPr>
          <w:sz w:val="24"/>
          <w:szCs w:val="24"/>
        </w:rPr>
        <w:t>- КГБУЗ «Станция скорой медицинской помощи г. Рубцовска».</w:t>
      </w:r>
    </w:p>
    <w:p w:rsidR="00ED54CE" w:rsidRPr="009D6451" w:rsidRDefault="00ED54CE" w:rsidP="009D6451">
      <w:pPr>
        <w:ind w:firstLine="567"/>
        <w:jc w:val="both"/>
        <w:rPr>
          <w:sz w:val="24"/>
          <w:szCs w:val="24"/>
        </w:rPr>
      </w:pPr>
      <w:r w:rsidRPr="009D6451">
        <w:rPr>
          <w:sz w:val="24"/>
          <w:szCs w:val="24"/>
        </w:rPr>
        <w:t>Материально – техническая база, созданная в колледже, создает благоприятные условия для целенаправленного практического обучения студентов. Условия, имеющиеся в колледже, позволяют не только осуществлять качественную практическую подготовку, но и формировать у студентов эстетический вкус.</w:t>
      </w:r>
    </w:p>
    <w:p w:rsidR="00ED54CE" w:rsidRPr="009D6451" w:rsidRDefault="00ED54CE" w:rsidP="009D6451">
      <w:pPr>
        <w:ind w:firstLine="567"/>
        <w:jc w:val="both"/>
        <w:rPr>
          <w:sz w:val="24"/>
          <w:szCs w:val="24"/>
        </w:rPr>
      </w:pPr>
      <w:r w:rsidRPr="009D6451">
        <w:rPr>
          <w:sz w:val="24"/>
          <w:szCs w:val="24"/>
        </w:rPr>
        <w:t>Кабинеты колледжа и их материально – техническое оснащение отвечают требованиям, предъявляемым Федеральным государственным образовательным стандартам.</w:t>
      </w:r>
    </w:p>
    <w:p w:rsidR="00ED54CE" w:rsidRPr="009D6451" w:rsidRDefault="00ED54CE" w:rsidP="009D6451">
      <w:pPr>
        <w:ind w:firstLine="567"/>
        <w:jc w:val="both"/>
        <w:rPr>
          <w:sz w:val="24"/>
          <w:szCs w:val="24"/>
        </w:rPr>
      </w:pPr>
      <w:r w:rsidRPr="009D6451">
        <w:rPr>
          <w:sz w:val="24"/>
          <w:szCs w:val="24"/>
        </w:rPr>
        <w:t>Для организации доклинического раздела практического обучения в медицинском колледже созданы учебная фирма и симуляционный центр, которые  полностью имитирует реальные условия отделений учреждений здравоохранения со всем необходимым оборудованием.</w:t>
      </w:r>
    </w:p>
    <w:p w:rsidR="00ED54CE" w:rsidRPr="009D6451" w:rsidRDefault="00ED54CE" w:rsidP="009D6451">
      <w:pPr>
        <w:ind w:firstLine="567"/>
        <w:jc w:val="both"/>
        <w:rPr>
          <w:sz w:val="24"/>
          <w:szCs w:val="24"/>
        </w:rPr>
      </w:pPr>
      <w:r w:rsidRPr="009D6451">
        <w:rPr>
          <w:sz w:val="24"/>
          <w:szCs w:val="24"/>
        </w:rPr>
        <w:t>Учебная фирма – модель лечебно – профилактического учреждения, в которой реальная ситуация имитируется в соответствии с образовательными целями. В состав фирмы входят типовые структурные подразделения любого ЛПУ: приемное отделение, процедурный кабинет, палата интенсивной терапии, стерилизационное отделение, кабинет зондовых манипуляций. Для эффективной работы учебной фирмы большое значение имеет оборудование помещения, в котором проходят занятия. Помещения, в которых располагается учебная фирма, светлые, удобные, оборудованные в соответствии с табелем оснащения. Для обеспечения практического обучения студентов постоянно  приобретаются и обновляются фантомы, медицинские приборы, инструменты.</w:t>
      </w:r>
    </w:p>
    <w:p w:rsidR="00ED54CE" w:rsidRPr="009D6451" w:rsidRDefault="00ED54CE" w:rsidP="009D6451">
      <w:pPr>
        <w:tabs>
          <w:tab w:val="left" w:pos="360"/>
          <w:tab w:val="left" w:pos="540"/>
          <w:tab w:val="left" w:pos="720"/>
          <w:tab w:val="left" w:pos="900"/>
          <w:tab w:val="left" w:pos="1080"/>
          <w:tab w:val="left" w:pos="1260"/>
          <w:tab w:val="left" w:pos="1440"/>
        </w:tabs>
        <w:ind w:firstLine="567"/>
        <w:jc w:val="both"/>
        <w:rPr>
          <w:color w:val="FF0000"/>
          <w:sz w:val="24"/>
          <w:szCs w:val="24"/>
        </w:rPr>
      </w:pPr>
      <w:r w:rsidRPr="009D6451">
        <w:rPr>
          <w:sz w:val="24"/>
          <w:szCs w:val="24"/>
        </w:rPr>
        <w:t>На базе симуляционного центра созданы кабинеты</w:t>
      </w:r>
      <w:r w:rsidRPr="009D6451">
        <w:rPr>
          <w:color w:val="000000"/>
          <w:sz w:val="24"/>
          <w:szCs w:val="24"/>
        </w:rPr>
        <w:t xml:space="preserve">: «Методический центр доклинической подготовки и первичной аккредитации», «Кабинет безопасности жизнедеятельности и основ реанимации», «Кабинет терапии и паллиативной помощи», «Кабинет скорой медицинской помощи», «Кабинет пропедевтики клинических дисциплин», «Кабинет физиотерапии», «Кабинет медико – социальной реабилитации», «Кабинет педиатрической помощи», «Кабинет акушерско – гинекологической помощи», «Кабинет хирургической помощи», ФАП.   </w:t>
      </w:r>
    </w:p>
    <w:p w:rsidR="00ED54CE" w:rsidRPr="009D6451" w:rsidRDefault="00ED54CE" w:rsidP="009D6451">
      <w:pPr>
        <w:ind w:firstLine="567"/>
        <w:jc w:val="both"/>
        <w:rPr>
          <w:color w:val="000000"/>
          <w:sz w:val="24"/>
          <w:szCs w:val="24"/>
        </w:rPr>
      </w:pPr>
      <w:r w:rsidRPr="009D6451">
        <w:rPr>
          <w:color w:val="000000"/>
          <w:sz w:val="24"/>
          <w:szCs w:val="24"/>
        </w:rPr>
        <w:t>Активно используются в образовательном процессе мультимедийные обучающие системы, электрифицированные стенды – тренажеры.</w:t>
      </w:r>
    </w:p>
    <w:p w:rsidR="00ED54CE" w:rsidRPr="009D6451" w:rsidRDefault="00ED54CE" w:rsidP="009D6451">
      <w:pPr>
        <w:ind w:firstLine="567"/>
        <w:rPr>
          <w:sz w:val="24"/>
          <w:szCs w:val="24"/>
        </w:rPr>
      </w:pPr>
      <w:r w:rsidRPr="009D6451">
        <w:rPr>
          <w:sz w:val="24"/>
          <w:szCs w:val="24"/>
        </w:rPr>
        <w:t>Для обеспечения учебного процесса используется 3 единицы автотранспорта:</w:t>
      </w:r>
    </w:p>
    <w:p w:rsidR="00ED54CE" w:rsidRPr="009D6451" w:rsidRDefault="00ED54CE" w:rsidP="009D6451">
      <w:pPr>
        <w:ind w:firstLine="567"/>
        <w:rPr>
          <w:sz w:val="24"/>
          <w:szCs w:val="24"/>
        </w:rPr>
      </w:pPr>
      <w:r w:rsidRPr="009D6451">
        <w:rPr>
          <w:sz w:val="24"/>
          <w:szCs w:val="24"/>
        </w:rPr>
        <w:t>- легковой автомобиль «Рено логан»;</w:t>
      </w:r>
    </w:p>
    <w:p w:rsidR="00ED54CE" w:rsidRPr="009D6451" w:rsidRDefault="00ED54CE" w:rsidP="009D6451">
      <w:pPr>
        <w:ind w:firstLine="567"/>
        <w:rPr>
          <w:sz w:val="24"/>
          <w:szCs w:val="24"/>
        </w:rPr>
      </w:pPr>
      <w:r w:rsidRPr="009D6451">
        <w:rPr>
          <w:sz w:val="24"/>
          <w:szCs w:val="24"/>
        </w:rPr>
        <w:t>- легковой автомобиль «Рено дастер»;</w:t>
      </w:r>
    </w:p>
    <w:p w:rsidR="00ED54CE" w:rsidRPr="009D6451" w:rsidRDefault="00ED54CE" w:rsidP="009D6451">
      <w:pPr>
        <w:ind w:firstLine="567"/>
        <w:rPr>
          <w:sz w:val="24"/>
          <w:szCs w:val="24"/>
        </w:rPr>
      </w:pPr>
      <w:r w:rsidRPr="009D6451">
        <w:rPr>
          <w:sz w:val="24"/>
          <w:szCs w:val="24"/>
        </w:rPr>
        <w:t>- грузовой автомобиль «Газель».</w:t>
      </w:r>
    </w:p>
    <w:p w:rsidR="00ED54CE" w:rsidRPr="009D6451" w:rsidRDefault="00ED54CE" w:rsidP="009D6451">
      <w:pPr>
        <w:ind w:firstLine="567"/>
        <w:rPr>
          <w:sz w:val="24"/>
          <w:szCs w:val="24"/>
        </w:rPr>
      </w:pPr>
      <w:r w:rsidRPr="009D6451">
        <w:rPr>
          <w:sz w:val="24"/>
          <w:szCs w:val="24"/>
        </w:rPr>
        <w:t xml:space="preserve">Имеется спортивный комплекс: спортивный зал, тренажерный зал, спортивная площадка, </w:t>
      </w:r>
      <w:r w:rsidRPr="009D6451">
        <w:rPr>
          <w:iCs/>
          <w:sz w:val="24"/>
          <w:szCs w:val="24"/>
        </w:rPr>
        <w:t>спортивный городок с элементами полосы с препятствиями:</w:t>
      </w:r>
      <w:r w:rsidRPr="009D6451">
        <w:rPr>
          <w:sz w:val="24"/>
          <w:szCs w:val="24"/>
        </w:rPr>
        <w:t xml:space="preserve">      </w:t>
      </w:r>
    </w:p>
    <w:p w:rsidR="00ED54CE" w:rsidRPr="009D6451" w:rsidRDefault="00ED54CE" w:rsidP="00BF4681">
      <w:pPr>
        <w:numPr>
          <w:ilvl w:val="0"/>
          <w:numId w:val="243"/>
        </w:numPr>
        <w:tabs>
          <w:tab w:val="clear" w:pos="720"/>
          <w:tab w:val="left" w:pos="851"/>
          <w:tab w:val="num" w:pos="993"/>
        </w:tabs>
        <w:autoSpaceDE/>
        <w:autoSpaceDN/>
        <w:ind w:left="567" w:hanging="11"/>
        <w:jc w:val="both"/>
        <w:rPr>
          <w:sz w:val="24"/>
          <w:szCs w:val="24"/>
        </w:rPr>
      </w:pPr>
      <w:r w:rsidRPr="009D6451">
        <w:rPr>
          <w:sz w:val="24"/>
          <w:szCs w:val="24"/>
        </w:rPr>
        <w:t>снаряд для метания в цель, разновысокая перекладина;</w:t>
      </w:r>
    </w:p>
    <w:p w:rsidR="00ED54CE" w:rsidRPr="009D6451" w:rsidRDefault="00ED54CE" w:rsidP="00BF4681">
      <w:pPr>
        <w:numPr>
          <w:ilvl w:val="0"/>
          <w:numId w:val="243"/>
        </w:numPr>
        <w:tabs>
          <w:tab w:val="clear" w:pos="720"/>
          <w:tab w:val="left" w:pos="851"/>
          <w:tab w:val="num" w:pos="993"/>
        </w:tabs>
        <w:autoSpaceDE/>
        <w:autoSpaceDN/>
        <w:ind w:left="567" w:hanging="11"/>
        <w:jc w:val="both"/>
        <w:rPr>
          <w:sz w:val="24"/>
          <w:szCs w:val="24"/>
        </w:rPr>
      </w:pPr>
      <w:r w:rsidRPr="009D6451">
        <w:rPr>
          <w:sz w:val="24"/>
          <w:szCs w:val="24"/>
        </w:rPr>
        <w:t>снаряд «Бум», снаряд «Лабиринт»;</w:t>
      </w:r>
    </w:p>
    <w:p w:rsidR="00ED54CE" w:rsidRPr="009D6451" w:rsidRDefault="00ED54CE" w:rsidP="00BF4681">
      <w:pPr>
        <w:numPr>
          <w:ilvl w:val="0"/>
          <w:numId w:val="243"/>
        </w:numPr>
        <w:tabs>
          <w:tab w:val="clear" w:pos="720"/>
          <w:tab w:val="left" w:pos="851"/>
          <w:tab w:val="num" w:pos="993"/>
        </w:tabs>
        <w:autoSpaceDE/>
        <w:autoSpaceDN/>
        <w:ind w:left="567" w:hanging="11"/>
        <w:jc w:val="both"/>
        <w:rPr>
          <w:sz w:val="24"/>
          <w:szCs w:val="24"/>
        </w:rPr>
      </w:pPr>
      <w:r w:rsidRPr="009D6451">
        <w:rPr>
          <w:sz w:val="24"/>
          <w:szCs w:val="24"/>
        </w:rPr>
        <w:t>снаряд «Рукоход», снаряд «Стена»;</w:t>
      </w:r>
    </w:p>
    <w:p w:rsidR="00ED54CE" w:rsidRPr="009D6451" w:rsidRDefault="00ED54CE" w:rsidP="00BF4681">
      <w:pPr>
        <w:numPr>
          <w:ilvl w:val="0"/>
          <w:numId w:val="243"/>
        </w:numPr>
        <w:tabs>
          <w:tab w:val="clear" w:pos="720"/>
          <w:tab w:val="left" w:pos="851"/>
          <w:tab w:val="num" w:pos="993"/>
        </w:tabs>
        <w:autoSpaceDE/>
        <w:autoSpaceDN/>
        <w:ind w:left="567" w:firstLine="0"/>
        <w:jc w:val="both"/>
        <w:rPr>
          <w:sz w:val="24"/>
          <w:szCs w:val="24"/>
        </w:rPr>
      </w:pPr>
      <w:r w:rsidRPr="009D6451">
        <w:rPr>
          <w:sz w:val="24"/>
          <w:szCs w:val="24"/>
        </w:rPr>
        <w:t>снаряд «пеньки» (из вкопанных автомобильных покрышек).</w:t>
      </w:r>
    </w:p>
    <w:p w:rsidR="00ED54CE" w:rsidRPr="009D6451" w:rsidRDefault="00ED54CE" w:rsidP="009D6451">
      <w:pPr>
        <w:ind w:firstLine="567"/>
        <w:rPr>
          <w:sz w:val="24"/>
          <w:szCs w:val="24"/>
        </w:rPr>
      </w:pPr>
      <w:r w:rsidRPr="009D6451">
        <w:rPr>
          <w:sz w:val="24"/>
          <w:szCs w:val="24"/>
        </w:rPr>
        <w:t>В колледже оборудованы: читальный зал с выходом в Интернет, библиотека, актовый зал.</w:t>
      </w:r>
    </w:p>
    <w:p w:rsidR="00ED54CE" w:rsidRDefault="00ED54CE">
      <w:pPr>
        <w:pStyle w:val="a3"/>
        <w:spacing w:before="3"/>
        <w:ind w:left="0"/>
      </w:pPr>
    </w:p>
    <w:p w:rsidR="00ED54CE" w:rsidRDefault="00ED54CE">
      <w:pPr>
        <w:pStyle w:val="Heading11"/>
        <w:spacing w:before="1"/>
        <w:ind w:left="782"/>
      </w:pPr>
      <w:r>
        <w:t>5.8.1. Наличие</w:t>
      </w:r>
      <w:r>
        <w:rPr>
          <w:spacing w:val="-4"/>
        </w:rPr>
        <w:t xml:space="preserve"> </w:t>
      </w:r>
      <w:r>
        <w:t>и</w:t>
      </w:r>
      <w:r>
        <w:rPr>
          <w:spacing w:val="-2"/>
        </w:rPr>
        <w:t xml:space="preserve"> </w:t>
      </w:r>
      <w:r>
        <w:t>соответствие</w:t>
      </w:r>
      <w:r>
        <w:rPr>
          <w:spacing w:val="-3"/>
        </w:rPr>
        <w:t xml:space="preserve"> </w:t>
      </w:r>
      <w:r>
        <w:t>наименований</w:t>
      </w:r>
      <w:r>
        <w:rPr>
          <w:spacing w:val="-2"/>
        </w:rPr>
        <w:t xml:space="preserve"> </w:t>
      </w:r>
      <w:r>
        <w:t>кабинетов</w:t>
      </w:r>
      <w:r>
        <w:rPr>
          <w:spacing w:val="-5"/>
        </w:rPr>
        <w:t xml:space="preserve"> </w:t>
      </w:r>
      <w:r>
        <w:t>и</w:t>
      </w:r>
      <w:r>
        <w:rPr>
          <w:spacing w:val="-2"/>
        </w:rPr>
        <w:t xml:space="preserve"> </w:t>
      </w:r>
      <w:r>
        <w:t>лабораторий</w:t>
      </w:r>
      <w:r>
        <w:rPr>
          <w:spacing w:val="-4"/>
        </w:rPr>
        <w:t xml:space="preserve"> </w:t>
      </w:r>
      <w:r>
        <w:t>требованиям</w:t>
      </w:r>
      <w:r>
        <w:rPr>
          <w:spacing w:val="-3"/>
        </w:rPr>
        <w:t xml:space="preserve"> </w:t>
      </w:r>
      <w:r>
        <w:t>ФГОС</w:t>
      </w:r>
    </w:p>
    <w:p w:rsidR="00ED54CE" w:rsidRDefault="00ED54CE">
      <w:pPr>
        <w:pStyle w:val="a3"/>
        <w:spacing w:before="3"/>
        <w:ind w:left="0"/>
        <w:rPr>
          <w:b/>
        </w:rPr>
      </w:pPr>
    </w:p>
    <w:tbl>
      <w:tblPr>
        <w:tblW w:w="0" w:type="auto"/>
        <w:tblInd w:w="6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366"/>
        <w:gridCol w:w="1558"/>
      </w:tblGrid>
      <w:tr w:rsidR="00ED54CE">
        <w:trPr>
          <w:trHeight w:val="551"/>
        </w:trPr>
        <w:tc>
          <w:tcPr>
            <w:tcW w:w="8366" w:type="dxa"/>
          </w:tcPr>
          <w:p w:rsidR="00ED54CE" w:rsidRDefault="00ED54CE">
            <w:pPr>
              <w:pStyle w:val="TableParagraph"/>
              <w:spacing w:line="268" w:lineRule="exact"/>
              <w:ind w:left="3121" w:right="3118"/>
              <w:jc w:val="center"/>
              <w:rPr>
                <w:sz w:val="24"/>
              </w:rPr>
            </w:pPr>
            <w:r>
              <w:rPr>
                <w:sz w:val="24"/>
              </w:rPr>
              <w:t>Специальность</w:t>
            </w:r>
          </w:p>
          <w:p w:rsidR="00ED54CE" w:rsidRDefault="00ED54CE" w:rsidP="00A41F99">
            <w:pPr>
              <w:pStyle w:val="TableParagraph"/>
              <w:spacing w:line="264" w:lineRule="exact"/>
              <w:ind w:left="3125" w:right="3118"/>
              <w:jc w:val="center"/>
              <w:rPr>
                <w:sz w:val="24"/>
              </w:rPr>
            </w:pPr>
            <w:r>
              <w:rPr>
                <w:sz w:val="24"/>
              </w:rPr>
              <w:t>«Лечебное</w:t>
            </w:r>
            <w:r>
              <w:rPr>
                <w:spacing w:val="-3"/>
                <w:sz w:val="24"/>
              </w:rPr>
              <w:t xml:space="preserve"> </w:t>
            </w:r>
            <w:r>
              <w:rPr>
                <w:sz w:val="24"/>
              </w:rPr>
              <w:t>дело»</w:t>
            </w:r>
          </w:p>
        </w:tc>
        <w:tc>
          <w:tcPr>
            <w:tcW w:w="1558" w:type="dxa"/>
            <w:vMerge w:val="restart"/>
          </w:tcPr>
          <w:p w:rsidR="00ED54CE" w:rsidRDefault="00ED54CE" w:rsidP="00A41F99">
            <w:pPr>
              <w:pStyle w:val="TableParagraph"/>
              <w:ind w:right="94"/>
              <w:rPr>
                <w:sz w:val="24"/>
              </w:rPr>
            </w:pPr>
            <w:r>
              <w:rPr>
                <w:spacing w:val="-1"/>
                <w:sz w:val="24"/>
              </w:rPr>
              <w:t>Наличие</w:t>
            </w:r>
            <w:r>
              <w:rPr>
                <w:spacing w:val="-14"/>
                <w:sz w:val="24"/>
              </w:rPr>
              <w:t xml:space="preserve"> </w:t>
            </w:r>
            <w:r>
              <w:rPr>
                <w:spacing w:val="-1"/>
                <w:sz w:val="24"/>
              </w:rPr>
              <w:t>и</w:t>
            </w:r>
            <w:r>
              <w:rPr>
                <w:spacing w:val="-12"/>
                <w:sz w:val="24"/>
              </w:rPr>
              <w:t xml:space="preserve"> </w:t>
            </w:r>
            <w:r>
              <w:rPr>
                <w:sz w:val="24"/>
              </w:rPr>
              <w:t>№</w:t>
            </w:r>
            <w:r>
              <w:rPr>
                <w:spacing w:val="-57"/>
                <w:sz w:val="24"/>
              </w:rPr>
              <w:t xml:space="preserve">                    </w:t>
            </w:r>
            <w:r>
              <w:rPr>
                <w:sz w:val="24"/>
              </w:rPr>
              <w:t>кабинета</w:t>
            </w:r>
          </w:p>
        </w:tc>
      </w:tr>
      <w:tr w:rsidR="00ED54CE">
        <w:trPr>
          <w:trHeight w:val="276"/>
        </w:trPr>
        <w:tc>
          <w:tcPr>
            <w:tcW w:w="8366" w:type="dxa"/>
          </w:tcPr>
          <w:p w:rsidR="00ED54CE" w:rsidRDefault="00ED54CE">
            <w:pPr>
              <w:pStyle w:val="TableParagraph"/>
              <w:spacing w:line="256" w:lineRule="exact"/>
              <w:ind w:left="3125" w:right="3118"/>
              <w:jc w:val="center"/>
              <w:rPr>
                <w:b/>
                <w:sz w:val="24"/>
              </w:rPr>
            </w:pPr>
            <w:r>
              <w:rPr>
                <w:b/>
                <w:sz w:val="24"/>
              </w:rPr>
              <w:t>Требования</w:t>
            </w:r>
            <w:r>
              <w:rPr>
                <w:b/>
                <w:spacing w:val="-2"/>
                <w:sz w:val="24"/>
              </w:rPr>
              <w:t xml:space="preserve"> </w:t>
            </w:r>
            <w:r>
              <w:rPr>
                <w:b/>
                <w:sz w:val="24"/>
              </w:rPr>
              <w:t>ФГОС</w:t>
            </w:r>
          </w:p>
        </w:tc>
        <w:tc>
          <w:tcPr>
            <w:tcW w:w="1558" w:type="dxa"/>
            <w:vMerge/>
            <w:tcBorders>
              <w:top w:val="nil"/>
            </w:tcBorders>
          </w:tcPr>
          <w:p w:rsidR="00ED54CE" w:rsidRDefault="00ED54CE">
            <w:pPr>
              <w:rPr>
                <w:sz w:val="2"/>
                <w:szCs w:val="2"/>
              </w:rPr>
            </w:pPr>
          </w:p>
        </w:tc>
      </w:tr>
      <w:tr w:rsidR="00ED54CE">
        <w:trPr>
          <w:trHeight w:val="275"/>
        </w:trPr>
        <w:tc>
          <w:tcPr>
            <w:tcW w:w="8366" w:type="dxa"/>
          </w:tcPr>
          <w:p w:rsidR="00ED54CE" w:rsidRDefault="00ED54CE">
            <w:pPr>
              <w:pStyle w:val="TableParagraph"/>
              <w:spacing w:line="256" w:lineRule="exact"/>
              <w:ind w:left="107"/>
              <w:rPr>
                <w:sz w:val="24"/>
              </w:rPr>
            </w:pPr>
            <w:r>
              <w:rPr>
                <w:sz w:val="24"/>
              </w:rPr>
              <w:t>истории</w:t>
            </w:r>
            <w:r>
              <w:rPr>
                <w:spacing w:val="-3"/>
                <w:sz w:val="24"/>
              </w:rPr>
              <w:t xml:space="preserve"> </w:t>
            </w:r>
            <w:r>
              <w:rPr>
                <w:sz w:val="24"/>
              </w:rPr>
              <w:t>и</w:t>
            </w:r>
            <w:r>
              <w:rPr>
                <w:spacing w:val="-1"/>
                <w:sz w:val="24"/>
              </w:rPr>
              <w:t xml:space="preserve"> </w:t>
            </w:r>
            <w:r>
              <w:rPr>
                <w:sz w:val="24"/>
              </w:rPr>
              <w:t>основ</w:t>
            </w:r>
            <w:r>
              <w:rPr>
                <w:spacing w:val="-1"/>
                <w:sz w:val="24"/>
              </w:rPr>
              <w:t xml:space="preserve"> </w:t>
            </w:r>
            <w:r>
              <w:rPr>
                <w:sz w:val="24"/>
              </w:rPr>
              <w:t>философии</w:t>
            </w:r>
          </w:p>
        </w:tc>
        <w:tc>
          <w:tcPr>
            <w:tcW w:w="1558" w:type="dxa"/>
          </w:tcPr>
          <w:p w:rsidR="00ED54CE" w:rsidRDefault="00ED54CE">
            <w:pPr>
              <w:pStyle w:val="TableParagraph"/>
              <w:spacing w:line="256" w:lineRule="exact"/>
              <w:ind w:left="96" w:right="86"/>
              <w:jc w:val="center"/>
              <w:rPr>
                <w:sz w:val="24"/>
              </w:rPr>
            </w:pPr>
            <w:r>
              <w:rPr>
                <w:sz w:val="24"/>
              </w:rPr>
              <w:t>11</w:t>
            </w:r>
          </w:p>
        </w:tc>
      </w:tr>
      <w:tr w:rsidR="00ED54CE">
        <w:trPr>
          <w:trHeight w:val="277"/>
        </w:trPr>
        <w:tc>
          <w:tcPr>
            <w:tcW w:w="8366" w:type="dxa"/>
          </w:tcPr>
          <w:p w:rsidR="00ED54CE" w:rsidRDefault="00ED54CE">
            <w:pPr>
              <w:pStyle w:val="TableParagraph"/>
              <w:spacing w:line="258" w:lineRule="exact"/>
              <w:ind w:left="107"/>
              <w:rPr>
                <w:sz w:val="24"/>
              </w:rPr>
            </w:pPr>
            <w:r>
              <w:rPr>
                <w:sz w:val="24"/>
              </w:rPr>
              <w:t>иностранного</w:t>
            </w:r>
            <w:r>
              <w:rPr>
                <w:spacing w:val="-3"/>
                <w:sz w:val="24"/>
              </w:rPr>
              <w:t xml:space="preserve"> </w:t>
            </w:r>
            <w:r>
              <w:rPr>
                <w:sz w:val="24"/>
              </w:rPr>
              <w:t>языка</w:t>
            </w:r>
          </w:p>
        </w:tc>
        <w:tc>
          <w:tcPr>
            <w:tcW w:w="1558" w:type="dxa"/>
          </w:tcPr>
          <w:p w:rsidR="00ED54CE" w:rsidRDefault="00ED54CE">
            <w:pPr>
              <w:pStyle w:val="TableParagraph"/>
              <w:spacing w:line="258" w:lineRule="exact"/>
              <w:ind w:left="96" w:right="86"/>
              <w:jc w:val="center"/>
              <w:rPr>
                <w:sz w:val="24"/>
              </w:rPr>
            </w:pPr>
            <w:r>
              <w:rPr>
                <w:sz w:val="24"/>
              </w:rPr>
              <w:t>43</w:t>
            </w:r>
          </w:p>
        </w:tc>
      </w:tr>
      <w:tr w:rsidR="00ED54CE">
        <w:trPr>
          <w:trHeight w:val="275"/>
        </w:trPr>
        <w:tc>
          <w:tcPr>
            <w:tcW w:w="8366" w:type="dxa"/>
          </w:tcPr>
          <w:p w:rsidR="00ED54CE" w:rsidRDefault="00ED54CE" w:rsidP="008922F5">
            <w:pPr>
              <w:pStyle w:val="TableParagraph"/>
              <w:spacing w:line="256" w:lineRule="exact"/>
              <w:ind w:left="107"/>
              <w:rPr>
                <w:sz w:val="24"/>
              </w:rPr>
            </w:pPr>
            <w:r>
              <w:rPr>
                <w:sz w:val="24"/>
              </w:rPr>
              <w:t>психологии общения</w:t>
            </w:r>
          </w:p>
        </w:tc>
        <w:tc>
          <w:tcPr>
            <w:tcW w:w="1558" w:type="dxa"/>
          </w:tcPr>
          <w:p w:rsidR="00ED54CE" w:rsidRDefault="00ED54CE">
            <w:pPr>
              <w:pStyle w:val="TableParagraph"/>
              <w:spacing w:line="256" w:lineRule="exact"/>
              <w:ind w:left="96" w:right="86"/>
              <w:jc w:val="center"/>
              <w:rPr>
                <w:sz w:val="24"/>
              </w:rPr>
            </w:pPr>
            <w:r>
              <w:rPr>
                <w:sz w:val="24"/>
              </w:rPr>
              <w:t>34</w:t>
            </w:r>
          </w:p>
        </w:tc>
      </w:tr>
      <w:tr w:rsidR="00ED54CE">
        <w:trPr>
          <w:trHeight w:val="275"/>
        </w:trPr>
        <w:tc>
          <w:tcPr>
            <w:tcW w:w="8366" w:type="dxa"/>
          </w:tcPr>
          <w:p w:rsidR="00ED54CE" w:rsidRDefault="00ED54CE">
            <w:pPr>
              <w:pStyle w:val="TableParagraph"/>
              <w:spacing w:line="256" w:lineRule="exact"/>
              <w:ind w:left="107"/>
              <w:rPr>
                <w:sz w:val="24"/>
              </w:rPr>
            </w:pPr>
            <w:r>
              <w:rPr>
                <w:sz w:val="24"/>
              </w:rPr>
              <w:t>математики</w:t>
            </w:r>
          </w:p>
        </w:tc>
        <w:tc>
          <w:tcPr>
            <w:tcW w:w="1558" w:type="dxa"/>
          </w:tcPr>
          <w:p w:rsidR="00ED54CE" w:rsidRDefault="00ED54CE">
            <w:pPr>
              <w:pStyle w:val="TableParagraph"/>
              <w:spacing w:line="256" w:lineRule="exact"/>
              <w:ind w:left="96" w:right="86"/>
              <w:jc w:val="center"/>
              <w:rPr>
                <w:sz w:val="24"/>
              </w:rPr>
            </w:pPr>
            <w:r>
              <w:rPr>
                <w:sz w:val="24"/>
              </w:rPr>
              <w:t>44</w:t>
            </w:r>
          </w:p>
        </w:tc>
      </w:tr>
      <w:tr w:rsidR="00ED54CE">
        <w:trPr>
          <w:trHeight w:val="275"/>
        </w:trPr>
        <w:tc>
          <w:tcPr>
            <w:tcW w:w="8366" w:type="dxa"/>
          </w:tcPr>
          <w:p w:rsidR="00ED54CE" w:rsidRDefault="00ED54CE">
            <w:pPr>
              <w:pStyle w:val="TableParagraph"/>
              <w:spacing w:line="256" w:lineRule="exact"/>
              <w:ind w:left="107"/>
              <w:rPr>
                <w:sz w:val="24"/>
              </w:rPr>
            </w:pPr>
            <w:r>
              <w:rPr>
                <w:sz w:val="24"/>
              </w:rPr>
              <w:t>информатики</w:t>
            </w:r>
          </w:p>
        </w:tc>
        <w:tc>
          <w:tcPr>
            <w:tcW w:w="1558" w:type="dxa"/>
          </w:tcPr>
          <w:p w:rsidR="00ED54CE" w:rsidRDefault="00ED54CE" w:rsidP="00FB7C86">
            <w:pPr>
              <w:pStyle w:val="TableParagraph"/>
              <w:spacing w:line="256" w:lineRule="exact"/>
              <w:ind w:left="96" w:right="86"/>
              <w:jc w:val="center"/>
              <w:rPr>
                <w:sz w:val="24"/>
              </w:rPr>
            </w:pPr>
            <w:r>
              <w:rPr>
                <w:sz w:val="24"/>
              </w:rPr>
              <w:t>21</w:t>
            </w:r>
          </w:p>
        </w:tc>
      </w:tr>
      <w:tr w:rsidR="00ED54CE">
        <w:trPr>
          <w:trHeight w:val="275"/>
        </w:trPr>
        <w:tc>
          <w:tcPr>
            <w:tcW w:w="8366" w:type="dxa"/>
          </w:tcPr>
          <w:p w:rsidR="00ED54CE" w:rsidRDefault="00ED54CE" w:rsidP="00A41F99">
            <w:pPr>
              <w:pStyle w:val="TableParagraph"/>
              <w:spacing w:line="256" w:lineRule="exact"/>
              <w:ind w:left="107"/>
              <w:rPr>
                <w:sz w:val="24"/>
              </w:rPr>
            </w:pPr>
            <w:r>
              <w:rPr>
                <w:sz w:val="24"/>
              </w:rPr>
              <w:t>здорового  человека и его окружение</w:t>
            </w:r>
          </w:p>
        </w:tc>
        <w:tc>
          <w:tcPr>
            <w:tcW w:w="1558" w:type="dxa"/>
          </w:tcPr>
          <w:p w:rsidR="00ED54CE" w:rsidRDefault="00ED54CE" w:rsidP="00FB7C86">
            <w:pPr>
              <w:pStyle w:val="TableParagraph"/>
              <w:spacing w:line="256" w:lineRule="exact"/>
              <w:ind w:left="96" w:right="86"/>
              <w:jc w:val="center"/>
              <w:rPr>
                <w:sz w:val="24"/>
              </w:rPr>
            </w:pPr>
            <w:r>
              <w:rPr>
                <w:sz w:val="24"/>
              </w:rPr>
              <w:t>№ 2 СЦ</w:t>
            </w:r>
          </w:p>
        </w:tc>
      </w:tr>
      <w:tr w:rsidR="00ED54CE">
        <w:trPr>
          <w:trHeight w:val="275"/>
        </w:trPr>
        <w:tc>
          <w:tcPr>
            <w:tcW w:w="8366" w:type="dxa"/>
          </w:tcPr>
          <w:p w:rsidR="00ED54CE" w:rsidRDefault="00ED54CE">
            <w:pPr>
              <w:pStyle w:val="TableParagraph"/>
              <w:spacing w:line="256" w:lineRule="exact"/>
              <w:ind w:left="107"/>
              <w:rPr>
                <w:sz w:val="24"/>
              </w:rPr>
            </w:pPr>
            <w:r>
              <w:rPr>
                <w:sz w:val="24"/>
              </w:rPr>
              <w:t>анатомии</w:t>
            </w:r>
            <w:r>
              <w:rPr>
                <w:spacing w:val="-3"/>
                <w:sz w:val="24"/>
              </w:rPr>
              <w:t xml:space="preserve"> </w:t>
            </w:r>
            <w:r>
              <w:rPr>
                <w:sz w:val="24"/>
              </w:rPr>
              <w:t>и</w:t>
            </w:r>
            <w:r>
              <w:rPr>
                <w:spacing w:val="-3"/>
                <w:sz w:val="24"/>
              </w:rPr>
              <w:t xml:space="preserve"> </w:t>
            </w:r>
            <w:r>
              <w:rPr>
                <w:sz w:val="24"/>
              </w:rPr>
              <w:t>физиологии</w:t>
            </w:r>
            <w:r>
              <w:rPr>
                <w:spacing w:val="-5"/>
                <w:sz w:val="24"/>
              </w:rPr>
              <w:t xml:space="preserve"> </w:t>
            </w:r>
            <w:r>
              <w:rPr>
                <w:sz w:val="24"/>
              </w:rPr>
              <w:t>человека</w:t>
            </w:r>
          </w:p>
        </w:tc>
        <w:tc>
          <w:tcPr>
            <w:tcW w:w="1558" w:type="dxa"/>
          </w:tcPr>
          <w:p w:rsidR="00ED54CE" w:rsidRDefault="00ED54CE" w:rsidP="00FB7C86">
            <w:pPr>
              <w:pStyle w:val="TableParagraph"/>
              <w:spacing w:line="256" w:lineRule="exact"/>
              <w:ind w:left="96" w:right="86"/>
              <w:jc w:val="center"/>
              <w:rPr>
                <w:sz w:val="24"/>
              </w:rPr>
            </w:pPr>
            <w:r>
              <w:rPr>
                <w:sz w:val="24"/>
              </w:rPr>
              <w:t>31</w:t>
            </w:r>
          </w:p>
        </w:tc>
      </w:tr>
      <w:tr w:rsidR="00ED54CE" w:rsidTr="00E218B8">
        <w:trPr>
          <w:trHeight w:val="264"/>
        </w:trPr>
        <w:tc>
          <w:tcPr>
            <w:tcW w:w="8366" w:type="dxa"/>
          </w:tcPr>
          <w:p w:rsidR="00ED54CE" w:rsidRDefault="00ED54CE">
            <w:pPr>
              <w:pStyle w:val="TableParagraph"/>
              <w:spacing w:line="268" w:lineRule="exact"/>
              <w:ind w:left="107"/>
              <w:rPr>
                <w:sz w:val="24"/>
              </w:rPr>
            </w:pPr>
            <w:r>
              <w:rPr>
                <w:sz w:val="24"/>
              </w:rPr>
              <w:t>фармакологии</w:t>
            </w:r>
          </w:p>
        </w:tc>
        <w:tc>
          <w:tcPr>
            <w:tcW w:w="1558" w:type="dxa"/>
          </w:tcPr>
          <w:p w:rsidR="00ED54CE" w:rsidRDefault="00ED54CE">
            <w:pPr>
              <w:pStyle w:val="TableParagraph"/>
              <w:spacing w:line="268" w:lineRule="exact"/>
              <w:ind w:left="10"/>
              <w:jc w:val="center"/>
              <w:rPr>
                <w:sz w:val="24"/>
              </w:rPr>
            </w:pPr>
            <w:r>
              <w:rPr>
                <w:sz w:val="24"/>
              </w:rPr>
              <w:t>33</w:t>
            </w:r>
          </w:p>
        </w:tc>
      </w:tr>
      <w:tr w:rsidR="00ED54CE" w:rsidTr="00E218B8">
        <w:trPr>
          <w:trHeight w:val="264"/>
        </w:trPr>
        <w:tc>
          <w:tcPr>
            <w:tcW w:w="8366" w:type="dxa"/>
          </w:tcPr>
          <w:p w:rsidR="00ED54CE" w:rsidRDefault="00ED54CE">
            <w:pPr>
              <w:pStyle w:val="TableParagraph"/>
              <w:spacing w:line="268" w:lineRule="exact"/>
              <w:ind w:left="107"/>
              <w:rPr>
                <w:sz w:val="24"/>
              </w:rPr>
            </w:pPr>
            <w:r>
              <w:rPr>
                <w:sz w:val="24"/>
              </w:rPr>
              <w:t>генетики</w:t>
            </w:r>
            <w:r>
              <w:rPr>
                <w:spacing w:val="-5"/>
                <w:sz w:val="24"/>
              </w:rPr>
              <w:t xml:space="preserve"> </w:t>
            </w:r>
            <w:r>
              <w:rPr>
                <w:sz w:val="24"/>
              </w:rPr>
              <w:t>человека</w:t>
            </w:r>
            <w:r>
              <w:rPr>
                <w:spacing w:val="-5"/>
                <w:sz w:val="24"/>
              </w:rPr>
              <w:t xml:space="preserve"> </w:t>
            </w:r>
            <w:r>
              <w:rPr>
                <w:sz w:val="24"/>
              </w:rPr>
              <w:t>с</w:t>
            </w:r>
            <w:r>
              <w:rPr>
                <w:spacing w:val="-5"/>
                <w:sz w:val="24"/>
              </w:rPr>
              <w:t xml:space="preserve"> </w:t>
            </w:r>
            <w:r>
              <w:rPr>
                <w:sz w:val="24"/>
              </w:rPr>
              <w:t>основами</w:t>
            </w:r>
            <w:r>
              <w:rPr>
                <w:spacing w:val="-4"/>
                <w:sz w:val="24"/>
              </w:rPr>
              <w:t xml:space="preserve"> </w:t>
            </w:r>
            <w:r>
              <w:rPr>
                <w:sz w:val="24"/>
              </w:rPr>
              <w:t>медицинской</w:t>
            </w:r>
            <w:r>
              <w:rPr>
                <w:spacing w:val="-4"/>
                <w:sz w:val="24"/>
              </w:rPr>
              <w:t xml:space="preserve"> </w:t>
            </w:r>
            <w:r>
              <w:rPr>
                <w:sz w:val="24"/>
              </w:rPr>
              <w:t>генетики</w:t>
            </w:r>
          </w:p>
        </w:tc>
        <w:tc>
          <w:tcPr>
            <w:tcW w:w="1558" w:type="dxa"/>
          </w:tcPr>
          <w:p w:rsidR="00ED54CE" w:rsidRDefault="00ED54CE">
            <w:pPr>
              <w:pStyle w:val="TableParagraph"/>
              <w:spacing w:line="268" w:lineRule="exact"/>
              <w:ind w:left="10"/>
              <w:jc w:val="center"/>
              <w:rPr>
                <w:sz w:val="24"/>
              </w:rPr>
            </w:pPr>
            <w:r>
              <w:rPr>
                <w:sz w:val="24"/>
              </w:rPr>
              <w:t>25</w:t>
            </w:r>
          </w:p>
        </w:tc>
      </w:tr>
      <w:tr w:rsidR="00ED54CE" w:rsidTr="00E218B8">
        <w:trPr>
          <w:trHeight w:val="285"/>
        </w:trPr>
        <w:tc>
          <w:tcPr>
            <w:tcW w:w="8366" w:type="dxa"/>
          </w:tcPr>
          <w:p w:rsidR="00ED54CE" w:rsidRDefault="00ED54CE" w:rsidP="00E218B8">
            <w:pPr>
              <w:pStyle w:val="TableParagraph"/>
              <w:spacing w:line="268" w:lineRule="exact"/>
              <w:ind w:left="107"/>
              <w:rPr>
                <w:sz w:val="24"/>
              </w:rPr>
            </w:pPr>
            <w:r>
              <w:rPr>
                <w:sz w:val="24"/>
              </w:rPr>
              <w:t>гигиены</w:t>
            </w:r>
            <w:r>
              <w:rPr>
                <w:spacing w:val="-3"/>
                <w:sz w:val="24"/>
              </w:rPr>
              <w:t xml:space="preserve"> </w:t>
            </w:r>
            <w:r>
              <w:rPr>
                <w:sz w:val="24"/>
              </w:rPr>
              <w:t>и</w:t>
            </w:r>
            <w:r>
              <w:rPr>
                <w:spacing w:val="-3"/>
                <w:sz w:val="24"/>
              </w:rPr>
              <w:t xml:space="preserve"> </w:t>
            </w:r>
            <w:r>
              <w:rPr>
                <w:sz w:val="24"/>
              </w:rPr>
              <w:t>экологии</w:t>
            </w:r>
            <w:r>
              <w:rPr>
                <w:spacing w:val="-3"/>
                <w:sz w:val="24"/>
              </w:rPr>
              <w:t xml:space="preserve"> </w:t>
            </w:r>
            <w:r>
              <w:rPr>
                <w:sz w:val="24"/>
              </w:rPr>
              <w:t>человека</w:t>
            </w:r>
          </w:p>
        </w:tc>
        <w:tc>
          <w:tcPr>
            <w:tcW w:w="1558" w:type="dxa"/>
          </w:tcPr>
          <w:p w:rsidR="00ED54CE" w:rsidRDefault="00ED54CE">
            <w:pPr>
              <w:pStyle w:val="TableParagraph"/>
              <w:spacing w:line="268" w:lineRule="exact"/>
              <w:ind w:left="10"/>
              <w:jc w:val="center"/>
              <w:rPr>
                <w:sz w:val="24"/>
              </w:rPr>
            </w:pPr>
            <w:r>
              <w:rPr>
                <w:sz w:val="24"/>
              </w:rPr>
              <w:t>25</w:t>
            </w:r>
          </w:p>
        </w:tc>
      </w:tr>
      <w:tr w:rsidR="00ED54CE" w:rsidTr="00E218B8">
        <w:trPr>
          <w:trHeight w:val="285"/>
        </w:trPr>
        <w:tc>
          <w:tcPr>
            <w:tcW w:w="8366" w:type="dxa"/>
          </w:tcPr>
          <w:p w:rsidR="00ED54CE" w:rsidRDefault="00ED54CE" w:rsidP="00E218B8">
            <w:pPr>
              <w:pStyle w:val="TableParagraph"/>
              <w:spacing w:line="268" w:lineRule="exact"/>
              <w:ind w:left="107"/>
              <w:rPr>
                <w:sz w:val="24"/>
              </w:rPr>
            </w:pPr>
            <w:r>
              <w:rPr>
                <w:sz w:val="24"/>
              </w:rPr>
              <w:t>основ</w:t>
            </w:r>
            <w:r>
              <w:rPr>
                <w:spacing w:val="-3"/>
                <w:sz w:val="24"/>
              </w:rPr>
              <w:t xml:space="preserve"> </w:t>
            </w:r>
            <w:r>
              <w:rPr>
                <w:sz w:val="24"/>
              </w:rPr>
              <w:t>латинского</w:t>
            </w:r>
            <w:r>
              <w:rPr>
                <w:spacing w:val="-2"/>
                <w:sz w:val="24"/>
              </w:rPr>
              <w:t xml:space="preserve"> </w:t>
            </w:r>
            <w:r>
              <w:rPr>
                <w:sz w:val="24"/>
              </w:rPr>
              <w:t>языка</w:t>
            </w:r>
            <w:r>
              <w:rPr>
                <w:spacing w:val="-3"/>
                <w:sz w:val="24"/>
              </w:rPr>
              <w:t xml:space="preserve"> </w:t>
            </w:r>
            <w:r>
              <w:rPr>
                <w:sz w:val="24"/>
              </w:rPr>
              <w:t>с</w:t>
            </w:r>
            <w:r>
              <w:rPr>
                <w:spacing w:val="-3"/>
                <w:sz w:val="24"/>
              </w:rPr>
              <w:t xml:space="preserve"> </w:t>
            </w:r>
            <w:r>
              <w:rPr>
                <w:sz w:val="24"/>
              </w:rPr>
              <w:t>медицинской</w:t>
            </w:r>
            <w:r>
              <w:rPr>
                <w:spacing w:val="-4"/>
                <w:sz w:val="24"/>
              </w:rPr>
              <w:t xml:space="preserve"> </w:t>
            </w:r>
            <w:r>
              <w:rPr>
                <w:sz w:val="24"/>
              </w:rPr>
              <w:t>терминологией</w:t>
            </w:r>
          </w:p>
        </w:tc>
        <w:tc>
          <w:tcPr>
            <w:tcW w:w="1558" w:type="dxa"/>
          </w:tcPr>
          <w:p w:rsidR="00ED54CE" w:rsidRDefault="00ED54CE">
            <w:pPr>
              <w:pStyle w:val="TableParagraph"/>
              <w:spacing w:line="268" w:lineRule="exact"/>
              <w:ind w:left="10"/>
              <w:jc w:val="center"/>
              <w:rPr>
                <w:sz w:val="24"/>
              </w:rPr>
            </w:pPr>
            <w:r>
              <w:rPr>
                <w:sz w:val="24"/>
              </w:rPr>
              <w:t>33</w:t>
            </w:r>
          </w:p>
        </w:tc>
      </w:tr>
      <w:tr w:rsidR="00ED54CE" w:rsidTr="00E218B8">
        <w:trPr>
          <w:trHeight w:val="285"/>
        </w:trPr>
        <w:tc>
          <w:tcPr>
            <w:tcW w:w="8366" w:type="dxa"/>
          </w:tcPr>
          <w:p w:rsidR="00ED54CE" w:rsidRDefault="00ED54CE" w:rsidP="00E218B8">
            <w:pPr>
              <w:pStyle w:val="TableParagraph"/>
              <w:spacing w:line="268" w:lineRule="exact"/>
              <w:ind w:left="107"/>
              <w:rPr>
                <w:sz w:val="24"/>
              </w:rPr>
            </w:pPr>
            <w:r>
              <w:rPr>
                <w:sz w:val="24"/>
              </w:rPr>
              <w:t>основ</w:t>
            </w:r>
            <w:r>
              <w:rPr>
                <w:spacing w:val="-3"/>
                <w:sz w:val="24"/>
              </w:rPr>
              <w:t xml:space="preserve"> </w:t>
            </w:r>
            <w:r>
              <w:rPr>
                <w:sz w:val="24"/>
              </w:rPr>
              <w:t>микробиологии</w:t>
            </w:r>
            <w:r>
              <w:rPr>
                <w:spacing w:val="-4"/>
                <w:sz w:val="24"/>
              </w:rPr>
              <w:t xml:space="preserve"> </w:t>
            </w:r>
            <w:r>
              <w:rPr>
                <w:sz w:val="24"/>
              </w:rPr>
              <w:t>и</w:t>
            </w:r>
            <w:r>
              <w:rPr>
                <w:spacing w:val="-2"/>
                <w:sz w:val="24"/>
              </w:rPr>
              <w:t xml:space="preserve"> </w:t>
            </w:r>
            <w:r>
              <w:rPr>
                <w:sz w:val="24"/>
              </w:rPr>
              <w:t>иммунологии</w:t>
            </w:r>
          </w:p>
        </w:tc>
        <w:tc>
          <w:tcPr>
            <w:tcW w:w="1558" w:type="dxa"/>
          </w:tcPr>
          <w:p w:rsidR="00ED54CE" w:rsidRDefault="00ED54CE">
            <w:pPr>
              <w:pStyle w:val="TableParagraph"/>
              <w:spacing w:line="268" w:lineRule="exact"/>
              <w:ind w:left="10"/>
              <w:jc w:val="center"/>
              <w:rPr>
                <w:sz w:val="24"/>
              </w:rPr>
            </w:pPr>
            <w:r>
              <w:rPr>
                <w:sz w:val="24"/>
              </w:rPr>
              <w:t>31</w:t>
            </w:r>
          </w:p>
        </w:tc>
      </w:tr>
      <w:tr w:rsidR="00ED54CE" w:rsidTr="00E218B8">
        <w:trPr>
          <w:trHeight w:val="285"/>
        </w:trPr>
        <w:tc>
          <w:tcPr>
            <w:tcW w:w="8366" w:type="dxa"/>
          </w:tcPr>
          <w:p w:rsidR="00ED54CE" w:rsidRDefault="00ED54CE" w:rsidP="00E218B8">
            <w:pPr>
              <w:pStyle w:val="TableParagraph"/>
              <w:spacing w:line="268" w:lineRule="exact"/>
              <w:ind w:left="107"/>
              <w:rPr>
                <w:sz w:val="24"/>
              </w:rPr>
            </w:pPr>
            <w:r w:rsidRPr="005B6EAB">
              <w:rPr>
                <w:color w:val="000000"/>
                <w:sz w:val="24"/>
                <w:szCs w:val="24"/>
              </w:rPr>
              <w:t>пропедевтики клинических дисциплин</w:t>
            </w:r>
          </w:p>
        </w:tc>
        <w:tc>
          <w:tcPr>
            <w:tcW w:w="1558" w:type="dxa"/>
          </w:tcPr>
          <w:p w:rsidR="00ED54CE" w:rsidRDefault="00ED54CE">
            <w:pPr>
              <w:pStyle w:val="TableParagraph"/>
              <w:spacing w:line="268" w:lineRule="exact"/>
              <w:ind w:left="10"/>
              <w:jc w:val="center"/>
              <w:rPr>
                <w:sz w:val="24"/>
              </w:rPr>
            </w:pPr>
            <w:r>
              <w:rPr>
                <w:sz w:val="24"/>
              </w:rPr>
              <w:t>№ 8 СЦ</w:t>
            </w:r>
          </w:p>
        </w:tc>
      </w:tr>
      <w:tr w:rsidR="00ED54CE">
        <w:trPr>
          <w:trHeight w:val="275"/>
        </w:trPr>
        <w:tc>
          <w:tcPr>
            <w:tcW w:w="8366" w:type="dxa"/>
          </w:tcPr>
          <w:p w:rsidR="00ED54CE" w:rsidRDefault="00ED54CE">
            <w:pPr>
              <w:pStyle w:val="TableParagraph"/>
              <w:spacing w:line="256" w:lineRule="exact"/>
              <w:ind w:left="107"/>
              <w:rPr>
                <w:sz w:val="24"/>
              </w:rPr>
            </w:pPr>
            <w:r w:rsidRPr="005B6EAB">
              <w:rPr>
                <w:color w:val="000000"/>
                <w:sz w:val="24"/>
                <w:szCs w:val="24"/>
              </w:rPr>
              <w:t>лечение пациентов терапевтического профиля</w:t>
            </w:r>
          </w:p>
        </w:tc>
        <w:tc>
          <w:tcPr>
            <w:tcW w:w="1558" w:type="dxa"/>
          </w:tcPr>
          <w:p w:rsidR="00ED54CE" w:rsidRDefault="00ED54CE">
            <w:pPr>
              <w:pStyle w:val="TableParagraph"/>
              <w:spacing w:line="256" w:lineRule="exact"/>
              <w:ind w:left="96" w:right="86"/>
              <w:jc w:val="center"/>
              <w:rPr>
                <w:sz w:val="24"/>
              </w:rPr>
            </w:pPr>
            <w:r>
              <w:rPr>
                <w:sz w:val="24"/>
              </w:rPr>
              <w:t>№ 3 СЦ</w:t>
            </w:r>
          </w:p>
        </w:tc>
      </w:tr>
      <w:tr w:rsidR="00ED54CE">
        <w:trPr>
          <w:trHeight w:val="275"/>
        </w:trPr>
        <w:tc>
          <w:tcPr>
            <w:tcW w:w="8366" w:type="dxa"/>
          </w:tcPr>
          <w:p w:rsidR="00ED54CE" w:rsidRDefault="00ED54CE">
            <w:pPr>
              <w:pStyle w:val="TableParagraph"/>
              <w:spacing w:line="256" w:lineRule="exact"/>
              <w:ind w:left="107"/>
              <w:rPr>
                <w:sz w:val="24"/>
              </w:rPr>
            </w:pPr>
            <w:r w:rsidRPr="005B6EAB">
              <w:rPr>
                <w:color w:val="000000"/>
                <w:sz w:val="24"/>
                <w:szCs w:val="24"/>
              </w:rPr>
              <w:t>лечение пациентов хирургического профиля</w:t>
            </w:r>
          </w:p>
        </w:tc>
        <w:tc>
          <w:tcPr>
            <w:tcW w:w="1558" w:type="dxa"/>
          </w:tcPr>
          <w:p w:rsidR="00ED54CE" w:rsidRDefault="00ED54CE">
            <w:pPr>
              <w:pStyle w:val="TableParagraph"/>
              <w:spacing w:line="256" w:lineRule="exact"/>
              <w:ind w:left="96" w:right="86"/>
              <w:jc w:val="center"/>
              <w:rPr>
                <w:sz w:val="24"/>
              </w:rPr>
            </w:pPr>
            <w:r>
              <w:rPr>
                <w:sz w:val="24"/>
              </w:rPr>
              <w:t>№ 10 СЦ</w:t>
            </w:r>
          </w:p>
        </w:tc>
      </w:tr>
      <w:tr w:rsidR="00ED54CE">
        <w:trPr>
          <w:trHeight w:val="275"/>
        </w:trPr>
        <w:tc>
          <w:tcPr>
            <w:tcW w:w="8366" w:type="dxa"/>
          </w:tcPr>
          <w:p w:rsidR="00ED54CE" w:rsidRDefault="00ED54CE">
            <w:pPr>
              <w:pStyle w:val="TableParagraph"/>
              <w:spacing w:line="256" w:lineRule="exact"/>
              <w:ind w:left="107"/>
              <w:rPr>
                <w:sz w:val="24"/>
              </w:rPr>
            </w:pPr>
            <w:r w:rsidRPr="005B6EAB">
              <w:rPr>
                <w:color w:val="000000"/>
                <w:sz w:val="24"/>
                <w:szCs w:val="24"/>
              </w:rPr>
              <w:t>оказания акушерско-гинекологической помощи</w:t>
            </w:r>
          </w:p>
        </w:tc>
        <w:tc>
          <w:tcPr>
            <w:tcW w:w="1558" w:type="dxa"/>
          </w:tcPr>
          <w:p w:rsidR="00ED54CE" w:rsidRDefault="00ED54CE">
            <w:pPr>
              <w:pStyle w:val="TableParagraph"/>
              <w:spacing w:line="256" w:lineRule="exact"/>
              <w:ind w:left="96" w:right="86"/>
              <w:jc w:val="center"/>
              <w:rPr>
                <w:sz w:val="24"/>
              </w:rPr>
            </w:pPr>
            <w:r>
              <w:rPr>
                <w:sz w:val="24"/>
              </w:rPr>
              <w:t>№ 9 СЦ</w:t>
            </w:r>
          </w:p>
        </w:tc>
      </w:tr>
      <w:tr w:rsidR="00ED54CE">
        <w:trPr>
          <w:trHeight w:val="278"/>
        </w:trPr>
        <w:tc>
          <w:tcPr>
            <w:tcW w:w="8366" w:type="dxa"/>
          </w:tcPr>
          <w:p w:rsidR="00ED54CE" w:rsidRDefault="00ED54CE">
            <w:pPr>
              <w:pStyle w:val="TableParagraph"/>
              <w:spacing w:line="258" w:lineRule="exact"/>
              <w:ind w:left="107"/>
              <w:rPr>
                <w:sz w:val="24"/>
              </w:rPr>
            </w:pPr>
            <w:r w:rsidRPr="005B6EAB">
              <w:rPr>
                <w:color w:val="000000"/>
                <w:sz w:val="24"/>
                <w:szCs w:val="24"/>
              </w:rPr>
              <w:t>лечения пациентов детского возраста</w:t>
            </w:r>
          </w:p>
        </w:tc>
        <w:tc>
          <w:tcPr>
            <w:tcW w:w="1558" w:type="dxa"/>
          </w:tcPr>
          <w:p w:rsidR="00ED54CE" w:rsidRDefault="00ED54CE">
            <w:pPr>
              <w:pStyle w:val="TableParagraph"/>
              <w:spacing w:line="258" w:lineRule="exact"/>
              <w:ind w:left="96" w:right="86"/>
              <w:jc w:val="center"/>
              <w:rPr>
                <w:sz w:val="24"/>
              </w:rPr>
            </w:pPr>
            <w:r>
              <w:rPr>
                <w:sz w:val="24"/>
              </w:rPr>
              <w:t>№ 5 СЦ</w:t>
            </w:r>
          </w:p>
        </w:tc>
      </w:tr>
      <w:tr w:rsidR="00ED54CE">
        <w:trPr>
          <w:trHeight w:val="276"/>
        </w:trPr>
        <w:tc>
          <w:tcPr>
            <w:tcW w:w="8366" w:type="dxa"/>
          </w:tcPr>
          <w:p w:rsidR="00ED54CE" w:rsidRDefault="00ED54CE" w:rsidP="003A340D">
            <w:pPr>
              <w:pStyle w:val="TableParagraph"/>
              <w:spacing w:line="256" w:lineRule="exact"/>
              <w:ind w:left="107"/>
              <w:rPr>
                <w:sz w:val="24"/>
              </w:rPr>
            </w:pPr>
            <w:r w:rsidRPr="005B6EAB">
              <w:rPr>
                <w:color w:val="000000"/>
                <w:sz w:val="24"/>
                <w:szCs w:val="24"/>
              </w:rPr>
              <w:t>дифференциальной диагностики и оказания неотложной медицинской помощи на догоспитальном этапе</w:t>
            </w:r>
          </w:p>
        </w:tc>
        <w:tc>
          <w:tcPr>
            <w:tcW w:w="1558" w:type="dxa"/>
          </w:tcPr>
          <w:p w:rsidR="00ED54CE" w:rsidRDefault="00ED54CE">
            <w:pPr>
              <w:pStyle w:val="TableParagraph"/>
              <w:spacing w:line="256" w:lineRule="exact"/>
              <w:ind w:left="96" w:right="86"/>
              <w:jc w:val="center"/>
              <w:rPr>
                <w:sz w:val="24"/>
              </w:rPr>
            </w:pPr>
            <w:r>
              <w:rPr>
                <w:sz w:val="24"/>
              </w:rPr>
              <w:t>№ 4 СЦ</w:t>
            </w:r>
          </w:p>
        </w:tc>
      </w:tr>
      <w:tr w:rsidR="00ED54CE" w:rsidTr="00B07380">
        <w:trPr>
          <w:trHeight w:val="553"/>
        </w:trPr>
        <w:tc>
          <w:tcPr>
            <w:tcW w:w="8366" w:type="dxa"/>
          </w:tcPr>
          <w:p w:rsidR="00ED54CE" w:rsidRDefault="00ED54CE">
            <w:pPr>
              <w:pStyle w:val="TableParagraph"/>
              <w:spacing w:line="264" w:lineRule="exact"/>
              <w:ind w:left="107"/>
              <w:rPr>
                <w:sz w:val="24"/>
              </w:rPr>
            </w:pPr>
            <w:r w:rsidRPr="005B6EAB">
              <w:rPr>
                <w:color w:val="000000"/>
                <w:sz w:val="24"/>
                <w:szCs w:val="24"/>
              </w:rPr>
              <w:t>профилактики заболеваний и санитарно-гигиенического образования населения</w:t>
            </w:r>
            <w:r>
              <w:rPr>
                <w:sz w:val="24"/>
              </w:rPr>
              <w:t xml:space="preserve"> </w:t>
            </w:r>
          </w:p>
        </w:tc>
        <w:tc>
          <w:tcPr>
            <w:tcW w:w="1558" w:type="dxa"/>
          </w:tcPr>
          <w:p w:rsidR="00ED54CE" w:rsidRDefault="00ED54CE">
            <w:pPr>
              <w:pStyle w:val="TableParagraph"/>
              <w:spacing w:line="268" w:lineRule="exact"/>
              <w:ind w:left="10"/>
              <w:jc w:val="center"/>
              <w:rPr>
                <w:sz w:val="24"/>
              </w:rPr>
            </w:pPr>
            <w:r>
              <w:rPr>
                <w:sz w:val="24"/>
              </w:rPr>
              <w:t>№ 7 СЦ</w:t>
            </w:r>
          </w:p>
        </w:tc>
      </w:tr>
      <w:tr w:rsidR="00ED54CE">
        <w:trPr>
          <w:trHeight w:val="275"/>
        </w:trPr>
        <w:tc>
          <w:tcPr>
            <w:tcW w:w="8366" w:type="dxa"/>
          </w:tcPr>
          <w:p w:rsidR="00ED54CE" w:rsidRDefault="00ED54CE">
            <w:pPr>
              <w:pStyle w:val="TableParagraph"/>
              <w:spacing w:line="256" w:lineRule="exact"/>
              <w:ind w:left="107"/>
              <w:rPr>
                <w:sz w:val="24"/>
              </w:rPr>
            </w:pPr>
            <w:r w:rsidRPr="005B6EAB">
              <w:rPr>
                <w:color w:val="000000"/>
                <w:sz w:val="24"/>
                <w:szCs w:val="24"/>
              </w:rPr>
              <w:t>медико-социальной реабилитации</w:t>
            </w:r>
          </w:p>
        </w:tc>
        <w:tc>
          <w:tcPr>
            <w:tcW w:w="1558" w:type="dxa"/>
          </w:tcPr>
          <w:p w:rsidR="00ED54CE" w:rsidRDefault="00ED54CE">
            <w:pPr>
              <w:pStyle w:val="TableParagraph"/>
              <w:spacing w:line="256" w:lineRule="exact"/>
              <w:ind w:left="96" w:right="86"/>
              <w:jc w:val="center"/>
              <w:rPr>
                <w:sz w:val="24"/>
              </w:rPr>
            </w:pPr>
            <w:r>
              <w:rPr>
                <w:sz w:val="24"/>
              </w:rPr>
              <w:t>№ 7 СЦ</w:t>
            </w:r>
          </w:p>
        </w:tc>
      </w:tr>
      <w:tr w:rsidR="00ED54CE">
        <w:trPr>
          <w:trHeight w:val="275"/>
        </w:trPr>
        <w:tc>
          <w:tcPr>
            <w:tcW w:w="8366" w:type="dxa"/>
          </w:tcPr>
          <w:p w:rsidR="00ED54CE" w:rsidRDefault="00ED54CE">
            <w:pPr>
              <w:pStyle w:val="TableParagraph"/>
              <w:spacing w:line="256" w:lineRule="exact"/>
              <w:ind w:left="107"/>
              <w:rPr>
                <w:sz w:val="24"/>
              </w:rPr>
            </w:pPr>
            <w:r w:rsidRPr="005B6EAB">
              <w:rPr>
                <w:color w:val="000000"/>
                <w:sz w:val="24"/>
                <w:szCs w:val="24"/>
              </w:rPr>
              <w:t>организации профессиональной деятельности</w:t>
            </w:r>
          </w:p>
        </w:tc>
        <w:tc>
          <w:tcPr>
            <w:tcW w:w="1558" w:type="dxa"/>
          </w:tcPr>
          <w:p w:rsidR="00ED54CE" w:rsidRPr="00553FE2" w:rsidRDefault="00ED54CE" w:rsidP="00553FE2">
            <w:pPr>
              <w:pStyle w:val="TableParagraph"/>
              <w:jc w:val="center"/>
              <w:rPr>
                <w:sz w:val="24"/>
                <w:szCs w:val="24"/>
              </w:rPr>
            </w:pPr>
            <w:r w:rsidRPr="00553FE2">
              <w:rPr>
                <w:sz w:val="24"/>
                <w:szCs w:val="24"/>
              </w:rPr>
              <w:t>23</w:t>
            </w:r>
          </w:p>
        </w:tc>
      </w:tr>
      <w:tr w:rsidR="00ED54CE">
        <w:trPr>
          <w:trHeight w:val="275"/>
        </w:trPr>
        <w:tc>
          <w:tcPr>
            <w:tcW w:w="8366" w:type="dxa"/>
          </w:tcPr>
          <w:p w:rsidR="00ED54CE" w:rsidRDefault="00ED54CE">
            <w:pPr>
              <w:pStyle w:val="TableParagraph"/>
              <w:spacing w:line="256" w:lineRule="exact"/>
              <w:ind w:left="107"/>
              <w:rPr>
                <w:sz w:val="24"/>
              </w:rPr>
            </w:pPr>
            <w:r w:rsidRPr="005B6EAB">
              <w:rPr>
                <w:color w:val="000000"/>
                <w:sz w:val="24"/>
                <w:szCs w:val="24"/>
              </w:rPr>
              <w:t>безопасности жизнедеятельности</w:t>
            </w:r>
          </w:p>
        </w:tc>
        <w:tc>
          <w:tcPr>
            <w:tcW w:w="1558" w:type="dxa"/>
          </w:tcPr>
          <w:p w:rsidR="00ED54CE" w:rsidRPr="006233E4" w:rsidRDefault="00ED54CE" w:rsidP="00B107CB">
            <w:pPr>
              <w:pStyle w:val="TableParagraph"/>
              <w:jc w:val="center"/>
              <w:rPr>
                <w:sz w:val="24"/>
                <w:szCs w:val="24"/>
              </w:rPr>
            </w:pPr>
            <w:r w:rsidRPr="006233E4">
              <w:rPr>
                <w:sz w:val="24"/>
                <w:szCs w:val="24"/>
              </w:rPr>
              <w:t>34</w:t>
            </w:r>
          </w:p>
        </w:tc>
      </w:tr>
      <w:tr w:rsidR="00ED54CE">
        <w:trPr>
          <w:trHeight w:val="275"/>
        </w:trPr>
        <w:tc>
          <w:tcPr>
            <w:tcW w:w="8366" w:type="dxa"/>
          </w:tcPr>
          <w:p w:rsidR="00ED54CE" w:rsidRDefault="00ED54CE">
            <w:pPr>
              <w:pStyle w:val="TableParagraph"/>
              <w:spacing w:line="256" w:lineRule="exact"/>
              <w:ind w:left="107"/>
              <w:rPr>
                <w:sz w:val="24"/>
              </w:rPr>
            </w:pPr>
            <w:r>
              <w:rPr>
                <w:sz w:val="24"/>
              </w:rPr>
              <w:t>открытый</w:t>
            </w:r>
            <w:r>
              <w:rPr>
                <w:spacing w:val="-3"/>
                <w:sz w:val="24"/>
              </w:rPr>
              <w:t xml:space="preserve"> </w:t>
            </w:r>
            <w:r>
              <w:rPr>
                <w:sz w:val="24"/>
              </w:rPr>
              <w:t>стадион</w:t>
            </w:r>
            <w:r>
              <w:rPr>
                <w:spacing w:val="-2"/>
                <w:sz w:val="24"/>
              </w:rPr>
              <w:t xml:space="preserve"> </w:t>
            </w:r>
            <w:r>
              <w:rPr>
                <w:sz w:val="24"/>
              </w:rPr>
              <w:t>широго</w:t>
            </w:r>
            <w:r>
              <w:rPr>
                <w:spacing w:val="-3"/>
                <w:sz w:val="24"/>
              </w:rPr>
              <w:t xml:space="preserve"> </w:t>
            </w:r>
            <w:r>
              <w:rPr>
                <w:sz w:val="24"/>
              </w:rPr>
              <w:t>профиля</w:t>
            </w:r>
            <w:r>
              <w:rPr>
                <w:spacing w:val="-3"/>
                <w:sz w:val="24"/>
              </w:rPr>
              <w:t xml:space="preserve"> </w:t>
            </w:r>
            <w:r>
              <w:rPr>
                <w:sz w:val="24"/>
              </w:rPr>
              <w:t>с</w:t>
            </w:r>
            <w:r>
              <w:rPr>
                <w:spacing w:val="-2"/>
                <w:sz w:val="24"/>
              </w:rPr>
              <w:t xml:space="preserve"> </w:t>
            </w:r>
            <w:r>
              <w:rPr>
                <w:sz w:val="24"/>
              </w:rPr>
              <w:t>элементами</w:t>
            </w:r>
            <w:r>
              <w:rPr>
                <w:spacing w:val="-3"/>
                <w:sz w:val="24"/>
              </w:rPr>
              <w:t xml:space="preserve"> </w:t>
            </w:r>
            <w:r>
              <w:rPr>
                <w:sz w:val="24"/>
              </w:rPr>
              <w:t>полосы</w:t>
            </w:r>
            <w:r>
              <w:rPr>
                <w:spacing w:val="-2"/>
                <w:sz w:val="24"/>
              </w:rPr>
              <w:t xml:space="preserve"> </w:t>
            </w:r>
            <w:r>
              <w:rPr>
                <w:sz w:val="24"/>
              </w:rPr>
              <w:t>препятствий</w:t>
            </w:r>
          </w:p>
        </w:tc>
        <w:tc>
          <w:tcPr>
            <w:tcW w:w="1558" w:type="dxa"/>
          </w:tcPr>
          <w:p w:rsidR="00ED54CE" w:rsidRDefault="00ED54CE">
            <w:pPr>
              <w:pStyle w:val="TableParagraph"/>
              <w:rPr>
                <w:sz w:val="20"/>
              </w:rPr>
            </w:pPr>
          </w:p>
        </w:tc>
      </w:tr>
      <w:tr w:rsidR="00ED54CE">
        <w:trPr>
          <w:trHeight w:val="276"/>
        </w:trPr>
        <w:tc>
          <w:tcPr>
            <w:tcW w:w="8366" w:type="dxa"/>
          </w:tcPr>
          <w:p w:rsidR="00ED54CE" w:rsidRDefault="00ED54CE">
            <w:pPr>
              <w:pStyle w:val="TableParagraph"/>
              <w:spacing w:line="256" w:lineRule="exact"/>
              <w:ind w:left="107"/>
              <w:rPr>
                <w:sz w:val="24"/>
              </w:rPr>
            </w:pPr>
            <w:r>
              <w:rPr>
                <w:sz w:val="24"/>
              </w:rPr>
              <w:t>спортивный</w:t>
            </w:r>
            <w:r>
              <w:rPr>
                <w:spacing w:val="-4"/>
                <w:sz w:val="24"/>
              </w:rPr>
              <w:t xml:space="preserve"> </w:t>
            </w:r>
            <w:r>
              <w:rPr>
                <w:sz w:val="24"/>
              </w:rPr>
              <w:t>зал</w:t>
            </w:r>
          </w:p>
        </w:tc>
        <w:tc>
          <w:tcPr>
            <w:tcW w:w="1558" w:type="dxa"/>
          </w:tcPr>
          <w:p w:rsidR="00ED54CE" w:rsidRDefault="00ED54CE">
            <w:pPr>
              <w:pStyle w:val="TableParagraph"/>
              <w:spacing w:line="256" w:lineRule="exact"/>
              <w:ind w:left="10"/>
              <w:jc w:val="center"/>
              <w:rPr>
                <w:sz w:val="24"/>
              </w:rPr>
            </w:pPr>
            <w:r>
              <w:rPr>
                <w:sz w:val="24"/>
              </w:rPr>
              <w:t>04</w:t>
            </w:r>
          </w:p>
        </w:tc>
      </w:tr>
      <w:tr w:rsidR="00ED54CE">
        <w:trPr>
          <w:trHeight w:val="275"/>
        </w:trPr>
        <w:tc>
          <w:tcPr>
            <w:tcW w:w="8366" w:type="dxa"/>
          </w:tcPr>
          <w:p w:rsidR="00ED54CE" w:rsidRDefault="00ED54CE">
            <w:pPr>
              <w:pStyle w:val="TableParagraph"/>
              <w:spacing w:line="256" w:lineRule="exact"/>
              <w:ind w:left="107"/>
              <w:rPr>
                <w:sz w:val="24"/>
              </w:rPr>
            </w:pPr>
            <w:r>
              <w:rPr>
                <w:sz w:val="24"/>
              </w:rPr>
              <w:t>стрелковый</w:t>
            </w:r>
            <w:r>
              <w:rPr>
                <w:spacing w:val="-1"/>
                <w:sz w:val="24"/>
              </w:rPr>
              <w:t xml:space="preserve"> </w:t>
            </w:r>
            <w:r>
              <w:rPr>
                <w:sz w:val="24"/>
              </w:rPr>
              <w:t>тир</w:t>
            </w:r>
          </w:p>
        </w:tc>
        <w:tc>
          <w:tcPr>
            <w:tcW w:w="1558" w:type="dxa"/>
          </w:tcPr>
          <w:p w:rsidR="00ED54CE" w:rsidRDefault="00ED54CE">
            <w:pPr>
              <w:pStyle w:val="TableParagraph"/>
              <w:spacing w:line="256" w:lineRule="exact"/>
              <w:ind w:left="96" w:right="86"/>
              <w:jc w:val="center"/>
              <w:rPr>
                <w:sz w:val="24"/>
              </w:rPr>
            </w:pPr>
            <w:r>
              <w:rPr>
                <w:sz w:val="24"/>
              </w:rPr>
              <w:t>41</w:t>
            </w:r>
          </w:p>
        </w:tc>
      </w:tr>
      <w:tr w:rsidR="00ED54CE">
        <w:trPr>
          <w:trHeight w:val="275"/>
        </w:trPr>
        <w:tc>
          <w:tcPr>
            <w:tcW w:w="8366" w:type="dxa"/>
          </w:tcPr>
          <w:p w:rsidR="00ED54CE" w:rsidRDefault="00ED54CE">
            <w:pPr>
              <w:pStyle w:val="TableParagraph"/>
              <w:spacing w:line="256" w:lineRule="exact"/>
              <w:ind w:left="107"/>
              <w:rPr>
                <w:sz w:val="24"/>
              </w:rPr>
            </w:pPr>
            <w:r>
              <w:rPr>
                <w:sz w:val="24"/>
              </w:rPr>
              <w:t>библиотека,</w:t>
            </w:r>
            <w:r>
              <w:rPr>
                <w:spacing w:val="-2"/>
                <w:sz w:val="24"/>
              </w:rPr>
              <w:t xml:space="preserve"> </w:t>
            </w:r>
            <w:r>
              <w:rPr>
                <w:sz w:val="24"/>
              </w:rPr>
              <w:t>читальный</w:t>
            </w:r>
            <w:r>
              <w:rPr>
                <w:spacing w:val="-4"/>
                <w:sz w:val="24"/>
              </w:rPr>
              <w:t xml:space="preserve"> </w:t>
            </w:r>
            <w:r>
              <w:rPr>
                <w:sz w:val="24"/>
              </w:rPr>
              <w:t>зал</w:t>
            </w:r>
            <w:r>
              <w:rPr>
                <w:spacing w:val="-2"/>
                <w:sz w:val="24"/>
              </w:rPr>
              <w:t xml:space="preserve"> </w:t>
            </w:r>
            <w:r>
              <w:rPr>
                <w:sz w:val="24"/>
              </w:rPr>
              <w:t>с</w:t>
            </w:r>
            <w:r>
              <w:rPr>
                <w:spacing w:val="-3"/>
                <w:sz w:val="24"/>
              </w:rPr>
              <w:t xml:space="preserve"> </w:t>
            </w:r>
            <w:r>
              <w:rPr>
                <w:sz w:val="24"/>
              </w:rPr>
              <w:t>выходом</w:t>
            </w:r>
            <w:r>
              <w:rPr>
                <w:spacing w:val="-1"/>
                <w:sz w:val="24"/>
              </w:rPr>
              <w:t xml:space="preserve"> </w:t>
            </w:r>
            <w:r>
              <w:rPr>
                <w:sz w:val="24"/>
              </w:rPr>
              <w:t>в</w:t>
            </w:r>
            <w:r>
              <w:rPr>
                <w:spacing w:val="-3"/>
                <w:sz w:val="24"/>
              </w:rPr>
              <w:t xml:space="preserve"> </w:t>
            </w:r>
            <w:r>
              <w:rPr>
                <w:sz w:val="24"/>
              </w:rPr>
              <w:t>сеть</w:t>
            </w:r>
            <w:r>
              <w:rPr>
                <w:spacing w:val="-1"/>
                <w:sz w:val="24"/>
              </w:rPr>
              <w:t xml:space="preserve"> </w:t>
            </w:r>
            <w:r>
              <w:rPr>
                <w:sz w:val="24"/>
              </w:rPr>
              <w:t>интернет</w:t>
            </w:r>
          </w:p>
        </w:tc>
        <w:tc>
          <w:tcPr>
            <w:tcW w:w="1558" w:type="dxa"/>
          </w:tcPr>
          <w:p w:rsidR="00ED54CE" w:rsidRDefault="00ED54CE">
            <w:pPr>
              <w:pStyle w:val="TableParagraph"/>
              <w:spacing w:line="256" w:lineRule="exact"/>
              <w:ind w:left="96" w:right="86"/>
              <w:jc w:val="center"/>
              <w:rPr>
                <w:sz w:val="24"/>
              </w:rPr>
            </w:pPr>
            <w:r>
              <w:rPr>
                <w:sz w:val="24"/>
              </w:rPr>
              <w:t>М3</w:t>
            </w:r>
          </w:p>
        </w:tc>
      </w:tr>
      <w:tr w:rsidR="00ED54CE">
        <w:trPr>
          <w:trHeight w:val="275"/>
        </w:trPr>
        <w:tc>
          <w:tcPr>
            <w:tcW w:w="8366" w:type="dxa"/>
          </w:tcPr>
          <w:p w:rsidR="00ED54CE" w:rsidRDefault="00ED54CE">
            <w:pPr>
              <w:pStyle w:val="TableParagraph"/>
              <w:spacing w:line="256" w:lineRule="exact"/>
              <w:ind w:left="107"/>
              <w:rPr>
                <w:sz w:val="24"/>
              </w:rPr>
            </w:pPr>
            <w:r>
              <w:rPr>
                <w:sz w:val="24"/>
              </w:rPr>
              <w:t>актовый</w:t>
            </w:r>
            <w:r>
              <w:rPr>
                <w:spacing w:val="-2"/>
                <w:sz w:val="24"/>
              </w:rPr>
              <w:t xml:space="preserve"> </w:t>
            </w:r>
            <w:r>
              <w:rPr>
                <w:sz w:val="24"/>
              </w:rPr>
              <w:t>зал</w:t>
            </w:r>
          </w:p>
        </w:tc>
        <w:tc>
          <w:tcPr>
            <w:tcW w:w="1558" w:type="dxa"/>
          </w:tcPr>
          <w:p w:rsidR="00ED54CE" w:rsidRDefault="00ED54CE">
            <w:pPr>
              <w:pStyle w:val="TableParagraph"/>
              <w:spacing w:line="256" w:lineRule="exact"/>
              <w:ind w:left="10"/>
              <w:jc w:val="center"/>
              <w:rPr>
                <w:sz w:val="24"/>
              </w:rPr>
            </w:pPr>
            <w:r>
              <w:rPr>
                <w:sz w:val="24"/>
              </w:rPr>
              <w:t>03</w:t>
            </w:r>
          </w:p>
        </w:tc>
      </w:tr>
    </w:tbl>
    <w:p w:rsidR="00ED54CE" w:rsidRDefault="00ED54CE">
      <w:pPr>
        <w:pStyle w:val="a3"/>
        <w:spacing w:before="8"/>
        <w:ind w:left="0"/>
        <w:rPr>
          <w:b/>
          <w:sz w:val="23"/>
        </w:rPr>
      </w:pPr>
    </w:p>
    <w:p w:rsidR="00ED54CE" w:rsidRDefault="00ED54CE">
      <w:pPr>
        <w:pStyle w:val="a3"/>
        <w:spacing w:before="2"/>
        <w:ind w:left="0"/>
        <w:rPr>
          <w:b/>
          <w:sz w:val="15"/>
        </w:rPr>
      </w:pPr>
    </w:p>
    <w:p w:rsidR="00ED54CE" w:rsidRDefault="00ED54CE">
      <w:pPr>
        <w:pStyle w:val="Heading11"/>
        <w:spacing w:before="90" w:line="274" w:lineRule="exact"/>
        <w:ind w:left="1492"/>
        <w:jc w:val="both"/>
      </w:pPr>
      <w:r>
        <w:t>5.8.2. Техническое</w:t>
      </w:r>
      <w:r>
        <w:rPr>
          <w:spacing w:val="-4"/>
        </w:rPr>
        <w:t xml:space="preserve"> </w:t>
      </w:r>
      <w:r>
        <w:t>оснащение.</w:t>
      </w:r>
    </w:p>
    <w:p w:rsidR="00ED54CE" w:rsidRDefault="00ED54CE">
      <w:pPr>
        <w:pStyle w:val="Heading11"/>
        <w:spacing w:before="90" w:line="274" w:lineRule="exact"/>
        <w:ind w:left="1492"/>
        <w:jc w:val="both"/>
      </w:pPr>
    </w:p>
    <w:p w:rsidR="00ED54CE" w:rsidRPr="00CD7E81" w:rsidRDefault="00ED54CE" w:rsidP="00927E43">
      <w:pPr>
        <w:spacing w:line="276" w:lineRule="auto"/>
        <w:ind w:right="434" w:firstLine="720"/>
        <w:jc w:val="both"/>
        <w:rPr>
          <w:sz w:val="24"/>
          <w:szCs w:val="24"/>
        </w:rPr>
      </w:pPr>
      <w:r w:rsidRPr="00CD7E81">
        <w:rPr>
          <w:sz w:val="24"/>
          <w:szCs w:val="24"/>
        </w:rPr>
        <w:t>Информатизация образовательного процесса колледжа является необходимым направлением его деятельности в современных условиях и представляет собой комплекс мероприятий по внедрению во все сферы деятельности образовательного учреждения информационных технологий как совокупности программно-технических средств вычислительной техники, а также приемов, способов и методов их применения при выполнении функции сбора, хранения, обработки, передачи и использования информации. В этой связи одним из ведущих направлений деятельности в колледже стало формирование единого информационного пространства, в которое входит создание организационной структуры информации; информационной инфраструктуры колледжа; информатизации учебного процесса, процессов администрирования, повышения уровня компетентности персонала в области информационных технологий. В колледже создана единая компьютерная локальная сеть, организован доступ к сети интернет. Создан информационный центр образовательных технологий.</w:t>
      </w:r>
    </w:p>
    <w:p w:rsidR="00ED54CE" w:rsidRPr="00CD7E81" w:rsidRDefault="00ED54CE" w:rsidP="00927E43">
      <w:pPr>
        <w:spacing w:line="276" w:lineRule="auto"/>
        <w:ind w:right="434" w:firstLine="720"/>
        <w:jc w:val="both"/>
        <w:rPr>
          <w:sz w:val="24"/>
          <w:szCs w:val="24"/>
        </w:rPr>
      </w:pPr>
      <w:r w:rsidRPr="00CD7E81">
        <w:rPr>
          <w:sz w:val="24"/>
          <w:szCs w:val="24"/>
        </w:rPr>
        <w:t>В соответствии с требованиями ФГОС модернизируется учебная материально- техническая база, все учебные кабинеты оборудованы мультимедийными комплексами с интерактивными досками, позволяющими преподавателям использовать электронный учебный материал не только для аудиторных занятий, но и для дистанционного обучения при самостоятельной подготовке студентов.</w:t>
      </w:r>
    </w:p>
    <w:p w:rsidR="00ED54CE" w:rsidRPr="00CD7E81" w:rsidRDefault="00ED54CE" w:rsidP="00927E43">
      <w:pPr>
        <w:spacing w:line="276" w:lineRule="auto"/>
        <w:ind w:right="434" w:firstLine="720"/>
        <w:jc w:val="both"/>
        <w:rPr>
          <w:sz w:val="24"/>
          <w:szCs w:val="24"/>
        </w:rPr>
      </w:pPr>
      <w:r w:rsidRPr="00CD7E81">
        <w:rPr>
          <w:sz w:val="24"/>
          <w:szCs w:val="24"/>
        </w:rPr>
        <w:t xml:space="preserve"> колледже приобретено к имеющимся 72  единицам современной электронной техники 32 ноутбука для создания мобильного компьютерного класса и проведения компьютерного тестирования в методическом кабинете симуляционного центра  и кабинете новых интерактивных технологий. Приобретена и установлена система видеонаблюдения на базе серверного программного обеспечения "</w:t>
      </w:r>
      <w:r w:rsidRPr="00CD7E81">
        <w:rPr>
          <w:sz w:val="24"/>
          <w:szCs w:val="24"/>
          <w:lang w:val="en-US"/>
        </w:rPr>
        <w:t>Trassir</w:t>
      </w:r>
      <w:r w:rsidRPr="00CD7E81">
        <w:rPr>
          <w:sz w:val="24"/>
          <w:szCs w:val="24"/>
        </w:rPr>
        <w:t xml:space="preserve">", для выполнения требований по проведению первичной аккредитации специалистов со средним медицинским образованием. Так же полностью обновлен парк персональных компьютеров  отдела бухгалтерии в количестве 6 штук, включая приобретение двух многофункиональных устройств. Приобретено серверное оборудование для обеспечения функционирования компьютерной сети, включая соединение двух корпусов оптоволоконной линией связи. Обновлены мультимедийные проекторы  в лекционных классах колледжа. Приобретен сенсорный интерактивный комплекс </w:t>
      </w:r>
      <w:r w:rsidRPr="00CD7E81">
        <w:rPr>
          <w:sz w:val="24"/>
          <w:szCs w:val="24"/>
          <w:lang w:val="en-US"/>
        </w:rPr>
        <w:t>Prestigio</w:t>
      </w:r>
      <w:r w:rsidRPr="00CD7E81">
        <w:rPr>
          <w:sz w:val="24"/>
          <w:szCs w:val="24"/>
        </w:rPr>
        <w:t xml:space="preserve"> со встроенным ПК, для возможности мобильной установки и демонстрации в любой аудитории колледжа. Приобретены планшетные компьютеры для организации работы преподавателей симуляционного центра, включая работу экспертов и членов аккредитационной комиссии при проведении первичной аккредитации.</w:t>
      </w:r>
    </w:p>
    <w:p w:rsidR="00ED54CE" w:rsidRPr="00CD7E81" w:rsidRDefault="00ED54CE" w:rsidP="00927E43">
      <w:pPr>
        <w:spacing w:line="276" w:lineRule="auto"/>
        <w:ind w:right="434" w:firstLine="720"/>
        <w:jc w:val="both"/>
        <w:rPr>
          <w:sz w:val="24"/>
          <w:szCs w:val="24"/>
        </w:rPr>
      </w:pPr>
      <w:r>
        <w:rPr>
          <w:sz w:val="24"/>
          <w:szCs w:val="24"/>
        </w:rPr>
        <w:t>С</w:t>
      </w:r>
      <w:r w:rsidRPr="00CD7E81">
        <w:rPr>
          <w:sz w:val="24"/>
          <w:szCs w:val="24"/>
        </w:rPr>
        <w:t>ущественно возросло использование компьютерного времени в учебном процессе. Потребность в использовании компьютерной техники для обеспечения учебного процесса по дисциплинам возросла в среднем в 2 раза.</w:t>
      </w:r>
    </w:p>
    <w:p w:rsidR="00ED54CE" w:rsidRPr="00CD7E81" w:rsidRDefault="00ED54CE" w:rsidP="00927E43">
      <w:pPr>
        <w:spacing w:line="276" w:lineRule="auto"/>
        <w:ind w:right="434" w:firstLine="720"/>
        <w:jc w:val="both"/>
        <w:rPr>
          <w:sz w:val="24"/>
          <w:szCs w:val="24"/>
        </w:rPr>
      </w:pPr>
      <w:r w:rsidRPr="00CD7E81">
        <w:rPr>
          <w:sz w:val="24"/>
          <w:szCs w:val="24"/>
        </w:rPr>
        <w:t>Увеличение использования компьютерного времени вызвано с одной стороны,  расширением и модернизацией компьютерного парка колледжа, а с другой стороны, внедрением в учебный процесс современных пакетов прикладных программ, предназначенных для обеспечения учебного процесса.</w:t>
      </w:r>
    </w:p>
    <w:p w:rsidR="00ED54CE" w:rsidRPr="00CD7E81" w:rsidRDefault="00ED54CE" w:rsidP="00927E43">
      <w:pPr>
        <w:spacing w:line="276" w:lineRule="auto"/>
        <w:ind w:right="434" w:firstLine="720"/>
        <w:jc w:val="both"/>
        <w:rPr>
          <w:sz w:val="24"/>
          <w:szCs w:val="24"/>
        </w:rPr>
      </w:pPr>
      <w:r w:rsidRPr="00CD7E81">
        <w:rPr>
          <w:sz w:val="24"/>
          <w:szCs w:val="24"/>
        </w:rPr>
        <w:t>Создание современной базы информатизации образовательного процесса потребовало от преподавателей разработки электронных материалов обучающего и контролирующего назначения.</w:t>
      </w:r>
    </w:p>
    <w:p w:rsidR="00ED54CE" w:rsidRPr="00CD7E81" w:rsidRDefault="00ED54CE" w:rsidP="00927E43">
      <w:pPr>
        <w:spacing w:line="276" w:lineRule="auto"/>
        <w:ind w:right="434" w:firstLine="720"/>
        <w:jc w:val="both"/>
        <w:rPr>
          <w:sz w:val="24"/>
          <w:szCs w:val="24"/>
        </w:rPr>
      </w:pPr>
      <w:r w:rsidRPr="00CD7E81">
        <w:rPr>
          <w:sz w:val="24"/>
          <w:szCs w:val="24"/>
        </w:rPr>
        <w:t>Во время самостоятельной работы в компьютерных классах и центре новых образовательных технологий как студенты, так и преподаватели имеют возможность совершенствовать свои знания посредством:</w:t>
      </w:r>
    </w:p>
    <w:p w:rsidR="00ED54CE" w:rsidRPr="00CD7E81" w:rsidRDefault="00ED54CE" w:rsidP="00BF4681">
      <w:pPr>
        <w:pStyle w:val="a3"/>
        <w:widowControl/>
        <w:numPr>
          <w:ilvl w:val="0"/>
          <w:numId w:val="244"/>
        </w:numPr>
        <w:tabs>
          <w:tab w:val="clear" w:pos="426"/>
          <w:tab w:val="num" w:pos="0"/>
          <w:tab w:val="left" w:pos="180"/>
          <w:tab w:val="left" w:pos="567"/>
          <w:tab w:val="left" w:pos="709"/>
          <w:tab w:val="left" w:pos="851"/>
          <w:tab w:val="left" w:pos="993"/>
        </w:tabs>
        <w:autoSpaceDE/>
        <w:autoSpaceDN/>
        <w:spacing w:line="276" w:lineRule="auto"/>
        <w:ind w:left="0" w:right="434" w:hanging="209"/>
        <w:jc w:val="both"/>
      </w:pPr>
      <w:r w:rsidRPr="00CD7E81">
        <w:t>обучающих компьютерных программ по отдельным предметам или темам;</w:t>
      </w:r>
    </w:p>
    <w:p w:rsidR="00ED54CE" w:rsidRPr="00CD7E81" w:rsidRDefault="00ED54CE" w:rsidP="00BF4681">
      <w:pPr>
        <w:pStyle w:val="a3"/>
        <w:widowControl/>
        <w:numPr>
          <w:ilvl w:val="0"/>
          <w:numId w:val="244"/>
        </w:numPr>
        <w:tabs>
          <w:tab w:val="clear" w:pos="426"/>
          <w:tab w:val="num" w:pos="0"/>
          <w:tab w:val="left" w:pos="180"/>
          <w:tab w:val="left" w:pos="567"/>
          <w:tab w:val="left" w:pos="709"/>
          <w:tab w:val="left" w:pos="851"/>
          <w:tab w:val="left" w:pos="993"/>
        </w:tabs>
        <w:autoSpaceDE/>
        <w:autoSpaceDN/>
        <w:spacing w:line="276" w:lineRule="auto"/>
        <w:ind w:left="0" w:right="434" w:hanging="209"/>
        <w:jc w:val="both"/>
      </w:pPr>
      <w:r w:rsidRPr="00CD7E81">
        <w:t>профессиональных пакетов программ по специальностям;</w:t>
      </w:r>
    </w:p>
    <w:p w:rsidR="00ED54CE" w:rsidRPr="00CD7E81" w:rsidRDefault="00ED54CE" w:rsidP="00BF4681">
      <w:pPr>
        <w:pStyle w:val="a3"/>
        <w:widowControl/>
        <w:numPr>
          <w:ilvl w:val="0"/>
          <w:numId w:val="244"/>
        </w:numPr>
        <w:tabs>
          <w:tab w:val="clear" w:pos="426"/>
          <w:tab w:val="num" w:pos="0"/>
          <w:tab w:val="left" w:pos="180"/>
          <w:tab w:val="left" w:pos="567"/>
          <w:tab w:val="left" w:pos="709"/>
          <w:tab w:val="left" w:pos="851"/>
          <w:tab w:val="left" w:pos="993"/>
        </w:tabs>
        <w:autoSpaceDE/>
        <w:autoSpaceDN/>
        <w:spacing w:line="276" w:lineRule="auto"/>
        <w:ind w:left="0" w:right="434" w:hanging="209"/>
        <w:jc w:val="both"/>
      </w:pPr>
      <w:r w:rsidRPr="00CD7E81">
        <w:t>программ компьютерного тестирования;</w:t>
      </w:r>
    </w:p>
    <w:p w:rsidR="00ED54CE" w:rsidRPr="00CD7E81" w:rsidRDefault="00ED54CE" w:rsidP="00BF4681">
      <w:pPr>
        <w:pStyle w:val="a3"/>
        <w:widowControl/>
        <w:numPr>
          <w:ilvl w:val="0"/>
          <w:numId w:val="244"/>
        </w:numPr>
        <w:tabs>
          <w:tab w:val="clear" w:pos="426"/>
          <w:tab w:val="num" w:pos="0"/>
          <w:tab w:val="left" w:pos="180"/>
          <w:tab w:val="left" w:pos="567"/>
          <w:tab w:val="left" w:pos="709"/>
          <w:tab w:val="left" w:pos="851"/>
          <w:tab w:val="left" w:pos="993"/>
        </w:tabs>
        <w:autoSpaceDE/>
        <w:autoSpaceDN/>
        <w:spacing w:line="276" w:lineRule="auto"/>
        <w:ind w:left="0" w:right="434" w:hanging="209"/>
        <w:jc w:val="both"/>
      </w:pPr>
      <w:r w:rsidRPr="00CD7E81">
        <w:t>электронных версий справочников, энциклопедий, словарей и т.п.;</w:t>
      </w:r>
    </w:p>
    <w:p w:rsidR="00ED54CE" w:rsidRPr="00CD7E81" w:rsidRDefault="00ED54CE" w:rsidP="00BF4681">
      <w:pPr>
        <w:pStyle w:val="a3"/>
        <w:widowControl/>
        <w:numPr>
          <w:ilvl w:val="0"/>
          <w:numId w:val="244"/>
        </w:numPr>
        <w:tabs>
          <w:tab w:val="clear" w:pos="426"/>
          <w:tab w:val="num" w:pos="0"/>
          <w:tab w:val="left" w:pos="180"/>
          <w:tab w:val="left" w:pos="567"/>
          <w:tab w:val="left" w:pos="709"/>
          <w:tab w:val="left" w:pos="851"/>
          <w:tab w:val="left" w:pos="993"/>
        </w:tabs>
        <w:autoSpaceDE/>
        <w:autoSpaceDN/>
        <w:spacing w:line="276" w:lineRule="auto"/>
        <w:ind w:left="0" w:right="434" w:hanging="209"/>
        <w:jc w:val="both"/>
      </w:pPr>
      <w:r w:rsidRPr="00CD7E81">
        <w:t>электронных версий учебных пособий по отдельным предметам или темам;</w:t>
      </w:r>
    </w:p>
    <w:p w:rsidR="00ED54CE" w:rsidRPr="00CD7E81" w:rsidRDefault="00ED54CE" w:rsidP="00BF4681">
      <w:pPr>
        <w:pStyle w:val="a3"/>
        <w:widowControl/>
        <w:numPr>
          <w:ilvl w:val="0"/>
          <w:numId w:val="244"/>
        </w:numPr>
        <w:tabs>
          <w:tab w:val="clear" w:pos="426"/>
          <w:tab w:val="num" w:pos="0"/>
          <w:tab w:val="left" w:pos="180"/>
          <w:tab w:val="left" w:pos="567"/>
          <w:tab w:val="left" w:pos="709"/>
          <w:tab w:val="left" w:pos="851"/>
          <w:tab w:val="left" w:pos="993"/>
        </w:tabs>
        <w:autoSpaceDE/>
        <w:autoSpaceDN/>
        <w:spacing w:line="276" w:lineRule="auto"/>
        <w:ind w:left="0" w:right="434" w:hanging="209"/>
        <w:jc w:val="both"/>
      </w:pPr>
      <w:r w:rsidRPr="00CD7E81">
        <w:t>электронных библиотечных систем;</w:t>
      </w:r>
    </w:p>
    <w:p w:rsidR="00ED54CE" w:rsidRPr="00CD7E81" w:rsidRDefault="00ED54CE" w:rsidP="00BF4681">
      <w:pPr>
        <w:pStyle w:val="a3"/>
        <w:widowControl/>
        <w:numPr>
          <w:ilvl w:val="0"/>
          <w:numId w:val="244"/>
        </w:numPr>
        <w:tabs>
          <w:tab w:val="clear" w:pos="426"/>
          <w:tab w:val="num" w:pos="0"/>
          <w:tab w:val="left" w:pos="180"/>
          <w:tab w:val="left" w:pos="567"/>
          <w:tab w:val="left" w:pos="709"/>
          <w:tab w:val="left" w:pos="851"/>
          <w:tab w:val="left" w:pos="993"/>
        </w:tabs>
        <w:autoSpaceDE/>
        <w:autoSpaceDN/>
        <w:spacing w:line="276" w:lineRule="auto"/>
        <w:ind w:left="0" w:right="434" w:hanging="209"/>
        <w:jc w:val="both"/>
      </w:pPr>
      <w:r w:rsidRPr="00CD7E81">
        <w:t>программ для решения организационных, управленческих и экономических задач организации и других программных средств.</w:t>
      </w:r>
    </w:p>
    <w:p w:rsidR="00ED54CE" w:rsidRPr="00CD7E81" w:rsidRDefault="00ED54CE" w:rsidP="00927E43">
      <w:pPr>
        <w:spacing w:line="276" w:lineRule="auto"/>
        <w:ind w:right="434" w:firstLine="720"/>
        <w:jc w:val="both"/>
        <w:rPr>
          <w:sz w:val="24"/>
          <w:szCs w:val="24"/>
        </w:rPr>
      </w:pPr>
      <w:r w:rsidRPr="00CD7E81">
        <w:rPr>
          <w:sz w:val="24"/>
          <w:szCs w:val="24"/>
        </w:rPr>
        <w:t>Для организации учебного процесса так же используются:</w:t>
      </w:r>
    </w:p>
    <w:p w:rsidR="00ED54CE" w:rsidRPr="00CD7E81" w:rsidRDefault="00ED54CE" w:rsidP="00927E43">
      <w:pPr>
        <w:spacing w:line="276" w:lineRule="auto"/>
        <w:ind w:right="434" w:firstLine="720"/>
        <w:rPr>
          <w:sz w:val="24"/>
          <w:szCs w:val="24"/>
        </w:rPr>
      </w:pPr>
      <w:r w:rsidRPr="00CD7E81">
        <w:rPr>
          <w:sz w:val="24"/>
          <w:szCs w:val="24"/>
        </w:rPr>
        <w:t xml:space="preserve">- фотоаппарат, </w:t>
      </w:r>
    </w:p>
    <w:p w:rsidR="00ED54CE" w:rsidRPr="00CD7E81" w:rsidRDefault="00ED54CE" w:rsidP="00927E43">
      <w:pPr>
        <w:spacing w:line="276" w:lineRule="auto"/>
        <w:ind w:right="434" w:firstLine="720"/>
        <w:rPr>
          <w:sz w:val="24"/>
          <w:szCs w:val="24"/>
        </w:rPr>
      </w:pPr>
      <w:r w:rsidRPr="00CD7E81">
        <w:rPr>
          <w:sz w:val="24"/>
          <w:szCs w:val="24"/>
        </w:rPr>
        <w:t>- видеокамера</w:t>
      </w:r>
    </w:p>
    <w:p w:rsidR="00ED54CE" w:rsidRPr="00CD7E81" w:rsidRDefault="00ED54CE" w:rsidP="00927E43">
      <w:pPr>
        <w:spacing w:line="276" w:lineRule="auto"/>
        <w:ind w:right="434" w:firstLine="720"/>
        <w:rPr>
          <w:sz w:val="24"/>
          <w:szCs w:val="24"/>
        </w:rPr>
      </w:pPr>
      <w:r w:rsidRPr="00CD7E81">
        <w:rPr>
          <w:sz w:val="24"/>
          <w:szCs w:val="24"/>
        </w:rPr>
        <w:t xml:space="preserve">- система интерактивного тестирования </w:t>
      </w:r>
      <w:r w:rsidRPr="00CD7E81">
        <w:rPr>
          <w:sz w:val="24"/>
          <w:szCs w:val="24"/>
          <w:lang w:val="en-US"/>
        </w:rPr>
        <w:t>Active</w:t>
      </w:r>
      <w:r w:rsidRPr="00CD7E81">
        <w:rPr>
          <w:sz w:val="24"/>
          <w:szCs w:val="24"/>
        </w:rPr>
        <w:t xml:space="preserve"> </w:t>
      </w:r>
      <w:r w:rsidRPr="00CD7E81">
        <w:rPr>
          <w:sz w:val="24"/>
          <w:szCs w:val="24"/>
          <w:lang w:val="en-US"/>
        </w:rPr>
        <w:t>Inspire</w:t>
      </w:r>
      <w:r w:rsidRPr="00CD7E81">
        <w:rPr>
          <w:sz w:val="24"/>
          <w:szCs w:val="24"/>
        </w:rPr>
        <w:t xml:space="preserve">, </w:t>
      </w:r>
    </w:p>
    <w:p w:rsidR="00ED54CE" w:rsidRPr="00CD7E81" w:rsidRDefault="00ED54CE" w:rsidP="00927E43">
      <w:pPr>
        <w:spacing w:line="276" w:lineRule="auto"/>
        <w:ind w:right="434" w:firstLine="720"/>
        <w:rPr>
          <w:sz w:val="24"/>
          <w:szCs w:val="24"/>
        </w:rPr>
      </w:pPr>
      <w:r w:rsidRPr="00CD7E81">
        <w:rPr>
          <w:sz w:val="24"/>
          <w:szCs w:val="24"/>
        </w:rPr>
        <w:t>- интерактивный лазерный тир «Рубин».</w:t>
      </w:r>
    </w:p>
    <w:p w:rsidR="00ED54CE" w:rsidRDefault="00ED54CE" w:rsidP="004A25FB">
      <w:pPr>
        <w:pStyle w:val="Style18"/>
        <w:widowControl/>
        <w:spacing w:line="276" w:lineRule="auto"/>
        <w:ind w:right="434" w:firstLine="720"/>
        <w:jc w:val="both"/>
        <w:rPr>
          <w:sz w:val="28"/>
          <w:szCs w:val="28"/>
        </w:rPr>
      </w:pPr>
      <w:r w:rsidRPr="00CD7E81">
        <w:t>В связи со сложившейся эпидемиологической обстановкой связанной с новой короновирусной инфекцией, занятия в колледже были переведены в дистанционный формат. Для этого был организован перевод всех учебных групп в систему дистанционного обучения, развернутую на базе колледжа. Были внедрены дополнительные модули для организации видеотрансляций занятий по группам. В связи с возросшей нагрузкой на систему, были увеличены мощности оборудования, дополнительно обучены работе в системе сотрудники и преподаватели. Так же была организована техническая поддержка и сопровождение пользователей.</w:t>
      </w:r>
      <w:r>
        <w:rPr>
          <w:sz w:val="28"/>
          <w:szCs w:val="28"/>
        </w:rPr>
        <w:t xml:space="preserve"> </w:t>
      </w:r>
    </w:p>
    <w:p w:rsidR="009D19F9" w:rsidRDefault="009D19F9" w:rsidP="004A25FB">
      <w:pPr>
        <w:pStyle w:val="Style18"/>
        <w:widowControl/>
        <w:spacing w:line="276" w:lineRule="auto"/>
        <w:ind w:right="434" w:firstLine="720"/>
        <w:rPr>
          <w:b/>
        </w:rPr>
      </w:pPr>
    </w:p>
    <w:p w:rsidR="00ED54CE" w:rsidRPr="004A25FB" w:rsidRDefault="00ED54CE" w:rsidP="004A25FB">
      <w:pPr>
        <w:pStyle w:val="Style18"/>
        <w:widowControl/>
        <w:spacing w:line="276" w:lineRule="auto"/>
        <w:ind w:right="434" w:firstLine="720"/>
        <w:rPr>
          <w:b/>
        </w:rPr>
      </w:pPr>
      <w:r w:rsidRPr="004A25FB">
        <w:rPr>
          <w:b/>
        </w:rPr>
        <w:t>5.8.3. Учреждения здравоохранения – базы практической подготовки</w:t>
      </w:r>
    </w:p>
    <w:p w:rsidR="00ED54CE" w:rsidRDefault="00ED54CE" w:rsidP="004C0C31">
      <w:pPr>
        <w:pStyle w:val="Heading11"/>
        <w:spacing w:before="68"/>
        <w:ind w:left="0" w:right="619"/>
        <w:jc w:val="center"/>
      </w:pPr>
      <w:r w:rsidRPr="008B1E5C">
        <w:t>студентов</w:t>
      </w:r>
      <w:r w:rsidRPr="008B1E5C">
        <w:rPr>
          <w:spacing w:val="-57"/>
        </w:rPr>
        <w:t xml:space="preserve"> </w:t>
      </w:r>
      <w:r>
        <w:rPr>
          <w:spacing w:val="-57"/>
        </w:rPr>
        <w:t xml:space="preserve">                                   </w:t>
      </w:r>
      <w:r w:rsidRPr="008B1E5C">
        <w:t>КГБ ПОУ</w:t>
      </w:r>
      <w:r w:rsidRPr="008B1E5C">
        <w:rPr>
          <w:spacing w:val="-2"/>
        </w:rPr>
        <w:t xml:space="preserve"> </w:t>
      </w:r>
      <w:r w:rsidRPr="008B1E5C">
        <w:t>«Рубцовский медицинский</w:t>
      </w:r>
      <w:r w:rsidRPr="008B1E5C">
        <w:rPr>
          <w:spacing w:val="-1"/>
        </w:rPr>
        <w:t xml:space="preserve"> </w:t>
      </w:r>
      <w:r w:rsidRPr="008B1E5C">
        <w:t>колледж»</w:t>
      </w:r>
    </w:p>
    <w:p w:rsidR="00ED54CE" w:rsidRDefault="00ED54CE">
      <w:pPr>
        <w:pStyle w:val="a3"/>
        <w:spacing w:before="7"/>
        <w:ind w:left="0"/>
        <w:rPr>
          <w:b/>
          <w:sz w:val="23"/>
        </w:rPr>
      </w:pPr>
    </w:p>
    <w:p w:rsidR="00ED54CE" w:rsidRDefault="00ED54CE">
      <w:pPr>
        <w:pStyle w:val="a3"/>
        <w:spacing w:before="1"/>
        <w:ind w:left="782" w:right="220" w:firstLine="719"/>
        <w:jc w:val="both"/>
      </w:pPr>
      <w:r>
        <w:t>Основными базами практики студентов являются те, с которыми Колледж заключил</w:t>
      </w:r>
      <w:r>
        <w:rPr>
          <w:spacing w:val="1"/>
        </w:rPr>
        <w:t xml:space="preserve"> </w:t>
      </w:r>
      <w:r>
        <w:t>договора. Имеющиеся базы практики студентов обеспечивают возможность прохождения</w:t>
      </w:r>
      <w:r>
        <w:rPr>
          <w:spacing w:val="1"/>
        </w:rPr>
        <w:t xml:space="preserve"> </w:t>
      </w:r>
      <w:r>
        <w:t>практики</w:t>
      </w:r>
      <w:r>
        <w:rPr>
          <w:spacing w:val="-1"/>
        </w:rPr>
        <w:t xml:space="preserve"> </w:t>
      </w:r>
      <w:r>
        <w:t>всеми студентами</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учебным</w:t>
      </w:r>
      <w:r>
        <w:rPr>
          <w:spacing w:val="-2"/>
        </w:rPr>
        <w:t xml:space="preserve"> </w:t>
      </w:r>
      <w:r>
        <w:t>планом.</w:t>
      </w:r>
    </w:p>
    <w:p w:rsidR="00ED54CE" w:rsidRDefault="00ED54CE">
      <w:pPr>
        <w:pStyle w:val="a3"/>
        <w:spacing w:before="4"/>
        <w:ind w:left="0"/>
      </w:pPr>
    </w:p>
    <w:p w:rsidR="00ED54CE" w:rsidRDefault="00ED54CE">
      <w:pPr>
        <w:pStyle w:val="Heading11"/>
        <w:spacing w:before="1"/>
        <w:ind w:left="4656" w:right="233" w:hanging="3851"/>
      </w:pPr>
      <w:r>
        <w:t>Перечень учреждений здравоохранения – баз проведения производственных практикна</w:t>
      </w:r>
      <w:r>
        <w:rPr>
          <w:spacing w:val="-57"/>
        </w:rPr>
        <w:t xml:space="preserve"> </w:t>
      </w:r>
      <w:r>
        <w:t>основе</w:t>
      </w:r>
      <w:r>
        <w:rPr>
          <w:spacing w:val="-2"/>
        </w:rPr>
        <w:t xml:space="preserve"> </w:t>
      </w:r>
      <w:r>
        <w:t>договоров</w:t>
      </w:r>
    </w:p>
    <w:tbl>
      <w:tblPr>
        <w:tblW w:w="11058"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5"/>
        <w:gridCol w:w="2950"/>
        <w:gridCol w:w="2554"/>
        <w:gridCol w:w="2665"/>
        <w:gridCol w:w="2204"/>
      </w:tblGrid>
      <w:tr w:rsidR="00ED54CE" w:rsidTr="00156F53">
        <w:trPr>
          <w:trHeight w:val="830"/>
        </w:trPr>
        <w:tc>
          <w:tcPr>
            <w:tcW w:w="685" w:type="dxa"/>
          </w:tcPr>
          <w:p w:rsidR="00ED54CE" w:rsidRDefault="00ED54CE" w:rsidP="00156F53">
            <w:pPr>
              <w:pStyle w:val="TableParagraph"/>
              <w:spacing w:before="131"/>
              <w:ind w:right="81" w:firstLine="34"/>
              <w:rPr>
                <w:sz w:val="24"/>
              </w:rPr>
            </w:pPr>
            <w:r>
              <w:rPr>
                <w:sz w:val="24"/>
              </w:rPr>
              <w:t>№</w:t>
            </w:r>
            <w:r>
              <w:rPr>
                <w:spacing w:val="-57"/>
                <w:sz w:val="24"/>
              </w:rPr>
              <w:t xml:space="preserve"> </w:t>
            </w:r>
            <w:r>
              <w:rPr>
                <w:sz w:val="24"/>
              </w:rPr>
              <w:t>п/п</w:t>
            </w:r>
          </w:p>
        </w:tc>
        <w:tc>
          <w:tcPr>
            <w:tcW w:w="2950" w:type="dxa"/>
          </w:tcPr>
          <w:p w:rsidR="00ED54CE" w:rsidRDefault="00ED54CE" w:rsidP="00156F53">
            <w:pPr>
              <w:pStyle w:val="TableParagraph"/>
              <w:spacing w:before="131"/>
              <w:ind w:left="342" w:right="244"/>
              <w:jc w:val="center"/>
              <w:rPr>
                <w:sz w:val="24"/>
              </w:rPr>
            </w:pPr>
            <w:r>
              <w:rPr>
                <w:sz w:val="24"/>
              </w:rPr>
              <w:t>№ договора и дата под</w:t>
            </w:r>
            <w:r>
              <w:rPr>
                <w:spacing w:val="-57"/>
                <w:sz w:val="24"/>
              </w:rPr>
              <w:t xml:space="preserve"> </w:t>
            </w:r>
            <w:r>
              <w:rPr>
                <w:sz w:val="24"/>
              </w:rPr>
              <w:t>писания</w:t>
            </w:r>
          </w:p>
        </w:tc>
        <w:tc>
          <w:tcPr>
            <w:tcW w:w="2554" w:type="dxa"/>
          </w:tcPr>
          <w:p w:rsidR="00ED54CE" w:rsidRDefault="00ED54CE" w:rsidP="00156F53">
            <w:pPr>
              <w:pStyle w:val="TableParagraph"/>
              <w:spacing w:before="131"/>
              <w:ind w:left="-57" w:right="221" w:firstLine="57"/>
              <w:jc w:val="center"/>
              <w:rPr>
                <w:sz w:val="24"/>
              </w:rPr>
            </w:pPr>
            <w:r>
              <w:rPr>
                <w:sz w:val="24"/>
              </w:rPr>
              <w:t>Наименование</w:t>
            </w:r>
            <w:r>
              <w:rPr>
                <w:spacing w:val="-15"/>
                <w:sz w:val="24"/>
              </w:rPr>
              <w:t xml:space="preserve"> </w:t>
            </w:r>
            <w:r>
              <w:rPr>
                <w:sz w:val="24"/>
              </w:rPr>
              <w:t>организации</w:t>
            </w:r>
          </w:p>
        </w:tc>
        <w:tc>
          <w:tcPr>
            <w:tcW w:w="2665" w:type="dxa"/>
          </w:tcPr>
          <w:p w:rsidR="00ED54CE" w:rsidRDefault="00ED54CE" w:rsidP="00156F53">
            <w:pPr>
              <w:pStyle w:val="TableParagraph"/>
              <w:spacing w:before="5"/>
              <w:rPr>
                <w:b/>
                <w:sz w:val="23"/>
              </w:rPr>
            </w:pPr>
          </w:p>
          <w:p w:rsidR="00ED54CE" w:rsidRDefault="00ED54CE" w:rsidP="00156F53">
            <w:pPr>
              <w:pStyle w:val="TableParagraph"/>
              <w:ind w:left="398"/>
              <w:rPr>
                <w:sz w:val="24"/>
              </w:rPr>
            </w:pPr>
            <w:r>
              <w:rPr>
                <w:sz w:val="24"/>
              </w:rPr>
              <w:t>Предмет</w:t>
            </w:r>
            <w:r>
              <w:rPr>
                <w:spacing w:val="-3"/>
                <w:sz w:val="24"/>
              </w:rPr>
              <w:t xml:space="preserve"> </w:t>
            </w:r>
            <w:r>
              <w:rPr>
                <w:sz w:val="24"/>
              </w:rPr>
              <w:t>договора</w:t>
            </w:r>
          </w:p>
        </w:tc>
        <w:tc>
          <w:tcPr>
            <w:tcW w:w="2204" w:type="dxa"/>
          </w:tcPr>
          <w:p w:rsidR="00ED54CE" w:rsidRDefault="00ED54CE" w:rsidP="00156F53">
            <w:pPr>
              <w:pStyle w:val="TableParagraph"/>
              <w:ind w:left="316" w:right="291" w:firstLine="76"/>
              <w:rPr>
                <w:sz w:val="24"/>
              </w:rPr>
            </w:pPr>
            <w:r>
              <w:rPr>
                <w:sz w:val="24"/>
              </w:rPr>
              <w:t>Период</w:t>
            </w:r>
            <w:r>
              <w:rPr>
                <w:spacing w:val="1"/>
                <w:sz w:val="24"/>
              </w:rPr>
              <w:t xml:space="preserve"> </w:t>
            </w:r>
            <w:r>
              <w:rPr>
                <w:sz w:val="24"/>
              </w:rPr>
              <w:t>действия</w:t>
            </w:r>
          </w:p>
          <w:p w:rsidR="00ED54CE" w:rsidRDefault="00ED54CE" w:rsidP="00156F53">
            <w:pPr>
              <w:pStyle w:val="TableParagraph"/>
              <w:spacing w:line="264" w:lineRule="exact"/>
              <w:ind w:left="316"/>
              <w:rPr>
                <w:sz w:val="24"/>
              </w:rPr>
            </w:pPr>
            <w:r>
              <w:rPr>
                <w:sz w:val="24"/>
              </w:rPr>
              <w:t>договора</w:t>
            </w:r>
          </w:p>
        </w:tc>
      </w:tr>
      <w:tr w:rsidR="00ED54CE" w:rsidTr="00156F53">
        <w:trPr>
          <w:trHeight w:val="2484"/>
        </w:trPr>
        <w:tc>
          <w:tcPr>
            <w:tcW w:w="685" w:type="dxa"/>
          </w:tcPr>
          <w:p w:rsidR="00ED54CE" w:rsidRDefault="00ED54CE" w:rsidP="00156F53">
            <w:pPr>
              <w:pStyle w:val="TableParagraph"/>
              <w:spacing w:line="268" w:lineRule="exact"/>
              <w:ind w:left="5"/>
              <w:jc w:val="center"/>
              <w:rPr>
                <w:sz w:val="24"/>
              </w:rPr>
            </w:pPr>
            <w:r>
              <w:rPr>
                <w:sz w:val="24"/>
              </w:rPr>
              <w:t>1</w:t>
            </w:r>
          </w:p>
        </w:tc>
        <w:tc>
          <w:tcPr>
            <w:tcW w:w="2950" w:type="dxa"/>
          </w:tcPr>
          <w:p w:rsidR="00ED54CE" w:rsidRDefault="00ED54CE" w:rsidP="00156F53">
            <w:pPr>
              <w:pStyle w:val="TableParagraph"/>
              <w:ind w:left="107" w:right="95"/>
              <w:jc w:val="both"/>
              <w:rPr>
                <w:sz w:val="24"/>
              </w:rPr>
            </w:pPr>
            <w:r>
              <w:rPr>
                <w:sz w:val="24"/>
              </w:rPr>
              <w:t>Договор</w:t>
            </w:r>
            <w:r>
              <w:rPr>
                <w:spacing w:val="1"/>
                <w:sz w:val="24"/>
              </w:rPr>
              <w:t xml:space="preserve"> </w:t>
            </w:r>
            <w:r>
              <w:rPr>
                <w:sz w:val="24"/>
              </w:rPr>
              <w:t>об</w:t>
            </w:r>
            <w:r>
              <w:rPr>
                <w:spacing w:val="1"/>
                <w:sz w:val="24"/>
              </w:rPr>
              <w:t xml:space="preserve"> </w:t>
            </w:r>
            <w:r>
              <w:rPr>
                <w:sz w:val="24"/>
              </w:rPr>
              <w:t>организации</w:t>
            </w:r>
            <w:r>
              <w:rPr>
                <w:spacing w:val="1"/>
                <w:sz w:val="24"/>
              </w:rPr>
              <w:t xml:space="preserve"> </w:t>
            </w:r>
            <w:r>
              <w:rPr>
                <w:sz w:val="24"/>
              </w:rPr>
              <w:t>практической</w:t>
            </w:r>
            <w:r>
              <w:rPr>
                <w:spacing w:val="1"/>
                <w:sz w:val="24"/>
              </w:rPr>
              <w:t xml:space="preserve"> </w:t>
            </w:r>
            <w:r>
              <w:rPr>
                <w:sz w:val="24"/>
              </w:rPr>
              <w:t>подготовки</w:t>
            </w:r>
            <w:r>
              <w:rPr>
                <w:spacing w:val="-57"/>
                <w:sz w:val="24"/>
              </w:rPr>
              <w:t xml:space="preserve"> </w:t>
            </w:r>
            <w:r>
              <w:rPr>
                <w:sz w:val="24"/>
              </w:rPr>
              <w:t>обучающихся</w:t>
            </w:r>
            <w:r>
              <w:rPr>
                <w:spacing w:val="1"/>
                <w:sz w:val="24"/>
              </w:rPr>
              <w:t xml:space="preserve"> </w:t>
            </w:r>
            <w:r>
              <w:rPr>
                <w:sz w:val="24"/>
              </w:rPr>
              <w:t>№7-пр</w:t>
            </w:r>
            <w:r>
              <w:rPr>
                <w:spacing w:val="-57"/>
                <w:sz w:val="24"/>
              </w:rPr>
              <w:t xml:space="preserve"> </w:t>
            </w:r>
            <w:r>
              <w:rPr>
                <w:sz w:val="24"/>
              </w:rPr>
              <w:t>от</w:t>
            </w:r>
            <w:r>
              <w:rPr>
                <w:spacing w:val="-1"/>
                <w:sz w:val="24"/>
              </w:rPr>
              <w:t xml:space="preserve"> 01</w:t>
            </w:r>
            <w:r>
              <w:rPr>
                <w:sz w:val="24"/>
              </w:rPr>
              <w:t>.03.2019 г.</w:t>
            </w:r>
          </w:p>
        </w:tc>
        <w:tc>
          <w:tcPr>
            <w:tcW w:w="2554" w:type="dxa"/>
          </w:tcPr>
          <w:p w:rsidR="00ED54CE" w:rsidRDefault="00ED54CE" w:rsidP="00156F53">
            <w:pPr>
              <w:pStyle w:val="TableParagraph"/>
              <w:ind w:left="107" w:right="216"/>
              <w:rPr>
                <w:sz w:val="24"/>
              </w:rPr>
            </w:pPr>
            <w:r>
              <w:rPr>
                <w:sz w:val="24"/>
              </w:rPr>
              <w:t>КГБУЗ «Клинико-диагностический центр г.Рубцовска»</w:t>
            </w:r>
          </w:p>
        </w:tc>
        <w:tc>
          <w:tcPr>
            <w:tcW w:w="2665" w:type="dxa"/>
          </w:tcPr>
          <w:p w:rsidR="00ED54CE" w:rsidRDefault="00ED54CE" w:rsidP="00156F53">
            <w:pPr>
              <w:pStyle w:val="TableParagraph"/>
              <w:ind w:left="107" w:right="92"/>
              <w:jc w:val="both"/>
              <w:rPr>
                <w:sz w:val="24"/>
              </w:rPr>
            </w:pPr>
            <w:r>
              <w:rPr>
                <w:sz w:val="24"/>
              </w:rPr>
              <w:t>взаимные</w:t>
            </w:r>
            <w:r>
              <w:rPr>
                <w:spacing w:val="1"/>
                <w:sz w:val="24"/>
              </w:rPr>
              <w:t xml:space="preserve"> </w:t>
            </w:r>
            <w:r>
              <w:rPr>
                <w:sz w:val="24"/>
              </w:rPr>
              <w:t>обязатель-</w:t>
            </w:r>
            <w:r>
              <w:rPr>
                <w:spacing w:val="-57"/>
                <w:sz w:val="24"/>
              </w:rPr>
              <w:t xml:space="preserve"> </w:t>
            </w:r>
            <w:r>
              <w:rPr>
                <w:sz w:val="24"/>
              </w:rPr>
              <w:t>ства по совместной организации</w:t>
            </w:r>
            <w:r>
              <w:rPr>
                <w:spacing w:val="1"/>
                <w:sz w:val="24"/>
              </w:rPr>
              <w:t xml:space="preserve"> </w:t>
            </w:r>
            <w:r>
              <w:rPr>
                <w:sz w:val="24"/>
              </w:rPr>
              <w:t>и</w:t>
            </w:r>
            <w:r>
              <w:rPr>
                <w:spacing w:val="1"/>
                <w:sz w:val="24"/>
              </w:rPr>
              <w:t xml:space="preserve"> </w:t>
            </w:r>
            <w:r>
              <w:rPr>
                <w:sz w:val="24"/>
              </w:rPr>
              <w:t>проведению</w:t>
            </w:r>
            <w:r>
              <w:rPr>
                <w:spacing w:val="1"/>
                <w:sz w:val="24"/>
              </w:rPr>
              <w:t xml:space="preserve"> </w:t>
            </w:r>
            <w:r>
              <w:rPr>
                <w:sz w:val="24"/>
              </w:rPr>
              <w:t>практической</w:t>
            </w:r>
            <w:r>
              <w:rPr>
                <w:spacing w:val="-57"/>
                <w:sz w:val="24"/>
              </w:rPr>
              <w:t xml:space="preserve"> </w:t>
            </w:r>
            <w:r>
              <w:rPr>
                <w:sz w:val="24"/>
              </w:rPr>
              <w:t>подготовки</w:t>
            </w:r>
            <w:r>
              <w:rPr>
                <w:spacing w:val="1"/>
                <w:sz w:val="24"/>
              </w:rPr>
              <w:t xml:space="preserve"> </w:t>
            </w:r>
            <w:r>
              <w:rPr>
                <w:sz w:val="24"/>
              </w:rPr>
              <w:t>обучаю-</w:t>
            </w:r>
            <w:r>
              <w:rPr>
                <w:spacing w:val="-57"/>
                <w:sz w:val="24"/>
              </w:rPr>
              <w:t xml:space="preserve"> </w:t>
            </w:r>
            <w:r>
              <w:rPr>
                <w:sz w:val="24"/>
              </w:rPr>
              <w:t>щихся</w:t>
            </w:r>
            <w:r>
              <w:rPr>
                <w:spacing w:val="1"/>
                <w:sz w:val="24"/>
              </w:rPr>
              <w:t xml:space="preserve"> </w:t>
            </w:r>
            <w:r>
              <w:rPr>
                <w:sz w:val="24"/>
              </w:rPr>
              <w:t>по</w:t>
            </w:r>
            <w:r>
              <w:rPr>
                <w:spacing w:val="1"/>
                <w:sz w:val="24"/>
              </w:rPr>
              <w:t xml:space="preserve"> </w:t>
            </w:r>
            <w:r>
              <w:rPr>
                <w:sz w:val="24"/>
              </w:rPr>
              <w:t>программам</w:t>
            </w:r>
            <w:r>
              <w:rPr>
                <w:spacing w:val="1"/>
                <w:sz w:val="24"/>
              </w:rPr>
              <w:t xml:space="preserve"> </w:t>
            </w:r>
            <w:r>
              <w:rPr>
                <w:sz w:val="24"/>
              </w:rPr>
              <w:t>подготовки</w:t>
            </w:r>
            <w:r>
              <w:rPr>
                <w:spacing w:val="52"/>
                <w:sz w:val="24"/>
              </w:rPr>
              <w:t xml:space="preserve"> </w:t>
            </w:r>
            <w:r>
              <w:rPr>
                <w:sz w:val="24"/>
              </w:rPr>
              <w:t>специалистов среднего звена на</w:t>
            </w:r>
            <w:r>
              <w:rPr>
                <w:spacing w:val="1"/>
                <w:sz w:val="24"/>
              </w:rPr>
              <w:t xml:space="preserve"> </w:t>
            </w:r>
            <w:r>
              <w:rPr>
                <w:sz w:val="24"/>
              </w:rPr>
              <w:t>безвозмездной</w:t>
            </w:r>
            <w:r>
              <w:rPr>
                <w:spacing w:val="-2"/>
                <w:sz w:val="24"/>
              </w:rPr>
              <w:t xml:space="preserve"> </w:t>
            </w:r>
            <w:r>
              <w:rPr>
                <w:sz w:val="24"/>
              </w:rPr>
              <w:t>основе</w:t>
            </w:r>
          </w:p>
        </w:tc>
        <w:tc>
          <w:tcPr>
            <w:tcW w:w="2204" w:type="dxa"/>
          </w:tcPr>
          <w:p w:rsidR="00ED54CE" w:rsidRDefault="00ED54CE" w:rsidP="00156F53">
            <w:pPr>
              <w:pStyle w:val="TableParagraph"/>
              <w:ind w:left="112" w:firstLine="2"/>
              <w:jc w:val="center"/>
              <w:rPr>
                <w:sz w:val="24"/>
              </w:rPr>
            </w:pPr>
            <w:r>
              <w:rPr>
                <w:sz w:val="24"/>
              </w:rPr>
              <w:t>с момента</w:t>
            </w:r>
            <w:r>
              <w:rPr>
                <w:spacing w:val="1"/>
                <w:sz w:val="24"/>
              </w:rPr>
              <w:t xml:space="preserve"> </w:t>
            </w:r>
            <w:r>
              <w:rPr>
                <w:sz w:val="24"/>
              </w:rPr>
              <w:t>подписания</w:t>
            </w:r>
            <w:r>
              <w:rPr>
                <w:spacing w:val="1"/>
                <w:sz w:val="24"/>
              </w:rPr>
              <w:t xml:space="preserve"> </w:t>
            </w:r>
            <w:r>
              <w:rPr>
                <w:sz w:val="24"/>
              </w:rPr>
              <w:t>обеими</w:t>
            </w:r>
            <w:r>
              <w:rPr>
                <w:spacing w:val="1"/>
                <w:sz w:val="24"/>
              </w:rPr>
              <w:t xml:space="preserve"> </w:t>
            </w:r>
            <w:r>
              <w:rPr>
                <w:sz w:val="24"/>
              </w:rPr>
              <w:t>Сторонами и</w:t>
            </w:r>
            <w:r>
              <w:rPr>
                <w:spacing w:val="-57"/>
                <w:sz w:val="24"/>
              </w:rPr>
              <w:t xml:space="preserve"> </w:t>
            </w:r>
            <w:r>
              <w:rPr>
                <w:sz w:val="24"/>
              </w:rPr>
              <w:t>действует до</w:t>
            </w:r>
            <w:r>
              <w:rPr>
                <w:spacing w:val="-57"/>
                <w:sz w:val="24"/>
              </w:rPr>
              <w:t xml:space="preserve"> </w:t>
            </w:r>
            <w:r>
              <w:rPr>
                <w:sz w:val="24"/>
              </w:rPr>
              <w:t>полного ис-</w:t>
            </w:r>
            <w:r>
              <w:rPr>
                <w:spacing w:val="1"/>
                <w:sz w:val="24"/>
              </w:rPr>
              <w:t xml:space="preserve"> </w:t>
            </w:r>
            <w:r>
              <w:rPr>
                <w:sz w:val="24"/>
              </w:rPr>
              <w:t>полнения</w:t>
            </w:r>
          </w:p>
          <w:p w:rsidR="00ED54CE" w:rsidRDefault="00ED54CE" w:rsidP="00156F53">
            <w:pPr>
              <w:pStyle w:val="TableParagraph"/>
              <w:spacing w:line="270" w:lineRule="atLeast"/>
              <w:ind w:left="116" w:right="109" w:hanging="2"/>
              <w:jc w:val="center"/>
              <w:rPr>
                <w:sz w:val="24"/>
              </w:rPr>
            </w:pPr>
            <w:r>
              <w:rPr>
                <w:sz w:val="24"/>
              </w:rPr>
              <w:t>Сторонами</w:t>
            </w:r>
            <w:r>
              <w:rPr>
                <w:spacing w:val="1"/>
                <w:sz w:val="24"/>
              </w:rPr>
              <w:t xml:space="preserve"> </w:t>
            </w:r>
            <w:r>
              <w:rPr>
                <w:sz w:val="24"/>
              </w:rPr>
              <w:t>обязательств</w:t>
            </w:r>
          </w:p>
        </w:tc>
      </w:tr>
      <w:tr w:rsidR="00ED54CE" w:rsidTr="00156F53">
        <w:trPr>
          <w:trHeight w:val="2483"/>
        </w:trPr>
        <w:tc>
          <w:tcPr>
            <w:tcW w:w="685" w:type="dxa"/>
          </w:tcPr>
          <w:p w:rsidR="00ED54CE" w:rsidRDefault="00ED54CE" w:rsidP="00156F53">
            <w:pPr>
              <w:pStyle w:val="TableParagraph"/>
              <w:spacing w:line="268" w:lineRule="exact"/>
              <w:ind w:left="5"/>
              <w:jc w:val="center"/>
              <w:rPr>
                <w:sz w:val="24"/>
              </w:rPr>
            </w:pPr>
            <w:r>
              <w:rPr>
                <w:sz w:val="24"/>
              </w:rPr>
              <w:t>2</w:t>
            </w:r>
          </w:p>
        </w:tc>
        <w:tc>
          <w:tcPr>
            <w:tcW w:w="2950" w:type="dxa"/>
          </w:tcPr>
          <w:p w:rsidR="00ED54CE" w:rsidRDefault="00ED54CE" w:rsidP="00156F53">
            <w:pPr>
              <w:pStyle w:val="TableParagraph"/>
              <w:ind w:left="107" w:right="95"/>
              <w:jc w:val="both"/>
              <w:rPr>
                <w:sz w:val="24"/>
              </w:rPr>
            </w:pPr>
            <w:r>
              <w:rPr>
                <w:sz w:val="24"/>
              </w:rPr>
              <w:t>Договор</w:t>
            </w:r>
            <w:r>
              <w:rPr>
                <w:spacing w:val="1"/>
                <w:sz w:val="24"/>
              </w:rPr>
              <w:t xml:space="preserve"> </w:t>
            </w:r>
            <w:r>
              <w:rPr>
                <w:sz w:val="24"/>
              </w:rPr>
              <w:t>об</w:t>
            </w:r>
            <w:r>
              <w:rPr>
                <w:spacing w:val="1"/>
                <w:sz w:val="24"/>
              </w:rPr>
              <w:t xml:space="preserve"> </w:t>
            </w:r>
            <w:r>
              <w:rPr>
                <w:sz w:val="24"/>
              </w:rPr>
              <w:t>организации</w:t>
            </w:r>
            <w:r>
              <w:rPr>
                <w:spacing w:val="1"/>
                <w:sz w:val="24"/>
              </w:rPr>
              <w:t xml:space="preserve"> </w:t>
            </w:r>
            <w:r>
              <w:rPr>
                <w:sz w:val="24"/>
              </w:rPr>
              <w:t>практической</w:t>
            </w:r>
            <w:r>
              <w:rPr>
                <w:spacing w:val="1"/>
                <w:sz w:val="24"/>
              </w:rPr>
              <w:t xml:space="preserve"> </w:t>
            </w:r>
            <w:r>
              <w:rPr>
                <w:sz w:val="24"/>
              </w:rPr>
              <w:t>подготовки</w:t>
            </w:r>
            <w:r>
              <w:rPr>
                <w:spacing w:val="-57"/>
                <w:sz w:val="24"/>
              </w:rPr>
              <w:t xml:space="preserve"> </w:t>
            </w:r>
            <w:r>
              <w:rPr>
                <w:sz w:val="24"/>
              </w:rPr>
              <w:t>обучающихся</w:t>
            </w:r>
            <w:r>
              <w:rPr>
                <w:spacing w:val="1"/>
                <w:sz w:val="24"/>
              </w:rPr>
              <w:t xml:space="preserve"> </w:t>
            </w:r>
            <w:r>
              <w:rPr>
                <w:sz w:val="24"/>
              </w:rPr>
              <w:t>№6-пр</w:t>
            </w:r>
            <w:r>
              <w:rPr>
                <w:spacing w:val="-57"/>
                <w:sz w:val="24"/>
              </w:rPr>
              <w:t xml:space="preserve"> </w:t>
            </w:r>
            <w:r>
              <w:rPr>
                <w:sz w:val="24"/>
              </w:rPr>
              <w:t>от</w:t>
            </w:r>
            <w:r>
              <w:rPr>
                <w:spacing w:val="-1"/>
                <w:sz w:val="24"/>
              </w:rPr>
              <w:t xml:space="preserve"> 01</w:t>
            </w:r>
            <w:r>
              <w:rPr>
                <w:sz w:val="24"/>
              </w:rPr>
              <w:t>.03.2019 г.</w:t>
            </w:r>
          </w:p>
        </w:tc>
        <w:tc>
          <w:tcPr>
            <w:tcW w:w="2554" w:type="dxa"/>
          </w:tcPr>
          <w:p w:rsidR="00ED54CE" w:rsidRDefault="00ED54CE" w:rsidP="00156F53">
            <w:pPr>
              <w:pStyle w:val="TableParagraph"/>
              <w:ind w:left="107" w:right="553"/>
              <w:rPr>
                <w:sz w:val="24"/>
              </w:rPr>
            </w:pPr>
            <w:r>
              <w:rPr>
                <w:sz w:val="24"/>
              </w:rPr>
              <w:t>КГБУЗ</w:t>
            </w:r>
            <w:r>
              <w:rPr>
                <w:spacing w:val="-11"/>
                <w:sz w:val="24"/>
              </w:rPr>
              <w:t xml:space="preserve"> </w:t>
            </w:r>
            <w:r>
              <w:rPr>
                <w:sz w:val="24"/>
              </w:rPr>
              <w:t xml:space="preserve">«Рубцовская </w:t>
            </w:r>
            <w:r>
              <w:rPr>
                <w:spacing w:val="-57"/>
                <w:sz w:val="24"/>
              </w:rPr>
              <w:t xml:space="preserve"> </w:t>
            </w:r>
            <w:r>
              <w:rPr>
                <w:sz w:val="24"/>
              </w:rPr>
              <w:t>ЦРБ»</w:t>
            </w:r>
          </w:p>
        </w:tc>
        <w:tc>
          <w:tcPr>
            <w:tcW w:w="2665" w:type="dxa"/>
          </w:tcPr>
          <w:p w:rsidR="00ED54CE" w:rsidRDefault="00ED54CE" w:rsidP="00156F53">
            <w:pPr>
              <w:pStyle w:val="TableParagraph"/>
              <w:ind w:left="107" w:right="92"/>
              <w:jc w:val="both"/>
              <w:rPr>
                <w:sz w:val="24"/>
              </w:rPr>
            </w:pPr>
            <w:r>
              <w:rPr>
                <w:sz w:val="24"/>
              </w:rPr>
              <w:t>взаимные</w:t>
            </w:r>
            <w:r>
              <w:rPr>
                <w:spacing w:val="1"/>
                <w:sz w:val="24"/>
              </w:rPr>
              <w:t xml:space="preserve"> </w:t>
            </w:r>
            <w:r>
              <w:rPr>
                <w:sz w:val="24"/>
              </w:rPr>
              <w:t>обязатель-</w:t>
            </w:r>
            <w:r>
              <w:rPr>
                <w:spacing w:val="-57"/>
                <w:sz w:val="24"/>
              </w:rPr>
              <w:t xml:space="preserve"> </w:t>
            </w:r>
            <w:r>
              <w:rPr>
                <w:sz w:val="24"/>
              </w:rPr>
              <w:t>ства по совместной организации</w:t>
            </w:r>
            <w:r>
              <w:rPr>
                <w:spacing w:val="1"/>
                <w:sz w:val="24"/>
              </w:rPr>
              <w:t xml:space="preserve"> </w:t>
            </w:r>
            <w:r>
              <w:rPr>
                <w:sz w:val="24"/>
              </w:rPr>
              <w:t>и</w:t>
            </w:r>
            <w:r>
              <w:rPr>
                <w:spacing w:val="1"/>
                <w:sz w:val="24"/>
              </w:rPr>
              <w:t xml:space="preserve"> </w:t>
            </w:r>
            <w:r>
              <w:rPr>
                <w:sz w:val="24"/>
              </w:rPr>
              <w:t>проведению</w:t>
            </w:r>
            <w:r>
              <w:rPr>
                <w:spacing w:val="1"/>
                <w:sz w:val="24"/>
              </w:rPr>
              <w:t xml:space="preserve"> </w:t>
            </w:r>
            <w:r>
              <w:rPr>
                <w:sz w:val="24"/>
              </w:rPr>
              <w:t>практической</w:t>
            </w:r>
            <w:r>
              <w:rPr>
                <w:spacing w:val="-57"/>
                <w:sz w:val="24"/>
              </w:rPr>
              <w:t xml:space="preserve"> </w:t>
            </w:r>
            <w:r>
              <w:rPr>
                <w:sz w:val="24"/>
              </w:rPr>
              <w:t>подготовки</w:t>
            </w:r>
            <w:r>
              <w:rPr>
                <w:spacing w:val="1"/>
                <w:sz w:val="24"/>
              </w:rPr>
              <w:t xml:space="preserve"> </w:t>
            </w:r>
            <w:r>
              <w:rPr>
                <w:sz w:val="24"/>
              </w:rPr>
              <w:t>обучаю-</w:t>
            </w:r>
            <w:r>
              <w:rPr>
                <w:spacing w:val="-57"/>
                <w:sz w:val="24"/>
              </w:rPr>
              <w:t xml:space="preserve"> </w:t>
            </w:r>
            <w:r>
              <w:rPr>
                <w:sz w:val="24"/>
              </w:rPr>
              <w:t>щихся</w:t>
            </w:r>
            <w:r>
              <w:rPr>
                <w:spacing w:val="1"/>
                <w:sz w:val="24"/>
              </w:rPr>
              <w:t xml:space="preserve"> </w:t>
            </w:r>
            <w:r>
              <w:rPr>
                <w:sz w:val="24"/>
              </w:rPr>
              <w:t>по</w:t>
            </w:r>
            <w:r>
              <w:rPr>
                <w:spacing w:val="1"/>
                <w:sz w:val="24"/>
              </w:rPr>
              <w:t xml:space="preserve"> </w:t>
            </w:r>
            <w:r>
              <w:rPr>
                <w:sz w:val="24"/>
              </w:rPr>
              <w:t>программам</w:t>
            </w:r>
            <w:r>
              <w:rPr>
                <w:spacing w:val="1"/>
                <w:sz w:val="24"/>
              </w:rPr>
              <w:t xml:space="preserve"> </w:t>
            </w:r>
            <w:r>
              <w:rPr>
                <w:sz w:val="24"/>
              </w:rPr>
              <w:t>подготовки</w:t>
            </w:r>
            <w:r>
              <w:rPr>
                <w:spacing w:val="52"/>
                <w:sz w:val="24"/>
              </w:rPr>
              <w:t xml:space="preserve"> </w:t>
            </w:r>
            <w:r>
              <w:rPr>
                <w:sz w:val="24"/>
              </w:rPr>
              <w:t>специалистов среднего звена на</w:t>
            </w:r>
            <w:r>
              <w:rPr>
                <w:spacing w:val="1"/>
                <w:sz w:val="24"/>
              </w:rPr>
              <w:t xml:space="preserve"> </w:t>
            </w:r>
            <w:r>
              <w:rPr>
                <w:sz w:val="24"/>
              </w:rPr>
              <w:t>безвозмездной</w:t>
            </w:r>
            <w:r>
              <w:rPr>
                <w:spacing w:val="-2"/>
                <w:sz w:val="24"/>
              </w:rPr>
              <w:t xml:space="preserve"> </w:t>
            </w:r>
            <w:r>
              <w:rPr>
                <w:sz w:val="24"/>
              </w:rPr>
              <w:t>основе</w:t>
            </w:r>
          </w:p>
        </w:tc>
        <w:tc>
          <w:tcPr>
            <w:tcW w:w="2204" w:type="dxa"/>
          </w:tcPr>
          <w:p w:rsidR="00ED54CE" w:rsidRDefault="00ED54CE" w:rsidP="00156F53">
            <w:pPr>
              <w:pStyle w:val="TableParagraph"/>
              <w:ind w:left="112" w:right="103" w:firstLine="2"/>
              <w:jc w:val="center"/>
              <w:rPr>
                <w:sz w:val="24"/>
              </w:rPr>
            </w:pPr>
            <w:r>
              <w:rPr>
                <w:sz w:val="24"/>
              </w:rPr>
              <w:t>с момента</w:t>
            </w:r>
            <w:r>
              <w:rPr>
                <w:spacing w:val="1"/>
                <w:sz w:val="24"/>
              </w:rPr>
              <w:t xml:space="preserve"> </w:t>
            </w:r>
            <w:r>
              <w:rPr>
                <w:sz w:val="24"/>
              </w:rPr>
              <w:t>подписания</w:t>
            </w:r>
            <w:r>
              <w:rPr>
                <w:spacing w:val="1"/>
                <w:sz w:val="24"/>
              </w:rPr>
              <w:t xml:space="preserve"> </w:t>
            </w:r>
            <w:r>
              <w:rPr>
                <w:sz w:val="24"/>
              </w:rPr>
              <w:t>обеими</w:t>
            </w:r>
            <w:r>
              <w:rPr>
                <w:spacing w:val="1"/>
                <w:sz w:val="24"/>
              </w:rPr>
              <w:t xml:space="preserve"> </w:t>
            </w:r>
            <w:r>
              <w:rPr>
                <w:sz w:val="24"/>
              </w:rPr>
              <w:t>Сторонами и</w:t>
            </w:r>
            <w:r>
              <w:rPr>
                <w:spacing w:val="-57"/>
                <w:sz w:val="24"/>
              </w:rPr>
              <w:t xml:space="preserve"> </w:t>
            </w:r>
            <w:r>
              <w:rPr>
                <w:sz w:val="24"/>
              </w:rPr>
              <w:t>действует до</w:t>
            </w:r>
            <w:r>
              <w:rPr>
                <w:spacing w:val="-57"/>
                <w:sz w:val="24"/>
              </w:rPr>
              <w:t xml:space="preserve"> </w:t>
            </w:r>
            <w:r>
              <w:rPr>
                <w:sz w:val="24"/>
              </w:rPr>
              <w:t>полного ис-</w:t>
            </w:r>
            <w:r>
              <w:rPr>
                <w:spacing w:val="1"/>
                <w:sz w:val="24"/>
              </w:rPr>
              <w:t xml:space="preserve"> </w:t>
            </w:r>
            <w:r>
              <w:rPr>
                <w:sz w:val="24"/>
              </w:rPr>
              <w:t>полнения</w:t>
            </w:r>
          </w:p>
          <w:p w:rsidR="00ED54CE" w:rsidRDefault="00ED54CE" w:rsidP="00156F53">
            <w:pPr>
              <w:pStyle w:val="TableParagraph"/>
              <w:spacing w:line="270" w:lineRule="atLeast"/>
              <w:ind w:left="116" w:right="109" w:hanging="2"/>
              <w:jc w:val="center"/>
              <w:rPr>
                <w:sz w:val="24"/>
              </w:rPr>
            </w:pPr>
            <w:r>
              <w:rPr>
                <w:sz w:val="24"/>
              </w:rPr>
              <w:t>Сторонами</w:t>
            </w:r>
            <w:r>
              <w:rPr>
                <w:spacing w:val="1"/>
                <w:sz w:val="24"/>
              </w:rPr>
              <w:t xml:space="preserve"> </w:t>
            </w:r>
            <w:r>
              <w:rPr>
                <w:sz w:val="24"/>
              </w:rPr>
              <w:t>обязательств</w:t>
            </w:r>
          </w:p>
        </w:tc>
      </w:tr>
      <w:tr w:rsidR="00ED54CE" w:rsidTr="00156F53">
        <w:trPr>
          <w:trHeight w:val="2484"/>
        </w:trPr>
        <w:tc>
          <w:tcPr>
            <w:tcW w:w="685" w:type="dxa"/>
          </w:tcPr>
          <w:p w:rsidR="00ED54CE" w:rsidRDefault="00ED54CE" w:rsidP="00156F53">
            <w:pPr>
              <w:pStyle w:val="TableParagraph"/>
              <w:spacing w:line="268" w:lineRule="exact"/>
              <w:ind w:left="5"/>
              <w:jc w:val="center"/>
              <w:rPr>
                <w:sz w:val="24"/>
              </w:rPr>
            </w:pPr>
            <w:r>
              <w:rPr>
                <w:sz w:val="24"/>
              </w:rPr>
              <w:t>3</w:t>
            </w:r>
          </w:p>
        </w:tc>
        <w:tc>
          <w:tcPr>
            <w:tcW w:w="2950" w:type="dxa"/>
          </w:tcPr>
          <w:p w:rsidR="00ED54CE" w:rsidRDefault="00ED54CE" w:rsidP="00156F53">
            <w:pPr>
              <w:pStyle w:val="TableParagraph"/>
              <w:ind w:left="107" w:right="95"/>
              <w:jc w:val="both"/>
              <w:rPr>
                <w:sz w:val="24"/>
              </w:rPr>
            </w:pPr>
            <w:r>
              <w:rPr>
                <w:sz w:val="24"/>
              </w:rPr>
              <w:t>Договор</w:t>
            </w:r>
            <w:r>
              <w:rPr>
                <w:spacing w:val="1"/>
                <w:sz w:val="24"/>
              </w:rPr>
              <w:t xml:space="preserve"> </w:t>
            </w:r>
            <w:r>
              <w:rPr>
                <w:sz w:val="24"/>
              </w:rPr>
              <w:t>об</w:t>
            </w:r>
            <w:r>
              <w:rPr>
                <w:spacing w:val="1"/>
                <w:sz w:val="24"/>
              </w:rPr>
              <w:t xml:space="preserve"> </w:t>
            </w:r>
            <w:r>
              <w:rPr>
                <w:sz w:val="24"/>
              </w:rPr>
              <w:t>организации</w:t>
            </w:r>
            <w:r>
              <w:rPr>
                <w:spacing w:val="1"/>
                <w:sz w:val="24"/>
              </w:rPr>
              <w:t xml:space="preserve"> </w:t>
            </w:r>
            <w:r>
              <w:rPr>
                <w:sz w:val="24"/>
              </w:rPr>
              <w:t>практической</w:t>
            </w:r>
            <w:r>
              <w:rPr>
                <w:spacing w:val="1"/>
                <w:sz w:val="24"/>
              </w:rPr>
              <w:t xml:space="preserve"> </w:t>
            </w:r>
            <w:r>
              <w:rPr>
                <w:sz w:val="24"/>
              </w:rPr>
              <w:t>подготовки</w:t>
            </w:r>
            <w:r>
              <w:rPr>
                <w:spacing w:val="-57"/>
                <w:sz w:val="24"/>
              </w:rPr>
              <w:t xml:space="preserve"> </w:t>
            </w:r>
            <w:r>
              <w:rPr>
                <w:sz w:val="24"/>
              </w:rPr>
              <w:t>обучающихся</w:t>
            </w:r>
            <w:r>
              <w:rPr>
                <w:spacing w:val="1"/>
                <w:sz w:val="24"/>
              </w:rPr>
              <w:t xml:space="preserve"> </w:t>
            </w:r>
            <w:r>
              <w:rPr>
                <w:sz w:val="24"/>
              </w:rPr>
              <w:t>№5-пр</w:t>
            </w:r>
            <w:r>
              <w:rPr>
                <w:spacing w:val="-57"/>
                <w:sz w:val="24"/>
              </w:rPr>
              <w:t xml:space="preserve"> </w:t>
            </w:r>
            <w:r>
              <w:rPr>
                <w:sz w:val="24"/>
              </w:rPr>
              <w:t>от</w:t>
            </w:r>
            <w:r>
              <w:rPr>
                <w:spacing w:val="-1"/>
                <w:sz w:val="24"/>
              </w:rPr>
              <w:t xml:space="preserve"> 01</w:t>
            </w:r>
            <w:r>
              <w:rPr>
                <w:sz w:val="24"/>
              </w:rPr>
              <w:t>.03.2019 г.</w:t>
            </w:r>
          </w:p>
        </w:tc>
        <w:tc>
          <w:tcPr>
            <w:tcW w:w="2554" w:type="dxa"/>
          </w:tcPr>
          <w:p w:rsidR="00ED54CE" w:rsidRDefault="00ED54CE" w:rsidP="00156F53">
            <w:pPr>
              <w:pStyle w:val="TableParagraph"/>
              <w:tabs>
                <w:tab w:val="left" w:pos="1424"/>
              </w:tabs>
              <w:ind w:left="107" w:right="100"/>
              <w:rPr>
                <w:sz w:val="24"/>
              </w:rPr>
            </w:pPr>
            <w:r>
              <w:rPr>
                <w:sz w:val="24"/>
              </w:rPr>
              <w:t xml:space="preserve">КГБУЗ </w:t>
            </w:r>
            <w:r>
              <w:rPr>
                <w:spacing w:val="-2"/>
                <w:sz w:val="24"/>
              </w:rPr>
              <w:t>«ССМП г. Рубцовск</w:t>
            </w:r>
            <w:r>
              <w:rPr>
                <w:sz w:val="24"/>
              </w:rPr>
              <w:t>»</w:t>
            </w:r>
          </w:p>
        </w:tc>
        <w:tc>
          <w:tcPr>
            <w:tcW w:w="2665" w:type="dxa"/>
          </w:tcPr>
          <w:p w:rsidR="00ED54CE" w:rsidRDefault="00ED54CE" w:rsidP="00156F53">
            <w:pPr>
              <w:pStyle w:val="TableParagraph"/>
              <w:ind w:left="107" w:right="92"/>
              <w:jc w:val="both"/>
              <w:rPr>
                <w:sz w:val="24"/>
              </w:rPr>
            </w:pPr>
            <w:r>
              <w:rPr>
                <w:sz w:val="24"/>
              </w:rPr>
              <w:t>взаимные</w:t>
            </w:r>
            <w:r>
              <w:rPr>
                <w:spacing w:val="1"/>
                <w:sz w:val="24"/>
              </w:rPr>
              <w:t xml:space="preserve"> </w:t>
            </w:r>
            <w:r>
              <w:rPr>
                <w:sz w:val="24"/>
              </w:rPr>
              <w:t>обязательства по совместной организации</w:t>
            </w:r>
            <w:r>
              <w:rPr>
                <w:spacing w:val="1"/>
                <w:sz w:val="24"/>
              </w:rPr>
              <w:t xml:space="preserve"> </w:t>
            </w:r>
            <w:r>
              <w:rPr>
                <w:sz w:val="24"/>
              </w:rPr>
              <w:t>и</w:t>
            </w:r>
            <w:r>
              <w:rPr>
                <w:spacing w:val="1"/>
                <w:sz w:val="24"/>
              </w:rPr>
              <w:t xml:space="preserve"> </w:t>
            </w:r>
            <w:r>
              <w:rPr>
                <w:sz w:val="24"/>
              </w:rPr>
              <w:t>проведению</w:t>
            </w:r>
            <w:r>
              <w:rPr>
                <w:spacing w:val="1"/>
                <w:sz w:val="24"/>
              </w:rPr>
              <w:t xml:space="preserve"> </w:t>
            </w:r>
            <w:r>
              <w:rPr>
                <w:sz w:val="24"/>
              </w:rPr>
              <w:t>практической</w:t>
            </w:r>
            <w:r>
              <w:rPr>
                <w:spacing w:val="-57"/>
                <w:sz w:val="24"/>
              </w:rPr>
              <w:t xml:space="preserve"> </w:t>
            </w:r>
            <w:r>
              <w:rPr>
                <w:sz w:val="24"/>
              </w:rPr>
              <w:t>подготовки</w:t>
            </w:r>
            <w:r>
              <w:rPr>
                <w:spacing w:val="1"/>
                <w:sz w:val="24"/>
              </w:rPr>
              <w:t xml:space="preserve"> </w:t>
            </w:r>
            <w:r>
              <w:rPr>
                <w:sz w:val="24"/>
              </w:rPr>
              <w:t>обучаю-</w:t>
            </w:r>
            <w:r>
              <w:rPr>
                <w:spacing w:val="-57"/>
                <w:sz w:val="24"/>
              </w:rPr>
              <w:t xml:space="preserve"> </w:t>
            </w:r>
            <w:r>
              <w:rPr>
                <w:sz w:val="24"/>
              </w:rPr>
              <w:t>щихся</w:t>
            </w:r>
            <w:r>
              <w:rPr>
                <w:spacing w:val="1"/>
                <w:sz w:val="24"/>
              </w:rPr>
              <w:t xml:space="preserve"> </w:t>
            </w:r>
            <w:r>
              <w:rPr>
                <w:sz w:val="24"/>
              </w:rPr>
              <w:t>по</w:t>
            </w:r>
            <w:r>
              <w:rPr>
                <w:spacing w:val="1"/>
                <w:sz w:val="24"/>
              </w:rPr>
              <w:t xml:space="preserve"> </w:t>
            </w:r>
            <w:r>
              <w:rPr>
                <w:sz w:val="24"/>
              </w:rPr>
              <w:t>программам</w:t>
            </w:r>
            <w:r>
              <w:rPr>
                <w:spacing w:val="1"/>
                <w:sz w:val="24"/>
              </w:rPr>
              <w:t xml:space="preserve"> </w:t>
            </w:r>
            <w:r>
              <w:rPr>
                <w:sz w:val="24"/>
              </w:rPr>
              <w:t>подготовки</w:t>
            </w:r>
            <w:r>
              <w:rPr>
                <w:spacing w:val="1"/>
                <w:sz w:val="24"/>
              </w:rPr>
              <w:t xml:space="preserve"> </w:t>
            </w:r>
            <w:r>
              <w:rPr>
                <w:sz w:val="24"/>
              </w:rPr>
              <w:t>специалистов</w:t>
            </w:r>
            <w:r>
              <w:rPr>
                <w:spacing w:val="39"/>
                <w:sz w:val="24"/>
              </w:rPr>
              <w:t xml:space="preserve"> </w:t>
            </w:r>
            <w:r>
              <w:rPr>
                <w:sz w:val="24"/>
              </w:rPr>
              <w:t>среднего</w:t>
            </w:r>
            <w:r>
              <w:rPr>
                <w:spacing w:val="40"/>
                <w:sz w:val="24"/>
              </w:rPr>
              <w:t xml:space="preserve"> </w:t>
            </w:r>
            <w:r>
              <w:rPr>
                <w:sz w:val="24"/>
              </w:rPr>
              <w:t>звена</w:t>
            </w:r>
            <w:r>
              <w:rPr>
                <w:spacing w:val="42"/>
                <w:sz w:val="24"/>
              </w:rPr>
              <w:t xml:space="preserve"> </w:t>
            </w:r>
            <w:r>
              <w:rPr>
                <w:sz w:val="24"/>
              </w:rPr>
              <w:t>на</w:t>
            </w:r>
          </w:p>
          <w:p w:rsidR="00ED54CE" w:rsidRDefault="00ED54CE" w:rsidP="00156F53">
            <w:pPr>
              <w:pStyle w:val="TableParagraph"/>
              <w:spacing w:line="264" w:lineRule="exact"/>
              <w:ind w:left="107"/>
              <w:jc w:val="both"/>
              <w:rPr>
                <w:sz w:val="24"/>
              </w:rPr>
            </w:pPr>
            <w:r>
              <w:rPr>
                <w:sz w:val="24"/>
              </w:rPr>
              <w:t>безвозмездной</w:t>
            </w:r>
            <w:r>
              <w:rPr>
                <w:spacing w:val="-3"/>
                <w:sz w:val="24"/>
              </w:rPr>
              <w:t xml:space="preserve"> </w:t>
            </w:r>
            <w:r>
              <w:rPr>
                <w:sz w:val="24"/>
              </w:rPr>
              <w:t>основе</w:t>
            </w:r>
          </w:p>
        </w:tc>
        <w:tc>
          <w:tcPr>
            <w:tcW w:w="2204" w:type="dxa"/>
          </w:tcPr>
          <w:p w:rsidR="00ED54CE" w:rsidRDefault="00ED54CE" w:rsidP="00156F53">
            <w:pPr>
              <w:pStyle w:val="TableParagraph"/>
              <w:ind w:left="112" w:right="103" w:firstLine="2"/>
              <w:jc w:val="center"/>
              <w:rPr>
                <w:sz w:val="24"/>
              </w:rPr>
            </w:pPr>
            <w:r>
              <w:rPr>
                <w:sz w:val="24"/>
              </w:rPr>
              <w:t>с момента</w:t>
            </w:r>
            <w:r>
              <w:rPr>
                <w:spacing w:val="1"/>
                <w:sz w:val="24"/>
              </w:rPr>
              <w:t xml:space="preserve"> </w:t>
            </w:r>
            <w:r>
              <w:rPr>
                <w:sz w:val="24"/>
              </w:rPr>
              <w:t>подписания</w:t>
            </w:r>
            <w:r>
              <w:rPr>
                <w:spacing w:val="1"/>
                <w:sz w:val="24"/>
              </w:rPr>
              <w:t xml:space="preserve"> </w:t>
            </w:r>
            <w:r>
              <w:rPr>
                <w:sz w:val="24"/>
              </w:rPr>
              <w:t>обеими</w:t>
            </w:r>
            <w:r>
              <w:rPr>
                <w:spacing w:val="1"/>
                <w:sz w:val="24"/>
              </w:rPr>
              <w:t xml:space="preserve"> </w:t>
            </w:r>
            <w:r>
              <w:rPr>
                <w:sz w:val="24"/>
              </w:rPr>
              <w:t>Сторонами и</w:t>
            </w:r>
            <w:r>
              <w:rPr>
                <w:spacing w:val="-57"/>
                <w:sz w:val="24"/>
              </w:rPr>
              <w:t xml:space="preserve"> </w:t>
            </w:r>
            <w:r>
              <w:rPr>
                <w:sz w:val="24"/>
              </w:rPr>
              <w:t>действует до</w:t>
            </w:r>
            <w:r>
              <w:rPr>
                <w:spacing w:val="-57"/>
                <w:sz w:val="24"/>
              </w:rPr>
              <w:t xml:space="preserve"> </w:t>
            </w:r>
            <w:r>
              <w:rPr>
                <w:sz w:val="24"/>
              </w:rPr>
              <w:t>полного ис-</w:t>
            </w:r>
            <w:r>
              <w:rPr>
                <w:spacing w:val="1"/>
                <w:sz w:val="24"/>
              </w:rPr>
              <w:t xml:space="preserve"> </w:t>
            </w:r>
            <w:r>
              <w:rPr>
                <w:sz w:val="24"/>
              </w:rPr>
              <w:t>полнения</w:t>
            </w:r>
            <w:r>
              <w:rPr>
                <w:spacing w:val="1"/>
                <w:sz w:val="24"/>
              </w:rPr>
              <w:t xml:space="preserve"> </w:t>
            </w:r>
            <w:r>
              <w:rPr>
                <w:sz w:val="24"/>
              </w:rPr>
              <w:t>Сторонами</w:t>
            </w:r>
          </w:p>
          <w:p w:rsidR="00ED54CE" w:rsidRDefault="00ED54CE" w:rsidP="00156F53">
            <w:pPr>
              <w:pStyle w:val="TableParagraph"/>
              <w:spacing w:line="264" w:lineRule="exact"/>
              <w:ind w:left="96" w:right="91"/>
              <w:jc w:val="center"/>
              <w:rPr>
                <w:sz w:val="24"/>
              </w:rPr>
            </w:pPr>
            <w:r>
              <w:rPr>
                <w:sz w:val="24"/>
              </w:rPr>
              <w:t>обязательств</w:t>
            </w:r>
          </w:p>
        </w:tc>
      </w:tr>
      <w:tr w:rsidR="00ED54CE" w:rsidTr="00156F53">
        <w:trPr>
          <w:trHeight w:val="841"/>
        </w:trPr>
        <w:tc>
          <w:tcPr>
            <w:tcW w:w="685" w:type="dxa"/>
          </w:tcPr>
          <w:p w:rsidR="00ED54CE" w:rsidRDefault="00ED54CE" w:rsidP="00156F53">
            <w:pPr>
              <w:pStyle w:val="TableParagraph"/>
              <w:spacing w:line="268" w:lineRule="exact"/>
              <w:ind w:left="5"/>
              <w:jc w:val="center"/>
              <w:rPr>
                <w:sz w:val="24"/>
              </w:rPr>
            </w:pPr>
            <w:r>
              <w:rPr>
                <w:sz w:val="24"/>
              </w:rPr>
              <w:t>4</w:t>
            </w:r>
          </w:p>
        </w:tc>
        <w:tc>
          <w:tcPr>
            <w:tcW w:w="2950" w:type="dxa"/>
          </w:tcPr>
          <w:p w:rsidR="00ED54CE" w:rsidRDefault="00ED54CE" w:rsidP="00156F53">
            <w:pPr>
              <w:pStyle w:val="TableParagraph"/>
              <w:ind w:left="107" w:right="95"/>
              <w:jc w:val="both"/>
              <w:rPr>
                <w:sz w:val="24"/>
              </w:rPr>
            </w:pPr>
            <w:r>
              <w:rPr>
                <w:sz w:val="24"/>
              </w:rPr>
              <w:t>Договор</w:t>
            </w:r>
            <w:r>
              <w:rPr>
                <w:spacing w:val="1"/>
                <w:sz w:val="24"/>
              </w:rPr>
              <w:t xml:space="preserve"> </w:t>
            </w:r>
            <w:r>
              <w:rPr>
                <w:sz w:val="24"/>
              </w:rPr>
              <w:t>об</w:t>
            </w:r>
            <w:r>
              <w:rPr>
                <w:spacing w:val="1"/>
                <w:sz w:val="24"/>
              </w:rPr>
              <w:t xml:space="preserve"> </w:t>
            </w:r>
            <w:r>
              <w:rPr>
                <w:sz w:val="24"/>
              </w:rPr>
              <w:t>организации</w:t>
            </w:r>
            <w:r>
              <w:rPr>
                <w:spacing w:val="1"/>
                <w:sz w:val="24"/>
              </w:rPr>
              <w:t xml:space="preserve"> </w:t>
            </w:r>
            <w:r>
              <w:rPr>
                <w:sz w:val="24"/>
              </w:rPr>
              <w:t>практической</w:t>
            </w:r>
            <w:r>
              <w:rPr>
                <w:spacing w:val="1"/>
                <w:sz w:val="24"/>
              </w:rPr>
              <w:t xml:space="preserve"> </w:t>
            </w:r>
            <w:r>
              <w:rPr>
                <w:sz w:val="24"/>
              </w:rPr>
              <w:t>подготовки</w:t>
            </w:r>
            <w:r>
              <w:rPr>
                <w:spacing w:val="-57"/>
                <w:sz w:val="24"/>
              </w:rPr>
              <w:t xml:space="preserve"> </w:t>
            </w:r>
            <w:r>
              <w:rPr>
                <w:sz w:val="24"/>
              </w:rPr>
              <w:t>обучающихся</w:t>
            </w:r>
            <w:r>
              <w:rPr>
                <w:spacing w:val="1"/>
                <w:sz w:val="24"/>
              </w:rPr>
              <w:t xml:space="preserve"> </w:t>
            </w:r>
            <w:r>
              <w:rPr>
                <w:sz w:val="24"/>
              </w:rPr>
              <w:t>№4-пр</w:t>
            </w:r>
            <w:r>
              <w:rPr>
                <w:spacing w:val="-57"/>
                <w:sz w:val="24"/>
              </w:rPr>
              <w:t xml:space="preserve"> </w:t>
            </w:r>
            <w:r>
              <w:rPr>
                <w:sz w:val="24"/>
              </w:rPr>
              <w:t>от</w:t>
            </w:r>
            <w:r>
              <w:rPr>
                <w:spacing w:val="-1"/>
                <w:sz w:val="24"/>
              </w:rPr>
              <w:t xml:space="preserve"> 28</w:t>
            </w:r>
            <w:r>
              <w:rPr>
                <w:sz w:val="24"/>
              </w:rPr>
              <w:t>.02.2019 г.</w:t>
            </w:r>
          </w:p>
        </w:tc>
        <w:tc>
          <w:tcPr>
            <w:tcW w:w="2554" w:type="dxa"/>
          </w:tcPr>
          <w:p w:rsidR="00ED54CE" w:rsidRDefault="00ED54CE" w:rsidP="00156F53">
            <w:pPr>
              <w:pStyle w:val="TableParagraph"/>
              <w:tabs>
                <w:tab w:val="left" w:pos="1424"/>
              </w:tabs>
              <w:ind w:left="107" w:right="100"/>
              <w:rPr>
                <w:sz w:val="24"/>
              </w:rPr>
            </w:pPr>
            <w:r>
              <w:rPr>
                <w:sz w:val="24"/>
              </w:rPr>
              <w:t>КГБУЗ</w:t>
            </w:r>
            <w:r>
              <w:rPr>
                <w:sz w:val="24"/>
              </w:rPr>
              <w:tab/>
            </w:r>
            <w:r>
              <w:rPr>
                <w:spacing w:val="-2"/>
                <w:sz w:val="24"/>
              </w:rPr>
              <w:t>«ДГБ г. Рубцовск</w:t>
            </w:r>
            <w:r>
              <w:rPr>
                <w:sz w:val="24"/>
              </w:rPr>
              <w:t>»</w:t>
            </w:r>
          </w:p>
        </w:tc>
        <w:tc>
          <w:tcPr>
            <w:tcW w:w="2665" w:type="dxa"/>
          </w:tcPr>
          <w:p w:rsidR="00ED54CE" w:rsidRDefault="00ED54CE" w:rsidP="00156F53">
            <w:pPr>
              <w:pStyle w:val="TableParagraph"/>
              <w:ind w:left="107" w:right="92"/>
              <w:jc w:val="both"/>
              <w:rPr>
                <w:sz w:val="24"/>
              </w:rPr>
            </w:pPr>
            <w:r>
              <w:rPr>
                <w:sz w:val="24"/>
              </w:rPr>
              <w:t>взаимные</w:t>
            </w:r>
            <w:r>
              <w:rPr>
                <w:spacing w:val="1"/>
                <w:sz w:val="24"/>
              </w:rPr>
              <w:t xml:space="preserve"> </w:t>
            </w:r>
            <w:r>
              <w:rPr>
                <w:sz w:val="24"/>
              </w:rPr>
              <w:t>обязатель-</w:t>
            </w:r>
            <w:r>
              <w:rPr>
                <w:spacing w:val="-57"/>
                <w:sz w:val="24"/>
              </w:rPr>
              <w:t xml:space="preserve"> </w:t>
            </w:r>
            <w:r>
              <w:rPr>
                <w:sz w:val="24"/>
              </w:rPr>
              <w:t>ства по совместной организации</w:t>
            </w:r>
            <w:r>
              <w:rPr>
                <w:spacing w:val="1"/>
                <w:sz w:val="24"/>
              </w:rPr>
              <w:t xml:space="preserve"> </w:t>
            </w:r>
            <w:r>
              <w:rPr>
                <w:sz w:val="24"/>
              </w:rPr>
              <w:t>и</w:t>
            </w:r>
            <w:r>
              <w:rPr>
                <w:spacing w:val="1"/>
                <w:sz w:val="24"/>
              </w:rPr>
              <w:t xml:space="preserve"> </w:t>
            </w:r>
            <w:r>
              <w:rPr>
                <w:sz w:val="24"/>
              </w:rPr>
              <w:t>проведению</w:t>
            </w:r>
            <w:r>
              <w:rPr>
                <w:spacing w:val="1"/>
                <w:sz w:val="24"/>
              </w:rPr>
              <w:t xml:space="preserve"> </w:t>
            </w:r>
            <w:r>
              <w:rPr>
                <w:sz w:val="24"/>
              </w:rPr>
              <w:t>практической</w:t>
            </w:r>
            <w:r>
              <w:rPr>
                <w:spacing w:val="-57"/>
                <w:sz w:val="24"/>
              </w:rPr>
              <w:t xml:space="preserve"> </w:t>
            </w:r>
            <w:r>
              <w:rPr>
                <w:sz w:val="24"/>
              </w:rPr>
              <w:t>подготовки</w:t>
            </w:r>
            <w:r>
              <w:rPr>
                <w:spacing w:val="1"/>
                <w:sz w:val="24"/>
              </w:rPr>
              <w:t xml:space="preserve"> </w:t>
            </w:r>
            <w:r>
              <w:rPr>
                <w:sz w:val="24"/>
              </w:rPr>
              <w:t>обучаю-</w:t>
            </w:r>
            <w:r>
              <w:rPr>
                <w:spacing w:val="-57"/>
                <w:sz w:val="24"/>
              </w:rPr>
              <w:t xml:space="preserve"> </w:t>
            </w:r>
            <w:r>
              <w:rPr>
                <w:sz w:val="24"/>
              </w:rPr>
              <w:t>щихся</w:t>
            </w:r>
            <w:r>
              <w:rPr>
                <w:spacing w:val="1"/>
                <w:sz w:val="24"/>
              </w:rPr>
              <w:t xml:space="preserve"> </w:t>
            </w:r>
            <w:r>
              <w:rPr>
                <w:sz w:val="24"/>
              </w:rPr>
              <w:t>по</w:t>
            </w:r>
            <w:r>
              <w:rPr>
                <w:spacing w:val="1"/>
                <w:sz w:val="24"/>
              </w:rPr>
              <w:t xml:space="preserve"> </w:t>
            </w:r>
            <w:r>
              <w:rPr>
                <w:sz w:val="24"/>
              </w:rPr>
              <w:t>программам</w:t>
            </w:r>
            <w:r>
              <w:rPr>
                <w:spacing w:val="1"/>
                <w:sz w:val="24"/>
              </w:rPr>
              <w:t xml:space="preserve"> </w:t>
            </w:r>
            <w:r>
              <w:rPr>
                <w:sz w:val="24"/>
              </w:rPr>
              <w:t>подготовки</w:t>
            </w:r>
            <w:r>
              <w:rPr>
                <w:spacing w:val="1"/>
                <w:sz w:val="24"/>
              </w:rPr>
              <w:t xml:space="preserve"> </w:t>
            </w:r>
            <w:r>
              <w:rPr>
                <w:sz w:val="24"/>
              </w:rPr>
              <w:t>специалистов</w:t>
            </w:r>
            <w:r>
              <w:rPr>
                <w:spacing w:val="39"/>
                <w:sz w:val="24"/>
              </w:rPr>
              <w:t xml:space="preserve"> </w:t>
            </w:r>
            <w:r>
              <w:rPr>
                <w:sz w:val="24"/>
              </w:rPr>
              <w:t>среднего</w:t>
            </w:r>
            <w:r>
              <w:rPr>
                <w:spacing w:val="40"/>
                <w:sz w:val="24"/>
              </w:rPr>
              <w:t xml:space="preserve"> </w:t>
            </w:r>
            <w:r>
              <w:rPr>
                <w:sz w:val="24"/>
              </w:rPr>
              <w:t>звена</w:t>
            </w:r>
            <w:r>
              <w:rPr>
                <w:spacing w:val="42"/>
                <w:sz w:val="24"/>
              </w:rPr>
              <w:t xml:space="preserve"> </w:t>
            </w:r>
            <w:r>
              <w:rPr>
                <w:sz w:val="24"/>
              </w:rPr>
              <w:t>на</w:t>
            </w:r>
          </w:p>
          <w:p w:rsidR="00ED54CE" w:rsidRDefault="00ED54CE" w:rsidP="00156F53">
            <w:pPr>
              <w:pStyle w:val="TableParagraph"/>
              <w:spacing w:line="264" w:lineRule="exact"/>
              <w:ind w:left="107"/>
              <w:jc w:val="both"/>
              <w:rPr>
                <w:sz w:val="24"/>
              </w:rPr>
            </w:pPr>
            <w:r>
              <w:rPr>
                <w:sz w:val="24"/>
              </w:rPr>
              <w:t>безвозмездной</w:t>
            </w:r>
            <w:r>
              <w:rPr>
                <w:spacing w:val="-3"/>
                <w:sz w:val="24"/>
              </w:rPr>
              <w:t xml:space="preserve"> </w:t>
            </w:r>
            <w:r>
              <w:rPr>
                <w:sz w:val="24"/>
              </w:rPr>
              <w:t>основе</w:t>
            </w:r>
          </w:p>
        </w:tc>
        <w:tc>
          <w:tcPr>
            <w:tcW w:w="2204" w:type="dxa"/>
          </w:tcPr>
          <w:p w:rsidR="00ED54CE" w:rsidRDefault="00ED54CE" w:rsidP="00156F53">
            <w:pPr>
              <w:pStyle w:val="TableParagraph"/>
              <w:ind w:left="112" w:right="103" w:firstLine="2"/>
              <w:jc w:val="center"/>
              <w:rPr>
                <w:sz w:val="24"/>
              </w:rPr>
            </w:pPr>
            <w:r>
              <w:rPr>
                <w:sz w:val="24"/>
              </w:rPr>
              <w:t>с момента</w:t>
            </w:r>
            <w:r>
              <w:rPr>
                <w:spacing w:val="1"/>
                <w:sz w:val="24"/>
              </w:rPr>
              <w:t xml:space="preserve"> </w:t>
            </w:r>
            <w:r>
              <w:rPr>
                <w:sz w:val="24"/>
              </w:rPr>
              <w:t>подписания</w:t>
            </w:r>
            <w:r>
              <w:rPr>
                <w:spacing w:val="1"/>
                <w:sz w:val="24"/>
              </w:rPr>
              <w:t xml:space="preserve"> </w:t>
            </w:r>
            <w:r>
              <w:rPr>
                <w:sz w:val="24"/>
              </w:rPr>
              <w:t>обеими</w:t>
            </w:r>
            <w:r>
              <w:rPr>
                <w:spacing w:val="1"/>
                <w:sz w:val="24"/>
              </w:rPr>
              <w:t xml:space="preserve"> </w:t>
            </w:r>
            <w:r>
              <w:rPr>
                <w:sz w:val="24"/>
              </w:rPr>
              <w:t>Сторонами и</w:t>
            </w:r>
            <w:r>
              <w:rPr>
                <w:spacing w:val="-57"/>
                <w:sz w:val="24"/>
              </w:rPr>
              <w:t xml:space="preserve"> </w:t>
            </w:r>
            <w:r>
              <w:rPr>
                <w:sz w:val="24"/>
              </w:rPr>
              <w:t>действует до</w:t>
            </w:r>
            <w:r>
              <w:rPr>
                <w:spacing w:val="-57"/>
                <w:sz w:val="24"/>
              </w:rPr>
              <w:t xml:space="preserve"> </w:t>
            </w:r>
            <w:r>
              <w:rPr>
                <w:sz w:val="24"/>
              </w:rPr>
              <w:t>полного ис-</w:t>
            </w:r>
            <w:r>
              <w:rPr>
                <w:spacing w:val="1"/>
                <w:sz w:val="24"/>
              </w:rPr>
              <w:t xml:space="preserve"> </w:t>
            </w:r>
            <w:r>
              <w:rPr>
                <w:sz w:val="24"/>
              </w:rPr>
              <w:t>полнения</w:t>
            </w:r>
            <w:r>
              <w:rPr>
                <w:spacing w:val="1"/>
                <w:sz w:val="24"/>
              </w:rPr>
              <w:t xml:space="preserve"> </w:t>
            </w:r>
            <w:r>
              <w:rPr>
                <w:sz w:val="24"/>
              </w:rPr>
              <w:t>Сторонами</w:t>
            </w:r>
          </w:p>
          <w:p w:rsidR="00ED54CE" w:rsidRDefault="00ED54CE" w:rsidP="00156F53">
            <w:pPr>
              <w:pStyle w:val="TableParagraph"/>
              <w:spacing w:line="264" w:lineRule="exact"/>
              <w:ind w:left="96" w:right="91"/>
              <w:jc w:val="center"/>
              <w:rPr>
                <w:sz w:val="24"/>
              </w:rPr>
            </w:pPr>
            <w:r>
              <w:rPr>
                <w:sz w:val="24"/>
              </w:rPr>
              <w:t>обязательств</w:t>
            </w:r>
          </w:p>
        </w:tc>
      </w:tr>
      <w:tr w:rsidR="00ED54CE" w:rsidTr="00156F53">
        <w:trPr>
          <w:trHeight w:val="2484"/>
        </w:trPr>
        <w:tc>
          <w:tcPr>
            <w:tcW w:w="685" w:type="dxa"/>
          </w:tcPr>
          <w:p w:rsidR="00ED54CE" w:rsidRDefault="00ED54CE" w:rsidP="00156F53">
            <w:pPr>
              <w:pStyle w:val="TableParagraph"/>
              <w:spacing w:line="268" w:lineRule="exact"/>
              <w:ind w:left="5"/>
              <w:jc w:val="center"/>
              <w:rPr>
                <w:sz w:val="24"/>
              </w:rPr>
            </w:pPr>
            <w:r>
              <w:rPr>
                <w:sz w:val="24"/>
              </w:rPr>
              <w:t>5</w:t>
            </w:r>
          </w:p>
        </w:tc>
        <w:tc>
          <w:tcPr>
            <w:tcW w:w="2950" w:type="dxa"/>
          </w:tcPr>
          <w:p w:rsidR="00ED54CE" w:rsidRDefault="00ED54CE" w:rsidP="00156F53">
            <w:pPr>
              <w:pStyle w:val="TableParagraph"/>
              <w:ind w:left="107" w:right="95"/>
              <w:jc w:val="both"/>
              <w:rPr>
                <w:sz w:val="24"/>
              </w:rPr>
            </w:pPr>
            <w:r>
              <w:rPr>
                <w:sz w:val="24"/>
              </w:rPr>
              <w:t>Договор</w:t>
            </w:r>
            <w:r>
              <w:rPr>
                <w:spacing w:val="1"/>
                <w:sz w:val="24"/>
              </w:rPr>
              <w:t xml:space="preserve"> </w:t>
            </w:r>
            <w:r>
              <w:rPr>
                <w:sz w:val="24"/>
              </w:rPr>
              <w:t>об</w:t>
            </w:r>
            <w:r>
              <w:rPr>
                <w:spacing w:val="1"/>
                <w:sz w:val="24"/>
              </w:rPr>
              <w:t xml:space="preserve"> </w:t>
            </w:r>
            <w:r>
              <w:rPr>
                <w:sz w:val="24"/>
              </w:rPr>
              <w:t>организации</w:t>
            </w:r>
            <w:r>
              <w:rPr>
                <w:spacing w:val="1"/>
                <w:sz w:val="24"/>
              </w:rPr>
              <w:t xml:space="preserve"> </w:t>
            </w:r>
            <w:r>
              <w:rPr>
                <w:sz w:val="24"/>
              </w:rPr>
              <w:t>практической</w:t>
            </w:r>
            <w:r>
              <w:rPr>
                <w:spacing w:val="1"/>
                <w:sz w:val="24"/>
              </w:rPr>
              <w:t xml:space="preserve"> </w:t>
            </w:r>
            <w:r>
              <w:rPr>
                <w:sz w:val="24"/>
              </w:rPr>
              <w:t>подготовки</w:t>
            </w:r>
            <w:r>
              <w:rPr>
                <w:spacing w:val="-57"/>
                <w:sz w:val="24"/>
              </w:rPr>
              <w:t xml:space="preserve"> </w:t>
            </w:r>
            <w:r>
              <w:rPr>
                <w:sz w:val="24"/>
              </w:rPr>
              <w:t>обучающихся</w:t>
            </w:r>
            <w:r>
              <w:rPr>
                <w:spacing w:val="1"/>
                <w:sz w:val="24"/>
              </w:rPr>
              <w:t xml:space="preserve"> </w:t>
            </w:r>
            <w:r>
              <w:rPr>
                <w:sz w:val="24"/>
              </w:rPr>
              <w:t>№3-пр</w:t>
            </w:r>
            <w:r>
              <w:rPr>
                <w:spacing w:val="-57"/>
                <w:sz w:val="24"/>
              </w:rPr>
              <w:t xml:space="preserve"> </w:t>
            </w:r>
            <w:r>
              <w:rPr>
                <w:sz w:val="24"/>
              </w:rPr>
              <w:t>от</w:t>
            </w:r>
            <w:r>
              <w:rPr>
                <w:spacing w:val="-1"/>
                <w:sz w:val="24"/>
              </w:rPr>
              <w:t xml:space="preserve"> 01</w:t>
            </w:r>
            <w:r>
              <w:rPr>
                <w:sz w:val="24"/>
              </w:rPr>
              <w:t>.03.2019 г.</w:t>
            </w:r>
          </w:p>
        </w:tc>
        <w:tc>
          <w:tcPr>
            <w:tcW w:w="2554" w:type="dxa"/>
          </w:tcPr>
          <w:p w:rsidR="00ED54CE" w:rsidRDefault="00ED54CE" w:rsidP="00156F53">
            <w:pPr>
              <w:pStyle w:val="TableParagraph"/>
              <w:tabs>
                <w:tab w:val="left" w:pos="1424"/>
              </w:tabs>
              <w:ind w:left="107" w:right="100"/>
              <w:rPr>
                <w:sz w:val="24"/>
              </w:rPr>
            </w:pPr>
            <w:r>
              <w:rPr>
                <w:sz w:val="24"/>
              </w:rPr>
              <w:t>КГБУЗ</w:t>
            </w:r>
            <w:r>
              <w:rPr>
                <w:sz w:val="24"/>
              </w:rPr>
              <w:tab/>
            </w:r>
            <w:r>
              <w:rPr>
                <w:spacing w:val="-2"/>
                <w:sz w:val="24"/>
              </w:rPr>
              <w:t>«ГБ 3 г. Рубцовск</w:t>
            </w:r>
            <w:r>
              <w:rPr>
                <w:sz w:val="24"/>
              </w:rPr>
              <w:t>»</w:t>
            </w:r>
          </w:p>
        </w:tc>
        <w:tc>
          <w:tcPr>
            <w:tcW w:w="2665" w:type="dxa"/>
          </w:tcPr>
          <w:p w:rsidR="00ED54CE" w:rsidRDefault="00ED54CE" w:rsidP="00156F53">
            <w:pPr>
              <w:pStyle w:val="TableParagraph"/>
              <w:ind w:left="107" w:right="92"/>
              <w:jc w:val="both"/>
              <w:rPr>
                <w:sz w:val="24"/>
              </w:rPr>
            </w:pPr>
            <w:r>
              <w:rPr>
                <w:sz w:val="24"/>
              </w:rPr>
              <w:t>взаимные</w:t>
            </w:r>
            <w:r>
              <w:rPr>
                <w:spacing w:val="1"/>
                <w:sz w:val="24"/>
              </w:rPr>
              <w:t xml:space="preserve"> </w:t>
            </w:r>
            <w:r>
              <w:rPr>
                <w:sz w:val="24"/>
              </w:rPr>
              <w:t>обязатель-</w:t>
            </w:r>
            <w:r>
              <w:rPr>
                <w:spacing w:val="-57"/>
                <w:sz w:val="24"/>
              </w:rPr>
              <w:t xml:space="preserve"> </w:t>
            </w:r>
            <w:r>
              <w:rPr>
                <w:sz w:val="24"/>
              </w:rPr>
              <w:t>ства по совместной организации</w:t>
            </w:r>
            <w:r>
              <w:rPr>
                <w:spacing w:val="1"/>
                <w:sz w:val="24"/>
              </w:rPr>
              <w:t xml:space="preserve"> </w:t>
            </w:r>
            <w:r>
              <w:rPr>
                <w:sz w:val="24"/>
              </w:rPr>
              <w:t>и</w:t>
            </w:r>
            <w:r>
              <w:rPr>
                <w:spacing w:val="1"/>
                <w:sz w:val="24"/>
              </w:rPr>
              <w:t xml:space="preserve"> </w:t>
            </w:r>
            <w:r>
              <w:rPr>
                <w:sz w:val="24"/>
              </w:rPr>
              <w:t>проведению</w:t>
            </w:r>
            <w:r>
              <w:rPr>
                <w:spacing w:val="1"/>
                <w:sz w:val="24"/>
              </w:rPr>
              <w:t xml:space="preserve"> </w:t>
            </w:r>
            <w:r>
              <w:rPr>
                <w:sz w:val="24"/>
              </w:rPr>
              <w:t>практической</w:t>
            </w:r>
            <w:r>
              <w:rPr>
                <w:spacing w:val="-57"/>
                <w:sz w:val="24"/>
              </w:rPr>
              <w:t xml:space="preserve"> </w:t>
            </w:r>
            <w:r>
              <w:rPr>
                <w:sz w:val="24"/>
              </w:rPr>
              <w:t>подготовки</w:t>
            </w:r>
            <w:r>
              <w:rPr>
                <w:spacing w:val="1"/>
                <w:sz w:val="24"/>
              </w:rPr>
              <w:t xml:space="preserve"> </w:t>
            </w:r>
            <w:r>
              <w:rPr>
                <w:sz w:val="24"/>
              </w:rPr>
              <w:t>обучаю-</w:t>
            </w:r>
            <w:r>
              <w:rPr>
                <w:spacing w:val="-57"/>
                <w:sz w:val="24"/>
              </w:rPr>
              <w:t xml:space="preserve"> </w:t>
            </w:r>
            <w:r>
              <w:rPr>
                <w:sz w:val="24"/>
              </w:rPr>
              <w:t>щихся</w:t>
            </w:r>
            <w:r>
              <w:rPr>
                <w:spacing w:val="1"/>
                <w:sz w:val="24"/>
              </w:rPr>
              <w:t xml:space="preserve"> </w:t>
            </w:r>
            <w:r>
              <w:rPr>
                <w:sz w:val="24"/>
              </w:rPr>
              <w:t>по</w:t>
            </w:r>
            <w:r>
              <w:rPr>
                <w:spacing w:val="1"/>
                <w:sz w:val="24"/>
              </w:rPr>
              <w:t xml:space="preserve"> </w:t>
            </w:r>
            <w:r>
              <w:rPr>
                <w:sz w:val="24"/>
              </w:rPr>
              <w:t>программам</w:t>
            </w:r>
            <w:r>
              <w:rPr>
                <w:spacing w:val="1"/>
                <w:sz w:val="24"/>
              </w:rPr>
              <w:t xml:space="preserve"> </w:t>
            </w:r>
            <w:r>
              <w:rPr>
                <w:sz w:val="24"/>
              </w:rPr>
              <w:t>подготовки</w:t>
            </w:r>
            <w:r>
              <w:rPr>
                <w:spacing w:val="1"/>
                <w:sz w:val="24"/>
              </w:rPr>
              <w:t xml:space="preserve"> </w:t>
            </w:r>
            <w:r>
              <w:rPr>
                <w:sz w:val="24"/>
              </w:rPr>
              <w:t>специалистов</w:t>
            </w:r>
            <w:r>
              <w:rPr>
                <w:spacing w:val="39"/>
                <w:sz w:val="24"/>
              </w:rPr>
              <w:t xml:space="preserve"> </w:t>
            </w:r>
            <w:r>
              <w:rPr>
                <w:sz w:val="24"/>
              </w:rPr>
              <w:t>среднего</w:t>
            </w:r>
            <w:r>
              <w:rPr>
                <w:spacing w:val="40"/>
                <w:sz w:val="24"/>
              </w:rPr>
              <w:t xml:space="preserve"> </w:t>
            </w:r>
            <w:r>
              <w:rPr>
                <w:sz w:val="24"/>
              </w:rPr>
              <w:t>звена</w:t>
            </w:r>
            <w:r>
              <w:rPr>
                <w:spacing w:val="42"/>
                <w:sz w:val="24"/>
              </w:rPr>
              <w:t xml:space="preserve"> </w:t>
            </w:r>
            <w:r>
              <w:rPr>
                <w:sz w:val="24"/>
              </w:rPr>
              <w:t>на</w:t>
            </w:r>
          </w:p>
          <w:p w:rsidR="00ED54CE" w:rsidRDefault="00ED54CE" w:rsidP="00156F53">
            <w:pPr>
              <w:pStyle w:val="TableParagraph"/>
              <w:spacing w:line="264" w:lineRule="exact"/>
              <w:ind w:left="107"/>
              <w:jc w:val="both"/>
              <w:rPr>
                <w:sz w:val="24"/>
              </w:rPr>
            </w:pPr>
            <w:r>
              <w:rPr>
                <w:sz w:val="24"/>
              </w:rPr>
              <w:t>безвозмездной</w:t>
            </w:r>
            <w:r>
              <w:rPr>
                <w:spacing w:val="-3"/>
                <w:sz w:val="24"/>
              </w:rPr>
              <w:t xml:space="preserve"> </w:t>
            </w:r>
            <w:r>
              <w:rPr>
                <w:sz w:val="24"/>
              </w:rPr>
              <w:t>основе</w:t>
            </w:r>
          </w:p>
        </w:tc>
        <w:tc>
          <w:tcPr>
            <w:tcW w:w="2204" w:type="dxa"/>
          </w:tcPr>
          <w:p w:rsidR="00ED54CE" w:rsidRDefault="00ED54CE" w:rsidP="00156F53">
            <w:pPr>
              <w:pStyle w:val="TableParagraph"/>
              <w:ind w:left="112" w:right="103" w:firstLine="2"/>
              <w:jc w:val="center"/>
              <w:rPr>
                <w:sz w:val="24"/>
              </w:rPr>
            </w:pPr>
            <w:r>
              <w:rPr>
                <w:sz w:val="24"/>
              </w:rPr>
              <w:t>с момента</w:t>
            </w:r>
            <w:r>
              <w:rPr>
                <w:spacing w:val="1"/>
                <w:sz w:val="24"/>
              </w:rPr>
              <w:t xml:space="preserve"> </w:t>
            </w:r>
            <w:r>
              <w:rPr>
                <w:sz w:val="24"/>
              </w:rPr>
              <w:t>подписания</w:t>
            </w:r>
            <w:r>
              <w:rPr>
                <w:spacing w:val="1"/>
                <w:sz w:val="24"/>
              </w:rPr>
              <w:t xml:space="preserve"> </w:t>
            </w:r>
            <w:r>
              <w:rPr>
                <w:sz w:val="24"/>
              </w:rPr>
              <w:t>обеими</w:t>
            </w:r>
            <w:r>
              <w:rPr>
                <w:spacing w:val="1"/>
                <w:sz w:val="24"/>
              </w:rPr>
              <w:t xml:space="preserve"> </w:t>
            </w:r>
            <w:r>
              <w:rPr>
                <w:sz w:val="24"/>
              </w:rPr>
              <w:t>Сторонами и</w:t>
            </w:r>
            <w:r>
              <w:rPr>
                <w:spacing w:val="-57"/>
                <w:sz w:val="24"/>
              </w:rPr>
              <w:t xml:space="preserve"> </w:t>
            </w:r>
            <w:r>
              <w:rPr>
                <w:sz w:val="24"/>
              </w:rPr>
              <w:t>действует до</w:t>
            </w:r>
            <w:r>
              <w:rPr>
                <w:spacing w:val="-57"/>
                <w:sz w:val="24"/>
              </w:rPr>
              <w:t xml:space="preserve"> </w:t>
            </w:r>
            <w:r>
              <w:rPr>
                <w:sz w:val="24"/>
              </w:rPr>
              <w:t>полного ис-</w:t>
            </w:r>
            <w:r>
              <w:rPr>
                <w:spacing w:val="1"/>
                <w:sz w:val="24"/>
              </w:rPr>
              <w:t xml:space="preserve"> </w:t>
            </w:r>
            <w:r>
              <w:rPr>
                <w:sz w:val="24"/>
              </w:rPr>
              <w:t>полнения</w:t>
            </w:r>
            <w:r>
              <w:rPr>
                <w:spacing w:val="1"/>
                <w:sz w:val="24"/>
              </w:rPr>
              <w:t xml:space="preserve"> </w:t>
            </w:r>
            <w:r>
              <w:rPr>
                <w:sz w:val="24"/>
              </w:rPr>
              <w:t>Сторонами</w:t>
            </w:r>
          </w:p>
          <w:p w:rsidR="00ED54CE" w:rsidRDefault="00ED54CE" w:rsidP="00156F53">
            <w:pPr>
              <w:pStyle w:val="TableParagraph"/>
              <w:spacing w:line="264" w:lineRule="exact"/>
              <w:ind w:left="96" w:right="91"/>
              <w:jc w:val="center"/>
              <w:rPr>
                <w:sz w:val="24"/>
              </w:rPr>
            </w:pPr>
            <w:r>
              <w:rPr>
                <w:sz w:val="24"/>
              </w:rPr>
              <w:t>обязательств</w:t>
            </w:r>
          </w:p>
        </w:tc>
      </w:tr>
      <w:tr w:rsidR="00ED54CE" w:rsidTr="00156F53">
        <w:trPr>
          <w:trHeight w:val="2484"/>
        </w:trPr>
        <w:tc>
          <w:tcPr>
            <w:tcW w:w="685" w:type="dxa"/>
          </w:tcPr>
          <w:p w:rsidR="00ED54CE" w:rsidRDefault="00ED54CE" w:rsidP="00156F53">
            <w:pPr>
              <w:pStyle w:val="TableParagraph"/>
              <w:spacing w:line="268" w:lineRule="exact"/>
              <w:ind w:left="5"/>
              <w:jc w:val="center"/>
              <w:rPr>
                <w:sz w:val="24"/>
              </w:rPr>
            </w:pPr>
            <w:r>
              <w:rPr>
                <w:sz w:val="24"/>
              </w:rPr>
              <w:t>6</w:t>
            </w:r>
          </w:p>
        </w:tc>
        <w:tc>
          <w:tcPr>
            <w:tcW w:w="2950" w:type="dxa"/>
          </w:tcPr>
          <w:p w:rsidR="00ED54CE" w:rsidRDefault="00ED54CE" w:rsidP="00156F53">
            <w:pPr>
              <w:pStyle w:val="TableParagraph"/>
              <w:ind w:left="107" w:right="95"/>
              <w:jc w:val="both"/>
              <w:rPr>
                <w:sz w:val="24"/>
              </w:rPr>
            </w:pPr>
            <w:r>
              <w:rPr>
                <w:sz w:val="24"/>
              </w:rPr>
              <w:t>Договор</w:t>
            </w:r>
            <w:r>
              <w:rPr>
                <w:spacing w:val="1"/>
                <w:sz w:val="24"/>
              </w:rPr>
              <w:t xml:space="preserve"> </w:t>
            </w:r>
            <w:r>
              <w:rPr>
                <w:sz w:val="24"/>
              </w:rPr>
              <w:t>об</w:t>
            </w:r>
            <w:r>
              <w:rPr>
                <w:spacing w:val="1"/>
                <w:sz w:val="24"/>
              </w:rPr>
              <w:t xml:space="preserve"> </w:t>
            </w:r>
            <w:r>
              <w:rPr>
                <w:sz w:val="24"/>
              </w:rPr>
              <w:t>организации</w:t>
            </w:r>
            <w:r>
              <w:rPr>
                <w:spacing w:val="1"/>
                <w:sz w:val="24"/>
              </w:rPr>
              <w:t xml:space="preserve"> </w:t>
            </w:r>
            <w:r>
              <w:rPr>
                <w:sz w:val="24"/>
              </w:rPr>
              <w:t>практической</w:t>
            </w:r>
            <w:r>
              <w:rPr>
                <w:spacing w:val="1"/>
                <w:sz w:val="24"/>
              </w:rPr>
              <w:t xml:space="preserve"> </w:t>
            </w:r>
            <w:r>
              <w:rPr>
                <w:sz w:val="24"/>
              </w:rPr>
              <w:t>подготовки</w:t>
            </w:r>
            <w:r>
              <w:rPr>
                <w:spacing w:val="-57"/>
                <w:sz w:val="24"/>
              </w:rPr>
              <w:t xml:space="preserve"> </w:t>
            </w:r>
            <w:r>
              <w:rPr>
                <w:sz w:val="24"/>
              </w:rPr>
              <w:t>обучающихся</w:t>
            </w:r>
            <w:r>
              <w:rPr>
                <w:spacing w:val="1"/>
                <w:sz w:val="24"/>
              </w:rPr>
              <w:t xml:space="preserve"> </w:t>
            </w:r>
            <w:r>
              <w:rPr>
                <w:sz w:val="24"/>
              </w:rPr>
              <w:t>№2-пр</w:t>
            </w:r>
            <w:r>
              <w:rPr>
                <w:spacing w:val="-57"/>
                <w:sz w:val="24"/>
              </w:rPr>
              <w:t xml:space="preserve"> </w:t>
            </w:r>
            <w:r>
              <w:rPr>
                <w:sz w:val="24"/>
              </w:rPr>
              <w:t>от</w:t>
            </w:r>
            <w:r>
              <w:rPr>
                <w:spacing w:val="-1"/>
                <w:sz w:val="24"/>
              </w:rPr>
              <w:t xml:space="preserve"> 01</w:t>
            </w:r>
            <w:r>
              <w:rPr>
                <w:sz w:val="24"/>
              </w:rPr>
              <w:t>.03.2019 г.</w:t>
            </w:r>
          </w:p>
        </w:tc>
        <w:tc>
          <w:tcPr>
            <w:tcW w:w="2554" w:type="dxa"/>
          </w:tcPr>
          <w:p w:rsidR="00ED54CE" w:rsidRDefault="00ED54CE" w:rsidP="00156F53">
            <w:pPr>
              <w:pStyle w:val="TableParagraph"/>
              <w:tabs>
                <w:tab w:val="left" w:pos="1424"/>
              </w:tabs>
              <w:ind w:left="107" w:right="100"/>
              <w:rPr>
                <w:sz w:val="24"/>
              </w:rPr>
            </w:pPr>
            <w:r>
              <w:rPr>
                <w:sz w:val="24"/>
              </w:rPr>
              <w:t>КГБУЗ</w:t>
            </w:r>
            <w:r>
              <w:rPr>
                <w:sz w:val="24"/>
              </w:rPr>
              <w:tab/>
            </w:r>
            <w:r>
              <w:rPr>
                <w:spacing w:val="-2"/>
                <w:sz w:val="24"/>
              </w:rPr>
              <w:t>«ГБ 2 г. Рубцовск</w:t>
            </w:r>
            <w:r>
              <w:rPr>
                <w:sz w:val="24"/>
              </w:rPr>
              <w:t>»</w:t>
            </w:r>
          </w:p>
        </w:tc>
        <w:tc>
          <w:tcPr>
            <w:tcW w:w="2665" w:type="dxa"/>
          </w:tcPr>
          <w:p w:rsidR="00ED54CE" w:rsidRDefault="00ED54CE" w:rsidP="00156F53">
            <w:pPr>
              <w:pStyle w:val="TableParagraph"/>
              <w:ind w:left="107" w:right="92"/>
              <w:jc w:val="both"/>
              <w:rPr>
                <w:sz w:val="24"/>
              </w:rPr>
            </w:pPr>
            <w:r>
              <w:rPr>
                <w:sz w:val="24"/>
              </w:rPr>
              <w:t>взаимные</w:t>
            </w:r>
            <w:r>
              <w:rPr>
                <w:spacing w:val="1"/>
                <w:sz w:val="24"/>
              </w:rPr>
              <w:t xml:space="preserve"> </w:t>
            </w:r>
            <w:r>
              <w:rPr>
                <w:sz w:val="24"/>
              </w:rPr>
              <w:t>обязатель-</w:t>
            </w:r>
            <w:r>
              <w:rPr>
                <w:spacing w:val="-57"/>
                <w:sz w:val="24"/>
              </w:rPr>
              <w:t xml:space="preserve"> </w:t>
            </w:r>
            <w:r>
              <w:rPr>
                <w:sz w:val="24"/>
              </w:rPr>
              <w:t>ства по совместной организации</w:t>
            </w:r>
            <w:r>
              <w:rPr>
                <w:spacing w:val="1"/>
                <w:sz w:val="24"/>
              </w:rPr>
              <w:t xml:space="preserve"> </w:t>
            </w:r>
            <w:r>
              <w:rPr>
                <w:sz w:val="24"/>
              </w:rPr>
              <w:t>и</w:t>
            </w:r>
            <w:r>
              <w:rPr>
                <w:spacing w:val="1"/>
                <w:sz w:val="24"/>
              </w:rPr>
              <w:t xml:space="preserve"> </w:t>
            </w:r>
            <w:r>
              <w:rPr>
                <w:sz w:val="24"/>
              </w:rPr>
              <w:t>проведению</w:t>
            </w:r>
            <w:r>
              <w:rPr>
                <w:spacing w:val="1"/>
                <w:sz w:val="24"/>
              </w:rPr>
              <w:t xml:space="preserve"> </w:t>
            </w:r>
            <w:r>
              <w:rPr>
                <w:sz w:val="24"/>
              </w:rPr>
              <w:t>практической</w:t>
            </w:r>
            <w:r>
              <w:rPr>
                <w:spacing w:val="-57"/>
                <w:sz w:val="24"/>
              </w:rPr>
              <w:t xml:space="preserve"> </w:t>
            </w:r>
            <w:r>
              <w:rPr>
                <w:sz w:val="24"/>
              </w:rPr>
              <w:t>подготовки</w:t>
            </w:r>
            <w:r>
              <w:rPr>
                <w:spacing w:val="1"/>
                <w:sz w:val="24"/>
              </w:rPr>
              <w:t xml:space="preserve"> </w:t>
            </w:r>
            <w:r>
              <w:rPr>
                <w:sz w:val="24"/>
              </w:rPr>
              <w:t>обучаю-</w:t>
            </w:r>
            <w:r>
              <w:rPr>
                <w:spacing w:val="-57"/>
                <w:sz w:val="24"/>
              </w:rPr>
              <w:t xml:space="preserve"> </w:t>
            </w:r>
            <w:r>
              <w:rPr>
                <w:sz w:val="24"/>
              </w:rPr>
              <w:t>щихся</w:t>
            </w:r>
            <w:r>
              <w:rPr>
                <w:spacing w:val="1"/>
                <w:sz w:val="24"/>
              </w:rPr>
              <w:t xml:space="preserve"> </w:t>
            </w:r>
            <w:r>
              <w:rPr>
                <w:sz w:val="24"/>
              </w:rPr>
              <w:t>по</w:t>
            </w:r>
            <w:r>
              <w:rPr>
                <w:spacing w:val="1"/>
                <w:sz w:val="24"/>
              </w:rPr>
              <w:t xml:space="preserve"> </w:t>
            </w:r>
            <w:r>
              <w:rPr>
                <w:sz w:val="24"/>
              </w:rPr>
              <w:t>программам</w:t>
            </w:r>
            <w:r>
              <w:rPr>
                <w:spacing w:val="1"/>
                <w:sz w:val="24"/>
              </w:rPr>
              <w:t xml:space="preserve"> </w:t>
            </w:r>
            <w:r>
              <w:rPr>
                <w:sz w:val="24"/>
              </w:rPr>
              <w:t>подготовки</w:t>
            </w:r>
            <w:r>
              <w:rPr>
                <w:spacing w:val="1"/>
                <w:sz w:val="24"/>
              </w:rPr>
              <w:t xml:space="preserve"> </w:t>
            </w:r>
            <w:r>
              <w:rPr>
                <w:sz w:val="24"/>
              </w:rPr>
              <w:t>специалистов</w:t>
            </w:r>
            <w:r>
              <w:rPr>
                <w:spacing w:val="39"/>
                <w:sz w:val="24"/>
              </w:rPr>
              <w:t xml:space="preserve"> </w:t>
            </w:r>
            <w:r>
              <w:rPr>
                <w:sz w:val="24"/>
              </w:rPr>
              <w:t>среднего</w:t>
            </w:r>
            <w:r>
              <w:rPr>
                <w:spacing w:val="40"/>
                <w:sz w:val="24"/>
              </w:rPr>
              <w:t xml:space="preserve"> </w:t>
            </w:r>
            <w:r>
              <w:rPr>
                <w:sz w:val="24"/>
              </w:rPr>
              <w:t>звена</w:t>
            </w:r>
            <w:r>
              <w:rPr>
                <w:spacing w:val="42"/>
                <w:sz w:val="24"/>
              </w:rPr>
              <w:t xml:space="preserve"> </w:t>
            </w:r>
            <w:r>
              <w:rPr>
                <w:sz w:val="24"/>
              </w:rPr>
              <w:t>на</w:t>
            </w:r>
          </w:p>
          <w:p w:rsidR="00ED54CE" w:rsidRDefault="00ED54CE" w:rsidP="00156F53">
            <w:pPr>
              <w:pStyle w:val="TableParagraph"/>
              <w:spacing w:line="264" w:lineRule="exact"/>
              <w:ind w:left="107"/>
              <w:jc w:val="both"/>
              <w:rPr>
                <w:sz w:val="24"/>
              </w:rPr>
            </w:pPr>
            <w:r>
              <w:rPr>
                <w:sz w:val="24"/>
              </w:rPr>
              <w:t>безвозмездной</w:t>
            </w:r>
            <w:r>
              <w:rPr>
                <w:spacing w:val="-3"/>
                <w:sz w:val="24"/>
              </w:rPr>
              <w:t xml:space="preserve"> </w:t>
            </w:r>
            <w:r>
              <w:rPr>
                <w:sz w:val="24"/>
              </w:rPr>
              <w:t>основе</w:t>
            </w:r>
          </w:p>
        </w:tc>
        <w:tc>
          <w:tcPr>
            <w:tcW w:w="2204" w:type="dxa"/>
          </w:tcPr>
          <w:p w:rsidR="00ED54CE" w:rsidRDefault="00ED54CE" w:rsidP="00156F53">
            <w:pPr>
              <w:pStyle w:val="TableParagraph"/>
              <w:ind w:left="112" w:right="103" w:firstLine="2"/>
              <w:jc w:val="center"/>
              <w:rPr>
                <w:sz w:val="24"/>
              </w:rPr>
            </w:pPr>
            <w:r>
              <w:rPr>
                <w:sz w:val="24"/>
              </w:rPr>
              <w:t>с момента</w:t>
            </w:r>
            <w:r>
              <w:rPr>
                <w:spacing w:val="1"/>
                <w:sz w:val="24"/>
              </w:rPr>
              <w:t xml:space="preserve"> </w:t>
            </w:r>
            <w:r>
              <w:rPr>
                <w:sz w:val="24"/>
              </w:rPr>
              <w:t>подписания</w:t>
            </w:r>
            <w:r>
              <w:rPr>
                <w:spacing w:val="1"/>
                <w:sz w:val="24"/>
              </w:rPr>
              <w:t xml:space="preserve"> </w:t>
            </w:r>
            <w:r>
              <w:rPr>
                <w:sz w:val="24"/>
              </w:rPr>
              <w:t>обеими</w:t>
            </w:r>
            <w:r>
              <w:rPr>
                <w:spacing w:val="1"/>
                <w:sz w:val="24"/>
              </w:rPr>
              <w:t xml:space="preserve"> </w:t>
            </w:r>
            <w:r>
              <w:rPr>
                <w:sz w:val="24"/>
              </w:rPr>
              <w:t>Сторонами и</w:t>
            </w:r>
            <w:r>
              <w:rPr>
                <w:spacing w:val="-57"/>
                <w:sz w:val="24"/>
              </w:rPr>
              <w:t xml:space="preserve"> </w:t>
            </w:r>
            <w:r>
              <w:rPr>
                <w:sz w:val="24"/>
              </w:rPr>
              <w:t>действует до</w:t>
            </w:r>
            <w:r>
              <w:rPr>
                <w:spacing w:val="-57"/>
                <w:sz w:val="24"/>
              </w:rPr>
              <w:t xml:space="preserve"> </w:t>
            </w:r>
            <w:r>
              <w:rPr>
                <w:sz w:val="24"/>
              </w:rPr>
              <w:t>полного ис-</w:t>
            </w:r>
            <w:r>
              <w:rPr>
                <w:spacing w:val="1"/>
                <w:sz w:val="24"/>
              </w:rPr>
              <w:t xml:space="preserve"> </w:t>
            </w:r>
            <w:r>
              <w:rPr>
                <w:sz w:val="24"/>
              </w:rPr>
              <w:t>полнения</w:t>
            </w:r>
            <w:r>
              <w:rPr>
                <w:spacing w:val="1"/>
                <w:sz w:val="24"/>
              </w:rPr>
              <w:t xml:space="preserve"> </w:t>
            </w:r>
            <w:r>
              <w:rPr>
                <w:sz w:val="24"/>
              </w:rPr>
              <w:t>Сторонами</w:t>
            </w:r>
          </w:p>
          <w:p w:rsidR="00ED54CE" w:rsidRDefault="00ED54CE" w:rsidP="00156F53">
            <w:pPr>
              <w:pStyle w:val="TableParagraph"/>
              <w:spacing w:line="264" w:lineRule="exact"/>
              <w:ind w:left="96" w:right="91"/>
              <w:jc w:val="center"/>
              <w:rPr>
                <w:sz w:val="24"/>
              </w:rPr>
            </w:pPr>
            <w:r>
              <w:rPr>
                <w:sz w:val="24"/>
              </w:rPr>
              <w:t>обязательств</w:t>
            </w:r>
          </w:p>
        </w:tc>
      </w:tr>
      <w:tr w:rsidR="00ED54CE" w:rsidTr="00156F53">
        <w:trPr>
          <w:trHeight w:val="2484"/>
        </w:trPr>
        <w:tc>
          <w:tcPr>
            <w:tcW w:w="685" w:type="dxa"/>
          </w:tcPr>
          <w:p w:rsidR="00ED54CE" w:rsidRDefault="00ED54CE" w:rsidP="00156F53">
            <w:pPr>
              <w:pStyle w:val="TableParagraph"/>
              <w:spacing w:line="268" w:lineRule="exact"/>
              <w:ind w:left="5"/>
              <w:jc w:val="center"/>
              <w:rPr>
                <w:sz w:val="24"/>
              </w:rPr>
            </w:pPr>
            <w:r>
              <w:rPr>
                <w:sz w:val="24"/>
              </w:rPr>
              <w:t>7</w:t>
            </w:r>
          </w:p>
        </w:tc>
        <w:tc>
          <w:tcPr>
            <w:tcW w:w="2950" w:type="dxa"/>
          </w:tcPr>
          <w:p w:rsidR="00ED54CE" w:rsidRDefault="00ED54CE" w:rsidP="00156F53">
            <w:pPr>
              <w:pStyle w:val="TableParagraph"/>
              <w:ind w:left="107" w:right="95"/>
              <w:jc w:val="both"/>
              <w:rPr>
                <w:sz w:val="24"/>
              </w:rPr>
            </w:pPr>
            <w:r>
              <w:rPr>
                <w:sz w:val="24"/>
              </w:rPr>
              <w:t>Договор</w:t>
            </w:r>
            <w:r>
              <w:rPr>
                <w:spacing w:val="1"/>
                <w:sz w:val="24"/>
              </w:rPr>
              <w:t xml:space="preserve"> </w:t>
            </w:r>
            <w:r>
              <w:rPr>
                <w:sz w:val="24"/>
              </w:rPr>
              <w:t>об</w:t>
            </w:r>
            <w:r>
              <w:rPr>
                <w:spacing w:val="1"/>
                <w:sz w:val="24"/>
              </w:rPr>
              <w:t xml:space="preserve"> </w:t>
            </w:r>
            <w:r>
              <w:rPr>
                <w:sz w:val="24"/>
              </w:rPr>
              <w:t>организации</w:t>
            </w:r>
            <w:r>
              <w:rPr>
                <w:spacing w:val="1"/>
                <w:sz w:val="24"/>
              </w:rPr>
              <w:t xml:space="preserve"> </w:t>
            </w:r>
            <w:r>
              <w:rPr>
                <w:sz w:val="24"/>
              </w:rPr>
              <w:t>практической</w:t>
            </w:r>
            <w:r>
              <w:rPr>
                <w:spacing w:val="1"/>
                <w:sz w:val="24"/>
              </w:rPr>
              <w:t xml:space="preserve"> </w:t>
            </w:r>
            <w:r>
              <w:rPr>
                <w:sz w:val="24"/>
              </w:rPr>
              <w:t>подготовки</w:t>
            </w:r>
            <w:r>
              <w:rPr>
                <w:spacing w:val="-57"/>
                <w:sz w:val="24"/>
              </w:rPr>
              <w:t xml:space="preserve"> </w:t>
            </w:r>
            <w:r>
              <w:rPr>
                <w:sz w:val="24"/>
              </w:rPr>
              <w:t>обучающихся</w:t>
            </w:r>
            <w:r>
              <w:rPr>
                <w:spacing w:val="1"/>
                <w:sz w:val="24"/>
              </w:rPr>
              <w:t xml:space="preserve"> </w:t>
            </w:r>
            <w:r>
              <w:rPr>
                <w:sz w:val="24"/>
              </w:rPr>
              <w:t>№1-пр</w:t>
            </w:r>
            <w:r>
              <w:rPr>
                <w:spacing w:val="-57"/>
                <w:sz w:val="24"/>
              </w:rPr>
              <w:t xml:space="preserve"> </w:t>
            </w:r>
            <w:r>
              <w:rPr>
                <w:sz w:val="24"/>
              </w:rPr>
              <w:t>от</w:t>
            </w:r>
            <w:r>
              <w:rPr>
                <w:spacing w:val="-1"/>
                <w:sz w:val="24"/>
              </w:rPr>
              <w:t xml:space="preserve"> 01</w:t>
            </w:r>
            <w:r>
              <w:rPr>
                <w:sz w:val="24"/>
              </w:rPr>
              <w:t>.03.2019 г.</w:t>
            </w:r>
          </w:p>
        </w:tc>
        <w:tc>
          <w:tcPr>
            <w:tcW w:w="2554" w:type="dxa"/>
          </w:tcPr>
          <w:p w:rsidR="00ED54CE" w:rsidRDefault="00ED54CE" w:rsidP="00156F53">
            <w:pPr>
              <w:pStyle w:val="TableParagraph"/>
              <w:tabs>
                <w:tab w:val="left" w:pos="1424"/>
              </w:tabs>
              <w:ind w:left="107" w:right="100"/>
              <w:rPr>
                <w:sz w:val="24"/>
              </w:rPr>
            </w:pPr>
            <w:r>
              <w:rPr>
                <w:sz w:val="24"/>
              </w:rPr>
              <w:t>КГБУЗ</w:t>
            </w:r>
            <w:r>
              <w:rPr>
                <w:sz w:val="24"/>
              </w:rPr>
              <w:tab/>
            </w:r>
            <w:r>
              <w:rPr>
                <w:spacing w:val="-2"/>
                <w:sz w:val="24"/>
              </w:rPr>
              <w:t>«ГБ 1 г. Рубцовск</w:t>
            </w:r>
            <w:r>
              <w:rPr>
                <w:sz w:val="24"/>
              </w:rPr>
              <w:t>»</w:t>
            </w:r>
          </w:p>
        </w:tc>
        <w:tc>
          <w:tcPr>
            <w:tcW w:w="2665" w:type="dxa"/>
          </w:tcPr>
          <w:p w:rsidR="00ED54CE" w:rsidRDefault="00ED54CE" w:rsidP="00156F53">
            <w:pPr>
              <w:pStyle w:val="TableParagraph"/>
              <w:ind w:left="107" w:right="92"/>
              <w:jc w:val="both"/>
              <w:rPr>
                <w:sz w:val="24"/>
              </w:rPr>
            </w:pPr>
            <w:r>
              <w:rPr>
                <w:sz w:val="24"/>
              </w:rPr>
              <w:t>взаимные</w:t>
            </w:r>
            <w:r>
              <w:rPr>
                <w:spacing w:val="1"/>
                <w:sz w:val="24"/>
              </w:rPr>
              <w:t xml:space="preserve"> </w:t>
            </w:r>
            <w:r>
              <w:rPr>
                <w:sz w:val="24"/>
              </w:rPr>
              <w:t>обязатель-</w:t>
            </w:r>
            <w:r>
              <w:rPr>
                <w:spacing w:val="-57"/>
                <w:sz w:val="24"/>
              </w:rPr>
              <w:t xml:space="preserve"> </w:t>
            </w:r>
            <w:r>
              <w:rPr>
                <w:sz w:val="24"/>
              </w:rPr>
              <w:t>ства по совместной организации</w:t>
            </w:r>
            <w:r>
              <w:rPr>
                <w:spacing w:val="1"/>
                <w:sz w:val="24"/>
              </w:rPr>
              <w:t xml:space="preserve"> </w:t>
            </w:r>
            <w:r>
              <w:rPr>
                <w:sz w:val="24"/>
              </w:rPr>
              <w:t>и</w:t>
            </w:r>
            <w:r>
              <w:rPr>
                <w:spacing w:val="1"/>
                <w:sz w:val="24"/>
              </w:rPr>
              <w:t xml:space="preserve"> </w:t>
            </w:r>
            <w:r>
              <w:rPr>
                <w:sz w:val="24"/>
              </w:rPr>
              <w:t>проведению</w:t>
            </w:r>
            <w:r>
              <w:rPr>
                <w:spacing w:val="1"/>
                <w:sz w:val="24"/>
              </w:rPr>
              <w:t xml:space="preserve"> </w:t>
            </w:r>
            <w:r>
              <w:rPr>
                <w:sz w:val="24"/>
              </w:rPr>
              <w:t>практической</w:t>
            </w:r>
            <w:r>
              <w:rPr>
                <w:spacing w:val="-57"/>
                <w:sz w:val="24"/>
              </w:rPr>
              <w:t xml:space="preserve"> </w:t>
            </w:r>
            <w:r>
              <w:rPr>
                <w:sz w:val="24"/>
              </w:rPr>
              <w:t>подготовки</w:t>
            </w:r>
            <w:r>
              <w:rPr>
                <w:spacing w:val="1"/>
                <w:sz w:val="24"/>
              </w:rPr>
              <w:t xml:space="preserve"> </w:t>
            </w:r>
            <w:r>
              <w:rPr>
                <w:sz w:val="24"/>
              </w:rPr>
              <w:t>обучаю-</w:t>
            </w:r>
            <w:r>
              <w:rPr>
                <w:spacing w:val="-57"/>
                <w:sz w:val="24"/>
              </w:rPr>
              <w:t xml:space="preserve"> </w:t>
            </w:r>
            <w:r>
              <w:rPr>
                <w:sz w:val="24"/>
              </w:rPr>
              <w:t>щихся</w:t>
            </w:r>
            <w:r>
              <w:rPr>
                <w:spacing w:val="1"/>
                <w:sz w:val="24"/>
              </w:rPr>
              <w:t xml:space="preserve"> </w:t>
            </w:r>
            <w:r>
              <w:rPr>
                <w:sz w:val="24"/>
              </w:rPr>
              <w:t>по</w:t>
            </w:r>
            <w:r>
              <w:rPr>
                <w:spacing w:val="1"/>
                <w:sz w:val="24"/>
              </w:rPr>
              <w:t xml:space="preserve"> </w:t>
            </w:r>
            <w:r>
              <w:rPr>
                <w:sz w:val="24"/>
              </w:rPr>
              <w:t>программам</w:t>
            </w:r>
            <w:r>
              <w:rPr>
                <w:spacing w:val="1"/>
                <w:sz w:val="24"/>
              </w:rPr>
              <w:t xml:space="preserve"> </w:t>
            </w:r>
            <w:r>
              <w:rPr>
                <w:sz w:val="24"/>
              </w:rPr>
              <w:t>подготовки</w:t>
            </w:r>
            <w:r>
              <w:rPr>
                <w:spacing w:val="1"/>
                <w:sz w:val="24"/>
              </w:rPr>
              <w:t xml:space="preserve"> </w:t>
            </w:r>
            <w:r>
              <w:rPr>
                <w:sz w:val="24"/>
              </w:rPr>
              <w:t>специалистов</w:t>
            </w:r>
            <w:r>
              <w:rPr>
                <w:spacing w:val="39"/>
                <w:sz w:val="24"/>
              </w:rPr>
              <w:t xml:space="preserve"> </w:t>
            </w:r>
            <w:r>
              <w:rPr>
                <w:sz w:val="24"/>
              </w:rPr>
              <w:t>среднего</w:t>
            </w:r>
            <w:r>
              <w:rPr>
                <w:spacing w:val="40"/>
                <w:sz w:val="24"/>
              </w:rPr>
              <w:t xml:space="preserve"> </w:t>
            </w:r>
            <w:r>
              <w:rPr>
                <w:sz w:val="24"/>
              </w:rPr>
              <w:t>звена</w:t>
            </w:r>
            <w:r>
              <w:rPr>
                <w:spacing w:val="42"/>
                <w:sz w:val="24"/>
              </w:rPr>
              <w:t xml:space="preserve"> </w:t>
            </w:r>
            <w:r>
              <w:rPr>
                <w:sz w:val="24"/>
              </w:rPr>
              <w:t>на</w:t>
            </w:r>
          </w:p>
          <w:p w:rsidR="00ED54CE" w:rsidRDefault="00ED54CE" w:rsidP="00156F53">
            <w:pPr>
              <w:pStyle w:val="TableParagraph"/>
              <w:spacing w:line="264" w:lineRule="exact"/>
              <w:ind w:left="107"/>
              <w:jc w:val="both"/>
              <w:rPr>
                <w:sz w:val="24"/>
              </w:rPr>
            </w:pPr>
            <w:r>
              <w:rPr>
                <w:sz w:val="24"/>
              </w:rPr>
              <w:t>безвозмездной</w:t>
            </w:r>
            <w:r>
              <w:rPr>
                <w:spacing w:val="-3"/>
                <w:sz w:val="24"/>
              </w:rPr>
              <w:t xml:space="preserve"> </w:t>
            </w:r>
            <w:r>
              <w:rPr>
                <w:sz w:val="24"/>
              </w:rPr>
              <w:t>основе</w:t>
            </w:r>
          </w:p>
        </w:tc>
        <w:tc>
          <w:tcPr>
            <w:tcW w:w="2204" w:type="dxa"/>
          </w:tcPr>
          <w:p w:rsidR="00ED54CE" w:rsidRDefault="00ED54CE" w:rsidP="00156F53">
            <w:pPr>
              <w:pStyle w:val="TableParagraph"/>
              <w:ind w:left="112" w:right="103" w:firstLine="2"/>
              <w:jc w:val="center"/>
              <w:rPr>
                <w:sz w:val="24"/>
              </w:rPr>
            </w:pPr>
            <w:r>
              <w:rPr>
                <w:sz w:val="24"/>
              </w:rPr>
              <w:t>с момента</w:t>
            </w:r>
            <w:r>
              <w:rPr>
                <w:spacing w:val="1"/>
                <w:sz w:val="24"/>
              </w:rPr>
              <w:t xml:space="preserve"> </w:t>
            </w:r>
            <w:r>
              <w:rPr>
                <w:sz w:val="24"/>
              </w:rPr>
              <w:t>подписания</w:t>
            </w:r>
            <w:r>
              <w:rPr>
                <w:spacing w:val="1"/>
                <w:sz w:val="24"/>
              </w:rPr>
              <w:t xml:space="preserve"> </w:t>
            </w:r>
            <w:r>
              <w:rPr>
                <w:sz w:val="24"/>
              </w:rPr>
              <w:t>обеими</w:t>
            </w:r>
            <w:r>
              <w:rPr>
                <w:spacing w:val="1"/>
                <w:sz w:val="24"/>
              </w:rPr>
              <w:t xml:space="preserve"> </w:t>
            </w:r>
            <w:r>
              <w:rPr>
                <w:sz w:val="24"/>
              </w:rPr>
              <w:t>Сторонами и</w:t>
            </w:r>
            <w:r>
              <w:rPr>
                <w:spacing w:val="-57"/>
                <w:sz w:val="24"/>
              </w:rPr>
              <w:t xml:space="preserve"> </w:t>
            </w:r>
            <w:r>
              <w:rPr>
                <w:sz w:val="24"/>
              </w:rPr>
              <w:t>действует до</w:t>
            </w:r>
            <w:r>
              <w:rPr>
                <w:spacing w:val="-57"/>
                <w:sz w:val="24"/>
              </w:rPr>
              <w:t xml:space="preserve"> </w:t>
            </w:r>
            <w:r>
              <w:rPr>
                <w:sz w:val="24"/>
              </w:rPr>
              <w:t>полного ис-</w:t>
            </w:r>
            <w:r>
              <w:rPr>
                <w:spacing w:val="1"/>
                <w:sz w:val="24"/>
              </w:rPr>
              <w:t xml:space="preserve"> </w:t>
            </w:r>
            <w:r>
              <w:rPr>
                <w:sz w:val="24"/>
              </w:rPr>
              <w:t>полнения</w:t>
            </w:r>
            <w:r>
              <w:rPr>
                <w:spacing w:val="1"/>
                <w:sz w:val="24"/>
              </w:rPr>
              <w:t xml:space="preserve"> </w:t>
            </w:r>
            <w:r>
              <w:rPr>
                <w:sz w:val="24"/>
              </w:rPr>
              <w:t>Сторонами</w:t>
            </w:r>
          </w:p>
          <w:p w:rsidR="00ED54CE" w:rsidRDefault="00ED54CE" w:rsidP="00156F53">
            <w:pPr>
              <w:pStyle w:val="TableParagraph"/>
              <w:spacing w:line="264" w:lineRule="exact"/>
              <w:ind w:left="96" w:right="91"/>
              <w:jc w:val="center"/>
              <w:rPr>
                <w:sz w:val="24"/>
              </w:rPr>
            </w:pPr>
            <w:r>
              <w:rPr>
                <w:sz w:val="24"/>
              </w:rPr>
              <w:t>обязательств</w:t>
            </w:r>
          </w:p>
        </w:tc>
      </w:tr>
    </w:tbl>
    <w:p w:rsidR="00ED54CE" w:rsidRDefault="00ED54CE">
      <w:pPr>
        <w:pStyle w:val="a3"/>
        <w:spacing w:before="3"/>
        <w:ind w:left="0"/>
        <w:rPr>
          <w:b/>
        </w:rPr>
      </w:pPr>
    </w:p>
    <w:p w:rsidR="00ED54CE" w:rsidRDefault="00ED54CE">
      <w:pPr>
        <w:pStyle w:val="a3"/>
        <w:spacing w:before="2"/>
        <w:ind w:left="0"/>
        <w:rPr>
          <w:b/>
          <w:sz w:val="15"/>
        </w:rPr>
      </w:pPr>
    </w:p>
    <w:p w:rsidR="00ED54CE" w:rsidRDefault="00ED54CE">
      <w:pPr>
        <w:spacing w:before="90"/>
        <w:ind w:left="1391"/>
        <w:rPr>
          <w:b/>
          <w:sz w:val="24"/>
        </w:rPr>
      </w:pPr>
    </w:p>
    <w:p w:rsidR="00ED54CE" w:rsidRDefault="00ED54CE">
      <w:pPr>
        <w:spacing w:before="90"/>
        <w:ind w:left="1391"/>
        <w:rPr>
          <w:b/>
          <w:sz w:val="24"/>
        </w:rPr>
      </w:pPr>
    </w:p>
    <w:p w:rsidR="004A404B" w:rsidRDefault="004A404B">
      <w:pPr>
        <w:spacing w:before="90"/>
        <w:ind w:left="1391"/>
        <w:rPr>
          <w:b/>
          <w:sz w:val="24"/>
        </w:rPr>
      </w:pPr>
    </w:p>
    <w:p w:rsidR="004A404B" w:rsidRDefault="004A404B">
      <w:pPr>
        <w:spacing w:before="90"/>
        <w:ind w:left="1391"/>
        <w:rPr>
          <w:b/>
          <w:sz w:val="24"/>
        </w:rPr>
      </w:pPr>
    </w:p>
    <w:p w:rsidR="00ED54CE" w:rsidRDefault="00ED54CE">
      <w:pPr>
        <w:spacing w:before="90"/>
        <w:ind w:left="1391"/>
        <w:rPr>
          <w:b/>
          <w:sz w:val="24"/>
        </w:rPr>
      </w:pPr>
    </w:p>
    <w:p w:rsidR="00ED54CE" w:rsidRDefault="00ED54CE">
      <w:pPr>
        <w:spacing w:before="90"/>
        <w:ind w:left="1391"/>
        <w:rPr>
          <w:b/>
          <w:sz w:val="24"/>
        </w:rPr>
      </w:pPr>
      <w:r>
        <w:rPr>
          <w:b/>
          <w:sz w:val="24"/>
        </w:rPr>
        <w:t>5.8.4. Материально-технические</w:t>
      </w:r>
      <w:r>
        <w:rPr>
          <w:b/>
          <w:spacing w:val="-5"/>
          <w:sz w:val="24"/>
        </w:rPr>
        <w:t xml:space="preserve"> </w:t>
      </w:r>
      <w:r>
        <w:rPr>
          <w:b/>
          <w:sz w:val="24"/>
        </w:rPr>
        <w:t>условия</w:t>
      </w:r>
      <w:r>
        <w:rPr>
          <w:b/>
          <w:spacing w:val="-4"/>
          <w:sz w:val="24"/>
        </w:rPr>
        <w:t xml:space="preserve"> </w:t>
      </w:r>
      <w:r>
        <w:rPr>
          <w:b/>
          <w:sz w:val="24"/>
        </w:rPr>
        <w:t>реализации</w:t>
      </w:r>
      <w:r>
        <w:rPr>
          <w:b/>
          <w:spacing w:val="-4"/>
          <w:sz w:val="24"/>
        </w:rPr>
        <w:t xml:space="preserve"> </w:t>
      </w:r>
      <w:r>
        <w:rPr>
          <w:b/>
          <w:sz w:val="24"/>
        </w:rPr>
        <w:t>образовательной</w:t>
      </w:r>
      <w:r>
        <w:rPr>
          <w:b/>
          <w:spacing w:val="-5"/>
          <w:sz w:val="24"/>
        </w:rPr>
        <w:t xml:space="preserve"> </w:t>
      </w:r>
      <w:r>
        <w:rPr>
          <w:b/>
          <w:sz w:val="24"/>
        </w:rPr>
        <w:t>программы</w:t>
      </w:r>
    </w:p>
    <w:p w:rsidR="00ED54CE" w:rsidRDefault="00ED54CE">
      <w:pPr>
        <w:pStyle w:val="a3"/>
        <w:spacing w:before="3"/>
        <w:ind w:left="0"/>
        <w:rPr>
          <w:b/>
        </w:rPr>
      </w:pPr>
    </w:p>
    <w:tbl>
      <w:tblPr>
        <w:tblW w:w="10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6"/>
        <w:gridCol w:w="2371"/>
        <w:gridCol w:w="136"/>
        <w:gridCol w:w="5420"/>
        <w:gridCol w:w="94"/>
        <w:gridCol w:w="2269"/>
      </w:tblGrid>
      <w:tr w:rsidR="00ED54CE" w:rsidTr="00933949">
        <w:tc>
          <w:tcPr>
            <w:tcW w:w="415" w:type="dxa"/>
          </w:tcPr>
          <w:p w:rsidR="00ED54CE" w:rsidRPr="006C785D" w:rsidRDefault="00ED54CE" w:rsidP="006C785D">
            <w:pPr>
              <w:pStyle w:val="TableParagraph"/>
              <w:widowControl/>
              <w:autoSpaceDE/>
              <w:autoSpaceDN/>
              <w:ind w:left="9" w:right="17" w:firstLine="48"/>
              <w:rPr>
                <w:sz w:val="24"/>
                <w:szCs w:val="20"/>
                <w:lang w:eastAsia="ru-RU"/>
              </w:rPr>
            </w:pPr>
            <w:r w:rsidRPr="006C785D">
              <w:rPr>
                <w:sz w:val="24"/>
                <w:szCs w:val="20"/>
                <w:lang w:eastAsia="ru-RU"/>
              </w:rPr>
              <w:t>№</w:t>
            </w:r>
            <w:r w:rsidRPr="006C785D">
              <w:rPr>
                <w:spacing w:val="-57"/>
                <w:sz w:val="24"/>
                <w:szCs w:val="20"/>
                <w:lang w:eastAsia="ru-RU"/>
              </w:rPr>
              <w:t xml:space="preserve"> </w:t>
            </w:r>
            <w:r w:rsidRPr="006C785D">
              <w:rPr>
                <w:sz w:val="24"/>
                <w:szCs w:val="20"/>
                <w:lang w:eastAsia="ru-RU"/>
              </w:rPr>
              <w:t>п/п</w:t>
            </w:r>
          </w:p>
        </w:tc>
        <w:tc>
          <w:tcPr>
            <w:tcW w:w="1605" w:type="dxa"/>
            <w:gridSpan w:val="2"/>
          </w:tcPr>
          <w:p w:rsidR="00ED54CE" w:rsidRPr="006C785D" w:rsidRDefault="00ED54CE" w:rsidP="006C785D">
            <w:pPr>
              <w:pStyle w:val="TableParagraph"/>
              <w:widowControl/>
              <w:autoSpaceDE/>
              <w:autoSpaceDN/>
              <w:ind w:left="155" w:right="181" w:firstLine="3"/>
              <w:jc w:val="center"/>
              <w:rPr>
                <w:sz w:val="24"/>
                <w:szCs w:val="20"/>
                <w:lang w:eastAsia="ru-RU"/>
              </w:rPr>
            </w:pPr>
            <w:r w:rsidRPr="006C785D">
              <w:rPr>
                <w:sz w:val="24"/>
                <w:szCs w:val="20"/>
                <w:lang w:eastAsia="ru-RU"/>
              </w:rPr>
              <w:t>Наименование</w:t>
            </w:r>
            <w:r w:rsidRPr="006C785D">
              <w:rPr>
                <w:spacing w:val="1"/>
                <w:sz w:val="24"/>
                <w:szCs w:val="20"/>
                <w:lang w:eastAsia="ru-RU"/>
              </w:rPr>
              <w:t xml:space="preserve"> </w:t>
            </w:r>
            <w:r w:rsidRPr="006C785D">
              <w:rPr>
                <w:sz w:val="24"/>
                <w:szCs w:val="20"/>
                <w:lang w:eastAsia="ru-RU"/>
              </w:rPr>
              <w:t>учебных предметов, курсов, дис</w:t>
            </w:r>
            <w:r w:rsidRPr="006C785D">
              <w:rPr>
                <w:spacing w:val="-1"/>
                <w:sz w:val="24"/>
                <w:szCs w:val="20"/>
                <w:lang w:eastAsia="ru-RU"/>
              </w:rPr>
              <w:t xml:space="preserve">циплин </w:t>
            </w:r>
            <w:r w:rsidRPr="006C785D">
              <w:rPr>
                <w:sz w:val="24"/>
                <w:szCs w:val="20"/>
                <w:lang w:eastAsia="ru-RU"/>
              </w:rPr>
              <w:t>(модулей),</w:t>
            </w:r>
            <w:r w:rsidRPr="006C785D">
              <w:rPr>
                <w:spacing w:val="-57"/>
                <w:sz w:val="24"/>
                <w:szCs w:val="20"/>
                <w:lang w:eastAsia="ru-RU"/>
              </w:rPr>
              <w:t xml:space="preserve"> </w:t>
            </w:r>
            <w:r w:rsidRPr="006C785D">
              <w:rPr>
                <w:sz w:val="24"/>
                <w:szCs w:val="20"/>
                <w:lang w:eastAsia="ru-RU"/>
              </w:rPr>
              <w:t>практики, иных</w:t>
            </w:r>
            <w:r w:rsidRPr="006C785D">
              <w:rPr>
                <w:spacing w:val="1"/>
                <w:sz w:val="24"/>
                <w:szCs w:val="20"/>
                <w:lang w:eastAsia="ru-RU"/>
              </w:rPr>
              <w:t xml:space="preserve"> </w:t>
            </w:r>
            <w:r w:rsidRPr="006C785D">
              <w:rPr>
                <w:sz w:val="24"/>
                <w:szCs w:val="20"/>
                <w:lang w:eastAsia="ru-RU"/>
              </w:rPr>
              <w:t>видов учебной де</w:t>
            </w:r>
            <w:r w:rsidRPr="006C785D">
              <w:rPr>
                <w:spacing w:val="-57"/>
                <w:sz w:val="24"/>
                <w:szCs w:val="20"/>
                <w:lang w:eastAsia="ru-RU"/>
              </w:rPr>
              <w:t xml:space="preserve"> </w:t>
            </w:r>
            <w:r w:rsidRPr="006C785D">
              <w:rPr>
                <w:sz w:val="24"/>
                <w:szCs w:val="20"/>
                <w:lang w:eastAsia="ru-RU"/>
              </w:rPr>
              <w:t>ятельности,</w:t>
            </w:r>
            <w:r w:rsidRPr="006C785D">
              <w:rPr>
                <w:spacing w:val="1"/>
                <w:sz w:val="24"/>
                <w:szCs w:val="20"/>
                <w:lang w:eastAsia="ru-RU"/>
              </w:rPr>
              <w:t xml:space="preserve"> </w:t>
            </w:r>
            <w:r w:rsidRPr="006C785D">
              <w:rPr>
                <w:sz w:val="24"/>
                <w:szCs w:val="20"/>
                <w:lang w:eastAsia="ru-RU"/>
              </w:rPr>
              <w:t>предусмотренных</w:t>
            </w:r>
            <w:r w:rsidRPr="006C785D">
              <w:rPr>
                <w:spacing w:val="1"/>
                <w:sz w:val="24"/>
                <w:szCs w:val="20"/>
                <w:lang w:eastAsia="ru-RU"/>
              </w:rPr>
              <w:t xml:space="preserve"> </w:t>
            </w:r>
            <w:r w:rsidRPr="006C785D">
              <w:rPr>
                <w:sz w:val="24"/>
                <w:szCs w:val="20"/>
                <w:lang w:eastAsia="ru-RU"/>
              </w:rPr>
              <w:t>учебным планом</w:t>
            </w:r>
            <w:r w:rsidRPr="006C785D">
              <w:rPr>
                <w:spacing w:val="1"/>
                <w:sz w:val="24"/>
                <w:szCs w:val="20"/>
                <w:lang w:eastAsia="ru-RU"/>
              </w:rPr>
              <w:t xml:space="preserve"> </w:t>
            </w:r>
            <w:r w:rsidRPr="006C785D">
              <w:rPr>
                <w:sz w:val="24"/>
                <w:szCs w:val="20"/>
                <w:lang w:eastAsia="ru-RU"/>
              </w:rPr>
              <w:t>образовательной</w:t>
            </w:r>
            <w:r w:rsidRPr="006C785D">
              <w:rPr>
                <w:spacing w:val="1"/>
                <w:sz w:val="24"/>
                <w:szCs w:val="20"/>
                <w:lang w:eastAsia="ru-RU"/>
              </w:rPr>
              <w:t xml:space="preserve"> </w:t>
            </w:r>
            <w:r w:rsidRPr="006C785D">
              <w:rPr>
                <w:sz w:val="24"/>
                <w:szCs w:val="20"/>
                <w:lang w:eastAsia="ru-RU"/>
              </w:rPr>
              <w:t>программы</w:t>
            </w:r>
          </w:p>
        </w:tc>
        <w:tc>
          <w:tcPr>
            <w:tcW w:w="7314" w:type="dxa"/>
          </w:tcPr>
          <w:p w:rsidR="00ED54CE" w:rsidRPr="006C785D" w:rsidRDefault="00ED54CE" w:rsidP="006C785D">
            <w:pPr>
              <w:pStyle w:val="TableParagraph"/>
              <w:widowControl/>
              <w:autoSpaceDE/>
              <w:autoSpaceDN/>
              <w:ind w:left="131" w:right="156"/>
              <w:jc w:val="center"/>
              <w:rPr>
                <w:b/>
                <w:sz w:val="24"/>
                <w:szCs w:val="20"/>
                <w:lang w:eastAsia="ru-RU"/>
              </w:rPr>
            </w:pPr>
            <w:r w:rsidRPr="006C785D">
              <w:rPr>
                <w:b/>
                <w:sz w:val="24"/>
                <w:szCs w:val="20"/>
                <w:lang w:eastAsia="ru-RU"/>
              </w:rPr>
              <w:t>Наименование помещений для проведения всех видов учебной деятельности,</w:t>
            </w:r>
            <w:r w:rsidRPr="006C785D">
              <w:rPr>
                <w:b/>
                <w:spacing w:val="1"/>
                <w:sz w:val="24"/>
                <w:szCs w:val="20"/>
                <w:lang w:eastAsia="ru-RU"/>
              </w:rPr>
              <w:t xml:space="preserve"> </w:t>
            </w:r>
            <w:r w:rsidRPr="006C785D">
              <w:rPr>
                <w:b/>
                <w:sz w:val="24"/>
                <w:szCs w:val="20"/>
                <w:lang w:eastAsia="ru-RU"/>
              </w:rPr>
              <w:t>предусмотренной учебным планом, в том</w:t>
            </w:r>
            <w:r w:rsidRPr="006C785D">
              <w:rPr>
                <w:b/>
                <w:spacing w:val="-57"/>
                <w:sz w:val="24"/>
                <w:szCs w:val="20"/>
                <w:lang w:eastAsia="ru-RU"/>
              </w:rPr>
              <w:t xml:space="preserve"> </w:t>
            </w:r>
            <w:r w:rsidRPr="006C785D">
              <w:rPr>
                <w:b/>
                <w:sz w:val="24"/>
                <w:szCs w:val="20"/>
                <w:lang w:eastAsia="ru-RU"/>
              </w:rPr>
              <w:t>числе помещения для самостоятельной</w:t>
            </w:r>
            <w:r w:rsidRPr="006C785D">
              <w:rPr>
                <w:b/>
                <w:spacing w:val="1"/>
                <w:sz w:val="24"/>
                <w:szCs w:val="20"/>
                <w:lang w:eastAsia="ru-RU"/>
              </w:rPr>
              <w:t xml:space="preserve"> </w:t>
            </w:r>
            <w:r w:rsidRPr="006C785D">
              <w:rPr>
                <w:b/>
                <w:sz w:val="24"/>
                <w:szCs w:val="20"/>
                <w:lang w:eastAsia="ru-RU"/>
              </w:rPr>
              <w:t>работы, с указанием перечня основного</w:t>
            </w:r>
            <w:r w:rsidRPr="006C785D">
              <w:rPr>
                <w:b/>
                <w:spacing w:val="1"/>
                <w:sz w:val="24"/>
                <w:szCs w:val="20"/>
                <w:lang w:eastAsia="ru-RU"/>
              </w:rPr>
              <w:t xml:space="preserve"> </w:t>
            </w:r>
            <w:r w:rsidRPr="006C785D">
              <w:rPr>
                <w:b/>
                <w:sz w:val="24"/>
                <w:szCs w:val="20"/>
                <w:lang w:eastAsia="ru-RU"/>
              </w:rPr>
              <w:t>оборудования, учебно-наглядных пособий и используемого программного</w:t>
            </w:r>
            <w:r w:rsidRPr="006C785D">
              <w:rPr>
                <w:b/>
                <w:spacing w:val="1"/>
                <w:sz w:val="24"/>
                <w:szCs w:val="20"/>
                <w:lang w:eastAsia="ru-RU"/>
              </w:rPr>
              <w:t xml:space="preserve"> </w:t>
            </w:r>
            <w:r w:rsidRPr="006C785D">
              <w:rPr>
                <w:b/>
                <w:sz w:val="24"/>
                <w:szCs w:val="20"/>
                <w:lang w:eastAsia="ru-RU"/>
              </w:rPr>
              <w:t>обеспечения</w:t>
            </w:r>
          </w:p>
        </w:tc>
        <w:tc>
          <w:tcPr>
            <w:tcW w:w="1522" w:type="dxa"/>
            <w:gridSpan w:val="2"/>
          </w:tcPr>
          <w:p w:rsidR="00ED54CE" w:rsidRPr="006C785D" w:rsidRDefault="00ED54CE" w:rsidP="006C785D">
            <w:pPr>
              <w:pStyle w:val="TableParagraph"/>
              <w:widowControl/>
              <w:autoSpaceDE/>
              <w:autoSpaceDN/>
              <w:ind w:left="119" w:right="143"/>
              <w:jc w:val="center"/>
              <w:rPr>
                <w:sz w:val="24"/>
                <w:szCs w:val="20"/>
                <w:lang w:eastAsia="ru-RU"/>
              </w:rPr>
            </w:pPr>
            <w:r w:rsidRPr="006C785D">
              <w:rPr>
                <w:sz w:val="24"/>
                <w:szCs w:val="20"/>
                <w:lang w:eastAsia="ru-RU"/>
              </w:rPr>
              <w:t>Адрес</w:t>
            </w:r>
            <w:r w:rsidRPr="006C785D">
              <w:rPr>
                <w:spacing w:val="-9"/>
                <w:sz w:val="24"/>
                <w:szCs w:val="20"/>
                <w:lang w:eastAsia="ru-RU"/>
              </w:rPr>
              <w:t xml:space="preserve"> </w:t>
            </w:r>
            <w:r w:rsidRPr="006C785D">
              <w:rPr>
                <w:sz w:val="24"/>
                <w:szCs w:val="20"/>
                <w:lang w:eastAsia="ru-RU"/>
              </w:rPr>
              <w:t>(местоположение)</w:t>
            </w:r>
            <w:r w:rsidRPr="006C785D">
              <w:rPr>
                <w:spacing w:val="-57"/>
                <w:sz w:val="24"/>
                <w:szCs w:val="20"/>
                <w:lang w:eastAsia="ru-RU"/>
              </w:rPr>
              <w:t xml:space="preserve"> </w:t>
            </w:r>
            <w:r w:rsidRPr="006C785D">
              <w:rPr>
                <w:sz w:val="24"/>
                <w:szCs w:val="20"/>
                <w:lang w:eastAsia="ru-RU"/>
              </w:rPr>
              <w:t>помещений для проведения всех видов учеб</w:t>
            </w:r>
            <w:r w:rsidRPr="006C785D">
              <w:rPr>
                <w:spacing w:val="1"/>
                <w:sz w:val="24"/>
                <w:szCs w:val="20"/>
                <w:lang w:eastAsia="ru-RU"/>
              </w:rPr>
              <w:t xml:space="preserve"> </w:t>
            </w:r>
            <w:r w:rsidRPr="006C785D">
              <w:rPr>
                <w:sz w:val="24"/>
                <w:szCs w:val="20"/>
                <w:lang w:eastAsia="ru-RU"/>
              </w:rPr>
              <w:t>ной деятельности,</w:t>
            </w:r>
            <w:r w:rsidRPr="006C785D">
              <w:rPr>
                <w:spacing w:val="1"/>
                <w:sz w:val="24"/>
                <w:szCs w:val="20"/>
                <w:lang w:eastAsia="ru-RU"/>
              </w:rPr>
              <w:t xml:space="preserve"> </w:t>
            </w:r>
            <w:r w:rsidRPr="006C785D">
              <w:rPr>
                <w:sz w:val="24"/>
                <w:szCs w:val="20"/>
                <w:lang w:eastAsia="ru-RU"/>
              </w:rPr>
              <w:t>предусмотренной учебным планом (в случае</w:t>
            </w:r>
            <w:r w:rsidRPr="006C785D">
              <w:rPr>
                <w:spacing w:val="1"/>
                <w:sz w:val="24"/>
                <w:szCs w:val="20"/>
                <w:lang w:eastAsia="ru-RU"/>
              </w:rPr>
              <w:t xml:space="preserve"> </w:t>
            </w:r>
            <w:r w:rsidRPr="006C785D">
              <w:rPr>
                <w:sz w:val="24"/>
                <w:szCs w:val="20"/>
                <w:lang w:eastAsia="ru-RU"/>
              </w:rPr>
              <w:t>реализации образовательной программы в</w:t>
            </w:r>
            <w:r w:rsidRPr="006C785D">
              <w:rPr>
                <w:spacing w:val="1"/>
                <w:sz w:val="24"/>
                <w:szCs w:val="20"/>
                <w:lang w:eastAsia="ru-RU"/>
              </w:rPr>
              <w:t xml:space="preserve"> </w:t>
            </w:r>
            <w:r w:rsidRPr="006C785D">
              <w:rPr>
                <w:sz w:val="24"/>
                <w:szCs w:val="20"/>
                <w:lang w:eastAsia="ru-RU"/>
              </w:rPr>
              <w:t>сетевой форме дополнительно указывается</w:t>
            </w:r>
            <w:r w:rsidRPr="006C785D">
              <w:rPr>
                <w:spacing w:val="1"/>
                <w:sz w:val="24"/>
                <w:szCs w:val="20"/>
                <w:lang w:eastAsia="ru-RU"/>
              </w:rPr>
              <w:t xml:space="preserve"> </w:t>
            </w:r>
            <w:r w:rsidRPr="006C785D">
              <w:rPr>
                <w:sz w:val="24"/>
                <w:szCs w:val="20"/>
                <w:lang w:eastAsia="ru-RU"/>
              </w:rPr>
              <w:t>наименование организации,</w:t>
            </w:r>
            <w:r w:rsidRPr="006C785D">
              <w:rPr>
                <w:spacing w:val="-2"/>
                <w:sz w:val="24"/>
                <w:szCs w:val="20"/>
                <w:lang w:eastAsia="ru-RU"/>
              </w:rPr>
              <w:t xml:space="preserve"> </w:t>
            </w:r>
            <w:r w:rsidRPr="006C785D">
              <w:rPr>
                <w:sz w:val="24"/>
                <w:szCs w:val="20"/>
                <w:lang w:eastAsia="ru-RU"/>
              </w:rPr>
              <w:t>с</w:t>
            </w:r>
            <w:r w:rsidRPr="006C785D">
              <w:rPr>
                <w:spacing w:val="-2"/>
                <w:sz w:val="24"/>
                <w:szCs w:val="20"/>
                <w:lang w:eastAsia="ru-RU"/>
              </w:rPr>
              <w:t xml:space="preserve"> </w:t>
            </w:r>
            <w:r w:rsidRPr="006C785D">
              <w:rPr>
                <w:sz w:val="24"/>
                <w:szCs w:val="20"/>
                <w:lang w:eastAsia="ru-RU"/>
              </w:rPr>
              <w:t>которой</w:t>
            </w:r>
            <w:r w:rsidRPr="006C785D">
              <w:rPr>
                <w:spacing w:val="-3"/>
                <w:sz w:val="24"/>
                <w:szCs w:val="20"/>
                <w:lang w:eastAsia="ru-RU"/>
              </w:rPr>
              <w:t xml:space="preserve"> </w:t>
            </w:r>
            <w:r w:rsidRPr="006C785D">
              <w:rPr>
                <w:sz w:val="24"/>
                <w:szCs w:val="20"/>
                <w:lang w:eastAsia="ru-RU"/>
              </w:rPr>
              <w:t>заключен</w:t>
            </w:r>
            <w:r w:rsidRPr="006C785D">
              <w:rPr>
                <w:spacing w:val="-1"/>
                <w:sz w:val="24"/>
                <w:szCs w:val="20"/>
                <w:lang w:eastAsia="ru-RU"/>
              </w:rPr>
              <w:t xml:space="preserve"> </w:t>
            </w:r>
            <w:r w:rsidRPr="006C785D">
              <w:rPr>
                <w:sz w:val="24"/>
                <w:szCs w:val="20"/>
                <w:lang w:eastAsia="ru-RU"/>
              </w:rPr>
              <w:t>договор)</w:t>
            </w:r>
          </w:p>
        </w:tc>
      </w:tr>
      <w:tr w:rsidR="00ED54CE" w:rsidTr="00933949">
        <w:tc>
          <w:tcPr>
            <w:tcW w:w="415" w:type="dxa"/>
          </w:tcPr>
          <w:p w:rsidR="00ED54CE" w:rsidRPr="006C785D" w:rsidRDefault="00ED54CE" w:rsidP="006C785D">
            <w:pPr>
              <w:widowControl/>
              <w:autoSpaceDE/>
              <w:autoSpaceDN/>
              <w:jc w:val="center"/>
              <w:rPr>
                <w:sz w:val="24"/>
                <w:szCs w:val="24"/>
                <w:lang w:eastAsia="ru-RU"/>
              </w:rPr>
            </w:pPr>
            <w:r w:rsidRPr="006C785D">
              <w:rPr>
                <w:sz w:val="24"/>
                <w:szCs w:val="24"/>
                <w:lang w:eastAsia="ru-RU"/>
              </w:rPr>
              <w:t>1</w:t>
            </w:r>
          </w:p>
        </w:tc>
        <w:tc>
          <w:tcPr>
            <w:tcW w:w="1605" w:type="dxa"/>
            <w:gridSpan w:val="2"/>
          </w:tcPr>
          <w:p w:rsidR="00ED54CE" w:rsidRPr="006C785D" w:rsidRDefault="00ED54CE" w:rsidP="006C785D">
            <w:pPr>
              <w:widowControl/>
              <w:autoSpaceDE/>
              <w:autoSpaceDN/>
              <w:jc w:val="center"/>
              <w:rPr>
                <w:sz w:val="24"/>
                <w:szCs w:val="24"/>
                <w:lang w:eastAsia="ru-RU"/>
              </w:rPr>
            </w:pPr>
            <w:r w:rsidRPr="006C785D">
              <w:rPr>
                <w:sz w:val="24"/>
                <w:szCs w:val="24"/>
                <w:lang w:eastAsia="ru-RU"/>
              </w:rPr>
              <w:t>2</w:t>
            </w:r>
          </w:p>
        </w:tc>
        <w:tc>
          <w:tcPr>
            <w:tcW w:w="7314" w:type="dxa"/>
          </w:tcPr>
          <w:p w:rsidR="00ED54CE" w:rsidRPr="006C785D" w:rsidRDefault="00ED54CE" w:rsidP="006C785D">
            <w:pPr>
              <w:widowControl/>
              <w:autoSpaceDE/>
              <w:autoSpaceDN/>
              <w:jc w:val="center"/>
              <w:rPr>
                <w:sz w:val="24"/>
                <w:szCs w:val="24"/>
                <w:lang w:eastAsia="ru-RU"/>
              </w:rPr>
            </w:pPr>
            <w:r w:rsidRPr="006C785D">
              <w:rPr>
                <w:sz w:val="24"/>
                <w:szCs w:val="24"/>
                <w:lang w:eastAsia="ru-RU"/>
              </w:rPr>
              <w:t>3</w:t>
            </w:r>
          </w:p>
        </w:tc>
        <w:tc>
          <w:tcPr>
            <w:tcW w:w="1522" w:type="dxa"/>
            <w:gridSpan w:val="2"/>
          </w:tcPr>
          <w:p w:rsidR="00ED54CE" w:rsidRPr="006C785D" w:rsidRDefault="00ED54CE" w:rsidP="006C785D">
            <w:pPr>
              <w:widowControl/>
              <w:autoSpaceDE/>
              <w:autoSpaceDN/>
              <w:jc w:val="center"/>
              <w:rPr>
                <w:sz w:val="24"/>
                <w:szCs w:val="24"/>
                <w:lang w:eastAsia="ru-RU"/>
              </w:rPr>
            </w:pPr>
            <w:r w:rsidRPr="006C785D">
              <w:rPr>
                <w:sz w:val="24"/>
                <w:szCs w:val="24"/>
                <w:lang w:eastAsia="ru-RU"/>
              </w:rPr>
              <w:t>4</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0441" w:type="dxa"/>
            <w:gridSpan w:val="5"/>
          </w:tcPr>
          <w:p w:rsidR="00ED54CE" w:rsidRPr="006C785D" w:rsidRDefault="00ED54CE" w:rsidP="006C785D">
            <w:pPr>
              <w:widowControl/>
              <w:autoSpaceDE/>
              <w:autoSpaceDN/>
              <w:rPr>
                <w:b/>
                <w:sz w:val="20"/>
                <w:szCs w:val="36"/>
                <w:lang w:eastAsia="ru-RU"/>
              </w:rPr>
            </w:pPr>
            <w:r w:rsidRPr="006C785D">
              <w:rPr>
                <w:b/>
                <w:sz w:val="24"/>
                <w:szCs w:val="20"/>
                <w:lang w:eastAsia="ru-RU"/>
              </w:rPr>
              <w:t>Обязательная</w:t>
            </w:r>
            <w:r w:rsidRPr="006C785D">
              <w:rPr>
                <w:b/>
                <w:spacing w:val="-5"/>
                <w:sz w:val="24"/>
                <w:szCs w:val="20"/>
                <w:lang w:eastAsia="ru-RU"/>
              </w:rPr>
              <w:t xml:space="preserve"> </w:t>
            </w:r>
            <w:r w:rsidRPr="006C785D">
              <w:rPr>
                <w:b/>
                <w:sz w:val="24"/>
                <w:szCs w:val="20"/>
                <w:lang w:eastAsia="ru-RU"/>
              </w:rPr>
              <w:t>часть</w:t>
            </w:r>
            <w:r w:rsidRPr="006C785D">
              <w:rPr>
                <w:b/>
                <w:spacing w:val="-4"/>
                <w:sz w:val="24"/>
                <w:szCs w:val="20"/>
                <w:lang w:eastAsia="ru-RU"/>
              </w:rPr>
              <w:t xml:space="preserve"> </w:t>
            </w:r>
            <w:r w:rsidRPr="006C785D">
              <w:rPr>
                <w:b/>
                <w:sz w:val="24"/>
                <w:szCs w:val="20"/>
                <w:lang w:eastAsia="ru-RU"/>
              </w:rPr>
              <w:t>циклов</w:t>
            </w:r>
            <w:r w:rsidRPr="006C785D">
              <w:rPr>
                <w:b/>
                <w:spacing w:val="-5"/>
                <w:sz w:val="24"/>
                <w:szCs w:val="20"/>
                <w:lang w:eastAsia="ru-RU"/>
              </w:rPr>
              <w:t xml:space="preserve"> </w:t>
            </w:r>
            <w:r w:rsidRPr="006C785D">
              <w:rPr>
                <w:b/>
                <w:sz w:val="24"/>
                <w:szCs w:val="20"/>
                <w:lang w:eastAsia="ru-RU"/>
              </w:rPr>
              <w:t>ОПОП</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8919" w:type="dxa"/>
            <w:gridSpan w:val="3"/>
          </w:tcPr>
          <w:p w:rsidR="00ED54CE" w:rsidRPr="006C785D" w:rsidRDefault="00ED54CE" w:rsidP="006C785D">
            <w:pPr>
              <w:widowControl/>
              <w:autoSpaceDE/>
              <w:autoSpaceDN/>
              <w:rPr>
                <w:b/>
                <w:sz w:val="20"/>
                <w:szCs w:val="36"/>
                <w:lang w:eastAsia="ru-RU"/>
              </w:rPr>
            </w:pPr>
            <w:r w:rsidRPr="006C785D">
              <w:rPr>
                <w:b/>
                <w:sz w:val="24"/>
                <w:szCs w:val="20"/>
                <w:lang w:eastAsia="ru-RU"/>
              </w:rPr>
              <w:t>Общий</w:t>
            </w:r>
            <w:r w:rsidRPr="006C785D">
              <w:rPr>
                <w:b/>
                <w:spacing w:val="-5"/>
                <w:sz w:val="24"/>
                <w:szCs w:val="20"/>
                <w:lang w:eastAsia="ru-RU"/>
              </w:rPr>
              <w:t xml:space="preserve"> </w:t>
            </w:r>
            <w:r w:rsidRPr="006C785D">
              <w:rPr>
                <w:b/>
                <w:sz w:val="24"/>
                <w:szCs w:val="20"/>
                <w:lang w:eastAsia="ru-RU"/>
              </w:rPr>
              <w:t>гуманитарный</w:t>
            </w:r>
            <w:r w:rsidRPr="006C785D">
              <w:rPr>
                <w:b/>
                <w:spacing w:val="-6"/>
                <w:sz w:val="24"/>
                <w:szCs w:val="20"/>
                <w:lang w:eastAsia="ru-RU"/>
              </w:rPr>
              <w:t xml:space="preserve"> </w:t>
            </w:r>
            <w:r w:rsidRPr="006C785D">
              <w:rPr>
                <w:b/>
                <w:sz w:val="24"/>
                <w:szCs w:val="20"/>
                <w:lang w:eastAsia="ru-RU"/>
              </w:rPr>
              <w:t>и</w:t>
            </w:r>
            <w:r w:rsidRPr="006C785D">
              <w:rPr>
                <w:b/>
                <w:spacing w:val="-4"/>
                <w:sz w:val="24"/>
                <w:szCs w:val="20"/>
                <w:lang w:eastAsia="ru-RU"/>
              </w:rPr>
              <w:t xml:space="preserve"> </w:t>
            </w:r>
            <w:r w:rsidRPr="006C785D">
              <w:rPr>
                <w:b/>
                <w:sz w:val="24"/>
                <w:szCs w:val="20"/>
                <w:lang w:eastAsia="ru-RU"/>
              </w:rPr>
              <w:t>социально-экономический</w:t>
            </w:r>
            <w:r w:rsidRPr="006C785D">
              <w:rPr>
                <w:b/>
                <w:spacing w:val="-4"/>
                <w:sz w:val="24"/>
                <w:szCs w:val="20"/>
                <w:lang w:eastAsia="ru-RU"/>
              </w:rPr>
              <w:t xml:space="preserve"> </w:t>
            </w:r>
            <w:r w:rsidRPr="006C785D">
              <w:rPr>
                <w:b/>
                <w:sz w:val="24"/>
                <w:szCs w:val="20"/>
                <w:lang w:eastAsia="ru-RU"/>
              </w:rPr>
              <w:t>цикл</w:t>
            </w:r>
          </w:p>
        </w:tc>
        <w:tc>
          <w:tcPr>
            <w:tcW w:w="1522" w:type="dxa"/>
            <w:gridSpan w:val="2"/>
          </w:tcPr>
          <w:p w:rsidR="00ED54CE" w:rsidRPr="006C785D" w:rsidRDefault="00ED54CE" w:rsidP="006C785D">
            <w:pPr>
              <w:widowControl/>
              <w:autoSpaceDE/>
              <w:autoSpaceDN/>
              <w:rPr>
                <w:sz w:val="20"/>
                <w:szCs w:val="36"/>
                <w:lang w:eastAsia="ru-RU"/>
              </w:rPr>
            </w:pP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pStyle w:val="TableParagraph"/>
              <w:widowControl/>
              <w:tabs>
                <w:tab w:val="left" w:pos="1278"/>
              </w:tabs>
              <w:autoSpaceDE/>
              <w:autoSpaceDN/>
              <w:spacing w:line="260" w:lineRule="exact"/>
              <w:ind w:left="-93"/>
              <w:rPr>
                <w:sz w:val="20"/>
                <w:szCs w:val="36"/>
                <w:lang w:eastAsia="ru-RU"/>
              </w:rPr>
            </w:pPr>
            <w:r w:rsidRPr="006C785D">
              <w:rPr>
                <w:sz w:val="24"/>
                <w:szCs w:val="20"/>
                <w:lang w:eastAsia="ru-RU"/>
              </w:rPr>
              <w:t>Основы философии</w:t>
            </w:r>
          </w:p>
        </w:tc>
        <w:tc>
          <w:tcPr>
            <w:tcW w:w="7314" w:type="dxa"/>
          </w:tcPr>
          <w:p w:rsidR="00ED54CE" w:rsidRPr="006C785D" w:rsidRDefault="00ED54CE" w:rsidP="006C785D">
            <w:pPr>
              <w:pStyle w:val="TableParagraph"/>
              <w:widowControl/>
              <w:autoSpaceDE/>
              <w:autoSpaceDN/>
              <w:ind w:left="105" w:right="123"/>
              <w:rPr>
                <w:spacing w:val="-57"/>
                <w:sz w:val="24"/>
                <w:szCs w:val="20"/>
                <w:lang w:eastAsia="ru-RU"/>
              </w:rPr>
            </w:pPr>
            <w:r w:rsidRPr="006C785D">
              <w:rPr>
                <w:sz w:val="24"/>
                <w:szCs w:val="20"/>
                <w:lang w:eastAsia="ru-RU"/>
              </w:rPr>
              <w:t>Кабинет истории и основ философии (№ 11)</w:t>
            </w:r>
            <w:r w:rsidRPr="006C785D">
              <w:rPr>
                <w:spacing w:val="-57"/>
                <w:sz w:val="24"/>
                <w:szCs w:val="20"/>
                <w:lang w:eastAsia="ru-RU"/>
              </w:rPr>
              <w:t xml:space="preserve"> </w:t>
            </w:r>
          </w:p>
          <w:p w:rsidR="00ED54CE" w:rsidRPr="006C785D" w:rsidRDefault="00ED54CE" w:rsidP="006C785D">
            <w:pPr>
              <w:pStyle w:val="TableParagraph"/>
              <w:widowControl/>
              <w:autoSpaceDE/>
              <w:autoSpaceDN/>
              <w:ind w:left="105" w:right="123"/>
              <w:rPr>
                <w:sz w:val="24"/>
                <w:szCs w:val="20"/>
                <w:lang w:eastAsia="ru-RU"/>
              </w:rPr>
            </w:pPr>
            <w:r w:rsidRPr="006C785D">
              <w:rPr>
                <w:sz w:val="24"/>
                <w:szCs w:val="20"/>
                <w:lang w:eastAsia="ru-RU"/>
              </w:rPr>
              <w:t>Оборудование учебного</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84"/>
              </w:numPr>
              <w:tabs>
                <w:tab w:val="left" w:pos="826"/>
              </w:tabs>
              <w:autoSpaceDE/>
              <w:autoSpaceDN/>
              <w:rPr>
                <w:sz w:val="24"/>
                <w:szCs w:val="20"/>
                <w:lang w:eastAsia="ru-RU"/>
              </w:rPr>
            </w:pPr>
            <w:r w:rsidRPr="006C785D">
              <w:rPr>
                <w:sz w:val="24"/>
                <w:szCs w:val="20"/>
                <w:lang w:eastAsia="ru-RU"/>
              </w:rPr>
              <w:t>Стол</w:t>
            </w:r>
            <w:r w:rsidRPr="006C785D">
              <w:rPr>
                <w:spacing w:val="-3"/>
                <w:sz w:val="24"/>
                <w:szCs w:val="20"/>
                <w:lang w:eastAsia="ru-RU"/>
              </w:rPr>
              <w:t xml:space="preserve"> </w:t>
            </w:r>
            <w:r w:rsidRPr="006C785D">
              <w:rPr>
                <w:sz w:val="24"/>
                <w:szCs w:val="20"/>
                <w:lang w:eastAsia="ru-RU"/>
              </w:rPr>
              <w:t>рабочий</w:t>
            </w:r>
            <w:r w:rsidRPr="006C785D">
              <w:rPr>
                <w:spacing w:val="-2"/>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84"/>
              </w:numPr>
              <w:tabs>
                <w:tab w:val="left" w:pos="826"/>
              </w:tabs>
              <w:autoSpaceDE/>
              <w:autoSpaceDN/>
              <w:ind w:hanging="541"/>
              <w:rPr>
                <w:sz w:val="24"/>
                <w:szCs w:val="20"/>
                <w:lang w:eastAsia="ru-RU"/>
              </w:rPr>
            </w:pPr>
            <w:r w:rsidRPr="006C785D">
              <w:rPr>
                <w:sz w:val="24"/>
                <w:szCs w:val="20"/>
                <w:lang w:eastAsia="ru-RU"/>
              </w:rPr>
              <w:t>Стул</w:t>
            </w:r>
            <w:r w:rsidRPr="006C785D">
              <w:rPr>
                <w:spacing w:val="-4"/>
                <w:sz w:val="24"/>
                <w:szCs w:val="20"/>
                <w:lang w:eastAsia="ru-RU"/>
              </w:rPr>
              <w:t xml:space="preserve"> </w:t>
            </w:r>
            <w:r w:rsidRPr="006C785D">
              <w:rPr>
                <w:sz w:val="24"/>
                <w:szCs w:val="20"/>
                <w:lang w:eastAsia="ru-RU"/>
              </w:rPr>
              <w:t>для</w:t>
            </w:r>
            <w:r w:rsidRPr="006C785D">
              <w:rPr>
                <w:spacing w:val="-3"/>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84"/>
              </w:numPr>
              <w:tabs>
                <w:tab w:val="left" w:pos="826"/>
              </w:tabs>
              <w:autoSpaceDE/>
              <w:autoSpaceDN/>
              <w:ind w:hanging="541"/>
              <w:rPr>
                <w:sz w:val="24"/>
                <w:szCs w:val="20"/>
                <w:lang w:eastAsia="ru-RU"/>
              </w:rPr>
            </w:pPr>
            <w:r w:rsidRPr="006C785D">
              <w:rPr>
                <w:sz w:val="24"/>
                <w:szCs w:val="20"/>
                <w:lang w:eastAsia="ru-RU"/>
              </w:rPr>
              <w:t>Доска</w:t>
            </w:r>
            <w:r w:rsidRPr="006C785D">
              <w:rPr>
                <w:spacing w:val="-5"/>
                <w:sz w:val="24"/>
                <w:szCs w:val="20"/>
                <w:lang w:eastAsia="ru-RU"/>
              </w:rPr>
              <w:t xml:space="preserve"> </w:t>
            </w:r>
            <w:r w:rsidRPr="006C785D">
              <w:rPr>
                <w:sz w:val="24"/>
                <w:szCs w:val="20"/>
                <w:lang w:eastAsia="ru-RU"/>
              </w:rPr>
              <w:t>классная</w:t>
            </w:r>
            <w:r w:rsidRPr="006C785D">
              <w:rPr>
                <w:spacing w:val="-3"/>
                <w:sz w:val="24"/>
                <w:szCs w:val="20"/>
                <w:lang w:eastAsia="ru-RU"/>
              </w:rPr>
              <w:t xml:space="preserve"> </w:t>
            </w:r>
            <w:r w:rsidRPr="006C785D">
              <w:rPr>
                <w:sz w:val="24"/>
                <w:szCs w:val="20"/>
                <w:lang w:eastAsia="ru-RU"/>
              </w:rPr>
              <w:t>(маркерная-меловая)</w:t>
            </w:r>
          </w:p>
          <w:p w:rsidR="00ED54CE" w:rsidRPr="006C785D" w:rsidRDefault="00ED54CE" w:rsidP="00BF4681">
            <w:pPr>
              <w:pStyle w:val="TableParagraph"/>
              <w:widowControl/>
              <w:numPr>
                <w:ilvl w:val="0"/>
                <w:numId w:val="84"/>
              </w:numPr>
              <w:tabs>
                <w:tab w:val="left" w:pos="826"/>
              </w:tabs>
              <w:autoSpaceDE/>
              <w:autoSpaceDN/>
              <w:ind w:hanging="541"/>
              <w:rPr>
                <w:sz w:val="24"/>
                <w:szCs w:val="20"/>
                <w:lang w:eastAsia="ru-RU"/>
              </w:rPr>
            </w:pPr>
            <w:r w:rsidRPr="006C785D">
              <w:rPr>
                <w:sz w:val="24"/>
                <w:szCs w:val="20"/>
                <w:lang w:eastAsia="ru-RU"/>
              </w:rPr>
              <w:t>Столы</w:t>
            </w:r>
            <w:r w:rsidRPr="006C785D">
              <w:rPr>
                <w:spacing w:val="-5"/>
                <w:sz w:val="24"/>
                <w:szCs w:val="20"/>
                <w:lang w:eastAsia="ru-RU"/>
              </w:rPr>
              <w:t xml:space="preserve"> </w:t>
            </w:r>
            <w:r w:rsidRPr="006C785D">
              <w:rPr>
                <w:sz w:val="24"/>
                <w:szCs w:val="20"/>
                <w:lang w:eastAsia="ru-RU"/>
              </w:rPr>
              <w:t>учебные</w:t>
            </w:r>
          </w:p>
          <w:p w:rsidR="00ED54CE" w:rsidRPr="006C785D" w:rsidRDefault="00ED54CE" w:rsidP="00BF4681">
            <w:pPr>
              <w:pStyle w:val="TableParagraph"/>
              <w:widowControl/>
              <w:numPr>
                <w:ilvl w:val="0"/>
                <w:numId w:val="84"/>
              </w:numPr>
              <w:tabs>
                <w:tab w:val="left" w:pos="826"/>
              </w:tabs>
              <w:autoSpaceDE/>
              <w:autoSpaceDN/>
              <w:spacing w:line="275" w:lineRule="exact"/>
              <w:ind w:hanging="541"/>
              <w:rPr>
                <w:sz w:val="24"/>
                <w:szCs w:val="20"/>
                <w:lang w:eastAsia="ru-RU"/>
              </w:rPr>
            </w:pPr>
            <w:r w:rsidRPr="006C785D">
              <w:rPr>
                <w:sz w:val="24"/>
                <w:szCs w:val="20"/>
                <w:lang w:eastAsia="ru-RU"/>
              </w:rPr>
              <w:t>Стулья</w:t>
            </w:r>
            <w:r w:rsidRPr="006C785D">
              <w:rPr>
                <w:spacing w:val="-3"/>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студентов</w:t>
            </w:r>
          </w:p>
          <w:p w:rsidR="00ED54CE" w:rsidRPr="006C785D" w:rsidRDefault="00ED54CE" w:rsidP="00BF4681">
            <w:pPr>
              <w:pStyle w:val="TableParagraph"/>
              <w:widowControl/>
              <w:numPr>
                <w:ilvl w:val="0"/>
                <w:numId w:val="84"/>
              </w:numPr>
              <w:tabs>
                <w:tab w:val="left" w:pos="826"/>
              </w:tabs>
              <w:autoSpaceDE/>
              <w:autoSpaceDN/>
              <w:spacing w:line="275" w:lineRule="exact"/>
              <w:ind w:hanging="541"/>
              <w:rPr>
                <w:sz w:val="24"/>
                <w:szCs w:val="20"/>
                <w:lang w:eastAsia="ru-RU"/>
              </w:rPr>
            </w:pPr>
            <w:r w:rsidRPr="006C785D">
              <w:rPr>
                <w:sz w:val="24"/>
                <w:szCs w:val="20"/>
                <w:lang w:eastAsia="ru-RU"/>
              </w:rPr>
              <w:t>Шкаф</w:t>
            </w:r>
            <w:r w:rsidRPr="006C785D">
              <w:rPr>
                <w:spacing w:val="-14"/>
                <w:sz w:val="24"/>
                <w:szCs w:val="20"/>
                <w:lang w:eastAsia="ru-RU"/>
              </w:rPr>
              <w:t xml:space="preserve"> </w:t>
            </w:r>
            <w:r w:rsidRPr="006C785D">
              <w:rPr>
                <w:sz w:val="24"/>
                <w:szCs w:val="20"/>
                <w:lang w:eastAsia="ru-RU"/>
              </w:rPr>
              <w:t>для</w:t>
            </w:r>
            <w:r w:rsidRPr="006C785D">
              <w:rPr>
                <w:spacing w:val="-13"/>
                <w:sz w:val="24"/>
                <w:szCs w:val="20"/>
                <w:lang w:eastAsia="ru-RU"/>
              </w:rPr>
              <w:t xml:space="preserve"> </w:t>
            </w:r>
            <w:r w:rsidRPr="006C785D">
              <w:rPr>
                <w:sz w:val="24"/>
                <w:szCs w:val="20"/>
                <w:lang w:eastAsia="ru-RU"/>
              </w:rPr>
              <w:t>хранения</w:t>
            </w:r>
            <w:r w:rsidRPr="006C785D">
              <w:rPr>
                <w:spacing w:val="-10"/>
                <w:sz w:val="24"/>
                <w:szCs w:val="20"/>
                <w:lang w:eastAsia="ru-RU"/>
              </w:rPr>
              <w:t xml:space="preserve"> </w:t>
            </w:r>
            <w:r w:rsidRPr="006C785D">
              <w:rPr>
                <w:sz w:val="24"/>
                <w:szCs w:val="20"/>
                <w:lang w:eastAsia="ru-RU"/>
              </w:rPr>
              <w:t>учебных</w:t>
            </w:r>
            <w:r w:rsidRPr="006C785D">
              <w:rPr>
                <w:spacing w:val="-14"/>
                <w:sz w:val="24"/>
                <w:szCs w:val="20"/>
                <w:lang w:eastAsia="ru-RU"/>
              </w:rPr>
              <w:t xml:space="preserve"> </w:t>
            </w:r>
            <w:r w:rsidRPr="006C785D">
              <w:rPr>
                <w:sz w:val="24"/>
                <w:szCs w:val="20"/>
                <w:lang w:eastAsia="ru-RU"/>
              </w:rPr>
              <w:t>пособий</w:t>
            </w:r>
          </w:p>
          <w:p w:rsidR="00ED54CE" w:rsidRPr="006C785D" w:rsidRDefault="00ED54CE" w:rsidP="006C785D">
            <w:pPr>
              <w:pStyle w:val="TableParagraph"/>
              <w:widowControl/>
              <w:tabs>
                <w:tab w:val="left" w:pos="826"/>
              </w:tabs>
              <w:autoSpaceDE/>
              <w:autoSpaceDN/>
              <w:ind w:left="285" w:right="137"/>
              <w:jc w:val="both"/>
              <w:rPr>
                <w:sz w:val="24"/>
                <w:szCs w:val="20"/>
                <w:lang w:eastAsia="ru-RU"/>
              </w:rPr>
            </w:pPr>
            <w:r w:rsidRPr="006C785D">
              <w:rPr>
                <w:sz w:val="24"/>
                <w:szCs w:val="20"/>
                <w:lang w:eastAsia="ru-RU"/>
              </w:rPr>
              <w:t>Технические</w:t>
            </w:r>
            <w:r w:rsidRPr="006C785D">
              <w:rPr>
                <w:spacing w:val="1"/>
                <w:sz w:val="24"/>
                <w:szCs w:val="20"/>
                <w:lang w:eastAsia="ru-RU"/>
              </w:rPr>
              <w:t xml:space="preserve"> </w:t>
            </w:r>
            <w:r w:rsidRPr="006C785D">
              <w:rPr>
                <w:sz w:val="24"/>
                <w:szCs w:val="20"/>
                <w:lang w:eastAsia="ru-RU"/>
              </w:rPr>
              <w:t>средства</w:t>
            </w:r>
            <w:r w:rsidRPr="006C785D">
              <w:rPr>
                <w:spacing w:val="1"/>
                <w:sz w:val="24"/>
                <w:szCs w:val="20"/>
                <w:lang w:eastAsia="ru-RU"/>
              </w:rPr>
              <w:t xml:space="preserve"> </w:t>
            </w:r>
            <w:r w:rsidRPr="006C785D">
              <w:rPr>
                <w:sz w:val="24"/>
                <w:szCs w:val="20"/>
                <w:lang w:eastAsia="ru-RU"/>
              </w:rPr>
              <w:t>обучения</w:t>
            </w:r>
            <w:r w:rsidRPr="006C785D">
              <w:rPr>
                <w:spacing w:val="1"/>
                <w:sz w:val="24"/>
                <w:szCs w:val="20"/>
                <w:lang w:eastAsia="ru-RU"/>
              </w:rPr>
              <w:t xml:space="preserve"> </w:t>
            </w:r>
            <w:r w:rsidRPr="006C785D">
              <w:rPr>
                <w:sz w:val="24"/>
                <w:szCs w:val="20"/>
                <w:lang w:eastAsia="ru-RU"/>
              </w:rPr>
              <w:t>(рабочее</w:t>
            </w:r>
            <w:r w:rsidRPr="006C785D">
              <w:rPr>
                <w:spacing w:val="1"/>
                <w:sz w:val="24"/>
                <w:szCs w:val="20"/>
                <w:lang w:eastAsia="ru-RU"/>
              </w:rPr>
              <w:t xml:space="preserve"> </w:t>
            </w:r>
            <w:r w:rsidRPr="006C785D">
              <w:rPr>
                <w:sz w:val="24"/>
                <w:szCs w:val="20"/>
                <w:lang w:eastAsia="ru-RU"/>
              </w:rPr>
              <w:t>место</w:t>
            </w:r>
            <w:r w:rsidRPr="006C785D">
              <w:rPr>
                <w:spacing w:val="-1"/>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85"/>
              </w:numPr>
              <w:tabs>
                <w:tab w:val="left" w:pos="826"/>
              </w:tabs>
              <w:autoSpaceDE/>
              <w:autoSpaceDN/>
              <w:jc w:val="both"/>
              <w:rPr>
                <w:sz w:val="24"/>
                <w:szCs w:val="20"/>
                <w:lang w:eastAsia="ru-RU"/>
              </w:rPr>
            </w:pPr>
            <w:r w:rsidRPr="006C785D">
              <w:rPr>
                <w:sz w:val="24"/>
                <w:szCs w:val="20"/>
                <w:lang w:eastAsia="ru-RU"/>
              </w:rPr>
              <w:t>Компьютер</w:t>
            </w:r>
            <w:r w:rsidRPr="006C785D">
              <w:rPr>
                <w:spacing w:val="-7"/>
                <w:sz w:val="24"/>
                <w:szCs w:val="20"/>
                <w:lang w:eastAsia="ru-RU"/>
              </w:rPr>
              <w:t xml:space="preserve"> </w:t>
            </w:r>
            <w:r w:rsidRPr="006C785D">
              <w:rPr>
                <w:sz w:val="24"/>
                <w:szCs w:val="20"/>
                <w:lang w:eastAsia="ru-RU"/>
              </w:rPr>
              <w:t>преподавателя</w:t>
            </w:r>
          </w:p>
          <w:p w:rsidR="00ED54CE" w:rsidRPr="006C785D" w:rsidRDefault="00ED54CE" w:rsidP="006C785D">
            <w:pPr>
              <w:widowControl/>
              <w:autoSpaceDE/>
              <w:autoSpaceDN/>
              <w:rPr>
                <w:sz w:val="24"/>
                <w:szCs w:val="20"/>
                <w:lang w:eastAsia="ru-RU"/>
              </w:rPr>
            </w:pPr>
            <w:r w:rsidRPr="006C785D">
              <w:rPr>
                <w:sz w:val="24"/>
                <w:szCs w:val="20"/>
                <w:lang w:eastAsia="ru-RU"/>
              </w:rPr>
              <w:t xml:space="preserve">       2. Мультимедийная аппаратура</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Инструктивно</w:t>
            </w:r>
            <w:r w:rsidRPr="006C785D">
              <w:rPr>
                <w:spacing w:val="-4"/>
                <w:sz w:val="24"/>
                <w:szCs w:val="20"/>
                <w:lang w:eastAsia="ru-RU"/>
              </w:rPr>
              <w:t xml:space="preserve"> </w:t>
            </w:r>
            <w:r w:rsidRPr="006C785D">
              <w:rPr>
                <w:sz w:val="24"/>
                <w:szCs w:val="20"/>
                <w:lang w:eastAsia="ru-RU"/>
              </w:rPr>
              <w:t>–</w:t>
            </w:r>
            <w:r w:rsidRPr="006C785D">
              <w:rPr>
                <w:spacing w:val="-4"/>
                <w:sz w:val="24"/>
                <w:szCs w:val="20"/>
                <w:lang w:eastAsia="ru-RU"/>
              </w:rPr>
              <w:t xml:space="preserve"> </w:t>
            </w:r>
            <w:r w:rsidRPr="006C785D">
              <w:rPr>
                <w:sz w:val="24"/>
                <w:szCs w:val="20"/>
                <w:lang w:eastAsia="ru-RU"/>
              </w:rPr>
              <w:t>нормативная</w:t>
            </w:r>
            <w:r w:rsidRPr="006C785D">
              <w:rPr>
                <w:spacing w:val="-5"/>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86"/>
              </w:numPr>
              <w:tabs>
                <w:tab w:val="left" w:pos="826"/>
                <w:tab w:val="left" w:pos="4428"/>
              </w:tabs>
              <w:autoSpaceDE/>
              <w:autoSpaceDN/>
              <w:ind w:right="-155"/>
              <w:rPr>
                <w:sz w:val="24"/>
                <w:szCs w:val="20"/>
                <w:lang w:eastAsia="ru-RU"/>
              </w:rPr>
            </w:pPr>
            <w:r w:rsidRPr="006C785D">
              <w:rPr>
                <w:sz w:val="24"/>
                <w:szCs w:val="20"/>
                <w:lang w:eastAsia="ru-RU"/>
              </w:rPr>
              <w:t>Федеральный закон «Об образовании</w:t>
            </w:r>
            <w:r w:rsidRPr="006C785D">
              <w:rPr>
                <w:spacing w:val="-58"/>
                <w:sz w:val="24"/>
                <w:szCs w:val="20"/>
                <w:lang w:eastAsia="ru-RU"/>
              </w:rPr>
              <w:t xml:space="preserve"> </w:t>
            </w:r>
            <w:r w:rsidRPr="006C785D">
              <w:rPr>
                <w:sz w:val="24"/>
                <w:szCs w:val="20"/>
                <w:lang w:eastAsia="ru-RU"/>
              </w:rPr>
              <w:t>в РФ» от 29.12.2012 N 273-ФЗ (электронный вариант, последняя редакция).</w:t>
            </w:r>
          </w:p>
          <w:p w:rsidR="00ED54CE" w:rsidRPr="006C785D" w:rsidRDefault="00ED54CE" w:rsidP="00BF4681">
            <w:pPr>
              <w:pStyle w:val="TableParagraph"/>
              <w:widowControl/>
              <w:numPr>
                <w:ilvl w:val="0"/>
                <w:numId w:val="86"/>
              </w:numPr>
              <w:tabs>
                <w:tab w:val="left" w:pos="826"/>
              </w:tabs>
              <w:autoSpaceDE/>
              <w:autoSpaceDN/>
              <w:spacing w:before="1"/>
              <w:ind w:right="-155"/>
              <w:rPr>
                <w:sz w:val="24"/>
                <w:szCs w:val="20"/>
                <w:lang w:eastAsia="ru-RU"/>
              </w:rPr>
            </w:pPr>
            <w:r w:rsidRPr="006C785D">
              <w:rPr>
                <w:sz w:val="24"/>
                <w:szCs w:val="20"/>
                <w:lang w:eastAsia="ru-RU"/>
              </w:rPr>
              <w:t>Федеральные государственные требования к содержанию и уровню</w:t>
            </w:r>
            <w:r w:rsidRPr="006C785D">
              <w:rPr>
                <w:spacing w:val="1"/>
                <w:sz w:val="24"/>
                <w:szCs w:val="20"/>
                <w:lang w:eastAsia="ru-RU"/>
              </w:rPr>
              <w:t xml:space="preserve"> </w:t>
            </w:r>
            <w:r w:rsidRPr="006C785D">
              <w:rPr>
                <w:sz w:val="24"/>
                <w:szCs w:val="20"/>
                <w:lang w:eastAsia="ru-RU"/>
              </w:rPr>
              <w:t>подготовки выпускников по специальности</w:t>
            </w:r>
            <w:r w:rsidRPr="006C785D">
              <w:rPr>
                <w:spacing w:val="-4"/>
                <w:sz w:val="24"/>
                <w:szCs w:val="20"/>
                <w:lang w:eastAsia="ru-RU"/>
              </w:rPr>
              <w:t xml:space="preserve"> </w:t>
            </w:r>
            <w:r w:rsidRPr="006C785D">
              <w:rPr>
                <w:sz w:val="24"/>
                <w:szCs w:val="20"/>
                <w:lang w:eastAsia="ru-RU"/>
              </w:rPr>
              <w:t>34.02.01.</w:t>
            </w:r>
            <w:r w:rsidRPr="006C785D">
              <w:rPr>
                <w:spacing w:val="-3"/>
                <w:sz w:val="24"/>
                <w:szCs w:val="20"/>
                <w:lang w:eastAsia="ru-RU"/>
              </w:rPr>
              <w:t xml:space="preserve"> </w:t>
            </w:r>
            <w:r w:rsidRPr="006C785D">
              <w:rPr>
                <w:sz w:val="24"/>
                <w:szCs w:val="20"/>
                <w:lang w:eastAsia="ru-RU"/>
              </w:rPr>
              <w:t>Сестринское</w:t>
            </w:r>
            <w:r w:rsidRPr="006C785D">
              <w:rPr>
                <w:spacing w:val="-4"/>
                <w:sz w:val="24"/>
                <w:szCs w:val="20"/>
                <w:lang w:eastAsia="ru-RU"/>
              </w:rPr>
              <w:t xml:space="preserve"> </w:t>
            </w:r>
            <w:r w:rsidRPr="006C785D">
              <w:rPr>
                <w:sz w:val="24"/>
                <w:szCs w:val="20"/>
                <w:lang w:eastAsia="ru-RU"/>
              </w:rPr>
              <w:t>дело</w:t>
            </w:r>
            <w:r w:rsidRPr="006C785D">
              <w:rPr>
                <w:spacing w:val="-57"/>
                <w:sz w:val="24"/>
                <w:szCs w:val="20"/>
                <w:lang w:eastAsia="ru-RU"/>
              </w:rPr>
              <w:t xml:space="preserve"> </w:t>
            </w:r>
            <w:r w:rsidRPr="006C785D">
              <w:rPr>
                <w:sz w:val="24"/>
                <w:szCs w:val="20"/>
                <w:lang w:eastAsia="ru-RU"/>
              </w:rPr>
              <w:t>(электронный</w:t>
            </w:r>
            <w:r w:rsidRPr="006C785D">
              <w:rPr>
                <w:spacing w:val="-1"/>
                <w:sz w:val="24"/>
                <w:szCs w:val="20"/>
                <w:lang w:eastAsia="ru-RU"/>
              </w:rPr>
              <w:t xml:space="preserve"> </w:t>
            </w:r>
            <w:r w:rsidRPr="006C785D">
              <w:rPr>
                <w:sz w:val="24"/>
                <w:szCs w:val="20"/>
                <w:lang w:eastAsia="ru-RU"/>
              </w:rPr>
              <w:t>вариант).</w:t>
            </w:r>
          </w:p>
          <w:p w:rsidR="00ED54CE" w:rsidRPr="006C785D" w:rsidRDefault="00ED54CE" w:rsidP="00BF4681">
            <w:pPr>
              <w:pStyle w:val="TableParagraph"/>
              <w:widowControl/>
              <w:numPr>
                <w:ilvl w:val="0"/>
                <w:numId w:val="86"/>
              </w:numPr>
              <w:tabs>
                <w:tab w:val="left" w:pos="826"/>
                <w:tab w:val="left" w:pos="4273"/>
              </w:tabs>
              <w:autoSpaceDE/>
              <w:autoSpaceDN/>
              <w:ind w:right="-13"/>
              <w:rPr>
                <w:sz w:val="24"/>
                <w:szCs w:val="20"/>
                <w:lang w:eastAsia="ru-RU"/>
              </w:rPr>
            </w:pPr>
            <w:r w:rsidRPr="006C785D">
              <w:rPr>
                <w:sz w:val="24"/>
                <w:szCs w:val="20"/>
                <w:lang w:eastAsia="ru-RU"/>
              </w:rPr>
              <w:t>Инструкция по охране труда, проти</w:t>
            </w:r>
            <w:r w:rsidRPr="006C785D">
              <w:rPr>
                <w:spacing w:val="-57"/>
                <w:sz w:val="24"/>
                <w:szCs w:val="20"/>
                <w:lang w:eastAsia="ru-RU"/>
              </w:rPr>
              <w:t xml:space="preserve"> </w:t>
            </w:r>
            <w:r w:rsidRPr="006C785D">
              <w:rPr>
                <w:sz w:val="24"/>
                <w:szCs w:val="20"/>
                <w:lang w:eastAsia="ru-RU"/>
              </w:rPr>
              <w:t>вопожарной безопасности и произ</w:t>
            </w:r>
            <w:r w:rsidRPr="006C785D">
              <w:rPr>
                <w:spacing w:val="1"/>
                <w:sz w:val="24"/>
                <w:szCs w:val="20"/>
                <w:lang w:eastAsia="ru-RU"/>
              </w:rPr>
              <w:t xml:space="preserve"> </w:t>
            </w:r>
            <w:r w:rsidRPr="006C785D">
              <w:rPr>
                <w:sz w:val="24"/>
                <w:szCs w:val="20"/>
                <w:lang w:eastAsia="ru-RU"/>
              </w:rPr>
              <w:t>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86"/>
              </w:numPr>
              <w:tabs>
                <w:tab w:val="left" w:pos="826"/>
              </w:tabs>
              <w:autoSpaceDE/>
              <w:autoSpaceDN/>
              <w:ind w:right="227" w:hanging="660"/>
              <w:rPr>
                <w:sz w:val="24"/>
                <w:szCs w:val="20"/>
                <w:lang w:eastAsia="ru-RU"/>
              </w:rPr>
            </w:pPr>
            <w:r w:rsidRPr="006C785D">
              <w:rPr>
                <w:sz w:val="24"/>
                <w:szCs w:val="20"/>
                <w:lang w:eastAsia="ru-RU"/>
              </w:rPr>
              <w:t>Инструкция по правилам безопасно</w:t>
            </w:r>
            <w:r w:rsidRPr="006C785D">
              <w:rPr>
                <w:spacing w:val="-57"/>
                <w:sz w:val="24"/>
                <w:szCs w:val="20"/>
                <w:lang w:eastAsia="ru-RU"/>
              </w:rPr>
              <w:t xml:space="preserve"> </w:t>
            </w:r>
            <w:r w:rsidRPr="006C785D">
              <w:rPr>
                <w:sz w:val="24"/>
                <w:szCs w:val="20"/>
                <w:lang w:eastAsia="ru-RU"/>
              </w:rPr>
              <w:t>го поведения в кабинете для обучающихся КГБПОУ «Рубцовский ме-</w:t>
            </w:r>
            <w:r w:rsidRPr="006C785D">
              <w:rPr>
                <w:spacing w:val="1"/>
                <w:sz w:val="24"/>
                <w:szCs w:val="20"/>
                <w:lang w:eastAsia="ru-RU"/>
              </w:rPr>
              <w:t xml:space="preserve"> </w:t>
            </w:r>
            <w:r w:rsidRPr="006C785D">
              <w:rPr>
                <w:sz w:val="24"/>
                <w:szCs w:val="20"/>
                <w:lang w:eastAsia="ru-RU"/>
              </w:rPr>
              <w:t>дицинский</w:t>
            </w:r>
            <w:r w:rsidRPr="006C785D">
              <w:rPr>
                <w:spacing w:val="-1"/>
                <w:sz w:val="24"/>
                <w:szCs w:val="20"/>
                <w:lang w:eastAsia="ru-RU"/>
              </w:rPr>
              <w:t xml:space="preserve"> </w:t>
            </w:r>
            <w:r w:rsidRPr="006C785D">
              <w:rPr>
                <w:sz w:val="24"/>
                <w:szCs w:val="20"/>
                <w:lang w:eastAsia="ru-RU"/>
              </w:rPr>
              <w:t>колледж».</w:t>
            </w:r>
          </w:p>
          <w:p w:rsidR="00ED54CE" w:rsidRPr="006C785D" w:rsidRDefault="00ED54CE" w:rsidP="006C785D">
            <w:pPr>
              <w:pStyle w:val="TableParagraph"/>
              <w:widowControl/>
              <w:autoSpaceDE/>
              <w:autoSpaceDN/>
              <w:ind w:left="177"/>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87"/>
              </w:numPr>
              <w:tabs>
                <w:tab w:val="left" w:pos="826"/>
              </w:tabs>
              <w:autoSpaceDE/>
              <w:autoSpaceDN/>
              <w:ind w:right="404"/>
              <w:jc w:val="both"/>
              <w:rPr>
                <w:sz w:val="24"/>
                <w:szCs w:val="20"/>
                <w:lang w:eastAsia="ru-RU"/>
              </w:rPr>
            </w:pPr>
            <w:r w:rsidRPr="006C785D">
              <w:rPr>
                <w:sz w:val="24"/>
                <w:szCs w:val="20"/>
                <w:lang w:eastAsia="ru-RU"/>
              </w:rPr>
              <w:t>Рабочая программа по дисциплине</w:t>
            </w:r>
            <w:r w:rsidRPr="006C785D">
              <w:rPr>
                <w:spacing w:val="-57"/>
                <w:sz w:val="24"/>
                <w:szCs w:val="20"/>
                <w:lang w:eastAsia="ru-RU"/>
              </w:rPr>
              <w:t xml:space="preserve"> </w:t>
            </w:r>
            <w:r w:rsidRPr="006C785D">
              <w:rPr>
                <w:sz w:val="24"/>
                <w:szCs w:val="20"/>
                <w:lang w:eastAsia="ru-RU"/>
              </w:rPr>
              <w:t>Основы</w:t>
            </w:r>
            <w:r w:rsidRPr="006C785D">
              <w:rPr>
                <w:spacing w:val="-2"/>
                <w:sz w:val="24"/>
                <w:szCs w:val="20"/>
                <w:lang w:eastAsia="ru-RU"/>
              </w:rPr>
              <w:t xml:space="preserve"> </w:t>
            </w:r>
            <w:r w:rsidRPr="006C785D">
              <w:rPr>
                <w:sz w:val="24"/>
                <w:szCs w:val="20"/>
                <w:lang w:eastAsia="ru-RU"/>
              </w:rPr>
              <w:t>философии (2</w:t>
            </w:r>
            <w:r w:rsidRPr="006C785D">
              <w:rPr>
                <w:spacing w:val="-4"/>
                <w:sz w:val="24"/>
                <w:szCs w:val="20"/>
                <w:lang w:eastAsia="ru-RU"/>
              </w:rPr>
              <w:t xml:space="preserve"> </w:t>
            </w:r>
            <w:r w:rsidRPr="006C785D">
              <w:rPr>
                <w:sz w:val="24"/>
                <w:szCs w:val="20"/>
                <w:lang w:eastAsia="ru-RU"/>
              </w:rPr>
              <w:t>курс)</w:t>
            </w:r>
          </w:p>
          <w:p w:rsidR="00ED54CE" w:rsidRPr="006C785D" w:rsidRDefault="00ED54CE" w:rsidP="00BF4681">
            <w:pPr>
              <w:pStyle w:val="TableParagraph"/>
              <w:widowControl/>
              <w:numPr>
                <w:ilvl w:val="0"/>
                <w:numId w:val="87"/>
              </w:numPr>
              <w:tabs>
                <w:tab w:val="left" w:pos="826"/>
              </w:tabs>
              <w:autoSpaceDE/>
              <w:autoSpaceDN/>
              <w:ind w:right="410"/>
              <w:jc w:val="both"/>
              <w:rPr>
                <w:sz w:val="24"/>
                <w:szCs w:val="20"/>
                <w:lang w:eastAsia="ru-RU"/>
              </w:rPr>
            </w:pPr>
            <w:r w:rsidRPr="006C785D">
              <w:rPr>
                <w:sz w:val="24"/>
                <w:szCs w:val="20"/>
                <w:lang w:eastAsia="ru-RU"/>
              </w:rPr>
              <w:t>Календарно-тематический план по</w:t>
            </w:r>
            <w:r w:rsidRPr="006C785D">
              <w:rPr>
                <w:spacing w:val="-57"/>
                <w:sz w:val="24"/>
                <w:szCs w:val="20"/>
                <w:lang w:eastAsia="ru-RU"/>
              </w:rPr>
              <w:t xml:space="preserve"> </w:t>
            </w:r>
            <w:r w:rsidRPr="006C785D">
              <w:rPr>
                <w:sz w:val="24"/>
                <w:szCs w:val="20"/>
                <w:lang w:eastAsia="ru-RU"/>
              </w:rPr>
              <w:t>дисциплине Основы философии (2</w:t>
            </w:r>
            <w:r w:rsidRPr="006C785D">
              <w:rPr>
                <w:spacing w:val="-57"/>
                <w:sz w:val="24"/>
                <w:szCs w:val="20"/>
                <w:lang w:eastAsia="ru-RU"/>
              </w:rPr>
              <w:t xml:space="preserve"> </w:t>
            </w:r>
            <w:r w:rsidRPr="006C785D">
              <w:rPr>
                <w:sz w:val="24"/>
                <w:szCs w:val="20"/>
                <w:lang w:eastAsia="ru-RU"/>
              </w:rPr>
              <w:t>курс)</w:t>
            </w:r>
          </w:p>
          <w:p w:rsidR="00ED54CE" w:rsidRPr="006C785D" w:rsidRDefault="00ED54CE" w:rsidP="006C785D">
            <w:pPr>
              <w:pStyle w:val="TableParagraph"/>
              <w:widowControl/>
              <w:autoSpaceDE/>
              <w:autoSpaceDN/>
              <w:ind w:left="105"/>
              <w:rPr>
                <w:sz w:val="20"/>
                <w:szCs w:val="36"/>
                <w:lang w:eastAsia="ru-RU"/>
              </w:rPr>
            </w:pPr>
            <w:r w:rsidRPr="006C785D">
              <w:rPr>
                <w:sz w:val="24"/>
                <w:szCs w:val="20"/>
                <w:lang w:eastAsia="ru-RU"/>
              </w:rPr>
              <w:t>Учебно-методический</w:t>
            </w:r>
            <w:r w:rsidRPr="006C785D">
              <w:rPr>
                <w:spacing w:val="-5"/>
                <w:sz w:val="24"/>
                <w:szCs w:val="20"/>
                <w:lang w:eastAsia="ru-RU"/>
              </w:rPr>
              <w:t xml:space="preserve"> комплекс.</w:t>
            </w:r>
          </w:p>
        </w:tc>
        <w:tc>
          <w:tcPr>
            <w:tcW w:w="1522" w:type="dxa"/>
            <w:gridSpan w:val="2"/>
          </w:tcPr>
          <w:p w:rsidR="00ED54CE" w:rsidRPr="006C785D" w:rsidRDefault="00ED54CE" w:rsidP="006C785D">
            <w:pPr>
              <w:widowControl/>
              <w:autoSpaceDE/>
              <w:autoSpaceDN/>
              <w:rPr>
                <w:sz w:val="20"/>
                <w:szCs w:val="36"/>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widowControl/>
              <w:autoSpaceDE/>
              <w:autoSpaceDN/>
              <w:rPr>
                <w:sz w:val="20"/>
                <w:szCs w:val="36"/>
                <w:lang w:eastAsia="ru-RU"/>
              </w:rPr>
            </w:pPr>
            <w:r w:rsidRPr="006C785D">
              <w:rPr>
                <w:sz w:val="24"/>
                <w:szCs w:val="20"/>
                <w:lang w:eastAsia="ru-RU"/>
              </w:rPr>
              <w:t>История</w:t>
            </w:r>
          </w:p>
        </w:tc>
        <w:tc>
          <w:tcPr>
            <w:tcW w:w="7314" w:type="dxa"/>
          </w:tcPr>
          <w:p w:rsidR="00ED54CE" w:rsidRPr="006C785D" w:rsidRDefault="00ED54CE" w:rsidP="006C785D">
            <w:pPr>
              <w:pStyle w:val="TableParagraph"/>
              <w:widowControl/>
              <w:autoSpaceDE/>
              <w:autoSpaceDN/>
              <w:ind w:left="105" w:right="123"/>
              <w:rPr>
                <w:spacing w:val="-57"/>
                <w:sz w:val="24"/>
                <w:szCs w:val="20"/>
                <w:lang w:eastAsia="ru-RU"/>
              </w:rPr>
            </w:pPr>
            <w:r w:rsidRPr="006C785D">
              <w:rPr>
                <w:sz w:val="24"/>
                <w:szCs w:val="20"/>
                <w:lang w:eastAsia="ru-RU"/>
              </w:rPr>
              <w:t>Кабинет истории и основ философии (№ 11)</w:t>
            </w:r>
            <w:r w:rsidRPr="006C785D">
              <w:rPr>
                <w:spacing w:val="-57"/>
                <w:sz w:val="24"/>
                <w:szCs w:val="20"/>
                <w:lang w:eastAsia="ru-RU"/>
              </w:rPr>
              <w:t xml:space="preserve"> </w:t>
            </w:r>
          </w:p>
          <w:p w:rsidR="00ED54CE" w:rsidRPr="006C785D" w:rsidRDefault="00ED54CE" w:rsidP="006C785D">
            <w:pPr>
              <w:pStyle w:val="TableParagraph"/>
              <w:widowControl/>
              <w:autoSpaceDE/>
              <w:autoSpaceDN/>
              <w:ind w:left="105" w:right="123"/>
              <w:rPr>
                <w:sz w:val="24"/>
                <w:szCs w:val="20"/>
                <w:lang w:eastAsia="ru-RU"/>
              </w:rPr>
            </w:pPr>
            <w:r w:rsidRPr="006C785D">
              <w:rPr>
                <w:sz w:val="24"/>
                <w:szCs w:val="20"/>
                <w:lang w:eastAsia="ru-RU"/>
              </w:rPr>
              <w:t>Оборудование учебного</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88"/>
              </w:numPr>
              <w:tabs>
                <w:tab w:val="left" w:pos="826"/>
              </w:tabs>
              <w:autoSpaceDE/>
              <w:autoSpaceDN/>
              <w:rPr>
                <w:sz w:val="24"/>
                <w:szCs w:val="20"/>
                <w:lang w:eastAsia="ru-RU"/>
              </w:rPr>
            </w:pPr>
            <w:r w:rsidRPr="006C785D">
              <w:rPr>
                <w:sz w:val="24"/>
                <w:szCs w:val="20"/>
                <w:lang w:eastAsia="ru-RU"/>
              </w:rPr>
              <w:t>Стол</w:t>
            </w:r>
            <w:r w:rsidRPr="006C785D">
              <w:rPr>
                <w:spacing w:val="-3"/>
                <w:sz w:val="24"/>
                <w:szCs w:val="20"/>
                <w:lang w:eastAsia="ru-RU"/>
              </w:rPr>
              <w:t xml:space="preserve"> </w:t>
            </w:r>
            <w:r w:rsidRPr="006C785D">
              <w:rPr>
                <w:sz w:val="24"/>
                <w:szCs w:val="20"/>
                <w:lang w:eastAsia="ru-RU"/>
              </w:rPr>
              <w:t>рабочий</w:t>
            </w:r>
            <w:r w:rsidRPr="006C785D">
              <w:rPr>
                <w:spacing w:val="-2"/>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88"/>
              </w:numPr>
              <w:tabs>
                <w:tab w:val="left" w:pos="826"/>
              </w:tabs>
              <w:autoSpaceDE/>
              <w:autoSpaceDN/>
              <w:ind w:hanging="541"/>
              <w:rPr>
                <w:sz w:val="24"/>
                <w:szCs w:val="20"/>
                <w:lang w:eastAsia="ru-RU"/>
              </w:rPr>
            </w:pPr>
            <w:r w:rsidRPr="006C785D">
              <w:rPr>
                <w:sz w:val="24"/>
                <w:szCs w:val="20"/>
                <w:lang w:eastAsia="ru-RU"/>
              </w:rPr>
              <w:t>Стул</w:t>
            </w:r>
            <w:r w:rsidRPr="006C785D">
              <w:rPr>
                <w:spacing w:val="-4"/>
                <w:sz w:val="24"/>
                <w:szCs w:val="20"/>
                <w:lang w:eastAsia="ru-RU"/>
              </w:rPr>
              <w:t xml:space="preserve"> </w:t>
            </w:r>
            <w:r w:rsidRPr="006C785D">
              <w:rPr>
                <w:sz w:val="24"/>
                <w:szCs w:val="20"/>
                <w:lang w:eastAsia="ru-RU"/>
              </w:rPr>
              <w:t>для</w:t>
            </w:r>
            <w:r w:rsidRPr="006C785D">
              <w:rPr>
                <w:spacing w:val="-3"/>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88"/>
              </w:numPr>
              <w:tabs>
                <w:tab w:val="left" w:pos="826"/>
              </w:tabs>
              <w:autoSpaceDE/>
              <w:autoSpaceDN/>
              <w:ind w:hanging="541"/>
              <w:rPr>
                <w:sz w:val="24"/>
                <w:szCs w:val="20"/>
                <w:lang w:eastAsia="ru-RU"/>
              </w:rPr>
            </w:pPr>
            <w:r w:rsidRPr="006C785D">
              <w:rPr>
                <w:sz w:val="24"/>
                <w:szCs w:val="20"/>
                <w:lang w:eastAsia="ru-RU"/>
              </w:rPr>
              <w:t>Доска</w:t>
            </w:r>
            <w:r w:rsidRPr="006C785D">
              <w:rPr>
                <w:spacing w:val="-5"/>
                <w:sz w:val="24"/>
                <w:szCs w:val="20"/>
                <w:lang w:eastAsia="ru-RU"/>
              </w:rPr>
              <w:t xml:space="preserve"> </w:t>
            </w:r>
            <w:r w:rsidRPr="006C785D">
              <w:rPr>
                <w:sz w:val="24"/>
                <w:szCs w:val="20"/>
                <w:lang w:eastAsia="ru-RU"/>
              </w:rPr>
              <w:t>классная</w:t>
            </w:r>
            <w:r w:rsidRPr="006C785D">
              <w:rPr>
                <w:spacing w:val="-3"/>
                <w:sz w:val="24"/>
                <w:szCs w:val="20"/>
                <w:lang w:eastAsia="ru-RU"/>
              </w:rPr>
              <w:t xml:space="preserve"> </w:t>
            </w:r>
            <w:r w:rsidRPr="006C785D">
              <w:rPr>
                <w:sz w:val="24"/>
                <w:szCs w:val="20"/>
                <w:lang w:eastAsia="ru-RU"/>
              </w:rPr>
              <w:t>(маркерная-меловая)</w:t>
            </w:r>
          </w:p>
          <w:p w:rsidR="00ED54CE" w:rsidRPr="006C785D" w:rsidRDefault="00ED54CE" w:rsidP="00BF4681">
            <w:pPr>
              <w:pStyle w:val="TableParagraph"/>
              <w:widowControl/>
              <w:numPr>
                <w:ilvl w:val="0"/>
                <w:numId w:val="88"/>
              </w:numPr>
              <w:tabs>
                <w:tab w:val="left" w:pos="826"/>
              </w:tabs>
              <w:autoSpaceDE/>
              <w:autoSpaceDN/>
              <w:ind w:hanging="541"/>
              <w:rPr>
                <w:sz w:val="24"/>
                <w:szCs w:val="20"/>
                <w:lang w:eastAsia="ru-RU"/>
              </w:rPr>
            </w:pPr>
            <w:r w:rsidRPr="006C785D">
              <w:rPr>
                <w:sz w:val="24"/>
                <w:szCs w:val="20"/>
                <w:lang w:eastAsia="ru-RU"/>
              </w:rPr>
              <w:t>Столы</w:t>
            </w:r>
            <w:r w:rsidRPr="006C785D">
              <w:rPr>
                <w:spacing w:val="-5"/>
                <w:sz w:val="24"/>
                <w:szCs w:val="20"/>
                <w:lang w:eastAsia="ru-RU"/>
              </w:rPr>
              <w:t xml:space="preserve"> </w:t>
            </w:r>
            <w:r w:rsidRPr="006C785D">
              <w:rPr>
                <w:sz w:val="24"/>
                <w:szCs w:val="20"/>
                <w:lang w:eastAsia="ru-RU"/>
              </w:rPr>
              <w:t>учебные</w:t>
            </w:r>
          </w:p>
          <w:p w:rsidR="00ED54CE" w:rsidRPr="006C785D" w:rsidRDefault="00ED54CE" w:rsidP="00BF4681">
            <w:pPr>
              <w:pStyle w:val="TableParagraph"/>
              <w:widowControl/>
              <w:numPr>
                <w:ilvl w:val="0"/>
                <w:numId w:val="88"/>
              </w:numPr>
              <w:tabs>
                <w:tab w:val="left" w:pos="826"/>
              </w:tabs>
              <w:autoSpaceDE/>
              <w:autoSpaceDN/>
              <w:spacing w:line="275" w:lineRule="exact"/>
              <w:ind w:hanging="541"/>
              <w:rPr>
                <w:sz w:val="24"/>
                <w:szCs w:val="20"/>
                <w:lang w:eastAsia="ru-RU"/>
              </w:rPr>
            </w:pPr>
            <w:r w:rsidRPr="006C785D">
              <w:rPr>
                <w:sz w:val="24"/>
                <w:szCs w:val="20"/>
                <w:lang w:eastAsia="ru-RU"/>
              </w:rPr>
              <w:t>Стулья</w:t>
            </w:r>
            <w:r w:rsidRPr="006C785D">
              <w:rPr>
                <w:spacing w:val="-3"/>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студентов</w:t>
            </w:r>
          </w:p>
          <w:p w:rsidR="00ED54CE" w:rsidRPr="006C785D" w:rsidRDefault="00ED54CE" w:rsidP="00BF4681">
            <w:pPr>
              <w:pStyle w:val="TableParagraph"/>
              <w:widowControl/>
              <w:numPr>
                <w:ilvl w:val="0"/>
                <w:numId w:val="88"/>
              </w:numPr>
              <w:tabs>
                <w:tab w:val="left" w:pos="826"/>
              </w:tabs>
              <w:autoSpaceDE/>
              <w:autoSpaceDN/>
              <w:spacing w:line="275" w:lineRule="exact"/>
              <w:ind w:hanging="541"/>
              <w:rPr>
                <w:sz w:val="24"/>
                <w:szCs w:val="20"/>
                <w:lang w:eastAsia="ru-RU"/>
              </w:rPr>
            </w:pPr>
            <w:r w:rsidRPr="006C785D">
              <w:rPr>
                <w:sz w:val="24"/>
                <w:szCs w:val="20"/>
                <w:lang w:eastAsia="ru-RU"/>
              </w:rPr>
              <w:t>Шкаф</w:t>
            </w:r>
            <w:r w:rsidRPr="006C785D">
              <w:rPr>
                <w:spacing w:val="-14"/>
                <w:sz w:val="24"/>
                <w:szCs w:val="20"/>
                <w:lang w:eastAsia="ru-RU"/>
              </w:rPr>
              <w:t xml:space="preserve"> </w:t>
            </w:r>
            <w:r w:rsidRPr="006C785D">
              <w:rPr>
                <w:sz w:val="24"/>
                <w:szCs w:val="20"/>
                <w:lang w:eastAsia="ru-RU"/>
              </w:rPr>
              <w:t>для</w:t>
            </w:r>
            <w:r w:rsidRPr="006C785D">
              <w:rPr>
                <w:spacing w:val="-13"/>
                <w:sz w:val="24"/>
                <w:szCs w:val="20"/>
                <w:lang w:eastAsia="ru-RU"/>
              </w:rPr>
              <w:t xml:space="preserve"> </w:t>
            </w:r>
            <w:r w:rsidRPr="006C785D">
              <w:rPr>
                <w:sz w:val="24"/>
                <w:szCs w:val="20"/>
                <w:lang w:eastAsia="ru-RU"/>
              </w:rPr>
              <w:t>хранения</w:t>
            </w:r>
            <w:r w:rsidRPr="006C785D">
              <w:rPr>
                <w:spacing w:val="-10"/>
                <w:sz w:val="24"/>
                <w:szCs w:val="20"/>
                <w:lang w:eastAsia="ru-RU"/>
              </w:rPr>
              <w:t xml:space="preserve"> </w:t>
            </w:r>
            <w:r w:rsidRPr="006C785D">
              <w:rPr>
                <w:sz w:val="24"/>
                <w:szCs w:val="20"/>
                <w:lang w:eastAsia="ru-RU"/>
              </w:rPr>
              <w:t>учебных</w:t>
            </w:r>
            <w:r w:rsidRPr="006C785D">
              <w:rPr>
                <w:spacing w:val="-14"/>
                <w:sz w:val="24"/>
                <w:szCs w:val="20"/>
                <w:lang w:eastAsia="ru-RU"/>
              </w:rPr>
              <w:t xml:space="preserve"> </w:t>
            </w:r>
            <w:r w:rsidRPr="006C785D">
              <w:rPr>
                <w:sz w:val="24"/>
                <w:szCs w:val="20"/>
                <w:lang w:eastAsia="ru-RU"/>
              </w:rPr>
              <w:t>пособий</w:t>
            </w:r>
          </w:p>
          <w:p w:rsidR="00ED54CE" w:rsidRPr="006C785D" w:rsidRDefault="00ED54CE" w:rsidP="006C785D">
            <w:pPr>
              <w:pStyle w:val="TableParagraph"/>
              <w:widowControl/>
              <w:tabs>
                <w:tab w:val="left" w:pos="826"/>
              </w:tabs>
              <w:autoSpaceDE/>
              <w:autoSpaceDN/>
              <w:ind w:left="285" w:right="137"/>
              <w:jc w:val="both"/>
              <w:rPr>
                <w:sz w:val="24"/>
                <w:szCs w:val="20"/>
                <w:lang w:eastAsia="ru-RU"/>
              </w:rPr>
            </w:pPr>
            <w:r w:rsidRPr="006C785D">
              <w:rPr>
                <w:sz w:val="24"/>
                <w:szCs w:val="20"/>
                <w:lang w:eastAsia="ru-RU"/>
              </w:rPr>
              <w:t>Технические</w:t>
            </w:r>
            <w:r w:rsidRPr="006C785D">
              <w:rPr>
                <w:spacing w:val="1"/>
                <w:sz w:val="24"/>
                <w:szCs w:val="20"/>
                <w:lang w:eastAsia="ru-RU"/>
              </w:rPr>
              <w:t xml:space="preserve"> </w:t>
            </w:r>
            <w:r w:rsidRPr="006C785D">
              <w:rPr>
                <w:sz w:val="24"/>
                <w:szCs w:val="20"/>
                <w:lang w:eastAsia="ru-RU"/>
              </w:rPr>
              <w:t>средства</w:t>
            </w:r>
            <w:r w:rsidRPr="006C785D">
              <w:rPr>
                <w:spacing w:val="1"/>
                <w:sz w:val="24"/>
                <w:szCs w:val="20"/>
                <w:lang w:eastAsia="ru-RU"/>
              </w:rPr>
              <w:t xml:space="preserve"> </w:t>
            </w:r>
            <w:r w:rsidRPr="006C785D">
              <w:rPr>
                <w:sz w:val="24"/>
                <w:szCs w:val="20"/>
                <w:lang w:eastAsia="ru-RU"/>
              </w:rPr>
              <w:t>обучения</w:t>
            </w:r>
            <w:r w:rsidRPr="006C785D">
              <w:rPr>
                <w:spacing w:val="1"/>
                <w:sz w:val="24"/>
                <w:szCs w:val="20"/>
                <w:lang w:eastAsia="ru-RU"/>
              </w:rPr>
              <w:t xml:space="preserve"> </w:t>
            </w:r>
            <w:r w:rsidRPr="006C785D">
              <w:rPr>
                <w:sz w:val="24"/>
                <w:szCs w:val="20"/>
                <w:lang w:eastAsia="ru-RU"/>
              </w:rPr>
              <w:t>(рабочее</w:t>
            </w:r>
            <w:r w:rsidRPr="006C785D">
              <w:rPr>
                <w:spacing w:val="1"/>
                <w:sz w:val="24"/>
                <w:szCs w:val="20"/>
                <w:lang w:eastAsia="ru-RU"/>
              </w:rPr>
              <w:t xml:space="preserve"> </w:t>
            </w:r>
            <w:r w:rsidRPr="006C785D">
              <w:rPr>
                <w:sz w:val="24"/>
                <w:szCs w:val="20"/>
                <w:lang w:eastAsia="ru-RU"/>
              </w:rPr>
              <w:t>место</w:t>
            </w:r>
            <w:r w:rsidRPr="006C785D">
              <w:rPr>
                <w:spacing w:val="-1"/>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89"/>
              </w:numPr>
              <w:tabs>
                <w:tab w:val="left" w:pos="826"/>
              </w:tabs>
              <w:autoSpaceDE/>
              <w:autoSpaceDN/>
              <w:jc w:val="both"/>
              <w:rPr>
                <w:sz w:val="24"/>
                <w:szCs w:val="20"/>
                <w:lang w:eastAsia="ru-RU"/>
              </w:rPr>
            </w:pPr>
            <w:r w:rsidRPr="006C785D">
              <w:rPr>
                <w:sz w:val="24"/>
                <w:szCs w:val="20"/>
                <w:lang w:eastAsia="ru-RU"/>
              </w:rPr>
              <w:t>Компьютер</w:t>
            </w:r>
            <w:r w:rsidRPr="006C785D">
              <w:rPr>
                <w:spacing w:val="-7"/>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89"/>
              </w:numPr>
              <w:tabs>
                <w:tab w:val="left" w:pos="826"/>
              </w:tabs>
              <w:autoSpaceDE/>
              <w:autoSpaceDN/>
              <w:ind w:left="105" w:right="131" w:firstLine="180"/>
              <w:rPr>
                <w:sz w:val="24"/>
                <w:szCs w:val="20"/>
                <w:lang w:eastAsia="ru-RU"/>
              </w:rPr>
            </w:pPr>
            <w:r w:rsidRPr="006C785D">
              <w:rPr>
                <w:sz w:val="24"/>
                <w:szCs w:val="20"/>
                <w:lang w:eastAsia="ru-RU"/>
              </w:rPr>
              <w:t>Мультимедийная аппаратура</w:t>
            </w:r>
            <w:r w:rsidRPr="006C785D">
              <w:rPr>
                <w:spacing w:val="1"/>
                <w:sz w:val="24"/>
                <w:szCs w:val="20"/>
                <w:lang w:eastAsia="ru-RU"/>
              </w:rPr>
              <w:t xml:space="preserve"> </w:t>
            </w:r>
            <w:r w:rsidRPr="006C785D">
              <w:rPr>
                <w:sz w:val="24"/>
                <w:szCs w:val="20"/>
                <w:lang w:eastAsia="ru-RU"/>
              </w:rPr>
              <w:t>Электронные</w:t>
            </w:r>
            <w:r w:rsidRPr="006C785D">
              <w:rPr>
                <w:spacing w:val="12"/>
                <w:sz w:val="24"/>
                <w:szCs w:val="20"/>
                <w:lang w:eastAsia="ru-RU"/>
              </w:rPr>
              <w:t xml:space="preserve"> </w:t>
            </w:r>
            <w:r w:rsidRPr="006C785D">
              <w:rPr>
                <w:sz w:val="24"/>
                <w:szCs w:val="20"/>
                <w:lang w:eastAsia="ru-RU"/>
              </w:rPr>
              <w:t>средства</w:t>
            </w:r>
            <w:r w:rsidRPr="006C785D">
              <w:rPr>
                <w:spacing w:val="12"/>
                <w:sz w:val="24"/>
                <w:szCs w:val="20"/>
                <w:lang w:eastAsia="ru-RU"/>
              </w:rPr>
              <w:t xml:space="preserve"> </w:t>
            </w:r>
            <w:r w:rsidRPr="006C785D">
              <w:rPr>
                <w:sz w:val="24"/>
                <w:szCs w:val="20"/>
                <w:lang w:eastAsia="ru-RU"/>
              </w:rPr>
              <w:t>обучения</w:t>
            </w:r>
            <w:r w:rsidRPr="006C785D">
              <w:rPr>
                <w:spacing w:val="13"/>
                <w:sz w:val="24"/>
                <w:szCs w:val="20"/>
                <w:lang w:eastAsia="ru-RU"/>
              </w:rPr>
              <w:t xml:space="preserve"> </w:t>
            </w:r>
            <w:r w:rsidRPr="006C785D">
              <w:rPr>
                <w:sz w:val="24"/>
                <w:szCs w:val="20"/>
                <w:lang w:eastAsia="ru-RU"/>
              </w:rPr>
              <w:t>(СD,</w:t>
            </w:r>
            <w:r w:rsidRPr="006C785D">
              <w:rPr>
                <w:spacing w:val="13"/>
                <w:sz w:val="24"/>
                <w:szCs w:val="20"/>
                <w:lang w:eastAsia="ru-RU"/>
              </w:rPr>
              <w:t xml:space="preserve"> </w:t>
            </w:r>
            <w:r w:rsidRPr="006C785D">
              <w:rPr>
                <w:sz w:val="24"/>
                <w:szCs w:val="20"/>
                <w:lang w:eastAsia="ru-RU"/>
              </w:rPr>
              <w:t>DVD,</w:t>
            </w:r>
            <w:r w:rsidRPr="006C785D">
              <w:rPr>
                <w:spacing w:val="-57"/>
                <w:sz w:val="24"/>
                <w:szCs w:val="20"/>
                <w:lang w:eastAsia="ru-RU"/>
              </w:rPr>
              <w:t xml:space="preserve"> </w:t>
            </w:r>
            <w:r w:rsidRPr="006C785D">
              <w:rPr>
                <w:sz w:val="24"/>
                <w:szCs w:val="20"/>
                <w:lang w:eastAsia="ru-RU"/>
              </w:rPr>
              <w:t>видеофильмы)</w:t>
            </w:r>
          </w:p>
          <w:p w:rsidR="00ED54CE" w:rsidRPr="006C785D" w:rsidRDefault="00ED54CE" w:rsidP="00BF4681">
            <w:pPr>
              <w:pStyle w:val="TableParagraph"/>
              <w:widowControl/>
              <w:numPr>
                <w:ilvl w:val="0"/>
                <w:numId w:val="89"/>
              </w:numPr>
              <w:tabs>
                <w:tab w:val="left" w:pos="826"/>
              </w:tabs>
              <w:autoSpaceDE/>
              <w:autoSpaceDN/>
              <w:ind w:hanging="541"/>
              <w:rPr>
                <w:sz w:val="24"/>
                <w:szCs w:val="20"/>
                <w:lang w:eastAsia="ru-RU"/>
              </w:rPr>
            </w:pPr>
            <w:r w:rsidRPr="006C785D">
              <w:rPr>
                <w:sz w:val="24"/>
                <w:szCs w:val="20"/>
                <w:lang w:eastAsia="ru-RU"/>
              </w:rPr>
              <w:t>Видеофильмы</w:t>
            </w:r>
          </w:p>
          <w:p w:rsidR="00ED54CE" w:rsidRPr="006C785D" w:rsidRDefault="00ED54CE" w:rsidP="00BF4681">
            <w:pPr>
              <w:pStyle w:val="TableParagraph"/>
              <w:widowControl/>
              <w:numPr>
                <w:ilvl w:val="1"/>
                <w:numId w:val="89"/>
              </w:numPr>
              <w:tabs>
                <w:tab w:val="left" w:pos="1030"/>
              </w:tabs>
              <w:autoSpaceDE/>
              <w:autoSpaceDN/>
              <w:rPr>
                <w:sz w:val="24"/>
                <w:szCs w:val="20"/>
                <w:lang w:eastAsia="ru-RU"/>
              </w:rPr>
            </w:pPr>
            <w:r w:rsidRPr="006C785D">
              <w:rPr>
                <w:sz w:val="24"/>
                <w:szCs w:val="20"/>
                <w:lang w:eastAsia="ru-RU"/>
              </w:rPr>
              <w:t>Династия</w:t>
            </w:r>
            <w:r w:rsidRPr="006C785D">
              <w:rPr>
                <w:spacing w:val="-5"/>
                <w:sz w:val="24"/>
                <w:szCs w:val="20"/>
                <w:lang w:eastAsia="ru-RU"/>
              </w:rPr>
              <w:t xml:space="preserve"> </w:t>
            </w:r>
            <w:r w:rsidRPr="006C785D">
              <w:rPr>
                <w:sz w:val="24"/>
                <w:szCs w:val="20"/>
                <w:lang w:eastAsia="ru-RU"/>
              </w:rPr>
              <w:t>Рюриковичей</w:t>
            </w:r>
          </w:p>
          <w:p w:rsidR="00ED54CE" w:rsidRPr="006C785D" w:rsidRDefault="00ED54CE" w:rsidP="00BF4681">
            <w:pPr>
              <w:pStyle w:val="TableParagraph"/>
              <w:widowControl/>
              <w:numPr>
                <w:ilvl w:val="1"/>
                <w:numId w:val="89"/>
              </w:numPr>
              <w:tabs>
                <w:tab w:val="left" w:pos="1030"/>
              </w:tabs>
              <w:autoSpaceDE/>
              <w:autoSpaceDN/>
              <w:spacing w:line="293" w:lineRule="exact"/>
              <w:rPr>
                <w:sz w:val="24"/>
                <w:szCs w:val="20"/>
                <w:lang w:eastAsia="ru-RU"/>
              </w:rPr>
            </w:pPr>
            <w:r w:rsidRPr="006C785D">
              <w:rPr>
                <w:sz w:val="24"/>
                <w:szCs w:val="20"/>
                <w:lang w:eastAsia="ru-RU"/>
              </w:rPr>
              <w:t>Династия</w:t>
            </w:r>
            <w:r w:rsidRPr="006C785D">
              <w:rPr>
                <w:spacing w:val="-4"/>
                <w:sz w:val="24"/>
                <w:szCs w:val="20"/>
                <w:lang w:eastAsia="ru-RU"/>
              </w:rPr>
              <w:t xml:space="preserve"> </w:t>
            </w:r>
            <w:r w:rsidRPr="006C785D">
              <w:rPr>
                <w:sz w:val="24"/>
                <w:szCs w:val="20"/>
                <w:lang w:eastAsia="ru-RU"/>
              </w:rPr>
              <w:t>Романовых</w:t>
            </w:r>
          </w:p>
          <w:p w:rsidR="00ED54CE" w:rsidRPr="006C785D" w:rsidRDefault="00ED54CE" w:rsidP="00BF4681">
            <w:pPr>
              <w:pStyle w:val="TableParagraph"/>
              <w:widowControl/>
              <w:numPr>
                <w:ilvl w:val="1"/>
                <w:numId w:val="89"/>
              </w:numPr>
              <w:tabs>
                <w:tab w:val="left" w:pos="1030"/>
              </w:tabs>
              <w:autoSpaceDE/>
              <w:autoSpaceDN/>
              <w:spacing w:line="237" w:lineRule="auto"/>
              <w:ind w:right="484"/>
              <w:rPr>
                <w:sz w:val="24"/>
                <w:szCs w:val="20"/>
                <w:lang w:eastAsia="ru-RU"/>
              </w:rPr>
            </w:pPr>
            <w:r w:rsidRPr="006C785D">
              <w:rPr>
                <w:sz w:val="24"/>
                <w:szCs w:val="20"/>
                <w:lang w:eastAsia="ru-RU"/>
              </w:rPr>
              <w:t>Начало</w:t>
            </w:r>
            <w:r w:rsidRPr="006C785D">
              <w:rPr>
                <w:spacing w:val="-6"/>
                <w:sz w:val="24"/>
                <w:szCs w:val="20"/>
                <w:lang w:eastAsia="ru-RU"/>
              </w:rPr>
              <w:t xml:space="preserve"> </w:t>
            </w:r>
            <w:r w:rsidRPr="006C785D">
              <w:rPr>
                <w:sz w:val="24"/>
                <w:szCs w:val="20"/>
                <w:lang w:eastAsia="ru-RU"/>
              </w:rPr>
              <w:t>Великой</w:t>
            </w:r>
            <w:r w:rsidRPr="006C785D">
              <w:rPr>
                <w:spacing w:val="-7"/>
                <w:sz w:val="24"/>
                <w:szCs w:val="20"/>
                <w:lang w:eastAsia="ru-RU"/>
              </w:rPr>
              <w:t xml:space="preserve"> </w:t>
            </w:r>
            <w:r w:rsidRPr="006C785D">
              <w:rPr>
                <w:sz w:val="24"/>
                <w:szCs w:val="20"/>
                <w:lang w:eastAsia="ru-RU"/>
              </w:rPr>
              <w:t>Отечественной</w:t>
            </w:r>
            <w:r w:rsidRPr="006C785D">
              <w:rPr>
                <w:spacing w:val="-57"/>
                <w:sz w:val="24"/>
                <w:szCs w:val="20"/>
                <w:lang w:eastAsia="ru-RU"/>
              </w:rPr>
              <w:t xml:space="preserve"> </w:t>
            </w:r>
            <w:r w:rsidRPr="006C785D">
              <w:rPr>
                <w:sz w:val="24"/>
                <w:szCs w:val="20"/>
                <w:lang w:eastAsia="ru-RU"/>
              </w:rPr>
              <w:t>войны</w:t>
            </w:r>
          </w:p>
          <w:p w:rsidR="00ED54CE" w:rsidRPr="006C785D" w:rsidRDefault="00ED54CE" w:rsidP="00BF4681">
            <w:pPr>
              <w:pStyle w:val="TableParagraph"/>
              <w:widowControl/>
              <w:numPr>
                <w:ilvl w:val="1"/>
                <w:numId w:val="89"/>
              </w:numPr>
              <w:tabs>
                <w:tab w:val="left" w:pos="1030"/>
              </w:tabs>
              <w:autoSpaceDE/>
              <w:autoSpaceDN/>
              <w:spacing w:line="292" w:lineRule="exact"/>
              <w:rPr>
                <w:sz w:val="24"/>
                <w:szCs w:val="20"/>
                <w:lang w:eastAsia="ru-RU"/>
              </w:rPr>
            </w:pPr>
            <w:r w:rsidRPr="006C785D">
              <w:rPr>
                <w:sz w:val="24"/>
                <w:szCs w:val="20"/>
                <w:lang w:eastAsia="ru-RU"/>
              </w:rPr>
              <w:t>Причины</w:t>
            </w:r>
            <w:r w:rsidRPr="006C785D">
              <w:rPr>
                <w:spacing w:val="-3"/>
                <w:sz w:val="24"/>
                <w:szCs w:val="20"/>
                <w:lang w:eastAsia="ru-RU"/>
              </w:rPr>
              <w:t xml:space="preserve"> </w:t>
            </w:r>
            <w:r w:rsidRPr="006C785D">
              <w:rPr>
                <w:sz w:val="24"/>
                <w:szCs w:val="20"/>
                <w:lang w:eastAsia="ru-RU"/>
              </w:rPr>
              <w:t>Первой</w:t>
            </w:r>
            <w:r w:rsidRPr="006C785D">
              <w:rPr>
                <w:spacing w:val="-3"/>
                <w:sz w:val="24"/>
                <w:szCs w:val="20"/>
                <w:lang w:eastAsia="ru-RU"/>
              </w:rPr>
              <w:t xml:space="preserve"> </w:t>
            </w:r>
            <w:r w:rsidRPr="006C785D">
              <w:rPr>
                <w:sz w:val="24"/>
                <w:szCs w:val="20"/>
                <w:lang w:eastAsia="ru-RU"/>
              </w:rPr>
              <w:t>мировой</w:t>
            </w:r>
            <w:r w:rsidRPr="006C785D">
              <w:rPr>
                <w:spacing w:val="-3"/>
                <w:sz w:val="24"/>
                <w:szCs w:val="20"/>
                <w:lang w:eastAsia="ru-RU"/>
              </w:rPr>
              <w:t xml:space="preserve"> </w:t>
            </w:r>
            <w:r w:rsidRPr="006C785D">
              <w:rPr>
                <w:sz w:val="24"/>
                <w:szCs w:val="20"/>
                <w:lang w:eastAsia="ru-RU"/>
              </w:rPr>
              <w:t>войны</w:t>
            </w:r>
          </w:p>
          <w:p w:rsidR="00ED54CE" w:rsidRPr="006C785D" w:rsidRDefault="00ED54CE" w:rsidP="00BF4681">
            <w:pPr>
              <w:pStyle w:val="TableParagraph"/>
              <w:widowControl/>
              <w:numPr>
                <w:ilvl w:val="0"/>
                <w:numId w:val="89"/>
              </w:numPr>
              <w:tabs>
                <w:tab w:val="left" w:pos="826"/>
              </w:tabs>
              <w:autoSpaceDE/>
              <w:autoSpaceDN/>
              <w:spacing w:line="274" w:lineRule="exact"/>
              <w:ind w:hanging="541"/>
              <w:rPr>
                <w:sz w:val="24"/>
                <w:szCs w:val="20"/>
                <w:lang w:eastAsia="ru-RU"/>
              </w:rPr>
            </w:pPr>
            <w:r w:rsidRPr="006C785D">
              <w:rPr>
                <w:sz w:val="24"/>
                <w:szCs w:val="20"/>
                <w:lang w:eastAsia="ru-RU"/>
              </w:rPr>
              <w:t>Демонстрационные</w:t>
            </w:r>
            <w:r w:rsidRPr="006C785D">
              <w:rPr>
                <w:spacing w:val="-8"/>
                <w:sz w:val="24"/>
                <w:szCs w:val="20"/>
                <w:lang w:eastAsia="ru-RU"/>
              </w:rPr>
              <w:t xml:space="preserve"> </w:t>
            </w:r>
            <w:r w:rsidRPr="006C785D">
              <w:rPr>
                <w:sz w:val="24"/>
                <w:szCs w:val="20"/>
                <w:lang w:eastAsia="ru-RU"/>
              </w:rPr>
              <w:t>презентации</w:t>
            </w:r>
          </w:p>
          <w:p w:rsidR="00ED54CE" w:rsidRPr="006C785D" w:rsidRDefault="00ED54CE" w:rsidP="006C785D">
            <w:pPr>
              <w:pStyle w:val="TableParagraph"/>
              <w:widowControl/>
              <w:numPr>
                <w:ilvl w:val="0"/>
                <w:numId w:val="2"/>
              </w:numPr>
              <w:tabs>
                <w:tab w:val="left" w:pos="1030"/>
              </w:tabs>
              <w:autoSpaceDE/>
              <w:autoSpaceDN/>
              <w:spacing w:line="282" w:lineRule="exact"/>
              <w:rPr>
                <w:sz w:val="24"/>
                <w:szCs w:val="20"/>
                <w:lang w:eastAsia="ru-RU"/>
              </w:rPr>
            </w:pPr>
            <w:r w:rsidRPr="006C785D">
              <w:rPr>
                <w:sz w:val="24"/>
                <w:szCs w:val="20"/>
                <w:lang w:eastAsia="ru-RU"/>
              </w:rPr>
              <w:t>Военный</w:t>
            </w:r>
            <w:r w:rsidRPr="006C785D">
              <w:rPr>
                <w:spacing w:val="-4"/>
                <w:sz w:val="24"/>
                <w:szCs w:val="20"/>
                <w:lang w:eastAsia="ru-RU"/>
              </w:rPr>
              <w:t xml:space="preserve"> </w:t>
            </w:r>
            <w:r w:rsidRPr="006C785D">
              <w:rPr>
                <w:sz w:val="24"/>
                <w:szCs w:val="20"/>
                <w:lang w:eastAsia="ru-RU"/>
              </w:rPr>
              <w:t>коммунизм Реформация</w:t>
            </w:r>
            <w:r w:rsidRPr="006C785D">
              <w:rPr>
                <w:spacing w:val="-3"/>
                <w:sz w:val="24"/>
                <w:szCs w:val="20"/>
                <w:lang w:eastAsia="ru-RU"/>
              </w:rPr>
              <w:t xml:space="preserve"> </w:t>
            </w:r>
            <w:r w:rsidRPr="006C785D">
              <w:rPr>
                <w:sz w:val="24"/>
                <w:szCs w:val="20"/>
                <w:lang w:eastAsia="ru-RU"/>
              </w:rPr>
              <w:t>и</w:t>
            </w:r>
            <w:r w:rsidRPr="006C785D">
              <w:rPr>
                <w:spacing w:val="-3"/>
                <w:sz w:val="24"/>
                <w:szCs w:val="20"/>
                <w:lang w:eastAsia="ru-RU"/>
              </w:rPr>
              <w:t xml:space="preserve"> </w:t>
            </w:r>
            <w:r w:rsidRPr="006C785D">
              <w:rPr>
                <w:sz w:val="24"/>
                <w:szCs w:val="20"/>
                <w:lang w:eastAsia="ru-RU"/>
              </w:rPr>
              <w:t>Возрождение</w:t>
            </w:r>
          </w:p>
          <w:p w:rsidR="00ED54CE" w:rsidRPr="006C785D" w:rsidRDefault="00ED54CE" w:rsidP="006C785D">
            <w:pPr>
              <w:pStyle w:val="TableParagraph"/>
              <w:widowControl/>
              <w:numPr>
                <w:ilvl w:val="0"/>
                <w:numId w:val="2"/>
              </w:numPr>
              <w:tabs>
                <w:tab w:val="left" w:pos="1030"/>
              </w:tabs>
              <w:autoSpaceDE/>
              <w:autoSpaceDN/>
              <w:spacing w:line="293" w:lineRule="exact"/>
              <w:rPr>
                <w:sz w:val="24"/>
                <w:szCs w:val="20"/>
                <w:lang w:eastAsia="ru-RU"/>
              </w:rPr>
            </w:pPr>
            <w:r w:rsidRPr="006C785D">
              <w:rPr>
                <w:sz w:val="24"/>
                <w:szCs w:val="20"/>
                <w:lang w:eastAsia="ru-RU"/>
              </w:rPr>
              <w:t>Реформы</w:t>
            </w:r>
            <w:r w:rsidRPr="006C785D">
              <w:rPr>
                <w:spacing w:val="-1"/>
                <w:sz w:val="24"/>
                <w:szCs w:val="20"/>
                <w:lang w:eastAsia="ru-RU"/>
              </w:rPr>
              <w:t xml:space="preserve"> </w:t>
            </w:r>
            <w:r w:rsidRPr="006C785D">
              <w:rPr>
                <w:sz w:val="24"/>
                <w:szCs w:val="20"/>
                <w:lang w:eastAsia="ru-RU"/>
              </w:rPr>
              <w:t>А.П.</w:t>
            </w:r>
            <w:r w:rsidRPr="006C785D">
              <w:rPr>
                <w:spacing w:val="-1"/>
                <w:sz w:val="24"/>
                <w:szCs w:val="20"/>
                <w:lang w:eastAsia="ru-RU"/>
              </w:rPr>
              <w:t xml:space="preserve"> </w:t>
            </w:r>
            <w:r w:rsidRPr="006C785D">
              <w:rPr>
                <w:sz w:val="24"/>
                <w:szCs w:val="20"/>
                <w:lang w:eastAsia="ru-RU"/>
              </w:rPr>
              <w:t>Столыпина</w:t>
            </w:r>
          </w:p>
          <w:p w:rsidR="00ED54CE" w:rsidRPr="006C785D" w:rsidRDefault="00ED54CE" w:rsidP="006C785D">
            <w:pPr>
              <w:pStyle w:val="TableParagraph"/>
              <w:widowControl/>
              <w:numPr>
                <w:ilvl w:val="0"/>
                <w:numId w:val="2"/>
              </w:numPr>
              <w:tabs>
                <w:tab w:val="left" w:pos="1030"/>
              </w:tabs>
              <w:autoSpaceDE/>
              <w:autoSpaceDN/>
              <w:spacing w:line="293" w:lineRule="exact"/>
              <w:rPr>
                <w:sz w:val="24"/>
                <w:szCs w:val="20"/>
                <w:lang w:eastAsia="ru-RU"/>
              </w:rPr>
            </w:pPr>
            <w:r w:rsidRPr="006C785D">
              <w:rPr>
                <w:sz w:val="24"/>
                <w:szCs w:val="20"/>
                <w:lang w:eastAsia="ru-RU"/>
              </w:rPr>
              <w:t>Октябрьская</w:t>
            </w:r>
            <w:r w:rsidRPr="006C785D">
              <w:rPr>
                <w:spacing w:val="-4"/>
                <w:sz w:val="24"/>
                <w:szCs w:val="20"/>
                <w:lang w:eastAsia="ru-RU"/>
              </w:rPr>
              <w:t xml:space="preserve"> </w:t>
            </w:r>
            <w:r w:rsidRPr="006C785D">
              <w:rPr>
                <w:sz w:val="24"/>
                <w:szCs w:val="20"/>
                <w:lang w:eastAsia="ru-RU"/>
              </w:rPr>
              <w:t>революция</w:t>
            </w:r>
            <w:r w:rsidRPr="006C785D">
              <w:rPr>
                <w:spacing w:val="-4"/>
                <w:sz w:val="24"/>
                <w:szCs w:val="20"/>
                <w:lang w:eastAsia="ru-RU"/>
              </w:rPr>
              <w:t xml:space="preserve"> </w:t>
            </w:r>
            <w:r w:rsidRPr="006C785D">
              <w:rPr>
                <w:sz w:val="24"/>
                <w:szCs w:val="20"/>
                <w:lang w:eastAsia="ru-RU"/>
              </w:rPr>
              <w:t>1917</w:t>
            </w:r>
            <w:r w:rsidRPr="006C785D">
              <w:rPr>
                <w:spacing w:val="-4"/>
                <w:sz w:val="24"/>
                <w:szCs w:val="20"/>
                <w:lang w:eastAsia="ru-RU"/>
              </w:rPr>
              <w:t xml:space="preserve"> </w:t>
            </w:r>
            <w:r w:rsidRPr="006C785D">
              <w:rPr>
                <w:sz w:val="24"/>
                <w:szCs w:val="20"/>
                <w:lang w:eastAsia="ru-RU"/>
              </w:rPr>
              <w:t>г.</w:t>
            </w:r>
          </w:p>
          <w:p w:rsidR="00ED54CE" w:rsidRPr="006C785D" w:rsidRDefault="00ED54CE" w:rsidP="006C785D">
            <w:pPr>
              <w:pStyle w:val="TableParagraph"/>
              <w:widowControl/>
              <w:numPr>
                <w:ilvl w:val="0"/>
                <w:numId w:val="2"/>
              </w:numPr>
              <w:tabs>
                <w:tab w:val="left" w:pos="1030"/>
              </w:tabs>
              <w:autoSpaceDE/>
              <w:autoSpaceDN/>
              <w:spacing w:line="293" w:lineRule="exact"/>
              <w:rPr>
                <w:sz w:val="24"/>
                <w:szCs w:val="20"/>
                <w:lang w:eastAsia="ru-RU"/>
              </w:rPr>
            </w:pPr>
            <w:r w:rsidRPr="006C785D">
              <w:rPr>
                <w:sz w:val="24"/>
                <w:szCs w:val="20"/>
                <w:lang w:eastAsia="ru-RU"/>
              </w:rPr>
              <w:t>Февральская</w:t>
            </w:r>
            <w:r w:rsidRPr="006C785D">
              <w:rPr>
                <w:spacing w:val="-5"/>
                <w:sz w:val="24"/>
                <w:szCs w:val="20"/>
                <w:lang w:eastAsia="ru-RU"/>
              </w:rPr>
              <w:t xml:space="preserve"> </w:t>
            </w:r>
            <w:r w:rsidRPr="006C785D">
              <w:rPr>
                <w:sz w:val="24"/>
                <w:szCs w:val="20"/>
                <w:lang w:eastAsia="ru-RU"/>
              </w:rPr>
              <w:t>революция</w:t>
            </w:r>
            <w:r w:rsidRPr="006C785D">
              <w:rPr>
                <w:spacing w:val="-4"/>
                <w:sz w:val="24"/>
                <w:szCs w:val="20"/>
                <w:lang w:eastAsia="ru-RU"/>
              </w:rPr>
              <w:t xml:space="preserve"> </w:t>
            </w:r>
            <w:r w:rsidRPr="006C785D">
              <w:rPr>
                <w:sz w:val="24"/>
                <w:szCs w:val="20"/>
                <w:lang w:eastAsia="ru-RU"/>
              </w:rPr>
              <w:t>1917</w:t>
            </w:r>
            <w:r w:rsidRPr="006C785D">
              <w:rPr>
                <w:spacing w:val="-4"/>
                <w:sz w:val="24"/>
                <w:szCs w:val="20"/>
                <w:lang w:eastAsia="ru-RU"/>
              </w:rPr>
              <w:t xml:space="preserve"> </w:t>
            </w:r>
            <w:r w:rsidRPr="006C785D">
              <w:rPr>
                <w:sz w:val="24"/>
                <w:szCs w:val="20"/>
                <w:lang w:eastAsia="ru-RU"/>
              </w:rPr>
              <w:t>г.</w:t>
            </w:r>
          </w:p>
          <w:p w:rsidR="00ED54CE" w:rsidRPr="006C785D" w:rsidRDefault="00ED54CE" w:rsidP="006C785D">
            <w:pPr>
              <w:pStyle w:val="TableParagraph"/>
              <w:widowControl/>
              <w:numPr>
                <w:ilvl w:val="0"/>
                <w:numId w:val="2"/>
              </w:numPr>
              <w:tabs>
                <w:tab w:val="left" w:pos="1030"/>
              </w:tabs>
              <w:autoSpaceDE/>
              <w:autoSpaceDN/>
              <w:spacing w:line="293" w:lineRule="exact"/>
              <w:rPr>
                <w:sz w:val="24"/>
                <w:szCs w:val="20"/>
                <w:lang w:eastAsia="ru-RU"/>
              </w:rPr>
            </w:pPr>
            <w:r w:rsidRPr="006C785D">
              <w:rPr>
                <w:sz w:val="24"/>
                <w:szCs w:val="20"/>
                <w:lang w:eastAsia="ru-RU"/>
              </w:rPr>
              <w:t>Первая</w:t>
            </w:r>
            <w:r w:rsidRPr="006C785D">
              <w:rPr>
                <w:spacing w:val="-2"/>
                <w:sz w:val="24"/>
                <w:szCs w:val="20"/>
                <w:lang w:eastAsia="ru-RU"/>
              </w:rPr>
              <w:t xml:space="preserve"> </w:t>
            </w:r>
            <w:r w:rsidRPr="006C785D">
              <w:rPr>
                <w:sz w:val="24"/>
                <w:szCs w:val="20"/>
                <w:lang w:eastAsia="ru-RU"/>
              </w:rPr>
              <w:t>мировая</w:t>
            </w:r>
            <w:r w:rsidRPr="006C785D">
              <w:rPr>
                <w:spacing w:val="-3"/>
                <w:sz w:val="24"/>
                <w:szCs w:val="20"/>
                <w:lang w:eastAsia="ru-RU"/>
              </w:rPr>
              <w:t xml:space="preserve"> </w:t>
            </w:r>
            <w:r w:rsidRPr="006C785D">
              <w:rPr>
                <w:sz w:val="24"/>
                <w:szCs w:val="20"/>
                <w:lang w:eastAsia="ru-RU"/>
              </w:rPr>
              <w:t>война</w:t>
            </w:r>
          </w:p>
          <w:p w:rsidR="00ED54CE" w:rsidRPr="006C785D" w:rsidRDefault="00ED54CE" w:rsidP="006C785D">
            <w:pPr>
              <w:pStyle w:val="TableParagraph"/>
              <w:widowControl/>
              <w:numPr>
                <w:ilvl w:val="0"/>
                <w:numId w:val="2"/>
              </w:numPr>
              <w:tabs>
                <w:tab w:val="left" w:pos="1030"/>
              </w:tabs>
              <w:autoSpaceDE/>
              <w:autoSpaceDN/>
              <w:spacing w:before="1" w:line="293" w:lineRule="exact"/>
              <w:rPr>
                <w:sz w:val="24"/>
                <w:szCs w:val="20"/>
                <w:lang w:eastAsia="ru-RU"/>
              </w:rPr>
            </w:pPr>
            <w:r w:rsidRPr="006C785D">
              <w:rPr>
                <w:sz w:val="24"/>
                <w:szCs w:val="20"/>
                <w:lang w:eastAsia="ru-RU"/>
              </w:rPr>
              <w:t>Серебряный</w:t>
            </w:r>
            <w:r w:rsidRPr="006C785D">
              <w:rPr>
                <w:spacing w:val="-3"/>
                <w:sz w:val="24"/>
                <w:szCs w:val="20"/>
                <w:lang w:eastAsia="ru-RU"/>
              </w:rPr>
              <w:t xml:space="preserve"> </w:t>
            </w:r>
            <w:r w:rsidRPr="006C785D">
              <w:rPr>
                <w:sz w:val="24"/>
                <w:szCs w:val="20"/>
                <w:lang w:eastAsia="ru-RU"/>
              </w:rPr>
              <w:t>век</w:t>
            </w:r>
            <w:r w:rsidRPr="006C785D">
              <w:rPr>
                <w:spacing w:val="-3"/>
                <w:sz w:val="24"/>
                <w:szCs w:val="20"/>
                <w:lang w:eastAsia="ru-RU"/>
              </w:rPr>
              <w:t xml:space="preserve"> </w:t>
            </w:r>
            <w:r w:rsidRPr="006C785D">
              <w:rPr>
                <w:sz w:val="24"/>
                <w:szCs w:val="20"/>
                <w:lang w:eastAsia="ru-RU"/>
              </w:rPr>
              <w:t>русской</w:t>
            </w:r>
            <w:r w:rsidRPr="006C785D">
              <w:rPr>
                <w:spacing w:val="-3"/>
                <w:sz w:val="24"/>
                <w:szCs w:val="20"/>
                <w:lang w:eastAsia="ru-RU"/>
              </w:rPr>
              <w:t xml:space="preserve"> </w:t>
            </w:r>
            <w:r w:rsidRPr="006C785D">
              <w:rPr>
                <w:sz w:val="24"/>
                <w:szCs w:val="20"/>
                <w:lang w:eastAsia="ru-RU"/>
              </w:rPr>
              <w:t>культуры</w:t>
            </w:r>
          </w:p>
          <w:p w:rsidR="00ED54CE" w:rsidRPr="006C785D" w:rsidRDefault="00ED54CE" w:rsidP="006C785D">
            <w:pPr>
              <w:pStyle w:val="TableParagraph"/>
              <w:widowControl/>
              <w:numPr>
                <w:ilvl w:val="0"/>
                <w:numId w:val="2"/>
              </w:numPr>
              <w:tabs>
                <w:tab w:val="left" w:pos="1030"/>
              </w:tabs>
              <w:autoSpaceDE/>
              <w:autoSpaceDN/>
              <w:spacing w:line="293" w:lineRule="exact"/>
              <w:rPr>
                <w:sz w:val="24"/>
                <w:szCs w:val="20"/>
                <w:lang w:eastAsia="ru-RU"/>
              </w:rPr>
            </w:pPr>
            <w:r w:rsidRPr="006C785D">
              <w:rPr>
                <w:sz w:val="24"/>
                <w:szCs w:val="20"/>
                <w:lang w:eastAsia="ru-RU"/>
              </w:rPr>
              <w:t>Русь</w:t>
            </w:r>
            <w:r w:rsidRPr="006C785D">
              <w:rPr>
                <w:spacing w:val="-2"/>
                <w:sz w:val="24"/>
                <w:szCs w:val="20"/>
                <w:lang w:eastAsia="ru-RU"/>
              </w:rPr>
              <w:t xml:space="preserve"> </w:t>
            </w:r>
            <w:r w:rsidRPr="006C785D">
              <w:rPr>
                <w:sz w:val="24"/>
                <w:szCs w:val="20"/>
                <w:lang w:eastAsia="ru-RU"/>
              </w:rPr>
              <w:t>на</w:t>
            </w:r>
            <w:r w:rsidRPr="006C785D">
              <w:rPr>
                <w:spacing w:val="-3"/>
                <w:sz w:val="24"/>
                <w:szCs w:val="20"/>
                <w:lang w:eastAsia="ru-RU"/>
              </w:rPr>
              <w:t xml:space="preserve"> </w:t>
            </w:r>
            <w:r w:rsidRPr="006C785D">
              <w:rPr>
                <w:sz w:val="24"/>
                <w:szCs w:val="20"/>
                <w:lang w:eastAsia="ru-RU"/>
              </w:rPr>
              <w:t>пути</w:t>
            </w:r>
            <w:r w:rsidRPr="006C785D">
              <w:rPr>
                <w:spacing w:val="-2"/>
                <w:sz w:val="24"/>
                <w:szCs w:val="20"/>
                <w:lang w:eastAsia="ru-RU"/>
              </w:rPr>
              <w:t xml:space="preserve"> </w:t>
            </w:r>
            <w:r w:rsidRPr="006C785D">
              <w:rPr>
                <w:sz w:val="24"/>
                <w:szCs w:val="20"/>
                <w:lang w:eastAsia="ru-RU"/>
              </w:rPr>
              <w:t>к</w:t>
            </w:r>
            <w:r w:rsidRPr="006C785D">
              <w:rPr>
                <w:spacing w:val="-1"/>
                <w:sz w:val="24"/>
                <w:szCs w:val="20"/>
                <w:lang w:eastAsia="ru-RU"/>
              </w:rPr>
              <w:t xml:space="preserve"> </w:t>
            </w:r>
            <w:r w:rsidRPr="006C785D">
              <w:rPr>
                <w:sz w:val="24"/>
                <w:szCs w:val="20"/>
                <w:lang w:eastAsia="ru-RU"/>
              </w:rPr>
              <w:t>России</w:t>
            </w:r>
          </w:p>
          <w:p w:rsidR="00ED54CE" w:rsidRPr="006C785D" w:rsidRDefault="00ED54CE" w:rsidP="006C785D">
            <w:pPr>
              <w:pStyle w:val="TableParagraph"/>
              <w:widowControl/>
              <w:numPr>
                <w:ilvl w:val="0"/>
                <w:numId w:val="2"/>
              </w:numPr>
              <w:tabs>
                <w:tab w:val="left" w:pos="1030"/>
              </w:tabs>
              <w:autoSpaceDE/>
              <w:autoSpaceDN/>
              <w:spacing w:line="293" w:lineRule="exact"/>
              <w:rPr>
                <w:sz w:val="24"/>
                <w:szCs w:val="20"/>
                <w:lang w:eastAsia="ru-RU"/>
              </w:rPr>
            </w:pPr>
            <w:r w:rsidRPr="006C785D">
              <w:rPr>
                <w:sz w:val="24"/>
                <w:szCs w:val="20"/>
                <w:lang w:eastAsia="ru-RU"/>
              </w:rPr>
              <w:t>Вторая</w:t>
            </w:r>
            <w:r w:rsidRPr="006C785D">
              <w:rPr>
                <w:spacing w:val="-4"/>
                <w:sz w:val="24"/>
                <w:szCs w:val="20"/>
                <w:lang w:eastAsia="ru-RU"/>
              </w:rPr>
              <w:t xml:space="preserve"> </w:t>
            </w:r>
            <w:r w:rsidRPr="006C785D">
              <w:rPr>
                <w:sz w:val="24"/>
                <w:szCs w:val="20"/>
                <w:lang w:eastAsia="ru-RU"/>
              </w:rPr>
              <w:t>мировая</w:t>
            </w:r>
            <w:r w:rsidRPr="006C785D">
              <w:rPr>
                <w:spacing w:val="-4"/>
                <w:sz w:val="24"/>
                <w:szCs w:val="20"/>
                <w:lang w:eastAsia="ru-RU"/>
              </w:rPr>
              <w:t xml:space="preserve"> </w:t>
            </w:r>
            <w:r w:rsidRPr="006C785D">
              <w:rPr>
                <w:sz w:val="24"/>
                <w:szCs w:val="20"/>
                <w:lang w:eastAsia="ru-RU"/>
              </w:rPr>
              <w:t>война</w:t>
            </w:r>
          </w:p>
          <w:p w:rsidR="00ED54CE" w:rsidRPr="006C785D" w:rsidRDefault="00ED54CE" w:rsidP="006C785D">
            <w:pPr>
              <w:pStyle w:val="TableParagraph"/>
              <w:widowControl/>
              <w:numPr>
                <w:ilvl w:val="0"/>
                <w:numId w:val="2"/>
              </w:numPr>
              <w:tabs>
                <w:tab w:val="left" w:pos="1030"/>
              </w:tabs>
              <w:autoSpaceDE/>
              <w:autoSpaceDN/>
              <w:spacing w:line="293" w:lineRule="exact"/>
              <w:rPr>
                <w:sz w:val="24"/>
                <w:szCs w:val="20"/>
                <w:lang w:eastAsia="ru-RU"/>
              </w:rPr>
            </w:pPr>
            <w:r w:rsidRPr="006C785D">
              <w:rPr>
                <w:sz w:val="24"/>
                <w:szCs w:val="20"/>
                <w:lang w:eastAsia="ru-RU"/>
              </w:rPr>
              <w:t>Смута</w:t>
            </w:r>
            <w:r w:rsidRPr="006C785D">
              <w:rPr>
                <w:spacing w:val="-3"/>
                <w:sz w:val="24"/>
                <w:szCs w:val="20"/>
                <w:lang w:eastAsia="ru-RU"/>
              </w:rPr>
              <w:t xml:space="preserve"> </w:t>
            </w:r>
            <w:r w:rsidRPr="006C785D">
              <w:rPr>
                <w:sz w:val="24"/>
                <w:szCs w:val="20"/>
                <w:lang w:eastAsia="ru-RU"/>
              </w:rPr>
              <w:t>в</w:t>
            </w:r>
            <w:r w:rsidRPr="006C785D">
              <w:rPr>
                <w:spacing w:val="-2"/>
                <w:sz w:val="24"/>
                <w:szCs w:val="20"/>
                <w:lang w:eastAsia="ru-RU"/>
              </w:rPr>
              <w:t xml:space="preserve"> </w:t>
            </w:r>
            <w:r w:rsidRPr="006C785D">
              <w:rPr>
                <w:sz w:val="24"/>
                <w:szCs w:val="20"/>
                <w:lang w:eastAsia="ru-RU"/>
              </w:rPr>
              <w:t>России</w:t>
            </w:r>
            <w:r w:rsidRPr="006C785D">
              <w:rPr>
                <w:spacing w:val="1"/>
                <w:sz w:val="24"/>
                <w:szCs w:val="20"/>
                <w:lang w:eastAsia="ru-RU"/>
              </w:rPr>
              <w:t xml:space="preserve"> </w:t>
            </w:r>
            <w:r w:rsidRPr="006C785D">
              <w:rPr>
                <w:sz w:val="24"/>
                <w:szCs w:val="20"/>
                <w:lang w:eastAsia="ru-RU"/>
              </w:rPr>
              <w:t>XVII</w:t>
            </w:r>
            <w:r w:rsidRPr="006C785D">
              <w:rPr>
                <w:spacing w:val="-3"/>
                <w:sz w:val="24"/>
                <w:szCs w:val="20"/>
                <w:lang w:eastAsia="ru-RU"/>
              </w:rPr>
              <w:t xml:space="preserve"> </w:t>
            </w:r>
            <w:r w:rsidRPr="006C785D">
              <w:rPr>
                <w:sz w:val="24"/>
                <w:szCs w:val="20"/>
                <w:lang w:eastAsia="ru-RU"/>
              </w:rPr>
              <w:t>Века</w:t>
            </w:r>
          </w:p>
          <w:p w:rsidR="00ED54CE" w:rsidRPr="006C785D" w:rsidRDefault="00ED54CE" w:rsidP="006C785D">
            <w:pPr>
              <w:pStyle w:val="TableParagraph"/>
              <w:widowControl/>
              <w:numPr>
                <w:ilvl w:val="0"/>
                <w:numId w:val="2"/>
              </w:numPr>
              <w:tabs>
                <w:tab w:val="left" w:pos="1030"/>
              </w:tabs>
              <w:autoSpaceDE/>
              <w:autoSpaceDN/>
              <w:spacing w:before="2" w:line="237" w:lineRule="auto"/>
              <w:ind w:right="147"/>
              <w:rPr>
                <w:sz w:val="24"/>
                <w:szCs w:val="20"/>
                <w:lang w:eastAsia="ru-RU"/>
              </w:rPr>
            </w:pPr>
            <w:r w:rsidRPr="006C785D">
              <w:rPr>
                <w:sz w:val="24"/>
                <w:szCs w:val="20"/>
                <w:lang w:eastAsia="ru-RU"/>
              </w:rPr>
              <w:t>Либеральные</w:t>
            </w:r>
            <w:r w:rsidRPr="006C785D">
              <w:rPr>
                <w:spacing w:val="-6"/>
                <w:sz w:val="24"/>
                <w:szCs w:val="20"/>
                <w:lang w:eastAsia="ru-RU"/>
              </w:rPr>
              <w:t xml:space="preserve"> </w:t>
            </w:r>
            <w:r w:rsidRPr="006C785D">
              <w:rPr>
                <w:sz w:val="24"/>
                <w:szCs w:val="20"/>
                <w:lang w:eastAsia="ru-RU"/>
              </w:rPr>
              <w:t>реформы</w:t>
            </w:r>
            <w:r w:rsidRPr="006C785D">
              <w:rPr>
                <w:spacing w:val="-4"/>
                <w:sz w:val="24"/>
                <w:szCs w:val="20"/>
                <w:lang w:eastAsia="ru-RU"/>
              </w:rPr>
              <w:t xml:space="preserve"> </w:t>
            </w:r>
            <w:r w:rsidRPr="006C785D">
              <w:rPr>
                <w:sz w:val="24"/>
                <w:szCs w:val="20"/>
                <w:lang w:eastAsia="ru-RU"/>
              </w:rPr>
              <w:t>Александра</w:t>
            </w:r>
            <w:r w:rsidRPr="006C785D">
              <w:rPr>
                <w:spacing w:val="-57"/>
                <w:sz w:val="24"/>
                <w:szCs w:val="20"/>
                <w:lang w:eastAsia="ru-RU"/>
              </w:rPr>
              <w:t xml:space="preserve"> </w:t>
            </w:r>
            <w:r w:rsidRPr="006C785D">
              <w:rPr>
                <w:sz w:val="24"/>
                <w:szCs w:val="20"/>
                <w:lang w:eastAsia="ru-RU"/>
              </w:rPr>
              <w:t>II</w:t>
            </w:r>
          </w:p>
          <w:p w:rsidR="00ED54CE" w:rsidRPr="006C785D" w:rsidRDefault="00ED54CE" w:rsidP="006C785D">
            <w:pPr>
              <w:pStyle w:val="TableParagraph"/>
              <w:widowControl/>
              <w:numPr>
                <w:ilvl w:val="0"/>
                <w:numId w:val="2"/>
              </w:numPr>
              <w:tabs>
                <w:tab w:val="left" w:pos="1030"/>
              </w:tabs>
              <w:autoSpaceDE/>
              <w:autoSpaceDN/>
              <w:spacing w:before="2"/>
              <w:ind w:left="105" w:right="131" w:firstLine="640"/>
              <w:rPr>
                <w:sz w:val="24"/>
                <w:szCs w:val="20"/>
                <w:lang w:eastAsia="ru-RU"/>
              </w:rPr>
            </w:pPr>
            <w:r w:rsidRPr="006C785D">
              <w:rPr>
                <w:sz w:val="24"/>
                <w:szCs w:val="20"/>
                <w:lang w:eastAsia="ru-RU"/>
              </w:rPr>
              <w:t>Революция 1905-1907 гг.</w:t>
            </w:r>
            <w:r w:rsidRPr="006C785D">
              <w:rPr>
                <w:spacing w:val="1"/>
                <w:sz w:val="24"/>
                <w:szCs w:val="20"/>
                <w:lang w:eastAsia="ru-RU"/>
              </w:rPr>
              <w:t xml:space="preserve"> </w:t>
            </w:r>
            <w:r w:rsidRPr="006C785D">
              <w:rPr>
                <w:sz w:val="24"/>
                <w:szCs w:val="20"/>
                <w:lang w:eastAsia="ru-RU"/>
              </w:rPr>
              <w:t>Демонстрационные</w:t>
            </w:r>
            <w:r w:rsidRPr="006C785D">
              <w:rPr>
                <w:spacing w:val="50"/>
                <w:sz w:val="24"/>
                <w:szCs w:val="20"/>
                <w:lang w:eastAsia="ru-RU"/>
              </w:rPr>
              <w:t xml:space="preserve"> </w:t>
            </w:r>
            <w:r w:rsidRPr="006C785D">
              <w:rPr>
                <w:sz w:val="24"/>
                <w:szCs w:val="20"/>
                <w:lang w:eastAsia="ru-RU"/>
              </w:rPr>
              <w:t>учебно-наглядные</w:t>
            </w:r>
            <w:r w:rsidRPr="006C785D">
              <w:rPr>
                <w:spacing w:val="48"/>
                <w:sz w:val="24"/>
                <w:szCs w:val="20"/>
                <w:lang w:eastAsia="ru-RU"/>
              </w:rPr>
              <w:t xml:space="preserve"> </w:t>
            </w:r>
            <w:r w:rsidRPr="006C785D">
              <w:rPr>
                <w:sz w:val="24"/>
                <w:szCs w:val="20"/>
                <w:lang w:eastAsia="ru-RU"/>
              </w:rPr>
              <w:t>по</w:t>
            </w:r>
            <w:r w:rsidRPr="006C785D">
              <w:rPr>
                <w:spacing w:val="-57"/>
                <w:sz w:val="24"/>
                <w:szCs w:val="20"/>
                <w:lang w:eastAsia="ru-RU"/>
              </w:rPr>
              <w:t xml:space="preserve"> </w:t>
            </w:r>
            <w:r w:rsidRPr="006C785D">
              <w:rPr>
                <w:sz w:val="24"/>
                <w:szCs w:val="20"/>
                <w:lang w:eastAsia="ru-RU"/>
              </w:rPr>
              <w:t>собия</w:t>
            </w:r>
          </w:p>
          <w:p w:rsidR="00ED54CE" w:rsidRPr="006C785D" w:rsidRDefault="00ED54CE" w:rsidP="00BF4681">
            <w:pPr>
              <w:pStyle w:val="TableParagraph"/>
              <w:widowControl/>
              <w:numPr>
                <w:ilvl w:val="0"/>
                <w:numId w:val="89"/>
              </w:numPr>
              <w:tabs>
                <w:tab w:val="left" w:pos="566"/>
              </w:tabs>
              <w:autoSpaceDE/>
              <w:autoSpaceDN/>
              <w:spacing w:line="273" w:lineRule="exact"/>
              <w:ind w:left="234"/>
              <w:jc w:val="right"/>
              <w:rPr>
                <w:sz w:val="24"/>
                <w:szCs w:val="20"/>
                <w:lang w:eastAsia="ru-RU"/>
              </w:rPr>
            </w:pPr>
            <w:r w:rsidRPr="006C785D">
              <w:rPr>
                <w:sz w:val="24"/>
                <w:szCs w:val="20"/>
                <w:lang w:eastAsia="ru-RU"/>
              </w:rPr>
              <w:t>Карты</w:t>
            </w:r>
            <w:r w:rsidRPr="006C785D">
              <w:rPr>
                <w:spacing w:val="-3"/>
                <w:sz w:val="24"/>
                <w:szCs w:val="20"/>
                <w:lang w:eastAsia="ru-RU"/>
              </w:rPr>
              <w:t xml:space="preserve"> </w:t>
            </w:r>
            <w:r w:rsidRPr="006C785D">
              <w:rPr>
                <w:sz w:val="24"/>
                <w:szCs w:val="20"/>
                <w:lang w:eastAsia="ru-RU"/>
              </w:rPr>
              <w:t>(электронный</w:t>
            </w:r>
            <w:r w:rsidRPr="006C785D">
              <w:rPr>
                <w:spacing w:val="-2"/>
                <w:sz w:val="24"/>
                <w:szCs w:val="20"/>
                <w:lang w:eastAsia="ru-RU"/>
              </w:rPr>
              <w:t xml:space="preserve"> </w:t>
            </w:r>
            <w:r w:rsidRPr="006C785D">
              <w:rPr>
                <w:sz w:val="24"/>
                <w:szCs w:val="20"/>
                <w:lang w:eastAsia="ru-RU"/>
              </w:rPr>
              <w:t>вариант)</w:t>
            </w:r>
          </w:p>
          <w:p w:rsidR="00ED54CE" w:rsidRPr="006C785D" w:rsidRDefault="00ED54CE" w:rsidP="006C785D">
            <w:pPr>
              <w:pStyle w:val="TableParagraph"/>
              <w:widowControl/>
              <w:numPr>
                <w:ilvl w:val="1"/>
                <w:numId w:val="1"/>
              </w:numPr>
              <w:tabs>
                <w:tab w:val="left" w:pos="826"/>
              </w:tabs>
              <w:autoSpaceDE/>
              <w:autoSpaceDN/>
              <w:spacing w:before="2"/>
              <w:ind w:hanging="361"/>
              <w:rPr>
                <w:sz w:val="24"/>
                <w:szCs w:val="20"/>
                <w:lang w:eastAsia="ru-RU"/>
              </w:rPr>
            </w:pPr>
            <w:r w:rsidRPr="006C785D">
              <w:rPr>
                <w:sz w:val="24"/>
                <w:szCs w:val="20"/>
                <w:lang w:eastAsia="ru-RU"/>
              </w:rPr>
              <w:t>Первая</w:t>
            </w:r>
            <w:r w:rsidRPr="006C785D">
              <w:rPr>
                <w:spacing w:val="-1"/>
                <w:sz w:val="24"/>
                <w:szCs w:val="20"/>
                <w:lang w:eastAsia="ru-RU"/>
              </w:rPr>
              <w:t xml:space="preserve"> </w:t>
            </w:r>
            <w:r w:rsidRPr="006C785D">
              <w:rPr>
                <w:sz w:val="24"/>
                <w:szCs w:val="20"/>
                <w:lang w:eastAsia="ru-RU"/>
              </w:rPr>
              <w:t>мировая</w:t>
            </w:r>
            <w:r w:rsidRPr="006C785D">
              <w:rPr>
                <w:spacing w:val="-3"/>
                <w:sz w:val="24"/>
                <w:szCs w:val="20"/>
                <w:lang w:eastAsia="ru-RU"/>
              </w:rPr>
              <w:t xml:space="preserve"> </w:t>
            </w:r>
            <w:r w:rsidRPr="006C785D">
              <w:rPr>
                <w:sz w:val="24"/>
                <w:szCs w:val="20"/>
                <w:lang w:eastAsia="ru-RU"/>
              </w:rPr>
              <w:t>война</w:t>
            </w:r>
          </w:p>
          <w:p w:rsidR="00ED54CE" w:rsidRPr="006C785D" w:rsidRDefault="00ED54CE" w:rsidP="006C785D">
            <w:pPr>
              <w:pStyle w:val="TableParagraph"/>
              <w:widowControl/>
              <w:numPr>
                <w:ilvl w:val="1"/>
                <w:numId w:val="1"/>
              </w:numPr>
              <w:tabs>
                <w:tab w:val="left" w:pos="826"/>
              </w:tabs>
              <w:autoSpaceDE/>
              <w:autoSpaceDN/>
              <w:spacing w:before="1" w:line="293" w:lineRule="exact"/>
              <w:ind w:hanging="361"/>
              <w:rPr>
                <w:sz w:val="24"/>
                <w:szCs w:val="20"/>
                <w:lang w:eastAsia="ru-RU"/>
              </w:rPr>
            </w:pPr>
            <w:r w:rsidRPr="006C785D">
              <w:rPr>
                <w:sz w:val="24"/>
                <w:szCs w:val="20"/>
                <w:lang w:eastAsia="ru-RU"/>
              </w:rPr>
              <w:t>Россия</w:t>
            </w:r>
            <w:r w:rsidRPr="006C785D">
              <w:rPr>
                <w:spacing w:val="-2"/>
                <w:sz w:val="24"/>
                <w:szCs w:val="20"/>
                <w:lang w:eastAsia="ru-RU"/>
              </w:rPr>
              <w:t xml:space="preserve"> </w:t>
            </w:r>
            <w:r w:rsidRPr="006C785D">
              <w:rPr>
                <w:sz w:val="24"/>
                <w:szCs w:val="20"/>
                <w:lang w:eastAsia="ru-RU"/>
              </w:rPr>
              <w:t>в</w:t>
            </w:r>
            <w:r w:rsidRPr="006C785D">
              <w:rPr>
                <w:spacing w:val="-2"/>
                <w:sz w:val="24"/>
                <w:szCs w:val="20"/>
                <w:lang w:eastAsia="ru-RU"/>
              </w:rPr>
              <w:t xml:space="preserve"> </w:t>
            </w:r>
            <w:r w:rsidRPr="006C785D">
              <w:rPr>
                <w:sz w:val="24"/>
                <w:szCs w:val="20"/>
                <w:lang w:eastAsia="ru-RU"/>
              </w:rPr>
              <w:t>к.</w:t>
            </w:r>
            <w:r w:rsidRPr="006C785D">
              <w:rPr>
                <w:spacing w:val="-1"/>
                <w:sz w:val="24"/>
                <w:szCs w:val="20"/>
                <w:lang w:eastAsia="ru-RU"/>
              </w:rPr>
              <w:t xml:space="preserve"> </w:t>
            </w:r>
            <w:r w:rsidRPr="006C785D">
              <w:rPr>
                <w:sz w:val="24"/>
                <w:szCs w:val="20"/>
                <w:lang w:eastAsia="ru-RU"/>
              </w:rPr>
              <w:t>XIX-</w:t>
            </w:r>
            <w:r w:rsidRPr="006C785D">
              <w:rPr>
                <w:spacing w:val="-2"/>
                <w:sz w:val="24"/>
                <w:szCs w:val="20"/>
                <w:lang w:eastAsia="ru-RU"/>
              </w:rPr>
              <w:t xml:space="preserve"> </w:t>
            </w:r>
            <w:r w:rsidRPr="006C785D">
              <w:rPr>
                <w:sz w:val="24"/>
                <w:szCs w:val="20"/>
                <w:lang w:eastAsia="ru-RU"/>
              </w:rPr>
              <w:t>н.</w:t>
            </w:r>
            <w:r w:rsidRPr="006C785D">
              <w:rPr>
                <w:spacing w:val="-1"/>
                <w:sz w:val="24"/>
                <w:szCs w:val="20"/>
                <w:lang w:eastAsia="ru-RU"/>
              </w:rPr>
              <w:t xml:space="preserve"> </w:t>
            </w:r>
            <w:r w:rsidRPr="006C785D">
              <w:rPr>
                <w:sz w:val="24"/>
                <w:szCs w:val="20"/>
                <w:lang w:eastAsia="ru-RU"/>
              </w:rPr>
              <w:t>XX вв.</w:t>
            </w:r>
          </w:p>
          <w:p w:rsidR="00ED54CE" w:rsidRPr="006C785D" w:rsidRDefault="00ED54CE" w:rsidP="006C785D">
            <w:pPr>
              <w:pStyle w:val="TableParagraph"/>
              <w:widowControl/>
              <w:numPr>
                <w:ilvl w:val="1"/>
                <w:numId w:val="1"/>
              </w:numPr>
              <w:tabs>
                <w:tab w:val="left" w:pos="826"/>
              </w:tabs>
              <w:autoSpaceDE/>
              <w:autoSpaceDN/>
              <w:spacing w:before="2" w:line="237" w:lineRule="auto"/>
              <w:ind w:right="225"/>
              <w:rPr>
                <w:sz w:val="24"/>
                <w:szCs w:val="20"/>
                <w:lang w:eastAsia="ru-RU"/>
              </w:rPr>
            </w:pPr>
            <w:r w:rsidRPr="006C785D">
              <w:rPr>
                <w:sz w:val="24"/>
                <w:szCs w:val="20"/>
                <w:lang w:eastAsia="ru-RU"/>
              </w:rPr>
              <w:t>Иностранная</w:t>
            </w:r>
            <w:r w:rsidRPr="006C785D">
              <w:rPr>
                <w:spacing w:val="-5"/>
                <w:sz w:val="24"/>
                <w:szCs w:val="20"/>
                <w:lang w:eastAsia="ru-RU"/>
              </w:rPr>
              <w:t xml:space="preserve"> </w:t>
            </w:r>
            <w:r w:rsidRPr="006C785D">
              <w:rPr>
                <w:sz w:val="24"/>
                <w:szCs w:val="20"/>
                <w:lang w:eastAsia="ru-RU"/>
              </w:rPr>
              <w:t>военная</w:t>
            </w:r>
            <w:r w:rsidRPr="006C785D">
              <w:rPr>
                <w:spacing w:val="-4"/>
                <w:sz w:val="24"/>
                <w:szCs w:val="20"/>
                <w:lang w:eastAsia="ru-RU"/>
              </w:rPr>
              <w:t xml:space="preserve"> </w:t>
            </w:r>
            <w:r w:rsidRPr="006C785D">
              <w:rPr>
                <w:sz w:val="24"/>
                <w:szCs w:val="20"/>
                <w:lang w:eastAsia="ru-RU"/>
              </w:rPr>
              <w:t>интервенция</w:t>
            </w:r>
            <w:r w:rsidRPr="006C785D">
              <w:rPr>
                <w:spacing w:val="-7"/>
                <w:sz w:val="24"/>
                <w:szCs w:val="20"/>
                <w:lang w:eastAsia="ru-RU"/>
              </w:rPr>
              <w:t xml:space="preserve"> </w:t>
            </w:r>
            <w:r w:rsidRPr="006C785D">
              <w:rPr>
                <w:sz w:val="24"/>
                <w:szCs w:val="20"/>
                <w:lang w:eastAsia="ru-RU"/>
              </w:rPr>
              <w:t>и</w:t>
            </w:r>
            <w:r w:rsidRPr="006C785D">
              <w:rPr>
                <w:spacing w:val="-57"/>
                <w:sz w:val="24"/>
                <w:szCs w:val="20"/>
                <w:lang w:eastAsia="ru-RU"/>
              </w:rPr>
              <w:t xml:space="preserve"> </w:t>
            </w:r>
            <w:r w:rsidRPr="006C785D">
              <w:rPr>
                <w:sz w:val="24"/>
                <w:szCs w:val="20"/>
                <w:lang w:eastAsia="ru-RU"/>
              </w:rPr>
              <w:t>гражданская</w:t>
            </w:r>
            <w:r w:rsidRPr="006C785D">
              <w:rPr>
                <w:spacing w:val="-2"/>
                <w:sz w:val="24"/>
                <w:szCs w:val="20"/>
                <w:lang w:eastAsia="ru-RU"/>
              </w:rPr>
              <w:t xml:space="preserve"> </w:t>
            </w:r>
            <w:r w:rsidRPr="006C785D">
              <w:rPr>
                <w:sz w:val="24"/>
                <w:szCs w:val="20"/>
                <w:lang w:eastAsia="ru-RU"/>
              </w:rPr>
              <w:t>война</w:t>
            </w:r>
            <w:r w:rsidRPr="006C785D">
              <w:rPr>
                <w:spacing w:val="-2"/>
                <w:sz w:val="24"/>
                <w:szCs w:val="20"/>
                <w:lang w:eastAsia="ru-RU"/>
              </w:rPr>
              <w:t xml:space="preserve"> </w:t>
            </w:r>
            <w:r w:rsidRPr="006C785D">
              <w:rPr>
                <w:sz w:val="24"/>
                <w:szCs w:val="20"/>
                <w:lang w:eastAsia="ru-RU"/>
              </w:rPr>
              <w:t>1918-1921</w:t>
            </w:r>
            <w:r w:rsidRPr="006C785D">
              <w:rPr>
                <w:spacing w:val="-1"/>
                <w:sz w:val="24"/>
                <w:szCs w:val="20"/>
                <w:lang w:eastAsia="ru-RU"/>
              </w:rPr>
              <w:t xml:space="preserve"> </w:t>
            </w:r>
            <w:r w:rsidRPr="006C785D">
              <w:rPr>
                <w:sz w:val="24"/>
                <w:szCs w:val="20"/>
                <w:lang w:eastAsia="ru-RU"/>
              </w:rPr>
              <w:t>гг.</w:t>
            </w:r>
          </w:p>
          <w:p w:rsidR="00ED54CE" w:rsidRPr="006C785D" w:rsidRDefault="00ED54CE" w:rsidP="006C785D">
            <w:pPr>
              <w:pStyle w:val="TableParagraph"/>
              <w:widowControl/>
              <w:numPr>
                <w:ilvl w:val="1"/>
                <w:numId w:val="1"/>
              </w:numPr>
              <w:tabs>
                <w:tab w:val="left" w:pos="826"/>
              </w:tabs>
              <w:autoSpaceDE/>
              <w:autoSpaceDN/>
              <w:spacing w:before="2" w:line="293" w:lineRule="exact"/>
              <w:ind w:hanging="361"/>
              <w:rPr>
                <w:sz w:val="24"/>
                <w:szCs w:val="20"/>
                <w:lang w:eastAsia="ru-RU"/>
              </w:rPr>
            </w:pPr>
            <w:r w:rsidRPr="006C785D">
              <w:rPr>
                <w:sz w:val="24"/>
                <w:szCs w:val="20"/>
                <w:lang w:eastAsia="ru-RU"/>
              </w:rPr>
              <w:t>Европа</w:t>
            </w:r>
            <w:r w:rsidRPr="006C785D">
              <w:rPr>
                <w:spacing w:val="-2"/>
                <w:sz w:val="24"/>
                <w:szCs w:val="20"/>
                <w:lang w:eastAsia="ru-RU"/>
              </w:rPr>
              <w:t xml:space="preserve"> </w:t>
            </w:r>
            <w:r w:rsidRPr="006C785D">
              <w:rPr>
                <w:sz w:val="24"/>
                <w:szCs w:val="20"/>
                <w:lang w:eastAsia="ru-RU"/>
              </w:rPr>
              <w:t>с</w:t>
            </w:r>
            <w:r w:rsidRPr="006C785D">
              <w:rPr>
                <w:spacing w:val="-2"/>
                <w:sz w:val="24"/>
                <w:szCs w:val="20"/>
                <w:lang w:eastAsia="ru-RU"/>
              </w:rPr>
              <w:t xml:space="preserve"> </w:t>
            </w:r>
            <w:r w:rsidRPr="006C785D">
              <w:rPr>
                <w:sz w:val="24"/>
                <w:szCs w:val="20"/>
                <w:lang w:eastAsia="ru-RU"/>
              </w:rPr>
              <w:t>1870-1941</w:t>
            </w:r>
            <w:r w:rsidRPr="006C785D">
              <w:rPr>
                <w:spacing w:val="-1"/>
                <w:sz w:val="24"/>
                <w:szCs w:val="20"/>
                <w:lang w:eastAsia="ru-RU"/>
              </w:rPr>
              <w:t xml:space="preserve"> </w:t>
            </w:r>
            <w:r w:rsidRPr="006C785D">
              <w:rPr>
                <w:sz w:val="24"/>
                <w:szCs w:val="20"/>
                <w:lang w:eastAsia="ru-RU"/>
              </w:rPr>
              <w:t>гг</w:t>
            </w:r>
          </w:p>
          <w:p w:rsidR="00ED54CE" w:rsidRPr="006C785D" w:rsidRDefault="00ED54CE" w:rsidP="006C785D">
            <w:pPr>
              <w:pStyle w:val="TableParagraph"/>
              <w:widowControl/>
              <w:numPr>
                <w:ilvl w:val="1"/>
                <w:numId w:val="1"/>
              </w:numPr>
              <w:tabs>
                <w:tab w:val="left" w:pos="826"/>
              </w:tabs>
              <w:autoSpaceDE/>
              <w:autoSpaceDN/>
              <w:spacing w:before="2" w:line="237" w:lineRule="auto"/>
              <w:ind w:right="132"/>
              <w:rPr>
                <w:sz w:val="24"/>
                <w:szCs w:val="20"/>
                <w:lang w:eastAsia="ru-RU"/>
              </w:rPr>
            </w:pPr>
            <w:r w:rsidRPr="006C785D">
              <w:rPr>
                <w:sz w:val="24"/>
                <w:szCs w:val="20"/>
                <w:lang w:eastAsia="ru-RU"/>
              </w:rPr>
              <w:t>Индустриальное развитие в годы</w:t>
            </w:r>
            <w:r w:rsidRPr="006C785D">
              <w:rPr>
                <w:spacing w:val="1"/>
                <w:sz w:val="24"/>
                <w:szCs w:val="20"/>
                <w:lang w:eastAsia="ru-RU"/>
              </w:rPr>
              <w:t xml:space="preserve"> </w:t>
            </w:r>
            <w:r w:rsidRPr="006C785D">
              <w:rPr>
                <w:sz w:val="24"/>
                <w:szCs w:val="20"/>
                <w:lang w:eastAsia="ru-RU"/>
              </w:rPr>
              <w:t>предвоенных</w:t>
            </w:r>
            <w:r w:rsidRPr="006C785D">
              <w:rPr>
                <w:spacing w:val="-11"/>
                <w:sz w:val="24"/>
                <w:szCs w:val="20"/>
                <w:lang w:eastAsia="ru-RU"/>
              </w:rPr>
              <w:t xml:space="preserve"> </w:t>
            </w:r>
            <w:r w:rsidRPr="006C785D">
              <w:rPr>
                <w:sz w:val="24"/>
                <w:szCs w:val="20"/>
                <w:lang w:eastAsia="ru-RU"/>
              </w:rPr>
              <w:t>пятилеток</w:t>
            </w:r>
            <w:r w:rsidRPr="006C785D">
              <w:rPr>
                <w:spacing w:val="-11"/>
                <w:sz w:val="24"/>
                <w:szCs w:val="20"/>
                <w:lang w:eastAsia="ru-RU"/>
              </w:rPr>
              <w:t xml:space="preserve"> </w:t>
            </w:r>
            <w:r w:rsidRPr="006C785D">
              <w:rPr>
                <w:sz w:val="24"/>
                <w:szCs w:val="20"/>
                <w:lang w:eastAsia="ru-RU"/>
              </w:rPr>
              <w:t>1928-1940</w:t>
            </w:r>
            <w:r w:rsidRPr="006C785D">
              <w:rPr>
                <w:spacing w:val="-11"/>
                <w:sz w:val="24"/>
                <w:szCs w:val="20"/>
                <w:lang w:eastAsia="ru-RU"/>
              </w:rPr>
              <w:t xml:space="preserve"> </w:t>
            </w:r>
            <w:r w:rsidRPr="006C785D">
              <w:rPr>
                <w:sz w:val="24"/>
                <w:szCs w:val="20"/>
                <w:lang w:eastAsia="ru-RU"/>
              </w:rPr>
              <w:t>гг.</w:t>
            </w:r>
          </w:p>
          <w:p w:rsidR="00ED54CE" w:rsidRPr="006C785D" w:rsidRDefault="00ED54CE" w:rsidP="006C785D">
            <w:pPr>
              <w:pStyle w:val="TableParagraph"/>
              <w:widowControl/>
              <w:numPr>
                <w:ilvl w:val="1"/>
                <w:numId w:val="1"/>
              </w:numPr>
              <w:tabs>
                <w:tab w:val="left" w:pos="826"/>
              </w:tabs>
              <w:autoSpaceDE/>
              <w:autoSpaceDN/>
              <w:spacing w:before="2" w:line="293" w:lineRule="exact"/>
              <w:ind w:hanging="361"/>
              <w:rPr>
                <w:sz w:val="24"/>
                <w:szCs w:val="20"/>
                <w:lang w:eastAsia="ru-RU"/>
              </w:rPr>
            </w:pPr>
            <w:r w:rsidRPr="006C785D">
              <w:rPr>
                <w:sz w:val="24"/>
                <w:szCs w:val="20"/>
                <w:lang w:eastAsia="ru-RU"/>
              </w:rPr>
              <w:t>Великая</w:t>
            </w:r>
            <w:r w:rsidRPr="006C785D">
              <w:rPr>
                <w:spacing w:val="-4"/>
                <w:sz w:val="24"/>
                <w:szCs w:val="20"/>
                <w:lang w:eastAsia="ru-RU"/>
              </w:rPr>
              <w:t xml:space="preserve"> </w:t>
            </w:r>
            <w:r w:rsidRPr="006C785D">
              <w:rPr>
                <w:sz w:val="24"/>
                <w:szCs w:val="20"/>
                <w:lang w:eastAsia="ru-RU"/>
              </w:rPr>
              <w:t>Отечественная</w:t>
            </w:r>
            <w:r w:rsidRPr="006C785D">
              <w:rPr>
                <w:spacing w:val="-2"/>
                <w:sz w:val="24"/>
                <w:szCs w:val="20"/>
                <w:lang w:eastAsia="ru-RU"/>
              </w:rPr>
              <w:t xml:space="preserve"> </w:t>
            </w:r>
            <w:r w:rsidRPr="006C785D">
              <w:rPr>
                <w:sz w:val="24"/>
                <w:szCs w:val="20"/>
                <w:lang w:eastAsia="ru-RU"/>
              </w:rPr>
              <w:t>война</w:t>
            </w:r>
          </w:p>
          <w:p w:rsidR="00ED54CE" w:rsidRPr="006C785D" w:rsidRDefault="00ED54CE" w:rsidP="006C785D">
            <w:pPr>
              <w:pStyle w:val="TableParagraph"/>
              <w:widowControl/>
              <w:numPr>
                <w:ilvl w:val="1"/>
                <w:numId w:val="1"/>
              </w:numPr>
              <w:tabs>
                <w:tab w:val="left" w:pos="826"/>
              </w:tabs>
              <w:autoSpaceDE/>
              <w:autoSpaceDN/>
              <w:spacing w:line="293" w:lineRule="exact"/>
              <w:ind w:hanging="361"/>
              <w:rPr>
                <w:sz w:val="24"/>
                <w:szCs w:val="20"/>
                <w:lang w:eastAsia="ru-RU"/>
              </w:rPr>
            </w:pPr>
            <w:r w:rsidRPr="006C785D">
              <w:rPr>
                <w:sz w:val="24"/>
                <w:szCs w:val="20"/>
                <w:lang w:eastAsia="ru-RU"/>
              </w:rPr>
              <w:t>Великая</w:t>
            </w:r>
            <w:r w:rsidRPr="006C785D">
              <w:rPr>
                <w:spacing w:val="-4"/>
                <w:sz w:val="24"/>
                <w:szCs w:val="20"/>
                <w:lang w:eastAsia="ru-RU"/>
              </w:rPr>
              <w:t xml:space="preserve"> </w:t>
            </w:r>
            <w:r w:rsidRPr="006C785D">
              <w:rPr>
                <w:sz w:val="24"/>
                <w:szCs w:val="20"/>
                <w:lang w:eastAsia="ru-RU"/>
              </w:rPr>
              <w:t>Октябрьская</w:t>
            </w:r>
            <w:r w:rsidRPr="006C785D">
              <w:rPr>
                <w:spacing w:val="-3"/>
                <w:sz w:val="24"/>
                <w:szCs w:val="20"/>
                <w:lang w:eastAsia="ru-RU"/>
              </w:rPr>
              <w:t xml:space="preserve"> </w:t>
            </w:r>
            <w:r w:rsidRPr="006C785D">
              <w:rPr>
                <w:sz w:val="24"/>
                <w:szCs w:val="20"/>
                <w:lang w:eastAsia="ru-RU"/>
              </w:rPr>
              <w:t>революция</w:t>
            </w:r>
          </w:p>
          <w:p w:rsidR="00ED54CE" w:rsidRPr="006C785D" w:rsidRDefault="00ED54CE" w:rsidP="006C785D">
            <w:pPr>
              <w:pStyle w:val="TableParagraph"/>
              <w:widowControl/>
              <w:numPr>
                <w:ilvl w:val="1"/>
                <w:numId w:val="1"/>
              </w:numPr>
              <w:tabs>
                <w:tab w:val="left" w:pos="826"/>
              </w:tabs>
              <w:autoSpaceDE/>
              <w:autoSpaceDN/>
              <w:spacing w:before="1" w:line="292" w:lineRule="exact"/>
              <w:ind w:hanging="361"/>
              <w:rPr>
                <w:sz w:val="24"/>
                <w:szCs w:val="20"/>
                <w:lang w:eastAsia="ru-RU"/>
              </w:rPr>
            </w:pPr>
            <w:r w:rsidRPr="006C785D">
              <w:rPr>
                <w:sz w:val="24"/>
                <w:szCs w:val="20"/>
                <w:lang w:eastAsia="ru-RU"/>
              </w:rPr>
              <w:t>Политическая</w:t>
            </w:r>
            <w:r w:rsidRPr="006C785D">
              <w:rPr>
                <w:spacing w:val="-3"/>
                <w:sz w:val="24"/>
                <w:szCs w:val="20"/>
                <w:lang w:eastAsia="ru-RU"/>
              </w:rPr>
              <w:t xml:space="preserve"> </w:t>
            </w:r>
            <w:r w:rsidRPr="006C785D">
              <w:rPr>
                <w:sz w:val="24"/>
                <w:szCs w:val="20"/>
                <w:lang w:eastAsia="ru-RU"/>
              </w:rPr>
              <w:t>карта</w:t>
            </w:r>
            <w:r w:rsidRPr="006C785D">
              <w:rPr>
                <w:spacing w:val="-3"/>
                <w:sz w:val="24"/>
                <w:szCs w:val="20"/>
                <w:lang w:eastAsia="ru-RU"/>
              </w:rPr>
              <w:t xml:space="preserve"> </w:t>
            </w:r>
            <w:r w:rsidRPr="006C785D">
              <w:rPr>
                <w:sz w:val="24"/>
                <w:szCs w:val="20"/>
                <w:lang w:eastAsia="ru-RU"/>
              </w:rPr>
              <w:t>мира</w:t>
            </w:r>
          </w:p>
          <w:p w:rsidR="00ED54CE" w:rsidRPr="006C785D" w:rsidRDefault="00ED54CE" w:rsidP="00BF4681">
            <w:pPr>
              <w:pStyle w:val="TableParagraph"/>
              <w:widowControl/>
              <w:numPr>
                <w:ilvl w:val="0"/>
                <w:numId w:val="89"/>
              </w:numPr>
              <w:tabs>
                <w:tab w:val="left" w:pos="826"/>
                <w:tab w:val="left" w:pos="1120"/>
                <w:tab w:val="left" w:pos="1468"/>
                <w:tab w:val="left" w:pos="1642"/>
                <w:tab w:val="left" w:pos="2219"/>
              </w:tabs>
              <w:autoSpaceDE/>
              <w:autoSpaceDN/>
              <w:spacing w:line="274" w:lineRule="exact"/>
              <w:ind w:left="660"/>
              <w:rPr>
                <w:sz w:val="24"/>
                <w:szCs w:val="20"/>
                <w:lang w:eastAsia="ru-RU"/>
              </w:rPr>
            </w:pPr>
            <w:r w:rsidRPr="006C785D">
              <w:rPr>
                <w:sz w:val="24"/>
                <w:szCs w:val="20"/>
                <w:lang w:eastAsia="ru-RU"/>
              </w:rPr>
              <w:t>Конституция</w:t>
            </w:r>
            <w:r w:rsidRPr="006C785D">
              <w:rPr>
                <w:spacing w:val="-3"/>
                <w:sz w:val="24"/>
                <w:szCs w:val="20"/>
                <w:lang w:eastAsia="ru-RU"/>
              </w:rPr>
              <w:t xml:space="preserve"> </w:t>
            </w:r>
            <w:r w:rsidRPr="006C785D">
              <w:rPr>
                <w:sz w:val="24"/>
                <w:szCs w:val="20"/>
                <w:lang w:eastAsia="ru-RU"/>
              </w:rPr>
              <w:t>РФ</w:t>
            </w:r>
          </w:p>
          <w:p w:rsidR="00ED54CE" w:rsidRPr="006C785D" w:rsidRDefault="00ED54CE" w:rsidP="00BF4681">
            <w:pPr>
              <w:pStyle w:val="TableParagraph"/>
              <w:widowControl/>
              <w:numPr>
                <w:ilvl w:val="0"/>
                <w:numId w:val="89"/>
              </w:numPr>
              <w:tabs>
                <w:tab w:val="left" w:pos="826"/>
                <w:tab w:val="left" w:pos="1120"/>
              </w:tabs>
              <w:autoSpaceDE/>
              <w:autoSpaceDN/>
              <w:ind w:left="660"/>
              <w:rPr>
                <w:sz w:val="24"/>
                <w:szCs w:val="20"/>
                <w:lang w:eastAsia="ru-RU"/>
              </w:rPr>
            </w:pPr>
            <w:r w:rsidRPr="006C785D">
              <w:rPr>
                <w:sz w:val="24"/>
                <w:szCs w:val="20"/>
                <w:lang w:eastAsia="ru-RU"/>
              </w:rPr>
              <w:t>Кодексы</w:t>
            </w:r>
            <w:r w:rsidRPr="006C785D">
              <w:rPr>
                <w:spacing w:val="-2"/>
                <w:sz w:val="24"/>
                <w:szCs w:val="20"/>
                <w:lang w:eastAsia="ru-RU"/>
              </w:rPr>
              <w:t xml:space="preserve"> </w:t>
            </w:r>
            <w:r w:rsidRPr="006C785D">
              <w:rPr>
                <w:sz w:val="24"/>
                <w:szCs w:val="20"/>
                <w:lang w:eastAsia="ru-RU"/>
              </w:rPr>
              <w:t>РФ</w:t>
            </w:r>
          </w:p>
          <w:p w:rsidR="00ED54CE" w:rsidRPr="006C785D" w:rsidRDefault="00ED54CE" w:rsidP="006C785D">
            <w:pPr>
              <w:pStyle w:val="TableParagraph"/>
              <w:widowControl/>
              <w:numPr>
                <w:ilvl w:val="1"/>
                <w:numId w:val="1"/>
              </w:numPr>
              <w:tabs>
                <w:tab w:val="left" w:pos="886"/>
              </w:tabs>
              <w:autoSpaceDE/>
              <w:autoSpaceDN/>
              <w:spacing w:before="2" w:line="293" w:lineRule="exact"/>
              <w:ind w:left="885" w:hanging="426"/>
              <w:rPr>
                <w:sz w:val="24"/>
                <w:szCs w:val="20"/>
                <w:lang w:eastAsia="ru-RU"/>
              </w:rPr>
            </w:pPr>
            <w:r w:rsidRPr="006C785D">
              <w:rPr>
                <w:sz w:val="24"/>
                <w:szCs w:val="20"/>
                <w:lang w:eastAsia="ru-RU"/>
              </w:rPr>
              <w:t>Административный</w:t>
            </w:r>
          </w:p>
          <w:p w:rsidR="00ED54CE" w:rsidRPr="006C785D" w:rsidRDefault="00ED54CE" w:rsidP="006C785D">
            <w:pPr>
              <w:pStyle w:val="TableParagraph"/>
              <w:widowControl/>
              <w:numPr>
                <w:ilvl w:val="1"/>
                <w:numId w:val="1"/>
              </w:numPr>
              <w:tabs>
                <w:tab w:val="left" w:pos="886"/>
              </w:tabs>
              <w:autoSpaceDE/>
              <w:autoSpaceDN/>
              <w:spacing w:line="293" w:lineRule="exact"/>
              <w:ind w:left="885" w:hanging="426"/>
              <w:rPr>
                <w:sz w:val="24"/>
                <w:szCs w:val="20"/>
                <w:lang w:eastAsia="ru-RU"/>
              </w:rPr>
            </w:pPr>
            <w:r w:rsidRPr="006C785D">
              <w:rPr>
                <w:sz w:val="24"/>
                <w:szCs w:val="20"/>
                <w:lang w:eastAsia="ru-RU"/>
              </w:rPr>
              <w:t>Трудовой</w:t>
            </w:r>
          </w:p>
          <w:p w:rsidR="00ED54CE" w:rsidRPr="006C785D" w:rsidRDefault="00ED54CE" w:rsidP="006C785D">
            <w:pPr>
              <w:pStyle w:val="TableParagraph"/>
              <w:widowControl/>
              <w:numPr>
                <w:ilvl w:val="1"/>
                <w:numId w:val="1"/>
              </w:numPr>
              <w:tabs>
                <w:tab w:val="left" w:pos="886"/>
              </w:tabs>
              <w:autoSpaceDE/>
              <w:autoSpaceDN/>
              <w:spacing w:line="293" w:lineRule="exact"/>
              <w:ind w:left="885" w:hanging="426"/>
              <w:rPr>
                <w:sz w:val="24"/>
                <w:szCs w:val="20"/>
                <w:lang w:eastAsia="ru-RU"/>
              </w:rPr>
            </w:pPr>
            <w:r w:rsidRPr="006C785D">
              <w:rPr>
                <w:sz w:val="24"/>
                <w:szCs w:val="20"/>
                <w:lang w:eastAsia="ru-RU"/>
              </w:rPr>
              <w:t>Уголовный</w:t>
            </w:r>
          </w:p>
          <w:p w:rsidR="00ED54CE" w:rsidRPr="006C785D" w:rsidRDefault="00ED54CE" w:rsidP="006C785D">
            <w:pPr>
              <w:pStyle w:val="TableParagraph"/>
              <w:widowControl/>
              <w:numPr>
                <w:ilvl w:val="1"/>
                <w:numId w:val="1"/>
              </w:numPr>
              <w:tabs>
                <w:tab w:val="left" w:pos="886"/>
              </w:tabs>
              <w:autoSpaceDE/>
              <w:autoSpaceDN/>
              <w:spacing w:line="293" w:lineRule="exact"/>
              <w:ind w:left="885" w:hanging="426"/>
              <w:rPr>
                <w:sz w:val="24"/>
                <w:szCs w:val="20"/>
                <w:lang w:eastAsia="ru-RU"/>
              </w:rPr>
            </w:pPr>
            <w:r w:rsidRPr="006C785D">
              <w:rPr>
                <w:sz w:val="24"/>
                <w:szCs w:val="20"/>
                <w:lang w:eastAsia="ru-RU"/>
              </w:rPr>
              <w:t>Семейный</w:t>
            </w:r>
          </w:p>
          <w:p w:rsidR="00ED54CE" w:rsidRPr="006C785D" w:rsidRDefault="00ED54CE" w:rsidP="006C785D">
            <w:pPr>
              <w:pStyle w:val="TableParagraph"/>
              <w:widowControl/>
              <w:numPr>
                <w:ilvl w:val="1"/>
                <w:numId w:val="1"/>
              </w:numPr>
              <w:tabs>
                <w:tab w:val="left" w:pos="886"/>
              </w:tabs>
              <w:autoSpaceDE/>
              <w:autoSpaceDN/>
              <w:spacing w:line="293" w:lineRule="exact"/>
              <w:ind w:left="885" w:hanging="426"/>
              <w:rPr>
                <w:sz w:val="24"/>
                <w:szCs w:val="20"/>
                <w:lang w:eastAsia="ru-RU"/>
              </w:rPr>
            </w:pPr>
            <w:r w:rsidRPr="006C785D">
              <w:rPr>
                <w:sz w:val="24"/>
                <w:szCs w:val="20"/>
                <w:lang w:eastAsia="ru-RU"/>
              </w:rPr>
              <w:t>Гражданский</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Инструктивно</w:t>
            </w:r>
            <w:r w:rsidRPr="006C785D">
              <w:rPr>
                <w:spacing w:val="-4"/>
                <w:sz w:val="24"/>
                <w:szCs w:val="20"/>
                <w:lang w:eastAsia="ru-RU"/>
              </w:rPr>
              <w:t xml:space="preserve"> </w:t>
            </w:r>
            <w:r w:rsidRPr="006C785D">
              <w:rPr>
                <w:sz w:val="24"/>
                <w:szCs w:val="20"/>
                <w:lang w:eastAsia="ru-RU"/>
              </w:rPr>
              <w:t>–</w:t>
            </w:r>
            <w:r w:rsidRPr="006C785D">
              <w:rPr>
                <w:spacing w:val="-4"/>
                <w:sz w:val="24"/>
                <w:szCs w:val="20"/>
                <w:lang w:eastAsia="ru-RU"/>
              </w:rPr>
              <w:t xml:space="preserve"> </w:t>
            </w:r>
            <w:r w:rsidRPr="006C785D">
              <w:rPr>
                <w:sz w:val="24"/>
                <w:szCs w:val="20"/>
                <w:lang w:eastAsia="ru-RU"/>
              </w:rPr>
              <w:t>нормативная</w:t>
            </w:r>
            <w:r w:rsidRPr="006C785D">
              <w:rPr>
                <w:spacing w:val="-5"/>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90"/>
              </w:numPr>
              <w:tabs>
                <w:tab w:val="left" w:pos="34"/>
              </w:tabs>
              <w:autoSpaceDE/>
              <w:autoSpaceDN/>
              <w:ind w:left="34" w:right="134" w:firstLine="0"/>
              <w:rPr>
                <w:sz w:val="24"/>
                <w:szCs w:val="20"/>
                <w:lang w:eastAsia="ru-RU"/>
              </w:rPr>
            </w:pPr>
            <w:r w:rsidRPr="006C785D">
              <w:rPr>
                <w:sz w:val="24"/>
                <w:szCs w:val="20"/>
                <w:lang w:eastAsia="ru-RU"/>
              </w:rPr>
              <w:t>Федеральный</w:t>
            </w:r>
            <w:r w:rsidRPr="006C785D">
              <w:rPr>
                <w:spacing w:val="-4"/>
                <w:sz w:val="24"/>
                <w:szCs w:val="20"/>
                <w:lang w:eastAsia="ru-RU"/>
              </w:rPr>
              <w:t xml:space="preserve"> </w:t>
            </w:r>
            <w:r w:rsidRPr="006C785D">
              <w:rPr>
                <w:sz w:val="24"/>
                <w:szCs w:val="20"/>
                <w:lang w:eastAsia="ru-RU"/>
              </w:rPr>
              <w:t>закон</w:t>
            </w:r>
            <w:r w:rsidRPr="006C785D">
              <w:rPr>
                <w:spacing w:val="-2"/>
                <w:sz w:val="24"/>
                <w:szCs w:val="20"/>
                <w:lang w:eastAsia="ru-RU"/>
              </w:rPr>
              <w:t xml:space="preserve"> </w:t>
            </w:r>
            <w:r w:rsidRPr="006C785D">
              <w:rPr>
                <w:sz w:val="24"/>
                <w:szCs w:val="20"/>
                <w:lang w:eastAsia="ru-RU"/>
              </w:rPr>
              <w:t>«Об</w:t>
            </w:r>
            <w:r w:rsidRPr="006C785D">
              <w:rPr>
                <w:spacing w:val="-4"/>
                <w:sz w:val="24"/>
                <w:szCs w:val="20"/>
                <w:lang w:eastAsia="ru-RU"/>
              </w:rPr>
              <w:t xml:space="preserve"> </w:t>
            </w:r>
            <w:r w:rsidRPr="006C785D">
              <w:rPr>
                <w:sz w:val="24"/>
                <w:szCs w:val="20"/>
                <w:lang w:eastAsia="ru-RU"/>
              </w:rPr>
              <w:t>образовании</w:t>
            </w:r>
            <w:r w:rsidRPr="006C785D">
              <w:rPr>
                <w:spacing w:val="-57"/>
                <w:sz w:val="24"/>
                <w:szCs w:val="20"/>
                <w:lang w:eastAsia="ru-RU"/>
              </w:rPr>
              <w:t xml:space="preserve"> </w:t>
            </w:r>
            <w:r w:rsidRPr="006C785D">
              <w:rPr>
                <w:sz w:val="24"/>
                <w:szCs w:val="20"/>
                <w:lang w:eastAsia="ru-RU"/>
              </w:rPr>
              <w:t>в РФ» от 29.12.2012 N 273-ФЗ (электронный вариант, последняя редакция)</w:t>
            </w:r>
          </w:p>
          <w:p w:rsidR="00ED54CE" w:rsidRPr="006C785D" w:rsidRDefault="00ED54CE" w:rsidP="00BF4681">
            <w:pPr>
              <w:pStyle w:val="TableParagraph"/>
              <w:widowControl/>
              <w:numPr>
                <w:ilvl w:val="0"/>
                <w:numId w:val="90"/>
              </w:numPr>
              <w:tabs>
                <w:tab w:val="left" w:pos="826"/>
              </w:tabs>
              <w:autoSpaceDE/>
              <w:autoSpaceDN/>
              <w:ind w:right="208"/>
              <w:rPr>
                <w:sz w:val="24"/>
                <w:szCs w:val="20"/>
                <w:lang w:eastAsia="ru-RU"/>
              </w:rPr>
            </w:pPr>
            <w:r w:rsidRPr="006C785D">
              <w:rPr>
                <w:sz w:val="24"/>
                <w:szCs w:val="20"/>
                <w:lang w:eastAsia="ru-RU"/>
              </w:rPr>
              <w:t>Федеральные государственные требования к содержанию и уровню</w:t>
            </w:r>
            <w:r w:rsidRPr="006C785D">
              <w:rPr>
                <w:spacing w:val="1"/>
                <w:sz w:val="24"/>
                <w:szCs w:val="20"/>
                <w:lang w:eastAsia="ru-RU"/>
              </w:rPr>
              <w:t xml:space="preserve"> </w:t>
            </w:r>
            <w:r w:rsidRPr="006C785D">
              <w:rPr>
                <w:sz w:val="24"/>
                <w:szCs w:val="20"/>
                <w:lang w:eastAsia="ru-RU"/>
              </w:rPr>
              <w:t>подготовки выпускников по специ-</w:t>
            </w:r>
            <w:r w:rsidRPr="006C785D">
              <w:rPr>
                <w:spacing w:val="1"/>
                <w:sz w:val="24"/>
                <w:szCs w:val="20"/>
                <w:lang w:eastAsia="ru-RU"/>
              </w:rPr>
              <w:t xml:space="preserve"> </w:t>
            </w:r>
            <w:r w:rsidRPr="006C785D">
              <w:rPr>
                <w:sz w:val="24"/>
                <w:szCs w:val="20"/>
                <w:lang w:eastAsia="ru-RU"/>
              </w:rPr>
              <w:t>альности</w:t>
            </w:r>
            <w:r w:rsidRPr="006C785D">
              <w:rPr>
                <w:spacing w:val="-4"/>
                <w:sz w:val="24"/>
                <w:szCs w:val="20"/>
                <w:lang w:eastAsia="ru-RU"/>
              </w:rPr>
              <w:t xml:space="preserve"> </w:t>
            </w:r>
            <w:r w:rsidRPr="006C785D">
              <w:rPr>
                <w:sz w:val="24"/>
                <w:szCs w:val="20"/>
                <w:lang w:eastAsia="ru-RU"/>
              </w:rPr>
              <w:t>34.02.01.</w:t>
            </w:r>
            <w:r w:rsidRPr="006C785D">
              <w:rPr>
                <w:spacing w:val="-3"/>
                <w:sz w:val="24"/>
                <w:szCs w:val="20"/>
                <w:lang w:eastAsia="ru-RU"/>
              </w:rPr>
              <w:t xml:space="preserve"> </w:t>
            </w:r>
            <w:r w:rsidRPr="006C785D">
              <w:rPr>
                <w:sz w:val="24"/>
                <w:szCs w:val="20"/>
                <w:lang w:eastAsia="ru-RU"/>
              </w:rPr>
              <w:t>Сестринское</w:t>
            </w:r>
            <w:r w:rsidRPr="006C785D">
              <w:rPr>
                <w:spacing w:val="-4"/>
                <w:sz w:val="24"/>
                <w:szCs w:val="20"/>
                <w:lang w:eastAsia="ru-RU"/>
              </w:rPr>
              <w:t xml:space="preserve"> </w:t>
            </w:r>
            <w:r w:rsidRPr="006C785D">
              <w:rPr>
                <w:sz w:val="24"/>
                <w:szCs w:val="20"/>
                <w:lang w:eastAsia="ru-RU"/>
              </w:rPr>
              <w:t>дело</w:t>
            </w:r>
            <w:r w:rsidRPr="006C785D">
              <w:rPr>
                <w:spacing w:val="-57"/>
                <w:sz w:val="24"/>
                <w:szCs w:val="20"/>
                <w:lang w:eastAsia="ru-RU"/>
              </w:rPr>
              <w:t xml:space="preserve"> </w:t>
            </w:r>
            <w:r w:rsidRPr="006C785D">
              <w:rPr>
                <w:sz w:val="24"/>
                <w:szCs w:val="20"/>
                <w:lang w:eastAsia="ru-RU"/>
              </w:rPr>
              <w:t>(электронный</w:t>
            </w:r>
            <w:r w:rsidRPr="006C785D">
              <w:rPr>
                <w:spacing w:val="-1"/>
                <w:sz w:val="24"/>
                <w:szCs w:val="20"/>
                <w:lang w:eastAsia="ru-RU"/>
              </w:rPr>
              <w:t xml:space="preserve"> </w:t>
            </w:r>
            <w:r w:rsidRPr="006C785D">
              <w:rPr>
                <w:sz w:val="24"/>
                <w:szCs w:val="20"/>
                <w:lang w:eastAsia="ru-RU"/>
              </w:rPr>
              <w:t>вариант)</w:t>
            </w:r>
          </w:p>
          <w:p w:rsidR="00ED54CE" w:rsidRPr="006C785D" w:rsidRDefault="00ED54CE" w:rsidP="00BF4681">
            <w:pPr>
              <w:pStyle w:val="TableParagraph"/>
              <w:widowControl/>
              <w:numPr>
                <w:ilvl w:val="0"/>
                <w:numId w:val="90"/>
              </w:numPr>
              <w:tabs>
                <w:tab w:val="left" w:pos="826"/>
              </w:tabs>
              <w:autoSpaceDE/>
              <w:autoSpaceDN/>
              <w:ind w:right="238"/>
              <w:rPr>
                <w:sz w:val="24"/>
                <w:szCs w:val="20"/>
                <w:lang w:eastAsia="ru-RU"/>
              </w:rPr>
            </w:pPr>
            <w:r w:rsidRPr="006C785D">
              <w:rPr>
                <w:sz w:val="24"/>
                <w:szCs w:val="20"/>
                <w:lang w:eastAsia="ru-RU"/>
              </w:rPr>
              <w:t>Инструкция по охране труда, проти</w:t>
            </w:r>
            <w:r w:rsidRPr="006C785D">
              <w:rPr>
                <w:spacing w:val="-57"/>
                <w:sz w:val="24"/>
                <w:szCs w:val="20"/>
                <w:lang w:eastAsia="ru-RU"/>
              </w:rPr>
              <w:t xml:space="preserve"> </w:t>
            </w:r>
            <w:r w:rsidRPr="006C785D">
              <w:rPr>
                <w:sz w:val="24"/>
                <w:szCs w:val="20"/>
                <w:lang w:eastAsia="ru-RU"/>
              </w:rPr>
              <w:t>вопожарной безопасности и произ-</w:t>
            </w:r>
            <w:r w:rsidRPr="006C785D">
              <w:rPr>
                <w:spacing w:val="1"/>
                <w:sz w:val="24"/>
                <w:szCs w:val="20"/>
                <w:lang w:eastAsia="ru-RU"/>
              </w:rPr>
              <w:t xml:space="preserve"> </w:t>
            </w:r>
            <w:r w:rsidRPr="006C785D">
              <w:rPr>
                <w:sz w:val="24"/>
                <w:szCs w:val="20"/>
                <w:lang w:eastAsia="ru-RU"/>
              </w:rPr>
              <w:t>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90"/>
              </w:numPr>
              <w:tabs>
                <w:tab w:val="left" w:pos="826"/>
              </w:tabs>
              <w:autoSpaceDE/>
              <w:autoSpaceDN/>
              <w:ind w:right="227"/>
              <w:rPr>
                <w:sz w:val="24"/>
                <w:szCs w:val="20"/>
                <w:lang w:eastAsia="ru-RU"/>
              </w:rPr>
            </w:pPr>
            <w:r w:rsidRPr="006C785D">
              <w:rPr>
                <w:sz w:val="24"/>
                <w:szCs w:val="20"/>
                <w:lang w:eastAsia="ru-RU"/>
              </w:rPr>
              <w:t>Инструкция по правилам безопасно</w:t>
            </w:r>
            <w:r w:rsidRPr="006C785D">
              <w:rPr>
                <w:spacing w:val="-57"/>
                <w:sz w:val="24"/>
                <w:szCs w:val="20"/>
                <w:lang w:eastAsia="ru-RU"/>
              </w:rPr>
              <w:t xml:space="preserve"> </w:t>
            </w:r>
            <w:r w:rsidRPr="006C785D">
              <w:rPr>
                <w:sz w:val="24"/>
                <w:szCs w:val="20"/>
                <w:lang w:eastAsia="ru-RU"/>
              </w:rPr>
              <w:t>го поведения в кабинете для обучающихся КГБ ПОУ «Рубцовский ме-</w:t>
            </w:r>
            <w:r w:rsidRPr="006C785D">
              <w:rPr>
                <w:spacing w:val="1"/>
                <w:sz w:val="24"/>
                <w:szCs w:val="20"/>
                <w:lang w:eastAsia="ru-RU"/>
              </w:rPr>
              <w:t xml:space="preserve"> </w:t>
            </w:r>
            <w:r w:rsidRPr="006C785D">
              <w:rPr>
                <w:sz w:val="24"/>
                <w:szCs w:val="20"/>
                <w:lang w:eastAsia="ru-RU"/>
              </w:rPr>
              <w:t>дицинский</w:t>
            </w:r>
            <w:r w:rsidRPr="006C785D">
              <w:rPr>
                <w:spacing w:val="-1"/>
                <w:sz w:val="24"/>
                <w:szCs w:val="20"/>
                <w:lang w:eastAsia="ru-RU"/>
              </w:rPr>
              <w:t xml:space="preserve"> </w:t>
            </w:r>
            <w:r w:rsidRPr="006C785D">
              <w:rPr>
                <w:sz w:val="24"/>
                <w:szCs w:val="20"/>
                <w:lang w:eastAsia="ru-RU"/>
              </w:rPr>
              <w:t>колледж»</w:t>
            </w:r>
          </w:p>
          <w:p w:rsidR="00ED54CE" w:rsidRPr="006C785D" w:rsidRDefault="00ED54CE" w:rsidP="006C785D">
            <w:pPr>
              <w:pStyle w:val="TableParagraph"/>
              <w:widowControl/>
              <w:autoSpaceDE/>
              <w:autoSpaceDN/>
              <w:ind w:left="177"/>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91"/>
              </w:numPr>
              <w:tabs>
                <w:tab w:val="left" w:pos="826"/>
              </w:tabs>
              <w:autoSpaceDE/>
              <w:autoSpaceDN/>
              <w:ind w:right="404"/>
              <w:rPr>
                <w:sz w:val="24"/>
                <w:szCs w:val="20"/>
                <w:lang w:eastAsia="ru-RU"/>
              </w:rPr>
            </w:pPr>
            <w:r w:rsidRPr="006C785D">
              <w:rPr>
                <w:sz w:val="24"/>
                <w:szCs w:val="20"/>
                <w:lang w:eastAsia="ru-RU"/>
              </w:rPr>
              <w:t>Рабочая программа по дисциплине</w:t>
            </w:r>
            <w:r w:rsidRPr="006C785D">
              <w:rPr>
                <w:spacing w:val="-57"/>
                <w:sz w:val="24"/>
                <w:szCs w:val="20"/>
                <w:lang w:eastAsia="ru-RU"/>
              </w:rPr>
              <w:t xml:space="preserve">                    </w:t>
            </w:r>
            <w:r w:rsidRPr="006C785D">
              <w:rPr>
                <w:sz w:val="24"/>
                <w:szCs w:val="20"/>
                <w:lang w:eastAsia="ru-RU"/>
              </w:rPr>
              <w:t>История</w:t>
            </w:r>
            <w:r w:rsidRPr="006C785D">
              <w:rPr>
                <w:spacing w:val="-1"/>
                <w:sz w:val="24"/>
                <w:szCs w:val="20"/>
                <w:lang w:eastAsia="ru-RU"/>
              </w:rPr>
              <w:t xml:space="preserve"> </w:t>
            </w:r>
            <w:r w:rsidRPr="006C785D">
              <w:rPr>
                <w:sz w:val="24"/>
                <w:szCs w:val="20"/>
                <w:lang w:eastAsia="ru-RU"/>
              </w:rPr>
              <w:t>(2 курс)</w:t>
            </w:r>
          </w:p>
          <w:p w:rsidR="00ED54CE" w:rsidRPr="006C785D" w:rsidRDefault="00ED54CE" w:rsidP="00BF4681">
            <w:pPr>
              <w:pStyle w:val="TableParagraph"/>
              <w:widowControl/>
              <w:numPr>
                <w:ilvl w:val="0"/>
                <w:numId w:val="91"/>
              </w:numPr>
              <w:tabs>
                <w:tab w:val="left" w:pos="826"/>
              </w:tabs>
              <w:autoSpaceDE/>
              <w:autoSpaceDN/>
              <w:ind w:right="420"/>
              <w:rPr>
                <w:sz w:val="24"/>
                <w:szCs w:val="20"/>
                <w:lang w:eastAsia="ru-RU"/>
              </w:rPr>
            </w:pPr>
            <w:r w:rsidRPr="006C785D">
              <w:rPr>
                <w:sz w:val="24"/>
                <w:szCs w:val="20"/>
                <w:lang w:eastAsia="ru-RU"/>
              </w:rPr>
              <w:t xml:space="preserve">Календарно-тематический план по </w:t>
            </w:r>
            <w:r w:rsidRPr="006C785D">
              <w:rPr>
                <w:spacing w:val="-57"/>
                <w:sz w:val="24"/>
                <w:szCs w:val="20"/>
                <w:lang w:eastAsia="ru-RU"/>
              </w:rPr>
              <w:t xml:space="preserve"> </w:t>
            </w:r>
            <w:r w:rsidRPr="006C785D">
              <w:rPr>
                <w:sz w:val="24"/>
                <w:szCs w:val="20"/>
                <w:lang w:eastAsia="ru-RU"/>
              </w:rPr>
              <w:t>дисциплине</w:t>
            </w:r>
            <w:r w:rsidRPr="006C785D">
              <w:rPr>
                <w:spacing w:val="-2"/>
                <w:sz w:val="24"/>
                <w:szCs w:val="20"/>
                <w:lang w:eastAsia="ru-RU"/>
              </w:rPr>
              <w:t xml:space="preserve"> </w:t>
            </w:r>
            <w:r w:rsidRPr="006C785D">
              <w:rPr>
                <w:sz w:val="24"/>
                <w:szCs w:val="20"/>
                <w:lang w:eastAsia="ru-RU"/>
              </w:rPr>
              <w:t>История</w:t>
            </w:r>
            <w:r w:rsidRPr="006C785D">
              <w:rPr>
                <w:spacing w:val="-1"/>
                <w:sz w:val="24"/>
                <w:szCs w:val="20"/>
                <w:lang w:eastAsia="ru-RU"/>
              </w:rPr>
              <w:t xml:space="preserve"> </w:t>
            </w:r>
            <w:r w:rsidRPr="006C785D">
              <w:rPr>
                <w:sz w:val="24"/>
                <w:szCs w:val="20"/>
                <w:lang w:eastAsia="ru-RU"/>
              </w:rPr>
              <w:t>(2</w:t>
            </w:r>
            <w:r w:rsidRPr="006C785D">
              <w:rPr>
                <w:spacing w:val="-1"/>
                <w:sz w:val="24"/>
                <w:szCs w:val="20"/>
                <w:lang w:eastAsia="ru-RU"/>
              </w:rPr>
              <w:t xml:space="preserve"> </w:t>
            </w:r>
            <w:r w:rsidRPr="006C785D">
              <w:rPr>
                <w:sz w:val="24"/>
                <w:szCs w:val="20"/>
                <w:lang w:eastAsia="ru-RU"/>
              </w:rPr>
              <w:t>курс)</w:t>
            </w:r>
          </w:p>
          <w:p w:rsidR="00ED54CE" w:rsidRPr="006C785D" w:rsidRDefault="00ED54CE" w:rsidP="006C785D">
            <w:pPr>
              <w:widowControl/>
              <w:autoSpaceDE/>
              <w:autoSpaceDN/>
              <w:rPr>
                <w:sz w:val="20"/>
                <w:szCs w:val="36"/>
                <w:lang w:eastAsia="ru-RU"/>
              </w:rPr>
            </w:pPr>
            <w:r w:rsidRPr="006C785D">
              <w:rPr>
                <w:sz w:val="24"/>
                <w:szCs w:val="20"/>
                <w:lang w:eastAsia="ru-RU"/>
              </w:rPr>
              <w:t>Учебно-методический комплекс.</w:t>
            </w:r>
          </w:p>
        </w:tc>
        <w:tc>
          <w:tcPr>
            <w:tcW w:w="1522" w:type="dxa"/>
            <w:gridSpan w:val="2"/>
          </w:tcPr>
          <w:p w:rsidR="00ED54CE" w:rsidRPr="006C785D" w:rsidRDefault="00ED54CE" w:rsidP="006C785D">
            <w:pPr>
              <w:widowControl/>
              <w:autoSpaceDE/>
              <w:autoSpaceDN/>
              <w:rPr>
                <w:sz w:val="20"/>
                <w:szCs w:val="36"/>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widowControl/>
              <w:autoSpaceDE/>
              <w:autoSpaceDN/>
              <w:rPr>
                <w:sz w:val="20"/>
                <w:szCs w:val="36"/>
                <w:lang w:eastAsia="ru-RU"/>
              </w:rPr>
            </w:pPr>
            <w:r w:rsidRPr="006C785D">
              <w:rPr>
                <w:sz w:val="24"/>
                <w:szCs w:val="20"/>
                <w:lang w:eastAsia="ru-RU"/>
              </w:rPr>
              <w:t>Иностранный</w:t>
            </w:r>
            <w:r w:rsidRPr="006C785D">
              <w:rPr>
                <w:spacing w:val="-3"/>
                <w:sz w:val="24"/>
                <w:szCs w:val="20"/>
                <w:lang w:eastAsia="ru-RU"/>
              </w:rPr>
              <w:t xml:space="preserve"> </w:t>
            </w:r>
            <w:r w:rsidRPr="006C785D">
              <w:rPr>
                <w:sz w:val="24"/>
                <w:szCs w:val="20"/>
                <w:lang w:eastAsia="ru-RU"/>
              </w:rPr>
              <w:t>язык</w:t>
            </w:r>
          </w:p>
        </w:tc>
        <w:tc>
          <w:tcPr>
            <w:tcW w:w="7314" w:type="dxa"/>
          </w:tcPr>
          <w:p w:rsidR="00ED54CE" w:rsidRPr="006C785D" w:rsidRDefault="00ED54CE" w:rsidP="006C785D">
            <w:pPr>
              <w:pStyle w:val="TableParagraph"/>
              <w:widowControl/>
              <w:autoSpaceDE/>
              <w:autoSpaceDN/>
              <w:spacing w:line="260" w:lineRule="exact"/>
              <w:ind w:left="105"/>
              <w:rPr>
                <w:sz w:val="24"/>
                <w:szCs w:val="20"/>
                <w:lang w:eastAsia="ru-RU"/>
              </w:rPr>
            </w:pPr>
            <w:r w:rsidRPr="006C785D">
              <w:rPr>
                <w:sz w:val="24"/>
                <w:szCs w:val="20"/>
                <w:lang w:eastAsia="ru-RU"/>
              </w:rPr>
              <w:t>Кабинет</w:t>
            </w:r>
            <w:r w:rsidRPr="006C785D">
              <w:rPr>
                <w:spacing w:val="-2"/>
                <w:sz w:val="24"/>
                <w:szCs w:val="20"/>
                <w:lang w:eastAsia="ru-RU"/>
              </w:rPr>
              <w:t xml:space="preserve"> </w:t>
            </w:r>
            <w:r w:rsidRPr="006C785D">
              <w:rPr>
                <w:sz w:val="24"/>
                <w:szCs w:val="20"/>
                <w:lang w:eastAsia="ru-RU"/>
              </w:rPr>
              <w:t>иностранного</w:t>
            </w:r>
            <w:r w:rsidRPr="006C785D">
              <w:rPr>
                <w:spacing w:val="-2"/>
                <w:sz w:val="24"/>
                <w:szCs w:val="20"/>
                <w:lang w:eastAsia="ru-RU"/>
              </w:rPr>
              <w:t xml:space="preserve"> </w:t>
            </w:r>
            <w:r w:rsidRPr="006C785D">
              <w:rPr>
                <w:sz w:val="24"/>
                <w:szCs w:val="20"/>
                <w:lang w:eastAsia="ru-RU"/>
              </w:rPr>
              <w:t>языка</w:t>
            </w:r>
            <w:r w:rsidRPr="006C785D">
              <w:rPr>
                <w:spacing w:val="-1"/>
                <w:sz w:val="24"/>
                <w:szCs w:val="20"/>
                <w:lang w:eastAsia="ru-RU"/>
              </w:rPr>
              <w:t xml:space="preserve"> </w:t>
            </w:r>
            <w:r w:rsidRPr="006C785D">
              <w:rPr>
                <w:sz w:val="24"/>
                <w:szCs w:val="20"/>
                <w:lang w:eastAsia="ru-RU"/>
              </w:rPr>
              <w:t>(№</w:t>
            </w:r>
            <w:r w:rsidRPr="006C785D">
              <w:rPr>
                <w:spacing w:val="-3"/>
                <w:sz w:val="24"/>
                <w:szCs w:val="20"/>
                <w:lang w:eastAsia="ru-RU"/>
              </w:rPr>
              <w:t xml:space="preserve"> 43</w:t>
            </w:r>
            <w:r w:rsidRPr="006C785D">
              <w:rPr>
                <w:sz w:val="24"/>
                <w:szCs w:val="20"/>
                <w:lang w:eastAsia="ru-RU"/>
              </w:rPr>
              <w:t>)</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92"/>
              </w:numPr>
              <w:tabs>
                <w:tab w:val="left" w:pos="826"/>
              </w:tabs>
              <w:autoSpaceDE/>
              <w:autoSpaceDN/>
              <w:rPr>
                <w:sz w:val="24"/>
                <w:szCs w:val="20"/>
                <w:lang w:eastAsia="ru-RU"/>
              </w:rPr>
            </w:pPr>
            <w:r w:rsidRPr="006C785D">
              <w:rPr>
                <w:sz w:val="24"/>
                <w:szCs w:val="20"/>
                <w:lang w:eastAsia="ru-RU"/>
              </w:rPr>
              <w:t>Стол</w:t>
            </w:r>
            <w:r w:rsidRPr="006C785D">
              <w:rPr>
                <w:spacing w:val="-3"/>
                <w:sz w:val="24"/>
                <w:szCs w:val="20"/>
                <w:lang w:eastAsia="ru-RU"/>
              </w:rPr>
              <w:t xml:space="preserve"> </w:t>
            </w:r>
            <w:r w:rsidRPr="006C785D">
              <w:rPr>
                <w:sz w:val="24"/>
                <w:szCs w:val="20"/>
                <w:lang w:eastAsia="ru-RU"/>
              </w:rPr>
              <w:t>рабочий</w:t>
            </w:r>
            <w:r w:rsidRPr="006C785D">
              <w:rPr>
                <w:spacing w:val="-2"/>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92"/>
              </w:numPr>
              <w:tabs>
                <w:tab w:val="left" w:pos="826"/>
              </w:tabs>
              <w:autoSpaceDE/>
              <w:autoSpaceDN/>
              <w:ind w:hanging="541"/>
              <w:rPr>
                <w:sz w:val="24"/>
                <w:szCs w:val="20"/>
                <w:lang w:eastAsia="ru-RU"/>
              </w:rPr>
            </w:pPr>
            <w:r w:rsidRPr="006C785D">
              <w:rPr>
                <w:sz w:val="24"/>
                <w:szCs w:val="20"/>
                <w:lang w:eastAsia="ru-RU"/>
              </w:rPr>
              <w:t>Стул</w:t>
            </w:r>
            <w:r w:rsidRPr="006C785D">
              <w:rPr>
                <w:spacing w:val="-4"/>
                <w:sz w:val="24"/>
                <w:szCs w:val="20"/>
                <w:lang w:eastAsia="ru-RU"/>
              </w:rPr>
              <w:t xml:space="preserve"> </w:t>
            </w:r>
            <w:r w:rsidRPr="006C785D">
              <w:rPr>
                <w:sz w:val="24"/>
                <w:szCs w:val="20"/>
                <w:lang w:eastAsia="ru-RU"/>
              </w:rPr>
              <w:t>для</w:t>
            </w:r>
            <w:r w:rsidRPr="006C785D">
              <w:rPr>
                <w:spacing w:val="-3"/>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92"/>
              </w:numPr>
              <w:tabs>
                <w:tab w:val="left" w:pos="826"/>
              </w:tabs>
              <w:autoSpaceDE/>
              <w:autoSpaceDN/>
              <w:ind w:hanging="541"/>
              <w:rPr>
                <w:sz w:val="24"/>
                <w:szCs w:val="20"/>
                <w:lang w:eastAsia="ru-RU"/>
              </w:rPr>
            </w:pPr>
            <w:r w:rsidRPr="006C785D">
              <w:rPr>
                <w:sz w:val="24"/>
                <w:szCs w:val="20"/>
                <w:lang w:eastAsia="ru-RU"/>
              </w:rPr>
              <w:t>Доска</w:t>
            </w:r>
            <w:r w:rsidRPr="006C785D">
              <w:rPr>
                <w:spacing w:val="-5"/>
                <w:sz w:val="24"/>
                <w:szCs w:val="20"/>
                <w:lang w:eastAsia="ru-RU"/>
              </w:rPr>
              <w:t xml:space="preserve"> </w:t>
            </w:r>
            <w:r w:rsidRPr="006C785D">
              <w:rPr>
                <w:sz w:val="24"/>
                <w:szCs w:val="20"/>
                <w:lang w:eastAsia="ru-RU"/>
              </w:rPr>
              <w:t>классная</w:t>
            </w:r>
            <w:r w:rsidRPr="006C785D">
              <w:rPr>
                <w:spacing w:val="-3"/>
                <w:sz w:val="24"/>
                <w:szCs w:val="20"/>
                <w:lang w:eastAsia="ru-RU"/>
              </w:rPr>
              <w:t xml:space="preserve"> </w:t>
            </w:r>
            <w:r w:rsidRPr="006C785D">
              <w:rPr>
                <w:sz w:val="24"/>
                <w:szCs w:val="20"/>
                <w:lang w:eastAsia="ru-RU"/>
              </w:rPr>
              <w:t>(маркерная-меловая)</w:t>
            </w:r>
          </w:p>
          <w:p w:rsidR="00ED54CE" w:rsidRPr="006C785D" w:rsidRDefault="00ED54CE" w:rsidP="00BF4681">
            <w:pPr>
              <w:pStyle w:val="TableParagraph"/>
              <w:widowControl/>
              <w:numPr>
                <w:ilvl w:val="0"/>
                <w:numId w:val="92"/>
              </w:numPr>
              <w:tabs>
                <w:tab w:val="left" w:pos="826"/>
              </w:tabs>
              <w:autoSpaceDE/>
              <w:autoSpaceDN/>
              <w:ind w:hanging="541"/>
              <w:rPr>
                <w:sz w:val="24"/>
                <w:szCs w:val="20"/>
                <w:lang w:eastAsia="ru-RU"/>
              </w:rPr>
            </w:pPr>
            <w:r w:rsidRPr="006C785D">
              <w:rPr>
                <w:sz w:val="24"/>
                <w:szCs w:val="20"/>
                <w:lang w:eastAsia="ru-RU"/>
              </w:rPr>
              <w:t>Столы</w:t>
            </w:r>
            <w:r w:rsidRPr="006C785D">
              <w:rPr>
                <w:spacing w:val="-5"/>
                <w:sz w:val="24"/>
                <w:szCs w:val="20"/>
                <w:lang w:eastAsia="ru-RU"/>
              </w:rPr>
              <w:t xml:space="preserve"> </w:t>
            </w:r>
            <w:r w:rsidRPr="006C785D">
              <w:rPr>
                <w:sz w:val="24"/>
                <w:szCs w:val="20"/>
                <w:lang w:eastAsia="ru-RU"/>
              </w:rPr>
              <w:t>учебные</w:t>
            </w:r>
          </w:p>
          <w:p w:rsidR="00ED54CE" w:rsidRPr="006C785D" w:rsidRDefault="00ED54CE" w:rsidP="00BF4681">
            <w:pPr>
              <w:pStyle w:val="TableParagraph"/>
              <w:widowControl/>
              <w:numPr>
                <w:ilvl w:val="0"/>
                <w:numId w:val="92"/>
              </w:numPr>
              <w:tabs>
                <w:tab w:val="left" w:pos="826"/>
              </w:tabs>
              <w:autoSpaceDE/>
              <w:autoSpaceDN/>
              <w:ind w:hanging="541"/>
              <w:rPr>
                <w:sz w:val="24"/>
                <w:szCs w:val="20"/>
                <w:lang w:eastAsia="ru-RU"/>
              </w:rPr>
            </w:pPr>
            <w:r w:rsidRPr="006C785D">
              <w:rPr>
                <w:sz w:val="24"/>
                <w:szCs w:val="20"/>
                <w:lang w:eastAsia="ru-RU"/>
              </w:rPr>
              <w:t>Стулья</w:t>
            </w:r>
            <w:r w:rsidRPr="006C785D">
              <w:rPr>
                <w:spacing w:val="-3"/>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студентов</w:t>
            </w:r>
          </w:p>
          <w:p w:rsidR="00ED54CE" w:rsidRPr="006C785D" w:rsidRDefault="00ED54CE" w:rsidP="00BF4681">
            <w:pPr>
              <w:pStyle w:val="TableParagraph"/>
              <w:widowControl/>
              <w:numPr>
                <w:ilvl w:val="0"/>
                <w:numId w:val="92"/>
              </w:numPr>
              <w:tabs>
                <w:tab w:val="left" w:pos="826"/>
              </w:tabs>
              <w:autoSpaceDE/>
              <w:autoSpaceDN/>
              <w:ind w:hanging="541"/>
              <w:rPr>
                <w:sz w:val="24"/>
                <w:szCs w:val="20"/>
                <w:lang w:eastAsia="ru-RU"/>
              </w:rPr>
            </w:pPr>
            <w:r w:rsidRPr="006C785D">
              <w:rPr>
                <w:sz w:val="24"/>
                <w:szCs w:val="20"/>
                <w:lang w:eastAsia="ru-RU"/>
              </w:rPr>
              <w:t>Книжный</w:t>
            </w:r>
            <w:r w:rsidRPr="006C785D">
              <w:rPr>
                <w:spacing w:val="-4"/>
                <w:sz w:val="24"/>
                <w:szCs w:val="20"/>
                <w:lang w:eastAsia="ru-RU"/>
              </w:rPr>
              <w:t xml:space="preserve"> </w:t>
            </w:r>
            <w:r w:rsidRPr="006C785D">
              <w:rPr>
                <w:sz w:val="24"/>
                <w:szCs w:val="20"/>
                <w:lang w:eastAsia="ru-RU"/>
              </w:rPr>
              <w:t>шкаф</w:t>
            </w:r>
          </w:p>
          <w:p w:rsidR="00ED54CE" w:rsidRPr="006C785D" w:rsidRDefault="00ED54CE" w:rsidP="006C785D">
            <w:pPr>
              <w:pStyle w:val="TableParagraph"/>
              <w:widowControl/>
              <w:autoSpaceDE/>
              <w:autoSpaceDN/>
              <w:ind w:left="153" w:right="128"/>
              <w:rPr>
                <w:sz w:val="24"/>
                <w:szCs w:val="20"/>
                <w:lang w:eastAsia="ru-RU"/>
              </w:rPr>
            </w:pPr>
            <w:r w:rsidRPr="006C785D">
              <w:rPr>
                <w:sz w:val="24"/>
                <w:szCs w:val="20"/>
                <w:lang w:eastAsia="ru-RU"/>
              </w:rPr>
              <w:t>Технические</w:t>
            </w:r>
            <w:r w:rsidRPr="006C785D">
              <w:rPr>
                <w:spacing w:val="35"/>
                <w:sz w:val="24"/>
                <w:szCs w:val="20"/>
                <w:lang w:eastAsia="ru-RU"/>
              </w:rPr>
              <w:t xml:space="preserve"> </w:t>
            </w:r>
            <w:r w:rsidRPr="006C785D">
              <w:rPr>
                <w:sz w:val="24"/>
                <w:szCs w:val="20"/>
                <w:lang w:eastAsia="ru-RU"/>
              </w:rPr>
              <w:t>средства</w:t>
            </w:r>
            <w:r w:rsidRPr="006C785D">
              <w:rPr>
                <w:spacing w:val="35"/>
                <w:sz w:val="24"/>
                <w:szCs w:val="20"/>
                <w:lang w:eastAsia="ru-RU"/>
              </w:rPr>
              <w:t xml:space="preserve"> </w:t>
            </w:r>
            <w:r w:rsidRPr="006C785D">
              <w:rPr>
                <w:sz w:val="24"/>
                <w:szCs w:val="20"/>
                <w:lang w:eastAsia="ru-RU"/>
              </w:rPr>
              <w:t>обучения</w:t>
            </w:r>
            <w:r w:rsidRPr="006C785D">
              <w:rPr>
                <w:spacing w:val="36"/>
                <w:sz w:val="24"/>
                <w:szCs w:val="20"/>
                <w:lang w:eastAsia="ru-RU"/>
              </w:rPr>
              <w:t xml:space="preserve"> </w:t>
            </w:r>
            <w:r w:rsidRPr="006C785D">
              <w:rPr>
                <w:sz w:val="24"/>
                <w:szCs w:val="20"/>
                <w:lang w:eastAsia="ru-RU"/>
              </w:rPr>
              <w:t xml:space="preserve">(рабочее </w:t>
            </w:r>
            <w:r w:rsidRPr="006C785D">
              <w:rPr>
                <w:spacing w:val="-57"/>
                <w:sz w:val="24"/>
                <w:szCs w:val="20"/>
                <w:lang w:eastAsia="ru-RU"/>
              </w:rPr>
              <w:t xml:space="preserve"> </w:t>
            </w:r>
            <w:r w:rsidRPr="006C785D">
              <w:rPr>
                <w:sz w:val="24"/>
                <w:szCs w:val="20"/>
                <w:lang w:eastAsia="ru-RU"/>
              </w:rPr>
              <w:t>место</w:t>
            </w:r>
            <w:r w:rsidRPr="006C785D">
              <w:rPr>
                <w:spacing w:val="-1"/>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93"/>
              </w:numPr>
              <w:tabs>
                <w:tab w:val="left" w:pos="826"/>
              </w:tabs>
              <w:autoSpaceDE/>
              <w:autoSpaceDN/>
              <w:spacing w:before="1"/>
              <w:rPr>
                <w:sz w:val="24"/>
                <w:szCs w:val="20"/>
                <w:lang w:eastAsia="ru-RU"/>
              </w:rPr>
            </w:pPr>
            <w:r w:rsidRPr="006C785D">
              <w:rPr>
                <w:sz w:val="24"/>
                <w:szCs w:val="20"/>
                <w:lang w:eastAsia="ru-RU"/>
              </w:rPr>
              <w:t>Компьютер</w:t>
            </w:r>
          </w:p>
          <w:p w:rsidR="00ED54CE" w:rsidRPr="006C785D" w:rsidRDefault="00ED54CE" w:rsidP="00BF4681">
            <w:pPr>
              <w:pStyle w:val="TableParagraph"/>
              <w:widowControl/>
              <w:numPr>
                <w:ilvl w:val="0"/>
                <w:numId w:val="93"/>
              </w:numPr>
              <w:tabs>
                <w:tab w:val="left" w:pos="826"/>
              </w:tabs>
              <w:autoSpaceDE/>
              <w:autoSpaceDN/>
              <w:ind w:hanging="541"/>
              <w:rPr>
                <w:sz w:val="24"/>
                <w:szCs w:val="20"/>
                <w:lang w:eastAsia="ru-RU"/>
              </w:rPr>
            </w:pPr>
            <w:r w:rsidRPr="006C785D">
              <w:rPr>
                <w:sz w:val="24"/>
                <w:szCs w:val="20"/>
                <w:lang w:eastAsia="ru-RU"/>
              </w:rPr>
              <w:t>Мультимедиапроектор</w:t>
            </w:r>
          </w:p>
          <w:p w:rsidR="00ED54CE" w:rsidRPr="006C785D" w:rsidRDefault="00ED54CE" w:rsidP="00BF4681">
            <w:pPr>
              <w:pStyle w:val="TableParagraph"/>
              <w:widowControl/>
              <w:numPr>
                <w:ilvl w:val="0"/>
                <w:numId w:val="93"/>
              </w:numPr>
              <w:tabs>
                <w:tab w:val="left" w:pos="826"/>
              </w:tabs>
              <w:autoSpaceDE/>
              <w:autoSpaceDN/>
              <w:ind w:hanging="541"/>
              <w:rPr>
                <w:sz w:val="24"/>
                <w:szCs w:val="20"/>
                <w:lang w:eastAsia="ru-RU"/>
              </w:rPr>
            </w:pPr>
            <w:r w:rsidRPr="006C785D">
              <w:rPr>
                <w:sz w:val="24"/>
                <w:szCs w:val="20"/>
                <w:lang w:eastAsia="ru-RU"/>
              </w:rPr>
              <w:t>Мультимедийная</w:t>
            </w:r>
            <w:r w:rsidRPr="006C785D">
              <w:rPr>
                <w:spacing w:val="-3"/>
                <w:sz w:val="24"/>
                <w:szCs w:val="20"/>
                <w:lang w:eastAsia="ru-RU"/>
              </w:rPr>
              <w:t xml:space="preserve"> </w:t>
            </w:r>
            <w:r w:rsidRPr="006C785D">
              <w:rPr>
                <w:sz w:val="24"/>
                <w:szCs w:val="20"/>
                <w:lang w:eastAsia="ru-RU"/>
              </w:rPr>
              <w:t>доска</w:t>
            </w:r>
          </w:p>
          <w:p w:rsidR="00ED54CE" w:rsidRPr="006C785D" w:rsidRDefault="00ED54CE" w:rsidP="006C785D">
            <w:pPr>
              <w:pStyle w:val="TableParagraph"/>
              <w:widowControl/>
              <w:autoSpaceDE/>
              <w:autoSpaceDN/>
              <w:ind w:left="105" w:right="127"/>
              <w:rPr>
                <w:sz w:val="24"/>
                <w:szCs w:val="20"/>
                <w:lang w:eastAsia="ru-RU"/>
              </w:rPr>
            </w:pPr>
            <w:r w:rsidRPr="006C785D">
              <w:rPr>
                <w:sz w:val="24"/>
                <w:szCs w:val="20"/>
                <w:lang w:eastAsia="ru-RU"/>
              </w:rPr>
              <w:t>Электронные</w:t>
            </w:r>
            <w:r w:rsidRPr="006C785D">
              <w:rPr>
                <w:spacing w:val="12"/>
                <w:sz w:val="24"/>
                <w:szCs w:val="20"/>
                <w:lang w:eastAsia="ru-RU"/>
              </w:rPr>
              <w:t xml:space="preserve"> </w:t>
            </w:r>
            <w:r w:rsidRPr="006C785D">
              <w:rPr>
                <w:sz w:val="24"/>
                <w:szCs w:val="20"/>
                <w:lang w:eastAsia="ru-RU"/>
              </w:rPr>
              <w:t>средства</w:t>
            </w:r>
            <w:r w:rsidRPr="006C785D">
              <w:rPr>
                <w:spacing w:val="12"/>
                <w:sz w:val="24"/>
                <w:szCs w:val="20"/>
                <w:lang w:eastAsia="ru-RU"/>
              </w:rPr>
              <w:t xml:space="preserve"> </w:t>
            </w:r>
            <w:r w:rsidRPr="006C785D">
              <w:rPr>
                <w:sz w:val="24"/>
                <w:szCs w:val="20"/>
                <w:lang w:eastAsia="ru-RU"/>
              </w:rPr>
              <w:t>обучения</w:t>
            </w:r>
            <w:r w:rsidRPr="006C785D">
              <w:rPr>
                <w:spacing w:val="13"/>
                <w:sz w:val="24"/>
                <w:szCs w:val="20"/>
                <w:lang w:eastAsia="ru-RU"/>
              </w:rPr>
              <w:t xml:space="preserve"> </w:t>
            </w:r>
            <w:r w:rsidRPr="006C785D">
              <w:rPr>
                <w:sz w:val="24"/>
                <w:szCs w:val="20"/>
                <w:lang w:eastAsia="ru-RU"/>
              </w:rPr>
              <w:t>(СD,</w:t>
            </w:r>
            <w:r w:rsidRPr="006C785D">
              <w:rPr>
                <w:spacing w:val="13"/>
                <w:sz w:val="24"/>
                <w:szCs w:val="20"/>
                <w:lang w:eastAsia="ru-RU"/>
              </w:rPr>
              <w:t xml:space="preserve"> </w:t>
            </w:r>
            <w:r w:rsidRPr="006C785D">
              <w:rPr>
                <w:sz w:val="24"/>
                <w:szCs w:val="20"/>
                <w:lang w:eastAsia="ru-RU"/>
              </w:rPr>
              <w:t>DVD)</w:t>
            </w:r>
          </w:p>
          <w:p w:rsidR="00ED54CE" w:rsidRPr="006C785D" w:rsidRDefault="00ED54CE" w:rsidP="00BF4681">
            <w:pPr>
              <w:pStyle w:val="TableParagraph"/>
              <w:widowControl/>
              <w:numPr>
                <w:ilvl w:val="0"/>
                <w:numId w:val="93"/>
              </w:numPr>
              <w:tabs>
                <w:tab w:val="left" w:pos="826"/>
              </w:tabs>
              <w:autoSpaceDE/>
              <w:autoSpaceDN/>
              <w:ind w:right="131"/>
              <w:rPr>
                <w:sz w:val="24"/>
                <w:szCs w:val="20"/>
                <w:lang w:eastAsia="ru-RU"/>
              </w:rPr>
            </w:pPr>
            <w:r w:rsidRPr="006C785D">
              <w:rPr>
                <w:sz w:val="24"/>
                <w:szCs w:val="20"/>
                <w:lang w:eastAsia="ru-RU"/>
              </w:rPr>
              <w:t>Презентации по разделам и темам</w:t>
            </w:r>
            <w:r w:rsidRPr="006C785D">
              <w:rPr>
                <w:spacing w:val="1"/>
                <w:sz w:val="24"/>
                <w:szCs w:val="20"/>
                <w:lang w:eastAsia="ru-RU"/>
              </w:rPr>
              <w:t xml:space="preserve"> </w:t>
            </w:r>
          </w:p>
          <w:p w:rsidR="00ED54CE" w:rsidRPr="006C785D" w:rsidRDefault="00ED54CE" w:rsidP="00BF4681">
            <w:pPr>
              <w:pStyle w:val="TableParagraph"/>
              <w:widowControl/>
              <w:numPr>
                <w:ilvl w:val="0"/>
                <w:numId w:val="93"/>
              </w:numPr>
              <w:tabs>
                <w:tab w:val="left" w:pos="826"/>
              </w:tabs>
              <w:autoSpaceDE/>
              <w:autoSpaceDN/>
              <w:ind w:right="131"/>
              <w:rPr>
                <w:sz w:val="24"/>
                <w:szCs w:val="20"/>
                <w:lang w:eastAsia="ru-RU"/>
              </w:rPr>
            </w:pPr>
            <w:r w:rsidRPr="006C785D">
              <w:rPr>
                <w:sz w:val="24"/>
                <w:szCs w:val="20"/>
                <w:lang w:eastAsia="ru-RU"/>
              </w:rPr>
              <w:tab/>
              <w:t>Комплект</w:t>
            </w:r>
            <w:r w:rsidRPr="006C785D">
              <w:rPr>
                <w:spacing w:val="-3"/>
                <w:sz w:val="24"/>
                <w:szCs w:val="20"/>
                <w:lang w:eastAsia="ru-RU"/>
              </w:rPr>
              <w:t xml:space="preserve"> </w:t>
            </w:r>
            <w:r w:rsidRPr="006C785D">
              <w:rPr>
                <w:sz w:val="24"/>
                <w:szCs w:val="20"/>
                <w:lang w:eastAsia="ru-RU"/>
              </w:rPr>
              <w:t>словарей</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Инструктивно</w:t>
            </w:r>
            <w:r w:rsidRPr="006C785D">
              <w:rPr>
                <w:spacing w:val="-4"/>
                <w:sz w:val="24"/>
                <w:szCs w:val="20"/>
                <w:lang w:eastAsia="ru-RU"/>
              </w:rPr>
              <w:t xml:space="preserve"> </w:t>
            </w:r>
            <w:r w:rsidRPr="006C785D">
              <w:rPr>
                <w:sz w:val="24"/>
                <w:szCs w:val="20"/>
                <w:lang w:eastAsia="ru-RU"/>
              </w:rPr>
              <w:t>–</w:t>
            </w:r>
            <w:r w:rsidRPr="006C785D">
              <w:rPr>
                <w:spacing w:val="-4"/>
                <w:sz w:val="24"/>
                <w:szCs w:val="20"/>
                <w:lang w:eastAsia="ru-RU"/>
              </w:rPr>
              <w:t xml:space="preserve"> </w:t>
            </w:r>
            <w:r w:rsidRPr="006C785D">
              <w:rPr>
                <w:sz w:val="24"/>
                <w:szCs w:val="20"/>
                <w:lang w:eastAsia="ru-RU"/>
              </w:rPr>
              <w:t>нормативная</w:t>
            </w:r>
            <w:r w:rsidRPr="006C785D">
              <w:rPr>
                <w:spacing w:val="-5"/>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94"/>
              </w:numPr>
              <w:tabs>
                <w:tab w:val="left" w:pos="826"/>
              </w:tabs>
              <w:autoSpaceDE/>
              <w:autoSpaceDN/>
              <w:ind w:right="134"/>
              <w:rPr>
                <w:sz w:val="24"/>
                <w:szCs w:val="20"/>
                <w:lang w:eastAsia="ru-RU"/>
              </w:rPr>
            </w:pPr>
            <w:r w:rsidRPr="006C785D">
              <w:rPr>
                <w:sz w:val="24"/>
                <w:szCs w:val="20"/>
                <w:lang w:eastAsia="ru-RU"/>
              </w:rPr>
              <w:t>Федеральный</w:t>
            </w:r>
            <w:r w:rsidRPr="006C785D">
              <w:rPr>
                <w:spacing w:val="-4"/>
                <w:sz w:val="24"/>
                <w:szCs w:val="20"/>
                <w:lang w:eastAsia="ru-RU"/>
              </w:rPr>
              <w:t xml:space="preserve"> </w:t>
            </w:r>
            <w:r w:rsidRPr="006C785D">
              <w:rPr>
                <w:sz w:val="24"/>
                <w:szCs w:val="20"/>
                <w:lang w:eastAsia="ru-RU"/>
              </w:rPr>
              <w:t>закон</w:t>
            </w:r>
            <w:r w:rsidRPr="006C785D">
              <w:rPr>
                <w:spacing w:val="-2"/>
                <w:sz w:val="24"/>
                <w:szCs w:val="20"/>
                <w:lang w:eastAsia="ru-RU"/>
              </w:rPr>
              <w:t xml:space="preserve"> </w:t>
            </w:r>
            <w:r w:rsidRPr="006C785D">
              <w:rPr>
                <w:sz w:val="24"/>
                <w:szCs w:val="20"/>
                <w:lang w:eastAsia="ru-RU"/>
              </w:rPr>
              <w:t>«Об</w:t>
            </w:r>
            <w:r w:rsidRPr="006C785D">
              <w:rPr>
                <w:spacing w:val="-4"/>
                <w:sz w:val="24"/>
                <w:szCs w:val="20"/>
                <w:lang w:eastAsia="ru-RU"/>
              </w:rPr>
              <w:t xml:space="preserve"> </w:t>
            </w:r>
            <w:r w:rsidRPr="006C785D">
              <w:rPr>
                <w:sz w:val="24"/>
                <w:szCs w:val="20"/>
                <w:lang w:eastAsia="ru-RU"/>
              </w:rPr>
              <w:t>образовании</w:t>
            </w:r>
            <w:r w:rsidRPr="006C785D">
              <w:rPr>
                <w:spacing w:val="-57"/>
                <w:sz w:val="24"/>
                <w:szCs w:val="20"/>
                <w:lang w:eastAsia="ru-RU"/>
              </w:rPr>
              <w:t xml:space="preserve"> </w:t>
            </w:r>
            <w:r w:rsidRPr="006C785D">
              <w:rPr>
                <w:sz w:val="24"/>
                <w:szCs w:val="20"/>
                <w:lang w:eastAsia="ru-RU"/>
              </w:rPr>
              <w:t>в РФ» от 29.12.2012 N 273-ФЗ (элек-</w:t>
            </w:r>
            <w:r w:rsidRPr="006C785D">
              <w:rPr>
                <w:spacing w:val="1"/>
                <w:sz w:val="24"/>
                <w:szCs w:val="20"/>
                <w:lang w:eastAsia="ru-RU"/>
              </w:rPr>
              <w:t xml:space="preserve"> </w:t>
            </w:r>
            <w:r w:rsidRPr="006C785D">
              <w:rPr>
                <w:sz w:val="24"/>
                <w:szCs w:val="20"/>
                <w:lang w:eastAsia="ru-RU"/>
              </w:rPr>
              <w:t>тронный вариант, последняя редакция)</w:t>
            </w:r>
          </w:p>
          <w:p w:rsidR="00ED54CE" w:rsidRPr="006C785D" w:rsidRDefault="00ED54CE" w:rsidP="00BF4681">
            <w:pPr>
              <w:pStyle w:val="TableParagraph"/>
              <w:widowControl/>
              <w:numPr>
                <w:ilvl w:val="0"/>
                <w:numId w:val="94"/>
              </w:numPr>
              <w:tabs>
                <w:tab w:val="left" w:pos="826"/>
                <w:tab w:val="left" w:pos="3895"/>
              </w:tabs>
              <w:autoSpaceDE/>
              <w:autoSpaceDN/>
              <w:rPr>
                <w:sz w:val="24"/>
                <w:szCs w:val="20"/>
                <w:lang w:eastAsia="ru-RU"/>
              </w:rPr>
            </w:pPr>
            <w:r w:rsidRPr="006C785D">
              <w:rPr>
                <w:sz w:val="24"/>
                <w:szCs w:val="20"/>
                <w:lang w:eastAsia="ru-RU"/>
              </w:rPr>
              <w:t>Федеральные государственные требования к содержанию и уровню</w:t>
            </w:r>
            <w:r w:rsidRPr="006C785D">
              <w:rPr>
                <w:spacing w:val="1"/>
                <w:sz w:val="24"/>
                <w:szCs w:val="20"/>
                <w:lang w:eastAsia="ru-RU"/>
              </w:rPr>
              <w:t xml:space="preserve"> </w:t>
            </w:r>
            <w:r w:rsidRPr="006C785D">
              <w:rPr>
                <w:sz w:val="24"/>
                <w:szCs w:val="20"/>
                <w:lang w:eastAsia="ru-RU"/>
              </w:rPr>
              <w:t>подготовки выпускников по специальности</w:t>
            </w:r>
            <w:r w:rsidRPr="006C785D">
              <w:rPr>
                <w:spacing w:val="-4"/>
                <w:sz w:val="24"/>
                <w:szCs w:val="20"/>
                <w:lang w:eastAsia="ru-RU"/>
              </w:rPr>
              <w:t xml:space="preserve"> </w:t>
            </w:r>
            <w:r w:rsidRPr="006C785D">
              <w:rPr>
                <w:sz w:val="24"/>
                <w:szCs w:val="20"/>
                <w:lang w:eastAsia="ru-RU"/>
              </w:rPr>
              <w:t>34.02.01.</w:t>
            </w:r>
            <w:r w:rsidRPr="006C785D">
              <w:rPr>
                <w:spacing w:val="-3"/>
                <w:sz w:val="24"/>
                <w:szCs w:val="20"/>
                <w:lang w:eastAsia="ru-RU"/>
              </w:rPr>
              <w:t xml:space="preserve"> </w:t>
            </w:r>
            <w:r w:rsidRPr="006C785D">
              <w:rPr>
                <w:sz w:val="24"/>
                <w:szCs w:val="20"/>
                <w:lang w:eastAsia="ru-RU"/>
              </w:rPr>
              <w:t>Сестринское</w:t>
            </w:r>
            <w:r w:rsidRPr="006C785D">
              <w:rPr>
                <w:spacing w:val="-4"/>
                <w:sz w:val="24"/>
                <w:szCs w:val="20"/>
                <w:lang w:eastAsia="ru-RU"/>
              </w:rPr>
              <w:t xml:space="preserve"> </w:t>
            </w:r>
            <w:r w:rsidRPr="006C785D">
              <w:rPr>
                <w:sz w:val="24"/>
                <w:szCs w:val="20"/>
                <w:lang w:eastAsia="ru-RU"/>
              </w:rPr>
              <w:t>дело</w:t>
            </w:r>
            <w:r w:rsidRPr="006C785D">
              <w:rPr>
                <w:spacing w:val="-57"/>
                <w:sz w:val="24"/>
                <w:szCs w:val="20"/>
                <w:lang w:eastAsia="ru-RU"/>
              </w:rPr>
              <w:t xml:space="preserve"> </w:t>
            </w:r>
            <w:r w:rsidRPr="006C785D">
              <w:rPr>
                <w:sz w:val="24"/>
                <w:szCs w:val="20"/>
                <w:lang w:eastAsia="ru-RU"/>
              </w:rPr>
              <w:t>(электронный</w:t>
            </w:r>
            <w:r w:rsidRPr="006C785D">
              <w:rPr>
                <w:spacing w:val="-1"/>
                <w:sz w:val="24"/>
                <w:szCs w:val="20"/>
                <w:lang w:eastAsia="ru-RU"/>
              </w:rPr>
              <w:t xml:space="preserve"> </w:t>
            </w:r>
            <w:r w:rsidRPr="006C785D">
              <w:rPr>
                <w:sz w:val="24"/>
                <w:szCs w:val="20"/>
                <w:lang w:eastAsia="ru-RU"/>
              </w:rPr>
              <w:t>вариант)</w:t>
            </w:r>
          </w:p>
          <w:p w:rsidR="00ED54CE" w:rsidRPr="006C785D" w:rsidRDefault="00ED54CE" w:rsidP="006C785D">
            <w:pPr>
              <w:pStyle w:val="TableParagraph"/>
              <w:widowControl/>
              <w:autoSpaceDE/>
              <w:autoSpaceDN/>
              <w:spacing w:line="262" w:lineRule="exact"/>
              <w:ind w:left="825"/>
              <w:rPr>
                <w:sz w:val="24"/>
                <w:szCs w:val="20"/>
                <w:lang w:eastAsia="ru-RU"/>
              </w:rPr>
            </w:pPr>
            <w:r w:rsidRPr="006C785D">
              <w:rPr>
                <w:sz w:val="24"/>
                <w:szCs w:val="20"/>
                <w:lang w:eastAsia="ru-RU"/>
              </w:rPr>
              <w:t>Инструкция по охране труда, проти</w:t>
            </w:r>
            <w:r w:rsidRPr="006C785D">
              <w:rPr>
                <w:spacing w:val="-57"/>
                <w:sz w:val="24"/>
                <w:szCs w:val="20"/>
                <w:lang w:eastAsia="ru-RU"/>
              </w:rPr>
              <w:t xml:space="preserve"> </w:t>
            </w:r>
            <w:r w:rsidRPr="006C785D">
              <w:rPr>
                <w:sz w:val="24"/>
                <w:szCs w:val="20"/>
                <w:lang w:eastAsia="ru-RU"/>
              </w:rPr>
              <w:t>вопожарной безопасности и произ</w:t>
            </w:r>
            <w:r w:rsidRPr="006C785D">
              <w:rPr>
                <w:spacing w:val="1"/>
                <w:sz w:val="24"/>
                <w:szCs w:val="20"/>
                <w:lang w:eastAsia="ru-RU"/>
              </w:rPr>
              <w:t xml:space="preserve"> </w:t>
            </w:r>
            <w:r w:rsidRPr="006C785D">
              <w:rPr>
                <w:sz w:val="24"/>
                <w:szCs w:val="20"/>
                <w:lang w:eastAsia="ru-RU"/>
              </w:rPr>
              <w:t>водственной</w:t>
            </w:r>
            <w:r w:rsidRPr="006C785D">
              <w:rPr>
                <w:spacing w:val="-3"/>
                <w:sz w:val="24"/>
                <w:szCs w:val="20"/>
                <w:lang w:eastAsia="ru-RU"/>
              </w:rPr>
              <w:t xml:space="preserve"> </w:t>
            </w:r>
            <w:r w:rsidRPr="006C785D">
              <w:rPr>
                <w:sz w:val="24"/>
                <w:szCs w:val="20"/>
                <w:lang w:eastAsia="ru-RU"/>
              </w:rPr>
              <w:t>санитарии,</w:t>
            </w:r>
            <w:r w:rsidRPr="006C785D">
              <w:rPr>
                <w:spacing w:val="-3"/>
                <w:sz w:val="24"/>
                <w:szCs w:val="20"/>
                <w:lang w:eastAsia="ru-RU"/>
              </w:rPr>
              <w:t xml:space="preserve"> </w:t>
            </w:r>
            <w:r w:rsidRPr="006C785D">
              <w:rPr>
                <w:sz w:val="24"/>
                <w:szCs w:val="20"/>
                <w:lang w:eastAsia="ru-RU"/>
              </w:rPr>
              <w:t>в</w:t>
            </w:r>
            <w:r w:rsidRPr="006C785D">
              <w:rPr>
                <w:spacing w:val="-3"/>
                <w:sz w:val="24"/>
                <w:szCs w:val="20"/>
                <w:lang w:eastAsia="ru-RU"/>
              </w:rPr>
              <w:t xml:space="preserve"> </w:t>
            </w:r>
            <w:r w:rsidRPr="006C785D">
              <w:rPr>
                <w:sz w:val="24"/>
                <w:szCs w:val="20"/>
                <w:lang w:eastAsia="ru-RU"/>
              </w:rPr>
              <w:t>соответствии</w:t>
            </w:r>
            <w:r w:rsidRPr="006C785D">
              <w:rPr>
                <w:spacing w:val="-2"/>
                <w:sz w:val="24"/>
                <w:szCs w:val="20"/>
                <w:lang w:eastAsia="ru-RU"/>
              </w:rPr>
              <w:t xml:space="preserve"> </w:t>
            </w:r>
            <w:r w:rsidRPr="006C785D">
              <w:rPr>
                <w:sz w:val="24"/>
                <w:szCs w:val="20"/>
                <w:lang w:eastAsia="ru-RU"/>
              </w:rPr>
              <w:t>с</w:t>
            </w:r>
            <w:r w:rsidRPr="006C785D">
              <w:rPr>
                <w:spacing w:val="-2"/>
                <w:sz w:val="24"/>
                <w:szCs w:val="20"/>
                <w:lang w:eastAsia="ru-RU"/>
              </w:rPr>
              <w:t xml:space="preserve"> </w:t>
            </w:r>
            <w:r w:rsidRPr="006C785D">
              <w:rPr>
                <w:sz w:val="24"/>
                <w:szCs w:val="20"/>
                <w:lang w:eastAsia="ru-RU"/>
              </w:rPr>
              <w:t>профилем</w:t>
            </w:r>
            <w:r w:rsidRPr="006C785D">
              <w:rPr>
                <w:spacing w:val="-2"/>
                <w:sz w:val="24"/>
                <w:szCs w:val="20"/>
                <w:lang w:eastAsia="ru-RU"/>
              </w:rPr>
              <w:t xml:space="preserve"> </w:t>
            </w:r>
            <w:r w:rsidRPr="006C785D">
              <w:rPr>
                <w:sz w:val="24"/>
                <w:szCs w:val="20"/>
                <w:lang w:eastAsia="ru-RU"/>
              </w:rPr>
              <w:t>кабинета</w:t>
            </w:r>
          </w:p>
          <w:p w:rsidR="00ED54CE" w:rsidRPr="006C785D" w:rsidRDefault="00ED54CE" w:rsidP="006C785D">
            <w:pPr>
              <w:pStyle w:val="TableParagraph"/>
              <w:widowControl/>
              <w:tabs>
                <w:tab w:val="left" w:pos="825"/>
              </w:tabs>
              <w:autoSpaceDE/>
              <w:autoSpaceDN/>
              <w:ind w:left="825" w:hanging="540"/>
              <w:rPr>
                <w:sz w:val="24"/>
                <w:szCs w:val="20"/>
                <w:lang w:eastAsia="ru-RU"/>
              </w:rPr>
            </w:pPr>
            <w:r w:rsidRPr="006C785D">
              <w:rPr>
                <w:sz w:val="24"/>
                <w:szCs w:val="20"/>
                <w:lang w:eastAsia="ru-RU"/>
              </w:rPr>
              <w:t>3.</w:t>
            </w:r>
            <w:r w:rsidRPr="006C785D">
              <w:rPr>
                <w:sz w:val="24"/>
                <w:szCs w:val="20"/>
                <w:lang w:eastAsia="ru-RU"/>
              </w:rPr>
              <w:tab/>
              <w:t>Инструкция по правилам безопасно</w:t>
            </w:r>
            <w:r w:rsidRPr="006C785D">
              <w:rPr>
                <w:spacing w:val="-57"/>
                <w:sz w:val="24"/>
                <w:szCs w:val="20"/>
                <w:lang w:eastAsia="ru-RU"/>
              </w:rPr>
              <w:t xml:space="preserve"> </w:t>
            </w:r>
            <w:r w:rsidRPr="006C785D">
              <w:rPr>
                <w:sz w:val="24"/>
                <w:szCs w:val="20"/>
                <w:lang w:eastAsia="ru-RU"/>
              </w:rPr>
              <w:t>го поведения в кабинете для обучающихся КГБ ПОУ «Рубцовский медицинский</w:t>
            </w:r>
            <w:r w:rsidRPr="006C785D">
              <w:rPr>
                <w:spacing w:val="-1"/>
                <w:sz w:val="24"/>
                <w:szCs w:val="20"/>
                <w:lang w:eastAsia="ru-RU"/>
              </w:rPr>
              <w:t xml:space="preserve"> </w:t>
            </w:r>
            <w:r w:rsidRPr="006C785D">
              <w:rPr>
                <w:sz w:val="24"/>
                <w:szCs w:val="20"/>
                <w:lang w:eastAsia="ru-RU"/>
              </w:rPr>
              <w:t>колледж»</w:t>
            </w:r>
          </w:p>
          <w:p w:rsidR="00ED54CE" w:rsidRPr="006C785D" w:rsidRDefault="00ED54CE" w:rsidP="006C785D">
            <w:pPr>
              <w:pStyle w:val="TableParagraph"/>
              <w:widowControl/>
              <w:autoSpaceDE/>
              <w:autoSpaceDN/>
              <w:ind w:left="177"/>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95"/>
              </w:numPr>
              <w:tabs>
                <w:tab w:val="left" w:pos="884"/>
              </w:tabs>
              <w:autoSpaceDE/>
              <w:autoSpaceDN/>
              <w:rPr>
                <w:sz w:val="24"/>
                <w:szCs w:val="20"/>
                <w:lang w:eastAsia="ru-RU"/>
              </w:rPr>
            </w:pPr>
            <w:r w:rsidRPr="006C785D">
              <w:rPr>
                <w:sz w:val="24"/>
                <w:szCs w:val="20"/>
                <w:lang w:eastAsia="ru-RU"/>
              </w:rPr>
              <w:t>Рабочая программа по дисциплине</w:t>
            </w:r>
            <w:r w:rsidRPr="006C785D">
              <w:rPr>
                <w:spacing w:val="-57"/>
                <w:sz w:val="24"/>
                <w:szCs w:val="20"/>
                <w:lang w:eastAsia="ru-RU"/>
              </w:rPr>
              <w:t xml:space="preserve">                       </w:t>
            </w:r>
            <w:r w:rsidRPr="006C785D">
              <w:rPr>
                <w:sz w:val="24"/>
                <w:szCs w:val="20"/>
                <w:lang w:eastAsia="ru-RU"/>
              </w:rPr>
              <w:t>Английский</w:t>
            </w:r>
            <w:r w:rsidRPr="006C785D">
              <w:rPr>
                <w:spacing w:val="-1"/>
                <w:sz w:val="24"/>
                <w:szCs w:val="20"/>
                <w:lang w:eastAsia="ru-RU"/>
              </w:rPr>
              <w:t xml:space="preserve"> </w:t>
            </w:r>
            <w:r w:rsidRPr="006C785D">
              <w:rPr>
                <w:sz w:val="24"/>
                <w:szCs w:val="20"/>
                <w:lang w:eastAsia="ru-RU"/>
              </w:rPr>
              <w:t>язык</w:t>
            </w:r>
            <w:r w:rsidRPr="006C785D">
              <w:rPr>
                <w:spacing w:val="-1"/>
                <w:sz w:val="24"/>
                <w:szCs w:val="20"/>
                <w:lang w:eastAsia="ru-RU"/>
              </w:rPr>
              <w:t xml:space="preserve"> </w:t>
            </w:r>
            <w:r w:rsidRPr="006C785D">
              <w:rPr>
                <w:sz w:val="24"/>
                <w:szCs w:val="20"/>
                <w:lang w:eastAsia="ru-RU"/>
              </w:rPr>
              <w:t>(2-3 курс)</w:t>
            </w:r>
          </w:p>
          <w:p w:rsidR="00ED54CE" w:rsidRPr="006C785D" w:rsidRDefault="00ED54CE" w:rsidP="00BF4681">
            <w:pPr>
              <w:pStyle w:val="TableParagraph"/>
              <w:widowControl/>
              <w:numPr>
                <w:ilvl w:val="0"/>
                <w:numId w:val="95"/>
              </w:numPr>
              <w:tabs>
                <w:tab w:val="left" w:pos="826"/>
              </w:tabs>
              <w:autoSpaceDE/>
              <w:autoSpaceDN/>
              <w:ind w:right="404"/>
              <w:rPr>
                <w:sz w:val="24"/>
                <w:szCs w:val="20"/>
                <w:lang w:eastAsia="ru-RU"/>
              </w:rPr>
            </w:pPr>
            <w:r w:rsidRPr="006C785D">
              <w:rPr>
                <w:sz w:val="24"/>
                <w:szCs w:val="20"/>
                <w:lang w:eastAsia="ru-RU"/>
              </w:rPr>
              <w:t>Рабочая программа по дисциплине</w:t>
            </w:r>
            <w:r w:rsidRPr="006C785D">
              <w:rPr>
                <w:spacing w:val="-57"/>
                <w:sz w:val="24"/>
                <w:szCs w:val="20"/>
                <w:lang w:eastAsia="ru-RU"/>
              </w:rPr>
              <w:t xml:space="preserve">                      </w:t>
            </w:r>
            <w:r w:rsidRPr="006C785D">
              <w:rPr>
                <w:sz w:val="24"/>
                <w:szCs w:val="20"/>
                <w:lang w:eastAsia="ru-RU"/>
              </w:rPr>
              <w:t>Немецкий</w:t>
            </w:r>
            <w:r w:rsidRPr="006C785D">
              <w:rPr>
                <w:spacing w:val="-1"/>
                <w:sz w:val="24"/>
                <w:szCs w:val="20"/>
                <w:lang w:eastAsia="ru-RU"/>
              </w:rPr>
              <w:t xml:space="preserve"> </w:t>
            </w:r>
            <w:r w:rsidRPr="006C785D">
              <w:rPr>
                <w:sz w:val="24"/>
                <w:szCs w:val="20"/>
                <w:lang w:eastAsia="ru-RU"/>
              </w:rPr>
              <w:t>язык</w:t>
            </w:r>
            <w:r w:rsidRPr="006C785D">
              <w:rPr>
                <w:spacing w:val="-1"/>
                <w:sz w:val="24"/>
                <w:szCs w:val="20"/>
                <w:lang w:eastAsia="ru-RU"/>
              </w:rPr>
              <w:t xml:space="preserve"> </w:t>
            </w:r>
            <w:r w:rsidRPr="006C785D">
              <w:rPr>
                <w:sz w:val="24"/>
                <w:szCs w:val="20"/>
                <w:lang w:eastAsia="ru-RU"/>
              </w:rPr>
              <w:t>(2-3 курс)</w:t>
            </w:r>
          </w:p>
          <w:p w:rsidR="00ED54CE" w:rsidRPr="006C785D" w:rsidRDefault="00ED54CE" w:rsidP="00BF4681">
            <w:pPr>
              <w:pStyle w:val="TableParagraph"/>
              <w:widowControl/>
              <w:numPr>
                <w:ilvl w:val="0"/>
                <w:numId w:val="95"/>
              </w:numPr>
              <w:tabs>
                <w:tab w:val="left" w:pos="826"/>
              </w:tabs>
              <w:autoSpaceDE/>
              <w:autoSpaceDN/>
              <w:ind w:right="34"/>
              <w:rPr>
                <w:sz w:val="24"/>
                <w:szCs w:val="20"/>
                <w:lang w:eastAsia="ru-RU"/>
              </w:rPr>
            </w:pPr>
            <w:r w:rsidRPr="006C785D">
              <w:rPr>
                <w:sz w:val="24"/>
                <w:szCs w:val="20"/>
                <w:lang w:eastAsia="ru-RU"/>
              </w:rPr>
              <w:t>Календарно-тематический план по</w:t>
            </w:r>
            <w:r w:rsidRPr="006C785D">
              <w:rPr>
                <w:spacing w:val="-57"/>
                <w:sz w:val="24"/>
                <w:szCs w:val="20"/>
                <w:lang w:eastAsia="ru-RU"/>
              </w:rPr>
              <w:t xml:space="preserve"> </w:t>
            </w:r>
            <w:r w:rsidRPr="006C785D">
              <w:rPr>
                <w:sz w:val="24"/>
                <w:szCs w:val="20"/>
                <w:lang w:eastAsia="ru-RU"/>
              </w:rPr>
              <w:t>дисциплине Английский язык (2-3</w:t>
            </w:r>
            <w:r w:rsidRPr="006C785D">
              <w:rPr>
                <w:spacing w:val="1"/>
                <w:sz w:val="24"/>
                <w:szCs w:val="20"/>
                <w:lang w:eastAsia="ru-RU"/>
              </w:rPr>
              <w:t xml:space="preserve"> </w:t>
            </w:r>
            <w:r w:rsidRPr="006C785D">
              <w:rPr>
                <w:sz w:val="24"/>
                <w:szCs w:val="20"/>
                <w:lang w:eastAsia="ru-RU"/>
              </w:rPr>
              <w:t>курс)</w:t>
            </w:r>
          </w:p>
          <w:p w:rsidR="00ED54CE" w:rsidRPr="006C785D" w:rsidRDefault="00ED54CE" w:rsidP="00BF4681">
            <w:pPr>
              <w:pStyle w:val="TableParagraph"/>
              <w:widowControl/>
              <w:numPr>
                <w:ilvl w:val="0"/>
                <w:numId w:val="95"/>
              </w:numPr>
              <w:tabs>
                <w:tab w:val="left" w:pos="826"/>
              </w:tabs>
              <w:autoSpaceDE/>
              <w:autoSpaceDN/>
              <w:spacing w:before="1"/>
              <w:ind w:right="253"/>
              <w:rPr>
                <w:sz w:val="24"/>
                <w:szCs w:val="20"/>
                <w:lang w:eastAsia="ru-RU"/>
              </w:rPr>
            </w:pPr>
            <w:r w:rsidRPr="006C785D">
              <w:rPr>
                <w:sz w:val="24"/>
                <w:szCs w:val="20"/>
                <w:lang w:eastAsia="ru-RU"/>
              </w:rPr>
              <w:t>Календарно-тематический план по</w:t>
            </w:r>
            <w:r w:rsidRPr="006C785D">
              <w:rPr>
                <w:spacing w:val="1"/>
                <w:sz w:val="24"/>
                <w:szCs w:val="20"/>
                <w:lang w:eastAsia="ru-RU"/>
              </w:rPr>
              <w:t xml:space="preserve"> </w:t>
            </w:r>
            <w:r w:rsidRPr="006C785D">
              <w:rPr>
                <w:sz w:val="24"/>
                <w:szCs w:val="20"/>
                <w:lang w:eastAsia="ru-RU"/>
              </w:rPr>
              <w:t>дисциплине</w:t>
            </w:r>
            <w:r w:rsidRPr="006C785D">
              <w:rPr>
                <w:spacing w:val="-5"/>
                <w:sz w:val="24"/>
                <w:szCs w:val="20"/>
                <w:lang w:eastAsia="ru-RU"/>
              </w:rPr>
              <w:t xml:space="preserve"> </w:t>
            </w:r>
            <w:r w:rsidRPr="006C785D">
              <w:rPr>
                <w:sz w:val="24"/>
                <w:szCs w:val="20"/>
                <w:lang w:eastAsia="ru-RU"/>
              </w:rPr>
              <w:t>Немецкий</w:t>
            </w:r>
            <w:r w:rsidRPr="006C785D">
              <w:rPr>
                <w:spacing w:val="-4"/>
                <w:sz w:val="24"/>
                <w:szCs w:val="20"/>
                <w:lang w:eastAsia="ru-RU"/>
              </w:rPr>
              <w:t xml:space="preserve"> </w:t>
            </w:r>
            <w:r w:rsidRPr="006C785D">
              <w:rPr>
                <w:sz w:val="24"/>
                <w:szCs w:val="20"/>
                <w:lang w:eastAsia="ru-RU"/>
              </w:rPr>
              <w:t>язык</w:t>
            </w:r>
            <w:r w:rsidRPr="006C785D">
              <w:rPr>
                <w:spacing w:val="-4"/>
                <w:sz w:val="24"/>
                <w:szCs w:val="20"/>
                <w:lang w:eastAsia="ru-RU"/>
              </w:rPr>
              <w:t xml:space="preserve"> </w:t>
            </w:r>
            <w:r w:rsidRPr="006C785D">
              <w:rPr>
                <w:sz w:val="24"/>
                <w:szCs w:val="20"/>
                <w:lang w:eastAsia="ru-RU"/>
              </w:rPr>
              <w:t>(2-3</w:t>
            </w:r>
            <w:r w:rsidRPr="006C785D">
              <w:rPr>
                <w:spacing w:val="-3"/>
                <w:sz w:val="24"/>
                <w:szCs w:val="20"/>
                <w:lang w:eastAsia="ru-RU"/>
              </w:rPr>
              <w:t xml:space="preserve"> </w:t>
            </w:r>
            <w:r w:rsidRPr="006C785D">
              <w:rPr>
                <w:sz w:val="24"/>
                <w:szCs w:val="20"/>
                <w:lang w:eastAsia="ru-RU"/>
              </w:rPr>
              <w:t>курс)</w:t>
            </w:r>
          </w:p>
          <w:p w:rsidR="00ED54CE" w:rsidRPr="006C785D" w:rsidRDefault="00ED54CE" w:rsidP="006C785D">
            <w:pPr>
              <w:widowControl/>
              <w:autoSpaceDE/>
              <w:autoSpaceDN/>
              <w:rPr>
                <w:sz w:val="20"/>
                <w:szCs w:val="36"/>
                <w:lang w:eastAsia="ru-RU"/>
              </w:rPr>
            </w:pPr>
            <w:r w:rsidRPr="006C785D">
              <w:rPr>
                <w:sz w:val="24"/>
                <w:szCs w:val="20"/>
                <w:lang w:eastAsia="ru-RU"/>
              </w:rPr>
              <w:t>Учебно-методический комплекс.</w:t>
            </w:r>
          </w:p>
        </w:tc>
        <w:tc>
          <w:tcPr>
            <w:tcW w:w="1522" w:type="dxa"/>
            <w:gridSpan w:val="2"/>
          </w:tcPr>
          <w:p w:rsidR="00ED54CE" w:rsidRPr="006C785D" w:rsidRDefault="00ED54CE" w:rsidP="006C785D">
            <w:pPr>
              <w:widowControl/>
              <w:autoSpaceDE/>
              <w:autoSpaceDN/>
              <w:rPr>
                <w:sz w:val="20"/>
                <w:szCs w:val="36"/>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pStyle w:val="TableParagraph"/>
              <w:widowControl/>
              <w:tabs>
                <w:tab w:val="left" w:pos="1565"/>
              </w:tabs>
              <w:autoSpaceDE/>
              <w:autoSpaceDN/>
              <w:spacing w:line="260" w:lineRule="exact"/>
              <w:ind w:left="-93" w:right="-108"/>
              <w:rPr>
                <w:sz w:val="20"/>
                <w:szCs w:val="36"/>
                <w:lang w:eastAsia="ru-RU"/>
              </w:rPr>
            </w:pPr>
            <w:r w:rsidRPr="006C785D">
              <w:rPr>
                <w:sz w:val="24"/>
                <w:szCs w:val="20"/>
                <w:lang w:eastAsia="ru-RU"/>
              </w:rPr>
              <w:t>Физическая культура</w:t>
            </w:r>
          </w:p>
        </w:tc>
        <w:tc>
          <w:tcPr>
            <w:tcW w:w="7314" w:type="dxa"/>
          </w:tcPr>
          <w:p w:rsidR="00ED54CE" w:rsidRPr="006C785D" w:rsidRDefault="00ED54CE" w:rsidP="006C785D">
            <w:pPr>
              <w:pStyle w:val="TableParagraph"/>
              <w:widowControl/>
              <w:autoSpaceDE/>
              <w:autoSpaceDN/>
              <w:ind w:left="105" w:right="-29"/>
              <w:rPr>
                <w:spacing w:val="-58"/>
                <w:sz w:val="24"/>
                <w:szCs w:val="20"/>
                <w:lang w:eastAsia="ru-RU"/>
              </w:rPr>
            </w:pPr>
            <w:r w:rsidRPr="006C785D">
              <w:rPr>
                <w:sz w:val="24"/>
                <w:szCs w:val="20"/>
                <w:lang w:eastAsia="ru-RU"/>
              </w:rPr>
              <w:t>Спортивный зал</w:t>
            </w:r>
            <w:r w:rsidRPr="006C785D">
              <w:rPr>
                <w:spacing w:val="-58"/>
                <w:sz w:val="24"/>
                <w:szCs w:val="20"/>
                <w:lang w:eastAsia="ru-RU"/>
              </w:rPr>
              <w:t xml:space="preserve"> </w:t>
            </w:r>
          </w:p>
          <w:p w:rsidR="00ED54CE" w:rsidRPr="006C785D" w:rsidRDefault="00ED54CE" w:rsidP="006C785D">
            <w:pPr>
              <w:pStyle w:val="TableParagraph"/>
              <w:widowControl/>
              <w:autoSpaceDE/>
              <w:autoSpaceDN/>
              <w:ind w:left="105" w:right="-29"/>
              <w:rPr>
                <w:sz w:val="24"/>
                <w:szCs w:val="20"/>
                <w:lang w:eastAsia="ru-RU"/>
              </w:rPr>
            </w:pPr>
            <w:r w:rsidRPr="006C785D">
              <w:rPr>
                <w:sz w:val="24"/>
                <w:szCs w:val="20"/>
                <w:lang w:eastAsia="ru-RU"/>
              </w:rPr>
              <w:t>Оборудование:</w:t>
            </w:r>
          </w:p>
          <w:p w:rsidR="00ED54CE" w:rsidRPr="006C785D" w:rsidRDefault="00ED54CE" w:rsidP="00BF4681">
            <w:pPr>
              <w:pStyle w:val="TableParagraph"/>
              <w:widowControl/>
              <w:numPr>
                <w:ilvl w:val="0"/>
                <w:numId w:val="96"/>
              </w:numPr>
              <w:tabs>
                <w:tab w:val="left" w:pos="826"/>
              </w:tabs>
              <w:autoSpaceDE/>
              <w:autoSpaceDN/>
              <w:rPr>
                <w:sz w:val="24"/>
                <w:szCs w:val="20"/>
                <w:lang w:eastAsia="ru-RU"/>
              </w:rPr>
            </w:pPr>
            <w:r w:rsidRPr="006C785D">
              <w:rPr>
                <w:sz w:val="24"/>
                <w:szCs w:val="20"/>
                <w:lang w:eastAsia="ru-RU"/>
              </w:rPr>
              <w:t>Стол</w:t>
            </w:r>
            <w:r w:rsidRPr="006C785D">
              <w:rPr>
                <w:spacing w:val="-3"/>
                <w:sz w:val="24"/>
                <w:szCs w:val="20"/>
                <w:lang w:eastAsia="ru-RU"/>
              </w:rPr>
              <w:t xml:space="preserve"> </w:t>
            </w:r>
            <w:r w:rsidRPr="006C785D">
              <w:rPr>
                <w:sz w:val="24"/>
                <w:szCs w:val="20"/>
                <w:lang w:eastAsia="ru-RU"/>
              </w:rPr>
              <w:t>рабочий</w:t>
            </w:r>
            <w:r w:rsidRPr="006C785D">
              <w:rPr>
                <w:spacing w:val="-2"/>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96"/>
              </w:numPr>
              <w:tabs>
                <w:tab w:val="left" w:pos="826"/>
              </w:tabs>
              <w:autoSpaceDE/>
              <w:autoSpaceDN/>
              <w:ind w:hanging="541"/>
              <w:rPr>
                <w:sz w:val="24"/>
                <w:szCs w:val="20"/>
                <w:lang w:eastAsia="ru-RU"/>
              </w:rPr>
            </w:pPr>
            <w:r w:rsidRPr="006C785D">
              <w:rPr>
                <w:sz w:val="24"/>
                <w:szCs w:val="20"/>
                <w:lang w:eastAsia="ru-RU"/>
              </w:rPr>
              <w:t>Стул</w:t>
            </w:r>
            <w:r w:rsidRPr="006C785D">
              <w:rPr>
                <w:spacing w:val="-4"/>
                <w:sz w:val="24"/>
                <w:szCs w:val="20"/>
                <w:lang w:eastAsia="ru-RU"/>
              </w:rPr>
              <w:t xml:space="preserve"> </w:t>
            </w:r>
            <w:r w:rsidRPr="006C785D">
              <w:rPr>
                <w:sz w:val="24"/>
                <w:szCs w:val="20"/>
                <w:lang w:eastAsia="ru-RU"/>
              </w:rPr>
              <w:t>для</w:t>
            </w:r>
            <w:r w:rsidRPr="006C785D">
              <w:rPr>
                <w:spacing w:val="-3"/>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96"/>
              </w:numPr>
              <w:tabs>
                <w:tab w:val="left" w:pos="826"/>
              </w:tabs>
              <w:autoSpaceDE/>
              <w:autoSpaceDN/>
              <w:ind w:hanging="541"/>
              <w:rPr>
                <w:sz w:val="24"/>
                <w:szCs w:val="24"/>
                <w:lang w:eastAsia="ru-RU"/>
              </w:rPr>
            </w:pPr>
            <w:r w:rsidRPr="006C785D">
              <w:rPr>
                <w:sz w:val="24"/>
                <w:szCs w:val="24"/>
                <w:lang w:eastAsia="ru-RU"/>
              </w:rPr>
              <w:t>Ноутбук, принтер</w:t>
            </w:r>
          </w:p>
          <w:p w:rsidR="00ED54CE" w:rsidRPr="006C785D" w:rsidRDefault="00ED54CE" w:rsidP="00BF4681">
            <w:pPr>
              <w:pStyle w:val="TableParagraph"/>
              <w:widowControl/>
              <w:numPr>
                <w:ilvl w:val="0"/>
                <w:numId w:val="96"/>
              </w:numPr>
              <w:tabs>
                <w:tab w:val="left" w:pos="826"/>
              </w:tabs>
              <w:autoSpaceDE/>
              <w:autoSpaceDN/>
              <w:ind w:hanging="541"/>
              <w:rPr>
                <w:sz w:val="24"/>
                <w:szCs w:val="20"/>
                <w:lang w:eastAsia="ru-RU"/>
              </w:rPr>
            </w:pPr>
            <w:r w:rsidRPr="006C785D">
              <w:rPr>
                <w:sz w:val="24"/>
                <w:szCs w:val="20"/>
                <w:lang w:eastAsia="ru-RU"/>
              </w:rPr>
              <w:t>Шкаф</w:t>
            </w:r>
            <w:r w:rsidRPr="006C785D">
              <w:rPr>
                <w:spacing w:val="-14"/>
                <w:sz w:val="24"/>
                <w:szCs w:val="20"/>
                <w:lang w:eastAsia="ru-RU"/>
              </w:rPr>
              <w:t xml:space="preserve"> </w:t>
            </w:r>
            <w:r w:rsidRPr="006C785D">
              <w:rPr>
                <w:sz w:val="24"/>
                <w:szCs w:val="20"/>
                <w:lang w:eastAsia="ru-RU"/>
              </w:rPr>
              <w:t>для</w:t>
            </w:r>
            <w:r w:rsidRPr="006C785D">
              <w:rPr>
                <w:spacing w:val="-13"/>
                <w:sz w:val="24"/>
                <w:szCs w:val="20"/>
                <w:lang w:eastAsia="ru-RU"/>
              </w:rPr>
              <w:t xml:space="preserve"> </w:t>
            </w:r>
            <w:r w:rsidRPr="006C785D">
              <w:rPr>
                <w:sz w:val="24"/>
                <w:szCs w:val="20"/>
                <w:lang w:eastAsia="ru-RU"/>
              </w:rPr>
              <w:t>хранения</w:t>
            </w:r>
            <w:r w:rsidRPr="006C785D">
              <w:rPr>
                <w:spacing w:val="-11"/>
                <w:sz w:val="24"/>
                <w:szCs w:val="20"/>
                <w:lang w:eastAsia="ru-RU"/>
              </w:rPr>
              <w:t xml:space="preserve"> </w:t>
            </w:r>
            <w:r w:rsidRPr="006C785D">
              <w:rPr>
                <w:sz w:val="24"/>
                <w:szCs w:val="20"/>
                <w:lang w:eastAsia="ru-RU"/>
              </w:rPr>
              <w:t>учебных</w:t>
            </w:r>
            <w:r w:rsidRPr="006C785D">
              <w:rPr>
                <w:spacing w:val="-14"/>
                <w:sz w:val="24"/>
                <w:szCs w:val="20"/>
                <w:lang w:eastAsia="ru-RU"/>
              </w:rPr>
              <w:t xml:space="preserve"> </w:t>
            </w:r>
            <w:r w:rsidRPr="006C785D">
              <w:rPr>
                <w:sz w:val="24"/>
                <w:szCs w:val="20"/>
                <w:lang w:eastAsia="ru-RU"/>
              </w:rPr>
              <w:t>пособий</w:t>
            </w:r>
          </w:p>
          <w:p w:rsidR="00ED54CE" w:rsidRPr="006C785D" w:rsidRDefault="00ED54CE" w:rsidP="00BF4681">
            <w:pPr>
              <w:pStyle w:val="TableParagraph"/>
              <w:widowControl/>
              <w:numPr>
                <w:ilvl w:val="0"/>
                <w:numId w:val="96"/>
              </w:numPr>
              <w:tabs>
                <w:tab w:val="left" w:pos="826"/>
              </w:tabs>
              <w:autoSpaceDE/>
              <w:autoSpaceDN/>
              <w:spacing w:line="270" w:lineRule="atLeast"/>
              <w:ind w:left="105" w:right="-13" w:firstLine="180"/>
              <w:rPr>
                <w:sz w:val="24"/>
                <w:szCs w:val="20"/>
                <w:lang w:eastAsia="ru-RU"/>
              </w:rPr>
            </w:pPr>
            <w:r w:rsidRPr="006C785D">
              <w:rPr>
                <w:sz w:val="24"/>
                <w:szCs w:val="20"/>
                <w:lang w:eastAsia="ru-RU"/>
              </w:rPr>
              <w:t>Скамейка</w:t>
            </w:r>
            <w:r w:rsidRPr="006C785D">
              <w:rPr>
                <w:spacing w:val="1"/>
                <w:sz w:val="24"/>
                <w:szCs w:val="20"/>
                <w:lang w:eastAsia="ru-RU"/>
              </w:rPr>
              <w:t xml:space="preserve"> </w:t>
            </w:r>
          </w:p>
          <w:p w:rsidR="00ED54CE" w:rsidRPr="006C785D" w:rsidRDefault="00ED54CE" w:rsidP="006C785D">
            <w:pPr>
              <w:pStyle w:val="TableParagraph"/>
              <w:widowControl/>
              <w:tabs>
                <w:tab w:val="left" w:pos="826"/>
              </w:tabs>
              <w:autoSpaceDE/>
              <w:autoSpaceDN/>
              <w:spacing w:line="270" w:lineRule="atLeast"/>
              <w:ind w:left="105" w:right="-13"/>
              <w:rPr>
                <w:sz w:val="24"/>
                <w:szCs w:val="20"/>
                <w:lang w:eastAsia="ru-RU"/>
              </w:rPr>
            </w:pPr>
            <w:r w:rsidRPr="006C785D">
              <w:rPr>
                <w:sz w:val="24"/>
                <w:szCs w:val="20"/>
                <w:lang w:eastAsia="ru-RU"/>
              </w:rPr>
              <w:t>Спортивный</w:t>
            </w:r>
            <w:r w:rsidRPr="006C785D">
              <w:rPr>
                <w:spacing w:val="-8"/>
                <w:sz w:val="24"/>
                <w:szCs w:val="20"/>
                <w:lang w:eastAsia="ru-RU"/>
              </w:rPr>
              <w:t xml:space="preserve"> </w:t>
            </w:r>
            <w:r w:rsidRPr="006C785D">
              <w:rPr>
                <w:sz w:val="24"/>
                <w:szCs w:val="20"/>
                <w:lang w:eastAsia="ru-RU"/>
              </w:rPr>
              <w:t>инвентарь:</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Велотренажер, разновысокая перекладина,</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скамья атлетическая,</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снаряд «Бум»,</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снаряд «Лабиринт»,  снаряд «Рукоход»,  снаряд «Стена»,</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снаряд для метания в цель,</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стойка с баттерфляем,</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стол теннисный -3 шт,</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тренажер «Антей»,</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тренажер «Шведская стенка», тренажер «Юниор»,</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тренажер (скамья),</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тренажер эллиптический.</w:t>
            </w:r>
          </w:p>
          <w:p w:rsidR="00ED54CE" w:rsidRPr="006C785D" w:rsidRDefault="00ED54CE" w:rsidP="006C785D">
            <w:pPr>
              <w:pStyle w:val="TableParagraph"/>
              <w:widowControl/>
              <w:tabs>
                <w:tab w:val="left" w:pos="826"/>
              </w:tabs>
              <w:autoSpaceDE/>
              <w:autoSpaceDN/>
              <w:spacing w:line="270" w:lineRule="atLeast"/>
              <w:ind w:left="93" w:right="2303"/>
              <w:rPr>
                <w:sz w:val="24"/>
                <w:szCs w:val="24"/>
                <w:lang w:eastAsia="ru-RU"/>
              </w:rPr>
            </w:pPr>
            <w:r w:rsidRPr="006C785D">
              <w:rPr>
                <w:sz w:val="24"/>
                <w:szCs w:val="24"/>
                <w:lang w:eastAsia="ru-RU"/>
              </w:rPr>
              <w:t>лыжи-12,мячи, гири, гантели, ракетки и др.</w:t>
            </w:r>
          </w:p>
          <w:p w:rsidR="00ED54CE" w:rsidRPr="006C785D" w:rsidRDefault="00ED54CE" w:rsidP="006C785D">
            <w:pPr>
              <w:pStyle w:val="TableParagraph"/>
              <w:widowControl/>
              <w:autoSpaceDE/>
              <w:autoSpaceDN/>
              <w:spacing w:line="274" w:lineRule="exact"/>
              <w:ind w:left="105"/>
              <w:rPr>
                <w:sz w:val="24"/>
                <w:szCs w:val="20"/>
                <w:lang w:eastAsia="ru-RU"/>
              </w:rPr>
            </w:pPr>
            <w:r w:rsidRPr="006C785D">
              <w:rPr>
                <w:sz w:val="24"/>
                <w:szCs w:val="20"/>
                <w:lang w:eastAsia="ru-RU"/>
              </w:rPr>
              <w:t>Инструктивно</w:t>
            </w:r>
            <w:r w:rsidRPr="006C785D">
              <w:rPr>
                <w:spacing w:val="-4"/>
                <w:sz w:val="24"/>
                <w:szCs w:val="20"/>
                <w:lang w:eastAsia="ru-RU"/>
              </w:rPr>
              <w:t xml:space="preserve"> </w:t>
            </w:r>
            <w:r w:rsidRPr="006C785D">
              <w:rPr>
                <w:sz w:val="24"/>
                <w:szCs w:val="20"/>
                <w:lang w:eastAsia="ru-RU"/>
              </w:rPr>
              <w:t>–</w:t>
            </w:r>
            <w:r w:rsidRPr="006C785D">
              <w:rPr>
                <w:spacing w:val="-4"/>
                <w:sz w:val="24"/>
                <w:szCs w:val="20"/>
                <w:lang w:eastAsia="ru-RU"/>
              </w:rPr>
              <w:t xml:space="preserve"> </w:t>
            </w:r>
            <w:r w:rsidRPr="006C785D">
              <w:rPr>
                <w:sz w:val="24"/>
                <w:szCs w:val="20"/>
                <w:lang w:eastAsia="ru-RU"/>
              </w:rPr>
              <w:t>нормативная</w:t>
            </w:r>
            <w:r w:rsidRPr="006C785D">
              <w:rPr>
                <w:spacing w:val="-5"/>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97"/>
              </w:numPr>
              <w:tabs>
                <w:tab w:val="left" w:pos="176"/>
                <w:tab w:val="left" w:pos="364"/>
                <w:tab w:val="left" w:pos="601"/>
                <w:tab w:val="left" w:pos="1028"/>
                <w:tab w:val="left" w:pos="4273"/>
                <w:tab w:val="left" w:pos="4345"/>
              </w:tabs>
              <w:autoSpaceDE/>
              <w:autoSpaceDN/>
              <w:ind w:left="176" w:right="-72" w:hanging="162"/>
              <w:rPr>
                <w:sz w:val="24"/>
                <w:szCs w:val="20"/>
                <w:lang w:eastAsia="ru-RU"/>
              </w:rPr>
            </w:pPr>
            <w:r w:rsidRPr="006C785D">
              <w:rPr>
                <w:sz w:val="24"/>
                <w:szCs w:val="20"/>
                <w:lang w:eastAsia="ru-RU"/>
              </w:rPr>
              <w:t>Федеральный закон «Об образовании</w:t>
            </w:r>
            <w:r w:rsidRPr="006C785D">
              <w:rPr>
                <w:spacing w:val="-57"/>
                <w:sz w:val="24"/>
                <w:szCs w:val="20"/>
                <w:lang w:eastAsia="ru-RU"/>
              </w:rPr>
              <w:t xml:space="preserve"> </w:t>
            </w:r>
            <w:r w:rsidRPr="006C785D">
              <w:rPr>
                <w:sz w:val="24"/>
                <w:szCs w:val="20"/>
                <w:lang w:eastAsia="ru-RU"/>
              </w:rPr>
              <w:t>в РФ» от 29.12.2012 N 273-ФЗ (электронный вариант, последняя редакция)</w:t>
            </w:r>
          </w:p>
          <w:p w:rsidR="00ED54CE" w:rsidRPr="006C785D" w:rsidRDefault="00ED54CE" w:rsidP="00BF4681">
            <w:pPr>
              <w:pStyle w:val="TableParagraph"/>
              <w:widowControl/>
              <w:numPr>
                <w:ilvl w:val="0"/>
                <w:numId w:val="97"/>
              </w:numPr>
              <w:tabs>
                <w:tab w:val="left" w:pos="176"/>
                <w:tab w:val="left" w:pos="411"/>
                <w:tab w:val="left" w:pos="4273"/>
              </w:tabs>
              <w:autoSpaceDE/>
              <w:autoSpaceDN/>
              <w:spacing w:before="1"/>
              <w:ind w:left="176" w:hanging="162"/>
              <w:rPr>
                <w:sz w:val="24"/>
                <w:szCs w:val="20"/>
                <w:lang w:eastAsia="ru-RU"/>
              </w:rPr>
            </w:pPr>
            <w:r w:rsidRPr="006C785D">
              <w:rPr>
                <w:sz w:val="24"/>
                <w:szCs w:val="20"/>
                <w:lang w:eastAsia="ru-RU"/>
              </w:rPr>
              <w:t>Федеральные государственные требования к содержанию и уровню</w:t>
            </w:r>
            <w:r w:rsidRPr="006C785D">
              <w:rPr>
                <w:spacing w:val="1"/>
                <w:sz w:val="24"/>
                <w:szCs w:val="20"/>
                <w:lang w:eastAsia="ru-RU"/>
              </w:rPr>
              <w:t xml:space="preserve"> </w:t>
            </w:r>
            <w:r w:rsidRPr="006C785D">
              <w:rPr>
                <w:sz w:val="24"/>
                <w:szCs w:val="20"/>
                <w:lang w:eastAsia="ru-RU"/>
              </w:rPr>
              <w:t>подготовки выпускников по специальности</w:t>
            </w:r>
            <w:r w:rsidRPr="006C785D">
              <w:rPr>
                <w:spacing w:val="-4"/>
                <w:sz w:val="24"/>
                <w:szCs w:val="20"/>
                <w:lang w:eastAsia="ru-RU"/>
              </w:rPr>
              <w:t xml:space="preserve"> </w:t>
            </w:r>
            <w:r w:rsidRPr="006C785D">
              <w:rPr>
                <w:sz w:val="24"/>
                <w:szCs w:val="20"/>
                <w:lang w:eastAsia="ru-RU"/>
              </w:rPr>
              <w:t>34.02.01.</w:t>
            </w:r>
            <w:r w:rsidRPr="006C785D">
              <w:rPr>
                <w:spacing w:val="-3"/>
                <w:sz w:val="24"/>
                <w:szCs w:val="20"/>
                <w:lang w:eastAsia="ru-RU"/>
              </w:rPr>
              <w:t xml:space="preserve"> </w:t>
            </w:r>
            <w:r w:rsidRPr="006C785D">
              <w:rPr>
                <w:sz w:val="24"/>
                <w:szCs w:val="20"/>
                <w:lang w:eastAsia="ru-RU"/>
              </w:rPr>
              <w:t>Сестринское</w:t>
            </w:r>
            <w:r w:rsidRPr="006C785D">
              <w:rPr>
                <w:spacing w:val="-4"/>
                <w:sz w:val="24"/>
                <w:szCs w:val="20"/>
                <w:lang w:eastAsia="ru-RU"/>
              </w:rPr>
              <w:t xml:space="preserve"> </w:t>
            </w:r>
            <w:r w:rsidRPr="006C785D">
              <w:rPr>
                <w:sz w:val="24"/>
                <w:szCs w:val="20"/>
                <w:lang w:eastAsia="ru-RU"/>
              </w:rPr>
              <w:t>дело</w:t>
            </w:r>
            <w:r w:rsidRPr="006C785D">
              <w:rPr>
                <w:spacing w:val="-57"/>
                <w:sz w:val="24"/>
                <w:szCs w:val="20"/>
                <w:lang w:eastAsia="ru-RU"/>
              </w:rPr>
              <w:t xml:space="preserve"> </w:t>
            </w:r>
            <w:r w:rsidRPr="006C785D">
              <w:rPr>
                <w:sz w:val="24"/>
                <w:szCs w:val="20"/>
                <w:lang w:eastAsia="ru-RU"/>
              </w:rPr>
              <w:t>(электронный</w:t>
            </w:r>
            <w:r w:rsidRPr="006C785D">
              <w:rPr>
                <w:spacing w:val="-1"/>
                <w:sz w:val="24"/>
                <w:szCs w:val="20"/>
                <w:lang w:eastAsia="ru-RU"/>
              </w:rPr>
              <w:t xml:space="preserve"> </w:t>
            </w:r>
            <w:r w:rsidRPr="006C785D">
              <w:rPr>
                <w:sz w:val="24"/>
                <w:szCs w:val="20"/>
                <w:lang w:eastAsia="ru-RU"/>
              </w:rPr>
              <w:t>вариант)</w:t>
            </w:r>
          </w:p>
          <w:p w:rsidR="00ED54CE" w:rsidRPr="006C785D" w:rsidRDefault="00ED54CE" w:rsidP="00BF4681">
            <w:pPr>
              <w:pStyle w:val="TableParagraph"/>
              <w:widowControl/>
              <w:numPr>
                <w:ilvl w:val="0"/>
                <w:numId w:val="97"/>
              </w:numPr>
              <w:tabs>
                <w:tab w:val="left" w:pos="176"/>
              </w:tabs>
              <w:autoSpaceDE/>
              <w:autoSpaceDN/>
              <w:ind w:left="176" w:right="-72" w:hanging="162"/>
              <w:rPr>
                <w:sz w:val="24"/>
                <w:szCs w:val="20"/>
                <w:lang w:eastAsia="ru-RU"/>
              </w:rPr>
            </w:pPr>
            <w:r w:rsidRPr="006C785D">
              <w:rPr>
                <w:sz w:val="24"/>
                <w:szCs w:val="20"/>
                <w:lang w:eastAsia="ru-RU"/>
              </w:rPr>
              <w:t>Инструкция по охране труда, проти</w:t>
            </w:r>
            <w:r w:rsidRPr="006C785D">
              <w:rPr>
                <w:spacing w:val="-57"/>
                <w:sz w:val="24"/>
                <w:szCs w:val="20"/>
                <w:lang w:eastAsia="ru-RU"/>
              </w:rPr>
              <w:t xml:space="preserve"> </w:t>
            </w:r>
            <w:r w:rsidRPr="006C785D">
              <w:rPr>
                <w:sz w:val="24"/>
                <w:szCs w:val="20"/>
                <w:lang w:eastAsia="ru-RU"/>
              </w:rPr>
              <w:t>вопожарной безопасности и производственной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97"/>
              </w:numPr>
              <w:tabs>
                <w:tab w:val="left" w:pos="176"/>
              </w:tabs>
              <w:autoSpaceDE/>
              <w:autoSpaceDN/>
              <w:ind w:left="176" w:right="199" w:hanging="162"/>
              <w:rPr>
                <w:sz w:val="24"/>
                <w:szCs w:val="20"/>
                <w:lang w:eastAsia="ru-RU"/>
              </w:rPr>
            </w:pPr>
            <w:r w:rsidRPr="006C785D">
              <w:rPr>
                <w:sz w:val="24"/>
                <w:szCs w:val="20"/>
                <w:lang w:eastAsia="ru-RU"/>
              </w:rPr>
              <w:t>Инструкция по правилам безопасного поведения в спортивном зале для</w:t>
            </w:r>
            <w:r w:rsidRPr="006C785D">
              <w:rPr>
                <w:spacing w:val="1"/>
                <w:sz w:val="24"/>
                <w:szCs w:val="20"/>
                <w:lang w:eastAsia="ru-RU"/>
              </w:rPr>
              <w:t xml:space="preserve"> </w:t>
            </w:r>
            <w:r w:rsidRPr="006C785D">
              <w:rPr>
                <w:sz w:val="24"/>
                <w:szCs w:val="20"/>
                <w:lang w:eastAsia="ru-RU"/>
              </w:rPr>
              <w:t>обучающихся КГБПОУ «Рубцовский медицинский</w:t>
            </w:r>
            <w:r w:rsidRPr="006C785D">
              <w:rPr>
                <w:spacing w:val="-2"/>
                <w:sz w:val="24"/>
                <w:szCs w:val="20"/>
                <w:lang w:eastAsia="ru-RU"/>
              </w:rPr>
              <w:t xml:space="preserve"> </w:t>
            </w:r>
            <w:r w:rsidRPr="006C785D">
              <w:rPr>
                <w:sz w:val="24"/>
                <w:szCs w:val="20"/>
                <w:lang w:eastAsia="ru-RU"/>
              </w:rPr>
              <w:t>колледж»</w:t>
            </w:r>
          </w:p>
          <w:p w:rsidR="00ED54CE" w:rsidRPr="006C785D" w:rsidRDefault="00ED54CE" w:rsidP="006C785D">
            <w:pPr>
              <w:pStyle w:val="TableParagraph"/>
              <w:widowControl/>
              <w:tabs>
                <w:tab w:val="left" w:pos="176"/>
              </w:tabs>
              <w:autoSpaceDE/>
              <w:autoSpaceDN/>
              <w:ind w:left="176" w:hanging="162"/>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6C785D">
            <w:pPr>
              <w:pStyle w:val="TableParagraph"/>
              <w:widowControl/>
              <w:tabs>
                <w:tab w:val="left" w:pos="396"/>
                <w:tab w:val="left" w:pos="601"/>
              </w:tabs>
              <w:autoSpaceDE/>
              <w:autoSpaceDN/>
              <w:ind w:left="176" w:right="404"/>
              <w:rPr>
                <w:sz w:val="24"/>
                <w:szCs w:val="20"/>
                <w:lang w:eastAsia="ru-RU"/>
              </w:rPr>
            </w:pPr>
            <w:r w:rsidRPr="006C785D">
              <w:rPr>
                <w:sz w:val="24"/>
                <w:szCs w:val="20"/>
                <w:lang w:eastAsia="ru-RU"/>
              </w:rPr>
              <w:t>Рабочая программа по дисциплине</w:t>
            </w:r>
            <w:r w:rsidRPr="006C785D">
              <w:rPr>
                <w:spacing w:val="-57"/>
                <w:sz w:val="24"/>
                <w:szCs w:val="20"/>
                <w:lang w:eastAsia="ru-RU"/>
              </w:rPr>
              <w:t xml:space="preserve">                             </w:t>
            </w:r>
            <w:r w:rsidRPr="006C785D">
              <w:rPr>
                <w:sz w:val="24"/>
                <w:szCs w:val="20"/>
                <w:lang w:eastAsia="ru-RU"/>
              </w:rPr>
              <w:t>Физическая</w:t>
            </w:r>
            <w:r w:rsidRPr="006C785D">
              <w:rPr>
                <w:spacing w:val="-2"/>
                <w:sz w:val="24"/>
                <w:szCs w:val="20"/>
                <w:lang w:eastAsia="ru-RU"/>
              </w:rPr>
              <w:t xml:space="preserve"> </w:t>
            </w:r>
            <w:r w:rsidRPr="006C785D">
              <w:rPr>
                <w:sz w:val="24"/>
                <w:szCs w:val="20"/>
                <w:lang w:eastAsia="ru-RU"/>
              </w:rPr>
              <w:t>культура</w:t>
            </w:r>
            <w:r w:rsidRPr="006C785D">
              <w:rPr>
                <w:spacing w:val="-2"/>
                <w:sz w:val="24"/>
                <w:szCs w:val="20"/>
                <w:lang w:eastAsia="ru-RU"/>
              </w:rPr>
              <w:t xml:space="preserve"> </w:t>
            </w:r>
            <w:r w:rsidRPr="006C785D">
              <w:rPr>
                <w:sz w:val="24"/>
                <w:szCs w:val="20"/>
                <w:lang w:eastAsia="ru-RU"/>
              </w:rPr>
              <w:t>(2-4</w:t>
            </w:r>
            <w:r w:rsidRPr="006C785D">
              <w:rPr>
                <w:spacing w:val="1"/>
                <w:sz w:val="24"/>
                <w:szCs w:val="20"/>
                <w:lang w:eastAsia="ru-RU"/>
              </w:rPr>
              <w:t xml:space="preserve"> </w:t>
            </w:r>
            <w:r w:rsidRPr="006C785D">
              <w:rPr>
                <w:sz w:val="24"/>
                <w:szCs w:val="20"/>
                <w:lang w:eastAsia="ru-RU"/>
              </w:rPr>
              <w:t>курс)</w:t>
            </w:r>
          </w:p>
          <w:p w:rsidR="00ED54CE" w:rsidRPr="006C785D" w:rsidRDefault="00ED54CE" w:rsidP="006C785D">
            <w:pPr>
              <w:pStyle w:val="TableParagraph"/>
              <w:widowControl/>
              <w:autoSpaceDE/>
              <w:autoSpaceDN/>
              <w:ind w:left="176" w:right="254"/>
              <w:rPr>
                <w:sz w:val="24"/>
                <w:szCs w:val="20"/>
                <w:lang w:eastAsia="ru-RU"/>
              </w:rPr>
            </w:pPr>
            <w:r w:rsidRPr="006C785D">
              <w:rPr>
                <w:sz w:val="24"/>
                <w:szCs w:val="20"/>
                <w:lang w:eastAsia="ru-RU"/>
              </w:rPr>
              <w:t>Календарно-тематический план по</w:t>
            </w:r>
            <w:r w:rsidRPr="006C785D">
              <w:rPr>
                <w:spacing w:val="1"/>
                <w:sz w:val="24"/>
                <w:szCs w:val="20"/>
                <w:lang w:eastAsia="ru-RU"/>
              </w:rPr>
              <w:t xml:space="preserve"> </w:t>
            </w:r>
            <w:r w:rsidRPr="006C785D">
              <w:rPr>
                <w:sz w:val="24"/>
                <w:szCs w:val="20"/>
                <w:lang w:eastAsia="ru-RU"/>
              </w:rPr>
              <w:t>дисциплине</w:t>
            </w:r>
            <w:r w:rsidRPr="006C785D">
              <w:rPr>
                <w:spacing w:val="-6"/>
                <w:sz w:val="24"/>
                <w:szCs w:val="20"/>
                <w:lang w:eastAsia="ru-RU"/>
              </w:rPr>
              <w:t xml:space="preserve"> </w:t>
            </w:r>
            <w:r w:rsidRPr="006C785D">
              <w:rPr>
                <w:sz w:val="24"/>
                <w:szCs w:val="20"/>
                <w:lang w:eastAsia="ru-RU"/>
              </w:rPr>
              <w:t>Физическая</w:t>
            </w:r>
            <w:r w:rsidRPr="006C785D">
              <w:rPr>
                <w:spacing w:val="-4"/>
                <w:sz w:val="24"/>
                <w:szCs w:val="20"/>
                <w:lang w:eastAsia="ru-RU"/>
              </w:rPr>
              <w:t xml:space="preserve"> </w:t>
            </w:r>
            <w:r w:rsidRPr="006C785D">
              <w:rPr>
                <w:sz w:val="24"/>
                <w:szCs w:val="20"/>
                <w:lang w:eastAsia="ru-RU"/>
              </w:rPr>
              <w:t>культура</w:t>
            </w:r>
            <w:r w:rsidRPr="006C785D">
              <w:rPr>
                <w:spacing w:val="-3"/>
                <w:sz w:val="24"/>
                <w:szCs w:val="20"/>
                <w:lang w:eastAsia="ru-RU"/>
              </w:rPr>
              <w:t xml:space="preserve"> </w:t>
            </w:r>
            <w:r w:rsidRPr="006C785D">
              <w:rPr>
                <w:sz w:val="24"/>
                <w:szCs w:val="20"/>
                <w:lang w:eastAsia="ru-RU"/>
              </w:rPr>
              <w:t xml:space="preserve">(2-4 </w:t>
            </w:r>
            <w:r w:rsidRPr="006C785D">
              <w:rPr>
                <w:spacing w:val="-57"/>
                <w:sz w:val="24"/>
                <w:szCs w:val="20"/>
                <w:lang w:eastAsia="ru-RU"/>
              </w:rPr>
              <w:t xml:space="preserve"> </w:t>
            </w:r>
            <w:r w:rsidRPr="006C785D">
              <w:rPr>
                <w:sz w:val="24"/>
                <w:szCs w:val="20"/>
                <w:lang w:eastAsia="ru-RU"/>
              </w:rPr>
              <w:t>курс).</w:t>
            </w:r>
          </w:p>
          <w:p w:rsidR="00ED54CE" w:rsidRPr="006C785D" w:rsidRDefault="00ED54CE" w:rsidP="006C785D">
            <w:pPr>
              <w:widowControl/>
              <w:autoSpaceDE/>
              <w:autoSpaceDN/>
              <w:rPr>
                <w:sz w:val="20"/>
                <w:szCs w:val="36"/>
                <w:lang w:eastAsia="ru-RU"/>
              </w:rPr>
            </w:pPr>
            <w:r w:rsidRPr="006C785D">
              <w:rPr>
                <w:sz w:val="24"/>
                <w:szCs w:val="20"/>
                <w:lang w:eastAsia="ru-RU"/>
              </w:rPr>
              <w:t>Учебно-методический  комплекс.</w:t>
            </w:r>
          </w:p>
        </w:tc>
        <w:tc>
          <w:tcPr>
            <w:tcW w:w="1522" w:type="dxa"/>
            <w:gridSpan w:val="2"/>
          </w:tcPr>
          <w:p w:rsidR="00ED54CE" w:rsidRPr="006C785D" w:rsidRDefault="00ED54CE" w:rsidP="006C785D">
            <w:pPr>
              <w:widowControl/>
              <w:autoSpaceDE/>
              <w:autoSpaceDN/>
              <w:rPr>
                <w:sz w:val="20"/>
                <w:szCs w:val="36"/>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widowControl/>
              <w:autoSpaceDE/>
              <w:autoSpaceDN/>
              <w:rPr>
                <w:sz w:val="20"/>
                <w:szCs w:val="36"/>
                <w:lang w:eastAsia="ru-RU"/>
              </w:rPr>
            </w:pPr>
            <w:r w:rsidRPr="006C785D">
              <w:rPr>
                <w:sz w:val="24"/>
                <w:szCs w:val="20"/>
                <w:lang w:eastAsia="ru-RU"/>
              </w:rPr>
              <w:t>Психология общения</w:t>
            </w:r>
          </w:p>
        </w:tc>
        <w:tc>
          <w:tcPr>
            <w:tcW w:w="7314" w:type="dxa"/>
          </w:tcPr>
          <w:p w:rsidR="00ED54CE" w:rsidRPr="006C785D" w:rsidRDefault="00ED54CE" w:rsidP="006C785D">
            <w:pPr>
              <w:pStyle w:val="TableParagraph"/>
              <w:widowControl/>
              <w:tabs>
                <w:tab w:val="left" w:pos="1198"/>
                <w:tab w:val="left" w:pos="2021"/>
                <w:tab w:val="left" w:pos="3630"/>
              </w:tabs>
              <w:autoSpaceDE/>
              <w:autoSpaceDN/>
              <w:spacing w:line="260" w:lineRule="exact"/>
              <w:ind w:left="-108" w:right="-130"/>
              <w:rPr>
                <w:sz w:val="24"/>
                <w:szCs w:val="20"/>
                <w:lang w:eastAsia="ru-RU"/>
              </w:rPr>
            </w:pPr>
            <w:r w:rsidRPr="006C785D">
              <w:rPr>
                <w:sz w:val="24"/>
                <w:szCs w:val="20"/>
                <w:lang w:eastAsia="ru-RU"/>
              </w:rPr>
              <w:t>Кабинет основ безопасности жизнедеятельности</w:t>
            </w:r>
            <w:r w:rsidRPr="006C785D">
              <w:rPr>
                <w:spacing w:val="-1"/>
                <w:sz w:val="24"/>
                <w:szCs w:val="20"/>
                <w:lang w:eastAsia="ru-RU"/>
              </w:rPr>
              <w:t xml:space="preserve"> </w:t>
            </w:r>
            <w:r w:rsidRPr="006C785D">
              <w:rPr>
                <w:sz w:val="24"/>
                <w:szCs w:val="20"/>
                <w:lang w:eastAsia="ru-RU"/>
              </w:rPr>
              <w:t>(№</w:t>
            </w:r>
            <w:r w:rsidRPr="006C785D">
              <w:rPr>
                <w:spacing w:val="-2"/>
                <w:sz w:val="24"/>
                <w:szCs w:val="20"/>
                <w:lang w:eastAsia="ru-RU"/>
              </w:rPr>
              <w:t xml:space="preserve"> </w:t>
            </w:r>
            <w:r w:rsidRPr="006C785D">
              <w:rPr>
                <w:sz w:val="24"/>
                <w:szCs w:val="20"/>
                <w:lang w:eastAsia="ru-RU"/>
              </w:rPr>
              <w:t>34)</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145"/>
              </w:numPr>
              <w:tabs>
                <w:tab w:val="left" w:pos="826"/>
              </w:tabs>
              <w:autoSpaceDE/>
              <w:autoSpaceDN/>
              <w:rPr>
                <w:sz w:val="24"/>
                <w:szCs w:val="20"/>
                <w:lang w:eastAsia="ru-RU"/>
              </w:rPr>
            </w:pPr>
            <w:r w:rsidRPr="006C785D">
              <w:rPr>
                <w:sz w:val="24"/>
                <w:szCs w:val="20"/>
                <w:lang w:eastAsia="ru-RU"/>
              </w:rPr>
              <w:t>Стол</w:t>
            </w:r>
            <w:r w:rsidRPr="006C785D">
              <w:rPr>
                <w:spacing w:val="-3"/>
                <w:sz w:val="24"/>
                <w:szCs w:val="20"/>
                <w:lang w:eastAsia="ru-RU"/>
              </w:rPr>
              <w:t xml:space="preserve"> </w:t>
            </w:r>
            <w:r w:rsidRPr="006C785D">
              <w:rPr>
                <w:sz w:val="24"/>
                <w:szCs w:val="20"/>
                <w:lang w:eastAsia="ru-RU"/>
              </w:rPr>
              <w:t>рабочий</w:t>
            </w:r>
            <w:r w:rsidRPr="006C785D">
              <w:rPr>
                <w:spacing w:val="-2"/>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45"/>
              </w:numPr>
              <w:tabs>
                <w:tab w:val="left" w:pos="826"/>
              </w:tabs>
              <w:autoSpaceDE/>
              <w:autoSpaceDN/>
              <w:ind w:hanging="541"/>
              <w:rPr>
                <w:sz w:val="24"/>
                <w:szCs w:val="20"/>
                <w:lang w:eastAsia="ru-RU"/>
              </w:rPr>
            </w:pPr>
            <w:r w:rsidRPr="006C785D">
              <w:rPr>
                <w:sz w:val="24"/>
                <w:szCs w:val="20"/>
                <w:lang w:eastAsia="ru-RU"/>
              </w:rPr>
              <w:t>Стул</w:t>
            </w:r>
            <w:r w:rsidRPr="006C785D">
              <w:rPr>
                <w:spacing w:val="-4"/>
                <w:sz w:val="24"/>
                <w:szCs w:val="20"/>
                <w:lang w:eastAsia="ru-RU"/>
              </w:rPr>
              <w:t xml:space="preserve"> </w:t>
            </w:r>
            <w:r w:rsidRPr="006C785D">
              <w:rPr>
                <w:sz w:val="24"/>
                <w:szCs w:val="20"/>
                <w:lang w:eastAsia="ru-RU"/>
              </w:rPr>
              <w:t>для</w:t>
            </w:r>
            <w:r w:rsidRPr="006C785D">
              <w:rPr>
                <w:spacing w:val="-3"/>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45"/>
              </w:numPr>
              <w:tabs>
                <w:tab w:val="left" w:pos="826"/>
              </w:tabs>
              <w:autoSpaceDE/>
              <w:autoSpaceDN/>
              <w:ind w:hanging="541"/>
              <w:rPr>
                <w:sz w:val="24"/>
                <w:szCs w:val="20"/>
                <w:lang w:eastAsia="ru-RU"/>
              </w:rPr>
            </w:pPr>
            <w:r w:rsidRPr="006C785D">
              <w:rPr>
                <w:sz w:val="24"/>
                <w:szCs w:val="20"/>
                <w:lang w:eastAsia="ru-RU"/>
              </w:rPr>
              <w:t>Доска</w:t>
            </w:r>
            <w:r w:rsidRPr="006C785D">
              <w:rPr>
                <w:spacing w:val="-5"/>
                <w:sz w:val="24"/>
                <w:szCs w:val="20"/>
                <w:lang w:eastAsia="ru-RU"/>
              </w:rPr>
              <w:t xml:space="preserve"> </w:t>
            </w:r>
            <w:r w:rsidRPr="006C785D">
              <w:rPr>
                <w:sz w:val="24"/>
                <w:szCs w:val="20"/>
                <w:lang w:eastAsia="ru-RU"/>
              </w:rPr>
              <w:t>классная</w:t>
            </w:r>
            <w:r w:rsidRPr="006C785D">
              <w:rPr>
                <w:spacing w:val="-3"/>
                <w:sz w:val="24"/>
                <w:szCs w:val="20"/>
                <w:lang w:eastAsia="ru-RU"/>
              </w:rPr>
              <w:t xml:space="preserve"> </w:t>
            </w:r>
            <w:r w:rsidRPr="006C785D">
              <w:rPr>
                <w:sz w:val="24"/>
                <w:szCs w:val="20"/>
                <w:lang w:eastAsia="ru-RU"/>
              </w:rPr>
              <w:t>(маркерная-меловая)</w:t>
            </w:r>
          </w:p>
          <w:p w:rsidR="00ED54CE" w:rsidRPr="006C785D" w:rsidRDefault="00ED54CE" w:rsidP="00BF4681">
            <w:pPr>
              <w:pStyle w:val="TableParagraph"/>
              <w:widowControl/>
              <w:numPr>
                <w:ilvl w:val="0"/>
                <w:numId w:val="145"/>
              </w:numPr>
              <w:tabs>
                <w:tab w:val="left" w:pos="826"/>
              </w:tabs>
              <w:autoSpaceDE/>
              <w:autoSpaceDN/>
              <w:ind w:hanging="541"/>
              <w:rPr>
                <w:sz w:val="24"/>
                <w:szCs w:val="20"/>
                <w:lang w:eastAsia="ru-RU"/>
              </w:rPr>
            </w:pPr>
            <w:r w:rsidRPr="006C785D">
              <w:rPr>
                <w:sz w:val="24"/>
                <w:szCs w:val="20"/>
                <w:lang w:eastAsia="ru-RU"/>
              </w:rPr>
              <w:t>Столы</w:t>
            </w:r>
            <w:r w:rsidRPr="006C785D">
              <w:rPr>
                <w:spacing w:val="-5"/>
                <w:sz w:val="24"/>
                <w:szCs w:val="20"/>
                <w:lang w:eastAsia="ru-RU"/>
              </w:rPr>
              <w:t xml:space="preserve"> </w:t>
            </w:r>
            <w:r w:rsidRPr="006C785D">
              <w:rPr>
                <w:sz w:val="24"/>
                <w:szCs w:val="20"/>
                <w:lang w:eastAsia="ru-RU"/>
              </w:rPr>
              <w:t>учебные</w:t>
            </w:r>
          </w:p>
          <w:p w:rsidR="00ED54CE" w:rsidRPr="006C785D" w:rsidRDefault="00ED54CE" w:rsidP="00BF4681">
            <w:pPr>
              <w:pStyle w:val="TableParagraph"/>
              <w:widowControl/>
              <w:numPr>
                <w:ilvl w:val="0"/>
                <w:numId w:val="145"/>
              </w:numPr>
              <w:tabs>
                <w:tab w:val="left" w:pos="826"/>
              </w:tabs>
              <w:autoSpaceDE/>
              <w:autoSpaceDN/>
              <w:ind w:hanging="541"/>
              <w:rPr>
                <w:sz w:val="24"/>
                <w:szCs w:val="20"/>
                <w:lang w:eastAsia="ru-RU"/>
              </w:rPr>
            </w:pPr>
            <w:r w:rsidRPr="006C785D">
              <w:rPr>
                <w:sz w:val="24"/>
                <w:szCs w:val="20"/>
                <w:lang w:eastAsia="ru-RU"/>
              </w:rPr>
              <w:t>Стулья</w:t>
            </w:r>
            <w:r w:rsidRPr="006C785D">
              <w:rPr>
                <w:spacing w:val="-3"/>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студентов</w:t>
            </w:r>
          </w:p>
          <w:p w:rsidR="00ED54CE" w:rsidRPr="006C785D" w:rsidRDefault="00ED54CE" w:rsidP="006C785D">
            <w:pPr>
              <w:pStyle w:val="TableParagraph"/>
              <w:widowControl/>
              <w:tabs>
                <w:tab w:val="left" w:pos="826"/>
              </w:tabs>
              <w:autoSpaceDE/>
              <w:autoSpaceDN/>
              <w:ind w:left="285" w:right="137"/>
              <w:jc w:val="both"/>
              <w:rPr>
                <w:sz w:val="24"/>
                <w:szCs w:val="20"/>
                <w:lang w:eastAsia="ru-RU"/>
              </w:rPr>
            </w:pPr>
            <w:r w:rsidRPr="006C785D">
              <w:rPr>
                <w:sz w:val="24"/>
                <w:szCs w:val="20"/>
                <w:lang w:eastAsia="ru-RU"/>
              </w:rPr>
              <w:t>Технические</w:t>
            </w:r>
            <w:r w:rsidRPr="006C785D">
              <w:rPr>
                <w:spacing w:val="1"/>
                <w:sz w:val="24"/>
                <w:szCs w:val="20"/>
                <w:lang w:eastAsia="ru-RU"/>
              </w:rPr>
              <w:t xml:space="preserve"> </w:t>
            </w:r>
            <w:r w:rsidRPr="006C785D">
              <w:rPr>
                <w:sz w:val="24"/>
                <w:szCs w:val="20"/>
                <w:lang w:eastAsia="ru-RU"/>
              </w:rPr>
              <w:t>средства</w:t>
            </w:r>
            <w:r w:rsidRPr="006C785D">
              <w:rPr>
                <w:spacing w:val="1"/>
                <w:sz w:val="24"/>
                <w:szCs w:val="20"/>
                <w:lang w:eastAsia="ru-RU"/>
              </w:rPr>
              <w:t xml:space="preserve"> </w:t>
            </w:r>
            <w:r w:rsidRPr="006C785D">
              <w:rPr>
                <w:sz w:val="24"/>
                <w:szCs w:val="20"/>
                <w:lang w:eastAsia="ru-RU"/>
              </w:rPr>
              <w:t>обучения</w:t>
            </w:r>
            <w:r w:rsidRPr="006C785D">
              <w:rPr>
                <w:spacing w:val="1"/>
                <w:sz w:val="24"/>
                <w:szCs w:val="20"/>
                <w:lang w:eastAsia="ru-RU"/>
              </w:rPr>
              <w:t xml:space="preserve"> </w:t>
            </w:r>
            <w:r w:rsidRPr="006C785D">
              <w:rPr>
                <w:sz w:val="24"/>
                <w:szCs w:val="20"/>
                <w:lang w:eastAsia="ru-RU"/>
              </w:rPr>
              <w:t>(рабочее</w:t>
            </w:r>
            <w:r w:rsidRPr="006C785D">
              <w:rPr>
                <w:spacing w:val="1"/>
                <w:sz w:val="24"/>
                <w:szCs w:val="20"/>
                <w:lang w:eastAsia="ru-RU"/>
              </w:rPr>
              <w:t xml:space="preserve"> </w:t>
            </w:r>
            <w:r w:rsidRPr="006C785D">
              <w:rPr>
                <w:sz w:val="24"/>
                <w:szCs w:val="20"/>
                <w:lang w:eastAsia="ru-RU"/>
              </w:rPr>
              <w:t>место</w:t>
            </w:r>
            <w:r w:rsidRPr="006C785D">
              <w:rPr>
                <w:spacing w:val="-1"/>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46"/>
              </w:numPr>
              <w:tabs>
                <w:tab w:val="left" w:pos="826"/>
              </w:tabs>
              <w:autoSpaceDE/>
              <w:autoSpaceDN/>
              <w:jc w:val="both"/>
              <w:rPr>
                <w:sz w:val="24"/>
                <w:szCs w:val="20"/>
                <w:lang w:eastAsia="ru-RU"/>
              </w:rPr>
            </w:pPr>
            <w:r w:rsidRPr="006C785D">
              <w:rPr>
                <w:sz w:val="24"/>
                <w:szCs w:val="20"/>
                <w:lang w:eastAsia="ru-RU"/>
              </w:rPr>
              <w:t>Компьютер</w:t>
            </w:r>
            <w:r w:rsidRPr="006C785D">
              <w:rPr>
                <w:spacing w:val="-7"/>
                <w:sz w:val="24"/>
                <w:szCs w:val="20"/>
                <w:lang w:eastAsia="ru-RU"/>
              </w:rPr>
              <w:t xml:space="preserve"> </w:t>
            </w:r>
            <w:r w:rsidRPr="006C785D">
              <w:rPr>
                <w:sz w:val="24"/>
                <w:szCs w:val="20"/>
                <w:lang w:eastAsia="ru-RU"/>
              </w:rPr>
              <w:t>преподавателя</w:t>
            </w:r>
          </w:p>
          <w:p w:rsidR="00ED54CE" w:rsidRPr="006C785D" w:rsidRDefault="00ED54CE" w:rsidP="006C785D">
            <w:pPr>
              <w:pStyle w:val="TableParagraph"/>
              <w:widowControl/>
              <w:autoSpaceDE/>
              <w:autoSpaceDN/>
              <w:ind w:left="105"/>
              <w:jc w:val="both"/>
              <w:rPr>
                <w:sz w:val="24"/>
                <w:szCs w:val="24"/>
                <w:lang w:eastAsia="ru-RU"/>
              </w:rPr>
            </w:pPr>
            <w:r w:rsidRPr="006C785D">
              <w:rPr>
                <w:sz w:val="24"/>
                <w:szCs w:val="20"/>
                <w:lang w:eastAsia="ru-RU"/>
              </w:rPr>
              <w:t xml:space="preserve">     2. Мультимедийная аппаратура</w:t>
            </w:r>
            <w:r w:rsidRPr="006C785D">
              <w:rPr>
                <w:spacing w:val="1"/>
                <w:sz w:val="24"/>
                <w:szCs w:val="20"/>
                <w:lang w:eastAsia="ru-RU"/>
              </w:rPr>
              <w:t xml:space="preserve"> </w:t>
            </w:r>
          </w:p>
          <w:p w:rsidR="00ED54CE" w:rsidRPr="006C785D" w:rsidRDefault="00ED54CE" w:rsidP="006C785D">
            <w:pPr>
              <w:pStyle w:val="TableParagraph"/>
              <w:widowControl/>
              <w:autoSpaceDE/>
              <w:autoSpaceDN/>
              <w:spacing w:line="276" w:lineRule="exact"/>
              <w:ind w:left="105"/>
              <w:rPr>
                <w:sz w:val="24"/>
                <w:szCs w:val="20"/>
                <w:lang w:eastAsia="ru-RU"/>
              </w:rPr>
            </w:pPr>
            <w:r w:rsidRPr="006C785D">
              <w:rPr>
                <w:sz w:val="24"/>
                <w:szCs w:val="20"/>
                <w:lang w:eastAsia="ru-RU"/>
              </w:rPr>
              <w:t>Инструктивно</w:t>
            </w:r>
            <w:r w:rsidRPr="006C785D">
              <w:rPr>
                <w:spacing w:val="-4"/>
                <w:sz w:val="24"/>
                <w:szCs w:val="20"/>
                <w:lang w:eastAsia="ru-RU"/>
              </w:rPr>
              <w:t xml:space="preserve"> </w:t>
            </w:r>
            <w:r w:rsidRPr="006C785D">
              <w:rPr>
                <w:sz w:val="24"/>
                <w:szCs w:val="20"/>
                <w:lang w:eastAsia="ru-RU"/>
              </w:rPr>
              <w:t>–</w:t>
            </w:r>
            <w:r w:rsidRPr="006C785D">
              <w:rPr>
                <w:spacing w:val="-4"/>
                <w:sz w:val="24"/>
                <w:szCs w:val="20"/>
                <w:lang w:eastAsia="ru-RU"/>
              </w:rPr>
              <w:t xml:space="preserve"> </w:t>
            </w:r>
            <w:r w:rsidRPr="006C785D">
              <w:rPr>
                <w:sz w:val="24"/>
                <w:szCs w:val="20"/>
                <w:lang w:eastAsia="ru-RU"/>
              </w:rPr>
              <w:t>нормативная</w:t>
            </w:r>
            <w:r w:rsidRPr="006C785D">
              <w:rPr>
                <w:spacing w:val="-5"/>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147"/>
              </w:numPr>
              <w:tabs>
                <w:tab w:val="left" w:pos="826"/>
              </w:tabs>
              <w:autoSpaceDE/>
              <w:autoSpaceDN/>
              <w:ind w:right="-13"/>
              <w:rPr>
                <w:sz w:val="24"/>
                <w:szCs w:val="20"/>
                <w:lang w:eastAsia="ru-RU"/>
              </w:rPr>
            </w:pPr>
            <w:r w:rsidRPr="006C785D">
              <w:rPr>
                <w:sz w:val="24"/>
                <w:szCs w:val="20"/>
                <w:lang w:eastAsia="ru-RU"/>
              </w:rPr>
              <w:t>Федеральный</w:t>
            </w:r>
            <w:r w:rsidRPr="006C785D">
              <w:rPr>
                <w:spacing w:val="-4"/>
                <w:sz w:val="24"/>
                <w:szCs w:val="20"/>
                <w:lang w:eastAsia="ru-RU"/>
              </w:rPr>
              <w:t xml:space="preserve"> </w:t>
            </w:r>
            <w:r w:rsidRPr="006C785D">
              <w:rPr>
                <w:sz w:val="24"/>
                <w:szCs w:val="20"/>
                <w:lang w:eastAsia="ru-RU"/>
              </w:rPr>
              <w:t>закон</w:t>
            </w:r>
            <w:r w:rsidRPr="006C785D">
              <w:rPr>
                <w:spacing w:val="-2"/>
                <w:sz w:val="24"/>
                <w:szCs w:val="20"/>
                <w:lang w:eastAsia="ru-RU"/>
              </w:rPr>
              <w:t xml:space="preserve"> </w:t>
            </w:r>
            <w:r w:rsidRPr="006C785D">
              <w:rPr>
                <w:sz w:val="24"/>
                <w:szCs w:val="20"/>
                <w:lang w:eastAsia="ru-RU"/>
              </w:rPr>
              <w:t>«Об</w:t>
            </w:r>
            <w:r w:rsidRPr="006C785D">
              <w:rPr>
                <w:spacing w:val="-4"/>
                <w:sz w:val="24"/>
                <w:szCs w:val="20"/>
                <w:lang w:eastAsia="ru-RU"/>
              </w:rPr>
              <w:t xml:space="preserve"> </w:t>
            </w:r>
            <w:r w:rsidRPr="006C785D">
              <w:rPr>
                <w:sz w:val="24"/>
                <w:szCs w:val="20"/>
                <w:lang w:eastAsia="ru-RU"/>
              </w:rPr>
              <w:t xml:space="preserve">образовании </w:t>
            </w:r>
            <w:r w:rsidRPr="006C785D">
              <w:rPr>
                <w:spacing w:val="-57"/>
                <w:sz w:val="24"/>
                <w:szCs w:val="20"/>
                <w:lang w:eastAsia="ru-RU"/>
              </w:rPr>
              <w:t xml:space="preserve"> </w:t>
            </w:r>
            <w:r w:rsidRPr="006C785D">
              <w:rPr>
                <w:sz w:val="24"/>
                <w:szCs w:val="20"/>
                <w:lang w:eastAsia="ru-RU"/>
              </w:rPr>
              <w:t>в РФ» от 29.12.2012 N 273-ФЗ (электронный вариант, последняя редакция)</w:t>
            </w:r>
          </w:p>
          <w:p w:rsidR="00ED54CE" w:rsidRPr="006C785D" w:rsidRDefault="00ED54CE" w:rsidP="00BF4681">
            <w:pPr>
              <w:pStyle w:val="TableParagraph"/>
              <w:widowControl/>
              <w:numPr>
                <w:ilvl w:val="0"/>
                <w:numId w:val="147"/>
              </w:numPr>
              <w:tabs>
                <w:tab w:val="left" w:pos="826"/>
              </w:tabs>
              <w:autoSpaceDE/>
              <w:autoSpaceDN/>
              <w:ind w:right="-13"/>
              <w:rPr>
                <w:sz w:val="24"/>
                <w:szCs w:val="20"/>
                <w:lang w:eastAsia="ru-RU"/>
              </w:rPr>
            </w:pPr>
            <w:r w:rsidRPr="006C785D">
              <w:rPr>
                <w:sz w:val="24"/>
                <w:szCs w:val="20"/>
                <w:lang w:eastAsia="ru-RU"/>
              </w:rPr>
              <w:t>Федеральные государственные требования к содержанию и уровню</w:t>
            </w:r>
            <w:r w:rsidRPr="006C785D">
              <w:rPr>
                <w:spacing w:val="1"/>
                <w:sz w:val="24"/>
                <w:szCs w:val="20"/>
                <w:lang w:eastAsia="ru-RU"/>
              </w:rPr>
              <w:t xml:space="preserve"> </w:t>
            </w:r>
            <w:r w:rsidRPr="006C785D">
              <w:rPr>
                <w:sz w:val="24"/>
                <w:szCs w:val="20"/>
                <w:lang w:eastAsia="ru-RU"/>
              </w:rPr>
              <w:t>подготовки выпускников по специальности</w:t>
            </w:r>
            <w:r w:rsidRPr="006C785D">
              <w:rPr>
                <w:spacing w:val="-4"/>
                <w:sz w:val="24"/>
                <w:szCs w:val="20"/>
                <w:lang w:eastAsia="ru-RU"/>
              </w:rPr>
              <w:t xml:space="preserve"> </w:t>
            </w:r>
            <w:r w:rsidRPr="006C785D">
              <w:rPr>
                <w:sz w:val="24"/>
                <w:szCs w:val="20"/>
                <w:lang w:eastAsia="ru-RU"/>
              </w:rPr>
              <w:t>34.02.01.</w:t>
            </w:r>
            <w:r w:rsidRPr="006C785D">
              <w:rPr>
                <w:spacing w:val="-3"/>
                <w:sz w:val="24"/>
                <w:szCs w:val="20"/>
                <w:lang w:eastAsia="ru-RU"/>
              </w:rPr>
              <w:t xml:space="preserve"> </w:t>
            </w:r>
            <w:r w:rsidRPr="006C785D">
              <w:rPr>
                <w:sz w:val="24"/>
                <w:szCs w:val="20"/>
                <w:lang w:eastAsia="ru-RU"/>
              </w:rPr>
              <w:t>Сестринское</w:t>
            </w:r>
            <w:r w:rsidRPr="006C785D">
              <w:rPr>
                <w:spacing w:val="-4"/>
                <w:sz w:val="24"/>
                <w:szCs w:val="20"/>
                <w:lang w:eastAsia="ru-RU"/>
              </w:rPr>
              <w:t xml:space="preserve"> </w:t>
            </w:r>
            <w:r w:rsidRPr="006C785D">
              <w:rPr>
                <w:sz w:val="24"/>
                <w:szCs w:val="20"/>
                <w:lang w:eastAsia="ru-RU"/>
              </w:rPr>
              <w:t>дело</w:t>
            </w:r>
            <w:r w:rsidRPr="006C785D">
              <w:rPr>
                <w:spacing w:val="-57"/>
                <w:sz w:val="24"/>
                <w:szCs w:val="20"/>
                <w:lang w:eastAsia="ru-RU"/>
              </w:rPr>
              <w:t xml:space="preserve"> </w:t>
            </w:r>
            <w:r w:rsidRPr="006C785D">
              <w:rPr>
                <w:sz w:val="24"/>
                <w:szCs w:val="20"/>
                <w:lang w:eastAsia="ru-RU"/>
              </w:rPr>
              <w:t>(электронный</w:t>
            </w:r>
            <w:r w:rsidRPr="006C785D">
              <w:rPr>
                <w:spacing w:val="-1"/>
                <w:sz w:val="24"/>
                <w:szCs w:val="20"/>
                <w:lang w:eastAsia="ru-RU"/>
              </w:rPr>
              <w:t xml:space="preserve"> </w:t>
            </w:r>
            <w:r w:rsidRPr="006C785D">
              <w:rPr>
                <w:sz w:val="24"/>
                <w:szCs w:val="20"/>
                <w:lang w:eastAsia="ru-RU"/>
              </w:rPr>
              <w:t>вариант)</w:t>
            </w:r>
          </w:p>
          <w:p w:rsidR="00ED54CE" w:rsidRPr="006C785D" w:rsidRDefault="00ED54CE" w:rsidP="00BF4681">
            <w:pPr>
              <w:pStyle w:val="TableParagraph"/>
              <w:widowControl/>
              <w:numPr>
                <w:ilvl w:val="0"/>
                <w:numId w:val="147"/>
              </w:numPr>
              <w:tabs>
                <w:tab w:val="left" w:pos="826"/>
              </w:tabs>
              <w:autoSpaceDE/>
              <w:autoSpaceDN/>
              <w:ind w:right="238"/>
              <w:rPr>
                <w:sz w:val="24"/>
                <w:szCs w:val="20"/>
                <w:lang w:eastAsia="ru-RU"/>
              </w:rPr>
            </w:pPr>
            <w:r w:rsidRPr="006C785D">
              <w:rPr>
                <w:sz w:val="24"/>
                <w:szCs w:val="20"/>
                <w:lang w:eastAsia="ru-RU"/>
              </w:rPr>
              <w:t>Инструкция по охране труда, проти-вопожарной безопасности и произ-</w:t>
            </w:r>
            <w:r w:rsidRPr="006C785D">
              <w:rPr>
                <w:spacing w:val="1"/>
                <w:sz w:val="24"/>
                <w:szCs w:val="20"/>
                <w:lang w:eastAsia="ru-RU"/>
              </w:rPr>
              <w:t xml:space="preserve"> </w:t>
            </w:r>
            <w:r w:rsidRPr="006C785D">
              <w:rPr>
                <w:sz w:val="24"/>
                <w:szCs w:val="20"/>
                <w:lang w:eastAsia="ru-RU"/>
              </w:rPr>
              <w:t>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147"/>
              </w:numPr>
              <w:tabs>
                <w:tab w:val="left" w:pos="826"/>
              </w:tabs>
              <w:autoSpaceDE/>
              <w:autoSpaceDN/>
              <w:ind w:right="227"/>
              <w:rPr>
                <w:sz w:val="24"/>
                <w:szCs w:val="20"/>
                <w:lang w:eastAsia="ru-RU"/>
              </w:rPr>
            </w:pPr>
            <w:r w:rsidRPr="006C785D">
              <w:rPr>
                <w:sz w:val="24"/>
                <w:szCs w:val="20"/>
                <w:lang w:eastAsia="ru-RU"/>
              </w:rPr>
              <w:t>Инструкция по правилам безопасно</w:t>
            </w:r>
            <w:r w:rsidRPr="006C785D">
              <w:rPr>
                <w:spacing w:val="-57"/>
                <w:sz w:val="24"/>
                <w:szCs w:val="20"/>
                <w:lang w:eastAsia="ru-RU"/>
              </w:rPr>
              <w:t xml:space="preserve"> </w:t>
            </w:r>
            <w:r w:rsidRPr="006C785D">
              <w:rPr>
                <w:sz w:val="24"/>
                <w:szCs w:val="20"/>
                <w:lang w:eastAsia="ru-RU"/>
              </w:rPr>
              <w:t>го поведения в кабинете для обучающихся КГБ ПОУ «Рубцовский медицинский</w:t>
            </w:r>
            <w:r w:rsidRPr="006C785D">
              <w:rPr>
                <w:spacing w:val="-1"/>
                <w:sz w:val="24"/>
                <w:szCs w:val="20"/>
                <w:lang w:eastAsia="ru-RU"/>
              </w:rPr>
              <w:t xml:space="preserve"> </w:t>
            </w:r>
            <w:r w:rsidRPr="006C785D">
              <w:rPr>
                <w:sz w:val="24"/>
                <w:szCs w:val="20"/>
                <w:lang w:eastAsia="ru-RU"/>
              </w:rPr>
              <w:t>колледж»</w:t>
            </w:r>
          </w:p>
          <w:p w:rsidR="00ED54CE" w:rsidRPr="006C785D" w:rsidRDefault="00ED54CE" w:rsidP="006C785D">
            <w:pPr>
              <w:pStyle w:val="TableParagraph"/>
              <w:widowControl/>
              <w:autoSpaceDE/>
              <w:autoSpaceDN/>
              <w:ind w:left="177"/>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148"/>
              </w:numPr>
              <w:tabs>
                <w:tab w:val="left" w:pos="826"/>
              </w:tabs>
              <w:autoSpaceDE/>
              <w:autoSpaceDN/>
              <w:ind w:right="-13"/>
              <w:rPr>
                <w:sz w:val="24"/>
                <w:szCs w:val="20"/>
                <w:lang w:eastAsia="ru-RU"/>
              </w:rPr>
            </w:pPr>
            <w:r w:rsidRPr="006C785D">
              <w:rPr>
                <w:sz w:val="24"/>
                <w:szCs w:val="20"/>
                <w:lang w:eastAsia="ru-RU"/>
              </w:rPr>
              <w:t>Рабочая программа по дисциплине</w:t>
            </w:r>
            <w:r w:rsidRPr="006C785D">
              <w:rPr>
                <w:spacing w:val="-57"/>
                <w:sz w:val="24"/>
                <w:szCs w:val="20"/>
                <w:lang w:eastAsia="ru-RU"/>
              </w:rPr>
              <w:t xml:space="preserve">                        </w:t>
            </w:r>
            <w:r w:rsidRPr="006C785D">
              <w:rPr>
                <w:sz w:val="24"/>
                <w:szCs w:val="20"/>
                <w:lang w:eastAsia="ru-RU"/>
              </w:rPr>
              <w:t>Психология общения.</w:t>
            </w:r>
          </w:p>
          <w:p w:rsidR="00ED54CE" w:rsidRPr="006C785D" w:rsidRDefault="00ED54CE" w:rsidP="00BF4681">
            <w:pPr>
              <w:pStyle w:val="TableParagraph"/>
              <w:widowControl/>
              <w:numPr>
                <w:ilvl w:val="0"/>
                <w:numId w:val="148"/>
              </w:numPr>
              <w:tabs>
                <w:tab w:val="left" w:pos="826"/>
              </w:tabs>
              <w:autoSpaceDE/>
              <w:autoSpaceDN/>
              <w:ind w:right="420"/>
              <w:rPr>
                <w:sz w:val="24"/>
                <w:szCs w:val="20"/>
                <w:lang w:eastAsia="ru-RU"/>
              </w:rPr>
            </w:pPr>
            <w:r w:rsidRPr="006C785D">
              <w:rPr>
                <w:sz w:val="24"/>
                <w:szCs w:val="20"/>
                <w:lang w:eastAsia="ru-RU"/>
              </w:rPr>
              <w:t>Календарно-тематический план по</w:t>
            </w:r>
            <w:r w:rsidRPr="006C785D">
              <w:rPr>
                <w:spacing w:val="-57"/>
                <w:sz w:val="24"/>
                <w:szCs w:val="20"/>
                <w:lang w:eastAsia="ru-RU"/>
              </w:rPr>
              <w:t xml:space="preserve"> </w:t>
            </w:r>
            <w:r w:rsidRPr="006C785D">
              <w:rPr>
                <w:sz w:val="24"/>
                <w:szCs w:val="20"/>
                <w:lang w:eastAsia="ru-RU"/>
              </w:rPr>
              <w:t>дисциплине Психология общения.</w:t>
            </w:r>
          </w:p>
          <w:p w:rsidR="00ED54CE" w:rsidRPr="006C785D" w:rsidRDefault="00ED54CE" w:rsidP="006C785D">
            <w:pPr>
              <w:widowControl/>
              <w:autoSpaceDE/>
              <w:autoSpaceDN/>
              <w:rPr>
                <w:sz w:val="20"/>
                <w:szCs w:val="36"/>
                <w:lang w:eastAsia="ru-RU"/>
              </w:rPr>
            </w:pPr>
            <w:r w:rsidRPr="006C785D">
              <w:rPr>
                <w:sz w:val="24"/>
                <w:szCs w:val="20"/>
                <w:lang w:eastAsia="ru-RU"/>
              </w:rPr>
              <w:t>Учебно-методический комплекс.</w:t>
            </w:r>
          </w:p>
        </w:tc>
        <w:tc>
          <w:tcPr>
            <w:tcW w:w="1522" w:type="dxa"/>
            <w:gridSpan w:val="2"/>
          </w:tcPr>
          <w:p w:rsidR="00ED54CE" w:rsidRPr="006C785D" w:rsidRDefault="00ED54CE" w:rsidP="006C785D">
            <w:pPr>
              <w:widowControl/>
              <w:autoSpaceDE/>
              <w:autoSpaceDN/>
              <w:rPr>
                <w:sz w:val="20"/>
                <w:szCs w:val="36"/>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0441" w:type="dxa"/>
            <w:gridSpan w:val="5"/>
          </w:tcPr>
          <w:p w:rsidR="00ED54CE" w:rsidRPr="006C785D" w:rsidRDefault="00ED54CE" w:rsidP="006C785D">
            <w:pPr>
              <w:widowControl/>
              <w:autoSpaceDE/>
              <w:autoSpaceDN/>
              <w:rPr>
                <w:b/>
                <w:sz w:val="20"/>
                <w:szCs w:val="36"/>
                <w:lang w:eastAsia="ru-RU"/>
              </w:rPr>
            </w:pPr>
            <w:r w:rsidRPr="006C785D">
              <w:rPr>
                <w:b/>
                <w:sz w:val="24"/>
                <w:szCs w:val="20"/>
                <w:lang w:eastAsia="ru-RU"/>
              </w:rPr>
              <w:t>Математический</w:t>
            </w:r>
            <w:r w:rsidRPr="006C785D">
              <w:rPr>
                <w:b/>
                <w:spacing w:val="-5"/>
                <w:sz w:val="24"/>
                <w:szCs w:val="20"/>
                <w:lang w:eastAsia="ru-RU"/>
              </w:rPr>
              <w:t xml:space="preserve"> </w:t>
            </w:r>
            <w:r w:rsidRPr="006C785D">
              <w:rPr>
                <w:b/>
                <w:sz w:val="24"/>
                <w:szCs w:val="20"/>
                <w:lang w:eastAsia="ru-RU"/>
              </w:rPr>
              <w:t>и</w:t>
            </w:r>
            <w:r w:rsidRPr="006C785D">
              <w:rPr>
                <w:b/>
                <w:spacing w:val="-4"/>
                <w:sz w:val="24"/>
                <w:szCs w:val="20"/>
                <w:lang w:eastAsia="ru-RU"/>
              </w:rPr>
              <w:t xml:space="preserve"> </w:t>
            </w:r>
            <w:r w:rsidRPr="006C785D">
              <w:rPr>
                <w:b/>
                <w:sz w:val="24"/>
                <w:szCs w:val="20"/>
                <w:lang w:eastAsia="ru-RU"/>
              </w:rPr>
              <w:t>общий</w:t>
            </w:r>
            <w:r w:rsidRPr="006C785D">
              <w:rPr>
                <w:b/>
                <w:spacing w:val="-5"/>
                <w:sz w:val="24"/>
                <w:szCs w:val="20"/>
                <w:lang w:eastAsia="ru-RU"/>
              </w:rPr>
              <w:t xml:space="preserve"> </w:t>
            </w:r>
            <w:r w:rsidRPr="006C785D">
              <w:rPr>
                <w:b/>
                <w:sz w:val="24"/>
                <w:szCs w:val="20"/>
                <w:lang w:eastAsia="ru-RU"/>
              </w:rPr>
              <w:t>естественнонаучный</w:t>
            </w:r>
            <w:r w:rsidRPr="006C785D">
              <w:rPr>
                <w:b/>
                <w:spacing w:val="-4"/>
                <w:sz w:val="24"/>
                <w:szCs w:val="20"/>
                <w:lang w:eastAsia="ru-RU"/>
              </w:rPr>
              <w:t xml:space="preserve"> </w:t>
            </w:r>
            <w:r w:rsidRPr="006C785D">
              <w:rPr>
                <w:b/>
                <w:sz w:val="24"/>
                <w:szCs w:val="20"/>
                <w:lang w:eastAsia="ru-RU"/>
              </w:rPr>
              <w:t>цикл</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widowControl/>
              <w:autoSpaceDE/>
              <w:autoSpaceDN/>
              <w:rPr>
                <w:sz w:val="20"/>
                <w:szCs w:val="36"/>
                <w:lang w:eastAsia="ru-RU"/>
              </w:rPr>
            </w:pPr>
            <w:r w:rsidRPr="006C785D">
              <w:rPr>
                <w:sz w:val="24"/>
                <w:szCs w:val="20"/>
                <w:lang w:eastAsia="ru-RU"/>
              </w:rPr>
              <w:t>Математика</w:t>
            </w:r>
          </w:p>
        </w:tc>
        <w:tc>
          <w:tcPr>
            <w:tcW w:w="7314" w:type="dxa"/>
          </w:tcPr>
          <w:p w:rsidR="00ED54CE" w:rsidRPr="006C785D" w:rsidRDefault="00ED54CE" w:rsidP="006C785D">
            <w:pPr>
              <w:pStyle w:val="TableParagraph"/>
              <w:widowControl/>
              <w:autoSpaceDE/>
              <w:autoSpaceDN/>
              <w:spacing w:line="260" w:lineRule="exact"/>
              <w:ind w:left="105"/>
              <w:rPr>
                <w:sz w:val="24"/>
                <w:szCs w:val="20"/>
                <w:lang w:eastAsia="ru-RU"/>
              </w:rPr>
            </w:pPr>
            <w:r w:rsidRPr="006C785D">
              <w:rPr>
                <w:sz w:val="24"/>
                <w:szCs w:val="20"/>
                <w:lang w:eastAsia="ru-RU"/>
              </w:rPr>
              <w:t>Кабинет</w:t>
            </w:r>
            <w:r w:rsidRPr="006C785D">
              <w:rPr>
                <w:spacing w:val="-3"/>
                <w:sz w:val="24"/>
                <w:szCs w:val="20"/>
                <w:lang w:eastAsia="ru-RU"/>
              </w:rPr>
              <w:t xml:space="preserve"> </w:t>
            </w:r>
            <w:r w:rsidRPr="006C785D">
              <w:rPr>
                <w:sz w:val="24"/>
                <w:szCs w:val="20"/>
                <w:lang w:eastAsia="ru-RU"/>
              </w:rPr>
              <w:t>Математики</w:t>
            </w:r>
            <w:r w:rsidRPr="006C785D">
              <w:rPr>
                <w:spacing w:val="-2"/>
                <w:sz w:val="24"/>
                <w:szCs w:val="20"/>
                <w:lang w:eastAsia="ru-RU"/>
              </w:rPr>
              <w:t xml:space="preserve"> </w:t>
            </w:r>
            <w:r w:rsidRPr="006C785D">
              <w:rPr>
                <w:sz w:val="24"/>
                <w:szCs w:val="20"/>
                <w:lang w:eastAsia="ru-RU"/>
              </w:rPr>
              <w:t>(№</w:t>
            </w:r>
            <w:r w:rsidRPr="006C785D">
              <w:rPr>
                <w:spacing w:val="-3"/>
                <w:sz w:val="24"/>
                <w:szCs w:val="20"/>
                <w:lang w:eastAsia="ru-RU"/>
              </w:rPr>
              <w:t xml:space="preserve"> </w:t>
            </w:r>
            <w:r w:rsidRPr="006C785D">
              <w:rPr>
                <w:sz w:val="24"/>
                <w:szCs w:val="20"/>
                <w:lang w:eastAsia="ru-RU"/>
              </w:rPr>
              <w:t>44)</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99"/>
              </w:numPr>
              <w:tabs>
                <w:tab w:val="left" w:pos="826"/>
              </w:tabs>
              <w:autoSpaceDE/>
              <w:autoSpaceDN/>
              <w:ind w:hanging="541"/>
              <w:rPr>
                <w:sz w:val="24"/>
                <w:szCs w:val="20"/>
                <w:lang w:eastAsia="ru-RU"/>
              </w:rPr>
            </w:pPr>
            <w:r w:rsidRPr="006C785D">
              <w:rPr>
                <w:sz w:val="24"/>
                <w:szCs w:val="20"/>
                <w:lang w:eastAsia="ru-RU"/>
              </w:rPr>
              <w:t>Стол</w:t>
            </w:r>
            <w:r w:rsidRPr="006C785D">
              <w:rPr>
                <w:spacing w:val="-3"/>
                <w:sz w:val="24"/>
                <w:szCs w:val="20"/>
                <w:lang w:eastAsia="ru-RU"/>
              </w:rPr>
              <w:t xml:space="preserve"> </w:t>
            </w:r>
            <w:r w:rsidRPr="006C785D">
              <w:rPr>
                <w:sz w:val="24"/>
                <w:szCs w:val="20"/>
                <w:lang w:eastAsia="ru-RU"/>
              </w:rPr>
              <w:t>рабочий</w:t>
            </w:r>
            <w:r w:rsidRPr="006C785D">
              <w:rPr>
                <w:spacing w:val="-2"/>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99"/>
              </w:numPr>
              <w:tabs>
                <w:tab w:val="left" w:pos="826"/>
              </w:tabs>
              <w:autoSpaceDE/>
              <w:autoSpaceDN/>
              <w:ind w:hanging="541"/>
              <w:rPr>
                <w:sz w:val="24"/>
                <w:szCs w:val="20"/>
                <w:lang w:eastAsia="ru-RU"/>
              </w:rPr>
            </w:pPr>
            <w:r w:rsidRPr="006C785D">
              <w:rPr>
                <w:sz w:val="24"/>
                <w:szCs w:val="20"/>
                <w:lang w:eastAsia="ru-RU"/>
              </w:rPr>
              <w:t>Стул</w:t>
            </w:r>
            <w:r w:rsidRPr="006C785D">
              <w:rPr>
                <w:spacing w:val="-4"/>
                <w:sz w:val="24"/>
                <w:szCs w:val="20"/>
                <w:lang w:eastAsia="ru-RU"/>
              </w:rPr>
              <w:t xml:space="preserve"> </w:t>
            </w:r>
            <w:r w:rsidRPr="006C785D">
              <w:rPr>
                <w:sz w:val="24"/>
                <w:szCs w:val="20"/>
                <w:lang w:eastAsia="ru-RU"/>
              </w:rPr>
              <w:t>для</w:t>
            </w:r>
            <w:r w:rsidRPr="006C785D">
              <w:rPr>
                <w:spacing w:val="-3"/>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99"/>
              </w:numPr>
              <w:tabs>
                <w:tab w:val="left" w:pos="826"/>
              </w:tabs>
              <w:autoSpaceDE/>
              <w:autoSpaceDN/>
              <w:ind w:hanging="541"/>
              <w:rPr>
                <w:sz w:val="24"/>
                <w:szCs w:val="20"/>
                <w:lang w:eastAsia="ru-RU"/>
              </w:rPr>
            </w:pPr>
            <w:r w:rsidRPr="006C785D">
              <w:rPr>
                <w:sz w:val="24"/>
                <w:szCs w:val="20"/>
                <w:lang w:eastAsia="ru-RU"/>
              </w:rPr>
              <w:t>Доска</w:t>
            </w:r>
            <w:r w:rsidRPr="006C785D">
              <w:rPr>
                <w:spacing w:val="-5"/>
                <w:sz w:val="24"/>
                <w:szCs w:val="20"/>
                <w:lang w:eastAsia="ru-RU"/>
              </w:rPr>
              <w:t xml:space="preserve"> </w:t>
            </w:r>
            <w:r w:rsidRPr="006C785D">
              <w:rPr>
                <w:sz w:val="24"/>
                <w:szCs w:val="20"/>
                <w:lang w:eastAsia="ru-RU"/>
              </w:rPr>
              <w:t>классная</w:t>
            </w:r>
            <w:r w:rsidRPr="006C785D">
              <w:rPr>
                <w:spacing w:val="-3"/>
                <w:sz w:val="24"/>
                <w:szCs w:val="20"/>
                <w:lang w:eastAsia="ru-RU"/>
              </w:rPr>
              <w:t xml:space="preserve"> </w:t>
            </w:r>
            <w:r w:rsidRPr="006C785D">
              <w:rPr>
                <w:sz w:val="24"/>
                <w:szCs w:val="20"/>
                <w:lang w:eastAsia="ru-RU"/>
              </w:rPr>
              <w:t>(маркерная-меловая)</w:t>
            </w:r>
          </w:p>
          <w:p w:rsidR="00ED54CE" w:rsidRPr="006C785D" w:rsidRDefault="00ED54CE" w:rsidP="00BF4681">
            <w:pPr>
              <w:pStyle w:val="TableParagraph"/>
              <w:widowControl/>
              <w:numPr>
                <w:ilvl w:val="0"/>
                <w:numId w:val="99"/>
              </w:numPr>
              <w:tabs>
                <w:tab w:val="left" w:pos="826"/>
              </w:tabs>
              <w:autoSpaceDE/>
              <w:autoSpaceDN/>
              <w:ind w:hanging="541"/>
              <w:rPr>
                <w:sz w:val="24"/>
                <w:szCs w:val="20"/>
                <w:lang w:eastAsia="ru-RU"/>
              </w:rPr>
            </w:pPr>
            <w:r w:rsidRPr="006C785D">
              <w:rPr>
                <w:sz w:val="24"/>
                <w:szCs w:val="20"/>
                <w:lang w:eastAsia="ru-RU"/>
              </w:rPr>
              <w:t>Столы</w:t>
            </w:r>
            <w:r w:rsidRPr="006C785D">
              <w:rPr>
                <w:spacing w:val="-4"/>
                <w:sz w:val="24"/>
                <w:szCs w:val="20"/>
                <w:lang w:eastAsia="ru-RU"/>
              </w:rPr>
              <w:t xml:space="preserve"> </w:t>
            </w:r>
            <w:r w:rsidRPr="006C785D">
              <w:rPr>
                <w:sz w:val="24"/>
                <w:szCs w:val="20"/>
                <w:lang w:eastAsia="ru-RU"/>
              </w:rPr>
              <w:t>учебные</w:t>
            </w:r>
          </w:p>
          <w:p w:rsidR="00ED54CE" w:rsidRPr="006C785D" w:rsidRDefault="00ED54CE" w:rsidP="00BF4681">
            <w:pPr>
              <w:pStyle w:val="TableParagraph"/>
              <w:widowControl/>
              <w:numPr>
                <w:ilvl w:val="0"/>
                <w:numId w:val="99"/>
              </w:numPr>
              <w:tabs>
                <w:tab w:val="left" w:pos="826"/>
              </w:tabs>
              <w:autoSpaceDE/>
              <w:autoSpaceDN/>
              <w:ind w:hanging="541"/>
              <w:rPr>
                <w:sz w:val="24"/>
                <w:szCs w:val="20"/>
                <w:lang w:eastAsia="ru-RU"/>
              </w:rPr>
            </w:pPr>
            <w:r w:rsidRPr="006C785D">
              <w:rPr>
                <w:sz w:val="24"/>
                <w:szCs w:val="20"/>
                <w:lang w:eastAsia="ru-RU"/>
              </w:rPr>
              <w:t>Стулья</w:t>
            </w:r>
            <w:r w:rsidRPr="006C785D">
              <w:rPr>
                <w:spacing w:val="-3"/>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студентов</w:t>
            </w:r>
          </w:p>
          <w:p w:rsidR="00ED54CE" w:rsidRPr="006C785D" w:rsidRDefault="00ED54CE" w:rsidP="00BF4681">
            <w:pPr>
              <w:pStyle w:val="TableParagraph"/>
              <w:widowControl/>
              <w:numPr>
                <w:ilvl w:val="0"/>
                <w:numId w:val="99"/>
              </w:numPr>
              <w:tabs>
                <w:tab w:val="left" w:pos="826"/>
              </w:tabs>
              <w:autoSpaceDE/>
              <w:autoSpaceDN/>
              <w:ind w:left="105" w:right="133" w:firstLine="180"/>
              <w:jc w:val="both"/>
              <w:rPr>
                <w:sz w:val="24"/>
                <w:szCs w:val="20"/>
                <w:lang w:eastAsia="ru-RU"/>
              </w:rPr>
            </w:pPr>
            <w:r w:rsidRPr="006C785D">
              <w:rPr>
                <w:sz w:val="24"/>
                <w:szCs w:val="20"/>
                <w:lang w:eastAsia="ru-RU"/>
              </w:rPr>
              <w:t>Шкаф</w:t>
            </w:r>
            <w:r w:rsidRPr="006C785D">
              <w:rPr>
                <w:spacing w:val="-14"/>
                <w:sz w:val="24"/>
                <w:szCs w:val="20"/>
                <w:lang w:eastAsia="ru-RU"/>
              </w:rPr>
              <w:t xml:space="preserve"> </w:t>
            </w:r>
            <w:r w:rsidRPr="006C785D">
              <w:rPr>
                <w:sz w:val="24"/>
                <w:szCs w:val="20"/>
                <w:lang w:eastAsia="ru-RU"/>
              </w:rPr>
              <w:t>для</w:t>
            </w:r>
            <w:r w:rsidRPr="006C785D">
              <w:rPr>
                <w:spacing w:val="-13"/>
                <w:sz w:val="24"/>
                <w:szCs w:val="20"/>
                <w:lang w:eastAsia="ru-RU"/>
              </w:rPr>
              <w:t xml:space="preserve"> </w:t>
            </w:r>
            <w:r w:rsidRPr="006C785D">
              <w:rPr>
                <w:sz w:val="24"/>
                <w:szCs w:val="20"/>
                <w:lang w:eastAsia="ru-RU"/>
              </w:rPr>
              <w:t>хранения</w:t>
            </w:r>
            <w:r w:rsidRPr="006C785D">
              <w:rPr>
                <w:spacing w:val="-12"/>
                <w:sz w:val="24"/>
                <w:szCs w:val="20"/>
                <w:lang w:eastAsia="ru-RU"/>
              </w:rPr>
              <w:t xml:space="preserve"> </w:t>
            </w:r>
            <w:r w:rsidRPr="006C785D">
              <w:rPr>
                <w:sz w:val="24"/>
                <w:szCs w:val="20"/>
                <w:lang w:eastAsia="ru-RU"/>
              </w:rPr>
              <w:t>учебных</w:t>
            </w:r>
            <w:r w:rsidRPr="006C785D">
              <w:rPr>
                <w:spacing w:val="-14"/>
                <w:sz w:val="24"/>
                <w:szCs w:val="20"/>
                <w:lang w:eastAsia="ru-RU"/>
              </w:rPr>
              <w:t xml:space="preserve"> </w:t>
            </w:r>
            <w:r w:rsidRPr="006C785D">
              <w:rPr>
                <w:sz w:val="24"/>
                <w:szCs w:val="20"/>
                <w:lang w:eastAsia="ru-RU"/>
              </w:rPr>
              <w:t>пособий</w:t>
            </w:r>
            <w:r w:rsidRPr="006C785D">
              <w:rPr>
                <w:spacing w:val="-58"/>
                <w:sz w:val="24"/>
                <w:szCs w:val="20"/>
                <w:lang w:eastAsia="ru-RU"/>
              </w:rPr>
              <w:t xml:space="preserve"> </w:t>
            </w:r>
            <w:r w:rsidRPr="006C785D">
              <w:rPr>
                <w:sz w:val="24"/>
                <w:szCs w:val="20"/>
                <w:lang w:eastAsia="ru-RU"/>
              </w:rPr>
              <w:t>Технические</w:t>
            </w:r>
            <w:r w:rsidRPr="006C785D">
              <w:rPr>
                <w:spacing w:val="1"/>
                <w:sz w:val="24"/>
                <w:szCs w:val="20"/>
                <w:lang w:eastAsia="ru-RU"/>
              </w:rPr>
              <w:t xml:space="preserve"> </w:t>
            </w:r>
            <w:r w:rsidRPr="006C785D">
              <w:rPr>
                <w:sz w:val="24"/>
                <w:szCs w:val="20"/>
                <w:lang w:eastAsia="ru-RU"/>
              </w:rPr>
              <w:t>средства</w:t>
            </w:r>
            <w:r w:rsidRPr="006C785D">
              <w:rPr>
                <w:spacing w:val="1"/>
                <w:sz w:val="24"/>
                <w:szCs w:val="20"/>
                <w:lang w:eastAsia="ru-RU"/>
              </w:rPr>
              <w:t xml:space="preserve"> </w:t>
            </w:r>
            <w:r w:rsidRPr="006C785D">
              <w:rPr>
                <w:sz w:val="24"/>
                <w:szCs w:val="20"/>
                <w:lang w:eastAsia="ru-RU"/>
              </w:rPr>
              <w:t>обучения</w:t>
            </w:r>
            <w:r w:rsidRPr="006C785D">
              <w:rPr>
                <w:spacing w:val="1"/>
                <w:sz w:val="24"/>
                <w:szCs w:val="20"/>
                <w:lang w:eastAsia="ru-RU"/>
              </w:rPr>
              <w:t xml:space="preserve"> </w:t>
            </w:r>
            <w:r w:rsidRPr="006C785D">
              <w:rPr>
                <w:sz w:val="24"/>
                <w:szCs w:val="20"/>
                <w:lang w:eastAsia="ru-RU"/>
              </w:rPr>
              <w:t>(рабочее</w:t>
            </w:r>
            <w:r w:rsidRPr="006C785D">
              <w:rPr>
                <w:spacing w:val="1"/>
                <w:sz w:val="24"/>
                <w:szCs w:val="20"/>
                <w:lang w:eastAsia="ru-RU"/>
              </w:rPr>
              <w:t xml:space="preserve"> </w:t>
            </w:r>
            <w:r w:rsidRPr="006C785D">
              <w:rPr>
                <w:sz w:val="24"/>
                <w:szCs w:val="20"/>
                <w:lang w:eastAsia="ru-RU"/>
              </w:rPr>
              <w:t>место</w:t>
            </w:r>
            <w:r w:rsidRPr="006C785D">
              <w:rPr>
                <w:spacing w:val="-1"/>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98"/>
              </w:numPr>
              <w:tabs>
                <w:tab w:val="left" w:pos="826"/>
              </w:tabs>
              <w:autoSpaceDE/>
              <w:autoSpaceDN/>
              <w:ind w:hanging="541"/>
              <w:jc w:val="both"/>
              <w:rPr>
                <w:sz w:val="24"/>
                <w:szCs w:val="20"/>
                <w:lang w:eastAsia="ru-RU"/>
              </w:rPr>
            </w:pPr>
            <w:r w:rsidRPr="006C785D">
              <w:rPr>
                <w:sz w:val="24"/>
                <w:szCs w:val="20"/>
                <w:lang w:eastAsia="ru-RU"/>
              </w:rPr>
              <w:t>Компьютер</w:t>
            </w:r>
            <w:r w:rsidRPr="006C785D">
              <w:rPr>
                <w:spacing w:val="-7"/>
                <w:sz w:val="24"/>
                <w:szCs w:val="20"/>
                <w:lang w:eastAsia="ru-RU"/>
              </w:rPr>
              <w:t xml:space="preserve"> </w:t>
            </w:r>
            <w:r w:rsidRPr="006C785D">
              <w:rPr>
                <w:sz w:val="24"/>
                <w:szCs w:val="20"/>
                <w:lang w:eastAsia="ru-RU"/>
              </w:rPr>
              <w:t>преподавателя</w:t>
            </w:r>
          </w:p>
          <w:p w:rsidR="00ED54CE" w:rsidRPr="006C785D" w:rsidRDefault="00ED54CE" w:rsidP="006C785D">
            <w:pPr>
              <w:widowControl/>
              <w:autoSpaceDE/>
              <w:autoSpaceDN/>
              <w:rPr>
                <w:sz w:val="24"/>
                <w:szCs w:val="20"/>
                <w:lang w:eastAsia="ru-RU"/>
              </w:rPr>
            </w:pPr>
            <w:r w:rsidRPr="006C785D">
              <w:rPr>
                <w:sz w:val="24"/>
                <w:szCs w:val="20"/>
                <w:lang w:eastAsia="ru-RU"/>
              </w:rPr>
              <w:t xml:space="preserve">     2. Мультимедийная</w:t>
            </w:r>
            <w:r w:rsidRPr="006C785D">
              <w:rPr>
                <w:spacing w:val="-6"/>
                <w:sz w:val="24"/>
                <w:szCs w:val="20"/>
                <w:lang w:eastAsia="ru-RU"/>
              </w:rPr>
              <w:t xml:space="preserve"> </w:t>
            </w:r>
            <w:r w:rsidRPr="006C785D">
              <w:rPr>
                <w:sz w:val="24"/>
                <w:szCs w:val="20"/>
                <w:lang w:eastAsia="ru-RU"/>
              </w:rPr>
              <w:t>аппаратура</w:t>
            </w:r>
          </w:p>
          <w:p w:rsidR="00ED54CE" w:rsidRPr="006C785D" w:rsidRDefault="00ED54CE" w:rsidP="006C785D">
            <w:pPr>
              <w:pStyle w:val="TableParagraph"/>
              <w:widowControl/>
              <w:numPr>
                <w:ilvl w:val="0"/>
                <w:numId w:val="4"/>
              </w:numPr>
              <w:autoSpaceDE/>
              <w:autoSpaceDN/>
              <w:spacing w:line="262" w:lineRule="exact"/>
              <w:ind w:left="317"/>
              <w:rPr>
                <w:sz w:val="24"/>
                <w:szCs w:val="20"/>
                <w:lang w:eastAsia="ru-RU"/>
              </w:rPr>
            </w:pPr>
            <w:r w:rsidRPr="006C785D">
              <w:rPr>
                <w:sz w:val="24"/>
                <w:szCs w:val="20"/>
                <w:lang w:eastAsia="ru-RU"/>
              </w:rPr>
              <w:t>Демонстрационное</w:t>
            </w:r>
            <w:r w:rsidRPr="006C785D">
              <w:rPr>
                <w:spacing w:val="39"/>
                <w:sz w:val="24"/>
                <w:szCs w:val="20"/>
                <w:lang w:eastAsia="ru-RU"/>
              </w:rPr>
              <w:t xml:space="preserve"> </w:t>
            </w:r>
            <w:r w:rsidRPr="006C785D">
              <w:rPr>
                <w:sz w:val="24"/>
                <w:szCs w:val="20"/>
                <w:lang w:eastAsia="ru-RU"/>
              </w:rPr>
              <w:t>оборудование,</w:t>
            </w:r>
            <w:r w:rsidRPr="006C785D">
              <w:rPr>
                <w:spacing w:val="40"/>
                <w:sz w:val="24"/>
                <w:szCs w:val="20"/>
                <w:lang w:eastAsia="ru-RU"/>
              </w:rPr>
              <w:t xml:space="preserve"> </w:t>
            </w:r>
            <w:r w:rsidRPr="006C785D">
              <w:rPr>
                <w:sz w:val="24"/>
                <w:szCs w:val="20"/>
                <w:lang w:eastAsia="ru-RU"/>
              </w:rPr>
              <w:t xml:space="preserve">приборы </w:t>
            </w:r>
            <w:r w:rsidRPr="006C785D">
              <w:rPr>
                <w:spacing w:val="-57"/>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 xml:space="preserve">модели: </w:t>
            </w:r>
          </w:p>
          <w:p w:rsidR="00ED54CE" w:rsidRPr="004A0FC2" w:rsidRDefault="00ED54CE" w:rsidP="00BF4681">
            <w:pPr>
              <w:pStyle w:val="a7"/>
              <w:widowControl/>
              <w:numPr>
                <w:ilvl w:val="0"/>
                <w:numId w:val="82"/>
              </w:numPr>
              <w:tabs>
                <w:tab w:val="left" w:pos="190"/>
                <w:tab w:val="left" w:pos="523"/>
              </w:tabs>
              <w:autoSpaceDE/>
              <w:autoSpaceDN/>
              <w:adjustRightInd w:val="0"/>
              <w:ind w:hanging="720"/>
              <w:rPr>
                <w:rFonts w:eastAsia="Times New Roman"/>
                <w:sz w:val="24"/>
                <w:szCs w:val="24"/>
                <w:lang w:eastAsia="ru-RU"/>
              </w:rPr>
            </w:pPr>
            <w:r w:rsidRPr="004A0FC2">
              <w:rPr>
                <w:rFonts w:eastAsia="Times New Roman"/>
                <w:sz w:val="24"/>
                <w:szCs w:val="24"/>
                <w:lang w:eastAsia="ru-RU"/>
              </w:rPr>
              <w:t>Амперметр универсальный</w:t>
            </w:r>
          </w:p>
          <w:p w:rsidR="00ED54CE" w:rsidRPr="006C785D" w:rsidRDefault="00ED54CE" w:rsidP="006C785D">
            <w:pPr>
              <w:widowControl/>
              <w:adjustRightInd w:val="0"/>
              <w:rPr>
                <w:sz w:val="24"/>
                <w:szCs w:val="24"/>
                <w:lang w:eastAsia="ru-RU"/>
              </w:rPr>
            </w:pPr>
            <w:r w:rsidRPr="006C785D">
              <w:rPr>
                <w:sz w:val="24"/>
                <w:szCs w:val="24"/>
                <w:lang w:eastAsia="ru-RU"/>
              </w:rPr>
              <w:t>• Вольтметр демонстрационный</w:t>
            </w:r>
          </w:p>
          <w:p w:rsidR="00ED54CE" w:rsidRPr="006C785D" w:rsidRDefault="00ED54CE" w:rsidP="006C785D">
            <w:pPr>
              <w:widowControl/>
              <w:adjustRightInd w:val="0"/>
              <w:rPr>
                <w:sz w:val="24"/>
                <w:szCs w:val="24"/>
                <w:lang w:eastAsia="ru-RU"/>
              </w:rPr>
            </w:pPr>
            <w:r w:rsidRPr="006C785D">
              <w:rPr>
                <w:sz w:val="24"/>
                <w:szCs w:val="24"/>
                <w:lang w:eastAsia="ru-RU"/>
              </w:rPr>
              <w:t>• Выпрямитель универсальный</w:t>
            </w:r>
          </w:p>
          <w:p w:rsidR="00ED54CE" w:rsidRPr="006C785D" w:rsidRDefault="00ED54CE" w:rsidP="006C785D">
            <w:pPr>
              <w:widowControl/>
              <w:adjustRightInd w:val="0"/>
              <w:rPr>
                <w:sz w:val="24"/>
                <w:szCs w:val="24"/>
                <w:lang w:eastAsia="ru-RU"/>
              </w:rPr>
            </w:pPr>
            <w:r w:rsidRPr="006C785D">
              <w:rPr>
                <w:sz w:val="24"/>
                <w:szCs w:val="24"/>
                <w:lang w:eastAsia="ru-RU"/>
              </w:rPr>
              <w:t>• Динамометр универсальный</w:t>
            </w:r>
          </w:p>
          <w:p w:rsidR="00ED54CE" w:rsidRPr="006C785D" w:rsidRDefault="00ED54CE" w:rsidP="006C785D">
            <w:pPr>
              <w:widowControl/>
              <w:adjustRightInd w:val="0"/>
              <w:rPr>
                <w:sz w:val="24"/>
                <w:szCs w:val="24"/>
                <w:lang w:eastAsia="ru-RU"/>
              </w:rPr>
            </w:pPr>
            <w:r w:rsidRPr="006C785D">
              <w:rPr>
                <w:sz w:val="24"/>
                <w:szCs w:val="24"/>
                <w:lang w:eastAsia="ru-RU"/>
              </w:rPr>
              <w:t>• Динамометр школьный</w:t>
            </w:r>
          </w:p>
          <w:p w:rsidR="00ED54CE" w:rsidRPr="006C785D" w:rsidRDefault="00ED54CE" w:rsidP="006C785D">
            <w:pPr>
              <w:widowControl/>
              <w:adjustRightInd w:val="0"/>
              <w:rPr>
                <w:sz w:val="24"/>
                <w:szCs w:val="24"/>
                <w:lang w:eastAsia="ru-RU"/>
              </w:rPr>
            </w:pPr>
            <w:r w:rsidRPr="006C785D">
              <w:rPr>
                <w:sz w:val="24"/>
                <w:szCs w:val="24"/>
                <w:lang w:eastAsia="ru-RU"/>
              </w:rPr>
              <w:t>• Кольцо Ньютона</w:t>
            </w:r>
          </w:p>
          <w:p w:rsidR="00ED54CE" w:rsidRPr="006C785D" w:rsidRDefault="00ED54CE" w:rsidP="006C785D">
            <w:pPr>
              <w:widowControl/>
              <w:adjustRightInd w:val="0"/>
              <w:rPr>
                <w:sz w:val="24"/>
                <w:szCs w:val="24"/>
                <w:lang w:eastAsia="ru-RU"/>
              </w:rPr>
            </w:pPr>
            <w:r w:rsidRPr="006C785D">
              <w:rPr>
                <w:sz w:val="24"/>
                <w:szCs w:val="24"/>
                <w:lang w:eastAsia="ru-RU"/>
              </w:rPr>
              <w:t>• Конденсатор переменной емкости</w:t>
            </w:r>
          </w:p>
          <w:p w:rsidR="00ED54CE" w:rsidRPr="006C785D" w:rsidRDefault="00ED54CE" w:rsidP="006C785D">
            <w:pPr>
              <w:widowControl/>
              <w:adjustRightInd w:val="0"/>
              <w:rPr>
                <w:sz w:val="24"/>
                <w:szCs w:val="24"/>
                <w:lang w:eastAsia="ru-RU"/>
              </w:rPr>
            </w:pPr>
            <w:r w:rsidRPr="006C785D">
              <w:rPr>
                <w:sz w:val="24"/>
                <w:szCs w:val="24"/>
                <w:lang w:eastAsia="ru-RU"/>
              </w:rPr>
              <w:t>• Конденсатор плоский</w:t>
            </w:r>
          </w:p>
          <w:p w:rsidR="00ED54CE" w:rsidRPr="006C785D" w:rsidRDefault="00ED54CE" w:rsidP="006C785D">
            <w:pPr>
              <w:widowControl/>
              <w:adjustRightInd w:val="0"/>
              <w:rPr>
                <w:sz w:val="24"/>
                <w:szCs w:val="24"/>
                <w:lang w:eastAsia="ru-RU"/>
              </w:rPr>
            </w:pPr>
            <w:r w:rsidRPr="006C785D">
              <w:rPr>
                <w:sz w:val="24"/>
                <w:szCs w:val="24"/>
                <w:lang w:eastAsia="ru-RU"/>
              </w:rPr>
              <w:t>• Микрометр</w:t>
            </w:r>
          </w:p>
          <w:p w:rsidR="00ED54CE" w:rsidRPr="006C785D" w:rsidRDefault="00ED54CE" w:rsidP="006C785D">
            <w:pPr>
              <w:widowControl/>
              <w:adjustRightInd w:val="0"/>
              <w:rPr>
                <w:sz w:val="24"/>
                <w:szCs w:val="24"/>
                <w:lang w:eastAsia="ru-RU"/>
              </w:rPr>
            </w:pPr>
            <w:r w:rsidRPr="006C785D">
              <w:rPr>
                <w:sz w:val="24"/>
                <w:szCs w:val="24"/>
                <w:lang w:eastAsia="ru-RU"/>
              </w:rPr>
              <w:t>• Модель молекулярного строения магнита</w:t>
            </w:r>
          </w:p>
          <w:p w:rsidR="00ED54CE" w:rsidRPr="006C785D" w:rsidRDefault="00ED54CE" w:rsidP="006C785D">
            <w:pPr>
              <w:widowControl/>
              <w:adjustRightInd w:val="0"/>
              <w:rPr>
                <w:sz w:val="24"/>
                <w:szCs w:val="24"/>
                <w:lang w:eastAsia="ru-RU"/>
              </w:rPr>
            </w:pPr>
            <w:r w:rsidRPr="006C785D">
              <w:rPr>
                <w:sz w:val="24"/>
                <w:szCs w:val="24"/>
                <w:lang w:eastAsia="ru-RU"/>
              </w:rPr>
              <w:t>• Модель твердого тела</w:t>
            </w:r>
          </w:p>
          <w:p w:rsidR="00ED54CE" w:rsidRPr="006C785D" w:rsidRDefault="00ED54CE" w:rsidP="006C785D">
            <w:pPr>
              <w:widowControl/>
              <w:adjustRightInd w:val="0"/>
              <w:rPr>
                <w:sz w:val="24"/>
                <w:szCs w:val="24"/>
                <w:lang w:eastAsia="ru-RU"/>
              </w:rPr>
            </w:pPr>
            <w:r w:rsidRPr="006C785D">
              <w:rPr>
                <w:sz w:val="24"/>
                <w:szCs w:val="24"/>
                <w:lang w:eastAsia="ru-RU"/>
              </w:rPr>
              <w:t>• Набор по дифракции и интерференции</w:t>
            </w:r>
          </w:p>
          <w:p w:rsidR="00ED54CE" w:rsidRPr="006C785D" w:rsidRDefault="00ED54CE" w:rsidP="006C785D">
            <w:pPr>
              <w:pStyle w:val="TableParagraph"/>
              <w:widowControl/>
              <w:tabs>
                <w:tab w:val="left" w:pos="826"/>
              </w:tabs>
              <w:autoSpaceDE/>
              <w:autoSpaceDN/>
              <w:ind w:right="131"/>
              <w:rPr>
                <w:sz w:val="24"/>
                <w:szCs w:val="24"/>
                <w:lang w:eastAsia="ru-RU"/>
              </w:rPr>
            </w:pPr>
            <w:r w:rsidRPr="006C785D">
              <w:rPr>
                <w:sz w:val="20"/>
                <w:szCs w:val="20"/>
                <w:lang w:eastAsia="ru-RU"/>
              </w:rPr>
              <w:t xml:space="preserve">• </w:t>
            </w:r>
            <w:r w:rsidRPr="006C785D">
              <w:rPr>
                <w:sz w:val="24"/>
                <w:szCs w:val="24"/>
                <w:lang w:eastAsia="ru-RU"/>
              </w:rPr>
              <w:t>Набор по физике</w:t>
            </w:r>
          </w:p>
          <w:p w:rsidR="00ED54CE" w:rsidRPr="004A0FC2" w:rsidRDefault="00ED54CE" w:rsidP="00BF4681">
            <w:pPr>
              <w:pStyle w:val="a7"/>
              <w:widowControl/>
              <w:numPr>
                <w:ilvl w:val="0"/>
                <w:numId w:val="82"/>
              </w:numPr>
              <w:tabs>
                <w:tab w:val="left" w:pos="143"/>
                <w:tab w:val="left" w:pos="333"/>
              </w:tabs>
              <w:autoSpaceDE/>
              <w:autoSpaceDN/>
              <w:adjustRightInd w:val="0"/>
              <w:ind w:hanging="720"/>
              <w:rPr>
                <w:rFonts w:eastAsia="Times New Roman"/>
                <w:sz w:val="24"/>
                <w:szCs w:val="24"/>
                <w:lang w:eastAsia="ru-RU"/>
              </w:rPr>
            </w:pPr>
            <w:r w:rsidRPr="004A0FC2">
              <w:rPr>
                <w:rFonts w:eastAsia="Times New Roman"/>
                <w:sz w:val="24"/>
                <w:szCs w:val="24"/>
                <w:lang w:eastAsia="ru-RU"/>
              </w:rPr>
              <w:t>Прибор демонстраций правила Ленца</w:t>
            </w:r>
          </w:p>
          <w:p w:rsidR="00ED54CE" w:rsidRPr="006C785D" w:rsidRDefault="00ED54CE" w:rsidP="006C785D">
            <w:pPr>
              <w:widowControl/>
              <w:adjustRightInd w:val="0"/>
              <w:rPr>
                <w:sz w:val="24"/>
                <w:szCs w:val="24"/>
                <w:lang w:eastAsia="ru-RU"/>
              </w:rPr>
            </w:pPr>
            <w:r w:rsidRPr="006C785D">
              <w:rPr>
                <w:sz w:val="24"/>
                <w:szCs w:val="24"/>
                <w:lang w:eastAsia="ru-RU"/>
              </w:rPr>
              <w:t>• Прибор демонстрации магнитных полей</w:t>
            </w:r>
          </w:p>
          <w:p w:rsidR="00ED54CE" w:rsidRPr="006C785D" w:rsidRDefault="00ED54CE" w:rsidP="006C785D">
            <w:pPr>
              <w:widowControl/>
              <w:adjustRightInd w:val="0"/>
              <w:rPr>
                <w:sz w:val="24"/>
                <w:szCs w:val="24"/>
                <w:lang w:eastAsia="ru-RU"/>
              </w:rPr>
            </w:pPr>
            <w:r w:rsidRPr="006C785D">
              <w:rPr>
                <w:sz w:val="24"/>
                <w:szCs w:val="24"/>
                <w:lang w:eastAsia="ru-RU"/>
              </w:rPr>
              <w:t>• Прибор спектральный электрический</w:t>
            </w:r>
          </w:p>
          <w:p w:rsidR="00ED54CE" w:rsidRPr="006C785D" w:rsidRDefault="00ED54CE" w:rsidP="006C785D">
            <w:pPr>
              <w:widowControl/>
              <w:adjustRightInd w:val="0"/>
              <w:rPr>
                <w:sz w:val="24"/>
                <w:szCs w:val="24"/>
                <w:lang w:eastAsia="ru-RU"/>
              </w:rPr>
            </w:pPr>
            <w:r w:rsidRPr="006C785D">
              <w:rPr>
                <w:sz w:val="24"/>
                <w:szCs w:val="24"/>
                <w:lang w:eastAsia="ru-RU"/>
              </w:rPr>
              <w:t>• Спектроскоп двухтрубный</w:t>
            </w:r>
          </w:p>
          <w:p w:rsidR="00ED54CE" w:rsidRPr="006C785D" w:rsidRDefault="00ED54CE" w:rsidP="006C785D">
            <w:pPr>
              <w:widowControl/>
              <w:adjustRightInd w:val="0"/>
              <w:rPr>
                <w:sz w:val="24"/>
                <w:szCs w:val="24"/>
                <w:lang w:eastAsia="ru-RU"/>
              </w:rPr>
            </w:pPr>
            <w:r w:rsidRPr="006C785D">
              <w:rPr>
                <w:sz w:val="24"/>
                <w:szCs w:val="24"/>
                <w:lang w:eastAsia="ru-RU"/>
              </w:rPr>
              <w:t>• Стереометрическое тело</w:t>
            </w:r>
          </w:p>
          <w:p w:rsidR="00ED54CE" w:rsidRPr="006C785D" w:rsidRDefault="00ED54CE" w:rsidP="006C785D">
            <w:pPr>
              <w:widowControl/>
              <w:adjustRightInd w:val="0"/>
              <w:rPr>
                <w:sz w:val="24"/>
                <w:szCs w:val="24"/>
                <w:lang w:eastAsia="ru-RU"/>
              </w:rPr>
            </w:pPr>
            <w:r w:rsidRPr="006C785D">
              <w:rPr>
                <w:sz w:val="24"/>
                <w:szCs w:val="24"/>
                <w:lang w:eastAsia="ru-RU"/>
              </w:rPr>
              <w:t>• Трансформатор</w:t>
            </w:r>
          </w:p>
          <w:p w:rsidR="00ED54CE" w:rsidRPr="006C785D" w:rsidRDefault="00ED54CE" w:rsidP="006C785D">
            <w:pPr>
              <w:widowControl/>
              <w:adjustRightInd w:val="0"/>
              <w:rPr>
                <w:sz w:val="24"/>
                <w:szCs w:val="24"/>
                <w:lang w:eastAsia="ru-RU"/>
              </w:rPr>
            </w:pPr>
            <w:r w:rsidRPr="006C785D">
              <w:rPr>
                <w:sz w:val="24"/>
                <w:szCs w:val="24"/>
                <w:lang w:eastAsia="ru-RU"/>
              </w:rPr>
              <w:t>• Трансформатор универсальный</w:t>
            </w:r>
          </w:p>
          <w:p w:rsidR="00ED54CE" w:rsidRPr="006C785D" w:rsidRDefault="00ED54CE" w:rsidP="006C785D">
            <w:pPr>
              <w:pStyle w:val="TableParagraph"/>
              <w:widowControl/>
              <w:tabs>
                <w:tab w:val="left" w:pos="270"/>
                <w:tab w:val="left" w:pos="412"/>
                <w:tab w:val="left" w:pos="826"/>
              </w:tabs>
              <w:autoSpaceDE/>
              <w:autoSpaceDN/>
              <w:ind w:right="131"/>
              <w:rPr>
                <w:sz w:val="24"/>
                <w:szCs w:val="24"/>
                <w:lang w:eastAsia="ru-RU"/>
              </w:rPr>
            </w:pPr>
            <w:r w:rsidRPr="006C785D">
              <w:rPr>
                <w:sz w:val="24"/>
                <w:szCs w:val="24"/>
                <w:lang w:eastAsia="ru-RU"/>
              </w:rPr>
              <w:t>• Установка ультразвуковая</w:t>
            </w:r>
          </w:p>
          <w:p w:rsidR="00ED54CE" w:rsidRPr="006C785D" w:rsidRDefault="00ED54CE" w:rsidP="006C785D">
            <w:pPr>
              <w:pStyle w:val="TableParagraph"/>
              <w:widowControl/>
              <w:tabs>
                <w:tab w:val="left" w:pos="826"/>
              </w:tabs>
              <w:autoSpaceDE/>
              <w:autoSpaceDN/>
              <w:ind w:right="131"/>
              <w:rPr>
                <w:sz w:val="24"/>
                <w:szCs w:val="20"/>
                <w:lang w:eastAsia="ru-RU"/>
              </w:rPr>
            </w:pPr>
            <w:r w:rsidRPr="006C785D">
              <w:rPr>
                <w:sz w:val="24"/>
                <w:szCs w:val="20"/>
                <w:lang w:eastAsia="ru-RU"/>
              </w:rPr>
              <w:t>Электронные</w:t>
            </w:r>
            <w:r w:rsidRPr="006C785D">
              <w:rPr>
                <w:spacing w:val="12"/>
                <w:sz w:val="24"/>
                <w:szCs w:val="20"/>
                <w:lang w:eastAsia="ru-RU"/>
              </w:rPr>
              <w:t xml:space="preserve"> </w:t>
            </w:r>
            <w:r w:rsidRPr="006C785D">
              <w:rPr>
                <w:sz w:val="24"/>
                <w:szCs w:val="20"/>
                <w:lang w:eastAsia="ru-RU"/>
              </w:rPr>
              <w:t>средства</w:t>
            </w:r>
            <w:r w:rsidRPr="006C785D">
              <w:rPr>
                <w:spacing w:val="12"/>
                <w:sz w:val="24"/>
                <w:szCs w:val="20"/>
                <w:lang w:eastAsia="ru-RU"/>
              </w:rPr>
              <w:t xml:space="preserve"> </w:t>
            </w:r>
            <w:r w:rsidRPr="006C785D">
              <w:rPr>
                <w:sz w:val="24"/>
                <w:szCs w:val="20"/>
                <w:lang w:eastAsia="ru-RU"/>
              </w:rPr>
              <w:t>обучения</w:t>
            </w:r>
            <w:r w:rsidRPr="006C785D">
              <w:rPr>
                <w:spacing w:val="13"/>
                <w:sz w:val="24"/>
                <w:szCs w:val="20"/>
                <w:lang w:eastAsia="ru-RU"/>
              </w:rPr>
              <w:t xml:space="preserve"> </w:t>
            </w:r>
            <w:r w:rsidRPr="006C785D">
              <w:rPr>
                <w:sz w:val="24"/>
                <w:szCs w:val="20"/>
                <w:lang w:eastAsia="ru-RU"/>
              </w:rPr>
              <w:t>(СD,</w:t>
            </w:r>
            <w:r w:rsidRPr="006C785D">
              <w:rPr>
                <w:spacing w:val="13"/>
                <w:sz w:val="24"/>
                <w:szCs w:val="20"/>
                <w:lang w:eastAsia="ru-RU"/>
              </w:rPr>
              <w:t xml:space="preserve"> </w:t>
            </w:r>
            <w:r w:rsidRPr="006C785D">
              <w:rPr>
                <w:sz w:val="24"/>
                <w:szCs w:val="20"/>
                <w:lang w:eastAsia="ru-RU"/>
              </w:rPr>
              <w:t>DVD)</w:t>
            </w:r>
          </w:p>
          <w:p w:rsidR="00ED54CE" w:rsidRPr="006C785D" w:rsidRDefault="00ED54CE" w:rsidP="006C785D">
            <w:pPr>
              <w:pStyle w:val="TableParagraph"/>
              <w:widowControl/>
              <w:tabs>
                <w:tab w:val="left" w:pos="826"/>
              </w:tabs>
              <w:autoSpaceDE/>
              <w:autoSpaceDN/>
              <w:rPr>
                <w:sz w:val="24"/>
                <w:szCs w:val="20"/>
                <w:lang w:eastAsia="ru-RU"/>
              </w:rPr>
            </w:pPr>
            <w:r w:rsidRPr="006C785D">
              <w:rPr>
                <w:sz w:val="24"/>
                <w:szCs w:val="20"/>
                <w:lang w:eastAsia="ru-RU"/>
              </w:rPr>
              <w:t>Демонстрационные</w:t>
            </w:r>
            <w:r w:rsidRPr="006C785D">
              <w:rPr>
                <w:spacing w:val="-8"/>
                <w:sz w:val="24"/>
                <w:szCs w:val="20"/>
                <w:lang w:eastAsia="ru-RU"/>
              </w:rPr>
              <w:t xml:space="preserve"> </w:t>
            </w:r>
            <w:r w:rsidRPr="006C785D">
              <w:rPr>
                <w:sz w:val="24"/>
                <w:szCs w:val="20"/>
                <w:lang w:eastAsia="ru-RU"/>
              </w:rPr>
              <w:t>презентации</w:t>
            </w:r>
          </w:p>
          <w:p w:rsidR="00ED54CE" w:rsidRPr="006C785D" w:rsidRDefault="00ED54CE" w:rsidP="006C785D">
            <w:pPr>
              <w:pStyle w:val="TableParagraph"/>
              <w:widowControl/>
              <w:numPr>
                <w:ilvl w:val="1"/>
                <w:numId w:val="3"/>
              </w:numPr>
              <w:tabs>
                <w:tab w:val="left" w:pos="1030"/>
              </w:tabs>
              <w:autoSpaceDE/>
              <w:autoSpaceDN/>
              <w:spacing w:before="2"/>
              <w:rPr>
                <w:sz w:val="24"/>
                <w:szCs w:val="20"/>
                <w:lang w:eastAsia="ru-RU"/>
              </w:rPr>
            </w:pPr>
            <w:r w:rsidRPr="006C785D">
              <w:rPr>
                <w:sz w:val="24"/>
                <w:szCs w:val="20"/>
                <w:lang w:eastAsia="ru-RU"/>
              </w:rPr>
              <w:t>Действительные</w:t>
            </w:r>
            <w:r w:rsidRPr="006C785D">
              <w:rPr>
                <w:spacing w:val="-6"/>
                <w:sz w:val="24"/>
                <w:szCs w:val="20"/>
                <w:lang w:eastAsia="ru-RU"/>
              </w:rPr>
              <w:t xml:space="preserve"> </w:t>
            </w:r>
            <w:r w:rsidRPr="006C785D">
              <w:rPr>
                <w:sz w:val="24"/>
                <w:szCs w:val="20"/>
                <w:lang w:eastAsia="ru-RU"/>
              </w:rPr>
              <w:t>числа</w:t>
            </w:r>
          </w:p>
          <w:p w:rsidR="00ED54CE" w:rsidRPr="006C785D" w:rsidRDefault="00ED54CE" w:rsidP="006C785D">
            <w:pPr>
              <w:pStyle w:val="TableParagraph"/>
              <w:widowControl/>
              <w:numPr>
                <w:ilvl w:val="1"/>
                <w:numId w:val="3"/>
              </w:numPr>
              <w:tabs>
                <w:tab w:val="left" w:pos="1030"/>
              </w:tabs>
              <w:autoSpaceDE/>
              <w:autoSpaceDN/>
              <w:spacing w:before="2" w:line="293" w:lineRule="exact"/>
              <w:rPr>
                <w:sz w:val="24"/>
                <w:szCs w:val="20"/>
                <w:lang w:eastAsia="ru-RU"/>
              </w:rPr>
            </w:pPr>
            <w:r w:rsidRPr="006C785D">
              <w:rPr>
                <w:sz w:val="24"/>
                <w:szCs w:val="20"/>
                <w:lang w:eastAsia="ru-RU"/>
              </w:rPr>
              <w:t>Понятие</w:t>
            </w:r>
            <w:r w:rsidRPr="006C785D">
              <w:rPr>
                <w:spacing w:val="-6"/>
                <w:sz w:val="24"/>
                <w:szCs w:val="20"/>
                <w:lang w:eastAsia="ru-RU"/>
              </w:rPr>
              <w:t xml:space="preserve"> </w:t>
            </w:r>
            <w:r w:rsidRPr="006C785D">
              <w:rPr>
                <w:sz w:val="24"/>
                <w:szCs w:val="20"/>
                <w:lang w:eastAsia="ru-RU"/>
              </w:rPr>
              <w:t>производной</w:t>
            </w:r>
          </w:p>
          <w:p w:rsidR="00ED54CE" w:rsidRPr="006C785D" w:rsidRDefault="00ED54CE" w:rsidP="006C785D">
            <w:pPr>
              <w:pStyle w:val="TableParagraph"/>
              <w:widowControl/>
              <w:numPr>
                <w:ilvl w:val="1"/>
                <w:numId w:val="3"/>
              </w:numPr>
              <w:tabs>
                <w:tab w:val="left" w:pos="1030"/>
              </w:tabs>
              <w:autoSpaceDE/>
              <w:autoSpaceDN/>
              <w:spacing w:line="293" w:lineRule="exact"/>
              <w:rPr>
                <w:sz w:val="24"/>
                <w:szCs w:val="20"/>
                <w:lang w:eastAsia="ru-RU"/>
              </w:rPr>
            </w:pPr>
            <w:r w:rsidRPr="006C785D">
              <w:rPr>
                <w:sz w:val="24"/>
                <w:szCs w:val="20"/>
                <w:lang w:eastAsia="ru-RU"/>
              </w:rPr>
              <w:t>Первообразная.</w:t>
            </w:r>
            <w:r w:rsidRPr="006C785D">
              <w:rPr>
                <w:spacing w:val="-5"/>
                <w:sz w:val="24"/>
                <w:szCs w:val="20"/>
                <w:lang w:eastAsia="ru-RU"/>
              </w:rPr>
              <w:t xml:space="preserve"> </w:t>
            </w:r>
            <w:r w:rsidRPr="006C785D">
              <w:rPr>
                <w:sz w:val="24"/>
                <w:szCs w:val="20"/>
                <w:lang w:eastAsia="ru-RU"/>
              </w:rPr>
              <w:t>Интеграл</w:t>
            </w:r>
          </w:p>
          <w:p w:rsidR="00ED54CE" w:rsidRPr="006C785D" w:rsidRDefault="00ED54CE" w:rsidP="006C785D">
            <w:pPr>
              <w:pStyle w:val="TableParagraph"/>
              <w:widowControl/>
              <w:numPr>
                <w:ilvl w:val="1"/>
                <w:numId w:val="3"/>
              </w:numPr>
              <w:tabs>
                <w:tab w:val="left" w:pos="1030"/>
              </w:tabs>
              <w:autoSpaceDE/>
              <w:autoSpaceDN/>
              <w:spacing w:before="1" w:line="237" w:lineRule="auto"/>
              <w:ind w:right="384"/>
              <w:rPr>
                <w:sz w:val="24"/>
                <w:szCs w:val="20"/>
                <w:lang w:eastAsia="ru-RU"/>
              </w:rPr>
            </w:pPr>
            <w:r w:rsidRPr="006C785D">
              <w:rPr>
                <w:sz w:val="24"/>
                <w:szCs w:val="20"/>
                <w:lang w:eastAsia="ru-RU"/>
              </w:rPr>
              <w:t>Показательная функция, ее свой</w:t>
            </w:r>
            <w:r w:rsidRPr="006C785D">
              <w:rPr>
                <w:spacing w:val="-57"/>
                <w:sz w:val="24"/>
                <w:szCs w:val="20"/>
                <w:lang w:eastAsia="ru-RU"/>
              </w:rPr>
              <w:t xml:space="preserve"> </w:t>
            </w:r>
            <w:r w:rsidRPr="006C785D">
              <w:rPr>
                <w:sz w:val="24"/>
                <w:szCs w:val="20"/>
                <w:lang w:eastAsia="ru-RU"/>
              </w:rPr>
              <w:t>ство</w:t>
            </w:r>
            <w:r w:rsidRPr="006C785D">
              <w:rPr>
                <w:spacing w:val="-2"/>
                <w:sz w:val="24"/>
                <w:szCs w:val="20"/>
                <w:lang w:eastAsia="ru-RU"/>
              </w:rPr>
              <w:t xml:space="preserve"> </w:t>
            </w:r>
            <w:r w:rsidRPr="006C785D">
              <w:rPr>
                <w:sz w:val="24"/>
                <w:szCs w:val="20"/>
                <w:lang w:eastAsia="ru-RU"/>
              </w:rPr>
              <w:t>и график</w:t>
            </w:r>
          </w:p>
          <w:p w:rsidR="00ED54CE" w:rsidRPr="006C785D" w:rsidRDefault="00ED54CE" w:rsidP="006C785D">
            <w:pPr>
              <w:pStyle w:val="TableParagraph"/>
              <w:widowControl/>
              <w:numPr>
                <w:ilvl w:val="1"/>
                <w:numId w:val="3"/>
              </w:numPr>
              <w:tabs>
                <w:tab w:val="left" w:pos="1030"/>
              </w:tabs>
              <w:autoSpaceDE/>
              <w:autoSpaceDN/>
              <w:spacing w:before="2" w:line="293" w:lineRule="exact"/>
              <w:rPr>
                <w:sz w:val="24"/>
                <w:szCs w:val="20"/>
                <w:lang w:eastAsia="ru-RU"/>
              </w:rPr>
            </w:pPr>
            <w:r w:rsidRPr="006C785D">
              <w:rPr>
                <w:sz w:val="24"/>
                <w:szCs w:val="20"/>
                <w:lang w:eastAsia="ru-RU"/>
              </w:rPr>
              <w:t>Комплексные</w:t>
            </w:r>
            <w:r w:rsidRPr="006C785D">
              <w:rPr>
                <w:spacing w:val="-5"/>
                <w:sz w:val="24"/>
                <w:szCs w:val="20"/>
                <w:lang w:eastAsia="ru-RU"/>
              </w:rPr>
              <w:t xml:space="preserve"> </w:t>
            </w:r>
            <w:r w:rsidRPr="006C785D">
              <w:rPr>
                <w:sz w:val="24"/>
                <w:szCs w:val="20"/>
                <w:lang w:eastAsia="ru-RU"/>
              </w:rPr>
              <w:t>числа</w:t>
            </w:r>
          </w:p>
          <w:p w:rsidR="00ED54CE" w:rsidRPr="006C785D" w:rsidRDefault="00ED54CE" w:rsidP="006C785D">
            <w:pPr>
              <w:pStyle w:val="TableParagraph"/>
              <w:widowControl/>
              <w:numPr>
                <w:ilvl w:val="1"/>
                <w:numId w:val="3"/>
              </w:numPr>
              <w:tabs>
                <w:tab w:val="left" w:pos="1030"/>
              </w:tabs>
              <w:autoSpaceDE/>
              <w:autoSpaceDN/>
              <w:spacing w:before="2" w:line="237" w:lineRule="auto"/>
              <w:ind w:right="310"/>
              <w:rPr>
                <w:sz w:val="24"/>
                <w:szCs w:val="20"/>
                <w:lang w:eastAsia="ru-RU"/>
              </w:rPr>
            </w:pPr>
            <w:r w:rsidRPr="006C785D">
              <w:rPr>
                <w:sz w:val="24"/>
                <w:szCs w:val="20"/>
                <w:lang w:eastAsia="ru-RU"/>
              </w:rPr>
              <w:t>Показательные уравнения и нера</w:t>
            </w:r>
            <w:r w:rsidRPr="006C785D">
              <w:rPr>
                <w:spacing w:val="-57"/>
                <w:sz w:val="24"/>
                <w:szCs w:val="20"/>
                <w:lang w:eastAsia="ru-RU"/>
              </w:rPr>
              <w:t xml:space="preserve"> </w:t>
            </w:r>
            <w:r w:rsidRPr="006C785D">
              <w:rPr>
                <w:sz w:val="24"/>
                <w:szCs w:val="20"/>
                <w:lang w:eastAsia="ru-RU"/>
              </w:rPr>
              <w:t>венства</w:t>
            </w:r>
          </w:p>
          <w:p w:rsidR="00ED54CE" w:rsidRPr="006C785D" w:rsidRDefault="00ED54CE" w:rsidP="006C785D">
            <w:pPr>
              <w:pStyle w:val="TableParagraph"/>
              <w:widowControl/>
              <w:numPr>
                <w:ilvl w:val="1"/>
                <w:numId w:val="3"/>
              </w:numPr>
              <w:tabs>
                <w:tab w:val="left" w:pos="1030"/>
              </w:tabs>
              <w:autoSpaceDE/>
              <w:autoSpaceDN/>
              <w:spacing w:before="2"/>
              <w:ind w:right="659"/>
              <w:rPr>
                <w:sz w:val="24"/>
                <w:szCs w:val="20"/>
                <w:lang w:eastAsia="ru-RU"/>
              </w:rPr>
            </w:pPr>
            <w:r w:rsidRPr="006C785D">
              <w:rPr>
                <w:sz w:val="24"/>
                <w:szCs w:val="20"/>
                <w:lang w:eastAsia="ru-RU"/>
              </w:rPr>
              <w:t>Логарифмическая</w:t>
            </w:r>
            <w:r w:rsidRPr="006C785D">
              <w:rPr>
                <w:spacing w:val="-7"/>
                <w:sz w:val="24"/>
                <w:szCs w:val="20"/>
                <w:lang w:eastAsia="ru-RU"/>
              </w:rPr>
              <w:t xml:space="preserve"> </w:t>
            </w:r>
            <w:r w:rsidRPr="006C785D">
              <w:rPr>
                <w:sz w:val="24"/>
                <w:szCs w:val="20"/>
                <w:lang w:eastAsia="ru-RU"/>
              </w:rPr>
              <w:t>функция,</w:t>
            </w:r>
            <w:r w:rsidRPr="006C785D">
              <w:rPr>
                <w:spacing w:val="-7"/>
                <w:sz w:val="24"/>
                <w:szCs w:val="20"/>
                <w:lang w:eastAsia="ru-RU"/>
              </w:rPr>
              <w:t xml:space="preserve"> </w:t>
            </w:r>
            <w:r w:rsidRPr="006C785D">
              <w:rPr>
                <w:sz w:val="24"/>
                <w:szCs w:val="20"/>
                <w:lang w:eastAsia="ru-RU"/>
              </w:rPr>
              <w:t>ее свойство</w:t>
            </w:r>
            <w:r w:rsidRPr="006C785D">
              <w:rPr>
                <w:spacing w:val="-2"/>
                <w:sz w:val="24"/>
                <w:szCs w:val="20"/>
                <w:lang w:eastAsia="ru-RU"/>
              </w:rPr>
              <w:t xml:space="preserve"> </w:t>
            </w:r>
            <w:r w:rsidRPr="006C785D">
              <w:rPr>
                <w:sz w:val="24"/>
                <w:szCs w:val="20"/>
                <w:lang w:eastAsia="ru-RU"/>
              </w:rPr>
              <w:t>и график</w:t>
            </w:r>
          </w:p>
          <w:p w:rsidR="00ED54CE" w:rsidRPr="006C785D" w:rsidRDefault="00ED54CE" w:rsidP="006C785D">
            <w:pPr>
              <w:pStyle w:val="TableParagraph"/>
              <w:widowControl/>
              <w:numPr>
                <w:ilvl w:val="1"/>
                <w:numId w:val="3"/>
              </w:numPr>
              <w:tabs>
                <w:tab w:val="left" w:pos="1030"/>
              </w:tabs>
              <w:autoSpaceDE/>
              <w:autoSpaceDN/>
              <w:spacing w:before="4" w:line="237" w:lineRule="auto"/>
              <w:ind w:right="233"/>
              <w:rPr>
                <w:sz w:val="24"/>
                <w:szCs w:val="20"/>
                <w:lang w:eastAsia="ru-RU"/>
              </w:rPr>
            </w:pPr>
            <w:r w:rsidRPr="006C785D">
              <w:rPr>
                <w:sz w:val="24"/>
                <w:szCs w:val="20"/>
                <w:lang w:eastAsia="ru-RU"/>
              </w:rPr>
              <w:t>Логарифмические уравнения и не</w:t>
            </w:r>
            <w:r w:rsidRPr="006C785D">
              <w:rPr>
                <w:spacing w:val="-57"/>
                <w:sz w:val="24"/>
                <w:szCs w:val="20"/>
                <w:lang w:eastAsia="ru-RU"/>
              </w:rPr>
              <w:t xml:space="preserve"> </w:t>
            </w:r>
            <w:r w:rsidRPr="006C785D">
              <w:rPr>
                <w:sz w:val="24"/>
                <w:szCs w:val="20"/>
                <w:lang w:eastAsia="ru-RU"/>
              </w:rPr>
              <w:t>равенства</w:t>
            </w:r>
          </w:p>
          <w:p w:rsidR="00ED54CE" w:rsidRPr="006C785D" w:rsidRDefault="00ED54CE" w:rsidP="006C785D">
            <w:pPr>
              <w:pStyle w:val="TableParagraph"/>
              <w:widowControl/>
              <w:tabs>
                <w:tab w:val="left" w:pos="1030"/>
              </w:tabs>
              <w:autoSpaceDE/>
              <w:autoSpaceDN/>
              <w:spacing w:before="2" w:line="237" w:lineRule="auto"/>
              <w:ind w:left="745" w:right="175"/>
              <w:rPr>
                <w:sz w:val="24"/>
                <w:szCs w:val="20"/>
                <w:lang w:eastAsia="ru-RU"/>
              </w:rPr>
            </w:pPr>
            <w:r w:rsidRPr="006C785D">
              <w:rPr>
                <w:sz w:val="24"/>
                <w:szCs w:val="20"/>
                <w:lang w:eastAsia="ru-RU"/>
              </w:rPr>
              <w:t>Инструктивно</w:t>
            </w:r>
            <w:r w:rsidRPr="006C785D">
              <w:rPr>
                <w:spacing w:val="-5"/>
                <w:sz w:val="24"/>
                <w:szCs w:val="20"/>
                <w:lang w:eastAsia="ru-RU"/>
              </w:rPr>
              <w:t xml:space="preserve"> </w:t>
            </w:r>
            <w:r w:rsidRPr="006C785D">
              <w:rPr>
                <w:sz w:val="24"/>
                <w:szCs w:val="20"/>
                <w:lang w:eastAsia="ru-RU"/>
              </w:rPr>
              <w:t>–</w:t>
            </w:r>
            <w:r w:rsidRPr="006C785D">
              <w:rPr>
                <w:spacing w:val="-6"/>
                <w:sz w:val="24"/>
                <w:szCs w:val="20"/>
                <w:lang w:eastAsia="ru-RU"/>
              </w:rPr>
              <w:t xml:space="preserve"> </w:t>
            </w:r>
            <w:r w:rsidRPr="006C785D">
              <w:rPr>
                <w:sz w:val="24"/>
                <w:szCs w:val="20"/>
                <w:lang w:eastAsia="ru-RU"/>
              </w:rPr>
              <w:t>нормативная</w:t>
            </w:r>
            <w:r w:rsidRPr="006C785D">
              <w:rPr>
                <w:spacing w:val="-6"/>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100"/>
              </w:numPr>
              <w:tabs>
                <w:tab w:val="left" w:pos="826"/>
                <w:tab w:val="left" w:pos="4273"/>
                <w:tab w:val="left" w:pos="4345"/>
              </w:tabs>
              <w:autoSpaceDE/>
              <w:autoSpaceDN/>
              <w:ind w:right="-72"/>
              <w:rPr>
                <w:sz w:val="24"/>
                <w:szCs w:val="20"/>
                <w:lang w:eastAsia="ru-RU"/>
              </w:rPr>
            </w:pPr>
            <w:r w:rsidRPr="006C785D">
              <w:rPr>
                <w:sz w:val="24"/>
                <w:szCs w:val="20"/>
                <w:lang w:eastAsia="ru-RU"/>
              </w:rPr>
              <w:t>Федеральный</w:t>
            </w:r>
            <w:r w:rsidRPr="006C785D">
              <w:rPr>
                <w:spacing w:val="-4"/>
                <w:sz w:val="24"/>
                <w:szCs w:val="20"/>
                <w:lang w:eastAsia="ru-RU"/>
              </w:rPr>
              <w:t xml:space="preserve"> </w:t>
            </w:r>
            <w:r w:rsidRPr="006C785D">
              <w:rPr>
                <w:sz w:val="24"/>
                <w:szCs w:val="20"/>
                <w:lang w:eastAsia="ru-RU"/>
              </w:rPr>
              <w:t>закон</w:t>
            </w:r>
            <w:r w:rsidRPr="006C785D">
              <w:rPr>
                <w:spacing w:val="-2"/>
                <w:sz w:val="24"/>
                <w:szCs w:val="20"/>
                <w:lang w:eastAsia="ru-RU"/>
              </w:rPr>
              <w:t xml:space="preserve"> </w:t>
            </w:r>
            <w:r w:rsidRPr="006C785D">
              <w:rPr>
                <w:sz w:val="24"/>
                <w:szCs w:val="20"/>
                <w:lang w:eastAsia="ru-RU"/>
              </w:rPr>
              <w:t>«Об</w:t>
            </w:r>
            <w:r w:rsidRPr="006C785D">
              <w:rPr>
                <w:spacing w:val="-4"/>
                <w:sz w:val="24"/>
                <w:szCs w:val="20"/>
                <w:lang w:eastAsia="ru-RU"/>
              </w:rPr>
              <w:t xml:space="preserve"> </w:t>
            </w:r>
            <w:r w:rsidRPr="006C785D">
              <w:rPr>
                <w:sz w:val="24"/>
                <w:szCs w:val="20"/>
                <w:lang w:eastAsia="ru-RU"/>
              </w:rPr>
              <w:t>образовании</w:t>
            </w:r>
            <w:r w:rsidRPr="006C785D">
              <w:rPr>
                <w:spacing w:val="-57"/>
                <w:sz w:val="24"/>
                <w:szCs w:val="20"/>
                <w:lang w:eastAsia="ru-RU"/>
              </w:rPr>
              <w:t xml:space="preserve"> </w:t>
            </w:r>
            <w:r w:rsidRPr="006C785D">
              <w:rPr>
                <w:sz w:val="24"/>
                <w:szCs w:val="20"/>
                <w:lang w:eastAsia="ru-RU"/>
              </w:rPr>
              <w:t>в РФ» от 29.12.2012 N 273-ФЗ (элек</w:t>
            </w:r>
            <w:r w:rsidRPr="006C785D">
              <w:rPr>
                <w:spacing w:val="1"/>
                <w:sz w:val="24"/>
                <w:szCs w:val="20"/>
                <w:lang w:eastAsia="ru-RU"/>
              </w:rPr>
              <w:t xml:space="preserve"> </w:t>
            </w:r>
            <w:r w:rsidRPr="006C785D">
              <w:rPr>
                <w:sz w:val="24"/>
                <w:szCs w:val="20"/>
                <w:lang w:eastAsia="ru-RU"/>
              </w:rPr>
              <w:t>тронный вариант, последняя редакция)</w:t>
            </w:r>
          </w:p>
          <w:p w:rsidR="00ED54CE" w:rsidRPr="006C785D" w:rsidRDefault="00ED54CE" w:rsidP="006C785D">
            <w:pPr>
              <w:pStyle w:val="TableParagraph"/>
              <w:widowControl/>
              <w:autoSpaceDE/>
              <w:autoSpaceDN/>
              <w:ind w:left="825" w:right="199"/>
              <w:rPr>
                <w:sz w:val="24"/>
                <w:szCs w:val="20"/>
                <w:lang w:eastAsia="ru-RU"/>
              </w:rPr>
            </w:pPr>
            <w:r w:rsidRPr="006C785D">
              <w:rPr>
                <w:sz w:val="24"/>
                <w:szCs w:val="20"/>
                <w:lang w:eastAsia="ru-RU"/>
              </w:rPr>
              <w:t>Федеральные</w:t>
            </w:r>
            <w:r w:rsidRPr="006C785D">
              <w:rPr>
                <w:spacing w:val="-7"/>
                <w:sz w:val="24"/>
                <w:szCs w:val="20"/>
                <w:lang w:eastAsia="ru-RU"/>
              </w:rPr>
              <w:t xml:space="preserve"> </w:t>
            </w:r>
            <w:r w:rsidRPr="006C785D">
              <w:rPr>
                <w:sz w:val="24"/>
                <w:szCs w:val="20"/>
                <w:lang w:eastAsia="ru-RU"/>
              </w:rPr>
              <w:t>государственные</w:t>
            </w:r>
            <w:r w:rsidRPr="006C785D">
              <w:rPr>
                <w:spacing w:val="-6"/>
                <w:sz w:val="24"/>
                <w:szCs w:val="20"/>
                <w:lang w:eastAsia="ru-RU"/>
              </w:rPr>
              <w:t xml:space="preserve"> </w:t>
            </w:r>
            <w:r w:rsidRPr="006C785D">
              <w:rPr>
                <w:sz w:val="24"/>
                <w:szCs w:val="20"/>
                <w:lang w:eastAsia="ru-RU"/>
              </w:rPr>
              <w:t>тре</w:t>
            </w:r>
            <w:r w:rsidRPr="006C785D">
              <w:rPr>
                <w:spacing w:val="-57"/>
                <w:sz w:val="24"/>
                <w:szCs w:val="20"/>
                <w:lang w:eastAsia="ru-RU"/>
              </w:rPr>
              <w:t xml:space="preserve"> </w:t>
            </w:r>
            <w:r w:rsidRPr="006C785D">
              <w:rPr>
                <w:sz w:val="24"/>
                <w:szCs w:val="20"/>
                <w:lang w:eastAsia="ru-RU"/>
              </w:rPr>
              <w:t>бования к содержанию и уровню</w:t>
            </w:r>
            <w:r w:rsidRPr="006C785D">
              <w:rPr>
                <w:spacing w:val="1"/>
                <w:sz w:val="24"/>
                <w:szCs w:val="20"/>
                <w:lang w:eastAsia="ru-RU"/>
              </w:rPr>
              <w:t xml:space="preserve"> </w:t>
            </w:r>
            <w:r w:rsidRPr="006C785D">
              <w:rPr>
                <w:sz w:val="24"/>
                <w:szCs w:val="20"/>
                <w:lang w:eastAsia="ru-RU"/>
              </w:rPr>
              <w:t>подготовки</w:t>
            </w:r>
            <w:r w:rsidRPr="006C785D">
              <w:rPr>
                <w:spacing w:val="-2"/>
                <w:sz w:val="24"/>
                <w:szCs w:val="20"/>
                <w:lang w:eastAsia="ru-RU"/>
              </w:rPr>
              <w:t xml:space="preserve"> </w:t>
            </w:r>
            <w:r w:rsidRPr="006C785D">
              <w:rPr>
                <w:sz w:val="24"/>
                <w:szCs w:val="20"/>
                <w:lang w:eastAsia="ru-RU"/>
              </w:rPr>
              <w:t>выпускников</w:t>
            </w:r>
            <w:r w:rsidRPr="006C785D">
              <w:rPr>
                <w:spacing w:val="-2"/>
                <w:sz w:val="24"/>
                <w:szCs w:val="20"/>
                <w:lang w:eastAsia="ru-RU"/>
              </w:rPr>
              <w:t xml:space="preserve"> </w:t>
            </w:r>
            <w:r w:rsidRPr="006C785D">
              <w:rPr>
                <w:sz w:val="24"/>
                <w:szCs w:val="20"/>
                <w:lang w:eastAsia="ru-RU"/>
              </w:rPr>
              <w:t>по</w:t>
            </w:r>
            <w:r w:rsidRPr="006C785D">
              <w:rPr>
                <w:spacing w:val="-2"/>
                <w:sz w:val="24"/>
                <w:szCs w:val="20"/>
                <w:lang w:eastAsia="ru-RU"/>
              </w:rPr>
              <w:t xml:space="preserve"> </w:t>
            </w:r>
            <w:r w:rsidRPr="006C785D">
              <w:rPr>
                <w:sz w:val="24"/>
                <w:szCs w:val="20"/>
                <w:lang w:eastAsia="ru-RU"/>
              </w:rPr>
              <w:t>специальности</w:t>
            </w:r>
            <w:r w:rsidRPr="006C785D">
              <w:rPr>
                <w:spacing w:val="-4"/>
                <w:sz w:val="24"/>
                <w:szCs w:val="20"/>
                <w:lang w:eastAsia="ru-RU"/>
              </w:rPr>
              <w:t xml:space="preserve"> </w:t>
            </w:r>
            <w:r w:rsidRPr="006C785D">
              <w:rPr>
                <w:sz w:val="24"/>
                <w:szCs w:val="20"/>
                <w:lang w:eastAsia="ru-RU"/>
              </w:rPr>
              <w:t>34.02.01.</w:t>
            </w:r>
            <w:r w:rsidRPr="006C785D">
              <w:rPr>
                <w:spacing w:val="-3"/>
                <w:sz w:val="24"/>
                <w:szCs w:val="20"/>
                <w:lang w:eastAsia="ru-RU"/>
              </w:rPr>
              <w:t xml:space="preserve"> </w:t>
            </w:r>
            <w:r w:rsidRPr="006C785D">
              <w:rPr>
                <w:sz w:val="24"/>
                <w:szCs w:val="20"/>
                <w:lang w:eastAsia="ru-RU"/>
              </w:rPr>
              <w:t>Сестринское</w:t>
            </w:r>
            <w:r w:rsidRPr="006C785D">
              <w:rPr>
                <w:spacing w:val="-4"/>
                <w:sz w:val="24"/>
                <w:szCs w:val="20"/>
                <w:lang w:eastAsia="ru-RU"/>
              </w:rPr>
              <w:t xml:space="preserve"> </w:t>
            </w:r>
            <w:r w:rsidRPr="006C785D">
              <w:rPr>
                <w:sz w:val="24"/>
                <w:szCs w:val="20"/>
                <w:lang w:eastAsia="ru-RU"/>
              </w:rPr>
              <w:t>дело</w:t>
            </w:r>
            <w:r w:rsidRPr="006C785D">
              <w:rPr>
                <w:spacing w:val="-57"/>
                <w:sz w:val="24"/>
                <w:szCs w:val="20"/>
                <w:lang w:eastAsia="ru-RU"/>
              </w:rPr>
              <w:t xml:space="preserve"> </w:t>
            </w:r>
            <w:r w:rsidRPr="006C785D">
              <w:rPr>
                <w:sz w:val="24"/>
                <w:szCs w:val="20"/>
                <w:lang w:eastAsia="ru-RU"/>
              </w:rPr>
              <w:t>(электронный</w:t>
            </w:r>
            <w:r w:rsidRPr="006C785D">
              <w:rPr>
                <w:spacing w:val="-1"/>
                <w:sz w:val="24"/>
                <w:szCs w:val="20"/>
                <w:lang w:eastAsia="ru-RU"/>
              </w:rPr>
              <w:t xml:space="preserve"> </w:t>
            </w:r>
            <w:r w:rsidRPr="006C785D">
              <w:rPr>
                <w:sz w:val="24"/>
                <w:szCs w:val="20"/>
                <w:lang w:eastAsia="ru-RU"/>
              </w:rPr>
              <w:t>вариант)</w:t>
            </w:r>
          </w:p>
          <w:p w:rsidR="00ED54CE" w:rsidRPr="006C785D" w:rsidRDefault="00ED54CE" w:rsidP="00BF4681">
            <w:pPr>
              <w:pStyle w:val="TableParagraph"/>
              <w:widowControl/>
              <w:numPr>
                <w:ilvl w:val="0"/>
                <w:numId w:val="101"/>
              </w:numPr>
              <w:tabs>
                <w:tab w:val="left" w:pos="826"/>
              </w:tabs>
              <w:autoSpaceDE/>
              <w:autoSpaceDN/>
              <w:ind w:right="238"/>
              <w:rPr>
                <w:sz w:val="24"/>
                <w:szCs w:val="20"/>
                <w:lang w:eastAsia="ru-RU"/>
              </w:rPr>
            </w:pPr>
            <w:r w:rsidRPr="006C785D">
              <w:rPr>
                <w:sz w:val="24"/>
                <w:szCs w:val="20"/>
                <w:lang w:eastAsia="ru-RU"/>
              </w:rPr>
              <w:t>Инструкция по охране труда, проти</w:t>
            </w:r>
            <w:r w:rsidRPr="006C785D">
              <w:rPr>
                <w:spacing w:val="-57"/>
                <w:sz w:val="24"/>
                <w:szCs w:val="20"/>
                <w:lang w:eastAsia="ru-RU"/>
              </w:rPr>
              <w:t xml:space="preserve"> </w:t>
            </w:r>
            <w:r w:rsidRPr="006C785D">
              <w:rPr>
                <w:sz w:val="24"/>
                <w:szCs w:val="20"/>
                <w:lang w:eastAsia="ru-RU"/>
              </w:rPr>
              <w:t>вопожарной безопасности и произ-</w:t>
            </w:r>
            <w:r w:rsidRPr="006C785D">
              <w:rPr>
                <w:spacing w:val="1"/>
                <w:sz w:val="24"/>
                <w:szCs w:val="20"/>
                <w:lang w:eastAsia="ru-RU"/>
              </w:rPr>
              <w:t xml:space="preserve"> </w:t>
            </w:r>
            <w:r w:rsidRPr="006C785D">
              <w:rPr>
                <w:sz w:val="24"/>
                <w:szCs w:val="20"/>
                <w:lang w:eastAsia="ru-RU"/>
              </w:rPr>
              <w:t>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101"/>
              </w:numPr>
              <w:tabs>
                <w:tab w:val="left" w:pos="826"/>
              </w:tabs>
              <w:autoSpaceDE/>
              <w:autoSpaceDN/>
              <w:ind w:right="227"/>
              <w:rPr>
                <w:sz w:val="24"/>
                <w:szCs w:val="20"/>
                <w:lang w:eastAsia="ru-RU"/>
              </w:rPr>
            </w:pPr>
            <w:r w:rsidRPr="006C785D">
              <w:rPr>
                <w:sz w:val="24"/>
                <w:szCs w:val="20"/>
                <w:lang w:eastAsia="ru-RU"/>
              </w:rPr>
              <w:t>Инструкция по правилам безопасно</w:t>
            </w:r>
            <w:r w:rsidRPr="006C785D">
              <w:rPr>
                <w:spacing w:val="-57"/>
                <w:sz w:val="24"/>
                <w:szCs w:val="20"/>
                <w:lang w:eastAsia="ru-RU"/>
              </w:rPr>
              <w:t xml:space="preserve"> </w:t>
            </w:r>
            <w:r w:rsidRPr="006C785D">
              <w:rPr>
                <w:sz w:val="24"/>
                <w:szCs w:val="20"/>
                <w:lang w:eastAsia="ru-RU"/>
              </w:rPr>
              <w:t>го поведения в кабинете для обучающихся КГБ ПОУ «Рубцовский  ме-</w:t>
            </w:r>
            <w:r w:rsidRPr="006C785D">
              <w:rPr>
                <w:spacing w:val="1"/>
                <w:sz w:val="24"/>
                <w:szCs w:val="20"/>
                <w:lang w:eastAsia="ru-RU"/>
              </w:rPr>
              <w:t xml:space="preserve"> </w:t>
            </w:r>
            <w:r w:rsidRPr="006C785D">
              <w:rPr>
                <w:sz w:val="24"/>
                <w:szCs w:val="20"/>
                <w:lang w:eastAsia="ru-RU"/>
              </w:rPr>
              <w:t>дицинский</w:t>
            </w:r>
            <w:r w:rsidRPr="006C785D">
              <w:rPr>
                <w:spacing w:val="-1"/>
                <w:sz w:val="24"/>
                <w:szCs w:val="20"/>
                <w:lang w:eastAsia="ru-RU"/>
              </w:rPr>
              <w:t xml:space="preserve"> </w:t>
            </w:r>
            <w:r w:rsidRPr="006C785D">
              <w:rPr>
                <w:sz w:val="24"/>
                <w:szCs w:val="20"/>
                <w:lang w:eastAsia="ru-RU"/>
              </w:rPr>
              <w:t>колледж»</w:t>
            </w:r>
          </w:p>
          <w:p w:rsidR="00ED54CE" w:rsidRPr="006C785D" w:rsidRDefault="00ED54CE" w:rsidP="006C785D">
            <w:pPr>
              <w:pStyle w:val="TableParagraph"/>
              <w:widowControl/>
              <w:autoSpaceDE/>
              <w:autoSpaceDN/>
              <w:ind w:left="177"/>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102"/>
              </w:numPr>
              <w:tabs>
                <w:tab w:val="left" w:pos="826"/>
              </w:tabs>
              <w:autoSpaceDE/>
              <w:autoSpaceDN/>
              <w:ind w:right="404" w:hanging="660"/>
              <w:rPr>
                <w:sz w:val="24"/>
                <w:szCs w:val="20"/>
                <w:lang w:eastAsia="ru-RU"/>
              </w:rPr>
            </w:pPr>
            <w:r w:rsidRPr="006C785D">
              <w:rPr>
                <w:sz w:val="24"/>
                <w:szCs w:val="20"/>
                <w:lang w:eastAsia="ru-RU"/>
              </w:rPr>
              <w:t>Рабочая программа по дисциплине</w:t>
            </w:r>
            <w:r w:rsidRPr="006C785D">
              <w:rPr>
                <w:spacing w:val="-57"/>
                <w:sz w:val="24"/>
                <w:szCs w:val="20"/>
                <w:lang w:eastAsia="ru-RU"/>
              </w:rPr>
              <w:t xml:space="preserve">                            </w:t>
            </w:r>
            <w:r w:rsidRPr="006C785D">
              <w:rPr>
                <w:sz w:val="24"/>
                <w:szCs w:val="20"/>
                <w:lang w:eastAsia="ru-RU"/>
              </w:rPr>
              <w:t>Математика</w:t>
            </w:r>
            <w:r w:rsidRPr="006C785D">
              <w:rPr>
                <w:spacing w:val="-2"/>
                <w:sz w:val="24"/>
                <w:szCs w:val="20"/>
                <w:lang w:eastAsia="ru-RU"/>
              </w:rPr>
              <w:t xml:space="preserve"> </w:t>
            </w:r>
            <w:r w:rsidRPr="006C785D">
              <w:rPr>
                <w:sz w:val="24"/>
                <w:szCs w:val="20"/>
                <w:lang w:eastAsia="ru-RU"/>
              </w:rPr>
              <w:t>(2 курс)</w:t>
            </w:r>
          </w:p>
          <w:p w:rsidR="00ED54CE" w:rsidRPr="006C785D" w:rsidRDefault="00ED54CE" w:rsidP="00BF4681">
            <w:pPr>
              <w:pStyle w:val="TableParagraph"/>
              <w:widowControl/>
              <w:numPr>
                <w:ilvl w:val="0"/>
                <w:numId w:val="102"/>
              </w:numPr>
              <w:tabs>
                <w:tab w:val="left" w:pos="826"/>
              </w:tabs>
              <w:autoSpaceDE/>
              <w:autoSpaceDN/>
              <w:ind w:right="420" w:hanging="660"/>
              <w:rPr>
                <w:sz w:val="24"/>
                <w:szCs w:val="20"/>
                <w:lang w:eastAsia="ru-RU"/>
              </w:rPr>
            </w:pPr>
            <w:r w:rsidRPr="006C785D">
              <w:rPr>
                <w:sz w:val="24"/>
                <w:szCs w:val="20"/>
                <w:lang w:eastAsia="ru-RU"/>
              </w:rPr>
              <w:t xml:space="preserve">Календарно-тематический план по </w:t>
            </w:r>
            <w:r w:rsidRPr="006C785D">
              <w:rPr>
                <w:spacing w:val="-57"/>
                <w:sz w:val="24"/>
                <w:szCs w:val="20"/>
                <w:lang w:eastAsia="ru-RU"/>
              </w:rPr>
              <w:t xml:space="preserve"> </w:t>
            </w:r>
            <w:r w:rsidRPr="006C785D">
              <w:rPr>
                <w:sz w:val="24"/>
                <w:szCs w:val="20"/>
                <w:lang w:eastAsia="ru-RU"/>
              </w:rPr>
              <w:t>дисциплине</w:t>
            </w:r>
            <w:r w:rsidRPr="006C785D">
              <w:rPr>
                <w:spacing w:val="-3"/>
                <w:sz w:val="24"/>
                <w:szCs w:val="20"/>
                <w:lang w:eastAsia="ru-RU"/>
              </w:rPr>
              <w:t xml:space="preserve"> </w:t>
            </w:r>
            <w:r w:rsidRPr="006C785D">
              <w:rPr>
                <w:sz w:val="24"/>
                <w:szCs w:val="20"/>
                <w:lang w:eastAsia="ru-RU"/>
              </w:rPr>
              <w:t>Математика</w:t>
            </w:r>
            <w:r w:rsidRPr="006C785D">
              <w:rPr>
                <w:spacing w:val="-3"/>
                <w:sz w:val="24"/>
                <w:szCs w:val="20"/>
                <w:lang w:eastAsia="ru-RU"/>
              </w:rPr>
              <w:t xml:space="preserve"> </w:t>
            </w:r>
            <w:r w:rsidRPr="006C785D">
              <w:rPr>
                <w:sz w:val="24"/>
                <w:szCs w:val="20"/>
                <w:lang w:eastAsia="ru-RU"/>
              </w:rPr>
              <w:t>(2</w:t>
            </w:r>
            <w:r w:rsidRPr="006C785D">
              <w:rPr>
                <w:spacing w:val="-2"/>
                <w:sz w:val="24"/>
                <w:szCs w:val="20"/>
                <w:lang w:eastAsia="ru-RU"/>
              </w:rPr>
              <w:t xml:space="preserve"> </w:t>
            </w:r>
            <w:r w:rsidRPr="006C785D">
              <w:rPr>
                <w:sz w:val="24"/>
                <w:szCs w:val="20"/>
                <w:lang w:eastAsia="ru-RU"/>
              </w:rPr>
              <w:t>курс)</w:t>
            </w:r>
          </w:p>
          <w:p w:rsidR="00ED54CE" w:rsidRPr="006C785D" w:rsidRDefault="00ED54CE" w:rsidP="006C785D">
            <w:pPr>
              <w:widowControl/>
              <w:autoSpaceDE/>
              <w:autoSpaceDN/>
              <w:rPr>
                <w:sz w:val="20"/>
                <w:szCs w:val="36"/>
                <w:lang w:eastAsia="ru-RU"/>
              </w:rPr>
            </w:pPr>
            <w:r w:rsidRPr="006C785D">
              <w:rPr>
                <w:sz w:val="24"/>
                <w:szCs w:val="20"/>
                <w:lang w:eastAsia="ru-RU"/>
              </w:rPr>
              <w:t>Учебно-методический комплекс.</w:t>
            </w:r>
          </w:p>
        </w:tc>
        <w:tc>
          <w:tcPr>
            <w:tcW w:w="1522" w:type="dxa"/>
            <w:gridSpan w:val="2"/>
          </w:tcPr>
          <w:p w:rsidR="00ED54CE" w:rsidRPr="006C785D" w:rsidRDefault="00ED54CE" w:rsidP="006C785D">
            <w:pPr>
              <w:widowControl/>
              <w:autoSpaceDE/>
              <w:autoSpaceDN/>
              <w:rPr>
                <w:sz w:val="20"/>
                <w:szCs w:val="36"/>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widowControl/>
              <w:autoSpaceDE/>
              <w:autoSpaceDN/>
              <w:rPr>
                <w:sz w:val="20"/>
                <w:szCs w:val="36"/>
                <w:lang w:eastAsia="ru-RU"/>
              </w:rPr>
            </w:pPr>
            <w:r w:rsidRPr="006C785D">
              <w:rPr>
                <w:sz w:val="24"/>
                <w:szCs w:val="20"/>
                <w:lang w:eastAsia="ru-RU"/>
              </w:rPr>
              <w:t>Информатика</w:t>
            </w:r>
          </w:p>
        </w:tc>
        <w:tc>
          <w:tcPr>
            <w:tcW w:w="7314" w:type="dxa"/>
          </w:tcPr>
          <w:p w:rsidR="00ED54CE" w:rsidRPr="006C785D" w:rsidRDefault="00ED54CE" w:rsidP="006C785D">
            <w:pPr>
              <w:pStyle w:val="TableParagraph"/>
              <w:widowControl/>
              <w:autoSpaceDE/>
              <w:autoSpaceDN/>
              <w:spacing w:line="260" w:lineRule="exact"/>
              <w:ind w:left="105"/>
              <w:rPr>
                <w:sz w:val="24"/>
                <w:szCs w:val="20"/>
                <w:lang w:eastAsia="ru-RU"/>
              </w:rPr>
            </w:pPr>
            <w:r w:rsidRPr="006C785D">
              <w:rPr>
                <w:sz w:val="24"/>
                <w:szCs w:val="20"/>
                <w:lang w:eastAsia="ru-RU"/>
              </w:rPr>
              <w:t>Кабинет</w:t>
            </w:r>
            <w:r w:rsidRPr="006C785D">
              <w:rPr>
                <w:spacing w:val="-3"/>
                <w:sz w:val="24"/>
                <w:szCs w:val="20"/>
                <w:lang w:eastAsia="ru-RU"/>
              </w:rPr>
              <w:t xml:space="preserve"> </w:t>
            </w:r>
            <w:r w:rsidRPr="006C785D">
              <w:rPr>
                <w:sz w:val="24"/>
                <w:szCs w:val="20"/>
                <w:lang w:eastAsia="ru-RU"/>
              </w:rPr>
              <w:t>информатики</w:t>
            </w:r>
            <w:r w:rsidRPr="006C785D">
              <w:rPr>
                <w:spacing w:val="-2"/>
                <w:sz w:val="24"/>
                <w:szCs w:val="20"/>
                <w:lang w:eastAsia="ru-RU"/>
              </w:rPr>
              <w:t xml:space="preserve"> </w:t>
            </w:r>
            <w:r w:rsidRPr="006C785D">
              <w:rPr>
                <w:sz w:val="24"/>
                <w:szCs w:val="20"/>
                <w:lang w:eastAsia="ru-RU"/>
              </w:rPr>
              <w:t>(№</w:t>
            </w:r>
            <w:r w:rsidRPr="006C785D">
              <w:rPr>
                <w:spacing w:val="-3"/>
                <w:sz w:val="24"/>
                <w:szCs w:val="20"/>
                <w:lang w:eastAsia="ru-RU"/>
              </w:rPr>
              <w:t xml:space="preserve"> 2</w:t>
            </w:r>
            <w:r w:rsidRPr="006C785D">
              <w:rPr>
                <w:sz w:val="24"/>
                <w:szCs w:val="20"/>
                <w:lang w:eastAsia="ru-RU"/>
              </w:rPr>
              <w:t>1)</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103"/>
              </w:numPr>
              <w:tabs>
                <w:tab w:val="left" w:pos="826"/>
              </w:tabs>
              <w:autoSpaceDE/>
              <w:autoSpaceDN/>
              <w:rPr>
                <w:sz w:val="24"/>
                <w:szCs w:val="20"/>
                <w:lang w:eastAsia="ru-RU"/>
              </w:rPr>
            </w:pPr>
            <w:r w:rsidRPr="006C785D">
              <w:rPr>
                <w:sz w:val="24"/>
                <w:szCs w:val="20"/>
                <w:lang w:eastAsia="ru-RU"/>
              </w:rPr>
              <w:t>Стол</w:t>
            </w:r>
            <w:r w:rsidRPr="006C785D">
              <w:rPr>
                <w:spacing w:val="-3"/>
                <w:sz w:val="24"/>
                <w:szCs w:val="20"/>
                <w:lang w:eastAsia="ru-RU"/>
              </w:rPr>
              <w:t xml:space="preserve"> </w:t>
            </w:r>
            <w:r w:rsidRPr="006C785D">
              <w:rPr>
                <w:sz w:val="24"/>
                <w:szCs w:val="20"/>
                <w:lang w:eastAsia="ru-RU"/>
              </w:rPr>
              <w:t>рабочий</w:t>
            </w:r>
            <w:r w:rsidRPr="006C785D">
              <w:rPr>
                <w:spacing w:val="-2"/>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03"/>
              </w:numPr>
              <w:tabs>
                <w:tab w:val="left" w:pos="826"/>
              </w:tabs>
              <w:autoSpaceDE/>
              <w:autoSpaceDN/>
              <w:ind w:hanging="541"/>
              <w:rPr>
                <w:sz w:val="24"/>
                <w:szCs w:val="20"/>
                <w:lang w:eastAsia="ru-RU"/>
              </w:rPr>
            </w:pPr>
            <w:r w:rsidRPr="006C785D">
              <w:rPr>
                <w:sz w:val="24"/>
                <w:szCs w:val="20"/>
                <w:lang w:eastAsia="ru-RU"/>
              </w:rPr>
              <w:t>Кресло</w:t>
            </w:r>
            <w:r w:rsidRPr="006C785D">
              <w:rPr>
                <w:spacing w:val="-4"/>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03"/>
              </w:numPr>
              <w:tabs>
                <w:tab w:val="left" w:pos="826"/>
              </w:tabs>
              <w:autoSpaceDE/>
              <w:autoSpaceDN/>
              <w:ind w:hanging="541"/>
              <w:rPr>
                <w:sz w:val="24"/>
                <w:szCs w:val="20"/>
                <w:lang w:eastAsia="ru-RU"/>
              </w:rPr>
            </w:pPr>
            <w:r w:rsidRPr="006C785D">
              <w:rPr>
                <w:sz w:val="24"/>
                <w:szCs w:val="20"/>
                <w:lang w:eastAsia="ru-RU"/>
              </w:rPr>
              <w:t>Столы</w:t>
            </w:r>
            <w:r w:rsidRPr="006C785D">
              <w:rPr>
                <w:spacing w:val="-5"/>
                <w:sz w:val="24"/>
                <w:szCs w:val="20"/>
                <w:lang w:eastAsia="ru-RU"/>
              </w:rPr>
              <w:t xml:space="preserve"> </w:t>
            </w:r>
            <w:r w:rsidRPr="006C785D">
              <w:rPr>
                <w:sz w:val="24"/>
                <w:szCs w:val="20"/>
                <w:lang w:eastAsia="ru-RU"/>
              </w:rPr>
              <w:t>учебные</w:t>
            </w:r>
          </w:p>
          <w:p w:rsidR="00ED54CE" w:rsidRPr="006C785D" w:rsidRDefault="00ED54CE" w:rsidP="00BF4681">
            <w:pPr>
              <w:pStyle w:val="TableParagraph"/>
              <w:widowControl/>
              <w:numPr>
                <w:ilvl w:val="0"/>
                <w:numId w:val="103"/>
              </w:numPr>
              <w:tabs>
                <w:tab w:val="left" w:pos="826"/>
              </w:tabs>
              <w:autoSpaceDE/>
              <w:autoSpaceDN/>
              <w:ind w:hanging="541"/>
              <w:rPr>
                <w:sz w:val="24"/>
                <w:szCs w:val="20"/>
                <w:lang w:eastAsia="ru-RU"/>
              </w:rPr>
            </w:pPr>
            <w:r w:rsidRPr="006C785D">
              <w:rPr>
                <w:sz w:val="24"/>
                <w:szCs w:val="20"/>
                <w:lang w:eastAsia="ru-RU"/>
              </w:rPr>
              <w:t>Стулья</w:t>
            </w:r>
            <w:r w:rsidRPr="006C785D">
              <w:rPr>
                <w:spacing w:val="-3"/>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студентов</w:t>
            </w:r>
          </w:p>
          <w:p w:rsidR="00ED54CE" w:rsidRPr="006C785D" w:rsidRDefault="00ED54CE" w:rsidP="00BF4681">
            <w:pPr>
              <w:pStyle w:val="TableParagraph"/>
              <w:widowControl/>
              <w:numPr>
                <w:ilvl w:val="0"/>
                <w:numId w:val="103"/>
              </w:numPr>
              <w:tabs>
                <w:tab w:val="left" w:pos="826"/>
              </w:tabs>
              <w:autoSpaceDE/>
              <w:autoSpaceDN/>
              <w:ind w:hanging="541"/>
              <w:rPr>
                <w:sz w:val="24"/>
                <w:szCs w:val="20"/>
                <w:lang w:eastAsia="ru-RU"/>
              </w:rPr>
            </w:pPr>
            <w:r w:rsidRPr="006C785D">
              <w:rPr>
                <w:sz w:val="24"/>
                <w:szCs w:val="20"/>
                <w:lang w:eastAsia="ru-RU"/>
              </w:rPr>
              <w:t>Столы</w:t>
            </w:r>
            <w:r w:rsidRPr="006C785D">
              <w:rPr>
                <w:spacing w:val="-2"/>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студентов</w:t>
            </w:r>
            <w:r w:rsidRPr="006C785D">
              <w:rPr>
                <w:spacing w:val="-1"/>
                <w:sz w:val="24"/>
                <w:szCs w:val="20"/>
                <w:lang w:eastAsia="ru-RU"/>
              </w:rPr>
              <w:t xml:space="preserve"> </w:t>
            </w:r>
            <w:r w:rsidRPr="006C785D">
              <w:rPr>
                <w:sz w:val="24"/>
                <w:szCs w:val="20"/>
                <w:lang w:eastAsia="ru-RU"/>
              </w:rPr>
              <w:t>компьютерные</w:t>
            </w:r>
          </w:p>
          <w:p w:rsidR="00ED54CE" w:rsidRPr="006C785D" w:rsidRDefault="00ED54CE" w:rsidP="006C785D">
            <w:pPr>
              <w:pStyle w:val="TableParagraph"/>
              <w:widowControl/>
              <w:autoSpaceDE/>
              <w:autoSpaceDN/>
              <w:ind w:left="105" w:right="133" w:firstLine="180"/>
              <w:jc w:val="both"/>
              <w:rPr>
                <w:sz w:val="24"/>
                <w:szCs w:val="20"/>
                <w:lang w:eastAsia="ru-RU"/>
              </w:rPr>
            </w:pPr>
            <w:r w:rsidRPr="006C785D">
              <w:rPr>
                <w:sz w:val="24"/>
                <w:szCs w:val="20"/>
                <w:lang w:eastAsia="ru-RU"/>
              </w:rPr>
              <w:t>6.      Кресла</w:t>
            </w:r>
            <w:r w:rsidRPr="006C785D">
              <w:rPr>
                <w:spacing w:val="-3"/>
                <w:sz w:val="24"/>
                <w:szCs w:val="20"/>
                <w:lang w:eastAsia="ru-RU"/>
              </w:rPr>
              <w:t xml:space="preserve"> </w:t>
            </w:r>
            <w:r w:rsidRPr="006C785D">
              <w:rPr>
                <w:sz w:val="24"/>
                <w:szCs w:val="20"/>
                <w:lang w:eastAsia="ru-RU"/>
              </w:rPr>
              <w:t>для</w:t>
            </w:r>
            <w:r w:rsidRPr="006C785D">
              <w:rPr>
                <w:spacing w:val="-1"/>
                <w:sz w:val="24"/>
                <w:szCs w:val="20"/>
                <w:lang w:eastAsia="ru-RU"/>
              </w:rPr>
              <w:t xml:space="preserve"> </w:t>
            </w:r>
            <w:r w:rsidRPr="006C785D">
              <w:rPr>
                <w:sz w:val="24"/>
                <w:szCs w:val="20"/>
                <w:lang w:eastAsia="ru-RU"/>
              </w:rPr>
              <w:t xml:space="preserve">студентов </w:t>
            </w:r>
          </w:p>
          <w:p w:rsidR="00ED54CE" w:rsidRPr="006C785D" w:rsidRDefault="00ED54CE" w:rsidP="006C785D">
            <w:pPr>
              <w:pStyle w:val="TableParagraph"/>
              <w:widowControl/>
              <w:tabs>
                <w:tab w:val="left" w:pos="826"/>
              </w:tabs>
              <w:autoSpaceDE/>
              <w:autoSpaceDN/>
              <w:ind w:left="285" w:right="137"/>
              <w:rPr>
                <w:sz w:val="24"/>
                <w:szCs w:val="20"/>
                <w:lang w:eastAsia="ru-RU"/>
              </w:rPr>
            </w:pPr>
            <w:r w:rsidRPr="006C785D">
              <w:rPr>
                <w:sz w:val="24"/>
                <w:szCs w:val="20"/>
                <w:lang w:eastAsia="ru-RU"/>
              </w:rPr>
              <w:t>Технические</w:t>
            </w:r>
            <w:r w:rsidRPr="006C785D">
              <w:rPr>
                <w:spacing w:val="51"/>
                <w:sz w:val="24"/>
                <w:szCs w:val="20"/>
                <w:lang w:eastAsia="ru-RU"/>
              </w:rPr>
              <w:t xml:space="preserve"> </w:t>
            </w:r>
            <w:r w:rsidRPr="006C785D">
              <w:rPr>
                <w:sz w:val="24"/>
                <w:szCs w:val="20"/>
                <w:lang w:eastAsia="ru-RU"/>
              </w:rPr>
              <w:t>средства</w:t>
            </w:r>
            <w:r w:rsidRPr="006C785D">
              <w:rPr>
                <w:spacing w:val="50"/>
                <w:sz w:val="24"/>
                <w:szCs w:val="20"/>
                <w:lang w:eastAsia="ru-RU"/>
              </w:rPr>
              <w:t xml:space="preserve"> </w:t>
            </w:r>
            <w:r w:rsidRPr="006C785D">
              <w:rPr>
                <w:sz w:val="24"/>
                <w:szCs w:val="20"/>
                <w:lang w:eastAsia="ru-RU"/>
              </w:rPr>
              <w:t>обучения</w:t>
            </w:r>
            <w:r w:rsidRPr="006C785D">
              <w:rPr>
                <w:spacing w:val="52"/>
                <w:sz w:val="24"/>
                <w:szCs w:val="20"/>
                <w:lang w:eastAsia="ru-RU"/>
              </w:rPr>
              <w:t xml:space="preserve"> </w:t>
            </w:r>
            <w:r w:rsidRPr="006C785D">
              <w:rPr>
                <w:sz w:val="24"/>
                <w:szCs w:val="20"/>
                <w:lang w:eastAsia="ru-RU"/>
              </w:rPr>
              <w:t>(рабочее</w:t>
            </w:r>
            <w:r w:rsidRPr="006C785D">
              <w:rPr>
                <w:spacing w:val="-57"/>
                <w:sz w:val="24"/>
                <w:szCs w:val="20"/>
                <w:lang w:eastAsia="ru-RU"/>
              </w:rPr>
              <w:t xml:space="preserve">                                      </w:t>
            </w:r>
            <w:r w:rsidRPr="006C785D">
              <w:rPr>
                <w:sz w:val="24"/>
                <w:szCs w:val="20"/>
                <w:lang w:eastAsia="ru-RU"/>
              </w:rPr>
              <w:t>место</w:t>
            </w:r>
            <w:r w:rsidRPr="006C785D">
              <w:rPr>
                <w:spacing w:val="-1"/>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06"/>
              </w:numPr>
              <w:tabs>
                <w:tab w:val="left" w:pos="826"/>
              </w:tabs>
              <w:autoSpaceDE/>
              <w:autoSpaceDN/>
              <w:ind w:right="327"/>
              <w:rPr>
                <w:sz w:val="24"/>
                <w:szCs w:val="20"/>
                <w:lang w:eastAsia="ru-RU"/>
              </w:rPr>
            </w:pPr>
            <w:r w:rsidRPr="006C785D">
              <w:rPr>
                <w:sz w:val="24"/>
                <w:szCs w:val="20"/>
                <w:lang w:eastAsia="ru-RU"/>
              </w:rPr>
              <w:t>Компьютер преподавателя с лицен</w:t>
            </w:r>
            <w:r w:rsidRPr="006C785D">
              <w:rPr>
                <w:spacing w:val="-57"/>
                <w:sz w:val="24"/>
                <w:szCs w:val="20"/>
                <w:lang w:eastAsia="ru-RU"/>
              </w:rPr>
              <w:t xml:space="preserve"> </w:t>
            </w:r>
            <w:r w:rsidRPr="006C785D">
              <w:rPr>
                <w:sz w:val="24"/>
                <w:szCs w:val="20"/>
                <w:lang w:eastAsia="ru-RU"/>
              </w:rPr>
              <w:t>зионным программным обеспечением</w:t>
            </w:r>
          </w:p>
          <w:p w:rsidR="00ED54CE" w:rsidRPr="006C785D" w:rsidRDefault="00ED54CE" w:rsidP="00BF4681">
            <w:pPr>
              <w:pStyle w:val="TableParagraph"/>
              <w:widowControl/>
              <w:numPr>
                <w:ilvl w:val="0"/>
                <w:numId w:val="106"/>
              </w:numPr>
              <w:tabs>
                <w:tab w:val="left" w:pos="826"/>
              </w:tabs>
              <w:autoSpaceDE/>
              <w:autoSpaceDN/>
              <w:spacing w:line="274" w:lineRule="exact"/>
              <w:ind w:hanging="541"/>
              <w:rPr>
                <w:sz w:val="24"/>
                <w:szCs w:val="20"/>
                <w:lang w:eastAsia="ru-RU"/>
              </w:rPr>
            </w:pPr>
            <w:r w:rsidRPr="006C785D">
              <w:rPr>
                <w:sz w:val="24"/>
                <w:szCs w:val="20"/>
                <w:lang w:eastAsia="ru-RU"/>
              </w:rPr>
              <w:t>Мультимедийная</w:t>
            </w:r>
            <w:r w:rsidRPr="006C785D">
              <w:rPr>
                <w:spacing w:val="-6"/>
                <w:sz w:val="24"/>
                <w:szCs w:val="20"/>
                <w:lang w:eastAsia="ru-RU"/>
              </w:rPr>
              <w:t xml:space="preserve"> </w:t>
            </w:r>
            <w:r w:rsidRPr="006C785D">
              <w:rPr>
                <w:sz w:val="24"/>
                <w:szCs w:val="20"/>
                <w:lang w:eastAsia="ru-RU"/>
              </w:rPr>
              <w:t>аппаратура</w:t>
            </w:r>
          </w:p>
          <w:p w:rsidR="00ED54CE" w:rsidRPr="006C785D" w:rsidRDefault="00ED54CE" w:rsidP="00BF4681">
            <w:pPr>
              <w:pStyle w:val="TableParagraph"/>
              <w:widowControl/>
              <w:numPr>
                <w:ilvl w:val="0"/>
                <w:numId w:val="106"/>
              </w:numPr>
              <w:tabs>
                <w:tab w:val="left" w:pos="826"/>
              </w:tabs>
              <w:autoSpaceDE/>
              <w:autoSpaceDN/>
              <w:ind w:right="262"/>
              <w:rPr>
                <w:sz w:val="24"/>
                <w:szCs w:val="20"/>
                <w:lang w:eastAsia="ru-RU"/>
              </w:rPr>
            </w:pPr>
            <w:r w:rsidRPr="006C785D">
              <w:rPr>
                <w:sz w:val="24"/>
                <w:szCs w:val="20"/>
                <w:lang w:eastAsia="ru-RU"/>
              </w:rPr>
              <w:t>Лицензионное</w:t>
            </w:r>
            <w:r w:rsidRPr="006C785D">
              <w:rPr>
                <w:spacing w:val="-7"/>
                <w:sz w:val="24"/>
                <w:szCs w:val="20"/>
                <w:lang w:eastAsia="ru-RU"/>
              </w:rPr>
              <w:t xml:space="preserve"> </w:t>
            </w:r>
            <w:r w:rsidRPr="006C785D">
              <w:rPr>
                <w:sz w:val="24"/>
                <w:szCs w:val="20"/>
                <w:lang w:eastAsia="ru-RU"/>
              </w:rPr>
              <w:t>программное</w:t>
            </w:r>
            <w:r w:rsidRPr="006C785D">
              <w:rPr>
                <w:spacing w:val="-7"/>
                <w:sz w:val="24"/>
                <w:szCs w:val="20"/>
                <w:lang w:eastAsia="ru-RU"/>
              </w:rPr>
              <w:t xml:space="preserve"> </w:t>
            </w:r>
            <w:r w:rsidRPr="006C785D">
              <w:rPr>
                <w:sz w:val="24"/>
                <w:szCs w:val="20"/>
                <w:lang w:eastAsia="ru-RU"/>
              </w:rPr>
              <w:t>обеспе</w:t>
            </w:r>
            <w:r w:rsidRPr="006C785D">
              <w:rPr>
                <w:spacing w:val="-57"/>
                <w:sz w:val="24"/>
                <w:szCs w:val="20"/>
                <w:lang w:eastAsia="ru-RU"/>
              </w:rPr>
              <w:t xml:space="preserve"> </w:t>
            </w:r>
            <w:r w:rsidRPr="006C785D">
              <w:rPr>
                <w:sz w:val="24"/>
                <w:szCs w:val="20"/>
                <w:lang w:eastAsia="ru-RU"/>
              </w:rPr>
              <w:t>чение</w:t>
            </w:r>
          </w:p>
          <w:p w:rsidR="00ED54CE" w:rsidRPr="006C785D" w:rsidRDefault="00ED54CE" w:rsidP="00BF4681">
            <w:pPr>
              <w:pStyle w:val="TableParagraph"/>
              <w:widowControl/>
              <w:numPr>
                <w:ilvl w:val="0"/>
                <w:numId w:val="106"/>
              </w:numPr>
              <w:tabs>
                <w:tab w:val="left" w:pos="826"/>
              </w:tabs>
              <w:autoSpaceDE/>
              <w:autoSpaceDN/>
              <w:ind w:hanging="541"/>
              <w:rPr>
                <w:sz w:val="24"/>
                <w:szCs w:val="20"/>
                <w:lang w:eastAsia="ru-RU"/>
              </w:rPr>
            </w:pPr>
            <w:r w:rsidRPr="006C785D">
              <w:rPr>
                <w:sz w:val="24"/>
                <w:szCs w:val="20"/>
                <w:lang w:eastAsia="ru-RU"/>
              </w:rPr>
              <w:t>Экран</w:t>
            </w:r>
          </w:p>
          <w:p w:rsidR="00ED54CE" w:rsidRPr="006C785D" w:rsidRDefault="00ED54CE" w:rsidP="006C785D">
            <w:pPr>
              <w:pStyle w:val="TableParagraph"/>
              <w:widowControl/>
              <w:autoSpaceDE/>
              <w:autoSpaceDN/>
              <w:ind w:left="105" w:right="128"/>
              <w:rPr>
                <w:sz w:val="24"/>
                <w:szCs w:val="20"/>
                <w:lang w:eastAsia="ru-RU"/>
              </w:rPr>
            </w:pPr>
            <w:r w:rsidRPr="006C785D">
              <w:rPr>
                <w:sz w:val="24"/>
                <w:szCs w:val="20"/>
                <w:lang w:eastAsia="ru-RU"/>
              </w:rPr>
              <w:t>Технические</w:t>
            </w:r>
            <w:r w:rsidRPr="006C785D">
              <w:rPr>
                <w:spacing w:val="51"/>
                <w:sz w:val="24"/>
                <w:szCs w:val="20"/>
                <w:lang w:eastAsia="ru-RU"/>
              </w:rPr>
              <w:t xml:space="preserve"> </w:t>
            </w:r>
            <w:r w:rsidRPr="006C785D">
              <w:rPr>
                <w:sz w:val="24"/>
                <w:szCs w:val="20"/>
                <w:lang w:eastAsia="ru-RU"/>
              </w:rPr>
              <w:t>средства</w:t>
            </w:r>
            <w:r w:rsidRPr="006C785D">
              <w:rPr>
                <w:spacing w:val="50"/>
                <w:sz w:val="24"/>
                <w:szCs w:val="20"/>
                <w:lang w:eastAsia="ru-RU"/>
              </w:rPr>
              <w:t xml:space="preserve"> </w:t>
            </w:r>
            <w:r w:rsidRPr="006C785D">
              <w:rPr>
                <w:sz w:val="24"/>
                <w:szCs w:val="20"/>
                <w:lang w:eastAsia="ru-RU"/>
              </w:rPr>
              <w:t>обучения</w:t>
            </w:r>
            <w:r w:rsidRPr="006C785D">
              <w:rPr>
                <w:spacing w:val="52"/>
                <w:sz w:val="24"/>
                <w:szCs w:val="20"/>
                <w:lang w:eastAsia="ru-RU"/>
              </w:rPr>
              <w:t xml:space="preserve"> </w:t>
            </w:r>
            <w:r w:rsidRPr="006C785D">
              <w:rPr>
                <w:sz w:val="24"/>
                <w:szCs w:val="20"/>
                <w:lang w:eastAsia="ru-RU"/>
              </w:rPr>
              <w:t>(рабочее</w:t>
            </w:r>
            <w:r w:rsidRPr="006C785D">
              <w:rPr>
                <w:spacing w:val="-57"/>
                <w:sz w:val="24"/>
                <w:szCs w:val="20"/>
                <w:lang w:eastAsia="ru-RU"/>
              </w:rPr>
              <w:t xml:space="preserve">                                </w:t>
            </w:r>
            <w:r w:rsidRPr="006C785D">
              <w:rPr>
                <w:sz w:val="24"/>
                <w:szCs w:val="20"/>
                <w:lang w:eastAsia="ru-RU"/>
              </w:rPr>
              <w:t>место</w:t>
            </w:r>
            <w:r w:rsidRPr="006C785D">
              <w:rPr>
                <w:spacing w:val="-1"/>
                <w:sz w:val="24"/>
                <w:szCs w:val="20"/>
                <w:lang w:eastAsia="ru-RU"/>
              </w:rPr>
              <w:t xml:space="preserve"> </w:t>
            </w:r>
            <w:r w:rsidRPr="006C785D">
              <w:rPr>
                <w:sz w:val="24"/>
                <w:szCs w:val="20"/>
                <w:lang w:eastAsia="ru-RU"/>
              </w:rPr>
              <w:t>студента)</w:t>
            </w:r>
          </w:p>
          <w:p w:rsidR="00ED54CE" w:rsidRPr="006C785D" w:rsidRDefault="00ED54CE" w:rsidP="006C785D">
            <w:pPr>
              <w:pStyle w:val="TableParagraph"/>
              <w:widowControl/>
              <w:tabs>
                <w:tab w:val="left" w:pos="825"/>
              </w:tabs>
              <w:autoSpaceDE/>
              <w:autoSpaceDN/>
              <w:ind w:left="825" w:right="379" w:hanging="540"/>
              <w:rPr>
                <w:sz w:val="24"/>
                <w:szCs w:val="20"/>
                <w:lang w:eastAsia="ru-RU"/>
              </w:rPr>
            </w:pPr>
            <w:r w:rsidRPr="006C785D">
              <w:rPr>
                <w:sz w:val="24"/>
                <w:szCs w:val="20"/>
                <w:lang w:eastAsia="ru-RU"/>
              </w:rPr>
              <w:t>1.</w:t>
            </w:r>
            <w:r w:rsidRPr="006C785D">
              <w:rPr>
                <w:sz w:val="24"/>
                <w:szCs w:val="20"/>
                <w:lang w:eastAsia="ru-RU"/>
              </w:rPr>
              <w:tab/>
              <w:t>Компьютеры для студентов с лицензионным</w:t>
            </w:r>
            <w:r w:rsidRPr="006C785D">
              <w:rPr>
                <w:spacing w:val="-7"/>
                <w:sz w:val="24"/>
                <w:szCs w:val="20"/>
                <w:lang w:eastAsia="ru-RU"/>
              </w:rPr>
              <w:t xml:space="preserve"> </w:t>
            </w:r>
            <w:r w:rsidRPr="006C785D">
              <w:rPr>
                <w:sz w:val="24"/>
                <w:szCs w:val="20"/>
                <w:lang w:eastAsia="ru-RU"/>
              </w:rPr>
              <w:t>программным</w:t>
            </w:r>
            <w:r w:rsidRPr="006C785D">
              <w:rPr>
                <w:spacing w:val="-6"/>
                <w:sz w:val="24"/>
                <w:szCs w:val="20"/>
                <w:lang w:eastAsia="ru-RU"/>
              </w:rPr>
              <w:t xml:space="preserve"> </w:t>
            </w:r>
            <w:r w:rsidRPr="006C785D">
              <w:rPr>
                <w:sz w:val="24"/>
                <w:szCs w:val="20"/>
                <w:lang w:eastAsia="ru-RU"/>
              </w:rPr>
              <w:t>обеспе</w:t>
            </w:r>
            <w:r w:rsidRPr="006C785D">
              <w:rPr>
                <w:spacing w:val="-57"/>
                <w:sz w:val="24"/>
                <w:szCs w:val="20"/>
                <w:lang w:eastAsia="ru-RU"/>
              </w:rPr>
              <w:t xml:space="preserve"> </w:t>
            </w:r>
            <w:r w:rsidRPr="006C785D">
              <w:rPr>
                <w:sz w:val="24"/>
                <w:szCs w:val="20"/>
                <w:lang w:eastAsia="ru-RU"/>
              </w:rPr>
              <w:t>чением</w:t>
            </w:r>
          </w:p>
          <w:p w:rsidR="00ED54CE" w:rsidRPr="006C785D" w:rsidRDefault="00ED54CE" w:rsidP="006C785D">
            <w:pPr>
              <w:pStyle w:val="TableParagraph"/>
              <w:widowControl/>
              <w:tabs>
                <w:tab w:val="left" w:pos="317"/>
              </w:tabs>
              <w:autoSpaceDE/>
              <w:autoSpaceDN/>
              <w:ind w:left="317" w:right="383"/>
              <w:rPr>
                <w:sz w:val="24"/>
                <w:szCs w:val="20"/>
                <w:lang w:eastAsia="ru-RU"/>
              </w:rPr>
            </w:pPr>
            <w:r w:rsidRPr="006C785D">
              <w:rPr>
                <w:sz w:val="24"/>
                <w:szCs w:val="20"/>
                <w:lang w:eastAsia="ru-RU"/>
              </w:rPr>
              <w:t>2.     Электронная</w:t>
            </w:r>
            <w:r w:rsidRPr="006C785D">
              <w:rPr>
                <w:spacing w:val="-7"/>
                <w:sz w:val="24"/>
                <w:szCs w:val="20"/>
                <w:lang w:eastAsia="ru-RU"/>
              </w:rPr>
              <w:t xml:space="preserve"> </w:t>
            </w:r>
            <w:r w:rsidRPr="006C785D">
              <w:rPr>
                <w:sz w:val="24"/>
                <w:szCs w:val="20"/>
                <w:lang w:eastAsia="ru-RU"/>
              </w:rPr>
              <w:t>библиотека</w:t>
            </w:r>
            <w:r w:rsidRPr="006C785D">
              <w:rPr>
                <w:spacing w:val="-7"/>
                <w:sz w:val="24"/>
                <w:szCs w:val="20"/>
                <w:lang w:eastAsia="ru-RU"/>
              </w:rPr>
              <w:t xml:space="preserve"> </w:t>
            </w:r>
            <w:r w:rsidRPr="006C785D">
              <w:rPr>
                <w:sz w:val="24"/>
                <w:szCs w:val="20"/>
                <w:lang w:eastAsia="ru-RU"/>
              </w:rPr>
              <w:t>АРМ</w:t>
            </w:r>
            <w:r w:rsidRPr="006C785D">
              <w:rPr>
                <w:spacing w:val="-7"/>
                <w:sz w:val="24"/>
                <w:szCs w:val="20"/>
                <w:lang w:eastAsia="ru-RU"/>
              </w:rPr>
              <w:t xml:space="preserve"> </w:t>
            </w:r>
            <w:r w:rsidRPr="006C785D">
              <w:rPr>
                <w:sz w:val="24"/>
                <w:szCs w:val="20"/>
                <w:lang w:eastAsia="ru-RU"/>
              </w:rPr>
              <w:t>сту</w:t>
            </w:r>
            <w:r w:rsidRPr="006C785D">
              <w:rPr>
                <w:spacing w:val="-57"/>
                <w:sz w:val="24"/>
                <w:szCs w:val="20"/>
                <w:lang w:eastAsia="ru-RU"/>
              </w:rPr>
              <w:t xml:space="preserve"> </w:t>
            </w:r>
            <w:r w:rsidRPr="006C785D">
              <w:rPr>
                <w:sz w:val="24"/>
                <w:szCs w:val="20"/>
                <w:lang w:eastAsia="ru-RU"/>
              </w:rPr>
              <w:t>дента</w:t>
            </w:r>
          </w:p>
          <w:p w:rsidR="00ED54CE" w:rsidRPr="006C785D" w:rsidRDefault="00ED54CE" w:rsidP="00BF4681">
            <w:pPr>
              <w:pStyle w:val="TableParagraph"/>
              <w:widowControl/>
              <w:numPr>
                <w:ilvl w:val="0"/>
                <w:numId w:val="107"/>
              </w:numPr>
              <w:tabs>
                <w:tab w:val="left" w:pos="826"/>
              </w:tabs>
              <w:autoSpaceDE/>
              <w:autoSpaceDN/>
              <w:ind w:hanging="541"/>
              <w:rPr>
                <w:sz w:val="24"/>
                <w:szCs w:val="20"/>
                <w:lang w:eastAsia="ru-RU"/>
              </w:rPr>
            </w:pPr>
            <w:r w:rsidRPr="006C785D">
              <w:rPr>
                <w:sz w:val="24"/>
                <w:szCs w:val="20"/>
                <w:lang w:eastAsia="ru-RU"/>
              </w:rPr>
              <w:t>Демонстрационные</w:t>
            </w:r>
            <w:r w:rsidRPr="006C785D">
              <w:rPr>
                <w:spacing w:val="-8"/>
                <w:sz w:val="24"/>
                <w:szCs w:val="20"/>
                <w:lang w:eastAsia="ru-RU"/>
              </w:rPr>
              <w:t xml:space="preserve"> </w:t>
            </w:r>
            <w:r w:rsidRPr="006C785D">
              <w:rPr>
                <w:sz w:val="24"/>
                <w:szCs w:val="20"/>
                <w:lang w:eastAsia="ru-RU"/>
              </w:rPr>
              <w:t>презентации</w:t>
            </w:r>
          </w:p>
          <w:p w:rsidR="00ED54CE" w:rsidRPr="006C785D" w:rsidRDefault="00ED54CE" w:rsidP="00BF4681">
            <w:pPr>
              <w:pStyle w:val="TableParagraph"/>
              <w:widowControl/>
              <w:numPr>
                <w:ilvl w:val="1"/>
                <w:numId w:val="107"/>
              </w:numPr>
              <w:tabs>
                <w:tab w:val="left" w:pos="826"/>
              </w:tabs>
              <w:autoSpaceDE/>
              <w:autoSpaceDN/>
              <w:ind w:hanging="361"/>
              <w:rPr>
                <w:sz w:val="24"/>
                <w:szCs w:val="20"/>
                <w:lang w:eastAsia="ru-RU"/>
              </w:rPr>
            </w:pPr>
            <w:r w:rsidRPr="006C785D">
              <w:rPr>
                <w:sz w:val="24"/>
                <w:szCs w:val="20"/>
                <w:lang w:eastAsia="ru-RU"/>
              </w:rPr>
              <w:t>Информация</w:t>
            </w:r>
            <w:r w:rsidRPr="006C785D">
              <w:rPr>
                <w:spacing w:val="-3"/>
                <w:sz w:val="24"/>
                <w:szCs w:val="20"/>
                <w:lang w:eastAsia="ru-RU"/>
              </w:rPr>
              <w:t xml:space="preserve"> </w:t>
            </w:r>
            <w:r w:rsidRPr="006C785D">
              <w:rPr>
                <w:sz w:val="24"/>
                <w:szCs w:val="20"/>
                <w:lang w:eastAsia="ru-RU"/>
              </w:rPr>
              <w:t>и</w:t>
            </w:r>
            <w:r w:rsidRPr="006C785D">
              <w:rPr>
                <w:spacing w:val="-2"/>
                <w:sz w:val="24"/>
                <w:szCs w:val="20"/>
                <w:lang w:eastAsia="ru-RU"/>
              </w:rPr>
              <w:t xml:space="preserve"> </w:t>
            </w:r>
            <w:r w:rsidRPr="006C785D">
              <w:rPr>
                <w:sz w:val="24"/>
                <w:szCs w:val="20"/>
                <w:lang w:eastAsia="ru-RU"/>
              </w:rPr>
              <w:t>ее</w:t>
            </w:r>
            <w:r w:rsidRPr="006C785D">
              <w:rPr>
                <w:spacing w:val="-3"/>
                <w:sz w:val="24"/>
                <w:szCs w:val="20"/>
                <w:lang w:eastAsia="ru-RU"/>
              </w:rPr>
              <w:t xml:space="preserve"> </w:t>
            </w:r>
            <w:r w:rsidRPr="006C785D">
              <w:rPr>
                <w:sz w:val="24"/>
                <w:szCs w:val="20"/>
                <w:lang w:eastAsia="ru-RU"/>
              </w:rPr>
              <w:t>свойства</w:t>
            </w:r>
          </w:p>
          <w:p w:rsidR="00ED54CE" w:rsidRPr="006C785D" w:rsidRDefault="00ED54CE" w:rsidP="00BF4681">
            <w:pPr>
              <w:pStyle w:val="TableParagraph"/>
              <w:widowControl/>
              <w:numPr>
                <w:ilvl w:val="0"/>
                <w:numId w:val="108"/>
              </w:numPr>
              <w:tabs>
                <w:tab w:val="left" w:pos="825"/>
              </w:tabs>
              <w:autoSpaceDE/>
              <w:autoSpaceDN/>
              <w:ind w:right="379" w:hanging="546"/>
              <w:rPr>
                <w:sz w:val="24"/>
                <w:szCs w:val="20"/>
                <w:lang w:eastAsia="ru-RU"/>
              </w:rPr>
            </w:pPr>
            <w:r w:rsidRPr="006C785D">
              <w:rPr>
                <w:sz w:val="24"/>
                <w:szCs w:val="20"/>
                <w:lang w:eastAsia="ru-RU"/>
              </w:rPr>
              <w:t xml:space="preserve">Информационнаяцивилизация. </w:t>
            </w:r>
          </w:p>
          <w:p w:rsidR="00ED54CE" w:rsidRPr="006C785D" w:rsidRDefault="00ED54CE" w:rsidP="00BF4681">
            <w:pPr>
              <w:pStyle w:val="TableParagraph"/>
              <w:widowControl/>
              <w:numPr>
                <w:ilvl w:val="0"/>
                <w:numId w:val="108"/>
              </w:numPr>
              <w:tabs>
                <w:tab w:val="left" w:pos="825"/>
              </w:tabs>
              <w:autoSpaceDE/>
              <w:autoSpaceDN/>
              <w:ind w:right="379" w:hanging="546"/>
              <w:rPr>
                <w:sz w:val="24"/>
                <w:szCs w:val="20"/>
                <w:lang w:eastAsia="ru-RU"/>
              </w:rPr>
            </w:pPr>
            <w:r w:rsidRPr="006C785D">
              <w:rPr>
                <w:sz w:val="24"/>
                <w:szCs w:val="20"/>
                <w:lang w:eastAsia="ru-RU"/>
              </w:rPr>
              <w:t>Ин</w:t>
            </w:r>
            <w:r w:rsidRPr="006C785D">
              <w:rPr>
                <w:spacing w:val="-57"/>
                <w:sz w:val="24"/>
                <w:szCs w:val="20"/>
                <w:lang w:eastAsia="ru-RU"/>
              </w:rPr>
              <w:t xml:space="preserve"> </w:t>
            </w:r>
            <w:r w:rsidRPr="006C785D">
              <w:rPr>
                <w:sz w:val="24"/>
                <w:szCs w:val="20"/>
                <w:lang w:eastAsia="ru-RU"/>
              </w:rPr>
              <w:t>формационная</w:t>
            </w:r>
            <w:r w:rsidRPr="006C785D">
              <w:rPr>
                <w:spacing w:val="-1"/>
                <w:sz w:val="24"/>
                <w:szCs w:val="20"/>
                <w:lang w:eastAsia="ru-RU"/>
              </w:rPr>
              <w:t xml:space="preserve"> </w:t>
            </w:r>
            <w:r w:rsidRPr="006C785D">
              <w:rPr>
                <w:sz w:val="24"/>
                <w:szCs w:val="20"/>
                <w:lang w:eastAsia="ru-RU"/>
              </w:rPr>
              <w:t>безопасность</w:t>
            </w:r>
          </w:p>
          <w:p w:rsidR="00ED54CE" w:rsidRPr="006C785D" w:rsidRDefault="00ED54CE" w:rsidP="00BF4681">
            <w:pPr>
              <w:pStyle w:val="TableParagraph"/>
              <w:widowControl/>
              <w:numPr>
                <w:ilvl w:val="0"/>
                <w:numId w:val="109"/>
              </w:numPr>
              <w:tabs>
                <w:tab w:val="left" w:pos="826"/>
              </w:tabs>
              <w:autoSpaceDE/>
              <w:autoSpaceDN/>
              <w:spacing w:line="237" w:lineRule="auto"/>
              <w:ind w:right="393"/>
              <w:rPr>
                <w:sz w:val="24"/>
                <w:szCs w:val="20"/>
                <w:lang w:eastAsia="ru-RU"/>
              </w:rPr>
            </w:pPr>
            <w:r w:rsidRPr="006C785D">
              <w:rPr>
                <w:sz w:val="24"/>
                <w:szCs w:val="20"/>
                <w:lang w:eastAsia="ru-RU"/>
              </w:rPr>
              <w:t>Информационные технологии и их</w:t>
            </w:r>
            <w:r w:rsidRPr="006C785D">
              <w:rPr>
                <w:spacing w:val="-57"/>
                <w:sz w:val="24"/>
                <w:szCs w:val="20"/>
                <w:lang w:eastAsia="ru-RU"/>
              </w:rPr>
              <w:t xml:space="preserve"> </w:t>
            </w:r>
            <w:r w:rsidRPr="006C785D">
              <w:rPr>
                <w:sz w:val="24"/>
                <w:szCs w:val="20"/>
                <w:lang w:eastAsia="ru-RU"/>
              </w:rPr>
              <w:t>применение в медицине и здраво-</w:t>
            </w:r>
            <w:r w:rsidRPr="006C785D">
              <w:rPr>
                <w:spacing w:val="1"/>
                <w:sz w:val="24"/>
                <w:szCs w:val="20"/>
                <w:lang w:eastAsia="ru-RU"/>
              </w:rPr>
              <w:t xml:space="preserve"> </w:t>
            </w:r>
            <w:r w:rsidRPr="006C785D">
              <w:rPr>
                <w:sz w:val="24"/>
                <w:szCs w:val="20"/>
                <w:lang w:eastAsia="ru-RU"/>
              </w:rPr>
              <w:t>охранении.</w:t>
            </w:r>
          </w:p>
          <w:p w:rsidR="00ED54CE" w:rsidRPr="006C785D" w:rsidRDefault="00ED54CE" w:rsidP="00BF4681">
            <w:pPr>
              <w:pStyle w:val="TableParagraph"/>
              <w:widowControl/>
              <w:numPr>
                <w:ilvl w:val="0"/>
                <w:numId w:val="109"/>
              </w:numPr>
              <w:tabs>
                <w:tab w:val="left" w:pos="826"/>
              </w:tabs>
              <w:autoSpaceDE/>
              <w:autoSpaceDN/>
              <w:spacing w:line="293" w:lineRule="exact"/>
              <w:ind w:hanging="361"/>
              <w:rPr>
                <w:sz w:val="24"/>
                <w:szCs w:val="20"/>
                <w:lang w:eastAsia="ru-RU"/>
              </w:rPr>
            </w:pPr>
            <w:r w:rsidRPr="006C785D">
              <w:rPr>
                <w:sz w:val="24"/>
                <w:szCs w:val="20"/>
                <w:lang w:eastAsia="ru-RU"/>
              </w:rPr>
              <w:t>Операционные</w:t>
            </w:r>
            <w:r w:rsidRPr="006C785D">
              <w:rPr>
                <w:spacing w:val="-5"/>
                <w:sz w:val="24"/>
                <w:szCs w:val="20"/>
                <w:lang w:eastAsia="ru-RU"/>
              </w:rPr>
              <w:t xml:space="preserve"> </w:t>
            </w:r>
            <w:r w:rsidRPr="006C785D">
              <w:rPr>
                <w:sz w:val="24"/>
                <w:szCs w:val="20"/>
                <w:lang w:eastAsia="ru-RU"/>
              </w:rPr>
              <w:t>системы</w:t>
            </w:r>
          </w:p>
          <w:p w:rsidR="00ED54CE" w:rsidRPr="006C785D" w:rsidRDefault="00ED54CE" w:rsidP="00BF4681">
            <w:pPr>
              <w:pStyle w:val="TableParagraph"/>
              <w:widowControl/>
              <w:numPr>
                <w:ilvl w:val="0"/>
                <w:numId w:val="109"/>
              </w:numPr>
              <w:tabs>
                <w:tab w:val="left" w:pos="826"/>
              </w:tabs>
              <w:autoSpaceDE/>
              <w:autoSpaceDN/>
              <w:spacing w:line="293" w:lineRule="exact"/>
              <w:ind w:hanging="361"/>
              <w:rPr>
                <w:sz w:val="24"/>
                <w:szCs w:val="20"/>
                <w:lang w:eastAsia="ru-RU"/>
              </w:rPr>
            </w:pPr>
            <w:r w:rsidRPr="006C785D">
              <w:rPr>
                <w:sz w:val="24"/>
                <w:szCs w:val="20"/>
                <w:lang w:eastAsia="ru-RU"/>
              </w:rPr>
              <w:t>Сервисное</w:t>
            </w:r>
            <w:r w:rsidRPr="006C785D">
              <w:rPr>
                <w:spacing w:val="-4"/>
                <w:sz w:val="24"/>
                <w:szCs w:val="20"/>
                <w:lang w:eastAsia="ru-RU"/>
              </w:rPr>
              <w:t xml:space="preserve"> </w:t>
            </w:r>
            <w:r w:rsidRPr="006C785D">
              <w:rPr>
                <w:sz w:val="24"/>
                <w:szCs w:val="20"/>
                <w:lang w:eastAsia="ru-RU"/>
              </w:rPr>
              <w:t>программное</w:t>
            </w:r>
            <w:r w:rsidRPr="006C785D">
              <w:rPr>
                <w:spacing w:val="-3"/>
                <w:sz w:val="24"/>
                <w:szCs w:val="20"/>
                <w:lang w:eastAsia="ru-RU"/>
              </w:rPr>
              <w:t xml:space="preserve"> </w:t>
            </w:r>
            <w:r w:rsidRPr="006C785D">
              <w:rPr>
                <w:sz w:val="24"/>
                <w:szCs w:val="20"/>
                <w:lang w:eastAsia="ru-RU"/>
              </w:rPr>
              <w:t>обеспечение</w:t>
            </w:r>
          </w:p>
          <w:p w:rsidR="00ED54CE" w:rsidRPr="006C785D" w:rsidRDefault="00ED54CE" w:rsidP="00BF4681">
            <w:pPr>
              <w:pStyle w:val="TableParagraph"/>
              <w:widowControl/>
              <w:numPr>
                <w:ilvl w:val="0"/>
                <w:numId w:val="109"/>
              </w:numPr>
              <w:tabs>
                <w:tab w:val="left" w:pos="826"/>
              </w:tabs>
              <w:autoSpaceDE/>
              <w:autoSpaceDN/>
              <w:spacing w:line="237" w:lineRule="auto"/>
              <w:ind w:right="136"/>
              <w:rPr>
                <w:sz w:val="24"/>
                <w:szCs w:val="20"/>
                <w:lang w:eastAsia="ru-RU"/>
              </w:rPr>
            </w:pPr>
            <w:r w:rsidRPr="006C785D">
              <w:rPr>
                <w:spacing w:val="-1"/>
                <w:sz w:val="24"/>
                <w:szCs w:val="20"/>
                <w:lang w:eastAsia="ru-RU"/>
              </w:rPr>
              <w:t>Сетевые</w:t>
            </w:r>
            <w:r w:rsidRPr="006C785D">
              <w:rPr>
                <w:spacing w:val="-14"/>
                <w:sz w:val="24"/>
                <w:szCs w:val="20"/>
                <w:lang w:eastAsia="ru-RU"/>
              </w:rPr>
              <w:t xml:space="preserve"> </w:t>
            </w:r>
            <w:r w:rsidRPr="006C785D">
              <w:rPr>
                <w:sz w:val="24"/>
                <w:szCs w:val="20"/>
                <w:lang w:eastAsia="ru-RU"/>
              </w:rPr>
              <w:t>технологии.</w:t>
            </w:r>
            <w:r w:rsidRPr="006C785D">
              <w:rPr>
                <w:spacing w:val="-13"/>
                <w:sz w:val="24"/>
                <w:szCs w:val="20"/>
                <w:lang w:eastAsia="ru-RU"/>
              </w:rPr>
              <w:t xml:space="preserve"> </w:t>
            </w:r>
            <w:r w:rsidRPr="006C785D">
              <w:rPr>
                <w:sz w:val="24"/>
                <w:szCs w:val="20"/>
                <w:lang w:eastAsia="ru-RU"/>
              </w:rPr>
              <w:t>Глобальная</w:t>
            </w:r>
            <w:r w:rsidRPr="006C785D">
              <w:rPr>
                <w:spacing w:val="-12"/>
                <w:sz w:val="24"/>
                <w:szCs w:val="20"/>
                <w:lang w:eastAsia="ru-RU"/>
              </w:rPr>
              <w:t xml:space="preserve"> </w:t>
            </w:r>
            <w:r w:rsidRPr="006C785D">
              <w:rPr>
                <w:sz w:val="24"/>
                <w:szCs w:val="20"/>
                <w:lang w:eastAsia="ru-RU"/>
              </w:rPr>
              <w:t>сеть</w:t>
            </w:r>
            <w:r w:rsidRPr="006C785D">
              <w:rPr>
                <w:spacing w:val="-57"/>
                <w:sz w:val="24"/>
                <w:szCs w:val="20"/>
                <w:lang w:eastAsia="ru-RU"/>
              </w:rPr>
              <w:t xml:space="preserve"> </w:t>
            </w:r>
            <w:r w:rsidRPr="006C785D">
              <w:rPr>
                <w:sz w:val="24"/>
                <w:szCs w:val="20"/>
                <w:lang w:eastAsia="ru-RU"/>
              </w:rPr>
              <w:t>Интернет</w:t>
            </w:r>
          </w:p>
          <w:p w:rsidR="00ED54CE" w:rsidRPr="006C785D" w:rsidRDefault="00ED54CE" w:rsidP="00BF4681">
            <w:pPr>
              <w:pStyle w:val="TableParagraph"/>
              <w:widowControl/>
              <w:numPr>
                <w:ilvl w:val="0"/>
                <w:numId w:val="109"/>
              </w:numPr>
              <w:tabs>
                <w:tab w:val="left" w:pos="826"/>
                <w:tab w:val="left" w:pos="4834"/>
              </w:tabs>
              <w:autoSpaceDE/>
              <w:autoSpaceDN/>
              <w:spacing w:before="2" w:line="237" w:lineRule="auto"/>
              <w:ind w:right="11"/>
              <w:rPr>
                <w:sz w:val="24"/>
                <w:szCs w:val="20"/>
                <w:lang w:eastAsia="ru-RU"/>
              </w:rPr>
            </w:pPr>
            <w:r w:rsidRPr="006C785D">
              <w:rPr>
                <w:sz w:val="24"/>
                <w:szCs w:val="20"/>
                <w:lang w:eastAsia="ru-RU"/>
              </w:rPr>
              <w:t>Информационно – поисковые системы.</w:t>
            </w:r>
            <w:r w:rsidRPr="006C785D">
              <w:rPr>
                <w:spacing w:val="-1"/>
                <w:sz w:val="24"/>
                <w:szCs w:val="20"/>
                <w:lang w:eastAsia="ru-RU"/>
              </w:rPr>
              <w:t xml:space="preserve"> </w:t>
            </w:r>
            <w:r w:rsidRPr="006C785D">
              <w:rPr>
                <w:sz w:val="24"/>
                <w:szCs w:val="20"/>
                <w:lang w:eastAsia="ru-RU"/>
              </w:rPr>
              <w:t>Система</w:t>
            </w:r>
            <w:r w:rsidRPr="006C785D">
              <w:rPr>
                <w:spacing w:val="3"/>
                <w:sz w:val="24"/>
                <w:szCs w:val="20"/>
                <w:lang w:eastAsia="ru-RU"/>
              </w:rPr>
              <w:t xml:space="preserve"> </w:t>
            </w:r>
            <w:r w:rsidRPr="006C785D">
              <w:rPr>
                <w:sz w:val="24"/>
                <w:szCs w:val="20"/>
                <w:lang w:eastAsia="ru-RU"/>
              </w:rPr>
              <w:t>«Гарант»</w:t>
            </w:r>
          </w:p>
          <w:p w:rsidR="00ED54CE" w:rsidRPr="006C785D" w:rsidRDefault="00ED54CE" w:rsidP="00BF4681">
            <w:pPr>
              <w:pStyle w:val="TableParagraph"/>
              <w:widowControl/>
              <w:numPr>
                <w:ilvl w:val="0"/>
                <w:numId w:val="109"/>
              </w:numPr>
              <w:tabs>
                <w:tab w:val="left" w:pos="826"/>
              </w:tabs>
              <w:autoSpaceDE/>
              <w:autoSpaceDN/>
              <w:spacing w:before="2"/>
              <w:ind w:right="11"/>
              <w:rPr>
                <w:sz w:val="24"/>
                <w:szCs w:val="20"/>
                <w:lang w:eastAsia="ru-RU"/>
              </w:rPr>
            </w:pPr>
            <w:r w:rsidRPr="006C785D">
              <w:rPr>
                <w:sz w:val="24"/>
                <w:szCs w:val="20"/>
                <w:lang w:eastAsia="ru-RU"/>
              </w:rPr>
              <w:t>Использование средств Microsoft PowerPoint для создания пре</w:t>
            </w:r>
            <w:r w:rsidRPr="006C785D">
              <w:rPr>
                <w:spacing w:val="-57"/>
                <w:sz w:val="24"/>
                <w:szCs w:val="20"/>
                <w:lang w:eastAsia="ru-RU"/>
              </w:rPr>
              <w:t xml:space="preserve"> </w:t>
            </w:r>
            <w:r w:rsidRPr="006C785D">
              <w:rPr>
                <w:sz w:val="24"/>
                <w:szCs w:val="20"/>
                <w:lang w:eastAsia="ru-RU"/>
              </w:rPr>
              <w:t>зентаций.</w:t>
            </w:r>
          </w:p>
          <w:p w:rsidR="00ED54CE" w:rsidRPr="006C785D" w:rsidRDefault="00ED54CE" w:rsidP="00BF4681">
            <w:pPr>
              <w:pStyle w:val="TableParagraph"/>
              <w:widowControl/>
              <w:numPr>
                <w:ilvl w:val="0"/>
                <w:numId w:val="109"/>
              </w:numPr>
              <w:tabs>
                <w:tab w:val="left" w:pos="826"/>
              </w:tabs>
              <w:autoSpaceDE/>
              <w:autoSpaceDN/>
              <w:spacing w:before="4" w:line="237" w:lineRule="auto"/>
              <w:ind w:right="500"/>
              <w:rPr>
                <w:sz w:val="24"/>
                <w:szCs w:val="20"/>
                <w:lang w:eastAsia="ru-RU"/>
              </w:rPr>
            </w:pPr>
            <w:r w:rsidRPr="006C785D">
              <w:rPr>
                <w:sz w:val="24"/>
                <w:szCs w:val="20"/>
                <w:lang w:eastAsia="ru-RU"/>
              </w:rPr>
              <w:t>Использование средств Microsoft-</w:t>
            </w:r>
            <w:r w:rsidRPr="006C785D">
              <w:rPr>
                <w:spacing w:val="-57"/>
                <w:sz w:val="24"/>
                <w:szCs w:val="20"/>
                <w:lang w:eastAsia="ru-RU"/>
              </w:rPr>
              <w:t xml:space="preserve"> </w:t>
            </w:r>
            <w:r w:rsidRPr="006C785D">
              <w:rPr>
                <w:sz w:val="24"/>
                <w:szCs w:val="20"/>
                <w:lang w:eastAsia="ru-RU"/>
              </w:rPr>
              <w:t>Word</w:t>
            </w:r>
            <w:r w:rsidRPr="006C785D">
              <w:rPr>
                <w:spacing w:val="-2"/>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обработки</w:t>
            </w:r>
            <w:r w:rsidRPr="006C785D">
              <w:rPr>
                <w:spacing w:val="-2"/>
                <w:sz w:val="24"/>
                <w:szCs w:val="20"/>
                <w:lang w:eastAsia="ru-RU"/>
              </w:rPr>
              <w:t xml:space="preserve"> </w:t>
            </w:r>
            <w:r w:rsidRPr="006C785D">
              <w:rPr>
                <w:sz w:val="24"/>
                <w:szCs w:val="20"/>
                <w:lang w:eastAsia="ru-RU"/>
              </w:rPr>
              <w:t>информации</w:t>
            </w:r>
          </w:p>
          <w:p w:rsidR="00ED54CE" w:rsidRPr="006C785D" w:rsidRDefault="00ED54CE" w:rsidP="00BF4681">
            <w:pPr>
              <w:pStyle w:val="TableParagraph"/>
              <w:widowControl/>
              <w:numPr>
                <w:ilvl w:val="0"/>
                <w:numId w:val="109"/>
              </w:numPr>
              <w:tabs>
                <w:tab w:val="left" w:pos="826"/>
              </w:tabs>
              <w:autoSpaceDE/>
              <w:autoSpaceDN/>
              <w:spacing w:before="5" w:line="237" w:lineRule="auto"/>
              <w:ind w:right="230"/>
              <w:rPr>
                <w:sz w:val="24"/>
                <w:szCs w:val="20"/>
                <w:lang w:eastAsia="ru-RU"/>
              </w:rPr>
            </w:pPr>
            <w:r w:rsidRPr="006C785D">
              <w:rPr>
                <w:sz w:val="24"/>
                <w:szCs w:val="20"/>
                <w:lang w:eastAsia="ru-RU"/>
              </w:rPr>
              <w:t>Использование средств Microsoft Ex</w:t>
            </w:r>
            <w:r w:rsidRPr="006C785D">
              <w:rPr>
                <w:spacing w:val="-57"/>
                <w:sz w:val="24"/>
                <w:szCs w:val="20"/>
                <w:lang w:eastAsia="ru-RU"/>
              </w:rPr>
              <w:t xml:space="preserve"> </w:t>
            </w:r>
            <w:r w:rsidRPr="006C785D">
              <w:rPr>
                <w:sz w:val="24"/>
                <w:szCs w:val="20"/>
                <w:lang w:eastAsia="ru-RU"/>
              </w:rPr>
              <w:t>cel</w:t>
            </w:r>
            <w:r w:rsidRPr="006C785D">
              <w:rPr>
                <w:spacing w:val="-1"/>
                <w:sz w:val="24"/>
                <w:szCs w:val="20"/>
                <w:lang w:eastAsia="ru-RU"/>
              </w:rPr>
              <w:t xml:space="preserve"> </w:t>
            </w:r>
            <w:r w:rsidRPr="006C785D">
              <w:rPr>
                <w:sz w:val="24"/>
                <w:szCs w:val="20"/>
                <w:lang w:eastAsia="ru-RU"/>
              </w:rPr>
              <w:t>для расчетов</w:t>
            </w:r>
          </w:p>
          <w:p w:rsidR="00ED54CE" w:rsidRPr="006C785D" w:rsidRDefault="00ED54CE" w:rsidP="00BF4681">
            <w:pPr>
              <w:pStyle w:val="TableParagraph"/>
              <w:widowControl/>
              <w:numPr>
                <w:ilvl w:val="0"/>
                <w:numId w:val="109"/>
              </w:numPr>
              <w:tabs>
                <w:tab w:val="left" w:pos="826"/>
              </w:tabs>
              <w:autoSpaceDE/>
              <w:autoSpaceDN/>
              <w:spacing w:before="4" w:line="237" w:lineRule="auto"/>
              <w:ind w:right="223"/>
              <w:rPr>
                <w:sz w:val="24"/>
                <w:szCs w:val="20"/>
                <w:lang w:eastAsia="ru-RU"/>
              </w:rPr>
            </w:pPr>
            <w:r w:rsidRPr="006C785D">
              <w:rPr>
                <w:sz w:val="24"/>
                <w:szCs w:val="20"/>
                <w:lang w:eastAsia="ru-RU"/>
              </w:rPr>
              <w:t>Использование</w:t>
            </w:r>
            <w:r w:rsidRPr="006C785D">
              <w:rPr>
                <w:spacing w:val="-7"/>
                <w:sz w:val="24"/>
                <w:szCs w:val="20"/>
                <w:lang w:eastAsia="ru-RU"/>
              </w:rPr>
              <w:t xml:space="preserve"> </w:t>
            </w:r>
            <w:r w:rsidRPr="006C785D">
              <w:rPr>
                <w:sz w:val="24"/>
                <w:szCs w:val="20"/>
                <w:lang w:eastAsia="ru-RU"/>
              </w:rPr>
              <w:t>средств</w:t>
            </w:r>
            <w:r w:rsidRPr="006C785D">
              <w:rPr>
                <w:spacing w:val="-5"/>
                <w:sz w:val="24"/>
                <w:szCs w:val="20"/>
                <w:lang w:eastAsia="ru-RU"/>
              </w:rPr>
              <w:t xml:space="preserve"> </w:t>
            </w:r>
            <w:r w:rsidRPr="006C785D">
              <w:rPr>
                <w:sz w:val="24"/>
                <w:szCs w:val="20"/>
                <w:lang w:eastAsia="ru-RU"/>
              </w:rPr>
              <w:t>Microsoft Ac</w:t>
            </w:r>
            <w:r w:rsidRPr="006C785D">
              <w:rPr>
                <w:spacing w:val="-57"/>
                <w:sz w:val="24"/>
                <w:szCs w:val="20"/>
                <w:lang w:eastAsia="ru-RU"/>
              </w:rPr>
              <w:t xml:space="preserve"> </w:t>
            </w:r>
            <w:r w:rsidRPr="006C785D">
              <w:rPr>
                <w:sz w:val="24"/>
                <w:szCs w:val="20"/>
                <w:lang w:eastAsia="ru-RU"/>
              </w:rPr>
              <w:t>cess</w:t>
            </w:r>
            <w:r w:rsidRPr="006C785D">
              <w:rPr>
                <w:spacing w:val="-1"/>
                <w:sz w:val="24"/>
                <w:szCs w:val="20"/>
                <w:lang w:eastAsia="ru-RU"/>
              </w:rPr>
              <w:t xml:space="preserve"> </w:t>
            </w:r>
            <w:r w:rsidRPr="006C785D">
              <w:rPr>
                <w:sz w:val="24"/>
                <w:szCs w:val="20"/>
                <w:lang w:eastAsia="ru-RU"/>
              </w:rPr>
              <w:t>для создания</w:t>
            </w:r>
            <w:r w:rsidRPr="006C785D">
              <w:rPr>
                <w:spacing w:val="-1"/>
                <w:sz w:val="24"/>
                <w:szCs w:val="20"/>
                <w:lang w:eastAsia="ru-RU"/>
              </w:rPr>
              <w:t xml:space="preserve"> </w:t>
            </w:r>
            <w:r w:rsidRPr="006C785D">
              <w:rPr>
                <w:sz w:val="24"/>
                <w:szCs w:val="20"/>
                <w:lang w:eastAsia="ru-RU"/>
              </w:rPr>
              <w:t>базы данных</w:t>
            </w:r>
          </w:p>
          <w:p w:rsidR="00ED54CE" w:rsidRPr="006C785D" w:rsidRDefault="00ED54CE" w:rsidP="006C785D">
            <w:pPr>
              <w:pStyle w:val="TableParagraph"/>
              <w:widowControl/>
              <w:autoSpaceDE/>
              <w:autoSpaceDN/>
              <w:ind w:left="285" w:right="175"/>
              <w:jc w:val="both"/>
              <w:rPr>
                <w:sz w:val="24"/>
                <w:szCs w:val="20"/>
                <w:lang w:eastAsia="ru-RU"/>
              </w:rPr>
            </w:pPr>
            <w:r w:rsidRPr="006C785D">
              <w:rPr>
                <w:sz w:val="24"/>
                <w:szCs w:val="20"/>
                <w:lang w:eastAsia="ru-RU"/>
              </w:rPr>
              <w:t>Инструктивно</w:t>
            </w:r>
            <w:r w:rsidRPr="006C785D">
              <w:rPr>
                <w:spacing w:val="-5"/>
                <w:sz w:val="24"/>
                <w:szCs w:val="20"/>
                <w:lang w:eastAsia="ru-RU"/>
              </w:rPr>
              <w:t xml:space="preserve"> </w:t>
            </w:r>
            <w:r w:rsidRPr="006C785D">
              <w:rPr>
                <w:sz w:val="24"/>
                <w:szCs w:val="20"/>
                <w:lang w:eastAsia="ru-RU"/>
              </w:rPr>
              <w:t>–</w:t>
            </w:r>
            <w:r w:rsidRPr="006C785D">
              <w:rPr>
                <w:spacing w:val="-6"/>
                <w:sz w:val="24"/>
                <w:szCs w:val="20"/>
                <w:lang w:eastAsia="ru-RU"/>
              </w:rPr>
              <w:t xml:space="preserve"> </w:t>
            </w:r>
            <w:r w:rsidRPr="006C785D">
              <w:rPr>
                <w:sz w:val="24"/>
                <w:szCs w:val="20"/>
                <w:lang w:eastAsia="ru-RU"/>
              </w:rPr>
              <w:t>нормативная</w:t>
            </w:r>
            <w:r w:rsidRPr="006C785D">
              <w:rPr>
                <w:spacing w:val="-6"/>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104"/>
              </w:numPr>
              <w:tabs>
                <w:tab w:val="left" w:pos="826"/>
              </w:tabs>
              <w:autoSpaceDE/>
              <w:autoSpaceDN/>
              <w:ind w:right="-13"/>
              <w:rPr>
                <w:sz w:val="24"/>
                <w:szCs w:val="20"/>
                <w:lang w:eastAsia="ru-RU"/>
              </w:rPr>
            </w:pPr>
            <w:r w:rsidRPr="006C785D">
              <w:rPr>
                <w:sz w:val="24"/>
                <w:szCs w:val="20"/>
                <w:lang w:eastAsia="ru-RU"/>
              </w:rPr>
              <w:t>Федеральный</w:t>
            </w:r>
            <w:r w:rsidRPr="006C785D">
              <w:rPr>
                <w:spacing w:val="-4"/>
                <w:sz w:val="24"/>
                <w:szCs w:val="20"/>
                <w:lang w:eastAsia="ru-RU"/>
              </w:rPr>
              <w:t xml:space="preserve"> </w:t>
            </w:r>
            <w:r w:rsidRPr="006C785D">
              <w:rPr>
                <w:sz w:val="24"/>
                <w:szCs w:val="20"/>
                <w:lang w:eastAsia="ru-RU"/>
              </w:rPr>
              <w:t>закон</w:t>
            </w:r>
            <w:r w:rsidRPr="006C785D">
              <w:rPr>
                <w:spacing w:val="-2"/>
                <w:sz w:val="24"/>
                <w:szCs w:val="20"/>
                <w:lang w:eastAsia="ru-RU"/>
              </w:rPr>
              <w:t xml:space="preserve"> </w:t>
            </w:r>
            <w:r w:rsidRPr="006C785D">
              <w:rPr>
                <w:sz w:val="24"/>
                <w:szCs w:val="20"/>
                <w:lang w:eastAsia="ru-RU"/>
              </w:rPr>
              <w:t>«Об</w:t>
            </w:r>
            <w:r w:rsidRPr="006C785D">
              <w:rPr>
                <w:spacing w:val="-4"/>
                <w:sz w:val="24"/>
                <w:szCs w:val="20"/>
                <w:lang w:eastAsia="ru-RU"/>
              </w:rPr>
              <w:t xml:space="preserve"> </w:t>
            </w:r>
            <w:r w:rsidRPr="006C785D">
              <w:rPr>
                <w:sz w:val="24"/>
                <w:szCs w:val="20"/>
                <w:lang w:eastAsia="ru-RU"/>
              </w:rPr>
              <w:t>образовании</w:t>
            </w:r>
            <w:r w:rsidRPr="006C785D">
              <w:rPr>
                <w:spacing w:val="-57"/>
                <w:sz w:val="24"/>
                <w:szCs w:val="20"/>
                <w:lang w:eastAsia="ru-RU"/>
              </w:rPr>
              <w:t xml:space="preserve"> </w:t>
            </w:r>
            <w:r w:rsidRPr="006C785D">
              <w:rPr>
                <w:sz w:val="24"/>
                <w:szCs w:val="20"/>
                <w:lang w:eastAsia="ru-RU"/>
              </w:rPr>
              <w:t>в РФ» от 29.12.2012 N 273-ФЗ (электронный вариант, последняя редакция).</w:t>
            </w:r>
          </w:p>
          <w:p w:rsidR="00ED54CE" w:rsidRPr="006C785D" w:rsidRDefault="00ED54CE" w:rsidP="00BF4681">
            <w:pPr>
              <w:pStyle w:val="TableParagraph"/>
              <w:widowControl/>
              <w:numPr>
                <w:ilvl w:val="0"/>
                <w:numId w:val="104"/>
              </w:numPr>
              <w:tabs>
                <w:tab w:val="left" w:pos="826"/>
              </w:tabs>
              <w:autoSpaceDE/>
              <w:autoSpaceDN/>
              <w:ind w:right="-13"/>
              <w:rPr>
                <w:sz w:val="24"/>
                <w:szCs w:val="20"/>
                <w:lang w:eastAsia="ru-RU"/>
              </w:rPr>
            </w:pPr>
            <w:r w:rsidRPr="006C785D">
              <w:rPr>
                <w:sz w:val="24"/>
                <w:szCs w:val="20"/>
                <w:lang w:eastAsia="ru-RU"/>
              </w:rPr>
              <w:t>Федеральные государственные требования к содержанию и уровню</w:t>
            </w:r>
            <w:r w:rsidRPr="006C785D">
              <w:rPr>
                <w:spacing w:val="1"/>
                <w:sz w:val="24"/>
                <w:szCs w:val="20"/>
                <w:lang w:eastAsia="ru-RU"/>
              </w:rPr>
              <w:t xml:space="preserve"> </w:t>
            </w:r>
            <w:r w:rsidRPr="006C785D">
              <w:rPr>
                <w:sz w:val="24"/>
                <w:szCs w:val="20"/>
                <w:lang w:eastAsia="ru-RU"/>
              </w:rPr>
              <w:t>подготовки выпускников по специ</w:t>
            </w:r>
            <w:r w:rsidRPr="006C785D">
              <w:rPr>
                <w:spacing w:val="1"/>
                <w:sz w:val="24"/>
                <w:szCs w:val="20"/>
                <w:lang w:eastAsia="ru-RU"/>
              </w:rPr>
              <w:t xml:space="preserve"> </w:t>
            </w:r>
            <w:r w:rsidRPr="006C785D">
              <w:rPr>
                <w:sz w:val="24"/>
                <w:szCs w:val="20"/>
                <w:lang w:eastAsia="ru-RU"/>
              </w:rPr>
              <w:t>альности</w:t>
            </w:r>
            <w:r w:rsidRPr="006C785D">
              <w:rPr>
                <w:spacing w:val="-4"/>
                <w:sz w:val="24"/>
                <w:szCs w:val="20"/>
                <w:lang w:eastAsia="ru-RU"/>
              </w:rPr>
              <w:t xml:space="preserve"> </w:t>
            </w:r>
            <w:r w:rsidRPr="006C785D">
              <w:rPr>
                <w:sz w:val="24"/>
                <w:szCs w:val="20"/>
                <w:lang w:eastAsia="ru-RU"/>
              </w:rPr>
              <w:t>34.02.01.</w:t>
            </w:r>
            <w:r w:rsidRPr="006C785D">
              <w:rPr>
                <w:spacing w:val="-3"/>
                <w:sz w:val="24"/>
                <w:szCs w:val="20"/>
                <w:lang w:eastAsia="ru-RU"/>
              </w:rPr>
              <w:t xml:space="preserve"> </w:t>
            </w:r>
            <w:r w:rsidRPr="006C785D">
              <w:rPr>
                <w:sz w:val="24"/>
                <w:szCs w:val="20"/>
                <w:lang w:eastAsia="ru-RU"/>
              </w:rPr>
              <w:t>Сестринское</w:t>
            </w:r>
            <w:r w:rsidRPr="006C785D">
              <w:rPr>
                <w:spacing w:val="-4"/>
                <w:sz w:val="24"/>
                <w:szCs w:val="20"/>
                <w:lang w:eastAsia="ru-RU"/>
              </w:rPr>
              <w:t xml:space="preserve"> </w:t>
            </w:r>
            <w:r w:rsidRPr="006C785D">
              <w:rPr>
                <w:sz w:val="24"/>
                <w:szCs w:val="20"/>
                <w:lang w:eastAsia="ru-RU"/>
              </w:rPr>
              <w:t xml:space="preserve">дело </w:t>
            </w:r>
            <w:r w:rsidRPr="006C785D">
              <w:rPr>
                <w:spacing w:val="-57"/>
                <w:sz w:val="24"/>
                <w:szCs w:val="20"/>
                <w:lang w:eastAsia="ru-RU"/>
              </w:rPr>
              <w:t xml:space="preserve"> </w:t>
            </w:r>
            <w:r w:rsidRPr="006C785D">
              <w:rPr>
                <w:sz w:val="24"/>
                <w:szCs w:val="20"/>
                <w:lang w:eastAsia="ru-RU"/>
              </w:rPr>
              <w:t>(электронный</w:t>
            </w:r>
            <w:r w:rsidRPr="006C785D">
              <w:rPr>
                <w:spacing w:val="-1"/>
                <w:sz w:val="24"/>
                <w:szCs w:val="20"/>
                <w:lang w:eastAsia="ru-RU"/>
              </w:rPr>
              <w:t xml:space="preserve"> </w:t>
            </w:r>
            <w:r w:rsidRPr="006C785D">
              <w:rPr>
                <w:sz w:val="24"/>
                <w:szCs w:val="20"/>
                <w:lang w:eastAsia="ru-RU"/>
              </w:rPr>
              <w:t>вариант).</w:t>
            </w:r>
          </w:p>
          <w:p w:rsidR="00ED54CE" w:rsidRPr="006C785D" w:rsidRDefault="00ED54CE" w:rsidP="00BF4681">
            <w:pPr>
              <w:pStyle w:val="TableParagraph"/>
              <w:widowControl/>
              <w:numPr>
                <w:ilvl w:val="0"/>
                <w:numId w:val="104"/>
              </w:numPr>
              <w:tabs>
                <w:tab w:val="left" w:pos="826"/>
                <w:tab w:val="left" w:pos="4273"/>
              </w:tabs>
              <w:autoSpaceDE/>
              <w:autoSpaceDN/>
              <w:rPr>
                <w:sz w:val="24"/>
                <w:szCs w:val="20"/>
                <w:lang w:eastAsia="ru-RU"/>
              </w:rPr>
            </w:pPr>
            <w:r w:rsidRPr="006C785D">
              <w:rPr>
                <w:sz w:val="24"/>
                <w:szCs w:val="20"/>
                <w:lang w:eastAsia="ru-RU"/>
              </w:rPr>
              <w:t>Инструкция по охране труда, проти</w:t>
            </w:r>
            <w:r w:rsidRPr="006C785D">
              <w:rPr>
                <w:spacing w:val="-57"/>
                <w:sz w:val="24"/>
                <w:szCs w:val="20"/>
                <w:lang w:eastAsia="ru-RU"/>
              </w:rPr>
              <w:t xml:space="preserve"> </w:t>
            </w:r>
            <w:r w:rsidRPr="006C785D">
              <w:rPr>
                <w:sz w:val="24"/>
                <w:szCs w:val="20"/>
                <w:lang w:eastAsia="ru-RU"/>
              </w:rPr>
              <w:t>вопожарной безопасности и производственной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104"/>
              </w:numPr>
              <w:tabs>
                <w:tab w:val="left" w:pos="826"/>
              </w:tabs>
              <w:autoSpaceDE/>
              <w:autoSpaceDN/>
              <w:ind w:right="227"/>
              <w:rPr>
                <w:sz w:val="24"/>
                <w:szCs w:val="20"/>
                <w:lang w:eastAsia="ru-RU"/>
              </w:rPr>
            </w:pPr>
            <w:r w:rsidRPr="006C785D">
              <w:rPr>
                <w:sz w:val="24"/>
                <w:szCs w:val="20"/>
                <w:lang w:eastAsia="ru-RU"/>
              </w:rPr>
              <w:t>Инструкция по правилам безопасного поведения в кабинете для обучающихся КГБПОУ «Рубцовский медицинский</w:t>
            </w:r>
            <w:r w:rsidRPr="006C785D">
              <w:rPr>
                <w:spacing w:val="-1"/>
                <w:sz w:val="24"/>
                <w:szCs w:val="20"/>
                <w:lang w:eastAsia="ru-RU"/>
              </w:rPr>
              <w:t xml:space="preserve"> </w:t>
            </w:r>
            <w:r w:rsidRPr="006C785D">
              <w:rPr>
                <w:sz w:val="24"/>
                <w:szCs w:val="20"/>
                <w:lang w:eastAsia="ru-RU"/>
              </w:rPr>
              <w:t>колледж»</w:t>
            </w:r>
          </w:p>
          <w:p w:rsidR="00ED54CE" w:rsidRPr="006C785D" w:rsidRDefault="00ED54CE" w:rsidP="006C785D">
            <w:pPr>
              <w:pStyle w:val="TableParagraph"/>
              <w:widowControl/>
              <w:autoSpaceDE/>
              <w:autoSpaceDN/>
              <w:ind w:left="177"/>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105"/>
              </w:numPr>
              <w:tabs>
                <w:tab w:val="left" w:pos="826"/>
              </w:tabs>
              <w:autoSpaceDE/>
              <w:autoSpaceDN/>
              <w:ind w:hanging="541"/>
              <w:rPr>
                <w:sz w:val="24"/>
                <w:szCs w:val="20"/>
                <w:lang w:eastAsia="ru-RU"/>
              </w:rPr>
            </w:pPr>
            <w:r w:rsidRPr="006C785D">
              <w:rPr>
                <w:sz w:val="24"/>
                <w:szCs w:val="20"/>
                <w:lang w:eastAsia="ru-RU"/>
              </w:rPr>
              <w:t>Рабочая</w:t>
            </w:r>
            <w:r w:rsidRPr="006C785D">
              <w:rPr>
                <w:spacing w:val="-3"/>
                <w:sz w:val="24"/>
                <w:szCs w:val="20"/>
                <w:lang w:eastAsia="ru-RU"/>
              </w:rPr>
              <w:t xml:space="preserve"> </w:t>
            </w:r>
            <w:r w:rsidRPr="006C785D">
              <w:rPr>
                <w:sz w:val="24"/>
                <w:szCs w:val="20"/>
                <w:lang w:eastAsia="ru-RU"/>
              </w:rPr>
              <w:t>программа</w:t>
            </w:r>
            <w:r w:rsidRPr="006C785D">
              <w:rPr>
                <w:spacing w:val="-3"/>
                <w:sz w:val="24"/>
                <w:szCs w:val="20"/>
                <w:lang w:eastAsia="ru-RU"/>
              </w:rPr>
              <w:t xml:space="preserve"> </w:t>
            </w:r>
            <w:r w:rsidRPr="006C785D">
              <w:rPr>
                <w:sz w:val="24"/>
                <w:szCs w:val="20"/>
                <w:lang w:eastAsia="ru-RU"/>
              </w:rPr>
              <w:t>по дисциплине.</w:t>
            </w:r>
          </w:p>
          <w:p w:rsidR="00ED54CE" w:rsidRPr="006C785D" w:rsidRDefault="00ED54CE" w:rsidP="00BF4681">
            <w:pPr>
              <w:pStyle w:val="TableParagraph"/>
              <w:widowControl/>
              <w:numPr>
                <w:ilvl w:val="0"/>
                <w:numId w:val="105"/>
              </w:numPr>
              <w:tabs>
                <w:tab w:val="left" w:pos="826"/>
              </w:tabs>
              <w:autoSpaceDE/>
              <w:autoSpaceDN/>
              <w:ind w:right="420"/>
              <w:rPr>
                <w:sz w:val="24"/>
                <w:szCs w:val="20"/>
                <w:lang w:eastAsia="ru-RU"/>
              </w:rPr>
            </w:pPr>
            <w:r w:rsidRPr="006C785D">
              <w:rPr>
                <w:sz w:val="24"/>
                <w:szCs w:val="20"/>
                <w:lang w:eastAsia="ru-RU"/>
              </w:rPr>
              <w:t>Календарно-тематический план по</w:t>
            </w:r>
            <w:r w:rsidRPr="006C785D">
              <w:rPr>
                <w:spacing w:val="-57"/>
                <w:sz w:val="24"/>
                <w:szCs w:val="20"/>
                <w:lang w:eastAsia="ru-RU"/>
              </w:rPr>
              <w:t xml:space="preserve">                   </w:t>
            </w:r>
            <w:r w:rsidRPr="006C785D">
              <w:rPr>
                <w:sz w:val="24"/>
                <w:szCs w:val="20"/>
                <w:lang w:eastAsia="ru-RU"/>
              </w:rPr>
              <w:t>дисциплине.</w:t>
            </w:r>
          </w:p>
          <w:p w:rsidR="00ED54CE" w:rsidRPr="006C785D" w:rsidRDefault="00ED54CE" w:rsidP="006C785D">
            <w:pPr>
              <w:widowControl/>
              <w:autoSpaceDE/>
              <w:autoSpaceDN/>
              <w:rPr>
                <w:sz w:val="20"/>
                <w:szCs w:val="36"/>
                <w:lang w:eastAsia="ru-RU"/>
              </w:rPr>
            </w:pPr>
            <w:r w:rsidRPr="006C785D">
              <w:rPr>
                <w:sz w:val="24"/>
                <w:szCs w:val="20"/>
                <w:lang w:eastAsia="ru-RU"/>
              </w:rPr>
              <w:t>Учебно-методический комплекс.</w:t>
            </w:r>
          </w:p>
        </w:tc>
        <w:tc>
          <w:tcPr>
            <w:tcW w:w="1522" w:type="dxa"/>
            <w:gridSpan w:val="2"/>
          </w:tcPr>
          <w:p w:rsidR="00ED54CE" w:rsidRPr="006C785D" w:rsidRDefault="00ED54CE" w:rsidP="006C785D">
            <w:pPr>
              <w:widowControl/>
              <w:autoSpaceDE/>
              <w:autoSpaceDN/>
              <w:rPr>
                <w:sz w:val="20"/>
                <w:szCs w:val="36"/>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0441" w:type="dxa"/>
            <w:gridSpan w:val="5"/>
          </w:tcPr>
          <w:p w:rsidR="00ED54CE" w:rsidRPr="006C785D" w:rsidRDefault="00ED54CE" w:rsidP="006C785D">
            <w:pPr>
              <w:widowControl/>
              <w:autoSpaceDE/>
              <w:autoSpaceDN/>
              <w:rPr>
                <w:b/>
                <w:sz w:val="20"/>
                <w:szCs w:val="36"/>
                <w:lang w:eastAsia="ru-RU"/>
              </w:rPr>
            </w:pPr>
            <w:r w:rsidRPr="006C785D">
              <w:rPr>
                <w:b/>
                <w:sz w:val="24"/>
                <w:szCs w:val="20"/>
                <w:lang w:eastAsia="ru-RU"/>
              </w:rPr>
              <w:t>Профессиональный</w:t>
            </w:r>
            <w:r w:rsidRPr="006C785D">
              <w:rPr>
                <w:b/>
                <w:spacing w:val="-6"/>
                <w:sz w:val="24"/>
                <w:szCs w:val="20"/>
                <w:lang w:eastAsia="ru-RU"/>
              </w:rPr>
              <w:t xml:space="preserve"> </w:t>
            </w:r>
            <w:r w:rsidRPr="006C785D">
              <w:rPr>
                <w:b/>
                <w:sz w:val="24"/>
                <w:szCs w:val="20"/>
                <w:lang w:eastAsia="ru-RU"/>
              </w:rPr>
              <w:t>цикл</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8919" w:type="dxa"/>
            <w:gridSpan w:val="3"/>
          </w:tcPr>
          <w:p w:rsidR="00ED54CE" w:rsidRPr="006C785D" w:rsidRDefault="00ED54CE" w:rsidP="006C785D">
            <w:pPr>
              <w:widowControl/>
              <w:autoSpaceDE/>
              <w:autoSpaceDN/>
              <w:rPr>
                <w:b/>
                <w:sz w:val="20"/>
                <w:szCs w:val="36"/>
                <w:lang w:eastAsia="ru-RU"/>
              </w:rPr>
            </w:pPr>
            <w:r w:rsidRPr="006C785D">
              <w:rPr>
                <w:b/>
                <w:sz w:val="24"/>
                <w:szCs w:val="20"/>
                <w:lang w:eastAsia="ru-RU"/>
              </w:rPr>
              <w:t>Общепрофессиональные</w:t>
            </w:r>
            <w:r w:rsidRPr="006C785D">
              <w:rPr>
                <w:b/>
                <w:spacing w:val="-8"/>
                <w:sz w:val="24"/>
                <w:szCs w:val="20"/>
                <w:lang w:eastAsia="ru-RU"/>
              </w:rPr>
              <w:t xml:space="preserve"> </w:t>
            </w:r>
            <w:r w:rsidRPr="006C785D">
              <w:rPr>
                <w:b/>
                <w:sz w:val="24"/>
                <w:szCs w:val="20"/>
                <w:lang w:eastAsia="ru-RU"/>
              </w:rPr>
              <w:t>дисциплины</w:t>
            </w:r>
          </w:p>
        </w:tc>
        <w:tc>
          <w:tcPr>
            <w:tcW w:w="1522" w:type="dxa"/>
            <w:gridSpan w:val="2"/>
          </w:tcPr>
          <w:p w:rsidR="00ED54CE" w:rsidRPr="006C785D" w:rsidRDefault="00ED54CE" w:rsidP="006C785D">
            <w:pPr>
              <w:widowControl/>
              <w:autoSpaceDE/>
              <w:autoSpaceDN/>
              <w:rPr>
                <w:sz w:val="20"/>
                <w:szCs w:val="36"/>
                <w:lang w:eastAsia="ru-RU"/>
              </w:rPr>
            </w:pP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pStyle w:val="TableParagraph"/>
              <w:widowControl/>
              <w:autoSpaceDE/>
              <w:autoSpaceDN/>
              <w:spacing w:line="260" w:lineRule="exact"/>
              <w:ind w:left="1"/>
              <w:jc w:val="both"/>
              <w:rPr>
                <w:sz w:val="24"/>
                <w:szCs w:val="20"/>
                <w:lang w:eastAsia="ru-RU"/>
              </w:rPr>
            </w:pPr>
            <w:r w:rsidRPr="006C785D">
              <w:rPr>
                <w:sz w:val="24"/>
                <w:szCs w:val="20"/>
                <w:lang w:eastAsia="ru-RU"/>
              </w:rPr>
              <w:t>Здоровый человек и его окружение</w:t>
            </w:r>
          </w:p>
        </w:tc>
        <w:tc>
          <w:tcPr>
            <w:tcW w:w="7314" w:type="dxa"/>
          </w:tcPr>
          <w:p w:rsidR="00ED54CE" w:rsidRPr="006C785D" w:rsidRDefault="00ED54CE" w:rsidP="006C785D">
            <w:pPr>
              <w:widowControl/>
              <w:autoSpaceDE/>
              <w:autoSpaceDN/>
              <w:rPr>
                <w:sz w:val="24"/>
                <w:szCs w:val="24"/>
                <w:lang w:eastAsia="ru-RU"/>
              </w:rPr>
            </w:pPr>
            <w:r w:rsidRPr="006C785D">
              <w:rPr>
                <w:sz w:val="24"/>
                <w:szCs w:val="24"/>
                <w:lang w:eastAsia="ru-RU"/>
              </w:rPr>
              <w:t>Кабинет № 2 СЦ . Отделение основ безопасности жизнедеятельности и основ реанимации</w:t>
            </w:r>
          </w:p>
          <w:p w:rsidR="00ED54CE" w:rsidRPr="006C785D" w:rsidRDefault="00ED54CE" w:rsidP="00BF4681">
            <w:pPr>
              <w:pStyle w:val="Style10"/>
              <w:widowControl/>
              <w:numPr>
                <w:ilvl w:val="0"/>
                <w:numId w:val="156"/>
              </w:numPr>
              <w:autoSpaceDE/>
              <w:autoSpaceDN/>
              <w:spacing w:line="250" w:lineRule="exact"/>
              <w:rPr>
                <w:rStyle w:val="FontStyle25"/>
                <w:color w:val="000000"/>
                <w:sz w:val="24"/>
                <w:szCs w:val="24"/>
              </w:rPr>
            </w:pPr>
            <w:r w:rsidRPr="006C785D">
              <w:rPr>
                <w:rStyle w:val="FontStyle25"/>
                <w:color w:val="000000"/>
                <w:sz w:val="24"/>
                <w:szCs w:val="24"/>
              </w:rPr>
              <w:t>Манекен - симулятор для отработки навыков сестринского ухода (женщина);</w:t>
            </w:r>
          </w:p>
          <w:p w:rsidR="00ED54CE" w:rsidRPr="006C785D" w:rsidRDefault="00ED54CE" w:rsidP="00BF4681">
            <w:pPr>
              <w:pStyle w:val="Style10"/>
              <w:widowControl/>
              <w:numPr>
                <w:ilvl w:val="0"/>
                <w:numId w:val="156"/>
              </w:numPr>
              <w:autoSpaceDE/>
              <w:autoSpaceDN/>
              <w:spacing w:line="250" w:lineRule="exact"/>
              <w:rPr>
                <w:rStyle w:val="FontStyle25"/>
                <w:color w:val="000000"/>
                <w:sz w:val="24"/>
                <w:szCs w:val="24"/>
              </w:rPr>
            </w:pPr>
            <w:r w:rsidRPr="006C785D">
              <w:rPr>
                <w:rStyle w:val="FontStyle25"/>
                <w:color w:val="000000"/>
                <w:sz w:val="24"/>
                <w:szCs w:val="24"/>
              </w:rPr>
              <w:t>Торс взрослого человека для отработки приема Геймлиха;</w:t>
            </w:r>
          </w:p>
          <w:p w:rsidR="00ED54CE" w:rsidRPr="006C785D" w:rsidRDefault="00ED54CE" w:rsidP="00BF4681">
            <w:pPr>
              <w:pStyle w:val="Style15"/>
              <w:widowControl/>
              <w:numPr>
                <w:ilvl w:val="0"/>
                <w:numId w:val="156"/>
              </w:numPr>
              <w:autoSpaceDE/>
              <w:spacing w:line="250" w:lineRule="exact"/>
              <w:rPr>
                <w:rStyle w:val="FontStyle31"/>
                <w:sz w:val="24"/>
                <w:szCs w:val="24"/>
                <w:u w:val="single"/>
              </w:rPr>
            </w:pPr>
            <w:r w:rsidRPr="006C785D">
              <w:rPr>
                <w:rStyle w:val="FontStyle25"/>
                <w:color w:val="000000"/>
                <w:sz w:val="24"/>
                <w:szCs w:val="24"/>
              </w:rPr>
              <w:t>Манекен «Максим» для отработки навыков базовой СЛР.</w:t>
            </w:r>
          </w:p>
          <w:p w:rsidR="00ED54CE" w:rsidRPr="006C785D" w:rsidRDefault="00ED54CE" w:rsidP="00BF4681">
            <w:pPr>
              <w:pStyle w:val="Style22"/>
              <w:widowControl/>
              <w:numPr>
                <w:ilvl w:val="0"/>
                <w:numId w:val="156"/>
              </w:numPr>
              <w:autoSpaceDE/>
              <w:spacing w:before="48" w:line="269" w:lineRule="exact"/>
              <w:rPr>
                <w:rStyle w:val="FontStyle25"/>
                <w:color w:val="000000"/>
                <w:sz w:val="24"/>
                <w:szCs w:val="24"/>
              </w:rPr>
            </w:pPr>
            <w:r w:rsidRPr="006C785D">
              <w:rPr>
                <w:rStyle w:val="FontStyle25"/>
                <w:color w:val="000000"/>
                <w:sz w:val="24"/>
                <w:szCs w:val="24"/>
              </w:rPr>
              <w:t xml:space="preserve">Фантом головы с пищеводом и желудком (УЗФО - 9); </w:t>
            </w:r>
          </w:p>
          <w:p w:rsidR="00ED54CE" w:rsidRPr="006C785D" w:rsidRDefault="00ED54CE" w:rsidP="00BF4681">
            <w:pPr>
              <w:pStyle w:val="Style22"/>
              <w:widowControl/>
              <w:numPr>
                <w:ilvl w:val="0"/>
                <w:numId w:val="156"/>
              </w:numPr>
              <w:autoSpaceDE/>
              <w:spacing w:before="48" w:line="269" w:lineRule="exact"/>
              <w:rPr>
                <w:rStyle w:val="FontStyle25"/>
                <w:color w:val="000000"/>
                <w:sz w:val="24"/>
                <w:szCs w:val="24"/>
              </w:rPr>
            </w:pPr>
            <w:r w:rsidRPr="006C785D">
              <w:rPr>
                <w:rStyle w:val="FontStyle25"/>
                <w:color w:val="000000"/>
                <w:sz w:val="24"/>
                <w:szCs w:val="24"/>
              </w:rPr>
              <w:t xml:space="preserve">Манекен - симулятор «Максим» </w:t>
            </w:r>
            <w:r w:rsidRPr="006C785D">
              <w:rPr>
                <w:rStyle w:val="FontStyle31"/>
                <w:b w:val="0"/>
                <w:color w:val="000000"/>
                <w:sz w:val="24"/>
                <w:szCs w:val="24"/>
              </w:rPr>
              <w:t>для</w:t>
            </w:r>
            <w:r w:rsidRPr="006C785D">
              <w:rPr>
                <w:rStyle w:val="FontStyle31"/>
                <w:color w:val="000000"/>
                <w:sz w:val="24"/>
                <w:szCs w:val="24"/>
              </w:rPr>
              <w:t xml:space="preserve"> </w:t>
            </w:r>
            <w:r w:rsidRPr="006C785D">
              <w:rPr>
                <w:rStyle w:val="FontStyle25"/>
                <w:color w:val="000000"/>
                <w:sz w:val="24"/>
                <w:szCs w:val="24"/>
              </w:rPr>
              <w:t xml:space="preserve">отработки навыков СЛР у взрослых; </w:t>
            </w:r>
          </w:p>
          <w:p w:rsidR="00ED54CE" w:rsidRPr="006C785D" w:rsidRDefault="00ED54CE" w:rsidP="00BF4681">
            <w:pPr>
              <w:pStyle w:val="Style22"/>
              <w:widowControl/>
              <w:numPr>
                <w:ilvl w:val="0"/>
                <w:numId w:val="156"/>
              </w:numPr>
              <w:autoSpaceDE/>
              <w:spacing w:before="48" w:line="269" w:lineRule="exact"/>
              <w:rPr>
                <w:rStyle w:val="FontStyle25"/>
                <w:color w:val="000000"/>
                <w:sz w:val="24"/>
                <w:szCs w:val="24"/>
              </w:rPr>
            </w:pPr>
            <w:r w:rsidRPr="006C785D">
              <w:rPr>
                <w:rStyle w:val="FontStyle25"/>
                <w:color w:val="000000"/>
                <w:sz w:val="24"/>
                <w:szCs w:val="24"/>
              </w:rPr>
              <w:t xml:space="preserve">Аппарат ИВЛ «Спиро -Вита - 412 » (для детей). </w:t>
            </w:r>
          </w:p>
          <w:p w:rsidR="00ED54CE" w:rsidRPr="006C785D" w:rsidRDefault="00ED54CE" w:rsidP="00BF4681">
            <w:pPr>
              <w:pStyle w:val="Style11"/>
              <w:widowControl/>
              <w:numPr>
                <w:ilvl w:val="0"/>
                <w:numId w:val="156"/>
              </w:numPr>
              <w:autoSpaceDE/>
              <w:spacing w:line="269" w:lineRule="exact"/>
              <w:rPr>
                <w:rStyle w:val="FontStyle32"/>
                <w:color w:val="000000"/>
                <w:sz w:val="24"/>
                <w:szCs w:val="24"/>
              </w:rPr>
            </w:pPr>
            <w:r w:rsidRPr="006C785D">
              <w:rPr>
                <w:rStyle w:val="FontStyle32"/>
                <w:color w:val="000000"/>
                <w:sz w:val="24"/>
                <w:szCs w:val="24"/>
              </w:rPr>
              <w:t xml:space="preserve">Аспиратор универсальный; </w:t>
            </w:r>
          </w:p>
          <w:p w:rsidR="00ED54CE" w:rsidRPr="006C785D" w:rsidRDefault="00ED54CE" w:rsidP="00BF4681">
            <w:pPr>
              <w:pStyle w:val="Style11"/>
              <w:widowControl/>
              <w:numPr>
                <w:ilvl w:val="0"/>
                <w:numId w:val="156"/>
              </w:numPr>
              <w:autoSpaceDE/>
              <w:spacing w:line="269" w:lineRule="exact"/>
              <w:rPr>
                <w:rStyle w:val="FontStyle32"/>
                <w:color w:val="000000"/>
                <w:sz w:val="24"/>
                <w:szCs w:val="24"/>
              </w:rPr>
            </w:pPr>
            <w:r w:rsidRPr="006C785D">
              <w:rPr>
                <w:rStyle w:val="FontStyle32"/>
                <w:color w:val="000000"/>
                <w:sz w:val="24"/>
                <w:szCs w:val="24"/>
              </w:rPr>
              <w:t>Фантом гериатрический многофункциональный; Фантом универсальный «Гоша»;</w:t>
            </w:r>
          </w:p>
          <w:p w:rsidR="00ED54CE" w:rsidRPr="006C785D" w:rsidRDefault="00ED54CE" w:rsidP="00BF4681">
            <w:pPr>
              <w:pStyle w:val="Style22"/>
              <w:widowControl/>
              <w:numPr>
                <w:ilvl w:val="0"/>
                <w:numId w:val="156"/>
              </w:numPr>
              <w:autoSpaceDE/>
              <w:spacing w:before="19" w:line="245" w:lineRule="exact"/>
              <w:rPr>
                <w:rStyle w:val="FontStyle32"/>
                <w:color w:val="000000"/>
                <w:sz w:val="24"/>
                <w:szCs w:val="24"/>
              </w:rPr>
            </w:pPr>
            <w:r w:rsidRPr="006C785D">
              <w:rPr>
                <w:rStyle w:val="FontStyle32"/>
                <w:color w:val="000000"/>
                <w:sz w:val="24"/>
                <w:szCs w:val="24"/>
              </w:rPr>
              <w:t xml:space="preserve">Фантом головы с пищеводом и желудком. </w:t>
            </w:r>
          </w:p>
          <w:p w:rsidR="00ED54CE" w:rsidRPr="006C785D" w:rsidRDefault="00ED54CE" w:rsidP="00BF4681">
            <w:pPr>
              <w:pStyle w:val="Style11"/>
              <w:widowControl/>
              <w:numPr>
                <w:ilvl w:val="0"/>
                <w:numId w:val="156"/>
              </w:numPr>
              <w:autoSpaceDE/>
              <w:spacing w:before="58" w:line="226" w:lineRule="exact"/>
              <w:rPr>
                <w:rStyle w:val="FontStyle32"/>
                <w:color w:val="000000"/>
                <w:sz w:val="24"/>
                <w:szCs w:val="24"/>
              </w:rPr>
            </w:pPr>
            <w:r w:rsidRPr="006C785D">
              <w:rPr>
                <w:rStyle w:val="FontStyle32"/>
                <w:color w:val="000000"/>
                <w:sz w:val="24"/>
                <w:szCs w:val="24"/>
              </w:rPr>
              <w:t>МТ-10.</w:t>
            </w:r>
          </w:p>
          <w:p w:rsidR="00ED54CE" w:rsidRPr="006C785D" w:rsidRDefault="00ED54CE" w:rsidP="00BF4681">
            <w:pPr>
              <w:pStyle w:val="Style11"/>
              <w:widowControl/>
              <w:numPr>
                <w:ilvl w:val="0"/>
                <w:numId w:val="156"/>
              </w:numPr>
              <w:autoSpaceDE/>
              <w:spacing w:line="274" w:lineRule="exact"/>
              <w:rPr>
                <w:rStyle w:val="FontStyle32"/>
                <w:color w:val="000000"/>
                <w:sz w:val="24"/>
                <w:szCs w:val="24"/>
              </w:rPr>
            </w:pPr>
            <w:r w:rsidRPr="006C785D">
              <w:rPr>
                <w:rStyle w:val="FontStyle32"/>
                <w:color w:val="000000"/>
                <w:sz w:val="24"/>
                <w:szCs w:val="24"/>
              </w:rPr>
              <w:t>Инкубатор для новорожденных Кувез Амеда;</w:t>
            </w:r>
          </w:p>
          <w:p w:rsidR="00ED54CE" w:rsidRPr="004A0FC2" w:rsidRDefault="00ED54CE" w:rsidP="00BF4681">
            <w:pPr>
              <w:pStyle w:val="a7"/>
              <w:widowControl/>
              <w:numPr>
                <w:ilvl w:val="0"/>
                <w:numId w:val="156"/>
              </w:numPr>
              <w:autoSpaceDE/>
              <w:autoSpaceDN/>
              <w:rPr>
                <w:rStyle w:val="FontStyle32"/>
                <w:rFonts w:eastAsia="Times New Roman"/>
                <w:szCs w:val="36"/>
                <w:lang w:eastAsia="ru-RU"/>
              </w:rPr>
            </w:pPr>
            <w:r w:rsidRPr="004A0FC2">
              <w:rPr>
                <w:rFonts w:eastAsia="Times New Roman"/>
                <w:color w:val="000000"/>
                <w:sz w:val="24"/>
                <w:szCs w:val="24"/>
                <w:lang w:eastAsia="ru-RU"/>
              </w:rPr>
              <w:t xml:space="preserve">Стационарный вентилятор для новорожденных и детей </w:t>
            </w:r>
            <w:r w:rsidRPr="004A0FC2">
              <w:rPr>
                <w:rFonts w:eastAsia="Times New Roman"/>
                <w:color w:val="000000"/>
                <w:sz w:val="24"/>
                <w:szCs w:val="24"/>
                <w:lang w:val="en-US" w:eastAsia="ru-RU"/>
              </w:rPr>
              <w:t>INTEX</w:t>
            </w:r>
            <w:r w:rsidRPr="004A0FC2">
              <w:rPr>
                <w:rFonts w:eastAsia="Times New Roman"/>
                <w:color w:val="000000"/>
                <w:sz w:val="24"/>
                <w:szCs w:val="24"/>
                <w:lang w:eastAsia="ru-RU"/>
              </w:rPr>
              <w:t xml:space="preserve"> 3</w:t>
            </w:r>
            <w:r w:rsidRPr="004A0FC2">
              <w:rPr>
                <w:rFonts w:eastAsia="Times New Roman"/>
                <w:color w:val="000000"/>
                <w:sz w:val="24"/>
                <w:szCs w:val="24"/>
                <w:lang w:val="en-US" w:eastAsia="ru-RU"/>
              </w:rPr>
              <w:t>PLUS</w:t>
            </w:r>
            <w:r w:rsidRPr="004A0FC2">
              <w:rPr>
                <w:rStyle w:val="FontStyle32"/>
                <w:rFonts w:eastAsia="Times New Roman"/>
                <w:color w:val="000000"/>
                <w:sz w:val="24"/>
                <w:szCs w:val="24"/>
                <w:lang w:eastAsia="ru-RU"/>
              </w:rPr>
              <w:t>.</w:t>
            </w:r>
          </w:p>
          <w:p w:rsidR="00ED54CE" w:rsidRPr="006C785D" w:rsidRDefault="00ED54CE" w:rsidP="006C785D">
            <w:pPr>
              <w:pStyle w:val="TableParagraph"/>
              <w:widowControl/>
              <w:autoSpaceDE/>
              <w:autoSpaceDN/>
              <w:ind w:left="105" w:right="86"/>
              <w:rPr>
                <w:sz w:val="24"/>
                <w:szCs w:val="20"/>
                <w:lang w:eastAsia="ru-RU"/>
              </w:rPr>
            </w:pPr>
            <w:r w:rsidRPr="006C785D">
              <w:rPr>
                <w:sz w:val="24"/>
                <w:szCs w:val="20"/>
                <w:lang w:eastAsia="ru-RU"/>
              </w:rPr>
              <w:t>Инструктивно-нормативная документация</w:t>
            </w:r>
            <w:r w:rsidRPr="006C785D">
              <w:rPr>
                <w:spacing w:val="1"/>
                <w:sz w:val="24"/>
                <w:szCs w:val="20"/>
                <w:lang w:eastAsia="ru-RU"/>
              </w:rPr>
              <w:t xml:space="preserve"> </w:t>
            </w:r>
            <w:r w:rsidRPr="006C785D">
              <w:rPr>
                <w:sz w:val="24"/>
                <w:szCs w:val="20"/>
                <w:lang w:eastAsia="ru-RU"/>
              </w:rPr>
              <w:t>Федеральный</w:t>
            </w:r>
            <w:r w:rsidRPr="006C785D">
              <w:rPr>
                <w:spacing w:val="13"/>
                <w:sz w:val="24"/>
                <w:szCs w:val="20"/>
                <w:lang w:eastAsia="ru-RU"/>
              </w:rPr>
              <w:t xml:space="preserve"> </w:t>
            </w:r>
            <w:r w:rsidRPr="006C785D">
              <w:rPr>
                <w:sz w:val="24"/>
                <w:szCs w:val="20"/>
                <w:lang w:eastAsia="ru-RU"/>
              </w:rPr>
              <w:t>закон</w:t>
            </w:r>
            <w:r w:rsidRPr="006C785D">
              <w:rPr>
                <w:spacing w:val="16"/>
                <w:sz w:val="24"/>
                <w:szCs w:val="20"/>
                <w:lang w:eastAsia="ru-RU"/>
              </w:rPr>
              <w:t xml:space="preserve"> </w:t>
            </w:r>
            <w:r w:rsidRPr="006C785D">
              <w:rPr>
                <w:sz w:val="24"/>
                <w:szCs w:val="20"/>
                <w:lang w:eastAsia="ru-RU"/>
              </w:rPr>
              <w:t>«Об</w:t>
            </w:r>
            <w:r w:rsidRPr="006C785D">
              <w:rPr>
                <w:spacing w:val="13"/>
                <w:sz w:val="24"/>
                <w:szCs w:val="20"/>
                <w:lang w:eastAsia="ru-RU"/>
              </w:rPr>
              <w:t xml:space="preserve"> </w:t>
            </w:r>
            <w:r w:rsidRPr="006C785D">
              <w:rPr>
                <w:sz w:val="24"/>
                <w:szCs w:val="20"/>
                <w:lang w:eastAsia="ru-RU"/>
              </w:rPr>
              <w:t>образовании</w:t>
            </w:r>
            <w:r w:rsidRPr="006C785D">
              <w:rPr>
                <w:spacing w:val="13"/>
                <w:sz w:val="24"/>
                <w:szCs w:val="20"/>
                <w:lang w:eastAsia="ru-RU"/>
              </w:rPr>
              <w:t xml:space="preserve"> </w:t>
            </w:r>
            <w:r w:rsidRPr="006C785D">
              <w:rPr>
                <w:sz w:val="24"/>
                <w:szCs w:val="20"/>
                <w:lang w:eastAsia="ru-RU"/>
              </w:rPr>
              <w:t>в</w:t>
            </w:r>
            <w:r w:rsidRPr="006C785D">
              <w:rPr>
                <w:spacing w:val="10"/>
                <w:sz w:val="24"/>
                <w:szCs w:val="20"/>
                <w:lang w:eastAsia="ru-RU"/>
              </w:rPr>
              <w:t xml:space="preserve"> </w:t>
            </w:r>
            <w:r w:rsidRPr="006C785D">
              <w:rPr>
                <w:sz w:val="24"/>
                <w:szCs w:val="20"/>
                <w:lang w:eastAsia="ru-RU"/>
              </w:rPr>
              <w:t>РФ»</w:t>
            </w:r>
            <w:r w:rsidRPr="006C785D">
              <w:rPr>
                <w:spacing w:val="-57"/>
                <w:sz w:val="24"/>
                <w:szCs w:val="20"/>
                <w:lang w:eastAsia="ru-RU"/>
              </w:rPr>
              <w:t xml:space="preserve"> </w:t>
            </w:r>
            <w:r w:rsidRPr="006C785D">
              <w:rPr>
                <w:sz w:val="24"/>
                <w:szCs w:val="20"/>
                <w:lang w:eastAsia="ru-RU"/>
              </w:rPr>
              <w:t>от</w:t>
            </w:r>
            <w:r w:rsidRPr="006C785D">
              <w:rPr>
                <w:spacing w:val="22"/>
                <w:sz w:val="24"/>
                <w:szCs w:val="20"/>
                <w:lang w:eastAsia="ru-RU"/>
              </w:rPr>
              <w:t xml:space="preserve"> </w:t>
            </w:r>
            <w:r w:rsidRPr="006C785D">
              <w:rPr>
                <w:sz w:val="24"/>
                <w:szCs w:val="20"/>
                <w:lang w:eastAsia="ru-RU"/>
              </w:rPr>
              <w:t>29.12.2012</w:t>
            </w:r>
            <w:r w:rsidRPr="006C785D">
              <w:rPr>
                <w:spacing w:val="21"/>
                <w:sz w:val="24"/>
                <w:szCs w:val="20"/>
                <w:lang w:eastAsia="ru-RU"/>
              </w:rPr>
              <w:t xml:space="preserve"> </w:t>
            </w:r>
            <w:r w:rsidRPr="006C785D">
              <w:rPr>
                <w:sz w:val="24"/>
                <w:szCs w:val="20"/>
                <w:lang w:eastAsia="ru-RU"/>
              </w:rPr>
              <w:t>N</w:t>
            </w:r>
            <w:r w:rsidRPr="006C785D">
              <w:rPr>
                <w:spacing w:val="20"/>
                <w:sz w:val="24"/>
                <w:szCs w:val="20"/>
                <w:lang w:eastAsia="ru-RU"/>
              </w:rPr>
              <w:t xml:space="preserve"> </w:t>
            </w:r>
            <w:r w:rsidRPr="006C785D">
              <w:rPr>
                <w:sz w:val="24"/>
                <w:szCs w:val="20"/>
                <w:lang w:eastAsia="ru-RU"/>
              </w:rPr>
              <w:t>273-ФЗ</w:t>
            </w:r>
            <w:r w:rsidRPr="006C785D">
              <w:rPr>
                <w:spacing w:val="21"/>
                <w:sz w:val="24"/>
                <w:szCs w:val="20"/>
                <w:lang w:eastAsia="ru-RU"/>
              </w:rPr>
              <w:t xml:space="preserve"> </w:t>
            </w:r>
            <w:r w:rsidRPr="006C785D">
              <w:rPr>
                <w:sz w:val="24"/>
                <w:szCs w:val="20"/>
                <w:lang w:eastAsia="ru-RU"/>
              </w:rPr>
              <w:t>(электронный</w:t>
            </w:r>
            <w:r w:rsidRPr="006C785D">
              <w:rPr>
                <w:spacing w:val="21"/>
                <w:sz w:val="24"/>
                <w:szCs w:val="20"/>
                <w:lang w:eastAsia="ru-RU"/>
              </w:rPr>
              <w:t xml:space="preserve"> </w:t>
            </w:r>
            <w:r w:rsidRPr="006C785D">
              <w:rPr>
                <w:sz w:val="24"/>
                <w:szCs w:val="20"/>
                <w:lang w:eastAsia="ru-RU"/>
              </w:rPr>
              <w:t>вари-</w:t>
            </w:r>
            <w:r w:rsidRPr="006C785D">
              <w:rPr>
                <w:spacing w:val="-57"/>
                <w:sz w:val="24"/>
                <w:szCs w:val="20"/>
                <w:lang w:eastAsia="ru-RU"/>
              </w:rPr>
              <w:t xml:space="preserve"> </w:t>
            </w:r>
            <w:r w:rsidRPr="006C785D">
              <w:rPr>
                <w:sz w:val="24"/>
                <w:szCs w:val="20"/>
                <w:lang w:eastAsia="ru-RU"/>
              </w:rPr>
              <w:t>ант,</w:t>
            </w:r>
            <w:r w:rsidRPr="006C785D">
              <w:rPr>
                <w:spacing w:val="-1"/>
                <w:sz w:val="24"/>
                <w:szCs w:val="20"/>
                <w:lang w:eastAsia="ru-RU"/>
              </w:rPr>
              <w:t xml:space="preserve"> </w:t>
            </w:r>
            <w:r w:rsidRPr="006C785D">
              <w:rPr>
                <w:sz w:val="24"/>
                <w:szCs w:val="20"/>
                <w:lang w:eastAsia="ru-RU"/>
              </w:rPr>
              <w:t>последняя редакция)</w:t>
            </w:r>
          </w:p>
          <w:p w:rsidR="00ED54CE" w:rsidRPr="006C785D" w:rsidRDefault="00ED54CE" w:rsidP="006C785D">
            <w:pPr>
              <w:pStyle w:val="TableParagraph"/>
              <w:widowControl/>
              <w:autoSpaceDE/>
              <w:autoSpaceDN/>
              <w:spacing w:before="1"/>
              <w:ind w:left="105" w:right="92"/>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w:t>
            </w:r>
            <w:r w:rsidRPr="006C785D">
              <w:rPr>
                <w:spacing w:val="1"/>
                <w:sz w:val="24"/>
                <w:szCs w:val="20"/>
                <w:lang w:eastAsia="ru-RU"/>
              </w:rPr>
              <w:t xml:space="preserve"> </w:t>
            </w:r>
            <w:r w:rsidRPr="006C785D">
              <w:rPr>
                <w:sz w:val="24"/>
                <w:szCs w:val="20"/>
                <w:lang w:eastAsia="ru-RU"/>
              </w:rPr>
              <w:t>ников по специальности 34.02.01 Сестрин-</w:t>
            </w:r>
            <w:r w:rsidRPr="006C785D">
              <w:rPr>
                <w:spacing w:val="1"/>
                <w:sz w:val="24"/>
                <w:szCs w:val="20"/>
                <w:lang w:eastAsia="ru-RU"/>
              </w:rPr>
              <w:t xml:space="preserve"> </w:t>
            </w:r>
            <w:r w:rsidRPr="006C785D">
              <w:rPr>
                <w:sz w:val="24"/>
                <w:szCs w:val="20"/>
                <w:lang w:eastAsia="ru-RU"/>
              </w:rPr>
              <w:t>ское</w:t>
            </w:r>
            <w:r w:rsidRPr="006C785D">
              <w:rPr>
                <w:spacing w:val="-2"/>
                <w:sz w:val="24"/>
                <w:szCs w:val="20"/>
                <w:lang w:eastAsia="ru-RU"/>
              </w:rPr>
              <w:t xml:space="preserve"> </w:t>
            </w:r>
            <w:r w:rsidRPr="006C785D">
              <w:rPr>
                <w:sz w:val="24"/>
                <w:szCs w:val="20"/>
                <w:lang w:eastAsia="ru-RU"/>
              </w:rPr>
              <w:t>дело</w:t>
            </w:r>
            <w:r w:rsidRPr="006C785D">
              <w:rPr>
                <w:spacing w:val="-1"/>
                <w:sz w:val="24"/>
                <w:szCs w:val="20"/>
                <w:lang w:eastAsia="ru-RU"/>
              </w:rPr>
              <w:t xml:space="preserve"> </w:t>
            </w:r>
            <w:r w:rsidRPr="006C785D">
              <w:rPr>
                <w:sz w:val="24"/>
                <w:szCs w:val="20"/>
                <w:lang w:eastAsia="ru-RU"/>
              </w:rPr>
              <w:t>(электронный</w:t>
            </w:r>
            <w:r w:rsidRPr="006C785D">
              <w:rPr>
                <w:spacing w:val="-2"/>
                <w:sz w:val="24"/>
                <w:szCs w:val="20"/>
                <w:lang w:eastAsia="ru-RU"/>
              </w:rPr>
              <w:t xml:space="preserve"> </w:t>
            </w:r>
            <w:r w:rsidRPr="006C785D">
              <w:rPr>
                <w:sz w:val="24"/>
                <w:szCs w:val="20"/>
                <w:lang w:eastAsia="ru-RU"/>
              </w:rPr>
              <w:t>вариант)</w:t>
            </w:r>
          </w:p>
          <w:p w:rsidR="00ED54CE" w:rsidRPr="006C785D" w:rsidRDefault="00ED54CE" w:rsidP="006C785D">
            <w:pPr>
              <w:pStyle w:val="TableParagraph"/>
              <w:widowControl/>
              <w:tabs>
                <w:tab w:val="left" w:pos="1645"/>
                <w:tab w:val="left" w:pos="3660"/>
              </w:tabs>
              <w:autoSpaceDE/>
              <w:autoSpaceDN/>
              <w:ind w:left="105" w:right="98"/>
              <w:jc w:val="both"/>
              <w:rPr>
                <w:sz w:val="24"/>
                <w:szCs w:val="20"/>
                <w:lang w:eastAsia="ru-RU"/>
              </w:rPr>
            </w:pPr>
            <w:r w:rsidRPr="006C785D">
              <w:rPr>
                <w:sz w:val="24"/>
                <w:szCs w:val="20"/>
                <w:lang w:eastAsia="ru-RU"/>
              </w:rPr>
              <w:t>СанПиН</w:t>
            </w:r>
            <w:r w:rsidRPr="006C785D">
              <w:rPr>
                <w:sz w:val="24"/>
                <w:szCs w:val="20"/>
                <w:lang w:eastAsia="ru-RU"/>
              </w:rPr>
              <w:tab/>
              <w:t>2.1.3.2630-10</w:t>
            </w:r>
            <w:r w:rsidRPr="006C785D">
              <w:rPr>
                <w:sz w:val="24"/>
                <w:szCs w:val="20"/>
                <w:lang w:eastAsia="ru-RU"/>
              </w:rPr>
              <w:tab/>
            </w:r>
            <w:r w:rsidRPr="006C785D">
              <w:rPr>
                <w:spacing w:val="-2"/>
                <w:sz w:val="24"/>
                <w:szCs w:val="20"/>
                <w:lang w:eastAsia="ru-RU"/>
              </w:rPr>
              <w:t>«Санитар</w:t>
            </w:r>
            <w:r w:rsidRPr="006C785D">
              <w:rPr>
                <w:sz w:val="24"/>
                <w:szCs w:val="20"/>
                <w:lang w:eastAsia="ru-RU"/>
              </w:rPr>
              <w:t>но-эпидемиологические требования к организациям,</w:t>
            </w:r>
            <w:r w:rsidRPr="006C785D">
              <w:rPr>
                <w:spacing w:val="1"/>
                <w:sz w:val="24"/>
                <w:szCs w:val="20"/>
                <w:lang w:eastAsia="ru-RU"/>
              </w:rPr>
              <w:t xml:space="preserve"> </w:t>
            </w:r>
            <w:r w:rsidRPr="006C785D">
              <w:rPr>
                <w:sz w:val="24"/>
                <w:szCs w:val="20"/>
                <w:lang w:eastAsia="ru-RU"/>
              </w:rPr>
              <w:t>осуществляющим</w:t>
            </w:r>
            <w:r w:rsidRPr="006C785D">
              <w:rPr>
                <w:spacing w:val="1"/>
                <w:sz w:val="24"/>
                <w:szCs w:val="20"/>
                <w:lang w:eastAsia="ru-RU"/>
              </w:rPr>
              <w:t xml:space="preserve"> </w:t>
            </w:r>
            <w:r w:rsidRPr="006C785D">
              <w:rPr>
                <w:sz w:val="24"/>
                <w:szCs w:val="20"/>
                <w:lang w:eastAsia="ru-RU"/>
              </w:rPr>
              <w:t>медицинскую</w:t>
            </w:r>
            <w:r w:rsidRPr="006C785D">
              <w:rPr>
                <w:spacing w:val="1"/>
                <w:sz w:val="24"/>
                <w:szCs w:val="20"/>
                <w:lang w:eastAsia="ru-RU"/>
              </w:rPr>
              <w:t xml:space="preserve"> </w:t>
            </w:r>
            <w:r w:rsidRPr="006C785D">
              <w:rPr>
                <w:sz w:val="24"/>
                <w:szCs w:val="20"/>
                <w:lang w:eastAsia="ru-RU"/>
              </w:rPr>
              <w:t>деятельность»,</w:t>
            </w:r>
            <w:r w:rsidRPr="006C785D">
              <w:rPr>
                <w:spacing w:val="1"/>
                <w:sz w:val="24"/>
                <w:szCs w:val="20"/>
                <w:lang w:eastAsia="ru-RU"/>
              </w:rPr>
              <w:t xml:space="preserve"> </w:t>
            </w:r>
            <w:r w:rsidRPr="006C785D">
              <w:rPr>
                <w:sz w:val="24"/>
                <w:szCs w:val="20"/>
                <w:lang w:eastAsia="ru-RU"/>
              </w:rPr>
              <w:t>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57"/>
                <w:sz w:val="24"/>
                <w:szCs w:val="20"/>
                <w:lang w:eastAsia="ru-RU"/>
              </w:rPr>
              <w:t xml:space="preserve"> </w:t>
            </w:r>
            <w:r w:rsidRPr="006C785D">
              <w:rPr>
                <w:sz w:val="24"/>
                <w:szCs w:val="20"/>
                <w:lang w:eastAsia="ru-RU"/>
              </w:rPr>
              <w:t>врача</w:t>
            </w:r>
            <w:r w:rsidRPr="006C785D">
              <w:rPr>
                <w:spacing w:val="39"/>
                <w:sz w:val="24"/>
                <w:szCs w:val="20"/>
                <w:lang w:eastAsia="ru-RU"/>
              </w:rPr>
              <w:t xml:space="preserve"> </w:t>
            </w:r>
            <w:r w:rsidRPr="006C785D">
              <w:rPr>
                <w:sz w:val="24"/>
                <w:szCs w:val="20"/>
                <w:lang w:eastAsia="ru-RU"/>
              </w:rPr>
              <w:t>российской</w:t>
            </w:r>
            <w:r w:rsidRPr="006C785D">
              <w:rPr>
                <w:spacing w:val="41"/>
                <w:sz w:val="24"/>
                <w:szCs w:val="20"/>
                <w:lang w:eastAsia="ru-RU"/>
              </w:rPr>
              <w:t xml:space="preserve"> </w:t>
            </w:r>
            <w:r w:rsidRPr="006C785D">
              <w:rPr>
                <w:sz w:val="24"/>
                <w:szCs w:val="20"/>
                <w:lang w:eastAsia="ru-RU"/>
              </w:rPr>
              <w:t>Федерации</w:t>
            </w:r>
            <w:r w:rsidRPr="006C785D">
              <w:rPr>
                <w:spacing w:val="41"/>
                <w:sz w:val="24"/>
                <w:szCs w:val="20"/>
                <w:lang w:eastAsia="ru-RU"/>
              </w:rPr>
              <w:t xml:space="preserve"> </w:t>
            </w:r>
            <w:r w:rsidRPr="006C785D">
              <w:rPr>
                <w:sz w:val="24"/>
                <w:szCs w:val="20"/>
                <w:lang w:eastAsia="ru-RU"/>
              </w:rPr>
              <w:t>от</w:t>
            </w:r>
            <w:r w:rsidRPr="006C785D">
              <w:rPr>
                <w:spacing w:val="41"/>
                <w:sz w:val="24"/>
                <w:szCs w:val="20"/>
                <w:lang w:eastAsia="ru-RU"/>
              </w:rPr>
              <w:t xml:space="preserve"> </w:t>
            </w:r>
            <w:r w:rsidRPr="006C785D">
              <w:rPr>
                <w:sz w:val="24"/>
                <w:szCs w:val="20"/>
                <w:lang w:eastAsia="ru-RU"/>
              </w:rPr>
              <w:t>18.05.2010</w:t>
            </w:r>
          </w:p>
          <w:p w:rsidR="00ED54CE" w:rsidRPr="006C785D" w:rsidRDefault="00ED54CE" w:rsidP="006C785D">
            <w:pPr>
              <w:pStyle w:val="TableParagraph"/>
              <w:widowControl/>
              <w:autoSpaceDE/>
              <w:autoSpaceDN/>
              <w:ind w:left="105"/>
              <w:jc w:val="both"/>
              <w:rPr>
                <w:sz w:val="24"/>
                <w:szCs w:val="20"/>
                <w:lang w:eastAsia="ru-RU"/>
              </w:rPr>
            </w:pPr>
            <w:r w:rsidRPr="006C785D">
              <w:rPr>
                <w:sz w:val="24"/>
                <w:szCs w:val="20"/>
                <w:lang w:eastAsia="ru-RU"/>
              </w:rPr>
              <w:t>№</w:t>
            </w:r>
            <w:r w:rsidRPr="006C785D">
              <w:rPr>
                <w:spacing w:val="-1"/>
                <w:sz w:val="24"/>
                <w:szCs w:val="20"/>
                <w:lang w:eastAsia="ru-RU"/>
              </w:rPr>
              <w:t xml:space="preserve"> </w:t>
            </w:r>
            <w:r w:rsidRPr="006C785D">
              <w:rPr>
                <w:sz w:val="24"/>
                <w:szCs w:val="20"/>
                <w:lang w:eastAsia="ru-RU"/>
              </w:rPr>
              <w:t>58</w:t>
            </w:r>
          </w:p>
          <w:p w:rsidR="00ED54CE" w:rsidRPr="006C785D" w:rsidRDefault="00ED54CE" w:rsidP="006C785D">
            <w:pPr>
              <w:pStyle w:val="TableParagraph"/>
              <w:widowControl/>
              <w:tabs>
                <w:tab w:val="left" w:pos="1645"/>
                <w:tab w:val="left" w:pos="3660"/>
              </w:tabs>
              <w:autoSpaceDE/>
              <w:autoSpaceDN/>
              <w:ind w:left="105" w:right="95"/>
              <w:jc w:val="both"/>
              <w:rPr>
                <w:sz w:val="24"/>
                <w:szCs w:val="20"/>
                <w:lang w:eastAsia="ru-RU"/>
              </w:rPr>
            </w:pPr>
            <w:r w:rsidRPr="006C785D">
              <w:rPr>
                <w:sz w:val="24"/>
                <w:szCs w:val="20"/>
                <w:lang w:eastAsia="ru-RU"/>
              </w:rPr>
              <w:t>СанПиН</w:t>
            </w:r>
            <w:r w:rsidRPr="006C785D">
              <w:rPr>
                <w:sz w:val="24"/>
                <w:szCs w:val="20"/>
                <w:lang w:eastAsia="ru-RU"/>
              </w:rPr>
              <w:tab/>
              <w:t>2.1.7.2790-10</w:t>
            </w:r>
            <w:r w:rsidRPr="006C785D">
              <w:rPr>
                <w:sz w:val="24"/>
                <w:szCs w:val="20"/>
                <w:lang w:eastAsia="ru-RU"/>
              </w:rPr>
              <w:tab/>
            </w:r>
            <w:r w:rsidRPr="006C785D">
              <w:rPr>
                <w:spacing w:val="-1"/>
                <w:sz w:val="24"/>
                <w:szCs w:val="20"/>
                <w:lang w:eastAsia="ru-RU"/>
              </w:rPr>
              <w:t>«Санитар</w:t>
            </w:r>
            <w:r w:rsidRPr="006C785D">
              <w:rPr>
                <w:sz w:val="24"/>
                <w:szCs w:val="20"/>
                <w:lang w:eastAsia="ru-RU"/>
              </w:rPr>
              <w:t>но-эпидемиологические требования к обращению с медицинскими отходами», утвер-</w:t>
            </w:r>
            <w:r w:rsidRPr="006C785D">
              <w:rPr>
                <w:spacing w:val="1"/>
                <w:sz w:val="24"/>
                <w:szCs w:val="20"/>
                <w:lang w:eastAsia="ru-RU"/>
              </w:rPr>
              <w:t xml:space="preserve"> </w:t>
            </w:r>
            <w:r w:rsidRPr="006C785D">
              <w:rPr>
                <w:sz w:val="24"/>
                <w:szCs w:val="20"/>
                <w:lang w:eastAsia="ru-RU"/>
              </w:rPr>
              <w:t>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w:t>
            </w:r>
            <w:r w:rsidRPr="006C785D">
              <w:rPr>
                <w:spacing w:val="1"/>
                <w:sz w:val="24"/>
                <w:szCs w:val="20"/>
                <w:lang w:eastAsia="ru-RU"/>
              </w:rPr>
              <w:t xml:space="preserve"> </w:t>
            </w:r>
            <w:r w:rsidRPr="006C785D">
              <w:rPr>
                <w:sz w:val="24"/>
                <w:szCs w:val="20"/>
                <w:lang w:eastAsia="ru-RU"/>
              </w:rPr>
              <w:t>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1"/>
                <w:sz w:val="24"/>
                <w:szCs w:val="20"/>
                <w:lang w:eastAsia="ru-RU"/>
              </w:rPr>
              <w:t xml:space="preserve"> </w:t>
            </w:r>
            <w:r w:rsidRPr="006C785D">
              <w:rPr>
                <w:sz w:val="24"/>
                <w:szCs w:val="20"/>
                <w:lang w:eastAsia="ru-RU"/>
              </w:rPr>
              <w:t>врача</w:t>
            </w:r>
            <w:r w:rsidRPr="006C785D">
              <w:rPr>
                <w:spacing w:val="1"/>
                <w:sz w:val="24"/>
                <w:szCs w:val="20"/>
                <w:lang w:eastAsia="ru-RU"/>
              </w:rPr>
              <w:t xml:space="preserve"> </w:t>
            </w:r>
            <w:r w:rsidRPr="006C785D">
              <w:rPr>
                <w:sz w:val="24"/>
                <w:szCs w:val="20"/>
                <w:lang w:eastAsia="ru-RU"/>
              </w:rPr>
              <w:t>российской</w:t>
            </w:r>
            <w:r w:rsidRPr="006C785D">
              <w:rPr>
                <w:spacing w:val="-57"/>
                <w:sz w:val="24"/>
                <w:szCs w:val="20"/>
                <w:lang w:eastAsia="ru-RU"/>
              </w:rPr>
              <w:t xml:space="preserve"> </w:t>
            </w:r>
            <w:r w:rsidRPr="006C785D">
              <w:rPr>
                <w:sz w:val="24"/>
                <w:szCs w:val="20"/>
                <w:lang w:eastAsia="ru-RU"/>
              </w:rPr>
              <w:t>Федерации</w:t>
            </w:r>
            <w:r w:rsidRPr="006C785D">
              <w:rPr>
                <w:spacing w:val="-1"/>
                <w:sz w:val="24"/>
                <w:szCs w:val="20"/>
                <w:lang w:eastAsia="ru-RU"/>
              </w:rPr>
              <w:t xml:space="preserve"> </w:t>
            </w:r>
            <w:r w:rsidRPr="006C785D">
              <w:rPr>
                <w:sz w:val="24"/>
                <w:szCs w:val="20"/>
                <w:lang w:eastAsia="ru-RU"/>
              </w:rPr>
              <w:t>от 9.12.2010</w:t>
            </w:r>
            <w:r w:rsidRPr="006C785D">
              <w:rPr>
                <w:spacing w:val="-3"/>
                <w:sz w:val="24"/>
                <w:szCs w:val="20"/>
                <w:lang w:eastAsia="ru-RU"/>
              </w:rPr>
              <w:t xml:space="preserve"> </w:t>
            </w:r>
            <w:r w:rsidRPr="006C785D">
              <w:rPr>
                <w:sz w:val="24"/>
                <w:szCs w:val="20"/>
                <w:lang w:eastAsia="ru-RU"/>
              </w:rPr>
              <w:t>№</w:t>
            </w:r>
            <w:r w:rsidRPr="006C785D">
              <w:rPr>
                <w:spacing w:val="-1"/>
                <w:sz w:val="24"/>
                <w:szCs w:val="20"/>
                <w:lang w:eastAsia="ru-RU"/>
              </w:rPr>
              <w:t xml:space="preserve"> </w:t>
            </w:r>
            <w:r w:rsidRPr="006C785D">
              <w:rPr>
                <w:sz w:val="24"/>
                <w:szCs w:val="20"/>
                <w:lang w:eastAsia="ru-RU"/>
              </w:rPr>
              <w:t>163</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Приказ Минздрава России от 15.12.2014 №</w:t>
            </w:r>
            <w:r w:rsidRPr="006C785D">
              <w:rPr>
                <w:spacing w:val="1"/>
                <w:sz w:val="24"/>
                <w:szCs w:val="20"/>
                <w:lang w:eastAsia="ru-RU"/>
              </w:rPr>
              <w:t xml:space="preserve"> </w:t>
            </w:r>
            <w:r w:rsidRPr="006C785D">
              <w:rPr>
                <w:sz w:val="24"/>
                <w:szCs w:val="20"/>
                <w:lang w:eastAsia="ru-RU"/>
              </w:rPr>
              <w:t>834н</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унифицированных</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исполь-</w:t>
            </w:r>
            <w:r w:rsidRPr="006C785D">
              <w:rPr>
                <w:spacing w:val="-57"/>
                <w:sz w:val="24"/>
                <w:szCs w:val="20"/>
                <w:lang w:eastAsia="ru-RU"/>
              </w:rPr>
              <w:t xml:space="preserve"> </w:t>
            </w:r>
            <w:r w:rsidRPr="006C785D">
              <w:rPr>
                <w:sz w:val="24"/>
                <w:szCs w:val="20"/>
                <w:lang w:eastAsia="ru-RU"/>
              </w:rPr>
              <w:t>зуемых</w:t>
            </w:r>
            <w:r w:rsidRPr="006C785D">
              <w:rPr>
                <w:spacing w:val="1"/>
                <w:sz w:val="24"/>
                <w:szCs w:val="20"/>
                <w:lang w:eastAsia="ru-RU"/>
              </w:rPr>
              <w:t xml:space="preserve"> </w:t>
            </w:r>
            <w:r w:rsidRPr="006C785D">
              <w:rPr>
                <w:sz w:val="24"/>
                <w:szCs w:val="20"/>
                <w:lang w:eastAsia="ru-RU"/>
              </w:rPr>
              <w:t>в</w:t>
            </w:r>
            <w:r w:rsidRPr="006C785D">
              <w:rPr>
                <w:spacing w:val="1"/>
                <w:sz w:val="24"/>
                <w:szCs w:val="20"/>
                <w:lang w:eastAsia="ru-RU"/>
              </w:rPr>
              <w:t xml:space="preserve"> </w:t>
            </w:r>
            <w:r w:rsidRPr="006C785D">
              <w:rPr>
                <w:sz w:val="24"/>
                <w:szCs w:val="20"/>
                <w:lang w:eastAsia="ru-RU"/>
              </w:rPr>
              <w:t>медицинских</w:t>
            </w:r>
            <w:r w:rsidRPr="006C785D">
              <w:rPr>
                <w:spacing w:val="1"/>
                <w:sz w:val="24"/>
                <w:szCs w:val="20"/>
                <w:lang w:eastAsia="ru-RU"/>
              </w:rPr>
              <w:t xml:space="preserve"> </w:t>
            </w:r>
            <w:r w:rsidRPr="006C785D">
              <w:rPr>
                <w:sz w:val="24"/>
                <w:szCs w:val="20"/>
                <w:lang w:eastAsia="ru-RU"/>
              </w:rPr>
              <w:t>организациях,</w:t>
            </w:r>
            <w:r w:rsidRPr="006C785D">
              <w:rPr>
                <w:spacing w:val="1"/>
                <w:sz w:val="24"/>
                <w:szCs w:val="20"/>
                <w:lang w:eastAsia="ru-RU"/>
              </w:rPr>
              <w:t xml:space="preserve"> </w:t>
            </w:r>
            <w:r w:rsidRPr="006C785D">
              <w:rPr>
                <w:sz w:val="24"/>
                <w:szCs w:val="20"/>
                <w:lang w:eastAsia="ru-RU"/>
              </w:rPr>
              <w:t>ока-</w:t>
            </w:r>
            <w:r w:rsidRPr="006C785D">
              <w:rPr>
                <w:spacing w:val="-57"/>
                <w:sz w:val="24"/>
                <w:szCs w:val="20"/>
                <w:lang w:eastAsia="ru-RU"/>
              </w:rPr>
              <w:t xml:space="preserve"> </w:t>
            </w:r>
            <w:r w:rsidRPr="006C785D">
              <w:rPr>
                <w:sz w:val="24"/>
                <w:szCs w:val="20"/>
                <w:lang w:eastAsia="ru-RU"/>
              </w:rPr>
              <w:t>зывающих медицинскую помощь в амбула-</w:t>
            </w:r>
            <w:r w:rsidRPr="006C785D">
              <w:rPr>
                <w:spacing w:val="1"/>
                <w:sz w:val="24"/>
                <w:szCs w:val="20"/>
                <w:lang w:eastAsia="ru-RU"/>
              </w:rPr>
              <w:t xml:space="preserve"> </w:t>
            </w:r>
            <w:r w:rsidRPr="006C785D">
              <w:rPr>
                <w:sz w:val="24"/>
                <w:szCs w:val="20"/>
                <w:lang w:eastAsia="ru-RU"/>
              </w:rPr>
              <w:t>торных</w:t>
            </w:r>
            <w:r w:rsidRPr="006C785D">
              <w:rPr>
                <w:spacing w:val="1"/>
                <w:sz w:val="24"/>
                <w:szCs w:val="20"/>
                <w:lang w:eastAsia="ru-RU"/>
              </w:rPr>
              <w:t xml:space="preserve"> </w:t>
            </w:r>
            <w:r w:rsidRPr="006C785D">
              <w:rPr>
                <w:sz w:val="24"/>
                <w:szCs w:val="20"/>
                <w:lang w:eastAsia="ru-RU"/>
              </w:rPr>
              <w:t>условиях,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порядков</w:t>
            </w:r>
            <w:r w:rsidRPr="006C785D">
              <w:rPr>
                <w:spacing w:val="1"/>
                <w:sz w:val="24"/>
                <w:szCs w:val="20"/>
                <w:lang w:eastAsia="ru-RU"/>
              </w:rPr>
              <w:t xml:space="preserve"> </w:t>
            </w:r>
            <w:r w:rsidRPr="006C785D">
              <w:rPr>
                <w:sz w:val="24"/>
                <w:szCs w:val="20"/>
                <w:lang w:eastAsia="ru-RU"/>
              </w:rPr>
              <w:t>их</w:t>
            </w:r>
            <w:r w:rsidRPr="006C785D">
              <w:rPr>
                <w:spacing w:val="1"/>
                <w:sz w:val="24"/>
                <w:szCs w:val="20"/>
                <w:lang w:eastAsia="ru-RU"/>
              </w:rPr>
              <w:t xml:space="preserve"> </w:t>
            </w:r>
            <w:r w:rsidRPr="006C785D">
              <w:rPr>
                <w:sz w:val="24"/>
                <w:szCs w:val="20"/>
                <w:lang w:eastAsia="ru-RU"/>
              </w:rPr>
              <w:t>заполне</w:t>
            </w:r>
            <w:r w:rsidRPr="006C785D">
              <w:rPr>
                <w:spacing w:val="-57"/>
                <w:sz w:val="24"/>
                <w:szCs w:val="20"/>
                <w:lang w:eastAsia="ru-RU"/>
              </w:rPr>
              <w:t xml:space="preserve"> </w:t>
            </w:r>
            <w:r w:rsidRPr="006C785D">
              <w:rPr>
                <w:sz w:val="24"/>
                <w:szCs w:val="20"/>
                <w:lang w:eastAsia="ru-RU"/>
              </w:rPr>
              <w:t>нию»</w:t>
            </w:r>
          </w:p>
          <w:p w:rsidR="00ED54CE" w:rsidRPr="006C785D" w:rsidRDefault="00ED54CE" w:rsidP="006C785D">
            <w:pPr>
              <w:pStyle w:val="TableParagraph"/>
              <w:widowControl/>
              <w:autoSpaceDE/>
              <w:autoSpaceDN/>
              <w:ind w:left="105" w:right="98"/>
              <w:jc w:val="both"/>
              <w:rPr>
                <w:sz w:val="24"/>
                <w:szCs w:val="20"/>
                <w:lang w:eastAsia="ru-RU"/>
              </w:rPr>
            </w:pPr>
            <w:r w:rsidRPr="006C785D">
              <w:rPr>
                <w:sz w:val="24"/>
                <w:szCs w:val="20"/>
                <w:lang w:eastAsia="ru-RU"/>
              </w:rPr>
              <w:t>Приказ Минздрава СССР от 04.10.1980 №</w:t>
            </w:r>
            <w:r w:rsidRPr="006C785D">
              <w:rPr>
                <w:spacing w:val="1"/>
                <w:sz w:val="24"/>
                <w:szCs w:val="20"/>
                <w:lang w:eastAsia="ru-RU"/>
              </w:rPr>
              <w:t xml:space="preserve"> </w:t>
            </w:r>
            <w:r w:rsidRPr="006C785D">
              <w:rPr>
                <w:sz w:val="24"/>
                <w:szCs w:val="20"/>
                <w:lang w:eastAsia="ru-RU"/>
              </w:rPr>
              <w:t>1030</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первичной</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учреждений</w:t>
            </w:r>
            <w:r w:rsidRPr="006C785D">
              <w:rPr>
                <w:spacing w:val="-57"/>
                <w:sz w:val="24"/>
                <w:szCs w:val="20"/>
                <w:lang w:eastAsia="ru-RU"/>
              </w:rPr>
              <w:t xml:space="preserve"> </w:t>
            </w:r>
            <w:r w:rsidRPr="006C785D">
              <w:rPr>
                <w:sz w:val="24"/>
                <w:szCs w:val="20"/>
                <w:lang w:eastAsia="ru-RU"/>
              </w:rPr>
              <w:t>здравоохранения»</w:t>
            </w:r>
          </w:p>
          <w:p w:rsidR="00ED54CE" w:rsidRPr="006C785D" w:rsidRDefault="00ED54CE" w:rsidP="006C785D">
            <w:pPr>
              <w:pStyle w:val="TableParagraph"/>
              <w:widowControl/>
              <w:autoSpaceDE/>
              <w:autoSpaceDN/>
              <w:ind w:left="105" w:right="94"/>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выпускников</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специальностям.</w:t>
            </w:r>
            <w:r w:rsidRPr="006C785D">
              <w:rPr>
                <w:spacing w:val="1"/>
                <w:sz w:val="24"/>
                <w:szCs w:val="20"/>
                <w:lang w:eastAsia="ru-RU"/>
              </w:rPr>
              <w:t xml:space="preserve"> </w:t>
            </w:r>
            <w:r w:rsidRPr="006C785D">
              <w:rPr>
                <w:sz w:val="24"/>
                <w:szCs w:val="20"/>
                <w:lang w:eastAsia="ru-RU"/>
              </w:rPr>
              <w:t>Инструкция</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охране труда, противопожарной безопасности и производственной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6C785D">
            <w:pPr>
              <w:pStyle w:val="TableParagraph"/>
              <w:widowControl/>
              <w:autoSpaceDE/>
              <w:autoSpaceDN/>
              <w:ind w:left="105" w:right="407"/>
              <w:rPr>
                <w:spacing w:val="-57"/>
                <w:sz w:val="24"/>
                <w:szCs w:val="20"/>
                <w:lang w:eastAsia="ru-RU"/>
              </w:rPr>
            </w:pPr>
            <w:r w:rsidRPr="006C785D">
              <w:rPr>
                <w:sz w:val="24"/>
                <w:szCs w:val="20"/>
                <w:lang w:eastAsia="ru-RU"/>
              </w:rPr>
              <w:t>Инструкция по правилам безопасного поведения</w:t>
            </w:r>
            <w:r w:rsidRPr="006C785D">
              <w:rPr>
                <w:spacing w:val="32"/>
                <w:sz w:val="24"/>
                <w:szCs w:val="20"/>
                <w:lang w:eastAsia="ru-RU"/>
              </w:rPr>
              <w:t xml:space="preserve"> </w:t>
            </w:r>
            <w:r w:rsidRPr="006C785D">
              <w:rPr>
                <w:sz w:val="24"/>
                <w:szCs w:val="20"/>
                <w:lang w:eastAsia="ru-RU"/>
              </w:rPr>
              <w:t>в</w:t>
            </w:r>
            <w:r w:rsidRPr="006C785D">
              <w:rPr>
                <w:spacing w:val="31"/>
                <w:sz w:val="24"/>
                <w:szCs w:val="20"/>
                <w:lang w:eastAsia="ru-RU"/>
              </w:rPr>
              <w:t xml:space="preserve"> </w:t>
            </w:r>
            <w:r w:rsidRPr="006C785D">
              <w:rPr>
                <w:sz w:val="24"/>
                <w:szCs w:val="20"/>
                <w:lang w:eastAsia="ru-RU"/>
              </w:rPr>
              <w:t>кабинете</w:t>
            </w:r>
            <w:r w:rsidRPr="006C785D">
              <w:rPr>
                <w:spacing w:val="31"/>
                <w:sz w:val="24"/>
                <w:szCs w:val="20"/>
                <w:lang w:eastAsia="ru-RU"/>
              </w:rPr>
              <w:t xml:space="preserve"> </w:t>
            </w:r>
            <w:r w:rsidRPr="006C785D">
              <w:rPr>
                <w:sz w:val="24"/>
                <w:szCs w:val="20"/>
                <w:lang w:eastAsia="ru-RU"/>
              </w:rPr>
              <w:t>для</w:t>
            </w:r>
            <w:r w:rsidRPr="006C785D">
              <w:rPr>
                <w:spacing w:val="30"/>
                <w:sz w:val="24"/>
                <w:szCs w:val="20"/>
                <w:lang w:eastAsia="ru-RU"/>
              </w:rPr>
              <w:t xml:space="preserve"> </w:t>
            </w:r>
            <w:r w:rsidRPr="006C785D">
              <w:rPr>
                <w:sz w:val="24"/>
                <w:szCs w:val="20"/>
                <w:lang w:eastAsia="ru-RU"/>
              </w:rPr>
              <w:t>обучающихся</w:t>
            </w:r>
            <w:r w:rsidRPr="006C785D">
              <w:rPr>
                <w:spacing w:val="32"/>
                <w:sz w:val="24"/>
                <w:szCs w:val="20"/>
                <w:lang w:eastAsia="ru-RU"/>
              </w:rPr>
              <w:t xml:space="preserve"> </w:t>
            </w:r>
            <w:r w:rsidRPr="006C785D">
              <w:rPr>
                <w:sz w:val="24"/>
                <w:szCs w:val="20"/>
                <w:lang w:eastAsia="ru-RU"/>
              </w:rPr>
              <w:t>КГБПОУ «Рубцовский медицинский колледж»</w:t>
            </w:r>
            <w:r w:rsidRPr="006C785D">
              <w:rPr>
                <w:spacing w:val="-57"/>
                <w:sz w:val="24"/>
                <w:szCs w:val="20"/>
                <w:lang w:eastAsia="ru-RU"/>
              </w:rPr>
              <w:t xml:space="preserve"> </w:t>
            </w:r>
          </w:p>
          <w:p w:rsidR="00ED54CE" w:rsidRPr="006C785D" w:rsidRDefault="00ED54CE" w:rsidP="006C785D">
            <w:pPr>
              <w:pStyle w:val="TableParagraph"/>
              <w:widowControl/>
              <w:autoSpaceDE/>
              <w:autoSpaceDN/>
              <w:ind w:left="105" w:right="407"/>
              <w:rPr>
                <w:sz w:val="24"/>
                <w:szCs w:val="20"/>
                <w:lang w:eastAsia="ru-RU"/>
              </w:rPr>
            </w:pPr>
            <w:r w:rsidRPr="006C785D">
              <w:rPr>
                <w:sz w:val="24"/>
                <w:szCs w:val="20"/>
                <w:lang w:eastAsia="ru-RU"/>
              </w:rPr>
              <w:t>Учебно-программная</w:t>
            </w:r>
            <w:r w:rsidRPr="006C785D">
              <w:rPr>
                <w:spacing w:val="-1"/>
                <w:sz w:val="24"/>
                <w:szCs w:val="20"/>
                <w:lang w:eastAsia="ru-RU"/>
              </w:rPr>
              <w:t xml:space="preserve"> </w:t>
            </w:r>
            <w:r w:rsidRPr="006C785D">
              <w:rPr>
                <w:sz w:val="24"/>
                <w:szCs w:val="20"/>
                <w:lang w:eastAsia="ru-RU"/>
              </w:rPr>
              <w:t>документация</w:t>
            </w:r>
          </w:p>
          <w:p w:rsidR="00ED54CE" w:rsidRPr="006C785D" w:rsidRDefault="00ED54CE" w:rsidP="006C785D">
            <w:pPr>
              <w:widowControl/>
              <w:autoSpaceDE/>
              <w:autoSpaceDN/>
              <w:ind w:left="156"/>
              <w:rPr>
                <w:sz w:val="24"/>
                <w:szCs w:val="20"/>
                <w:lang w:eastAsia="ru-RU"/>
              </w:rPr>
            </w:pPr>
            <w:r w:rsidRPr="006C785D">
              <w:rPr>
                <w:sz w:val="24"/>
                <w:szCs w:val="20"/>
                <w:lang w:eastAsia="ru-RU"/>
              </w:rPr>
              <w:t>Рабочая</w:t>
            </w:r>
            <w:r w:rsidRPr="006C785D">
              <w:rPr>
                <w:spacing w:val="7"/>
                <w:sz w:val="24"/>
                <w:szCs w:val="20"/>
                <w:lang w:eastAsia="ru-RU"/>
              </w:rPr>
              <w:t xml:space="preserve"> </w:t>
            </w:r>
            <w:r w:rsidRPr="006C785D">
              <w:rPr>
                <w:sz w:val="24"/>
                <w:szCs w:val="20"/>
                <w:lang w:eastAsia="ru-RU"/>
              </w:rPr>
              <w:t>программа</w:t>
            </w:r>
            <w:r w:rsidRPr="006C785D">
              <w:rPr>
                <w:spacing w:val="6"/>
                <w:sz w:val="24"/>
                <w:szCs w:val="20"/>
                <w:lang w:eastAsia="ru-RU"/>
              </w:rPr>
              <w:t xml:space="preserve"> </w:t>
            </w:r>
            <w:r w:rsidRPr="006C785D">
              <w:rPr>
                <w:sz w:val="24"/>
                <w:szCs w:val="20"/>
                <w:lang w:eastAsia="ru-RU"/>
              </w:rPr>
              <w:t>дисциплины Здоровый человек и его окружение.</w:t>
            </w:r>
          </w:p>
          <w:p w:rsidR="00ED54CE" w:rsidRPr="006C785D" w:rsidRDefault="00ED54CE" w:rsidP="006C785D">
            <w:pPr>
              <w:widowControl/>
              <w:autoSpaceDE/>
              <w:autoSpaceDN/>
              <w:ind w:left="156"/>
              <w:rPr>
                <w:sz w:val="24"/>
                <w:szCs w:val="20"/>
                <w:lang w:eastAsia="ru-RU"/>
              </w:rPr>
            </w:pPr>
            <w:r w:rsidRPr="006C785D">
              <w:rPr>
                <w:spacing w:val="1"/>
                <w:sz w:val="24"/>
                <w:szCs w:val="20"/>
                <w:lang w:eastAsia="ru-RU"/>
              </w:rPr>
              <w:t xml:space="preserve"> </w:t>
            </w:r>
            <w:r w:rsidRPr="006C785D">
              <w:rPr>
                <w:sz w:val="24"/>
                <w:szCs w:val="20"/>
                <w:lang w:eastAsia="ru-RU"/>
              </w:rPr>
              <w:t>Календарно-тематический</w:t>
            </w:r>
            <w:r w:rsidRPr="006C785D">
              <w:rPr>
                <w:spacing w:val="35"/>
                <w:sz w:val="24"/>
                <w:szCs w:val="20"/>
                <w:lang w:eastAsia="ru-RU"/>
              </w:rPr>
              <w:t xml:space="preserve"> </w:t>
            </w:r>
            <w:r w:rsidRPr="006C785D">
              <w:rPr>
                <w:sz w:val="24"/>
                <w:szCs w:val="20"/>
                <w:lang w:eastAsia="ru-RU"/>
              </w:rPr>
              <w:t>план</w:t>
            </w:r>
            <w:r w:rsidRPr="006C785D">
              <w:rPr>
                <w:spacing w:val="32"/>
                <w:sz w:val="24"/>
                <w:szCs w:val="20"/>
                <w:lang w:eastAsia="ru-RU"/>
              </w:rPr>
              <w:t xml:space="preserve"> </w:t>
            </w:r>
            <w:r w:rsidRPr="006C785D">
              <w:rPr>
                <w:sz w:val="24"/>
                <w:szCs w:val="20"/>
                <w:lang w:eastAsia="ru-RU"/>
              </w:rPr>
              <w:t>дисциплины Здоровый человек и его окружение.</w:t>
            </w:r>
          </w:p>
          <w:p w:rsidR="00ED54CE" w:rsidRPr="006C785D" w:rsidRDefault="00ED54CE" w:rsidP="006C785D">
            <w:pPr>
              <w:widowControl/>
              <w:autoSpaceDE/>
              <w:autoSpaceDN/>
              <w:ind w:left="156"/>
              <w:rPr>
                <w:sz w:val="24"/>
                <w:szCs w:val="20"/>
                <w:lang w:eastAsia="ru-RU"/>
              </w:rPr>
            </w:pPr>
            <w:r w:rsidRPr="006C785D">
              <w:rPr>
                <w:sz w:val="24"/>
                <w:szCs w:val="20"/>
                <w:lang w:eastAsia="ru-RU"/>
              </w:rPr>
              <w:t xml:space="preserve">Учебно-методический комплекс. </w:t>
            </w:r>
            <w:r w:rsidRPr="006C785D">
              <w:rPr>
                <w:spacing w:val="-57"/>
                <w:sz w:val="24"/>
                <w:szCs w:val="20"/>
                <w:lang w:eastAsia="ru-RU"/>
              </w:rPr>
              <w:t xml:space="preserve"> </w:t>
            </w:r>
          </w:p>
        </w:tc>
        <w:tc>
          <w:tcPr>
            <w:tcW w:w="1522" w:type="dxa"/>
            <w:gridSpan w:val="2"/>
          </w:tcPr>
          <w:p w:rsidR="00ED54CE" w:rsidRPr="006C785D" w:rsidRDefault="00ED54CE" w:rsidP="006C785D">
            <w:pPr>
              <w:widowControl/>
              <w:autoSpaceDE/>
              <w:autoSpaceDN/>
              <w:rPr>
                <w:sz w:val="24"/>
                <w:szCs w:val="24"/>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widowControl/>
              <w:autoSpaceDE/>
              <w:autoSpaceDN/>
              <w:rPr>
                <w:sz w:val="20"/>
                <w:szCs w:val="36"/>
                <w:lang w:eastAsia="ru-RU"/>
              </w:rPr>
            </w:pPr>
            <w:r w:rsidRPr="006C785D">
              <w:rPr>
                <w:sz w:val="24"/>
                <w:szCs w:val="20"/>
                <w:lang w:eastAsia="ru-RU"/>
              </w:rPr>
              <w:t>Психология</w:t>
            </w:r>
          </w:p>
        </w:tc>
        <w:tc>
          <w:tcPr>
            <w:tcW w:w="7314" w:type="dxa"/>
          </w:tcPr>
          <w:p w:rsidR="00ED54CE" w:rsidRPr="006C785D" w:rsidRDefault="00ED54CE" w:rsidP="006C785D">
            <w:pPr>
              <w:pStyle w:val="TableParagraph"/>
              <w:widowControl/>
              <w:tabs>
                <w:tab w:val="left" w:pos="1198"/>
                <w:tab w:val="left" w:pos="2021"/>
                <w:tab w:val="left" w:pos="3630"/>
              </w:tabs>
              <w:autoSpaceDE/>
              <w:autoSpaceDN/>
              <w:spacing w:line="260" w:lineRule="exact"/>
              <w:ind w:left="-108" w:right="-130"/>
              <w:rPr>
                <w:sz w:val="24"/>
                <w:szCs w:val="20"/>
                <w:lang w:eastAsia="ru-RU"/>
              </w:rPr>
            </w:pPr>
            <w:r w:rsidRPr="006C785D">
              <w:rPr>
                <w:sz w:val="24"/>
                <w:szCs w:val="20"/>
                <w:lang w:eastAsia="ru-RU"/>
              </w:rPr>
              <w:t>Кабинет основ безопасности жизнедеятельности</w:t>
            </w:r>
            <w:r w:rsidRPr="006C785D">
              <w:rPr>
                <w:spacing w:val="-1"/>
                <w:sz w:val="24"/>
                <w:szCs w:val="20"/>
                <w:lang w:eastAsia="ru-RU"/>
              </w:rPr>
              <w:t xml:space="preserve"> </w:t>
            </w:r>
            <w:r w:rsidRPr="006C785D">
              <w:rPr>
                <w:sz w:val="24"/>
                <w:szCs w:val="20"/>
                <w:lang w:eastAsia="ru-RU"/>
              </w:rPr>
              <w:t>(№</w:t>
            </w:r>
            <w:r w:rsidRPr="006C785D">
              <w:rPr>
                <w:spacing w:val="-2"/>
                <w:sz w:val="24"/>
                <w:szCs w:val="20"/>
                <w:lang w:eastAsia="ru-RU"/>
              </w:rPr>
              <w:t xml:space="preserve"> </w:t>
            </w:r>
            <w:r w:rsidRPr="006C785D">
              <w:rPr>
                <w:sz w:val="24"/>
                <w:szCs w:val="20"/>
                <w:lang w:eastAsia="ru-RU"/>
              </w:rPr>
              <w:t>34)</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245"/>
              </w:numPr>
              <w:tabs>
                <w:tab w:val="left" w:pos="826"/>
              </w:tabs>
              <w:autoSpaceDE/>
              <w:autoSpaceDN/>
              <w:rPr>
                <w:sz w:val="24"/>
                <w:szCs w:val="20"/>
                <w:lang w:eastAsia="ru-RU"/>
              </w:rPr>
            </w:pPr>
            <w:r w:rsidRPr="006C785D">
              <w:rPr>
                <w:sz w:val="24"/>
                <w:szCs w:val="20"/>
                <w:lang w:eastAsia="ru-RU"/>
              </w:rPr>
              <w:t>Стол</w:t>
            </w:r>
            <w:r w:rsidRPr="006C785D">
              <w:rPr>
                <w:spacing w:val="-3"/>
                <w:sz w:val="24"/>
                <w:szCs w:val="20"/>
                <w:lang w:eastAsia="ru-RU"/>
              </w:rPr>
              <w:t xml:space="preserve"> </w:t>
            </w:r>
            <w:r w:rsidRPr="006C785D">
              <w:rPr>
                <w:sz w:val="24"/>
                <w:szCs w:val="20"/>
                <w:lang w:eastAsia="ru-RU"/>
              </w:rPr>
              <w:t>рабочий</w:t>
            </w:r>
            <w:r w:rsidRPr="006C785D">
              <w:rPr>
                <w:spacing w:val="-2"/>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245"/>
              </w:numPr>
              <w:tabs>
                <w:tab w:val="left" w:pos="826"/>
              </w:tabs>
              <w:autoSpaceDE/>
              <w:autoSpaceDN/>
              <w:ind w:hanging="541"/>
              <w:rPr>
                <w:sz w:val="24"/>
                <w:szCs w:val="20"/>
                <w:lang w:eastAsia="ru-RU"/>
              </w:rPr>
            </w:pPr>
            <w:r w:rsidRPr="006C785D">
              <w:rPr>
                <w:sz w:val="24"/>
                <w:szCs w:val="20"/>
                <w:lang w:eastAsia="ru-RU"/>
              </w:rPr>
              <w:t>Стул</w:t>
            </w:r>
            <w:r w:rsidRPr="006C785D">
              <w:rPr>
                <w:spacing w:val="-4"/>
                <w:sz w:val="24"/>
                <w:szCs w:val="20"/>
                <w:lang w:eastAsia="ru-RU"/>
              </w:rPr>
              <w:t xml:space="preserve"> </w:t>
            </w:r>
            <w:r w:rsidRPr="006C785D">
              <w:rPr>
                <w:sz w:val="24"/>
                <w:szCs w:val="20"/>
                <w:lang w:eastAsia="ru-RU"/>
              </w:rPr>
              <w:t>для</w:t>
            </w:r>
            <w:r w:rsidRPr="006C785D">
              <w:rPr>
                <w:spacing w:val="-3"/>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245"/>
              </w:numPr>
              <w:tabs>
                <w:tab w:val="left" w:pos="826"/>
              </w:tabs>
              <w:autoSpaceDE/>
              <w:autoSpaceDN/>
              <w:ind w:hanging="541"/>
              <w:rPr>
                <w:sz w:val="24"/>
                <w:szCs w:val="20"/>
                <w:lang w:eastAsia="ru-RU"/>
              </w:rPr>
            </w:pPr>
            <w:r w:rsidRPr="006C785D">
              <w:rPr>
                <w:sz w:val="24"/>
                <w:szCs w:val="20"/>
                <w:lang w:eastAsia="ru-RU"/>
              </w:rPr>
              <w:t>Доска</w:t>
            </w:r>
            <w:r w:rsidRPr="006C785D">
              <w:rPr>
                <w:spacing w:val="-5"/>
                <w:sz w:val="24"/>
                <w:szCs w:val="20"/>
                <w:lang w:eastAsia="ru-RU"/>
              </w:rPr>
              <w:t xml:space="preserve"> </w:t>
            </w:r>
            <w:r w:rsidRPr="006C785D">
              <w:rPr>
                <w:sz w:val="24"/>
                <w:szCs w:val="20"/>
                <w:lang w:eastAsia="ru-RU"/>
              </w:rPr>
              <w:t>классная</w:t>
            </w:r>
            <w:r w:rsidRPr="006C785D">
              <w:rPr>
                <w:spacing w:val="-3"/>
                <w:sz w:val="24"/>
                <w:szCs w:val="20"/>
                <w:lang w:eastAsia="ru-RU"/>
              </w:rPr>
              <w:t xml:space="preserve"> </w:t>
            </w:r>
            <w:r w:rsidRPr="006C785D">
              <w:rPr>
                <w:sz w:val="24"/>
                <w:szCs w:val="20"/>
                <w:lang w:eastAsia="ru-RU"/>
              </w:rPr>
              <w:t>(маркерная-меловая)</w:t>
            </w:r>
          </w:p>
          <w:p w:rsidR="00ED54CE" w:rsidRPr="006C785D" w:rsidRDefault="00ED54CE" w:rsidP="00BF4681">
            <w:pPr>
              <w:pStyle w:val="TableParagraph"/>
              <w:widowControl/>
              <w:numPr>
                <w:ilvl w:val="0"/>
                <w:numId w:val="245"/>
              </w:numPr>
              <w:tabs>
                <w:tab w:val="left" w:pos="826"/>
              </w:tabs>
              <w:autoSpaceDE/>
              <w:autoSpaceDN/>
              <w:ind w:hanging="541"/>
              <w:rPr>
                <w:sz w:val="24"/>
                <w:szCs w:val="20"/>
                <w:lang w:eastAsia="ru-RU"/>
              </w:rPr>
            </w:pPr>
            <w:r w:rsidRPr="006C785D">
              <w:rPr>
                <w:sz w:val="24"/>
                <w:szCs w:val="20"/>
                <w:lang w:eastAsia="ru-RU"/>
              </w:rPr>
              <w:t>Столы</w:t>
            </w:r>
            <w:r w:rsidRPr="006C785D">
              <w:rPr>
                <w:spacing w:val="-5"/>
                <w:sz w:val="24"/>
                <w:szCs w:val="20"/>
                <w:lang w:eastAsia="ru-RU"/>
              </w:rPr>
              <w:t xml:space="preserve"> </w:t>
            </w:r>
            <w:r w:rsidRPr="006C785D">
              <w:rPr>
                <w:sz w:val="24"/>
                <w:szCs w:val="20"/>
                <w:lang w:eastAsia="ru-RU"/>
              </w:rPr>
              <w:t>учебные</w:t>
            </w:r>
          </w:p>
          <w:p w:rsidR="00ED54CE" w:rsidRPr="006C785D" w:rsidRDefault="00ED54CE" w:rsidP="00BF4681">
            <w:pPr>
              <w:pStyle w:val="TableParagraph"/>
              <w:widowControl/>
              <w:numPr>
                <w:ilvl w:val="0"/>
                <w:numId w:val="245"/>
              </w:numPr>
              <w:tabs>
                <w:tab w:val="left" w:pos="826"/>
              </w:tabs>
              <w:autoSpaceDE/>
              <w:autoSpaceDN/>
              <w:ind w:hanging="541"/>
              <w:rPr>
                <w:sz w:val="24"/>
                <w:szCs w:val="20"/>
                <w:lang w:eastAsia="ru-RU"/>
              </w:rPr>
            </w:pPr>
            <w:r w:rsidRPr="006C785D">
              <w:rPr>
                <w:sz w:val="24"/>
                <w:szCs w:val="20"/>
                <w:lang w:eastAsia="ru-RU"/>
              </w:rPr>
              <w:t>Стулья</w:t>
            </w:r>
            <w:r w:rsidRPr="006C785D">
              <w:rPr>
                <w:spacing w:val="-3"/>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студентов</w:t>
            </w:r>
          </w:p>
          <w:p w:rsidR="00ED54CE" w:rsidRPr="006C785D" w:rsidRDefault="00ED54CE" w:rsidP="006C785D">
            <w:pPr>
              <w:pStyle w:val="TableParagraph"/>
              <w:widowControl/>
              <w:tabs>
                <w:tab w:val="left" w:pos="826"/>
              </w:tabs>
              <w:autoSpaceDE/>
              <w:autoSpaceDN/>
              <w:ind w:left="285" w:right="137"/>
              <w:jc w:val="both"/>
              <w:rPr>
                <w:sz w:val="24"/>
                <w:szCs w:val="20"/>
                <w:lang w:eastAsia="ru-RU"/>
              </w:rPr>
            </w:pPr>
            <w:r w:rsidRPr="006C785D">
              <w:rPr>
                <w:sz w:val="24"/>
                <w:szCs w:val="20"/>
                <w:lang w:eastAsia="ru-RU"/>
              </w:rPr>
              <w:t>Технические</w:t>
            </w:r>
            <w:r w:rsidRPr="006C785D">
              <w:rPr>
                <w:spacing w:val="1"/>
                <w:sz w:val="24"/>
                <w:szCs w:val="20"/>
                <w:lang w:eastAsia="ru-RU"/>
              </w:rPr>
              <w:t xml:space="preserve"> </w:t>
            </w:r>
            <w:r w:rsidRPr="006C785D">
              <w:rPr>
                <w:sz w:val="24"/>
                <w:szCs w:val="20"/>
                <w:lang w:eastAsia="ru-RU"/>
              </w:rPr>
              <w:t>средства</w:t>
            </w:r>
            <w:r w:rsidRPr="006C785D">
              <w:rPr>
                <w:spacing w:val="1"/>
                <w:sz w:val="24"/>
                <w:szCs w:val="20"/>
                <w:lang w:eastAsia="ru-RU"/>
              </w:rPr>
              <w:t xml:space="preserve"> </w:t>
            </w:r>
            <w:r w:rsidRPr="006C785D">
              <w:rPr>
                <w:sz w:val="24"/>
                <w:szCs w:val="20"/>
                <w:lang w:eastAsia="ru-RU"/>
              </w:rPr>
              <w:t>обучения</w:t>
            </w:r>
            <w:r w:rsidRPr="006C785D">
              <w:rPr>
                <w:spacing w:val="1"/>
                <w:sz w:val="24"/>
                <w:szCs w:val="20"/>
                <w:lang w:eastAsia="ru-RU"/>
              </w:rPr>
              <w:t xml:space="preserve"> </w:t>
            </w:r>
            <w:r w:rsidRPr="006C785D">
              <w:rPr>
                <w:sz w:val="24"/>
                <w:szCs w:val="20"/>
                <w:lang w:eastAsia="ru-RU"/>
              </w:rPr>
              <w:t>(рабочее</w:t>
            </w:r>
            <w:r w:rsidRPr="006C785D">
              <w:rPr>
                <w:spacing w:val="1"/>
                <w:sz w:val="24"/>
                <w:szCs w:val="20"/>
                <w:lang w:eastAsia="ru-RU"/>
              </w:rPr>
              <w:t xml:space="preserve"> </w:t>
            </w:r>
            <w:r w:rsidRPr="006C785D">
              <w:rPr>
                <w:sz w:val="24"/>
                <w:szCs w:val="20"/>
                <w:lang w:eastAsia="ru-RU"/>
              </w:rPr>
              <w:t>место</w:t>
            </w:r>
            <w:r w:rsidRPr="006C785D">
              <w:rPr>
                <w:spacing w:val="-1"/>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246"/>
              </w:numPr>
              <w:tabs>
                <w:tab w:val="left" w:pos="826"/>
              </w:tabs>
              <w:autoSpaceDE/>
              <w:autoSpaceDN/>
              <w:jc w:val="both"/>
              <w:rPr>
                <w:sz w:val="24"/>
                <w:szCs w:val="20"/>
                <w:lang w:eastAsia="ru-RU"/>
              </w:rPr>
            </w:pPr>
            <w:r w:rsidRPr="006C785D">
              <w:rPr>
                <w:sz w:val="24"/>
                <w:szCs w:val="20"/>
                <w:lang w:eastAsia="ru-RU"/>
              </w:rPr>
              <w:t>Компьютер</w:t>
            </w:r>
            <w:r w:rsidRPr="006C785D">
              <w:rPr>
                <w:spacing w:val="-7"/>
                <w:sz w:val="24"/>
                <w:szCs w:val="20"/>
                <w:lang w:eastAsia="ru-RU"/>
              </w:rPr>
              <w:t xml:space="preserve"> </w:t>
            </w:r>
            <w:r w:rsidRPr="006C785D">
              <w:rPr>
                <w:sz w:val="24"/>
                <w:szCs w:val="20"/>
                <w:lang w:eastAsia="ru-RU"/>
              </w:rPr>
              <w:t>преподавателя</w:t>
            </w:r>
          </w:p>
          <w:p w:rsidR="00ED54CE" w:rsidRPr="006C785D" w:rsidRDefault="00ED54CE" w:rsidP="006C785D">
            <w:pPr>
              <w:pStyle w:val="TableParagraph"/>
              <w:widowControl/>
              <w:autoSpaceDE/>
              <w:autoSpaceDN/>
              <w:ind w:left="105"/>
              <w:jc w:val="both"/>
              <w:rPr>
                <w:sz w:val="24"/>
                <w:szCs w:val="24"/>
                <w:lang w:eastAsia="ru-RU"/>
              </w:rPr>
            </w:pPr>
            <w:r w:rsidRPr="006C785D">
              <w:rPr>
                <w:sz w:val="24"/>
                <w:szCs w:val="20"/>
                <w:lang w:eastAsia="ru-RU"/>
              </w:rPr>
              <w:t xml:space="preserve">     2. Мультимедийная аппаратура</w:t>
            </w:r>
            <w:r w:rsidRPr="006C785D">
              <w:rPr>
                <w:spacing w:val="1"/>
                <w:sz w:val="24"/>
                <w:szCs w:val="20"/>
                <w:lang w:eastAsia="ru-RU"/>
              </w:rPr>
              <w:t xml:space="preserve"> </w:t>
            </w:r>
          </w:p>
          <w:p w:rsidR="00ED54CE" w:rsidRPr="006C785D" w:rsidRDefault="00ED54CE" w:rsidP="006C785D">
            <w:pPr>
              <w:pStyle w:val="TableParagraph"/>
              <w:widowControl/>
              <w:autoSpaceDE/>
              <w:autoSpaceDN/>
              <w:spacing w:line="276" w:lineRule="exact"/>
              <w:ind w:left="105"/>
              <w:rPr>
                <w:sz w:val="24"/>
                <w:szCs w:val="20"/>
                <w:lang w:eastAsia="ru-RU"/>
              </w:rPr>
            </w:pPr>
            <w:r w:rsidRPr="006C785D">
              <w:rPr>
                <w:sz w:val="24"/>
                <w:szCs w:val="20"/>
                <w:lang w:eastAsia="ru-RU"/>
              </w:rPr>
              <w:t>Инструктивно</w:t>
            </w:r>
            <w:r w:rsidRPr="006C785D">
              <w:rPr>
                <w:spacing w:val="-4"/>
                <w:sz w:val="24"/>
                <w:szCs w:val="20"/>
                <w:lang w:eastAsia="ru-RU"/>
              </w:rPr>
              <w:t xml:space="preserve"> </w:t>
            </w:r>
            <w:r w:rsidRPr="006C785D">
              <w:rPr>
                <w:sz w:val="24"/>
                <w:szCs w:val="20"/>
                <w:lang w:eastAsia="ru-RU"/>
              </w:rPr>
              <w:t>–</w:t>
            </w:r>
            <w:r w:rsidRPr="006C785D">
              <w:rPr>
                <w:spacing w:val="-4"/>
                <w:sz w:val="24"/>
                <w:szCs w:val="20"/>
                <w:lang w:eastAsia="ru-RU"/>
              </w:rPr>
              <w:t xml:space="preserve"> </w:t>
            </w:r>
            <w:r w:rsidRPr="006C785D">
              <w:rPr>
                <w:sz w:val="24"/>
                <w:szCs w:val="20"/>
                <w:lang w:eastAsia="ru-RU"/>
              </w:rPr>
              <w:t>нормативная</w:t>
            </w:r>
            <w:r w:rsidRPr="006C785D">
              <w:rPr>
                <w:spacing w:val="-5"/>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247"/>
              </w:numPr>
              <w:tabs>
                <w:tab w:val="left" w:pos="826"/>
              </w:tabs>
              <w:autoSpaceDE/>
              <w:autoSpaceDN/>
              <w:ind w:right="-13"/>
              <w:rPr>
                <w:sz w:val="24"/>
                <w:szCs w:val="20"/>
                <w:lang w:eastAsia="ru-RU"/>
              </w:rPr>
            </w:pPr>
            <w:r w:rsidRPr="006C785D">
              <w:rPr>
                <w:sz w:val="24"/>
                <w:szCs w:val="20"/>
                <w:lang w:eastAsia="ru-RU"/>
              </w:rPr>
              <w:t>Федеральный</w:t>
            </w:r>
            <w:r w:rsidRPr="006C785D">
              <w:rPr>
                <w:spacing w:val="-4"/>
                <w:sz w:val="24"/>
                <w:szCs w:val="20"/>
                <w:lang w:eastAsia="ru-RU"/>
              </w:rPr>
              <w:t xml:space="preserve"> </w:t>
            </w:r>
            <w:r w:rsidRPr="006C785D">
              <w:rPr>
                <w:sz w:val="24"/>
                <w:szCs w:val="20"/>
                <w:lang w:eastAsia="ru-RU"/>
              </w:rPr>
              <w:t>закон</w:t>
            </w:r>
            <w:r w:rsidRPr="006C785D">
              <w:rPr>
                <w:spacing w:val="-2"/>
                <w:sz w:val="24"/>
                <w:szCs w:val="20"/>
                <w:lang w:eastAsia="ru-RU"/>
              </w:rPr>
              <w:t xml:space="preserve"> </w:t>
            </w:r>
            <w:r w:rsidRPr="006C785D">
              <w:rPr>
                <w:sz w:val="24"/>
                <w:szCs w:val="20"/>
                <w:lang w:eastAsia="ru-RU"/>
              </w:rPr>
              <w:t>«Об</w:t>
            </w:r>
            <w:r w:rsidRPr="006C785D">
              <w:rPr>
                <w:spacing w:val="-4"/>
                <w:sz w:val="24"/>
                <w:szCs w:val="20"/>
                <w:lang w:eastAsia="ru-RU"/>
              </w:rPr>
              <w:t xml:space="preserve"> </w:t>
            </w:r>
            <w:r w:rsidRPr="006C785D">
              <w:rPr>
                <w:sz w:val="24"/>
                <w:szCs w:val="20"/>
                <w:lang w:eastAsia="ru-RU"/>
              </w:rPr>
              <w:t xml:space="preserve">образовании </w:t>
            </w:r>
            <w:r w:rsidRPr="006C785D">
              <w:rPr>
                <w:spacing w:val="-57"/>
                <w:sz w:val="24"/>
                <w:szCs w:val="20"/>
                <w:lang w:eastAsia="ru-RU"/>
              </w:rPr>
              <w:t xml:space="preserve"> </w:t>
            </w:r>
            <w:r w:rsidRPr="006C785D">
              <w:rPr>
                <w:sz w:val="24"/>
                <w:szCs w:val="20"/>
                <w:lang w:eastAsia="ru-RU"/>
              </w:rPr>
              <w:t>в РФ» от 29.12.2012 N 273-ФЗ (электронный вариант, последняя редакция)</w:t>
            </w:r>
          </w:p>
          <w:p w:rsidR="00ED54CE" w:rsidRPr="006C785D" w:rsidRDefault="00ED54CE" w:rsidP="00BF4681">
            <w:pPr>
              <w:pStyle w:val="TableParagraph"/>
              <w:widowControl/>
              <w:numPr>
                <w:ilvl w:val="0"/>
                <w:numId w:val="247"/>
              </w:numPr>
              <w:tabs>
                <w:tab w:val="left" w:pos="826"/>
              </w:tabs>
              <w:autoSpaceDE/>
              <w:autoSpaceDN/>
              <w:ind w:right="-13"/>
              <w:rPr>
                <w:sz w:val="24"/>
                <w:szCs w:val="20"/>
                <w:lang w:eastAsia="ru-RU"/>
              </w:rPr>
            </w:pPr>
            <w:r w:rsidRPr="006C785D">
              <w:rPr>
                <w:sz w:val="24"/>
                <w:szCs w:val="20"/>
                <w:lang w:eastAsia="ru-RU"/>
              </w:rPr>
              <w:t>Федеральные государственные требования к содержанию и уровню</w:t>
            </w:r>
            <w:r w:rsidRPr="006C785D">
              <w:rPr>
                <w:spacing w:val="1"/>
                <w:sz w:val="24"/>
                <w:szCs w:val="20"/>
                <w:lang w:eastAsia="ru-RU"/>
              </w:rPr>
              <w:t xml:space="preserve"> </w:t>
            </w:r>
            <w:r w:rsidRPr="006C785D">
              <w:rPr>
                <w:sz w:val="24"/>
                <w:szCs w:val="20"/>
                <w:lang w:eastAsia="ru-RU"/>
              </w:rPr>
              <w:t>подготовки выпускников по специальности</w:t>
            </w:r>
            <w:r w:rsidRPr="006C785D">
              <w:rPr>
                <w:spacing w:val="-4"/>
                <w:sz w:val="24"/>
                <w:szCs w:val="20"/>
                <w:lang w:eastAsia="ru-RU"/>
              </w:rPr>
              <w:t xml:space="preserve"> </w:t>
            </w:r>
            <w:r w:rsidRPr="006C785D">
              <w:rPr>
                <w:sz w:val="24"/>
                <w:szCs w:val="20"/>
                <w:lang w:eastAsia="ru-RU"/>
              </w:rPr>
              <w:t>34.02.01.</w:t>
            </w:r>
            <w:r w:rsidRPr="006C785D">
              <w:rPr>
                <w:spacing w:val="-3"/>
                <w:sz w:val="24"/>
                <w:szCs w:val="20"/>
                <w:lang w:eastAsia="ru-RU"/>
              </w:rPr>
              <w:t xml:space="preserve"> </w:t>
            </w:r>
            <w:r w:rsidRPr="006C785D">
              <w:rPr>
                <w:sz w:val="24"/>
                <w:szCs w:val="20"/>
                <w:lang w:eastAsia="ru-RU"/>
              </w:rPr>
              <w:t>Сестринское</w:t>
            </w:r>
            <w:r w:rsidRPr="006C785D">
              <w:rPr>
                <w:spacing w:val="-4"/>
                <w:sz w:val="24"/>
                <w:szCs w:val="20"/>
                <w:lang w:eastAsia="ru-RU"/>
              </w:rPr>
              <w:t xml:space="preserve"> </w:t>
            </w:r>
            <w:r w:rsidRPr="006C785D">
              <w:rPr>
                <w:sz w:val="24"/>
                <w:szCs w:val="20"/>
                <w:lang w:eastAsia="ru-RU"/>
              </w:rPr>
              <w:t>дело</w:t>
            </w:r>
            <w:r w:rsidRPr="006C785D">
              <w:rPr>
                <w:spacing w:val="-57"/>
                <w:sz w:val="24"/>
                <w:szCs w:val="20"/>
                <w:lang w:eastAsia="ru-RU"/>
              </w:rPr>
              <w:t xml:space="preserve"> </w:t>
            </w:r>
            <w:r w:rsidRPr="006C785D">
              <w:rPr>
                <w:sz w:val="24"/>
                <w:szCs w:val="20"/>
                <w:lang w:eastAsia="ru-RU"/>
              </w:rPr>
              <w:t>(электронный</w:t>
            </w:r>
            <w:r w:rsidRPr="006C785D">
              <w:rPr>
                <w:spacing w:val="-1"/>
                <w:sz w:val="24"/>
                <w:szCs w:val="20"/>
                <w:lang w:eastAsia="ru-RU"/>
              </w:rPr>
              <w:t xml:space="preserve"> </w:t>
            </w:r>
            <w:r w:rsidRPr="006C785D">
              <w:rPr>
                <w:sz w:val="24"/>
                <w:szCs w:val="20"/>
                <w:lang w:eastAsia="ru-RU"/>
              </w:rPr>
              <w:t>вариант)</w:t>
            </w:r>
          </w:p>
          <w:p w:rsidR="00ED54CE" w:rsidRPr="006C785D" w:rsidRDefault="00ED54CE" w:rsidP="00BF4681">
            <w:pPr>
              <w:pStyle w:val="TableParagraph"/>
              <w:widowControl/>
              <w:numPr>
                <w:ilvl w:val="0"/>
                <w:numId w:val="247"/>
              </w:numPr>
              <w:tabs>
                <w:tab w:val="left" w:pos="826"/>
              </w:tabs>
              <w:autoSpaceDE/>
              <w:autoSpaceDN/>
              <w:ind w:right="238"/>
              <w:rPr>
                <w:sz w:val="24"/>
                <w:szCs w:val="20"/>
                <w:lang w:eastAsia="ru-RU"/>
              </w:rPr>
            </w:pPr>
            <w:r w:rsidRPr="006C785D">
              <w:rPr>
                <w:sz w:val="24"/>
                <w:szCs w:val="20"/>
                <w:lang w:eastAsia="ru-RU"/>
              </w:rPr>
              <w:t>Инструкция по охране труда, проти-вопожарной безопасности и произ-</w:t>
            </w:r>
            <w:r w:rsidRPr="006C785D">
              <w:rPr>
                <w:spacing w:val="1"/>
                <w:sz w:val="24"/>
                <w:szCs w:val="20"/>
                <w:lang w:eastAsia="ru-RU"/>
              </w:rPr>
              <w:t xml:space="preserve"> </w:t>
            </w:r>
            <w:r w:rsidRPr="006C785D">
              <w:rPr>
                <w:sz w:val="24"/>
                <w:szCs w:val="20"/>
                <w:lang w:eastAsia="ru-RU"/>
              </w:rPr>
              <w:t>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247"/>
              </w:numPr>
              <w:tabs>
                <w:tab w:val="left" w:pos="826"/>
              </w:tabs>
              <w:autoSpaceDE/>
              <w:autoSpaceDN/>
              <w:ind w:right="227"/>
              <w:rPr>
                <w:sz w:val="24"/>
                <w:szCs w:val="20"/>
                <w:lang w:eastAsia="ru-RU"/>
              </w:rPr>
            </w:pPr>
            <w:r w:rsidRPr="006C785D">
              <w:rPr>
                <w:sz w:val="24"/>
                <w:szCs w:val="20"/>
                <w:lang w:eastAsia="ru-RU"/>
              </w:rPr>
              <w:t>Инструкция по правилам безопасно</w:t>
            </w:r>
            <w:r w:rsidRPr="006C785D">
              <w:rPr>
                <w:spacing w:val="-57"/>
                <w:sz w:val="24"/>
                <w:szCs w:val="20"/>
                <w:lang w:eastAsia="ru-RU"/>
              </w:rPr>
              <w:t xml:space="preserve"> </w:t>
            </w:r>
            <w:r w:rsidRPr="006C785D">
              <w:rPr>
                <w:sz w:val="24"/>
                <w:szCs w:val="20"/>
                <w:lang w:eastAsia="ru-RU"/>
              </w:rPr>
              <w:t>го поведения в кабинете для обучающихся КГБ ПОУ «Рубцовский медицинский</w:t>
            </w:r>
            <w:r w:rsidRPr="006C785D">
              <w:rPr>
                <w:spacing w:val="-1"/>
                <w:sz w:val="24"/>
                <w:szCs w:val="20"/>
                <w:lang w:eastAsia="ru-RU"/>
              </w:rPr>
              <w:t xml:space="preserve"> </w:t>
            </w:r>
            <w:r w:rsidRPr="006C785D">
              <w:rPr>
                <w:sz w:val="24"/>
                <w:szCs w:val="20"/>
                <w:lang w:eastAsia="ru-RU"/>
              </w:rPr>
              <w:t>колледж»</w:t>
            </w:r>
          </w:p>
          <w:p w:rsidR="00ED54CE" w:rsidRPr="006C785D" w:rsidRDefault="00ED54CE" w:rsidP="006C785D">
            <w:pPr>
              <w:pStyle w:val="TableParagraph"/>
              <w:widowControl/>
              <w:autoSpaceDE/>
              <w:autoSpaceDN/>
              <w:ind w:left="177"/>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248"/>
              </w:numPr>
              <w:tabs>
                <w:tab w:val="left" w:pos="826"/>
              </w:tabs>
              <w:autoSpaceDE/>
              <w:autoSpaceDN/>
              <w:ind w:right="-13"/>
              <w:rPr>
                <w:sz w:val="24"/>
                <w:szCs w:val="20"/>
                <w:lang w:eastAsia="ru-RU"/>
              </w:rPr>
            </w:pPr>
            <w:r w:rsidRPr="006C785D">
              <w:rPr>
                <w:sz w:val="24"/>
                <w:szCs w:val="20"/>
                <w:lang w:eastAsia="ru-RU"/>
              </w:rPr>
              <w:t>Рабочая программа по дисциплине</w:t>
            </w:r>
            <w:r w:rsidRPr="006C785D">
              <w:rPr>
                <w:spacing w:val="-57"/>
                <w:sz w:val="24"/>
                <w:szCs w:val="20"/>
                <w:lang w:eastAsia="ru-RU"/>
              </w:rPr>
              <w:t xml:space="preserve">                        </w:t>
            </w:r>
            <w:r w:rsidRPr="006C785D">
              <w:rPr>
                <w:sz w:val="24"/>
                <w:szCs w:val="20"/>
                <w:lang w:eastAsia="ru-RU"/>
              </w:rPr>
              <w:t>Психология</w:t>
            </w:r>
          </w:p>
          <w:p w:rsidR="00ED54CE" w:rsidRPr="006C785D" w:rsidRDefault="00ED54CE" w:rsidP="00BF4681">
            <w:pPr>
              <w:pStyle w:val="TableParagraph"/>
              <w:widowControl/>
              <w:numPr>
                <w:ilvl w:val="0"/>
                <w:numId w:val="248"/>
              </w:numPr>
              <w:tabs>
                <w:tab w:val="left" w:pos="826"/>
              </w:tabs>
              <w:autoSpaceDE/>
              <w:autoSpaceDN/>
              <w:ind w:right="420"/>
              <w:rPr>
                <w:sz w:val="24"/>
                <w:szCs w:val="20"/>
                <w:lang w:eastAsia="ru-RU"/>
              </w:rPr>
            </w:pPr>
            <w:r w:rsidRPr="006C785D">
              <w:rPr>
                <w:sz w:val="24"/>
                <w:szCs w:val="20"/>
                <w:lang w:eastAsia="ru-RU"/>
              </w:rPr>
              <w:t>Календарно-тематический план по</w:t>
            </w:r>
            <w:r w:rsidRPr="006C785D">
              <w:rPr>
                <w:spacing w:val="-57"/>
                <w:sz w:val="24"/>
                <w:szCs w:val="20"/>
                <w:lang w:eastAsia="ru-RU"/>
              </w:rPr>
              <w:t xml:space="preserve"> </w:t>
            </w:r>
            <w:r w:rsidRPr="006C785D">
              <w:rPr>
                <w:sz w:val="24"/>
                <w:szCs w:val="20"/>
                <w:lang w:eastAsia="ru-RU"/>
              </w:rPr>
              <w:t>дисциплине Психология</w:t>
            </w:r>
          </w:p>
          <w:p w:rsidR="00ED54CE" w:rsidRPr="006C785D" w:rsidRDefault="00ED54CE" w:rsidP="006C785D">
            <w:pPr>
              <w:widowControl/>
              <w:autoSpaceDE/>
              <w:autoSpaceDN/>
              <w:rPr>
                <w:sz w:val="20"/>
                <w:szCs w:val="36"/>
                <w:lang w:eastAsia="ru-RU"/>
              </w:rPr>
            </w:pPr>
            <w:r w:rsidRPr="006C785D">
              <w:rPr>
                <w:sz w:val="24"/>
                <w:szCs w:val="20"/>
                <w:lang w:eastAsia="ru-RU"/>
              </w:rPr>
              <w:t>Учебно-методический комплекс.</w:t>
            </w:r>
          </w:p>
        </w:tc>
        <w:tc>
          <w:tcPr>
            <w:tcW w:w="1522" w:type="dxa"/>
            <w:gridSpan w:val="2"/>
          </w:tcPr>
          <w:p w:rsidR="00ED54CE" w:rsidRPr="006C785D" w:rsidRDefault="00ED54CE" w:rsidP="006C785D">
            <w:pPr>
              <w:widowControl/>
              <w:autoSpaceDE/>
              <w:autoSpaceDN/>
              <w:rPr>
                <w:sz w:val="20"/>
                <w:szCs w:val="36"/>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widowControl/>
              <w:autoSpaceDE/>
              <w:autoSpaceDN/>
              <w:rPr>
                <w:sz w:val="20"/>
                <w:szCs w:val="36"/>
                <w:lang w:eastAsia="ru-RU"/>
              </w:rPr>
            </w:pPr>
            <w:r w:rsidRPr="006C785D">
              <w:rPr>
                <w:sz w:val="24"/>
                <w:szCs w:val="20"/>
                <w:lang w:eastAsia="ru-RU"/>
              </w:rPr>
              <w:t>Анатомия и фи-</w:t>
            </w:r>
            <w:r w:rsidRPr="006C785D">
              <w:rPr>
                <w:spacing w:val="-57"/>
                <w:sz w:val="24"/>
                <w:szCs w:val="20"/>
                <w:lang w:eastAsia="ru-RU"/>
              </w:rPr>
              <w:t xml:space="preserve"> </w:t>
            </w:r>
            <w:r w:rsidRPr="006C785D">
              <w:rPr>
                <w:sz w:val="24"/>
                <w:szCs w:val="20"/>
                <w:lang w:eastAsia="ru-RU"/>
              </w:rPr>
              <w:t>зиология</w:t>
            </w:r>
            <w:r w:rsidRPr="006C785D">
              <w:rPr>
                <w:spacing w:val="-3"/>
                <w:sz w:val="24"/>
                <w:szCs w:val="20"/>
                <w:lang w:eastAsia="ru-RU"/>
              </w:rPr>
              <w:t xml:space="preserve"> </w:t>
            </w:r>
            <w:r w:rsidRPr="006C785D">
              <w:rPr>
                <w:sz w:val="24"/>
                <w:szCs w:val="20"/>
                <w:lang w:eastAsia="ru-RU"/>
              </w:rPr>
              <w:t>человека</w:t>
            </w:r>
          </w:p>
        </w:tc>
        <w:tc>
          <w:tcPr>
            <w:tcW w:w="7314" w:type="dxa"/>
          </w:tcPr>
          <w:p w:rsidR="00ED54CE" w:rsidRPr="006C785D" w:rsidRDefault="00ED54CE" w:rsidP="006C785D">
            <w:pPr>
              <w:pStyle w:val="TableParagraph"/>
              <w:widowControl/>
              <w:autoSpaceDE/>
              <w:autoSpaceDN/>
              <w:ind w:left="105" w:right="128"/>
              <w:rPr>
                <w:sz w:val="24"/>
                <w:szCs w:val="20"/>
                <w:lang w:eastAsia="ru-RU"/>
              </w:rPr>
            </w:pPr>
            <w:r w:rsidRPr="006C785D">
              <w:rPr>
                <w:sz w:val="24"/>
                <w:szCs w:val="20"/>
                <w:lang w:eastAsia="ru-RU"/>
              </w:rPr>
              <w:t>Кабинет</w:t>
            </w:r>
            <w:r w:rsidRPr="006C785D">
              <w:rPr>
                <w:spacing w:val="1"/>
                <w:sz w:val="24"/>
                <w:szCs w:val="20"/>
                <w:lang w:eastAsia="ru-RU"/>
              </w:rPr>
              <w:t xml:space="preserve"> </w:t>
            </w:r>
            <w:r w:rsidRPr="006C785D">
              <w:rPr>
                <w:sz w:val="24"/>
                <w:szCs w:val="20"/>
                <w:lang w:eastAsia="ru-RU"/>
              </w:rPr>
              <w:t>Анатомии и физиологии человека</w:t>
            </w:r>
            <w:r w:rsidRPr="006C785D">
              <w:rPr>
                <w:spacing w:val="-57"/>
                <w:sz w:val="24"/>
                <w:szCs w:val="20"/>
                <w:lang w:eastAsia="ru-RU"/>
              </w:rPr>
              <w:t xml:space="preserve"> </w:t>
            </w:r>
            <w:r w:rsidRPr="006C785D">
              <w:rPr>
                <w:sz w:val="24"/>
                <w:szCs w:val="20"/>
                <w:lang w:eastAsia="ru-RU"/>
              </w:rPr>
              <w:t>(№</w:t>
            </w:r>
            <w:r w:rsidRPr="006C785D">
              <w:rPr>
                <w:spacing w:val="-3"/>
                <w:sz w:val="24"/>
                <w:szCs w:val="20"/>
                <w:lang w:eastAsia="ru-RU"/>
              </w:rPr>
              <w:t xml:space="preserve"> 31</w:t>
            </w:r>
            <w:r w:rsidRPr="006C785D">
              <w:rPr>
                <w:sz w:val="24"/>
                <w:szCs w:val="20"/>
                <w:lang w:eastAsia="ru-RU"/>
              </w:rPr>
              <w:t>)</w:t>
            </w:r>
          </w:p>
          <w:p w:rsidR="00ED54CE" w:rsidRPr="006C785D" w:rsidRDefault="00ED54CE" w:rsidP="006C785D">
            <w:pPr>
              <w:pStyle w:val="TableParagraph"/>
              <w:widowControl/>
              <w:autoSpaceDE/>
              <w:autoSpaceDN/>
              <w:spacing w:line="274" w:lineRule="exact"/>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114"/>
              </w:numPr>
              <w:tabs>
                <w:tab w:val="left" w:pos="826"/>
              </w:tabs>
              <w:autoSpaceDE/>
              <w:autoSpaceDN/>
              <w:ind w:hanging="541"/>
              <w:rPr>
                <w:sz w:val="24"/>
                <w:szCs w:val="20"/>
                <w:lang w:eastAsia="ru-RU"/>
              </w:rPr>
            </w:pPr>
            <w:r w:rsidRPr="006C785D">
              <w:rPr>
                <w:sz w:val="24"/>
                <w:szCs w:val="20"/>
                <w:lang w:eastAsia="ru-RU"/>
              </w:rPr>
              <w:t>Стол</w:t>
            </w:r>
            <w:r w:rsidRPr="006C785D">
              <w:rPr>
                <w:spacing w:val="-3"/>
                <w:sz w:val="24"/>
                <w:szCs w:val="20"/>
                <w:lang w:eastAsia="ru-RU"/>
              </w:rPr>
              <w:t xml:space="preserve"> </w:t>
            </w:r>
            <w:r w:rsidRPr="006C785D">
              <w:rPr>
                <w:sz w:val="24"/>
                <w:szCs w:val="20"/>
                <w:lang w:eastAsia="ru-RU"/>
              </w:rPr>
              <w:t>рабочий</w:t>
            </w:r>
            <w:r w:rsidRPr="006C785D">
              <w:rPr>
                <w:spacing w:val="-2"/>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14"/>
              </w:numPr>
              <w:tabs>
                <w:tab w:val="left" w:pos="826"/>
              </w:tabs>
              <w:autoSpaceDE/>
              <w:autoSpaceDN/>
              <w:ind w:hanging="541"/>
              <w:rPr>
                <w:sz w:val="24"/>
                <w:szCs w:val="20"/>
                <w:lang w:eastAsia="ru-RU"/>
              </w:rPr>
            </w:pPr>
            <w:r w:rsidRPr="006C785D">
              <w:rPr>
                <w:sz w:val="24"/>
                <w:szCs w:val="20"/>
                <w:lang w:eastAsia="ru-RU"/>
              </w:rPr>
              <w:t>Кресло</w:t>
            </w:r>
            <w:r w:rsidRPr="006C785D">
              <w:rPr>
                <w:spacing w:val="-4"/>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14"/>
              </w:numPr>
              <w:tabs>
                <w:tab w:val="left" w:pos="826"/>
              </w:tabs>
              <w:autoSpaceDE/>
              <w:autoSpaceDN/>
              <w:ind w:hanging="541"/>
              <w:rPr>
                <w:sz w:val="24"/>
                <w:szCs w:val="20"/>
                <w:lang w:eastAsia="ru-RU"/>
              </w:rPr>
            </w:pPr>
            <w:r w:rsidRPr="006C785D">
              <w:rPr>
                <w:sz w:val="24"/>
                <w:szCs w:val="20"/>
                <w:lang w:eastAsia="ru-RU"/>
              </w:rPr>
              <w:t>Доска</w:t>
            </w:r>
            <w:r w:rsidRPr="006C785D">
              <w:rPr>
                <w:spacing w:val="-5"/>
                <w:sz w:val="24"/>
                <w:szCs w:val="20"/>
                <w:lang w:eastAsia="ru-RU"/>
              </w:rPr>
              <w:t xml:space="preserve"> </w:t>
            </w:r>
            <w:r w:rsidRPr="006C785D">
              <w:rPr>
                <w:sz w:val="24"/>
                <w:szCs w:val="20"/>
                <w:lang w:eastAsia="ru-RU"/>
              </w:rPr>
              <w:t>классная</w:t>
            </w:r>
            <w:r w:rsidRPr="006C785D">
              <w:rPr>
                <w:spacing w:val="-3"/>
                <w:sz w:val="24"/>
                <w:szCs w:val="20"/>
                <w:lang w:eastAsia="ru-RU"/>
              </w:rPr>
              <w:t xml:space="preserve"> </w:t>
            </w:r>
            <w:r w:rsidRPr="006C785D">
              <w:rPr>
                <w:sz w:val="24"/>
                <w:szCs w:val="20"/>
                <w:lang w:eastAsia="ru-RU"/>
              </w:rPr>
              <w:t>(маркерная-меловая)</w:t>
            </w:r>
          </w:p>
          <w:p w:rsidR="00ED54CE" w:rsidRPr="006C785D" w:rsidRDefault="00ED54CE" w:rsidP="00BF4681">
            <w:pPr>
              <w:pStyle w:val="TableParagraph"/>
              <w:widowControl/>
              <w:numPr>
                <w:ilvl w:val="0"/>
                <w:numId w:val="114"/>
              </w:numPr>
              <w:tabs>
                <w:tab w:val="left" w:pos="826"/>
              </w:tabs>
              <w:autoSpaceDE/>
              <w:autoSpaceDN/>
              <w:ind w:hanging="541"/>
              <w:rPr>
                <w:sz w:val="24"/>
                <w:szCs w:val="20"/>
                <w:lang w:eastAsia="ru-RU"/>
              </w:rPr>
            </w:pPr>
            <w:r w:rsidRPr="006C785D">
              <w:rPr>
                <w:sz w:val="24"/>
                <w:szCs w:val="20"/>
                <w:lang w:eastAsia="ru-RU"/>
              </w:rPr>
              <w:t>Столы</w:t>
            </w:r>
            <w:r w:rsidRPr="006C785D">
              <w:rPr>
                <w:spacing w:val="-5"/>
                <w:sz w:val="24"/>
                <w:szCs w:val="20"/>
                <w:lang w:eastAsia="ru-RU"/>
              </w:rPr>
              <w:t xml:space="preserve"> </w:t>
            </w:r>
            <w:r w:rsidRPr="006C785D">
              <w:rPr>
                <w:sz w:val="24"/>
                <w:szCs w:val="20"/>
                <w:lang w:eastAsia="ru-RU"/>
              </w:rPr>
              <w:t>учебные</w:t>
            </w:r>
          </w:p>
          <w:p w:rsidR="00ED54CE" w:rsidRPr="006C785D" w:rsidRDefault="00ED54CE" w:rsidP="00BF4681">
            <w:pPr>
              <w:pStyle w:val="TableParagraph"/>
              <w:widowControl/>
              <w:numPr>
                <w:ilvl w:val="0"/>
                <w:numId w:val="114"/>
              </w:numPr>
              <w:tabs>
                <w:tab w:val="left" w:pos="826"/>
              </w:tabs>
              <w:autoSpaceDE/>
              <w:autoSpaceDN/>
              <w:ind w:hanging="541"/>
              <w:rPr>
                <w:sz w:val="24"/>
                <w:szCs w:val="20"/>
                <w:lang w:eastAsia="ru-RU"/>
              </w:rPr>
            </w:pPr>
            <w:r w:rsidRPr="006C785D">
              <w:rPr>
                <w:sz w:val="24"/>
                <w:szCs w:val="20"/>
                <w:lang w:eastAsia="ru-RU"/>
              </w:rPr>
              <w:t>Стулья</w:t>
            </w:r>
            <w:r w:rsidRPr="006C785D">
              <w:rPr>
                <w:spacing w:val="-3"/>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студентов</w:t>
            </w:r>
          </w:p>
          <w:p w:rsidR="00ED54CE" w:rsidRPr="006C785D" w:rsidRDefault="00ED54CE" w:rsidP="00BF4681">
            <w:pPr>
              <w:pStyle w:val="TableParagraph"/>
              <w:widowControl/>
              <w:numPr>
                <w:ilvl w:val="0"/>
                <w:numId w:val="114"/>
              </w:numPr>
              <w:tabs>
                <w:tab w:val="left" w:pos="826"/>
              </w:tabs>
              <w:autoSpaceDE/>
              <w:autoSpaceDN/>
              <w:ind w:hanging="541"/>
              <w:rPr>
                <w:sz w:val="24"/>
                <w:szCs w:val="20"/>
                <w:lang w:eastAsia="ru-RU"/>
              </w:rPr>
            </w:pPr>
            <w:r w:rsidRPr="006C785D">
              <w:rPr>
                <w:sz w:val="24"/>
                <w:szCs w:val="20"/>
                <w:lang w:eastAsia="ru-RU"/>
              </w:rPr>
              <w:t>Шкаф</w:t>
            </w:r>
            <w:r w:rsidRPr="006C785D">
              <w:rPr>
                <w:spacing w:val="-13"/>
                <w:sz w:val="24"/>
                <w:szCs w:val="20"/>
                <w:lang w:eastAsia="ru-RU"/>
              </w:rPr>
              <w:t xml:space="preserve"> </w:t>
            </w:r>
            <w:r w:rsidRPr="006C785D">
              <w:rPr>
                <w:sz w:val="24"/>
                <w:szCs w:val="20"/>
                <w:lang w:eastAsia="ru-RU"/>
              </w:rPr>
              <w:t>для</w:t>
            </w:r>
            <w:r w:rsidRPr="006C785D">
              <w:rPr>
                <w:spacing w:val="-13"/>
                <w:sz w:val="24"/>
                <w:szCs w:val="20"/>
                <w:lang w:eastAsia="ru-RU"/>
              </w:rPr>
              <w:t xml:space="preserve"> </w:t>
            </w:r>
            <w:r w:rsidRPr="006C785D">
              <w:rPr>
                <w:sz w:val="24"/>
                <w:szCs w:val="20"/>
                <w:lang w:eastAsia="ru-RU"/>
              </w:rPr>
              <w:t>хранения</w:t>
            </w:r>
            <w:r w:rsidRPr="006C785D">
              <w:rPr>
                <w:spacing w:val="-11"/>
                <w:sz w:val="24"/>
                <w:szCs w:val="20"/>
                <w:lang w:eastAsia="ru-RU"/>
              </w:rPr>
              <w:t xml:space="preserve"> </w:t>
            </w:r>
            <w:r w:rsidRPr="006C785D">
              <w:rPr>
                <w:sz w:val="24"/>
                <w:szCs w:val="20"/>
                <w:lang w:eastAsia="ru-RU"/>
              </w:rPr>
              <w:t>учебных</w:t>
            </w:r>
            <w:r w:rsidRPr="006C785D">
              <w:rPr>
                <w:spacing w:val="-13"/>
                <w:sz w:val="24"/>
                <w:szCs w:val="20"/>
                <w:lang w:eastAsia="ru-RU"/>
              </w:rPr>
              <w:t xml:space="preserve"> </w:t>
            </w:r>
            <w:r w:rsidRPr="006C785D">
              <w:rPr>
                <w:sz w:val="24"/>
                <w:szCs w:val="20"/>
                <w:lang w:eastAsia="ru-RU"/>
              </w:rPr>
              <w:t>пособий</w:t>
            </w:r>
          </w:p>
          <w:p w:rsidR="00ED54CE" w:rsidRPr="006C785D" w:rsidRDefault="00ED54CE" w:rsidP="006C785D">
            <w:pPr>
              <w:widowControl/>
              <w:autoSpaceDE/>
              <w:autoSpaceDN/>
              <w:ind w:left="298"/>
              <w:rPr>
                <w:sz w:val="24"/>
                <w:szCs w:val="20"/>
                <w:lang w:eastAsia="ru-RU"/>
              </w:rPr>
            </w:pPr>
            <w:r w:rsidRPr="006C785D">
              <w:rPr>
                <w:sz w:val="24"/>
                <w:szCs w:val="20"/>
                <w:lang w:eastAsia="ru-RU"/>
              </w:rPr>
              <w:t>7.      Шкаф</w:t>
            </w:r>
            <w:r w:rsidRPr="006C785D">
              <w:rPr>
                <w:spacing w:val="-2"/>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хранения</w:t>
            </w:r>
            <w:r w:rsidRPr="006C785D">
              <w:rPr>
                <w:spacing w:val="-5"/>
                <w:sz w:val="24"/>
                <w:szCs w:val="20"/>
                <w:lang w:eastAsia="ru-RU"/>
              </w:rPr>
              <w:t xml:space="preserve"> </w:t>
            </w:r>
            <w:r w:rsidRPr="006C785D">
              <w:rPr>
                <w:sz w:val="24"/>
                <w:szCs w:val="20"/>
                <w:lang w:eastAsia="ru-RU"/>
              </w:rPr>
              <w:t>планшетов</w:t>
            </w:r>
            <w:r w:rsidRPr="006C785D">
              <w:rPr>
                <w:spacing w:val="-1"/>
                <w:sz w:val="24"/>
                <w:szCs w:val="20"/>
                <w:lang w:eastAsia="ru-RU"/>
              </w:rPr>
              <w:t xml:space="preserve"> </w:t>
            </w:r>
            <w:r w:rsidRPr="006C785D">
              <w:rPr>
                <w:sz w:val="24"/>
                <w:szCs w:val="20"/>
                <w:lang w:eastAsia="ru-RU"/>
              </w:rPr>
              <w:t xml:space="preserve">и </w:t>
            </w:r>
            <w:r w:rsidRPr="006C785D">
              <w:rPr>
                <w:spacing w:val="-57"/>
                <w:sz w:val="24"/>
                <w:szCs w:val="20"/>
                <w:lang w:eastAsia="ru-RU"/>
              </w:rPr>
              <w:t xml:space="preserve"> </w:t>
            </w:r>
            <w:r w:rsidRPr="006C785D">
              <w:rPr>
                <w:sz w:val="24"/>
                <w:szCs w:val="20"/>
                <w:lang w:eastAsia="ru-RU"/>
              </w:rPr>
              <w:t>рельефных таблиц.</w:t>
            </w:r>
          </w:p>
          <w:p w:rsidR="00ED54CE" w:rsidRPr="006C785D" w:rsidRDefault="00ED54CE" w:rsidP="006C785D">
            <w:pPr>
              <w:pStyle w:val="TableParagraph"/>
              <w:widowControl/>
              <w:autoSpaceDE/>
              <w:autoSpaceDN/>
              <w:ind w:left="105" w:right="128"/>
              <w:rPr>
                <w:sz w:val="24"/>
                <w:szCs w:val="20"/>
                <w:lang w:eastAsia="ru-RU"/>
              </w:rPr>
            </w:pPr>
            <w:r w:rsidRPr="006C785D">
              <w:rPr>
                <w:sz w:val="24"/>
                <w:szCs w:val="20"/>
                <w:lang w:eastAsia="ru-RU"/>
              </w:rPr>
              <w:t>Технические</w:t>
            </w:r>
            <w:r w:rsidRPr="006C785D">
              <w:rPr>
                <w:spacing w:val="51"/>
                <w:sz w:val="24"/>
                <w:szCs w:val="20"/>
                <w:lang w:eastAsia="ru-RU"/>
              </w:rPr>
              <w:t xml:space="preserve"> </w:t>
            </w:r>
            <w:r w:rsidRPr="006C785D">
              <w:rPr>
                <w:sz w:val="24"/>
                <w:szCs w:val="20"/>
                <w:lang w:eastAsia="ru-RU"/>
              </w:rPr>
              <w:t>средства</w:t>
            </w:r>
            <w:r w:rsidRPr="006C785D">
              <w:rPr>
                <w:spacing w:val="50"/>
                <w:sz w:val="24"/>
                <w:szCs w:val="20"/>
                <w:lang w:eastAsia="ru-RU"/>
              </w:rPr>
              <w:t xml:space="preserve"> </w:t>
            </w:r>
            <w:r w:rsidRPr="006C785D">
              <w:rPr>
                <w:sz w:val="24"/>
                <w:szCs w:val="20"/>
                <w:lang w:eastAsia="ru-RU"/>
              </w:rPr>
              <w:t>обучения</w:t>
            </w:r>
            <w:r w:rsidRPr="006C785D">
              <w:rPr>
                <w:spacing w:val="52"/>
                <w:sz w:val="24"/>
                <w:szCs w:val="20"/>
                <w:lang w:eastAsia="ru-RU"/>
              </w:rPr>
              <w:t xml:space="preserve"> </w:t>
            </w:r>
            <w:r w:rsidRPr="006C785D">
              <w:rPr>
                <w:sz w:val="24"/>
                <w:szCs w:val="20"/>
                <w:lang w:eastAsia="ru-RU"/>
              </w:rPr>
              <w:t>(рабочее</w:t>
            </w:r>
            <w:r w:rsidRPr="006C785D">
              <w:rPr>
                <w:spacing w:val="-57"/>
                <w:sz w:val="24"/>
                <w:szCs w:val="20"/>
                <w:lang w:eastAsia="ru-RU"/>
              </w:rPr>
              <w:t xml:space="preserve"> </w:t>
            </w:r>
            <w:r w:rsidRPr="006C785D">
              <w:rPr>
                <w:sz w:val="24"/>
                <w:szCs w:val="20"/>
                <w:lang w:eastAsia="ru-RU"/>
              </w:rPr>
              <w:t>место</w:t>
            </w:r>
            <w:r w:rsidRPr="006C785D">
              <w:rPr>
                <w:spacing w:val="-1"/>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15"/>
              </w:numPr>
              <w:tabs>
                <w:tab w:val="left" w:pos="826"/>
              </w:tabs>
              <w:autoSpaceDE/>
              <w:autoSpaceDN/>
              <w:ind w:right="11"/>
              <w:rPr>
                <w:sz w:val="24"/>
                <w:szCs w:val="20"/>
                <w:lang w:eastAsia="ru-RU"/>
              </w:rPr>
            </w:pPr>
            <w:r w:rsidRPr="006C785D">
              <w:rPr>
                <w:sz w:val="24"/>
                <w:szCs w:val="20"/>
                <w:lang w:eastAsia="ru-RU"/>
              </w:rPr>
              <w:t>Компьютер преподавателя с лицен-</w:t>
            </w:r>
            <w:r w:rsidRPr="006C785D">
              <w:rPr>
                <w:spacing w:val="-57"/>
                <w:sz w:val="24"/>
                <w:szCs w:val="20"/>
                <w:lang w:eastAsia="ru-RU"/>
              </w:rPr>
              <w:t xml:space="preserve"> </w:t>
            </w:r>
            <w:r w:rsidRPr="006C785D">
              <w:rPr>
                <w:sz w:val="24"/>
                <w:szCs w:val="20"/>
                <w:lang w:eastAsia="ru-RU"/>
              </w:rPr>
              <w:t>зионным программным обеспечением</w:t>
            </w:r>
          </w:p>
          <w:p w:rsidR="00ED54CE" w:rsidRPr="006C785D" w:rsidRDefault="00ED54CE" w:rsidP="006C785D">
            <w:pPr>
              <w:widowControl/>
              <w:autoSpaceDE/>
              <w:autoSpaceDN/>
              <w:ind w:left="298"/>
              <w:rPr>
                <w:sz w:val="24"/>
                <w:szCs w:val="20"/>
                <w:lang w:eastAsia="ru-RU"/>
              </w:rPr>
            </w:pPr>
            <w:r w:rsidRPr="006C785D">
              <w:rPr>
                <w:sz w:val="24"/>
                <w:szCs w:val="20"/>
                <w:lang w:eastAsia="ru-RU"/>
              </w:rPr>
              <w:t>2. Мультимедийная</w:t>
            </w:r>
            <w:r w:rsidRPr="006C785D">
              <w:rPr>
                <w:spacing w:val="-6"/>
                <w:sz w:val="24"/>
                <w:szCs w:val="20"/>
                <w:lang w:eastAsia="ru-RU"/>
              </w:rPr>
              <w:t xml:space="preserve"> </w:t>
            </w:r>
            <w:r w:rsidRPr="006C785D">
              <w:rPr>
                <w:sz w:val="24"/>
                <w:szCs w:val="20"/>
                <w:lang w:eastAsia="ru-RU"/>
              </w:rPr>
              <w:t>аппаратура</w:t>
            </w:r>
          </w:p>
          <w:p w:rsidR="00ED54CE" w:rsidRPr="006C785D" w:rsidRDefault="00ED54CE" w:rsidP="006C785D">
            <w:pPr>
              <w:pStyle w:val="TableParagraph"/>
              <w:widowControl/>
              <w:autoSpaceDE/>
              <w:autoSpaceDN/>
              <w:ind w:left="105" w:right="208"/>
              <w:rPr>
                <w:sz w:val="24"/>
                <w:szCs w:val="20"/>
                <w:lang w:eastAsia="ru-RU"/>
              </w:rPr>
            </w:pPr>
            <w:r w:rsidRPr="006C785D">
              <w:rPr>
                <w:sz w:val="24"/>
                <w:szCs w:val="20"/>
                <w:lang w:eastAsia="ru-RU"/>
              </w:rPr>
              <w:t>Демонстрационное оборудование, приборы</w:t>
            </w:r>
            <w:r w:rsidRPr="006C785D">
              <w:rPr>
                <w:spacing w:val="-58"/>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модели</w:t>
            </w:r>
          </w:p>
          <w:p w:rsidR="00ED54CE" w:rsidRPr="006C785D" w:rsidRDefault="00ED54CE" w:rsidP="00BF4681">
            <w:pPr>
              <w:pStyle w:val="TableParagraph"/>
              <w:widowControl/>
              <w:numPr>
                <w:ilvl w:val="0"/>
                <w:numId w:val="116"/>
              </w:numPr>
              <w:tabs>
                <w:tab w:val="left" w:pos="826"/>
              </w:tabs>
              <w:autoSpaceDE/>
              <w:autoSpaceDN/>
              <w:ind w:hanging="361"/>
              <w:rPr>
                <w:sz w:val="24"/>
                <w:szCs w:val="20"/>
                <w:lang w:eastAsia="ru-RU"/>
              </w:rPr>
            </w:pPr>
            <w:r w:rsidRPr="006C785D">
              <w:rPr>
                <w:sz w:val="24"/>
                <w:szCs w:val="20"/>
                <w:lang w:eastAsia="ru-RU"/>
              </w:rPr>
              <w:t>Муляжи</w:t>
            </w:r>
            <w:r w:rsidRPr="006C785D">
              <w:rPr>
                <w:spacing w:val="-2"/>
                <w:sz w:val="24"/>
                <w:szCs w:val="20"/>
                <w:lang w:eastAsia="ru-RU"/>
              </w:rPr>
              <w:t xml:space="preserve"> </w:t>
            </w:r>
            <w:r w:rsidRPr="006C785D">
              <w:rPr>
                <w:sz w:val="24"/>
                <w:szCs w:val="20"/>
                <w:lang w:eastAsia="ru-RU"/>
              </w:rPr>
              <w:t>органов</w:t>
            </w:r>
            <w:r w:rsidRPr="006C785D">
              <w:rPr>
                <w:spacing w:val="-2"/>
                <w:sz w:val="24"/>
                <w:szCs w:val="20"/>
                <w:lang w:eastAsia="ru-RU"/>
              </w:rPr>
              <w:t xml:space="preserve"> </w:t>
            </w:r>
            <w:r w:rsidRPr="006C785D">
              <w:rPr>
                <w:sz w:val="24"/>
                <w:szCs w:val="20"/>
                <w:lang w:eastAsia="ru-RU"/>
              </w:rPr>
              <w:t>человека</w:t>
            </w:r>
          </w:p>
          <w:p w:rsidR="00ED54CE" w:rsidRPr="006C785D" w:rsidRDefault="00ED54CE" w:rsidP="00BF4681">
            <w:pPr>
              <w:pStyle w:val="TableParagraph"/>
              <w:widowControl/>
              <w:numPr>
                <w:ilvl w:val="0"/>
                <w:numId w:val="116"/>
              </w:numPr>
              <w:tabs>
                <w:tab w:val="left" w:pos="826"/>
              </w:tabs>
              <w:autoSpaceDE/>
              <w:autoSpaceDN/>
              <w:ind w:hanging="361"/>
              <w:rPr>
                <w:sz w:val="24"/>
                <w:szCs w:val="20"/>
                <w:lang w:eastAsia="ru-RU"/>
              </w:rPr>
            </w:pPr>
            <w:r w:rsidRPr="006C785D">
              <w:rPr>
                <w:sz w:val="24"/>
                <w:szCs w:val="20"/>
                <w:lang w:eastAsia="ru-RU"/>
              </w:rPr>
              <w:t>Торс</w:t>
            </w:r>
            <w:r w:rsidRPr="006C785D">
              <w:rPr>
                <w:spacing w:val="-3"/>
                <w:sz w:val="24"/>
                <w:szCs w:val="20"/>
                <w:lang w:eastAsia="ru-RU"/>
              </w:rPr>
              <w:t xml:space="preserve"> </w:t>
            </w:r>
            <w:r w:rsidRPr="006C785D">
              <w:rPr>
                <w:sz w:val="24"/>
                <w:szCs w:val="20"/>
                <w:lang w:eastAsia="ru-RU"/>
              </w:rPr>
              <w:t>человека</w:t>
            </w:r>
          </w:p>
          <w:p w:rsidR="00ED54CE" w:rsidRPr="006C785D" w:rsidRDefault="00ED54CE" w:rsidP="00BF4681">
            <w:pPr>
              <w:pStyle w:val="TableParagraph"/>
              <w:widowControl/>
              <w:numPr>
                <w:ilvl w:val="0"/>
                <w:numId w:val="116"/>
              </w:numPr>
              <w:tabs>
                <w:tab w:val="left" w:pos="826"/>
              </w:tabs>
              <w:autoSpaceDE/>
              <w:autoSpaceDN/>
              <w:ind w:hanging="361"/>
              <w:rPr>
                <w:sz w:val="24"/>
                <w:szCs w:val="20"/>
                <w:lang w:eastAsia="ru-RU"/>
              </w:rPr>
            </w:pPr>
            <w:r w:rsidRPr="006C785D">
              <w:rPr>
                <w:sz w:val="24"/>
                <w:szCs w:val="20"/>
                <w:lang w:eastAsia="ru-RU"/>
              </w:rPr>
              <w:t>Скелет</w:t>
            </w:r>
            <w:r w:rsidRPr="006C785D">
              <w:rPr>
                <w:spacing w:val="-3"/>
                <w:sz w:val="24"/>
                <w:szCs w:val="20"/>
                <w:lang w:eastAsia="ru-RU"/>
              </w:rPr>
              <w:t xml:space="preserve"> </w:t>
            </w:r>
            <w:r w:rsidRPr="006C785D">
              <w:rPr>
                <w:sz w:val="24"/>
                <w:szCs w:val="20"/>
                <w:lang w:eastAsia="ru-RU"/>
              </w:rPr>
              <w:t>человека</w:t>
            </w:r>
          </w:p>
          <w:p w:rsidR="00ED54CE" w:rsidRPr="006C785D" w:rsidRDefault="00ED54CE" w:rsidP="00BF4681">
            <w:pPr>
              <w:pStyle w:val="TableParagraph"/>
              <w:widowControl/>
              <w:numPr>
                <w:ilvl w:val="0"/>
                <w:numId w:val="116"/>
              </w:numPr>
              <w:tabs>
                <w:tab w:val="left" w:pos="826"/>
              </w:tabs>
              <w:autoSpaceDE/>
              <w:autoSpaceDN/>
              <w:ind w:right="335"/>
              <w:rPr>
                <w:sz w:val="24"/>
                <w:szCs w:val="20"/>
                <w:lang w:eastAsia="ru-RU"/>
              </w:rPr>
            </w:pPr>
            <w:r w:rsidRPr="006C785D">
              <w:rPr>
                <w:sz w:val="24"/>
                <w:szCs w:val="20"/>
                <w:lang w:eastAsia="ru-RU"/>
              </w:rPr>
              <w:t>Наборы костей туловища, конечно-</w:t>
            </w:r>
            <w:r w:rsidRPr="006C785D">
              <w:rPr>
                <w:spacing w:val="-57"/>
                <w:sz w:val="24"/>
                <w:szCs w:val="20"/>
                <w:lang w:eastAsia="ru-RU"/>
              </w:rPr>
              <w:t xml:space="preserve"> </w:t>
            </w:r>
            <w:r w:rsidRPr="006C785D">
              <w:rPr>
                <w:sz w:val="24"/>
                <w:szCs w:val="20"/>
                <w:lang w:eastAsia="ru-RU"/>
              </w:rPr>
              <w:t>стей,</w:t>
            </w:r>
            <w:r w:rsidRPr="006C785D">
              <w:rPr>
                <w:spacing w:val="-1"/>
                <w:sz w:val="24"/>
                <w:szCs w:val="20"/>
                <w:lang w:eastAsia="ru-RU"/>
              </w:rPr>
              <w:t xml:space="preserve"> </w:t>
            </w:r>
            <w:r w:rsidRPr="006C785D">
              <w:rPr>
                <w:sz w:val="24"/>
                <w:szCs w:val="20"/>
                <w:lang w:eastAsia="ru-RU"/>
              </w:rPr>
              <w:t>черепа</w:t>
            </w:r>
            <w:r w:rsidRPr="006C785D">
              <w:rPr>
                <w:spacing w:val="-1"/>
                <w:sz w:val="24"/>
                <w:szCs w:val="20"/>
                <w:lang w:eastAsia="ru-RU"/>
              </w:rPr>
              <w:t xml:space="preserve"> </w:t>
            </w:r>
            <w:r w:rsidRPr="006C785D">
              <w:rPr>
                <w:sz w:val="24"/>
                <w:szCs w:val="20"/>
                <w:lang w:eastAsia="ru-RU"/>
              </w:rPr>
              <w:t>человека</w:t>
            </w:r>
          </w:p>
          <w:p w:rsidR="00ED54CE" w:rsidRPr="006C785D" w:rsidRDefault="00ED54CE" w:rsidP="00BF4681">
            <w:pPr>
              <w:pStyle w:val="TableParagraph"/>
              <w:widowControl/>
              <w:numPr>
                <w:ilvl w:val="0"/>
                <w:numId w:val="116"/>
              </w:numPr>
              <w:tabs>
                <w:tab w:val="left" w:pos="826"/>
              </w:tabs>
              <w:autoSpaceDE/>
              <w:autoSpaceDN/>
              <w:ind w:hanging="361"/>
              <w:rPr>
                <w:sz w:val="24"/>
                <w:szCs w:val="20"/>
                <w:lang w:eastAsia="ru-RU"/>
              </w:rPr>
            </w:pPr>
            <w:r w:rsidRPr="006C785D">
              <w:rPr>
                <w:sz w:val="24"/>
                <w:szCs w:val="20"/>
                <w:lang w:eastAsia="ru-RU"/>
              </w:rPr>
              <w:t>Набор</w:t>
            </w:r>
            <w:r w:rsidRPr="006C785D">
              <w:rPr>
                <w:spacing w:val="-3"/>
                <w:sz w:val="24"/>
                <w:szCs w:val="20"/>
                <w:lang w:eastAsia="ru-RU"/>
              </w:rPr>
              <w:t xml:space="preserve"> </w:t>
            </w:r>
            <w:r w:rsidRPr="006C785D">
              <w:rPr>
                <w:sz w:val="24"/>
                <w:szCs w:val="20"/>
                <w:lang w:eastAsia="ru-RU"/>
              </w:rPr>
              <w:t>микропрепаратов</w:t>
            </w:r>
          </w:p>
          <w:p w:rsidR="00ED54CE" w:rsidRPr="006C785D" w:rsidRDefault="00ED54CE" w:rsidP="006C785D">
            <w:pPr>
              <w:pStyle w:val="TableParagraph"/>
              <w:widowControl/>
              <w:tabs>
                <w:tab w:val="left" w:pos="826"/>
              </w:tabs>
              <w:autoSpaceDE/>
              <w:autoSpaceDN/>
              <w:ind w:right="11"/>
              <w:rPr>
                <w:sz w:val="24"/>
                <w:szCs w:val="20"/>
                <w:lang w:eastAsia="ru-RU"/>
              </w:rPr>
            </w:pPr>
            <w:r w:rsidRPr="006C785D">
              <w:rPr>
                <w:sz w:val="24"/>
                <w:szCs w:val="20"/>
                <w:lang w:eastAsia="ru-RU"/>
              </w:rPr>
              <w:t>Демонстрационные учебно-наглядные пособия (таблицы)</w:t>
            </w:r>
          </w:p>
          <w:p w:rsidR="00ED54CE" w:rsidRPr="006C785D" w:rsidRDefault="00ED54CE" w:rsidP="006C785D">
            <w:pPr>
              <w:pStyle w:val="TableParagraph"/>
              <w:widowControl/>
              <w:tabs>
                <w:tab w:val="left" w:pos="1140"/>
              </w:tabs>
              <w:autoSpaceDE/>
              <w:autoSpaceDN/>
              <w:spacing w:line="274" w:lineRule="exact"/>
              <w:ind w:left="828"/>
              <w:rPr>
                <w:sz w:val="24"/>
                <w:szCs w:val="20"/>
                <w:lang w:eastAsia="ru-RU"/>
              </w:rPr>
            </w:pPr>
            <w:r w:rsidRPr="006C785D">
              <w:rPr>
                <w:sz w:val="24"/>
                <w:szCs w:val="20"/>
                <w:lang w:eastAsia="ru-RU"/>
              </w:rPr>
              <w:t>Цветные</w:t>
            </w:r>
            <w:r w:rsidRPr="006C785D">
              <w:rPr>
                <w:spacing w:val="-4"/>
                <w:sz w:val="24"/>
                <w:szCs w:val="20"/>
                <w:lang w:eastAsia="ru-RU"/>
              </w:rPr>
              <w:t xml:space="preserve"> </w:t>
            </w:r>
            <w:r w:rsidRPr="006C785D">
              <w:rPr>
                <w:sz w:val="24"/>
                <w:szCs w:val="20"/>
                <w:lang w:eastAsia="ru-RU"/>
              </w:rPr>
              <w:t>таблицы</w:t>
            </w:r>
            <w:r w:rsidRPr="006C785D">
              <w:rPr>
                <w:spacing w:val="-1"/>
                <w:sz w:val="24"/>
                <w:szCs w:val="20"/>
                <w:lang w:eastAsia="ru-RU"/>
              </w:rPr>
              <w:t xml:space="preserve"> </w:t>
            </w:r>
            <w:r w:rsidRPr="006C785D">
              <w:rPr>
                <w:sz w:val="24"/>
                <w:szCs w:val="20"/>
                <w:lang w:eastAsia="ru-RU"/>
              </w:rPr>
              <w:t>по</w:t>
            </w:r>
            <w:r w:rsidRPr="006C785D">
              <w:rPr>
                <w:spacing w:val="-2"/>
                <w:sz w:val="24"/>
                <w:szCs w:val="20"/>
                <w:lang w:eastAsia="ru-RU"/>
              </w:rPr>
              <w:t xml:space="preserve"> </w:t>
            </w:r>
            <w:r w:rsidRPr="006C785D">
              <w:rPr>
                <w:sz w:val="24"/>
                <w:szCs w:val="20"/>
                <w:lang w:eastAsia="ru-RU"/>
              </w:rPr>
              <w:t>разделам:</w:t>
            </w:r>
          </w:p>
          <w:p w:rsidR="00ED54CE" w:rsidRPr="006C785D" w:rsidRDefault="00ED54CE" w:rsidP="00BF4681">
            <w:pPr>
              <w:pStyle w:val="TableParagraph"/>
              <w:widowControl/>
              <w:numPr>
                <w:ilvl w:val="0"/>
                <w:numId w:val="117"/>
              </w:numPr>
              <w:tabs>
                <w:tab w:val="left" w:pos="1140"/>
              </w:tabs>
              <w:autoSpaceDE/>
              <w:autoSpaceDN/>
              <w:rPr>
                <w:sz w:val="24"/>
                <w:szCs w:val="20"/>
                <w:lang w:eastAsia="ru-RU"/>
              </w:rPr>
            </w:pPr>
            <w:r w:rsidRPr="006C785D">
              <w:rPr>
                <w:sz w:val="24"/>
                <w:szCs w:val="20"/>
                <w:lang w:eastAsia="ru-RU"/>
              </w:rPr>
              <w:t>ткани;</w:t>
            </w:r>
          </w:p>
          <w:p w:rsidR="00ED54CE" w:rsidRPr="006C785D" w:rsidRDefault="00ED54CE" w:rsidP="00BF4681">
            <w:pPr>
              <w:pStyle w:val="TableParagraph"/>
              <w:widowControl/>
              <w:numPr>
                <w:ilvl w:val="0"/>
                <w:numId w:val="117"/>
              </w:numPr>
              <w:tabs>
                <w:tab w:val="left" w:pos="1140"/>
              </w:tabs>
              <w:autoSpaceDE/>
              <w:autoSpaceDN/>
              <w:rPr>
                <w:sz w:val="24"/>
                <w:szCs w:val="20"/>
                <w:lang w:eastAsia="ru-RU"/>
              </w:rPr>
            </w:pPr>
            <w:r w:rsidRPr="006C785D">
              <w:rPr>
                <w:sz w:val="24"/>
                <w:szCs w:val="20"/>
                <w:lang w:eastAsia="ru-RU"/>
              </w:rPr>
              <w:t>костная</w:t>
            </w:r>
            <w:r w:rsidRPr="006C785D">
              <w:rPr>
                <w:spacing w:val="-3"/>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117"/>
              </w:numPr>
              <w:tabs>
                <w:tab w:val="left" w:pos="1140"/>
              </w:tabs>
              <w:autoSpaceDE/>
              <w:autoSpaceDN/>
              <w:rPr>
                <w:sz w:val="24"/>
                <w:szCs w:val="20"/>
                <w:lang w:eastAsia="ru-RU"/>
              </w:rPr>
            </w:pPr>
            <w:r w:rsidRPr="006C785D">
              <w:rPr>
                <w:sz w:val="24"/>
                <w:szCs w:val="20"/>
                <w:lang w:eastAsia="ru-RU"/>
              </w:rPr>
              <w:t>мышечная</w:t>
            </w:r>
            <w:r w:rsidRPr="006C785D">
              <w:rPr>
                <w:spacing w:val="-4"/>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117"/>
              </w:numPr>
              <w:tabs>
                <w:tab w:val="left" w:pos="1140"/>
              </w:tabs>
              <w:autoSpaceDE/>
              <w:autoSpaceDN/>
              <w:rPr>
                <w:sz w:val="24"/>
                <w:szCs w:val="20"/>
                <w:lang w:eastAsia="ru-RU"/>
              </w:rPr>
            </w:pPr>
            <w:r w:rsidRPr="006C785D">
              <w:rPr>
                <w:sz w:val="24"/>
                <w:szCs w:val="20"/>
                <w:lang w:eastAsia="ru-RU"/>
              </w:rPr>
              <w:t>мочевыделительная</w:t>
            </w:r>
            <w:r w:rsidRPr="006C785D">
              <w:rPr>
                <w:spacing w:val="-5"/>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117"/>
              </w:numPr>
              <w:tabs>
                <w:tab w:val="left" w:pos="1140"/>
              </w:tabs>
              <w:autoSpaceDE/>
              <w:autoSpaceDN/>
              <w:rPr>
                <w:sz w:val="24"/>
                <w:szCs w:val="20"/>
                <w:lang w:eastAsia="ru-RU"/>
              </w:rPr>
            </w:pPr>
            <w:r w:rsidRPr="006C785D">
              <w:rPr>
                <w:sz w:val="24"/>
                <w:szCs w:val="20"/>
                <w:lang w:eastAsia="ru-RU"/>
              </w:rPr>
              <w:t>половая</w:t>
            </w:r>
            <w:r w:rsidRPr="006C785D">
              <w:rPr>
                <w:spacing w:val="-3"/>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117"/>
              </w:numPr>
              <w:tabs>
                <w:tab w:val="left" w:pos="1140"/>
              </w:tabs>
              <w:autoSpaceDE/>
              <w:autoSpaceDN/>
              <w:rPr>
                <w:sz w:val="24"/>
                <w:szCs w:val="20"/>
                <w:lang w:eastAsia="ru-RU"/>
              </w:rPr>
            </w:pPr>
            <w:r w:rsidRPr="006C785D">
              <w:rPr>
                <w:sz w:val="24"/>
                <w:szCs w:val="20"/>
                <w:lang w:eastAsia="ru-RU"/>
              </w:rPr>
              <w:t>пищеварительная</w:t>
            </w:r>
            <w:r w:rsidRPr="006C785D">
              <w:rPr>
                <w:spacing w:val="-6"/>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117"/>
              </w:numPr>
              <w:tabs>
                <w:tab w:val="left" w:pos="1140"/>
              </w:tabs>
              <w:autoSpaceDE/>
              <w:autoSpaceDN/>
              <w:rPr>
                <w:sz w:val="24"/>
                <w:szCs w:val="20"/>
                <w:lang w:eastAsia="ru-RU"/>
              </w:rPr>
            </w:pPr>
            <w:r w:rsidRPr="006C785D">
              <w:rPr>
                <w:sz w:val="24"/>
                <w:szCs w:val="20"/>
                <w:lang w:eastAsia="ru-RU"/>
              </w:rPr>
              <w:t>дыхательная</w:t>
            </w:r>
            <w:r w:rsidRPr="006C785D">
              <w:rPr>
                <w:spacing w:val="-3"/>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117"/>
              </w:numPr>
              <w:tabs>
                <w:tab w:val="left" w:pos="1140"/>
              </w:tabs>
              <w:autoSpaceDE/>
              <w:autoSpaceDN/>
              <w:rPr>
                <w:sz w:val="24"/>
                <w:szCs w:val="20"/>
                <w:lang w:eastAsia="ru-RU"/>
              </w:rPr>
            </w:pPr>
            <w:r w:rsidRPr="006C785D">
              <w:rPr>
                <w:sz w:val="24"/>
                <w:szCs w:val="20"/>
                <w:lang w:eastAsia="ru-RU"/>
              </w:rPr>
              <w:t>кровь;</w:t>
            </w:r>
          </w:p>
          <w:p w:rsidR="00ED54CE" w:rsidRPr="006C785D" w:rsidRDefault="00ED54CE" w:rsidP="00BF4681">
            <w:pPr>
              <w:pStyle w:val="TableParagraph"/>
              <w:widowControl/>
              <w:numPr>
                <w:ilvl w:val="0"/>
                <w:numId w:val="117"/>
              </w:numPr>
              <w:tabs>
                <w:tab w:val="left" w:pos="1140"/>
              </w:tabs>
              <w:autoSpaceDE/>
              <w:autoSpaceDN/>
              <w:rPr>
                <w:sz w:val="24"/>
                <w:szCs w:val="20"/>
                <w:lang w:eastAsia="ru-RU"/>
              </w:rPr>
            </w:pPr>
            <w:r w:rsidRPr="006C785D">
              <w:rPr>
                <w:sz w:val="24"/>
                <w:szCs w:val="20"/>
                <w:lang w:eastAsia="ru-RU"/>
              </w:rPr>
              <w:t>сердечно-сосудистая</w:t>
            </w:r>
            <w:r w:rsidRPr="006C785D">
              <w:rPr>
                <w:spacing w:val="-4"/>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117"/>
              </w:numPr>
              <w:tabs>
                <w:tab w:val="left" w:pos="1140"/>
              </w:tabs>
              <w:autoSpaceDE/>
              <w:autoSpaceDN/>
              <w:ind w:right="-130"/>
              <w:rPr>
                <w:sz w:val="24"/>
                <w:szCs w:val="20"/>
                <w:lang w:eastAsia="ru-RU"/>
              </w:rPr>
            </w:pPr>
            <w:r w:rsidRPr="006C785D">
              <w:rPr>
                <w:sz w:val="24"/>
                <w:szCs w:val="20"/>
                <w:lang w:eastAsia="ru-RU"/>
              </w:rPr>
              <w:t>лимфатическая</w:t>
            </w:r>
            <w:r w:rsidRPr="006C785D">
              <w:rPr>
                <w:spacing w:val="45"/>
                <w:sz w:val="24"/>
                <w:szCs w:val="20"/>
                <w:lang w:eastAsia="ru-RU"/>
              </w:rPr>
              <w:t xml:space="preserve"> </w:t>
            </w:r>
            <w:r w:rsidRPr="006C785D">
              <w:rPr>
                <w:sz w:val="24"/>
                <w:szCs w:val="20"/>
                <w:lang w:eastAsia="ru-RU"/>
              </w:rPr>
              <w:t>и</w:t>
            </w:r>
            <w:r w:rsidRPr="006C785D">
              <w:rPr>
                <w:spacing w:val="46"/>
                <w:sz w:val="24"/>
                <w:szCs w:val="20"/>
                <w:lang w:eastAsia="ru-RU"/>
              </w:rPr>
              <w:t xml:space="preserve"> </w:t>
            </w:r>
            <w:r w:rsidRPr="006C785D">
              <w:rPr>
                <w:sz w:val="24"/>
                <w:szCs w:val="20"/>
                <w:lang w:eastAsia="ru-RU"/>
              </w:rPr>
              <w:t>иммунная</w:t>
            </w:r>
            <w:r w:rsidRPr="006C785D">
              <w:rPr>
                <w:spacing w:val="45"/>
                <w:sz w:val="24"/>
                <w:szCs w:val="20"/>
                <w:lang w:eastAsia="ru-RU"/>
              </w:rPr>
              <w:t xml:space="preserve"> </w:t>
            </w:r>
            <w:r w:rsidRPr="006C785D">
              <w:rPr>
                <w:sz w:val="24"/>
                <w:szCs w:val="20"/>
                <w:lang w:eastAsia="ru-RU"/>
              </w:rPr>
              <w:t>си</w:t>
            </w:r>
            <w:r w:rsidRPr="006C785D">
              <w:rPr>
                <w:spacing w:val="-57"/>
                <w:sz w:val="24"/>
                <w:szCs w:val="20"/>
                <w:lang w:eastAsia="ru-RU"/>
              </w:rPr>
              <w:t xml:space="preserve"> </w:t>
            </w:r>
            <w:r w:rsidRPr="006C785D">
              <w:rPr>
                <w:sz w:val="24"/>
                <w:szCs w:val="20"/>
                <w:lang w:eastAsia="ru-RU"/>
              </w:rPr>
              <w:t>стема;</w:t>
            </w:r>
          </w:p>
          <w:p w:rsidR="00ED54CE" w:rsidRPr="006C785D" w:rsidRDefault="00ED54CE" w:rsidP="00BF4681">
            <w:pPr>
              <w:pStyle w:val="TableParagraph"/>
              <w:widowControl/>
              <w:numPr>
                <w:ilvl w:val="0"/>
                <w:numId w:val="117"/>
              </w:numPr>
              <w:tabs>
                <w:tab w:val="left" w:pos="1140"/>
              </w:tabs>
              <w:autoSpaceDE/>
              <w:autoSpaceDN/>
              <w:rPr>
                <w:sz w:val="24"/>
                <w:szCs w:val="20"/>
                <w:lang w:eastAsia="ru-RU"/>
              </w:rPr>
            </w:pPr>
            <w:r w:rsidRPr="006C785D">
              <w:rPr>
                <w:sz w:val="24"/>
                <w:szCs w:val="20"/>
                <w:lang w:eastAsia="ru-RU"/>
              </w:rPr>
              <w:t>сенсорные</w:t>
            </w:r>
            <w:r w:rsidRPr="006C785D">
              <w:rPr>
                <w:spacing w:val="-5"/>
                <w:sz w:val="24"/>
                <w:szCs w:val="20"/>
                <w:lang w:eastAsia="ru-RU"/>
              </w:rPr>
              <w:t xml:space="preserve"> </w:t>
            </w:r>
            <w:r w:rsidRPr="006C785D">
              <w:rPr>
                <w:sz w:val="24"/>
                <w:szCs w:val="20"/>
                <w:lang w:eastAsia="ru-RU"/>
              </w:rPr>
              <w:t>системы;</w:t>
            </w:r>
          </w:p>
          <w:p w:rsidR="00ED54CE" w:rsidRPr="006C785D" w:rsidRDefault="00ED54CE" w:rsidP="00BF4681">
            <w:pPr>
              <w:pStyle w:val="TableParagraph"/>
              <w:widowControl/>
              <w:numPr>
                <w:ilvl w:val="0"/>
                <w:numId w:val="117"/>
              </w:numPr>
              <w:tabs>
                <w:tab w:val="left" w:pos="1140"/>
              </w:tabs>
              <w:autoSpaceDE/>
              <w:autoSpaceDN/>
              <w:rPr>
                <w:sz w:val="24"/>
                <w:szCs w:val="20"/>
                <w:lang w:eastAsia="ru-RU"/>
              </w:rPr>
            </w:pPr>
            <w:r w:rsidRPr="006C785D">
              <w:rPr>
                <w:sz w:val="24"/>
                <w:szCs w:val="20"/>
                <w:lang w:eastAsia="ru-RU"/>
              </w:rPr>
              <w:t>нервная</w:t>
            </w:r>
            <w:r w:rsidRPr="006C785D">
              <w:rPr>
                <w:spacing w:val="-3"/>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117"/>
              </w:numPr>
              <w:tabs>
                <w:tab w:val="left" w:pos="1140"/>
              </w:tabs>
              <w:autoSpaceDE/>
              <w:autoSpaceDN/>
              <w:rPr>
                <w:sz w:val="24"/>
                <w:szCs w:val="20"/>
                <w:lang w:eastAsia="ru-RU"/>
              </w:rPr>
            </w:pPr>
            <w:r w:rsidRPr="006C785D">
              <w:rPr>
                <w:sz w:val="24"/>
                <w:szCs w:val="20"/>
                <w:lang w:eastAsia="ru-RU"/>
              </w:rPr>
              <w:t>железы</w:t>
            </w:r>
            <w:r w:rsidRPr="006C785D">
              <w:rPr>
                <w:spacing w:val="-3"/>
                <w:sz w:val="24"/>
                <w:szCs w:val="20"/>
                <w:lang w:eastAsia="ru-RU"/>
              </w:rPr>
              <w:t xml:space="preserve"> </w:t>
            </w:r>
            <w:r w:rsidRPr="006C785D">
              <w:rPr>
                <w:sz w:val="24"/>
                <w:szCs w:val="20"/>
                <w:lang w:eastAsia="ru-RU"/>
              </w:rPr>
              <w:t>внутренней</w:t>
            </w:r>
            <w:r w:rsidRPr="006C785D">
              <w:rPr>
                <w:spacing w:val="-2"/>
                <w:sz w:val="24"/>
                <w:szCs w:val="20"/>
                <w:lang w:eastAsia="ru-RU"/>
              </w:rPr>
              <w:t xml:space="preserve"> </w:t>
            </w:r>
            <w:r w:rsidRPr="006C785D">
              <w:rPr>
                <w:sz w:val="24"/>
                <w:szCs w:val="20"/>
                <w:lang w:eastAsia="ru-RU"/>
              </w:rPr>
              <w:t>секреции;</w:t>
            </w:r>
          </w:p>
          <w:p w:rsidR="00ED54CE" w:rsidRPr="006C785D" w:rsidRDefault="00ED54CE" w:rsidP="00BF4681">
            <w:pPr>
              <w:pStyle w:val="TableParagraph"/>
              <w:widowControl/>
              <w:numPr>
                <w:ilvl w:val="0"/>
                <w:numId w:val="117"/>
              </w:numPr>
              <w:tabs>
                <w:tab w:val="left" w:pos="1140"/>
              </w:tabs>
              <w:autoSpaceDE/>
              <w:autoSpaceDN/>
              <w:rPr>
                <w:sz w:val="24"/>
                <w:szCs w:val="20"/>
                <w:lang w:eastAsia="ru-RU"/>
              </w:rPr>
            </w:pPr>
            <w:r w:rsidRPr="006C785D">
              <w:rPr>
                <w:sz w:val="24"/>
                <w:szCs w:val="20"/>
                <w:lang w:eastAsia="ru-RU"/>
              </w:rPr>
              <w:t>орган</w:t>
            </w:r>
            <w:r w:rsidRPr="006C785D">
              <w:rPr>
                <w:spacing w:val="-2"/>
                <w:sz w:val="24"/>
                <w:szCs w:val="20"/>
                <w:lang w:eastAsia="ru-RU"/>
              </w:rPr>
              <w:t xml:space="preserve"> </w:t>
            </w:r>
            <w:r w:rsidRPr="006C785D">
              <w:rPr>
                <w:sz w:val="24"/>
                <w:szCs w:val="20"/>
                <w:lang w:eastAsia="ru-RU"/>
              </w:rPr>
              <w:t>зрения,</w:t>
            </w:r>
            <w:r w:rsidRPr="006C785D">
              <w:rPr>
                <w:spacing w:val="-1"/>
                <w:sz w:val="24"/>
                <w:szCs w:val="20"/>
                <w:lang w:eastAsia="ru-RU"/>
              </w:rPr>
              <w:t xml:space="preserve"> </w:t>
            </w:r>
            <w:r w:rsidRPr="006C785D">
              <w:rPr>
                <w:sz w:val="24"/>
                <w:szCs w:val="20"/>
                <w:lang w:eastAsia="ru-RU"/>
              </w:rPr>
              <w:t>орган</w:t>
            </w:r>
            <w:r w:rsidRPr="006C785D">
              <w:rPr>
                <w:spacing w:val="-1"/>
                <w:sz w:val="24"/>
                <w:szCs w:val="20"/>
                <w:lang w:eastAsia="ru-RU"/>
              </w:rPr>
              <w:t xml:space="preserve"> </w:t>
            </w:r>
            <w:r w:rsidRPr="006C785D">
              <w:rPr>
                <w:sz w:val="24"/>
                <w:szCs w:val="20"/>
                <w:lang w:eastAsia="ru-RU"/>
              </w:rPr>
              <w:t>слуха</w:t>
            </w:r>
          </w:p>
          <w:p w:rsidR="00ED54CE" w:rsidRPr="006C785D" w:rsidRDefault="00ED54CE" w:rsidP="00BF4681">
            <w:pPr>
              <w:pStyle w:val="TableParagraph"/>
              <w:widowControl/>
              <w:numPr>
                <w:ilvl w:val="0"/>
                <w:numId w:val="117"/>
              </w:numPr>
              <w:tabs>
                <w:tab w:val="left" w:pos="1140"/>
              </w:tabs>
              <w:autoSpaceDE/>
              <w:autoSpaceDN/>
              <w:ind w:right="135"/>
              <w:rPr>
                <w:sz w:val="24"/>
                <w:szCs w:val="20"/>
                <w:lang w:eastAsia="ru-RU"/>
              </w:rPr>
            </w:pPr>
            <w:r w:rsidRPr="006C785D">
              <w:rPr>
                <w:sz w:val="24"/>
                <w:szCs w:val="20"/>
                <w:lang w:eastAsia="ru-RU"/>
              </w:rPr>
              <w:t>Рельефные таблицы, планшеты по</w:t>
            </w:r>
            <w:r w:rsidRPr="006C785D">
              <w:rPr>
                <w:spacing w:val="-57"/>
                <w:sz w:val="24"/>
                <w:szCs w:val="20"/>
                <w:lang w:eastAsia="ru-RU"/>
              </w:rPr>
              <w:t xml:space="preserve"> </w:t>
            </w:r>
            <w:r w:rsidRPr="006C785D">
              <w:rPr>
                <w:sz w:val="24"/>
                <w:szCs w:val="20"/>
                <w:lang w:eastAsia="ru-RU"/>
              </w:rPr>
              <w:t>разделам</w:t>
            </w:r>
          </w:p>
          <w:p w:rsidR="00ED54CE" w:rsidRPr="006C785D" w:rsidRDefault="00ED54CE" w:rsidP="00BF4681">
            <w:pPr>
              <w:pStyle w:val="TableParagraph"/>
              <w:widowControl/>
              <w:numPr>
                <w:ilvl w:val="0"/>
                <w:numId w:val="117"/>
              </w:numPr>
              <w:tabs>
                <w:tab w:val="left" w:pos="1140"/>
              </w:tabs>
              <w:autoSpaceDE/>
              <w:autoSpaceDN/>
              <w:rPr>
                <w:sz w:val="24"/>
                <w:szCs w:val="20"/>
                <w:lang w:eastAsia="ru-RU"/>
              </w:rPr>
            </w:pPr>
            <w:r w:rsidRPr="006C785D">
              <w:rPr>
                <w:sz w:val="24"/>
                <w:szCs w:val="20"/>
                <w:lang w:eastAsia="ru-RU"/>
              </w:rPr>
              <w:t>костная</w:t>
            </w:r>
            <w:r w:rsidRPr="006C785D">
              <w:rPr>
                <w:spacing w:val="-3"/>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117"/>
              </w:numPr>
              <w:tabs>
                <w:tab w:val="left" w:pos="1140"/>
              </w:tabs>
              <w:autoSpaceDE/>
              <w:autoSpaceDN/>
              <w:rPr>
                <w:sz w:val="24"/>
                <w:szCs w:val="20"/>
                <w:lang w:eastAsia="ru-RU"/>
              </w:rPr>
            </w:pPr>
            <w:r w:rsidRPr="006C785D">
              <w:rPr>
                <w:sz w:val="24"/>
                <w:szCs w:val="20"/>
                <w:lang w:eastAsia="ru-RU"/>
              </w:rPr>
              <w:t>мышечная</w:t>
            </w:r>
            <w:r w:rsidRPr="006C785D">
              <w:rPr>
                <w:spacing w:val="-4"/>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117"/>
              </w:numPr>
              <w:tabs>
                <w:tab w:val="left" w:pos="1200"/>
              </w:tabs>
              <w:autoSpaceDE/>
              <w:autoSpaceDN/>
              <w:rPr>
                <w:sz w:val="24"/>
                <w:szCs w:val="20"/>
                <w:lang w:eastAsia="ru-RU"/>
              </w:rPr>
            </w:pPr>
            <w:r w:rsidRPr="006C785D">
              <w:rPr>
                <w:sz w:val="24"/>
                <w:szCs w:val="20"/>
                <w:lang w:eastAsia="ru-RU"/>
              </w:rPr>
              <w:t>центральная</w:t>
            </w:r>
            <w:r w:rsidRPr="006C785D">
              <w:rPr>
                <w:spacing w:val="-6"/>
                <w:sz w:val="24"/>
                <w:szCs w:val="20"/>
                <w:lang w:eastAsia="ru-RU"/>
              </w:rPr>
              <w:t xml:space="preserve"> </w:t>
            </w:r>
            <w:r w:rsidRPr="006C785D">
              <w:rPr>
                <w:sz w:val="24"/>
                <w:szCs w:val="20"/>
                <w:lang w:eastAsia="ru-RU"/>
              </w:rPr>
              <w:t>нервная</w:t>
            </w:r>
            <w:r w:rsidRPr="006C785D">
              <w:rPr>
                <w:spacing w:val="-3"/>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117"/>
              </w:numPr>
              <w:tabs>
                <w:tab w:val="left" w:pos="1140"/>
              </w:tabs>
              <w:autoSpaceDE/>
              <w:autoSpaceDN/>
              <w:rPr>
                <w:sz w:val="24"/>
                <w:szCs w:val="20"/>
                <w:lang w:eastAsia="ru-RU"/>
              </w:rPr>
            </w:pPr>
            <w:r w:rsidRPr="006C785D">
              <w:rPr>
                <w:sz w:val="24"/>
                <w:szCs w:val="20"/>
                <w:lang w:eastAsia="ru-RU"/>
              </w:rPr>
              <w:t>внутренние</w:t>
            </w:r>
            <w:r w:rsidRPr="006C785D">
              <w:rPr>
                <w:spacing w:val="-4"/>
                <w:sz w:val="24"/>
                <w:szCs w:val="20"/>
                <w:lang w:eastAsia="ru-RU"/>
              </w:rPr>
              <w:t xml:space="preserve"> </w:t>
            </w:r>
            <w:r w:rsidRPr="006C785D">
              <w:rPr>
                <w:sz w:val="24"/>
                <w:szCs w:val="20"/>
                <w:lang w:eastAsia="ru-RU"/>
              </w:rPr>
              <w:t>органы;</w:t>
            </w:r>
          </w:p>
          <w:p w:rsidR="00ED54CE" w:rsidRPr="006C785D" w:rsidRDefault="00ED54CE" w:rsidP="00BF4681">
            <w:pPr>
              <w:pStyle w:val="TableParagraph"/>
              <w:widowControl/>
              <w:numPr>
                <w:ilvl w:val="0"/>
                <w:numId w:val="117"/>
              </w:numPr>
              <w:tabs>
                <w:tab w:val="left" w:pos="1140"/>
              </w:tabs>
              <w:autoSpaceDE/>
              <w:autoSpaceDN/>
              <w:rPr>
                <w:sz w:val="24"/>
                <w:szCs w:val="20"/>
                <w:lang w:eastAsia="ru-RU"/>
              </w:rPr>
            </w:pPr>
            <w:r w:rsidRPr="006C785D">
              <w:rPr>
                <w:sz w:val="24"/>
                <w:szCs w:val="20"/>
                <w:lang w:eastAsia="ru-RU"/>
              </w:rPr>
              <w:t>анализаторы.</w:t>
            </w:r>
          </w:p>
          <w:p w:rsidR="00ED54CE" w:rsidRPr="006C785D" w:rsidRDefault="00ED54CE" w:rsidP="006C785D">
            <w:pPr>
              <w:pStyle w:val="TableParagraph"/>
              <w:widowControl/>
              <w:tabs>
                <w:tab w:val="left" w:pos="1140"/>
              </w:tabs>
              <w:autoSpaceDE/>
              <w:autoSpaceDN/>
              <w:rPr>
                <w:sz w:val="24"/>
                <w:szCs w:val="24"/>
                <w:lang w:eastAsia="ru-RU"/>
              </w:rPr>
            </w:pPr>
            <w:r w:rsidRPr="006C785D">
              <w:rPr>
                <w:sz w:val="24"/>
                <w:szCs w:val="24"/>
                <w:lang w:eastAsia="ru-RU"/>
              </w:rPr>
              <w:t>Стеллаж 3-х секционный:</w:t>
            </w:r>
          </w:p>
          <w:p w:rsidR="00ED54CE" w:rsidRPr="006C785D" w:rsidRDefault="00ED54CE" w:rsidP="00BF4681">
            <w:pPr>
              <w:pStyle w:val="TableParagraph"/>
              <w:widowControl/>
              <w:numPr>
                <w:ilvl w:val="0"/>
                <w:numId w:val="136"/>
              </w:numPr>
              <w:tabs>
                <w:tab w:val="left" w:pos="1140"/>
              </w:tabs>
              <w:autoSpaceDE/>
              <w:autoSpaceDN/>
              <w:rPr>
                <w:sz w:val="24"/>
                <w:szCs w:val="24"/>
                <w:lang w:eastAsia="ru-RU"/>
              </w:rPr>
            </w:pPr>
            <w:r w:rsidRPr="006C785D">
              <w:rPr>
                <w:sz w:val="24"/>
                <w:szCs w:val="24"/>
                <w:lang w:eastAsia="ru-RU"/>
              </w:rPr>
              <w:t xml:space="preserve">барельефы мышц головы, шеи и др., </w:t>
            </w:r>
          </w:p>
          <w:p w:rsidR="00ED54CE" w:rsidRPr="006C785D" w:rsidRDefault="00ED54CE" w:rsidP="00BF4681">
            <w:pPr>
              <w:pStyle w:val="TableParagraph"/>
              <w:widowControl/>
              <w:numPr>
                <w:ilvl w:val="0"/>
                <w:numId w:val="136"/>
              </w:numPr>
              <w:tabs>
                <w:tab w:val="left" w:pos="1140"/>
              </w:tabs>
              <w:autoSpaceDE/>
              <w:autoSpaceDN/>
              <w:rPr>
                <w:sz w:val="24"/>
                <w:szCs w:val="24"/>
                <w:lang w:eastAsia="ru-RU"/>
              </w:rPr>
            </w:pPr>
            <w:r w:rsidRPr="006C785D">
              <w:rPr>
                <w:sz w:val="24"/>
                <w:szCs w:val="24"/>
                <w:lang w:eastAsia="ru-RU"/>
              </w:rPr>
              <w:t xml:space="preserve">вид внутренних органов, </w:t>
            </w:r>
          </w:p>
          <w:p w:rsidR="00ED54CE" w:rsidRPr="006C785D" w:rsidRDefault="00ED54CE" w:rsidP="00BF4681">
            <w:pPr>
              <w:pStyle w:val="TableParagraph"/>
              <w:widowControl/>
              <w:numPr>
                <w:ilvl w:val="0"/>
                <w:numId w:val="136"/>
              </w:numPr>
              <w:tabs>
                <w:tab w:val="left" w:pos="1140"/>
              </w:tabs>
              <w:autoSpaceDE/>
              <w:autoSpaceDN/>
              <w:rPr>
                <w:sz w:val="24"/>
                <w:szCs w:val="24"/>
                <w:lang w:eastAsia="ru-RU"/>
              </w:rPr>
            </w:pPr>
            <w:r w:rsidRPr="006C785D">
              <w:rPr>
                <w:sz w:val="24"/>
                <w:szCs w:val="24"/>
                <w:lang w:eastAsia="ru-RU"/>
              </w:rPr>
              <w:t xml:space="preserve">кость большая берцовая, затылочная, локтевая и др., </w:t>
            </w:r>
          </w:p>
          <w:p w:rsidR="00ED54CE" w:rsidRPr="006C785D" w:rsidRDefault="00ED54CE" w:rsidP="00BF4681">
            <w:pPr>
              <w:pStyle w:val="TableParagraph"/>
              <w:widowControl/>
              <w:numPr>
                <w:ilvl w:val="0"/>
                <w:numId w:val="136"/>
              </w:numPr>
              <w:tabs>
                <w:tab w:val="left" w:pos="1140"/>
              </w:tabs>
              <w:autoSpaceDE/>
              <w:autoSpaceDN/>
              <w:rPr>
                <w:sz w:val="24"/>
                <w:szCs w:val="24"/>
                <w:lang w:eastAsia="ru-RU"/>
              </w:rPr>
            </w:pPr>
            <w:r w:rsidRPr="006C785D">
              <w:rPr>
                <w:sz w:val="24"/>
                <w:szCs w:val="24"/>
                <w:lang w:eastAsia="ru-RU"/>
              </w:rPr>
              <w:t xml:space="preserve">кровообращение плода, </w:t>
            </w:r>
          </w:p>
          <w:p w:rsidR="00ED54CE" w:rsidRPr="006C785D" w:rsidRDefault="00ED54CE" w:rsidP="00BF4681">
            <w:pPr>
              <w:pStyle w:val="TableParagraph"/>
              <w:widowControl/>
              <w:numPr>
                <w:ilvl w:val="0"/>
                <w:numId w:val="136"/>
              </w:numPr>
              <w:tabs>
                <w:tab w:val="left" w:pos="1140"/>
              </w:tabs>
              <w:autoSpaceDE/>
              <w:autoSpaceDN/>
              <w:rPr>
                <w:sz w:val="24"/>
                <w:szCs w:val="24"/>
                <w:lang w:eastAsia="ru-RU"/>
              </w:rPr>
            </w:pPr>
            <w:r w:rsidRPr="006C785D">
              <w:rPr>
                <w:sz w:val="24"/>
                <w:szCs w:val="24"/>
                <w:lang w:eastAsia="ru-RU"/>
              </w:rPr>
              <w:t xml:space="preserve">макет глаза, </w:t>
            </w:r>
          </w:p>
          <w:p w:rsidR="00ED54CE" w:rsidRPr="006C785D" w:rsidRDefault="00ED54CE" w:rsidP="00BF4681">
            <w:pPr>
              <w:pStyle w:val="TableParagraph"/>
              <w:widowControl/>
              <w:numPr>
                <w:ilvl w:val="0"/>
                <w:numId w:val="136"/>
              </w:numPr>
              <w:tabs>
                <w:tab w:val="left" w:pos="1140"/>
              </w:tabs>
              <w:autoSpaceDE/>
              <w:autoSpaceDN/>
              <w:rPr>
                <w:sz w:val="24"/>
                <w:szCs w:val="24"/>
                <w:lang w:eastAsia="ru-RU"/>
              </w:rPr>
            </w:pPr>
            <w:r w:rsidRPr="006C785D">
              <w:rPr>
                <w:sz w:val="24"/>
                <w:szCs w:val="24"/>
                <w:lang w:eastAsia="ru-RU"/>
              </w:rPr>
              <w:t xml:space="preserve">женского таза,  диафрагмы, </w:t>
            </w:r>
          </w:p>
          <w:p w:rsidR="00ED54CE" w:rsidRPr="006C785D" w:rsidRDefault="00ED54CE" w:rsidP="00BF4681">
            <w:pPr>
              <w:pStyle w:val="TableParagraph"/>
              <w:widowControl/>
              <w:numPr>
                <w:ilvl w:val="0"/>
                <w:numId w:val="136"/>
              </w:numPr>
              <w:tabs>
                <w:tab w:val="left" w:pos="1140"/>
              </w:tabs>
              <w:autoSpaceDE/>
              <w:autoSpaceDN/>
              <w:rPr>
                <w:sz w:val="24"/>
                <w:szCs w:val="24"/>
                <w:lang w:eastAsia="ru-RU"/>
              </w:rPr>
            </w:pPr>
            <w:r w:rsidRPr="006C785D">
              <w:rPr>
                <w:sz w:val="24"/>
                <w:szCs w:val="24"/>
                <w:lang w:eastAsia="ru-RU"/>
              </w:rPr>
              <w:t>модель головы и шеи,</w:t>
            </w:r>
          </w:p>
          <w:p w:rsidR="00ED54CE" w:rsidRPr="006C785D" w:rsidRDefault="00ED54CE" w:rsidP="00BF4681">
            <w:pPr>
              <w:pStyle w:val="TableParagraph"/>
              <w:widowControl/>
              <w:numPr>
                <w:ilvl w:val="0"/>
                <w:numId w:val="136"/>
              </w:numPr>
              <w:tabs>
                <w:tab w:val="left" w:pos="1140"/>
              </w:tabs>
              <w:autoSpaceDE/>
              <w:autoSpaceDN/>
              <w:rPr>
                <w:sz w:val="24"/>
                <w:szCs w:val="24"/>
                <w:lang w:eastAsia="ru-RU"/>
              </w:rPr>
            </w:pPr>
            <w:r w:rsidRPr="006C785D">
              <w:rPr>
                <w:sz w:val="24"/>
                <w:szCs w:val="24"/>
                <w:lang w:eastAsia="ru-RU"/>
              </w:rPr>
              <w:t xml:space="preserve">муляжи внутренних органов, </w:t>
            </w:r>
          </w:p>
          <w:p w:rsidR="00ED54CE" w:rsidRPr="006C785D" w:rsidRDefault="00ED54CE" w:rsidP="00BF4681">
            <w:pPr>
              <w:pStyle w:val="TableParagraph"/>
              <w:widowControl/>
              <w:numPr>
                <w:ilvl w:val="0"/>
                <w:numId w:val="136"/>
              </w:numPr>
              <w:tabs>
                <w:tab w:val="left" w:pos="1140"/>
              </w:tabs>
              <w:autoSpaceDE/>
              <w:autoSpaceDN/>
              <w:rPr>
                <w:sz w:val="24"/>
                <w:szCs w:val="24"/>
                <w:lang w:eastAsia="ru-RU"/>
              </w:rPr>
            </w:pPr>
            <w:r w:rsidRPr="006C785D">
              <w:rPr>
                <w:sz w:val="24"/>
                <w:szCs w:val="24"/>
                <w:lang w:eastAsia="ru-RU"/>
              </w:rPr>
              <w:t xml:space="preserve">набор костей,  </w:t>
            </w:r>
          </w:p>
          <w:p w:rsidR="00ED54CE" w:rsidRPr="006C785D" w:rsidRDefault="00ED54CE" w:rsidP="00BF4681">
            <w:pPr>
              <w:pStyle w:val="TableParagraph"/>
              <w:widowControl/>
              <w:numPr>
                <w:ilvl w:val="0"/>
                <w:numId w:val="136"/>
              </w:numPr>
              <w:tabs>
                <w:tab w:val="left" w:pos="1140"/>
              </w:tabs>
              <w:autoSpaceDE/>
              <w:autoSpaceDN/>
              <w:rPr>
                <w:sz w:val="24"/>
                <w:szCs w:val="24"/>
                <w:lang w:eastAsia="ru-RU"/>
              </w:rPr>
            </w:pPr>
            <w:r w:rsidRPr="006C785D">
              <w:rPr>
                <w:sz w:val="24"/>
                <w:szCs w:val="24"/>
                <w:lang w:eastAsia="ru-RU"/>
              </w:rPr>
              <w:t>топография малого таза ребенка,</w:t>
            </w:r>
          </w:p>
          <w:p w:rsidR="00ED54CE" w:rsidRPr="006C785D" w:rsidRDefault="00ED54CE" w:rsidP="00BF4681">
            <w:pPr>
              <w:pStyle w:val="TableParagraph"/>
              <w:widowControl/>
              <w:numPr>
                <w:ilvl w:val="0"/>
                <w:numId w:val="136"/>
              </w:numPr>
              <w:tabs>
                <w:tab w:val="left" w:pos="1140"/>
              </w:tabs>
              <w:autoSpaceDE/>
              <w:autoSpaceDN/>
              <w:rPr>
                <w:sz w:val="24"/>
                <w:szCs w:val="24"/>
                <w:lang w:eastAsia="ru-RU"/>
              </w:rPr>
            </w:pPr>
            <w:r w:rsidRPr="006C785D">
              <w:rPr>
                <w:sz w:val="24"/>
                <w:szCs w:val="24"/>
                <w:lang w:eastAsia="ru-RU"/>
              </w:rPr>
              <w:t>череп.</w:t>
            </w:r>
          </w:p>
          <w:p w:rsidR="00ED54CE" w:rsidRPr="006C785D" w:rsidRDefault="00ED54CE" w:rsidP="006C785D">
            <w:pPr>
              <w:pStyle w:val="TableParagraph"/>
              <w:widowControl/>
              <w:autoSpaceDE/>
              <w:autoSpaceDN/>
              <w:ind w:left="285" w:right="175"/>
              <w:jc w:val="both"/>
              <w:rPr>
                <w:sz w:val="24"/>
                <w:szCs w:val="20"/>
                <w:lang w:eastAsia="ru-RU"/>
              </w:rPr>
            </w:pPr>
            <w:r w:rsidRPr="006C785D">
              <w:rPr>
                <w:sz w:val="24"/>
                <w:szCs w:val="20"/>
                <w:lang w:eastAsia="ru-RU"/>
              </w:rPr>
              <w:t>Инструктивно</w:t>
            </w:r>
            <w:r w:rsidRPr="006C785D">
              <w:rPr>
                <w:spacing w:val="-5"/>
                <w:sz w:val="24"/>
                <w:szCs w:val="20"/>
                <w:lang w:eastAsia="ru-RU"/>
              </w:rPr>
              <w:t xml:space="preserve"> </w:t>
            </w:r>
            <w:r w:rsidRPr="006C785D">
              <w:rPr>
                <w:sz w:val="24"/>
                <w:szCs w:val="20"/>
                <w:lang w:eastAsia="ru-RU"/>
              </w:rPr>
              <w:t>–</w:t>
            </w:r>
            <w:r w:rsidRPr="006C785D">
              <w:rPr>
                <w:spacing w:val="-6"/>
                <w:sz w:val="24"/>
                <w:szCs w:val="20"/>
                <w:lang w:eastAsia="ru-RU"/>
              </w:rPr>
              <w:t xml:space="preserve"> </w:t>
            </w:r>
            <w:r w:rsidRPr="006C785D">
              <w:rPr>
                <w:sz w:val="24"/>
                <w:szCs w:val="20"/>
                <w:lang w:eastAsia="ru-RU"/>
              </w:rPr>
              <w:t>нормативная</w:t>
            </w:r>
            <w:r w:rsidRPr="006C785D">
              <w:rPr>
                <w:spacing w:val="-6"/>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118"/>
              </w:numPr>
              <w:tabs>
                <w:tab w:val="left" w:pos="826"/>
              </w:tabs>
              <w:autoSpaceDE/>
              <w:autoSpaceDN/>
              <w:ind w:right="-13"/>
              <w:rPr>
                <w:sz w:val="24"/>
                <w:szCs w:val="20"/>
                <w:lang w:eastAsia="ru-RU"/>
              </w:rPr>
            </w:pPr>
            <w:r w:rsidRPr="006C785D">
              <w:rPr>
                <w:sz w:val="24"/>
                <w:szCs w:val="20"/>
                <w:lang w:eastAsia="ru-RU"/>
              </w:rPr>
              <w:t>Федеральный</w:t>
            </w:r>
            <w:r w:rsidRPr="006C785D">
              <w:rPr>
                <w:spacing w:val="-4"/>
                <w:sz w:val="24"/>
                <w:szCs w:val="20"/>
                <w:lang w:eastAsia="ru-RU"/>
              </w:rPr>
              <w:t xml:space="preserve"> </w:t>
            </w:r>
            <w:r w:rsidRPr="006C785D">
              <w:rPr>
                <w:sz w:val="24"/>
                <w:szCs w:val="20"/>
                <w:lang w:eastAsia="ru-RU"/>
              </w:rPr>
              <w:t>закон</w:t>
            </w:r>
            <w:r w:rsidRPr="006C785D">
              <w:rPr>
                <w:spacing w:val="-2"/>
                <w:sz w:val="24"/>
                <w:szCs w:val="20"/>
                <w:lang w:eastAsia="ru-RU"/>
              </w:rPr>
              <w:t xml:space="preserve"> </w:t>
            </w:r>
            <w:r w:rsidRPr="006C785D">
              <w:rPr>
                <w:sz w:val="24"/>
                <w:szCs w:val="20"/>
                <w:lang w:eastAsia="ru-RU"/>
              </w:rPr>
              <w:t>«Об</w:t>
            </w:r>
            <w:r w:rsidRPr="006C785D">
              <w:rPr>
                <w:spacing w:val="-4"/>
                <w:sz w:val="24"/>
                <w:szCs w:val="20"/>
                <w:lang w:eastAsia="ru-RU"/>
              </w:rPr>
              <w:t xml:space="preserve"> </w:t>
            </w:r>
            <w:r w:rsidRPr="006C785D">
              <w:rPr>
                <w:sz w:val="24"/>
                <w:szCs w:val="20"/>
                <w:lang w:eastAsia="ru-RU"/>
              </w:rPr>
              <w:t>образовании</w:t>
            </w:r>
            <w:r w:rsidRPr="006C785D">
              <w:rPr>
                <w:spacing w:val="-57"/>
                <w:sz w:val="24"/>
                <w:szCs w:val="20"/>
                <w:lang w:eastAsia="ru-RU"/>
              </w:rPr>
              <w:t xml:space="preserve"> </w:t>
            </w:r>
            <w:r w:rsidRPr="006C785D">
              <w:rPr>
                <w:sz w:val="24"/>
                <w:szCs w:val="20"/>
                <w:lang w:eastAsia="ru-RU"/>
              </w:rPr>
              <w:t>в РФ» от 29.12.2012 N 273-ФЗ (электронный вариант, последняя редакция).</w:t>
            </w:r>
          </w:p>
          <w:p w:rsidR="00ED54CE" w:rsidRPr="006C785D" w:rsidRDefault="00ED54CE" w:rsidP="00BF4681">
            <w:pPr>
              <w:pStyle w:val="TableParagraph"/>
              <w:widowControl/>
              <w:numPr>
                <w:ilvl w:val="0"/>
                <w:numId w:val="118"/>
              </w:numPr>
              <w:tabs>
                <w:tab w:val="left" w:pos="826"/>
              </w:tabs>
              <w:autoSpaceDE/>
              <w:autoSpaceDN/>
              <w:ind w:right="-13"/>
              <w:rPr>
                <w:sz w:val="24"/>
                <w:szCs w:val="20"/>
                <w:lang w:eastAsia="ru-RU"/>
              </w:rPr>
            </w:pPr>
            <w:r w:rsidRPr="006C785D">
              <w:rPr>
                <w:sz w:val="24"/>
                <w:szCs w:val="20"/>
                <w:lang w:eastAsia="ru-RU"/>
              </w:rPr>
              <w:t>Федеральные государственные требования к содержанию и уровню</w:t>
            </w:r>
            <w:r w:rsidRPr="006C785D">
              <w:rPr>
                <w:spacing w:val="1"/>
                <w:sz w:val="24"/>
                <w:szCs w:val="20"/>
                <w:lang w:eastAsia="ru-RU"/>
              </w:rPr>
              <w:t xml:space="preserve"> </w:t>
            </w:r>
            <w:r w:rsidRPr="006C785D">
              <w:rPr>
                <w:sz w:val="24"/>
                <w:szCs w:val="20"/>
                <w:lang w:eastAsia="ru-RU"/>
              </w:rPr>
              <w:t>подготовки выпускников по специ</w:t>
            </w:r>
            <w:r w:rsidRPr="006C785D">
              <w:rPr>
                <w:spacing w:val="1"/>
                <w:sz w:val="24"/>
                <w:szCs w:val="20"/>
                <w:lang w:eastAsia="ru-RU"/>
              </w:rPr>
              <w:t xml:space="preserve"> </w:t>
            </w:r>
            <w:r w:rsidRPr="006C785D">
              <w:rPr>
                <w:sz w:val="24"/>
                <w:szCs w:val="20"/>
                <w:lang w:eastAsia="ru-RU"/>
              </w:rPr>
              <w:t>альности</w:t>
            </w:r>
            <w:r w:rsidRPr="006C785D">
              <w:rPr>
                <w:spacing w:val="-4"/>
                <w:sz w:val="24"/>
                <w:szCs w:val="20"/>
                <w:lang w:eastAsia="ru-RU"/>
              </w:rPr>
              <w:t xml:space="preserve"> </w:t>
            </w:r>
            <w:r w:rsidRPr="006C785D">
              <w:rPr>
                <w:sz w:val="24"/>
                <w:szCs w:val="20"/>
                <w:lang w:eastAsia="ru-RU"/>
              </w:rPr>
              <w:t>34.02.01.</w:t>
            </w:r>
            <w:r w:rsidRPr="006C785D">
              <w:rPr>
                <w:spacing w:val="-3"/>
                <w:sz w:val="24"/>
                <w:szCs w:val="20"/>
                <w:lang w:eastAsia="ru-RU"/>
              </w:rPr>
              <w:t xml:space="preserve"> </w:t>
            </w:r>
            <w:r w:rsidRPr="006C785D">
              <w:rPr>
                <w:sz w:val="24"/>
                <w:szCs w:val="20"/>
                <w:lang w:eastAsia="ru-RU"/>
              </w:rPr>
              <w:t>Сестринское</w:t>
            </w:r>
            <w:r w:rsidRPr="006C785D">
              <w:rPr>
                <w:spacing w:val="-4"/>
                <w:sz w:val="24"/>
                <w:szCs w:val="20"/>
                <w:lang w:eastAsia="ru-RU"/>
              </w:rPr>
              <w:t xml:space="preserve"> </w:t>
            </w:r>
            <w:r w:rsidRPr="006C785D">
              <w:rPr>
                <w:sz w:val="24"/>
                <w:szCs w:val="20"/>
                <w:lang w:eastAsia="ru-RU"/>
              </w:rPr>
              <w:t xml:space="preserve">дело </w:t>
            </w:r>
            <w:r w:rsidRPr="006C785D">
              <w:rPr>
                <w:spacing w:val="-57"/>
                <w:sz w:val="24"/>
                <w:szCs w:val="20"/>
                <w:lang w:eastAsia="ru-RU"/>
              </w:rPr>
              <w:t xml:space="preserve"> </w:t>
            </w:r>
            <w:r w:rsidRPr="006C785D">
              <w:rPr>
                <w:sz w:val="24"/>
                <w:szCs w:val="20"/>
                <w:lang w:eastAsia="ru-RU"/>
              </w:rPr>
              <w:t>(электронный</w:t>
            </w:r>
            <w:r w:rsidRPr="006C785D">
              <w:rPr>
                <w:spacing w:val="-1"/>
                <w:sz w:val="24"/>
                <w:szCs w:val="20"/>
                <w:lang w:eastAsia="ru-RU"/>
              </w:rPr>
              <w:t xml:space="preserve"> </w:t>
            </w:r>
            <w:r w:rsidRPr="006C785D">
              <w:rPr>
                <w:sz w:val="24"/>
                <w:szCs w:val="20"/>
                <w:lang w:eastAsia="ru-RU"/>
              </w:rPr>
              <w:t>вариант).</w:t>
            </w:r>
          </w:p>
          <w:p w:rsidR="00ED54CE" w:rsidRPr="006C785D" w:rsidRDefault="00ED54CE" w:rsidP="00BF4681">
            <w:pPr>
              <w:pStyle w:val="TableParagraph"/>
              <w:widowControl/>
              <w:numPr>
                <w:ilvl w:val="0"/>
                <w:numId w:val="118"/>
              </w:numPr>
              <w:tabs>
                <w:tab w:val="left" w:pos="826"/>
                <w:tab w:val="left" w:pos="4273"/>
              </w:tabs>
              <w:autoSpaceDE/>
              <w:autoSpaceDN/>
              <w:rPr>
                <w:sz w:val="24"/>
                <w:szCs w:val="20"/>
                <w:lang w:eastAsia="ru-RU"/>
              </w:rPr>
            </w:pPr>
            <w:r w:rsidRPr="006C785D">
              <w:rPr>
                <w:sz w:val="24"/>
                <w:szCs w:val="20"/>
                <w:lang w:eastAsia="ru-RU"/>
              </w:rPr>
              <w:t>Инструкция по охране труда, проти</w:t>
            </w:r>
            <w:r w:rsidRPr="006C785D">
              <w:rPr>
                <w:spacing w:val="-57"/>
                <w:sz w:val="24"/>
                <w:szCs w:val="20"/>
                <w:lang w:eastAsia="ru-RU"/>
              </w:rPr>
              <w:t xml:space="preserve"> </w:t>
            </w:r>
            <w:r w:rsidRPr="006C785D">
              <w:rPr>
                <w:sz w:val="24"/>
                <w:szCs w:val="20"/>
                <w:lang w:eastAsia="ru-RU"/>
              </w:rPr>
              <w:t>вопожарной безопасности и производственной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118"/>
              </w:numPr>
              <w:tabs>
                <w:tab w:val="left" w:pos="826"/>
              </w:tabs>
              <w:autoSpaceDE/>
              <w:autoSpaceDN/>
              <w:ind w:right="227"/>
              <w:rPr>
                <w:sz w:val="24"/>
                <w:szCs w:val="20"/>
                <w:lang w:eastAsia="ru-RU"/>
              </w:rPr>
            </w:pPr>
            <w:r w:rsidRPr="006C785D">
              <w:rPr>
                <w:sz w:val="24"/>
                <w:szCs w:val="20"/>
                <w:lang w:eastAsia="ru-RU"/>
              </w:rPr>
              <w:t>Инструкция по правилам безопасного поведения в кабинете для обучающихся КГБПОУ «Рубцовский медицинский</w:t>
            </w:r>
            <w:r w:rsidRPr="006C785D">
              <w:rPr>
                <w:spacing w:val="-1"/>
                <w:sz w:val="24"/>
                <w:szCs w:val="20"/>
                <w:lang w:eastAsia="ru-RU"/>
              </w:rPr>
              <w:t xml:space="preserve"> </w:t>
            </w:r>
            <w:r w:rsidRPr="006C785D">
              <w:rPr>
                <w:sz w:val="24"/>
                <w:szCs w:val="20"/>
                <w:lang w:eastAsia="ru-RU"/>
              </w:rPr>
              <w:t>колледж»</w:t>
            </w:r>
          </w:p>
          <w:p w:rsidR="00ED54CE" w:rsidRPr="006C785D" w:rsidRDefault="00ED54CE" w:rsidP="006C785D">
            <w:pPr>
              <w:pStyle w:val="TableParagraph"/>
              <w:widowControl/>
              <w:autoSpaceDE/>
              <w:autoSpaceDN/>
              <w:ind w:left="177"/>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119"/>
              </w:numPr>
              <w:tabs>
                <w:tab w:val="left" w:pos="826"/>
              </w:tabs>
              <w:autoSpaceDE/>
              <w:autoSpaceDN/>
              <w:rPr>
                <w:sz w:val="24"/>
                <w:szCs w:val="20"/>
                <w:lang w:eastAsia="ru-RU"/>
              </w:rPr>
            </w:pPr>
            <w:r w:rsidRPr="006C785D">
              <w:rPr>
                <w:sz w:val="24"/>
                <w:szCs w:val="20"/>
                <w:lang w:eastAsia="ru-RU"/>
              </w:rPr>
              <w:t>Рабочая</w:t>
            </w:r>
            <w:r w:rsidRPr="006C785D">
              <w:rPr>
                <w:spacing w:val="-3"/>
                <w:sz w:val="24"/>
                <w:szCs w:val="20"/>
                <w:lang w:eastAsia="ru-RU"/>
              </w:rPr>
              <w:t xml:space="preserve"> </w:t>
            </w:r>
            <w:r w:rsidRPr="006C785D">
              <w:rPr>
                <w:sz w:val="24"/>
                <w:szCs w:val="20"/>
                <w:lang w:eastAsia="ru-RU"/>
              </w:rPr>
              <w:t>программа</w:t>
            </w:r>
            <w:r w:rsidRPr="006C785D">
              <w:rPr>
                <w:spacing w:val="-3"/>
                <w:sz w:val="24"/>
                <w:szCs w:val="20"/>
                <w:lang w:eastAsia="ru-RU"/>
              </w:rPr>
              <w:t xml:space="preserve"> </w:t>
            </w:r>
            <w:r w:rsidRPr="006C785D">
              <w:rPr>
                <w:sz w:val="24"/>
                <w:szCs w:val="20"/>
                <w:lang w:eastAsia="ru-RU"/>
              </w:rPr>
              <w:t>по дисциплине.</w:t>
            </w:r>
          </w:p>
          <w:p w:rsidR="00ED54CE" w:rsidRPr="006C785D" w:rsidRDefault="00ED54CE" w:rsidP="00BF4681">
            <w:pPr>
              <w:pStyle w:val="TableParagraph"/>
              <w:widowControl/>
              <w:numPr>
                <w:ilvl w:val="0"/>
                <w:numId w:val="119"/>
              </w:numPr>
              <w:tabs>
                <w:tab w:val="left" w:pos="826"/>
              </w:tabs>
              <w:autoSpaceDE/>
              <w:autoSpaceDN/>
              <w:ind w:right="420"/>
              <w:rPr>
                <w:sz w:val="24"/>
                <w:szCs w:val="20"/>
                <w:lang w:eastAsia="ru-RU"/>
              </w:rPr>
            </w:pPr>
            <w:r w:rsidRPr="006C785D">
              <w:rPr>
                <w:sz w:val="24"/>
                <w:szCs w:val="20"/>
                <w:lang w:eastAsia="ru-RU"/>
              </w:rPr>
              <w:t>Календарно-тематический план по</w:t>
            </w:r>
            <w:r w:rsidRPr="006C785D">
              <w:rPr>
                <w:spacing w:val="-57"/>
                <w:sz w:val="24"/>
                <w:szCs w:val="20"/>
                <w:lang w:eastAsia="ru-RU"/>
              </w:rPr>
              <w:t xml:space="preserve">                   </w:t>
            </w:r>
            <w:r w:rsidRPr="006C785D">
              <w:rPr>
                <w:sz w:val="24"/>
                <w:szCs w:val="20"/>
                <w:lang w:eastAsia="ru-RU"/>
              </w:rPr>
              <w:t>дисциплине.</w:t>
            </w:r>
          </w:p>
          <w:p w:rsidR="00ED54CE" w:rsidRPr="006C785D" w:rsidRDefault="00ED54CE" w:rsidP="006C785D">
            <w:pPr>
              <w:widowControl/>
              <w:autoSpaceDE/>
              <w:autoSpaceDN/>
              <w:rPr>
                <w:sz w:val="20"/>
                <w:szCs w:val="36"/>
                <w:lang w:eastAsia="ru-RU"/>
              </w:rPr>
            </w:pPr>
            <w:r w:rsidRPr="006C785D">
              <w:rPr>
                <w:sz w:val="24"/>
                <w:szCs w:val="20"/>
                <w:lang w:eastAsia="ru-RU"/>
              </w:rPr>
              <w:t>Учебно-методический комплекс.</w:t>
            </w:r>
          </w:p>
        </w:tc>
        <w:tc>
          <w:tcPr>
            <w:tcW w:w="1522" w:type="dxa"/>
            <w:gridSpan w:val="2"/>
          </w:tcPr>
          <w:p w:rsidR="00ED54CE" w:rsidRPr="006C785D" w:rsidRDefault="00ED54CE" w:rsidP="006C785D">
            <w:pPr>
              <w:widowControl/>
              <w:autoSpaceDE/>
              <w:autoSpaceDN/>
              <w:rPr>
                <w:sz w:val="20"/>
                <w:szCs w:val="36"/>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widowControl/>
              <w:autoSpaceDE/>
              <w:autoSpaceDN/>
              <w:rPr>
                <w:sz w:val="20"/>
                <w:szCs w:val="36"/>
                <w:lang w:eastAsia="ru-RU"/>
              </w:rPr>
            </w:pPr>
            <w:r w:rsidRPr="006C785D">
              <w:rPr>
                <w:sz w:val="24"/>
                <w:szCs w:val="20"/>
                <w:lang w:eastAsia="ru-RU"/>
              </w:rPr>
              <w:t>Основы</w:t>
            </w:r>
            <w:r w:rsidRPr="006C785D">
              <w:rPr>
                <w:spacing w:val="-3"/>
                <w:sz w:val="24"/>
                <w:szCs w:val="20"/>
                <w:lang w:eastAsia="ru-RU"/>
              </w:rPr>
              <w:t xml:space="preserve"> </w:t>
            </w:r>
            <w:r w:rsidRPr="006C785D">
              <w:rPr>
                <w:sz w:val="24"/>
                <w:szCs w:val="20"/>
                <w:lang w:eastAsia="ru-RU"/>
              </w:rPr>
              <w:t>патологии</w:t>
            </w:r>
          </w:p>
        </w:tc>
        <w:tc>
          <w:tcPr>
            <w:tcW w:w="7314" w:type="dxa"/>
          </w:tcPr>
          <w:p w:rsidR="00ED54CE" w:rsidRPr="006C785D" w:rsidRDefault="00ED54CE" w:rsidP="006C785D">
            <w:pPr>
              <w:pStyle w:val="TableParagraph"/>
              <w:widowControl/>
              <w:autoSpaceDE/>
              <w:autoSpaceDN/>
              <w:ind w:left="105" w:right="128"/>
              <w:rPr>
                <w:sz w:val="24"/>
                <w:szCs w:val="20"/>
                <w:lang w:eastAsia="ru-RU"/>
              </w:rPr>
            </w:pPr>
            <w:r w:rsidRPr="006C785D">
              <w:rPr>
                <w:sz w:val="24"/>
                <w:szCs w:val="20"/>
                <w:lang w:eastAsia="ru-RU"/>
              </w:rPr>
              <w:t>Кабинет</w:t>
            </w:r>
            <w:r w:rsidRPr="006C785D">
              <w:rPr>
                <w:spacing w:val="1"/>
                <w:sz w:val="24"/>
                <w:szCs w:val="20"/>
                <w:lang w:eastAsia="ru-RU"/>
              </w:rPr>
              <w:t xml:space="preserve"> </w:t>
            </w:r>
            <w:r w:rsidRPr="006C785D">
              <w:rPr>
                <w:sz w:val="24"/>
                <w:szCs w:val="20"/>
                <w:lang w:eastAsia="ru-RU"/>
              </w:rPr>
              <w:t>Анатомии и физиологии человека</w:t>
            </w:r>
            <w:r w:rsidRPr="006C785D">
              <w:rPr>
                <w:spacing w:val="-57"/>
                <w:sz w:val="24"/>
                <w:szCs w:val="20"/>
                <w:lang w:eastAsia="ru-RU"/>
              </w:rPr>
              <w:t xml:space="preserve"> </w:t>
            </w:r>
            <w:r w:rsidRPr="006C785D">
              <w:rPr>
                <w:sz w:val="24"/>
                <w:szCs w:val="20"/>
                <w:lang w:eastAsia="ru-RU"/>
              </w:rPr>
              <w:t>(№</w:t>
            </w:r>
            <w:r w:rsidRPr="006C785D">
              <w:rPr>
                <w:spacing w:val="-3"/>
                <w:sz w:val="24"/>
                <w:szCs w:val="20"/>
                <w:lang w:eastAsia="ru-RU"/>
              </w:rPr>
              <w:t xml:space="preserve"> 31</w:t>
            </w:r>
            <w:r w:rsidRPr="006C785D">
              <w:rPr>
                <w:sz w:val="24"/>
                <w:szCs w:val="20"/>
                <w:lang w:eastAsia="ru-RU"/>
              </w:rPr>
              <w:t>)</w:t>
            </w:r>
          </w:p>
          <w:p w:rsidR="00ED54CE" w:rsidRPr="006C785D" w:rsidRDefault="00ED54CE" w:rsidP="006C785D">
            <w:pPr>
              <w:pStyle w:val="TableParagraph"/>
              <w:widowControl/>
              <w:autoSpaceDE/>
              <w:autoSpaceDN/>
              <w:spacing w:line="274" w:lineRule="exact"/>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120"/>
              </w:numPr>
              <w:tabs>
                <w:tab w:val="left" w:pos="826"/>
              </w:tabs>
              <w:autoSpaceDE/>
              <w:autoSpaceDN/>
              <w:rPr>
                <w:sz w:val="24"/>
                <w:szCs w:val="20"/>
                <w:lang w:eastAsia="ru-RU"/>
              </w:rPr>
            </w:pPr>
            <w:r w:rsidRPr="006C785D">
              <w:rPr>
                <w:sz w:val="24"/>
                <w:szCs w:val="20"/>
                <w:lang w:eastAsia="ru-RU"/>
              </w:rPr>
              <w:t>Стол</w:t>
            </w:r>
            <w:r w:rsidRPr="006C785D">
              <w:rPr>
                <w:spacing w:val="-3"/>
                <w:sz w:val="24"/>
                <w:szCs w:val="20"/>
                <w:lang w:eastAsia="ru-RU"/>
              </w:rPr>
              <w:t xml:space="preserve"> </w:t>
            </w:r>
            <w:r w:rsidRPr="006C785D">
              <w:rPr>
                <w:sz w:val="24"/>
                <w:szCs w:val="20"/>
                <w:lang w:eastAsia="ru-RU"/>
              </w:rPr>
              <w:t>рабочий</w:t>
            </w:r>
            <w:r w:rsidRPr="006C785D">
              <w:rPr>
                <w:spacing w:val="-2"/>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20"/>
              </w:numPr>
              <w:tabs>
                <w:tab w:val="left" w:pos="826"/>
              </w:tabs>
              <w:autoSpaceDE/>
              <w:autoSpaceDN/>
              <w:ind w:hanging="541"/>
              <w:rPr>
                <w:sz w:val="24"/>
                <w:szCs w:val="20"/>
                <w:lang w:eastAsia="ru-RU"/>
              </w:rPr>
            </w:pPr>
            <w:r w:rsidRPr="006C785D">
              <w:rPr>
                <w:sz w:val="24"/>
                <w:szCs w:val="20"/>
                <w:lang w:eastAsia="ru-RU"/>
              </w:rPr>
              <w:t>Кресло</w:t>
            </w:r>
            <w:r w:rsidRPr="006C785D">
              <w:rPr>
                <w:spacing w:val="-4"/>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20"/>
              </w:numPr>
              <w:tabs>
                <w:tab w:val="left" w:pos="826"/>
              </w:tabs>
              <w:autoSpaceDE/>
              <w:autoSpaceDN/>
              <w:ind w:hanging="541"/>
              <w:rPr>
                <w:sz w:val="24"/>
                <w:szCs w:val="20"/>
                <w:lang w:eastAsia="ru-RU"/>
              </w:rPr>
            </w:pPr>
            <w:r w:rsidRPr="006C785D">
              <w:rPr>
                <w:sz w:val="24"/>
                <w:szCs w:val="20"/>
                <w:lang w:eastAsia="ru-RU"/>
              </w:rPr>
              <w:t>Доска</w:t>
            </w:r>
            <w:r w:rsidRPr="006C785D">
              <w:rPr>
                <w:spacing w:val="-5"/>
                <w:sz w:val="24"/>
                <w:szCs w:val="20"/>
                <w:lang w:eastAsia="ru-RU"/>
              </w:rPr>
              <w:t xml:space="preserve"> </w:t>
            </w:r>
            <w:r w:rsidRPr="006C785D">
              <w:rPr>
                <w:sz w:val="24"/>
                <w:szCs w:val="20"/>
                <w:lang w:eastAsia="ru-RU"/>
              </w:rPr>
              <w:t>классная</w:t>
            </w:r>
            <w:r w:rsidRPr="006C785D">
              <w:rPr>
                <w:spacing w:val="-3"/>
                <w:sz w:val="24"/>
                <w:szCs w:val="20"/>
                <w:lang w:eastAsia="ru-RU"/>
              </w:rPr>
              <w:t xml:space="preserve"> </w:t>
            </w:r>
            <w:r w:rsidRPr="006C785D">
              <w:rPr>
                <w:sz w:val="24"/>
                <w:szCs w:val="20"/>
                <w:lang w:eastAsia="ru-RU"/>
              </w:rPr>
              <w:t>(маркерная-меловая)</w:t>
            </w:r>
          </w:p>
          <w:p w:rsidR="00ED54CE" w:rsidRPr="006C785D" w:rsidRDefault="00ED54CE" w:rsidP="00BF4681">
            <w:pPr>
              <w:pStyle w:val="TableParagraph"/>
              <w:widowControl/>
              <w:numPr>
                <w:ilvl w:val="0"/>
                <w:numId w:val="120"/>
              </w:numPr>
              <w:tabs>
                <w:tab w:val="left" w:pos="826"/>
              </w:tabs>
              <w:autoSpaceDE/>
              <w:autoSpaceDN/>
              <w:ind w:hanging="541"/>
              <w:rPr>
                <w:sz w:val="24"/>
                <w:szCs w:val="20"/>
                <w:lang w:eastAsia="ru-RU"/>
              </w:rPr>
            </w:pPr>
            <w:r w:rsidRPr="006C785D">
              <w:rPr>
                <w:sz w:val="24"/>
                <w:szCs w:val="20"/>
                <w:lang w:eastAsia="ru-RU"/>
              </w:rPr>
              <w:t>Столы</w:t>
            </w:r>
            <w:r w:rsidRPr="006C785D">
              <w:rPr>
                <w:spacing w:val="-5"/>
                <w:sz w:val="24"/>
                <w:szCs w:val="20"/>
                <w:lang w:eastAsia="ru-RU"/>
              </w:rPr>
              <w:t xml:space="preserve"> </w:t>
            </w:r>
            <w:r w:rsidRPr="006C785D">
              <w:rPr>
                <w:sz w:val="24"/>
                <w:szCs w:val="20"/>
                <w:lang w:eastAsia="ru-RU"/>
              </w:rPr>
              <w:t>учебные</w:t>
            </w:r>
          </w:p>
          <w:p w:rsidR="00ED54CE" w:rsidRPr="006C785D" w:rsidRDefault="00ED54CE" w:rsidP="00BF4681">
            <w:pPr>
              <w:pStyle w:val="TableParagraph"/>
              <w:widowControl/>
              <w:numPr>
                <w:ilvl w:val="0"/>
                <w:numId w:val="120"/>
              </w:numPr>
              <w:tabs>
                <w:tab w:val="left" w:pos="826"/>
              </w:tabs>
              <w:autoSpaceDE/>
              <w:autoSpaceDN/>
              <w:ind w:hanging="541"/>
              <w:rPr>
                <w:sz w:val="24"/>
                <w:szCs w:val="20"/>
                <w:lang w:eastAsia="ru-RU"/>
              </w:rPr>
            </w:pPr>
            <w:r w:rsidRPr="006C785D">
              <w:rPr>
                <w:sz w:val="24"/>
                <w:szCs w:val="20"/>
                <w:lang w:eastAsia="ru-RU"/>
              </w:rPr>
              <w:t>Стулья</w:t>
            </w:r>
            <w:r w:rsidRPr="006C785D">
              <w:rPr>
                <w:spacing w:val="-3"/>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студентов</w:t>
            </w:r>
          </w:p>
          <w:p w:rsidR="00ED54CE" w:rsidRPr="006C785D" w:rsidRDefault="00ED54CE" w:rsidP="00BF4681">
            <w:pPr>
              <w:pStyle w:val="TableParagraph"/>
              <w:widowControl/>
              <w:numPr>
                <w:ilvl w:val="0"/>
                <w:numId w:val="120"/>
              </w:numPr>
              <w:tabs>
                <w:tab w:val="left" w:pos="826"/>
              </w:tabs>
              <w:autoSpaceDE/>
              <w:autoSpaceDN/>
              <w:ind w:hanging="541"/>
              <w:rPr>
                <w:sz w:val="24"/>
                <w:szCs w:val="20"/>
                <w:lang w:eastAsia="ru-RU"/>
              </w:rPr>
            </w:pPr>
            <w:r w:rsidRPr="006C785D">
              <w:rPr>
                <w:sz w:val="24"/>
                <w:szCs w:val="20"/>
                <w:lang w:eastAsia="ru-RU"/>
              </w:rPr>
              <w:t>Шкаф</w:t>
            </w:r>
            <w:r w:rsidRPr="006C785D">
              <w:rPr>
                <w:spacing w:val="-13"/>
                <w:sz w:val="24"/>
                <w:szCs w:val="20"/>
                <w:lang w:eastAsia="ru-RU"/>
              </w:rPr>
              <w:t xml:space="preserve"> </w:t>
            </w:r>
            <w:r w:rsidRPr="006C785D">
              <w:rPr>
                <w:sz w:val="24"/>
                <w:szCs w:val="20"/>
                <w:lang w:eastAsia="ru-RU"/>
              </w:rPr>
              <w:t>для</w:t>
            </w:r>
            <w:r w:rsidRPr="006C785D">
              <w:rPr>
                <w:spacing w:val="-13"/>
                <w:sz w:val="24"/>
                <w:szCs w:val="20"/>
                <w:lang w:eastAsia="ru-RU"/>
              </w:rPr>
              <w:t xml:space="preserve"> </w:t>
            </w:r>
            <w:r w:rsidRPr="006C785D">
              <w:rPr>
                <w:sz w:val="24"/>
                <w:szCs w:val="20"/>
                <w:lang w:eastAsia="ru-RU"/>
              </w:rPr>
              <w:t>хранения</w:t>
            </w:r>
            <w:r w:rsidRPr="006C785D">
              <w:rPr>
                <w:spacing w:val="-11"/>
                <w:sz w:val="24"/>
                <w:szCs w:val="20"/>
                <w:lang w:eastAsia="ru-RU"/>
              </w:rPr>
              <w:t xml:space="preserve"> </w:t>
            </w:r>
            <w:r w:rsidRPr="006C785D">
              <w:rPr>
                <w:sz w:val="24"/>
                <w:szCs w:val="20"/>
                <w:lang w:eastAsia="ru-RU"/>
              </w:rPr>
              <w:t>учебных</w:t>
            </w:r>
            <w:r w:rsidRPr="006C785D">
              <w:rPr>
                <w:spacing w:val="-13"/>
                <w:sz w:val="24"/>
                <w:szCs w:val="20"/>
                <w:lang w:eastAsia="ru-RU"/>
              </w:rPr>
              <w:t xml:space="preserve"> </w:t>
            </w:r>
            <w:r w:rsidRPr="006C785D">
              <w:rPr>
                <w:sz w:val="24"/>
                <w:szCs w:val="20"/>
                <w:lang w:eastAsia="ru-RU"/>
              </w:rPr>
              <w:t>пособий</w:t>
            </w:r>
          </w:p>
          <w:p w:rsidR="00ED54CE" w:rsidRPr="006C785D" w:rsidRDefault="00ED54CE" w:rsidP="006C785D">
            <w:pPr>
              <w:widowControl/>
              <w:autoSpaceDE/>
              <w:autoSpaceDN/>
              <w:ind w:left="298"/>
              <w:rPr>
                <w:sz w:val="24"/>
                <w:szCs w:val="20"/>
                <w:lang w:eastAsia="ru-RU"/>
              </w:rPr>
            </w:pPr>
            <w:r w:rsidRPr="006C785D">
              <w:rPr>
                <w:sz w:val="24"/>
                <w:szCs w:val="20"/>
                <w:lang w:eastAsia="ru-RU"/>
              </w:rPr>
              <w:t>7.      Шкаф</w:t>
            </w:r>
            <w:r w:rsidRPr="006C785D">
              <w:rPr>
                <w:spacing w:val="-2"/>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хранения</w:t>
            </w:r>
            <w:r w:rsidRPr="006C785D">
              <w:rPr>
                <w:spacing w:val="-5"/>
                <w:sz w:val="24"/>
                <w:szCs w:val="20"/>
                <w:lang w:eastAsia="ru-RU"/>
              </w:rPr>
              <w:t xml:space="preserve"> </w:t>
            </w:r>
            <w:r w:rsidRPr="006C785D">
              <w:rPr>
                <w:sz w:val="24"/>
                <w:szCs w:val="20"/>
                <w:lang w:eastAsia="ru-RU"/>
              </w:rPr>
              <w:t>планшетов</w:t>
            </w:r>
            <w:r w:rsidRPr="006C785D">
              <w:rPr>
                <w:spacing w:val="-1"/>
                <w:sz w:val="24"/>
                <w:szCs w:val="20"/>
                <w:lang w:eastAsia="ru-RU"/>
              </w:rPr>
              <w:t xml:space="preserve"> </w:t>
            </w:r>
            <w:r w:rsidRPr="006C785D">
              <w:rPr>
                <w:sz w:val="24"/>
                <w:szCs w:val="20"/>
                <w:lang w:eastAsia="ru-RU"/>
              </w:rPr>
              <w:t xml:space="preserve">и </w:t>
            </w:r>
            <w:r w:rsidRPr="006C785D">
              <w:rPr>
                <w:spacing w:val="-57"/>
                <w:sz w:val="24"/>
                <w:szCs w:val="20"/>
                <w:lang w:eastAsia="ru-RU"/>
              </w:rPr>
              <w:t xml:space="preserve"> </w:t>
            </w:r>
            <w:r w:rsidRPr="006C785D">
              <w:rPr>
                <w:sz w:val="24"/>
                <w:szCs w:val="20"/>
                <w:lang w:eastAsia="ru-RU"/>
              </w:rPr>
              <w:t>рельефных таблиц.</w:t>
            </w:r>
          </w:p>
          <w:p w:rsidR="00ED54CE" w:rsidRPr="006C785D" w:rsidRDefault="00ED54CE" w:rsidP="006C785D">
            <w:pPr>
              <w:pStyle w:val="TableParagraph"/>
              <w:widowControl/>
              <w:autoSpaceDE/>
              <w:autoSpaceDN/>
              <w:ind w:left="105" w:right="128"/>
              <w:rPr>
                <w:sz w:val="24"/>
                <w:szCs w:val="20"/>
                <w:lang w:eastAsia="ru-RU"/>
              </w:rPr>
            </w:pPr>
            <w:r w:rsidRPr="006C785D">
              <w:rPr>
                <w:sz w:val="24"/>
                <w:szCs w:val="20"/>
                <w:lang w:eastAsia="ru-RU"/>
              </w:rPr>
              <w:t>Технические</w:t>
            </w:r>
            <w:r w:rsidRPr="006C785D">
              <w:rPr>
                <w:spacing w:val="51"/>
                <w:sz w:val="24"/>
                <w:szCs w:val="20"/>
                <w:lang w:eastAsia="ru-RU"/>
              </w:rPr>
              <w:t xml:space="preserve"> </w:t>
            </w:r>
            <w:r w:rsidRPr="006C785D">
              <w:rPr>
                <w:sz w:val="24"/>
                <w:szCs w:val="20"/>
                <w:lang w:eastAsia="ru-RU"/>
              </w:rPr>
              <w:t>средства</w:t>
            </w:r>
            <w:r w:rsidRPr="006C785D">
              <w:rPr>
                <w:spacing w:val="50"/>
                <w:sz w:val="24"/>
                <w:szCs w:val="20"/>
                <w:lang w:eastAsia="ru-RU"/>
              </w:rPr>
              <w:t xml:space="preserve"> </w:t>
            </w:r>
            <w:r w:rsidRPr="006C785D">
              <w:rPr>
                <w:sz w:val="24"/>
                <w:szCs w:val="20"/>
                <w:lang w:eastAsia="ru-RU"/>
              </w:rPr>
              <w:t>обучения</w:t>
            </w:r>
            <w:r w:rsidRPr="006C785D">
              <w:rPr>
                <w:spacing w:val="52"/>
                <w:sz w:val="24"/>
                <w:szCs w:val="20"/>
                <w:lang w:eastAsia="ru-RU"/>
              </w:rPr>
              <w:t xml:space="preserve"> </w:t>
            </w:r>
            <w:r w:rsidRPr="006C785D">
              <w:rPr>
                <w:sz w:val="24"/>
                <w:szCs w:val="20"/>
                <w:lang w:eastAsia="ru-RU"/>
              </w:rPr>
              <w:t>(рабочее</w:t>
            </w:r>
            <w:r w:rsidRPr="006C785D">
              <w:rPr>
                <w:spacing w:val="-57"/>
                <w:sz w:val="24"/>
                <w:szCs w:val="20"/>
                <w:lang w:eastAsia="ru-RU"/>
              </w:rPr>
              <w:t xml:space="preserve"> </w:t>
            </w:r>
            <w:r w:rsidRPr="006C785D">
              <w:rPr>
                <w:sz w:val="24"/>
                <w:szCs w:val="20"/>
                <w:lang w:eastAsia="ru-RU"/>
              </w:rPr>
              <w:t>место</w:t>
            </w:r>
            <w:r w:rsidRPr="006C785D">
              <w:rPr>
                <w:spacing w:val="-1"/>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21"/>
              </w:numPr>
              <w:tabs>
                <w:tab w:val="left" w:pos="826"/>
              </w:tabs>
              <w:autoSpaceDE/>
              <w:autoSpaceDN/>
              <w:ind w:right="11"/>
              <w:rPr>
                <w:sz w:val="24"/>
                <w:szCs w:val="20"/>
                <w:lang w:eastAsia="ru-RU"/>
              </w:rPr>
            </w:pPr>
            <w:r w:rsidRPr="006C785D">
              <w:rPr>
                <w:sz w:val="24"/>
                <w:szCs w:val="20"/>
                <w:lang w:eastAsia="ru-RU"/>
              </w:rPr>
              <w:t>Компьютер преподавателя с лицен-</w:t>
            </w:r>
            <w:r w:rsidRPr="006C785D">
              <w:rPr>
                <w:spacing w:val="-57"/>
                <w:sz w:val="24"/>
                <w:szCs w:val="20"/>
                <w:lang w:eastAsia="ru-RU"/>
              </w:rPr>
              <w:t xml:space="preserve"> </w:t>
            </w:r>
            <w:r w:rsidRPr="006C785D">
              <w:rPr>
                <w:sz w:val="24"/>
                <w:szCs w:val="20"/>
                <w:lang w:eastAsia="ru-RU"/>
              </w:rPr>
              <w:t>зионным программным обеспечением</w:t>
            </w:r>
          </w:p>
          <w:p w:rsidR="00ED54CE" w:rsidRPr="006C785D" w:rsidRDefault="00ED54CE" w:rsidP="006C785D">
            <w:pPr>
              <w:widowControl/>
              <w:autoSpaceDE/>
              <w:autoSpaceDN/>
              <w:ind w:left="298"/>
              <w:rPr>
                <w:sz w:val="24"/>
                <w:szCs w:val="20"/>
                <w:lang w:eastAsia="ru-RU"/>
              </w:rPr>
            </w:pPr>
            <w:r w:rsidRPr="006C785D">
              <w:rPr>
                <w:sz w:val="24"/>
                <w:szCs w:val="20"/>
                <w:lang w:eastAsia="ru-RU"/>
              </w:rPr>
              <w:t>2. Мультимедийная</w:t>
            </w:r>
            <w:r w:rsidRPr="006C785D">
              <w:rPr>
                <w:spacing w:val="-6"/>
                <w:sz w:val="24"/>
                <w:szCs w:val="20"/>
                <w:lang w:eastAsia="ru-RU"/>
              </w:rPr>
              <w:t xml:space="preserve"> </w:t>
            </w:r>
            <w:r w:rsidRPr="006C785D">
              <w:rPr>
                <w:sz w:val="24"/>
                <w:szCs w:val="20"/>
                <w:lang w:eastAsia="ru-RU"/>
              </w:rPr>
              <w:t>аппаратура</w:t>
            </w:r>
          </w:p>
          <w:p w:rsidR="00ED54CE" w:rsidRPr="006C785D" w:rsidRDefault="00ED54CE" w:rsidP="006C785D">
            <w:pPr>
              <w:pStyle w:val="TableParagraph"/>
              <w:widowControl/>
              <w:autoSpaceDE/>
              <w:autoSpaceDN/>
              <w:ind w:left="105" w:right="208"/>
              <w:rPr>
                <w:sz w:val="24"/>
                <w:szCs w:val="20"/>
                <w:lang w:eastAsia="ru-RU"/>
              </w:rPr>
            </w:pPr>
            <w:r w:rsidRPr="006C785D">
              <w:rPr>
                <w:sz w:val="24"/>
                <w:szCs w:val="20"/>
                <w:lang w:eastAsia="ru-RU"/>
              </w:rPr>
              <w:t>Демонстрационное оборудование, приборы</w:t>
            </w:r>
            <w:r w:rsidRPr="006C785D">
              <w:rPr>
                <w:spacing w:val="-58"/>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модели</w:t>
            </w:r>
          </w:p>
          <w:p w:rsidR="00ED54CE" w:rsidRPr="006C785D" w:rsidRDefault="00ED54CE" w:rsidP="00BF4681">
            <w:pPr>
              <w:pStyle w:val="TableParagraph"/>
              <w:widowControl/>
              <w:numPr>
                <w:ilvl w:val="0"/>
                <w:numId w:val="122"/>
              </w:numPr>
              <w:tabs>
                <w:tab w:val="left" w:pos="826"/>
              </w:tabs>
              <w:autoSpaceDE/>
              <w:autoSpaceDN/>
              <w:rPr>
                <w:sz w:val="24"/>
                <w:szCs w:val="20"/>
                <w:lang w:eastAsia="ru-RU"/>
              </w:rPr>
            </w:pPr>
            <w:r w:rsidRPr="006C785D">
              <w:rPr>
                <w:sz w:val="24"/>
                <w:szCs w:val="20"/>
                <w:lang w:eastAsia="ru-RU"/>
              </w:rPr>
              <w:t>Муляжи</w:t>
            </w:r>
            <w:r w:rsidRPr="006C785D">
              <w:rPr>
                <w:spacing w:val="-2"/>
                <w:sz w:val="24"/>
                <w:szCs w:val="20"/>
                <w:lang w:eastAsia="ru-RU"/>
              </w:rPr>
              <w:t xml:space="preserve"> </w:t>
            </w:r>
            <w:r w:rsidRPr="006C785D">
              <w:rPr>
                <w:sz w:val="24"/>
                <w:szCs w:val="20"/>
                <w:lang w:eastAsia="ru-RU"/>
              </w:rPr>
              <w:t>органов</w:t>
            </w:r>
            <w:r w:rsidRPr="006C785D">
              <w:rPr>
                <w:spacing w:val="-2"/>
                <w:sz w:val="24"/>
                <w:szCs w:val="20"/>
                <w:lang w:eastAsia="ru-RU"/>
              </w:rPr>
              <w:t xml:space="preserve"> </w:t>
            </w:r>
            <w:r w:rsidRPr="006C785D">
              <w:rPr>
                <w:sz w:val="24"/>
                <w:szCs w:val="20"/>
                <w:lang w:eastAsia="ru-RU"/>
              </w:rPr>
              <w:t>человека</w:t>
            </w:r>
          </w:p>
          <w:p w:rsidR="00ED54CE" w:rsidRPr="006C785D" w:rsidRDefault="00ED54CE" w:rsidP="00BF4681">
            <w:pPr>
              <w:pStyle w:val="TableParagraph"/>
              <w:widowControl/>
              <w:numPr>
                <w:ilvl w:val="0"/>
                <w:numId w:val="122"/>
              </w:numPr>
              <w:tabs>
                <w:tab w:val="left" w:pos="826"/>
              </w:tabs>
              <w:autoSpaceDE/>
              <w:autoSpaceDN/>
              <w:ind w:hanging="361"/>
              <w:rPr>
                <w:sz w:val="24"/>
                <w:szCs w:val="20"/>
                <w:lang w:eastAsia="ru-RU"/>
              </w:rPr>
            </w:pPr>
            <w:r w:rsidRPr="006C785D">
              <w:rPr>
                <w:sz w:val="24"/>
                <w:szCs w:val="20"/>
                <w:lang w:eastAsia="ru-RU"/>
              </w:rPr>
              <w:t>Торс</w:t>
            </w:r>
            <w:r w:rsidRPr="006C785D">
              <w:rPr>
                <w:spacing w:val="-3"/>
                <w:sz w:val="24"/>
                <w:szCs w:val="20"/>
                <w:lang w:eastAsia="ru-RU"/>
              </w:rPr>
              <w:t xml:space="preserve"> </w:t>
            </w:r>
            <w:r w:rsidRPr="006C785D">
              <w:rPr>
                <w:sz w:val="24"/>
                <w:szCs w:val="20"/>
                <w:lang w:eastAsia="ru-RU"/>
              </w:rPr>
              <w:t>человека</w:t>
            </w:r>
          </w:p>
          <w:p w:rsidR="00ED54CE" w:rsidRPr="006C785D" w:rsidRDefault="00ED54CE" w:rsidP="00BF4681">
            <w:pPr>
              <w:pStyle w:val="TableParagraph"/>
              <w:widowControl/>
              <w:numPr>
                <w:ilvl w:val="0"/>
                <w:numId w:val="122"/>
              </w:numPr>
              <w:tabs>
                <w:tab w:val="left" w:pos="826"/>
              </w:tabs>
              <w:autoSpaceDE/>
              <w:autoSpaceDN/>
              <w:ind w:hanging="361"/>
              <w:rPr>
                <w:sz w:val="24"/>
                <w:szCs w:val="20"/>
                <w:lang w:eastAsia="ru-RU"/>
              </w:rPr>
            </w:pPr>
            <w:r w:rsidRPr="006C785D">
              <w:rPr>
                <w:sz w:val="24"/>
                <w:szCs w:val="20"/>
                <w:lang w:eastAsia="ru-RU"/>
              </w:rPr>
              <w:t>Скелет</w:t>
            </w:r>
            <w:r w:rsidRPr="006C785D">
              <w:rPr>
                <w:spacing w:val="-3"/>
                <w:sz w:val="24"/>
                <w:szCs w:val="20"/>
                <w:lang w:eastAsia="ru-RU"/>
              </w:rPr>
              <w:t xml:space="preserve"> </w:t>
            </w:r>
            <w:r w:rsidRPr="006C785D">
              <w:rPr>
                <w:sz w:val="24"/>
                <w:szCs w:val="20"/>
                <w:lang w:eastAsia="ru-RU"/>
              </w:rPr>
              <w:t>человека</w:t>
            </w:r>
          </w:p>
          <w:p w:rsidR="00ED54CE" w:rsidRPr="006C785D" w:rsidRDefault="00ED54CE" w:rsidP="00BF4681">
            <w:pPr>
              <w:pStyle w:val="TableParagraph"/>
              <w:widowControl/>
              <w:numPr>
                <w:ilvl w:val="0"/>
                <w:numId w:val="122"/>
              </w:numPr>
              <w:tabs>
                <w:tab w:val="left" w:pos="826"/>
              </w:tabs>
              <w:autoSpaceDE/>
              <w:autoSpaceDN/>
              <w:ind w:right="335"/>
              <w:rPr>
                <w:sz w:val="24"/>
                <w:szCs w:val="20"/>
                <w:lang w:eastAsia="ru-RU"/>
              </w:rPr>
            </w:pPr>
            <w:r w:rsidRPr="006C785D">
              <w:rPr>
                <w:sz w:val="24"/>
                <w:szCs w:val="20"/>
                <w:lang w:eastAsia="ru-RU"/>
              </w:rPr>
              <w:t>Наборы костей туловища, конечно-</w:t>
            </w:r>
            <w:r w:rsidRPr="006C785D">
              <w:rPr>
                <w:spacing w:val="-57"/>
                <w:sz w:val="24"/>
                <w:szCs w:val="20"/>
                <w:lang w:eastAsia="ru-RU"/>
              </w:rPr>
              <w:t xml:space="preserve"> </w:t>
            </w:r>
            <w:r w:rsidRPr="006C785D">
              <w:rPr>
                <w:sz w:val="24"/>
                <w:szCs w:val="20"/>
                <w:lang w:eastAsia="ru-RU"/>
              </w:rPr>
              <w:t>стей,</w:t>
            </w:r>
            <w:r w:rsidRPr="006C785D">
              <w:rPr>
                <w:spacing w:val="-1"/>
                <w:sz w:val="24"/>
                <w:szCs w:val="20"/>
                <w:lang w:eastAsia="ru-RU"/>
              </w:rPr>
              <w:t xml:space="preserve"> </w:t>
            </w:r>
            <w:r w:rsidRPr="006C785D">
              <w:rPr>
                <w:sz w:val="24"/>
                <w:szCs w:val="20"/>
                <w:lang w:eastAsia="ru-RU"/>
              </w:rPr>
              <w:t>черепа</w:t>
            </w:r>
            <w:r w:rsidRPr="006C785D">
              <w:rPr>
                <w:spacing w:val="-1"/>
                <w:sz w:val="24"/>
                <w:szCs w:val="20"/>
                <w:lang w:eastAsia="ru-RU"/>
              </w:rPr>
              <w:t xml:space="preserve"> </w:t>
            </w:r>
            <w:r w:rsidRPr="006C785D">
              <w:rPr>
                <w:sz w:val="24"/>
                <w:szCs w:val="20"/>
                <w:lang w:eastAsia="ru-RU"/>
              </w:rPr>
              <w:t>человека</w:t>
            </w:r>
          </w:p>
          <w:p w:rsidR="00ED54CE" w:rsidRPr="006C785D" w:rsidRDefault="00ED54CE" w:rsidP="00BF4681">
            <w:pPr>
              <w:pStyle w:val="TableParagraph"/>
              <w:widowControl/>
              <w:numPr>
                <w:ilvl w:val="0"/>
                <w:numId w:val="122"/>
              </w:numPr>
              <w:tabs>
                <w:tab w:val="left" w:pos="826"/>
              </w:tabs>
              <w:autoSpaceDE/>
              <w:autoSpaceDN/>
              <w:ind w:hanging="361"/>
              <w:rPr>
                <w:sz w:val="24"/>
                <w:szCs w:val="20"/>
                <w:lang w:eastAsia="ru-RU"/>
              </w:rPr>
            </w:pPr>
            <w:r w:rsidRPr="006C785D">
              <w:rPr>
                <w:sz w:val="24"/>
                <w:szCs w:val="20"/>
                <w:lang w:eastAsia="ru-RU"/>
              </w:rPr>
              <w:t>Набор</w:t>
            </w:r>
            <w:r w:rsidRPr="006C785D">
              <w:rPr>
                <w:spacing w:val="-3"/>
                <w:sz w:val="24"/>
                <w:szCs w:val="20"/>
                <w:lang w:eastAsia="ru-RU"/>
              </w:rPr>
              <w:t xml:space="preserve"> </w:t>
            </w:r>
            <w:r w:rsidRPr="006C785D">
              <w:rPr>
                <w:sz w:val="24"/>
                <w:szCs w:val="20"/>
                <w:lang w:eastAsia="ru-RU"/>
              </w:rPr>
              <w:t>микропрепаратов</w:t>
            </w:r>
          </w:p>
          <w:p w:rsidR="00ED54CE" w:rsidRPr="006C785D" w:rsidRDefault="00ED54CE" w:rsidP="006C785D">
            <w:pPr>
              <w:pStyle w:val="TableParagraph"/>
              <w:widowControl/>
              <w:tabs>
                <w:tab w:val="left" w:pos="826"/>
              </w:tabs>
              <w:autoSpaceDE/>
              <w:autoSpaceDN/>
              <w:ind w:right="11"/>
              <w:rPr>
                <w:sz w:val="24"/>
                <w:szCs w:val="20"/>
                <w:lang w:eastAsia="ru-RU"/>
              </w:rPr>
            </w:pPr>
            <w:r w:rsidRPr="006C785D">
              <w:rPr>
                <w:sz w:val="24"/>
                <w:szCs w:val="20"/>
                <w:lang w:eastAsia="ru-RU"/>
              </w:rPr>
              <w:t>Демонстрационные учебно-наглядные пособия (таблицы)</w:t>
            </w:r>
          </w:p>
          <w:p w:rsidR="00ED54CE" w:rsidRPr="006C785D" w:rsidRDefault="00ED54CE" w:rsidP="006C785D">
            <w:pPr>
              <w:pStyle w:val="TableParagraph"/>
              <w:widowControl/>
              <w:tabs>
                <w:tab w:val="left" w:pos="1140"/>
              </w:tabs>
              <w:autoSpaceDE/>
              <w:autoSpaceDN/>
              <w:spacing w:line="274" w:lineRule="exact"/>
              <w:ind w:left="828"/>
              <w:rPr>
                <w:sz w:val="24"/>
                <w:szCs w:val="20"/>
                <w:lang w:eastAsia="ru-RU"/>
              </w:rPr>
            </w:pPr>
            <w:r w:rsidRPr="006C785D">
              <w:rPr>
                <w:sz w:val="24"/>
                <w:szCs w:val="20"/>
                <w:lang w:eastAsia="ru-RU"/>
              </w:rPr>
              <w:t>Цветные</w:t>
            </w:r>
            <w:r w:rsidRPr="006C785D">
              <w:rPr>
                <w:spacing w:val="-4"/>
                <w:sz w:val="24"/>
                <w:szCs w:val="20"/>
                <w:lang w:eastAsia="ru-RU"/>
              </w:rPr>
              <w:t xml:space="preserve"> </w:t>
            </w:r>
            <w:r w:rsidRPr="006C785D">
              <w:rPr>
                <w:sz w:val="24"/>
                <w:szCs w:val="20"/>
                <w:lang w:eastAsia="ru-RU"/>
              </w:rPr>
              <w:t>таблицы</w:t>
            </w:r>
            <w:r w:rsidRPr="006C785D">
              <w:rPr>
                <w:spacing w:val="-1"/>
                <w:sz w:val="24"/>
                <w:szCs w:val="20"/>
                <w:lang w:eastAsia="ru-RU"/>
              </w:rPr>
              <w:t xml:space="preserve"> </w:t>
            </w:r>
            <w:r w:rsidRPr="006C785D">
              <w:rPr>
                <w:sz w:val="24"/>
                <w:szCs w:val="20"/>
                <w:lang w:eastAsia="ru-RU"/>
              </w:rPr>
              <w:t>по</w:t>
            </w:r>
            <w:r w:rsidRPr="006C785D">
              <w:rPr>
                <w:spacing w:val="-2"/>
                <w:sz w:val="24"/>
                <w:szCs w:val="20"/>
                <w:lang w:eastAsia="ru-RU"/>
              </w:rPr>
              <w:t xml:space="preserve"> </w:t>
            </w:r>
            <w:r w:rsidRPr="006C785D">
              <w:rPr>
                <w:sz w:val="24"/>
                <w:szCs w:val="20"/>
                <w:lang w:eastAsia="ru-RU"/>
              </w:rPr>
              <w:t>разделам:</w:t>
            </w:r>
          </w:p>
          <w:p w:rsidR="00ED54CE" w:rsidRPr="006C785D" w:rsidRDefault="00ED54CE" w:rsidP="00BF4681">
            <w:pPr>
              <w:pStyle w:val="TableParagraph"/>
              <w:widowControl/>
              <w:numPr>
                <w:ilvl w:val="0"/>
                <w:numId w:val="123"/>
              </w:numPr>
              <w:tabs>
                <w:tab w:val="left" w:pos="1140"/>
              </w:tabs>
              <w:autoSpaceDE/>
              <w:autoSpaceDN/>
              <w:rPr>
                <w:sz w:val="24"/>
                <w:szCs w:val="20"/>
                <w:lang w:eastAsia="ru-RU"/>
              </w:rPr>
            </w:pPr>
            <w:r w:rsidRPr="006C785D">
              <w:rPr>
                <w:sz w:val="24"/>
                <w:szCs w:val="20"/>
                <w:lang w:eastAsia="ru-RU"/>
              </w:rPr>
              <w:t>ткани;</w:t>
            </w:r>
          </w:p>
          <w:p w:rsidR="00ED54CE" w:rsidRPr="006C785D" w:rsidRDefault="00ED54CE" w:rsidP="00BF4681">
            <w:pPr>
              <w:pStyle w:val="TableParagraph"/>
              <w:widowControl/>
              <w:numPr>
                <w:ilvl w:val="0"/>
                <w:numId w:val="123"/>
              </w:numPr>
              <w:tabs>
                <w:tab w:val="left" w:pos="1140"/>
              </w:tabs>
              <w:autoSpaceDE/>
              <w:autoSpaceDN/>
              <w:rPr>
                <w:sz w:val="24"/>
                <w:szCs w:val="20"/>
                <w:lang w:eastAsia="ru-RU"/>
              </w:rPr>
            </w:pPr>
            <w:r w:rsidRPr="006C785D">
              <w:rPr>
                <w:sz w:val="24"/>
                <w:szCs w:val="20"/>
                <w:lang w:eastAsia="ru-RU"/>
              </w:rPr>
              <w:t>костная</w:t>
            </w:r>
            <w:r w:rsidRPr="006C785D">
              <w:rPr>
                <w:spacing w:val="-3"/>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123"/>
              </w:numPr>
              <w:tabs>
                <w:tab w:val="left" w:pos="1140"/>
              </w:tabs>
              <w:autoSpaceDE/>
              <w:autoSpaceDN/>
              <w:rPr>
                <w:sz w:val="24"/>
                <w:szCs w:val="20"/>
                <w:lang w:eastAsia="ru-RU"/>
              </w:rPr>
            </w:pPr>
            <w:r w:rsidRPr="006C785D">
              <w:rPr>
                <w:sz w:val="24"/>
                <w:szCs w:val="20"/>
                <w:lang w:eastAsia="ru-RU"/>
              </w:rPr>
              <w:t>мышечная</w:t>
            </w:r>
            <w:r w:rsidRPr="006C785D">
              <w:rPr>
                <w:spacing w:val="-4"/>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123"/>
              </w:numPr>
              <w:tabs>
                <w:tab w:val="left" w:pos="1140"/>
              </w:tabs>
              <w:autoSpaceDE/>
              <w:autoSpaceDN/>
              <w:rPr>
                <w:sz w:val="24"/>
                <w:szCs w:val="20"/>
                <w:lang w:eastAsia="ru-RU"/>
              </w:rPr>
            </w:pPr>
            <w:r w:rsidRPr="006C785D">
              <w:rPr>
                <w:sz w:val="24"/>
                <w:szCs w:val="20"/>
                <w:lang w:eastAsia="ru-RU"/>
              </w:rPr>
              <w:t>мочевыделительная</w:t>
            </w:r>
            <w:r w:rsidRPr="006C785D">
              <w:rPr>
                <w:spacing w:val="-5"/>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123"/>
              </w:numPr>
              <w:tabs>
                <w:tab w:val="left" w:pos="1140"/>
              </w:tabs>
              <w:autoSpaceDE/>
              <w:autoSpaceDN/>
              <w:rPr>
                <w:sz w:val="24"/>
                <w:szCs w:val="20"/>
                <w:lang w:eastAsia="ru-RU"/>
              </w:rPr>
            </w:pPr>
            <w:r w:rsidRPr="006C785D">
              <w:rPr>
                <w:sz w:val="24"/>
                <w:szCs w:val="20"/>
                <w:lang w:eastAsia="ru-RU"/>
              </w:rPr>
              <w:t>половая</w:t>
            </w:r>
            <w:r w:rsidRPr="006C785D">
              <w:rPr>
                <w:spacing w:val="-3"/>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123"/>
              </w:numPr>
              <w:tabs>
                <w:tab w:val="left" w:pos="1140"/>
              </w:tabs>
              <w:autoSpaceDE/>
              <w:autoSpaceDN/>
              <w:rPr>
                <w:sz w:val="24"/>
                <w:szCs w:val="20"/>
                <w:lang w:eastAsia="ru-RU"/>
              </w:rPr>
            </w:pPr>
            <w:r w:rsidRPr="006C785D">
              <w:rPr>
                <w:sz w:val="24"/>
                <w:szCs w:val="20"/>
                <w:lang w:eastAsia="ru-RU"/>
              </w:rPr>
              <w:t>пищеварительная</w:t>
            </w:r>
            <w:r w:rsidRPr="006C785D">
              <w:rPr>
                <w:spacing w:val="-6"/>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123"/>
              </w:numPr>
              <w:tabs>
                <w:tab w:val="left" w:pos="1140"/>
              </w:tabs>
              <w:autoSpaceDE/>
              <w:autoSpaceDN/>
              <w:rPr>
                <w:sz w:val="24"/>
                <w:szCs w:val="20"/>
                <w:lang w:eastAsia="ru-RU"/>
              </w:rPr>
            </w:pPr>
            <w:r w:rsidRPr="006C785D">
              <w:rPr>
                <w:sz w:val="24"/>
                <w:szCs w:val="20"/>
                <w:lang w:eastAsia="ru-RU"/>
              </w:rPr>
              <w:t>дыхательная</w:t>
            </w:r>
            <w:r w:rsidRPr="006C785D">
              <w:rPr>
                <w:spacing w:val="-3"/>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123"/>
              </w:numPr>
              <w:tabs>
                <w:tab w:val="left" w:pos="1140"/>
              </w:tabs>
              <w:autoSpaceDE/>
              <w:autoSpaceDN/>
              <w:rPr>
                <w:sz w:val="24"/>
                <w:szCs w:val="20"/>
                <w:lang w:eastAsia="ru-RU"/>
              </w:rPr>
            </w:pPr>
            <w:r w:rsidRPr="006C785D">
              <w:rPr>
                <w:sz w:val="24"/>
                <w:szCs w:val="20"/>
                <w:lang w:eastAsia="ru-RU"/>
              </w:rPr>
              <w:t>кровь;</w:t>
            </w:r>
          </w:p>
          <w:p w:rsidR="00ED54CE" w:rsidRPr="006C785D" w:rsidRDefault="00ED54CE" w:rsidP="00BF4681">
            <w:pPr>
              <w:pStyle w:val="TableParagraph"/>
              <w:widowControl/>
              <w:numPr>
                <w:ilvl w:val="0"/>
                <w:numId w:val="123"/>
              </w:numPr>
              <w:tabs>
                <w:tab w:val="left" w:pos="1140"/>
              </w:tabs>
              <w:autoSpaceDE/>
              <w:autoSpaceDN/>
              <w:rPr>
                <w:sz w:val="24"/>
                <w:szCs w:val="20"/>
                <w:lang w:eastAsia="ru-RU"/>
              </w:rPr>
            </w:pPr>
            <w:r w:rsidRPr="006C785D">
              <w:rPr>
                <w:sz w:val="24"/>
                <w:szCs w:val="20"/>
                <w:lang w:eastAsia="ru-RU"/>
              </w:rPr>
              <w:t>сердечно-сосудистая</w:t>
            </w:r>
            <w:r w:rsidRPr="006C785D">
              <w:rPr>
                <w:spacing w:val="-4"/>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123"/>
              </w:numPr>
              <w:tabs>
                <w:tab w:val="left" w:pos="1140"/>
              </w:tabs>
              <w:autoSpaceDE/>
              <w:autoSpaceDN/>
              <w:ind w:right="-130"/>
              <w:rPr>
                <w:sz w:val="24"/>
                <w:szCs w:val="20"/>
                <w:lang w:eastAsia="ru-RU"/>
              </w:rPr>
            </w:pPr>
            <w:r w:rsidRPr="006C785D">
              <w:rPr>
                <w:sz w:val="24"/>
                <w:szCs w:val="20"/>
                <w:lang w:eastAsia="ru-RU"/>
              </w:rPr>
              <w:t>лимфатическая</w:t>
            </w:r>
            <w:r w:rsidRPr="006C785D">
              <w:rPr>
                <w:spacing w:val="45"/>
                <w:sz w:val="24"/>
                <w:szCs w:val="20"/>
                <w:lang w:eastAsia="ru-RU"/>
              </w:rPr>
              <w:t xml:space="preserve"> </w:t>
            </w:r>
            <w:r w:rsidRPr="006C785D">
              <w:rPr>
                <w:sz w:val="24"/>
                <w:szCs w:val="20"/>
                <w:lang w:eastAsia="ru-RU"/>
              </w:rPr>
              <w:t>и</w:t>
            </w:r>
            <w:r w:rsidRPr="006C785D">
              <w:rPr>
                <w:spacing w:val="46"/>
                <w:sz w:val="24"/>
                <w:szCs w:val="20"/>
                <w:lang w:eastAsia="ru-RU"/>
              </w:rPr>
              <w:t xml:space="preserve"> </w:t>
            </w:r>
            <w:r w:rsidRPr="006C785D">
              <w:rPr>
                <w:sz w:val="24"/>
                <w:szCs w:val="20"/>
                <w:lang w:eastAsia="ru-RU"/>
              </w:rPr>
              <w:t>иммунная</w:t>
            </w:r>
            <w:r w:rsidRPr="006C785D">
              <w:rPr>
                <w:spacing w:val="45"/>
                <w:sz w:val="24"/>
                <w:szCs w:val="20"/>
                <w:lang w:eastAsia="ru-RU"/>
              </w:rPr>
              <w:t xml:space="preserve"> </w:t>
            </w:r>
            <w:r w:rsidRPr="006C785D">
              <w:rPr>
                <w:sz w:val="24"/>
                <w:szCs w:val="20"/>
                <w:lang w:eastAsia="ru-RU"/>
              </w:rPr>
              <w:t>си</w:t>
            </w:r>
            <w:r w:rsidRPr="006C785D">
              <w:rPr>
                <w:spacing w:val="-57"/>
                <w:sz w:val="24"/>
                <w:szCs w:val="20"/>
                <w:lang w:eastAsia="ru-RU"/>
              </w:rPr>
              <w:t xml:space="preserve"> </w:t>
            </w:r>
            <w:r w:rsidRPr="006C785D">
              <w:rPr>
                <w:sz w:val="24"/>
                <w:szCs w:val="20"/>
                <w:lang w:eastAsia="ru-RU"/>
              </w:rPr>
              <w:t>стема;</w:t>
            </w:r>
          </w:p>
          <w:p w:rsidR="00ED54CE" w:rsidRPr="006C785D" w:rsidRDefault="00ED54CE" w:rsidP="00BF4681">
            <w:pPr>
              <w:pStyle w:val="TableParagraph"/>
              <w:widowControl/>
              <w:numPr>
                <w:ilvl w:val="0"/>
                <w:numId w:val="123"/>
              </w:numPr>
              <w:tabs>
                <w:tab w:val="left" w:pos="1140"/>
              </w:tabs>
              <w:autoSpaceDE/>
              <w:autoSpaceDN/>
              <w:rPr>
                <w:sz w:val="24"/>
                <w:szCs w:val="20"/>
                <w:lang w:eastAsia="ru-RU"/>
              </w:rPr>
            </w:pPr>
            <w:r w:rsidRPr="006C785D">
              <w:rPr>
                <w:sz w:val="24"/>
                <w:szCs w:val="20"/>
                <w:lang w:eastAsia="ru-RU"/>
              </w:rPr>
              <w:t>сенсорные</w:t>
            </w:r>
            <w:r w:rsidRPr="006C785D">
              <w:rPr>
                <w:spacing w:val="-5"/>
                <w:sz w:val="24"/>
                <w:szCs w:val="20"/>
                <w:lang w:eastAsia="ru-RU"/>
              </w:rPr>
              <w:t xml:space="preserve"> </w:t>
            </w:r>
            <w:r w:rsidRPr="006C785D">
              <w:rPr>
                <w:sz w:val="24"/>
                <w:szCs w:val="20"/>
                <w:lang w:eastAsia="ru-RU"/>
              </w:rPr>
              <w:t>системы;</w:t>
            </w:r>
          </w:p>
          <w:p w:rsidR="00ED54CE" w:rsidRPr="006C785D" w:rsidRDefault="00ED54CE" w:rsidP="00BF4681">
            <w:pPr>
              <w:pStyle w:val="TableParagraph"/>
              <w:widowControl/>
              <w:numPr>
                <w:ilvl w:val="0"/>
                <w:numId w:val="123"/>
              </w:numPr>
              <w:tabs>
                <w:tab w:val="left" w:pos="1140"/>
              </w:tabs>
              <w:autoSpaceDE/>
              <w:autoSpaceDN/>
              <w:rPr>
                <w:sz w:val="24"/>
                <w:szCs w:val="20"/>
                <w:lang w:eastAsia="ru-RU"/>
              </w:rPr>
            </w:pPr>
            <w:r w:rsidRPr="006C785D">
              <w:rPr>
                <w:sz w:val="24"/>
                <w:szCs w:val="20"/>
                <w:lang w:eastAsia="ru-RU"/>
              </w:rPr>
              <w:t>нервная</w:t>
            </w:r>
            <w:r w:rsidRPr="006C785D">
              <w:rPr>
                <w:spacing w:val="-3"/>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123"/>
              </w:numPr>
              <w:tabs>
                <w:tab w:val="left" w:pos="1140"/>
              </w:tabs>
              <w:autoSpaceDE/>
              <w:autoSpaceDN/>
              <w:rPr>
                <w:sz w:val="24"/>
                <w:szCs w:val="20"/>
                <w:lang w:eastAsia="ru-RU"/>
              </w:rPr>
            </w:pPr>
            <w:r w:rsidRPr="006C785D">
              <w:rPr>
                <w:sz w:val="24"/>
                <w:szCs w:val="20"/>
                <w:lang w:eastAsia="ru-RU"/>
              </w:rPr>
              <w:t>железы</w:t>
            </w:r>
            <w:r w:rsidRPr="006C785D">
              <w:rPr>
                <w:spacing w:val="-3"/>
                <w:sz w:val="24"/>
                <w:szCs w:val="20"/>
                <w:lang w:eastAsia="ru-RU"/>
              </w:rPr>
              <w:t xml:space="preserve"> </w:t>
            </w:r>
            <w:r w:rsidRPr="006C785D">
              <w:rPr>
                <w:sz w:val="24"/>
                <w:szCs w:val="20"/>
                <w:lang w:eastAsia="ru-RU"/>
              </w:rPr>
              <w:t>внутренней</w:t>
            </w:r>
            <w:r w:rsidRPr="006C785D">
              <w:rPr>
                <w:spacing w:val="-2"/>
                <w:sz w:val="24"/>
                <w:szCs w:val="20"/>
                <w:lang w:eastAsia="ru-RU"/>
              </w:rPr>
              <w:t xml:space="preserve"> </w:t>
            </w:r>
            <w:r w:rsidRPr="006C785D">
              <w:rPr>
                <w:sz w:val="24"/>
                <w:szCs w:val="20"/>
                <w:lang w:eastAsia="ru-RU"/>
              </w:rPr>
              <w:t>секреции;</w:t>
            </w:r>
          </w:p>
          <w:p w:rsidR="00ED54CE" w:rsidRPr="006C785D" w:rsidRDefault="00ED54CE" w:rsidP="00BF4681">
            <w:pPr>
              <w:pStyle w:val="TableParagraph"/>
              <w:widowControl/>
              <w:numPr>
                <w:ilvl w:val="0"/>
                <w:numId w:val="123"/>
              </w:numPr>
              <w:tabs>
                <w:tab w:val="left" w:pos="1140"/>
              </w:tabs>
              <w:autoSpaceDE/>
              <w:autoSpaceDN/>
              <w:rPr>
                <w:sz w:val="24"/>
                <w:szCs w:val="20"/>
                <w:lang w:eastAsia="ru-RU"/>
              </w:rPr>
            </w:pPr>
            <w:r w:rsidRPr="006C785D">
              <w:rPr>
                <w:sz w:val="24"/>
                <w:szCs w:val="20"/>
                <w:lang w:eastAsia="ru-RU"/>
              </w:rPr>
              <w:t>орган</w:t>
            </w:r>
            <w:r w:rsidRPr="006C785D">
              <w:rPr>
                <w:spacing w:val="-2"/>
                <w:sz w:val="24"/>
                <w:szCs w:val="20"/>
                <w:lang w:eastAsia="ru-RU"/>
              </w:rPr>
              <w:t xml:space="preserve"> </w:t>
            </w:r>
            <w:r w:rsidRPr="006C785D">
              <w:rPr>
                <w:sz w:val="24"/>
                <w:szCs w:val="20"/>
                <w:lang w:eastAsia="ru-RU"/>
              </w:rPr>
              <w:t>зрения,</w:t>
            </w:r>
            <w:r w:rsidRPr="006C785D">
              <w:rPr>
                <w:spacing w:val="-1"/>
                <w:sz w:val="24"/>
                <w:szCs w:val="20"/>
                <w:lang w:eastAsia="ru-RU"/>
              </w:rPr>
              <w:t xml:space="preserve"> </w:t>
            </w:r>
            <w:r w:rsidRPr="006C785D">
              <w:rPr>
                <w:sz w:val="24"/>
                <w:szCs w:val="20"/>
                <w:lang w:eastAsia="ru-RU"/>
              </w:rPr>
              <w:t>орган</w:t>
            </w:r>
            <w:r w:rsidRPr="006C785D">
              <w:rPr>
                <w:spacing w:val="-1"/>
                <w:sz w:val="24"/>
                <w:szCs w:val="20"/>
                <w:lang w:eastAsia="ru-RU"/>
              </w:rPr>
              <w:t xml:space="preserve"> </w:t>
            </w:r>
            <w:r w:rsidRPr="006C785D">
              <w:rPr>
                <w:sz w:val="24"/>
                <w:szCs w:val="20"/>
                <w:lang w:eastAsia="ru-RU"/>
              </w:rPr>
              <w:t>слуха</w:t>
            </w:r>
          </w:p>
          <w:p w:rsidR="00ED54CE" w:rsidRPr="006C785D" w:rsidRDefault="00ED54CE" w:rsidP="00BF4681">
            <w:pPr>
              <w:pStyle w:val="TableParagraph"/>
              <w:widowControl/>
              <w:numPr>
                <w:ilvl w:val="0"/>
                <w:numId w:val="123"/>
              </w:numPr>
              <w:tabs>
                <w:tab w:val="left" w:pos="1140"/>
              </w:tabs>
              <w:autoSpaceDE/>
              <w:autoSpaceDN/>
              <w:ind w:right="135"/>
              <w:rPr>
                <w:sz w:val="24"/>
                <w:szCs w:val="20"/>
                <w:lang w:eastAsia="ru-RU"/>
              </w:rPr>
            </w:pPr>
            <w:r w:rsidRPr="006C785D">
              <w:rPr>
                <w:sz w:val="24"/>
                <w:szCs w:val="20"/>
                <w:lang w:eastAsia="ru-RU"/>
              </w:rPr>
              <w:t>Рельефные таблицы, планшеты по</w:t>
            </w:r>
            <w:r w:rsidRPr="006C785D">
              <w:rPr>
                <w:spacing w:val="-57"/>
                <w:sz w:val="24"/>
                <w:szCs w:val="20"/>
                <w:lang w:eastAsia="ru-RU"/>
              </w:rPr>
              <w:t xml:space="preserve"> </w:t>
            </w:r>
            <w:r w:rsidRPr="006C785D">
              <w:rPr>
                <w:sz w:val="24"/>
                <w:szCs w:val="20"/>
                <w:lang w:eastAsia="ru-RU"/>
              </w:rPr>
              <w:t>разделам</w:t>
            </w:r>
          </w:p>
          <w:p w:rsidR="00ED54CE" w:rsidRPr="006C785D" w:rsidRDefault="00ED54CE" w:rsidP="00BF4681">
            <w:pPr>
              <w:pStyle w:val="TableParagraph"/>
              <w:widowControl/>
              <w:numPr>
                <w:ilvl w:val="0"/>
                <w:numId w:val="123"/>
              </w:numPr>
              <w:tabs>
                <w:tab w:val="left" w:pos="1140"/>
              </w:tabs>
              <w:autoSpaceDE/>
              <w:autoSpaceDN/>
              <w:rPr>
                <w:sz w:val="24"/>
                <w:szCs w:val="20"/>
                <w:lang w:eastAsia="ru-RU"/>
              </w:rPr>
            </w:pPr>
            <w:r w:rsidRPr="006C785D">
              <w:rPr>
                <w:sz w:val="24"/>
                <w:szCs w:val="20"/>
                <w:lang w:eastAsia="ru-RU"/>
              </w:rPr>
              <w:t>костная</w:t>
            </w:r>
            <w:r w:rsidRPr="006C785D">
              <w:rPr>
                <w:spacing w:val="-3"/>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123"/>
              </w:numPr>
              <w:tabs>
                <w:tab w:val="left" w:pos="1140"/>
              </w:tabs>
              <w:autoSpaceDE/>
              <w:autoSpaceDN/>
              <w:rPr>
                <w:sz w:val="24"/>
                <w:szCs w:val="20"/>
                <w:lang w:eastAsia="ru-RU"/>
              </w:rPr>
            </w:pPr>
            <w:r w:rsidRPr="006C785D">
              <w:rPr>
                <w:sz w:val="24"/>
                <w:szCs w:val="20"/>
                <w:lang w:eastAsia="ru-RU"/>
              </w:rPr>
              <w:t>мышечная</w:t>
            </w:r>
            <w:r w:rsidRPr="006C785D">
              <w:rPr>
                <w:spacing w:val="-4"/>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123"/>
              </w:numPr>
              <w:tabs>
                <w:tab w:val="left" w:pos="1200"/>
              </w:tabs>
              <w:autoSpaceDE/>
              <w:autoSpaceDN/>
              <w:rPr>
                <w:sz w:val="24"/>
                <w:szCs w:val="20"/>
                <w:lang w:eastAsia="ru-RU"/>
              </w:rPr>
            </w:pPr>
            <w:r w:rsidRPr="006C785D">
              <w:rPr>
                <w:sz w:val="24"/>
                <w:szCs w:val="20"/>
                <w:lang w:eastAsia="ru-RU"/>
              </w:rPr>
              <w:t>центральная</w:t>
            </w:r>
            <w:r w:rsidRPr="006C785D">
              <w:rPr>
                <w:spacing w:val="-6"/>
                <w:sz w:val="24"/>
                <w:szCs w:val="20"/>
                <w:lang w:eastAsia="ru-RU"/>
              </w:rPr>
              <w:t xml:space="preserve"> </w:t>
            </w:r>
            <w:r w:rsidRPr="006C785D">
              <w:rPr>
                <w:sz w:val="24"/>
                <w:szCs w:val="20"/>
                <w:lang w:eastAsia="ru-RU"/>
              </w:rPr>
              <w:t>нервная</w:t>
            </w:r>
            <w:r w:rsidRPr="006C785D">
              <w:rPr>
                <w:spacing w:val="-3"/>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123"/>
              </w:numPr>
              <w:tabs>
                <w:tab w:val="left" w:pos="1140"/>
              </w:tabs>
              <w:autoSpaceDE/>
              <w:autoSpaceDN/>
              <w:rPr>
                <w:sz w:val="24"/>
                <w:szCs w:val="20"/>
                <w:lang w:eastAsia="ru-RU"/>
              </w:rPr>
            </w:pPr>
            <w:r w:rsidRPr="006C785D">
              <w:rPr>
                <w:sz w:val="24"/>
                <w:szCs w:val="20"/>
                <w:lang w:eastAsia="ru-RU"/>
              </w:rPr>
              <w:t>внутренние</w:t>
            </w:r>
            <w:r w:rsidRPr="006C785D">
              <w:rPr>
                <w:spacing w:val="-4"/>
                <w:sz w:val="24"/>
                <w:szCs w:val="20"/>
                <w:lang w:eastAsia="ru-RU"/>
              </w:rPr>
              <w:t xml:space="preserve"> </w:t>
            </w:r>
            <w:r w:rsidRPr="006C785D">
              <w:rPr>
                <w:sz w:val="24"/>
                <w:szCs w:val="20"/>
                <w:lang w:eastAsia="ru-RU"/>
              </w:rPr>
              <w:t>органы;</w:t>
            </w:r>
          </w:p>
          <w:p w:rsidR="00ED54CE" w:rsidRPr="006C785D" w:rsidRDefault="00ED54CE" w:rsidP="00BF4681">
            <w:pPr>
              <w:pStyle w:val="TableParagraph"/>
              <w:widowControl/>
              <w:numPr>
                <w:ilvl w:val="0"/>
                <w:numId w:val="123"/>
              </w:numPr>
              <w:tabs>
                <w:tab w:val="left" w:pos="1140"/>
              </w:tabs>
              <w:autoSpaceDE/>
              <w:autoSpaceDN/>
              <w:rPr>
                <w:sz w:val="24"/>
                <w:szCs w:val="20"/>
                <w:lang w:eastAsia="ru-RU"/>
              </w:rPr>
            </w:pPr>
            <w:r w:rsidRPr="006C785D">
              <w:rPr>
                <w:sz w:val="24"/>
                <w:szCs w:val="20"/>
                <w:lang w:eastAsia="ru-RU"/>
              </w:rPr>
              <w:t>анализаторы.</w:t>
            </w:r>
          </w:p>
          <w:p w:rsidR="00ED54CE" w:rsidRPr="006C785D" w:rsidRDefault="00ED54CE" w:rsidP="006C785D">
            <w:pPr>
              <w:pStyle w:val="TableParagraph"/>
              <w:widowControl/>
              <w:autoSpaceDE/>
              <w:autoSpaceDN/>
              <w:ind w:left="285" w:right="175"/>
              <w:jc w:val="both"/>
              <w:rPr>
                <w:sz w:val="24"/>
                <w:szCs w:val="20"/>
                <w:lang w:eastAsia="ru-RU"/>
              </w:rPr>
            </w:pPr>
            <w:r w:rsidRPr="006C785D">
              <w:rPr>
                <w:sz w:val="24"/>
                <w:szCs w:val="20"/>
                <w:lang w:eastAsia="ru-RU"/>
              </w:rPr>
              <w:t>Инструктивно</w:t>
            </w:r>
            <w:r w:rsidRPr="006C785D">
              <w:rPr>
                <w:spacing w:val="-5"/>
                <w:sz w:val="24"/>
                <w:szCs w:val="20"/>
                <w:lang w:eastAsia="ru-RU"/>
              </w:rPr>
              <w:t xml:space="preserve"> </w:t>
            </w:r>
            <w:r w:rsidRPr="006C785D">
              <w:rPr>
                <w:sz w:val="24"/>
                <w:szCs w:val="20"/>
                <w:lang w:eastAsia="ru-RU"/>
              </w:rPr>
              <w:t>–</w:t>
            </w:r>
            <w:r w:rsidRPr="006C785D">
              <w:rPr>
                <w:spacing w:val="-6"/>
                <w:sz w:val="24"/>
                <w:szCs w:val="20"/>
                <w:lang w:eastAsia="ru-RU"/>
              </w:rPr>
              <w:t xml:space="preserve"> </w:t>
            </w:r>
            <w:r w:rsidRPr="006C785D">
              <w:rPr>
                <w:sz w:val="24"/>
                <w:szCs w:val="20"/>
                <w:lang w:eastAsia="ru-RU"/>
              </w:rPr>
              <w:t>нормативная</w:t>
            </w:r>
            <w:r w:rsidRPr="006C785D">
              <w:rPr>
                <w:spacing w:val="-6"/>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124"/>
              </w:numPr>
              <w:tabs>
                <w:tab w:val="left" w:pos="826"/>
              </w:tabs>
              <w:autoSpaceDE/>
              <w:autoSpaceDN/>
              <w:ind w:right="-13"/>
              <w:rPr>
                <w:sz w:val="24"/>
                <w:szCs w:val="20"/>
                <w:lang w:eastAsia="ru-RU"/>
              </w:rPr>
            </w:pPr>
            <w:r w:rsidRPr="006C785D">
              <w:rPr>
                <w:sz w:val="24"/>
                <w:szCs w:val="20"/>
                <w:lang w:eastAsia="ru-RU"/>
              </w:rPr>
              <w:t>Федеральный</w:t>
            </w:r>
            <w:r w:rsidRPr="006C785D">
              <w:rPr>
                <w:spacing w:val="-4"/>
                <w:sz w:val="24"/>
                <w:szCs w:val="20"/>
                <w:lang w:eastAsia="ru-RU"/>
              </w:rPr>
              <w:t xml:space="preserve"> </w:t>
            </w:r>
            <w:r w:rsidRPr="006C785D">
              <w:rPr>
                <w:sz w:val="24"/>
                <w:szCs w:val="20"/>
                <w:lang w:eastAsia="ru-RU"/>
              </w:rPr>
              <w:t>закон</w:t>
            </w:r>
            <w:r w:rsidRPr="006C785D">
              <w:rPr>
                <w:spacing w:val="-2"/>
                <w:sz w:val="24"/>
                <w:szCs w:val="20"/>
                <w:lang w:eastAsia="ru-RU"/>
              </w:rPr>
              <w:t xml:space="preserve"> </w:t>
            </w:r>
            <w:r w:rsidRPr="006C785D">
              <w:rPr>
                <w:sz w:val="24"/>
                <w:szCs w:val="20"/>
                <w:lang w:eastAsia="ru-RU"/>
              </w:rPr>
              <w:t>«Об</w:t>
            </w:r>
            <w:r w:rsidRPr="006C785D">
              <w:rPr>
                <w:spacing w:val="-4"/>
                <w:sz w:val="24"/>
                <w:szCs w:val="20"/>
                <w:lang w:eastAsia="ru-RU"/>
              </w:rPr>
              <w:t xml:space="preserve"> </w:t>
            </w:r>
            <w:r w:rsidRPr="006C785D">
              <w:rPr>
                <w:sz w:val="24"/>
                <w:szCs w:val="20"/>
                <w:lang w:eastAsia="ru-RU"/>
              </w:rPr>
              <w:t>образовании</w:t>
            </w:r>
            <w:r w:rsidRPr="006C785D">
              <w:rPr>
                <w:spacing w:val="-57"/>
                <w:sz w:val="24"/>
                <w:szCs w:val="20"/>
                <w:lang w:eastAsia="ru-RU"/>
              </w:rPr>
              <w:t xml:space="preserve"> </w:t>
            </w:r>
            <w:r w:rsidRPr="006C785D">
              <w:rPr>
                <w:sz w:val="24"/>
                <w:szCs w:val="20"/>
                <w:lang w:eastAsia="ru-RU"/>
              </w:rPr>
              <w:t>в РФ» от 29.12.2012 N 273-ФЗ (электронный вариант, последняя редакция).</w:t>
            </w:r>
          </w:p>
          <w:p w:rsidR="00ED54CE" w:rsidRPr="006C785D" w:rsidRDefault="00ED54CE" w:rsidP="00BF4681">
            <w:pPr>
              <w:pStyle w:val="TableParagraph"/>
              <w:widowControl/>
              <w:numPr>
                <w:ilvl w:val="0"/>
                <w:numId w:val="124"/>
              </w:numPr>
              <w:tabs>
                <w:tab w:val="left" w:pos="826"/>
              </w:tabs>
              <w:autoSpaceDE/>
              <w:autoSpaceDN/>
              <w:ind w:right="-13"/>
              <w:rPr>
                <w:sz w:val="24"/>
                <w:szCs w:val="20"/>
                <w:lang w:eastAsia="ru-RU"/>
              </w:rPr>
            </w:pPr>
            <w:r w:rsidRPr="006C785D">
              <w:rPr>
                <w:sz w:val="24"/>
                <w:szCs w:val="20"/>
                <w:lang w:eastAsia="ru-RU"/>
              </w:rPr>
              <w:t>Федеральные государственные требования к содержанию и уровню</w:t>
            </w:r>
            <w:r w:rsidRPr="006C785D">
              <w:rPr>
                <w:spacing w:val="1"/>
                <w:sz w:val="24"/>
                <w:szCs w:val="20"/>
                <w:lang w:eastAsia="ru-RU"/>
              </w:rPr>
              <w:t xml:space="preserve"> </w:t>
            </w:r>
            <w:r w:rsidRPr="006C785D">
              <w:rPr>
                <w:sz w:val="24"/>
                <w:szCs w:val="20"/>
                <w:lang w:eastAsia="ru-RU"/>
              </w:rPr>
              <w:t>подготовки выпускников по специ</w:t>
            </w:r>
            <w:r w:rsidRPr="006C785D">
              <w:rPr>
                <w:spacing w:val="1"/>
                <w:sz w:val="24"/>
                <w:szCs w:val="20"/>
                <w:lang w:eastAsia="ru-RU"/>
              </w:rPr>
              <w:t xml:space="preserve"> </w:t>
            </w:r>
            <w:r w:rsidRPr="006C785D">
              <w:rPr>
                <w:sz w:val="24"/>
                <w:szCs w:val="20"/>
                <w:lang w:eastAsia="ru-RU"/>
              </w:rPr>
              <w:t>альности</w:t>
            </w:r>
            <w:r w:rsidRPr="006C785D">
              <w:rPr>
                <w:spacing w:val="-4"/>
                <w:sz w:val="24"/>
                <w:szCs w:val="20"/>
                <w:lang w:eastAsia="ru-RU"/>
              </w:rPr>
              <w:t xml:space="preserve"> </w:t>
            </w:r>
            <w:r w:rsidRPr="006C785D">
              <w:rPr>
                <w:sz w:val="24"/>
                <w:szCs w:val="20"/>
                <w:lang w:eastAsia="ru-RU"/>
              </w:rPr>
              <w:t>34.02.01.</w:t>
            </w:r>
            <w:r w:rsidRPr="006C785D">
              <w:rPr>
                <w:spacing w:val="-3"/>
                <w:sz w:val="24"/>
                <w:szCs w:val="20"/>
                <w:lang w:eastAsia="ru-RU"/>
              </w:rPr>
              <w:t xml:space="preserve"> </w:t>
            </w:r>
            <w:r w:rsidRPr="006C785D">
              <w:rPr>
                <w:sz w:val="24"/>
                <w:szCs w:val="20"/>
                <w:lang w:eastAsia="ru-RU"/>
              </w:rPr>
              <w:t>Сестринское</w:t>
            </w:r>
            <w:r w:rsidRPr="006C785D">
              <w:rPr>
                <w:spacing w:val="-4"/>
                <w:sz w:val="24"/>
                <w:szCs w:val="20"/>
                <w:lang w:eastAsia="ru-RU"/>
              </w:rPr>
              <w:t xml:space="preserve"> </w:t>
            </w:r>
            <w:r w:rsidRPr="006C785D">
              <w:rPr>
                <w:sz w:val="24"/>
                <w:szCs w:val="20"/>
                <w:lang w:eastAsia="ru-RU"/>
              </w:rPr>
              <w:t xml:space="preserve">дело </w:t>
            </w:r>
            <w:r w:rsidRPr="006C785D">
              <w:rPr>
                <w:spacing w:val="-57"/>
                <w:sz w:val="24"/>
                <w:szCs w:val="20"/>
                <w:lang w:eastAsia="ru-RU"/>
              </w:rPr>
              <w:t xml:space="preserve"> </w:t>
            </w:r>
            <w:r w:rsidRPr="006C785D">
              <w:rPr>
                <w:sz w:val="24"/>
                <w:szCs w:val="20"/>
                <w:lang w:eastAsia="ru-RU"/>
              </w:rPr>
              <w:t>(электронный</w:t>
            </w:r>
            <w:r w:rsidRPr="006C785D">
              <w:rPr>
                <w:spacing w:val="-1"/>
                <w:sz w:val="24"/>
                <w:szCs w:val="20"/>
                <w:lang w:eastAsia="ru-RU"/>
              </w:rPr>
              <w:t xml:space="preserve"> </w:t>
            </w:r>
            <w:r w:rsidRPr="006C785D">
              <w:rPr>
                <w:sz w:val="24"/>
                <w:szCs w:val="20"/>
                <w:lang w:eastAsia="ru-RU"/>
              </w:rPr>
              <w:t>вариант).</w:t>
            </w:r>
          </w:p>
          <w:p w:rsidR="00ED54CE" w:rsidRPr="006C785D" w:rsidRDefault="00ED54CE" w:rsidP="00BF4681">
            <w:pPr>
              <w:pStyle w:val="TableParagraph"/>
              <w:widowControl/>
              <w:numPr>
                <w:ilvl w:val="0"/>
                <w:numId w:val="124"/>
              </w:numPr>
              <w:tabs>
                <w:tab w:val="left" w:pos="826"/>
                <w:tab w:val="left" w:pos="4273"/>
              </w:tabs>
              <w:autoSpaceDE/>
              <w:autoSpaceDN/>
              <w:rPr>
                <w:sz w:val="24"/>
                <w:szCs w:val="20"/>
                <w:lang w:eastAsia="ru-RU"/>
              </w:rPr>
            </w:pPr>
            <w:r w:rsidRPr="006C785D">
              <w:rPr>
                <w:sz w:val="24"/>
                <w:szCs w:val="20"/>
                <w:lang w:eastAsia="ru-RU"/>
              </w:rPr>
              <w:t>Инструкция по охране труда, проти</w:t>
            </w:r>
            <w:r w:rsidRPr="006C785D">
              <w:rPr>
                <w:spacing w:val="-57"/>
                <w:sz w:val="24"/>
                <w:szCs w:val="20"/>
                <w:lang w:eastAsia="ru-RU"/>
              </w:rPr>
              <w:t xml:space="preserve"> </w:t>
            </w:r>
            <w:r w:rsidRPr="006C785D">
              <w:rPr>
                <w:sz w:val="24"/>
                <w:szCs w:val="20"/>
                <w:lang w:eastAsia="ru-RU"/>
              </w:rPr>
              <w:t>вопожарной безопасности и производственной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124"/>
              </w:numPr>
              <w:tabs>
                <w:tab w:val="left" w:pos="826"/>
              </w:tabs>
              <w:autoSpaceDE/>
              <w:autoSpaceDN/>
              <w:ind w:right="227"/>
              <w:rPr>
                <w:sz w:val="24"/>
                <w:szCs w:val="20"/>
                <w:lang w:eastAsia="ru-RU"/>
              </w:rPr>
            </w:pPr>
            <w:r w:rsidRPr="006C785D">
              <w:rPr>
                <w:sz w:val="24"/>
                <w:szCs w:val="20"/>
                <w:lang w:eastAsia="ru-RU"/>
              </w:rPr>
              <w:t>Инструкция по правилам безопасного поведения в кабинете для обучающихся КГБПОУ «Рубцовский медицинский</w:t>
            </w:r>
            <w:r w:rsidRPr="006C785D">
              <w:rPr>
                <w:spacing w:val="-1"/>
                <w:sz w:val="24"/>
                <w:szCs w:val="20"/>
                <w:lang w:eastAsia="ru-RU"/>
              </w:rPr>
              <w:t xml:space="preserve"> </w:t>
            </w:r>
            <w:r w:rsidRPr="006C785D">
              <w:rPr>
                <w:sz w:val="24"/>
                <w:szCs w:val="20"/>
                <w:lang w:eastAsia="ru-RU"/>
              </w:rPr>
              <w:t>колледж»</w:t>
            </w:r>
          </w:p>
          <w:p w:rsidR="00ED54CE" w:rsidRPr="006C785D" w:rsidRDefault="00ED54CE" w:rsidP="006C785D">
            <w:pPr>
              <w:pStyle w:val="TableParagraph"/>
              <w:widowControl/>
              <w:autoSpaceDE/>
              <w:autoSpaceDN/>
              <w:ind w:left="177"/>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125"/>
              </w:numPr>
              <w:tabs>
                <w:tab w:val="left" w:pos="826"/>
              </w:tabs>
              <w:autoSpaceDE/>
              <w:autoSpaceDN/>
              <w:rPr>
                <w:sz w:val="24"/>
                <w:szCs w:val="20"/>
                <w:lang w:eastAsia="ru-RU"/>
              </w:rPr>
            </w:pPr>
            <w:r w:rsidRPr="006C785D">
              <w:rPr>
                <w:sz w:val="24"/>
                <w:szCs w:val="20"/>
                <w:lang w:eastAsia="ru-RU"/>
              </w:rPr>
              <w:t>Рабочая</w:t>
            </w:r>
            <w:r w:rsidRPr="006C785D">
              <w:rPr>
                <w:spacing w:val="-3"/>
                <w:sz w:val="24"/>
                <w:szCs w:val="20"/>
                <w:lang w:eastAsia="ru-RU"/>
              </w:rPr>
              <w:t xml:space="preserve"> </w:t>
            </w:r>
            <w:r w:rsidRPr="006C785D">
              <w:rPr>
                <w:sz w:val="24"/>
                <w:szCs w:val="20"/>
                <w:lang w:eastAsia="ru-RU"/>
              </w:rPr>
              <w:t>программа</w:t>
            </w:r>
            <w:r w:rsidRPr="006C785D">
              <w:rPr>
                <w:spacing w:val="-3"/>
                <w:sz w:val="24"/>
                <w:szCs w:val="20"/>
                <w:lang w:eastAsia="ru-RU"/>
              </w:rPr>
              <w:t xml:space="preserve"> </w:t>
            </w:r>
            <w:r w:rsidRPr="006C785D">
              <w:rPr>
                <w:sz w:val="24"/>
                <w:szCs w:val="20"/>
                <w:lang w:eastAsia="ru-RU"/>
              </w:rPr>
              <w:t>по дисциплине.</w:t>
            </w:r>
          </w:p>
          <w:p w:rsidR="00ED54CE" w:rsidRPr="006C785D" w:rsidRDefault="00ED54CE" w:rsidP="00BF4681">
            <w:pPr>
              <w:pStyle w:val="TableParagraph"/>
              <w:widowControl/>
              <w:numPr>
                <w:ilvl w:val="0"/>
                <w:numId w:val="125"/>
              </w:numPr>
              <w:tabs>
                <w:tab w:val="left" w:pos="826"/>
              </w:tabs>
              <w:autoSpaceDE/>
              <w:autoSpaceDN/>
              <w:ind w:right="420"/>
              <w:rPr>
                <w:sz w:val="24"/>
                <w:szCs w:val="20"/>
                <w:lang w:eastAsia="ru-RU"/>
              </w:rPr>
            </w:pPr>
            <w:r w:rsidRPr="006C785D">
              <w:rPr>
                <w:sz w:val="24"/>
                <w:szCs w:val="20"/>
                <w:lang w:eastAsia="ru-RU"/>
              </w:rPr>
              <w:t>Календарно-тематический план по</w:t>
            </w:r>
            <w:r w:rsidRPr="006C785D">
              <w:rPr>
                <w:spacing w:val="-57"/>
                <w:sz w:val="24"/>
                <w:szCs w:val="20"/>
                <w:lang w:eastAsia="ru-RU"/>
              </w:rPr>
              <w:t xml:space="preserve">                   </w:t>
            </w:r>
            <w:r w:rsidRPr="006C785D">
              <w:rPr>
                <w:sz w:val="24"/>
                <w:szCs w:val="20"/>
                <w:lang w:eastAsia="ru-RU"/>
              </w:rPr>
              <w:t>дисциплине.</w:t>
            </w:r>
          </w:p>
          <w:p w:rsidR="00ED54CE" w:rsidRPr="006C785D" w:rsidRDefault="00ED54CE" w:rsidP="006C785D">
            <w:pPr>
              <w:widowControl/>
              <w:autoSpaceDE/>
              <w:autoSpaceDN/>
              <w:rPr>
                <w:sz w:val="20"/>
                <w:szCs w:val="36"/>
                <w:lang w:eastAsia="ru-RU"/>
              </w:rPr>
            </w:pPr>
            <w:r w:rsidRPr="006C785D">
              <w:rPr>
                <w:sz w:val="24"/>
                <w:szCs w:val="20"/>
                <w:lang w:eastAsia="ru-RU"/>
              </w:rPr>
              <w:t>Учебно-методический комплекс.</w:t>
            </w:r>
          </w:p>
        </w:tc>
        <w:tc>
          <w:tcPr>
            <w:tcW w:w="1522" w:type="dxa"/>
            <w:gridSpan w:val="2"/>
          </w:tcPr>
          <w:p w:rsidR="00ED54CE" w:rsidRPr="006C785D" w:rsidRDefault="00ED54CE" w:rsidP="006C785D">
            <w:pPr>
              <w:widowControl/>
              <w:autoSpaceDE/>
              <w:autoSpaceDN/>
              <w:rPr>
                <w:sz w:val="20"/>
                <w:szCs w:val="36"/>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widowControl/>
              <w:autoSpaceDE/>
              <w:autoSpaceDN/>
              <w:rPr>
                <w:sz w:val="20"/>
                <w:szCs w:val="36"/>
                <w:lang w:eastAsia="ru-RU"/>
              </w:rPr>
            </w:pPr>
            <w:r w:rsidRPr="006C785D">
              <w:rPr>
                <w:sz w:val="24"/>
                <w:szCs w:val="20"/>
                <w:lang w:eastAsia="ru-RU"/>
              </w:rPr>
              <w:t>Фармакология</w:t>
            </w:r>
          </w:p>
        </w:tc>
        <w:tc>
          <w:tcPr>
            <w:tcW w:w="7314" w:type="dxa"/>
          </w:tcPr>
          <w:p w:rsidR="00ED54CE" w:rsidRPr="006C785D" w:rsidRDefault="00ED54CE" w:rsidP="006C785D">
            <w:pPr>
              <w:pStyle w:val="TableParagraph"/>
              <w:widowControl/>
              <w:autoSpaceDE/>
              <w:autoSpaceDN/>
              <w:spacing w:line="260" w:lineRule="exact"/>
              <w:ind w:left="105"/>
              <w:rPr>
                <w:sz w:val="24"/>
                <w:szCs w:val="20"/>
                <w:lang w:eastAsia="ru-RU"/>
              </w:rPr>
            </w:pPr>
            <w:r w:rsidRPr="006C785D">
              <w:rPr>
                <w:sz w:val="24"/>
                <w:szCs w:val="20"/>
                <w:lang w:eastAsia="ru-RU"/>
              </w:rPr>
              <w:t>Кабинет</w:t>
            </w:r>
            <w:r w:rsidRPr="006C785D">
              <w:rPr>
                <w:spacing w:val="-1"/>
                <w:sz w:val="24"/>
                <w:szCs w:val="20"/>
                <w:lang w:eastAsia="ru-RU"/>
              </w:rPr>
              <w:t xml:space="preserve"> </w:t>
            </w:r>
            <w:r w:rsidRPr="006C785D">
              <w:rPr>
                <w:sz w:val="24"/>
                <w:szCs w:val="20"/>
                <w:lang w:eastAsia="ru-RU"/>
              </w:rPr>
              <w:t>Основы</w:t>
            </w:r>
            <w:r w:rsidRPr="006C785D">
              <w:rPr>
                <w:spacing w:val="-2"/>
                <w:sz w:val="24"/>
                <w:szCs w:val="20"/>
                <w:lang w:eastAsia="ru-RU"/>
              </w:rPr>
              <w:t xml:space="preserve"> </w:t>
            </w:r>
            <w:r w:rsidRPr="006C785D">
              <w:rPr>
                <w:sz w:val="24"/>
                <w:szCs w:val="20"/>
                <w:lang w:eastAsia="ru-RU"/>
              </w:rPr>
              <w:t>латинского</w:t>
            </w:r>
            <w:r w:rsidRPr="006C785D">
              <w:rPr>
                <w:spacing w:val="-1"/>
                <w:sz w:val="24"/>
                <w:szCs w:val="20"/>
                <w:lang w:eastAsia="ru-RU"/>
              </w:rPr>
              <w:t xml:space="preserve"> </w:t>
            </w:r>
            <w:r w:rsidRPr="006C785D">
              <w:rPr>
                <w:sz w:val="24"/>
                <w:szCs w:val="20"/>
                <w:lang w:eastAsia="ru-RU"/>
              </w:rPr>
              <w:t>языка</w:t>
            </w:r>
            <w:r w:rsidRPr="006C785D">
              <w:rPr>
                <w:spacing w:val="-1"/>
                <w:sz w:val="24"/>
                <w:szCs w:val="20"/>
                <w:lang w:eastAsia="ru-RU"/>
              </w:rPr>
              <w:t xml:space="preserve"> </w:t>
            </w:r>
            <w:r w:rsidRPr="006C785D">
              <w:rPr>
                <w:sz w:val="24"/>
                <w:szCs w:val="20"/>
                <w:lang w:eastAsia="ru-RU"/>
              </w:rPr>
              <w:t>с</w:t>
            </w:r>
            <w:r w:rsidRPr="006C785D">
              <w:rPr>
                <w:spacing w:val="-3"/>
                <w:sz w:val="24"/>
                <w:szCs w:val="20"/>
                <w:lang w:eastAsia="ru-RU"/>
              </w:rPr>
              <w:t xml:space="preserve"> </w:t>
            </w:r>
            <w:r w:rsidRPr="006C785D">
              <w:rPr>
                <w:sz w:val="24"/>
                <w:szCs w:val="20"/>
                <w:lang w:eastAsia="ru-RU"/>
              </w:rPr>
              <w:t>меди-</w:t>
            </w:r>
          </w:p>
          <w:p w:rsidR="00ED54CE" w:rsidRPr="006C785D" w:rsidRDefault="00ED54CE" w:rsidP="006C785D">
            <w:pPr>
              <w:pStyle w:val="TableParagraph"/>
              <w:widowControl/>
              <w:autoSpaceDE/>
              <w:autoSpaceDN/>
              <w:ind w:left="105" w:right="1172"/>
              <w:rPr>
                <w:sz w:val="24"/>
                <w:szCs w:val="20"/>
                <w:lang w:eastAsia="ru-RU"/>
              </w:rPr>
            </w:pPr>
            <w:r w:rsidRPr="006C785D">
              <w:rPr>
                <w:sz w:val="24"/>
                <w:szCs w:val="20"/>
                <w:lang w:eastAsia="ru-RU"/>
              </w:rPr>
              <w:t>цинской терминологией (№ 33)</w:t>
            </w:r>
            <w:r w:rsidRPr="006C785D">
              <w:rPr>
                <w:spacing w:val="1"/>
                <w:sz w:val="24"/>
                <w:szCs w:val="20"/>
                <w:lang w:eastAsia="ru-RU"/>
              </w:rPr>
              <w:t xml:space="preserve"> </w:t>
            </w:r>
            <w:r w:rsidRPr="006C785D">
              <w:rPr>
                <w:sz w:val="24"/>
                <w:szCs w:val="20"/>
                <w:lang w:eastAsia="ru-RU"/>
              </w:rPr>
              <w:t>Оборудование</w:t>
            </w:r>
            <w:r w:rsidRPr="006C785D">
              <w:rPr>
                <w:spacing w:val="-5"/>
                <w:sz w:val="24"/>
                <w:szCs w:val="20"/>
                <w:lang w:eastAsia="ru-RU"/>
              </w:rPr>
              <w:t xml:space="preserve"> </w:t>
            </w:r>
            <w:r w:rsidRPr="006C785D">
              <w:rPr>
                <w:sz w:val="24"/>
                <w:szCs w:val="20"/>
                <w:lang w:eastAsia="ru-RU"/>
              </w:rPr>
              <w:t>учебного</w:t>
            </w:r>
            <w:r w:rsidRPr="006C785D">
              <w:rPr>
                <w:spacing w:val="-6"/>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141"/>
              </w:numPr>
              <w:tabs>
                <w:tab w:val="left" w:pos="826"/>
              </w:tabs>
              <w:autoSpaceDE/>
              <w:autoSpaceDN/>
              <w:rPr>
                <w:sz w:val="24"/>
                <w:szCs w:val="20"/>
                <w:lang w:eastAsia="ru-RU"/>
              </w:rPr>
            </w:pPr>
            <w:r w:rsidRPr="006C785D">
              <w:rPr>
                <w:sz w:val="24"/>
                <w:szCs w:val="20"/>
                <w:lang w:eastAsia="ru-RU"/>
              </w:rPr>
              <w:t>Стол</w:t>
            </w:r>
            <w:r w:rsidRPr="006C785D">
              <w:rPr>
                <w:spacing w:val="-3"/>
                <w:sz w:val="24"/>
                <w:szCs w:val="20"/>
                <w:lang w:eastAsia="ru-RU"/>
              </w:rPr>
              <w:t xml:space="preserve"> </w:t>
            </w:r>
            <w:r w:rsidRPr="006C785D">
              <w:rPr>
                <w:sz w:val="24"/>
                <w:szCs w:val="20"/>
                <w:lang w:eastAsia="ru-RU"/>
              </w:rPr>
              <w:t>рабочий</w:t>
            </w:r>
            <w:r w:rsidRPr="006C785D">
              <w:rPr>
                <w:spacing w:val="-2"/>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41"/>
              </w:numPr>
              <w:tabs>
                <w:tab w:val="left" w:pos="826"/>
              </w:tabs>
              <w:autoSpaceDE/>
              <w:autoSpaceDN/>
              <w:ind w:hanging="541"/>
              <w:rPr>
                <w:sz w:val="24"/>
                <w:szCs w:val="20"/>
                <w:lang w:eastAsia="ru-RU"/>
              </w:rPr>
            </w:pPr>
            <w:r w:rsidRPr="006C785D">
              <w:rPr>
                <w:sz w:val="24"/>
                <w:szCs w:val="20"/>
                <w:lang w:eastAsia="ru-RU"/>
              </w:rPr>
              <w:t>Кресло</w:t>
            </w:r>
            <w:r w:rsidRPr="006C785D">
              <w:rPr>
                <w:spacing w:val="-3"/>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41"/>
              </w:numPr>
              <w:tabs>
                <w:tab w:val="left" w:pos="826"/>
              </w:tabs>
              <w:autoSpaceDE/>
              <w:autoSpaceDN/>
              <w:ind w:hanging="541"/>
              <w:rPr>
                <w:sz w:val="24"/>
                <w:szCs w:val="20"/>
                <w:lang w:eastAsia="ru-RU"/>
              </w:rPr>
            </w:pPr>
            <w:r w:rsidRPr="006C785D">
              <w:rPr>
                <w:sz w:val="24"/>
                <w:szCs w:val="20"/>
                <w:lang w:eastAsia="ru-RU"/>
              </w:rPr>
              <w:t>Доска</w:t>
            </w:r>
            <w:r w:rsidRPr="006C785D">
              <w:rPr>
                <w:spacing w:val="-5"/>
                <w:sz w:val="24"/>
                <w:szCs w:val="20"/>
                <w:lang w:eastAsia="ru-RU"/>
              </w:rPr>
              <w:t xml:space="preserve"> </w:t>
            </w:r>
            <w:r w:rsidRPr="006C785D">
              <w:rPr>
                <w:sz w:val="24"/>
                <w:szCs w:val="20"/>
                <w:lang w:eastAsia="ru-RU"/>
              </w:rPr>
              <w:t>классная</w:t>
            </w:r>
            <w:r w:rsidRPr="006C785D">
              <w:rPr>
                <w:spacing w:val="-3"/>
                <w:sz w:val="24"/>
                <w:szCs w:val="20"/>
                <w:lang w:eastAsia="ru-RU"/>
              </w:rPr>
              <w:t xml:space="preserve"> </w:t>
            </w:r>
            <w:r w:rsidRPr="006C785D">
              <w:rPr>
                <w:sz w:val="24"/>
                <w:szCs w:val="20"/>
                <w:lang w:eastAsia="ru-RU"/>
              </w:rPr>
              <w:t>(маркерная-меловая)</w:t>
            </w:r>
          </w:p>
          <w:p w:rsidR="00ED54CE" w:rsidRPr="006C785D" w:rsidRDefault="00ED54CE" w:rsidP="00BF4681">
            <w:pPr>
              <w:pStyle w:val="TableParagraph"/>
              <w:widowControl/>
              <w:numPr>
                <w:ilvl w:val="0"/>
                <w:numId w:val="141"/>
              </w:numPr>
              <w:tabs>
                <w:tab w:val="left" w:pos="826"/>
              </w:tabs>
              <w:autoSpaceDE/>
              <w:autoSpaceDN/>
              <w:ind w:hanging="541"/>
              <w:rPr>
                <w:sz w:val="24"/>
                <w:szCs w:val="20"/>
                <w:lang w:eastAsia="ru-RU"/>
              </w:rPr>
            </w:pPr>
            <w:r w:rsidRPr="006C785D">
              <w:rPr>
                <w:sz w:val="24"/>
                <w:szCs w:val="20"/>
                <w:lang w:eastAsia="ru-RU"/>
              </w:rPr>
              <w:t>Столы</w:t>
            </w:r>
            <w:r w:rsidRPr="006C785D">
              <w:rPr>
                <w:spacing w:val="-5"/>
                <w:sz w:val="24"/>
                <w:szCs w:val="20"/>
                <w:lang w:eastAsia="ru-RU"/>
              </w:rPr>
              <w:t xml:space="preserve"> </w:t>
            </w:r>
            <w:r w:rsidRPr="006C785D">
              <w:rPr>
                <w:sz w:val="24"/>
                <w:szCs w:val="20"/>
                <w:lang w:eastAsia="ru-RU"/>
              </w:rPr>
              <w:t>учебные</w:t>
            </w:r>
          </w:p>
          <w:p w:rsidR="00ED54CE" w:rsidRPr="006C785D" w:rsidRDefault="00ED54CE" w:rsidP="00BF4681">
            <w:pPr>
              <w:pStyle w:val="TableParagraph"/>
              <w:widowControl/>
              <w:numPr>
                <w:ilvl w:val="0"/>
                <w:numId w:val="141"/>
              </w:numPr>
              <w:tabs>
                <w:tab w:val="left" w:pos="826"/>
              </w:tabs>
              <w:autoSpaceDE/>
              <w:autoSpaceDN/>
              <w:ind w:hanging="541"/>
              <w:rPr>
                <w:sz w:val="24"/>
                <w:szCs w:val="20"/>
                <w:lang w:eastAsia="ru-RU"/>
              </w:rPr>
            </w:pPr>
            <w:r w:rsidRPr="006C785D">
              <w:rPr>
                <w:sz w:val="24"/>
                <w:szCs w:val="20"/>
                <w:lang w:eastAsia="ru-RU"/>
              </w:rPr>
              <w:t>Стулья</w:t>
            </w:r>
            <w:r w:rsidRPr="006C785D">
              <w:rPr>
                <w:spacing w:val="-3"/>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студентов</w:t>
            </w:r>
          </w:p>
          <w:p w:rsidR="00ED54CE" w:rsidRPr="006C785D" w:rsidRDefault="00ED54CE" w:rsidP="00BF4681">
            <w:pPr>
              <w:pStyle w:val="TableParagraph"/>
              <w:widowControl/>
              <w:numPr>
                <w:ilvl w:val="0"/>
                <w:numId w:val="141"/>
              </w:numPr>
              <w:tabs>
                <w:tab w:val="left" w:pos="826"/>
              </w:tabs>
              <w:autoSpaceDE/>
              <w:autoSpaceDN/>
              <w:spacing w:before="1"/>
              <w:ind w:right="182"/>
              <w:rPr>
                <w:sz w:val="24"/>
                <w:szCs w:val="20"/>
                <w:lang w:eastAsia="ru-RU"/>
              </w:rPr>
            </w:pPr>
            <w:r w:rsidRPr="006C785D">
              <w:rPr>
                <w:sz w:val="24"/>
                <w:szCs w:val="20"/>
                <w:lang w:eastAsia="ru-RU"/>
              </w:rPr>
              <w:t>Шкафы</w:t>
            </w:r>
            <w:r w:rsidRPr="006C785D">
              <w:rPr>
                <w:spacing w:val="-4"/>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хранения</w:t>
            </w:r>
            <w:r w:rsidRPr="006C785D">
              <w:rPr>
                <w:spacing w:val="-4"/>
                <w:sz w:val="24"/>
                <w:szCs w:val="20"/>
                <w:lang w:eastAsia="ru-RU"/>
              </w:rPr>
              <w:t xml:space="preserve"> </w:t>
            </w:r>
            <w:r w:rsidRPr="006C785D">
              <w:rPr>
                <w:sz w:val="24"/>
                <w:szCs w:val="20"/>
                <w:lang w:eastAsia="ru-RU"/>
              </w:rPr>
              <w:t>лекарственных</w:t>
            </w:r>
            <w:r w:rsidRPr="006C785D">
              <w:rPr>
                <w:spacing w:val="-57"/>
                <w:sz w:val="24"/>
                <w:szCs w:val="20"/>
                <w:lang w:eastAsia="ru-RU"/>
              </w:rPr>
              <w:t xml:space="preserve"> </w:t>
            </w:r>
            <w:r w:rsidRPr="006C785D">
              <w:rPr>
                <w:sz w:val="24"/>
                <w:szCs w:val="20"/>
                <w:lang w:eastAsia="ru-RU"/>
              </w:rPr>
              <w:t>препаратов</w:t>
            </w:r>
            <w:r w:rsidRPr="006C785D">
              <w:rPr>
                <w:spacing w:val="-1"/>
                <w:sz w:val="24"/>
                <w:szCs w:val="20"/>
                <w:lang w:eastAsia="ru-RU"/>
              </w:rPr>
              <w:t xml:space="preserve"> </w:t>
            </w:r>
            <w:r w:rsidRPr="006C785D">
              <w:rPr>
                <w:sz w:val="24"/>
                <w:szCs w:val="20"/>
                <w:lang w:eastAsia="ru-RU"/>
              </w:rPr>
              <w:t>по группам</w:t>
            </w:r>
          </w:p>
          <w:p w:rsidR="00ED54CE" w:rsidRPr="006C785D" w:rsidRDefault="00ED54CE" w:rsidP="00BF4681">
            <w:pPr>
              <w:pStyle w:val="TableParagraph"/>
              <w:widowControl/>
              <w:numPr>
                <w:ilvl w:val="0"/>
                <w:numId w:val="141"/>
              </w:numPr>
              <w:tabs>
                <w:tab w:val="left" w:pos="826"/>
              </w:tabs>
              <w:autoSpaceDE/>
              <w:autoSpaceDN/>
              <w:spacing w:before="1"/>
              <w:ind w:right="182"/>
              <w:rPr>
                <w:sz w:val="24"/>
                <w:szCs w:val="24"/>
                <w:lang w:eastAsia="ru-RU"/>
              </w:rPr>
            </w:pPr>
            <w:r w:rsidRPr="006C785D">
              <w:rPr>
                <w:sz w:val="24"/>
                <w:szCs w:val="24"/>
                <w:lang w:eastAsia="ru-RU"/>
              </w:rPr>
              <w:t>Симуляционная лаборатория «Аптечный пункт»</w:t>
            </w:r>
          </w:p>
          <w:p w:rsidR="00ED54CE" w:rsidRPr="006C785D" w:rsidRDefault="00ED54CE" w:rsidP="006C785D">
            <w:pPr>
              <w:pStyle w:val="TableParagraph"/>
              <w:widowControl/>
              <w:autoSpaceDE/>
              <w:autoSpaceDN/>
              <w:ind w:left="105" w:right="128"/>
              <w:rPr>
                <w:sz w:val="24"/>
                <w:szCs w:val="20"/>
                <w:lang w:eastAsia="ru-RU"/>
              </w:rPr>
            </w:pPr>
            <w:r w:rsidRPr="006C785D">
              <w:rPr>
                <w:sz w:val="24"/>
                <w:szCs w:val="20"/>
                <w:lang w:eastAsia="ru-RU"/>
              </w:rPr>
              <w:t>Технические</w:t>
            </w:r>
            <w:r w:rsidRPr="006C785D">
              <w:rPr>
                <w:spacing w:val="51"/>
                <w:sz w:val="24"/>
                <w:szCs w:val="20"/>
                <w:lang w:eastAsia="ru-RU"/>
              </w:rPr>
              <w:t xml:space="preserve"> </w:t>
            </w:r>
            <w:r w:rsidRPr="006C785D">
              <w:rPr>
                <w:sz w:val="24"/>
                <w:szCs w:val="20"/>
                <w:lang w:eastAsia="ru-RU"/>
              </w:rPr>
              <w:t>средства</w:t>
            </w:r>
            <w:r w:rsidRPr="006C785D">
              <w:rPr>
                <w:spacing w:val="50"/>
                <w:sz w:val="24"/>
                <w:szCs w:val="20"/>
                <w:lang w:eastAsia="ru-RU"/>
              </w:rPr>
              <w:t xml:space="preserve"> </w:t>
            </w:r>
            <w:r w:rsidRPr="006C785D">
              <w:rPr>
                <w:sz w:val="24"/>
                <w:szCs w:val="20"/>
                <w:lang w:eastAsia="ru-RU"/>
              </w:rPr>
              <w:t>обучения</w:t>
            </w:r>
            <w:r w:rsidRPr="006C785D">
              <w:rPr>
                <w:spacing w:val="52"/>
                <w:sz w:val="24"/>
                <w:szCs w:val="20"/>
                <w:lang w:eastAsia="ru-RU"/>
              </w:rPr>
              <w:t xml:space="preserve"> </w:t>
            </w:r>
            <w:r w:rsidRPr="006C785D">
              <w:rPr>
                <w:sz w:val="24"/>
                <w:szCs w:val="20"/>
                <w:lang w:eastAsia="ru-RU"/>
              </w:rPr>
              <w:t>(рабочее</w:t>
            </w:r>
            <w:r w:rsidRPr="006C785D">
              <w:rPr>
                <w:spacing w:val="-57"/>
                <w:sz w:val="24"/>
                <w:szCs w:val="20"/>
                <w:lang w:eastAsia="ru-RU"/>
              </w:rPr>
              <w:t xml:space="preserve"> </w:t>
            </w:r>
            <w:r w:rsidRPr="006C785D">
              <w:rPr>
                <w:sz w:val="24"/>
                <w:szCs w:val="20"/>
                <w:lang w:eastAsia="ru-RU"/>
              </w:rPr>
              <w:t>место</w:t>
            </w:r>
            <w:r w:rsidRPr="006C785D">
              <w:rPr>
                <w:spacing w:val="-1"/>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42"/>
              </w:numPr>
              <w:tabs>
                <w:tab w:val="left" w:pos="826"/>
              </w:tabs>
              <w:autoSpaceDE/>
              <w:autoSpaceDN/>
              <w:ind w:right="11"/>
              <w:rPr>
                <w:sz w:val="24"/>
                <w:szCs w:val="20"/>
                <w:lang w:eastAsia="ru-RU"/>
              </w:rPr>
            </w:pPr>
            <w:r w:rsidRPr="006C785D">
              <w:rPr>
                <w:sz w:val="24"/>
                <w:szCs w:val="20"/>
                <w:lang w:eastAsia="ru-RU"/>
              </w:rPr>
              <w:t>Компьютер преподавателя с лицен-</w:t>
            </w:r>
            <w:r w:rsidRPr="006C785D">
              <w:rPr>
                <w:spacing w:val="-57"/>
                <w:sz w:val="24"/>
                <w:szCs w:val="20"/>
                <w:lang w:eastAsia="ru-RU"/>
              </w:rPr>
              <w:t xml:space="preserve"> </w:t>
            </w:r>
            <w:r w:rsidRPr="006C785D">
              <w:rPr>
                <w:sz w:val="24"/>
                <w:szCs w:val="20"/>
                <w:lang w:eastAsia="ru-RU"/>
              </w:rPr>
              <w:t>зионным программным обеспечением</w:t>
            </w:r>
          </w:p>
          <w:p w:rsidR="00ED54CE" w:rsidRPr="006C785D" w:rsidRDefault="00ED54CE" w:rsidP="006C785D">
            <w:pPr>
              <w:widowControl/>
              <w:autoSpaceDE/>
              <w:autoSpaceDN/>
              <w:rPr>
                <w:sz w:val="24"/>
                <w:szCs w:val="20"/>
                <w:lang w:eastAsia="ru-RU"/>
              </w:rPr>
            </w:pPr>
            <w:r w:rsidRPr="006C785D">
              <w:rPr>
                <w:sz w:val="24"/>
                <w:szCs w:val="20"/>
                <w:lang w:eastAsia="ru-RU"/>
              </w:rPr>
              <w:t xml:space="preserve">     2.       Мультимедийная аппаратура</w:t>
            </w:r>
          </w:p>
          <w:p w:rsidR="00ED54CE" w:rsidRPr="006C785D" w:rsidRDefault="00ED54CE" w:rsidP="006C785D">
            <w:pPr>
              <w:pStyle w:val="TableParagraph"/>
              <w:widowControl/>
              <w:tabs>
                <w:tab w:val="left" w:pos="826"/>
              </w:tabs>
              <w:autoSpaceDE/>
              <w:autoSpaceDN/>
              <w:ind w:right="175"/>
              <w:rPr>
                <w:sz w:val="24"/>
                <w:szCs w:val="20"/>
                <w:lang w:eastAsia="ru-RU"/>
              </w:rPr>
            </w:pPr>
            <w:r w:rsidRPr="006C785D">
              <w:rPr>
                <w:sz w:val="24"/>
                <w:szCs w:val="20"/>
                <w:lang w:eastAsia="ru-RU"/>
              </w:rPr>
              <w:t>Инструктивно</w:t>
            </w:r>
            <w:r w:rsidRPr="006C785D">
              <w:rPr>
                <w:spacing w:val="-5"/>
                <w:sz w:val="24"/>
                <w:szCs w:val="20"/>
                <w:lang w:eastAsia="ru-RU"/>
              </w:rPr>
              <w:t xml:space="preserve"> </w:t>
            </w:r>
            <w:r w:rsidRPr="006C785D">
              <w:rPr>
                <w:sz w:val="24"/>
                <w:szCs w:val="20"/>
                <w:lang w:eastAsia="ru-RU"/>
              </w:rPr>
              <w:t>–</w:t>
            </w:r>
            <w:r w:rsidRPr="006C785D">
              <w:rPr>
                <w:spacing w:val="-6"/>
                <w:sz w:val="24"/>
                <w:szCs w:val="20"/>
                <w:lang w:eastAsia="ru-RU"/>
              </w:rPr>
              <w:t xml:space="preserve"> </w:t>
            </w:r>
            <w:r w:rsidRPr="006C785D">
              <w:rPr>
                <w:sz w:val="24"/>
                <w:szCs w:val="20"/>
                <w:lang w:eastAsia="ru-RU"/>
              </w:rPr>
              <w:t>нормативная</w:t>
            </w:r>
            <w:r w:rsidRPr="006C785D">
              <w:rPr>
                <w:spacing w:val="-6"/>
                <w:sz w:val="24"/>
                <w:szCs w:val="20"/>
                <w:lang w:eastAsia="ru-RU"/>
              </w:rPr>
              <w:t xml:space="preserve"> </w:t>
            </w:r>
            <w:r w:rsidRPr="006C785D">
              <w:rPr>
                <w:sz w:val="24"/>
                <w:szCs w:val="20"/>
                <w:lang w:eastAsia="ru-RU"/>
              </w:rPr>
              <w:t>документация</w:t>
            </w:r>
          </w:p>
          <w:p w:rsidR="00ED54CE" w:rsidRPr="006C785D" w:rsidRDefault="00ED54CE" w:rsidP="006C785D">
            <w:pPr>
              <w:pStyle w:val="TableParagraph"/>
              <w:widowControl/>
              <w:tabs>
                <w:tab w:val="left" w:pos="825"/>
              </w:tabs>
              <w:autoSpaceDE/>
              <w:autoSpaceDN/>
              <w:ind w:left="825" w:right="134" w:hanging="540"/>
              <w:rPr>
                <w:sz w:val="24"/>
                <w:szCs w:val="20"/>
                <w:lang w:eastAsia="ru-RU"/>
              </w:rPr>
            </w:pPr>
            <w:r w:rsidRPr="006C785D">
              <w:rPr>
                <w:sz w:val="24"/>
                <w:szCs w:val="20"/>
                <w:lang w:eastAsia="ru-RU"/>
              </w:rPr>
              <w:t>1.</w:t>
            </w:r>
            <w:r w:rsidRPr="006C785D">
              <w:rPr>
                <w:sz w:val="24"/>
                <w:szCs w:val="20"/>
                <w:lang w:eastAsia="ru-RU"/>
              </w:rPr>
              <w:tab/>
              <w:t>Федеральный</w:t>
            </w:r>
            <w:r w:rsidRPr="006C785D">
              <w:rPr>
                <w:spacing w:val="-4"/>
                <w:sz w:val="24"/>
                <w:szCs w:val="20"/>
                <w:lang w:eastAsia="ru-RU"/>
              </w:rPr>
              <w:t xml:space="preserve"> </w:t>
            </w:r>
            <w:r w:rsidRPr="006C785D">
              <w:rPr>
                <w:sz w:val="24"/>
                <w:szCs w:val="20"/>
                <w:lang w:eastAsia="ru-RU"/>
              </w:rPr>
              <w:t>закон</w:t>
            </w:r>
            <w:r w:rsidRPr="006C785D">
              <w:rPr>
                <w:spacing w:val="-2"/>
                <w:sz w:val="24"/>
                <w:szCs w:val="20"/>
                <w:lang w:eastAsia="ru-RU"/>
              </w:rPr>
              <w:t xml:space="preserve"> </w:t>
            </w:r>
            <w:r w:rsidRPr="006C785D">
              <w:rPr>
                <w:sz w:val="24"/>
                <w:szCs w:val="20"/>
                <w:lang w:eastAsia="ru-RU"/>
              </w:rPr>
              <w:t>«Об</w:t>
            </w:r>
            <w:r w:rsidRPr="006C785D">
              <w:rPr>
                <w:spacing w:val="-4"/>
                <w:sz w:val="24"/>
                <w:szCs w:val="20"/>
                <w:lang w:eastAsia="ru-RU"/>
              </w:rPr>
              <w:t xml:space="preserve"> </w:t>
            </w:r>
            <w:r w:rsidRPr="006C785D">
              <w:rPr>
                <w:sz w:val="24"/>
                <w:szCs w:val="20"/>
                <w:lang w:eastAsia="ru-RU"/>
              </w:rPr>
              <w:t>образовании</w:t>
            </w:r>
            <w:r w:rsidRPr="006C785D">
              <w:rPr>
                <w:spacing w:val="-57"/>
                <w:sz w:val="24"/>
                <w:szCs w:val="20"/>
                <w:lang w:eastAsia="ru-RU"/>
              </w:rPr>
              <w:t xml:space="preserve"> </w:t>
            </w:r>
            <w:r w:rsidRPr="006C785D">
              <w:rPr>
                <w:sz w:val="24"/>
                <w:szCs w:val="20"/>
                <w:lang w:eastAsia="ru-RU"/>
              </w:rPr>
              <w:t>в РФ» от 29.12.2012 N 273-ФЗ (элек-</w:t>
            </w:r>
            <w:r w:rsidRPr="006C785D">
              <w:rPr>
                <w:spacing w:val="1"/>
                <w:sz w:val="24"/>
                <w:szCs w:val="20"/>
                <w:lang w:eastAsia="ru-RU"/>
              </w:rPr>
              <w:t xml:space="preserve"> </w:t>
            </w:r>
            <w:r w:rsidRPr="006C785D">
              <w:rPr>
                <w:sz w:val="24"/>
                <w:szCs w:val="20"/>
                <w:lang w:eastAsia="ru-RU"/>
              </w:rPr>
              <w:t>тронный</w:t>
            </w:r>
            <w:r w:rsidRPr="006C785D">
              <w:rPr>
                <w:spacing w:val="-2"/>
                <w:sz w:val="24"/>
                <w:szCs w:val="20"/>
                <w:lang w:eastAsia="ru-RU"/>
              </w:rPr>
              <w:t xml:space="preserve"> </w:t>
            </w:r>
            <w:r w:rsidRPr="006C785D">
              <w:rPr>
                <w:sz w:val="24"/>
                <w:szCs w:val="20"/>
                <w:lang w:eastAsia="ru-RU"/>
              </w:rPr>
              <w:t>вариант,</w:t>
            </w:r>
            <w:r w:rsidRPr="006C785D">
              <w:rPr>
                <w:spacing w:val="-1"/>
                <w:sz w:val="24"/>
                <w:szCs w:val="20"/>
                <w:lang w:eastAsia="ru-RU"/>
              </w:rPr>
              <w:t xml:space="preserve"> </w:t>
            </w:r>
            <w:r w:rsidRPr="006C785D">
              <w:rPr>
                <w:sz w:val="24"/>
                <w:szCs w:val="20"/>
                <w:lang w:eastAsia="ru-RU"/>
              </w:rPr>
              <w:t>последняя</w:t>
            </w:r>
            <w:r w:rsidRPr="006C785D">
              <w:rPr>
                <w:spacing w:val="-2"/>
                <w:sz w:val="24"/>
                <w:szCs w:val="20"/>
                <w:lang w:eastAsia="ru-RU"/>
              </w:rPr>
              <w:t xml:space="preserve"> </w:t>
            </w:r>
            <w:r w:rsidRPr="006C785D">
              <w:rPr>
                <w:sz w:val="24"/>
                <w:szCs w:val="20"/>
                <w:lang w:eastAsia="ru-RU"/>
              </w:rPr>
              <w:t>редак-</w:t>
            </w:r>
          </w:p>
          <w:p w:rsidR="00ED54CE" w:rsidRPr="006C785D" w:rsidRDefault="00ED54CE" w:rsidP="006C785D">
            <w:pPr>
              <w:widowControl/>
              <w:autoSpaceDE/>
              <w:autoSpaceDN/>
              <w:rPr>
                <w:sz w:val="24"/>
                <w:szCs w:val="20"/>
                <w:lang w:eastAsia="ru-RU"/>
              </w:rPr>
            </w:pPr>
            <w:r w:rsidRPr="006C785D">
              <w:rPr>
                <w:sz w:val="24"/>
                <w:szCs w:val="20"/>
                <w:lang w:eastAsia="ru-RU"/>
              </w:rPr>
              <w:t>ция)</w:t>
            </w:r>
          </w:p>
          <w:p w:rsidR="00ED54CE" w:rsidRPr="006C785D" w:rsidRDefault="00ED54CE" w:rsidP="00BF4681">
            <w:pPr>
              <w:pStyle w:val="TableParagraph"/>
              <w:widowControl/>
              <w:numPr>
                <w:ilvl w:val="0"/>
                <w:numId w:val="143"/>
              </w:numPr>
              <w:tabs>
                <w:tab w:val="left" w:pos="826"/>
              </w:tabs>
              <w:autoSpaceDE/>
              <w:autoSpaceDN/>
              <w:ind w:right="268"/>
              <w:rPr>
                <w:sz w:val="24"/>
                <w:szCs w:val="20"/>
                <w:lang w:eastAsia="ru-RU"/>
              </w:rPr>
            </w:pPr>
            <w:r w:rsidRPr="006C785D">
              <w:rPr>
                <w:sz w:val="24"/>
                <w:szCs w:val="20"/>
                <w:lang w:eastAsia="ru-RU"/>
              </w:rPr>
              <w:t>Федеральные государственные тре-</w:t>
            </w:r>
            <w:r w:rsidRPr="006C785D">
              <w:rPr>
                <w:spacing w:val="-57"/>
                <w:sz w:val="24"/>
                <w:szCs w:val="20"/>
                <w:lang w:eastAsia="ru-RU"/>
              </w:rPr>
              <w:t xml:space="preserve"> </w:t>
            </w:r>
            <w:r w:rsidRPr="006C785D">
              <w:rPr>
                <w:sz w:val="24"/>
                <w:szCs w:val="20"/>
                <w:lang w:eastAsia="ru-RU"/>
              </w:rPr>
              <w:t>бования к содержанию и уровню</w:t>
            </w:r>
            <w:r w:rsidRPr="006C785D">
              <w:rPr>
                <w:spacing w:val="1"/>
                <w:sz w:val="24"/>
                <w:szCs w:val="20"/>
                <w:lang w:eastAsia="ru-RU"/>
              </w:rPr>
              <w:t xml:space="preserve"> </w:t>
            </w:r>
            <w:r w:rsidRPr="006C785D">
              <w:rPr>
                <w:sz w:val="24"/>
                <w:szCs w:val="20"/>
                <w:lang w:eastAsia="ru-RU"/>
              </w:rPr>
              <w:t>подготовки выпускников по специ-</w:t>
            </w:r>
            <w:r w:rsidRPr="006C785D">
              <w:rPr>
                <w:spacing w:val="1"/>
                <w:sz w:val="24"/>
                <w:szCs w:val="20"/>
                <w:lang w:eastAsia="ru-RU"/>
              </w:rPr>
              <w:t xml:space="preserve"> </w:t>
            </w:r>
            <w:r w:rsidRPr="006C785D">
              <w:rPr>
                <w:sz w:val="24"/>
                <w:szCs w:val="20"/>
                <w:lang w:eastAsia="ru-RU"/>
              </w:rPr>
              <w:t>альности</w:t>
            </w:r>
            <w:r w:rsidRPr="006C785D">
              <w:rPr>
                <w:spacing w:val="-4"/>
                <w:sz w:val="24"/>
                <w:szCs w:val="20"/>
                <w:lang w:eastAsia="ru-RU"/>
              </w:rPr>
              <w:t xml:space="preserve"> </w:t>
            </w:r>
            <w:r w:rsidRPr="006C785D">
              <w:rPr>
                <w:sz w:val="24"/>
                <w:szCs w:val="20"/>
                <w:lang w:eastAsia="ru-RU"/>
              </w:rPr>
              <w:t>34.02.01</w:t>
            </w:r>
            <w:r w:rsidRPr="006C785D">
              <w:rPr>
                <w:spacing w:val="-3"/>
                <w:sz w:val="24"/>
                <w:szCs w:val="20"/>
                <w:lang w:eastAsia="ru-RU"/>
              </w:rPr>
              <w:t xml:space="preserve"> </w:t>
            </w:r>
            <w:r w:rsidRPr="006C785D">
              <w:rPr>
                <w:sz w:val="24"/>
                <w:szCs w:val="20"/>
                <w:lang w:eastAsia="ru-RU"/>
              </w:rPr>
              <w:t>Сестринское</w:t>
            </w:r>
            <w:r w:rsidRPr="006C785D">
              <w:rPr>
                <w:spacing w:val="-4"/>
                <w:sz w:val="24"/>
                <w:szCs w:val="20"/>
                <w:lang w:eastAsia="ru-RU"/>
              </w:rPr>
              <w:t xml:space="preserve"> </w:t>
            </w:r>
            <w:r w:rsidRPr="006C785D">
              <w:rPr>
                <w:sz w:val="24"/>
                <w:szCs w:val="20"/>
                <w:lang w:eastAsia="ru-RU"/>
              </w:rPr>
              <w:t>дело</w:t>
            </w:r>
            <w:r w:rsidRPr="006C785D">
              <w:rPr>
                <w:spacing w:val="-57"/>
                <w:sz w:val="24"/>
                <w:szCs w:val="20"/>
                <w:lang w:eastAsia="ru-RU"/>
              </w:rPr>
              <w:t xml:space="preserve"> </w:t>
            </w:r>
            <w:r w:rsidRPr="006C785D">
              <w:rPr>
                <w:sz w:val="24"/>
                <w:szCs w:val="20"/>
                <w:lang w:eastAsia="ru-RU"/>
              </w:rPr>
              <w:t>(электронный</w:t>
            </w:r>
            <w:r w:rsidRPr="006C785D">
              <w:rPr>
                <w:spacing w:val="-1"/>
                <w:sz w:val="24"/>
                <w:szCs w:val="20"/>
                <w:lang w:eastAsia="ru-RU"/>
              </w:rPr>
              <w:t xml:space="preserve"> </w:t>
            </w:r>
            <w:r w:rsidRPr="006C785D">
              <w:rPr>
                <w:sz w:val="24"/>
                <w:szCs w:val="20"/>
                <w:lang w:eastAsia="ru-RU"/>
              </w:rPr>
              <w:t>вариант)</w:t>
            </w:r>
          </w:p>
          <w:p w:rsidR="00ED54CE" w:rsidRPr="006C785D" w:rsidRDefault="00ED54CE" w:rsidP="00BF4681">
            <w:pPr>
              <w:pStyle w:val="TableParagraph"/>
              <w:widowControl/>
              <w:numPr>
                <w:ilvl w:val="0"/>
                <w:numId w:val="143"/>
              </w:numPr>
              <w:tabs>
                <w:tab w:val="left" w:pos="826"/>
              </w:tabs>
              <w:autoSpaceDE/>
              <w:autoSpaceDN/>
              <w:ind w:right="205"/>
              <w:rPr>
                <w:sz w:val="24"/>
                <w:szCs w:val="20"/>
                <w:lang w:eastAsia="ru-RU"/>
              </w:rPr>
            </w:pPr>
            <w:r w:rsidRPr="006C785D">
              <w:rPr>
                <w:sz w:val="24"/>
                <w:szCs w:val="20"/>
                <w:lang w:eastAsia="ru-RU"/>
              </w:rPr>
              <w:t>Министерство здравоохранения</w:t>
            </w:r>
            <w:r w:rsidRPr="006C785D">
              <w:rPr>
                <w:spacing w:val="1"/>
                <w:sz w:val="24"/>
                <w:szCs w:val="20"/>
                <w:lang w:eastAsia="ru-RU"/>
              </w:rPr>
              <w:t xml:space="preserve"> </w:t>
            </w:r>
            <w:r w:rsidRPr="006C785D">
              <w:rPr>
                <w:sz w:val="24"/>
                <w:szCs w:val="20"/>
                <w:lang w:eastAsia="ru-RU"/>
              </w:rPr>
              <w:t>Российской Федерации Приказ от 14</w:t>
            </w:r>
            <w:r w:rsidRPr="006C785D">
              <w:rPr>
                <w:spacing w:val="-57"/>
                <w:sz w:val="24"/>
                <w:szCs w:val="20"/>
                <w:lang w:eastAsia="ru-RU"/>
              </w:rPr>
              <w:t xml:space="preserve"> </w:t>
            </w:r>
            <w:r w:rsidRPr="006C785D">
              <w:rPr>
                <w:sz w:val="24"/>
                <w:szCs w:val="20"/>
                <w:lang w:eastAsia="ru-RU"/>
              </w:rPr>
              <w:t>января 2019 г. N 4н Об утверждении</w:t>
            </w:r>
            <w:r w:rsidRPr="006C785D">
              <w:rPr>
                <w:spacing w:val="-57"/>
                <w:sz w:val="24"/>
                <w:szCs w:val="20"/>
                <w:lang w:eastAsia="ru-RU"/>
              </w:rPr>
              <w:t xml:space="preserve"> </w:t>
            </w:r>
            <w:r w:rsidRPr="006C785D">
              <w:rPr>
                <w:sz w:val="24"/>
                <w:szCs w:val="20"/>
                <w:lang w:eastAsia="ru-RU"/>
              </w:rPr>
              <w:t>порядка назначения лекарственных</w:t>
            </w:r>
            <w:r w:rsidRPr="006C785D">
              <w:rPr>
                <w:spacing w:val="1"/>
                <w:sz w:val="24"/>
                <w:szCs w:val="20"/>
                <w:lang w:eastAsia="ru-RU"/>
              </w:rPr>
              <w:t xml:space="preserve"> </w:t>
            </w:r>
            <w:r w:rsidRPr="006C785D">
              <w:rPr>
                <w:sz w:val="24"/>
                <w:szCs w:val="20"/>
                <w:lang w:eastAsia="ru-RU"/>
              </w:rPr>
              <w:t>препаратов, форм рецептурных</w:t>
            </w:r>
            <w:r w:rsidRPr="006C785D">
              <w:rPr>
                <w:spacing w:val="1"/>
                <w:sz w:val="24"/>
                <w:szCs w:val="20"/>
                <w:lang w:eastAsia="ru-RU"/>
              </w:rPr>
              <w:t xml:space="preserve"> </w:t>
            </w:r>
            <w:r w:rsidRPr="006C785D">
              <w:rPr>
                <w:sz w:val="24"/>
                <w:szCs w:val="20"/>
                <w:lang w:eastAsia="ru-RU"/>
              </w:rPr>
              <w:t>бланков на лекарственные препара-</w:t>
            </w:r>
            <w:r w:rsidRPr="006C785D">
              <w:rPr>
                <w:spacing w:val="1"/>
                <w:sz w:val="24"/>
                <w:szCs w:val="20"/>
                <w:lang w:eastAsia="ru-RU"/>
              </w:rPr>
              <w:t xml:space="preserve"> </w:t>
            </w:r>
            <w:r w:rsidRPr="006C785D">
              <w:rPr>
                <w:sz w:val="24"/>
                <w:szCs w:val="20"/>
                <w:lang w:eastAsia="ru-RU"/>
              </w:rPr>
              <w:t>ты, порядка оформления указанных</w:t>
            </w:r>
            <w:r w:rsidRPr="006C785D">
              <w:rPr>
                <w:spacing w:val="1"/>
                <w:sz w:val="24"/>
                <w:szCs w:val="20"/>
                <w:lang w:eastAsia="ru-RU"/>
              </w:rPr>
              <w:t xml:space="preserve"> </w:t>
            </w:r>
            <w:r w:rsidRPr="006C785D">
              <w:rPr>
                <w:sz w:val="24"/>
                <w:szCs w:val="20"/>
                <w:lang w:eastAsia="ru-RU"/>
              </w:rPr>
              <w:t>бланков,</w:t>
            </w:r>
            <w:r w:rsidRPr="006C785D">
              <w:rPr>
                <w:spacing w:val="-1"/>
                <w:sz w:val="24"/>
                <w:szCs w:val="20"/>
                <w:lang w:eastAsia="ru-RU"/>
              </w:rPr>
              <w:t xml:space="preserve"> </w:t>
            </w:r>
            <w:r w:rsidRPr="006C785D">
              <w:rPr>
                <w:sz w:val="24"/>
                <w:szCs w:val="20"/>
                <w:lang w:eastAsia="ru-RU"/>
              </w:rPr>
              <w:t>их</w:t>
            </w:r>
            <w:r w:rsidRPr="006C785D">
              <w:rPr>
                <w:spacing w:val="3"/>
                <w:sz w:val="24"/>
                <w:szCs w:val="20"/>
                <w:lang w:eastAsia="ru-RU"/>
              </w:rPr>
              <w:t xml:space="preserve"> </w:t>
            </w:r>
            <w:r w:rsidRPr="006C785D">
              <w:rPr>
                <w:sz w:val="24"/>
                <w:szCs w:val="20"/>
                <w:lang w:eastAsia="ru-RU"/>
              </w:rPr>
              <w:t>учета</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хранения</w:t>
            </w:r>
          </w:p>
          <w:p w:rsidR="00ED54CE" w:rsidRPr="006C785D" w:rsidRDefault="00ED54CE" w:rsidP="00BF4681">
            <w:pPr>
              <w:pStyle w:val="TableParagraph"/>
              <w:widowControl/>
              <w:numPr>
                <w:ilvl w:val="0"/>
                <w:numId w:val="143"/>
              </w:numPr>
              <w:tabs>
                <w:tab w:val="left" w:pos="826"/>
              </w:tabs>
              <w:autoSpaceDE/>
              <w:autoSpaceDN/>
              <w:ind w:right="238"/>
              <w:rPr>
                <w:sz w:val="24"/>
                <w:szCs w:val="20"/>
                <w:lang w:eastAsia="ru-RU"/>
              </w:rPr>
            </w:pPr>
            <w:r w:rsidRPr="006C785D">
              <w:rPr>
                <w:sz w:val="24"/>
                <w:szCs w:val="20"/>
                <w:lang w:eastAsia="ru-RU"/>
              </w:rPr>
              <w:t>Инструкция по охране труда, проти-</w:t>
            </w:r>
            <w:r w:rsidRPr="006C785D">
              <w:rPr>
                <w:spacing w:val="-57"/>
                <w:sz w:val="24"/>
                <w:szCs w:val="20"/>
                <w:lang w:eastAsia="ru-RU"/>
              </w:rPr>
              <w:t xml:space="preserve"> </w:t>
            </w:r>
            <w:r w:rsidRPr="006C785D">
              <w:rPr>
                <w:sz w:val="24"/>
                <w:szCs w:val="20"/>
                <w:lang w:eastAsia="ru-RU"/>
              </w:rPr>
              <w:t>вопожарной безопасности и произ-</w:t>
            </w:r>
            <w:r w:rsidRPr="006C785D">
              <w:rPr>
                <w:spacing w:val="1"/>
                <w:sz w:val="24"/>
                <w:szCs w:val="20"/>
                <w:lang w:eastAsia="ru-RU"/>
              </w:rPr>
              <w:t xml:space="preserve"> </w:t>
            </w:r>
            <w:r w:rsidRPr="006C785D">
              <w:rPr>
                <w:sz w:val="24"/>
                <w:szCs w:val="20"/>
                <w:lang w:eastAsia="ru-RU"/>
              </w:rPr>
              <w:t>водственной санитарии, в соответ-</w:t>
            </w:r>
            <w:r w:rsidRPr="006C785D">
              <w:rPr>
                <w:spacing w:val="1"/>
                <w:sz w:val="24"/>
                <w:szCs w:val="20"/>
                <w:lang w:eastAsia="ru-RU"/>
              </w:rPr>
              <w:t xml:space="preserve"> </w:t>
            </w:r>
            <w:r w:rsidRPr="006C785D">
              <w:rPr>
                <w:sz w:val="24"/>
                <w:szCs w:val="20"/>
                <w:lang w:eastAsia="ru-RU"/>
              </w:rPr>
              <w:t>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143"/>
              </w:numPr>
              <w:tabs>
                <w:tab w:val="left" w:pos="826"/>
              </w:tabs>
              <w:autoSpaceDE/>
              <w:autoSpaceDN/>
              <w:ind w:right="227"/>
              <w:rPr>
                <w:sz w:val="24"/>
                <w:szCs w:val="20"/>
                <w:lang w:eastAsia="ru-RU"/>
              </w:rPr>
            </w:pPr>
            <w:r w:rsidRPr="006C785D">
              <w:rPr>
                <w:sz w:val="24"/>
                <w:szCs w:val="20"/>
                <w:lang w:eastAsia="ru-RU"/>
              </w:rPr>
              <w:t>Инструкция по правилам безопасно-</w:t>
            </w:r>
            <w:r w:rsidRPr="006C785D">
              <w:rPr>
                <w:spacing w:val="-57"/>
                <w:sz w:val="24"/>
                <w:szCs w:val="20"/>
                <w:lang w:eastAsia="ru-RU"/>
              </w:rPr>
              <w:t xml:space="preserve"> </w:t>
            </w:r>
            <w:r w:rsidRPr="006C785D">
              <w:rPr>
                <w:sz w:val="24"/>
                <w:szCs w:val="20"/>
                <w:lang w:eastAsia="ru-RU"/>
              </w:rPr>
              <w:t>го поведения в кабинете для обуча-</w:t>
            </w:r>
            <w:r w:rsidRPr="006C785D">
              <w:rPr>
                <w:spacing w:val="1"/>
                <w:sz w:val="24"/>
                <w:szCs w:val="20"/>
                <w:lang w:eastAsia="ru-RU"/>
              </w:rPr>
              <w:t xml:space="preserve"> </w:t>
            </w:r>
            <w:r w:rsidRPr="006C785D">
              <w:rPr>
                <w:sz w:val="24"/>
                <w:szCs w:val="20"/>
                <w:lang w:eastAsia="ru-RU"/>
              </w:rPr>
              <w:t>ющихся КГБПОУ «Рубцовский ме-</w:t>
            </w:r>
            <w:r w:rsidRPr="006C785D">
              <w:rPr>
                <w:spacing w:val="1"/>
                <w:sz w:val="24"/>
                <w:szCs w:val="20"/>
                <w:lang w:eastAsia="ru-RU"/>
              </w:rPr>
              <w:t xml:space="preserve"> </w:t>
            </w:r>
            <w:r w:rsidRPr="006C785D">
              <w:rPr>
                <w:sz w:val="24"/>
                <w:szCs w:val="20"/>
                <w:lang w:eastAsia="ru-RU"/>
              </w:rPr>
              <w:t>дицинский</w:t>
            </w:r>
            <w:r w:rsidRPr="006C785D">
              <w:rPr>
                <w:spacing w:val="-1"/>
                <w:sz w:val="24"/>
                <w:szCs w:val="20"/>
                <w:lang w:eastAsia="ru-RU"/>
              </w:rPr>
              <w:t xml:space="preserve"> </w:t>
            </w:r>
            <w:r w:rsidRPr="006C785D">
              <w:rPr>
                <w:sz w:val="24"/>
                <w:szCs w:val="20"/>
                <w:lang w:eastAsia="ru-RU"/>
              </w:rPr>
              <w:t>колледж»</w:t>
            </w:r>
          </w:p>
          <w:p w:rsidR="00ED54CE" w:rsidRPr="006C785D" w:rsidRDefault="00ED54CE" w:rsidP="006C785D">
            <w:pPr>
              <w:pStyle w:val="TableParagraph"/>
              <w:widowControl/>
              <w:autoSpaceDE/>
              <w:autoSpaceDN/>
              <w:spacing w:line="274" w:lineRule="exact"/>
              <w:ind w:left="177"/>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144"/>
              </w:numPr>
              <w:tabs>
                <w:tab w:val="left" w:pos="826"/>
              </w:tabs>
              <w:autoSpaceDE/>
              <w:autoSpaceDN/>
              <w:ind w:hanging="541"/>
              <w:rPr>
                <w:sz w:val="24"/>
                <w:szCs w:val="20"/>
                <w:lang w:eastAsia="ru-RU"/>
              </w:rPr>
            </w:pPr>
            <w:r w:rsidRPr="006C785D">
              <w:rPr>
                <w:sz w:val="24"/>
                <w:szCs w:val="20"/>
                <w:lang w:eastAsia="ru-RU"/>
              </w:rPr>
              <w:t>Рабочая</w:t>
            </w:r>
            <w:r w:rsidRPr="006C785D">
              <w:rPr>
                <w:spacing w:val="-3"/>
                <w:sz w:val="24"/>
                <w:szCs w:val="20"/>
                <w:lang w:eastAsia="ru-RU"/>
              </w:rPr>
              <w:t xml:space="preserve"> </w:t>
            </w:r>
            <w:r w:rsidRPr="006C785D">
              <w:rPr>
                <w:sz w:val="24"/>
                <w:szCs w:val="20"/>
                <w:lang w:eastAsia="ru-RU"/>
              </w:rPr>
              <w:t>программа</w:t>
            </w:r>
            <w:r w:rsidRPr="006C785D">
              <w:rPr>
                <w:spacing w:val="-3"/>
                <w:sz w:val="24"/>
                <w:szCs w:val="20"/>
                <w:lang w:eastAsia="ru-RU"/>
              </w:rPr>
              <w:t xml:space="preserve"> </w:t>
            </w:r>
            <w:r w:rsidRPr="006C785D">
              <w:rPr>
                <w:sz w:val="24"/>
                <w:szCs w:val="20"/>
                <w:lang w:eastAsia="ru-RU"/>
              </w:rPr>
              <w:t>по дисциплине</w:t>
            </w:r>
          </w:p>
          <w:p w:rsidR="00ED54CE" w:rsidRPr="006C785D" w:rsidRDefault="00ED54CE" w:rsidP="00BF4681">
            <w:pPr>
              <w:pStyle w:val="TableParagraph"/>
              <w:widowControl/>
              <w:numPr>
                <w:ilvl w:val="0"/>
                <w:numId w:val="144"/>
              </w:numPr>
              <w:tabs>
                <w:tab w:val="left" w:pos="826"/>
              </w:tabs>
              <w:autoSpaceDE/>
              <w:autoSpaceDN/>
              <w:ind w:right="420"/>
              <w:rPr>
                <w:sz w:val="24"/>
                <w:szCs w:val="20"/>
                <w:lang w:eastAsia="ru-RU"/>
              </w:rPr>
            </w:pPr>
            <w:r w:rsidRPr="006C785D">
              <w:rPr>
                <w:sz w:val="24"/>
                <w:szCs w:val="20"/>
                <w:lang w:eastAsia="ru-RU"/>
              </w:rPr>
              <w:t>Календарно-тематический план по</w:t>
            </w:r>
            <w:r w:rsidRPr="006C785D">
              <w:rPr>
                <w:spacing w:val="-57"/>
                <w:sz w:val="24"/>
                <w:szCs w:val="20"/>
                <w:lang w:eastAsia="ru-RU"/>
              </w:rPr>
              <w:t xml:space="preserve"> </w:t>
            </w:r>
            <w:r w:rsidRPr="006C785D">
              <w:rPr>
                <w:sz w:val="24"/>
                <w:szCs w:val="20"/>
                <w:lang w:eastAsia="ru-RU"/>
              </w:rPr>
              <w:t>дисциплине</w:t>
            </w:r>
          </w:p>
          <w:p w:rsidR="00ED54CE" w:rsidRPr="006C785D" w:rsidRDefault="00ED54CE" w:rsidP="006C785D">
            <w:pPr>
              <w:widowControl/>
              <w:autoSpaceDE/>
              <w:autoSpaceDN/>
              <w:rPr>
                <w:sz w:val="20"/>
                <w:szCs w:val="36"/>
                <w:lang w:eastAsia="ru-RU"/>
              </w:rPr>
            </w:pPr>
            <w:r w:rsidRPr="006C785D">
              <w:rPr>
                <w:sz w:val="24"/>
                <w:szCs w:val="20"/>
                <w:lang w:eastAsia="ru-RU"/>
              </w:rPr>
              <w:t>Учебно-методический комплекс.</w:t>
            </w:r>
          </w:p>
        </w:tc>
        <w:tc>
          <w:tcPr>
            <w:tcW w:w="1522" w:type="dxa"/>
            <w:gridSpan w:val="2"/>
          </w:tcPr>
          <w:p w:rsidR="00ED54CE" w:rsidRPr="006C785D" w:rsidRDefault="00ED54CE" w:rsidP="006C785D">
            <w:pPr>
              <w:widowControl/>
              <w:autoSpaceDE/>
              <w:autoSpaceDN/>
              <w:rPr>
                <w:sz w:val="20"/>
                <w:szCs w:val="36"/>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widowControl/>
              <w:autoSpaceDE/>
              <w:autoSpaceDN/>
              <w:rPr>
                <w:sz w:val="20"/>
                <w:szCs w:val="36"/>
                <w:lang w:eastAsia="ru-RU"/>
              </w:rPr>
            </w:pPr>
            <w:r w:rsidRPr="006C785D">
              <w:rPr>
                <w:sz w:val="24"/>
                <w:szCs w:val="20"/>
                <w:lang w:eastAsia="ru-RU"/>
              </w:rPr>
              <w:t>Генетика</w:t>
            </w:r>
            <w:r w:rsidRPr="006C785D">
              <w:rPr>
                <w:spacing w:val="1"/>
                <w:sz w:val="24"/>
                <w:szCs w:val="20"/>
                <w:lang w:eastAsia="ru-RU"/>
              </w:rPr>
              <w:t xml:space="preserve"> </w:t>
            </w:r>
            <w:r w:rsidRPr="006C785D">
              <w:rPr>
                <w:sz w:val="24"/>
                <w:szCs w:val="20"/>
                <w:lang w:eastAsia="ru-RU"/>
              </w:rPr>
              <w:t>человека</w:t>
            </w:r>
            <w:r w:rsidRPr="006C785D">
              <w:rPr>
                <w:spacing w:val="-57"/>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основами</w:t>
            </w:r>
            <w:r w:rsidRPr="006C785D">
              <w:rPr>
                <w:spacing w:val="1"/>
                <w:sz w:val="24"/>
                <w:szCs w:val="20"/>
                <w:lang w:eastAsia="ru-RU"/>
              </w:rPr>
              <w:t xml:space="preserve"> </w:t>
            </w:r>
            <w:r w:rsidRPr="006C785D">
              <w:rPr>
                <w:sz w:val="24"/>
                <w:szCs w:val="20"/>
                <w:lang w:eastAsia="ru-RU"/>
              </w:rPr>
              <w:t>меди-</w:t>
            </w:r>
            <w:r w:rsidRPr="006C785D">
              <w:rPr>
                <w:spacing w:val="1"/>
                <w:sz w:val="24"/>
                <w:szCs w:val="20"/>
                <w:lang w:eastAsia="ru-RU"/>
              </w:rPr>
              <w:t xml:space="preserve"> </w:t>
            </w:r>
            <w:r w:rsidRPr="006C785D">
              <w:rPr>
                <w:sz w:val="24"/>
                <w:szCs w:val="20"/>
                <w:lang w:eastAsia="ru-RU"/>
              </w:rPr>
              <w:t>цинской</w:t>
            </w:r>
            <w:r w:rsidRPr="006C785D">
              <w:rPr>
                <w:spacing w:val="-3"/>
                <w:sz w:val="24"/>
                <w:szCs w:val="20"/>
                <w:lang w:eastAsia="ru-RU"/>
              </w:rPr>
              <w:t xml:space="preserve"> </w:t>
            </w:r>
            <w:r w:rsidRPr="006C785D">
              <w:rPr>
                <w:sz w:val="24"/>
                <w:szCs w:val="20"/>
                <w:lang w:eastAsia="ru-RU"/>
              </w:rPr>
              <w:t>генетики</w:t>
            </w:r>
          </w:p>
        </w:tc>
        <w:tc>
          <w:tcPr>
            <w:tcW w:w="7314" w:type="dxa"/>
          </w:tcPr>
          <w:p w:rsidR="00ED54CE" w:rsidRPr="006C785D" w:rsidRDefault="00ED54CE" w:rsidP="006C785D">
            <w:pPr>
              <w:pStyle w:val="TableParagraph"/>
              <w:widowControl/>
              <w:autoSpaceDE/>
              <w:autoSpaceDN/>
              <w:ind w:left="105" w:right="130"/>
              <w:rPr>
                <w:sz w:val="24"/>
                <w:szCs w:val="20"/>
                <w:lang w:eastAsia="ru-RU"/>
              </w:rPr>
            </w:pPr>
            <w:r w:rsidRPr="006C785D">
              <w:rPr>
                <w:sz w:val="24"/>
                <w:szCs w:val="20"/>
                <w:lang w:eastAsia="ru-RU"/>
              </w:rPr>
              <w:t>Кабинет</w:t>
            </w:r>
            <w:r w:rsidRPr="006C785D">
              <w:rPr>
                <w:spacing w:val="22"/>
                <w:sz w:val="24"/>
                <w:szCs w:val="20"/>
                <w:lang w:eastAsia="ru-RU"/>
              </w:rPr>
              <w:t xml:space="preserve"> Биологии и г</w:t>
            </w:r>
            <w:r w:rsidRPr="006C785D">
              <w:rPr>
                <w:sz w:val="24"/>
                <w:szCs w:val="20"/>
                <w:lang w:eastAsia="ru-RU"/>
              </w:rPr>
              <w:t>енетики</w:t>
            </w:r>
            <w:r w:rsidRPr="006C785D">
              <w:rPr>
                <w:spacing w:val="22"/>
                <w:sz w:val="24"/>
                <w:szCs w:val="20"/>
                <w:lang w:eastAsia="ru-RU"/>
              </w:rPr>
              <w:t xml:space="preserve"> </w:t>
            </w:r>
            <w:r w:rsidRPr="006C785D">
              <w:rPr>
                <w:sz w:val="24"/>
                <w:szCs w:val="20"/>
                <w:lang w:eastAsia="ru-RU"/>
              </w:rPr>
              <w:t>человека</w:t>
            </w:r>
            <w:r w:rsidRPr="006C785D">
              <w:rPr>
                <w:spacing w:val="20"/>
                <w:sz w:val="24"/>
                <w:szCs w:val="20"/>
                <w:lang w:eastAsia="ru-RU"/>
              </w:rPr>
              <w:t xml:space="preserve"> </w:t>
            </w:r>
            <w:r w:rsidRPr="006C785D">
              <w:rPr>
                <w:sz w:val="24"/>
                <w:szCs w:val="20"/>
                <w:lang w:eastAsia="ru-RU"/>
              </w:rPr>
              <w:t>с</w:t>
            </w:r>
            <w:r w:rsidRPr="006C785D">
              <w:rPr>
                <w:spacing w:val="23"/>
                <w:sz w:val="24"/>
                <w:szCs w:val="20"/>
                <w:lang w:eastAsia="ru-RU"/>
              </w:rPr>
              <w:t xml:space="preserve"> </w:t>
            </w:r>
            <w:r w:rsidRPr="006C785D">
              <w:rPr>
                <w:sz w:val="24"/>
                <w:szCs w:val="20"/>
                <w:lang w:eastAsia="ru-RU"/>
              </w:rPr>
              <w:t>основами</w:t>
            </w:r>
            <w:r w:rsidRPr="006C785D">
              <w:rPr>
                <w:spacing w:val="22"/>
                <w:sz w:val="24"/>
                <w:szCs w:val="20"/>
                <w:lang w:eastAsia="ru-RU"/>
              </w:rPr>
              <w:t xml:space="preserve"> </w:t>
            </w:r>
            <w:r w:rsidRPr="006C785D">
              <w:rPr>
                <w:sz w:val="24"/>
                <w:szCs w:val="20"/>
                <w:lang w:eastAsia="ru-RU"/>
              </w:rPr>
              <w:t>ме</w:t>
            </w:r>
            <w:r w:rsidRPr="006C785D">
              <w:rPr>
                <w:spacing w:val="-57"/>
                <w:sz w:val="24"/>
                <w:szCs w:val="20"/>
                <w:lang w:eastAsia="ru-RU"/>
              </w:rPr>
              <w:t xml:space="preserve"> </w:t>
            </w:r>
            <w:r w:rsidRPr="006C785D">
              <w:rPr>
                <w:sz w:val="24"/>
                <w:szCs w:val="20"/>
                <w:lang w:eastAsia="ru-RU"/>
              </w:rPr>
              <w:t>дицинской</w:t>
            </w:r>
            <w:r w:rsidRPr="006C785D">
              <w:rPr>
                <w:spacing w:val="-1"/>
                <w:sz w:val="24"/>
                <w:szCs w:val="20"/>
                <w:lang w:eastAsia="ru-RU"/>
              </w:rPr>
              <w:t xml:space="preserve"> </w:t>
            </w:r>
            <w:r w:rsidRPr="006C785D">
              <w:rPr>
                <w:sz w:val="24"/>
                <w:szCs w:val="20"/>
                <w:lang w:eastAsia="ru-RU"/>
              </w:rPr>
              <w:t>генетики (№</w:t>
            </w:r>
            <w:r w:rsidRPr="006C785D">
              <w:rPr>
                <w:spacing w:val="-1"/>
                <w:sz w:val="24"/>
                <w:szCs w:val="20"/>
                <w:lang w:eastAsia="ru-RU"/>
              </w:rPr>
              <w:t xml:space="preserve"> 2</w:t>
            </w:r>
            <w:r w:rsidRPr="006C785D">
              <w:rPr>
                <w:sz w:val="24"/>
                <w:szCs w:val="20"/>
                <w:lang w:eastAsia="ru-RU"/>
              </w:rPr>
              <w:t>5)</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127"/>
              </w:numPr>
              <w:tabs>
                <w:tab w:val="left" w:pos="826"/>
              </w:tabs>
              <w:autoSpaceDE/>
              <w:autoSpaceDN/>
              <w:ind w:hanging="541"/>
              <w:rPr>
                <w:sz w:val="24"/>
                <w:szCs w:val="20"/>
                <w:lang w:eastAsia="ru-RU"/>
              </w:rPr>
            </w:pPr>
            <w:r w:rsidRPr="006C785D">
              <w:rPr>
                <w:sz w:val="24"/>
                <w:szCs w:val="20"/>
                <w:lang w:eastAsia="ru-RU"/>
              </w:rPr>
              <w:t>Стол</w:t>
            </w:r>
            <w:r w:rsidRPr="006C785D">
              <w:rPr>
                <w:spacing w:val="-3"/>
                <w:sz w:val="24"/>
                <w:szCs w:val="20"/>
                <w:lang w:eastAsia="ru-RU"/>
              </w:rPr>
              <w:t xml:space="preserve"> </w:t>
            </w:r>
            <w:r w:rsidRPr="006C785D">
              <w:rPr>
                <w:sz w:val="24"/>
                <w:szCs w:val="20"/>
                <w:lang w:eastAsia="ru-RU"/>
              </w:rPr>
              <w:t>рабочий</w:t>
            </w:r>
            <w:r w:rsidRPr="006C785D">
              <w:rPr>
                <w:spacing w:val="-2"/>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27"/>
              </w:numPr>
              <w:tabs>
                <w:tab w:val="left" w:pos="826"/>
              </w:tabs>
              <w:autoSpaceDE/>
              <w:autoSpaceDN/>
              <w:ind w:hanging="541"/>
              <w:rPr>
                <w:sz w:val="24"/>
                <w:szCs w:val="20"/>
                <w:lang w:eastAsia="ru-RU"/>
              </w:rPr>
            </w:pPr>
            <w:r w:rsidRPr="006C785D">
              <w:rPr>
                <w:sz w:val="24"/>
                <w:szCs w:val="20"/>
                <w:lang w:eastAsia="ru-RU"/>
              </w:rPr>
              <w:t>Кресло</w:t>
            </w:r>
            <w:r w:rsidRPr="006C785D">
              <w:rPr>
                <w:spacing w:val="-4"/>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27"/>
              </w:numPr>
              <w:tabs>
                <w:tab w:val="left" w:pos="826"/>
              </w:tabs>
              <w:autoSpaceDE/>
              <w:autoSpaceDN/>
              <w:ind w:hanging="541"/>
              <w:rPr>
                <w:sz w:val="24"/>
                <w:szCs w:val="20"/>
                <w:lang w:eastAsia="ru-RU"/>
              </w:rPr>
            </w:pPr>
            <w:r w:rsidRPr="006C785D">
              <w:rPr>
                <w:sz w:val="24"/>
                <w:szCs w:val="20"/>
                <w:lang w:eastAsia="ru-RU"/>
              </w:rPr>
              <w:t>Доска</w:t>
            </w:r>
            <w:r w:rsidRPr="006C785D">
              <w:rPr>
                <w:spacing w:val="-5"/>
                <w:sz w:val="24"/>
                <w:szCs w:val="20"/>
                <w:lang w:eastAsia="ru-RU"/>
              </w:rPr>
              <w:t xml:space="preserve"> </w:t>
            </w:r>
            <w:r w:rsidRPr="006C785D">
              <w:rPr>
                <w:sz w:val="24"/>
                <w:szCs w:val="20"/>
                <w:lang w:eastAsia="ru-RU"/>
              </w:rPr>
              <w:t>классная</w:t>
            </w:r>
            <w:r w:rsidRPr="006C785D">
              <w:rPr>
                <w:spacing w:val="-3"/>
                <w:sz w:val="24"/>
                <w:szCs w:val="20"/>
                <w:lang w:eastAsia="ru-RU"/>
              </w:rPr>
              <w:t xml:space="preserve"> </w:t>
            </w:r>
            <w:r w:rsidRPr="006C785D">
              <w:rPr>
                <w:sz w:val="24"/>
                <w:szCs w:val="20"/>
                <w:lang w:eastAsia="ru-RU"/>
              </w:rPr>
              <w:t>(маркерная-меловая)</w:t>
            </w:r>
          </w:p>
          <w:p w:rsidR="00ED54CE" w:rsidRPr="006C785D" w:rsidRDefault="00ED54CE" w:rsidP="00BF4681">
            <w:pPr>
              <w:pStyle w:val="TableParagraph"/>
              <w:widowControl/>
              <w:numPr>
                <w:ilvl w:val="0"/>
                <w:numId w:val="127"/>
              </w:numPr>
              <w:tabs>
                <w:tab w:val="left" w:pos="826"/>
              </w:tabs>
              <w:autoSpaceDE/>
              <w:autoSpaceDN/>
              <w:ind w:hanging="541"/>
              <w:rPr>
                <w:sz w:val="24"/>
                <w:szCs w:val="20"/>
                <w:lang w:eastAsia="ru-RU"/>
              </w:rPr>
            </w:pPr>
            <w:r w:rsidRPr="006C785D">
              <w:rPr>
                <w:sz w:val="24"/>
                <w:szCs w:val="20"/>
                <w:lang w:eastAsia="ru-RU"/>
              </w:rPr>
              <w:t>Столы</w:t>
            </w:r>
            <w:r w:rsidRPr="006C785D">
              <w:rPr>
                <w:spacing w:val="-2"/>
                <w:sz w:val="24"/>
                <w:szCs w:val="20"/>
                <w:lang w:eastAsia="ru-RU"/>
              </w:rPr>
              <w:t xml:space="preserve"> </w:t>
            </w:r>
            <w:r w:rsidRPr="006C785D">
              <w:rPr>
                <w:sz w:val="24"/>
                <w:szCs w:val="20"/>
                <w:lang w:eastAsia="ru-RU"/>
              </w:rPr>
              <w:t>учебные</w:t>
            </w:r>
          </w:p>
          <w:p w:rsidR="00ED54CE" w:rsidRPr="006C785D" w:rsidRDefault="00ED54CE" w:rsidP="00BF4681">
            <w:pPr>
              <w:pStyle w:val="TableParagraph"/>
              <w:widowControl/>
              <w:numPr>
                <w:ilvl w:val="0"/>
                <w:numId w:val="127"/>
              </w:numPr>
              <w:tabs>
                <w:tab w:val="left" w:pos="826"/>
              </w:tabs>
              <w:autoSpaceDE/>
              <w:autoSpaceDN/>
              <w:ind w:hanging="541"/>
              <w:rPr>
                <w:sz w:val="24"/>
                <w:szCs w:val="20"/>
                <w:lang w:eastAsia="ru-RU"/>
              </w:rPr>
            </w:pPr>
            <w:r w:rsidRPr="006C785D">
              <w:rPr>
                <w:sz w:val="24"/>
                <w:szCs w:val="20"/>
                <w:lang w:eastAsia="ru-RU"/>
              </w:rPr>
              <w:t>Стулья</w:t>
            </w:r>
            <w:r w:rsidRPr="006C785D">
              <w:rPr>
                <w:spacing w:val="-3"/>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студентов</w:t>
            </w:r>
          </w:p>
          <w:p w:rsidR="00ED54CE" w:rsidRPr="006C785D" w:rsidRDefault="00ED54CE" w:rsidP="006C785D">
            <w:pPr>
              <w:pStyle w:val="TableParagraph"/>
              <w:widowControl/>
              <w:tabs>
                <w:tab w:val="left" w:pos="826"/>
              </w:tabs>
              <w:autoSpaceDE/>
              <w:autoSpaceDN/>
              <w:ind w:left="285" w:right="133"/>
              <w:jc w:val="both"/>
              <w:rPr>
                <w:sz w:val="24"/>
                <w:szCs w:val="20"/>
                <w:lang w:eastAsia="ru-RU"/>
              </w:rPr>
            </w:pPr>
            <w:r w:rsidRPr="006C785D">
              <w:rPr>
                <w:sz w:val="24"/>
                <w:szCs w:val="20"/>
                <w:lang w:eastAsia="ru-RU"/>
              </w:rPr>
              <w:t>Технические</w:t>
            </w:r>
            <w:r w:rsidRPr="006C785D">
              <w:rPr>
                <w:spacing w:val="1"/>
                <w:sz w:val="24"/>
                <w:szCs w:val="20"/>
                <w:lang w:eastAsia="ru-RU"/>
              </w:rPr>
              <w:t xml:space="preserve"> </w:t>
            </w:r>
            <w:r w:rsidRPr="006C785D">
              <w:rPr>
                <w:sz w:val="24"/>
                <w:szCs w:val="20"/>
                <w:lang w:eastAsia="ru-RU"/>
              </w:rPr>
              <w:t>средства</w:t>
            </w:r>
            <w:r w:rsidRPr="006C785D">
              <w:rPr>
                <w:spacing w:val="1"/>
                <w:sz w:val="24"/>
                <w:szCs w:val="20"/>
                <w:lang w:eastAsia="ru-RU"/>
              </w:rPr>
              <w:t xml:space="preserve"> </w:t>
            </w:r>
            <w:r w:rsidRPr="006C785D">
              <w:rPr>
                <w:sz w:val="24"/>
                <w:szCs w:val="20"/>
                <w:lang w:eastAsia="ru-RU"/>
              </w:rPr>
              <w:t>обучения</w:t>
            </w:r>
            <w:r w:rsidRPr="006C785D">
              <w:rPr>
                <w:spacing w:val="1"/>
                <w:sz w:val="24"/>
                <w:szCs w:val="20"/>
                <w:lang w:eastAsia="ru-RU"/>
              </w:rPr>
              <w:t xml:space="preserve"> </w:t>
            </w:r>
            <w:r w:rsidRPr="006C785D">
              <w:rPr>
                <w:sz w:val="24"/>
                <w:szCs w:val="20"/>
                <w:lang w:eastAsia="ru-RU"/>
              </w:rPr>
              <w:t>(рабочее</w:t>
            </w:r>
            <w:r w:rsidRPr="006C785D">
              <w:rPr>
                <w:spacing w:val="1"/>
                <w:sz w:val="24"/>
                <w:szCs w:val="20"/>
                <w:lang w:eastAsia="ru-RU"/>
              </w:rPr>
              <w:t xml:space="preserve"> </w:t>
            </w:r>
            <w:r w:rsidRPr="006C785D">
              <w:rPr>
                <w:sz w:val="24"/>
                <w:szCs w:val="20"/>
                <w:lang w:eastAsia="ru-RU"/>
              </w:rPr>
              <w:t>место</w:t>
            </w:r>
            <w:r w:rsidRPr="006C785D">
              <w:rPr>
                <w:spacing w:val="-1"/>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26"/>
              </w:numPr>
              <w:tabs>
                <w:tab w:val="left" w:pos="826"/>
              </w:tabs>
              <w:autoSpaceDE/>
              <w:autoSpaceDN/>
              <w:ind w:right="11"/>
              <w:rPr>
                <w:sz w:val="24"/>
                <w:szCs w:val="20"/>
                <w:lang w:eastAsia="ru-RU"/>
              </w:rPr>
            </w:pPr>
            <w:r w:rsidRPr="006C785D">
              <w:rPr>
                <w:sz w:val="24"/>
                <w:szCs w:val="20"/>
                <w:lang w:eastAsia="ru-RU"/>
              </w:rPr>
              <w:t>Компьютер преподавателя с лицен-</w:t>
            </w:r>
            <w:r w:rsidRPr="006C785D">
              <w:rPr>
                <w:spacing w:val="-57"/>
                <w:sz w:val="24"/>
                <w:szCs w:val="20"/>
                <w:lang w:eastAsia="ru-RU"/>
              </w:rPr>
              <w:t xml:space="preserve"> </w:t>
            </w:r>
            <w:r w:rsidRPr="006C785D">
              <w:rPr>
                <w:sz w:val="24"/>
                <w:szCs w:val="20"/>
                <w:lang w:eastAsia="ru-RU"/>
              </w:rPr>
              <w:t>зионным программным обеспечением</w:t>
            </w:r>
          </w:p>
          <w:p w:rsidR="00ED54CE" w:rsidRPr="006C785D" w:rsidRDefault="00ED54CE" w:rsidP="00BF4681">
            <w:pPr>
              <w:pStyle w:val="TableParagraph"/>
              <w:widowControl/>
              <w:numPr>
                <w:ilvl w:val="0"/>
                <w:numId w:val="126"/>
              </w:numPr>
              <w:tabs>
                <w:tab w:val="left" w:pos="826"/>
              </w:tabs>
              <w:autoSpaceDE/>
              <w:autoSpaceDN/>
              <w:spacing w:line="274" w:lineRule="exact"/>
              <w:ind w:hanging="541"/>
              <w:rPr>
                <w:sz w:val="24"/>
                <w:szCs w:val="20"/>
                <w:lang w:eastAsia="ru-RU"/>
              </w:rPr>
            </w:pPr>
            <w:r w:rsidRPr="006C785D">
              <w:rPr>
                <w:sz w:val="24"/>
                <w:szCs w:val="20"/>
                <w:lang w:eastAsia="ru-RU"/>
              </w:rPr>
              <w:t>Мультимедийная</w:t>
            </w:r>
            <w:r w:rsidRPr="006C785D">
              <w:rPr>
                <w:spacing w:val="-6"/>
                <w:sz w:val="24"/>
                <w:szCs w:val="20"/>
                <w:lang w:eastAsia="ru-RU"/>
              </w:rPr>
              <w:t xml:space="preserve"> </w:t>
            </w:r>
            <w:r w:rsidRPr="006C785D">
              <w:rPr>
                <w:sz w:val="24"/>
                <w:szCs w:val="20"/>
                <w:lang w:eastAsia="ru-RU"/>
              </w:rPr>
              <w:t>аппаратура</w:t>
            </w:r>
          </w:p>
          <w:p w:rsidR="00ED54CE" w:rsidRPr="006C785D" w:rsidRDefault="00ED54CE" w:rsidP="00BF4681">
            <w:pPr>
              <w:pStyle w:val="TableParagraph"/>
              <w:widowControl/>
              <w:numPr>
                <w:ilvl w:val="0"/>
                <w:numId w:val="126"/>
              </w:numPr>
              <w:tabs>
                <w:tab w:val="left" w:pos="826"/>
              </w:tabs>
              <w:autoSpaceDE/>
              <w:autoSpaceDN/>
              <w:ind w:hanging="541"/>
              <w:rPr>
                <w:sz w:val="24"/>
                <w:szCs w:val="20"/>
                <w:lang w:eastAsia="ru-RU"/>
              </w:rPr>
            </w:pPr>
            <w:r w:rsidRPr="006C785D">
              <w:rPr>
                <w:sz w:val="24"/>
                <w:szCs w:val="20"/>
                <w:lang w:eastAsia="ru-RU"/>
              </w:rPr>
              <w:t>Экран</w:t>
            </w:r>
          </w:p>
          <w:p w:rsidR="00ED54CE" w:rsidRPr="006C785D" w:rsidRDefault="00ED54CE" w:rsidP="006C785D">
            <w:pPr>
              <w:pStyle w:val="TableParagraph"/>
              <w:widowControl/>
              <w:autoSpaceDE/>
              <w:autoSpaceDN/>
              <w:ind w:left="105" w:right="359"/>
              <w:rPr>
                <w:sz w:val="24"/>
                <w:szCs w:val="20"/>
                <w:lang w:eastAsia="ru-RU"/>
              </w:rPr>
            </w:pPr>
            <w:r w:rsidRPr="006C785D">
              <w:rPr>
                <w:sz w:val="24"/>
                <w:szCs w:val="20"/>
                <w:lang w:eastAsia="ru-RU"/>
              </w:rPr>
              <w:t>Лабораторно-технологическое</w:t>
            </w:r>
            <w:r w:rsidRPr="006C785D">
              <w:rPr>
                <w:spacing w:val="-13"/>
                <w:sz w:val="24"/>
                <w:szCs w:val="20"/>
                <w:lang w:eastAsia="ru-RU"/>
              </w:rPr>
              <w:t xml:space="preserve"> </w:t>
            </w:r>
            <w:r w:rsidRPr="006C785D">
              <w:rPr>
                <w:sz w:val="24"/>
                <w:szCs w:val="20"/>
                <w:lang w:eastAsia="ru-RU"/>
              </w:rPr>
              <w:t>оборудова-</w:t>
            </w:r>
            <w:r w:rsidRPr="006C785D">
              <w:rPr>
                <w:spacing w:val="-57"/>
                <w:sz w:val="24"/>
                <w:szCs w:val="20"/>
                <w:lang w:eastAsia="ru-RU"/>
              </w:rPr>
              <w:t xml:space="preserve"> </w:t>
            </w:r>
            <w:r w:rsidRPr="006C785D">
              <w:rPr>
                <w:sz w:val="24"/>
                <w:szCs w:val="20"/>
                <w:lang w:eastAsia="ru-RU"/>
              </w:rPr>
              <w:t>ние</w:t>
            </w:r>
          </w:p>
          <w:p w:rsidR="00ED54CE" w:rsidRPr="006C785D" w:rsidRDefault="00ED54CE" w:rsidP="00BF4681">
            <w:pPr>
              <w:pStyle w:val="TableParagraph"/>
              <w:widowControl/>
              <w:numPr>
                <w:ilvl w:val="0"/>
                <w:numId w:val="126"/>
              </w:numPr>
              <w:tabs>
                <w:tab w:val="left" w:pos="826"/>
              </w:tabs>
              <w:autoSpaceDE/>
              <w:autoSpaceDN/>
              <w:ind w:right="553"/>
              <w:rPr>
                <w:sz w:val="24"/>
                <w:szCs w:val="20"/>
                <w:lang w:eastAsia="ru-RU"/>
              </w:rPr>
            </w:pPr>
            <w:r w:rsidRPr="006C785D">
              <w:rPr>
                <w:sz w:val="24"/>
                <w:szCs w:val="20"/>
                <w:lang w:eastAsia="ru-RU"/>
              </w:rPr>
              <w:t xml:space="preserve">Микроскопы </w:t>
            </w:r>
            <w:r w:rsidRPr="006C785D">
              <w:rPr>
                <w:spacing w:val="-57"/>
                <w:sz w:val="24"/>
                <w:szCs w:val="20"/>
                <w:lang w:eastAsia="ru-RU"/>
              </w:rPr>
              <w:t xml:space="preserve"> </w:t>
            </w:r>
            <w:r w:rsidRPr="006C785D">
              <w:rPr>
                <w:sz w:val="24"/>
                <w:szCs w:val="20"/>
                <w:lang w:eastAsia="ru-RU"/>
              </w:rPr>
              <w:t>(бинокуляр)</w:t>
            </w:r>
          </w:p>
          <w:p w:rsidR="00ED54CE" w:rsidRPr="006C785D" w:rsidRDefault="00ED54CE" w:rsidP="00BF4681">
            <w:pPr>
              <w:pStyle w:val="TableParagraph"/>
              <w:widowControl/>
              <w:numPr>
                <w:ilvl w:val="0"/>
                <w:numId w:val="126"/>
              </w:numPr>
              <w:tabs>
                <w:tab w:val="left" w:pos="826"/>
              </w:tabs>
              <w:autoSpaceDE/>
              <w:autoSpaceDN/>
              <w:ind w:hanging="541"/>
              <w:rPr>
                <w:sz w:val="24"/>
                <w:szCs w:val="20"/>
                <w:lang w:eastAsia="ru-RU"/>
              </w:rPr>
            </w:pPr>
            <w:r w:rsidRPr="006C785D">
              <w:rPr>
                <w:sz w:val="24"/>
                <w:szCs w:val="20"/>
                <w:lang w:eastAsia="ru-RU"/>
              </w:rPr>
              <w:t>Колба</w:t>
            </w:r>
          </w:p>
          <w:p w:rsidR="00ED54CE" w:rsidRPr="006C785D" w:rsidRDefault="00ED54CE" w:rsidP="006C785D">
            <w:pPr>
              <w:widowControl/>
              <w:tabs>
                <w:tab w:val="right" w:pos="9923"/>
              </w:tabs>
              <w:autoSpaceDE/>
              <w:autoSpaceDN/>
              <w:ind w:left="439" w:right="57"/>
              <w:rPr>
                <w:sz w:val="24"/>
                <w:szCs w:val="24"/>
                <w:lang w:eastAsia="ru-RU"/>
              </w:rPr>
            </w:pPr>
            <w:r w:rsidRPr="006C785D">
              <w:rPr>
                <w:sz w:val="24"/>
                <w:szCs w:val="24"/>
                <w:lang w:eastAsia="ru-RU"/>
              </w:rPr>
              <w:t xml:space="preserve">Таблицы: </w:t>
            </w:r>
          </w:p>
          <w:p w:rsidR="00ED54CE" w:rsidRPr="004A0FC2" w:rsidRDefault="00ED54CE" w:rsidP="00BF4681">
            <w:pPr>
              <w:pStyle w:val="a7"/>
              <w:widowControl/>
              <w:numPr>
                <w:ilvl w:val="0"/>
                <w:numId w:val="135"/>
              </w:numPr>
              <w:tabs>
                <w:tab w:val="right" w:pos="9923"/>
              </w:tabs>
              <w:autoSpaceDE/>
              <w:autoSpaceDN/>
              <w:ind w:right="57"/>
              <w:rPr>
                <w:rFonts w:eastAsia="Times New Roman"/>
                <w:sz w:val="24"/>
                <w:szCs w:val="24"/>
                <w:lang w:eastAsia="ru-RU"/>
              </w:rPr>
            </w:pPr>
            <w:r w:rsidRPr="004A0FC2">
              <w:rPr>
                <w:rFonts w:eastAsia="Times New Roman"/>
                <w:sz w:val="24"/>
                <w:szCs w:val="24"/>
                <w:lang w:eastAsia="ru-RU"/>
              </w:rPr>
              <w:t xml:space="preserve">генетика групп крови, </w:t>
            </w:r>
          </w:p>
          <w:p w:rsidR="00ED54CE" w:rsidRPr="004A0FC2" w:rsidRDefault="00ED54CE" w:rsidP="00BF4681">
            <w:pPr>
              <w:pStyle w:val="a7"/>
              <w:widowControl/>
              <w:numPr>
                <w:ilvl w:val="0"/>
                <w:numId w:val="135"/>
              </w:numPr>
              <w:tabs>
                <w:tab w:val="right" w:pos="9923"/>
              </w:tabs>
              <w:autoSpaceDE/>
              <w:autoSpaceDN/>
              <w:ind w:right="57"/>
              <w:rPr>
                <w:rFonts w:eastAsia="Times New Roman"/>
                <w:sz w:val="24"/>
                <w:szCs w:val="24"/>
                <w:lang w:eastAsia="ru-RU"/>
              </w:rPr>
            </w:pPr>
            <w:r w:rsidRPr="004A0FC2">
              <w:rPr>
                <w:rFonts w:eastAsia="Times New Roman"/>
                <w:sz w:val="24"/>
                <w:szCs w:val="24"/>
                <w:lang w:eastAsia="ru-RU"/>
              </w:rPr>
              <w:t xml:space="preserve">генеалогический метод в антропологии,  дигибридное скрещивание, </w:t>
            </w:r>
          </w:p>
          <w:p w:rsidR="00ED54CE" w:rsidRPr="004A0FC2" w:rsidRDefault="00ED54CE" w:rsidP="00BF4681">
            <w:pPr>
              <w:pStyle w:val="a7"/>
              <w:widowControl/>
              <w:numPr>
                <w:ilvl w:val="0"/>
                <w:numId w:val="135"/>
              </w:numPr>
              <w:tabs>
                <w:tab w:val="right" w:pos="9923"/>
              </w:tabs>
              <w:autoSpaceDE/>
              <w:autoSpaceDN/>
              <w:ind w:right="57"/>
              <w:rPr>
                <w:rFonts w:eastAsia="Times New Roman"/>
                <w:sz w:val="24"/>
                <w:szCs w:val="24"/>
                <w:lang w:eastAsia="ru-RU"/>
              </w:rPr>
            </w:pPr>
            <w:r w:rsidRPr="004A0FC2">
              <w:rPr>
                <w:rFonts w:eastAsia="Times New Roman"/>
                <w:sz w:val="24"/>
                <w:szCs w:val="24"/>
                <w:lang w:eastAsia="ru-RU"/>
              </w:rPr>
              <w:t xml:space="preserve">кровеносная система, </w:t>
            </w:r>
          </w:p>
          <w:p w:rsidR="00ED54CE" w:rsidRPr="004A0FC2" w:rsidRDefault="00ED54CE" w:rsidP="00BF4681">
            <w:pPr>
              <w:pStyle w:val="a7"/>
              <w:widowControl/>
              <w:numPr>
                <w:ilvl w:val="0"/>
                <w:numId w:val="135"/>
              </w:numPr>
              <w:tabs>
                <w:tab w:val="right" w:pos="9923"/>
              </w:tabs>
              <w:autoSpaceDE/>
              <w:autoSpaceDN/>
              <w:ind w:right="57"/>
              <w:rPr>
                <w:rFonts w:eastAsia="Times New Roman"/>
                <w:sz w:val="24"/>
                <w:szCs w:val="24"/>
                <w:lang w:eastAsia="ru-RU"/>
              </w:rPr>
            </w:pPr>
            <w:r w:rsidRPr="004A0FC2">
              <w:rPr>
                <w:rFonts w:eastAsia="Times New Roman"/>
                <w:sz w:val="24"/>
                <w:szCs w:val="24"/>
                <w:lang w:eastAsia="ru-RU"/>
              </w:rPr>
              <w:t>моногибридное скрещивание, переливание групп крови.</w:t>
            </w:r>
          </w:p>
          <w:p w:rsidR="00ED54CE" w:rsidRPr="004A0FC2" w:rsidRDefault="00ED54CE" w:rsidP="00BF4681">
            <w:pPr>
              <w:pStyle w:val="a7"/>
              <w:widowControl/>
              <w:numPr>
                <w:ilvl w:val="0"/>
                <w:numId w:val="135"/>
              </w:numPr>
              <w:tabs>
                <w:tab w:val="right" w:pos="9923"/>
              </w:tabs>
              <w:autoSpaceDE/>
              <w:autoSpaceDN/>
              <w:ind w:right="57"/>
              <w:rPr>
                <w:rFonts w:eastAsia="Times New Roman"/>
                <w:sz w:val="24"/>
                <w:szCs w:val="24"/>
                <w:lang w:eastAsia="ru-RU"/>
              </w:rPr>
            </w:pPr>
            <w:r w:rsidRPr="004A0FC2">
              <w:rPr>
                <w:rFonts w:eastAsia="Times New Roman"/>
                <w:sz w:val="24"/>
                <w:szCs w:val="24"/>
                <w:lang w:eastAsia="ru-RU"/>
              </w:rPr>
              <w:t xml:space="preserve">Модель атомов, </w:t>
            </w:r>
          </w:p>
          <w:p w:rsidR="00ED54CE" w:rsidRPr="004A0FC2" w:rsidRDefault="00ED54CE" w:rsidP="00BF4681">
            <w:pPr>
              <w:pStyle w:val="a7"/>
              <w:widowControl/>
              <w:numPr>
                <w:ilvl w:val="0"/>
                <w:numId w:val="135"/>
              </w:numPr>
              <w:tabs>
                <w:tab w:val="right" w:pos="9923"/>
              </w:tabs>
              <w:autoSpaceDE/>
              <w:autoSpaceDN/>
              <w:ind w:right="57"/>
              <w:rPr>
                <w:rFonts w:eastAsia="Times New Roman"/>
                <w:sz w:val="24"/>
                <w:szCs w:val="24"/>
                <w:lang w:eastAsia="ru-RU"/>
              </w:rPr>
            </w:pPr>
            <w:r w:rsidRPr="004A0FC2">
              <w:rPr>
                <w:rFonts w:eastAsia="Times New Roman"/>
                <w:sz w:val="24"/>
                <w:szCs w:val="24"/>
                <w:lang w:eastAsia="ru-RU"/>
              </w:rPr>
              <w:t xml:space="preserve">модель ДНК. </w:t>
            </w:r>
          </w:p>
          <w:p w:rsidR="00ED54CE" w:rsidRPr="006C785D" w:rsidRDefault="00ED54CE" w:rsidP="006C785D">
            <w:pPr>
              <w:pStyle w:val="TableParagraph"/>
              <w:widowControl/>
              <w:autoSpaceDE/>
              <w:autoSpaceDN/>
              <w:ind w:left="285" w:right="175"/>
              <w:jc w:val="both"/>
              <w:rPr>
                <w:sz w:val="24"/>
                <w:szCs w:val="20"/>
                <w:lang w:eastAsia="ru-RU"/>
              </w:rPr>
            </w:pPr>
            <w:r w:rsidRPr="006C785D">
              <w:rPr>
                <w:sz w:val="24"/>
                <w:szCs w:val="20"/>
                <w:lang w:eastAsia="ru-RU"/>
              </w:rPr>
              <w:t>Инструктивно</w:t>
            </w:r>
            <w:r w:rsidRPr="006C785D">
              <w:rPr>
                <w:spacing w:val="-5"/>
                <w:sz w:val="24"/>
                <w:szCs w:val="20"/>
                <w:lang w:eastAsia="ru-RU"/>
              </w:rPr>
              <w:t xml:space="preserve"> </w:t>
            </w:r>
            <w:r w:rsidRPr="006C785D">
              <w:rPr>
                <w:sz w:val="24"/>
                <w:szCs w:val="20"/>
                <w:lang w:eastAsia="ru-RU"/>
              </w:rPr>
              <w:t>–</w:t>
            </w:r>
            <w:r w:rsidRPr="006C785D">
              <w:rPr>
                <w:spacing w:val="-6"/>
                <w:sz w:val="24"/>
                <w:szCs w:val="20"/>
                <w:lang w:eastAsia="ru-RU"/>
              </w:rPr>
              <w:t xml:space="preserve"> </w:t>
            </w:r>
            <w:r w:rsidRPr="006C785D">
              <w:rPr>
                <w:sz w:val="24"/>
                <w:szCs w:val="20"/>
                <w:lang w:eastAsia="ru-RU"/>
              </w:rPr>
              <w:t>нормативная</w:t>
            </w:r>
            <w:r w:rsidRPr="006C785D">
              <w:rPr>
                <w:spacing w:val="-6"/>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128"/>
              </w:numPr>
              <w:tabs>
                <w:tab w:val="left" w:pos="826"/>
              </w:tabs>
              <w:autoSpaceDE/>
              <w:autoSpaceDN/>
              <w:ind w:right="-13"/>
              <w:rPr>
                <w:sz w:val="24"/>
                <w:szCs w:val="20"/>
                <w:lang w:eastAsia="ru-RU"/>
              </w:rPr>
            </w:pPr>
            <w:r w:rsidRPr="006C785D">
              <w:rPr>
                <w:sz w:val="24"/>
                <w:szCs w:val="20"/>
                <w:lang w:eastAsia="ru-RU"/>
              </w:rPr>
              <w:t>Федеральный</w:t>
            </w:r>
            <w:r w:rsidRPr="006C785D">
              <w:rPr>
                <w:spacing w:val="-4"/>
                <w:sz w:val="24"/>
                <w:szCs w:val="20"/>
                <w:lang w:eastAsia="ru-RU"/>
              </w:rPr>
              <w:t xml:space="preserve"> </w:t>
            </w:r>
            <w:r w:rsidRPr="006C785D">
              <w:rPr>
                <w:sz w:val="24"/>
                <w:szCs w:val="20"/>
                <w:lang w:eastAsia="ru-RU"/>
              </w:rPr>
              <w:t>закон</w:t>
            </w:r>
            <w:r w:rsidRPr="006C785D">
              <w:rPr>
                <w:spacing w:val="-2"/>
                <w:sz w:val="24"/>
                <w:szCs w:val="20"/>
                <w:lang w:eastAsia="ru-RU"/>
              </w:rPr>
              <w:t xml:space="preserve"> </w:t>
            </w:r>
            <w:r w:rsidRPr="006C785D">
              <w:rPr>
                <w:sz w:val="24"/>
                <w:szCs w:val="20"/>
                <w:lang w:eastAsia="ru-RU"/>
              </w:rPr>
              <w:t>«Об</w:t>
            </w:r>
            <w:r w:rsidRPr="006C785D">
              <w:rPr>
                <w:spacing w:val="-4"/>
                <w:sz w:val="24"/>
                <w:szCs w:val="20"/>
                <w:lang w:eastAsia="ru-RU"/>
              </w:rPr>
              <w:t xml:space="preserve"> </w:t>
            </w:r>
            <w:r w:rsidRPr="006C785D">
              <w:rPr>
                <w:sz w:val="24"/>
                <w:szCs w:val="20"/>
                <w:lang w:eastAsia="ru-RU"/>
              </w:rPr>
              <w:t>образовании</w:t>
            </w:r>
            <w:r w:rsidRPr="006C785D">
              <w:rPr>
                <w:spacing w:val="-57"/>
                <w:sz w:val="24"/>
                <w:szCs w:val="20"/>
                <w:lang w:eastAsia="ru-RU"/>
              </w:rPr>
              <w:t xml:space="preserve"> </w:t>
            </w:r>
            <w:r w:rsidRPr="006C785D">
              <w:rPr>
                <w:sz w:val="24"/>
                <w:szCs w:val="20"/>
                <w:lang w:eastAsia="ru-RU"/>
              </w:rPr>
              <w:t>в РФ» от 29.12.2012 N 273-ФЗ (электронный вариант, последняя редакция).</w:t>
            </w:r>
          </w:p>
          <w:p w:rsidR="00ED54CE" w:rsidRPr="006C785D" w:rsidRDefault="00ED54CE" w:rsidP="00BF4681">
            <w:pPr>
              <w:pStyle w:val="TableParagraph"/>
              <w:widowControl/>
              <w:numPr>
                <w:ilvl w:val="0"/>
                <w:numId w:val="128"/>
              </w:numPr>
              <w:tabs>
                <w:tab w:val="left" w:pos="826"/>
              </w:tabs>
              <w:autoSpaceDE/>
              <w:autoSpaceDN/>
              <w:ind w:right="-13"/>
              <w:rPr>
                <w:sz w:val="24"/>
                <w:szCs w:val="20"/>
                <w:lang w:eastAsia="ru-RU"/>
              </w:rPr>
            </w:pPr>
            <w:r w:rsidRPr="006C785D">
              <w:rPr>
                <w:sz w:val="24"/>
                <w:szCs w:val="20"/>
                <w:lang w:eastAsia="ru-RU"/>
              </w:rPr>
              <w:t>Федеральные государственные требования к содержанию и уровню</w:t>
            </w:r>
            <w:r w:rsidRPr="006C785D">
              <w:rPr>
                <w:spacing w:val="1"/>
                <w:sz w:val="24"/>
                <w:szCs w:val="20"/>
                <w:lang w:eastAsia="ru-RU"/>
              </w:rPr>
              <w:t xml:space="preserve"> </w:t>
            </w:r>
            <w:r w:rsidRPr="006C785D">
              <w:rPr>
                <w:sz w:val="24"/>
                <w:szCs w:val="20"/>
                <w:lang w:eastAsia="ru-RU"/>
              </w:rPr>
              <w:t>подготовки выпускников по специ</w:t>
            </w:r>
            <w:r w:rsidRPr="006C785D">
              <w:rPr>
                <w:spacing w:val="1"/>
                <w:sz w:val="24"/>
                <w:szCs w:val="20"/>
                <w:lang w:eastAsia="ru-RU"/>
              </w:rPr>
              <w:t xml:space="preserve"> </w:t>
            </w:r>
            <w:r w:rsidRPr="006C785D">
              <w:rPr>
                <w:sz w:val="24"/>
                <w:szCs w:val="20"/>
                <w:lang w:eastAsia="ru-RU"/>
              </w:rPr>
              <w:t>альности</w:t>
            </w:r>
            <w:r w:rsidRPr="006C785D">
              <w:rPr>
                <w:spacing w:val="-4"/>
                <w:sz w:val="24"/>
                <w:szCs w:val="20"/>
                <w:lang w:eastAsia="ru-RU"/>
              </w:rPr>
              <w:t xml:space="preserve"> </w:t>
            </w:r>
            <w:r w:rsidRPr="006C785D">
              <w:rPr>
                <w:sz w:val="24"/>
                <w:szCs w:val="20"/>
                <w:lang w:eastAsia="ru-RU"/>
              </w:rPr>
              <w:t>34.02.01.</w:t>
            </w:r>
            <w:r w:rsidRPr="006C785D">
              <w:rPr>
                <w:spacing w:val="-3"/>
                <w:sz w:val="24"/>
                <w:szCs w:val="20"/>
                <w:lang w:eastAsia="ru-RU"/>
              </w:rPr>
              <w:t xml:space="preserve"> </w:t>
            </w:r>
            <w:r w:rsidRPr="006C785D">
              <w:rPr>
                <w:sz w:val="24"/>
                <w:szCs w:val="20"/>
                <w:lang w:eastAsia="ru-RU"/>
              </w:rPr>
              <w:t>Сестринское</w:t>
            </w:r>
            <w:r w:rsidRPr="006C785D">
              <w:rPr>
                <w:spacing w:val="-4"/>
                <w:sz w:val="24"/>
                <w:szCs w:val="20"/>
                <w:lang w:eastAsia="ru-RU"/>
              </w:rPr>
              <w:t xml:space="preserve"> </w:t>
            </w:r>
            <w:r w:rsidRPr="006C785D">
              <w:rPr>
                <w:sz w:val="24"/>
                <w:szCs w:val="20"/>
                <w:lang w:eastAsia="ru-RU"/>
              </w:rPr>
              <w:t xml:space="preserve">дело </w:t>
            </w:r>
            <w:r w:rsidRPr="006C785D">
              <w:rPr>
                <w:spacing w:val="-57"/>
                <w:sz w:val="24"/>
                <w:szCs w:val="20"/>
                <w:lang w:eastAsia="ru-RU"/>
              </w:rPr>
              <w:t xml:space="preserve"> </w:t>
            </w:r>
            <w:r w:rsidRPr="006C785D">
              <w:rPr>
                <w:sz w:val="24"/>
                <w:szCs w:val="20"/>
                <w:lang w:eastAsia="ru-RU"/>
              </w:rPr>
              <w:t>(электронный</w:t>
            </w:r>
            <w:r w:rsidRPr="006C785D">
              <w:rPr>
                <w:spacing w:val="-1"/>
                <w:sz w:val="24"/>
                <w:szCs w:val="20"/>
                <w:lang w:eastAsia="ru-RU"/>
              </w:rPr>
              <w:t xml:space="preserve"> </w:t>
            </w:r>
            <w:r w:rsidRPr="006C785D">
              <w:rPr>
                <w:sz w:val="24"/>
                <w:szCs w:val="20"/>
                <w:lang w:eastAsia="ru-RU"/>
              </w:rPr>
              <w:t>вариант).</w:t>
            </w:r>
          </w:p>
          <w:p w:rsidR="00ED54CE" w:rsidRPr="006C785D" w:rsidRDefault="00ED54CE" w:rsidP="00BF4681">
            <w:pPr>
              <w:pStyle w:val="TableParagraph"/>
              <w:widowControl/>
              <w:numPr>
                <w:ilvl w:val="0"/>
                <w:numId w:val="128"/>
              </w:numPr>
              <w:tabs>
                <w:tab w:val="left" w:pos="826"/>
                <w:tab w:val="left" w:pos="4273"/>
              </w:tabs>
              <w:autoSpaceDE/>
              <w:autoSpaceDN/>
              <w:rPr>
                <w:sz w:val="24"/>
                <w:szCs w:val="20"/>
                <w:lang w:eastAsia="ru-RU"/>
              </w:rPr>
            </w:pPr>
            <w:r w:rsidRPr="006C785D">
              <w:rPr>
                <w:sz w:val="24"/>
                <w:szCs w:val="20"/>
                <w:lang w:eastAsia="ru-RU"/>
              </w:rPr>
              <w:t>Инструкция по охране труда, проти</w:t>
            </w:r>
            <w:r w:rsidRPr="006C785D">
              <w:rPr>
                <w:spacing w:val="-57"/>
                <w:sz w:val="24"/>
                <w:szCs w:val="20"/>
                <w:lang w:eastAsia="ru-RU"/>
              </w:rPr>
              <w:t xml:space="preserve"> </w:t>
            </w:r>
            <w:r w:rsidRPr="006C785D">
              <w:rPr>
                <w:sz w:val="24"/>
                <w:szCs w:val="20"/>
                <w:lang w:eastAsia="ru-RU"/>
              </w:rPr>
              <w:t>вопожарной безопасности и производственной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128"/>
              </w:numPr>
              <w:tabs>
                <w:tab w:val="left" w:pos="826"/>
              </w:tabs>
              <w:autoSpaceDE/>
              <w:autoSpaceDN/>
              <w:ind w:right="227"/>
              <w:rPr>
                <w:sz w:val="24"/>
                <w:szCs w:val="20"/>
                <w:lang w:eastAsia="ru-RU"/>
              </w:rPr>
            </w:pPr>
            <w:r w:rsidRPr="006C785D">
              <w:rPr>
                <w:sz w:val="24"/>
                <w:szCs w:val="20"/>
                <w:lang w:eastAsia="ru-RU"/>
              </w:rPr>
              <w:t>Инструкция по правилам безопасного поведения в кабинете для обучающихся КГБПОУ «Рубцовский медицинский</w:t>
            </w:r>
            <w:r w:rsidRPr="006C785D">
              <w:rPr>
                <w:spacing w:val="-1"/>
                <w:sz w:val="24"/>
                <w:szCs w:val="20"/>
                <w:lang w:eastAsia="ru-RU"/>
              </w:rPr>
              <w:t xml:space="preserve"> </w:t>
            </w:r>
            <w:r w:rsidRPr="006C785D">
              <w:rPr>
                <w:sz w:val="24"/>
                <w:szCs w:val="20"/>
                <w:lang w:eastAsia="ru-RU"/>
              </w:rPr>
              <w:t>колледж»</w:t>
            </w:r>
          </w:p>
          <w:p w:rsidR="00ED54CE" w:rsidRPr="006C785D" w:rsidRDefault="00ED54CE" w:rsidP="006C785D">
            <w:pPr>
              <w:pStyle w:val="TableParagraph"/>
              <w:widowControl/>
              <w:autoSpaceDE/>
              <w:autoSpaceDN/>
              <w:ind w:left="177"/>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129"/>
              </w:numPr>
              <w:tabs>
                <w:tab w:val="left" w:pos="826"/>
              </w:tabs>
              <w:autoSpaceDE/>
              <w:autoSpaceDN/>
              <w:ind w:right="404"/>
              <w:rPr>
                <w:sz w:val="24"/>
                <w:szCs w:val="20"/>
                <w:lang w:eastAsia="ru-RU"/>
              </w:rPr>
            </w:pPr>
            <w:r w:rsidRPr="006C785D">
              <w:rPr>
                <w:sz w:val="24"/>
                <w:szCs w:val="20"/>
                <w:lang w:eastAsia="ru-RU"/>
              </w:rPr>
              <w:t>Рабочая программа по дисциплине</w:t>
            </w:r>
            <w:r w:rsidRPr="006C785D">
              <w:rPr>
                <w:spacing w:val="-57"/>
                <w:sz w:val="24"/>
                <w:szCs w:val="20"/>
                <w:lang w:eastAsia="ru-RU"/>
              </w:rPr>
              <w:t xml:space="preserve"> </w:t>
            </w:r>
            <w:r w:rsidRPr="006C785D">
              <w:rPr>
                <w:sz w:val="24"/>
                <w:szCs w:val="20"/>
                <w:lang w:eastAsia="ru-RU"/>
              </w:rPr>
              <w:t>Генетика человека с основами ме-</w:t>
            </w:r>
            <w:r w:rsidRPr="006C785D">
              <w:rPr>
                <w:spacing w:val="1"/>
                <w:sz w:val="24"/>
                <w:szCs w:val="20"/>
                <w:lang w:eastAsia="ru-RU"/>
              </w:rPr>
              <w:t xml:space="preserve"> </w:t>
            </w:r>
            <w:r w:rsidRPr="006C785D">
              <w:rPr>
                <w:sz w:val="24"/>
                <w:szCs w:val="20"/>
                <w:lang w:eastAsia="ru-RU"/>
              </w:rPr>
              <w:t>дицинской</w:t>
            </w:r>
            <w:r w:rsidRPr="006C785D">
              <w:rPr>
                <w:spacing w:val="-2"/>
                <w:sz w:val="24"/>
                <w:szCs w:val="20"/>
                <w:lang w:eastAsia="ru-RU"/>
              </w:rPr>
              <w:t xml:space="preserve"> </w:t>
            </w:r>
            <w:r w:rsidRPr="006C785D">
              <w:rPr>
                <w:sz w:val="24"/>
                <w:szCs w:val="20"/>
                <w:lang w:eastAsia="ru-RU"/>
              </w:rPr>
              <w:t>генетики.</w:t>
            </w:r>
            <w:r w:rsidRPr="006C785D">
              <w:rPr>
                <w:spacing w:val="-1"/>
                <w:sz w:val="24"/>
                <w:szCs w:val="20"/>
                <w:lang w:eastAsia="ru-RU"/>
              </w:rPr>
              <w:t xml:space="preserve"> </w:t>
            </w:r>
          </w:p>
          <w:p w:rsidR="00ED54CE" w:rsidRPr="006C785D" w:rsidRDefault="00ED54CE" w:rsidP="00BF4681">
            <w:pPr>
              <w:pStyle w:val="TableParagraph"/>
              <w:widowControl/>
              <w:numPr>
                <w:ilvl w:val="0"/>
                <w:numId w:val="129"/>
              </w:numPr>
              <w:tabs>
                <w:tab w:val="left" w:pos="826"/>
              </w:tabs>
              <w:autoSpaceDE/>
              <w:autoSpaceDN/>
              <w:ind w:right="404"/>
              <w:rPr>
                <w:sz w:val="24"/>
                <w:szCs w:val="20"/>
                <w:lang w:eastAsia="ru-RU"/>
              </w:rPr>
            </w:pPr>
            <w:r w:rsidRPr="006C785D">
              <w:rPr>
                <w:sz w:val="24"/>
                <w:szCs w:val="20"/>
                <w:lang w:eastAsia="ru-RU"/>
              </w:rPr>
              <w:t>Календарно-тематический</w:t>
            </w:r>
            <w:r w:rsidRPr="006C785D">
              <w:rPr>
                <w:spacing w:val="-12"/>
                <w:sz w:val="24"/>
                <w:szCs w:val="20"/>
                <w:lang w:eastAsia="ru-RU"/>
              </w:rPr>
              <w:t xml:space="preserve"> </w:t>
            </w:r>
            <w:r w:rsidRPr="006C785D">
              <w:rPr>
                <w:sz w:val="24"/>
                <w:szCs w:val="20"/>
                <w:lang w:eastAsia="ru-RU"/>
              </w:rPr>
              <w:t>план</w:t>
            </w:r>
            <w:r w:rsidRPr="006C785D">
              <w:rPr>
                <w:spacing w:val="-12"/>
                <w:sz w:val="24"/>
                <w:szCs w:val="20"/>
                <w:lang w:eastAsia="ru-RU"/>
              </w:rPr>
              <w:t xml:space="preserve"> </w:t>
            </w:r>
            <w:r w:rsidRPr="006C785D">
              <w:rPr>
                <w:sz w:val="24"/>
                <w:szCs w:val="20"/>
                <w:lang w:eastAsia="ru-RU"/>
              </w:rPr>
              <w:t>по</w:t>
            </w:r>
            <w:r w:rsidRPr="006C785D">
              <w:rPr>
                <w:spacing w:val="-12"/>
                <w:sz w:val="24"/>
                <w:szCs w:val="20"/>
                <w:lang w:eastAsia="ru-RU"/>
              </w:rPr>
              <w:t xml:space="preserve"> </w:t>
            </w:r>
            <w:r w:rsidRPr="006C785D">
              <w:rPr>
                <w:sz w:val="24"/>
                <w:szCs w:val="20"/>
                <w:lang w:eastAsia="ru-RU"/>
              </w:rPr>
              <w:t>дисциплине.</w:t>
            </w:r>
          </w:p>
          <w:p w:rsidR="00ED54CE" w:rsidRPr="006C785D" w:rsidRDefault="00ED54CE" w:rsidP="006C785D">
            <w:pPr>
              <w:widowControl/>
              <w:autoSpaceDE/>
              <w:autoSpaceDN/>
              <w:rPr>
                <w:sz w:val="20"/>
                <w:szCs w:val="36"/>
                <w:lang w:eastAsia="ru-RU"/>
              </w:rPr>
            </w:pPr>
            <w:r w:rsidRPr="006C785D">
              <w:rPr>
                <w:sz w:val="24"/>
                <w:szCs w:val="20"/>
                <w:lang w:eastAsia="ru-RU"/>
              </w:rPr>
              <w:t>Учебно-методический комплекс.</w:t>
            </w:r>
          </w:p>
        </w:tc>
        <w:tc>
          <w:tcPr>
            <w:tcW w:w="1522" w:type="dxa"/>
            <w:gridSpan w:val="2"/>
          </w:tcPr>
          <w:p w:rsidR="00ED54CE" w:rsidRPr="006C785D" w:rsidRDefault="00ED54CE" w:rsidP="006C785D">
            <w:pPr>
              <w:widowControl/>
              <w:autoSpaceDE/>
              <w:autoSpaceDN/>
              <w:rPr>
                <w:sz w:val="20"/>
                <w:szCs w:val="36"/>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pStyle w:val="TableParagraph"/>
              <w:widowControl/>
              <w:autoSpaceDE/>
              <w:autoSpaceDN/>
              <w:spacing w:line="260" w:lineRule="exact"/>
              <w:ind w:left="1"/>
              <w:jc w:val="both"/>
              <w:rPr>
                <w:sz w:val="24"/>
                <w:szCs w:val="20"/>
                <w:lang w:eastAsia="ru-RU"/>
              </w:rPr>
            </w:pPr>
            <w:r w:rsidRPr="006C785D">
              <w:rPr>
                <w:sz w:val="24"/>
                <w:szCs w:val="20"/>
                <w:lang w:eastAsia="ru-RU"/>
              </w:rPr>
              <w:t>Основы</w:t>
            </w:r>
            <w:r w:rsidRPr="006C785D">
              <w:rPr>
                <w:spacing w:val="-11"/>
                <w:sz w:val="24"/>
                <w:szCs w:val="20"/>
                <w:lang w:eastAsia="ru-RU"/>
              </w:rPr>
              <w:t xml:space="preserve"> </w:t>
            </w:r>
            <w:r w:rsidRPr="006C785D">
              <w:rPr>
                <w:sz w:val="24"/>
                <w:szCs w:val="20"/>
                <w:lang w:eastAsia="ru-RU"/>
              </w:rPr>
              <w:t>латинского</w:t>
            </w:r>
          </w:p>
          <w:p w:rsidR="00ED54CE" w:rsidRPr="006C785D" w:rsidRDefault="00ED54CE" w:rsidP="006C785D">
            <w:pPr>
              <w:widowControl/>
              <w:autoSpaceDE/>
              <w:autoSpaceDN/>
              <w:jc w:val="both"/>
              <w:rPr>
                <w:sz w:val="20"/>
                <w:szCs w:val="36"/>
                <w:lang w:eastAsia="ru-RU"/>
              </w:rPr>
            </w:pPr>
            <w:r w:rsidRPr="006C785D">
              <w:rPr>
                <w:sz w:val="24"/>
                <w:szCs w:val="20"/>
                <w:lang w:eastAsia="ru-RU"/>
              </w:rPr>
              <w:t>языка</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медицин-</w:t>
            </w:r>
            <w:r w:rsidRPr="006C785D">
              <w:rPr>
                <w:spacing w:val="1"/>
                <w:sz w:val="24"/>
                <w:szCs w:val="20"/>
                <w:lang w:eastAsia="ru-RU"/>
              </w:rPr>
              <w:t xml:space="preserve"> </w:t>
            </w:r>
            <w:r w:rsidRPr="006C785D">
              <w:rPr>
                <w:sz w:val="24"/>
                <w:szCs w:val="20"/>
                <w:lang w:eastAsia="ru-RU"/>
              </w:rPr>
              <w:t>ской</w:t>
            </w:r>
            <w:r w:rsidRPr="006C785D">
              <w:rPr>
                <w:spacing w:val="1"/>
                <w:sz w:val="24"/>
                <w:szCs w:val="20"/>
                <w:lang w:eastAsia="ru-RU"/>
              </w:rPr>
              <w:t xml:space="preserve"> </w:t>
            </w:r>
            <w:r w:rsidRPr="006C785D">
              <w:rPr>
                <w:sz w:val="24"/>
                <w:szCs w:val="20"/>
                <w:lang w:eastAsia="ru-RU"/>
              </w:rPr>
              <w:t>терминоло-</w:t>
            </w:r>
            <w:r w:rsidRPr="006C785D">
              <w:rPr>
                <w:spacing w:val="1"/>
                <w:sz w:val="24"/>
                <w:szCs w:val="20"/>
                <w:lang w:eastAsia="ru-RU"/>
              </w:rPr>
              <w:t xml:space="preserve"> </w:t>
            </w:r>
            <w:r w:rsidRPr="006C785D">
              <w:rPr>
                <w:sz w:val="24"/>
                <w:szCs w:val="20"/>
                <w:lang w:eastAsia="ru-RU"/>
              </w:rPr>
              <w:t>гией</w:t>
            </w:r>
          </w:p>
        </w:tc>
        <w:tc>
          <w:tcPr>
            <w:tcW w:w="7314" w:type="dxa"/>
          </w:tcPr>
          <w:p w:rsidR="00ED54CE" w:rsidRPr="006C785D" w:rsidRDefault="00ED54CE" w:rsidP="006C785D">
            <w:pPr>
              <w:pStyle w:val="TableParagraph"/>
              <w:widowControl/>
              <w:autoSpaceDE/>
              <w:autoSpaceDN/>
              <w:spacing w:line="260" w:lineRule="exact"/>
              <w:ind w:left="105"/>
              <w:rPr>
                <w:sz w:val="24"/>
                <w:szCs w:val="20"/>
                <w:lang w:eastAsia="ru-RU"/>
              </w:rPr>
            </w:pPr>
            <w:r w:rsidRPr="006C785D">
              <w:rPr>
                <w:sz w:val="24"/>
                <w:szCs w:val="20"/>
                <w:lang w:eastAsia="ru-RU"/>
              </w:rPr>
              <w:t>Кабинет</w:t>
            </w:r>
            <w:r w:rsidRPr="006C785D">
              <w:rPr>
                <w:spacing w:val="-1"/>
                <w:sz w:val="24"/>
                <w:szCs w:val="20"/>
                <w:lang w:eastAsia="ru-RU"/>
              </w:rPr>
              <w:t xml:space="preserve"> </w:t>
            </w:r>
            <w:r w:rsidRPr="006C785D">
              <w:rPr>
                <w:sz w:val="24"/>
                <w:szCs w:val="20"/>
                <w:lang w:eastAsia="ru-RU"/>
              </w:rPr>
              <w:t>Основы</w:t>
            </w:r>
            <w:r w:rsidRPr="006C785D">
              <w:rPr>
                <w:spacing w:val="-2"/>
                <w:sz w:val="24"/>
                <w:szCs w:val="20"/>
                <w:lang w:eastAsia="ru-RU"/>
              </w:rPr>
              <w:t xml:space="preserve"> </w:t>
            </w:r>
            <w:r w:rsidRPr="006C785D">
              <w:rPr>
                <w:sz w:val="24"/>
                <w:szCs w:val="20"/>
                <w:lang w:eastAsia="ru-RU"/>
              </w:rPr>
              <w:t>латинского</w:t>
            </w:r>
            <w:r w:rsidRPr="006C785D">
              <w:rPr>
                <w:spacing w:val="-1"/>
                <w:sz w:val="24"/>
                <w:szCs w:val="20"/>
                <w:lang w:eastAsia="ru-RU"/>
              </w:rPr>
              <w:t xml:space="preserve"> </w:t>
            </w:r>
            <w:r w:rsidRPr="006C785D">
              <w:rPr>
                <w:sz w:val="24"/>
                <w:szCs w:val="20"/>
                <w:lang w:eastAsia="ru-RU"/>
              </w:rPr>
              <w:t>языка</w:t>
            </w:r>
            <w:r w:rsidRPr="006C785D">
              <w:rPr>
                <w:spacing w:val="-1"/>
                <w:sz w:val="24"/>
                <w:szCs w:val="20"/>
                <w:lang w:eastAsia="ru-RU"/>
              </w:rPr>
              <w:t xml:space="preserve"> </w:t>
            </w:r>
            <w:r w:rsidRPr="006C785D">
              <w:rPr>
                <w:sz w:val="24"/>
                <w:szCs w:val="20"/>
                <w:lang w:eastAsia="ru-RU"/>
              </w:rPr>
              <w:t>с</w:t>
            </w:r>
            <w:r w:rsidRPr="006C785D">
              <w:rPr>
                <w:spacing w:val="-3"/>
                <w:sz w:val="24"/>
                <w:szCs w:val="20"/>
                <w:lang w:eastAsia="ru-RU"/>
              </w:rPr>
              <w:t xml:space="preserve"> </w:t>
            </w:r>
            <w:r w:rsidRPr="006C785D">
              <w:rPr>
                <w:sz w:val="24"/>
                <w:szCs w:val="20"/>
                <w:lang w:eastAsia="ru-RU"/>
              </w:rPr>
              <w:t>меди-</w:t>
            </w:r>
          </w:p>
          <w:p w:rsidR="00ED54CE" w:rsidRPr="006C785D" w:rsidRDefault="00ED54CE" w:rsidP="006C785D">
            <w:pPr>
              <w:pStyle w:val="TableParagraph"/>
              <w:widowControl/>
              <w:autoSpaceDE/>
              <w:autoSpaceDN/>
              <w:ind w:left="105" w:right="1172"/>
              <w:rPr>
                <w:sz w:val="24"/>
                <w:szCs w:val="20"/>
                <w:lang w:eastAsia="ru-RU"/>
              </w:rPr>
            </w:pPr>
            <w:r w:rsidRPr="006C785D">
              <w:rPr>
                <w:sz w:val="24"/>
                <w:szCs w:val="20"/>
                <w:lang w:eastAsia="ru-RU"/>
              </w:rPr>
              <w:t>цинской терминологией (№ 33)</w:t>
            </w:r>
            <w:r w:rsidRPr="006C785D">
              <w:rPr>
                <w:spacing w:val="1"/>
                <w:sz w:val="24"/>
                <w:szCs w:val="20"/>
                <w:lang w:eastAsia="ru-RU"/>
              </w:rPr>
              <w:t xml:space="preserve"> </w:t>
            </w:r>
            <w:r w:rsidRPr="006C785D">
              <w:rPr>
                <w:sz w:val="24"/>
                <w:szCs w:val="20"/>
                <w:lang w:eastAsia="ru-RU"/>
              </w:rPr>
              <w:t>Оборудование</w:t>
            </w:r>
            <w:r w:rsidRPr="006C785D">
              <w:rPr>
                <w:spacing w:val="-5"/>
                <w:sz w:val="24"/>
                <w:szCs w:val="20"/>
                <w:lang w:eastAsia="ru-RU"/>
              </w:rPr>
              <w:t xml:space="preserve"> </w:t>
            </w:r>
            <w:r w:rsidRPr="006C785D">
              <w:rPr>
                <w:sz w:val="24"/>
                <w:szCs w:val="20"/>
                <w:lang w:eastAsia="ru-RU"/>
              </w:rPr>
              <w:t>учебного</w:t>
            </w:r>
            <w:r w:rsidRPr="006C785D">
              <w:rPr>
                <w:spacing w:val="-6"/>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111"/>
              </w:numPr>
              <w:tabs>
                <w:tab w:val="left" w:pos="826"/>
              </w:tabs>
              <w:autoSpaceDE/>
              <w:autoSpaceDN/>
              <w:ind w:hanging="541"/>
              <w:rPr>
                <w:sz w:val="24"/>
                <w:szCs w:val="20"/>
                <w:lang w:eastAsia="ru-RU"/>
              </w:rPr>
            </w:pPr>
            <w:r w:rsidRPr="006C785D">
              <w:rPr>
                <w:sz w:val="24"/>
                <w:szCs w:val="20"/>
                <w:lang w:eastAsia="ru-RU"/>
              </w:rPr>
              <w:t>Стол</w:t>
            </w:r>
            <w:r w:rsidRPr="006C785D">
              <w:rPr>
                <w:spacing w:val="-3"/>
                <w:sz w:val="24"/>
                <w:szCs w:val="20"/>
                <w:lang w:eastAsia="ru-RU"/>
              </w:rPr>
              <w:t xml:space="preserve"> </w:t>
            </w:r>
            <w:r w:rsidRPr="006C785D">
              <w:rPr>
                <w:sz w:val="24"/>
                <w:szCs w:val="20"/>
                <w:lang w:eastAsia="ru-RU"/>
              </w:rPr>
              <w:t>рабочий</w:t>
            </w:r>
            <w:r w:rsidRPr="006C785D">
              <w:rPr>
                <w:spacing w:val="-2"/>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11"/>
              </w:numPr>
              <w:tabs>
                <w:tab w:val="left" w:pos="826"/>
              </w:tabs>
              <w:autoSpaceDE/>
              <w:autoSpaceDN/>
              <w:ind w:hanging="541"/>
              <w:rPr>
                <w:sz w:val="24"/>
                <w:szCs w:val="20"/>
                <w:lang w:eastAsia="ru-RU"/>
              </w:rPr>
            </w:pPr>
            <w:r w:rsidRPr="006C785D">
              <w:rPr>
                <w:sz w:val="24"/>
                <w:szCs w:val="20"/>
                <w:lang w:eastAsia="ru-RU"/>
              </w:rPr>
              <w:t>Кресло</w:t>
            </w:r>
            <w:r w:rsidRPr="006C785D">
              <w:rPr>
                <w:spacing w:val="-3"/>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11"/>
              </w:numPr>
              <w:tabs>
                <w:tab w:val="left" w:pos="826"/>
              </w:tabs>
              <w:autoSpaceDE/>
              <w:autoSpaceDN/>
              <w:ind w:hanging="541"/>
              <w:rPr>
                <w:sz w:val="24"/>
                <w:szCs w:val="20"/>
                <w:lang w:eastAsia="ru-RU"/>
              </w:rPr>
            </w:pPr>
            <w:r w:rsidRPr="006C785D">
              <w:rPr>
                <w:sz w:val="24"/>
                <w:szCs w:val="20"/>
                <w:lang w:eastAsia="ru-RU"/>
              </w:rPr>
              <w:t>Доска</w:t>
            </w:r>
            <w:r w:rsidRPr="006C785D">
              <w:rPr>
                <w:spacing w:val="-5"/>
                <w:sz w:val="24"/>
                <w:szCs w:val="20"/>
                <w:lang w:eastAsia="ru-RU"/>
              </w:rPr>
              <w:t xml:space="preserve"> </w:t>
            </w:r>
            <w:r w:rsidRPr="006C785D">
              <w:rPr>
                <w:sz w:val="24"/>
                <w:szCs w:val="20"/>
                <w:lang w:eastAsia="ru-RU"/>
              </w:rPr>
              <w:t>классная</w:t>
            </w:r>
            <w:r w:rsidRPr="006C785D">
              <w:rPr>
                <w:spacing w:val="-3"/>
                <w:sz w:val="24"/>
                <w:szCs w:val="20"/>
                <w:lang w:eastAsia="ru-RU"/>
              </w:rPr>
              <w:t xml:space="preserve"> </w:t>
            </w:r>
            <w:r w:rsidRPr="006C785D">
              <w:rPr>
                <w:sz w:val="24"/>
                <w:szCs w:val="20"/>
                <w:lang w:eastAsia="ru-RU"/>
              </w:rPr>
              <w:t>(маркерная-меловая)</w:t>
            </w:r>
          </w:p>
          <w:p w:rsidR="00ED54CE" w:rsidRPr="006C785D" w:rsidRDefault="00ED54CE" w:rsidP="00BF4681">
            <w:pPr>
              <w:pStyle w:val="TableParagraph"/>
              <w:widowControl/>
              <w:numPr>
                <w:ilvl w:val="0"/>
                <w:numId w:val="111"/>
              </w:numPr>
              <w:tabs>
                <w:tab w:val="left" w:pos="826"/>
              </w:tabs>
              <w:autoSpaceDE/>
              <w:autoSpaceDN/>
              <w:ind w:hanging="541"/>
              <w:rPr>
                <w:sz w:val="24"/>
                <w:szCs w:val="20"/>
                <w:lang w:eastAsia="ru-RU"/>
              </w:rPr>
            </w:pPr>
            <w:r w:rsidRPr="006C785D">
              <w:rPr>
                <w:sz w:val="24"/>
                <w:szCs w:val="20"/>
                <w:lang w:eastAsia="ru-RU"/>
              </w:rPr>
              <w:t>Столы</w:t>
            </w:r>
            <w:r w:rsidRPr="006C785D">
              <w:rPr>
                <w:spacing w:val="-5"/>
                <w:sz w:val="24"/>
                <w:szCs w:val="20"/>
                <w:lang w:eastAsia="ru-RU"/>
              </w:rPr>
              <w:t xml:space="preserve"> </w:t>
            </w:r>
            <w:r w:rsidRPr="006C785D">
              <w:rPr>
                <w:sz w:val="24"/>
                <w:szCs w:val="20"/>
                <w:lang w:eastAsia="ru-RU"/>
              </w:rPr>
              <w:t>учебные</w:t>
            </w:r>
          </w:p>
          <w:p w:rsidR="00ED54CE" w:rsidRPr="006C785D" w:rsidRDefault="00ED54CE" w:rsidP="00BF4681">
            <w:pPr>
              <w:pStyle w:val="TableParagraph"/>
              <w:widowControl/>
              <w:numPr>
                <w:ilvl w:val="0"/>
                <w:numId w:val="111"/>
              </w:numPr>
              <w:tabs>
                <w:tab w:val="left" w:pos="826"/>
              </w:tabs>
              <w:autoSpaceDE/>
              <w:autoSpaceDN/>
              <w:ind w:hanging="541"/>
              <w:rPr>
                <w:sz w:val="24"/>
                <w:szCs w:val="20"/>
                <w:lang w:eastAsia="ru-RU"/>
              </w:rPr>
            </w:pPr>
            <w:r w:rsidRPr="006C785D">
              <w:rPr>
                <w:sz w:val="24"/>
                <w:szCs w:val="20"/>
                <w:lang w:eastAsia="ru-RU"/>
              </w:rPr>
              <w:t>Стулья</w:t>
            </w:r>
            <w:r w:rsidRPr="006C785D">
              <w:rPr>
                <w:spacing w:val="-3"/>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студентов</w:t>
            </w:r>
          </w:p>
          <w:p w:rsidR="00ED54CE" w:rsidRPr="006C785D" w:rsidRDefault="00ED54CE" w:rsidP="00BF4681">
            <w:pPr>
              <w:pStyle w:val="TableParagraph"/>
              <w:widowControl/>
              <w:numPr>
                <w:ilvl w:val="0"/>
                <w:numId w:val="111"/>
              </w:numPr>
              <w:tabs>
                <w:tab w:val="left" w:pos="826"/>
              </w:tabs>
              <w:autoSpaceDE/>
              <w:autoSpaceDN/>
              <w:spacing w:before="1"/>
              <w:ind w:right="182"/>
              <w:rPr>
                <w:sz w:val="24"/>
                <w:szCs w:val="20"/>
                <w:lang w:eastAsia="ru-RU"/>
              </w:rPr>
            </w:pPr>
            <w:r w:rsidRPr="006C785D">
              <w:rPr>
                <w:sz w:val="24"/>
                <w:szCs w:val="20"/>
                <w:lang w:eastAsia="ru-RU"/>
              </w:rPr>
              <w:t>Шкафы</w:t>
            </w:r>
            <w:r w:rsidRPr="006C785D">
              <w:rPr>
                <w:spacing w:val="-4"/>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хранения</w:t>
            </w:r>
            <w:r w:rsidRPr="006C785D">
              <w:rPr>
                <w:spacing w:val="-4"/>
                <w:sz w:val="24"/>
                <w:szCs w:val="20"/>
                <w:lang w:eastAsia="ru-RU"/>
              </w:rPr>
              <w:t xml:space="preserve"> </w:t>
            </w:r>
            <w:r w:rsidRPr="006C785D">
              <w:rPr>
                <w:sz w:val="24"/>
                <w:szCs w:val="20"/>
                <w:lang w:eastAsia="ru-RU"/>
              </w:rPr>
              <w:t>лекарственных</w:t>
            </w:r>
            <w:r w:rsidRPr="006C785D">
              <w:rPr>
                <w:spacing w:val="-57"/>
                <w:sz w:val="24"/>
                <w:szCs w:val="20"/>
                <w:lang w:eastAsia="ru-RU"/>
              </w:rPr>
              <w:t xml:space="preserve"> </w:t>
            </w:r>
            <w:r w:rsidRPr="006C785D">
              <w:rPr>
                <w:sz w:val="24"/>
                <w:szCs w:val="20"/>
                <w:lang w:eastAsia="ru-RU"/>
              </w:rPr>
              <w:t>препаратов</w:t>
            </w:r>
            <w:r w:rsidRPr="006C785D">
              <w:rPr>
                <w:spacing w:val="-1"/>
                <w:sz w:val="24"/>
                <w:szCs w:val="20"/>
                <w:lang w:eastAsia="ru-RU"/>
              </w:rPr>
              <w:t xml:space="preserve"> </w:t>
            </w:r>
            <w:r w:rsidRPr="006C785D">
              <w:rPr>
                <w:sz w:val="24"/>
                <w:szCs w:val="20"/>
                <w:lang w:eastAsia="ru-RU"/>
              </w:rPr>
              <w:t>по группам</w:t>
            </w:r>
          </w:p>
          <w:p w:rsidR="00ED54CE" w:rsidRPr="006C785D" w:rsidRDefault="00ED54CE" w:rsidP="00BF4681">
            <w:pPr>
              <w:pStyle w:val="TableParagraph"/>
              <w:widowControl/>
              <w:numPr>
                <w:ilvl w:val="0"/>
                <w:numId w:val="111"/>
              </w:numPr>
              <w:tabs>
                <w:tab w:val="left" w:pos="826"/>
              </w:tabs>
              <w:autoSpaceDE/>
              <w:autoSpaceDN/>
              <w:spacing w:before="1"/>
              <w:ind w:right="182"/>
              <w:rPr>
                <w:sz w:val="24"/>
                <w:szCs w:val="24"/>
                <w:lang w:eastAsia="ru-RU"/>
              </w:rPr>
            </w:pPr>
            <w:r w:rsidRPr="006C785D">
              <w:rPr>
                <w:sz w:val="24"/>
                <w:szCs w:val="24"/>
                <w:lang w:eastAsia="ru-RU"/>
              </w:rPr>
              <w:t>Симуляционная лаборатория «Аптечный пункт»</w:t>
            </w:r>
          </w:p>
          <w:p w:rsidR="00ED54CE" w:rsidRPr="006C785D" w:rsidRDefault="00ED54CE" w:rsidP="006C785D">
            <w:pPr>
              <w:pStyle w:val="TableParagraph"/>
              <w:widowControl/>
              <w:autoSpaceDE/>
              <w:autoSpaceDN/>
              <w:ind w:left="105" w:right="128"/>
              <w:rPr>
                <w:sz w:val="24"/>
                <w:szCs w:val="20"/>
                <w:lang w:eastAsia="ru-RU"/>
              </w:rPr>
            </w:pPr>
            <w:r w:rsidRPr="006C785D">
              <w:rPr>
                <w:sz w:val="24"/>
                <w:szCs w:val="20"/>
                <w:lang w:eastAsia="ru-RU"/>
              </w:rPr>
              <w:t>Технические</w:t>
            </w:r>
            <w:r w:rsidRPr="006C785D">
              <w:rPr>
                <w:spacing w:val="51"/>
                <w:sz w:val="24"/>
                <w:szCs w:val="20"/>
                <w:lang w:eastAsia="ru-RU"/>
              </w:rPr>
              <w:t xml:space="preserve"> </w:t>
            </w:r>
            <w:r w:rsidRPr="006C785D">
              <w:rPr>
                <w:sz w:val="24"/>
                <w:szCs w:val="20"/>
                <w:lang w:eastAsia="ru-RU"/>
              </w:rPr>
              <w:t>средства</w:t>
            </w:r>
            <w:r w:rsidRPr="006C785D">
              <w:rPr>
                <w:spacing w:val="50"/>
                <w:sz w:val="24"/>
                <w:szCs w:val="20"/>
                <w:lang w:eastAsia="ru-RU"/>
              </w:rPr>
              <w:t xml:space="preserve"> </w:t>
            </w:r>
            <w:r w:rsidRPr="006C785D">
              <w:rPr>
                <w:sz w:val="24"/>
                <w:szCs w:val="20"/>
                <w:lang w:eastAsia="ru-RU"/>
              </w:rPr>
              <w:t>обучения</w:t>
            </w:r>
            <w:r w:rsidRPr="006C785D">
              <w:rPr>
                <w:spacing w:val="52"/>
                <w:sz w:val="24"/>
                <w:szCs w:val="20"/>
                <w:lang w:eastAsia="ru-RU"/>
              </w:rPr>
              <w:t xml:space="preserve"> </w:t>
            </w:r>
            <w:r w:rsidRPr="006C785D">
              <w:rPr>
                <w:sz w:val="24"/>
                <w:szCs w:val="20"/>
                <w:lang w:eastAsia="ru-RU"/>
              </w:rPr>
              <w:t>(рабочее</w:t>
            </w:r>
            <w:r w:rsidRPr="006C785D">
              <w:rPr>
                <w:spacing w:val="-57"/>
                <w:sz w:val="24"/>
                <w:szCs w:val="20"/>
                <w:lang w:eastAsia="ru-RU"/>
              </w:rPr>
              <w:t xml:space="preserve"> </w:t>
            </w:r>
            <w:r w:rsidRPr="006C785D">
              <w:rPr>
                <w:sz w:val="24"/>
                <w:szCs w:val="20"/>
                <w:lang w:eastAsia="ru-RU"/>
              </w:rPr>
              <w:t>место</w:t>
            </w:r>
            <w:r w:rsidRPr="006C785D">
              <w:rPr>
                <w:spacing w:val="-1"/>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10"/>
              </w:numPr>
              <w:tabs>
                <w:tab w:val="left" w:pos="826"/>
              </w:tabs>
              <w:autoSpaceDE/>
              <w:autoSpaceDN/>
              <w:ind w:right="11"/>
              <w:rPr>
                <w:sz w:val="24"/>
                <w:szCs w:val="20"/>
                <w:lang w:eastAsia="ru-RU"/>
              </w:rPr>
            </w:pPr>
            <w:r w:rsidRPr="006C785D">
              <w:rPr>
                <w:sz w:val="24"/>
                <w:szCs w:val="20"/>
                <w:lang w:eastAsia="ru-RU"/>
              </w:rPr>
              <w:t>Компьютер преподавателя с лицен-</w:t>
            </w:r>
            <w:r w:rsidRPr="006C785D">
              <w:rPr>
                <w:spacing w:val="-57"/>
                <w:sz w:val="24"/>
                <w:szCs w:val="20"/>
                <w:lang w:eastAsia="ru-RU"/>
              </w:rPr>
              <w:t xml:space="preserve"> </w:t>
            </w:r>
            <w:r w:rsidRPr="006C785D">
              <w:rPr>
                <w:sz w:val="24"/>
                <w:szCs w:val="20"/>
                <w:lang w:eastAsia="ru-RU"/>
              </w:rPr>
              <w:t>зионным программным обеспечением</w:t>
            </w:r>
          </w:p>
          <w:p w:rsidR="00ED54CE" w:rsidRPr="006C785D" w:rsidRDefault="00ED54CE" w:rsidP="006C785D">
            <w:pPr>
              <w:widowControl/>
              <w:autoSpaceDE/>
              <w:autoSpaceDN/>
              <w:rPr>
                <w:sz w:val="24"/>
                <w:szCs w:val="20"/>
                <w:lang w:eastAsia="ru-RU"/>
              </w:rPr>
            </w:pPr>
            <w:r w:rsidRPr="006C785D">
              <w:rPr>
                <w:sz w:val="24"/>
                <w:szCs w:val="20"/>
                <w:lang w:eastAsia="ru-RU"/>
              </w:rPr>
              <w:t xml:space="preserve">     2.       Мультимедийная аппаратура</w:t>
            </w:r>
          </w:p>
          <w:p w:rsidR="00ED54CE" w:rsidRPr="006C785D" w:rsidRDefault="00ED54CE" w:rsidP="006C785D">
            <w:pPr>
              <w:pStyle w:val="TableParagraph"/>
              <w:widowControl/>
              <w:tabs>
                <w:tab w:val="left" w:pos="826"/>
              </w:tabs>
              <w:autoSpaceDE/>
              <w:autoSpaceDN/>
              <w:ind w:right="175"/>
              <w:rPr>
                <w:sz w:val="24"/>
                <w:szCs w:val="20"/>
                <w:lang w:eastAsia="ru-RU"/>
              </w:rPr>
            </w:pPr>
            <w:r w:rsidRPr="006C785D">
              <w:rPr>
                <w:sz w:val="24"/>
                <w:szCs w:val="20"/>
                <w:lang w:eastAsia="ru-RU"/>
              </w:rPr>
              <w:t>Инструктивно</w:t>
            </w:r>
            <w:r w:rsidRPr="006C785D">
              <w:rPr>
                <w:spacing w:val="-5"/>
                <w:sz w:val="24"/>
                <w:szCs w:val="20"/>
                <w:lang w:eastAsia="ru-RU"/>
              </w:rPr>
              <w:t xml:space="preserve"> </w:t>
            </w:r>
            <w:r w:rsidRPr="006C785D">
              <w:rPr>
                <w:sz w:val="24"/>
                <w:szCs w:val="20"/>
                <w:lang w:eastAsia="ru-RU"/>
              </w:rPr>
              <w:t>–</w:t>
            </w:r>
            <w:r w:rsidRPr="006C785D">
              <w:rPr>
                <w:spacing w:val="-6"/>
                <w:sz w:val="24"/>
                <w:szCs w:val="20"/>
                <w:lang w:eastAsia="ru-RU"/>
              </w:rPr>
              <w:t xml:space="preserve"> </w:t>
            </w:r>
            <w:r w:rsidRPr="006C785D">
              <w:rPr>
                <w:sz w:val="24"/>
                <w:szCs w:val="20"/>
                <w:lang w:eastAsia="ru-RU"/>
              </w:rPr>
              <w:t>нормативная</w:t>
            </w:r>
            <w:r w:rsidRPr="006C785D">
              <w:rPr>
                <w:spacing w:val="-6"/>
                <w:sz w:val="24"/>
                <w:szCs w:val="20"/>
                <w:lang w:eastAsia="ru-RU"/>
              </w:rPr>
              <w:t xml:space="preserve"> </w:t>
            </w:r>
            <w:r w:rsidRPr="006C785D">
              <w:rPr>
                <w:sz w:val="24"/>
                <w:szCs w:val="20"/>
                <w:lang w:eastAsia="ru-RU"/>
              </w:rPr>
              <w:t>документация</w:t>
            </w:r>
          </w:p>
          <w:p w:rsidR="00ED54CE" w:rsidRPr="006C785D" w:rsidRDefault="00ED54CE" w:rsidP="006C785D">
            <w:pPr>
              <w:pStyle w:val="TableParagraph"/>
              <w:widowControl/>
              <w:tabs>
                <w:tab w:val="left" w:pos="825"/>
              </w:tabs>
              <w:autoSpaceDE/>
              <w:autoSpaceDN/>
              <w:ind w:left="825" w:right="134" w:hanging="540"/>
              <w:rPr>
                <w:sz w:val="24"/>
                <w:szCs w:val="20"/>
                <w:lang w:eastAsia="ru-RU"/>
              </w:rPr>
            </w:pPr>
            <w:r w:rsidRPr="006C785D">
              <w:rPr>
                <w:sz w:val="24"/>
                <w:szCs w:val="20"/>
                <w:lang w:eastAsia="ru-RU"/>
              </w:rPr>
              <w:t>1.</w:t>
            </w:r>
            <w:r w:rsidRPr="006C785D">
              <w:rPr>
                <w:sz w:val="24"/>
                <w:szCs w:val="20"/>
                <w:lang w:eastAsia="ru-RU"/>
              </w:rPr>
              <w:tab/>
              <w:t>Федеральный</w:t>
            </w:r>
            <w:r w:rsidRPr="006C785D">
              <w:rPr>
                <w:spacing w:val="-4"/>
                <w:sz w:val="24"/>
                <w:szCs w:val="20"/>
                <w:lang w:eastAsia="ru-RU"/>
              </w:rPr>
              <w:t xml:space="preserve"> </w:t>
            </w:r>
            <w:r w:rsidRPr="006C785D">
              <w:rPr>
                <w:sz w:val="24"/>
                <w:szCs w:val="20"/>
                <w:lang w:eastAsia="ru-RU"/>
              </w:rPr>
              <w:t>закон</w:t>
            </w:r>
            <w:r w:rsidRPr="006C785D">
              <w:rPr>
                <w:spacing w:val="-2"/>
                <w:sz w:val="24"/>
                <w:szCs w:val="20"/>
                <w:lang w:eastAsia="ru-RU"/>
              </w:rPr>
              <w:t xml:space="preserve"> </w:t>
            </w:r>
            <w:r w:rsidRPr="006C785D">
              <w:rPr>
                <w:sz w:val="24"/>
                <w:szCs w:val="20"/>
                <w:lang w:eastAsia="ru-RU"/>
              </w:rPr>
              <w:t>«Об</w:t>
            </w:r>
            <w:r w:rsidRPr="006C785D">
              <w:rPr>
                <w:spacing w:val="-4"/>
                <w:sz w:val="24"/>
                <w:szCs w:val="20"/>
                <w:lang w:eastAsia="ru-RU"/>
              </w:rPr>
              <w:t xml:space="preserve"> </w:t>
            </w:r>
            <w:r w:rsidRPr="006C785D">
              <w:rPr>
                <w:sz w:val="24"/>
                <w:szCs w:val="20"/>
                <w:lang w:eastAsia="ru-RU"/>
              </w:rPr>
              <w:t>образовании</w:t>
            </w:r>
            <w:r w:rsidRPr="006C785D">
              <w:rPr>
                <w:spacing w:val="-57"/>
                <w:sz w:val="24"/>
                <w:szCs w:val="20"/>
                <w:lang w:eastAsia="ru-RU"/>
              </w:rPr>
              <w:t xml:space="preserve"> </w:t>
            </w:r>
            <w:r w:rsidRPr="006C785D">
              <w:rPr>
                <w:sz w:val="24"/>
                <w:szCs w:val="20"/>
                <w:lang w:eastAsia="ru-RU"/>
              </w:rPr>
              <w:t>в РФ» от 29.12.2012 N 273-ФЗ (элек-</w:t>
            </w:r>
            <w:r w:rsidRPr="006C785D">
              <w:rPr>
                <w:spacing w:val="1"/>
                <w:sz w:val="24"/>
                <w:szCs w:val="20"/>
                <w:lang w:eastAsia="ru-RU"/>
              </w:rPr>
              <w:t xml:space="preserve"> </w:t>
            </w:r>
            <w:r w:rsidRPr="006C785D">
              <w:rPr>
                <w:sz w:val="24"/>
                <w:szCs w:val="20"/>
                <w:lang w:eastAsia="ru-RU"/>
              </w:rPr>
              <w:t>тронный</w:t>
            </w:r>
            <w:r w:rsidRPr="006C785D">
              <w:rPr>
                <w:spacing w:val="-2"/>
                <w:sz w:val="24"/>
                <w:szCs w:val="20"/>
                <w:lang w:eastAsia="ru-RU"/>
              </w:rPr>
              <w:t xml:space="preserve"> </w:t>
            </w:r>
            <w:r w:rsidRPr="006C785D">
              <w:rPr>
                <w:sz w:val="24"/>
                <w:szCs w:val="20"/>
                <w:lang w:eastAsia="ru-RU"/>
              </w:rPr>
              <w:t>вариант,</w:t>
            </w:r>
            <w:r w:rsidRPr="006C785D">
              <w:rPr>
                <w:spacing w:val="-1"/>
                <w:sz w:val="24"/>
                <w:szCs w:val="20"/>
                <w:lang w:eastAsia="ru-RU"/>
              </w:rPr>
              <w:t xml:space="preserve"> </w:t>
            </w:r>
            <w:r w:rsidRPr="006C785D">
              <w:rPr>
                <w:sz w:val="24"/>
                <w:szCs w:val="20"/>
                <w:lang w:eastAsia="ru-RU"/>
              </w:rPr>
              <w:t>последняя</w:t>
            </w:r>
            <w:r w:rsidRPr="006C785D">
              <w:rPr>
                <w:spacing w:val="-2"/>
                <w:sz w:val="24"/>
                <w:szCs w:val="20"/>
                <w:lang w:eastAsia="ru-RU"/>
              </w:rPr>
              <w:t xml:space="preserve"> </w:t>
            </w:r>
            <w:r w:rsidRPr="006C785D">
              <w:rPr>
                <w:sz w:val="24"/>
                <w:szCs w:val="20"/>
                <w:lang w:eastAsia="ru-RU"/>
              </w:rPr>
              <w:t>редак-</w:t>
            </w:r>
          </w:p>
          <w:p w:rsidR="00ED54CE" w:rsidRPr="006C785D" w:rsidRDefault="00ED54CE" w:rsidP="006C785D">
            <w:pPr>
              <w:widowControl/>
              <w:autoSpaceDE/>
              <w:autoSpaceDN/>
              <w:rPr>
                <w:sz w:val="24"/>
                <w:szCs w:val="20"/>
                <w:lang w:eastAsia="ru-RU"/>
              </w:rPr>
            </w:pPr>
            <w:r w:rsidRPr="006C785D">
              <w:rPr>
                <w:sz w:val="24"/>
                <w:szCs w:val="20"/>
                <w:lang w:eastAsia="ru-RU"/>
              </w:rPr>
              <w:t>ция)</w:t>
            </w:r>
          </w:p>
          <w:p w:rsidR="00ED54CE" w:rsidRPr="006C785D" w:rsidRDefault="00ED54CE" w:rsidP="00BF4681">
            <w:pPr>
              <w:pStyle w:val="TableParagraph"/>
              <w:widowControl/>
              <w:numPr>
                <w:ilvl w:val="0"/>
                <w:numId w:val="113"/>
              </w:numPr>
              <w:tabs>
                <w:tab w:val="left" w:pos="826"/>
              </w:tabs>
              <w:autoSpaceDE/>
              <w:autoSpaceDN/>
              <w:ind w:right="268"/>
              <w:rPr>
                <w:sz w:val="24"/>
                <w:szCs w:val="20"/>
                <w:lang w:eastAsia="ru-RU"/>
              </w:rPr>
            </w:pPr>
            <w:r w:rsidRPr="006C785D">
              <w:rPr>
                <w:sz w:val="24"/>
                <w:szCs w:val="20"/>
                <w:lang w:eastAsia="ru-RU"/>
              </w:rPr>
              <w:t>Федеральные государственные тре-</w:t>
            </w:r>
            <w:r w:rsidRPr="006C785D">
              <w:rPr>
                <w:spacing w:val="-57"/>
                <w:sz w:val="24"/>
                <w:szCs w:val="20"/>
                <w:lang w:eastAsia="ru-RU"/>
              </w:rPr>
              <w:t xml:space="preserve"> </w:t>
            </w:r>
            <w:r w:rsidRPr="006C785D">
              <w:rPr>
                <w:sz w:val="24"/>
                <w:szCs w:val="20"/>
                <w:lang w:eastAsia="ru-RU"/>
              </w:rPr>
              <w:t>бования к содержанию и уровню</w:t>
            </w:r>
            <w:r w:rsidRPr="006C785D">
              <w:rPr>
                <w:spacing w:val="1"/>
                <w:sz w:val="24"/>
                <w:szCs w:val="20"/>
                <w:lang w:eastAsia="ru-RU"/>
              </w:rPr>
              <w:t xml:space="preserve"> </w:t>
            </w:r>
            <w:r w:rsidRPr="006C785D">
              <w:rPr>
                <w:sz w:val="24"/>
                <w:szCs w:val="20"/>
                <w:lang w:eastAsia="ru-RU"/>
              </w:rPr>
              <w:t>подготовки выпускников по специ-</w:t>
            </w:r>
            <w:r w:rsidRPr="006C785D">
              <w:rPr>
                <w:spacing w:val="1"/>
                <w:sz w:val="24"/>
                <w:szCs w:val="20"/>
                <w:lang w:eastAsia="ru-RU"/>
              </w:rPr>
              <w:t xml:space="preserve"> </w:t>
            </w:r>
            <w:r w:rsidRPr="006C785D">
              <w:rPr>
                <w:sz w:val="24"/>
                <w:szCs w:val="20"/>
                <w:lang w:eastAsia="ru-RU"/>
              </w:rPr>
              <w:t>альности</w:t>
            </w:r>
            <w:r w:rsidRPr="006C785D">
              <w:rPr>
                <w:spacing w:val="-4"/>
                <w:sz w:val="24"/>
                <w:szCs w:val="20"/>
                <w:lang w:eastAsia="ru-RU"/>
              </w:rPr>
              <w:t xml:space="preserve"> </w:t>
            </w:r>
            <w:r w:rsidRPr="006C785D">
              <w:rPr>
                <w:sz w:val="24"/>
                <w:szCs w:val="20"/>
                <w:lang w:eastAsia="ru-RU"/>
              </w:rPr>
              <w:t>34.02.01</w:t>
            </w:r>
            <w:r w:rsidRPr="006C785D">
              <w:rPr>
                <w:spacing w:val="-3"/>
                <w:sz w:val="24"/>
                <w:szCs w:val="20"/>
                <w:lang w:eastAsia="ru-RU"/>
              </w:rPr>
              <w:t xml:space="preserve"> </w:t>
            </w:r>
            <w:r w:rsidRPr="006C785D">
              <w:rPr>
                <w:sz w:val="24"/>
                <w:szCs w:val="20"/>
                <w:lang w:eastAsia="ru-RU"/>
              </w:rPr>
              <w:t>Сестринское</w:t>
            </w:r>
            <w:r w:rsidRPr="006C785D">
              <w:rPr>
                <w:spacing w:val="-4"/>
                <w:sz w:val="24"/>
                <w:szCs w:val="20"/>
                <w:lang w:eastAsia="ru-RU"/>
              </w:rPr>
              <w:t xml:space="preserve"> </w:t>
            </w:r>
            <w:r w:rsidRPr="006C785D">
              <w:rPr>
                <w:sz w:val="24"/>
                <w:szCs w:val="20"/>
                <w:lang w:eastAsia="ru-RU"/>
              </w:rPr>
              <w:t>дело</w:t>
            </w:r>
            <w:r w:rsidRPr="006C785D">
              <w:rPr>
                <w:spacing w:val="-57"/>
                <w:sz w:val="24"/>
                <w:szCs w:val="20"/>
                <w:lang w:eastAsia="ru-RU"/>
              </w:rPr>
              <w:t xml:space="preserve"> </w:t>
            </w:r>
            <w:r w:rsidRPr="006C785D">
              <w:rPr>
                <w:sz w:val="24"/>
                <w:szCs w:val="20"/>
                <w:lang w:eastAsia="ru-RU"/>
              </w:rPr>
              <w:t>(электронный</w:t>
            </w:r>
            <w:r w:rsidRPr="006C785D">
              <w:rPr>
                <w:spacing w:val="-1"/>
                <w:sz w:val="24"/>
                <w:szCs w:val="20"/>
                <w:lang w:eastAsia="ru-RU"/>
              </w:rPr>
              <w:t xml:space="preserve"> </w:t>
            </w:r>
            <w:r w:rsidRPr="006C785D">
              <w:rPr>
                <w:sz w:val="24"/>
                <w:szCs w:val="20"/>
                <w:lang w:eastAsia="ru-RU"/>
              </w:rPr>
              <w:t>вариант)</w:t>
            </w:r>
          </w:p>
          <w:p w:rsidR="00ED54CE" w:rsidRPr="006C785D" w:rsidRDefault="00ED54CE" w:rsidP="00BF4681">
            <w:pPr>
              <w:pStyle w:val="TableParagraph"/>
              <w:widowControl/>
              <w:numPr>
                <w:ilvl w:val="0"/>
                <w:numId w:val="113"/>
              </w:numPr>
              <w:tabs>
                <w:tab w:val="left" w:pos="826"/>
              </w:tabs>
              <w:autoSpaceDE/>
              <w:autoSpaceDN/>
              <w:ind w:right="205"/>
              <w:rPr>
                <w:sz w:val="24"/>
                <w:szCs w:val="20"/>
                <w:lang w:eastAsia="ru-RU"/>
              </w:rPr>
            </w:pPr>
            <w:r w:rsidRPr="006C785D">
              <w:rPr>
                <w:sz w:val="24"/>
                <w:szCs w:val="20"/>
                <w:lang w:eastAsia="ru-RU"/>
              </w:rPr>
              <w:t>Министерство здравоохранения</w:t>
            </w:r>
            <w:r w:rsidRPr="006C785D">
              <w:rPr>
                <w:spacing w:val="1"/>
                <w:sz w:val="24"/>
                <w:szCs w:val="20"/>
                <w:lang w:eastAsia="ru-RU"/>
              </w:rPr>
              <w:t xml:space="preserve"> </w:t>
            </w:r>
            <w:r w:rsidRPr="006C785D">
              <w:rPr>
                <w:sz w:val="24"/>
                <w:szCs w:val="20"/>
                <w:lang w:eastAsia="ru-RU"/>
              </w:rPr>
              <w:t>Российской Федерации Приказ от 14</w:t>
            </w:r>
            <w:r w:rsidRPr="006C785D">
              <w:rPr>
                <w:spacing w:val="-57"/>
                <w:sz w:val="24"/>
                <w:szCs w:val="20"/>
                <w:lang w:eastAsia="ru-RU"/>
              </w:rPr>
              <w:t xml:space="preserve"> </w:t>
            </w:r>
            <w:r w:rsidRPr="006C785D">
              <w:rPr>
                <w:sz w:val="24"/>
                <w:szCs w:val="20"/>
                <w:lang w:eastAsia="ru-RU"/>
              </w:rPr>
              <w:t>января 2019 г. N 4н Об утверждении</w:t>
            </w:r>
            <w:r w:rsidRPr="006C785D">
              <w:rPr>
                <w:spacing w:val="-57"/>
                <w:sz w:val="24"/>
                <w:szCs w:val="20"/>
                <w:lang w:eastAsia="ru-RU"/>
              </w:rPr>
              <w:t xml:space="preserve"> </w:t>
            </w:r>
            <w:r w:rsidRPr="006C785D">
              <w:rPr>
                <w:sz w:val="24"/>
                <w:szCs w:val="20"/>
                <w:lang w:eastAsia="ru-RU"/>
              </w:rPr>
              <w:t>порядка назначения лекарственных</w:t>
            </w:r>
            <w:r w:rsidRPr="006C785D">
              <w:rPr>
                <w:spacing w:val="1"/>
                <w:sz w:val="24"/>
                <w:szCs w:val="20"/>
                <w:lang w:eastAsia="ru-RU"/>
              </w:rPr>
              <w:t xml:space="preserve"> </w:t>
            </w:r>
            <w:r w:rsidRPr="006C785D">
              <w:rPr>
                <w:sz w:val="24"/>
                <w:szCs w:val="20"/>
                <w:lang w:eastAsia="ru-RU"/>
              </w:rPr>
              <w:t>препаратов, форм рецептурных</w:t>
            </w:r>
            <w:r w:rsidRPr="006C785D">
              <w:rPr>
                <w:spacing w:val="1"/>
                <w:sz w:val="24"/>
                <w:szCs w:val="20"/>
                <w:lang w:eastAsia="ru-RU"/>
              </w:rPr>
              <w:t xml:space="preserve"> </w:t>
            </w:r>
            <w:r w:rsidRPr="006C785D">
              <w:rPr>
                <w:sz w:val="24"/>
                <w:szCs w:val="20"/>
                <w:lang w:eastAsia="ru-RU"/>
              </w:rPr>
              <w:t>бланков на лекарственные препара-</w:t>
            </w:r>
            <w:r w:rsidRPr="006C785D">
              <w:rPr>
                <w:spacing w:val="1"/>
                <w:sz w:val="24"/>
                <w:szCs w:val="20"/>
                <w:lang w:eastAsia="ru-RU"/>
              </w:rPr>
              <w:t xml:space="preserve"> </w:t>
            </w:r>
            <w:r w:rsidRPr="006C785D">
              <w:rPr>
                <w:sz w:val="24"/>
                <w:szCs w:val="20"/>
                <w:lang w:eastAsia="ru-RU"/>
              </w:rPr>
              <w:t>ты, порядка оформления указанных</w:t>
            </w:r>
            <w:r w:rsidRPr="006C785D">
              <w:rPr>
                <w:spacing w:val="1"/>
                <w:sz w:val="24"/>
                <w:szCs w:val="20"/>
                <w:lang w:eastAsia="ru-RU"/>
              </w:rPr>
              <w:t xml:space="preserve"> </w:t>
            </w:r>
            <w:r w:rsidRPr="006C785D">
              <w:rPr>
                <w:sz w:val="24"/>
                <w:szCs w:val="20"/>
                <w:lang w:eastAsia="ru-RU"/>
              </w:rPr>
              <w:t>бланков,</w:t>
            </w:r>
            <w:r w:rsidRPr="006C785D">
              <w:rPr>
                <w:spacing w:val="-1"/>
                <w:sz w:val="24"/>
                <w:szCs w:val="20"/>
                <w:lang w:eastAsia="ru-RU"/>
              </w:rPr>
              <w:t xml:space="preserve"> </w:t>
            </w:r>
            <w:r w:rsidRPr="006C785D">
              <w:rPr>
                <w:sz w:val="24"/>
                <w:szCs w:val="20"/>
                <w:lang w:eastAsia="ru-RU"/>
              </w:rPr>
              <w:t>их</w:t>
            </w:r>
            <w:r w:rsidRPr="006C785D">
              <w:rPr>
                <w:spacing w:val="3"/>
                <w:sz w:val="24"/>
                <w:szCs w:val="20"/>
                <w:lang w:eastAsia="ru-RU"/>
              </w:rPr>
              <w:t xml:space="preserve"> </w:t>
            </w:r>
            <w:r w:rsidRPr="006C785D">
              <w:rPr>
                <w:sz w:val="24"/>
                <w:szCs w:val="20"/>
                <w:lang w:eastAsia="ru-RU"/>
              </w:rPr>
              <w:t>учета</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хранения</w:t>
            </w:r>
          </w:p>
          <w:p w:rsidR="00ED54CE" w:rsidRPr="006C785D" w:rsidRDefault="00ED54CE" w:rsidP="00BF4681">
            <w:pPr>
              <w:pStyle w:val="TableParagraph"/>
              <w:widowControl/>
              <w:numPr>
                <w:ilvl w:val="0"/>
                <w:numId w:val="113"/>
              </w:numPr>
              <w:tabs>
                <w:tab w:val="left" w:pos="826"/>
              </w:tabs>
              <w:autoSpaceDE/>
              <w:autoSpaceDN/>
              <w:ind w:right="238"/>
              <w:rPr>
                <w:sz w:val="24"/>
                <w:szCs w:val="20"/>
                <w:lang w:eastAsia="ru-RU"/>
              </w:rPr>
            </w:pPr>
            <w:r w:rsidRPr="006C785D">
              <w:rPr>
                <w:sz w:val="24"/>
                <w:szCs w:val="20"/>
                <w:lang w:eastAsia="ru-RU"/>
              </w:rPr>
              <w:t>Инструкция по охране труда, проти-</w:t>
            </w:r>
            <w:r w:rsidRPr="006C785D">
              <w:rPr>
                <w:spacing w:val="-57"/>
                <w:sz w:val="24"/>
                <w:szCs w:val="20"/>
                <w:lang w:eastAsia="ru-RU"/>
              </w:rPr>
              <w:t xml:space="preserve"> </w:t>
            </w:r>
            <w:r w:rsidRPr="006C785D">
              <w:rPr>
                <w:sz w:val="24"/>
                <w:szCs w:val="20"/>
                <w:lang w:eastAsia="ru-RU"/>
              </w:rPr>
              <w:t>вопожарной безопасности и произ-</w:t>
            </w:r>
            <w:r w:rsidRPr="006C785D">
              <w:rPr>
                <w:spacing w:val="1"/>
                <w:sz w:val="24"/>
                <w:szCs w:val="20"/>
                <w:lang w:eastAsia="ru-RU"/>
              </w:rPr>
              <w:t xml:space="preserve"> </w:t>
            </w:r>
            <w:r w:rsidRPr="006C785D">
              <w:rPr>
                <w:sz w:val="24"/>
                <w:szCs w:val="20"/>
                <w:lang w:eastAsia="ru-RU"/>
              </w:rPr>
              <w:t>водственной санитарии, в соответ-</w:t>
            </w:r>
            <w:r w:rsidRPr="006C785D">
              <w:rPr>
                <w:spacing w:val="1"/>
                <w:sz w:val="24"/>
                <w:szCs w:val="20"/>
                <w:lang w:eastAsia="ru-RU"/>
              </w:rPr>
              <w:t xml:space="preserve"> </w:t>
            </w:r>
            <w:r w:rsidRPr="006C785D">
              <w:rPr>
                <w:sz w:val="24"/>
                <w:szCs w:val="20"/>
                <w:lang w:eastAsia="ru-RU"/>
              </w:rPr>
              <w:t>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113"/>
              </w:numPr>
              <w:tabs>
                <w:tab w:val="left" w:pos="826"/>
              </w:tabs>
              <w:autoSpaceDE/>
              <w:autoSpaceDN/>
              <w:ind w:right="227"/>
              <w:rPr>
                <w:sz w:val="24"/>
                <w:szCs w:val="20"/>
                <w:lang w:eastAsia="ru-RU"/>
              </w:rPr>
            </w:pPr>
            <w:r w:rsidRPr="006C785D">
              <w:rPr>
                <w:sz w:val="24"/>
                <w:szCs w:val="20"/>
                <w:lang w:eastAsia="ru-RU"/>
              </w:rPr>
              <w:t>Инструкция по правилам безопасно-</w:t>
            </w:r>
            <w:r w:rsidRPr="006C785D">
              <w:rPr>
                <w:spacing w:val="-57"/>
                <w:sz w:val="24"/>
                <w:szCs w:val="20"/>
                <w:lang w:eastAsia="ru-RU"/>
              </w:rPr>
              <w:t xml:space="preserve"> </w:t>
            </w:r>
            <w:r w:rsidRPr="006C785D">
              <w:rPr>
                <w:sz w:val="24"/>
                <w:szCs w:val="20"/>
                <w:lang w:eastAsia="ru-RU"/>
              </w:rPr>
              <w:t>го поведения в кабинете для обуча-</w:t>
            </w:r>
            <w:r w:rsidRPr="006C785D">
              <w:rPr>
                <w:spacing w:val="1"/>
                <w:sz w:val="24"/>
                <w:szCs w:val="20"/>
                <w:lang w:eastAsia="ru-RU"/>
              </w:rPr>
              <w:t xml:space="preserve"> </w:t>
            </w:r>
            <w:r w:rsidRPr="006C785D">
              <w:rPr>
                <w:sz w:val="24"/>
                <w:szCs w:val="20"/>
                <w:lang w:eastAsia="ru-RU"/>
              </w:rPr>
              <w:t>ющихся КГБПОУ «Рубцовский ме-</w:t>
            </w:r>
            <w:r w:rsidRPr="006C785D">
              <w:rPr>
                <w:spacing w:val="1"/>
                <w:sz w:val="24"/>
                <w:szCs w:val="20"/>
                <w:lang w:eastAsia="ru-RU"/>
              </w:rPr>
              <w:t xml:space="preserve"> </w:t>
            </w:r>
            <w:r w:rsidRPr="006C785D">
              <w:rPr>
                <w:sz w:val="24"/>
                <w:szCs w:val="20"/>
                <w:lang w:eastAsia="ru-RU"/>
              </w:rPr>
              <w:t>дицинский</w:t>
            </w:r>
            <w:r w:rsidRPr="006C785D">
              <w:rPr>
                <w:spacing w:val="-1"/>
                <w:sz w:val="24"/>
                <w:szCs w:val="20"/>
                <w:lang w:eastAsia="ru-RU"/>
              </w:rPr>
              <w:t xml:space="preserve"> </w:t>
            </w:r>
            <w:r w:rsidRPr="006C785D">
              <w:rPr>
                <w:sz w:val="24"/>
                <w:szCs w:val="20"/>
                <w:lang w:eastAsia="ru-RU"/>
              </w:rPr>
              <w:t>колледж»</w:t>
            </w:r>
          </w:p>
          <w:p w:rsidR="00ED54CE" w:rsidRPr="006C785D" w:rsidRDefault="00ED54CE" w:rsidP="006C785D">
            <w:pPr>
              <w:pStyle w:val="TableParagraph"/>
              <w:widowControl/>
              <w:autoSpaceDE/>
              <w:autoSpaceDN/>
              <w:spacing w:line="274" w:lineRule="exact"/>
              <w:ind w:left="177"/>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112"/>
              </w:numPr>
              <w:tabs>
                <w:tab w:val="left" w:pos="826"/>
              </w:tabs>
              <w:autoSpaceDE/>
              <w:autoSpaceDN/>
              <w:ind w:hanging="541"/>
              <w:rPr>
                <w:sz w:val="24"/>
                <w:szCs w:val="20"/>
                <w:lang w:eastAsia="ru-RU"/>
              </w:rPr>
            </w:pPr>
            <w:r w:rsidRPr="006C785D">
              <w:rPr>
                <w:sz w:val="24"/>
                <w:szCs w:val="20"/>
                <w:lang w:eastAsia="ru-RU"/>
              </w:rPr>
              <w:t>Рабочая</w:t>
            </w:r>
            <w:r w:rsidRPr="006C785D">
              <w:rPr>
                <w:spacing w:val="-3"/>
                <w:sz w:val="24"/>
                <w:szCs w:val="20"/>
                <w:lang w:eastAsia="ru-RU"/>
              </w:rPr>
              <w:t xml:space="preserve"> </w:t>
            </w:r>
            <w:r w:rsidRPr="006C785D">
              <w:rPr>
                <w:sz w:val="24"/>
                <w:szCs w:val="20"/>
                <w:lang w:eastAsia="ru-RU"/>
              </w:rPr>
              <w:t>программа</w:t>
            </w:r>
            <w:r w:rsidRPr="006C785D">
              <w:rPr>
                <w:spacing w:val="-3"/>
                <w:sz w:val="24"/>
                <w:szCs w:val="20"/>
                <w:lang w:eastAsia="ru-RU"/>
              </w:rPr>
              <w:t xml:space="preserve"> </w:t>
            </w:r>
            <w:r w:rsidRPr="006C785D">
              <w:rPr>
                <w:sz w:val="24"/>
                <w:szCs w:val="20"/>
                <w:lang w:eastAsia="ru-RU"/>
              </w:rPr>
              <w:t>по дисциплине</w:t>
            </w:r>
          </w:p>
          <w:p w:rsidR="00ED54CE" w:rsidRPr="006C785D" w:rsidRDefault="00ED54CE" w:rsidP="00BF4681">
            <w:pPr>
              <w:pStyle w:val="TableParagraph"/>
              <w:widowControl/>
              <w:numPr>
                <w:ilvl w:val="0"/>
                <w:numId w:val="112"/>
              </w:numPr>
              <w:tabs>
                <w:tab w:val="left" w:pos="826"/>
              </w:tabs>
              <w:autoSpaceDE/>
              <w:autoSpaceDN/>
              <w:ind w:right="420"/>
              <w:rPr>
                <w:sz w:val="24"/>
                <w:szCs w:val="20"/>
                <w:lang w:eastAsia="ru-RU"/>
              </w:rPr>
            </w:pPr>
            <w:r w:rsidRPr="006C785D">
              <w:rPr>
                <w:sz w:val="24"/>
                <w:szCs w:val="20"/>
                <w:lang w:eastAsia="ru-RU"/>
              </w:rPr>
              <w:t>Календарно-тематический план по</w:t>
            </w:r>
            <w:r w:rsidRPr="006C785D">
              <w:rPr>
                <w:spacing w:val="-57"/>
                <w:sz w:val="24"/>
                <w:szCs w:val="20"/>
                <w:lang w:eastAsia="ru-RU"/>
              </w:rPr>
              <w:t xml:space="preserve"> </w:t>
            </w:r>
            <w:r w:rsidRPr="006C785D">
              <w:rPr>
                <w:sz w:val="24"/>
                <w:szCs w:val="20"/>
                <w:lang w:eastAsia="ru-RU"/>
              </w:rPr>
              <w:t>дисциплине</w:t>
            </w:r>
          </w:p>
          <w:p w:rsidR="00ED54CE" w:rsidRPr="006C785D" w:rsidRDefault="00ED54CE" w:rsidP="006C785D">
            <w:pPr>
              <w:pStyle w:val="TableParagraph"/>
              <w:widowControl/>
              <w:tabs>
                <w:tab w:val="left" w:pos="826"/>
              </w:tabs>
              <w:autoSpaceDE/>
              <w:autoSpaceDN/>
              <w:ind w:right="420"/>
              <w:rPr>
                <w:sz w:val="20"/>
                <w:szCs w:val="36"/>
                <w:lang w:eastAsia="ru-RU"/>
              </w:rPr>
            </w:pPr>
            <w:r w:rsidRPr="006C785D">
              <w:rPr>
                <w:sz w:val="24"/>
                <w:szCs w:val="20"/>
                <w:lang w:eastAsia="ru-RU"/>
              </w:rPr>
              <w:t>Учебно-методический комплекс.</w:t>
            </w:r>
          </w:p>
        </w:tc>
        <w:tc>
          <w:tcPr>
            <w:tcW w:w="1522" w:type="dxa"/>
            <w:gridSpan w:val="2"/>
          </w:tcPr>
          <w:p w:rsidR="00ED54CE" w:rsidRPr="006C785D" w:rsidRDefault="00ED54CE" w:rsidP="006C785D">
            <w:pPr>
              <w:widowControl/>
              <w:autoSpaceDE/>
              <w:autoSpaceDN/>
              <w:rPr>
                <w:sz w:val="20"/>
                <w:szCs w:val="36"/>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pStyle w:val="TableParagraph"/>
              <w:widowControl/>
              <w:autoSpaceDE/>
              <w:autoSpaceDN/>
              <w:spacing w:line="260" w:lineRule="exact"/>
              <w:ind w:left="1"/>
              <w:rPr>
                <w:sz w:val="24"/>
                <w:szCs w:val="20"/>
                <w:lang w:eastAsia="ru-RU"/>
              </w:rPr>
            </w:pPr>
            <w:r w:rsidRPr="006C785D">
              <w:rPr>
                <w:sz w:val="24"/>
                <w:szCs w:val="20"/>
                <w:lang w:eastAsia="ru-RU"/>
              </w:rPr>
              <w:t>Гигиена</w:t>
            </w:r>
            <w:r w:rsidRPr="006C785D">
              <w:rPr>
                <w:spacing w:val="-1"/>
                <w:sz w:val="24"/>
                <w:szCs w:val="20"/>
                <w:lang w:eastAsia="ru-RU"/>
              </w:rPr>
              <w:t xml:space="preserve"> </w:t>
            </w:r>
            <w:r w:rsidRPr="006C785D">
              <w:rPr>
                <w:sz w:val="24"/>
                <w:szCs w:val="20"/>
                <w:lang w:eastAsia="ru-RU"/>
              </w:rPr>
              <w:t>и</w:t>
            </w:r>
            <w:r w:rsidRPr="006C785D">
              <w:rPr>
                <w:spacing w:val="2"/>
                <w:sz w:val="24"/>
                <w:szCs w:val="20"/>
                <w:lang w:eastAsia="ru-RU"/>
              </w:rPr>
              <w:t xml:space="preserve"> </w:t>
            </w:r>
            <w:r w:rsidRPr="006C785D">
              <w:rPr>
                <w:sz w:val="24"/>
                <w:szCs w:val="20"/>
                <w:lang w:eastAsia="ru-RU"/>
              </w:rPr>
              <w:t>экология</w:t>
            </w:r>
          </w:p>
          <w:p w:rsidR="00ED54CE" w:rsidRPr="006C785D" w:rsidRDefault="00ED54CE" w:rsidP="006C785D">
            <w:pPr>
              <w:widowControl/>
              <w:autoSpaceDE/>
              <w:autoSpaceDN/>
              <w:rPr>
                <w:sz w:val="20"/>
                <w:szCs w:val="36"/>
                <w:lang w:eastAsia="ru-RU"/>
              </w:rPr>
            </w:pPr>
            <w:r w:rsidRPr="006C785D">
              <w:rPr>
                <w:sz w:val="24"/>
                <w:szCs w:val="20"/>
                <w:lang w:eastAsia="ru-RU"/>
              </w:rPr>
              <w:t>человека</w:t>
            </w:r>
          </w:p>
        </w:tc>
        <w:tc>
          <w:tcPr>
            <w:tcW w:w="7314" w:type="dxa"/>
          </w:tcPr>
          <w:p w:rsidR="00ED54CE" w:rsidRPr="006C785D" w:rsidRDefault="00ED54CE" w:rsidP="006C785D">
            <w:pPr>
              <w:pStyle w:val="TableParagraph"/>
              <w:widowControl/>
              <w:autoSpaceDE/>
              <w:autoSpaceDN/>
              <w:ind w:left="105" w:right="130"/>
              <w:rPr>
                <w:sz w:val="24"/>
                <w:szCs w:val="20"/>
                <w:lang w:eastAsia="ru-RU"/>
              </w:rPr>
            </w:pPr>
            <w:r w:rsidRPr="006C785D">
              <w:rPr>
                <w:sz w:val="24"/>
                <w:szCs w:val="20"/>
                <w:lang w:eastAsia="ru-RU"/>
              </w:rPr>
              <w:t>Кабинет</w:t>
            </w:r>
            <w:r w:rsidRPr="006C785D">
              <w:rPr>
                <w:spacing w:val="22"/>
                <w:sz w:val="24"/>
                <w:szCs w:val="20"/>
                <w:lang w:eastAsia="ru-RU"/>
              </w:rPr>
              <w:t xml:space="preserve"> Биологии и г</w:t>
            </w:r>
            <w:r w:rsidRPr="006C785D">
              <w:rPr>
                <w:sz w:val="24"/>
                <w:szCs w:val="20"/>
                <w:lang w:eastAsia="ru-RU"/>
              </w:rPr>
              <w:t>енетики</w:t>
            </w:r>
            <w:r w:rsidRPr="006C785D">
              <w:rPr>
                <w:spacing w:val="22"/>
                <w:sz w:val="24"/>
                <w:szCs w:val="20"/>
                <w:lang w:eastAsia="ru-RU"/>
              </w:rPr>
              <w:t xml:space="preserve"> </w:t>
            </w:r>
            <w:r w:rsidRPr="006C785D">
              <w:rPr>
                <w:sz w:val="24"/>
                <w:szCs w:val="20"/>
                <w:lang w:eastAsia="ru-RU"/>
              </w:rPr>
              <w:t>человека</w:t>
            </w:r>
            <w:r w:rsidRPr="006C785D">
              <w:rPr>
                <w:spacing w:val="20"/>
                <w:sz w:val="24"/>
                <w:szCs w:val="20"/>
                <w:lang w:eastAsia="ru-RU"/>
              </w:rPr>
              <w:t xml:space="preserve"> </w:t>
            </w:r>
            <w:r w:rsidRPr="006C785D">
              <w:rPr>
                <w:sz w:val="24"/>
                <w:szCs w:val="20"/>
                <w:lang w:eastAsia="ru-RU"/>
              </w:rPr>
              <w:t>с</w:t>
            </w:r>
            <w:r w:rsidRPr="006C785D">
              <w:rPr>
                <w:spacing w:val="23"/>
                <w:sz w:val="24"/>
                <w:szCs w:val="20"/>
                <w:lang w:eastAsia="ru-RU"/>
              </w:rPr>
              <w:t xml:space="preserve"> </w:t>
            </w:r>
            <w:r w:rsidRPr="006C785D">
              <w:rPr>
                <w:sz w:val="24"/>
                <w:szCs w:val="20"/>
                <w:lang w:eastAsia="ru-RU"/>
              </w:rPr>
              <w:t>основами</w:t>
            </w:r>
            <w:r w:rsidRPr="006C785D">
              <w:rPr>
                <w:spacing w:val="22"/>
                <w:sz w:val="24"/>
                <w:szCs w:val="20"/>
                <w:lang w:eastAsia="ru-RU"/>
              </w:rPr>
              <w:t xml:space="preserve"> </w:t>
            </w:r>
            <w:r w:rsidRPr="006C785D">
              <w:rPr>
                <w:sz w:val="24"/>
                <w:szCs w:val="20"/>
                <w:lang w:eastAsia="ru-RU"/>
              </w:rPr>
              <w:t>ме</w:t>
            </w:r>
            <w:r w:rsidRPr="006C785D">
              <w:rPr>
                <w:spacing w:val="-57"/>
                <w:sz w:val="24"/>
                <w:szCs w:val="20"/>
                <w:lang w:eastAsia="ru-RU"/>
              </w:rPr>
              <w:t xml:space="preserve"> </w:t>
            </w:r>
            <w:r w:rsidRPr="006C785D">
              <w:rPr>
                <w:sz w:val="24"/>
                <w:szCs w:val="20"/>
                <w:lang w:eastAsia="ru-RU"/>
              </w:rPr>
              <w:t>дицинской</w:t>
            </w:r>
            <w:r w:rsidRPr="006C785D">
              <w:rPr>
                <w:spacing w:val="-1"/>
                <w:sz w:val="24"/>
                <w:szCs w:val="20"/>
                <w:lang w:eastAsia="ru-RU"/>
              </w:rPr>
              <w:t xml:space="preserve"> </w:t>
            </w:r>
            <w:r w:rsidRPr="006C785D">
              <w:rPr>
                <w:sz w:val="24"/>
                <w:szCs w:val="20"/>
                <w:lang w:eastAsia="ru-RU"/>
              </w:rPr>
              <w:t>генетики (№</w:t>
            </w:r>
            <w:r w:rsidRPr="006C785D">
              <w:rPr>
                <w:spacing w:val="-1"/>
                <w:sz w:val="24"/>
                <w:szCs w:val="20"/>
                <w:lang w:eastAsia="ru-RU"/>
              </w:rPr>
              <w:t xml:space="preserve"> 2</w:t>
            </w:r>
            <w:r w:rsidRPr="006C785D">
              <w:rPr>
                <w:sz w:val="24"/>
                <w:szCs w:val="20"/>
                <w:lang w:eastAsia="ru-RU"/>
              </w:rPr>
              <w:t>5)</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130"/>
              </w:numPr>
              <w:tabs>
                <w:tab w:val="left" w:pos="826"/>
              </w:tabs>
              <w:autoSpaceDE/>
              <w:autoSpaceDN/>
              <w:rPr>
                <w:sz w:val="24"/>
                <w:szCs w:val="20"/>
                <w:lang w:eastAsia="ru-RU"/>
              </w:rPr>
            </w:pPr>
            <w:r w:rsidRPr="006C785D">
              <w:rPr>
                <w:sz w:val="24"/>
                <w:szCs w:val="20"/>
                <w:lang w:eastAsia="ru-RU"/>
              </w:rPr>
              <w:t>Стол</w:t>
            </w:r>
            <w:r w:rsidRPr="006C785D">
              <w:rPr>
                <w:spacing w:val="-3"/>
                <w:sz w:val="24"/>
                <w:szCs w:val="20"/>
                <w:lang w:eastAsia="ru-RU"/>
              </w:rPr>
              <w:t xml:space="preserve"> </w:t>
            </w:r>
            <w:r w:rsidRPr="006C785D">
              <w:rPr>
                <w:sz w:val="24"/>
                <w:szCs w:val="20"/>
                <w:lang w:eastAsia="ru-RU"/>
              </w:rPr>
              <w:t>рабочий</w:t>
            </w:r>
            <w:r w:rsidRPr="006C785D">
              <w:rPr>
                <w:spacing w:val="-2"/>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30"/>
              </w:numPr>
              <w:tabs>
                <w:tab w:val="left" w:pos="826"/>
              </w:tabs>
              <w:autoSpaceDE/>
              <w:autoSpaceDN/>
              <w:ind w:hanging="541"/>
              <w:rPr>
                <w:sz w:val="24"/>
                <w:szCs w:val="20"/>
                <w:lang w:eastAsia="ru-RU"/>
              </w:rPr>
            </w:pPr>
            <w:r w:rsidRPr="006C785D">
              <w:rPr>
                <w:sz w:val="24"/>
                <w:szCs w:val="20"/>
                <w:lang w:eastAsia="ru-RU"/>
              </w:rPr>
              <w:t>Кресло</w:t>
            </w:r>
            <w:r w:rsidRPr="006C785D">
              <w:rPr>
                <w:spacing w:val="-4"/>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30"/>
              </w:numPr>
              <w:tabs>
                <w:tab w:val="left" w:pos="826"/>
              </w:tabs>
              <w:autoSpaceDE/>
              <w:autoSpaceDN/>
              <w:ind w:hanging="541"/>
              <w:rPr>
                <w:sz w:val="24"/>
                <w:szCs w:val="20"/>
                <w:lang w:eastAsia="ru-RU"/>
              </w:rPr>
            </w:pPr>
            <w:r w:rsidRPr="006C785D">
              <w:rPr>
                <w:sz w:val="24"/>
                <w:szCs w:val="20"/>
                <w:lang w:eastAsia="ru-RU"/>
              </w:rPr>
              <w:t>Доска</w:t>
            </w:r>
            <w:r w:rsidRPr="006C785D">
              <w:rPr>
                <w:spacing w:val="-5"/>
                <w:sz w:val="24"/>
                <w:szCs w:val="20"/>
                <w:lang w:eastAsia="ru-RU"/>
              </w:rPr>
              <w:t xml:space="preserve"> </w:t>
            </w:r>
            <w:r w:rsidRPr="006C785D">
              <w:rPr>
                <w:sz w:val="24"/>
                <w:szCs w:val="20"/>
                <w:lang w:eastAsia="ru-RU"/>
              </w:rPr>
              <w:t>классная</w:t>
            </w:r>
            <w:r w:rsidRPr="006C785D">
              <w:rPr>
                <w:spacing w:val="-3"/>
                <w:sz w:val="24"/>
                <w:szCs w:val="20"/>
                <w:lang w:eastAsia="ru-RU"/>
              </w:rPr>
              <w:t xml:space="preserve"> </w:t>
            </w:r>
            <w:r w:rsidRPr="006C785D">
              <w:rPr>
                <w:sz w:val="24"/>
                <w:szCs w:val="20"/>
                <w:lang w:eastAsia="ru-RU"/>
              </w:rPr>
              <w:t>(маркерная-меловая)</w:t>
            </w:r>
          </w:p>
          <w:p w:rsidR="00ED54CE" w:rsidRPr="006C785D" w:rsidRDefault="00ED54CE" w:rsidP="00BF4681">
            <w:pPr>
              <w:pStyle w:val="TableParagraph"/>
              <w:widowControl/>
              <w:numPr>
                <w:ilvl w:val="0"/>
                <w:numId w:val="130"/>
              </w:numPr>
              <w:tabs>
                <w:tab w:val="left" w:pos="826"/>
              </w:tabs>
              <w:autoSpaceDE/>
              <w:autoSpaceDN/>
              <w:ind w:hanging="541"/>
              <w:rPr>
                <w:sz w:val="24"/>
                <w:szCs w:val="20"/>
                <w:lang w:eastAsia="ru-RU"/>
              </w:rPr>
            </w:pPr>
            <w:r w:rsidRPr="006C785D">
              <w:rPr>
                <w:sz w:val="24"/>
                <w:szCs w:val="20"/>
                <w:lang w:eastAsia="ru-RU"/>
              </w:rPr>
              <w:t>Столы</w:t>
            </w:r>
            <w:r w:rsidRPr="006C785D">
              <w:rPr>
                <w:spacing w:val="-2"/>
                <w:sz w:val="24"/>
                <w:szCs w:val="20"/>
                <w:lang w:eastAsia="ru-RU"/>
              </w:rPr>
              <w:t xml:space="preserve"> </w:t>
            </w:r>
            <w:r w:rsidRPr="006C785D">
              <w:rPr>
                <w:sz w:val="24"/>
                <w:szCs w:val="20"/>
                <w:lang w:eastAsia="ru-RU"/>
              </w:rPr>
              <w:t>учебные</w:t>
            </w:r>
          </w:p>
          <w:p w:rsidR="00ED54CE" w:rsidRPr="006C785D" w:rsidRDefault="00ED54CE" w:rsidP="00BF4681">
            <w:pPr>
              <w:pStyle w:val="TableParagraph"/>
              <w:widowControl/>
              <w:numPr>
                <w:ilvl w:val="0"/>
                <w:numId w:val="130"/>
              </w:numPr>
              <w:tabs>
                <w:tab w:val="left" w:pos="826"/>
              </w:tabs>
              <w:autoSpaceDE/>
              <w:autoSpaceDN/>
              <w:ind w:hanging="541"/>
              <w:rPr>
                <w:sz w:val="24"/>
                <w:szCs w:val="20"/>
                <w:lang w:eastAsia="ru-RU"/>
              </w:rPr>
            </w:pPr>
            <w:r w:rsidRPr="006C785D">
              <w:rPr>
                <w:sz w:val="24"/>
                <w:szCs w:val="20"/>
                <w:lang w:eastAsia="ru-RU"/>
              </w:rPr>
              <w:t>Стулья</w:t>
            </w:r>
            <w:r w:rsidRPr="006C785D">
              <w:rPr>
                <w:spacing w:val="-3"/>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студентов</w:t>
            </w:r>
          </w:p>
          <w:p w:rsidR="00ED54CE" w:rsidRPr="006C785D" w:rsidRDefault="00ED54CE" w:rsidP="006C785D">
            <w:pPr>
              <w:pStyle w:val="TableParagraph"/>
              <w:widowControl/>
              <w:tabs>
                <w:tab w:val="left" w:pos="826"/>
              </w:tabs>
              <w:autoSpaceDE/>
              <w:autoSpaceDN/>
              <w:ind w:left="285" w:right="133"/>
              <w:jc w:val="both"/>
              <w:rPr>
                <w:sz w:val="24"/>
                <w:szCs w:val="20"/>
                <w:lang w:eastAsia="ru-RU"/>
              </w:rPr>
            </w:pPr>
            <w:r w:rsidRPr="006C785D">
              <w:rPr>
                <w:sz w:val="24"/>
                <w:szCs w:val="20"/>
                <w:lang w:eastAsia="ru-RU"/>
              </w:rPr>
              <w:t>Технические</w:t>
            </w:r>
            <w:r w:rsidRPr="006C785D">
              <w:rPr>
                <w:spacing w:val="1"/>
                <w:sz w:val="24"/>
                <w:szCs w:val="20"/>
                <w:lang w:eastAsia="ru-RU"/>
              </w:rPr>
              <w:t xml:space="preserve"> </w:t>
            </w:r>
            <w:r w:rsidRPr="006C785D">
              <w:rPr>
                <w:sz w:val="24"/>
                <w:szCs w:val="20"/>
                <w:lang w:eastAsia="ru-RU"/>
              </w:rPr>
              <w:t>средства</w:t>
            </w:r>
            <w:r w:rsidRPr="006C785D">
              <w:rPr>
                <w:spacing w:val="1"/>
                <w:sz w:val="24"/>
                <w:szCs w:val="20"/>
                <w:lang w:eastAsia="ru-RU"/>
              </w:rPr>
              <w:t xml:space="preserve"> </w:t>
            </w:r>
            <w:r w:rsidRPr="006C785D">
              <w:rPr>
                <w:sz w:val="24"/>
                <w:szCs w:val="20"/>
                <w:lang w:eastAsia="ru-RU"/>
              </w:rPr>
              <w:t>обучения</w:t>
            </w:r>
            <w:r w:rsidRPr="006C785D">
              <w:rPr>
                <w:spacing w:val="1"/>
                <w:sz w:val="24"/>
                <w:szCs w:val="20"/>
                <w:lang w:eastAsia="ru-RU"/>
              </w:rPr>
              <w:t xml:space="preserve"> </w:t>
            </w:r>
            <w:r w:rsidRPr="006C785D">
              <w:rPr>
                <w:sz w:val="24"/>
                <w:szCs w:val="20"/>
                <w:lang w:eastAsia="ru-RU"/>
              </w:rPr>
              <w:t>(рабочее</w:t>
            </w:r>
            <w:r w:rsidRPr="006C785D">
              <w:rPr>
                <w:spacing w:val="1"/>
                <w:sz w:val="24"/>
                <w:szCs w:val="20"/>
                <w:lang w:eastAsia="ru-RU"/>
              </w:rPr>
              <w:t xml:space="preserve"> </w:t>
            </w:r>
            <w:r w:rsidRPr="006C785D">
              <w:rPr>
                <w:sz w:val="24"/>
                <w:szCs w:val="20"/>
                <w:lang w:eastAsia="ru-RU"/>
              </w:rPr>
              <w:t>место</w:t>
            </w:r>
            <w:r w:rsidRPr="006C785D">
              <w:rPr>
                <w:spacing w:val="-1"/>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31"/>
              </w:numPr>
              <w:tabs>
                <w:tab w:val="left" w:pos="826"/>
              </w:tabs>
              <w:autoSpaceDE/>
              <w:autoSpaceDN/>
              <w:ind w:right="11"/>
              <w:rPr>
                <w:sz w:val="24"/>
                <w:szCs w:val="20"/>
                <w:lang w:eastAsia="ru-RU"/>
              </w:rPr>
            </w:pPr>
            <w:r w:rsidRPr="006C785D">
              <w:rPr>
                <w:sz w:val="24"/>
                <w:szCs w:val="20"/>
                <w:lang w:eastAsia="ru-RU"/>
              </w:rPr>
              <w:t>Компьютер преподавателя с лицен-</w:t>
            </w:r>
            <w:r w:rsidRPr="006C785D">
              <w:rPr>
                <w:spacing w:val="-57"/>
                <w:sz w:val="24"/>
                <w:szCs w:val="20"/>
                <w:lang w:eastAsia="ru-RU"/>
              </w:rPr>
              <w:t xml:space="preserve"> </w:t>
            </w:r>
            <w:r w:rsidRPr="006C785D">
              <w:rPr>
                <w:sz w:val="24"/>
                <w:szCs w:val="20"/>
                <w:lang w:eastAsia="ru-RU"/>
              </w:rPr>
              <w:t>зионным программным обеспечением</w:t>
            </w:r>
          </w:p>
          <w:p w:rsidR="00ED54CE" w:rsidRPr="006C785D" w:rsidRDefault="00ED54CE" w:rsidP="00BF4681">
            <w:pPr>
              <w:pStyle w:val="TableParagraph"/>
              <w:widowControl/>
              <w:numPr>
                <w:ilvl w:val="0"/>
                <w:numId w:val="131"/>
              </w:numPr>
              <w:tabs>
                <w:tab w:val="left" w:pos="826"/>
              </w:tabs>
              <w:autoSpaceDE/>
              <w:autoSpaceDN/>
              <w:spacing w:line="274" w:lineRule="exact"/>
              <w:ind w:hanging="541"/>
              <w:rPr>
                <w:sz w:val="24"/>
                <w:szCs w:val="20"/>
                <w:lang w:eastAsia="ru-RU"/>
              </w:rPr>
            </w:pPr>
            <w:r w:rsidRPr="006C785D">
              <w:rPr>
                <w:sz w:val="24"/>
                <w:szCs w:val="20"/>
                <w:lang w:eastAsia="ru-RU"/>
              </w:rPr>
              <w:t>Мультимедийная</w:t>
            </w:r>
            <w:r w:rsidRPr="006C785D">
              <w:rPr>
                <w:spacing w:val="-6"/>
                <w:sz w:val="24"/>
                <w:szCs w:val="20"/>
                <w:lang w:eastAsia="ru-RU"/>
              </w:rPr>
              <w:t xml:space="preserve"> </w:t>
            </w:r>
            <w:r w:rsidRPr="006C785D">
              <w:rPr>
                <w:sz w:val="24"/>
                <w:szCs w:val="20"/>
                <w:lang w:eastAsia="ru-RU"/>
              </w:rPr>
              <w:t>аппаратура</w:t>
            </w:r>
          </w:p>
          <w:p w:rsidR="00ED54CE" w:rsidRPr="006C785D" w:rsidRDefault="00ED54CE" w:rsidP="00BF4681">
            <w:pPr>
              <w:pStyle w:val="TableParagraph"/>
              <w:widowControl/>
              <w:numPr>
                <w:ilvl w:val="0"/>
                <w:numId w:val="131"/>
              </w:numPr>
              <w:tabs>
                <w:tab w:val="left" w:pos="826"/>
              </w:tabs>
              <w:autoSpaceDE/>
              <w:autoSpaceDN/>
              <w:ind w:hanging="541"/>
              <w:rPr>
                <w:sz w:val="24"/>
                <w:szCs w:val="20"/>
                <w:lang w:eastAsia="ru-RU"/>
              </w:rPr>
            </w:pPr>
            <w:r w:rsidRPr="006C785D">
              <w:rPr>
                <w:sz w:val="24"/>
                <w:szCs w:val="20"/>
                <w:lang w:eastAsia="ru-RU"/>
              </w:rPr>
              <w:t>Экран</w:t>
            </w:r>
          </w:p>
          <w:p w:rsidR="00ED54CE" w:rsidRPr="006C785D" w:rsidRDefault="00ED54CE" w:rsidP="006C785D">
            <w:pPr>
              <w:pStyle w:val="TableParagraph"/>
              <w:widowControl/>
              <w:autoSpaceDE/>
              <w:autoSpaceDN/>
              <w:ind w:left="105" w:right="359"/>
              <w:rPr>
                <w:sz w:val="24"/>
                <w:szCs w:val="20"/>
                <w:lang w:eastAsia="ru-RU"/>
              </w:rPr>
            </w:pPr>
            <w:r w:rsidRPr="006C785D">
              <w:rPr>
                <w:sz w:val="24"/>
                <w:szCs w:val="20"/>
                <w:lang w:eastAsia="ru-RU"/>
              </w:rPr>
              <w:t>Лабораторно-технологическое</w:t>
            </w:r>
            <w:r w:rsidRPr="006C785D">
              <w:rPr>
                <w:spacing w:val="-13"/>
                <w:sz w:val="24"/>
                <w:szCs w:val="20"/>
                <w:lang w:eastAsia="ru-RU"/>
              </w:rPr>
              <w:t xml:space="preserve"> </w:t>
            </w:r>
            <w:r w:rsidRPr="006C785D">
              <w:rPr>
                <w:sz w:val="24"/>
                <w:szCs w:val="20"/>
                <w:lang w:eastAsia="ru-RU"/>
              </w:rPr>
              <w:t>оборудова-</w:t>
            </w:r>
            <w:r w:rsidRPr="006C785D">
              <w:rPr>
                <w:spacing w:val="-57"/>
                <w:sz w:val="24"/>
                <w:szCs w:val="20"/>
                <w:lang w:eastAsia="ru-RU"/>
              </w:rPr>
              <w:t xml:space="preserve"> </w:t>
            </w:r>
            <w:r w:rsidRPr="006C785D">
              <w:rPr>
                <w:sz w:val="24"/>
                <w:szCs w:val="20"/>
                <w:lang w:eastAsia="ru-RU"/>
              </w:rPr>
              <w:t>ние</w:t>
            </w:r>
          </w:p>
          <w:p w:rsidR="00ED54CE" w:rsidRPr="006C785D" w:rsidRDefault="00ED54CE" w:rsidP="00BF4681">
            <w:pPr>
              <w:pStyle w:val="TableParagraph"/>
              <w:widowControl/>
              <w:numPr>
                <w:ilvl w:val="0"/>
                <w:numId w:val="131"/>
              </w:numPr>
              <w:tabs>
                <w:tab w:val="left" w:pos="826"/>
              </w:tabs>
              <w:autoSpaceDE/>
              <w:autoSpaceDN/>
              <w:ind w:right="553"/>
              <w:rPr>
                <w:sz w:val="24"/>
                <w:szCs w:val="20"/>
                <w:lang w:eastAsia="ru-RU"/>
              </w:rPr>
            </w:pPr>
            <w:r w:rsidRPr="006C785D">
              <w:rPr>
                <w:sz w:val="24"/>
                <w:szCs w:val="20"/>
                <w:lang w:eastAsia="ru-RU"/>
              </w:rPr>
              <w:t xml:space="preserve">Микроскопы </w:t>
            </w:r>
            <w:r w:rsidRPr="006C785D">
              <w:rPr>
                <w:spacing w:val="-57"/>
                <w:sz w:val="24"/>
                <w:szCs w:val="20"/>
                <w:lang w:eastAsia="ru-RU"/>
              </w:rPr>
              <w:t xml:space="preserve"> </w:t>
            </w:r>
            <w:r w:rsidRPr="006C785D">
              <w:rPr>
                <w:sz w:val="24"/>
                <w:szCs w:val="20"/>
                <w:lang w:eastAsia="ru-RU"/>
              </w:rPr>
              <w:t>(бинокуляр)</w:t>
            </w:r>
          </w:p>
          <w:p w:rsidR="00ED54CE" w:rsidRPr="006C785D" w:rsidRDefault="00ED54CE" w:rsidP="00BF4681">
            <w:pPr>
              <w:pStyle w:val="TableParagraph"/>
              <w:widowControl/>
              <w:numPr>
                <w:ilvl w:val="0"/>
                <w:numId w:val="131"/>
              </w:numPr>
              <w:tabs>
                <w:tab w:val="left" w:pos="826"/>
              </w:tabs>
              <w:autoSpaceDE/>
              <w:autoSpaceDN/>
              <w:ind w:hanging="541"/>
              <w:rPr>
                <w:sz w:val="24"/>
                <w:szCs w:val="20"/>
                <w:lang w:eastAsia="ru-RU"/>
              </w:rPr>
            </w:pPr>
            <w:r w:rsidRPr="006C785D">
              <w:rPr>
                <w:sz w:val="24"/>
                <w:szCs w:val="20"/>
                <w:lang w:eastAsia="ru-RU"/>
              </w:rPr>
              <w:t>Колба.</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Инструктивно</w:t>
            </w:r>
            <w:r w:rsidRPr="006C785D">
              <w:rPr>
                <w:spacing w:val="-4"/>
                <w:sz w:val="24"/>
                <w:szCs w:val="20"/>
                <w:lang w:eastAsia="ru-RU"/>
              </w:rPr>
              <w:t xml:space="preserve"> </w:t>
            </w:r>
            <w:r w:rsidRPr="006C785D">
              <w:rPr>
                <w:sz w:val="24"/>
                <w:szCs w:val="20"/>
                <w:lang w:eastAsia="ru-RU"/>
              </w:rPr>
              <w:t>–</w:t>
            </w:r>
            <w:r w:rsidRPr="006C785D">
              <w:rPr>
                <w:spacing w:val="-4"/>
                <w:sz w:val="24"/>
                <w:szCs w:val="20"/>
                <w:lang w:eastAsia="ru-RU"/>
              </w:rPr>
              <w:t xml:space="preserve"> </w:t>
            </w:r>
            <w:r w:rsidRPr="006C785D">
              <w:rPr>
                <w:sz w:val="24"/>
                <w:szCs w:val="20"/>
                <w:lang w:eastAsia="ru-RU"/>
              </w:rPr>
              <w:t>нормативная</w:t>
            </w:r>
            <w:r w:rsidRPr="006C785D">
              <w:rPr>
                <w:spacing w:val="-5"/>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132"/>
              </w:numPr>
              <w:tabs>
                <w:tab w:val="left" w:pos="826"/>
              </w:tabs>
              <w:autoSpaceDE/>
              <w:autoSpaceDN/>
              <w:ind w:right="134"/>
              <w:rPr>
                <w:sz w:val="24"/>
                <w:szCs w:val="20"/>
                <w:lang w:eastAsia="ru-RU"/>
              </w:rPr>
            </w:pPr>
            <w:r w:rsidRPr="006C785D">
              <w:rPr>
                <w:sz w:val="24"/>
                <w:szCs w:val="20"/>
                <w:lang w:eastAsia="ru-RU"/>
              </w:rPr>
              <w:t>Федеральный</w:t>
            </w:r>
            <w:r w:rsidRPr="006C785D">
              <w:rPr>
                <w:spacing w:val="-4"/>
                <w:sz w:val="24"/>
                <w:szCs w:val="20"/>
                <w:lang w:eastAsia="ru-RU"/>
              </w:rPr>
              <w:t xml:space="preserve"> </w:t>
            </w:r>
            <w:r w:rsidRPr="006C785D">
              <w:rPr>
                <w:sz w:val="24"/>
                <w:szCs w:val="20"/>
                <w:lang w:eastAsia="ru-RU"/>
              </w:rPr>
              <w:t>закон</w:t>
            </w:r>
            <w:r w:rsidRPr="006C785D">
              <w:rPr>
                <w:spacing w:val="-2"/>
                <w:sz w:val="24"/>
                <w:szCs w:val="20"/>
                <w:lang w:eastAsia="ru-RU"/>
              </w:rPr>
              <w:t xml:space="preserve"> </w:t>
            </w:r>
            <w:r w:rsidRPr="006C785D">
              <w:rPr>
                <w:sz w:val="24"/>
                <w:szCs w:val="20"/>
                <w:lang w:eastAsia="ru-RU"/>
              </w:rPr>
              <w:t>«Об</w:t>
            </w:r>
            <w:r w:rsidRPr="006C785D">
              <w:rPr>
                <w:spacing w:val="-4"/>
                <w:sz w:val="24"/>
                <w:szCs w:val="20"/>
                <w:lang w:eastAsia="ru-RU"/>
              </w:rPr>
              <w:t xml:space="preserve"> </w:t>
            </w:r>
            <w:r w:rsidRPr="006C785D">
              <w:rPr>
                <w:sz w:val="24"/>
                <w:szCs w:val="20"/>
                <w:lang w:eastAsia="ru-RU"/>
              </w:rPr>
              <w:t>образовании</w:t>
            </w:r>
            <w:r w:rsidRPr="006C785D">
              <w:rPr>
                <w:spacing w:val="-57"/>
                <w:sz w:val="24"/>
                <w:szCs w:val="20"/>
                <w:lang w:eastAsia="ru-RU"/>
              </w:rPr>
              <w:t xml:space="preserve"> </w:t>
            </w:r>
            <w:r w:rsidRPr="006C785D">
              <w:rPr>
                <w:sz w:val="24"/>
                <w:szCs w:val="20"/>
                <w:lang w:eastAsia="ru-RU"/>
              </w:rPr>
              <w:t>в РФ» от 29.12.2012 N 273-ФЗ (элек-</w:t>
            </w:r>
            <w:r w:rsidRPr="006C785D">
              <w:rPr>
                <w:spacing w:val="1"/>
                <w:sz w:val="24"/>
                <w:szCs w:val="20"/>
                <w:lang w:eastAsia="ru-RU"/>
              </w:rPr>
              <w:t xml:space="preserve"> </w:t>
            </w:r>
            <w:r w:rsidRPr="006C785D">
              <w:rPr>
                <w:sz w:val="24"/>
                <w:szCs w:val="20"/>
                <w:lang w:eastAsia="ru-RU"/>
              </w:rPr>
              <w:t>тронный вариант, последняя редак-</w:t>
            </w:r>
            <w:r w:rsidRPr="006C785D">
              <w:rPr>
                <w:spacing w:val="1"/>
                <w:sz w:val="24"/>
                <w:szCs w:val="20"/>
                <w:lang w:eastAsia="ru-RU"/>
              </w:rPr>
              <w:t xml:space="preserve"> </w:t>
            </w:r>
            <w:r w:rsidRPr="006C785D">
              <w:rPr>
                <w:sz w:val="24"/>
                <w:szCs w:val="20"/>
                <w:lang w:eastAsia="ru-RU"/>
              </w:rPr>
              <w:t>ция)</w:t>
            </w:r>
          </w:p>
          <w:p w:rsidR="00ED54CE" w:rsidRPr="006C785D" w:rsidRDefault="00ED54CE" w:rsidP="00BF4681">
            <w:pPr>
              <w:pStyle w:val="TableParagraph"/>
              <w:widowControl/>
              <w:numPr>
                <w:ilvl w:val="0"/>
                <w:numId w:val="132"/>
              </w:numPr>
              <w:tabs>
                <w:tab w:val="left" w:pos="826"/>
              </w:tabs>
              <w:autoSpaceDE/>
              <w:autoSpaceDN/>
              <w:ind w:right="268"/>
              <w:rPr>
                <w:sz w:val="24"/>
                <w:szCs w:val="20"/>
                <w:lang w:eastAsia="ru-RU"/>
              </w:rPr>
            </w:pPr>
            <w:r w:rsidRPr="006C785D">
              <w:rPr>
                <w:sz w:val="24"/>
                <w:szCs w:val="20"/>
                <w:lang w:eastAsia="ru-RU"/>
              </w:rPr>
              <w:t>Федеральные государственные тре-</w:t>
            </w:r>
            <w:r w:rsidRPr="006C785D">
              <w:rPr>
                <w:spacing w:val="-57"/>
                <w:sz w:val="24"/>
                <w:szCs w:val="20"/>
                <w:lang w:eastAsia="ru-RU"/>
              </w:rPr>
              <w:t xml:space="preserve"> </w:t>
            </w:r>
            <w:r w:rsidRPr="006C785D">
              <w:rPr>
                <w:sz w:val="24"/>
                <w:szCs w:val="20"/>
                <w:lang w:eastAsia="ru-RU"/>
              </w:rPr>
              <w:t>бования к содержанию и уровню</w:t>
            </w:r>
            <w:r w:rsidRPr="006C785D">
              <w:rPr>
                <w:spacing w:val="1"/>
                <w:sz w:val="24"/>
                <w:szCs w:val="20"/>
                <w:lang w:eastAsia="ru-RU"/>
              </w:rPr>
              <w:t xml:space="preserve"> </w:t>
            </w:r>
            <w:r w:rsidRPr="006C785D">
              <w:rPr>
                <w:sz w:val="24"/>
                <w:szCs w:val="20"/>
                <w:lang w:eastAsia="ru-RU"/>
              </w:rPr>
              <w:t>подготовки</w:t>
            </w:r>
            <w:r w:rsidRPr="006C785D">
              <w:rPr>
                <w:spacing w:val="-2"/>
                <w:sz w:val="24"/>
                <w:szCs w:val="20"/>
                <w:lang w:eastAsia="ru-RU"/>
              </w:rPr>
              <w:t xml:space="preserve"> </w:t>
            </w:r>
            <w:r w:rsidRPr="006C785D">
              <w:rPr>
                <w:sz w:val="24"/>
                <w:szCs w:val="20"/>
                <w:lang w:eastAsia="ru-RU"/>
              </w:rPr>
              <w:t>выпускников</w:t>
            </w:r>
            <w:r w:rsidRPr="006C785D">
              <w:rPr>
                <w:spacing w:val="-2"/>
                <w:sz w:val="24"/>
                <w:szCs w:val="20"/>
                <w:lang w:eastAsia="ru-RU"/>
              </w:rPr>
              <w:t xml:space="preserve"> </w:t>
            </w:r>
            <w:r w:rsidRPr="006C785D">
              <w:rPr>
                <w:sz w:val="24"/>
                <w:szCs w:val="20"/>
                <w:lang w:eastAsia="ru-RU"/>
              </w:rPr>
              <w:t>по</w:t>
            </w:r>
            <w:r w:rsidRPr="006C785D">
              <w:rPr>
                <w:spacing w:val="-2"/>
                <w:sz w:val="24"/>
                <w:szCs w:val="20"/>
                <w:lang w:eastAsia="ru-RU"/>
              </w:rPr>
              <w:t xml:space="preserve"> </w:t>
            </w:r>
            <w:r w:rsidRPr="006C785D">
              <w:rPr>
                <w:sz w:val="24"/>
                <w:szCs w:val="20"/>
                <w:lang w:eastAsia="ru-RU"/>
              </w:rPr>
              <w:t>специ-</w:t>
            </w:r>
          </w:p>
          <w:p w:rsidR="00ED54CE" w:rsidRPr="006C785D" w:rsidRDefault="00ED54CE" w:rsidP="006C785D">
            <w:pPr>
              <w:pStyle w:val="TableParagraph"/>
              <w:widowControl/>
              <w:tabs>
                <w:tab w:val="left" w:pos="826"/>
              </w:tabs>
              <w:autoSpaceDE/>
              <w:autoSpaceDN/>
              <w:rPr>
                <w:sz w:val="24"/>
                <w:szCs w:val="20"/>
                <w:lang w:eastAsia="ru-RU"/>
              </w:rPr>
            </w:pPr>
            <w:r w:rsidRPr="006C785D">
              <w:rPr>
                <w:sz w:val="24"/>
                <w:szCs w:val="20"/>
                <w:lang w:eastAsia="ru-RU"/>
              </w:rPr>
              <w:t>альности</w:t>
            </w:r>
            <w:r w:rsidRPr="006C785D">
              <w:rPr>
                <w:spacing w:val="-4"/>
                <w:sz w:val="24"/>
                <w:szCs w:val="20"/>
                <w:lang w:eastAsia="ru-RU"/>
              </w:rPr>
              <w:t xml:space="preserve"> </w:t>
            </w:r>
            <w:r w:rsidRPr="006C785D">
              <w:rPr>
                <w:sz w:val="24"/>
                <w:szCs w:val="20"/>
                <w:lang w:eastAsia="ru-RU"/>
              </w:rPr>
              <w:t>34.02.01</w:t>
            </w:r>
            <w:r w:rsidRPr="006C785D">
              <w:rPr>
                <w:spacing w:val="-3"/>
                <w:sz w:val="24"/>
                <w:szCs w:val="20"/>
                <w:lang w:eastAsia="ru-RU"/>
              </w:rPr>
              <w:t xml:space="preserve"> </w:t>
            </w:r>
            <w:r w:rsidRPr="006C785D">
              <w:rPr>
                <w:sz w:val="24"/>
                <w:szCs w:val="20"/>
                <w:lang w:eastAsia="ru-RU"/>
              </w:rPr>
              <w:t>Сестринское</w:t>
            </w:r>
            <w:r w:rsidRPr="006C785D">
              <w:rPr>
                <w:spacing w:val="-4"/>
                <w:sz w:val="24"/>
                <w:szCs w:val="20"/>
                <w:lang w:eastAsia="ru-RU"/>
              </w:rPr>
              <w:t xml:space="preserve"> </w:t>
            </w:r>
            <w:r w:rsidRPr="006C785D">
              <w:rPr>
                <w:sz w:val="24"/>
                <w:szCs w:val="20"/>
                <w:lang w:eastAsia="ru-RU"/>
              </w:rPr>
              <w:t>дело</w:t>
            </w:r>
            <w:r w:rsidRPr="006C785D">
              <w:rPr>
                <w:spacing w:val="-57"/>
                <w:sz w:val="24"/>
                <w:szCs w:val="20"/>
                <w:lang w:eastAsia="ru-RU"/>
              </w:rPr>
              <w:t xml:space="preserve"> </w:t>
            </w:r>
            <w:r w:rsidRPr="006C785D">
              <w:rPr>
                <w:sz w:val="24"/>
                <w:szCs w:val="20"/>
                <w:lang w:eastAsia="ru-RU"/>
              </w:rPr>
              <w:t>(электронный</w:t>
            </w:r>
            <w:r w:rsidRPr="006C785D">
              <w:rPr>
                <w:spacing w:val="-1"/>
                <w:sz w:val="24"/>
                <w:szCs w:val="20"/>
                <w:lang w:eastAsia="ru-RU"/>
              </w:rPr>
              <w:t xml:space="preserve"> </w:t>
            </w:r>
            <w:r w:rsidRPr="006C785D">
              <w:rPr>
                <w:sz w:val="24"/>
                <w:szCs w:val="20"/>
                <w:lang w:eastAsia="ru-RU"/>
              </w:rPr>
              <w:t>вариант)</w:t>
            </w:r>
          </w:p>
          <w:p w:rsidR="00ED54CE" w:rsidRPr="006C785D" w:rsidRDefault="00ED54CE" w:rsidP="00BF4681">
            <w:pPr>
              <w:pStyle w:val="TableParagraph"/>
              <w:widowControl/>
              <w:numPr>
                <w:ilvl w:val="0"/>
                <w:numId w:val="133"/>
              </w:numPr>
              <w:tabs>
                <w:tab w:val="left" w:pos="826"/>
              </w:tabs>
              <w:autoSpaceDE/>
              <w:autoSpaceDN/>
              <w:ind w:right="308"/>
              <w:rPr>
                <w:sz w:val="24"/>
                <w:szCs w:val="20"/>
                <w:lang w:eastAsia="ru-RU"/>
              </w:rPr>
            </w:pPr>
            <w:r w:rsidRPr="006C785D">
              <w:rPr>
                <w:sz w:val="24"/>
                <w:szCs w:val="20"/>
                <w:lang w:eastAsia="ru-RU"/>
              </w:rPr>
              <w:t>Приказ № 309 Об утверждении ин-</w:t>
            </w:r>
            <w:r w:rsidRPr="006C785D">
              <w:rPr>
                <w:spacing w:val="1"/>
                <w:sz w:val="24"/>
                <w:szCs w:val="20"/>
                <w:lang w:eastAsia="ru-RU"/>
              </w:rPr>
              <w:t xml:space="preserve"> </w:t>
            </w:r>
            <w:r w:rsidRPr="006C785D">
              <w:rPr>
                <w:sz w:val="24"/>
                <w:szCs w:val="20"/>
                <w:lang w:eastAsia="ru-RU"/>
              </w:rPr>
              <w:t>струкции по санитарному режиму</w:t>
            </w:r>
            <w:r w:rsidRPr="006C785D">
              <w:rPr>
                <w:spacing w:val="1"/>
                <w:sz w:val="24"/>
                <w:szCs w:val="20"/>
                <w:lang w:eastAsia="ru-RU"/>
              </w:rPr>
              <w:t xml:space="preserve"> </w:t>
            </w:r>
            <w:r w:rsidRPr="006C785D">
              <w:rPr>
                <w:sz w:val="24"/>
                <w:szCs w:val="20"/>
                <w:lang w:eastAsia="ru-RU"/>
              </w:rPr>
              <w:t>аптечных</w:t>
            </w:r>
            <w:r w:rsidRPr="006C785D">
              <w:rPr>
                <w:spacing w:val="-3"/>
                <w:sz w:val="24"/>
                <w:szCs w:val="20"/>
                <w:lang w:eastAsia="ru-RU"/>
              </w:rPr>
              <w:t xml:space="preserve"> </w:t>
            </w:r>
            <w:r w:rsidRPr="006C785D">
              <w:rPr>
                <w:sz w:val="24"/>
                <w:szCs w:val="20"/>
                <w:lang w:eastAsia="ru-RU"/>
              </w:rPr>
              <w:t>организаций</w:t>
            </w:r>
            <w:r w:rsidRPr="006C785D">
              <w:rPr>
                <w:spacing w:val="-6"/>
                <w:sz w:val="24"/>
                <w:szCs w:val="20"/>
                <w:lang w:eastAsia="ru-RU"/>
              </w:rPr>
              <w:t xml:space="preserve"> </w:t>
            </w:r>
            <w:r w:rsidRPr="006C785D">
              <w:rPr>
                <w:sz w:val="24"/>
                <w:szCs w:val="20"/>
                <w:lang w:eastAsia="ru-RU"/>
              </w:rPr>
              <w:t>(аптек).</w:t>
            </w:r>
            <w:r w:rsidRPr="006C785D">
              <w:rPr>
                <w:spacing w:val="-4"/>
                <w:sz w:val="24"/>
                <w:szCs w:val="20"/>
                <w:lang w:eastAsia="ru-RU"/>
              </w:rPr>
              <w:t xml:space="preserve"> </w:t>
            </w:r>
            <w:r w:rsidRPr="006C785D">
              <w:rPr>
                <w:sz w:val="24"/>
                <w:szCs w:val="20"/>
                <w:lang w:eastAsia="ru-RU"/>
              </w:rPr>
              <w:t>Утв.</w:t>
            </w:r>
            <w:r w:rsidRPr="006C785D">
              <w:rPr>
                <w:spacing w:val="-57"/>
                <w:sz w:val="24"/>
                <w:szCs w:val="20"/>
                <w:lang w:eastAsia="ru-RU"/>
              </w:rPr>
              <w:t xml:space="preserve"> </w:t>
            </w:r>
            <w:r w:rsidRPr="006C785D">
              <w:rPr>
                <w:sz w:val="24"/>
                <w:szCs w:val="20"/>
                <w:lang w:eastAsia="ru-RU"/>
              </w:rPr>
              <w:t>Приказ МЗ РФ от 21.10.1997 года</w:t>
            </w:r>
            <w:r w:rsidRPr="006C785D">
              <w:rPr>
                <w:spacing w:val="1"/>
                <w:sz w:val="24"/>
                <w:szCs w:val="20"/>
                <w:lang w:eastAsia="ru-RU"/>
              </w:rPr>
              <w:t xml:space="preserve"> </w:t>
            </w:r>
            <w:r w:rsidRPr="006C785D">
              <w:rPr>
                <w:sz w:val="24"/>
                <w:szCs w:val="20"/>
                <w:lang w:eastAsia="ru-RU"/>
              </w:rPr>
              <w:t>введен</w:t>
            </w:r>
            <w:r w:rsidRPr="006C785D">
              <w:rPr>
                <w:spacing w:val="-2"/>
                <w:sz w:val="24"/>
                <w:szCs w:val="20"/>
                <w:lang w:eastAsia="ru-RU"/>
              </w:rPr>
              <w:t xml:space="preserve"> </w:t>
            </w:r>
            <w:r w:rsidRPr="006C785D">
              <w:rPr>
                <w:sz w:val="24"/>
                <w:szCs w:val="20"/>
                <w:lang w:eastAsia="ru-RU"/>
              </w:rPr>
              <w:t>в</w:t>
            </w:r>
            <w:r w:rsidRPr="006C785D">
              <w:rPr>
                <w:spacing w:val="-3"/>
                <w:sz w:val="24"/>
                <w:szCs w:val="20"/>
                <w:lang w:eastAsia="ru-RU"/>
              </w:rPr>
              <w:t xml:space="preserve"> </w:t>
            </w:r>
            <w:r w:rsidRPr="006C785D">
              <w:rPr>
                <w:sz w:val="24"/>
                <w:szCs w:val="20"/>
                <w:lang w:eastAsia="ru-RU"/>
              </w:rPr>
              <w:t>действие</w:t>
            </w:r>
            <w:r w:rsidRPr="006C785D">
              <w:rPr>
                <w:spacing w:val="-3"/>
                <w:sz w:val="24"/>
                <w:szCs w:val="20"/>
                <w:lang w:eastAsia="ru-RU"/>
              </w:rPr>
              <w:t xml:space="preserve"> </w:t>
            </w:r>
            <w:r w:rsidRPr="006C785D">
              <w:rPr>
                <w:sz w:val="24"/>
                <w:szCs w:val="20"/>
                <w:lang w:eastAsia="ru-RU"/>
              </w:rPr>
              <w:t>с</w:t>
            </w:r>
            <w:r w:rsidRPr="006C785D">
              <w:rPr>
                <w:spacing w:val="-3"/>
                <w:sz w:val="24"/>
                <w:szCs w:val="20"/>
                <w:lang w:eastAsia="ru-RU"/>
              </w:rPr>
              <w:t xml:space="preserve"> </w:t>
            </w:r>
            <w:r w:rsidRPr="006C785D">
              <w:rPr>
                <w:sz w:val="24"/>
                <w:szCs w:val="20"/>
                <w:lang w:eastAsia="ru-RU"/>
              </w:rPr>
              <w:t>01.01.1998</w:t>
            </w:r>
            <w:r w:rsidRPr="006C785D">
              <w:rPr>
                <w:spacing w:val="-1"/>
                <w:sz w:val="24"/>
                <w:szCs w:val="20"/>
                <w:lang w:eastAsia="ru-RU"/>
              </w:rPr>
              <w:t xml:space="preserve"> </w:t>
            </w:r>
            <w:r w:rsidRPr="006C785D">
              <w:rPr>
                <w:sz w:val="24"/>
                <w:szCs w:val="20"/>
                <w:lang w:eastAsia="ru-RU"/>
              </w:rPr>
              <w:t>года</w:t>
            </w:r>
          </w:p>
          <w:p w:rsidR="00ED54CE" w:rsidRPr="006C785D" w:rsidRDefault="00ED54CE" w:rsidP="00BF4681">
            <w:pPr>
              <w:pStyle w:val="TableParagraph"/>
              <w:widowControl/>
              <w:numPr>
                <w:ilvl w:val="0"/>
                <w:numId w:val="133"/>
              </w:numPr>
              <w:tabs>
                <w:tab w:val="left" w:pos="826"/>
              </w:tabs>
              <w:autoSpaceDE/>
              <w:autoSpaceDN/>
              <w:ind w:right="149"/>
              <w:rPr>
                <w:sz w:val="24"/>
                <w:szCs w:val="20"/>
                <w:lang w:eastAsia="ru-RU"/>
              </w:rPr>
            </w:pPr>
            <w:r w:rsidRPr="006C785D">
              <w:rPr>
                <w:sz w:val="24"/>
                <w:szCs w:val="20"/>
                <w:lang w:eastAsia="ru-RU"/>
              </w:rPr>
              <w:t>СанПиН 1.2.2353-08 Канцерогенные</w:t>
            </w:r>
            <w:r w:rsidRPr="006C785D">
              <w:rPr>
                <w:spacing w:val="1"/>
                <w:sz w:val="24"/>
                <w:szCs w:val="20"/>
                <w:lang w:eastAsia="ru-RU"/>
              </w:rPr>
              <w:t xml:space="preserve"> </w:t>
            </w:r>
            <w:r w:rsidRPr="006C785D">
              <w:rPr>
                <w:sz w:val="24"/>
                <w:szCs w:val="20"/>
                <w:lang w:eastAsia="ru-RU"/>
              </w:rPr>
              <w:t>факторы и основные требования к</w:t>
            </w:r>
            <w:r w:rsidRPr="006C785D">
              <w:rPr>
                <w:spacing w:val="1"/>
                <w:sz w:val="24"/>
                <w:szCs w:val="20"/>
                <w:lang w:eastAsia="ru-RU"/>
              </w:rPr>
              <w:t xml:space="preserve"> </w:t>
            </w:r>
            <w:r w:rsidRPr="006C785D">
              <w:rPr>
                <w:sz w:val="24"/>
                <w:szCs w:val="20"/>
                <w:lang w:eastAsia="ru-RU"/>
              </w:rPr>
              <w:t>профилактике канцерогенной опас-</w:t>
            </w:r>
            <w:r w:rsidRPr="006C785D">
              <w:rPr>
                <w:spacing w:val="1"/>
                <w:sz w:val="24"/>
                <w:szCs w:val="20"/>
                <w:lang w:eastAsia="ru-RU"/>
              </w:rPr>
              <w:t xml:space="preserve"> </w:t>
            </w:r>
            <w:r w:rsidRPr="006C785D">
              <w:rPr>
                <w:sz w:val="24"/>
                <w:szCs w:val="20"/>
                <w:lang w:eastAsia="ru-RU"/>
              </w:rPr>
              <w:t>ности». Утв. 21 апреля 2008 г. № 27</w:t>
            </w:r>
            <w:r w:rsidRPr="006C785D">
              <w:rPr>
                <w:spacing w:val="1"/>
                <w:sz w:val="24"/>
                <w:szCs w:val="20"/>
                <w:lang w:eastAsia="ru-RU"/>
              </w:rPr>
              <w:t xml:space="preserve"> </w:t>
            </w:r>
            <w:r w:rsidRPr="006C785D">
              <w:rPr>
                <w:sz w:val="24"/>
                <w:szCs w:val="20"/>
                <w:lang w:eastAsia="ru-RU"/>
              </w:rPr>
              <w:t>постановлением Главного государ-</w:t>
            </w:r>
            <w:r w:rsidRPr="006C785D">
              <w:rPr>
                <w:spacing w:val="1"/>
                <w:sz w:val="24"/>
                <w:szCs w:val="20"/>
                <w:lang w:eastAsia="ru-RU"/>
              </w:rPr>
              <w:t xml:space="preserve"> </w:t>
            </w:r>
            <w:r w:rsidRPr="006C785D">
              <w:rPr>
                <w:sz w:val="24"/>
                <w:szCs w:val="20"/>
                <w:lang w:eastAsia="ru-RU"/>
              </w:rPr>
              <w:t>ственного санитарного врача РФ и</w:t>
            </w:r>
            <w:r w:rsidRPr="006C785D">
              <w:rPr>
                <w:spacing w:val="1"/>
                <w:sz w:val="24"/>
                <w:szCs w:val="20"/>
                <w:lang w:eastAsia="ru-RU"/>
              </w:rPr>
              <w:t xml:space="preserve"> </w:t>
            </w:r>
            <w:r w:rsidRPr="006C785D">
              <w:rPr>
                <w:sz w:val="24"/>
                <w:szCs w:val="20"/>
                <w:lang w:eastAsia="ru-RU"/>
              </w:rPr>
              <w:t>введены в действие с 28 июня 2008 г.</w:t>
            </w:r>
            <w:r w:rsidRPr="006C785D">
              <w:rPr>
                <w:spacing w:val="-58"/>
                <w:sz w:val="24"/>
                <w:szCs w:val="20"/>
                <w:lang w:eastAsia="ru-RU"/>
              </w:rPr>
              <w:t xml:space="preserve"> </w:t>
            </w:r>
            <w:r w:rsidRPr="006C785D">
              <w:rPr>
                <w:sz w:val="24"/>
                <w:szCs w:val="20"/>
                <w:lang w:eastAsia="ru-RU"/>
              </w:rPr>
              <w:t>Зарегистр. в Минюсте РФ 19 мая</w:t>
            </w:r>
            <w:r w:rsidRPr="006C785D">
              <w:rPr>
                <w:spacing w:val="1"/>
                <w:sz w:val="24"/>
                <w:szCs w:val="20"/>
                <w:lang w:eastAsia="ru-RU"/>
              </w:rPr>
              <w:t xml:space="preserve"> </w:t>
            </w:r>
            <w:r w:rsidRPr="006C785D">
              <w:rPr>
                <w:sz w:val="24"/>
                <w:szCs w:val="20"/>
                <w:lang w:eastAsia="ru-RU"/>
              </w:rPr>
              <w:t>2008</w:t>
            </w:r>
            <w:r w:rsidRPr="006C785D">
              <w:rPr>
                <w:spacing w:val="-1"/>
                <w:sz w:val="24"/>
                <w:szCs w:val="20"/>
                <w:lang w:eastAsia="ru-RU"/>
              </w:rPr>
              <w:t xml:space="preserve"> </w:t>
            </w:r>
            <w:r w:rsidRPr="006C785D">
              <w:rPr>
                <w:sz w:val="24"/>
                <w:szCs w:val="20"/>
                <w:lang w:eastAsia="ru-RU"/>
              </w:rPr>
              <w:t>г.,</w:t>
            </w:r>
            <w:r w:rsidRPr="006C785D">
              <w:rPr>
                <w:spacing w:val="-1"/>
                <w:sz w:val="24"/>
                <w:szCs w:val="20"/>
                <w:lang w:eastAsia="ru-RU"/>
              </w:rPr>
              <w:t xml:space="preserve"> </w:t>
            </w:r>
            <w:r w:rsidRPr="006C785D">
              <w:rPr>
                <w:sz w:val="24"/>
                <w:szCs w:val="20"/>
                <w:lang w:eastAsia="ru-RU"/>
              </w:rPr>
              <w:t>рег.номер 11706</w:t>
            </w:r>
          </w:p>
          <w:p w:rsidR="00ED54CE" w:rsidRPr="006C785D" w:rsidRDefault="00ED54CE" w:rsidP="00BF4681">
            <w:pPr>
              <w:pStyle w:val="TableParagraph"/>
              <w:widowControl/>
              <w:numPr>
                <w:ilvl w:val="0"/>
                <w:numId w:val="133"/>
              </w:numPr>
              <w:tabs>
                <w:tab w:val="left" w:pos="826"/>
              </w:tabs>
              <w:autoSpaceDE/>
              <w:autoSpaceDN/>
              <w:ind w:right="133"/>
              <w:rPr>
                <w:sz w:val="24"/>
                <w:szCs w:val="20"/>
                <w:lang w:eastAsia="ru-RU"/>
              </w:rPr>
            </w:pPr>
            <w:r w:rsidRPr="006C785D">
              <w:rPr>
                <w:sz w:val="24"/>
                <w:szCs w:val="20"/>
                <w:lang w:eastAsia="ru-RU"/>
              </w:rPr>
              <w:t>СанПиН</w:t>
            </w:r>
            <w:r w:rsidRPr="006C785D">
              <w:rPr>
                <w:spacing w:val="-10"/>
                <w:sz w:val="24"/>
                <w:szCs w:val="20"/>
                <w:lang w:eastAsia="ru-RU"/>
              </w:rPr>
              <w:t xml:space="preserve"> </w:t>
            </w:r>
            <w:r w:rsidRPr="006C785D">
              <w:rPr>
                <w:sz w:val="24"/>
                <w:szCs w:val="20"/>
                <w:lang w:eastAsia="ru-RU"/>
              </w:rPr>
              <w:t>2.1.4.1074-01</w:t>
            </w:r>
            <w:r w:rsidRPr="006C785D">
              <w:rPr>
                <w:spacing w:val="-9"/>
                <w:sz w:val="24"/>
                <w:szCs w:val="20"/>
                <w:lang w:eastAsia="ru-RU"/>
              </w:rPr>
              <w:t xml:space="preserve"> </w:t>
            </w:r>
            <w:r w:rsidRPr="006C785D">
              <w:rPr>
                <w:sz w:val="24"/>
                <w:szCs w:val="20"/>
                <w:lang w:eastAsia="ru-RU"/>
              </w:rPr>
              <w:t>Питьевая</w:t>
            </w:r>
            <w:r w:rsidRPr="006C785D">
              <w:rPr>
                <w:spacing w:val="-8"/>
                <w:sz w:val="24"/>
                <w:szCs w:val="20"/>
                <w:lang w:eastAsia="ru-RU"/>
              </w:rPr>
              <w:t xml:space="preserve"> </w:t>
            </w:r>
            <w:r w:rsidRPr="006C785D">
              <w:rPr>
                <w:sz w:val="24"/>
                <w:szCs w:val="20"/>
                <w:lang w:eastAsia="ru-RU"/>
              </w:rPr>
              <w:t>вода.</w:t>
            </w:r>
            <w:r w:rsidRPr="006C785D">
              <w:rPr>
                <w:spacing w:val="-57"/>
                <w:sz w:val="24"/>
                <w:szCs w:val="20"/>
                <w:lang w:eastAsia="ru-RU"/>
              </w:rPr>
              <w:t xml:space="preserve"> </w:t>
            </w:r>
            <w:r w:rsidRPr="006C785D">
              <w:rPr>
                <w:sz w:val="24"/>
                <w:szCs w:val="20"/>
                <w:lang w:eastAsia="ru-RU"/>
              </w:rPr>
              <w:t>Гигиенические требования к каче-</w:t>
            </w:r>
            <w:r w:rsidRPr="006C785D">
              <w:rPr>
                <w:spacing w:val="1"/>
                <w:sz w:val="24"/>
                <w:szCs w:val="20"/>
                <w:lang w:eastAsia="ru-RU"/>
              </w:rPr>
              <w:t xml:space="preserve"> </w:t>
            </w:r>
            <w:r w:rsidRPr="006C785D">
              <w:rPr>
                <w:sz w:val="24"/>
                <w:szCs w:val="20"/>
                <w:lang w:eastAsia="ru-RU"/>
              </w:rPr>
              <w:t>ству воды централизованных систем</w:t>
            </w:r>
            <w:r w:rsidRPr="006C785D">
              <w:rPr>
                <w:spacing w:val="1"/>
                <w:sz w:val="24"/>
                <w:szCs w:val="20"/>
                <w:lang w:eastAsia="ru-RU"/>
              </w:rPr>
              <w:t xml:space="preserve"> </w:t>
            </w:r>
            <w:r w:rsidRPr="006C785D">
              <w:rPr>
                <w:sz w:val="24"/>
                <w:szCs w:val="20"/>
                <w:lang w:eastAsia="ru-RU"/>
              </w:rPr>
              <w:t>питьевого водоснабжения. Контроль</w:t>
            </w:r>
            <w:r w:rsidRPr="006C785D">
              <w:rPr>
                <w:spacing w:val="1"/>
                <w:sz w:val="24"/>
                <w:szCs w:val="20"/>
                <w:lang w:eastAsia="ru-RU"/>
              </w:rPr>
              <w:t xml:space="preserve"> </w:t>
            </w:r>
            <w:r w:rsidRPr="006C785D">
              <w:rPr>
                <w:sz w:val="24"/>
                <w:szCs w:val="20"/>
                <w:lang w:eastAsia="ru-RU"/>
              </w:rPr>
              <w:t>качества. Утв.</w:t>
            </w:r>
            <w:r w:rsidRPr="006C785D">
              <w:rPr>
                <w:spacing w:val="1"/>
                <w:sz w:val="24"/>
                <w:szCs w:val="20"/>
                <w:lang w:eastAsia="ru-RU"/>
              </w:rPr>
              <w:t xml:space="preserve"> </w:t>
            </w:r>
            <w:r w:rsidRPr="006C785D">
              <w:rPr>
                <w:sz w:val="24"/>
                <w:szCs w:val="20"/>
                <w:lang w:eastAsia="ru-RU"/>
              </w:rPr>
              <w:t>26 сентября 2001 г. и</w:t>
            </w:r>
            <w:r w:rsidRPr="006C785D">
              <w:rPr>
                <w:spacing w:val="1"/>
                <w:sz w:val="24"/>
                <w:szCs w:val="20"/>
                <w:lang w:eastAsia="ru-RU"/>
              </w:rPr>
              <w:t xml:space="preserve"> </w:t>
            </w:r>
            <w:r w:rsidRPr="006C785D">
              <w:rPr>
                <w:sz w:val="24"/>
                <w:szCs w:val="20"/>
                <w:lang w:eastAsia="ru-RU"/>
              </w:rPr>
              <w:t>введены в действие постановлением</w:t>
            </w:r>
            <w:r w:rsidRPr="006C785D">
              <w:rPr>
                <w:spacing w:val="1"/>
                <w:sz w:val="24"/>
                <w:szCs w:val="20"/>
                <w:lang w:eastAsia="ru-RU"/>
              </w:rPr>
              <w:t xml:space="preserve"> </w:t>
            </w:r>
            <w:r w:rsidRPr="006C785D">
              <w:rPr>
                <w:sz w:val="24"/>
                <w:szCs w:val="20"/>
                <w:lang w:eastAsia="ru-RU"/>
              </w:rPr>
              <w:t>Главного государственного сани-</w:t>
            </w:r>
            <w:r w:rsidRPr="006C785D">
              <w:rPr>
                <w:spacing w:val="1"/>
                <w:sz w:val="24"/>
                <w:szCs w:val="20"/>
                <w:lang w:eastAsia="ru-RU"/>
              </w:rPr>
              <w:t xml:space="preserve"> </w:t>
            </w:r>
            <w:r w:rsidRPr="006C785D">
              <w:rPr>
                <w:sz w:val="24"/>
                <w:szCs w:val="20"/>
                <w:lang w:eastAsia="ru-RU"/>
              </w:rPr>
              <w:t>тарного</w:t>
            </w:r>
            <w:r w:rsidRPr="006C785D">
              <w:rPr>
                <w:spacing w:val="-7"/>
                <w:sz w:val="24"/>
                <w:szCs w:val="20"/>
                <w:lang w:eastAsia="ru-RU"/>
              </w:rPr>
              <w:t xml:space="preserve"> </w:t>
            </w:r>
            <w:r w:rsidRPr="006C785D">
              <w:rPr>
                <w:sz w:val="24"/>
                <w:szCs w:val="20"/>
                <w:lang w:eastAsia="ru-RU"/>
              </w:rPr>
              <w:t>врача</w:t>
            </w:r>
            <w:r w:rsidRPr="006C785D">
              <w:rPr>
                <w:spacing w:val="-8"/>
                <w:sz w:val="24"/>
                <w:szCs w:val="20"/>
                <w:lang w:eastAsia="ru-RU"/>
              </w:rPr>
              <w:t xml:space="preserve"> </w:t>
            </w:r>
            <w:r w:rsidRPr="006C785D">
              <w:rPr>
                <w:sz w:val="24"/>
                <w:szCs w:val="20"/>
                <w:lang w:eastAsia="ru-RU"/>
              </w:rPr>
              <w:t>Р.Ф.</w:t>
            </w:r>
            <w:r w:rsidRPr="006C785D">
              <w:rPr>
                <w:spacing w:val="-6"/>
                <w:sz w:val="24"/>
                <w:szCs w:val="20"/>
                <w:lang w:eastAsia="ru-RU"/>
              </w:rPr>
              <w:t xml:space="preserve"> </w:t>
            </w:r>
            <w:r w:rsidRPr="006C785D">
              <w:rPr>
                <w:sz w:val="24"/>
                <w:szCs w:val="20"/>
                <w:lang w:eastAsia="ru-RU"/>
              </w:rPr>
              <w:t>Онищенко</w:t>
            </w:r>
            <w:r w:rsidRPr="006C785D">
              <w:rPr>
                <w:spacing w:val="-7"/>
                <w:sz w:val="24"/>
                <w:szCs w:val="20"/>
                <w:lang w:eastAsia="ru-RU"/>
              </w:rPr>
              <w:t xml:space="preserve"> </w:t>
            </w:r>
            <w:r w:rsidRPr="006C785D">
              <w:rPr>
                <w:sz w:val="24"/>
                <w:szCs w:val="20"/>
                <w:lang w:eastAsia="ru-RU"/>
              </w:rPr>
              <w:t>Г.</w:t>
            </w:r>
            <w:r w:rsidRPr="006C785D">
              <w:rPr>
                <w:spacing w:val="-6"/>
                <w:sz w:val="24"/>
                <w:szCs w:val="20"/>
                <w:lang w:eastAsia="ru-RU"/>
              </w:rPr>
              <w:t xml:space="preserve"> </w:t>
            </w:r>
            <w:r w:rsidRPr="006C785D">
              <w:rPr>
                <w:sz w:val="24"/>
                <w:szCs w:val="20"/>
                <w:lang w:eastAsia="ru-RU"/>
              </w:rPr>
              <w:t>Г.</w:t>
            </w:r>
            <w:r w:rsidRPr="006C785D">
              <w:rPr>
                <w:spacing w:val="-7"/>
                <w:sz w:val="24"/>
                <w:szCs w:val="20"/>
                <w:lang w:eastAsia="ru-RU"/>
              </w:rPr>
              <w:t xml:space="preserve"> </w:t>
            </w:r>
            <w:r w:rsidRPr="006C785D">
              <w:rPr>
                <w:sz w:val="24"/>
                <w:szCs w:val="20"/>
                <w:lang w:eastAsia="ru-RU"/>
              </w:rPr>
              <w:t>от</w:t>
            </w:r>
          </w:p>
          <w:p w:rsidR="00ED54CE" w:rsidRPr="006C785D" w:rsidRDefault="00ED54CE" w:rsidP="006C785D">
            <w:pPr>
              <w:pStyle w:val="TableParagraph"/>
              <w:widowControl/>
              <w:autoSpaceDE/>
              <w:autoSpaceDN/>
              <w:ind w:left="825" w:right="124"/>
              <w:rPr>
                <w:sz w:val="24"/>
                <w:szCs w:val="20"/>
                <w:lang w:eastAsia="ru-RU"/>
              </w:rPr>
            </w:pPr>
            <w:r w:rsidRPr="006C785D">
              <w:rPr>
                <w:sz w:val="24"/>
                <w:szCs w:val="20"/>
                <w:lang w:eastAsia="ru-RU"/>
              </w:rPr>
              <w:t>26.09. 2001 г. № 24 с 1 января 2002 г.</w:t>
            </w:r>
            <w:r w:rsidRPr="006C785D">
              <w:rPr>
                <w:spacing w:val="-57"/>
                <w:sz w:val="24"/>
                <w:szCs w:val="20"/>
                <w:lang w:eastAsia="ru-RU"/>
              </w:rPr>
              <w:t xml:space="preserve"> </w:t>
            </w:r>
            <w:r w:rsidRPr="006C785D">
              <w:rPr>
                <w:sz w:val="24"/>
                <w:szCs w:val="20"/>
                <w:lang w:eastAsia="ru-RU"/>
              </w:rPr>
              <w:t>Зарег. в Минюсте Р.Ф. 31 октября</w:t>
            </w:r>
            <w:r w:rsidRPr="006C785D">
              <w:rPr>
                <w:spacing w:val="1"/>
                <w:sz w:val="24"/>
                <w:szCs w:val="20"/>
                <w:lang w:eastAsia="ru-RU"/>
              </w:rPr>
              <w:t xml:space="preserve"> </w:t>
            </w:r>
            <w:r w:rsidRPr="006C785D">
              <w:rPr>
                <w:sz w:val="24"/>
                <w:szCs w:val="20"/>
                <w:lang w:eastAsia="ru-RU"/>
              </w:rPr>
              <w:t>2001</w:t>
            </w:r>
            <w:r w:rsidRPr="006C785D">
              <w:rPr>
                <w:spacing w:val="-5"/>
                <w:sz w:val="24"/>
                <w:szCs w:val="20"/>
                <w:lang w:eastAsia="ru-RU"/>
              </w:rPr>
              <w:t xml:space="preserve"> </w:t>
            </w:r>
            <w:r w:rsidRPr="006C785D">
              <w:rPr>
                <w:sz w:val="24"/>
                <w:szCs w:val="20"/>
                <w:lang w:eastAsia="ru-RU"/>
              </w:rPr>
              <w:t>г.</w:t>
            </w:r>
            <w:r w:rsidRPr="006C785D">
              <w:rPr>
                <w:spacing w:val="-5"/>
                <w:sz w:val="24"/>
                <w:szCs w:val="20"/>
                <w:lang w:eastAsia="ru-RU"/>
              </w:rPr>
              <w:t xml:space="preserve"> </w:t>
            </w:r>
            <w:r w:rsidRPr="006C785D">
              <w:rPr>
                <w:sz w:val="24"/>
                <w:szCs w:val="20"/>
                <w:lang w:eastAsia="ru-RU"/>
              </w:rPr>
              <w:t>Регистр.</w:t>
            </w:r>
            <w:r w:rsidRPr="006C785D">
              <w:rPr>
                <w:spacing w:val="-4"/>
                <w:sz w:val="24"/>
                <w:szCs w:val="20"/>
                <w:lang w:eastAsia="ru-RU"/>
              </w:rPr>
              <w:t xml:space="preserve"> </w:t>
            </w:r>
            <w:r w:rsidRPr="006C785D">
              <w:rPr>
                <w:sz w:val="24"/>
                <w:szCs w:val="20"/>
                <w:lang w:eastAsia="ru-RU"/>
              </w:rPr>
              <w:t>№</w:t>
            </w:r>
            <w:r w:rsidRPr="006C785D">
              <w:rPr>
                <w:spacing w:val="-6"/>
                <w:sz w:val="24"/>
                <w:szCs w:val="20"/>
                <w:lang w:eastAsia="ru-RU"/>
              </w:rPr>
              <w:t xml:space="preserve"> </w:t>
            </w:r>
            <w:r w:rsidRPr="006C785D">
              <w:rPr>
                <w:sz w:val="24"/>
                <w:szCs w:val="20"/>
                <w:lang w:eastAsia="ru-RU"/>
              </w:rPr>
              <w:t>3011.</w:t>
            </w:r>
            <w:r w:rsidRPr="006C785D">
              <w:rPr>
                <w:spacing w:val="52"/>
                <w:sz w:val="24"/>
                <w:szCs w:val="20"/>
                <w:lang w:eastAsia="ru-RU"/>
              </w:rPr>
              <w:t xml:space="preserve"> </w:t>
            </w:r>
            <w:r w:rsidRPr="006C785D">
              <w:rPr>
                <w:sz w:val="24"/>
                <w:szCs w:val="20"/>
                <w:lang w:eastAsia="ru-RU"/>
              </w:rPr>
              <w:t>Изменен</w:t>
            </w:r>
            <w:r w:rsidRPr="006C785D">
              <w:rPr>
                <w:spacing w:val="53"/>
                <w:sz w:val="24"/>
                <w:szCs w:val="20"/>
                <w:lang w:eastAsia="ru-RU"/>
              </w:rPr>
              <w:t xml:space="preserve"> </w:t>
            </w:r>
            <w:r w:rsidRPr="006C785D">
              <w:rPr>
                <w:sz w:val="24"/>
                <w:szCs w:val="20"/>
                <w:lang w:eastAsia="ru-RU"/>
              </w:rPr>
              <w:t>28</w:t>
            </w:r>
            <w:r w:rsidRPr="006C785D">
              <w:rPr>
                <w:spacing w:val="-57"/>
                <w:sz w:val="24"/>
                <w:szCs w:val="20"/>
                <w:lang w:eastAsia="ru-RU"/>
              </w:rPr>
              <w:t xml:space="preserve"> </w:t>
            </w:r>
            <w:r w:rsidRPr="006C785D">
              <w:rPr>
                <w:sz w:val="24"/>
                <w:szCs w:val="20"/>
                <w:lang w:eastAsia="ru-RU"/>
              </w:rPr>
              <w:t>июня</w:t>
            </w:r>
            <w:r w:rsidRPr="006C785D">
              <w:rPr>
                <w:spacing w:val="-1"/>
                <w:sz w:val="24"/>
                <w:szCs w:val="20"/>
                <w:lang w:eastAsia="ru-RU"/>
              </w:rPr>
              <w:t xml:space="preserve"> </w:t>
            </w:r>
            <w:r w:rsidRPr="006C785D">
              <w:rPr>
                <w:sz w:val="24"/>
                <w:szCs w:val="20"/>
                <w:lang w:eastAsia="ru-RU"/>
              </w:rPr>
              <w:t>2010 года</w:t>
            </w:r>
          </w:p>
          <w:p w:rsidR="00ED54CE" w:rsidRPr="006C785D" w:rsidRDefault="00ED54CE" w:rsidP="00BF4681">
            <w:pPr>
              <w:pStyle w:val="TableParagraph"/>
              <w:widowControl/>
              <w:numPr>
                <w:ilvl w:val="0"/>
                <w:numId w:val="133"/>
              </w:numPr>
              <w:tabs>
                <w:tab w:val="left" w:pos="826"/>
              </w:tabs>
              <w:autoSpaceDE/>
              <w:autoSpaceDN/>
              <w:ind w:right="238"/>
              <w:rPr>
                <w:sz w:val="24"/>
                <w:szCs w:val="20"/>
                <w:lang w:eastAsia="ru-RU"/>
              </w:rPr>
            </w:pPr>
            <w:r w:rsidRPr="006C785D">
              <w:rPr>
                <w:sz w:val="24"/>
                <w:szCs w:val="20"/>
                <w:lang w:eastAsia="ru-RU"/>
              </w:rPr>
              <w:t>Инструкция по охране труда, проти-</w:t>
            </w:r>
            <w:r w:rsidRPr="006C785D">
              <w:rPr>
                <w:spacing w:val="-57"/>
                <w:sz w:val="24"/>
                <w:szCs w:val="20"/>
                <w:lang w:eastAsia="ru-RU"/>
              </w:rPr>
              <w:t xml:space="preserve"> </w:t>
            </w:r>
            <w:r w:rsidRPr="006C785D">
              <w:rPr>
                <w:sz w:val="24"/>
                <w:szCs w:val="20"/>
                <w:lang w:eastAsia="ru-RU"/>
              </w:rPr>
              <w:t>вопожарной безопасности и произ-</w:t>
            </w:r>
            <w:r w:rsidRPr="006C785D">
              <w:rPr>
                <w:spacing w:val="1"/>
                <w:sz w:val="24"/>
                <w:szCs w:val="20"/>
                <w:lang w:eastAsia="ru-RU"/>
              </w:rPr>
              <w:t xml:space="preserve"> </w:t>
            </w:r>
            <w:r w:rsidRPr="006C785D">
              <w:rPr>
                <w:sz w:val="24"/>
                <w:szCs w:val="20"/>
                <w:lang w:eastAsia="ru-RU"/>
              </w:rPr>
              <w:t>водственной санитарии, в соответ-</w:t>
            </w:r>
            <w:r w:rsidRPr="006C785D">
              <w:rPr>
                <w:spacing w:val="1"/>
                <w:sz w:val="24"/>
                <w:szCs w:val="20"/>
                <w:lang w:eastAsia="ru-RU"/>
              </w:rPr>
              <w:t xml:space="preserve"> </w:t>
            </w:r>
            <w:r w:rsidRPr="006C785D">
              <w:rPr>
                <w:sz w:val="24"/>
                <w:szCs w:val="20"/>
                <w:lang w:eastAsia="ru-RU"/>
              </w:rPr>
              <w:t>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133"/>
              </w:numPr>
              <w:tabs>
                <w:tab w:val="left" w:pos="826"/>
              </w:tabs>
              <w:autoSpaceDE/>
              <w:autoSpaceDN/>
              <w:ind w:right="227"/>
              <w:rPr>
                <w:sz w:val="24"/>
                <w:szCs w:val="20"/>
                <w:lang w:eastAsia="ru-RU"/>
              </w:rPr>
            </w:pPr>
            <w:r w:rsidRPr="006C785D">
              <w:rPr>
                <w:sz w:val="24"/>
                <w:szCs w:val="20"/>
                <w:lang w:eastAsia="ru-RU"/>
              </w:rPr>
              <w:t>Инструкция по правилам безопасно-</w:t>
            </w:r>
            <w:r w:rsidRPr="006C785D">
              <w:rPr>
                <w:spacing w:val="-57"/>
                <w:sz w:val="24"/>
                <w:szCs w:val="20"/>
                <w:lang w:eastAsia="ru-RU"/>
              </w:rPr>
              <w:t xml:space="preserve"> </w:t>
            </w:r>
            <w:r w:rsidRPr="006C785D">
              <w:rPr>
                <w:sz w:val="24"/>
                <w:szCs w:val="20"/>
                <w:lang w:eastAsia="ru-RU"/>
              </w:rPr>
              <w:t>го поведения в кабинете для обуча-</w:t>
            </w:r>
            <w:r w:rsidRPr="006C785D">
              <w:rPr>
                <w:spacing w:val="1"/>
                <w:sz w:val="24"/>
                <w:szCs w:val="20"/>
                <w:lang w:eastAsia="ru-RU"/>
              </w:rPr>
              <w:t xml:space="preserve"> </w:t>
            </w:r>
            <w:r w:rsidRPr="006C785D">
              <w:rPr>
                <w:sz w:val="24"/>
                <w:szCs w:val="20"/>
                <w:lang w:eastAsia="ru-RU"/>
              </w:rPr>
              <w:t>ющихся КГБПОУ «Рубцовский ме-</w:t>
            </w:r>
            <w:r w:rsidRPr="006C785D">
              <w:rPr>
                <w:spacing w:val="1"/>
                <w:sz w:val="24"/>
                <w:szCs w:val="20"/>
                <w:lang w:eastAsia="ru-RU"/>
              </w:rPr>
              <w:t xml:space="preserve"> </w:t>
            </w:r>
            <w:r w:rsidRPr="006C785D">
              <w:rPr>
                <w:sz w:val="24"/>
                <w:szCs w:val="20"/>
                <w:lang w:eastAsia="ru-RU"/>
              </w:rPr>
              <w:t>дицинский</w:t>
            </w:r>
            <w:r w:rsidRPr="006C785D">
              <w:rPr>
                <w:spacing w:val="-1"/>
                <w:sz w:val="24"/>
                <w:szCs w:val="20"/>
                <w:lang w:eastAsia="ru-RU"/>
              </w:rPr>
              <w:t xml:space="preserve"> </w:t>
            </w:r>
            <w:r w:rsidRPr="006C785D">
              <w:rPr>
                <w:sz w:val="24"/>
                <w:szCs w:val="20"/>
                <w:lang w:eastAsia="ru-RU"/>
              </w:rPr>
              <w:t>колледж».</w:t>
            </w:r>
          </w:p>
          <w:p w:rsidR="00ED54CE" w:rsidRPr="006C785D" w:rsidRDefault="00ED54CE" w:rsidP="006C785D">
            <w:pPr>
              <w:pStyle w:val="TableParagraph"/>
              <w:widowControl/>
              <w:autoSpaceDE/>
              <w:autoSpaceDN/>
              <w:ind w:left="177"/>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134"/>
              </w:numPr>
              <w:tabs>
                <w:tab w:val="left" w:pos="826"/>
              </w:tabs>
              <w:autoSpaceDE/>
              <w:autoSpaceDN/>
              <w:ind w:left="865" w:right="134" w:hanging="567"/>
              <w:rPr>
                <w:sz w:val="24"/>
                <w:szCs w:val="20"/>
                <w:lang w:eastAsia="ru-RU"/>
              </w:rPr>
            </w:pPr>
            <w:r w:rsidRPr="006C785D">
              <w:rPr>
                <w:sz w:val="24"/>
                <w:szCs w:val="20"/>
                <w:lang w:eastAsia="ru-RU"/>
              </w:rPr>
              <w:t>Рабочая программа по дисциплине</w:t>
            </w:r>
            <w:r w:rsidRPr="006C785D">
              <w:rPr>
                <w:spacing w:val="1"/>
                <w:sz w:val="24"/>
                <w:szCs w:val="20"/>
                <w:lang w:eastAsia="ru-RU"/>
              </w:rPr>
              <w:t xml:space="preserve"> </w:t>
            </w:r>
            <w:r w:rsidRPr="006C785D">
              <w:rPr>
                <w:sz w:val="24"/>
                <w:szCs w:val="20"/>
                <w:lang w:eastAsia="ru-RU"/>
              </w:rPr>
              <w:t>Гигиена</w:t>
            </w:r>
            <w:r w:rsidRPr="006C785D">
              <w:rPr>
                <w:spacing w:val="-9"/>
                <w:sz w:val="24"/>
                <w:szCs w:val="20"/>
                <w:lang w:eastAsia="ru-RU"/>
              </w:rPr>
              <w:t xml:space="preserve"> </w:t>
            </w:r>
            <w:r w:rsidRPr="006C785D">
              <w:rPr>
                <w:sz w:val="24"/>
                <w:szCs w:val="20"/>
                <w:lang w:eastAsia="ru-RU"/>
              </w:rPr>
              <w:t>и</w:t>
            </w:r>
            <w:r w:rsidRPr="006C785D">
              <w:rPr>
                <w:spacing w:val="-7"/>
                <w:sz w:val="24"/>
                <w:szCs w:val="20"/>
                <w:lang w:eastAsia="ru-RU"/>
              </w:rPr>
              <w:t xml:space="preserve"> </w:t>
            </w:r>
            <w:r w:rsidRPr="006C785D">
              <w:rPr>
                <w:sz w:val="24"/>
                <w:szCs w:val="20"/>
                <w:lang w:eastAsia="ru-RU"/>
              </w:rPr>
              <w:t>экология</w:t>
            </w:r>
            <w:r w:rsidRPr="006C785D">
              <w:rPr>
                <w:spacing w:val="-8"/>
                <w:sz w:val="24"/>
                <w:szCs w:val="20"/>
                <w:lang w:eastAsia="ru-RU"/>
              </w:rPr>
              <w:t xml:space="preserve"> </w:t>
            </w:r>
            <w:r w:rsidRPr="006C785D">
              <w:rPr>
                <w:sz w:val="24"/>
                <w:szCs w:val="20"/>
                <w:lang w:eastAsia="ru-RU"/>
              </w:rPr>
              <w:t>человека.</w:t>
            </w:r>
          </w:p>
          <w:p w:rsidR="00ED54CE" w:rsidRPr="006C785D" w:rsidRDefault="00ED54CE" w:rsidP="00BF4681">
            <w:pPr>
              <w:pStyle w:val="TableParagraph"/>
              <w:widowControl/>
              <w:numPr>
                <w:ilvl w:val="0"/>
                <w:numId w:val="134"/>
              </w:numPr>
              <w:tabs>
                <w:tab w:val="left" w:pos="826"/>
              </w:tabs>
              <w:autoSpaceDE/>
              <w:autoSpaceDN/>
              <w:spacing w:before="1"/>
              <w:ind w:left="865" w:right="420" w:hanging="567"/>
              <w:rPr>
                <w:sz w:val="24"/>
                <w:szCs w:val="20"/>
                <w:lang w:eastAsia="ru-RU"/>
              </w:rPr>
            </w:pPr>
            <w:r w:rsidRPr="006C785D">
              <w:rPr>
                <w:sz w:val="24"/>
                <w:szCs w:val="20"/>
                <w:lang w:eastAsia="ru-RU"/>
              </w:rPr>
              <w:t>Календарно-тематический план по</w:t>
            </w:r>
            <w:r w:rsidRPr="006C785D">
              <w:rPr>
                <w:spacing w:val="-57"/>
                <w:sz w:val="24"/>
                <w:szCs w:val="20"/>
                <w:lang w:eastAsia="ru-RU"/>
              </w:rPr>
              <w:t xml:space="preserve"> </w:t>
            </w:r>
            <w:r w:rsidRPr="006C785D">
              <w:rPr>
                <w:sz w:val="24"/>
                <w:szCs w:val="20"/>
                <w:lang w:eastAsia="ru-RU"/>
              </w:rPr>
              <w:t>дисциплине.</w:t>
            </w:r>
          </w:p>
          <w:p w:rsidR="00ED54CE" w:rsidRPr="006C785D" w:rsidRDefault="00ED54CE" w:rsidP="006C785D">
            <w:pPr>
              <w:pStyle w:val="TableParagraph"/>
              <w:widowControl/>
              <w:tabs>
                <w:tab w:val="left" w:pos="826"/>
              </w:tabs>
              <w:autoSpaceDE/>
              <w:autoSpaceDN/>
              <w:spacing w:before="1"/>
              <w:ind w:right="420"/>
              <w:rPr>
                <w:sz w:val="20"/>
                <w:szCs w:val="36"/>
                <w:lang w:eastAsia="ru-RU"/>
              </w:rPr>
            </w:pPr>
            <w:r w:rsidRPr="006C785D">
              <w:rPr>
                <w:sz w:val="24"/>
                <w:szCs w:val="20"/>
                <w:lang w:eastAsia="ru-RU"/>
              </w:rPr>
              <w:t>Учебно-методический комплекс.</w:t>
            </w:r>
          </w:p>
        </w:tc>
        <w:tc>
          <w:tcPr>
            <w:tcW w:w="1522" w:type="dxa"/>
            <w:gridSpan w:val="2"/>
          </w:tcPr>
          <w:p w:rsidR="00ED54CE" w:rsidRPr="006C785D" w:rsidRDefault="00ED54CE" w:rsidP="006C785D">
            <w:pPr>
              <w:widowControl/>
              <w:autoSpaceDE/>
              <w:autoSpaceDN/>
              <w:rPr>
                <w:sz w:val="20"/>
                <w:szCs w:val="36"/>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pStyle w:val="TableParagraph"/>
              <w:widowControl/>
              <w:tabs>
                <w:tab w:val="left" w:pos="1393"/>
              </w:tabs>
              <w:autoSpaceDE/>
              <w:autoSpaceDN/>
              <w:spacing w:line="260" w:lineRule="exact"/>
              <w:ind w:left="1"/>
              <w:rPr>
                <w:sz w:val="24"/>
                <w:szCs w:val="20"/>
                <w:lang w:eastAsia="ru-RU"/>
              </w:rPr>
            </w:pPr>
            <w:r w:rsidRPr="006C785D">
              <w:rPr>
                <w:sz w:val="24"/>
                <w:szCs w:val="20"/>
                <w:lang w:eastAsia="ru-RU"/>
              </w:rPr>
              <w:t>Основы</w:t>
            </w:r>
            <w:r w:rsidRPr="006C785D">
              <w:rPr>
                <w:sz w:val="24"/>
                <w:szCs w:val="20"/>
                <w:lang w:eastAsia="ru-RU"/>
              </w:rPr>
              <w:tab/>
              <w:t>микро-</w:t>
            </w:r>
          </w:p>
          <w:p w:rsidR="00ED54CE" w:rsidRPr="006C785D" w:rsidRDefault="00ED54CE" w:rsidP="006C785D">
            <w:pPr>
              <w:widowControl/>
              <w:autoSpaceDE/>
              <w:autoSpaceDN/>
              <w:ind w:left="1"/>
              <w:rPr>
                <w:sz w:val="20"/>
                <w:szCs w:val="36"/>
                <w:lang w:eastAsia="ru-RU"/>
              </w:rPr>
            </w:pPr>
            <w:r w:rsidRPr="006C785D">
              <w:rPr>
                <w:sz w:val="24"/>
                <w:szCs w:val="20"/>
                <w:lang w:eastAsia="ru-RU"/>
              </w:rPr>
              <w:t>биологии</w:t>
            </w:r>
            <w:r w:rsidRPr="006C785D">
              <w:rPr>
                <w:spacing w:val="74"/>
                <w:sz w:val="24"/>
                <w:szCs w:val="20"/>
                <w:lang w:eastAsia="ru-RU"/>
              </w:rPr>
              <w:t xml:space="preserve"> </w:t>
            </w:r>
            <w:r w:rsidRPr="006C785D">
              <w:rPr>
                <w:sz w:val="24"/>
                <w:szCs w:val="20"/>
                <w:lang w:eastAsia="ru-RU"/>
              </w:rPr>
              <w:t>и</w:t>
            </w:r>
            <w:r w:rsidRPr="006C785D">
              <w:rPr>
                <w:spacing w:val="75"/>
                <w:sz w:val="24"/>
                <w:szCs w:val="20"/>
                <w:lang w:eastAsia="ru-RU"/>
              </w:rPr>
              <w:t xml:space="preserve"> </w:t>
            </w:r>
            <w:r w:rsidRPr="006C785D">
              <w:rPr>
                <w:sz w:val="24"/>
                <w:szCs w:val="20"/>
                <w:lang w:eastAsia="ru-RU"/>
              </w:rPr>
              <w:t>иммунологии</w:t>
            </w:r>
          </w:p>
        </w:tc>
        <w:tc>
          <w:tcPr>
            <w:tcW w:w="7314" w:type="dxa"/>
          </w:tcPr>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Кабинет Биологии и генетики (№ 25)</w:t>
            </w:r>
            <w:r w:rsidRPr="006C785D">
              <w:rPr>
                <w:spacing w:val="1"/>
                <w:sz w:val="24"/>
                <w:szCs w:val="20"/>
                <w:lang w:eastAsia="ru-RU"/>
              </w:rPr>
              <w:t xml:space="preserve"> </w:t>
            </w:r>
            <w:r w:rsidRPr="006C785D">
              <w:rPr>
                <w:sz w:val="24"/>
                <w:szCs w:val="20"/>
                <w:lang w:eastAsia="ru-RU"/>
              </w:rPr>
              <w:t>Оборудование</w:t>
            </w:r>
            <w:r w:rsidRPr="006C785D">
              <w:rPr>
                <w:spacing w:val="-5"/>
                <w:sz w:val="24"/>
                <w:szCs w:val="20"/>
                <w:lang w:eastAsia="ru-RU"/>
              </w:rPr>
              <w:t xml:space="preserve"> </w:t>
            </w:r>
            <w:r w:rsidRPr="006C785D">
              <w:rPr>
                <w:sz w:val="24"/>
                <w:szCs w:val="20"/>
                <w:lang w:eastAsia="ru-RU"/>
              </w:rPr>
              <w:t>учебного</w:t>
            </w:r>
            <w:r w:rsidRPr="006C785D">
              <w:rPr>
                <w:spacing w:val="-6"/>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137"/>
              </w:numPr>
              <w:tabs>
                <w:tab w:val="left" w:pos="826"/>
              </w:tabs>
              <w:autoSpaceDE/>
              <w:autoSpaceDN/>
              <w:rPr>
                <w:sz w:val="24"/>
                <w:szCs w:val="20"/>
                <w:lang w:eastAsia="ru-RU"/>
              </w:rPr>
            </w:pPr>
            <w:r w:rsidRPr="006C785D">
              <w:rPr>
                <w:sz w:val="24"/>
                <w:szCs w:val="20"/>
                <w:lang w:eastAsia="ru-RU"/>
              </w:rPr>
              <w:t>Стол</w:t>
            </w:r>
            <w:r w:rsidRPr="006C785D">
              <w:rPr>
                <w:spacing w:val="-3"/>
                <w:sz w:val="24"/>
                <w:szCs w:val="20"/>
                <w:lang w:eastAsia="ru-RU"/>
              </w:rPr>
              <w:t xml:space="preserve"> </w:t>
            </w:r>
            <w:r w:rsidRPr="006C785D">
              <w:rPr>
                <w:sz w:val="24"/>
                <w:szCs w:val="20"/>
                <w:lang w:eastAsia="ru-RU"/>
              </w:rPr>
              <w:t>рабочий</w:t>
            </w:r>
            <w:r w:rsidRPr="006C785D">
              <w:rPr>
                <w:spacing w:val="-2"/>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37"/>
              </w:numPr>
              <w:tabs>
                <w:tab w:val="left" w:pos="826"/>
              </w:tabs>
              <w:autoSpaceDE/>
              <w:autoSpaceDN/>
              <w:ind w:hanging="541"/>
              <w:rPr>
                <w:sz w:val="24"/>
                <w:szCs w:val="20"/>
                <w:lang w:eastAsia="ru-RU"/>
              </w:rPr>
            </w:pPr>
            <w:r w:rsidRPr="006C785D">
              <w:rPr>
                <w:sz w:val="24"/>
                <w:szCs w:val="20"/>
                <w:lang w:eastAsia="ru-RU"/>
              </w:rPr>
              <w:t>Стул</w:t>
            </w:r>
            <w:r w:rsidRPr="006C785D">
              <w:rPr>
                <w:spacing w:val="-4"/>
                <w:sz w:val="24"/>
                <w:szCs w:val="20"/>
                <w:lang w:eastAsia="ru-RU"/>
              </w:rPr>
              <w:t xml:space="preserve"> </w:t>
            </w:r>
            <w:r w:rsidRPr="006C785D">
              <w:rPr>
                <w:sz w:val="24"/>
                <w:szCs w:val="20"/>
                <w:lang w:eastAsia="ru-RU"/>
              </w:rPr>
              <w:t>для</w:t>
            </w:r>
            <w:r w:rsidRPr="006C785D">
              <w:rPr>
                <w:spacing w:val="-3"/>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37"/>
              </w:numPr>
              <w:tabs>
                <w:tab w:val="left" w:pos="826"/>
              </w:tabs>
              <w:autoSpaceDE/>
              <w:autoSpaceDN/>
              <w:ind w:hanging="541"/>
              <w:rPr>
                <w:sz w:val="24"/>
                <w:szCs w:val="20"/>
                <w:lang w:eastAsia="ru-RU"/>
              </w:rPr>
            </w:pPr>
            <w:r w:rsidRPr="006C785D">
              <w:rPr>
                <w:sz w:val="24"/>
                <w:szCs w:val="20"/>
                <w:lang w:eastAsia="ru-RU"/>
              </w:rPr>
              <w:t>Доска</w:t>
            </w:r>
            <w:r w:rsidRPr="006C785D">
              <w:rPr>
                <w:spacing w:val="-5"/>
                <w:sz w:val="24"/>
                <w:szCs w:val="20"/>
                <w:lang w:eastAsia="ru-RU"/>
              </w:rPr>
              <w:t xml:space="preserve"> </w:t>
            </w:r>
            <w:r w:rsidRPr="006C785D">
              <w:rPr>
                <w:sz w:val="24"/>
                <w:szCs w:val="20"/>
                <w:lang w:eastAsia="ru-RU"/>
              </w:rPr>
              <w:t>классная</w:t>
            </w:r>
            <w:r w:rsidRPr="006C785D">
              <w:rPr>
                <w:spacing w:val="-3"/>
                <w:sz w:val="24"/>
                <w:szCs w:val="20"/>
                <w:lang w:eastAsia="ru-RU"/>
              </w:rPr>
              <w:t xml:space="preserve"> </w:t>
            </w:r>
            <w:r w:rsidRPr="006C785D">
              <w:rPr>
                <w:sz w:val="24"/>
                <w:szCs w:val="20"/>
                <w:lang w:eastAsia="ru-RU"/>
              </w:rPr>
              <w:t>(маркерная-меловая)</w:t>
            </w:r>
          </w:p>
          <w:p w:rsidR="00ED54CE" w:rsidRPr="006C785D" w:rsidRDefault="00ED54CE" w:rsidP="00BF4681">
            <w:pPr>
              <w:pStyle w:val="TableParagraph"/>
              <w:widowControl/>
              <w:numPr>
                <w:ilvl w:val="0"/>
                <w:numId w:val="137"/>
              </w:numPr>
              <w:tabs>
                <w:tab w:val="left" w:pos="826"/>
              </w:tabs>
              <w:autoSpaceDE/>
              <w:autoSpaceDN/>
              <w:ind w:hanging="541"/>
              <w:rPr>
                <w:sz w:val="24"/>
                <w:szCs w:val="20"/>
                <w:lang w:eastAsia="ru-RU"/>
              </w:rPr>
            </w:pPr>
            <w:r w:rsidRPr="006C785D">
              <w:rPr>
                <w:sz w:val="24"/>
                <w:szCs w:val="20"/>
                <w:lang w:eastAsia="ru-RU"/>
              </w:rPr>
              <w:t>Столы</w:t>
            </w:r>
            <w:r w:rsidRPr="006C785D">
              <w:rPr>
                <w:spacing w:val="-5"/>
                <w:sz w:val="24"/>
                <w:szCs w:val="20"/>
                <w:lang w:eastAsia="ru-RU"/>
              </w:rPr>
              <w:t xml:space="preserve"> </w:t>
            </w:r>
            <w:r w:rsidRPr="006C785D">
              <w:rPr>
                <w:sz w:val="24"/>
                <w:szCs w:val="20"/>
                <w:lang w:eastAsia="ru-RU"/>
              </w:rPr>
              <w:t>учебные</w:t>
            </w:r>
          </w:p>
          <w:p w:rsidR="00ED54CE" w:rsidRPr="006C785D" w:rsidRDefault="00ED54CE" w:rsidP="00BF4681">
            <w:pPr>
              <w:pStyle w:val="TableParagraph"/>
              <w:widowControl/>
              <w:numPr>
                <w:ilvl w:val="0"/>
                <w:numId w:val="137"/>
              </w:numPr>
              <w:tabs>
                <w:tab w:val="left" w:pos="826"/>
              </w:tabs>
              <w:autoSpaceDE/>
              <w:autoSpaceDN/>
              <w:spacing w:line="275" w:lineRule="exact"/>
              <w:ind w:hanging="541"/>
              <w:rPr>
                <w:sz w:val="24"/>
                <w:szCs w:val="20"/>
                <w:lang w:eastAsia="ru-RU"/>
              </w:rPr>
            </w:pPr>
            <w:r w:rsidRPr="006C785D">
              <w:rPr>
                <w:sz w:val="24"/>
                <w:szCs w:val="20"/>
                <w:lang w:eastAsia="ru-RU"/>
              </w:rPr>
              <w:t>Стулья</w:t>
            </w:r>
            <w:r w:rsidRPr="006C785D">
              <w:rPr>
                <w:spacing w:val="-3"/>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студентов</w:t>
            </w:r>
          </w:p>
          <w:p w:rsidR="00ED54CE" w:rsidRPr="006C785D" w:rsidRDefault="00ED54CE" w:rsidP="006C785D">
            <w:pPr>
              <w:pStyle w:val="TableParagraph"/>
              <w:widowControl/>
              <w:tabs>
                <w:tab w:val="left" w:pos="826"/>
              </w:tabs>
              <w:autoSpaceDE/>
              <w:autoSpaceDN/>
              <w:ind w:left="285" w:right="133"/>
              <w:jc w:val="both"/>
              <w:rPr>
                <w:sz w:val="24"/>
                <w:szCs w:val="20"/>
                <w:lang w:eastAsia="ru-RU"/>
              </w:rPr>
            </w:pPr>
            <w:r w:rsidRPr="006C785D">
              <w:rPr>
                <w:sz w:val="24"/>
                <w:szCs w:val="20"/>
                <w:lang w:eastAsia="ru-RU"/>
              </w:rPr>
              <w:t>Технические</w:t>
            </w:r>
            <w:r w:rsidRPr="006C785D">
              <w:rPr>
                <w:spacing w:val="1"/>
                <w:sz w:val="24"/>
                <w:szCs w:val="20"/>
                <w:lang w:eastAsia="ru-RU"/>
              </w:rPr>
              <w:t xml:space="preserve"> </w:t>
            </w:r>
            <w:r w:rsidRPr="006C785D">
              <w:rPr>
                <w:sz w:val="24"/>
                <w:szCs w:val="20"/>
                <w:lang w:eastAsia="ru-RU"/>
              </w:rPr>
              <w:t>средства</w:t>
            </w:r>
            <w:r w:rsidRPr="006C785D">
              <w:rPr>
                <w:spacing w:val="1"/>
                <w:sz w:val="24"/>
                <w:szCs w:val="20"/>
                <w:lang w:eastAsia="ru-RU"/>
              </w:rPr>
              <w:t xml:space="preserve"> </w:t>
            </w:r>
            <w:r w:rsidRPr="006C785D">
              <w:rPr>
                <w:sz w:val="24"/>
                <w:szCs w:val="20"/>
                <w:lang w:eastAsia="ru-RU"/>
              </w:rPr>
              <w:t>обучения</w:t>
            </w:r>
            <w:r w:rsidRPr="006C785D">
              <w:rPr>
                <w:spacing w:val="1"/>
                <w:sz w:val="24"/>
                <w:szCs w:val="20"/>
                <w:lang w:eastAsia="ru-RU"/>
              </w:rPr>
              <w:t xml:space="preserve"> </w:t>
            </w:r>
            <w:r w:rsidRPr="006C785D">
              <w:rPr>
                <w:sz w:val="24"/>
                <w:szCs w:val="20"/>
                <w:lang w:eastAsia="ru-RU"/>
              </w:rPr>
              <w:t>(рабочее</w:t>
            </w:r>
            <w:r w:rsidRPr="006C785D">
              <w:rPr>
                <w:spacing w:val="1"/>
                <w:sz w:val="24"/>
                <w:szCs w:val="20"/>
                <w:lang w:eastAsia="ru-RU"/>
              </w:rPr>
              <w:t xml:space="preserve"> </w:t>
            </w:r>
            <w:r w:rsidRPr="006C785D">
              <w:rPr>
                <w:sz w:val="24"/>
                <w:szCs w:val="20"/>
                <w:lang w:eastAsia="ru-RU"/>
              </w:rPr>
              <w:t>место</w:t>
            </w:r>
            <w:r w:rsidRPr="006C785D">
              <w:rPr>
                <w:spacing w:val="-1"/>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38"/>
              </w:numPr>
              <w:tabs>
                <w:tab w:val="left" w:pos="826"/>
              </w:tabs>
              <w:autoSpaceDE/>
              <w:autoSpaceDN/>
              <w:jc w:val="both"/>
              <w:rPr>
                <w:sz w:val="24"/>
                <w:szCs w:val="20"/>
                <w:lang w:eastAsia="ru-RU"/>
              </w:rPr>
            </w:pPr>
            <w:r w:rsidRPr="006C785D">
              <w:rPr>
                <w:sz w:val="24"/>
                <w:szCs w:val="20"/>
                <w:lang w:eastAsia="ru-RU"/>
              </w:rPr>
              <w:t>Компьютер</w:t>
            </w:r>
            <w:r w:rsidRPr="006C785D">
              <w:rPr>
                <w:spacing w:val="-7"/>
                <w:sz w:val="24"/>
                <w:szCs w:val="20"/>
                <w:lang w:eastAsia="ru-RU"/>
              </w:rPr>
              <w:t xml:space="preserve"> </w:t>
            </w:r>
            <w:r w:rsidRPr="006C785D">
              <w:rPr>
                <w:sz w:val="24"/>
                <w:szCs w:val="20"/>
                <w:lang w:eastAsia="ru-RU"/>
              </w:rPr>
              <w:t>преподавателя</w:t>
            </w:r>
          </w:p>
          <w:p w:rsidR="00ED54CE" w:rsidRPr="006C785D" w:rsidRDefault="00ED54CE" w:rsidP="006C785D">
            <w:pPr>
              <w:widowControl/>
              <w:autoSpaceDE/>
              <w:autoSpaceDN/>
              <w:rPr>
                <w:sz w:val="24"/>
                <w:szCs w:val="20"/>
                <w:lang w:eastAsia="ru-RU"/>
              </w:rPr>
            </w:pPr>
            <w:r w:rsidRPr="006C785D">
              <w:rPr>
                <w:sz w:val="24"/>
                <w:szCs w:val="20"/>
                <w:lang w:eastAsia="ru-RU"/>
              </w:rPr>
              <w:t xml:space="preserve">     2.      Мультимедийная аппаратура</w:t>
            </w:r>
          </w:p>
          <w:p w:rsidR="00ED54CE" w:rsidRPr="006C785D" w:rsidRDefault="00ED54CE" w:rsidP="006C785D">
            <w:pPr>
              <w:widowControl/>
              <w:autoSpaceDE/>
              <w:autoSpaceDN/>
              <w:rPr>
                <w:sz w:val="24"/>
                <w:szCs w:val="20"/>
                <w:lang w:eastAsia="ru-RU"/>
              </w:rPr>
            </w:pPr>
            <w:r w:rsidRPr="006C785D">
              <w:rPr>
                <w:sz w:val="24"/>
                <w:szCs w:val="20"/>
                <w:lang w:eastAsia="ru-RU"/>
              </w:rPr>
              <w:t>Демонстрационные презентации.</w:t>
            </w:r>
          </w:p>
          <w:p w:rsidR="00ED54CE" w:rsidRPr="006C785D" w:rsidRDefault="00ED54CE" w:rsidP="006C785D">
            <w:pPr>
              <w:pStyle w:val="TableParagraph"/>
              <w:widowControl/>
              <w:autoSpaceDE/>
              <w:autoSpaceDN/>
              <w:spacing w:before="3"/>
              <w:ind w:left="105" w:right="130"/>
              <w:jc w:val="both"/>
              <w:rPr>
                <w:sz w:val="24"/>
                <w:szCs w:val="20"/>
                <w:lang w:eastAsia="ru-RU"/>
              </w:rPr>
            </w:pPr>
            <w:r w:rsidRPr="006C785D">
              <w:rPr>
                <w:sz w:val="24"/>
                <w:szCs w:val="20"/>
                <w:lang w:eastAsia="ru-RU"/>
              </w:rPr>
              <w:t>Лабораторно-технологическое</w:t>
            </w:r>
            <w:r w:rsidRPr="006C785D">
              <w:rPr>
                <w:spacing w:val="1"/>
                <w:sz w:val="24"/>
                <w:szCs w:val="20"/>
                <w:lang w:eastAsia="ru-RU"/>
              </w:rPr>
              <w:t xml:space="preserve"> </w:t>
            </w:r>
            <w:r w:rsidRPr="006C785D">
              <w:rPr>
                <w:sz w:val="24"/>
                <w:szCs w:val="20"/>
                <w:lang w:eastAsia="ru-RU"/>
              </w:rPr>
              <w:t>оборудование (лабораторное оборудование, приборы,</w:t>
            </w:r>
            <w:r w:rsidRPr="006C785D">
              <w:rPr>
                <w:spacing w:val="1"/>
                <w:sz w:val="24"/>
                <w:szCs w:val="20"/>
                <w:lang w:eastAsia="ru-RU"/>
              </w:rPr>
              <w:t xml:space="preserve"> </w:t>
            </w:r>
            <w:r w:rsidRPr="006C785D">
              <w:rPr>
                <w:sz w:val="24"/>
                <w:szCs w:val="20"/>
                <w:lang w:eastAsia="ru-RU"/>
              </w:rPr>
              <w:t>наборы</w:t>
            </w:r>
            <w:r w:rsidRPr="006C785D">
              <w:rPr>
                <w:spacing w:val="-2"/>
                <w:sz w:val="24"/>
                <w:szCs w:val="20"/>
                <w:lang w:eastAsia="ru-RU"/>
              </w:rPr>
              <w:t xml:space="preserve"> </w:t>
            </w:r>
            <w:r w:rsidRPr="006C785D">
              <w:rPr>
                <w:sz w:val="24"/>
                <w:szCs w:val="20"/>
                <w:lang w:eastAsia="ru-RU"/>
              </w:rPr>
              <w:t>для</w:t>
            </w:r>
            <w:r w:rsidRPr="006C785D">
              <w:rPr>
                <w:spacing w:val="-1"/>
                <w:sz w:val="24"/>
                <w:szCs w:val="20"/>
                <w:lang w:eastAsia="ru-RU"/>
              </w:rPr>
              <w:t xml:space="preserve"> </w:t>
            </w:r>
            <w:r w:rsidRPr="006C785D">
              <w:rPr>
                <w:sz w:val="24"/>
                <w:szCs w:val="20"/>
                <w:lang w:eastAsia="ru-RU"/>
              </w:rPr>
              <w:t>эксперимента,</w:t>
            </w:r>
            <w:r w:rsidRPr="006C785D">
              <w:rPr>
                <w:spacing w:val="-2"/>
                <w:sz w:val="24"/>
                <w:szCs w:val="20"/>
                <w:lang w:eastAsia="ru-RU"/>
              </w:rPr>
              <w:t xml:space="preserve"> </w:t>
            </w:r>
            <w:r w:rsidRPr="006C785D">
              <w:rPr>
                <w:sz w:val="24"/>
                <w:szCs w:val="20"/>
                <w:lang w:eastAsia="ru-RU"/>
              </w:rPr>
              <w:t>инструменты)</w:t>
            </w:r>
          </w:p>
          <w:p w:rsidR="00ED54CE" w:rsidRPr="006C785D" w:rsidRDefault="00ED54CE" w:rsidP="006C785D">
            <w:pPr>
              <w:pStyle w:val="TableParagraph"/>
              <w:widowControl/>
              <w:autoSpaceDE/>
              <w:autoSpaceDN/>
              <w:ind w:left="285" w:right="175"/>
              <w:jc w:val="both"/>
              <w:rPr>
                <w:sz w:val="24"/>
                <w:szCs w:val="20"/>
                <w:lang w:eastAsia="ru-RU"/>
              </w:rPr>
            </w:pPr>
            <w:r w:rsidRPr="006C785D">
              <w:rPr>
                <w:sz w:val="24"/>
                <w:szCs w:val="20"/>
                <w:lang w:eastAsia="ru-RU"/>
              </w:rPr>
              <w:t>Инструктивно</w:t>
            </w:r>
            <w:r w:rsidRPr="006C785D">
              <w:rPr>
                <w:spacing w:val="-5"/>
                <w:sz w:val="24"/>
                <w:szCs w:val="20"/>
                <w:lang w:eastAsia="ru-RU"/>
              </w:rPr>
              <w:t xml:space="preserve"> </w:t>
            </w:r>
            <w:r w:rsidRPr="006C785D">
              <w:rPr>
                <w:sz w:val="24"/>
                <w:szCs w:val="20"/>
                <w:lang w:eastAsia="ru-RU"/>
              </w:rPr>
              <w:t>–</w:t>
            </w:r>
            <w:r w:rsidRPr="006C785D">
              <w:rPr>
                <w:spacing w:val="-6"/>
                <w:sz w:val="24"/>
                <w:szCs w:val="20"/>
                <w:lang w:eastAsia="ru-RU"/>
              </w:rPr>
              <w:t xml:space="preserve"> </w:t>
            </w:r>
            <w:r w:rsidRPr="006C785D">
              <w:rPr>
                <w:sz w:val="24"/>
                <w:szCs w:val="20"/>
                <w:lang w:eastAsia="ru-RU"/>
              </w:rPr>
              <w:t>нормативная</w:t>
            </w:r>
            <w:r w:rsidRPr="006C785D">
              <w:rPr>
                <w:spacing w:val="-6"/>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139"/>
              </w:numPr>
              <w:tabs>
                <w:tab w:val="left" w:pos="826"/>
              </w:tabs>
              <w:autoSpaceDE/>
              <w:autoSpaceDN/>
              <w:ind w:right="-13"/>
              <w:rPr>
                <w:sz w:val="24"/>
                <w:szCs w:val="20"/>
                <w:lang w:eastAsia="ru-RU"/>
              </w:rPr>
            </w:pPr>
            <w:r w:rsidRPr="006C785D">
              <w:rPr>
                <w:sz w:val="24"/>
                <w:szCs w:val="20"/>
                <w:lang w:eastAsia="ru-RU"/>
              </w:rPr>
              <w:t>Федеральный</w:t>
            </w:r>
            <w:r w:rsidRPr="006C785D">
              <w:rPr>
                <w:spacing w:val="-4"/>
                <w:sz w:val="24"/>
                <w:szCs w:val="20"/>
                <w:lang w:eastAsia="ru-RU"/>
              </w:rPr>
              <w:t xml:space="preserve"> </w:t>
            </w:r>
            <w:r w:rsidRPr="006C785D">
              <w:rPr>
                <w:sz w:val="24"/>
                <w:szCs w:val="20"/>
                <w:lang w:eastAsia="ru-RU"/>
              </w:rPr>
              <w:t>закон</w:t>
            </w:r>
            <w:r w:rsidRPr="006C785D">
              <w:rPr>
                <w:spacing w:val="-2"/>
                <w:sz w:val="24"/>
                <w:szCs w:val="20"/>
                <w:lang w:eastAsia="ru-RU"/>
              </w:rPr>
              <w:t xml:space="preserve"> </w:t>
            </w:r>
            <w:r w:rsidRPr="006C785D">
              <w:rPr>
                <w:sz w:val="24"/>
                <w:szCs w:val="20"/>
                <w:lang w:eastAsia="ru-RU"/>
              </w:rPr>
              <w:t>«Об</w:t>
            </w:r>
            <w:r w:rsidRPr="006C785D">
              <w:rPr>
                <w:spacing w:val="-4"/>
                <w:sz w:val="24"/>
                <w:szCs w:val="20"/>
                <w:lang w:eastAsia="ru-RU"/>
              </w:rPr>
              <w:t xml:space="preserve"> </w:t>
            </w:r>
            <w:r w:rsidRPr="006C785D">
              <w:rPr>
                <w:sz w:val="24"/>
                <w:szCs w:val="20"/>
                <w:lang w:eastAsia="ru-RU"/>
              </w:rPr>
              <w:t>образовании</w:t>
            </w:r>
            <w:r w:rsidRPr="006C785D">
              <w:rPr>
                <w:spacing w:val="-57"/>
                <w:sz w:val="24"/>
                <w:szCs w:val="20"/>
                <w:lang w:eastAsia="ru-RU"/>
              </w:rPr>
              <w:t xml:space="preserve"> </w:t>
            </w:r>
            <w:r w:rsidRPr="006C785D">
              <w:rPr>
                <w:sz w:val="24"/>
                <w:szCs w:val="20"/>
                <w:lang w:eastAsia="ru-RU"/>
              </w:rPr>
              <w:t>в РФ» от 29.12.2012 N 273-ФЗ (электронный вариант, последняя редакция).</w:t>
            </w:r>
          </w:p>
          <w:p w:rsidR="00ED54CE" w:rsidRPr="006C785D" w:rsidRDefault="00ED54CE" w:rsidP="00BF4681">
            <w:pPr>
              <w:pStyle w:val="TableParagraph"/>
              <w:widowControl/>
              <w:numPr>
                <w:ilvl w:val="0"/>
                <w:numId w:val="139"/>
              </w:numPr>
              <w:tabs>
                <w:tab w:val="left" w:pos="826"/>
              </w:tabs>
              <w:autoSpaceDE/>
              <w:autoSpaceDN/>
              <w:ind w:right="-13"/>
              <w:rPr>
                <w:sz w:val="24"/>
                <w:szCs w:val="20"/>
                <w:lang w:eastAsia="ru-RU"/>
              </w:rPr>
            </w:pPr>
            <w:r w:rsidRPr="006C785D">
              <w:rPr>
                <w:sz w:val="24"/>
                <w:szCs w:val="20"/>
                <w:lang w:eastAsia="ru-RU"/>
              </w:rPr>
              <w:t>Федеральные государственные требования к содержанию и уровню</w:t>
            </w:r>
            <w:r w:rsidRPr="006C785D">
              <w:rPr>
                <w:spacing w:val="1"/>
                <w:sz w:val="24"/>
                <w:szCs w:val="20"/>
                <w:lang w:eastAsia="ru-RU"/>
              </w:rPr>
              <w:t xml:space="preserve"> </w:t>
            </w:r>
            <w:r w:rsidRPr="006C785D">
              <w:rPr>
                <w:sz w:val="24"/>
                <w:szCs w:val="20"/>
                <w:lang w:eastAsia="ru-RU"/>
              </w:rPr>
              <w:t>подготовки выпускников по специ</w:t>
            </w:r>
            <w:r w:rsidRPr="006C785D">
              <w:rPr>
                <w:spacing w:val="1"/>
                <w:sz w:val="24"/>
                <w:szCs w:val="20"/>
                <w:lang w:eastAsia="ru-RU"/>
              </w:rPr>
              <w:t xml:space="preserve"> </w:t>
            </w:r>
            <w:r w:rsidRPr="006C785D">
              <w:rPr>
                <w:sz w:val="24"/>
                <w:szCs w:val="20"/>
                <w:lang w:eastAsia="ru-RU"/>
              </w:rPr>
              <w:t>альности</w:t>
            </w:r>
            <w:r w:rsidRPr="006C785D">
              <w:rPr>
                <w:spacing w:val="-4"/>
                <w:sz w:val="24"/>
                <w:szCs w:val="20"/>
                <w:lang w:eastAsia="ru-RU"/>
              </w:rPr>
              <w:t xml:space="preserve"> </w:t>
            </w:r>
            <w:r w:rsidRPr="006C785D">
              <w:rPr>
                <w:sz w:val="24"/>
                <w:szCs w:val="20"/>
                <w:lang w:eastAsia="ru-RU"/>
              </w:rPr>
              <w:t>34.02.01.</w:t>
            </w:r>
            <w:r w:rsidRPr="006C785D">
              <w:rPr>
                <w:spacing w:val="-3"/>
                <w:sz w:val="24"/>
                <w:szCs w:val="20"/>
                <w:lang w:eastAsia="ru-RU"/>
              </w:rPr>
              <w:t xml:space="preserve"> </w:t>
            </w:r>
            <w:r w:rsidRPr="006C785D">
              <w:rPr>
                <w:sz w:val="24"/>
                <w:szCs w:val="20"/>
                <w:lang w:eastAsia="ru-RU"/>
              </w:rPr>
              <w:t>Сестринское</w:t>
            </w:r>
            <w:r w:rsidRPr="006C785D">
              <w:rPr>
                <w:spacing w:val="-4"/>
                <w:sz w:val="24"/>
                <w:szCs w:val="20"/>
                <w:lang w:eastAsia="ru-RU"/>
              </w:rPr>
              <w:t xml:space="preserve"> </w:t>
            </w:r>
            <w:r w:rsidRPr="006C785D">
              <w:rPr>
                <w:sz w:val="24"/>
                <w:szCs w:val="20"/>
                <w:lang w:eastAsia="ru-RU"/>
              </w:rPr>
              <w:t xml:space="preserve">дело </w:t>
            </w:r>
            <w:r w:rsidRPr="006C785D">
              <w:rPr>
                <w:spacing w:val="-57"/>
                <w:sz w:val="24"/>
                <w:szCs w:val="20"/>
                <w:lang w:eastAsia="ru-RU"/>
              </w:rPr>
              <w:t xml:space="preserve"> </w:t>
            </w:r>
            <w:r w:rsidRPr="006C785D">
              <w:rPr>
                <w:sz w:val="24"/>
                <w:szCs w:val="20"/>
                <w:lang w:eastAsia="ru-RU"/>
              </w:rPr>
              <w:t>(электронный</w:t>
            </w:r>
            <w:r w:rsidRPr="006C785D">
              <w:rPr>
                <w:spacing w:val="-1"/>
                <w:sz w:val="24"/>
                <w:szCs w:val="20"/>
                <w:lang w:eastAsia="ru-RU"/>
              </w:rPr>
              <w:t xml:space="preserve"> </w:t>
            </w:r>
            <w:r w:rsidRPr="006C785D">
              <w:rPr>
                <w:sz w:val="24"/>
                <w:szCs w:val="20"/>
                <w:lang w:eastAsia="ru-RU"/>
              </w:rPr>
              <w:t>вариант).</w:t>
            </w:r>
          </w:p>
          <w:p w:rsidR="00ED54CE" w:rsidRPr="006C785D" w:rsidRDefault="00ED54CE" w:rsidP="00BF4681">
            <w:pPr>
              <w:pStyle w:val="TableParagraph"/>
              <w:widowControl/>
              <w:numPr>
                <w:ilvl w:val="0"/>
                <w:numId w:val="139"/>
              </w:numPr>
              <w:tabs>
                <w:tab w:val="left" w:pos="826"/>
                <w:tab w:val="left" w:pos="4273"/>
              </w:tabs>
              <w:autoSpaceDE/>
              <w:autoSpaceDN/>
              <w:rPr>
                <w:sz w:val="24"/>
                <w:szCs w:val="20"/>
                <w:lang w:eastAsia="ru-RU"/>
              </w:rPr>
            </w:pPr>
            <w:r w:rsidRPr="006C785D">
              <w:rPr>
                <w:sz w:val="24"/>
                <w:szCs w:val="20"/>
                <w:lang w:eastAsia="ru-RU"/>
              </w:rPr>
              <w:t>Инструкция по охране труда, проти</w:t>
            </w:r>
            <w:r w:rsidRPr="006C785D">
              <w:rPr>
                <w:spacing w:val="-57"/>
                <w:sz w:val="24"/>
                <w:szCs w:val="20"/>
                <w:lang w:eastAsia="ru-RU"/>
              </w:rPr>
              <w:t xml:space="preserve"> </w:t>
            </w:r>
            <w:r w:rsidRPr="006C785D">
              <w:rPr>
                <w:sz w:val="24"/>
                <w:szCs w:val="20"/>
                <w:lang w:eastAsia="ru-RU"/>
              </w:rPr>
              <w:t>вопожарной безопасности и производственной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139"/>
              </w:numPr>
              <w:tabs>
                <w:tab w:val="left" w:pos="826"/>
              </w:tabs>
              <w:autoSpaceDE/>
              <w:autoSpaceDN/>
              <w:ind w:right="227"/>
              <w:rPr>
                <w:sz w:val="24"/>
                <w:szCs w:val="20"/>
                <w:lang w:eastAsia="ru-RU"/>
              </w:rPr>
            </w:pPr>
            <w:r w:rsidRPr="006C785D">
              <w:rPr>
                <w:sz w:val="24"/>
                <w:szCs w:val="20"/>
                <w:lang w:eastAsia="ru-RU"/>
              </w:rPr>
              <w:t>Инструкция по правилам безопасного поведения в кабинете для обучающихся КГБПОУ «Рубцовский медицинский</w:t>
            </w:r>
            <w:r w:rsidRPr="006C785D">
              <w:rPr>
                <w:spacing w:val="-1"/>
                <w:sz w:val="24"/>
                <w:szCs w:val="20"/>
                <w:lang w:eastAsia="ru-RU"/>
              </w:rPr>
              <w:t xml:space="preserve"> </w:t>
            </w:r>
            <w:r w:rsidRPr="006C785D">
              <w:rPr>
                <w:sz w:val="24"/>
                <w:szCs w:val="20"/>
                <w:lang w:eastAsia="ru-RU"/>
              </w:rPr>
              <w:t>колледж»</w:t>
            </w:r>
          </w:p>
          <w:p w:rsidR="00ED54CE" w:rsidRPr="006C785D" w:rsidRDefault="00ED54CE" w:rsidP="006C785D">
            <w:pPr>
              <w:pStyle w:val="TableParagraph"/>
              <w:widowControl/>
              <w:autoSpaceDE/>
              <w:autoSpaceDN/>
              <w:spacing w:line="275" w:lineRule="exact"/>
              <w:ind w:left="177"/>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140"/>
              </w:numPr>
              <w:tabs>
                <w:tab w:val="left" w:pos="826"/>
              </w:tabs>
              <w:autoSpaceDE/>
              <w:autoSpaceDN/>
              <w:ind w:right="388"/>
              <w:jc w:val="both"/>
              <w:rPr>
                <w:sz w:val="24"/>
                <w:szCs w:val="20"/>
                <w:lang w:eastAsia="ru-RU"/>
              </w:rPr>
            </w:pPr>
            <w:r w:rsidRPr="006C785D">
              <w:rPr>
                <w:sz w:val="24"/>
                <w:szCs w:val="20"/>
                <w:lang w:eastAsia="ru-RU"/>
              </w:rPr>
              <w:t>Рабочая программа по дисциплине</w:t>
            </w:r>
            <w:r w:rsidRPr="006C785D">
              <w:rPr>
                <w:spacing w:val="-57"/>
                <w:sz w:val="24"/>
                <w:szCs w:val="20"/>
                <w:lang w:eastAsia="ru-RU"/>
              </w:rPr>
              <w:t xml:space="preserve"> </w:t>
            </w:r>
            <w:r w:rsidRPr="006C785D">
              <w:rPr>
                <w:sz w:val="24"/>
                <w:szCs w:val="20"/>
                <w:lang w:eastAsia="ru-RU"/>
              </w:rPr>
              <w:t>Основы микробиологии и иммуно-</w:t>
            </w:r>
            <w:r w:rsidRPr="006C785D">
              <w:rPr>
                <w:spacing w:val="-58"/>
                <w:sz w:val="24"/>
                <w:szCs w:val="20"/>
                <w:lang w:eastAsia="ru-RU"/>
              </w:rPr>
              <w:t xml:space="preserve"> </w:t>
            </w:r>
            <w:r w:rsidRPr="006C785D">
              <w:rPr>
                <w:sz w:val="24"/>
                <w:szCs w:val="20"/>
                <w:lang w:eastAsia="ru-RU"/>
              </w:rPr>
              <w:t>логии</w:t>
            </w:r>
          </w:p>
          <w:p w:rsidR="00ED54CE" w:rsidRPr="006C785D" w:rsidRDefault="00ED54CE" w:rsidP="00BF4681">
            <w:pPr>
              <w:pStyle w:val="TableParagraph"/>
              <w:widowControl/>
              <w:numPr>
                <w:ilvl w:val="0"/>
                <w:numId w:val="140"/>
              </w:numPr>
              <w:tabs>
                <w:tab w:val="left" w:pos="826"/>
              </w:tabs>
              <w:autoSpaceDE/>
              <w:autoSpaceDN/>
              <w:ind w:right="420"/>
              <w:jc w:val="both"/>
              <w:rPr>
                <w:sz w:val="24"/>
                <w:szCs w:val="20"/>
                <w:lang w:eastAsia="ru-RU"/>
              </w:rPr>
            </w:pPr>
            <w:r w:rsidRPr="006C785D">
              <w:rPr>
                <w:sz w:val="24"/>
                <w:szCs w:val="20"/>
                <w:lang w:eastAsia="ru-RU"/>
              </w:rPr>
              <w:t>Календарно-тематический план по</w:t>
            </w:r>
            <w:r w:rsidRPr="006C785D">
              <w:rPr>
                <w:spacing w:val="-57"/>
                <w:sz w:val="24"/>
                <w:szCs w:val="20"/>
                <w:lang w:eastAsia="ru-RU"/>
              </w:rPr>
              <w:t xml:space="preserve"> </w:t>
            </w:r>
            <w:r w:rsidRPr="006C785D">
              <w:rPr>
                <w:sz w:val="24"/>
                <w:szCs w:val="20"/>
                <w:lang w:eastAsia="ru-RU"/>
              </w:rPr>
              <w:t>дисциплине</w:t>
            </w:r>
          </w:p>
          <w:p w:rsidR="00ED54CE" w:rsidRPr="006C785D" w:rsidRDefault="00ED54CE" w:rsidP="006C785D">
            <w:pPr>
              <w:pStyle w:val="TableParagraph"/>
              <w:widowControl/>
              <w:tabs>
                <w:tab w:val="left" w:pos="826"/>
              </w:tabs>
              <w:autoSpaceDE/>
              <w:autoSpaceDN/>
              <w:ind w:right="227"/>
              <w:rPr>
                <w:sz w:val="20"/>
                <w:szCs w:val="36"/>
                <w:lang w:eastAsia="ru-RU"/>
              </w:rPr>
            </w:pPr>
            <w:r w:rsidRPr="006C785D">
              <w:rPr>
                <w:sz w:val="24"/>
                <w:szCs w:val="20"/>
                <w:lang w:eastAsia="ru-RU"/>
              </w:rPr>
              <w:t>Учебно-методический комплекс.</w:t>
            </w:r>
          </w:p>
        </w:tc>
        <w:tc>
          <w:tcPr>
            <w:tcW w:w="1522" w:type="dxa"/>
            <w:gridSpan w:val="2"/>
          </w:tcPr>
          <w:p w:rsidR="00ED54CE" w:rsidRPr="006C785D" w:rsidRDefault="00ED54CE" w:rsidP="006C785D">
            <w:pPr>
              <w:widowControl/>
              <w:autoSpaceDE/>
              <w:autoSpaceDN/>
              <w:rPr>
                <w:sz w:val="20"/>
                <w:szCs w:val="36"/>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pStyle w:val="TableParagraph"/>
              <w:widowControl/>
              <w:autoSpaceDE/>
              <w:autoSpaceDN/>
              <w:spacing w:line="260" w:lineRule="exact"/>
              <w:ind w:left="1"/>
              <w:rPr>
                <w:sz w:val="24"/>
                <w:szCs w:val="20"/>
                <w:lang w:eastAsia="ru-RU"/>
              </w:rPr>
            </w:pPr>
            <w:r w:rsidRPr="006C785D">
              <w:rPr>
                <w:sz w:val="24"/>
                <w:szCs w:val="20"/>
                <w:lang w:eastAsia="ru-RU"/>
              </w:rPr>
              <w:t>Безопасность</w:t>
            </w:r>
            <w:r w:rsidRPr="006C785D">
              <w:rPr>
                <w:spacing w:val="47"/>
                <w:sz w:val="24"/>
                <w:szCs w:val="20"/>
                <w:lang w:eastAsia="ru-RU"/>
              </w:rPr>
              <w:t xml:space="preserve"> </w:t>
            </w:r>
            <w:r w:rsidRPr="006C785D">
              <w:rPr>
                <w:sz w:val="24"/>
                <w:szCs w:val="20"/>
                <w:lang w:eastAsia="ru-RU"/>
              </w:rPr>
              <w:t>жиз-</w:t>
            </w:r>
          </w:p>
          <w:p w:rsidR="00ED54CE" w:rsidRPr="006C785D" w:rsidRDefault="00ED54CE" w:rsidP="006C785D">
            <w:pPr>
              <w:widowControl/>
              <w:autoSpaceDE/>
              <w:autoSpaceDN/>
              <w:rPr>
                <w:sz w:val="20"/>
                <w:szCs w:val="36"/>
                <w:lang w:eastAsia="ru-RU"/>
              </w:rPr>
            </w:pPr>
            <w:r w:rsidRPr="006C785D">
              <w:rPr>
                <w:sz w:val="24"/>
                <w:szCs w:val="20"/>
                <w:lang w:eastAsia="ru-RU"/>
              </w:rPr>
              <w:t>недеятельности</w:t>
            </w:r>
          </w:p>
        </w:tc>
        <w:tc>
          <w:tcPr>
            <w:tcW w:w="7314" w:type="dxa"/>
          </w:tcPr>
          <w:p w:rsidR="00ED54CE" w:rsidRPr="006C785D" w:rsidRDefault="00ED54CE" w:rsidP="006C785D">
            <w:pPr>
              <w:pStyle w:val="TableParagraph"/>
              <w:widowControl/>
              <w:tabs>
                <w:tab w:val="left" w:pos="1198"/>
                <w:tab w:val="left" w:pos="2021"/>
                <w:tab w:val="left" w:pos="3630"/>
              </w:tabs>
              <w:autoSpaceDE/>
              <w:autoSpaceDN/>
              <w:spacing w:line="260" w:lineRule="exact"/>
              <w:ind w:left="-108"/>
              <w:rPr>
                <w:sz w:val="24"/>
                <w:szCs w:val="20"/>
                <w:lang w:eastAsia="ru-RU"/>
              </w:rPr>
            </w:pPr>
            <w:r w:rsidRPr="006C785D">
              <w:rPr>
                <w:sz w:val="24"/>
                <w:szCs w:val="20"/>
                <w:lang w:eastAsia="ru-RU"/>
              </w:rPr>
              <w:t>Кабинет</w:t>
            </w:r>
            <w:r w:rsidRPr="006C785D">
              <w:rPr>
                <w:sz w:val="24"/>
                <w:szCs w:val="20"/>
                <w:lang w:eastAsia="ru-RU"/>
              </w:rPr>
              <w:tab/>
              <w:t>основ</w:t>
            </w:r>
            <w:r w:rsidRPr="006C785D">
              <w:rPr>
                <w:sz w:val="24"/>
                <w:szCs w:val="20"/>
                <w:lang w:eastAsia="ru-RU"/>
              </w:rPr>
              <w:tab/>
              <w:t>безопасности жизнедеятельности</w:t>
            </w:r>
            <w:r w:rsidRPr="006C785D">
              <w:rPr>
                <w:spacing w:val="-1"/>
                <w:sz w:val="24"/>
                <w:szCs w:val="20"/>
                <w:lang w:eastAsia="ru-RU"/>
              </w:rPr>
              <w:t xml:space="preserve"> </w:t>
            </w:r>
            <w:r w:rsidRPr="006C785D">
              <w:rPr>
                <w:sz w:val="24"/>
                <w:szCs w:val="20"/>
                <w:lang w:eastAsia="ru-RU"/>
              </w:rPr>
              <w:t>(№</w:t>
            </w:r>
            <w:r w:rsidRPr="006C785D">
              <w:rPr>
                <w:spacing w:val="-2"/>
                <w:sz w:val="24"/>
                <w:szCs w:val="20"/>
                <w:lang w:eastAsia="ru-RU"/>
              </w:rPr>
              <w:t xml:space="preserve"> </w:t>
            </w:r>
            <w:r w:rsidRPr="006C785D">
              <w:rPr>
                <w:sz w:val="24"/>
                <w:szCs w:val="20"/>
                <w:lang w:eastAsia="ru-RU"/>
              </w:rPr>
              <w:t>34)</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149"/>
              </w:numPr>
              <w:tabs>
                <w:tab w:val="left" w:pos="826"/>
              </w:tabs>
              <w:autoSpaceDE/>
              <w:autoSpaceDN/>
              <w:rPr>
                <w:sz w:val="24"/>
                <w:szCs w:val="20"/>
                <w:lang w:eastAsia="ru-RU"/>
              </w:rPr>
            </w:pPr>
            <w:r w:rsidRPr="006C785D">
              <w:rPr>
                <w:sz w:val="24"/>
                <w:szCs w:val="20"/>
                <w:lang w:eastAsia="ru-RU"/>
              </w:rPr>
              <w:t>Стол</w:t>
            </w:r>
            <w:r w:rsidRPr="006C785D">
              <w:rPr>
                <w:spacing w:val="-3"/>
                <w:sz w:val="24"/>
                <w:szCs w:val="20"/>
                <w:lang w:eastAsia="ru-RU"/>
              </w:rPr>
              <w:t xml:space="preserve"> </w:t>
            </w:r>
            <w:r w:rsidRPr="006C785D">
              <w:rPr>
                <w:sz w:val="24"/>
                <w:szCs w:val="20"/>
                <w:lang w:eastAsia="ru-RU"/>
              </w:rPr>
              <w:t>рабочий</w:t>
            </w:r>
            <w:r w:rsidRPr="006C785D">
              <w:rPr>
                <w:spacing w:val="-2"/>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49"/>
              </w:numPr>
              <w:tabs>
                <w:tab w:val="left" w:pos="826"/>
              </w:tabs>
              <w:autoSpaceDE/>
              <w:autoSpaceDN/>
              <w:ind w:hanging="541"/>
              <w:rPr>
                <w:sz w:val="24"/>
                <w:szCs w:val="20"/>
                <w:lang w:eastAsia="ru-RU"/>
              </w:rPr>
            </w:pPr>
            <w:r w:rsidRPr="006C785D">
              <w:rPr>
                <w:sz w:val="24"/>
                <w:szCs w:val="20"/>
                <w:lang w:eastAsia="ru-RU"/>
              </w:rPr>
              <w:t>Стул</w:t>
            </w:r>
            <w:r w:rsidRPr="006C785D">
              <w:rPr>
                <w:spacing w:val="-4"/>
                <w:sz w:val="24"/>
                <w:szCs w:val="20"/>
                <w:lang w:eastAsia="ru-RU"/>
              </w:rPr>
              <w:t xml:space="preserve"> </w:t>
            </w:r>
            <w:r w:rsidRPr="006C785D">
              <w:rPr>
                <w:sz w:val="24"/>
                <w:szCs w:val="20"/>
                <w:lang w:eastAsia="ru-RU"/>
              </w:rPr>
              <w:t>для</w:t>
            </w:r>
            <w:r w:rsidRPr="006C785D">
              <w:rPr>
                <w:spacing w:val="-3"/>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49"/>
              </w:numPr>
              <w:tabs>
                <w:tab w:val="left" w:pos="826"/>
              </w:tabs>
              <w:autoSpaceDE/>
              <w:autoSpaceDN/>
              <w:ind w:hanging="541"/>
              <w:rPr>
                <w:sz w:val="24"/>
                <w:szCs w:val="20"/>
                <w:lang w:eastAsia="ru-RU"/>
              </w:rPr>
            </w:pPr>
            <w:r w:rsidRPr="006C785D">
              <w:rPr>
                <w:sz w:val="24"/>
                <w:szCs w:val="20"/>
                <w:lang w:eastAsia="ru-RU"/>
              </w:rPr>
              <w:t>Доска</w:t>
            </w:r>
            <w:r w:rsidRPr="006C785D">
              <w:rPr>
                <w:spacing w:val="-5"/>
                <w:sz w:val="24"/>
                <w:szCs w:val="20"/>
                <w:lang w:eastAsia="ru-RU"/>
              </w:rPr>
              <w:t xml:space="preserve"> </w:t>
            </w:r>
            <w:r w:rsidRPr="006C785D">
              <w:rPr>
                <w:sz w:val="24"/>
                <w:szCs w:val="20"/>
                <w:lang w:eastAsia="ru-RU"/>
              </w:rPr>
              <w:t>классная</w:t>
            </w:r>
            <w:r w:rsidRPr="006C785D">
              <w:rPr>
                <w:spacing w:val="-3"/>
                <w:sz w:val="24"/>
                <w:szCs w:val="20"/>
                <w:lang w:eastAsia="ru-RU"/>
              </w:rPr>
              <w:t xml:space="preserve"> </w:t>
            </w:r>
            <w:r w:rsidRPr="006C785D">
              <w:rPr>
                <w:sz w:val="24"/>
                <w:szCs w:val="20"/>
                <w:lang w:eastAsia="ru-RU"/>
              </w:rPr>
              <w:t>(маркерная-меловая)</w:t>
            </w:r>
          </w:p>
          <w:p w:rsidR="00ED54CE" w:rsidRPr="006C785D" w:rsidRDefault="00ED54CE" w:rsidP="00BF4681">
            <w:pPr>
              <w:pStyle w:val="TableParagraph"/>
              <w:widowControl/>
              <w:numPr>
                <w:ilvl w:val="0"/>
                <w:numId w:val="149"/>
              </w:numPr>
              <w:tabs>
                <w:tab w:val="left" w:pos="826"/>
              </w:tabs>
              <w:autoSpaceDE/>
              <w:autoSpaceDN/>
              <w:ind w:hanging="541"/>
              <w:rPr>
                <w:sz w:val="24"/>
                <w:szCs w:val="20"/>
                <w:lang w:eastAsia="ru-RU"/>
              </w:rPr>
            </w:pPr>
            <w:r w:rsidRPr="006C785D">
              <w:rPr>
                <w:sz w:val="24"/>
                <w:szCs w:val="20"/>
                <w:lang w:eastAsia="ru-RU"/>
              </w:rPr>
              <w:t>Столы</w:t>
            </w:r>
            <w:r w:rsidRPr="006C785D">
              <w:rPr>
                <w:spacing w:val="-5"/>
                <w:sz w:val="24"/>
                <w:szCs w:val="20"/>
                <w:lang w:eastAsia="ru-RU"/>
              </w:rPr>
              <w:t xml:space="preserve"> </w:t>
            </w:r>
            <w:r w:rsidRPr="006C785D">
              <w:rPr>
                <w:sz w:val="24"/>
                <w:szCs w:val="20"/>
                <w:lang w:eastAsia="ru-RU"/>
              </w:rPr>
              <w:t>учебные</w:t>
            </w:r>
          </w:p>
          <w:p w:rsidR="00ED54CE" w:rsidRPr="006C785D" w:rsidRDefault="00ED54CE" w:rsidP="00BF4681">
            <w:pPr>
              <w:pStyle w:val="TableParagraph"/>
              <w:widowControl/>
              <w:numPr>
                <w:ilvl w:val="0"/>
                <w:numId w:val="149"/>
              </w:numPr>
              <w:tabs>
                <w:tab w:val="left" w:pos="826"/>
              </w:tabs>
              <w:autoSpaceDE/>
              <w:autoSpaceDN/>
              <w:ind w:hanging="541"/>
              <w:rPr>
                <w:sz w:val="24"/>
                <w:szCs w:val="20"/>
                <w:lang w:eastAsia="ru-RU"/>
              </w:rPr>
            </w:pPr>
            <w:r w:rsidRPr="006C785D">
              <w:rPr>
                <w:sz w:val="24"/>
                <w:szCs w:val="20"/>
                <w:lang w:eastAsia="ru-RU"/>
              </w:rPr>
              <w:t>Стулья</w:t>
            </w:r>
            <w:r w:rsidRPr="006C785D">
              <w:rPr>
                <w:spacing w:val="-3"/>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студентов</w:t>
            </w:r>
          </w:p>
          <w:p w:rsidR="00ED54CE" w:rsidRPr="006C785D" w:rsidRDefault="00ED54CE" w:rsidP="006C785D">
            <w:pPr>
              <w:pStyle w:val="TableParagraph"/>
              <w:widowControl/>
              <w:tabs>
                <w:tab w:val="left" w:pos="826"/>
              </w:tabs>
              <w:autoSpaceDE/>
              <w:autoSpaceDN/>
              <w:ind w:left="285" w:right="137"/>
              <w:jc w:val="both"/>
              <w:rPr>
                <w:sz w:val="24"/>
                <w:szCs w:val="20"/>
                <w:lang w:eastAsia="ru-RU"/>
              </w:rPr>
            </w:pPr>
            <w:r w:rsidRPr="006C785D">
              <w:rPr>
                <w:sz w:val="24"/>
                <w:szCs w:val="20"/>
                <w:lang w:eastAsia="ru-RU"/>
              </w:rPr>
              <w:t>Технические</w:t>
            </w:r>
            <w:r w:rsidRPr="006C785D">
              <w:rPr>
                <w:spacing w:val="1"/>
                <w:sz w:val="24"/>
                <w:szCs w:val="20"/>
                <w:lang w:eastAsia="ru-RU"/>
              </w:rPr>
              <w:t xml:space="preserve"> </w:t>
            </w:r>
            <w:r w:rsidRPr="006C785D">
              <w:rPr>
                <w:sz w:val="24"/>
                <w:szCs w:val="20"/>
                <w:lang w:eastAsia="ru-RU"/>
              </w:rPr>
              <w:t>средства</w:t>
            </w:r>
            <w:r w:rsidRPr="006C785D">
              <w:rPr>
                <w:spacing w:val="1"/>
                <w:sz w:val="24"/>
                <w:szCs w:val="20"/>
                <w:lang w:eastAsia="ru-RU"/>
              </w:rPr>
              <w:t xml:space="preserve"> </w:t>
            </w:r>
            <w:r w:rsidRPr="006C785D">
              <w:rPr>
                <w:sz w:val="24"/>
                <w:szCs w:val="20"/>
                <w:lang w:eastAsia="ru-RU"/>
              </w:rPr>
              <w:t>обучения</w:t>
            </w:r>
            <w:r w:rsidRPr="006C785D">
              <w:rPr>
                <w:spacing w:val="1"/>
                <w:sz w:val="24"/>
                <w:szCs w:val="20"/>
                <w:lang w:eastAsia="ru-RU"/>
              </w:rPr>
              <w:t xml:space="preserve"> </w:t>
            </w:r>
            <w:r w:rsidRPr="006C785D">
              <w:rPr>
                <w:sz w:val="24"/>
                <w:szCs w:val="20"/>
                <w:lang w:eastAsia="ru-RU"/>
              </w:rPr>
              <w:t>(рабочее</w:t>
            </w:r>
            <w:r w:rsidRPr="006C785D">
              <w:rPr>
                <w:spacing w:val="1"/>
                <w:sz w:val="24"/>
                <w:szCs w:val="20"/>
                <w:lang w:eastAsia="ru-RU"/>
              </w:rPr>
              <w:t xml:space="preserve"> </w:t>
            </w:r>
            <w:r w:rsidRPr="006C785D">
              <w:rPr>
                <w:sz w:val="24"/>
                <w:szCs w:val="20"/>
                <w:lang w:eastAsia="ru-RU"/>
              </w:rPr>
              <w:t>место</w:t>
            </w:r>
            <w:r w:rsidRPr="006C785D">
              <w:rPr>
                <w:spacing w:val="-1"/>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50"/>
              </w:numPr>
              <w:tabs>
                <w:tab w:val="left" w:pos="826"/>
              </w:tabs>
              <w:autoSpaceDE/>
              <w:autoSpaceDN/>
              <w:jc w:val="both"/>
              <w:rPr>
                <w:sz w:val="24"/>
                <w:szCs w:val="20"/>
                <w:lang w:eastAsia="ru-RU"/>
              </w:rPr>
            </w:pPr>
            <w:r w:rsidRPr="006C785D">
              <w:rPr>
                <w:sz w:val="24"/>
                <w:szCs w:val="20"/>
                <w:lang w:eastAsia="ru-RU"/>
              </w:rPr>
              <w:t>Компьютер</w:t>
            </w:r>
            <w:r w:rsidRPr="006C785D">
              <w:rPr>
                <w:spacing w:val="-7"/>
                <w:sz w:val="24"/>
                <w:szCs w:val="20"/>
                <w:lang w:eastAsia="ru-RU"/>
              </w:rPr>
              <w:t xml:space="preserve"> </w:t>
            </w:r>
            <w:r w:rsidRPr="006C785D">
              <w:rPr>
                <w:sz w:val="24"/>
                <w:szCs w:val="20"/>
                <w:lang w:eastAsia="ru-RU"/>
              </w:rPr>
              <w:t>преподавателя</w:t>
            </w:r>
          </w:p>
          <w:p w:rsidR="00ED54CE" w:rsidRPr="006C785D" w:rsidRDefault="00ED54CE" w:rsidP="006C785D">
            <w:pPr>
              <w:pStyle w:val="TableParagraph"/>
              <w:widowControl/>
              <w:tabs>
                <w:tab w:val="left" w:pos="392"/>
                <w:tab w:val="left" w:pos="661"/>
              </w:tabs>
              <w:autoSpaceDE/>
              <w:autoSpaceDN/>
              <w:ind w:left="105"/>
              <w:rPr>
                <w:sz w:val="24"/>
                <w:szCs w:val="20"/>
                <w:lang w:eastAsia="ru-RU"/>
              </w:rPr>
            </w:pPr>
            <w:r w:rsidRPr="006C785D">
              <w:rPr>
                <w:sz w:val="24"/>
                <w:szCs w:val="20"/>
                <w:lang w:eastAsia="ru-RU"/>
              </w:rPr>
              <w:t xml:space="preserve">     2.   Мультимедийная аппаратура</w:t>
            </w:r>
            <w:r w:rsidRPr="006C785D">
              <w:rPr>
                <w:spacing w:val="1"/>
                <w:sz w:val="24"/>
                <w:szCs w:val="20"/>
                <w:lang w:eastAsia="ru-RU"/>
              </w:rPr>
              <w:t xml:space="preserve"> </w:t>
            </w:r>
            <w:r w:rsidRPr="006C785D">
              <w:rPr>
                <w:spacing w:val="-1"/>
                <w:sz w:val="24"/>
                <w:szCs w:val="20"/>
                <w:lang w:eastAsia="ru-RU"/>
              </w:rPr>
              <w:t>Демонстрационное</w:t>
            </w:r>
            <w:r w:rsidRPr="006C785D">
              <w:rPr>
                <w:spacing w:val="-13"/>
                <w:sz w:val="24"/>
                <w:szCs w:val="20"/>
                <w:lang w:eastAsia="ru-RU"/>
              </w:rPr>
              <w:t xml:space="preserve"> </w:t>
            </w:r>
            <w:r w:rsidRPr="006C785D">
              <w:rPr>
                <w:sz w:val="24"/>
                <w:szCs w:val="20"/>
                <w:lang w:eastAsia="ru-RU"/>
              </w:rPr>
              <w:t>оборудование:</w:t>
            </w:r>
          </w:p>
          <w:p w:rsidR="00ED54CE" w:rsidRPr="004A0FC2" w:rsidRDefault="00ED54CE" w:rsidP="00BF4681">
            <w:pPr>
              <w:pStyle w:val="a7"/>
              <w:widowControl/>
              <w:numPr>
                <w:ilvl w:val="0"/>
                <w:numId w:val="83"/>
              </w:numPr>
              <w:tabs>
                <w:tab w:val="right" w:pos="9923"/>
              </w:tabs>
              <w:autoSpaceDE/>
              <w:autoSpaceDN/>
              <w:ind w:right="57"/>
              <w:rPr>
                <w:rFonts w:eastAsia="Times New Roman"/>
                <w:sz w:val="24"/>
                <w:szCs w:val="24"/>
                <w:lang w:eastAsia="ru-RU"/>
              </w:rPr>
            </w:pPr>
            <w:r w:rsidRPr="004A0FC2">
              <w:rPr>
                <w:rFonts w:eastAsia="Times New Roman"/>
                <w:sz w:val="24"/>
                <w:szCs w:val="24"/>
                <w:lang w:eastAsia="ru-RU"/>
              </w:rPr>
              <w:t>Электронный стенд-тренажер «Этапы оказания первой помощи»,</w:t>
            </w:r>
          </w:p>
          <w:p w:rsidR="00ED54CE" w:rsidRPr="006C785D" w:rsidRDefault="00ED54CE" w:rsidP="00BF4681">
            <w:pPr>
              <w:pStyle w:val="TableParagraph"/>
              <w:widowControl/>
              <w:numPr>
                <w:ilvl w:val="0"/>
                <w:numId w:val="83"/>
              </w:numPr>
              <w:autoSpaceDE/>
              <w:autoSpaceDN/>
              <w:jc w:val="both"/>
              <w:rPr>
                <w:sz w:val="24"/>
                <w:szCs w:val="24"/>
                <w:lang w:eastAsia="ru-RU"/>
              </w:rPr>
            </w:pPr>
            <w:r w:rsidRPr="006C785D">
              <w:rPr>
                <w:sz w:val="24"/>
                <w:szCs w:val="24"/>
                <w:lang w:eastAsia="ru-RU"/>
              </w:rPr>
              <w:t>Тренажёр сердечно-легочной и мозговой реанимации «Максим», кушетка</w:t>
            </w:r>
          </w:p>
          <w:p w:rsidR="00ED54CE" w:rsidRPr="006C785D" w:rsidRDefault="00ED54CE" w:rsidP="006C785D">
            <w:pPr>
              <w:pStyle w:val="TableParagraph"/>
              <w:widowControl/>
              <w:autoSpaceDE/>
              <w:autoSpaceDN/>
              <w:spacing w:line="276" w:lineRule="exact"/>
              <w:ind w:left="105"/>
              <w:rPr>
                <w:sz w:val="24"/>
                <w:szCs w:val="20"/>
                <w:lang w:eastAsia="ru-RU"/>
              </w:rPr>
            </w:pPr>
            <w:r w:rsidRPr="006C785D">
              <w:rPr>
                <w:sz w:val="24"/>
                <w:szCs w:val="20"/>
                <w:lang w:eastAsia="ru-RU"/>
              </w:rPr>
              <w:t>Инструктивно</w:t>
            </w:r>
            <w:r w:rsidRPr="006C785D">
              <w:rPr>
                <w:spacing w:val="-4"/>
                <w:sz w:val="24"/>
                <w:szCs w:val="20"/>
                <w:lang w:eastAsia="ru-RU"/>
              </w:rPr>
              <w:t xml:space="preserve"> </w:t>
            </w:r>
            <w:r w:rsidRPr="006C785D">
              <w:rPr>
                <w:sz w:val="24"/>
                <w:szCs w:val="20"/>
                <w:lang w:eastAsia="ru-RU"/>
              </w:rPr>
              <w:t>–</w:t>
            </w:r>
            <w:r w:rsidRPr="006C785D">
              <w:rPr>
                <w:spacing w:val="-4"/>
                <w:sz w:val="24"/>
                <w:szCs w:val="20"/>
                <w:lang w:eastAsia="ru-RU"/>
              </w:rPr>
              <w:t xml:space="preserve"> </w:t>
            </w:r>
            <w:r w:rsidRPr="006C785D">
              <w:rPr>
                <w:sz w:val="24"/>
                <w:szCs w:val="20"/>
                <w:lang w:eastAsia="ru-RU"/>
              </w:rPr>
              <w:t>нормативная</w:t>
            </w:r>
            <w:r w:rsidRPr="006C785D">
              <w:rPr>
                <w:spacing w:val="-5"/>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151"/>
              </w:numPr>
              <w:tabs>
                <w:tab w:val="left" w:pos="826"/>
              </w:tabs>
              <w:autoSpaceDE/>
              <w:autoSpaceDN/>
              <w:ind w:right="-13"/>
              <w:rPr>
                <w:sz w:val="24"/>
                <w:szCs w:val="20"/>
                <w:lang w:eastAsia="ru-RU"/>
              </w:rPr>
            </w:pPr>
            <w:r w:rsidRPr="006C785D">
              <w:rPr>
                <w:sz w:val="24"/>
                <w:szCs w:val="20"/>
                <w:lang w:eastAsia="ru-RU"/>
              </w:rPr>
              <w:t>Федеральный</w:t>
            </w:r>
            <w:r w:rsidRPr="006C785D">
              <w:rPr>
                <w:spacing w:val="-4"/>
                <w:sz w:val="24"/>
                <w:szCs w:val="20"/>
                <w:lang w:eastAsia="ru-RU"/>
              </w:rPr>
              <w:t xml:space="preserve"> </w:t>
            </w:r>
            <w:r w:rsidRPr="006C785D">
              <w:rPr>
                <w:sz w:val="24"/>
                <w:szCs w:val="20"/>
                <w:lang w:eastAsia="ru-RU"/>
              </w:rPr>
              <w:t>закон</w:t>
            </w:r>
            <w:r w:rsidRPr="006C785D">
              <w:rPr>
                <w:spacing w:val="-2"/>
                <w:sz w:val="24"/>
                <w:szCs w:val="20"/>
                <w:lang w:eastAsia="ru-RU"/>
              </w:rPr>
              <w:t xml:space="preserve"> </w:t>
            </w:r>
            <w:r w:rsidRPr="006C785D">
              <w:rPr>
                <w:sz w:val="24"/>
                <w:szCs w:val="20"/>
                <w:lang w:eastAsia="ru-RU"/>
              </w:rPr>
              <w:t>«Об</w:t>
            </w:r>
            <w:r w:rsidRPr="006C785D">
              <w:rPr>
                <w:spacing w:val="-4"/>
                <w:sz w:val="24"/>
                <w:szCs w:val="20"/>
                <w:lang w:eastAsia="ru-RU"/>
              </w:rPr>
              <w:t xml:space="preserve"> </w:t>
            </w:r>
            <w:r w:rsidRPr="006C785D">
              <w:rPr>
                <w:sz w:val="24"/>
                <w:szCs w:val="20"/>
                <w:lang w:eastAsia="ru-RU"/>
              </w:rPr>
              <w:t>образовании</w:t>
            </w:r>
            <w:r w:rsidRPr="006C785D">
              <w:rPr>
                <w:spacing w:val="-57"/>
                <w:sz w:val="24"/>
                <w:szCs w:val="20"/>
                <w:lang w:eastAsia="ru-RU"/>
              </w:rPr>
              <w:t xml:space="preserve"> </w:t>
            </w:r>
            <w:r w:rsidRPr="006C785D">
              <w:rPr>
                <w:sz w:val="24"/>
                <w:szCs w:val="20"/>
                <w:lang w:eastAsia="ru-RU"/>
              </w:rPr>
              <w:t>в РФ» от 29.12.2012 N 273-ФЗ (электронный вариант, последняя редакция)</w:t>
            </w:r>
          </w:p>
          <w:p w:rsidR="00ED54CE" w:rsidRPr="006C785D" w:rsidRDefault="00ED54CE" w:rsidP="00BF4681">
            <w:pPr>
              <w:pStyle w:val="TableParagraph"/>
              <w:widowControl/>
              <w:numPr>
                <w:ilvl w:val="0"/>
                <w:numId w:val="151"/>
              </w:numPr>
              <w:tabs>
                <w:tab w:val="left" w:pos="826"/>
              </w:tabs>
              <w:autoSpaceDE/>
              <w:autoSpaceDN/>
              <w:ind w:right="-13"/>
              <w:rPr>
                <w:sz w:val="24"/>
                <w:szCs w:val="20"/>
                <w:lang w:eastAsia="ru-RU"/>
              </w:rPr>
            </w:pPr>
            <w:r w:rsidRPr="006C785D">
              <w:rPr>
                <w:sz w:val="24"/>
                <w:szCs w:val="20"/>
                <w:lang w:eastAsia="ru-RU"/>
              </w:rPr>
              <w:t>Федеральные государственные требования к содержанию и уровню</w:t>
            </w:r>
            <w:r w:rsidRPr="006C785D">
              <w:rPr>
                <w:spacing w:val="1"/>
                <w:sz w:val="24"/>
                <w:szCs w:val="20"/>
                <w:lang w:eastAsia="ru-RU"/>
              </w:rPr>
              <w:t xml:space="preserve"> </w:t>
            </w:r>
            <w:r w:rsidRPr="006C785D">
              <w:rPr>
                <w:sz w:val="24"/>
                <w:szCs w:val="20"/>
                <w:lang w:eastAsia="ru-RU"/>
              </w:rPr>
              <w:t>подготовки выпускников по специальности</w:t>
            </w:r>
            <w:r w:rsidRPr="006C785D">
              <w:rPr>
                <w:spacing w:val="-4"/>
                <w:sz w:val="24"/>
                <w:szCs w:val="20"/>
                <w:lang w:eastAsia="ru-RU"/>
              </w:rPr>
              <w:t xml:space="preserve"> </w:t>
            </w:r>
            <w:r w:rsidRPr="006C785D">
              <w:rPr>
                <w:sz w:val="24"/>
                <w:szCs w:val="20"/>
                <w:lang w:eastAsia="ru-RU"/>
              </w:rPr>
              <w:t>34.02.01.</w:t>
            </w:r>
            <w:r w:rsidRPr="006C785D">
              <w:rPr>
                <w:spacing w:val="-3"/>
                <w:sz w:val="24"/>
                <w:szCs w:val="20"/>
                <w:lang w:eastAsia="ru-RU"/>
              </w:rPr>
              <w:t xml:space="preserve"> </w:t>
            </w:r>
            <w:r w:rsidRPr="006C785D">
              <w:rPr>
                <w:sz w:val="24"/>
                <w:szCs w:val="20"/>
                <w:lang w:eastAsia="ru-RU"/>
              </w:rPr>
              <w:t>Сестринское</w:t>
            </w:r>
            <w:r w:rsidRPr="006C785D">
              <w:rPr>
                <w:spacing w:val="-4"/>
                <w:sz w:val="24"/>
                <w:szCs w:val="20"/>
                <w:lang w:eastAsia="ru-RU"/>
              </w:rPr>
              <w:t xml:space="preserve"> </w:t>
            </w:r>
            <w:r w:rsidRPr="006C785D">
              <w:rPr>
                <w:sz w:val="24"/>
                <w:szCs w:val="20"/>
                <w:lang w:eastAsia="ru-RU"/>
              </w:rPr>
              <w:t>дело</w:t>
            </w:r>
            <w:r w:rsidRPr="006C785D">
              <w:rPr>
                <w:spacing w:val="-57"/>
                <w:sz w:val="24"/>
                <w:szCs w:val="20"/>
                <w:lang w:eastAsia="ru-RU"/>
              </w:rPr>
              <w:t xml:space="preserve"> </w:t>
            </w:r>
            <w:r w:rsidRPr="006C785D">
              <w:rPr>
                <w:sz w:val="24"/>
                <w:szCs w:val="20"/>
                <w:lang w:eastAsia="ru-RU"/>
              </w:rPr>
              <w:t>(электронный</w:t>
            </w:r>
            <w:r w:rsidRPr="006C785D">
              <w:rPr>
                <w:spacing w:val="-1"/>
                <w:sz w:val="24"/>
                <w:szCs w:val="20"/>
                <w:lang w:eastAsia="ru-RU"/>
              </w:rPr>
              <w:t xml:space="preserve"> </w:t>
            </w:r>
            <w:r w:rsidRPr="006C785D">
              <w:rPr>
                <w:sz w:val="24"/>
                <w:szCs w:val="20"/>
                <w:lang w:eastAsia="ru-RU"/>
              </w:rPr>
              <w:t>вариант)</w:t>
            </w:r>
          </w:p>
          <w:p w:rsidR="00ED54CE" w:rsidRPr="006C785D" w:rsidRDefault="00ED54CE" w:rsidP="00BF4681">
            <w:pPr>
              <w:pStyle w:val="TableParagraph"/>
              <w:widowControl/>
              <w:numPr>
                <w:ilvl w:val="0"/>
                <w:numId w:val="151"/>
              </w:numPr>
              <w:tabs>
                <w:tab w:val="left" w:pos="826"/>
              </w:tabs>
              <w:autoSpaceDE/>
              <w:autoSpaceDN/>
              <w:ind w:right="238"/>
              <w:rPr>
                <w:sz w:val="24"/>
                <w:szCs w:val="20"/>
                <w:lang w:eastAsia="ru-RU"/>
              </w:rPr>
            </w:pPr>
            <w:r w:rsidRPr="006C785D">
              <w:rPr>
                <w:sz w:val="24"/>
                <w:szCs w:val="20"/>
                <w:lang w:eastAsia="ru-RU"/>
              </w:rPr>
              <w:t>Инструкция по охране труда, проти-вопожарной безопасности и произ-</w:t>
            </w:r>
            <w:r w:rsidRPr="006C785D">
              <w:rPr>
                <w:spacing w:val="1"/>
                <w:sz w:val="24"/>
                <w:szCs w:val="20"/>
                <w:lang w:eastAsia="ru-RU"/>
              </w:rPr>
              <w:t xml:space="preserve"> </w:t>
            </w:r>
            <w:r w:rsidRPr="006C785D">
              <w:rPr>
                <w:sz w:val="24"/>
                <w:szCs w:val="20"/>
                <w:lang w:eastAsia="ru-RU"/>
              </w:rPr>
              <w:t>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151"/>
              </w:numPr>
              <w:tabs>
                <w:tab w:val="left" w:pos="826"/>
              </w:tabs>
              <w:autoSpaceDE/>
              <w:autoSpaceDN/>
              <w:ind w:right="227"/>
              <w:rPr>
                <w:sz w:val="24"/>
                <w:szCs w:val="20"/>
                <w:lang w:eastAsia="ru-RU"/>
              </w:rPr>
            </w:pPr>
            <w:r w:rsidRPr="006C785D">
              <w:rPr>
                <w:sz w:val="24"/>
                <w:szCs w:val="20"/>
                <w:lang w:eastAsia="ru-RU"/>
              </w:rPr>
              <w:t>Инструкция по правилам безопасно</w:t>
            </w:r>
            <w:r w:rsidRPr="006C785D">
              <w:rPr>
                <w:spacing w:val="-57"/>
                <w:sz w:val="24"/>
                <w:szCs w:val="20"/>
                <w:lang w:eastAsia="ru-RU"/>
              </w:rPr>
              <w:t xml:space="preserve"> </w:t>
            </w:r>
            <w:r w:rsidRPr="006C785D">
              <w:rPr>
                <w:sz w:val="24"/>
                <w:szCs w:val="20"/>
                <w:lang w:eastAsia="ru-RU"/>
              </w:rPr>
              <w:t>го поведения в кабинете для обучающихся КГБ ПОУ «Рубцовский медицинский</w:t>
            </w:r>
            <w:r w:rsidRPr="006C785D">
              <w:rPr>
                <w:spacing w:val="-1"/>
                <w:sz w:val="24"/>
                <w:szCs w:val="20"/>
                <w:lang w:eastAsia="ru-RU"/>
              </w:rPr>
              <w:t xml:space="preserve"> </w:t>
            </w:r>
            <w:r w:rsidRPr="006C785D">
              <w:rPr>
                <w:sz w:val="24"/>
                <w:szCs w:val="20"/>
                <w:lang w:eastAsia="ru-RU"/>
              </w:rPr>
              <w:t>колледж»</w:t>
            </w:r>
          </w:p>
          <w:p w:rsidR="00ED54CE" w:rsidRPr="006C785D" w:rsidRDefault="00ED54CE" w:rsidP="006C785D">
            <w:pPr>
              <w:pStyle w:val="TableParagraph"/>
              <w:widowControl/>
              <w:autoSpaceDE/>
              <w:autoSpaceDN/>
              <w:ind w:left="177"/>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152"/>
              </w:numPr>
              <w:tabs>
                <w:tab w:val="left" w:pos="826"/>
              </w:tabs>
              <w:autoSpaceDE/>
              <w:autoSpaceDN/>
              <w:ind w:right="-13"/>
              <w:rPr>
                <w:sz w:val="24"/>
                <w:szCs w:val="20"/>
                <w:lang w:eastAsia="ru-RU"/>
              </w:rPr>
            </w:pPr>
            <w:r w:rsidRPr="006C785D">
              <w:rPr>
                <w:sz w:val="24"/>
                <w:szCs w:val="20"/>
                <w:lang w:eastAsia="ru-RU"/>
              </w:rPr>
              <w:t>Рабочая программа по дисциплине</w:t>
            </w:r>
            <w:r w:rsidRPr="006C785D">
              <w:rPr>
                <w:spacing w:val="-57"/>
                <w:sz w:val="24"/>
                <w:szCs w:val="20"/>
                <w:lang w:eastAsia="ru-RU"/>
              </w:rPr>
              <w:t xml:space="preserve">                        Б</w:t>
            </w:r>
            <w:r w:rsidRPr="006C785D">
              <w:rPr>
                <w:sz w:val="24"/>
                <w:szCs w:val="20"/>
                <w:lang w:eastAsia="ru-RU"/>
              </w:rPr>
              <w:t>езопасность жизнедеятельности.</w:t>
            </w:r>
          </w:p>
          <w:p w:rsidR="00ED54CE" w:rsidRPr="006C785D" w:rsidRDefault="00ED54CE" w:rsidP="00BF4681">
            <w:pPr>
              <w:pStyle w:val="TableParagraph"/>
              <w:widowControl/>
              <w:numPr>
                <w:ilvl w:val="0"/>
                <w:numId w:val="152"/>
              </w:numPr>
              <w:tabs>
                <w:tab w:val="left" w:pos="826"/>
              </w:tabs>
              <w:autoSpaceDE/>
              <w:autoSpaceDN/>
              <w:ind w:right="420"/>
              <w:rPr>
                <w:sz w:val="24"/>
                <w:szCs w:val="20"/>
                <w:lang w:eastAsia="ru-RU"/>
              </w:rPr>
            </w:pPr>
            <w:r w:rsidRPr="006C785D">
              <w:rPr>
                <w:sz w:val="24"/>
                <w:szCs w:val="20"/>
                <w:lang w:eastAsia="ru-RU"/>
              </w:rPr>
              <w:t>Календарно-тематический план по</w:t>
            </w:r>
            <w:r w:rsidRPr="006C785D">
              <w:rPr>
                <w:spacing w:val="-57"/>
                <w:sz w:val="24"/>
                <w:szCs w:val="20"/>
                <w:lang w:eastAsia="ru-RU"/>
              </w:rPr>
              <w:t xml:space="preserve"> </w:t>
            </w:r>
            <w:r w:rsidRPr="006C785D">
              <w:rPr>
                <w:sz w:val="24"/>
                <w:szCs w:val="20"/>
                <w:lang w:eastAsia="ru-RU"/>
              </w:rPr>
              <w:t>дисциплине Безопасность</w:t>
            </w:r>
            <w:r w:rsidRPr="006C785D">
              <w:rPr>
                <w:spacing w:val="-57"/>
                <w:sz w:val="24"/>
                <w:szCs w:val="20"/>
                <w:lang w:eastAsia="ru-RU"/>
              </w:rPr>
              <w:t xml:space="preserve"> </w:t>
            </w:r>
            <w:r w:rsidRPr="006C785D">
              <w:rPr>
                <w:sz w:val="24"/>
                <w:szCs w:val="20"/>
                <w:lang w:eastAsia="ru-RU"/>
              </w:rPr>
              <w:t>жизнедеятельности</w:t>
            </w:r>
            <w:r w:rsidRPr="006C785D">
              <w:rPr>
                <w:spacing w:val="-1"/>
                <w:sz w:val="24"/>
                <w:szCs w:val="20"/>
                <w:lang w:eastAsia="ru-RU"/>
              </w:rPr>
              <w:t>.</w:t>
            </w:r>
          </w:p>
          <w:p w:rsidR="00ED54CE" w:rsidRPr="006C785D" w:rsidRDefault="00ED54CE" w:rsidP="006C785D">
            <w:pPr>
              <w:widowControl/>
              <w:autoSpaceDE/>
              <w:autoSpaceDN/>
              <w:rPr>
                <w:sz w:val="20"/>
                <w:szCs w:val="36"/>
                <w:lang w:eastAsia="ru-RU"/>
              </w:rPr>
            </w:pPr>
            <w:r w:rsidRPr="006C785D">
              <w:rPr>
                <w:sz w:val="24"/>
                <w:szCs w:val="20"/>
                <w:lang w:eastAsia="ru-RU"/>
              </w:rPr>
              <w:t>Учебно-методический комплекс.</w:t>
            </w:r>
          </w:p>
        </w:tc>
        <w:tc>
          <w:tcPr>
            <w:tcW w:w="1522" w:type="dxa"/>
            <w:gridSpan w:val="2"/>
          </w:tcPr>
          <w:p w:rsidR="00ED54CE" w:rsidRPr="006C785D" w:rsidRDefault="00ED54CE" w:rsidP="006C785D">
            <w:pPr>
              <w:widowControl/>
              <w:autoSpaceDE/>
              <w:autoSpaceDN/>
              <w:rPr>
                <w:sz w:val="20"/>
                <w:szCs w:val="36"/>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pStyle w:val="TableParagraph"/>
              <w:widowControl/>
              <w:autoSpaceDE/>
              <w:autoSpaceDN/>
              <w:spacing w:line="260" w:lineRule="exact"/>
              <w:ind w:left="1"/>
              <w:rPr>
                <w:sz w:val="24"/>
                <w:szCs w:val="20"/>
                <w:lang w:eastAsia="ru-RU"/>
              </w:rPr>
            </w:pPr>
            <w:r w:rsidRPr="006C785D">
              <w:rPr>
                <w:sz w:val="24"/>
                <w:szCs w:val="20"/>
                <w:lang w:eastAsia="ru-RU"/>
              </w:rPr>
              <w:t>Методика</w:t>
            </w:r>
            <w:r w:rsidRPr="006C785D">
              <w:rPr>
                <w:spacing w:val="53"/>
                <w:sz w:val="24"/>
                <w:szCs w:val="20"/>
                <w:lang w:eastAsia="ru-RU"/>
              </w:rPr>
              <w:t xml:space="preserve"> </w:t>
            </w:r>
            <w:r w:rsidRPr="006C785D">
              <w:rPr>
                <w:sz w:val="24"/>
                <w:szCs w:val="20"/>
                <w:lang w:eastAsia="ru-RU"/>
              </w:rPr>
              <w:t>учебной</w:t>
            </w:r>
            <w:r w:rsidRPr="006C785D">
              <w:rPr>
                <w:spacing w:val="52"/>
                <w:sz w:val="24"/>
                <w:szCs w:val="20"/>
                <w:lang w:eastAsia="ru-RU"/>
              </w:rPr>
              <w:t xml:space="preserve"> </w:t>
            </w:r>
            <w:r w:rsidRPr="006C785D">
              <w:rPr>
                <w:sz w:val="24"/>
                <w:szCs w:val="20"/>
                <w:lang w:eastAsia="ru-RU"/>
              </w:rPr>
              <w:t>и</w:t>
            </w:r>
          </w:p>
          <w:p w:rsidR="00ED54CE" w:rsidRPr="006C785D" w:rsidRDefault="00ED54CE" w:rsidP="006C785D">
            <w:pPr>
              <w:widowControl/>
              <w:autoSpaceDE/>
              <w:autoSpaceDN/>
              <w:rPr>
                <w:sz w:val="20"/>
                <w:szCs w:val="36"/>
                <w:lang w:eastAsia="ru-RU"/>
              </w:rPr>
            </w:pPr>
            <w:r w:rsidRPr="006C785D">
              <w:rPr>
                <w:spacing w:val="-1"/>
                <w:sz w:val="24"/>
                <w:szCs w:val="20"/>
                <w:lang w:eastAsia="ru-RU"/>
              </w:rPr>
              <w:t>профессиональной</w:t>
            </w:r>
            <w:r w:rsidRPr="006C785D">
              <w:rPr>
                <w:spacing w:val="-57"/>
                <w:sz w:val="24"/>
                <w:szCs w:val="20"/>
                <w:lang w:eastAsia="ru-RU"/>
              </w:rPr>
              <w:t xml:space="preserve"> </w:t>
            </w:r>
            <w:r w:rsidRPr="006C785D">
              <w:rPr>
                <w:sz w:val="24"/>
                <w:szCs w:val="20"/>
                <w:lang w:eastAsia="ru-RU"/>
              </w:rPr>
              <w:t>деятельности</w:t>
            </w:r>
          </w:p>
        </w:tc>
        <w:tc>
          <w:tcPr>
            <w:tcW w:w="7314" w:type="dxa"/>
          </w:tcPr>
          <w:p w:rsidR="00ED54CE" w:rsidRPr="006C785D" w:rsidRDefault="00ED54CE" w:rsidP="006C785D">
            <w:pPr>
              <w:pStyle w:val="TableParagraph"/>
              <w:widowControl/>
              <w:autoSpaceDE/>
              <w:autoSpaceDN/>
              <w:ind w:left="108" w:right="130"/>
              <w:rPr>
                <w:sz w:val="24"/>
                <w:szCs w:val="20"/>
                <w:lang w:eastAsia="ru-RU"/>
              </w:rPr>
            </w:pPr>
            <w:r w:rsidRPr="006C785D">
              <w:rPr>
                <w:sz w:val="24"/>
                <w:szCs w:val="20"/>
                <w:lang w:eastAsia="ru-RU"/>
              </w:rPr>
              <w:t>Кабинет</w:t>
            </w:r>
            <w:r w:rsidRPr="006C785D">
              <w:rPr>
                <w:spacing w:val="55"/>
                <w:sz w:val="24"/>
                <w:szCs w:val="20"/>
                <w:lang w:eastAsia="ru-RU"/>
              </w:rPr>
              <w:t xml:space="preserve"> </w:t>
            </w:r>
            <w:r w:rsidRPr="006C785D">
              <w:rPr>
                <w:sz w:val="24"/>
                <w:szCs w:val="20"/>
                <w:lang w:eastAsia="ru-RU"/>
              </w:rPr>
              <w:t>русского</w:t>
            </w:r>
            <w:r w:rsidRPr="006C785D">
              <w:rPr>
                <w:spacing w:val="54"/>
                <w:sz w:val="24"/>
                <w:szCs w:val="20"/>
                <w:lang w:eastAsia="ru-RU"/>
              </w:rPr>
              <w:t xml:space="preserve"> </w:t>
            </w:r>
            <w:r w:rsidRPr="006C785D">
              <w:rPr>
                <w:sz w:val="24"/>
                <w:szCs w:val="20"/>
                <w:lang w:eastAsia="ru-RU"/>
              </w:rPr>
              <w:t>языка</w:t>
            </w:r>
            <w:r w:rsidRPr="006C785D">
              <w:rPr>
                <w:spacing w:val="54"/>
                <w:sz w:val="24"/>
                <w:szCs w:val="20"/>
                <w:lang w:eastAsia="ru-RU"/>
              </w:rPr>
              <w:t xml:space="preserve"> </w:t>
            </w:r>
            <w:r w:rsidRPr="006C785D">
              <w:rPr>
                <w:sz w:val="24"/>
                <w:szCs w:val="20"/>
                <w:lang w:eastAsia="ru-RU"/>
              </w:rPr>
              <w:t>и</w:t>
            </w:r>
            <w:r w:rsidRPr="006C785D">
              <w:rPr>
                <w:spacing w:val="55"/>
                <w:sz w:val="24"/>
                <w:szCs w:val="20"/>
                <w:lang w:eastAsia="ru-RU"/>
              </w:rPr>
              <w:t xml:space="preserve"> </w:t>
            </w:r>
            <w:r w:rsidRPr="006C785D">
              <w:rPr>
                <w:sz w:val="24"/>
                <w:szCs w:val="20"/>
                <w:lang w:eastAsia="ru-RU"/>
              </w:rPr>
              <w:t>литературы</w:t>
            </w:r>
            <w:r w:rsidRPr="006C785D">
              <w:rPr>
                <w:spacing w:val="54"/>
                <w:sz w:val="24"/>
                <w:szCs w:val="20"/>
                <w:lang w:eastAsia="ru-RU"/>
              </w:rPr>
              <w:t xml:space="preserve"> </w:t>
            </w:r>
            <w:r w:rsidRPr="006C785D">
              <w:rPr>
                <w:sz w:val="24"/>
                <w:szCs w:val="20"/>
                <w:lang w:eastAsia="ru-RU"/>
              </w:rPr>
              <w:t>(№</w:t>
            </w:r>
            <w:r w:rsidRPr="006C785D">
              <w:rPr>
                <w:spacing w:val="-57"/>
                <w:sz w:val="24"/>
                <w:szCs w:val="20"/>
                <w:lang w:eastAsia="ru-RU"/>
              </w:rPr>
              <w:t xml:space="preserve">              4                         2               )                                                                                  </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153"/>
              </w:numPr>
              <w:tabs>
                <w:tab w:val="left" w:pos="826"/>
              </w:tabs>
              <w:autoSpaceDE/>
              <w:autoSpaceDN/>
              <w:rPr>
                <w:sz w:val="24"/>
                <w:szCs w:val="20"/>
                <w:lang w:eastAsia="ru-RU"/>
              </w:rPr>
            </w:pPr>
            <w:r w:rsidRPr="006C785D">
              <w:rPr>
                <w:sz w:val="24"/>
                <w:szCs w:val="20"/>
                <w:lang w:eastAsia="ru-RU"/>
              </w:rPr>
              <w:t>Стол</w:t>
            </w:r>
            <w:r w:rsidRPr="006C785D">
              <w:rPr>
                <w:spacing w:val="-3"/>
                <w:sz w:val="24"/>
                <w:szCs w:val="20"/>
                <w:lang w:eastAsia="ru-RU"/>
              </w:rPr>
              <w:t xml:space="preserve"> </w:t>
            </w:r>
            <w:r w:rsidRPr="006C785D">
              <w:rPr>
                <w:sz w:val="24"/>
                <w:szCs w:val="20"/>
                <w:lang w:eastAsia="ru-RU"/>
              </w:rPr>
              <w:t>рабочий</w:t>
            </w:r>
            <w:r w:rsidRPr="006C785D">
              <w:rPr>
                <w:spacing w:val="-2"/>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53"/>
              </w:numPr>
              <w:tabs>
                <w:tab w:val="left" w:pos="826"/>
              </w:tabs>
              <w:autoSpaceDE/>
              <w:autoSpaceDN/>
              <w:ind w:hanging="541"/>
              <w:rPr>
                <w:sz w:val="24"/>
                <w:szCs w:val="20"/>
                <w:lang w:eastAsia="ru-RU"/>
              </w:rPr>
            </w:pPr>
            <w:r w:rsidRPr="006C785D">
              <w:rPr>
                <w:sz w:val="24"/>
                <w:szCs w:val="20"/>
                <w:lang w:eastAsia="ru-RU"/>
              </w:rPr>
              <w:t>Стул</w:t>
            </w:r>
            <w:r w:rsidRPr="006C785D">
              <w:rPr>
                <w:spacing w:val="-4"/>
                <w:sz w:val="24"/>
                <w:szCs w:val="20"/>
                <w:lang w:eastAsia="ru-RU"/>
              </w:rPr>
              <w:t xml:space="preserve"> </w:t>
            </w:r>
            <w:r w:rsidRPr="006C785D">
              <w:rPr>
                <w:sz w:val="24"/>
                <w:szCs w:val="20"/>
                <w:lang w:eastAsia="ru-RU"/>
              </w:rPr>
              <w:t>для</w:t>
            </w:r>
            <w:r w:rsidRPr="006C785D">
              <w:rPr>
                <w:spacing w:val="-3"/>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53"/>
              </w:numPr>
              <w:tabs>
                <w:tab w:val="left" w:pos="826"/>
              </w:tabs>
              <w:autoSpaceDE/>
              <w:autoSpaceDN/>
              <w:ind w:hanging="541"/>
              <w:rPr>
                <w:sz w:val="24"/>
                <w:szCs w:val="20"/>
                <w:lang w:eastAsia="ru-RU"/>
              </w:rPr>
            </w:pPr>
            <w:r w:rsidRPr="006C785D">
              <w:rPr>
                <w:sz w:val="24"/>
                <w:szCs w:val="20"/>
                <w:lang w:eastAsia="ru-RU"/>
              </w:rPr>
              <w:t>Доска</w:t>
            </w:r>
            <w:r w:rsidRPr="006C785D">
              <w:rPr>
                <w:spacing w:val="-5"/>
                <w:sz w:val="24"/>
                <w:szCs w:val="20"/>
                <w:lang w:eastAsia="ru-RU"/>
              </w:rPr>
              <w:t xml:space="preserve"> </w:t>
            </w:r>
            <w:r w:rsidRPr="006C785D">
              <w:rPr>
                <w:sz w:val="24"/>
                <w:szCs w:val="20"/>
                <w:lang w:eastAsia="ru-RU"/>
              </w:rPr>
              <w:t>классная</w:t>
            </w:r>
            <w:r w:rsidRPr="006C785D">
              <w:rPr>
                <w:spacing w:val="-3"/>
                <w:sz w:val="24"/>
                <w:szCs w:val="20"/>
                <w:lang w:eastAsia="ru-RU"/>
              </w:rPr>
              <w:t xml:space="preserve"> </w:t>
            </w:r>
            <w:r w:rsidRPr="006C785D">
              <w:rPr>
                <w:sz w:val="24"/>
                <w:szCs w:val="20"/>
                <w:lang w:eastAsia="ru-RU"/>
              </w:rPr>
              <w:t>(маркерная-меловая)</w:t>
            </w:r>
          </w:p>
          <w:p w:rsidR="00ED54CE" w:rsidRPr="006C785D" w:rsidRDefault="00ED54CE" w:rsidP="00BF4681">
            <w:pPr>
              <w:pStyle w:val="TableParagraph"/>
              <w:widowControl/>
              <w:numPr>
                <w:ilvl w:val="0"/>
                <w:numId w:val="153"/>
              </w:numPr>
              <w:tabs>
                <w:tab w:val="left" w:pos="826"/>
              </w:tabs>
              <w:autoSpaceDE/>
              <w:autoSpaceDN/>
              <w:ind w:hanging="541"/>
              <w:rPr>
                <w:sz w:val="24"/>
                <w:szCs w:val="20"/>
                <w:lang w:eastAsia="ru-RU"/>
              </w:rPr>
            </w:pPr>
            <w:r w:rsidRPr="006C785D">
              <w:rPr>
                <w:sz w:val="24"/>
                <w:szCs w:val="20"/>
                <w:lang w:eastAsia="ru-RU"/>
              </w:rPr>
              <w:t>Столы</w:t>
            </w:r>
            <w:r w:rsidRPr="006C785D">
              <w:rPr>
                <w:spacing w:val="-5"/>
                <w:sz w:val="24"/>
                <w:szCs w:val="20"/>
                <w:lang w:eastAsia="ru-RU"/>
              </w:rPr>
              <w:t xml:space="preserve"> </w:t>
            </w:r>
            <w:r w:rsidRPr="006C785D">
              <w:rPr>
                <w:sz w:val="24"/>
                <w:szCs w:val="20"/>
                <w:lang w:eastAsia="ru-RU"/>
              </w:rPr>
              <w:t>учебные</w:t>
            </w:r>
          </w:p>
          <w:p w:rsidR="00ED54CE" w:rsidRPr="006C785D" w:rsidRDefault="00ED54CE" w:rsidP="00BF4681">
            <w:pPr>
              <w:pStyle w:val="TableParagraph"/>
              <w:widowControl/>
              <w:numPr>
                <w:ilvl w:val="0"/>
                <w:numId w:val="153"/>
              </w:numPr>
              <w:tabs>
                <w:tab w:val="left" w:pos="826"/>
              </w:tabs>
              <w:autoSpaceDE/>
              <w:autoSpaceDN/>
              <w:ind w:hanging="541"/>
              <w:rPr>
                <w:sz w:val="24"/>
                <w:szCs w:val="20"/>
                <w:lang w:eastAsia="ru-RU"/>
              </w:rPr>
            </w:pPr>
            <w:r w:rsidRPr="006C785D">
              <w:rPr>
                <w:sz w:val="24"/>
                <w:szCs w:val="20"/>
                <w:lang w:eastAsia="ru-RU"/>
              </w:rPr>
              <w:t>Стулья</w:t>
            </w:r>
            <w:r w:rsidRPr="006C785D">
              <w:rPr>
                <w:spacing w:val="-3"/>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студентов</w:t>
            </w:r>
          </w:p>
          <w:p w:rsidR="00ED54CE" w:rsidRPr="006C785D" w:rsidRDefault="00ED54CE" w:rsidP="00BF4681">
            <w:pPr>
              <w:pStyle w:val="TableParagraph"/>
              <w:widowControl/>
              <w:numPr>
                <w:ilvl w:val="0"/>
                <w:numId w:val="153"/>
              </w:numPr>
              <w:tabs>
                <w:tab w:val="left" w:pos="826"/>
              </w:tabs>
              <w:autoSpaceDE/>
              <w:autoSpaceDN/>
              <w:ind w:hanging="541"/>
              <w:rPr>
                <w:sz w:val="24"/>
                <w:szCs w:val="20"/>
                <w:lang w:eastAsia="ru-RU"/>
              </w:rPr>
            </w:pPr>
            <w:r w:rsidRPr="006C785D">
              <w:rPr>
                <w:sz w:val="24"/>
                <w:szCs w:val="20"/>
                <w:lang w:eastAsia="ru-RU"/>
              </w:rPr>
              <w:t>Книжные</w:t>
            </w:r>
            <w:r w:rsidRPr="006C785D">
              <w:rPr>
                <w:spacing w:val="-4"/>
                <w:sz w:val="24"/>
                <w:szCs w:val="20"/>
                <w:lang w:eastAsia="ru-RU"/>
              </w:rPr>
              <w:t xml:space="preserve"> </w:t>
            </w:r>
            <w:r w:rsidRPr="006C785D">
              <w:rPr>
                <w:sz w:val="24"/>
                <w:szCs w:val="20"/>
                <w:lang w:eastAsia="ru-RU"/>
              </w:rPr>
              <w:t>шкафы</w:t>
            </w:r>
          </w:p>
          <w:p w:rsidR="00ED54CE" w:rsidRPr="006C785D" w:rsidRDefault="00ED54CE" w:rsidP="006C785D">
            <w:pPr>
              <w:pStyle w:val="TableParagraph"/>
              <w:widowControl/>
              <w:autoSpaceDE/>
              <w:autoSpaceDN/>
              <w:ind w:left="153" w:right="128"/>
              <w:rPr>
                <w:sz w:val="24"/>
                <w:szCs w:val="20"/>
                <w:lang w:eastAsia="ru-RU"/>
              </w:rPr>
            </w:pPr>
            <w:r w:rsidRPr="006C785D">
              <w:rPr>
                <w:sz w:val="24"/>
                <w:szCs w:val="20"/>
                <w:lang w:eastAsia="ru-RU"/>
              </w:rPr>
              <w:t>Технические</w:t>
            </w:r>
            <w:r w:rsidRPr="006C785D">
              <w:rPr>
                <w:spacing w:val="35"/>
                <w:sz w:val="24"/>
                <w:szCs w:val="20"/>
                <w:lang w:eastAsia="ru-RU"/>
              </w:rPr>
              <w:t xml:space="preserve"> </w:t>
            </w:r>
            <w:r w:rsidRPr="006C785D">
              <w:rPr>
                <w:sz w:val="24"/>
                <w:szCs w:val="20"/>
                <w:lang w:eastAsia="ru-RU"/>
              </w:rPr>
              <w:t>средства</w:t>
            </w:r>
            <w:r w:rsidRPr="006C785D">
              <w:rPr>
                <w:spacing w:val="35"/>
                <w:sz w:val="24"/>
                <w:szCs w:val="20"/>
                <w:lang w:eastAsia="ru-RU"/>
              </w:rPr>
              <w:t xml:space="preserve"> </w:t>
            </w:r>
            <w:r w:rsidRPr="006C785D">
              <w:rPr>
                <w:sz w:val="24"/>
                <w:szCs w:val="20"/>
                <w:lang w:eastAsia="ru-RU"/>
              </w:rPr>
              <w:t>обучения</w:t>
            </w:r>
            <w:r w:rsidRPr="006C785D">
              <w:rPr>
                <w:spacing w:val="36"/>
                <w:sz w:val="24"/>
                <w:szCs w:val="20"/>
                <w:lang w:eastAsia="ru-RU"/>
              </w:rPr>
              <w:t xml:space="preserve"> </w:t>
            </w:r>
            <w:r w:rsidRPr="006C785D">
              <w:rPr>
                <w:sz w:val="24"/>
                <w:szCs w:val="20"/>
                <w:lang w:eastAsia="ru-RU"/>
              </w:rPr>
              <w:t xml:space="preserve">(рабочее </w:t>
            </w:r>
            <w:r w:rsidRPr="006C785D">
              <w:rPr>
                <w:spacing w:val="-57"/>
                <w:sz w:val="24"/>
                <w:szCs w:val="20"/>
                <w:lang w:eastAsia="ru-RU"/>
              </w:rPr>
              <w:t xml:space="preserve"> </w:t>
            </w:r>
            <w:r w:rsidRPr="006C785D">
              <w:rPr>
                <w:sz w:val="24"/>
                <w:szCs w:val="20"/>
                <w:lang w:eastAsia="ru-RU"/>
              </w:rPr>
              <w:t>место</w:t>
            </w:r>
            <w:r w:rsidRPr="006C785D">
              <w:rPr>
                <w:spacing w:val="-1"/>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154"/>
              </w:numPr>
              <w:tabs>
                <w:tab w:val="left" w:pos="826"/>
              </w:tabs>
              <w:autoSpaceDE/>
              <w:autoSpaceDN/>
              <w:rPr>
                <w:sz w:val="24"/>
                <w:szCs w:val="20"/>
                <w:lang w:eastAsia="ru-RU"/>
              </w:rPr>
            </w:pPr>
            <w:r w:rsidRPr="006C785D">
              <w:rPr>
                <w:sz w:val="24"/>
                <w:szCs w:val="20"/>
                <w:lang w:eastAsia="ru-RU"/>
              </w:rPr>
              <w:t>Компьютер</w:t>
            </w:r>
          </w:p>
          <w:p w:rsidR="00ED54CE" w:rsidRPr="006C785D" w:rsidRDefault="00ED54CE" w:rsidP="00BF4681">
            <w:pPr>
              <w:pStyle w:val="TableParagraph"/>
              <w:widowControl/>
              <w:numPr>
                <w:ilvl w:val="0"/>
                <w:numId w:val="154"/>
              </w:numPr>
              <w:tabs>
                <w:tab w:val="left" w:pos="826"/>
              </w:tabs>
              <w:autoSpaceDE/>
              <w:autoSpaceDN/>
              <w:ind w:hanging="541"/>
              <w:rPr>
                <w:sz w:val="24"/>
                <w:szCs w:val="20"/>
                <w:lang w:eastAsia="ru-RU"/>
              </w:rPr>
            </w:pPr>
            <w:r w:rsidRPr="006C785D">
              <w:rPr>
                <w:sz w:val="24"/>
                <w:szCs w:val="20"/>
                <w:lang w:eastAsia="ru-RU"/>
              </w:rPr>
              <w:t>Мультимедиапроектор</w:t>
            </w:r>
          </w:p>
          <w:p w:rsidR="00ED54CE" w:rsidRPr="006C785D" w:rsidRDefault="00ED54CE" w:rsidP="00BF4681">
            <w:pPr>
              <w:pStyle w:val="TableParagraph"/>
              <w:widowControl/>
              <w:numPr>
                <w:ilvl w:val="0"/>
                <w:numId w:val="154"/>
              </w:numPr>
              <w:tabs>
                <w:tab w:val="left" w:pos="826"/>
              </w:tabs>
              <w:autoSpaceDE/>
              <w:autoSpaceDN/>
              <w:spacing w:line="264" w:lineRule="exact"/>
              <w:ind w:hanging="541"/>
              <w:rPr>
                <w:sz w:val="24"/>
                <w:szCs w:val="20"/>
                <w:lang w:eastAsia="ru-RU"/>
              </w:rPr>
            </w:pPr>
            <w:r w:rsidRPr="006C785D">
              <w:rPr>
                <w:sz w:val="24"/>
                <w:szCs w:val="20"/>
                <w:lang w:eastAsia="ru-RU"/>
              </w:rPr>
              <w:t>Мультимедийная</w:t>
            </w:r>
            <w:r w:rsidRPr="006C785D">
              <w:rPr>
                <w:spacing w:val="-3"/>
                <w:sz w:val="24"/>
                <w:szCs w:val="20"/>
                <w:lang w:eastAsia="ru-RU"/>
              </w:rPr>
              <w:t xml:space="preserve"> </w:t>
            </w:r>
            <w:r w:rsidRPr="006C785D">
              <w:rPr>
                <w:sz w:val="24"/>
                <w:szCs w:val="20"/>
                <w:lang w:eastAsia="ru-RU"/>
              </w:rPr>
              <w:t>доска</w:t>
            </w:r>
          </w:p>
          <w:p w:rsidR="00ED54CE" w:rsidRPr="006C785D" w:rsidRDefault="00ED54CE" w:rsidP="006C785D">
            <w:pPr>
              <w:pStyle w:val="TableParagraph"/>
              <w:widowControl/>
              <w:autoSpaceDE/>
              <w:autoSpaceDN/>
              <w:ind w:left="105" w:right="128"/>
              <w:rPr>
                <w:sz w:val="24"/>
                <w:szCs w:val="20"/>
                <w:lang w:eastAsia="ru-RU"/>
              </w:rPr>
            </w:pPr>
            <w:r w:rsidRPr="006C785D">
              <w:rPr>
                <w:sz w:val="24"/>
                <w:szCs w:val="20"/>
                <w:lang w:eastAsia="ru-RU"/>
              </w:rPr>
              <w:t>Электронные</w:t>
            </w:r>
            <w:r w:rsidRPr="006C785D">
              <w:rPr>
                <w:spacing w:val="11"/>
                <w:sz w:val="24"/>
                <w:szCs w:val="20"/>
                <w:lang w:eastAsia="ru-RU"/>
              </w:rPr>
              <w:t xml:space="preserve"> </w:t>
            </w:r>
            <w:r w:rsidRPr="006C785D">
              <w:rPr>
                <w:sz w:val="24"/>
                <w:szCs w:val="20"/>
                <w:lang w:eastAsia="ru-RU"/>
              </w:rPr>
              <w:t>средства</w:t>
            </w:r>
            <w:r w:rsidRPr="006C785D">
              <w:rPr>
                <w:spacing w:val="13"/>
                <w:sz w:val="24"/>
                <w:szCs w:val="20"/>
                <w:lang w:eastAsia="ru-RU"/>
              </w:rPr>
              <w:t xml:space="preserve"> </w:t>
            </w:r>
            <w:r w:rsidRPr="006C785D">
              <w:rPr>
                <w:sz w:val="24"/>
                <w:szCs w:val="20"/>
                <w:lang w:eastAsia="ru-RU"/>
              </w:rPr>
              <w:t>обучения</w:t>
            </w:r>
            <w:r w:rsidRPr="006C785D">
              <w:rPr>
                <w:spacing w:val="12"/>
                <w:sz w:val="24"/>
                <w:szCs w:val="20"/>
                <w:lang w:eastAsia="ru-RU"/>
              </w:rPr>
              <w:t xml:space="preserve"> </w:t>
            </w:r>
            <w:r w:rsidRPr="006C785D">
              <w:rPr>
                <w:sz w:val="24"/>
                <w:szCs w:val="20"/>
                <w:lang w:eastAsia="ru-RU"/>
              </w:rPr>
              <w:t>(СD,</w:t>
            </w:r>
            <w:r w:rsidRPr="006C785D">
              <w:rPr>
                <w:spacing w:val="13"/>
                <w:sz w:val="24"/>
                <w:szCs w:val="20"/>
                <w:lang w:eastAsia="ru-RU"/>
              </w:rPr>
              <w:t xml:space="preserve"> </w:t>
            </w:r>
            <w:r w:rsidRPr="006C785D">
              <w:rPr>
                <w:sz w:val="24"/>
                <w:szCs w:val="20"/>
                <w:lang w:eastAsia="ru-RU"/>
              </w:rPr>
              <w:t>DVD,</w:t>
            </w:r>
            <w:r w:rsidRPr="006C785D">
              <w:rPr>
                <w:spacing w:val="-57"/>
                <w:sz w:val="24"/>
                <w:szCs w:val="20"/>
                <w:lang w:eastAsia="ru-RU"/>
              </w:rPr>
              <w:t xml:space="preserve"> </w:t>
            </w:r>
            <w:r w:rsidRPr="006C785D">
              <w:rPr>
                <w:sz w:val="24"/>
                <w:szCs w:val="20"/>
                <w:lang w:eastAsia="ru-RU"/>
              </w:rPr>
              <w:t>видеофильмы)</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Инструктивно</w:t>
            </w:r>
            <w:r w:rsidRPr="006C785D">
              <w:rPr>
                <w:spacing w:val="-4"/>
                <w:sz w:val="24"/>
                <w:szCs w:val="20"/>
                <w:lang w:eastAsia="ru-RU"/>
              </w:rPr>
              <w:t xml:space="preserve"> </w:t>
            </w:r>
            <w:r w:rsidRPr="006C785D">
              <w:rPr>
                <w:sz w:val="24"/>
                <w:szCs w:val="20"/>
                <w:lang w:eastAsia="ru-RU"/>
              </w:rPr>
              <w:t>–</w:t>
            </w:r>
            <w:r w:rsidRPr="006C785D">
              <w:rPr>
                <w:spacing w:val="-4"/>
                <w:sz w:val="24"/>
                <w:szCs w:val="20"/>
                <w:lang w:eastAsia="ru-RU"/>
              </w:rPr>
              <w:t xml:space="preserve"> </w:t>
            </w:r>
            <w:r w:rsidRPr="006C785D">
              <w:rPr>
                <w:sz w:val="24"/>
                <w:szCs w:val="20"/>
                <w:lang w:eastAsia="ru-RU"/>
              </w:rPr>
              <w:t>нормативная</w:t>
            </w:r>
            <w:r w:rsidRPr="006C785D">
              <w:rPr>
                <w:spacing w:val="-5"/>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155"/>
              </w:numPr>
              <w:tabs>
                <w:tab w:val="left" w:pos="826"/>
              </w:tabs>
              <w:autoSpaceDE/>
              <w:autoSpaceDN/>
              <w:ind w:right="134"/>
              <w:rPr>
                <w:sz w:val="24"/>
                <w:szCs w:val="20"/>
                <w:lang w:eastAsia="ru-RU"/>
              </w:rPr>
            </w:pPr>
            <w:r w:rsidRPr="006C785D">
              <w:rPr>
                <w:sz w:val="24"/>
                <w:szCs w:val="20"/>
                <w:lang w:eastAsia="ru-RU"/>
              </w:rPr>
              <w:t>Федеральный</w:t>
            </w:r>
            <w:r w:rsidRPr="006C785D">
              <w:rPr>
                <w:spacing w:val="-4"/>
                <w:sz w:val="24"/>
                <w:szCs w:val="20"/>
                <w:lang w:eastAsia="ru-RU"/>
              </w:rPr>
              <w:t xml:space="preserve"> </w:t>
            </w:r>
            <w:r w:rsidRPr="006C785D">
              <w:rPr>
                <w:sz w:val="24"/>
                <w:szCs w:val="20"/>
                <w:lang w:eastAsia="ru-RU"/>
              </w:rPr>
              <w:t>закон</w:t>
            </w:r>
            <w:r w:rsidRPr="006C785D">
              <w:rPr>
                <w:spacing w:val="-2"/>
                <w:sz w:val="24"/>
                <w:szCs w:val="20"/>
                <w:lang w:eastAsia="ru-RU"/>
              </w:rPr>
              <w:t xml:space="preserve"> </w:t>
            </w:r>
            <w:r w:rsidRPr="006C785D">
              <w:rPr>
                <w:sz w:val="24"/>
                <w:szCs w:val="20"/>
                <w:lang w:eastAsia="ru-RU"/>
              </w:rPr>
              <w:t>«Об</w:t>
            </w:r>
            <w:r w:rsidRPr="006C785D">
              <w:rPr>
                <w:spacing w:val="-4"/>
                <w:sz w:val="24"/>
                <w:szCs w:val="20"/>
                <w:lang w:eastAsia="ru-RU"/>
              </w:rPr>
              <w:t xml:space="preserve"> </w:t>
            </w:r>
            <w:r w:rsidRPr="006C785D">
              <w:rPr>
                <w:sz w:val="24"/>
                <w:szCs w:val="20"/>
                <w:lang w:eastAsia="ru-RU"/>
              </w:rPr>
              <w:t>образовании</w:t>
            </w:r>
            <w:r w:rsidRPr="006C785D">
              <w:rPr>
                <w:spacing w:val="-57"/>
                <w:sz w:val="24"/>
                <w:szCs w:val="20"/>
                <w:lang w:eastAsia="ru-RU"/>
              </w:rPr>
              <w:t xml:space="preserve"> </w:t>
            </w:r>
            <w:r w:rsidRPr="006C785D">
              <w:rPr>
                <w:sz w:val="24"/>
                <w:szCs w:val="20"/>
                <w:lang w:eastAsia="ru-RU"/>
              </w:rPr>
              <w:t>в РФ» от 29.12.2012 N 273-ФЗ (элек-</w:t>
            </w:r>
            <w:r w:rsidRPr="006C785D">
              <w:rPr>
                <w:spacing w:val="1"/>
                <w:sz w:val="24"/>
                <w:szCs w:val="20"/>
                <w:lang w:eastAsia="ru-RU"/>
              </w:rPr>
              <w:t xml:space="preserve"> </w:t>
            </w:r>
            <w:r w:rsidRPr="006C785D">
              <w:rPr>
                <w:sz w:val="24"/>
                <w:szCs w:val="20"/>
                <w:lang w:eastAsia="ru-RU"/>
              </w:rPr>
              <w:t>тронный вариант, последняя редакция)</w:t>
            </w:r>
          </w:p>
          <w:p w:rsidR="00ED54CE" w:rsidRPr="006C785D" w:rsidRDefault="00ED54CE" w:rsidP="00BF4681">
            <w:pPr>
              <w:pStyle w:val="TableParagraph"/>
              <w:widowControl/>
              <w:numPr>
                <w:ilvl w:val="0"/>
                <w:numId w:val="155"/>
              </w:numPr>
              <w:tabs>
                <w:tab w:val="left" w:pos="826"/>
                <w:tab w:val="left" w:pos="3895"/>
              </w:tabs>
              <w:autoSpaceDE/>
              <w:autoSpaceDN/>
              <w:ind w:right="-108"/>
              <w:rPr>
                <w:sz w:val="24"/>
                <w:szCs w:val="20"/>
                <w:lang w:eastAsia="ru-RU"/>
              </w:rPr>
            </w:pPr>
            <w:r w:rsidRPr="006C785D">
              <w:rPr>
                <w:sz w:val="24"/>
                <w:szCs w:val="20"/>
                <w:lang w:eastAsia="ru-RU"/>
              </w:rPr>
              <w:t>Федеральные государственные требования к содержанию и уровню</w:t>
            </w:r>
            <w:r w:rsidRPr="006C785D">
              <w:rPr>
                <w:spacing w:val="1"/>
                <w:sz w:val="24"/>
                <w:szCs w:val="20"/>
                <w:lang w:eastAsia="ru-RU"/>
              </w:rPr>
              <w:t xml:space="preserve"> </w:t>
            </w:r>
            <w:r w:rsidRPr="006C785D">
              <w:rPr>
                <w:sz w:val="24"/>
                <w:szCs w:val="20"/>
                <w:lang w:eastAsia="ru-RU"/>
              </w:rPr>
              <w:t>подготовки выпускников по специальности</w:t>
            </w:r>
            <w:r w:rsidRPr="006C785D">
              <w:rPr>
                <w:spacing w:val="-4"/>
                <w:sz w:val="24"/>
                <w:szCs w:val="20"/>
                <w:lang w:eastAsia="ru-RU"/>
              </w:rPr>
              <w:t xml:space="preserve"> </w:t>
            </w:r>
            <w:r w:rsidRPr="006C785D">
              <w:rPr>
                <w:sz w:val="24"/>
                <w:szCs w:val="20"/>
                <w:lang w:eastAsia="ru-RU"/>
              </w:rPr>
              <w:t>34.02.01.</w:t>
            </w:r>
            <w:r w:rsidRPr="006C785D">
              <w:rPr>
                <w:spacing w:val="-3"/>
                <w:sz w:val="24"/>
                <w:szCs w:val="20"/>
                <w:lang w:eastAsia="ru-RU"/>
              </w:rPr>
              <w:t xml:space="preserve"> </w:t>
            </w:r>
            <w:r w:rsidRPr="006C785D">
              <w:rPr>
                <w:sz w:val="24"/>
                <w:szCs w:val="20"/>
                <w:lang w:eastAsia="ru-RU"/>
              </w:rPr>
              <w:t>Сестринское</w:t>
            </w:r>
            <w:r w:rsidRPr="006C785D">
              <w:rPr>
                <w:spacing w:val="-4"/>
                <w:sz w:val="24"/>
                <w:szCs w:val="20"/>
                <w:lang w:eastAsia="ru-RU"/>
              </w:rPr>
              <w:t xml:space="preserve"> </w:t>
            </w:r>
            <w:r w:rsidRPr="006C785D">
              <w:rPr>
                <w:sz w:val="24"/>
                <w:szCs w:val="20"/>
                <w:lang w:eastAsia="ru-RU"/>
              </w:rPr>
              <w:t>дело</w:t>
            </w:r>
            <w:r w:rsidRPr="006C785D">
              <w:rPr>
                <w:spacing w:val="-57"/>
                <w:sz w:val="24"/>
                <w:szCs w:val="20"/>
                <w:lang w:eastAsia="ru-RU"/>
              </w:rPr>
              <w:t xml:space="preserve"> </w:t>
            </w:r>
            <w:r w:rsidRPr="006C785D">
              <w:rPr>
                <w:sz w:val="24"/>
                <w:szCs w:val="20"/>
                <w:lang w:eastAsia="ru-RU"/>
              </w:rPr>
              <w:t>(электронный</w:t>
            </w:r>
            <w:r w:rsidRPr="006C785D">
              <w:rPr>
                <w:spacing w:val="-1"/>
                <w:sz w:val="24"/>
                <w:szCs w:val="20"/>
                <w:lang w:eastAsia="ru-RU"/>
              </w:rPr>
              <w:t xml:space="preserve"> </w:t>
            </w:r>
            <w:r w:rsidRPr="006C785D">
              <w:rPr>
                <w:sz w:val="24"/>
                <w:szCs w:val="20"/>
                <w:lang w:eastAsia="ru-RU"/>
              </w:rPr>
              <w:t>вариант)</w:t>
            </w:r>
          </w:p>
          <w:p w:rsidR="00ED54CE" w:rsidRPr="006C785D" w:rsidRDefault="00ED54CE" w:rsidP="00BF4681">
            <w:pPr>
              <w:pStyle w:val="TableParagraph"/>
              <w:widowControl/>
              <w:numPr>
                <w:ilvl w:val="0"/>
                <w:numId w:val="155"/>
              </w:numPr>
              <w:tabs>
                <w:tab w:val="left" w:pos="826"/>
              </w:tabs>
              <w:autoSpaceDE/>
              <w:autoSpaceDN/>
              <w:ind w:right="238"/>
              <w:rPr>
                <w:sz w:val="24"/>
                <w:szCs w:val="20"/>
                <w:lang w:eastAsia="ru-RU"/>
              </w:rPr>
            </w:pPr>
            <w:r w:rsidRPr="006C785D">
              <w:rPr>
                <w:sz w:val="24"/>
                <w:szCs w:val="20"/>
                <w:lang w:eastAsia="ru-RU"/>
              </w:rPr>
              <w:t>Инструкция по охране труда, проти</w:t>
            </w:r>
            <w:r w:rsidRPr="006C785D">
              <w:rPr>
                <w:spacing w:val="-57"/>
                <w:sz w:val="24"/>
                <w:szCs w:val="20"/>
                <w:lang w:eastAsia="ru-RU"/>
              </w:rPr>
              <w:t xml:space="preserve"> </w:t>
            </w:r>
            <w:r w:rsidRPr="006C785D">
              <w:rPr>
                <w:sz w:val="24"/>
                <w:szCs w:val="20"/>
                <w:lang w:eastAsia="ru-RU"/>
              </w:rPr>
              <w:t>вопожарной безопасности и произ-</w:t>
            </w:r>
            <w:r w:rsidRPr="006C785D">
              <w:rPr>
                <w:spacing w:val="1"/>
                <w:sz w:val="24"/>
                <w:szCs w:val="20"/>
                <w:lang w:eastAsia="ru-RU"/>
              </w:rPr>
              <w:t xml:space="preserve"> </w:t>
            </w:r>
            <w:r w:rsidRPr="006C785D">
              <w:rPr>
                <w:sz w:val="24"/>
                <w:szCs w:val="20"/>
                <w:lang w:eastAsia="ru-RU"/>
              </w:rPr>
              <w:t>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155"/>
              </w:numPr>
              <w:tabs>
                <w:tab w:val="left" w:pos="826"/>
                <w:tab w:val="left" w:pos="3895"/>
              </w:tabs>
              <w:autoSpaceDE/>
              <w:autoSpaceDN/>
              <w:rPr>
                <w:sz w:val="24"/>
                <w:szCs w:val="20"/>
                <w:lang w:eastAsia="ru-RU"/>
              </w:rPr>
            </w:pPr>
            <w:r w:rsidRPr="006C785D">
              <w:rPr>
                <w:sz w:val="24"/>
                <w:szCs w:val="20"/>
                <w:lang w:eastAsia="ru-RU"/>
              </w:rPr>
              <w:t>Инструкция по правилам безопасно</w:t>
            </w:r>
            <w:r w:rsidRPr="006C785D">
              <w:rPr>
                <w:spacing w:val="-57"/>
                <w:sz w:val="24"/>
                <w:szCs w:val="20"/>
                <w:lang w:eastAsia="ru-RU"/>
              </w:rPr>
              <w:t xml:space="preserve"> </w:t>
            </w:r>
            <w:r w:rsidRPr="006C785D">
              <w:rPr>
                <w:sz w:val="24"/>
                <w:szCs w:val="20"/>
                <w:lang w:eastAsia="ru-RU"/>
              </w:rPr>
              <w:t>го поведения в кабинете для обучающихся КГБПОУ «Рубцовский медицинский</w:t>
            </w:r>
            <w:r w:rsidRPr="006C785D">
              <w:rPr>
                <w:spacing w:val="-1"/>
                <w:sz w:val="24"/>
                <w:szCs w:val="20"/>
                <w:lang w:eastAsia="ru-RU"/>
              </w:rPr>
              <w:t xml:space="preserve"> </w:t>
            </w:r>
            <w:r w:rsidRPr="006C785D">
              <w:rPr>
                <w:sz w:val="24"/>
                <w:szCs w:val="20"/>
                <w:lang w:eastAsia="ru-RU"/>
              </w:rPr>
              <w:t>колледж»</w:t>
            </w:r>
          </w:p>
          <w:p w:rsidR="00ED54CE" w:rsidRPr="006C785D" w:rsidRDefault="00ED54CE" w:rsidP="006C785D">
            <w:pPr>
              <w:pStyle w:val="TableParagraph"/>
              <w:widowControl/>
              <w:autoSpaceDE/>
              <w:autoSpaceDN/>
              <w:ind w:left="177"/>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81"/>
              </w:numPr>
              <w:tabs>
                <w:tab w:val="left" w:pos="826"/>
              </w:tabs>
              <w:autoSpaceDE/>
              <w:autoSpaceDN/>
              <w:ind w:right="404"/>
              <w:rPr>
                <w:sz w:val="24"/>
                <w:szCs w:val="20"/>
                <w:lang w:eastAsia="ru-RU"/>
              </w:rPr>
            </w:pPr>
            <w:r w:rsidRPr="006C785D">
              <w:rPr>
                <w:sz w:val="24"/>
                <w:szCs w:val="20"/>
                <w:lang w:eastAsia="ru-RU"/>
              </w:rPr>
              <w:t>Рабочая программа по дисциплине.</w:t>
            </w:r>
            <w:r w:rsidRPr="006C785D">
              <w:rPr>
                <w:spacing w:val="-57"/>
                <w:sz w:val="24"/>
                <w:szCs w:val="20"/>
                <w:lang w:eastAsia="ru-RU"/>
              </w:rPr>
              <w:t xml:space="preserve">                        </w:t>
            </w:r>
          </w:p>
          <w:p w:rsidR="00ED54CE" w:rsidRPr="006C785D" w:rsidRDefault="00ED54CE" w:rsidP="00BF4681">
            <w:pPr>
              <w:pStyle w:val="TableParagraph"/>
              <w:widowControl/>
              <w:numPr>
                <w:ilvl w:val="0"/>
                <w:numId w:val="81"/>
              </w:numPr>
              <w:tabs>
                <w:tab w:val="left" w:pos="826"/>
              </w:tabs>
              <w:autoSpaceDE/>
              <w:autoSpaceDN/>
              <w:ind w:right="420"/>
              <w:rPr>
                <w:sz w:val="24"/>
                <w:szCs w:val="20"/>
                <w:lang w:eastAsia="ru-RU"/>
              </w:rPr>
            </w:pPr>
            <w:r w:rsidRPr="006C785D">
              <w:rPr>
                <w:sz w:val="24"/>
                <w:szCs w:val="20"/>
                <w:lang w:eastAsia="ru-RU"/>
              </w:rPr>
              <w:t>Календарно-тематический план по</w:t>
            </w:r>
            <w:r w:rsidRPr="006C785D">
              <w:rPr>
                <w:spacing w:val="-57"/>
                <w:sz w:val="24"/>
                <w:szCs w:val="20"/>
                <w:lang w:eastAsia="ru-RU"/>
              </w:rPr>
              <w:t xml:space="preserve"> </w:t>
            </w:r>
            <w:r w:rsidRPr="006C785D">
              <w:rPr>
                <w:sz w:val="24"/>
                <w:szCs w:val="20"/>
                <w:lang w:eastAsia="ru-RU"/>
              </w:rPr>
              <w:t>дисциплине.</w:t>
            </w:r>
          </w:p>
          <w:p w:rsidR="00ED54CE" w:rsidRPr="006C785D" w:rsidRDefault="00ED54CE" w:rsidP="006C785D">
            <w:pPr>
              <w:widowControl/>
              <w:autoSpaceDE/>
              <w:autoSpaceDN/>
              <w:rPr>
                <w:sz w:val="20"/>
                <w:szCs w:val="36"/>
                <w:lang w:eastAsia="ru-RU"/>
              </w:rPr>
            </w:pPr>
            <w:r w:rsidRPr="006C785D">
              <w:rPr>
                <w:sz w:val="24"/>
                <w:szCs w:val="20"/>
                <w:lang w:eastAsia="ru-RU"/>
              </w:rPr>
              <w:t>Учебно-методический комплекс.</w:t>
            </w:r>
          </w:p>
        </w:tc>
        <w:tc>
          <w:tcPr>
            <w:tcW w:w="1522" w:type="dxa"/>
            <w:gridSpan w:val="2"/>
          </w:tcPr>
          <w:p w:rsidR="00ED54CE" w:rsidRPr="006C785D" w:rsidRDefault="00ED54CE" w:rsidP="006C785D">
            <w:pPr>
              <w:widowControl/>
              <w:autoSpaceDE/>
              <w:autoSpaceDN/>
              <w:rPr>
                <w:sz w:val="20"/>
                <w:szCs w:val="36"/>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widowControl/>
              <w:autoSpaceDE/>
              <w:autoSpaceDN/>
              <w:rPr>
                <w:sz w:val="24"/>
                <w:szCs w:val="20"/>
                <w:lang w:eastAsia="ru-RU"/>
              </w:rPr>
            </w:pPr>
            <w:r w:rsidRPr="006C785D">
              <w:rPr>
                <w:sz w:val="24"/>
                <w:szCs w:val="20"/>
                <w:lang w:eastAsia="ru-RU"/>
              </w:rPr>
              <w:t>Культура общения и деловая этика</w:t>
            </w:r>
          </w:p>
        </w:tc>
        <w:tc>
          <w:tcPr>
            <w:tcW w:w="7314" w:type="dxa"/>
          </w:tcPr>
          <w:p w:rsidR="00ED54CE" w:rsidRPr="006C785D" w:rsidRDefault="00ED54CE" w:rsidP="006C785D">
            <w:pPr>
              <w:pStyle w:val="TableParagraph"/>
              <w:widowControl/>
              <w:autoSpaceDE/>
              <w:autoSpaceDN/>
              <w:ind w:left="108" w:right="130"/>
              <w:rPr>
                <w:sz w:val="24"/>
                <w:szCs w:val="20"/>
                <w:lang w:eastAsia="ru-RU"/>
              </w:rPr>
            </w:pPr>
            <w:r w:rsidRPr="006C785D">
              <w:rPr>
                <w:sz w:val="24"/>
                <w:szCs w:val="20"/>
                <w:lang w:eastAsia="ru-RU"/>
              </w:rPr>
              <w:t>Кабинет</w:t>
            </w:r>
            <w:r w:rsidRPr="006C785D">
              <w:rPr>
                <w:spacing w:val="55"/>
                <w:sz w:val="24"/>
                <w:szCs w:val="20"/>
                <w:lang w:eastAsia="ru-RU"/>
              </w:rPr>
              <w:t xml:space="preserve"> </w:t>
            </w:r>
            <w:r w:rsidRPr="006C785D">
              <w:rPr>
                <w:sz w:val="24"/>
                <w:szCs w:val="20"/>
                <w:lang w:eastAsia="ru-RU"/>
              </w:rPr>
              <w:t>русского</w:t>
            </w:r>
            <w:r w:rsidRPr="006C785D">
              <w:rPr>
                <w:spacing w:val="54"/>
                <w:sz w:val="24"/>
                <w:szCs w:val="20"/>
                <w:lang w:eastAsia="ru-RU"/>
              </w:rPr>
              <w:t xml:space="preserve"> </w:t>
            </w:r>
            <w:r w:rsidRPr="006C785D">
              <w:rPr>
                <w:sz w:val="24"/>
                <w:szCs w:val="20"/>
                <w:lang w:eastAsia="ru-RU"/>
              </w:rPr>
              <w:t>языка</w:t>
            </w:r>
            <w:r w:rsidRPr="006C785D">
              <w:rPr>
                <w:spacing w:val="54"/>
                <w:sz w:val="24"/>
                <w:szCs w:val="20"/>
                <w:lang w:eastAsia="ru-RU"/>
              </w:rPr>
              <w:t xml:space="preserve"> </w:t>
            </w:r>
            <w:r w:rsidRPr="006C785D">
              <w:rPr>
                <w:sz w:val="24"/>
                <w:szCs w:val="20"/>
                <w:lang w:eastAsia="ru-RU"/>
              </w:rPr>
              <w:t>и</w:t>
            </w:r>
            <w:r w:rsidRPr="006C785D">
              <w:rPr>
                <w:spacing w:val="55"/>
                <w:sz w:val="24"/>
                <w:szCs w:val="20"/>
                <w:lang w:eastAsia="ru-RU"/>
              </w:rPr>
              <w:t xml:space="preserve"> </w:t>
            </w:r>
            <w:r w:rsidRPr="006C785D">
              <w:rPr>
                <w:sz w:val="24"/>
                <w:szCs w:val="20"/>
                <w:lang w:eastAsia="ru-RU"/>
              </w:rPr>
              <w:t>литературы</w:t>
            </w:r>
            <w:r w:rsidRPr="006C785D">
              <w:rPr>
                <w:spacing w:val="54"/>
                <w:sz w:val="24"/>
                <w:szCs w:val="20"/>
                <w:lang w:eastAsia="ru-RU"/>
              </w:rPr>
              <w:t xml:space="preserve"> </w:t>
            </w:r>
            <w:r w:rsidRPr="006C785D">
              <w:rPr>
                <w:sz w:val="24"/>
                <w:szCs w:val="20"/>
                <w:lang w:eastAsia="ru-RU"/>
              </w:rPr>
              <w:t>(№</w:t>
            </w:r>
            <w:r w:rsidRPr="006C785D">
              <w:rPr>
                <w:spacing w:val="-57"/>
                <w:sz w:val="24"/>
                <w:szCs w:val="20"/>
                <w:lang w:eastAsia="ru-RU"/>
              </w:rPr>
              <w:t xml:space="preserve">              4                         2               )                                                                                  </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249"/>
              </w:numPr>
              <w:tabs>
                <w:tab w:val="left" w:pos="826"/>
              </w:tabs>
              <w:autoSpaceDE/>
              <w:autoSpaceDN/>
              <w:rPr>
                <w:sz w:val="24"/>
                <w:szCs w:val="20"/>
                <w:lang w:eastAsia="ru-RU"/>
              </w:rPr>
            </w:pPr>
            <w:r w:rsidRPr="006C785D">
              <w:rPr>
                <w:sz w:val="24"/>
                <w:szCs w:val="20"/>
                <w:lang w:eastAsia="ru-RU"/>
              </w:rPr>
              <w:t>Стол</w:t>
            </w:r>
            <w:r w:rsidRPr="006C785D">
              <w:rPr>
                <w:spacing w:val="-3"/>
                <w:sz w:val="24"/>
                <w:szCs w:val="20"/>
                <w:lang w:eastAsia="ru-RU"/>
              </w:rPr>
              <w:t xml:space="preserve"> </w:t>
            </w:r>
            <w:r w:rsidRPr="006C785D">
              <w:rPr>
                <w:sz w:val="24"/>
                <w:szCs w:val="20"/>
                <w:lang w:eastAsia="ru-RU"/>
              </w:rPr>
              <w:t>рабочий</w:t>
            </w:r>
            <w:r w:rsidRPr="006C785D">
              <w:rPr>
                <w:spacing w:val="-2"/>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249"/>
              </w:numPr>
              <w:tabs>
                <w:tab w:val="left" w:pos="826"/>
              </w:tabs>
              <w:autoSpaceDE/>
              <w:autoSpaceDN/>
              <w:ind w:hanging="541"/>
              <w:rPr>
                <w:sz w:val="24"/>
                <w:szCs w:val="20"/>
                <w:lang w:eastAsia="ru-RU"/>
              </w:rPr>
            </w:pPr>
            <w:r w:rsidRPr="006C785D">
              <w:rPr>
                <w:sz w:val="24"/>
                <w:szCs w:val="20"/>
                <w:lang w:eastAsia="ru-RU"/>
              </w:rPr>
              <w:t>Стул</w:t>
            </w:r>
            <w:r w:rsidRPr="006C785D">
              <w:rPr>
                <w:spacing w:val="-4"/>
                <w:sz w:val="24"/>
                <w:szCs w:val="20"/>
                <w:lang w:eastAsia="ru-RU"/>
              </w:rPr>
              <w:t xml:space="preserve"> </w:t>
            </w:r>
            <w:r w:rsidRPr="006C785D">
              <w:rPr>
                <w:sz w:val="24"/>
                <w:szCs w:val="20"/>
                <w:lang w:eastAsia="ru-RU"/>
              </w:rPr>
              <w:t>для</w:t>
            </w:r>
            <w:r w:rsidRPr="006C785D">
              <w:rPr>
                <w:spacing w:val="-3"/>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249"/>
              </w:numPr>
              <w:tabs>
                <w:tab w:val="left" w:pos="826"/>
              </w:tabs>
              <w:autoSpaceDE/>
              <w:autoSpaceDN/>
              <w:ind w:hanging="541"/>
              <w:rPr>
                <w:sz w:val="24"/>
                <w:szCs w:val="20"/>
                <w:lang w:eastAsia="ru-RU"/>
              </w:rPr>
            </w:pPr>
            <w:r w:rsidRPr="006C785D">
              <w:rPr>
                <w:sz w:val="24"/>
                <w:szCs w:val="20"/>
                <w:lang w:eastAsia="ru-RU"/>
              </w:rPr>
              <w:t>Доска</w:t>
            </w:r>
            <w:r w:rsidRPr="006C785D">
              <w:rPr>
                <w:spacing w:val="-5"/>
                <w:sz w:val="24"/>
                <w:szCs w:val="20"/>
                <w:lang w:eastAsia="ru-RU"/>
              </w:rPr>
              <w:t xml:space="preserve"> </w:t>
            </w:r>
            <w:r w:rsidRPr="006C785D">
              <w:rPr>
                <w:sz w:val="24"/>
                <w:szCs w:val="20"/>
                <w:lang w:eastAsia="ru-RU"/>
              </w:rPr>
              <w:t>классная</w:t>
            </w:r>
            <w:r w:rsidRPr="006C785D">
              <w:rPr>
                <w:spacing w:val="-3"/>
                <w:sz w:val="24"/>
                <w:szCs w:val="20"/>
                <w:lang w:eastAsia="ru-RU"/>
              </w:rPr>
              <w:t xml:space="preserve"> </w:t>
            </w:r>
            <w:r w:rsidRPr="006C785D">
              <w:rPr>
                <w:sz w:val="24"/>
                <w:szCs w:val="20"/>
                <w:lang w:eastAsia="ru-RU"/>
              </w:rPr>
              <w:t>(маркерная-меловая)</w:t>
            </w:r>
          </w:p>
          <w:p w:rsidR="00ED54CE" w:rsidRPr="006C785D" w:rsidRDefault="00ED54CE" w:rsidP="00BF4681">
            <w:pPr>
              <w:pStyle w:val="TableParagraph"/>
              <w:widowControl/>
              <w:numPr>
                <w:ilvl w:val="0"/>
                <w:numId w:val="249"/>
              </w:numPr>
              <w:tabs>
                <w:tab w:val="left" w:pos="826"/>
              </w:tabs>
              <w:autoSpaceDE/>
              <w:autoSpaceDN/>
              <w:ind w:hanging="541"/>
              <w:rPr>
                <w:sz w:val="24"/>
                <w:szCs w:val="20"/>
                <w:lang w:eastAsia="ru-RU"/>
              </w:rPr>
            </w:pPr>
            <w:r w:rsidRPr="006C785D">
              <w:rPr>
                <w:sz w:val="24"/>
                <w:szCs w:val="20"/>
                <w:lang w:eastAsia="ru-RU"/>
              </w:rPr>
              <w:t>Столы</w:t>
            </w:r>
            <w:r w:rsidRPr="006C785D">
              <w:rPr>
                <w:spacing w:val="-5"/>
                <w:sz w:val="24"/>
                <w:szCs w:val="20"/>
                <w:lang w:eastAsia="ru-RU"/>
              </w:rPr>
              <w:t xml:space="preserve"> </w:t>
            </w:r>
            <w:r w:rsidRPr="006C785D">
              <w:rPr>
                <w:sz w:val="24"/>
                <w:szCs w:val="20"/>
                <w:lang w:eastAsia="ru-RU"/>
              </w:rPr>
              <w:t>учебные</w:t>
            </w:r>
          </w:p>
          <w:p w:rsidR="00ED54CE" w:rsidRPr="006C785D" w:rsidRDefault="00ED54CE" w:rsidP="00BF4681">
            <w:pPr>
              <w:pStyle w:val="TableParagraph"/>
              <w:widowControl/>
              <w:numPr>
                <w:ilvl w:val="0"/>
                <w:numId w:val="249"/>
              </w:numPr>
              <w:tabs>
                <w:tab w:val="left" w:pos="826"/>
              </w:tabs>
              <w:autoSpaceDE/>
              <w:autoSpaceDN/>
              <w:ind w:hanging="541"/>
              <w:rPr>
                <w:sz w:val="24"/>
                <w:szCs w:val="20"/>
                <w:lang w:eastAsia="ru-RU"/>
              </w:rPr>
            </w:pPr>
            <w:r w:rsidRPr="006C785D">
              <w:rPr>
                <w:sz w:val="24"/>
                <w:szCs w:val="20"/>
                <w:lang w:eastAsia="ru-RU"/>
              </w:rPr>
              <w:t>Стулья</w:t>
            </w:r>
            <w:r w:rsidRPr="006C785D">
              <w:rPr>
                <w:spacing w:val="-3"/>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студентов</w:t>
            </w:r>
          </w:p>
          <w:p w:rsidR="00ED54CE" w:rsidRPr="006C785D" w:rsidRDefault="00ED54CE" w:rsidP="00BF4681">
            <w:pPr>
              <w:pStyle w:val="TableParagraph"/>
              <w:widowControl/>
              <w:numPr>
                <w:ilvl w:val="0"/>
                <w:numId w:val="249"/>
              </w:numPr>
              <w:tabs>
                <w:tab w:val="left" w:pos="826"/>
              </w:tabs>
              <w:autoSpaceDE/>
              <w:autoSpaceDN/>
              <w:ind w:hanging="541"/>
              <w:rPr>
                <w:sz w:val="24"/>
                <w:szCs w:val="20"/>
                <w:lang w:eastAsia="ru-RU"/>
              </w:rPr>
            </w:pPr>
            <w:r w:rsidRPr="006C785D">
              <w:rPr>
                <w:sz w:val="24"/>
                <w:szCs w:val="20"/>
                <w:lang w:eastAsia="ru-RU"/>
              </w:rPr>
              <w:t>Книжные</w:t>
            </w:r>
            <w:r w:rsidRPr="006C785D">
              <w:rPr>
                <w:spacing w:val="-4"/>
                <w:sz w:val="24"/>
                <w:szCs w:val="20"/>
                <w:lang w:eastAsia="ru-RU"/>
              </w:rPr>
              <w:t xml:space="preserve"> </w:t>
            </w:r>
            <w:r w:rsidRPr="006C785D">
              <w:rPr>
                <w:sz w:val="24"/>
                <w:szCs w:val="20"/>
                <w:lang w:eastAsia="ru-RU"/>
              </w:rPr>
              <w:t>шкафы</w:t>
            </w:r>
          </w:p>
          <w:p w:rsidR="00ED54CE" w:rsidRPr="006C785D" w:rsidRDefault="00ED54CE" w:rsidP="006C785D">
            <w:pPr>
              <w:pStyle w:val="TableParagraph"/>
              <w:widowControl/>
              <w:autoSpaceDE/>
              <w:autoSpaceDN/>
              <w:ind w:left="153" w:right="128"/>
              <w:rPr>
                <w:sz w:val="24"/>
                <w:szCs w:val="20"/>
                <w:lang w:eastAsia="ru-RU"/>
              </w:rPr>
            </w:pPr>
            <w:r w:rsidRPr="006C785D">
              <w:rPr>
                <w:sz w:val="24"/>
                <w:szCs w:val="20"/>
                <w:lang w:eastAsia="ru-RU"/>
              </w:rPr>
              <w:t>Технические</w:t>
            </w:r>
            <w:r w:rsidRPr="006C785D">
              <w:rPr>
                <w:spacing w:val="35"/>
                <w:sz w:val="24"/>
                <w:szCs w:val="20"/>
                <w:lang w:eastAsia="ru-RU"/>
              </w:rPr>
              <w:t xml:space="preserve"> </w:t>
            </w:r>
            <w:r w:rsidRPr="006C785D">
              <w:rPr>
                <w:sz w:val="24"/>
                <w:szCs w:val="20"/>
                <w:lang w:eastAsia="ru-RU"/>
              </w:rPr>
              <w:t>средства</w:t>
            </w:r>
            <w:r w:rsidRPr="006C785D">
              <w:rPr>
                <w:spacing w:val="35"/>
                <w:sz w:val="24"/>
                <w:szCs w:val="20"/>
                <w:lang w:eastAsia="ru-RU"/>
              </w:rPr>
              <w:t xml:space="preserve"> </w:t>
            </w:r>
            <w:r w:rsidRPr="006C785D">
              <w:rPr>
                <w:sz w:val="24"/>
                <w:szCs w:val="20"/>
                <w:lang w:eastAsia="ru-RU"/>
              </w:rPr>
              <w:t>обучения</w:t>
            </w:r>
            <w:r w:rsidRPr="006C785D">
              <w:rPr>
                <w:spacing w:val="36"/>
                <w:sz w:val="24"/>
                <w:szCs w:val="20"/>
                <w:lang w:eastAsia="ru-RU"/>
              </w:rPr>
              <w:t xml:space="preserve"> </w:t>
            </w:r>
            <w:r w:rsidRPr="006C785D">
              <w:rPr>
                <w:sz w:val="24"/>
                <w:szCs w:val="20"/>
                <w:lang w:eastAsia="ru-RU"/>
              </w:rPr>
              <w:t xml:space="preserve">(рабочее </w:t>
            </w:r>
            <w:r w:rsidRPr="006C785D">
              <w:rPr>
                <w:spacing w:val="-57"/>
                <w:sz w:val="24"/>
                <w:szCs w:val="20"/>
                <w:lang w:eastAsia="ru-RU"/>
              </w:rPr>
              <w:t xml:space="preserve"> </w:t>
            </w:r>
            <w:r w:rsidRPr="006C785D">
              <w:rPr>
                <w:sz w:val="24"/>
                <w:szCs w:val="20"/>
                <w:lang w:eastAsia="ru-RU"/>
              </w:rPr>
              <w:t>место</w:t>
            </w:r>
            <w:r w:rsidRPr="006C785D">
              <w:rPr>
                <w:spacing w:val="-1"/>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250"/>
              </w:numPr>
              <w:tabs>
                <w:tab w:val="left" w:pos="826"/>
              </w:tabs>
              <w:autoSpaceDE/>
              <w:autoSpaceDN/>
              <w:rPr>
                <w:sz w:val="24"/>
                <w:szCs w:val="20"/>
                <w:lang w:eastAsia="ru-RU"/>
              </w:rPr>
            </w:pPr>
            <w:r w:rsidRPr="006C785D">
              <w:rPr>
                <w:sz w:val="24"/>
                <w:szCs w:val="20"/>
                <w:lang w:eastAsia="ru-RU"/>
              </w:rPr>
              <w:t>Компьютер</w:t>
            </w:r>
          </w:p>
          <w:p w:rsidR="00ED54CE" w:rsidRPr="006C785D" w:rsidRDefault="00ED54CE" w:rsidP="00BF4681">
            <w:pPr>
              <w:pStyle w:val="TableParagraph"/>
              <w:widowControl/>
              <w:numPr>
                <w:ilvl w:val="0"/>
                <w:numId w:val="250"/>
              </w:numPr>
              <w:tabs>
                <w:tab w:val="left" w:pos="826"/>
              </w:tabs>
              <w:autoSpaceDE/>
              <w:autoSpaceDN/>
              <w:ind w:hanging="541"/>
              <w:rPr>
                <w:sz w:val="24"/>
                <w:szCs w:val="20"/>
                <w:lang w:eastAsia="ru-RU"/>
              </w:rPr>
            </w:pPr>
            <w:r w:rsidRPr="006C785D">
              <w:rPr>
                <w:sz w:val="24"/>
                <w:szCs w:val="20"/>
                <w:lang w:eastAsia="ru-RU"/>
              </w:rPr>
              <w:t>Мультимедиапроектор</w:t>
            </w:r>
          </w:p>
          <w:p w:rsidR="00ED54CE" w:rsidRPr="006C785D" w:rsidRDefault="00ED54CE" w:rsidP="00BF4681">
            <w:pPr>
              <w:pStyle w:val="TableParagraph"/>
              <w:widowControl/>
              <w:numPr>
                <w:ilvl w:val="0"/>
                <w:numId w:val="250"/>
              </w:numPr>
              <w:tabs>
                <w:tab w:val="left" w:pos="826"/>
              </w:tabs>
              <w:autoSpaceDE/>
              <w:autoSpaceDN/>
              <w:spacing w:line="264" w:lineRule="exact"/>
              <w:ind w:hanging="541"/>
              <w:rPr>
                <w:sz w:val="24"/>
                <w:szCs w:val="20"/>
                <w:lang w:eastAsia="ru-RU"/>
              </w:rPr>
            </w:pPr>
            <w:r w:rsidRPr="006C785D">
              <w:rPr>
                <w:sz w:val="24"/>
                <w:szCs w:val="20"/>
                <w:lang w:eastAsia="ru-RU"/>
              </w:rPr>
              <w:t>Мультимедийная</w:t>
            </w:r>
            <w:r w:rsidRPr="006C785D">
              <w:rPr>
                <w:spacing w:val="-3"/>
                <w:sz w:val="24"/>
                <w:szCs w:val="20"/>
                <w:lang w:eastAsia="ru-RU"/>
              </w:rPr>
              <w:t xml:space="preserve"> </w:t>
            </w:r>
            <w:r w:rsidRPr="006C785D">
              <w:rPr>
                <w:sz w:val="24"/>
                <w:szCs w:val="20"/>
                <w:lang w:eastAsia="ru-RU"/>
              </w:rPr>
              <w:t>доска</w:t>
            </w:r>
          </w:p>
          <w:p w:rsidR="00ED54CE" w:rsidRPr="006C785D" w:rsidRDefault="00ED54CE" w:rsidP="006C785D">
            <w:pPr>
              <w:pStyle w:val="TableParagraph"/>
              <w:widowControl/>
              <w:autoSpaceDE/>
              <w:autoSpaceDN/>
              <w:ind w:left="105" w:right="128"/>
              <w:rPr>
                <w:sz w:val="24"/>
                <w:szCs w:val="20"/>
                <w:lang w:eastAsia="ru-RU"/>
              </w:rPr>
            </w:pPr>
            <w:r w:rsidRPr="006C785D">
              <w:rPr>
                <w:sz w:val="24"/>
                <w:szCs w:val="20"/>
                <w:lang w:eastAsia="ru-RU"/>
              </w:rPr>
              <w:t>Электронные</w:t>
            </w:r>
            <w:r w:rsidRPr="006C785D">
              <w:rPr>
                <w:spacing w:val="11"/>
                <w:sz w:val="24"/>
                <w:szCs w:val="20"/>
                <w:lang w:eastAsia="ru-RU"/>
              </w:rPr>
              <w:t xml:space="preserve"> </w:t>
            </w:r>
            <w:r w:rsidRPr="006C785D">
              <w:rPr>
                <w:sz w:val="24"/>
                <w:szCs w:val="20"/>
                <w:lang w:eastAsia="ru-RU"/>
              </w:rPr>
              <w:t>средства</w:t>
            </w:r>
            <w:r w:rsidRPr="006C785D">
              <w:rPr>
                <w:spacing w:val="13"/>
                <w:sz w:val="24"/>
                <w:szCs w:val="20"/>
                <w:lang w:eastAsia="ru-RU"/>
              </w:rPr>
              <w:t xml:space="preserve"> </w:t>
            </w:r>
            <w:r w:rsidRPr="006C785D">
              <w:rPr>
                <w:sz w:val="24"/>
                <w:szCs w:val="20"/>
                <w:lang w:eastAsia="ru-RU"/>
              </w:rPr>
              <w:t>обучения</w:t>
            </w:r>
            <w:r w:rsidRPr="006C785D">
              <w:rPr>
                <w:spacing w:val="12"/>
                <w:sz w:val="24"/>
                <w:szCs w:val="20"/>
                <w:lang w:eastAsia="ru-RU"/>
              </w:rPr>
              <w:t xml:space="preserve"> </w:t>
            </w:r>
            <w:r w:rsidRPr="006C785D">
              <w:rPr>
                <w:sz w:val="24"/>
                <w:szCs w:val="20"/>
                <w:lang w:eastAsia="ru-RU"/>
              </w:rPr>
              <w:t>(СD,</w:t>
            </w:r>
            <w:r w:rsidRPr="006C785D">
              <w:rPr>
                <w:spacing w:val="13"/>
                <w:sz w:val="24"/>
                <w:szCs w:val="20"/>
                <w:lang w:eastAsia="ru-RU"/>
              </w:rPr>
              <w:t xml:space="preserve"> </w:t>
            </w:r>
            <w:r w:rsidRPr="006C785D">
              <w:rPr>
                <w:sz w:val="24"/>
                <w:szCs w:val="20"/>
                <w:lang w:eastAsia="ru-RU"/>
              </w:rPr>
              <w:t>DVD,</w:t>
            </w:r>
            <w:r w:rsidRPr="006C785D">
              <w:rPr>
                <w:spacing w:val="-57"/>
                <w:sz w:val="24"/>
                <w:szCs w:val="20"/>
                <w:lang w:eastAsia="ru-RU"/>
              </w:rPr>
              <w:t xml:space="preserve"> </w:t>
            </w:r>
            <w:r w:rsidRPr="006C785D">
              <w:rPr>
                <w:sz w:val="24"/>
                <w:szCs w:val="20"/>
                <w:lang w:eastAsia="ru-RU"/>
              </w:rPr>
              <w:t>видеофильмы)</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Инструктивно</w:t>
            </w:r>
            <w:r w:rsidRPr="006C785D">
              <w:rPr>
                <w:spacing w:val="-4"/>
                <w:sz w:val="24"/>
                <w:szCs w:val="20"/>
                <w:lang w:eastAsia="ru-RU"/>
              </w:rPr>
              <w:t xml:space="preserve"> </w:t>
            </w:r>
            <w:r w:rsidRPr="006C785D">
              <w:rPr>
                <w:sz w:val="24"/>
                <w:szCs w:val="20"/>
                <w:lang w:eastAsia="ru-RU"/>
              </w:rPr>
              <w:t>–</w:t>
            </w:r>
            <w:r w:rsidRPr="006C785D">
              <w:rPr>
                <w:spacing w:val="-4"/>
                <w:sz w:val="24"/>
                <w:szCs w:val="20"/>
                <w:lang w:eastAsia="ru-RU"/>
              </w:rPr>
              <w:t xml:space="preserve"> </w:t>
            </w:r>
            <w:r w:rsidRPr="006C785D">
              <w:rPr>
                <w:sz w:val="24"/>
                <w:szCs w:val="20"/>
                <w:lang w:eastAsia="ru-RU"/>
              </w:rPr>
              <w:t>нормативная</w:t>
            </w:r>
            <w:r w:rsidRPr="006C785D">
              <w:rPr>
                <w:spacing w:val="-5"/>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251"/>
              </w:numPr>
              <w:tabs>
                <w:tab w:val="left" w:pos="826"/>
              </w:tabs>
              <w:autoSpaceDE/>
              <w:autoSpaceDN/>
              <w:ind w:right="134"/>
              <w:rPr>
                <w:sz w:val="24"/>
                <w:szCs w:val="20"/>
                <w:lang w:eastAsia="ru-RU"/>
              </w:rPr>
            </w:pPr>
            <w:r w:rsidRPr="006C785D">
              <w:rPr>
                <w:sz w:val="24"/>
                <w:szCs w:val="20"/>
                <w:lang w:eastAsia="ru-RU"/>
              </w:rPr>
              <w:t>Федеральный</w:t>
            </w:r>
            <w:r w:rsidRPr="006C785D">
              <w:rPr>
                <w:spacing w:val="-4"/>
                <w:sz w:val="24"/>
                <w:szCs w:val="20"/>
                <w:lang w:eastAsia="ru-RU"/>
              </w:rPr>
              <w:t xml:space="preserve"> </w:t>
            </w:r>
            <w:r w:rsidRPr="006C785D">
              <w:rPr>
                <w:sz w:val="24"/>
                <w:szCs w:val="20"/>
                <w:lang w:eastAsia="ru-RU"/>
              </w:rPr>
              <w:t>закон</w:t>
            </w:r>
            <w:r w:rsidRPr="006C785D">
              <w:rPr>
                <w:spacing w:val="-2"/>
                <w:sz w:val="24"/>
                <w:szCs w:val="20"/>
                <w:lang w:eastAsia="ru-RU"/>
              </w:rPr>
              <w:t xml:space="preserve"> </w:t>
            </w:r>
            <w:r w:rsidRPr="006C785D">
              <w:rPr>
                <w:sz w:val="24"/>
                <w:szCs w:val="20"/>
                <w:lang w:eastAsia="ru-RU"/>
              </w:rPr>
              <w:t>«Об</w:t>
            </w:r>
            <w:r w:rsidRPr="006C785D">
              <w:rPr>
                <w:spacing w:val="-4"/>
                <w:sz w:val="24"/>
                <w:szCs w:val="20"/>
                <w:lang w:eastAsia="ru-RU"/>
              </w:rPr>
              <w:t xml:space="preserve"> </w:t>
            </w:r>
            <w:r w:rsidRPr="006C785D">
              <w:rPr>
                <w:sz w:val="24"/>
                <w:szCs w:val="20"/>
                <w:lang w:eastAsia="ru-RU"/>
              </w:rPr>
              <w:t>образовании</w:t>
            </w:r>
            <w:r w:rsidRPr="006C785D">
              <w:rPr>
                <w:spacing w:val="-57"/>
                <w:sz w:val="24"/>
                <w:szCs w:val="20"/>
                <w:lang w:eastAsia="ru-RU"/>
              </w:rPr>
              <w:t xml:space="preserve"> </w:t>
            </w:r>
            <w:r w:rsidRPr="006C785D">
              <w:rPr>
                <w:sz w:val="24"/>
                <w:szCs w:val="20"/>
                <w:lang w:eastAsia="ru-RU"/>
              </w:rPr>
              <w:t>в РФ» от 29.12.2012 N 273-ФЗ (элек-</w:t>
            </w:r>
            <w:r w:rsidRPr="006C785D">
              <w:rPr>
                <w:spacing w:val="1"/>
                <w:sz w:val="24"/>
                <w:szCs w:val="20"/>
                <w:lang w:eastAsia="ru-RU"/>
              </w:rPr>
              <w:t xml:space="preserve"> </w:t>
            </w:r>
            <w:r w:rsidRPr="006C785D">
              <w:rPr>
                <w:sz w:val="24"/>
                <w:szCs w:val="20"/>
                <w:lang w:eastAsia="ru-RU"/>
              </w:rPr>
              <w:t>тронный вариант, последняя редакция)</w:t>
            </w:r>
          </w:p>
          <w:p w:rsidR="00ED54CE" w:rsidRPr="006C785D" w:rsidRDefault="00ED54CE" w:rsidP="00BF4681">
            <w:pPr>
              <w:pStyle w:val="TableParagraph"/>
              <w:widowControl/>
              <w:numPr>
                <w:ilvl w:val="0"/>
                <w:numId w:val="251"/>
              </w:numPr>
              <w:tabs>
                <w:tab w:val="left" w:pos="826"/>
                <w:tab w:val="left" w:pos="3895"/>
              </w:tabs>
              <w:autoSpaceDE/>
              <w:autoSpaceDN/>
              <w:ind w:right="-108"/>
              <w:rPr>
                <w:sz w:val="24"/>
                <w:szCs w:val="20"/>
                <w:lang w:eastAsia="ru-RU"/>
              </w:rPr>
            </w:pPr>
            <w:r w:rsidRPr="006C785D">
              <w:rPr>
                <w:sz w:val="24"/>
                <w:szCs w:val="20"/>
                <w:lang w:eastAsia="ru-RU"/>
              </w:rPr>
              <w:t>Федеральные государственные требования к содержанию и уровню</w:t>
            </w:r>
            <w:r w:rsidRPr="006C785D">
              <w:rPr>
                <w:spacing w:val="1"/>
                <w:sz w:val="24"/>
                <w:szCs w:val="20"/>
                <w:lang w:eastAsia="ru-RU"/>
              </w:rPr>
              <w:t xml:space="preserve"> </w:t>
            </w:r>
            <w:r w:rsidRPr="006C785D">
              <w:rPr>
                <w:sz w:val="24"/>
                <w:szCs w:val="20"/>
                <w:lang w:eastAsia="ru-RU"/>
              </w:rPr>
              <w:t>подготовки выпускников по специальности</w:t>
            </w:r>
            <w:r w:rsidRPr="006C785D">
              <w:rPr>
                <w:spacing w:val="-4"/>
                <w:sz w:val="24"/>
                <w:szCs w:val="20"/>
                <w:lang w:eastAsia="ru-RU"/>
              </w:rPr>
              <w:t xml:space="preserve"> </w:t>
            </w:r>
            <w:r w:rsidRPr="006C785D">
              <w:rPr>
                <w:sz w:val="24"/>
                <w:szCs w:val="20"/>
                <w:lang w:eastAsia="ru-RU"/>
              </w:rPr>
              <w:t>34.02.01.</w:t>
            </w:r>
            <w:r w:rsidRPr="006C785D">
              <w:rPr>
                <w:spacing w:val="-3"/>
                <w:sz w:val="24"/>
                <w:szCs w:val="20"/>
                <w:lang w:eastAsia="ru-RU"/>
              </w:rPr>
              <w:t xml:space="preserve"> </w:t>
            </w:r>
            <w:r w:rsidRPr="006C785D">
              <w:rPr>
                <w:sz w:val="24"/>
                <w:szCs w:val="20"/>
                <w:lang w:eastAsia="ru-RU"/>
              </w:rPr>
              <w:t>Сестринское</w:t>
            </w:r>
            <w:r w:rsidRPr="006C785D">
              <w:rPr>
                <w:spacing w:val="-4"/>
                <w:sz w:val="24"/>
                <w:szCs w:val="20"/>
                <w:lang w:eastAsia="ru-RU"/>
              </w:rPr>
              <w:t xml:space="preserve"> </w:t>
            </w:r>
            <w:r w:rsidRPr="006C785D">
              <w:rPr>
                <w:sz w:val="24"/>
                <w:szCs w:val="20"/>
                <w:lang w:eastAsia="ru-RU"/>
              </w:rPr>
              <w:t>дело</w:t>
            </w:r>
            <w:r w:rsidRPr="006C785D">
              <w:rPr>
                <w:spacing w:val="-57"/>
                <w:sz w:val="24"/>
                <w:szCs w:val="20"/>
                <w:lang w:eastAsia="ru-RU"/>
              </w:rPr>
              <w:t xml:space="preserve"> </w:t>
            </w:r>
            <w:r w:rsidRPr="006C785D">
              <w:rPr>
                <w:sz w:val="24"/>
                <w:szCs w:val="20"/>
                <w:lang w:eastAsia="ru-RU"/>
              </w:rPr>
              <w:t>(электронный</w:t>
            </w:r>
            <w:r w:rsidRPr="006C785D">
              <w:rPr>
                <w:spacing w:val="-1"/>
                <w:sz w:val="24"/>
                <w:szCs w:val="20"/>
                <w:lang w:eastAsia="ru-RU"/>
              </w:rPr>
              <w:t xml:space="preserve"> </w:t>
            </w:r>
            <w:r w:rsidRPr="006C785D">
              <w:rPr>
                <w:sz w:val="24"/>
                <w:szCs w:val="20"/>
                <w:lang w:eastAsia="ru-RU"/>
              </w:rPr>
              <w:t>вариант)</w:t>
            </w:r>
          </w:p>
          <w:p w:rsidR="00ED54CE" w:rsidRPr="006C785D" w:rsidRDefault="00ED54CE" w:rsidP="00BF4681">
            <w:pPr>
              <w:pStyle w:val="TableParagraph"/>
              <w:widowControl/>
              <w:numPr>
                <w:ilvl w:val="0"/>
                <w:numId w:val="251"/>
              </w:numPr>
              <w:tabs>
                <w:tab w:val="left" w:pos="826"/>
              </w:tabs>
              <w:autoSpaceDE/>
              <w:autoSpaceDN/>
              <w:ind w:right="238"/>
              <w:rPr>
                <w:sz w:val="24"/>
                <w:szCs w:val="20"/>
                <w:lang w:eastAsia="ru-RU"/>
              </w:rPr>
            </w:pPr>
            <w:r w:rsidRPr="006C785D">
              <w:rPr>
                <w:sz w:val="24"/>
                <w:szCs w:val="20"/>
                <w:lang w:eastAsia="ru-RU"/>
              </w:rPr>
              <w:t>Инструкция по охране труда, проти</w:t>
            </w:r>
            <w:r w:rsidRPr="006C785D">
              <w:rPr>
                <w:spacing w:val="-57"/>
                <w:sz w:val="24"/>
                <w:szCs w:val="20"/>
                <w:lang w:eastAsia="ru-RU"/>
              </w:rPr>
              <w:t xml:space="preserve"> </w:t>
            </w:r>
            <w:r w:rsidRPr="006C785D">
              <w:rPr>
                <w:sz w:val="24"/>
                <w:szCs w:val="20"/>
                <w:lang w:eastAsia="ru-RU"/>
              </w:rPr>
              <w:t>вопожарной безопасности и произ-</w:t>
            </w:r>
            <w:r w:rsidRPr="006C785D">
              <w:rPr>
                <w:spacing w:val="1"/>
                <w:sz w:val="24"/>
                <w:szCs w:val="20"/>
                <w:lang w:eastAsia="ru-RU"/>
              </w:rPr>
              <w:t xml:space="preserve"> </w:t>
            </w:r>
            <w:r w:rsidRPr="006C785D">
              <w:rPr>
                <w:sz w:val="24"/>
                <w:szCs w:val="20"/>
                <w:lang w:eastAsia="ru-RU"/>
              </w:rPr>
              <w:t>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251"/>
              </w:numPr>
              <w:tabs>
                <w:tab w:val="left" w:pos="826"/>
                <w:tab w:val="left" w:pos="3895"/>
              </w:tabs>
              <w:autoSpaceDE/>
              <w:autoSpaceDN/>
              <w:rPr>
                <w:sz w:val="24"/>
                <w:szCs w:val="20"/>
                <w:lang w:eastAsia="ru-RU"/>
              </w:rPr>
            </w:pPr>
            <w:r w:rsidRPr="006C785D">
              <w:rPr>
                <w:sz w:val="24"/>
                <w:szCs w:val="20"/>
                <w:lang w:eastAsia="ru-RU"/>
              </w:rPr>
              <w:t>Инструкция по правилам безопасно</w:t>
            </w:r>
            <w:r w:rsidRPr="006C785D">
              <w:rPr>
                <w:spacing w:val="-57"/>
                <w:sz w:val="24"/>
                <w:szCs w:val="20"/>
                <w:lang w:eastAsia="ru-RU"/>
              </w:rPr>
              <w:t xml:space="preserve"> </w:t>
            </w:r>
            <w:r w:rsidRPr="006C785D">
              <w:rPr>
                <w:sz w:val="24"/>
                <w:szCs w:val="20"/>
                <w:lang w:eastAsia="ru-RU"/>
              </w:rPr>
              <w:t>го поведения в кабинете для обучающихся КГБПОУ «Рубцовский медицинский</w:t>
            </w:r>
            <w:r w:rsidRPr="006C785D">
              <w:rPr>
                <w:spacing w:val="-1"/>
                <w:sz w:val="24"/>
                <w:szCs w:val="20"/>
                <w:lang w:eastAsia="ru-RU"/>
              </w:rPr>
              <w:t xml:space="preserve"> </w:t>
            </w:r>
            <w:r w:rsidRPr="006C785D">
              <w:rPr>
                <w:sz w:val="24"/>
                <w:szCs w:val="20"/>
                <w:lang w:eastAsia="ru-RU"/>
              </w:rPr>
              <w:t>колледж»</w:t>
            </w:r>
          </w:p>
          <w:p w:rsidR="00ED54CE" w:rsidRPr="006C785D" w:rsidRDefault="00ED54CE" w:rsidP="006C785D">
            <w:pPr>
              <w:pStyle w:val="TableParagraph"/>
              <w:widowControl/>
              <w:autoSpaceDE/>
              <w:autoSpaceDN/>
              <w:ind w:left="177"/>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252"/>
              </w:numPr>
              <w:tabs>
                <w:tab w:val="left" w:pos="826"/>
              </w:tabs>
              <w:autoSpaceDE/>
              <w:autoSpaceDN/>
              <w:ind w:right="404"/>
              <w:rPr>
                <w:sz w:val="24"/>
                <w:szCs w:val="20"/>
                <w:lang w:eastAsia="ru-RU"/>
              </w:rPr>
            </w:pPr>
            <w:r w:rsidRPr="006C785D">
              <w:rPr>
                <w:sz w:val="24"/>
                <w:szCs w:val="20"/>
                <w:lang w:eastAsia="ru-RU"/>
              </w:rPr>
              <w:t>Рабочая программа по дисциплине.</w:t>
            </w:r>
            <w:r w:rsidRPr="006C785D">
              <w:rPr>
                <w:spacing w:val="-57"/>
                <w:sz w:val="24"/>
                <w:szCs w:val="20"/>
                <w:lang w:eastAsia="ru-RU"/>
              </w:rPr>
              <w:t xml:space="preserve">                        </w:t>
            </w:r>
          </w:p>
          <w:p w:rsidR="00ED54CE" w:rsidRPr="006C785D" w:rsidRDefault="00ED54CE" w:rsidP="00BF4681">
            <w:pPr>
              <w:pStyle w:val="TableParagraph"/>
              <w:widowControl/>
              <w:numPr>
                <w:ilvl w:val="0"/>
                <w:numId w:val="252"/>
              </w:numPr>
              <w:tabs>
                <w:tab w:val="left" w:pos="826"/>
              </w:tabs>
              <w:autoSpaceDE/>
              <w:autoSpaceDN/>
              <w:ind w:right="420"/>
              <w:rPr>
                <w:sz w:val="24"/>
                <w:szCs w:val="20"/>
                <w:lang w:eastAsia="ru-RU"/>
              </w:rPr>
            </w:pPr>
            <w:r w:rsidRPr="006C785D">
              <w:rPr>
                <w:sz w:val="24"/>
                <w:szCs w:val="20"/>
                <w:lang w:eastAsia="ru-RU"/>
              </w:rPr>
              <w:t>Календарно-тематический план по</w:t>
            </w:r>
            <w:r w:rsidRPr="006C785D">
              <w:rPr>
                <w:spacing w:val="-57"/>
                <w:sz w:val="24"/>
                <w:szCs w:val="20"/>
                <w:lang w:eastAsia="ru-RU"/>
              </w:rPr>
              <w:t xml:space="preserve"> </w:t>
            </w:r>
            <w:r w:rsidRPr="006C785D">
              <w:rPr>
                <w:sz w:val="24"/>
                <w:szCs w:val="20"/>
                <w:lang w:eastAsia="ru-RU"/>
              </w:rPr>
              <w:t>дисциплине.</w:t>
            </w:r>
          </w:p>
          <w:p w:rsidR="00ED54CE" w:rsidRPr="006C785D" w:rsidRDefault="00ED54CE" w:rsidP="006C785D">
            <w:pPr>
              <w:pStyle w:val="TableParagraph"/>
              <w:widowControl/>
              <w:autoSpaceDE/>
              <w:autoSpaceDN/>
              <w:ind w:left="105" w:right="128"/>
              <w:rPr>
                <w:sz w:val="24"/>
                <w:szCs w:val="20"/>
                <w:lang w:eastAsia="ru-RU"/>
              </w:rPr>
            </w:pPr>
            <w:r w:rsidRPr="006C785D">
              <w:rPr>
                <w:sz w:val="24"/>
                <w:szCs w:val="20"/>
                <w:lang w:eastAsia="ru-RU"/>
              </w:rPr>
              <w:t>Учебно-методический комплекс.</w:t>
            </w:r>
          </w:p>
        </w:tc>
        <w:tc>
          <w:tcPr>
            <w:tcW w:w="1522" w:type="dxa"/>
            <w:gridSpan w:val="2"/>
          </w:tcPr>
          <w:p w:rsidR="00ED54CE" w:rsidRPr="006C785D" w:rsidRDefault="00ED54CE" w:rsidP="006C785D">
            <w:pPr>
              <w:widowControl/>
              <w:autoSpaceDE/>
              <w:autoSpaceDN/>
              <w:rPr>
                <w:sz w:val="24"/>
                <w:szCs w:val="24"/>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widowControl/>
              <w:autoSpaceDE/>
              <w:autoSpaceDN/>
              <w:rPr>
                <w:sz w:val="24"/>
                <w:szCs w:val="20"/>
                <w:lang w:eastAsia="ru-RU"/>
              </w:rPr>
            </w:pPr>
            <w:r w:rsidRPr="006C785D">
              <w:rPr>
                <w:sz w:val="24"/>
                <w:szCs w:val="20"/>
                <w:lang w:eastAsia="ru-RU"/>
              </w:rPr>
              <w:t>Патологическая анатомия и патологическая физиология</w:t>
            </w:r>
          </w:p>
        </w:tc>
        <w:tc>
          <w:tcPr>
            <w:tcW w:w="7314" w:type="dxa"/>
          </w:tcPr>
          <w:p w:rsidR="00ED54CE" w:rsidRPr="006C785D" w:rsidRDefault="00ED54CE" w:rsidP="006C785D">
            <w:pPr>
              <w:pStyle w:val="TableParagraph"/>
              <w:widowControl/>
              <w:autoSpaceDE/>
              <w:autoSpaceDN/>
              <w:ind w:left="105" w:right="128"/>
              <w:rPr>
                <w:sz w:val="24"/>
                <w:szCs w:val="20"/>
                <w:lang w:eastAsia="ru-RU"/>
              </w:rPr>
            </w:pPr>
            <w:r w:rsidRPr="006C785D">
              <w:rPr>
                <w:sz w:val="24"/>
                <w:szCs w:val="20"/>
                <w:lang w:eastAsia="ru-RU"/>
              </w:rPr>
              <w:t>Кабинет</w:t>
            </w:r>
            <w:r w:rsidRPr="006C785D">
              <w:rPr>
                <w:spacing w:val="1"/>
                <w:sz w:val="24"/>
                <w:szCs w:val="20"/>
                <w:lang w:eastAsia="ru-RU"/>
              </w:rPr>
              <w:t xml:space="preserve"> </w:t>
            </w:r>
            <w:r w:rsidRPr="006C785D">
              <w:rPr>
                <w:sz w:val="24"/>
                <w:szCs w:val="20"/>
                <w:lang w:eastAsia="ru-RU"/>
              </w:rPr>
              <w:t>Анатомии и физиологии человека</w:t>
            </w:r>
            <w:r w:rsidRPr="006C785D">
              <w:rPr>
                <w:spacing w:val="-57"/>
                <w:sz w:val="24"/>
                <w:szCs w:val="20"/>
                <w:lang w:eastAsia="ru-RU"/>
              </w:rPr>
              <w:t xml:space="preserve"> </w:t>
            </w:r>
            <w:r w:rsidRPr="006C785D">
              <w:rPr>
                <w:sz w:val="24"/>
                <w:szCs w:val="20"/>
                <w:lang w:eastAsia="ru-RU"/>
              </w:rPr>
              <w:t>(№</w:t>
            </w:r>
            <w:r w:rsidRPr="006C785D">
              <w:rPr>
                <w:spacing w:val="-3"/>
                <w:sz w:val="24"/>
                <w:szCs w:val="20"/>
                <w:lang w:eastAsia="ru-RU"/>
              </w:rPr>
              <w:t xml:space="preserve"> 31</w:t>
            </w:r>
            <w:r w:rsidRPr="006C785D">
              <w:rPr>
                <w:sz w:val="24"/>
                <w:szCs w:val="20"/>
                <w:lang w:eastAsia="ru-RU"/>
              </w:rPr>
              <w:t>)</w:t>
            </w:r>
          </w:p>
          <w:p w:rsidR="00ED54CE" w:rsidRPr="006C785D" w:rsidRDefault="00ED54CE" w:rsidP="006C785D">
            <w:pPr>
              <w:pStyle w:val="TableParagraph"/>
              <w:widowControl/>
              <w:autoSpaceDE/>
              <w:autoSpaceDN/>
              <w:spacing w:line="274" w:lineRule="exact"/>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253"/>
              </w:numPr>
              <w:tabs>
                <w:tab w:val="left" w:pos="826"/>
              </w:tabs>
              <w:autoSpaceDE/>
              <w:autoSpaceDN/>
              <w:rPr>
                <w:sz w:val="24"/>
                <w:szCs w:val="20"/>
                <w:lang w:eastAsia="ru-RU"/>
              </w:rPr>
            </w:pPr>
            <w:r w:rsidRPr="006C785D">
              <w:rPr>
                <w:sz w:val="24"/>
                <w:szCs w:val="20"/>
                <w:lang w:eastAsia="ru-RU"/>
              </w:rPr>
              <w:t>Стол</w:t>
            </w:r>
            <w:r w:rsidRPr="006C785D">
              <w:rPr>
                <w:spacing w:val="-3"/>
                <w:sz w:val="24"/>
                <w:szCs w:val="20"/>
                <w:lang w:eastAsia="ru-RU"/>
              </w:rPr>
              <w:t xml:space="preserve"> </w:t>
            </w:r>
            <w:r w:rsidRPr="006C785D">
              <w:rPr>
                <w:sz w:val="24"/>
                <w:szCs w:val="20"/>
                <w:lang w:eastAsia="ru-RU"/>
              </w:rPr>
              <w:t>рабочий</w:t>
            </w:r>
            <w:r w:rsidRPr="006C785D">
              <w:rPr>
                <w:spacing w:val="-2"/>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253"/>
              </w:numPr>
              <w:tabs>
                <w:tab w:val="left" w:pos="826"/>
              </w:tabs>
              <w:autoSpaceDE/>
              <w:autoSpaceDN/>
              <w:ind w:hanging="541"/>
              <w:rPr>
                <w:sz w:val="24"/>
                <w:szCs w:val="20"/>
                <w:lang w:eastAsia="ru-RU"/>
              </w:rPr>
            </w:pPr>
            <w:r w:rsidRPr="006C785D">
              <w:rPr>
                <w:sz w:val="24"/>
                <w:szCs w:val="20"/>
                <w:lang w:eastAsia="ru-RU"/>
              </w:rPr>
              <w:t>Кресло</w:t>
            </w:r>
            <w:r w:rsidRPr="006C785D">
              <w:rPr>
                <w:spacing w:val="-4"/>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253"/>
              </w:numPr>
              <w:tabs>
                <w:tab w:val="left" w:pos="826"/>
              </w:tabs>
              <w:autoSpaceDE/>
              <w:autoSpaceDN/>
              <w:ind w:hanging="541"/>
              <w:rPr>
                <w:sz w:val="24"/>
                <w:szCs w:val="20"/>
                <w:lang w:eastAsia="ru-RU"/>
              </w:rPr>
            </w:pPr>
            <w:r w:rsidRPr="006C785D">
              <w:rPr>
                <w:sz w:val="24"/>
                <w:szCs w:val="20"/>
                <w:lang w:eastAsia="ru-RU"/>
              </w:rPr>
              <w:t>Доска</w:t>
            </w:r>
            <w:r w:rsidRPr="006C785D">
              <w:rPr>
                <w:spacing w:val="-5"/>
                <w:sz w:val="24"/>
                <w:szCs w:val="20"/>
                <w:lang w:eastAsia="ru-RU"/>
              </w:rPr>
              <w:t xml:space="preserve"> </w:t>
            </w:r>
            <w:r w:rsidRPr="006C785D">
              <w:rPr>
                <w:sz w:val="24"/>
                <w:szCs w:val="20"/>
                <w:lang w:eastAsia="ru-RU"/>
              </w:rPr>
              <w:t>классная</w:t>
            </w:r>
            <w:r w:rsidRPr="006C785D">
              <w:rPr>
                <w:spacing w:val="-3"/>
                <w:sz w:val="24"/>
                <w:szCs w:val="20"/>
                <w:lang w:eastAsia="ru-RU"/>
              </w:rPr>
              <w:t xml:space="preserve"> </w:t>
            </w:r>
            <w:r w:rsidRPr="006C785D">
              <w:rPr>
                <w:sz w:val="24"/>
                <w:szCs w:val="20"/>
                <w:lang w:eastAsia="ru-RU"/>
              </w:rPr>
              <w:t>(маркерная-меловая)</w:t>
            </w:r>
          </w:p>
          <w:p w:rsidR="00ED54CE" w:rsidRPr="006C785D" w:rsidRDefault="00ED54CE" w:rsidP="00BF4681">
            <w:pPr>
              <w:pStyle w:val="TableParagraph"/>
              <w:widowControl/>
              <w:numPr>
                <w:ilvl w:val="0"/>
                <w:numId w:val="253"/>
              </w:numPr>
              <w:tabs>
                <w:tab w:val="left" w:pos="826"/>
              </w:tabs>
              <w:autoSpaceDE/>
              <w:autoSpaceDN/>
              <w:ind w:hanging="541"/>
              <w:rPr>
                <w:sz w:val="24"/>
                <w:szCs w:val="20"/>
                <w:lang w:eastAsia="ru-RU"/>
              </w:rPr>
            </w:pPr>
            <w:r w:rsidRPr="006C785D">
              <w:rPr>
                <w:sz w:val="24"/>
                <w:szCs w:val="20"/>
                <w:lang w:eastAsia="ru-RU"/>
              </w:rPr>
              <w:t>Столы</w:t>
            </w:r>
            <w:r w:rsidRPr="006C785D">
              <w:rPr>
                <w:spacing w:val="-5"/>
                <w:sz w:val="24"/>
                <w:szCs w:val="20"/>
                <w:lang w:eastAsia="ru-RU"/>
              </w:rPr>
              <w:t xml:space="preserve"> </w:t>
            </w:r>
            <w:r w:rsidRPr="006C785D">
              <w:rPr>
                <w:sz w:val="24"/>
                <w:szCs w:val="20"/>
                <w:lang w:eastAsia="ru-RU"/>
              </w:rPr>
              <w:t>учебные</w:t>
            </w:r>
          </w:p>
          <w:p w:rsidR="00ED54CE" w:rsidRPr="006C785D" w:rsidRDefault="00ED54CE" w:rsidP="00BF4681">
            <w:pPr>
              <w:pStyle w:val="TableParagraph"/>
              <w:widowControl/>
              <w:numPr>
                <w:ilvl w:val="0"/>
                <w:numId w:val="253"/>
              </w:numPr>
              <w:tabs>
                <w:tab w:val="left" w:pos="826"/>
              </w:tabs>
              <w:autoSpaceDE/>
              <w:autoSpaceDN/>
              <w:ind w:hanging="541"/>
              <w:rPr>
                <w:sz w:val="24"/>
                <w:szCs w:val="20"/>
                <w:lang w:eastAsia="ru-RU"/>
              </w:rPr>
            </w:pPr>
            <w:r w:rsidRPr="006C785D">
              <w:rPr>
                <w:sz w:val="24"/>
                <w:szCs w:val="20"/>
                <w:lang w:eastAsia="ru-RU"/>
              </w:rPr>
              <w:t>Стулья</w:t>
            </w:r>
            <w:r w:rsidRPr="006C785D">
              <w:rPr>
                <w:spacing w:val="-3"/>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студентов</w:t>
            </w:r>
          </w:p>
          <w:p w:rsidR="00ED54CE" w:rsidRPr="006C785D" w:rsidRDefault="00ED54CE" w:rsidP="00BF4681">
            <w:pPr>
              <w:pStyle w:val="TableParagraph"/>
              <w:widowControl/>
              <w:numPr>
                <w:ilvl w:val="0"/>
                <w:numId w:val="253"/>
              </w:numPr>
              <w:tabs>
                <w:tab w:val="left" w:pos="826"/>
              </w:tabs>
              <w:autoSpaceDE/>
              <w:autoSpaceDN/>
              <w:ind w:hanging="541"/>
              <w:rPr>
                <w:sz w:val="24"/>
                <w:szCs w:val="20"/>
                <w:lang w:eastAsia="ru-RU"/>
              </w:rPr>
            </w:pPr>
            <w:r w:rsidRPr="006C785D">
              <w:rPr>
                <w:sz w:val="24"/>
                <w:szCs w:val="20"/>
                <w:lang w:eastAsia="ru-RU"/>
              </w:rPr>
              <w:t>Шкаф</w:t>
            </w:r>
            <w:r w:rsidRPr="006C785D">
              <w:rPr>
                <w:spacing w:val="-13"/>
                <w:sz w:val="24"/>
                <w:szCs w:val="20"/>
                <w:lang w:eastAsia="ru-RU"/>
              </w:rPr>
              <w:t xml:space="preserve"> </w:t>
            </w:r>
            <w:r w:rsidRPr="006C785D">
              <w:rPr>
                <w:sz w:val="24"/>
                <w:szCs w:val="20"/>
                <w:lang w:eastAsia="ru-RU"/>
              </w:rPr>
              <w:t>для</w:t>
            </w:r>
            <w:r w:rsidRPr="006C785D">
              <w:rPr>
                <w:spacing w:val="-13"/>
                <w:sz w:val="24"/>
                <w:szCs w:val="20"/>
                <w:lang w:eastAsia="ru-RU"/>
              </w:rPr>
              <w:t xml:space="preserve"> </w:t>
            </w:r>
            <w:r w:rsidRPr="006C785D">
              <w:rPr>
                <w:sz w:val="24"/>
                <w:szCs w:val="20"/>
                <w:lang w:eastAsia="ru-RU"/>
              </w:rPr>
              <w:t>хранения</w:t>
            </w:r>
            <w:r w:rsidRPr="006C785D">
              <w:rPr>
                <w:spacing w:val="-11"/>
                <w:sz w:val="24"/>
                <w:szCs w:val="20"/>
                <w:lang w:eastAsia="ru-RU"/>
              </w:rPr>
              <w:t xml:space="preserve"> </w:t>
            </w:r>
            <w:r w:rsidRPr="006C785D">
              <w:rPr>
                <w:sz w:val="24"/>
                <w:szCs w:val="20"/>
                <w:lang w:eastAsia="ru-RU"/>
              </w:rPr>
              <w:t>учебных</w:t>
            </w:r>
            <w:r w:rsidRPr="006C785D">
              <w:rPr>
                <w:spacing w:val="-13"/>
                <w:sz w:val="24"/>
                <w:szCs w:val="20"/>
                <w:lang w:eastAsia="ru-RU"/>
              </w:rPr>
              <w:t xml:space="preserve"> </w:t>
            </w:r>
            <w:r w:rsidRPr="006C785D">
              <w:rPr>
                <w:sz w:val="24"/>
                <w:szCs w:val="20"/>
                <w:lang w:eastAsia="ru-RU"/>
              </w:rPr>
              <w:t>пособий</w:t>
            </w:r>
          </w:p>
          <w:p w:rsidR="00ED54CE" w:rsidRPr="006C785D" w:rsidRDefault="00ED54CE" w:rsidP="006C785D">
            <w:pPr>
              <w:widowControl/>
              <w:autoSpaceDE/>
              <w:autoSpaceDN/>
              <w:ind w:left="298"/>
              <w:rPr>
                <w:sz w:val="24"/>
                <w:szCs w:val="20"/>
                <w:lang w:eastAsia="ru-RU"/>
              </w:rPr>
            </w:pPr>
            <w:r w:rsidRPr="006C785D">
              <w:rPr>
                <w:sz w:val="24"/>
                <w:szCs w:val="20"/>
                <w:lang w:eastAsia="ru-RU"/>
              </w:rPr>
              <w:t>7.      Шкаф</w:t>
            </w:r>
            <w:r w:rsidRPr="006C785D">
              <w:rPr>
                <w:spacing w:val="-2"/>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хранения</w:t>
            </w:r>
            <w:r w:rsidRPr="006C785D">
              <w:rPr>
                <w:spacing w:val="-5"/>
                <w:sz w:val="24"/>
                <w:szCs w:val="20"/>
                <w:lang w:eastAsia="ru-RU"/>
              </w:rPr>
              <w:t xml:space="preserve"> </w:t>
            </w:r>
            <w:r w:rsidRPr="006C785D">
              <w:rPr>
                <w:sz w:val="24"/>
                <w:szCs w:val="20"/>
                <w:lang w:eastAsia="ru-RU"/>
              </w:rPr>
              <w:t>планшетов</w:t>
            </w:r>
            <w:r w:rsidRPr="006C785D">
              <w:rPr>
                <w:spacing w:val="-1"/>
                <w:sz w:val="24"/>
                <w:szCs w:val="20"/>
                <w:lang w:eastAsia="ru-RU"/>
              </w:rPr>
              <w:t xml:space="preserve"> </w:t>
            </w:r>
            <w:r w:rsidRPr="006C785D">
              <w:rPr>
                <w:sz w:val="24"/>
                <w:szCs w:val="20"/>
                <w:lang w:eastAsia="ru-RU"/>
              </w:rPr>
              <w:t xml:space="preserve">и </w:t>
            </w:r>
            <w:r w:rsidRPr="006C785D">
              <w:rPr>
                <w:spacing w:val="-57"/>
                <w:sz w:val="24"/>
                <w:szCs w:val="20"/>
                <w:lang w:eastAsia="ru-RU"/>
              </w:rPr>
              <w:t xml:space="preserve"> </w:t>
            </w:r>
            <w:r w:rsidRPr="006C785D">
              <w:rPr>
                <w:sz w:val="24"/>
                <w:szCs w:val="20"/>
                <w:lang w:eastAsia="ru-RU"/>
              </w:rPr>
              <w:t>рельефных таблиц.</w:t>
            </w:r>
          </w:p>
          <w:p w:rsidR="00ED54CE" w:rsidRPr="006C785D" w:rsidRDefault="00ED54CE" w:rsidP="006C785D">
            <w:pPr>
              <w:pStyle w:val="TableParagraph"/>
              <w:widowControl/>
              <w:autoSpaceDE/>
              <w:autoSpaceDN/>
              <w:ind w:left="105" w:right="128"/>
              <w:rPr>
                <w:sz w:val="24"/>
                <w:szCs w:val="20"/>
                <w:lang w:eastAsia="ru-RU"/>
              </w:rPr>
            </w:pPr>
            <w:r w:rsidRPr="006C785D">
              <w:rPr>
                <w:sz w:val="24"/>
                <w:szCs w:val="20"/>
                <w:lang w:eastAsia="ru-RU"/>
              </w:rPr>
              <w:t>Технические</w:t>
            </w:r>
            <w:r w:rsidRPr="006C785D">
              <w:rPr>
                <w:spacing w:val="51"/>
                <w:sz w:val="24"/>
                <w:szCs w:val="20"/>
                <w:lang w:eastAsia="ru-RU"/>
              </w:rPr>
              <w:t xml:space="preserve"> </w:t>
            </w:r>
            <w:r w:rsidRPr="006C785D">
              <w:rPr>
                <w:sz w:val="24"/>
                <w:szCs w:val="20"/>
                <w:lang w:eastAsia="ru-RU"/>
              </w:rPr>
              <w:t>средства</w:t>
            </w:r>
            <w:r w:rsidRPr="006C785D">
              <w:rPr>
                <w:spacing w:val="50"/>
                <w:sz w:val="24"/>
                <w:szCs w:val="20"/>
                <w:lang w:eastAsia="ru-RU"/>
              </w:rPr>
              <w:t xml:space="preserve"> </w:t>
            </w:r>
            <w:r w:rsidRPr="006C785D">
              <w:rPr>
                <w:sz w:val="24"/>
                <w:szCs w:val="20"/>
                <w:lang w:eastAsia="ru-RU"/>
              </w:rPr>
              <w:t>обучения</w:t>
            </w:r>
            <w:r w:rsidRPr="006C785D">
              <w:rPr>
                <w:spacing w:val="52"/>
                <w:sz w:val="24"/>
                <w:szCs w:val="20"/>
                <w:lang w:eastAsia="ru-RU"/>
              </w:rPr>
              <w:t xml:space="preserve"> </w:t>
            </w:r>
            <w:r w:rsidRPr="006C785D">
              <w:rPr>
                <w:sz w:val="24"/>
                <w:szCs w:val="20"/>
                <w:lang w:eastAsia="ru-RU"/>
              </w:rPr>
              <w:t>(рабочее</w:t>
            </w:r>
            <w:r w:rsidRPr="006C785D">
              <w:rPr>
                <w:spacing w:val="-57"/>
                <w:sz w:val="24"/>
                <w:szCs w:val="20"/>
                <w:lang w:eastAsia="ru-RU"/>
              </w:rPr>
              <w:t xml:space="preserve"> </w:t>
            </w:r>
            <w:r w:rsidRPr="006C785D">
              <w:rPr>
                <w:sz w:val="24"/>
                <w:szCs w:val="20"/>
                <w:lang w:eastAsia="ru-RU"/>
              </w:rPr>
              <w:t>место</w:t>
            </w:r>
            <w:r w:rsidRPr="006C785D">
              <w:rPr>
                <w:spacing w:val="-1"/>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254"/>
              </w:numPr>
              <w:tabs>
                <w:tab w:val="left" w:pos="826"/>
              </w:tabs>
              <w:autoSpaceDE/>
              <w:autoSpaceDN/>
              <w:ind w:right="11"/>
              <w:rPr>
                <w:sz w:val="24"/>
                <w:szCs w:val="20"/>
                <w:lang w:eastAsia="ru-RU"/>
              </w:rPr>
            </w:pPr>
            <w:r w:rsidRPr="006C785D">
              <w:rPr>
                <w:sz w:val="24"/>
                <w:szCs w:val="20"/>
                <w:lang w:eastAsia="ru-RU"/>
              </w:rPr>
              <w:t>Компьютер преподавателя с лицен-</w:t>
            </w:r>
            <w:r w:rsidRPr="006C785D">
              <w:rPr>
                <w:spacing w:val="-57"/>
                <w:sz w:val="24"/>
                <w:szCs w:val="20"/>
                <w:lang w:eastAsia="ru-RU"/>
              </w:rPr>
              <w:t xml:space="preserve"> </w:t>
            </w:r>
            <w:r w:rsidRPr="006C785D">
              <w:rPr>
                <w:sz w:val="24"/>
                <w:szCs w:val="20"/>
                <w:lang w:eastAsia="ru-RU"/>
              </w:rPr>
              <w:t>зионным программным обеспечением</w:t>
            </w:r>
          </w:p>
          <w:p w:rsidR="00ED54CE" w:rsidRPr="006C785D" w:rsidRDefault="00ED54CE" w:rsidP="006C785D">
            <w:pPr>
              <w:widowControl/>
              <w:autoSpaceDE/>
              <w:autoSpaceDN/>
              <w:ind w:left="298"/>
              <w:rPr>
                <w:sz w:val="24"/>
                <w:szCs w:val="20"/>
                <w:lang w:eastAsia="ru-RU"/>
              </w:rPr>
            </w:pPr>
            <w:r w:rsidRPr="006C785D">
              <w:rPr>
                <w:sz w:val="24"/>
                <w:szCs w:val="20"/>
                <w:lang w:eastAsia="ru-RU"/>
              </w:rPr>
              <w:t>2. Мультимедийная</w:t>
            </w:r>
            <w:r w:rsidRPr="006C785D">
              <w:rPr>
                <w:spacing w:val="-6"/>
                <w:sz w:val="24"/>
                <w:szCs w:val="20"/>
                <w:lang w:eastAsia="ru-RU"/>
              </w:rPr>
              <w:t xml:space="preserve"> </w:t>
            </w:r>
            <w:r w:rsidRPr="006C785D">
              <w:rPr>
                <w:sz w:val="24"/>
                <w:szCs w:val="20"/>
                <w:lang w:eastAsia="ru-RU"/>
              </w:rPr>
              <w:t>аппаратура</w:t>
            </w:r>
          </w:p>
          <w:p w:rsidR="00ED54CE" w:rsidRPr="006C785D" w:rsidRDefault="00ED54CE" w:rsidP="006C785D">
            <w:pPr>
              <w:pStyle w:val="TableParagraph"/>
              <w:widowControl/>
              <w:autoSpaceDE/>
              <w:autoSpaceDN/>
              <w:ind w:left="105" w:right="208"/>
              <w:rPr>
                <w:sz w:val="24"/>
                <w:szCs w:val="20"/>
                <w:lang w:eastAsia="ru-RU"/>
              </w:rPr>
            </w:pPr>
            <w:r w:rsidRPr="006C785D">
              <w:rPr>
                <w:sz w:val="24"/>
                <w:szCs w:val="20"/>
                <w:lang w:eastAsia="ru-RU"/>
              </w:rPr>
              <w:t>Демонстрационное оборудование, приборы</w:t>
            </w:r>
            <w:r w:rsidRPr="006C785D">
              <w:rPr>
                <w:spacing w:val="-58"/>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модели</w:t>
            </w:r>
          </w:p>
          <w:p w:rsidR="00ED54CE" w:rsidRPr="006C785D" w:rsidRDefault="00ED54CE" w:rsidP="00BF4681">
            <w:pPr>
              <w:pStyle w:val="TableParagraph"/>
              <w:widowControl/>
              <w:numPr>
                <w:ilvl w:val="0"/>
                <w:numId w:val="255"/>
              </w:numPr>
              <w:tabs>
                <w:tab w:val="left" w:pos="826"/>
              </w:tabs>
              <w:autoSpaceDE/>
              <w:autoSpaceDN/>
              <w:rPr>
                <w:sz w:val="24"/>
                <w:szCs w:val="20"/>
                <w:lang w:eastAsia="ru-RU"/>
              </w:rPr>
            </w:pPr>
            <w:r w:rsidRPr="006C785D">
              <w:rPr>
                <w:sz w:val="24"/>
                <w:szCs w:val="20"/>
                <w:lang w:eastAsia="ru-RU"/>
              </w:rPr>
              <w:t>Муляжи</w:t>
            </w:r>
            <w:r w:rsidRPr="006C785D">
              <w:rPr>
                <w:spacing w:val="-2"/>
                <w:sz w:val="24"/>
                <w:szCs w:val="20"/>
                <w:lang w:eastAsia="ru-RU"/>
              </w:rPr>
              <w:t xml:space="preserve"> </w:t>
            </w:r>
            <w:r w:rsidRPr="006C785D">
              <w:rPr>
                <w:sz w:val="24"/>
                <w:szCs w:val="20"/>
                <w:lang w:eastAsia="ru-RU"/>
              </w:rPr>
              <w:t>органов</w:t>
            </w:r>
            <w:r w:rsidRPr="006C785D">
              <w:rPr>
                <w:spacing w:val="-2"/>
                <w:sz w:val="24"/>
                <w:szCs w:val="20"/>
                <w:lang w:eastAsia="ru-RU"/>
              </w:rPr>
              <w:t xml:space="preserve"> </w:t>
            </w:r>
            <w:r w:rsidRPr="006C785D">
              <w:rPr>
                <w:sz w:val="24"/>
                <w:szCs w:val="20"/>
                <w:lang w:eastAsia="ru-RU"/>
              </w:rPr>
              <w:t>человека</w:t>
            </w:r>
          </w:p>
          <w:p w:rsidR="00ED54CE" w:rsidRPr="006C785D" w:rsidRDefault="00ED54CE" w:rsidP="00BF4681">
            <w:pPr>
              <w:pStyle w:val="TableParagraph"/>
              <w:widowControl/>
              <w:numPr>
                <w:ilvl w:val="0"/>
                <w:numId w:val="255"/>
              </w:numPr>
              <w:tabs>
                <w:tab w:val="left" w:pos="826"/>
              </w:tabs>
              <w:autoSpaceDE/>
              <w:autoSpaceDN/>
              <w:ind w:hanging="361"/>
              <w:rPr>
                <w:sz w:val="24"/>
                <w:szCs w:val="20"/>
                <w:lang w:eastAsia="ru-RU"/>
              </w:rPr>
            </w:pPr>
            <w:r w:rsidRPr="006C785D">
              <w:rPr>
                <w:sz w:val="24"/>
                <w:szCs w:val="20"/>
                <w:lang w:eastAsia="ru-RU"/>
              </w:rPr>
              <w:t>Торс</w:t>
            </w:r>
            <w:r w:rsidRPr="006C785D">
              <w:rPr>
                <w:spacing w:val="-3"/>
                <w:sz w:val="24"/>
                <w:szCs w:val="20"/>
                <w:lang w:eastAsia="ru-RU"/>
              </w:rPr>
              <w:t xml:space="preserve"> </w:t>
            </w:r>
            <w:r w:rsidRPr="006C785D">
              <w:rPr>
                <w:sz w:val="24"/>
                <w:szCs w:val="20"/>
                <w:lang w:eastAsia="ru-RU"/>
              </w:rPr>
              <w:t>человека</w:t>
            </w:r>
          </w:p>
          <w:p w:rsidR="00ED54CE" w:rsidRPr="006C785D" w:rsidRDefault="00ED54CE" w:rsidP="00BF4681">
            <w:pPr>
              <w:pStyle w:val="TableParagraph"/>
              <w:widowControl/>
              <w:numPr>
                <w:ilvl w:val="0"/>
                <w:numId w:val="255"/>
              </w:numPr>
              <w:tabs>
                <w:tab w:val="left" w:pos="826"/>
              </w:tabs>
              <w:autoSpaceDE/>
              <w:autoSpaceDN/>
              <w:ind w:hanging="361"/>
              <w:rPr>
                <w:sz w:val="24"/>
                <w:szCs w:val="20"/>
                <w:lang w:eastAsia="ru-RU"/>
              </w:rPr>
            </w:pPr>
            <w:r w:rsidRPr="006C785D">
              <w:rPr>
                <w:sz w:val="24"/>
                <w:szCs w:val="20"/>
                <w:lang w:eastAsia="ru-RU"/>
              </w:rPr>
              <w:t>Скелет</w:t>
            </w:r>
            <w:r w:rsidRPr="006C785D">
              <w:rPr>
                <w:spacing w:val="-3"/>
                <w:sz w:val="24"/>
                <w:szCs w:val="20"/>
                <w:lang w:eastAsia="ru-RU"/>
              </w:rPr>
              <w:t xml:space="preserve"> </w:t>
            </w:r>
            <w:r w:rsidRPr="006C785D">
              <w:rPr>
                <w:sz w:val="24"/>
                <w:szCs w:val="20"/>
                <w:lang w:eastAsia="ru-RU"/>
              </w:rPr>
              <w:t>человека</w:t>
            </w:r>
          </w:p>
          <w:p w:rsidR="00ED54CE" w:rsidRPr="006C785D" w:rsidRDefault="00ED54CE" w:rsidP="00BF4681">
            <w:pPr>
              <w:pStyle w:val="TableParagraph"/>
              <w:widowControl/>
              <w:numPr>
                <w:ilvl w:val="0"/>
                <w:numId w:val="255"/>
              </w:numPr>
              <w:tabs>
                <w:tab w:val="left" w:pos="826"/>
              </w:tabs>
              <w:autoSpaceDE/>
              <w:autoSpaceDN/>
              <w:ind w:right="335"/>
              <w:rPr>
                <w:sz w:val="24"/>
                <w:szCs w:val="20"/>
                <w:lang w:eastAsia="ru-RU"/>
              </w:rPr>
            </w:pPr>
            <w:r w:rsidRPr="006C785D">
              <w:rPr>
                <w:sz w:val="24"/>
                <w:szCs w:val="20"/>
                <w:lang w:eastAsia="ru-RU"/>
              </w:rPr>
              <w:t>Наборы костей туловища, конечно-</w:t>
            </w:r>
            <w:r w:rsidRPr="006C785D">
              <w:rPr>
                <w:spacing w:val="-57"/>
                <w:sz w:val="24"/>
                <w:szCs w:val="20"/>
                <w:lang w:eastAsia="ru-RU"/>
              </w:rPr>
              <w:t xml:space="preserve"> </w:t>
            </w:r>
            <w:r w:rsidRPr="006C785D">
              <w:rPr>
                <w:sz w:val="24"/>
                <w:szCs w:val="20"/>
                <w:lang w:eastAsia="ru-RU"/>
              </w:rPr>
              <w:t>стей,</w:t>
            </w:r>
            <w:r w:rsidRPr="006C785D">
              <w:rPr>
                <w:spacing w:val="-1"/>
                <w:sz w:val="24"/>
                <w:szCs w:val="20"/>
                <w:lang w:eastAsia="ru-RU"/>
              </w:rPr>
              <w:t xml:space="preserve"> </w:t>
            </w:r>
            <w:r w:rsidRPr="006C785D">
              <w:rPr>
                <w:sz w:val="24"/>
                <w:szCs w:val="20"/>
                <w:lang w:eastAsia="ru-RU"/>
              </w:rPr>
              <w:t>черепа</w:t>
            </w:r>
            <w:r w:rsidRPr="006C785D">
              <w:rPr>
                <w:spacing w:val="-1"/>
                <w:sz w:val="24"/>
                <w:szCs w:val="20"/>
                <w:lang w:eastAsia="ru-RU"/>
              </w:rPr>
              <w:t xml:space="preserve"> </w:t>
            </w:r>
            <w:r w:rsidRPr="006C785D">
              <w:rPr>
                <w:sz w:val="24"/>
                <w:szCs w:val="20"/>
                <w:lang w:eastAsia="ru-RU"/>
              </w:rPr>
              <w:t>человека</w:t>
            </w:r>
          </w:p>
          <w:p w:rsidR="00ED54CE" w:rsidRPr="006C785D" w:rsidRDefault="00ED54CE" w:rsidP="00BF4681">
            <w:pPr>
              <w:pStyle w:val="TableParagraph"/>
              <w:widowControl/>
              <w:numPr>
                <w:ilvl w:val="0"/>
                <w:numId w:val="255"/>
              </w:numPr>
              <w:tabs>
                <w:tab w:val="left" w:pos="826"/>
              </w:tabs>
              <w:autoSpaceDE/>
              <w:autoSpaceDN/>
              <w:ind w:hanging="361"/>
              <w:rPr>
                <w:sz w:val="24"/>
                <w:szCs w:val="20"/>
                <w:lang w:eastAsia="ru-RU"/>
              </w:rPr>
            </w:pPr>
            <w:r w:rsidRPr="006C785D">
              <w:rPr>
                <w:sz w:val="24"/>
                <w:szCs w:val="20"/>
                <w:lang w:eastAsia="ru-RU"/>
              </w:rPr>
              <w:t>Набор</w:t>
            </w:r>
            <w:r w:rsidRPr="006C785D">
              <w:rPr>
                <w:spacing w:val="-3"/>
                <w:sz w:val="24"/>
                <w:szCs w:val="20"/>
                <w:lang w:eastAsia="ru-RU"/>
              </w:rPr>
              <w:t xml:space="preserve"> </w:t>
            </w:r>
            <w:r w:rsidRPr="006C785D">
              <w:rPr>
                <w:sz w:val="24"/>
                <w:szCs w:val="20"/>
                <w:lang w:eastAsia="ru-RU"/>
              </w:rPr>
              <w:t>микропрепаратов</w:t>
            </w:r>
          </w:p>
          <w:p w:rsidR="00ED54CE" w:rsidRPr="006C785D" w:rsidRDefault="00ED54CE" w:rsidP="006C785D">
            <w:pPr>
              <w:pStyle w:val="TableParagraph"/>
              <w:widowControl/>
              <w:tabs>
                <w:tab w:val="left" w:pos="826"/>
              </w:tabs>
              <w:autoSpaceDE/>
              <w:autoSpaceDN/>
              <w:ind w:right="11"/>
              <w:rPr>
                <w:sz w:val="24"/>
                <w:szCs w:val="20"/>
                <w:lang w:eastAsia="ru-RU"/>
              </w:rPr>
            </w:pPr>
            <w:r w:rsidRPr="006C785D">
              <w:rPr>
                <w:sz w:val="24"/>
                <w:szCs w:val="20"/>
                <w:lang w:eastAsia="ru-RU"/>
              </w:rPr>
              <w:t>Демонстрационные учебно-наглядные пособия (таблицы)</w:t>
            </w:r>
          </w:p>
          <w:p w:rsidR="00ED54CE" w:rsidRPr="006C785D" w:rsidRDefault="00ED54CE" w:rsidP="006C785D">
            <w:pPr>
              <w:pStyle w:val="TableParagraph"/>
              <w:widowControl/>
              <w:tabs>
                <w:tab w:val="left" w:pos="1140"/>
              </w:tabs>
              <w:autoSpaceDE/>
              <w:autoSpaceDN/>
              <w:spacing w:line="274" w:lineRule="exact"/>
              <w:ind w:left="828"/>
              <w:rPr>
                <w:sz w:val="24"/>
                <w:szCs w:val="20"/>
                <w:lang w:eastAsia="ru-RU"/>
              </w:rPr>
            </w:pPr>
            <w:r w:rsidRPr="006C785D">
              <w:rPr>
                <w:sz w:val="24"/>
                <w:szCs w:val="20"/>
                <w:lang w:eastAsia="ru-RU"/>
              </w:rPr>
              <w:t>Цветные</w:t>
            </w:r>
            <w:r w:rsidRPr="006C785D">
              <w:rPr>
                <w:spacing w:val="-4"/>
                <w:sz w:val="24"/>
                <w:szCs w:val="20"/>
                <w:lang w:eastAsia="ru-RU"/>
              </w:rPr>
              <w:t xml:space="preserve"> </w:t>
            </w:r>
            <w:r w:rsidRPr="006C785D">
              <w:rPr>
                <w:sz w:val="24"/>
                <w:szCs w:val="20"/>
                <w:lang w:eastAsia="ru-RU"/>
              </w:rPr>
              <w:t>таблицы</w:t>
            </w:r>
            <w:r w:rsidRPr="006C785D">
              <w:rPr>
                <w:spacing w:val="-1"/>
                <w:sz w:val="24"/>
                <w:szCs w:val="20"/>
                <w:lang w:eastAsia="ru-RU"/>
              </w:rPr>
              <w:t xml:space="preserve"> </w:t>
            </w:r>
            <w:r w:rsidRPr="006C785D">
              <w:rPr>
                <w:sz w:val="24"/>
                <w:szCs w:val="20"/>
                <w:lang w:eastAsia="ru-RU"/>
              </w:rPr>
              <w:t>по</w:t>
            </w:r>
            <w:r w:rsidRPr="006C785D">
              <w:rPr>
                <w:spacing w:val="-2"/>
                <w:sz w:val="24"/>
                <w:szCs w:val="20"/>
                <w:lang w:eastAsia="ru-RU"/>
              </w:rPr>
              <w:t xml:space="preserve"> </w:t>
            </w:r>
            <w:r w:rsidRPr="006C785D">
              <w:rPr>
                <w:sz w:val="24"/>
                <w:szCs w:val="20"/>
                <w:lang w:eastAsia="ru-RU"/>
              </w:rPr>
              <w:t>разделам:</w:t>
            </w:r>
          </w:p>
          <w:p w:rsidR="00ED54CE" w:rsidRPr="006C785D" w:rsidRDefault="00ED54CE" w:rsidP="00BF4681">
            <w:pPr>
              <w:pStyle w:val="TableParagraph"/>
              <w:widowControl/>
              <w:numPr>
                <w:ilvl w:val="0"/>
                <w:numId w:val="256"/>
              </w:numPr>
              <w:tabs>
                <w:tab w:val="left" w:pos="1140"/>
              </w:tabs>
              <w:autoSpaceDE/>
              <w:autoSpaceDN/>
              <w:rPr>
                <w:sz w:val="24"/>
                <w:szCs w:val="20"/>
                <w:lang w:eastAsia="ru-RU"/>
              </w:rPr>
            </w:pPr>
            <w:r w:rsidRPr="006C785D">
              <w:rPr>
                <w:sz w:val="24"/>
                <w:szCs w:val="20"/>
                <w:lang w:eastAsia="ru-RU"/>
              </w:rPr>
              <w:t>ткани;</w:t>
            </w:r>
          </w:p>
          <w:p w:rsidR="00ED54CE" w:rsidRPr="006C785D" w:rsidRDefault="00ED54CE" w:rsidP="00BF4681">
            <w:pPr>
              <w:pStyle w:val="TableParagraph"/>
              <w:widowControl/>
              <w:numPr>
                <w:ilvl w:val="0"/>
                <w:numId w:val="256"/>
              </w:numPr>
              <w:tabs>
                <w:tab w:val="left" w:pos="1140"/>
              </w:tabs>
              <w:autoSpaceDE/>
              <w:autoSpaceDN/>
              <w:rPr>
                <w:sz w:val="24"/>
                <w:szCs w:val="20"/>
                <w:lang w:eastAsia="ru-RU"/>
              </w:rPr>
            </w:pPr>
            <w:r w:rsidRPr="006C785D">
              <w:rPr>
                <w:sz w:val="24"/>
                <w:szCs w:val="20"/>
                <w:lang w:eastAsia="ru-RU"/>
              </w:rPr>
              <w:t>костная</w:t>
            </w:r>
            <w:r w:rsidRPr="006C785D">
              <w:rPr>
                <w:spacing w:val="-3"/>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256"/>
              </w:numPr>
              <w:tabs>
                <w:tab w:val="left" w:pos="1140"/>
              </w:tabs>
              <w:autoSpaceDE/>
              <w:autoSpaceDN/>
              <w:rPr>
                <w:sz w:val="24"/>
                <w:szCs w:val="20"/>
                <w:lang w:eastAsia="ru-RU"/>
              </w:rPr>
            </w:pPr>
            <w:r w:rsidRPr="006C785D">
              <w:rPr>
                <w:sz w:val="24"/>
                <w:szCs w:val="20"/>
                <w:lang w:eastAsia="ru-RU"/>
              </w:rPr>
              <w:t>мышечная</w:t>
            </w:r>
            <w:r w:rsidRPr="006C785D">
              <w:rPr>
                <w:spacing w:val="-4"/>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256"/>
              </w:numPr>
              <w:tabs>
                <w:tab w:val="left" w:pos="1140"/>
              </w:tabs>
              <w:autoSpaceDE/>
              <w:autoSpaceDN/>
              <w:rPr>
                <w:sz w:val="24"/>
                <w:szCs w:val="20"/>
                <w:lang w:eastAsia="ru-RU"/>
              </w:rPr>
            </w:pPr>
            <w:r w:rsidRPr="006C785D">
              <w:rPr>
                <w:sz w:val="24"/>
                <w:szCs w:val="20"/>
                <w:lang w:eastAsia="ru-RU"/>
              </w:rPr>
              <w:t>мочевыделительная</w:t>
            </w:r>
            <w:r w:rsidRPr="006C785D">
              <w:rPr>
                <w:spacing w:val="-5"/>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256"/>
              </w:numPr>
              <w:tabs>
                <w:tab w:val="left" w:pos="1140"/>
              </w:tabs>
              <w:autoSpaceDE/>
              <w:autoSpaceDN/>
              <w:rPr>
                <w:sz w:val="24"/>
                <w:szCs w:val="20"/>
                <w:lang w:eastAsia="ru-RU"/>
              </w:rPr>
            </w:pPr>
            <w:r w:rsidRPr="006C785D">
              <w:rPr>
                <w:sz w:val="24"/>
                <w:szCs w:val="20"/>
                <w:lang w:eastAsia="ru-RU"/>
              </w:rPr>
              <w:t>половая</w:t>
            </w:r>
            <w:r w:rsidRPr="006C785D">
              <w:rPr>
                <w:spacing w:val="-3"/>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256"/>
              </w:numPr>
              <w:tabs>
                <w:tab w:val="left" w:pos="1140"/>
              </w:tabs>
              <w:autoSpaceDE/>
              <w:autoSpaceDN/>
              <w:rPr>
                <w:sz w:val="24"/>
                <w:szCs w:val="20"/>
                <w:lang w:eastAsia="ru-RU"/>
              </w:rPr>
            </w:pPr>
            <w:r w:rsidRPr="006C785D">
              <w:rPr>
                <w:sz w:val="24"/>
                <w:szCs w:val="20"/>
                <w:lang w:eastAsia="ru-RU"/>
              </w:rPr>
              <w:t>пищеварительная</w:t>
            </w:r>
            <w:r w:rsidRPr="006C785D">
              <w:rPr>
                <w:spacing w:val="-6"/>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256"/>
              </w:numPr>
              <w:tabs>
                <w:tab w:val="left" w:pos="1140"/>
              </w:tabs>
              <w:autoSpaceDE/>
              <w:autoSpaceDN/>
              <w:rPr>
                <w:sz w:val="24"/>
                <w:szCs w:val="20"/>
                <w:lang w:eastAsia="ru-RU"/>
              </w:rPr>
            </w:pPr>
            <w:r w:rsidRPr="006C785D">
              <w:rPr>
                <w:sz w:val="24"/>
                <w:szCs w:val="20"/>
                <w:lang w:eastAsia="ru-RU"/>
              </w:rPr>
              <w:t>дыхательная</w:t>
            </w:r>
            <w:r w:rsidRPr="006C785D">
              <w:rPr>
                <w:spacing w:val="-3"/>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256"/>
              </w:numPr>
              <w:tabs>
                <w:tab w:val="left" w:pos="1140"/>
              </w:tabs>
              <w:autoSpaceDE/>
              <w:autoSpaceDN/>
              <w:rPr>
                <w:sz w:val="24"/>
                <w:szCs w:val="20"/>
                <w:lang w:eastAsia="ru-RU"/>
              </w:rPr>
            </w:pPr>
            <w:r w:rsidRPr="006C785D">
              <w:rPr>
                <w:sz w:val="24"/>
                <w:szCs w:val="20"/>
                <w:lang w:eastAsia="ru-RU"/>
              </w:rPr>
              <w:t>кровь;</w:t>
            </w:r>
          </w:p>
          <w:p w:rsidR="00ED54CE" w:rsidRPr="006C785D" w:rsidRDefault="00ED54CE" w:rsidP="00BF4681">
            <w:pPr>
              <w:pStyle w:val="TableParagraph"/>
              <w:widowControl/>
              <w:numPr>
                <w:ilvl w:val="0"/>
                <w:numId w:val="256"/>
              </w:numPr>
              <w:tabs>
                <w:tab w:val="left" w:pos="1140"/>
              </w:tabs>
              <w:autoSpaceDE/>
              <w:autoSpaceDN/>
              <w:rPr>
                <w:sz w:val="24"/>
                <w:szCs w:val="20"/>
                <w:lang w:eastAsia="ru-RU"/>
              </w:rPr>
            </w:pPr>
            <w:r w:rsidRPr="006C785D">
              <w:rPr>
                <w:sz w:val="24"/>
                <w:szCs w:val="20"/>
                <w:lang w:eastAsia="ru-RU"/>
              </w:rPr>
              <w:t>сердечно-сосудистая</w:t>
            </w:r>
            <w:r w:rsidRPr="006C785D">
              <w:rPr>
                <w:spacing w:val="-4"/>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256"/>
              </w:numPr>
              <w:tabs>
                <w:tab w:val="left" w:pos="1140"/>
              </w:tabs>
              <w:autoSpaceDE/>
              <w:autoSpaceDN/>
              <w:ind w:right="-130"/>
              <w:rPr>
                <w:sz w:val="24"/>
                <w:szCs w:val="20"/>
                <w:lang w:eastAsia="ru-RU"/>
              </w:rPr>
            </w:pPr>
            <w:r w:rsidRPr="006C785D">
              <w:rPr>
                <w:sz w:val="24"/>
                <w:szCs w:val="20"/>
                <w:lang w:eastAsia="ru-RU"/>
              </w:rPr>
              <w:t>лимфатическая</w:t>
            </w:r>
            <w:r w:rsidRPr="006C785D">
              <w:rPr>
                <w:spacing w:val="45"/>
                <w:sz w:val="24"/>
                <w:szCs w:val="20"/>
                <w:lang w:eastAsia="ru-RU"/>
              </w:rPr>
              <w:t xml:space="preserve"> </w:t>
            </w:r>
            <w:r w:rsidRPr="006C785D">
              <w:rPr>
                <w:sz w:val="24"/>
                <w:szCs w:val="20"/>
                <w:lang w:eastAsia="ru-RU"/>
              </w:rPr>
              <w:t>и</w:t>
            </w:r>
            <w:r w:rsidRPr="006C785D">
              <w:rPr>
                <w:spacing w:val="46"/>
                <w:sz w:val="24"/>
                <w:szCs w:val="20"/>
                <w:lang w:eastAsia="ru-RU"/>
              </w:rPr>
              <w:t xml:space="preserve"> </w:t>
            </w:r>
            <w:r w:rsidRPr="006C785D">
              <w:rPr>
                <w:sz w:val="24"/>
                <w:szCs w:val="20"/>
                <w:lang w:eastAsia="ru-RU"/>
              </w:rPr>
              <w:t>иммунная</w:t>
            </w:r>
            <w:r w:rsidRPr="006C785D">
              <w:rPr>
                <w:spacing w:val="45"/>
                <w:sz w:val="24"/>
                <w:szCs w:val="20"/>
                <w:lang w:eastAsia="ru-RU"/>
              </w:rPr>
              <w:t xml:space="preserve"> </w:t>
            </w:r>
            <w:r w:rsidRPr="006C785D">
              <w:rPr>
                <w:sz w:val="24"/>
                <w:szCs w:val="20"/>
                <w:lang w:eastAsia="ru-RU"/>
              </w:rPr>
              <w:t>си</w:t>
            </w:r>
            <w:r w:rsidRPr="006C785D">
              <w:rPr>
                <w:spacing w:val="-57"/>
                <w:sz w:val="24"/>
                <w:szCs w:val="20"/>
                <w:lang w:eastAsia="ru-RU"/>
              </w:rPr>
              <w:t xml:space="preserve"> </w:t>
            </w:r>
            <w:r w:rsidRPr="006C785D">
              <w:rPr>
                <w:sz w:val="24"/>
                <w:szCs w:val="20"/>
                <w:lang w:eastAsia="ru-RU"/>
              </w:rPr>
              <w:t>стема;</w:t>
            </w:r>
          </w:p>
          <w:p w:rsidR="00ED54CE" w:rsidRPr="006C785D" w:rsidRDefault="00ED54CE" w:rsidP="00BF4681">
            <w:pPr>
              <w:pStyle w:val="TableParagraph"/>
              <w:widowControl/>
              <w:numPr>
                <w:ilvl w:val="0"/>
                <w:numId w:val="256"/>
              </w:numPr>
              <w:tabs>
                <w:tab w:val="left" w:pos="1140"/>
              </w:tabs>
              <w:autoSpaceDE/>
              <w:autoSpaceDN/>
              <w:rPr>
                <w:sz w:val="24"/>
                <w:szCs w:val="20"/>
                <w:lang w:eastAsia="ru-RU"/>
              </w:rPr>
            </w:pPr>
            <w:r w:rsidRPr="006C785D">
              <w:rPr>
                <w:sz w:val="24"/>
                <w:szCs w:val="20"/>
                <w:lang w:eastAsia="ru-RU"/>
              </w:rPr>
              <w:t>сенсорные</w:t>
            </w:r>
            <w:r w:rsidRPr="006C785D">
              <w:rPr>
                <w:spacing w:val="-5"/>
                <w:sz w:val="24"/>
                <w:szCs w:val="20"/>
                <w:lang w:eastAsia="ru-RU"/>
              </w:rPr>
              <w:t xml:space="preserve"> </w:t>
            </w:r>
            <w:r w:rsidRPr="006C785D">
              <w:rPr>
                <w:sz w:val="24"/>
                <w:szCs w:val="20"/>
                <w:lang w:eastAsia="ru-RU"/>
              </w:rPr>
              <w:t>системы;</w:t>
            </w:r>
          </w:p>
          <w:p w:rsidR="00ED54CE" w:rsidRPr="006C785D" w:rsidRDefault="00ED54CE" w:rsidP="00BF4681">
            <w:pPr>
              <w:pStyle w:val="TableParagraph"/>
              <w:widowControl/>
              <w:numPr>
                <w:ilvl w:val="0"/>
                <w:numId w:val="256"/>
              </w:numPr>
              <w:tabs>
                <w:tab w:val="left" w:pos="1140"/>
              </w:tabs>
              <w:autoSpaceDE/>
              <w:autoSpaceDN/>
              <w:rPr>
                <w:sz w:val="24"/>
                <w:szCs w:val="20"/>
                <w:lang w:eastAsia="ru-RU"/>
              </w:rPr>
            </w:pPr>
            <w:r w:rsidRPr="006C785D">
              <w:rPr>
                <w:sz w:val="24"/>
                <w:szCs w:val="20"/>
                <w:lang w:eastAsia="ru-RU"/>
              </w:rPr>
              <w:t>нервная</w:t>
            </w:r>
            <w:r w:rsidRPr="006C785D">
              <w:rPr>
                <w:spacing w:val="-3"/>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256"/>
              </w:numPr>
              <w:tabs>
                <w:tab w:val="left" w:pos="1140"/>
              </w:tabs>
              <w:autoSpaceDE/>
              <w:autoSpaceDN/>
              <w:rPr>
                <w:sz w:val="24"/>
                <w:szCs w:val="20"/>
                <w:lang w:eastAsia="ru-RU"/>
              </w:rPr>
            </w:pPr>
            <w:r w:rsidRPr="006C785D">
              <w:rPr>
                <w:sz w:val="24"/>
                <w:szCs w:val="20"/>
                <w:lang w:eastAsia="ru-RU"/>
              </w:rPr>
              <w:t>железы</w:t>
            </w:r>
            <w:r w:rsidRPr="006C785D">
              <w:rPr>
                <w:spacing w:val="-3"/>
                <w:sz w:val="24"/>
                <w:szCs w:val="20"/>
                <w:lang w:eastAsia="ru-RU"/>
              </w:rPr>
              <w:t xml:space="preserve"> </w:t>
            </w:r>
            <w:r w:rsidRPr="006C785D">
              <w:rPr>
                <w:sz w:val="24"/>
                <w:szCs w:val="20"/>
                <w:lang w:eastAsia="ru-RU"/>
              </w:rPr>
              <w:t>внутренней</w:t>
            </w:r>
            <w:r w:rsidRPr="006C785D">
              <w:rPr>
                <w:spacing w:val="-2"/>
                <w:sz w:val="24"/>
                <w:szCs w:val="20"/>
                <w:lang w:eastAsia="ru-RU"/>
              </w:rPr>
              <w:t xml:space="preserve"> </w:t>
            </w:r>
            <w:r w:rsidRPr="006C785D">
              <w:rPr>
                <w:sz w:val="24"/>
                <w:szCs w:val="20"/>
                <w:lang w:eastAsia="ru-RU"/>
              </w:rPr>
              <w:t>секреции;</w:t>
            </w:r>
          </w:p>
          <w:p w:rsidR="00ED54CE" w:rsidRPr="006C785D" w:rsidRDefault="00ED54CE" w:rsidP="00BF4681">
            <w:pPr>
              <w:pStyle w:val="TableParagraph"/>
              <w:widowControl/>
              <w:numPr>
                <w:ilvl w:val="0"/>
                <w:numId w:val="256"/>
              </w:numPr>
              <w:tabs>
                <w:tab w:val="left" w:pos="1140"/>
              </w:tabs>
              <w:autoSpaceDE/>
              <w:autoSpaceDN/>
              <w:rPr>
                <w:sz w:val="24"/>
                <w:szCs w:val="20"/>
                <w:lang w:eastAsia="ru-RU"/>
              </w:rPr>
            </w:pPr>
            <w:r w:rsidRPr="006C785D">
              <w:rPr>
                <w:sz w:val="24"/>
                <w:szCs w:val="20"/>
                <w:lang w:eastAsia="ru-RU"/>
              </w:rPr>
              <w:t>орган</w:t>
            </w:r>
            <w:r w:rsidRPr="006C785D">
              <w:rPr>
                <w:spacing w:val="-2"/>
                <w:sz w:val="24"/>
                <w:szCs w:val="20"/>
                <w:lang w:eastAsia="ru-RU"/>
              </w:rPr>
              <w:t xml:space="preserve"> </w:t>
            </w:r>
            <w:r w:rsidRPr="006C785D">
              <w:rPr>
                <w:sz w:val="24"/>
                <w:szCs w:val="20"/>
                <w:lang w:eastAsia="ru-RU"/>
              </w:rPr>
              <w:t>зрения,</w:t>
            </w:r>
            <w:r w:rsidRPr="006C785D">
              <w:rPr>
                <w:spacing w:val="-1"/>
                <w:sz w:val="24"/>
                <w:szCs w:val="20"/>
                <w:lang w:eastAsia="ru-RU"/>
              </w:rPr>
              <w:t xml:space="preserve"> </w:t>
            </w:r>
            <w:r w:rsidRPr="006C785D">
              <w:rPr>
                <w:sz w:val="24"/>
                <w:szCs w:val="20"/>
                <w:lang w:eastAsia="ru-RU"/>
              </w:rPr>
              <w:t>орган</w:t>
            </w:r>
            <w:r w:rsidRPr="006C785D">
              <w:rPr>
                <w:spacing w:val="-1"/>
                <w:sz w:val="24"/>
                <w:szCs w:val="20"/>
                <w:lang w:eastAsia="ru-RU"/>
              </w:rPr>
              <w:t xml:space="preserve"> </w:t>
            </w:r>
            <w:r w:rsidRPr="006C785D">
              <w:rPr>
                <w:sz w:val="24"/>
                <w:szCs w:val="20"/>
                <w:lang w:eastAsia="ru-RU"/>
              </w:rPr>
              <w:t>слуха</w:t>
            </w:r>
          </w:p>
          <w:p w:rsidR="00ED54CE" w:rsidRPr="006C785D" w:rsidRDefault="00ED54CE" w:rsidP="00BF4681">
            <w:pPr>
              <w:pStyle w:val="TableParagraph"/>
              <w:widowControl/>
              <w:numPr>
                <w:ilvl w:val="0"/>
                <w:numId w:val="256"/>
              </w:numPr>
              <w:tabs>
                <w:tab w:val="left" w:pos="1140"/>
              </w:tabs>
              <w:autoSpaceDE/>
              <w:autoSpaceDN/>
              <w:ind w:right="135"/>
              <w:rPr>
                <w:sz w:val="24"/>
                <w:szCs w:val="20"/>
                <w:lang w:eastAsia="ru-RU"/>
              </w:rPr>
            </w:pPr>
            <w:r w:rsidRPr="006C785D">
              <w:rPr>
                <w:sz w:val="24"/>
                <w:szCs w:val="20"/>
                <w:lang w:eastAsia="ru-RU"/>
              </w:rPr>
              <w:t>Рельефные таблицы, планшеты по</w:t>
            </w:r>
            <w:r w:rsidRPr="006C785D">
              <w:rPr>
                <w:spacing w:val="-57"/>
                <w:sz w:val="24"/>
                <w:szCs w:val="20"/>
                <w:lang w:eastAsia="ru-RU"/>
              </w:rPr>
              <w:t xml:space="preserve"> </w:t>
            </w:r>
            <w:r w:rsidRPr="006C785D">
              <w:rPr>
                <w:sz w:val="24"/>
                <w:szCs w:val="20"/>
                <w:lang w:eastAsia="ru-RU"/>
              </w:rPr>
              <w:t>разделам</w:t>
            </w:r>
          </w:p>
          <w:p w:rsidR="00ED54CE" w:rsidRPr="006C785D" w:rsidRDefault="00ED54CE" w:rsidP="00BF4681">
            <w:pPr>
              <w:pStyle w:val="TableParagraph"/>
              <w:widowControl/>
              <w:numPr>
                <w:ilvl w:val="0"/>
                <w:numId w:val="256"/>
              </w:numPr>
              <w:tabs>
                <w:tab w:val="left" w:pos="1140"/>
              </w:tabs>
              <w:autoSpaceDE/>
              <w:autoSpaceDN/>
              <w:rPr>
                <w:sz w:val="24"/>
                <w:szCs w:val="20"/>
                <w:lang w:eastAsia="ru-RU"/>
              </w:rPr>
            </w:pPr>
            <w:r w:rsidRPr="006C785D">
              <w:rPr>
                <w:sz w:val="24"/>
                <w:szCs w:val="20"/>
                <w:lang w:eastAsia="ru-RU"/>
              </w:rPr>
              <w:t>костная</w:t>
            </w:r>
            <w:r w:rsidRPr="006C785D">
              <w:rPr>
                <w:spacing w:val="-3"/>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256"/>
              </w:numPr>
              <w:tabs>
                <w:tab w:val="left" w:pos="1140"/>
              </w:tabs>
              <w:autoSpaceDE/>
              <w:autoSpaceDN/>
              <w:rPr>
                <w:sz w:val="24"/>
                <w:szCs w:val="20"/>
                <w:lang w:eastAsia="ru-RU"/>
              </w:rPr>
            </w:pPr>
            <w:r w:rsidRPr="006C785D">
              <w:rPr>
                <w:sz w:val="24"/>
                <w:szCs w:val="20"/>
                <w:lang w:eastAsia="ru-RU"/>
              </w:rPr>
              <w:t>мышечная</w:t>
            </w:r>
            <w:r w:rsidRPr="006C785D">
              <w:rPr>
                <w:spacing w:val="-4"/>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256"/>
              </w:numPr>
              <w:tabs>
                <w:tab w:val="left" w:pos="1200"/>
              </w:tabs>
              <w:autoSpaceDE/>
              <w:autoSpaceDN/>
              <w:rPr>
                <w:sz w:val="24"/>
                <w:szCs w:val="20"/>
                <w:lang w:eastAsia="ru-RU"/>
              </w:rPr>
            </w:pPr>
            <w:r w:rsidRPr="006C785D">
              <w:rPr>
                <w:sz w:val="24"/>
                <w:szCs w:val="20"/>
                <w:lang w:eastAsia="ru-RU"/>
              </w:rPr>
              <w:t>центральная</w:t>
            </w:r>
            <w:r w:rsidRPr="006C785D">
              <w:rPr>
                <w:spacing w:val="-6"/>
                <w:sz w:val="24"/>
                <w:szCs w:val="20"/>
                <w:lang w:eastAsia="ru-RU"/>
              </w:rPr>
              <w:t xml:space="preserve"> </w:t>
            </w:r>
            <w:r w:rsidRPr="006C785D">
              <w:rPr>
                <w:sz w:val="24"/>
                <w:szCs w:val="20"/>
                <w:lang w:eastAsia="ru-RU"/>
              </w:rPr>
              <w:t>нервная</w:t>
            </w:r>
            <w:r w:rsidRPr="006C785D">
              <w:rPr>
                <w:spacing w:val="-3"/>
                <w:sz w:val="24"/>
                <w:szCs w:val="20"/>
                <w:lang w:eastAsia="ru-RU"/>
              </w:rPr>
              <w:t xml:space="preserve"> </w:t>
            </w:r>
            <w:r w:rsidRPr="006C785D">
              <w:rPr>
                <w:sz w:val="24"/>
                <w:szCs w:val="20"/>
                <w:lang w:eastAsia="ru-RU"/>
              </w:rPr>
              <w:t>система;</w:t>
            </w:r>
          </w:p>
          <w:p w:rsidR="00ED54CE" w:rsidRPr="006C785D" w:rsidRDefault="00ED54CE" w:rsidP="00BF4681">
            <w:pPr>
              <w:pStyle w:val="TableParagraph"/>
              <w:widowControl/>
              <w:numPr>
                <w:ilvl w:val="0"/>
                <w:numId w:val="256"/>
              </w:numPr>
              <w:tabs>
                <w:tab w:val="left" w:pos="1140"/>
              </w:tabs>
              <w:autoSpaceDE/>
              <w:autoSpaceDN/>
              <w:rPr>
                <w:sz w:val="24"/>
                <w:szCs w:val="20"/>
                <w:lang w:eastAsia="ru-RU"/>
              </w:rPr>
            </w:pPr>
            <w:r w:rsidRPr="006C785D">
              <w:rPr>
                <w:sz w:val="24"/>
                <w:szCs w:val="20"/>
                <w:lang w:eastAsia="ru-RU"/>
              </w:rPr>
              <w:t>внутренние</w:t>
            </w:r>
            <w:r w:rsidRPr="006C785D">
              <w:rPr>
                <w:spacing w:val="-4"/>
                <w:sz w:val="24"/>
                <w:szCs w:val="20"/>
                <w:lang w:eastAsia="ru-RU"/>
              </w:rPr>
              <w:t xml:space="preserve"> </w:t>
            </w:r>
            <w:r w:rsidRPr="006C785D">
              <w:rPr>
                <w:sz w:val="24"/>
                <w:szCs w:val="20"/>
                <w:lang w:eastAsia="ru-RU"/>
              </w:rPr>
              <w:t>органы;</w:t>
            </w:r>
          </w:p>
          <w:p w:rsidR="00ED54CE" w:rsidRPr="006C785D" w:rsidRDefault="00ED54CE" w:rsidP="00BF4681">
            <w:pPr>
              <w:pStyle w:val="TableParagraph"/>
              <w:widowControl/>
              <w:numPr>
                <w:ilvl w:val="0"/>
                <w:numId w:val="256"/>
              </w:numPr>
              <w:tabs>
                <w:tab w:val="left" w:pos="1140"/>
              </w:tabs>
              <w:autoSpaceDE/>
              <w:autoSpaceDN/>
              <w:rPr>
                <w:sz w:val="24"/>
                <w:szCs w:val="20"/>
                <w:lang w:eastAsia="ru-RU"/>
              </w:rPr>
            </w:pPr>
            <w:r w:rsidRPr="006C785D">
              <w:rPr>
                <w:sz w:val="24"/>
                <w:szCs w:val="20"/>
                <w:lang w:eastAsia="ru-RU"/>
              </w:rPr>
              <w:t>анализаторы.</w:t>
            </w:r>
          </w:p>
          <w:p w:rsidR="00ED54CE" w:rsidRPr="006C785D" w:rsidRDefault="00ED54CE" w:rsidP="006C785D">
            <w:pPr>
              <w:pStyle w:val="TableParagraph"/>
              <w:widowControl/>
              <w:autoSpaceDE/>
              <w:autoSpaceDN/>
              <w:ind w:left="285" w:right="175"/>
              <w:jc w:val="both"/>
              <w:rPr>
                <w:sz w:val="24"/>
                <w:szCs w:val="20"/>
                <w:lang w:eastAsia="ru-RU"/>
              </w:rPr>
            </w:pPr>
            <w:r w:rsidRPr="006C785D">
              <w:rPr>
                <w:sz w:val="24"/>
                <w:szCs w:val="20"/>
                <w:lang w:eastAsia="ru-RU"/>
              </w:rPr>
              <w:t>Инструктивно</w:t>
            </w:r>
            <w:r w:rsidRPr="006C785D">
              <w:rPr>
                <w:spacing w:val="-5"/>
                <w:sz w:val="24"/>
                <w:szCs w:val="20"/>
                <w:lang w:eastAsia="ru-RU"/>
              </w:rPr>
              <w:t xml:space="preserve"> </w:t>
            </w:r>
            <w:r w:rsidRPr="006C785D">
              <w:rPr>
                <w:sz w:val="24"/>
                <w:szCs w:val="20"/>
                <w:lang w:eastAsia="ru-RU"/>
              </w:rPr>
              <w:t>–</w:t>
            </w:r>
            <w:r w:rsidRPr="006C785D">
              <w:rPr>
                <w:spacing w:val="-6"/>
                <w:sz w:val="24"/>
                <w:szCs w:val="20"/>
                <w:lang w:eastAsia="ru-RU"/>
              </w:rPr>
              <w:t xml:space="preserve"> </w:t>
            </w:r>
            <w:r w:rsidRPr="006C785D">
              <w:rPr>
                <w:sz w:val="24"/>
                <w:szCs w:val="20"/>
                <w:lang w:eastAsia="ru-RU"/>
              </w:rPr>
              <w:t>нормативная</w:t>
            </w:r>
            <w:r w:rsidRPr="006C785D">
              <w:rPr>
                <w:spacing w:val="-6"/>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257"/>
              </w:numPr>
              <w:tabs>
                <w:tab w:val="left" w:pos="826"/>
              </w:tabs>
              <w:autoSpaceDE/>
              <w:autoSpaceDN/>
              <w:ind w:right="-13"/>
              <w:rPr>
                <w:sz w:val="24"/>
                <w:szCs w:val="20"/>
                <w:lang w:eastAsia="ru-RU"/>
              </w:rPr>
            </w:pPr>
            <w:r w:rsidRPr="006C785D">
              <w:rPr>
                <w:sz w:val="24"/>
                <w:szCs w:val="20"/>
                <w:lang w:eastAsia="ru-RU"/>
              </w:rPr>
              <w:t>Федеральный</w:t>
            </w:r>
            <w:r w:rsidRPr="006C785D">
              <w:rPr>
                <w:spacing w:val="-4"/>
                <w:sz w:val="24"/>
                <w:szCs w:val="20"/>
                <w:lang w:eastAsia="ru-RU"/>
              </w:rPr>
              <w:t xml:space="preserve"> </w:t>
            </w:r>
            <w:r w:rsidRPr="006C785D">
              <w:rPr>
                <w:sz w:val="24"/>
                <w:szCs w:val="20"/>
                <w:lang w:eastAsia="ru-RU"/>
              </w:rPr>
              <w:t>закон</w:t>
            </w:r>
            <w:r w:rsidRPr="006C785D">
              <w:rPr>
                <w:spacing w:val="-2"/>
                <w:sz w:val="24"/>
                <w:szCs w:val="20"/>
                <w:lang w:eastAsia="ru-RU"/>
              </w:rPr>
              <w:t xml:space="preserve"> </w:t>
            </w:r>
            <w:r w:rsidRPr="006C785D">
              <w:rPr>
                <w:sz w:val="24"/>
                <w:szCs w:val="20"/>
                <w:lang w:eastAsia="ru-RU"/>
              </w:rPr>
              <w:t>«Об</w:t>
            </w:r>
            <w:r w:rsidRPr="006C785D">
              <w:rPr>
                <w:spacing w:val="-4"/>
                <w:sz w:val="24"/>
                <w:szCs w:val="20"/>
                <w:lang w:eastAsia="ru-RU"/>
              </w:rPr>
              <w:t xml:space="preserve"> </w:t>
            </w:r>
            <w:r w:rsidRPr="006C785D">
              <w:rPr>
                <w:sz w:val="24"/>
                <w:szCs w:val="20"/>
                <w:lang w:eastAsia="ru-RU"/>
              </w:rPr>
              <w:t>образовании</w:t>
            </w:r>
            <w:r w:rsidRPr="006C785D">
              <w:rPr>
                <w:spacing w:val="-57"/>
                <w:sz w:val="24"/>
                <w:szCs w:val="20"/>
                <w:lang w:eastAsia="ru-RU"/>
              </w:rPr>
              <w:t xml:space="preserve"> </w:t>
            </w:r>
            <w:r w:rsidRPr="006C785D">
              <w:rPr>
                <w:sz w:val="24"/>
                <w:szCs w:val="20"/>
                <w:lang w:eastAsia="ru-RU"/>
              </w:rPr>
              <w:t>в РФ» от 29.12.2012 N 273-ФЗ (электронный вариант, последняя редакция).</w:t>
            </w:r>
          </w:p>
          <w:p w:rsidR="00ED54CE" w:rsidRPr="006C785D" w:rsidRDefault="00ED54CE" w:rsidP="00BF4681">
            <w:pPr>
              <w:pStyle w:val="TableParagraph"/>
              <w:widowControl/>
              <w:numPr>
                <w:ilvl w:val="0"/>
                <w:numId w:val="257"/>
              </w:numPr>
              <w:tabs>
                <w:tab w:val="left" w:pos="826"/>
              </w:tabs>
              <w:autoSpaceDE/>
              <w:autoSpaceDN/>
              <w:ind w:right="-13"/>
              <w:rPr>
                <w:sz w:val="24"/>
                <w:szCs w:val="20"/>
                <w:lang w:eastAsia="ru-RU"/>
              </w:rPr>
            </w:pPr>
            <w:r w:rsidRPr="006C785D">
              <w:rPr>
                <w:sz w:val="24"/>
                <w:szCs w:val="20"/>
                <w:lang w:eastAsia="ru-RU"/>
              </w:rPr>
              <w:t>Федеральные государственные требования к содержанию и уровню</w:t>
            </w:r>
            <w:r w:rsidRPr="006C785D">
              <w:rPr>
                <w:spacing w:val="1"/>
                <w:sz w:val="24"/>
                <w:szCs w:val="20"/>
                <w:lang w:eastAsia="ru-RU"/>
              </w:rPr>
              <w:t xml:space="preserve"> </w:t>
            </w:r>
            <w:r w:rsidRPr="006C785D">
              <w:rPr>
                <w:sz w:val="24"/>
                <w:szCs w:val="20"/>
                <w:lang w:eastAsia="ru-RU"/>
              </w:rPr>
              <w:t>подготовки выпускников по специ</w:t>
            </w:r>
            <w:r w:rsidRPr="006C785D">
              <w:rPr>
                <w:spacing w:val="1"/>
                <w:sz w:val="24"/>
                <w:szCs w:val="20"/>
                <w:lang w:eastAsia="ru-RU"/>
              </w:rPr>
              <w:t xml:space="preserve"> </w:t>
            </w:r>
            <w:r w:rsidRPr="006C785D">
              <w:rPr>
                <w:sz w:val="24"/>
                <w:szCs w:val="20"/>
                <w:lang w:eastAsia="ru-RU"/>
              </w:rPr>
              <w:t>альности</w:t>
            </w:r>
            <w:r w:rsidRPr="006C785D">
              <w:rPr>
                <w:spacing w:val="-4"/>
                <w:sz w:val="24"/>
                <w:szCs w:val="20"/>
                <w:lang w:eastAsia="ru-RU"/>
              </w:rPr>
              <w:t xml:space="preserve"> </w:t>
            </w:r>
            <w:r w:rsidRPr="006C785D">
              <w:rPr>
                <w:sz w:val="24"/>
                <w:szCs w:val="20"/>
                <w:lang w:eastAsia="ru-RU"/>
              </w:rPr>
              <w:t>34.02.01.</w:t>
            </w:r>
            <w:r w:rsidRPr="006C785D">
              <w:rPr>
                <w:spacing w:val="-3"/>
                <w:sz w:val="24"/>
                <w:szCs w:val="20"/>
                <w:lang w:eastAsia="ru-RU"/>
              </w:rPr>
              <w:t xml:space="preserve"> </w:t>
            </w:r>
            <w:r w:rsidRPr="006C785D">
              <w:rPr>
                <w:sz w:val="24"/>
                <w:szCs w:val="20"/>
                <w:lang w:eastAsia="ru-RU"/>
              </w:rPr>
              <w:t>Сестринское</w:t>
            </w:r>
            <w:r w:rsidRPr="006C785D">
              <w:rPr>
                <w:spacing w:val="-4"/>
                <w:sz w:val="24"/>
                <w:szCs w:val="20"/>
                <w:lang w:eastAsia="ru-RU"/>
              </w:rPr>
              <w:t xml:space="preserve"> </w:t>
            </w:r>
            <w:r w:rsidRPr="006C785D">
              <w:rPr>
                <w:sz w:val="24"/>
                <w:szCs w:val="20"/>
                <w:lang w:eastAsia="ru-RU"/>
              </w:rPr>
              <w:t xml:space="preserve">дело </w:t>
            </w:r>
            <w:r w:rsidRPr="006C785D">
              <w:rPr>
                <w:spacing w:val="-57"/>
                <w:sz w:val="24"/>
                <w:szCs w:val="20"/>
                <w:lang w:eastAsia="ru-RU"/>
              </w:rPr>
              <w:t xml:space="preserve"> </w:t>
            </w:r>
            <w:r w:rsidRPr="006C785D">
              <w:rPr>
                <w:sz w:val="24"/>
                <w:szCs w:val="20"/>
                <w:lang w:eastAsia="ru-RU"/>
              </w:rPr>
              <w:t>(электронный</w:t>
            </w:r>
            <w:r w:rsidRPr="006C785D">
              <w:rPr>
                <w:spacing w:val="-1"/>
                <w:sz w:val="24"/>
                <w:szCs w:val="20"/>
                <w:lang w:eastAsia="ru-RU"/>
              </w:rPr>
              <w:t xml:space="preserve"> </w:t>
            </w:r>
            <w:r w:rsidRPr="006C785D">
              <w:rPr>
                <w:sz w:val="24"/>
                <w:szCs w:val="20"/>
                <w:lang w:eastAsia="ru-RU"/>
              </w:rPr>
              <w:t>вариант).</w:t>
            </w:r>
          </w:p>
          <w:p w:rsidR="00ED54CE" w:rsidRPr="006C785D" w:rsidRDefault="00ED54CE" w:rsidP="00BF4681">
            <w:pPr>
              <w:pStyle w:val="TableParagraph"/>
              <w:widowControl/>
              <w:numPr>
                <w:ilvl w:val="0"/>
                <w:numId w:val="257"/>
              </w:numPr>
              <w:tabs>
                <w:tab w:val="left" w:pos="826"/>
                <w:tab w:val="left" w:pos="4273"/>
              </w:tabs>
              <w:autoSpaceDE/>
              <w:autoSpaceDN/>
              <w:rPr>
                <w:sz w:val="24"/>
                <w:szCs w:val="20"/>
                <w:lang w:eastAsia="ru-RU"/>
              </w:rPr>
            </w:pPr>
            <w:r w:rsidRPr="006C785D">
              <w:rPr>
                <w:sz w:val="24"/>
                <w:szCs w:val="20"/>
                <w:lang w:eastAsia="ru-RU"/>
              </w:rPr>
              <w:t>Инструкция по охране труда, проти</w:t>
            </w:r>
            <w:r w:rsidRPr="006C785D">
              <w:rPr>
                <w:spacing w:val="-57"/>
                <w:sz w:val="24"/>
                <w:szCs w:val="20"/>
                <w:lang w:eastAsia="ru-RU"/>
              </w:rPr>
              <w:t xml:space="preserve"> </w:t>
            </w:r>
            <w:r w:rsidRPr="006C785D">
              <w:rPr>
                <w:sz w:val="24"/>
                <w:szCs w:val="20"/>
                <w:lang w:eastAsia="ru-RU"/>
              </w:rPr>
              <w:t>вопожарной безопасности и производственной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257"/>
              </w:numPr>
              <w:tabs>
                <w:tab w:val="left" w:pos="826"/>
              </w:tabs>
              <w:autoSpaceDE/>
              <w:autoSpaceDN/>
              <w:ind w:right="227"/>
              <w:rPr>
                <w:sz w:val="24"/>
                <w:szCs w:val="20"/>
                <w:lang w:eastAsia="ru-RU"/>
              </w:rPr>
            </w:pPr>
            <w:r w:rsidRPr="006C785D">
              <w:rPr>
                <w:sz w:val="24"/>
                <w:szCs w:val="20"/>
                <w:lang w:eastAsia="ru-RU"/>
              </w:rPr>
              <w:t>Инструкция по правилам безопасного поведения в кабинете для обучающихся КГБПОУ «Рубцовский медицинский</w:t>
            </w:r>
            <w:r w:rsidRPr="006C785D">
              <w:rPr>
                <w:spacing w:val="-1"/>
                <w:sz w:val="24"/>
                <w:szCs w:val="20"/>
                <w:lang w:eastAsia="ru-RU"/>
              </w:rPr>
              <w:t xml:space="preserve"> </w:t>
            </w:r>
            <w:r w:rsidRPr="006C785D">
              <w:rPr>
                <w:sz w:val="24"/>
                <w:szCs w:val="20"/>
                <w:lang w:eastAsia="ru-RU"/>
              </w:rPr>
              <w:t>колледж»</w:t>
            </w:r>
          </w:p>
          <w:p w:rsidR="00ED54CE" w:rsidRPr="006C785D" w:rsidRDefault="00ED54CE" w:rsidP="006C785D">
            <w:pPr>
              <w:pStyle w:val="TableParagraph"/>
              <w:widowControl/>
              <w:autoSpaceDE/>
              <w:autoSpaceDN/>
              <w:ind w:left="177"/>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258"/>
              </w:numPr>
              <w:tabs>
                <w:tab w:val="left" w:pos="826"/>
              </w:tabs>
              <w:autoSpaceDE/>
              <w:autoSpaceDN/>
              <w:rPr>
                <w:sz w:val="24"/>
                <w:szCs w:val="20"/>
                <w:lang w:eastAsia="ru-RU"/>
              </w:rPr>
            </w:pPr>
            <w:r w:rsidRPr="006C785D">
              <w:rPr>
                <w:sz w:val="24"/>
                <w:szCs w:val="20"/>
                <w:lang w:eastAsia="ru-RU"/>
              </w:rPr>
              <w:t>Рабочая</w:t>
            </w:r>
            <w:r w:rsidRPr="006C785D">
              <w:rPr>
                <w:spacing w:val="-3"/>
                <w:sz w:val="24"/>
                <w:szCs w:val="20"/>
                <w:lang w:eastAsia="ru-RU"/>
              </w:rPr>
              <w:t xml:space="preserve"> </w:t>
            </w:r>
            <w:r w:rsidRPr="006C785D">
              <w:rPr>
                <w:sz w:val="24"/>
                <w:szCs w:val="20"/>
                <w:lang w:eastAsia="ru-RU"/>
              </w:rPr>
              <w:t>программа</w:t>
            </w:r>
            <w:r w:rsidRPr="006C785D">
              <w:rPr>
                <w:spacing w:val="-3"/>
                <w:sz w:val="24"/>
                <w:szCs w:val="20"/>
                <w:lang w:eastAsia="ru-RU"/>
              </w:rPr>
              <w:t xml:space="preserve"> </w:t>
            </w:r>
            <w:r w:rsidRPr="006C785D">
              <w:rPr>
                <w:sz w:val="24"/>
                <w:szCs w:val="20"/>
                <w:lang w:eastAsia="ru-RU"/>
              </w:rPr>
              <w:t>по дисциплине.</w:t>
            </w:r>
          </w:p>
          <w:p w:rsidR="00ED54CE" w:rsidRPr="006C785D" w:rsidRDefault="00ED54CE" w:rsidP="00BF4681">
            <w:pPr>
              <w:pStyle w:val="TableParagraph"/>
              <w:widowControl/>
              <w:numPr>
                <w:ilvl w:val="0"/>
                <w:numId w:val="258"/>
              </w:numPr>
              <w:tabs>
                <w:tab w:val="left" w:pos="826"/>
              </w:tabs>
              <w:autoSpaceDE/>
              <w:autoSpaceDN/>
              <w:ind w:right="420"/>
              <w:rPr>
                <w:sz w:val="24"/>
                <w:szCs w:val="20"/>
                <w:lang w:eastAsia="ru-RU"/>
              </w:rPr>
            </w:pPr>
            <w:r w:rsidRPr="006C785D">
              <w:rPr>
                <w:sz w:val="24"/>
                <w:szCs w:val="20"/>
                <w:lang w:eastAsia="ru-RU"/>
              </w:rPr>
              <w:t>Календарно-тематический план по</w:t>
            </w:r>
            <w:r w:rsidRPr="006C785D">
              <w:rPr>
                <w:spacing w:val="-57"/>
                <w:sz w:val="24"/>
                <w:szCs w:val="20"/>
                <w:lang w:eastAsia="ru-RU"/>
              </w:rPr>
              <w:t xml:space="preserve">                   </w:t>
            </w:r>
            <w:r w:rsidRPr="006C785D">
              <w:rPr>
                <w:sz w:val="24"/>
                <w:szCs w:val="20"/>
                <w:lang w:eastAsia="ru-RU"/>
              </w:rPr>
              <w:t>дисциплине.</w:t>
            </w:r>
          </w:p>
          <w:p w:rsidR="00ED54CE" w:rsidRPr="006C785D" w:rsidRDefault="00ED54CE" w:rsidP="006C785D">
            <w:pPr>
              <w:pStyle w:val="TableParagraph"/>
              <w:widowControl/>
              <w:autoSpaceDE/>
              <w:autoSpaceDN/>
              <w:ind w:left="105" w:right="128"/>
              <w:rPr>
                <w:sz w:val="24"/>
                <w:szCs w:val="20"/>
                <w:lang w:eastAsia="ru-RU"/>
              </w:rPr>
            </w:pPr>
            <w:r w:rsidRPr="006C785D">
              <w:rPr>
                <w:sz w:val="24"/>
                <w:szCs w:val="20"/>
                <w:lang w:eastAsia="ru-RU"/>
              </w:rPr>
              <w:t>Учебно-методический комплекс.</w:t>
            </w:r>
          </w:p>
        </w:tc>
        <w:tc>
          <w:tcPr>
            <w:tcW w:w="1522" w:type="dxa"/>
            <w:gridSpan w:val="2"/>
          </w:tcPr>
          <w:p w:rsidR="00ED54CE" w:rsidRPr="006C785D" w:rsidRDefault="00ED54CE" w:rsidP="006C785D">
            <w:pPr>
              <w:widowControl/>
              <w:autoSpaceDE/>
              <w:autoSpaceDN/>
              <w:rPr>
                <w:sz w:val="24"/>
                <w:szCs w:val="24"/>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widowControl/>
              <w:autoSpaceDE/>
              <w:autoSpaceDN/>
              <w:rPr>
                <w:sz w:val="24"/>
                <w:szCs w:val="20"/>
                <w:lang w:eastAsia="ru-RU"/>
              </w:rPr>
            </w:pPr>
            <w:r w:rsidRPr="006C785D">
              <w:rPr>
                <w:sz w:val="24"/>
                <w:szCs w:val="20"/>
                <w:lang w:eastAsia="ru-RU"/>
              </w:rPr>
              <w:t>Функциональная диагностика</w:t>
            </w:r>
          </w:p>
        </w:tc>
        <w:tc>
          <w:tcPr>
            <w:tcW w:w="7314" w:type="dxa"/>
          </w:tcPr>
          <w:p w:rsidR="00ED54CE" w:rsidRPr="006C785D" w:rsidRDefault="00ED54CE" w:rsidP="006C785D">
            <w:pPr>
              <w:pStyle w:val="TableParagraph"/>
              <w:widowControl/>
              <w:autoSpaceDE/>
              <w:autoSpaceDN/>
              <w:spacing w:line="260" w:lineRule="exact"/>
              <w:ind w:left="105"/>
              <w:rPr>
                <w:sz w:val="24"/>
                <w:szCs w:val="20"/>
                <w:lang w:eastAsia="ru-RU"/>
              </w:rPr>
            </w:pPr>
            <w:r w:rsidRPr="006C785D">
              <w:rPr>
                <w:sz w:val="24"/>
                <w:szCs w:val="20"/>
                <w:lang w:eastAsia="ru-RU"/>
              </w:rPr>
              <w:t>Кабинет</w:t>
            </w:r>
            <w:r w:rsidRPr="006C785D">
              <w:rPr>
                <w:spacing w:val="-1"/>
                <w:sz w:val="24"/>
                <w:szCs w:val="20"/>
                <w:lang w:eastAsia="ru-RU"/>
              </w:rPr>
              <w:t xml:space="preserve"> </w:t>
            </w:r>
            <w:r w:rsidRPr="006C785D">
              <w:rPr>
                <w:sz w:val="24"/>
                <w:szCs w:val="20"/>
                <w:lang w:eastAsia="ru-RU"/>
              </w:rPr>
              <w:t>Основы</w:t>
            </w:r>
            <w:r w:rsidRPr="006C785D">
              <w:rPr>
                <w:spacing w:val="-2"/>
                <w:sz w:val="24"/>
                <w:szCs w:val="20"/>
                <w:lang w:eastAsia="ru-RU"/>
              </w:rPr>
              <w:t xml:space="preserve"> </w:t>
            </w:r>
            <w:r w:rsidRPr="006C785D">
              <w:rPr>
                <w:sz w:val="24"/>
                <w:szCs w:val="20"/>
                <w:lang w:eastAsia="ru-RU"/>
              </w:rPr>
              <w:t>латинского</w:t>
            </w:r>
            <w:r w:rsidRPr="006C785D">
              <w:rPr>
                <w:spacing w:val="-1"/>
                <w:sz w:val="24"/>
                <w:szCs w:val="20"/>
                <w:lang w:eastAsia="ru-RU"/>
              </w:rPr>
              <w:t xml:space="preserve"> </w:t>
            </w:r>
            <w:r w:rsidRPr="006C785D">
              <w:rPr>
                <w:sz w:val="24"/>
                <w:szCs w:val="20"/>
                <w:lang w:eastAsia="ru-RU"/>
              </w:rPr>
              <w:t>языка</w:t>
            </w:r>
            <w:r w:rsidRPr="006C785D">
              <w:rPr>
                <w:spacing w:val="-1"/>
                <w:sz w:val="24"/>
                <w:szCs w:val="20"/>
                <w:lang w:eastAsia="ru-RU"/>
              </w:rPr>
              <w:t xml:space="preserve"> </w:t>
            </w:r>
            <w:r w:rsidRPr="006C785D">
              <w:rPr>
                <w:sz w:val="24"/>
                <w:szCs w:val="20"/>
                <w:lang w:eastAsia="ru-RU"/>
              </w:rPr>
              <w:t>с</w:t>
            </w:r>
            <w:r w:rsidRPr="006C785D">
              <w:rPr>
                <w:spacing w:val="-3"/>
                <w:sz w:val="24"/>
                <w:szCs w:val="20"/>
                <w:lang w:eastAsia="ru-RU"/>
              </w:rPr>
              <w:t xml:space="preserve"> </w:t>
            </w:r>
            <w:r w:rsidRPr="006C785D">
              <w:rPr>
                <w:sz w:val="24"/>
                <w:szCs w:val="20"/>
                <w:lang w:eastAsia="ru-RU"/>
              </w:rPr>
              <w:t>меди-</w:t>
            </w:r>
          </w:p>
          <w:p w:rsidR="00ED54CE" w:rsidRPr="006C785D" w:rsidRDefault="00ED54CE" w:rsidP="006C785D">
            <w:pPr>
              <w:pStyle w:val="TableParagraph"/>
              <w:widowControl/>
              <w:autoSpaceDE/>
              <w:autoSpaceDN/>
              <w:ind w:left="105" w:right="1172"/>
              <w:rPr>
                <w:sz w:val="24"/>
                <w:szCs w:val="20"/>
                <w:lang w:eastAsia="ru-RU"/>
              </w:rPr>
            </w:pPr>
            <w:r w:rsidRPr="006C785D">
              <w:rPr>
                <w:sz w:val="24"/>
                <w:szCs w:val="20"/>
                <w:lang w:eastAsia="ru-RU"/>
              </w:rPr>
              <w:t>цинской терминологией (№ 33)</w:t>
            </w:r>
            <w:r w:rsidRPr="006C785D">
              <w:rPr>
                <w:spacing w:val="1"/>
                <w:sz w:val="24"/>
                <w:szCs w:val="20"/>
                <w:lang w:eastAsia="ru-RU"/>
              </w:rPr>
              <w:t xml:space="preserve"> </w:t>
            </w:r>
            <w:r w:rsidRPr="006C785D">
              <w:rPr>
                <w:sz w:val="24"/>
                <w:szCs w:val="20"/>
                <w:lang w:eastAsia="ru-RU"/>
              </w:rPr>
              <w:t>Оборудование</w:t>
            </w:r>
            <w:r w:rsidRPr="006C785D">
              <w:rPr>
                <w:spacing w:val="-5"/>
                <w:sz w:val="24"/>
                <w:szCs w:val="20"/>
                <w:lang w:eastAsia="ru-RU"/>
              </w:rPr>
              <w:t xml:space="preserve"> </w:t>
            </w:r>
            <w:r w:rsidRPr="006C785D">
              <w:rPr>
                <w:sz w:val="24"/>
                <w:szCs w:val="20"/>
                <w:lang w:eastAsia="ru-RU"/>
              </w:rPr>
              <w:t>учебного</w:t>
            </w:r>
            <w:r w:rsidRPr="006C785D">
              <w:rPr>
                <w:spacing w:val="-6"/>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259"/>
              </w:numPr>
              <w:tabs>
                <w:tab w:val="left" w:pos="826"/>
              </w:tabs>
              <w:autoSpaceDE/>
              <w:autoSpaceDN/>
              <w:rPr>
                <w:sz w:val="24"/>
                <w:szCs w:val="20"/>
                <w:lang w:eastAsia="ru-RU"/>
              </w:rPr>
            </w:pPr>
            <w:r w:rsidRPr="006C785D">
              <w:rPr>
                <w:sz w:val="24"/>
                <w:szCs w:val="20"/>
                <w:lang w:eastAsia="ru-RU"/>
              </w:rPr>
              <w:t>Стол</w:t>
            </w:r>
            <w:r w:rsidRPr="006C785D">
              <w:rPr>
                <w:spacing w:val="-3"/>
                <w:sz w:val="24"/>
                <w:szCs w:val="20"/>
                <w:lang w:eastAsia="ru-RU"/>
              </w:rPr>
              <w:t xml:space="preserve"> </w:t>
            </w:r>
            <w:r w:rsidRPr="006C785D">
              <w:rPr>
                <w:sz w:val="24"/>
                <w:szCs w:val="20"/>
                <w:lang w:eastAsia="ru-RU"/>
              </w:rPr>
              <w:t>рабочий</w:t>
            </w:r>
            <w:r w:rsidRPr="006C785D">
              <w:rPr>
                <w:spacing w:val="-2"/>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259"/>
              </w:numPr>
              <w:tabs>
                <w:tab w:val="left" w:pos="826"/>
              </w:tabs>
              <w:autoSpaceDE/>
              <w:autoSpaceDN/>
              <w:ind w:hanging="541"/>
              <w:rPr>
                <w:sz w:val="24"/>
                <w:szCs w:val="20"/>
                <w:lang w:eastAsia="ru-RU"/>
              </w:rPr>
            </w:pPr>
            <w:r w:rsidRPr="006C785D">
              <w:rPr>
                <w:sz w:val="24"/>
                <w:szCs w:val="20"/>
                <w:lang w:eastAsia="ru-RU"/>
              </w:rPr>
              <w:t>Кресло</w:t>
            </w:r>
            <w:r w:rsidRPr="006C785D">
              <w:rPr>
                <w:spacing w:val="-3"/>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259"/>
              </w:numPr>
              <w:tabs>
                <w:tab w:val="left" w:pos="826"/>
              </w:tabs>
              <w:autoSpaceDE/>
              <w:autoSpaceDN/>
              <w:ind w:hanging="541"/>
              <w:rPr>
                <w:sz w:val="24"/>
                <w:szCs w:val="20"/>
                <w:lang w:eastAsia="ru-RU"/>
              </w:rPr>
            </w:pPr>
            <w:r w:rsidRPr="006C785D">
              <w:rPr>
                <w:sz w:val="24"/>
                <w:szCs w:val="20"/>
                <w:lang w:eastAsia="ru-RU"/>
              </w:rPr>
              <w:t>Доска</w:t>
            </w:r>
            <w:r w:rsidRPr="006C785D">
              <w:rPr>
                <w:spacing w:val="-5"/>
                <w:sz w:val="24"/>
                <w:szCs w:val="20"/>
                <w:lang w:eastAsia="ru-RU"/>
              </w:rPr>
              <w:t xml:space="preserve"> </w:t>
            </w:r>
            <w:r w:rsidRPr="006C785D">
              <w:rPr>
                <w:sz w:val="24"/>
                <w:szCs w:val="20"/>
                <w:lang w:eastAsia="ru-RU"/>
              </w:rPr>
              <w:t>классная</w:t>
            </w:r>
            <w:r w:rsidRPr="006C785D">
              <w:rPr>
                <w:spacing w:val="-3"/>
                <w:sz w:val="24"/>
                <w:szCs w:val="20"/>
                <w:lang w:eastAsia="ru-RU"/>
              </w:rPr>
              <w:t xml:space="preserve"> </w:t>
            </w:r>
            <w:r w:rsidRPr="006C785D">
              <w:rPr>
                <w:sz w:val="24"/>
                <w:szCs w:val="20"/>
                <w:lang w:eastAsia="ru-RU"/>
              </w:rPr>
              <w:t>(маркерная-меловая)</w:t>
            </w:r>
          </w:p>
          <w:p w:rsidR="00ED54CE" w:rsidRPr="006C785D" w:rsidRDefault="00ED54CE" w:rsidP="00BF4681">
            <w:pPr>
              <w:pStyle w:val="TableParagraph"/>
              <w:widowControl/>
              <w:numPr>
                <w:ilvl w:val="0"/>
                <w:numId w:val="259"/>
              </w:numPr>
              <w:tabs>
                <w:tab w:val="left" w:pos="826"/>
              </w:tabs>
              <w:autoSpaceDE/>
              <w:autoSpaceDN/>
              <w:ind w:hanging="541"/>
              <w:rPr>
                <w:sz w:val="24"/>
                <w:szCs w:val="20"/>
                <w:lang w:eastAsia="ru-RU"/>
              </w:rPr>
            </w:pPr>
            <w:r w:rsidRPr="006C785D">
              <w:rPr>
                <w:sz w:val="24"/>
                <w:szCs w:val="20"/>
                <w:lang w:eastAsia="ru-RU"/>
              </w:rPr>
              <w:t>Столы</w:t>
            </w:r>
            <w:r w:rsidRPr="006C785D">
              <w:rPr>
                <w:spacing w:val="-5"/>
                <w:sz w:val="24"/>
                <w:szCs w:val="20"/>
                <w:lang w:eastAsia="ru-RU"/>
              </w:rPr>
              <w:t xml:space="preserve"> </w:t>
            </w:r>
            <w:r w:rsidRPr="006C785D">
              <w:rPr>
                <w:sz w:val="24"/>
                <w:szCs w:val="20"/>
                <w:lang w:eastAsia="ru-RU"/>
              </w:rPr>
              <w:t>учебные</w:t>
            </w:r>
          </w:p>
          <w:p w:rsidR="00ED54CE" w:rsidRPr="006C785D" w:rsidRDefault="00ED54CE" w:rsidP="00BF4681">
            <w:pPr>
              <w:pStyle w:val="TableParagraph"/>
              <w:widowControl/>
              <w:numPr>
                <w:ilvl w:val="0"/>
                <w:numId w:val="259"/>
              </w:numPr>
              <w:tabs>
                <w:tab w:val="left" w:pos="826"/>
              </w:tabs>
              <w:autoSpaceDE/>
              <w:autoSpaceDN/>
              <w:ind w:hanging="541"/>
              <w:rPr>
                <w:sz w:val="24"/>
                <w:szCs w:val="20"/>
                <w:lang w:eastAsia="ru-RU"/>
              </w:rPr>
            </w:pPr>
            <w:r w:rsidRPr="006C785D">
              <w:rPr>
                <w:sz w:val="24"/>
                <w:szCs w:val="20"/>
                <w:lang w:eastAsia="ru-RU"/>
              </w:rPr>
              <w:t>Стулья</w:t>
            </w:r>
            <w:r w:rsidRPr="006C785D">
              <w:rPr>
                <w:spacing w:val="-3"/>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студентов</w:t>
            </w:r>
          </w:p>
          <w:p w:rsidR="00ED54CE" w:rsidRPr="006C785D" w:rsidRDefault="00ED54CE" w:rsidP="00BF4681">
            <w:pPr>
              <w:pStyle w:val="TableParagraph"/>
              <w:widowControl/>
              <w:numPr>
                <w:ilvl w:val="0"/>
                <w:numId w:val="259"/>
              </w:numPr>
              <w:tabs>
                <w:tab w:val="left" w:pos="826"/>
              </w:tabs>
              <w:autoSpaceDE/>
              <w:autoSpaceDN/>
              <w:spacing w:before="1"/>
              <w:ind w:right="182"/>
              <w:rPr>
                <w:sz w:val="24"/>
                <w:szCs w:val="20"/>
                <w:lang w:eastAsia="ru-RU"/>
              </w:rPr>
            </w:pPr>
            <w:r w:rsidRPr="006C785D">
              <w:rPr>
                <w:sz w:val="24"/>
                <w:szCs w:val="20"/>
                <w:lang w:eastAsia="ru-RU"/>
              </w:rPr>
              <w:t>Шкафы</w:t>
            </w:r>
            <w:r w:rsidRPr="006C785D">
              <w:rPr>
                <w:spacing w:val="-4"/>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хранения</w:t>
            </w:r>
            <w:r w:rsidRPr="006C785D">
              <w:rPr>
                <w:spacing w:val="-4"/>
                <w:sz w:val="24"/>
                <w:szCs w:val="20"/>
                <w:lang w:eastAsia="ru-RU"/>
              </w:rPr>
              <w:t xml:space="preserve"> </w:t>
            </w:r>
            <w:r w:rsidRPr="006C785D">
              <w:rPr>
                <w:sz w:val="24"/>
                <w:szCs w:val="20"/>
                <w:lang w:eastAsia="ru-RU"/>
              </w:rPr>
              <w:t>лекарственных</w:t>
            </w:r>
            <w:r w:rsidRPr="006C785D">
              <w:rPr>
                <w:spacing w:val="-57"/>
                <w:sz w:val="24"/>
                <w:szCs w:val="20"/>
                <w:lang w:eastAsia="ru-RU"/>
              </w:rPr>
              <w:t xml:space="preserve"> </w:t>
            </w:r>
            <w:r w:rsidRPr="006C785D">
              <w:rPr>
                <w:sz w:val="24"/>
                <w:szCs w:val="20"/>
                <w:lang w:eastAsia="ru-RU"/>
              </w:rPr>
              <w:t>препаратов</w:t>
            </w:r>
            <w:r w:rsidRPr="006C785D">
              <w:rPr>
                <w:spacing w:val="-1"/>
                <w:sz w:val="24"/>
                <w:szCs w:val="20"/>
                <w:lang w:eastAsia="ru-RU"/>
              </w:rPr>
              <w:t xml:space="preserve"> </w:t>
            </w:r>
            <w:r w:rsidRPr="006C785D">
              <w:rPr>
                <w:sz w:val="24"/>
                <w:szCs w:val="20"/>
                <w:lang w:eastAsia="ru-RU"/>
              </w:rPr>
              <w:t>по группам</w:t>
            </w:r>
          </w:p>
          <w:p w:rsidR="00ED54CE" w:rsidRPr="006C785D" w:rsidRDefault="00ED54CE" w:rsidP="00BF4681">
            <w:pPr>
              <w:pStyle w:val="TableParagraph"/>
              <w:widowControl/>
              <w:numPr>
                <w:ilvl w:val="0"/>
                <w:numId w:val="259"/>
              </w:numPr>
              <w:tabs>
                <w:tab w:val="left" w:pos="826"/>
              </w:tabs>
              <w:autoSpaceDE/>
              <w:autoSpaceDN/>
              <w:spacing w:before="1"/>
              <w:ind w:right="182"/>
              <w:rPr>
                <w:sz w:val="24"/>
                <w:szCs w:val="24"/>
                <w:lang w:eastAsia="ru-RU"/>
              </w:rPr>
            </w:pPr>
            <w:r w:rsidRPr="006C785D">
              <w:rPr>
                <w:sz w:val="24"/>
                <w:szCs w:val="24"/>
                <w:lang w:eastAsia="ru-RU"/>
              </w:rPr>
              <w:t>Симуляционная лаборатория «Аптечный пункт»</w:t>
            </w:r>
          </w:p>
          <w:p w:rsidR="00ED54CE" w:rsidRPr="006C785D" w:rsidRDefault="00ED54CE" w:rsidP="006C785D">
            <w:pPr>
              <w:pStyle w:val="TableParagraph"/>
              <w:widowControl/>
              <w:autoSpaceDE/>
              <w:autoSpaceDN/>
              <w:ind w:left="105" w:right="128"/>
              <w:rPr>
                <w:sz w:val="24"/>
                <w:szCs w:val="20"/>
                <w:lang w:eastAsia="ru-RU"/>
              </w:rPr>
            </w:pPr>
            <w:r w:rsidRPr="006C785D">
              <w:rPr>
                <w:sz w:val="24"/>
                <w:szCs w:val="20"/>
                <w:lang w:eastAsia="ru-RU"/>
              </w:rPr>
              <w:t>Технические</w:t>
            </w:r>
            <w:r w:rsidRPr="006C785D">
              <w:rPr>
                <w:spacing w:val="51"/>
                <w:sz w:val="24"/>
                <w:szCs w:val="20"/>
                <w:lang w:eastAsia="ru-RU"/>
              </w:rPr>
              <w:t xml:space="preserve"> </w:t>
            </w:r>
            <w:r w:rsidRPr="006C785D">
              <w:rPr>
                <w:sz w:val="24"/>
                <w:szCs w:val="20"/>
                <w:lang w:eastAsia="ru-RU"/>
              </w:rPr>
              <w:t>средства</w:t>
            </w:r>
            <w:r w:rsidRPr="006C785D">
              <w:rPr>
                <w:spacing w:val="50"/>
                <w:sz w:val="24"/>
                <w:szCs w:val="20"/>
                <w:lang w:eastAsia="ru-RU"/>
              </w:rPr>
              <w:t xml:space="preserve"> </w:t>
            </w:r>
            <w:r w:rsidRPr="006C785D">
              <w:rPr>
                <w:sz w:val="24"/>
                <w:szCs w:val="20"/>
                <w:lang w:eastAsia="ru-RU"/>
              </w:rPr>
              <w:t>обучения</w:t>
            </w:r>
            <w:r w:rsidRPr="006C785D">
              <w:rPr>
                <w:spacing w:val="52"/>
                <w:sz w:val="24"/>
                <w:szCs w:val="20"/>
                <w:lang w:eastAsia="ru-RU"/>
              </w:rPr>
              <w:t xml:space="preserve"> </w:t>
            </w:r>
            <w:r w:rsidRPr="006C785D">
              <w:rPr>
                <w:sz w:val="24"/>
                <w:szCs w:val="20"/>
                <w:lang w:eastAsia="ru-RU"/>
              </w:rPr>
              <w:t>(рабочее</w:t>
            </w:r>
            <w:r w:rsidRPr="006C785D">
              <w:rPr>
                <w:spacing w:val="-57"/>
                <w:sz w:val="24"/>
                <w:szCs w:val="20"/>
                <w:lang w:eastAsia="ru-RU"/>
              </w:rPr>
              <w:t xml:space="preserve"> </w:t>
            </w:r>
            <w:r w:rsidRPr="006C785D">
              <w:rPr>
                <w:sz w:val="24"/>
                <w:szCs w:val="20"/>
                <w:lang w:eastAsia="ru-RU"/>
              </w:rPr>
              <w:t>место</w:t>
            </w:r>
            <w:r w:rsidRPr="006C785D">
              <w:rPr>
                <w:spacing w:val="-1"/>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260"/>
              </w:numPr>
              <w:tabs>
                <w:tab w:val="left" w:pos="826"/>
              </w:tabs>
              <w:autoSpaceDE/>
              <w:autoSpaceDN/>
              <w:ind w:right="11"/>
              <w:rPr>
                <w:sz w:val="24"/>
                <w:szCs w:val="20"/>
                <w:lang w:eastAsia="ru-RU"/>
              </w:rPr>
            </w:pPr>
            <w:r w:rsidRPr="006C785D">
              <w:rPr>
                <w:sz w:val="24"/>
                <w:szCs w:val="20"/>
                <w:lang w:eastAsia="ru-RU"/>
              </w:rPr>
              <w:t>Компьютер преподавателя с лицен-</w:t>
            </w:r>
            <w:r w:rsidRPr="006C785D">
              <w:rPr>
                <w:spacing w:val="-57"/>
                <w:sz w:val="24"/>
                <w:szCs w:val="20"/>
                <w:lang w:eastAsia="ru-RU"/>
              </w:rPr>
              <w:t xml:space="preserve"> </w:t>
            </w:r>
            <w:r w:rsidRPr="006C785D">
              <w:rPr>
                <w:sz w:val="24"/>
                <w:szCs w:val="20"/>
                <w:lang w:eastAsia="ru-RU"/>
              </w:rPr>
              <w:t>зионным программным обеспечением</w:t>
            </w:r>
          </w:p>
          <w:p w:rsidR="00ED54CE" w:rsidRPr="006C785D" w:rsidRDefault="00ED54CE" w:rsidP="006C785D">
            <w:pPr>
              <w:widowControl/>
              <w:autoSpaceDE/>
              <w:autoSpaceDN/>
              <w:rPr>
                <w:sz w:val="24"/>
                <w:szCs w:val="20"/>
                <w:lang w:eastAsia="ru-RU"/>
              </w:rPr>
            </w:pPr>
            <w:r w:rsidRPr="006C785D">
              <w:rPr>
                <w:sz w:val="24"/>
                <w:szCs w:val="20"/>
                <w:lang w:eastAsia="ru-RU"/>
              </w:rPr>
              <w:t xml:space="preserve">     2.       Мультимедийная аппаратура</w:t>
            </w:r>
          </w:p>
          <w:p w:rsidR="00ED54CE" w:rsidRPr="006C785D" w:rsidRDefault="00ED54CE" w:rsidP="006C785D">
            <w:pPr>
              <w:pStyle w:val="TableParagraph"/>
              <w:widowControl/>
              <w:tabs>
                <w:tab w:val="left" w:pos="826"/>
              </w:tabs>
              <w:autoSpaceDE/>
              <w:autoSpaceDN/>
              <w:ind w:right="175"/>
              <w:rPr>
                <w:sz w:val="24"/>
                <w:szCs w:val="20"/>
                <w:lang w:eastAsia="ru-RU"/>
              </w:rPr>
            </w:pPr>
            <w:r w:rsidRPr="006C785D">
              <w:rPr>
                <w:sz w:val="24"/>
                <w:szCs w:val="20"/>
                <w:lang w:eastAsia="ru-RU"/>
              </w:rPr>
              <w:t>Инструктивно</w:t>
            </w:r>
            <w:r w:rsidRPr="006C785D">
              <w:rPr>
                <w:spacing w:val="-5"/>
                <w:sz w:val="24"/>
                <w:szCs w:val="20"/>
                <w:lang w:eastAsia="ru-RU"/>
              </w:rPr>
              <w:t xml:space="preserve"> </w:t>
            </w:r>
            <w:r w:rsidRPr="006C785D">
              <w:rPr>
                <w:sz w:val="24"/>
                <w:szCs w:val="20"/>
                <w:lang w:eastAsia="ru-RU"/>
              </w:rPr>
              <w:t>–</w:t>
            </w:r>
            <w:r w:rsidRPr="006C785D">
              <w:rPr>
                <w:spacing w:val="-6"/>
                <w:sz w:val="24"/>
                <w:szCs w:val="20"/>
                <w:lang w:eastAsia="ru-RU"/>
              </w:rPr>
              <w:t xml:space="preserve"> </w:t>
            </w:r>
            <w:r w:rsidRPr="006C785D">
              <w:rPr>
                <w:sz w:val="24"/>
                <w:szCs w:val="20"/>
                <w:lang w:eastAsia="ru-RU"/>
              </w:rPr>
              <w:t>нормативная</w:t>
            </w:r>
            <w:r w:rsidRPr="006C785D">
              <w:rPr>
                <w:spacing w:val="-6"/>
                <w:sz w:val="24"/>
                <w:szCs w:val="20"/>
                <w:lang w:eastAsia="ru-RU"/>
              </w:rPr>
              <w:t xml:space="preserve"> </w:t>
            </w:r>
            <w:r w:rsidRPr="006C785D">
              <w:rPr>
                <w:sz w:val="24"/>
                <w:szCs w:val="20"/>
                <w:lang w:eastAsia="ru-RU"/>
              </w:rPr>
              <w:t>документация</w:t>
            </w:r>
          </w:p>
          <w:p w:rsidR="00ED54CE" w:rsidRPr="006C785D" w:rsidRDefault="00ED54CE" w:rsidP="006C785D">
            <w:pPr>
              <w:pStyle w:val="TableParagraph"/>
              <w:widowControl/>
              <w:tabs>
                <w:tab w:val="left" w:pos="825"/>
              </w:tabs>
              <w:autoSpaceDE/>
              <w:autoSpaceDN/>
              <w:ind w:left="825" w:right="134" w:hanging="540"/>
              <w:rPr>
                <w:sz w:val="24"/>
                <w:szCs w:val="20"/>
                <w:lang w:eastAsia="ru-RU"/>
              </w:rPr>
            </w:pPr>
            <w:r w:rsidRPr="006C785D">
              <w:rPr>
                <w:sz w:val="24"/>
                <w:szCs w:val="20"/>
                <w:lang w:eastAsia="ru-RU"/>
              </w:rPr>
              <w:t>1.</w:t>
            </w:r>
            <w:r w:rsidRPr="006C785D">
              <w:rPr>
                <w:sz w:val="24"/>
                <w:szCs w:val="20"/>
                <w:lang w:eastAsia="ru-RU"/>
              </w:rPr>
              <w:tab/>
              <w:t>Федеральный</w:t>
            </w:r>
            <w:r w:rsidRPr="006C785D">
              <w:rPr>
                <w:spacing w:val="-4"/>
                <w:sz w:val="24"/>
                <w:szCs w:val="20"/>
                <w:lang w:eastAsia="ru-RU"/>
              </w:rPr>
              <w:t xml:space="preserve"> </w:t>
            </w:r>
            <w:r w:rsidRPr="006C785D">
              <w:rPr>
                <w:sz w:val="24"/>
                <w:szCs w:val="20"/>
                <w:lang w:eastAsia="ru-RU"/>
              </w:rPr>
              <w:t>закон</w:t>
            </w:r>
            <w:r w:rsidRPr="006C785D">
              <w:rPr>
                <w:spacing w:val="-2"/>
                <w:sz w:val="24"/>
                <w:szCs w:val="20"/>
                <w:lang w:eastAsia="ru-RU"/>
              </w:rPr>
              <w:t xml:space="preserve"> </w:t>
            </w:r>
            <w:r w:rsidRPr="006C785D">
              <w:rPr>
                <w:sz w:val="24"/>
                <w:szCs w:val="20"/>
                <w:lang w:eastAsia="ru-RU"/>
              </w:rPr>
              <w:t>«Об</w:t>
            </w:r>
            <w:r w:rsidRPr="006C785D">
              <w:rPr>
                <w:spacing w:val="-4"/>
                <w:sz w:val="24"/>
                <w:szCs w:val="20"/>
                <w:lang w:eastAsia="ru-RU"/>
              </w:rPr>
              <w:t xml:space="preserve"> </w:t>
            </w:r>
            <w:r w:rsidRPr="006C785D">
              <w:rPr>
                <w:sz w:val="24"/>
                <w:szCs w:val="20"/>
                <w:lang w:eastAsia="ru-RU"/>
              </w:rPr>
              <w:t>образовании</w:t>
            </w:r>
            <w:r w:rsidRPr="006C785D">
              <w:rPr>
                <w:spacing w:val="-57"/>
                <w:sz w:val="24"/>
                <w:szCs w:val="20"/>
                <w:lang w:eastAsia="ru-RU"/>
              </w:rPr>
              <w:t xml:space="preserve"> </w:t>
            </w:r>
            <w:r w:rsidRPr="006C785D">
              <w:rPr>
                <w:sz w:val="24"/>
                <w:szCs w:val="20"/>
                <w:lang w:eastAsia="ru-RU"/>
              </w:rPr>
              <w:t>в РФ» от 29.12.2012 N 273-ФЗ (элек-</w:t>
            </w:r>
            <w:r w:rsidRPr="006C785D">
              <w:rPr>
                <w:spacing w:val="1"/>
                <w:sz w:val="24"/>
                <w:szCs w:val="20"/>
                <w:lang w:eastAsia="ru-RU"/>
              </w:rPr>
              <w:t xml:space="preserve"> </w:t>
            </w:r>
            <w:r w:rsidRPr="006C785D">
              <w:rPr>
                <w:sz w:val="24"/>
                <w:szCs w:val="20"/>
                <w:lang w:eastAsia="ru-RU"/>
              </w:rPr>
              <w:t>тронный</w:t>
            </w:r>
            <w:r w:rsidRPr="006C785D">
              <w:rPr>
                <w:spacing w:val="-2"/>
                <w:sz w:val="24"/>
                <w:szCs w:val="20"/>
                <w:lang w:eastAsia="ru-RU"/>
              </w:rPr>
              <w:t xml:space="preserve"> </w:t>
            </w:r>
            <w:r w:rsidRPr="006C785D">
              <w:rPr>
                <w:sz w:val="24"/>
                <w:szCs w:val="20"/>
                <w:lang w:eastAsia="ru-RU"/>
              </w:rPr>
              <w:t>вариант,</w:t>
            </w:r>
            <w:r w:rsidRPr="006C785D">
              <w:rPr>
                <w:spacing w:val="-1"/>
                <w:sz w:val="24"/>
                <w:szCs w:val="20"/>
                <w:lang w:eastAsia="ru-RU"/>
              </w:rPr>
              <w:t xml:space="preserve"> </w:t>
            </w:r>
            <w:r w:rsidRPr="006C785D">
              <w:rPr>
                <w:sz w:val="24"/>
                <w:szCs w:val="20"/>
                <w:lang w:eastAsia="ru-RU"/>
              </w:rPr>
              <w:t>последняя</w:t>
            </w:r>
            <w:r w:rsidRPr="006C785D">
              <w:rPr>
                <w:spacing w:val="-2"/>
                <w:sz w:val="24"/>
                <w:szCs w:val="20"/>
                <w:lang w:eastAsia="ru-RU"/>
              </w:rPr>
              <w:t xml:space="preserve"> </w:t>
            </w:r>
            <w:r w:rsidRPr="006C785D">
              <w:rPr>
                <w:sz w:val="24"/>
                <w:szCs w:val="20"/>
                <w:lang w:eastAsia="ru-RU"/>
              </w:rPr>
              <w:t>редак-</w:t>
            </w:r>
          </w:p>
          <w:p w:rsidR="00ED54CE" w:rsidRPr="006C785D" w:rsidRDefault="00ED54CE" w:rsidP="006C785D">
            <w:pPr>
              <w:widowControl/>
              <w:autoSpaceDE/>
              <w:autoSpaceDN/>
              <w:rPr>
                <w:sz w:val="24"/>
                <w:szCs w:val="20"/>
                <w:lang w:eastAsia="ru-RU"/>
              </w:rPr>
            </w:pPr>
            <w:r w:rsidRPr="006C785D">
              <w:rPr>
                <w:sz w:val="24"/>
                <w:szCs w:val="20"/>
                <w:lang w:eastAsia="ru-RU"/>
              </w:rPr>
              <w:t>ция)</w:t>
            </w:r>
          </w:p>
          <w:p w:rsidR="00ED54CE" w:rsidRPr="006C785D" w:rsidRDefault="00ED54CE" w:rsidP="00BF4681">
            <w:pPr>
              <w:pStyle w:val="TableParagraph"/>
              <w:widowControl/>
              <w:numPr>
                <w:ilvl w:val="0"/>
                <w:numId w:val="261"/>
              </w:numPr>
              <w:tabs>
                <w:tab w:val="left" w:pos="826"/>
              </w:tabs>
              <w:autoSpaceDE/>
              <w:autoSpaceDN/>
              <w:ind w:right="268"/>
              <w:rPr>
                <w:sz w:val="24"/>
                <w:szCs w:val="20"/>
                <w:lang w:eastAsia="ru-RU"/>
              </w:rPr>
            </w:pPr>
            <w:r w:rsidRPr="006C785D">
              <w:rPr>
                <w:sz w:val="24"/>
                <w:szCs w:val="20"/>
                <w:lang w:eastAsia="ru-RU"/>
              </w:rPr>
              <w:t>Федеральные государственные тре-</w:t>
            </w:r>
            <w:r w:rsidRPr="006C785D">
              <w:rPr>
                <w:spacing w:val="-57"/>
                <w:sz w:val="24"/>
                <w:szCs w:val="20"/>
                <w:lang w:eastAsia="ru-RU"/>
              </w:rPr>
              <w:t xml:space="preserve"> </w:t>
            </w:r>
            <w:r w:rsidRPr="006C785D">
              <w:rPr>
                <w:sz w:val="24"/>
                <w:szCs w:val="20"/>
                <w:lang w:eastAsia="ru-RU"/>
              </w:rPr>
              <w:t>бования к содержанию и уровню</w:t>
            </w:r>
            <w:r w:rsidRPr="006C785D">
              <w:rPr>
                <w:spacing w:val="1"/>
                <w:sz w:val="24"/>
                <w:szCs w:val="20"/>
                <w:lang w:eastAsia="ru-RU"/>
              </w:rPr>
              <w:t xml:space="preserve"> </w:t>
            </w:r>
            <w:r w:rsidRPr="006C785D">
              <w:rPr>
                <w:sz w:val="24"/>
                <w:szCs w:val="20"/>
                <w:lang w:eastAsia="ru-RU"/>
              </w:rPr>
              <w:t>подготовки выпускников по специ-</w:t>
            </w:r>
            <w:r w:rsidRPr="006C785D">
              <w:rPr>
                <w:spacing w:val="1"/>
                <w:sz w:val="24"/>
                <w:szCs w:val="20"/>
                <w:lang w:eastAsia="ru-RU"/>
              </w:rPr>
              <w:t xml:space="preserve"> </w:t>
            </w:r>
            <w:r w:rsidRPr="006C785D">
              <w:rPr>
                <w:sz w:val="24"/>
                <w:szCs w:val="20"/>
                <w:lang w:eastAsia="ru-RU"/>
              </w:rPr>
              <w:t>альности</w:t>
            </w:r>
            <w:r w:rsidRPr="006C785D">
              <w:rPr>
                <w:spacing w:val="-4"/>
                <w:sz w:val="24"/>
                <w:szCs w:val="20"/>
                <w:lang w:eastAsia="ru-RU"/>
              </w:rPr>
              <w:t xml:space="preserve"> </w:t>
            </w:r>
            <w:r w:rsidRPr="006C785D">
              <w:rPr>
                <w:sz w:val="24"/>
                <w:szCs w:val="20"/>
                <w:lang w:eastAsia="ru-RU"/>
              </w:rPr>
              <w:t>34.02.01</w:t>
            </w:r>
            <w:r w:rsidRPr="006C785D">
              <w:rPr>
                <w:spacing w:val="-3"/>
                <w:sz w:val="24"/>
                <w:szCs w:val="20"/>
                <w:lang w:eastAsia="ru-RU"/>
              </w:rPr>
              <w:t xml:space="preserve"> </w:t>
            </w:r>
            <w:r w:rsidRPr="006C785D">
              <w:rPr>
                <w:sz w:val="24"/>
                <w:szCs w:val="20"/>
                <w:lang w:eastAsia="ru-RU"/>
              </w:rPr>
              <w:t>Сестринское</w:t>
            </w:r>
            <w:r w:rsidRPr="006C785D">
              <w:rPr>
                <w:spacing w:val="-4"/>
                <w:sz w:val="24"/>
                <w:szCs w:val="20"/>
                <w:lang w:eastAsia="ru-RU"/>
              </w:rPr>
              <w:t xml:space="preserve"> </w:t>
            </w:r>
            <w:r w:rsidRPr="006C785D">
              <w:rPr>
                <w:sz w:val="24"/>
                <w:szCs w:val="20"/>
                <w:lang w:eastAsia="ru-RU"/>
              </w:rPr>
              <w:t>дело</w:t>
            </w:r>
            <w:r w:rsidRPr="006C785D">
              <w:rPr>
                <w:spacing w:val="-57"/>
                <w:sz w:val="24"/>
                <w:szCs w:val="20"/>
                <w:lang w:eastAsia="ru-RU"/>
              </w:rPr>
              <w:t xml:space="preserve"> </w:t>
            </w:r>
            <w:r w:rsidRPr="006C785D">
              <w:rPr>
                <w:sz w:val="24"/>
                <w:szCs w:val="20"/>
                <w:lang w:eastAsia="ru-RU"/>
              </w:rPr>
              <w:t>(электронный</w:t>
            </w:r>
            <w:r w:rsidRPr="006C785D">
              <w:rPr>
                <w:spacing w:val="-1"/>
                <w:sz w:val="24"/>
                <w:szCs w:val="20"/>
                <w:lang w:eastAsia="ru-RU"/>
              </w:rPr>
              <w:t xml:space="preserve"> </w:t>
            </w:r>
            <w:r w:rsidRPr="006C785D">
              <w:rPr>
                <w:sz w:val="24"/>
                <w:szCs w:val="20"/>
                <w:lang w:eastAsia="ru-RU"/>
              </w:rPr>
              <w:t>вариант)</w:t>
            </w:r>
          </w:p>
          <w:p w:rsidR="00ED54CE" w:rsidRPr="006C785D" w:rsidRDefault="00ED54CE" w:rsidP="00BF4681">
            <w:pPr>
              <w:pStyle w:val="TableParagraph"/>
              <w:widowControl/>
              <w:numPr>
                <w:ilvl w:val="0"/>
                <w:numId w:val="261"/>
              </w:numPr>
              <w:tabs>
                <w:tab w:val="left" w:pos="826"/>
              </w:tabs>
              <w:autoSpaceDE/>
              <w:autoSpaceDN/>
              <w:ind w:right="205"/>
              <w:rPr>
                <w:sz w:val="24"/>
                <w:szCs w:val="20"/>
                <w:lang w:eastAsia="ru-RU"/>
              </w:rPr>
            </w:pPr>
            <w:r w:rsidRPr="006C785D">
              <w:rPr>
                <w:sz w:val="24"/>
                <w:szCs w:val="20"/>
                <w:lang w:eastAsia="ru-RU"/>
              </w:rPr>
              <w:t>Министерство здравоохранения</w:t>
            </w:r>
            <w:r w:rsidRPr="006C785D">
              <w:rPr>
                <w:spacing w:val="1"/>
                <w:sz w:val="24"/>
                <w:szCs w:val="20"/>
                <w:lang w:eastAsia="ru-RU"/>
              </w:rPr>
              <w:t xml:space="preserve"> </w:t>
            </w:r>
            <w:r w:rsidRPr="006C785D">
              <w:rPr>
                <w:sz w:val="24"/>
                <w:szCs w:val="20"/>
                <w:lang w:eastAsia="ru-RU"/>
              </w:rPr>
              <w:t>Российской Федерации Приказ от 14</w:t>
            </w:r>
            <w:r w:rsidRPr="006C785D">
              <w:rPr>
                <w:spacing w:val="-57"/>
                <w:sz w:val="24"/>
                <w:szCs w:val="20"/>
                <w:lang w:eastAsia="ru-RU"/>
              </w:rPr>
              <w:t xml:space="preserve"> </w:t>
            </w:r>
            <w:r w:rsidRPr="006C785D">
              <w:rPr>
                <w:sz w:val="24"/>
                <w:szCs w:val="20"/>
                <w:lang w:eastAsia="ru-RU"/>
              </w:rPr>
              <w:t>января 2019 г. N 4н Об утверждении</w:t>
            </w:r>
            <w:r w:rsidRPr="006C785D">
              <w:rPr>
                <w:spacing w:val="-57"/>
                <w:sz w:val="24"/>
                <w:szCs w:val="20"/>
                <w:lang w:eastAsia="ru-RU"/>
              </w:rPr>
              <w:t xml:space="preserve"> </w:t>
            </w:r>
            <w:r w:rsidRPr="006C785D">
              <w:rPr>
                <w:sz w:val="24"/>
                <w:szCs w:val="20"/>
                <w:lang w:eastAsia="ru-RU"/>
              </w:rPr>
              <w:t>порядка назначения лекарственных</w:t>
            </w:r>
            <w:r w:rsidRPr="006C785D">
              <w:rPr>
                <w:spacing w:val="1"/>
                <w:sz w:val="24"/>
                <w:szCs w:val="20"/>
                <w:lang w:eastAsia="ru-RU"/>
              </w:rPr>
              <w:t xml:space="preserve"> </w:t>
            </w:r>
            <w:r w:rsidRPr="006C785D">
              <w:rPr>
                <w:sz w:val="24"/>
                <w:szCs w:val="20"/>
                <w:lang w:eastAsia="ru-RU"/>
              </w:rPr>
              <w:t>препаратов, форм рецептурных</w:t>
            </w:r>
            <w:r w:rsidRPr="006C785D">
              <w:rPr>
                <w:spacing w:val="1"/>
                <w:sz w:val="24"/>
                <w:szCs w:val="20"/>
                <w:lang w:eastAsia="ru-RU"/>
              </w:rPr>
              <w:t xml:space="preserve"> </w:t>
            </w:r>
            <w:r w:rsidRPr="006C785D">
              <w:rPr>
                <w:sz w:val="24"/>
                <w:szCs w:val="20"/>
                <w:lang w:eastAsia="ru-RU"/>
              </w:rPr>
              <w:t>бланков на лекарственные препара-</w:t>
            </w:r>
            <w:r w:rsidRPr="006C785D">
              <w:rPr>
                <w:spacing w:val="1"/>
                <w:sz w:val="24"/>
                <w:szCs w:val="20"/>
                <w:lang w:eastAsia="ru-RU"/>
              </w:rPr>
              <w:t xml:space="preserve"> </w:t>
            </w:r>
            <w:r w:rsidRPr="006C785D">
              <w:rPr>
                <w:sz w:val="24"/>
                <w:szCs w:val="20"/>
                <w:lang w:eastAsia="ru-RU"/>
              </w:rPr>
              <w:t>ты, порядка оформления указанных</w:t>
            </w:r>
            <w:r w:rsidRPr="006C785D">
              <w:rPr>
                <w:spacing w:val="1"/>
                <w:sz w:val="24"/>
                <w:szCs w:val="20"/>
                <w:lang w:eastAsia="ru-RU"/>
              </w:rPr>
              <w:t xml:space="preserve"> </w:t>
            </w:r>
            <w:r w:rsidRPr="006C785D">
              <w:rPr>
                <w:sz w:val="24"/>
                <w:szCs w:val="20"/>
                <w:lang w:eastAsia="ru-RU"/>
              </w:rPr>
              <w:t>бланков,</w:t>
            </w:r>
            <w:r w:rsidRPr="006C785D">
              <w:rPr>
                <w:spacing w:val="-1"/>
                <w:sz w:val="24"/>
                <w:szCs w:val="20"/>
                <w:lang w:eastAsia="ru-RU"/>
              </w:rPr>
              <w:t xml:space="preserve"> </w:t>
            </w:r>
            <w:r w:rsidRPr="006C785D">
              <w:rPr>
                <w:sz w:val="24"/>
                <w:szCs w:val="20"/>
                <w:lang w:eastAsia="ru-RU"/>
              </w:rPr>
              <w:t>их</w:t>
            </w:r>
            <w:r w:rsidRPr="006C785D">
              <w:rPr>
                <w:spacing w:val="3"/>
                <w:sz w:val="24"/>
                <w:szCs w:val="20"/>
                <w:lang w:eastAsia="ru-RU"/>
              </w:rPr>
              <w:t xml:space="preserve"> </w:t>
            </w:r>
            <w:r w:rsidRPr="006C785D">
              <w:rPr>
                <w:sz w:val="24"/>
                <w:szCs w:val="20"/>
                <w:lang w:eastAsia="ru-RU"/>
              </w:rPr>
              <w:t>учета</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хранения</w:t>
            </w:r>
          </w:p>
          <w:p w:rsidR="00ED54CE" w:rsidRPr="006C785D" w:rsidRDefault="00ED54CE" w:rsidP="00BF4681">
            <w:pPr>
              <w:pStyle w:val="TableParagraph"/>
              <w:widowControl/>
              <w:numPr>
                <w:ilvl w:val="0"/>
                <w:numId w:val="261"/>
              </w:numPr>
              <w:tabs>
                <w:tab w:val="left" w:pos="826"/>
              </w:tabs>
              <w:autoSpaceDE/>
              <w:autoSpaceDN/>
              <w:ind w:right="238"/>
              <w:rPr>
                <w:sz w:val="24"/>
                <w:szCs w:val="20"/>
                <w:lang w:eastAsia="ru-RU"/>
              </w:rPr>
            </w:pPr>
            <w:r w:rsidRPr="006C785D">
              <w:rPr>
                <w:sz w:val="24"/>
                <w:szCs w:val="20"/>
                <w:lang w:eastAsia="ru-RU"/>
              </w:rPr>
              <w:t>Инструкция по охране труда, проти-</w:t>
            </w:r>
            <w:r w:rsidRPr="006C785D">
              <w:rPr>
                <w:spacing w:val="-57"/>
                <w:sz w:val="24"/>
                <w:szCs w:val="20"/>
                <w:lang w:eastAsia="ru-RU"/>
              </w:rPr>
              <w:t xml:space="preserve"> </w:t>
            </w:r>
            <w:r w:rsidRPr="006C785D">
              <w:rPr>
                <w:sz w:val="24"/>
                <w:szCs w:val="20"/>
                <w:lang w:eastAsia="ru-RU"/>
              </w:rPr>
              <w:t>вопожарной безопасности и произ-</w:t>
            </w:r>
            <w:r w:rsidRPr="006C785D">
              <w:rPr>
                <w:spacing w:val="1"/>
                <w:sz w:val="24"/>
                <w:szCs w:val="20"/>
                <w:lang w:eastAsia="ru-RU"/>
              </w:rPr>
              <w:t xml:space="preserve"> </w:t>
            </w:r>
            <w:r w:rsidRPr="006C785D">
              <w:rPr>
                <w:sz w:val="24"/>
                <w:szCs w:val="20"/>
                <w:lang w:eastAsia="ru-RU"/>
              </w:rPr>
              <w:t>водственной санитарии, в соответ-</w:t>
            </w:r>
            <w:r w:rsidRPr="006C785D">
              <w:rPr>
                <w:spacing w:val="1"/>
                <w:sz w:val="24"/>
                <w:szCs w:val="20"/>
                <w:lang w:eastAsia="ru-RU"/>
              </w:rPr>
              <w:t xml:space="preserve"> </w:t>
            </w:r>
            <w:r w:rsidRPr="006C785D">
              <w:rPr>
                <w:sz w:val="24"/>
                <w:szCs w:val="20"/>
                <w:lang w:eastAsia="ru-RU"/>
              </w:rPr>
              <w:t>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261"/>
              </w:numPr>
              <w:tabs>
                <w:tab w:val="left" w:pos="826"/>
              </w:tabs>
              <w:autoSpaceDE/>
              <w:autoSpaceDN/>
              <w:ind w:right="227"/>
              <w:rPr>
                <w:sz w:val="24"/>
                <w:szCs w:val="20"/>
                <w:lang w:eastAsia="ru-RU"/>
              </w:rPr>
            </w:pPr>
            <w:r w:rsidRPr="006C785D">
              <w:rPr>
                <w:sz w:val="24"/>
                <w:szCs w:val="20"/>
                <w:lang w:eastAsia="ru-RU"/>
              </w:rPr>
              <w:t>Инструкция по правилам безопасно-</w:t>
            </w:r>
            <w:r w:rsidRPr="006C785D">
              <w:rPr>
                <w:spacing w:val="-57"/>
                <w:sz w:val="24"/>
                <w:szCs w:val="20"/>
                <w:lang w:eastAsia="ru-RU"/>
              </w:rPr>
              <w:t xml:space="preserve"> </w:t>
            </w:r>
            <w:r w:rsidRPr="006C785D">
              <w:rPr>
                <w:sz w:val="24"/>
                <w:szCs w:val="20"/>
                <w:lang w:eastAsia="ru-RU"/>
              </w:rPr>
              <w:t>го поведения в кабинете для обуча-</w:t>
            </w:r>
            <w:r w:rsidRPr="006C785D">
              <w:rPr>
                <w:spacing w:val="1"/>
                <w:sz w:val="24"/>
                <w:szCs w:val="20"/>
                <w:lang w:eastAsia="ru-RU"/>
              </w:rPr>
              <w:t xml:space="preserve"> </w:t>
            </w:r>
            <w:r w:rsidRPr="006C785D">
              <w:rPr>
                <w:sz w:val="24"/>
                <w:szCs w:val="20"/>
                <w:lang w:eastAsia="ru-RU"/>
              </w:rPr>
              <w:t>ющихся КГБПОУ «Рубцовский ме-</w:t>
            </w:r>
            <w:r w:rsidRPr="006C785D">
              <w:rPr>
                <w:spacing w:val="1"/>
                <w:sz w:val="24"/>
                <w:szCs w:val="20"/>
                <w:lang w:eastAsia="ru-RU"/>
              </w:rPr>
              <w:t xml:space="preserve"> </w:t>
            </w:r>
            <w:r w:rsidRPr="006C785D">
              <w:rPr>
                <w:sz w:val="24"/>
                <w:szCs w:val="20"/>
                <w:lang w:eastAsia="ru-RU"/>
              </w:rPr>
              <w:t>дицинский</w:t>
            </w:r>
            <w:r w:rsidRPr="006C785D">
              <w:rPr>
                <w:spacing w:val="-1"/>
                <w:sz w:val="24"/>
                <w:szCs w:val="20"/>
                <w:lang w:eastAsia="ru-RU"/>
              </w:rPr>
              <w:t xml:space="preserve"> </w:t>
            </w:r>
            <w:r w:rsidRPr="006C785D">
              <w:rPr>
                <w:sz w:val="24"/>
                <w:szCs w:val="20"/>
                <w:lang w:eastAsia="ru-RU"/>
              </w:rPr>
              <w:t>колледж»</w:t>
            </w:r>
          </w:p>
          <w:p w:rsidR="00ED54CE" w:rsidRPr="006C785D" w:rsidRDefault="00ED54CE" w:rsidP="006C785D">
            <w:pPr>
              <w:pStyle w:val="TableParagraph"/>
              <w:widowControl/>
              <w:autoSpaceDE/>
              <w:autoSpaceDN/>
              <w:spacing w:line="274" w:lineRule="exact"/>
              <w:ind w:left="177"/>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262"/>
              </w:numPr>
              <w:tabs>
                <w:tab w:val="left" w:pos="826"/>
              </w:tabs>
              <w:autoSpaceDE/>
              <w:autoSpaceDN/>
              <w:rPr>
                <w:sz w:val="24"/>
                <w:szCs w:val="20"/>
                <w:lang w:eastAsia="ru-RU"/>
              </w:rPr>
            </w:pPr>
            <w:r w:rsidRPr="006C785D">
              <w:rPr>
                <w:sz w:val="24"/>
                <w:szCs w:val="20"/>
                <w:lang w:eastAsia="ru-RU"/>
              </w:rPr>
              <w:t>Рабочая</w:t>
            </w:r>
            <w:r w:rsidRPr="006C785D">
              <w:rPr>
                <w:spacing w:val="-3"/>
                <w:sz w:val="24"/>
                <w:szCs w:val="20"/>
                <w:lang w:eastAsia="ru-RU"/>
              </w:rPr>
              <w:t xml:space="preserve"> </w:t>
            </w:r>
            <w:r w:rsidRPr="006C785D">
              <w:rPr>
                <w:sz w:val="24"/>
                <w:szCs w:val="20"/>
                <w:lang w:eastAsia="ru-RU"/>
              </w:rPr>
              <w:t>программа</w:t>
            </w:r>
            <w:r w:rsidRPr="006C785D">
              <w:rPr>
                <w:spacing w:val="-3"/>
                <w:sz w:val="24"/>
                <w:szCs w:val="20"/>
                <w:lang w:eastAsia="ru-RU"/>
              </w:rPr>
              <w:t xml:space="preserve"> </w:t>
            </w:r>
            <w:r w:rsidRPr="006C785D">
              <w:rPr>
                <w:sz w:val="24"/>
                <w:szCs w:val="20"/>
                <w:lang w:eastAsia="ru-RU"/>
              </w:rPr>
              <w:t>по дисциплине</w:t>
            </w:r>
          </w:p>
          <w:p w:rsidR="00ED54CE" w:rsidRPr="006C785D" w:rsidRDefault="00ED54CE" w:rsidP="00BF4681">
            <w:pPr>
              <w:pStyle w:val="TableParagraph"/>
              <w:widowControl/>
              <w:numPr>
                <w:ilvl w:val="0"/>
                <w:numId w:val="262"/>
              </w:numPr>
              <w:tabs>
                <w:tab w:val="left" w:pos="826"/>
              </w:tabs>
              <w:autoSpaceDE/>
              <w:autoSpaceDN/>
              <w:ind w:right="420"/>
              <w:rPr>
                <w:sz w:val="24"/>
                <w:szCs w:val="20"/>
                <w:lang w:eastAsia="ru-RU"/>
              </w:rPr>
            </w:pPr>
            <w:r w:rsidRPr="006C785D">
              <w:rPr>
                <w:sz w:val="24"/>
                <w:szCs w:val="20"/>
                <w:lang w:eastAsia="ru-RU"/>
              </w:rPr>
              <w:t>Календарно-тематический план по</w:t>
            </w:r>
            <w:r w:rsidRPr="006C785D">
              <w:rPr>
                <w:spacing w:val="-57"/>
                <w:sz w:val="24"/>
                <w:szCs w:val="20"/>
                <w:lang w:eastAsia="ru-RU"/>
              </w:rPr>
              <w:t xml:space="preserve"> </w:t>
            </w:r>
            <w:r w:rsidRPr="006C785D">
              <w:rPr>
                <w:sz w:val="24"/>
                <w:szCs w:val="20"/>
                <w:lang w:eastAsia="ru-RU"/>
              </w:rPr>
              <w:t>дисциплине</w:t>
            </w:r>
          </w:p>
          <w:p w:rsidR="00ED54CE" w:rsidRPr="006C785D" w:rsidRDefault="00ED54CE" w:rsidP="006C785D">
            <w:pPr>
              <w:pStyle w:val="TableParagraph"/>
              <w:widowControl/>
              <w:autoSpaceDE/>
              <w:autoSpaceDN/>
              <w:ind w:left="105" w:right="128"/>
              <w:rPr>
                <w:sz w:val="24"/>
                <w:szCs w:val="20"/>
                <w:lang w:eastAsia="ru-RU"/>
              </w:rPr>
            </w:pPr>
            <w:r w:rsidRPr="006C785D">
              <w:rPr>
                <w:sz w:val="24"/>
                <w:szCs w:val="20"/>
                <w:lang w:eastAsia="ru-RU"/>
              </w:rPr>
              <w:t>Учебно-методический комплекс.</w:t>
            </w:r>
          </w:p>
        </w:tc>
        <w:tc>
          <w:tcPr>
            <w:tcW w:w="1522" w:type="dxa"/>
            <w:gridSpan w:val="2"/>
          </w:tcPr>
          <w:p w:rsidR="00ED54CE" w:rsidRPr="006C785D" w:rsidRDefault="00ED54CE" w:rsidP="006C785D">
            <w:pPr>
              <w:widowControl/>
              <w:autoSpaceDE/>
              <w:autoSpaceDN/>
              <w:rPr>
                <w:sz w:val="24"/>
                <w:szCs w:val="24"/>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widowControl/>
              <w:autoSpaceDE/>
              <w:autoSpaceDN/>
              <w:rPr>
                <w:sz w:val="24"/>
                <w:szCs w:val="20"/>
                <w:lang w:eastAsia="ru-RU"/>
              </w:rPr>
            </w:pPr>
            <w:r w:rsidRPr="006C785D">
              <w:rPr>
                <w:sz w:val="24"/>
                <w:szCs w:val="20"/>
                <w:lang w:eastAsia="ru-RU"/>
              </w:rPr>
              <w:t>Клиническая фармакология и фармакотерапия</w:t>
            </w:r>
          </w:p>
        </w:tc>
        <w:tc>
          <w:tcPr>
            <w:tcW w:w="7314" w:type="dxa"/>
          </w:tcPr>
          <w:p w:rsidR="00ED54CE" w:rsidRPr="006C785D" w:rsidRDefault="00ED54CE" w:rsidP="006C785D">
            <w:pPr>
              <w:pStyle w:val="TableParagraph"/>
              <w:widowControl/>
              <w:autoSpaceDE/>
              <w:autoSpaceDN/>
              <w:spacing w:line="260" w:lineRule="exact"/>
              <w:ind w:left="105"/>
              <w:rPr>
                <w:sz w:val="24"/>
                <w:szCs w:val="20"/>
                <w:lang w:eastAsia="ru-RU"/>
              </w:rPr>
            </w:pPr>
            <w:r w:rsidRPr="006C785D">
              <w:rPr>
                <w:sz w:val="24"/>
                <w:szCs w:val="20"/>
                <w:lang w:eastAsia="ru-RU"/>
              </w:rPr>
              <w:t>Кабинет</w:t>
            </w:r>
            <w:r w:rsidRPr="006C785D">
              <w:rPr>
                <w:spacing w:val="-1"/>
                <w:sz w:val="24"/>
                <w:szCs w:val="20"/>
                <w:lang w:eastAsia="ru-RU"/>
              </w:rPr>
              <w:t xml:space="preserve"> </w:t>
            </w:r>
            <w:r w:rsidRPr="006C785D">
              <w:rPr>
                <w:sz w:val="24"/>
                <w:szCs w:val="20"/>
                <w:lang w:eastAsia="ru-RU"/>
              </w:rPr>
              <w:t>Основы</w:t>
            </w:r>
            <w:r w:rsidRPr="006C785D">
              <w:rPr>
                <w:spacing w:val="-2"/>
                <w:sz w:val="24"/>
                <w:szCs w:val="20"/>
                <w:lang w:eastAsia="ru-RU"/>
              </w:rPr>
              <w:t xml:space="preserve"> </w:t>
            </w:r>
            <w:r w:rsidRPr="006C785D">
              <w:rPr>
                <w:sz w:val="24"/>
                <w:szCs w:val="20"/>
                <w:lang w:eastAsia="ru-RU"/>
              </w:rPr>
              <w:t>латинского</w:t>
            </w:r>
            <w:r w:rsidRPr="006C785D">
              <w:rPr>
                <w:spacing w:val="-1"/>
                <w:sz w:val="24"/>
                <w:szCs w:val="20"/>
                <w:lang w:eastAsia="ru-RU"/>
              </w:rPr>
              <w:t xml:space="preserve"> </w:t>
            </w:r>
            <w:r w:rsidRPr="006C785D">
              <w:rPr>
                <w:sz w:val="24"/>
                <w:szCs w:val="20"/>
                <w:lang w:eastAsia="ru-RU"/>
              </w:rPr>
              <w:t>языка</w:t>
            </w:r>
            <w:r w:rsidRPr="006C785D">
              <w:rPr>
                <w:spacing w:val="-1"/>
                <w:sz w:val="24"/>
                <w:szCs w:val="20"/>
                <w:lang w:eastAsia="ru-RU"/>
              </w:rPr>
              <w:t xml:space="preserve"> </w:t>
            </w:r>
            <w:r w:rsidRPr="006C785D">
              <w:rPr>
                <w:sz w:val="24"/>
                <w:szCs w:val="20"/>
                <w:lang w:eastAsia="ru-RU"/>
              </w:rPr>
              <w:t>с</w:t>
            </w:r>
            <w:r w:rsidRPr="006C785D">
              <w:rPr>
                <w:spacing w:val="-3"/>
                <w:sz w:val="24"/>
                <w:szCs w:val="20"/>
                <w:lang w:eastAsia="ru-RU"/>
              </w:rPr>
              <w:t xml:space="preserve"> </w:t>
            </w:r>
            <w:r w:rsidRPr="006C785D">
              <w:rPr>
                <w:sz w:val="24"/>
                <w:szCs w:val="20"/>
                <w:lang w:eastAsia="ru-RU"/>
              </w:rPr>
              <w:t>меди-</w:t>
            </w:r>
          </w:p>
          <w:p w:rsidR="00ED54CE" w:rsidRPr="006C785D" w:rsidRDefault="00ED54CE" w:rsidP="006C785D">
            <w:pPr>
              <w:pStyle w:val="TableParagraph"/>
              <w:widowControl/>
              <w:autoSpaceDE/>
              <w:autoSpaceDN/>
              <w:ind w:left="105" w:right="1172"/>
              <w:rPr>
                <w:sz w:val="24"/>
                <w:szCs w:val="20"/>
                <w:lang w:eastAsia="ru-RU"/>
              </w:rPr>
            </w:pPr>
            <w:r w:rsidRPr="006C785D">
              <w:rPr>
                <w:sz w:val="24"/>
                <w:szCs w:val="20"/>
                <w:lang w:eastAsia="ru-RU"/>
              </w:rPr>
              <w:t>цинской терминологией (№ 33)</w:t>
            </w:r>
            <w:r w:rsidRPr="006C785D">
              <w:rPr>
                <w:spacing w:val="1"/>
                <w:sz w:val="24"/>
                <w:szCs w:val="20"/>
                <w:lang w:eastAsia="ru-RU"/>
              </w:rPr>
              <w:t xml:space="preserve"> </w:t>
            </w:r>
            <w:r w:rsidRPr="006C785D">
              <w:rPr>
                <w:sz w:val="24"/>
                <w:szCs w:val="20"/>
                <w:lang w:eastAsia="ru-RU"/>
              </w:rPr>
              <w:t>Оборудование</w:t>
            </w:r>
            <w:r w:rsidRPr="006C785D">
              <w:rPr>
                <w:spacing w:val="-5"/>
                <w:sz w:val="24"/>
                <w:szCs w:val="20"/>
                <w:lang w:eastAsia="ru-RU"/>
              </w:rPr>
              <w:t xml:space="preserve"> </w:t>
            </w:r>
            <w:r w:rsidRPr="006C785D">
              <w:rPr>
                <w:sz w:val="24"/>
                <w:szCs w:val="20"/>
                <w:lang w:eastAsia="ru-RU"/>
              </w:rPr>
              <w:t>учебного</w:t>
            </w:r>
            <w:r w:rsidRPr="006C785D">
              <w:rPr>
                <w:spacing w:val="-6"/>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263"/>
              </w:numPr>
              <w:tabs>
                <w:tab w:val="left" w:pos="826"/>
              </w:tabs>
              <w:autoSpaceDE/>
              <w:autoSpaceDN/>
              <w:rPr>
                <w:sz w:val="24"/>
                <w:szCs w:val="20"/>
                <w:lang w:eastAsia="ru-RU"/>
              </w:rPr>
            </w:pPr>
            <w:r w:rsidRPr="006C785D">
              <w:rPr>
                <w:sz w:val="24"/>
                <w:szCs w:val="20"/>
                <w:lang w:eastAsia="ru-RU"/>
              </w:rPr>
              <w:t>Стол</w:t>
            </w:r>
            <w:r w:rsidRPr="006C785D">
              <w:rPr>
                <w:spacing w:val="-3"/>
                <w:sz w:val="24"/>
                <w:szCs w:val="20"/>
                <w:lang w:eastAsia="ru-RU"/>
              </w:rPr>
              <w:t xml:space="preserve"> </w:t>
            </w:r>
            <w:r w:rsidRPr="006C785D">
              <w:rPr>
                <w:sz w:val="24"/>
                <w:szCs w:val="20"/>
                <w:lang w:eastAsia="ru-RU"/>
              </w:rPr>
              <w:t>рабочий</w:t>
            </w:r>
            <w:r w:rsidRPr="006C785D">
              <w:rPr>
                <w:spacing w:val="-2"/>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263"/>
              </w:numPr>
              <w:tabs>
                <w:tab w:val="left" w:pos="826"/>
              </w:tabs>
              <w:autoSpaceDE/>
              <w:autoSpaceDN/>
              <w:ind w:hanging="541"/>
              <w:rPr>
                <w:sz w:val="24"/>
                <w:szCs w:val="20"/>
                <w:lang w:eastAsia="ru-RU"/>
              </w:rPr>
            </w:pPr>
            <w:r w:rsidRPr="006C785D">
              <w:rPr>
                <w:sz w:val="24"/>
                <w:szCs w:val="20"/>
                <w:lang w:eastAsia="ru-RU"/>
              </w:rPr>
              <w:t>Кресло</w:t>
            </w:r>
            <w:r w:rsidRPr="006C785D">
              <w:rPr>
                <w:spacing w:val="-3"/>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263"/>
              </w:numPr>
              <w:tabs>
                <w:tab w:val="left" w:pos="826"/>
              </w:tabs>
              <w:autoSpaceDE/>
              <w:autoSpaceDN/>
              <w:ind w:hanging="541"/>
              <w:rPr>
                <w:sz w:val="24"/>
                <w:szCs w:val="20"/>
                <w:lang w:eastAsia="ru-RU"/>
              </w:rPr>
            </w:pPr>
            <w:r w:rsidRPr="006C785D">
              <w:rPr>
                <w:sz w:val="24"/>
                <w:szCs w:val="20"/>
                <w:lang w:eastAsia="ru-RU"/>
              </w:rPr>
              <w:t>Доска</w:t>
            </w:r>
            <w:r w:rsidRPr="006C785D">
              <w:rPr>
                <w:spacing w:val="-5"/>
                <w:sz w:val="24"/>
                <w:szCs w:val="20"/>
                <w:lang w:eastAsia="ru-RU"/>
              </w:rPr>
              <w:t xml:space="preserve"> </w:t>
            </w:r>
            <w:r w:rsidRPr="006C785D">
              <w:rPr>
                <w:sz w:val="24"/>
                <w:szCs w:val="20"/>
                <w:lang w:eastAsia="ru-RU"/>
              </w:rPr>
              <w:t>классная</w:t>
            </w:r>
            <w:r w:rsidRPr="006C785D">
              <w:rPr>
                <w:spacing w:val="-3"/>
                <w:sz w:val="24"/>
                <w:szCs w:val="20"/>
                <w:lang w:eastAsia="ru-RU"/>
              </w:rPr>
              <w:t xml:space="preserve"> </w:t>
            </w:r>
            <w:r w:rsidRPr="006C785D">
              <w:rPr>
                <w:sz w:val="24"/>
                <w:szCs w:val="20"/>
                <w:lang w:eastAsia="ru-RU"/>
              </w:rPr>
              <w:t>(маркерная-меловая)</w:t>
            </w:r>
          </w:p>
          <w:p w:rsidR="00ED54CE" w:rsidRPr="006C785D" w:rsidRDefault="00ED54CE" w:rsidP="00BF4681">
            <w:pPr>
              <w:pStyle w:val="TableParagraph"/>
              <w:widowControl/>
              <w:numPr>
                <w:ilvl w:val="0"/>
                <w:numId w:val="263"/>
              </w:numPr>
              <w:tabs>
                <w:tab w:val="left" w:pos="826"/>
              </w:tabs>
              <w:autoSpaceDE/>
              <w:autoSpaceDN/>
              <w:ind w:hanging="541"/>
              <w:rPr>
                <w:sz w:val="24"/>
                <w:szCs w:val="20"/>
                <w:lang w:eastAsia="ru-RU"/>
              </w:rPr>
            </w:pPr>
            <w:r w:rsidRPr="006C785D">
              <w:rPr>
                <w:sz w:val="24"/>
                <w:szCs w:val="20"/>
                <w:lang w:eastAsia="ru-RU"/>
              </w:rPr>
              <w:t>Столы</w:t>
            </w:r>
            <w:r w:rsidRPr="006C785D">
              <w:rPr>
                <w:spacing w:val="-5"/>
                <w:sz w:val="24"/>
                <w:szCs w:val="20"/>
                <w:lang w:eastAsia="ru-RU"/>
              </w:rPr>
              <w:t xml:space="preserve"> </w:t>
            </w:r>
            <w:r w:rsidRPr="006C785D">
              <w:rPr>
                <w:sz w:val="24"/>
                <w:szCs w:val="20"/>
                <w:lang w:eastAsia="ru-RU"/>
              </w:rPr>
              <w:t>учебные</w:t>
            </w:r>
          </w:p>
          <w:p w:rsidR="00ED54CE" w:rsidRPr="006C785D" w:rsidRDefault="00ED54CE" w:rsidP="00BF4681">
            <w:pPr>
              <w:pStyle w:val="TableParagraph"/>
              <w:widowControl/>
              <w:numPr>
                <w:ilvl w:val="0"/>
                <w:numId w:val="263"/>
              </w:numPr>
              <w:tabs>
                <w:tab w:val="left" w:pos="826"/>
              </w:tabs>
              <w:autoSpaceDE/>
              <w:autoSpaceDN/>
              <w:ind w:hanging="541"/>
              <w:rPr>
                <w:sz w:val="24"/>
                <w:szCs w:val="20"/>
                <w:lang w:eastAsia="ru-RU"/>
              </w:rPr>
            </w:pPr>
            <w:r w:rsidRPr="006C785D">
              <w:rPr>
                <w:sz w:val="24"/>
                <w:szCs w:val="20"/>
                <w:lang w:eastAsia="ru-RU"/>
              </w:rPr>
              <w:t>Стулья</w:t>
            </w:r>
            <w:r w:rsidRPr="006C785D">
              <w:rPr>
                <w:spacing w:val="-3"/>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студентов</w:t>
            </w:r>
          </w:p>
          <w:p w:rsidR="00ED54CE" w:rsidRPr="006C785D" w:rsidRDefault="00ED54CE" w:rsidP="00BF4681">
            <w:pPr>
              <w:pStyle w:val="TableParagraph"/>
              <w:widowControl/>
              <w:numPr>
                <w:ilvl w:val="0"/>
                <w:numId w:val="263"/>
              </w:numPr>
              <w:tabs>
                <w:tab w:val="left" w:pos="826"/>
              </w:tabs>
              <w:autoSpaceDE/>
              <w:autoSpaceDN/>
              <w:spacing w:before="1"/>
              <w:ind w:right="182"/>
              <w:rPr>
                <w:sz w:val="24"/>
                <w:szCs w:val="20"/>
                <w:lang w:eastAsia="ru-RU"/>
              </w:rPr>
            </w:pPr>
            <w:r w:rsidRPr="006C785D">
              <w:rPr>
                <w:sz w:val="24"/>
                <w:szCs w:val="20"/>
                <w:lang w:eastAsia="ru-RU"/>
              </w:rPr>
              <w:t>Шкафы</w:t>
            </w:r>
            <w:r w:rsidRPr="006C785D">
              <w:rPr>
                <w:spacing w:val="-4"/>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хранения</w:t>
            </w:r>
            <w:r w:rsidRPr="006C785D">
              <w:rPr>
                <w:spacing w:val="-4"/>
                <w:sz w:val="24"/>
                <w:szCs w:val="20"/>
                <w:lang w:eastAsia="ru-RU"/>
              </w:rPr>
              <w:t xml:space="preserve"> </w:t>
            </w:r>
            <w:r w:rsidRPr="006C785D">
              <w:rPr>
                <w:sz w:val="24"/>
                <w:szCs w:val="20"/>
                <w:lang w:eastAsia="ru-RU"/>
              </w:rPr>
              <w:t>лекарственных</w:t>
            </w:r>
            <w:r w:rsidRPr="006C785D">
              <w:rPr>
                <w:spacing w:val="-57"/>
                <w:sz w:val="24"/>
                <w:szCs w:val="20"/>
                <w:lang w:eastAsia="ru-RU"/>
              </w:rPr>
              <w:t xml:space="preserve"> </w:t>
            </w:r>
            <w:r w:rsidRPr="006C785D">
              <w:rPr>
                <w:sz w:val="24"/>
                <w:szCs w:val="20"/>
                <w:lang w:eastAsia="ru-RU"/>
              </w:rPr>
              <w:t>препаратов</w:t>
            </w:r>
            <w:r w:rsidRPr="006C785D">
              <w:rPr>
                <w:spacing w:val="-1"/>
                <w:sz w:val="24"/>
                <w:szCs w:val="20"/>
                <w:lang w:eastAsia="ru-RU"/>
              </w:rPr>
              <w:t xml:space="preserve"> </w:t>
            </w:r>
            <w:r w:rsidRPr="006C785D">
              <w:rPr>
                <w:sz w:val="24"/>
                <w:szCs w:val="20"/>
                <w:lang w:eastAsia="ru-RU"/>
              </w:rPr>
              <w:t>по группам</w:t>
            </w:r>
          </w:p>
          <w:p w:rsidR="00ED54CE" w:rsidRPr="006C785D" w:rsidRDefault="00ED54CE" w:rsidP="00BF4681">
            <w:pPr>
              <w:pStyle w:val="TableParagraph"/>
              <w:widowControl/>
              <w:numPr>
                <w:ilvl w:val="0"/>
                <w:numId w:val="263"/>
              </w:numPr>
              <w:tabs>
                <w:tab w:val="left" w:pos="826"/>
              </w:tabs>
              <w:autoSpaceDE/>
              <w:autoSpaceDN/>
              <w:spacing w:before="1"/>
              <w:ind w:right="182"/>
              <w:rPr>
                <w:sz w:val="24"/>
                <w:szCs w:val="24"/>
                <w:lang w:eastAsia="ru-RU"/>
              </w:rPr>
            </w:pPr>
            <w:r w:rsidRPr="006C785D">
              <w:rPr>
                <w:sz w:val="24"/>
                <w:szCs w:val="24"/>
                <w:lang w:eastAsia="ru-RU"/>
              </w:rPr>
              <w:t>Симуляционная лаборатория «Аптечный пункт»</w:t>
            </w:r>
          </w:p>
          <w:p w:rsidR="00ED54CE" w:rsidRPr="006C785D" w:rsidRDefault="00ED54CE" w:rsidP="006C785D">
            <w:pPr>
              <w:pStyle w:val="TableParagraph"/>
              <w:widowControl/>
              <w:autoSpaceDE/>
              <w:autoSpaceDN/>
              <w:ind w:left="105" w:right="128"/>
              <w:rPr>
                <w:sz w:val="24"/>
                <w:szCs w:val="20"/>
                <w:lang w:eastAsia="ru-RU"/>
              </w:rPr>
            </w:pPr>
            <w:r w:rsidRPr="006C785D">
              <w:rPr>
                <w:sz w:val="24"/>
                <w:szCs w:val="20"/>
                <w:lang w:eastAsia="ru-RU"/>
              </w:rPr>
              <w:t>Технические</w:t>
            </w:r>
            <w:r w:rsidRPr="006C785D">
              <w:rPr>
                <w:spacing w:val="51"/>
                <w:sz w:val="24"/>
                <w:szCs w:val="20"/>
                <w:lang w:eastAsia="ru-RU"/>
              </w:rPr>
              <w:t xml:space="preserve"> </w:t>
            </w:r>
            <w:r w:rsidRPr="006C785D">
              <w:rPr>
                <w:sz w:val="24"/>
                <w:szCs w:val="20"/>
                <w:lang w:eastAsia="ru-RU"/>
              </w:rPr>
              <w:t>средства</w:t>
            </w:r>
            <w:r w:rsidRPr="006C785D">
              <w:rPr>
                <w:spacing w:val="50"/>
                <w:sz w:val="24"/>
                <w:szCs w:val="20"/>
                <w:lang w:eastAsia="ru-RU"/>
              </w:rPr>
              <w:t xml:space="preserve"> </w:t>
            </w:r>
            <w:r w:rsidRPr="006C785D">
              <w:rPr>
                <w:sz w:val="24"/>
                <w:szCs w:val="20"/>
                <w:lang w:eastAsia="ru-RU"/>
              </w:rPr>
              <w:t>обучения</w:t>
            </w:r>
            <w:r w:rsidRPr="006C785D">
              <w:rPr>
                <w:spacing w:val="52"/>
                <w:sz w:val="24"/>
                <w:szCs w:val="20"/>
                <w:lang w:eastAsia="ru-RU"/>
              </w:rPr>
              <w:t xml:space="preserve"> </w:t>
            </w:r>
            <w:r w:rsidRPr="006C785D">
              <w:rPr>
                <w:sz w:val="24"/>
                <w:szCs w:val="20"/>
                <w:lang w:eastAsia="ru-RU"/>
              </w:rPr>
              <w:t>(рабочее</w:t>
            </w:r>
            <w:r w:rsidRPr="006C785D">
              <w:rPr>
                <w:spacing w:val="-57"/>
                <w:sz w:val="24"/>
                <w:szCs w:val="20"/>
                <w:lang w:eastAsia="ru-RU"/>
              </w:rPr>
              <w:t xml:space="preserve"> </w:t>
            </w:r>
            <w:r w:rsidRPr="006C785D">
              <w:rPr>
                <w:sz w:val="24"/>
                <w:szCs w:val="20"/>
                <w:lang w:eastAsia="ru-RU"/>
              </w:rPr>
              <w:t>место</w:t>
            </w:r>
            <w:r w:rsidRPr="006C785D">
              <w:rPr>
                <w:spacing w:val="-1"/>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264"/>
              </w:numPr>
              <w:tabs>
                <w:tab w:val="left" w:pos="826"/>
              </w:tabs>
              <w:autoSpaceDE/>
              <w:autoSpaceDN/>
              <w:ind w:right="11"/>
              <w:rPr>
                <w:sz w:val="24"/>
                <w:szCs w:val="20"/>
                <w:lang w:eastAsia="ru-RU"/>
              </w:rPr>
            </w:pPr>
            <w:r w:rsidRPr="006C785D">
              <w:rPr>
                <w:sz w:val="24"/>
                <w:szCs w:val="20"/>
                <w:lang w:eastAsia="ru-RU"/>
              </w:rPr>
              <w:t>Компьютер преподавателя с лицен-</w:t>
            </w:r>
            <w:r w:rsidRPr="006C785D">
              <w:rPr>
                <w:spacing w:val="-57"/>
                <w:sz w:val="24"/>
                <w:szCs w:val="20"/>
                <w:lang w:eastAsia="ru-RU"/>
              </w:rPr>
              <w:t xml:space="preserve"> </w:t>
            </w:r>
            <w:r w:rsidRPr="006C785D">
              <w:rPr>
                <w:sz w:val="24"/>
                <w:szCs w:val="20"/>
                <w:lang w:eastAsia="ru-RU"/>
              </w:rPr>
              <w:t>зионным программным обеспечением</w:t>
            </w:r>
          </w:p>
          <w:p w:rsidR="00ED54CE" w:rsidRPr="006C785D" w:rsidRDefault="00ED54CE" w:rsidP="006C785D">
            <w:pPr>
              <w:widowControl/>
              <w:autoSpaceDE/>
              <w:autoSpaceDN/>
              <w:rPr>
                <w:sz w:val="24"/>
                <w:szCs w:val="20"/>
                <w:lang w:eastAsia="ru-RU"/>
              </w:rPr>
            </w:pPr>
            <w:r w:rsidRPr="006C785D">
              <w:rPr>
                <w:sz w:val="24"/>
                <w:szCs w:val="20"/>
                <w:lang w:eastAsia="ru-RU"/>
              </w:rPr>
              <w:t xml:space="preserve">     2.       Мультимедийная аппаратура</w:t>
            </w:r>
          </w:p>
          <w:p w:rsidR="00ED54CE" w:rsidRPr="006C785D" w:rsidRDefault="00ED54CE" w:rsidP="006C785D">
            <w:pPr>
              <w:pStyle w:val="TableParagraph"/>
              <w:widowControl/>
              <w:tabs>
                <w:tab w:val="left" w:pos="826"/>
              </w:tabs>
              <w:autoSpaceDE/>
              <w:autoSpaceDN/>
              <w:ind w:right="175"/>
              <w:rPr>
                <w:sz w:val="24"/>
                <w:szCs w:val="20"/>
                <w:lang w:eastAsia="ru-RU"/>
              </w:rPr>
            </w:pPr>
            <w:r w:rsidRPr="006C785D">
              <w:rPr>
                <w:sz w:val="24"/>
                <w:szCs w:val="20"/>
                <w:lang w:eastAsia="ru-RU"/>
              </w:rPr>
              <w:t>Инструктивно</w:t>
            </w:r>
            <w:r w:rsidRPr="006C785D">
              <w:rPr>
                <w:spacing w:val="-5"/>
                <w:sz w:val="24"/>
                <w:szCs w:val="20"/>
                <w:lang w:eastAsia="ru-RU"/>
              </w:rPr>
              <w:t xml:space="preserve"> </w:t>
            </w:r>
            <w:r w:rsidRPr="006C785D">
              <w:rPr>
                <w:sz w:val="24"/>
                <w:szCs w:val="20"/>
                <w:lang w:eastAsia="ru-RU"/>
              </w:rPr>
              <w:t>–</w:t>
            </w:r>
            <w:r w:rsidRPr="006C785D">
              <w:rPr>
                <w:spacing w:val="-6"/>
                <w:sz w:val="24"/>
                <w:szCs w:val="20"/>
                <w:lang w:eastAsia="ru-RU"/>
              </w:rPr>
              <w:t xml:space="preserve"> </w:t>
            </w:r>
            <w:r w:rsidRPr="006C785D">
              <w:rPr>
                <w:sz w:val="24"/>
                <w:szCs w:val="20"/>
                <w:lang w:eastAsia="ru-RU"/>
              </w:rPr>
              <w:t>нормативная</w:t>
            </w:r>
            <w:r w:rsidRPr="006C785D">
              <w:rPr>
                <w:spacing w:val="-6"/>
                <w:sz w:val="24"/>
                <w:szCs w:val="20"/>
                <w:lang w:eastAsia="ru-RU"/>
              </w:rPr>
              <w:t xml:space="preserve"> </w:t>
            </w:r>
            <w:r w:rsidRPr="006C785D">
              <w:rPr>
                <w:sz w:val="24"/>
                <w:szCs w:val="20"/>
                <w:lang w:eastAsia="ru-RU"/>
              </w:rPr>
              <w:t>документация</w:t>
            </w:r>
          </w:p>
          <w:p w:rsidR="00ED54CE" w:rsidRPr="006C785D" w:rsidRDefault="00ED54CE" w:rsidP="006C785D">
            <w:pPr>
              <w:pStyle w:val="TableParagraph"/>
              <w:widowControl/>
              <w:tabs>
                <w:tab w:val="left" w:pos="825"/>
              </w:tabs>
              <w:autoSpaceDE/>
              <w:autoSpaceDN/>
              <w:ind w:left="825" w:right="134" w:hanging="540"/>
              <w:rPr>
                <w:sz w:val="24"/>
                <w:szCs w:val="20"/>
                <w:lang w:eastAsia="ru-RU"/>
              </w:rPr>
            </w:pPr>
            <w:r w:rsidRPr="006C785D">
              <w:rPr>
                <w:sz w:val="24"/>
                <w:szCs w:val="20"/>
                <w:lang w:eastAsia="ru-RU"/>
              </w:rPr>
              <w:t>1.</w:t>
            </w:r>
            <w:r w:rsidRPr="006C785D">
              <w:rPr>
                <w:sz w:val="24"/>
                <w:szCs w:val="20"/>
                <w:lang w:eastAsia="ru-RU"/>
              </w:rPr>
              <w:tab/>
              <w:t>Федеральный</w:t>
            </w:r>
            <w:r w:rsidRPr="006C785D">
              <w:rPr>
                <w:spacing w:val="-4"/>
                <w:sz w:val="24"/>
                <w:szCs w:val="20"/>
                <w:lang w:eastAsia="ru-RU"/>
              </w:rPr>
              <w:t xml:space="preserve"> </w:t>
            </w:r>
            <w:r w:rsidRPr="006C785D">
              <w:rPr>
                <w:sz w:val="24"/>
                <w:szCs w:val="20"/>
                <w:lang w:eastAsia="ru-RU"/>
              </w:rPr>
              <w:t>закон</w:t>
            </w:r>
            <w:r w:rsidRPr="006C785D">
              <w:rPr>
                <w:spacing w:val="-2"/>
                <w:sz w:val="24"/>
                <w:szCs w:val="20"/>
                <w:lang w:eastAsia="ru-RU"/>
              </w:rPr>
              <w:t xml:space="preserve"> </w:t>
            </w:r>
            <w:r w:rsidRPr="006C785D">
              <w:rPr>
                <w:sz w:val="24"/>
                <w:szCs w:val="20"/>
                <w:lang w:eastAsia="ru-RU"/>
              </w:rPr>
              <w:t>«Об</w:t>
            </w:r>
            <w:r w:rsidRPr="006C785D">
              <w:rPr>
                <w:spacing w:val="-4"/>
                <w:sz w:val="24"/>
                <w:szCs w:val="20"/>
                <w:lang w:eastAsia="ru-RU"/>
              </w:rPr>
              <w:t xml:space="preserve"> </w:t>
            </w:r>
            <w:r w:rsidRPr="006C785D">
              <w:rPr>
                <w:sz w:val="24"/>
                <w:szCs w:val="20"/>
                <w:lang w:eastAsia="ru-RU"/>
              </w:rPr>
              <w:t>образовании</w:t>
            </w:r>
            <w:r w:rsidRPr="006C785D">
              <w:rPr>
                <w:spacing w:val="-57"/>
                <w:sz w:val="24"/>
                <w:szCs w:val="20"/>
                <w:lang w:eastAsia="ru-RU"/>
              </w:rPr>
              <w:t xml:space="preserve"> </w:t>
            </w:r>
            <w:r w:rsidRPr="006C785D">
              <w:rPr>
                <w:sz w:val="24"/>
                <w:szCs w:val="20"/>
                <w:lang w:eastAsia="ru-RU"/>
              </w:rPr>
              <w:t>в РФ» от 29.12.2012 N 273-ФЗ (элек-</w:t>
            </w:r>
            <w:r w:rsidRPr="006C785D">
              <w:rPr>
                <w:spacing w:val="1"/>
                <w:sz w:val="24"/>
                <w:szCs w:val="20"/>
                <w:lang w:eastAsia="ru-RU"/>
              </w:rPr>
              <w:t xml:space="preserve"> </w:t>
            </w:r>
            <w:r w:rsidRPr="006C785D">
              <w:rPr>
                <w:sz w:val="24"/>
                <w:szCs w:val="20"/>
                <w:lang w:eastAsia="ru-RU"/>
              </w:rPr>
              <w:t>тронный</w:t>
            </w:r>
            <w:r w:rsidRPr="006C785D">
              <w:rPr>
                <w:spacing w:val="-2"/>
                <w:sz w:val="24"/>
                <w:szCs w:val="20"/>
                <w:lang w:eastAsia="ru-RU"/>
              </w:rPr>
              <w:t xml:space="preserve"> </w:t>
            </w:r>
            <w:r w:rsidRPr="006C785D">
              <w:rPr>
                <w:sz w:val="24"/>
                <w:szCs w:val="20"/>
                <w:lang w:eastAsia="ru-RU"/>
              </w:rPr>
              <w:t>вариант,</w:t>
            </w:r>
            <w:r w:rsidRPr="006C785D">
              <w:rPr>
                <w:spacing w:val="-1"/>
                <w:sz w:val="24"/>
                <w:szCs w:val="20"/>
                <w:lang w:eastAsia="ru-RU"/>
              </w:rPr>
              <w:t xml:space="preserve"> </w:t>
            </w:r>
            <w:r w:rsidRPr="006C785D">
              <w:rPr>
                <w:sz w:val="24"/>
                <w:szCs w:val="20"/>
                <w:lang w:eastAsia="ru-RU"/>
              </w:rPr>
              <w:t>последняя</w:t>
            </w:r>
            <w:r w:rsidRPr="006C785D">
              <w:rPr>
                <w:spacing w:val="-2"/>
                <w:sz w:val="24"/>
                <w:szCs w:val="20"/>
                <w:lang w:eastAsia="ru-RU"/>
              </w:rPr>
              <w:t xml:space="preserve"> </w:t>
            </w:r>
            <w:r w:rsidRPr="006C785D">
              <w:rPr>
                <w:sz w:val="24"/>
                <w:szCs w:val="20"/>
                <w:lang w:eastAsia="ru-RU"/>
              </w:rPr>
              <w:t>редак-</w:t>
            </w:r>
          </w:p>
          <w:p w:rsidR="00ED54CE" w:rsidRPr="006C785D" w:rsidRDefault="00ED54CE" w:rsidP="006C785D">
            <w:pPr>
              <w:widowControl/>
              <w:autoSpaceDE/>
              <w:autoSpaceDN/>
              <w:rPr>
                <w:sz w:val="24"/>
                <w:szCs w:val="20"/>
                <w:lang w:eastAsia="ru-RU"/>
              </w:rPr>
            </w:pPr>
            <w:r w:rsidRPr="006C785D">
              <w:rPr>
                <w:sz w:val="24"/>
                <w:szCs w:val="20"/>
                <w:lang w:eastAsia="ru-RU"/>
              </w:rPr>
              <w:t>ция)</w:t>
            </w:r>
          </w:p>
          <w:p w:rsidR="00ED54CE" w:rsidRPr="006C785D" w:rsidRDefault="00ED54CE" w:rsidP="00BF4681">
            <w:pPr>
              <w:pStyle w:val="TableParagraph"/>
              <w:widowControl/>
              <w:numPr>
                <w:ilvl w:val="0"/>
                <w:numId w:val="265"/>
              </w:numPr>
              <w:tabs>
                <w:tab w:val="left" w:pos="826"/>
              </w:tabs>
              <w:autoSpaceDE/>
              <w:autoSpaceDN/>
              <w:ind w:right="268"/>
              <w:rPr>
                <w:sz w:val="24"/>
                <w:szCs w:val="20"/>
                <w:lang w:eastAsia="ru-RU"/>
              </w:rPr>
            </w:pPr>
            <w:r w:rsidRPr="006C785D">
              <w:rPr>
                <w:sz w:val="24"/>
                <w:szCs w:val="20"/>
                <w:lang w:eastAsia="ru-RU"/>
              </w:rPr>
              <w:t>Федеральные государственные тре-</w:t>
            </w:r>
            <w:r w:rsidRPr="006C785D">
              <w:rPr>
                <w:spacing w:val="-57"/>
                <w:sz w:val="24"/>
                <w:szCs w:val="20"/>
                <w:lang w:eastAsia="ru-RU"/>
              </w:rPr>
              <w:t xml:space="preserve"> </w:t>
            </w:r>
            <w:r w:rsidRPr="006C785D">
              <w:rPr>
                <w:sz w:val="24"/>
                <w:szCs w:val="20"/>
                <w:lang w:eastAsia="ru-RU"/>
              </w:rPr>
              <w:t>бования к содержанию и уровню</w:t>
            </w:r>
            <w:r w:rsidRPr="006C785D">
              <w:rPr>
                <w:spacing w:val="1"/>
                <w:sz w:val="24"/>
                <w:szCs w:val="20"/>
                <w:lang w:eastAsia="ru-RU"/>
              </w:rPr>
              <w:t xml:space="preserve"> </w:t>
            </w:r>
            <w:r w:rsidRPr="006C785D">
              <w:rPr>
                <w:sz w:val="24"/>
                <w:szCs w:val="20"/>
                <w:lang w:eastAsia="ru-RU"/>
              </w:rPr>
              <w:t>подготовки выпускников по специ-</w:t>
            </w:r>
            <w:r w:rsidRPr="006C785D">
              <w:rPr>
                <w:spacing w:val="1"/>
                <w:sz w:val="24"/>
                <w:szCs w:val="20"/>
                <w:lang w:eastAsia="ru-RU"/>
              </w:rPr>
              <w:t xml:space="preserve"> </w:t>
            </w:r>
            <w:r w:rsidRPr="006C785D">
              <w:rPr>
                <w:sz w:val="24"/>
                <w:szCs w:val="20"/>
                <w:lang w:eastAsia="ru-RU"/>
              </w:rPr>
              <w:t>альности</w:t>
            </w:r>
            <w:r w:rsidRPr="006C785D">
              <w:rPr>
                <w:spacing w:val="-4"/>
                <w:sz w:val="24"/>
                <w:szCs w:val="20"/>
                <w:lang w:eastAsia="ru-RU"/>
              </w:rPr>
              <w:t xml:space="preserve"> </w:t>
            </w:r>
            <w:r w:rsidRPr="006C785D">
              <w:rPr>
                <w:sz w:val="24"/>
                <w:szCs w:val="20"/>
                <w:lang w:eastAsia="ru-RU"/>
              </w:rPr>
              <w:t>34.02.01</w:t>
            </w:r>
            <w:r w:rsidRPr="006C785D">
              <w:rPr>
                <w:spacing w:val="-3"/>
                <w:sz w:val="24"/>
                <w:szCs w:val="20"/>
                <w:lang w:eastAsia="ru-RU"/>
              </w:rPr>
              <w:t xml:space="preserve"> </w:t>
            </w:r>
            <w:r w:rsidRPr="006C785D">
              <w:rPr>
                <w:sz w:val="24"/>
                <w:szCs w:val="20"/>
                <w:lang w:eastAsia="ru-RU"/>
              </w:rPr>
              <w:t>Сестринское</w:t>
            </w:r>
            <w:r w:rsidRPr="006C785D">
              <w:rPr>
                <w:spacing w:val="-4"/>
                <w:sz w:val="24"/>
                <w:szCs w:val="20"/>
                <w:lang w:eastAsia="ru-RU"/>
              </w:rPr>
              <w:t xml:space="preserve"> </w:t>
            </w:r>
            <w:r w:rsidRPr="006C785D">
              <w:rPr>
                <w:sz w:val="24"/>
                <w:szCs w:val="20"/>
                <w:lang w:eastAsia="ru-RU"/>
              </w:rPr>
              <w:t>дело</w:t>
            </w:r>
            <w:r w:rsidRPr="006C785D">
              <w:rPr>
                <w:spacing w:val="-57"/>
                <w:sz w:val="24"/>
                <w:szCs w:val="20"/>
                <w:lang w:eastAsia="ru-RU"/>
              </w:rPr>
              <w:t xml:space="preserve"> </w:t>
            </w:r>
            <w:r w:rsidRPr="006C785D">
              <w:rPr>
                <w:sz w:val="24"/>
                <w:szCs w:val="20"/>
                <w:lang w:eastAsia="ru-RU"/>
              </w:rPr>
              <w:t>(электронный</w:t>
            </w:r>
            <w:r w:rsidRPr="006C785D">
              <w:rPr>
                <w:spacing w:val="-1"/>
                <w:sz w:val="24"/>
                <w:szCs w:val="20"/>
                <w:lang w:eastAsia="ru-RU"/>
              </w:rPr>
              <w:t xml:space="preserve"> </w:t>
            </w:r>
            <w:r w:rsidRPr="006C785D">
              <w:rPr>
                <w:sz w:val="24"/>
                <w:szCs w:val="20"/>
                <w:lang w:eastAsia="ru-RU"/>
              </w:rPr>
              <w:t>вариант)</w:t>
            </w:r>
          </w:p>
          <w:p w:rsidR="00ED54CE" w:rsidRPr="006C785D" w:rsidRDefault="00ED54CE" w:rsidP="00BF4681">
            <w:pPr>
              <w:pStyle w:val="TableParagraph"/>
              <w:widowControl/>
              <w:numPr>
                <w:ilvl w:val="0"/>
                <w:numId w:val="265"/>
              </w:numPr>
              <w:tabs>
                <w:tab w:val="left" w:pos="826"/>
              </w:tabs>
              <w:autoSpaceDE/>
              <w:autoSpaceDN/>
              <w:ind w:right="205"/>
              <w:rPr>
                <w:sz w:val="24"/>
                <w:szCs w:val="20"/>
                <w:lang w:eastAsia="ru-RU"/>
              </w:rPr>
            </w:pPr>
            <w:r w:rsidRPr="006C785D">
              <w:rPr>
                <w:sz w:val="24"/>
                <w:szCs w:val="20"/>
                <w:lang w:eastAsia="ru-RU"/>
              </w:rPr>
              <w:t>Министерство здравоохранения</w:t>
            </w:r>
            <w:r w:rsidRPr="006C785D">
              <w:rPr>
                <w:spacing w:val="1"/>
                <w:sz w:val="24"/>
                <w:szCs w:val="20"/>
                <w:lang w:eastAsia="ru-RU"/>
              </w:rPr>
              <w:t xml:space="preserve"> </w:t>
            </w:r>
            <w:r w:rsidRPr="006C785D">
              <w:rPr>
                <w:sz w:val="24"/>
                <w:szCs w:val="20"/>
                <w:lang w:eastAsia="ru-RU"/>
              </w:rPr>
              <w:t>Российской Федерации Приказ от 14</w:t>
            </w:r>
            <w:r w:rsidRPr="006C785D">
              <w:rPr>
                <w:spacing w:val="-57"/>
                <w:sz w:val="24"/>
                <w:szCs w:val="20"/>
                <w:lang w:eastAsia="ru-RU"/>
              </w:rPr>
              <w:t xml:space="preserve"> </w:t>
            </w:r>
            <w:r w:rsidRPr="006C785D">
              <w:rPr>
                <w:sz w:val="24"/>
                <w:szCs w:val="20"/>
                <w:lang w:eastAsia="ru-RU"/>
              </w:rPr>
              <w:t>января 2019 г. N 4н Об утверждении</w:t>
            </w:r>
            <w:r w:rsidRPr="006C785D">
              <w:rPr>
                <w:spacing w:val="-57"/>
                <w:sz w:val="24"/>
                <w:szCs w:val="20"/>
                <w:lang w:eastAsia="ru-RU"/>
              </w:rPr>
              <w:t xml:space="preserve"> </w:t>
            </w:r>
            <w:r w:rsidRPr="006C785D">
              <w:rPr>
                <w:sz w:val="24"/>
                <w:szCs w:val="20"/>
                <w:lang w:eastAsia="ru-RU"/>
              </w:rPr>
              <w:t>порядка назначения лекарственных</w:t>
            </w:r>
            <w:r w:rsidRPr="006C785D">
              <w:rPr>
                <w:spacing w:val="1"/>
                <w:sz w:val="24"/>
                <w:szCs w:val="20"/>
                <w:lang w:eastAsia="ru-RU"/>
              </w:rPr>
              <w:t xml:space="preserve"> </w:t>
            </w:r>
            <w:r w:rsidRPr="006C785D">
              <w:rPr>
                <w:sz w:val="24"/>
                <w:szCs w:val="20"/>
                <w:lang w:eastAsia="ru-RU"/>
              </w:rPr>
              <w:t>препаратов, форм рецептурных</w:t>
            </w:r>
            <w:r w:rsidRPr="006C785D">
              <w:rPr>
                <w:spacing w:val="1"/>
                <w:sz w:val="24"/>
                <w:szCs w:val="20"/>
                <w:lang w:eastAsia="ru-RU"/>
              </w:rPr>
              <w:t xml:space="preserve"> </w:t>
            </w:r>
            <w:r w:rsidRPr="006C785D">
              <w:rPr>
                <w:sz w:val="24"/>
                <w:szCs w:val="20"/>
                <w:lang w:eastAsia="ru-RU"/>
              </w:rPr>
              <w:t>бланков на лекарственные препара-</w:t>
            </w:r>
            <w:r w:rsidRPr="006C785D">
              <w:rPr>
                <w:spacing w:val="1"/>
                <w:sz w:val="24"/>
                <w:szCs w:val="20"/>
                <w:lang w:eastAsia="ru-RU"/>
              </w:rPr>
              <w:t xml:space="preserve"> </w:t>
            </w:r>
            <w:r w:rsidRPr="006C785D">
              <w:rPr>
                <w:sz w:val="24"/>
                <w:szCs w:val="20"/>
                <w:lang w:eastAsia="ru-RU"/>
              </w:rPr>
              <w:t>ты, порядка оформления указанных</w:t>
            </w:r>
            <w:r w:rsidRPr="006C785D">
              <w:rPr>
                <w:spacing w:val="1"/>
                <w:sz w:val="24"/>
                <w:szCs w:val="20"/>
                <w:lang w:eastAsia="ru-RU"/>
              </w:rPr>
              <w:t xml:space="preserve"> </w:t>
            </w:r>
            <w:r w:rsidRPr="006C785D">
              <w:rPr>
                <w:sz w:val="24"/>
                <w:szCs w:val="20"/>
                <w:lang w:eastAsia="ru-RU"/>
              </w:rPr>
              <w:t>бланков,</w:t>
            </w:r>
            <w:r w:rsidRPr="006C785D">
              <w:rPr>
                <w:spacing w:val="-1"/>
                <w:sz w:val="24"/>
                <w:szCs w:val="20"/>
                <w:lang w:eastAsia="ru-RU"/>
              </w:rPr>
              <w:t xml:space="preserve"> </w:t>
            </w:r>
            <w:r w:rsidRPr="006C785D">
              <w:rPr>
                <w:sz w:val="24"/>
                <w:szCs w:val="20"/>
                <w:lang w:eastAsia="ru-RU"/>
              </w:rPr>
              <w:t>их</w:t>
            </w:r>
            <w:r w:rsidRPr="006C785D">
              <w:rPr>
                <w:spacing w:val="3"/>
                <w:sz w:val="24"/>
                <w:szCs w:val="20"/>
                <w:lang w:eastAsia="ru-RU"/>
              </w:rPr>
              <w:t xml:space="preserve"> </w:t>
            </w:r>
            <w:r w:rsidRPr="006C785D">
              <w:rPr>
                <w:sz w:val="24"/>
                <w:szCs w:val="20"/>
                <w:lang w:eastAsia="ru-RU"/>
              </w:rPr>
              <w:t>учета</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хранения</w:t>
            </w:r>
          </w:p>
          <w:p w:rsidR="00ED54CE" w:rsidRPr="006C785D" w:rsidRDefault="00ED54CE" w:rsidP="00BF4681">
            <w:pPr>
              <w:pStyle w:val="TableParagraph"/>
              <w:widowControl/>
              <w:numPr>
                <w:ilvl w:val="0"/>
                <w:numId w:val="265"/>
              </w:numPr>
              <w:tabs>
                <w:tab w:val="left" w:pos="826"/>
              </w:tabs>
              <w:autoSpaceDE/>
              <w:autoSpaceDN/>
              <w:ind w:right="238"/>
              <w:rPr>
                <w:sz w:val="24"/>
                <w:szCs w:val="20"/>
                <w:lang w:eastAsia="ru-RU"/>
              </w:rPr>
            </w:pPr>
            <w:r w:rsidRPr="006C785D">
              <w:rPr>
                <w:sz w:val="24"/>
                <w:szCs w:val="20"/>
                <w:lang w:eastAsia="ru-RU"/>
              </w:rPr>
              <w:t>Инструкция по охране труда, проти-</w:t>
            </w:r>
            <w:r w:rsidRPr="006C785D">
              <w:rPr>
                <w:spacing w:val="-57"/>
                <w:sz w:val="24"/>
                <w:szCs w:val="20"/>
                <w:lang w:eastAsia="ru-RU"/>
              </w:rPr>
              <w:t xml:space="preserve"> </w:t>
            </w:r>
            <w:r w:rsidRPr="006C785D">
              <w:rPr>
                <w:sz w:val="24"/>
                <w:szCs w:val="20"/>
                <w:lang w:eastAsia="ru-RU"/>
              </w:rPr>
              <w:t>вопожарной безопасности и произ-</w:t>
            </w:r>
            <w:r w:rsidRPr="006C785D">
              <w:rPr>
                <w:spacing w:val="1"/>
                <w:sz w:val="24"/>
                <w:szCs w:val="20"/>
                <w:lang w:eastAsia="ru-RU"/>
              </w:rPr>
              <w:t xml:space="preserve"> </w:t>
            </w:r>
            <w:r w:rsidRPr="006C785D">
              <w:rPr>
                <w:sz w:val="24"/>
                <w:szCs w:val="20"/>
                <w:lang w:eastAsia="ru-RU"/>
              </w:rPr>
              <w:t>водственной санитарии, в соответ-</w:t>
            </w:r>
            <w:r w:rsidRPr="006C785D">
              <w:rPr>
                <w:spacing w:val="1"/>
                <w:sz w:val="24"/>
                <w:szCs w:val="20"/>
                <w:lang w:eastAsia="ru-RU"/>
              </w:rPr>
              <w:t xml:space="preserve"> </w:t>
            </w:r>
            <w:r w:rsidRPr="006C785D">
              <w:rPr>
                <w:sz w:val="24"/>
                <w:szCs w:val="20"/>
                <w:lang w:eastAsia="ru-RU"/>
              </w:rPr>
              <w:t>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265"/>
              </w:numPr>
              <w:tabs>
                <w:tab w:val="left" w:pos="826"/>
              </w:tabs>
              <w:autoSpaceDE/>
              <w:autoSpaceDN/>
              <w:ind w:right="227"/>
              <w:rPr>
                <w:sz w:val="24"/>
                <w:szCs w:val="20"/>
                <w:lang w:eastAsia="ru-RU"/>
              </w:rPr>
            </w:pPr>
            <w:r w:rsidRPr="006C785D">
              <w:rPr>
                <w:sz w:val="24"/>
                <w:szCs w:val="20"/>
                <w:lang w:eastAsia="ru-RU"/>
              </w:rPr>
              <w:t>Инструкция по правилам безопасно-</w:t>
            </w:r>
            <w:r w:rsidRPr="006C785D">
              <w:rPr>
                <w:spacing w:val="-57"/>
                <w:sz w:val="24"/>
                <w:szCs w:val="20"/>
                <w:lang w:eastAsia="ru-RU"/>
              </w:rPr>
              <w:t xml:space="preserve"> </w:t>
            </w:r>
            <w:r w:rsidRPr="006C785D">
              <w:rPr>
                <w:sz w:val="24"/>
                <w:szCs w:val="20"/>
                <w:lang w:eastAsia="ru-RU"/>
              </w:rPr>
              <w:t>го поведения в кабинете для обуча-</w:t>
            </w:r>
            <w:r w:rsidRPr="006C785D">
              <w:rPr>
                <w:spacing w:val="1"/>
                <w:sz w:val="24"/>
                <w:szCs w:val="20"/>
                <w:lang w:eastAsia="ru-RU"/>
              </w:rPr>
              <w:t xml:space="preserve"> </w:t>
            </w:r>
            <w:r w:rsidRPr="006C785D">
              <w:rPr>
                <w:sz w:val="24"/>
                <w:szCs w:val="20"/>
                <w:lang w:eastAsia="ru-RU"/>
              </w:rPr>
              <w:t>ющихся КГБПОУ «Рубцовский ме-</w:t>
            </w:r>
            <w:r w:rsidRPr="006C785D">
              <w:rPr>
                <w:spacing w:val="1"/>
                <w:sz w:val="24"/>
                <w:szCs w:val="20"/>
                <w:lang w:eastAsia="ru-RU"/>
              </w:rPr>
              <w:t xml:space="preserve"> </w:t>
            </w:r>
            <w:r w:rsidRPr="006C785D">
              <w:rPr>
                <w:sz w:val="24"/>
                <w:szCs w:val="20"/>
                <w:lang w:eastAsia="ru-RU"/>
              </w:rPr>
              <w:t>дицинский</w:t>
            </w:r>
            <w:r w:rsidRPr="006C785D">
              <w:rPr>
                <w:spacing w:val="-1"/>
                <w:sz w:val="24"/>
                <w:szCs w:val="20"/>
                <w:lang w:eastAsia="ru-RU"/>
              </w:rPr>
              <w:t xml:space="preserve"> </w:t>
            </w:r>
            <w:r w:rsidRPr="006C785D">
              <w:rPr>
                <w:sz w:val="24"/>
                <w:szCs w:val="20"/>
                <w:lang w:eastAsia="ru-RU"/>
              </w:rPr>
              <w:t>колледж»</w:t>
            </w:r>
          </w:p>
          <w:p w:rsidR="00ED54CE" w:rsidRPr="006C785D" w:rsidRDefault="00ED54CE" w:rsidP="006C785D">
            <w:pPr>
              <w:pStyle w:val="TableParagraph"/>
              <w:widowControl/>
              <w:autoSpaceDE/>
              <w:autoSpaceDN/>
              <w:spacing w:line="274" w:lineRule="exact"/>
              <w:ind w:left="177"/>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266"/>
              </w:numPr>
              <w:tabs>
                <w:tab w:val="left" w:pos="826"/>
              </w:tabs>
              <w:autoSpaceDE/>
              <w:autoSpaceDN/>
              <w:rPr>
                <w:sz w:val="24"/>
                <w:szCs w:val="20"/>
                <w:lang w:eastAsia="ru-RU"/>
              </w:rPr>
            </w:pPr>
            <w:r w:rsidRPr="006C785D">
              <w:rPr>
                <w:sz w:val="24"/>
                <w:szCs w:val="20"/>
                <w:lang w:eastAsia="ru-RU"/>
              </w:rPr>
              <w:t>Рабочая</w:t>
            </w:r>
            <w:r w:rsidRPr="006C785D">
              <w:rPr>
                <w:spacing w:val="-3"/>
                <w:sz w:val="24"/>
                <w:szCs w:val="20"/>
                <w:lang w:eastAsia="ru-RU"/>
              </w:rPr>
              <w:t xml:space="preserve"> </w:t>
            </w:r>
            <w:r w:rsidRPr="006C785D">
              <w:rPr>
                <w:sz w:val="24"/>
                <w:szCs w:val="20"/>
                <w:lang w:eastAsia="ru-RU"/>
              </w:rPr>
              <w:t>программа</w:t>
            </w:r>
            <w:r w:rsidRPr="006C785D">
              <w:rPr>
                <w:spacing w:val="-3"/>
                <w:sz w:val="24"/>
                <w:szCs w:val="20"/>
                <w:lang w:eastAsia="ru-RU"/>
              </w:rPr>
              <w:t xml:space="preserve"> </w:t>
            </w:r>
            <w:r w:rsidRPr="006C785D">
              <w:rPr>
                <w:sz w:val="24"/>
                <w:szCs w:val="20"/>
                <w:lang w:eastAsia="ru-RU"/>
              </w:rPr>
              <w:t>по дисциплине</w:t>
            </w:r>
          </w:p>
          <w:p w:rsidR="00ED54CE" w:rsidRPr="006C785D" w:rsidRDefault="00ED54CE" w:rsidP="00BF4681">
            <w:pPr>
              <w:pStyle w:val="TableParagraph"/>
              <w:widowControl/>
              <w:numPr>
                <w:ilvl w:val="0"/>
                <w:numId w:val="266"/>
              </w:numPr>
              <w:tabs>
                <w:tab w:val="left" w:pos="826"/>
              </w:tabs>
              <w:autoSpaceDE/>
              <w:autoSpaceDN/>
              <w:ind w:right="420"/>
              <w:rPr>
                <w:sz w:val="24"/>
                <w:szCs w:val="20"/>
                <w:lang w:eastAsia="ru-RU"/>
              </w:rPr>
            </w:pPr>
            <w:r w:rsidRPr="006C785D">
              <w:rPr>
                <w:sz w:val="24"/>
                <w:szCs w:val="20"/>
                <w:lang w:eastAsia="ru-RU"/>
              </w:rPr>
              <w:t>Календарно-тематический план по</w:t>
            </w:r>
            <w:r w:rsidRPr="006C785D">
              <w:rPr>
                <w:spacing w:val="-57"/>
                <w:sz w:val="24"/>
                <w:szCs w:val="20"/>
                <w:lang w:eastAsia="ru-RU"/>
              </w:rPr>
              <w:t xml:space="preserve"> </w:t>
            </w:r>
            <w:r w:rsidRPr="006C785D">
              <w:rPr>
                <w:sz w:val="24"/>
                <w:szCs w:val="20"/>
                <w:lang w:eastAsia="ru-RU"/>
              </w:rPr>
              <w:t>дисциплине</w:t>
            </w:r>
          </w:p>
          <w:p w:rsidR="00ED54CE" w:rsidRPr="006C785D" w:rsidRDefault="00ED54CE" w:rsidP="006C785D">
            <w:pPr>
              <w:pStyle w:val="TableParagraph"/>
              <w:widowControl/>
              <w:autoSpaceDE/>
              <w:autoSpaceDN/>
              <w:ind w:left="105" w:right="128"/>
              <w:rPr>
                <w:sz w:val="24"/>
                <w:szCs w:val="20"/>
                <w:lang w:eastAsia="ru-RU"/>
              </w:rPr>
            </w:pPr>
            <w:r w:rsidRPr="006C785D">
              <w:rPr>
                <w:sz w:val="24"/>
                <w:szCs w:val="20"/>
                <w:lang w:eastAsia="ru-RU"/>
              </w:rPr>
              <w:t>Учебно-методический комплекс.</w:t>
            </w:r>
          </w:p>
        </w:tc>
        <w:tc>
          <w:tcPr>
            <w:tcW w:w="1522" w:type="dxa"/>
            <w:gridSpan w:val="2"/>
          </w:tcPr>
          <w:p w:rsidR="00ED54CE" w:rsidRPr="006C785D" w:rsidRDefault="00ED54CE" w:rsidP="006C785D">
            <w:pPr>
              <w:widowControl/>
              <w:autoSpaceDE/>
              <w:autoSpaceDN/>
              <w:rPr>
                <w:sz w:val="24"/>
                <w:szCs w:val="24"/>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widowControl/>
              <w:autoSpaceDE/>
              <w:autoSpaceDN/>
              <w:rPr>
                <w:sz w:val="24"/>
                <w:szCs w:val="20"/>
                <w:lang w:eastAsia="ru-RU"/>
              </w:rPr>
            </w:pPr>
            <w:r w:rsidRPr="006C785D">
              <w:rPr>
                <w:sz w:val="24"/>
                <w:szCs w:val="20"/>
                <w:lang w:eastAsia="ru-RU"/>
              </w:rPr>
              <w:t>Основы предпринимательской деятельности</w:t>
            </w:r>
          </w:p>
        </w:tc>
        <w:tc>
          <w:tcPr>
            <w:tcW w:w="7314" w:type="dxa"/>
          </w:tcPr>
          <w:p w:rsidR="00ED54CE" w:rsidRPr="006C785D" w:rsidRDefault="00ED54CE" w:rsidP="006C785D">
            <w:pPr>
              <w:pStyle w:val="TableParagraph"/>
              <w:widowControl/>
              <w:autoSpaceDE/>
              <w:autoSpaceDN/>
              <w:ind w:left="105" w:right="123"/>
              <w:rPr>
                <w:spacing w:val="-57"/>
                <w:sz w:val="24"/>
                <w:szCs w:val="20"/>
                <w:lang w:eastAsia="ru-RU"/>
              </w:rPr>
            </w:pPr>
            <w:r w:rsidRPr="006C785D">
              <w:rPr>
                <w:sz w:val="24"/>
                <w:szCs w:val="20"/>
                <w:lang w:eastAsia="ru-RU"/>
              </w:rPr>
              <w:t>Кабинет истории и основ философии (№ 11)</w:t>
            </w:r>
            <w:r w:rsidRPr="006C785D">
              <w:rPr>
                <w:spacing w:val="-57"/>
                <w:sz w:val="24"/>
                <w:szCs w:val="20"/>
                <w:lang w:eastAsia="ru-RU"/>
              </w:rPr>
              <w:t xml:space="preserve"> </w:t>
            </w:r>
          </w:p>
          <w:p w:rsidR="00ED54CE" w:rsidRPr="006C785D" w:rsidRDefault="00ED54CE" w:rsidP="006C785D">
            <w:pPr>
              <w:pStyle w:val="TableParagraph"/>
              <w:widowControl/>
              <w:autoSpaceDE/>
              <w:autoSpaceDN/>
              <w:ind w:left="105" w:right="123"/>
              <w:rPr>
                <w:sz w:val="24"/>
                <w:szCs w:val="20"/>
                <w:lang w:eastAsia="ru-RU"/>
              </w:rPr>
            </w:pPr>
            <w:r w:rsidRPr="006C785D">
              <w:rPr>
                <w:sz w:val="24"/>
                <w:szCs w:val="20"/>
                <w:lang w:eastAsia="ru-RU"/>
              </w:rPr>
              <w:t>Оборудование учебного</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267"/>
              </w:numPr>
              <w:tabs>
                <w:tab w:val="left" w:pos="826"/>
              </w:tabs>
              <w:autoSpaceDE/>
              <w:autoSpaceDN/>
              <w:rPr>
                <w:sz w:val="24"/>
                <w:szCs w:val="20"/>
                <w:lang w:eastAsia="ru-RU"/>
              </w:rPr>
            </w:pPr>
            <w:r w:rsidRPr="006C785D">
              <w:rPr>
                <w:sz w:val="24"/>
                <w:szCs w:val="20"/>
                <w:lang w:eastAsia="ru-RU"/>
              </w:rPr>
              <w:t>Стол</w:t>
            </w:r>
            <w:r w:rsidRPr="006C785D">
              <w:rPr>
                <w:spacing w:val="-3"/>
                <w:sz w:val="24"/>
                <w:szCs w:val="20"/>
                <w:lang w:eastAsia="ru-RU"/>
              </w:rPr>
              <w:t xml:space="preserve"> </w:t>
            </w:r>
            <w:r w:rsidRPr="006C785D">
              <w:rPr>
                <w:sz w:val="24"/>
                <w:szCs w:val="20"/>
                <w:lang w:eastAsia="ru-RU"/>
              </w:rPr>
              <w:t>рабочий</w:t>
            </w:r>
            <w:r w:rsidRPr="006C785D">
              <w:rPr>
                <w:spacing w:val="-2"/>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267"/>
              </w:numPr>
              <w:tabs>
                <w:tab w:val="left" w:pos="826"/>
              </w:tabs>
              <w:autoSpaceDE/>
              <w:autoSpaceDN/>
              <w:ind w:hanging="541"/>
              <w:rPr>
                <w:sz w:val="24"/>
                <w:szCs w:val="20"/>
                <w:lang w:eastAsia="ru-RU"/>
              </w:rPr>
            </w:pPr>
            <w:r w:rsidRPr="006C785D">
              <w:rPr>
                <w:sz w:val="24"/>
                <w:szCs w:val="20"/>
                <w:lang w:eastAsia="ru-RU"/>
              </w:rPr>
              <w:t>Стул</w:t>
            </w:r>
            <w:r w:rsidRPr="006C785D">
              <w:rPr>
                <w:spacing w:val="-4"/>
                <w:sz w:val="24"/>
                <w:szCs w:val="20"/>
                <w:lang w:eastAsia="ru-RU"/>
              </w:rPr>
              <w:t xml:space="preserve"> </w:t>
            </w:r>
            <w:r w:rsidRPr="006C785D">
              <w:rPr>
                <w:sz w:val="24"/>
                <w:szCs w:val="20"/>
                <w:lang w:eastAsia="ru-RU"/>
              </w:rPr>
              <w:t>для</w:t>
            </w:r>
            <w:r w:rsidRPr="006C785D">
              <w:rPr>
                <w:spacing w:val="-3"/>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267"/>
              </w:numPr>
              <w:tabs>
                <w:tab w:val="left" w:pos="826"/>
              </w:tabs>
              <w:autoSpaceDE/>
              <w:autoSpaceDN/>
              <w:ind w:hanging="541"/>
              <w:rPr>
                <w:sz w:val="24"/>
                <w:szCs w:val="20"/>
                <w:lang w:eastAsia="ru-RU"/>
              </w:rPr>
            </w:pPr>
            <w:r w:rsidRPr="006C785D">
              <w:rPr>
                <w:sz w:val="24"/>
                <w:szCs w:val="20"/>
                <w:lang w:eastAsia="ru-RU"/>
              </w:rPr>
              <w:t>Доска</w:t>
            </w:r>
            <w:r w:rsidRPr="006C785D">
              <w:rPr>
                <w:spacing w:val="-5"/>
                <w:sz w:val="24"/>
                <w:szCs w:val="20"/>
                <w:lang w:eastAsia="ru-RU"/>
              </w:rPr>
              <w:t xml:space="preserve"> </w:t>
            </w:r>
            <w:r w:rsidRPr="006C785D">
              <w:rPr>
                <w:sz w:val="24"/>
                <w:szCs w:val="20"/>
                <w:lang w:eastAsia="ru-RU"/>
              </w:rPr>
              <w:t>классная</w:t>
            </w:r>
            <w:r w:rsidRPr="006C785D">
              <w:rPr>
                <w:spacing w:val="-3"/>
                <w:sz w:val="24"/>
                <w:szCs w:val="20"/>
                <w:lang w:eastAsia="ru-RU"/>
              </w:rPr>
              <w:t xml:space="preserve"> </w:t>
            </w:r>
            <w:r w:rsidRPr="006C785D">
              <w:rPr>
                <w:sz w:val="24"/>
                <w:szCs w:val="20"/>
                <w:lang w:eastAsia="ru-RU"/>
              </w:rPr>
              <w:t>(маркерная-меловая)</w:t>
            </w:r>
          </w:p>
          <w:p w:rsidR="00ED54CE" w:rsidRPr="006C785D" w:rsidRDefault="00ED54CE" w:rsidP="00BF4681">
            <w:pPr>
              <w:pStyle w:val="TableParagraph"/>
              <w:widowControl/>
              <w:numPr>
                <w:ilvl w:val="0"/>
                <w:numId w:val="267"/>
              </w:numPr>
              <w:tabs>
                <w:tab w:val="left" w:pos="826"/>
              </w:tabs>
              <w:autoSpaceDE/>
              <w:autoSpaceDN/>
              <w:ind w:hanging="541"/>
              <w:rPr>
                <w:sz w:val="24"/>
                <w:szCs w:val="20"/>
                <w:lang w:eastAsia="ru-RU"/>
              </w:rPr>
            </w:pPr>
            <w:r w:rsidRPr="006C785D">
              <w:rPr>
                <w:sz w:val="24"/>
                <w:szCs w:val="20"/>
                <w:lang w:eastAsia="ru-RU"/>
              </w:rPr>
              <w:t>Столы</w:t>
            </w:r>
            <w:r w:rsidRPr="006C785D">
              <w:rPr>
                <w:spacing w:val="-5"/>
                <w:sz w:val="24"/>
                <w:szCs w:val="20"/>
                <w:lang w:eastAsia="ru-RU"/>
              </w:rPr>
              <w:t xml:space="preserve"> </w:t>
            </w:r>
            <w:r w:rsidRPr="006C785D">
              <w:rPr>
                <w:sz w:val="24"/>
                <w:szCs w:val="20"/>
                <w:lang w:eastAsia="ru-RU"/>
              </w:rPr>
              <w:t>учебные</w:t>
            </w:r>
          </w:p>
          <w:p w:rsidR="00ED54CE" w:rsidRPr="006C785D" w:rsidRDefault="00ED54CE" w:rsidP="00BF4681">
            <w:pPr>
              <w:pStyle w:val="TableParagraph"/>
              <w:widowControl/>
              <w:numPr>
                <w:ilvl w:val="0"/>
                <w:numId w:val="267"/>
              </w:numPr>
              <w:tabs>
                <w:tab w:val="left" w:pos="826"/>
              </w:tabs>
              <w:autoSpaceDE/>
              <w:autoSpaceDN/>
              <w:spacing w:line="275" w:lineRule="exact"/>
              <w:ind w:hanging="541"/>
              <w:rPr>
                <w:sz w:val="24"/>
                <w:szCs w:val="20"/>
                <w:lang w:eastAsia="ru-RU"/>
              </w:rPr>
            </w:pPr>
            <w:r w:rsidRPr="006C785D">
              <w:rPr>
                <w:sz w:val="24"/>
                <w:szCs w:val="20"/>
                <w:lang w:eastAsia="ru-RU"/>
              </w:rPr>
              <w:t>Стулья</w:t>
            </w:r>
            <w:r w:rsidRPr="006C785D">
              <w:rPr>
                <w:spacing w:val="-3"/>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студентов</w:t>
            </w:r>
          </w:p>
          <w:p w:rsidR="00ED54CE" w:rsidRPr="006C785D" w:rsidRDefault="00ED54CE" w:rsidP="00BF4681">
            <w:pPr>
              <w:pStyle w:val="TableParagraph"/>
              <w:widowControl/>
              <w:numPr>
                <w:ilvl w:val="0"/>
                <w:numId w:val="267"/>
              </w:numPr>
              <w:tabs>
                <w:tab w:val="left" w:pos="826"/>
              </w:tabs>
              <w:autoSpaceDE/>
              <w:autoSpaceDN/>
              <w:spacing w:line="275" w:lineRule="exact"/>
              <w:ind w:hanging="541"/>
              <w:rPr>
                <w:sz w:val="24"/>
                <w:szCs w:val="20"/>
                <w:lang w:eastAsia="ru-RU"/>
              </w:rPr>
            </w:pPr>
            <w:r w:rsidRPr="006C785D">
              <w:rPr>
                <w:sz w:val="24"/>
                <w:szCs w:val="20"/>
                <w:lang w:eastAsia="ru-RU"/>
              </w:rPr>
              <w:t>Шкаф</w:t>
            </w:r>
            <w:r w:rsidRPr="006C785D">
              <w:rPr>
                <w:spacing w:val="-14"/>
                <w:sz w:val="24"/>
                <w:szCs w:val="20"/>
                <w:lang w:eastAsia="ru-RU"/>
              </w:rPr>
              <w:t xml:space="preserve"> </w:t>
            </w:r>
            <w:r w:rsidRPr="006C785D">
              <w:rPr>
                <w:sz w:val="24"/>
                <w:szCs w:val="20"/>
                <w:lang w:eastAsia="ru-RU"/>
              </w:rPr>
              <w:t>для</w:t>
            </w:r>
            <w:r w:rsidRPr="006C785D">
              <w:rPr>
                <w:spacing w:val="-13"/>
                <w:sz w:val="24"/>
                <w:szCs w:val="20"/>
                <w:lang w:eastAsia="ru-RU"/>
              </w:rPr>
              <w:t xml:space="preserve"> </w:t>
            </w:r>
            <w:r w:rsidRPr="006C785D">
              <w:rPr>
                <w:sz w:val="24"/>
                <w:szCs w:val="20"/>
                <w:lang w:eastAsia="ru-RU"/>
              </w:rPr>
              <w:t>хранения</w:t>
            </w:r>
            <w:r w:rsidRPr="006C785D">
              <w:rPr>
                <w:spacing w:val="-10"/>
                <w:sz w:val="24"/>
                <w:szCs w:val="20"/>
                <w:lang w:eastAsia="ru-RU"/>
              </w:rPr>
              <w:t xml:space="preserve"> </w:t>
            </w:r>
            <w:r w:rsidRPr="006C785D">
              <w:rPr>
                <w:sz w:val="24"/>
                <w:szCs w:val="20"/>
                <w:lang w:eastAsia="ru-RU"/>
              </w:rPr>
              <w:t>учебных</w:t>
            </w:r>
            <w:r w:rsidRPr="006C785D">
              <w:rPr>
                <w:spacing w:val="-14"/>
                <w:sz w:val="24"/>
                <w:szCs w:val="20"/>
                <w:lang w:eastAsia="ru-RU"/>
              </w:rPr>
              <w:t xml:space="preserve"> </w:t>
            </w:r>
            <w:r w:rsidRPr="006C785D">
              <w:rPr>
                <w:sz w:val="24"/>
                <w:szCs w:val="20"/>
                <w:lang w:eastAsia="ru-RU"/>
              </w:rPr>
              <w:t>пособий</w:t>
            </w:r>
          </w:p>
          <w:p w:rsidR="00ED54CE" w:rsidRPr="006C785D" w:rsidRDefault="00ED54CE" w:rsidP="006C785D">
            <w:pPr>
              <w:pStyle w:val="TableParagraph"/>
              <w:widowControl/>
              <w:tabs>
                <w:tab w:val="left" w:pos="826"/>
              </w:tabs>
              <w:autoSpaceDE/>
              <w:autoSpaceDN/>
              <w:ind w:left="285" w:right="137"/>
              <w:jc w:val="both"/>
              <w:rPr>
                <w:sz w:val="24"/>
                <w:szCs w:val="20"/>
                <w:lang w:eastAsia="ru-RU"/>
              </w:rPr>
            </w:pPr>
            <w:r w:rsidRPr="006C785D">
              <w:rPr>
                <w:sz w:val="24"/>
                <w:szCs w:val="20"/>
                <w:lang w:eastAsia="ru-RU"/>
              </w:rPr>
              <w:t>Технические</w:t>
            </w:r>
            <w:r w:rsidRPr="006C785D">
              <w:rPr>
                <w:spacing w:val="1"/>
                <w:sz w:val="24"/>
                <w:szCs w:val="20"/>
                <w:lang w:eastAsia="ru-RU"/>
              </w:rPr>
              <w:t xml:space="preserve"> </w:t>
            </w:r>
            <w:r w:rsidRPr="006C785D">
              <w:rPr>
                <w:sz w:val="24"/>
                <w:szCs w:val="20"/>
                <w:lang w:eastAsia="ru-RU"/>
              </w:rPr>
              <w:t>средства</w:t>
            </w:r>
            <w:r w:rsidRPr="006C785D">
              <w:rPr>
                <w:spacing w:val="1"/>
                <w:sz w:val="24"/>
                <w:szCs w:val="20"/>
                <w:lang w:eastAsia="ru-RU"/>
              </w:rPr>
              <w:t xml:space="preserve"> </w:t>
            </w:r>
            <w:r w:rsidRPr="006C785D">
              <w:rPr>
                <w:sz w:val="24"/>
                <w:szCs w:val="20"/>
                <w:lang w:eastAsia="ru-RU"/>
              </w:rPr>
              <w:t>обучения</w:t>
            </w:r>
            <w:r w:rsidRPr="006C785D">
              <w:rPr>
                <w:spacing w:val="1"/>
                <w:sz w:val="24"/>
                <w:szCs w:val="20"/>
                <w:lang w:eastAsia="ru-RU"/>
              </w:rPr>
              <w:t xml:space="preserve"> </w:t>
            </w:r>
            <w:r w:rsidRPr="006C785D">
              <w:rPr>
                <w:sz w:val="24"/>
                <w:szCs w:val="20"/>
                <w:lang w:eastAsia="ru-RU"/>
              </w:rPr>
              <w:t>(рабочее</w:t>
            </w:r>
            <w:r w:rsidRPr="006C785D">
              <w:rPr>
                <w:spacing w:val="1"/>
                <w:sz w:val="24"/>
                <w:szCs w:val="20"/>
                <w:lang w:eastAsia="ru-RU"/>
              </w:rPr>
              <w:t xml:space="preserve"> </w:t>
            </w:r>
            <w:r w:rsidRPr="006C785D">
              <w:rPr>
                <w:sz w:val="24"/>
                <w:szCs w:val="20"/>
                <w:lang w:eastAsia="ru-RU"/>
              </w:rPr>
              <w:t>место</w:t>
            </w:r>
            <w:r w:rsidRPr="006C785D">
              <w:rPr>
                <w:spacing w:val="-1"/>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268"/>
              </w:numPr>
              <w:tabs>
                <w:tab w:val="left" w:pos="826"/>
              </w:tabs>
              <w:autoSpaceDE/>
              <w:autoSpaceDN/>
              <w:jc w:val="both"/>
              <w:rPr>
                <w:sz w:val="24"/>
                <w:szCs w:val="20"/>
                <w:lang w:eastAsia="ru-RU"/>
              </w:rPr>
            </w:pPr>
            <w:r w:rsidRPr="006C785D">
              <w:rPr>
                <w:sz w:val="24"/>
                <w:szCs w:val="20"/>
                <w:lang w:eastAsia="ru-RU"/>
              </w:rPr>
              <w:t>Компьютер</w:t>
            </w:r>
            <w:r w:rsidRPr="006C785D">
              <w:rPr>
                <w:spacing w:val="-7"/>
                <w:sz w:val="24"/>
                <w:szCs w:val="20"/>
                <w:lang w:eastAsia="ru-RU"/>
              </w:rPr>
              <w:t xml:space="preserve"> </w:t>
            </w:r>
            <w:r w:rsidRPr="006C785D">
              <w:rPr>
                <w:sz w:val="24"/>
                <w:szCs w:val="20"/>
                <w:lang w:eastAsia="ru-RU"/>
              </w:rPr>
              <w:t>преподавателя</w:t>
            </w:r>
          </w:p>
          <w:p w:rsidR="00ED54CE" w:rsidRPr="006C785D" w:rsidRDefault="00ED54CE" w:rsidP="006C785D">
            <w:pPr>
              <w:widowControl/>
              <w:autoSpaceDE/>
              <w:autoSpaceDN/>
              <w:rPr>
                <w:sz w:val="24"/>
                <w:szCs w:val="20"/>
                <w:lang w:eastAsia="ru-RU"/>
              </w:rPr>
            </w:pPr>
            <w:r w:rsidRPr="006C785D">
              <w:rPr>
                <w:sz w:val="24"/>
                <w:szCs w:val="20"/>
                <w:lang w:eastAsia="ru-RU"/>
              </w:rPr>
              <w:t xml:space="preserve">       2. Мультимедийная аппаратура</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Инструктивно</w:t>
            </w:r>
            <w:r w:rsidRPr="006C785D">
              <w:rPr>
                <w:spacing w:val="-4"/>
                <w:sz w:val="24"/>
                <w:szCs w:val="20"/>
                <w:lang w:eastAsia="ru-RU"/>
              </w:rPr>
              <w:t xml:space="preserve"> </w:t>
            </w:r>
            <w:r w:rsidRPr="006C785D">
              <w:rPr>
                <w:sz w:val="24"/>
                <w:szCs w:val="20"/>
                <w:lang w:eastAsia="ru-RU"/>
              </w:rPr>
              <w:t>–</w:t>
            </w:r>
            <w:r w:rsidRPr="006C785D">
              <w:rPr>
                <w:spacing w:val="-4"/>
                <w:sz w:val="24"/>
                <w:szCs w:val="20"/>
                <w:lang w:eastAsia="ru-RU"/>
              </w:rPr>
              <w:t xml:space="preserve"> </w:t>
            </w:r>
            <w:r w:rsidRPr="006C785D">
              <w:rPr>
                <w:sz w:val="24"/>
                <w:szCs w:val="20"/>
                <w:lang w:eastAsia="ru-RU"/>
              </w:rPr>
              <w:t>нормативная</w:t>
            </w:r>
            <w:r w:rsidRPr="006C785D">
              <w:rPr>
                <w:spacing w:val="-5"/>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269"/>
              </w:numPr>
              <w:tabs>
                <w:tab w:val="left" w:pos="826"/>
                <w:tab w:val="left" w:pos="4428"/>
              </w:tabs>
              <w:autoSpaceDE/>
              <w:autoSpaceDN/>
              <w:ind w:left="622" w:right="-155" w:hanging="425"/>
              <w:rPr>
                <w:sz w:val="24"/>
                <w:szCs w:val="20"/>
                <w:lang w:eastAsia="ru-RU"/>
              </w:rPr>
            </w:pPr>
            <w:r w:rsidRPr="006C785D">
              <w:rPr>
                <w:sz w:val="24"/>
                <w:szCs w:val="20"/>
                <w:lang w:eastAsia="ru-RU"/>
              </w:rPr>
              <w:t>Федеральный закон «Об образовании</w:t>
            </w:r>
            <w:r w:rsidRPr="006C785D">
              <w:rPr>
                <w:spacing w:val="-58"/>
                <w:sz w:val="24"/>
                <w:szCs w:val="20"/>
                <w:lang w:eastAsia="ru-RU"/>
              </w:rPr>
              <w:t xml:space="preserve"> </w:t>
            </w:r>
            <w:r w:rsidRPr="006C785D">
              <w:rPr>
                <w:sz w:val="24"/>
                <w:szCs w:val="20"/>
                <w:lang w:eastAsia="ru-RU"/>
              </w:rPr>
              <w:t>в РФ» от 29.12.2012 N 273-ФЗ (электронный вариант, последняя редакция).</w:t>
            </w:r>
          </w:p>
          <w:p w:rsidR="00ED54CE" w:rsidRPr="006C785D" w:rsidRDefault="00ED54CE" w:rsidP="00BF4681">
            <w:pPr>
              <w:pStyle w:val="TableParagraph"/>
              <w:widowControl/>
              <w:numPr>
                <w:ilvl w:val="0"/>
                <w:numId w:val="269"/>
              </w:numPr>
              <w:tabs>
                <w:tab w:val="left" w:pos="826"/>
              </w:tabs>
              <w:autoSpaceDE/>
              <w:autoSpaceDN/>
              <w:spacing w:before="1"/>
              <w:ind w:left="622" w:right="-29" w:hanging="425"/>
              <w:rPr>
                <w:sz w:val="24"/>
                <w:szCs w:val="20"/>
                <w:lang w:eastAsia="ru-RU"/>
              </w:rPr>
            </w:pPr>
            <w:r w:rsidRPr="006C785D">
              <w:rPr>
                <w:sz w:val="24"/>
                <w:szCs w:val="20"/>
                <w:lang w:eastAsia="ru-RU"/>
              </w:rPr>
              <w:t>Федеральные государственные требования к содержанию и уровню</w:t>
            </w:r>
            <w:r w:rsidRPr="006C785D">
              <w:rPr>
                <w:spacing w:val="1"/>
                <w:sz w:val="24"/>
                <w:szCs w:val="20"/>
                <w:lang w:eastAsia="ru-RU"/>
              </w:rPr>
              <w:t xml:space="preserve"> </w:t>
            </w:r>
            <w:r w:rsidRPr="006C785D">
              <w:rPr>
                <w:sz w:val="24"/>
                <w:szCs w:val="20"/>
                <w:lang w:eastAsia="ru-RU"/>
              </w:rPr>
              <w:t>подготовки выпускников по специальности</w:t>
            </w:r>
            <w:r w:rsidRPr="006C785D">
              <w:rPr>
                <w:spacing w:val="-4"/>
                <w:sz w:val="24"/>
                <w:szCs w:val="20"/>
                <w:lang w:eastAsia="ru-RU"/>
              </w:rPr>
              <w:t xml:space="preserve"> </w:t>
            </w:r>
            <w:r w:rsidRPr="006C785D">
              <w:rPr>
                <w:sz w:val="24"/>
                <w:szCs w:val="20"/>
                <w:lang w:eastAsia="ru-RU"/>
              </w:rPr>
              <w:t>34.02.01.</w:t>
            </w:r>
            <w:r w:rsidRPr="006C785D">
              <w:rPr>
                <w:spacing w:val="-3"/>
                <w:sz w:val="24"/>
                <w:szCs w:val="20"/>
                <w:lang w:eastAsia="ru-RU"/>
              </w:rPr>
              <w:t xml:space="preserve"> </w:t>
            </w:r>
            <w:r w:rsidRPr="006C785D">
              <w:rPr>
                <w:sz w:val="24"/>
                <w:szCs w:val="20"/>
                <w:lang w:eastAsia="ru-RU"/>
              </w:rPr>
              <w:t>Сестринское</w:t>
            </w:r>
            <w:r w:rsidRPr="006C785D">
              <w:rPr>
                <w:spacing w:val="-4"/>
                <w:sz w:val="24"/>
                <w:szCs w:val="20"/>
                <w:lang w:eastAsia="ru-RU"/>
              </w:rPr>
              <w:t xml:space="preserve"> </w:t>
            </w:r>
            <w:r w:rsidRPr="006C785D">
              <w:rPr>
                <w:sz w:val="24"/>
                <w:szCs w:val="20"/>
                <w:lang w:eastAsia="ru-RU"/>
              </w:rPr>
              <w:t>дело</w:t>
            </w:r>
            <w:r w:rsidRPr="006C785D">
              <w:rPr>
                <w:spacing w:val="-57"/>
                <w:sz w:val="24"/>
                <w:szCs w:val="20"/>
                <w:lang w:eastAsia="ru-RU"/>
              </w:rPr>
              <w:t xml:space="preserve">                               </w:t>
            </w:r>
            <w:r w:rsidRPr="006C785D">
              <w:rPr>
                <w:sz w:val="24"/>
                <w:szCs w:val="20"/>
                <w:lang w:eastAsia="ru-RU"/>
              </w:rPr>
              <w:t>(электронный</w:t>
            </w:r>
            <w:r w:rsidRPr="006C785D">
              <w:rPr>
                <w:spacing w:val="-1"/>
                <w:sz w:val="24"/>
                <w:szCs w:val="20"/>
                <w:lang w:eastAsia="ru-RU"/>
              </w:rPr>
              <w:t xml:space="preserve"> </w:t>
            </w:r>
            <w:r w:rsidRPr="006C785D">
              <w:rPr>
                <w:sz w:val="24"/>
                <w:szCs w:val="20"/>
                <w:lang w:eastAsia="ru-RU"/>
              </w:rPr>
              <w:t>вариант).</w:t>
            </w:r>
          </w:p>
          <w:p w:rsidR="00ED54CE" w:rsidRPr="006C785D" w:rsidRDefault="00ED54CE" w:rsidP="00BF4681">
            <w:pPr>
              <w:pStyle w:val="TableParagraph"/>
              <w:widowControl/>
              <w:numPr>
                <w:ilvl w:val="0"/>
                <w:numId w:val="269"/>
              </w:numPr>
              <w:tabs>
                <w:tab w:val="left" w:pos="826"/>
                <w:tab w:val="left" w:pos="4273"/>
              </w:tabs>
              <w:autoSpaceDE/>
              <w:autoSpaceDN/>
              <w:ind w:left="622" w:right="-13" w:hanging="425"/>
              <w:rPr>
                <w:sz w:val="24"/>
                <w:szCs w:val="20"/>
                <w:lang w:eastAsia="ru-RU"/>
              </w:rPr>
            </w:pPr>
            <w:r w:rsidRPr="006C785D">
              <w:rPr>
                <w:sz w:val="24"/>
                <w:szCs w:val="20"/>
                <w:lang w:eastAsia="ru-RU"/>
              </w:rPr>
              <w:t>Инструкция по охране труда, проти</w:t>
            </w:r>
            <w:r w:rsidRPr="006C785D">
              <w:rPr>
                <w:spacing w:val="-57"/>
                <w:sz w:val="24"/>
                <w:szCs w:val="20"/>
                <w:lang w:eastAsia="ru-RU"/>
              </w:rPr>
              <w:t xml:space="preserve"> </w:t>
            </w:r>
            <w:r w:rsidRPr="006C785D">
              <w:rPr>
                <w:sz w:val="24"/>
                <w:szCs w:val="20"/>
                <w:lang w:eastAsia="ru-RU"/>
              </w:rPr>
              <w:t>вопожарной безопасности и произ</w:t>
            </w:r>
            <w:r w:rsidRPr="006C785D">
              <w:rPr>
                <w:spacing w:val="1"/>
                <w:sz w:val="24"/>
                <w:szCs w:val="20"/>
                <w:lang w:eastAsia="ru-RU"/>
              </w:rPr>
              <w:t xml:space="preserve"> </w:t>
            </w:r>
            <w:r w:rsidRPr="006C785D">
              <w:rPr>
                <w:sz w:val="24"/>
                <w:szCs w:val="20"/>
                <w:lang w:eastAsia="ru-RU"/>
              </w:rPr>
              <w:t>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269"/>
              </w:numPr>
              <w:tabs>
                <w:tab w:val="left" w:pos="826"/>
              </w:tabs>
              <w:autoSpaceDE/>
              <w:autoSpaceDN/>
              <w:ind w:left="622" w:right="227" w:hanging="425"/>
              <w:rPr>
                <w:sz w:val="24"/>
                <w:szCs w:val="20"/>
                <w:lang w:eastAsia="ru-RU"/>
              </w:rPr>
            </w:pPr>
            <w:r w:rsidRPr="006C785D">
              <w:rPr>
                <w:sz w:val="24"/>
                <w:szCs w:val="20"/>
                <w:lang w:eastAsia="ru-RU"/>
              </w:rPr>
              <w:t>Инструкция по правилам безопасно</w:t>
            </w:r>
            <w:r w:rsidRPr="006C785D">
              <w:rPr>
                <w:spacing w:val="-57"/>
                <w:sz w:val="24"/>
                <w:szCs w:val="20"/>
                <w:lang w:eastAsia="ru-RU"/>
              </w:rPr>
              <w:t xml:space="preserve"> </w:t>
            </w:r>
            <w:r w:rsidRPr="006C785D">
              <w:rPr>
                <w:sz w:val="24"/>
                <w:szCs w:val="20"/>
                <w:lang w:eastAsia="ru-RU"/>
              </w:rPr>
              <w:t>го поведения в кабинете для обучающихся КГБПОУ «Рубцовский медицинский</w:t>
            </w:r>
            <w:r w:rsidRPr="006C785D">
              <w:rPr>
                <w:spacing w:val="-1"/>
                <w:sz w:val="24"/>
                <w:szCs w:val="20"/>
                <w:lang w:eastAsia="ru-RU"/>
              </w:rPr>
              <w:t xml:space="preserve"> </w:t>
            </w:r>
            <w:r w:rsidRPr="006C785D">
              <w:rPr>
                <w:sz w:val="24"/>
                <w:szCs w:val="20"/>
                <w:lang w:eastAsia="ru-RU"/>
              </w:rPr>
              <w:t>колледж».</w:t>
            </w:r>
          </w:p>
          <w:p w:rsidR="00ED54CE" w:rsidRPr="006C785D" w:rsidRDefault="00ED54CE" w:rsidP="006C785D">
            <w:pPr>
              <w:pStyle w:val="TableParagraph"/>
              <w:widowControl/>
              <w:autoSpaceDE/>
              <w:autoSpaceDN/>
              <w:ind w:left="177"/>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270"/>
              </w:numPr>
              <w:tabs>
                <w:tab w:val="left" w:pos="826"/>
              </w:tabs>
              <w:autoSpaceDE/>
              <w:autoSpaceDN/>
              <w:ind w:right="404"/>
              <w:jc w:val="both"/>
              <w:rPr>
                <w:sz w:val="24"/>
                <w:szCs w:val="20"/>
                <w:lang w:eastAsia="ru-RU"/>
              </w:rPr>
            </w:pPr>
            <w:r w:rsidRPr="006C785D">
              <w:rPr>
                <w:sz w:val="24"/>
                <w:szCs w:val="20"/>
                <w:lang w:eastAsia="ru-RU"/>
              </w:rPr>
              <w:t>Рабочая программа по дисциплине</w:t>
            </w:r>
            <w:r w:rsidRPr="006C785D">
              <w:rPr>
                <w:spacing w:val="-57"/>
                <w:sz w:val="24"/>
                <w:szCs w:val="20"/>
                <w:lang w:eastAsia="ru-RU"/>
              </w:rPr>
              <w:t xml:space="preserve"> </w:t>
            </w:r>
          </w:p>
          <w:p w:rsidR="00ED54CE" w:rsidRPr="006C785D" w:rsidRDefault="00ED54CE" w:rsidP="00BF4681">
            <w:pPr>
              <w:pStyle w:val="TableParagraph"/>
              <w:widowControl/>
              <w:numPr>
                <w:ilvl w:val="0"/>
                <w:numId w:val="270"/>
              </w:numPr>
              <w:tabs>
                <w:tab w:val="left" w:pos="826"/>
              </w:tabs>
              <w:autoSpaceDE/>
              <w:autoSpaceDN/>
              <w:ind w:right="410"/>
              <w:jc w:val="both"/>
              <w:rPr>
                <w:sz w:val="24"/>
                <w:szCs w:val="20"/>
                <w:lang w:eastAsia="ru-RU"/>
              </w:rPr>
            </w:pPr>
            <w:r w:rsidRPr="006C785D">
              <w:rPr>
                <w:sz w:val="24"/>
                <w:szCs w:val="20"/>
                <w:lang w:eastAsia="ru-RU"/>
              </w:rPr>
              <w:t>Календарно-тематический план по</w:t>
            </w:r>
            <w:r w:rsidRPr="006C785D">
              <w:rPr>
                <w:spacing w:val="-57"/>
                <w:sz w:val="24"/>
                <w:szCs w:val="20"/>
                <w:lang w:eastAsia="ru-RU"/>
              </w:rPr>
              <w:t xml:space="preserve"> </w:t>
            </w:r>
            <w:r w:rsidRPr="006C785D">
              <w:rPr>
                <w:sz w:val="24"/>
                <w:szCs w:val="20"/>
                <w:lang w:eastAsia="ru-RU"/>
              </w:rPr>
              <w:t xml:space="preserve">дисциплине </w:t>
            </w:r>
          </w:p>
          <w:p w:rsidR="00ED54CE" w:rsidRPr="006C785D" w:rsidRDefault="00ED54CE" w:rsidP="006C785D">
            <w:pPr>
              <w:pStyle w:val="TableParagraph"/>
              <w:widowControl/>
              <w:tabs>
                <w:tab w:val="left" w:pos="826"/>
              </w:tabs>
              <w:autoSpaceDE/>
              <w:autoSpaceDN/>
              <w:ind w:left="825" w:right="410"/>
              <w:jc w:val="both"/>
              <w:rPr>
                <w:sz w:val="24"/>
                <w:szCs w:val="20"/>
                <w:lang w:eastAsia="ru-RU"/>
              </w:rPr>
            </w:pPr>
            <w:r w:rsidRPr="006C785D">
              <w:rPr>
                <w:sz w:val="24"/>
                <w:szCs w:val="20"/>
                <w:lang w:eastAsia="ru-RU"/>
              </w:rPr>
              <w:t>Учебно-методический</w:t>
            </w:r>
            <w:r w:rsidRPr="006C785D">
              <w:rPr>
                <w:spacing w:val="-5"/>
                <w:sz w:val="24"/>
                <w:szCs w:val="20"/>
                <w:lang w:eastAsia="ru-RU"/>
              </w:rPr>
              <w:t xml:space="preserve"> комплекс.</w:t>
            </w:r>
          </w:p>
        </w:tc>
        <w:tc>
          <w:tcPr>
            <w:tcW w:w="1522" w:type="dxa"/>
            <w:gridSpan w:val="2"/>
          </w:tcPr>
          <w:p w:rsidR="00ED54CE" w:rsidRPr="006C785D" w:rsidRDefault="00ED54CE" w:rsidP="006C785D">
            <w:pPr>
              <w:widowControl/>
              <w:autoSpaceDE/>
              <w:autoSpaceDN/>
              <w:rPr>
                <w:sz w:val="24"/>
                <w:szCs w:val="24"/>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0441" w:type="dxa"/>
            <w:gridSpan w:val="5"/>
          </w:tcPr>
          <w:p w:rsidR="00ED54CE" w:rsidRPr="006C785D" w:rsidRDefault="00ED54CE" w:rsidP="006C785D">
            <w:pPr>
              <w:widowControl/>
              <w:autoSpaceDE/>
              <w:autoSpaceDN/>
              <w:rPr>
                <w:b/>
                <w:sz w:val="20"/>
                <w:szCs w:val="36"/>
                <w:lang w:eastAsia="ru-RU"/>
              </w:rPr>
            </w:pPr>
            <w:r w:rsidRPr="006C785D">
              <w:rPr>
                <w:b/>
                <w:sz w:val="24"/>
                <w:szCs w:val="20"/>
                <w:lang w:eastAsia="ru-RU"/>
              </w:rPr>
              <w:t>Профессиональные</w:t>
            </w:r>
            <w:r w:rsidRPr="006C785D">
              <w:rPr>
                <w:b/>
                <w:spacing w:val="-8"/>
                <w:sz w:val="24"/>
                <w:szCs w:val="20"/>
                <w:lang w:eastAsia="ru-RU"/>
              </w:rPr>
              <w:t xml:space="preserve"> </w:t>
            </w:r>
            <w:r w:rsidRPr="006C785D">
              <w:rPr>
                <w:b/>
                <w:sz w:val="24"/>
                <w:szCs w:val="20"/>
                <w:lang w:eastAsia="ru-RU"/>
              </w:rPr>
              <w:t>модули</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8919" w:type="dxa"/>
            <w:gridSpan w:val="3"/>
          </w:tcPr>
          <w:p w:rsidR="00ED54CE" w:rsidRPr="006C785D" w:rsidRDefault="00ED54CE" w:rsidP="006C785D">
            <w:pPr>
              <w:widowControl/>
              <w:autoSpaceDE/>
              <w:autoSpaceDN/>
              <w:rPr>
                <w:b/>
                <w:sz w:val="20"/>
                <w:szCs w:val="36"/>
                <w:lang w:eastAsia="ru-RU"/>
              </w:rPr>
            </w:pPr>
            <w:r w:rsidRPr="006C785D">
              <w:rPr>
                <w:b/>
                <w:sz w:val="24"/>
                <w:szCs w:val="20"/>
                <w:lang w:eastAsia="ru-RU"/>
              </w:rPr>
              <w:t>ПМ 01</w:t>
            </w:r>
            <w:r w:rsidRPr="006C785D">
              <w:rPr>
                <w:b/>
                <w:spacing w:val="51"/>
                <w:sz w:val="24"/>
                <w:szCs w:val="20"/>
                <w:lang w:eastAsia="ru-RU"/>
              </w:rPr>
              <w:t xml:space="preserve"> </w:t>
            </w:r>
            <w:r w:rsidRPr="006C785D">
              <w:rPr>
                <w:b/>
                <w:sz w:val="24"/>
                <w:szCs w:val="20"/>
                <w:lang w:eastAsia="ru-RU"/>
              </w:rPr>
              <w:t>Диагностическая деятельность</w:t>
            </w:r>
          </w:p>
        </w:tc>
        <w:tc>
          <w:tcPr>
            <w:tcW w:w="1522" w:type="dxa"/>
            <w:gridSpan w:val="2"/>
          </w:tcPr>
          <w:p w:rsidR="00ED54CE" w:rsidRPr="006C785D" w:rsidRDefault="00ED54CE" w:rsidP="006C785D">
            <w:pPr>
              <w:widowControl/>
              <w:autoSpaceDE/>
              <w:autoSpaceDN/>
              <w:rPr>
                <w:sz w:val="20"/>
                <w:szCs w:val="36"/>
                <w:lang w:eastAsia="ru-RU"/>
              </w:rPr>
            </w:pP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pStyle w:val="TableParagraph"/>
              <w:widowControl/>
              <w:autoSpaceDE/>
              <w:autoSpaceDN/>
              <w:spacing w:line="260" w:lineRule="exact"/>
              <w:ind w:left="1"/>
              <w:rPr>
                <w:sz w:val="24"/>
                <w:szCs w:val="20"/>
                <w:lang w:eastAsia="ru-RU"/>
              </w:rPr>
            </w:pPr>
            <w:r w:rsidRPr="006C785D">
              <w:rPr>
                <w:sz w:val="24"/>
                <w:szCs w:val="20"/>
                <w:lang w:eastAsia="ru-RU"/>
              </w:rPr>
              <w:t>МДК 0101</w:t>
            </w:r>
          </w:p>
          <w:p w:rsidR="00ED54CE" w:rsidRPr="006C785D" w:rsidRDefault="00ED54CE" w:rsidP="006C785D">
            <w:pPr>
              <w:widowControl/>
              <w:autoSpaceDE/>
              <w:autoSpaceDN/>
              <w:rPr>
                <w:sz w:val="20"/>
                <w:szCs w:val="36"/>
                <w:lang w:eastAsia="ru-RU"/>
              </w:rPr>
            </w:pPr>
            <w:r w:rsidRPr="006C785D">
              <w:rPr>
                <w:spacing w:val="-1"/>
                <w:sz w:val="24"/>
                <w:szCs w:val="20"/>
                <w:lang w:eastAsia="ru-RU"/>
              </w:rPr>
              <w:t>Пропедевтика клинических дисциплин</w:t>
            </w:r>
          </w:p>
        </w:tc>
        <w:tc>
          <w:tcPr>
            <w:tcW w:w="7314" w:type="dxa"/>
          </w:tcPr>
          <w:p w:rsidR="00ED54CE" w:rsidRPr="006C785D" w:rsidRDefault="00ED54CE" w:rsidP="006C785D">
            <w:pPr>
              <w:pStyle w:val="Style10"/>
              <w:widowControl/>
              <w:autoSpaceDE/>
              <w:autoSpaceDN/>
              <w:spacing w:line="250" w:lineRule="exact"/>
              <w:rPr>
                <w:rStyle w:val="FontStyle25"/>
                <w:color w:val="000000"/>
                <w:sz w:val="24"/>
                <w:szCs w:val="24"/>
              </w:rPr>
            </w:pPr>
            <w:r w:rsidRPr="006C785D">
              <w:t>Кабинет № 8 СЦ  Отделение пропедевтики клинических дисциплин</w:t>
            </w:r>
            <w:r w:rsidRPr="006C785D">
              <w:rPr>
                <w:rStyle w:val="FontStyle25"/>
                <w:color w:val="000000"/>
                <w:sz w:val="24"/>
                <w:szCs w:val="24"/>
              </w:rPr>
              <w:t xml:space="preserve"> </w:t>
            </w:r>
          </w:p>
          <w:p w:rsidR="00ED54CE" w:rsidRPr="006C785D" w:rsidRDefault="00ED54CE" w:rsidP="006C785D">
            <w:pPr>
              <w:pStyle w:val="TableParagraph"/>
              <w:widowControl/>
              <w:autoSpaceDE/>
              <w:autoSpaceDN/>
              <w:spacing w:line="275" w:lineRule="exact"/>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Демонстрационная модель сердца (комплект из 3 шт.)</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Демонстрационная модель желудочно-кишечного тракта</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Комплект моделей "Головной мозг", "Сердце", "Почки и артерии"</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Цифровой манекен аускультации сердца и легких (взрослого пациента) с пультом</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Цифровой манекен пальпации живота (взрослого пациента)</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Фантом младенца высокоинтеллектуальный (для отработки практического опыт аускультации сердца и легких грудного ребенка)</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Электронная модель дыхания</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Электронная модель сердечного сокращения и кровообращения</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Электрокардиограф</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Пикфлоуметр</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Тонометр</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Сантиметровая лента</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Кушетка медицинская</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Стол медицинский</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Стул медицинский</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Шкаф</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Стеллаж металлический</w:t>
            </w:r>
          </w:p>
          <w:p w:rsidR="00ED54CE" w:rsidRPr="006C785D" w:rsidRDefault="00ED54CE" w:rsidP="006C785D">
            <w:pPr>
              <w:pStyle w:val="TableParagraph"/>
              <w:widowControl/>
              <w:autoSpaceDE/>
              <w:autoSpaceDN/>
              <w:ind w:left="105" w:right="86"/>
              <w:rPr>
                <w:sz w:val="24"/>
                <w:szCs w:val="20"/>
                <w:lang w:eastAsia="ru-RU"/>
              </w:rPr>
            </w:pPr>
            <w:r w:rsidRPr="006C785D">
              <w:rPr>
                <w:sz w:val="24"/>
                <w:szCs w:val="20"/>
                <w:lang w:eastAsia="ru-RU"/>
              </w:rPr>
              <w:t>Инструктивно-нормативная документация</w:t>
            </w:r>
            <w:r w:rsidRPr="006C785D">
              <w:rPr>
                <w:spacing w:val="1"/>
                <w:sz w:val="24"/>
                <w:szCs w:val="20"/>
                <w:lang w:eastAsia="ru-RU"/>
              </w:rPr>
              <w:t xml:space="preserve"> </w:t>
            </w:r>
            <w:r w:rsidRPr="006C785D">
              <w:rPr>
                <w:sz w:val="24"/>
                <w:szCs w:val="20"/>
                <w:lang w:eastAsia="ru-RU"/>
              </w:rPr>
              <w:t>Федеральный</w:t>
            </w:r>
            <w:r w:rsidRPr="006C785D">
              <w:rPr>
                <w:spacing w:val="13"/>
                <w:sz w:val="24"/>
                <w:szCs w:val="20"/>
                <w:lang w:eastAsia="ru-RU"/>
              </w:rPr>
              <w:t xml:space="preserve"> </w:t>
            </w:r>
            <w:r w:rsidRPr="006C785D">
              <w:rPr>
                <w:sz w:val="24"/>
                <w:szCs w:val="20"/>
                <w:lang w:eastAsia="ru-RU"/>
              </w:rPr>
              <w:t>закон</w:t>
            </w:r>
            <w:r w:rsidRPr="006C785D">
              <w:rPr>
                <w:spacing w:val="16"/>
                <w:sz w:val="24"/>
                <w:szCs w:val="20"/>
                <w:lang w:eastAsia="ru-RU"/>
              </w:rPr>
              <w:t xml:space="preserve"> </w:t>
            </w:r>
            <w:r w:rsidRPr="006C785D">
              <w:rPr>
                <w:sz w:val="24"/>
                <w:szCs w:val="20"/>
                <w:lang w:eastAsia="ru-RU"/>
              </w:rPr>
              <w:t>«Об</w:t>
            </w:r>
            <w:r w:rsidRPr="006C785D">
              <w:rPr>
                <w:spacing w:val="13"/>
                <w:sz w:val="24"/>
                <w:szCs w:val="20"/>
                <w:lang w:eastAsia="ru-RU"/>
              </w:rPr>
              <w:t xml:space="preserve"> </w:t>
            </w:r>
            <w:r w:rsidRPr="006C785D">
              <w:rPr>
                <w:sz w:val="24"/>
                <w:szCs w:val="20"/>
                <w:lang w:eastAsia="ru-RU"/>
              </w:rPr>
              <w:t>образовании</w:t>
            </w:r>
            <w:r w:rsidRPr="006C785D">
              <w:rPr>
                <w:spacing w:val="13"/>
                <w:sz w:val="24"/>
                <w:szCs w:val="20"/>
                <w:lang w:eastAsia="ru-RU"/>
              </w:rPr>
              <w:t xml:space="preserve"> </w:t>
            </w:r>
            <w:r w:rsidRPr="006C785D">
              <w:rPr>
                <w:sz w:val="24"/>
                <w:szCs w:val="20"/>
                <w:lang w:eastAsia="ru-RU"/>
              </w:rPr>
              <w:t>в</w:t>
            </w:r>
            <w:r w:rsidRPr="006C785D">
              <w:rPr>
                <w:spacing w:val="10"/>
                <w:sz w:val="24"/>
                <w:szCs w:val="20"/>
                <w:lang w:eastAsia="ru-RU"/>
              </w:rPr>
              <w:t xml:space="preserve"> </w:t>
            </w:r>
            <w:r w:rsidRPr="006C785D">
              <w:rPr>
                <w:sz w:val="24"/>
                <w:szCs w:val="20"/>
                <w:lang w:eastAsia="ru-RU"/>
              </w:rPr>
              <w:t>РФ»</w:t>
            </w:r>
            <w:r w:rsidRPr="006C785D">
              <w:rPr>
                <w:spacing w:val="-57"/>
                <w:sz w:val="24"/>
                <w:szCs w:val="20"/>
                <w:lang w:eastAsia="ru-RU"/>
              </w:rPr>
              <w:t xml:space="preserve"> </w:t>
            </w:r>
            <w:r w:rsidRPr="006C785D">
              <w:rPr>
                <w:sz w:val="24"/>
                <w:szCs w:val="20"/>
                <w:lang w:eastAsia="ru-RU"/>
              </w:rPr>
              <w:t>от</w:t>
            </w:r>
            <w:r w:rsidRPr="006C785D">
              <w:rPr>
                <w:spacing w:val="22"/>
                <w:sz w:val="24"/>
                <w:szCs w:val="20"/>
                <w:lang w:eastAsia="ru-RU"/>
              </w:rPr>
              <w:t xml:space="preserve"> </w:t>
            </w:r>
            <w:r w:rsidRPr="006C785D">
              <w:rPr>
                <w:sz w:val="24"/>
                <w:szCs w:val="20"/>
                <w:lang w:eastAsia="ru-RU"/>
              </w:rPr>
              <w:t>29.12.2012</w:t>
            </w:r>
            <w:r w:rsidRPr="006C785D">
              <w:rPr>
                <w:spacing w:val="21"/>
                <w:sz w:val="24"/>
                <w:szCs w:val="20"/>
                <w:lang w:eastAsia="ru-RU"/>
              </w:rPr>
              <w:t xml:space="preserve"> </w:t>
            </w:r>
            <w:r w:rsidRPr="006C785D">
              <w:rPr>
                <w:sz w:val="24"/>
                <w:szCs w:val="20"/>
                <w:lang w:eastAsia="ru-RU"/>
              </w:rPr>
              <w:t>N</w:t>
            </w:r>
            <w:r w:rsidRPr="006C785D">
              <w:rPr>
                <w:spacing w:val="20"/>
                <w:sz w:val="24"/>
                <w:szCs w:val="20"/>
                <w:lang w:eastAsia="ru-RU"/>
              </w:rPr>
              <w:t xml:space="preserve"> </w:t>
            </w:r>
            <w:r w:rsidRPr="006C785D">
              <w:rPr>
                <w:sz w:val="24"/>
                <w:szCs w:val="20"/>
                <w:lang w:eastAsia="ru-RU"/>
              </w:rPr>
              <w:t>273-ФЗ</w:t>
            </w:r>
            <w:r w:rsidRPr="006C785D">
              <w:rPr>
                <w:spacing w:val="21"/>
                <w:sz w:val="24"/>
                <w:szCs w:val="20"/>
                <w:lang w:eastAsia="ru-RU"/>
              </w:rPr>
              <w:t xml:space="preserve"> </w:t>
            </w:r>
            <w:r w:rsidRPr="006C785D">
              <w:rPr>
                <w:sz w:val="24"/>
                <w:szCs w:val="20"/>
                <w:lang w:eastAsia="ru-RU"/>
              </w:rPr>
              <w:t>(электронный</w:t>
            </w:r>
            <w:r w:rsidRPr="006C785D">
              <w:rPr>
                <w:spacing w:val="21"/>
                <w:sz w:val="24"/>
                <w:szCs w:val="20"/>
                <w:lang w:eastAsia="ru-RU"/>
              </w:rPr>
              <w:t xml:space="preserve"> </w:t>
            </w:r>
            <w:r w:rsidRPr="006C785D">
              <w:rPr>
                <w:sz w:val="24"/>
                <w:szCs w:val="20"/>
                <w:lang w:eastAsia="ru-RU"/>
              </w:rPr>
              <w:t>вари</w:t>
            </w:r>
            <w:r w:rsidRPr="006C785D">
              <w:rPr>
                <w:spacing w:val="-57"/>
                <w:sz w:val="24"/>
                <w:szCs w:val="20"/>
                <w:lang w:eastAsia="ru-RU"/>
              </w:rPr>
              <w:t xml:space="preserve"> </w:t>
            </w:r>
            <w:r w:rsidRPr="006C785D">
              <w:rPr>
                <w:sz w:val="24"/>
                <w:szCs w:val="20"/>
                <w:lang w:eastAsia="ru-RU"/>
              </w:rPr>
              <w:t>ант,</w:t>
            </w:r>
            <w:r w:rsidRPr="006C785D">
              <w:rPr>
                <w:spacing w:val="-1"/>
                <w:sz w:val="24"/>
                <w:szCs w:val="20"/>
                <w:lang w:eastAsia="ru-RU"/>
              </w:rPr>
              <w:t xml:space="preserve"> </w:t>
            </w:r>
            <w:r w:rsidRPr="006C785D">
              <w:rPr>
                <w:sz w:val="24"/>
                <w:szCs w:val="20"/>
                <w:lang w:eastAsia="ru-RU"/>
              </w:rPr>
              <w:t>последняя редакция)</w:t>
            </w:r>
          </w:p>
          <w:p w:rsidR="00ED54CE" w:rsidRPr="006C785D" w:rsidRDefault="00ED54CE" w:rsidP="0089345C">
            <w:pPr>
              <w:pStyle w:val="TableParagraph"/>
              <w:widowControl/>
              <w:autoSpaceDE/>
              <w:autoSpaceDN/>
              <w:spacing w:before="1"/>
              <w:ind w:left="105" w:right="92"/>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выпускников по специальности 31.02.01 Лечебное</w:t>
            </w:r>
            <w:r w:rsidRPr="006C785D">
              <w:rPr>
                <w:spacing w:val="-2"/>
                <w:sz w:val="24"/>
                <w:szCs w:val="20"/>
                <w:lang w:eastAsia="ru-RU"/>
              </w:rPr>
              <w:t xml:space="preserve"> </w:t>
            </w:r>
            <w:r w:rsidRPr="006C785D">
              <w:rPr>
                <w:sz w:val="24"/>
                <w:szCs w:val="20"/>
                <w:lang w:eastAsia="ru-RU"/>
              </w:rPr>
              <w:t>дело</w:t>
            </w:r>
            <w:r w:rsidRPr="006C785D">
              <w:rPr>
                <w:spacing w:val="-1"/>
                <w:sz w:val="24"/>
                <w:szCs w:val="20"/>
                <w:lang w:eastAsia="ru-RU"/>
              </w:rPr>
              <w:t xml:space="preserve"> </w:t>
            </w:r>
            <w:r w:rsidRPr="006C785D">
              <w:rPr>
                <w:sz w:val="24"/>
                <w:szCs w:val="20"/>
                <w:lang w:eastAsia="ru-RU"/>
              </w:rPr>
              <w:t>(электронный</w:t>
            </w:r>
            <w:r w:rsidRPr="006C785D">
              <w:rPr>
                <w:spacing w:val="-2"/>
                <w:sz w:val="24"/>
                <w:szCs w:val="20"/>
                <w:lang w:eastAsia="ru-RU"/>
              </w:rPr>
              <w:t xml:space="preserve"> </w:t>
            </w:r>
            <w:r w:rsidRPr="006C785D">
              <w:rPr>
                <w:sz w:val="24"/>
                <w:szCs w:val="20"/>
                <w:lang w:eastAsia="ru-RU"/>
              </w:rPr>
              <w:t>вариант)</w:t>
            </w:r>
            <w:r w:rsidR="0089345C">
              <w:rPr>
                <w:sz w:val="24"/>
                <w:szCs w:val="20"/>
                <w:lang w:eastAsia="ru-RU"/>
              </w:rPr>
              <w:t xml:space="preserve"> </w:t>
            </w:r>
            <w:r w:rsidRPr="006C785D">
              <w:rPr>
                <w:sz w:val="24"/>
                <w:szCs w:val="20"/>
                <w:lang w:eastAsia="ru-RU"/>
              </w:rPr>
              <w:t>СанПиН</w:t>
            </w:r>
            <w:r w:rsidRPr="006C785D">
              <w:rPr>
                <w:sz w:val="24"/>
                <w:szCs w:val="20"/>
                <w:lang w:eastAsia="ru-RU"/>
              </w:rPr>
              <w:tab/>
              <w:t>2.1.3.2630-10</w:t>
            </w:r>
            <w:r w:rsidRPr="006C785D">
              <w:rPr>
                <w:sz w:val="24"/>
                <w:szCs w:val="20"/>
                <w:lang w:eastAsia="ru-RU"/>
              </w:rPr>
              <w:tab/>
            </w:r>
            <w:r w:rsidRPr="006C785D">
              <w:rPr>
                <w:spacing w:val="-2"/>
                <w:sz w:val="24"/>
                <w:szCs w:val="20"/>
                <w:lang w:eastAsia="ru-RU"/>
              </w:rPr>
              <w:t>«Санитар</w:t>
            </w:r>
            <w:r w:rsidRPr="006C785D">
              <w:rPr>
                <w:sz w:val="24"/>
                <w:szCs w:val="20"/>
                <w:lang w:eastAsia="ru-RU"/>
              </w:rPr>
              <w:t>но-эпидемиологические требования к организациям,</w:t>
            </w:r>
            <w:r w:rsidRPr="006C785D">
              <w:rPr>
                <w:spacing w:val="1"/>
                <w:sz w:val="24"/>
                <w:szCs w:val="20"/>
                <w:lang w:eastAsia="ru-RU"/>
              </w:rPr>
              <w:t xml:space="preserve"> </w:t>
            </w:r>
            <w:r w:rsidRPr="006C785D">
              <w:rPr>
                <w:sz w:val="24"/>
                <w:szCs w:val="20"/>
                <w:lang w:eastAsia="ru-RU"/>
              </w:rPr>
              <w:t>осуществляющим</w:t>
            </w:r>
            <w:r w:rsidRPr="006C785D">
              <w:rPr>
                <w:spacing w:val="1"/>
                <w:sz w:val="24"/>
                <w:szCs w:val="20"/>
                <w:lang w:eastAsia="ru-RU"/>
              </w:rPr>
              <w:t xml:space="preserve"> </w:t>
            </w:r>
            <w:r w:rsidRPr="006C785D">
              <w:rPr>
                <w:sz w:val="24"/>
                <w:szCs w:val="20"/>
                <w:lang w:eastAsia="ru-RU"/>
              </w:rPr>
              <w:t>медицинскую</w:t>
            </w:r>
            <w:r w:rsidRPr="006C785D">
              <w:rPr>
                <w:spacing w:val="1"/>
                <w:sz w:val="24"/>
                <w:szCs w:val="20"/>
                <w:lang w:eastAsia="ru-RU"/>
              </w:rPr>
              <w:t xml:space="preserve"> </w:t>
            </w:r>
            <w:r w:rsidRPr="006C785D">
              <w:rPr>
                <w:sz w:val="24"/>
                <w:szCs w:val="20"/>
                <w:lang w:eastAsia="ru-RU"/>
              </w:rPr>
              <w:t>деятельность»,</w:t>
            </w:r>
            <w:r w:rsidRPr="006C785D">
              <w:rPr>
                <w:spacing w:val="1"/>
                <w:sz w:val="24"/>
                <w:szCs w:val="20"/>
                <w:lang w:eastAsia="ru-RU"/>
              </w:rPr>
              <w:t xml:space="preserve"> </w:t>
            </w:r>
            <w:r w:rsidRPr="006C785D">
              <w:rPr>
                <w:sz w:val="24"/>
                <w:szCs w:val="20"/>
                <w:lang w:eastAsia="ru-RU"/>
              </w:rPr>
              <w:t>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57"/>
                <w:sz w:val="24"/>
                <w:szCs w:val="20"/>
                <w:lang w:eastAsia="ru-RU"/>
              </w:rPr>
              <w:t xml:space="preserve"> </w:t>
            </w:r>
            <w:r w:rsidRPr="006C785D">
              <w:rPr>
                <w:sz w:val="24"/>
                <w:szCs w:val="20"/>
                <w:lang w:eastAsia="ru-RU"/>
              </w:rPr>
              <w:t>врача</w:t>
            </w:r>
            <w:r w:rsidRPr="006C785D">
              <w:rPr>
                <w:spacing w:val="39"/>
                <w:sz w:val="24"/>
                <w:szCs w:val="20"/>
                <w:lang w:eastAsia="ru-RU"/>
              </w:rPr>
              <w:t xml:space="preserve"> </w:t>
            </w:r>
            <w:r w:rsidRPr="006C785D">
              <w:rPr>
                <w:sz w:val="24"/>
                <w:szCs w:val="20"/>
                <w:lang w:eastAsia="ru-RU"/>
              </w:rPr>
              <w:t>российской</w:t>
            </w:r>
            <w:r w:rsidRPr="006C785D">
              <w:rPr>
                <w:spacing w:val="41"/>
                <w:sz w:val="24"/>
                <w:szCs w:val="20"/>
                <w:lang w:eastAsia="ru-RU"/>
              </w:rPr>
              <w:t xml:space="preserve"> </w:t>
            </w:r>
            <w:r w:rsidRPr="006C785D">
              <w:rPr>
                <w:sz w:val="24"/>
                <w:szCs w:val="20"/>
                <w:lang w:eastAsia="ru-RU"/>
              </w:rPr>
              <w:t>Федерации</w:t>
            </w:r>
            <w:r w:rsidRPr="006C785D">
              <w:rPr>
                <w:spacing w:val="41"/>
                <w:sz w:val="24"/>
                <w:szCs w:val="20"/>
                <w:lang w:eastAsia="ru-RU"/>
              </w:rPr>
              <w:t xml:space="preserve"> </w:t>
            </w:r>
            <w:r w:rsidRPr="006C785D">
              <w:rPr>
                <w:sz w:val="24"/>
                <w:szCs w:val="20"/>
                <w:lang w:eastAsia="ru-RU"/>
              </w:rPr>
              <w:t>от</w:t>
            </w:r>
            <w:r w:rsidRPr="006C785D">
              <w:rPr>
                <w:spacing w:val="41"/>
                <w:sz w:val="24"/>
                <w:szCs w:val="20"/>
                <w:lang w:eastAsia="ru-RU"/>
              </w:rPr>
              <w:t xml:space="preserve"> </w:t>
            </w:r>
            <w:r w:rsidRPr="006C785D">
              <w:rPr>
                <w:sz w:val="24"/>
                <w:szCs w:val="20"/>
                <w:lang w:eastAsia="ru-RU"/>
              </w:rPr>
              <w:t>18.05.2010</w:t>
            </w:r>
            <w:r w:rsidR="0089345C">
              <w:rPr>
                <w:sz w:val="24"/>
                <w:szCs w:val="20"/>
                <w:lang w:eastAsia="ru-RU"/>
              </w:rPr>
              <w:t xml:space="preserve"> </w:t>
            </w:r>
            <w:r w:rsidRPr="006C785D">
              <w:rPr>
                <w:sz w:val="24"/>
                <w:szCs w:val="20"/>
                <w:lang w:eastAsia="ru-RU"/>
              </w:rPr>
              <w:t>№</w:t>
            </w:r>
            <w:r w:rsidRPr="006C785D">
              <w:rPr>
                <w:spacing w:val="-1"/>
                <w:sz w:val="24"/>
                <w:szCs w:val="20"/>
                <w:lang w:eastAsia="ru-RU"/>
              </w:rPr>
              <w:t xml:space="preserve"> </w:t>
            </w:r>
            <w:r w:rsidRPr="006C785D">
              <w:rPr>
                <w:sz w:val="24"/>
                <w:szCs w:val="20"/>
                <w:lang w:eastAsia="ru-RU"/>
              </w:rPr>
              <w:t>58</w:t>
            </w:r>
            <w:r w:rsidR="0089345C">
              <w:rPr>
                <w:sz w:val="24"/>
                <w:szCs w:val="20"/>
                <w:lang w:eastAsia="ru-RU"/>
              </w:rPr>
              <w:t xml:space="preserve"> </w:t>
            </w:r>
            <w:r w:rsidRPr="006C785D">
              <w:rPr>
                <w:sz w:val="24"/>
                <w:szCs w:val="20"/>
                <w:lang w:eastAsia="ru-RU"/>
              </w:rPr>
              <w:t>СанПиН</w:t>
            </w:r>
            <w:r w:rsidRPr="006C785D">
              <w:rPr>
                <w:sz w:val="24"/>
                <w:szCs w:val="20"/>
                <w:lang w:eastAsia="ru-RU"/>
              </w:rPr>
              <w:tab/>
              <w:t>2.1.7.2790-10</w:t>
            </w:r>
            <w:r w:rsidRPr="006C785D">
              <w:rPr>
                <w:sz w:val="24"/>
                <w:szCs w:val="20"/>
                <w:lang w:eastAsia="ru-RU"/>
              </w:rPr>
              <w:tab/>
            </w:r>
            <w:r w:rsidRPr="006C785D">
              <w:rPr>
                <w:spacing w:val="-1"/>
                <w:sz w:val="24"/>
                <w:szCs w:val="20"/>
                <w:lang w:eastAsia="ru-RU"/>
              </w:rPr>
              <w:t>«Санитар</w:t>
            </w:r>
            <w:r w:rsidRPr="006C785D">
              <w:rPr>
                <w:sz w:val="24"/>
                <w:szCs w:val="20"/>
                <w:lang w:eastAsia="ru-RU"/>
              </w:rPr>
              <w:t>но-эпидемиологические требования к обращению с медицинскими отходами», 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w:t>
            </w:r>
            <w:r w:rsidRPr="006C785D">
              <w:rPr>
                <w:spacing w:val="1"/>
                <w:sz w:val="24"/>
                <w:szCs w:val="20"/>
                <w:lang w:eastAsia="ru-RU"/>
              </w:rPr>
              <w:t xml:space="preserve"> </w:t>
            </w:r>
            <w:r w:rsidRPr="006C785D">
              <w:rPr>
                <w:sz w:val="24"/>
                <w:szCs w:val="20"/>
                <w:lang w:eastAsia="ru-RU"/>
              </w:rPr>
              <w:t>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1"/>
                <w:sz w:val="24"/>
                <w:szCs w:val="20"/>
                <w:lang w:eastAsia="ru-RU"/>
              </w:rPr>
              <w:t xml:space="preserve"> </w:t>
            </w:r>
            <w:r w:rsidRPr="006C785D">
              <w:rPr>
                <w:sz w:val="24"/>
                <w:szCs w:val="20"/>
                <w:lang w:eastAsia="ru-RU"/>
              </w:rPr>
              <w:t>врача</w:t>
            </w:r>
            <w:r w:rsidRPr="006C785D">
              <w:rPr>
                <w:spacing w:val="1"/>
                <w:sz w:val="24"/>
                <w:szCs w:val="20"/>
                <w:lang w:eastAsia="ru-RU"/>
              </w:rPr>
              <w:t xml:space="preserve"> </w:t>
            </w:r>
            <w:r w:rsidRPr="006C785D">
              <w:rPr>
                <w:sz w:val="24"/>
                <w:szCs w:val="20"/>
                <w:lang w:eastAsia="ru-RU"/>
              </w:rPr>
              <w:t>российской</w:t>
            </w:r>
            <w:r w:rsidRPr="006C785D">
              <w:rPr>
                <w:spacing w:val="-57"/>
                <w:sz w:val="24"/>
                <w:szCs w:val="20"/>
                <w:lang w:eastAsia="ru-RU"/>
              </w:rPr>
              <w:t xml:space="preserve"> </w:t>
            </w:r>
            <w:r w:rsidRPr="006C785D">
              <w:rPr>
                <w:sz w:val="24"/>
                <w:szCs w:val="20"/>
                <w:lang w:eastAsia="ru-RU"/>
              </w:rPr>
              <w:t>Федерации</w:t>
            </w:r>
            <w:r w:rsidRPr="006C785D">
              <w:rPr>
                <w:spacing w:val="-1"/>
                <w:sz w:val="24"/>
                <w:szCs w:val="20"/>
                <w:lang w:eastAsia="ru-RU"/>
              </w:rPr>
              <w:t xml:space="preserve"> </w:t>
            </w:r>
            <w:r w:rsidRPr="006C785D">
              <w:rPr>
                <w:sz w:val="24"/>
                <w:szCs w:val="20"/>
                <w:lang w:eastAsia="ru-RU"/>
              </w:rPr>
              <w:t>от 9.12.2010</w:t>
            </w:r>
            <w:r w:rsidRPr="006C785D">
              <w:rPr>
                <w:spacing w:val="-3"/>
                <w:sz w:val="24"/>
                <w:szCs w:val="20"/>
                <w:lang w:eastAsia="ru-RU"/>
              </w:rPr>
              <w:t xml:space="preserve"> </w:t>
            </w:r>
            <w:r w:rsidRPr="006C785D">
              <w:rPr>
                <w:sz w:val="24"/>
                <w:szCs w:val="20"/>
                <w:lang w:eastAsia="ru-RU"/>
              </w:rPr>
              <w:t>№</w:t>
            </w:r>
            <w:r w:rsidRPr="006C785D">
              <w:rPr>
                <w:spacing w:val="-1"/>
                <w:sz w:val="24"/>
                <w:szCs w:val="20"/>
                <w:lang w:eastAsia="ru-RU"/>
              </w:rPr>
              <w:t xml:space="preserve"> </w:t>
            </w:r>
            <w:r w:rsidRPr="006C785D">
              <w:rPr>
                <w:sz w:val="24"/>
                <w:szCs w:val="20"/>
                <w:lang w:eastAsia="ru-RU"/>
              </w:rPr>
              <w:t>163</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Приказ Минздрава России от 15.12.2014 №</w:t>
            </w:r>
            <w:r w:rsidRPr="006C785D">
              <w:rPr>
                <w:spacing w:val="1"/>
                <w:sz w:val="24"/>
                <w:szCs w:val="20"/>
                <w:lang w:eastAsia="ru-RU"/>
              </w:rPr>
              <w:t xml:space="preserve"> </w:t>
            </w:r>
            <w:r w:rsidRPr="006C785D">
              <w:rPr>
                <w:sz w:val="24"/>
                <w:szCs w:val="20"/>
                <w:lang w:eastAsia="ru-RU"/>
              </w:rPr>
              <w:t>834н</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унифицированных</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используемых</w:t>
            </w:r>
            <w:r w:rsidRPr="006C785D">
              <w:rPr>
                <w:spacing w:val="1"/>
                <w:sz w:val="24"/>
                <w:szCs w:val="20"/>
                <w:lang w:eastAsia="ru-RU"/>
              </w:rPr>
              <w:t xml:space="preserve"> </w:t>
            </w:r>
            <w:r w:rsidRPr="006C785D">
              <w:rPr>
                <w:sz w:val="24"/>
                <w:szCs w:val="20"/>
                <w:lang w:eastAsia="ru-RU"/>
              </w:rPr>
              <w:t>в</w:t>
            </w:r>
            <w:r w:rsidRPr="006C785D">
              <w:rPr>
                <w:spacing w:val="1"/>
                <w:sz w:val="24"/>
                <w:szCs w:val="20"/>
                <w:lang w:eastAsia="ru-RU"/>
              </w:rPr>
              <w:t xml:space="preserve"> </w:t>
            </w:r>
            <w:r w:rsidRPr="006C785D">
              <w:rPr>
                <w:sz w:val="24"/>
                <w:szCs w:val="20"/>
                <w:lang w:eastAsia="ru-RU"/>
              </w:rPr>
              <w:t>медицинских</w:t>
            </w:r>
            <w:r w:rsidRPr="006C785D">
              <w:rPr>
                <w:spacing w:val="1"/>
                <w:sz w:val="24"/>
                <w:szCs w:val="20"/>
                <w:lang w:eastAsia="ru-RU"/>
              </w:rPr>
              <w:t xml:space="preserve"> </w:t>
            </w:r>
            <w:r w:rsidRPr="006C785D">
              <w:rPr>
                <w:sz w:val="24"/>
                <w:szCs w:val="20"/>
                <w:lang w:eastAsia="ru-RU"/>
              </w:rPr>
              <w:t>организациях,</w:t>
            </w:r>
            <w:r w:rsidRPr="006C785D">
              <w:rPr>
                <w:spacing w:val="1"/>
                <w:sz w:val="24"/>
                <w:szCs w:val="20"/>
                <w:lang w:eastAsia="ru-RU"/>
              </w:rPr>
              <w:t xml:space="preserve"> </w:t>
            </w:r>
            <w:r w:rsidRPr="006C785D">
              <w:rPr>
                <w:sz w:val="24"/>
                <w:szCs w:val="20"/>
                <w:lang w:eastAsia="ru-RU"/>
              </w:rPr>
              <w:t>ока</w:t>
            </w:r>
            <w:r w:rsidRPr="006C785D">
              <w:rPr>
                <w:spacing w:val="-57"/>
                <w:sz w:val="24"/>
                <w:szCs w:val="20"/>
                <w:lang w:eastAsia="ru-RU"/>
              </w:rPr>
              <w:t xml:space="preserve"> </w:t>
            </w:r>
            <w:r w:rsidRPr="006C785D">
              <w:rPr>
                <w:sz w:val="24"/>
                <w:szCs w:val="20"/>
                <w:lang w:eastAsia="ru-RU"/>
              </w:rPr>
              <w:t>зывающих медицинскую помощь в амбулаторных</w:t>
            </w:r>
            <w:r w:rsidRPr="006C785D">
              <w:rPr>
                <w:spacing w:val="1"/>
                <w:sz w:val="24"/>
                <w:szCs w:val="20"/>
                <w:lang w:eastAsia="ru-RU"/>
              </w:rPr>
              <w:t xml:space="preserve"> </w:t>
            </w:r>
            <w:r w:rsidRPr="006C785D">
              <w:rPr>
                <w:sz w:val="24"/>
                <w:szCs w:val="20"/>
                <w:lang w:eastAsia="ru-RU"/>
              </w:rPr>
              <w:t>условиях,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порядков</w:t>
            </w:r>
            <w:r w:rsidRPr="006C785D">
              <w:rPr>
                <w:spacing w:val="1"/>
                <w:sz w:val="24"/>
                <w:szCs w:val="20"/>
                <w:lang w:eastAsia="ru-RU"/>
              </w:rPr>
              <w:t xml:space="preserve"> </w:t>
            </w:r>
            <w:r w:rsidRPr="006C785D">
              <w:rPr>
                <w:sz w:val="24"/>
                <w:szCs w:val="20"/>
                <w:lang w:eastAsia="ru-RU"/>
              </w:rPr>
              <w:t>их</w:t>
            </w:r>
            <w:r w:rsidRPr="006C785D">
              <w:rPr>
                <w:spacing w:val="1"/>
                <w:sz w:val="24"/>
                <w:szCs w:val="20"/>
                <w:lang w:eastAsia="ru-RU"/>
              </w:rPr>
              <w:t xml:space="preserve"> </w:t>
            </w:r>
            <w:r w:rsidRPr="006C785D">
              <w:rPr>
                <w:sz w:val="24"/>
                <w:szCs w:val="20"/>
                <w:lang w:eastAsia="ru-RU"/>
              </w:rPr>
              <w:t>заполне</w:t>
            </w:r>
            <w:r w:rsidRPr="006C785D">
              <w:rPr>
                <w:spacing w:val="-57"/>
                <w:sz w:val="24"/>
                <w:szCs w:val="20"/>
                <w:lang w:eastAsia="ru-RU"/>
              </w:rPr>
              <w:t xml:space="preserve"> </w:t>
            </w:r>
            <w:r w:rsidRPr="006C785D">
              <w:rPr>
                <w:sz w:val="24"/>
                <w:szCs w:val="20"/>
                <w:lang w:eastAsia="ru-RU"/>
              </w:rPr>
              <w:t>нию»</w:t>
            </w:r>
          </w:p>
          <w:p w:rsidR="00ED54CE" w:rsidRPr="006C785D" w:rsidRDefault="00ED54CE" w:rsidP="006C785D">
            <w:pPr>
              <w:pStyle w:val="TableParagraph"/>
              <w:widowControl/>
              <w:autoSpaceDE/>
              <w:autoSpaceDN/>
              <w:ind w:left="105" w:right="98"/>
              <w:jc w:val="both"/>
              <w:rPr>
                <w:sz w:val="24"/>
                <w:szCs w:val="20"/>
                <w:lang w:eastAsia="ru-RU"/>
              </w:rPr>
            </w:pPr>
            <w:r w:rsidRPr="006C785D">
              <w:rPr>
                <w:sz w:val="24"/>
                <w:szCs w:val="20"/>
                <w:lang w:eastAsia="ru-RU"/>
              </w:rPr>
              <w:t>Приказ Минздрава СССР от 04.10.1980 №</w:t>
            </w:r>
            <w:r w:rsidRPr="006C785D">
              <w:rPr>
                <w:spacing w:val="1"/>
                <w:sz w:val="24"/>
                <w:szCs w:val="20"/>
                <w:lang w:eastAsia="ru-RU"/>
              </w:rPr>
              <w:t xml:space="preserve"> </w:t>
            </w:r>
            <w:r w:rsidRPr="006C785D">
              <w:rPr>
                <w:sz w:val="24"/>
                <w:szCs w:val="20"/>
                <w:lang w:eastAsia="ru-RU"/>
              </w:rPr>
              <w:t>1030</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первичной</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учреждений</w:t>
            </w:r>
            <w:r w:rsidRPr="006C785D">
              <w:rPr>
                <w:spacing w:val="-57"/>
                <w:sz w:val="24"/>
                <w:szCs w:val="20"/>
                <w:lang w:eastAsia="ru-RU"/>
              </w:rPr>
              <w:t xml:space="preserve"> </w:t>
            </w:r>
            <w:r w:rsidRPr="006C785D">
              <w:rPr>
                <w:sz w:val="24"/>
                <w:szCs w:val="20"/>
                <w:lang w:eastAsia="ru-RU"/>
              </w:rPr>
              <w:t>здравоохранения»</w:t>
            </w:r>
          </w:p>
          <w:p w:rsidR="00ED54CE" w:rsidRPr="006C785D" w:rsidRDefault="00ED54CE" w:rsidP="006C785D">
            <w:pPr>
              <w:pStyle w:val="TableParagraph"/>
              <w:widowControl/>
              <w:autoSpaceDE/>
              <w:autoSpaceDN/>
              <w:ind w:left="105" w:right="94"/>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выпускников</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специальностям.</w:t>
            </w:r>
            <w:r w:rsidRPr="006C785D">
              <w:rPr>
                <w:spacing w:val="1"/>
                <w:sz w:val="24"/>
                <w:szCs w:val="20"/>
                <w:lang w:eastAsia="ru-RU"/>
              </w:rPr>
              <w:t xml:space="preserve"> </w:t>
            </w:r>
            <w:r w:rsidRPr="006C785D">
              <w:rPr>
                <w:sz w:val="24"/>
                <w:szCs w:val="20"/>
                <w:lang w:eastAsia="ru-RU"/>
              </w:rPr>
              <w:t>Инструкция</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охране труда, противопожарной безопасности и производственной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6C785D">
            <w:pPr>
              <w:pStyle w:val="TableParagraph"/>
              <w:widowControl/>
              <w:autoSpaceDE/>
              <w:autoSpaceDN/>
              <w:ind w:left="105" w:right="407"/>
              <w:rPr>
                <w:spacing w:val="-57"/>
                <w:sz w:val="24"/>
                <w:szCs w:val="20"/>
                <w:lang w:eastAsia="ru-RU"/>
              </w:rPr>
            </w:pPr>
            <w:r w:rsidRPr="006C785D">
              <w:rPr>
                <w:sz w:val="24"/>
                <w:szCs w:val="20"/>
                <w:lang w:eastAsia="ru-RU"/>
              </w:rPr>
              <w:t>Инструкция по правилам безопасного поведения</w:t>
            </w:r>
            <w:r w:rsidRPr="006C785D">
              <w:rPr>
                <w:spacing w:val="32"/>
                <w:sz w:val="24"/>
                <w:szCs w:val="20"/>
                <w:lang w:eastAsia="ru-RU"/>
              </w:rPr>
              <w:t xml:space="preserve"> </w:t>
            </w:r>
            <w:r w:rsidRPr="006C785D">
              <w:rPr>
                <w:sz w:val="24"/>
                <w:szCs w:val="20"/>
                <w:lang w:eastAsia="ru-RU"/>
              </w:rPr>
              <w:t>в</w:t>
            </w:r>
            <w:r w:rsidRPr="006C785D">
              <w:rPr>
                <w:spacing w:val="31"/>
                <w:sz w:val="24"/>
                <w:szCs w:val="20"/>
                <w:lang w:eastAsia="ru-RU"/>
              </w:rPr>
              <w:t xml:space="preserve"> </w:t>
            </w:r>
            <w:r w:rsidRPr="006C785D">
              <w:rPr>
                <w:sz w:val="24"/>
                <w:szCs w:val="20"/>
                <w:lang w:eastAsia="ru-RU"/>
              </w:rPr>
              <w:t>кабинете</w:t>
            </w:r>
            <w:r w:rsidRPr="006C785D">
              <w:rPr>
                <w:spacing w:val="31"/>
                <w:sz w:val="24"/>
                <w:szCs w:val="20"/>
                <w:lang w:eastAsia="ru-RU"/>
              </w:rPr>
              <w:t xml:space="preserve"> </w:t>
            </w:r>
            <w:r w:rsidRPr="006C785D">
              <w:rPr>
                <w:sz w:val="24"/>
                <w:szCs w:val="20"/>
                <w:lang w:eastAsia="ru-RU"/>
              </w:rPr>
              <w:t>для</w:t>
            </w:r>
            <w:r w:rsidRPr="006C785D">
              <w:rPr>
                <w:spacing w:val="30"/>
                <w:sz w:val="24"/>
                <w:szCs w:val="20"/>
                <w:lang w:eastAsia="ru-RU"/>
              </w:rPr>
              <w:t xml:space="preserve"> </w:t>
            </w:r>
            <w:r w:rsidRPr="006C785D">
              <w:rPr>
                <w:sz w:val="24"/>
                <w:szCs w:val="20"/>
                <w:lang w:eastAsia="ru-RU"/>
              </w:rPr>
              <w:t>обучающихся</w:t>
            </w:r>
            <w:r w:rsidRPr="006C785D">
              <w:rPr>
                <w:spacing w:val="32"/>
                <w:sz w:val="24"/>
                <w:szCs w:val="20"/>
                <w:lang w:eastAsia="ru-RU"/>
              </w:rPr>
              <w:t xml:space="preserve"> </w:t>
            </w:r>
            <w:r w:rsidRPr="006C785D">
              <w:rPr>
                <w:sz w:val="24"/>
                <w:szCs w:val="20"/>
                <w:lang w:eastAsia="ru-RU"/>
              </w:rPr>
              <w:t>КГБПОУ «Рубцовский медицинский колледж»</w:t>
            </w:r>
            <w:r w:rsidRPr="006C785D">
              <w:rPr>
                <w:spacing w:val="-57"/>
                <w:sz w:val="24"/>
                <w:szCs w:val="20"/>
                <w:lang w:eastAsia="ru-RU"/>
              </w:rPr>
              <w:t xml:space="preserve"> </w:t>
            </w:r>
          </w:p>
          <w:p w:rsidR="00ED54CE" w:rsidRPr="006C785D" w:rsidRDefault="00ED54CE" w:rsidP="006C785D">
            <w:pPr>
              <w:pStyle w:val="TableParagraph"/>
              <w:widowControl/>
              <w:autoSpaceDE/>
              <w:autoSpaceDN/>
              <w:ind w:left="105" w:right="407"/>
              <w:rPr>
                <w:sz w:val="24"/>
                <w:szCs w:val="20"/>
                <w:lang w:eastAsia="ru-RU"/>
              </w:rPr>
            </w:pPr>
            <w:r w:rsidRPr="006C785D">
              <w:rPr>
                <w:sz w:val="24"/>
                <w:szCs w:val="20"/>
                <w:lang w:eastAsia="ru-RU"/>
              </w:rPr>
              <w:t>Учебно-программная</w:t>
            </w:r>
            <w:r w:rsidRPr="006C785D">
              <w:rPr>
                <w:spacing w:val="-1"/>
                <w:sz w:val="24"/>
                <w:szCs w:val="20"/>
                <w:lang w:eastAsia="ru-RU"/>
              </w:rPr>
              <w:t xml:space="preserve"> </w:t>
            </w:r>
            <w:r w:rsidRPr="006C785D">
              <w:rPr>
                <w:sz w:val="24"/>
                <w:szCs w:val="20"/>
                <w:lang w:eastAsia="ru-RU"/>
              </w:rPr>
              <w:t>документация</w:t>
            </w:r>
          </w:p>
          <w:p w:rsidR="00ED54CE" w:rsidRPr="006C785D" w:rsidRDefault="00ED54CE" w:rsidP="006C785D">
            <w:pPr>
              <w:widowControl/>
              <w:autoSpaceDE/>
              <w:autoSpaceDN/>
              <w:ind w:left="197"/>
              <w:rPr>
                <w:sz w:val="24"/>
                <w:szCs w:val="20"/>
                <w:lang w:eastAsia="ru-RU"/>
              </w:rPr>
            </w:pPr>
            <w:r w:rsidRPr="006C785D">
              <w:rPr>
                <w:sz w:val="24"/>
                <w:szCs w:val="20"/>
                <w:lang w:eastAsia="ru-RU"/>
              </w:rPr>
              <w:t>Рабочая</w:t>
            </w:r>
            <w:r w:rsidRPr="006C785D">
              <w:rPr>
                <w:spacing w:val="7"/>
                <w:sz w:val="24"/>
                <w:szCs w:val="20"/>
                <w:lang w:eastAsia="ru-RU"/>
              </w:rPr>
              <w:t xml:space="preserve"> </w:t>
            </w:r>
            <w:r w:rsidRPr="006C785D">
              <w:rPr>
                <w:sz w:val="24"/>
                <w:szCs w:val="20"/>
                <w:lang w:eastAsia="ru-RU"/>
              </w:rPr>
              <w:t>программа</w:t>
            </w:r>
            <w:r w:rsidRPr="006C785D">
              <w:rPr>
                <w:spacing w:val="6"/>
                <w:sz w:val="24"/>
                <w:szCs w:val="20"/>
                <w:lang w:eastAsia="ru-RU"/>
              </w:rPr>
              <w:t xml:space="preserve"> </w:t>
            </w:r>
            <w:r w:rsidRPr="006C785D">
              <w:rPr>
                <w:sz w:val="24"/>
                <w:szCs w:val="20"/>
                <w:lang w:eastAsia="ru-RU"/>
              </w:rPr>
              <w:t>по</w:t>
            </w:r>
            <w:r w:rsidRPr="006C785D">
              <w:rPr>
                <w:spacing w:val="7"/>
                <w:sz w:val="24"/>
                <w:szCs w:val="20"/>
                <w:lang w:eastAsia="ru-RU"/>
              </w:rPr>
              <w:t xml:space="preserve"> </w:t>
            </w:r>
            <w:r w:rsidRPr="006C785D">
              <w:rPr>
                <w:sz w:val="24"/>
                <w:szCs w:val="20"/>
                <w:lang w:eastAsia="ru-RU"/>
              </w:rPr>
              <w:t>ПМ 01</w:t>
            </w:r>
            <w:r w:rsidRPr="006C785D">
              <w:rPr>
                <w:spacing w:val="7"/>
                <w:sz w:val="24"/>
                <w:szCs w:val="20"/>
                <w:lang w:eastAsia="ru-RU"/>
              </w:rPr>
              <w:t xml:space="preserve"> Диагностическая деятельность</w:t>
            </w:r>
            <w:r w:rsidRPr="006C785D">
              <w:rPr>
                <w:spacing w:val="1"/>
                <w:sz w:val="24"/>
                <w:szCs w:val="20"/>
                <w:lang w:eastAsia="ru-RU"/>
              </w:rPr>
              <w:t xml:space="preserve"> </w:t>
            </w:r>
            <w:r w:rsidRPr="006C785D">
              <w:rPr>
                <w:sz w:val="24"/>
                <w:szCs w:val="20"/>
                <w:lang w:eastAsia="ru-RU"/>
              </w:rPr>
              <w:t>Календарно-тематический</w:t>
            </w:r>
            <w:r w:rsidRPr="006C785D">
              <w:rPr>
                <w:spacing w:val="35"/>
                <w:sz w:val="24"/>
                <w:szCs w:val="20"/>
                <w:lang w:eastAsia="ru-RU"/>
              </w:rPr>
              <w:t xml:space="preserve"> </w:t>
            </w:r>
            <w:r w:rsidRPr="006C785D">
              <w:rPr>
                <w:sz w:val="24"/>
                <w:szCs w:val="20"/>
                <w:lang w:eastAsia="ru-RU"/>
              </w:rPr>
              <w:t>план</w:t>
            </w:r>
            <w:r w:rsidRPr="006C785D">
              <w:rPr>
                <w:spacing w:val="32"/>
                <w:sz w:val="24"/>
                <w:szCs w:val="20"/>
                <w:lang w:eastAsia="ru-RU"/>
              </w:rPr>
              <w:t xml:space="preserve"> </w:t>
            </w:r>
            <w:r w:rsidRPr="006C785D">
              <w:rPr>
                <w:sz w:val="24"/>
                <w:szCs w:val="20"/>
                <w:lang w:eastAsia="ru-RU"/>
              </w:rPr>
              <w:t>по</w:t>
            </w:r>
            <w:r w:rsidRPr="006C785D">
              <w:rPr>
                <w:spacing w:val="34"/>
                <w:sz w:val="24"/>
                <w:szCs w:val="20"/>
                <w:lang w:eastAsia="ru-RU"/>
              </w:rPr>
              <w:t xml:space="preserve"> </w:t>
            </w:r>
            <w:r w:rsidRPr="006C785D">
              <w:rPr>
                <w:sz w:val="24"/>
                <w:szCs w:val="20"/>
                <w:lang w:eastAsia="ru-RU"/>
              </w:rPr>
              <w:t>ПМ 01</w:t>
            </w:r>
            <w:r w:rsidRPr="006C785D">
              <w:rPr>
                <w:spacing w:val="-57"/>
                <w:sz w:val="24"/>
                <w:szCs w:val="20"/>
                <w:lang w:eastAsia="ru-RU"/>
              </w:rPr>
              <w:t xml:space="preserve"> </w:t>
            </w:r>
            <w:r w:rsidRPr="006C785D">
              <w:rPr>
                <w:spacing w:val="7"/>
                <w:sz w:val="24"/>
                <w:szCs w:val="20"/>
                <w:lang w:eastAsia="ru-RU"/>
              </w:rPr>
              <w:t>Диагностическая деятельность</w:t>
            </w:r>
            <w:r w:rsidRPr="006C785D">
              <w:rPr>
                <w:sz w:val="24"/>
                <w:szCs w:val="20"/>
                <w:lang w:eastAsia="ru-RU"/>
              </w:rPr>
              <w:t xml:space="preserve"> </w:t>
            </w:r>
          </w:p>
          <w:p w:rsidR="00ED54CE" w:rsidRPr="006C785D" w:rsidRDefault="00ED54CE" w:rsidP="0089345C">
            <w:pPr>
              <w:widowControl/>
              <w:autoSpaceDE/>
              <w:autoSpaceDN/>
              <w:ind w:left="197"/>
              <w:rPr>
                <w:sz w:val="20"/>
                <w:szCs w:val="36"/>
                <w:lang w:eastAsia="ru-RU"/>
              </w:rPr>
            </w:pPr>
            <w:r w:rsidRPr="006C785D">
              <w:rPr>
                <w:sz w:val="24"/>
                <w:szCs w:val="20"/>
                <w:lang w:eastAsia="ru-RU"/>
              </w:rPr>
              <w:t>Учебно-методические</w:t>
            </w:r>
            <w:r w:rsidRPr="006C785D">
              <w:rPr>
                <w:spacing w:val="1"/>
                <w:sz w:val="24"/>
                <w:szCs w:val="20"/>
                <w:lang w:eastAsia="ru-RU"/>
              </w:rPr>
              <w:t xml:space="preserve"> </w:t>
            </w:r>
            <w:r w:rsidRPr="006C785D">
              <w:rPr>
                <w:sz w:val="24"/>
                <w:szCs w:val="20"/>
                <w:lang w:eastAsia="ru-RU"/>
              </w:rPr>
              <w:t>комплекты</w:t>
            </w:r>
            <w:r w:rsidRPr="006C785D">
              <w:rPr>
                <w:spacing w:val="1"/>
                <w:sz w:val="24"/>
                <w:szCs w:val="20"/>
                <w:lang w:eastAsia="ru-RU"/>
              </w:rPr>
              <w:t xml:space="preserve"> </w:t>
            </w:r>
            <w:r w:rsidRPr="006C785D">
              <w:rPr>
                <w:sz w:val="24"/>
                <w:szCs w:val="20"/>
                <w:lang w:eastAsia="ru-RU"/>
              </w:rPr>
              <w:t>для</w:t>
            </w:r>
            <w:r w:rsidRPr="006C785D">
              <w:rPr>
                <w:spacing w:val="1"/>
                <w:sz w:val="24"/>
                <w:szCs w:val="20"/>
                <w:lang w:eastAsia="ru-RU"/>
              </w:rPr>
              <w:t xml:space="preserve"> </w:t>
            </w:r>
            <w:r w:rsidRPr="006C785D">
              <w:rPr>
                <w:sz w:val="24"/>
                <w:szCs w:val="20"/>
                <w:lang w:eastAsia="ru-RU"/>
              </w:rPr>
              <w:t>теоретических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практических</w:t>
            </w:r>
            <w:r w:rsidRPr="006C785D">
              <w:rPr>
                <w:spacing w:val="1"/>
                <w:sz w:val="24"/>
                <w:szCs w:val="20"/>
                <w:lang w:eastAsia="ru-RU"/>
              </w:rPr>
              <w:t xml:space="preserve"> </w:t>
            </w:r>
            <w:r w:rsidRPr="006C785D">
              <w:rPr>
                <w:sz w:val="24"/>
                <w:szCs w:val="20"/>
                <w:lang w:eastAsia="ru-RU"/>
              </w:rPr>
              <w:t>занятий</w:t>
            </w:r>
            <w:r w:rsidRPr="006C785D">
              <w:rPr>
                <w:spacing w:val="1"/>
                <w:sz w:val="24"/>
                <w:szCs w:val="20"/>
                <w:lang w:eastAsia="ru-RU"/>
              </w:rPr>
              <w:t xml:space="preserve"> </w:t>
            </w:r>
            <w:r w:rsidRPr="006C785D">
              <w:rPr>
                <w:sz w:val="24"/>
                <w:szCs w:val="20"/>
                <w:lang w:eastAsia="ru-RU"/>
              </w:rPr>
              <w:t>(элек</w:t>
            </w:r>
            <w:r w:rsidRPr="006C785D">
              <w:rPr>
                <w:spacing w:val="-57"/>
                <w:sz w:val="24"/>
                <w:szCs w:val="20"/>
                <w:lang w:eastAsia="ru-RU"/>
              </w:rPr>
              <w:t xml:space="preserve"> </w:t>
            </w:r>
            <w:r w:rsidRPr="006C785D">
              <w:rPr>
                <w:sz w:val="24"/>
                <w:szCs w:val="20"/>
                <w:lang w:eastAsia="ru-RU"/>
              </w:rPr>
              <w:t>тронный</w:t>
            </w:r>
            <w:r w:rsidRPr="006C785D">
              <w:rPr>
                <w:spacing w:val="-1"/>
                <w:sz w:val="24"/>
                <w:szCs w:val="20"/>
                <w:lang w:eastAsia="ru-RU"/>
              </w:rPr>
              <w:t xml:space="preserve"> </w:t>
            </w:r>
            <w:r w:rsidRPr="006C785D">
              <w:rPr>
                <w:sz w:val="24"/>
                <w:szCs w:val="20"/>
                <w:lang w:eastAsia="ru-RU"/>
              </w:rPr>
              <w:t>вариант)</w:t>
            </w:r>
          </w:p>
        </w:tc>
        <w:tc>
          <w:tcPr>
            <w:tcW w:w="1522" w:type="dxa"/>
            <w:gridSpan w:val="2"/>
          </w:tcPr>
          <w:p w:rsidR="00ED54CE" w:rsidRPr="006C785D" w:rsidRDefault="00ED54CE" w:rsidP="006C785D">
            <w:pPr>
              <w:widowControl/>
              <w:autoSpaceDE/>
              <w:autoSpaceDN/>
              <w:rPr>
                <w:sz w:val="20"/>
                <w:szCs w:val="36"/>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pStyle w:val="TableParagraph"/>
              <w:widowControl/>
              <w:autoSpaceDE/>
              <w:autoSpaceDN/>
              <w:spacing w:line="263" w:lineRule="exact"/>
              <w:ind w:left="1"/>
              <w:rPr>
                <w:sz w:val="24"/>
                <w:szCs w:val="20"/>
                <w:lang w:eastAsia="ru-RU"/>
              </w:rPr>
            </w:pPr>
            <w:r w:rsidRPr="006C785D">
              <w:rPr>
                <w:sz w:val="24"/>
                <w:szCs w:val="20"/>
                <w:lang w:eastAsia="ru-RU"/>
              </w:rPr>
              <w:t>МДК 0102</w:t>
            </w:r>
          </w:p>
          <w:p w:rsidR="00ED54CE" w:rsidRPr="006C785D" w:rsidRDefault="00ED54CE" w:rsidP="006C785D">
            <w:pPr>
              <w:widowControl/>
              <w:autoSpaceDE/>
              <w:autoSpaceDN/>
              <w:ind w:left="1"/>
              <w:rPr>
                <w:sz w:val="20"/>
                <w:szCs w:val="36"/>
                <w:lang w:eastAsia="ru-RU"/>
              </w:rPr>
            </w:pPr>
            <w:r w:rsidRPr="006C785D">
              <w:rPr>
                <w:sz w:val="24"/>
                <w:szCs w:val="20"/>
                <w:lang w:eastAsia="ru-RU"/>
              </w:rPr>
              <w:t>Проведение обследования и диагностика пациентов различных возрастных групп терапевтического профиля</w:t>
            </w:r>
          </w:p>
        </w:tc>
        <w:tc>
          <w:tcPr>
            <w:tcW w:w="7314" w:type="dxa"/>
          </w:tcPr>
          <w:p w:rsidR="00ED54CE" w:rsidRPr="006C785D" w:rsidRDefault="00ED54CE" w:rsidP="006C785D">
            <w:pPr>
              <w:widowControl/>
              <w:autoSpaceDE/>
              <w:autoSpaceDN/>
              <w:rPr>
                <w:sz w:val="24"/>
                <w:szCs w:val="24"/>
                <w:lang w:eastAsia="ru-RU"/>
              </w:rPr>
            </w:pPr>
            <w:r w:rsidRPr="006C785D">
              <w:rPr>
                <w:sz w:val="24"/>
                <w:szCs w:val="24"/>
                <w:lang w:eastAsia="ru-RU"/>
              </w:rPr>
              <w:t>Кабинет № 3 СЦ Отделение паллиативной помощи и терапии</w:t>
            </w:r>
          </w:p>
          <w:p w:rsidR="00ED54CE" w:rsidRPr="006C785D" w:rsidRDefault="00ED54CE" w:rsidP="006C785D">
            <w:pPr>
              <w:pStyle w:val="TableParagraph"/>
              <w:widowControl/>
              <w:autoSpaceDE/>
              <w:autoSpaceDN/>
              <w:spacing w:line="275" w:lineRule="exact"/>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Кровать функциональная двухсекционная механическая</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Кровать функциональная</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Противопролежневый матрац</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Противопролежневая подушка</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Аспиратор универсальный</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Фантом гериатрический многофункциональный</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Фантом универсальный «Гоша»</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Фантом головы с пищеводом и желудком</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Ширма</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Манипуляционный столик</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Кресло - коляска</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Тумбочка прикроватная</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Носилки мягкие</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Стеллаж для предметов ухода и ИМН</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Рабочий стол медицинской сестры</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Стул медицинской сестры</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 xml:space="preserve">Глюкометр с тест - полосками и ланцетами </w:t>
            </w:r>
            <w:r w:rsidRPr="004A0FC2">
              <w:rPr>
                <w:rFonts w:eastAsia="Times New Roman"/>
                <w:sz w:val="24"/>
                <w:szCs w:val="24"/>
                <w:lang w:val="en-US" w:eastAsia="ru-RU"/>
              </w:rPr>
              <w:t>ONE</w:t>
            </w:r>
            <w:r w:rsidRPr="004A0FC2">
              <w:rPr>
                <w:rFonts w:eastAsia="Times New Roman"/>
                <w:sz w:val="24"/>
                <w:szCs w:val="24"/>
                <w:lang w:eastAsia="ru-RU"/>
              </w:rPr>
              <w:t xml:space="preserve"> </w:t>
            </w:r>
            <w:r w:rsidRPr="004A0FC2">
              <w:rPr>
                <w:rFonts w:eastAsia="Times New Roman"/>
                <w:sz w:val="24"/>
                <w:szCs w:val="24"/>
                <w:lang w:val="en-US" w:eastAsia="ru-RU"/>
              </w:rPr>
              <w:t>TOUCH</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Стационарный небулайзер</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Судно покладное резиновое</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Мочеприемник</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Противопролежневые круги</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Инструктивно-нормативная</w:t>
            </w:r>
            <w:r w:rsidRPr="006C785D">
              <w:rPr>
                <w:spacing w:val="-8"/>
                <w:sz w:val="24"/>
                <w:szCs w:val="20"/>
                <w:lang w:eastAsia="ru-RU"/>
              </w:rPr>
              <w:t xml:space="preserve"> </w:t>
            </w:r>
            <w:r w:rsidRPr="006C785D">
              <w:rPr>
                <w:sz w:val="24"/>
                <w:szCs w:val="20"/>
                <w:lang w:eastAsia="ru-RU"/>
              </w:rPr>
              <w:t>документация</w:t>
            </w:r>
          </w:p>
          <w:p w:rsidR="00ED54CE" w:rsidRPr="006C785D" w:rsidRDefault="00ED54CE" w:rsidP="006C785D">
            <w:pPr>
              <w:pStyle w:val="TableParagraph"/>
              <w:widowControl/>
              <w:autoSpaceDE/>
              <w:autoSpaceDN/>
              <w:spacing w:line="262" w:lineRule="exact"/>
              <w:ind w:left="105"/>
              <w:jc w:val="both"/>
              <w:rPr>
                <w:sz w:val="24"/>
                <w:szCs w:val="20"/>
                <w:lang w:eastAsia="ru-RU"/>
              </w:rPr>
            </w:pPr>
            <w:r w:rsidRPr="006C785D">
              <w:rPr>
                <w:sz w:val="24"/>
                <w:szCs w:val="20"/>
                <w:lang w:eastAsia="ru-RU"/>
              </w:rPr>
              <w:t>Федеральный</w:t>
            </w:r>
            <w:r w:rsidRPr="006C785D">
              <w:rPr>
                <w:spacing w:val="13"/>
                <w:sz w:val="24"/>
                <w:szCs w:val="20"/>
                <w:lang w:eastAsia="ru-RU"/>
              </w:rPr>
              <w:t xml:space="preserve"> </w:t>
            </w:r>
            <w:r w:rsidRPr="006C785D">
              <w:rPr>
                <w:sz w:val="24"/>
                <w:szCs w:val="20"/>
                <w:lang w:eastAsia="ru-RU"/>
              </w:rPr>
              <w:t>закон</w:t>
            </w:r>
            <w:r w:rsidRPr="006C785D">
              <w:rPr>
                <w:spacing w:val="16"/>
                <w:sz w:val="24"/>
                <w:szCs w:val="20"/>
                <w:lang w:eastAsia="ru-RU"/>
              </w:rPr>
              <w:t xml:space="preserve"> </w:t>
            </w:r>
            <w:r w:rsidRPr="006C785D">
              <w:rPr>
                <w:sz w:val="24"/>
                <w:szCs w:val="20"/>
                <w:lang w:eastAsia="ru-RU"/>
              </w:rPr>
              <w:t>«Об</w:t>
            </w:r>
            <w:r w:rsidRPr="006C785D">
              <w:rPr>
                <w:spacing w:val="13"/>
                <w:sz w:val="24"/>
                <w:szCs w:val="20"/>
                <w:lang w:eastAsia="ru-RU"/>
              </w:rPr>
              <w:t xml:space="preserve"> </w:t>
            </w:r>
            <w:r w:rsidRPr="006C785D">
              <w:rPr>
                <w:sz w:val="24"/>
                <w:szCs w:val="20"/>
                <w:lang w:eastAsia="ru-RU"/>
              </w:rPr>
              <w:t>образовании</w:t>
            </w:r>
            <w:r w:rsidRPr="006C785D">
              <w:rPr>
                <w:spacing w:val="13"/>
                <w:sz w:val="24"/>
                <w:szCs w:val="20"/>
                <w:lang w:eastAsia="ru-RU"/>
              </w:rPr>
              <w:t xml:space="preserve"> </w:t>
            </w:r>
            <w:r w:rsidRPr="006C785D">
              <w:rPr>
                <w:sz w:val="24"/>
                <w:szCs w:val="20"/>
                <w:lang w:eastAsia="ru-RU"/>
              </w:rPr>
              <w:t>в</w:t>
            </w:r>
            <w:r w:rsidRPr="006C785D">
              <w:rPr>
                <w:spacing w:val="14"/>
                <w:sz w:val="24"/>
                <w:szCs w:val="20"/>
                <w:lang w:eastAsia="ru-RU"/>
              </w:rPr>
              <w:t xml:space="preserve"> </w:t>
            </w:r>
            <w:r w:rsidRPr="006C785D">
              <w:rPr>
                <w:sz w:val="24"/>
                <w:szCs w:val="20"/>
                <w:lang w:eastAsia="ru-RU"/>
              </w:rPr>
              <w:t>РФ»</w:t>
            </w:r>
            <w:r w:rsidRPr="006C785D">
              <w:rPr>
                <w:spacing w:val="-57"/>
                <w:sz w:val="24"/>
                <w:szCs w:val="20"/>
                <w:lang w:eastAsia="ru-RU"/>
              </w:rPr>
              <w:t xml:space="preserve"> </w:t>
            </w:r>
            <w:r w:rsidRPr="006C785D">
              <w:rPr>
                <w:sz w:val="24"/>
                <w:szCs w:val="20"/>
                <w:lang w:eastAsia="ru-RU"/>
              </w:rPr>
              <w:t>от</w:t>
            </w:r>
            <w:r w:rsidRPr="006C785D">
              <w:rPr>
                <w:spacing w:val="22"/>
                <w:sz w:val="24"/>
                <w:szCs w:val="20"/>
                <w:lang w:eastAsia="ru-RU"/>
              </w:rPr>
              <w:t xml:space="preserve"> </w:t>
            </w:r>
            <w:r w:rsidRPr="006C785D">
              <w:rPr>
                <w:sz w:val="24"/>
                <w:szCs w:val="20"/>
                <w:lang w:eastAsia="ru-RU"/>
              </w:rPr>
              <w:t>29.12.2012</w:t>
            </w:r>
            <w:r w:rsidRPr="006C785D">
              <w:rPr>
                <w:spacing w:val="21"/>
                <w:sz w:val="24"/>
                <w:szCs w:val="20"/>
                <w:lang w:eastAsia="ru-RU"/>
              </w:rPr>
              <w:t xml:space="preserve"> </w:t>
            </w:r>
            <w:r w:rsidRPr="006C785D">
              <w:rPr>
                <w:sz w:val="24"/>
                <w:szCs w:val="20"/>
                <w:lang w:eastAsia="ru-RU"/>
              </w:rPr>
              <w:t>N</w:t>
            </w:r>
            <w:r w:rsidRPr="006C785D">
              <w:rPr>
                <w:spacing w:val="20"/>
                <w:sz w:val="24"/>
                <w:szCs w:val="20"/>
                <w:lang w:eastAsia="ru-RU"/>
              </w:rPr>
              <w:t xml:space="preserve"> </w:t>
            </w:r>
            <w:r w:rsidRPr="006C785D">
              <w:rPr>
                <w:sz w:val="24"/>
                <w:szCs w:val="20"/>
                <w:lang w:eastAsia="ru-RU"/>
              </w:rPr>
              <w:t>273-ФЗ</w:t>
            </w:r>
            <w:r w:rsidRPr="006C785D">
              <w:rPr>
                <w:spacing w:val="21"/>
                <w:sz w:val="24"/>
                <w:szCs w:val="20"/>
                <w:lang w:eastAsia="ru-RU"/>
              </w:rPr>
              <w:t xml:space="preserve"> </w:t>
            </w:r>
            <w:r w:rsidRPr="006C785D">
              <w:rPr>
                <w:sz w:val="24"/>
                <w:szCs w:val="20"/>
                <w:lang w:eastAsia="ru-RU"/>
              </w:rPr>
              <w:t>(электронный</w:t>
            </w:r>
            <w:r w:rsidRPr="006C785D">
              <w:rPr>
                <w:spacing w:val="21"/>
                <w:sz w:val="24"/>
                <w:szCs w:val="20"/>
                <w:lang w:eastAsia="ru-RU"/>
              </w:rPr>
              <w:t xml:space="preserve"> </w:t>
            </w:r>
            <w:r w:rsidRPr="006C785D">
              <w:rPr>
                <w:sz w:val="24"/>
                <w:szCs w:val="20"/>
                <w:lang w:eastAsia="ru-RU"/>
              </w:rPr>
              <w:t>вари ант,</w:t>
            </w:r>
            <w:r w:rsidRPr="006C785D">
              <w:rPr>
                <w:spacing w:val="-2"/>
                <w:sz w:val="24"/>
                <w:szCs w:val="20"/>
                <w:lang w:eastAsia="ru-RU"/>
              </w:rPr>
              <w:t xml:space="preserve"> </w:t>
            </w:r>
            <w:r w:rsidRPr="006C785D">
              <w:rPr>
                <w:sz w:val="24"/>
                <w:szCs w:val="20"/>
                <w:lang w:eastAsia="ru-RU"/>
              </w:rPr>
              <w:t>последняя</w:t>
            </w:r>
            <w:r w:rsidRPr="006C785D">
              <w:rPr>
                <w:spacing w:val="-2"/>
                <w:sz w:val="24"/>
                <w:szCs w:val="20"/>
                <w:lang w:eastAsia="ru-RU"/>
              </w:rPr>
              <w:t xml:space="preserve"> </w:t>
            </w:r>
            <w:r w:rsidRPr="006C785D">
              <w:rPr>
                <w:sz w:val="24"/>
                <w:szCs w:val="20"/>
                <w:lang w:eastAsia="ru-RU"/>
              </w:rPr>
              <w:t>редакция)</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выпускников по специальности 31.02.01 Лечебное</w:t>
            </w:r>
            <w:r w:rsidRPr="006C785D">
              <w:rPr>
                <w:spacing w:val="-2"/>
                <w:sz w:val="24"/>
                <w:szCs w:val="20"/>
                <w:lang w:eastAsia="ru-RU"/>
              </w:rPr>
              <w:t xml:space="preserve"> </w:t>
            </w:r>
            <w:r w:rsidRPr="006C785D">
              <w:rPr>
                <w:sz w:val="24"/>
                <w:szCs w:val="20"/>
                <w:lang w:eastAsia="ru-RU"/>
              </w:rPr>
              <w:t>дело</w:t>
            </w:r>
            <w:r w:rsidRPr="006C785D">
              <w:rPr>
                <w:spacing w:val="-1"/>
                <w:sz w:val="24"/>
                <w:szCs w:val="20"/>
                <w:lang w:eastAsia="ru-RU"/>
              </w:rPr>
              <w:t xml:space="preserve"> </w:t>
            </w:r>
            <w:r w:rsidRPr="006C785D">
              <w:rPr>
                <w:sz w:val="24"/>
                <w:szCs w:val="20"/>
                <w:lang w:eastAsia="ru-RU"/>
              </w:rPr>
              <w:t>(электронный</w:t>
            </w:r>
            <w:r w:rsidRPr="006C785D">
              <w:rPr>
                <w:spacing w:val="-2"/>
                <w:sz w:val="24"/>
                <w:szCs w:val="20"/>
                <w:lang w:eastAsia="ru-RU"/>
              </w:rPr>
              <w:t xml:space="preserve"> </w:t>
            </w:r>
            <w:r w:rsidRPr="006C785D">
              <w:rPr>
                <w:sz w:val="24"/>
                <w:szCs w:val="20"/>
                <w:lang w:eastAsia="ru-RU"/>
              </w:rPr>
              <w:t>вариант)</w:t>
            </w:r>
          </w:p>
          <w:p w:rsidR="00ED54CE" w:rsidRPr="006C785D" w:rsidRDefault="00ED54CE" w:rsidP="006C785D">
            <w:pPr>
              <w:pStyle w:val="TableParagraph"/>
              <w:widowControl/>
              <w:tabs>
                <w:tab w:val="left" w:pos="1645"/>
                <w:tab w:val="left" w:pos="3660"/>
              </w:tabs>
              <w:autoSpaceDE/>
              <w:autoSpaceDN/>
              <w:ind w:left="105" w:right="98"/>
              <w:jc w:val="both"/>
              <w:rPr>
                <w:sz w:val="24"/>
                <w:szCs w:val="20"/>
                <w:lang w:eastAsia="ru-RU"/>
              </w:rPr>
            </w:pPr>
            <w:r w:rsidRPr="006C785D">
              <w:rPr>
                <w:sz w:val="24"/>
                <w:szCs w:val="20"/>
                <w:lang w:eastAsia="ru-RU"/>
              </w:rPr>
              <w:t>СанПиН</w:t>
            </w:r>
            <w:r w:rsidRPr="006C785D">
              <w:rPr>
                <w:sz w:val="24"/>
                <w:szCs w:val="20"/>
                <w:lang w:eastAsia="ru-RU"/>
              </w:rPr>
              <w:tab/>
              <w:t>2.1.3.2630-10</w:t>
            </w:r>
            <w:r w:rsidRPr="006C785D">
              <w:rPr>
                <w:sz w:val="24"/>
                <w:szCs w:val="20"/>
                <w:lang w:eastAsia="ru-RU"/>
              </w:rPr>
              <w:tab/>
            </w:r>
            <w:r w:rsidRPr="006C785D">
              <w:rPr>
                <w:spacing w:val="-2"/>
                <w:sz w:val="24"/>
                <w:szCs w:val="20"/>
                <w:lang w:eastAsia="ru-RU"/>
              </w:rPr>
              <w:t>«Санитар</w:t>
            </w:r>
            <w:r w:rsidRPr="006C785D">
              <w:rPr>
                <w:sz w:val="24"/>
                <w:szCs w:val="20"/>
                <w:lang w:eastAsia="ru-RU"/>
              </w:rPr>
              <w:t>но-эпидемиологические требования к организациям,</w:t>
            </w:r>
            <w:r w:rsidRPr="006C785D">
              <w:rPr>
                <w:spacing w:val="1"/>
                <w:sz w:val="24"/>
                <w:szCs w:val="20"/>
                <w:lang w:eastAsia="ru-RU"/>
              </w:rPr>
              <w:t xml:space="preserve"> </w:t>
            </w:r>
            <w:r w:rsidRPr="006C785D">
              <w:rPr>
                <w:sz w:val="24"/>
                <w:szCs w:val="20"/>
                <w:lang w:eastAsia="ru-RU"/>
              </w:rPr>
              <w:t>осуществляющим</w:t>
            </w:r>
            <w:r w:rsidRPr="006C785D">
              <w:rPr>
                <w:spacing w:val="1"/>
                <w:sz w:val="24"/>
                <w:szCs w:val="20"/>
                <w:lang w:eastAsia="ru-RU"/>
              </w:rPr>
              <w:t xml:space="preserve"> </w:t>
            </w:r>
            <w:r w:rsidRPr="006C785D">
              <w:rPr>
                <w:sz w:val="24"/>
                <w:szCs w:val="20"/>
                <w:lang w:eastAsia="ru-RU"/>
              </w:rPr>
              <w:t>медицинскую</w:t>
            </w:r>
            <w:r w:rsidRPr="006C785D">
              <w:rPr>
                <w:spacing w:val="1"/>
                <w:sz w:val="24"/>
                <w:szCs w:val="20"/>
                <w:lang w:eastAsia="ru-RU"/>
              </w:rPr>
              <w:t xml:space="preserve"> </w:t>
            </w:r>
            <w:r w:rsidRPr="006C785D">
              <w:rPr>
                <w:sz w:val="24"/>
                <w:szCs w:val="20"/>
                <w:lang w:eastAsia="ru-RU"/>
              </w:rPr>
              <w:t>деятельность»,</w:t>
            </w:r>
            <w:r w:rsidRPr="006C785D">
              <w:rPr>
                <w:spacing w:val="1"/>
                <w:sz w:val="24"/>
                <w:szCs w:val="20"/>
                <w:lang w:eastAsia="ru-RU"/>
              </w:rPr>
              <w:t xml:space="preserve"> </w:t>
            </w:r>
            <w:r w:rsidRPr="006C785D">
              <w:rPr>
                <w:sz w:val="24"/>
                <w:szCs w:val="20"/>
                <w:lang w:eastAsia="ru-RU"/>
              </w:rPr>
              <w:t>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57"/>
                <w:sz w:val="24"/>
                <w:szCs w:val="20"/>
                <w:lang w:eastAsia="ru-RU"/>
              </w:rPr>
              <w:t xml:space="preserve"> </w:t>
            </w:r>
            <w:r w:rsidRPr="006C785D">
              <w:rPr>
                <w:sz w:val="24"/>
                <w:szCs w:val="20"/>
                <w:lang w:eastAsia="ru-RU"/>
              </w:rPr>
              <w:t>врача</w:t>
            </w:r>
            <w:r w:rsidRPr="006C785D">
              <w:rPr>
                <w:spacing w:val="39"/>
                <w:sz w:val="24"/>
                <w:szCs w:val="20"/>
                <w:lang w:eastAsia="ru-RU"/>
              </w:rPr>
              <w:t xml:space="preserve"> </w:t>
            </w:r>
            <w:r w:rsidRPr="006C785D">
              <w:rPr>
                <w:sz w:val="24"/>
                <w:szCs w:val="20"/>
                <w:lang w:eastAsia="ru-RU"/>
              </w:rPr>
              <w:t>российской</w:t>
            </w:r>
            <w:r w:rsidRPr="006C785D">
              <w:rPr>
                <w:spacing w:val="41"/>
                <w:sz w:val="24"/>
                <w:szCs w:val="20"/>
                <w:lang w:eastAsia="ru-RU"/>
              </w:rPr>
              <w:t xml:space="preserve"> </w:t>
            </w:r>
            <w:r w:rsidRPr="006C785D">
              <w:rPr>
                <w:sz w:val="24"/>
                <w:szCs w:val="20"/>
                <w:lang w:eastAsia="ru-RU"/>
              </w:rPr>
              <w:t>Федерации</w:t>
            </w:r>
            <w:r w:rsidRPr="006C785D">
              <w:rPr>
                <w:spacing w:val="41"/>
                <w:sz w:val="24"/>
                <w:szCs w:val="20"/>
                <w:lang w:eastAsia="ru-RU"/>
              </w:rPr>
              <w:t xml:space="preserve"> </w:t>
            </w:r>
            <w:r w:rsidRPr="006C785D">
              <w:rPr>
                <w:sz w:val="24"/>
                <w:szCs w:val="20"/>
                <w:lang w:eastAsia="ru-RU"/>
              </w:rPr>
              <w:t>от</w:t>
            </w:r>
            <w:r w:rsidRPr="006C785D">
              <w:rPr>
                <w:spacing w:val="41"/>
                <w:sz w:val="24"/>
                <w:szCs w:val="20"/>
                <w:lang w:eastAsia="ru-RU"/>
              </w:rPr>
              <w:t xml:space="preserve"> </w:t>
            </w:r>
            <w:r w:rsidRPr="006C785D">
              <w:rPr>
                <w:sz w:val="24"/>
                <w:szCs w:val="20"/>
                <w:lang w:eastAsia="ru-RU"/>
              </w:rPr>
              <w:t>18.05.2010</w:t>
            </w:r>
          </w:p>
          <w:p w:rsidR="00ED54CE" w:rsidRPr="006C785D" w:rsidRDefault="00ED54CE" w:rsidP="006C785D">
            <w:pPr>
              <w:pStyle w:val="TableParagraph"/>
              <w:widowControl/>
              <w:autoSpaceDE/>
              <w:autoSpaceDN/>
              <w:ind w:left="105"/>
              <w:jc w:val="both"/>
              <w:rPr>
                <w:sz w:val="24"/>
                <w:szCs w:val="20"/>
                <w:lang w:eastAsia="ru-RU"/>
              </w:rPr>
            </w:pPr>
            <w:r w:rsidRPr="006C785D">
              <w:rPr>
                <w:sz w:val="24"/>
                <w:szCs w:val="20"/>
                <w:lang w:eastAsia="ru-RU"/>
              </w:rPr>
              <w:t>№</w:t>
            </w:r>
            <w:r w:rsidRPr="006C785D">
              <w:rPr>
                <w:spacing w:val="-1"/>
                <w:sz w:val="24"/>
                <w:szCs w:val="20"/>
                <w:lang w:eastAsia="ru-RU"/>
              </w:rPr>
              <w:t xml:space="preserve"> </w:t>
            </w:r>
            <w:r w:rsidRPr="006C785D">
              <w:rPr>
                <w:sz w:val="24"/>
                <w:szCs w:val="20"/>
                <w:lang w:eastAsia="ru-RU"/>
              </w:rPr>
              <w:t>58</w:t>
            </w:r>
          </w:p>
          <w:p w:rsidR="00ED54CE" w:rsidRPr="006C785D" w:rsidRDefault="00ED54CE" w:rsidP="006C785D">
            <w:pPr>
              <w:pStyle w:val="TableParagraph"/>
              <w:widowControl/>
              <w:tabs>
                <w:tab w:val="left" w:pos="1645"/>
                <w:tab w:val="left" w:pos="3660"/>
              </w:tabs>
              <w:autoSpaceDE/>
              <w:autoSpaceDN/>
              <w:ind w:left="105" w:right="95"/>
              <w:jc w:val="both"/>
              <w:rPr>
                <w:sz w:val="24"/>
                <w:szCs w:val="20"/>
                <w:lang w:eastAsia="ru-RU"/>
              </w:rPr>
            </w:pPr>
            <w:r w:rsidRPr="006C785D">
              <w:rPr>
                <w:sz w:val="24"/>
                <w:szCs w:val="20"/>
                <w:lang w:eastAsia="ru-RU"/>
              </w:rPr>
              <w:t>СанПиН</w:t>
            </w:r>
            <w:r w:rsidRPr="006C785D">
              <w:rPr>
                <w:sz w:val="24"/>
                <w:szCs w:val="20"/>
                <w:lang w:eastAsia="ru-RU"/>
              </w:rPr>
              <w:tab/>
              <w:t>2.1.7.2790-10</w:t>
            </w:r>
            <w:r w:rsidRPr="006C785D">
              <w:rPr>
                <w:sz w:val="24"/>
                <w:szCs w:val="20"/>
                <w:lang w:eastAsia="ru-RU"/>
              </w:rPr>
              <w:tab/>
            </w:r>
            <w:r w:rsidRPr="006C785D">
              <w:rPr>
                <w:spacing w:val="-1"/>
                <w:sz w:val="24"/>
                <w:szCs w:val="20"/>
                <w:lang w:eastAsia="ru-RU"/>
              </w:rPr>
              <w:t>«Санитар</w:t>
            </w:r>
            <w:r w:rsidRPr="006C785D">
              <w:rPr>
                <w:sz w:val="24"/>
                <w:szCs w:val="20"/>
                <w:lang w:eastAsia="ru-RU"/>
              </w:rPr>
              <w:t>но-эпидемиологические требования к обращению с медицинскими отходами», 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w:t>
            </w:r>
            <w:r w:rsidRPr="006C785D">
              <w:rPr>
                <w:spacing w:val="1"/>
                <w:sz w:val="24"/>
                <w:szCs w:val="20"/>
                <w:lang w:eastAsia="ru-RU"/>
              </w:rPr>
              <w:t xml:space="preserve"> </w:t>
            </w:r>
            <w:r w:rsidRPr="006C785D">
              <w:rPr>
                <w:sz w:val="24"/>
                <w:szCs w:val="20"/>
                <w:lang w:eastAsia="ru-RU"/>
              </w:rPr>
              <w:t>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1"/>
                <w:sz w:val="24"/>
                <w:szCs w:val="20"/>
                <w:lang w:eastAsia="ru-RU"/>
              </w:rPr>
              <w:t xml:space="preserve"> </w:t>
            </w:r>
            <w:r w:rsidRPr="006C785D">
              <w:rPr>
                <w:sz w:val="24"/>
                <w:szCs w:val="20"/>
                <w:lang w:eastAsia="ru-RU"/>
              </w:rPr>
              <w:t>врача</w:t>
            </w:r>
            <w:r w:rsidRPr="006C785D">
              <w:rPr>
                <w:spacing w:val="1"/>
                <w:sz w:val="24"/>
                <w:szCs w:val="20"/>
                <w:lang w:eastAsia="ru-RU"/>
              </w:rPr>
              <w:t xml:space="preserve"> </w:t>
            </w:r>
            <w:r w:rsidRPr="006C785D">
              <w:rPr>
                <w:sz w:val="24"/>
                <w:szCs w:val="20"/>
                <w:lang w:eastAsia="ru-RU"/>
              </w:rPr>
              <w:t>российской</w:t>
            </w:r>
            <w:r w:rsidRPr="006C785D">
              <w:rPr>
                <w:spacing w:val="-57"/>
                <w:sz w:val="24"/>
                <w:szCs w:val="20"/>
                <w:lang w:eastAsia="ru-RU"/>
              </w:rPr>
              <w:t xml:space="preserve"> </w:t>
            </w:r>
            <w:r w:rsidRPr="006C785D">
              <w:rPr>
                <w:sz w:val="24"/>
                <w:szCs w:val="20"/>
                <w:lang w:eastAsia="ru-RU"/>
              </w:rPr>
              <w:t>Федерации</w:t>
            </w:r>
            <w:r w:rsidRPr="006C785D">
              <w:rPr>
                <w:spacing w:val="-1"/>
                <w:sz w:val="24"/>
                <w:szCs w:val="20"/>
                <w:lang w:eastAsia="ru-RU"/>
              </w:rPr>
              <w:t xml:space="preserve"> </w:t>
            </w:r>
            <w:r w:rsidRPr="006C785D">
              <w:rPr>
                <w:sz w:val="24"/>
                <w:szCs w:val="20"/>
                <w:lang w:eastAsia="ru-RU"/>
              </w:rPr>
              <w:t>от 9.12.2010</w:t>
            </w:r>
            <w:r w:rsidRPr="006C785D">
              <w:rPr>
                <w:spacing w:val="-3"/>
                <w:sz w:val="24"/>
                <w:szCs w:val="20"/>
                <w:lang w:eastAsia="ru-RU"/>
              </w:rPr>
              <w:t xml:space="preserve"> </w:t>
            </w:r>
            <w:r w:rsidRPr="006C785D">
              <w:rPr>
                <w:sz w:val="24"/>
                <w:szCs w:val="20"/>
                <w:lang w:eastAsia="ru-RU"/>
              </w:rPr>
              <w:t>№</w:t>
            </w:r>
            <w:r w:rsidRPr="006C785D">
              <w:rPr>
                <w:spacing w:val="-1"/>
                <w:sz w:val="24"/>
                <w:szCs w:val="20"/>
                <w:lang w:eastAsia="ru-RU"/>
              </w:rPr>
              <w:t xml:space="preserve"> </w:t>
            </w:r>
            <w:r w:rsidRPr="006C785D">
              <w:rPr>
                <w:sz w:val="24"/>
                <w:szCs w:val="20"/>
                <w:lang w:eastAsia="ru-RU"/>
              </w:rPr>
              <w:t>163</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Приказ Минздрава России от 15.12.2014 №</w:t>
            </w:r>
            <w:r w:rsidRPr="006C785D">
              <w:rPr>
                <w:spacing w:val="1"/>
                <w:sz w:val="24"/>
                <w:szCs w:val="20"/>
                <w:lang w:eastAsia="ru-RU"/>
              </w:rPr>
              <w:t xml:space="preserve"> </w:t>
            </w:r>
            <w:r w:rsidRPr="006C785D">
              <w:rPr>
                <w:sz w:val="24"/>
                <w:szCs w:val="20"/>
                <w:lang w:eastAsia="ru-RU"/>
              </w:rPr>
              <w:t>834н</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унифицированных</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исполь-</w:t>
            </w:r>
            <w:r w:rsidRPr="006C785D">
              <w:rPr>
                <w:spacing w:val="-57"/>
                <w:sz w:val="24"/>
                <w:szCs w:val="20"/>
                <w:lang w:eastAsia="ru-RU"/>
              </w:rPr>
              <w:t xml:space="preserve"> </w:t>
            </w:r>
            <w:r w:rsidRPr="006C785D">
              <w:rPr>
                <w:sz w:val="24"/>
                <w:szCs w:val="20"/>
                <w:lang w:eastAsia="ru-RU"/>
              </w:rPr>
              <w:t>зуемых</w:t>
            </w:r>
            <w:r w:rsidRPr="006C785D">
              <w:rPr>
                <w:spacing w:val="1"/>
                <w:sz w:val="24"/>
                <w:szCs w:val="20"/>
                <w:lang w:eastAsia="ru-RU"/>
              </w:rPr>
              <w:t xml:space="preserve"> </w:t>
            </w:r>
            <w:r w:rsidRPr="006C785D">
              <w:rPr>
                <w:sz w:val="24"/>
                <w:szCs w:val="20"/>
                <w:lang w:eastAsia="ru-RU"/>
              </w:rPr>
              <w:t>в</w:t>
            </w:r>
            <w:r w:rsidRPr="006C785D">
              <w:rPr>
                <w:spacing w:val="1"/>
                <w:sz w:val="24"/>
                <w:szCs w:val="20"/>
                <w:lang w:eastAsia="ru-RU"/>
              </w:rPr>
              <w:t xml:space="preserve"> </w:t>
            </w:r>
            <w:r w:rsidRPr="006C785D">
              <w:rPr>
                <w:sz w:val="24"/>
                <w:szCs w:val="20"/>
                <w:lang w:eastAsia="ru-RU"/>
              </w:rPr>
              <w:t>медицинских</w:t>
            </w:r>
            <w:r w:rsidRPr="006C785D">
              <w:rPr>
                <w:spacing w:val="1"/>
                <w:sz w:val="24"/>
                <w:szCs w:val="20"/>
                <w:lang w:eastAsia="ru-RU"/>
              </w:rPr>
              <w:t xml:space="preserve"> </w:t>
            </w:r>
            <w:r w:rsidRPr="006C785D">
              <w:rPr>
                <w:sz w:val="24"/>
                <w:szCs w:val="20"/>
                <w:lang w:eastAsia="ru-RU"/>
              </w:rPr>
              <w:t>организациях,</w:t>
            </w:r>
            <w:r w:rsidRPr="006C785D">
              <w:rPr>
                <w:spacing w:val="1"/>
                <w:sz w:val="24"/>
                <w:szCs w:val="20"/>
                <w:lang w:eastAsia="ru-RU"/>
              </w:rPr>
              <w:t xml:space="preserve"> </w:t>
            </w:r>
            <w:r w:rsidRPr="006C785D">
              <w:rPr>
                <w:sz w:val="24"/>
                <w:szCs w:val="20"/>
                <w:lang w:eastAsia="ru-RU"/>
              </w:rPr>
              <w:t>оказывающих медицинскую помощь в амбулаторных</w:t>
            </w:r>
            <w:r w:rsidRPr="006C785D">
              <w:rPr>
                <w:spacing w:val="1"/>
                <w:sz w:val="24"/>
                <w:szCs w:val="20"/>
                <w:lang w:eastAsia="ru-RU"/>
              </w:rPr>
              <w:t xml:space="preserve"> </w:t>
            </w:r>
            <w:r w:rsidRPr="006C785D">
              <w:rPr>
                <w:sz w:val="24"/>
                <w:szCs w:val="20"/>
                <w:lang w:eastAsia="ru-RU"/>
              </w:rPr>
              <w:t>условиях,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порядков</w:t>
            </w:r>
            <w:r w:rsidRPr="006C785D">
              <w:rPr>
                <w:spacing w:val="1"/>
                <w:sz w:val="24"/>
                <w:szCs w:val="20"/>
                <w:lang w:eastAsia="ru-RU"/>
              </w:rPr>
              <w:t xml:space="preserve"> </w:t>
            </w:r>
            <w:r w:rsidRPr="006C785D">
              <w:rPr>
                <w:sz w:val="24"/>
                <w:szCs w:val="20"/>
                <w:lang w:eastAsia="ru-RU"/>
              </w:rPr>
              <w:t>их</w:t>
            </w:r>
            <w:r w:rsidRPr="006C785D">
              <w:rPr>
                <w:spacing w:val="1"/>
                <w:sz w:val="24"/>
                <w:szCs w:val="20"/>
                <w:lang w:eastAsia="ru-RU"/>
              </w:rPr>
              <w:t xml:space="preserve"> </w:t>
            </w:r>
            <w:r w:rsidRPr="006C785D">
              <w:rPr>
                <w:sz w:val="24"/>
                <w:szCs w:val="20"/>
                <w:lang w:eastAsia="ru-RU"/>
              </w:rPr>
              <w:t>заполне</w:t>
            </w:r>
            <w:r w:rsidRPr="006C785D">
              <w:rPr>
                <w:spacing w:val="-57"/>
                <w:sz w:val="24"/>
                <w:szCs w:val="20"/>
                <w:lang w:eastAsia="ru-RU"/>
              </w:rPr>
              <w:t xml:space="preserve"> </w:t>
            </w:r>
            <w:r w:rsidRPr="006C785D">
              <w:rPr>
                <w:sz w:val="24"/>
                <w:szCs w:val="20"/>
                <w:lang w:eastAsia="ru-RU"/>
              </w:rPr>
              <w:t>нию»</w:t>
            </w:r>
          </w:p>
          <w:p w:rsidR="00ED54CE" w:rsidRPr="006C785D" w:rsidRDefault="00ED54CE" w:rsidP="006C785D">
            <w:pPr>
              <w:pStyle w:val="TableParagraph"/>
              <w:widowControl/>
              <w:autoSpaceDE/>
              <w:autoSpaceDN/>
              <w:ind w:left="105" w:right="98"/>
              <w:jc w:val="both"/>
              <w:rPr>
                <w:sz w:val="24"/>
                <w:szCs w:val="20"/>
                <w:lang w:eastAsia="ru-RU"/>
              </w:rPr>
            </w:pPr>
            <w:r w:rsidRPr="006C785D">
              <w:rPr>
                <w:sz w:val="24"/>
                <w:szCs w:val="20"/>
                <w:lang w:eastAsia="ru-RU"/>
              </w:rPr>
              <w:t>Приказ Минздрава СССР от 04.10.1980 №</w:t>
            </w:r>
            <w:r w:rsidRPr="006C785D">
              <w:rPr>
                <w:spacing w:val="1"/>
                <w:sz w:val="24"/>
                <w:szCs w:val="20"/>
                <w:lang w:eastAsia="ru-RU"/>
              </w:rPr>
              <w:t xml:space="preserve"> </w:t>
            </w:r>
            <w:r w:rsidRPr="006C785D">
              <w:rPr>
                <w:sz w:val="24"/>
                <w:szCs w:val="20"/>
                <w:lang w:eastAsia="ru-RU"/>
              </w:rPr>
              <w:t>1030</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первичной</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учреждений</w:t>
            </w:r>
            <w:r w:rsidRPr="006C785D">
              <w:rPr>
                <w:spacing w:val="-57"/>
                <w:sz w:val="24"/>
                <w:szCs w:val="20"/>
                <w:lang w:eastAsia="ru-RU"/>
              </w:rPr>
              <w:t xml:space="preserve"> </w:t>
            </w:r>
            <w:r w:rsidRPr="006C785D">
              <w:rPr>
                <w:sz w:val="24"/>
                <w:szCs w:val="20"/>
                <w:lang w:eastAsia="ru-RU"/>
              </w:rPr>
              <w:t>здравоохранения»</w:t>
            </w:r>
          </w:p>
          <w:p w:rsidR="00ED54CE" w:rsidRPr="006C785D" w:rsidRDefault="00ED54CE" w:rsidP="006C785D">
            <w:pPr>
              <w:pStyle w:val="TableParagraph"/>
              <w:widowControl/>
              <w:autoSpaceDE/>
              <w:autoSpaceDN/>
              <w:ind w:left="105" w:right="94"/>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выпускников</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специальностям.</w:t>
            </w:r>
            <w:r w:rsidRPr="006C785D">
              <w:rPr>
                <w:spacing w:val="1"/>
                <w:sz w:val="24"/>
                <w:szCs w:val="20"/>
                <w:lang w:eastAsia="ru-RU"/>
              </w:rPr>
              <w:t xml:space="preserve"> </w:t>
            </w:r>
            <w:r w:rsidRPr="006C785D">
              <w:rPr>
                <w:sz w:val="24"/>
                <w:szCs w:val="20"/>
                <w:lang w:eastAsia="ru-RU"/>
              </w:rPr>
              <w:t>Инструкция</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охране труда, противопожарной безопасности и производственной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6C785D">
            <w:pPr>
              <w:pStyle w:val="TableParagraph"/>
              <w:widowControl/>
              <w:autoSpaceDE/>
              <w:autoSpaceDN/>
              <w:ind w:left="105" w:right="99"/>
              <w:rPr>
                <w:sz w:val="24"/>
                <w:szCs w:val="20"/>
                <w:lang w:eastAsia="ru-RU"/>
              </w:rPr>
            </w:pPr>
            <w:r w:rsidRPr="006C785D">
              <w:rPr>
                <w:sz w:val="24"/>
                <w:szCs w:val="20"/>
                <w:lang w:eastAsia="ru-RU"/>
              </w:rPr>
              <w:t>Инструкция</w:t>
            </w:r>
            <w:r w:rsidRPr="006C785D">
              <w:rPr>
                <w:spacing w:val="22"/>
                <w:sz w:val="24"/>
                <w:szCs w:val="20"/>
                <w:lang w:eastAsia="ru-RU"/>
              </w:rPr>
              <w:t xml:space="preserve"> </w:t>
            </w:r>
            <w:r w:rsidRPr="006C785D">
              <w:rPr>
                <w:sz w:val="24"/>
                <w:szCs w:val="20"/>
                <w:lang w:eastAsia="ru-RU"/>
              </w:rPr>
              <w:t>по</w:t>
            </w:r>
            <w:r w:rsidRPr="006C785D">
              <w:rPr>
                <w:spacing w:val="22"/>
                <w:sz w:val="24"/>
                <w:szCs w:val="20"/>
                <w:lang w:eastAsia="ru-RU"/>
              </w:rPr>
              <w:t xml:space="preserve"> </w:t>
            </w:r>
            <w:r w:rsidRPr="006C785D">
              <w:rPr>
                <w:sz w:val="24"/>
                <w:szCs w:val="20"/>
                <w:lang w:eastAsia="ru-RU"/>
              </w:rPr>
              <w:t>правилам</w:t>
            </w:r>
            <w:r w:rsidRPr="006C785D">
              <w:rPr>
                <w:spacing w:val="21"/>
                <w:sz w:val="24"/>
                <w:szCs w:val="20"/>
                <w:lang w:eastAsia="ru-RU"/>
              </w:rPr>
              <w:t xml:space="preserve"> </w:t>
            </w:r>
            <w:r w:rsidRPr="006C785D">
              <w:rPr>
                <w:sz w:val="24"/>
                <w:szCs w:val="20"/>
                <w:lang w:eastAsia="ru-RU"/>
              </w:rPr>
              <w:t>безопасного</w:t>
            </w:r>
            <w:r w:rsidRPr="006C785D">
              <w:rPr>
                <w:spacing w:val="22"/>
                <w:sz w:val="24"/>
                <w:szCs w:val="20"/>
                <w:lang w:eastAsia="ru-RU"/>
              </w:rPr>
              <w:t xml:space="preserve"> </w:t>
            </w:r>
            <w:r w:rsidRPr="006C785D">
              <w:rPr>
                <w:sz w:val="24"/>
                <w:szCs w:val="20"/>
                <w:lang w:eastAsia="ru-RU"/>
              </w:rPr>
              <w:t>пове</w:t>
            </w:r>
            <w:r w:rsidRPr="006C785D">
              <w:rPr>
                <w:spacing w:val="-57"/>
                <w:sz w:val="24"/>
                <w:szCs w:val="20"/>
                <w:lang w:eastAsia="ru-RU"/>
              </w:rPr>
              <w:t xml:space="preserve"> </w:t>
            </w:r>
            <w:r w:rsidRPr="006C785D">
              <w:rPr>
                <w:sz w:val="24"/>
                <w:szCs w:val="20"/>
                <w:lang w:eastAsia="ru-RU"/>
              </w:rPr>
              <w:t>дения</w:t>
            </w:r>
            <w:r w:rsidRPr="006C785D">
              <w:rPr>
                <w:spacing w:val="32"/>
                <w:sz w:val="24"/>
                <w:szCs w:val="20"/>
                <w:lang w:eastAsia="ru-RU"/>
              </w:rPr>
              <w:t xml:space="preserve"> </w:t>
            </w:r>
            <w:r w:rsidRPr="006C785D">
              <w:rPr>
                <w:sz w:val="24"/>
                <w:szCs w:val="20"/>
                <w:lang w:eastAsia="ru-RU"/>
              </w:rPr>
              <w:t>в</w:t>
            </w:r>
            <w:r w:rsidRPr="006C785D">
              <w:rPr>
                <w:spacing w:val="31"/>
                <w:sz w:val="24"/>
                <w:szCs w:val="20"/>
                <w:lang w:eastAsia="ru-RU"/>
              </w:rPr>
              <w:t xml:space="preserve"> </w:t>
            </w:r>
            <w:r w:rsidRPr="006C785D">
              <w:rPr>
                <w:sz w:val="24"/>
                <w:szCs w:val="20"/>
                <w:lang w:eastAsia="ru-RU"/>
              </w:rPr>
              <w:t>кабинете</w:t>
            </w:r>
            <w:r w:rsidRPr="006C785D">
              <w:rPr>
                <w:spacing w:val="31"/>
                <w:sz w:val="24"/>
                <w:szCs w:val="20"/>
                <w:lang w:eastAsia="ru-RU"/>
              </w:rPr>
              <w:t xml:space="preserve"> </w:t>
            </w:r>
            <w:r w:rsidRPr="006C785D">
              <w:rPr>
                <w:sz w:val="24"/>
                <w:szCs w:val="20"/>
                <w:lang w:eastAsia="ru-RU"/>
              </w:rPr>
              <w:t>для</w:t>
            </w:r>
            <w:r w:rsidRPr="006C785D">
              <w:rPr>
                <w:spacing w:val="30"/>
                <w:sz w:val="24"/>
                <w:szCs w:val="20"/>
                <w:lang w:eastAsia="ru-RU"/>
              </w:rPr>
              <w:t xml:space="preserve"> </w:t>
            </w:r>
            <w:r w:rsidRPr="006C785D">
              <w:rPr>
                <w:sz w:val="24"/>
                <w:szCs w:val="20"/>
                <w:lang w:eastAsia="ru-RU"/>
              </w:rPr>
              <w:t>обучающихся</w:t>
            </w:r>
            <w:r w:rsidRPr="006C785D">
              <w:rPr>
                <w:spacing w:val="32"/>
                <w:sz w:val="24"/>
                <w:szCs w:val="20"/>
                <w:lang w:eastAsia="ru-RU"/>
              </w:rPr>
              <w:t xml:space="preserve"> </w:t>
            </w:r>
            <w:r w:rsidRPr="006C785D">
              <w:rPr>
                <w:sz w:val="24"/>
                <w:szCs w:val="20"/>
                <w:lang w:eastAsia="ru-RU"/>
              </w:rPr>
              <w:t>КГБ</w:t>
            </w:r>
            <w:r w:rsidRPr="006C785D">
              <w:rPr>
                <w:spacing w:val="-57"/>
                <w:sz w:val="24"/>
                <w:szCs w:val="20"/>
                <w:lang w:eastAsia="ru-RU"/>
              </w:rPr>
              <w:t xml:space="preserve"> П</w:t>
            </w:r>
            <w:r w:rsidRPr="006C785D">
              <w:rPr>
                <w:sz w:val="24"/>
                <w:szCs w:val="20"/>
                <w:lang w:eastAsia="ru-RU"/>
              </w:rPr>
              <w:t>ОУ «Рубцовский медицинский колледж»</w:t>
            </w:r>
            <w:r w:rsidRPr="006C785D">
              <w:rPr>
                <w:spacing w:val="1"/>
                <w:sz w:val="24"/>
                <w:szCs w:val="20"/>
                <w:lang w:eastAsia="ru-RU"/>
              </w:rPr>
              <w:t xml:space="preserve"> </w:t>
            </w:r>
            <w:r w:rsidRPr="006C785D">
              <w:rPr>
                <w:sz w:val="24"/>
                <w:szCs w:val="20"/>
                <w:lang w:eastAsia="ru-RU"/>
              </w:rPr>
              <w:t>Учебно-программная</w:t>
            </w:r>
            <w:r w:rsidRPr="006C785D">
              <w:rPr>
                <w:spacing w:val="-1"/>
                <w:sz w:val="24"/>
                <w:szCs w:val="20"/>
                <w:lang w:eastAsia="ru-RU"/>
              </w:rPr>
              <w:t xml:space="preserve"> </w:t>
            </w:r>
            <w:r w:rsidRPr="006C785D">
              <w:rPr>
                <w:sz w:val="24"/>
                <w:szCs w:val="20"/>
                <w:lang w:eastAsia="ru-RU"/>
              </w:rPr>
              <w:t>документация</w:t>
            </w:r>
          </w:p>
          <w:p w:rsidR="00ED54CE" w:rsidRPr="006C785D" w:rsidRDefault="00ED54CE" w:rsidP="006C785D">
            <w:pPr>
              <w:widowControl/>
              <w:autoSpaceDE/>
              <w:autoSpaceDN/>
              <w:ind w:left="197"/>
              <w:rPr>
                <w:sz w:val="24"/>
                <w:szCs w:val="20"/>
                <w:lang w:eastAsia="ru-RU"/>
              </w:rPr>
            </w:pPr>
            <w:r w:rsidRPr="006C785D">
              <w:rPr>
                <w:sz w:val="24"/>
                <w:szCs w:val="20"/>
                <w:lang w:eastAsia="ru-RU"/>
              </w:rPr>
              <w:t>Рабочая</w:t>
            </w:r>
            <w:r w:rsidRPr="006C785D">
              <w:rPr>
                <w:spacing w:val="7"/>
                <w:sz w:val="24"/>
                <w:szCs w:val="20"/>
                <w:lang w:eastAsia="ru-RU"/>
              </w:rPr>
              <w:t xml:space="preserve"> </w:t>
            </w:r>
            <w:r w:rsidRPr="006C785D">
              <w:rPr>
                <w:sz w:val="24"/>
                <w:szCs w:val="20"/>
                <w:lang w:eastAsia="ru-RU"/>
              </w:rPr>
              <w:t>программа</w:t>
            </w:r>
            <w:r w:rsidRPr="006C785D">
              <w:rPr>
                <w:spacing w:val="6"/>
                <w:sz w:val="24"/>
                <w:szCs w:val="20"/>
                <w:lang w:eastAsia="ru-RU"/>
              </w:rPr>
              <w:t xml:space="preserve"> </w:t>
            </w:r>
            <w:r w:rsidRPr="006C785D">
              <w:rPr>
                <w:sz w:val="24"/>
                <w:szCs w:val="20"/>
                <w:lang w:eastAsia="ru-RU"/>
              </w:rPr>
              <w:t>по</w:t>
            </w:r>
            <w:r w:rsidRPr="006C785D">
              <w:rPr>
                <w:spacing w:val="7"/>
                <w:sz w:val="24"/>
                <w:szCs w:val="20"/>
                <w:lang w:eastAsia="ru-RU"/>
              </w:rPr>
              <w:t xml:space="preserve"> </w:t>
            </w:r>
            <w:r w:rsidRPr="006C785D">
              <w:rPr>
                <w:sz w:val="24"/>
                <w:szCs w:val="20"/>
                <w:lang w:eastAsia="ru-RU"/>
              </w:rPr>
              <w:t>ПМ 01</w:t>
            </w:r>
            <w:r w:rsidRPr="006C785D">
              <w:rPr>
                <w:spacing w:val="7"/>
                <w:sz w:val="24"/>
                <w:szCs w:val="20"/>
                <w:lang w:eastAsia="ru-RU"/>
              </w:rPr>
              <w:t xml:space="preserve"> Диагностическая деятельность</w:t>
            </w:r>
            <w:r w:rsidRPr="006C785D">
              <w:rPr>
                <w:spacing w:val="1"/>
                <w:sz w:val="24"/>
                <w:szCs w:val="20"/>
                <w:lang w:eastAsia="ru-RU"/>
              </w:rPr>
              <w:t xml:space="preserve"> </w:t>
            </w:r>
            <w:r w:rsidRPr="006C785D">
              <w:rPr>
                <w:sz w:val="24"/>
                <w:szCs w:val="20"/>
                <w:lang w:eastAsia="ru-RU"/>
              </w:rPr>
              <w:t>Календарно-тематический</w:t>
            </w:r>
            <w:r w:rsidRPr="006C785D">
              <w:rPr>
                <w:spacing w:val="35"/>
                <w:sz w:val="24"/>
                <w:szCs w:val="20"/>
                <w:lang w:eastAsia="ru-RU"/>
              </w:rPr>
              <w:t xml:space="preserve"> </w:t>
            </w:r>
            <w:r w:rsidRPr="006C785D">
              <w:rPr>
                <w:sz w:val="24"/>
                <w:szCs w:val="20"/>
                <w:lang w:eastAsia="ru-RU"/>
              </w:rPr>
              <w:t>план</w:t>
            </w:r>
            <w:r w:rsidRPr="006C785D">
              <w:rPr>
                <w:spacing w:val="32"/>
                <w:sz w:val="24"/>
                <w:szCs w:val="20"/>
                <w:lang w:eastAsia="ru-RU"/>
              </w:rPr>
              <w:t xml:space="preserve"> </w:t>
            </w:r>
            <w:r w:rsidRPr="006C785D">
              <w:rPr>
                <w:sz w:val="24"/>
                <w:szCs w:val="20"/>
                <w:lang w:eastAsia="ru-RU"/>
              </w:rPr>
              <w:t>по</w:t>
            </w:r>
            <w:r w:rsidRPr="006C785D">
              <w:rPr>
                <w:spacing w:val="34"/>
                <w:sz w:val="24"/>
                <w:szCs w:val="20"/>
                <w:lang w:eastAsia="ru-RU"/>
              </w:rPr>
              <w:t xml:space="preserve"> </w:t>
            </w:r>
            <w:r w:rsidRPr="006C785D">
              <w:rPr>
                <w:sz w:val="24"/>
                <w:szCs w:val="20"/>
                <w:lang w:eastAsia="ru-RU"/>
              </w:rPr>
              <w:t>ПМ 01</w:t>
            </w:r>
            <w:r w:rsidRPr="006C785D">
              <w:rPr>
                <w:spacing w:val="-57"/>
                <w:sz w:val="24"/>
                <w:szCs w:val="20"/>
                <w:lang w:eastAsia="ru-RU"/>
              </w:rPr>
              <w:t xml:space="preserve"> </w:t>
            </w:r>
            <w:r w:rsidRPr="006C785D">
              <w:rPr>
                <w:spacing w:val="7"/>
                <w:sz w:val="24"/>
                <w:szCs w:val="20"/>
                <w:lang w:eastAsia="ru-RU"/>
              </w:rPr>
              <w:t>Диагностическая деятельность</w:t>
            </w:r>
            <w:r w:rsidRPr="006C785D">
              <w:rPr>
                <w:sz w:val="24"/>
                <w:szCs w:val="20"/>
                <w:lang w:eastAsia="ru-RU"/>
              </w:rPr>
              <w:t xml:space="preserve"> </w:t>
            </w:r>
          </w:p>
          <w:p w:rsidR="00ED54CE" w:rsidRPr="006C785D" w:rsidRDefault="00ED54CE" w:rsidP="0089345C">
            <w:pPr>
              <w:widowControl/>
              <w:autoSpaceDE/>
              <w:autoSpaceDN/>
              <w:rPr>
                <w:sz w:val="20"/>
                <w:szCs w:val="36"/>
                <w:lang w:eastAsia="ru-RU"/>
              </w:rPr>
            </w:pPr>
            <w:r w:rsidRPr="006C785D">
              <w:rPr>
                <w:sz w:val="24"/>
                <w:szCs w:val="20"/>
                <w:lang w:eastAsia="ru-RU"/>
              </w:rPr>
              <w:t>Учебно-методические</w:t>
            </w:r>
            <w:r w:rsidRPr="006C785D">
              <w:rPr>
                <w:spacing w:val="1"/>
                <w:sz w:val="24"/>
                <w:szCs w:val="20"/>
                <w:lang w:eastAsia="ru-RU"/>
              </w:rPr>
              <w:t xml:space="preserve"> </w:t>
            </w:r>
            <w:r w:rsidRPr="006C785D">
              <w:rPr>
                <w:sz w:val="24"/>
                <w:szCs w:val="20"/>
                <w:lang w:eastAsia="ru-RU"/>
              </w:rPr>
              <w:t>комплекты</w:t>
            </w:r>
            <w:r w:rsidRPr="006C785D">
              <w:rPr>
                <w:spacing w:val="1"/>
                <w:sz w:val="24"/>
                <w:szCs w:val="20"/>
                <w:lang w:eastAsia="ru-RU"/>
              </w:rPr>
              <w:t xml:space="preserve"> </w:t>
            </w:r>
            <w:r w:rsidRPr="006C785D">
              <w:rPr>
                <w:sz w:val="24"/>
                <w:szCs w:val="20"/>
                <w:lang w:eastAsia="ru-RU"/>
              </w:rPr>
              <w:t>для</w:t>
            </w:r>
            <w:r w:rsidRPr="006C785D">
              <w:rPr>
                <w:spacing w:val="1"/>
                <w:sz w:val="24"/>
                <w:szCs w:val="20"/>
                <w:lang w:eastAsia="ru-RU"/>
              </w:rPr>
              <w:t xml:space="preserve"> </w:t>
            </w:r>
            <w:r w:rsidRPr="006C785D">
              <w:rPr>
                <w:sz w:val="24"/>
                <w:szCs w:val="20"/>
                <w:lang w:eastAsia="ru-RU"/>
              </w:rPr>
              <w:t>теоретических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практических</w:t>
            </w:r>
            <w:r w:rsidRPr="006C785D">
              <w:rPr>
                <w:spacing w:val="1"/>
                <w:sz w:val="24"/>
                <w:szCs w:val="20"/>
                <w:lang w:eastAsia="ru-RU"/>
              </w:rPr>
              <w:t xml:space="preserve"> </w:t>
            </w:r>
            <w:r w:rsidRPr="006C785D">
              <w:rPr>
                <w:sz w:val="24"/>
                <w:szCs w:val="20"/>
                <w:lang w:eastAsia="ru-RU"/>
              </w:rPr>
              <w:t>занятий</w:t>
            </w:r>
            <w:r w:rsidRPr="006C785D">
              <w:rPr>
                <w:spacing w:val="1"/>
                <w:sz w:val="24"/>
                <w:szCs w:val="20"/>
                <w:lang w:eastAsia="ru-RU"/>
              </w:rPr>
              <w:t xml:space="preserve"> </w:t>
            </w:r>
            <w:r w:rsidRPr="006C785D">
              <w:rPr>
                <w:sz w:val="24"/>
                <w:szCs w:val="20"/>
                <w:lang w:eastAsia="ru-RU"/>
              </w:rPr>
              <w:t>(элек</w:t>
            </w:r>
            <w:r w:rsidRPr="006C785D">
              <w:rPr>
                <w:spacing w:val="-57"/>
                <w:sz w:val="24"/>
                <w:szCs w:val="20"/>
                <w:lang w:eastAsia="ru-RU"/>
              </w:rPr>
              <w:t xml:space="preserve"> </w:t>
            </w:r>
            <w:r w:rsidRPr="006C785D">
              <w:rPr>
                <w:sz w:val="24"/>
                <w:szCs w:val="20"/>
                <w:lang w:eastAsia="ru-RU"/>
              </w:rPr>
              <w:t>тронный</w:t>
            </w:r>
            <w:r w:rsidRPr="006C785D">
              <w:rPr>
                <w:spacing w:val="-1"/>
                <w:sz w:val="24"/>
                <w:szCs w:val="20"/>
                <w:lang w:eastAsia="ru-RU"/>
              </w:rPr>
              <w:t xml:space="preserve"> </w:t>
            </w:r>
            <w:r w:rsidRPr="006C785D">
              <w:rPr>
                <w:sz w:val="24"/>
                <w:szCs w:val="20"/>
                <w:lang w:eastAsia="ru-RU"/>
              </w:rPr>
              <w:t>вариант).</w:t>
            </w:r>
          </w:p>
        </w:tc>
        <w:tc>
          <w:tcPr>
            <w:tcW w:w="1522" w:type="dxa"/>
            <w:gridSpan w:val="2"/>
          </w:tcPr>
          <w:p w:rsidR="00ED54CE" w:rsidRPr="006C785D" w:rsidRDefault="00ED54CE" w:rsidP="006C785D">
            <w:pPr>
              <w:widowControl/>
              <w:autoSpaceDE/>
              <w:autoSpaceDN/>
              <w:rPr>
                <w:sz w:val="20"/>
                <w:szCs w:val="36"/>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pStyle w:val="TableParagraph"/>
              <w:widowControl/>
              <w:autoSpaceDE/>
              <w:autoSpaceDN/>
              <w:spacing w:line="260" w:lineRule="exact"/>
              <w:ind w:left="1"/>
              <w:rPr>
                <w:sz w:val="24"/>
                <w:szCs w:val="20"/>
                <w:lang w:eastAsia="ru-RU"/>
              </w:rPr>
            </w:pPr>
            <w:r w:rsidRPr="006C785D">
              <w:rPr>
                <w:sz w:val="24"/>
                <w:szCs w:val="20"/>
                <w:lang w:eastAsia="ru-RU"/>
              </w:rPr>
              <w:t>МДК 0103</w:t>
            </w:r>
          </w:p>
          <w:p w:rsidR="00ED54CE" w:rsidRPr="006C785D" w:rsidRDefault="00ED54CE" w:rsidP="006C785D">
            <w:pPr>
              <w:widowControl/>
              <w:autoSpaceDE/>
              <w:autoSpaceDN/>
              <w:rPr>
                <w:sz w:val="20"/>
                <w:szCs w:val="36"/>
                <w:lang w:eastAsia="ru-RU"/>
              </w:rPr>
            </w:pPr>
            <w:r w:rsidRPr="006C785D">
              <w:rPr>
                <w:sz w:val="24"/>
                <w:szCs w:val="20"/>
                <w:lang w:eastAsia="ru-RU"/>
              </w:rPr>
              <w:t>Проведение обследования и диагностика пациентов хирургического профиля</w:t>
            </w:r>
          </w:p>
        </w:tc>
        <w:tc>
          <w:tcPr>
            <w:tcW w:w="7314" w:type="dxa"/>
          </w:tcPr>
          <w:p w:rsidR="00ED54CE" w:rsidRPr="006C785D" w:rsidRDefault="00ED54CE" w:rsidP="006C785D">
            <w:pPr>
              <w:widowControl/>
              <w:autoSpaceDE/>
              <w:autoSpaceDN/>
              <w:rPr>
                <w:sz w:val="24"/>
                <w:szCs w:val="24"/>
                <w:lang w:eastAsia="ru-RU"/>
              </w:rPr>
            </w:pPr>
            <w:r w:rsidRPr="006C785D">
              <w:rPr>
                <w:sz w:val="24"/>
                <w:szCs w:val="24"/>
                <w:lang w:eastAsia="ru-RU"/>
              </w:rPr>
              <w:t>Кабинет № 10 СЦ  Оказание хирургической помощи</w:t>
            </w:r>
          </w:p>
          <w:p w:rsidR="00ED54CE" w:rsidRPr="006C785D" w:rsidRDefault="00ED54CE" w:rsidP="006C785D">
            <w:pPr>
              <w:pStyle w:val="TableParagraph"/>
              <w:widowControl/>
              <w:autoSpaceDE/>
              <w:autoSpaceDN/>
              <w:spacing w:line="275" w:lineRule="exact"/>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4E440F" w:rsidRDefault="00ED54CE" w:rsidP="00BF4681">
            <w:pPr>
              <w:pStyle w:val="Style3"/>
              <w:widowControl/>
              <w:numPr>
                <w:ilvl w:val="0"/>
                <w:numId w:val="273"/>
              </w:numPr>
              <w:autoSpaceDE/>
              <w:rPr>
                <w:rStyle w:val="FontStyle11"/>
              </w:rPr>
            </w:pPr>
            <w:r w:rsidRPr="004E440F">
              <w:rPr>
                <w:rStyle w:val="FontStyle11"/>
              </w:rPr>
              <w:t>Операционный стол</w:t>
            </w:r>
          </w:p>
          <w:p w:rsidR="00ED54CE" w:rsidRPr="004E440F" w:rsidRDefault="00ED54CE" w:rsidP="00BF4681">
            <w:pPr>
              <w:pStyle w:val="Style3"/>
              <w:widowControl/>
              <w:numPr>
                <w:ilvl w:val="0"/>
                <w:numId w:val="273"/>
              </w:numPr>
              <w:autoSpaceDE/>
              <w:rPr>
                <w:rStyle w:val="FontStyle11"/>
              </w:rPr>
            </w:pPr>
            <w:r w:rsidRPr="004E440F">
              <w:rPr>
                <w:rStyle w:val="FontStyle11"/>
              </w:rPr>
              <w:t>Инструментальный стол</w:t>
            </w:r>
          </w:p>
          <w:p w:rsidR="00ED54CE" w:rsidRPr="004E440F" w:rsidRDefault="00ED54CE" w:rsidP="00BF4681">
            <w:pPr>
              <w:pStyle w:val="Style3"/>
              <w:widowControl/>
              <w:numPr>
                <w:ilvl w:val="0"/>
                <w:numId w:val="273"/>
              </w:numPr>
              <w:autoSpaceDE/>
              <w:rPr>
                <w:rStyle w:val="FontStyle11"/>
              </w:rPr>
            </w:pPr>
            <w:r w:rsidRPr="004E440F">
              <w:rPr>
                <w:rStyle w:val="FontStyle11"/>
              </w:rPr>
              <w:t>Лампа - рефлектор на штативе</w:t>
            </w:r>
          </w:p>
          <w:p w:rsidR="00ED54CE" w:rsidRPr="004E440F" w:rsidRDefault="00ED54CE" w:rsidP="00BF4681">
            <w:pPr>
              <w:pStyle w:val="Style3"/>
              <w:widowControl/>
              <w:numPr>
                <w:ilvl w:val="0"/>
                <w:numId w:val="273"/>
              </w:numPr>
              <w:autoSpaceDE/>
              <w:rPr>
                <w:rStyle w:val="FontStyle11"/>
              </w:rPr>
            </w:pPr>
            <w:r w:rsidRPr="004E440F">
              <w:rPr>
                <w:rStyle w:val="FontStyle11"/>
              </w:rPr>
              <w:t>Кровать для стационарного больного</w:t>
            </w:r>
          </w:p>
          <w:p w:rsidR="00ED54CE" w:rsidRPr="004E440F" w:rsidRDefault="00ED54CE" w:rsidP="00BF4681">
            <w:pPr>
              <w:pStyle w:val="Style3"/>
              <w:widowControl/>
              <w:numPr>
                <w:ilvl w:val="0"/>
                <w:numId w:val="273"/>
              </w:numPr>
              <w:autoSpaceDE/>
              <w:rPr>
                <w:rStyle w:val="FontStyle11"/>
              </w:rPr>
            </w:pPr>
            <w:r w:rsidRPr="004E440F">
              <w:rPr>
                <w:rStyle w:val="FontStyle11"/>
              </w:rPr>
              <w:t>Стол</w:t>
            </w:r>
          </w:p>
          <w:p w:rsidR="00ED54CE" w:rsidRPr="004E440F" w:rsidRDefault="00ED54CE" w:rsidP="00BF4681">
            <w:pPr>
              <w:pStyle w:val="Style3"/>
              <w:widowControl/>
              <w:numPr>
                <w:ilvl w:val="0"/>
                <w:numId w:val="273"/>
              </w:numPr>
              <w:autoSpaceDE/>
              <w:rPr>
                <w:rStyle w:val="FontStyle11"/>
              </w:rPr>
            </w:pPr>
            <w:r w:rsidRPr="004E440F">
              <w:rPr>
                <w:rStyle w:val="FontStyle11"/>
              </w:rPr>
              <w:t>Стул</w:t>
            </w:r>
          </w:p>
          <w:p w:rsidR="00ED54CE" w:rsidRPr="004E440F" w:rsidRDefault="00ED54CE" w:rsidP="00BF4681">
            <w:pPr>
              <w:pStyle w:val="Style3"/>
              <w:widowControl/>
              <w:numPr>
                <w:ilvl w:val="0"/>
                <w:numId w:val="273"/>
              </w:numPr>
              <w:autoSpaceDE/>
              <w:rPr>
                <w:rStyle w:val="FontStyle11"/>
              </w:rPr>
            </w:pPr>
            <w:r w:rsidRPr="004E440F">
              <w:rPr>
                <w:rStyle w:val="FontStyle11"/>
              </w:rPr>
              <w:t>Имитатор ранений и поражений</w:t>
            </w:r>
          </w:p>
          <w:p w:rsidR="00ED54CE" w:rsidRPr="004E440F" w:rsidRDefault="00ED54CE" w:rsidP="00BF4681">
            <w:pPr>
              <w:pStyle w:val="Style3"/>
              <w:widowControl/>
              <w:numPr>
                <w:ilvl w:val="0"/>
                <w:numId w:val="273"/>
              </w:numPr>
              <w:autoSpaceDE/>
              <w:rPr>
                <w:rStyle w:val="FontStyle11"/>
              </w:rPr>
            </w:pPr>
            <w:r w:rsidRPr="004E440F">
              <w:rPr>
                <w:rStyle w:val="FontStyle11"/>
              </w:rPr>
              <w:t>Комплект проволочных шин в количестве</w:t>
            </w:r>
          </w:p>
          <w:p w:rsidR="00ED54CE" w:rsidRPr="004E440F" w:rsidRDefault="00ED54CE" w:rsidP="00BF4681">
            <w:pPr>
              <w:pStyle w:val="Style3"/>
              <w:widowControl/>
              <w:numPr>
                <w:ilvl w:val="0"/>
                <w:numId w:val="273"/>
              </w:numPr>
              <w:autoSpaceDE/>
              <w:rPr>
                <w:rStyle w:val="FontStyle11"/>
              </w:rPr>
            </w:pPr>
            <w:r w:rsidRPr="004E440F">
              <w:rPr>
                <w:rStyle w:val="FontStyle11"/>
              </w:rPr>
              <w:t>Манекен для отработки практических навыков</w:t>
            </w:r>
          </w:p>
          <w:p w:rsidR="00ED54CE" w:rsidRPr="004E440F" w:rsidRDefault="00ED54CE" w:rsidP="00BF4681">
            <w:pPr>
              <w:pStyle w:val="Style3"/>
              <w:widowControl/>
              <w:numPr>
                <w:ilvl w:val="0"/>
                <w:numId w:val="273"/>
              </w:numPr>
              <w:autoSpaceDE/>
              <w:rPr>
                <w:rStyle w:val="FontStyle11"/>
              </w:rPr>
            </w:pPr>
            <w:r w:rsidRPr="004E440F">
              <w:rPr>
                <w:rStyle w:val="FontStyle11"/>
              </w:rPr>
              <w:t>Набор хирургических инструментов</w:t>
            </w:r>
          </w:p>
          <w:p w:rsidR="00ED54CE" w:rsidRPr="004A0FC2" w:rsidRDefault="00ED54CE" w:rsidP="00BF4681">
            <w:pPr>
              <w:pStyle w:val="a7"/>
              <w:widowControl/>
              <w:numPr>
                <w:ilvl w:val="0"/>
                <w:numId w:val="273"/>
              </w:numPr>
              <w:tabs>
                <w:tab w:val="left" w:pos="227"/>
              </w:tabs>
              <w:autoSpaceDE/>
              <w:autoSpaceDN/>
              <w:rPr>
                <w:rStyle w:val="FontStyle32"/>
                <w:rFonts w:eastAsia="Times New Roman"/>
                <w:szCs w:val="36"/>
                <w:lang w:eastAsia="ru-RU"/>
              </w:rPr>
            </w:pPr>
            <w:r w:rsidRPr="004A0FC2">
              <w:rPr>
                <w:rStyle w:val="FontStyle11"/>
                <w:rFonts w:eastAsia="Times New Roman"/>
                <w:lang w:eastAsia="ru-RU"/>
              </w:rPr>
              <w:t>Плакаты по хирургической тематике</w:t>
            </w:r>
          </w:p>
          <w:p w:rsidR="00ED54CE" w:rsidRPr="006C785D" w:rsidRDefault="00ED54CE" w:rsidP="006C785D">
            <w:pPr>
              <w:pStyle w:val="TableParagraph"/>
              <w:widowControl/>
              <w:autoSpaceDE/>
              <w:autoSpaceDN/>
              <w:ind w:left="105" w:right="86"/>
              <w:rPr>
                <w:sz w:val="24"/>
                <w:szCs w:val="20"/>
                <w:lang w:eastAsia="ru-RU"/>
              </w:rPr>
            </w:pPr>
            <w:r w:rsidRPr="006C785D">
              <w:rPr>
                <w:sz w:val="24"/>
                <w:szCs w:val="20"/>
                <w:lang w:eastAsia="ru-RU"/>
              </w:rPr>
              <w:t>Инструктивно-нормативная документация</w:t>
            </w:r>
            <w:r w:rsidRPr="006C785D">
              <w:rPr>
                <w:spacing w:val="1"/>
                <w:sz w:val="24"/>
                <w:szCs w:val="20"/>
                <w:lang w:eastAsia="ru-RU"/>
              </w:rPr>
              <w:t xml:space="preserve"> </w:t>
            </w:r>
            <w:r w:rsidRPr="006C785D">
              <w:rPr>
                <w:sz w:val="24"/>
                <w:szCs w:val="20"/>
                <w:lang w:eastAsia="ru-RU"/>
              </w:rPr>
              <w:t>Федеральный</w:t>
            </w:r>
            <w:r w:rsidRPr="006C785D">
              <w:rPr>
                <w:spacing w:val="13"/>
                <w:sz w:val="24"/>
                <w:szCs w:val="20"/>
                <w:lang w:eastAsia="ru-RU"/>
              </w:rPr>
              <w:t xml:space="preserve"> </w:t>
            </w:r>
            <w:r w:rsidRPr="006C785D">
              <w:rPr>
                <w:sz w:val="24"/>
                <w:szCs w:val="20"/>
                <w:lang w:eastAsia="ru-RU"/>
              </w:rPr>
              <w:t>закон</w:t>
            </w:r>
            <w:r w:rsidRPr="006C785D">
              <w:rPr>
                <w:spacing w:val="16"/>
                <w:sz w:val="24"/>
                <w:szCs w:val="20"/>
                <w:lang w:eastAsia="ru-RU"/>
              </w:rPr>
              <w:t xml:space="preserve"> </w:t>
            </w:r>
            <w:r w:rsidRPr="006C785D">
              <w:rPr>
                <w:sz w:val="24"/>
                <w:szCs w:val="20"/>
                <w:lang w:eastAsia="ru-RU"/>
              </w:rPr>
              <w:t>«Об</w:t>
            </w:r>
            <w:r w:rsidRPr="006C785D">
              <w:rPr>
                <w:spacing w:val="13"/>
                <w:sz w:val="24"/>
                <w:szCs w:val="20"/>
                <w:lang w:eastAsia="ru-RU"/>
              </w:rPr>
              <w:t xml:space="preserve"> </w:t>
            </w:r>
            <w:r w:rsidRPr="006C785D">
              <w:rPr>
                <w:sz w:val="24"/>
                <w:szCs w:val="20"/>
                <w:lang w:eastAsia="ru-RU"/>
              </w:rPr>
              <w:t>образовании</w:t>
            </w:r>
            <w:r w:rsidRPr="006C785D">
              <w:rPr>
                <w:spacing w:val="13"/>
                <w:sz w:val="24"/>
                <w:szCs w:val="20"/>
                <w:lang w:eastAsia="ru-RU"/>
              </w:rPr>
              <w:t xml:space="preserve"> </w:t>
            </w:r>
            <w:r w:rsidRPr="006C785D">
              <w:rPr>
                <w:sz w:val="24"/>
                <w:szCs w:val="20"/>
                <w:lang w:eastAsia="ru-RU"/>
              </w:rPr>
              <w:t>в</w:t>
            </w:r>
            <w:r w:rsidRPr="006C785D">
              <w:rPr>
                <w:spacing w:val="10"/>
                <w:sz w:val="24"/>
                <w:szCs w:val="20"/>
                <w:lang w:eastAsia="ru-RU"/>
              </w:rPr>
              <w:t xml:space="preserve"> </w:t>
            </w:r>
            <w:r w:rsidRPr="006C785D">
              <w:rPr>
                <w:sz w:val="24"/>
                <w:szCs w:val="20"/>
                <w:lang w:eastAsia="ru-RU"/>
              </w:rPr>
              <w:t>РФ»</w:t>
            </w:r>
            <w:r w:rsidRPr="006C785D">
              <w:rPr>
                <w:spacing w:val="-57"/>
                <w:sz w:val="24"/>
                <w:szCs w:val="20"/>
                <w:lang w:eastAsia="ru-RU"/>
              </w:rPr>
              <w:t xml:space="preserve"> </w:t>
            </w:r>
            <w:r w:rsidRPr="006C785D">
              <w:rPr>
                <w:sz w:val="24"/>
                <w:szCs w:val="20"/>
                <w:lang w:eastAsia="ru-RU"/>
              </w:rPr>
              <w:t>от</w:t>
            </w:r>
            <w:r w:rsidRPr="006C785D">
              <w:rPr>
                <w:spacing w:val="22"/>
                <w:sz w:val="24"/>
                <w:szCs w:val="20"/>
                <w:lang w:eastAsia="ru-RU"/>
              </w:rPr>
              <w:t xml:space="preserve"> </w:t>
            </w:r>
            <w:r w:rsidRPr="006C785D">
              <w:rPr>
                <w:sz w:val="24"/>
                <w:szCs w:val="20"/>
                <w:lang w:eastAsia="ru-RU"/>
              </w:rPr>
              <w:t>29.12.2012</w:t>
            </w:r>
            <w:r w:rsidRPr="006C785D">
              <w:rPr>
                <w:spacing w:val="21"/>
                <w:sz w:val="24"/>
                <w:szCs w:val="20"/>
                <w:lang w:eastAsia="ru-RU"/>
              </w:rPr>
              <w:t xml:space="preserve"> </w:t>
            </w:r>
            <w:r w:rsidRPr="006C785D">
              <w:rPr>
                <w:sz w:val="24"/>
                <w:szCs w:val="20"/>
                <w:lang w:eastAsia="ru-RU"/>
              </w:rPr>
              <w:t>N</w:t>
            </w:r>
            <w:r w:rsidRPr="006C785D">
              <w:rPr>
                <w:spacing w:val="20"/>
                <w:sz w:val="24"/>
                <w:szCs w:val="20"/>
                <w:lang w:eastAsia="ru-RU"/>
              </w:rPr>
              <w:t xml:space="preserve"> </w:t>
            </w:r>
            <w:r w:rsidRPr="006C785D">
              <w:rPr>
                <w:sz w:val="24"/>
                <w:szCs w:val="20"/>
                <w:lang w:eastAsia="ru-RU"/>
              </w:rPr>
              <w:t>273-ФЗ</w:t>
            </w:r>
            <w:r w:rsidRPr="006C785D">
              <w:rPr>
                <w:spacing w:val="21"/>
                <w:sz w:val="24"/>
                <w:szCs w:val="20"/>
                <w:lang w:eastAsia="ru-RU"/>
              </w:rPr>
              <w:t xml:space="preserve"> </w:t>
            </w:r>
            <w:r w:rsidRPr="006C785D">
              <w:rPr>
                <w:sz w:val="24"/>
                <w:szCs w:val="20"/>
                <w:lang w:eastAsia="ru-RU"/>
              </w:rPr>
              <w:t>(электронный</w:t>
            </w:r>
            <w:r w:rsidRPr="006C785D">
              <w:rPr>
                <w:spacing w:val="21"/>
                <w:sz w:val="24"/>
                <w:szCs w:val="20"/>
                <w:lang w:eastAsia="ru-RU"/>
              </w:rPr>
              <w:t xml:space="preserve"> </w:t>
            </w:r>
            <w:r w:rsidRPr="006C785D">
              <w:rPr>
                <w:sz w:val="24"/>
                <w:szCs w:val="20"/>
                <w:lang w:eastAsia="ru-RU"/>
              </w:rPr>
              <w:t>вари</w:t>
            </w:r>
            <w:r w:rsidRPr="006C785D">
              <w:rPr>
                <w:spacing w:val="-57"/>
                <w:sz w:val="24"/>
                <w:szCs w:val="20"/>
                <w:lang w:eastAsia="ru-RU"/>
              </w:rPr>
              <w:t xml:space="preserve"> </w:t>
            </w:r>
            <w:r w:rsidRPr="006C785D">
              <w:rPr>
                <w:sz w:val="24"/>
                <w:szCs w:val="20"/>
                <w:lang w:eastAsia="ru-RU"/>
              </w:rPr>
              <w:t>ант,</w:t>
            </w:r>
            <w:r w:rsidRPr="006C785D">
              <w:rPr>
                <w:spacing w:val="-1"/>
                <w:sz w:val="24"/>
                <w:szCs w:val="20"/>
                <w:lang w:eastAsia="ru-RU"/>
              </w:rPr>
              <w:t xml:space="preserve"> </w:t>
            </w:r>
            <w:r w:rsidRPr="006C785D">
              <w:rPr>
                <w:sz w:val="24"/>
                <w:szCs w:val="20"/>
                <w:lang w:eastAsia="ru-RU"/>
              </w:rPr>
              <w:t>последняя редакция)</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выпускников по специальности 31.02.01 Лечебное</w:t>
            </w:r>
            <w:r w:rsidRPr="006C785D">
              <w:rPr>
                <w:spacing w:val="-2"/>
                <w:sz w:val="24"/>
                <w:szCs w:val="20"/>
                <w:lang w:eastAsia="ru-RU"/>
              </w:rPr>
              <w:t xml:space="preserve"> </w:t>
            </w:r>
            <w:r w:rsidRPr="006C785D">
              <w:rPr>
                <w:sz w:val="24"/>
                <w:szCs w:val="20"/>
                <w:lang w:eastAsia="ru-RU"/>
              </w:rPr>
              <w:t>дело</w:t>
            </w:r>
            <w:r w:rsidRPr="006C785D">
              <w:rPr>
                <w:spacing w:val="-1"/>
                <w:sz w:val="24"/>
                <w:szCs w:val="20"/>
                <w:lang w:eastAsia="ru-RU"/>
              </w:rPr>
              <w:t xml:space="preserve"> </w:t>
            </w:r>
            <w:r w:rsidRPr="006C785D">
              <w:rPr>
                <w:sz w:val="24"/>
                <w:szCs w:val="20"/>
                <w:lang w:eastAsia="ru-RU"/>
              </w:rPr>
              <w:t>(электронный</w:t>
            </w:r>
            <w:r w:rsidRPr="006C785D">
              <w:rPr>
                <w:spacing w:val="-2"/>
                <w:sz w:val="24"/>
                <w:szCs w:val="20"/>
                <w:lang w:eastAsia="ru-RU"/>
              </w:rPr>
              <w:t xml:space="preserve"> </w:t>
            </w:r>
            <w:r w:rsidRPr="006C785D">
              <w:rPr>
                <w:sz w:val="24"/>
                <w:szCs w:val="20"/>
                <w:lang w:eastAsia="ru-RU"/>
              </w:rPr>
              <w:t>вариант)</w:t>
            </w:r>
          </w:p>
          <w:p w:rsidR="00ED54CE" w:rsidRPr="006C785D" w:rsidRDefault="00ED54CE" w:rsidP="006C785D">
            <w:pPr>
              <w:pStyle w:val="TableParagraph"/>
              <w:widowControl/>
              <w:tabs>
                <w:tab w:val="left" w:pos="1645"/>
                <w:tab w:val="left" w:pos="3660"/>
              </w:tabs>
              <w:autoSpaceDE/>
              <w:autoSpaceDN/>
              <w:ind w:left="105" w:right="98"/>
              <w:jc w:val="both"/>
              <w:rPr>
                <w:sz w:val="24"/>
                <w:szCs w:val="20"/>
                <w:lang w:eastAsia="ru-RU"/>
              </w:rPr>
            </w:pPr>
            <w:r w:rsidRPr="006C785D">
              <w:rPr>
                <w:sz w:val="24"/>
                <w:szCs w:val="20"/>
                <w:lang w:eastAsia="ru-RU"/>
              </w:rPr>
              <w:t>СанПиН</w:t>
            </w:r>
            <w:r w:rsidRPr="006C785D">
              <w:rPr>
                <w:sz w:val="24"/>
                <w:szCs w:val="20"/>
                <w:lang w:eastAsia="ru-RU"/>
              </w:rPr>
              <w:tab/>
              <w:t>2.1.3.2630-10</w:t>
            </w:r>
            <w:r w:rsidRPr="006C785D">
              <w:rPr>
                <w:sz w:val="24"/>
                <w:szCs w:val="20"/>
                <w:lang w:eastAsia="ru-RU"/>
              </w:rPr>
              <w:tab/>
            </w:r>
            <w:r w:rsidRPr="006C785D">
              <w:rPr>
                <w:spacing w:val="-2"/>
                <w:sz w:val="24"/>
                <w:szCs w:val="20"/>
                <w:lang w:eastAsia="ru-RU"/>
              </w:rPr>
              <w:t>«Санитар</w:t>
            </w:r>
            <w:r w:rsidRPr="006C785D">
              <w:rPr>
                <w:sz w:val="24"/>
                <w:szCs w:val="20"/>
                <w:lang w:eastAsia="ru-RU"/>
              </w:rPr>
              <w:t>но-эпидемиологические требования к организациям,</w:t>
            </w:r>
            <w:r w:rsidRPr="006C785D">
              <w:rPr>
                <w:spacing w:val="1"/>
                <w:sz w:val="24"/>
                <w:szCs w:val="20"/>
                <w:lang w:eastAsia="ru-RU"/>
              </w:rPr>
              <w:t xml:space="preserve"> </w:t>
            </w:r>
            <w:r w:rsidRPr="006C785D">
              <w:rPr>
                <w:sz w:val="24"/>
                <w:szCs w:val="20"/>
                <w:lang w:eastAsia="ru-RU"/>
              </w:rPr>
              <w:t>осуществляющим</w:t>
            </w:r>
            <w:r w:rsidRPr="006C785D">
              <w:rPr>
                <w:spacing w:val="1"/>
                <w:sz w:val="24"/>
                <w:szCs w:val="20"/>
                <w:lang w:eastAsia="ru-RU"/>
              </w:rPr>
              <w:t xml:space="preserve"> </w:t>
            </w:r>
            <w:r w:rsidRPr="006C785D">
              <w:rPr>
                <w:sz w:val="24"/>
                <w:szCs w:val="20"/>
                <w:lang w:eastAsia="ru-RU"/>
              </w:rPr>
              <w:t>медицинскую</w:t>
            </w:r>
            <w:r w:rsidRPr="006C785D">
              <w:rPr>
                <w:spacing w:val="1"/>
                <w:sz w:val="24"/>
                <w:szCs w:val="20"/>
                <w:lang w:eastAsia="ru-RU"/>
              </w:rPr>
              <w:t xml:space="preserve"> </w:t>
            </w:r>
            <w:r w:rsidRPr="006C785D">
              <w:rPr>
                <w:sz w:val="24"/>
                <w:szCs w:val="20"/>
                <w:lang w:eastAsia="ru-RU"/>
              </w:rPr>
              <w:t>деятельность»,</w:t>
            </w:r>
            <w:r w:rsidRPr="006C785D">
              <w:rPr>
                <w:spacing w:val="1"/>
                <w:sz w:val="24"/>
                <w:szCs w:val="20"/>
                <w:lang w:eastAsia="ru-RU"/>
              </w:rPr>
              <w:t xml:space="preserve"> </w:t>
            </w:r>
            <w:r w:rsidRPr="006C785D">
              <w:rPr>
                <w:sz w:val="24"/>
                <w:szCs w:val="20"/>
                <w:lang w:eastAsia="ru-RU"/>
              </w:rPr>
              <w:t>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57"/>
                <w:sz w:val="24"/>
                <w:szCs w:val="20"/>
                <w:lang w:eastAsia="ru-RU"/>
              </w:rPr>
              <w:t xml:space="preserve"> </w:t>
            </w:r>
            <w:r w:rsidRPr="006C785D">
              <w:rPr>
                <w:sz w:val="24"/>
                <w:szCs w:val="20"/>
                <w:lang w:eastAsia="ru-RU"/>
              </w:rPr>
              <w:t>врача</w:t>
            </w:r>
            <w:r w:rsidRPr="006C785D">
              <w:rPr>
                <w:spacing w:val="39"/>
                <w:sz w:val="24"/>
                <w:szCs w:val="20"/>
                <w:lang w:eastAsia="ru-RU"/>
              </w:rPr>
              <w:t xml:space="preserve"> </w:t>
            </w:r>
            <w:r w:rsidRPr="006C785D">
              <w:rPr>
                <w:sz w:val="24"/>
                <w:szCs w:val="20"/>
                <w:lang w:eastAsia="ru-RU"/>
              </w:rPr>
              <w:t>российской</w:t>
            </w:r>
            <w:r w:rsidRPr="006C785D">
              <w:rPr>
                <w:spacing w:val="41"/>
                <w:sz w:val="24"/>
                <w:szCs w:val="20"/>
                <w:lang w:eastAsia="ru-RU"/>
              </w:rPr>
              <w:t xml:space="preserve"> </w:t>
            </w:r>
            <w:r w:rsidRPr="006C785D">
              <w:rPr>
                <w:sz w:val="24"/>
                <w:szCs w:val="20"/>
                <w:lang w:eastAsia="ru-RU"/>
              </w:rPr>
              <w:t>Федерации</w:t>
            </w:r>
            <w:r w:rsidRPr="006C785D">
              <w:rPr>
                <w:spacing w:val="41"/>
                <w:sz w:val="24"/>
                <w:szCs w:val="20"/>
                <w:lang w:eastAsia="ru-RU"/>
              </w:rPr>
              <w:t xml:space="preserve"> </w:t>
            </w:r>
            <w:r w:rsidRPr="006C785D">
              <w:rPr>
                <w:sz w:val="24"/>
                <w:szCs w:val="20"/>
                <w:lang w:eastAsia="ru-RU"/>
              </w:rPr>
              <w:t>от</w:t>
            </w:r>
            <w:r w:rsidRPr="006C785D">
              <w:rPr>
                <w:spacing w:val="41"/>
                <w:sz w:val="24"/>
                <w:szCs w:val="20"/>
                <w:lang w:eastAsia="ru-RU"/>
              </w:rPr>
              <w:t xml:space="preserve"> </w:t>
            </w:r>
            <w:r w:rsidRPr="006C785D">
              <w:rPr>
                <w:sz w:val="24"/>
                <w:szCs w:val="20"/>
                <w:lang w:eastAsia="ru-RU"/>
              </w:rPr>
              <w:t>18.05.2010</w:t>
            </w:r>
          </w:p>
          <w:p w:rsidR="00ED54CE" w:rsidRPr="006C785D" w:rsidRDefault="00ED54CE" w:rsidP="006C785D">
            <w:pPr>
              <w:pStyle w:val="TableParagraph"/>
              <w:widowControl/>
              <w:autoSpaceDE/>
              <w:autoSpaceDN/>
              <w:ind w:left="105"/>
              <w:jc w:val="both"/>
              <w:rPr>
                <w:sz w:val="24"/>
                <w:szCs w:val="20"/>
                <w:lang w:eastAsia="ru-RU"/>
              </w:rPr>
            </w:pPr>
            <w:r w:rsidRPr="006C785D">
              <w:rPr>
                <w:sz w:val="24"/>
                <w:szCs w:val="20"/>
                <w:lang w:eastAsia="ru-RU"/>
              </w:rPr>
              <w:t>№</w:t>
            </w:r>
            <w:r w:rsidRPr="006C785D">
              <w:rPr>
                <w:spacing w:val="-1"/>
                <w:sz w:val="24"/>
                <w:szCs w:val="20"/>
                <w:lang w:eastAsia="ru-RU"/>
              </w:rPr>
              <w:t xml:space="preserve"> </w:t>
            </w:r>
            <w:r w:rsidRPr="006C785D">
              <w:rPr>
                <w:sz w:val="24"/>
                <w:szCs w:val="20"/>
                <w:lang w:eastAsia="ru-RU"/>
              </w:rPr>
              <w:t>58</w:t>
            </w:r>
          </w:p>
          <w:p w:rsidR="00ED54CE" w:rsidRPr="006C785D" w:rsidRDefault="00ED54CE" w:rsidP="006C785D">
            <w:pPr>
              <w:pStyle w:val="TableParagraph"/>
              <w:widowControl/>
              <w:tabs>
                <w:tab w:val="left" w:pos="1645"/>
                <w:tab w:val="left" w:pos="3660"/>
              </w:tabs>
              <w:autoSpaceDE/>
              <w:autoSpaceDN/>
              <w:ind w:left="105" w:right="95"/>
              <w:jc w:val="both"/>
              <w:rPr>
                <w:sz w:val="24"/>
                <w:szCs w:val="20"/>
                <w:lang w:eastAsia="ru-RU"/>
              </w:rPr>
            </w:pPr>
            <w:r w:rsidRPr="006C785D">
              <w:rPr>
                <w:sz w:val="24"/>
                <w:szCs w:val="20"/>
                <w:lang w:eastAsia="ru-RU"/>
              </w:rPr>
              <w:t>СанПиН</w:t>
            </w:r>
            <w:r w:rsidRPr="006C785D">
              <w:rPr>
                <w:sz w:val="24"/>
                <w:szCs w:val="20"/>
                <w:lang w:eastAsia="ru-RU"/>
              </w:rPr>
              <w:tab/>
              <w:t>2.1.7.2790-10</w:t>
            </w:r>
            <w:r w:rsidRPr="006C785D">
              <w:rPr>
                <w:sz w:val="24"/>
                <w:szCs w:val="20"/>
                <w:lang w:eastAsia="ru-RU"/>
              </w:rPr>
              <w:tab/>
            </w:r>
            <w:r w:rsidRPr="006C785D">
              <w:rPr>
                <w:spacing w:val="-1"/>
                <w:sz w:val="24"/>
                <w:szCs w:val="20"/>
                <w:lang w:eastAsia="ru-RU"/>
              </w:rPr>
              <w:t>«Санитар</w:t>
            </w:r>
            <w:r w:rsidRPr="006C785D">
              <w:rPr>
                <w:sz w:val="24"/>
                <w:szCs w:val="20"/>
                <w:lang w:eastAsia="ru-RU"/>
              </w:rPr>
              <w:t>но-эпидемиологические требования к обращению с медицинскими отходами», 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w:t>
            </w:r>
            <w:r w:rsidRPr="006C785D">
              <w:rPr>
                <w:spacing w:val="1"/>
                <w:sz w:val="24"/>
                <w:szCs w:val="20"/>
                <w:lang w:eastAsia="ru-RU"/>
              </w:rPr>
              <w:t xml:space="preserve"> </w:t>
            </w:r>
            <w:r w:rsidRPr="006C785D">
              <w:rPr>
                <w:sz w:val="24"/>
                <w:szCs w:val="20"/>
                <w:lang w:eastAsia="ru-RU"/>
              </w:rPr>
              <w:t>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1"/>
                <w:sz w:val="24"/>
                <w:szCs w:val="20"/>
                <w:lang w:eastAsia="ru-RU"/>
              </w:rPr>
              <w:t xml:space="preserve"> </w:t>
            </w:r>
            <w:r w:rsidRPr="006C785D">
              <w:rPr>
                <w:sz w:val="24"/>
                <w:szCs w:val="20"/>
                <w:lang w:eastAsia="ru-RU"/>
              </w:rPr>
              <w:t>врача</w:t>
            </w:r>
            <w:r w:rsidRPr="006C785D">
              <w:rPr>
                <w:spacing w:val="1"/>
                <w:sz w:val="24"/>
                <w:szCs w:val="20"/>
                <w:lang w:eastAsia="ru-RU"/>
              </w:rPr>
              <w:t xml:space="preserve"> </w:t>
            </w:r>
            <w:r w:rsidRPr="006C785D">
              <w:rPr>
                <w:sz w:val="24"/>
                <w:szCs w:val="20"/>
                <w:lang w:eastAsia="ru-RU"/>
              </w:rPr>
              <w:t>российской</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Федерации</w:t>
            </w:r>
            <w:r w:rsidRPr="006C785D">
              <w:rPr>
                <w:spacing w:val="-1"/>
                <w:sz w:val="24"/>
                <w:szCs w:val="20"/>
                <w:lang w:eastAsia="ru-RU"/>
              </w:rPr>
              <w:t xml:space="preserve"> </w:t>
            </w:r>
            <w:r w:rsidRPr="006C785D">
              <w:rPr>
                <w:sz w:val="24"/>
                <w:szCs w:val="20"/>
                <w:lang w:eastAsia="ru-RU"/>
              </w:rPr>
              <w:t>от</w:t>
            </w:r>
            <w:r w:rsidRPr="006C785D">
              <w:rPr>
                <w:spacing w:val="-1"/>
                <w:sz w:val="24"/>
                <w:szCs w:val="20"/>
                <w:lang w:eastAsia="ru-RU"/>
              </w:rPr>
              <w:t xml:space="preserve"> </w:t>
            </w:r>
            <w:r w:rsidRPr="006C785D">
              <w:rPr>
                <w:sz w:val="24"/>
                <w:szCs w:val="20"/>
                <w:lang w:eastAsia="ru-RU"/>
              </w:rPr>
              <w:t>9.12.2010</w:t>
            </w:r>
            <w:r w:rsidRPr="006C785D">
              <w:rPr>
                <w:spacing w:val="-3"/>
                <w:sz w:val="24"/>
                <w:szCs w:val="20"/>
                <w:lang w:eastAsia="ru-RU"/>
              </w:rPr>
              <w:t xml:space="preserve"> </w:t>
            </w:r>
            <w:r w:rsidRPr="006C785D">
              <w:rPr>
                <w:sz w:val="24"/>
                <w:szCs w:val="20"/>
                <w:lang w:eastAsia="ru-RU"/>
              </w:rPr>
              <w:t>№</w:t>
            </w:r>
            <w:r w:rsidRPr="006C785D">
              <w:rPr>
                <w:spacing w:val="-2"/>
                <w:sz w:val="24"/>
                <w:szCs w:val="20"/>
                <w:lang w:eastAsia="ru-RU"/>
              </w:rPr>
              <w:t xml:space="preserve"> </w:t>
            </w:r>
            <w:r w:rsidRPr="006C785D">
              <w:rPr>
                <w:sz w:val="24"/>
                <w:szCs w:val="20"/>
                <w:lang w:eastAsia="ru-RU"/>
              </w:rPr>
              <w:t>163 Приказ Минздрава России от 15.12.2014 №</w:t>
            </w:r>
            <w:r w:rsidRPr="006C785D">
              <w:rPr>
                <w:spacing w:val="1"/>
                <w:sz w:val="24"/>
                <w:szCs w:val="20"/>
                <w:lang w:eastAsia="ru-RU"/>
              </w:rPr>
              <w:t xml:space="preserve"> </w:t>
            </w:r>
            <w:r w:rsidRPr="006C785D">
              <w:rPr>
                <w:sz w:val="24"/>
                <w:szCs w:val="20"/>
                <w:lang w:eastAsia="ru-RU"/>
              </w:rPr>
              <w:t>834н</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унифицированных</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используемых</w:t>
            </w:r>
            <w:r w:rsidRPr="006C785D">
              <w:rPr>
                <w:spacing w:val="1"/>
                <w:sz w:val="24"/>
                <w:szCs w:val="20"/>
                <w:lang w:eastAsia="ru-RU"/>
              </w:rPr>
              <w:t xml:space="preserve"> </w:t>
            </w:r>
            <w:r w:rsidRPr="006C785D">
              <w:rPr>
                <w:sz w:val="24"/>
                <w:szCs w:val="20"/>
                <w:lang w:eastAsia="ru-RU"/>
              </w:rPr>
              <w:t>в</w:t>
            </w:r>
            <w:r w:rsidRPr="006C785D">
              <w:rPr>
                <w:spacing w:val="1"/>
                <w:sz w:val="24"/>
                <w:szCs w:val="20"/>
                <w:lang w:eastAsia="ru-RU"/>
              </w:rPr>
              <w:t xml:space="preserve"> </w:t>
            </w:r>
            <w:r w:rsidRPr="006C785D">
              <w:rPr>
                <w:sz w:val="24"/>
                <w:szCs w:val="20"/>
                <w:lang w:eastAsia="ru-RU"/>
              </w:rPr>
              <w:t>медицинских</w:t>
            </w:r>
            <w:r w:rsidRPr="006C785D">
              <w:rPr>
                <w:spacing w:val="1"/>
                <w:sz w:val="24"/>
                <w:szCs w:val="20"/>
                <w:lang w:eastAsia="ru-RU"/>
              </w:rPr>
              <w:t xml:space="preserve"> </w:t>
            </w:r>
            <w:r w:rsidRPr="006C785D">
              <w:rPr>
                <w:sz w:val="24"/>
                <w:szCs w:val="20"/>
                <w:lang w:eastAsia="ru-RU"/>
              </w:rPr>
              <w:t>организациях,</w:t>
            </w:r>
            <w:r w:rsidRPr="006C785D">
              <w:rPr>
                <w:spacing w:val="1"/>
                <w:sz w:val="24"/>
                <w:szCs w:val="20"/>
                <w:lang w:eastAsia="ru-RU"/>
              </w:rPr>
              <w:t xml:space="preserve"> </w:t>
            </w:r>
            <w:r w:rsidRPr="006C785D">
              <w:rPr>
                <w:sz w:val="24"/>
                <w:szCs w:val="20"/>
                <w:lang w:eastAsia="ru-RU"/>
              </w:rPr>
              <w:t>оказывающих медицинскую помощь в амбулаторных</w:t>
            </w:r>
            <w:r w:rsidRPr="006C785D">
              <w:rPr>
                <w:spacing w:val="1"/>
                <w:sz w:val="24"/>
                <w:szCs w:val="20"/>
                <w:lang w:eastAsia="ru-RU"/>
              </w:rPr>
              <w:t xml:space="preserve"> </w:t>
            </w:r>
            <w:r w:rsidRPr="006C785D">
              <w:rPr>
                <w:sz w:val="24"/>
                <w:szCs w:val="20"/>
                <w:lang w:eastAsia="ru-RU"/>
              </w:rPr>
              <w:t>условиях,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порядков</w:t>
            </w:r>
            <w:r w:rsidRPr="006C785D">
              <w:rPr>
                <w:spacing w:val="1"/>
                <w:sz w:val="24"/>
                <w:szCs w:val="20"/>
                <w:lang w:eastAsia="ru-RU"/>
              </w:rPr>
              <w:t xml:space="preserve"> </w:t>
            </w:r>
            <w:r w:rsidRPr="006C785D">
              <w:rPr>
                <w:sz w:val="24"/>
                <w:szCs w:val="20"/>
                <w:lang w:eastAsia="ru-RU"/>
              </w:rPr>
              <w:t>их</w:t>
            </w:r>
            <w:r w:rsidRPr="006C785D">
              <w:rPr>
                <w:spacing w:val="1"/>
                <w:sz w:val="24"/>
                <w:szCs w:val="20"/>
                <w:lang w:eastAsia="ru-RU"/>
              </w:rPr>
              <w:t xml:space="preserve"> </w:t>
            </w:r>
            <w:r w:rsidRPr="006C785D">
              <w:rPr>
                <w:sz w:val="24"/>
                <w:szCs w:val="20"/>
                <w:lang w:eastAsia="ru-RU"/>
              </w:rPr>
              <w:t>заполне</w:t>
            </w:r>
            <w:r w:rsidRPr="006C785D">
              <w:rPr>
                <w:spacing w:val="-57"/>
                <w:sz w:val="24"/>
                <w:szCs w:val="20"/>
                <w:lang w:eastAsia="ru-RU"/>
              </w:rPr>
              <w:t xml:space="preserve"> </w:t>
            </w:r>
            <w:r w:rsidRPr="006C785D">
              <w:rPr>
                <w:sz w:val="24"/>
                <w:szCs w:val="20"/>
                <w:lang w:eastAsia="ru-RU"/>
              </w:rPr>
              <w:t>нию»</w:t>
            </w:r>
          </w:p>
          <w:p w:rsidR="00ED54CE" w:rsidRPr="006C785D" w:rsidRDefault="00ED54CE" w:rsidP="006C785D">
            <w:pPr>
              <w:pStyle w:val="TableParagraph"/>
              <w:widowControl/>
              <w:autoSpaceDE/>
              <w:autoSpaceDN/>
              <w:ind w:left="105" w:right="98"/>
              <w:jc w:val="both"/>
              <w:rPr>
                <w:sz w:val="24"/>
                <w:szCs w:val="20"/>
                <w:lang w:eastAsia="ru-RU"/>
              </w:rPr>
            </w:pPr>
            <w:r w:rsidRPr="006C785D">
              <w:rPr>
                <w:sz w:val="24"/>
                <w:szCs w:val="20"/>
                <w:lang w:eastAsia="ru-RU"/>
              </w:rPr>
              <w:t>Приказ Минздрава СССР от 04.10.1980 №</w:t>
            </w:r>
            <w:r w:rsidRPr="006C785D">
              <w:rPr>
                <w:spacing w:val="1"/>
                <w:sz w:val="24"/>
                <w:szCs w:val="20"/>
                <w:lang w:eastAsia="ru-RU"/>
              </w:rPr>
              <w:t xml:space="preserve"> </w:t>
            </w:r>
            <w:r w:rsidRPr="006C785D">
              <w:rPr>
                <w:sz w:val="24"/>
                <w:szCs w:val="20"/>
                <w:lang w:eastAsia="ru-RU"/>
              </w:rPr>
              <w:t>1030</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первичной</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учреждений</w:t>
            </w:r>
            <w:r w:rsidRPr="006C785D">
              <w:rPr>
                <w:spacing w:val="-57"/>
                <w:sz w:val="24"/>
                <w:szCs w:val="20"/>
                <w:lang w:eastAsia="ru-RU"/>
              </w:rPr>
              <w:t xml:space="preserve"> </w:t>
            </w:r>
            <w:r w:rsidRPr="006C785D">
              <w:rPr>
                <w:sz w:val="24"/>
                <w:szCs w:val="20"/>
                <w:lang w:eastAsia="ru-RU"/>
              </w:rPr>
              <w:t>здравоохранения»</w:t>
            </w:r>
          </w:p>
          <w:p w:rsidR="00ED54CE" w:rsidRPr="006C785D" w:rsidRDefault="00ED54CE" w:rsidP="006C785D">
            <w:pPr>
              <w:pStyle w:val="TableParagraph"/>
              <w:widowControl/>
              <w:autoSpaceDE/>
              <w:autoSpaceDN/>
              <w:ind w:left="105" w:right="94"/>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выпускников</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специальностям.</w:t>
            </w:r>
            <w:r w:rsidRPr="006C785D">
              <w:rPr>
                <w:spacing w:val="1"/>
                <w:sz w:val="24"/>
                <w:szCs w:val="20"/>
                <w:lang w:eastAsia="ru-RU"/>
              </w:rPr>
              <w:t xml:space="preserve"> </w:t>
            </w:r>
            <w:r w:rsidRPr="006C785D">
              <w:rPr>
                <w:sz w:val="24"/>
                <w:szCs w:val="20"/>
                <w:lang w:eastAsia="ru-RU"/>
              </w:rPr>
              <w:t>Инструкция</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охране труда, противопожарной безопасности и производственной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6C785D">
            <w:pPr>
              <w:pStyle w:val="TableParagraph"/>
              <w:widowControl/>
              <w:autoSpaceDE/>
              <w:autoSpaceDN/>
              <w:ind w:left="105" w:right="99"/>
              <w:rPr>
                <w:sz w:val="24"/>
                <w:szCs w:val="20"/>
                <w:lang w:eastAsia="ru-RU"/>
              </w:rPr>
            </w:pPr>
            <w:r w:rsidRPr="006C785D">
              <w:rPr>
                <w:sz w:val="24"/>
                <w:szCs w:val="20"/>
                <w:lang w:eastAsia="ru-RU"/>
              </w:rPr>
              <w:t>Инструкция</w:t>
            </w:r>
            <w:r w:rsidRPr="006C785D">
              <w:rPr>
                <w:spacing w:val="22"/>
                <w:sz w:val="24"/>
                <w:szCs w:val="20"/>
                <w:lang w:eastAsia="ru-RU"/>
              </w:rPr>
              <w:t xml:space="preserve"> </w:t>
            </w:r>
            <w:r w:rsidRPr="006C785D">
              <w:rPr>
                <w:sz w:val="24"/>
                <w:szCs w:val="20"/>
                <w:lang w:eastAsia="ru-RU"/>
              </w:rPr>
              <w:t>по</w:t>
            </w:r>
            <w:r w:rsidRPr="006C785D">
              <w:rPr>
                <w:spacing w:val="22"/>
                <w:sz w:val="24"/>
                <w:szCs w:val="20"/>
                <w:lang w:eastAsia="ru-RU"/>
              </w:rPr>
              <w:t xml:space="preserve"> </w:t>
            </w:r>
            <w:r w:rsidRPr="006C785D">
              <w:rPr>
                <w:sz w:val="24"/>
                <w:szCs w:val="20"/>
                <w:lang w:eastAsia="ru-RU"/>
              </w:rPr>
              <w:t>правилам</w:t>
            </w:r>
            <w:r w:rsidRPr="006C785D">
              <w:rPr>
                <w:spacing w:val="21"/>
                <w:sz w:val="24"/>
                <w:szCs w:val="20"/>
                <w:lang w:eastAsia="ru-RU"/>
              </w:rPr>
              <w:t xml:space="preserve"> </w:t>
            </w:r>
            <w:r w:rsidRPr="006C785D">
              <w:rPr>
                <w:sz w:val="24"/>
                <w:szCs w:val="20"/>
                <w:lang w:eastAsia="ru-RU"/>
              </w:rPr>
              <w:t>безопасного</w:t>
            </w:r>
            <w:r w:rsidRPr="006C785D">
              <w:rPr>
                <w:spacing w:val="22"/>
                <w:sz w:val="24"/>
                <w:szCs w:val="20"/>
                <w:lang w:eastAsia="ru-RU"/>
              </w:rPr>
              <w:t xml:space="preserve"> </w:t>
            </w:r>
            <w:r w:rsidRPr="006C785D">
              <w:rPr>
                <w:sz w:val="24"/>
                <w:szCs w:val="20"/>
                <w:lang w:eastAsia="ru-RU"/>
              </w:rPr>
              <w:t>пове</w:t>
            </w:r>
            <w:r w:rsidRPr="006C785D">
              <w:rPr>
                <w:spacing w:val="-57"/>
                <w:sz w:val="24"/>
                <w:szCs w:val="20"/>
                <w:lang w:eastAsia="ru-RU"/>
              </w:rPr>
              <w:t xml:space="preserve"> </w:t>
            </w:r>
            <w:r w:rsidRPr="006C785D">
              <w:rPr>
                <w:sz w:val="24"/>
                <w:szCs w:val="20"/>
                <w:lang w:eastAsia="ru-RU"/>
              </w:rPr>
              <w:t>дения</w:t>
            </w:r>
            <w:r w:rsidRPr="006C785D">
              <w:rPr>
                <w:spacing w:val="32"/>
                <w:sz w:val="24"/>
                <w:szCs w:val="20"/>
                <w:lang w:eastAsia="ru-RU"/>
              </w:rPr>
              <w:t xml:space="preserve"> </w:t>
            </w:r>
            <w:r w:rsidRPr="006C785D">
              <w:rPr>
                <w:sz w:val="24"/>
                <w:szCs w:val="20"/>
                <w:lang w:eastAsia="ru-RU"/>
              </w:rPr>
              <w:t>в</w:t>
            </w:r>
            <w:r w:rsidRPr="006C785D">
              <w:rPr>
                <w:spacing w:val="31"/>
                <w:sz w:val="24"/>
                <w:szCs w:val="20"/>
                <w:lang w:eastAsia="ru-RU"/>
              </w:rPr>
              <w:t xml:space="preserve"> </w:t>
            </w:r>
            <w:r w:rsidRPr="006C785D">
              <w:rPr>
                <w:sz w:val="24"/>
                <w:szCs w:val="20"/>
                <w:lang w:eastAsia="ru-RU"/>
              </w:rPr>
              <w:t>кабинете</w:t>
            </w:r>
            <w:r w:rsidRPr="006C785D">
              <w:rPr>
                <w:spacing w:val="31"/>
                <w:sz w:val="24"/>
                <w:szCs w:val="20"/>
                <w:lang w:eastAsia="ru-RU"/>
              </w:rPr>
              <w:t xml:space="preserve"> </w:t>
            </w:r>
            <w:r w:rsidRPr="006C785D">
              <w:rPr>
                <w:sz w:val="24"/>
                <w:szCs w:val="20"/>
                <w:lang w:eastAsia="ru-RU"/>
              </w:rPr>
              <w:t>для</w:t>
            </w:r>
            <w:r w:rsidRPr="006C785D">
              <w:rPr>
                <w:spacing w:val="30"/>
                <w:sz w:val="24"/>
                <w:szCs w:val="20"/>
                <w:lang w:eastAsia="ru-RU"/>
              </w:rPr>
              <w:t xml:space="preserve"> </w:t>
            </w:r>
            <w:r w:rsidRPr="006C785D">
              <w:rPr>
                <w:sz w:val="24"/>
                <w:szCs w:val="20"/>
                <w:lang w:eastAsia="ru-RU"/>
              </w:rPr>
              <w:t>обучающихся</w:t>
            </w:r>
            <w:r w:rsidRPr="006C785D">
              <w:rPr>
                <w:spacing w:val="32"/>
                <w:sz w:val="24"/>
                <w:szCs w:val="20"/>
                <w:lang w:eastAsia="ru-RU"/>
              </w:rPr>
              <w:t xml:space="preserve"> </w:t>
            </w:r>
            <w:r w:rsidRPr="006C785D">
              <w:rPr>
                <w:sz w:val="24"/>
                <w:szCs w:val="20"/>
                <w:lang w:eastAsia="ru-RU"/>
              </w:rPr>
              <w:t>КГБ</w:t>
            </w:r>
            <w:r w:rsidRPr="006C785D">
              <w:rPr>
                <w:spacing w:val="-57"/>
                <w:sz w:val="24"/>
                <w:szCs w:val="20"/>
                <w:lang w:eastAsia="ru-RU"/>
              </w:rPr>
              <w:t xml:space="preserve"> </w:t>
            </w:r>
            <w:r w:rsidRPr="006C785D">
              <w:rPr>
                <w:sz w:val="24"/>
                <w:szCs w:val="20"/>
                <w:lang w:eastAsia="ru-RU"/>
              </w:rPr>
              <w:t>ПОУ «Рубцовский медицинский колледж»</w:t>
            </w:r>
            <w:r w:rsidRPr="006C785D">
              <w:rPr>
                <w:spacing w:val="1"/>
                <w:sz w:val="24"/>
                <w:szCs w:val="20"/>
                <w:lang w:eastAsia="ru-RU"/>
              </w:rPr>
              <w:t xml:space="preserve"> </w:t>
            </w:r>
            <w:r w:rsidRPr="006C785D">
              <w:rPr>
                <w:sz w:val="24"/>
                <w:szCs w:val="20"/>
                <w:lang w:eastAsia="ru-RU"/>
              </w:rPr>
              <w:t>Учебно-программная</w:t>
            </w:r>
            <w:r w:rsidRPr="006C785D">
              <w:rPr>
                <w:spacing w:val="-1"/>
                <w:sz w:val="24"/>
                <w:szCs w:val="20"/>
                <w:lang w:eastAsia="ru-RU"/>
              </w:rPr>
              <w:t xml:space="preserve"> </w:t>
            </w:r>
            <w:r w:rsidRPr="006C785D">
              <w:rPr>
                <w:sz w:val="24"/>
                <w:szCs w:val="20"/>
                <w:lang w:eastAsia="ru-RU"/>
              </w:rPr>
              <w:t>документация</w:t>
            </w:r>
          </w:p>
          <w:p w:rsidR="00ED54CE" w:rsidRPr="006C785D" w:rsidRDefault="00ED54CE" w:rsidP="006C785D">
            <w:pPr>
              <w:widowControl/>
              <w:autoSpaceDE/>
              <w:autoSpaceDN/>
              <w:ind w:left="197"/>
              <w:rPr>
                <w:sz w:val="24"/>
                <w:szCs w:val="20"/>
                <w:lang w:eastAsia="ru-RU"/>
              </w:rPr>
            </w:pPr>
            <w:r w:rsidRPr="006C785D">
              <w:rPr>
                <w:sz w:val="24"/>
                <w:szCs w:val="20"/>
                <w:lang w:eastAsia="ru-RU"/>
              </w:rPr>
              <w:t>Рабочая</w:t>
            </w:r>
            <w:r w:rsidRPr="006C785D">
              <w:rPr>
                <w:spacing w:val="7"/>
                <w:sz w:val="24"/>
                <w:szCs w:val="20"/>
                <w:lang w:eastAsia="ru-RU"/>
              </w:rPr>
              <w:t xml:space="preserve"> </w:t>
            </w:r>
            <w:r w:rsidRPr="006C785D">
              <w:rPr>
                <w:sz w:val="24"/>
                <w:szCs w:val="20"/>
                <w:lang w:eastAsia="ru-RU"/>
              </w:rPr>
              <w:t>программа</w:t>
            </w:r>
            <w:r w:rsidRPr="006C785D">
              <w:rPr>
                <w:spacing w:val="6"/>
                <w:sz w:val="24"/>
                <w:szCs w:val="20"/>
                <w:lang w:eastAsia="ru-RU"/>
              </w:rPr>
              <w:t xml:space="preserve"> </w:t>
            </w:r>
            <w:r w:rsidRPr="006C785D">
              <w:rPr>
                <w:sz w:val="24"/>
                <w:szCs w:val="20"/>
                <w:lang w:eastAsia="ru-RU"/>
              </w:rPr>
              <w:t>по</w:t>
            </w:r>
            <w:r w:rsidRPr="006C785D">
              <w:rPr>
                <w:spacing w:val="7"/>
                <w:sz w:val="24"/>
                <w:szCs w:val="20"/>
                <w:lang w:eastAsia="ru-RU"/>
              </w:rPr>
              <w:t xml:space="preserve"> </w:t>
            </w:r>
            <w:r w:rsidRPr="006C785D">
              <w:rPr>
                <w:sz w:val="24"/>
                <w:szCs w:val="20"/>
                <w:lang w:eastAsia="ru-RU"/>
              </w:rPr>
              <w:t>ПМ 01</w:t>
            </w:r>
          </w:p>
          <w:p w:rsidR="00ED54CE" w:rsidRPr="006C785D" w:rsidRDefault="00ED54CE" w:rsidP="006C785D">
            <w:pPr>
              <w:widowControl/>
              <w:autoSpaceDE/>
              <w:autoSpaceDN/>
              <w:ind w:left="197"/>
              <w:rPr>
                <w:sz w:val="24"/>
                <w:szCs w:val="20"/>
                <w:lang w:eastAsia="ru-RU"/>
              </w:rPr>
            </w:pPr>
            <w:r w:rsidRPr="006C785D">
              <w:rPr>
                <w:spacing w:val="7"/>
                <w:sz w:val="24"/>
                <w:szCs w:val="20"/>
                <w:lang w:eastAsia="ru-RU"/>
              </w:rPr>
              <w:t>Диагностическая деятельность</w:t>
            </w:r>
            <w:r w:rsidRPr="006C785D">
              <w:rPr>
                <w:spacing w:val="1"/>
                <w:sz w:val="24"/>
                <w:szCs w:val="20"/>
                <w:lang w:eastAsia="ru-RU"/>
              </w:rPr>
              <w:t xml:space="preserve"> </w:t>
            </w:r>
            <w:r w:rsidRPr="006C785D">
              <w:rPr>
                <w:sz w:val="24"/>
                <w:szCs w:val="20"/>
                <w:lang w:eastAsia="ru-RU"/>
              </w:rPr>
              <w:t>Календарно-тематический</w:t>
            </w:r>
            <w:r w:rsidRPr="006C785D">
              <w:rPr>
                <w:spacing w:val="35"/>
                <w:sz w:val="24"/>
                <w:szCs w:val="20"/>
                <w:lang w:eastAsia="ru-RU"/>
              </w:rPr>
              <w:t xml:space="preserve"> </w:t>
            </w:r>
            <w:r w:rsidRPr="006C785D">
              <w:rPr>
                <w:sz w:val="24"/>
                <w:szCs w:val="20"/>
                <w:lang w:eastAsia="ru-RU"/>
              </w:rPr>
              <w:t>план</w:t>
            </w:r>
            <w:r w:rsidRPr="006C785D">
              <w:rPr>
                <w:spacing w:val="32"/>
                <w:sz w:val="24"/>
                <w:szCs w:val="20"/>
                <w:lang w:eastAsia="ru-RU"/>
              </w:rPr>
              <w:t xml:space="preserve"> </w:t>
            </w:r>
            <w:r w:rsidRPr="006C785D">
              <w:rPr>
                <w:sz w:val="24"/>
                <w:szCs w:val="20"/>
                <w:lang w:eastAsia="ru-RU"/>
              </w:rPr>
              <w:t>по</w:t>
            </w:r>
            <w:r w:rsidRPr="006C785D">
              <w:rPr>
                <w:spacing w:val="34"/>
                <w:sz w:val="24"/>
                <w:szCs w:val="20"/>
                <w:lang w:eastAsia="ru-RU"/>
              </w:rPr>
              <w:t xml:space="preserve"> </w:t>
            </w:r>
            <w:r w:rsidRPr="006C785D">
              <w:rPr>
                <w:sz w:val="24"/>
                <w:szCs w:val="20"/>
                <w:lang w:eastAsia="ru-RU"/>
              </w:rPr>
              <w:t>ПМ 01</w:t>
            </w:r>
            <w:r w:rsidRPr="006C785D">
              <w:rPr>
                <w:spacing w:val="-57"/>
                <w:sz w:val="24"/>
                <w:szCs w:val="20"/>
                <w:lang w:eastAsia="ru-RU"/>
              </w:rPr>
              <w:t xml:space="preserve"> </w:t>
            </w:r>
            <w:r w:rsidRPr="006C785D">
              <w:rPr>
                <w:spacing w:val="7"/>
                <w:sz w:val="24"/>
                <w:szCs w:val="20"/>
                <w:lang w:eastAsia="ru-RU"/>
              </w:rPr>
              <w:t>Диагностическая деятельность</w:t>
            </w:r>
            <w:r w:rsidRPr="006C785D">
              <w:rPr>
                <w:sz w:val="24"/>
                <w:szCs w:val="20"/>
                <w:lang w:eastAsia="ru-RU"/>
              </w:rPr>
              <w:t xml:space="preserve"> </w:t>
            </w:r>
          </w:p>
          <w:p w:rsidR="00ED54CE" w:rsidRPr="006C785D" w:rsidRDefault="00ED54CE" w:rsidP="0089345C">
            <w:pPr>
              <w:widowControl/>
              <w:autoSpaceDE/>
              <w:autoSpaceDN/>
              <w:rPr>
                <w:sz w:val="20"/>
                <w:szCs w:val="36"/>
                <w:lang w:eastAsia="ru-RU"/>
              </w:rPr>
            </w:pPr>
            <w:r w:rsidRPr="006C785D">
              <w:rPr>
                <w:sz w:val="24"/>
                <w:szCs w:val="20"/>
                <w:lang w:eastAsia="ru-RU"/>
              </w:rPr>
              <w:t>Учебно-методические</w:t>
            </w:r>
            <w:r w:rsidRPr="006C785D">
              <w:rPr>
                <w:spacing w:val="1"/>
                <w:sz w:val="24"/>
                <w:szCs w:val="20"/>
                <w:lang w:eastAsia="ru-RU"/>
              </w:rPr>
              <w:t xml:space="preserve"> </w:t>
            </w:r>
            <w:r w:rsidRPr="006C785D">
              <w:rPr>
                <w:sz w:val="24"/>
                <w:szCs w:val="20"/>
                <w:lang w:eastAsia="ru-RU"/>
              </w:rPr>
              <w:t>комплекты</w:t>
            </w:r>
            <w:r w:rsidRPr="006C785D">
              <w:rPr>
                <w:spacing w:val="1"/>
                <w:sz w:val="24"/>
                <w:szCs w:val="20"/>
                <w:lang w:eastAsia="ru-RU"/>
              </w:rPr>
              <w:t xml:space="preserve"> </w:t>
            </w:r>
            <w:r w:rsidRPr="006C785D">
              <w:rPr>
                <w:sz w:val="24"/>
                <w:szCs w:val="20"/>
                <w:lang w:eastAsia="ru-RU"/>
              </w:rPr>
              <w:t>для</w:t>
            </w:r>
            <w:r w:rsidRPr="006C785D">
              <w:rPr>
                <w:spacing w:val="1"/>
                <w:sz w:val="24"/>
                <w:szCs w:val="20"/>
                <w:lang w:eastAsia="ru-RU"/>
              </w:rPr>
              <w:t xml:space="preserve"> </w:t>
            </w:r>
            <w:r w:rsidRPr="006C785D">
              <w:rPr>
                <w:sz w:val="24"/>
                <w:szCs w:val="20"/>
                <w:lang w:eastAsia="ru-RU"/>
              </w:rPr>
              <w:t>теоретических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практических</w:t>
            </w:r>
            <w:r w:rsidRPr="006C785D">
              <w:rPr>
                <w:spacing w:val="1"/>
                <w:sz w:val="24"/>
                <w:szCs w:val="20"/>
                <w:lang w:eastAsia="ru-RU"/>
              </w:rPr>
              <w:t xml:space="preserve"> </w:t>
            </w:r>
            <w:r w:rsidRPr="006C785D">
              <w:rPr>
                <w:sz w:val="24"/>
                <w:szCs w:val="20"/>
                <w:lang w:eastAsia="ru-RU"/>
              </w:rPr>
              <w:t>занятий</w:t>
            </w:r>
            <w:r w:rsidRPr="006C785D">
              <w:rPr>
                <w:spacing w:val="1"/>
                <w:sz w:val="24"/>
                <w:szCs w:val="20"/>
                <w:lang w:eastAsia="ru-RU"/>
              </w:rPr>
              <w:t xml:space="preserve"> </w:t>
            </w:r>
            <w:r w:rsidRPr="006C785D">
              <w:rPr>
                <w:sz w:val="24"/>
                <w:szCs w:val="20"/>
                <w:lang w:eastAsia="ru-RU"/>
              </w:rPr>
              <w:t>(элек</w:t>
            </w:r>
            <w:r w:rsidRPr="006C785D">
              <w:rPr>
                <w:spacing w:val="-57"/>
                <w:sz w:val="24"/>
                <w:szCs w:val="20"/>
                <w:lang w:eastAsia="ru-RU"/>
              </w:rPr>
              <w:t xml:space="preserve"> </w:t>
            </w:r>
            <w:r w:rsidRPr="006C785D">
              <w:rPr>
                <w:sz w:val="24"/>
                <w:szCs w:val="20"/>
                <w:lang w:eastAsia="ru-RU"/>
              </w:rPr>
              <w:t>тронный</w:t>
            </w:r>
            <w:r w:rsidRPr="006C785D">
              <w:rPr>
                <w:spacing w:val="-1"/>
                <w:sz w:val="24"/>
                <w:szCs w:val="20"/>
                <w:lang w:eastAsia="ru-RU"/>
              </w:rPr>
              <w:t xml:space="preserve"> </w:t>
            </w:r>
            <w:r w:rsidRPr="006C785D">
              <w:rPr>
                <w:sz w:val="24"/>
                <w:szCs w:val="20"/>
                <w:lang w:eastAsia="ru-RU"/>
              </w:rPr>
              <w:t>вариант).</w:t>
            </w:r>
          </w:p>
        </w:tc>
        <w:tc>
          <w:tcPr>
            <w:tcW w:w="1522" w:type="dxa"/>
            <w:gridSpan w:val="2"/>
          </w:tcPr>
          <w:p w:rsidR="00ED54CE" w:rsidRPr="006C785D" w:rsidRDefault="00ED54CE" w:rsidP="006C785D">
            <w:pPr>
              <w:widowControl/>
              <w:autoSpaceDE/>
              <w:autoSpaceDN/>
              <w:rPr>
                <w:sz w:val="20"/>
                <w:szCs w:val="36"/>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pStyle w:val="TableParagraph"/>
              <w:widowControl/>
              <w:tabs>
                <w:tab w:val="left" w:pos="1215"/>
              </w:tabs>
              <w:autoSpaceDE/>
              <w:autoSpaceDN/>
              <w:spacing w:line="260" w:lineRule="exact"/>
              <w:ind w:left="1"/>
              <w:rPr>
                <w:sz w:val="24"/>
                <w:szCs w:val="20"/>
                <w:lang w:eastAsia="ru-RU"/>
              </w:rPr>
            </w:pPr>
            <w:r w:rsidRPr="006C785D">
              <w:rPr>
                <w:sz w:val="24"/>
                <w:szCs w:val="20"/>
                <w:lang w:eastAsia="ru-RU"/>
              </w:rPr>
              <w:t>МДК 0104 Проведение обследования и диагностика пациентов детского возраста</w:t>
            </w:r>
          </w:p>
        </w:tc>
        <w:tc>
          <w:tcPr>
            <w:tcW w:w="7314" w:type="dxa"/>
          </w:tcPr>
          <w:p w:rsidR="00ED54CE" w:rsidRPr="006C785D" w:rsidRDefault="00ED54CE" w:rsidP="006C785D">
            <w:pPr>
              <w:widowControl/>
              <w:autoSpaceDE/>
              <w:autoSpaceDN/>
              <w:rPr>
                <w:sz w:val="24"/>
                <w:szCs w:val="24"/>
                <w:lang w:eastAsia="ru-RU"/>
              </w:rPr>
            </w:pPr>
            <w:r w:rsidRPr="006C785D">
              <w:rPr>
                <w:sz w:val="24"/>
                <w:szCs w:val="24"/>
                <w:lang w:eastAsia="ru-RU"/>
              </w:rPr>
              <w:t>Кабинет № 5 СЦ  Отделение педиатрической помощи</w:t>
            </w:r>
          </w:p>
          <w:p w:rsidR="00ED54CE" w:rsidRPr="006C785D" w:rsidRDefault="00ED54CE" w:rsidP="006C785D">
            <w:pPr>
              <w:pStyle w:val="TableParagraph"/>
              <w:widowControl/>
              <w:autoSpaceDE/>
              <w:autoSpaceDN/>
              <w:spacing w:line="275" w:lineRule="exact"/>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Инкубатор для новорожденных Кувез Амеда</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 xml:space="preserve">Стационарный вентилятор для новорожденных и детей </w:t>
            </w:r>
            <w:r w:rsidRPr="004A0FC2">
              <w:rPr>
                <w:rFonts w:eastAsia="Times New Roman"/>
                <w:sz w:val="24"/>
                <w:szCs w:val="24"/>
                <w:lang w:val="en-US" w:eastAsia="ru-RU"/>
              </w:rPr>
              <w:t>INTEX</w:t>
            </w:r>
            <w:r w:rsidRPr="004A0FC2">
              <w:rPr>
                <w:rFonts w:eastAsia="Times New Roman"/>
                <w:sz w:val="24"/>
                <w:szCs w:val="24"/>
                <w:lang w:eastAsia="ru-RU"/>
              </w:rPr>
              <w:t xml:space="preserve"> 3</w:t>
            </w:r>
            <w:r w:rsidRPr="004A0FC2">
              <w:rPr>
                <w:rFonts w:eastAsia="Times New Roman"/>
                <w:sz w:val="24"/>
                <w:szCs w:val="24"/>
                <w:lang w:val="en-US" w:eastAsia="ru-RU"/>
              </w:rPr>
              <w:t>PLUS</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Кровать для новорожденных КН-1</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Кровать для новорожденных КН-01-Аском</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Пеленальный стол</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Манипуляционный стол</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Ростомер горизонтальный</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Кукла для педиатрии</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Манекен –симулятор ребенка для отработки навыков</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Манекен 5-летнего ребенка полнофункциональный высококачественный</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стул</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стол</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кушетка</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колонки</w:t>
            </w:r>
          </w:p>
          <w:p w:rsidR="00ED54CE" w:rsidRPr="006C785D" w:rsidRDefault="00ED54CE" w:rsidP="006C785D">
            <w:pPr>
              <w:pStyle w:val="TableParagraph"/>
              <w:widowControl/>
              <w:autoSpaceDE/>
              <w:autoSpaceDN/>
              <w:ind w:left="105" w:right="86"/>
              <w:rPr>
                <w:sz w:val="24"/>
                <w:szCs w:val="20"/>
                <w:lang w:eastAsia="ru-RU"/>
              </w:rPr>
            </w:pPr>
            <w:r w:rsidRPr="006C785D">
              <w:rPr>
                <w:sz w:val="24"/>
                <w:szCs w:val="20"/>
                <w:lang w:eastAsia="ru-RU"/>
              </w:rPr>
              <w:t>Инструктивно-нормативная документация</w:t>
            </w:r>
            <w:r w:rsidRPr="006C785D">
              <w:rPr>
                <w:spacing w:val="1"/>
                <w:sz w:val="24"/>
                <w:szCs w:val="20"/>
                <w:lang w:eastAsia="ru-RU"/>
              </w:rPr>
              <w:t xml:space="preserve"> </w:t>
            </w:r>
            <w:r w:rsidRPr="006C785D">
              <w:rPr>
                <w:sz w:val="24"/>
                <w:szCs w:val="20"/>
                <w:lang w:eastAsia="ru-RU"/>
              </w:rPr>
              <w:t>Федеральный</w:t>
            </w:r>
            <w:r w:rsidRPr="006C785D">
              <w:rPr>
                <w:spacing w:val="13"/>
                <w:sz w:val="24"/>
                <w:szCs w:val="20"/>
                <w:lang w:eastAsia="ru-RU"/>
              </w:rPr>
              <w:t xml:space="preserve"> </w:t>
            </w:r>
            <w:r w:rsidRPr="006C785D">
              <w:rPr>
                <w:sz w:val="24"/>
                <w:szCs w:val="20"/>
                <w:lang w:eastAsia="ru-RU"/>
              </w:rPr>
              <w:t>закон</w:t>
            </w:r>
            <w:r w:rsidRPr="006C785D">
              <w:rPr>
                <w:spacing w:val="16"/>
                <w:sz w:val="24"/>
                <w:szCs w:val="20"/>
                <w:lang w:eastAsia="ru-RU"/>
              </w:rPr>
              <w:t xml:space="preserve"> </w:t>
            </w:r>
            <w:r w:rsidRPr="006C785D">
              <w:rPr>
                <w:sz w:val="24"/>
                <w:szCs w:val="20"/>
                <w:lang w:eastAsia="ru-RU"/>
              </w:rPr>
              <w:t>«Об</w:t>
            </w:r>
            <w:r w:rsidRPr="006C785D">
              <w:rPr>
                <w:spacing w:val="13"/>
                <w:sz w:val="24"/>
                <w:szCs w:val="20"/>
                <w:lang w:eastAsia="ru-RU"/>
              </w:rPr>
              <w:t xml:space="preserve"> </w:t>
            </w:r>
            <w:r w:rsidRPr="006C785D">
              <w:rPr>
                <w:sz w:val="24"/>
                <w:szCs w:val="20"/>
                <w:lang w:eastAsia="ru-RU"/>
              </w:rPr>
              <w:t>образовании</w:t>
            </w:r>
            <w:r w:rsidRPr="006C785D">
              <w:rPr>
                <w:spacing w:val="13"/>
                <w:sz w:val="24"/>
                <w:szCs w:val="20"/>
                <w:lang w:eastAsia="ru-RU"/>
              </w:rPr>
              <w:t xml:space="preserve"> </w:t>
            </w:r>
            <w:r w:rsidRPr="006C785D">
              <w:rPr>
                <w:sz w:val="24"/>
                <w:szCs w:val="20"/>
                <w:lang w:eastAsia="ru-RU"/>
              </w:rPr>
              <w:t>в</w:t>
            </w:r>
            <w:r w:rsidRPr="006C785D">
              <w:rPr>
                <w:spacing w:val="10"/>
                <w:sz w:val="24"/>
                <w:szCs w:val="20"/>
                <w:lang w:eastAsia="ru-RU"/>
              </w:rPr>
              <w:t xml:space="preserve"> </w:t>
            </w:r>
            <w:r w:rsidRPr="006C785D">
              <w:rPr>
                <w:sz w:val="24"/>
                <w:szCs w:val="20"/>
                <w:lang w:eastAsia="ru-RU"/>
              </w:rPr>
              <w:t>РФ»</w:t>
            </w:r>
            <w:r w:rsidRPr="006C785D">
              <w:rPr>
                <w:spacing w:val="-57"/>
                <w:sz w:val="24"/>
                <w:szCs w:val="20"/>
                <w:lang w:eastAsia="ru-RU"/>
              </w:rPr>
              <w:t xml:space="preserve"> </w:t>
            </w:r>
            <w:r w:rsidRPr="006C785D">
              <w:rPr>
                <w:sz w:val="24"/>
                <w:szCs w:val="20"/>
                <w:lang w:eastAsia="ru-RU"/>
              </w:rPr>
              <w:t>от</w:t>
            </w:r>
            <w:r w:rsidRPr="006C785D">
              <w:rPr>
                <w:spacing w:val="22"/>
                <w:sz w:val="24"/>
                <w:szCs w:val="20"/>
                <w:lang w:eastAsia="ru-RU"/>
              </w:rPr>
              <w:t xml:space="preserve"> </w:t>
            </w:r>
            <w:r w:rsidRPr="006C785D">
              <w:rPr>
                <w:sz w:val="24"/>
                <w:szCs w:val="20"/>
                <w:lang w:eastAsia="ru-RU"/>
              </w:rPr>
              <w:t>29.12.2012</w:t>
            </w:r>
            <w:r w:rsidRPr="006C785D">
              <w:rPr>
                <w:spacing w:val="21"/>
                <w:sz w:val="24"/>
                <w:szCs w:val="20"/>
                <w:lang w:eastAsia="ru-RU"/>
              </w:rPr>
              <w:t xml:space="preserve"> </w:t>
            </w:r>
            <w:r w:rsidRPr="006C785D">
              <w:rPr>
                <w:sz w:val="24"/>
                <w:szCs w:val="20"/>
                <w:lang w:eastAsia="ru-RU"/>
              </w:rPr>
              <w:t>N</w:t>
            </w:r>
            <w:r w:rsidRPr="006C785D">
              <w:rPr>
                <w:spacing w:val="20"/>
                <w:sz w:val="24"/>
                <w:szCs w:val="20"/>
                <w:lang w:eastAsia="ru-RU"/>
              </w:rPr>
              <w:t xml:space="preserve"> </w:t>
            </w:r>
            <w:r w:rsidRPr="006C785D">
              <w:rPr>
                <w:sz w:val="24"/>
                <w:szCs w:val="20"/>
                <w:lang w:eastAsia="ru-RU"/>
              </w:rPr>
              <w:t>273-ФЗ</w:t>
            </w:r>
            <w:r w:rsidRPr="006C785D">
              <w:rPr>
                <w:spacing w:val="21"/>
                <w:sz w:val="24"/>
                <w:szCs w:val="20"/>
                <w:lang w:eastAsia="ru-RU"/>
              </w:rPr>
              <w:t xml:space="preserve"> </w:t>
            </w:r>
            <w:r w:rsidRPr="006C785D">
              <w:rPr>
                <w:sz w:val="24"/>
                <w:szCs w:val="20"/>
                <w:lang w:eastAsia="ru-RU"/>
              </w:rPr>
              <w:t>(электронный</w:t>
            </w:r>
            <w:r w:rsidRPr="006C785D">
              <w:rPr>
                <w:spacing w:val="21"/>
                <w:sz w:val="24"/>
                <w:szCs w:val="20"/>
                <w:lang w:eastAsia="ru-RU"/>
              </w:rPr>
              <w:t xml:space="preserve"> </w:t>
            </w:r>
            <w:r w:rsidRPr="006C785D">
              <w:rPr>
                <w:sz w:val="24"/>
                <w:szCs w:val="20"/>
                <w:lang w:eastAsia="ru-RU"/>
              </w:rPr>
              <w:t>вари-</w:t>
            </w:r>
            <w:r w:rsidRPr="006C785D">
              <w:rPr>
                <w:spacing w:val="-57"/>
                <w:sz w:val="24"/>
                <w:szCs w:val="20"/>
                <w:lang w:eastAsia="ru-RU"/>
              </w:rPr>
              <w:t xml:space="preserve"> </w:t>
            </w:r>
            <w:r w:rsidRPr="006C785D">
              <w:rPr>
                <w:sz w:val="24"/>
                <w:szCs w:val="20"/>
                <w:lang w:eastAsia="ru-RU"/>
              </w:rPr>
              <w:t>ант,</w:t>
            </w:r>
            <w:r w:rsidRPr="006C785D">
              <w:rPr>
                <w:spacing w:val="-1"/>
                <w:sz w:val="24"/>
                <w:szCs w:val="20"/>
                <w:lang w:eastAsia="ru-RU"/>
              </w:rPr>
              <w:t xml:space="preserve"> </w:t>
            </w:r>
            <w:r w:rsidRPr="006C785D">
              <w:rPr>
                <w:sz w:val="24"/>
                <w:szCs w:val="20"/>
                <w:lang w:eastAsia="ru-RU"/>
              </w:rPr>
              <w:t>последняя редакция)</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w:t>
            </w:r>
            <w:r w:rsidRPr="006C785D">
              <w:rPr>
                <w:spacing w:val="1"/>
                <w:sz w:val="24"/>
                <w:szCs w:val="20"/>
                <w:lang w:eastAsia="ru-RU"/>
              </w:rPr>
              <w:t xml:space="preserve"> </w:t>
            </w:r>
            <w:r w:rsidRPr="006C785D">
              <w:rPr>
                <w:sz w:val="24"/>
                <w:szCs w:val="20"/>
                <w:lang w:eastAsia="ru-RU"/>
              </w:rPr>
              <w:t>ников по специальности 31.02.01 Лечебное</w:t>
            </w:r>
            <w:r w:rsidRPr="006C785D">
              <w:rPr>
                <w:spacing w:val="-2"/>
                <w:sz w:val="24"/>
                <w:szCs w:val="20"/>
                <w:lang w:eastAsia="ru-RU"/>
              </w:rPr>
              <w:t xml:space="preserve"> </w:t>
            </w:r>
            <w:r w:rsidRPr="006C785D">
              <w:rPr>
                <w:sz w:val="24"/>
                <w:szCs w:val="20"/>
                <w:lang w:eastAsia="ru-RU"/>
              </w:rPr>
              <w:t>дело</w:t>
            </w:r>
            <w:r w:rsidRPr="006C785D">
              <w:rPr>
                <w:spacing w:val="-1"/>
                <w:sz w:val="24"/>
                <w:szCs w:val="20"/>
                <w:lang w:eastAsia="ru-RU"/>
              </w:rPr>
              <w:t xml:space="preserve"> </w:t>
            </w:r>
            <w:r w:rsidRPr="006C785D">
              <w:rPr>
                <w:sz w:val="24"/>
                <w:szCs w:val="20"/>
                <w:lang w:eastAsia="ru-RU"/>
              </w:rPr>
              <w:t>(электронный</w:t>
            </w:r>
            <w:r w:rsidRPr="006C785D">
              <w:rPr>
                <w:spacing w:val="-2"/>
                <w:sz w:val="24"/>
                <w:szCs w:val="20"/>
                <w:lang w:eastAsia="ru-RU"/>
              </w:rPr>
              <w:t xml:space="preserve"> </w:t>
            </w:r>
            <w:r w:rsidRPr="006C785D">
              <w:rPr>
                <w:sz w:val="24"/>
                <w:szCs w:val="20"/>
                <w:lang w:eastAsia="ru-RU"/>
              </w:rPr>
              <w:t>вариант)</w:t>
            </w:r>
          </w:p>
          <w:p w:rsidR="00ED54CE" w:rsidRPr="006C785D" w:rsidRDefault="00ED54CE" w:rsidP="006C785D">
            <w:pPr>
              <w:pStyle w:val="TableParagraph"/>
              <w:widowControl/>
              <w:tabs>
                <w:tab w:val="left" w:pos="1645"/>
                <w:tab w:val="left" w:pos="3660"/>
              </w:tabs>
              <w:autoSpaceDE/>
              <w:autoSpaceDN/>
              <w:ind w:left="105" w:right="98"/>
              <w:jc w:val="both"/>
              <w:rPr>
                <w:sz w:val="24"/>
                <w:szCs w:val="20"/>
                <w:lang w:eastAsia="ru-RU"/>
              </w:rPr>
            </w:pPr>
            <w:r w:rsidRPr="006C785D">
              <w:rPr>
                <w:sz w:val="24"/>
                <w:szCs w:val="20"/>
                <w:lang w:eastAsia="ru-RU"/>
              </w:rPr>
              <w:t>СанПиН</w:t>
            </w:r>
            <w:r w:rsidRPr="006C785D">
              <w:rPr>
                <w:sz w:val="24"/>
                <w:szCs w:val="20"/>
                <w:lang w:eastAsia="ru-RU"/>
              </w:rPr>
              <w:tab/>
              <w:t>2.1.3.2630-10</w:t>
            </w:r>
            <w:r w:rsidRPr="006C785D">
              <w:rPr>
                <w:sz w:val="24"/>
                <w:szCs w:val="20"/>
                <w:lang w:eastAsia="ru-RU"/>
              </w:rPr>
              <w:tab/>
            </w:r>
            <w:r w:rsidRPr="006C785D">
              <w:rPr>
                <w:spacing w:val="-2"/>
                <w:sz w:val="24"/>
                <w:szCs w:val="20"/>
                <w:lang w:eastAsia="ru-RU"/>
              </w:rPr>
              <w:t>«Санитар-</w:t>
            </w:r>
            <w:r w:rsidRPr="006C785D">
              <w:rPr>
                <w:spacing w:val="-58"/>
                <w:sz w:val="24"/>
                <w:szCs w:val="20"/>
                <w:lang w:eastAsia="ru-RU"/>
              </w:rPr>
              <w:t xml:space="preserve"> </w:t>
            </w:r>
            <w:r w:rsidRPr="006C785D">
              <w:rPr>
                <w:sz w:val="24"/>
                <w:szCs w:val="20"/>
                <w:lang w:eastAsia="ru-RU"/>
              </w:rPr>
              <w:t>но-эпидемиологические требования к орга-</w:t>
            </w:r>
            <w:r w:rsidRPr="006C785D">
              <w:rPr>
                <w:spacing w:val="1"/>
                <w:sz w:val="24"/>
                <w:szCs w:val="20"/>
                <w:lang w:eastAsia="ru-RU"/>
              </w:rPr>
              <w:t xml:space="preserve"> </w:t>
            </w:r>
            <w:r w:rsidRPr="006C785D">
              <w:rPr>
                <w:sz w:val="24"/>
                <w:szCs w:val="20"/>
                <w:lang w:eastAsia="ru-RU"/>
              </w:rPr>
              <w:t>низациям,</w:t>
            </w:r>
            <w:r w:rsidRPr="006C785D">
              <w:rPr>
                <w:spacing w:val="1"/>
                <w:sz w:val="24"/>
                <w:szCs w:val="20"/>
                <w:lang w:eastAsia="ru-RU"/>
              </w:rPr>
              <w:t xml:space="preserve"> </w:t>
            </w:r>
            <w:r w:rsidRPr="006C785D">
              <w:rPr>
                <w:sz w:val="24"/>
                <w:szCs w:val="20"/>
                <w:lang w:eastAsia="ru-RU"/>
              </w:rPr>
              <w:t>осуществляющим</w:t>
            </w:r>
            <w:r w:rsidRPr="006C785D">
              <w:rPr>
                <w:spacing w:val="1"/>
                <w:sz w:val="24"/>
                <w:szCs w:val="20"/>
                <w:lang w:eastAsia="ru-RU"/>
              </w:rPr>
              <w:t xml:space="preserve"> </w:t>
            </w:r>
            <w:r w:rsidRPr="006C785D">
              <w:rPr>
                <w:sz w:val="24"/>
                <w:szCs w:val="20"/>
                <w:lang w:eastAsia="ru-RU"/>
              </w:rPr>
              <w:t>медицинскую</w:t>
            </w:r>
            <w:r w:rsidRPr="006C785D">
              <w:rPr>
                <w:spacing w:val="1"/>
                <w:sz w:val="24"/>
                <w:szCs w:val="20"/>
                <w:lang w:eastAsia="ru-RU"/>
              </w:rPr>
              <w:t xml:space="preserve"> </w:t>
            </w:r>
            <w:r w:rsidRPr="006C785D">
              <w:rPr>
                <w:sz w:val="24"/>
                <w:szCs w:val="20"/>
                <w:lang w:eastAsia="ru-RU"/>
              </w:rPr>
              <w:t>деятельность»,</w:t>
            </w:r>
            <w:r w:rsidRPr="006C785D">
              <w:rPr>
                <w:spacing w:val="1"/>
                <w:sz w:val="24"/>
                <w:szCs w:val="20"/>
                <w:lang w:eastAsia="ru-RU"/>
              </w:rPr>
              <w:t xml:space="preserve"> </w:t>
            </w:r>
            <w:r w:rsidRPr="006C785D">
              <w:rPr>
                <w:sz w:val="24"/>
                <w:szCs w:val="20"/>
                <w:lang w:eastAsia="ru-RU"/>
              </w:rPr>
              <w:t>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57"/>
                <w:sz w:val="24"/>
                <w:szCs w:val="20"/>
                <w:lang w:eastAsia="ru-RU"/>
              </w:rPr>
              <w:t xml:space="preserve"> </w:t>
            </w:r>
            <w:r w:rsidRPr="006C785D">
              <w:rPr>
                <w:sz w:val="24"/>
                <w:szCs w:val="20"/>
                <w:lang w:eastAsia="ru-RU"/>
              </w:rPr>
              <w:t>врача</w:t>
            </w:r>
            <w:r w:rsidRPr="006C785D">
              <w:rPr>
                <w:spacing w:val="39"/>
                <w:sz w:val="24"/>
                <w:szCs w:val="20"/>
                <w:lang w:eastAsia="ru-RU"/>
              </w:rPr>
              <w:t xml:space="preserve"> </w:t>
            </w:r>
            <w:r w:rsidRPr="006C785D">
              <w:rPr>
                <w:sz w:val="24"/>
                <w:szCs w:val="20"/>
                <w:lang w:eastAsia="ru-RU"/>
              </w:rPr>
              <w:t>российской</w:t>
            </w:r>
            <w:r w:rsidRPr="006C785D">
              <w:rPr>
                <w:spacing w:val="41"/>
                <w:sz w:val="24"/>
                <w:szCs w:val="20"/>
                <w:lang w:eastAsia="ru-RU"/>
              </w:rPr>
              <w:t xml:space="preserve"> </w:t>
            </w:r>
            <w:r w:rsidRPr="006C785D">
              <w:rPr>
                <w:sz w:val="24"/>
                <w:szCs w:val="20"/>
                <w:lang w:eastAsia="ru-RU"/>
              </w:rPr>
              <w:t>Федерации</w:t>
            </w:r>
            <w:r w:rsidRPr="006C785D">
              <w:rPr>
                <w:spacing w:val="41"/>
                <w:sz w:val="24"/>
                <w:szCs w:val="20"/>
                <w:lang w:eastAsia="ru-RU"/>
              </w:rPr>
              <w:t xml:space="preserve"> </w:t>
            </w:r>
            <w:r w:rsidRPr="006C785D">
              <w:rPr>
                <w:sz w:val="24"/>
                <w:szCs w:val="20"/>
                <w:lang w:eastAsia="ru-RU"/>
              </w:rPr>
              <w:t>от</w:t>
            </w:r>
            <w:r w:rsidRPr="006C785D">
              <w:rPr>
                <w:spacing w:val="41"/>
                <w:sz w:val="24"/>
                <w:szCs w:val="20"/>
                <w:lang w:eastAsia="ru-RU"/>
              </w:rPr>
              <w:t xml:space="preserve"> </w:t>
            </w:r>
            <w:r w:rsidRPr="006C785D">
              <w:rPr>
                <w:sz w:val="24"/>
                <w:szCs w:val="20"/>
                <w:lang w:eastAsia="ru-RU"/>
              </w:rPr>
              <w:t>18.05.2010</w:t>
            </w:r>
          </w:p>
          <w:p w:rsidR="00ED54CE" w:rsidRPr="006C785D" w:rsidRDefault="00ED54CE" w:rsidP="006C785D">
            <w:pPr>
              <w:pStyle w:val="TableParagraph"/>
              <w:widowControl/>
              <w:autoSpaceDE/>
              <w:autoSpaceDN/>
              <w:ind w:left="105"/>
              <w:jc w:val="both"/>
              <w:rPr>
                <w:sz w:val="24"/>
                <w:szCs w:val="20"/>
                <w:lang w:eastAsia="ru-RU"/>
              </w:rPr>
            </w:pPr>
            <w:r w:rsidRPr="006C785D">
              <w:rPr>
                <w:sz w:val="24"/>
                <w:szCs w:val="20"/>
                <w:lang w:eastAsia="ru-RU"/>
              </w:rPr>
              <w:t>№</w:t>
            </w:r>
            <w:r w:rsidRPr="006C785D">
              <w:rPr>
                <w:spacing w:val="-1"/>
                <w:sz w:val="24"/>
                <w:szCs w:val="20"/>
                <w:lang w:eastAsia="ru-RU"/>
              </w:rPr>
              <w:t xml:space="preserve"> </w:t>
            </w:r>
            <w:r w:rsidRPr="006C785D">
              <w:rPr>
                <w:sz w:val="24"/>
                <w:szCs w:val="20"/>
                <w:lang w:eastAsia="ru-RU"/>
              </w:rPr>
              <w:t>58</w:t>
            </w:r>
          </w:p>
          <w:p w:rsidR="00ED54CE" w:rsidRPr="006C785D" w:rsidRDefault="00ED54CE" w:rsidP="006C785D">
            <w:pPr>
              <w:pStyle w:val="TableParagraph"/>
              <w:widowControl/>
              <w:tabs>
                <w:tab w:val="left" w:pos="1645"/>
                <w:tab w:val="left" w:pos="3660"/>
              </w:tabs>
              <w:autoSpaceDE/>
              <w:autoSpaceDN/>
              <w:ind w:left="105" w:right="95"/>
              <w:jc w:val="both"/>
              <w:rPr>
                <w:sz w:val="24"/>
                <w:szCs w:val="20"/>
                <w:lang w:eastAsia="ru-RU"/>
              </w:rPr>
            </w:pPr>
            <w:r w:rsidRPr="006C785D">
              <w:rPr>
                <w:sz w:val="24"/>
                <w:szCs w:val="20"/>
                <w:lang w:eastAsia="ru-RU"/>
              </w:rPr>
              <w:t>СанПиН</w:t>
            </w:r>
            <w:r w:rsidRPr="006C785D">
              <w:rPr>
                <w:sz w:val="24"/>
                <w:szCs w:val="20"/>
                <w:lang w:eastAsia="ru-RU"/>
              </w:rPr>
              <w:tab/>
              <w:t>2.1.7.2790-10</w:t>
            </w:r>
            <w:r w:rsidRPr="006C785D">
              <w:rPr>
                <w:sz w:val="24"/>
                <w:szCs w:val="20"/>
                <w:lang w:eastAsia="ru-RU"/>
              </w:rPr>
              <w:tab/>
            </w:r>
            <w:r w:rsidRPr="006C785D">
              <w:rPr>
                <w:spacing w:val="-1"/>
                <w:sz w:val="24"/>
                <w:szCs w:val="20"/>
                <w:lang w:eastAsia="ru-RU"/>
              </w:rPr>
              <w:t>«Санитар</w:t>
            </w:r>
            <w:r w:rsidRPr="006C785D">
              <w:rPr>
                <w:sz w:val="24"/>
                <w:szCs w:val="20"/>
                <w:lang w:eastAsia="ru-RU"/>
              </w:rPr>
              <w:t>но-эпидемиологические требования к обращению с медицинскими отходами», 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w:t>
            </w:r>
            <w:r w:rsidRPr="006C785D">
              <w:rPr>
                <w:spacing w:val="1"/>
                <w:sz w:val="24"/>
                <w:szCs w:val="20"/>
                <w:lang w:eastAsia="ru-RU"/>
              </w:rPr>
              <w:t xml:space="preserve"> </w:t>
            </w:r>
            <w:r w:rsidRPr="006C785D">
              <w:rPr>
                <w:sz w:val="24"/>
                <w:szCs w:val="20"/>
                <w:lang w:eastAsia="ru-RU"/>
              </w:rPr>
              <w:t>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1"/>
                <w:sz w:val="24"/>
                <w:szCs w:val="20"/>
                <w:lang w:eastAsia="ru-RU"/>
              </w:rPr>
              <w:t xml:space="preserve"> </w:t>
            </w:r>
            <w:r w:rsidRPr="006C785D">
              <w:rPr>
                <w:sz w:val="24"/>
                <w:szCs w:val="20"/>
                <w:lang w:eastAsia="ru-RU"/>
              </w:rPr>
              <w:t>врача</w:t>
            </w:r>
            <w:r w:rsidRPr="006C785D">
              <w:rPr>
                <w:spacing w:val="1"/>
                <w:sz w:val="24"/>
                <w:szCs w:val="20"/>
                <w:lang w:eastAsia="ru-RU"/>
              </w:rPr>
              <w:t xml:space="preserve"> </w:t>
            </w:r>
            <w:r w:rsidRPr="006C785D">
              <w:rPr>
                <w:sz w:val="24"/>
                <w:szCs w:val="20"/>
                <w:lang w:eastAsia="ru-RU"/>
              </w:rPr>
              <w:t>российской</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Федерации</w:t>
            </w:r>
            <w:r w:rsidRPr="006C785D">
              <w:rPr>
                <w:spacing w:val="-1"/>
                <w:sz w:val="24"/>
                <w:szCs w:val="20"/>
                <w:lang w:eastAsia="ru-RU"/>
              </w:rPr>
              <w:t xml:space="preserve"> </w:t>
            </w:r>
            <w:r w:rsidRPr="006C785D">
              <w:rPr>
                <w:sz w:val="24"/>
                <w:szCs w:val="20"/>
                <w:lang w:eastAsia="ru-RU"/>
              </w:rPr>
              <w:t>от</w:t>
            </w:r>
            <w:r w:rsidRPr="006C785D">
              <w:rPr>
                <w:spacing w:val="-1"/>
                <w:sz w:val="24"/>
                <w:szCs w:val="20"/>
                <w:lang w:eastAsia="ru-RU"/>
              </w:rPr>
              <w:t xml:space="preserve"> </w:t>
            </w:r>
            <w:r w:rsidRPr="006C785D">
              <w:rPr>
                <w:sz w:val="24"/>
                <w:szCs w:val="20"/>
                <w:lang w:eastAsia="ru-RU"/>
              </w:rPr>
              <w:t>9.12.2010</w:t>
            </w:r>
            <w:r w:rsidRPr="006C785D">
              <w:rPr>
                <w:spacing w:val="-3"/>
                <w:sz w:val="24"/>
                <w:szCs w:val="20"/>
                <w:lang w:eastAsia="ru-RU"/>
              </w:rPr>
              <w:t xml:space="preserve"> </w:t>
            </w:r>
            <w:r w:rsidRPr="006C785D">
              <w:rPr>
                <w:sz w:val="24"/>
                <w:szCs w:val="20"/>
                <w:lang w:eastAsia="ru-RU"/>
              </w:rPr>
              <w:t>№</w:t>
            </w:r>
            <w:r w:rsidRPr="006C785D">
              <w:rPr>
                <w:spacing w:val="-2"/>
                <w:sz w:val="24"/>
                <w:szCs w:val="20"/>
                <w:lang w:eastAsia="ru-RU"/>
              </w:rPr>
              <w:t xml:space="preserve"> </w:t>
            </w:r>
            <w:r w:rsidRPr="006C785D">
              <w:rPr>
                <w:sz w:val="24"/>
                <w:szCs w:val="20"/>
                <w:lang w:eastAsia="ru-RU"/>
              </w:rPr>
              <w:t>163 Приказ Минздрава России от 15.12.2014 №</w:t>
            </w:r>
            <w:r w:rsidRPr="006C785D">
              <w:rPr>
                <w:spacing w:val="1"/>
                <w:sz w:val="24"/>
                <w:szCs w:val="20"/>
                <w:lang w:eastAsia="ru-RU"/>
              </w:rPr>
              <w:t xml:space="preserve"> </w:t>
            </w:r>
            <w:r w:rsidRPr="006C785D">
              <w:rPr>
                <w:sz w:val="24"/>
                <w:szCs w:val="20"/>
                <w:lang w:eastAsia="ru-RU"/>
              </w:rPr>
              <w:t>834н</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унифицированных</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исполь</w:t>
            </w:r>
            <w:r w:rsidR="00E911F7">
              <w:rPr>
                <w:sz w:val="24"/>
                <w:szCs w:val="20"/>
                <w:lang w:eastAsia="ru-RU"/>
              </w:rPr>
              <w:t>з</w:t>
            </w:r>
            <w:r w:rsidRPr="006C785D">
              <w:rPr>
                <w:sz w:val="24"/>
                <w:szCs w:val="20"/>
                <w:lang w:eastAsia="ru-RU"/>
              </w:rPr>
              <w:t>уемых</w:t>
            </w:r>
            <w:r w:rsidRPr="006C785D">
              <w:rPr>
                <w:spacing w:val="1"/>
                <w:sz w:val="24"/>
                <w:szCs w:val="20"/>
                <w:lang w:eastAsia="ru-RU"/>
              </w:rPr>
              <w:t xml:space="preserve"> </w:t>
            </w:r>
            <w:r w:rsidRPr="006C785D">
              <w:rPr>
                <w:sz w:val="24"/>
                <w:szCs w:val="20"/>
                <w:lang w:eastAsia="ru-RU"/>
              </w:rPr>
              <w:t>в</w:t>
            </w:r>
            <w:r w:rsidRPr="006C785D">
              <w:rPr>
                <w:spacing w:val="1"/>
                <w:sz w:val="24"/>
                <w:szCs w:val="20"/>
                <w:lang w:eastAsia="ru-RU"/>
              </w:rPr>
              <w:t xml:space="preserve"> </w:t>
            </w:r>
            <w:r w:rsidRPr="006C785D">
              <w:rPr>
                <w:sz w:val="24"/>
                <w:szCs w:val="20"/>
                <w:lang w:eastAsia="ru-RU"/>
              </w:rPr>
              <w:t>медицинских</w:t>
            </w:r>
            <w:r w:rsidRPr="006C785D">
              <w:rPr>
                <w:spacing w:val="1"/>
                <w:sz w:val="24"/>
                <w:szCs w:val="20"/>
                <w:lang w:eastAsia="ru-RU"/>
              </w:rPr>
              <w:t xml:space="preserve"> </w:t>
            </w:r>
            <w:r w:rsidRPr="006C785D">
              <w:rPr>
                <w:sz w:val="24"/>
                <w:szCs w:val="20"/>
                <w:lang w:eastAsia="ru-RU"/>
              </w:rPr>
              <w:t>организациях,</w:t>
            </w:r>
            <w:r w:rsidRPr="006C785D">
              <w:rPr>
                <w:spacing w:val="1"/>
                <w:sz w:val="24"/>
                <w:szCs w:val="20"/>
                <w:lang w:eastAsia="ru-RU"/>
              </w:rPr>
              <w:t xml:space="preserve"> </w:t>
            </w:r>
            <w:r w:rsidRPr="006C785D">
              <w:rPr>
                <w:sz w:val="24"/>
                <w:szCs w:val="20"/>
                <w:lang w:eastAsia="ru-RU"/>
              </w:rPr>
              <w:t>оказывающих медицинскую помощь в амбулаторных</w:t>
            </w:r>
            <w:r w:rsidRPr="006C785D">
              <w:rPr>
                <w:spacing w:val="1"/>
                <w:sz w:val="24"/>
                <w:szCs w:val="20"/>
                <w:lang w:eastAsia="ru-RU"/>
              </w:rPr>
              <w:t xml:space="preserve"> </w:t>
            </w:r>
            <w:r w:rsidRPr="006C785D">
              <w:rPr>
                <w:sz w:val="24"/>
                <w:szCs w:val="20"/>
                <w:lang w:eastAsia="ru-RU"/>
              </w:rPr>
              <w:t>условиях,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порядков</w:t>
            </w:r>
            <w:r w:rsidRPr="006C785D">
              <w:rPr>
                <w:spacing w:val="1"/>
                <w:sz w:val="24"/>
                <w:szCs w:val="20"/>
                <w:lang w:eastAsia="ru-RU"/>
              </w:rPr>
              <w:t xml:space="preserve"> </w:t>
            </w:r>
            <w:r w:rsidRPr="006C785D">
              <w:rPr>
                <w:sz w:val="24"/>
                <w:szCs w:val="20"/>
                <w:lang w:eastAsia="ru-RU"/>
              </w:rPr>
              <w:t>их</w:t>
            </w:r>
            <w:r w:rsidRPr="006C785D">
              <w:rPr>
                <w:spacing w:val="1"/>
                <w:sz w:val="24"/>
                <w:szCs w:val="20"/>
                <w:lang w:eastAsia="ru-RU"/>
              </w:rPr>
              <w:t xml:space="preserve"> </w:t>
            </w:r>
            <w:r w:rsidRPr="006C785D">
              <w:rPr>
                <w:sz w:val="24"/>
                <w:szCs w:val="20"/>
                <w:lang w:eastAsia="ru-RU"/>
              </w:rPr>
              <w:t>заполне</w:t>
            </w:r>
            <w:r w:rsidRPr="006C785D">
              <w:rPr>
                <w:spacing w:val="-57"/>
                <w:sz w:val="24"/>
                <w:szCs w:val="20"/>
                <w:lang w:eastAsia="ru-RU"/>
              </w:rPr>
              <w:t xml:space="preserve"> </w:t>
            </w:r>
            <w:r w:rsidRPr="006C785D">
              <w:rPr>
                <w:sz w:val="24"/>
                <w:szCs w:val="20"/>
                <w:lang w:eastAsia="ru-RU"/>
              </w:rPr>
              <w:t>нию»</w:t>
            </w:r>
          </w:p>
          <w:p w:rsidR="00ED54CE" w:rsidRPr="006C785D" w:rsidRDefault="00ED54CE" w:rsidP="006C785D">
            <w:pPr>
              <w:pStyle w:val="TableParagraph"/>
              <w:widowControl/>
              <w:autoSpaceDE/>
              <w:autoSpaceDN/>
              <w:ind w:left="105" w:right="98"/>
              <w:jc w:val="both"/>
              <w:rPr>
                <w:sz w:val="24"/>
                <w:szCs w:val="20"/>
                <w:lang w:eastAsia="ru-RU"/>
              </w:rPr>
            </w:pPr>
            <w:r w:rsidRPr="006C785D">
              <w:rPr>
                <w:sz w:val="24"/>
                <w:szCs w:val="20"/>
                <w:lang w:eastAsia="ru-RU"/>
              </w:rPr>
              <w:t>Приказ Минздрава СССР от 04.10.1980 №</w:t>
            </w:r>
            <w:r w:rsidRPr="006C785D">
              <w:rPr>
                <w:spacing w:val="1"/>
                <w:sz w:val="24"/>
                <w:szCs w:val="20"/>
                <w:lang w:eastAsia="ru-RU"/>
              </w:rPr>
              <w:t xml:space="preserve"> </w:t>
            </w:r>
            <w:r w:rsidRPr="006C785D">
              <w:rPr>
                <w:sz w:val="24"/>
                <w:szCs w:val="20"/>
                <w:lang w:eastAsia="ru-RU"/>
              </w:rPr>
              <w:t>1030</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первичной</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учреждений</w:t>
            </w:r>
            <w:r w:rsidRPr="006C785D">
              <w:rPr>
                <w:spacing w:val="-57"/>
                <w:sz w:val="24"/>
                <w:szCs w:val="20"/>
                <w:lang w:eastAsia="ru-RU"/>
              </w:rPr>
              <w:t xml:space="preserve"> </w:t>
            </w:r>
            <w:r w:rsidRPr="006C785D">
              <w:rPr>
                <w:sz w:val="24"/>
                <w:szCs w:val="20"/>
                <w:lang w:eastAsia="ru-RU"/>
              </w:rPr>
              <w:t>здравоохранения»</w:t>
            </w:r>
          </w:p>
          <w:p w:rsidR="00ED54CE" w:rsidRPr="006C785D" w:rsidRDefault="00ED54CE" w:rsidP="006C785D">
            <w:pPr>
              <w:pStyle w:val="TableParagraph"/>
              <w:widowControl/>
              <w:autoSpaceDE/>
              <w:autoSpaceDN/>
              <w:ind w:left="105" w:right="94"/>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выпускников</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специальностям.</w:t>
            </w:r>
            <w:r w:rsidRPr="006C785D">
              <w:rPr>
                <w:spacing w:val="1"/>
                <w:sz w:val="24"/>
                <w:szCs w:val="20"/>
                <w:lang w:eastAsia="ru-RU"/>
              </w:rPr>
              <w:t xml:space="preserve"> </w:t>
            </w:r>
            <w:r w:rsidRPr="006C785D">
              <w:rPr>
                <w:sz w:val="24"/>
                <w:szCs w:val="20"/>
                <w:lang w:eastAsia="ru-RU"/>
              </w:rPr>
              <w:t>Инструкция</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охране труда, противопожарной безопасности и производственной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6C785D">
            <w:pPr>
              <w:pStyle w:val="TableParagraph"/>
              <w:widowControl/>
              <w:autoSpaceDE/>
              <w:autoSpaceDN/>
              <w:ind w:left="105" w:right="99"/>
              <w:rPr>
                <w:sz w:val="24"/>
                <w:szCs w:val="20"/>
                <w:lang w:eastAsia="ru-RU"/>
              </w:rPr>
            </w:pPr>
            <w:r w:rsidRPr="006C785D">
              <w:rPr>
                <w:sz w:val="24"/>
                <w:szCs w:val="20"/>
                <w:lang w:eastAsia="ru-RU"/>
              </w:rPr>
              <w:t>Инструкция</w:t>
            </w:r>
            <w:r w:rsidRPr="006C785D">
              <w:rPr>
                <w:spacing w:val="22"/>
                <w:sz w:val="24"/>
                <w:szCs w:val="20"/>
                <w:lang w:eastAsia="ru-RU"/>
              </w:rPr>
              <w:t xml:space="preserve"> </w:t>
            </w:r>
            <w:r w:rsidRPr="006C785D">
              <w:rPr>
                <w:sz w:val="24"/>
                <w:szCs w:val="20"/>
                <w:lang w:eastAsia="ru-RU"/>
              </w:rPr>
              <w:t>по</w:t>
            </w:r>
            <w:r w:rsidRPr="006C785D">
              <w:rPr>
                <w:spacing w:val="22"/>
                <w:sz w:val="24"/>
                <w:szCs w:val="20"/>
                <w:lang w:eastAsia="ru-RU"/>
              </w:rPr>
              <w:t xml:space="preserve"> </w:t>
            </w:r>
            <w:r w:rsidRPr="006C785D">
              <w:rPr>
                <w:sz w:val="24"/>
                <w:szCs w:val="20"/>
                <w:lang w:eastAsia="ru-RU"/>
              </w:rPr>
              <w:t>правилам</w:t>
            </w:r>
            <w:r w:rsidRPr="006C785D">
              <w:rPr>
                <w:spacing w:val="21"/>
                <w:sz w:val="24"/>
                <w:szCs w:val="20"/>
                <w:lang w:eastAsia="ru-RU"/>
              </w:rPr>
              <w:t xml:space="preserve"> </w:t>
            </w:r>
            <w:r w:rsidRPr="006C785D">
              <w:rPr>
                <w:sz w:val="24"/>
                <w:szCs w:val="20"/>
                <w:lang w:eastAsia="ru-RU"/>
              </w:rPr>
              <w:t>безопасного</w:t>
            </w:r>
            <w:r w:rsidRPr="006C785D">
              <w:rPr>
                <w:spacing w:val="22"/>
                <w:sz w:val="24"/>
                <w:szCs w:val="20"/>
                <w:lang w:eastAsia="ru-RU"/>
              </w:rPr>
              <w:t xml:space="preserve"> </w:t>
            </w:r>
            <w:r w:rsidRPr="006C785D">
              <w:rPr>
                <w:sz w:val="24"/>
                <w:szCs w:val="20"/>
                <w:lang w:eastAsia="ru-RU"/>
              </w:rPr>
              <w:t>пове</w:t>
            </w:r>
            <w:r w:rsidRPr="006C785D">
              <w:rPr>
                <w:spacing w:val="-57"/>
                <w:sz w:val="24"/>
                <w:szCs w:val="20"/>
                <w:lang w:eastAsia="ru-RU"/>
              </w:rPr>
              <w:t xml:space="preserve"> </w:t>
            </w:r>
            <w:r w:rsidRPr="006C785D">
              <w:rPr>
                <w:sz w:val="24"/>
                <w:szCs w:val="20"/>
                <w:lang w:eastAsia="ru-RU"/>
              </w:rPr>
              <w:t>дения</w:t>
            </w:r>
            <w:r w:rsidRPr="006C785D">
              <w:rPr>
                <w:spacing w:val="32"/>
                <w:sz w:val="24"/>
                <w:szCs w:val="20"/>
                <w:lang w:eastAsia="ru-RU"/>
              </w:rPr>
              <w:t xml:space="preserve"> </w:t>
            </w:r>
            <w:r w:rsidRPr="006C785D">
              <w:rPr>
                <w:sz w:val="24"/>
                <w:szCs w:val="20"/>
                <w:lang w:eastAsia="ru-RU"/>
              </w:rPr>
              <w:t>в</w:t>
            </w:r>
            <w:r w:rsidRPr="006C785D">
              <w:rPr>
                <w:spacing w:val="31"/>
                <w:sz w:val="24"/>
                <w:szCs w:val="20"/>
                <w:lang w:eastAsia="ru-RU"/>
              </w:rPr>
              <w:t xml:space="preserve"> </w:t>
            </w:r>
            <w:r w:rsidRPr="006C785D">
              <w:rPr>
                <w:sz w:val="24"/>
                <w:szCs w:val="20"/>
                <w:lang w:eastAsia="ru-RU"/>
              </w:rPr>
              <w:t>кабинете</w:t>
            </w:r>
            <w:r w:rsidRPr="006C785D">
              <w:rPr>
                <w:spacing w:val="31"/>
                <w:sz w:val="24"/>
                <w:szCs w:val="20"/>
                <w:lang w:eastAsia="ru-RU"/>
              </w:rPr>
              <w:t xml:space="preserve"> </w:t>
            </w:r>
            <w:r w:rsidRPr="006C785D">
              <w:rPr>
                <w:sz w:val="24"/>
                <w:szCs w:val="20"/>
                <w:lang w:eastAsia="ru-RU"/>
              </w:rPr>
              <w:t>для</w:t>
            </w:r>
            <w:r w:rsidRPr="006C785D">
              <w:rPr>
                <w:spacing w:val="30"/>
                <w:sz w:val="24"/>
                <w:szCs w:val="20"/>
                <w:lang w:eastAsia="ru-RU"/>
              </w:rPr>
              <w:t xml:space="preserve"> </w:t>
            </w:r>
            <w:r w:rsidRPr="006C785D">
              <w:rPr>
                <w:sz w:val="24"/>
                <w:szCs w:val="20"/>
                <w:lang w:eastAsia="ru-RU"/>
              </w:rPr>
              <w:t>обучающихся</w:t>
            </w:r>
            <w:r w:rsidRPr="006C785D">
              <w:rPr>
                <w:spacing w:val="32"/>
                <w:sz w:val="24"/>
                <w:szCs w:val="20"/>
                <w:lang w:eastAsia="ru-RU"/>
              </w:rPr>
              <w:t xml:space="preserve"> </w:t>
            </w:r>
            <w:r w:rsidRPr="006C785D">
              <w:rPr>
                <w:sz w:val="24"/>
                <w:szCs w:val="20"/>
                <w:lang w:eastAsia="ru-RU"/>
              </w:rPr>
              <w:t>КГБ</w:t>
            </w:r>
            <w:r w:rsidRPr="006C785D">
              <w:rPr>
                <w:spacing w:val="-57"/>
                <w:sz w:val="24"/>
                <w:szCs w:val="20"/>
                <w:lang w:eastAsia="ru-RU"/>
              </w:rPr>
              <w:t xml:space="preserve"> </w:t>
            </w:r>
            <w:r w:rsidRPr="006C785D">
              <w:rPr>
                <w:sz w:val="24"/>
                <w:szCs w:val="20"/>
                <w:lang w:eastAsia="ru-RU"/>
              </w:rPr>
              <w:t>ПОУ «Рубцовский медицинский колледж»</w:t>
            </w:r>
            <w:r w:rsidRPr="006C785D">
              <w:rPr>
                <w:spacing w:val="1"/>
                <w:sz w:val="24"/>
                <w:szCs w:val="20"/>
                <w:lang w:eastAsia="ru-RU"/>
              </w:rPr>
              <w:t xml:space="preserve"> </w:t>
            </w:r>
            <w:r w:rsidRPr="006C785D">
              <w:rPr>
                <w:sz w:val="24"/>
                <w:szCs w:val="20"/>
                <w:lang w:eastAsia="ru-RU"/>
              </w:rPr>
              <w:t>Учебно-программная</w:t>
            </w:r>
            <w:r w:rsidRPr="006C785D">
              <w:rPr>
                <w:spacing w:val="-1"/>
                <w:sz w:val="24"/>
                <w:szCs w:val="20"/>
                <w:lang w:eastAsia="ru-RU"/>
              </w:rPr>
              <w:t xml:space="preserve"> </w:t>
            </w:r>
            <w:r w:rsidRPr="006C785D">
              <w:rPr>
                <w:sz w:val="24"/>
                <w:szCs w:val="20"/>
                <w:lang w:eastAsia="ru-RU"/>
              </w:rPr>
              <w:t>документация</w:t>
            </w:r>
          </w:p>
          <w:p w:rsidR="00ED54CE" w:rsidRPr="006C785D" w:rsidRDefault="00ED54CE" w:rsidP="006C785D">
            <w:pPr>
              <w:widowControl/>
              <w:autoSpaceDE/>
              <w:autoSpaceDN/>
              <w:ind w:left="197"/>
              <w:rPr>
                <w:sz w:val="24"/>
                <w:szCs w:val="20"/>
                <w:lang w:eastAsia="ru-RU"/>
              </w:rPr>
            </w:pPr>
            <w:r w:rsidRPr="006C785D">
              <w:rPr>
                <w:sz w:val="24"/>
                <w:szCs w:val="20"/>
                <w:lang w:eastAsia="ru-RU"/>
              </w:rPr>
              <w:t>Рабочая</w:t>
            </w:r>
            <w:r w:rsidRPr="006C785D">
              <w:rPr>
                <w:spacing w:val="7"/>
                <w:sz w:val="24"/>
                <w:szCs w:val="20"/>
                <w:lang w:eastAsia="ru-RU"/>
              </w:rPr>
              <w:t xml:space="preserve"> </w:t>
            </w:r>
            <w:r w:rsidRPr="006C785D">
              <w:rPr>
                <w:sz w:val="24"/>
                <w:szCs w:val="20"/>
                <w:lang w:eastAsia="ru-RU"/>
              </w:rPr>
              <w:t>программа</w:t>
            </w:r>
            <w:r w:rsidRPr="006C785D">
              <w:rPr>
                <w:spacing w:val="6"/>
                <w:sz w:val="24"/>
                <w:szCs w:val="20"/>
                <w:lang w:eastAsia="ru-RU"/>
              </w:rPr>
              <w:t xml:space="preserve"> </w:t>
            </w:r>
            <w:r w:rsidRPr="006C785D">
              <w:rPr>
                <w:sz w:val="24"/>
                <w:szCs w:val="20"/>
                <w:lang w:eastAsia="ru-RU"/>
              </w:rPr>
              <w:t>по</w:t>
            </w:r>
            <w:r w:rsidRPr="006C785D">
              <w:rPr>
                <w:spacing w:val="7"/>
                <w:sz w:val="24"/>
                <w:szCs w:val="20"/>
                <w:lang w:eastAsia="ru-RU"/>
              </w:rPr>
              <w:t xml:space="preserve"> </w:t>
            </w:r>
            <w:r w:rsidRPr="006C785D">
              <w:rPr>
                <w:sz w:val="24"/>
                <w:szCs w:val="20"/>
                <w:lang w:eastAsia="ru-RU"/>
              </w:rPr>
              <w:t>ПМ 01</w:t>
            </w:r>
          </w:p>
          <w:p w:rsidR="00ED54CE" w:rsidRPr="006C785D" w:rsidRDefault="00ED54CE" w:rsidP="006C785D">
            <w:pPr>
              <w:widowControl/>
              <w:autoSpaceDE/>
              <w:autoSpaceDN/>
              <w:ind w:left="197"/>
              <w:rPr>
                <w:sz w:val="24"/>
                <w:szCs w:val="20"/>
                <w:lang w:eastAsia="ru-RU"/>
              </w:rPr>
            </w:pPr>
            <w:r w:rsidRPr="006C785D">
              <w:rPr>
                <w:spacing w:val="7"/>
                <w:sz w:val="24"/>
                <w:szCs w:val="20"/>
                <w:lang w:eastAsia="ru-RU"/>
              </w:rPr>
              <w:t>Диагностическая деятельность</w:t>
            </w:r>
            <w:r w:rsidRPr="006C785D">
              <w:rPr>
                <w:spacing w:val="1"/>
                <w:sz w:val="24"/>
                <w:szCs w:val="20"/>
                <w:lang w:eastAsia="ru-RU"/>
              </w:rPr>
              <w:t xml:space="preserve"> </w:t>
            </w:r>
            <w:r w:rsidRPr="006C785D">
              <w:rPr>
                <w:sz w:val="24"/>
                <w:szCs w:val="20"/>
                <w:lang w:eastAsia="ru-RU"/>
              </w:rPr>
              <w:t>Календарно-тематический</w:t>
            </w:r>
            <w:r w:rsidRPr="006C785D">
              <w:rPr>
                <w:spacing w:val="35"/>
                <w:sz w:val="24"/>
                <w:szCs w:val="20"/>
                <w:lang w:eastAsia="ru-RU"/>
              </w:rPr>
              <w:t xml:space="preserve"> </w:t>
            </w:r>
            <w:r w:rsidRPr="006C785D">
              <w:rPr>
                <w:sz w:val="24"/>
                <w:szCs w:val="20"/>
                <w:lang w:eastAsia="ru-RU"/>
              </w:rPr>
              <w:t>план</w:t>
            </w:r>
            <w:r w:rsidRPr="006C785D">
              <w:rPr>
                <w:spacing w:val="32"/>
                <w:sz w:val="24"/>
                <w:szCs w:val="20"/>
                <w:lang w:eastAsia="ru-RU"/>
              </w:rPr>
              <w:t xml:space="preserve"> </w:t>
            </w:r>
            <w:r w:rsidRPr="006C785D">
              <w:rPr>
                <w:sz w:val="24"/>
                <w:szCs w:val="20"/>
                <w:lang w:eastAsia="ru-RU"/>
              </w:rPr>
              <w:t>по</w:t>
            </w:r>
            <w:r w:rsidRPr="006C785D">
              <w:rPr>
                <w:spacing w:val="34"/>
                <w:sz w:val="24"/>
                <w:szCs w:val="20"/>
                <w:lang w:eastAsia="ru-RU"/>
              </w:rPr>
              <w:t xml:space="preserve"> </w:t>
            </w:r>
            <w:r w:rsidRPr="006C785D">
              <w:rPr>
                <w:sz w:val="24"/>
                <w:szCs w:val="20"/>
                <w:lang w:eastAsia="ru-RU"/>
              </w:rPr>
              <w:t>ПМ 01</w:t>
            </w:r>
          </w:p>
          <w:p w:rsidR="00ED54CE" w:rsidRPr="006C785D" w:rsidRDefault="00ED54CE" w:rsidP="006C785D">
            <w:pPr>
              <w:widowControl/>
              <w:autoSpaceDE/>
              <w:autoSpaceDN/>
              <w:ind w:left="197"/>
              <w:rPr>
                <w:sz w:val="24"/>
                <w:szCs w:val="20"/>
                <w:lang w:eastAsia="ru-RU"/>
              </w:rPr>
            </w:pPr>
            <w:r w:rsidRPr="006C785D">
              <w:rPr>
                <w:spacing w:val="7"/>
                <w:sz w:val="24"/>
                <w:szCs w:val="20"/>
                <w:lang w:eastAsia="ru-RU"/>
              </w:rPr>
              <w:t>Диагностическая деятельность</w:t>
            </w:r>
            <w:r w:rsidRPr="006C785D">
              <w:rPr>
                <w:sz w:val="24"/>
                <w:szCs w:val="20"/>
                <w:lang w:eastAsia="ru-RU"/>
              </w:rPr>
              <w:t xml:space="preserve"> </w:t>
            </w:r>
          </w:p>
          <w:p w:rsidR="00ED54CE" w:rsidRPr="006C785D" w:rsidRDefault="00ED54CE" w:rsidP="00E911F7">
            <w:pPr>
              <w:widowControl/>
              <w:autoSpaceDE/>
              <w:autoSpaceDN/>
              <w:rPr>
                <w:sz w:val="24"/>
                <w:szCs w:val="24"/>
                <w:lang w:eastAsia="ru-RU"/>
              </w:rPr>
            </w:pPr>
            <w:r w:rsidRPr="006C785D">
              <w:rPr>
                <w:sz w:val="24"/>
                <w:szCs w:val="20"/>
                <w:lang w:eastAsia="ru-RU"/>
              </w:rPr>
              <w:t>Учебно-методические</w:t>
            </w:r>
            <w:r w:rsidRPr="006C785D">
              <w:rPr>
                <w:spacing w:val="1"/>
                <w:sz w:val="24"/>
                <w:szCs w:val="20"/>
                <w:lang w:eastAsia="ru-RU"/>
              </w:rPr>
              <w:t xml:space="preserve"> </w:t>
            </w:r>
            <w:r w:rsidRPr="006C785D">
              <w:rPr>
                <w:sz w:val="24"/>
                <w:szCs w:val="20"/>
                <w:lang w:eastAsia="ru-RU"/>
              </w:rPr>
              <w:t>комплекты</w:t>
            </w:r>
            <w:r w:rsidRPr="006C785D">
              <w:rPr>
                <w:spacing w:val="1"/>
                <w:sz w:val="24"/>
                <w:szCs w:val="20"/>
                <w:lang w:eastAsia="ru-RU"/>
              </w:rPr>
              <w:t xml:space="preserve"> </w:t>
            </w:r>
            <w:r w:rsidRPr="006C785D">
              <w:rPr>
                <w:sz w:val="24"/>
                <w:szCs w:val="20"/>
                <w:lang w:eastAsia="ru-RU"/>
              </w:rPr>
              <w:t>для</w:t>
            </w:r>
            <w:r w:rsidRPr="006C785D">
              <w:rPr>
                <w:spacing w:val="1"/>
                <w:sz w:val="24"/>
                <w:szCs w:val="20"/>
                <w:lang w:eastAsia="ru-RU"/>
              </w:rPr>
              <w:t xml:space="preserve"> </w:t>
            </w:r>
            <w:r w:rsidRPr="006C785D">
              <w:rPr>
                <w:sz w:val="24"/>
                <w:szCs w:val="20"/>
                <w:lang w:eastAsia="ru-RU"/>
              </w:rPr>
              <w:t>теоретических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практических</w:t>
            </w:r>
            <w:r w:rsidRPr="006C785D">
              <w:rPr>
                <w:spacing w:val="1"/>
                <w:sz w:val="24"/>
                <w:szCs w:val="20"/>
                <w:lang w:eastAsia="ru-RU"/>
              </w:rPr>
              <w:t xml:space="preserve"> </w:t>
            </w:r>
            <w:r w:rsidRPr="006C785D">
              <w:rPr>
                <w:sz w:val="24"/>
                <w:szCs w:val="20"/>
                <w:lang w:eastAsia="ru-RU"/>
              </w:rPr>
              <w:t>занятий</w:t>
            </w:r>
            <w:r w:rsidRPr="006C785D">
              <w:rPr>
                <w:spacing w:val="1"/>
                <w:sz w:val="24"/>
                <w:szCs w:val="20"/>
                <w:lang w:eastAsia="ru-RU"/>
              </w:rPr>
              <w:t xml:space="preserve"> </w:t>
            </w:r>
            <w:r w:rsidRPr="006C785D">
              <w:rPr>
                <w:sz w:val="24"/>
                <w:szCs w:val="20"/>
                <w:lang w:eastAsia="ru-RU"/>
              </w:rPr>
              <w:t>(элек</w:t>
            </w:r>
            <w:r w:rsidRPr="006C785D">
              <w:rPr>
                <w:spacing w:val="-57"/>
                <w:sz w:val="24"/>
                <w:szCs w:val="20"/>
                <w:lang w:eastAsia="ru-RU"/>
              </w:rPr>
              <w:t xml:space="preserve"> </w:t>
            </w:r>
            <w:r w:rsidRPr="006C785D">
              <w:rPr>
                <w:sz w:val="24"/>
                <w:szCs w:val="20"/>
                <w:lang w:eastAsia="ru-RU"/>
              </w:rPr>
              <w:t>тронный</w:t>
            </w:r>
            <w:r w:rsidRPr="006C785D">
              <w:rPr>
                <w:spacing w:val="-1"/>
                <w:sz w:val="24"/>
                <w:szCs w:val="20"/>
                <w:lang w:eastAsia="ru-RU"/>
              </w:rPr>
              <w:t xml:space="preserve"> </w:t>
            </w:r>
            <w:r w:rsidRPr="006C785D">
              <w:rPr>
                <w:sz w:val="24"/>
                <w:szCs w:val="20"/>
                <w:lang w:eastAsia="ru-RU"/>
              </w:rPr>
              <w:t>вариант).</w:t>
            </w:r>
          </w:p>
        </w:tc>
        <w:tc>
          <w:tcPr>
            <w:tcW w:w="1522" w:type="dxa"/>
            <w:gridSpan w:val="2"/>
          </w:tcPr>
          <w:p w:rsidR="00ED54CE" w:rsidRPr="006C785D" w:rsidRDefault="00ED54CE" w:rsidP="006C785D">
            <w:pPr>
              <w:widowControl/>
              <w:autoSpaceDE/>
              <w:autoSpaceDN/>
              <w:rPr>
                <w:sz w:val="24"/>
                <w:szCs w:val="24"/>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pStyle w:val="TableParagraph"/>
              <w:widowControl/>
              <w:tabs>
                <w:tab w:val="left" w:pos="1215"/>
              </w:tabs>
              <w:autoSpaceDE/>
              <w:autoSpaceDN/>
              <w:spacing w:line="260" w:lineRule="exact"/>
              <w:ind w:left="1"/>
              <w:rPr>
                <w:sz w:val="24"/>
                <w:szCs w:val="20"/>
                <w:lang w:eastAsia="ru-RU"/>
              </w:rPr>
            </w:pPr>
            <w:r w:rsidRPr="006C785D">
              <w:rPr>
                <w:sz w:val="24"/>
                <w:szCs w:val="20"/>
                <w:lang w:eastAsia="ru-RU"/>
              </w:rPr>
              <w:t>МДК 0105 Проведение обследования и диагностика в акушерстве и гинекологии</w:t>
            </w:r>
          </w:p>
        </w:tc>
        <w:tc>
          <w:tcPr>
            <w:tcW w:w="7314" w:type="dxa"/>
          </w:tcPr>
          <w:p w:rsidR="00ED54CE" w:rsidRPr="006C785D" w:rsidRDefault="00ED54CE" w:rsidP="006C785D">
            <w:pPr>
              <w:widowControl/>
              <w:autoSpaceDE/>
              <w:autoSpaceDN/>
              <w:rPr>
                <w:sz w:val="24"/>
                <w:szCs w:val="24"/>
                <w:lang w:eastAsia="ru-RU"/>
              </w:rPr>
            </w:pPr>
            <w:r w:rsidRPr="006C785D">
              <w:rPr>
                <w:sz w:val="24"/>
                <w:szCs w:val="24"/>
                <w:lang w:eastAsia="ru-RU"/>
              </w:rPr>
              <w:t>Кабинет № 9 СЦ  Оказание акушерско-гинекологической помощи</w:t>
            </w:r>
          </w:p>
          <w:p w:rsidR="00ED54CE" w:rsidRPr="006C785D" w:rsidRDefault="00ED54CE" w:rsidP="006C785D">
            <w:pPr>
              <w:pStyle w:val="TableParagraph"/>
              <w:widowControl/>
              <w:autoSpaceDE/>
              <w:autoSpaceDN/>
              <w:spacing w:line="275" w:lineRule="exact"/>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 xml:space="preserve">Акушерский тренажер с куклой </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Манекен-симулятор ребенка для отработки навыков</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Имитатор рождения ребенка</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Симулятор для отработки акушерских навыков «Афродита»</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Симулятор родов</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Макет женской промежности</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Модель для визуального осмотра и пальпации молочных желез</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Кресло гинекологическое</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Кровать акушерская</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Кровать медицинская</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Весы электронные детские</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Стол письменный</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 xml:space="preserve">Стул </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Шкаф</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Столик манипуляционный</w:t>
            </w:r>
          </w:p>
          <w:p w:rsidR="00ED54CE" w:rsidRPr="006C785D" w:rsidRDefault="00ED54CE" w:rsidP="006C785D">
            <w:pPr>
              <w:pStyle w:val="TableParagraph"/>
              <w:widowControl/>
              <w:autoSpaceDE/>
              <w:autoSpaceDN/>
              <w:ind w:left="105" w:right="86"/>
              <w:rPr>
                <w:sz w:val="24"/>
                <w:szCs w:val="20"/>
                <w:lang w:eastAsia="ru-RU"/>
              </w:rPr>
            </w:pPr>
            <w:r w:rsidRPr="006C785D">
              <w:rPr>
                <w:sz w:val="24"/>
                <w:szCs w:val="20"/>
                <w:lang w:eastAsia="ru-RU"/>
              </w:rPr>
              <w:t>Инструктивно-нормативная документация</w:t>
            </w:r>
            <w:r w:rsidRPr="006C785D">
              <w:rPr>
                <w:spacing w:val="1"/>
                <w:sz w:val="24"/>
                <w:szCs w:val="20"/>
                <w:lang w:eastAsia="ru-RU"/>
              </w:rPr>
              <w:t xml:space="preserve"> </w:t>
            </w:r>
            <w:r w:rsidRPr="006C785D">
              <w:rPr>
                <w:sz w:val="24"/>
                <w:szCs w:val="20"/>
                <w:lang w:eastAsia="ru-RU"/>
              </w:rPr>
              <w:t>Федеральный</w:t>
            </w:r>
            <w:r w:rsidRPr="006C785D">
              <w:rPr>
                <w:spacing w:val="13"/>
                <w:sz w:val="24"/>
                <w:szCs w:val="20"/>
                <w:lang w:eastAsia="ru-RU"/>
              </w:rPr>
              <w:t xml:space="preserve"> </w:t>
            </w:r>
            <w:r w:rsidRPr="006C785D">
              <w:rPr>
                <w:sz w:val="24"/>
                <w:szCs w:val="20"/>
                <w:lang w:eastAsia="ru-RU"/>
              </w:rPr>
              <w:t>закон</w:t>
            </w:r>
            <w:r w:rsidRPr="006C785D">
              <w:rPr>
                <w:spacing w:val="16"/>
                <w:sz w:val="24"/>
                <w:szCs w:val="20"/>
                <w:lang w:eastAsia="ru-RU"/>
              </w:rPr>
              <w:t xml:space="preserve"> </w:t>
            </w:r>
            <w:r w:rsidRPr="006C785D">
              <w:rPr>
                <w:sz w:val="24"/>
                <w:szCs w:val="20"/>
                <w:lang w:eastAsia="ru-RU"/>
              </w:rPr>
              <w:t>«Об</w:t>
            </w:r>
            <w:r w:rsidRPr="006C785D">
              <w:rPr>
                <w:spacing w:val="13"/>
                <w:sz w:val="24"/>
                <w:szCs w:val="20"/>
                <w:lang w:eastAsia="ru-RU"/>
              </w:rPr>
              <w:t xml:space="preserve"> </w:t>
            </w:r>
            <w:r w:rsidRPr="006C785D">
              <w:rPr>
                <w:sz w:val="24"/>
                <w:szCs w:val="20"/>
                <w:lang w:eastAsia="ru-RU"/>
              </w:rPr>
              <w:t>образовании</w:t>
            </w:r>
            <w:r w:rsidRPr="006C785D">
              <w:rPr>
                <w:spacing w:val="13"/>
                <w:sz w:val="24"/>
                <w:szCs w:val="20"/>
                <w:lang w:eastAsia="ru-RU"/>
              </w:rPr>
              <w:t xml:space="preserve"> </w:t>
            </w:r>
            <w:r w:rsidRPr="006C785D">
              <w:rPr>
                <w:sz w:val="24"/>
                <w:szCs w:val="20"/>
                <w:lang w:eastAsia="ru-RU"/>
              </w:rPr>
              <w:t>в</w:t>
            </w:r>
            <w:r w:rsidRPr="006C785D">
              <w:rPr>
                <w:spacing w:val="10"/>
                <w:sz w:val="24"/>
                <w:szCs w:val="20"/>
                <w:lang w:eastAsia="ru-RU"/>
              </w:rPr>
              <w:t xml:space="preserve"> </w:t>
            </w:r>
            <w:r w:rsidRPr="006C785D">
              <w:rPr>
                <w:sz w:val="24"/>
                <w:szCs w:val="20"/>
                <w:lang w:eastAsia="ru-RU"/>
              </w:rPr>
              <w:t>РФ»</w:t>
            </w:r>
            <w:r w:rsidRPr="006C785D">
              <w:rPr>
                <w:spacing w:val="-57"/>
                <w:sz w:val="24"/>
                <w:szCs w:val="20"/>
                <w:lang w:eastAsia="ru-RU"/>
              </w:rPr>
              <w:t xml:space="preserve"> </w:t>
            </w:r>
            <w:r w:rsidRPr="006C785D">
              <w:rPr>
                <w:sz w:val="24"/>
                <w:szCs w:val="20"/>
                <w:lang w:eastAsia="ru-RU"/>
              </w:rPr>
              <w:t>от</w:t>
            </w:r>
            <w:r w:rsidRPr="006C785D">
              <w:rPr>
                <w:spacing w:val="22"/>
                <w:sz w:val="24"/>
                <w:szCs w:val="20"/>
                <w:lang w:eastAsia="ru-RU"/>
              </w:rPr>
              <w:t xml:space="preserve"> </w:t>
            </w:r>
            <w:r w:rsidRPr="006C785D">
              <w:rPr>
                <w:sz w:val="24"/>
                <w:szCs w:val="20"/>
                <w:lang w:eastAsia="ru-RU"/>
              </w:rPr>
              <w:t>29.12.2012</w:t>
            </w:r>
            <w:r w:rsidRPr="006C785D">
              <w:rPr>
                <w:spacing w:val="21"/>
                <w:sz w:val="24"/>
                <w:szCs w:val="20"/>
                <w:lang w:eastAsia="ru-RU"/>
              </w:rPr>
              <w:t xml:space="preserve"> </w:t>
            </w:r>
            <w:r w:rsidRPr="006C785D">
              <w:rPr>
                <w:sz w:val="24"/>
                <w:szCs w:val="20"/>
                <w:lang w:eastAsia="ru-RU"/>
              </w:rPr>
              <w:t>N</w:t>
            </w:r>
            <w:r w:rsidRPr="006C785D">
              <w:rPr>
                <w:spacing w:val="20"/>
                <w:sz w:val="24"/>
                <w:szCs w:val="20"/>
                <w:lang w:eastAsia="ru-RU"/>
              </w:rPr>
              <w:t xml:space="preserve"> </w:t>
            </w:r>
            <w:r w:rsidRPr="006C785D">
              <w:rPr>
                <w:sz w:val="24"/>
                <w:szCs w:val="20"/>
                <w:lang w:eastAsia="ru-RU"/>
              </w:rPr>
              <w:t>273-ФЗ</w:t>
            </w:r>
            <w:r w:rsidRPr="006C785D">
              <w:rPr>
                <w:spacing w:val="21"/>
                <w:sz w:val="24"/>
                <w:szCs w:val="20"/>
                <w:lang w:eastAsia="ru-RU"/>
              </w:rPr>
              <w:t xml:space="preserve"> </w:t>
            </w:r>
            <w:r w:rsidRPr="006C785D">
              <w:rPr>
                <w:sz w:val="24"/>
                <w:szCs w:val="20"/>
                <w:lang w:eastAsia="ru-RU"/>
              </w:rPr>
              <w:t>(электронный</w:t>
            </w:r>
            <w:r w:rsidRPr="006C785D">
              <w:rPr>
                <w:spacing w:val="21"/>
                <w:sz w:val="24"/>
                <w:szCs w:val="20"/>
                <w:lang w:eastAsia="ru-RU"/>
              </w:rPr>
              <w:t xml:space="preserve"> </w:t>
            </w:r>
            <w:r w:rsidRPr="006C785D">
              <w:rPr>
                <w:sz w:val="24"/>
                <w:szCs w:val="20"/>
                <w:lang w:eastAsia="ru-RU"/>
              </w:rPr>
              <w:t>вари</w:t>
            </w:r>
            <w:r w:rsidRPr="006C785D">
              <w:rPr>
                <w:spacing w:val="-57"/>
                <w:sz w:val="24"/>
                <w:szCs w:val="20"/>
                <w:lang w:eastAsia="ru-RU"/>
              </w:rPr>
              <w:t xml:space="preserve"> </w:t>
            </w:r>
            <w:r w:rsidRPr="006C785D">
              <w:rPr>
                <w:sz w:val="24"/>
                <w:szCs w:val="20"/>
                <w:lang w:eastAsia="ru-RU"/>
              </w:rPr>
              <w:t>ант,</w:t>
            </w:r>
            <w:r w:rsidRPr="006C785D">
              <w:rPr>
                <w:spacing w:val="-1"/>
                <w:sz w:val="24"/>
                <w:szCs w:val="20"/>
                <w:lang w:eastAsia="ru-RU"/>
              </w:rPr>
              <w:t xml:space="preserve"> </w:t>
            </w:r>
            <w:r w:rsidRPr="006C785D">
              <w:rPr>
                <w:sz w:val="24"/>
                <w:szCs w:val="20"/>
                <w:lang w:eastAsia="ru-RU"/>
              </w:rPr>
              <w:t>последняя редакция)</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выпускников по специальности 31.02.01 Лечебное</w:t>
            </w:r>
            <w:r w:rsidRPr="006C785D">
              <w:rPr>
                <w:spacing w:val="-2"/>
                <w:sz w:val="24"/>
                <w:szCs w:val="20"/>
                <w:lang w:eastAsia="ru-RU"/>
              </w:rPr>
              <w:t xml:space="preserve"> </w:t>
            </w:r>
            <w:r w:rsidRPr="006C785D">
              <w:rPr>
                <w:sz w:val="24"/>
                <w:szCs w:val="20"/>
                <w:lang w:eastAsia="ru-RU"/>
              </w:rPr>
              <w:t>дело</w:t>
            </w:r>
            <w:r w:rsidRPr="006C785D">
              <w:rPr>
                <w:spacing w:val="-1"/>
                <w:sz w:val="24"/>
                <w:szCs w:val="20"/>
                <w:lang w:eastAsia="ru-RU"/>
              </w:rPr>
              <w:t xml:space="preserve"> </w:t>
            </w:r>
            <w:r w:rsidRPr="006C785D">
              <w:rPr>
                <w:sz w:val="24"/>
                <w:szCs w:val="20"/>
                <w:lang w:eastAsia="ru-RU"/>
              </w:rPr>
              <w:t>(электронный</w:t>
            </w:r>
            <w:r w:rsidRPr="006C785D">
              <w:rPr>
                <w:spacing w:val="-2"/>
                <w:sz w:val="24"/>
                <w:szCs w:val="20"/>
                <w:lang w:eastAsia="ru-RU"/>
              </w:rPr>
              <w:t xml:space="preserve"> </w:t>
            </w:r>
            <w:r w:rsidRPr="006C785D">
              <w:rPr>
                <w:sz w:val="24"/>
                <w:szCs w:val="20"/>
                <w:lang w:eastAsia="ru-RU"/>
              </w:rPr>
              <w:t>вариант)</w:t>
            </w:r>
          </w:p>
          <w:p w:rsidR="00ED54CE" w:rsidRPr="006C785D" w:rsidRDefault="00ED54CE" w:rsidP="006C785D">
            <w:pPr>
              <w:pStyle w:val="TableParagraph"/>
              <w:widowControl/>
              <w:tabs>
                <w:tab w:val="left" w:pos="1645"/>
                <w:tab w:val="left" w:pos="3660"/>
              </w:tabs>
              <w:autoSpaceDE/>
              <w:autoSpaceDN/>
              <w:ind w:left="105" w:right="98"/>
              <w:jc w:val="both"/>
              <w:rPr>
                <w:sz w:val="24"/>
                <w:szCs w:val="20"/>
                <w:lang w:eastAsia="ru-RU"/>
              </w:rPr>
            </w:pPr>
            <w:r w:rsidRPr="006C785D">
              <w:rPr>
                <w:sz w:val="24"/>
                <w:szCs w:val="20"/>
                <w:lang w:eastAsia="ru-RU"/>
              </w:rPr>
              <w:t>СанПиН</w:t>
            </w:r>
            <w:r w:rsidRPr="006C785D">
              <w:rPr>
                <w:sz w:val="24"/>
                <w:szCs w:val="20"/>
                <w:lang w:eastAsia="ru-RU"/>
              </w:rPr>
              <w:tab/>
              <w:t>2.1.3.2630-10</w:t>
            </w:r>
            <w:r w:rsidRPr="006C785D">
              <w:rPr>
                <w:sz w:val="24"/>
                <w:szCs w:val="20"/>
                <w:lang w:eastAsia="ru-RU"/>
              </w:rPr>
              <w:tab/>
            </w:r>
            <w:r w:rsidRPr="006C785D">
              <w:rPr>
                <w:spacing w:val="-2"/>
                <w:sz w:val="24"/>
                <w:szCs w:val="20"/>
                <w:lang w:eastAsia="ru-RU"/>
              </w:rPr>
              <w:t>«Санитар</w:t>
            </w:r>
            <w:r w:rsidRPr="006C785D">
              <w:rPr>
                <w:sz w:val="24"/>
                <w:szCs w:val="20"/>
                <w:lang w:eastAsia="ru-RU"/>
              </w:rPr>
              <w:t>но-эпидемиологические требования к организациям,</w:t>
            </w:r>
            <w:r w:rsidRPr="006C785D">
              <w:rPr>
                <w:spacing w:val="1"/>
                <w:sz w:val="24"/>
                <w:szCs w:val="20"/>
                <w:lang w:eastAsia="ru-RU"/>
              </w:rPr>
              <w:t xml:space="preserve"> </w:t>
            </w:r>
            <w:r w:rsidRPr="006C785D">
              <w:rPr>
                <w:sz w:val="24"/>
                <w:szCs w:val="20"/>
                <w:lang w:eastAsia="ru-RU"/>
              </w:rPr>
              <w:t>осуществляющим</w:t>
            </w:r>
            <w:r w:rsidRPr="006C785D">
              <w:rPr>
                <w:spacing w:val="1"/>
                <w:sz w:val="24"/>
                <w:szCs w:val="20"/>
                <w:lang w:eastAsia="ru-RU"/>
              </w:rPr>
              <w:t xml:space="preserve"> </w:t>
            </w:r>
            <w:r w:rsidRPr="006C785D">
              <w:rPr>
                <w:sz w:val="24"/>
                <w:szCs w:val="20"/>
                <w:lang w:eastAsia="ru-RU"/>
              </w:rPr>
              <w:t>медицинскую</w:t>
            </w:r>
            <w:r w:rsidRPr="006C785D">
              <w:rPr>
                <w:spacing w:val="1"/>
                <w:sz w:val="24"/>
                <w:szCs w:val="20"/>
                <w:lang w:eastAsia="ru-RU"/>
              </w:rPr>
              <w:t xml:space="preserve"> </w:t>
            </w:r>
            <w:r w:rsidRPr="006C785D">
              <w:rPr>
                <w:sz w:val="24"/>
                <w:szCs w:val="20"/>
                <w:lang w:eastAsia="ru-RU"/>
              </w:rPr>
              <w:t>деятельность»,</w:t>
            </w:r>
            <w:r w:rsidRPr="006C785D">
              <w:rPr>
                <w:spacing w:val="1"/>
                <w:sz w:val="24"/>
                <w:szCs w:val="20"/>
                <w:lang w:eastAsia="ru-RU"/>
              </w:rPr>
              <w:t xml:space="preserve"> </w:t>
            </w:r>
            <w:r w:rsidRPr="006C785D">
              <w:rPr>
                <w:sz w:val="24"/>
                <w:szCs w:val="20"/>
                <w:lang w:eastAsia="ru-RU"/>
              </w:rPr>
              <w:t>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57"/>
                <w:sz w:val="24"/>
                <w:szCs w:val="20"/>
                <w:lang w:eastAsia="ru-RU"/>
              </w:rPr>
              <w:t xml:space="preserve"> </w:t>
            </w:r>
            <w:r w:rsidRPr="006C785D">
              <w:rPr>
                <w:sz w:val="24"/>
                <w:szCs w:val="20"/>
                <w:lang w:eastAsia="ru-RU"/>
              </w:rPr>
              <w:t>врача</w:t>
            </w:r>
            <w:r w:rsidRPr="006C785D">
              <w:rPr>
                <w:spacing w:val="39"/>
                <w:sz w:val="24"/>
                <w:szCs w:val="20"/>
                <w:lang w:eastAsia="ru-RU"/>
              </w:rPr>
              <w:t xml:space="preserve"> </w:t>
            </w:r>
            <w:r w:rsidRPr="006C785D">
              <w:rPr>
                <w:sz w:val="24"/>
                <w:szCs w:val="20"/>
                <w:lang w:eastAsia="ru-RU"/>
              </w:rPr>
              <w:t>российской</w:t>
            </w:r>
            <w:r w:rsidRPr="006C785D">
              <w:rPr>
                <w:spacing w:val="41"/>
                <w:sz w:val="24"/>
                <w:szCs w:val="20"/>
                <w:lang w:eastAsia="ru-RU"/>
              </w:rPr>
              <w:t xml:space="preserve"> </w:t>
            </w:r>
            <w:r w:rsidRPr="006C785D">
              <w:rPr>
                <w:sz w:val="24"/>
                <w:szCs w:val="20"/>
                <w:lang w:eastAsia="ru-RU"/>
              </w:rPr>
              <w:t>Федерации</w:t>
            </w:r>
            <w:r w:rsidRPr="006C785D">
              <w:rPr>
                <w:spacing w:val="41"/>
                <w:sz w:val="24"/>
                <w:szCs w:val="20"/>
                <w:lang w:eastAsia="ru-RU"/>
              </w:rPr>
              <w:t xml:space="preserve"> </w:t>
            </w:r>
            <w:r w:rsidRPr="006C785D">
              <w:rPr>
                <w:sz w:val="24"/>
                <w:szCs w:val="20"/>
                <w:lang w:eastAsia="ru-RU"/>
              </w:rPr>
              <w:t>от</w:t>
            </w:r>
            <w:r w:rsidRPr="006C785D">
              <w:rPr>
                <w:spacing w:val="41"/>
                <w:sz w:val="24"/>
                <w:szCs w:val="20"/>
                <w:lang w:eastAsia="ru-RU"/>
              </w:rPr>
              <w:t xml:space="preserve"> </w:t>
            </w:r>
            <w:r w:rsidRPr="006C785D">
              <w:rPr>
                <w:sz w:val="24"/>
                <w:szCs w:val="20"/>
                <w:lang w:eastAsia="ru-RU"/>
              </w:rPr>
              <w:t>18.05.2010</w:t>
            </w:r>
          </w:p>
          <w:p w:rsidR="00ED54CE" w:rsidRPr="006C785D" w:rsidRDefault="00ED54CE" w:rsidP="006C785D">
            <w:pPr>
              <w:pStyle w:val="TableParagraph"/>
              <w:widowControl/>
              <w:autoSpaceDE/>
              <w:autoSpaceDN/>
              <w:ind w:left="105"/>
              <w:jc w:val="both"/>
              <w:rPr>
                <w:sz w:val="24"/>
                <w:szCs w:val="20"/>
                <w:lang w:eastAsia="ru-RU"/>
              </w:rPr>
            </w:pPr>
            <w:r w:rsidRPr="006C785D">
              <w:rPr>
                <w:sz w:val="24"/>
                <w:szCs w:val="20"/>
                <w:lang w:eastAsia="ru-RU"/>
              </w:rPr>
              <w:t>№</w:t>
            </w:r>
            <w:r w:rsidRPr="006C785D">
              <w:rPr>
                <w:spacing w:val="-1"/>
                <w:sz w:val="24"/>
                <w:szCs w:val="20"/>
                <w:lang w:eastAsia="ru-RU"/>
              </w:rPr>
              <w:t xml:space="preserve"> </w:t>
            </w:r>
            <w:r w:rsidRPr="006C785D">
              <w:rPr>
                <w:sz w:val="24"/>
                <w:szCs w:val="20"/>
                <w:lang w:eastAsia="ru-RU"/>
              </w:rPr>
              <w:t>58</w:t>
            </w:r>
          </w:p>
          <w:p w:rsidR="00ED54CE" w:rsidRPr="006C785D" w:rsidRDefault="00ED54CE" w:rsidP="006C785D">
            <w:pPr>
              <w:pStyle w:val="TableParagraph"/>
              <w:widowControl/>
              <w:tabs>
                <w:tab w:val="left" w:pos="1645"/>
                <w:tab w:val="left" w:pos="3660"/>
              </w:tabs>
              <w:autoSpaceDE/>
              <w:autoSpaceDN/>
              <w:ind w:left="105" w:right="95"/>
              <w:jc w:val="both"/>
              <w:rPr>
                <w:sz w:val="24"/>
                <w:szCs w:val="20"/>
                <w:lang w:eastAsia="ru-RU"/>
              </w:rPr>
            </w:pPr>
            <w:r w:rsidRPr="006C785D">
              <w:rPr>
                <w:sz w:val="24"/>
                <w:szCs w:val="20"/>
                <w:lang w:eastAsia="ru-RU"/>
              </w:rPr>
              <w:t>СанПиН</w:t>
            </w:r>
            <w:r w:rsidRPr="006C785D">
              <w:rPr>
                <w:sz w:val="24"/>
                <w:szCs w:val="20"/>
                <w:lang w:eastAsia="ru-RU"/>
              </w:rPr>
              <w:tab/>
              <w:t>2.1.7.2790-10</w:t>
            </w:r>
            <w:r w:rsidRPr="006C785D">
              <w:rPr>
                <w:sz w:val="24"/>
                <w:szCs w:val="20"/>
                <w:lang w:eastAsia="ru-RU"/>
              </w:rPr>
              <w:tab/>
            </w:r>
            <w:r w:rsidRPr="006C785D">
              <w:rPr>
                <w:spacing w:val="-1"/>
                <w:sz w:val="24"/>
                <w:szCs w:val="20"/>
                <w:lang w:eastAsia="ru-RU"/>
              </w:rPr>
              <w:t>«Санитар</w:t>
            </w:r>
            <w:r w:rsidRPr="006C785D">
              <w:rPr>
                <w:sz w:val="24"/>
                <w:szCs w:val="20"/>
                <w:lang w:eastAsia="ru-RU"/>
              </w:rPr>
              <w:t>но-эпидемиологические требования к обра-</w:t>
            </w:r>
            <w:r w:rsidRPr="006C785D">
              <w:rPr>
                <w:spacing w:val="1"/>
                <w:sz w:val="24"/>
                <w:szCs w:val="20"/>
                <w:lang w:eastAsia="ru-RU"/>
              </w:rPr>
              <w:t xml:space="preserve"> </w:t>
            </w:r>
            <w:r w:rsidRPr="006C785D">
              <w:rPr>
                <w:sz w:val="24"/>
                <w:szCs w:val="20"/>
                <w:lang w:eastAsia="ru-RU"/>
              </w:rPr>
              <w:t>щению с медицинскими отходами», 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w:t>
            </w:r>
            <w:r w:rsidRPr="006C785D">
              <w:rPr>
                <w:spacing w:val="1"/>
                <w:sz w:val="24"/>
                <w:szCs w:val="20"/>
                <w:lang w:eastAsia="ru-RU"/>
              </w:rPr>
              <w:t xml:space="preserve"> </w:t>
            </w:r>
            <w:r w:rsidRPr="006C785D">
              <w:rPr>
                <w:sz w:val="24"/>
                <w:szCs w:val="20"/>
                <w:lang w:eastAsia="ru-RU"/>
              </w:rPr>
              <w:t>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1"/>
                <w:sz w:val="24"/>
                <w:szCs w:val="20"/>
                <w:lang w:eastAsia="ru-RU"/>
              </w:rPr>
              <w:t xml:space="preserve"> </w:t>
            </w:r>
            <w:r w:rsidRPr="006C785D">
              <w:rPr>
                <w:sz w:val="24"/>
                <w:szCs w:val="20"/>
                <w:lang w:eastAsia="ru-RU"/>
              </w:rPr>
              <w:t>врача</w:t>
            </w:r>
            <w:r w:rsidRPr="006C785D">
              <w:rPr>
                <w:spacing w:val="1"/>
                <w:sz w:val="24"/>
                <w:szCs w:val="20"/>
                <w:lang w:eastAsia="ru-RU"/>
              </w:rPr>
              <w:t xml:space="preserve"> </w:t>
            </w:r>
            <w:r w:rsidRPr="006C785D">
              <w:rPr>
                <w:sz w:val="24"/>
                <w:szCs w:val="20"/>
                <w:lang w:eastAsia="ru-RU"/>
              </w:rPr>
              <w:t>российской</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Федерации</w:t>
            </w:r>
            <w:r w:rsidRPr="006C785D">
              <w:rPr>
                <w:spacing w:val="-1"/>
                <w:sz w:val="24"/>
                <w:szCs w:val="20"/>
                <w:lang w:eastAsia="ru-RU"/>
              </w:rPr>
              <w:t xml:space="preserve"> </w:t>
            </w:r>
            <w:r w:rsidRPr="006C785D">
              <w:rPr>
                <w:sz w:val="24"/>
                <w:szCs w:val="20"/>
                <w:lang w:eastAsia="ru-RU"/>
              </w:rPr>
              <w:t>от</w:t>
            </w:r>
            <w:r w:rsidRPr="006C785D">
              <w:rPr>
                <w:spacing w:val="-1"/>
                <w:sz w:val="24"/>
                <w:szCs w:val="20"/>
                <w:lang w:eastAsia="ru-RU"/>
              </w:rPr>
              <w:t xml:space="preserve"> </w:t>
            </w:r>
            <w:r w:rsidRPr="006C785D">
              <w:rPr>
                <w:sz w:val="24"/>
                <w:szCs w:val="20"/>
                <w:lang w:eastAsia="ru-RU"/>
              </w:rPr>
              <w:t>9.12.2010</w:t>
            </w:r>
            <w:r w:rsidRPr="006C785D">
              <w:rPr>
                <w:spacing w:val="-3"/>
                <w:sz w:val="24"/>
                <w:szCs w:val="20"/>
                <w:lang w:eastAsia="ru-RU"/>
              </w:rPr>
              <w:t xml:space="preserve"> </w:t>
            </w:r>
            <w:r w:rsidRPr="006C785D">
              <w:rPr>
                <w:sz w:val="24"/>
                <w:szCs w:val="20"/>
                <w:lang w:eastAsia="ru-RU"/>
              </w:rPr>
              <w:t>№</w:t>
            </w:r>
            <w:r w:rsidRPr="006C785D">
              <w:rPr>
                <w:spacing w:val="-2"/>
                <w:sz w:val="24"/>
                <w:szCs w:val="20"/>
                <w:lang w:eastAsia="ru-RU"/>
              </w:rPr>
              <w:t xml:space="preserve"> </w:t>
            </w:r>
            <w:r w:rsidRPr="006C785D">
              <w:rPr>
                <w:sz w:val="24"/>
                <w:szCs w:val="20"/>
                <w:lang w:eastAsia="ru-RU"/>
              </w:rPr>
              <w:t>163 Приказ Минздрава России от 15.12.2014 №</w:t>
            </w:r>
            <w:r w:rsidRPr="006C785D">
              <w:rPr>
                <w:spacing w:val="1"/>
                <w:sz w:val="24"/>
                <w:szCs w:val="20"/>
                <w:lang w:eastAsia="ru-RU"/>
              </w:rPr>
              <w:t xml:space="preserve"> </w:t>
            </w:r>
            <w:r w:rsidRPr="006C785D">
              <w:rPr>
                <w:sz w:val="24"/>
                <w:szCs w:val="20"/>
                <w:lang w:eastAsia="ru-RU"/>
              </w:rPr>
              <w:t>834н</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унифицированных</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используемых</w:t>
            </w:r>
            <w:r w:rsidRPr="006C785D">
              <w:rPr>
                <w:spacing w:val="1"/>
                <w:sz w:val="24"/>
                <w:szCs w:val="20"/>
                <w:lang w:eastAsia="ru-RU"/>
              </w:rPr>
              <w:t xml:space="preserve"> </w:t>
            </w:r>
            <w:r w:rsidRPr="006C785D">
              <w:rPr>
                <w:sz w:val="24"/>
                <w:szCs w:val="20"/>
                <w:lang w:eastAsia="ru-RU"/>
              </w:rPr>
              <w:t>в</w:t>
            </w:r>
            <w:r w:rsidRPr="006C785D">
              <w:rPr>
                <w:spacing w:val="1"/>
                <w:sz w:val="24"/>
                <w:szCs w:val="20"/>
                <w:lang w:eastAsia="ru-RU"/>
              </w:rPr>
              <w:t xml:space="preserve"> </w:t>
            </w:r>
            <w:r w:rsidRPr="006C785D">
              <w:rPr>
                <w:sz w:val="24"/>
                <w:szCs w:val="20"/>
                <w:lang w:eastAsia="ru-RU"/>
              </w:rPr>
              <w:t>медицинских</w:t>
            </w:r>
            <w:r w:rsidRPr="006C785D">
              <w:rPr>
                <w:spacing w:val="1"/>
                <w:sz w:val="24"/>
                <w:szCs w:val="20"/>
                <w:lang w:eastAsia="ru-RU"/>
              </w:rPr>
              <w:t xml:space="preserve"> </w:t>
            </w:r>
            <w:r w:rsidRPr="006C785D">
              <w:rPr>
                <w:sz w:val="24"/>
                <w:szCs w:val="20"/>
                <w:lang w:eastAsia="ru-RU"/>
              </w:rPr>
              <w:t>организациях,</w:t>
            </w:r>
            <w:r w:rsidRPr="006C785D">
              <w:rPr>
                <w:spacing w:val="1"/>
                <w:sz w:val="24"/>
                <w:szCs w:val="20"/>
                <w:lang w:eastAsia="ru-RU"/>
              </w:rPr>
              <w:t xml:space="preserve"> </w:t>
            </w:r>
            <w:r w:rsidRPr="006C785D">
              <w:rPr>
                <w:sz w:val="24"/>
                <w:szCs w:val="20"/>
                <w:lang w:eastAsia="ru-RU"/>
              </w:rPr>
              <w:t>ок</w:t>
            </w:r>
            <w:r w:rsidR="00E911F7">
              <w:rPr>
                <w:sz w:val="24"/>
                <w:szCs w:val="20"/>
                <w:lang w:eastAsia="ru-RU"/>
              </w:rPr>
              <w:t>а</w:t>
            </w:r>
            <w:r w:rsidRPr="006C785D">
              <w:rPr>
                <w:sz w:val="24"/>
                <w:szCs w:val="20"/>
                <w:lang w:eastAsia="ru-RU"/>
              </w:rPr>
              <w:t>зывающих медицинскую помощь в амбулаторных</w:t>
            </w:r>
            <w:r w:rsidRPr="006C785D">
              <w:rPr>
                <w:spacing w:val="1"/>
                <w:sz w:val="24"/>
                <w:szCs w:val="20"/>
                <w:lang w:eastAsia="ru-RU"/>
              </w:rPr>
              <w:t xml:space="preserve"> </w:t>
            </w:r>
            <w:r w:rsidRPr="006C785D">
              <w:rPr>
                <w:sz w:val="24"/>
                <w:szCs w:val="20"/>
                <w:lang w:eastAsia="ru-RU"/>
              </w:rPr>
              <w:t>условиях,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порядков</w:t>
            </w:r>
            <w:r w:rsidRPr="006C785D">
              <w:rPr>
                <w:spacing w:val="1"/>
                <w:sz w:val="24"/>
                <w:szCs w:val="20"/>
                <w:lang w:eastAsia="ru-RU"/>
              </w:rPr>
              <w:t xml:space="preserve"> </w:t>
            </w:r>
            <w:r w:rsidRPr="006C785D">
              <w:rPr>
                <w:sz w:val="24"/>
                <w:szCs w:val="20"/>
                <w:lang w:eastAsia="ru-RU"/>
              </w:rPr>
              <w:t>их</w:t>
            </w:r>
            <w:r w:rsidRPr="006C785D">
              <w:rPr>
                <w:spacing w:val="1"/>
                <w:sz w:val="24"/>
                <w:szCs w:val="20"/>
                <w:lang w:eastAsia="ru-RU"/>
              </w:rPr>
              <w:t xml:space="preserve"> </w:t>
            </w:r>
            <w:r w:rsidRPr="006C785D">
              <w:rPr>
                <w:sz w:val="24"/>
                <w:szCs w:val="20"/>
                <w:lang w:eastAsia="ru-RU"/>
              </w:rPr>
              <w:t>заполне</w:t>
            </w:r>
            <w:r w:rsidRPr="006C785D">
              <w:rPr>
                <w:spacing w:val="-57"/>
                <w:sz w:val="24"/>
                <w:szCs w:val="20"/>
                <w:lang w:eastAsia="ru-RU"/>
              </w:rPr>
              <w:t xml:space="preserve"> </w:t>
            </w:r>
            <w:r w:rsidRPr="006C785D">
              <w:rPr>
                <w:sz w:val="24"/>
                <w:szCs w:val="20"/>
                <w:lang w:eastAsia="ru-RU"/>
              </w:rPr>
              <w:t>нию»</w:t>
            </w:r>
          </w:p>
          <w:p w:rsidR="00ED54CE" w:rsidRPr="006C785D" w:rsidRDefault="00ED54CE" w:rsidP="006C785D">
            <w:pPr>
              <w:pStyle w:val="TableParagraph"/>
              <w:widowControl/>
              <w:autoSpaceDE/>
              <w:autoSpaceDN/>
              <w:ind w:left="105" w:right="98"/>
              <w:jc w:val="both"/>
              <w:rPr>
                <w:sz w:val="24"/>
                <w:szCs w:val="20"/>
                <w:lang w:eastAsia="ru-RU"/>
              </w:rPr>
            </w:pPr>
            <w:r w:rsidRPr="006C785D">
              <w:rPr>
                <w:sz w:val="24"/>
                <w:szCs w:val="20"/>
                <w:lang w:eastAsia="ru-RU"/>
              </w:rPr>
              <w:t>Приказ Минздрава СССР от 04.10.1980 №</w:t>
            </w:r>
            <w:r w:rsidRPr="006C785D">
              <w:rPr>
                <w:spacing w:val="1"/>
                <w:sz w:val="24"/>
                <w:szCs w:val="20"/>
                <w:lang w:eastAsia="ru-RU"/>
              </w:rPr>
              <w:t xml:space="preserve"> </w:t>
            </w:r>
            <w:r w:rsidRPr="006C785D">
              <w:rPr>
                <w:sz w:val="24"/>
                <w:szCs w:val="20"/>
                <w:lang w:eastAsia="ru-RU"/>
              </w:rPr>
              <w:t>1030</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первичной</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учреждений</w:t>
            </w:r>
            <w:r w:rsidRPr="006C785D">
              <w:rPr>
                <w:spacing w:val="-57"/>
                <w:sz w:val="24"/>
                <w:szCs w:val="20"/>
                <w:lang w:eastAsia="ru-RU"/>
              </w:rPr>
              <w:t xml:space="preserve"> </w:t>
            </w:r>
            <w:r w:rsidRPr="006C785D">
              <w:rPr>
                <w:sz w:val="24"/>
                <w:szCs w:val="20"/>
                <w:lang w:eastAsia="ru-RU"/>
              </w:rPr>
              <w:t>здравоохранения»</w:t>
            </w:r>
          </w:p>
          <w:p w:rsidR="00ED54CE" w:rsidRPr="006C785D" w:rsidRDefault="00ED54CE" w:rsidP="006C785D">
            <w:pPr>
              <w:pStyle w:val="TableParagraph"/>
              <w:widowControl/>
              <w:autoSpaceDE/>
              <w:autoSpaceDN/>
              <w:ind w:left="105" w:right="94"/>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выпускников</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специальностям.</w:t>
            </w:r>
            <w:r w:rsidRPr="006C785D">
              <w:rPr>
                <w:spacing w:val="1"/>
                <w:sz w:val="24"/>
                <w:szCs w:val="20"/>
                <w:lang w:eastAsia="ru-RU"/>
              </w:rPr>
              <w:t xml:space="preserve"> </w:t>
            </w:r>
            <w:r w:rsidRPr="006C785D">
              <w:rPr>
                <w:sz w:val="24"/>
                <w:szCs w:val="20"/>
                <w:lang w:eastAsia="ru-RU"/>
              </w:rPr>
              <w:t>Инструкция</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охране труда, противопожарной безопасности и производственной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6C785D">
            <w:pPr>
              <w:pStyle w:val="TableParagraph"/>
              <w:widowControl/>
              <w:autoSpaceDE/>
              <w:autoSpaceDN/>
              <w:ind w:left="105" w:right="99"/>
              <w:rPr>
                <w:sz w:val="24"/>
                <w:szCs w:val="20"/>
                <w:lang w:eastAsia="ru-RU"/>
              </w:rPr>
            </w:pPr>
            <w:r w:rsidRPr="006C785D">
              <w:rPr>
                <w:sz w:val="24"/>
                <w:szCs w:val="20"/>
                <w:lang w:eastAsia="ru-RU"/>
              </w:rPr>
              <w:t>Инструкция</w:t>
            </w:r>
            <w:r w:rsidRPr="006C785D">
              <w:rPr>
                <w:spacing w:val="22"/>
                <w:sz w:val="24"/>
                <w:szCs w:val="20"/>
                <w:lang w:eastAsia="ru-RU"/>
              </w:rPr>
              <w:t xml:space="preserve"> </w:t>
            </w:r>
            <w:r w:rsidRPr="006C785D">
              <w:rPr>
                <w:sz w:val="24"/>
                <w:szCs w:val="20"/>
                <w:lang w:eastAsia="ru-RU"/>
              </w:rPr>
              <w:t>по</w:t>
            </w:r>
            <w:r w:rsidRPr="006C785D">
              <w:rPr>
                <w:spacing w:val="22"/>
                <w:sz w:val="24"/>
                <w:szCs w:val="20"/>
                <w:lang w:eastAsia="ru-RU"/>
              </w:rPr>
              <w:t xml:space="preserve"> </w:t>
            </w:r>
            <w:r w:rsidRPr="006C785D">
              <w:rPr>
                <w:sz w:val="24"/>
                <w:szCs w:val="20"/>
                <w:lang w:eastAsia="ru-RU"/>
              </w:rPr>
              <w:t>правилам</w:t>
            </w:r>
            <w:r w:rsidRPr="006C785D">
              <w:rPr>
                <w:spacing w:val="21"/>
                <w:sz w:val="24"/>
                <w:szCs w:val="20"/>
                <w:lang w:eastAsia="ru-RU"/>
              </w:rPr>
              <w:t xml:space="preserve"> </w:t>
            </w:r>
            <w:r w:rsidRPr="006C785D">
              <w:rPr>
                <w:sz w:val="24"/>
                <w:szCs w:val="20"/>
                <w:lang w:eastAsia="ru-RU"/>
              </w:rPr>
              <w:t>безопасного</w:t>
            </w:r>
            <w:r w:rsidRPr="006C785D">
              <w:rPr>
                <w:spacing w:val="22"/>
                <w:sz w:val="24"/>
                <w:szCs w:val="20"/>
                <w:lang w:eastAsia="ru-RU"/>
              </w:rPr>
              <w:t xml:space="preserve"> </w:t>
            </w:r>
            <w:r w:rsidRPr="006C785D">
              <w:rPr>
                <w:sz w:val="24"/>
                <w:szCs w:val="20"/>
                <w:lang w:eastAsia="ru-RU"/>
              </w:rPr>
              <w:t>пове</w:t>
            </w:r>
            <w:r w:rsidRPr="006C785D">
              <w:rPr>
                <w:spacing w:val="-57"/>
                <w:sz w:val="24"/>
                <w:szCs w:val="20"/>
                <w:lang w:eastAsia="ru-RU"/>
              </w:rPr>
              <w:t xml:space="preserve"> </w:t>
            </w:r>
            <w:r w:rsidRPr="006C785D">
              <w:rPr>
                <w:sz w:val="24"/>
                <w:szCs w:val="20"/>
                <w:lang w:eastAsia="ru-RU"/>
              </w:rPr>
              <w:t>дения</w:t>
            </w:r>
            <w:r w:rsidRPr="006C785D">
              <w:rPr>
                <w:spacing w:val="32"/>
                <w:sz w:val="24"/>
                <w:szCs w:val="20"/>
                <w:lang w:eastAsia="ru-RU"/>
              </w:rPr>
              <w:t xml:space="preserve"> </w:t>
            </w:r>
            <w:r w:rsidRPr="006C785D">
              <w:rPr>
                <w:sz w:val="24"/>
                <w:szCs w:val="20"/>
                <w:lang w:eastAsia="ru-RU"/>
              </w:rPr>
              <w:t>в</w:t>
            </w:r>
            <w:r w:rsidRPr="006C785D">
              <w:rPr>
                <w:spacing w:val="31"/>
                <w:sz w:val="24"/>
                <w:szCs w:val="20"/>
                <w:lang w:eastAsia="ru-RU"/>
              </w:rPr>
              <w:t xml:space="preserve"> </w:t>
            </w:r>
            <w:r w:rsidRPr="006C785D">
              <w:rPr>
                <w:sz w:val="24"/>
                <w:szCs w:val="20"/>
                <w:lang w:eastAsia="ru-RU"/>
              </w:rPr>
              <w:t>кабинете</w:t>
            </w:r>
            <w:r w:rsidRPr="006C785D">
              <w:rPr>
                <w:spacing w:val="31"/>
                <w:sz w:val="24"/>
                <w:szCs w:val="20"/>
                <w:lang w:eastAsia="ru-RU"/>
              </w:rPr>
              <w:t xml:space="preserve"> </w:t>
            </w:r>
            <w:r w:rsidRPr="006C785D">
              <w:rPr>
                <w:sz w:val="24"/>
                <w:szCs w:val="20"/>
                <w:lang w:eastAsia="ru-RU"/>
              </w:rPr>
              <w:t>для</w:t>
            </w:r>
            <w:r w:rsidRPr="006C785D">
              <w:rPr>
                <w:spacing w:val="30"/>
                <w:sz w:val="24"/>
                <w:szCs w:val="20"/>
                <w:lang w:eastAsia="ru-RU"/>
              </w:rPr>
              <w:t xml:space="preserve"> </w:t>
            </w:r>
            <w:r w:rsidRPr="006C785D">
              <w:rPr>
                <w:sz w:val="24"/>
                <w:szCs w:val="20"/>
                <w:lang w:eastAsia="ru-RU"/>
              </w:rPr>
              <w:t>обучающихся</w:t>
            </w:r>
            <w:r w:rsidRPr="006C785D">
              <w:rPr>
                <w:spacing w:val="32"/>
                <w:sz w:val="24"/>
                <w:szCs w:val="20"/>
                <w:lang w:eastAsia="ru-RU"/>
              </w:rPr>
              <w:t xml:space="preserve"> </w:t>
            </w:r>
            <w:r w:rsidRPr="006C785D">
              <w:rPr>
                <w:sz w:val="24"/>
                <w:szCs w:val="20"/>
                <w:lang w:eastAsia="ru-RU"/>
              </w:rPr>
              <w:t>КГБ</w:t>
            </w:r>
            <w:r w:rsidRPr="006C785D">
              <w:rPr>
                <w:spacing w:val="-57"/>
                <w:sz w:val="24"/>
                <w:szCs w:val="20"/>
                <w:lang w:eastAsia="ru-RU"/>
              </w:rPr>
              <w:t xml:space="preserve"> </w:t>
            </w:r>
            <w:r w:rsidRPr="006C785D">
              <w:rPr>
                <w:sz w:val="24"/>
                <w:szCs w:val="20"/>
                <w:lang w:eastAsia="ru-RU"/>
              </w:rPr>
              <w:t>ПОУ «Рубцовский медицинский колледж»</w:t>
            </w:r>
            <w:r w:rsidRPr="006C785D">
              <w:rPr>
                <w:spacing w:val="1"/>
                <w:sz w:val="24"/>
                <w:szCs w:val="20"/>
                <w:lang w:eastAsia="ru-RU"/>
              </w:rPr>
              <w:t xml:space="preserve"> </w:t>
            </w:r>
            <w:r w:rsidRPr="006C785D">
              <w:rPr>
                <w:sz w:val="24"/>
                <w:szCs w:val="20"/>
                <w:lang w:eastAsia="ru-RU"/>
              </w:rPr>
              <w:t>Учебно-программная</w:t>
            </w:r>
            <w:r w:rsidRPr="006C785D">
              <w:rPr>
                <w:spacing w:val="-1"/>
                <w:sz w:val="24"/>
                <w:szCs w:val="20"/>
                <w:lang w:eastAsia="ru-RU"/>
              </w:rPr>
              <w:t xml:space="preserve"> </w:t>
            </w:r>
            <w:r w:rsidRPr="006C785D">
              <w:rPr>
                <w:sz w:val="24"/>
                <w:szCs w:val="20"/>
                <w:lang w:eastAsia="ru-RU"/>
              </w:rPr>
              <w:t>документация</w:t>
            </w:r>
          </w:p>
          <w:p w:rsidR="00ED54CE" w:rsidRPr="006C785D" w:rsidRDefault="00ED54CE" w:rsidP="006C785D">
            <w:pPr>
              <w:widowControl/>
              <w:autoSpaceDE/>
              <w:autoSpaceDN/>
              <w:ind w:left="197"/>
              <w:rPr>
                <w:sz w:val="24"/>
                <w:szCs w:val="20"/>
                <w:lang w:eastAsia="ru-RU"/>
              </w:rPr>
            </w:pPr>
            <w:r w:rsidRPr="006C785D">
              <w:rPr>
                <w:sz w:val="24"/>
                <w:szCs w:val="20"/>
                <w:lang w:eastAsia="ru-RU"/>
              </w:rPr>
              <w:t>Рабочая</w:t>
            </w:r>
            <w:r w:rsidRPr="006C785D">
              <w:rPr>
                <w:spacing w:val="7"/>
                <w:sz w:val="24"/>
                <w:szCs w:val="20"/>
                <w:lang w:eastAsia="ru-RU"/>
              </w:rPr>
              <w:t xml:space="preserve"> </w:t>
            </w:r>
            <w:r w:rsidRPr="006C785D">
              <w:rPr>
                <w:sz w:val="24"/>
                <w:szCs w:val="20"/>
                <w:lang w:eastAsia="ru-RU"/>
              </w:rPr>
              <w:t>программа</w:t>
            </w:r>
            <w:r w:rsidRPr="006C785D">
              <w:rPr>
                <w:spacing w:val="6"/>
                <w:sz w:val="24"/>
                <w:szCs w:val="20"/>
                <w:lang w:eastAsia="ru-RU"/>
              </w:rPr>
              <w:t xml:space="preserve"> </w:t>
            </w:r>
            <w:r w:rsidRPr="006C785D">
              <w:rPr>
                <w:sz w:val="24"/>
                <w:szCs w:val="20"/>
                <w:lang w:eastAsia="ru-RU"/>
              </w:rPr>
              <w:t>по</w:t>
            </w:r>
            <w:r w:rsidRPr="006C785D">
              <w:rPr>
                <w:spacing w:val="7"/>
                <w:sz w:val="24"/>
                <w:szCs w:val="20"/>
                <w:lang w:eastAsia="ru-RU"/>
              </w:rPr>
              <w:t xml:space="preserve"> </w:t>
            </w:r>
            <w:r w:rsidRPr="006C785D">
              <w:rPr>
                <w:sz w:val="24"/>
                <w:szCs w:val="20"/>
                <w:lang w:eastAsia="ru-RU"/>
              </w:rPr>
              <w:t>ПМ 01</w:t>
            </w:r>
            <w:r w:rsidRPr="006C785D">
              <w:rPr>
                <w:spacing w:val="7"/>
                <w:sz w:val="24"/>
                <w:szCs w:val="20"/>
                <w:lang w:eastAsia="ru-RU"/>
              </w:rPr>
              <w:t xml:space="preserve"> Диагностическая деятельность</w:t>
            </w:r>
            <w:r w:rsidRPr="006C785D">
              <w:rPr>
                <w:spacing w:val="1"/>
                <w:sz w:val="24"/>
                <w:szCs w:val="20"/>
                <w:lang w:eastAsia="ru-RU"/>
              </w:rPr>
              <w:t xml:space="preserve"> </w:t>
            </w:r>
            <w:r w:rsidRPr="006C785D">
              <w:rPr>
                <w:sz w:val="24"/>
                <w:szCs w:val="20"/>
                <w:lang w:eastAsia="ru-RU"/>
              </w:rPr>
              <w:t>Календарно-тематический</w:t>
            </w:r>
            <w:r w:rsidRPr="006C785D">
              <w:rPr>
                <w:spacing w:val="35"/>
                <w:sz w:val="24"/>
                <w:szCs w:val="20"/>
                <w:lang w:eastAsia="ru-RU"/>
              </w:rPr>
              <w:t xml:space="preserve"> </w:t>
            </w:r>
            <w:r w:rsidRPr="006C785D">
              <w:rPr>
                <w:sz w:val="24"/>
                <w:szCs w:val="20"/>
                <w:lang w:eastAsia="ru-RU"/>
              </w:rPr>
              <w:t>план</w:t>
            </w:r>
            <w:r w:rsidRPr="006C785D">
              <w:rPr>
                <w:spacing w:val="32"/>
                <w:sz w:val="24"/>
                <w:szCs w:val="20"/>
                <w:lang w:eastAsia="ru-RU"/>
              </w:rPr>
              <w:t xml:space="preserve"> </w:t>
            </w:r>
            <w:r w:rsidRPr="006C785D">
              <w:rPr>
                <w:sz w:val="24"/>
                <w:szCs w:val="20"/>
                <w:lang w:eastAsia="ru-RU"/>
              </w:rPr>
              <w:t>по</w:t>
            </w:r>
            <w:r w:rsidRPr="006C785D">
              <w:rPr>
                <w:spacing w:val="34"/>
                <w:sz w:val="24"/>
                <w:szCs w:val="20"/>
                <w:lang w:eastAsia="ru-RU"/>
              </w:rPr>
              <w:t xml:space="preserve"> </w:t>
            </w:r>
            <w:r w:rsidRPr="006C785D">
              <w:rPr>
                <w:sz w:val="24"/>
                <w:szCs w:val="20"/>
                <w:lang w:eastAsia="ru-RU"/>
              </w:rPr>
              <w:t>ПМ 01</w:t>
            </w:r>
            <w:r w:rsidRPr="006C785D">
              <w:rPr>
                <w:spacing w:val="-57"/>
                <w:sz w:val="24"/>
                <w:szCs w:val="20"/>
                <w:lang w:eastAsia="ru-RU"/>
              </w:rPr>
              <w:t xml:space="preserve"> </w:t>
            </w:r>
            <w:r w:rsidRPr="006C785D">
              <w:rPr>
                <w:spacing w:val="7"/>
                <w:sz w:val="24"/>
                <w:szCs w:val="20"/>
                <w:lang w:eastAsia="ru-RU"/>
              </w:rPr>
              <w:t>Диагностическая деятельность</w:t>
            </w:r>
            <w:r w:rsidRPr="006C785D">
              <w:rPr>
                <w:sz w:val="24"/>
                <w:szCs w:val="20"/>
                <w:lang w:eastAsia="ru-RU"/>
              </w:rPr>
              <w:t xml:space="preserve"> </w:t>
            </w:r>
          </w:p>
          <w:p w:rsidR="00ED54CE" w:rsidRPr="006C785D" w:rsidRDefault="00ED54CE" w:rsidP="00E911F7">
            <w:pPr>
              <w:widowControl/>
              <w:autoSpaceDE/>
              <w:autoSpaceDN/>
              <w:rPr>
                <w:sz w:val="24"/>
                <w:szCs w:val="24"/>
                <w:lang w:eastAsia="ru-RU"/>
              </w:rPr>
            </w:pPr>
            <w:r w:rsidRPr="006C785D">
              <w:rPr>
                <w:sz w:val="24"/>
                <w:szCs w:val="20"/>
                <w:lang w:eastAsia="ru-RU"/>
              </w:rPr>
              <w:t>Учебно-методические</w:t>
            </w:r>
            <w:r w:rsidRPr="006C785D">
              <w:rPr>
                <w:spacing w:val="1"/>
                <w:sz w:val="24"/>
                <w:szCs w:val="20"/>
                <w:lang w:eastAsia="ru-RU"/>
              </w:rPr>
              <w:t xml:space="preserve"> </w:t>
            </w:r>
            <w:r w:rsidRPr="006C785D">
              <w:rPr>
                <w:sz w:val="24"/>
                <w:szCs w:val="20"/>
                <w:lang w:eastAsia="ru-RU"/>
              </w:rPr>
              <w:t>комплекты</w:t>
            </w:r>
            <w:r w:rsidRPr="006C785D">
              <w:rPr>
                <w:spacing w:val="1"/>
                <w:sz w:val="24"/>
                <w:szCs w:val="20"/>
                <w:lang w:eastAsia="ru-RU"/>
              </w:rPr>
              <w:t xml:space="preserve"> </w:t>
            </w:r>
            <w:r w:rsidRPr="006C785D">
              <w:rPr>
                <w:sz w:val="24"/>
                <w:szCs w:val="20"/>
                <w:lang w:eastAsia="ru-RU"/>
              </w:rPr>
              <w:t>для</w:t>
            </w:r>
            <w:r w:rsidRPr="006C785D">
              <w:rPr>
                <w:spacing w:val="1"/>
                <w:sz w:val="24"/>
                <w:szCs w:val="20"/>
                <w:lang w:eastAsia="ru-RU"/>
              </w:rPr>
              <w:t xml:space="preserve"> </w:t>
            </w:r>
            <w:r w:rsidRPr="006C785D">
              <w:rPr>
                <w:sz w:val="24"/>
                <w:szCs w:val="20"/>
                <w:lang w:eastAsia="ru-RU"/>
              </w:rPr>
              <w:t>теоретических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практических</w:t>
            </w:r>
            <w:r w:rsidRPr="006C785D">
              <w:rPr>
                <w:spacing w:val="1"/>
                <w:sz w:val="24"/>
                <w:szCs w:val="20"/>
                <w:lang w:eastAsia="ru-RU"/>
              </w:rPr>
              <w:t xml:space="preserve"> </w:t>
            </w:r>
            <w:r w:rsidRPr="006C785D">
              <w:rPr>
                <w:sz w:val="24"/>
                <w:szCs w:val="20"/>
                <w:lang w:eastAsia="ru-RU"/>
              </w:rPr>
              <w:t>занятий</w:t>
            </w:r>
            <w:r w:rsidRPr="006C785D">
              <w:rPr>
                <w:spacing w:val="1"/>
                <w:sz w:val="24"/>
                <w:szCs w:val="20"/>
                <w:lang w:eastAsia="ru-RU"/>
              </w:rPr>
              <w:t xml:space="preserve"> </w:t>
            </w:r>
            <w:r w:rsidRPr="006C785D">
              <w:rPr>
                <w:sz w:val="24"/>
                <w:szCs w:val="20"/>
                <w:lang w:eastAsia="ru-RU"/>
              </w:rPr>
              <w:t>(элек</w:t>
            </w:r>
            <w:r w:rsidRPr="006C785D">
              <w:rPr>
                <w:spacing w:val="-57"/>
                <w:sz w:val="24"/>
                <w:szCs w:val="20"/>
                <w:lang w:eastAsia="ru-RU"/>
              </w:rPr>
              <w:t xml:space="preserve"> </w:t>
            </w:r>
            <w:r w:rsidRPr="006C785D">
              <w:rPr>
                <w:sz w:val="24"/>
                <w:szCs w:val="20"/>
                <w:lang w:eastAsia="ru-RU"/>
              </w:rPr>
              <w:t>тронный</w:t>
            </w:r>
            <w:r w:rsidRPr="006C785D">
              <w:rPr>
                <w:spacing w:val="-1"/>
                <w:sz w:val="24"/>
                <w:szCs w:val="20"/>
                <w:lang w:eastAsia="ru-RU"/>
              </w:rPr>
              <w:t xml:space="preserve"> </w:t>
            </w:r>
            <w:r w:rsidRPr="006C785D">
              <w:rPr>
                <w:sz w:val="24"/>
                <w:szCs w:val="20"/>
                <w:lang w:eastAsia="ru-RU"/>
              </w:rPr>
              <w:t>вариант).</w:t>
            </w:r>
          </w:p>
        </w:tc>
        <w:tc>
          <w:tcPr>
            <w:tcW w:w="1522" w:type="dxa"/>
            <w:gridSpan w:val="2"/>
          </w:tcPr>
          <w:p w:rsidR="00ED54CE" w:rsidRPr="006C785D" w:rsidRDefault="00ED54CE" w:rsidP="006C785D">
            <w:pPr>
              <w:widowControl/>
              <w:autoSpaceDE/>
              <w:autoSpaceDN/>
              <w:rPr>
                <w:sz w:val="24"/>
                <w:szCs w:val="24"/>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pStyle w:val="TableParagraph"/>
              <w:widowControl/>
              <w:tabs>
                <w:tab w:val="left" w:pos="1215"/>
              </w:tabs>
              <w:autoSpaceDE/>
              <w:autoSpaceDN/>
              <w:spacing w:line="260" w:lineRule="exact"/>
              <w:ind w:left="1"/>
              <w:rPr>
                <w:sz w:val="24"/>
                <w:szCs w:val="20"/>
                <w:lang w:eastAsia="ru-RU"/>
              </w:rPr>
            </w:pPr>
            <w:r w:rsidRPr="006C785D">
              <w:rPr>
                <w:sz w:val="24"/>
                <w:szCs w:val="20"/>
                <w:lang w:eastAsia="ru-RU"/>
              </w:rPr>
              <w:t>МДК 0106 Проведение обследования и диагностика при инфекционной патологии и в дерматовенерологии</w:t>
            </w:r>
          </w:p>
        </w:tc>
        <w:tc>
          <w:tcPr>
            <w:tcW w:w="7314" w:type="dxa"/>
          </w:tcPr>
          <w:p w:rsidR="00ED54CE" w:rsidRPr="006C785D" w:rsidRDefault="00ED54CE" w:rsidP="006C785D">
            <w:pPr>
              <w:widowControl/>
              <w:autoSpaceDE/>
              <w:autoSpaceDN/>
              <w:rPr>
                <w:sz w:val="24"/>
                <w:szCs w:val="24"/>
                <w:lang w:eastAsia="ru-RU"/>
              </w:rPr>
            </w:pPr>
            <w:r w:rsidRPr="006C785D">
              <w:rPr>
                <w:sz w:val="24"/>
                <w:szCs w:val="24"/>
                <w:lang w:eastAsia="ru-RU"/>
              </w:rPr>
              <w:t>Кабинет № 6 СЦ Отделение физиотерапии</w:t>
            </w:r>
          </w:p>
          <w:p w:rsidR="00ED54CE" w:rsidRPr="006C785D" w:rsidRDefault="00ED54CE" w:rsidP="006C785D">
            <w:pPr>
              <w:pStyle w:val="TableParagraph"/>
              <w:widowControl/>
              <w:autoSpaceDE/>
              <w:autoSpaceDN/>
              <w:spacing w:line="275" w:lineRule="exact"/>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4E440F" w:rsidRDefault="00ED54CE" w:rsidP="00BF4681">
            <w:pPr>
              <w:pStyle w:val="Style3"/>
              <w:widowControl/>
              <w:numPr>
                <w:ilvl w:val="0"/>
                <w:numId w:val="276"/>
              </w:numPr>
              <w:autoSpaceDE/>
              <w:rPr>
                <w:rStyle w:val="FontStyle11"/>
              </w:rPr>
            </w:pPr>
            <w:r w:rsidRPr="004E440F">
              <w:rPr>
                <w:rStyle w:val="FontStyle11"/>
              </w:rPr>
              <w:t>Ингалятор «Ультразвук. 1ЛЭ-250</w:t>
            </w:r>
          </w:p>
          <w:p w:rsidR="00ED54CE" w:rsidRPr="004E440F" w:rsidRDefault="00ED54CE" w:rsidP="00BF4681">
            <w:pPr>
              <w:pStyle w:val="Style3"/>
              <w:widowControl/>
              <w:numPr>
                <w:ilvl w:val="0"/>
                <w:numId w:val="276"/>
              </w:numPr>
              <w:autoSpaceDE/>
              <w:rPr>
                <w:rStyle w:val="FontStyle11"/>
              </w:rPr>
            </w:pPr>
            <w:r w:rsidRPr="004E440F">
              <w:rPr>
                <w:rStyle w:val="FontStyle11"/>
              </w:rPr>
              <w:t>Ингалятор Вулкан-1</w:t>
            </w:r>
          </w:p>
          <w:p w:rsidR="00ED54CE" w:rsidRPr="004E440F" w:rsidRDefault="00ED54CE" w:rsidP="00BF4681">
            <w:pPr>
              <w:pStyle w:val="Style3"/>
              <w:widowControl/>
              <w:numPr>
                <w:ilvl w:val="0"/>
                <w:numId w:val="276"/>
              </w:numPr>
              <w:autoSpaceDE/>
              <w:rPr>
                <w:rStyle w:val="FontStyle11"/>
              </w:rPr>
            </w:pPr>
            <w:r w:rsidRPr="004E440F">
              <w:rPr>
                <w:rStyle w:val="FontStyle11"/>
              </w:rPr>
              <w:t>Стол офисный 1200x500x750</w:t>
            </w:r>
          </w:p>
          <w:p w:rsidR="00ED54CE" w:rsidRPr="004E440F" w:rsidRDefault="00ED54CE" w:rsidP="00BF4681">
            <w:pPr>
              <w:pStyle w:val="Style3"/>
              <w:widowControl/>
              <w:numPr>
                <w:ilvl w:val="0"/>
                <w:numId w:val="276"/>
              </w:numPr>
              <w:autoSpaceDE/>
              <w:rPr>
                <w:rStyle w:val="FontStyle11"/>
              </w:rPr>
            </w:pPr>
            <w:r w:rsidRPr="004E440F">
              <w:rPr>
                <w:rStyle w:val="FontStyle11"/>
              </w:rPr>
              <w:t>Стул</w:t>
            </w:r>
          </w:p>
          <w:p w:rsidR="00ED54CE" w:rsidRPr="004E440F" w:rsidRDefault="00ED54CE" w:rsidP="00BF4681">
            <w:pPr>
              <w:pStyle w:val="Style3"/>
              <w:widowControl/>
              <w:numPr>
                <w:ilvl w:val="0"/>
                <w:numId w:val="276"/>
              </w:numPr>
              <w:autoSpaceDE/>
              <w:rPr>
                <w:rStyle w:val="FontStyle11"/>
              </w:rPr>
            </w:pPr>
            <w:r w:rsidRPr="004E440F">
              <w:rPr>
                <w:rStyle w:val="FontStyle11"/>
              </w:rPr>
              <w:t>Кушетка медицинская массажная</w:t>
            </w:r>
          </w:p>
          <w:p w:rsidR="00ED54CE" w:rsidRPr="004E440F" w:rsidRDefault="00ED54CE" w:rsidP="00BF4681">
            <w:pPr>
              <w:pStyle w:val="Style3"/>
              <w:widowControl/>
              <w:numPr>
                <w:ilvl w:val="0"/>
                <w:numId w:val="276"/>
              </w:numPr>
              <w:autoSpaceDE/>
              <w:rPr>
                <w:rStyle w:val="FontStyle11"/>
              </w:rPr>
            </w:pPr>
            <w:r w:rsidRPr="004E440F">
              <w:rPr>
                <w:rStyle w:val="FontStyle11"/>
              </w:rPr>
              <w:t>Кушетка медицинская смотровая</w:t>
            </w:r>
          </w:p>
          <w:p w:rsidR="00ED54CE" w:rsidRPr="004E440F" w:rsidRDefault="00ED54CE" w:rsidP="00BF4681">
            <w:pPr>
              <w:pStyle w:val="Style3"/>
              <w:widowControl/>
              <w:numPr>
                <w:ilvl w:val="0"/>
                <w:numId w:val="276"/>
              </w:numPr>
              <w:autoSpaceDE/>
              <w:rPr>
                <w:rStyle w:val="FontStyle11"/>
              </w:rPr>
            </w:pPr>
            <w:r w:rsidRPr="004E440F">
              <w:rPr>
                <w:rStyle w:val="FontStyle11"/>
              </w:rPr>
              <w:t>Шкаф для хранения лекарственных средств</w:t>
            </w:r>
          </w:p>
          <w:p w:rsidR="00ED54CE" w:rsidRPr="004E440F" w:rsidRDefault="00ED54CE" w:rsidP="00BF4681">
            <w:pPr>
              <w:pStyle w:val="Style3"/>
              <w:widowControl/>
              <w:numPr>
                <w:ilvl w:val="0"/>
                <w:numId w:val="276"/>
              </w:numPr>
              <w:autoSpaceDE/>
              <w:rPr>
                <w:rStyle w:val="FontStyle11"/>
              </w:rPr>
            </w:pPr>
            <w:r w:rsidRPr="004E440F">
              <w:rPr>
                <w:rStyle w:val="FontStyle11"/>
              </w:rPr>
              <w:t>Контейнер для мусора</w:t>
            </w:r>
          </w:p>
          <w:p w:rsidR="00ED54CE" w:rsidRPr="004E440F" w:rsidRDefault="00ED54CE" w:rsidP="00BF4681">
            <w:pPr>
              <w:pStyle w:val="Style3"/>
              <w:widowControl/>
              <w:numPr>
                <w:ilvl w:val="0"/>
                <w:numId w:val="276"/>
              </w:numPr>
              <w:autoSpaceDE/>
              <w:rPr>
                <w:rStyle w:val="FontStyle11"/>
              </w:rPr>
            </w:pPr>
            <w:r w:rsidRPr="004E440F">
              <w:rPr>
                <w:rStyle w:val="FontStyle11"/>
              </w:rPr>
              <w:t>Аппарат «Тонус» (для проведения диадинамотерапии)</w:t>
            </w:r>
          </w:p>
          <w:p w:rsidR="00ED54CE" w:rsidRPr="004E440F" w:rsidRDefault="00E911F7" w:rsidP="00BF4681">
            <w:pPr>
              <w:pStyle w:val="Style3"/>
              <w:widowControl/>
              <w:numPr>
                <w:ilvl w:val="0"/>
                <w:numId w:val="276"/>
              </w:numPr>
              <w:autoSpaceDE/>
              <w:rPr>
                <w:rStyle w:val="FontStyle11"/>
              </w:rPr>
            </w:pPr>
            <w:r>
              <w:rPr>
                <w:rStyle w:val="FontStyle11"/>
              </w:rPr>
              <w:t>Аппарат «УЗТ-101»(</w:t>
            </w:r>
            <w:r w:rsidR="00ED54CE" w:rsidRPr="004E440F">
              <w:rPr>
                <w:rStyle w:val="FontStyle11"/>
              </w:rPr>
              <w:t>для проведения ультразвуковой терапии)</w:t>
            </w:r>
          </w:p>
          <w:p w:rsidR="00ED54CE" w:rsidRDefault="00ED54CE" w:rsidP="00BF4681">
            <w:pPr>
              <w:pStyle w:val="Style3"/>
              <w:widowControl/>
              <w:numPr>
                <w:ilvl w:val="0"/>
                <w:numId w:val="276"/>
              </w:numPr>
              <w:autoSpaceDE/>
              <w:rPr>
                <w:rStyle w:val="FontStyle11"/>
              </w:rPr>
            </w:pPr>
            <w:r w:rsidRPr="004E440F">
              <w:rPr>
                <w:rStyle w:val="FontStyle11"/>
              </w:rPr>
              <w:t>Аппарат «Электросон» (для проведения электросна)</w:t>
            </w:r>
          </w:p>
          <w:p w:rsidR="00ED54CE" w:rsidRPr="006C785D" w:rsidRDefault="00ED54CE" w:rsidP="006C785D">
            <w:pPr>
              <w:pStyle w:val="TableParagraph"/>
              <w:widowControl/>
              <w:autoSpaceDE/>
              <w:autoSpaceDN/>
              <w:ind w:left="105" w:right="86"/>
              <w:rPr>
                <w:sz w:val="24"/>
                <w:szCs w:val="20"/>
                <w:lang w:eastAsia="ru-RU"/>
              </w:rPr>
            </w:pPr>
            <w:r w:rsidRPr="006C785D">
              <w:rPr>
                <w:sz w:val="24"/>
                <w:szCs w:val="20"/>
                <w:lang w:eastAsia="ru-RU"/>
              </w:rPr>
              <w:t>Инструктивно-нормативная документация</w:t>
            </w:r>
            <w:r w:rsidRPr="006C785D">
              <w:rPr>
                <w:spacing w:val="1"/>
                <w:sz w:val="24"/>
                <w:szCs w:val="20"/>
                <w:lang w:eastAsia="ru-RU"/>
              </w:rPr>
              <w:t xml:space="preserve"> </w:t>
            </w:r>
            <w:r w:rsidRPr="006C785D">
              <w:rPr>
                <w:sz w:val="24"/>
                <w:szCs w:val="20"/>
                <w:lang w:eastAsia="ru-RU"/>
              </w:rPr>
              <w:t>Федеральный</w:t>
            </w:r>
            <w:r w:rsidRPr="006C785D">
              <w:rPr>
                <w:spacing w:val="13"/>
                <w:sz w:val="24"/>
                <w:szCs w:val="20"/>
                <w:lang w:eastAsia="ru-RU"/>
              </w:rPr>
              <w:t xml:space="preserve"> </w:t>
            </w:r>
            <w:r w:rsidRPr="006C785D">
              <w:rPr>
                <w:sz w:val="24"/>
                <w:szCs w:val="20"/>
                <w:lang w:eastAsia="ru-RU"/>
              </w:rPr>
              <w:t>закон</w:t>
            </w:r>
            <w:r w:rsidRPr="006C785D">
              <w:rPr>
                <w:spacing w:val="16"/>
                <w:sz w:val="24"/>
                <w:szCs w:val="20"/>
                <w:lang w:eastAsia="ru-RU"/>
              </w:rPr>
              <w:t xml:space="preserve"> </w:t>
            </w:r>
            <w:r w:rsidRPr="006C785D">
              <w:rPr>
                <w:sz w:val="24"/>
                <w:szCs w:val="20"/>
                <w:lang w:eastAsia="ru-RU"/>
              </w:rPr>
              <w:t>«Об</w:t>
            </w:r>
            <w:r w:rsidRPr="006C785D">
              <w:rPr>
                <w:spacing w:val="13"/>
                <w:sz w:val="24"/>
                <w:szCs w:val="20"/>
                <w:lang w:eastAsia="ru-RU"/>
              </w:rPr>
              <w:t xml:space="preserve"> </w:t>
            </w:r>
            <w:r w:rsidRPr="006C785D">
              <w:rPr>
                <w:sz w:val="24"/>
                <w:szCs w:val="20"/>
                <w:lang w:eastAsia="ru-RU"/>
              </w:rPr>
              <w:t>образовании</w:t>
            </w:r>
            <w:r w:rsidRPr="006C785D">
              <w:rPr>
                <w:spacing w:val="13"/>
                <w:sz w:val="24"/>
                <w:szCs w:val="20"/>
                <w:lang w:eastAsia="ru-RU"/>
              </w:rPr>
              <w:t xml:space="preserve"> </w:t>
            </w:r>
            <w:r w:rsidRPr="006C785D">
              <w:rPr>
                <w:sz w:val="24"/>
                <w:szCs w:val="20"/>
                <w:lang w:eastAsia="ru-RU"/>
              </w:rPr>
              <w:t>в</w:t>
            </w:r>
            <w:r w:rsidRPr="006C785D">
              <w:rPr>
                <w:spacing w:val="10"/>
                <w:sz w:val="24"/>
                <w:szCs w:val="20"/>
                <w:lang w:eastAsia="ru-RU"/>
              </w:rPr>
              <w:t xml:space="preserve"> </w:t>
            </w:r>
            <w:r w:rsidRPr="006C785D">
              <w:rPr>
                <w:sz w:val="24"/>
                <w:szCs w:val="20"/>
                <w:lang w:eastAsia="ru-RU"/>
              </w:rPr>
              <w:t>РФ»</w:t>
            </w:r>
            <w:r w:rsidRPr="006C785D">
              <w:rPr>
                <w:spacing w:val="-57"/>
                <w:sz w:val="24"/>
                <w:szCs w:val="20"/>
                <w:lang w:eastAsia="ru-RU"/>
              </w:rPr>
              <w:t xml:space="preserve"> </w:t>
            </w:r>
            <w:r w:rsidRPr="006C785D">
              <w:rPr>
                <w:sz w:val="24"/>
                <w:szCs w:val="20"/>
                <w:lang w:eastAsia="ru-RU"/>
              </w:rPr>
              <w:t>от</w:t>
            </w:r>
            <w:r w:rsidRPr="006C785D">
              <w:rPr>
                <w:spacing w:val="22"/>
                <w:sz w:val="24"/>
                <w:szCs w:val="20"/>
                <w:lang w:eastAsia="ru-RU"/>
              </w:rPr>
              <w:t xml:space="preserve"> </w:t>
            </w:r>
            <w:r w:rsidRPr="006C785D">
              <w:rPr>
                <w:sz w:val="24"/>
                <w:szCs w:val="20"/>
                <w:lang w:eastAsia="ru-RU"/>
              </w:rPr>
              <w:t>29.12.2012</w:t>
            </w:r>
            <w:r w:rsidRPr="006C785D">
              <w:rPr>
                <w:spacing w:val="21"/>
                <w:sz w:val="24"/>
                <w:szCs w:val="20"/>
                <w:lang w:eastAsia="ru-RU"/>
              </w:rPr>
              <w:t xml:space="preserve"> </w:t>
            </w:r>
            <w:r w:rsidRPr="006C785D">
              <w:rPr>
                <w:sz w:val="24"/>
                <w:szCs w:val="20"/>
                <w:lang w:eastAsia="ru-RU"/>
              </w:rPr>
              <w:t>N</w:t>
            </w:r>
            <w:r w:rsidRPr="006C785D">
              <w:rPr>
                <w:spacing w:val="20"/>
                <w:sz w:val="24"/>
                <w:szCs w:val="20"/>
                <w:lang w:eastAsia="ru-RU"/>
              </w:rPr>
              <w:t xml:space="preserve"> </w:t>
            </w:r>
            <w:r w:rsidRPr="006C785D">
              <w:rPr>
                <w:sz w:val="24"/>
                <w:szCs w:val="20"/>
                <w:lang w:eastAsia="ru-RU"/>
              </w:rPr>
              <w:t>273-ФЗ</w:t>
            </w:r>
            <w:r w:rsidRPr="006C785D">
              <w:rPr>
                <w:spacing w:val="21"/>
                <w:sz w:val="24"/>
                <w:szCs w:val="20"/>
                <w:lang w:eastAsia="ru-RU"/>
              </w:rPr>
              <w:t xml:space="preserve"> </w:t>
            </w:r>
            <w:r w:rsidRPr="006C785D">
              <w:rPr>
                <w:sz w:val="24"/>
                <w:szCs w:val="20"/>
                <w:lang w:eastAsia="ru-RU"/>
              </w:rPr>
              <w:t>(электронный</w:t>
            </w:r>
            <w:r w:rsidRPr="006C785D">
              <w:rPr>
                <w:spacing w:val="21"/>
                <w:sz w:val="24"/>
                <w:szCs w:val="20"/>
                <w:lang w:eastAsia="ru-RU"/>
              </w:rPr>
              <w:t xml:space="preserve"> </w:t>
            </w:r>
            <w:r w:rsidRPr="006C785D">
              <w:rPr>
                <w:sz w:val="24"/>
                <w:szCs w:val="20"/>
                <w:lang w:eastAsia="ru-RU"/>
              </w:rPr>
              <w:t>вари-</w:t>
            </w:r>
            <w:r w:rsidRPr="006C785D">
              <w:rPr>
                <w:spacing w:val="-57"/>
                <w:sz w:val="24"/>
                <w:szCs w:val="20"/>
                <w:lang w:eastAsia="ru-RU"/>
              </w:rPr>
              <w:t xml:space="preserve"> </w:t>
            </w:r>
            <w:r w:rsidRPr="006C785D">
              <w:rPr>
                <w:sz w:val="24"/>
                <w:szCs w:val="20"/>
                <w:lang w:eastAsia="ru-RU"/>
              </w:rPr>
              <w:t>ант,</w:t>
            </w:r>
            <w:r w:rsidRPr="006C785D">
              <w:rPr>
                <w:spacing w:val="-1"/>
                <w:sz w:val="24"/>
                <w:szCs w:val="20"/>
                <w:lang w:eastAsia="ru-RU"/>
              </w:rPr>
              <w:t xml:space="preserve"> </w:t>
            </w:r>
            <w:r w:rsidRPr="006C785D">
              <w:rPr>
                <w:sz w:val="24"/>
                <w:szCs w:val="20"/>
                <w:lang w:eastAsia="ru-RU"/>
              </w:rPr>
              <w:t>последняя редакция)</w:t>
            </w:r>
          </w:p>
          <w:p w:rsidR="00ED54CE" w:rsidRPr="006C785D" w:rsidRDefault="00ED54CE" w:rsidP="002E3650">
            <w:pPr>
              <w:pStyle w:val="TableParagraph"/>
              <w:widowControl/>
              <w:autoSpaceDE/>
              <w:autoSpaceDN/>
              <w:ind w:left="105" w:right="92"/>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выпускников по специальности 31.02.01 Лечебное</w:t>
            </w:r>
            <w:r w:rsidRPr="006C785D">
              <w:rPr>
                <w:spacing w:val="-2"/>
                <w:sz w:val="24"/>
                <w:szCs w:val="20"/>
                <w:lang w:eastAsia="ru-RU"/>
              </w:rPr>
              <w:t xml:space="preserve"> </w:t>
            </w:r>
            <w:r w:rsidRPr="006C785D">
              <w:rPr>
                <w:sz w:val="24"/>
                <w:szCs w:val="20"/>
                <w:lang w:eastAsia="ru-RU"/>
              </w:rPr>
              <w:t>дело</w:t>
            </w:r>
            <w:r w:rsidRPr="006C785D">
              <w:rPr>
                <w:spacing w:val="-1"/>
                <w:sz w:val="24"/>
                <w:szCs w:val="20"/>
                <w:lang w:eastAsia="ru-RU"/>
              </w:rPr>
              <w:t xml:space="preserve"> </w:t>
            </w:r>
            <w:r w:rsidRPr="006C785D">
              <w:rPr>
                <w:sz w:val="24"/>
                <w:szCs w:val="20"/>
                <w:lang w:eastAsia="ru-RU"/>
              </w:rPr>
              <w:t>(электронный</w:t>
            </w:r>
            <w:r w:rsidRPr="006C785D">
              <w:rPr>
                <w:spacing w:val="-2"/>
                <w:sz w:val="24"/>
                <w:szCs w:val="20"/>
                <w:lang w:eastAsia="ru-RU"/>
              </w:rPr>
              <w:t xml:space="preserve"> </w:t>
            </w:r>
            <w:r w:rsidRPr="006C785D">
              <w:rPr>
                <w:sz w:val="24"/>
                <w:szCs w:val="20"/>
                <w:lang w:eastAsia="ru-RU"/>
              </w:rPr>
              <w:t>вариант)</w:t>
            </w:r>
            <w:r w:rsidR="002E3650">
              <w:rPr>
                <w:sz w:val="24"/>
                <w:szCs w:val="20"/>
                <w:lang w:eastAsia="ru-RU"/>
              </w:rPr>
              <w:t xml:space="preserve"> </w:t>
            </w:r>
            <w:r w:rsidRPr="006C785D">
              <w:rPr>
                <w:sz w:val="24"/>
                <w:szCs w:val="20"/>
                <w:lang w:eastAsia="ru-RU"/>
              </w:rPr>
              <w:t>СанПиН</w:t>
            </w:r>
            <w:r w:rsidRPr="006C785D">
              <w:rPr>
                <w:sz w:val="24"/>
                <w:szCs w:val="20"/>
                <w:lang w:eastAsia="ru-RU"/>
              </w:rPr>
              <w:tab/>
              <w:t>2.1.3.2630-10</w:t>
            </w:r>
            <w:r w:rsidRPr="006C785D">
              <w:rPr>
                <w:sz w:val="24"/>
                <w:szCs w:val="20"/>
                <w:lang w:eastAsia="ru-RU"/>
              </w:rPr>
              <w:tab/>
            </w:r>
            <w:r w:rsidRPr="006C785D">
              <w:rPr>
                <w:spacing w:val="-2"/>
                <w:sz w:val="24"/>
                <w:szCs w:val="20"/>
                <w:lang w:eastAsia="ru-RU"/>
              </w:rPr>
              <w:t>«Санитар</w:t>
            </w:r>
            <w:r w:rsidRPr="006C785D">
              <w:rPr>
                <w:sz w:val="24"/>
                <w:szCs w:val="20"/>
                <w:lang w:eastAsia="ru-RU"/>
              </w:rPr>
              <w:t>но-эпидемиологические требования к организациям,</w:t>
            </w:r>
            <w:r w:rsidRPr="006C785D">
              <w:rPr>
                <w:spacing w:val="1"/>
                <w:sz w:val="24"/>
                <w:szCs w:val="20"/>
                <w:lang w:eastAsia="ru-RU"/>
              </w:rPr>
              <w:t xml:space="preserve"> </w:t>
            </w:r>
            <w:r w:rsidRPr="006C785D">
              <w:rPr>
                <w:sz w:val="24"/>
                <w:szCs w:val="20"/>
                <w:lang w:eastAsia="ru-RU"/>
              </w:rPr>
              <w:t>осуществляющим</w:t>
            </w:r>
            <w:r w:rsidRPr="006C785D">
              <w:rPr>
                <w:spacing w:val="1"/>
                <w:sz w:val="24"/>
                <w:szCs w:val="20"/>
                <w:lang w:eastAsia="ru-RU"/>
              </w:rPr>
              <w:t xml:space="preserve"> </w:t>
            </w:r>
            <w:r w:rsidRPr="006C785D">
              <w:rPr>
                <w:sz w:val="24"/>
                <w:szCs w:val="20"/>
                <w:lang w:eastAsia="ru-RU"/>
              </w:rPr>
              <w:t>медицинскую</w:t>
            </w:r>
            <w:r w:rsidRPr="006C785D">
              <w:rPr>
                <w:spacing w:val="1"/>
                <w:sz w:val="24"/>
                <w:szCs w:val="20"/>
                <w:lang w:eastAsia="ru-RU"/>
              </w:rPr>
              <w:t xml:space="preserve"> </w:t>
            </w:r>
            <w:r w:rsidRPr="006C785D">
              <w:rPr>
                <w:sz w:val="24"/>
                <w:szCs w:val="20"/>
                <w:lang w:eastAsia="ru-RU"/>
              </w:rPr>
              <w:t>деятельность»,</w:t>
            </w:r>
            <w:r w:rsidRPr="006C785D">
              <w:rPr>
                <w:spacing w:val="1"/>
                <w:sz w:val="24"/>
                <w:szCs w:val="20"/>
                <w:lang w:eastAsia="ru-RU"/>
              </w:rPr>
              <w:t xml:space="preserve"> </w:t>
            </w:r>
            <w:r w:rsidRPr="006C785D">
              <w:rPr>
                <w:sz w:val="24"/>
                <w:szCs w:val="20"/>
                <w:lang w:eastAsia="ru-RU"/>
              </w:rPr>
              <w:t>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57"/>
                <w:sz w:val="24"/>
                <w:szCs w:val="20"/>
                <w:lang w:eastAsia="ru-RU"/>
              </w:rPr>
              <w:t xml:space="preserve"> </w:t>
            </w:r>
            <w:r w:rsidRPr="006C785D">
              <w:rPr>
                <w:sz w:val="24"/>
                <w:szCs w:val="20"/>
                <w:lang w:eastAsia="ru-RU"/>
              </w:rPr>
              <w:t>врача</w:t>
            </w:r>
            <w:r w:rsidRPr="006C785D">
              <w:rPr>
                <w:spacing w:val="39"/>
                <w:sz w:val="24"/>
                <w:szCs w:val="20"/>
                <w:lang w:eastAsia="ru-RU"/>
              </w:rPr>
              <w:t xml:space="preserve"> </w:t>
            </w:r>
            <w:r w:rsidRPr="006C785D">
              <w:rPr>
                <w:sz w:val="24"/>
                <w:szCs w:val="20"/>
                <w:lang w:eastAsia="ru-RU"/>
              </w:rPr>
              <w:t>российской</w:t>
            </w:r>
            <w:r w:rsidRPr="006C785D">
              <w:rPr>
                <w:spacing w:val="41"/>
                <w:sz w:val="24"/>
                <w:szCs w:val="20"/>
                <w:lang w:eastAsia="ru-RU"/>
              </w:rPr>
              <w:t xml:space="preserve"> </w:t>
            </w:r>
            <w:r w:rsidRPr="006C785D">
              <w:rPr>
                <w:sz w:val="24"/>
                <w:szCs w:val="20"/>
                <w:lang w:eastAsia="ru-RU"/>
              </w:rPr>
              <w:t>Федерации</w:t>
            </w:r>
            <w:r w:rsidRPr="006C785D">
              <w:rPr>
                <w:spacing w:val="41"/>
                <w:sz w:val="24"/>
                <w:szCs w:val="20"/>
                <w:lang w:eastAsia="ru-RU"/>
              </w:rPr>
              <w:t xml:space="preserve"> </w:t>
            </w:r>
            <w:r w:rsidRPr="006C785D">
              <w:rPr>
                <w:sz w:val="24"/>
                <w:szCs w:val="20"/>
                <w:lang w:eastAsia="ru-RU"/>
              </w:rPr>
              <w:t>от</w:t>
            </w:r>
            <w:r w:rsidRPr="006C785D">
              <w:rPr>
                <w:spacing w:val="41"/>
                <w:sz w:val="24"/>
                <w:szCs w:val="20"/>
                <w:lang w:eastAsia="ru-RU"/>
              </w:rPr>
              <w:t xml:space="preserve"> </w:t>
            </w:r>
            <w:r w:rsidRPr="006C785D">
              <w:rPr>
                <w:sz w:val="24"/>
                <w:szCs w:val="20"/>
                <w:lang w:eastAsia="ru-RU"/>
              </w:rPr>
              <w:t>18.05.2010</w:t>
            </w:r>
          </w:p>
          <w:p w:rsidR="00ED54CE" w:rsidRPr="006C785D" w:rsidRDefault="00ED54CE" w:rsidP="002E3650">
            <w:pPr>
              <w:pStyle w:val="TableParagraph"/>
              <w:widowControl/>
              <w:autoSpaceDE/>
              <w:autoSpaceDN/>
              <w:ind w:left="105"/>
              <w:jc w:val="both"/>
              <w:rPr>
                <w:sz w:val="24"/>
                <w:szCs w:val="20"/>
                <w:lang w:eastAsia="ru-RU"/>
              </w:rPr>
            </w:pPr>
            <w:r w:rsidRPr="006C785D">
              <w:rPr>
                <w:sz w:val="24"/>
                <w:szCs w:val="20"/>
                <w:lang w:eastAsia="ru-RU"/>
              </w:rPr>
              <w:t>№</w:t>
            </w:r>
            <w:r w:rsidRPr="006C785D">
              <w:rPr>
                <w:spacing w:val="-1"/>
                <w:sz w:val="24"/>
                <w:szCs w:val="20"/>
                <w:lang w:eastAsia="ru-RU"/>
              </w:rPr>
              <w:t xml:space="preserve"> </w:t>
            </w:r>
            <w:r w:rsidRPr="006C785D">
              <w:rPr>
                <w:sz w:val="24"/>
                <w:szCs w:val="20"/>
                <w:lang w:eastAsia="ru-RU"/>
              </w:rPr>
              <w:t>58</w:t>
            </w:r>
            <w:r w:rsidR="002E3650">
              <w:rPr>
                <w:sz w:val="24"/>
                <w:szCs w:val="20"/>
                <w:lang w:eastAsia="ru-RU"/>
              </w:rPr>
              <w:t xml:space="preserve"> </w:t>
            </w:r>
            <w:r w:rsidRPr="006C785D">
              <w:rPr>
                <w:sz w:val="24"/>
                <w:szCs w:val="20"/>
                <w:lang w:eastAsia="ru-RU"/>
              </w:rPr>
              <w:t>СанПиН</w:t>
            </w:r>
            <w:r w:rsidRPr="006C785D">
              <w:rPr>
                <w:sz w:val="24"/>
                <w:szCs w:val="20"/>
                <w:lang w:eastAsia="ru-RU"/>
              </w:rPr>
              <w:tab/>
              <w:t>2.1.7.2790-10</w:t>
            </w:r>
            <w:r w:rsidRPr="006C785D">
              <w:rPr>
                <w:sz w:val="24"/>
                <w:szCs w:val="20"/>
                <w:lang w:eastAsia="ru-RU"/>
              </w:rPr>
              <w:tab/>
            </w:r>
            <w:r w:rsidRPr="006C785D">
              <w:rPr>
                <w:spacing w:val="-1"/>
                <w:sz w:val="24"/>
                <w:szCs w:val="20"/>
                <w:lang w:eastAsia="ru-RU"/>
              </w:rPr>
              <w:t>«Санитар</w:t>
            </w:r>
            <w:r w:rsidRPr="006C785D">
              <w:rPr>
                <w:sz w:val="24"/>
                <w:szCs w:val="20"/>
                <w:lang w:eastAsia="ru-RU"/>
              </w:rPr>
              <w:t>но-эпидемиологические требования к обращению с медицинскими отходами», 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1"/>
                <w:sz w:val="24"/>
                <w:szCs w:val="20"/>
                <w:lang w:eastAsia="ru-RU"/>
              </w:rPr>
              <w:t xml:space="preserve"> </w:t>
            </w:r>
            <w:r w:rsidRPr="006C785D">
              <w:rPr>
                <w:sz w:val="24"/>
                <w:szCs w:val="20"/>
                <w:lang w:eastAsia="ru-RU"/>
              </w:rPr>
              <w:t>врача</w:t>
            </w:r>
            <w:r w:rsidRPr="006C785D">
              <w:rPr>
                <w:spacing w:val="1"/>
                <w:sz w:val="24"/>
                <w:szCs w:val="20"/>
                <w:lang w:eastAsia="ru-RU"/>
              </w:rPr>
              <w:t xml:space="preserve"> </w:t>
            </w:r>
            <w:r w:rsidRPr="006C785D">
              <w:rPr>
                <w:sz w:val="24"/>
                <w:szCs w:val="20"/>
                <w:lang w:eastAsia="ru-RU"/>
              </w:rPr>
              <w:t>российской</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Федерации</w:t>
            </w:r>
            <w:r w:rsidRPr="006C785D">
              <w:rPr>
                <w:spacing w:val="-1"/>
                <w:sz w:val="24"/>
                <w:szCs w:val="20"/>
                <w:lang w:eastAsia="ru-RU"/>
              </w:rPr>
              <w:t xml:space="preserve"> </w:t>
            </w:r>
            <w:r w:rsidRPr="006C785D">
              <w:rPr>
                <w:sz w:val="24"/>
                <w:szCs w:val="20"/>
                <w:lang w:eastAsia="ru-RU"/>
              </w:rPr>
              <w:t>от</w:t>
            </w:r>
            <w:r w:rsidRPr="006C785D">
              <w:rPr>
                <w:spacing w:val="-1"/>
                <w:sz w:val="24"/>
                <w:szCs w:val="20"/>
                <w:lang w:eastAsia="ru-RU"/>
              </w:rPr>
              <w:t xml:space="preserve"> </w:t>
            </w:r>
            <w:r w:rsidRPr="006C785D">
              <w:rPr>
                <w:sz w:val="24"/>
                <w:szCs w:val="20"/>
                <w:lang w:eastAsia="ru-RU"/>
              </w:rPr>
              <w:t>9.12.2010</w:t>
            </w:r>
            <w:r w:rsidRPr="006C785D">
              <w:rPr>
                <w:spacing w:val="-3"/>
                <w:sz w:val="24"/>
                <w:szCs w:val="20"/>
                <w:lang w:eastAsia="ru-RU"/>
              </w:rPr>
              <w:t xml:space="preserve"> </w:t>
            </w:r>
            <w:r w:rsidRPr="006C785D">
              <w:rPr>
                <w:sz w:val="24"/>
                <w:szCs w:val="20"/>
                <w:lang w:eastAsia="ru-RU"/>
              </w:rPr>
              <w:t>№</w:t>
            </w:r>
            <w:r w:rsidRPr="006C785D">
              <w:rPr>
                <w:spacing w:val="-2"/>
                <w:sz w:val="24"/>
                <w:szCs w:val="20"/>
                <w:lang w:eastAsia="ru-RU"/>
              </w:rPr>
              <w:t xml:space="preserve"> </w:t>
            </w:r>
            <w:r w:rsidRPr="006C785D">
              <w:rPr>
                <w:sz w:val="24"/>
                <w:szCs w:val="20"/>
                <w:lang w:eastAsia="ru-RU"/>
              </w:rPr>
              <w:t>163 Приказ Минздрава России от 15.12.2014 №</w:t>
            </w:r>
            <w:r w:rsidRPr="006C785D">
              <w:rPr>
                <w:spacing w:val="1"/>
                <w:sz w:val="24"/>
                <w:szCs w:val="20"/>
                <w:lang w:eastAsia="ru-RU"/>
              </w:rPr>
              <w:t xml:space="preserve"> </w:t>
            </w:r>
            <w:r w:rsidRPr="006C785D">
              <w:rPr>
                <w:sz w:val="24"/>
                <w:szCs w:val="20"/>
                <w:lang w:eastAsia="ru-RU"/>
              </w:rPr>
              <w:t>834н</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унифицированных</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испольуемых</w:t>
            </w:r>
            <w:r w:rsidRPr="006C785D">
              <w:rPr>
                <w:spacing w:val="1"/>
                <w:sz w:val="24"/>
                <w:szCs w:val="20"/>
                <w:lang w:eastAsia="ru-RU"/>
              </w:rPr>
              <w:t xml:space="preserve"> </w:t>
            </w:r>
            <w:r w:rsidRPr="006C785D">
              <w:rPr>
                <w:sz w:val="24"/>
                <w:szCs w:val="20"/>
                <w:lang w:eastAsia="ru-RU"/>
              </w:rPr>
              <w:t>в</w:t>
            </w:r>
            <w:r w:rsidRPr="006C785D">
              <w:rPr>
                <w:spacing w:val="1"/>
                <w:sz w:val="24"/>
                <w:szCs w:val="20"/>
                <w:lang w:eastAsia="ru-RU"/>
              </w:rPr>
              <w:t xml:space="preserve"> </w:t>
            </w:r>
            <w:r w:rsidRPr="006C785D">
              <w:rPr>
                <w:sz w:val="24"/>
                <w:szCs w:val="20"/>
                <w:lang w:eastAsia="ru-RU"/>
              </w:rPr>
              <w:t>медицинских</w:t>
            </w:r>
            <w:r w:rsidRPr="006C785D">
              <w:rPr>
                <w:spacing w:val="1"/>
                <w:sz w:val="24"/>
                <w:szCs w:val="20"/>
                <w:lang w:eastAsia="ru-RU"/>
              </w:rPr>
              <w:t xml:space="preserve"> </w:t>
            </w:r>
            <w:r w:rsidRPr="006C785D">
              <w:rPr>
                <w:sz w:val="24"/>
                <w:szCs w:val="20"/>
                <w:lang w:eastAsia="ru-RU"/>
              </w:rPr>
              <w:t>организациях,</w:t>
            </w:r>
            <w:r w:rsidRPr="006C785D">
              <w:rPr>
                <w:spacing w:val="1"/>
                <w:sz w:val="24"/>
                <w:szCs w:val="20"/>
                <w:lang w:eastAsia="ru-RU"/>
              </w:rPr>
              <w:t xml:space="preserve"> </w:t>
            </w:r>
            <w:r w:rsidRPr="006C785D">
              <w:rPr>
                <w:sz w:val="24"/>
                <w:szCs w:val="20"/>
                <w:lang w:eastAsia="ru-RU"/>
              </w:rPr>
              <w:t>оказывающих медицинскую помощь в амбулаторных</w:t>
            </w:r>
            <w:r w:rsidRPr="006C785D">
              <w:rPr>
                <w:spacing w:val="1"/>
                <w:sz w:val="24"/>
                <w:szCs w:val="20"/>
                <w:lang w:eastAsia="ru-RU"/>
              </w:rPr>
              <w:t xml:space="preserve"> </w:t>
            </w:r>
            <w:r w:rsidRPr="006C785D">
              <w:rPr>
                <w:sz w:val="24"/>
                <w:szCs w:val="20"/>
                <w:lang w:eastAsia="ru-RU"/>
              </w:rPr>
              <w:t>условиях,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порядков</w:t>
            </w:r>
            <w:r w:rsidRPr="006C785D">
              <w:rPr>
                <w:spacing w:val="1"/>
                <w:sz w:val="24"/>
                <w:szCs w:val="20"/>
                <w:lang w:eastAsia="ru-RU"/>
              </w:rPr>
              <w:t xml:space="preserve"> </w:t>
            </w:r>
            <w:r w:rsidRPr="006C785D">
              <w:rPr>
                <w:sz w:val="24"/>
                <w:szCs w:val="20"/>
                <w:lang w:eastAsia="ru-RU"/>
              </w:rPr>
              <w:t>их</w:t>
            </w:r>
            <w:r w:rsidRPr="006C785D">
              <w:rPr>
                <w:spacing w:val="1"/>
                <w:sz w:val="24"/>
                <w:szCs w:val="20"/>
                <w:lang w:eastAsia="ru-RU"/>
              </w:rPr>
              <w:t xml:space="preserve"> </w:t>
            </w:r>
            <w:r w:rsidRPr="006C785D">
              <w:rPr>
                <w:sz w:val="24"/>
                <w:szCs w:val="20"/>
                <w:lang w:eastAsia="ru-RU"/>
              </w:rPr>
              <w:t>заполне</w:t>
            </w:r>
            <w:r w:rsidRPr="006C785D">
              <w:rPr>
                <w:spacing w:val="-57"/>
                <w:sz w:val="24"/>
                <w:szCs w:val="20"/>
                <w:lang w:eastAsia="ru-RU"/>
              </w:rPr>
              <w:t xml:space="preserve"> </w:t>
            </w:r>
            <w:r w:rsidRPr="006C785D">
              <w:rPr>
                <w:sz w:val="24"/>
                <w:szCs w:val="20"/>
                <w:lang w:eastAsia="ru-RU"/>
              </w:rPr>
              <w:t>нию»</w:t>
            </w:r>
          </w:p>
          <w:p w:rsidR="00ED54CE" w:rsidRPr="006C785D" w:rsidRDefault="00ED54CE" w:rsidP="006C785D">
            <w:pPr>
              <w:pStyle w:val="TableParagraph"/>
              <w:widowControl/>
              <w:autoSpaceDE/>
              <w:autoSpaceDN/>
              <w:ind w:left="105" w:right="98"/>
              <w:jc w:val="both"/>
              <w:rPr>
                <w:sz w:val="24"/>
                <w:szCs w:val="20"/>
                <w:lang w:eastAsia="ru-RU"/>
              </w:rPr>
            </w:pPr>
            <w:r w:rsidRPr="006C785D">
              <w:rPr>
                <w:sz w:val="24"/>
                <w:szCs w:val="20"/>
                <w:lang w:eastAsia="ru-RU"/>
              </w:rPr>
              <w:t>Приказ Минздрава СССР от 04.10.1980 №</w:t>
            </w:r>
            <w:r w:rsidRPr="006C785D">
              <w:rPr>
                <w:spacing w:val="1"/>
                <w:sz w:val="24"/>
                <w:szCs w:val="20"/>
                <w:lang w:eastAsia="ru-RU"/>
              </w:rPr>
              <w:t xml:space="preserve"> </w:t>
            </w:r>
            <w:r w:rsidRPr="006C785D">
              <w:rPr>
                <w:sz w:val="24"/>
                <w:szCs w:val="20"/>
                <w:lang w:eastAsia="ru-RU"/>
              </w:rPr>
              <w:t>1030</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первичной</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учреждений</w:t>
            </w:r>
            <w:r w:rsidRPr="006C785D">
              <w:rPr>
                <w:spacing w:val="-57"/>
                <w:sz w:val="24"/>
                <w:szCs w:val="20"/>
                <w:lang w:eastAsia="ru-RU"/>
              </w:rPr>
              <w:t xml:space="preserve"> </w:t>
            </w:r>
            <w:r w:rsidRPr="006C785D">
              <w:rPr>
                <w:sz w:val="24"/>
                <w:szCs w:val="20"/>
                <w:lang w:eastAsia="ru-RU"/>
              </w:rPr>
              <w:t>здравоохранения»</w:t>
            </w:r>
          </w:p>
          <w:p w:rsidR="00ED54CE" w:rsidRPr="006C785D" w:rsidRDefault="00ED54CE" w:rsidP="006C785D">
            <w:pPr>
              <w:pStyle w:val="TableParagraph"/>
              <w:widowControl/>
              <w:autoSpaceDE/>
              <w:autoSpaceDN/>
              <w:ind w:left="105" w:right="94"/>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выпускников</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специальностям.</w:t>
            </w:r>
            <w:r w:rsidRPr="006C785D">
              <w:rPr>
                <w:spacing w:val="1"/>
                <w:sz w:val="24"/>
                <w:szCs w:val="20"/>
                <w:lang w:eastAsia="ru-RU"/>
              </w:rPr>
              <w:t xml:space="preserve"> </w:t>
            </w:r>
            <w:r w:rsidRPr="006C785D">
              <w:rPr>
                <w:sz w:val="24"/>
                <w:szCs w:val="20"/>
                <w:lang w:eastAsia="ru-RU"/>
              </w:rPr>
              <w:t>Инструкция</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охране труда, противопожарной безопасности и производственной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6C785D">
            <w:pPr>
              <w:pStyle w:val="TableParagraph"/>
              <w:widowControl/>
              <w:autoSpaceDE/>
              <w:autoSpaceDN/>
              <w:ind w:left="105" w:right="99"/>
              <w:rPr>
                <w:sz w:val="24"/>
                <w:szCs w:val="20"/>
                <w:lang w:eastAsia="ru-RU"/>
              </w:rPr>
            </w:pPr>
            <w:r w:rsidRPr="006C785D">
              <w:rPr>
                <w:sz w:val="24"/>
                <w:szCs w:val="20"/>
                <w:lang w:eastAsia="ru-RU"/>
              </w:rPr>
              <w:t>Инструкция</w:t>
            </w:r>
            <w:r w:rsidRPr="006C785D">
              <w:rPr>
                <w:spacing w:val="22"/>
                <w:sz w:val="24"/>
                <w:szCs w:val="20"/>
                <w:lang w:eastAsia="ru-RU"/>
              </w:rPr>
              <w:t xml:space="preserve"> </w:t>
            </w:r>
            <w:r w:rsidRPr="006C785D">
              <w:rPr>
                <w:sz w:val="24"/>
                <w:szCs w:val="20"/>
                <w:lang w:eastAsia="ru-RU"/>
              </w:rPr>
              <w:t>по</w:t>
            </w:r>
            <w:r w:rsidRPr="006C785D">
              <w:rPr>
                <w:spacing w:val="22"/>
                <w:sz w:val="24"/>
                <w:szCs w:val="20"/>
                <w:lang w:eastAsia="ru-RU"/>
              </w:rPr>
              <w:t xml:space="preserve"> </w:t>
            </w:r>
            <w:r w:rsidRPr="006C785D">
              <w:rPr>
                <w:sz w:val="24"/>
                <w:szCs w:val="20"/>
                <w:lang w:eastAsia="ru-RU"/>
              </w:rPr>
              <w:t>правилам</w:t>
            </w:r>
            <w:r w:rsidRPr="006C785D">
              <w:rPr>
                <w:spacing w:val="21"/>
                <w:sz w:val="24"/>
                <w:szCs w:val="20"/>
                <w:lang w:eastAsia="ru-RU"/>
              </w:rPr>
              <w:t xml:space="preserve"> </w:t>
            </w:r>
            <w:r w:rsidRPr="006C785D">
              <w:rPr>
                <w:sz w:val="24"/>
                <w:szCs w:val="20"/>
                <w:lang w:eastAsia="ru-RU"/>
              </w:rPr>
              <w:t>безопасного</w:t>
            </w:r>
            <w:r w:rsidRPr="006C785D">
              <w:rPr>
                <w:spacing w:val="22"/>
                <w:sz w:val="24"/>
                <w:szCs w:val="20"/>
                <w:lang w:eastAsia="ru-RU"/>
              </w:rPr>
              <w:t xml:space="preserve"> </w:t>
            </w:r>
            <w:r w:rsidRPr="006C785D">
              <w:rPr>
                <w:sz w:val="24"/>
                <w:szCs w:val="20"/>
                <w:lang w:eastAsia="ru-RU"/>
              </w:rPr>
              <w:t>пове</w:t>
            </w:r>
            <w:r w:rsidRPr="006C785D">
              <w:rPr>
                <w:spacing w:val="-57"/>
                <w:sz w:val="24"/>
                <w:szCs w:val="20"/>
                <w:lang w:eastAsia="ru-RU"/>
              </w:rPr>
              <w:t xml:space="preserve"> </w:t>
            </w:r>
            <w:r w:rsidRPr="006C785D">
              <w:rPr>
                <w:sz w:val="24"/>
                <w:szCs w:val="20"/>
                <w:lang w:eastAsia="ru-RU"/>
              </w:rPr>
              <w:t>дения</w:t>
            </w:r>
            <w:r w:rsidRPr="006C785D">
              <w:rPr>
                <w:spacing w:val="32"/>
                <w:sz w:val="24"/>
                <w:szCs w:val="20"/>
                <w:lang w:eastAsia="ru-RU"/>
              </w:rPr>
              <w:t xml:space="preserve"> </w:t>
            </w:r>
            <w:r w:rsidRPr="006C785D">
              <w:rPr>
                <w:sz w:val="24"/>
                <w:szCs w:val="20"/>
                <w:lang w:eastAsia="ru-RU"/>
              </w:rPr>
              <w:t>в</w:t>
            </w:r>
            <w:r w:rsidRPr="006C785D">
              <w:rPr>
                <w:spacing w:val="31"/>
                <w:sz w:val="24"/>
                <w:szCs w:val="20"/>
                <w:lang w:eastAsia="ru-RU"/>
              </w:rPr>
              <w:t xml:space="preserve"> </w:t>
            </w:r>
            <w:r w:rsidRPr="006C785D">
              <w:rPr>
                <w:sz w:val="24"/>
                <w:szCs w:val="20"/>
                <w:lang w:eastAsia="ru-RU"/>
              </w:rPr>
              <w:t>кабинете</w:t>
            </w:r>
            <w:r w:rsidRPr="006C785D">
              <w:rPr>
                <w:spacing w:val="31"/>
                <w:sz w:val="24"/>
                <w:szCs w:val="20"/>
                <w:lang w:eastAsia="ru-RU"/>
              </w:rPr>
              <w:t xml:space="preserve"> </w:t>
            </w:r>
            <w:r w:rsidRPr="006C785D">
              <w:rPr>
                <w:sz w:val="24"/>
                <w:szCs w:val="20"/>
                <w:lang w:eastAsia="ru-RU"/>
              </w:rPr>
              <w:t>для</w:t>
            </w:r>
            <w:r w:rsidRPr="006C785D">
              <w:rPr>
                <w:spacing w:val="30"/>
                <w:sz w:val="24"/>
                <w:szCs w:val="20"/>
                <w:lang w:eastAsia="ru-RU"/>
              </w:rPr>
              <w:t xml:space="preserve"> </w:t>
            </w:r>
            <w:r w:rsidRPr="006C785D">
              <w:rPr>
                <w:sz w:val="24"/>
                <w:szCs w:val="20"/>
                <w:lang w:eastAsia="ru-RU"/>
              </w:rPr>
              <w:t>обучающихся</w:t>
            </w:r>
            <w:r w:rsidRPr="006C785D">
              <w:rPr>
                <w:spacing w:val="32"/>
                <w:sz w:val="24"/>
                <w:szCs w:val="20"/>
                <w:lang w:eastAsia="ru-RU"/>
              </w:rPr>
              <w:t xml:space="preserve"> </w:t>
            </w:r>
            <w:r w:rsidRPr="006C785D">
              <w:rPr>
                <w:sz w:val="24"/>
                <w:szCs w:val="20"/>
                <w:lang w:eastAsia="ru-RU"/>
              </w:rPr>
              <w:t>КГБ</w:t>
            </w:r>
            <w:r w:rsidRPr="006C785D">
              <w:rPr>
                <w:spacing w:val="-57"/>
                <w:sz w:val="24"/>
                <w:szCs w:val="20"/>
                <w:lang w:eastAsia="ru-RU"/>
              </w:rPr>
              <w:t xml:space="preserve"> </w:t>
            </w:r>
            <w:r w:rsidRPr="006C785D">
              <w:rPr>
                <w:sz w:val="24"/>
                <w:szCs w:val="20"/>
                <w:lang w:eastAsia="ru-RU"/>
              </w:rPr>
              <w:t>ПОУ «Рубцовский медицинский колледж»</w:t>
            </w:r>
            <w:r w:rsidRPr="006C785D">
              <w:rPr>
                <w:spacing w:val="1"/>
                <w:sz w:val="24"/>
                <w:szCs w:val="20"/>
                <w:lang w:eastAsia="ru-RU"/>
              </w:rPr>
              <w:t xml:space="preserve"> </w:t>
            </w:r>
            <w:r w:rsidRPr="006C785D">
              <w:rPr>
                <w:sz w:val="24"/>
                <w:szCs w:val="20"/>
                <w:lang w:eastAsia="ru-RU"/>
              </w:rPr>
              <w:t>Учебно-программная</w:t>
            </w:r>
            <w:r w:rsidRPr="006C785D">
              <w:rPr>
                <w:spacing w:val="-1"/>
                <w:sz w:val="24"/>
                <w:szCs w:val="20"/>
                <w:lang w:eastAsia="ru-RU"/>
              </w:rPr>
              <w:t xml:space="preserve"> </w:t>
            </w:r>
            <w:r w:rsidRPr="006C785D">
              <w:rPr>
                <w:sz w:val="24"/>
                <w:szCs w:val="20"/>
                <w:lang w:eastAsia="ru-RU"/>
              </w:rPr>
              <w:t>документация</w:t>
            </w:r>
          </w:p>
          <w:p w:rsidR="00ED54CE" w:rsidRPr="006C785D" w:rsidRDefault="00ED54CE" w:rsidP="006C785D">
            <w:pPr>
              <w:widowControl/>
              <w:autoSpaceDE/>
              <w:autoSpaceDN/>
              <w:ind w:left="197"/>
              <w:rPr>
                <w:sz w:val="24"/>
                <w:szCs w:val="20"/>
                <w:lang w:eastAsia="ru-RU"/>
              </w:rPr>
            </w:pPr>
            <w:r w:rsidRPr="006C785D">
              <w:rPr>
                <w:sz w:val="24"/>
                <w:szCs w:val="20"/>
                <w:lang w:eastAsia="ru-RU"/>
              </w:rPr>
              <w:t>Рабочая</w:t>
            </w:r>
            <w:r w:rsidRPr="006C785D">
              <w:rPr>
                <w:spacing w:val="7"/>
                <w:sz w:val="24"/>
                <w:szCs w:val="20"/>
                <w:lang w:eastAsia="ru-RU"/>
              </w:rPr>
              <w:t xml:space="preserve"> </w:t>
            </w:r>
            <w:r w:rsidRPr="006C785D">
              <w:rPr>
                <w:sz w:val="24"/>
                <w:szCs w:val="20"/>
                <w:lang w:eastAsia="ru-RU"/>
              </w:rPr>
              <w:t>программа</w:t>
            </w:r>
            <w:r w:rsidRPr="006C785D">
              <w:rPr>
                <w:spacing w:val="6"/>
                <w:sz w:val="24"/>
                <w:szCs w:val="20"/>
                <w:lang w:eastAsia="ru-RU"/>
              </w:rPr>
              <w:t xml:space="preserve"> </w:t>
            </w:r>
            <w:r w:rsidRPr="006C785D">
              <w:rPr>
                <w:sz w:val="24"/>
                <w:szCs w:val="20"/>
                <w:lang w:eastAsia="ru-RU"/>
              </w:rPr>
              <w:t>по</w:t>
            </w:r>
            <w:r w:rsidRPr="006C785D">
              <w:rPr>
                <w:spacing w:val="7"/>
                <w:sz w:val="24"/>
                <w:szCs w:val="20"/>
                <w:lang w:eastAsia="ru-RU"/>
              </w:rPr>
              <w:t xml:space="preserve"> </w:t>
            </w:r>
            <w:r w:rsidRPr="006C785D">
              <w:rPr>
                <w:sz w:val="24"/>
                <w:szCs w:val="20"/>
                <w:lang w:eastAsia="ru-RU"/>
              </w:rPr>
              <w:t>ПМ 01</w:t>
            </w:r>
            <w:r w:rsidRPr="006C785D">
              <w:rPr>
                <w:spacing w:val="7"/>
                <w:sz w:val="24"/>
                <w:szCs w:val="20"/>
                <w:lang w:eastAsia="ru-RU"/>
              </w:rPr>
              <w:t xml:space="preserve"> Диагностическая деятельность</w:t>
            </w:r>
            <w:r w:rsidRPr="006C785D">
              <w:rPr>
                <w:spacing w:val="1"/>
                <w:sz w:val="24"/>
                <w:szCs w:val="20"/>
                <w:lang w:eastAsia="ru-RU"/>
              </w:rPr>
              <w:t xml:space="preserve"> </w:t>
            </w:r>
            <w:r w:rsidRPr="006C785D">
              <w:rPr>
                <w:sz w:val="24"/>
                <w:szCs w:val="20"/>
                <w:lang w:eastAsia="ru-RU"/>
              </w:rPr>
              <w:t>Календарно-тематический</w:t>
            </w:r>
            <w:r w:rsidRPr="006C785D">
              <w:rPr>
                <w:spacing w:val="35"/>
                <w:sz w:val="24"/>
                <w:szCs w:val="20"/>
                <w:lang w:eastAsia="ru-RU"/>
              </w:rPr>
              <w:t xml:space="preserve"> </w:t>
            </w:r>
            <w:r w:rsidRPr="006C785D">
              <w:rPr>
                <w:sz w:val="24"/>
                <w:szCs w:val="20"/>
                <w:lang w:eastAsia="ru-RU"/>
              </w:rPr>
              <w:t>план</w:t>
            </w:r>
            <w:r w:rsidRPr="006C785D">
              <w:rPr>
                <w:spacing w:val="32"/>
                <w:sz w:val="24"/>
                <w:szCs w:val="20"/>
                <w:lang w:eastAsia="ru-RU"/>
              </w:rPr>
              <w:t xml:space="preserve"> </w:t>
            </w:r>
            <w:r w:rsidRPr="006C785D">
              <w:rPr>
                <w:sz w:val="24"/>
                <w:szCs w:val="20"/>
                <w:lang w:eastAsia="ru-RU"/>
              </w:rPr>
              <w:t>по</w:t>
            </w:r>
            <w:r w:rsidRPr="006C785D">
              <w:rPr>
                <w:spacing w:val="34"/>
                <w:sz w:val="24"/>
                <w:szCs w:val="20"/>
                <w:lang w:eastAsia="ru-RU"/>
              </w:rPr>
              <w:t xml:space="preserve"> </w:t>
            </w:r>
            <w:r w:rsidRPr="006C785D">
              <w:rPr>
                <w:sz w:val="24"/>
                <w:szCs w:val="20"/>
                <w:lang w:eastAsia="ru-RU"/>
              </w:rPr>
              <w:t>ПМ 01</w:t>
            </w:r>
            <w:r w:rsidRPr="006C785D">
              <w:rPr>
                <w:spacing w:val="-57"/>
                <w:sz w:val="24"/>
                <w:szCs w:val="20"/>
                <w:lang w:eastAsia="ru-RU"/>
              </w:rPr>
              <w:t xml:space="preserve"> </w:t>
            </w:r>
            <w:r w:rsidRPr="006C785D">
              <w:rPr>
                <w:spacing w:val="7"/>
                <w:sz w:val="24"/>
                <w:szCs w:val="20"/>
                <w:lang w:eastAsia="ru-RU"/>
              </w:rPr>
              <w:t>Диагностическая деятельность</w:t>
            </w:r>
            <w:r w:rsidRPr="006C785D">
              <w:rPr>
                <w:sz w:val="24"/>
                <w:szCs w:val="20"/>
                <w:lang w:eastAsia="ru-RU"/>
              </w:rPr>
              <w:t xml:space="preserve"> </w:t>
            </w:r>
          </w:p>
          <w:p w:rsidR="00ED54CE" w:rsidRPr="00D40A9E" w:rsidRDefault="00ED54CE" w:rsidP="00E911F7">
            <w:pPr>
              <w:pStyle w:val="Style3"/>
              <w:widowControl/>
              <w:autoSpaceDE/>
            </w:pPr>
            <w:r>
              <w:t>Учебно-методические</w:t>
            </w:r>
            <w:r w:rsidRPr="006C785D">
              <w:rPr>
                <w:spacing w:val="1"/>
              </w:rPr>
              <w:t xml:space="preserve"> </w:t>
            </w:r>
            <w:r>
              <w:t>комплекты</w:t>
            </w:r>
            <w:r w:rsidRPr="006C785D">
              <w:rPr>
                <w:spacing w:val="1"/>
              </w:rPr>
              <w:t xml:space="preserve"> </w:t>
            </w:r>
            <w:r>
              <w:t>для</w:t>
            </w:r>
            <w:r w:rsidRPr="006C785D">
              <w:rPr>
                <w:spacing w:val="1"/>
              </w:rPr>
              <w:t xml:space="preserve"> </w:t>
            </w:r>
            <w:r>
              <w:t>теоретических</w:t>
            </w:r>
            <w:r w:rsidRPr="006C785D">
              <w:rPr>
                <w:spacing w:val="1"/>
              </w:rPr>
              <w:t xml:space="preserve"> </w:t>
            </w:r>
            <w:r>
              <w:t>и</w:t>
            </w:r>
            <w:r w:rsidRPr="006C785D">
              <w:rPr>
                <w:spacing w:val="1"/>
              </w:rPr>
              <w:t xml:space="preserve"> </w:t>
            </w:r>
            <w:r>
              <w:t>практических</w:t>
            </w:r>
            <w:r w:rsidRPr="006C785D">
              <w:rPr>
                <w:spacing w:val="1"/>
              </w:rPr>
              <w:t xml:space="preserve"> </w:t>
            </w:r>
            <w:r>
              <w:t>занятий</w:t>
            </w:r>
            <w:r w:rsidRPr="006C785D">
              <w:rPr>
                <w:spacing w:val="1"/>
              </w:rPr>
              <w:t xml:space="preserve"> </w:t>
            </w:r>
            <w:r>
              <w:t>(элек</w:t>
            </w:r>
            <w:r w:rsidRPr="006C785D">
              <w:rPr>
                <w:spacing w:val="-57"/>
              </w:rPr>
              <w:t xml:space="preserve"> </w:t>
            </w:r>
            <w:r>
              <w:t>тронный</w:t>
            </w:r>
            <w:r w:rsidRPr="006C785D">
              <w:rPr>
                <w:spacing w:val="-1"/>
              </w:rPr>
              <w:t xml:space="preserve"> </w:t>
            </w:r>
            <w:r>
              <w:t>вариант).</w:t>
            </w:r>
          </w:p>
        </w:tc>
        <w:tc>
          <w:tcPr>
            <w:tcW w:w="1522" w:type="dxa"/>
            <w:gridSpan w:val="2"/>
          </w:tcPr>
          <w:p w:rsidR="00ED54CE" w:rsidRPr="006C785D" w:rsidRDefault="00ED54CE" w:rsidP="006C785D">
            <w:pPr>
              <w:widowControl/>
              <w:autoSpaceDE/>
              <w:autoSpaceDN/>
              <w:rPr>
                <w:sz w:val="24"/>
                <w:szCs w:val="24"/>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pStyle w:val="TableParagraph"/>
              <w:widowControl/>
              <w:tabs>
                <w:tab w:val="left" w:pos="1215"/>
              </w:tabs>
              <w:autoSpaceDE/>
              <w:autoSpaceDN/>
              <w:spacing w:line="260" w:lineRule="exact"/>
              <w:ind w:left="1"/>
              <w:rPr>
                <w:sz w:val="24"/>
                <w:szCs w:val="20"/>
                <w:lang w:eastAsia="ru-RU"/>
              </w:rPr>
            </w:pPr>
            <w:r w:rsidRPr="006C785D">
              <w:rPr>
                <w:sz w:val="24"/>
                <w:szCs w:val="20"/>
                <w:lang w:eastAsia="ru-RU"/>
              </w:rPr>
              <w:t>МДК 0107 Проведение обследования и диагностика в неврологии и психиатрии</w:t>
            </w:r>
          </w:p>
        </w:tc>
        <w:tc>
          <w:tcPr>
            <w:tcW w:w="7314" w:type="dxa"/>
          </w:tcPr>
          <w:p w:rsidR="00ED54CE" w:rsidRPr="006C785D" w:rsidRDefault="00ED54CE" w:rsidP="006C785D">
            <w:pPr>
              <w:widowControl/>
              <w:autoSpaceDE/>
              <w:autoSpaceDN/>
              <w:rPr>
                <w:sz w:val="24"/>
                <w:szCs w:val="24"/>
                <w:lang w:eastAsia="ru-RU"/>
              </w:rPr>
            </w:pPr>
            <w:r w:rsidRPr="006C785D">
              <w:rPr>
                <w:sz w:val="24"/>
                <w:szCs w:val="24"/>
                <w:lang w:eastAsia="ru-RU"/>
              </w:rPr>
              <w:t>Кабинет № 3 СЦ Отделение паллиативной помощи и терапии</w:t>
            </w:r>
          </w:p>
          <w:p w:rsidR="00ED54CE" w:rsidRPr="006C785D" w:rsidRDefault="00ED54CE" w:rsidP="006C785D">
            <w:pPr>
              <w:pStyle w:val="TableParagraph"/>
              <w:widowControl/>
              <w:autoSpaceDE/>
              <w:autoSpaceDN/>
              <w:spacing w:line="275" w:lineRule="exact"/>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Кровать функциональная двухсекционная механическая</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Кровать функциональная</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Противопролежневый матрац</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Противопролежневая подушка</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Аспиратор универсальный</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Фантом гериатрический многофункциональный</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Фантом универсальный «Гоша»</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Фантом головы с пищеводом и желудком</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Ширма</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Манипуляционный столик</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Кресло - коляска</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Тумбочка прикроватная</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Носилки мягкие</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Стеллаж для предметов ухода и ИМН</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Рабочий стол медицинской сестры</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Стул медицинской сестры</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 xml:space="preserve">Глюкометр с тест - полосками и ланцетами </w:t>
            </w:r>
            <w:r w:rsidRPr="004A0FC2">
              <w:rPr>
                <w:rFonts w:eastAsia="Times New Roman"/>
                <w:sz w:val="24"/>
                <w:szCs w:val="24"/>
                <w:lang w:val="en-US" w:eastAsia="ru-RU"/>
              </w:rPr>
              <w:t>ONE</w:t>
            </w:r>
            <w:r w:rsidRPr="004A0FC2">
              <w:rPr>
                <w:rFonts w:eastAsia="Times New Roman"/>
                <w:sz w:val="24"/>
                <w:szCs w:val="24"/>
                <w:lang w:eastAsia="ru-RU"/>
              </w:rPr>
              <w:t xml:space="preserve"> </w:t>
            </w:r>
            <w:r w:rsidRPr="004A0FC2">
              <w:rPr>
                <w:rFonts w:eastAsia="Times New Roman"/>
                <w:sz w:val="24"/>
                <w:szCs w:val="24"/>
                <w:lang w:val="en-US" w:eastAsia="ru-RU"/>
              </w:rPr>
              <w:t>TOUCH</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Стационарный небулайзер</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Судно покладное резиновое</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Мочеприемник</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Противопролежневые круги</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Инструктивно-нормативная</w:t>
            </w:r>
            <w:r w:rsidRPr="006C785D">
              <w:rPr>
                <w:spacing w:val="-8"/>
                <w:sz w:val="24"/>
                <w:szCs w:val="20"/>
                <w:lang w:eastAsia="ru-RU"/>
              </w:rPr>
              <w:t xml:space="preserve"> </w:t>
            </w:r>
            <w:r w:rsidRPr="006C785D">
              <w:rPr>
                <w:sz w:val="24"/>
                <w:szCs w:val="20"/>
                <w:lang w:eastAsia="ru-RU"/>
              </w:rPr>
              <w:t>документация</w:t>
            </w:r>
          </w:p>
          <w:p w:rsidR="00ED54CE" w:rsidRPr="006C785D" w:rsidRDefault="00ED54CE" w:rsidP="006C785D">
            <w:pPr>
              <w:pStyle w:val="TableParagraph"/>
              <w:widowControl/>
              <w:autoSpaceDE/>
              <w:autoSpaceDN/>
              <w:spacing w:line="262" w:lineRule="exact"/>
              <w:ind w:left="105"/>
              <w:jc w:val="both"/>
              <w:rPr>
                <w:sz w:val="24"/>
                <w:szCs w:val="20"/>
                <w:lang w:eastAsia="ru-RU"/>
              </w:rPr>
            </w:pPr>
            <w:r w:rsidRPr="006C785D">
              <w:rPr>
                <w:sz w:val="24"/>
                <w:szCs w:val="20"/>
                <w:lang w:eastAsia="ru-RU"/>
              </w:rPr>
              <w:t>Федеральный</w:t>
            </w:r>
            <w:r w:rsidRPr="006C785D">
              <w:rPr>
                <w:spacing w:val="13"/>
                <w:sz w:val="24"/>
                <w:szCs w:val="20"/>
                <w:lang w:eastAsia="ru-RU"/>
              </w:rPr>
              <w:t xml:space="preserve"> </w:t>
            </w:r>
            <w:r w:rsidRPr="006C785D">
              <w:rPr>
                <w:sz w:val="24"/>
                <w:szCs w:val="20"/>
                <w:lang w:eastAsia="ru-RU"/>
              </w:rPr>
              <w:t>закон</w:t>
            </w:r>
            <w:r w:rsidRPr="006C785D">
              <w:rPr>
                <w:spacing w:val="16"/>
                <w:sz w:val="24"/>
                <w:szCs w:val="20"/>
                <w:lang w:eastAsia="ru-RU"/>
              </w:rPr>
              <w:t xml:space="preserve"> </w:t>
            </w:r>
            <w:r w:rsidRPr="006C785D">
              <w:rPr>
                <w:sz w:val="24"/>
                <w:szCs w:val="20"/>
                <w:lang w:eastAsia="ru-RU"/>
              </w:rPr>
              <w:t>«Об</w:t>
            </w:r>
            <w:r w:rsidRPr="006C785D">
              <w:rPr>
                <w:spacing w:val="13"/>
                <w:sz w:val="24"/>
                <w:szCs w:val="20"/>
                <w:lang w:eastAsia="ru-RU"/>
              </w:rPr>
              <w:t xml:space="preserve"> </w:t>
            </w:r>
            <w:r w:rsidRPr="006C785D">
              <w:rPr>
                <w:sz w:val="24"/>
                <w:szCs w:val="20"/>
                <w:lang w:eastAsia="ru-RU"/>
              </w:rPr>
              <w:t>образовании</w:t>
            </w:r>
            <w:r w:rsidRPr="006C785D">
              <w:rPr>
                <w:spacing w:val="13"/>
                <w:sz w:val="24"/>
                <w:szCs w:val="20"/>
                <w:lang w:eastAsia="ru-RU"/>
              </w:rPr>
              <w:t xml:space="preserve"> </w:t>
            </w:r>
            <w:r w:rsidRPr="006C785D">
              <w:rPr>
                <w:sz w:val="24"/>
                <w:szCs w:val="20"/>
                <w:lang w:eastAsia="ru-RU"/>
              </w:rPr>
              <w:t>в</w:t>
            </w:r>
            <w:r w:rsidRPr="006C785D">
              <w:rPr>
                <w:spacing w:val="14"/>
                <w:sz w:val="24"/>
                <w:szCs w:val="20"/>
                <w:lang w:eastAsia="ru-RU"/>
              </w:rPr>
              <w:t xml:space="preserve"> </w:t>
            </w:r>
            <w:r w:rsidRPr="006C785D">
              <w:rPr>
                <w:sz w:val="24"/>
                <w:szCs w:val="20"/>
                <w:lang w:eastAsia="ru-RU"/>
              </w:rPr>
              <w:t>РФ»</w:t>
            </w:r>
            <w:r w:rsidRPr="006C785D">
              <w:rPr>
                <w:spacing w:val="-57"/>
                <w:sz w:val="24"/>
                <w:szCs w:val="20"/>
                <w:lang w:eastAsia="ru-RU"/>
              </w:rPr>
              <w:t xml:space="preserve"> </w:t>
            </w:r>
            <w:r w:rsidRPr="006C785D">
              <w:rPr>
                <w:sz w:val="24"/>
                <w:szCs w:val="20"/>
                <w:lang w:eastAsia="ru-RU"/>
              </w:rPr>
              <w:t>от</w:t>
            </w:r>
            <w:r w:rsidRPr="006C785D">
              <w:rPr>
                <w:spacing w:val="22"/>
                <w:sz w:val="24"/>
                <w:szCs w:val="20"/>
                <w:lang w:eastAsia="ru-RU"/>
              </w:rPr>
              <w:t xml:space="preserve"> </w:t>
            </w:r>
            <w:r w:rsidRPr="006C785D">
              <w:rPr>
                <w:sz w:val="24"/>
                <w:szCs w:val="20"/>
                <w:lang w:eastAsia="ru-RU"/>
              </w:rPr>
              <w:t>29.12.2012</w:t>
            </w:r>
            <w:r w:rsidRPr="006C785D">
              <w:rPr>
                <w:spacing w:val="21"/>
                <w:sz w:val="24"/>
                <w:szCs w:val="20"/>
                <w:lang w:eastAsia="ru-RU"/>
              </w:rPr>
              <w:t xml:space="preserve"> </w:t>
            </w:r>
            <w:r w:rsidRPr="006C785D">
              <w:rPr>
                <w:sz w:val="24"/>
                <w:szCs w:val="20"/>
                <w:lang w:eastAsia="ru-RU"/>
              </w:rPr>
              <w:t>N</w:t>
            </w:r>
            <w:r w:rsidRPr="006C785D">
              <w:rPr>
                <w:spacing w:val="20"/>
                <w:sz w:val="24"/>
                <w:szCs w:val="20"/>
                <w:lang w:eastAsia="ru-RU"/>
              </w:rPr>
              <w:t xml:space="preserve"> </w:t>
            </w:r>
            <w:r w:rsidRPr="006C785D">
              <w:rPr>
                <w:sz w:val="24"/>
                <w:szCs w:val="20"/>
                <w:lang w:eastAsia="ru-RU"/>
              </w:rPr>
              <w:t>273-ФЗ</w:t>
            </w:r>
            <w:r w:rsidRPr="006C785D">
              <w:rPr>
                <w:spacing w:val="21"/>
                <w:sz w:val="24"/>
                <w:szCs w:val="20"/>
                <w:lang w:eastAsia="ru-RU"/>
              </w:rPr>
              <w:t xml:space="preserve"> </w:t>
            </w:r>
            <w:r w:rsidRPr="006C785D">
              <w:rPr>
                <w:sz w:val="24"/>
                <w:szCs w:val="20"/>
                <w:lang w:eastAsia="ru-RU"/>
              </w:rPr>
              <w:t>(электронный</w:t>
            </w:r>
            <w:r w:rsidRPr="006C785D">
              <w:rPr>
                <w:spacing w:val="21"/>
                <w:sz w:val="24"/>
                <w:szCs w:val="20"/>
                <w:lang w:eastAsia="ru-RU"/>
              </w:rPr>
              <w:t xml:space="preserve"> </w:t>
            </w:r>
            <w:r w:rsidRPr="006C785D">
              <w:rPr>
                <w:sz w:val="24"/>
                <w:szCs w:val="20"/>
                <w:lang w:eastAsia="ru-RU"/>
              </w:rPr>
              <w:t>вариант,</w:t>
            </w:r>
            <w:r w:rsidRPr="006C785D">
              <w:rPr>
                <w:spacing w:val="-2"/>
                <w:sz w:val="24"/>
                <w:szCs w:val="20"/>
                <w:lang w:eastAsia="ru-RU"/>
              </w:rPr>
              <w:t xml:space="preserve"> </w:t>
            </w:r>
            <w:r w:rsidRPr="006C785D">
              <w:rPr>
                <w:sz w:val="24"/>
                <w:szCs w:val="20"/>
                <w:lang w:eastAsia="ru-RU"/>
              </w:rPr>
              <w:t>последняя</w:t>
            </w:r>
            <w:r w:rsidRPr="006C785D">
              <w:rPr>
                <w:spacing w:val="-2"/>
                <w:sz w:val="24"/>
                <w:szCs w:val="20"/>
                <w:lang w:eastAsia="ru-RU"/>
              </w:rPr>
              <w:t xml:space="preserve"> </w:t>
            </w:r>
            <w:r w:rsidRPr="006C785D">
              <w:rPr>
                <w:sz w:val="24"/>
                <w:szCs w:val="20"/>
                <w:lang w:eastAsia="ru-RU"/>
              </w:rPr>
              <w:t>редакция)</w:t>
            </w:r>
          </w:p>
          <w:p w:rsidR="00ED54CE" w:rsidRPr="006C785D" w:rsidRDefault="00ED54CE" w:rsidP="002E3650">
            <w:pPr>
              <w:pStyle w:val="TableParagraph"/>
              <w:widowControl/>
              <w:autoSpaceDE/>
              <w:autoSpaceDN/>
              <w:ind w:left="105" w:right="92"/>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выпускников по специальности 31.02.01 Лечебное</w:t>
            </w:r>
            <w:r w:rsidRPr="006C785D">
              <w:rPr>
                <w:spacing w:val="-2"/>
                <w:sz w:val="24"/>
                <w:szCs w:val="20"/>
                <w:lang w:eastAsia="ru-RU"/>
              </w:rPr>
              <w:t xml:space="preserve"> </w:t>
            </w:r>
            <w:r w:rsidRPr="006C785D">
              <w:rPr>
                <w:sz w:val="24"/>
                <w:szCs w:val="20"/>
                <w:lang w:eastAsia="ru-RU"/>
              </w:rPr>
              <w:t>дело</w:t>
            </w:r>
            <w:r w:rsidRPr="006C785D">
              <w:rPr>
                <w:spacing w:val="-1"/>
                <w:sz w:val="24"/>
                <w:szCs w:val="20"/>
                <w:lang w:eastAsia="ru-RU"/>
              </w:rPr>
              <w:t xml:space="preserve"> </w:t>
            </w:r>
            <w:r w:rsidRPr="006C785D">
              <w:rPr>
                <w:sz w:val="24"/>
                <w:szCs w:val="20"/>
                <w:lang w:eastAsia="ru-RU"/>
              </w:rPr>
              <w:t>(электронный</w:t>
            </w:r>
            <w:r w:rsidRPr="006C785D">
              <w:rPr>
                <w:spacing w:val="-2"/>
                <w:sz w:val="24"/>
                <w:szCs w:val="20"/>
                <w:lang w:eastAsia="ru-RU"/>
              </w:rPr>
              <w:t xml:space="preserve"> </w:t>
            </w:r>
            <w:r w:rsidRPr="006C785D">
              <w:rPr>
                <w:sz w:val="24"/>
                <w:szCs w:val="20"/>
                <w:lang w:eastAsia="ru-RU"/>
              </w:rPr>
              <w:t>вариант)</w:t>
            </w:r>
            <w:r w:rsidR="002E3650">
              <w:rPr>
                <w:sz w:val="24"/>
                <w:szCs w:val="20"/>
                <w:lang w:eastAsia="ru-RU"/>
              </w:rPr>
              <w:t xml:space="preserve"> СанПиН 2.1.3.2630-10 </w:t>
            </w:r>
            <w:r w:rsidRPr="006C785D">
              <w:rPr>
                <w:spacing w:val="-2"/>
                <w:sz w:val="24"/>
                <w:szCs w:val="20"/>
                <w:lang w:eastAsia="ru-RU"/>
              </w:rPr>
              <w:t>«Санитар</w:t>
            </w:r>
            <w:r w:rsidRPr="006C785D">
              <w:rPr>
                <w:sz w:val="24"/>
                <w:szCs w:val="20"/>
                <w:lang w:eastAsia="ru-RU"/>
              </w:rPr>
              <w:t>но-эпидемиологические требования к организациям,</w:t>
            </w:r>
            <w:r w:rsidRPr="006C785D">
              <w:rPr>
                <w:spacing w:val="1"/>
                <w:sz w:val="24"/>
                <w:szCs w:val="20"/>
                <w:lang w:eastAsia="ru-RU"/>
              </w:rPr>
              <w:t xml:space="preserve"> </w:t>
            </w:r>
            <w:r w:rsidRPr="006C785D">
              <w:rPr>
                <w:sz w:val="24"/>
                <w:szCs w:val="20"/>
                <w:lang w:eastAsia="ru-RU"/>
              </w:rPr>
              <w:t>осуществляющим</w:t>
            </w:r>
            <w:r w:rsidRPr="006C785D">
              <w:rPr>
                <w:spacing w:val="1"/>
                <w:sz w:val="24"/>
                <w:szCs w:val="20"/>
                <w:lang w:eastAsia="ru-RU"/>
              </w:rPr>
              <w:t xml:space="preserve"> </w:t>
            </w:r>
            <w:r w:rsidRPr="006C785D">
              <w:rPr>
                <w:sz w:val="24"/>
                <w:szCs w:val="20"/>
                <w:lang w:eastAsia="ru-RU"/>
              </w:rPr>
              <w:t>медицинскую</w:t>
            </w:r>
            <w:r w:rsidRPr="006C785D">
              <w:rPr>
                <w:spacing w:val="1"/>
                <w:sz w:val="24"/>
                <w:szCs w:val="20"/>
                <w:lang w:eastAsia="ru-RU"/>
              </w:rPr>
              <w:t xml:space="preserve"> </w:t>
            </w:r>
            <w:r w:rsidRPr="006C785D">
              <w:rPr>
                <w:sz w:val="24"/>
                <w:szCs w:val="20"/>
                <w:lang w:eastAsia="ru-RU"/>
              </w:rPr>
              <w:t>деятельность»,</w:t>
            </w:r>
            <w:r w:rsidRPr="006C785D">
              <w:rPr>
                <w:spacing w:val="1"/>
                <w:sz w:val="24"/>
                <w:szCs w:val="20"/>
                <w:lang w:eastAsia="ru-RU"/>
              </w:rPr>
              <w:t xml:space="preserve"> </w:t>
            </w:r>
            <w:r w:rsidRPr="006C785D">
              <w:rPr>
                <w:sz w:val="24"/>
                <w:szCs w:val="20"/>
                <w:lang w:eastAsia="ru-RU"/>
              </w:rPr>
              <w:t>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57"/>
                <w:sz w:val="24"/>
                <w:szCs w:val="20"/>
                <w:lang w:eastAsia="ru-RU"/>
              </w:rPr>
              <w:t xml:space="preserve"> </w:t>
            </w:r>
            <w:r w:rsidRPr="006C785D">
              <w:rPr>
                <w:sz w:val="24"/>
                <w:szCs w:val="20"/>
                <w:lang w:eastAsia="ru-RU"/>
              </w:rPr>
              <w:t>врача</w:t>
            </w:r>
            <w:r w:rsidRPr="006C785D">
              <w:rPr>
                <w:spacing w:val="39"/>
                <w:sz w:val="24"/>
                <w:szCs w:val="20"/>
                <w:lang w:eastAsia="ru-RU"/>
              </w:rPr>
              <w:t xml:space="preserve"> </w:t>
            </w:r>
            <w:r w:rsidRPr="006C785D">
              <w:rPr>
                <w:sz w:val="24"/>
                <w:szCs w:val="20"/>
                <w:lang w:eastAsia="ru-RU"/>
              </w:rPr>
              <w:t>российской</w:t>
            </w:r>
            <w:r w:rsidRPr="006C785D">
              <w:rPr>
                <w:spacing w:val="41"/>
                <w:sz w:val="24"/>
                <w:szCs w:val="20"/>
                <w:lang w:eastAsia="ru-RU"/>
              </w:rPr>
              <w:t xml:space="preserve"> </w:t>
            </w:r>
            <w:r w:rsidRPr="006C785D">
              <w:rPr>
                <w:sz w:val="24"/>
                <w:szCs w:val="20"/>
                <w:lang w:eastAsia="ru-RU"/>
              </w:rPr>
              <w:t>Федерации</w:t>
            </w:r>
            <w:r w:rsidRPr="006C785D">
              <w:rPr>
                <w:spacing w:val="41"/>
                <w:sz w:val="24"/>
                <w:szCs w:val="20"/>
                <w:lang w:eastAsia="ru-RU"/>
              </w:rPr>
              <w:t xml:space="preserve"> </w:t>
            </w:r>
            <w:r w:rsidRPr="006C785D">
              <w:rPr>
                <w:sz w:val="24"/>
                <w:szCs w:val="20"/>
                <w:lang w:eastAsia="ru-RU"/>
              </w:rPr>
              <w:t>от</w:t>
            </w:r>
            <w:r w:rsidRPr="006C785D">
              <w:rPr>
                <w:spacing w:val="41"/>
                <w:sz w:val="24"/>
                <w:szCs w:val="20"/>
                <w:lang w:eastAsia="ru-RU"/>
              </w:rPr>
              <w:t xml:space="preserve"> </w:t>
            </w:r>
            <w:r w:rsidRPr="006C785D">
              <w:rPr>
                <w:sz w:val="24"/>
                <w:szCs w:val="20"/>
                <w:lang w:eastAsia="ru-RU"/>
              </w:rPr>
              <w:t>18.05.2010</w:t>
            </w:r>
            <w:r w:rsidR="002E3650">
              <w:rPr>
                <w:sz w:val="24"/>
                <w:szCs w:val="20"/>
                <w:lang w:eastAsia="ru-RU"/>
              </w:rPr>
              <w:t xml:space="preserve"> </w:t>
            </w:r>
            <w:r w:rsidRPr="006C785D">
              <w:rPr>
                <w:sz w:val="24"/>
                <w:szCs w:val="20"/>
                <w:lang w:eastAsia="ru-RU"/>
              </w:rPr>
              <w:t>№</w:t>
            </w:r>
            <w:r w:rsidRPr="006C785D">
              <w:rPr>
                <w:spacing w:val="-1"/>
                <w:sz w:val="24"/>
                <w:szCs w:val="20"/>
                <w:lang w:eastAsia="ru-RU"/>
              </w:rPr>
              <w:t xml:space="preserve"> </w:t>
            </w:r>
            <w:r w:rsidRPr="006C785D">
              <w:rPr>
                <w:sz w:val="24"/>
                <w:szCs w:val="20"/>
                <w:lang w:eastAsia="ru-RU"/>
              </w:rPr>
              <w:t>58</w:t>
            </w:r>
            <w:r w:rsidR="002E3650">
              <w:rPr>
                <w:sz w:val="24"/>
                <w:szCs w:val="20"/>
                <w:lang w:eastAsia="ru-RU"/>
              </w:rPr>
              <w:t xml:space="preserve"> </w:t>
            </w:r>
            <w:r w:rsidRPr="006C785D">
              <w:rPr>
                <w:sz w:val="24"/>
                <w:szCs w:val="20"/>
                <w:lang w:eastAsia="ru-RU"/>
              </w:rPr>
              <w:t>СанПиН</w:t>
            </w:r>
            <w:r w:rsidRPr="006C785D">
              <w:rPr>
                <w:sz w:val="24"/>
                <w:szCs w:val="20"/>
                <w:lang w:eastAsia="ru-RU"/>
              </w:rPr>
              <w:tab/>
              <w:t>2.1.7.2790-10</w:t>
            </w:r>
            <w:r w:rsidRPr="006C785D">
              <w:rPr>
                <w:sz w:val="24"/>
                <w:szCs w:val="20"/>
                <w:lang w:eastAsia="ru-RU"/>
              </w:rPr>
              <w:tab/>
            </w:r>
            <w:r w:rsidRPr="006C785D">
              <w:rPr>
                <w:spacing w:val="-1"/>
                <w:sz w:val="24"/>
                <w:szCs w:val="20"/>
                <w:lang w:eastAsia="ru-RU"/>
              </w:rPr>
              <w:t>«Санитар</w:t>
            </w:r>
            <w:r w:rsidRPr="006C785D">
              <w:rPr>
                <w:spacing w:val="-58"/>
                <w:sz w:val="24"/>
                <w:szCs w:val="20"/>
                <w:lang w:eastAsia="ru-RU"/>
              </w:rPr>
              <w:t xml:space="preserve"> </w:t>
            </w:r>
            <w:r w:rsidRPr="006C785D">
              <w:rPr>
                <w:sz w:val="24"/>
                <w:szCs w:val="20"/>
                <w:lang w:eastAsia="ru-RU"/>
              </w:rPr>
              <w:t>но-эпидемиологические требования к обра-</w:t>
            </w:r>
            <w:r w:rsidRPr="006C785D">
              <w:rPr>
                <w:spacing w:val="1"/>
                <w:sz w:val="24"/>
                <w:szCs w:val="20"/>
                <w:lang w:eastAsia="ru-RU"/>
              </w:rPr>
              <w:t xml:space="preserve"> </w:t>
            </w:r>
            <w:r w:rsidRPr="006C785D">
              <w:rPr>
                <w:sz w:val="24"/>
                <w:szCs w:val="20"/>
                <w:lang w:eastAsia="ru-RU"/>
              </w:rPr>
              <w:t>щению с медицинскими отходами», утвер-</w:t>
            </w:r>
            <w:r w:rsidRPr="006C785D">
              <w:rPr>
                <w:spacing w:val="1"/>
                <w:sz w:val="24"/>
                <w:szCs w:val="20"/>
                <w:lang w:eastAsia="ru-RU"/>
              </w:rPr>
              <w:t xml:space="preserve"> </w:t>
            </w:r>
            <w:r w:rsidRPr="006C785D">
              <w:rPr>
                <w:sz w:val="24"/>
                <w:szCs w:val="20"/>
                <w:lang w:eastAsia="ru-RU"/>
              </w:rPr>
              <w:t>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1"/>
                <w:sz w:val="24"/>
                <w:szCs w:val="20"/>
                <w:lang w:eastAsia="ru-RU"/>
              </w:rPr>
              <w:t xml:space="preserve"> </w:t>
            </w:r>
            <w:r w:rsidRPr="006C785D">
              <w:rPr>
                <w:sz w:val="24"/>
                <w:szCs w:val="20"/>
                <w:lang w:eastAsia="ru-RU"/>
              </w:rPr>
              <w:t>врача</w:t>
            </w:r>
            <w:r w:rsidRPr="006C785D">
              <w:rPr>
                <w:spacing w:val="1"/>
                <w:sz w:val="24"/>
                <w:szCs w:val="20"/>
                <w:lang w:eastAsia="ru-RU"/>
              </w:rPr>
              <w:t xml:space="preserve"> </w:t>
            </w:r>
            <w:r w:rsidRPr="006C785D">
              <w:rPr>
                <w:sz w:val="24"/>
                <w:szCs w:val="20"/>
                <w:lang w:eastAsia="ru-RU"/>
              </w:rPr>
              <w:t>российской</w:t>
            </w:r>
            <w:r w:rsidRPr="006C785D">
              <w:rPr>
                <w:spacing w:val="-57"/>
                <w:sz w:val="24"/>
                <w:szCs w:val="20"/>
                <w:lang w:eastAsia="ru-RU"/>
              </w:rPr>
              <w:t xml:space="preserve"> </w:t>
            </w:r>
            <w:r w:rsidRPr="006C785D">
              <w:rPr>
                <w:sz w:val="24"/>
                <w:szCs w:val="20"/>
                <w:lang w:eastAsia="ru-RU"/>
              </w:rPr>
              <w:t>Федерации</w:t>
            </w:r>
            <w:r w:rsidRPr="006C785D">
              <w:rPr>
                <w:spacing w:val="-1"/>
                <w:sz w:val="24"/>
                <w:szCs w:val="20"/>
                <w:lang w:eastAsia="ru-RU"/>
              </w:rPr>
              <w:t xml:space="preserve"> </w:t>
            </w:r>
            <w:r w:rsidRPr="006C785D">
              <w:rPr>
                <w:sz w:val="24"/>
                <w:szCs w:val="20"/>
                <w:lang w:eastAsia="ru-RU"/>
              </w:rPr>
              <w:t>от 9.12.2010</w:t>
            </w:r>
            <w:r w:rsidRPr="006C785D">
              <w:rPr>
                <w:spacing w:val="-3"/>
                <w:sz w:val="24"/>
                <w:szCs w:val="20"/>
                <w:lang w:eastAsia="ru-RU"/>
              </w:rPr>
              <w:t xml:space="preserve"> </w:t>
            </w:r>
            <w:r w:rsidRPr="006C785D">
              <w:rPr>
                <w:sz w:val="24"/>
                <w:szCs w:val="20"/>
                <w:lang w:eastAsia="ru-RU"/>
              </w:rPr>
              <w:t>№</w:t>
            </w:r>
            <w:r w:rsidRPr="006C785D">
              <w:rPr>
                <w:spacing w:val="-1"/>
                <w:sz w:val="24"/>
                <w:szCs w:val="20"/>
                <w:lang w:eastAsia="ru-RU"/>
              </w:rPr>
              <w:t xml:space="preserve"> </w:t>
            </w:r>
            <w:r w:rsidRPr="006C785D">
              <w:rPr>
                <w:sz w:val="24"/>
                <w:szCs w:val="20"/>
                <w:lang w:eastAsia="ru-RU"/>
              </w:rPr>
              <w:t>163</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Приказ Минздрава России от 15.12.2014 №</w:t>
            </w:r>
            <w:r w:rsidRPr="006C785D">
              <w:rPr>
                <w:spacing w:val="1"/>
                <w:sz w:val="24"/>
                <w:szCs w:val="20"/>
                <w:lang w:eastAsia="ru-RU"/>
              </w:rPr>
              <w:t xml:space="preserve"> </w:t>
            </w:r>
            <w:r w:rsidRPr="006C785D">
              <w:rPr>
                <w:sz w:val="24"/>
                <w:szCs w:val="20"/>
                <w:lang w:eastAsia="ru-RU"/>
              </w:rPr>
              <w:t>834н</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унифицированных</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исполь-</w:t>
            </w:r>
            <w:r w:rsidRPr="006C785D">
              <w:rPr>
                <w:spacing w:val="-57"/>
                <w:sz w:val="24"/>
                <w:szCs w:val="20"/>
                <w:lang w:eastAsia="ru-RU"/>
              </w:rPr>
              <w:t xml:space="preserve"> </w:t>
            </w:r>
            <w:r w:rsidRPr="006C785D">
              <w:rPr>
                <w:sz w:val="24"/>
                <w:szCs w:val="20"/>
                <w:lang w:eastAsia="ru-RU"/>
              </w:rPr>
              <w:t>зуемых</w:t>
            </w:r>
            <w:r w:rsidRPr="006C785D">
              <w:rPr>
                <w:spacing w:val="1"/>
                <w:sz w:val="24"/>
                <w:szCs w:val="20"/>
                <w:lang w:eastAsia="ru-RU"/>
              </w:rPr>
              <w:t xml:space="preserve"> </w:t>
            </w:r>
            <w:r w:rsidRPr="006C785D">
              <w:rPr>
                <w:sz w:val="24"/>
                <w:szCs w:val="20"/>
                <w:lang w:eastAsia="ru-RU"/>
              </w:rPr>
              <w:t>в</w:t>
            </w:r>
            <w:r w:rsidRPr="006C785D">
              <w:rPr>
                <w:spacing w:val="1"/>
                <w:sz w:val="24"/>
                <w:szCs w:val="20"/>
                <w:lang w:eastAsia="ru-RU"/>
              </w:rPr>
              <w:t xml:space="preserve"> </w:t>
            </w:r>
            <w:r w:rsidRPr="006C785D">
              <w:rPr>
                <w:sz w:val="24"/>
                <w:szCs w:val="20"/>
                <w:lang w:eastAsia="ru-RU"/>
              </w:rPr>
              <w:t>медицинских</w:t>
            </w:r>
            <w:r w:rsidRPr="006C785D">
              <w:rPr>
                <w:spacing w:val="1"/>
                <w:sz w:val="24"/>
                <w:szCs w:val="20"/>
                <w:lang w:eastAsia="ru-RU"/>
              </w:rPr>
              <w:t xml:space="preserve"> </w:t>
            </w:r>
            <w:r w:rsidRPr="006C785D">
              <w:rPr>
                <w:sz w:val="24"/>
                <w:szCs w:val="20"/>
                <w:lang w:eastAsia="ru-RU"/>
              </w:rPr>
              <w:t>организациях,</w:t>
            </w:r>
            <w:r w:rsidRPr="006C785D">
              <w:rPr>
                <w:spacing w:val="1"/>
                <w:sz w:val="24"/>
                <w:szCs w:val="20"/>
                <w:lang w:eastAsia="ru-RU"/>
              </w:rPr>
              <w:t xml:space="preserve"> </w:t>
            </w:r>
            <w:r w:rsidRPr="006C785D">
              <w:rPr>
                <w:sz w:val="24"/>
                <w:szCs w:val="20"/>
                <w:lang w:eastAsia="ru-RU"/>
              </w:rPr>
              <w:t>оказывающих медицинскую помощь в амбулаторных</w:t>
            </w:r>
            <w:r w:rsidRPr="006C785D">
              <w:rPr>
                <w:spacing w:val="1"/>
                <w:sz w:val="24"/>
                <w:szCs w:val="20"/>
                <w:lang w:eastAsia="ru-RU"/>
              </w:rPr>
              <w:t xml:space="preserve"> </w:t>
            </w:r>
            <w:r w:rsidRPr="006C785D">
              <w:rPr>
                <w:sz w:val="24"/>
                <w:szCs w:val="20"/>
                <w:lang w:eastAsia="ru-RU"/>
              </w:rPr>
              <w:t>условиях,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порядков</w:t>
            </w:r>
            <w:r w:rsidRPr="006C785D">
              <w:rPr>
                <w:spacing w:val="1"/>
                <w:sz w:val="24"/>
                <w:szCs w:val="20"/>
                <w:lang w:eastAsia="ru-RU"/>
              </w:rPr>
              <w:t xml:space="preserve"> </w:t>
            </w:r>
            <w:r w:rsidRPr="006C785D">
              <w:rPr>
                <w:sz w:val="24"/>
                <w:szCs w:val="20"/>
                <w:lang w:eastAsia="ru-RU"/>
              </w:rPr>
              <w:t>их</w:t>
            </w:r>
            <w:r w:rsidRPr="006C785D">
              <w:rPr>
                <w:spacing w:val="1"/>
                <w:sz w:val="24"/>
                <w:szCs w:val="20"/>
                <w:lang w:eastAsia="ru-RU"/>
              </w:rPr>
              <w:t xml:space="preserve"> </w:t>
            </w:r>
            <w:r w:rsidRPr="006C785D">
              <w:rPr>
                <w:sz w:val="24"/>
                <w:szCs w:val="20"/>
                <w:lang w:eastAsia="ru-RU"/>
              </w:rPr>
              <w:t>заполне</w:t>
            </w:r>
            <w:r w:rsidRPr="006C785D">
              <w:rPr>
                <w:spacing w:val="-57"/>
                <w:sz w:val="24"/>
                <w:szCs w:val="20"/>
                <w:lang w:eastAsia="ru-RU"/>
              </w:rPr>
              <w:t xml:space="preserve"> </w:t>
            </w:r>
            <w:r w:rsidRPr="006C785D">
              <w:rPr>
                <w:sz w:val="24"/>
                <w:szCs w:val="20"/>
                <w:lang w:eastAsia="ru-RU"/>
              </w:rPr>
              <w:t>нию»</w:t>
            </w:r>
          </w:p>
          <w:p w:rsidR="00ED54CE" w:rsidRPr="006C785D" w:rsidRDefault="00ED54CE" w:rsidP="006C785D">
            <w:pPr>
              <w:pStyle w:val="TableParagraph"/>
              <w:widowControl/>
              <w:autoSpaceDE/>
              <w:autoSpaceDN/>
              <w:ind w:left="105" w:right="98"/>
              <w:jc w:val="both"/>
              <w:rPr>
                <w:sz w:val="24"/>
                <w:szCs w:val="20"/>
                <w:lang w:eastAsia="ru-RU"/>
              </w:rPr>
            </w:pPr>
            <w:r w:rsidRPr="006C785D">
              <w:rPr>
                <w:sz w:val="24"/>
                <w:szCs w:val="20"/>
                <w:lang w:eastAsia="ru-RU"/>
              </w:rPr>
              <w:t>Приказ Минздрава СССР от 04.10.1980 №</w:t>
            </w:r>
            <w:r w:rsidRPr="006C785D">
              <w:rPr>
                <w:spacing w:val="1"/>
                <w:sz w:val="24"/>
                <w:szCs w:val="20"/>
                <w:lang w:eastAsia="ru-RU"/>
              </w:rPr>
              <w:t xml:space="preserve"> </w:t>
            </w:r>
            <w:r w:rsidRPr="006C785D">
              <w:rPr>
                <w:sz w:val="24"/>
                <w:szCs w:val="20"/>
                <w:lang w:eastAsia="ru-RU"/>
              </w:rPr>
              <w:t>1030</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первичной</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учреждений</w:t>
            </w:r>
            <w:r w:rsidRPr="006C785D">
              <w:rPr>
                <w:spacing w:val="-57"/>
                <w:sz w:val="24"/>
                <w:szCs w:val="20"/>
                <w:lang w:eastAsia="ru-RU"/>
              </w:rPr>
              <w:t xml:space="preserve"> </w:t>
            </w:r>
            <w:r w:rsidRPr="006C785D">
              <w:rPr>
                <w:sz w:val="24"/>
                <w:szCs w:val="20"/>
                <w:lang w:eastAsia="ru-RU"/>
              </w:rPr>
              <w:t>здравоохранения»</w:t>
            </w:r>
          </w:p>
          <w:p w:rsidR="00ED54CE" w:rsidRPr="006C785D" w:rsidRDefault="00ED54CE" w:rsidP="006C785D">
            <w:pPr>
              <w:pStyle w:val="TableParagraph"/>
              <w:widowControl/>
              <w:autoSpaceDE/>
              <w:autoSpaceDN/>
              <w:ind w:left="105" w:right="94"/>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выпускников</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специальностям.</w:t>
            </w:r>
            <w:r w:rsidRPr="006C785D">
              <w:rPr>
                <w:spacing w:val="1"/>
                <w:sz w:val="24"/>
                <w:szCs w:val="20"/>
                <w:lang w:eastAsia="ru-RU"/>
              </w:rPr>
              <w:t xml:space="preserve"> </w:t>
            </w:r>
            <w:r w:rsidRPr="006C785D">
              <w:rPr>
                <w:sz w:val="24"/>
                <w:szCs w:val="20"/>
                <w:lang w:eastAsia="ru-RU"/>
              </w:rPr>
              <w:t>Инструкция</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охране труда, противопожарной безопасности и производственной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6C785D">
            <w:pPr>
              <w:pStyle w:val="TableParagraph"/>
              <w:widowControl/>
              <w:autoSpaceDE/>
              <w:autoSpaceDN/>
              <w:ind w:left="105" w:right="99"/>
              <w:rPr>
                <w:sz w:val="24"/>
                <w:szCs w:val="20"/>
                <w:lang w:eastAsia="ru-RU"/>
              </w:rPr>
            </w:pPr>
            <w:r w:rsidRPr="006C785D">
              <w:rPr>
                <w:sz w:val="24"/>
                <w:szCs w:val="20"/>
                <w:lang w:eastAsia="ru-RU"/>
              </w:rPr>
              <w:t>Инструкция</w:t>
            </w:r>
            <w:r w:rsidRPr="006C785D">
              <w:rPr>
                <w:spacing w:val="22"/>
                <w:sz w:val="24"/>
                <w:szCs w:val="20"/>
                <w:lang w:eastAsia="ru-RU"/>
              </w:rPr>
              <w:t xml:space="preserve"> </w:t>
            </w:r>
            <w:r w:rsidRPr="006C785D">
              <w:rPr>
                <w:sz w:val="24"/>
                <w:szCs w:val="20"/>
                <w:lang w:eastAsia="ru-RU"/>
              </w:rPr>
              <w:t>по</w:t>
            </w:r>
            <w:r w:rsidRPr="006C785D">
              <w:rPr>
                <w:spacing w:val="22"/>
                <w:sz w:val="24"/>
                <w:szCs w:val="20"/>
                <w:lang w:eastAsia="ru-RU"/>
              </w:rPr>
              <w:t xml:space="preserve"> </w:t>
            </w:r>
            <w:r w:rsidRPr="006C785D">
              <w:rPr>
                <w:sz w:val="24"/>
                <w:szCs w:val="20"/>
                <w:lang w:eastAsia="ru-RU"/>
              </w:rPr>
              <w:t>правилам</w:t>
            </w:r>
            <w:r w:rsidRPr="006C785D">
              <w:rPr>
                <w:spacing w:val="21"/>
                <w:sz w:val="24"/>
                <w:szCs w:val="20"/>
                <w:lang w:eastAsia="ru-RU"/>
              </w:rPr>
              <w:t xml:space="preserve"> </w:t>
            </w:r>
            <w:r w:rsidRPr="006C785D">
              <w:rPr>
                <w:sz w:val="24"/>
                <w:szCs w:val="20"/>
                <w:lang w:eastAsia="ru-RU"/>
              </w:rPr>
              <w:t>безопасного</w:t>
            </w:r>
            <w:r w:rsidRPr="006C785D">
              <w:rPr>
                <w:spacing w:val="22"/>
                <w:sz w:val="24"/>
                <w:szCs w:val="20"/>
                <w:lang w:eastAsia="ru-RU"/>
              </w:rPr>
              <w:t xml:space="preserve"> </w:t>
            </w:r>
            <w:r w:rsidRPr="006C785D">
              <w:rPr>
                <w:sz w:val="24"/>
                <w:szCs w:val="20"/>
                <w:lang w:eastAsia="ru-RU"/>
              </w:rPr>
              <w:t>пове</w:t>
            </w:r>
            <w:r w:rsidRPr="006C785D">
              <w:rPr>
                <w:spacing w:val="-57"/>
                <w:sz w:val="24"/>
                <w:szCs w:val="20"/>
                <w:lang w:eastAsia="ru-RU"/>
              </w:rPr>
              <w:t xml:space="preserve"> </w:t>
            </w:r>
            <w:r w:rsidRPr="006C785D">
              <w:rPr>
                <w:sz w:val="24"/>
                <w:szCs w:val="20"/>
                <w:lang w:eastAsia="ru-RU"/>
              </w:rPr>
              <w:t>дения</w:t>
            </w:r>
            <w:r w:rsidRPr="006C785D">
              <w:rPr>
                <w:spacing w:val="32"/>
                <w:sz w:val="24"/>
                <w:szCs w:val="20"/>
                <w:lang w:eastAsia="ru-RU"/>
              </w:rPr>
              <w:t xml:space="preserve"> </w:t>
            </w:r>
            <w:r w:rsidRPr="006C785D">
              <w:rPr>
                <w:sz w:val="24"/>
                <w:szCs w:val="20"/>
                <w:lang w:eastAsia="ru-RU"/>
              </w:rPr>
              <w:t>в</w:t>
            </w:r>
            <w:r w:rsidRPr="006C785D">
              <w:rPr>
                <w:spacing w:val="31"/>
                <w:sz w:val="24"/>
                <w:szCs w:val="20"/>
                <w:lang w:eastAsia="ru-RU"/>
              </w:rPr>
              <w:t xml:space="preserve"> </w:t>
            </w:r>
            <w:r w:rsidRPr="006C785D">
              <w:rPr>
                <w:sz w:val="24"/>
                <w:szCs w:val="20"/>
                <w:lang w:eastAsia="ru-RU"/>
              </w:rPr>
              <w:t>кабинете</w:t>
            </w:r>
            <w:r w:rsidRPr="006C785D">
              <w:rPr>
                <w:spacing w:val="31"/>
                <w:sz w:val="24"/>
                <w:szCs w:val="20"/>
                <w:lang w:eastAsia="ru-RU"/>
              </w:rPr>
              <w:t xml:space="preserve"> </w:t>
            </w:r>
            <w:r w:rsidRPr="006C785D">
              <w:rPr>
                <w:sz w:val="24"/>
                <w:szCs w:val="20"/>
                <w:lang w:eastAsia="ru-RU"/>
              </w:rPr>
              <w:t>для</w:t>
            </w:r>
            <w:r w:rsidRPr="006C785D">
              <w:rPr>
                <w:spacing w:val="30"/>
                <w:sz w:val="24"/>
                <w:szCs w:val="20"/>
                <w:lang w:eastAsia="ru-RU"/>
              </w:rPr>
              <w:t xml:space="preserve"> </w:t>
            </w:r>
            <w:r w:rsidRPr="006C785D">
              <w:rPr>
                <w:sz w:val="24"/>
                <w:szCs w:val="20"/>
                <w:lang w:eastAsia="ru-RU"/>
              </w:rPr>
              <w:t>обучающихся</w:t>
            </w:r>
            <w:r w:rsidRPr="006C785D">
              <w:rPr>
                <w:spacing w:val="32"/>
                <w:sz w:val="24"/>
                <w:szCs w:val="20"/>
                <w:lang w:eastAsia="ru-RU"/>
              </w:rPr>
              <w:t xml:space="preserve"> </w:t>
            </w:r>
            <w:r w:rsidRPr="006C785D">
              <w:rPr>
                <w:sz w:val="24"/>
                <w:szCs w:val="20"/>
                <w:lang w:eastAsia="ru-RU"/>
              </w:rPr>
              <w:t>КГБ</w:t>
            </w:r>
            <w:r w:rsidRPr="006C785D">
              <w:rPr>
                <w:spacing w:val="-57"/>
                <w:sz w:val="24"/>
                <w:szCs w:val="20"/>
                <w:lang w:eastAsia="ru-RU"/>
              </w:rPr>
              <w:t xml:space="preserve"> П</w:t>
            </w:r>
            <w:r w:rsidRPr="006C785D">
              <w:rPr>
                <w:sz w:val="24"/>
                <w:szCs w:val="20"/>
                <w:lang w:eastAsia="ru-RU"/>
              </w:rPr>
              <w:t>ОУ «Рубцовский медицинский колледж»</w:t>
            </w:r>
            <w:r w:rsidRPr="006C785D">
              <w:rPr>
                <w:spacing w:val="1"/>
                <w:sz w:val="24"/>
                <w:szCs w:val="20"/>
                <w:lang w:eastAsia="ru-RU"/>
              </w:rPr>
              <w:t xml:space="preserve"> </w:t>
            </w:r>
            <w:r w:rsidRPr="006C785D">
              <w:rPr>
                <w:sz w:val="24"/>
                <w:szCs w:val="20"/>
                <w:lang w:eastAsia="ru-RU"/>
              </w:rPr>
              <w:t>Учебно-программная</w:t>
            </w:r>
            <w:r w:rsidRPr="006C785D">
              <w:rPr>
                <w:spacing w:val="-1"/>
                <w:sz w:val="24"/>
                <w:szCs w:val="20"/>
                <w:lang w:eastAsia="ru-RU"/>
              </w:rPr>
              <w:t xml:space="preserve"> </w:t>
            </w:r>
            <w:r w:rsidRPr="006C785D">
              <w:rPr>
                <w:sz w:val="24"/>
                <w:szCs w:val="20"/>
                <w:lang w:eastAsia="ru-RU"/>
              </w:rPr>
              <w:t>документация</w:t>
            </w:r>
          </w:p>
          <w:p w:rsidR="00ED54CE" w:rsidRPr="006C785D" w:rsidRDefault="00ED54CE" w:rsidP="006C785D">
            <w:pPr>
              <w:widowControl/>
              <w:autoSpaceDE/>
              <w:autoSpaceDN/>
              <w:ind w:left="197"/>
              <w:rPr>
                <w:sz w:val="24"/>
                <w:szCs w:val="20"/>
                <w:lang w:eastAsia="ru-RU"/>
              </w:rPr>
            </w:pPr>
            <w:r w:rsidRPr="006C785D">
              <w:rPr>
                <w:sz w:val="24"/>
                <w:szCs w:val="20"/>
                <w:lang w:eastAsia="ru-RU"/>
              </w:rPr>
              <w:t>Рабочая</w:t>
            </w:r>
            <w:r w:rsidRPr="006C785D">
              <w:rPr>
                <w:spacing w:val="7"/>
                <w:sz w:val="24"/>
                <w:szCs w:val="20"/>
                <w:lang w:eastAsia="ru-RU"/>
              </w:rPr>
              <w:t xml:space="preserve"> </w:t>
            </w:r>
            <w:r w:rsidRPr="006C785D">
              <w:rPr>
                <w:sz w:val="24"/>
                <w:szCs w:val="20"/>
                <w:lang w:eastAsia="ru-RU"/>
              </w:rPr>
              <w:t>программа</w:t>
            </w:r>
            <w:r w:rsidRPr="006C785D">
              <w:rPr>
                <w:spacing w:val="6"/>
                <w:sz w:val="24"/>
                <w:szCs w:val="20"/>
                <w:lang w:eastAsia="ru-RU"/>
              </w:rPr>
              <w:t xml:space="preserve"> </w:t>
            </w:r>
            <w:r w:rsidRPr="006C785D">
              <w:rPr>
                <w:sz w:val="24"/>
                <w:szCs w:val="20"/>
                <w:lang w:eastAsia="ru-RU"/>
              </w:rPr>
              <w:t>по</w:t>
            </w:r>
            <w:r w:rsidRPr="006C785D">
              <w:rPr>
                <w:spacing w:val="7"/>
                <w:sz w:val="24"/>
                <w:szCs w:val="20"/>
                <w:lang w:eastAsia="ru-RU"/>
              </w:rPr>
              <w:t xml:space="preserve"> </w:t>
            </w:r>
            <w:r w:rsidRPr="006C785D">
              <w:rPr>
                <w:sz w:val="24"/>
                <w:szCs w:val="20"/>
                <w:lang w:eastAsia="ru-RU"/>
              </w:rPr>
              <w:t>ПМ 01</w:t>
            </w:r>
            <w:r w:rsidRPr="006C785D">
              <w:rPr>
                <w:spacing w:val="7"/>
                <w:sz w:val="24"/>
                <w:szCs w:val="20"/>
                <w:lang w:eastAsia="ru-RU"/>
              </w:rPr>
              <w:t xml:space="preserve"> Диагностическая деятельность</w:t>
            </w:r>
            <w:r w:rsidRPr="006C785D">
              <w:rPr>
                <w:spacing w:val="1"/>
                <w:sz w:val="24"/>
                <w:szCs w:val="20"/>
                <w:lang w:eastAsia="ru-RU"/>
              </w:rPr>
              <w:t xml:space="preserve"> </w:t>
            </w:r>
            <w:r w:rsidRPr="006C785D">
              <w:rPr>
                <w:sz w:val="24"/>
                <w:szCs w:val="20"/>
                <w:lang w:eastAsia="ru-RU"/>
              </w:rPr>
              <w:t>Календарно-тематический</w:t>
            </w:r>
            <w:r w:rsidRPr="006C785D">
              <w:rPr>
                <w:spacing w:val="35"/>
                <w:sz w:val="24"/>
                <w:szCs w:val="20"/>
                <w:lang w:eastAsia="ru-RU"/>
              </w:rPr>
              <w:t xml:space="preserve"> </w:t>
            </w:r>
            <w:r w:rsidRPr="006C785D">
              <w:rPr>
                <w:sz w:val="24"/>
                <w:szCs w:val="20"/>
                <w:lang w:eastAsia="ru-RU"/>
              </w:rPr>
              <w:t>план</w:t>
            </w:r>
            <w:r w:rsidRPr="006C785D">
              <w:rPr>
                <w:spacing w:val="32"/>
                <w:sz w:val="24"/>
                <w:szCs w:val="20"/>
                <w:lang w:eastAsia="ru-RU"/>
              </w:rPr>
              <w:t xml:space="preserve"> </w:t>
            </w:r>
            <w:r w:rsidRPr="006C785D">
              <w:rPr>
                <w:sz w:val="24"/>
                <w:szCs w:val="20"/>
                <w:lang w:eastAsia="ru-RU"/>
              </w:rPr>
              <w:t>по</w:t>
            </w:r>
            <w:r w:rsidRPr="006C785D">
              <w:rPr>
                <w:spacing w:val="34"/>
                <w:sz w:val="24"/>
                <w:szCs w:val="20"/>
                <w:lang w:eastAsia="ru-RU"/>
              </w:rPr>
              <w:t xml:space="preserve"> </w:t>
            </w:r>
            <w:r w:rsidRPr="006C785D">
              <w:rPr>
                <w:sz w:val="24"/>
                <w:szCs w:val="20"/>
                <w:lang w:eastAsia="ru-RU"/>
              </w:rPr>
              <w:t>ПМ 01</w:t>
            </w:r>
            <w:r w:rsidRPr="006C785D">
              <w:rPr>
                <w:spacing w:val="-57"/>
                <w:sz w:val="24"/>
                <w:szCs w:val="20"/>
                <w:lang w:eastAsia="ru-RU"/>
              </w:rPr>
              <w:t xml:space="preserve"> </w:t>
            </w:r>
            <w:r w:rsidRPr="006C785D">
              <w:rPr>
                <w:spacing w:val="7"/>
                <w:sz w:val="24"/>
                <w:szCs w:val="20"/>
                <w:lang w:eastAsia="ru-RU"/>
              </w:rPr>
              <w:t>Диагностическая деятельность</w:t>
            </w:r>
            <w:r w:rsidRPr="006C785D">
              <w:rPr>
                <w:sz w:val="24"/>
                <w:szCs w:val="20"/>
                <w:lang w:eastAsia="ru-RU"/>
              </w:rPr>
              <w:t xml:space="preserve"> </w:t>
            </w:r>
          </w:p>
          <w:p w:rsidR="00ED54CE" w:rsidRPr="006C785D" w:rsidRDefault="00ED54CE" w:rsidP="002E3650">
            <w:pPr>
              <w:widowControl/>
              <w:autoSpaceDE/>
              <w:autoSpaceDN/>
              <w:rPr>
                <w:sz w:val="24"/>
                <w:szCs w:val="24"/>
                <w:lang w:eastAsia="ru-RU"/>
              </w:rPr>
            </w:pPr>
            <w:r w:rsidRPr="006C785D">
              <w:rPr>
                <w:sz w:val="24"/>
                <w:szCs w:val="20"/>
                <w:lang w:eastAsia="ru-RU"/>
              </w:rPr>
              <w:t>Учебно-методические</w:t>
            </w:r>
            <w:r w:rsidRPr="006C785D">
              <w:rPr>
                <w:spacing w:val="1"/>
                <w:sz w:val="24"/>
                <w:szCs w:val="20"/>
                <w:lang w:eastAsia="ru-RU"/>
              </w:rPr>
              <w:t xml:space="preserve"> </w:t>
            </w:r>
            <w:r w:rsidRPr="006C785D">
              <w:rPr>
                <w:sz w:val="24"/>
                <w:szCs w:val="20"/>
                <w:lang w:eastAsia="ru-RU"/>
              </w:rPr>
              <w:t>комплекты</w:t>
            </w:r>
            <w:r w:rsidRPr="006C785D">
              <w:rPr>
                <w:spacing w:val="1"/>
                <w:sz w:val="24"/>
                <w:szCs w:val="20"/>
                <w:lang w:eastAsia="ru-RU"/>
              </w:rPr>
              <w:t xml:space="preserve"> </w:t>
            </w:r>
            <w:r w:rsidRPr="006C785D">
              <w:rPr>
                <w:sz w:val="24"/>
                <w:szCs w:val="20"/>
                <w:lang w:eastAsia="ru-RU"/>
              </w:rPr>
              <w:t>для</w:t>
            </w:r>
            <w:r w:rsidRPr="006C785D">
              <w:rPr>
                <w:spacing w:val="1"/>
                <w:sz w:val="24"/>
                <w:szCs w:val="20"/>
                <w:lang w:eastAsia="ru-RU"/>
              </w:rPr>
              <w:t xml:space="preserve"> </w:t>
            </w:r>
            <w:r w:rsidRPr="006C785D">
              <w:rPr>
                <w:sz w:val="24"/>
                <w:szCs w:val="20"/>
                <w:lang w:eastAsia="ru-RU"/>
              </w:rPr>
              <w:t>теоретических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практических</w:t>
            </w:r>
            <w:r w:rsidRPr="006C785D">
              <w:rPr>
                <w:spacing w:val="1"/>
                <w:sz w:val="24"/>
                <w:szCs w:val="20"/>
                <w:lang w:eastAsia="ru-RU"/>
              </w:rPr>
              <w:t xml:space="preserve"> </w:t>
            </w:r>
            <w:r w:rsidRPr="006C785D">
              <w:rPr>
                <w:sz w:val="24"/>
                <w:szCs w:val="20"/>
                <w:lang w:eastAsia="ru-RU"/>
              </w:rPr>
              <w:t>занятий</w:t>
            </w:r>
            <w:r w:rsidRPr="006C785D">
              <w:rPr>
                <w:spacing w:val="1"/>
                <w:sz w:val="24"/>
                <w:szCs w:val="20"/>
                <w:lang w:eastAsia="ru-RU"/>
              </w:rPr>
              <w:t xml:space="preserve"> </w:t>
            </w:r>
            <w:r w:rsidRPr="006C785D">
              <w:rPr>
                <w:sz w:val="24"/>
                <w:szCs w:val="20"/>
                <w:lang w:eastAsia="ru-RU"/>
              </w:rPr>
              <w:t>(элек</w:t>
            </w:r>
            <w:r w:rsidRPr="006C785D">
              <w:rPr>
                <w:spacing w:val="-57"/>
                <w:sz w:val="24"/>
                <w:szCs w:val="20"/>
                <w:lang w:eastAsia="ru-RU"/>
              </w:rPr>
              <w:t xml:space="preserve"> </w:t>
            </w:r>
            <w:r w:rsidRPr="006C785D">
              <w:rPr>
                <w:sz w:val="24"/>
                <w:szCs w:val="20"/>
                <w:lang w:eastAsia="ru-RU"/>
              </w:rPr>
              <w:t>тронный</w:t>
            </w:r>
            <w:r w:rsidRPr="006C785D">
              <w:rPr>
                <w:spacing w:val="-1"/>
                <w:sz w:val="24"/>
                <w:szCs w:val="20"/>
                <w:lang w:eastAsia="ru-RU"/>
              </w:rPr>
              <w:t xml:space="preserve"> </w:t>
            </w:r>
            <w:r w:rsidRPr="006C785D">
              <w:rPr>
                <w:sz w:val="24"/>
                <w:szCs w:val="20"/>
                <w:lang w:eastAsia="ru-RU"/>
              </w:rPr>
              <w:t>вариант).</w:t>
            </w:r>
          </w:p>
        </w:tc>
        <w:tc>
          <w:tcPr>
            <w:tcW w:w="1522" w:type="dxa"/>
            <w:gridSpan w:val="2"/>
          </w:tcPr>
          <w:p w:rsidR="00ED54CE" w:rsidRPr="006C785D" w:rsidRDefault="00ED54CE" w:rsidP="006C785D">
            <w:pPr>
              <w:widowControl/>
              <w:autoSpaceDE/>
              <w:autoSpaceDN/>
              <w:rPr>
                <w:sz w:val="24"/>
                <w:szCs w:val="24"/>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pStyle w:val="TableParagraph"/>
              <w:widowControl/>
              <w:autoSpaceDE/>
              <w:autoSpaceDN/>
              <w:ind w:left="1"/>
              <w:rPr>
                <w:sz w:val="24"/>
                <w:szCs w:val="20"/>
                <w:lang w:eastAsia="ru-RU"/>
              </w:rPr>
            </w:pPr>
            <w:r w:rsidRPr="006C785D">
              <w:rPr>
                <w:sz w:val="24"/>
                <w:szCs w:val="20"/>
                <w:lang w:eastAsia="ru-RU"/>
              </w:rPr>
              <w:t>Учебная практика по ПМ 01 Диагностическая деятельность 2 курс</w:t>
            </w:r>
          </w:p>
        </w:tc>
        <w:tc>
          <w:tcPr>
            <w:tcW w:w="7314" w:type="dxa"/>
          </w:tcPr>
          <w:p w:rsidR="00ED54CE" w:rsidRPr="006C785D" w:rsidRDefault="00ED54CE" w:rsidP="006C785D">
            <w:pPr>
              <w:pStyle w:val="Style10"/>
              <w:widowControl/>
              <w:autoSpaceDE/>
              <w:autoSpaceDN/>
              <w:spacing w:line="250" w:lineRule="exact"/>
              <w:rPr>
                <w:rStyle w:val="FontStyle25"/>
                <w:color w:val="000000"/>
                <w:sz w:val="24"/>
                <w:szCs w:val="24"/>
              </w:rPr>
            </w:pPr>
            <w:r w:rsidRPr="006C785D">
              <w:t>Кабинет № 8 СЦ  Отделение пропедевтики клинических дисциплин</w:t>
            </w:r>
            <w:r w:rsidRPr="006C785D">
              <w:rPr>
                <w:rStyle w:val="FontStyle25"/>
                <w:color w:val="000000"/>
                <w:sz w:val="24"/>
                <w:szCs w:val="24"/>
              </w:rPr>
              <w:t xml:space="preserve"> </w:t>
            </w:r>
          </w:p>
          <w:p w:rsidR="00ED54CE" w:rsidRPr="006C785D" w:rsidRDefault="00ED54CE" w:rsidP="006C785D">
            <w:pPr>
              <w:pStyle w:val="TableParagraph"/>
              <w:widowControl/>
              <w:autoSpaceDE/>
              <w:autoSpaceDN/>
              <w:spacing w:line="275" w:lineRule="exact"/>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Демонстрационная модель сердца (комплект из 3 шт.)</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Демонстрационная модель желудочно-кишечного тракта</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Комплект моделей "Головной мозг", "Сердце", "Почки и артерии"</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Цифровой манекен аускультации сердца и легких (взрослого пациента) с пультом</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Цифровой манекен пальпации живота (взрослого пациента)</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Фантом младенца высокоинтеллектуальный (для отработки практического опыт аускультации сердца и легких грудного ребенка)</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Электронная модель дыхания</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Электронная модель сердечного сокращения и кровообращения</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Электрокардиограф</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Пикфлоуметр</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Тонометр</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Сантиметровая лента</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Кушетка медицинская</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Стол медицинский</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Стул медицинский</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Шкаф</w:t>
            </w:r>
          </w:p>
          <w:p w:rsidR="00ED54CE" w:rsidRPr="006C785D" w:rsidRDefault="00ED54CE" w:rsidP="00BF4681">
            <w:pPr>
              <w:pStyle w:val="2e"/>
              <w:numPr>
                <w:ilvl w:val="0"/>
                <w:numId w:val="271"/>
              </w:numPr>
              <w:spacing w:after="0" w:line="240" w:lineRule="auto"/>
              <w:rPr>
                <w:rFonts w:ascii="Times New Roman" w:hAnsi="Times New Roman"/>
                <w:sz w:val="24"/>
                <w:szCs w:val="24"/>
              </w:rPr>
            </w:pPr>
            <w:r w:rsidRPr="006C785D">
              <w:rPr>
                <w:rFonts w:ascii="Times New Roman" w:hAnsi="Times New Roman"/>
                <w:sz w:val="24"/>
                <w:szCs w:val="24"/>
              </w:rPr>
              <w:t>Стеллаж металлический</w:t>
            </w:r>
          </w:p>
          <w:p w:rsidR="00ED54CE" w:rsidRPr="006C785D" w:rsidRDefault="00ED54CE" w:rsidP="006C785D">
            <w:pPr>
              <w:pStyle w:val="TableParagraph"/>
              <w:widowControl/>
              <w:autoSpaceDE/>
              <w:autoSpaceDN/>
              <w:ind w:left="105" w:right="86"/>
              <w:rPr>
                <w:sz w:val="24"/>
                <w:szCs w:val="20"/>
                <w:lang w:eastAsia="ru-RU"/>
              </w:rPr>
            </w:pPr>
            <w:r w:rsidRPr="006C785D">
              <w:rPr>
                <w:sz w:val="24"/>
                <w:szCs w:val="20"/>
                <w:lang w:eastAsia="ru-RU"/>
              </w:rPr>
              <w:t>Инструктивно-нормативная документация</w:t>
            </w:r>
            <w:r w:rsidRPr="006C785D">
              <w:rPr>
                <w:spacing w:val="1"/>
                <w:sz w:val="24"/>
                <w:szCs w:val="20"/>
                <w:lang w:eastAsia="ru-RU"/>
              </w:rPr>
              <w:t xml:space="preserve"> </w:t>
            </w:r>
            <w:r w:rsidRPr="006C785D">
              <w:rPr>
                <w:sz w:val="24"/>
                <w:szCs w:val="20"/>
                <w:lang w:eastAsia="ru-RU"/>
              </w:rPr>
              <w:t>Федеральный</w:t>
            </w:r>
            <w:r w:rsidRPr="006C785D">
              <w:rPr>
                <w:spacing w:val="13"/>
                <w:sz w:val="24"/>
                <w:szCs w:val="20"/>
                <w:lang w:eastAsia="ru-RU"/>
              </w:rPr>
              <w:t xml:space="preserve"> </w:t>
            </w:r>
            <w:r w:rsidRPr="006C785D">
              <w:rPr>
                <w:sz w:val="24"/>
                <w:szCs w:val="20"/>
                <w:lang w:eastAsia="ru-RU"/>
              </w:rPr>
              <w:t>закон</w:t>
            </w:r>
            <w:r w:rsidRPr="006C785D">
              <w:rPr>
                <w:spacing w:val="16"/>
                <w:sz w:val="24"/>
                <w:szCs w:val="20"/>
                <w:lang w:eastAsia="ru-RU"/>
              </w:rPr>
              <w:t xml:space="preserve"> </w:t>
            </w:r>
            <w:r w:rsidRPr="006C785D">
              <w:rPr>
                <w:sz w:val="24"/>
                <w:szCs w:val="20"/>
                <w:lang w:eastAsia="ru-RU"/>
              </w:rPr>
              <w:t>«Об</w:t>
            </w:r>
            <w:r w:rsidRPr="006C785D">
              <w:rPr>
                <w:spacing w:val="13"/>
                <w:sz w:val="24"/>
                <w:szCs w:val="20"/>
                <w:lang w:eastAsia="ru-RU"/>
              </w:rPr>
              <w:t xml:space="preserve"> </w:t>
            </w:r>
            <w:r w:rsidRPr="006C785D">
              <w:rPr>
                <w:sz w:val="24"/>
                <w:szCs w:val="20"/>
                <w:lang w:eastAsia="ru-RU"/>
              </w:rPr>
              <w:t>образовании</w:t>
            </w:r>
            <w:r w:rsidRPr="006C785D">
              <w:rPr>
                <w:spacing w:val="13"/>
                <w:sz w:val="24"/>
                <w:szCs w:val="20"/>
                <w:lang w:eastAsia="ru-RU"/>
              </w:rPr>
              <w:t xml:space="preserve"> </w:t>
            </w:r>
            <w:r w:rsidRPr="006C785D">
              <w:rPr>
                <w:sz w:val="24"/>
                <w:szCs w:val="20"/>
                <w:lang w:eastAsia="ru-RU"/>
              </w:rPr>
              <w:t>в</w:t>
            </w:r>
            <w:r w:rsidRPr="006C785D">
              <w:rPr>
                <w:spacing w:val="10"/>
                <w:sz w:val="24"/>
                <w:szCs w:val="20"/>
                <w:lang w:eastAsia="ru-RU"/>
              </w:rPr>
              <w:t xml:space="preserve"> </w:t>
            </w:r>
            <w:r w:rsidRPr="006C785D">
              <w:rPr>
                <w:sz w:val="24"/>
                <w:szCs w:val="20"/>
                <w:lang w:eastAsia="ru-RU"/>
              </w:rPr>
              <w:t>РФ»</w:t>
            </w:r>
            <w:r w:rsidRPr="006C785D">
              <w:rPr>
                <w:spacing w:val="-57"/>
                <w:sz w:val="24"/>
                <w:szCs w:val="20"/>
                <w:lang w:eastAsia="ru-RU"/>
              </w:rPr>
              <w:t xml:space="preserve"> </w:t>
            </w:r>
            <w:r w:rsidRPr="006C785D">
              <w:rPr>
                <w:sz w:val="24"/>
                <w:szCs w:val="20"/>
                <w:lang w:eastAsia="ru-RU"/>
              </w:rPr>
              <w:t>от</w:t>
            </w:r>
            <w:r w:rsidRPr="006C785D">
              <w:rPr>
                <w:spacing w:val="22"/>
                <w:sz w:val="24"/>
                <w:szCs w:val="20"/>
                <w:lang w:eastAsia="ru-RU"/>
              </w:rPr>
              <w:t xml:space="preserve"> </w:t>
            </w:r>
            <w:r w:rsidRPr="006C785D">
              <w:rPr>
                <w:sz w:val="24"/>
                <w:szCs w:val="20"/>
                <w:lang w:eastAsia="ru-RU"/>
              </w:rPr>
              <w:t>29.12.2012</w:t>
            </w:r>
            <w:r w:rsidRPr="006C785D">
              <w:rPr>
                <w:spacing w:val="21"/>
                <w:sz w:val="24"/>
                <w:szCs w:val="20"/>
                <w:lang w:eastAsia="ru-RU"/>
              </w:rPr>
              <w:t xml:space="preserve"> </w:t>
            </w:r>
            <w:r w:rsidRPr="006C785D">
              <w:rPr>
                <w:sz w:val="24"/>
                <w:szCs w:val="20"/>
                <w:lang w:eastAsia="ru-RU"/>
              </w:rPr>
              <w:t>N</w:t>
            </w:r>
            <w:r w:rsidRPr="006C785D">
              <w:rPr>
                <w:spacing w:val="20"/>
                <w:sz w:val="24"/>
                <w:szCs w:val="20"/>
                <w:lang w:eastAsia="ru-RU"/>
              </w:rPr>
              <w:t xml:space="preserve"> </w:t>
            </w:r>
            <w:r w:rsidRPr="006C785D">
              <w:rPr>
                <w:sz w:val="24"/>
                <w:szCs w:val="20"/>
                <w:lang w:eastAsia="ru-RU"/>
              </w:rPr>
              <w:t>273-ФЗ</w:t>
            </w:r>
            <w:r w:rsidRPr="006C785D">
              <w:rPr>
                <w:spacing w:val="21"/>
                <w:sz w:val="24"/>
                <w:szCs w:val="20"/>
                <w:lang w:eastAsia="ru-RU"/>
              </w:rPr>
              <w:t xml:space="preserve"> </w:t>
            </w:r>
            <w:r w:rsidRPr="006C785D">
              <w:rPr>
                <w:sz w:val="24"/>
                <w:szCs w:val="20"/>
                <w:lang w:eastAsia="ru-RU"/>
              </w:rPr>
              <w:t>(электронный</w:t>
            </w:r>
            <w:r w:rsidRPr="006C785D">
              <w:rPr>
                <w:spacing w:val="21"/>
                <w:sz w:val="24"/>
                <w:szCs w:val="20"/>
                <w:lang w:eastAsia="ru-RU"/>
              </w:rPr>
              <w:t xml:space="preserve"> </w:t>
            </w:r>
            <w:r w:rsidRPr="006C785D">
              <w:rPr>
                <w:sz w:val="24"/>
                <w:szCs w:val="20"/>
                <w:lang w:eastAsia="ru-RU"/>
              </w:rPr>
              <w:t>вари</w:t>
            </w:r>
            <w:r w:rsidRPr="006C785D">
              <w:rPr>
                <w:spacing w:val="-57"/>
                <w:sz w:val="24"/>
                <w:szCs w:val="20"/>
                <w:lang w:eastAsia="ru-RU"/>
              </w:rPr>
              <w:t xml:space="preserve"> </w:t>
            </w:r>
            <w:r w:rsidRPr="006C785D">
              <w:rPr>
                <w:sz w:val="24"/>
                <w:szCs w:val="20"/>
                <w:lang w:eastAsia="ru-RU"/>
              </w:rPr>
              <w:t>ант,</w:t>
            </w:r>
            <w:r w:rsidRPr="006C785D">
              <w:rPr>
                <w:spacing w:val="-1"/>
                <w:sz w:val="24"/>
                <w:szCs w:val="20"/>
                <w:lang w:eastAsia="ru-RU"/>
              </w:rPr>
              <w:t xml:space="preserve"> </w:t>
            </w:r>
            <w:r w:rsidRPr="006C785D">
              <w:rPr>
                <w:sz w:val="24"/>
                <w:szCs w:val="20"/>
                <w:lang w:eastAsia="ru-RU"/>
              </w:rPr>
              <w:t>последняя редакция)</w:t>
            </w:r>
          </w:p>
          <w:p w:rsidR="00ED54CE" w:rsidRPr="006C785D" w:rsidRDefault="00ED54CE" w:rsidP="002E3650">
            <w:pPr>
              <w:pStyle w:val="TableParagraph"/>
              <w:widowControl/>
              <w:autoSpaceDE/>
              <w:autoSpaceDN/>
              <w:ind w:left="105" w:right="92"/>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выпускников по специальности 31.02.01 Лечебное</w:t>
            </w:r>
            <w:r w:rsidRPr="006C785D">
              <w:rPr>
                <w:spacing w:val="-2"/>
                <w:sz w:val="24"/>
                <w:szCs w:val="20"/>
                <w:lang w:eastAsia="ru-RU"/>
              </w:rPr>
              <w:t xml:space="preserve"> </w:t>
            </w:r>
            <w:r w:rsidRPr="006C785D">
              <w:rPr>
                <w:sz w:val="24"/>
                <w:szCs w:val="20"/>
                <w:lang w:eastAsia="ru-RU"/>
              </w:rPr>
              <w:t>дело</w:t>
            </w:r>
            <w:r w:rsidRPr="006C785D">
              <w:rPr>
                <w:spacing w:val="-1"/>
                <w:sz w:val="24"/>
                <w:szCs w:val="20"/>
                <w:lang w:eastAsia="ru-RU"/>
              </w:rPr>
              <w:t xml:space="preserve"> </w:t>
            </w:r>
            <w:r w:rsidRPr="006C785D">
              <w:rPr>
                <w:sz w:val="24"/>
                <w:szCs w:val="20"/>
                <w:lang w:eastAsia="ru-RU"/>
              </w:rPr>
              <w:t>(электронный</w:t>
            </w:r>
            <w:r w:rsidRPr="006C785D">
              <w:rPr>
                <w:spacing w:val="-2"/>
                <w:sz w:val="24"/>
                <w:szCs w:val="20"/>
                <w:lang w:eastAsia="ru-RU"/>
              </w:rPr>
              <w:t xml:space="preserve"> </w:t>
            </w:r>
            <w:r w:rsidRPr="006C785D">
              <w:rPr>
                <w:sz w:val="24"/>
                <w:szCs w:val="20"/>
                <w:lang w:eastAsia="ru-RU"/>
              </w:rPr>
              <w:t>вариант)</w:t>
            </w:r>
            <w:r w:rsidR="002E3650">
              <w:rPr>
                <w:sz w:val="24"/>
                <w:szCs w:val="20"/>
                <w:lang w:eastAsia="ru-RU"/>
              </w:rPr>
              <w:t xml:space="preserve"> </w:t>
            </w:r>
            <w:r w:rsidRPr="006C785D">
              <w:rPr>
                <w:sz w:val="24"/>
                <w:szCs w:val="20"/>
                <w:lang w:eastAsia="ru-RU"/>
              </w:rPr>
              <w:t>СанПиН</w:t>
            </w:r>
            <w:r w:rsidRPr="006C785D">
              <w:rPr>
                <w:sz w:val="24"/>
                <w:szCs w:val="20"/>
                <w:lang w:eastAsia="ru-RU"/>
              </w:rPr>
              <w:tab/>
              <w:t>2.1.3.2630-10</w:t>
            </w:r>
            <w:r w:rsidRPr="006C785D">
              <w:rPr>
                <w:sz w:val="24"/>
                <w:szCs w:val="20"/>
                <w:lang w:eastAsia="ru-RU"/>
              </w:rPr>
              <w:tab/>
            </w:r>
            <w:r w:rsidRPr="006C785D">
              <w:rPr>
                <w:spacing w:val="-2"/>
                <w:sz w:val="24"/>
                <w:szCs w:val="20"/>
                <w:lang w:eastAsia="ru-RU"/>
              </w:rPr>
              <w:t>«Санитар</w:t>
            </w:r>
            <w:r w:rsidRPr="006C785D">
              <w:rPr>
                <w:sz w:val="24"/>
                <w:szCs w:val="20"/>
                <w:lang w:eastAsia="ru-RU"/>
              </w:rPr>
              <w:t>но-эпидемиологические требования к орга-</w:t>
            </w:r>
            <w:r w:rsidRPr="006C785D">
              <w:rPr>
                <w:spacing w:val="1"/>
                <w:sz w:val="24"/>
                <w:szCs w:val="20"/>
                <w:lang w:eastAsia="ru-RU"/>
              </w:rPr>
              <w:t xml:space="preserve"> </w:t>
            </w:r>
            <w:r w:rsidRPr="006C785D">
              <w:rPr>
                <w:sz w:val="24"/>
                <w:szCs w:val="20"/>
                <w:lang w:eastAsia="ru-RU"/>
              </w:rPr>
              <w:t>низациям,</w:t>
            </w:r>
            <w:r w:rsidRPr="006C785D">
              <w:rPr>
                <w:spacing w:val="1"/>
                <w:sz w:val="24"/>
                <w:szCs w:val="20"/>
                <w:lang w:eastAsia="ru-RU"/>
              </w:rPr>
              <w:t xml:space="preserve"> </w:t>
            </w:r>
            <w:r w:rsidRPr="006C785D">
              <w:rPr>
                <w:sz w:val="24"/>
                <w:szCs w:val="20"/>
                <w:lang w:eastAsia="ru-RU"/>
              </w:rPr>
              <w:t>осуществляющим</w:t>
            </w:r>
            <w:r w:rsidRPr="006C785D">
              <w:rPr>
                <w:spacing w:val="1"/>
                <w:sz w:val="24"/>
                <w:szCs w:val="20"/>
                <w:lang w:eastAsia="ru-RU"/>
              </w:rPr>
              <w:t xml:space="preserve"> </w:t>
            </w:r>
            <w:r w:rsidRPr="006C785D">
              <w:rPr>
                <w:sz w:val="24"/>
                <w:szCs w:val="20"/>
                <w:lang w:eastAsia="ru-RU"/>
              </w:rPr>
              <w:t>медицинскую</w:t>
            </w:r>
            <w:r w:rsidRPr="006C785D">
              <w:rPr>
                <w:spacing w:val="1"/>
                <w:sz w:val="24"/>
                <w:szCs w:val="20"/>
                <w:lang w:eastAsia="ru-RU"/>
              </w:rPr>
              <w:t xml:space="preserve"> </w:t>
            </w:r>
            <w:r w:rsidRPr="006C785D">
              <w:rPr>
                <w:sz w:val="24"/>
                <w:szCs w:val="20"/>
                <w:lang w:eastAsia="ru-RU"/>
              </w:rPr>
              <w:t>деятельность»,</w:t>
            </w:r>
            <w:r w:rsidRPr="006C785D">
              <w:rPr>
                <w:spacing w:val="1"/>
                <w:sz w:val="24"/>
                <w:szCs w:val="20"/>
                <w:lang w:eastAsia="ru-RU"/>
              </w:rPr>
              <w:t xml:space="preserve"> </w:t>
            </w:r>
            <w:r w:rsidRPr="006C785D">
              <w:rPr>
                <w:sz w:val="24"/>
                <w:szCs w:val="20"/>
                <w:lang w:eastAsia="ru-RU"/>
              </w:rPr>
              <w:t>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57"/>
                <w:sz w:val="24"/>
                <w:szCs w:val="20"/>
                <w:lang w:eastAsia="ru-RU"/>
              </w:rPr>
              <w:t xml:space="preserve"> </w:t>
            </w:r>
            <w:r w:rsidRPr="006C785D">
              <w:rPr>
                <w:sz w:val="24"/>
                <w:szCs w:val="20"/>
                <w:lang w:eastAsia="ru-RU"/>
              </w:rPr>
              <w:t>врача</w:t>
            </w:r>
            <w:r w:rsidRPr="006C785D">
              <w:rPr>
                <w:spacing w:val="39"/>
                <w:sz w:val="24"/>
                <w:szCs w:val="20"/>
                <w:lang w:eastAsia="ru-RU"/>
              </w:rPr>
              <w:t xml:space="preserve"> </w:t>
            </w:r>
            <w:r w:rsidRPr="006C785D">
              <w:rPr>
                <w:sz w:val="24"/>
                <w:szCs w:val="20"/>
                <w:lang w:eastAsia="ru-RU"/>
              </w:rPr>
              <w:t>российской</w:t>
            </w:r>
            <w:r w:rsidRPr="006C785D">
              <w:rPr>
                <w:spacing w:val="41"/>
                <w:sz w:val="24"/>
                <w:szCs w:val="20"/>
                <w:lang w:eastAsia="ru-RU"/>
              </w:rPr>
              <w:t xml:space="preserve"> </w:t>
            </w:r>
            <w:r w:rsidRPr="006C785D">
              <w:rPr>
                <w:sz w:val="24"/>
                <w:szCs w:val="20"/>
                <w:lang w:eastAsia="ru-RU"/>
              </w:rPr>
              <w:t>Федерации</w:t>
            </w:r>
            <w:r w:rsidRPr="006C785D">
              <w:rPr>
                <w:spacing w:val="41"/>
                <w:sz w:val="24"/>
                <w:szCs w:val="20"/>
                <w:lang w:eastAsia="ru-RU"/>
              </w:rPr>
              <w:t xml:space="preserve"> </w:t>
            </w:r>
            <w:r w:rsidRPr="006C785D">
              <w:rPr>
                <w:sz w:val="24"/>
                <w:szCs w:val="20"/>
                <w:lang w:eastAsia="ru-RU"/>
              </w:rPr>
              <w:t>от</w:t>
            </w:r>
            <w:r w:rsidRPr="006C785D">
              <w:rPr>
                <w:spacing w:val="41"/>
                <w:sz w:val="24"/>
                <w:szCs w:val="20"/>
                <w:lang w:eastAsia="ru-RU"/>
              </w:rPr>
              <w:t xml:space="preserve"> </w:t>
            </w:r>
            <w:r w:rsidRPr="006C785D">
              <w:rPr>
                <w:sz w:val="24"/>
                <w:szCs w:val="20"/>
                <w:lang w:eastAsia="ru-RU"/>
              </w:rPr>
              <w:t>18.05.2010</w:t>
            </w:r>
          </w:p>
          <w:p w:rsidR="00ED54CE" w:rsidRPr="006C785D" w:rsidRDefault="00ED54CE" w:rsidP="002E3650">
            <w:pPr>
              <w:pStyle w:val="TableParagraph"/>
              <w:widowControl/>
              <w:autoSpaceDE/>
              <w:autoSpaceDN/>
              <w:ind w:left="105"/>
              <w:jc w:val="both"/>
              <w:rPr>
                <w:sz w:val="24"/>
                <w:szCs w:val="20"/>
                <w:lang w:eastAsia="ru-RU"/>
              </w:rPr>
            </w:pPr>
            <w:r w:rsidRPr="006C785D">
              <w:rPr>
                <w:sz w:val="24"/>
                <w:szCs w:val="20"/>
                <w:lang w:eastAsia="ru-RU"/>
              </w:rPr>
              <w:t>№</w:t>
            </w:r>
            <w:r w:rsidRPr="006C785D">
              <w:rPr>
                <w:spacing w:val="-1"/>
                <w:sz w:val="24"/>
                <w:szCs w:val="20"/>
                <w:lang w:eastAsia="ru-RU"/>
              </w:rPr>
              <w:t xml:space="preserve"> </w:t>
            </w:r>
            <w:r w:rsidRPr="006C785D">
              <w:rPr>
                <w:sz w:val="24"/>
                <w:szCs w:val="20"/>
                <w:lang w:eastAsia="ru-RU"/>
              </w:rPr>
              <w:t>58</w:t>
            </w:r>
            <w:r w:rsidR="002E3650">
              <w:rPr>
                <w:sz w:val="24"/>
                <w:szCs w:val="20"/>
                <w:lang w:eastAsia="ru-RU"/>
              </w:rPr>
              <w:t xml:space="preserve"> </w:t>
            </w:r>
            <w:r w:rsidRPr="006C785D">
              <w:rPr>
                <w:sz w:val="24"/>
                <w:szCs w:val="20"/>
                <w:lang w:eastAsia="ru-RU"/>
              </w:rPr>
              <w:t>СанПиН</w:t>
            </w:r>
            <w:r w:rsidRPr="006C785D">
              <w:rPr>
                <w:sz w:val="24"/>
                <w:szCs w:val="20"/>
                <w:lang w:eastAsia="ru-RU"/>
              </w:rPr>
              <w:tab/>
              <w:t>2.1.7.2790-10</w:t>
            </w:r>
            <w:r w:rsidRPr="006C785D">
              <w:rPr>
                <w:sz w:val="24"/>
                <w:szCs w:val="20"/>
                <w:lang w:eastAsia="ru-RU"/>
              </w:rPr>
              <w:tab/>
            </w:r>
            <w:r w:rsidRPr="006C785D">
              <w:rPr>
                <w:spacing w:val="-1"/>
                <w:sz w:val="24"/>
                <w:szCs w:val="20"/>
                <w:lang w:eastAsia="ru-RU"/>
              </w:rPr>
              <w:t>«Санитар</w:t>
            </w:r>
            <w:r w:rsidRPr="006C785D">
              <w:rPr>
                <w:spacing w:val="-58"/>
                <w:sz w:val="24"/>
                <w:szCs w:val="20"/>
                <w:lang w:eastAsia="ru-RU"/>
              </w:rPr>
              <w:t xml:space="preserve"> </w:t>
            </w:r>
            <w:r w:rsidRPr="006C785D">
              <w:rPr>
                <w:sz w:val="24"/>
                <w:szCs w:val="20"/>
                <w:lang w:eastAsia="ru-RU"/>
              </w:rPr>
              <w:t>но-эпидемиологические требования к обращению с медицинскими отходами», 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w:t>
            </w:r>
            <w:r w:rsidRPr="006C785D">
              <w:rPr>
                <w:spacing w:val="1"/>
                <w:sz w:val="24"/>
                <w:szCs w:val="20"/>
                <w:lang w:eastAsia="ru-RU"/>
              </w:rPr>
              <w:t xml:space="preserve"> </w:t>
            </w:r>
            <w:r w:rsidRPr="006C785D">
              <w:rPr>
                <w:sz w:val="24"/>
                <w:szCs w:val="20"/>
                <w:lang w:eastAsia="ru-RU"/>
              </w:rPr>
              <w:t>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1"/>
                <w:sz w:val="24"/>
                <w:szCs w:val="20"/>
                <w:lang w:eastAsia="ru-RU"/>
              </w:rPr>
              <w:t xml:space="preserve"> </w:t>
            </w:r>
            <w:r w:rsidRPr="006C785D">
              <w:rPr>
                <w:sz w:val="24"/>
                <w:szCs w:val="20"/>
                <w:lang w:eastAsia="ru-RU"/>
              </w:rPr>
              <w:t>врача</w:t>
            </w:r>
            <w:r w:rsidRPr="006C785D">
              <w:rPr>
                <w:spacing w:val="1"/>
                <w:sz w:val="24"/>
                <w:szCs w:val="20"/>
                <w:lang w:eastAsia="ru-RU"/>
              </w:rPr>
              <w:t xml:space="preserve"> </w:t>
            </w:r>
            <w:r w:rsidRPr="006C785D">
              <w:rPr>
                <w:sz w:val="24"/>
                <w:szCs w:val="20"/>
                <w:lang w:eastAsia="ru-RU"/>
              </w:rPr>
              <w:t>российской</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Федерации</w:t>
            </w:r>
            <w:r w:rsidRPr="006C785D">
              <w:rPr>
                <w:spacing w:val="-1"/>
                <w:sz w:val="24"/>
                <w:szCs w:val="20"/>
                <w:lang w:eastAsia="ru-RU"/>
              </w:rPr>
              <w:t xml:space="preserve"> </w:t>
            </w:r>
            <w:r w:rsidRPr="006C785D">
              <w:rPr>
                <w:sz w:val="24"/>
                <w:szCs w:val="20"/>
                <w:lang w:eastAsia="ru-RU"/>
              </w:rPr>
              <w:t>от</w:t>
            </w:r>
            <w:r w:rsidRPr="006C785D">
              <w:rPr>
                <w:spacing w:val="-1"/>
                <w:sz w:val="24"/>
                <w:szCs w:val="20"/>
                <w:lang w:eastAsia="ru-RU"/>
              </w:rPr>
              <w:t xml:space="preserve"> </w:t>
            </w:r>
            <w:r w:rsidRPr="006C785D">
              <w:rPr>
                <w:sz w:val="24"/>
                <w:szCs w:val="20"/>
                <w:lang w:eastAsia="ru-RU"/>
              </w:rPr>
              <w:t>9.12.2010</w:t>
            </w:r>
            <w:r w:rsidRPr="006C785D">
              <w:rPr>
                <w:spacing w:val="-3"/>
                <w:sz w:val="24"/>
                <w:szCs w:val="20"/>
                <w:lang w:eastAsia="ru-RU"/>
              </w:rPr>
              <w:t xml:space="preserve"> </w:t>
            </w:r>
            <w:r w:rsidRPr="006C785D">
              <w:rPr>
                <w:sz w:val="24"/>
                <w:szCs w:val="20"/>
                <w:lang w:eastAsia="ru-RU"/>
              </w:rPr>
              <w:t>№</w:t>
            </w:r>
            <w:r w:rsidRPr="006C785D">
              <w:rPr>
                <w:spacing w:val="-2"/>
                <w:sz w:val="24"/>
                <w:szCs w:val="20"/>
                <w:lang w:eastAsia="ru-RU"/>
              </w:rPr>
              <w:t xml:space="preserve"> </w:t>
            </w:r>
            <w:r w:rsidRPr="006C785D">
              <w:rPr>
                <w:sz w:val="24"/>
                <w:szCs w:val="20"/>
                <w:lang w:eastAsia="ru-RU"/>
              </w:rPr>
              <w:t>163 Приказ Минздрава России от 15.12.2014 №</w:t>
            </w:r>
            <w:r w:rsidRPr="006C785D">
              <w:rPr>
                <w:spacing w:val="1"/>
                <w:sz w:val="24"/>
                <w:szCs w:val="20"/>
                <w:lang w:eastAsia="ru-RU"/>
              </w:rPr>
              <w:t xml:space="preserve"> </w:t>
            </w:r>
            <w:r w:rsidRPr="006C785D">
              <w:rPr>
                <w:sz w:val="24"/>
                <w:szCs w:val="20"/>
                <w:lang w:eastAsia="ru-RU"/>
              </w:rPr>
              <w:t>834н</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унифицированных</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используемых</w:t>
            </w:r>
            <w:r w:rsidRPr="006C785D">
              <w:rPr>
                <w:spacing w:val="1"/>
                <w:sz w:val="24"/>
                <w:szCs w:val="20"/>
                <w:lang w:eastAsia="ru-RU"/>
              </w:rPr>
              <w:t xml:space="preserve"> </w:t>
            </w:r>
            <w:r w:rsidRPr="006C785D">
              <w:rPr>
                <w:sz w:val="24"/>
                <w:szCs w:val="20"/>
                <w:lang w:eastAsia="ru-RU"/>
              </w:rPr>
              <w:t>в</w:t>
            </w:r>
            <w:r w:rsidRPr="006C785D">
              <w:rPr>
                <w:spacing w:val="1"/>
                <w:sz w:val="24"/>
                <w:szCs w:val="20"/>
                <w:lang w:eastAsia="ru-RU"/>
              </w:rPr>
              <w:t xml:space="preserve"> </w:t>
            </w:r>
            <w:r w:rsidRPr="006C785D">
              <w:rPr>
                <w:sz w:val="24"/>
                <w:szCs w:val="20"/>
                <w:lang w:eastAsia="ru-RU"/>
              </w:rPr>
              <w:t>медицинских</w:t>
            </w:r>
            <w:r w:rsidRPr="006C785D">
              <w:rPr>
                <w:spacing w:val="1"/>
                <w:sz w:val="24"/>
                <w:szCs w:val="20"/>
                <w:lang w:eastAsia="ru-RU"/>
              </w:rPr>
              <w:t xml:space="preserve"> </w:t>
            </w:r>
            <w:r w:rsidRPr="006C785D">
              <w:rPr>
                <w:sz w:val="24"/>
                <w:szCs w:val="20"/>
                <w:lang w:eastAsia="ru-RU"/>
              </w:rPr>
              <w:t>организациях,</w:t>
            </w:r>
            <w:r w:rsidRPr="006C785D">
              <w:rPr>
                <w:spacing w:val="1"/>
                <w:sz w:val="24"/>
                <w:szCs w:val="20"/>
                <w:lang w:eastAsia="ru-RU"/>
              </w:rPr>
              <w:t xml:space="preserve"> </w:t>
            </w:r>
            <w:r w:rsidRPr="006C785D">
              <w:rPr>
                <w:sz w:val="24"/>
                <w:szCs w:val="20"/>
                <w:lang w:eastAsia="ru-RU"/>
              </w:rPr>
              <w:t>оказывающих медицинскую помощь в амбулаторных</w:t>
            </w:r>
            <w:r w:rsidRPr="006C785D">
              <w:rPr>
                <w:spacing w:val="1"/>
                <w:sz w:val="24"/>
                <w:szCs w:val="20"/>
                <w:lang w:eastAsia="ru-RU"/>
              </w:rPr>
              <w:t xml:space="preserve"> </w:t>
            </w:r>
            <w:r w:rsidRPr="006C785D">
              <w:rPr>
                <w:sz w:val="24"/>
                <w:szCs w:val="20"/>
                <w:lang w:eastAsia="ru-RU"/>
              </w:rPr>
              <w:t>условиях,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порядков</w:t>
            </w:r>
            <w:r w:rsidRPr="006C785D">
              <w:rPr>
                <w:spacing w:val="1"/>
                <w:sz w:val="24"/>
                <w:szCs w:val="20"/>
                <w:lang w:eastAsia="ru-RU"/>
              </w:rPr>
              <w:t xml:space="preserve"> </w:t>
            </w:r>
            <w:r w:rsidRPr="006C785D">
              <w:rPr>
                <w:sz w:val="24"/>
                <w:szCs w:val="20"/>
                <w:lang w:eastAsia="ru-RU"/>
              </w:rPr>
              <w:t>их</w:t>
            </w:r>
            <w:r w:rsidRPr="006C785D">
              <w:rPr>
                <w:spacing w:val="1"/>
                <w:sz w:val="24"/>
                <w:szCs w:val="20"/>
                <w:lang w:eastAsia="ru-RU"/>
              </w:rPr>
              <w:t xml:space="preserve"> </w:t>
            </w:r>
            <w:r w:rsidRPr="006C785D">
              <w:rPr>
                <w:sz w:val="24"/>
                <w:szCs w:val="20"/>
                <w:lang w:eastAsia="ru-RU"/>
              </w:rPr>
              <w:t>заполне</w:t>
            </w:r>
            <w:r w:rsidRPr="006C785D">
              <w:rPr>
                <w:spacing w:val="-57"/>
                <w:sz w:val="24"/>
                <w:szCs w:val="20"/>
                <w:lang w:eastAsia="ru-RU"/>
              </w:rPr>
              <w:t xml:space="preserve"> </w:t>
            </w:r>
            <w:r w:rsidRPr="006C785D">
              <w:rPr>
                <w:sz w:val="24"/>
                <w:szCs w:val="20"/>
                <w:lang w:eastAsia="ru-RU"/>
              </w:rPr>
              <w:t>нию»</w:t>
            </w:r>
          </w:p>
          <w:p w:rsidR="00ED54CE" w:rsidRPr="006C785D" w:rsidRDefault="00ED54CE" w:rsidP="006C785D">
            <w:pPr>
              <w:pStyle w:val="TableParagraph"/>
              <w:widowControl/>
              <w:autoSpaceDE/>
              <w:autoSpaceDN/>
              <w:ind w:left="105" w:right="98"/>
              <w:jc w:val="both"/>
              <w:rPr>
                <w:sz w:val="24"/>
                <w:szCs w:val="20"/>
                <w:lang w:eastAsia="ru-RU"/>
              </w:rPr>
            </w:pPr>
            <w:r w:rsidRPr="006C785D">
              <w:rPr>
                <w:sz w:val="24"/>
                <w:szCs w:val="20"/>
                <w:lang w:eastAsia="ru-RU"/>
              </w:rPr>
              <w:t>Приказ Минздрава СССР от 04.10.1980 №</w:t>
            </w:r>
            <w:r w:rsidRPr="006C785D">
              <w:rPr>
                <w:spacing w:val="1"/>
                <w:sz w:val="24"/>
                <w:szCs w:val="20"/>
                <w:lang w:eastAsia="ru-RU"/>
              </w:rPr>
              <w:t xml:space="preserve"> </w:t>
            </w:r>
            <w:r w:rsidRPr="006C785D">
              <w:rPr>
                <w:sz w:val="24"/>
                <w:szCs w:val="20"/>
                <w:lang w:eastAsia="ru-RU"/>
              </w:rPr>
              <w:t>1030</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первичной</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учреждений</w:t>
            </w:r>
            <w:r w:rsidRPr="006C785D">
              <w:rPr>
                <w:spacing w:val="-57"/>
                <w:sz w:val="24"/>
                <w:szCs w:val="20"/>
                <w:lang w:eastAsia="ru-RU"/>
              </w:rPr>
              <w:t xml:space="preserve"> </w:t>
            </w:r>
            <w:r w:rsidRPr="006C785D">
              <w:rPr>
                <w:sz w:val="24"/>
                <w:szCs w:val="20"/>
                <w:lang w:eastAsia="ru-RU"/>
              </w:rPr>
              <w:t>здравоохранения»</w:t>
            </w:r>
          </w:p>
          <w:p w:rsidR="00ED54CE" w:rsidRPr="006C785D" w:rsidRDefault="00ED54CE" w:rsidP="006C785D">
            <w:pPr>
              <w:pStyle w:val="TableParagraph"/>
              <w:widowControl/>
              <w:autoSpaceDE/>
              <w:autoSpaceDN/>
              <w:ind w:left="105" w:right="94"/>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выпускников</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специальностям.</w:t>
            </w:r>
            <w:r w:rsidRPr="006C785D">
              <w:rPr>
                <w:spacing w:val="1"/>
                <w:sz w:val="24"/>
                <w:szCs w:val="20"/>
                <w:lang w:eastAsia="ru-RU"/>
              </w:rPr>
              <w:t xml:space="preserve"> </w:t>
            </w:r>
            <w:r w:rsidRPr="006C785D">
              <w:rPr>
                <w:sz w:val="24"/>
                <w:szCs w:val="20"/>
                <w:lang w:eastAsia="ru-RU"/>
              </w:rPr>
              <w:t>Инструкция</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охране труда, противопожарной безопасности и производственной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Инструкция</w:t>
            </w:r>
            <w:r w:rsidRPr="006C785D">
              <w:rPr>
                <w:spacing w:val="22"/>
                <w:sz w:val="24"/>
                <w:szCs w:val="20"/>
                <w:lang w:eastAsia="ru-RU"/>
              </w:rPr>
              <w:t xml:space="preserve"> </w:t>
            </w:r>
            <w:r w:rsidRPr="006C785D">
              <w:rPr>
                <w:sz w:val="24"/>
                <w:szCs w:val="20"/>
                <w:lang w:eastAsia="ru-RU"/>
              </w:rPr>
              <w:t>по</w:t>
            </w:r>
            <w:r w:rsidRPr="006C785D">
              <w:rPr>
                <w:spacing w:val="22"/>
                <w:sz w:val="24"/>
                <w:szCs w:val="20"/>
                <w:lang w:eastAsia="ru-RU"/>
              </w:rPr>
              <w:t xml:space="preserve"> </w:t>
            </w:r>
            <w:r w:rsidRPr="006C785D">
              <w:rPr>
                <w:sz w:val="24"/>
                <w:szCs w:val="20"/>
                <w:lang w:eastAsia="ru-RU"/>
              </w:rPr>
              <w:t>правилам</w:t>
            </w:r>
            <w:r w:rsidRPr="006C785D">
              <w:rPr>
                <w:spacing w:val="21"/>
                <w:sz w:val="24"/>
                <w:szCs w:val="20"/>
                <w:lang w:eastAsia="ru-RU"/>
              </w:rPr>
              <w:t xml:space="preserve"> </w:t>
            </w:r>
            <w:r w:rsidRPr="006C785D">
              <w:rPr>
                <w:sz w:val="24"/>
                <w:szCs w:val="20"/>
                <w:lang w:eastAsia="ru-RU"/>
              </w:rPr>
              <w:t>безопасного</w:t>
            </w:r>
            <w:r w:rsidRPr="006C785D">
              <w:rPr>
                <w:spacing w:val="22"/>
                <w:sz w:val="24"/>
                <w:szCs w:val="20"/>
                <w:lang w:eastAsia="ru-RU"/>
              </w:rPr>
              <w:t xml:space="preserve"> </w:t>
            </w:r>
            <w:r w:rsidRPr="006C785D">
              <w:rPr>
                <w:sz w:val="24"/>
                <w:szCs w:val="20"/>
                <w:lang w:eastAsia="ru-RU"/>
              </w:rPr>
              <w:t>пове</w:t>
            </w:r>
            <w:r w:rsidRPr="006C785D">
              <w:rPr>
                <w:spacing w:val="-57"/>
                <w:sz w:val="24"/>
                <w:szCs w:val="20"/>
                <w:lang w:eastAsia="ru-RU"/>
              </w:rPr>
              <w:t xml:space="preserve"> </w:t>
            </w:r>
            <w:r w:rsidRPr="006C785D">
              <w:rPr>
                <w:sz w:val="24"/>
                <w:szCs w:val="20"/>
                <w:lang w:eastAsia="ru-RU"/>
              </w:rPr>
              <w:t>дения</w:t>
            </w:r>
            <w:r w:rsidRPr="006C785D">
              <w:rPr>
                <w:spacing w:val="32"/>
                <w:sz w:val="24"/>
                <w:szCs w:val="20"/>
                <w:lang w:eastAsia="ru-RU"/>
              </w:rPr>
              <w:t xml:space="preserve"> </w:t>
            </w:r>
            <w:r w:rsidRPr="006C785D">
              <w:rPr>
                <w:sz w:val="24"/>
                <w:szCs w:val="20"/>
                <w:lang w:eastAsia="ru-RU"/>
              </w:rPr>
              <w:t>в</w:t>
            </w:r>
            <w:r w:rsidRPr="006C785D">
              <w:rPr>
                <w:spacing w:val="31"/>
                <w:sz w:val="24"/>
                <w:szCs w:val="20"/>
                <w:lang w:eastAsia="ru-RU"/>
              </w:rPr>
              <w:t xml:space="preserve"> </w:t>
            </w:r>
            <w:r w:rsidRPr="006C785D">
              <w:rPr>
                <w:sz w:val="24"/>
                <w:szCs w:val="20"/>
                <w:lang w:eastAsia="ru-RU"/>
              </w:rPr>
              <w:t>кабинете</w:t>
            </w:r>
            <w:r w:rsidRPr="006C785D">
              <w:rPr>
                <w:spacing w:val="31"/>
                <w:sz w:val="24"/>
                <w:szCs w:val="20"/>
                <w:lang w:eastAsia="ru-RU"/>
              </w:rPr>
              <w:t xml:space="preserve"> </w:t>
            </w:r>
            <w:r w:rsidRPr="006C785D">
              <w:rPr>
                <w:sz w:val="24"/>
                <w:szCs w:val="20"/>
                <w:lang w:eastAsia="ru-RU"/>
              </w:rPr>
              <w:t>для</w:t>
            </w:r>
            <w:r w:rsidRPr="006C785D">
              <w:rPr>
                <w:spacing w:val="30"/>
                <w:sz w:val="24"/>
                <w:szCs w:val="20"/>
                <w:lang w:eastAsia="ru-RU"/>
              </w:rPr>
              <w:t xml:space="preserve"> </w:t>
            </w:r>
            <w:r w:rsidRPr="006C785D">
              <w:rPr>
                <w:sz w:val="24"/>
                <w:szCs w:val="20"/>
                <w:lang w:eastAsia="ru-RU"/>
              </w:rPr>
              <w:t>обучающихся</w:t>
            </w:r>
            <w:r w:rsidRPr="006C785D">
              <w:rPr>
                <w:spacing w:val="32"/>
                <w:sz w:val="24"/>
                <w:szCs w:val="20"/>
                <w:lang w:eastAsia="ru-RU"/>
              </w:rPr>
              <w:t xml:space="preserve"> </w:t>
            </w:r>
            <w:r w:rsidRPr="006C785D">
              <w:rPr>
                <w:sz w:val="24"/>
                <w:szCs w:val="20"/>
                <w:lang w:eastAsia="ru-RU"/>
              </w:rPr>
              <w:t>КГБ</w:t>
            </w:r>
            <w:r w:rsidRPr="006C785D">
              <w:rPr>
                <w:spacing w:val="-57"/>
                <w:sz w:val="24"/>
                <w:szCs w:val="20"/>
                <w:lang w:eastAsia="ru-RU"/>
              </w:rPr>
              <w:t xml:space="preserve"> </w:t>
            </w:r>
            <w:r w:rsidRPr="006C785D">
              <w:rPr>
                <w:sz w:val="24"/>
                <w:szCs w:val="20"/>
                <w:lang w:eastAsia="ru-RU"/>
              </w:rPr>
              <w:t>ПОУ «Рубцовский медицинский колледж»</w:t>
            </w:r>
            <w:r w:rsidRPr="006C785D">
              <w:rPr>
                <w:spacing w:val="1"/>
                <w:sz w:val="24"/>
                <w:szCs w:val="20"/>
                <w:lang w:eastAsia="ru-RU"/>
              </w:rPr>
              <w:t xml:space="preserve"> </w:t>
            </w: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157"/>
              </w:numPr>
              <w:autoSpaceDE/>
              <w:autoSpaceDN/>
              <w:spacing w:before="2" w:line="278" w:lineRule="auto"/>
              <w:ind w:left="197" w:firstLine="283"/>
              <w:rPr>
                <w:sz w:val="24"/>
                <w:szCs w:val="20"/>
                <w:lang w:eastAsia="ru-RU"/>
              </w:rPr>
            </w:pPr>
            <w:r w:rsidRPr="006C785D">
              <w:rPr>
                <w:sz w:val="24"/>
                <w:szCs w:val="20"/>
                <w:lang w:eastAsia="ru-RU"/>
              </w:rPr>
              <w:t>Программа учебной прак</w:t>
            </w:r>
            <w:r w:rsidRPr="006C785D">
              <w:rPr>
                <w:spacing w:val="-57"/>
                <w:sz w:val="24"/>
                <w:szCs w:val="20"/>
                <w:lang w:eastAsia="ru-RU"/>
              </w:rPr>
              <w:t xml:space="preserve"> </w:t>
            </w:r>
            <w:r w:rsidRPr="006C785D">
              <w:rPr>
                <w:sz w:val="24"/>
                <w:szCs w:val="20"/>
                <w:lang w:eastAsia="ru-RU"/>
              </w:rPr>
              <w:t>тики ПМ 01.</w:t>
            </w:r>
          </w:p>
          <w:p w:rsidR="00ED54CE" w:rsidRPr="006C785D" w:rsidRDefault="00ED54CE" w:rsidP="006C785D">
            <w:pPr>
              <w:pStyle w:val="TableParagraph"/>
              <w:widowControl/>
              <w:tabs>
                <w:tab w:val="left" w:pos="3447"/>
              </w:tabs>
              <w:autoSpaceDE/>
              <w:autoSpaceDN/>
              <w:spacing w:line="260" w:lineRule="exact"/>
              <w:ind w:left="105"/>
              <w:rPr>
                <w:sz w:val="24"/>
                <w:szCs w:val="20"/>
                <w:lang w:eastAsia="ru-RU"/>
              </w:rPr>
            </w:pPr>
            <w:r w:rsidRPr="006C785D">
              <w:rPr>
                <w:sz w:val="24"/>
                <w:szCs w:val="20"/>
                <w:lang w:eastAsia="ru-RU"/>
              </w:rPr>
              <w:t xml:space="preserve">      2. Комплект документов по учебной</w:t>
            </w:r>
            <w:r w:rsidRPr="006C785D">
              <w:rPr>
                <w:spacing w:val="-1"/>
                <w:sz w:val="24"/>
                <w:szCs w:val="20"/>
                <w:lang w:eastAsia="ru-RU"/>
              </w:rPr>
              <w:t xml:space="preserve"> </w:t>
            </w:r>
            <w:r w:rsidRPr="006C785D">
              <w:rPr>
                <w:sz w:val="24"/>
                <w:szCs w:val="20"/>
                <w:lang w:eastAsia="ru-RU"/>
              </w:rPr>
              <w:t>практике.</w:t>
            </w:r>
          </w:p>
        </w:tc>
        <w:tc>
          <w:tcPr>
            <w:tcW w:w="1522" w:type="dxa"/>
            <w:gridSpan w:val="2"/>
          </w:tcPr>
          <w:p w:rsidR="00ED54CE" w:rsidRPr="006C785D" w:rsidRDefault="00ED54CE" w:rsidP="006C785D">
            <w:pPr>
              <w:widowControl/>
              <w:autoSpaceDE/>
              <w:autoSpaceDN/>
              <w:rPr>
                <w:sz w:val="24"/>
                <w:szCs w:val="24"/>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pStyle w:val="TableParagraph"/>
              <w:widowControl/>
              <w:autoSpaceDE/>
              <w:autoSpaceDN/>
              <w:ind w:left="1"/>
              <w:rPr>
                <w:sz w:val="24"/>
                <w:szCs w:val="20"/>
                <w:lang w:eastAsia="ru-RU"/>
              </w:rPr>
            </w:pPr>
            <w:r w:rsidRPr="006C785D">
              <w:rPr>
                <w:sz w:val="24"/>
                <w:szCs w:val="20"/>
                <w:lang w:eastAsia="ru-RU"/>
              </w:rPr>
              <w:t>Производственная</w:t>
            </w:r>
          </w:p>
          <w:p w:rsidR="00ED54CE" w:rsidRPr="006C785D" w:rsidRDefault="00ED54CE" w:rsidP="006C785D">
            <w:pPr>
              <w:pStyle w:val="TableParagraph"/>
              <w:widowControl/>
              <w:tabs>
                <w:tab w:val="left" w:pos="1457"/>
              </w:tabs>
              <w:autoSpaceDE/>
              <w:autoSpaceDN/>
              <w:ind w:left="1" w:right="100"/>
              <w:rPr>
                <w:spacing w:val="-57"/>
                <w:sz w:val="24"/>
                <w:szCs w:val="20"/>
                <w:lang w:eastAsia="ru-RU"/>
              </w:rPr>
            </w:pPr>
            <w:r w:rsidRPr="006C785D">
              <w:rPr>
                <w:sz w:val="24"/>
                <w:szCs w:val="20"/>
                <w:lang w:eastAsia="ru-RU"/>
              </w:rPr>
              <w:t xml:space="preserve">практика </w:t>
            </w:r>
            <w:r w:rsidRPr="006C785D">
              <w:rPr>
                <w:spacing w:val="-1"/>
                <w:sz w:val="24"/>
                <w:szCs w:val="20"/>
                <w:lang w:eastAsia="ru-RU"/>
              </w:rPr>
              <w:t>ПМ 01</w:t>
            </w:r>
            <w:r w:rsidRPr="006C785D">
              <w:rPr>
                <w:spacing w:val="-57"/>
                <w:sz w:val="24"/>
                <w:szCs w:val="20"/>
                <w:lang w:eastAsia="ru-RU"/>
              </w:rPr>
              <w:t xml:space="preserve"> </w:t>
            </w:r>
          </w:p>
          <w:p w:rsidR="00ED54CE" w:rsidRPr="006C785D" w:rsidRDefault="00ED54CE" w:rsidP="006C785D">
            <w:pPr>
              <w:pStyle w:val="TableParagraph"/>
              <w:widowControl/>
              <w:tabs>
                <w:tab w:val="left" w:pos="1457"/>
              </w:tabs>
              <w:autoSpaceDE/>
              <w:autoSpaceDN/>
              <w:ind w:left="1" w:right="100"/>
              <w:rPr>
                <w:sz w:val="24"/>
                <w:szCs w:val="20"/>
                <w:lang w:eastAsia="ru-RU"/>
              </w:rPr>
            </w:pPr>
            <w:r w:rsidRPr="006C785D">
              <w:rPr>
                <w:sz w:val="24"/>
                <w:szCs w:val="20"/>
                <w:lang w:eastAsia="ru-RU"/>
              </w:rPr>
              <w:t>Диагностическая деятельность 2, 3   курс</w:t>
            </w:r>
          </w:p>
          <w:p w:rsidR="00ED54CE" w:rsidRPr="006C785D" w:rsidRDefault="00ED54CE" w:rsidP="006C785D">
            <w:pPr>
              <w:widowControl/>
              <w:autoSpaceDE/>
              <w:autoSpaceDN/>
              <w:ind w:left="1"/>
              <w:rPr>
                <w:sz w:val="20"/>
                <w:szCs w:val="36"/>
                <w:lang w:eastAsia="ru-RU"/>
              </w:rPr>
            </w:pPr>
          </w:p>
        </w:tc>
        <w:tc>
          <w:tcPr>
            <w:tcW w:w="7314" w:type="dxa"/>
          </w:tcPr>
          <w:p w:rsidR="00ED54CE" w:rsidRPr="006C785D" w:rsidRDefault="00ED54CE" w:rsidP="006C785D">
            <w:pPr>
              <w:pStyle w:val="TableParagraph"/>
              <w:widowControl/>
              <w:tabs>
                <w:tab w:val="left" w:pos="3447"/>
              </w:tabs>
              <w:autoSpaceDE/>
              <w:autoSpaceDN/>
              <w:spacing w:line="260" w:lineRule="exact"/>
              <w:ind w:left="105"/>
              <w:rPr>
                <w:sz w:val="24"/>
                <w:szCs w:val="20"/>
                <w:lang w:eastAsia="ru-RU"/>
              </w:rPr>
            </w:pPr>
            <w:r w:rsidRPr="006C785D">
              <w:rPr>
                <w:sz w:val="24"/>
                <w:szCs w:val="20"/>
                <w:lang w:eastAsia="ru-RU"/>
              </w:rPr>
              <w:t>Материально-техническое</w:t>
            </w:r>
            <w:r w:rsidRPr="006C785D">
              <w:rPr>
                <w:sz w:val="24"/>
                <w:szCs w:val="20"/>
                <w:lang w:eastAsia="ru-RU"/>
              </w:rPr>
              <w:tab/>
              <w:t>обеспечение</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производственной</w:t>
            </w:r>
            <w:r w:rsidRPr="006C785D">
              <w:rPr>
                <w:spacing w:val="-9"/>
                <w:sz w:val="24"/>
                <w:szCs w:val="20"/>
                <w:lang w:eastAsia="ru-RU"/>
              </w:rPr>
              <w:t xml:space="preserve"> </w:t>
            </w:r>
            <w:r w:rsidRPr="006C785D">
              <w:rPr>
                <w:sz w:val="24"/>
                <w:szCs w:val="20"/>
                <w:lang w:eastAsia="ru-RU"/>
              </w:rPr>
              <w:t>практики.</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Медицинские</w:t>
            </w:r>
            <w:r w:rsidRPr="006C785D">
              <w:rPr>
                <w:spacing w:val="15"/>
                <w:sz w:val="24"/>
                <w:szCs w:val="20"/>
                <w:lang w:eastAsia="ru-RU"/>
              </w:rPr>
              <w:t xml:space="preserve"> </w:t>
            </w:r>
            <w:r w:rsidRPr="006C785D">
              <w:rPr>
                <w:sz w:val="24"/>
                <w:szCs w:val="20"/>
                <w:lang w:eastAsia="ru-RU"/>
              </w:rPr>
              <w:t>организации</w:t>
            </w:r>
            <w:r w:rsidRPr="006C785D">
              <w:rPr>
                <w:spacing w:val="15"/>
                <w:sz w:val="24"/>
                <w:szCs w:val="20"/>
                <w:lang w:eastAsia="ru-RU"/>
              </w:rPr>
              <w:t xml:space="preserve"> </w:t>
            </w:r>
            <w:r w:rsidRPr="006C785D">
              <w:rPr>
                <w:sz w:val="24"/>
                <w:szCs w:val="20"/>
                <w:lang w:eastAsia="ru-RU"/>
              </w:rPr>
              <w:t>государственной</w:t>
            </w:r>
            <w:r w:rsidRPr="006C785D">
              <w:rPr>
                <w:spacing w:val="-57"/>
                <w:sz w:val="24"/>
                <w:szCs w:val="20"/>
                <w:lang w:eastAsia="ru-RU"/>
              </w:rPr>
              <w:t xml:space="preserve"> </w:t>
            </w:r>
            <w:r w:rsidRPr="006C785D">
              <w:rPr>
                <w:sz w:val="24"/>
                <w:szCs w:val="20"/>
                <w:lang w:eastAsia="ru-RU"/>
              </w:rPr>
              <w:t>формы</w:t>
            </w:r>
            <w:r w:rsidRPr="006C785D">
              <w:rPr>
                <w:spacing w:val="-1"/>
                <w:sz w:val="24"/>
                <w:szCs w:val="20"/>
                <w:lang w:eastAsia="ru-RU"/>
              </w:rPr>
              <w:t xml:space="preserve"> </w:t>
            </w:r>
            <w:r w:rsidRPr="006C785D">
              <w:rPr>
                <w:sz w:val="24"/>
                <w:szCs w:val="20"/>
                <w:lang w:eastAsia="ru-RU"/>
              </w:rPr>
              <w:t>собственности.</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285"/>
              </w:numPr>
              <w:tabs>
                <w:tab w:val="left" w:pos="826"/>
              </w:tabs>
              <w:autoSpaceDE/>
              <w:autoSpaceDN/>
              <w:spacing w:before="2" w:line="278" w:lineRule="auto"/>
              <w:ind w:right="274"/>
              <w:rPr>
                <w:sz w:val="24"/>
                <w:szCs w:val="20"/>
                <w:lang w:eastAsia="ru-RU"/>
              </w:rPr>
            </w:pPr>
            <w:r w:rsidRPr="006C785D">
              <w:rPr>
                <w:sz w:val="24"/>
                <w:szCs w:val="20"/>
                <w:lang w:eastAsia="ru-RU"/>
              </w:rPr>
              <w:t>Программа производственной прак</w:t>
            </w:r>
            <w:r w:rsidRPr="006C785D">
              <w:rPr>
                <w:spacing w:val="-57"/>
                <w:sz w:val="24"/>
                <w:szCs w:val="20"/>
                <w:lang w:eastAsia="ru-RU"/>
              </w:rPr>
              <w:t xml:space="preserve"> </w:t>
            </w:r>
            <w:r w:rsidRPr="006C785D">
              <w:rPr>
                <w:sz w:val="24"/>
                <w:szCs w:val="20"/>
                <w:lang w:eastAsia="ru-RU"/>
              </w:rPr>
              <w:t>тики ПМ 01.</w:t>
            </w:r>
          </w:p>
          <w:p w:rsidR="00ED54CE" w:rsidRPr="006C785D" w:rsidRDefault="00ED54CE" w:rsidP="00BF4681">
            <w:pPr>
              <w:pStyle w:val="TableParagraph"/>
              <w:widowControl/>
              <w:numPr>
                <w:ilvl w:val="0"/>
                <w:numId w:val="285"/>
              </w:numPr>
              <w:tabs>
                <w:tab w:val="left" w:pos="826"/>
              </w:tabs>
              <w:autoSpaceDE/>
              <w:autoSpaceDN/>
              <w:spacing w:line="276" w:lineRule="auto"/>
              <w:ind w:right="311"/>
              <w:rPr>
                <w:sz w:val="20"/>
                <w:szCs w:val="36"/>
                <w:lang w:eastAsia="ru-RU"/>
              </w:rPr>
            </w:pPr>
            <w:r w:rsidRPr="006C785D">
              <w:rPr>
                <w:sz w:val="24"/>
                <w:szCs w:val="20"/>
                <w:lang w:eastAsia="ru-RU"/>
              </w:rPr>
              <w:t>Комплект документов по производ</w:t>
            </w:r>
            <w:r w:rsidRPr="006C785D">
              <w:rPr>
                <w:spacing w:val="-57"/>
                <w:sz w:val="24"/>
                <w:szCs w:val="20"/>
                <w:lang w:eastAsia="ru-RU"/>
              </w:rPr>
              <w:t xml:space="preserve"> </w:t>
            </w:r>
            <w:r w:rsidRPr="006C785D">
              <w:rPr>
                <w:sz w:val="24"/>
                <w:szCs w:val="20"/>
                <w:lang w:eastAsia="ru-RU"/>
              </w:rPr>
              <w:t>ственной</w:t>
            </w:r>
            <w:r w:rsidRPr="006C785D">
              <w:rPr>
                <w:spacing w:val="-1"/>
                <w:sz w:val="24"/>
                <w:szCs w:val="20"/>
                <w:lang w:eastAsia="ru-RU"/>
              </w:rPr>
              <w:t xml:space="preserve"> </w:t>
            </w:r>
            <w:r w:rsidRPr="006C785D">
              <w:rPr>
                <w:sz w:val="24"/>
                <w:szCs w:val="20"/>
                <w:lang w:eastAsia="ru-RU"/>
              </w:rPr>
              <w:t>практике.</w:t>
            </w:r>
          </w:p>
        </w:tc>
        <w:tc>
          <w:tcPr>
            <w:tcW w:w="1522" w:type="dxa"/>
            <w:gridSpan w:val="2"/>
          </w:tcPr>
          <w:p w:rsidR="00ED54CE" w:rsidRPr="006C785D" w:rsidRDefault="00ED54CE" w:rsidP="006C785D">
            <w:pPr>
              <w:widowControl/>
              <w:autoSpaceDE/>
              <w:autoSpaceDN/>
              <w:rPr>
                <w:sz w:val="24"/>
                <w:szCs w:val="24"/>
                <w:lang w:eastAsia="ru-RU"/>
              </w:rPr>
            </w:pPr>
            <w:r w:rsidRPr="006C785D">
              <w:rPr>
                <w:sz w:val="24"/>
                <w:szCs w:val="24"/>
                <w:lang w:eastAsia="ru-RU"/>
              </w:rPr>
              <w:t>КГБУЗ «Городская больница № 1, г. Рубцовск»,</w:t>
            </w:r>
          </w:p>
          <w:p w:rsidR="00ED54CE" w:rsidRPr="006C785D" w:rsidRDefault="00ED54CE" w:rsidP="006C785D">
            <w:pPr>
              <w:widowControl/>
              <w:autoSpaceDE/>
              <w:autoSpaceDN/>
              <w:rPr>
                <w:sz w:val="24"/>
                <w:szCs w:val="24"/>
                <w:lang w:eastAsia="ru-RU"/>
              </w:rPr>
            </w:pPr>
            <w:r w:rsidRPr="006C785D">
              <w:rPr>
                <w:sz w:val="24"/>
                <w:szCs w:val="24"/>
                <w:lang w:eastAsia="ru-RU"/>
              </w:rPr>
              <w:t xml:space="preserve"> КГБУЗ «Городская больница № 3, г. Рубцовск»</w:t>
            </w:r>
          </w:p>
          <w:p w:rsidR="00ED54CE" w:rsidRPr="006C785D" w:rsidRDefault="00ED54CE" w:rsidP="006C785D">
            <w:pPr>
              <w:widowControl/>
              <w:autoSpaceDE/>
              <w:autoSpaceDN/>
              <w:rPr>
                <w:sz w:val="24"/>
                <w:szCs w:val="24"/>
                <w:lang w:eastAsia="ru-RU"/>
              </w:rPr>
            </w:pPr>
            <w:r w:rsidRPr="006C785D">
              <w:rPr>
                <w:sz w:val="24"/>
                <w:szCs w:val="24"/>
                <w:lang w:eastAsia="ru-RU"/>
              </w:rPr>
              <w:t>КГБУЗ «Деская городская больница, г. Рубцовск»</w:t>
            </w:r>
          </w:p>
          <w:p w:rsidR="00ED54CE" w:rsidRPr="006C785D" w:rsidRDefault="00ED54CE" w:rsidP="006C785D">
            <w:pPr>
              <w:widowControl/>
              <w:autoSpaceDE/>
              <w:autoSpaceDN/>
              <w:rPr>
                <w:sz w:val="24"/>
                <w:szCs w:val="24"/>
                <w:lang w:eastAsia="ru-RU"/>
              </w:rPr>
            </w:pPr>
            <w:r w:rsidRPr="006C785D">
              <w:rPr>
                <w:sz w:val="24"/>
                <w:szCs w:val="24"/>
                <w:lang w:eastAsia="ru-RU"/>
              </w:rPr>
              <w:t>КГБУЗ «ДЦ, г. Рубцовск»,</w:t>
            </w:r>
          </w:p>
          <w:p w:rsidR="00ED54CE" w:rsidRPr="006C785D" w:rsidRDefault="00ED54CE" w:rsidP="006C785D">
            <w:pPr>
              <w:widowControl/>
              <w:autoSpaceDE/>
              <w:autoSpaceDN/>
              <w:rPr>
                <w:sz w:val="24"/>
                <w:szCs w:val="24"/>
                <w:lang w:eastAsia="ru-RU"/>
              </w:rPr>
            </w:pPr>
            <w:r w:rsidRPr="006C785D">
              <w:rPr>
                <w:sz w:val="24"/>
                <w:szCs w:val="24"/>
                <w:lang w:eastAsia="ru-RU"/>
              </w:rPr>
              <w:t>КГБУЗ «ССМП, г. Рубцовск»,</w:t>
            </w:r>
          </w:p>
          <w:p w:rsidR="00ED54CE" w:rsidRPr="006C785D" w:rsidRDefault="00ED54CE" w:rsidP="006C785D">
            <w:pPr>
              <w:widowControl/>
              <w:autoSpaceDE/>
              <w:autoSpaceDN/>
              <w:rPr>
                <w:sz w:val="24"/>
                <w:szCs w:val="24"/>
                <w:lang w:eastAsia="ru-RU"/>
              </w:rPr>
            </w:pPr>
            <w:r w:rsidRPr="006C785D">
              <w:rPr>
                <w:sz w:val="24"/>
                <w:szCs w:val="20"/>
                <w:lang w:eastAsia="ru-RU"/>
              </w:rPr>
              <w:t xml:space="preserve">Медицинские </w:t>
            </w:r>
            <w:r w:rsidRPr="006C785D">
              <w:rPr>
                <w:spacing w:val="-1"/>
                <w:sz w:val="24"/>
                <w:szCs w:val="20"/>
                <w:lang w:eastAsia="ru-RU"/>
              </w:rPr>
              <w:t>организа</w:t>
            </w:r>
            <w:r w:rsidRPr="006C785D">
              <w:rPr>
                <w:spacing w:val="-57"/>
                <w:sz w:val="24"/>
                <w:szCs w:val="20"/>
                <w:lang w:eastAsia="ru-RU"/>
              </w:rPr>
              <w:t xml:space="preserve"> </w:t>
            </w:r>
            <w:r w:rsidRPr="006C785D">
              <w:rPr>
                <w:sz w:val="24"/>
                <w:szCs w:val="20"/>
                <w:lang w:eastAsia="ru-RU"/>
              </w:rPr>
              <w:t>ции</w:t>
            </w:r>
            <w:r w:rsidRPr="006C785D">
              <w:rPr>
                <w:spacing w:val="-1"/>
                <w:sz w:val="24"/>
                <w:szCs w:val="20"/>
                <w:lang w:eastAsia="ru-RU"/>
              </w:rPr>
              <w:t xml:space="preserve"> </w:t>
            </w:r>
            <w:r w:rsidRPr="006C785D">
              <w:rPr>
                <w:sz w:val="24"/>
                <w:szCs w:val="20"/>
                <w:lang w:eastAsia="ru-RU"/>
              </w:rPr>
              <w:t>Алтайского</w:t>
            </w:r>
            <w:r w:rsidRPr="006C785D">
              <w:rPr>
                <w:spacing w:val="-1"/>
                <w:sz w:val="24"/>
                <w:szCs w:val="20"/>
                <w:lang w:eastAsia="ru-RU"/>
              </w:rPr>
              <w:t xml:space="preserve"> </w:t>
            </w:r>
            <w:r w:rsidRPr="006C785D">
              <w:rPr>
                <w:sz w:val="24"/>
                <w:szCs w:val="20"/>
                <w:lang w:eastAsia="ru-RU"/>
              </w:rPr>
              <w:t>края</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0441" w:type="dxa"/>
            <w:gridSpan w:val="5"/>
          </w:tcPr>
          <w:p w:rsidR="00ED54CE" w:rsidRPr="006C785D" w:rsidRDefault="00ED54CE" w:rsidP="006C785D">
            <w:pPr>
              <w:widowControl/>
              <w:autoSpaceDE/>
              <w:autoSpaceDN/>
              <w:rPr>
                <w:b/>
                <w:sz w:val="24"/>
                <w:szCs w:val="24"/>
                <w:lang w:eastAsia="ru-RU"/>
              </w:rPr>
            </w:pPr>
            <w:r w:rsidRPr="006C785D">
              <w:rPr>
                <w:b/>
                <w:sz w:val="24"/>
                <w:szCs w:val="20"/>
                <w:lang w:eastAsia="ru-RU"/>
              </w:rPr>
              <w:t>ПМ 02 Лечебная деятельность</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pStyle w:val="TableParagraph"/>
              <w:widowControl/>
              <w:tabs>
                <w:tab w:val="left" w:pos="1215"/>
              </w:tabs>
              <w:autoSpaceDE/>
              <w:autoSpaceDN/>
              <w:spacing w:line="260" w:lineRule="exact"/>
              <w:ind w:left="1"/>
              <w:rPr>
                <w:sz w:val="24"/>
                <w:szCs w:val="20"/>
                <w:lang w:eastAsia="ru-RU"/>
              </w:rPr>
            </w:pPr>
            <w:r w:rsidRPr="006C785D">
              <w:rPr>
                <w:sz w:val="24"/>
                <w:szCs w:val="20"/>
                <w:lang w:eastAsia="ru-RU"/>
              </w:rPr>
              <w:t>МДК 0201 Лечение пациентов терапевтического профиля</w:t>
            </w:r>
          </w:p>
        </w:tc>
        <w:tc>
          <w:tcPr>
            <w:tcW w:w="7314" w:type="dxa"/>
          </w:tcPr>
          <w:p w:rsidR="00ED54CE" w:rsidRPr="006C785D" w:rsidRDefault="00ED54CE" w:rsidP="006C785D">
            <w:pPr>
              <w:widowControl/>
              <w:autoSpaceDE/>
              <w:autoSpaceDN/>
              <w:rPr>
                <w:sz w:val="24"/>
                <w:szCs w:val="24"/>
                <w:lang w:eastAsia="ru-RU"/>
              </w:rPr>
            </w:pPr>
            <w:r w:rsidRPr="006C785D">
              <w:rPr>
                <w:sz w:val="24"/>
                <w:szCs w:val="24"/>
                <w:lang w:eastAsia="ru-RU"/>
              </w:rPr>
              <w:t>Кабинет № 3 СЦ Отделение паллиативной помощи и терапии</w:t>
            </w:r>
          </w:p>
          <w:p w:rsidR="00ED54CE" w:rsidRPr="006C785D" w:rsidRDefault="00ED54CE" w:rsidP="006C785D">
            <w:pPr>
              <w:pStyle w:val="TableParagraph"/>
              <w:widowControl/>
              <w:autoSpaceDE/>
              <w:autoSpaceDN/>
              <w:spacing w:line="275" w:lineRule="exact"/>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Кровать функциональная двухсекционная механическая</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Кровать функциональная</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Противопролежневый матрац</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Противопролежневая подушка</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Аспиратор универсальный</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Фантом гериатрический многофункциональный</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Фантом универсальный «Гоша»</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Фантом головы с пищеводом и желудком</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Ширма</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Манипуляционный столик</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Кресло - коляска</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Тумбочка прикроватная</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Носилки мягкие</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Стеллаж для предметов ухода и ИМН</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Рабочий стол медицинской сестры</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Стул медицинской сестры</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 xml:space="preserve">Глюкометр с тест - полосками и ланцетами </w:t>
            </w:r>
            <w:r w:rsidRPr="004A0FC2">
              <w:rPr>
                <w:rFonts w:eastAsia="Times New Roman"/>
                <w:sz w:val="24"/>
                <w:szCs w:val="24"/>
                <w:lang w:val="en-US" w:eastAsia="ru-RU"/>
              </w:rPr>
              <w:t>ONE</w:t>
            </w:r>
            <w:r w:rsidRPr="004A0FC2">
              <w:rPr>
                <w:rFonts w:eastAsia="Times New Roman"/>
                <w:sz w:val="24"/>
                <w:szCs w:val="24"/>
                <w:lang w:eastAsia="ru-RU"/>
              </w:rPr>
              <w:t xml:space="preserve"> </w:t>
            </w:r>
            <w:r w:rsidRPr="004A0FC2">
              <w:rPr>
                <w:rFonts w:eastAsia="Times New Roman"/>
                <w:sz w:val="24"/>
                <w:szCs w:val="24"/>
                <w:lang w:val="en-US" w:eastAsia="ru-RU"/>
              </w:rPr>
              <w:t>TOUCH</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Стационарный небулайзер</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Судно покладное резиновое</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Мочеприемник</w:t>
            </w:r>
          </w:p>
          <w:p w:rsidR="00ED54CE" w:rsidRPr="004A0FC2" w:rsidRDefault="00ED54CE" w:rsidP="00BF4681">
            <w:pPr>
              <w:pStyle w:val="a7"/>
              <w:widowControl/>
              <w:numPr>
                <w:ilvl w:val="0"/>
                <w:numId w:val="272"/>
              </w:numPr>
              <w:autoSpaceDE/>
              <w:autoSpaceDN/>
              <w:rPr>
                <w:rFonts w:eastAsia="Times New Roman"/>
                <w:sz w:val="24"/>
                <w:szCs w:val="24"/>
                <w:lang w:eastAsia="ru-RU"/>
              </w:rPr>
            </w:pPr>
            <w:r w:rsidRPr="004A0FC2">
              <w:rPr>
                <w:rFonts w:eastAsia="Times New Roman"/>
                <w:sz w:val="24"/>
                <w:szCs w:val="24"/>
                <w:lang w:eastAsia="ru-RU"/>
              </w:rPr>
              <w:t>Противопролежневые круги</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Инструктивно-нормативная</w:t>
            </w:r>
            <w:r w:rsidRPr="006C785D">
              <w:rPr>
                <w:spacing w:val="-8"/>
                <w:sz w:val="24"/>
                <w:szCs w:val="20"/>
                <w:lang w:eastAsia="ru-RU"/>
              </w:rPr>
              <w:t xml:space="preserve"> </w:t>
            </w:r>
            <w:r w:rsidRPr="006C785D">
              <w:rPr>
                <w:sz w:val="24"/>
                <w:szCs w:val="20"/>
                <w:lang w:eastAsia="ru-RU"/>
              </w:rPr>
              <w:t>документация</w:t>
            </w:r>
          </w:p>
          <w:p w:rsidR="00ED54CE" w:rsidRPr="006C785D" w:rsidRDefault="00ED54CE" w:rsidP="006C785D">
            <w:pPr>
              <w:pStyle w:val="TableParagraph"/>
              <w:widowControl/>
              <w:autoSpaceDE/>
              <w:autoSpaceDN/>
              <w:spacing w:line="262" w:lineRule="exact"/>
              <w:ind w:left="105"/>
              <w:jc w:val="both"/>
              <w:rPr>
                <w:sz w:val="24"/>
                <w:szCs w:val="20"/>
                <w:lang w:eastAsia="ru-RU"/>
              </w:rPr>
            </w:pPr>
            <w:r w:rsidRPr="006C785D">
              <w:rPr>
                <w:sz w:val="24"/>
                <w:szCs w:val="20"/>
                <w:lang w:eastAsia="ru-RU"/>
              </w:rPr>
              <w:t>Федеральный</w:t>
            </w:r>
            <w:r w:rsidRPr="006C785D">
              <w:rPr>
                <w:spacing w:val="13"/>
                <w:sz w:val="24"/>
                <w:szCs w:val="20"/>
                <w:lang w:eastAsia="ru-RU"/>
              </w:rPr>
              <w:t xml:space="preserve"> </w:t>
            </w:r>
            <w:r w:rsidRPr="006C785D">
              <w:rPr>
                <w:sz w:val="24"/>
                <w:szCs w:val="20"/>
                <w:lang w:eastAsia="ru-RU"/>
              </w:rPr>
              <w:t>закон</w:t>
            </w:r>
            <w:r w:rsidRPr="006C785D">
              <w:rPr>
                <w:spacing w:val="16"/>
                <w:sz w:val="24"/>
                <w:szCs w:val="20"/>
                <w:lang w:eastAsia="ru-RU"/>
              </w:rPr>
              <w:t xml:space="preserve"> </w:t>
            </w:r>
            <w:r w:rsidRPr="006C785D">
              <w:rPr>
                <w:sz w:val="24"/>
                <w:szCs w:val="20"/>
                <w:lang w:eastAsia="ru-RU"/>
              </w:rPr>
              <w:t>«Об</w:t>
            </w:r>
            <w:r w:rsidRPr="006C785D">
              <w:rPr>
                <w:spacing w:val="13"/>
                <w:sz w:val="24"/>
                <w:szCs w:val="20"/>
                <w:lang w:eastAsia="ru-RU"/>
              </w:rPr>
              <w:t xml:space="preserve"> </w:t>
            </w:r>
            <w:r w:rsidRPr="006C785D">
              <w:rPr>
                <w:sz w:val="24"/>
                <w:szCs w:val="20"/>
                <w:lang w:eastAsia="ru-RU"/>
              </w:rPr>
              <w:t>образовании</w:t>
            </w:r>
            <w:r w:rsidRPr="006C785D">
              <w:rPr>
                <w:spacing w:val="13"/>
                <w:sz w:val="24"/>
                <w:szCs w:val="20"/>
                <w:lang w:eastAsia="ru-RU"/>
              </w:rPr>
              <w:t xml:space="preserve"> </w:t>
            </w:r>
            <w:r w:rsidRPr="006C785D">
              <w:rPr>
                <w:sz w:val="24"/>
                <w:szCs w:val="20"/>
                <w:lang w:eastAsia="ru-RU"/>
              </w:rPr>
              <w:t>в</w:t>
            </w:r>
            <w:r w:rsidRPr="006C785D">
              <w:rPr>
                <w:spacing w:val="14"/>
                <w:sz w:val="24"/>
                <w:szCs w:val="20"/>
                <w:lang w:eastAsia="ru-RU"/>
              </w:rPr>
              <w:t xml:space="preserve"> </w:t>
            </w:r>
            <w:r w:rsidRPr="006C785D">
              <w:rPr>
                <w:sz w:val="24"/>
                <w:szCs w:val="20"/>
                <w:lang w:eastAsia="ru-RU"/>
              </w:rPr>
              <w:t>РФ»</w:t>
            </w:r>
            <w:r w:rsidRPr="006C785D">
              <w:rPr>
                <w:spacing w:val="-57"/>
                <w:sz w:val="24"/>
                <w:szCs w:val="20"/>
                <w:lang w:eastAsia="ru-RU"/>
              </w:rPr>
              <w:t xml:space="preserve"> </w:t>
            </w:r>
            <w:r w:rsidRPr="006C785D">
              <w:rPr>
                <w:sz w:val="24"/>
                <w:szCs w:val="20"/>
                <w:lang w:eastAsia="ru-RU"/>
              </w:rPr>
              <w:t>от</w:t>
            </w:r>
            <w:r w:rsidRPr="006C785D">
              <w:rPr>
                <w:spacing w:val="22"/>
                <w:sz w:val="24"/>
                <w:szCs w:val="20"/>
                <w:lang w:eastAsia="ru-RU"/>
              </w:rPr>
              <w:t xml:space="preserve"> </w:t>
            </w:r>
            <w:r w:rsidRPr="006C785D">
              <w:rPr>
                <w:sz w:val="24"/>
                <w:szCs w:val="20"/>
                <w:lang w:eastAsia="ru-RU"/>
              </w:rPr>
              <w:t>29.12.2012</w:t>
            </w:r>
            <w:r w:rsidRPr="006C785D">
              <w:rPr>
                <w:spacing w:val="21"/>
                <w:sz w:val="24"/>
                <w:szCs w:val="20"/>
                <w:lang w:eastAsia="ru-RU"/>
              </w:rPr>
              <w:t xml:space="preserve"> </w:t>
            </w:r>
            <w:r w:rsidRPr="006C785D">
              <w:rPr>
                <w:sz w:val="24"/>
                <w:szCs w:val="20"/>
                <w:lang w:eastAsia="ru-RU"/>
              </w:rPr>
              <w:t>N</w:t>
            </w:r>
            <w:r w:rsidRPr="006C785D">
              <w:rPr>
                <w:spacing w:val="20"/>
                <w:sz w:val="24"/>
                <w:szCs w:val="20"/>
                <w:lang w:eastAsia="ru-RU"/>
              </w:rPr>
              <w:t xml:space="preserve"> </w:t>
            </w:r>
            <w:r w:rsidRPr="006C785D">
              <w:rPr>
                <w:sz w:val="24"/>
                <w:szCs w:val="20"/>
                <w:lang w:eastAsia="ru-RU"/>
              </w:rPr>
              <w:t>273-ФЗ</w:t>
            </w:r>
            <w:r w:rsidRPr="006C785D">
              <w:rPr>
                <w:spacing w:val="21"/>
                <w:sz w:val="24"/>
                <w:szCs w:val="20"/>
                <w:lang w:eastAsia="ru-RU"/>
              </w:rPr>
              <w:t xml:space="preserve"> </w:t>
            </w:r>
            <w:r w:rsidRPr="006C785D">
              <w:rPr>
                <w:sz w:val="24"/>
                <w:szCs w:val="20"/>
                <w:lang w:eastAsia="ru-RU"/>
              </w:rPr>
              <w:t>(электронный</w:t>
            </w:r>
            <w:r w:rsidRPr="006C785D">
              <w:rPr>
                <w:spacing w:val="21"/>
                <w:sz w:val="24"/>
                <w:szCs w:val="20"/>
                <w:lang w:eastAsia="ru-RU"/>
              </w:rPr>
              <w:t xml:space="preserve"> </w:t>
            </w:r>
            <w:r w:rsidRPr="006C785D">
              <w:rPr>
                <w:sz w:val="24"/>
                <w:szCs w:val="20"/>
                <w:lang w:eastAsia="ru-RU"/>
              </w:rPr>
              <w:t>вари ант,</w:t>
            </w:r>
            <w:r w:rsidRPr="006C785D">
              <w:rPr>
                <w:spacing w:val="-2"/>
                <w:sz w:val="24"/>
                <w:szCs w:val="20"/>
                <w:lang w:eastAsia="ru-RU"/>
              </w:rPr>
              <w:t xml:space="preserve"> </w:t>
            </w:r>
            <w:r w:rsidRPr="006C785D">
              <w:rPr>
                <w:sz w:val="24"/>
                <w:szCs w:val="20"/>
                <w:lang w:eastAsia="ru-RU"/>
              </w:rPr>
              <w:t>последняя</w:t>
            </w:r>
            <w:r w:rsidRPr="006C785D">
              <w:rPr>
                <w:spacing w:val="-2"/>
                <w:sz w:val="24"/>
                <w:szCs w:val="20"/>
                <w:lang w:eastAsia="ru-RU"/>
              </w:rPr>
              <w:t xml:space="preserve"> </w:t>
            </w:r>
            <w:r w:rsidRPr="006C785D">
              <w:rPr>
                <w:sz w:val="24"/>
                <w:szCs w:val="20"/>
                <w:lang w:eastAsia="ru-RU"/>
              </w:rPr>
              <w:t>редакция)</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w:t>
            </w:r>
            <w:r w:rsidRPr="006C785D">
              <w:rPr>
                <w:spacing w:val="1"/>
                <w:sz w:val="24"/>
                <w:szCs w:val="20"/>
                <w:lang w:eastAsia="ru-RU"/>
              </w:rPr>
              <w:t xml:space="preserve"> </w:t>
            </w:r>
            <w:r w:rsidRPr="006C785D">
              <w:rPr>
                <w:sz w:val="24"/>
                <w:szCs w:val="20"/>
                <w:lang w:eastAsia="ru-RU"/>
              </w:rPr>
              <w:t>ников по специальности 31.02.01 Лечебное</w:t>
            </w:r>
            <w:r w:rsidRPr="006C785D">
              <w:rPr>
                <w:spacing w:val="-2"/>
                <w:sz w:val="24"/>
                <w:szCs w:val="20"/>
                <w:lang w:eastAsia="ru-RU"/>
              </w:rPr>
              <w:t xml:space="preserve"> </w:t>
            </w:r>
            <w:r w:rsidRPr="006C785D">
              <w:rPr>
                <w:sz w:val="24"/>
                <w:szCs w:val="20"/>
                <w:lang w:eastAsia="ru-RU"/>
              </w:rPr>
              <w:t>дело</w:t>
            </w:r>
            <w:r w:rsidRPr="006C785D">
              <w:rPr>
                <w:spacing w:val="-1"/>
                <w:sz w:val="24"/>
                <w:szCs w:val="20"/>
                <w:lang w:eastAsia="ru-RU"/>
              </w:rPr>
              <w:t xml:space="preserve"> </w:t>
            </w:r>
            <w:r w:rsidRPr="006C785D">
              <w:rPr>
                <w:sz w:val="24"/>
                <w:szCs w:val="20"/>
                <w:lang w:eastAsia="ru-RU"/>
              </w:rPr>
              <w:t>(электронный</w:t>
            </w:r>
            <w:r w:rsidRPr="006C785D">
              <w:rPr>
                <w:spacing w:val="-2"/>
                <w:sz w:val="24"/>
                <w:szCs w:val="20"/>
                <w:lang w:eastAsia="ru-RU"/>
              </w:rPr>
              <w:t xml:space="preserve"> </w:t>
            </w:r>
            <w:r w:rsidRPr="006C785D">
              <w:rPr>
                <w:sz w:val="24"/>
                <w:szCs w:val="20"/>
                <w:lang w:eastAsia="ru-RU"/>
              </w:rPr>
              <w:t>вариант)</w:t>
            </w:r>
          </w:p>
          <w:p w:rsidR="00ED54CE" w:rsidRPr="006C785D" w:rsidRDefault="00ED54CE" w:rsidP="006C785D">
            <w:pPr>
              <w:pStyle w:val="TableParagraph"/>
              <w:widowControl/>
              <w:tabs>
                <w:tab w:val="left" w:pos="1645"/>
                <w:tab w:val="left" w:pos="3660"/>
              </w:tabs>
              <w:autoSpaceDE/>
              <w:autoSpaceDN/>
              <w:ind w:left="105" w:right="98"/>
              <w:jc w:val="both"/>
              <w:rPr>
                <w:sz w:val="24"/>
                <w:szCs w:val="20"/>
                <w:lang w:eastAsia="ru-RU"/>
              </w:rPr>
            </w:pPr>
            <w:r w:rsidRPr="006C785D">
              <w:rPr>
                <w:sz w:val="24"/>
                <w:szCs w:val="20"/>
                <w:lang w:eastAsia="ru-RU"/>
              </w:rPr>
              <w:t>СанПиН</w:t>
            </w:r>
            <w:r w:rsidRPr="006C785D">
              <w:rPr>
                <w:sz w:val="24"/>
                <w:szCs w:val="20"/>
                <w:lang w:eastAsia="ru-RU"/>
              </w:rPr>
              <w:tab/>
              <w:t>2.1.3.2630-10</w:t>
            </w:r>
            <w:r w:rsidRPr="006C785D">
              <w:rPr>
                <w:sz w:val="24"/>
                <w:szCs w:val="20"/>
                <w:lang w:eastAsia="ru-RU"/>
              </w:rPr>
              <w:tab/>
            </w:r>
            <w:r w:rsidRPr="006C785D">
              <w:rPr>
                <w:spacing w:val="-2"/>
                <w:sz w:val="24"/>
                <w:szCs w:val="20"/>
                <w:lang w:eastAsia="ru-RU"/>
              </w:rPr>
              <w:t>«Санитар-</w:t>
            </w:r>
            <w:r w:rsidRPr="006C785D">
              <w:rPr>
                <w:spacing w:val="-58"/>
                <w:sz w:val="24"/>
                <w:szCs w:val="20"/>
                <w:lang w:eastAsia="ru-RU"/>
              </w:rPr>
              <w:t xml:space="preserve"> </w:t>
            </w:r>
            <w:r w:rsidRPr="006C785D">
              <w:rPr>
                <w:sz w:val="24"/>
                <w:szCs w:val="20"/>
                <w:lang w:eastAsia="ru-RU"/>
              </w:rPr>
              <w:t>но-эпидемиологические требования к орга-</w:t>
            </w:r>
            <w:r w:rsidRPr="006C785D">
              <w:rPr>
                <w:spacing w:val="1"/>
                <w:sz w:val="24"/>
                <w:szCs w:val="20"/>
                <w:lang w:eastAsia="ru-RU"/>
              </w:rPr>
              <w:t xml:space="preserve"> </w:t>
            </w:r>
            <w:r w:rsidRPr="006C785D">
              <w:rPr>
                <w:sz w:val="24"/>
                <w:szCs w:val="20"/>
                <w:lang w:eastAsia="ru-RU"/>
              </w:rPr>
              <w:t>низациям,</w:t>
            </w:r>
            <w:r w:rsidRPr="006C785D">
              <w:rPr>
                <w:spacing w:val="1"/>
                <w:sz w:val="24"/>
                <w:szCs w:val="20"/>
                <w:lang w:eastAsia="ru-RU"/>
              </w:rPr>
              <w:t xml:space="preserve"> </w:t>
            </w:r>
            <w:r w:rsidRPr="006C785D">
              <w:rPr>
                <w:sz w:val="24"/>
                <w:szCs w:val="20"/>
                <w:lang w:eastAsia="ru-RU"/>
              </w:rPr>
              <w:t>осуществляющим</w:t>
            </w:r>
            <w:r w:rsidRPr="006C785D">
              <w:rPr>
                <w:spacing w:val="1"/>
                <w:sz w:val="24"/>
                <w:szCs w:val="20"/>
                <w:lang w:eastAsia="ru-RU"/>
              </w:rPr>
              <w:t xml:space="preserve"> </w:t>
            </w:r>
            <w:r w:rsidRPr="006C785D">
              <w:rPr>
                <w:sz w:val="24"/>
                <w:szCs w:val="20"/>
                <w:lang w:eastAsia="ru-RU"/>
              </w:rPr>
              <w:t>медицинскую</w:t>
            </w:r>
            <w:r w:rsidRPr="006C785D">
              <w:rPr>
                <w:spacing w:val="1"/>
                <w:sz w:val="24"/>
                <w:szCs w:val="20"/>
                <w:lang w:eastAsia="ru-RU"/>
              </w:rPr>
              <w:t xml:space="preserve"> </w:t>
            </w:r>
            <w:r w:rsidRPr="006C785D">
              <w:rPr>
                <w:sz w:val="24"/>
                <w:szCs w:val="20"/>
                <w:lang w:eastAsia="ru-RU"/>
              </w:rPr>
              <w:t>деятельность»,</w:t>
            </w:r>
            <w:r w:rsidRPr="006C785D">
              <w:rPr>
                <w:spacing w:val="1"/>
                <w:sz w:val="24"/>
                <w:szCs w:val="20"/>
                <w:lang w:eastAsia="ru-RU"/>
              </w:rPr>
              <w:t xml:space="preserve"> </w:t>
            </w:r>
            <w:r w:rsidRPr="006C785D">
              <w:rPr>
                <w:sz w:val="24"/>
                <w:szCs w:val="20"/>
                <w:lang w:eastAsia="ru-RU"/>
              </w:rPr>
              <w:t>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57"/>
                <w:sz w:val="24"/>
                <w:szCs w:val="20"/>
                <w:lang w:eastAsia="ru-RU"/>
              </w:rPr>
              <w:t xml:space="preserve"> </w:t>
            </w:r>
            <w:r w:rsidRPr="006C785D">
              <w:rPr>
                <w:sz w:val="24"/>
                <w:szCs w:val="20"/>
                <w:lang w:eastAsia="ru-RU"/>
              </w:rPr>
              <w:t>врача</w:t>
            </w:r>
            <w:r w:rsidRPr="006C785D">
              <w:rPr>
                <w:spacing w:val="39"/>
                <w:sz w:val="24"/>
                <w:szCs w:val="20"/>
                <w:lang w:eastAsia="ru-RU"/>
              </w:rPr>
              <w:t xml:space="preserve"> </w:t>
            </w:r>
            <w:r w:rsidRPr="006C785D">
              <w:rPr>
                <w:sz w:val="24"/>
                <w:szCs w:val="20"/>
                <w:lang w:eastAsia="ru-RU"/>
              </w:rPr>
              <w:t>российской</w:t>
            </w:r>
            <w:r w:rsidRPr="006C785D">
              <w:rPr>
                <w:spacing w:val="41"/>
                <w:sz w:val="24"/>
                <w:szCs w:val="20"/>
                <w:lang w:eastAsia="ru-RU"/>
              </w:rPr>
              <w:t xml:space="preserve"> </w:t>
            </w:r>
            <w:r w:rsidRPr="006C785D">
              <w:rPr>
                <w:sz w:val="24"/>
                <w:szCs w:val="20"/>
                <w:lang w:eastAsia="ru-RU"/>
              </w:rPr>
              <w:t>Федерации</w:t>
            </w:r>
            <w:r w:rsidRPr="006C785D">
              <w:rPr>
                <w:spacing w:val="41"/>
                <w:sz w:val="24"/>
                <w:szCs w:val="20"/>
                <w:lang w:eastAsia="ru-RU"/>
              </w:rPr>
              <w:t xml:space="preserve"> </w:t>
            </w:r>
            <w:r w:rsidRPr="006C785D">
              <w:rPr>
                <w:sz w:val="24"/>
                <w:szCs w:val="20"/>
                <w:lang w:eastAsia="ru-RU"/>
              </w:rPr>
              <w:t>от</w:t>
            </w:r>
            <w:r w:rsidRPr="006C785D">
              <w:rPr>
                <w:spacing w:val="41"/>
                <w:sz w:val="24"/>
                <w:szCs w:val="20"/>
                <w:lang w:eastAsia="ru-RU"/>
              </w:rPr>
              <w:t xml:space="preserve"> </w:t>
            </w:r>
            <w:r w:rsidRPr="006C785D">
              <w:rPr>
                <w:sz w:val="24"/>
                <w:szCs w:val="20"/>
                <w:lang w:eastAsia="ru-RU"/>
              </w:rPr>
              <w:t>18.05.2010</w:t>
            </w:r>
          </w:p>
          <w:p w:rsidR="00ED54CE" w:rsidRPr="006C785D" w:rsidRDefault="00ED54CE" w:rsidP="006C785D">
            <w:pPr>
              <w:pStyle w:val="TableParagraph"/>
              <w:widowControl/>
              <w:autoSpaceDE/>
              <w:autoSpaceDN/>
              <w:ind w:left="105"/>
              <w:jc w:val="both"/>
              <w:rPr>
                <w:sz w:val="24"/>
                <w:szCs w:val="20"/>
                <w:lang w:eastAsia="ru-RU"/>
              </w:rPr>
            </w:pPr>
            <w:r w:rsidRPr="006C785D">
              <w:rPr>
                <w:sz w:val="24"/>
                <w:szCs w:val="20"/>
                <w:lang w:eastAsia="ru-RU"/>
              </w:rPr>
              <w:t>№</w:t>
            </w:r>
            <w:r w:rsidRPr="006C785D">
              <w:rPr>
                <w:spacing w:val="-1"/>
                <w:sz w:val="24"/>
                <w:szCs w:val="20"/>
                <w:lang w:eastAsia="ru-RU"/>
              </w:rPr>
              <w:t xml:space="preserve"> </w:t>
            </w:r>
            <w:r w:rsidRPr="006C785D">
              <w:rPr>
                <w:sz w:val="24"/>
                <w:szCs w:val="20"/>
                <w:lang w:eastAsia="ru-RU"/>
              </w:rPr>
              <w:t>58</w:t>
            </w:r>
          </w:p>
          <w:p w:rsidR="00ED54CE" w:rsidRPr="006C785D" w:rsidRDefault="00ED54CE" w:rsidP="006C785D">
            <w:pPr>
              <w:pStyle w:val="TableParagraph"/>
              <w:widowControl/>
              <w:tabs>
                <w:tab w:val="left" w:pos="1645"/>
                <w:tab w:val="left" w:pos="3660"/>
              </w:tabs>
              <w:autoSpaceDE/>
              <w:autoSpaceDN/>
              <w:ind w:left="105" w:right="95"/>
              <w:jc w:val="both"/>
              <w:rPr>
                <w:sz w:val="24"/>
                <w:szCs w:val="20"/>
                <w:lang w:eastAsia="ru-RU"/>
              </w:rPr>
            </w:pPr>
            <w:r w:rsidRPr="006C785D">
              <w:rPr>
                <w:sz w:val="24"/>
                <w:szCs w:val="20"/>
                <w:lang w:eastAsia="ru-RU"/>
              </w:rPr>
              <w:t>СанПиН</w:t>
            </w:r>
            <w:r w:rsidRPr="006C785D">
              <w:rPr>
                <w:sz w:val="24"/>
                <w:szCs w:val="20"/>
                <w:lang w:eastAsia="ru-RU"/>
              </w:rPr>
              <w:tab/>
              <w:t>2.1.7.2790-10</w:t>
            </w:r>
            <w:r w:rsidRPr="006C785D">
              <w:rPr>
                <w:sz w:val="24"/>
                <w:szCs w:val="20"/>
                <w:lang w:eastAsia="ru-RU"/>
              </w:rPr>
              <w:tab/>
            </w:r>
            <w:r w:rsidRPr="006C785D">
              <w:rPr>
                <w:spacing w:val="-1"/>
                <w:sz w:val="24"/>
                <w:szCs w:val="20"/>
                <w:lang w:eastAsia="ru-RU"/>
              </w:rPr>
              <w:t>«Санитар-</w:t>
            </w:r>
            <w:r w:rsidRPr="006C785D">
              <w:rPr>
                <w:spacing w:val="-58"/>
                <w:sz w:val="24"/>
                <w:szCs w:val="20"/>
                <w:lang w:eastAsia="ru-RU"/>
              </w:rPr>
              <w:t xml:space="preserve"> </w:t>
            </w:r>
            <w:r w:rsidRPr="006C785D">
              <w:rPr>
                <w:sz w:val="24"/>
                <w:szCs w:val="20"/>
                <w:lang w:eastAsia="ru-RU"/>
              </w:rPr>
              <w:t>но-эпидемиологические требования к обра-</w:t>
            </w:r>
            <w:r w:rsidRPr="006C785D">
              <w:rPr>
                <w:spacing w:val="1"/>
                <w:sz w:val="24"/>
                <w:szCs w:val="20"/>
                <w:lang w:eastAsia="ru-RU"/>
              </w:rPr>
              <w:t xml:space="preserve"> </w:t>
            </w:r>
            <w:r w:rsidRPr="006C785D">
              <w:rPr>
                <w:sz w:val="24"/>
                <w:szCs w:val="20"/>
                <w:lang w:eastAsia="ru-RU"/>
              </w:rPr>
              <w:t>щению с медицинскими отходами», утвер-</w:t>
            </w:r>
            <w:r w:rsidRPr="006C785D">
              <w:rPr>
                <w:spacing w:val="1"/>
                <w:sz w:val="24"/>
                <w:szCs w:val="20"/>
                <w:lang w:eastAsia="ru-RU"/>
              </w:rPr>
              <w:t xml:space="preserve"> </w:t>
            </w:r>
            <w:r w:rsidRPr="006C785D">
              <w:rPr>
                <w:sz w:val="24"/>
                <w:szCs w:val="20"/>
                <w:lang w:eastAsia="ru-RU"/>
              </w:rPr>
              <w:t>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w:t>
            </w:r>
            <w:r w:rsidRPr="006C785D">
              <w:rPr>
                <w:spacing w:val="1"/>
                <w:sz w:val="24"/>
                <w:szCs w:val="20"/>
                <w:lang w:eastAsia="ru-RU"/>
              </w:rPr>
              <w:t xml:space="preserve"> </w:t>
            </w:r>
            <w:r w:rsidRPr="006C785D">
              <w:rPr>
                <w:sz w:val="24"/>
                <w:szCs w:val="20"/>
                <w:lang w:eastAsia="ru-RU"/>
              </w:rPr>
              <w:t>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1"/>
                <w:sz w:val="24"/>
                <w:szCs w:val="20"/>
                <w:lang w:eastAsia="ru-RU"/>
              </w:rPr>
              <w:t xml:space="preserve"> </w:t>
            </w:r>
            <w:r w:rsidRPr="006C785D">
              <w:rPr>
                <w:sz w:val="24"/>
                <w:szCs w:val="20"/>
                <w:lang w:eastAsia="ru-RU"/>
              </w:rPr>
              <w:t>врача</w:t>
            </w:r>
            <w:r w:rsidRPr="006C785D">
              <w:rPr>
                <w:spacing w:val="1"/>
                <w:sz w:val="24"/>
                <w:szCs w:val="20"/>
                <w:lang w:eastAsia="ru-RU"/>
              </w:rPr>
              <w:t xml:space="preserve"> </w:t>
            </w:r>
            <w:r w:rsidRPr="006C785D">
              <w:rPr>
                <w:sz w:val="24"/>
                <w:szCs w:val="20"/>
                <w:lang w:eastAsia="ru-RU"/>
              </w:rPr>
              <w:t>российской</w:t>
            </w:r>
            <w:r w:rsidRPr="006C785D">
              <w:rPr>
                <w:spacing w:val="-57"/>
                <w:sz w:val="24"/>
                <w:szCs w:val="20"/>
                <w:lang w:eastAsia="ru-RU"/>
              </w:rPr>
              <w:t xml:space="preserve"> </w:t>
            </w:r>
            <w:r w:rsidRPr="006C785D">
              <w:rPr>
                <w:sz w:val="24"/>
                <w:szCs w:val="20"/>
                <w:lang w:eastAsia="ru-RU"/>
              </w:rPr>
              <w:t>Федерации</w:t>
            </w:r>
            <w:r w:rsidRPr="006C785D">
              <w:rPr>
                <w:spacing w:val="-1"/>
                <w:sz w:val="24"/>
                <w:szCs w:val="20"/>
                <w:lang w:eastAsia="ru-RU"/>
              </w:rPr>
              <w:t xml:space="preserve"> </w:t>
            </w:r>
            <w:r w:rsidRPr="006C785D">
              <w:rPr>
                <w:sz w:val="24"/>
                <w:szCs w:val="20"/>
                <w:lang w:eastAsia="ru-RU"/>
              </w:rPr>
              <w:t>от 9.12.2010</w:t>
            </w:r>
            <w:r w:rsidRPr="006C785D">
              <w:rPr>
                <w:spacing w:val="-3"/>
                <w:sz w:val="24"/>
                <w:szCs w:val="20"/>
                <w:lang w:eastAsia="ru-RU"/>
              </w:rPr>
              <w:t xml:space="preserve"> </w:t>
            </w:r>
            <w:r w:rsidRPr="006C785D">
              <w:rPr>
                <w:sz w:val="24"/>
                <w:szCs w:val="20"/>
                <w:lang w:eastAsia="ru-RU"/>
              </w:rPr>
              <w:t>№</w:t>
            </w:r>
            <w:r w:rsidRPr="006C785D">
              <w:rPr>
                <w:spacing w:val="-1"/>
                <w:sz w:val="24"/>
                <w:szCs w:val="20"/>
                <w:lang w:eastAsia="ru-RU"/>
              </w:rPr>
              <w:t xml:space="preserve"> </w:t>
            </w:r>
            <w:r w:rsidRPr="006C785D">
              <w:rPr>
                <w:sz w:val="24"/>
                <w:szCs w:val="20"/>
                <w:lang w:eastAsia="ru-RU"/>
              </w:rPr>
              <w:t>163</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Приказ Минздрава России от 15.12.2014 №</w:t>
            </w:r>
            <w:r w:rsidRPr="006C785D">
              <w:rPr>
                <w:spacing w:val="1"/>
                <w:sz w:val="24"/>
                <w:szCs w:val="20"/>
                <w:lang w:eastAsia="ru-RU"/>
              </w:rPr>
              <w:t xml:space="preserve"> </w:t>
            </w:r>
            <w:r w:rsidRPr="006C785D">
              <w:rPr>
                <w:sz w:val="24"/>
                <w:szCs w:val="20"/>
                <w:lang w:eastAsia="ru-RU"/>
              </w:rPr>
              <w:t>834н</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унифицированных</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исполь-</w:t>
            </w:r>
            <w:r w:rsidRPr="006C785D">
              <w:rPr>
                <w:spacing w:val="-57"/>
                <w:sz w:val="24"/>
                <w:szCs w:val="20"/>
                <w:lang w:eastAsia="ru-RU"/>
              </w:rPr>
              <w:t xml:space="preserve"> </w:t>
            </w:r>
            <w:r w:rsidRPr="006C785D">
              <w:rPr>
                <w:sz w:val="24"/>
                <w:szCs w:val="20"/>
                <w:lang w:eastAsia="ru-RU"/>
              </w:rPr>
              <w:t>зуемых</w:t>
            </w:r>
            <w:r w:rsidRPr="006C785D">
              <w:rPr>
                <w:spacing w:val="1"/>
                <w:sz w:val="24"/>
                <w:szCs w:val="20"/>
                <w:lang w:eastAsia="ru-RU"/>
              </w:rPr>
              <w:t xml:space="preserve"> </w:t>
            </w:r>
            <w:r w:rsidRPr="006C785D">
              <w:rPr>
                <w:sz w:val="24"/>
                <w:szCs w:val="20"/>
                <w:lang w:eastAsia="ru-RU"/>
              </w:rPr>
              <w:t>в</w:t>
            </w:r>
            <w:r w:rsidRPr="006C785D">
              <w:rPr>
                <w:spacing w:val="1"/>
                <w:sz w:val="24"/>
                <w:szCs w:val="20"/>
                <w:lang w:eastAsia="ru-RU"/>
              </w:rPr>
              <w:t xml:space="preserve"> </w:t>
            </w:r>
            <w:r w:rsidRPr="006C785D">
              <w:rPr>
                <w:sz w:val="24"/>
                <w:szCs w:val="20"/>
                <w:lang w:eastAsia="ru-RU"/>
              </w:rPr>
              <w:t>медицинских</w:t>
            </w:r>
            <w:r w:rsidRPr="006C785D">
              <w:rPr>
                <w:spacing w:val="1"/>
                <w:sz w:val="24"/>
                <w:szCs w:val="20"/>
                <w:lang w:eastAsia="ru-RU"/>
              </w:rPr>
              <w:t xml:space="preserve"> </w:t>
            </w:r>
            <w:r w:rsidRPr="006C785D">
              <w:rPr>
                <w:sz w:val="24"/>
                <w:szCs w:val="20"/>
                <w:lang w:eastAsia="ru-RU"/>
              </w:rPr>
              <w:t>организациях,</w:t>
            </w:r>
            <w:r w:rsidRPr="006C785D">
              <w:rPr>
                <w:spacing w:val="1"/>
                <w:sz w:val="24"/>
                <w:szCs w:val="20"/>
                <w:lang w:eastAsia="ru-RU"/>
              </w:rPr>
              <w:t xml:space="preserve"> </w:t>
            </w:r>
            <w:r w:rsidRPr="006C785D">
              <w:rPr>
                <w:sz w:val="24"/>
                <w:szCs w:val="20"/>
                <w:lang w:eastAsia="ru-RU"/>
              </w:rPr>
              <w:t>ока-</w:t>
            </w:r>
            <w:r w:rsidRPr="006C785D">
              <w:rPr>
                <w:spacing w:val="-57"/>
                <w:sz w:val="24"/>
                <w:szCs w:val="20"/>
                <w:lang w:eastAsia="ru-RU"/>
              </w:rPr>
              <w:t xml:space="preserve"> </w:t>
            </w:r>
            <w:r w:rsidRPr="006C785D">
              <w:rPr>
                <w:sz w:val="24"/>
                <w:szCs w:val="20"/>
                <w:lang w:eastAsia="ru-RU"/>
              </w:rPr>
              <w:t>зывающих медицинскую помощь в амбула-</w:t>
            </w:r>
            <w:r w:rsidRPr="006C785D">
              <w:rPr>
                <w:spacing w:val="1"/>
                <w:sz w:val="24"/>
                <w:szCs w:val="20"/>
                <w:lang w:eastAsia="ru-RU"/>
              </w:rPr>
              <w:t xml:space="preserve"> </w:t>
            </w:r>
            <w:r w:rsidRPr="006C785D">
              <w:rPr>
                <w:sz w:val="24"/>
                <w:szCs w:val="20"/>
                <w:lang w:eastAsia="ru-RU"/>
              </w:rPr>
              <w:t>торных</w:t>
            </w:r>
            <w:r w:rsidRPr="006C785D">
              <w:rPr>
                <w:spacing w:val="1"/>
                <w:sz w:val="24"/>
                <w:szCs w:val="20"/>
                <w:lang w:eastAsia="ru-RU"/>
              </w:rPr>
              <w:t xml:space="preserve"> </w:t>
            </w:r>
            <w:r w:rsidRPr="006C785D">
              <w:rPr>
                <w:sz w:val="24"/>
                <w:szCs w:val="20"/>
                <w:lang w:eastAsia="ru-RU"/>
              </w:rPr>
              <w:t>условиях,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порядков</w:t>
            </w:r>
            <w:r w:rsidRPr="006C785D">
              <w:rPr>
                <w:spacing w:val="1"/>
                <w:sz w:val="24"/>
                <w:szCs w:val="20"/>
                <w:lang w:eastAsia="ru-RU"/>
              </w:rPr>
              <w:t xml:space="preserve"> </w:t>
            </w:r>
            <w:r w:rsidRPr="006C785D">
              <w:rPr>
                <w:sz w:val="24"/>
                <w:szCs w:val="20"/>
                <w:lang w:eastAsia="ru-RU"/>
              </w:rPr>
              <w:t>их</w:t>
            </w:r>
            <w:r w:rsidRPr="006C785D">
              <w:rPr>
                <w:spacing w:val="1"/>
                <w:sz w:val="24"/>
                <w:szCs w:val="20"/>
                <w:lang w:eastAsia="ru-RU"/>
              </w:rPr>
              <w:t xml:space="preserve"> </w:t>
            </w:r>
            <w:r w:rsidRPr="006C785D">
              <w:rPr>
                <w:sz w:val="24"/>
                <w:szCs w:val="20"/>
                <w:lang w:eastAsia="ru-RU"/>
              </w:rPr>
              <w:t>заполне-</w:t>
            </w:r>
            <w:r w:rsidRPr="006C785D">
              <w:rPr>
                <w:spacing w:val="-57"/>
                <w:sz w:val="24"/>
                <w:szCs w:val="20"/>
                <w:lang w:eastAsia="ru-RU"/>
              </w:rPr>
              <w:t xml:space="preserve"> </w:t>
            </w:r>
            <w:r w:rsidRPr="006C785D">
              <w:rPr>
                <w:sz w:val="24"/>
                <w:szCs w:val="20"/>
                <w:lang w:eastAsia="ru-RU"/>
              </w:rPr>
              <w:t>нию»</w:t>
            </w:r>
          </w:p>
          <w:p w:rsidR="00ED54CE" w:rsidRPr="006C785D" w:rsidRDefault="00ED54CE" w:rsidP="006C785D">
            <w:pPr>
              <w:pStyle w:val="TableParagraph"/>
              <w:widowControl/>
              <w:autoSpaceDE/>
              <w:autoSpaceDN/>
              <w:ind w:left="105" w:right="98"/>
              <w:jc w:val="both"/>
              <w:rPr>
                <w:sz w:val="24"/>
                <w:szCs w:val="20"/>
                <w:lang w:eastAsia="ru-RU"/>
              </w:rPr>
            </w:pPr>
            <w:r w:rsidRPr="006C785D">
              <w:rPr>
                <w:sz w:val="24"/>
                <w:szCs w:val="20"/>
                <w:lang w:eastAsia="ru-RU"/>
              </w:rPr>
              <w:t>Приказ Минздрава СССР от 04.10.1980 №</w:t>
            </w:r>
            <w:r w:rsidRPr="006C785D">
              <w:rPr>
                <w:spacing w:val="1"/>
                <w:sz w:val="24"/>
                <w:szCs w:val="20"/>
                <w:lang w:eastAsia="ru-RU"/>
              </w:rPr>
              <w:t xml:space="preserve"> </w:t>
            </w:r>
            <w:r w:rsidRPr="006C785D">
              <w:rPr>
                <w:sz w:val="24"/>
                <w:szCs w:val="20"/>
                <w:lang w:eastAsia="ru-RU"/>
              </w:rPr>
              <w:t>1030</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первичной</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учреждений</w:t>
            </w:r>
            <w:r w:rsidRPr="006C785D">
              <w:rPr>
                <w:spacing w:val="-57"/>
                <w:sz w:val="24"/>
                <w:szCs w:val="20"/>
                <w:lang w:eastAsia="ru-RU"/>
              </w:rPr>
              <w:t xml:space="preserve"> </w:t>
            </w:r>
            <w:r w:rsidRPr="006C785D">
              <w:rPr>
                <w:sz w:val="24"/>
                <w:szCs w:val="20"/>
                <w:lang w:eastAsia="ru-RU"/>
              </w:rPr>
              <w:t>здравоохранения»</w:t>
            </w:r>
          </w:p>
          <w:p w:rsidR="00ED54CE" w:rsidRPr="006C785D" w:rsidRDefault="00ED54CE" w:rsidP="006C785D">
            <w:pPr>
              <w:pStyle w:val="TableParagraph"/>
              <w:widowControl/>
              <w:autoSpaceDE/>
              <w:autoSpaceDN/>
              <w:ind w:left="105" w:right="94"/>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w:t>
            </w:r>
            <w:r w:rsidRPr="006C785D">
              <w:rPr>
                <w:spacing w:val="1"/>
                <w:sz w:val="24"/>
                <w:szCs w:val="20"/>
                <w:lang w:eastAsia="ru-RU"/>
              </w:rPr>
              <w:t xml:space="preserve"> </w:t>
            </w:r>
            <w:r w:rsidRPr="006C785D">
              <w:rPr>
                <w:sz w:val="24"/>
                <w:szCs w:val="20"/>
                <w:lang w:eastAsia="ru-RU"/>
              </w:rPr>
              <w:t>ников</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специальностям.</w:t>
            </w:r>
            <w:r w:rsidRPr="006C785D">
              <w:rPr>
                <w:spacing w:val="1"/>
                <w:sz w:val="24"/>
                <w:szCs w:val="20"/>
                <w:lang w:eastAsia="ru-RU"/>
              </w:rPr>
              <w:t xml:space="preserve"> </w:t>
            </w:r>
            <w:r w:rsidRPr="006C785D">
              <w:rPr>
                <w:sz w:val="24"/>
                <w:szCs w:val="20"/>
                <w:lang w:eastAsia="ru-RU"/>
              </w:rPr>
              <w:t>Инструкция</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охране труда, противопожарной безопасно-</w:t>
            </w:r>
            <w:r w:rsidRPr="006C785D">
              <w:rPr>
                <w:spacing w:val="1"/>
                <w:sz w:val="24"/>
                <w:szCs w:val="20"/>
                <w:lang w:eastAsia="ru-RU"/>
              </w:rPr>
              <w:t xml:space="preserve"> </w:t>
            </w:r>
            <w:r w:rsidRPr="006C785D">
              <w:rPr>
                <w:sz w:val="24"/>
                <w:szCs w:val="20"/>
                <w:lang w:eastAsia="ru-RU"/>
              </w:rPr>
              <w:t>сти и производственной санитарии, в соот-</w:t>
            </w:r>
            <w:r w:rsidRPr="006C785D">
              <w:rPr>
                <w:spacing w:val="1"/>
                <w:sz w:val="24"/>
                <w:szCs w:val="20"/>
                <w:lang w:eastAsia="ru-RU"/>
              </w:rPr>
              <w:t xml:space="preserve"> </w:t>
            </w:r>
            <w:r w:rsidRPr="006C785D">
              <w:rPr>
                <w:sz w:val="24"/>
                <w:szCs w:val="20"/>
                <w:lang w:eastAsia="ru-RU"/>
              </w:rPr>
              <w:t>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6C785D">
            <w:pPr>
              <w:pStyle w:val="TableParagraph"/>
              <w:widowControl/>
              <w:autoSpaceDE/>
              <w:autoSpaceDN/>
              <w:ind w:left="105" w:right="99"/>
              <w:rPr>
                <w:sz w:val="24"/>
                <w:szCs w:val="20"/>
                <w:lang w:eastAsia="ru-RU"/>
              </w:rPr>
            </w:pPr>
            <w:r w:rsidRPr="006C785D">
              <w:rPr>
                <w:sz w:val="24"/>
                <w:szCs w:val="20"/>
                <w:lang w:eastAsia="ru-RU"/>
              </w:rPr>
              <w:t>Инструкция</w:t>
            </w:r>
            <w:r w:rsidRPr="006C785D">
              <w:rPr>
                <w:spacing w:val="22"/>
                <w:sz w:val="24"/>
                <w:szCs w:val="20"/>
                <w:lang w:eastAsia="ru-RU"/>
              </w:rPr>
              <w:t xml:space="preserve"> </w:t>
            </w:r>
            <w:r w:rsidRPr="006C785D">
              <w:rPr>
                <w:sz w:val="24"/>
                <w:szCs w:val="20"/>
                <w:lang w:eastAsia="ru-RU"/>
              </w:rPr>
              <w:t>по</w:t>
            </w:r>
            <w:r w:rsidRPr="006C785D">
              <w:rPr>
                <w:spacing w:val="22"/>
                <w:sz w:val="24"/>
                <w:szCs w:val="20"/>
                <w:lang w:eastAsia="ru-RU"/>
              </w:rPr>
              <w:t xml:space="preserve"> </w:t>
            </w:r>
            <w:r w:rsidRPr="006C785D">
              <w:rPr>
                <w:sz w:val="24"/>
                <w:szCs w:val="20"/>
                <w:lang w:eastAsia="ru-RU"/>
              </w:rPr>
              <w:t>правилам</w:t>
            </w:r>
            <w:r w:rsidRPr="006C785D">
              <w:rPr>
                <w:spacing w:val="21"/>
                <w:sz w:val="24"/>
                <w:szCs w:val="20"/>
                <w:lang w:eastAsia="ru-RU"/>
              </w:rPr>
              <w:t xml:space="preserve"> </w:t>
            </w:r>
            <w:r w:rsidRPr="006C785D">
              <w:rPr>
                <w:sz w:val="24"/>
                <w:szCs w:val="20"/>
                <w:lang w:eastAsia="ru-RU"/>
              </w:rPr>
              <w:t>безопасного</w:t>
            </w:r>
            <w:r w:rsidRPr="006C785D">
              <w:rPr>
                <w:spacing w:val="22"/>
                <w:sz w:val="24"/>
                <w:szCs w:val="20"/>
                <w:lang w:eastAsia="ru-RU"/>
              </w:rPr>
              <w:t xml:space="preserve"> </w:t>
            </w:r>
            <w:r w:rsidRPr="006C785D">
              <w:rPr>
                <w:sz w:val="24"/>
                <w:szCs w:val="20"/>
                <w:lang w:eastAsia="ru-RU"/>
              </w:rPr>
              <w:t>пове-</w:t>
            </w:r>
            <w:r w:rsidRPr="006C785D">
              <w:rPr>
                <w:spacing w:val="-57"/>
                <w:sz w:val="24"/>
                <w:szCs w:val="20"/>
                <w:lang w:eastAsia="ru-RU"/>
              </w:rPr>
              <w:t xml:space="preserve"> </w:t>
            </w:r>
            <w:r w:rsidRPr="006C785D">
              <w:rPr>
                <w:sz w:val="24"/>
                <w:szCs w:val="20"/>
                <w:lang w:eastAsia="ru-RU"/>
              </w:rPr>
              <w:t>дения</w:t>
            </w:r>
            <w:r w:rsidRPr="006C785D">
              <w:rPr>
                <w:spacing w:val="32"/>
                <w:sz w:val="24"/>
                <w:szCs w:val="20"/>
                <w:lang w:eastAsia="ru-RU"/>
              </w:rPr>
              <w:t xml:space="preserve"> </w:t>
            </w:r>
            <w:r w:rsidRPr="006C785D">
              <w:rPr>
                <w:sz w:val="24"/>
                <w:szCs w:val="20"/>
                <w:lang w:eastAsia="ru-RU"/>
              </w:rPr>
              <w:t>в</w:t>
            </w:r>
            <w:r w:rsidRPr="006C785D">
              <w:rPr>
                <w:spacing w:val="31"/>
                <w:sz w:val="24"/>
                <w:szCs w:val="20"/>
                <w:lang w:eastAsia="ru-RU"/>
              </w:rPr>
              <w:t xml:space="preserve"> </w:t>
            </w:r>
            <w:r w:rsidRPr="006C785D">
              <w:rPr>
                <w:sz w:val="24"/>
                <w:szCs w:val="20"/>
                <w:lang w:eastAsia="ru-RU"/>
              </w:rPr>
              <w:t>кабинете</w:t>
            </w:r>
            <w:r w:rsidRPr="006C785D">
              <w:rPr>
                <w:spacing w:val="31"/>
                <w:sz w:val="24"/>
                <w:szCs w:val="20"/>
                <w:lang w:eastAsia="ru-RU"/>
              </w:rPr>
              <w:t xml:space="preserve"> </w:t>
            </w:r>
            <w:r w:rsidRPr="006C785D">
              <w:rPr>
                <w:sz w:val="24"/>
                <w:szCs w:val="20"/>
                <w:lang w:eastAsia="ru-RU"/>
              </w:rPr>
              <w:t>для</w:t>
            </w:r>
            <w:r w:rsidRPr="006C785D">
              <w:rPr>
                <w:spacing w:val="30"/>
                <w:sz w:val="24"/>
                <w:szCs w:val="20"/>
                <w:lang w:eastAsia="ru-RU"/>
              </w:rPr>
              <w:t xml:space="preserve"> </w:t>
            </w:r>
            <w:r w:rsidRPr="006C785D">
              <w:rPr>
                <w:sz w:val="24"/>
                <w:szCs w:val="20"/>
                <w:lang w:eastAsia="ru-RU"/>
              </w:rPr>
              <w:t>обучающихся</w:t>
            </w:r>
            <w:r w:rsidRPr="006C785D">
              <w:rPr>
                <w:spacing w:val="32"/>
                <w:sz w:val="24"/>
                <w:szCs w:val="20"/>
                <w:lang w:eastAsia="ru-RU"/>
              </w:rPr>
              <w:t xml:space="preserve"> </w:t>
            </w:r>
            <w:r w:rsidRPr="006C785D">
              <w:rPr>
                <w:sz w:val="24"/>
                <w:szCs w:val="20"/>
                <w:lang w:eastAsia="ru-RU"/>
              </w:rPr>
              <w:t>КГБ</w:t>
            </w:r>
            <w:r w:rsidRPr="006C785D">
              <w:rPr>
                <w:spacing w:val="-57"/>
                <w:sz w:val="24"/>
                <w:szCs w:val="20"/>
                <w:lang w:eastAsia="ru-RU"/>
              </w:rPr>
              <w:t xml:space="preserve"> П</w:t>
            </w:r>
            <w:r w:rsidRPr="006C785D">
              <w:rPr>
                <w:sz w:val="24"/>
                <w:szCs w:val="20"/>
                <w:lang w:eastAsia="ru-RU"/>
              </w:rPr>
              <w:t>ОУ «Рубцовский медицинский колледж»</w:t>
            </w:r>
            <w:r w:rsidRPr="006C785D">
              <w:rPr>
                <w:spacing w:val="1"/>
                <w:sz w:val="24"/>
                <w:szCs w:val="20"/>
                <w:lang w:eastAsia="ru-RU"/>
              </w:rPr>
              <w:t xml:space="preserve"> </w:t>
            </w:r>
            <w:r w:rsidRPr="006C785D">
              <w:rPr>
                <w:sz w:val="24"/>
                <w:szCs w:val="20"/>
                <w:lang w:eastAsia="ru-RU"/>
              </w:rPr>
              <w:t>Учебно-программная</w:t>
            </w:r>
            <w:r w:rsidRPr="006C785D">
              <w:rPr>
                <w:spacing w:val="-1"/>
                <w:sz w:val="24"/>
                <w:szCs w:val="20"/>
                <w:lang w:eastAsia="ru-RU"/>
              </w:rPr>
              <w:t xml:space="preserve"> </w:t>
            </w:r>
            <w:r w:rsidRPr="006C785D">
              <w:rPr>
                <w:sz w:val="24"/>
                <w:szCs w:val="20"/>
                <w:lang w:eastAsia="ru-RU"/>
              </w:rPr>
              <w:t>документация</w:t>
            </w:r>
          </w:p>
          <w:p w:rsidR="00ED54CE" w:rsidRPr="006C785D" w:rsidRDefault="00ED54CE" w:rsidP="006C785D">
            <w:pPr>
              <w:widowControl/>
              <w:autoSpaceDE/>
              <w:autoSpaceDN/>
              <w:ind w:left="197"/>
              <w:rPr>
                <w:spacing w:val="1"/>
                <w:sz w:val="24"/>
                <w:szCs w:val="20"/>
                <w:lang w:eastAsia="ru-RU"/>
              </w:rPr>
            </w:pPr>
            <w:r w:rsidRPr="006C785D">
              <w:rPr>
                <w:sz w:val="24"/>
                <w:szCs w:val="20"/>
                <w:lang w:eastAsia="ru-RU"/>
              </w:rPr>
              <w:t>Рабочая</w:t>
            </w:r>
            <w:r w:rsidRPr="006C785D">
              <w:rPr>
                <w:spacing w:val="7"/>
                <w:sz w:val="24"/>
                <w:szCs w:val="20"/>
                <w:lang w:eastAsia="ru-RU"/>
              </w:rPr>
              <w:t xml:space="preserve"> </w:t>
            </w:r>
            <w:r w:rsidRPr="006C785D">
              <w:rPr>
                <w:sz w:val="24"/>
                <w:szCs w:val="20"/>
                <w:lang w:eastAsia="ru-RU"/>
              </w:rPr>
              <w:t>программа</w:t>
            </w:r>
            <w:r w:rsidRPr="006C785D">
              <w:rPr>
                <w:spacing w:val="6"/>
                <w:sz w:val="24"/>
                <w:szCs w:val="20"/>
                <w:lang w:eastAsia="ru-RU"/>
              </w:rPr>
              <w:t xml:space="preserve"> </w:t>
            </w:r>
            <w:r w:rsidRPr="006C785D">
              <w:rPr>
                <w:sz w:val="24"/>
                <w:szCs w:val="20"/>
                <w:lang w:eastAsia="ru-RU"/>
              </w:rPr>
              <w:t>по</w:t>
            </w:r>
            <w:r w:rsidRPr="006C785D">
              <w:rPr>
                <w:spacing w:val="7"/>
                <w:sz w:val="24"/>
                <w:szCs w:val="20"/>
                <w:lang w:eastAsia="ru-RU"/>
              </w:rPr>
              <w:t xml:space="preserve"> </w:t>
            </w:r>
            <w:r w:rsidRPr="006C785D">
              <w:rPr>
                <w:sz w:val="24"/>
                <w:szCs w:val="20"/>
                <w:lang w:eastAsia="ru-RU"/>
              </w:rPr>
              <w:t>ПМ 02</w:t>
            </w:r>
            <w:r w:rsidRPr="006C785D">
              <w:rPr>
                <w:spacing w:val="7"/>
                <w:sz w:val="24"/>
                <w:szCs w:val="20"/>
                <w:lang w:eastAsia="ru-RU"/>
              </w:rPr>
              <w:t xml:space="preserve"> Лечебная деятельность</w:t>
            </w:r>
            <w:r w:rsidRPr="006C785D">
              <w:rPr>
                <w:spacing w:val="1"/>
                <w:sz w:val="24"/>
                <w:szCs w:val="20"/>
                <w:lang w:eastAsia="ru-RU"/>
              </w:rPr>
              <w:t xml:space="preserve"> </w:t>
            </w:r>
          </w:p>
          <w:p w:rsidR="00ED54CE" w:rsidRPr="006C785D" w:rsidRDefault="00ED54CE" w:rsidP="006C785D">
            <w:pPr>
              <w:widowControl/>
              <w:autoSpaceDE/>
              <w:autoSpaceDN/>
              <w:ind w:left="197"/>
              <w:rPr>
                <w:sz w:val="24"/>
                <w:szCs w:val="20"/>
                <w:lang w:eastAsia="ru-RU"/>
              </w:rPr>
            </w:pPr>
            <w:r w:rsidRPr="006C785D">
              <w:rPr>
                <w:sz w:val="24"/>
                <w:szCs w:val="20"/>
                <w:lang w:eastAsia="ru-RU"/>
              </w:rPr>
              <w:t>Календарно-тематический</w:t>
            </w:r>
            <w:r w:rsidRPr="006C785D">
              <w:rPr>
                <w:spacing w:val="35"/>
                <w:sz w:val="24"/>
                <w:szCs w:val="20"/>
                <w:lang w:eastAsia="ru-RU"/>
              </w:rPr>
              <w:t xml:space="preserve"> </w:t>
            </w:r>
            <w:r w:rsidRPr="006C785D">
              <w:rPr>
                <w:sz w:val="24"/>
                <w:szCs w:val="20"/>
                <w:lang w:eastAsia="ru-RU"/>
              </w:rPr>
              <w:t>план</w:t>
            </w:r>
            <w:r w:rsidRPr="006C785D">
              <w:rPr>
                <w:spacing w:val="32"/>
                <w:sz w:val="24"/>
                <w:szCs w:val="20"/>
                <w:lang w:eastAsia="ru-RU"/>
              </w:rPr>
              <w:t xml:space="preserve"> </w:t>
            </w:r>
            <w:r w:rsidRPr="006C785D">
              <w:rPr>
                <w:sz w:val="24"/>
                <w:szCs w:val="20"/>
                <w:lang w:eastAsia="ru-RU"/>
              </w:rPr>
              <w:t>по</w:t>
            </w:r>
            <w:r w:rsidRPr="006C785D">
              <w:rPr>
                <w:spacing w:val="34"/>
                <w:sz w:val="24"/>
                <w:szCs w:val="20"/>
                <w:lang w:eastAsia="ru-RU"/>
              </w:rPr>
              <w:t xml:space="preserve"> </w:t>
            </w:r>
            <w:r w:rsidRPr="006C785D">
              <w:rPr>
                <w:sz w:val="24"/>
                <w:szCs w:val="20"/>
                <w:lang w:eastAsia="ru-RU"/>
              </w:rPr>
              <w:t>ПМ 02</w:t>
            </w:r>
            <w:r w:rsidRPr="006C785D">
              <w:rPr>
                <w:spacing w:val="-57"/>
                <w:sz w:val="24"/>
                <w:szCs w:val="20"/>
                <w:lang w:eastAsia="ru-RU"/>
              </w:rPr>
              <w:t xml:space="preserve"> </w:t>
            </w:r>
            <w:r w:rsidRPr="006C785D">
              <w:rPr>
                <w:spacing w:val="7"/>
                <w:sz w:val="24"/>
                <w:szCs w:val="20"/>
                <w:lang w:eastAsia="ru-RU"/>
              </w:rPr>
              <w:t>Лечебная деятельность</w:t>
            </w:r>
            <w:r w:rsidRPr="006C785D">
              <w:rPr>
                <w:sz w:val="24"/>
                <w:szCs w:val="20"/>
                <w:lang w:eastAsia="ru-RU"/>
              </w:rPr>
              <w:t xml:space="preserve"> </w:t>
            </w:r>
          </w:p>
          <w:p w:rsidR="00ED54CE" w:rsidRPr="006C785D" w:rsidRDefault="00ED54CE" w:rsidP="006C785D">
            <w:pPr>
              <w:widowControl/>
              <w:autoSpaceDE/>
              <w:autoSpaceDN/>
              <w:rPr>
                <w:sz w:val="24"/>
                <w:szCs w:val="24"/>
                <w:lang w:eastAsia="ru-RU"/>
              </w:rPr>
            </w:pPr>
            <w:r w:rsidRPr="006C785D">
              <w:rPr>
                <w:sz w:val="24"/>
                <w:szCs w:val="20"/>
                <w:lang w:eastAsia="ru-RU"/>
              </w:rPr>
              <w:t>Учебно-методические</w:t>
            </w:r>
            <w:r w:rsidRPr="006C785D">
              <w:rPr>
                <w:spacing w:val="1"/>
                <w:sz w:val="24"/>
                <w:szCs w:val="20"/>
                <w:lang w:eastAsia="ru-RU"/>
              </w:rPr>
              <w:t xml:space="preserve"> </w:t>
            </w:r>
            <w:r w:rsidRPr="006C785D">
              <w:rPr>
                <w:sz w:val="24"/>
                <w:szCs w:val="20"/>
                <w:lang w:eastAsia="ru-RU"/>
              </w:rPr>
              <w:t>комплекты</w:t>
            </w:r>
            <w:r w:rsidRPr="006C785D">
              <w:rPr>
                <w:spacing w:val="1"/>
                <w:sz w:val="24"/>
                <w:szCs w:val="20"/>
                <w:lang w:eastAsia="ru-RU"/>
              </w:rPr>
              <w:t xml:space="preserve"> </w:t>
            </w:r>
            <w:r w:rsidRPr="006C785D">
              <w:rPr>
                <w:sz w:val="24"/>
                <w:szCs w:val="20"/>
                <w:lang w:eastAsia="ru-RU"/>
              </w:rPr>
              <w:t>для</w:t>
            </w:r>
            <w:r w:rsidRPr="006C785D">
              <w:rPr>
                <w:spacing w:val="1"/>
                <w:sz w:val="24"/>
                <w:szCs w:val="20"/>
                <w:lang w:eastAsia="ru-RU"/>
              </w:rPr>
              <w:t xml:space="preserve"> </w:t>
            </w:r>
            <w:r w:rsidRPr="006C785D">
              <w:rPr>
                <w:sz w:val="24"/>
                <w:szCs w:val="20"/>
                <w:lang w:eastAsia="ru-RU"/>
              </w:rPr>
              <w:t>тео-</w:t>
            </w:r>
            <w:r w:rsidRPr="006C785D">
              <w:rPr>
                <w:spacing w:val="1"/>
                <w:sz w:val="24"/>
                <w:szCs w:val="20"/>
                <w:lang w:eastAsia="ru-RU"/>
              </w:rPr>
              <w:t xml:space="preserve"> </w:t>
            </w:r>
            <w:r w:rsidRPr="006C785D">
              <w:rPr>
                <w:sz w:val="24"/>
                <w:szCs w:val="20"/>
                <w:lang w:eastAsia="ru-RU"/>
              </w:rPr>
              <w:t>ретических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практических</w:t>
            </w:r>
            <w:r w:rsidRPr="006C785D">
              <w:rPr>
                <w:spacing w:val="1"/>
                <w:sz w:val="24"/>
                <w:szCs w:val="20"/>
                <w:lang w:eastAsia="ru-RU"/>
              </w:rPr>
              <w:t xml:space="preserve"> </w:t>
            </w:r>
            <w:r w:rsidRPr="006C785D">
              <w:rPr>
                <w:sz w:val="24"/>
                <w:szCs w:val="20"/>
                <w:lang w:eastAsia="ru-RU"/>
              </w:rPr>
              <w:t>занятий</w:t>
            </w:r>
            <w:r w:rsidRPr="006C785D">
              <w:rPr>
                <w:spacing w:val="1"/>
                <w:sz w:val="24"/>
                <w:szCs w:val="20"/>
                <w:lang w:eastAsia="ru-RU"/>
              </w:rPr>
              <w:t xml:space="preserve"> </w:t>
            </w:r>
            <w:r w:rsidRPr="006C785D">
              <w:rPr>
                <w:sz w:val="24"/>
                <w:szCs w:val="20"/>
                <w:lang w:eastAsia="ru-RU"/>
              </w:rPr>
              <w:t>(элек-</w:t>
            </w:r>
            <w:r w:rsidRPr="006C785D">
              <w:rPr>
                <w:spacing w:val="-57"/>
                <w:sz w:val="24"/>
                <w:szCs w:val="20"/>
                <w:lang w:eastAsia="ru-RU"/>
              </w:rPr>
              <w:t xml:space="preserve"> </w:t>
            </w:r>
            <w:r w:rsidRPr="006C785D">
              <w:rPr>
                <w:sz w:val="24"/>
                <w:szCs w:val="20"/>
                <w:lang w:eastAsia="ru-RU"/>
              </w:rPr>
              <w:t>тронный</w:t>
            </w:r>
            <w:r w:rsidRPr="006C785D">
              <w:rPr>
                <w:spacing w:val="-1"/>
                <w:sz w:val="24"/>
                <w:szCs w:val="20"/>
                <w:lang w:eastAsia="ru-RU"/>
              </w:rPr>
              <w:t xml:space="preserve"> </w:t>
            </w:r>
            <w:r w:rsidRPr="006C785D">
              <w:rPr>
                <w:sz w:val="24"/>
                <w:szCs w:val="20"/>
                <w:lang w:eastAsia="ru-RU"/>
              </w:rPr>
              <w:t>вариант).</w:t>
            </w:r>
          </w:p>
        </w:tc>
        <w:tc>
          <w:tcPr>
            <w:tcW w:w="1522" w:type="dxa"/>
            <w:gridSpan w:val="2"/>
          </w:tcPr>
          <w:p w:rsidR="00ED54CE" w:rsidRPr="006C785D" w:rsidRDefault="00ED54CE" w:rsidP="006C785D">
            <w:pPr>
              <w:widowControl/>
              <w:autoSpaceDE/>
              <w:autoSpaceDN/>
              <w:rPr>
                <w:sz w:val="24"/>
                <w:szCs w:val="24"/>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pStyle w:val="TableParagraph"/>
              <w:widowControl/>
              <w:tabs>
                <w:tab w:val="left" w:pos="1215"/>
              </w:tabs>
              <w:autoSpaceDE/>
              <w:autoSpaceDN/>
              <w:spacing w:line="260" w:lineRule="exact"/>
              <w:ind w:left="1"/>
              <w:rPr>
                <w:sz w:val="24"/>
                <w:szCs w:val="20"/>
                <w:lang w:eastAsia="ru-RU"/>
              </w:rPr>
            </w:pPr>
            <w:r w:rsidRPr="006C785D">
              <w:rPr>
                <w:sz w:val="24"/>
                <w:szCs w:val="20"/>
                <w:lang w:eastAsia="ru-RU"/>
              </w:rPr>
              <w:t>МДК 0202 Лечение пациентов хирургического профиля</w:t>
            </w:r>
          </w:p>
        </w:tc>
        <w:tc>
          <w:tcPr>
            <w:tcW w:w="7314" w:type="dxa"/>
          </w:tcPr>
          <w:p w:rsidR="00ED54CE" w:rsidRPr="006C785D" w:rsidRDefault="00ED54CE" w:rsidP="006C785D">
            <w:pPr>
              <w:widowControl/>
              <w:autoSpaceDE/>
              <w:autoSpaceDN/>
              <w:rPr>
                <w:sz w:val="24"/>
                <w:szCs w:val="24"/>
                <w:lang w:eastAsia="ru-RU"/>
              </w:rPr>
            </w:pPr>
            <w:r w:rsidRPr="006C785D">
              <w:rPr>
                <w:sz w:val="24"/>
                <w:szCs w:val="24"/>
                <w:lang w:eastAsia="ru-RU"/>
              </w:rPr>
              <w:t>Кабинет № 10 СЦ  Оказание хирургической помощи</w:t>
            </w:r>
          </w:p>
          <w:p w:rsidR="00ED54CE" w:rsidRPr="006C785D" w:rsidRDefault="00ED54CE" w:rsidP="006C785D">
            <w:pPr>
              <w:pStyle w:val="TableParagraph"/>
              <w:widowControl/>
              <w:autoSpaceDE/>
              <w:autoSpaceDN/>
              <w:spacing w:line="275" w:lineRule="exact"/>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4E440F" w:rsidRDefault="00ED54CE" w:rsidP="00BF4681">
            <w:pPr>
              <w:pStyle w:val="Style3"/>
              <w:widowControl/>
              <w:numPr>
                <w:ilvl w:val="0"/>
                <w:numId w:val="273"/>
              </w:numPr>
              <w:autoSpaceDE/>
              <w:rPr>
                <w:rStyle w:val="FontStyle11"/>
              </w:rPr>
            </w:pPr>
            <w:r w:rsidRPr="004E440F">
              <w:rPr>
                <w:rStyle w:val="FontStyle11"/>
              </w:rPr>
              <w:t>Операционный стол</w:t>
            </w:r>
          </w:p>
          <w:p w:rsidR="00ED54CE" w:rsidRPr="004E440F" w:rsidRDefault="00ED54CE" w:rsidP="00BF4681">
            <w:pPr>
              <w:pStyle w:val="Style3"/>
              <w:widowControl/>
              <w:numPr>
                <w:ilvl w:val="0"/>
                <w:numId w:val="273"/>
              </w:numPr>
              <w:autoSpaceDE/>
              <w:rPr>
                <w:rStyle w:val="FontStyle11"/>
              </w:rPr>
            </w:pPr>
            <w:r w:rsidRPr="004E440F">
              <w:rPr>
                <w:rStyle w:val="FontStyle11"/>
              </w:rPr>
              <w:t>Инструментальный стол</w:t>
            </w:r>
          </w:p>
          <w:p w:rsidR="00ED54CE" w:rsidRPr="004E440F" w:rsidRDefault="00ED54CE" w:rsidP="00BF4681">
            <w:pPr>
              <w:pStyle w:val="Style3"/>
              <w:widowControl/>
              <w:numPr>
                <w:ilvl w:val="0"/>
                <w:numId w:val="273"/>
              </w:numPr>
              <w:autoSpaceDE/>
              <w:rPr>
                <w:rStyle w:val="FontStyle11"/>
              </w:rPr>
            </w:pPr>
            <w:r w:rsidRPr="004E440F">
              <w:rPr>
                <w:rStyle w:val="FontStyle11"/>
              </w:rPr>
              <w:t>Лампа - рефлектор на штативе</w:t>
            </w:r>
          </w:p>
          <w:p w:rsidR="00ED54CE" w:rsidRPr="004E440F" w:rsidRDefault="00ED54CE" w:rsidP="00BF4681">
            <w:pPr>
              <w:pStyle w:val="Style3"/>
              <w:widowControl/>
              <w:numPr>
                <w:ilvl w:val="0"/>
                <w:numId w:val="273"/>
              </w:numPr>
              <w:autoSpaceDE/>
              <w:rPr>
                <w:rStyle w:val="FontStyle11"/>
              </w:rPr>
            </w:pPr>
            <w:r w:rsidRPr="004E440F">
              <w:rPr>
                <w:rStyle w:val="FontStyle11"/>
              </w:rPr>
              <w:t>Кровать для стационарного больного</w:t>
            </w:r>
          </w:p>
          <w:p w:rsidR="00ED54CE" w:rsidRPr="004E440F" w:rsidRDefault="00ED54CE" w:rsidP="00BF4681">
            <w:pPr>
              <w:pStyle w:val="Style3"/>
              <w:widowControl/>
              <w:numPr>
                <w:ilvl w:val="0"/>
                <w:numId w:val="273"/>
              </w:numPr>
              <w:autoSpaceDE/>
              <w:rPr>
                <w:rStyle w:val="FontStyle11"/>
              </w:rPr>
            </w:pPr>
            <w:r w:rsidRPr="004E440F">
              <w:rPr>
                <w:rStyle w:val="FontStyle11"/>
              </w:rPr>
              <w:t>Стол</w:t>
            </w:r>
          </w:p>
          <w:p w:rsidR="00ED54CE" w:rsidRPr="004E440F" w:rsidRDefault="00ED54CE" w:rsidP="00BF4681">
            <w:pPr>
              <w:pStyle w:val="Style3"/>
              <w:widowControl/>
              <w:numPr>
                <w:ilvl w:val="0"/>
                <w:numId w:val="273"/>
              </w:numPr>
              <w:autoSpaceDE/>
              <w:rPr>
                <w:rStyle w:val="FontStyle11"/>
              </w:rPr>
            </w:pPr>
            <w:r w:rsidRPr="004E440F">
              <w:rPr>
                <w:rStyle w:val="FontStyle11"/>
              </w:rPr>
              <w:t>Стул</w:t>
            </w:r>
          </w:p>
          <w:p w:rsidR="00ED54CE" w:rsidRPr="004E440F" w:rsidRDefault="00ED54CE" w:rsidP="00BF4681">
            <w:pPr>
              <w:pStyle w:val="Style3"/>
              <w:widowControl/>
              <w:numPr>
                <w:ilvl w:val="0"/>
                <w:numId w:val="273"/>
              </w:numPr>
              <w:autoSpaceDE/>
              <w:rPr>
                <w:rStyle w:val="FontStyle11"/>
              </w:rPr>
            </w:pPr>
            <w:r w:rsidRPr="004E440F">
              <w:rPr>
                <w:rStyle w:val="FontStyle11"/>
              </w:rPr>
              <w:t>Имитатор ранений и поражений</w:t>
            </w:r>
          </w:p>
          <w:p w:rsidR="00ED54CE" w:rsidRPr="004E440F" w:rsidRDefault="00ED54CE" w:rsidP="00BF4681">
            <w:pPr>
              <w:pStyle w:val="Style3"/>
              <w:widowControl/>
              <w:numPr>
                <w:ilvl w:val="0"/>
                <w:numId w:val="273"/>
              </w:numPr>
              <w:autoSpaceDE/>
              <w:rPr>
                <w:rStyle w:val="FontStyle11"/>
              </w:rPr>
            </w:pPr>
            <w:r w:rsidRPr="004E440F">
              <w:rPr>
                <w:rStyle w:val="FontStyle11"/>
              </w:rPr>
              <w:t>Комплект проволочных шин в количестве</w:t>
            </w:r>
          </w:p>
          <w:p w:rsidR="00ED54CE" w:rsidRPr="004E440F" w:rsidRDefault="00ED54CE" w:rsidP="00BF4681">
            <w:pPr>
              <w:pStyle w:val="Style3"/>
              <w:widowControl/>
              <w:numPr>
                <w:ilvl w:val="0"/>
                <w:numId w:val="273"/>
              </w:numPr>
              <w:autoSpaceDE/>
              <w:rPr>
                <w:rStyle w:val="FontStyle11"/>
              </w:rPr>
            </w:pPr>
            <w:r w:rsidRPr="004E440F">
              <w:rPr>
                <w:rStyle w:val="FontStyle11"/>
              </w:rPr>
              <w:t>Манекен для отработки практических навыков</w:t>
            </w:r>
          </w:p>
          <w:p w:rsidR="00ED54CE" w:rsidRPr="004E440F" w:rsidRDefault="00ED54CE" w:rsidP="00BF4681">
            <w:pPr>
              <w:pStyle w:val="Style3"/>
              <w:widowControl/>
              <w:numPr>
                <w:ilvl w:val="0"/>
                <w:numId w:val="273"/>
              </w:numPr>
              <w:autoSpaceDE/>
              <w:rPr>
                <w:rStyle w:val="FontStyle11"/>
              </w:rPr>
            </w:pPr>
            <w:r w:rsidRPr="004E440F">
              <w:rPr>
                <w:rStyle w:val="FontStyle11"/>
              </w:rPr>
              <w:t>Набор хирургических инструментов</w:t>
            </w:r>
          </w:p>
          <w:p w:rsidR="00ED54CE" w:rsidRPr="004A0FC2" w:rsidRDefault="00ED54CE" w:rsidP="00BF4681">
            <w:pPr>
              <w:pStyle w:val="a7"/>
              <w:widowControl/>
              <w:numPr>
                <w:ilvl w:val="0"/>
                <w:numId w:val="273"/>
              </w:numPr>
              <w:tabs>
                <w:tab w:val="left" w:pos="227"/>
              </w:tabs>
              <w:autoSpaceDE/>
              <w:autoSpaceDN/>
              <w:rPr>
                <w:rStyle w:val="FontStyle32"/>
                <w:rFonts w:eastAsia="Times New Roman"/>
                <w:szCs w:val="36"/>
                <w:lang w:eastAsia="ru-RU"/>
              </w:rPr>
            </w:pPr>
            <w:r w:rsidRPr="004A0FC2">
              <w:rPr>
                <w:rStyle w:val="FontStyle11"/>
                <w:rFonts w:eastAsia="Times New Roman"/>
                <w:lang w:eastAsia="ru-RU"/>
              </w:rPr>
              <w:t>Плакаты по хирургической тематике</w:t>
            </w:r>
          </w:p>
          <w:p w:rsidR="00ED54CE" w:rsidRPr="006C785D" w:rsidRDefault="00ED54CE" w:rsidP="006C785D">
            <w:pPr>
              <w:pStyle w:val="TableParagraph"/>
              <w:widowControl/>
              <w:autoSpaceDE/>
              <w:autoSpaceDN/>
              <w:ind w:left="105" w:right="86"/>
              <w:rPr>
                <w:sz w:val="24"/>
                <w:szCs w:val="20"/>
                <w:lang w:eastAsia="ru-RU"/>
              </w:rPr>
            </w:pPr>
            <w:r w:rsidRPr="006C785D">
              <w:rPr>
                <w:sz w:val="24"/>
                <w:szCs w:val="20"/>
                <w:lang w:eastAsia="ru-RU"/>
              </w:rPr>
              <w:t>Инструктивно-нормативная документация</w:t>
            </w:r>
            <w:r w:rsidRPr="006C785D">
              <w:rPr>
                <w:spacing w:val="1"/>
                <w:sz w:val="24"/>
                <w:szCs w:val="20"/>
                <w:lang w:eastAsia="ru-RU"/>
              </w:rPr>
              <w:t xml:space="preserve"> </w:t>
            </w:r>
            <w:r w:rsidRPr="006C785D">
              <w:rPr>
                <w:sz w:val="24"/>
                <w:szCs w:val="20"/>
                <w:lang w:eastAsia="ru-RU"/>
              </w:rPr>
              <w:t>Федеральный</w:t>
            </w:r>
            <w:r w:rsidRPr="006C785D">
              <w:rPr>
                <w:spacing w:val="13"/>
                <w:sz w:val="24"/>
                <w:szCs w:val="20"/>
                <w:lang w:eastAsia="ru-RU"/>
              </w:rPr>
              <w:t xml:space="preserve"> </w:t>
            </w:r>
            <w:r w:rsidRPr="006C785D">
              <w:rPr>
                <w:sz w:val="24"/>
                <w:szCs w:val="20"/>
                <w:lang w:eastAsia="ru-RU"/>
              </w:rPr>
              <w:t>закон</w:t>
            </w:r>
            <w:r w:rsidRPr="006C785D">
              <w:rPr>
                <w:spacing w:val="16"/>
                <w:sz w:val="24"/>
                <w:szCs w:val="20"/>
                <w:lang w:eastAsia="ru-RU"/>
              </w:rPr>
              <w:t xml:space="preserve"> </w:t>
            </w:r>
            <w:r w:rsidRPr="006C785D">
              <w:rPr>
                <w:sz w:val="24"/>
                <w:szCs w:val="20"/>
                <w:lang w:eastAsia="ru-RU"/>
              </w:rPr>
              <w:t>«Об</w:t>
            </w:r>
            <w:r w:rsidRPr="006C785D">
              <w:rPr>
                <w:spacing w:val="13"/>
                <w:sz w:val="24"/>
                <w:szCs w:val="20"/>
                <w:lang w:eastAsia="ru-RU"/>
              </w:rPr>
              <w:t xml:space="preserve"> </w:t>
            </w:r>
            <w:r w:rsidRPr="006C785D">
              <w:rPr>
                <w:sz w:val="24"/>
                <w:szCs w:val="20"/>
                <w:lang w:eastAsia="ru-RU"/>
              </w:rPr>
              <w:t>образовании</w:t>
            </w:r>
            <w:r w:rsidRPr="006C785D">
              <w:rPr>
                <w:spacing w:val="13"/>
                <w:sz w:val="24"/>
                <w:szCs w:val="20"/>
                <w:lang w:eastAsia="ru-RU"/>
              </w:rPr>
              <w:t xml:space="preserve"> </w:t>
            </w:r>
            <w:r w:rsidRPr="006C785D">
              <w:rPr>
                <w:sz w:val="24"/>
                <w:szCs w:val="20"/>
                <w:lang w:eastAsia="ru-RU"/>
              </w:rPr>
              <w:t>в</w:t>
            </w:r>
            <w:r w:rsidRPr="006C785D">
              <w:rPr>
                <w:spacing w:val="10"/>
                <w:sz w:val="24"/>
                <w:szCs w:val="20"/>
                <w:lang w:eastAsia="ru-RU"/>
              </w:rPr>
              <w:t xml:space="preserve"> </w:t>
            </w:r>
            <w:r w:rsidRPr="006C785D">
              <w:rPr>
                <w:sz w:val="24"/>
                <w:szCs w:val="20"/>
                <w:lang w:eastAsia="ru-RU"/>
              </w:rPr>
              <w:t>РФ»</w:t>
            </w:r>
            <w:r w:rsidRPr="006C785D">
              <w:rPr>
                <w:spacing w:val="-57"/>
                <w:sz w:val="24"/>
                <w:szCs w:val="20"/>
                <w:lang w:eastAsia="ru-RU"/>
              </w:rPr>
              <w:t xml:space="preserve"> </w:t>
            </w:r>
            <w:r w:rsidRPr="006C785D">
              <w:rPr>
                <w:sz w:val="24"/>
                <w:szCs w:val="20"/>
                <w:lang w:eastAsia="ru-RU"/>
              </w:rPr>
              <w:t>от</w:t>
            </w:r>
            <w:r w:rsidRPr="006C785D">
              <w:rPr>
                <w:spacing w:val="22"/>
                <w:sz w:val="24"/>
                <w:szCs w:val="20"/>
                <w:lang w:eastAsia="ru-RU"/>
              </w:rPr>
              <w:t xml:space="preserve"> </w:t>
            </w:r>
            <w:r w:rsidRPr="006C785D">
              <w:rPr>
                <w:sz w:val="24"/>
                <w:szCs w:val="20"/>
                <w:lang w:eastAsia="ru-RU"/>
              </w:rPr>
              <w:t>29.12.2012</w:t>
            </w:r>
            <w:r w:rsidRPr="006C785D">
              <w:rPr>
                <w:spacing w:val="21"/>
                <w:sz w:val="24"/>
                <w:szCs w:val="20"/>
                <w:lang w:eastAsia="ru-RU"/>
              </w:rPr>
              <w:t xml:space="preserve"> </w:t>
            </w:r>
            <w:r w:rsidRPr="006C785D">
              <w:rPr>
                <w:sz w:val="24"/>
                <w:szCs w:val="20"/>
                <w:lang w:eastAsia="ru-RU"/>
              </w:rPr>
              <w:t>N</w:t>
            </w:r>
            <w:r w:rsidRPr="006C785D">
              <w:rPr>
                <w:spacing w:val="20"/>
                <w:sz w:val="24"/>
                <w:szCs w:val="20"/>
                <w:lang w:eastAsia="ru-RU"/>
              </w:rPr>
              <w:t xml:space="preserve"> </w:t>
            </w:r>
            <w:r w:rsidRPr="006C785D">
              <w:rPr>
                <w:sz w:val="24"/>
                <w:szCs w:val="20"/>
                <w:lang w:eastAsia="ru-RU"/>
              </w:rPr>
              <w:t>273-ФЗ</w:t>
            </w:r>
            <w:r w:rsidRPr="006C785D">
              <w:rPr>
                <w:spacing w:val="21"/>
                <w:sz w:val="24"/>
                <w:szCs w:val="20"/>
                <w:lang w:eastAsia="ru-RU"/>
              </w:rPr>
              <w:t xml:space="preserve"> </w:t>
            </w:r>
            <w:r w:rsidRPr="006C785D">
              <w:rPr>
                <w:sz w:val="24"/>
                <w:szCs w:val="20"/>
                <w:lang w:eastAsia="ru-RU"/>
              </w:rPr>
              <w:t>(электронный</w:t>
            </w:r>
            <w:r w:rsidRPr="006C785D">
              <w:rPr>
                <w:spacing w:val="21"/>
                <w:sz w:val="24"/>
                <w:szCs w:val="20"/>
                <w:lang w:eastAsia="ru-RU"/>
              </w:rPr>
              <w:t xml:space="preserve"> </w:t>
            </w:r>
            <w:r w:rsidRPr="006C785D">
              <w:rPr>
                <w:sz w:val="24"/>
                <w:szCs w:val="20"/>
                <w:lang w:eastAsia="ru-RU"/>
              </w:rPr>
              <w:t>вари-</w:t>
            </w:r>
            <w:r w:rsidRPr="006C785D">
              <w:rPr>
                <w:spacing w:val="-57"/>
                <w:sz w:val="24"/>
                <w:szCs w:val="20"/>
                <w:lang w:eastAsia="ru-RU"/>
              </w:rPr>
              <w:t xml:space="preserve"> </w:t>
            </w:r>
            <w:r w:rsidRPr="006C785D">
              <w:rPr>
                <w:sz w:val="24"/>
                <w:szCs w:val="20"/>
                <w:lang w:eastAsia="ru-RU"/>
              </w:rPr>
              <w:t>ант,</w:t>
            </w:r>
            <w:r w:rsidRPr="006C785D">
              <w:rPr>
                <w:spacing w:val="-1"/>
                <w:sz w:val="24"/>
                <w:szCs w:val="20"/>
                <w:lang w:eastAsia="ru-RU"/>
              </w:rPr>
              <w:t xml:space="preserve"> </w:t>
            </w:r>
            <w:r w:rsidRPr="006C785D">
              <w:rPr>
                <w:sz w:val="24"/>
                <w:szCs w:val="20"/>
                <w:lang w:eastAsia="ru-RU"/>
              </w:rPr>
              <w:t>последняя редакция)</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w:t>
            </w:r>
            <w:r w:rsidRPr="006C785D">
              <w:rPr>
                <w:spacing w:val="1"/>
                <w:sz w:val="24"/>
                <w:szCs w:val="20"/>
                <w:lang w:eastAsia="ru-RU"/>
              </w:rPr>
              <w:t xml:space="preserve"> </w:t>
            </w:r>
            <w:r w:rsidRPr="006C785D">
              <w:rPr>
                <w:sz w:val="24"/>
                <w:szCs w:val="20"/>
                <w:lang w:eastAsia="ru-RU"/>
              </w:rPr>
              <w:t>ников по специальности 31.02.01 Лечебное</w:t>
            </w:r>
            <w:r w:rsidRPr="006C785D">
              <w:rPr>
                <w:spacing w:val="-2"/>
                <w:sz w:val="24"/>
                <w:szCs w:val="20"/>
                <w:lang w:eastAsia="ru-RU"/>
              </w:rPr>
              <w:t xml:space="preserve"> </w:t>
            </w:r>
            <w:r w:rsidRPr="006C785D">
              <w:rPr>
                <w:sz w:val="24"/>
                <w:szCs w:val="20"/>
                <w:lang w:eastAsia="ru-RU"/>
              </w:rPr>
              <w:t>дело</w:t>
            </w:r>
            <w:r w:rsidRPr="006C785D">
              <w:rPr>
                <w:spacing w:val="-1"/>
                <w:sz w:val="24"/>
                <w:szCs w:val="20"/>
                <w:lang w:eastAsia="ru-RU"/>
              </w:rPr>
              <w:t xml:space="preserve"> </w:t>
            </w:r>
            <w:r w:rsidRPr="006C785D">
              <w:rPr>
                <w:sz w:val="24"/>
                <w:szCs w:val="20"/>
                <w:lang w:eastAsia="ru-RU"/>
              </w:rPr>
              <w:t>(электронный</w:t>
            </w:r>
            <w:r w:rsidRPr="006C785D">
              <w:rPr>
                <w:spacing w:val="-2"/>
                <w:sz w:val="24"/>
                <w:szCs w:val="20"/>
                <w:lang w:eastAsia="ru-RU"/>
              </w:rPr>
              <w:t xml:space="preserve"> </w:t>
            </w:r>
            <w:r w:rsidRPr="006C785D">
              <w:rPr>
                <w:sz w:val="24"/>
                <w:szCs w:val="20"/>
                <w:lang w:eastAsia="ru-RU"/>
              </w:rPr>
              <w:t>вариант)</w:t>
            </w:r>
          </w:p>
          <w:p w:rsidR="00ED54CE" w:rsidRPr="006C785D" w:rsidRDefault="00ED54CE" w:rsidP="006C785D">
            <w:pPr>
              <w:pStyle w:val="TableParagraph"/>
              <w:widowControl/>
              <w:tabs>
                <w:tab w:val="left" w:pos="1645"/>
                <w:tab w:val="left" w:pos="3660"/>
              </w:tabs>
              <w:autoSpaceDE/>
              <w:autoSpaceDN/>
              <w:ind w:left="105" w:right="98"/>
              <w:jc w:val="both"/>
              <w:rPr>
                <w:sz w:val="24"/>
                <w:szCs w:val="20"/>
                <w:lang w:eastAsia="ru-RU"/>
              </w:rPr>
            </w:pPr>
            <w:r w:rsidRPr="006C785D">
              <w:rPr>
                <w:sz w:val="24"/>
                <w:szCs w:val="20"/>
                <w:lang w:eastAsia="ru-RU"/>
              </w:rPr>
              <w:t>СанПиН</w:t>
            </w:r>
            <w:r w:rsidRPr="006C785D">
              <w:rPr>
                <w:sz w:val="24"/>
                <w:szCs w:val="20"/>
                <w:lang w:eastAsia="ru-RU"/>
              </w:rPr>
              <w:tab/>
              <w:t>2.1.3.2630-10</w:t>
            </w:r>
            <w:r w:rsidRPr="006C785D">
              <w:rPr>
                <w:sz w:val="24"/>
                <w:szCs w:val="20"/>
                <w:lang w:eastAsia="ru-RU"/>
              </w:rPr>
              <w:tab/>
            </w:r>
            <w:r w:rsidRPr="006C785D">
              <w:rPr>
                <w:spacing w:val="-2"/>
                <w:sz w:val="24"/>
                <w:szCs w:val="20"/>
                <w:lang w:eastAsia="ru-RU"/>
              </w:rPr>
              <w:t>«Санитар-</w:t>
            </w:r>
            <w:r w:rsidRPr="006C785D">
              <w:rPr>
                <w:spacing w:val="-58"/>
                <w:sz w:val="24"/>
                <w:szCs w:val="20"/>
                <w:lang w:eastAsia="ru-RU"/>
              </w:rPr>
              <w:t xml:space="preserve"> </w:t>
            </w:r>
            <w:r w:rsidRPr="006C785D">
              <w:rPr>
                <w:sz w:val="24"/>
                <w:szCs w:val="20"/>
                <w:lang w:eastAsia="ru-RU"/>
              </w:rPr>
              <w:t>но-эпидемиологические требования к орга-</w:t>
            </w:r>
            <w:r w:rsidRPr="006C785D">
              <w:rPr>
                <w:spacing w:val="1"/>
                <w:sz w:val="24"/>
                <w:szCs w:val="20"/>
                <w:lang w:eastAsia="ru-RU"/>
              </w:rPr>
              <w:t xml:space="preserve"> </w:t>
            </w:r>
            <w:r w:rsidRPr="006C785D">
              <w:rPr>
                <w:sz w:val="24"/>
                <w:szCs w:val="20"/>
                <w:lang w:eastAsia="ru-RU"/>
              </w:rPr>
              <w:t>низациям,</w:t>
            </w:r>
            <w:r w:rsidRPr="006C785D">
              <w:rPr>
                <w:spacing w:val="1"/>
                <w:sz w:val="24"/>
                <w:szCs w:val="20"/>
                <w:lang w:eastAsia="ru-RU"/>
              </w:rPr>
              <w:t xml:space="preserve"> </w:t>
            </w:r>
            <w:r w:rsidRPr="006C785D">
              <w:rPr>
                <w:sz w:val="24"/>
                <w:szCs w:val="20"/>
                <w:lang w:eastAsia="ru-RU"/>
              </w:rPr>
              <w:t>осуществляющим</w:t>
            </w:r>
            <w:r w:rsidRPr="006C785D">
              <w:rPr>
                <w:spacing w:val="1"/>
                <w:sz w:val="24"/>
                <w:szCs w:val="20"/>
                <w:lang w:eastAsia="ru-RU"/>
              </w:rPr>
              <w:t xml:space="preserve"> </w:t>
            </w:r>
            <w:r w:rsidRPr="006C785D">
              <w:rPr>
                <w:sz w:val="24"/>
                <w:szCs w:val="20"/>
                <w:lang w:eastAsia="ru-RU"/>
              </w:rPr>
              <w:t>медицинскую</w:t>
            </w:r>
            <w:r w:rsidRPr="006C785D">
              <w:rPr>
                <w:spacing w:val="1"/>
                <w:sz w:val="24"/>
                <w:szCs w:val="20"/>
                <w:lang w:eastAsia="ru-RU"/>
              </w:rPr>
              <w:t xml:space="preserve"> </w:t>
            </w:r>
            <w:r w:rsidRPr="006C785D">
              <w:rPr>
                <w:sz w:val="24"/>
                <w:szCs w:val="20"/>
                <w:lang w:eastAsia="ru-RU"/>
              </w:rPr>
              <w:t>деятельность»,</w:t>
            </w:r>
            <w:r w:rsidRPr="006C785D">
              <w:rPr>
                <w:spacing w:val="1"/>
                <w:sz w:val="24"/>
                <w:szCs w:val="20"/>
                <w:lang w:eastAsia="ru-RU"/>
              </w:rPr>
              <w:t xml:space="preserve"> </w:t>
            </w:r>
            <w:r w:rsidRPr="006C785D">
              <w:rPr>
                <w:sz w:val="24"/>
                <w:szCs w:val="20"/>
                <w:lang w:eastAsia="ru-RU"/>
              </w:rPr>
              <w:t>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57"/>
                <w:sz w:val="24"/>
                <w:szCs w:val="20"/>
                <w:lang w:eastAsia="ru-RU"/>
              </w:rPr>
              <w:t xml:space="preserve"> </w:t>
            </w:r>
            <w:r w:rsidRPr="006C785D">
              <w:rPr>
                <w:sz w:val="24"/>
                <w:szCs w:val="20"/>
                <w:lang w:eastAsia="ru-RU"/>
              </w:rPr>
              <w:t>врача</w:t>
            </w:r>
            <w:r w:rsidRPr="006C785D">
              <w:rPr>
                <w:spacing w:val="39"/>
                <w:sz w:val="24"/>
                <w:szCs w:val="20"/>
                <w:lang w:eastAsia="ru-RU"/>
              </w:rPr>
              <w:t xml:space="preserve"> </w:t>
            </w:r>
            <w:r w:rsidRPr="006C785D">
              <w:rPr>
                <w:sz w:val="24"/>
                <w:szCs w:val="20"/>
                <w:lang w:eastAsia="ru-RU"/>
              </w:rPr>
              <w:t>российской</w:t>
            </w:r>
            <w:r w:rsidRPr="006C785D">
              <w:rPr>
                <w:spacing w:val="41"/>
                <w:sz w:val="24"/>
                <w:szCs w:val="20"/>
                <w:lang w:eastAsia="ru-RU"/>
              </w:rPr>
              <w:t xml:space="preserve"> </w:t>
            </w:r>
            <w:r w:rsidRPr="006C785D">
              <w:rPr>
                <w:sz w:val="24"/>
                <w:szCs w:val="20"/>
                <w:lang w:eastAsia="ru-RU"/>
              </w:rPr>
              <w:t>Федерации</w:t>
            </w:r>
            <w:r w:rsidRPr="006C785D">
              <w:rPr>
                <w:spacing w:val="41"/>
                <w:sz w:val="24"/>
                <w:szCs w:val="20"/>
                <w:lang w:eastAsia="ru-RU"/>
              </w:rPr>
              <w:t xml:space="preserve"> </w:t>
            </w:r>
            <w:r w:rsidRPr="006C785D">
              <w:rPr>
                <w:sz w:val="24"/>
                <w:szCs w:val="20"/>
                <w:lang w:eastAsia="ru-RU"/>
              </w:rPr>
              <w:t>от</w:t>
            </w:r>
            <w:r w:rsidRPr="006C785D">
              <w:rPr>
                <w:spacing w:val="41"/>
                <w:sz w:val="24"/>
                <w:szCs w:val="20"/>
                <w:lang w:eastAsia="ru-RU"/>
              </w:rPr>
              <w:t xml:space="preserve"> </w:t>
            </w:r>
            <w:r w:rsidRPr="006C785D">
              <w:rPr>
                <w:sz w:val="24"/>
                <w:szCs w:val="20"/>
                <w:lang w:eastAsia="ru-RU"/>
              </w:rPr>
              <w:t>18.05.2010</w:t>
            </w:r>
          </w:p>
          <w:p w:rsidR="00ED54CE" w:rsidRPr="006C785D" w:rsidRDefault="00ED54CE" w:rsidP="006C785D">
            <w:pPr>
              <w:pStyle w:val="TableParagraph"/>
              <w:widowControl/>
              <w:autoSpaceDE/>
              <w:autoSpaceDN/>
              <w:ind w:left="105"/>
              <w:jc w:val="both"/>
              <w:rPr>
                <w:sz w:val="24"/>
                <w:szCs w:val="20"/>
                <w:lang w:eastAsia="ru-RU"/>
              </w:rPr>
            </w:pPr>
            <w:r w:rsidRPr="006C785D">
              <w:rPr>
                <w:sz w:val="24"/>
                <w:szCs w:val="20"/>
                <w:lang w:eastAsia="ru-RU"/>
              </w:rPr>
              <w:t>№</w:t>
            </w:r>
            <w:r w:rsidRPr="006C785D">
              <w:rPr>
                <w:spacing w:val="-1"/>
                <w:sz w:val="24"/>
                <w:szCs w:val="20"/>
                <w:lang w:eastAsia="ru-RU"/>
              </w:rPr>
              <w:t xml:space="preserve"> </w:t>
            </w:r>
            <w:r w:rsidRPr="006C785D">
              <w:rPr>
                <w:sz w:val="24"/>
                <w:szCs w:val="20"/>
                <w:lang w:eastAsia="ru-RU"/>
              </w:rPr>
              <w:t>58</w:t>
            </w:r>
          </w:p>
          <w:p w:rsidR="00ED54CE" w:rsidRPr="006C785D" w:rsidRDefault="00ED54CE" w:rsidP="006C785D">
            <w:pPr>
              <w:pStyle w:val="TableParagraph"/>
              <w:widowControl/>
              <w:tabs>
                <w:tab w:val="left" w:pos="1645"/>
                <w:tab w:val="left" w:pos="3660"/>
              </w:tabs>
              <w:autoSpaceDE/>
              <w:autoSpaceDN/>
              <w:ind w:left="105" w:right="95"/>
              <w:jc w:val="both"/>
              <w:rPr>
                <w:sz w:val="24"/>
                <w:szCs w:val="20"/>
                <w:lang w:eastAsia="ru-RU"/>
              </w:rPr>
            </w:pPr>
            <w:r w:rsidRPr="006C785D">
              <w:rPr>
                <w:sz w:val="24"/>
                <w:szCs w:val="20"/>
                <w:lang w:eastAsia="ru-RU"/>
              </w:rPr>
              <w:t>СанПиН</w:t>
            </w:r>
            <w:r w:rsidRPr="006C785D">
              <w:rPr>
                <w:sz w:val="24"/>
                <w:szCs w:val="20"/>
                <w:lang w:eastAsia="ru-RU"/>
              </w:rPr>
              <w:tab/>
              <w:t>2.1.7.2790-10</w:t>
            </w:r>
            <w:r w:rsidRPr="006C785D">
              <w:rPr>
                <w:sz w:val="24"/>
                <w:szCs w:val="20"/>
                <w:lang w:eastAsia="ru-RU"/>
              </w:rPr>
              <w:tab/>
            </w:r>
            <w:r w:rsidRPr="006C785D">
              <w:rPr>
                <w:spacing w:val="-1"/>
                <w:sz w:val="24"/>
                <w:szCs w:val="20"/>
                <w:lang w:eastAsia="ru-RU"/>
              </w:rPr>
              <w:t>«Санитар-</w:t>
            </w:r>
            <w:r w:rsidRPr="006C785D">
              <w:rPr>
                <w:spacing w:val="-58"/>
                <w:sz w:val="24"/>
                <w:szCs w:val="20"/>
                <w:lang w:eastAsia="ru-RU"/>
              </w:rPr>
              <w:t xml:space="preserve"> </w:t>
            </w:r>
            <w:r w:rsidRPr="006C785D">
              <w:rPr>
                <w:sz w:val="24"/>
                <w:szCs w:val="20"/>
                <w:lang w:eastAsia="ru-RU"/>
              </w:rPr>
              <w:t>но-эпидемиологические требования к обра-</w:t>
            </w:r>
            <w:r w:rsidRPr="006C785D">
              <w:rPr>
                <w:spacing w:val="1"/>
                <w:sz w:val="24"/>
                <w:szCs w:val="20"/>
                <w:lang w:eastAsia="ru-RU"/>
              </w:rPr>
              <w:t xml:space="preserve"> </w:t>
            </w:r>
            <w:r w:rsidRPr="006C785D">
              <w:rPr>
                <w:sz w:val="24"/>
                <w:szCs w:val="20"/>
                <w:lang w:eastAsia="ru-RU"/>
              </w:rPr>
              <w:t>щению с медицинскими отходами», утвер-</w:t>
            </w:r>
            <w:r w:rsidRPr="006C785D">
              <w:rPr>
                <w:spacing w:val="1"/>
                <w:sz w:val="24"/>
                <w:szCs w:val="20"/>
                <w:lang w:eastAsia="ru-RU"/>
              </w:rPr>
              <w:t xml:space="preserve"> </w:t>
            </w:r>
            <w:r w:rsidRPr="006C785D">
              <w:rPr>
                <w:sz w:val="24"/>
                <w:szCs w:val="20"/>
                <w:lang w:eastAsia="ru-RU"/>
              </w:rPr>
              <w:t>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w:t>
            </w:r>
            <w:r w:rsidRPr="006C785D">
              <w:rPr>
                <w:spacing w:val="1"/>
                <w:sz w:val="24"/>
                <w:szCs w:val="20"/>
                <w:lang w:eastAsia="ru-RU"/>
              </w:rPr>
              <w:t xml:space="preserve"> </w:t>
            </w:r>
            <w:r w:rsidRPr="006C785D">
              <w:rPr>
                <w:sz w:val="24"/>
                <w:szCs w:val="20"/>
                <w:lang w:eastAsia="ru-RU"/>
              </w:rPr>
              <w:t>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1"/>
                <w:sz w:val="24"/>
                <w:szCs w:val="20"/>
                <w:lang w:eastAsia="ru-RU"/>
              </w:rPr>
              <w:t xml:space="preserve"> </w:t>
            </w:r>
            <w:r w:rsidRPr="006C785D">
              <w:rPr>
                <w:sz w:val="24"/>
                <w:szCs w:val="20"/>
                <w:lang w:eastAsia="ru-RU"/>
              </w:rPr>
              <w:t>врача</w:t>
            </w:r>
            <w:r w:rsidRPr="006C785D">
              <w:rPr>
                <w:spacing w:val="1"/>
                <w:sz w:val="24"/>
                <w:szCs w:val="20"/>
                <w:lang w:eastAsia="ru-RU"/>
              </w:rPr>
              <w:t xml:space="preserve"> </w:t>
            </w:r>
            <w:r w:rsidRPr="006C785D">
              <w:rPr>
                <w:sz w:val="24"/>
                <w:szCs w:val="20"/>
                <w:lang w:eastAsia="ru-RU"/>
              </w:rPr>
              <w:t>российской</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Федерации</w:t>
            </w:r>
            <w:r w:rsidRPr="006C785D">
              <w:rPr>
                <w:spacing w:val="-1"/>
                <w:sz w:val="24"/>
                <w:szCs w:val="20"/>
                <w:lang w:eastAsia="ru-RU"/>
              </w:rPr>
              <w:t xml:space="preserve"> </w:t>
            </w:r>
            <w:r w:rsidRPr="006C785D">
              <w:rPr>
                <w:sz w:val="24"/>
                <w:szCs w:val="20"/>
                <w:lang w:eastAsia="ru-RU"/>
              </w:rPr>
              <w:t>от</w:t>
            </w:r>
            <w:r w:rsidRPr="006C785D">
              <w:rPr>
                <w:spacing w:val="-1"/>
                <w:sz w:val="24"/>
                <w:szCs w:val="20"/>
                <w:lang w:eastAsia="ru-RU"/>
              </w:rPr>
              <w:t xml:space="preserve"> </w:t>
            </w:r>
            <w:r w:rsidRPr="006C785D">
              <w:rPr>
                <w:sz w:val="24"/>
                <w:szCs w:val="20"/>
                <w:lang w:eastAsia="ru-RU"/>
              </w:rPr>
              <w:t>9.12.2010</w:t>
            </w:r>
            <w:r w:rsidRPr="006C785D">
              <w:rPr>
                <w:spacing w:val="-3"/>
                <w:sz w:val="24"/>
                <w:szCs w:val="20"/>
                <w:lang w:eastAsia="ru-RU"/>
              </w:rPr>
              <w:t xml:space="preserve"> </w:t>
            </w:r>
            <w:r w:rsidRPr="006C785D">
              <w:rPr>
                <w:sz w:val="24"/>
                <w:szCs w:val="20"/>
                <w:lang w:eastAsia="ru-RU"/>
              </w:rPr>
              <w:t>№</w:t>
            </w:r>
            <w:r w:rsidRPr="006C785D">
              <w:rPr>
                <w:spacing w:val="-2"/>
                <w:sz w:val="24"/>
                <w:szCs w:val="20"/>
                <w:lang w:eastAsia="ru-RU"/>
              </w:rPr>
              <w:t xml:space="preserve"> </w:t>
            </w:r>
            <w:r w:rsidRPr="006C785D">
              <w:rPr>
                <w:sz w:val="24"/>
                <w:szCs w:val="20"/>
                <w:lang w:eastAsia="ru-RU"/>
              </w:rPr>
              <w:t>163 Приказ Минздрава России от 15.12.2014 №</w:t>
            </w:r>
            <w:r w:rsidRPr="006C785D">
              <w:rPr>
                <w:spacing w:val="1"/>
                <w:sz w:val="24"/>
                <w:szCs w:val="20"/>
                <w:lang w:eastAsia="ru-RU"/>
              </w:rPr>
              <w:t xml:space="preserve"> </w:t>
            </w:r>
            <w:r w:rsidRPr="006C785D">
              <w:rPr>
                <w:sz w:val="24"/>
                <w:szCs w:val="20"/>
                <w:lang w:eastAsia="ru-RU"/>
              </w:rPr>
              <w:t>834н</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унифицированных</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исполь</w:t>
            </w:r>
            <w:r w:rsidRPr="006C785D">
              <w:rPr>
                <w:spacing w:val="-57"/>
                <w:sz w:val="24"/>
                <w:szCs w:val="20"/>
                <w:lang w:eastAsia="ru-RU"/>
              </w:rPr>
              <w:t xml:space="preserve"> </w:t>
            </w:r>
            <w:r w:rsidRPr="006C785D">
              <w:rPr>
                <w:sz w:val="24"/>
                <w:szCs w:val="20"/>
                <w:lang w:eastAsia="ru-RU"/>
              </w:rPr>
              <w:t>зуемых</w:t>
            </w:r>
            <w:r w:rsidRPr="006C785D">
              <w:rPr>
                <w:spacing w:val="1"/>
                <w:sz w:val="24"/>
                <w:szCs w:val="20"/>
                <w:lang w:eastAsia="ru-RU"/>
              </w:rPr>
              <w:t xml:space="preserve"> </w:t>
            </w:r>
            <w:r w:rsidRPr="006C785D">
              <w:rPr>
                <w:sz w:val="24"/>
                <w:szCs w:val="20"/>
                <w:lang w:eastAsia="ru-RU"/>
              </w:rPr>
              <w:t>в</w:t>
            </w:r>
            <w:r w:rsidRPr="006C785D">
              <w:rPr>
                <w:spacing w:val="1"/>
                <w:sz w:val="24"/>
                <w:szCs w:val="20"/>
                <w:lang w:eastAsia="ru-RU"/>
              </w:rPr>
              <w:t xml:space="preserve"> </w:t>
            </w:r>
            <w:r w:rsidRPr="006C785D">
              <w:rPr>
                <w:sz w:val="24"/>
                <w:szCs w:val="20"/>
                <w:lang w:eastAsia="ru-RU"/>
              </w:rPr>
              <w:t>медицинских</w:t>
            </w:r>
            <w:r w:rsidRPr="006C785D">
              <w:rPr>
                <w:spacing w:val="1"/>
                <w:sz w:val="24"/>
                <w:szCs w:val="20"/>
                <w:lang w:eastAsia="ru-RU"/>
              </w:rPr>
              <w:t xml:space="preserve"> </w:t>
            </w:r>
            <w:r w:rsidRPr="006C785D">
              <w:rPr>
                <w:sz w:val="24"/>
                <w:szCs w:val="20"/>
                <w:lang w:eastAsia="ru-RU"/>
              </w:rPr>
              <w:t>организациях,</w:t>
            </w:r>
            <w:r w:rsidRPr="006C785D">
              <w:rPr>
                <w:spacing w:val="1"/>
                <w:sz w:val="24"/>
                <w:szCs w:val="20"/>
                <w:lang w:eastAsia="ru-RU"/>
              </w:rPr>
              <w:t xml:space="preserve"> </w:t>
            </w:r>
            <w:r w:rsidRPr="006C785D">
              <w:rPr>
                <w:sz w:val="24"/>
                <w:szCs w:val="20"/>
                <w:lang w:eastAsia="ru-RU"/>
              </w:rPr>
              <w:t>ока</w:t>
            </w:r>
            <w:r w:rsidRPr="006C785D">
              <w:rPr>
                <w:spacing w:val="-57"/>
                <w:sz w:val="24"/>
                <w:szCs w:val="20"/>
                <w:lang w:eastAsia="ru-RU"/>
              </w:rPr>
              <w:t xml:space="preserve"> </w:t>
            </w:r>
            <w:r w:rsidRPr="006C785D">
              <w:rPr>
                <w:sz w:val="24"/>
                <w:szCs w:val="20"/>
                <w:lang w:eastAsia="ru-RU"/>
              </w:rPr>
              <w:t>зывающих медицинскую помощь в амбулаторных</w:t>
            </w:r>
            <w:r w:rsidRPr="006C785D">
              <w:rPr>
                <w:spacing w:val="1"/>
                <w:sz w:val="24"/>
                <w:szCs w:val="20"/>
                <w:lang w:eastAsia="ru-RU"/>
              </w:rPr>
              <w:t xml:space="preserve"> </w:t>
            </w:r>
            <w:r w:rsidRPr="006C785D">
              <w:rPr>
                <w:sz w:val="24"/>
                <w:szCs w:val="20"/>
                <w:lang w:eastAsia="ru-RU"/>
              </w:rPr>
              <w:t>условиях,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порядков</w:t>
            </w:r>
            <w:r w:rsidRPr="006C785D">
              <w:rPr>
                <w:spacing w:val="1"/>
                <w:sz w:val="24"/>
                <w:szCs w:val="20"/>
                <w:lang w:eastAsia="ru-RU"/>
              </w:rPr>
              <w:t xml:space="preserve"> </w:t>
            </w:r>
            <w:r w:rsidRPr="006C785D">
              <w:rPr>
                <w:sz w:val="24"/>
                <w:szCs w:val="20"/>
                <w:lang w:eastAsia="ru-RU"/>
              </w:rPr>
              <w:t>их</w:t>
            </w:r>
            <w:r w:rsidRPr="006C785D">
              <w:rPr>
                <w:spacing w:val="1"/>
                <w:sz w:val="24"/>
                <w:szCs w:val="20"/>
                <w:lang w:eastAsia="ru-RU"/>
              </w:rPr>
              <w:t xml:space="preserve"> </w:t>
            </w:r>
            <w:r w:rsidRPr="006C785D">
              <w:rPr>
                <w:sz w:val="24"/>
                <w:szCs w:val="20"/>
                <w:lang w:eastAsia="ru-RU"/>
              </w:rPr>
              <w:t>заполне</w:t>
            </w:r>
            <w:r w:rsidRPr="006C785D">
              <w:rPr>
                <w:spacing w:val="-57"/>
                <w:sz w:val="24"/>
                <w:szCs w:val="20"/>
                <w:lang w:eastAsia="ru-RU"/>
              </w:rPr>
              <w:t xml:space="preserve"> </w:t>
            </w:r>
            <w:r w:rsidRPr="006C785D">
              <w:rPr>
                <w:sz w:val="24"/>
                <w:szCs w:val="20"/>
                <w:lang w:eastAsia="ru-RU"/>
              </w:rPr>
              <w:t>нию»</w:t>
            </w:r>
          </w:p>
          <w:p w:rsidR="00ED54CE" w:rsidRPr="006C785D" w:rsidRDefault="00ED54CE" w:rsidP="006C785D">
            <w:pPr>
              <w:pStyle w:val="TableParagraph"/>
              <w:widowControl/>
              <w:autoSpaceDE/>
              <w:autoSpaceDN/>
              <w:ind w:left="105" w:right="98"/>
              <w:jc w:val="both"/>
              <w:rPr>
                <w:sz w:val="24"/>
                <w:szCs w:val="20"/>
                <w:lang w:eastAsia="ru-RU"/>
              </w:rPr>
            </w:pPr>
            <w:r w:rsidRPr="006C785D">
              <w:rPr>
                <w:sz w:val="24"/>
                <w:szCs w:val="20"/>
                <w:lang w:eastAsia="ru-RU"/>
              </w:rPr>
              <w:t>Приказ Минздрава СССР от 04.10.1980 №</w:t>
            </w:r>
            <w:r w:rsidRPr="006C785D">
              <w:rPr>
                <w:spacing w:val="1"/>
                <w:sz w:val="24"/>
                <w:szCs w:val="20"/>
                <w:lang w:eastAsia="ru-RU"/>
              </w:rPr>
              <w:t xml:space="preserve"> </w:t>
            </w:r>
            <w:r w:rsidRPr="006C785D">
              <w:rPr>
                <w:sz w:val="24"/>
                <w:szCs w:val="20"/>
                <w:lang w:eastAsia="ru-RU"/>
              </w:rPr>
              <w:t>1030</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первичной</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учреждений</w:t>
            </w:r>
            <w:r w:rsidRPr="006C785D">
              <w:rPr>
                <w:spacing w:val="-57"/>
                <w:sz w:val="24"/>
                <w:szCs w:val="20"/>
                <w:lang w:eastAsia="ru-RU"/>
              </w:rPr>
              <w:t xml:space="preserve"> </w:t>
            </w:r>
            <w:r w:rsidRPr="006C785D">
              <w:rPr>
                <w:sz w:val="24"/>
                <w:szCs w:val="20"/>
                <w:lang w:eastAsia="ru-RU"/>
              </w:rPr>
              <w:t>здравоохранения»</w:t>
            </w:r>
          </w:p>
          <w:p w:rsidR="00ED54CE" w:rsidRPr="006C785D" w:rsidRDefault="00ED54CE" w:rsidP="006C785D">
            <w:pPr>
              <w:pStyle w:val="TableParagraph"/>
              <w:widowControl/>
              <w:autoSpaceDE/>
              <w:autoSpaceDN/>
              <w:ind w:left="105" w:right="94"/>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w:t>
            </w:r>
            <w:r w:rsidRPr="006C785D">
              <w:rPr>
                <w:spacing w:val="1"/>
                <w:sz w:val="24"/>
                <w:szCs w:val="20"/>
                <w:lang w:eastAsia="ru-RU"/>
              </w:rPr>
              <w:t xml:space="preserve"> </w:t>
            </w:r>
            <w:r w:rsidRPr="006C785D">
              <w:rPr>
                <w:sz w:val="24"/>
                <w:szCs w:val="20"/>
                <w:lang w:eastAsia="ru-RU"/>
              </w:rPr>
              <w:t>ников</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специальностям.</w:t>
            </w:r>
            <w:r w:rsidRPr="006C785D">
              <w:rPr>
                <w:spacing w:val="1"/>
                <w:sz w:val="24"/>
                <w:szCs w:val="20"/>
                <w:lang w:eastAsia="ru-RU"/>
              </w:rPr>
              <w:t xml:space="preserve"> </w:t>
            </w:r>
            <w:r w:rsidRPr="006C785D">
              <w:rPr>
                <w:sz w:val="24"/>
                <w:szCs w:val="20"/>
                <w:lang w:eastAsia="ru-RU"/>
              </w:rPr>
              <w:t>Инструкция</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охране труда, противопожарной безопасно-</w:t>
            </w:r>
            <w:r w:rsidRPr="006C785D">
              <w:rPr>
                <w:spacing w:val="1"/>
                <w:sz w:val="24"/>
                <w:szCs w:val="20"/>
                <w:lang w:eastAsia="ru-RU"/>
              </w:rPr>
              <w:t xml:space="preserve"> </w:t>
            </w:r>
            <w:r w:rsidRPr="006C785D">
              <w:rPr>
                <w:sz w:val="24"/>
                <w:szCs w:val="20"/>
                <w:lang w:eastAsia="ru-RU"/>
              </w:rPr>
              <w:t>сти и производственной санитарии, в соот-</w:t>
            </w:r>
            <w:r w:rsidRPr="006C785D">
              <w:rPr>
                <w:spacing w:val="1"/>
                <w:sz w:val="24"/>
                <w:szCs w:val="20"/>
                <w:lang w:eastAsia="ru-RU"/>
              </w:rPr>
              <w:t xml:space="preserve"> </w:t>
            </w:r>
            <w:r w:rsidRPr="006C785D">
              <w:rPr>
                <w:sz w:val="24"/>
                <w:szCs w:val="20"/>
                <w:lang w:eastAsia="ru-RU"/>
              </w:rPr>
              <w:t>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6C785D">
            <w:pPr>
              <w:pStyle w:val="TableParagraph"/>
              <w:widowControl/>
              <w:autoSpaceDE/>
              <w:autoSpaceDN/>
              <w:ind w:left="105" w:right="99"/>
              <w:rPr>
                <w:sz w:val="24"/>
                <w:szCs w:val="20"/>
                <w:lang w:eastAsia="ru-RU"/>
              </w:rPr>
            </w:pPr>
            <w:r w:rsidRPr="006C785D">
              <w:rPr>
                <w:sz w:val="24"/>
                <w:szCs w:val="20"/>
                <w:lang w:eastAsia="ru-RU"/>
              </w:rPr>
              <w:t>Инструкция</w:t>
            </w:r>
            <w:r w:rsidRPr="006C785D">
              <w:rPr>
                <w:spacing w:val="22"/>
                <w:sz w:val="24"/>
                <w:szCs w:val="20"/>
                <w:lang w:eastAsia="ru-RU"/>
              </w:rPr>
              <w:t xml:space="preserve"> </w:t>
            </w:r>
            <w:r w:rsidRPr="006C785D">
              <w:rPr>
                <w:sz w:val="24"/>
                <w:szCs w:val="20"/>
                <w:lang w:eastAsia="ru-RU"/>
              </w:rPr>
              <w:t>по</w:t>
            </w:r>
            <w:r w:rsidRPr="006C785D">
              <w:rPr>
                <w:spacing w:val="22"/>
                <w:sz w:val="24"/>
                <w:szCs w:val="20"/>
                <w:lang w:eastAsia="ru-RU"/>
              </w:rPr>
              <w:t xml:space="preserve"> </w:t>
            </w:r>
            <w:r w:rsidRPr="006C785D">
              <w:rPr>
                <w:sz w:val="24"/>
                <w:szCs w:val="20"/>
                <w:lang w:eastAsia="ru-RU"/>
              </w:rPr>
              <w:t>правилам</w:t>
            </w:r>
            <w:r w:rsidRPr="006C785D">
              <w:rPr>
                <w:spacing w:val="21"/>
                <w:sz w:val="24"/>
                <w:szCs w:val="20"/>
                <w:lang w:eastAsia="ru-RU"/>
              </w:rPr>
              <w:t xml:space="preserve"> </w:t>
            </w:r>
            <w:r w:rsidRPr="006C785D">
              <w:rPr>
                <w:sz w:val="24"/>
                <w:szCs w:val="20"/>
                <w:lang w:eastAsia="ru-RU"/>
              </w:rPr>
              <w:t>безопасного</w:t>
            </w:r>
            <w:r w:rsidRPr="006C785D">
              <w:rPr>
                <w:spacing w:val="22"/>
                <w:sz w:val="24"/>
                <w:szCs w:val="20"/>
                <w:lang w:eastAsia="ru-RU"/>
              </w:rPr>
              <w:t xml:space="preserve"> </w:t>
            </w:r>
            <w:r w:rsidRPr="006C785D">
              <w:rPr>
                <w:sz w:val="24"/>
                <w:szCs w:val="20"/>
                <w:lang w:eastAsia="ru-RU"/>
              </w:rPr>
              <w:t>пове-</w:t>
            </w:r>
            <w:r w:rsidRPr="006C785D">
              <w:rPr>
                <w:spacing w:val="-57"/>
                <w:sz w:val="24"/>
                <w:szCs w:val="20"/>
                <w:lang w:eastAsia="ru-RU"/>
              </w:rPr>
              <w:t xml:space="preserve"> </w:t>
            </w:r>
            <w:r w:rsidRPr="006C785D">
              <w:rPr>
                <w:sz w:val="24"/>
                <w:szCs w:val="20"/>
                <w:lang w:eastAsia="ru-RU"/>
              </w:rPr>
              <w:t>дения</w:t>
            </w:r>
            <w:r w:rsidRPr="006C785D">
              <w:rPr>
                <w:spacing w:val="32"/>
                <w:sz w:val="24"/>
                <w:szCs w:val="20"/>
                <w:lang w:eastAsia="ru-RU"/>
              </w:rPr>
              <w:t xml:space="preserve"> </w:t>
            </w:r>
            <w:r w:rsidRPr="006C785D">
              <w:rPr>
                <w:sz w:val="24"/>
                <w:szCs w:val="20"/>
                <w:lang w:eastAsia="ru-RU"/>
              </w:rPr>
              <w:t>в</w:t>
            </w:r>
            <w:r w:rsidRPr="006C785D">
              <w:rPr>
                <w:spacing w:val="31"/>
                <w:sz w:val="24"/>
                <w:szCs w:val="20"/>
                <w:lang w:eastAsia="ru-RU"/>
              </w:rPr>
              <w:t xml:space="preserve"> </w:t>
            </w:r>
            <w:r w:rsidRPr="006C785D">
              <w:rPr>
                <w:sz w:val="24"/>
                <w:szCs w:val="20"/>
                <w:lang w:eastAsia="ru-RU"/>
              </w:rPr>
              <w:t>кабинете</w:t>
            </w:r>
            <w:r w:rsidRPr="006C785D">
              <w:rPr>
                <w:spacing w:val="31"/>
                <w:sz w:val="24"/>
                <w:szCs w:val="20"/>
                <w:lang w:eastAsia="ru-RU"/>
              </w:rPr>
              <w:t xml:space="preserve"> </w:t>
            </w:r>
            <w:r w:rsidRPr="006C785D">
              <w:rPr>
                <w:sz w:val="24"/>
                <w:szCs w:val="20"/>
                <w:lang w:eastAsia="ru-RU"/>
              </w:rPr>
              <w:t>для</w:t>
            </w:r>
            <w:r w:rsidRPr="006C785D">
              <w:rPr>
                <w:spacing w:val="30"/>
                <w:sz w:val="24"/>
                <w:szCs w:val="20"/>
                <w:lang w:eastAsia="ru-RU"/>
              </w:rPr>
              <w:t xml:space="preserve"> </w:t>
            </w:r>
            <w:r w:rsidRPr="006C785D">
              <w:rPr>
                <w:sz w:val="24"/>
                <w:szCs w:val="20"/>
                <w:lang w:eastAsia="ru-RU"/>
              </w:rPr>
              <w:t>обучающихся</w:t>
            </w:r>
            <w:r w:rsidRPr="006C785D">
              <w:rPr>
                <w:spacing w:val="32"/>
                <w:sz w:val="24"/>
                <w:szCs w:val="20"/>
                <w:lang w:eastAsia="ru-RU"/>
              </w:rPr>
              <w:t xml:space="preserve"> </w:t>
            </w:r>
            <w:r w:rsidRPr="006C785D">
              <w:rPr>
                <w:sz w:val="24"/>
                <w:szCs w:val="20"/>
                <w:lang w:eastAsia="ru-RU"/>
              </w:rPr>
              <w:t>КГБ</w:t>
            </w:r>
            <w:r w:rsidRPr="006C785D">
              <w:rPr>
                <w:spacing w:val="-57"/>
                <w:sz w:val="24"/>
                <w:szCs w:val="20"/>
                <w:lang w:eastAsia="ru-RU"/>
              </w:rPr>
              <w:t xml:space="preserve"> </w:t>
            </w:r>
            <w:r w:rsidRPr="006C785D">
              <w:rPr>
                <w:sz w:val="24"/>
                <w:szCs w:val="20"/>
                <w:lang w:eastAsia="ru-RU"/>
              </w:rPr>
              <w:t>ПОУ «Рубцовский медицинский колледж»</w:t>
            </w:r>
            <w:r w:rsidRPr="006C785D">
              <w:rPr>
                <w:spacing w:val="1"/>
                <w:sz w:val="24"/>
                <w:szCs w:val="20"/>
                <w:lang w:eastAsia="ru-RU"/>
              </w:rPr>
              <w:t xml:space="preserve"> </w:t>
            </w:r>
            <w:r w:rsidRPr="006C785D">
              <w:rPr>
                <w:sz w:val="24"/>
                <w:szCs w:val="20"/>
                <w:lang w:eastAsia="ru-RU"/>
              </w:rPr>
              <w:t>Учебно-программная</w:t>
            </w:r>
            <w:r w:rsidRPr="006C785D">
              <w:rPr>
                <w:spacing w:val="-1"/>
                <w:sz w:val="24"/>
                <w:szCs w:val="20"/>
                <w:lang w:eastAsia="ru-RU"/>
              </w:rPr>
              <w:t xml:space="preserve"> </w:t>
            </w:r>
            <w:r w:rsidRPr="006C785D">
              <w:rPr>
                <w:sz w:val="24"/>
                <w:szCs w:val="20"/>
                <w:lang w:eastAsia="ru-RU"/>
              </w:rPr>
              <w:t>документация</w:t>
            </w:r>
          </w:p>
          <w:p w:rsidR="00ED54CE" w:rsidRPr="006C785D" w:rsidRDefault="00ED54CE" w:rsidP="006C785D">
            <w:pPr>
              <w:widowControl/>
              <w:autoSpaceDE/>
              <w:autoSpaceDN/>
              <w:ind w:left="197"/>
              <w:rPr>
                <w:sz w:val="24"/>
                <w:szCs w:val="20"/>
                <w:lang w:eastAsia="ru-RU"/>
              </w:rPr>
            </w:pPr>
            <w:r w:rsidRPr="006C785D">
              <w:rPr>
                <w:sz w:val="24"/>
                <w:szCs w:val="20"/>
                <w:lang w:eastAsia="ru-RU"/>
              </w:rPr>
              <w:t>Рабочая</w:t>
            </w:r>
            <w:r w:rsidRPr="006C785D">
              <w:rPr>
                <w:spacing w:val="7"/>
                <w:sz w:val="24"/>
                <w:szCs w:val="20"/>
                <w:lang w:eastAsia="ru-RU"/>
              </w:rPr>
              <w:t xml:space="preserve"> </w:t>
            </w:r>
            <w:r w:rsidRPr="006C785D">
              <w:rPr>
                <w:sz w:val="24"/>
                <w:szCs w:val="20"/>
                <w:lang w:eastAsia="ru-RU"/>
              </w:rPr>
              <w:t>программа</w:t>
            </w:r>
            <w:r w:rsidRPr="006C785D">
              <w:rPr>
                <w:spacing w:val="6"/>
                <w:sz w:val="24"/>
                <w:szCs w:val="20"/>
                <w:lang w:eastAsia="ru-RU"/>
              </w:rPr>
              <w:t xml:space="preserve"> </w:t>
            </w:r>
            <w:r w:rsidRPr="006C785D">
              <w:rPr>
                <w:sz w:val="24"/>
                <w:szCs w:val="20"/>
                <w:lang w:eastAsia="ru-RU"/>
              </w:rPr>
              <w:t>по</w:t>
            </w:r>
            <w:r w:rsidRPr="006C785D">
              <w:rPr>
                <w:spacing w:val="7"/>
                <w:sz w:val="24"/>
                <w:szCs w:val="20"/>
                <w:lang w:eastAsia="ru-RU"/>
              </w:rPr>
              <w:t xml:space="preserve"> </w:t>
            </w:r>
            <w:r w:rsidRPr="006C785D">
              <w:rPr>
                <w:sz w:val="24"/>
                <w:szCs w:val="20"/>
                <w:lang w:eastAsia="ru-RU"/>
              </w:rPr>
              <w:t>ПМ 02</w:t>
            </w:r>
          </w:p>
          <w:p w:rsidR="00ED54CE" w:rsidRPr="006C785D" w:rsidRDefault="00ED54CE" w:rsidP="006C785D">
            <w:pPr>
              <w:widowControl/>
              <w:autoSpaceDE/>
              <w:autoSpaceDN/>
              <w:ind w:left="197"/>
              <w:rPr>
                <w:spacing w:val="1"/>
                <w:sz w:val="24"/>
                <w:szCs w:val="20"/>
                <w:lang w:eastAsia="ru-RU"/>
              </w:rPr>
            </w:pPr>
            <w:r w:rsidRPr="006C785D">
              <w:rPr>
                <w:spacing w:val="7"/>
                <w:sz w:val="24"/>
                <w:szCs w:val="20"/>
                <w:lang w:eastAsia="ru-RU"/>
              </w:rPr>
              <w:t>Лечебная деятельность</w:t>
            </w:r>
            <w:r w:rsidRPr="006C785D">
              <w:rPr>
                <w:spacing w:val="1"/>
                <w:sz w:val="24"/>
                <w:szCs w:val="20"/>
                <w:lang w:eastAsia="ru-RU"/>
              </w:rPr>
              <w:t xml:space="preserve"> </w:t>
            </w:r>
          </w:p>
          <w:p w:rsidR="00ED54CE" w:rsidRPr="006C785D" w:rsidRDefault="00ED54CE" w:rsidP="006C785D">
            <w:pPr>
              <w:widowControl/>
              <w:autoSpaceDE/>
              <w:autoSpaceDN/>
              <w:ind w:left="197"/>
              <w:rPr>
                <w:sz w:val="24"/>
                <w:szCs w:val="20"/>
                <w:lang w:eastAsia="ru-RU"/>
              </w:rPr>
            </w:pPr>
            <w:r w:rsidRPr="006C785D">
              <w:rPr>
                <w:sz w:val="24"/>
                <w:szCs w:val="20"/>
                <w:lang w:eastAsia="ru-RU"/>
              </w:rPr>
              <w:t>Календарно-тематический</w:t>
            </w:r>
            <w:r w:rsidRPr="006C785D">
              <w:rPr>
                <w:spacing w:val="35"/>
                <w:sz w:val="24"/>
                <w:szCs w:val="20"/>
                <w:lang w:eastAsia="ru-RU"/>
              </w:rPr>
              <w:t xml:space="preserve"> </w:t>
            </w:r>
            <w:r w:rsidRPr="006C785D">
              <w:rPr>
                <w:sz w:val="24"/>
                <w:szCs w:val="20"/>
                <w:lang w:eastAsia="ru-RU"/>
              </w:rPr>
              <w:t>план</w:t>
            </w:r>
            <w:r w:rsidRPr="006C785D">
              <w:rPr>
                <w:spacing w:val="32"/>
                <w:sz w:val="24"/>
                <w:szCs w:val="20"/>
                <w:lang w:eastAsia="ru-RU"/>
              </w:rPr>
              <w:t xml:space="preserve"> </w:t>
            </w:r>
            <w:r w:rsidRPr="006C785D">
              <w:rPr>
                <w:sz w:val="24"/>
                <w:szCs w:val="20"/>
                <w:lang w:eastAsia="ru-RU"/>
              </w:rPr>
              <w:t>по</w:t>
            </w:r>
            <w:r w:rsidRPr="006C785D">
              <w:rPr>
                <w:spacing w:val="34"/>
                <w:sz w:val="24"/>
                <w:szCs w:val="20"/>
                <w:lang w:eastAsia="ru-RU"/>
              </w:rPr>
              <w:t xml:space="preserve"> </w:t>
            </w:r>
            <w:r w:rsidRPr="006C785D">
              <w:rPr>
                <w:sz w:val="24"/>
                <w:szCs w:val="20"/>
                <w:lang w:eastAsia="ru-RU"/>
              </w:rPr>
              <w:t>ПМ 02</w:t>
            </w:r>
            <w:r w:rsidRPr="006C785D">
              <w:rPr>
                <w:spacing w:val="-57"/>
                <w:sz w:val="24"/>
                <w:szCs w:val="20"/>
                <w:lang w:eastAsia="ru-RU"/>
              </w:rPr>
              <w:t xml:space="preserve"> </w:t>
            </w:r>
            <w:r w:rsidRPr="006C785D">
              <w:rPr>
                <w:spacing w:val="7"/>
                <w:sz w:val="24"/>
                <w:szCs w:val="20"/>
                <w:lang w:eastAsia="ru-RU"/>
              </w:rPr>
              <w:t>Лечебная деятельность</w:t>
            </w:r>
            <w:r w:rsidRPr="006C785D">
              <w:rPr>
                <w:sz w:val="24"/>
                <w:szCs w:val="20"/>
                <w:lang w:eastAsia="ru-RU"/>
              </w:rPr>
              <w:t xml:space="preserve"> </w:t>
            </w:r>
          </w:p>
          <w:p w:rsidR="00ED54CE" w:rsidRPr="006C785D" w:rsidRDefault="00ED54CE" w:rsidP="006C785D">
            <w:pPr>
              <w:widowControl/>
              <w:autoSpaceDE/>
              <w:autoSpaceDN/>
              <w:rPr>
                <w:sz w:val="24"/>
                <w:szCs w:val="24"/>
                <w:lang w:eastAsia="ru-RU"/>
              </w:rPr>
            </w:pPr>
            <w:r w:rsidRPr="006C785D">
              <w:rPr>
                <w:sz w:val="24"/>
                <w:szCs w:val="20"/>
                <w:lang w:eastAsia="ru-RU"/>
              </w:rPr>
              <w:t>Учебно-методические</w:t>
            </w:r>
            <w:r w:rsidRPr="006C785D">
              <w:rPr>
                <w:spacing w:val="1"/>
                <w:sz w:val="24"/>
                <w:szCs w:val="20"/>
                <w:lang w:eastAsia="ru-RU"/>
              </w:rPr>
              <w:t xml:space="preserve"> </w:t>
            </w:r>
            <w:r w:rsidRPr="006C785D">
              <w:rPr>
                <w:sz w:val="24"/>
                <w:szCs w:val="20"/>
                <w:lang w:eastAsia="ru-RU"/>
              </w:rPr>
              <w:t>комплекты</w:t>
            </w:r>
            <w:r w:rsidRPr="006C785D">
              <w:rPr>
                <w:spacing w:val="1"/>
                <w:sz w:val="24"/>
                <w:szCs w:val="20"/>
                <w:lang w:eastAsia="ru-RU"/>
              </w:rPr>
              <w:t xml:space="preserve"> </w:t>
            </w:r>
            <w:r w:rsidRPr="006C785D">
              <w:rPr>
                <w:sz w:val="24"/>
                <w:szCs w:val="20"/>
                <w:lang w:eastAsia="ru-RU"/>
              </w:rPr>
              <w:t>для</w:t>
            </w:r>
            <w:r w:rsidRPr="006C785D">
              <w:rPr>
                <w:spacing w:val="1"/>
                <w:sz w:val="24"/>
                <w:szCs w:val="20"/>
                <w:lang w:eastAsia="ru-RU"/>
              </w:rPr>
              <w:t xml:space="preserve"> </w:t>
            </w:r>
            <w:r w:rsidRPr="006C785D">
              <w:rPr>
                <w:sz w:val="24"/>
                <w:szCs w:val="20"/>
                <w:lang w:eastAsia="ru-RU"/>
              </w:rPr>
              <w:t>тео-</w:t>
            </w:r>
            <w:r w:rsidRPr="006C785D">
              <w:rPr>
                <w:spacing w:val="1"/>
                <w:sz w:val="24"/>
                <w:szCs w:val="20"/>
                <w:lang w:eastAsia="ru-RU"/>
              </w:rPr>
              <w:t xml:space="preserve"> </w:t>
            </w:r>
            <w:r w:rsidRPr="006C785D">
              <w:rPr>
                <w:sz w:val="24"/>
                <w:szCs w:val="20"/>
                <w:lang w:eastAsia="ru-RU"/>
              </w:rPr>
              <w:t>ретических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практических</w:t>
            </w:r>
            <w:r w:rsidRPr="006C785D">
              <w:rPr>
                <w:spacing w:val="1"/>
                <w:sz w:val="24"/>
                <w:szCs w:val="20"/>
                <w:lang w:eastAsia="ru-RU"/>
              </w:rPr>
              <w:t xml:space="preserve"> </w:t>
            </w:r>
            <w:r w:rsidRPr="006C785D">
              <w:rPr>
                <w:sz w:val="24"/>
                <w:szCs w:val="20"/>
                <w:lang w:eastAsia="ru-RU"/>
              </w:rPr>
              <w:t>занятий</w:t>
            </w:r>
            <w:r w:rsidRPr="006C785D">
              <w:rPr>
                <w:spacing w:val="1"/>
                <w:sz w:val="24"/>
                <w:szCs w:val="20"/>
                <w:lang w:eastAsia="ru-RU"/>
              </w:rPr>
              <w:t xml:space="preserve"> </w:t>
            </w:r>
            <w:r w:rsidRPr="006C785D">
              <w:rPr>
                <w:sz w:val="24"/>
                <w:szCs w:val="20"/>
                <w:lang w:eastAsia="ru-RU"/>
              </w:rPr>
              <w:t>(элек-</w:t>
            </w:r>
            <w:r w:rsidRPr="006C785D">
              <w:rPr>
                <w:spacing w:val="-57"/>
                <w:sz w:val="24"/>
                <w:szCs w:val="20"/>
                <w:lang w:eastAsia="ru-RU"/>
              </w:rPr>
              <w:t xml:space="preserve"> </w:t>
            </w:r>
            <w:r w:rsidRPr="006C785D">
              <w:rPr>
                <w:sz w:val="24"/>
                <w:szCs w:val="20"/>
                <w:lang w:eastAsia="ru-RU"/>
              </w:rPr>
              <w:t>тронный</w:t>
            </w:r>
            <w:r w:rsidRPr="006C785D">
              <w:rPr>
                <w:spacing w:val="-1"/>
                <w:sz w:val="24"/>
                <w:szCs w:val="20"/>
                <w:lang w:eastAsia="ru-RU"/>
              </w:rPr>
              <w:t xml:space="preserve"> </w:t>
            </w:r>
            <w:r w:rsidRPr="006C785D">
              <w:rPr>
                <w:sz w:val="24"/>
                <w:szCs w:val="20"/>
                <w:lang w:eastAsia="ru-RU"/>
              </w:rPr>
              <w:t>вариант).</w:t>
            </w:r>
          </w:p>
        </w:tc>
        <w:tc>
          <w:tcPr>
            <w:tcW w:w="1522" w:type="dxa"/>
            <w:gridSpan w:val="2"/>
          </w:tcPr>
          <w:p w:rsidR="00ED54CE" w:rsidRPr="006C785D" w:rsidRDefault="00ED54CE" w:rsidP="006C785D">
            <w:pPr>
              <w:widowControl/>
              <w:autoSpaceDE/>
              <w:autoSpaceDN/>
              <w:rPr>
                <w:sz w:val="24"/>
                <w:szCs w:val="24"/>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pStyle w:val="TableParagraph"/>
              <w:widowControl/>
              <w:tabs>
                <w:tab w:val="left" w:pos="1215"/>
              </w:tabs>
              <w:autoSpaceDE/>
              <w:autoSpaceDN/>
              <w:spacing w:line="260" w:lineRule="exact"/>
              <w:ind w:left="1"/>
              <w:rPr>
                <w:sz w:val="24"/>
                <w:szCs w:val="20"/>
                <w:lang w:eastAsia="ru-RU"/>
              </w:rPr>
            </w:pPr>
            <w:r w:rsidRPr="006C785D">
              <w:rPr>
                <w:sz w:val="24"/>
                <w:szCs w:val="20"/>
                <w:lang w:eastAsia="ru-RU"/>
              </w:rPr>
              <w:t>МДК 0203 Лечение пациентов детского возраста</w:t>
            </w:r>
          </w:p>
        </w:tc>
        <w:tc>
          <w:tcPr>
            <w:tcW w:w="7314" w:type="dxa"/>
          </w:tcPr>
          <w:p w:rsidR="00ED54CE" w:rsidRPr="006C785D" w:rsidRDefault="00ED54CE" w:rsidP="006C785D">
            <w:pPr>
              <w:widowControl/>
              <w:autoSpaceDE/>
              <w:autoSpaceDN/>
              <w:rPr>
                <w:sz w:val="24"/>
                <w:szCs w:val="24"/>
                <w:lang w:eastAsia="ru-RU"/>
              </w:rPr>
            </w:pPr>
            <w:r w:rsidRPr="006C785D">
              <w:rPr>
                <w:sz w:val="24"/>
                <w:szCs w:val="24"/>
                <w:lang w:eastAsia="ru-RU"/>
              </w:rPr>
              <w:t>Кабинет № 5 СЦ  Отделение педиатрической помощи</w:t>
            </w:r>
          </w:p>
          <w:p w:rsidR="00ED54CE" w:rsidRPr="006C785D" w:rsidRDefault="00ED54CE" w:rsidP="006C785D">
            <w:pPr>
              <w:pStyle w:val="TableParagraph"/>
              <w:widowControl/>
              <w:autoSpaceDE/>
              <w:autoSpaceDN/>
              <w:spacing w:line="275" w:lineRule="exact"/>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Инкубатор для новорожденных Кувез Амеда</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 xml:space="preserve">Стационарный вентилятор для новорожденных и детей </w:t>
            </w:r>
            <w:r w:rsidRPr="004A0FC2">
              <w:rPr>
                <w:rFonts w:eastAsia="Times New Roman"/>
                <w:sz w:val="24"/>
                <w:szCs w:val="24"/>
                <w:lang w:val="en-US" w:eastAsia="ru-RU"/>
              </w:rPr>
              <w:t>INTEX</w:t>
            </w:r>
            <w:r w:rsidRPr="004A0FC2">
              <w:rPr>
                <w:rFonts w:eastAsia="Times New Roman"/>
                <w:sz w:val="24"/>
                <w:szCs w:val="24"/>
                <w:lang w:eastAsia="ru-RU"/>
              </w:rPr>
              <w:t xml:space="preserve"> 3</w:t>
            </w:r>
            <w:r w:rsidRPr="004A0FC2">
              <w:rPr>
                <w:rFonts w:eastAsia="Times New Roman"/>
                <w:sz w:val="24"/>
                <w:szCs w:val="24"/>
                <w:lang w:val="en-US" w:eastAsia="ru-RU"/>
              </w:rPr>
              <w:t>PLUS</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Кровать для новорожденных КН-1</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Кровать для новорожденных КН-01-Аском</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Пеленальный стол</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Манипуляционный стол</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Ростомер горизонтальный</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Кукла для педиатрии</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Манекен –симулятор ребенка для отработки навыков</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Манекен 5-летнего ребенка полнофункциональный высококачественный</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стул</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стол</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кушетка</w:t>
            </w:r>
          </w:p>
          <w:p w:rsidR="00ED54CE" w:rsidRPr="004A0FC2" w:rsidRDefault="00ED54CE" w:rsidP="00BF4681">
            <w:pPr>
              <w:pStyle w:val="a7"/>
              <w:widowControl/>
              <w:numPr>
                <w:ilvl w:val="0"/>
                <w:numId w:val="274"/>
              </w:numPr>
              <w:autoSpaceDE/>
              <w:autoSpaceDN/>
              <w:rPr>
                <w:rFonts w:eastAsia="Times New Roman"/>
                <w:sz w:val="24"/>
                <w:szCs w:val="24"/>
                <w:lang w:eastAsia="ru-RU"/>
              </w:rPr>
            </w:pPr>
            <w:r w:rsidRPr="004A0FC2">
              <w:rPr>
                <w:rFonts w:eastAsia="Times New Roman"/>
                <w:sz w:val="24"/>
                <w:szCs w:val="24"/>
                <w:lang w:eastAsia="ru-RU"/>
              </w:rPr>
              <w:t>колонки</w:t>
            </w:r>
          </w:p>
          <w:p w:rsidR="00ED54CE" w:rsidRPr="006C785D" w:rsidRDefault="00ED54CE" w:rsidP="006C785D">
            <w:pPr>
              <w:pStyle w:val="TableParagraph"/>
              <w:widowControl/>
              <w:autoSpaceDE/>
              <w:autoSpaceDN/>
              <w:ind w:left="105" w:right="86"/>
              <w:rPr>
                <w:sz w:val="24"/>
                <w:szCs w:val="20"/>
                <w:lang w:eastAsia="ru-RU"/>
              </w:rPr>
            </w:pPr>
            <w:r w:rsidRPr="006C785D">
              <w:rPr>
                <w:sz w:val="24"/>
                <w:szCs w:val="20"/>
                <w:lang w:eastAsia="ru-RU"/>
              </w:rPr>
              <w:t>Инструктивно-нормативная документация</w:t>
            </w:r>
            <w:r w:rsidRPr="006C785D">
              <w:rPr>
                <w:spacing w:val="1"/>
                <w:sz w:val="24"/>
                <w:szCs w:val="20"/>
                <w:lang w:eastAsia="ru-RU"/>
              </w:rPr>
              <w:t xml:space="preserve"> </w:t>
            </w:r>
            <w:r w:rsidRPr="006C785D">
              <w:rPr>
                <w:sz w:val="24"/>
                <w:szCs w:val="20"/>
                <w:lang w:eastAsia="ru-RU"/>
              </w:rPr>
              <w:t>Федеральный</w:t>
            </w:r>
            <w:r w:rsidRPr="006C785D">
              <w:rPr>
                <w:spacing w:val="13"/>
                <w:sz w:val="24"/>
                <w:szCs w:val="20"/>
                <w:lang w:eastAsia="ru-RU"/>
              </w:rPr>
              <w:t xml:space="preserve"> </w:t>
            </w:r>
            <w:r w:rsidRPr="006C785D">
              <w:rPr>
                <w:sz w:val="24"/>
                <w:szCs w:val="20"/>
                <w:lang w:eastAsia="ru-RU"/>
              </w:rPr>
              <w:t>закон</w:t>
            </w:r>
            <w:r w:rsidRPr="006C785D">
              <w:rPr>
                <w:spacing w:val="16"/>
                <w:sz w:val="24"/>
                <w:szCs w:val="20"/>
                <w:lang w:eastAsia="ru-RU"/>
              </w:rPr>
              <w:t xml:space="preserve"> </w:t>
            </w:r>
            <w:r w:rsidRPr="006C785D">
              <w:rPr>
                <w:sz w:val="24"/>
                <w:szCs w:val="20"/>
                <w:lang w:eastAsia="ru-RU"/>
              </w:rPr>
              <w:t>«Об</w:t>
            </w:r>
            <w:r w:rsidRPr="006C785D">
              <w:rPr>
                <w:spacing w:val="13"/>
                <w:sz w:val="24"/>
                <w:szCs w:val="20"/>
                <w:lang w:eastAsia="ru-RU"/>
              </w:rPr>
              <w:t xml:space="preserve"> </w:t>
            </w:r>
            <w:r w:rsidRPr="006C785D">
              <w:rPr>
                <w:sz w:val="24"/>
                <w:szCs w:val="20"/>
                <w:lang w:eastAsia="ru-RU"/>
              </w:rPr>
              <w:t>образовании</w:t>
            </w:r>
            <w:r w:rsidRPr="006C785D">
              <w:rPr>
                <w:spacing w:val="13"/>
                <w:sz w:val="24"/>
                <w:szCs w:val="20"/>
                <w:lang w:eastAsia="ru-RU"/>
              </w:rPr>
              <w:t xml:space="preserve"> </w:t>
            </w:r>
            <w:r w:rsidRPr="006C785D">
              <w:rPr>
                <w:sz w:val="24"/>
                <w:szCs w:val="20"/>
                <w:lang w:eastAsia="ru-RU"/>
              </w:rPr>
              <w:t>в</w:t>
            </w:r>
            <w:r w:rsidRPr="006C785D">
              <w:rPr>
                <w:spacing w:val="10"/>
                <w:sz w:val="24"/>
                <w:szCs w:val="20"/>
                <w:lang w:eastAsia="ru-RU"/>
              </w:rPr>
              <w:t xml:space="preserve"> </w:t>
            </w:r>
            <w:r w:rsidRPr="006C785D">
              <w:rPr>
                <w:sz w:val="24"/>
                <w:szCs w:val="20"/>
                <w:lang w:eastAsia="ru-RU"/>
              </w:rPr>
              <w:t>РФ»</w:t>
            </w:r>
            <w:r w:rsidRPr="006C785D">
              <w:rPr>
                <w:spacing w:val="-57"/>
                <w:sz w:val="24"/>
                <w:szCs w:val="20"/>
                <w:lang w:eastAsia="ru-RU"/>
              </w:rPr>
              <w:t xml:space="preserve"> </w:t>
            </w:r>
            <w:r w:rsidRPr="006C785D">
              <w:rPr>
                <w:sz w:val="24"/>
                <w:szCs w:val="20"/>
                <w:lang w:eastAsia="ru-RU"/>
              </w:rPr>
              <w:t>от</w:t>
            </w:r>
            <w:r w:rsidRPr="006C785D">
              <w:rPr>
                <w:spacing w:val="22"/>
                <w:sz w:val="24"/>
                <w:szCs w:val="20"/>
                <w:lang w:eastAsia="ru-RU"/>
              </w:rPr>
              <w:t xml:space="preserve"> </w:t>
            </w:r>
            <w:r w:rsidRPr="006C785D">
              <w:rPr>
                <w:sz w:val="24"/>
                <w:szCs w:val="20"/>
                <w:lang w:eastAsia="ru-RU"/>
              </w:rPr>
              <w:t>29.12.2012</w:t>
            </w:r>
            <w:r w:rsidRPr="006C785D">
              <w:rPr>
                <w:spacing w:val="21"/>
                <w:sz w:val="24"/>
                <w:szCs w:val="20"/>
                <w:lang w:eastAsia="ru-RU"/>
              </w:rPr>
              <w:t xml:space="preserve"> </w:t>
            </w:r>
            <w:r w:rsidRPr="006C785D">
              <w:rPr>
                <w:sz w:val="24"/>
                <w:szCs w:val="20"/>
                <w:lang w:eastAsia="ru-RU"/>
              </w:rPr>
              <w:t>N</w:t>
            </w:r>
            <w:r w:rsidRPr="006C785D">
              <w:rPr>
                <w:spacing w:val="20"/>
                <w:sz w:val="24"/>
                <w:szCs w:val="20"/>
                <w:lang w:eastAsia="ru-RU"/>
              </w:rPr>
              <w:t xml:space="preserve"> </w:t>
            </w:r>
            <w:r w:rsidRPr="006C785D">
              <w:rPr>
                <w:sz w:val="24"/>
                <w:szCs w:val="20"/>
                <w:lang w:eastAsia="ru-RU"/>
              </w:rPr>
              <w:t>273-ФЗ</w:t>
            </w:r>
            <w:r w:rsidRPr="006C785D">
              <w:rPr>
                <w:spacing w:val="21"/>
                <w:sz w:val="24"/>
                <w:szCs w:val="20"/>
                <w:lang w:eastAsia="ru-RU"/>
              </w:rPr>
              <w:t xml:space="preserve"> </w:t>
            </w:r>
            <w:r w:rsidRPr="006C785D">
              <w:rPr>
                <w:sz w:val="24"/>
                <w:szCs w:val="20"/>
                <w:lang w:eastAsia="ru-RU"/>
              </w:rPr>
              <w:t>(электронный</w:t>
            </w:r>
            <w:r w:rsidRPr="006C785D">
              <w:rPr>
                <w:spacing w:val="21"/>
                <w:sz w:val="24"/>
                <w:szCs w:val="20"/>
                <w:lang w:eastAsia="ru-RU"/>
              </w:rPr>
              <w:t xml:space="preserve"> </w:t>
            </w:r>
            <w:r w:rsidRPr="006C785D">
              <w:rPr>
                <w:sz w:val="24"/>
                <w:szCs w:val="20"/>
                <w:lang w:eastAsia="ru-RU"/>
              </w:rPr>
              <w:t>вари</w:t>
            </w:r>
            <w:r w:rsidRPr="006C785D">
              <w:rPr>
                <w:spacing w:val="-57"/>
                <w:sz w:val="24"/>
                <w:szCs w:val="20"/>
                <w:lang w:eastAsia="ru-RU"/>
              </w:rPr>
              <w:t xml:space="preserve"> </w:t>
            </w:r>
            <w:r w:rsidRPr="006C785D">
              <w:rPr>
                <w:sz w:val="24"/>
                <w:szCs w:val="20"/>
                <w:lang w:eastAsia="ru-RU"/>
              </w:rPr>
              <w:t>ант,</w:t>
            </w:r>
            <w:r w:rsidRPr="006C785D">
              <w:rPr>
                <w:spacing w:val="-1"/>
                <w:sz w:val="24"/>
                <w:szCs w:val="20"/>
                <w:lang w:eastAsia="ru-RU"/>
              </w:rPr>
              <w:t xml:space="preserve"> </w:t>
            </w:r>
            <w:r w:rsidRPr="006C785D">
              <w:rPr>
                <w:sz w:val="24"/>
                <w:szCs w:val="20"/>
                <w:lang w:eastAsia="ru-RU"/>
              </w:rPr>
              <w:t>последняя редакция)</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выпускников по специальности 31.02.01 Лечебное</w:t>
            </w:r>
            <w:r w:rsidRPr="006C785D">
              <w:rPr>
                <w:spacing w:val="-2"/>
                <w:sz w:val="24"/>
                <w:szCs w:val="20"/>
                <w:lang w:eastAsia="ru-RU"/>
              </w:rPr>
              <w:t xml:space="preserve"> </w:t>
            </w:r>
            <w:r w:rsidRPr="006C785D">
              <w:rPr>
                <w:sz w:val="24"/>
                <w:szCs w:val="20"/>
                <w:lang w:eastAsia="ru-RU"/>
              </w:rPr>
              <w:t>дело</w:t>
            </w:r>
            <w:r w:rsidRPr="006C785D">
              <w:rPr>
                <w:spacing w:val="-1"/>
                <w:sz w:val="24"/>
                <w:szCs w:val="20"/>
                <w:lang w:eastAsia="ru-RU"/>
              </w:rPr>
              <w:t xml:space="preserve"> </w:t>
            </w:r>
            <w:r w:rsidRPr="006C785D">
              <w:rPr>
                <w:sz w:val="24"/>
                <w:szCs w:val="20"/>
                <w:lang w:eastAsia="ru-RU"/>
              </w:rPr>
              <w:t>(электронный</w:t>
            </w:r>
            <w:r w:rsidRPr="006C785D">
              <w:rPr>
                <w:spacing w:val="-2"/>
                <w:sz w:val="24"/>
                <w:szCs w:val="20"/>
                <w:lang w:eastAsia="ru-RU"/>
              </w:rPr>
              <w:t xml:space="preserve"> </w:t>
            </w:r>
            <w:r w:rsidRPr="006C785D">
              <w:rPr>
                <w:sz w:val="24"/>
                <w:szCs w:val="20"/>
                <w:lang w:eastAsia="ru-RU"/>
              </w:rPr>
              <w:t>вариант)</w:t>
            </w:r>
          </w:p>
          <w:p w:rsidR="00ED54CE" w:rsidRPr="006C785D" w:rsidRDefault="00ED54CE" w:rsidP="006C785D">
            <w:pPr>
              <w:pStyle w:val="TableParagraph"/>
              <w:widowControl/>
              <w:tabs>
                <w:tab w:val="left" w:pos="1645"/>
                <w:tab w:val="left" w:pos="3660"/>
              </w:tabs>
              <w:autoSpaceDE/>
              <w:autoSpaceDN/>
              <w:ind w:left="105" w:right="98"/>
              <w:jc w:val="both"/>
              <w:rPr>
                <w:sz w:val="24"/>
                <w:szCs w:val="20"/>
                <w:lang w:eastAsia="ru-RU"/>
              </w:rPr>
            </w:pPr>
            <w:r w:rsidRPr="006C785D">
              <w:rPr>
                <w:sz w:val="24"/>
                <w:szCs w:val="20"/>
                <w:lang w:eastAsia="ru-RU"/>
              </w:rPr>
              <w:t>СанПиН</w:t>
            </w:r>
            <w:r w:rsidRPr="006C785D">
              <w:rPr>
                <w:sz w:val="24"/>
                <w:szCs w:val="20"/>
                <w:lang w:eastAsia="ru-RU"/>
              </w:rPr>
              <w:tab/>
              <w:t>2.1.3.2630-10</w:t>
            </w:r>
            <w:r w:rsidRPr="006C785D">
              <w:rPr>
                <w:sz w:val="24"/>
                <w:szCs w:val="20"/>
                <w:lang w:eastAsia="ru-RU"/>
              </w:rPr>
              <w:tab/>
            </w:r>
            <w:r w:rsidRPr="006C785D">
              <w:rPr>
                <w:spacing w:val="-2"/>
                <w:sz w:val="24"/>
                <w:szCs w:val="20"/>
                <w:lang w:eastAsia="ru-RU"/>
              </w:rPr>
              <w:t>«Санитар</w:t>
            </w:r>
            <w:r w:rsidRPr="006C785D">
              <w:rPr>
                <w:sz w:val="24"/>
                <w:szCs w:val="20"/>
                <w:lang w:eastAsia="ru-RU"/>
              </w:rPr>
              <w:t>но-пидемиологические требования к организациям,</w:t>
            </w:r>
            <w:r w:rsidRPr="006C785D">
              <w:rPr>
                <w:spacing w:val="1"/>
                <w:sz w:val="24"/>
                <w:szCs w:val="20"/>
                <w:lang w:eastAsia="ru-RU"/>
              </w:rPr>
              <w:t xml:space="preserve"> </w:t>
            </w:r>
            <w:r w:rsidRPr="006C785D">
              <w:rPr>
                <w:sz w:val="24"/>
                <w:szCs w:val="20"/>
                <w:lang w:eastAsia="ru-RU"/>
              </w:rPr>
              <w:t>осуществляющим</w:t>
            </w:r>
            <w:r w:rsidRPr="006C785D">
              <w:rPr>
                <w:spacing w:val="1"/>
                <w:sz w:val="24"/>
                <w:szCs w:val="20"/>
                <w:lang w:eastAsia="ru-RU"/>
              </w:rPr>
              <w:t xml:space="preserve"> </w:t>
            </w:r>
            <w:r w:rsidRPr="006C785D">
              <w:rPr>
                <w:sz w:val="24"/>
                <w:szCs w:val="20"/>
                <w:lang w:eastAsia="ru-RU"/>
              </w:rPr>
              <w:t>медицинскую</w:t>
            </w:r>
            <w:r w:rsidRPr="006C785D">
              <w:rPr>
                <w:spacing w:val="1"/>
                <w:sz w:val="24"/>
                <w:szCs w:val="20"/>
                <w:lang w:eastAsia="ru-RU"/>
              </w:rPr>
              <w:t xml:space="preserve"> </w:t>
            </w:r>
            <w:r w:rsidRPr="006C785D">
              <w:rPr>
                <w:sz w:val="24"/>
                <w:szCs w:val="20"/>
                <w:lang w:eastAsia="ru-RU"/>
              </w:rPr>
              <w:t>деятельность»,</w:t>
            </w:r>
            <w:r w:rsidRPr="006C785D">
              <w:rPr>
                <w:spacing w:val="1"/>
                <w:sz w:val="24"/>
                <w:szCs w:val="20"/>
                <w:lang w:eastAsia="ru-RU"/>
              </w:rPr>
              <w:t xml:space="preserve"> </w:t>
            </w:r>
            <w:r w:rsidRPr="006C785D">
              <w:rPr>
                <w:sz w:val="24"/>
                <w:szCs w:val="20"/>
                <w:lang w:eastAsia="ru-RU"/>
              </w:rPr>
              <w:t>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57"/>
                <w:sz w:val="24"/>
                <w:szCs w:val="20"/>
                <w:lang w:eastAsia="ru-RU"/>
              </w:rPr>
              <w:t xml:space="preserve"> </w:t>
            </w:r>
            <w:r w:rsidRPr="006C785D">
              <w:rPr>
                <w:sz w:val="24"/>
                <w:szCs w:val="20"/>
                <w:lang w:eastAsia="ru-RU"/>
              </w:rPr>
              <w:t>врача</w:t>
            </w:r>
            <w:r w:rsidRPr="006C785D">
              <w:rPr>
                <w:spacing w:val="39"/>
                <w:sz w:val="24"/>
                <w:szCs w:val="20"/>
                <w:lang w:eastAsia="ru-RU"/>
              </w:rPr>
              <w:t xml:space="preserve"> </w:t>
            </w:r>
            <w:r w:rsidRPr="006C785D">
              <w:rPr>
                <w:sz w:val="24"/>
                <w:szCs w:val="20"/>
                <w:lang w:eastAsia="ru-RU"/>
              </w:rPr>
              <w:t>российской</w:t>
            </w:r>
            <w:r w:rsidRPr="006C785D">
              <w:rPr>
                <w:spacing w:val="41"/>
                <w:sz w:val="24"/>
                <w:szCs w:val="20"/>
                <w:lang w:eastAsia="ru-RU"/>
              </w:rPr>
              <w:t xml:space="preserve"> </w:t>
            </w:r>
            <w:r w:rsidRPr="006C785D">
              <w:rPr>
                <w:sz w:val="24"/>
                <w:szCs w:val="20"/>
                <w:lang w:eastAsia="ru-RU"/>
              </w:rPr>
              <w:t>Федерации</w:t>
            </w:r>
            <w:r w:rsidRPr="006C785D">
              <w:rPr>
                <w:spacing w:val="41"/>
                <w:sz w:val="24"/>
                <w:szCs w:val="20"/>
                <w:lang w:eastAsia="ru-RU"/>
              </w:rPr>
              <w:t xml:space="preserve"> </w:t>
            </w:r>
            <w:r w:rsidRPr="006C785D">
              <w:rPr>
                <w:sz w:val="24"/>
                <w:szCs w:val="20"/>
                <w:lang w:eastAsia="ru-RU"/>
              </w:rPr>
              <w:t>от</w:t>
            </w:r>
            <w:r w:rsidRPr="006C785D">
              <w:rPr>
                <w:spacing w:val="41"/>
                <w:sz w:val="24"/>
                <w:szCs w:val="20"/>
                <w:lang w:eastAsia="ru-RU"/>
              </w:rPr>
              <w:t xml:space="preserve"> </w:t>
            </w:r>
            <w:r w:rsidRPr="006C785D">
              <w:rPr>
                <w:sz w:val="24"/>
                <w:szCs w:val="20"/>
                <w:lang w:eastAsia="ru-RU"/>
              </w:rPr>
              <w:t>18.05.2010</w:t>
            </w:r>
          </w:p>
          <w:p w:rsidR="00ED54CE" w:rsidRPr="006C785D" w:rsidRDefault="00ED54CE" w:rsidP="006C785D">
            <w:pPr>
              <w:pStyle w:val="TableParagraph"/>
              <w:widowControl/>
              <w:autoSpaceDE/>
              <w:autoSpaceDN/>
              <w:ind w:left="105"/>
              <w:jc w:val="both"/>
              <w:rPr>
                <w:sz w:val="24"/>
                <w:szCs w:val="20"/>
                <w:lang w:eastAsia="ru-RU"/>
              </w:rPr>
            </w:pPr>
            <w:r w:rsidRPr="006C785D">
              <w:rPr>
                <w:sz w:val="24"/>
                <w:szCs w:val="20"/>
                <w:lang w:eastAsia="ru-RU"/>
              </w:rPr>
              <w:t>№</w:t>
            </w:r>
            <w:r w:rsidRPr="006C785D">
              <w:rPr>
                <w:spacing w:val="-1"/>
                <w:sz w:val="24"/>
                <w:szCs w:val="20"/>
                <w:lang w:eastAsia="ru-RU"/>
              </w:rPr>
              <w:t xml:space="preserve"> </w:t>
            </w:r>
            <w:r w:rsidRPr="006C785D">
              <w:rPr>
                <w:sz w:val="24"/>
                <w:szCs w:val="20"/>
                <w:lang w:eastAsia="ru-RU"/>
              </w:rPr>
              <w:t>58</w:t>
            </w:r>
          </w:p>
          <w:p w:rsidR="00ED54CE" w:rsidRPr="006C785D" w:rsidRDefault="00ED54CE" w:rsidP="006C785D">
            <w:pPr>
              <w:pStyle w:val="TableParagraph"/>
              <w:widowControl/>
              <w:tabs>
                <w:tab w:val="left" w:pos="1645"/>
                <w:tab w:val="left" w:pos="3660"/>
              </w:tabs>
              <w:autoSpaceDE/>
              <w:autoSpaceDN/>
              <w:ind w:left="105" w:right="95"/>
              <w:jc w:val="both"/>
              <w:rPr>
                <w:sz w:val="24"/>
                <w:szCs w:val="20"/>
                <w:lang w:eastAsia="ru-RU"/>
              </w:rPr>
            </w:pPr>
            <w:r w:rsidRPr="006C785D">
              <w:rPr>
                <w:sz w:val="24"/>
                <w:szCs w:val="20"/>
                <w:lang w:eastAsia="ru-RU"/>
              </w:rPr>
              <w:t>СанПиН</w:t>
            </w:r>
            <w:r w:rsidRPr="006C785D">
              <w:rPr>
                <w:sz w:val="24"/>
                <w:szCs w:val="20"/>
                <w:lang w:eastAsia="ru-RU"/>
              </w:rPr>
              <w:tab/>
              <w:t>2.1.7.2790-10</w:t>
            </w:r>
            <w:r w:rsidRPr="006C785D">
              <w:rPr>
                <w:sz w:val="24"/>
                <w:szCs w:val="20"/>
                <w:lang w:eastAsia="ru-RU"/>
              </w:rPr>
              <w:tab/>
            </w:r>
            <w:r w:rsidRPr="006C785D">
              <w:rPr>
                <w:spacing w:val="-1"/>
                <w:sz w:val="24"/>
                <w:szCs w:val="20"/>
                <w:lang w:eastAsia="ru-RU"/>
              </w:rPr>
              <w:t>«Санитар</w:t>
            </w:r>
            <w:r w:rsidRPr="006C785D">
              <w:rPr>
                <w:sz w:val="24"/>
                <w:szCs w:val="20"/>
                <w:lang w:eastAsia="ru-RU"/>
              </w:rPr>
              <w:t>но-пидемиологические требования к обращению с медицинскими отходами», 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w:t>
            </w:r>
            <w:r w:rsidR="009C3801">
              <w:rPr>
                <w:sz w:val="24"/>
                <w:szCs w:val="20"/>
                <w:lang w:eastAsia="ru-RU"/>
              </w:rPr>
              <w:t xml:space="preserve">                                                                                                           </w:t>
            </w:r>
            <w:r w:rsidRPr="006C785D">
              <w:rPr>
                <w:sz w:val="24"/>
                <w:szCs w:val="20"/>
                <w:lang w:eastAsia="ru-RU"/>
              </w:rPr>
              <w:t>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1"/>
                <w:sz w:val="24"/>
                <w:szCs w:val="20"/>
                <w:lang w:eastAsia="ru-RU"/>
              </w:rPr>
              <w:t xml:space="preserve"> </w:t>
            </w:r>
            <w:r w:rsidRPr="006C785D">
              <w:rPr>
                <w:sz w:val="24"/>
                <w:szCs w:val="20"/>
                <w:lang w:eastAsia="ru-RU"/>
              </w:rPr>
              <w:t>врача</w:t>
            </w:r>
            <w:r w:rsidRPr="006C785D">
              <w:rPr>
                <w:spacing w:val="1"/>
                <w:sz w:val="24"/>
                <w:szCs w:val="20"/>
                <w:lang w:eastAsia="ru-RU"/>
              </w:rPr>
              <w:t xml:space="preserve"> </w:t>
            </w:r>
            <w:r w:rsidRPr="006C785D">
              <w:rPr>
                <w:sz w:val="24"/>
                <w:szCs w:val="20"/>
                <w:lang w:eastAsia="ru-RU"/>
              </w:rPr>
              <w:t>российской</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Федерации</w:t>
            </w:r>
            <w:r w:rsidRPr="006C785D">
              <w:rPr>
                <w:spacing w:val="-1"/>
                <w:sz w:val="24"/>
                <w:szCs w:val="20"/>
                <w:lang w:eastAsia="ru-RU"/>
              </w:rPr>
              <w:t xml:space="preserve"> </w:t>
            </w:r>
            <w:r w:rsidRPr="006C785D">
              <w:rPr>
                <w:sz w:val="24"/>
                <w:szCs w:val="20"/>
                <w:lang w:eastAsia="ru-RU"/>
              </w:rPr>
              <w:t>от</w:t>
            </w:r>
            <w:r w:rsidRPr="006C785D">
              <w:rPr>
                <w:spacing w:val="-1"/>
                <w:sz w:val="24"/>
                <w:szCs w:val="20"/>
                <w:lang w:eastAsia="ru-RU"/>
              </w:rPr>
              <w:t xml:space="preserve"> </w:t>
            </w:r>
            <w:r w:rsidRPr="006C785D">
              <w:rPr>
                <w:sz w:val="24"/>
                <w:szCs w:val="20"/>
                <w:lang w:eastAsia="ru-RU"/>
              </w:rPr>
              <w:t>9.12.2010</w:t>
            </w:r>
            <w:r w:rsidRPr="006C785D">
              <w:rPr>
                <w:spacing w:val="-3"/>
                <w:sz w:val="24"/>
                <w:szCs w:val="20"/>
                <w:lang w:eastAsia="ru-RU"/>
              </w:rPr>
              <w:t xml:space="preserve"> </w:t>
            </w:r>
            <w:r w:rsidRPr="006C785D">
              <w:rPr>
                <w:sz w:val="24"/>
                <w:szCs w:val="20"/>
                <w:lang w:eastAsia="ru-RU"/>
              </w:rPr>
              <w:t>№</w:t>
            </w:r>
            <w:r w:rsidRPr="006C785D">
              <w:rPr>
                <w:spacing w:val="-2"/>
                <w:sz w:val="24"/>
                <w:szCs w:val="20"/>
                <w:lang w:eastAsia="ru-RU"/>
              </w:rPr>
              <w:t xml:space="preserve"> </w:t>
            </w:r>
            <w:r w:rsidRPr="006C785D">
              <w:rPr>
                <w:sz w:val="24"/>
                <w:szCs w:val="20"/>
                <w:lang w:eastAsia="ru-RU"/>
              </w:rPr>
              <w:t>163 Приказ Минздрава России от 15.12.2014 №</w:t>
            </w:r>
            <w:r w:rsidRPr="006C785D">
              <w:rPr>
                <w:spacing w:val="1"/>
                <w:sz w:val="24"/>
                <w:szCs w:val="20"/>
                <w:lang w:eastAsia="ru-RU"/>
              </w:rPr>
              <w:t xml:space="preserve"> </w:t>
            </w:r>
            <w:r w:rsidRPr="006C785D">
              <w:rPr>
                <w:sz w:val="24"/>
                <w:szCs w:val="20"/>
                <w:lang w:eastAsia="ru-RU"/>
              </w:rPr>
              <w:t>834н</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унифицированных</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исполь</w:t>
            </w:r>
            <w:r w:rsidRPr="006C785D">
              <w:rPr>
                <w:spacing w:val="-57"/>
                <w:sz w:val="24"/>
                <w:szCs w:val="20"/>
                <w:lang w:eastAsia="ru-RU"/>
              </w:rPr>
              <w:t xml:space="preserve"> </w:t>
            </w:r>
            <w:r w:rsidRPr="006C785D">
              <w:rPr>
                <w:sz w:val="24"/>
                <w:szCs w:val="20"/>
                <w:lang w:eastAsia="ru-RU"/>
              </w:rPr>
              <w:t>зуемых</w:t>
            </w:r>
            <w:r w:rsidRPr="006C785D">
              <w:rPr>
                <w:spacing w:val="1"/>
                <w:sz w:val="24"/>
                <w:szCs w:val="20"/>
                <w:lang w:eastAsia="ru-RU"/>
              </w:rPr>
              <w:t xml:space="preserve"> </w:t>
            </w:r>
            <w:r w:rsidRPr="006C785D">
              <w:rPr>
                <w:sz w:val="24"/>
                <w:szCs w:val="20"/>
                <w:lang w:eastAsia="ru-RU"/>
              </w:rPr>
              <w:t>в</w:t>
            </w:r>
            <w:r w:rsidRPr="006C785D">
              <w:rPr>
                <w:spacing w:val="1"/>
                <w:sz w:val="24"/>
                <w:szCs w:val="20"/>
                <w:lang w:eastAsia="ru-RU"/>
              </w:rPr>
              <w:t xml:space="preserve"> </w:t>
            </w:r>
            <w:r w:rsidRPr="006C785D">
              <w:rPr>
                <w:sz w:val="24"/>
                <w:szCs w:val="20"/>
                <w:lang w:eastAsia="ru-RU"/>
              </w:rPr>
              <w:t>медицинских</w:t>
            </w:r>
            <w:r w:rsidRPr="006C785D">
              <w:rPr>
                <w:spacing w:val="1"/>
                <w:sz w:val="24"/>
                <w:szCs w:val="20"/>
                <w:lang w:eastAsia="ru-RU"/>
              </w:rPr>
              <w:t xml:space="preserve"> </w:t>
            </w:r>
            <w:r w:rsidRPr="006C785D">
              <w:rPr>
                <w:sz w:val="24"/>
                <w:szCs w:val="20"/>
                <w:lang w:eastAsia="ru-RU"/>
              </w:rPr>
              <w:t>организациях,</w:t>
            </w:r>
            <w:r w:rsidRPr="006C785D">
              <w:rPr>
                <w:spacing w:val="1"/>
                <w:sz w:val="24"/>
                <w:szCs w:val="20"/>
                <w:lang w:eastAsia="ru-RU"/>
              </w:rPr>
              <w:t xml:space="preserve"> </w:t>
            </w:r>
            <w:r w:rsidRPr="006C785D">
              <w:rPr>
                <w:sz w:val="24"/>
                <w:szCs w:val="20"/>
                <w:lang w:eastAsia="ru-RU"/>
              </w:rPr>
              <w:t>ока</w:t>
            </w:r>
            <w:r w:rsidRPr="006C785D">
              <w:rPr>
                <w:spacing w:val="-57"/>
                <w:sz w:val="24"/>
                <w:szCs w:val="20"/>
                <w:lang w:eastAsia="ru-RU"/>
              </w:rPr>
              <w:t xml:space="preserve"> </w:t>
            </w:r>
            <w:r w:rsidRPr="006C785D">
              <w:rPr>
                <w:sz w:val="24"/>
                <w:szCs w:val="20"/>
                <w:lang w:eastAsia="ru-RU"/>
              </w:rPr>
              <w:t>зывающих медицинскую помощь в амбулаторных</w:t>
            </w:r>
            <w:r w:rsidRPr="006C785D">
              <w:rPr>
                <w:spacing w:val="1"/>
                <w:sz w:val="24"/>
                <w:szCs w:val="20"/>
                <w:lang w:eastAsia="ru-RU"/>
              </w:rPr>
              <w:t xml:space="preserve"> </w:t>
            </w:r>
            <w:r w:rsidRPr="006C785D">
              <w:rPr>
                <w:sz w:val="24"/>
                <w:szCs w:val="20"/>
                <w:lang w:eastAsia="ru-RU"/>
              </w:rPr>
              <w:t>условиях,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порядков</w:t>
            </w:r>
            <w:r w:rsidRPr="006C785D">
              <w:rPr>
                <w:spacing w:val="1"/>
                <w:sz w:val="24"/>
                <w:szCs w:val="20"/>
                <w:lang w:eastAsia="ru-RU"/>
              </w:rPr>
              <w:t xml:space="preserve"> </w:t>
            </w:r>
            <w:r w:rsidRPr="006C785D">
              <w:rPr>
                <w:sz w:val="24"/>
                <w:szCs w:val="20"/>
                <w:lang w:eastAsia="ru-RU"/>
              </w:rPr>
              <w:t>их</w:t>
            </w:r>
            <w:r w:rsidRPr="006C785D">
              <w:rPr>
                <w:spacing w:val="1"/>
                <w:sz w:val="24"/>
                <w:szCs w:val="20"/>
                <w:lang w:eastAsia="ru-RU"/>
              </w:rPr>
              <w:t xml:space="preserve"> </w:t>
            </w:r>
            <w:r w:rsidRPr="006C785D">
              <w:rPr>
                <w:sz w:val="24"/>
                <w:szCs w:val="20"/>
                <w:lang w:eastAsia="ru-RU"/>
              </w:rPr>
              <w:t>заполне</w:t>
            </w:r>
            <w:r w:rsidRPr="006C785D">
              <w:rPr>
                <w:spacing w:val="-57"/>
                <w:sz w:val="24"/>
                <w:szCs w:val="20"/>
                <w:lang w:eastAsia="ru-RU"/>
              </w:rPr>
              <w:t xml:space="preserve"> </w:t>
            </w:r>
            <w:r w:rsidRPr="006C785D">
              <w:rPr>
                <w:sz w:val="24"/>
                <w:szCs w:val="20"/>
                <w:lang w:eastAsia="ru-RU"/>
              </w:rPr>
              <w:t>нию»</w:t>
            </w:r>
          </w:p>
          <w:p w:rsidR="00ED54CE" w:rsidRPr="006C785D" w:rsidRDefault="00ED54CE" w:rsidP="006C785D">
            <w:pPr>
              <w:pStyle w:val="TableParagraph"/>
              <w:widowControl/>
              <w:autoSpaceDE/>
              <w:autoSpaceDN/>
              <w:ind w:left="105" w:right="98"/>
              <w:jc w:val="both"/>
              <w:rPr>
                <w:sz w:val="24"/>
                <w:szCs w:val="20"/>
                <w:lang w:eastAsia="ru-RU"/>
              </w:rPr>
            </w:pPr>
            <w:r w:rsidRPr="006C785D">
              <w:rPr>
                <w:sz w:val="24"/>
                <w:szCs w:val="20"/>
                <w:lang w:eastAsia="ru-RU"/>
              </w:rPr>
              <w:t>Приказ Минздрава СССР от 04.10.1980 №</w:t>
            </w:r>
            <w:r w:rsidRPr="006C785D">
              <w:rPr>
                <w:spacing w:val="1"/>
                <w:sz w:val="24"/>
                <w:szCs w:val="20"/>
                <w:lang w:eastAsia="ru-RU"/>
              </w:rPr>
              <w:t xml:space="preserve"> </w:t>
            </w:r>
            <w:r w:rsidRPr="006C785D">
              <w:rPr>
                <w:sz w:val="24"/>
                <w:szCs w:val="20"/>
                <w:lang w:eastAsia="ru-RU"/>
              </w:rPr>
              <w:t>1030</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первичной</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учреждений</w:t>
            </w:r>
            <w:r w:rsidRPr="006C785D">
              <w:rPr>
                <w:spacing w:val="-57"/>
                <w:sz w:val="24"/>
                <w:szCs w:val="20"/>
                <w:lang w:eastAsia="ru-RU"/>
              </w:rPr>
              <w:t xml:space="preserve"> </w:t>
            </w:r>
            <w:r w:rsidRPr="006C785D">
              <w:rPr>
                <w:sz w:val="24"/>
                <w:szCs w:val="20"/>
                <w:lang w:eastAsia="ru-RU"/>
              </w:rPr>
              <w:t>здравоохранения»</w:t>
            </w:r>
          </w:p>
          <w:p w:rsidR="00ED54CE" w:rsidRPr="006C785D" w:rsidRDefault="00ED54CE" w:rsidP="006C785D">
            <w:pPr>
              <w:pStyle w:val="TableParagraph"/>
              <w:widowControl/>
              <w:autoSpaceDE/>
              <w:autoSpaceDN/>
              <w:ind w:left="105" w:right="94"/>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выпускников</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специальностям.</w:t>
            </w:r>
            <w:r w:rsidRPr="006C785D">
              <w:rPr>
                <w:spacing w:val="1"/>
                <w:sz w:val="24"/>
                <w:szCs w:val="20"/>
                <w:lang w:eastAsia="ru-RU"/>
              </w:rPr>
              <w:t xml:space="preserve"> </w:t>
            </w:r>
            <w:r w:rsidRPr="006C785D">
              <w:rPr>
                <w:sz w:val="24"/>
                <w:szCs w:val="20"/>
                <w:lang w:eastAsia="ru-RU"/>
              </w:rPr>
              <w:t>Инструкция</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охране труда, противопожарной безопасности и производственной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6C785D">
            <w:pPr>
              <w:pStyle w:val="TableParagraph"/>
              <w:widowControl/>
              <w:autoSpaceDE/>
              <w:autoSpaceDN/>
              <w:ind w:left="105" w:right="99"/>
              <w:rPr>
                <w:sz w:val="24"/>
                <w:szCs w:val="20"/>
                <w:lang w:eastAsia="ru-RU"/>
              </w:rPr>
            </w:pPr>
            <w:r w:rsidRPr="006C785D">
              <w:rPr>
                <w:sz w:val="24"/>
                <w:szCs w:val="20"/>
                <w:lang w:eastAsia="ru-RU"/>
              </w:rPr>
              <w:t>Инструкция</w:t>
            </w:r>
            <w:r w:rsidRPr="006C785D">
              <w:rPr>
                <w:spacing w:val="22"/>
                <w:sz w:val="24"/>
                <w:szCs w:val="20"/>
                <w:lang w:eastAsia="ru-RU"/>
              </w:rPr>
              <w:t xml:space="preserve"> </w:t>
            </w:r>
            <w:r w:rsidRPr="006C785D">
              <w:rPr>
                <w:sz w:val="24"/>
                <w:szCs w:val="20"/>
                <w:lang w:eastAsia="ru-RU"/>
              </w:rPr>
              <w:t>по</w:t>
            </w:r>
            <w:r w:rsidRPr="006C785D">
              <w:rPr>
                <w:spacing w:val="22"/>
                <w:sz w:val="24"/>
                <w:szCs w:val="20"/>
                <w:lang w:eastAsia="ru-RU"/>
              </w:rPr>
              <w:t xml:space="preserve"> </w:t>
            </w:r>
            <w:r w:rsidRPr="006C785D">
              <w:rPr>
                <w:sz w:val="24"/>
                <w:szCs w:val="20"/>
                <w:lang w:eastAsia="ru-RU"/>
              </w:rPr>
              <w:t>правилам</w:t>
            </w:r>
            <w:r w:rsidRPr="006C785D">
              <w:rPr>
                <w:spacing w:val="21"/>
                <w:sz w:val="24"/>
                <w:szCs w:val="20"/>
                <w:lang w:eastAsia="ru-RU"/>
              </w:rPr>
              <w:t xml:space="preserve"> </w:t>
            </w:r>
            <w:r w:rsidRPr="006C785D">
              <w:rPr>
                <w:sz w:val="24"/>
                <w:szCs w:val="20"/>
                <w:lang w:eastAsia="ru-RU"/>
              </w:rPr>
              <w:t>безопасного</w:t>
            </w:r>
            <w:r w:rsidRPr="006C785D">
              <w:rPr>
                <w:spacing w:val="22"/>
                <w:sz w:val="24"/>
                <w:szCs w:val="20"/>
                <w:lang w:eastAsia="ru-RU"/>
              </w:rPr>
              <w:t xml:space="preserve"> </w:t>
            </w:r>
            <w:r w:rsidRPr="006C785D">
              <w:rPr>
                <w:sz w:val="24"/>
                <w:szCs w:val="20"/>
                <w:lang w:eastAsia="ru-RU"/>
              </w:rPr>
              <w:t>поведения</w:t>
            </w:r>
            <w:r w:rsidRPr="006C785D">
              <w:rPr>
                <w:spacing w:val="32"/>
                <w:sz w:val="24"/>
                <w:szCs w:val="20"/>
                <w:lang w:eastAsia="ru-RU"/>
              </w:rPr>
              <w:t xml:space="preserve"> </w:t>
            </w:r>
            <w:r w:rsidRPr="006C785D">
              <w:rPr>
                <w:sz w:val="24"/>
                <w:szCs w:val="20"/>
                <w:lang w:eastAsia="ru-RU"/>
              </w:rPr>
              <w:t>в</w:t>
            </w:r>
            <w:r w:rsidRPr="006C785D">
              <w:rPr>
                <w:spacing w:val="31"/>
                <w:sz w:val="24"/>
                <w:szCs w:val="20"/>
                <w:lang w:eastAsia="ru-RU"/>
              </w:rPr>
              <w:t xml:space="preserve"> </w:t>
            </w:r>
            <w:r w:rsidRPr="006C785D">
              <w:rPr>
                <w:sz w:val="24"/>
                <w:szCs w:val="20"/>
                <w:lang w:eastAsia="ru-RU"/>
              </w:rPr>
              <w:t>кабинете</w:t>
            </w:r>
            <w:r w:rsidRPr="006C785D">
              <w:rPr>
                <w:spacing w:val="31"/>
                <w:sz w:val="24"/>
                <w:szCs w:val="20"/>
                <w:lang w:eastAsia="ru-RU"/>
              </w:rPr>
              <w:t xml:space="preserve"> </w:t>
            </w:r>
            <w:r w:rsidRPr="006C785D">
              <w:rPr>
                <w:sz w:val="24"/>
                <w:szCs w:val="20"/>
                <w:lang w:eastAsia="ru-RU"/>
              </w:rPr>
              <w:t>для</w:t>
            </w:r>
            <w:r w:rsidRPr="006C785D">
              <w:rPr>
                <w:spacing w:val="30"/>
                <w:sz w:val="24"/>
                <w:szCs w:val="20"/>
                <w:lang w:eastAsia="ru-RU"/>
              </w:rPr>
              <w:t xml:space="preserve"> </w:t>
            </w:r>
            <w:r w:rsidRPr="006C785D">
              <w:rPr>
                <w:sz w:val="24"/>
                <w:szCs w:val="20"/>
                <w:lang w:eastAsia="ru-RU"/>
              </w:rPr>
              <w:t>обучающихся</w:t>
            </w:r>
            <w:r w:rsidRPr="006C785D">
              <w:rPr>
                <w:spacing w:val="32"/>
                <w:sz w:val="24"/>
                <w:szCs w:val="20"/>
                <w:lang w:eastAsia="ru-RU"/>
              </w:rPr>
              <w:t xml:space="preserve"> </w:t>
            </w:r>
            <w:r w:rsidRPr="006C785D">
              <w:rPr>
                <w:sz w:val="24"/>
                <w:szCs w:val="20"/>
                <w:lang w:eastAsia="ru-RU"/>
              </w:rPr>
              <w:t>КГБ</w:t>
            </w:r>
            <w:r w:rsidRPr="006C785D">
              <w:rPr>
                <w:spacing w:val="-57"/>
                <w:sz w:val="24"/>
                <w:szCs w:val="20"/>
                <w:lang w:eastAsia="ru-RU"/>
              </w:rPr>
              <w:t xml:space="preserve"> </w:t>
            </w:r>
            <w:r w:rsidRPr="006C785D">
              <w:rPr>
                <w:sz w:val="24"/>
                <w:szCs w:val="20"/>
                <w:lang w:eastAsia="ru-RU"/>
              </w:rPr>
              <w:t>ПОУ «Рубцовский медицинский колледж»</w:t>
            </w:r>
            <w:r w:rsidRPr="006C785D">
              <w:rPr>
                <w:spacing w:val="1"/>
                <w:sz w:val="24"/>
                <w:szCs w:val="20"/>
                <w:lang w:eastAsia="ru-RU"/>
              </w:rPr>
              <w:t xml:space="preserve"> </w:t>
            </w:r>
            <w:r w:rsidRPr="006C785D">
              <w:rPr>
                <w:sz w:val="24"/>
                <w:szCs w:val="20"/>
                <w:lang w:eastAsia="ru-RU"/>
              </w:rPr>
              <w:t>Учебно-программная</w:t>
            </w:r>
            <w:r w:rsidRPr="006C785D">
              <w:rPr>
                <w:spacing w:val="-1"/>
                <w:sz w:val="24"/>
                <w:szCs w:val="20"/>
                <w:lang w:eastAsia="ru-RU"/>
              </w:rPr>
              <w:t xml:space="preserve"> </w:t>
            </w:r>
            <w:r w:rsidRPr="006C785D">
              <w:rPr>
                <w:sz w:val="24"/>
                <w:szCs w:val="20"/>
                <w:lang w:eastAsia="ru-RU"/>
              </w:rPr>
              <w:t>документация</w:t>
            </w:r>
          </w:p>
          <w:p w:rsidR="00ED54CE" w:rsidRPr="006C785D" w:rsidRDefault="00ED54CE" w:rsidP="006C785D">
            <w:pPr>
              <w:widowControl/>
              <w:autoSpaceDE/>
              <w:autoSpaceDN/>
              <w:ind w:left="197"/>
              <w:rPr>
                <w:sz w:val="24"/>
                <w:szCs w:val="20"/>
                <w:lang w:eastAsia="ru-RU"/>
              </w:rPr>
            </w:pPr>
            <w:r w:rsidRPr="006C785D">
              <w:rPr>
                <w:sz w:val="24"/>
                <w:szCs w:val="20"/>
                <w:lang w:eastAsia="ru-RU"/>
              </w:rPr>
              <w:t>Рабочая</w:t>
            </w:r>
            <w:r w:rsidRPr="006C785D">
              <w:rPr>
                <w:spacing w:val="7"/>
                <w:sz w:val="24"/>
                <w:szCs w:val="20"/>
                <w:lang w:eastAsia="ru-RU"/>
              </w:rPr>
              <w:t xml:space="preserve"> </w:t>
            </w:r>
            <w:r w:rsidRPr="006C785D">
              <w:rPr>
                <w:sz w:val="24"/>
                <w:szCs w:val="20"/>
                <w:lang w:eastAsia="ru-RU"/>
              </w:rPr>
              <w:t>программа</w:t>
            </w:r>
            <w:r w:rsidRPr="006C785D">
              <w:rPr>
                <w:spacing w:val="6"/>
                <w:sz w:val="24"/>
                <w:szCs w:val="20"/>
                <w:lang w:eastAsia="ru-RU"/>
              </w:rPr>
              <w:t xml:space="preserve"> </w:t>
            </w:r>
            <w:r w:rsidRPr="006C785D">
              <w:rPr>
                <w:sz w:val="24"/>
                <w:szCs w:val="20"/>
                <w:lang w:eastAsia="ru-RU"/>
              </w:rPr>
              <w:t>по</w:t>
            </w:r>
            <w:r w:rsidRPr="006C785D">
              <w:rPr>
                <w:spacing w:val="7"/>
                <w:sz w:val="24"/>
                <w:szCs w:val="20"/>
                <w:lang w:eastAsia="ru-RU"/>
              </w:rPr>
              <w:t xml:space="preserve"> </w:t>
            </w:r>
            <w:r w:rsidRPr="006C785D">
              <w:rPr>
                <w:sz w:val="24"/>
                <w:szCs w:val="20"/>
                <w:lang w:eastAsia="ru-RU"/>
              </w:rPr>
              <w:t>ПМ 02</w:t>
            </w:r>
          </w:p>
          <w:p w:rsidR="00ED54CE" w:rsidRPr="006C785D" w:rsidRDefault="00ED54CE" w:rsidP="006C785D">
            <w:pPr>
              <w:widowControl/>
              <w:autoSpaceDE/>
              <w:autoSpaceDN/>
              <w:ind w:left="197"/>
              <w:rPr>
                <w:spacing w:val="1"/>
                <w:sz w:val="24"/>
                <w:szCs w:val="20"/>
                <w:lang w:eastAsia="ru-RU"/>
              </w:rPr>
            </w:pPr>
            <w:r w:rsidRPr="006C785D">
              <w:rPr>
                <w:spacing w:val="7"/>
                <w:sz w:val="24"/>
                <w:szCs w:val="20"/>
                <w:lang w:eastAsia="ru-RU"/>
              </w:rPr>
              <w:t>Лечебная деятельность</w:t>
            </w:r>
            <w:r w:rsidRPr="006C785D">
              <w:rPr>
                <w:spacing w:val="1"/>
                <w:sz w:val="24"/>
                <w:szCs w:val="20"/>
                <w:lang w:eastAsia="ru-RU"/>
              </w:rPr>
              <w:t xml:space="preserve"> </w:t>
            </w:r>
          </w:p>
          <w:p w:rsidR="00ED54CE" w:rsidRPr="006C785D" w:rsidRDefault="00ED54CE" w:rsidP="006C785D">
            <w:pPr>
              <w:widowControl/>
              <w:autoSpaceDE/>
              <w:autoSpaceDN/>
              <w:ind w:left="197"/>
              <w:rPr>
                <w:sz w:val="24"/>
                <w:szCs w:val="20"/>
                <w:lang w:eastAsia="ru-RU"/>
              </w:rPr>
            </w:pPr>
            <w:r w:rsidRPr="006C785D">
              <w:rPr>
                <w:sz w:val="24"/>
                <w:szCs w:val="20"/>
                <w:lang w:eastAsia="ru-RU"/>
              </w:rPr>
              <w:t>Календарно-тематический</w:t>
            </w:r>
            <w:r w:rsidRPr="006C785D">
              <w:rPr>
                <w:spacing w:val="35"/>
                <w:sz w:val="24"/>
                <w:szCs w:val="20"/>
                <w:lang w:eastAsia="ru-RU"/>
              </w:rPr>
              <w:t xml:space="preserve"> </w:t>
            </w:r>
            <w:r w:rsidRPr="006C785D">
              <w:rPr>
                <w:sz w:val="24"/>
                <w:szCs w:val="20"/>
                <w:lang w:eastAsia="ru-RU"/>
              </w:rPr>
              <w:t>план</w:t>
            </w:r>
            <w:r w:rsidRPr="006C785D">
              <w:rPr>
                <w:spacing w:val="32"/>
                <w:sz w:val="24"/>
                <w:szCs w:val="20"/>
                <w:lang w:eastAsia="ru-RU"/>
              </w:rPr>
              <w:t xml:space="preserve"> </w:t>
            </w:r>
            <w:r w:rsidRPr="006C785D">
              <w:rPr>
                <w:sz w:val="24"/>
                <w:szCs w:val="20"/>
                <w:lang w:eastAsia="ru-RU"/>
              </w:rPr>
              <w:t>по</w:t>
            </w:r>
            <w:r w:rsidRPr="006C785D">
              <w:rPr>
                <w:spacing w:val="34"/>
                <w:sz w:val="24"/>
                <w:szCs w:val="20"/>
                <w:lang w:eastAsia="ru-RU"/>
              </w:rPr>
              <w:t xml:space="preserve"> </w:t>
            </w:r>
            <w:r w:rsidRPr="006C785D">
              <w:rPr>
                <w:sz w:val="24"/>
                <w:szCs w:val="20"/>
                <w:lang w:eastAsia="ru-RU"/>
              </w:rPr>
              <w:t>ПМ 02</w:t>
            </w:r>
          </w:p>
          <w:p w:rsidR="00ED54CE" w:rsidRPr="006C785D" w:rsidRDefault="00ED54CE" w:rsidP="006C785D">
            <w:pPr>
              <w:widowControl/>
              <w:autoSpaceDE/>
              <w:autoSpaceDN/>
              <w:ind w:left="197"/>
              <w:rPr>
                <w:sz w:val="24"/>
                <w:szCs w:val="20"/>
                <w:lang w:eastAsia="ru-RU"/>
              </w:rPr>
            </w:pPr>
            <w:r w:rsidRPr="006C785D">
              <w:rPr>
                <w:spacing w:val="7"/>
                <w:sz w:val="24"/>
                <w:szCs w:val="20"/>
                <w:lang w:eastAsia="ru-RU"/>
              </w:rPr>
              <w:t>Лечебная деятельность</w:t>
            </w:r>
            <w:r w:rsidRPr="006C785D">
              <w:rPr>
                <w:sz w:val="24"/>
                <w:szCs w:val="20"/>
                <w:lang w:eastAsia="ru-RU"/>
              </w:rPr>
              <w:t xml:space="preserve"> </w:t>
            </w:r>
          </w:p>
          <w:p w:rsidR="00ED54CE" w:rsidRPr="006C785D" w:rsidRDefault="00ED54CE" w:rsidP="00BA34A9">
            <w:pPr>
              <w:widowControl/>
              <w:autoSpaceDE/>
              <w:autoSpaceDN/>
              <w:rPr>
                <w:sz w:val="24"/>
                <w:szCs w:val="24"/>
                <w:lang w:eastAsia="ru-RU"/>
              </w:rPr>
            </w:pPr>
            <w:r w:rsidRPr="006C785D">
              <w:rPr>
                <w:sz w:val="24"/>
                <w:szCs w:val="20"/>
                <w:lang w:eastAsia="ru-RU"/>
              </w:rPr>
              <w:t>Учебно-методические</w:t>
            </w:r>
            <w:r w:rsidRPr="006C785D">
              <w:rPr>
                <w:spacing w:val="1"/>
                <w:sz w:val="24"/>
                <w:szCs w:val="20"/>
                <w:lang w:eastAsia="ru-RU"/>
              </w:rPr>
              <w:t xml:space="preserve"> </w:t>
            </w:r>
            <w:r w:rsidRPr="006C785D">
              <w:rPr>
                <w:sz w:val="24"/>
                <w:szCs w:val="20"/>
                <w:lang w:eastAsia="ru-RU"/>
              </w:rPr>
              <w:t>комплекты</w:t>
            </w:r>
            <w:r w:rsidRPr="006C785D">
              <w:rPr>
                <w:spacing w:val="1"/>
                <w:sz w:val="24"/>
                <w:szCs w:val="20"/>
                <w:lang w:eastAsia="ru-RU"/>
              </w:rPr>
              <w:t xml:space="preserve"> </w:t>
            </w:r>
            <w:r w:rsidRPr="006C785D">
              <w:rPr>
                <w:sz w:val="24"/>
                <w:szCs w:val="20"/>
                <w:lang w:eastAsia="ru-RU"/>
              </w:rPr>
              <w:t>для</w:t>
            </w:r>
            <w:r w:rsidRPr="006C785D">
              <w:rPr>
                <w:spacing w:val="1"/>
                <w:sz w:val="24"/>
                <w:szCs w:val="20"/>
                <w:lang w:eastAsia="ru-RU"/>
              </w:rPr>
              <w:t xml:space="preserve"> </w:t>
            </w:r>
            <w:r w:rsidRPr="006C785D">
              <w:rPr>
                <w:sz w:val="24"/>
                <w:szCs w:val="20"/>
                <w:lang w:eastAsia="ru-RU"/>
              </w:rPr>
              <w:t>теоретических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практических</w:t>
            </w:r>
            <w:r w:rsidRPr="006C785D">
              <w:rPr>
                <w:spacing w:val="1"/>
                <w:sz w:val="24"/>
                <w:szCs w:val="20"/>
                <w:lang w:eastAsia="ru-RU"/>
              </w:rPr>
              <w:t xml:space="preserve"> </w:t>
            </w:r>
            <w:r w:rsidRPr="006C785D">
              <w:rPr>
                <w:sz w:val="24"/>
                <w:szCs w:val="20"/>
                <w:lang w:eastAsia="ru-RU"/>
              </w:rPr>
              <w:t>занятий</w:t>
            </w:r>
            <w:r w:rsidRPr="006C785D">
              <w:rPr>
                <w:spacing w:val="1"/>
                <w:sz w:val="24"/>
                <w:szCs w:val="20"/>
                <w:lang w:eastAsia="ru-RU"/>
              </w:rPr>
              <w:t xml:space="preserve"> </w:t>
            </w:r>
            <w:r w:rsidRPr="006C785D">
              <w:rPr>
                <w:sz w:val="24"/>
                <w:szCs w:val="20"/>
                <w:lang w:eastAsia="ru-RU"/>
              </w:rPr>
              <w:t>(элек</w:t>
            </w:r>
            <w:r w:rsidRPr="006C785D">
              <w:rPr>
                <w:spacing w:val="-57"/>
                <w:sz w:val="24"/>
                <w:szCs w:val="20"/>
                <w:lang w:eastAsia="ru-RU"/>
              </w:rPr>
              <w:t xml:space="preserve"> </w:t>
            </w:r>
            <w:r w:rsidRPr="006C785D">
              <w:rPr>
                <w:sz w:val="24"/>
                <w:szCs w:val="20"/>
                <w:lang w:eastAsia="ru-RU"/>
              </w:rPr>
              <w:t>тронный</w:t>
            </w:r>
            <w:r w:rsidRPr="006C785D">
              <w:rPr>
                <w:spacing w:val="-1"/>
                <w:sz w:val="24"/>
                <w:szCs w:val="20"/>
                <w:lang w:eastAsia="ru-RU"/>
              </w:rPr>
              <w:t xml:space="preserve"> </w:t>
            </w:r>
            <w:r w:rsidRPr="006C785D">
              <w:rPr>
                <w:sz w:val="24"/>
                <w:szCs w:val="20"/>
                <w:lang w:eastAsia="ru-RU"/>
              </w:rPr>
              <w:t>вариант).</w:t>
            </w:r>
          </w:p>
        </w:tc>
        <w:tc>
          <w:tcPr>
            <w:tcW w:w="1522" w:type="dxa"/>
            <w:gridSpan w:val="2"/>
          </w:tcPr>
          <w:p w:rsidR="00ED54CE" w:rsidRPr="006C785D" w:rsidRDefault="00ED54CE" w:rsidP="006C785D">
            <w:pPr>
              <w:widowControl/>
              <w:autoSpaceDE/>
              <w:autoSpaceDN/>
              <w:rPr>
                <w:sz w:val="24"/>
                <w:szCs w:val="24"/>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pStyle w:val="TableParagraph"/>
              <w:widowControl/>
              <w:tabs>
                <w:tab w:val="left" w:pos="1215"/>
              </w:tabs>
              <w:autoSpaceDE/>
              <w:autoSpaceDN/>
              <w:spacing w:line="260" w:lineRule="exact"/>
              <w:ind w:left="1"/>
              <w:rPr>
                <w:sz w:val="24"/>
                <w:szCs w:val="20"/>
                <w:lang w:eastAsia="ru-RU"/>
              </w:rPr>
            </w:pPr>
            <w:r w:rsidRPr="006C785D">
              <w:rPr>
                <w:sz w:val="24"/>
                <w:szCs w:val="20"/>
                <w:lang w:eastAsia="ru-RU"/>
              </w:rPr>
              <w:t>МДК 0204 Оказание акушерско – гинекологической помощи</w:t>
            </w:r>
          </w:p>
        </w:tc>
        <w:tc>
          <w:tcPr>
            <w:tcW w:w="7314" w:type="dxa"/>
          </w:tcPr>
          <w:p w:rsidR="00ED54CE" w:rsidRPr="006C785D" w:rsidRDefault="00ED54CE" w:rsidP="006C785D">
            <w:pPr>
              <w:widowControl/>
              <w:autoSpaceDE/>
              <w:autoSpaceDN/>
              <w:rPr>
                <w:sz w:val="24"/>
                <w:szCs w:val="24"/>
                <w:lang w:eastAsia="ru-RU"/>
              </w:rPr>
            </w:pPr>
            <w:r w:rsidRPr="006C785D">
              <w:rPr>
                <w:sz w:val="24"/>
                <w:szCs w:val="24"/>
                <w:lang w:eastAsia="ru-RU"/>
              </w:rPr>
              <w:t>Кабинет № 9 СЦ  Оказание акушерско-гинекологической помощи</w:t>
            </w:r>
          </w:p>
          <w:p w:rsidR="00ED54CE" w:rsidRPr="006C785D" w:rsidRDefault="00ED54CE" w:rsidP="006C785D">
            <w:pPr>
              <w:pStyle w:val="TableParagraph"/>
              <w:widowControl/>
              <w:autoSpaceDE/>
              <w:autoSpaceDN/>
              <w:spacing w:line="275" w:lineRule="exact"/>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 xml:space="preserve">Акушерский тренажер с куклой </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Манекен-симулятор ребенка для отработки навыков</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Имитатор рождения ребенка</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Симулятор для отработки акушерских навыков «Афродита»</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Симулятор родов</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Макет женской промежности</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Модель для визуального осмотра и пальпации молочных желез</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Кресло гинекологическое</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Кровать акушерская</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Кровать медицинская</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Весы электронные детские</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Стол письменный</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 xml:space="preserve">Стул </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Шкаф</w:t>
            </w:r>
          </w:p>
          <w:p w:rsidR="00ED54CE" w:rsidRPr="004A0FC2" w:rsidRDefault="00ED54CE" w:rsidP="00BF4681">
            <w:pPr>
              <w:pStyle w:val="a7"/>
              <w:widowControl/>
              <w:numPr>
                <w:ilvl w:val="0"/>
                <w:numId w:val="275"/>
              </w:numPr>
              <w:autoSpaceDE/>
              <w:autoSpaceDN/>
              <w:rPr>
                <w:rFonts w:eastAsia="Times New Roman"/>
                <w:sz w:val="24"/>
                <w:szCs w:val="24"/>
                <w:lang w:eastAsia="ru-RU"/>
              </w:rPr>
            </w:pPr>
            <w:r w:rsidRPr="004A0FC2">
              <w:rPr>
                <w:rFonts w:eastAsia="Times New Roman"/>
                <w:sz w:val="24"/>
                <w:szCs w:val="24"/>
                <w:lang w:eastAsia="ru-RU"/>
              </w:rPr>
              <w:t>Столик манипуляционный</w:t>
            </w:r>
          </w:p>
          <w:p w:rsidR="00ED54CE" w:rsidRPr="006C785D" w:rsidRDefault="00ED54CE" w:rsidP="006C785D">
            <w:pPr>
              <w:pStyle w:val="TableParagraph"/>
              <w:widowControl/>
              <w:autoSpaceDE/>
              <w:autoSpaceDN/>
              <w:ind w:left="105" w:right="86"/>
              <w:rPr>
                <w:sz w:val="24"/>
                <w:szCs w:val="20"/>
                <w:lang w:eastAsia="ru-RU"/>
              </w:rPr>
            </w:pPr>
            <w:r w:rsidRPr="006C785D">
              <w:rPr>
                <w:sz w:val="24"/>
                <w:szCs w:val="20"/>
                <w:lang w:eastAsia="ru-RU"/>
              </w:rPr>
              <w:t>Инструктивно-нормативная документация</w:t>
            </w:r>
            <w:r w:rsidRPr="006C785D">
              <w:rPr>
                <w:spacing w:val="1"/>
                <w:sz w:val="24"/>
                <w:szCs w:val="20"/>
                <w:lang w:eastAsia="ru-RU"/>
              </w:rPr>
              <w:t xml:space="preserve"> </w:t>
            </w:r>
            <w:r w:rsidRPr="006C785D">
              <w:rPr>
                <w:sz w:val="24"/>
                <w:szCs w:val="20"/>
                <w:lang w:eastAsia="ru-RU"/>
              </w:rPr>
              <w:t>Федеральный</w:t>
            </w:r>
            <w:r w:rsidRPr="006C785D">
              <w:rPr>
                <w:spacing w:val="13"/>
                <w:sz w:val="24"/>
                <w:szCs w:val="20"/>
                <w:lang w:eastAsia="ru-RU"/>
              </w:rPr>
              <w:t xml:space="preserve"> </w:t>
            </w:r>
            <w:r w:rsidRPr="006C785D">
              <w:rPr>
                <w:sz w:val="24"/>
                <w:szCs w:val="20"/>
                <w:lang w:eastAsia="ru-RU"/>
              </w:rPr>
              <w:t>закон</w:t>
            </w:r>
            <w:r w:rsidRPr="006C785D">
              <w:rPr>
                <w:spacing w:val="16"/>
                <w:sz w:val="24"/>
                <w:szCs w:val="20"/>
                <w:lang w:eastAsia="ru-RU"/>
              </w:rPr>
              <w:t xml:space="preserve"> </w:t>
            </w:r>
            <w:r w:rsidRPr="006C785D">
              <w:rPr>
                <w:sz w:val="24"/>
                <w:szCs w:val="20"/>
                <w:lang w:eastAsia="ru-RU"/>
              </w:rPr>
              <w:t>«Об</w:t>
            </w:r>
            <w:r w:rsidRPr="006C785D">
              <w:rPr>
                <w:spacing w:val="13"/>
                <w:sz w:val="24"/>
                <w:szCs w:val="20"/>
                <w:lang w:eastAsia="ru-RU"/>
              </w:rPr>
              <w:t xml:space="preserve"> </w:t>
            </w:r>
            <w:r w:rsidRPr="006C785D">
              <w:rPr>
                <w:sz w:val="24"/>
                <w:szCs w:val="20"/>
                <w:lang w:eastAsia="ru-RU"/>
              </w:rPr>
              <w:t>образовании</w:t>
            </w:r>
            <w:r w:rsidRPr="006C785D">
              <w:rPr>
                <w:spacing w:val="13"/>
                <w:sz w:val="24"/>
                <w:szCs w:val="20"/>
                <w:lang w:eastAsia="ru-RU"/>
              </w:rPr>
              <w:t xml:space="preserve"> </w:t>
            </w:r>
            <w:r w:rsidRPr="006C785D">
              <w:rPr>
                <w:sz w:val="24"/>
                <w:szCs w:val="20"/>
                <w:lang w:eastAsia="ru-RU"/>
              </w:rPr>
              <w:t>в</w:t>
            </w:r>
            <w:r w:rsidRPr="006C785D">
              <w:rPr>
                <w:spacing w:val="10"/>
                <w:sz w:val="24"/>
                <w:szCs w:val="20"/>
                <w:lang w:eastAsia="ru-RU"/>
              </w:rPr>
              <w:t xml:space="preserve"> </w:t>
            </w:r>
            <w:r w:rsidRPr="006C785D">
              <w:rPr>
                <w:sz w:val="24"/>
                <w:szCs w:val="20"/>
                <w:lang w:eastAsia="ru-RU"/>
              </w:rPr>
              <w:t>РФ»</w:t>
            </w:r>
            <w:r w:rsidRPr="006C785D">
              <w:rPr>
                <w:spacing w:val="-57"/>
                <w:sz w:val="24"/>
                <w:szCs w:val="20"/>
                <w:lang w:eastAsia="ru-RU"/>
              </w:rPr>
              <w:t xml:space="preserve"> </w:t>
            </w:r>
            <w:r w:rsidRPr="006C785D">
              <w:rPr>
                <w:sz w:val="24"/>
                <w:szCs w:val="20"/>
                <w:lang w:eastAsia="ru-RU"/>
              </w:rPr>
              <w:t>от</w:t>
            </w:r>
            <w:r w:rsidRPr="006C785D">
              <w:rPr>
                <w:spacing w:val="22"/>
                <w:sz w:val="24"/>
                <w:szCs w:val="20"/>
                <w:lang w:eastAsia="ru-RU"/>
              </w:rPr>
              <w:t xml:space="preserve"> </w:t>
            </w:r>
            <w:r w:rsidRPr="006C785D">
              <w:rPr>
                <w:sz w:val="24"/>
                <w:szCs w:val="20"/>
                <w:lang w:eastAsia="ru-RU"/>
              </w:rPr>
              <w:t>29.12.2012</w:t>
            </w:r>
            <w:r w:rsidRPr="006C785D">
              <w:rPr>
                <w:spacing w:val="21"/>
                <w:sz w:val="24"/>
                <w:szCs w:val="20"/>
                <w:lang w:eastAsia="ru-RU"/>
              </w:rPr>
              <w:t xml:space="preserve"> </w:t>
            </w:r>
            <w:r w:rsidRPr="006C785D">
              <w:rPr>
                <w:sz w:val="24"/>
                <w:szCs w:val="20"/>
                <w:lang w:eastAsia="ru-RU"/>
              </w:rPr>
              <w:t>N</w:t>
            </w:r>
            <w:r w:rsidRPr="006C785D">
              <w:rPr>
                <w:spacing w:val="20"/>
                <w:sz w:val="24"/>
                <w:szCs w:val="20"/>
                <w:lang w:eastAsia="ru-RU"/>
              </w:rPr>
              <w:t xml:space="preserve"> </w:t>
            </w:r>
            <w:r w:rsidRPr="006C785D">
              <w:rPr>
                <w:sz w:val="24"/>
                <w:szCs w:val="20"/>
                <w:lang w:eastAsia="ru-RU"/>
              </w:rPr>
              <w:t>273-ФЗ</w:t>
            </w:r>
            <w:r w:rsidRPr="006C785D">
              <w:rPr>
                <w:spacing w:val="21"/>
                <w:sz w:val="24"/>
                <w:szCs w:val="20"/>
                <w:lang w:eastAsia="ru-RU"/>
              </w:rPr>
              <w:t xml:space="preserve"> </w:t>
            </w:r>
            <w:r w:rsidRPr="006C785D">
              <w:rPr>
                <w:sz w:val="24"/>
                <w:szCs w:val="20"/>
                <w:lang w:eastAsia="ru-RU"/>
              </w:rPr>
              <w:t>(электронный</w:t>
            </w:r>
            <w:r w:rsidRPr="006C785D">
              <w:rPr>
                <w:spacing w:val="21"/>
                <w:sz w:val="24"/>
                <w:szCs w:val="20"/>
                <w:lang w:eastAsia="ru-RU"/>
              </w:rPr>
              <w:t xml:space="preserve"> </w:t>
            </w:r>
            <w:r w:rsidRPr="006C785D">
              <w:rPr>
                <w:sz w:val="24"/>
                <w:szCs w:val="20"/>
                <w:lang w:eastAsia="ru-RU"/>
              </w:rPr>
              <w:t>вари-</w:t>
            </w:r>
            <w:r w:rsidRPr="006C785D">
              <w:rPr>
                <w:spacing w:val="-57"/>
                <w:sz w:val="24"/>
                <w:szCs w:val="20"/>
                <w:lang w:eastAsia="ru-RU"/>
              </w:rPr>
              <w:t xml:space="preserve"> </w:t>
            </w:r>
            <w:r w:rsidRPr="006C785D">
              <w:rPr>
                <w:sz w:val="24"/>
                <w:szCs w:val="20"/>
                <w:lang w:eastAsia="ru-RU"/>
              </w:rPr>
              <w:t>ант,</w:t>
            </w:r>
            <w:r w:rsidRPr="006C785D">
              <w:rPr>
                <w:spacing w:val="-1"/>
                <w:sz w:val="24"/>
                <w:szCs w:val="20"/>
                <w:lang w:eastAsia="ru-RU"/>
              </w:rPr>
              <w:t xml:space="preserve"> </w:t>
            </w:r>
            <w:r w:rsidRPr="006C785D">
              <w:rPr>
                <w:sz w:val="24"/>
                <w:szCs w:val="20"/>
                <w:lang w:eastAsia="ru-RU"/>
              </w:rPr>
              <w:t>последняя редакция)</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w:t>
            </w:r>
            <w:r w:rsidRPr="006C785D">
              <w:rPr>
                <w:spacing w:val="1"/>
                <w:sz w:val="24"/>
                <w:szCs w:val="20"/>
                <w:lang w:eastAsia="ru-RU"/>
              </w:rPr>
              <w:t xml:space="preserve"> </w:t>
            </w:r>
            <w:r w:rsidRPr="006C785D">
              <w:rPr>
                <w:sz w:val="24"/>
                <w:szCs w:val="20"/>
                <w:lang w:eastAsia="ru-RU"/>
              </w:rPr>
              <w:t>ников по специальности 31.02.01 Лечебное</w:t>
            </w:r>
            <w:r w:rsidRPr="006C785D">
              <w:rPr>
                <w:spacing w:val="-2"/>
                <w:sz w:val="24"/>
                <w:szCs w:val="20"/>
                <w:lang w:eastAsia="ru-RU"/>
              </w:rPr>
              <w:t xml:space="preserve"> </w:t>
            </w:r>
            <w:r w:rsidRPr="006C785D">
              <w:rPr>
                <w:sz w:val="24"/>
                <w:szCs w:val="20"/>
                <w:lang w:eastAsia="ru-RU"/>
              </w:rPr>
              <w:t>дело</w:t>
            </w:r>
            <w:r w:rsidRPr="006C785D">
              <w:rPr>
                <w:spacing w:val="-1"/>
                <w:sz w:val="24"/>
                <w:szCs w:val="20"/>
                <w:lang w:eastAsia="ru-RU"/>
              </w:rPr>
              <w:t xml:space="preserve"> </w:t>
            </w:r>
            <w:r w:rsidRPr="006C785D">
              <w:rPr>
                <w:sz w:val="24"/>
                <w:szCs w:val="20"/>
                <w:lang w:eastAsia="ru-RU"/>
              </w:rPr>
              <w:t>(электронный</w:t>
            </w:r>
            <w:r w:rsidRPr="006C785D">
              <w:rPr>
                <w:spacing w:val="-2"/>
                <w:sz w:val="24"/>
                <w:szCs w:val="20"/>
                <w:lang w:eastAsia="ru-RU"/>
              </w:rPr>
              <w:t xml:space="preserve"> </w:t>
            </w:r>
            <w:r w:rsidRPr="006C785D">
              <w:rPr>
                <w:sz w:val="24"/>
                <w:szCs w:val="20"/>
                <w:lang w:eastAsia="ru-RU"/>
              </w:rPr>
              <w:t>вариант)</w:t>
            </w:r>
          </w:p>
          <w:p w:rsidR="00ED54CE" w:rsidRPr="006C785D" w:rsidRDefault="00ED54CE" w:rsidP="00D203DB">
            <w:pPr>
              <w:pStyle w:val="TableParagraph"/>
              <w:widowControl/>
              <w:tabs>
                <w:tab w:val="left" w:pos="1645"/>
                <w:tab w:val="left" w:pos="3660"/>
                <w:tab w:val="left" w:pos="7195"/>
              </w:tabs>
              <w:autoSpaceDE/>
              <w:autoSpaceDN/>
              <w:ind w:left="105" w:right="-97"/>
              <w:jc w:val="both"/>
              <w:rPr>
                <w:sz w:val="24"/>
                <w:szCs w:val="20"/>
                <w:lang w:eastAsia="ru-RU"/>
              </w:rPr>
            </w:pPr>
            <w:r w:rsidRPr="006C785D">
              <w:rPr>
                <w:sz w:val="24"/>
                <w:szCs w:val="20"/>
                <w:lang w:eastAsia="ru-RU"/>
              </w:rPr>
              <w:t>СанПиН</w:t>
            </w:r>
            <w:r w:rsidRPr="006C785D">
              <w:rPr>
                <w:sz w:val="24"/>
                <w:szCs w:val="20"/>
                <w:lang w:eastAsia="ru-RU"/>
              </w:rPr>
              <w:tab/>
              <w:t>2.1.3.2630-10</w:t>
            </w:r>
            <w:r w:rsidRPr="006C785D">
              <w:rPr>
                <w:sz w:val="24"/>
                <w:szCs w:val="20"/>
                <w:lang w:eastAsia="ru-RU"/>
              </w:rPr>
              <w:tab/>
            </w:r>
            <w:r w:rsidRPr="006C785D">
              <w:rPr>
                <w:spacing w:val="-2"/>
                <w:sz w:val="24"/>
                <w:szCs w:val="20"/>
                <w:lang w:eastAsia="ru-RU"/>
              </w:rPr>
              <w:t>«Санитар</w:t>
            </w:r>
            <w:r w:rsidRPr="006C785D">
              <w:rPr>
                <w:sz w:val="24"/>
                <w:szCs w:val="20"/>
                <w:lang w:eastAsia="ru-RU"/>
              </w:rPr>
              <w:t>но-эпидемиологические требования к орга-</w:t>
            </w:r>
            <w:r w:rsidRPr="006C785D">
              <w:rPr>
                <w:spacing w:val="1"/>
                <w:sz w:val="24"/>
                <w:szCs w:val="20"/>
                <w:lang w:eastAsia="ru-RU"/>
              </w:rPr>
              <w:t xml:space="preserve"> </w:t>
            </w:r>
            <w:r w:rsidRPr="006C785D">
              <w:rPr>
                <w:sz w:val="24"/>
                <w:szCs w:val="20"/>
                <w:lang w:eastAsia="ru-RU"/>
              </w:rPr>
              <w:t>низациям,</w:t>
            </w:r>
            <w:r w:rsidRPr="006C785D">
              <w:rPr>
                <w:spacing w:val="1"/>
                <w:sz w:val="24"/>
                <w:szCs w:val="20"/>
                <w:lang w:eastAsia="ru-RU"/>
              </w:rPr>
              <w:t xml:space="preserve"> </w:t>
            </w:r>
            <w:r w:rsidRPr="006C785D">
              <w:rPr>
                <w:sz w:val="24"/>
                <w:szCs w:val="20"/>
                <w:lang w:eastAsia="ru-RU"/>
              </w:rPr>
              <w:t>осуществляющим</w:t>
            </w:r>
            <w:r w:rsidRPr="006C785D">
              <w:rPr>
                <w:spacing w:val="1"/>
                <w:sz w:val="24"/>
                <w:szCs w:val="20"/>
                <w:lang w:eastAsia="ru-RU"/>
              </w:rPr>
              <w:t xml:space="preserve"> </w:t>
            </w:r>
            <w:r w:rsidRPr="006C785D">
              <w:rPr>
                <w:sz w:val="24"/>
                <w:szCs w:val="20"/>
                <w:lang w:eastAsia="ru-RU"/>
              </w:rPr>
              <w:t>медицинскую</w:t>
            </w:r>
            <w:r w:rsidRPr="006C785D">
              <w:rPr>
                <w:spacing w:val="1"/>
                <w:sz w:val="24"/>
                <w:szCs w:val="20"/>
                <w:lang w:eastAsia="ru-RU"/>
              </w:rPr>
              <w:t xml:space="preserve"> </w:t>
            </w:r>
            <w:r w:rsidRPr="006C785D">
              <w:rPr>
                <w:sz w:val="24"/>
                <w:szCs w:val="20"/>
                <w:lang w:eastAsia="ru-RU"/>
              </w:rPr>
              <w:t>деятельность»,</w:t>
            </w:r>
            <w:r w:rsidRPr="006C785D">
              <w:rPr>
                <w:spacing w:val="1"/>
                <w:sz w:val="24"/>
                <w:szCs w:val="20"/>
                <w:lang w:eastAsia="ru-RU"/>
              </w:rPr>
              <w:t xml:space="preserve"> </w:t>
            </w:r>
            <w:r w:rsidRPr="006C785D">
              <w:rPr>
                <w:sz w:val="24"/>
                <w:szCs w:val="20"/>
                <w:lang w:eastAsia="ru-RU"/>
              </w:rPr>
              <w:t>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57"/>
                <w:sz w:val="24"/>
                <w:szCs w:val="20"/>
                <w:lang w:eastAsia="ru-RU"/>
              </w:rPr>
              <w:t xml:space="preserve"> </w:t>
            </w:r>
            <w:r w:rsidRPr="006C785D">
              <w:rPr>
                <w:sz w:val="24"/>
                <w:szCs w:val="20"/>
                <w:lang w:eastAsia="ru-RU"/>
              </w:rPr>
              <w:t>врача</w:t>
            </w:r>
            <w:r w:rsidRPr="006C785D">
              <w:rPr>
                <w:spacing w:val="39"/>
                <w:sz w:val="24"/>
                <w:szCs w:val="20"/>
                <w:lang w:eastAsia="ru-RU"/>
              </w:rPr>
              <w:t xml:space="preserve"> </w:t>
            </w:r>
            <w:r w:rsidRPr="006C785D">
              <w:rPr>
                <w:sz w:val="24"/>
                <w:szCs w:val="20"/>
                <w:lang w:eastAsia="ru-RU"/>
              </w:rPr>
              <w:t>российской</w:t>
            </w:r>
            <w:r w:rsidRPr="006C785D">
              <w:rPr>
                <w:spacing w:val="41"/>
                <w:sz w:val="24"/>
                <w:szCs w:val="20"/>
                <w:lang w:eastAsia="ru-RU"/>
              </w:rPr>
              <w:t xml:space="preserve"> </w:t>
            </w:r>
            <w:r w:rsidRPr="006C785D">
              <w:rPr>
                <w:sz w:val="24"/>
                <w:szCs w:val="20"/>
                <w:lang w:eastAsia="ru-RU"/>
              </w:rPr>
              <w:t>Федерации</w:t>
            </w:r>
            <w:r w:rsidRPr="006C785D">
              <w:rPr>
                <w:spacing w:val="41"/>
                <w:sz w:val="24"/>
                <w:szCs w:val="20"/>
                <w:lang w:eastAsia="ru-RU"/>
              </w:rPr>
              <w:t xml:space="preserve"> </w:t>
            </w:r>
            <w:r w:rsidRPr="006C785D">
              <w:rPr>
                <w:sz w:val="24"/>
                <w:szCs w:val="20"/>
                <w:lang w:eastAsia="ru-RU"/>
              </w:rPr>
              <w:t>от</w:t>
            </w:r>
            <w:r w:rsidRPr="006C785D">
              <w:rPr>
                <w:spacing w:val="41"/>
                <w:sz w:val="24"/>
                <w:szCs w:val="20"/>
                <w:lang w:eastAsia="ru-RU"/>
              </w:rPr>
              <w:t xml:space="preserve"> </w:t>
            </w:r>
            <w:r w:rsidRPr="006C785D">
              <w:rPr>
                <w:sz w:val="24"/>
                <w:szCs w:val="20"/>
                <w:lang w:eastAsia="ru-RU"/>
              </w:rPr>
              <w:t>18.05.2010</w:t>
            </w:r>
          </w:p>
          <w:p w:rsidR="00ED54CE" w:rsidRPr="006C785D" w:rsidRDefault="00ED54CE" w:rsidP="006C785D">
            <w:pPr>
              <w:pStyle w:val="TableParagraph"/>
              <w:widowControl/>
              <w:autoSpaceDE/>
              <w:autoSpaceDN/>
              <w:ind w:left="105"/>
              <w:jc w:val="both"/>
              <w:rPr>
                <w:sz w:val="24"/>
                <w:szCs w:val="20"/>
                <w:lang w:eastAsia="ru-RU"/>
              </w:rPr>
            </w:pPr>
            <w:r w:rsidRPr="006C785D">
              <w:rPr>
                <w:sz w:val="24"/>
                <w:szCs w:val="20"/>
                <w:lang w:eastAsia="ru-RU"/>
              </w:rPr>
              <w:t>№</w:t>
            </w:r>
            <w:r w:rsidRPr="006C785D">
              <w:rPr>
                <w:spacing w:val="-1"/>
                <w:sz w:val="24"/>
                <w:szCs w:val="20"/>
                <w:lang w:eastAsia="ru-RU"/>
              </w:rPr>
              <w:t xml:space="preserve"> </w:t>
            </w:r>
            <w:r w:rsidRPr="006C785D">
              <w:rPr>
                <w:sz w:val="24"/>
                <w:szCs w:val="20"/>
                <w:lang w:eastAsia="ru-RU"/>
              </w:rPr>
              <w:t>58</w:t>
            </w:r>
          </w:p>
          <w:p w:rsidR="00ED54CE" w:rsidRPr="006C785D" w:rsidRDefault="00ED54CE" w:rsidP="00D203DB">
            <w:pPr>
              <w:pStyle w:val="TableParagraph"/>
              <w:widowControl/>
              <w:tabs>
                <w:tab w:val="left" w:pos="1645"/>
                <w:tab w:val="left" w:pos="3660"/>
              </w:tabs>
              <w:autoSpaceDE/>
              <w:autoSpaceDN/>
              <w:ind w:left="105"/>
              <w:jc w:val="both"/>
              <w:rPr>
                <w:sz w:val="24"/>
                <w:szCs w:val="20"/>
                <w:lang w:eastAsia="ru-RU"/>
              </w:rPr>
            </w:pPr>
            <w:r w:rsidRPr="006C785D">
              <w:rPr>
                <w:sz w:val="24"/>
                <w:szCs w:val="20"/>
                <w:lang w:eastAsia="ru-RU"/>
              </w:rPr>
              <w:t>СанПиН</w:t>
            </w:r>
            <w:r w:rsidRPr="006C785D">
              <w:rPr>
                <w:sz w:val="24"/>
                <w:szCs w:val="20"/>
                <w:lang w:eastAsia="ru-RU"/>
              </w:rPr>
              <w:tab/>
              <w:t>2.1.7.2790-10</w:t>
            </w:r>
            <w:r w:rsidRPr="006C785D">
              <w:rPr>
                <w:sz w:val="24"/>
                <w:szCs w:val="20"/>
                <w:lang w:eastAsia="ru-RU"/>
              </w:rPr>
              <w:tab/>
            </w:r>
            <w:r w:rsidRPr="006C785D">
              <w:rPr>
                <w:spacing w:val="-1"/>
                <w:sz w:val="24"/>
                <w:szCs w:val="20"/>
                <w:lang w:eastAsia="ru-RU"/>
              </w:rPr>
              <w:t>«Санитар</w:t>
            </w:r>
            <w:r w:rsidRPr="006C785D">
              <w:rPr>
                <w:sz w:val="24"/>
                <w:szCs w:val="20"/>
                <w:lang w:eastAsia="ru-RU"/>
              </w:rPr>
              <w:t>но-эпидемиологические требования к обращению с медицинскими отходами», 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w:t>
            </w:r>
            <w:r w:rsidRPr="006C785D">
              <w:rPr>
                <w:spacing w:val="1"/>
                <w:sz w:val="24"/>
                <w:szCs w:val="20"/>
                <w:lang w:eastAsia="ru-RU"/>
              </w:rPr>
              <w:t xml:space="preserve"> </w:t>
            </w:r>
            <w:r w:rsidRPr="006C785D">
              <w:rPr>
                <w:sz w:val="24"/>
                <w:szCs w:val="20"/>
                <w:lang w:eastAsia="ru-RU"/>
              </w:rPr>
              <w:t>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1"/>
                <w:sz w:val="24"/>
                <w:szCs w:val="20"/>
                <w:lang w:eastAsia="ru-RU"/>
              </w:rPr>
              <w:t xml:space="preserve"> </w:t>
            </w:r>
            <w:r w:rsidRPr="006C785D">
              <w:rPr>
                <w:sz w:val="24"/>
                <w:szCs w:val="20"/>
                <w:lang w:eastAsia="ru-RU"/>
              </w:rPr>
              <w:t>врача</w:t>
            </w:r>
            <w:r w:rsidRPr="006C785D">
              <w:rPr>
                <w:spacing w:val="1"/>
                <w:sz w:val="24"/>
                <w:szCs w:val="20"/>
                <w:lang w:eastAsia="ru-RU"/>
              </w:rPr>
              <w:t xml:space="preserve"> </w:t>
            </w:r>
            <w:r w:rsidRPr="006C785D">
              <w:rPr>
                <w:sz w:val="24"/>
                <w:szCs w:val="20"/>
                <w:lang w:eastAsia="ru-RU"/>
              </w:rPr>
              <w:t>российской</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Федерации</w:t>
            </w:r>
            <w:r w:rsidRPr="006C785D">
              <w:rPr>
                <w:spacing w:val="-1"/>
                <w:sz w:val="24"/>
                <w:szCs w:val="20"/>
                <w:lang w:eastAsia="ru-RU"/>
              </w:rPr>
              <w:t xml:space="preserve"> </w:t>
            </w:r>
            <w:r w:rsidRPr="006C785D">
              <w:rPr>
                <w:sz w:val="24"/>
                <w:szCs w:val="20"/>
                <w:lang w:eastAsia="ru-RU"/>
              </w:rPr>
              <w:t>от</w:t>
            </w:r>
            <w:r w:rsidRPr="006C785D">
              <w:rPr>
                <w:spacing w:val="-1"/>
                <w:sz w:val="24"/>
                <w:szCs w:val="20"/>
                <w:lang w:eastAsia="ru-RU"/>
              </w:rPr>
              <w:t xml:space="preserve"> </w:t>
            </w:r>
            <w:r w:rsidRPr="006C785D">
              <w:rPr>
                <w:sz w:val="24"/>
                <w:szCs w:val="20"/>
                <w:lang w:eastAsia="ru-RU"/>
              </w:rPr>
              <w:t>9.12.2010</w:t>
            </w:r>
            <w:r w:rsidRPr="006C785D">
              <w:rPr>
                <w:spacing w:val="-3"/>
                <w:sz w:val="24"/>
                <w:szCs w:val="20"/>
                <w:lang w:eastAsia="ru-RU"/>
              </w:rPr>
              <w:t xml:space="preserve"> </w:t>
            </w:r>
            <w:r w:rsidRPr="006C785D">
              <w:rPr>
                <w:sz w:val="24"/>
                <w:szCs w:val="20"/>
                <w:lang w:eastAsia="ru-RU"/>
              </w:rPr>
              <w:t>№</w:t>
            </w:r>
            <w:r w:rsidRPr="006C785D">
              <w:rPr>
                <w:spacing w:val="-2"/>
                <w:sz w:val="24"/>
                <w:szCs w:val="20"/>
                <w:lang w:eastAsia="ru-RU"/>
              </w:rPr>
              <w:t xml:space="preserve"> </w:t>
            </w:r>
            <w:r w:rsidRPr="006C785D">
              <w:rPr>
                <w:sz w:val="24"/>
                <w:szCs w:val="20"/>
                <w:lang w:eastAsia="ru-RU"/>
              </w:rPr>
              <w:t>163 Приказ Минздрава России от 15.12.2014 №</w:t>
            </w:r>
            <w:r w:rsidRPr="006C785D">
              <w:rPr>
                <w:spacing w:val="1"/>
                <w:sz w:val="24"/>
                <w:szCs w:val="20"/>
                <w:lang w:eastAsia="ru-RU"/>
              </w:rPr>
              <w:t xml:space="preserve"> </w:t>
            </w:r>
            <w:r w:rsidRPr="006C785D">
              <w:rPr>
                <w:sz w:val="24"/>
                <w:szCs w:val="20"/>
                <w:lang w:eastAsia="ru-RU"/>
              </w:rPr>
              <w:t>834н</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унифицированных</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испол</w:t>
            </w:r>
            <w:r w:rsidR="00D203DB">
              <w:rPr>
                <w:sz w:val="24"/>
                <w:szCs w:val="20"/>
                <w:lang w:eastAsia="ru-RU"/>
              </w:rPr>
              <w:t>ь</w:t>
            </w:r>
            <w:r w:rsidRPr="006C785D">
              <w:rPr>
                <w:sz w:val="24"/>
                <w:szCs w:val="20"/>
                <w:lang w:eastAsia="ru-RU"/>
              </w:rPr>
              <w:t>уемых</w:t>
            </w:r>
            <w:r w:rsidRPr="006C785D">
              <w:rPr>
                <w:spacing w:val="1"/>
                <w:sz w:val="24"/>
                <w:szCs w:val="20"/>
                <w:lang w:eastAsia="ru-RU"/>
              </w:rPr>
              <w:t xml:space="preserve"> </w:t>
            </w:r>
            <w:r w:rsidRPr="006C785D">
              <w:rPr>
                <w:sz w:val="24"/>
                <w:szCs w:val="20"/>
                <w:lang w:eastAsia="ru-RU"/>
              </w:rPr>
              <w:t>в</w:t>
            </w:r>
            <w:r w:rsidRPr="006C785D">
              <w:rPr>
                <w:spacing w:val="1"/>
                <w:sz w:val="24"/>
                <w:szCs w:val="20"/>
                <w:lang w:eastAsia="ru-RU"/>
              </w:rPr>
              <w:t xml:space="preserve"> </w:t>
            </w:r>
            <w:r w:rsidRPr="006C785D">
              <w:rPr>
                <w:sz w:val="24"/>
                <w:szCs w:val="20"/>
                <w:lang w:eastAsia="ru-RU"/>
              </w:rPr>
              <w:t>медицинских</w:t>
            </w:r>
            <w:r w:rsidRPr="006C785D">
              <w:rPr>
                <w:spacing w:val="1"/>
                <w:sz w:val="24"/>
                <w:szCs w:val="20"/>
                <w:lang w:eastAsia="ru-RU"/>
              </w:rPr>
              <w:t xml:space="preserve"> </w:t>
            </w:r>
            <w:r w:rsidRPr="006C785D">
              <w:rPr>
                <w:sz w:val="24"/>
                <w:szCs w:val="20"/>
                <w:lang w:eastAsia="ru-RU"/>
              </w:rPr>
              <w:t>организациях,</w:t>
            </w:r>
            <w:r w:rsidRPr="006C785D">
              <w:rPr>
                <w:spacing w:val="1"/>
                <w:sz w:val="24"/>
                <w:szCs w:val="20"/>
                <w:lang w:eastAsia="ru-RU"/>
              </w:rPr>
              <w:t xml:space="preserve"> </w:t>
            </w:r>
            <w:r w:rsidRPr="006C785D">
              <w:rPr>
                <w:sz w:val="24"/>
                <w:szCs w:val="20"/>
                <w:lang w:eastAsia="ru-RU"/>
              </w:rPr>
              <w:t>ока</w:t>
            </w:r>
            <w:r w:rsidRPr="006C785D">
              <w:rPr>
                <w:spacing w:val="-57"/>
                <w:sz w:val="24"/>
                <w:szCs w:val="20"/>
                <w:lang w:eastAsia="ru-RU"/>
              </w:rPr>
              <w:t xml:space="preserve"> </w:t>
            </w:r>
            <w:r w:rsidRPr="006C785D">
              <w:rPr>
                <w:sz w:val="24"/>
                <w:szCs w:val="20"/>
                <w:lang w:eastAsia="ru-RU"/>
              </w:rPr>
              <w:t>зывающих медицинскую помощь в амбулаторных</w:t>
            </w:r>
            <w:r w:rsidRPr="006C785D">
              <w:rPr>
                <w:spacing w:val="1"/>
                <w:sz w:val="24"/>
                <w:szCs w:val="20"/>
                <w:lang w:eastAsia="ru-RU"/>
              </w:rPr>
              <w:t xml:space="preserve"> </w:t>
            </w:r>
            <w:r w:rsidRPr="006C785D">
              <w:rPr>
                <w:sz w:val="24"/>
                <w:szCs w:val="20"/>
                <w:lang w:eastAsia="ru-RU"/>
              </w:rPr>
              <w:t>условиях,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порядков</w:t>
            </w:r>
            <w:r w:rsidRPr="006C785D">
              <w:rPr>
                <w:spacing w:val="1"/>
                <w:sz w:val="24"/>
                <w:szCs w:val="20"/>
                <w:lang w:eastAsia="ru-RU"/>
              </w:rPr>
              <w:t xml:space="preserve"> </w:t>
            </w:r>
            <w:r w:rsidRPr="006C785D">
              <w:rPr>
                <w:sz w:val="24"/>
                <w:szCs w:val="20"/>
                <w:lang w:eastAsia="ru-RU"/>
              </w:rPr>
              <w:t>их</w:t>
            </w:r>
            <w:r w:rsidRPr="006C785D">
              <w:rPr>
                <w:spacing w:val="1"/>
                <w:sz w:val="24"/>
                <w:szCs w:val="20"/>
                <w:lang w:eastAsia="ru-RU"/>
              </w:rPr>
              <w:t xml:space="preserve"> </w:t>
            </w:r>
            <w:r w:rsidRPr="006C785D">
              <w:rPr>
                <w:sz w:val="24"/>
                <w:szCs w:val="20"/>
                <w:lang w:eastAsia="ru-RU"/>
              </w:rPr>
              <w:t>заполне</w:t>
            </w:r>
            <w:r w:rsidRPr="006C785D">
              <w:rPr>
                <w:spacing w:val="-57"/>
                <w:sz w:val="24"/>
                <w:szCs w:val="20"/>
                <w:lang w:eastAsia="ru-RU"/>
              </w:rPr>
              <w:t xml:space="preserve"> </w:t>
            </w:r>
            <w:r w:rsidRPr="006C785D">
              <w:rPr>
                <w:sz w:val="24"/>
                <w:szCs w:val="20"/>
                <w:lang w:eastAsia="ru-RU"/>
              </w:rPr>
              <w:t>нию»</w:t>
            </w:r>
          </w:p>
          <w:p w:rsidR="00ED54CE" w:rsidRPr="006C785D" w:rsidRDefault="00ED54CE" w:rsidP="006C785D">
            <w:pPr>
              <w:pStyle w:val="TableParagraph"/>
              <w:widowControl/>
              <w:autoSpaceDE/>
              <w:autoSpaceDN/>
              <w:ind w:left="105" w:right="98"/>
              <w:jc w:val="both"/>
              <w:rPr>
                <w:sz w:val="24"/>
                <w:szCs w:val="20"/>
                <w:lang w:eastAsia="ru-RU"/>
              </w:rPr>
            </w:pPr>
            <w:r w:rsidRPr="006C785D">
              <w:rPr>
                <w:sz w:val="24"/>
                <w:szCs w:val="20"/>
                <w:lang w:eastAsia="ru-RU"/>
              </w:rPr>
              <w:t>Приказ Минздрава СССР от 04.10.1980 №</w:t>
            </w:r>
            <w:r w:rsidRPr="006C785D">
              <w:rPr>
                <w:spacing w:val="1"/>
                <w:sz w:val="24"/>
                <w:szCs w:val="20"/>
                <w:lang w:eastAsia="ru-RU"/>
              </w:rPr>
              <w:t xml:space="preserve"> </w:t>
            </w:r>
            <w:r w:rsidRPr="006C785D">
              <w:rPr>
                <w:sz w:val="24"/>
                <w:szCs w:val="20"/>
                <w:lang w:eastAsia="ru-RU"/>
              </w:rPr>
              <w:t>1030</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первичной</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учреждений</w:t>
            </w:r>
            <w:r w:rsidRPr="006C785D">
              <w:rPr>
                <w:spacing w:val="-57"/>
                <w:sz w:val="24"/>
                <w:szCs w:val="20"/>
                <w:lang w:eastAsia="ru-RU"/>
              </w:rPr>
              <w:t xml:space="preserve"> </w:t>
            </w:r>
            <w:r w:rsidRPr="006C785D">
              <w:rPr>
                <w:sz w:val="24"/>
                <w:szCs w:val="20"/>
                <w:lang w:eastAsia="ru-RU"/>
              </w:rPr>
              <w:t>здравоохранения»</w:t>
            </w:r>
          </w:p>
          <w:p w:rsidR="00ED54CE" w:rsidRPr="006C785D" w:rsidRDefault="00ED54CE" w:rsidP="006C785D">
            <w:pPr>
              <w:pStyle w:val="TableParagraph"/>
              <w:widowControl/>
              <w:autoSpaceDE/>
              <w:autoSpaceDN/>
              <w:ind w:left="105" w:right="94"/>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выпускников</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специальностям.</w:t>
            </w:r>
            <w:r w:rsidRPr="006C785D">
              <w:rPr>
                <w:spacing w:val="1"/>
                <w:sz w:val="24"/>
                <w:szCs w:val="20"/>
                <w:lang w:eastAsia="ru-RU"/>
              </w:rPr>
              <w:t xml:space="preserve"> </w:t>
            </w:r>
            <w:r w:rsidRPr="006C785D">
              <w:rPr>
                <w:sz w:val="24"/>
                <w:szCs w:val="20"/>
                <w:lang w:eastAsia="ru-RU"/>
              </w:rPr>
              <w:t>Инструкция</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охране труда, противопожарной безопасности и производственной санитарии, в соответствии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6C785D">
            <w:pPr>
              <w:pStyle w:val="TableParagraph"/>
              <w:widowControl/>
              <w:autoSpaceDE/>
              <w:autoSpaceDN/>
              <w:ind w:left="105" w:right="99"/>
              <w:rPr>
                <w:sz w:val="24"/>
                <w:szCs w:val="20"/>
                <w:lang w:eastAsia="ru-RU"/>
              </w:rPr>
            </w:pPr>
            <w:r w:rsidRPr="006C785D">
              <w:rPr>
                <w:sz w:val="24"/>
                <w:szCs w:val="20"/>
                <w:lang w:eastAsia="ru-RU"/>
              </w:rPr>
              <w:t>Инструкция</w:t>
            </w:r>
            <w:r w:rsidRPr="006C785D">
              <w:rPr>
                <w:spacing w:val="22"/>
                <w:sz w:val="24"/>
                <w:szCs w:val="20"/>
                <w:lang w:eastAsia="ru-RU"/>
              </w:rPr>
              <w:t xml:space="preserve"> </w:t>
            </w:r>
            <w:r w:rsidRPr="006C785D">
              <w:rPr>
                <w:sz w:val="24"/>
                <w:szCs w:val="20"/>
                <w:lang w:eastAsia="ru-RU"/>
              </w:rPr>
              <w:t>по</w:t>
            </w:r>
            <w:r w:rsidRPr="006C785D">
              <w:rPr>
                <w:spacing w:val="22"/>
                <w:sz w:val="24"/>
                <w:szCs w:val="20"/>
                <w:lang w:eastAsia="ru-RU"/>
              </w:rPr>
              <w:t xml:space="preserve"> </w:t>
            </w:r>
            <w:r w:rsidRPr="006C785D">
              <w:rPr>
                <w:sz w:val="24"/>
                <w:szCs w:val="20"/>
                <w:lang w:eastAsia="ru-RU"/>
              </w:rPr>
              <w:t>правилам</w:t>
            </w:r>
            <w:r w:rsidRPr="006C785D">
              <w:rPr>
                <w:spacing w:val="21"/>
                <w:sz w:val="24"/>
                <w:szCs w:val="20"/>
                <w:lang w:eastAsia="ru-RU"/>
              </w:rPr>
              <w:t xml:space="preserve"> </w:t>
            </w:r>
            <w:r w:rsidRPr="006C785D">
              <w:rPr>
                <w:sz w:val="24"/>
                <w:szCs w:val="20"/>
                <w:lang w:eastAsia="ru-RU"/>
              </w:rPr>
              <w:t>безопасного</w:t>
            </w:r>
            <w:r w:rsidRPr="006C785D">
              <w:rPr>
                <w:spacing w:val="22"/>
                <w:sz w:val="24"/>
                <w:szCs w:val="20"/>
                <w:lang w:eastAsia="ru-RU"/>
              </w:rPr>
              <w:t xml:space="preserve"> </w:t>
            </w:r>
            <w:r w:rsidRPr="006C785D">
              <w:rPr>
                <w:sz w:val="24"/>
                <w:szCs w:val="20"/>
                <w:lang w:eastAsia="ru-RU"/>
              </w:rPr>
              <w:t>пове</w:t>
            </w:r>
            <w:r w:rsidRPr="006C785D">
              <w:rPr>
                <w:spacing w:val="-57"/>
                <w:sz w:val="24"/>
                <w:szCs w:val="20"/>
                <w:lang w:eastAsia="ru-RU"/>
              </w:rPr>
              <w:t xml:space="preserve"> </w:t>
            </w:r>
            <w:r w:rsidRPr="006C785D">
              <w:rPr>
                <w:sz w:val="24"/>
                <w:szCs w:val="20"/>
                <w:lang w:eastAsia="ru-RU"/>
              </w:rPr>
              <w:t>дения</w:t>
            </w:r>
            <w:r w:rsidRPr="006C785D">
              <w:rPr>
                <w:spacing w:val="32"/>
                <w:sz w:val="24"/>
                <w:szCs w:val="20"/>
                <w:lang w:eastAsia="ru-RU"/>
              </w:rPr>
              <w:t xml:space="preserve"> </w:t>
            </w:r>
            <w:r w:rsidRPr="006C785D">
              <w:rPr>
                <w:sz w:val="24"/>
                <w:szCs w:val="20"/>
                <w:lang w:eastAsia="ru-RU"/>
              </w:rPr>
              <w:t>в</w:t>
            </w:r>
            <w:r w:rsidRPr="006C785D">
              <w:rPr>
                <w:spacing w:val="31"/>
                <w:sz w:val="24"/>
                <w:szCs w:val="20"/>
                <w:lang w:eastAsia="ru-RU"/>
              </w:rPr>
              <w:t xml:space="preserve"> </w:t>
            </w:r>
            <w:r w:rsidRPr="006C785D">
              <w:rPr>
                <w:sz w:val="24"/>
                <w:szCs w:val="20"/>
                <w:lang w:eastAsia="ru-RU"/>
              </w:rPr>
              <w:t>кабинете</w:t>
            </w:r>
            <w:r w:rsidRPr="006C785D">
              <w:rPr>
                <w:spacing w:val="31"/>
                <w:sz w:val="24"/>
                <w:szCs w:val="20"/>
                <w:lang w:eastAsia="ru-RU"/>
              </w:rPr>
              <w:t xml:space="preserve"> </w:t>
            </w:r>
            <w:r w:rsidRPr="006C785D">
              <w:rPr>
                <w:sz w:val="24"/>
                <w:szCs w:val="20"/>
                <w:lang w:eastAsia="ru-RU"/>
              </w:rPr>
              <w:t>для</w:t>
            </w:r>
            <w:r w:rsidRPr="006C785D">
              <w:rPr>
                <w:spacing w:val="30"/>
                <w:sz w:val="24"/>
                <w:szCs w:val="20"/>
                <w:lang w:eastAsia="ru-RU"/>
              </w:rPr>
              <w:t xml:space="preserve"> </w:t>
            </w:r>
            <w:r w:rsidRPr="006C785D">
              <w:rPr>
                <w:sz w:val="24"/>
                <w:szCs w:val="20"/>
                <w:lang w:eastAsia="ru-RU"/>
              </w:rPr>
              <w:t>обучающихся</w:t>
            </w:r>
            <w:r w:rsidRPr="006C785D">
              <w:rPr>
                <w:spacing w:val="32"/>
                <w:sz w:val="24"/>
                <w:szCs w:val="20"/>
                <w:lang w:eastAsia="ru-RU"/>
              </w:rPr>
              <w:t xml:space="preserve"> </w:t>
            </w:r>
            <w:r w:rsidRPr="006C785D">
              <w:rPr>
                <w:sz w:val="24"/>
                <w:szCs w:val="20"/>
                <w:lang w:eastAsia="ru-RU"/>
              </w:rPr>
              <w:t>КГБ</w:t>
            </w:r>
            <w:r w:rsidRPr="006C785D">
              <w:rPr>
                <w:spacing w:val="-57"/>
                <w:sz w:val="24"/>
                <w:szCs w:val="20"/>
                <w:lang w:eastAsia="ru-RU"/>
              </w:rPr>
              <w:t xml:space="preserve"> </w:t>
            </w:r>
            <w:r w:rsidRPr="006C785D">
              <w:rPr>
                <w:sz w:val="24"/>
                <w:szCs w:val="20"/>
                <w:lang w:eastAsia="ru-RU"/>
              </w:rPr>
              <w:t>ПОУ «Рубцовский медицинский колледж»</w:t>
            </w:r>
            <w:r w:rsidRPr="006C785D">
              <w:rPr>
                <w:spacing w:val="1"/>
                <w:sz w:val="24"/>
                <w:szCs w:val="20"/>
                <w:lang w:eastAsia="ru-RU"/>
              </w:rPr>
              <w:t xml:space="preserve"> </w:t>
            </w:r>
            <w:r w:rsidRPr="006C785D">
              <w:rPr>
                <w:sz w:val="24"/>
                <w:szCs w:val="20"/>
                <w:lang w:eastAsia="ru-RU"/>
              </w:rPr>
              <w:t>Учебно-программная</w:t>
            </w:r>
            <w:r w:rsidRPr="006C785D">
              <w:rPr>
                <w:spacing w:val="-1"/>
                <w:sz w:val="24"/>
                <w:szCs w:val="20"/>
                <w:lang w:eastAsia="ru-RU"/>
              </w:rPr>
              <w:t xml:space="preserve"> </w:t>
            </w:r>
            <w:r w:rsidRPr="006C785D">
              <w:rPr>
                <w:sz w:val="24"/>
                <w:szCs w:val="20"/>
                <w:lang w:eastAsia="ru-RU"/>
              </w:rPr>
              <w:t>документация</w:t>
            </w:r>
          </w:p>
          <w:p w:rsidR="00ED54CE" w:rsidRPr="006C785D" w:rsidRDefault="00ED54CE" w:rsidP="006C785D">
            <w:pPr>
              <w:widowControl/>
              <w:autoSpaceDE/>
              <w:autoSpaceDN/>
              <w:ind w:left="197"/>
              <w:rPr>
                <w:spacing w:val="1"/>
                <w:sz w:val="24"/>
                <w:szCs w:val="20"/>
                <w:lang w:eastAsia="ru-RU"/>
              </w:rPr>
            </w:pPr>
            <w:r w:rsidRPr="006C785D">
              <w:rPr>
                <w:sz w:val="24"/>
                <w:szCs w:val="20"/>
                <w:lang w:eastAsia="ru-RU"/>
              </w:rPr>
              <w:t>Рабочая</w:t>
            </w:r>
            <w:r w:rsidRPr="006C785D">
              <w:rPr>
                <w:spacing w:val="7"/>
                <w:sz w:val="24"/>
                <w:szCs w:val="20"/>
                <w:lang w:eastAsia="ru-RU"/>
              </w:rPr>
              <w:t xml:space="preserve"> </w:t>
            </w:r>
            <w:r w:rsidRPr="006C785D">
              <w:rPr>
                <w:sz w:val="24"/>
                <w:szCs w:val="20"/>
                <w:lang w:eastAsia="ru-RU"/>
              </w:rPr>
              <w:t>программа</w:t>
            </w:r>
            <w:r w:rsidRPr="006C785D">
              <w:rPr>
                <w:spacing w:val="6"/>
                <w:sz w:val="24"/>
                <w:szCs w:val="20"/>
                <w:lang w:eastAsia="ru-RU"/>
              </w:rPr>
              <w:t xml:space="preserve"> </w:t>
            </w:r>
            <w:r w:rsidRPr="006C785D">
              <w:rPr>
                <w:sz w:val="24"/>
                <w:szCs w:val="20"/>
                <w:lang w:eastAsia="ru-RU"/>
              </w:rPr>
              <w:t>по</w:t>
            </w:r>
            <w:r w:rsidRPr="006C785D">
              <w:rPr>
                <w:spacing w:val="7"/>
                <w:sz w:val="24"/>
                <w:szCs w:val="20"/>
                <w:lang w:eastAsia="ru-RU"/>
              </w:rPr>
              <w:t xml:space="preserve"> </w:t>
            </w:r>
            <w:r w:rsidRPr="006C785D">
              <w:rPr>
                <w:sz w:val="24"/>
                <w:szCs w:val="20"/>
                <w:lang w:eastAsia="ru-RU"/>
              </w:rPr>
              <w:t>ПМ 02</w:t>
            </w:r>
            <w:r w:rsidRPr="006C785D">
              <w:rPr>
                <w:spacing w:val="7"/>
                <w:sz w:val="24"/>
                <w:szCs w:val="20"/>
                <w:lang w:eastAsia="ru-RU"/>
              </w:rPr>
              <w:t xml:space="preserve"> Лечебная деятельность</w:t>
            </w:r>
            <w:r w:rsidRPr="006C785D">
              <w:rPr>
                <w:spacing w:val="1"/>
                <w:sz w:val="24"/>
                <w:szCs w:val="20"/>
                <w:lang w:eastAsia="ru-RU"/>
              </w:rPr>
              <w:t xml:space="preserve"> </w:t>
            </w:r>
          </w:p>
          <w:p w:rsidR="00ED54CE" w:rsidRPr="006C785D" w:rsidRDefault="00ED54CE" w:rsidP="006C785D">
            <w:pPr>
              <w:widowControl/>
              <w:autoSpaceDE/>
              <w:autoSpaceDN/>
              <w:ind w:left="197"/>
              <w:rPr>
                <w:sz w:val="24"/>
                <w:szCs w:val="20"/>
                <w:lang w:eastAsia="ru-RU"/>
              </w:rPr>
            </w:pPr>
            <w:r w:rsidRPr="006C785D">
              <w:rPr>
                <w:sz w:val="24"/>
                <w:szCs w:val="20"/>
                <w:lang w:eastAsia="ru-RU"/>
              </w:rPr>
              <w:t>Календарно-тематический</w:t>
            </w:r>
            <w:r w:rsidRPr="006C785D">
              <w:rPr>
                <w:spacing w:val="35"/>
                <w:sz w:val="24"/>
                <w:szCs w:val="20"/>
                <w:lang w:eastAsia="ru-RU"/>
              </w:rPr>
              <w:t xml:space="preserve"> </w:t>
            </w:r>
            <w:r w:rsidRPr="006C785D">
              <w:rPr>
                <w:sz w:val="24"/>
                <w:szCs w:val="20"/>
                <w:lang w:eastAsia="ru-RU"/>
              </w:rPr>
              <w:t>план</w:t>
            </w:r>
            <w:r w:rsidRPr="006C785D">
              <w:rPr>
                <w:spacing w:val="32"/>
                <w:sz w:val="24"/>
                <w:szCs w:val="20"/>
                <w:lang w:eastAsia="ru-RU"/>
              </w:rPr>
              <w:t xml:space="preserve"> </w:t>
            </w:r>
            <w:r w:rsidRPr="006C785D">
              <w:rPr>
                <w:sz w:val="24"/>
                <w:szCs w:val="20"/>
                <w:lang w:eastAsia="ru-RU"/>
              </w:rPr>
              <w:t>по</w:t>
            </w:r>
            <w:r w:rsidRPr="006C785D">
              <w:rPr>
                <w:spacing w:val="34"/>
                <w:sz w:val="24"/>
                <w:szCs w:val="20"/>
                <w:lang w:eastAsia="ru-RU"/>
              </w:rPr>
              <w:t xml:space="preserve"> </w:t>
            </w:r>
            <w:r w:rsidRPr="006C785D">
              <w:rPr>
                <w:sz w:val="24"/>
                <w:szCs w:val="20"/>
                <w:lang w:eastAsia="ru-RU"/>
              </w:rPr>
              <w:t>ПМ 02</w:t>
            </w:r>
            <w:r w:rsidRPr="006C785D">
              <w:rPr>
                <w:spacing w:val="-57"/>
                <w:sz w:val="24"/>
                <w:szCs w:val="20"/>
                <w:lang w:eastAsia="ru-RU"/>
              </w:rPr>
              <w:t xml:space="preserve"> </w:t>
            </w:r>
            <w:r w:rsidRPr="006C785D">
              <w:rPr>
                <w:spacing w:val="7"/>
                <w:sz w:val="24"/>
                <w:szCs w:val="20"/>
                <w:lang w:eastAsia="ru-RU"/>
              </w:rPr>
              <w:t>Лечебная деятельность</w:t>
            </w:r>
            <w:r w:rsidRPr="006C785D">
              <w:rPr>
                <w:sz w:val="24"/>
                <w:szCs w:val="20"/>
                <w:lang w:eastAsia="ru-RU"/>
              </w:rPr>
              <w:t xml:space="preserve"> </w:t>
            </w:r>
          </w:p>
          <w:p w:rsidR="00ED54CE" w:rsidRPr="006C785D" w:rsidRDefault="00ED54CE" w:rsidP="006C785D">
            <w:pPr>
              <w:widowControl/>
              <w:autoSpaceDE/>
              <w:autoSpaceDN/>
              <w:rPr>
                <w:sz w:val="24"/>
                <w:szCs w:val="24"/>
                <w:lang w:eastAsia="ru-RU"/>
              </w:rPr>
            </w:pPr>
            <w:r w:rsidRPr="006C785D">
              <w:rPr>
                <w:sz w:val="24"/>
                <w:szCs w:val="20"/>
                <w:lang w:eastAsia="ru-RU"/>
              </w:rPr>
              <w:t>Учебно-методические</w:t>
            </w:r>
            <w:r w:rsidRPr="006C785D">
              <w:rPr>
                <w:spacing w:val="1"/>
                <w:sz w:val="24"/>
                <w:szCs w:val="20"/>
                <w:lang w:eastAsia="ru-RU"/>
              </w:rPr>
              <w:t xml:space="preserve"> </w:t>
            </w:r>
            <w:r w:rsidRPr="006C785D">
              <w:rPr>
                <w:sz w:val="24"/>
                <w:szCs w:val="20"/>
                <w:lang w:eastAsia="ru-RU"/>
              </w:rPr>
              <w:t>комплекты</w:t>
            </w:r>
            <w:r w:rsidRPr="006C785D">
              <w:rPr>
                <w:spacing w:val="1"/>
                <w:sz w:val="24"/>
                <w:szCs w:val="20"/>
                <w:lang w:eastAsia="ru-RU"/>
              </w:rPr>
              <w:t xml:space="preserve"> </w:t>
            </w:r>
            <w:r w:rsidRPr="006C785D">
              <w:rPr>
                <w:sz w:val="24"/>
                <w:szCs w:val="20"/>
                <w:lang w:eastAsia="ru-RU"/>
              </w:rPr>
              <w:t>для</w:t>
            </w:r>
            <w:r w:rsidRPr="006C785D">
              <w:rPr>
                <w:spacing w:val="1"/>
                <w:sz w:val="24"/>
                <w:szCs w:val="20"/>
                <w:lang w:eastAsia="ru-RU"/>
              </w:rPr>
              <w:t xml:space="preserve"> </w:t>
            </w:r>
            <w:r w:rsidRPr="006C785D">
              <w:rPr>
                <w:sz w:val="24"/>
                <w:szCs w:val="20"/>
                <w:lang w:eastAsia="ru-RU"/>
              </w:rPr>
              <w:t>тео-</w:t>
            </w:r>
            <w:r w:rsidRPr="006C785D">
              <w:rPr>
                <w:spacing w:val="1"/>
                <w:sz w:val="24"/>
                <w:szCs w:val="20"/>
                <w:lang w:eastAsia="ru-RU"/>
              </w:rPr>
              <w:t xml:space="preserve"> </w:t>
            </w:r>
            <w:r w:rsidRPr="006C785D">
              <w:rPr>
                <w:sz w:val="24"/>
                <w:szCs w:val="20"/>
                <w:lang w:eastAsia="ru-RU"/>
              </w:rPr>
              <w:t>ретических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практических</w:t>
            </w:r>
            <w:r w:rsidRPr="006C785D">
              <w:rPr>
                <w:spacing w:val="1"/>
                <w:sz w:val="24"/>
                <w:szCs w:val="20"/>
                <w:lang w:eastAsia="ru-RU"/>
              </w:rPr>
              <w:t xml:space="preserve"> </w:t>
            </w:r>
            <w:r w:rsidRPr="006C785D">
              <w:rPr>
                <w:sz w:val="24"/>
                <w:szCs w:val="20"/>
                <w:lang w:eastAsia="ru-RU"/>
              </w:rPr>
              <w:t>занятий</w:t>
            </w:r>
            <w:r w:rsidRPr="006C785D">
              <w:rPr>
                <w:spacing w:val="1"/>
                <w:sz w:val="24"/>
                <w:szCs w:val="20"/>
                <w:lang w:eastAsia="ru-RU"/>
              </w:rPr>
              <w:t xml:space="preserve"> </w:t>
            </w:r>
            <w:r w:rsidRPr="006C785D">
              <w:rPr>
                <w:sz w:val="24"/>
                <w:szCs w:val="20"/>
                <w:lang w:eastAsia="ru-RU"/>
              </w:rPr>
              <w:t>(элек-</w:t>
            </w:r>
            <w:r w:rsidRPr="006C785D">
              <w:rPr>
                <w:spacing w:val="-57"/>
                <w:sz w:val="24"/>
                <w:szCs w:val="20"/>
                <w:lang w:eastAsia="ru-RU"/>
              </w:rPr>
              <w:t xml:space="preserve"> </w:t>
            </w:r>
            <w:r w:rsidRPr="006C785D">
              <w:rPr>
                <w:sz w:val="24"/>
                <w:szCs w:val="20"/>
                <w:lang w:eastAsia="ru-RU"/>
              </w:rPr>
              <w:t>тронный</w:t>
            </w:r>
            <w:r w:rsidRPr="006C785D">
              <w:rPr>
                <w:spacing w:val="-1"/>
                <w:sz w:val="24"/>
                <w:szCs w:val="20"/>
                <w:lang w:eastAsia="ru-RU"/>
              </w:rPr>
              <w:t xml:space="preserve"> </w:t>
            </w:r>
            <w:r w:rsidRPr="006C785D">
              <w:rPr>
                <w:sz w:val="24"/>
                <w:szCs w:val="20"/>
                <w:lang w:eastAsia="ru-RU"/>
              </w:rPr>
              <w:t>вариант).</w:t>
            </w:r>
          </w:p>
        </w:tc>
        <w:tc>
          <w:tcPr>
            <w:tcW w:w="1522" w:type="dxa"/>
            <w:gridSpan w:val="2"/>
          </w:tcPr>
          <w:p w:rsidR="00ED54CE" w:rsidRPr="006C785D" w:rsidRDefault="00ED54CE" w:rsidP="006C785D">
            <w:pPr>
              <w:widowControl/>
              <w:autoSpaceDE/>
              <w:autoSpaceDN/>
              <w:rPr>
                <w:sz w:val="24"/>
                <w:szCs w:val="24"/>
                <w:lang w:eastAsia="ru-RU"/>
              </w:rPr>
            </w:pP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pStyle w:val="TableParagraph"/>
              <w:widowControl/>
              <w:autoSpaceDE/>
              <w:autoSpaceDN/>
              <w:ind w:left="1"/>
              <w:rPr>
                <w:sz w:val="24"/>
                <w:szCs w:val="20"/>
                <w:lang w:eastAsia="ru-RU"/>
              </w:rPr>
            </w:pPr>
            <w:r w:rsidRPr="006C785D">
              <w:rPr>
                <w:sz w:val="24"/>
                <w:szCs w:val="20"/>
                <w:lang w:eastAsia="ru-RU"/>
              </w:rPr>
              <w:t>Производственная</w:t>
            </w:r>
          </w:p>
          <w:p w:rsidR="00ED54CE" w:rsidRPr="006C785D" w:rsidRDefault="00ED54CE" w:rsidP="006C785D">
            <w:pPr>
              <w:pStyle w:val="TableParagraph"/>
              <w:widowControl/>
              <w:tabs>
                <w:tab w:val="left" w:pos="1457"/>
              </w:tabs>
              <w:autoSpaceDE/>
              <w:autoSpaceDN/>
              <w:ind w:left="1" w:right="100"/>
              <w:rPr>
                <w:spacing w:val="-57"/>
                <w:sz w:val="24"/>
                <w:szCs w:val="20"/>
                <w:lang w:eastAsia="ru-RU"/>
              </w:rPr>
            </w:pPr>
            <w:r w:rsidRPr="006C785D">
              <w:rPr>
                <w:sz w:val="24"/>
                <w:szCs w:val="20"/>
                <w:lang w:eastAsia="ru-RU"/>
              </w:rPr>
              <w:t xml:space="preserve">практика </w:t>
            </w:r>
            <w:r w:rsidRPr="006C785D">
              <w:rPr>
                <w:spacing w:val="-1"/>
                <w:sz w:val="24"/>
                <w:szCs w:val="20"/>
                <w:lang w:eastAsia="ru-RU"/>
              </w:rPr>
              <w:t>ПМ 02</w:t>
            </w:r>
            <w:r w:rsidRPr="006C785D">
              <w:rPr>
                <w:spacing w:val="-57"/>
                <w:sz w:val="24"/>
                <w:szCs w:val="20"/>
                <w:lang w:eastAsia="ru-RU"/>
              </w:rPr>
              <w:t xml:space="preserve"> </w:t>
            </w:r>
          </w:p>
          <w:p w:rsidR="00ED54CE" w:rsidRPr="006C785D" w:rsidRDefault="00ED54CE" w:rsidP="006C785D">
            <w:pPr>
              <w:pStyle w:val="TableParagraph"/>
              <w:widowControl/>
              <w:tabs>
                <w:tab w:val="left" w:pos="1457"/>
              </w:tabs>
              <w:autoSpaceDE/>
              <w:autoSpaceDN/>
              <w:ind w:left="1" w:right="100"/>
              <w:rPr>
                <w:sz w:val="24"/>
                <w:szCs w:val="20"/>
                <w:lang w:eastAsia="ru-RU"/>
              </w:rPr>
            </w:pPr>
            <w:r w:rsidRPr="006C785D">
              <w:rPr>
                <w:sz w:val="24"/>
                <w:szCs w:val="20"/>
                <w:lang w:eastAsia="ru-RU"/>
              </w:rPr>
              <w:t>Лечебная деятельность 3, 4   курс</w:t>
            </w:r>
          </w:p>
          <w:p w:rsidR="00ED54CE" w:rsidRPr="006C785D" w:rsidRDefault="00ED54CE" w:rsidP="006C785D">
            <w:pPr>
              <w:widowControl/>
              <w:autoSpaceDE/>
              <w:autoSpaceDN/>
              <w:ind w:left="1"/>
              <w:rPr>
                <w:sz w:val="20"/>
                <w:szCs w:val="36"/>
                <w:lang w:eastAsia="ru-RU"/>
              </w:rPr>
            </w:pPr>
          </w:p>
        </w:tc>
        <w:tc>
          <w:tcPr>
            <w:tcW w:w="7314" w:type="dxa"/>
          </w:tcPr>
          <w:p w:rsidR="00ED54CE" w:rsidRPr="006C785D" w:rsidRDefault="00ED54CE" w:rsidP="006C785D">
            <w:pPr>
              <w:pStyle w:val="TableParagraph"/>
              <w:widowControl/>
              <w:tabs>
                <w:tab w:val="left" w:pos="3447"/>
              </w:tabs>
              <w:autoSpaceDE/>
              <w:autoSpaceDN/>
              <w:spacing w:line="260" w:lineRule="exact"/>
              <w:ind w:left="105"/>
              <w:rPr>
                <w:sz w:val="24"/>
                <w:szCs w:val="20"/>
                <w:lang w:eastAsia="ru-RU"/>
              </w:rPr>
            </w:pPr>
            <w:r w:rsidRPr="006C785D">
              <w:rPr>
                <w:sz w:val="24"/>
                <w:szCs w:val="20"/>
                <w:lang w:eastAsia="ru-RU"/>
              </w:rPr>
              <w:t>Материально-техническое</w:t>
            </w:r>
            <w:r w:rsidRPr="006C785D">
              <w:rPr>
                <w:sz w:val="24"/>
                <w:szCs w:val="20"/>
                <w:lang w:eastAsia="ru-RU"/>
              </w:rPr>
              <w:tab/>
              <w:t>обеспечение</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производственной</w:t>
            </w:r>
            <w:r w:rsidRPr="006C785D">
              <w:rPr>
                <w:spacing w:val="-9"/>
                <w:sz w:val="24"/>
                <w:szCs w:val="20"/>
                <w:lang w:eastAsia="ru-RU"/>
              </w:rPr>
              <w:t xml:space="preserve"> </w:t>
            </w:r>
            <w:r w:rsidRPr="006C785D">
              <w:rPr>
                <w:sz w:val="24"/>
                <w:szCs w:val="20"/>
                <w:lang w:eastAsia="ru-RU"/>
              </w:rPr>
              <w:t>практики.</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Медицинские</w:t>
            </w:r>
            <w:r w:rsidRPr="006C785D">
              <w:rPr>
                <w:spacing w:val="15"/>
                <w:sz w:val="24"/>
                <w:szCs w:val="20"/>
                <w:lang w:eastAsia="ru-RU"/>
              </w:rPr>
              <w:t xml:space="preserve"> </w:t>
            </w:r>
            <w:r w:rsidRPr="006C785D">
              <w:rPr>
                <w:sz w:val="24"/>
                <w:szCs w:val="20"/>
                <w:lang w:eastAsia="ru-RU"/>
              </w:rPr>
              <w:t>организации</w:t>
            </w:r>
            <w:r w:rsidRPr="006C785D">
              <w:rPr>
                <w:spacing w:val="15"/>
                <w:sz w:val="24"/>
                <w:szCs w:val="20"/>
                <w:lang w:eastAsia="ru-RU"/>
              </w:rPr>
              <w:t xml:space="preserve"> </w:t>
            </w:r>
            <w:r w:rsidRPr="006C785D">
              <w:rPr>
                <w:sz w:val="24"/>
                <w:szCs w:val="20"/>
                <w:lang w:eastAsia="ru-RU"/>
              </w:rPr>
              <w:t>государственной</w:t>
            </w:r>
            <w:r w:rsidRPr="006C785D">
              <w:rPr>
                <w:spacing w:val="-57"/>
                <w:sz w:val="24"/>
                <w:szCs w:val="20"/>
                <w:lang w:eastAsia="ru-RU"/>
              </w:rPr>
              <w:t xml:space="preserve"> </w:t>
            </w:r>
            <w:r w:rsidRPr="006C785D">
              <w:rPr>
                <w:sz w:val="24"/>
                <w:szCs w:val="20"/>
                <w:lang w:eastAsia="ru-RU"/>
              </w:rPr>
              <w:t>формы</w:t>
            </w:r>
            <w:r w:rsidRPr="006C785D">
              <w:rPr>
                <w:spacing w:val="-1"/>
                <w:sz w:val="24"/>
                <w:szCs w:val="20"/>
                <w:lang w:eastAsia="ru-RU"/>
              </w:rPr>
              <w:t xml:space="preserve"> </w:t>
            </w:r>
            <w:r w:rsidRPr="006C785D">
              <w:rPr>
                <w:sz w:val="24"/>
                <w:szCs w:val="20"/>
                <w:lang w:eastAsia="ru-RU"/>
              </w:rPr>
              <w:t>собственности.</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277"/>
              </w:numPr>
              <w:tabs>
                <w:tab w:val="left" w:pos="826"/>
              </w:tabs>
              <w:autoSpaceDE/>
              <w:autoSpaceDN/>
              <w:spacing w:before="2" w:line="278" w:lineRule="auto"/>
              <w:ind w:right="274"/>
              <w:rPr>
                <w:sz w:val="24"/>
                <w:szCs w:val="20"/>
                <w:lang w:eastAsia="ru-RU"/>
              </w:rPr>
            </w:pPr>
            <w:r w:rsidRPr="006C785D">
              <w:rPr>
                <w:sz w:val="24"/>
                <w:szCs w:val="20"/>
                <w:lang w:eastAsia="ru-RU"/>
              </w:rPr>
              <w:t>Программа производственной прак</w:t>
            </w:r>
            <w:r w:rsidRPr="006C785D">
              <w:rPr>
                <w:spacing w:val="-57"/>
                <w:sz w:val="24"/>
                <w:szCs w:val="20"/>
                <w:lang w:eastAsia="ru-RU"/>
              </w:rPr>
              <w:t xml:space="preserve"> </w:t>
            </w:r>
            <w:r w:rsidRPr="006C785D">
              <w:rPr>
                <w:sz w:val="24"/>
                <w:szCs w:val="20"/>
                <w:lang w:eastAsia="ru-RU"/>
              </w:rPr>
              <w:t>тики ПМ 02.</w:t>
            </w:r>
          </w:p>
          <w:p w:rsidR="00ED54CE" w:rsidRPr="006C785D" w:rsidRDefault="00ED54CE" w:rsidP="00D203DB">
            <w:pPr>
              <w:pStyle w:val="TableParagraph"/>
              <w:widowControl/>
              <w:numPr>
                <w:ilvl w:val="0"/>
                <w:numId w:val="277"/>
              </w:numPr>
              <w:tabs>
                <w:tab w:val="left" w:pos="826"/>
              </w:tabs>
              <w:autoSpaceDE/>
              <w:autoSpaceDN/>
              <w:spacing w:line="276" w:lineRule="auto"/>
              <w:ind w:right="311"/>
              <w:rPr>
                <w:sz w:val="20"/>
                <w:szCs w:val="36"/>
                <w:lang w:eastAsia="ru-RU"/>
              </w:rPr>
            </w:pPr>
            <w:r w:rsidRPr="006C785D">
              <w:rPr>
                <w:sz w:val="24"/>
                <w:szCs w:val="20"/>
                <w:lang w:eastAsia="ru-RU"/>
              </w:rPr>
              <w:t>Комплект документов по производ</w:t>
            </w:r>
            <w:r w:rsidRPr="006C785D">
              <w:rPr>
                <w:spacing w:val="-57"/>
                <w:sz w:val="24"/>
                <w:szCs w:val="20"/>
                <w:lang w:eastAsia="ru-RU"/>
              </w:rPr>
              <w:t xml:space="preserve"> </w:t>
            </w:r>
            <w:r w:rsidRPr="006C785D">
              <w:rPr>
                <w:sz w:val="24"/>
                <w:szCs w:val="20"/>
                <w:lang w:eastAsia="ru-RU"/>
              </w:rPr>
              <w:t>ственной</w:t>
            </w:r>
            <w:r w:rsidRPr="006C785D">
              <w:rPr>
                <w:spacing w:val="-1"/>
                <w:sz w:val="24"/>
                <w:szCs w:val="20"/>
                <w:lang w:eastAsia="ru-RU"/>
              </w:rPr>
              <w:t xml:space="preserve"> </w:t>
            </w:r>
            <w:r w:rsidRPr="006C785D">
              <w:rPr>
                <w:sz w:val="24"/>
                <w:szCs w:val="20"/>
                <w:lang w:eastAsia="ru-RU"/>
              </w:rPr>
              <w:t>практике.</w:t>
            </w:r>
          </w:p>
        </w:tc>
        <w:tc>
          <w:tcPr>
            <w:tcW w:w="1522" w:type="dxa"/>
            <w:gridSpan w:val="2"/>
          </w:tcPr>
          <w:p w:rsidR="00ED54CE" w:rsidRPr="006C785D" w:rsidRDefault="00ED54CE" w:rsidP="006C785D">
            <w:pPr>
              <w:widowControl/>
              <w:autoSpaceDE/>
              <w:autoSpaceDN/>
              <w:rPr>
                <w:sz w:val="24"/>
                <w:szCs w:val="24"/>
                <w:lang w:eastAsia="ru-RU"/>
              </w:rPr>
            </w:pPr>
            <w:r w:rsidRPr="006C785D">
              <w:rPr>
                <w:sz w:val="24"/>
                <w:szCs w:val="24"/>
                <w:lang w:eastAsia="ru-RU"/>
              </w:rPr>
              <w:t>КГБУЗ «Городская больница № 1, г. Рубцовск»,</w:t>
            </w:r>
          </w:p>
          <w:p w:rsidR="00ED54CE" w:rsidRPr="006C785D" w:rsidRDefault="00ED54CE" w:rsidP="006C785D">
            <w:pPr>
              <w:widowControl/>
              <w:autoSpaceDE/>
              <w:autoSpaceDN/>
              <w:rPr>
                <w:sz w:val="24"/>
                <w:szCs w:val="24"/>
                <w:lang w:eastAsia="ru-RU"/>
              </w:rPr>
            </w:pPr>
            <w:r w:rsidRPr="006C785D">
              <w:rPr>
                <w:sz w:val="24"/>
                <w:szCs w:val="24"/>
                <w:lang w:eastAsia="ru-RU"/>
              </w:rPr>
              <w:t xml:space="preserve"> КГБУЗ «Городская больница № 3, г. Рубцовск»</w:t>
            </w:r>
          </w:p>
          <w:p w:rsidR="00ED54CE" w:rsidRPr="006C785D" w:rsidRDefault="00ED54CE" w:rsidP="006C785D">
            <w:pPr>
              <w:widowControl/>
              <w:autoSpaceDE/>
              <w:autoSpaceDN/>
              <w:rPr>
                <w:sz w:val="24"/>
                <w:szCs w:val="24"/>
                <w:lang w:eastAsia="ru-RU"/>
              </w:rPr>
            </w:pPr>
            <w:r w:rsidRPr="006C785D">
              <w:rPr>
                <w:sz w:val="24"/>
                <w:szCs w:val="24"/>
                <w:lang w:eastAsia="ru-RU"/>
              </w:rPr>
              <w:t>КГБУЗ «Деская городская больница, г. Рубцовск»</w:t>
            </w:r>
          </w:p>
          <w:p w:rsidR="00ED54CE" w:rsidRPr="006C785D" w:rsidRDefault="00ED54CE" w:rsidP="006C785D">
            <w:pPr>
              <w:widowControl/>
              <w:autoSpaceDE/>
              <w:autoSpaceDN/>
              <w:rPr>
                <w:sz w:val="24"/>
                <w:szCs w:val="24"/>
                <w:lang w:eastAsia="ru-RU"/>
              </w:rPr>
            </w:pPr>
            <w:r w:rsidRPr="006C785D">
              <w:rPr>
                <w:sz w:val="24"/>
                <w:szCs w:val="24"/>
                <w:lang w:eastAsia="ru-RU"/>
              </w:rPr>
              <w:t xml:space="preserve">КГБУЗ «ДЦ, г. </w:t>
            </w:r>
            <w:r w:rsidRPr="006C785D">
              <w:rPr>
                <w:sz w:val="24"/>
                <w:szCs w:val="20"/>
                <w:lang w:eastAsia="ru-RU"/>
              </w:rPr>
              <w:t xml:space="preserve">Медицинские </w:t>
            </w:r>
            <w:r w:rsidRPr="006C785D">
              <w:rPr>
                <w:spacing w:val="-1"/>
                <w:sz w:val="24"/>
                <w:szCs w:val="20"/>
                <w:lang w:eastAsia="ru-RU"/>
              </w:rPr>
              <w:t>организа</w:t>
            </w:r>
            <w:r w:rsidRPr="006C785D">
              <w:rPr>
                <w:spacing w:val="-57"/>
                <w:sz w:val="24"/>
                <w:szCs w:val="20"/>
                <w:lang w:eastAsia="ru-RU"/>
              </w:rPr>
              <w:t xml:space="preserve"> </w:t>
            </w:r>
            <w:r w:rsidRPr="006C785D">
              <w:rPr>
                <w:sz w:val="24"/>
                <w:szCs w:val="20"/>
                <w:lang w:eastAsia="ru-RU"/>
              </w:rPr>
              <w:t>ции</w:t>
            </w:r>
            <w:r w:rsidRPr="006C785D">
              <w:rPr>
                <w:spacing w:val="-1"/>
                <w:sz w:val="24"/>
                <w:szCs w:val="20"/>
                <w:lang w:eastAsia="ru-RU"/>
              </w:rPr>
              <w:t xml:space="preserve"> </w:t>
            </w:r>
            <w:r w:rsidRPr="006C785D">
              <w:rPr>
                <w:sz w:val="24"/>
                <w:szCs w:val="20"/>
                <w:lang w:eastAsia="ru-RU"/>
              </w:rPr>
              <w:t>Алтайского</w:t>
            </w:r>
            <w:r w:rsidRPr="006C785D">
              <w:rPr>
                <w:spacing w:val="-1"/>
                <w:sz w:val="24"/>
                <w:szCs w:val="20"/>
                <w:lang w:eastAsia="ru-RU"/>
              </w:rPr>
              <w:t xml:space="preserve"> </w:t>
            </w:r>
            <w:r w:rsidRPr="006C785D">
              <w:rPr>
                <w:sz w:val="24"/>
                <w:szCs w:val="20"/>
                <w:lang w:eastAsia="ru-RU"/>
              </w:rPr>
              <w:t>края</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0441" w:type="dxa"/>
            <w:gridSpan w:val="5"/>
          </w:tcPr>
          <w:p w:rsidR="00ED54CE" w:rsidRPr="006C785D" w:rsidRDefault="00ED54CE" w:rsidP="006C785D">
            <w:pPr>
              <w:pStyle w:val="TableParagraph"/>
              <w:widowControl/>
              <w:autoSpaceDE/>
              <w:autoSpaceDN/>
              <w:spacing w:line="265" w:lineRule="exact"/>
              <w:ind w:left="1"/>
              <w:rPr>
                <w:sz w:val="20"/>
                <w:szCs w:val="36"/>
                <w:lang w:eastAsia="ru-RU"/>
              </w:rPr>
            </w:pPr>
            <w:r w:rsidRPr="006C785D">
              <w:rPr>
                <w:b/>
                <w:sz w:val="24"/>
                <w:szCs w:val="20"/>
                <w:lang w:eastAsia="ru-RU"/>
              </w:rPr>
              <w:t>ПМ 03</w:t>
            </w:r>
            <w:r w:rsidRPr="006C785D">
              <w:rPr>
                <w:b/>
                <w:spacing w:val="5"/>
                <w:sz w:val="24"/>
                <w:szCs w:val="20"/>
                <w:lang w:eastAsia="ru-RU"/>
              </w:rPr>
              <w:t xml:space="preserve"> </w:t>
            </w:r>
            <w:r w:rsidRPr="006C785D">
              <w:rPr>
                <w:b/>
                <w:sz w:val="24"/>
                <w:szCs w:val="20"/>
                <w:lang w:eastAsia="ru-RU"/>
              </w:rPr>
              <w:t>Неотложная медицинская помощь на догоспитальном этапе</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pStyle w:val="TableParagraph"/>
              <w:widowControl/>
              <w:autoSpaceDE/>
              <w:autoSpaceDN/>
              <w:spacing w:line="262" w:lineRule="exact"/>
              <w:ind w:left="1"/>
              <w:rPr>
                <w:sz w:val="24"/>
                <w:szCs w:val="20"/>
                <w:lang w:eastAsia="ru-RU"/>
              </w:rPr>
            </w:pPr>
            <w:r w:rsidRPr="006C785D">
              <w:rPr>
                <w:sz w:val="24"/>
                <w:szCs w:val="20"/>
                <w:lang w:eastAsia="ru-RU"/>
              </w:rPr>
              <w:t xml:space="preserve">МДК 0301 </w:t>
            </w:r>
          </w:p>
          <w:p w:rsidR="00ED54CE" w:rsidRPr="006C785D" w:rsidRDefault="00ED54CE" w:rsidP="006C785D">
            <w:pPr>
              <w:widowControl/>
              <w:autoSpaceDE/>
              <w:autoSpaceDN/>
              <w:ind w:left="1"/>
              <w:rPr>
                <w:sz w:val="20"/>
                <w:szCs w:val="36"/>
                <w:lang w:eastAsia="ru-RU"/>
              </w:rPr>
            </w:pPr>
            <w:r w:rsidRPr="006C785D">
              <w:rPr>
                <w:sz w:val="24"/>
                <w:szCs w:val="20"/>
                <w:lang w:eastAsia="ru-RU"/>
              </w:rPr>
              <w:t>Дифференциальная диагностика и оказание неотложной медицинской помощи на догоспитальном этапе</w:t>
            </w:r>
          </w:p>
        </w:tc>
        <w:tc>
          <w:tcPr>
            <w:tcW w:w="7314" w:type="dxa"/>
          </w:tcPr>
          <w:p w:rsidR="00ED54CE" w:rsidRPr="006C785D" w:rsidRDefault="00ED54CE" w:rsidP="006C785D">
            <w:pPr>
              <w:pStyle w:val="Style10"/>
              <w:widowControl/>
              <w:autoSpaceDE/>
              <w:autoSpaceDN/>
              <w:spacing w:line="250" w:lineRule="exact"/>
              <w:rPr>
                <w:rStyle w:val="FontStyle25"/>
                <w:color w:val="000000"/>
                <w:sz w:val="24"/>
                <w:szCs w:val="24"/>
              </w:rPr>
            </w:pPr>
            <w:r w:rsidRPr="006C785D">
              <w:t>Кабинет № 4 СЦ . Отделение скорой медицинской помощи</w:t>
            </w:r>
            <w:r w:rsidRPr="006C785D">
              <w:rPr>
                <w:rStyle w:val="FontStyle25"/>
                <w:color w:val="000000"/>
                <w:sz w:val="24"/>
                <w:szCs w:val="24"/>
              </w:rPr>
              <w:t>.</w:t>
            </w:r>
          </w:p>
          <w:p w:rsidR="00ED54CE" w:rsidRPr="006C785D" w:rsidRDefault="00ED54CE" w:rsidP="006C785D">
            <w:pPr>
              <w:pStyle w:val="TableParagraph"/>
              <w:widowControl/>
              <w:autoSpaceDE/>
              <w:autoSpaceDN/>
              <w:spacing w:line="275" w:lineRule="exact"/>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4A0FC2" w:rsidRDefault="00ED54CE" w:rsidP="00BF4681">
            <w:pPr>
              <w:pStyle w:val="a7"/>
              <w:widowControl/>
              <w:numPr>
                <w:ilvl w:val="0"/>
                <w:numId w:val="278"/>
              </w:numPr>
              <w:tabs>
                <w:tab w:val="left" w:pos="360"/>
              </w:tabs>
              <w:autoSpaceDE/>
              <w:autoSpaceDN/>
              <w:rPr>
                <w:rFonts w:eastAsia="Times New Roman"/>
                <w:sz w:val="24"/>
                <w:szCs w:val="24"/>
                <w:lang w:eastAsia="ru-RU"/>
              </w:rPr>
            </w:pPr>
            <w:r w:rsidRPr="004A0FC2">
              <w:rPr>
                <w:rFonts w:eastAsia="Times New Roman"/>
                <w:sz w:val="24"/>
                <w:szCs w:val="24"/>
                <w:lang w:eastAsia="ru-RU"/>
              </w:rPr>
              <w:t>Каталка-носилки функциональные</w:t>
            </w:r>
          </w:p>
          <w:p w:rsidR="00ED54CE" w:rsidRPr="004A0FC2" w:rsidRDefault="00ED54CE" w:rsidP="00BF4681">
            <w:pPr>
              <w:pStyle w:val="a7"/>
              <w:widowControl/>
              <w:numPr>
                <w:ilvl w:val="0"/>
                <w:numId w:val="278"/>
              </w:numPr>
              <w:autoSpaceDE/>
              <w:autoSpaceDN/>
              <w:rPr>
                <w:rFonts w:eastAsia="Times New Roman"/>
                <w:sz w:val="24"/>
                <w:szCs w:val="24"/>
                <w:lang w:eastAsia="ru-RU"/>
              </w:rPr>
            </w:pPr>
            <w:r w:rsidRPr="004A0FC2">
              <w:rPr>
                <w:rFonts w:eastAsia="Times New Roman"/>
                <w:sz w:val="24"/>
                <w:szCs w:val="24"/>
                <w:lang w:eastAsia="ru-RU"/>
              </w:rPr>
              <w:t xml:space="preserve">Мягкие носилки </w:t>
            </w:r>
          </w:p>
          <w:p w:rsidR="00ED54CE" w:rsidRPr="004A0FC2" w:rsidRDefault="00ED54CE" w:rsidP="00BF4681">
            <w:pPr>
              <w:pStyle w:val="a7"/>
              <w:widowControl/>
              <w:numPr>
                <w:ilvl w:val="0"/>
                <w:numId w:val="278"/>
              </w:numPr>
              <w:autoSpaceDE/>
              <w:autoSpaceDN/>
              <w:rPr>
                <w:rFonts w:eastAsia="Times New Roman"/>
                <w:sz w:val="24"/>
                <w:szCs w:val="24"/>
                <w:lang w:eastAsia="ru-RU"/>
              </w:rPr>
            </w:pPr>
            <w:r w:rsidRPr="004A0FC2">
              <w:rPr>
                <w:rFonts w:eastAsia="Times New Roman"/>
                <w:sz w:val="24"/>
                <w:szCs w:val="24"/>
                <w:lang w:eastAsia="ru-RU"/>
              </w:rPr>
              <w:t>Комплект полимерных пневматических иммобилизационных шин «Декор»</w:t>
            </w:r>
          </w:p>
          <w:p w:rsidR="00ED54CE" w:rsidRPr="004A0FC2" w:rsidRDefault="00ED54CE" w:rsidP="00BF4681">
            <w:pPr>
              <w:pStyle w:val="a7"/>
              <w:widowControl/>
              <w:numPr>
                <w:ilvl w:val="0"/>
                <w:numId w:val="278"/>
              </w:numPr>
              <w:autoSpaceDE/>
              <w:autoSpaceDN/>
              <w:rPr>
                <w:rFonts w:eastAsia="Times New Roman"/>
                <w:sz w:val="24"/>
                <w:szCs w:val="24"/>
                <w:lang w:eastAsia="ru-RU"/>
              </w:rPr>
            </w:pPr>
            <w:r w:rsidRPr="004A0FC2">
              <w:rPr>
                <w:rFonts w:eastAsia="Times New Roman"/>
                <w:sz w:val="24"/>
                <w:szCs w:val="24"/>
                <w:lang w:eastAsia="ru-RU"/>
              </w:rPr>
              <w:t>Пульсоксиметр медицинский «</w:t>
            </w:r>
            <w:r w:rsidRPr="004A0FC2">
              <w:rPr>
                <w:rFonts w:eastAsia="Times New Roman"/>
                <w:sz w:val="24"/>
                <w:szCs w:val="24"/>
                <w:lang w:val="en-US" w:eastAsia="ru-RU"/>
              </w:rPr>
              <w:t>Armed</w:t>
            </w:r>
            <w:r w:rsidRPr="004A0FC2">
              <w:rPr>
                <w:rFonts w:eastAsia="Times New Roman"/>
                <w:sz w:val="24"/>
                <w:szCs w:val="24"/>
                <w:lang w:eastAsia="ru-RU"/>
              </w:rPr>
              <w:t>»</w:t>
            </w:r>
          </w:p>
          <w:p w:rsidR="00ED54CE" w:rsidRPr="004A0FC2" w:rsidRDefault="00ED54CE" w:rsidP="00BF4681">
            <w:pPr>
              <w:pStyle w:val="a7"/>
              <w:widowControl/>
              <w:numPr>
                <w:ilvl w:val="0"/>
                <w:numId w:val="278"/>
              </w:numPr>
              <w:autoSpaceDE/>
              <w:autoSpaceDN/>
              <w:rPr>
                <w:rFonts w:eastAsia="Times New Roman"/>
                <w:sz w:val="24"/>
                <w:szCs w:val="24"/>
                <w:lang w:eastAsia="ru-RU"/>
              </w:rPr>
            </w:pPr>
            <w:r w:rsidRPr="004A0FC2">
              <w:rPr>
                <w:rFonts w:eastAsia="Times New Roman"/>
                <w:sz w:val="24"/>
                <w:szCs w:val="24"/>
                <w:lang w:eastAsia="ru-RU"/>
              </w:rPr>
              <w:t xml:space="preserve">Ингалятор компрессорный </w:t>
            </w:r>
            <w:r w:rsidRPr="004A0FC2">
              <w:rPr>
                <w:rFonts w:eastAsia="Times New Roman"/>
                <w:sz w:val="24"/>
                <w:szCs w:val="24"/>
                <w:lang w:val="en-US" w:eastAsia="ru-RU"/>
              </w:rPr>
              <w:t>Ld</w:t>
            </w:r>
            <w:r w:rsidRPr="004A0FC2">
              <w:rPr>
                <w:rFonts w:eastAsia="Times New Roman"/>
                <w:sz w:val="24"/>
                <w:szCs w:val="24"/>
                <w:lang w:eastAsia="ru-RU"/>
              </w:rPr>
              <w:t>-212</w:t>
            </w:r>
            <w:r w:rsidRPr="004A0FC2">
              <w:rPr>
                <w:rFonts w:eastAsia="Times New Roman"/>
                <w:sz w:val="24"/>
                <w:szCs w:val="24"/>
                <w:lang w:val="en-US" w:eastAsia="ru-RU"/>
              </w:rPr>
              <w:t>C</w:t>
            </w:r>
            <w:r w:rsidRPr="004A0FC2">
              <w:rPr>
                <w:rFonts w:eastAsia="Times New Roman"/>
                <w:sz w:val="24"/>
                <w:szCs w:val="24"/>
                <w:lang w:eastAsia="ru-RU"/>
              </w:rPr>
              <w:t xml:space="preserve"> </w:t>
            </w:r>
          </w:p>
          <w:p w:rsidR="00ED54CE" w:rsidRPr="004A0FC2" w:rsidRDefault="00ED54CE" w:rsidP="00BF4681">
            <w:pPr>
              <w:pStyle w:val="a7"/>
              <w:widowControl/>
              <w:numPr>
                <w:ilvl w:val="0"/>
                <w:numId w:val="278"/>
              </w:numPr>
              <w:autoSpaceDE/>
              <w:autoSpaceDN/>
              <w:rPr>
                <w:rFonts w:eastAsia="Times New Roman"/>
                <w:sz w:val="24"/>
                <w:szCs w:val="24"/>
                <w:lang w:eastAsia="ru-RU"/>
              </w:rPr>
            </w:pPr>
            <w:r w:rsidRPr="004A0FC2">
              <w:rPr>
                <w:rFonts w:eastAsia="Times New Roman"/>
                <w:sz w:val="24"/>
                <w:szCs w:val="24"/>
                <w:lang w:eastAsia="ru-RU"/>
              </w:rPr>
              <w:t>Медицинский Электрокардиограф «ДИОКС+»</w:t>
            </w:r>
          </w:p>
          <w:p w:rsidR="00ED54CE" w:rsidRPr="004A0FC2" w:rsidRDefault="00ED54CE" w:rsidP="00BF4681">
            <w:pPr>
              <w:pStyle w:val="a7"/>
              <w:widowControl/>
              <w:numPr>
                <w:ilvl w:val="0"/>
                <w:numId w:val="278"/>
              </w:numPr>
              <w:autoSpaceDE/>
              <w:autoSpaceDN/>
              <w:rPr>
                <w:rFonts w:eastAsia="Times New Roman"/>
                <w:sz w:val="24"/>
                <w:szCs w:val="24"/>
                <w:lang w:eastAsia="ru-RU"/>
              </w:rPr>
            </w:pPr>
            <w:r w:rsidRPr="004A0FC2">
              <w:rPr>
                <w:rFonts w:eastAsia="Times New Roman"/>
                <w:sz w:val="24"/>
                <w:szCs w:val="24"/>
                <w:lang w:eastAsia="ru-RU"/>
              </w:rPr>
              <w:t>Тонометр механический МТ-10</w:t>
            </w:r>
          </w:p>
          <w:p w:rsidR="00ED54CE" w:rsidRPr="004A0FC2" w:rsidRDefault="00ED54CE" w:rsidP="00BF4681">
            <w:pPr>
              <w:pStyle w:val="a7"/>
              <w:widowControl/>
              <w:numPr>
                <w:ilvl w:val="0"/>
                <w:numId w:val="278"/>
              </w:numPr>
              <w:autoSpaceDE/>
              <w:autoSpaceDN/>
              <w:rPr>
                <w:rFonts w:eastAsia="Times New Roman"/>
                <w:sz w:val="24"/>
                <w:szCs w:val="24"/>
                <w:lang w:val="en-US" w:eastAsia="ru-RU"/>
              </w:rPr>
            </w:pPr>
            <w:r w:rsidRPr="004A0FC2">
              <w:rPr>
                <w:rFonts w:eastAsia="Times New Roman"/>
                <w:sz w:val="24"/>
                <w:szCs w:val="24"/>
                <w:lang w:eastAsia="ru-RU"/>
              </w:rPr>
              <w:t>Планшеты</w:t>
            </w:r>
            <w:r w:rsidRPr="004A0FC2">
              <w:rPr>
                <w:rFonts w:eastAsia="Times New Roman"/>
                <w:sz w:val="24"/>
                <w:szCs w:val="24"/>
                <w:lang w:val="en-US" w:eastAsia="ru-RU"/>
              </w:rPr>
              <w:t xml:space="preserve"> HUAWEI MEDIA  PAY</w:t>
            </w:r>
          </w:p>
          <w:p w:rsidR="00ED54CE" w:rsidRPr="004A0FC2" w:rsidRDefault="00ED54CE" w:rsidP="00BF4681">
            <w:pPr>
              <w:pStyle w:val="a7"/>
              <w:widowControl/>
              <w:numPr>
                <w:ilvl w:val="0"/>
                <w:numId w:val="278"/>
              </w:numPr>
              <w:autoSpaceDE/>
              <w:autoSpaceDN/>
              <w:rPr>
                <w:rFonts w:eastAsia="Times New Roman"/>
                <w:sz w:val="24"/>
                <w:szCs w:val="24"/>
                <w:lang w:val="en-US" w:eastAsia="ru-RU"/>
              </w:rPr>
            </w:pPr>
            <w:r w:rsidRPr="004A0FC2">
              <w:rPr>
                <w:rFonts w:eastAsia="Times New Roman"/>
                <w:sz w:val="24"/>
                <w:szCs w:val="24"/>
                <w:lang w:eastAsia="ru-RU"/>
              </w:rPr>
              <w:t>Планшеты</w:t>
            </w:r>
            <w:r w:rsidRPr="004A0FC2">
              <w:rPr>
                <w:rFonts w:eastAsia="Times New Roman"/>
                <w:sz w:val="24"/>
                <w:szCs w:val="24"/>
                <w:lang w:val="en-US" w:eastAsia="ru-RU"/>
              </w:rPr>
              <w:t xml:space="preserve"> HUAWEI MEDIA  PAY</w:t>
            </w:r>
          </w:p>
          <w:p w:rsidR="00ED54CE" w:rsidRPr="004A0FC2" w:rsidRDefault="00ED54CE" w:rsidP="00BF4681">
            <w:pPr>
              <w:pStyle w:val="a7"/>
              <w:widowControl/>
              <w:numPr>
                <w:ilvl w:val="0"/>
                <w:numId w:val="278"/>
              </w:numPr>
              <w:autoSpaceDE/>
              <w:autoSpaceDN/>
              <w:rPr>
                <w:rFonts w:eastAsia="Times New Roman"/>
                <w:sz w:val="24"/>
                <w:szCs w:val="24"/>
                <w:lang w:eastAsia="ru-RU"/>
              </w:rPr>
            </w:pPr>
            <w:r w:rsidRPr="004A0FC2">
              <w:rPr>
                <w:rFonts w:eastAsia="Times New Roman"/>
                <w:sz w:val="24"/>
                <w:szCs w:val="24"/>
                <w:lang w:eastAsia="ru-RU"/>
              </w:rPr>
              <w:t>Устройство для проведения искусственного дыхания</w:t>
            </w:r>
          </w:p>
          <w:p w:rsidR="00ED54CE" w:rsidRPr="004A0FC2" w:rsidRDefault="00ED54CE" w:rsidP="00BF4681">
            <w:pPr>
              <w:pStyle w:val="a7"/>
              <w:widowControl/>
              <w:numPr>
                <w:ilvl w:val="0"/>
                <w:numId w:val="278"/>
              </w:numPr>
              <w:autoSpaceDE/>
              <w:autoSpaceDN/>
              <w:rPr>
                <w:rStyle w:val="FontStyle32"/>
                <w:rFonts w:eastAsia="Times New Roman"/>
                <w:sz w:val="24"/>
                <w:szCs w:val="24"/>
                <w:lang w:eastAsia="ru-RU"/>
              </w:rPr>
            </w:pPr>
            <w:r w:rsidRPr="004A0FC2">
              <w:rPr>
                <w:rFonts w:eastAsia="Times New Roman"/>
                <w:sz w:val="24"/>
                <w:szCs w:val="24"/>
                <w:lang w:eastAsia="ru-RU"/>
              </w:rPr>
              <w:t>Компьютер СМП</w:t>
            </w:r>
            <w:r w:rsidRPr="004A0FC2">
              <w:rPr>
                <w:rStyle w:val="FontStyle32"/>
                <w:rFonts w:eastAsia="Times New Roman"/>
                <w:color w:val="000000"/>
                <w:sz w:val="24"/>
                <w:szCs w:val="24"/>
                <w:lang w:eastAsia="ru-RU"/>
              </w:rPr>
              <w:t>.</w:t>
            </w:r>
          </w:p>
          <w:p w:rsidR="00ED54CE" w:rsidRPr="006C785D" w:rsidRDefault="00ED54CE" w:rsidP="006C785D">
            <w:pPr>
              <w:pStyle w:val="TableParagraph"/>
              <w:widowControl/>
              <w:autoSpaceDE/>
              <w:autoSpaceDN/>
              <w:ind w:left="105" w:right="86"/>
              <w:rPr>
                <w:sz w:val="24"/>
                <w:szCs w:val="20"/>
                <w:lang w:eastAsia="ru-RU"/>
              </w:rPr>
            </w:pPr>
            <w:r w:rsidRPr="006C785D">
              <w:rPr>
                <w:sz w:val="24"/>
                <w:szCs w:val="20"/>
                <w:lang w:eastAsia="ru-RU"/>
              </w:rPr>
              <w:t>Инструктивно-нормативная документация</w:t>
            </w:r>
            <w:r w:rsidRPr="006C785D">
              <w:rPr>
                <w:spacing w:val="1"/>
                <w:sz w:val="24"/>
                <w:szCs w:val="20"/>
                <w:lang w:eastAsia="ru-RU"/>
              </w:rPr>
              <w:t xml:space="preserve"> </w:t>
            </w:r>
            <w:r w:rsidRPr="006C785D">
              <w:rPr>
                <w:sz w:val="24"/>
                <w:szCs w:val="20"/>
                <w:lang w:eastAsia="ru-RU"/>
              </w:rPr>
              <w:t>Федеральный</w:t>
            </w:r>
            <w:r w:rsidRPr="006C785D">
              <w:rPr>
                <w:spacing w:val="13"/>
                <w:sz w:val="24"/>
                <w:szCs w:val="20"/>
                <w:lang w:eastAsia="ru-RU"/>
              </w:rPr>
              <w:t xml:space="preserve"> </w:t>
            </w:r>
            <w:r w:rsidRPr="006C785D">
              <w:rPr>
                <w:sz w:val="24"/>
                <w:szCs w:val="20"/>
                <w:lang w:eastAsia="ru-RU"/>
              </w:rPr>
              <w:t>закон</w:t>
            </w:r>
            <w:r w:rsidRPr="006C785D">
              <w:rPr>
                <w:spacing w:val="16"/>
                <w:sz w:val="24"/>
                <w:szCs w:val="20"/>
                <w:lang w:eastAsia="ru-RU"/>
              </w:rPr>
              <w:t xml:space="preserve"> </w:t>
            </w:r>
            <w:r w:rsidRPr="006C785D">
              <w:rPr>
                <w:sz w:val="24"/>
                <w:szCs w:val="20"/>
                <w:lang w:eastAsia="ru-RU"/>
              </w:rPr>
              <w:t>«Об</w:t>
            </w:r>
            <w:r w:rsidRPr="006C785D">
              <w:rPr>
                <w:spacing w:val="13"/>
                <w:sz w:val="24"/>
                <w:szCs w:val="20"/>
                <w:lang w:eastAsia="ru-RU"/>
              </w:rPr>
              <w:t xml:space="preserve"> </w:t>
            </w:r>
            <w:r w:rsidRPr="006C785D">
              <w:rPr>
                <w:sz w:val="24"/>
                <w:szCs w:val="20"/>
                <w:lang w:eastAsia="ru-RU"/>
              </w:rPr>
              <w:t>образовании</w:t>
            </w:r>
            <w:r w:rsidRPr="006C785D">
              <w:rPr>
                <w:spacing w:val="13"/>
                <w:sz w:val="24"/>
                <w:szCs w:val="20"/>
                <w:lang w:eastAsia="ru-RU"/>
              </w:rPr>
              <w:t xml:space="preserve"> </w:t>
            </w:r>
            <w:r w:rsidRPr="006C785D">
              <w:rPr>
                <w:sz w:val="24"/>
                <w:szCs w:val="20"/>
                <w:lang w:eastAsia="ru-RU"/>
              </w:rPr>
              <w:t>в</w:t>
            </w:r>
            <w:r w:rsidRPr="006C785D">
              <w:rPr>
                <w:spacing w:val="10"/>
                <w:sz w:val="24"/>
                <w:szCs w:val="20"/>
                <w:lang w:eastAsia="ru-RU"/>
              </w:rPr>
              <w:t xml:space="preserve"> </w:t>
            </w:r>
            <w:r w:rsidRPr="006C785D">
              <w:rPr>
                <w:sz w:val="24"/>
                <w:szCs w:val="20"/>
                <w:lang w:eastAsia="ru-RU"/>
              </w:rPr>
              <w:t>РФ»</w:t>
            </w:r>
            <w:r w:rsidRPr="006C785D">
              <w:rPr>
                <w:spacing w:val="-57"/>
                <w:sz w:val="24"/>
                <w:szCs w:val="20"/>
                <w:lang w:eastAsia="ru-RU"/>
              </w:rPr>
              <w:t xml:space="preserve"> </w:t>
            </w:r>
            <w:r w:rsidRPr="006C785D">
              <w:rPr>
                <w:sz w:val="24"/>
                <w:szCs w:val="20"/>
                <w:lang w:eastAsia="ru-RU"/>
              </w:rPr>
              <w:t>от</w:t>
            </w:r>
            <w:r w:rsidRPr="006C785D">
              <w:rPr>
                <w:spacing w:val="22"/>
                <w:sz w:val="24"/>
                <w:szCs w:val="20"/>
                <w:lang w:eastAsia="ru-RU"/>
              </w:rPr>
              <w:t xml:space="preserve"> </w:t>
            </w:r>
            <w:r w:rsidRPr="006C785D">
              <w:rPr>
                <w:sz w:val="24"/>
                <w:szCs w:val="20"/>
                <w:lang w:eastAsia="ru-RU"/>
              </w:rPr>
              <w:t>29.12.2012</w:t>
            </w:r>
            <w:r w:rsidRPr="006C785D">
              <w:rPr>
                <w:spacing w:val="21"/>
                <w:sz w:val="24"/>
                <w:szCs w:val="20"/>
                <w:lang w:eastAsia="ru-RU"/>
              </w:rPr>
              <w:t xml:space="preserve"> </w:t>
            </w:r>
            <w:r w:rsidRPr="006C785D">
              <w:rPr>
                <w:sz w:val="24"/>
                <w:szCs w:val="20"/>
                <w:lang w:eastAsia="ru-RU"/>
              </w:rPr>
              <w:t>N</w:t>
            </w:r>
            <w:r w:rsidRPr="006C785D">
              <w:rPr>
                <w:spacing w:val="20"/>
                <w:sz w:val="24"/>
                <w:szCs w:val="20"/>
                <w:lang w:eastAsia="ru-RU"/>
              </w:rPr>
              <w:t xml:space="preserve"> </w:t>
            </w:r>
            <w:r w:rsidRPr="006C785D">
              <w:rPr>
                <w:sz w:val="24"/>
                <w:szCs w:val="20"/>
                <w:lang w:eastAsia="ru-RU"/>
              </w:rPr>
              <w:t>273-ФЗ</w:t>
            </w:r>
            <w:r w:rsidRPr="006C785D">
              <w:rPr>
                <w:spacing w:val="21"/>
                <w:sz w:val="24"/>
                <w:szCs w:val="20"/>
                <w:lang w:eastAsia="ru-RU"/>
              </w:rPr>
              <w:t xml:space="preserve"> </w:t>
            </w:r>
            <w:r w:rsidRPr="006C785D">
              <w:rPr>
                <w:sz w:val="24"/>
                <w:szCs w:val="20"/>
                <w:lang w:eastAsia="ru-RU"/>
              </w:rPr>
              <w:t>(электронный</w:t>
            </w:r>
            <w:r w:rsidRPr="006C785D">
              <w:rPr>
                <w:spacing w:val="21"/>
                <w:sz w:val="24"/>
                <w:szCs w:val="20"/>
                <w:lang w:eastAsia="ru-RU"/>
              </w:rPr>
              <w:t xml:space="preserve"> </w:t>
            </w:r>
            <w:r w:rsidRPr="006C785D">
              <w:rPr>
                <w:sz w:val="24"/>
                <w:szCs w:val="20"/>
                <w:lang w:eastAsia="ru-RU"/>
              </w:rPr>
              <w:t>вари-</w:t>
            </w:r>
            <w:r w:rsidRPr="006C785D">
              <w:rPr>
                <w:spacing w:val="-57"/>
                <w:sz w:val="24"/>
                <w:szCs w:val="20"/>
                <w:lang w:eastAsia="ru-RU"/>
              </w:rPr>
              <w:t xml:space="preserve"> </w:t>
            </w:r>
            <w:r w:rsidRPr="006C785D">
              <w:rPr>
                <w:sz w:val="24"/>
                <w:szCs w:val="20"/>
                <w:lang w:eastAsia="ru-RU"/>
              </w:rPr>
              <w:t>ант,</w:t>
            </w:r>
            <w:r w:rsidRPr="006C785D">
              <w:rPr>
                <w:spacing w:val="-1"/>
                <w:sz w:val="24"/>
                <w:szCs w:val="20"/>
                <w:lang w:eastAsia="ru-RU"/>
              </w:rPr>
              <w:t xml:space="preserve"> </w:t>
            </w:r>
            <w:r w:rsidRPr="006C785D">
              <w:rPr>
                <w:sz w:val="24"/>
                <w:szCs w:val="20"/>
                <w:lang w:eastAsia="ru-RU"/>
              </w:rPr>
              <w:t>последняя редакция)</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w:t>
            </w:r>
            <w:r w:rsidRPr="006C785D">
              <w:rPr>
                <w:spacing w:val="1"/>
                <w:sz w:val="24"/>
                <w:szCs w:val="20"/>
                <w:lang w:eastAsia="ru-RU"/>
              </w:rPr>
              <w:t xml:space="preserve"> </w:t>
            </w:r>
            <w:r w:rsidRPr="006C785D">
              <w:rPr>
                <w:sz w:val="24"/>
                <w:szCs w:val="20"/>
                <w:lang w:eastAsia="ru-RU"/>
              </w:rPr>
              <w:t>ников по специальности 31.02.01 Лечебное</w:t>
            </w:r>
            <w:r w:rsidRPr="006C785D">
              <w:rPr>
                <w:spacing w:val="-2"/>
                <w:sz w:val="24"/>
                <w:szCs w:val="20"/>
                <w:lang w:eastAsia="ru-RU"/>
              </w:rPr>
              <w:t xml:space="preserve"> </w:t>
            </w:r>
            <w:r w:rsidRPr="006C785D">
              <w:rPr>
                <w:sz w:val="24"/>
                <w:szCs w:val="20"/>
                <w:lang w:eastAsia="ru-RU"/>
              </w:rPr>
              <w:t>дело</w:t>
            </w:r>
            <w:r w:rsidRPr="006C785D">
              <w:rPr>
                <w:spacing w:val="-1"/>
                <w:sz w:val="24"/>
                <w:szCs w:val="20"/>
                <w:lang w:eastAsia="ru-RU"/>
              </w:rPr>
              <w:t xml:space="preserve"> </w:t>
            </w:r>
            <w:r w:rsidRPr="006C785D">
              <w:rPr>
                <w:sz w:val="24"/>
                <w:szCs w:val="20"/>
                <w:lang w:eastAsia="ru-RU"/>
              </w:rPr>
              <w:t>(электронный</w:t>
            </w:r>
            <w:r w:rsidRPr="006C785D">
              <w:rPr>
                <w:spacing w:val="-2"/>
                <w:sz w:val="24"/>
                <w:szCs w:val="20"/>
                <w:lang w:eastAsia="ru-RU"/>
              </w:rPr>
              <w:t xml:space="preserve"> </w:t>
            </w:r>
            <w:r w:rsidRPr="006C785D">
              <w:rPr>
                <w:sz w:val="24"/>
                <w:szCs w:val="20"/>
                <w:lang w:eastAsia="ru-RU"/>
              </w:rPr>
              <w:t>вариант)</w:t>
            </w:r>
          </w:p>
          <w:p w:rsidR="00ED54CE" w:rsidRPr="006C785D" w:rsidRDefault="00ED54CE" w:rsidP="006C785D">
            <w:pPr>
              <w:pStyle w:val="TableParagraph"/>
              <w:widowControl/>
              <w:tabs>
                <w:tab w:val="left" w:pos="1645"/>
                <w:tab w:val="left" w:pos="3660"/>
              </w:tabs>
              <w:autoSpaceDE/>
              <w:autoSpaceDN/>
              <w:ind w:left="105" w:right="98"/>
              <w:jc w:val="both"/>
              <w:rPr>
                <w:sz w:val="24"/>
                <w:szCs w:val="20"/>
                <w:lang w:eastAsia="ru-RU"/>
              </w:rPr>
            </w:pPr>
            <w:r w:rsidRPr="006C785D">
              <w:rPr>
                <w:sz w:val="24"/>
                <w:szCs w:val="20"/>
                <w:lang w:eastAsia="ru-RU"/>
              </w:rPr>
              <w:t>СанПиН</w:t>
            </w:r>
            <w:r w:rsidRPr="006C785D">
              <w:rPr>
                <w:sz w:val="24"/>
                <w:szCs w:val="20"/>
                <w:lang w:eastAsia="ru-RU"/>
              </w:rPr>
              <w:tab/>
              <w:t>2.1.3.2630-10</w:t>
            </w:r>
            <w:r w:rsidRPr="006C785D">
              <w:rPr>
                <w:sz w:val="24"/>
                <w:szCs w:val="20"/>
                <w:lang w:eastAsia="ru-RU"/>
              </w:rPr>
              <w:tab/>
            </w:r>
            <w:r w:rsidRPr="006C785D">
              <w:rPr>
                <w:spacing w:val="-2"/>
                <w:sz w:val="24"/>
                <w:szCs w:val="20"/>
                <w:lang w:eastAsia="ru-RU"/>
              </w:rPr>
              <w:t>«Санитар-</w:t>
            </w:r>
            <w:r w:rsidRPr="006C785D">
              <w:rPr>
                <w:spacing w:val="-58"/>
                <w:sz w:val="24"/>
                <w:szCs w:val="20"/>
                <w:lang w:eastAsia="ru-RU"/>
              </w:rPr>
              <w:t xml:space="preserve"> </w:t>
            </w:r>
            <w:r w:rsidRPr="006C785D">
              <w:rPr>
                <w:sz w:val="24"/>
                <w:szCs w:val="20"/>
                <w:lang w:eastAsia="ru-RU"/>
              </w:rPr>
              <w:t>но-эпидемиологические требования к орга-</w:t>
            </w:r>
            <w:r w:rsidRPr="006C785D">
              <w:rPr>
                <w:spacing w:val="1"/>
                <w:sz w:val="24"/>
                <w:szCs w:val="20"/>
                <w:lang w:eastAsia="ru-RU"/>
              </w:rPr>
              <w:t xml:space="preserve"> </w:t>
            </w:r>
            <w:r w:rsidRPr="006C785D">
              <w:rPr>
                <w:sz w:val="24"/>
                <w:szCs w:val="20"/>
                <w:lang w:eastAsia="ru-RU"/>
              </w:rPr>
              <w:t>низациям,</w:t>
            </w:r>
            <w:r w:rsidRPr="006C785D">
              <w:rPr>
                <w:spacing w:val="1"/>
                <w:sz w:val="24"/>
                <w:szCs w:val="20"/>
                <w:lang w:eastAsia="ru-RU"/>
              </w:rPr>
              <w:t xml:space="preserve"> </w:t>
            </w:r>
            <w:r w:rsidRPr="006C785D">
              <w:rPr>
                <w:sz w:val="24"/>
                <w:szCs w:val="20"/>
                <w:lang w:eastAsia="ru-RU"/>
              </w:rPr>
              <w:t>осуществляющим</w:t>
            </w:r>
            <w:r w:rsidRPr="006C785D">
              <w:rPr>
                <w:spacing w:val="1"/>
                <w:sz w:val="24"/>
                <w:szCs w:val="20"/>
                <w:lang w:eastAsia="ru-RU"/>
              </w:rPr>
              <w:t xml:space="preserve"> </w:t>
            </w:r>
            <w:r w:rsidRPr="006C785D">
              <w:rPr>
                <w:sz w:val="24"/>
                <w:szCs w:val="20"/>
                <w:lang w:eastAsia="ru-RU"/>
              </w:rPr>
              <w:t>медицинскую</w:t>
            </w:r>
            <w:r w:rsidRPr="006C785D">
              <w:rPr>
                <w:spacing w:val="1"/>
                <w:sz w:val="24"/>
                <w:szCs w:val="20"/>
                <w:lang w:eastAsia="ru-RU"/>
              </w:rPr>
              <w:t xml:space="preserve"> </w:t>
            </w:r>
            <w:r w:rsidRPr="006C785D">
              <w:rPr>
                <w:sz w:val="24"/>
                <w:szCs w:val="20"/>
                <w:lang w:eastAsia="ru-RU"/>
              </w:rPr>
              <w:t>деятельность»,</w:t>
            </w:r>
            <w:r w:rsidRPr="006C785D">
              <w:rPr>
                <w:spacing w:val="1"/>
                <w:sz w:val="24"/>
                <w:szCs w:val="20"/>
                <w:lang w:eastAsia="ru-RU"/>
              </w:rPr>
              <w:t xml:space="preserve"> </w:t>
            </w:r>
            <w:r w:rsidRPr="006C785D">
              <w:rPr>
                <w:sz w:val="24"/>
                <w:szCs w:val="20"/>
                <w:lang w:eastAsia="ru-RU"/>
              </w:rPr>
              <w:t>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57"/>
                <w:sz w:val="24"/>
                <w:szCs w:val="20"/>
                <w:lang w:eastAsia="ru-RU"/>
              </w:rPr>
              <w:t xml:space="preserve"> </w:t>
            </w:r>
            <w:r w:rsidRPr="006C785D">
              <w:rPr>
                <w:sz w:val="24"/>
                <w:szCs w:val="20"/>
                <w:lang w:eastAsia="ru-RU"/>
              </w:rPr>
              <w:t>врача</w:t>
            </w:r>
            <w:r w:rsidRPr="006C785D">
              <w:rPr>
                <w:spacing w:val="39"/>
                <w:sz w:val="24"/>
                <w:szCs w:val="20"/>
                <w:lang w:eastAsia="ru-RU"/>
              </w:rPr>
              <w:t xml:space="preserve"> </w:t>
            </w:r>
            <w:r w:rsidRPr="006C785D">
              <w:rPr>
                <w:sz w:val="24"/>
                <w:szCs w:val="20"/>
                <w:lang w:eastAsia="ru-RU"/>
              </w:rPr>
              <w:t>российской</w:t>
            </w:r>
            <w:r w:rsidRPr="006C785D">
              <w:rPr>
                <w:spacing w:val="41"/>
                <w:sz w:val="24"/>
                <w:szCs w:val="20"/>
                <w:lang w:eastAsia="ru-RU"/>
              </w:rPr>
              <w:t xml:space="preserve"> </w:t>
            </w:r>
            <w:r w:rsidRPr="006C785D">
              <w:rPr>
                <w:sz w:val="24"/>
                <w:szCs w:val="20"/>
                <w:lang w:eastAsia="ru-RU"/>
              </w:rPr>
              <w:t>Федерации</w:t>
            </w:r>
            <w:r w:rsidRPr="006C785D">
              <w:rPr>
                <w:spacing w:val="41"/>
                <w:sz w:val="24"/>
                <w:szCs w:val="20"/>
                <w:lang w:eastAsia="ru-RU"/>
              </w:rPr>
              <w:t xml:space="preserve"> </w:t>
            </w:r>
            <w:r w:rsidRPr="006C785D">
              <w:rPr>
                <w:sz w:val="24"/>
                <w:szCs w:val="20"/>
                <w:lang w:eastAsia="ru-RU"/>
              </w:rPr>
              <w:t>от</w:t>
            </w:r>
            <w:r w:rsidRPr="006C785D">
              <w:rPr>
                <w:spacing w:val="41"/>
                <w:sz w:val="24"/>
                <w:szCs w:val="20"/>
                <w:lang w:eastAsia="ru-RU"/>
              </w:rPr>
              <w:t xml:space="preserve"> </w:t>
            </w:r>
            <w:r w:rsidRPr="006C785D">
              <w:rPr>
                <w:sz w:val="24"/>
                <w:szCs w:val="20"/>
                <w:lang w:eastAsia="ru-RU"/>
              </w:rPr>
              <w:t>18.05.2010</w:t>
            </w:r>
          </w:p>
          <w:p w:rsidR="00ED54CE" w:rsidRPr="006C785D" w:rsidRDefault="00ED54CE" w:rsidP="006C785D">
            <w:pPr>
              <w:pStyle w:val="TableParagraph"/>
              <w:widowControl/>
              <w:autoSpaceDE/>
              <w:autoSpaceDN/>
              <w:ind w:left="105"/>
              <w:jc w:val="both"/>
              <w:rPr>
                <w:sz w:val="24"/>
                <w:szCs w:val="20"/>
                <w:lang w:eastAsia="ru-RU"/>
              </w:rPr>
            </w:pPr>
            <w:r w:rsidRPr="006C785D">
              <w:rPr>
                <w:sz w:val="24"/>
                <w:szCs w:val="20"/>
                <w:lang w:eastAsia="ru-RU"/>
              </w:rPr>
              <w:t>№</w:t>
            </w:r>
            <w:r w:rsidRPr="006C785D">
              <w:rPr>
                <w:spacing w:val="-1"/>
                <w:sz w:val="24"/>
                <w:szCs w:val="20"/>
                <w:lang w:eastAsia="ru-RU"/>
              </w:rPr>
              <w:t xml:space="preserve"> </w:t>
            </w:r>
            <w:r w:rsidRPr="006C785D">
              <w:rPr>
                <w:sz w:val="24"/>
                <w:szCs w:val="20"/>
                <w:lang w:eastAsia="ru-RU"/>
              </w:rPr>
              <w:t>58</w:t>
            </w:r>
          </w:p>
          <w:p w:rsidR="00ED54CE" w:rsidRPr="006C785D" w:rsidRDefault="00ED54CE" w:rsidP="006C785D">
            <w:pPr>
              <w:pStyle w:val="TableParagraph"/>
              <w:widowControl/>
              <w:tabs>
                <w:tab w:val="left" w:pos="1645"/>
                <w:tab w:val="left" w:pos="3660"/>
              </w:tabs>
              <w:autoSpaceDE/>
              <w:autoSpaceDN/>
              <w:ind w:left="105" w:right="95"/>
              <w:jc w:val="both"/>
              <w:rPr>
                <w:sz w:val="24"/>
                <w:szCs w:val="20"/>
                <w:lang w:eastAsia="ru-RU"/>
              </w:rPr>
            </w:pPr>
            <w:r w:rsidRPr="006C785D">
              <w:rPr>
                <w:sz w:val="24"/>
                <w:szCs w:val="20"/>
                <w:lang w:eastAsia="ru-RU"/>
              </w:rPr>
              <w:t>СанПиН</w:t>
            </w:r>
            <w:r w:rsidRPr="006C785D">
              <w:rPr>
                <w:sz w:val="24"/>
                <w:szCs w:val="20"/>
                <w:lang w:eastAsia="ru-RU"/>
              </w:rPr>
              <w:tab/>
              <w:t>2.1.7.2790-10</w:t>
            </w:r>
            <w:r w:rsidRPr="006C785D">
              <w:rPr>
                <w:sz w:val="24"/>
                <w:szCs w:val="20"/>
                <w:lang w:eastAsia="ru-RU"/>
              </w:rPr>
              <w:tab/>
            </w:r>
            <w:r w:rsidRPr="006C785D">
              <w:rPr>
                <w:spacing w:val="-1"/>
                <w:sz w:val="24"/>
                <w:szCs w:val="20"/>
                <w:lang w:eastAsia="ru-RU"/>
              </w:rPr>
              <w:t>«Санитар-</w:t>
            </w:r>
            <w:r w:rsidRPr="006C785D">
              <w:rPr>
                <w:spacing w:val="-58"/>
                <w:sz w:val="24"/>
                <w:szCs w:val="20"/>
                <w:lang w:eastAsia="ru-RU"/>
              </w:rPr>
              <w:t xml:space="preserve"> </w:t>
            </w:r>
            <w:r w:rsidRPr="006C785D">
              <w:rPr>
                <w:sz w:val="24"/>
                <w:szCs w:val="20"/>
                <w:lang w:eastAsia="ru-RU"/>
              </w:rPr>
              <w:t>но-эпидемиологические требования к обра-</w:t>
            </w:r>
            <w:r w:rsidRPr="006C785D">
              <w:rPr>
                <w:spacing w:val="1"/>
                <w:sz w:val="24"/>
                <w:szCs w:val="20"/>
                <w:lang w:eastAsia="ru-RU"/>
              </w:rPr>
              <w:t xml:space="preserve"> </w:t>
            </w:r>
            <w:r w:rsidRPr="006C785D">
              <w:rPr>
                <w:sz w:val="24"/>
                <w:szCs w:val="20"/>
                <w:lang w:eastAsia="ru-RU"/>
              </w:rPr>
              <w:t>щению с медицинскими отходами», утвер-</w:t>
            </w:r>
            <w:r w:rsidRPr="006C785D">
              <w:rPr>
                <w:spacing w:val="1"/>
                <w:sz w:val="24"/>
                <w:szCs w:val="20"/>
                <w:lang w:eastAsia="ru-RU"/>
              </w:rPr>
              <w:t xml:space="preserve"> </w:t>
            </w:r>
            <w:r w:rsidRPr="006C785D">
              <w:rPr>
                <w:sz w:val="24"/>
                <w:szCs w:val="20"/>
                <w:lang w:eastAsia="ru-RU"/>
              </w:rPr>
              <w:t>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w:t>
            </w:r>
            <w:r w:rsidRPr="006C785D">
              <w:rPr>
                <w:spacing w:val="1"/>
                <w:sz w:val="24"/>
                <w:szCs w:val="20"/>
                <w:lang w:eastAsia="ru-RU"/>
              </w:rPr>
              <w:t xml:space="preserve"> </w:t>
            </w:r>
            <w:r w:rsidRPr="006C785D">
              <w:rPr>
                <w:sz w:val="24"/>
                <w:szCs w:val="20"/>
                <w:lang w:eastAsia="ru-RU"/>
              </w:rPr>
              <w:t>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1"/>
                <w:sz w:val="24"/>
                <w:szCs w:val="20"/>
                <w:lang w:eastAsia="ru-RU"/>
              </w:rPr>
              <w:t xml:space="preserve"> </w:t>
            </w:r>
            <w:r w:rsidRPr="006C785D">
              <w:rPr>
                <w:sz w:val="24"/>
                <w:szCs w:val="20"/>
                <w:lang w:eastAsia="ru-RU"/>
              </w:rPr>
              <w:t>врача</w:t>
            </w:r>
            <w:r w:rsidRPr="006C785D">
              <w:rPr>
                <w:spacing w:val="1"/>
                <w:sz w:val="24"/>
                <w:szCs w:val="20"/>
                <w:lang w:eastAsia="ru-RU"/>
              </w:rPr>
              <w:t xml:space="preserve"> </w:t>
            </w:r>
            <w:r w:rsidRPr="006C785D">
              <w:rPr>
                <w:sz w:val="24"/>
                <w:szCs w:val="20"/>
                <w:lang w:eastAsia="ru-RU"/>
              </w:rPr>
              <w:t>российской</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Федерации</w:t>
            </w:r>
            <w:r w:rsidRPr="006C785D">
              <w:rPr>
                <w:spacing w:val="-1"/>
                <w:sz w:val="24"/>
                <w:szCs w:val="20"/>
                <w:lang w:eastAsia="ru-RU"/>
              </w:rPr>
              <w:t xml:space="preserve"> </w:t>
            </w:r>
            <w:r w:rsidRPr="006C785D">
              <w:rPr>
                <w:sz w:val="24"/>
                <w:szCs w:val="20"/>
                <w:lang w:eastAsia="ru-RU"/>
              </w:rPr>
              <w:t>от</w:t>
            </w:r>
            <w:r w:rsidRPr="006C785D">
              <w:rPr>
                <w:spacing w:val="-1"/>
                <w:sz w:val="24"/>
                <w:szCs w:val="20"/>
                <w:lang w:eastAsia="ru-RU"/>
              </w:rPr>
              <w:t xml:space="preserve"> </w:t>
            </w:r>
            <w:r w:rsidRPr="006C785D">
              <w:rPr>
                <w:sz w:val="24"/>
                <w:szCs w:val="20"/>
                <w:lang w:eastAsia="ru-RU"/>
              </w:rPr>
              <w:t>9.12.2010</w:t>
            </w:r>
            <w:r w:rsidRPr="006C785D">
              <w:rPr>
                <w:spacing w:val="-3"/>
                <w:sz w:val="24"/>
                <w:szCs w:val="20"/>
                <w:lang w:eastAsia="ru-RU"/>
              </w:rPr>
              <w:t xml:space="preserve"> </w:t>
            </w:r>
            <w:r w:rsidRPr="006C785D">
              <w:rPr>
                <w:sz w:val="24"/>
                <w:szCs w:val="20"/>
                <w:lang w:eastAsia="ru-RU"/>
              </w:rPr>
              <w:t>№</w:t>
            </w:r>
            <w:r w:rsidRPr="006C785D">
              <w:rPr>
                <w:spacing w:val="-2"/>
                <w:sz w:val="24"/>
                <w:szCs w:val="20"/>
                <w:lang w:eastAsia="ru-RU"/>
              </w:rPr>
              <w:t xml:space="preserve"> </w:t>
            </w:r>
            <w:r w:rsidRPr="006C785D">
              <w:rPr>
                <w:sz w:val="24"/>
                <w:szCs w:val="20"/>
                <w:lang w:eastAsia="ru-RU"/>
              </w:rPr>
              <w:t>163 Приказ Минздрава России от 15.12.2014 №</w:t>
            </w:r>
            <w:r w:rsidRPr="006C785D">
              <w:rPr>
                <w:spacing w:val="1"/>
                <w:sz w:val="24"/>
                <w:szCs w:val="20"/>
                <w:lang w:eastAsia="ru-RU"/>
              </w:rPr>
              <w:t xml:space="preserve"> </w:t>
            </w:r>
            <w:r w:rsidRPr="006C785D">
              <w:rPr>
                <w:sz w:val="24"/>
                <w:szCs w:val="20"/>
                <w:lang w:eastAsia="ru-RU"/>
              </w:rPr>
              <w:t>834н</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унифицированных</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используемых</w:t>
            </w:r>
            <w:r w:rsidRPr="006C785D">
              <w:rPr>
                <w:spacing w:val="1"/>
                <w:sz w:val="24"/>
                <w:szCs w:val="20"/>
                <w:lang w:eastAsia="ru-RU"/>
              </w:rPr>
              <w:t xml:space="preserve"> </w:t>
            </w:r>
            <w:r w:rsidRPr="006C785D">
              <w:rPr>
                <w:sz w:val="24"/>
                <w:szCs w:val="20"/>
                <w:lang w:eastAsia="ru-RU"/>
              </w:rPr>
              <w:t>в</w:t>
            </w:r>
            <w:r w:rsidRPr="006C785D">
              <w:rPr>
                <w:spacing w:val="1"/>
                <w:sz w:val="24"/>
                <w:szCs w:val="20"/>
                <w:lang w:eastAsia="ru-RU"/>
              </w:rPr>
              <w:t xml:space="preserve"> </w:t>
            </w:r>
            <w:r w:rsidRPr="006C785D">
              <w:rPr>
                <w:sz w:val="24"/>
                <w:szCs w:val="20"/>
                <w:lang w:eastAsia="ru-RU"/>
              </w:rPr>
              <w:t>медицинских</w:t>
            </w:r>
            <w:r w:rsidRPr="006C785D">
              <w:rPr>
                <w:spacing w:val="1"/>
                <w:sz w:val="24"/>
                <w:szCs w:val="20"/>
                <w:lang w:eastAsia="ru-RU"/>
              </w:rPr>
              <w:t xml:space="preserve"> </w:t>
            </w:r>
            <w:r w:rsidRPr="006C785D">
              <w:rPr>
                <w:sz w:val="24"/>
                <w:szCs w:val="20"/>
                <w:lang w:eastAsia="ru-RU"/>
              </w:rPr>
              <w:t>организациях,</w:t>
            </w:r>
            <w:r w:rsidRPr="006C785D">
              <w:rPr>
                <w:spacing w:val="1"/>
                <w:sz w:val="24"/>
                <w:szCs w:val="20"/>
                <w:lang w:eastAsia="ru-RU"/>
              </w:rPr>
              <w:t xml:space="preserve"> </w:t>
            </w:r>
            <w:r w:rsidRPr="006C785D">
              <w:rPr>
                <w:sz w:val="24"/>
                <w:szCs w:val="20"/>
                <w:lang w:eastAsia="ru-RU"/>
              </w:rPr>
              <w:t>ока</w:t>
            </w:r>
            <w:r w:rsidRPr="006C785D">
              <w:rPr>
                <w:spacing w:val="-57"/>
                <w:sz w:val="24"/>
                <w:szCs w:val="20"/>
                <w:lang w:eastAsia="ru-RU"/>
              </w:rPr>
              <w:t xml:space="preserve"> </w:t>
            </w:r>
            <w:r w:rsidRPr="006C785D">
              <w:rPr>
                <w:sz w:val="24"/>
                <w:szCs w:val="20"/>
                <w:lang w:eastAsia="ru-RU"/>
              </w:rPr>
              <w:t>зывающих медицинскую помощь в амбулаторных</w:t>
            </w:r>
            <w:r w:rsidRPr="006C785D">
              <w:rPr>
                <w:spacing w:val="1"/>
                <w:sz w:val="24"/>
                <w:szCs w:val="20"/>
                <w:lang w:eastAsia="ru-RU"/>
              </w:rPr>
              <w:t xml:space="preserve"> </w:t>
            </w:r>
            <w:r w:rsidRPr="006C785D">
              <w:rPr>
                <w:sz w:val="24"/>
                <w:szCs w:val="20"/>
                <w:lang w:eastAsia="ru-RU"/>
              </w:rPr>
              <w:t>условиях,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порядков</w:t>
            </w:r>
            <w:r w:rsidRPr="006C785D">
              <w:rPr>
                <w:spacing w:val="1"/>
                <w:sz w:val="24"/>
                <w:szCs w:val="20"/>
                <w:lang w:eastAsia="ru-RU"/>
              </w:rPr>
              <w:t xml:space="preserve"> </w:t>
            </w:r>
            <w:r w:rsidRPr="006C785D">
              <w:rPr>
                <w:sz w:val="24"/>
                <w:szCs w:val="20"/>
                <w:lang w:eastAsia="ru-RU"/>
              </w:rPr>
              <w:t>их</w:t>
            </w:r>
            <w:r w:rsidRPr="006C785D">
              <w:rPr>
                <w:spacing w:val="1"/>
                <w:sz w:val="24"/>
                <w:szCs w:val="20"/>
                <w:lang w:eastAsia="ru-RU"/>
              </w:rPr>
              <w:t xml:space="preserve"> </w:t>
            </w:r>
            <w:r w:rsidRPr="006C785D">
              <w:rPr>
                <w:sz w:val="24"/>
                <w:szCs w:val="20"/>
                <w:lang w:eastAsia="ru-RU"/>
              </w:rPr>
              <w:t>заполне</w:t>
            </w:r>
            <w:r w:rsidRPr="006C785D">
              <w:rPr>
                <w:spacing w:val="-57"/>
                <w:sz w:val="24"/>
                <w:szCs w:val="20"/>
                <w:lang w:eastAsia="ru-RU"/>
              </w:rPr>
              <w:t xml:space="preserve"> </w:t>
            </w:r>
            <w:r w:rsidRPr="006C785D">
              <w:rPr>
                <w:sz w:val="24"/>
                <w:szCs w:val="20"/>
                <w:lang w:eastAsia="ru-RU"/>
              </w:rPr>
              <w:t>нию»</w:t>
            </w:r>
          </w:p>
          <w:p w:rsidR="00ED54CE" w:rsidRPr="006C785D" w:rsidRDefault="00ED54CE" w:rsidP="006C785D">
            <w:pPr>
              <w:pStyle w:val="TableParagraph"/>
              <w:widowControl/>
              <w:autoSpaceDE/>
              <w:autoSpaceDN/>
              <w:ind w:left="105" w:right="98"/>
              <w:jc w:val="both"/>
              <w:rPr>
                <w:sz w:val="24"/>
                <w:szCs w:val="20"/>
                <w:lang w:eastAsia="ru-RU"/>
              </w:rPr>
            </w:pPr>
            <w:r w:rsidRPr="006C785D">
              <w:rPr>
                <w:sz w:val="24"/>
                <w:szCs w:val="20"/>
                <w:lang w:eastAsia="ru-RU"/>
              </w:rPr>
              <w:t>Приказ Минздрава СССР от 04.10.1980 №</w:t>
            </w:r>
            <w:r w:rsidRPr="006C785D">
              <w:rPr>
                <w:spacing w:val="1"/>
                <w:sz w:val="24"/>
                <w:szCs w:val="20"/>
                <w:lang w:eastAsia="ru-RU"/>
              </w:rPr>
              <w:t xml:space="preserve"> </w:t>
            </w:r>
            <w:r w:rsidRPr="006C785D">
              <w:rPr>
                <w:sz w:val="24"/>
                <w:szCs w:val="20"/>
                <w:lang w:eastAsia="ru-RU"/>
              </w:rPr>
              <w:t>1030</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первичной</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учреждений</w:t>
            </w:r>
            <w:r w:rsidRPr="006C785D">
              <w:rPr>
                <w:spacing w:val="-57"/>
                <w:sz w:val="24"/>
                <w:szCs w:val="20"/>
                <w:lang w:eastAsia="ru-RU"/>
              </w:rPr>
              <w:t xml:space="preserve"> </w:t>
            </w:r>
            <w:r w:rsidRPr="006C785D">
              <w:rPr>
                <w:sz w:val="24"/>
                <w:szCs w:val="20"/>
                <w:lang w:eastAsia="ru-RU"/>
              </w:rPr>
              <w:t>здравоохранения»</w:t>
            </w:r>
          </w:p>
          <w:p w:rsidR="00ED54CE" w:rsidRPr="006C785D" w:rsidRDefault="00ED54CE" w:rsidP="006C785D">
            <w:pPr>
              <w:pStyle w:val="TableParagraph"/>
              <w:widowControl/>
              <w:autoSpaceDE/>
              <w:autoSpaceDN/>
              <w:ind w:left="105" w:right="94"/>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w:t>
            </w:r>
            <w:r w:rsidRPr="006C785D">
              <w:rPr>
                <w:spacing w:val="1"/>
                <w:sz w:val="24"/>
                <w:szCs w:val="20"/>
                <w:lang w:eastAsia="ru-RU"/>
              </w:rPr>
              <w:t xml:space="preserve"> </w:t>
            </w:r>
            <w:r w:rsidRPr="006C785D">
              <w:rPr>
                <w:sz w:val="24"/>
                <w:szCs w:val="20"/>
                <w:lang w:eastAsia="ru-RU"/>
              </w:rPr>
              <w:t>ников</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специальностям.</w:t>
            </w:r>
            <w:r w:rsidRPr="006C785D">
              <w:rPr>
                <w:spacing w:val="1"/>
                <w:sz w:val="24"/>
                <w:szCs w:val="20"/>
                <w:lang w:eastAsia="ru-RU"/>
              </w:rPr>
              <w:t xml:space="preserve"> </w:t>
            </w:r>
            <w:r w:rsidRPr="006C785D">
              <w:rPr>
                <w:sz w:val="24"/>
                <w:szCs w:val="20"/>
                <w:lang w:eastAsia="ru-RU"/>
              </w:rPr>
              <w:t>Инструкция</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охране труда, противопожарной безопасно-</w:t>
            </w:r>
            <w:r w:rsidRPr="006C785D">
              <w:rPr>
                <w:spacing w:val="1"/>
                <w:sz w:val="24"/>
                <w:szCs w:val="20"/>
                <w:lang w:eastAsia="ru-RU"/>
              </w:rPr>
              <w:t xml:space="preserve"> </w:t>
            </w:r>
            <w:r w:rsidRPr="006C785D">
              <w:rPr>
                <w:sz w:val="24"/>
                <w:szCs w:val="20"/>
                <w:lang w:eastAsia="ru-RU"/>
              </w:rPr>
              <w:t>сти и производственной санитарии, в соот-</w:t>
            </w:r>
            <w:r w:rsidRPr="006C785D">
              <w:rPr>
                <w:spacing w:val="1"/>
                <w:sz w:val="24"/>
                <w:szCs w:val="20"/>
                <w:lang w:eastAsia="ru-RU"/>
              </w:rPr>
              <w:t xml:space="preserve"> </w:t>
            </w:r>
            <w:r w:rsidRPr="006C785D">
              <w:rPr>
                <w:sz w:val="24"/>
                <w:szCs w:val="20"/>
                <w:lang w:eastAsia="ru-RU"/>
              </w:rPr>
              <w:t>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6C785D">
            <w:pPr>
              <w:pStyle w:val="TableParagraph"/>
              <w:widowControl/>
              <w:autoSpaceDE/>
              <w:autoSpaceDN/>
              <w:ind w:left="105" w:right="11"/>
              <w:rPr>
                <w:sz w:val="24"/>
                <w:szCs w:val="20"/>
                <w:lang w:eastAsia="ru-RU"/>
              </w:rPr>
            </w:pPr>
            <w:r w:rsidRPr="006C785D">
              <w:rPr>
                <w:sz w:val="24"/>
                <w:szCs w:val="20"/>
                <w:lang w:eastAsia="ru-RU"/>
              </w:rPr>
              <w:t>Инструкция</w:t>
            </w:r>
            <w:r w:rsidRPr="006C785D">
              <w:rPr>
                <w:spacing w:val="22"/>
                <w:sz w:val="24"/>
                <w:szCs w:val="20"/>
                <w:lang w:eastAsia="ru-RU"/>
              </w:rPr>
              <w:t xml:space="preserve"> </w:t>
            </w:r>
            <w:r w:rsidRPr="006C785D">
              <w:rPr>
                <w:sz w:val="24"/>
                <w:szCs w:val="20"/>
                <w:lang w:eastAsia="ru-RU"/>
              </w:rPr>
              <w:t>по</w:t>
            </w:r>
            <w:r w:rsidRPr="006C785D">
              <w:rPr>
                <w:spacing w:val="22"/>
                <w:sz w:val="24"/>
                <w:szCs w:val="20"/>
                <w:lang w:eastAsia="ru-RU"/>
              </w:rPr>
              <w:t xml:space="preserve"> </w:t>
            </w:r>
            <w:r w:rsidRPr="006C785D">
              <w:rPr>
                <w:sz w:val="24"/>
                <w:szCs w:val="20"/>
                <w:lang w:eastAsia="ru-RU"/>
              </w:rPr>
              <w:t>правилам</w:t>
            </w:r>
            <w:r w:rsidRPr="006C785D">
              <w:rPr>
                <w:spacing w:val="21"/>
                <w:sz w:val="24"/>
                <w:szCs w:val="20"/>
                <w:lang w:eastAsia="ru-RU"/>
              </w:rPr>
              <w:t xml:space="preserve"> </w:t>
            </w:r>
            <w:r w:rsidRPr="006C785D">
              <w:rPr>
                <w:sz w:val="24"/>
                <w:szCs w:val="20"/>
                <w:lang w:eastAsia="ru-RU"/>
              </w:rPr>
              <w:t>безопасного</w:t>
            </w:r>
            <w:r w:rsidRPr="006C785D">
              <w:rPr>
                <w:spacing w:val="22"/>
                <w:sz w:val="24"/>
                <w:szCs w:val="20"/>
                <w:lang w:eastAsia="ru-RU"/>
              </w:rPr>
              <w:t xml:space="preserve"> </w:t>
            </w:r>
            <w:r w:rsidRPr="006C785D">
              <w:rPr>
                <w:sz w:val="24"/>
                <w:szCs w:val="20"/>
                <w:lang w:eastAsia="ru-RU"/>
              </w:rPr>
              <w:t>пове-</w:t>
            </w:r>
            <w:r w:rsidRPr="006C785D">
              <w:rPr>
                <w:spacing w:val="-57"/>
                <w:sz w:val="24"/>
                <w:szCs w:val="20"/>
                <w:lang w:eastAsia="ru-RU"/>
              </w:rPr>
              <w:t xml:space="preserve"> </w:t>
            </w:r>
            <w:r w:rsidRPr="006C785D">
              <w:rPr>
                <w:sz w:val="24"/>
                <w:szCs w:val="20"/>
                <w:lang w:eastAsia="ru-RU"/>
              </w:rPr>
              <w:t>дения</w:t>
            </w:r>
            <w:r w:rsidRPr="006C785D">
              <w:rPr>
                <w:spacing w:val="32"/>
                <w:sz w:val="24"/>
                <w:szCs w:val="20"/>
                <w:lang w:eastAsia="ru-RU"/>
              </w:rPr>
              <w:t xml:space="preserve"> </w:t>
            </w:r>
            <w:r w:rsidRPr="006C785D">
              <w:rPr>
                <w:sz w:val="24"/>
                <w:szCs w:val="20"/>
                <w:lang w:eastAsia="ru-RU"/>
              </w:rPr>
              <w:t>в</w:t>
            </w:r>
            <w:r w:rsidRPr="006C785D">
              <w:rPr>
                <w:spacing w:val="31"/>
                <w:sz w:val="24"/>
                <w:szCs w:val="20"/>
                <w:lang w:eastAsia="ru-RU"/>
              </w:rPr>
              <w:t xml:space="preserve"> </w:t>
            </w:r>
            <w:r w:rsidRPr="006C785D">
              <w:rPr>
                <w:sz w:val="24"/>
                <w:szCs w:val="20"/>
                <w:lang w:eastAsia="ru-RU"/>
              </w:rPr>
              <w:t>кабинете</w:t>
            </w:r>
            <w:r w:rsidRPr="006C785D">
              <w:rPr>
                <w:spacing w:val="31"/>
                <w:sz w:val="24"/>
                <w:szCs w:val="20"/>
                <w:lang w:eastAsia="ru-RU"/>
              </w:rPr>
              <w:t xml:space="preserve"> </w:t>
            </w:r>
            <w:r w:rsidRPr="006C785D">
              <w:rPr>
                <w:sz w:val="24"/>
                <w:szCs w:val="20"/>
                <w:lang w:eastAsia="ru-RU"/>
              </w:rPr>
              <w:t>для</w:t>
            </w:r>
            <w:r w:rsidRPr="006C785D">
              <w:rPr>
                <w:spacing w:val="30"/>
                <w:sz w:val="24"/>
                <w:szCs w:val="20"/>
                <w:lang w:eastAsia="ru-RU"/>
              </w:rPr>
              <w:t xml:space="preserve"> </w:t>
            </w:r>
            <w:r w:rsidRPr="006C785D">
              <w:rPr>
                <w:sz w:val="24"/>
                <w:szCs w:val="20"/>
                <w:lang w:eastAsia="ru-RU"/>
              </w:rPr>
              <w:t>обучающихся</w:t>
            </w:r>
            <w:r w:rsidRPr="006C785D">
              <w:rPr>
                <w:spacing w:val="32"/>
                <w:sz w:val="24"/>
                <w:szCs w:val="20"/>
                <w:lang w:eastAsia="ru-RU"/>
              </w:rPr>
              <w:t xml:space="preserve"> </w:t>
            </w:r>
            <w:r w:rsidRPr="006C785D">
              <w:rPr>
                <w:sz w:val="24"/>
                <w:szCs w:val="20"/>
                <w:lang w:eastAsia="ru-RU"/>
              </w:rPr>
              <w:t>КГБ</w:t>
            </w:r>
            <w:r w:rsidRPr="006C785D">
              <w:rPr>
                <w:spacing w:val="-57"/>
                <w:sz w:val="24"/>
                <w:szCs w:val="20"/>
                <w:lang w:eastAsia="ru-RU"/>
              </w:rPr>
              <w:t xml:space="preserve"> </w:t>
            </w:r>
            <w:r w:rsidRPr="006C785D">
              <w:rPr>
                <w:sz w:val="24"/>
                <w:szCs w:val="20"/>
                <w:lang w:eastAsia="ru-RU"/>
              </w:rPr>
              <w:t>ПОУ «Рубцовский медицинский колледж»</w:t>
            </w:r>
            <w:r w:rsidRPr="006C785D">
              <w:rPr>
                <w:spacing w:val="1"/>
                <w:sz w:val="24"/>
                <w:szCs w:val="20"/>
                <w:lang w:eastAsia="ru-RU"/>
              </w:rPr>
              <w:t xml:space="preserve"> </w:t>
            </w:r>
            <w:r w:rsidRPr="006C785D">
              <w:rPr>
                <w:sz w:val="24"/>
                <w:szCs w:val="20"/>
                <w:lang w:eastAsia="ru-RU"/>
              </w:rPr>
              <w:t>Учебно-программная</w:t>
            </w:r>
            <w:r w:rsidRPr="006C785D">
              <w:rPr>
                <w:spacing w:val="-1"/>
                <w:sz w:val="24"/>
                <w:szCs w:val="20"/>
                <w:lang w:eastAsia="ru-RU"/>
              </w:rPr>
              <w:t xml:space="preserve"> </w:t>
            </w:r>
            <w:r w:rsidRPr="006C785D">
              <w:rPr>
                <w:sz w:val="24"/>
                <w:szCs w:val="20"/>
                <w:lang w:eastAsia="ru-RU"/>
              </w:rPr>
              <w:t>документация</w:t>
            </w:r>
          </w:p>
          <w:p w:rsidR="00ED54CE" w:rsidRPr="006C785D" w:rsidRDefault="00ED54CE" w:rsidP="006C785D">
            <w:pPr>
              <w:pStyle w:val="TableParagraph"/>
              <w:widowControl/>
              <w:autoSpaceDE/>
              <w:autoSpaceDN/>
              <w:ind w:left="105" w:right="94"/>
              <w:rPr>
                <w:sz w:val="24"/>
                <w:szCs w:val="20"/>
                <w:lang w:eastAsia="ru-RU"/>
              </w:rPr>
            </w:pPr>
            <w:r w:rsidRPr="006C785D">
              <w:rPr>
                <w:sz w:val="24"/>
                <w:szCs w:val="20"/>
                <w:lang w:eastAsia="ru-RU"/>
              </w:rPr>
              <w:t>Рабочая</w:t>
            </w:r>
            <w:r w:rsidRPr="006C785D">
              <w:rPr>
                <w:spacing w:val="30"/>
                <w:sz w:val="24"/>
                <w:szCs w:val="20"/>
                <w:lang w:eastAsia="ru-RU"/>
              </w:rPr>
              <w:t xml:space="preserve"> </w:t>
            </w:r>
            <w:r w:rsidRPr="006C785D">
              <w:rPr>
                <w:sz w:val="24"/>
                <w:szCs w:val="20"/>
                <w:lang w:eastAsia="ru-RU"/>
              </w:rPr>
              <w:t>программа</w:t>
            </w:r>
            <w:r w:rsidRPr="006C785D">
              <w:rPr>
                <w:spacing w:val="29"/>
                <w:sz w:val="24"/>
                <w:szCs w:val="20"/>
                <w:lang w:eastAsia="ru-RU"/>
              </w:rPr>
              <w:t xml:space="preserve"> </w:t>
            </w:r>
            <w:r w:rsidRPr="006C785D">
              <w:rPr>
                <w:sz w:val="24"/>
                <w:szCs w:val="20"/>
                <w:lang w:eastAsia="ru-RU"/>
              </w:rPr>
              <w:t>ПМ 03</w:t>
            </w:r>
            <w:r w:rsidRPr="006C785D">
              <w:rPr>
                <w:spacing w:val="30"/>
                <w:sz w:val="24"/>
                <w:szCs w:val="20"/>
                <w:lang w:eastAsia="ru-RU"/>
              </w:rPr>
              <w:t xml:space="preserve"> </w:t>
            </w:r>
            <w:r w:rsidRPr="006C785D">
              <w:rPr>
                <w:sz w:val="24"/>
                <w:szCs w:val="20"/>
                <w:lang w:eastAsia="ru-RU"/>
              </w:rPr>
              <w:t>Неотложная медицинская помощь на догоспитальном этапе.</w:t>
            </w:r>
          </w:p>
          <w:p w:rsidR="00ED54CE" w:rsidRPr="006C785D" w:rsidRDefault="00ED54CE" w:rsidP="006C785D">
            <w:pPr>
              <w:pStyle w:val="TableParagraph"/>
              <w:widowControl/>
              <w:autoSpaceDE/>
              <w:autoSpaceDN/>
              <w:ind w:left="105" w:right="94"/>
              <w:rPr>
                <w:sz w:val="24"/>
                <w:szCs w:val="20"/>
                <w:lang w:eastAsia="ru-RU"/>
              </w:rPr>
            </w:pPr>
            <w:r w:rsidRPr="006C785D">
              <w:rPr>
                <w:sz w:val="24"/>
                <w:szCs w:val="20"/>
                <w:lang w:eastAsia="ru-RU"/>
              </w:rPr>
              <w:t xml:space="preserve"> Календарно-тематический</w:t>
            </w:r>
            <w:r w:rsidRPr="006C785D">
              <w:rPr>
                <w:spacing w:val="35"/>
                <w:sz w:val="24"/>
                <w:szCs w:val="20"/>
                <w:lang w:eastAsia="ru-RU"/>
              </w:rPr>
              <w:t xml:space="preserve"> </w:t>
            </w:r>
            <w:r w:rsidRPr="006C785D">
              <w:rPr>
                <w:sz w:val="24"/>
                <w:szCs w:val="20"/>
                <w:lang w:eastAsia="ru-RU"/>
              </w:rPr>
              <w:t>план</w:t>
            </w:r>
            <w:r w:rsidRPr="006C785D">
              <w:rPr>
                <w:spacing w:val="32"/>
                <w:sz w:val="24"/>
                <w:szCs w:val="20"/>
                <w:lang w:eastAsia="ru-RU"/>
              </w:rPr>
              <w:t xml:space="preserve"> </w:t>
            </w:r>
            <w:r w:rsidRPr="006C785D">
              <w:rPr>
                <w:sz w:val="24"/>
                <w:szCs w:val="20"/>
                <w:lang w:eastAsia="ru-RU"/>
              </w:rPr>
              <w:t>по</w:t>
            </w:r>
            <w:r w:rsidRPr="006C785D">
              <w:rPr>
                <w:spacing w:val="34"/>
                <w:sz w:val="24"/>
                <w:szCs w:val="20"/>
                <w:lang w:eastAsia="ru-RU"/>
              </w:rPr>
              <w:t xml:space="preserve"> </w:t>
            </w:r>
            <w:r w:rsidRPr="006C785D">
              <w:rPr>
                <w:sz w:val="24"/>
                <w:szCs w:val="20"/>
                <w:lang w:eastAsia="ru-RU"/>
              </w:rPr>
              <w:t>ПМ 03</w:t>
            </w:r>
            <w:r w:rsidRPr="006C785D">
              <w:rPr>
                <w:spacing w:val="-57"/>
                <w:sz w:val="24"/>
                <w:szCs w:val="20"/>
                <w:lang w:eastAsia="ru-RU"/>
              </w:rPr>
              <w:t xml:space="preserve"> </w:t>
            </w:r>
            <w:r w:rsidRPr="006C785D">
              <w:rPr>
                <w:sz w:val="24"/>
                <w:szCs w:val="20"/>
                <w:lang w:eastAsia="ru-RU"/>
              </w:rPr>
              <w:t>Неотложная медицинская помощь на догоспитальном этапе.</w:t>
            </w:r>
          </w:p>
          <w:p w:rsidR="00ED54CE" w:rsidRPr="006C785D" w:rsidRDefault="00ED54CE" w:rsidP="006C785D">
            <w:pPr>
              <w:widowControl/>
              <w:autoSpaceDE/>
              <w:autoSpaceDN/>
              <w:rPr>
                <w:sz w:val="20"/>
                <w:szCs w:val="36"/>
                <w:lang w:eastAsia="ru-RU"/>
              </w:rPr>
            </w:pPr>
            <w:r w:rsidRPr="006C785D">
              <w:rPr>
                <w:sz w:val="24"/>
                <w:szCs w:val="20"/>
                <w:lang w:eastAsia="ru-RU"/>
              </w:rPr>
              <w:t>Учебно-методические</w:t>
            </w:r>
            <w:r w:rsidRPr="006C785D">
              <w:rPr>
                <w:spacing w:val="1"/>
                <w:sz w:val="24"/>
                <w:szCs w:val="20"/>
                <w:lang w:eastAsia="ru-RU"/>
              </w:rPr>
              <w:t xml:space="preserve"> </w:t>
            </w:r>
            <w:r w:rsidRPr="006C785D">
              <w:rPr>
                <w:sz w:val="24"/>
                <w:szCs w:val="20"/>
                <w:lang w:eastAsia="ru-RU"/>
              </w:rPr>
              <w:t>комплекты</w:t>
            </w:r>
            <w:r w:rsidRPr="006C785D">
              <w:rPr>
                <w:spacing w:val="1"/>
                <w:sz w:val="24"/>
                <w:szCs w:val="20"/>
                <w:lang w:eastAsia="ru-RU"/>
              </w:rPr>
              <w:t xml:space="preserve"> </w:t>
            </w:r>
            <w:r w:rsidRPr="006C785D">
              <w:rPr>
                <w:sz w:val="24"/>
                <w:szCs w:val="20"/>
                <w:lang w:eastAsia="ru-RU"/>
              </w:rPr>
              <w:t>для</w:t>
            </w:r>
            <w:r w:rsidRPr="006C785D">
              <w:rPr>
                <w:spacing w:val="1"/>
                <w:sz w:val="24"/>
                <w:szCs w:val="20"/>
                <w:lang w:eastAsia="ru-RU"/>
              </w:rPr>
              <w:t xml:space="preserve"> </w:t>
            </w:r>
            <w:r w:rsidRPr="006C785D">
              <w:rPr>
                <w:sz w:val="24"/>
                <w:szCs w:val="20"/>
                <w:lang w:eastAsia="ru-RU"/>
              </w:rPr>
              <w:t>тео-</w:t>
            </w:r>
            <w:r w:rsidRPr="006C785D">
              <w:rPr>
                <w:spacing w:val="1"/>
                <w:sz w:val="24"/>
                <w:szCs w:val="20"/>
                <w:lang w:eastAsia="ru-RU"/>
              </w:rPr>
              <w:t xml:space="preserve"> </w:t>
            </w:r>
            <w:r w:rsidRPr="006C785D">
              <w:rPr>
                <w:sz w:val="24"/>
                <w:szCs w:val="20"/>
                <w:lang w:eastAsia="ru-RU"/>
              </w:rPr>
              <w:t>ретических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практических</w:t>
            </w:r>
            <w:r w:rsidRPr="006C785D">
              <w:rPr>
                <w:spacing w:val="1"/>
                <w:sz w:val="24"/>
                <w:szCs w:val="20"/>
                <w:lang w:eastAsia="ru-RU"/>
              </w:rPr>
              <w:t xml:space="preserve"> </w:t>
            </w:r>
            <w:r w:rsidRPr="006C785D">
              <w:rPr>
                <w:sz w:val="24"/>
                <w:szCs w:val="20"/>
                <w:lang w:eastAsia="ru-RU"/>
              </w:rPr>
              <w:t>занятий</w:t>
            </w:r>
            <w:r w:rsidRPr="006C785D">
              <w:rPr>
                <w:spacing w:val="1"/>
                <w:sz w:val="24"/>
                <w:szCs w:val="20"/>
                <w:lang w:eastAsia="ru-RU"/>
              </w:rPr>
              <w:t xml:space="preserve"> </w:t>
            </w:r>
            <w:r w:rsidRPr="006C785D">
              <w:rPr>
                <w:sz w:val="24"/>
                <w:szCs w:val="20"/>
                <w:lang w:eastAsia="ru-RU"/>
              </w:rPr>
              <w:t>(элек-</w:t>
            </w:r>
            <w:r w:rsidRPr="006C785D">
              <w:rPr>
                <w:spacing w:val="-57"/>
                <w:sz w:val="24"/>
                <w:szCs w:val="20"/>
                <w:lang w:eastAsia="ru-RU"/>
              </w:rPr>
              <w:t xml:space="preserve"> </w:t>
            </w:r>
            <w:r w:rsidRPr="006C785D">
              <w:rPr>
                <w:sz w:val="24"/>
                <w:szCs w:val="20"/>
                <w:lang w:eastAsia="ru-RU"/>
              </w:rPr>
              <w:t>тронный</w:t>
            </w:r>
            <w:r w:rsidRPr="006C785D">
              <w:rPr>
                <w:spacing w:val="-1"/>
                <w:sz w:val="24"/>
                <w:szCs w:val="20"/>
                <w:lang w:eastAsia="ru-RU"/>
              </w:rPr>
              <w:t xml:space="preserve"> </w:t>
            </w:r>
            <w:r w:rsidRPr="006C785D">
              <w:rPr>
                <w:sz w:val="24"/>
                <w:szCs w:val="20"/>
                <w:lang w:eastAsia="ru-RU"/>
              </w:rPr>
              <w:t>вариант).</w:t>
            </w:r>
          </w:p>
        </w:tc>
        <w:tc>
          <w:tcPr>
            <w:tcW w:w="1522" w:type="dxa"/>
            <w:gridSpan w:val="2"/>
          </w:tcPr>
          <w:p w:rsidR="00ED54CE" w:rsidRPr="006C785D" w:rsidRDefault="00ED54CE" w:rsidP="006C785D">
            <w:pPr>
              <w:widowControl/>
              <w:autoSpaceDE/>
              <w:autoSpaceDN/>
              <w:rPr>
                <w:sz w:val="20"/>
                <w:szCs w:val="36"/>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pStyle w:val="TableParagraph"/>
              <w:widowControl/>
              <w:autoSpaceDE/>
              <w:autoSpaceDN/>
              <w:ind w:left="1"/>
              <w:rPr>
                <w:sz w:val="24"/>
                <w:szCs w:val="20"/>
                <w:lang w:eastAsia="ru-RU"/>
              </w:rPr>
            </w:pPr>
            <w:r w:rsidRPr="006C785D">
              <w:rPr>
                <w:sz w:val="24"/>
                <w:szCs w:val="20"/>
                <w:lang w:eastAsia="ru-RU"/>
              </w:rPr>
              <w:t>Производственная</w:t>
            </w:r>
          </w:p>
          <w:p w:rsidR="00ED54CE" w:rsidRPr="006C785D" w:rsidRDefault="00ED54CE" w:rsidP="006C785D">
            <w:pPr>
              <w:pStyle w:val="TableParagraph"/>
              <w:widowControl/>
              <w:tabs>
                <w:tab w:val="left" w:pos="1457"/>
              </w:tabs>
              <w:autoSpaceDE/>
              <w:autoSpaceDN/>
              <w:ind w:left="1" w:right="100"/>
              <w:rPr>
                <w:sz w:val="24"/>
                <w:szCs w:val="20"/>
                <w:lang w:eastAsia="ru-RU"/>
              </w:rPr>
            </w:pPr>
            <w:r w:rsidRPr="006C785D">
              <w:rPr>
                <w:sz w:val="24"/>
                <w:szCs w:val="20"/>
                <w:lang w:eastAsia="ru-RU"/>
              </w:rPr>
              <w:t>практика ПМ 03 Неотложная медицинская помощь на догоспитальном этапе 4   курс</w:t>
            </w:r>
          </w:p>
          <w:p w:rsidR="00ED54CE" w:rsidRPr="006C785D" w:rsidRDefault="00ED54CE" w:rsidP="006C785D">
            <w:pPr>
              <w:widowControl/>
              <w:autoSpaceDE/>
              <w:autoSpaceDN/>
              <w:ind w:left="1"/>
              <w:rPr>
                <w:sz w:val="20"/>
                <w:szCs w:val="36"/>
                <w:lang w:eastAsia="ru-RU"/>
              </w:rPr>
            </w:pPr>
          </w:p>
        </w:tc>
        <w:tc>
          <w:tcPr>
            <w:tcW w:w="7314" w:type="dxa"/>
          </w:tcPr>
          <w:p w:rsidR="00ED54CE" w:rsidRPr="006C785D" w:rsidRDefault="00ED54CE" w:rsidP="006C785D">
            <w:pPr>
              <w:pStyle w:val="TableParagraph"/>
              <w:widowControl/>
              <w:tabs>
                <w:tab w:val="left" w:pos="3447"/>
              </w:tabs>
              <w:autoSpaceDE/>
              <w:autoSpaceDN/>
              <w:spacing w:line="260" w:lineRule="exact"/>
              <w:ind w:left="105"/>
              <w:rPr>
                <w:sz w:val="24"/>
                <w:szCs w:val="20"/>
                <w:lang w:eastAsia="ru-RU"/>
              </w:rPr>
            </w:pPr>
            <w:r w:rsidRPr="006C785D">
              <w:rPr>
                <w:sz w:val="24"/>
                <w:szCs w:val="20"/>
                <w:lang w:eastAsia="ru-RU"/>
              </w:rPr>
              <w:t>Материально-техническое</w:t>
            </w:r>
            <w:r w:rsidRPr="006C785D">
              <w:rPr>
                <w:sz w:val="24"/>
                <w:szCs w:val="20"/>
                <w:lang w:eastAsia="ru-RU"/>
              </w:rPr>
              <w:tab/>
              <w:t>обеспечение</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производственной</w:t>
            </w:r>
            <w:r w:rsidRPr="006C785D">
              <w:rPr>
                <w:spacing w:val="-9"/>
                <w:sz w:val="24"/>
                <w:szCs w:val="20"/>
                <w:lang w:eastAsia="ru-RU"/>
              </w:rPr>
              <w:t xml:space="preserve"> </w:t>
            </w:r>
            <w:r w:rsidRPr="006C785D">
              <w:rPr>
                <w:sz w:val="24"/>
                <w:szCs w:val="20"/>
                <w:lang w:eastAsia="ru-RU"/>
              </w:rPr>
              <w:t>практики.</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Медицинские</w:t>
            </w:r>
            <w:r w:rsidRPr="006C785D">
              <w:rPr>
                <w:spacing w:val="15"/>
                <w:sz w:val="24"/>
                <w:szCs w:val="20"/>
                <w:lang w:eastAsia="ru-RU"/>
              </w:rPr>
              <w:t xml:space="preserve"> </w:t>
            </w:r>
            <w:r w:rsidRPr="006C785D">
              <w:rPr>
                <w:sz w:val="24"/>
                <w:szCs w:val="20"/>
                <w:lang w:eastAsia="ru-RU"/>
              </w:rPr>
              <w:t>организации</w:t>
            </w:r>
            <w:r w:rsidRPr="006C785D">
              <w:rPr>
                <w:spacing w:val="15"/>
                <w:sz w:val="24"/>
                <w:szCs w:val="20"/>
                <w:lang w:eastAsia="ru-RU"/>
              </w:rPr>
              <w:t xml:space="preserve"> </w:t>
            </w:r>
            <w:r w:rsidRPr="006C785D">
              <w:rPr>
                <w:sz w:val="24"/>
                <w:szCs w:val="20"/>
                <w:lang w:eastAsia="ru-RU"/>
              </w:rPr>
              <w:t>государственной</w:t>
            </w:r>
            <w:r w:rsidRPr="006C785D">
              <w:rPr>
                <w:spacing w:val="-57"/>
                <w:sz w:val="24"/>
                <w:szCs w:val="20"/>
                <w:lang w:eastAsia="ru-RU"/>
              </w:rPr>
              <w:t xml:space="preserve"> </w:t>
            </w:r>
            <w:r w:rsidRPr="006C785D">
              <w:rPr>
                <w:sz w:val="24"/>
                <w:szCs w:val="20"/>
                <w:lang w:eastAsia="ru-RU"/>
              </w:rPr>
              <w:t>формы</w:t>
            </w:r>
            <w:r w:rsidRPr="006C785D">
              <w:rPr>
                <w:spacing w:val="-1"/>
                <w:sz w:val="24"/>
                <w:szCs w:val="20"/>
                <w:lang w:eastAsia="ru-RU"/>
              </w:rPr>
              <w:t xml:space="preserve"> </w:t>
            </w:r>
            <w:r w:rsidRPr="006C785D">
              <w:rPr>
                <w:sz w:val="24"/>
                <w:szCs w:val="20"/>
                <w:lang w:eastAsia="ru-RU"/>
              </w:rPr>
              <w:t>собственности.</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279"/>
              </w:numPr>
              <w:tabs>
                <w:tab w:val="left" w:pos="826"/>
              </w:tabs>
              <w:autoSpaceDE/>
              <w:autoSpaceDN/>
              <w:spacing w:before="2" w:line="278" w:lineRule="auto"/>
              <w:ind w:right="274"/>
              <w:rPr>
                <w:sz w:val="24"/>
                <w:szCs w:val="20"/>
                <w:lang w:eastAsia="ru-RU"/>
              </w:rPr>
            </w:pPr>
            <w:r w:rsidRPr="006C785D">
              <w:rPr>
                <w:sz w:val="24"/>
                <w:szCs w:val="20"/>
                <w:lang w:eastAsia="ru-RU"/>
              </w:rPr>
              <w:t>Программа производственной прак-</w:t>
            </w:r>
            <w:r w:rsidRPr="006C785D">
              <w:rPr>
                <w:spacing w:val="-57"/>
                <w:sz w:val="24"/>
                <w:szCs w:val="20"/>
                <w:lang w:eastAsia="ru-RU"/>
              </w:rPr>
              <w:t xml:space="preserve"> </w:t>
            </w:r>
            <w:r w:rsidRPr="006C785D">
              <w:rPr>
                <w:sz w:val="24"/>
                <w:szCs w:val="20"/>
                <w:lang w:eastAsia="ru-RU"/>
              </w:rPr>
              <w:t>тики ПМ 02.</w:t>
            </w:r>
          </w:p>
          <w:p w:rsidR="00ED54CE" w:rsidRPr="006C785D" w:rsidRDefault="00ED54CE" w:rsidP="00BF4681">
            <w:pPr>
              <w:pStyle w:val="TableParagraph"/>
              <w:widowControl/>
              <w:numPr>
                <w:ilvl w:val="0"/>
                <w:numId w:val="279"/>
              </w:numPr>
              <w:tabs>
                <w:tab w:val="left" w:pos="826"/>
              </w:tabs>
              <w:autoSpaceDE/>
              <w:autoSpaceDN/>
              <w:spacing w:line="276" w:lineRule="auto"/>
              <w:ind w:right="311"/>
              <w:rPr>
                <w:sz w:val="20"/>
                <w:szCs w:val="36"/>
                <w:lang w:eastAsia="ru-RU"/>
              </w:rPr>
            </w:pPr>
            <w:r w:rsidRPr="006C785D">
              <w:rPr>
                <w:sz w:val="24"/>
                <w:szCs w:val="20"/>
                <w:lang w:eastAsia="ru-RU"/>
              </w:rPr>
              <w:t>Комплект документов по производ-</w:t>
            </w:r>
            <w:r w:rsidRPr="006C785D">
              <w:rPr>
                <w:spacing w:val="-57"/>
                <w:sz w:val="24"/>
                <w:szCs w:val="20"/>
                <w:lang w:eastAsia="ru-RU"/>
              </w:rPr>
              <w:t xml:space="preserve"> </w:t>
            </w:r>
            <w:r w:rsidRPr="006C785D">
              <w:rPr>
                <w:sz w:val="24"/>
                <w:szCs w:val="20"/>
                <w:lang w:eastAsia="ru-RU"/>
              </w:rPr>
              <w:t>ственной</w:t>
            </w:r>
            <w:r w:rsidRPr="006C785D">
              <w:rPr>
                <w:spacing w:val="-1"/>
                <w:sz w:val="24"/>
                <w:szCs w:val="20"/>
                <w:lang w:eastAsia="ru-RU"/>
              </w:rPr>
              <w:t xml:space="preserve"> </w:t>
            </w:r>
            <w:r w:rsidRPr="006C785D">
              <w:rPr>
                <w:sz w:val="24"/>
                <w:szCs w:val="20"/>
                <w:lang w:eastAsia="ru-RU"/>
              </w:rPr>
              <w:t>практике.</w:t>
            </w:r>
          </w:p>
        </w:tc>
        <w:tc>
          <w:tcPr>
            <w:tcW w:w="1522" w:type="dxa"/>
            <w:gridSpan w:val="2"/>
          </w:tcPr>
          <w:p w:rsidR="00ED54CE" w:rsidRPr="006C785D" w:rsidRDefault="00ED54CE" w:rsidP="006C785D">
            <w:pPr>
              <w:widowControl/>
              <w:autoSpaceDE/>
              <w:autoSpaceDN/>
              <w:rPr>
                <w:sz w:val="24"/>
                <w:szCs w:val="24"/>
                <w:lang w:eastAsia="ru-RU"/>
              </w:rPr>
            </w:pPr>
            <w:r w:rsidRPr="006C785D">
              <w:rPr>
                <w:sz w:val="24"/>
                <w:szCs w:val="24"/>
                <w:lang w:eastAsia="ru-RU"/>
              </w:rPr>
              <w:t>КГБУЗ «ССМП, г. Рубцовск»,</w:t>
            </w:r>
          </w:p>
          <w:p w:rsidR="00ED54CE" w:rsidRPr="006C785D" w:rsidRDefault="00ED54CE" w:rsidP="006C785D">
            <w:pPr>
              <w:widowControl/>
              <w:autoSpaceDE/>
              <w:autoSpaceDN/>
              <w:rPr>
                <w:sz w:val="24"/>
                <w:szCs w:val="24"/>
                <w:lang w:eastAsia="ru-RU"/>
              </w:rPr>
            </w:pPr>
            <w:r w:rsidRPr="006C785D">
              <w:rPr>
                <w:sz w:val="24"/>
                <w:szCs w:val="20"/>
                <w:lang w:eastAsia="ru-RU"/>
              </w:rPr>
              <w:t xml:space="preserve">Медицинские </w:t>
            </w:r>
            <w:r w:rsidRPr="006C785D">
              <w:rPr>
                <w:spacing w:val="-1"/>
                <w:sz w:val="24"/>
                <w:szCs w:val="20"/>
                <w:lang w:eastAsia="ru-RU"/>
              </w:rPr>
              <w:t>организа</w:t>
            </w:r>
            <w:r w:rsidRPr="006C785D">
              <w:rPr>
                <w:spacing w:val="-57"/>
                <w:sz w:val="24"/>
                <w:szCs w:val="20"/>
                <w:lang w:eastAsia="ru-RU"/>
              </w:rPr>
              <w:t xml:space="preserve"> </w:t>
            </w:r>
            <w:r w:rsidRPr="006C785D">
              <w:rPr>
                <w:sz w:val="24"/>
                <w:szCs w:val="20"/>
                <w:lang w:eastAsia="ru-RU"/>
              </w:rPr>
              <w:t>ции</w:t>
            </w:r>
            <w:r w:rsidRPr="006C785D">
              <w:rPr>
                <w:spacing w:val="-1"/>
                <w:sz w:val="24"/>
                <w:szCs w:val="20"/>
                <w:lang w:eastAsia="ru-RU"/>
              </w:rPr>
              <w:t xml:space="preserve"> </w:t>
            </w:r>
            <w:r w:rsidRPr="006C785D">
              <w:rPr>
                <w:sz w:val="24"/>
                <w:szCs w:val="20"/>
                <w:lang w:eastAsia="ru-RU"/>
              </w:rPr>
              <w:t>Алтайского</w:t>
            </w:r>
            <w:r w:rsidRPr="006C785D">
              <w:rPr>
                <w:spacing w:val="-1"/>
                <w:sz w:val="24"/>
                <w:szCs w:val="20"/>
                <w:lang w:eastAsia="ru-RU"/>
              </w:rPr>
              <w:t xml:space="preserve"> </w:t>
            </w:r>
            <w:r w:rsidRPr="006C785D">
              <w:rPr>
                <w:sz w:val="24"/>
                <w:szCs w:val="20"/>
                <w:lang w:eastAsia="ru-RU"/>
              </w:rPr>
              <w:t>края</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0441" w:type="dxa"/>
            <w:gridSpan w:val="5"/>
          </w:tcPr>
          <w:p w:rsidR="00ED54CE" w:rsidRPr="006C785D" w:rsidRDefault="00ED54CE" w:rsidP="006C785D">
            <w:pPr>
              <w:widowControl/>
              <w:autoSpaceDE/>
              <w:autoSpaceDN/>
              <w:rPr>
                <w:b/>
                <w:sz w:val="24"/>
                <w:szCs w:val="24"/>
                <w:lang w:eastAsia="ru-RU"/>
              </w:rPr>
            </w:pPr>
            <w:r w:rsidRPr="006C785D">
              <w:rPr>
                <w:b/>
                <w:sz w:val="24"/>
                <w:szCs w:val="24"/>
                <w:lang w:eastAsia="ru-RU"/>
              </w:rPr>
              <w:t>ПМ 04 Профилактическая деятельность</w:t>
            </w:r>
          </w:p>
        </w:tc>
      </w:tr>
      <w:tr w:rsidR="00ED54CE" w:rsidTr="004A404B">
        <w:tc>
          <w:tcPr>
            <w:tcW w:w="415" w:type="dxa"/>
          </w:tcPr>
          <w:p w:rsidR="00ED54CE" w:rsidRPr="006C785D" w:rsidRDefault="00ED54CE" w:rsidP="006C785D">
            <w:pPr>
              <w:widowControl/>
              <w:autoSpaceDE/>
              <w:autoSpaceDN/>
              <w:rPr>
                <w:sz w:val="20"/>
                <w:szCs w:val="36"/>
                <w:lang w:eastAsia="ru-RU"/>
              </w:rPr>
            </w:pPr>
          </w:p>
        </w:tc>
        <w:tc>
          <w:tcPr>
            <w:tcW w:w="1445" w:type="dxa"/>
          </w:tcPr>
          <w:p w:rsidR="00ED54CE" w:rsidRPr="006C785D" w:rsidRDefault="00ED54CE" w:rsidP="006C785D">
            <w:pPr>
              <w:widowControl/>
              <w:autoSpaceDE/>
              <w:autoSpaceDN/>
              <w:rPr>
                <w:sz w:val="24"/>
                <w:szCs w:val="24"/>
                <w:lang w:eastAsia="ru-RU"/>
              </w:rPr>
            </w:pPr>
            <w:r w:rsidRPr="006C785D">
              <w:rPr>
                <w:sz w:val="24"/>
                <w:szCs w:val="24"/>
                <w:lang w:eastAsia="ru-RU"/>
              </w:rPr>
              <w:t>МДК 0401 Профилактика заболевания и санитаро – гигиеническое образование населения</w:t>
            </w:r>
          </w:p>
        </w:tc>
        <w:tc>
          <w:tcPr>
            <w:tcW w:w="7592" w:type="dxa"/>
            <w:gridSpan w:val="3"/>
          </w:tcPr>
          <w:p w:rsidR="00ED54CE" w:rsidRPr="006C785D" w:rsidRDefault="00ED54CE" w:rsidP="006C785D">
            <w:pPr>
              <w:pStyle w:val="Style10"/>
              <w:widowControl/>
              <w:autoSpaceDE/>
              <w:autoSpaceDN/>
              <w:spacing w:line="250" w:lineRule="exact"/>
              <w:rPr>
                <w:rStyle w:val="FontStyle25"/>
                <w:color w:val="000000"/>
                <w:sz w:val="24"/>
                <w:szCs w:val="24"/>
              </w:rPr>
            </w:pPr>
            <w:r w:rsidRPr="006C785D">
              <w:t xml:space="preserve">Кабинет № 7 СЦ . </w:t>
            </w:r>
            <w:r w:rsidRPr="00CE4FDE">
              <w:t>Отделение медико-социальной профилактики</w:t>
            </w:r>
            <w:r w:rsidRPr="006C785D">
              <w:rPr>
                <w:rStyle w:val="FontStyle25"/>
                <w:color w:val="000000"/>
                <w:sz w:val="24"/>
                <w:szCs w:val="24"/>
              </w:rPr>
              <w:t>.</w:t>
            </w:r>
          </w:p>
          <w:p w:rsidR="00ED54CE" w:rsidRPr="006C785D" w:rsidRDefault="00ED54CE" w:rsidP="006C785D">
            <w:pPr>
              <w:pStyle w:val="TableParagraph"/>
              <w:widowControl/>
              <w:autoSpaceDE/>
              <w:autoSpaceDN/>
              <w:spacing w:line="275" w:lineRule="exact"/>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4E440F" w:rsidRDefault="00ED54CE" w:rsidP="00BF4681">
            <w:pPr>
              <w:pStyle w:val="Style3"/>
              <w:widowControl/>
              <w:numPr>
                <w:ilvl w:val="0"/>
                <w:numId w:val="280"/>
              </w:numPr>
              <w:autoSpaceDE/>
              <w:rPr>
                <w:rStyle w:val="FontStyle11"/>
              </w:rPr>
            </w:pPr>
            <w:r w:rsidRPr="004E440F">
              <w:rPr>
                <w:rStyle w:val="FontStyle11"/>
              </w:rPr>
              <w:t>Шкаф комбинированный</w:t>
            </w:r>
          </w:p>
          <w:p w:rsidR="00ED54CE" w:rsidRPr="004E440F" w:rsidRDefault="00ED54CE" w:rsidP="00BF4681">
            <w:pPr>
              <w:pStyle w:val="Style3"/>
              <w:widowControl/>
              <w:numPr>
                <w:ilvl w:val="0"/>
                <w:numId w:val="280"/>
              </w:numPr>
              <w:autoSpaceDE/>
              <w:rPr>
                <w:rStyle w:val="FontStyle11"/>
              </w:rPr>
            </w:pPr>
            <w:r w:rsidRPr="004E440F">
              <w:rPr>
                <w:rStyle w:val="FontStyle11"/>
              </w:rPr>
              <w:t>Стол медработника</w:t>
            </w:r>
          </w:p>
          <w:p w:rsidR="00ED54CE" w:rsidRPr="004E440F" w:rsidRDefault="00ED54CE" w:rsidP="00BF4681">
            <w:pPr>
              <w:pStyle w:val="Style3"/>
              <w:widowControl/>
              <w:numPr>
                <w:ilvl w:val="0"/>
                <w:numId w:val="280"/>
              </w:numPr>
              <w:autoSpaceDE/>
              <w:rPr>
                <w:rStyle w:val="FontStyle11"/>
              </w:rPr>
            </w:pPr>
            <w:r w:rsidRPr="004E440F">
              <w:rPr>
                <w:rStyle w:val="FontStyle11"/>
              </w:rPr>
              <w:t>Стул медработника</w:t>
            </w:r>
          </w:p>
          <w:p w:rsidR="00ED54CE" w:rsidRPr="004E440F" w:rsidRDefault="00ED54CE" w:rsidP="00BF4681">
            <w:pPr>
              <w:pStyle w:val="Style3"/>
              <w:widowControl/>
              <w:numPr>
                <w:ilvl w:val="0"/>
                <w:numId w:val="280"/>
              </w:numPr>
              <w:autoSpaceDE/>
              <w:rPr>
                <w:rStyle w:val="FontStyle11"/>
              </w:rPr>
            </w:pPr>
            <w:r w:rsidRPr="004E440F">
              <w:rPr>
                <w:rStyle w:val="FontStyle11"/>
              </w:rPr>
              <w:t>Раковина с подводкой горячей и холодной воды</w:t>
            </w:r>
          </w:p>
          <w:p w:rsidR="00ED54CE" w:rsidRPr="004E440F" w:rsidRDefault="00ED54CE" w:rsidP="00BF4681">
            <w:pPr>
              <w:pStyle w:val="Style3"/>
              <w:widowControl/>
              <w:numPr>
                <w:ilvl w:val="0"/>
                <w:numId w:val="280"/>
              </w:numPr>
              <w:autoSpaceDE/>
              <w:rPr>
                <w:rStyle w:val="FontStyle11"/>
              </w:rPr>
            </w:pPr>
            <w:r w:rsidRPr="004E440F">
              <w:rPr>
                <w:rStyle w:val="FontStyle11"/>
              </w:rPr>
              <w:t>Тумба для гигиенических принадлежностей</w:t>
            </w:r>
          </w:p>
          <w:p w:rsidR="00ED54CE" w:rsidRPr="004E440F" w:rsidRDefault="00ED54CE" w:rsidP="00BF4681">
            <w:pPr>
              <w:pStyle w:val="Style3"/>
              <w:widowControl/>
              <w:numPr>
                <w:ilvl w:val="0"/>
                <w:numId w:val="280"/>
              </w:numPr>
              <w:autoSpaceDE/>
              <w:rPr>
                <w:rStyle w:val="FontStyle11"/>
              </w:rPr>
            </w:pPr>
            <w:r w:rsidRPr="004E440F">
              <w:rPr>
                <w:rStyle w:val="FontStyle11"/>
              </w:rPr>
              <w:t>Кушетка</w:t>
            </w:r>
          </w:p>
          <w:p w:rsidR="00ED54CE" w:rsidRPr="004E440F" w:rsidRDefault="00ED54CE" w:rsidP="00BF4681">
            <w:pPr>
              <w:pStyle w:val="Style3"/>
              <w:widowControl/>
              <w:numPr>
                <w:ilvl w:val="0"/>
                <w:numId w:val="280"/>
              </w:numPr>
              <w:autoSpaceDE/>
              <w:rPr>
                <w:rStyle w:val="FontStyle11"/>
              </w:rPr>
            </w:pPr>
            <w:r w:rsidRPr="004E440F">
              <w:rPr>
                <w:rStyle w:val="FontStyle11"/>
              </w:rPr>
              <w:t>Стол массажный</w:t>
            </w:r>
          </w:p>
          <w:p w:rsidR="00ED54CE" w:rsidRPr="004E440F" w:rsidRDefault="00ED54CE" w:rsidP="00BF4681">
            <w:pPr>
              <w:pStyle w:val="Style3"/>
              <w:widowControl/>
              <w:numPr>
                <w:ilvl w:val="0"/>
                <w:numId w:val="280"/>
              </w:numPr>
              <w:autoSpaceDE/>
              <w:rPr>
                <w:rStyle w:val="FontStyle11"/>
              </w:rPr>
            </w:pPr>
            <w:r w:rsidRPr="004E440F">
              <w:rPr>
                <w:rStyle w:val="FontStyle11"/>
              </w:rPr>
              <w:t>Зеркало</w:t>
            </w:r>
          </w:p>
          <w:p w:rsidR="00ED54CE" w:rsidRPr="004E440F" w:rsidRDefault="00ED54CE" w:rsidP="00BF4681">
            <w:pPr>
              <w:pStyle w:val="Style3"/>
              <w:widowControl/>
              <w:numPr>
                <w:ilvl w:val="0"/>
                <w:numId w:val="280"/>
              </w:numPr>
              <w:autoSpaceDE/>
              <w:rPr>
                <w:rStyle w:val="FontStyle11"/>
              </w:rPr>
            </w:pPr>
            <w:r w:rsidRPr="004E440F">
              <w:rPr>
                <w:rStyle w:val="FontStyle11"/>
              </w:rPr>
              <w:t>Велотренажер</w:t>
            </w:r>
          </w:p>
          <w:p w:rsidR="00ED54CE" w:rsidRPr="004E440F" w:rsidRDefault="00ED54CE" w:rsidP="00BF4681">
            <w:pPr>
              <w:pStyle w:val="Style3"/>
              <w:widowControl/>
              <w:numPr>
                <w:ilvl w:val="0"/>
                <w:numId w:val="280"/>
              </w:numPr>
              <w:autoSpaceDE/>
              <w:rPr>
                <w:rStyle w:val="FontStyle11"/>
              </w:rPr>
            </w:pPr>
            <w:r w:rsidRPr="004E440F">
              <w:rPr>
                <w:rStyle w:val="FontStyle11"/>
              </w:rPr>
              <w:t>Тренажер (степ)</w:t>
            </w:r>
          </w:p>
          <w:p w:rsidR="00ED54CE" w:rsidRPr="004E440F" w:rsidRDefault="00ED54CE" w:rsidP="00BF4681">
            <w:pPr>
              <w:pStyle w:val="Style3"/>
              <w:widowControl/>
              <w:numPr>
                <w:ilvl w:val="0"/>
                <w:numId w:val="280"/>
              </w:numPr>
              <w:autoSpaceDE/>
              <w:rPr>
                <w:rStyle w:val="FontStyle11"/>
              </w:rPr>
            </w:pPr>
            <w:r w:rsidRPr="004E440F">
              <w:rPr>
                <w:rStyle w:val="FontStyle11"/>
              </w:rPr>
              <w:t>Пылесос</w:t>
            </w:r>
          </w:p>
          <w:p w:rsidR="00ED54CE" w:rsidRPr="004E440F" w:rsidRDefault="00ED54CE" w:rsidP="00BF4681">
            <w:pPr>
              <w:pStyle w:val="Style3"/>
              <w:widowControl/>
              <w:numPr>
                <w:ilvl w:val="0"/>
                <w:numId w:val="280"/>
              </w:numPr>
              <w:autoSpaceDE/>
              <w:rPr>
                <w:rStyle w:val="FontStyle11"/>
              </w:rPr>
            </w:pPr>
            <w:r w:rsidRPr="004E440F">
              <w:rPr>
                <w:rStyle w:val="FontStyle11"/>
              </w:rPr>
              <w:t>Гантель 0,5 кг</w:t>
            </w:r>
          </w:p>
          <w:p w:rsidR="00ED54CE" w:rsidRPr="004E440F" w:rsidRDefault="00ED54CE" w:rsidP="00BF4681">
            <w:pPr>
              <w:pStyle w:val="Style3"/>
              <w:widowControl/>
              <w:numPr>
                <w:ilvl w:val="0"/>
                <w:numId w:val="280"/>
              </w:numPr>
              <w:autoSpaceDE/>
              <w:rPr>
                <w:rStyle w:val="FontStyle11"/>
              </w:rPr>
            </w:pPr>
            <w:r w:rsidRPr="004E440F">
              <w:rPr>
                <w:rStyle w:val="FontStyle11"/>
              </w:rPr>
              <w:t>Гантель 1,0 кг</w:t>
            </w:r>
          </w:p>
          <w:p w:rsidR="00ED54CE" w:rsidRPr="004E440F" w:rsidRDefault="00ED54CE" w:rsidP="00BF4681">
            <w:pPr>
              <w:pStyle w:val="Style3"/>
              <w:widowControl/>
              <w:numPr>
                <w:ilvl w:val="0"/>
                <w:numId w:val="280"/>
              </w:numPr>
              <w:autoSpaceDE/>
              <w:rPr>
                <w:rStyle w:val="FontStyle11"/>
              </w:rPr>
            </w:pPr>
            <w:r w:rsidRPr="004E440F">
              <w:rPr>
                <w:rStyle w:val="FontStyle11"/>
              </w:rPr>
              <w:t>Гантель 1,5 кг</w:t>
            </w:r>
          </w:p>
          <w:p w:rsidR="00ED54CE" w:rsidRPr="004E440F" w:rsidRDefault="00ED54CE" w:rsidP="00BF4681">
            <w:pPr>
              <w:pStyle w:val="Style3"/>
              <w:widowControl/>
              <w:numPr>
                <w:ilvl w:val="0"/>
                <w:numId w:val="280"/>
              </w:numPr>
              <w:autoSpaceDE/>
              <w:rPr>
                <w:rStyle w:val="FontStyle11"/>
              </w:rPr>
            </w:pPr>
            <w:r w:rsidRPr="004E440F">
              <w:rPr>
                <w:rStyle w:val="FontStyle11"/>
              </w:rPr>
              <w:t>Гантель 2,0 кг, 2,5 г, 3,0 кг</w:t>
            </w:r>
          </w:p>
          <w:p w:rsidR="00ED54CE" w:rsidRPr="004E440F" w:rsidRDefault="00ED54CE" w:rsidP="00BF4681">
            <w:pPr>
              <w:pStyle w:val="Style3"/>
              <w:widowControl/>
              <w:numPr>
                <w:ilvl w:val="0"/>
                <w:numId w:val="280"/>
              </w:numPr>
              <w:autoSpaceDE/>
              <w:rPr>
                <w:rStyle w:val="FontStyle11"/>
              </w:rPr>
            </w:pPr>
            <w:r w:rsidRPr="004E440F">
              <w:rPr>
                <w:rStyle w:val="FontStyle11"/>
              </w:rPr>
              <w:t>Гимнастические палки</w:t>
            </w:r>
          </w:p>
          <w:p w:rsidR="00ED54CE" w:rsidRPr="004E440F" w:rsidRDefault="00ED54CE" w:rsidP="00BF4681">
            <w:pPr>
              <w:pStyle w:val="Style3"/>
              <w:widowControl/>
              <w:numPr>
                <w:ilvl w:val="0"/>
                <w:numId w:val="280"/>
              </w:numPr>
              <w:autoSpaceDE/>
              <w:rPr>
                <w:rStyle w:val="FontStyle11"/>
              </w:rPr>
            </w:pPr>
            <w:r w:rsidRPr="004E440F">
              <w:rPr>
                <w:rStyle w:val="FontStyle11"/>
              </w:rPr>
              <w:t>Мяч латекс</w:t>
            </w:r>
          </w:p>
          <w:p w:rsidR="00ED54CE" w:rsidRPr="004E440F" w:rsidRDefault="00ED54CE" w:rsidP="00BF4681">
            <w:pPr>
              <w:pStyle w:val="Style3"/>
              <w:widowControl/>
              <w:numPr>
                <w:ilvl w:val="0"/>
                <w:numId w:val="280"/>
              </w:numPr>
              <w:autoSpaceDE/>
              <w:rPr>
                <w:rStyle w:val="FontStyle11"/>
              </w:rPr>
            </w:pPr>
            <w:r w:rsidRPr="004E440F">
              <w:rPr>
                <w:rStyle w:val="FontStyle11"/>
              </w:rPr>
              <w:t>Мяч - прыгун</w:t>
            </w:r>
          </w:p>
          <w:p w:rsidR="00ED54CE" w:rsidRPr="004E440F" w:rsidRDefault="00ED54CE" w:rsidP="00BF4681">
            <w:pPr>
              <w:pStyle w:val="Style3"/>
              <w:widowControl/>
              <w:numPr>
                <w:ilvl w:val="0"/>
                <w:numId w:val="280"/>
              </w:numPr>
              <w:autoSpaceDE/>
              <w:rPr>
                <w:rStyle w:val="FontStyle11"/>
              </w:rPr>
            </w:pPr>
            <w:r w:rsidRPr="004E440F">
              <w:rPr>
                <w:rStyle w:val="FontStyle11"/>
              </w:rPr>
              <w:t>Обруч</w:t>
            </w:r>
          </w:p>
          <w:p w:rsidR="00ED54CE" w:rsidRPr="004E440F" w:rsidRDefault="00ED54CE" w:rsidP="00BF4681">
            <w:pPr>
              <w:pStyle w:val="Style3"/>
              <w:widowControl/>
              <w:numPr>
                <w:ilvl w:val="0"/>
                <w:numId w:val="280"/>
              </w:numPr>
              <w:autoSpaceDE/>
              <w:rPr>
                <w:rStyle w:val="FontStyle11"/>
              </w:rPr>
            </w:pPr>
            <w:r w:rsidRPr="004E440F">
              <w:rPr>
                <w:rStyle w:val="FontStyle11"/>
              </w:rPr>
              <w:t>Секундомер</w:t>
            </w:r>
          </w:p>
          <w:p w:rsidR="00ED54CE" w:rsidRPr="004E440F" w:rsidRDefault="00ED54CE" w:rsidP="00BF4681">
            <w:pPr>
              <w:pStyle w:val="Style3"/>
              <w:widowControl/>
              <w:numPr>
                <w:ilvl w:val="0"/>
                <w:numId w:val="280"/>
              </w:numPr>
              <w:autoSpaceDE/>
              <w:rPr>
                <w:rStyle w:val="FontStyle11"/>
              </w:rPr>
            </w:pPr>
            <w:r w:rsidRPr="004E440F">
              <w:rPr>
                <w:rStyle w:val="FontStyle11"/>
              </w:rPr>
              <w:t>Спирометр</w:t>
            </w:r>
          </w:p>
          <w:p w:rsidR="00ED54CE" w:rsidRPr="004E440F" w:rsidRDefault="00ED54CE" w:rsidP="00BF4681">
            <w:pPr>
              <w:pStyle w:val="Style3"/>
              <w:widowControl/>
              <w:numPr>
                <w:ilvl w:val="0"/>
                <w:numId w:val="280"/>
              </w:numPr>
              <w:autoSpaceDE/>
              <w:rPr>
                <w:rStyle w:val="FontStyle11"/>
              </w:rPr>
            </w:pPr>
            <w:r w:rsidRPr="004E440F">
              <w:rPr>
                <w:rStyle w:val="FontStyle11"/>
              </w:rPr>
              <w:t>Калипер</w:t>
            </w:r>
          </w:p>
          <w:p w:rsidR="00ED54CE" w:rsidRPr="004E440F" w:rsidRDefault="00ED54CE" w:rsidP="00BF4681">
            <w:pPr>
              <w:pStyle w:val="Style3"/>
              <w:widowControl/>
              <w:numPr>
                <w:ilvl w:val="0"/>
                <w:numId w:val="280"/>
              </w:numPr>
              <w:autoSpaceDE/>
              <w:rPr>
                <w:rStyle w:val="FontStyle11"/>
              </w:rPr>
            </w:pPr>
            <w:r w:rsidRPr="004E440F">
              <w:rPr>
                <w:rStyle w:val="FontStyle11"/>
              </w:rPr>
              <w:t>Динамометр</w:t>
            </w:r>
          </w:p>
          <w:p w:rsidR="00ED54CE" w:rsidRPr="004E440F" w:rsidRDefault="00ED54CE" w:rsidP="00BF4681">
            <w:pPr>
              <w:pStyle w:val="Style3"/>
              <w:widowControl/>
              <w:numPr>
                <w:ilvl w:val="0"/>
                <w:numId w:val="280"/>
              </w:numPr>
              <w:autoSpaceDE/>
              <w:rPr>
                <w:rStyle w:val="FontStyle11"/>
              </w:rPr>
            </w:pPr>
            <w:r w:rsidRPr="004E440F">
              <w:rPr>
                <w:rStyle w:val="FontStyle11"/>
              </w:rPr>
              <w:t>Тонометр</w:t>
            </w:r>
          </w:p>
          <w:p w:rsidR="00ED54CE" w:rsidRPr="004E440F" w:rsidRDefault="00ED54CE" w:rsidP="00BF4681">
            <w:pPr>
              <w:pStyle w:val="Style3"/>
              <w:widowControl/>
              <w:numPr>
                <w:ilvl w:val="0"/>
                <w:numId w:val="280"/>
              </w:numPr>
              <w:autoSpaceDE/>
              <w:rPr>
                <w:rStyle w:val="FontStyle11"/>
              </w:rPr>
            </w:pPr>
            <w:r w:rsidRPr="004E440F">
              <w:rPr>
                <w:rStyle w:val="FontStyle11"/>
              </w:rPr>
              <w:t>Фонендоскоп</w:t>
            </w:r>
          </w:p>
          <w:p w:rsidR="00ED54CE" w:rsidRPr="004E440F" w:rsidRDefault="00ED54CE" w:rsidP="00BF4681">
            <w:pPr>
              <w:pStyle w:val="Style3"/>
              <w:widowControl/>
              <w:numPr>
                <w:ilvl w:val="0"/>
                <w:numId w:val="280"/>
              </w:numPr>
              <w:autoSpaceDE/>
              <w:rPr>
                <w:rStyle w:val="FontStyle11"/>
              </w:rPr>
            </w:pPr>
            <w:r w:rsidRPr="004E440F">
              <w:rPr>
                <w:rStyle w:val="FontStyle11"/>
              </w:rPr>
              <w:t>Коврик гимнастический</w:t>
            </w:r>
          </w:p>
          <w:p w:rsidR="00ED54CE" w:rsidRPr="004E440F" w:rsidRDefault="00ED54CE" w:rsidP="00BF4681">
            <w:pPr>
              <w:pStyle w:val="Style3"/>
              <w:widowControl/>
              <w:numPr>
                <w:ilvl w:val="0"/>
                <w:numId w:val="280"/>
              </w:numPr>
              <w:autoSpaceDE/>
              <w:rPr>
                <w:rStyle w:val="FontStyle11"/>
              </w:rPr>
            </w:pPr>
            <w:r w:rsidRPr="004E440F">
              <w:rPr>
                <w:rStyle w:val="FontStyle11"/>
              </w:rPr>
              <w:t>Кукла - фантом</w:t>
            </w:r>
          </w:p>
          <w:p w:rsidR="00ED54CE" w:rsidRPr="004E440F" w:rsidRDefault="00ED54CE" w:rsidP="00BF4681">
            <w:pPr>
              <w:pStyle w:val="Style3"/>
              <w:widowControl/>
              <w:numPr>
                <w:ilvl w:val="0"/>
                <w:numId w:val="280"/>
              </w:numPr>
              <w:autoSpaceDE/>
              <w:rPr>
                <w:rStyle w:val="FontStyle11"/>
              </w:rPr>
            </w:pPr>
            <w:r w:rsidRPr="004E440F">
              <w:rPr>
                <w:rStyle w:val="FontStyle11"/>
              </w:rPr>
              <w:t>Сантиметровая лента</w:t>
            </w:r>
          </w:p>
          <w:p w:rsidR="00ED54CE" w:rsidRPr="004E440F" w:rsidRDefault="00ED54CE" w:rsidP="00BF4681">
            <w:pPr>
              <w:pStyle w:val="Style3"/>
              <w:widowControl/>
              <w:numPr>
                <w:ilvl w:val="0"/>
                <w:numId w:val="280"/>
              </w:numPr>
              <w:autoSpaceDE/>
              <w:rPr>
                <w:rStyle w:val="FontStyle11"/>
              </w:rPr>
            </w:pPr>
            <w:r w:rsidRPr="004E440F">
              <w:rPr>
                <w:rStyle w:val="FontStyle11"/>
              </w:rPr>
              <w:t>Ведро для отходов</w:t>
            </w:r>
          </w:p>
          <w:p w:rsidR="00ED54CE" w:rsidRPr="004E440F" w:rsidRDefault="00ED54CE" w:rsidP="00BF4681">
            <w:pPr>
              <w:pStyle w:val="Style3"/>
              <w:widowControl/>
              <w:numPr>
                <w:ilvl w:val="0"/>
                <w:numId w:val="280"/>
              </w:numPr>
              <w:autoSpaceDE/>
              <w:rPr>
                <w:rStyle w:val="FontStyle11"/>
              </w:rPr>
            </w:pPr>
            <w:r w:rsidRPr="004E440F">
              <w:rPr>
                <w:rStyle w:val="FontStyle11"/>
              </w:rPr>
              <w:t>Ковровый настил</w:t>
            </w:r>
          </w:p>
          <w:p w:rsidR="00ED54CE" w:rsidRDefault="00ED54CE" w:rsidP="00BF4681">
            <w:pPr>
              <w:pStyle w:val="Style3"/>
              <w:widowControl/>
              <w:numPr>
                <w:ilvl w:val="0"/>
                <w:numId w:val="280"/>
              </w:numPr>
              <w:autoSpaceDE/>
              <w:rPr>
                <w:rStyle w:val="FontStyle11"/>
              </w:rPr>
            </w:pPr>
            <w:r w:rsidRPr="004E440F">
              <w:rPr>
                <w:rStyle w:val="FontStyle11"/>
              </w:rPr>
              <w:t>Держатель для полотенца</w:t>
            </w:r>
          </w:p>
          <w:p w:rsidR="00ED54CE" w:rsidRPr="006C785D" w:rsidRDefault="00ED54CE" w:rsidP="006C785D">
            <w:pPr>
              <w:pStyle w:val="TableParagraph"/>
              <w:widowControl/>
              <w:autoSpaceDE/>
              <w:autoSpaceDN/>
              <w:ind w:left="105" w:right="86"/>
              <w:rPr>
                <w:sz w:val="24"/>
                <w:szCs w:val="20"/>
                <w:lang w:eastAsia="ru-RU"/>
              </w:rPr>
            </w:pPr>
            <w:r w:rsidRPr="006C785D">
              <w:rPr>
                <w:sz w:val="24"/>
                <w:szCs w:val="20"/>
                <w:lang w:eastAsia="ru-RU"/>
              </w:rPr>
              <w:t>Инструктивно-нормативная документация</w:t>
            </w:r>
            <w:r w:rsidRPr="006C785D">
              <w:rPr>
                <w:spacing w:val="1"/>
                <w:sz w:val="24"/>
                <w:szCs w:val="20"/>
                <w:lang w:eastAsia="ru-RU"/>
              </w:rPr>
              <w:t xml:space="preserve"> </w:t>
            </w:r>
            <w:r w:rsidRPr="006C785D">
              <w:rPr>
                <w:sz w:val="24"/>
                <w:szCs w:val="20"/>
                <w:lang w:eastAsia="ru-RU"/>
              </w:rPr>
              <w:t>Федеральный</w:t>
            </w:r>
            <w:r w:rsidRPr="006C785D">
              <w:rPr>
                <w:spacing w:val="13"/>
                <w:sz w:val="24"/>
                <w:szCs w:val="20"/>
                <w:lang w:eastAsia="ru-RU"/>
              </w:rPr>
              <w:t xml:space="preserve"> </w:t>
            </w:r>
            <w:r w:rsidRPr="006C785D">
              <w:rPr>
                <w:sz w:val="24"/>
                <w:szCs w:val="20"/>
                <w:lang w:eastAsia="ru-RU"/>
              </w:rPr>
              <w:t>закон</w:t>
            </w:r>
            <w:r w:rsidRPr="006C785D">
              <w:rPr>
                <w:spacing w:val="16"/>
                <w:sz w:val="24"/>
                <w:szCs w:val="20"/>
                <w:lang w:eastAsia="ru-RU"/>
              </w:rPr>
              <w:t xml:space="preserve"> </w:t>
            </w:r>
            <w:r w:rsidRPr="006C785D">
              <w:rPr>
                <w:sz w:val="24"/>
                <w:szCs w:val="20"/>
                <w:lang w:eastAsia="ru-RU"/>
              </w:rPr>
              <w:t>«Об</w:t>
            </w:r>
            <w:r w:rsidRPr="006C785D">
              <w:rPr>
                <w:spacing w:val="13"/>
                <w:sz w:val="24"/>
                <w:szCs w:val="20"/>
                <w:lang w:eastAsia="ru-RU"/>
              </w:rPr>
              <w:t xml:space="preserve"> </w:t>
            </w:r>
            <w:r w:rsidRPr="006C785D">
              <w:rPr>
                <w:sz w:val="24"/>
                <w:szCs w:val="20"/>
                <w:lang w:eastAsia="ru-RU"/>
              </w:rPr>
              <w:t>образовании</w:t>
            </w:r>
            <w:r w:rsidRPr="006C785D">
              <w:rPr>
                <w:spacing w:val="13"/>
                <w:sz w:val="24"/>
                <w:szCs w:val="20"/>
                <w:lang w:eastAsia="ru-RU"/>
              </w:rPr>
              <w:t xml:space="preserve"> </w:t>
            </w:r>
            <w:r w:rsidRPr="006C785D">
              <w:rPr>
                <w:sz w:val="24"/>
                <w:szCs w:val="20"/>
                <w:lang w:eastAsia="ru-RU"/>
              </w:rPr>
              <w:t>в</w:t>
            </w:r>
            <w:r w:rsidRPr="006C785D">
              <w:rPr>
                <w:spacing w:val="10"/>
                <w:sz w:val="24"/>
                <w:szCs w:val="20"/>
                <w:lang w:eastAsia="ru-RU"/>
              </w:rPr>
              <w:t xml:space="preserve"> </w:t>
            </w:r>
            <w:r w:rsidRPr="006C785D">
              <w:rPr>
                <w:sz w:val="24"/>
                <w:szCs w:val="20"/>
                <w:lang w:eastAsia="ru-RU"/>
              </w:rPr>
              <w:t>РФ»</w:t>
            </w:r>
            <w:r w:rsidRPr="006C785D">
              <w:rPr>
                <w:spacing w:val="-57"/>
                <w:sz w:val="24"/>
                <w:szCs w:val="20"/>
                <w:lang w:eastAsia="ru-RU"/>
              </w:rPr>
              <w:t xml:space="preserve"> </w:t>
            </w:r>
            <w:r w:rsidRPr="006C785D">
              <w:rPr>
                <w:sz w:val="24"/>
                <w:szCs w:val="20"/>
                <w:lang w:eastAsia="ru-RU"/>
              </w:rPr>
              <w:t>от</w:t>
            </w:r>
            <w:r w:rsidRPr="006C785D">
              <w:rPr>
                <w:spacing w:val="22"/>
                <w:sz w:val="24"/>
                <w:szCs w:val="20"/>
                <w:lang w:eastAsia="ru-RU"/>
              </w:rPr>
              <w:t xml:space="preserve"> </w:t>
            </w:r>
            <w:r w:rsidRPr="006C785D">
              <w:rPr>
                <w:sz w:val="24"/>
                <w:szCs w:val="20"/>
                <w:lang w:eastAsia="ru-RU"/>
              </w:rPr>
              <w:t>29.12.2012</w:t>
            </w:r>
            <w:r w:rsidRPr="006C785D">
              <w:rPr>
                <w:spacing w:val="21"/>
                <w:sz w:val="24"/>
                <w:szCs w:val="20"/>
                <w:lang w:eastAsia="ru-RU"/>
              </w:rPr>
              <w:t xml:space="preserve"> </w:t>
            </w:r>
            <w:r w:rsidRPr="006C785D">
              <w:rPr>
                <w:sz w:val="24"/>
                <w:szCs w:val="20"/>
                <w:lang w:eastAsia="ru-RU"/>
              </w:rPr>
              <w:t>N</w:t>
            </w:r>
            <w:r w:rsidRPr="006C785D">
              <w:rPr>
                <w:spacing w:val="20"/>
                <w:sz w:val="24"/>
                <w:szCs w:val="20"/>
                <w:lang w:eastAsia="ru-RU"/>
              </w:rPr>
              <w:t xml:space="preserve"> </w:t>
            </w:r>
            <w:r w:rsidRPr="006C785D">
              <w:rPr>
                <w:sz w:val="24"/>
                <w:szCs w:val="20"/>
                <w:lang w:eastAsia="ru-RU"/>
              </w:rPr>
              <w:t>273-ФЗ</w:t>
            </w:r>
            <w:r w:rsidRPr="006C785D">
              <w:rPr>
                <w:spacing w:val="21"/>
                <w:sz w:val="24"/>
                <w:szCs w:val="20"/>
                <w:lang w:eastAsia="ru-RU"/>
              </w:rPr>
              <w:t xml:space="preserve"> </w:t>
            </w:r>
            <w:r w:rsidRPr="006C785D">
              <w:rPr>
                <w:sz w:val="24"/>
                <w:szCs w:val="20"/>
                <w:lang w:eastAsia="ru-RU"/>
              </w:rPr>
              <w:t>(электронный</w:t>
            </w:r>
            <w:r w:rsidRPr="006C785D">
              <w:rPr>
                <w:spacing w:val="21"/>
                <w:sz w:val="24"/>
                <w:szCs w:val="20"/>
                <w:lang w:eastAsia="ru-RU"/>
              </w:rPr>
              <w:t xml:space="preserve"> </w:t>
            </w:r>
            <w:r w:rsidRPr="006C785D">
              <w:rPr>
                <w:sz w:val="24"/>
                <w:szCs w:val="20"/>
                <w:lang w:eastAsia="ru-RU"/>
              </w:rPr>
              <w:t>вари-</w:t>
            </w:r>
            <w:r w:rsidRPr="006C785D">
              <w:rPr>
                <w:spacing w:val="-57"/>
                <w:sz w:val="24"/>
                <w:szCs w:val="20"/>
                <w:lang w:eastAsia="ru-RU"/>
              </w:rPr>
              <w:t xml:space="preserve"> </w:t>
            </w:r>
            <w:r w:rsidRPr="006C785D">
              <w:rPr>
                <w:sz w:val="24"/>
                <w:szCs w:val="20"/>
                <w:lang w:eastAsia="ru-RU"/>
              </w:rPr>
              <w:t>ант,</w:t>
            </w:r>
            <w:r w:rsidRPr="006C785D">
              <w:rPr>
                <w:spacing w:val="-1"/>
                <w:sz w:val="24"/>
                <w:szCs w:val="20"/>
                <w:lang w:eastAsia="ru-RU"/>
              </w:rPr>
              <w:t xml:space="preserve"> </w:t>
            </w:r>
            <w:r w:rsidRPr="006C785D">
              <w:rPr>
                <w:sz w:val="24"/>
                <w:szCs w:val="20"/>
                <w:lang w:eastAsia="ru-RU"/>
              </w:rPr>
              <w:t>последняя редакция)</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w:t>
            </w:r>
            <w:r w:rsidRPr="006C785D">
              <w:rPr>
                <w:spacing w:val="1"/>
                <w:sz w:val="24"/>
                <w:szCs w:val="20"/>
                <w:lang w:eastAsia="ru-RU"/>
              </w:rPr>
              <w:t xml:space="preserve"> </w:t>
            </w:r>
            <w:r w:rsidRPr="006C785D">
              <w:rPr>
                <w:sz w:val="24"/>
                <w:szCs w:val="20"/>
                <w:lang w:eastAsia="ru-RU"/>
              </w:rPr>
              <w:t>ников по специальности 31.02.01 Лечебное</w:t>
            </w:r>
            <w:r w:rsidRPr="006C785D">
              <w:rPr>
                <w:spacing w:val="-2"/>
                <w:sz w:val="24"/>
                <w:szCs w:val="20"/>
                <w:lang w:eastAsia="ru-RU"/>
              </w:rPr>
              <w:t xml:space="preserve"> </w:t>
            </w:r>
            <w:r w:rsidRPr="006C785D">
              <w:rPr>
                <w:sz w:val="24"/>
                <w:szCs w:val="20"/>
                <w:lang w:eastAsia="ru-RU"/>
              </w:rPr>
              <w:t>дело</w:t>
            </w:r>
            <w:r w:rsidRPr="006C785D">
              <w:rPr>
                <w:spacing w:val="-1"/>
                <w:sz w:val="24"/>
                <w:szCs w:val="20"/>
                <w:lang w:eastAsia="ru-RU"/>
              </w:rPr>
              <w:t xml:space="preserve"> </w:t>
            </w:r>
            <w:r w:rsidRPr="006C785D">
              <w:rPr>
                <w:sz w:val="24"/>
                <w:szCs w:val="20"/>
                <w:lang w:eastAsia="ru-RU"/>
              </w:rPr>
              <w:t>(электронный</w:t>
            </w:r>
            <w:r w:rsidRPr="006C785D">
              <w:rPr>
                <w:spacing w:val="-2"/>
                <w:sz w:val="24"/>
                <w:szCs w:val="20"/>
                <w:lang w:eastAsia="ru-RU"/>
              </w:rPr>
              <w:t xml:space="preserve"> </w:t>
            </w:r>
            <w:r w:rsidRPr="006C785D">
              <w:rPr>
                <w:sz w:val="24"/>
                <w:szCs w:val="20"/>
                <w:lang w:eastAsia="ru-RU"/>
              </w:rPr>
              <w:t>вариант)</w:t>
            </w:r>
          </w:p>
          <w:p w:rsidR="00ED54CE" w:rsidRPr="006C785D" w:rsidRDefault="00ED54CE" w:rsidP="006C785D">
            <w:pPr>
              <w:pStyle w:val="TableParagraph"/>
              <w:widowControl/>
              <w:tabs>
                <w:tab w:val="left" w:pos="1645"/>
                <w:tab w:val="left" w:pos="3660"/>
              </w:tabs>
              <w:autoSpaceDE/>
              <w:autoSpaceDN/>
              <w:ind w:left="105" w:right="98"/>
              <w:jc w:val="both"/>
              <w:rPr>
                <w:sz w:val="24"/>
                <w:szCs w:val="20"/>
                <w:lang w:eastAsia="ru-RU"/>
              </w:rPr>
            </w:pPr>
            <w:r w:rsidRPr="006C785D">
              <w:rPr>
                <w:sz w:val="24"/>
                <w:szCs w:val="20"/>
                <w:lang w:eastAsia="ru-RU"/>
              </w:rPr>
              <w:t>СанПиН</w:t>
            </w:r>
            <w:r w:rsidRPr="006C785D">
              <w:rPr>
                <w:sz w:val="24"/>
                <w:szCs w:val="20"/>
                <w:lang w:eastAsia="ru-RU"/>
              </w:rPr>
              <w:tab/>
              <w:t>2.1.3.2630-10</w:t>
            </w:r>
            <w:r w:rsidRPr="006C785D">
              <w:rPr>
                <w:sz w:val="24"/>
                <w:szCs w:val="20"/>
                <w:lang w:eastAsia="ru-RU"/>
              </w:rPr>
              <w:tab/>
            </w:r>
            <w:r w:rsidRPr="006C785D">
              <w:rPr>
                <w:spacing w:val="-2"/>
                <w:sz w:val="24"/>
                <w:szCs w:val="20"/>
                <w:lang w:eastAsia="ru-RU"/>
              </w:rPr>
              <w:t>«Санитар-</w:t>
            </w:r>
            <w:r w:rsidRPr="006C785D">
              <w:rPr>
                <w:spacing w:val="-58"/>
                <w:sz w:val="24"/>
                <w:szCs w:val="20"/>
                <w:lang w:eastAsia="ru-RU"/>
              </w:rPr>
              <w:t xml:space="preserve"> </w:t>
            </w:r>
            <w:r w:rsidRPr="006C785D">
              <w:rPr>
                <w:sz w:val="24"/>
                <w:szCs w:val="20"/>
                <w:lang w:eastAsia="ru-RU"/>
              </w:rPr>
              <w:t>но-эпидемиологические требования к орга-</w:t>
            </w:r>
            <w:r w:rsidRPr="006C785D">
              <w:rPr>
                <w:spacing w:val="1"/>
                <w:sz w:val="24"/>
                <w:szCs w:val="20"/>
                <w:lang w:eastAsia="ru-RU"/>
              </w:rPr>
              <w:t xml:space="preserve"> </w:t>
            </w:r>
            <w:r w:rsidRPr="006C785D">
              <w:rPr>
                <w:sz w:val="24"/>
                <w:szCs w:val="20"/>
                <w:lang w:eastAsia="ru-RU"/>
              </w:rPr>
              <w:t>низациям,</w:t>
            </w:r>
            <w:r w:rsidRPr="006C785D">
              <w:rPr>
                <w:spacing w:val="1"/>
                <w:sz w:val="24"/>
                <w:szCs w:val="20"/>
                <w:lang w:eastAsia="ru-RU"/>
              </w:rPr>
              <w:t xml:space="preserve"> </w:t>
            </w:r>
            <w:r w:rsidRPr="006C785D">
              <w:rPr>
                <w:sz w:val="24"/>
                <w:szCs w:val="20"/>
                <w:lang w:eastAsia="ru-RU"/>
              </w:rPr>
              <w:t>осуществляющим</w:t>
            </w:r>
            <w:r w:rsidRPr="006C785D">
              <w:rPr>
                <w:spacing w:val="1"/>
                <w:sz w:val="24"/>
                <w:szCs w:val="20"/>
                <w:lang w:eastAsia="ru-RU"/>
              </w:rPr>
              <w:t xml:space="preserve"> </w:t>
            </w:r>
            <w:r w:rsidRPr="006C785D">
              <w:rPr>
                <w:sz w:val="24"/>
                <w:szCs w:val="20"/>
                <w:lang w:eastAsia="ru-RU"/>
              </w:rPr>
              <w:t>медицинскую</w:t>
            </w:r>
            <w:r w:rsidRPr="006C785D">
              <w:rPr>
                <w:spacing w:val="1"/>
                <w:sz w:val="24"/>
                <w:szCs w:val="20"/>
                <w:lang w:eastAsia="ru-RU"/>
              </w:rPr>
              <w:t xml:space="preserve"> </w:t>
            </w:r>
            <w:r w:rsidRPr="006C785D">
              <w:rPr>
                <w:sz w:val="24"/>
                <w:szCs w:val="20"/>
                <w:lang w:eastAsia="ru-RU"/>
              </w:rPr>
              <w:t>деятельность»,</w:t>
            </w:r>
            <w:r w:rsidRPr="006C785D">
              <w:rPr>
                <w:spacing w:val="1"/>
                <w:sz w:val="24"/>
                <w:szCs w:val="20"/>
                <w:lang w:eastAsia="ru-RU"/>
              </w:rPr>
              <w:t xml:space="preserve"> </w:t>
            </w:r>
            <w:r w:rsidRPr="006C785D">
              <w:rPr>
                <w:sz w:val="24"/>
                <w:szCs w:val="20"/>
                <w:lang w:eastAsia="ru-RU"/>
              </w:rPr>
              <w:t>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57"/>
                <w:sz w:val="24"/>
                <w:szCs w:val="20"/>
                <w:lang w:eastAsia="ru-RU"/>
              </w:rPr>
              <w:t xml:space="preserve"> </w:t>
            </w:r>
            <w:r w:rsidRPr="006C785D">
              <w:rPr>
                <w:sz w:val="24"/>
                <w:szCs w:val="20"/>
                <w:lang w:eastAsia="ru-RU"/>
              </w:rPr>
              <w:t>врача</w:t>
            </w:r>
            <w:r w:rsidRPr="006C785D">
              <w:rPr>
                <w:spacing w:val="39"/>
                <w:sz w:val="24"/>
                <w:szCs w:val="20"/>
                <w:lang w:eastAsia="ru-RU"/>
              </w:rPr>
              <w:t xml:space="preserve"> </w:t>
            </w:r>
            <w:r w:rsidRPr="006C785D">
              <w:rPr>
                <w:sz w:val="24"/>
                <w:szCs w:val="20"/>
                <w:lang w:eastAsia="ru-RU"/>
              </w:rPr>
              <w:t>российской</w:t>
            </w:r>
            <w:r w:rsidRPr="006C785D">
              <w:rPr>
                <w:spacing w:val="41"/>
                <w:sz w:val="24"/>
                <w:szCs w:val="20"/>
                <w:lang w:eastAsia="ru-RU"/>
              </w:rPr>
              <w:t xml:space="preserve"> </w:t>
            </w:r>
            <w:r w:rsidRPr="006C785D">
              <w:rPr>
                <w:sz w:val="24"/>
                <w:szCs w:val="20"/>
                <w:lang w:eastAsia="ru-RU"/>
              </w:rPr>
              <w:t>Федерации</w:t>
            </w:r>
            <w:r w:rsidRPr="006C785D">
              <w:rPr>
                <w:spacing w:val="41"/>
                <w:sz w:val="24"/>
                <w:szCs w:val="20"/>
                <w:lang w:eastAsia="ru-RU"/>
              </w:rPr>
              <w:t xml:space="preserve"> </w:t>
            </w:r>
            <w:r w:rsidRPr="006C785D">
              <w:rPr>
                <w:sz w:val="24"/>
                <w:szCs w:val="20"/>
                <w:lang w:eastAsia="ru-RU"/>
              </w:rPr>
              <w:t>от</w:t>
            </w:r>
            <w:r w:rsidRPr="006C785D">
              <w:rPr>
                <w:spacing w:val="41"/>
                <w:sz w:val="24"/>
                <w:szCs w:val="20"/>
                <w:lang w:eastAsia="ru-RU"/>
              </w:rPr>
              <w:t xml:space="preserve"> </w:t>
            </w:r>
            <w:r w:rsidRPr="006C785D">
              <w:rPr>
                <w:sz w:val="24"/>
                <w:szCs w:val="20"/>
                <w:lang w:eastAsia="ru-RU"/>
              </w:rPr>
              <w:t>18.05.2010</w:t>
            </w:r>
          </w:p>
          <w:p w:rsidR="00ED54CE" w:rsidRPr="006C785D" w:rsidRDefault="00ED54CE" w:rsidP="006C785D">
            <w:pPr>
              <w:pStyle w:val="TableParagraph"/>
              <w:widowControl/>
              <w:autoSpaceDE/>
              <w:autoSpaceDN/>
              <w:ind w:left="105"/>
              <w:jc w:val="both"/>
              <w:rPr>
                <w:sz w:val="24"/>
                <w:szCs w:val="20"/>
                <w:lang w:eastAsia="ru-RU"/>
              </w:rPr>
            </w:pPr>
            <w:r w:rsidRPr="006C785D">
              <w:rPr>
                <w:sz w:val="24"/>
                <w:szCs w:val="20"/>
                <w:lang w:eastAsia="ru-RU"/>
              </w:rPr>
              <w:t>№</w:t>
            </w:r>
            <w:r w:rsidRPr="006C785D">
              <w:rPr>
                <w:spacing w:val="-1"/>
                <w:sz w:val="24"/>
                <w:szCs w:val="20"/>
                <w:lang w:eastAsia="ru-RU"/>
              </w:rPr>
              <w:t xml:space="preserve"> </w:t>
            </w:r>
            <w:r w:rsidRPr="006C785D">
              <w:rPr>
                <w:sz w:val="24"/>
                <w:szCs w:val="20"/>
                <w:lang w:eastAsia="ru-RU"/>
              </w:rPr>
              <w:t>58</w:t>
            </w:r>
          </w:p>
          <w:p w:rsidR="00ED54CE" w:rsidRPr="006C785D" w:rsidRDefault="00ED54CE" w:rsidP="006C785D">
            <w:pPr>
              <w:pStyle w:val="TableParagraph"/>
              <w:widowControl/>
              <w:tabs>
                <w:tab w:val="left" w:pos="1645"/>
                <w:tab w:val="left" w:pos="3660"/>
              </w:tabs>
              <w:autoSpaceDE/>
              <w:autoSpaceDN/>
              <w:ind w:left="105" w:right="95"/>
              <w:jc w:val="both"/>
              <w:rPr>
                <w:sz w:val="24"/>
                <w:szCs w:val="20"/>
                <w:lang w:eastAsia="ru-RU"/>
              </w:rPr>
            </w:pPr>
            <w:r w:rsidRPr="006C785D">
              <w:rPr>
                <w:sz w:val="24"/>
                <w:szCs w:val="20"/>
                <w:lang w:eastAsia="ru-RU"/>
              </w:rPr>
              <w:t>СанПиН</w:t>
            </w:r>
            <w:r w:rsidRPr="006C785D">
              <w:rPr>
                <w:sz w:val="24"/>
                <w:szCs w:val="20"/>
                <w:lang w:eastAsia="ru-RU"/>
              </w:rPr>
              <w:tab/>
              <w:t>2.1.7.2790-10</w:t>
            </w:r>
            <w:r w:rsidRPr="006C785D">
              <w:rPr>
                <w:sz w:val="24"/>
                <w:szCs w:val="20"/>
                <w:lang w:eastAsia="ru-RU"/>
              </w:rPr>
              <w:tab/>
            </w:r>
            <w:r w:rsidRPr="006C785D">
              <w:rPr>
                <w:spacing w:val="-1"/>
                <w:sz w:val="24"/>
                <w:szCs w:val="20"/>
                <w:lang w:eastAsia="ru-RU"/>
              </w:rPr>
              <w:t>«Санитар-</w:t>
            </w:r>
            <w:r w:rsidRPr="006C785D">
              <w:rPr>
                <w:spacing w:val="-58"/>
                <w:sz w:val="24"/>
                <w:szCs w:val="20"/>
                <w:lang w:eastAsia="ru-RU"/>
              </w:rPr>
              <w:t xml:space="preserve"> </w:t>
            </w:r>
            <w:r w:rsidRPr="006C785D">
              <w:rPr>
                <w:sz w:val="24"/>
                <w:szCs w:val="20"/>
                <w:lang w:eastAsia="ru-RU"/>
              </w:rPr>
              <w:t>но-эпидемиологические требования к обра-</w:t>
            </w:r>
            <w:r w:rsidRPr="006C785D">
              <w:rPr>
                <w:spacing w:val="1"/>
                <w:sz w:val="24"/>
                <w:szCs w:val="20"/>
                <w:lang w:eastAsia="ru-RU"/>
              </w:rPr>
              <w:t xml:space="preserve"> </w:t>
            </w:r>
            <w:r w:rsidRPr="006C785D">
              <w:rPr>
                <w:sz w:val="24"/>
                <w:szCs w:val="20"/>
                <w:lang w:eastAsia="ru-RU"/>
              </w:rPr>
              <w:t>щению с медицинскими отходами», утвер-</w:t>
            </w:r>
            <w:r w:rsidRPr="006C785D">
              <w:rPr>
                <w:spacing w:val="1"/>
                <w:sz w:val="24"/>
                <w:szCs w:val="20"/>
                <w:lang w:eastAsia="ru-RU"/>
              </w:rPr>
              <w:t xml:space="preserve"> </w:t>
            </w:r>
            <w:r w:rsidRPr="006C785D">
              <w:rPr>
                <w:sz w:val="24"/>
                <w:szCs w:val="20"/>
                <w:lang w:eastAsia="ru-RU"/>
              </w:rPr>
              <w:t>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w:t>
            </w:r>
            <w:r w:rsidRPr="006C785D">
              <w:rPr>
                <w:spacing w:val="1"/>
                <w:sz w:val="24"/>
                <w:szCs w:val="20"/>
                <w:lang w:eastAsia="ru-RU"/>
              </w:rPr>
              <w:t xml:space="preserve"> </w:t>
            </w:r>
            <w:r w:rsidRPr="006C785D">
              <w:rPr>
                <w:sz w:val="24"/>
                <w:szCs w:val="20"/>
                <w:lang w:eastAsia="ru-RU"/>
              </w:rPr>
              <w:t>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1"/>
                <w:sz w:val="24"/>
                <w:szCs w:val="20"/>
                <w:lang w:eastAsia="ru-RU"/>
              </w:rPr>
              <w:t xml:space="preserve"> </w:t>
            </w:r>
            <w:r w:rsidRPr="006C785D">
              <w:rPr>
                <w:sz w:val="24"/>
                <w:szCs w:val="20"/>
                <w:lang w:eastAsia="ru-RU"/>
              </w:rPr>
              <w:t>врача</w:t>
            </w:r>
            <w:r w:rsidRPr="006C785D">
              <w:rPr>
                <w:spacing w:val="1"/>
                <w:sz w:val="24"/>
                <w:szCs w:val="20"/>
                <w:lang w:eastAsia="ru-RU"/>
              </w:rPr>
              <w:t xml:space="preserve"> </w:t>
            </w:r>
            <w:r w:rsidRPr="006C785D">
              <w:rPr>
                <w:sz w:val="24"/>
                <w:szCs w:val="20"/>
                <w:lang w:eastAsia="ru-RU"/>
              </w:rPr>
              <w:t>российской</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Федерации</w:t>
            </w:r>
            <w:r w:rsidRPr="006C785D">
              <w:rPr>
                <w:spacing w:val="-1"/>
                <w:sz w:val="24"/>
                <w:szCs w:val="20"/>
                <w:lang w:eastAsia="ru-RU"/>
              </w:rPr>
              <w:t xml:space="preserve"> </w:t>
            </w:r>
            <w:r w:rsidRPr="006C785D">
              <w:rPr>
                <w:sz w:val="24"/>
                <w:szCs w:val="20"/>
                <w:lang w:eastAsia="ru-RU"/>
              </w:rPr>
              <w:t>от</w:t>
            </w:r>
            <w:r w:rsidRPr="006C785D">
              <w:rPr>
                <w:spacing w:val="-1"/>
                <w:sz w:val="24"/>
                <w:szCs w:val="20"/>
                <w:lang w:eastAsia="ru-RU"/>
              </w:rPr>
              <w:t xml:space="preserve"> </w:t>
            </w:r>
            <w:r w:rsidRPr="006C785D">
              <w:rPr>
                <w:sz w:val="24"/>
                <w:szCs w:val="20"/>
                <w:lang w:eastAsia="ru-RU"/>
              </w:rPr>
              <w:t>9.12.2010</w:t>
            </w:r>
            <w:r w:rsidRPr="006C785D">
              <w:rPr>
                <w:spacing w:val="-3"/>
                <w:sz w:val="24"/>
                <w:szCs w:val="20"/>
                <w:lang w:eastAsia="ru-RU"/>
              </w:rPr>
              <w:t xml:space="preserve"> </w:t>
            </w:r>
            <w:r w:rsidRPr="006C785D">
              <w:rPr>
                <w:sz w:val="24"/>
                <w:szCs w:val="20"/>
                <w:lang w:eastAsia="ru-RU"/>
              </w:rPr>
              <w:t>№</w:t>
            </w:r>
            <w:r w:rsidRPr="006C785D">
              <w:rPr>
                <w:spacing w:val="-2"/>
                <w:sz w:val="24"/>
                <w:szCs w:val="20"/>
                <w:lang w:eastAsia="ru-RU"/>
              </w:rPr>
              <w:t xml:space="preserve"> </w:t>
            </w:r>
            <w:r w:rsidRPr="006C785D">
              <w:rPr>
                <w:sz w:val="24"/>
                <w:szCs w:val="20"/>
                <w:lang w:eastAsia="ru-RU"/>
              </w:rPr>
              <w:t>163 Приказ Минздрава России от 15.12.2014 №</w:t>
            </w:r>
            <w:r w:rsidRPr="006C785D">
              <w:rPr>
                <w:spacing w:val="1"/>
                <w:sz w:val="24"/>
                <w:szCs w:val="20"/>
                <w:lang w:eastAsia="ru-RU"/>
              </w:rPr>
              <w:t xml:space="preserve"> </w:t>
            </w:r>
            <w:r w:rsidRPr="006C785D">
              <w:rPr>
                <w:sz w:val="24"/>
                <w:szCs w:val="20"/>
                <w:lang w:eastAsia="ru-RU"/>
              </w:rPr>
              <w:t>834н</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унифицированных</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используемых</w:t>
            </w:r>
            <w:r w:rsidRPr="006C785D">
              <w:rPr>
                <w:spacing w:val="1"/>
                <w:sz w:val="24"/>
                <w:szCs w:val="20"/>
                <w:lang w:eastAsia="ru-RU"/>
              </w:rPr>
              <w:t xml:space="preserve"> </w:t>
            </w:r>
            <w:r w:rsidRPr="006C785D">
              <w:rPr>
                <w:sz w:val="24"/>
                <w:szCs w:val="20"/>
                <w:lang w:eastAsia="ru-RU"/>
              </w:rPr>
              <w:t>в</w:t>
            </w:r>
            <w:r w:rsidRPr="006C785D">
              <w:rPr>
                <w:spacing w:val="1"/>
                <w:sz w:val="24"/>
                <w:szCs w:val="20"/>
                <w:lang w:eastAsia="ru-RU"/>
              </w:rPr>
              <w:t xml:space="preserve"> </w:t>
            </w:r>
            <w:r w:rsidRPr="006C785D">
              <w:rPr>
                <w:sz w:val="24"/>
                <w:szCs w:val="20"/>
                <w:lang w:eastAsia="ru-RU"/>
              </w:rPr>
              <w:t>медицинских</w:t>
            </w:r>
            <w:r w:rsidRPr="006C785D">
              <w:rPr>
                <w:spacing w:val="1"/>
                <w:sz w:val="24"/>
                <w:szCs w:val="20"/>
                <w:lang w:eastAsia="ru-RU"/>
              </w:rPr>
              <w:t xml:space="preserve"> </w:t>
            </w:r>
            <w:r w:rsidRPr="006C785D">
              <w:rPr>
                <w:sz w:val="24"/>
                <w:szCs w:val="20"/>
                <w:lang w:eastAsia="ru-RU"/>
              </w:rPr>
              <w:t>организациях,</w:t>
            </w:r>
            <w:r w:rsidRPr="006C785D">
              <w:rPr>
                <w:spacing w:val="1"/>
                <w:sz w:val="24"/>
                <w:szCs w:val="20"/>
                <w:lang w:eastAsia="ru-RU"/>
              </w:rPr>
              <w:t xml:space="preserve"> </w:t>
            </w:r>
            <w:r w:rsidRPr="006C785D">
              <w:rPr>
                <w:sz w:val="24"/>
                <w:szCs w:val="20"/>
                <w:lang w:eastAsia="ru-RU"/>
              </w:rPr>
              <w:t>ока</w:t>
            </w:r>
            <w:r w:rsidRPr="006C785D">
              <w:rPr>
                <w:spacing w:val="-57"/>
                <w:sz w:val="24"/>
                <w:szCs w:val="20"/>
                <w:lang w:eastAsia="ru-RU"/>
              </w:rPr>
              <w:t xml:space="preserve"> </w:t>
            </w:r>
            <w:r w:rsidRPr="006C785D">
              <w:rPr>
                <w:sz w:val="24"/>
                <w:szCs w:val="20"/>
                <w:lang w:eastAsia="ru-RU"/>
              </w:rPr>
              <w:t>зывающих медицинскую помощь в амбулаторных</w:t>
            </w:r>
            <w:r w:rsidRPr="006C785D">
              <w:rPr>
                <w:spacing w:val="1"/>
                <w:sz w:val="24"/>
                <w:szCs w:val="20"/>
                <w:lang w:eastAsia="ru-RU"/>
              </w:rPr>
              <w:t xml:space="preserve"> </w:t>
            </w:r>
            <w:r w:rsidRPr="006C785D">
              <w:rPr>
                <w:sz w:val="24"/>
                <w:szCs w:val="20"/>
                <w:lang w:eastAsia="ru-RU"/>
              </w:rPr>
              <w:t>условиях,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порядков</w:t>
            </w:r>
            <w:r w:rsidRPr="006C785D">
              <w:rPr>
                <w:spacing w:val="1"/>
                <w:sz w:val="24"/>
                <w:szCs w:val="20"/>
                <w:lang w:eastAsia="ru-RU"/>
              </w:rPr>
              <w:t xml:space="preserve"> </w:t>
            </w:r>
            <w:r w:rsidRPr="006C785D">
              <w:rPr>
                <w:sz w:val="24"/>
                <w:szCs w:val="20"/>
                <w:lang w:eastAsia="ru-RU"/>
              </w:rPr>
              <w:t>их</w:t>
            </w:r>
            <w:r w:rsidRPr="006C785D">
              <w:rPr>
                <w:spacing w:val="1"/>
                <w:sz w:val="24"/>
                <w:szCs w:val="20"/>
                <w:lang w:eastAsia="ru-RU"/>
              </w:rPr>
              <w:t xml:space="preserve"> </w:t>
            </w:r>
            <w:r w:rsidRPr="006C785D">
              <w:rPr>
                <w:sz w:val="24"/>
                <w:szCs w:val="20"/>
                <w:lang w:eastAsia="ru-RU"/>
              </w:rPr>
              <w:t>заполне</w:t>
            </w:r>
            <w:r w:rsidRPr="006C785D">
              <w:rPr>
                <w:spacing w:val="-57"/>
                <w:sz w:val="24"/>
                <w:szCs w:val="20"/>
                <w:lang w:eastAsia="ru-RU"/>
              </w:rPr>
              <w:t xml:space="preserve"> </w:t>
            </w:r>
            <w:r w:rsidRPr="006C785D">
              <w:rPr>
                <w:sz w:val="24"/>
                <w:szCs w:val="20"/>
                <w:lang w:eastAsia="ru-RU"/>
              </w:rPr>
              <w:t>нию»</w:t>
            </w:r>
          </w:p>
          <w:p w:rsidR="00ED54CE" w:rsidRPr="006C785D" w:rsidRDefault="00ED54CE" w:rsidP="006C785D">
            <w:pPr>
              <w:pStyle w:val="TableParagraph"/>
              <w:widowControl/>
              <w:autoSpaceDE/>
              <w:autoSpaceDN/>
              <w:ind w:left="105" w:right="98"/>
              <w:jc w:val="both"/>
              <w:rPr>
                <w:sz w:val="24"/>
                <w:szCs w:val="20"/>
                <w:lang w:eastAsia="ru-RU"/>
              </w:rPr>
            </w:pPr>
            <w:r w:rsidRPr="006C785D">
              <w:rPr>
                <w:sz w:val="24"/>
                <w:szCs w:val="20"/>
                <w:lang w:eastAsia="ru-RU"/>
              </w:rPr>
              <w:t>Приказ Минздрава СССР от 04.10.1980 №</w:t>
            </w:r>
            <w:r w:rsidRPr="006C785D">
              <w:rPr>
                <w:spacing w:val="1"/>
                <w:sz w:val="24"/>
                <w:szCs w:val="20"/>
                <w:lang w:eastAsia="ru-RU"/>
              </w:rPr>
              <w:t xml:space="preserve"> </w:t>
            </w:r>
            <w:r w:rsidRPr="006C785D">
              <w:rPr>
                <w:sz w:val="24"/>
                <w:szCs w:val="20"/>
                <w:lang w:eastAsia="ru-RU"/>
              </w:rPr>
              <w:t>1030</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первичной</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учреждений</w:t>
            </w:r>
            <w:r w:rsidRPr="006C785D">
              <w:rPr>
                <w:spacing w:val="-57"/>
                <w:sz w:val="24"/>
                <w:szCs w:val="20"/>
                <w:lang w:eastAsia="ru-RU"/>
              </w:rPr>
              <w:t xml:space="preserve"> </w:t>
            </w:r>
            <w:r w:rsidRPr="006C785D">
              <w:rPr>
                <w:sz w:val="24"/>
                <w:szCs w:val="20"/>
                <w:lang w:eastAsia="ru-RU"/>
              </w:rPr>
              <w:t>здравоохранения»</w:t>
            </w:r>
          </w:p>
          <w:p w:rsidR="00ED54CE" w:rsidRPr="006C785D" w:rsidRDefault="00ED54CE" w:rsidP="006C785D">
            <w:pPr>
              <w:pStyle w:val="TableParagraph"/>
              <w:widowControl/>
              <w:autoSpaceDE/>
              <w:autoSpaceDN/>
              <w:ind w:left="105" w:right="94"/>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w:t>
            </w:r>
            <w:r w:rsidRPr="006C785D">
              <w:rPr>
                <w:spacing w:val="1"/>
                <w:sz w:val="24"/>
                <w:szCs w:val="20"/>
                <w:lang w:eastAsia="ru-RU"/>
              </w:rPr>
              <w:t xml:space="preserve"> </w:t>
            </w:r>
            <w:r w:rsidRPr="006C785D">
              <w:rPr>
                <w:sz w:val="24"/>
                <w:szCs w:val="20"/>
                <w:lang w:eastAsia="ru-RU"/>
              </w:rPr>
              <w:t>ников</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специальностям.</w:t>
            </w:r>
            <w:r w:rsidRPr="006C785D">
              <w:rPr>
                <w:spacing w:val="1"/>
                <w:sz w:val="24"/>
                <w:szCs w:val="20"/>
                <w:lang w:eastAsia="ru-RU"/>
              </w:rPr>
              <w:t xml:space="preserve"> </w:t>
            </w:r>
            <w:r w:rsidRPr="006C785D">
              <w:rPr>
                <w:sz w:val="24"/>
                <w:szCs w:val="20"/>
                <w:lang w:eastAsia="ru-RU"/>
              </w:rPr>
              <w:t>Инструкция</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охране труда, противопожарной безопасно-</w:t>
            </w:r>
            <w:r w:rsidRPr="006C785D">
              <w:rPr>
                <w:spacing w:val="1"/>
                <w:sz w:val="24"/>
                <w:szCs w:val="20"/>
                <w:lang w:eastAsia="ru-RU"/>
              </w:rPr>
              <w:t xml:space="preserve"> </w:t>
            </w:r>
            <w:r w:rsidRPr="006C785D">
              <w:rPr>
                <w:sz w:val="24"/>
                <w:szCs w:val="20"/>
                <w:lang w:eastAsia="ru-RU"/>
              </w:rPr>
              <w:t>сти и производственной санитарии, в соот-</w:t>
            </w:r>
            <w:r w:rsidRPr="006C785D">
              <w:rPr>
                <w:spacing w:val="1"/>
                <w:sz w:val="24"/>
                <w:szCs w:val="20"/>
                <w:lang w:eastAsia="ru-RU"/>
              </w:rPr>
              <w:t xml:space="preserve"> </w:t>
            </w:r>
            <w:r w:rsidRPr="006C785D">
              <w:rPr>
                <w:sz w:val="24"/>
                <w:szCs w:val="20"/>
                <w:lang w:eastAsia="ru-RU"/>
              </w:rPr>
              <w:t>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6C785D">
            <w:pPr>
              <w:pStyle w:val="TableParagraph"/>
              <w:widowControl/>
              <w:autoSpaceDE/>
              <w:autoSpaceDN/>
              <w:ind w:left="105" w:right="-150"/>
              <w:rPr>
                <w:sz w:val="24"/>
                <w:szCs w:val="20"/>
                <w:lang w:eastAsia="ru-RU"/>
              </w:rPr>
            </w:pPr>
            <w:r w:rsidRPr="006C785D">
              <w:rPr>
                <w:sz w:val="24"/>
                <w:szCs w:val="20"/>
                <w:lang w:eastAsia="ru-RU"/>
              </w:rPr>
              <w:t>Инструкция</w:t>
            </w:r>
            <w:r w:rsidRPr="006C785D">
              <w:rPr>
                <w:spacing w:val="22"/>
                <w:sz w:val="24"/>
                <w:szCs w:val="20"/>
                <w:lang w:eastAsia="ru-RU"/>
              </w:rPr>
              <w:t xml:space="preserve"> </w:t>
            </w:r>
            <w:r w:rsidRPr="006C785D">
              <w:rPr>
                <w:sz w:val="24"/>
                <w:szCs w:val="20"/>
                <w:lang w:eastAsia="ru-RU"/>
              </w:rPr>
              <w:t>по</w:t>
            </w:r>
            <w:r w:rsidRPr="006C785D">
              <w:rPr>
                <w:spacing w:val="22"/>
                <w:sz w:val="24"/>
                <w:szCs w:val="20"/>
                <w:lang w:eastAsia="ru-RU"/>
              </w:rPr>
              <w:t xml:space="preserve"> </w:t>
            </w:r>
            <w:r w:rsidRPr="006C785D">
              <w:rPr>
                <w:sz w:val="24"/>
                <w:szCs w:val="20"/>
                <w:lang w:eastAsia="ru-RU"/>
              </w:rPr>
              <w:t>правилам</w:t>
            </w:r>
            <w:r w:rsidRPr="006C785D">
              <w:rPr>
                <w:spacing w:val="21"/>
                <w:sz w:val="24"/>
                <w:szCs w:val="20"/>
                <w:lang w:eastAsia="ru-RU"/>
              </w:rPr>
              <w:t xml:space="preserve"> </w:t>
            </w:r>
            <w:r w:rsidRPr="006C785D">
              <w:rPr>
                <w:sz w:val="24"/>
                <w:szCs w:val="20"/>
                <w:lang w:eastAsia="ru-RU"/>
              </w:rPr>
              <w:t>безопасного</w:t>
            </w:r>
            <w:r w:rsidRPr="006C785D">
              <w:rPr>
                <w:spacing w:val="22"/>
                <w:sz w:val="24"/>
                <w:szCs w:val="20"/>
                <w:lang w:eastAsia="ru-RU"/>
              </w:rPr>
              <w:t xml:space="preserve"> </w:t>
            </w:r>
            <w:r w:rsidRPr="006C785D">
              <w:rPr>
                <w:sz w:val="24"/>
                <w:szCs w:val="20"/>
                <w:lang w:eastAsia="ru-RU"/>
              </w:rPr>
              <w:t>пове-</w:t>
            </w:r>
            <w:r w:rsidRPr="006C785D">
              <w:rPr>
                <w:spacing w:val="-57"/>
                <w:sz w:val="24"/>
                <w:szCs w:val="20"/>
                <w:lang w:eastAsia="ru-RU"/>
              </w:rPr>
              <w:t xml:space="preserve"> </w:t>
            </w:r>
            <w:r w:rsidRPr="006C785D">
              <w:rPr>
                <w:sz w:val="24"/>
                <w:szCs w:val="20"/>
                <w:lang w:eastAsia="ru-RU"/>
              </w:rPr>
              <w:t>дения</w:t>
            </w:r>
            <w:r w:rsidRPr="006C785D">
              <w:rPr>
                <w:spacing w:val="32"/>
                <w:sz w:val="24"/>
                <w:szCs w:val="20"/>
                <w:lang w:eastAsia="ru-RU"/>
              </w:rPr>
              <w:t xml:space="preserve"> </w:t>
            </w:r>
            <w:r w:rsidRPr="006C785D">
              <w:rPr>
                <w:sz w:val="24"/>
                <w:szCs w:val="20"/>
                <w:lang w:eastAsia="ru-RU"/>
              </w:rPr>
              <w:t>в</w:t>
            </w:r>
            <w:r w:rsidRPr="006C785D">
              <w:rPr>
                <w:spacing w:val="31"/>
                <w:sz w:val="24"/>
                <w:szCs w:val="20"/>
                <w:lang w:eastAsia="ru-RU"/>
              </w:rPr>
              <w:t xml:space="preserve"> </w:t>
            </w:r>
            <w:r w:rsidRPr="006C785D">
              <w:rPr>
                <w:sz w:val="24"/>
                <w:szCs w:val="20"/>
                <w:lang w:eastAsia="ru-RU"/>
              </w:rPr>
              <w:t>кабинете</w:t>
            </w:r>
            <w:r w:rsidRPr="006C785D">
              <w:rPr>
                <w:spacing w:val="31"/>
                <w:sz w:val="24"/>
                <w:szCs w:val="20"/>
                <w:lang w:eastAsia="ru-RU"/>
              </w:rPr>
              <w:t xml:space="preserve"> </w:t>
            </w:r>
            <w:r w:rsidRPr="006C785D">
              <w:rPr>
                <w:sz w:val="24"/>
                <w:szCs w:val="20"/>
                <w:lang w:eastAsia="ru-RU"/>
              </w:rPr>
              <w:t>для</w:t>
            </w:r>
            <w:r w:rsidRPr="006C785D">
              <w:rPr>
                <w:spacing w:val="30"/>
                <w:sz w:val="24"/>
                <w:szCs w:val="20"/>
                <w:lang w:eastAsia="ru-RU"/>
              </w:rPr>
              <w:t xml:space="preserve"> </w:t>
            </w:r>
            <w:r w:rsidRPr="006C785D">
              <w:rPr>
                <w:sz w:val="24"/>
                <w:szCs w:val="20"/>
                <w:lang w:eastAsia="ru-RU"/>
              </w:rPr>
              <w:t>обучающихся</w:t>
            </w:r>
            <w:r w:rsidRPr="006C785D">
              <w:rPr>
                <w:spacing w:val="32"/>
                <w:sz w:val="24"/>
                <w:szCs w:val="20"/>
                <w:lang w:eastAsia="ru-RU"/>
              </w:rPr>
              <w:t xml:space="preserve"> </w:t>
            </w:r>
            <w:r w:rsidRPr="006C785D">
              <w:rPr>
                <w:sz w:val="24"/>
                <w:szCs w:val="20"/>
                <w:lang w:eastAsia="ru-RU"/>
              </w:rPr>
              <w:t>КГБ</w:t>
            </w:r>
            <w:r w:rsidRPr="006C785D">
              <w:rPr>
                <w:spacing w:val="-57"/>
                <w:sz w:val="24"/>
                <w:szCs w:val="20"/>
                <w:lang w:eastAsia="ru-RU"/>
              </w:rPr>
              <w:t xml:space="preserve"> </w:t>
            </w:r>
            <w:r w:rsidRPr="006C785D">
              <w:rPr>
                <w:sz w:val="24"/>
                <w:szCs w:val="20"/>
                <w:lang w:eastAsia="ru-RU"/>
              </w:rPr>
              <w:t>ПОУ «Рубцовский медицинский колледж»</w:t>
            </w:r>
            <w:r w:rsidRPr="006C785D">
              <w:rPr>
                <w:spacing w:val="1"/>
                <w:sz w:val="24"/>
                <w:szCs w:val="20"/>
                <w:lang w:eastAsia="ru-RU"/>
              </w:rPr>
              <w:t xml:space="preserve"> </w:t>
            </w:r>
            <w:r w:rsidRPr="006C785D">
              <w:rPr>
                <w:sz w:val="24"/>
                <w:szCs w:val="20"/>
                <w:lang w:eastAsia="ru-RU"/>
              </w:rPr>
              <w:t>Учебно-программная</w:t>
            </w:r>
            <w:r w:rsidRPr="006C785D">
              <w:rPr>
                <w:spacing w:val="-1"/>
                <w:sz w:val="24"/>
                <w:szCs w:val="20"/>
                <w:lang w:eastAsia="ru-RU"/>
              </w:rPr>
              <w:t xml:space="preserve"> </w:t>
            </w:r>
            <w:r w:rsidRPr="006C785D">
              <w:rPr>
                <w:sz w:val="24"/>
                <w:szCs w:val="20"/>
                <w:lang w:eastAsia="ru-RU"/>
              </w:rPr>
              <w:t>документация</w:t>
            </w:r>
          </w:p>
          <w:p w:rsidR="00ED54CE" w:rsidRPr="006C785D" w:rsidRDefault="00ED54CE" w:rsidP="006C785D">
            <w:pPr>
              <w:pStyle w:val="TableParagraph"/>
              <w:widowControl/>
              <w:autoSpaceDE/>
              <w:autoSpaceDN/>
              <w:ind w:left="105" w:right="94"/>
              <w:rPr>
                <w:sz w:val="24"/>
                <w:szCs w:val="20"/>
                <w:lang w:eastAsia="ru-RU"/>
              </w:rPr>
            </w:pPr>
            <w:r w:rsidRPr="006C785D">
              <w:rPr>
                <w:sz w:val="24"/>
                <w:szCs w:val="20"/>
                <w:lang w:eastAsia="ru-RU"/>
              </w:rPr>
              <w:t>Рабочая</w:t>
            </w:r>
            <w:r w:rsidRPr="006C785D">
              <w:rPr>
                <w:spacing w:val="30"/>
                <w:sz w:val="24"/>
                <w:szCs w:val="20"/>
                <w:lang w:eastAsia="ru-RU"/>
              </w:rPr>
              <w:t xml:space="preserve"> </w:t>
            </w:r>
            <w:r w:rsidRPr="006C785D">
              <w:rPr>
                <w:sz w:val="24"/>
                <w:szCs w:val="20"/>
                <w:lang w:eastAsia="ru-RU"/>
              </w:rPr>
              <w:t>программа</w:t>
            </w:r>
            <w:r w:rsidRPr="006C785D">
              <w:rPr>
                <w:spacing w:val="29"/>
                <w:sz w:val="24"/>
                <w:szCs w:val="20"/>
                <w:lang w:eastAsia="ru-RU"/>
              </w:rPr>
              <w:t xml:space="preserve"> </w:t>
            </w:r>
            <w:r w:rsidRPr="006C785D">
              <w:rPr>
                <w:sz w:val="24"/>
                <w:szCs w:val="20"/>
                <w:lang w:eastAsia="ru-RU"/>
              </w:rPr>
              <w:t>ПМ 04</w:t>
            </w:r>
            <w:r w:rsidRPr="006C785D">
              <w:rPr>
                <w:spacing w:val="30"/>
                <w:sz w:val="24"/>
                <w:szCs w:val="20"/>
                <w:lang w:eastAsia="ru-RU"/>
              </w:rPr>
              <w:t xml:space="preserve"> </w:t>
            </w:r>
            <w:r w:rsidRPr="006C785D">
              <w:rPr>
                <w:sz w:val="24"/>
                <w:szCs w:val="24"/>
                <w:lang w:eastAsia="ru-RU"/>
              </w:rPr>
              <w:t>Профилактика заболевания и санитаро – гигиеническое образование населения</w:t>
            </w:r>
            <w:r w:rsidRPr="006C785D">
              <w:rPr>
                <w:sz w:val="24"/>
                <w:szCs w:val="20"/>
                <w:lang w:eastAsia="ru-RU"/>
              </w:rPr>
              <w:t>.</w:t>
            </w:r>
          </w:p>
          <w:p w:rsidR="00ED54CE" w:rsidRPr="006C785D" w:rsidRDefault="00ED54CE" w:rsidP="006C785D">
            <w:pPr>
              <w:pStyle w:val="TableParagraph"/>
              <w:widowControl/>
              <w:autoSpaceDE/>
              <w:autoSpaceDN/>
              <w:ind w:left="105" w:right="94"/>
              <w:rPr>
                <w:sz w:val="24"/>
                <w:szCs w:val="20"/>
                <w:lang w:eastAsia="ru-RU"/>
              </w:rPr>
            </w:pPr>
            <w:r w:rsidRPr="006C785D">
              <w:rPr>
                <w:sz w:val="24"/>
                <w:szCs w:val="20"/>
                <w:lang w:eastAsia="ru-RU"/>
              </w:rPr>
              <w:t xml:space="preserve"> Календарно-тематический</w:t>
            </w:r>
            <w:r w:rsidRPr="006C785D">
              <w:rPr>
                <w:spacing w:val="35"/>
                <w:sz w:val="24"/>
                <w:szCs w:val="20"/>
                <w:lang w:eastAsia="ru-RU"/>
              </w:rPr>
              <w:t xml:space="preserve"> </w:t>
            </w:r>
            <w:r w:rsidRPr="006C785D">
              <w:rPr>
                <w:sz w:val="24"/>
                <w:szCs w:val="20"/>
                <w:lang w:eastAsia="ru-RU"/>
              </w:rPr>
              <w:t>план</w:t>
            </w:r>
            <w:r w:rsidRPr="006C785D">
              <w:rPr>
                <w:spacing w:val="32"/>
                <w:sz w:val="24"/>
                <w:szCs w:val="20"/>
                <w:lang w:eastAsia="ru-RU"/>
              </w:rPr>
              <w:t xml:space="preserve"> </w:t>
            </w:r>
            <w:r w:rsidRPr="006C785D">
              <w:rPr>
                <w:sz w:val="24"/>
                <w:szCs w:val="20"/>
                <w:lang w:eastAsia="ru-RU"/>
              </w:rPr>
              <w:t>по</w:t>
            </w:r>
            <w:r w:rsidRPr="006C785D">
              <w:rPr>
                <w:spacing w:val="34"/>
                <w:sz w:val="24"/>
                <w:szCs w:val="20"/>
                <w:lang w:eastAsia="ru-RU"/>
              </w:rPr>
              <w:t xml:space="preserve"> </w:t>
            </w:r>
            <w:r w:rsidRPr="006C785D">
              <w:rPr>
                <w:sz w:val="24"/>
                <w:szCs w:val="20"/>
                <w:lang w:eastAsia="ru-RU"/>
              </w:rPr>
              <w:t>ПМ 04</w:t>
            </w:r>
            <w:r w:rsidRPr="006C785D">
              <w:rPr>
                <w:spacing w:val="-57"/>
                <w:sz w:val="24"/>
                <w:szCs w:val="20"/>
                <w:lang w:eastAsia="ru-RU"/>
              </w:rPr>
              <w:t xml:space="preserve"> </w:t>
            </w:r>
            <w:r w:rsidRPr="006C785D">
              <w:rPr>
                <w:sz w:val="24"/>
                <w:szCs w:val="24"/>
                <w:lang w:eastAsia="ru-RU"/>
              </w:rPr>
              <w:t>Профилактика заболевания и санитаро – гигиеническое образование населения</w:t>
            </w:r>
            <w:r w:rsidRPr="006C785D">
              <w:rPr>
                <w:sz w:val="24"/>
                <w:szCs w:val="20"/>
                <w:lang w:eastAsia="ru-RU"/>
              </w:rPr>
              <w:t>.</w:t>
            </w:r>
          </w:p>
          <w:p w:rsidR="00ED54CE" w:rsidRPr="006C785D" w:rsidRDefault="00ED54CE" w:rsidP="006C785D">
            <w:pPr>
              <w:pStyle w:val="Style3"/>
              <w:widowControl/>
              <w:autoSpaceDE/>
              <w:rPr>
                <w:b/>
                <w:lang w:eastAsia="ru-RU"/>
              </w:rPr>
            </w:pPr>
            <w:r>
              <w:t>Учебно-методические</w:t>
            </w:r>
            <w:r w:rsidRPr="006C785D">
              <w:rPr>
                <w:spacing w:val="1"/>
              </w:rPr>
              <w:t xml:space="preserve"> </w:t>
            </w:r>
            <w:r>
              <w:t>комплекты</w:t>
            </w:r>
            <w:r w:rsidRPr="006C785D">
              <w:rPr>
                <w:spacing w:val="1"/>
              </w:rPr>
              <w:t xml:space="preserve"> </w:t>
            </w:r>
            <w:r>
              <w:t>для</w:t>
            </w:r>
            <w:r w:rsidRPr="006C785D">
              <w:rPr>
                <w:spacing w:val="1"/>
              </w:rPr>
              <w:t xml:space="preserve"> </w:t>
            </w:r>
            <w:r>
              <w:t>тео-</w:t>
            </w:r>
            <w:r w:rsidRPr="006C785D">
              <w:rPr>
                <w:spacing w:val="1"/>
              </w:rPr>
              <w:t xml:space="preserve"> </w:t>
            </w:r>
            <w:r>
              <w:t>ретических</w:t>
            </w:r>
            <w:r w:rsidRPr="006C785D">
              <w:rPr>
                <w:spacing w:val="1"/>
              </w:rPr>
              <w:t xml:space="preserve"> </w:t>
            </w:r>
            <w:r>
              <w:t>и</w:t>
            </w:r>
            <w:r w:rsidRPr="006C785D">
              <w:rPr>
                <w:spacing w:val="1"/>
              </w:rPr>
              <w:t xml:space="preserve"> </w:t>
            </w:r>
            <w:r>
              <w:t>практических</w:t>
            </w:r>
            <w:r w:rsidRPr="006C785D">
              <w:rPr>
                <w:spacing w:val="1"/>
              </w:rPr>
              <w:t xml:space="preserve"> </w:t>
            </w:r>
            <w:r>
              <w:t>занятий</w:t>
            </w:r>
            <w:r w:rsidRPr="006C785D">
              <w:rPr>
                <w:spacing w:val="1"/>
              </w:rPr>
              <w:t xml:space="preserve"> </w:t>
            </w:r>
            <w:r>
              <w:t>(элек-</w:t>
            </w:r>
            <w:r w:rsidRPr="006C785D">
              <w:rPr>
                <w:spacing w:val="-57"/>
              </w:rPr>
              <w:t xml:space="preserve"> </w:t>
            </w:r>
            <w:r>
              <w:t>тронный</w:t>
            </w:r>
            <w:r w:rsidRPr="006C785D">
              <w:rPr>
                <w:spacing w:val="-1"/>
              </w:rPr>
              <w:t xml:space="preserve"> </w:t>
            </w:r>
            <w:r>
              <w:t>вариант).</w:t>
            </w:r>
          </w:p>
        </w:tc>
        <w:tc>
          <w:tcPr>
            <w:tcW w:w="1404" w:type="dxa"/>
          </w:tcPr>
          <w:p w:rsidR="00ED54CE" w:rsidRPr="006C785D" w:rsidRDefault="00ED54CE" w:rsidP="006C785D">
            <w:pPr>
              <w:widowControl/>
              <w:autoSpaceDE/>
              <w:autoSpaceDN/>
              <w:rPr>
                <w:b/>
                <w:sz w:val="24"/>
                <w:szCs w:val="24"/>
                <w:lang w:eastAsia="ru-RU"/>
              </w:rPr>
            </w:pPr>
            <w:r w:rsidRPr="006C785D">
              <w:rPr>
                <w:sz w:val="24"/>
                <w:szCs w:val="24"/>
                <w:lang w:eastAsia="ru-RU"/>
              </w:rPr>
              <w:t>Алтайский край, г. Рубцовск, ул. Пролетарская, 412</w:t>
            </w:r>
          </w:p>
        </w:tc>
      </w:tr>
      <w:tr w:rsidR="00ED54CE" w:rsidTr="004A404B">
        <w:tc>
          <w:tcPr>
            <w:tcW w:w="415" w:type="dxa"/>
          </w:tcPr>
          <w:p w:rsidR="00ED54CE" w:rsidRPr="006C785D" w:rsidRDefault="00ED54CE" w:rsidP="006C785D">
            <w:pPr>
              <w:widowControl/>
              <w:autoSpaceDE/>
              <w:autoSpaceDN/>
              <w:rPr>
                <w:sz w:val="20"/>
                <w:szCs w:val="36"/>
                <w:lang w:eastAsia="ru-RU"/>
              </w:rPr>
            </w:pPr>
          </w:p>
        </w:tc>
        <w:tc>
          <w:tcPr>
            <w:tcW w:w="1445" w:type="dxa"/>
          </w:tcPr>
          <w:p w:rsidR="00ED54CE" w:rsidRPr="006C785D" w:rsidRDefault="00ED54CE" w:rsidP="006C785D">
            <w:pPr>
              <w:widowControl/>
              <w:autoSpaceDE/>
              <w:autoSpaceDN/>
              <w:rPr>
                <w:sz w:val="24"/>
                <w:szCs w:val="24"/>
                <w:lang w:eastAsia="ru-RU"/>
              </w:rPr>
            </w:pPr>
            <w:r w:rsidRPr="006C785D">
              <w:rPr>
                <w:sz w:val="24"/>
                <w:szCs w:val="24"/>
                <w:lang w:eastAsia="ru-RU"/>
              </w:rPr>
              <w:t>Производственная практика ПМ 04 Профилактическая деятельность 4 курс</w:t>
            </w:r>
          </w:p>
        </w:tc>
        <w:tc>
          <w:tcPr>
            <w:tcW w:w="7592" w:type="dxa"/>
            <w:gridSpan w:val="3"/>
          </w:tcPr>
          <w:p w:rsidR="00ED54CE" w:rsidRPr="006C785D" w:rsidRDefault="00ED54CE" w:rsidP="006C785D">
            <w:pPr>
              <w:pStyle w:val="TableParagraph"/>
              <w:widowControl/>
              <w:tabs>
                <w:tab w:val="left" w:pos="3447"/>
              </w:tabs>
              <w:autoSpaceDE/>
              <w:autoSpaceDN/>
              <w:spacing w:line="260" w:lineRule="exact"/>
              <w:ind w:left="105"/>
              <w:rPr>
                <w:sz w:val="24"/>
                <w:szCs w:val="20"/>
                <w:lang w:eastAsia="ru-RU"/>
              </w:rPr>
            </w:pPr>
            <w:r w:rsidRPr="006C785D">
              <w:rPr>
                <w:sz w:val="24"/>
                <w:szCs w:val="20"/>
                <w:lang w:eastAsia="ru-RU"/>
              </w:rPr>
              <w:t>Материально-техническое</w:t>
            </w:r>
            <w:r w:rsidRPr="006C785D">
              <w:rPr>
                <w:sz w:val="24"/>
                <w:szCs w:val="20"/>
                <w:lang w:eastAsia="ru-RU"/>
              </w:rPr>
              <w:tab/>
              <w:t>обеспечение</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производственной</w:t>
            </w:r>
            <w:r w:rsidRPr="006C785D">
              <w:rPr>
                <w:spacing w:val="-9"/>
                <w:sz w:val="24"/>
                <w:szCs w:val="20"/>
                <w:lang w:eastAsia="ru-RU"/>
              </w:rPr>
              <w:t xml:space="preserve"> </w:t>
            </w:r>
            <w:r w:rsidRPr="006C785D">
              <w:rPr>
                <w:sz w:val="24"/>
                <w:szCs w:val="20"/>
                <w:lang w:eastAsia="ru-RU"/>
              </w:rPr>
              <w:t>практики.</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Медицинские</w:t>
            </w:r>
            <w:r w:rsidRPr="006C785D">
              <w:rPr>
                <w:spacing w:val="15"/>
                <w:sz w:val="24"/>
                <w:szCs w:val="20"/>
                <w:lang w:eastAsia="ru-RU"/>
              </w:rPr>
              <w:t xml:space="preserve"> </w:t>
            </w:r>
            <w:r w:rsidRPr="006C785D">
              <w:rPr>
                <w:sz w:val="24"/>
                <w:szCs w:val="20"/>
                <w:lang w:eastAsia="ru-RU"/>
              </w:rPr>
              <w:t>организации</w:t>
            </w:r>
            <w:r w:rsidRPr="006C785D">
              <w:rPr>
                <w:spacing w:val="15"/>
                <w:sz w:val="24"/>
                <w:szCs w:val="20"/>
                <w:lang w:eastAsia="ru-RU"/>
              </w:rPr>
              <w:t xml:space="preserve"> </w:t>
            </w:r>
            <w:r w:rsidRPr="006C785D">
              <w:rPr>
                <w:sz w:val="24"/>
                <w:szCs w:val="20"/>
                <w:lang w:eastAsia="ru-RU"/>
              </w:rPr>
              <w:t>государственной</w:t>
            </w:r>
            <w:r w:rsidRPr="006C785D">
              <w:rPr>
                <w:spacing w:val="-57"/>
                <w:sz w:val="24"/>
                <w:szCs w:val="20"/>
                <w:lang w:eastAsia="ru-RU"/>
              </w:rPr>
              <w:t xml:space="preserve"> </w:t>
            </w:r>
            <w:r w:rsidRPr="006C785D">
              <w:rPr>
                <w:sz w:val="24"/>
                <w:szCs w:val="20"/>
                <w:lang w:eastAsia="ru-RU"/>
              </w:rPr>
              <w:t>формы</w:t>
            </w:r>
            <w:r w:rsidRPr="006C785D">
              <w:rPr>
                <w:spacing w:val="-1"/>
                <w:sz w:val="24"/>
                <w:szCs w:val="20"/>
                <w:lang w:eastAsia="ru-RU"/>
              </w:rPr>
              <w:t xml:space="preserve"> </w:t>
            </w:r>
            <w:r w:rsidRPr="006C785D">
              <w:rPr>
                <w:sz w:val="24"/>
                <w:szCs w:val="20"/>
                <w:lang w:eastAsia="ru-RU"/>
              </w:rPr>
              <w:t>собственности.</w:t>
            </w:r>
          </w:p>
          <w:p w:rsidR="00ED54CE" w:rsidRPr="006C785D" w:rsidRDefault="00ED54CE" w:rsidP="006C785D">
            <w:pPr>
              <w:pStyle w:val="TableParagraph"/>
              <w:widowControl/>
              <w:autoSpaceDE/>
              <w:autoSpaceDN/>
              <w:ind w:left="105"/>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281"/>
              </w:numPr>
              <w:tabs>
                <w:tab w:val="left" w:pos="826"/>
              </w:tabs>
              <w:autoSpaceDE/>
              <w:autoSpaceDN/>
              <w:spacing w:before="2" w:line="278" w:lineRule="auto"/>
              <w:ind w:right="274"/>
              <w:rPr>
                <w:sz w:val="24"/>
                <w:szCs w:val="20"/>
                <w:lang w:eastAsia="ru-RU"/>
              </w:rPr>
            </w:pPr>
            <w:r w:rsidRPr="006C785D">
              <w:rPr>
                <w:sz w:val="24"/>
                <w:szCs w:val="20"/>
                <w:lang w:eastAsia="ru-RU"/>
              </w:rPr>
              <w:t>Программа производственной прак-</w:t>
            </w:r>
            <w:r w:rsidRPr="006C785D">
              <w:rPr>
                <w:spacing w:val="-57"/>
                <w:sz w:val="24"/>
                <w:szCs w:val="20"/>
                <w:lang w:eastAsia="ru-RU"/>
              </w:rPr>
              <w:t xml:space="preserve"> </w:t>
            </w:r>
            <w:r w:rsidRPr="006C785D">
              <w:rPr>
                <w:sz w:val="24"/>
                <w:szCs w:val="20"/>
                <w:lang w:eastAsia="ru-RU"/>
              </w:rPr>
              <w:t>тики ПМ 02.</w:t>
            </w:r>
          </w:p>
          <w:p w:rsidR="00ED54CE" w:rsidRPr="006C785D" w:rsidRDefault="00ED54CE" w:rsidP="00BF4681">
            <w:pPr>
              <w:pStyle w:val="TableParagraph"/>
              <w:widowControl/>
              <w:numPr>
                <w:ilvl w:val="0"/>
                <w:numId w:val="281"/>
              </w:numPr>
              <w:tabs>
                <w:tab w:val="left" w:pos="826"/>
              </w:tabs>
              <w:autoSpaceDE/>
              <w:autoSpaceDN/>
              <w:spacing w:line="276" w:lineRule="auto"/>
              <w:ind w:right="311"/>
              <w:rPr>
                <w:sz w:val="20"/>
                <w:szCs w:val="36"/>
                <w:lang w:eastAsia="ru-RU"/>
              </w:rPr>
            </w:pPr>
            <w:r w:rsidRPr="006C785D">
              <w:rPr>
                <w:sz w:val="24"/>
                <w:szCs w:val="20"/>
                <w:lang w:eastAsia="ru-RU"/>
              </w:rPr>
              <w:t>Комплект документов по производ-</w:t>
            </w:r>
            <w:r w:rsidRPr="006C785D">
              <w:rPr>
                <w:spacing w:val="-57"/>
                <w:sz w:val="24"/>
                <w:szCs w:val="20"/>
                <w:lang w:eastAsia="ru-RU"/>
              </w:rPr>
              <w:t xml:space="preserve"> </w:t>
            </w:r>
            <w:r w:rsidRPr="006C785D">
              <w:rPr>
                <w:sz w:val="24"/>
                <w:szCs w:val="20"/>
                <w:lang w:eastAsia="ru-RU"/>
              </w:rPr>
              <w:t>ственной</w:t>
            </w:r>
            <w:r w:rsidRPr="006C785D">
              <w:rPr>
                <w:spacing w:val="-1"/>
                <w:sz w:val="24"/>
                <w:szCs w:val="20"/>
                <w:lang w:eastAsia="ru-RU"/>
              </w:rPr>
              <w:t xml:space="preserve"> </w:t>
            </w:r>
            <w:r w:rsidRPr="006C785D">
              <w:rPr>
                <w:sz w:val="24"/>
                <w:szCs w:val="20"/>
                <w:lang w:eastAsia="ru-RU"/>
              </w:rPr>
              <w:t>практике.</w:t>
            </w:r>
          </w:p>
        </w:tc>
        <w:tc>
          <w:tcPr>
            <w:tcW w:w="1404" w:type="dxa"/>
          </w:tcPr>
          <w:p w:rsidR="00ED54CE" w:rsidRPr="006C785D" w:rsidRDefault="00ED54CE" w:rsidP="006C785D">
            <w:pPr>
              <w:widowControl/>
              <w:autoSpaceDE/>
              <w:autoSpaceDN/>
              <w:rPr>
                <w:sz w:val="24"/>
                <w:szCs w:val="24"/>
                <w:lang w:eastAsia="ru-RU"/>
              </w:rPr>
            </w:pPr>
            <w:r w:rsidRPr="006C785D">
              <w:rPr>
                <w:sz w:val="24"/>
                <w:szCs w:val="24"/>
                <w:lang w:eastAsia="ru-RU"/>
              </w:rPr>
              <w:t>КГБУЗ «Городская больница № 1, г. Рубцовск»,</w:t>
            </w:r>
          </w:p>
          <w:p w:rsidR="00ED54CE" w:rsidRPr="006C785D" w:rsidRDefault="00ED54CE" w:rsidP="006C785D">
            <w:pPr>
              <w:widowControl/>
              <w:autoSpaceDE/>
              <w:autoSpaceDN/>
              <w:rPr>
                <w:sz w:val="24"/>
                <w:szCs w:val="24"/>
                <w:lang w:eastAsia="ru-RU"/>
              </w:rPr>
            </w:pPr>
            <w:r w:rsidRPr="006C785D">
              <w:rPr>
                <w:sz w:val="24"/>
                <w:szCs w:val="24"/>
                <w:lang w:eastAsia="ru-RU"/>
              </w:rPr>
              <w:t xml:space="preserve"> КГБУЗ «Городская больница № 3, г. Рубцовск»</w:t>
            </w:r>
          </w:p>
          <w:p w:rsidR="00ED54CE" w:rsidRPr="006C785D" w:rsidRDefault="00ED54CE" w:rsidP="006C785D">
            <w:pPr>
              <w:widowControl/>
              <w:autoSpaceDE/>
              <w:autoSpaceDN/>
              <w:rPr>
                <w:sz w:val="24"/>
                <w:szCs w:val="24"/>
                <w:lang w:eastAsia="ru-RU"/>
              </w:rPr>
            </w:pPr>
            <w:r w:rsidRPr="006C785D">
              <w:rPr>
                <w:sz w:val="24"/>
                <w:szCs w:val="24"/>
                <w:lang w:eastAsia="ru-RU"/>
              </w:rPr>
              <w:t>КГБУЗ «Деская городская больница, г. Рубцовск»</w:t>
            </w:r>
          </w:p>
          <w:p w:rsidR="00ED54CE" w:rsidRPr="006C785D" w:rsidRDefault="00ED54CE" w:rsidP="006C785D">
            <w:pPr>
              <w:widowControl/>
              <w:autoSpaceDE/>
              <w:autoSpaceDN/>
              <w:rPr>
                <w:sz w:val="24"/>
                <w:szCs w:val="24"/>
                <w:lang w:eastAsia="ru-RU"/>
              </w:rPr>
            </w:pPr>
            <w:r w:rsidRPr="006C785D">
              <w:rPr>
                <w:sz w:val="24"/>
                <w:szCs w:val="24"/>
                <w:lang w:eastAsia="ru-RU"/>
              </w:rPr>
              <w:t>КГБУЗ «ДЦ, г. Рубцовск»,</w:t>
            </w:r>
          </w:p>
          <w:p w:rsidR="00ED54CE" w:rsidRPr="006C785D" w:rsidRDefault="00ED54CE" w:rsidP="006C785D">
            <w:pPr>
              <w:widowControl/>
              <w:autoSpaceDE/>
              <w:autoSpaceDN/>
              <w:rPr>
                <w:sz w:val="24"/>
                <w:szCs w:val="24"/>
                <w:lang w:eastAsia="ru-RU"/>
              </w:rPr>
            </w:pPr>
            <w:r w:rsidRPr="006C785D">
              <w:rPr>
                <w:sz w:val="24"/>
                <w:szCs w:val="20"/>
                <w:lang w:eastAsia="ru-RU"/>
              </w:rPr>
              <w:t xml:space="preserve">Медицинские </w:t>
            </w:r>
            <w:r w:rsidRPr="006C785D">
              <w:rPr>
                <w:spacing w:val="-1"/>
                <w:sz w:val="24"/>
                <w:szCs w:val="20"/>
                <w:lang w:eastAsia="ru-RU"/>
              </w:rPr>
              <w:t>организа</w:t>
            </w:r>
            <w:r w:rsidRPr="006C785D">
              <w:rPr>
                <w:spacing w:val="-57"/>
                <w:sz w:val="24"/>
                <w:szCs w:val="20"/>
                <w:lang w:eastAsia="ru-RU"/>
              </w:rPr>
              <w:t xml:space="preserve"> </w:t>
            </w:r>
            <w:r w:rsidRPr="006C785D">
              <w:rPr>
                <w:sz w:val="24"/>
                <w:szCs w:val="20"/>
                <w:lang w:eastAsia="ru-RU"/>
              </w:rPr>
              <w:t>ции</w:t>
            </w:r>
            <w:r w:rsidRPr="006C785D">
              <w:rPr>
                <w:spacing w:val="-1"/>
                <w:sz w:val="24"/>
                <w:szCs w:val="20"/>
                <w:lang w:eastAsia="ru-RU"/>
              </w:rPr>
              <w:t xml:space="preserve"> </w:t>
            </w:r>
            <w:r w:rsidRPr="006C785D">
              <w:rPr>
                <w:sz w:val="24"/>
                <w:szCs w:val="20"/>
                <w:lang w:eastAsia="ru-RU"/>
              </w:rPr>
              <w:t>Алтайского</w:t>
            </w:r>
            <w:r w:rsidRPr="006C785D">
              <w:rPr>
                <w:spacing w:val="-1"/>
                <w:sz w:val="24"/>
                <w:szCs w:val="20"/>
                <w:lang w:eastAsia="ru-RU"/>
              </w:rPr>
              <w:t xml:space="preserve"> </w:t>
            </w:r>
            <w:r w:rsidRPr="006C785D">
              <w:rPr>
                <w:sz w:val="24"/>
                <w:szCs w:val="20"/>
                <w:lang w:eastAsia="ru-RU"/>
              </w:rPr>
              <w:t>края</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0441" w:type="dxa"/>
            <w:gridSpan w:val="5"/>
          </w:tcPr>
          <w:p w:rsidR="00ED54CE" w:rsidRPr="006C785D" w:rsidRDefault="00ED54CE" w:rsidP="006C785D">
            <w:pPr>
              <w:widowControl/>
              <w:autoSpaceDE/>
              <w:autoSpaceDN/>
              <w:rPr>
                <w:b/>
                <w:sz w:val="24"/>
                <w:szCs w:val="24"/>
                <w:lang w:eastAsia="ru-RU"/>
              </w:rPr>
            </w:pPr>
            <w:r w:rsidRPr="006C785D">
              <w:rPr>
                <w:b/>
                <w:sz w:val="24"/>
                <w:szCs w:val="24"/>
                <w:lang w:eastAsia="ru-RU"/>
              </w:rPr>
              <w:t>ПМ 05 Медико – социальная деятельность</w:t>
            </w:r>
          </w:p>
        </w:tc>
      </w:tr>
      <w:tr w:rsidR="00ED54CE" w:rsidTr="004A404B">
        <w:tc>
          <w:tcPr>
            <w:tcW w:w="415" w:type="dxa"/>
          </w:tcPr>
          <w:p w:rsidR="00ED54CE" w:rsidRPr="006C785D" w:rsidRDefault="00ED54CE" w:rsidP="006C785D">
            <w:pPr>
              <w:widowControl/>
              <w:autoSpaceDE/>
              <w:autoSpaceDN/>
              <w:rPr>
                <w:sz w:val="20"/>
                <w:szCs w:val="36"/>
                <w:lang w:eastAsia="ru-RU"/>
              </w:rPr>
            </w:pPr>
          </w:p>
        </w:tc>
        <w:tc>
          <w:tcPr>
            <w:tcW w:w="1445" w:type="dxa"/>
          </w:tcPr>
          <w:p w:rsidR="00ED54CE" w:rsidRPr="006C785D" w:rsidRDefault="00ED54CE" w:rsidP="006C785D">
            <w:pPr>
              <w:widowControl/>
              <w:autoSpaceDE/>
              <w:autoSpaceDN/>
              <w:rPr>
                <w:sz w:val="24"/>
                <w:szCs w:val="24"/>
                <w:lang w:eastAsia="ru-RU"/>
              </w:rPr>
            </w:pPr>
            <w:r w:rsidRPr="006C785D">
              <w:rPr>
                <w:sz w:val="24"/>
                <w:szCs w:val="24"/>
                <w:lang w:eastAsia="ru-RU"/>
              </w:rPr>
              <w:t>МДК 0501 Медико – социальная реабилитация</w:t>
            </w:r>
          </w:p>
        </w:tc>
        <w:tc>
          <w:tcPr>
            <w:tcW w:w="7592" w:type="dxa"/>
            <w:gridSpan w:val="3"/>
          </w:tcPr>
          <w:p w:rsidR="00ED54CE" w:rsidRPr="006C785D" w:rsidRDefault="00ED54CE" w:rsidP="006C785D">
            <w:pPr>
              <w:pStyle w:val="Style10"/>
              <w:widowControl/>
              <w:autoSpaceDE/>
              <w:autoSpaceDN/>
              <w:spacing w:line="250" w:lineRule="exact"/>
              <w:rPr>
                <w:rStyle w:val="FontStyle25"/>
                <w:color w:val="000000"/>
                <w:sz w:val="24"/>
                <w:szCs w:val="24"/>
              </w:rPr>
            </w:pPr>
            <w:r w:rsidRPr="006C785D">
              <w:t xml:space="preserve">Кабинет № 7 СЦ . </w:t>
            </w:r>
            <w:r w:rsidRPr="00CE4FDE">
              <w:t>Отделение медико-социальной профилактики</w:t>
            </w:r>
            <w:r w:rsidRPr="006C785D">
              <w:rPr>
                <w:rStyle w:val="FontStyle25"/>
                <w:color w:val="000000"/>
                <w:sz w:val="24"/>
                <w:szCs w:val="24"/>
              </w:rPr>
              <w:t>.</w:t>
            </w:r>
          </w:p>
          <w:p w:rsidR="00ED54CE" w:rsidRPr="006C785D" w:rsidRDefault="00ED54CE" w:rsidP="006C785D">
            <w:pPr>
              <w:pStyle w:val="TableParagraph"/>
              <w:widowControl/>
              <w:autoSpaceDE/>
              <w:autoSpaceDN/>
              <w:spacing w:line="275" w:lineRule="exact"/>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4E440F" w:rsidRDefault="00ED54CE" w:rsidP="00BF4681">
            <w:pPr>
              <w:pStyle w:val="Style3"/>
              <w:widowControl/>
              <w:numPr>
                <w:ilvl w:val="0"/>
                <w:numId w:val="280"/>
              </w:numPr>
              <w:autoSpaceDE/>
              <w:rPr>
                <w:rStyle w:val="FontStyle11"/>
              </w:rPr>
            </w:pPr>
            <w:r w:rsidRPr="004E440F">
              <w:rPr>
                <w:rStyle w:val="FontStyle11"/>
              </w:rPr>
              <w:t>Шкаф комбинированный</w:t>
            </w:r>
          </w:p>
          <w:p w:rsidR="00ED54CE" w:rsidRPr="004E440F" w:rsidRDefault="00ED54CE" w:rsidP="00BF4681">
            <w:pPr>
              <w:pStyle w:val="Style3"/>
              <w:widowControl/>
              <w:numPr>
                <w:ilvl w:val="0"/>
                <w:numId w:val="280"/>
              </w:numPr>
              <w:autoSpaceDE/>
              <w:rPr>
                <w:rStyle w:val="FontStyle11"/>
              </w:rPr>
            </w:pPr>
            <w:r w:rsidRPr="004E440F">
              <w:rPr>
                <w:rStyle w:val="FontStyle11"/>
              </w:rPr>
              <w:t>Стол медработника</w:t>
            </w:r>
          </w:p>
          <w:p w:rsidR="00ED54CE" w:rsidRPr="004E440F" w:rsidRDefault="00ED54CE" w:rsidP="00BF4681">
            <w:pPr>
              <w:pStyle w:val="Style3"/>
              <w:widowControl/>
              <w:numPr>
                <w:ilvl w:val="0"/>
                <w:numId w:val="280"/>
              </w:numPr>
              <w:autoSpaceDE/>
              <w:rPr>
                <w:rStyle w:val="FontStyle11"/>
              </w:rPr>
            </w:pPr>
            <w:r w:rsidRPr="004E440F">
              <w:rPr>
                <w:rStyle w:val="FontStyle11"/>
              </w:rPr>
              <w:t>Стул медработника</w:t>
            </w:r>
          </w:p>
          <w:p w:rsidR="00ED54CE" w:rsidRPr="004E440F" w:rsidRDefault="00ED54CE" w:rsidP="00BF4681">
            <w:pPr>
              <w:pStyle w:val="Style3"/>
              <w:widowControl/>
              <w:numPr>
                <w:ilvl w:val="0"/>
                <w:numId w:val="280"/>
              </w:numPr>
              <w:autoSpaceDE/>
              <w:rPr>
                <w:rStyle w:val="FontStyle11"/>
              </w:rPr>
            </w:pPr>
            <w:r w:rsidRPr="004E440F">
              <w:rPr>
                <w:rStyle w:val="FontStyle11"/>
              </w:rPr>
              <w:t>Раковина с подводкой горячей и холодной воды</w:t>
            </w:r>
          </w:p>
          <w:p w:rsidR="00ED54CE" w:rsidRPr="004E440F" w:rsidRDefault="00ED54CE" w:rsidP="00BF4681">
            <w:pPr>
              <w:pStyle w:val="Style3"/>
              <w:widowControl/>
              <w:numPr>
                <w:ilvl w:val="0"/>
                <w:numId w:val="280"/>
              </w:numPr>
              <w:autoSpaceDE/>
              <w:rPr>
                <w:rStyle w:val="FontStyle11"/>
              </w:rPr>
            </w:pPr>
            <w:r w:rsidRPr="004E440F">
              <w:rPr>
                <w:rStyle w:val="FontStyle11"/>
              </w:rPr>
              <w:t>Тумба для гигиенических принадлежностей</w:t>
            </w:r>
          </w:p>
          <w:p w:rsidR="00ED54CE" w:rsidRPr="004E440F" w:rsidRDefault="00ED54CE" w:rsidP="00BF4681">
            <w:pPr>
              <w:pStyle w:val="Style3"/>
              <w:widowControl/>
              <w:numPr>
                <w:ilvl w:val="0"/>
                <w:numId w:val="280"/>
              </w:numPr>
              <w:autoSpaceDE/>
              <w:rPr>
                <w:rStyle w:val="FontStyle11"/>
              </w:rPr>
            </w:pPr>
            <w:r w:rsidRPr="004E440F">
              <w:rPr>
                <w:rStyle w:val="FontStyle11"/>
              </w:rPr>
              <w:t>Кушетка</w:t>
            </w:r>
          </w:p>
          <w:p w:rsidR="00ED54CE" w:rsidRPr="004E440F" w:rsidRDefault="00ED54CE" w:rsidP="00BF4681">
            <w:pPr>
              <w:pStyle w:val="Style3"/>
              <w:widowControl/>
              <w:numPr>
                <w:ilvl w:val="0"/>
                <w:numId w:val="280"/>
              </w:numPr>
              <w:autoSpaceDE/>
              <w:rPr>
                <w:rStyle w:val="FontStyle11"/>
              </w:rPr>
            </w:pPr>
            <w:r w:rsidRPr="004E440F">
              <w:rPr>
                <w:rStyle w:val="FontStyle11"/>
              </w:rPr>
              <w:t>Стол массажный</w:t>
            </w:r>
          </w:p>
          <w:p w:rsidR="00ED54CE" w:rsidRPr="004E440F" w:rsidRDefault="00ED54CE" w:rsidP="00BF4681">
            <w:pPr>
              <w:pStyle w:val="Style3"/>
              <w:widowControl/>
              <w:numPr>
                <w:ilvl w:val="0"/>
                <w:numId w:val="280"/>
              </w:numPr>
              <w:autoSpaceDE/>
              <w:rPr>
                <w:rStyle w:val="FontStyle11"/>
              </w:rPr>
            </w:pPr>
            <w:r w:rsidRPr="004E440F">
              <w:rPr>
                <w:rStyle w:val="FontStyle11"/>
              </w:rPr>
              <w:t>Зеркало</w:t>
            </w:r>
          </w:p>
          <w:p w:rsidR="00ED54CE" w:rsidRPr="004E440F" w:rsidRDefault="00ED54CE" w:rsidP="00BF4681">
            <w:pPr>
              <w:pStyle w:val="Style3"/>
              <w:widowControl/>
              <w:numPr>
                <w:ilvl w:val="0"/>
                <w:numId w:val="280"/>
              </w:numPr>
              <w:autoSpaceDE/>
              <w:rPr>
                <w:rStyle w:val="FontStyle11"/>
              </w:rPr>
            </w:pPr>
            <w:r w:rsidRPr="004E440F">
              <w:rPr>
                <w:rStyle w:val="FontStyle11"/>
              </w:rPr>
              <w:t>Велотренажер</w:t>
            </w:r>
          </w:p>
          <w:p w:rsidR="00ED54CE" w:rsidRPr="004E440F" w:rsidRDefault="00ED54CE" w:rsidP="00BF4681">
            <w:pPr>
              <w:pStyle w:val="Style3"/>
              <w:widowControl/>
              <w:numPr>
                <w:ilvl w:val="0"/>
                <w:numId w:val="280"/>
              </w:numPr>
              <w:autoSpaceDE/>
              <w:rPr>
                <w:rStyle w:val="FontStyle11"/>
              </w:rPr>
            </w:pPr>
            <w:r w:rsidRPr="004E440F">
              <w:rPr>
                <w:rStyle w:val="FontStyle11"/>
              </w:rPr>
              <w:t>Тренажер (степ)</w:t>
            </w:r>
          </w:p>
          <w:p w:rsidR="00ED54CE" w:rsidRPr="004E440F" w:rsidRDefault="00ED54CE" w:rsidP="00BF4681">
            <w:pPr>
              <w:pStyle w:val="Style3"/>
              <w:widowControl/>
              <w:numPr>
                <w:ilvl w:val="0"/>
                <w:numId w:val="280"/>
              </w:numPr>
              <w:autoSpaceDE/>
              <w:rPr>
                <w:rStyle w:val="FontStyle11"/>
              </w:rPr>
            </w:pPr>
            <w:r w:rsidRPr="004E440F">
              <w:rPr>
                <w:rStyle w:val="FontStyle11"/>
              </w:rPr>
              <w:t>Пылесос</w:t>
            </w:r>
          </w:p>
          <w:p w:rsidR="00ED54CE" w:rsidRPr="004E440F" w:rsidRDefault="00ED54CE" w:rsidP="00BF4681">
            <w:pPr>
              <w:pStyle w:val="Style3"/>
              <w:widowControl/>
              <w:numPr>
                <w:ilvl w:val="0"/>
                <w:numId w:val="280"/>
              </w:numPr>
              <w:autoSpaceDE/>
              <w:rPr>
                <w:rStyle w:val="FontStyle11"/>
              </w:rPr>
            </w:pPr>
            <w:r w:rsidRPr="004E440F">
              <w:rPr>
                <w:rStyle w:val="FontStyle11"/>
              </w:rPr>
              <w:t>Гантель 0,5 кг</w:t>
            </w:r>
          </w:p>
          <w:p w:rsidR="00ED54CE" w:rsidRPr="004E440F" w:rsidRDefault="00ED54CE" w:rsidP="00BF4681">
            <w:pPr>
              <w:pStyle w:val="Style3"/>
              <w:widowControl/>
              <w:numPr>
                <w:ilvl w:val="0"/>
                <w:numId w:val="280"/>
              </w:numPr>
              <w:autoSpaceDE/>
              <w:rPr>
                <w:rStyle w:val="FontStyle11"/>
              </w:rPr>
            </w:pPr>
            <w:r w:rsidRPr="004E440F">
              <w:rPr>
                <w:rStyle w:val="FontStyle11"/>
              </w:rPr>
              <w:t>Гантель 1,0 кг</w:t>
            </w:r>
          </w:p>
          <w:p w:rsidR="00ED54CE" w:rsidRPr="004E440F" w:rsidRDefault="00ED54CE" w:rsidP="00BF4681">
            <w:pPr>
              <w:pStyle w:val="Style3"/>
              <w:widowControl/>
              <w:numPr>
                <w:ilvl w:val="0"/>
                <w:numId w:val="280"/>
              </w:numPr>
              <w:autoSpaceDE/>
              <w:rPr>
                <w:rStyle w:val="FontStyle11"/>
              </w:rPr>
            </w:pPr>
            <w:r w:rsidRPr="004E440F">
              <w:rPr>
                <w:rStyle w:val="FontStyle11"/>
              </w:rPr>
              <w:t>Гантель 1,5 кг</w:t>
            </w:r>
          </w:p>
          <w:p w:rsidR="00ED54CE" w:rsidRPr="004E440F" w:rsidRDefault="00ED54CE" w:rsidP="00BF4681">
            <w:pPr>
              <w:pStyle w:val="Style3"/>
              <w:widowControl/>
              <w:numPr>
                <w:ilvl w:val="0"/>
                <w:numId w:val="280"/>
              </w:numPr>
              <w:autoSpaceDE/>
              <w:rPr>
                <w:rStyle w:val="FontStyle11"/>
              </w:rPr>
            </w:pPr>
            <w:r w:rsidRPr="004E440F">
              <w:rPr>
                <w:rStyle w:val="FontStyle11"/>
              </w:rPr>
              <w:t>Гантель 2,0 кг, 2,5 г, 3,0 кг</w:t>
            </w:r>
          </w:p>
          <w:p w:rsidR="00ED54CE" w:rsidRPr="004E440F" w:rsidRDefault="00ED54CE" w:rsidP="00BF4681">
            <w:pPr>
              <w:pStyle w:val="Style3"/>
              <w:widowControl/>
              <w:numPr>
                <w:ilvl w:val="0"/>
                <w:numId w:val="280"/>
              </w:numPr>
              <w:autoSpaceDE/>
              <w:rPr>
                <w:rStyle w:val="FontStyle11"/>
              </w:rPr>
            </w:pPr>
            <w:r w:rsidRPr="004E440F">
              <w:rPr>
                <w:rStyle w:val="FontStyle11"/>
              </w:rPr>
              <w:t>Гимнастические палки</w:t>
            </w:r>
          </w:p>
          <w:p w:rsidR="00ED54CE" w:rsidRPr="004E440F" w:rsidRDefault="00ED54CE" w:rsidP="00BF4681">
            <w:pPr>
              <w:pStyle w:val="Style3"/>
              <w:widowControl/>
              <w:numPr>
                <w:ilvl w:val="0"/>
                <w:numId w:val="280"/>
              </w:numPr>
              <w:autoSpaceDE/>
              <w:rPr>
                <w:rStyle w:val="FontStyle11"/>
              </w:rPr>
            </w:pPr>
            <w:r w:rsidRPr="004E440F">
              <w:rPr>
                <w:rStyle w:val="FontStyle11"/>
              </w:rPr>
              <w:t>Мяч латекс</w:t>
            </w:r>
          </w:p>
          <w:p w:rsidR="00ED54CE" w:rsidRPr="004E440F" w:rsidRDefault="00ED54CE" w:rsidP="00BF4681">
            <w:pPr>
              <w:pStyle w:val="Style3"/>
              <w:widowControl/>
              <w:numPr>
                <w:ilvl w:val="0"/>
                <w:numId w:val="280"/>
              </w:numPr>
              <w:autoSpaceDE/>
              <w:rPr>
                <w:rStyle w:val="FontStyle11"/>
              </w:rPr>
            </w:pPr>
            <w:r w:rsidRPr="004E440F">
              <w:rPr>
                <w:rStyle w:val="FontStyle11"/>
              </w:rPr>
              <w:t>Мяч - прыгун</w:t>
            </w:r>
          </w:p>
          <w:p w:rsidR="00ED54CE" w:rsidRPr="004E440F" w:rsidRDefault="00ED54CE" w:rsidP="00BF4681">
            <w:pPr>
              <w:pStyle w:val="Style3"/>
              <w:widowControl/>
              <w:numPr>
                <w:ilvl w:val="0"/>
                <w:numId w:val="280"/>
              </w:numPr>
              <w:autoSpaceDE/>
              <w:rPr>
                <w:rStyle w:val="FontStyle11"/>
              </w:rPr>
            </w:pPr>
            <w:r w:rsidRPr="004E440F">
              <w:rPr>
                <w:rStyle w:val="FontStyle11"/>
              </w:rPr>
              <w:t>Обруч</w:t>
            </w:r>
          </w:p>
          <w:p w:rsidR="00ED54CE" w:rsidRPr="004E440F" w:rsidRDefault="00ED54CE" w:rsidP="00BF4681">
            <w:pPr>
              <w:pStyle w:val="Style3"/>
              <w:widowControl/>
              <w:numPr>
                <w:ilvl w:val="0"/>
                <w:numId w:val="280"/>
              </w:numPr>
              <w:autoSpaceDE/>
              <w:rPr>
                <w:rStyle w:val="FontStyle11"/>
              </w:rPr>
            </w:pPr>
            <w:r w:rsidRPr="004E440F">
              <w:rPr>
                <w:rStyle w:val="FontStyle11"/>
              </w:rPr>
              <w:t>Секундомер</w:t>
            </w:r>
          </w:p>
          <w:p w:rsidR="00ED54CE" w:rsidRPr="004E440F" w:rsidRDefault="00ED54CE" w:rsidP="00BF4681">
            <w:pPr>
              <w:pStyle w:val="Style3"/>
              <w:widowControl/>
              <w:numPr>
                <w:ilvl w:val="0"/>
                <w:numId w:val="280"/>
              </w:numPr>
              <w:autoSpaceDE/>
              <w:rPr>
                <w:rStyle w:val="FontStyle11"/>
              </w:rPr>
            </w:pPr>
            <w:r w:rsidRPr="004E440F">
              <w:rPr>
                <w:rStyle w:val="FontStyle11"/>
              </w:rPr>
              <w:t>Спирометр</w:t>
            </w:r>
          </w:p>
          <w:p w:rsidR="00ED54CE" w:rsidRPr="004E440F" w:rsidRDefault="00ED54CE" w:rsidP="00BF4681">
            <w:pPr>
              <w:pStyle w:val="Style3"/>
              <w:widowControl/>
              <w:numPr>
                <w:ilvl w:val="0"/>
                <w:numId w:val="280"/>
              </w:numPr>
              <w:autoSpaceDE/>
              <w:rPr>
                <w:rStyle w:val="FontStyle11"/>
              </w:rPr>
            </w:pPr>
            <w:r w:rsidRPr="004E440F">
              <w:rPr>
                <w:rStyle w:val="FontStyle11"/>
              </w:rPr>
              <w:t>Калипер</w:t>
            </w:r>
          </w:p>
          <w:p w:rsidR="00ED54CE" w:rsidRPr="004E440F" w:rsidRDefault="00ED54CE" w:rsidP="00BF4681">
            <w:pPr>
              <w:pStyle w:val="Style3"/>
              <w:widowControl/>
              <w:numPr>
                <w:ilvl w:val="0"/>
                <w:numId w:val="280"/>
              </w:numPr>
              <w:autoSpaceDE/>
              <w:rPr>
                <w:rStyle w:val="FontStyle11"/>
              </w:rPr>
            </w:pPr>
            <w:r w:rsidRPr="004E440F">
              <w:rPr>
                <w:rStyle w:val="FontStyle11"/>
              </w:rPr>
              <w:t>Динамометр</w:t>
            </w:r>
          </w:p>
          <w:p w:rsidR="00ED54CE" w:rsidRPr="004E440F" w:rsidRDefault="00ED54CE" w:rsidP="00BF4681">
            <w:pPr>
              <w:pStyle w:val="Style3"/>
              <w:widowControl/>
              <w:numPr>
                <w:ilvl w:val="0"/>
                <w:numId w:val="280"/>
              </w:numPr>
              <w:autoSpaceDE/>
              <w:rPr>
                <w:rStyle w:val="FontStyle11"/>
              </w:rPr>
            </w:pPr>
            <w:r w:rsidRPr="004E440F">
              <w:rPr>
                <w:rStyle w:val="FontStyle11"/>
              </w:rPr>
              <w:t>Тонометр</w:t>
            </w:r>
          </w:p>
          <w:p w:rsidR="00ED54CE" w:rsidRPr="004E440F" w:rsidRDefault="00ED54CE" w:rsidP="00BF4681">
            <w:pPr>
              <w:pStyle w:val="Style3"/>
              <w:widowControl/>
              <w:numPr>
                <w:ilvl w:val="0"/>
                <w:numId w:val="280"/>
              </w:numPr>
              <w:autoSpaceDE/>
              <w:rPr>
                <w:rStyle w:val="FontStyle11"/>
              </w:rPr>
            </w:pPr>
            <w:r w:rsidRPr="004E440F">
              <w:rPr>
                <w:rStyle w:val="FontStyle11"/>
              </w:rPr>
              <w:t>Фонендоскоп</w:t>
            </w:r>
          </w:p>
          <w:p w:rsidR="00ED54CE" w:rsidRPr="004E440F" w:rsidRDefault="00ED54CE" w:rsidP="00BF4681">
            <w:pPr>
              <w:pStyle w:val="Style3"/>
              <w:widowControl/>
              <w:numPr>
                <w:ilvl w:val="0"/>
                <w:numId w:val="280"/>
              </w:numPr>
              <w:autoSpaceDE/>
              <w:rPr>
                <w:rStyle w:val="FontStyle11"/>
              </w:rPr>
            </w:pPr>
            <w:r w:rsidRPr="004E440F">
              <w:rPr>
                <w:rStyle w:val="FontStyle11"/>
              </w:rPr>
              <w:t>Коврик гимнастический</w:t>
            </w:r>
          </w:p>
          <w:p w:rsidR="00ED54CE" w:rsidRPr="004E440F" w:rsidRDefault="00ED54CE" w:rsidP="00BF4681">
            <w:pPr>
              <w:pStyle w:val="Style3"/>
              <w:widowControl/>
              <w:numPr>
                <w:ilvl w:val="0"/>
                <w:numId w:val="280"/>
              </w:numPr>
              <w:autoSpaceDE/>
              <w:rPr>
                <w:rStyle w:val="FontStyle11"/>
              </w:rPr>
            </w:pPr>
            <w:r w:rsidRPr="004E440F">
              <w:rPr>
                <w:rStyle w:val="FontStyle11"/>
              </w:rPr>
              <w:t>Кукла - фантом</w:t>
            </w:r>
          </w:p>
          <w:p w:rsidR="00ED54CE" w:rsidRPr="004E440F" w:rsidRDefault="00ED54CE" w:rsidP="00BF4681">
            <w:pPr>
              <w:pStyle w:val="Style3"/>
              <w:widowControl/>
              <w:numPr>
                <w:ilvl w:val="0"/>
                <w:numId w:val="280"/>
              </w:numPr>
              <w:autoSpaceDE/>
              <w:rPr>
                <w:rStyle w:val="FontStyle11"/>
              </w:rPr>
            </w:pPr>
            <w:r w:rsidRPr="004E440F">
              <w:rPr>
                <w:rStyle w:val="FontStyle11"/>
              </w:rPr>
              <w:t>Сантиметровая лента</w:t>
            </w:r>
          </w:p>
          <w:p w:rsidR="00ED54CE" w:rsidRPr="004E440F" w:rsidRDefault="00ED54CE" w:rsidP="00BF4681">
            <w:pPr>
              <w:pStyle w:val="Style3"/>
              <w:widowControl/>
              <w:numPr>
                <w:ilvl w:val="0"/>
                <w:numId w:val="280"/>
              </w:numPr>
              <w:autoSpaceDE/>
              <w:rPr>
                <w:rStyle w:val="FontStyle11"/>
              </w:rPr>
            </w:pPr>
            <w:r w:rsidRPr="004E440F">
              <w:rPr>
                <w:rStyle w:val="FontStyle11"/>
              </w:rPr>
              <w:t>Ведро для отходов</w:t>
            </w:r>
          </w:p>
          <w:p w:rsidR="00ED54CE" w:rsidRPr="004E440F" w:rsidRDefault="00ED54CE" w:rsidP="00BF4681">
            <w:pPr>
              <w:pStyle w:val="Style3"/>
              <w:widowControl/>
              <w:numPr>
                <w:ilvl w:val="0"/>
                <w:numId w:val="280"/>
              </w:numPr>
              <w:autoSpaceDE/>
              <w:rPr>
                <w:rStyle w:val="FontStyle11"/>
              </w:rPr>
            </w:pPr>
            <w:r w:rsidRPr="004E440F">
              <w:rPr>
                <w:rStyle w:val="FontStyle11"/>
              </w:rPr>
              <w:t>Ковровый настил</w:t>
            </w:r>
          </w:p>
          <w:p w:rsidR="00ED54CE" w:rsidRDefault="00ED54CE" w:rsidP="00BF4681">
            <w:pPr>
              <w:pStyle w:val="Style3"/>
              <w:widowControl/>
              <w:numPr>
                <w:ilvl w:val="0"/>
                <w:numId w:val="280"/>
              </w:numPr>
              <w:autoSpaceDE/>
              <w:rPr>
                <w:rStyle w:val="FontStyle11"/>
              </w:rPr>
            </w:pPr>
            <w:r w:rsidRPr="004E440F">
              <w:rPr>
                <w:rStyle w:val="FontStyle11"/>
              </w:rPr>
              <w:t>Держатель для полотенца</w:t>
            </w:r>
          </w:p>
          <w:p w:rsidR="00ED54CE" w:rsidRPr="006C785D" w:rsidRDefault="00ED54CE" w:rsidP="006C785D">
            <w:pPr>
              <w:pStyle w:val="TableParagraph"/>
              <w:widowControl/>
              <w:autoSpaceDE/>
              <w:autoSpaceDN/>
              <w:ind w:left="105" w:right="86"/>
              <w:rPr>
                <w:sz w:val="24"/>
                <w:szCs w:val="20"/>
                <w:lang w:eastAsia="ru-RU"/>
              </w:rPr>
            </w:pPr>
            <w:r w:rsidRPr="006C785D">
              <w:rPr>
                <w:sz w:val="24"/>
                <w:szCs w:val="20"/>
                <w:lang w:eastAsia="ru-RU"/>
              </w:rPr>
              <w:t>Инструктивно-нормативная документация</w:t>
            </w:r>
            <w:r w:rsidRPr="006C785D">
              <w:rPr>
                <w:spacing w:val="1"/>
                <w:sz w:val="24"/>
                <w:szCs w:val="20"/>
                <w:lang w:eastAsia="ru-RU"/>
              </w:rPr>
              <w:t xml:space="preserve"> </w:t>
            </w:r>
            <w:r w:rsidRPr="006C785D">
              <w:rPr>
                <w:sz w:val="24"/>
                <w:szCs w:val="20"/>
                <w:lang w:eastAsia="ru-RU"/>
              </w:rPr>
              <w:t>Федеральный</w:t>
            </w:r>
            <w:r w:rsidRPr="006C785D">
              <w:rPr>
                <w:spacing w:val="13"/>
                <w:sz w:val="24"/>
                <w:szCs w:val="20"/>
                <w:lang w:eastAsia="ru-RU"/>
              </w:rPr>
              <w:t xml:space="preserve"> </w:t>
            </w:r>
            <w:r w:rsidRPr="006C785D">
              <w:rPr>
                <w:sz w:val="24"/>
                <w:szCs w:val="20"/>
                <w:lang w:eastAsia="ru-RU"/>
              </w:rPr>
              <w:t>закон</w:t>
            </w:r>
            <w:r w:rsidRPr="006C785D">
              <w:rPr>
                <w:spacing w:val="16"/>
                <w:sz w:val="24"/>
                <w:szCs w:val="20"/>
                <w:lang w:eastAsia="ru-RU"/>
              </w:rPr>
              <w:t xml:space="preserve"> </w:t>
            </w:r>
            <w:r w:rsidRPr="006C785D">
              <w:rPr>
                <w:sz w:val="24"/>
                <w:szCs w:val="20"/>
                <w:lang w:eastAsia="ru-RU"/>
              </w:rPr>
              <w:t>«Об</w:t>
            </w:r>
            <w:r w:rsidRPr="006C785D">
              <w:rPr>
                <w:spacing w:val="13"/>
                <w:sz w:val="24"/>
                <w:szCs w:val="20"/>
                <w:lang w:eastAsia="ru-RU"/>
              </w:rPr>
              <w:t xml:space="preserve"> </w:t>
            </w:r>
            <w:r w:rsidRPr="006C785D">
              <w:rPr>
                <w:sz w:val="24"/>
                <w:szCs w:val="20"/>
                <w:lang w:eastAsia="ru-RU"/>
              </w:rPr>
              <w:t>образовании</w:t>
            </w:r>
            <w:r w:rsidRPr="006C785D">
              <w:rPr>
                <w:spacing w:val="13"/>
                <w:sz w:val="24"/>
                <w:szCs w:val="20"/>
                <w:lang w:eastAsia="ru-RU"/>
              </w:rPr>
              <w:t xml:space="preserve"> </w:t>
            </w:r>
            <w:r w:rsidRPr="006C785D">
              <w:rPr>
                <w:sz w:val="24"/>
                <w:szCs w:val="20"/>
                <w:lang w:eastAsia="ru-RU"/>
              </w:rPr>
              <w:t>в</w:t>
            </w:r>
            <w:r w:rsidRPr="006C785D">
              <w:rPr>
                <w:spacing w:val="10"/>
                <w:sz w:val="24"/>
                <w:szCs w:val="20"/>
                <w:lang w:eastAsia="ru-RU"/>
              </w:rPr>
              <w:t xml:space="preserve"> </w:t>
            </w:r>
            <w:r w:rsidRPr="006C785D">
              <w:rPr>
                <w:sz w:val="24"/>
                <w:szCs w:val="20"/>
                <w:lang w:eastAsia="ru-RU"/>
              </w:rPr>
              <w:t>РФ»</w:t>
            </w:r>
            <w:r w:rsidRPr="006C785D">
              <w:rPr>
                <w:spacing w:val="-57"/>
                <w:sz w:val="24"/>
                <w:szCs w:val="20"/>
                <w:lang w:eastAsia="ru-RU"/>
              </w:rPr>
              <w:t xml:space="preserve"> </w:t>
            </w:r>
            <w:r w:rsidRPr="006C785D">
              <w:rPr>
                <w:sz w:val="24"/>
                <w:szCs w:val="20"/>
                <w:lang w:eastAsia="ru-RU"/>
              </w:rPr>
              <w:t>от</w:t>
            </w:r>
            <w:r w:rsidRPr="006C785D">
              <w:rPr>
                <w:spacing w:val="22"/>
                <w:sz w:val="24"/>
                <w:szCs w:val="20"/>
                <w:lang w:eastAsia="ru-RU"/>
              </w:rPr>
              <w:t xml:space="preserve"> </w:t>
            </w:r>
            <w:r w:rsidRPr="006C785D">
              <w:rPr>
                <w:sz w:val="24"/>
                <w:szCs w:val="20"/>
                <w:lang w:eastAsia="ru-RU"/>
              </w:rPr>
              <w:t>29.12.2012</w:t>
            </w:r>
            <w:r w:rsidRPr="006C785D">
              <w:rPr>
                <w:spacing w:val="21"/>
                <w:sz w:val="24"/>
                <w:szCs w:val="20"/>
                <w:lang w:eastAsia="ru-RU"/>
              </w:rPr>
              <w:t xml:space="preserve"> </w:t>
            </w:r>
            <w:r w:rsidRPr="006C785D">
              <w:rPr>
                <w:sz w:val="24"/>
                <w:szCs w:val="20"/>
                <w:lang w:eastAsia="ru-RU"/>
              </w:rPr>
              <w:t>N</w:t>
            </w:r>
            <w:r w:rsidRPr="006C785D">
              <w:rPr>
                <w:spacing w:val="20"/>
                <w:sz w:val="24"/>
                <w:szCs w:val="20"/>
                <w:lang w:eastAsia="ru-RU"/>
              </w:rPr>
              <w:t xml:space="preserve"> </w:t>
            </w:r>
            <w:r w:rsidRPr="006C785D">
              <w:rPr>
                <w:sz w:val="24"/>
                <w:szCs w:val="20"/>
                <w:lang w:eastAsia="ru-RU"/>
              </w:rPr>
              <w:t>273-ФЗ</w:t>
            </w:r>
            <w:r w:rsidRPr="006C785D">
              <w:rPr>
                <w:spacing w:val="21"/>
                <w:sz w:val="24"/>
                <w:szCs w:val="20"/>
                <w:lang w:eastAsia="ru-RU"/>
              </w:rPr>
              <w:t xml:space="preserve"> </w:t>
            </w:r>
            <w:r w:rsidRPr="006C785D">
              <w:rPr>
                <w:sz w:val="24"/>
                <w:szCs w:val="20"/>
                <w:lang w:eastAsia="ru-RU"/>
              </w:rPr>
              <w:t>(электронный</w:t>
            </w:r>
            <w:r w:rsidRPr="006C785D">
              <w:rPr>
                <w:spacing w:val="21"/>
                <w:sz w:val="24"/>
                <w:szCs w:val="20"/>
                <w:lang w:eastAsia="ru-RU"/>
              </w:rPr>
              <w:t xml:space="preserve"> </w:t>
            </w:r>
            <w:r w:rsidRPr="006C785D">
              <w:rPr>
                <w:sz w:val="24"/>
                <w:szCs w:val="20"/>
                <w:lang w:eastAsia="ru-RU"/>
              </w:rPr>
              <w:t>вари-</w:t>
            </w:r>
            <w:r w:rsidRPr="006C785D">
              <w:rPr>
                <w:spacing w:val="-57"/>
                <w:sz w:val="24"/>
                <w:szCs w:val="20"/>
                <w:lang w:eastAsia="ru-RU"/>
              </w:rPr>
              <w:t xml:space="preserve"> </w:t>
            </w:r>
            <w:r w:rsidRPr="006C785D">
              <w:rPr>
                <w:sz w:val="24"/>
                <w:szCs w:val="20"/>
                <w:lang w:eastAsia="ru-RU"/>
              </w:rPr>
              <w:t>ант,</w:t>
            </w:r>
            <w:r w:rsidRPr="006C785D">
              <w:rPr>
                <w:spacing w:val="-1"/>
                <w:sz w:val="24"/>
                <w:szCs w:val="20"/>
                <w:lang w:eastAsia="ru-RU"/>
              </w:rPr>
              <w:t xml:space="preserve"> </w:t>
            </w:r>
            <w:r w:rsidRPr="006C785D">
              <w:rPr>
                <w:sz w:val="24"/>
                <w:szCs w:val="20"/>
                <w:lang w:eastAsia="ru-RU"/>
              </w:rPr>
              <w:t>последняя редакция)</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w:t>
            </w:r>
            <w:r w:rsidRPr="006C785D">
              <w:rPr>
                <w:spacing w:val="1"/>
                <w:sz w:val="24"/>
                <w:szCs w:val="20"/>
                <w:lang w:eastAsia="ru-RU"/>
              </w:rPr>
              <w:t xml:space="preserve"> </w:t>
            </w:r>
            <w:r w:rsidRPr="006C785D">
              <w:rPr>
                <w:sz w:val="24"/>
                <w:szCs w:val="20"/>
                <w:lang w:eastAsia="ru-RU"/>
              </w:rPr>
              <w:t>ников по специальности 31.02.01 Лечебное</w:t>
            </w:r>
            <w:r w:rsidRPr="006C785D">
              <w:rPr>
                <w:spacing w:val="-2"/>
                <w:sz w:val="24"/>
                <w:szCs w:val="20"/>
                <w:lang w:eastAsia="ru-RU"/>
              </w:rPr>
              <w:t xml:space="preserve"> </w:t>
            </w:r>
            <w:r w:rsidRPr="006C785D">
              <w:rPr>
                <w:sz w:val="24"/>
                <w:szCs w:val="20"/>
                <w:lang w:eastAsia="ru-RU"/>
              </w:rPr>
              <w:t>дело</w:t>
            </w:r>
            <w:r w:rsidRPr="006C785D">
              <w:rPr>
                <w:spacing w:val="-1"/>
                <w:sz w:val="24"/>
                <w:szCs w:val="20"/>
                <w:lang w:eastAsia="ru-RU"/>
              </w:rPr>
              <w:t xml:space="preserve"> </w:t>
            </w:r>
            <w:r w:rsidRPr="006C785D">
              <w:rPr>
                <w:sz w:val="24"/>
                <w:szCs w:val="20"/>
                <w:lang w:eastAsia="ru-RU"/>
              </w:rPr>
              <w:t>(электронный</w:t>
            </w:r>
            <w:r w:rsidRPr="006C785D">
              <w:rPr>
                <w:spacing w:val="-2"/>
                <w:sz w:val="24"/>
                <w:szCs w:val="20"/>
                <w:lang w:eastAsia="ru-RU"/>
              </w:rPr>
              <w:t xml:space="preserve"> </w:t>
            </w:r>
            <w:r w:rsidRPr="006C785D">
              <w:rPr>
                <w:sz w:val="24"/>
                <w:szCs w:val="20"/>
                <w:lang w:eastAsia="ru-RU"/>
              </w:rPr>
              <w:t>вариант)</w:t>
            </w:r>
          </w:p>
          <w:p w:rsidR="00ED54CE" w:rsidRPr="006C785D" w:rsidRDefault="00ED54CE" w:rsidP="006C785D">
            <w:pPr>
              <w:pStyle w:val="TableParagraph"/>
              <w:widowControl/>
              <w:tabs>
                <w:tab w:val="left" w:pos="1645"/>
                <w:tab w:val="left" w:pos="3660"/>
              </w:tabs>
              <w:autoSpaceDE/>
              <w:autoSpaceDN/>
              <w:ind w:left="105" w:right="98"/>
              <w:jc w:val="both"/>
              <w:rPr>
                <w:sz w:val="24"/>
                <w:szCs w:val="20"/>
                <w:lang w:eastAsia="ru-RU"/>
              </w:rPr>
            </w:pPr>
            <w:r w:rsidRPr="006C785D">
              <w:rPr>
                <w:sz w:val="24"/>
                <w:szCs w:val="20"/>
                <w:lang w:eastAsia="ru-RU"/>
              </w:rPr>
              <w:t>СанПиН</w:t>
            </w:r>
            <w:r w:rsidRPr="006C785D">
              <w:rPr>
                <w:sz w:val="24"/>
                <w:szCs w:val="20"/>
                <w:lang w:eastAsia="ru-RU"/>
              </w:rPr>
              <w:tab/>
              <w:t>2.1.3.2630-10</w:t>
            </w:r>
            <w:r w:rsidRPr="006C785D">
              <w:rPr>
                <w:sz w:val="24"/>
                <w:szCs w:val="20"/>
                <w:lang w:eastAsia="ru-RU"/>
              </w:rPr>
              <w:tab/>
            </w:r>
            <w:r w:rsidRPr="006C785D">
              <w:rPr>
                <w:spacing w:val="-2"/>
                <w:sz w:val="24"/>
                <w:szCs w:val="20"/>
                <w:lang w:eastAsia="ru-RU"/>
              </w:rPr>
              <w:t>«Санитар-</w:t>
            </w:r>
            <w:r w:rsidRPr="006C785D">
              <w:rPr>
                <w:spacing w:val="-58"/>
                <w:sz w:val="24"/>
                <w:szCs w:val="20"/>
                <w:lang w:eastAsia="ru-RU"/>
              </w:rPr>
              <w:t xml:space="preserve"> </w:t>
            </w:r>
            <w:r w:rsidRPr="006C785D">
              <w:rPr>
                <w:sz w:val="24"/>
                <w:szCs w:val="20"/>
                <w:lang w:eastAsia="ru-RU"/>
              </w:rPr>
              <w:t>но-эпидемиологические требования к орга-</w:t>
            </w:r>
            <w:r w:rsidRPr="006C785D">
              <w:rPr>
                <w:spacing w:val="1"/>
                <w:sz w:val="24"/>
                <w:szCs w:val="20"/>
                <w:lang w:eastAsia="ru-RU"/>
              </w:rPr>
              <w:t xml:space="preserve"> </w:t>
            </w:r>
            <w:r w:rsidRPr="006C785D">
              <w:rPr>
                <w:sz w:val="24"/>
                <w:szCs w:val="20"/>
                <w:lang w:eastAsia="ru-RU"/>
              </w:rPr>
              <w:t>низациям,</w:t>
            </w:r>
            <w:r w:rsidRPr="006C785D">
              <w:rPr>
                <w:spacing w:val="1"/>
                <w:sz w:val="24"/>
                <w:szCs w:val="20"/>
                <w:lang w:eastAsia="ru-RU"/>
              </w:rPr>
              <w:t xml:space="preserve"> </w:t>
            </w:r>
            <w:r w:rsidRPr="006C785D">
              <w:rPr>
                <w:sz w:val="24"/>
                <w:szCs w:val="20"/>
                <w:lang w:eastAsia="ru-RU"/>
              </w:rPr>
              <w:t>осуществляющим</w:t>
            </w:r>
            <w:r w:rsidRPr="006C785D">
              <w:rPr>
                <w:spacing w:val="1"/>
                <w:sz w:val="24"/>
                <w:szCs w:val="20"/>
                <w:lang w:eastAsia="ru-RU"/>
              </w:rPr>
              <w:t xml:space="preserve"> </w:t>
            </w:r>
            <w:r w:rsidRPr="006C785D">
              <w:rPr>
                <w:sz w:val="24"/>
                <w:szCs w:val="20"/>
                <w:lang w:eastAsia="ru-RU"/>
              </w:rPr>
              <w:t>медицинскую</w:t>
            </w:r>
            <w:r w:rsidRPr="006C785D">
              <w:rPr>
                <w:spacing w:val="1"/>
                <w:sz w:val="24"/>
                <w:szCs w:val="20"/>
                <w:lang w:eastAsia="ru-RU"/>
              </w:rPr>
              <w:t xml:space="preserve"> </w:t>
            </w:r>
            <w:r w:rsidRPr="006C785D">
              <w:rPr>
                <w:sz w:val="24"/>
                <w:szCs w:val="20"/>
                <w:lang w:eastAsia="ru-RU"/>
              </w:rPr>
              <w:t>деятельность»,</w:t>
            </w:r>
            <w:r w:rsidRPr="006C785D">
              <w:rPr>
                <w:spacing w:val="1"/>
                <w:sz w:val="24"/>
                <w:szCs w:val="20"/>
                <w:lang w:eastAsia="ru-RU"/>
              </w:rPr>
              <w:t xml:space="preserve"> </w:t>
            </w:r>
            <w:r w:rsidRPr="006C785D">
              <w:rPr>
                <w:sz w:val="24"/>
                <w:szCs w:val="20"/>
                <w:lang w:eastAsia="ru-RU"/>
              </w:rPr>
              <w:t>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57"/>
                <w:sz w:val="24"/>
                <w:szCs w:val="20"/>
                <w:lang w:eastAsia="ru-RU"/>
              </w:rPr>
              <w:t xml:space="preserve"> </w:t>
            </w:r>
            <w:r w:rsidRPr="006C785D">
              <w:rPr>
                <w:sz w:val="24"/>
                <w:szCs w:val="20"/>
                <w:lang w:eastAsia="ru-RU"/>
              </w:rPr>
              <w:t>врача</w:t>
            </w:r>
            <w:r w:rsidRPr="006C785D">
              <w:rPr>
                <w:spacing w:val="39"/>
                <w:sz w:val="24"/>
                <w:szCs w:val="20"/>
                <w:lang w:eastAsia="ru-RU"/>
              </w:rPr>
              <w:t xml:space="preserve"> </w:t>
            </w:r>
            <w:r w:rsidRPr="006C785D">
              <w:rPr>
                <w:sz w:val="24"/>
                <w:szCs w:val="20"/>
                <w:lang w:eastAsia="ru-RU"/>
              </w:rPr>
              <w:t>российской</w:t>
            </w:r>
            <w:r w:rsidRPr="006C785D">
              <w:rPr>
                <w:spacing w:val="41"/>
                <w:sz w:val="24"/>
                <w:szCs w:val="20"/>
                <w:lang w:eastAsia="ru-RU"/>
              </w:rPr>
              <w:t xml:space="preserve"> </w:t>
            </w:r>
            <w:r w:rsidRPr="006C785D">
              <w:rPr>
                <w:sz w:val="24"/>
                <w:szCs w:val="20"/>
                <w:lang w:eastAsia="ru-RU"/>
              </w:rPr>
              <w:t>Федерации</w:t>
            </w:r>
            <w:r w:rsidRPr="006C785D">
              <w:rPr>
                <w:spacing w:val="41"/>
                <w:sz w:val="24"/>
                <w:szCs w:val="20"/>
                <w:lang w:eastAsia="ru-RU"/>
              </w:rPr>
              <w:t xml:space="preserve"> </w:t>
            </w:r>
            <w:r w:rsidRPr="006C785D">
              <w:rPr>
                <w:sz w:val="24"/>
                <w:szCs w:val="20"/>
                <w:lang w:eastAsia="ru-RU"/>
              </w:rPr>
              <w:t>от</w:t>
            </w:r>
            <w:r w:rsidRPr="006C785D">
              <w:rPr>
                <w:spacing w:val="41"/>
                <w:sz w:val="24"/>
                <w:szCs w:val="20"/>
                <w:lang w:eastAsia="ru-RU"/>
              </w:rPr>
              <w:t xml:space="preserve"> </w:t>
            </w:r>
            <w:r w:rsidRPr="006C785D">
              <w:rPr>
                <w:sz w:val="24"/>
                <w:szCs w:val="20"/>
                <w:lang w:eastAsia="ru-RU"/>
              </w:rPr>
              <w:t>18.05.2010</w:t>
            </w:r>
          </w:p>
          <w:p w:rsidR="00ED54CE" w:rsidRPr="006C785D" w:rsidRDefault="00ED54CE" w:rsidP="006C785D">
            <w:pPr>
              <w:pStyle w:val="TableParagraph"/>
              <w:widowControl/>
              <w:autoSpaceDE/>
              <w:autoSpaceDN/>
              <w:ind w:left="105"/>
              <w:jc w:val="both"/>
              <w:rPr>
                <w:sz w:val="24"/>
                <w:szCs w:val="20"/>
                <w:lang w:eastAsia="ru-RU"/>
              </w:rPr>
            </w:pPr>
            <w:r w:rsidRPr="006C785D">
              <w:rPr>
                <w:sz w:val="24"/>
                <w:szCs w:val="20"/>
                <w:lang w:eastAsia="ru-RU"/>
              </w:rPr>
              <w:t>№</w:t>
            </w:r>
            <w:r w:rsidRPr="006C785D">
              <w:rPr>
                <w:spacing w:val="-1"/>
                <w:sz w:val="24"/>
                <w:szCs w:val="20"/>
                <w:lang w:eastAsia="ru-RU"/>
              </w:rPr>
              <w:t xml:space="preserve"> </w:t>
            </w:r>
            <w:r w:rsidRPr="006C785D">
              <w:rPr>
                <w:sz w:val="24"/>
                <w:szCs w:val="20"/>
                <w:lang w:eastAsia="ru-RU"/>
              </w:rPr>
              <w:t>58</w:t>
            </w:r>
          </w:p>
          <w:p w:rsidR="00ED54CE" w:rsidRPr="006C785D" w:rsidRDefault="00ED54CE" w:rsidP="006C785D">
            <w:pPr>
              <w:pStyle w:val="TableParagraph"/>
              <w:widowControl/>
              <w:tabs>
                <w:tab w:val="left" w:pos="1645"/>
                <w:tab w:val="left" w:pos="3660"/>
              </w:tabs>
              <w:autoSpaceDE/>
              <w:autoSpaceDN/>
              <w:ind w:left="105" w:right="95"/>
              <w:jc w:val="both"/>
              <w:rPr>
                <w:sz w:val="24"/>
                <w:szCs w:val="20"/>
                <w:lang w:eastAsia="ru-RU"/>
              </w:rPr>
            </w:pPr>
            <w:r w:rsidRPr="006C785D">
              <w:rPr>
                <w:sz w:val="24"/>
                <w:szCs w:val="20"/>
                <w:lang w:eastAsia="ru-RU"/>
              </w:rPr>
              <w:t>СанПиН</w:t>
            </w:r>
            <w:r w:rsidRPr="006C785D">
              <w:rPr>
                <w:sz w:val="24"/>
                <w:szCs w:val="20"/>
                <w:lang w:eastAsia="ru-RU"/>
              </w:rPr>
              <w:tab/>
              <w:t>2.1.7.2790-10</w:t>
            </w:r>
            <w:r w:rsidRPr="006C785D">
              <w:rPr>
                <w:sz w:val="24"/>
                <w:szCs w:val="20"/>
                <w:lang w:eastAsia="ru-RU"/>
              </w:rPr>
              <w:tab/>
            </w:r>
            <w:r w:rsidRPr="006C785D">
              <w:rPr>
                <w:spacing w:val="-1"/>
                <w:sz w:val="24"/>
                <w:szCs w:val="20"/>
                <w:lang w:eastAsia="ru-RU"/>
              </w:rPr>
              <w:t>«Санитар-</w:t>
            </w:r>
            <w:r w:rsidRPr="006C785D">
              <w:rPr>
                <w:spacing w:val="-58"/>
                <w:sz w:val="24"/>
                <w:szCs w:val="20"/>
                <w:lang w:eastAsia="ru-RU"/>
              </w:rPr>
              <w:t xml:space="preserve"> </w:t>
            </w:r>
            <w:r w:rsidRPr="006C785D">
              <w:rPr>
                <w:sz w:val="24"/>
                <w:szCs w:val="20"/>
                <w:lang w:eastAsia="ru-RU"/>
              </w:rPr>
              <w:t>но-эпидемиологические требования к обра-</w:t>
            </w:r>
            <w:r w:rsidRPr="006C785D">
              <w:rPr>
                <w:spacing w:val="1"/>
                <w:sz w:val="24"/>
                <w:szCs w:val="20"/>
                <w:lang w:eastAsia="ru-RU"/>
              </w:rPr>
              <w:t xml:space="preserve"> </w:t>
            </w:r>
            <w:r w:rsidRPr="006C785D">
              <w:rPr>
                <w:sz w:val="24"/>
                <w:szCs w:val="20"/>
                <w:lang w:eastAsia="ru-RU"/>
              </w:rPr>
              <w:t>щению с медицинскими отходами», утвер-</w:t>
            </w:r>
            <w:r w:rsidRPr="006C785D">
              <w:rPr>
                <w:spacing w:val="1"/>
                <w:sz w:val="24"/>
                <w:szCs w:val="20"/>
                <w:lang w:eastAsia="ru-RU"/>
              </w:rPr>
              <w:t xml:space="preserve"> </w:t>
            </w:r>
            <w:r w:rsidRPr="006C785D">
              <w:rPr>
                <w:sz w:val="24"/>
                <w:szCs w:val="20"/>
                <w:lang w:eastAsia="ru-RU"/>
              </w:rPr>
              <w:t>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w:t>
            </w:r>
            <w:r w:rsidRPr="006C785D">
              <w:rPr>
                <w:spacing w:val="1"/>
                <w:sz w:val="24"/>
                <w:szCs w:val="20"/>
                <w:lang w:eastAsia="ru-RU"/>
              </w:rPr>
              <w:t xml:space="preserve"> </w:t>
            </w:r>
            <w:r w:rsidRPr="006C785D">
              <w:rPr>
                <w:sz w:val="24"/>
                <w:szCs w:val="20"/>
                <w:lang w:eastAsia="ru-RU"/>
              </w:rPr>
              <w:t>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1"/>
                <w:sz w:val="24"/>
                <w:szCs w:val="20"/>
                <w:lang w:eastAsia="ru-RU"/>
              </w:rPr>
              <w:t xml:space="preserve"> </w:t>
            </w:r>
            <w:r w:rsidRPr="006C785D">
              <w:rPr>
                <w:sz w:val="24"/>
                <w:szCs w:val="20"/>
                <w:lang w:eastAsia="ru-RU"/>
              </w:rPr>
              <w:t>врача</w:t>
            </w:r>
            <w:r w:rsidRPr="006C785D">
              <w:rPr>
                <w:spacing w:val="1"/>
                <w:sz w:val="24"/>
                <w:szCs w:val="20"/>
                <w:lang w:eastAsia="ru-RU"/>
              </w:rPr>
              <w:t xml:space="preserve"> </w:t>
            </w:r>
            <w:r w:rsidRPr="006C785D">
              <w:rPr>
                <w:sz w:val="24"/>
                <w:szCs w:val="20"/>
                <w:lang w:eastAsia="ru-RU"/>
              </w:rPr>
              <w:t>российской</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Федерации</w:t>
            </w:r>
            <w:r w:rsidRPr="006C785D">
              <w:rPr>
                <w:spacing w:val="-1"/>
                <w:sz w:val="24"/>
                <w:szCs w:val="20"/>
                <w:lang w:eastAsia="ru-RU"/>
              </w:rPr>
              <w:t xml:space="preserve"> </w:t>
            </w:r>
            <w:r w:rsidRPr="006C785D">
              <w:rPr>
                <w:sz w:val="24"/>
                <w:szCs w:val="20"/>
                <w:lang w:eastAsia="ru-RU"/>
              </w:rPr>
              <w:t>от</w:t>
            </w:r>
            <w:r w:rsidRPr="006C785D">
              <w:rPr>
                <w:spacing w:val="-1"/>
                <w:sz w:val="24"/>
                <w:szCs w:val="20"/>
                <w:lang w:eastAsia="ru-RU"/>
              </w:rPr>
              <w:t xml:space="preserve"> </w:t>
            </w:r>
            <w:r w:rsidRPr="006C785D">
              <w:rPr>
                <w:sz w:val="24"/>
                <w:szCs w:val="20"/>
                <w:lang w:eastAsia="ru-RU"/>
              </w:rPr>
              <w:t>9.12.2010</w:t>
            </w:r>
            <w:r w:rsidRPr="006C785D">
              <w:rPr>
                <w:spacing w:val="-3"/>
                <w:sz w:val="24"/>
                <w:szCs w:val="20"/>
                <w:lang w:eastAsia="ru-RU"/>
              </w:rPr>
              <w:t xml:space="preserve"> </w:t>
            </w:r>
            <w:r w:rsidRPr="006C785D">
              <w:rPr>
                <w:sz w:val="24"/>
                <w:szCs w:val="20"/>
                <w:lang w:eastAsia="ru-RU"/>
              </w:rPr>
              <w:t>№</w:t>
            </w:r>
            <w:r w:rsidRPr="006C785D">
              <w:rPr>
                <w:spacing w:val="-2"/>
                <w:sz w:val="24"/>
                <w:szCs w:val="20"/>
                <w:lang w:eastAsia="ru-RU"/>
              </w:rPr>
              <w:t xml:space="preserve"> </w:t>
            </w:r>
            <w:r w:rsidRPr="006C785D">
              <w:rPr>
                <w:sz w:val="24"/>
                <w:szCs w:val="20"/>
                <w:lang w:eastAsia="ru-RU"/>
              </w:rPr>
              <w:t>163 Приказ Минздрава России от 15.12.2014 №</w:t>
            </w:r>
            <w:r w:rsidRPr="006C785D">
              <w:rPr>
                <w:spacing w:val="1"/>
                <w:sz w:val="24"/>
                <w:szCs w:val="20"/>
                <w:lang w:eastAsia="ru-RU"/>
              </w:rPr>
              <w:t xml:space="preserve"> </w:t>
            </w:r>
            <w:r w:rsidRPr="006C785D">
              <w:rPr>
                <w:sz w:val="24"/>
                <w:szCs w:val="20"/>
                <w:lang w:eastAsia="ru-RU"/>
              </w:rPr>
              <w:t>834н</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унифицированных</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используемых</w:t>
            </w:r>
            <w:r w:rsidRPr="006C785D">
              <w:rPr>
                <w:spacing w:val="1"/>
                <w:sz w:val="24"/>
                <w:szCs w:val="20"/>
                <w:lang w:eastAsia="ru-RU"/>
              </w:rPr>
              <w:t xml:space="preserve"> </w:t>
            </w:r>
            <w:r w:rsidRPr="006C785D">
              <w:rPr>
                <w:sz w:val="24"/>
                <w:szCs w:val="20"/>
                <w:lang w:eastAsia="ru-RU"/>
              </w:rPr>
              <w:t>в</w:t>
            </w:r>
            <w:r w:rsidRPr="006C785D">
              <w:rPr>
                <w:spacing w:val="1"/>
                <w:sz w:val="24"/>
                <w:szCs w:val="20"/>
                <w:lang w:eastAsia="ru-RU"/>
              </w:rPr>
              <w:t xml:space="preserve"> </w:t>
            </w:r>
            <w:r w:rsidRPr="006C785D">
              <w:rPr>
                <w:sz w:val="24"/>
                <w:szCs w:val="20"/>
                <w:lang w:eastAsia="ru-RU"/>
              </w:rPr>
              <w:t>медицинских</w:t>
            </w:r>
            <w:r w:rsidRPr="006C785D">
              <w:rPr>
                <w:spacing w:val="1"/>
                <w:sz w:val="24"/>
                <w:szCs w:val="20"/>
                <w:lang w:eastAsia="ru-RU"/>
              </w:rPr>
              <w:t xml:space="preserve"> </w:t>
            </w:r>
            <w:r w:rsidRPr="006C785D">
              <w:rPr>
                <w:sz w:val="24"/>
                <w:szCs w:val="20"/>
                <w:lang w:eastAsia="ru-RU"/>
              </w:rPr>
              <w:t>организациях,</w:t>
            </w:r>
            <w:r w:rsidRPr="006C785D">
              <w:rPr>
                <w:spacing w:val="1"/>
                <w:sz w:val="24"/>
                <w:szCs w:val="20"/>
                <w:lang w:eastAsia="ru-RU"/>
              </w:rPr>
              <w:t xml:space="preserve"> </w:t>
            </w:r>
            <w:r w:rsidRPr="006C785D">
              <w:rPr>
                <w:sz w:val="24"/>
                <w:szCs w:val="20"/>
                <w:lang w:eastAsia="ru-RU"/>
              </w:rPr>
              <w:t>ока</w:t>
            </w:r>
            <w:r w:rsidRPr="006C785D">
              <w:rPr>
                <w:spacing w:val="-57"/>
                <w:sz w:val="24"/>
                <w:szCs w:val="20"/>
                <w:lang w:eastAsia="ru-RU"/>
              </w:rPr>
              <w:t xml:space="preserve"> </w:t>
            </w:r>
            <w:r w:rsidRPr="006C785D">
              <w:rPr>
                <w:sz w:val="24"/>
                <w:szCs w:val="20"/>
                <w:lang w:eastAsia="ru-RU"/>
              </w:rPr>
              <w:t>зывающих медицинскую помощь в амбулаторных</w:t>
            </w:r>
            <w:r w:rsidRPr="006C785D">
              <w:rPr>
                <w:spacing w:val="1"/>
                <w:sz w:val="24"/>
                <w:szCs w:val="20"/>
                <w:lang w:eastAsia="ru-RU"/>
              </w:rPr>
              <w:t xml:space="preserve"> </w:t>
            </w:r>
            <w:r w:rsidRPr="006C785D">
              <w:rPr>
                <w:sz w:val="24"/>
                <w:szCs w:val="20"/>
                <w:lang w:eastAsia="ru-RU"/>
              </w:rPr>
              <w:t>условиях,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порядков</w:t>
            </w:r>
            <w:r w:rsidRPr="006C785D">
              <w:rPr>
                <w:spacing w:val="1"/>
                <w:sz w:val="24"/>
                <w:szCs w:val="20"/>
                <w:lang w:eastAsia="ru-RU"/>
              </w:rPr>
              <w:t xml:space="preserve"> </w:t>
            </w:r>
            <w:r w:rsidRPr="006C785D">
              <w:rPr>
                <w:sz w:val="24"/>
                <w:szCs w:val="20"/>
                <w:lang w:eastAsia="ru-RU"/>
              </w:rPr>
              <w:t>их</w:t>
            </w:r>
            <w:r w:rsidRPr="006C785D">
              <w:rPr>
                <w:spacing w:val="1"/>
                <w:sz w:val="24"/>
                <w:szCs w:val="20"/>
                <w:lang w:eastAsia="ru-RU"/>
              </w:rPr>
              <w:t xml:space="preserve"> </w:t>
            </w:r>
            <w:r w:rsidRPr="006C785D">
              <w:rPr>
                <w:sz w:val="24"/>
                <w:szCs w:val="20"/>
                <w:lang w:eastAsia="ru-RU"/>
              </w:rPr>
              <w:t>заполне</w:t>
            </w:r>
            <w:r w:rsidRPr="006C785D">
              <w:rPr>
                <w:spacing w:val="-57"/>
                <w:sz w:val="24"/>
                <w:szCs w:val="20"/>
                <w:lang w:eastAsia="ru-RU"/>
              </w:rPr>
              <w:t xml:space="preserve"> </w:t>
            </w:r>
            <w:r w:rsidRPr="006C785D">
              <w:rPr>
                <w:sz w:val="24"/>
                <w:szCs w:val="20"/>
                <w:lang w:eastAsia="ru-RU"/>
              </w:rPr>
              <w:t>нию»</w:t>
            </w:r>
          </w:p>
          <w:p w:rsidR="00ED54CE" w:rsidRPr="006C785D" w:rsidRDefault="00ED54CE" w:rsidP="006C785D">
            <w:pPr>
              <w:pStyle w:val="TableParagraph"/>
              <w:widowControl/>
              <w:autoSpaceDE/>
              <w:autoSpaceDN/>
              <w:ind w:left="105" w:right="98"/>
              <w:jc w:val="both"/>
              <w:rPr>
                <w:sz w:val="24"/>
                <w:szCs w:val="20"/>
                <w:lang w:eastAsia="ru-RU"/>
              </w:rPr>
            </w:pPr>
            <w:r w:rsidRPr="006C785D">
              <w:rPr>
                <w:sz w:val="24"/>
                <w:szCs w:val="20"/>
                <w:lang w:eastAsia="ru-RU"/>
              </w:rPr>
              <w:t>Приказ Минздрава СССР от 04.10.1980 №</w:t>
            </w:r>
            <w:r w:rsidRPr="006C785D">
              <w:rPr>
                <w:spacing w:val="1"/>
                <w:sz w:val="24"/>
                <w:szCs w:val="20"/>
                <w:lang w:eastAsia="ru-RU"/>
              </w:rPr>
              <w:t xml:space="preserve"> </w:t>
            </w:r>
            <w:r w:rsidRPr="006C785D">
              <w:rPr>
                <w:sz w:val="24"/>
                <w:szCs w:val="20"/>
                <w:lang w:eastAsia="ru-RU"/>
              </w:rPr>
              <w:t>1030</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первичной</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учреждений</w:t>
            </w:r>
            <w:r w:rsidRPr="006C785D">
              <w:rPr>
                <w:spacing w:val="-57"/>
                <w:sz w:val="24"/>
                <w:szCs w:val="20"/>
                <w:lang w:eastAsia="ru-RU"/>
              </w:rPr>
              <w:t xml:space="preserve"> </w:t>
            </w:r>
            <w:r w:rsidRPr="006C785D">
              <w:rPr>
                <w:sz w:val="24"/>
                <w:szCs w:val="20"/>
                <w:lang w:eastAsia="ru-RU"/>
              </w:rPr>
              <w:t>здравоохранения»</w:t>
            </w:r>
          </w:p>
          <w:p w:rsidR="00ED54CE" w:rsidRPr="006C785D" w:rsidRDefault="00ED54CE" w:rsidP="006C785D">
            <w:pPr>
              <w:pStyle w:val="TableParagraph"/>
              <w:widowControl/>
              <w:autoSpaceDE/>
              <w:autoSpaceDN/>
              <w:ind w:left="105" w:right="94"/>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w:t>
            </w:r>
            <w:r w:rsidRPr="006C785D">
              <w:rPr>
                <w:spacing w:val="1"/>
                <w:sz w:val="24"/>
                <w:szCs w:val="20"/>
                <w:lang w:eastAsia="ru-RU"/>
              </w:rPr>
              <w:t xml:space="preserve"> </w:t>
            </w:r>
            <w:r w:rsidRPr="006C785D">
              <w:rPr>
                <w:sz w:val="24"/>
                <w:szCs w:val="20"/>
                <w:lang w:eastAsia="ru-RU"/>
              </w:rPr>
              <w:t>ников</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специальностям.</w:t>
            </w:r>
            <w:r w:rsidRPr="006C785D">
              <w:rPr>
                <w:spacing w:val="1"/>
                <w:sz w:val="24"/>
                <w:szCs w:val="20"/>
                <w:lang w:eastAsia="ru-RU"/>
              </w:rPr>
              <w:t xml:space="preserve"> </w:t>
            </w:r>
            <w:r w:rsidRPr="006C785D">
              <w:rPr>
                <w:sz w:val="24"/>
                <w:szCs w:val="20"/>
                <w:lang w:eastAsia="ru-RU"/>
              </w:rPr>
              <w:t>Инструкция</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охране труда, противопожарной безопасно-</w:t>
            </w:r>
            <w:r w:rsidRPr="006C785D">
              <w:rPr>
                <w:spacing w:val="1"/>
                <w:sz w:val="24"/>
                <w:szCs w:val="20"/>
                <w:lang w:eastAsia="ru-RU"/>
              </w:rPr>
              <w:t xml:space="preserve"> </w:t>
            </w:r>
            <w:r w:rsidRPr="006C785D">
              <w:rPr>
                <w:sz w:val="24"/>
                <w:szCs w:val="20"/>
                <w:lang w:eastAsia="ru-RU"/>
              </w:rPr>
              <w:t>сти и производственной санитарии, в соот-</w:t>
            </w:r>
            <w:r w:rsidRPr="006C785D">
              <w:rPr>
                <w:spacing w:val="1"/>
                <w:sz w:val="24"/>
                <w:szCs w:val="20"/>
                <w:lang w:eastAsia="ru-RU"/>
              </w:rPr>
              <w:t xml:space="preserve"> </w:t>
            </w:r>
            <w:r w:rsidRPr="006C785D">
              <w:rPr>
                <w:sz w:val="24"/>
                <w:szCs w:val="20"/>
                <w:lang w:eastAsia="ru-RU"/>
              </w:rPr>
              <w:t>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6C785D">
            <w:pPr>
              <w:pStyle w:val="TableParagraph"/>
              <w:widowControl/>
              <w:autoSpaceDE/>
              <w:autoSpaceDN/>
              <w:ind w:left="105" w:right="-150"/>
              <w:rPr>
                <w:sz w:val="24"/>
                <w:szCs w:val="20"/>
                <w:lang w:eastAsia="ru-RU"/>
              </w:rPr>
            </w:pPr>
            <w:r w:rsidRPr="006C785D">
              <w:rPr>
                <w:sz w:val="24"/>
                <w:szCs w:val="20"/>
                <w:lang w:eastAsia="ru-RU"/>
              </w:rPr>
              <w:t>Инструкция</w:t>
            </w:r>
            <w:r w:rsidRPr="006C785D">
              <w:rPr>
                <w:spacing w:val="22"/>
                <w:sz w:val="24"/>
                <w:szCs w:val="20"/>
                <w:lang w:eastAsia="ru-RU"/>
              </w:rPr>
              <w:t xml:space="preserve"> </w:t>
            </w:r>
            <w:r w:rsidRPr="006C785D">
              <w:rPr>
                <w:sz w:val="24"/>
                <w:szCs w:val="20"/>
                <w:lang w:eastAsia="ru-RU"/>
              </w:rPr>
              <w:t>по</w:t>
            </w:r>
            <w:r w:rsidRPr="006C785D">
              <w:rPr>
                <w:spacing w:val="22"/>
                <w:sz w:val="24"/>
                <w:szCs w:val="20"/>
                <w:lang w:eastAsia="ru-RU"/>
              </w:rPr>
              <w:t xml:space="preserve"> </w:t>
            </w:r>
            <w:r w:rsidRPr="006C785D">
              <w:rPr>
                <w:sz w:val="24"/>
                <w:szCs w:val="20"/>
                <w:lang w:eastAsia="ru-RU"/>
              </w:rPr>
              <w:t>правилам</w:t>
            </w:r>
            <w:r w:rsidRPr="006C785D">
              <w:rPr>
                <w:spacing w:val="21"/>
                <w:sz w:val="24"/>
                <w:szCs w:val="20"/>
                <w:lang w:eastAsia="ru-RU"/>
              </w:rPr>
              <w:t xml:space="preserve"> </w:t>
            </w:r>
            <w:r w:rsidRPr="006C785D">
              <w:rPr>
                <w:sz w:val="24"/>
                <w:szCs w:val="20"/>
                <w:lang w:eastAsia="ru-RU"/>
              </w:rPr>
              <w:t>безопасного</w:t>
            </w:r>
            <w:r w:rsidRPr="006C785D">
              <w:rPr>
                <w:spacing w:val="22"/>
                <w:sz w:val="24"/>
                <w:szCs w:val="20"/>
                <w:lang w:eastAsia="ru-RU"/>
              </w:rPr>
              <w:t xml:space="preserve"> </w:t>
            </w:r>
            <w:r w:rsidRPr="006C785D">
              <w:rPr>
                <w:sz w:val="24"/>
                <w:szCs w:val="20"/>
                <w:lang w:eastAsia="ru-RU"/>
              </w:rPr>
              <w:t>пове-</w:t>
            </w:r>
            <w:r w:rsidRPr="006C785D">
              <w:rPr>
                <w:spacing w:val="-57"/>
                <w:sz w:val="24"/>
                <w:szCs w:val="20"/>
                <w:lang w:eastAsia="ru-RU"/>
              </w:rPr>
              <w:t xml:space="preserve"> </w:t>
            </w:r>
            <w:r w:rsidRPr="006C785D">
              <w:rPr>
                <w:sz w:val="24"/>
                <w:szCs w:val="20"/>
                <w:lang w:eastAsia="ru-RU"/>
              </w:rPr>
              <w:t>дения</w:t>
            </w:r>
            <w:r w:rsidRPr="006C785D">
              <w:rPr>
                <w:spacing w:val="32"/>
                <w:sz w:val="24"/>
                <w:szCs w:val="20"/>
                <w:lang w:eastAsia="ru-RU"/>
              </w:rPr>
              <w:t xml:space="preserve"> </w:t>
            </w:r>
            <w:r w:rsidRPr="006C785D">
              <w:rPr>
                <w:sz w:val="24"/>
                <w:szCs w:val="20"/>
                <w:lang w:eastAsia="ru-RU"/>
              </w:rPr>
              <w:t>в</w:t>
            </w:r>
            <w:r w:rsidRPr="006C785D">
              <w:rPr>
                <w:spacing w:val="31"/>
                <w:sz w:val="24"/>
                <w:szCs w:val="20"/>
                <w:lang w:eastAsia="ru-RU"/>
              </w:rPr>
              <w:t xml:space="preserve"> </w:t>
            </w:r>
            <w:r w:rsidRPr="006C785D">
              <w:rPr>
                <w:sz w:val="24"/>
                <w:szCs w:val="20"/>
                <w:lang w:eastAsia="ru-RU"/>
              </w:rPr>
              <w:t>кабинете</w:t>
            </w:r>
            <w:r w:rsidRPr="006C785D">
              <w:rPr>
                <w:spacing w:val="31"/>
                <w:sz w:val="24"/>
                <w:szCs w:val="20"/>
                <w:lang w:eastAsia="ru-RU"/>
              </w:rPr>
              <w:t xml:space="preserve"> </w:t>
            </w:r>
            <w:r w:rsidRPr="006C785D">
              <w:rPr>
                <w:sz w:val="24"/>
                <w:szCs w:val="20"/>
                <w:lang w:eastAsia="ru-RU"/>
              </w:rPr>
              <w:t>для</w:t>
            </w:r>
            <w:r w:rsidRPr="006C785D">
              <w:rPr>
                <w:spacing w:val="30"/>
                <w:sz w:val="24"/>
                <w:szCs w:val="20"/>
                <w:lang w:eastAsia="ru-RU"/>
              </w:rPr>
              <w:t xml:space="preserve"> </w:t>
            </w:r>
            <w:r w:rsidRPr="006C785D">
              <w:rPr>
                <w:sz w:val="24"/>
                <w:szCs w:val="20"/>
                <w:lang w:eastAsia="ru-RU"/>
              </w:rPr>
              <w:t>обучающихся</w:t>
            </w:r>
            <w:r w:rsidRPr="006C785D">
              <w:rPr>
                <w:spacing w:val="32"/>
                <w:sz w:val="24"/>
                <w:szCs w:val="20"/>
                <w:lang w:eastAsia="ru-RU"/>
              </w:rPr>
              <w:t xml:space="preserve"> </w:t>
            </w:r>
            <w:r w:rsidRPr="006C785D">
              <w:rPr>
                <w:sz w:val="24"/>
                <w:szCs w:val="20"/>
                <w:lang w:eastAsia="ru-RU"/>
              </w:rPr>
              <w:t>КГБ</w:t>
            </w:r>
            <w:r w:rsidRPr="006C785D">
              <w:rPr>
                <w:spacing w:val="-57"/>
                <w:sz w:val="24"/>
                <w:szCs w:val="20"/>
                <w:lang w:eastAsia="ru-RU"/>
              </w:rPr>
              <w:t xml:space="preserve"> </w:t>
            </w:r>
            <w:r w:rsidRPr="006C785D">
              <w:rPr>
                <w:sz w:val="24"/>
                <w:szCs w:val="20"/>
                <w:lang w:eastAsia="ru-RU"/>
              </w:rPr>
              <w:t>ПОУ «Рубцовский медицинский колледж»</w:t>
            </w:r>
            <w:r w:rsidRPr="006C785D">
              <w:rPr>
                <w:spacing w:val="1"/>
                <w:sz w:val="24"/>
                <w:szCs w:val="20"/>
                <w:lang w:eastAsia="ru-RU"/>
              </w:rPr>
              <w:t xml:space="preserve"> </w:t>
            </w:r>
            <w:r w:rsidRPr="006C785D">
              <w:rPr>
                <w:sz w:val="24"/>
                <w:szCs w:val="20"/>
                <w:lang w:eastAsia="ru-RU"/>
              </w:rPr>
              <w:t>Учебно-программная</w:t>
            </w:r>
            <w:r w:rsidRPr="006C785D">
              <w:rPr>
                <w:spacing w:val="-1"/>
                <w:sz w:val="24"/>
                <w:szCs w:val="20"/>
                <w:lang w:eastAsia="ru-RU"/>
              </w:rPr>
              <w:t xml:space="preserve"> </w:t>
            </w:r>
            <w:r w:rsidRPr="006C785D">
              <w:rPr>
                <w:sz w:val="24"/>
                <w:szCs w:val="20"/>
                <w:lang w:eastAsia="ru-RU"/>
              </w:rPr>
              <w:t>документация</w:t>
            </w:r>
          </w:p>
          <w:p w:rsidR="00ED54CE" w:rsidRPr="006C785D" w:rsidRDefault="00ED54CE" w:rsidP="006C785D">
            <w:pPr>
              <w:pStyle w:val="TableParagraph"/>
              <w:widowControl/>
              <w:autoSpaceDE/>
              <w:autoSpaceDN/>
              <w:ind w:left="105" w:right="94"/>
              <w:rPr>
                <w:sz w:val="24"/>
                <w:szCs w:val="20"/>
                <w:lang w:eastAsia="ru-RU"/>
              </w:rPr>
            </w:pPr>
            <w:r w:rsidRPr="006C785D">
              <w:rPr>
                <w:sz w:val="24"/>
                <w:szCs w:val="20"/>
                <w:lang w:eastAsia="ru-RU"/>
              </w:rPr>
              <w:t>Рабочая</w:t>
            </w:r>
            <w:r w:rsidRPr="006C785D">
              <w:rPr>
                <w:spacing w:val="30"/>
                <w:sz w:val="24"/>
                <w:szCs w:val="20"/>
                <w:lang w:eastAsia="ru-RU"/>
              </w:rPr>
              <w:t xml:space="preserve"> </w:t>
            </w:r>
            <w:r w:rsidRPr="006C785D">
              <w:rPr>
                <w:sz w:val="24"/>
                <w:szCs w:val="20"/>
                <w:lang w:eastAsia="ru-RU"/>
              </w:rPr>
              <w:t>программа</w:t>
            </w:r>
            <w:r w:rsidRPr="006C785D">
              <w:rPr>
                <w:spacing w:val="29"/>
                <w:sz w:val="24"/>
                <w:szCs w:val="20"/>
                <w:lang w:eastAsia="ru-RU"/>
              </w:rPr>
              <w:t xml:space="preserve"> </w:t>
            </w:r>
            <w:r w:rsidRPr="006C785D">
              <w:rPr>
                <w:sz w:val="24"/>
                <w:szCs w:val="20"/>
                <w:lang w:eastAsia="ru-RU"/>
              </w:rPr>
              <w:t>ПМ 05</w:t>
            </w:r>
            <w:r w:rsidRPr="006C785D">
              <w:rPr>
                <w:spacing w:val="30"/>
                <w:sz w:val="24"/>
                <w:szCs w:val="20"/>
                <w:lang w:eastAsia="ru-RU"/>
              </w:rPr>
              <w:t xml:space="preserve"> </w:t>
            </w:r>
            <w:r w:rsidRPr="006C785D">
              <w:rPr>
                <w:sz w:val="24"/>
                <w:szCs w:val="24"/>
                <w:lang w:eastAsia="ru-RU"/>
              </w:rPr>
              <w:t>Медико – социальная деятельность</w:t>
            </w:r>
            <w:r w:rsidRPr="006C785D">
              <w:rPr>
                <w:sz w:val="24"/>
                <w:szCs w:val="20"/>
                <w:lang w:eastAsia="ru-RU"/>
              </w:rPr>
              <w:t>.</w:t>
            </w:r>
          </w:p>
          <w:p w:rsidR="00ED54CE" w:rsidRPr="006C785D" w:rsidRDefault="00ED54CE" w:rsidP="006C785D">
            <w:pPr>
              <w:pStyle w:val="TableParagraph"/>
              <w:widowControl/>
              <w:autoSpaceDE/>
              <w:autoSpaceDN/>
              <w:ind w:left="105" w:right="94"/>
              <w:rPr>
                <w:sz w:val="24"/>
                <w:szCs w:val="20"/>
                <w:lang w:eastAsia="ru-RU"/>
              </w:rPr>
            </w:pPr>
            <w:r w:rsidRPr="006C785D">
              <w:rPr>
                <w:sz w:val="24"/>
                <w:szCs w:val="20"/>
                <w:lang w:eastAsia="ru-RU"/>
              </w:rPr>
              <w:t xml:space="preserve"> Календарно-тематический</w:t>
            </w:r>
            <w:r w:rsidRPr="006C785D">
              <w:rPr>
                <w:spacing w:val="35"/>
                <w:sz w:val="24"/>
                <w:szCs w:val="20"/>
                <w:lang w:eastAsia="ru-RU"/>
              </w:rPr>
              <w:t xml:space="preserve"> </w:t>
            </w:r>
            <w:r w:rsidRPr="006C785D">
              <w:rPr>
                <w:sz w:val="24"/>
                <w:szCs w:val="20"/>
                <w:lang w:eastAsia="ru-RU"/>
              </w:rPr>
              <w:t>план</w:t>
            </w:r>
            <w:r w:rsidRPr="006C785D">
              <w:rPr>
                <w:spacing w:val="32"/>
                <w:sz w:val="24"/>
                <w:szCs w:val="20"/>
                <w:lang w:eastAsia="ru-RU"/>
              </w:rPr>
              <w:t xml:space="preserve"> </w:t>
            </w:r>
            <w:r w:rsidRPr="006C785D">
              <w:rPr>
                <w:sz w:val="24"/>
                <w:szCs w:val="20"/>
                <w:lang w:eastAsia="ru-RU"/>
              </w:rPr>
              <w:t>по</w:t>
            </w:r>
            <w:r w:rsidRPr="006C785D">
              <w:rPr>
                <w:spacing w:val="34"/>
                <w:sz w:val="24"/>
                <w:szCs w:val="20"/>
                <w:lang w:eastAsia="ru-RU"/>
              </w:rPr>
              <w:t xml:space="preserve"> </w:t>
            </w:r>
            <w:r w:rsidRPr="006C785D">
              <w:rPr>
                <w:sz w:val="24"/>
                <w:szCs w:val="20"/>
                <w:lang w:eastAsia="ru-RU"/>
              </w:rPr>
              <w:t>ПМ 05</w:t>
            </w:r>
            <w:r w:rsidRPr="006C785D">
              <w:rPr>
                <w:spacing w:val="-57"/>
                <w:sz w:val="24"/>
                <w:szCs w:val="20"/>
                <w:lang w:eastAsia="ru-RU"/>
              </w:rPr>
              <w:t xml:space="preserve"> </w:t>
            </w:r>
            <w:r w:rsidRPr="006C785D">
              <w:rPr>
                <w:sz w:val="24"/>
                <w:szCs w:val="24"/>
                <w:lang w:eastAsia="ru-RU"/>
              </w:rPr>
              <w:t>Медико – социальная деятельность</w:t>
            </w:r>
            <w:r w:rsidRPr="006C785D">
              <w:rPr>
                <w:sz w:val="24"/>
                <w:szCs w:val="20"/>
                <w:lang w:eastAsia="ru-RU"/>
              </w:rPr>
              <w:t>.</w:t>
            </w:r>
          </w:p>
          <w:p w:rsidR="00ED54CE" w:rsidRPr="006C785D" w:rsidRDefault="00ED54CE" w:rsidP="006C785D">
            <w:pPr>
              <w:widowControl/>
              <w:autoSpaceDE/>
              <w:autoSpaceDN/>
              <w:rPr>
                <w:b/>
                <w:sz w:val="24"/>
                <w:szCs w:val="24"/>
                <w:lang w:eastAsia="ru-RU"/>
              </w:rPr>
            </w:pPr>
            <w:r w:rsidRPr="006C785D">
              <w:rPr>
                <w:sz w:val="24"/>
                <w:szCs w:val="20"/>
                <w:lang w:eastAsia="ru-RU"/>
              </w:rPr>
              <w:t>Учебно-методические</w:t>
            </w:r>
            <w:r w:rsidRPr="006C785D">
              <w:rPr>
                <w:spacing w:val="1"/>
                <w:sz w:val="24"/>
                <w:szCs w:val="20"/>
                <w:lang w:eastAsia="ru-RU"/>
              </w:rPr>
              <w:t xml:space="preserve"> </w:t>
            </w:r>
            <w:r w:rsidRPr="006C785D">
              <w:rPr>
                <w:sz w:val="24"/>
                <w:szCs w:val="20"/>
                <w:lang w:eastAsia="ru-RU"/>
              </w:rPr>
              <w:t>комплекты</w:t>
            </w:r>
            <w:r w:rsidRPr="006C785D">
              <w:rPr>
                <w:spacing w:val="1"/>
                <w:sz w:val="24"/>
                <w:szCs w:val="20"/>
                <w:lang w:eastAsia="ru-RU"/>
              </w:rPr>
              <w:t xml:space="preserve"> </w:t>
            </w:r>
            <w:r w:rsidRPr="006C785D">
              <w:rPr>
                <w:sz w:val="24"/>
                <w:szCs w:val="20"/>
                <w:lang w:eastAsia="ru-RU"/>
              </w:rPr>
              <w:t>для</w:t>
            </w:r>
            <w:r w:rsidRPr="006C785D">
              <w:rPr>
                <w:spacing w:val="1"/>
                <w:sz w:val="24"/>
                <w:szCs w:val="20"/>
                <w:lang w:eastAsia="ru-RU"/>
              </w:rPr>
              <w:t xml:space="preserve"> </w:t>
            </w:r>
            <w:r w:rsidRPr="006C785D">
              <w:rPr>
                <w:sz w:val="24"/>
                <w:szCs w:val="20"/>
                <w:lang w:eastAsia="ru-RU"/>
              </w:rPr>
              <w:t>тео-</w:t>
            </w:r>
            <w:r w:rsidRPr="006C785D">
              <w:rPr>
                <w:spacing w:val="1"/>
                <w:sz w:val="24"/>
                <w:szCs w:val="20"/>
                <w:lang w:eastAsia="ru-RU"/>
              </w:rPr>
              <w:t xml:space="preserve"> </w:t>
            </w:r>
            <w:r w:rsidRPr="006C785D">
              <w:rPr>
                <w:sz w:val="24"/>
                <w:szCs w:val="20"/>
                <w:lang w:eastAsia="ru-RU"/>
              </w:rPr>
              <w:t>ретических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практических</w:t>
            </w:r>
            <w:r w:rsidRPr="006C785D">
              <w:rPr>
                <w:spacing w:val="1"/>
                <w:sz w:val="24"/>
                <w:szCs w:val="20"/>
                <w:lang w:eastAsia="ru-RU"/>
              </w:rPr>
              <w:t xml:space="preserve"> </w:t>
            </w:r>
            <w:r w:rsidRPr="006C785D">
              <w:rPr>
                <w:sz w:val="24"/>
                <w:szCs w:val="20"/>
                <w:lang w:eastAsia="ru-RU"/>
              </w:rPr>
              <w:t>занятий</w:t>
            </w:r>
            <w:r w:rsidRPr="006C785D">
              <w:rPr>
                <w:spacing w:val="1"/>
                <w:sz w:val="24"/>
                <w:szCs w:val="20"/>
                <w:lang w:eastAsia="ru-RU"/>
              </w:rPr>
              <w:t xml:space="preserve"> </w:t>
            </w:r>
            <w:r w:rsidRPr="006C785D">
              <w:rPr>
                <w:sz w:val="24"/>
                <w:szCs w:val="20"/>
                <w:lang w:eastAsia="ru-RU"/>
              </w:rPr>
              <w:t>(элек-</w:t>
            </w:r>
            <w:r w:rsidRPr="006C785D">
              <w:rPr>
                <w:spacing w:val="-57"/>
                <w:sz w:val="24"/>
                <w:szCs w:val="20"/>
                <w:lang w:eastAsia="ru-RU"/>
              </w:rPr>
              <w:t xml:space="preserve"> </w:t>
            </w:r>
            <w:r w:rsidRPr="006C785D">
              <w:rPr>
                <w:sz w:val="24"/>
                <w:szCs w:val="20"/>
                <w:lang w:eastAsia="ru-RU"/>
              </w:rPr>
              <w:t>тронный</w:t>
            </w:r>
            <w:r w:rsidRPr="006C785D">
              <w:rPr>
                <w:spacing w:val="-1"/>
                <w:sz w:val="24"/>
                <w:szCs w:val="20"/>
                <w:lang w:eastAsia="ru-RU"/>
              </w:rPr>
              <w:t xml:space="preserve"> </w:t>
            </w:r>
            <w:r w:rsidRPr="006C785D">
              <w:rPr>
                <w:sz w:val="24"/>
                <w:szCs w:val="20"/>
                <w:lang w:eastAsia="ru-RU"/>
              </w:rPr>
              <w:t>вариант).</w:t>
            </w:r>
          </w:p>
        </w:tc>
        <w:tc>
          <w:tcPr>
            <w:tcW w:w="1404" w:type="dxa"/>
          </w:tcPr>
          <w:p w:rsidR="00ED54CE" w:rsidRPr="006C785D" w:rsidRDefault="00ED54CE" w:rsidP="006C785D">
            <w:pPr>
              <w:widowControl/>
              <w:autoSpaceDE/>
              <w:autoSpaceDN/>
              <w:rPr>
                <w:b/>
                <w:sz w:val="24"/>
                <w:szCs w:val="24"/>
                <w:lang w:eastAsia="ru-RU"/>
              </w:rPr>
            </w:pPr>
            <w:r w:rsidRPr="006C785D">
              <w:rPr>
                <w:sz w:val="24"/>
                <w:szCs w:val="24"/>
                <w:lang w:eastAsia="ru-RU"/>
              </w:rPr>
              <w:t>Алтайский край, г. Рубцовск, ул. Пролетарская, 412</w:t>
            </w:r>
          </w:p>
        </w:tc>
      </w:tr>
      <w:tr w:rsidR="00ED54CE" w:rsidTr="004A404B">
        <w:tc>
          <w:tcPr>
            <w:tcW w:w="415" w:type="dxa"/>
          </w:tcPr>
          <w:p w:rsidR="00ED54CE" w:rsidRPr="006C785D" w:rsidRDefault="00ED54CE" w:rsidP="006C785D">
            <w:pPr>
              <w:widowControl/>
              <w:autoSpaceDE/>
              <w:autoSpaceDN/>
              <w:rPr>
                <w:sz w:val="20"/>
                <w:szCs w:val="36"/>
                <w:lang w:eastAsia="ru-RU"/>
              </w:rPr>
            </w:pPr>
          </w:p>
        </w:tc>
        <w:tc>
          <w:tcPr>
            <w:tcW w:w="1445" w:type="dxa"/>
          </w:tcPr>
          <w:p w:rsidR="00ED54CE" w:rsidRPr="006C785D" w:rsidRDefault="00ED54CE" w:rsidP="006C785D">
            <w:pPr>
              <w:widowControl/>
              <w:autoSpaceDE/>
              <w:autoSpaceDN/>
              <w:rPr>
                <w:sz w:val="24"/>
                <w:szCs w:val="24"/>
                <w:lang w:eastAsia="ru-RU"/>
              </w:rPr>
            </w:pPr>
            <w:r w:rsidRPr="006C785D">
              <w:rPr>
                <w:sz w:val="24"/>
                <w:szCs w:val="24"/>
                <w:lang w:eastAsia="ru-RU"/>
              </w:rPr>
              <w:t>Учебная практика ПМ 05 Медико – социальная деятельность</w:t>
            </w:r>
          </w:p>
        </w:tc>
        <w:tc>
          <w:tcPr>
            <w:tcW w:w="7592" w:type="dxa"/>
            <w:gridSpan w:val="3"/>
          </w:tcPr>
          <w:p w:rsidR="00ED54CE" w:rsidRPr="006C785D" w:rsidRDefault="00ED54CE" w:rsidP="006C785D">
            <w:pPr>
              <w:pStyle w:val="Style10"/>
              <w:widowControl/>
              <w:autoSpaceDE/>
              <w:autoSpaceDN/>
              <w:spacing w:line="250" w:lineRule="exact"/>
              <w:rPr>
                <w:rStyle w:val="FontStyle25"/>
                <w:color w:val="000000"/>
                <w:sz w:val="24"/>
                <w:szCs w:val="24"/>
              </w:rPr>
            </w:pPr>
            <w:r w:rsidRPr="006C785D">
              <w:t>Кабинет № 7 СЦ</w:t>
            </w:r>
            <w:r w:rsidR="003A3B93">
              <w:t xml:space="preserve"> </w:t>
            </w:r>
            <w:r w:rsidRPr="006C785D">
              <w:t xml:space="preserve"> </w:t>
            </w:r>
            <w:r w:rsidRPr="00CE4FDE">
              <w:t>Отделение медико-социальной профилактики</w:t>
            </w:r>
            <w:r w:rsidRPr="006C785D">
              <w:rPr>
                <w:rStyle w:val="FontStyle25"/>
                <w:color w:val="000000"/>
                <w:sz w:val="24"/>
                <w:szCs w:val="24"/>
              </w:rPr>
              <w:t>.</w:t>
            </w:r>
          </w:p>
          <w:p w:rsidR="00ED54CE" w:rsidRPr="006C785D" w:rsidRDefault="00ED54CE" w:rsidP="006C785D">
            <w:pPr>
              <w:pStyle w:val="TableParagraph"/>
              <w:widowControl/>
              <w:autoSpaceDE/>
              <w:autoSpaceDN/>
              <w:spacing w:line="275" w:lineRule="exact"/>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4E440F" w:rsidRDefault="00ED54CE" w:rsidP="00BF4681">
            <w:pPr>
              <w:pStyle w:val="Style3"/>
              <w:widowControl/>
              <w:numPr>
                <w:ilvl w:val="0"/>
                <w:numId w:val="280"/>
              </w:numPr>
              <w:autoSpaceDE/>
              <w:rPr>
                <w:rStyle w:val="FontStyle11"/>
              </w:rPr>
            </w:pPr>
            <w:r w:rsidRPr="004E440F">
              <w:rPr>
                <w:rStyle w:val="FontStyle11"/>
              </w:rPr>
              <w:t>Шкаф комбинированный</w:t>
            </w:r>
          </w:p>
          <w:p w:rsidR="00ED54CE" w:rsidRPr="004E440F" w:rsidRDefault="00ED54CE" w:rsidP="00BF4681">
            <w:pPr>
              <w:pStyle w:val="Style3"/>
              <w:widowControl/>
              <w:numPr>
                <w:ilvl w:val="0"/>
                <w:numId w:val="280"/>
              </w:numPr>
              <w:autoSpaceDE/>
              <w:rPr>
                <w:rStyle w:val="FontStyle11"/>
              </w:rPr>
            </w:pPr>
            <w:r w:rsidRPr="004E440F">
              <w:rPr>
                <w:rStyle w:val="FontStyle11"/>
              </w:rPr>
              <w:t>Стол медработника</w:t>
            </w:r>
          </w:p>
          <w:p w:rsidR="00ED54CE" w:rsidRPr="004E440F" w:rsidRDefault="00ED54CE" w:rsidP="00BF4681">
            <w:pPr>
              <w:pStyle w:val="Style3"/>
              <w:widowControl/>
              <w:numPr>
                <w:ilvl w:val="0"/>
                <w:numId w:val="280"/>
              </w:numPr>
              <w:autoSpaceDE/>
              <w:rPr>
                <w:rStyle w:val="FontStyle11"/>
              </w:rPr>
            </w:pPr>
            <w:r w:rsidRPr="004E440F">
              <w:rPr>
                <w:rStyle w:val="FontStyle11"/>
              </w:rPr>
              <w:t>Стул медработника</w:t>
            </w:r>
          </w:p>
          <w:p w:rsidR="00ED54CE" w:rsidRPr="004E440F" w:rsidRDefault="00ED54CE" w:rsidP="00BF4681">
            <w:pPr>
              <w:pStyle w:val="Style3"/>
              <w:widowControl/>
              <w:numPr>
                <w:ilvl w:val="0"/>
                <w:numId w:val="280"/>
              </w:numPr>
              <w:autoSpaceDE/>
              <w:rPr>
                <w:rStyle w:val="FontStyle11"/>
              </w:rPr>
            </w:pPr>
            <w:r w:rsidRPr="004E440F">
              <w:rPr>
                <w:rStyle w:val="FontStyle11"/>
              </w:rPr>
              <w:t>Раковина с подводкой горячей и холодной воды</w:t>
            </w:r>
          </w:p>
          <w:p w:rsidR="00ED54CE" w:rsidRPr="004E440F" w:rsidRDefault="00ED54CE" w:rsidP="00BF4681">
            <w:pPr>
              <w:pStyle w:val="Style3"/>
              <w:widowControl/>
              <w:numPr>
                <w:ilvl w:val="0"/>
                <w:numId w:val="280"/>
              </w:numPr>
              <w:autoSpaceDE/>
              <w:rPr>
                <w:rStyle w:val="FontStyle11"/>
              </w:rPr>
            </w:pPr>
            <w:r w:rsidRPr="004E440F">
              <w:rPr>
                <w:rStyle w:val="FontStyle11"/>
              </w:rPr>
              <w:t>Тумба для гигиенических принадлежностей</w:t>
            </w:r>
          </w:p>
          <w:p w:rsidR="00ED54CE" w:rsidRPr="004E440F" w:rsidRDefault="00ED54CE" w:rsidP="00BF4681">
            <w:pPr>
              <w:pStyle w:val="Style3"/>
              <w:widowControl/>
              <w:numPr>
                <w:ilvl w:val="0"/>
                <w:numId w:val="280"/>
              </w:numPr>
              <w:autoSpaceDE/>
              <w:rPr>
                <w:rStyle w:val="FontStyle11"/>
              </w:rPr>
            </w:pPr>
            <w:r w:rsidRPr="004E440F">
              <w:rPr>
                <w:rStyle w:val="FontStyle11"/>
              </w:rPr>
              <w:t>Кушетка</w:t>
            </w:r>
          </w:p>
          <w:p w:rsidR="00ED54CE" w:rsidRPr="004E440F" w:rsidRDefault="00ED54CE" w:rsidP="00BF4681">
            <w:pPr>
              <w:pStyle w:val="Style3"/>
              <w:widowControl/>
              <w:numPr>
                <w:ilvl w:val="0"/>
                <w:numId w:val="280"/>
              </w:numPr>
              <w:autoSpaceDE/>
              <w:rPr>
                <w:rStyle w:val="FontStyle11"/>
              </w:rPr>
            </w:pPr>
            <w:r w:rsidRPr="004E440F">
              <w:rPr>
                <w:rStyle w:val="FontStyle11"/>
              </w:rPr>
              <w:t>Стол массажный</w:t>
            </w:r>
          </w:p>
          <w:p w:rsidR="00ED54CE" w:rsidRPr="004E440F" w:rsidRDefault="00ED54CE" w:rsidP="00BF4681">
            <w:pPr>
              <w:pStyle w:val="Style3"/>
              <w:widowControl/>
              <w:numPr>
                <w:ilvl w:val="0"/>
                <w:numId w:val="280"/>
              </w:numPr>
              <w:autoSpaceDE/>
              <w:rPr>
                <w:rStyle w:val="FontStyle11"/>
              </w:rPr>
            </w:pPr>
            <w:r w:rsidRPr="004E440F">
              <w:rPr>
                <w:rStyle w:val="FontStyle11"/>
              </w:rPr>
              <w:t>Зеркало</w:t>
            </w:r>
          </w:p>
          <w:p w:rsidR="00ED54CE" w:rsidRPr="004E440F" w:rsidRDefault="00ED54CE" w:rsidP="00BF4681">
            <w:pPr>
              <w:pStyle w:val="Style3"/>
              <w:widowControl/>
              <w:numPr>
                <w:ilvl w:val="0"/>
                <w:numId w:val="280"/>
              </w:numPr>
              <w:autoSpaceDE/>
              <w:rPr>
                <w:rStyle w:val="FontStyle11"/>
              </w:rPr>
            </w:pPr>
            <w:r w:rsidRPr="004E440F">
              <w:rPr>
                <w:rStyle w:val="FontStyle11"/>
              </w:rPr>
              <w:t>Велотренажер</w:t>
            </w:r>
          </w:p>
          <w:p w:rsidR="00ED54CE" w:rsidRPr="004E440F" w:rsidRDefault="00ED54CE" w:rsidP="00BF4681">
            <w:pPr>
              <w:pStyle w:val="Style3"/>
              <w:widowControl/>
              <w:numPr>
                <w:ilvl w:val="0"/>
                <w:numId w:val="280"/>
              </w:numPr>
              <w:autoSpaceDE/>
              <w:rPr>
                <w:rStyle w:val="FontStyle11"/>
              </w:rPr>
            </w:pPr>
            <w:r w:rsidRPr="004E440F">
              <w:rPr>
                <w:rStyle w:val="FontStyle11"/>
              </w:rPr>
              <w:t>Тренажер (степ)</w:t>
            </w:r>
          </w:p>
          <w:p w:rsidR="00ED54CE" w:rsidRPr="004E440F" w:rsidRDefault="00ED54CE" w:rsidP="00BF4681">
            <w:pPr>
              <w:pStyle w:val="Style3"/>
              <w:widowControl/>
              <w:numPr>
                <w:ilvl w:val="0"/>
                <w:numId w:val="280"/>
              </w:numPr>
              <w:autoSpaceDE/>
              <w:rPr>
                <w:rStyle w:val="FontStyle11"/>
              </w:rPr>
            </w:pPr>
            <w:r w:rsidRPr="004E440F">
              <w:rPr>
                <w:rStyle w:val="FontStyle11"/>
              </w:rPr>
              <w:t>Пылесос</w:t>
            </w:r>
          </w:p>
          <w:p w:rsidR="00ED54CE" w:rsidRPr="004E440F" w:rsidRDefault="00ED54CE" w:rsidP="00BF4681">
            <w:pPr>
              <w:pStyle w:val="Style3"/>
              <w:widowControl/>
              <w:numPr>
                <w:ilvl w:val="0"/>
                <w:numId w:val="280"/>
              </w:numPr>
              <w:autoSpaceDE/>
              <w:rPr>
                <w:rStyle w:val="FontStyle11"/>
              </w:rPr>
            </w:pPr>
            <w:r w:rsidRPr="004E440F">
              <w:rPr>
                <w:rStyle w:val="FontStyle11"/>
              </w:rPr>
              <w:t>Гантель 0,5 кг</w:t>
            </w:r>
          </w:p>
          <w:p w:rsidR="00ED54CE" w:rsidRPr="004E440F" w:rsidRDefault="00ED54CE" w:rsidP="00BF4681">
            <w:pPr>
              <w:pStyle w:val="Style3"/>
              <w:widowControl/>
              <w:numPr>
                <w:ilvl w:val="0"/>
                <w:numId w:val="280"/>
              </w:numPr>
              <w:autoSpaceDE/>
              <w:rPr>
                <w:rStyle w:val="FontStyle11"/>
              </w:rPr>
            </w:pPr>
            <w:r w:rsidRPr="004E440F">
              <w:rPr>
                <w:rStyle w:val="FontStyle11"/>
              </w:rPr>
              <w:t>Гантель 1,0 кг</w:t>
            </w:r>
          </w:p>
          <w:p w:rsidR="00ED54CE" w:rsidRPr="004E440F" w:rsidRDefault="00ED54CE" w:rsidP="00BF4681">
            <w:pPr>
              <w:pStyle w:val="Style3"/>
              <w:widowControl/>
              <w:numPr>
                <w:ilvl w:val="0"/>
                <w:numId w:val="280"/>
              </w:numPr>
              <w:autoSpaceDE/>
              <w:rPr>
                <w:rStyle w:val="FontStyle11"/>
              </w:rPr>
            </w:pPr>
            <w:r w:rsidRPr="004E440F">
              <w:rPr>
                <w:rStyle w:val="FontStyle11"/>
              </w:rPr>
              <w:t>Гантель 1,5 кг</w:t>
            </w:r>
          </w:p>
          <w:p w:rsidR="00ED54CE" w:rsidRPr="004E440F" w:rsidRDefault="00ED54CE" w:rsidP="00BF4681">
            <w:pPr>
              <w:pStyle w:val="Style3"/>
              <w:widowControl/>
              <w:numPr>
                <w:ilvl w:val="0"/>
                <w:numId w:val="280"/>
              </w:numPr>
              <w:autoSpaceDE/>
              <w:rPr>
                <w:rStyle w:val="FontStyle11"/>
              </w:rPr>
            </w:pPr>
            <w:r w:rsidRPr="004E440F">
              <w:rPr>
                <w:rStyle w:val="FontStyle11"/>
              </w:rPr>
              <w:t>Гантель 2,0 кг, 2,5 г, 3,0 кг</w:t>
            </w:r>
          </w:p>
          <w:p w:rsidR="00ED54CE" w:rsidRPr="004E440F" w:rsidRDefault="00ED54CE" w:rsidP="00BF4681">
            <w:pPr>
              <w:pStyle w:val="Style3"/>
              <w:widowControl/>
              <w:numPr>
                <w:ilvl w:val="0"/>
                <w:numId w:val="280"/>
              </w:numPr>
              <w:autoSpaceDE/>
              <w:rPr>
                <w:rStyle w:val="FontStyle11"/>
              </w:rPr>
            </w:pPr>
            <w:r w:rsidRPr="004E440F">
              <w:rPr>
                <w:rStyle w:val="FontStyle11"/>
              </w:rPr>
              <w:t>Гимнастические палки</w:t>
            </w:r>
          </w:p>
          <w:p w:rsidR="00ED54CE" w:rsidRPr="004E440F" w:rsidRDefault="00ED54CE" w:rsidP="00BF4681">
            <w:pPr>
              <w:pStyle w:val="Style3"/>
              <w:widowControl/>
              <w:numPr>
                <w:ilvl w:val="0"/>
                <w:numId w:val="280"/>
              </w:numPr>
              <w:autoSpaceDE/>
              <w:rPr>
                <w:rStyle w:val="FontStyle11"/>
              </w:rPr>
            </w:pPr>
            <w:r w:rsidRPr="004E440F">
              <w:rPr>
                <w:rStyle w:val="FontStyle11"/>
              </w:rPr>
              <w:t>Мяч латекс</w:t>
            </w:r>
          </w:p>
          <w:p w:rsidR="00ED54CE" w:rsidRPr="004E440F" w:rsidRDefault="00ED54CE" w:rsidP="00BF4681">
            <w:pPr>
              <w:pStyle w:val="Style3"/>
              <w:widowControl/>
              <w:numPr>
                <w:ilvl w:val="0"/>
                <w:numId w:val="280"/>
              </w:numPr>
              <w:autoSpaceDE/>
              <w:rPr>
                <w:rStyle w:val="FontStyle11"/>
              </w:rPr>
            </w:pPr>
            <w:r w:rsidRPr="004E440F">
              <w:rPr>
                <w:rStyle w:val="FontStyle11"/>
              </w:rPr>
              <w:t>Мяч - прыгун</w:t>
            </w:r>
          </w:p>
          <w:p w:rsidR="00ED54CE" w:rsidRPr="004E440F" w:rsidRDefault="00ED54CE" w:rsidP="00BF4681">
            <w:pPr>
              <w:pStyle w:val="Style3"/>
              <w:widowControl/>
              <w:numPr>
                <w:ilvl w:val="0"/>
                <w:numId w:val="280"/>
              </w:numPr>
              <w:autoSpaceDE/>
              <w:rPr>
                <w:rStyle w:val="FontStyle11"/>
              </w:rPr>
            </w:pPr>
            <w:r w:rsidRPr="004E440F">
              <w:rPr>
                <w:rStyle w:val="FontStyle11"/>
              </w:rPr>
              <w:t>Обруч</w:t>
            </w:r>
          </w:p>
          <w:p w:rsidR="00ED54CE" w:rsidRPr="004E440F" w:rsidRDefault="00ED54CE" w:rsidP="00BF4681">
            <w:pPr>
              <w:pStyle w:val="Style3"/>
              <w:widowControl/>
              <w:numPr>
                <w:ilvl w:val="0"/>
                <w:numId w:val="280"/>
              </w:numPr>
              <w:autoSpaceDE/>
              <w:rPr>
                <w:rStyle w:val="FontStyle11"/>
              </w:rPr>
            </w:pPr>
            <w:r w:rsidRPr="004E440F">
              <w:rPr>
                <w:rStyle w:val="FontStyle11"/>
              </w:rPr>
              <w:t>Секундомер</w:t>
            </w:r>
          </w:p>
          <w:p w:rsidR="00ED54CE" w:rsidRPr="004E440F" w:rsidRDefault="00ED54CE" w:rsidP="00BF4681">
            <w:pPr>
              <w:pStyle w:val="Style3"/>
              <w:widowControl/>
              <w:numPr>
                <w:ilvl w:val="0"/>
                <w:numId w:val="280"/>
              </w:numPr>
              <w:autoSpaceDE/>
              <w:rPr>
                <w:rStyle w:val="FontStyle11"/>
              </w:rPr>
            </w:pPr>
            <w:r w:rsidRPr="004E440F">
              <w:rPr>
                <w:rStyle w:val="FontStyle11"/>
              </w:rPr>
              <w:t>Спирометр</w:t>
            </w:r>
          </w:p>
          <w:p w:rsidR="00ED54CE" w:rsidRPr="004E440F" w:rsidRDefault="00ED54CE" w:rsidP="00BF4681">
            <w:pPr>
              <w:pStyle w:val="Style3"/>
              <w:widowControl/>
              <w:numPr>
                <w:ilvl w:val="0"/>
                <w:numId w:val="280"/>
              </w:numPr>
              <w:autoSpaceDE/>
              <w:rPr>
                <w:rStyle w:val="FontStyle11"/>
              </w:rPr>
            </w:pPr>
            <w:r w:rsidRPr="004E440F">
              <w:rPr>
                <w:rStyle w:val="FontStyle11"/>
              </w:rPr>
              <w:t>Калипер</w:t>
            </w:r>
          </w:p>
          <w:p w:rsidR="00ED54CE" w:rsidRPr="004E440F" w:rsidRDefault="00ED54CE" w:rsidP="00BF4681">
            <w:pPr>
              <w:pStyle w:val="Style3"/>
              <w:widowControl/>
              <w:numPr>
                <w:ilvl w:val="0"/>
                <w:numId w:val="280"/>
              </w:numPr>
              <w:autoSpaceDE/>
              <w:rPr>
                <w:rStyle w:val="FontStyle11"/>
              </w:rPr>
            </w:pPr>
            <w:r w:rsidRPr="004E440F">
              <w:rPr>
                <w:rStyle w:val="FontStyle11"/>
              </w:rPr>
              <w:t>Динамометр</w:t>
            </w:r>
          </w:p>
          <w:p w:rsidR="00ED54CE" w:rsidRPr="004E440F" w:rsidRDefault="00ED54CE" w:rsidP="00BF4681">
            <w:pPr>
              <w:pStyle w:val="Style3"/>
              <w:widowControl/>
              <w:numPr>
                <w:ilvl w:val="0"/>
                <w:numId w:val="280"/>
              </w:numPr>
              <w:autoSpaceDE/>
              <w:rPr>
                <w:rStyle w:val="FontStyle11"/>
              </w:rPr>
            </w:pPr>
            <w:r w:rsidRPr="004E440F">
              <w:rPr>
                <w:rStyle w:val="FontStyle11"/>
              </w:rPr>
              <w:t>Тонометр</w:t>
            </w:r>
          </w:p>
          <w:p w:rsidR="00ED54CE" w:rsidRPr="004E440F" w:rsidRDefault="00ED54CE" w:rsidP="00BF4681">
            <w:pPr>
              <w:pStyle w:val="Style3"/>
              <w:widowControl/>
              <w:numPr>
                <w:ilvl w:val="0"/>
                <w:numId w:val="280"/>
              </w:numPr>
              <w:autoSpaceDE/>
              <w:rPr>
                <w:rStyle w:val="FontStyle11"/>
              </w:rPr>
            </w:pPr>
            <w:r w:rsidRPr="004E440F">
              <w:rPr>
                <w:rStyle w:val="FontStyle11"/>
              </w:rPr>
              <w:t>Фонендоскоп</w:t>
            </w:r>
          </w:p>
          <w:p w:rsidR="00ED54CE" w:rsidRPr="004E440F" w:rsidRDefault="00ED54CE" w:rsidP="00BF4681">
            <w:pPr>
              <w:pStyle w:val="Style3"/>
              <w:widowControl/>
              <w:numPr>
                <w:ilvl w:val="0"/>
                <w:numId w:val="280"/>
              </w:numPr>
              <w:autoSpaceDE/>
              <w:rPr>
                <w:rStyle w:val="FontStyle11"/>
              </w:rPr>
            </w:pPr>
            <w:r w:rsidRPr="004E440F">
              <w:rPr>
                <w:rStyle w:val="FontStyle11"/>
              </w:rPr>
              <w:t>Коврик гимнастический</w:t>
            </w:r>
          </w:p>
          <w:p w:rsidR="00ED54CE" w:rsidRPr="004E440F" w:rsidRDefault="00ED54CE" w:rsidP="00BF4681">
            <w:pPr>
              <w:pStyle w:val="Style3"/>
              <w:widowControl/>
              <w:numPr>
                <w:ilvl w:val="0"/>
                <w:numId w:val="280"/>
              </w:numPr>
              <w:autoSpaceDE/>
              <w:rPr>
                <w:rStyle w:val="FontStyle11"/>
              </w:rPr>
            </w:pPr>
            <w:r w:rsidRPr="004E440F">
              <w:rPr>
                <w:rStyle w:val="FontStyle11"/>
              </w:rPr>
              <w:t>Кукла - фантом</w:t>
            </w:r>
          </w:p>
          <w:p w:rsidR="00ED54CE" w:rsidRPr="004E440F" w:rsidRDefault="00ED54CE" w:rsidP="00BF4681">
            <w:pPr>
              <w:pStyle w:val="Style3"/>
              <w:widowControl/>
              <w:numPr>
                <w:ilvl w:val="0"/>
                <w:numId w:val="280"/>
              </w:numPr>
              <w:autoSpaceDE/>
              <w:rPr>
                <w:rStyle w:val="FontStyle11"/>
              </w:rPr>
            </w:pPr>
            <w:r w:rsidRPr="004E440F">
              <w:rPr>
                <w:rStyle w:val="FontStyle11"/>
              </w:rPr>
              <w:t>Сантиметровая лента</w:t>
            </w:r>
          </w:p>
          <w:p w:rsidR="00ED54CE" w:rsidRPr="004E440F" w:rsidRDefault="00ED54CE" w:rsidP="00BF4681">
            <w:pPr>
              <w:pStyle w:val="Style3"/>
              <w:widowControl/>
              <w:numPr>
                <w:ilvl w:val="0"/>
                <w:numId w:val="280"/>
              </w:numPr>
              <w:autoSpaceDE/>
              <w:rPr>
                <w:rStyle w:val="FontStyle11"/>
              </w:rPr>
            </w:pPr>
            <w:r w:rsidRPr="004E440F">
              <w:rPr>
                <w:rStyle w:val="FontStyle11"/>
              </w:rPr>
              <w:t>Ведро для отходов</w:t>
            </w:r>
          </w:p>
          <w:p w:rsidR="00ED54CE" w:rsidRPr="004E440F" w:rsidRDefault="00ED54CE" w:rsidP="00BF4681">
            <w:pPr>
              <w:pStyle w:val="Style3"/>
              <w:widowControl/>
              <w:numPr>
                <w:ilvl w:val="0"/>
                <w:numId w:val="280"/>
              </w:numPr>
              <w:autoSpaceDE/>
              <w:rPr>
                <w:rStyle w:val="FontStyle11"/>
              </w:rPr>
            </w:pPr>
            <w:r w:rsidRPr="004E440F">
              <w:rPr>
                <w:rStyle w:val="FontStyle11"/>
              </w:rPr>
              <w:t>Ковровый настил</w:t>
            </w:r>
          </w:p>
          <w:p w:rsidR="00ED54CE" w:rsidRDefault="00ED54CE" w:rsidP="00BF4681">
            <w:pPr>
              <w:pStyle w:val="Style3"/>
              <w:widowControl/>
              <w:numPr>
                <w:ilvl w:val="0"/>
                <w:numId w:val="280"/>
              </w:numPr>
              <w:autoSpaceDE/>
              <w:rPr>
                <w:rStyle w:val="FontStyle11"/>
              </w:rPr>
            </w:pPr>
            <w:r w:rsidRPr="004E440F">
              <w:rPr>
                <w:rStyle w:val="FontStyle11"/>
              </w:rPr>
              <w:t>Держатель для полотенца</w:t>
            </w:r>
          </w:p>
          <w:p w:rsidR="00ED54CE" w:rsidRPr="006C785D" w:rsidRDefault="00ED54CE" w:rsidP="006C785D">
            <w:pPr>
              <w:pStyle w:val="TableParagraph"/>
              <w:widowControl/>
              <w:autoSpaceDE/>
              <w:autoSpaceDN/>
              <w:ind w:left="105" w:right="86"/>
              <w:rPr>
                <w:sz w:val="24"/>
                <w:szCs w:val="20"/>
                <w:lang w:eastAsia="ru-RU"/>
              </w:rPr>
            </w:pPr>
            <w:r w:rsidRPr="006C785D">
              <w:rPr>
                <w:sz w:val="24"/>
                <w:szCs w:val="20"/>
                <w:lang w:eastAsia="ru-RU"/>
              </w:rPr>
              <w:t>Инструктивно-нормативная документация</w:t>
            </w:r>
            <w:r w:rsidRPr="006C785D">
              <w:rPr>
                <w:spacing w:val="1"/>
                <w:sz w:val="24"/>
                <w:szCs w:val="20"/>
                <w:lang w:eastAsia="ru-RU"/>
              </w:rPr>
              <w:t xml:space="preserve"> </w:t>
            </w:r>
            <w:r w:rsidRPr="006C785D">
              <w:rPr>
                <w:sz w:val="24"/>
                <w:szCs w:val="20"/>
                <w:lang w:eastAsia="ru-RU"/>
              </w:rPr>
              <w:t>Федеральный</w:t>
            </w:r>
            <w:r w:rsidRPr="006C785D">
              <w:rPr>
                <w:spacing w:val="13"/>
                <w:sz w:val="24"/>
                <w:szCs w:val="20"/>
                <w:lang w:eastAsia="ru-RU"/>
              </w:rPr>
              <w:t xml:space="preserve"> </w:t>
            </w:r>
            <w:r w:rsidRPr="006C785D">
              <w:rPr>
                <w:sz w:val="24"/>
                <w:szCs w:val="20"/>
                <w:lang w:eastAsia="ru-RU"/>
              </w:rPr>
              <w:t>закон</w:t>
            </w:r>
            <w:r w:rsidRPr="006C785D">
              <w:rPr>
                <w:spacing w:val="16"/>
                <w:sz w:val="24"/>
                <w:szCs w:val="20"/>
                <w:lang w:eastAsia="ru-RU"/>
              </w:rPr>
              <w:t xml:space="preserve"> </w:t>
            </w:r>
            <w:r w:rsidRPr="006C785D">
              <w:rPr>
                <w:sz w:val="24"/>
                <w:szCs w:val="20"/>
                <w:lang w:eastAsia="ru-RU"/>
              </w:rPr>
              <w:t>«Об</w:t>
            </w:r>
            <w:r w:rsidRPr="006C785D">
              <w:rPr>
                <w:spacing w:val="13"/>
                <w:sz w:val="24"/>
                <w:szCs w:val="20"/>
                <w:lang w:eastAsia="ru-RU"/>
              </w:rPr>
              <w:t xml:space="preserve"> </w:t>
            </w:r>
            <w:r w:rsidRPr="006C785D">
              <w:rPr>
                <w:sz w:val="24"/>
                <w:szCs w:val="20"/>
                <w:lang w:eastAsia="ru-RU"/>
              </w:rPr>
              <w:t>образовании</w:t>
            </w:r>
            <w:r w:rsidRPr="006C785D">
              <w:rPr>
                <w:spacing w:val="13"/>
                <w:sz w:val="24"/>
                <w:szCs w:val="20"/>
                <w:lang w:eastAsia="ru-RU"/>
              </w:rPr>
              <w:t xml:space="preserve"> </w:t>
            </w:r>
            <w:r w:rsidRPr="006C785D">
              <w:rPr>
                <w:sz w:val="24"/>
                <w:szCs w:val="20"/>
                <w:lang w:eastAsia="ru-RU"/>
              </w:rPr>
              <w:t>в</w:t>
            </w:r>
            <w:r w:rsidRPr="006C785D">
              <w:rPr>
                <w:spacing w:val="10"/>
                <w:sz w:val="24"/>
                <w:szCs w:val="20"/>
                <w:lang w:eastAsia="ru-RU"/>
              </w:rPr>
              <w:t xml:space="preserve"> </w:t>
            </w:r>
            <w:r w:rsidRPr="006C785D">
              <w:rPr>
                <w:sz w:val="24"/>
                <w:szCs w:val="20"/>
                <w:lang w:eastAsia="ru-RU"/>
              </w:rPr>
              <w:t>РФ»</w:t>
            </w:r>
            <w:r w:rsidRPr="006C785D">
              <w:rPr>
                <w:spacing w:val="-57"/>
                <w:sz w:val="24"/>
                <w:szCs w:val="20"/>
                <w:lang w:eastAsia="ru-RU"/>
              </w:rPr>
              <w:t xml:space="preserve"> </w:t>
            </w:r>
            <w:r w:rsidRPr="006C785D">
              <w:rPr>
                <w:sz w:val="24"/>
                <w:szCs w:val="20"/>
                <w:lang w:eastAsia="ru-RU"/>
              </w:rPr>
              <w:t>от</w:t>
            </w:r>
            <w:r w:rsidRPr="006C785D">
              <w:rPr>
                <w:spacing w:val="22"/>
                <w:sz w:val="24"/>
                <w:szCs w:val="20"/>
                <w:lang w:eastAsia="ru-RU"/>
              </w:rPr>
              <w:t xml:space="preserve"> </w:t>
            </w:r>
            <w:r w:rsidRPr="006C785D">
              <w:rPr>
                <w:sz w:val="24"/>
                <w:szCs w:val="20"/>
                <w:lang w:eastAsia="ru-RU"/>
              </w:rPr>
              <w:t>29.12.2012</w:t>
            </w:r>
            <w:r w:rsidRPr="006C785D">
              <w:rPr>
                <w:spacing w:val="21"/>
                <w:sz w:val="24"/>
                <w:szCs w:val="20"/>
                <w:lang w:eastAsia="ru-RU"/>
              </w:rPr>
              <w:t xml:space="preserve"> </w:t>
            </w:r>
            <w:r w:rsidRPr="006C785D">
              <w:rPr>
                <w:sz w:val="24"/>
                <w:szCs w:val="20"/>
                <w:lang w:eastAsia="ru-RU"/>
              </w:rPr>
              <w:t>N</w:t>
            </w:r>
            <w:r w:rsidRPr="006C785D">
              <w:rPr>
                <w:spacing w:val="20"/>
                <w:sz w:val="24"/>
                <w:szCs w:val="20"/>
                <w:lang w:eastAsia="ru-RU"/>
              </w:rPr>
              <w:t xml:space="preserve"> </w:t>
            </w:r>
            <w:r w:rsidRPr="006C785D">
              <w:rPr>
                <w:sz w:val="24"/>
                <w:szCs w:val="20"/>
                <w:lang w:eastAsia="ru-RU"/>
              </w:rPr>
              <w:t>273-ФЗ</w:t>
            </w:r>
            <w:r w:rsidRPr="006C785D">
              <w:rPr>
                <w:spacing w:val="21"/>
                <w:sz w:val="24"/>
                <w:szCs w:val="20"/>
                <w:lang w:eastAsia="ru-RU"/>
              </w:rPr>
              <w:t xml:space="preserve"> </w:t>
            </w:r>
            <w:r w:rsidRPr="006C785D">
              <w:rPr>
                <w:sz w:val="24"/>
                <w:szCs w:val="20"/>
                <w:lang w:eastAsia="ru-RU"/>
              </w:rPr>
              <w:t>(электронный</w:t>
            </w:r>
            <w:r w:rsidRPr="006C785D">
              <w:rPr>
                <w:spacing w:val="21"/>
                <w:sz w:val="24"/>
                <w:szCs w:val="20"/>
                <w:lang w:eastAsia="ru-RU"/>
              </w:rPr>
              <w:t xml:space="preserve"> </w:t>
            </w:r>
            <w:r w:rsidRPr="006C785D">
              <w:rPr>
                <w:sz w:val="24"/>
                <w:szCs w:val="20"/>
                <w:lang w:eastAsia="ru-RU"/>
              </w:rPr>
              <w:t>вари-</w:t>
            </w:r>
            <w:r w:rsidRPr="006C785D">
              <w:rPr>
                <w:spacing w:val="-57"/>
                <w:sz w:val="24"/>
                <w:szCs w:val="20"/>
                <w:lang w:eastAsia="ru-RU"/>
              </w:rPr>
              <w:t xml:space="preserve"> </w:t>
            </w:r>
            <w:r w:rsidRPr="006C785D">
              <w:rPr>
                <w:sz w:val="24"/>
                <w:szCs w:val="20"/>
                <w:lang w:eastAsia="ru-RU"/>
              </w:rPr>
              <w:t>ант,</w:t>
            </w:r>
            <w:r w:rsidRPr="006C785D">
              <w:rPr>
                <w:spacing w:val="-1"/>
                <w:sz w:val="24"/>
                <w:szCs w:val="20"/>
                <w:lang w:eastAsia="ru-RU"/>
              </w:rPr>
              <w:t xml:space="preserve"> </w:t>
            </w:r>
            <w:r w:rsidRPr="006C785D">
              <w:rPr>
                <w:sz w:val="24"/>
                <w:szCs w:val="20"/>
                <w:lang w:eastAsia="ru-RU"/>
              </w:rPr>
              <w:t>последняя редакция)</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w:t>
            </w:r>
            <w:r w:rsidRPr="006C785D">
              <w:rPr>
                <w:spacing w:val="1"/>
                <w:sz w:val="24"/>
                <w:szCs w:val="20"/>
                <w:lang w:eastAsia="ru-RU"/>
              </w:rPr>
              <w:t xml:space="preserve"> </w:t>
            </w:r>
            <w:r w:rsidRPr="006C785D">
              <w:rPr>
                <w:sz w:val="24"/>
                <w:szCs w:val="20"/>
                <w:lang w:eastAsia="ru-RU"/>
              </w:rPr>
              <w:t>ников по специальности 31.02.01 Лечебное</w:t>
            </w:r>
            <w:r w:rsidRPr="006C785D">
              <w:rPr>
                <w:spacing w:val="-2"/>
                <w:sz w:val="24"/>
                <w:szCs w:val="20"/>
                <w:lang w:eastAsia="ru-RU"/>
              </w:rPr>
              <w:t xml:space="preserve"> </w:t>
            </w:r>
            <w:r w:rsidRPr="006C785D">
              <w:rPr>
                <w:sz w:val="24"/>
                <w:szCs w:val="20"/>
                <w:lang w:eastAsia="ru-RU"/>
              </w:rPr>
              <w:t>дело</w:t>
            </w:r>
            <w:r w:rsidRPr="006C785D">
              <w:rPr>
                <w:spacing w:val="-1"/>
                <w:sz w:val="24"/>
                <w:szCs w:val="20"/>
                <w:lang w:eastAsia="ru-RU"/>
              </w:rPr>
              <w:t xml:space="preserve"> </w:t>
            </w:r>
            <w:r w:rsidRPr="006C785D">
              <w:rPr>
                <w:sz w:val="24"/>
                <w:szCs w:val="20"/>
                <w:lang w:eastAsia="ru-RU"/>
              </w:rPr>
              <w:t>(электронный</w:t>
            </w:r>
            <w:r w:rsidRPr="006C785D">
              <w:rPr>
                <w:spacing w:val="-2"/>
                <w:sz w:val="24"/>
                <w:szCs w:val="20"/>
                <w:lang w:eastAsia="ru-RU"/>
              </w:rPr>
              <w:t xml:space="preserve"> </w:t>
            </w:r>
            <w:r w:rsidRPr="006C785D">
              <w:rPr>
                <w:sz w:val="24"/>
                <w:szCs w:val="20"/>
                <w:lang w:eastAsia="ru-RU"/>
              </w:rPr>
              <w:t>вариант)</w:t>
            </w:r>
          </w:p>
          <w:p w:rsidR="00ED54CE" w:rsidRPr="006C785D" w:rsidRDefault="00ED54CE" w:rsidP="006C785D">
            <w:pPr>
              <w:pStyle w:val="TableParagraph"/>
              <w:widowControl/>
              <w:tabs>
                <w:tab w:val="left" w:pos="1645"/>
                <w:tab w:val="left" w:pos="3660"/>
              </w:tabs>
              <w:autoSpaceDE/>
              <w:autoSpaceDN/>
              <w:ind w:left="105" w:right="98"/>
              <w:jc w:val="both"/>
              <w:rPr>
                <w:sz w:val="24"/>
                <w:szCs w:val="20"/>
                <w:lang w:eastAsia="ru-RU"/>
              </w:rPr>
            </w:pPr>
            <w:r w:rsidRPr="006C785D">
              <w:rPr>
                <w:sz w:val="24"/>
                <w:szCs w:val="20"/>
                <w:lang w:eastAsia="ru-RU"/>
              </w:rPr>
              <w:t>СанПиН</w:t>
            </w:r>
            <w:r w:rsidRPr="006C785D">
              <w:rPr>
                <w:sz w:val="24"/>
                <w:szCs w:val="20"/>
                <w:lang w:eastAsia="ru-RU"/>
              </w:rPr>
              <w:tab/>
              <w:t>2.1.3.2630-10</w:t>
            </w:r>
            <w:r w:rsidRPr="006C785D">
              <w:rPr>
                <w:sz w:val="24"/>
                <w:szCs w:val="20"/>
                <w:lang w:eastAsia="ru-RU"/>
              </w:rPr>
              <w:tab/>
            </w:r>
            <w:r w:rsidRPr="006C785D">
              <w:rPr>
                <w:spacing w:val="-2"/>
                <w:sz w:val="24"/>
                <w:szCs w:val="20"/>
                <w:lang w:eastAsia="ru-RU"/>
              </w:rPr>
              <w:t>«Санитар-</w:t>
            </w:r>
            <w:r w:rsidRPr="006C785D">
              <w:rPr>
                <w:spacing w:val="-58"/>
                <w:sz w:val="24"/>
                <w:szCs w:val="20"/>
                <w:lang w:eastAsia="ru-RU"/>
              </w:rPr>
              <w:t xml:space="preserve"> </w:t>
            </w:r>
            <w:r w:rsidRPr="006C785D">
              <w:rPr>
                <w:sz w:val="24"/>
                <w:szCs w:val="20"/>
                <w:lang w:eastAsia="ru-RU"/>
              </w:rPr>
              <w:t>но-эпидемиологические требования к орга-</w:t>
            </w:r>
            <w:r w:rsidRPr="006C785D">
              <w:rPr>
                <w:spacing w:val="1"/>
                <w:sz w:val="24"/>
                <w:szCs w:val="20"/>
                <w:lang w:eastAsia="ru-RU"/>
              </w:rPr>
              <w:t xml:space="preserve"> </w:t>
            </w:r>
            <w:r w:rsidRPr="006C785D">
              <w:rPr>
                <w:sz w:val="24"/>
                <w:szCs w:val="20"/>
                <w:lang w:eastAsia="ru-RU"/>
              </w:rPr>
              <w:t>низациям,</w:t>
            </w:r>
            <w:r w:rsidRPr="006C785D">
              <w:rPr>
                <w:spacing w:val="1"/>
                <w:sz w:val="24"/>
                <w:szCs w:val="20"/>
                <w:lang w:eastAsia="ru-RU"/>
              </w:rPr>
              <w:t xml:space="preserve"> </w:t>
            </w:r>
            <w:r w:rsidRPr="006C785D">
              <w:rPr>
                <w:sz w:val="24"/>
                <w:szCs w:val="20"/>
                <w:lang w:eastAsia="ru-RU"/>
              </w:rPr>
              <w:t>осуществляющим</w:t>
            </w:r>
            <w:r w:rsidRPr="006C785D">
              <w:rPr>
                <w:spacing w:val="1"/>
                <w:sz w:val="24"/>
                <w:szCs w:val="20"/>
                <w:lang w:eastAsia="ru-RU"/>
              </w:rPr>
              <w:t xml:space="preserve"> </w:t>
            </w:r>
            <w:r w:rsidRPr="006C785D">
              <w:rPr>
                <w:sz w:val="24"/>
                <w:szCs w:val="20"/>
                <w:lang w:eastAsia="ru-RU"/>
              </w:rPr>
              <w:t>медицинскую</w:t>
            </w:r>
            <w:r w:rsidRPr="006C785D">
              <w:rPr>
                <w:spacing w:val="1"/>
                <w:sz w:val="24"/>
                <w:szCs w:val="20"/>
                <w:lang w:eastAsia="ru-RU"/>
              </w:rPr>
              <w:t xml:space="preserve"> </w:t>
            </w:r>
            <w:r w:rsidRPr="006C785D">
              <w:rPr>
                <w:sz w:val="24"/>
                <w:szCs w:val="20"/>
                <w:lang w:eastAsia="ru-RU"/>
              </w:rPr>
              <w:t>деятельность»,</w:t>
            </w:r>
            <w:r w:rsidRPr="006C785D">
              <w:rPr>
                <w:spacing w:val="1"/>
                <w:sz w:val="24"/>
                <w:szCs w:val="20"/>
                <w:lang w:eastAsia="ru-RU"/>
              </w:rPr>
              <w:t xml:space="preserve"> </w:t>
            </w:r>
            <w:r w:rsidRPr="006C785D">
              <w:rPr>
                <w:sz w:val="24"/>
                <w:szCs w:val="20"/>
                <w:lang w:eastAsia="ru-RU"/>
              </w:rPr>
              <w:t>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57"/>
                <w:sz w:val="24"/>
                <w:szCs w:val="20"/>
                <w:lang w:eastAsia="ru-RU"/>
              </w:rPr>
              <w:t xml:space="preserve"> </w:t>
            </w:r>
            <w:r w:rsidRPr="006C785D">
              <w:rPr>
                <w:sz w:val="24"/>
                <w:szCs w:val="20"/>
                <w:lang w:eastAsia="ru-RU"/>
              </w:rPr>
              <w:t>врача</w:t>
            </w:r>
            <w:r w:rsidRPr="006C785D">
              <w:rPr>
                <w:spacing w:val="39"/>
                <w:sz w:val="24"/>
                <w:szCs w:val="20"/>
                <w:lang w:eastAsia="ru-RU"/>
              </w:rPr>
              <w:t xml:space="preserve"> </w:t>
            </w:r>
            <w:r w:rsidRPr="006C785D">
              <w:rPr>
                <w:sz w:val="24"/>
                <w:szCs w:val="20"/>
                <w:lang w:eastAsia="ru-RU"/>
              </w:rPr>
              <w:t>российской</w:t>
            </w:r>
            <w:r w:rsidRPr="006C785D">
              <w:rPr>
                <w:spacing w:val="41"/>
                <w:sz w:val="24"/>
                <w:szCs w:val="20"/>
                <w:lang w:eastAsia="ru-RU"/>
              </w:rPr>
              <w:t xml:space="preserve"> </w:t>
            </w:r>
            <w:r w:rsidRPr="006C785D">
              <w:rPr>
                <w:sz w:val="24"/>
                <w:szCs w:val="20"/>
                <w:lang w:eastAsia="ru-RU"/>
              </w:rPr>
              <w:t>Федерации</w:t>
            </w:r>
            <w:r w:rsidRPr="006C785D">
              <w:rPr>
                <w:spacing w:val="41"/>
                <w:sz w:val="24"/>
                <w:szCs w:val="20"/>
                <w:lang w:eastAsia="ru-RU"/>
              </w:rPr>
              <w:t xml:space="preserve"> </w:t>
            </w:r>
            <w:r w:rsidRPr="006C785D">
              <w:rPr>
                <w:sz w:val="24"/>
                <w:szCs w:val="20"/>
                <w:lang w:eastAsia="ru-RU"/>
              </w:rPr>
              <w:t>от</w:t>
            </w:r>
            <w:r w:rsidRPr="006C785D">
              <w:rPr>
                <w:spacing w:val="41"/>
                <w:sz w:val="24"/>
                <w:szCs w:val="20"/>
                <w:lang w:eastAsia="ru-RU"/>
              </w:rPr>
              <w:t xml:space="preserve"> </w:t>
            </w:r>
            <w:r w:rsidRPr="006C785D">
              <w:rPr>
                <w:sz w:val="24"/>
                <w:szCs w:val="20"/>
                <w:lang w:eastAsia="ru-RU"/>
              </w:rPr>
              <w:t>18.05.2010</w:t>
            </w:r>
          </w:p>
          <w:p w:rsidR="00ED54CE" w:rsidRPr="006C785D" w:rsidRDefault="00ED54CE" w:rsidP="006C785D">
            <w:pPr>
              <w:pStyle w:val="TableParagraph"/>
              <w:widowControl/>
              <w:autoSpaceDE/>
              <w:autoSpaceDN/>
              <w:ind w:left="105"/>
              <w:jc w:val="both"/>
              <w:rPr>
                <w:sz w:val="24"/>
                <w:szCs w:val="20"/>
                <w:lang w:eastAsia="ru-RU"/>
              </w:rPr>
            </w:pPr>
            <w:r w:rsidRPr="006C785D">
              <w:rPr>
                <w:sz w:val="24"/>
                <w:szCs w:val="20"/>
                <w:lang w:eastAsia="ru-RU"/>
              </w:rPr>
              <w:t>№</w:t>
            </w:r>
            <w:r w:rsidRPr="006C785D">
              <w:rPr>
                <w:spacing w:val="-1"/>
                <w:sz w:val="24"/>
                <w:szCs w:val="20"/>
                <w:lang w:eastAsia="ru-RU"/>
              </w:rPr>
              <w:t xml:space="preserve"> </w:t>
            </w:r>
            <w:r w:rsidRPr="006C785D">
              <w:rPr>
                <w:sz w:val="24"/>
                <w:szCs w:val="20"/>
                <w:lang w:eastAsia="ru-RU"/>
              </w:rPr>
              <w:t>58</w:t>
            </w:r>
          </w:p>
          <w:p w:rsidR="00ED54CE" w:rsidRPr="006C785D" w:rsidRDefault="00ED54CE" w:rsidP="006C785D">
            <w:pPr>
              <w:pStyle w:val="TableParagraph"/>
              <w:widowControl/>
              <w:tabs>
                <w:tab w:val="left" w:pos="1645"/>
                <w:tab w:val="left" w:pos="3660"/>
              </w:tabs>
              <w:autoSpaceDE/>
              <w:autoSpaceDN/>
              <w:ind w:left="105" w:right="95"/>
              <w:jc w:val="both"/>
              <w:rPr>
                <w:sz w:val="24"/>
                <w:szCs w:val="20"/>
                <w:lang w:eastAsia="ru-RU"/>
              </w:rPr>
            </w:pPr>
            <w:r w:rsidRPr="006C785D">
              <w:rPr>
                <w:sz w:val="24"/>
                <w:szCs w:val="20"/>
                <w:lang w:eastAsia="ru-RU"/>
              </w:rPr>
              <w:t>СанПиН</w:t>
            </w:r>
            <w:r w:rsidRPr="006C785D">
              <w:rPr>
                <w:sz w:val="24"/>
                <w:szCs w:val="20"/>
                <w:lang w:eastAsia="ru-RU"/>
              </w:rPr>
              <w:tab/>
              <w:t>2.1.7.2790-10</w:t>
            </w:r>
            <w:r w:rsidRPr="006C785D">
              <w:rPr>
                <w:sz w:val="24"/>
                <w:szCs w:val="20"/>
                <w:lang w:eastAsia="ru-RU"/>
              </w:rPr>
              <w:tab/>
            </w:r>
            <w:r w:rsidRPr="006C785D">
              <w:rPr>
                <w:spacing w:val="-1"/>
                <w:sz w:val="24"/>
                <w:szCs w:val="20"/>
                <w:lang w:eastAsia="ru-RU"/>
              </w:rPr>
              <w:t>«Санитар-</w:t>
            </w:r>
            <w:r w:rsidRPr="006C785D">
              <w:rPr>
                <w:spacing w:val="-58"/>
                <w:sz w:val="24"/>
                <w:szCs w:val="20"/>
                <w:lang w:eastAsia="ru-RU"/>
              </w:rPr>
              <w:t xml:space="preserve"> </w:t>
            </w:r>
            <w:r w:rsidRPr="006C785D">
              <w:rPr>
                <w:sz w:val="24"/>
                <w:szCs w:val="20"/>
                <w:lang w:eastAsia="ru-RU"/>
              </w:rPr>
              <w:t>но-эпидемиологические требования к обра-</w:t>
            </w:r>
            <w:r w:rsidRPr="006C785D">
              <w:rPr>
                <w:spacing w:val="1"/>
                <w:sz w:val="24"/>
                <w:szCs w:val="20"/>
                <w:lang w:eastAsia="ru-RU"/>
              </w:rPr>
              <w:t xml:space="preserve"> </w:t>
            </w:r>
            <w:r w:rsidRPr="006C785D">
              <w:rPr>
                <w:sz w:val="24"/>
                <w:szCs w:val="20"/>
                <w:lang w:eastAsia="ru-RU"/>
              </w:rPr>
              <w:t>щению с медицинскими отходами», утвер-</w:t>
            </w:r>
            <w:r w:rsidRPr="006C785D">
              <w:rPr>
                <w:spacing w:val="1"/>
                <w:sz w:val="24"/>
                <w:szCs w:val="20"/>
                <w:lang w:eastAsia="ru-RU"/>
              </w:rPr>
              <w:t xml:space="preserve"> </w:t>
            </w:r>
            <w:r w:rsidRPr="006C785D">
              <w:rPr>
                <w:sz w:val="24"/>
                <w:szCs w:val="20"/>
                <w:lang w:eastAsia="ru-RU"/>
              </w:rPr>
              <w:t>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w:t>
            </w:r>
            <w:r w:rsidRPr="006C785D">
              <w:rPr>
                <w:spacing w:val="1"/>
                <w:sz w:val="24"/>
                <w:szCs w:val="20"/>
                <w:lang w:eastAsia="ru-RU"/>
              </w:rPr>
              <w:t xml:space="preserve"> </w:t>
            </w:r>
            <w:r w:rsidRPr="006C785D">
              <w:rPr>
                <w:sz w:val="24"/>
                <w:szCs w:val="20"/>
                <w:lang w:eastAsia="ru-RU"/>
              </w:rPr>
              <w:t>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1"/>
                <w:sz w:val="24"/>
                <w:szCs w:val="20"/>
                <w:lang w:eastAsia="ru-RU"/>
              </w:rPr>
              <w:t xml:space="preserve"> </w:t>
            </w:r>
            <w:r w:rsidRPr="006C785D">
              <w:rPr>
                <w:sz w:val="24"/>
                <w:szCs w:val="20"/>
                <w:lang w:eastAsia="ru-RU"/>
              </w:rPr>
              <w:t>врача</w:t>
            </w:r>
            <w:r w:rsidRPr="006C785D">
              <w:rPr>
                <w:spacing w:val="1"/>
                <w:sz w:val="24"/>
                <w:szCs w:val="20"/>
                <w:lang w:eastAsia="ru-RU"/>
              </w:rPr>
              <w:t xml:space="preserve"> </w:t>
            </w:r>
            <w:r w:rsidRPr="006C785D">
              <w:rPr>
                <w:sz w:val="24"/>
                <w:szCs w:val="20"/>
                <w:lang w:eastAsia="ru-RU"/>
              </w:rPr>
              <w:t>российской</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Федерации</w:t>
            </w:r>
            <w:r w:rsidRPr="006C785D">
              <w:rPr>
                <w:spacing w:val="-1"/>
                <w:sz w:val="24"/>
                <w:szCs w:val="20"/>
                <w:lang w:eastAsia="ru-RU"/>
              </w:rPr>
              <w:t xml:space="preserve"> </w:t>
            </w:r>
            <w:r w:rsidRPr="006C785D">
              <w:rPr>
                <w:sz w:val="24"/>
                <w:szCs w:val="20"/>
                <w:lang w:eastAsia="ru-RU"/>
              </w:rPr>
              <w:t>от</w:t>
            </w:r>
            <w:r w:rsidRPr="006C785D">
              <w:rPr>
                <w:spacing w:val="-1"/>
                <w:sz w:val="24"/>
                <w:szCs w:val="20"/>
                <w:lang w:eastAsia="ru-RU"/>
              </w:rPr>
              <w:t xml:space="preserve"> </w:t>
            </w:r>
            <w:r w:rsidRPr="006C785D">
              <w:rPr>
                <w:sz w:val="24"/>
                <w:szCs w:val="20"/>
                <w:lang w:eastAsia="ru-RU"/>
              </w:rPr>
              <w:t>9.12.2010</w:t>
            </w:r>
            <w:r w:rsidRPr="006C785D">
              <w:rPr>
                <w:spacing w:val="-3"/>
                <w:sz w:val="24"/>
                <w:szCs w:val="20"/>
                <w:lang w:eastAsia="ru-RU"/>
              </w:rPr>
              <w:t xml:space="preserve"> </w:t>
            </w:r>
            <w:r w:rsidRPr="006C785D">
              <w:rPr>
                <w:sz w:val="24"/>
                <w:szCs w:val="20"/>
                <w:lang w:eastAsia="ru-RU"/>
              </w:rPr>
              <w:t>№</w:t>
            </w:r>
            <w:r w:rsidRPr="006C785D">
              <w:rPr>
                <w:spacing w:val="-2"/>
                <w:sz w:val="24"/>
                <w:szCs w:val="20"/>
                <w:lang w:eastAsia="ru-RU"/>
              </w:rPr>
              <w:t xml:space="preserve"> </w:t>
            </w:r>
            <w:r w:rsidRPr="006C785D">
              <w:rPr>
                <w:sz w:val="24"/>
                <w:szCs w:val="20"/>
                <w:lang w:eastAsia="ru-RU"/>
              </w:rPr>
              <w:t>163 Приказ Минздрава России от 15.12.2014 №</w:t>
            </w:r>
            <w:r w:rsidRPr="006C785D">
              <w:rPr>
                <w:spacing w:val="1"/>
                <w:sz w:val="24"/>
                <w:szCs w:val="20"/>
                <w:lang w:eastAsia="ru-RU"/>
              </w:rPr>
              <w:t xml:space="preserve"> </w:t>
            </w:r>
            <w:r w:rsidRPr="006C785D">
              <w:rPr>
                <w:sz w:val="24"/>
                <w:szCs w:val="20"/>
                <w:lang w:eastAsia="ru-RU"/>
              </w:rPr>
              <w:t>834н</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унифицированных</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используемых</w:t>
            </w:r>
            <w:r w:rsidRPr="006C785D">
              <w:rPr>
                <w:spacing w:val="1"/>
                <w:sz w:val="24"/>
                <w:szCs w:val="20"/>
                <w:lang w:eastAsia="ru-RU"/>
              </w:rPr>
              <w:t xml:space="preserve"> </w:t>
            </w:r>
            <w:r w:rsidRPr="006C785D">
              <w:rPr>
                <w:sz w:val="24"/>
                <w:szCs w:val="20"/>
                <w:lang w:eastAsia="ru-RU"/>
              </w:rPr>
              <w:t>в</w:t>
            </w:r>
            <w:r w:rsidRPr="006C785D">
              <w:rPr>
                <w:spacing w:val="1"/>
                <w:sz w:val="24"/>
                <w:szCs w:val="20"/>
                <w:lang w:eastAsia="ru-RU"/>
              </w:rPr>
              <w:t xml:space="preserve"> </w:t>
            </w:r>
            <w:r w:rsidRPr="006C785D">
              <w:rPr>
                <w:sz w:val="24"/>
                <w:szCs w:val="20"/>
                <w:lang w:eastAsia="ru-RU"/>
              </w:rPr>
              <w:t>медицинских</w:t>
            </w:r>
            <w:r w:rsidRPr="006C785D">
              <w:rPr>
                <w:spacing w:val="1"/>
                <w:sz w:val="24"/>
                <w:szCs w:val="20"/>
                <w:lang w:eastAsia="ru-RU"/>
              </w:rPr>
              <w:t xml:space="preserve"> </w:t>
            </w:r>
            <w:r w:rsidRPr="006C785D">
              <w:rPr>
                <w:sz w:val="24"/>
                <w:szCs w:val="20"/>
                <w:lang w:eastAsia="ru-RU"/>
              </w:rPr>
              <w:t>организациях,</w:t>
            </w:r>
            <w:r w:rsidRPr="006C785D">
              <w:rPr>
                <w:spacing w:val="1"/>
                <w:sz w:val="24"/>
                <w:szCs w:val="20"/>
                <w:lang w:eastAsia="ru-RU"/>
              </w:rPr>
              <w:t xml:space="preserve"> </w:t>
            </w:r>
            <w:r w:rsidRPr="006C785D">
              <w:rPr>
                <w:sz w:val="24"/>
                <w:szCs w:val="20"/>
                <w:lang w:eastAsia="ru-RU"/>
              </w:rPr>
              <w:t>ока</w:t>
            </w:r>
            <w:r w:rsidRPr="006C785D">
              <w:rPr>
                <w:spacing w:val="-57"/>
                <w:sz w:val="24"/>
                <w:szCs w:val="20"/>
                <w:lang w:eastAsia="ru-RU"/>
              </w:rPr>
              <w:t xml:space="preserve"> </w:t>
            </w:r>
            <w:r w:rsidRPr="006C785D">
              <w:rPr>
                <w:sz w:val="24"/>
                <w:szCs w:val="20"/>
                <w:lang w:eastAsia="ru-RU"/>
              </w:rPr>
              <w:t>зывающих медицинскую помощь в амбулаторных</w:t>
            </w:r>
            <w:r w:rsidRPr="006C785D">
              <w:rPr>
                <w:spacing w:val="1"/>
                <w:sz w:val="24"/>
                <w:szCs w:val="20"/>
                <w:lang w:eastAsia="ru-RU"/>
              </w:rPr>
              <w:t xml:space="preserve"> </w:t>
            </w:r>
            <w:r w:rsidRPr="006C785D">
              <w:rPr>
                <w:sz w:val="24"/>
                <w:szCs w:val="20"/>
                <w:lang w:eastAsia="ru-RU"/>
              </w:rPr>
              <w:t>условиях,</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порядков</w:t>
            </w:r>
            <w:r w:rsidRPr="006C785D">
              <w:rPr>
                <w:spacing w:val="1"/>
                <w:sz w:val="24"/>
                <w:szCs w:val="20"/>
                <w:lang w:eastAsia="ru-RU"/>
              </w:rPr>
              <w:t xml:space="preserve"> </w:t>
            </w:r>
            <w:r w:rsidRPr="006C785D">
              <w:rPr>
                <w:sz w:val="24"/>
                <w:szCs w:val="20"/>
                <w:lang w:eastAsia="ru-RU"/>
              </w:rPr>
              <w:t>их</w:t>
            </w:r>
            <w:r w:rsidRPr="006C785D">
              <w:rPr>
                <w:spacing w:val="1"/>
                <w:sz w:val="24"/>
                <w:szCs w:val="20"/>
                <w:lang w:eastAsia="ru-RU"/>
              </w:rPr>
              <w:t xml:space="preserve"> </w:t>
            </w:r>
            <w:r w:rsidRPr="006C785D">
              <w:rPr>
                <w:sz w:val="24"/>
                <w:szCs w:val="20"/>
                <w:lang w:eastAsia="ru-RU"/>
              </w:rPr>
              <w:t>заполне</w:t>
            </w:r>
            <w:r w:rsidRPr="006C785D">
              <w:rPr>
                <w:spacing w:val="-57"/>
                <w:sz w:val="24"/>
                <w:szCs w:val="20"/>
                <w:lang w:eastAsia="ru-RU"/>
              </w:rPr>
              <w:t xml:space="preserve"> </w:t>
            </w:r>
            <w:r w:rsidRPr="006C785D">
              <w:rPr>
                <w:sz w:val="24"/>
                <w:szCs w:val="20"/>
                <w:lang w:eastAsia="ru-RU"/>
              </w:rPr>
              <w:t>нию»</w:t>
            </w:r>
          </w:p>
          <w:p w:rsidR="00ED54CE" w:rsidRPr="006C785D" w:rsidRDefault="00ED54CE" w:rsidP="006C785D">
            <w:pPr>
              <w:pStyle w:val="TableParagraph"/>
              <w:widowControl/>
              <w:autoSpaceDE/>
              <w:autoSpaceDN/>
              <w:ind w:left="105" w:right="98"/>
              <w:jc w:val="both"/>
              <w:rPr>
                <w:sz w:val="24"/>
                <w:szCs w:val="20"/>
                <w:lang w:eastAsia="ru-RU"/>
              </w:rPr>
            </w:pPr>
            <w:r w:rsidRPr="006C785D">
              <w:rPr>
                <w:sz w:val="24"/>
                <w:szCs w:val="20"/>
                <w:lang w:eastAsia="ru-RU"/>
              </w:rPr>
              <w:t>Приказ Минздрава СССР от 04.10.1980 №</w:t>
            </w:r>
            <w:r w:rsidRPr="006C785D">
              <w:rPr>
                <w:spacing w:val="1"/>
                <w:sz w:val="24"/>
                <w:szCs w:val="20"/>
                <w:lang w:eastAsia="ru-RU"/>
              </w:rPr>
              <w:t xml:space="preserve"> </w:t>
            </w:r>
            <w:r w:rsidRPr="006C785D">
              <w:rPr>
                <w:sz w:val="24"/>
                <w:szCs w:val="20"/>
                <w:lang w:eastAsia="ru-RU"/>
              </w:rPr>
              <w:t>1030</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первичной</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учреждений</w:t>
            </w:r>
            <w:r w:rsidRPr="006C785D">
              <w:rPr>
                <w:spacing w:val="-57"/>
                <w:sz w:val="24"/>
                <w:szCs w:val="20"/>
                <w:lang w:eastAsia="ru-RU"/>
              </w:rPr>
              <w:t xml:space="preserve"> </w:t>
            </w:r>
            <w:r w:rsidRPr="006C785D">
              <w:rPr>
                <w:sz w:val="24"/>
                <w:szCs w:val="20"/>
                <w:lang w:eastAsia="ru-RU"/>
              </w:rPr>
              <w:t>здравоохранения»</w:t>
            </w:r>
          </w:p>
          <w:p w:rsidR="00ED54CE" w:rsidRPr="006C785D" w:rsidRDefault="00ED54CE" w:rsidP="006C785D">
            <w:pPr>
              <w:pStyle w:val="TableParagraph"/>
              <w:widowControl/>
              <w:autoSpaceDE/>
              <w:autoSpaceDN/>
              <w:ind w:left="105" w:right="94"/>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w:t>
            </w:r>
            <w:r w:rsidRPr="006C785D">
              <w:rPr>
                <w:spacing w:val="1"/>
                <w:sz w:val="24"/>
                <w:szCs w:val="20"/>
                <w:lang w:eastAsia="ru-RU"/>
              </w:rPr>
              <w:t xml:space="preserve"> </w:t>
            </w:r>
            <w:r w:rsidRPr="006C785D">
              <w:rPr>
                <w:sz w:val="24"/>
                <w:szCs w:val="20"/>
                <w:lang w:eastAsia="ru-RU"/>
              </w:rPr>
              <w:t>ников</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специальностям.</w:t>
            </w:r>
            <w:r w:rsidRPr="006C785D">
              <w:rPr>
                <w:spacing w:val="1"/>
                <w:sz w:val="24"/>
                <w:szCs w:val="20"/>
                <w:lang w:eastAsia="ru-RU"/>
              </w:rPr>
              <w:t xml:space="preserve"> </w:t>
            </w:r>
            <w:r w:rsidRPr="006C785D">
              <w:rPr>
                <w:sz w:val="24"/>
                <w:szCs w:val="20"/>
                <w:lang w:eastAsia="ru-RU"/>
              </w:rPr>
              <w:t>Инструкция</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охране труда, противопожарной безопасно-</w:t>
            </w:r>
            <w:r w:rsidRPr="006C785D">
              <w:rPr>
                <w:spacing w:val="1"/>
                <w:sz w:val="24"/>
                <w:szCs w:val="20"/>
                <w:lang w:eastAsia="ru-RU"/>
              </w:rPr>
              <w:t xml:space="preserve"> </w:t>
            </w:r>
            <w:r w:rsidRPr="006C785D">
              <w:rPr>
                <w:sz w:val="24"/>
                <w:szCs w:val="20"/>
                <w:lang w:eastAsia="ru-RU"/>
              </w:rPr>
              <w:t>сти и производственной санитарии, в соот-</w:t>
            </w:r>
            <w:r w:rsidRPr="006C785D">
              <w:rPr>
                <w:spacing w:val="1"/>
                <w:sz w:val="24"/>
                <w:szCs w:val="20"/>
                <w:lang w:eastAsia="ru-RU"/>
              </w:rPr>
              <w:t xml:space="preserve"> </w:t>
            </w:r>
            <w:r w:rsidRPr="006C785D">
              <w:rPr>
                <w:sz w:val="24"/>
                <w:szCs w:val="20"/>
                <w:lang w:eastAsia="ru-RU"/>
              </w:rPr>
              <w:t>ветствии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6C785D">
            <w:pPr>
              <w:pStyle w:val="TableParagraph"/>
              <w:widowControl/>
              <w:autoSpaceDE/>
              <w:autoSpaceDN/>
              <w:ind w:left="105" w:right="-150"/>
              <w:rPr>
                <w:sz w:val="24"/>
                <w:szCs w:val="20"/>
                <w:lang w:eastAsia="ru-RU"/>
              </w:rPr>
            </w:pPr>
            <w:r w:rsidRPr="006C785D">
              <w:rPr>
                <w:sz w:val="24"/>
                <w:szCs w:val="20"/>
                <w:lang w:eastAsia="ru-RU"/>
              </w:rPr>
              <w:t>Инструкция</w:t>
            </w:r>
            <w:r w:rsidRPr="006C785D">
              <w:rPr>
                <w:spacing w:val="22"/>
                <w:sz w:val="24"/>
                <w:szCs w:val="20"/>
                <w:lang w:eastAsia="ru-RU"/>
              </w:rPr>
              <w:t xml:space="preserve"> </w:t>
            </w:r>
            <w:r w:rsidRPr="006C785D">
              <w:rPr>
                <w:sz w:val="24"/>
                <w:szCs w:val="20"/>
                <w:lang w:eastAsia="ru-RU"/>
              </w:rPr>
              <w:t>по</w:t>
            </w:r>
            <w:r w:rsidRPr="006C785D">
              <w:rPr>
                <w:spacing w:val="22"/>
                <w:sz w:val="24"/>
                <w:szCs w:val="20"/>
                <w:lang w:eastAsia="ru-RU"/>
              </w:rPr>
              <w:t xml:space="preserve"> </w:t>
            </w:r>
            <w:r w:rsidRPr="006C785D">
              <w:rPr>
                <w:sz w:val="24"/>
                <w:szCs w:val="20"/>
                <w:lang w:eastAsia="ru-RU"/>
              </w:rPr>
              <w:t>правилам</w:t>
            </w:r>
            <w:r w:rsidRPr="006C785D">
              <w:rPr>
                <w:spacing w:val="21"/>
                <w:sz w:val="24"/>
                <w:szCs w:val="20"/>
                <w:lang w:eastAsia="ru-RU"/>
              </w:rPr>
              <w:t xml:space="preserve"> </w:t>
            </w:r>
            <w:r w:rsidRPr="006C785D">
              <w:rPr>
                <w:sz w:val="24"/>
                <w:szCs w:val="20"/>
                <w:lang w:eastAsia="ru-RU"/>
              </w:rPr>
              <w:t>безопасного</w:t>
            </w:r>
            <w:r w:rsidRPr="006C785D">
              <w:rPr>
                <w:spacing w:val="22"/>
                <w:sz w:val="24"/>
                <w:szCs w:val="20"/>
                <w:lang w:eastAsia="ru-RU"/>
              </w:rPr>
              <w:t xml:space="preserve"> </w:t>
            </w:r>
            <w:r w:rsidRPr="006C785D">
              <w:rPr>
                <w:sz w:val="24"/>
                <w:szCs w:val="20"/>
                <w:lang w:eastAsia="ru-RU"/>
              </w:rPr>
              <w:t>пове-</w:t>
            </w:r>
            <w:r w:rsidRPr="006C785D">
              <w:rPr>
                <w:spacing w:val="-57"/>
                <w:sz w:val="24"/>
                <w:szCs w:val="20"/>
                <w:lang w:eastAsia="ru-RU"/>
              </w:rPr>
              <w:t xml:space="preserve"> </w:t>
            </w:r>
            <w:r w:rsidRPr="006C785D">
              <w:rPr>
                <w:sz w:val="24"/>
                <w:szCs w:val="20"/>
                <w:lang w:eastAsia="ru-RU"/>
              </w:rPr>
              <w:t>дения</w:t>
            </w:r>
            <w:r w:rsidRPr="006C785D">
              <w:rPr>
                <w:spacing w:val="32"/>
                <w:sz w:val="24"/>
                <w:szCs w:val="20"/>
                <w:lang w:eastAsia="ru-RU"/>
              </w:rPr>
              <w:t xml:space="preserve"> </w:t>
            </w:r>
            <w:r w:rsidRPr="006C785D">
              <w:rPr>
                <w:sz w:val="24"/>
                <w:szCs w:val="20"/>
                <w:lang w:eastAsia="ru-RU"/>
              </w:rPr>
              <w:t>в</w:t>
            </w:r>
            <w:r w:rsidRPr="006C785D">
              <w:rPr>
                <w:spacing w:val="31"/>
                <w:sz w:val="24"/>
                <w:szCs w:val="20"/>
                <w:lang w:eastAsia="ru-RU"/>
              </w:rPr>
              <w:t xml:space="preserve"> </w:t>
            </w:r>
            <w:r w:rsidRPr="006C785D">
              <w:rPr>
                <w:sz w:val="24"/>
                <w:szCs w:val="20"/>
                <w:lang w:eastAsia="ru-RU"/>
              </w:rPr>
              <w:t>кабинете</w:t>
            </w:r>
            <w:r w:rsidRPr="006C785D">
              <w:rPr>
                <w:spacing w:val="31"/>
                <w:sz w:val="24"/>
                <w:szCs w:val="20"/>
                <w:lang w:eastAsia="ru-RU"/>
              </w:rPr>
              <w:t xml:space="preserve"> </w:t>
            </w:r>
            <w:r w:rsidRPr="006C785D">
              <w:rPr>
                <w:sz w:val="24"/>
                <w:szCs w:val="20"/>
                <w:lang w:eastAsia="ru-RU"/>
              </w:rPr>
              <w:t>для</w:t>
            </w:r>
            <w:r w:rsidRPr="006C785D">
              <w:rPr>
                <w:spacing w:val="30"/>
                <w:sz w:val="24"/>
                <w:szCs w:val="20"/>
                <w:lang w:eastAsia="ru-RU"/>
              </w:rPr>
              <w:t xml:space="preserve"> </w:t>
            </w:r>
            <w:r w:rsidRPr="006C785D">
              <w:rPr>
                <w:sz w:val="24"/>
                <w:szCs w:val="20"/>
                <w:lang w:eastAsia="ru-RU"/>
              </w:rPr>
              <w:t>обучающихся</w:t>
            </w:r>
            <w:r w:rsidRPr="006C785D">
              <w:rPr>
                <w:spacing w:val="32"/>
                <w:sz w:val="24"/>
                <w:szCs w:val="20"/>
                <w:lang w:eastAsia="ru-RU"/>
              </w:rPr>
              <w:t xml:space="preserve"> </w:t>
            </w:r>
            <w:r w:rsidRPr="006C785D">
              <w:rPr>
                <w:sz w:val="24"/>
                <w:szCs w:val="20"/>
                <w:lang w:eastAsia="ru-RU"/>
              </w:rPr>
              <w:t>КГБ</w:t>
            </w:r>
            <w:r w:rsidRPr="006C785D">
              <w:rPr>
                <w:spacing w:val="-57"/>
                <w:sz w:val="24"/>
                <w:szCs w:val="20"/>
                <w:lang w:eastAsia="ru-RU"/>
              </w:rPr>
              <w:t xml:space="preserve"> </w:t>
            </w:r>
            <w:r w:rsidRPr="006C785D">
              <w:rPr>
                <w:sz w:val="24"/>
                <w:szCs w:val="20"/>
                <w:lang w:eastAsia="ru-RU"/>
              </w:rPr>
              <w:t>ПОУ «Рубцовский медицинский колледж»</w:t>
            </w:r>
            <w:r w:rsidRPr="006C785D">
              <w:rPr>
                <w:spacing w:val="1"/>
                <w:sz w:val="24"/>
                <w:szCs w:val="20"/>
                <w:lang w:eastAsia="ru-RU"/>
              </w:rPr>
              <w:t xml:space="preserve"> </w:t>
            </w:r>
            <w:r w:rsidRPr="006C785D">
              <w:rPr>
                <w:sz w:val="24"/>
                <w:szCs w:val="20"/>
                <w:lang w:eastAsia="ru-RU"/>
              </w:rPr>
              <w:t>Учебно-программная</w:t>
            </w:r>
            <w:r w:rsidRPr="006C785D">
              <w:rPr>
                <w:spacing w:val="-1"/>
                <w:sz w:val="24"/>
                <w:szCs w:val="20"/>
                <w:lang w:eastAsia="ru-RU"/>
              </w:rPr>
              <w:t xml:space="preserve"> </w:t>
            </w:r>
            <w:r w:rsidRPr="006C785D">
              <w:rPr>
                <w:sz w:val="24"/>
                <w:szCs w:val="20"/>
                <w:lang w:eastAsia="ru-RU"/>
              </w:rPr>
              <w:t>документация</w:t>
            </w:r>
          </w:p>
          <w:p w:rsidR="00ED54CE" w:rsidRPr="006C785D" w:rsidRDefault="00ED54CE" w:rsidP="006C785D">
            <w:pPr>
              <w:pStyle w:val="TableParagraph"/>
              <w:widowControl/>
              <w:autoSpaceDE/>
              <w:autoSpaceDN/>
              <w:ind w:left="105" w:right="94"/>
              <w:rPr>
                <w:spacing w:val="29"/>
                <w:sz w:val="24"/>
                <w:szCs w:val="20"/>
                <w:lang w:eastAsia="ru-RU"/>
              </w:rPr>
            </w:pPr>
            <w:r w:rsidRPr="006C785D">
              <w:rPr>
                <w:sz w:val="24"/>
                <w:szCs w:val="20"/>
                <w:lang w:eastAsia="ru-RU"/>
              </w:rPr>
              <w:t>Рабочая</w:t>
            </w:r>
            <w:r w:rsidRPr="006C785D">
              <w:rPr>
                <w:spacing w:val="30"/>
                <w:sz w:val="24"/>
                <w:szCs w:val="20"/>
                <w:lang w:eastAsia="ru-RU"/>
              </w:rPr>
              <w:t xml:space="preserve"> </w:t>
            </w:r>
            <w:r w:rsidRPr="006C785D">
              <w:rPr>
                <w:sz w:val="24"/>
                <w:szCs w:val="20"/>
                <w:lang w:eastAsia="ru-RU"/>
              </w:rPr>
              <w:t>программа</w:t>
            </w:r>
            <w:r w:rsidRPr="006C785D">
              <w:rPr>
                <w:spacing w:val="29"/>
                <w:sz w:val="24"/>
                <w:szCs w:val="20"/>
                <w:lang w:eastAsia="ru-RU"/>
              </w:rPr>
              <w:t xml:space="preserve"> </w:t>
            </w:r>
            <w:r w:rsidRPr="006C785D">
              <w:rPr>
                <w:sz w:val="24"/>
                <w:szCs w:val="20"/>
                <w:lang w:eastAsia="ru-RU"/>
              </w:rPr>
              <w:t>учебной практики</w:t>
            </w:r>
            <w:r w:rsidRPr="006C785D">
              <w:rPr>
                <w:spacing w:val="29"/>
                <w:sz w:val="24"/>
                <w:szCs w:val="20"/>
                <w:lang w:eastAsia="ru-RU"/>
              </w:rPr>
              <w:t xml:space="preserve"> </w:t>
            </w:r>
          </w:p>
          <w:p w:rsidR="00ED54CE" w:rsidRPr="006C785D" w:rsidRDefault="00ED54CE" w:rsidP="006C785D">
            <w:pPr>
              <w:pStyle w:val="TableParagraph"/>
              <w:widowControl/>
              <w:autoSpaceDE/>
              <w:autoSpaceDN/>
              <w:ind w:left="105" w:right="94"/>
              <w:rPr>
                <w:sz w:val="24"/>
                <w:szCs w:val="20"/>
                <w:lang w:eastAsia="ru-RU"/>
              </w:rPr>
            </w:pPr>
            <w:r w:rsidRPr="006C785D">
              <w:rPr>
                <w:sz w:val="24"/>
                <w:szCs w:val="20"/>
                <w:lang w:eastAsia="ru-RU"/>
              </w:rPr>
              <w:t>ПМ 05</w:t>
            </w:r>
            <w:r w:rsidRPr="006C785D">
              <w:rPr>
                <w:spacing w:val="30"/>
                <w:sz w:val="24"/>
                <w:szCs w:val="20"/>
                <w:lang w:eastAsia="ru-RU"/>
              </w:rPr>
              <w:t xml:space="preserve"> </w:t>
            </w:r>
            <w:r w:rsidRPr="006C785D">
              <w:rPr>
                <w:sz w:val="24"/>
                <w:szCs w:val="24"/>
                <w:lang w:eastAsia="ru-RU"/>
              </w:rPr>
              <w:t>Медико – социальная деятельность</w:t>
            </w:r>
            <w:r w:rsidRPr="006C785D">
              <w:rPr>
                <w:sz w:val="24"/>
                <w:szCs w:val="20"/>
                <w:lang w:eastAsia="ru-RU"/>
              </w:rPr>
              <w:t>.</w:t>
            </w:r>
          </w:p>
          <w:p w:rsidR="00ED54CE" w:rsidRPr="006C785D" w:rsidRDefault="00ED54CE" w:rsidP="006C785D">
            <w:pPr>
              <w:pStyle w:val="TableParagraph"/>
              <w:widowControl/>
              <w:autoSpaceDE/>
              <w:autoSpaceDN/>
              <w:ind w:left="105" w:right="94"/>
              <w:rPr>
                <w:sz w:val="24"/>
                <w:szCs w:val="20"/>
                <w:lang w:eastAsia="ru-RU"/>
              </w:rPr>
            </w:pPr>
            <w:r w:rsidRPr="006C785D">
              <w:rPr>
                <w:sz w:val="24"/>
                <w:szCs w:val="20"/>
                <w:lang w:eastAsia="ru-RU"/>
              </w:rPr>
              <w:t xml:space="preserve"> Календарно-тематический</w:t>
            </w:r>
            <w:r w:rsidRPr="006C785D">
              <w:rPr>
                <w:spacing w:val="35"/>
                <w:sz w:val="24"/>
                <w:szCs w:val="20"/>
                <w:lang w:eastAsia="ru-RU"/>
              </w:rPr>
              <w:t xml:space="preserve"> </w:t>
            </w:r>
            <w:r w:rsidRPr="006C785D">
              <w:rPr>
                <w:sz w:val="24"/>
                <w:szCs w:val="20"/>
                <w:lang w:eastAsia="ru-RU"/>
              </w:rPr>
              <w:t>план</w:t>
            </w:r>
            <w:r w:rsidRPr="006C785D">
              <w:rPr>
                <w:spacing w:val="32"/>
                <w:sz w:val="24"/>
                <w:szCs w:val="20"/>
                <w:lang w:eastAsia="ru-RU"/>
              </w:rPr>
              <w:t xml:space="preserve"> </w:t>
            </w:r>
            <w:r w:rsidRPr="006C785D">
              <w:rPr>
                <w:sz w:val="24"/>
                <w:szCs w:val="20"/>
                <w:lang w:eastAsia="ru-RU"/>
              </w:rPr>
              <w:t>учебной практик по</w:t>
            </w:r>
            <w:r w:rsidRPr="006C785D">
              <w:rPr>
                <w:spacing w:val="34"/>
                <w:sz w:val="24"/>
                <w:szCs w:val="20"/>
                <w:lang w:eastAsia="ru-RU"/>
              </w:rPr>
              <w:t xml:space="preserve"> </w:t>
            </w:r>
            <w:r w:rsidRPr="006C785D">
              <w:rPr>
                <w:sz w:val="24"/>
                <w:szCs w:val="20"/>
                <w:lang w:eastAsia="ru-RU"/>
              </w:rPr>
              <w:t>ПМ 05</w:t>
            </w:r>
            <w:r w:rsidRPr="006C785D">
              <w:rPr>
                <w:spacing w:val="-57"/>
                <w:sz w:val="24"/>
                <w:szCs w:val="20"/>
                <w:lang w:eastAsia="ru-RU"/>
              </w:rPr>
              <w:t xml:space="preserve"> </w:t>
            </w:r>
            <w:r w:rsidRPr="006C785D">
              <w:rPr>
                <w:sz w:val="24"/>
                <w:szCs w:val="24"/>
                <w:lang w:eastAsia="ru-RU"/>
              </w:rPr>
              <w:t>Медико – социальная деятельность</w:t>
            </w:r>
            <w:r w:rsidRPr="006C785D">
              <w:rPr>
                <w:sz w:val="24"/>
                <w:szCs w:val="20"/>
                <w:lang w:eastAsia="ru-RU"/>
              </w:rPr>
              <w:t>.</w:t>
            </w:r>
          </w:p>
          <w:p w:rsidR="00ED54CE" w:rsidRPr="006C785D" w:rsidRDefault="00ED54CE" w:rsidP="006C785D">
            <w:pPr>
              <w:widowControl/>
              <w:autoSpaceDE/>
              <w:autoSpaceDN/>
              <w:rPr>
                <w:b/>
                <w:sz w:val="24"/>
                <w:szCs w:val="24"/>
                <w:lang w:eastAsia="ru-RU"/>
              </w:rPr>
            </w:pPr>
            <w:r w:rsidRPr="006C785D">
              <w:rPr>
                <w:sz w:val="24"/>
                <w:szCs w:val="20"/>
                <w:lang w:eastAsia="ru-RU"/>
              </w:rPr>
              <w:t>Учебно-методические</w:t>
            </w:r>
            <w:r w:rsidRPr="006C785D">
              <w:rPr>
                <w:spacing w:val="1"/>
                <w:sz w:val="24"/>
                <w:szCs w:val="20"/>
                <w:lang w:eastAsia="ru-RU"/>
              </w:rPr>
              <w:t xml:space="preserve"> </w:t>
            </w:r>
            <w:r w:rsidRPr="006C785D">
              <w:rPr>
                <w:sz w:val="24"/>
                <w:szCs w:val="20"/>
                <w:lang w:eastAsia="ru-RU"/>
              </w:rPr>
              <w:t>комплекты</w:t>
            </w:r>
            <w:r w:rsidRPr="006C785D">
              <w:rPr>
                <w:spacing w:val="1"/>
                <w:sz w:val="24"/>
                <w:szCs w:val="20"/>
                <w:lang w:eastAsia="ru-RU"/>
              </w:rPr>
              <w:t xml:space="preserve"> </w:t>
            </w:r>
            <w:r w:rsidRPr="006C785D">
              <w:rPr>
                <w:sz w:val="24"/>
                <w:szCs w:val="20"/>
                <w:lang w:eastAsia="ru-RU"/>
              </w:rPr>
              <w:t>практических</w:t>
            </w:r>
            <w:r w:rsidRPr="006C785D">
              <w:rPr>
                <w:spacing w:val="1"/>
                <w:sz w:val="24"/>
                <w:szCs w:val="20"/>
                <w:lang w:eastAsia="ru-RU"/>
              </w:rPr>
              <w:t xml:space="preserve"> </w:t>
            </w:r>
            <w:r w:rsidRPr="006C785D">
              <w:rPr>
                <w:sz w:val="24"/>
                <w:szCs w:val="20"/>
                <w:lang w:eastAsia="ru-RU"/>
              </w:rPr>
              <w:t>занятий</w:t>
            </w:r>
            <w:r w:rsidRPr="006C785D">
              <w:rPr>
                <w:spacing w:val="1"/>
                <w:sz w:val="24"/>
                <w:szCs w:val="20"/>
                <w:lang w:eastAsia="ru-RU"/>
              </w:rPr>
              <w:t xml:space="preserve"> </w:t>
            </w:r>
            <w:r w:rsidRPr="006C785D">
              <w:rPr>
                <w:sz w:val="24"/>
                <w:szCs w:val="20"/>
                <w:lang w:eastAsia="ru-RU"/>
              </w:rPr>
              <w:t>(элек-</w:t>
            </w:r>
            <w:r w:rsidRPr="006C785D">
              <w:rPr>
                <w:spacing w:val="-57"/>
                <w:sz w:val="24"/>
                <w:szCs w:val="20"/>
                <w:lang w:eastAsia="ru-RU"/>
              </w:rPr>
              <w:t xml:space="preserve"> </w:t>
            </w:r>
            <w:r w:rsidRPr="006C785D">
              <w:rPr>
                <w:sz w:val="24"/>
                <w:szCs w:val="20"/>
                <w:lang w:eastAsia="ru-RU"/>
              </w:rPr>
              <w:t>тронный</w:t>
            </w:r>
            <w:r w:rsidRPr="006C785D">
              <w:rPr>
                <w:spacing w:val="-1"/>
                <w:sz w:val="24"/>
                <w:szCs w:val="20"/>
                <w:lang w:eastAsia="ru-RU"/>
              </w:rPr>
              <w:t xml:space="preserve"> </w:t>
            </w:r>
            <w:r w:rsidRPr="006C785D">
              <w:rPr>
                <w:sz w:val="24"/>
                <w:szCs w:val="20"/>
                <w:lang w:eastAsia="ru-RU"/>
              </w:rPr>
              <w:t>вариант).</w:t>
            </w:r>
          </w:p>
        </w:tc>
        <w:tc>
          <w:tcPr>
            <w:tcW w:w="1404" w:type="dxa"/>
          </w:tcPr>
          <w:p w:rsidR="00ED54CE" w:rsidRPr="006C785D" w:rsidRDefault="00ED54CE" w:rsidP="006C785D">
            <w:pPr>
              <w:widowControl/>
              <w:autoSpaceDE/>
              <w:autoSpaceDN/>
              <w:rPr>
                <w:b/>
                <w:sz w:val="24"/>
                <w:szCs w:val="24"/>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0441" w:type="dxa"/>
            <w:gridSpan w:val="5"/>
          </w:tcPr>
          <w:p w:rsidR="00ED54CE" w:rsidRPr="006C785D" w:rsidRDefault="00ED54CE" w:rsidP="006C785D">
            <w:pPr>
              <w:widowControl/>
              <w:autoSpaceDE/>
              <w:autoSpaceDN/>
              <w:rPr>
                <w:b/>
                <w:sz w:val="24"/>
                <w:szCs w:val="24"/>
                <w:lang w:eastAsia="ru-RU"/>
              </w:rPr>
            </w:pPr>
            <w:r w:rsidRPr="006C785D">
              <w:rPr>
                <w:b/>
                <w:sz w:val="24"/>
                <w:szCs w:val="24"/>
                <w:lang w:eastAsia="ru-RU"/>
              </w:rPr>
              <w:t>МП 06 Организационно – аналитическая деятельность</w:t>
            </w:r>
          </w:p>
        </w:tc>
      </w:tr>
      <w:tr w:rsidR="00ED54CE" w:rsidTr="004A404B">
        <w:tc>
          <w:tcPr>
            <w:tcW w:w="415" w:type="dxa"/>
          </w:tcPr>
          <w:p w:rsidR="00ED54CE" w:rsidRPr="006C785D" w:rsidRDefault="00ED54CE" w:rsidP="006C785D">
            <w:pPr>
              <w:widowControl/>
              <w:autoSpaceDE/>
              <w:autoSpaceDN/>
              <w:rPr>
                <w:sz w:val="20"/>
                <w:szCs w:val="36"/>
                <w:lang w:eastAsia="ru-RU"/>
              </w:rPr>
            </w:pPr>
          </w:p>
        </w:tc>
        <w:tc>
          <w:tcPr>
            <w:tcW w:w="1445" w:type="dxa"/>
          </w:tcPr>
          <w:p w:rsidR="00ED54CE" w:rsidRPr="006C785D" w:rsidRDefault="00ED54CE" w:rsidP="006C785D">
            <w:pPr>
              <w:widowControl/>
              <w:autoSpaceDE/>
              <w:autoSpaceDN/>
              <w:rPr>
                <w:sz w:val="24"/>
                <w:szCs w:val="24"/>
                <w:lang w:eastAsia="ru-RU"/>
              </w:rPr>
            </w:pPr>
          </w:p>
        </w:tc>
        <w:tc>
          <w:tcPr>
            <w:tcW w:w="7592" w:type="dxa"/>
            <w:gridSpan w:val="3"/>
          </w:tcPr>
          <w:p w:rsidR="00ED54CE" w:rsidRPr="006C785D" w:rsidRDefault="00ED54CE" w:rsidP="006C785D">
            <w:pPr>
              <w:pStyle w:val="TableParagraph"/>
              <w:widowControl/>
              <w:autoSpaceDE/>
              <w:autoSpaceDN/>
              <w:ind w:left="105" w:right="128"/>
              <w:rPr>
                <w:sz w:val="24"/>
                <w:szCs w:val="20"/>
                <w:lang w:eastAsia="ru-RU"/>
              </w:rPr>
            </w:pPr>
            <w:r w:rsidRPr="006C785D">
              <w:rPr>
                <w:sz w:val="24"/>
                <w:szCs w:val="20"/>
                <w:lang w:eastAsia="ru-RU"/>
              </w:rPr>
              <w:t>Кабинет</w:t>
            </w:r>
            <w:r w:rsidRPr="006C785D">
              <w:rPr>
                <w:spacing w:val="12"/>
                <w:sz w:val="24"/>
                <w:szCs w:val="20"/>
                <w:lang w:eastAsia="ru-RU"/>
              </w:rPr>
              <w:t xml:space="preserve"> </w:t>
            </w:r>
            <w:r w:rsidRPr="006C785D">
              <w:rPr>
                <w:sz w:val="24"/>
                <w:szCs w:val="20"/>
                <w:lang w:eastAsia="ru-RU"/>
              </w:rPr>
              <w:t>Общественного</w:t>
            </w:r>
            <w:r w:rsidRPr="006C785D">
              <w:rPr>
                <w:spacing w:val="12"/>
                <w:sz w:val="24"/>
                <w:szCs w:val="20"/>
                <w:lang w:eastAsia="ru-RU"/>
              </w:rPr>
              <w:t xml:space="preserve"> </w:t>
            </w:r>
            <w:r w:rsidRPr="006C785D">
              <w:rPr>
                <w:sz w:val="24"/>
                <w:szCs w:val="20"/>
                <w:lang w:eastAsia="ru-RU"/>
              </w:rPr>
              <w:t>здоровья</w:t>
            </w:r>
            <w:r w:rsidRPr="006C785D">
              <w:rPr>
                <w:spacing w:val="12"/>
                <w:sz w:val="24"/>
                <w:szCs w:val="20"/>
                <w:lang w:eastAsia="ru-RU"/>
              </w:rPr>
              <w:t xml:space="preserve"> </w:t>
            </w:r>
            <w:r w:rsidRPr="006C785D">
              <w:rPr>
                <w:sz w:val="24"/>
                <w:szCs w:val="20"/>
                <w:lang w:eastAsia="ru-RU"/>
              </w:rPr>
              <w:t>и</w:t>
            </w:r>
            <w:r w:rsidRPr="006C785D">
              <w:rPr>
                <w:spacing w:val="10"/>
                <w:sz w:val="24"/>
                <w:szCs w:val="20"/>
                <w:lang w:eastAsia="ru-RU"/>
              </w:rPr>
              <w:t xml:space="preserve"> </w:t>
            </w:r>
            <w:r w:rsidRPr="006C785D">
              <w:rPr>
                <w:sz w:val="24"/>
                <w:szCs w:val="20"/>
                <w:lang w:eastAsia="ru-RU"/>
              </w:rPr>
              <w:t>здра</w:t>
            </w:r>
            <w:r w:rsidRPr="006C785D">
              <w:rPr>
                <w:spacing w:val="-57"/>
                <w:sz w:val="24"/>
                <w:szCs w:val="20"/>
                <w:lang w:eastAsia="ru-RU"/>
              </w:rPr>
              <w:t xml:space="preserve"> </w:t>
            </w:r>
            <w:r w:rsidRPr="006C785D">
              <w:rPr>
                <w:sz w:val="24"/>
                <w:szCs w:val="20"/>
                <w:lang w:eastAsia="ru-RU"/>
              </w:rPr>
              <w:t>воохранения</w:t>
            </w:r>
            <w:r w:rsidRPr="006C785D">
              <w:rPr>
                <w:spacing w:val="-1"/>
                <w:sz w:val="24"/>
                <w:szCs w:val="20"/>
                <w:lang w:eastAsia="ru-RU"/>
              </w:rPr>
              <w:t xml:space="preserve"> </w:t>
            </w:r>
            <w:r w:rsidRPr="006C785D">
              <w:rPr>
                <w:sz w:val="24"/>
                <w:szCs w:val="20"/>
                <w:lang w:eastAsia="ru-RU"/>
              </w:rPr>
              <w:t>(№</w:t>
            </w:r>
            <w:r w:rsidRPr="006C785D">
              <w:rPr>
                <w:spacing w:val="-2"/>
                <w:sz w:val="24"/>
                <w:szCs w:val="20"/>
                <w:lang w:eastAsia="ru-RU"/>
              </w:rPr>
              <w:t xml:space="preserve"> </w:t>
            </w:r>
            <w:r w:rsidRPr="006C785D">
              <w:rPr>
                <w:sz w:val="24"/>
                <w:szCs w:val="20"/>
                <w:lang w:eastAsia="ru-RU"/>
              </w:rPr>
              <w:t>23)</w:t>
            </w:r>
          </w:p>
          <w:p w:rsidR="00ED54CE" w:rsidRPr="006C785D" w:rsidRDefault="00ED54CE" w:rsidP="006C785D">
            <w:pPr>
              <w:pStyle w:val="TableParagraph"/>
              <w:widowControl/>
              <w:autoSpaceDE/>
              <w:autoSpaceDN/>
              <w:spacing w:line="275" w:lineRule="exact"/>
              <w:ind w:left="105"/>
              <w:rPr>
                <w:sz w:val="24"/>
                <w:szCs w:val="20"/>
                <w:lang w:eastAsia="ru-RU"/>
              </w:rPr>
            </w:pPr>
            <w:r w:rsidRPr="006C785D">
              <w:rPr>
                <w:sz w:val="24"/>
                <w:szCs w:val="20"/>
                <w:lang w:eastAsia="ru-RU"/>
              </w:rPr>
              <w:t>Оборудование</w:t>
            </w:r>
            <w:r w:rsidRPr="006C785D">
              <w:rPr>
                <w:spacing w:val="-3"/>
                <w:sz w:val="24"/>
                <w:szCs w:val="20"/>
                <w:lang w:eastAsia="ru-RU"/>
              </w:rPr>
              <w:t xml:space="preserve"> </w:t>
            </w:r>
            <w:r w:rsidRPr="006C785D">
              <w:rPr>
                <w:sz w:val="24"/>
                <w:szCs w:val="20"/>
                <w:lang w:eastAsia="ru-RU"/>
              </w:rPr>
              <w:t>учебного</w:t>
            </w:r>
            <w:r w:rsidRPr="006C785D">
              <w:rPr>
                <w:spacing w:val="-4"/>
                <w:sz w:val="24"/>
                <w:szCs w:val="20"/>
                <w:lang w:eastAsia="ru-RU"/>
              </w:rPr>
              <w:t xml:space="preserve"> </w:t>
            </w:r>
            <w:r w:rsidRPr="006C785D">
              <w:rPr>
                <w:sz w:val="24"/>
                <w:szCs w:val="20"/>
                <w:lang w:eastAsia="ru-RU"/>
              </w:rPr>
              <w:t>кабинета:</w:t>
            </w:r>
          </w:p>
          <w:p w:rsidR="00ED54CE" w:rsidRPr="006C785D" w:rsidRDefault="00ED54CE" w:rsidP="006C785D">
            <w:pPr>
              <w:pStyle w:val="TableParagraph"/>
              <w:widowControl/>
              <w:tabs>
                <w:tab w:val="left" w:pos="826"/>
              </w:tabs>
              <w:autoSpaceDE/>
              <w:autoSpaceDN/>
              <w:spacing w:line="275" w:lineRule="exact"/>
              <w:ind w:left="825"/>
              <w:rPr>
                <w:sz w:val="24"/>
                <w:szCs w:val="20"/>
                <w:lang w:eastAsia="ru-RU"/>
              </w:rPr>
            </w:pPr>
            <w:r w:rsidRPr="006C785D">
              <w:rPr>
                <w:sz w:val="24"/>
                <w:szCs w:val="20"/>
                <w:lang w:eastAsia="ru-RU"/>
              </w:rPr>
              <w:t>Стол</w:t>
            </w:r>
            <w:r w:rsidRPr="006C785D">
              <w:rPr>
                <w:spacing w:val="-3"/>
                <w:sz w:val="24"/>
                <w:szCs w:val="20"/>
                <w:lang w:eastAsia="ru-RU"/>
              </w:rPr>
              <w:t xml:space="preserve"> </w:t>
            </w:r>
            <w:r w:rsidRPr="006C785D">
              <w:rPr>
                <w:sz w:val="24"/>
                <w:szCs w:val="20"/>
                <w:lang w:eastAsia="ru-RU"/>
              </w:rPr>
              <w:t>рабочий</w:t>
            </w:r>
            <w:r w:rsidRPr="006C785D">
              <w:rPr>
                <w:spacing w:val="-2"/>
                <w:sz w:val="24"/>
                <w:szCs w:val="20"/>
                <w:lang w:eastAsia="ru-RU"/>
              </w:rPr>
              <w:t xml:space="preserve"> </w:t>
            </w:r>
            <w:r w:rsidRPr="006C785D">
              <w:rPr>
                <w:sz w:val="24"/>
                <w:szCs w:val="20"/>
                <w:lang w:eastAsia="ru-RU"/>
              </w:rPr>
              <w:t>для</w:t>
            </w:r>
            <w:r w:rsidRPr="006C785D">
              <w:rPr>
                <w:spacing w:val="-4"/>
                <w:sz w:val="24"/>
                <w:szCs w:val="20"/>
                <w:lang w:eastAsia="ru-RU"/>
              </w:rPr>
              <w:t xml:space="preserve"> </w:t>
            </w:r>
            <w:r w:rsidRPr="006C785D">
              <w:rPr>
                <w:sz w:val="24"/>
                <w:szCs w:val="20"/>
                <w:lang w:eastAsia="ru-RU"/>
              </w:rPr>
              <w:t>преподавателя</w:t>
            </w:r>
          </w:p>
          <w:p w:rsidR="00ED54CE" w:rsidRPr="006C785D" w:rsidRDefault="00ED54CE" w:rsidP="006C785D">
            <w:pPr>
              <w:pStyle w:val="TableParagraph"/>
              <w:widowControl/>
              <w:tabs>
                <w:tab w:val="left" w:pos="826"/>
              </w:tabs>
              <w:autoSpaceDE/>
              <w:autoSpaceDN/>
              <w:ind w:left="825"/>
              <w:rPr>
                <w:sz w:val="24"/>
                <w:szCs w:val="20"/>
                <w:lang w:eastAsia="ru-RU"/>
              </w:rPr>
            </w:pPr>
            <w:r w:rsidRPr="006C785D">
              <w:rPr>
                <w:sz w:val="24"/>
                <w:szCs w:val="20"/>
                <w:lang w:eastAsia="ru-RU"/>
              </w:rPr>
              <w:t>Кресло</w:t>
            </w:r>
            <w:r w:rsidRPr="006C785D">
              <w:rPr>
                <w:spacing w:val="-4"/>
                <w:sz w:val="24"/>
                <w:szCs w:val="20"/>
                <w:lang w:eastAsia="ru-RU"/>
              </w:rPr>
              <w:t xml:space="preserve"> </w:t>
            </w:r>
            <w:r w:rsidRPr="006C785D">
              <w:rPr>
                <w:sz w:val="24"/>
                <w:szCs w:val="20"/>
                <w:lang w:eastAsia="ru-RU"/>
              </w:rPr>
              <w:t>для</w:t>
            </w:r>
            <w:r w:rsidRPr="006C785D">
              <w:rPr>
                <w:spacing w:val="-3"/>
                <w:sz w:val="24"/>
                <w:szCs w:val="20"/>
                <w:lang w:eastAsia="ru-RU"/>
              </w:rPr>
              <w:t xml:space="preserve"> </w:t>
            </w:r>
            <w:r w:rsidRPr="006C785D">
              <w:rPr>
                <w:sz w:val="24"/>
                <w:szCs w:val="20"/>
                <w:lang w:eastAsia="ru-RU"/>
              </w:rPr>
              <w:t>преподавателя</w:t>
            </w:r>
          </w:p>
          <w:p w:rsidR="00ED54CE" w:rsidRPr="006C785D" w:rsidRDefault="00ED54CE" w:rsidP="006C785D">
            <w:pPr>
              <w:widowControl/>
              <w:tabs>
                <w:tab w:val="right" w:pos="9923"/>
              </w:tabs>
              <w:autoSpaceDE/>
              <w:autoSpaceDN/>
              <w:ind w:left="865" w:right="57"/>
              <w:rPr>
                <w:sz w:val="24"/>
                <w:szCs w:val="24"/>
                <w:lang w:eastAsia="ru-RU"/>
              </w:rPr>
            </w:pPr>
            <w:r w:rsidRPr="006C785D">
              <w:rPr>
                <w:sz w:val="24"/>
                <w:szCs w:val="24"/>
                <w:lang w:eastAsia="ru-RU"/>
              </w:rPr>
              <w:t>Телевизор «</w:t>
            </w:r>
            <w:r w:rsidRPr="006C785D">
              <w:rPr>
                <w:sz w:val="24"/>
                <w:szCs w:val="24"/>
                <w:lang w:val="en-US" w:eastAsia="ru-RU"/>
              </w:rPr>
              <w:t>LG</w:t>
            </w:r>
            <w:r w:rsidRPr="006C785D">
              <w:rPr>
                <w:sz w:val="24"/>
                <w:szCs w:val="24"/>
                <w:lang w:eastAsia="ru-RU"/>
              </w:rPr>
              <w:t>»</w:t>
            </w:r>
          </w:p>
          <w:p w:rsidR="00ED54CE" w:rsidRPr="006C785D" w:rsidRDefault="00ED54CE" w:rsidP="006C785D">
            <w:pPr>
              <w:widowControl/>
              <w:tabs>
                <w:tab w:val="right" w:pos="9923"/>
              </w:tabs>
              <w:autoSpaceDE/>
              <w:autoSpaceDN/>
              <w:ind w:left="865" w:right="57"/>
              <w:rPr>
                <w:sz w:val="24"/>
                <w:szCs w:val="24"/>
                <w:lang w:eastAsia="ru-RU"/>
              </w:rPr>
            </w:pPr>
            <w:r w:rsidRPr="006C785D">
              <w:rPr>
                <w:sz w:val="24"/>
                <w:szCs w:val="24"/>
                <w:lang w:eastAsia="ru-RU"/>
              </w:rPr>
              <w:t>Проектор</w:t>
            </w:r>
          </w:p>
          <w:p w:rsidR="00ED54CE" w:rsidRPr="006C785D" w:rsidRDefault="00ED54CE" w:rsidP="006C785D">
            <w:pPr>
              <w:pStyle w:val="TableParagraph"/>
              <w:widowControl/>
              <w:tabs>
                <w:tab w:val="left" w:pos="826"/>
              </w:tabs>
              <w:autoSpaceDE/>
              <w:autoSpaceDN/>
              <w:ind w:left="825"/>
              <w:rPr>
                <w:sz w:val="24"/>
                <w:szCs w:val="24"/>
                <w:lang w:eastAsia="ru-RU"/>
              </w:rPr>
            </w:pPr>
            <w:r w:rsidRPr="006C785D">
              <w:rPr>
                <w:sz w:val="24"/>
                <w:szCs w:val="24"/>
                <w:lang w:eastAsia="ru-RU"/>
              </w:rPr>
              <w:t>Ноутбук</w:t>
            </w:r>
          </w:p>
          <w:p w:rsidR="00ED54CE" w:rsidRPr="006C785D" w:rsidRDefault="00ED54CE" w:rsidP="006C785D">
            <w:pPr>
              <w:pStyle w:val="TableParagraph"/>
              <w:widowControl/>
              <w:tabs>
                <w:tab w:val="left" w:pos="826"/>
              </w:tabs>
              <w:autoSpaceDE/>
              <w:autoSpaceDN/>
              <w:ind w:left="825"/>
              <w:rPr>
                <w:sz w:val="24"/>
                <w:szCs w:val="20"/>
                <w:lang w:eastAsia="ru-RU"/>
              </w:rPr>
            </w:pPr>
            <w:r w:rsidRPr="006C785D">
              <w:rPr>
                <w:sz w:val="24"/>
                <w:szCs w:val="20"/>
                <w:lang w:eastAsia="ru-RU"/>
              </w:rPr>
              <w:t>Столы</w:t>
            </w:r>
            <w:r w:rsidRPr="006C785D">
              <w:rPr>
                <w:spacing w:val="-5"/>
                <w:sz w:val="24"/>
                <w:szCs w:val="20"/>
                <w:lang w:eastAsia="ru-RU"/>
              </w:rPr>
              <w:t xml:space="preserve"> </w:t>
            </w:r>
            <w:r w:rsidRPr="006C785D">
              <w:rPr>
                <w:sz w:val="24"/>
                <w:szCs w:val="20"/>
                <w:lang w:eastAsia="ru-RU"/>
              </w:rPr>
              <w:t>учебные</w:t>
            </w:r>
          </w:p>
          <w:p w:rsidR="00ED54CE" w:rsidRPr="006C785D" w:rsidRDefault="00ED54CE" w:rsidP="006C785D">
            <w:pPr>
              <w:pStyle w:val="TableParagraph"/>
              <w:widowControl/>
              <w:tabs>
                <w:tab w:val="left" w:pos="826"/>
              </w:tabs>
              <w:autoSpaceDE/>
              <w:autoSpaceDN/>
              <w:ind w:left="825"/>
              <w:rPr>
                <w:sz w:val="24"/>
                <w:szCs w:val="20"/>
                <w:lang w:eastAsia="ru-RU"/>
              </w:rPr>
            </w:pPr>
            <w:r w:rsidRPr="006C785D">
              <w:rPr>
                <w:sz w:val="24"/>
                <w:szCs w:val="20"/>
                <w:lang w:eastAsia="ru-RU"/>
              </w:rPr>
              <w:t>Стулья</w:t>
            </w:r>
            <w:r w:rsidRPr="006C785D">
              <w:rPr>
                <w:spacing w:val="-3"/>
                <w:sz w:val="24"/>
                <w:szCs w:val="20"/>
                <w:lang w:eastAsia="ru-RU"/>
              </w:rPr>
              <w:t xml:space="preserve"> </w:t>
            </w:r>
            <w:r w:rsidRPr="006C785D">
              <w:rPr>
                <w:sz w:val="24"/>
                <w:szCs w:val="20"/>
                <w:lang w:eastAsia="ru-RU"/>
              </w:rPr>
              <w:t>для</w:t>
            </w:r>
            <w:r w:rsidRPr="006C785D">
              <w:rPr>
                <w:spacing w:val="-2"/>
                <w:sz w:val="24"/>
                <w:szCs w:val="20"/>
                <w:lang w:eastAsia="ru-RU"/>
              </w:rPr>
              <w:t xml:space="preserve"> </w:t>
            </w:r>
            <w:r w:rsidRPr="006C785D">
              <w:rPr>
                <w:sz w:val="24"/>
                <w:szCs w:val="20"/>
                <w:lang w:eastAsia="ru-RU"/>
              </w:rPr>
              <w:t>студентов</w:t>
            </w:r>
          </w:p>
          <w:p w:rsidR="00ED54CE" w:rsidRPr="006C785D" w:rsidRDefault="00ED54CE" w:rsidP="006C785D">
            <w:pPr>
              <w:pStyle w:val="TableParagraph"/>
              <w:widowControl/>
              <w:tabs>
                <w:tab w:val="left" w:pos="826"/>
              </w:tabs>
              <w:autoSpaceDE/>
              <w:autoSpaceDN/>
              <w:ind w:left="285" w:right="137"/>
              <w:rPr>
                <w:sz w:val="24"/>
                <w:szCs w:val="20"/>
                <w:lang w:eastAsia="ru-RU"/>
              </w:rPr>
            </w:pPr>
            <w:r w:rsidRPr="006C785D">
              <w:rPr>
                <w:sz w:val="24"/>
                <w:szCs w:val="20"/>
                <w:lang w:eastAsia="ru-RU"/>
              </w:rPr>
              <w:t>Технические</w:t>
            </w:r>
            <w:r w:rsidRPr="006C785D">
              <w:rPr>
                <w:spacing w:val="51"/>
                <w:sz w:val="24"/>
                <w:szCs w:val="20"/>
                <w:lang w:eastAsia="ru-RU"/>
              </w:rPr>
              <w:t xml:space="preserve"> </w:t>
            </w:r>
            <w:r w:rsidRPr="006C785D">
              <w:rPr>
                <w:sz w:val="24"/>
                <w:szCs w:val="20"/>
                <w:lang w:eastAsia="ru-RU"/>
              </w:rPr>
              <w:t>средства</w:t>
            </w:r>
            <w:r w:rsidRPr="006C785D">
              <w:rPr>
                <w:spacing w:val="50"/>
                <w:sz w:val="24"/>
                <w:szCs w:val="20"/>
                <w:lang w:eastAsia="ru-RU"/>
              </w:rPr>
              <w:t xml:space="preserve"> </w:t>
            </w:r>
            <w:r w:rsidRPr="006C785D">
              <w:rPr>
                <w:sz w:val="24"/>
                <w:szCs w:val="20"/>
                <w:lang w:eastAsia="ru-RU"/>
              </w:rPr>
              <w:t>обучения</w:t>
            </w:r>
            <w:r w:rsidRPr="006C785D">
              <w:rPr>
                <w:spacing w:val="52"/>
                <w:sz w:val="24"/>
                <w:szCs w:val="20"/>
                <w:lang w:eastAsia="ru-RU"/>
              </w:rPr>
              <w:t xml:space="preserve"> </w:t>
            </w:r>
            <w:r w:rsidRPr="006C785D">
              <w:rPr>
                <w:sz w:val="24"/>
                <w:szCs w:val="20"/>
                <w:lang w:eastAsia="ru-RU"/>
              </w:rPr>
              <w:t>(рабочее</w:t>
            </w:r>
            <w:r w:rsidRPr="006C785D">
              <w:rPr>
                <w:spacing w:val="-57"/>
                <w:sz w:val="24"/>
                <w:szCs w:val="20"/>
                <w:lang w:eastAsia="ru-RU"/>
              </w:rPr>
              <w:t xml:space="preserve"> </w:t>
            </w:r>
            <w:r w:rsidRPr="006C785D">
              <w:rPr>
                <w:sz w:val="24"/>
                <w:szCs w:val="20"/>
                <w:lang w:eastAsia="ru-RU"/>
              </w:rPr>
              <w:t>место</w:t>
            </w:r>
            <w:r w:rsidRPr="006C785D">
              <w:rPr>
                <w:spacing w:val="-1"/>
                <w:sz w:val="24"/>
                <w:szCs w:val="20"/>
                <w:lang w:eastAsia="ru-RU"/>
              </w:rPr>
              <w:t xml:space="preserve"> </w:t>
            </w:r>
            <w:r w:rsidRPr="006C785D">
              <w:rPr>
                <w:sz w:val="24"/>
                <w:szCs w:val="20"/>
                <w:lang w:eastAsia="ru-RU"/>
              </w:rPr>
              <w:t>преподавателя)</w:t>
            </w:r>
          </w:p>
          <w:p w:rsidR="00ED54CE" w:rsidRPr="006C785D" w:rsidRDefault="00ED54CE" w:rsidP="00BF4681">
            <w:pPr>
              <w:pStyle w:val="TableParagraph"/>
              <w:widowControl/>
              <w:numPr>
                <w:ilvl w:val="0"/>
                <w:numId w:val="282"/>
              </w:numPr>
              <w:tabs>
                <w:tab w:val="left" w:pos="826"/>
              </w:tabs>
              <w:autoSpaceDE/>
              <w:autoSpaceDN/>
              <w:ind w:right="11"/>
              <w:rPr>
                <w:sz w:val="24"/>
                <w:szCs w:val="20"/>
                <w:lang w:eastAsia="ru-RU"/>
              </w:rPr>
            </w:pPr>
            <w:r w:rsidRPr="006C785D">
              <w:rPr>
                <w:sz w:val="24"/>
                <w:szCs w:val="20"/>
                <w:lang w:eastAsia="ru-RU"/>
              </w:rPr>
              <w:t>Компьютер преподавателя с лицен</w:t>
            </w:r>
            <w:r w:rsidRPr="006C785D">
              <w:rPr>
                <w:spacing w:val="-57"/>
                <w:sz w:val="24"/>
                <w:szCs w:val="20"/>
                <w:lang w:eastAsia="ru-RU"/>
              </w:rPr>
              <w:t xml:space="preserve"> </w:t>
            </w:r>
            <w:r w:rsidRPr="006C785D">
              <w:rPr>
                <w:sz w:val="24"/>
                <w:szCs w:val="20"/>
                <w:lang w:eastAsia="ru-RU"/>
              </w:rPr>
              <w:t>зионным программным обеспечением</w:t>
            </w:r>
          </w:p>
          <w:p w:rsidR="00ED54CE" w:rsidRPr="006C785D" w:rsidRDefault="00ED54CE" w:rsidP="00BF4681">
            <w:pPr>
              <w:pStyle w:val="TableParagraph"/>
              <w:widowControl/>
              <w:numPr>
                <w:ilvl w:val="0"/>
                <w:numId w:val="282"/>
              </w:numPr>
              <w:tabs>
                <w:tab w:val="left" w:pos="826"/>
              </w:tabs>
              <w:autoSpaceDE/>
              <w:autoSpaceDN/>
              <w:ind w:hanging="541"/>
              <w:rPr>
                <w:sz w:val="24"/>
                <w:szCs w:val="20"/>
                <w:lang w:eastAsia="ru-RU"/>
              </w:rPr>
            </w:pPr>
            <w:r w:rsidRPr="006C785D">
              <w:rPr>
                <w:sz w:val="24"/>
                <w:szCs w:val="20"/>
                <w:lang w:eastAsia="ru-RU"/>
              </w:rPr>
              <w:t>Мультимедийная</w:t>
            </w:r>
            <w:r w:rsidRPr="006C785D">
              <w:rPr>
                <w:spacing w:val="-6"/>
                <w:sz w:val="24"/>
                <w:szCs w:val="20"/>
                <w:lang w:eastAsia="ru-RU"/>
              </w:rPr>
              <w:t xml:space="preserve"> </w:t>
            </w:r>
            <w:r w:rsidRPr="006C785D">
              <w:rPr>
                <w:sz w:val="24"/>
                <w:szCs w:val="20"/>
                <w:lang w:eastAsia="ru-RU"/>
              </w:rPr>
              <w:t>аппаратура</w:t>
            </w:r>
          </w:p>
          <w:p w:rsidR="00ED54CE" w:rsidRPr="006C785D" w:rsidRDefault="00ED54CE" w:rsidP="00BF4681">
            <w:pPr>
              <w:pStyle w:val="TableParagraph"/>
              <w:widowControl/>
              <w:numPr>
                <w:ilvl w:val="0"/>
                <w:numId w:val="282"/>
              </w:numPr>
              <w:tabs>
                <w:tab w:val="left" w:pos="826"/>
              </w:tabs>
              <w:autoSpaceDE/>
              <w:autoSpaceDN/>
              <w:ind w:hanging="541"/>
              <w:rPr>
                <w:sz w:val="24"/>
                <w:szCs w:val="20"/>
                <w:lang w:eastAsia="ru-RU"/>
              </w:rPr>
            </w:pPr>
            <w:r w:rsidRPr="006C785D">
              <w:rPr>
                <w:sz w:val="24"/>
                <w:szCs w:val="20"/>
                <w:lang w:eastAsia="ru-RU"/>
              </w:rPr>
              <w:t>Экран</w:t>
            </w:r>
          </w:p>
          <w:p w:rsidR="00ED54CE" w:rsidRPr="006C785D" w:rsidRDefault="00ED54CE" w:rsidP="006C785D">
            <w:pPr>
              <w:pStyle w:val="TableParagraph"/>
              <w:widowControl/>
              <w:tabs>
                <w:tab w:val="left" w:pos="826"/>
              </w:tabs>
              <w:autoSpaceDE/>
              <w:autoSpaceDN/>
              <w:ind w:right="175"/>
              <w:rPr>
                <w:sz w:val="24"/>
                <w:szCs w:val="20"/>
                <w:lang w:eastAsia="ru-RU"/>
              </w:rPr>
            </w:pPr>
            <w:r w:rsidRPr="006C785D">
              <w:rPr>
                <w:sz w:val="24"/>
                <w:szCs w:val="20"/>
                <w:lang w:eastAsia="ru-RU"/>
              </w:rPr>
              <w:t>Инструктивно</w:t>
            </w:r>
            <w:r w:rsidRPr="006C785D">
              <w:rPr>
                <w:spacing w:val="-5"/>
                <w:sz w:val="24"/>
                <w:szCs w:val="20"/>
                <w:lang w:eastAsia="ru-RU"/>
              </w:rPr>
              <w:t xml:space="preserve"> </w:t>
            </w:r>
            <w:r w:rsidRPr="006C785D">
              <w:rPr>
                <w:sz w:val="24"/>
                <w:szCs w:val="20"/>
                <w:lang w:eastAsia="ru-RU"/>
              </w:rPr>
              <w:t>–</w:t>
            </w:r>
            <w:r w:rsidRPr="006C785D">
              <w:rPr>
                <w:spacing w:val="-6"/>
                <w:sz w:val="24"/>
                <w:szCs w:val="20"/>
                <w:lang w:eastAsia="ru-RU"/>
              </w:rPr>
              <w:t xml:space="preserve"> </w:t>
            </w:r>
            <w:r w:rsidRPr="006C785D">
              <w:rPr>
                <w:sz w:val="24"/>
                <w:szCs w:val="20"/>
                <w:lang w:eastAsia="ru-RU"/>
              </w:rPr>
              <w:t>нормативная</w:t>
            </w:r>
            <w:r w:rsidRPr="006C785D">
              <w:rPr>
                <w:spacing w:val="-6"/>
                <w:sz w:val="24"/>
                <w:szCs w:val="20"/>
                <w:lang w:eastAsia="ru-RU"/>
              </w:rPr>
              <w:t xml:space="preserve"> </w:t>
            </w:r>
            <w:r w:rsidRPr="006C785D">
              <w:rPr>
                <w:sz w:val="24"/>
                <w:szCs w:val="20"/>
                <w:lang w:eastAsia="ru-RU"/>
              </w:rPr>
              <w:t>документация</w:t>
            </w:r>
          </w:p>
          <w:p w:rsidR="00ED54CE" w:rsidRPr="006C785D" w:rsidRDefault="00ED54CE" w:rsidP="003A3B93">
            <w:pPr>
              <w:pStyle w:val="TableParagraph"/>
              <w:widowControl/>
              <w:tabs>
                <w:tab w:val="left" w:pos="825"/>
              </w:tabs>
              <w:autoSpaceDE/>
              <w:autoSpaceDN/>
              <w:ind w:left="825" w:right="134" w:hanging="540"/>
              <w:rPr>
                <w:sz w:val="24"/>
                <w:szCs w:val="20"/>
                <w:lang w:eastAsia="ru-RU"/>
              </w:rPr>
            </w:pPr>
            <w:r w:rsidRPr="006C785D">
              <w:rPr>
                <w:sz w:val="24"/>
                <w:szCs w:val="20"/>
                <w:lang w:eastAsia="ru-RU"/>
              </w:rPr>
              <w:t>1.</w:t>
            </w:r>
            <w:r w:rsidRPr="006C785D">
              <w:rPr>
                <w:sz w:val="24"/>
                <w:szCs w:val="20"/>
                <w:lang w:eastAsia="ru-RU"/>
              </w:rPr>
              <w:tab/>
              <w:t>Федеральный</w:t>
            </w:r>
            <w:r w:rsidRPr="006C785D">
              <w:rPr>
                <w:spacing w:val="-4"/>
                <w:sz w:val="24"/>
                <w:szCs w:val="20"/>
                <w:lang w:eastAsia="ru-RU"/>
              </w:rPr>
              <w:t xml:space="preserve"> </w:t>
            </w:r>
            <w:r w:rsidRPr="006C785D">
              <w:rPr>
                <w:sz w:val="24"/>
                <w:szCs w:val="20"/>
                <w:lang w:eastAsia="ru-RU"/>
              </w:rPr>
              <w:t>закон</w:t>
            </w:r>
            <w:r w:rsidRPr="006C785D">
              <w:rPr>
                <w:spacing w:val="-2"/>
                <w:sz w:val="24"/>
                <w:szCs w:val="20"/>
                <w:lang w:eastAsia="ru-RU"/>
              </w:rPr>
              <w:t xml:space="preserve"> </w:t>
            </w:r>
            <w:r w:rsidRPr="006C785D">
              <w:rPr>
                <w:sz w:val="24"/>
                <w:szCs w:val="20"/>
                <w:lang w:eastAsia="ru-RU"/>
              </w:rPr>
              <w:t>«Об</w:t>
            </w:r>
            <w:r w:rsidRPr="006C785D">
              <w:rPr>
                <w:spacing w:val="-4"/>
                <w:sz w:val="24"/>
                <w:szCs w:val="20"/>
                <w:lang w:eastAsia="ru-RU"/>
              </w:rPr>
              <w:t xml:space="preserve"> </w:t>
            </w:r>
            <w:r w:rsidRPr="006C785D">
              <w:rPr>
                <w:sz w:val="24"/>
                <w:szCs w:val="20"/>
                <w:lang w:eastAsia="ru-RU"/>
              </w:rPr>
              <w:t>образовании</w:t>
            </w:r>
            <w:r w:rsidRPr="006C785D">
              <w:rPr>
                <w:spacing w:val="-57"/>
                <w:sz w:val="24"/>
                <w:szCs w:val="20"/>
                <w:lang w:eastAsia="ru-RU"/>
              </w:rPr>
              <w:t xml:space="preserve"> </w:t>
            </w:r>
            <w:r w:rsidRPr="006C785D">
              <w:rPr>
                <w:sz w:val="24"/>
                <w:szCs w:val="20"/>
                <w:lang w:eastAsia="ru-RU"/>
              </w:rPr>
              <w:t>в РФ» от 29.12.2012 N 273-ФЗ (электронный</w:t>
            </w:r>
            <w:r w:rsidRPr="006C785D">
              <w:rPr>
                <w:spacing w:val="-2"/>
                <w:sz w:val="24"/>
                <w:szCs w:val="20"/>
                <w:lang w:eastAsia="ru-RU"/>
              </w:rPr>
              <w:t xml:space="preserve"> </w:t>
            </w:r>
            <w:r w:rsidRPr="006C785D">
              <w:rPr>
                <w:sz w:val="24"/>
                <w:szCs w:val="20"/>
                <w:lang w:eastAsia="ru-RU"/>
              </w:rPr>
              <w:t>вариант,</w:t>
            </w:r>
            <w:r w:rsidRPr="006C785D">
              <w:rPr>
                <w:spacing w:val="-1"/>
                <w:sz w:val="24"/>
                <w:szCs w:val="20"/>
                <w:lang w:eastAsia="ru-RU"/>
              </w:rPr>
              <w:t xml:space="preserve"> </w:t>
            </w:r>
            <w:r w:rsidRPr="006C785D">
              <w:rPr>
                <w:sz w:val="24"/>
                <w:szCs w:val="20"/>
                <w:lang w:eastAsia="ru-RU"/>
              </w:rPr>
              <w:t>последняя</w:t>
            </w:r>
            <w:r w:rsidRPr="006C785D">
              <w:rPr>
                <w:spacing w:val="-2"/>
                <w:sz w:val="24"/>
                <w:szCs w:val="20"/>
                <w:lang w:eastAsia="ru-RU"/>
              </w:rPr>
              <w:t xml:space="preserve"> </w:t>
            </w:r>
            <w:r w:rsidRPr="006C785D">
              <w:rPr>
                <w:sz w:val="24"/>
                <w:szCs w:val="20"/>
                <w:lang w:eastAsia="ru-RU"/>
              </w:rPr>
              <w:t>редакция)</w:t>
            </w:r>
          </w:p>
          <w:p w:rsidR="00ED54CE" w:rsidRPr="006C785D" w:rsidRDefault="00ED54CE" w:rsidP="00BF4681">
            <w:pPr>
              <w:pStyle w:val="TableParagraph"/>
              <w:widowControl/>
              <w:numPr>
                <w:ilvl w:val="0"/>
                <w:numId w:val="283"/>
              </w:numPr>
              <w:tabs>
                <w:tab w:val="left" w:pos="826"/>
              </w:tabs>
              <w:autoSpaceDE/>
              <w:autoSpaceDN/>
              <w:ind w:right="268"/>
              <w:rPr>
                <w:sz w:val="24"/>
                <w:szCs w:val="20"/>
                <w:lang w:eastAsia="ru-RU"/>
              </w:rPr>
            </w:pPr>
            <w:r w:rsidRPr="006C785D">
              <w:rPr>
                <w:sz w:val="24"/>
                <w:szCs w:val="20"/>
                <w:lang w:eastAsia="ru-RU"/>
              </w:rPr>
              <w:t>Федеральные государственные тре</w:t>
            </w:r>
            <w:r w:rsidRPr="006C785D">
              <w:rPr>
                <w:spacing w:val="-57"/>
                <w:sz w:val="24"/>
                <w:szCs w:val="20"/>
                <w:lang w:eastAsia="ru-RU"/>
              </w:rPr>
              <w:t xml:space="preserve"> </w:t>
            </w:r>
            <w:r w:rsidRPr="006C785D">
              <w:rPr>
                <w:sz w:val="24"/>
                <w:szCs w:val="20"/>
                <w:lang w:eastAsia="ru-RU"/>
              </w:rPr>
              <w:t>бования к содержанию и уровню</w:t>
            </w:r>
            <w:r w:rsidRPr="006C785D">
              <w:rPr>
                <w:spacing w:val="1"/>
                <w:sz w:val="24"/>
                <w:szCs w:val="20"/>
                <w:lang w:eastAsia="ru-RU"/>
              </w:rPr>
              <w:t xml:space="preserve"> </w:t>
            </w:r>
            <w:r w:rsidRPr="006C785D">
              <w:rPr>
                <w:sz w:val="24"/>
                <w:szCs w:val="20"/>
                <w:lang w:eastAsia="ru-RU"/>
              </w:rPr>
              <w:t>подготовки выпускников по специальности</w:t>
            </w:r>
            <w:r w:rsidRPr="006C785D">
              <w:rPr>
                <w:spacing w:val="-4"/>
                <w:sz w:val="24"/>
                <w:szCs w:val="20"/>
                <w:lang w:eastAsia="ru-RU"/>
              </w:rPr>
              <w:t xml:space="preserve"> </w:t>
            </w:r>
            <w:r w:rsidRPr="006C785D">
              <w:rPr>
                <w:sz w:val="24"/>
                <w:szCs w:val="20"/>
                <w:lang w:eastAsia="ru-RU"/>
              </w:rPr>
              <w:t>31.02.01</w:t>
            </w:r>
            <w:r w:rsidRPr="006C785D">
              <w:rPr>
                <w:spacing w:val="-3"/>
                <w:sz w:val="24"/>
                <w:szCs w:val="20"/>
                <w:lang w:eastAsia="ru-RU"/>
              </w:rPr>
              <w:t xml:space="preserve"> Лечебн</w:t>
            </w:r>
            <w:r w:rsidRPr="006C785D">
              <w:rPr>
                <w:sz w:val="24"/>
                <w:szCs w:val="20"/>
                <w:lang w:eastAsia="ru-RU"/>
              </w:rPr>
              <w:t>ое</w:t>
            </w:r>
            <w:r w:rsidRPr="006C785D">
              <w:rPr>
                <w:spacing w:val="-4"/>
                <w:sz w:val="24"/>
                <w:szCs w:val="20"/>
                <w:lang w:eastAsia="ru-RU"/>
              </w:rPr>
              <w:t xml:space="preserve"> </w:t>
            </w:r>
            <w:r w:rsidRPr="006C785D">
              <w:rPr>
                <w:sz w:val="24"/>
                <w:szCs w:val="20"/>
                <w:lang w:eastAsia="ru-RU"/>
              </w:rPr>
              <w:t>дело</w:t>
            </w:r>
            <w:r w:rsidR="003A3B93">
              <w:rPr>
                <w:sz w:val="24"/>
                <w:szCs w:val="20"/>
                <w:lang w:eastAsia="ru-RU"/>
              </w:rPr>
              <w:t xml:space="preserve"> </w:t>
            </w:r>
            <w:r w:rsidRPr="006C785D">
              <w:rPr>
                <w:spacing w:val="-57"/>
                <w:sz w:val="24"/>
                <w:szCs w:val="20"/>
                <w:lang w:eastAsia="ru-RU"/>
              </w:rPr>
              <w:t xml:space="preserve"> </w:t>
            </w:r>
            <w:r w:rsidRPr="006C785D">
              <w:rPr>
                <w:sz w:val="24"/>
                <w:szCs w:val="20"/>
                <w:lang w:eastAsia="ru-RU"/>
              </w:rPr>
              <w:t>(электронный</w:t>
            </w:r>
            <w:r w:rsidRPr="006C785D">
              <w:rPr>
                <w:spacing w:val="-1"/>
                <w:sz w:val="24"/>
                <w:szCs w:val="20"/>
                <w:lang w:eastAsia="ru-RU"/>
              </w:rPr>
              <w:t xml:space="preserve"> </w:t>
            </w:r>
            <w:r w:rsidRPr="006C785D">
              <w:rPr>
                <w:sz w:val="24"/>
                <w:szCs w:val="20"/>
                <w:lang w:eastAsia="ru-RU"/>
              </w:rPr>
              <w:t>вариант)</w:t>
            </w:r>
          </w:p>
          <w:p w:rsidR="00ED54CE" w:rsidRPr="006C785D" w:rsidRDefault="00ED54CE" w:rsidP="00BF4681">
            <w:pPr>
              <w:pStyle w:val="TableParagraph"/>
              <w:widowControl/>
              <w:numPr>
                <w:ilvl w:val="0"/>
                <w:numId w:val="283"/>
              </w:numPr>
              <w:tabs>
                <w:tab w:val="left" w:pos="826"/>
              </w:tabs>
              <w:autoSpaceDE/>
              <w:autoSpaceDN/>
              <w:ind w:right="238"/>
              <w:rPr>
                <w:sz w:val="24"/>
                <w:szCs w:val="20"/>
                <w:lang w:eastAsia="ru-RU"/>
              </w:rPr>
            </w:pPr>
            <w:r w:rsidRPr="006C785D">
              <w:rPr>
                <w:sz w:val="24"/>
                <w:szCs w:val="20"/>
                <w:lang w:eastAsia="ru-RU"/>
              </w:rPr>
              <w:t>Инструкция по охране труда, проти</w:t>
            </w:r>
            <w:r w:rsidRPr="006C785D">
              <w:rPr>
                <w:spacing w:val="-57"/>
                <w:sz w:val="24"/>
                <w:szCs w:val="20"/>
                <w:lang w:eastAsia="ru-RU"/>
              </w:rPr>
              <w:t xml:space="preserve"> </w:t>
            </w:r>
            <w:r w:rsidRPr="006C785D">
              <w:rPr>
                <w:sz w:val="24"/>
                <w:szCs w:val="20"/>
                <w:lang w:eastAsia="ru-RU"/>
              </w:rPr>
              <w:t>вопожарной безопасности и производственной санитарии, в соответ-</w:t>
            </w:r>
            <w:r w:rsidRPr="006C785D">
              <w:rPr>
                <w:spacing w:val="1"/>
                <w:sz w:val="24"/>
                <w:szCs w:val="20"/>
                <w:lang w:eastAsia="ru-RU"/>
              </w:rPr>
              <w:t xml:space="preserve"> </w:t>
            </w:r>
            <w:r w:rsidRPr="006C785D">
              <w:rPr>
                <w:sz w:val="24"/>
                <w:szCs w:val="20"/>
                <w:lang w:eastAsia="ru-RU"/>
              </w:rPr>
              <w:t>ствии</w:t>
            </w:r>
            <w:r w:rsidRPr="006C785D">
              <w:rPr>
                <w:spacing w:val="-1"/>
                <w:sz w:val="24"/>
                <w:szCs w:val="20"/>
                <w:lang w:eastAsia="ru-RU"/>
              </w:rPr>
              <w:t xml:space="preserve"> </w:t>
            </w:r>
            <w:r w:rsidRPr="006C785D">
              <w:rPr>
                <w:sz w:val="24"/>
                <w:szCs w:val="20"/>
                <w:lang w:eastAsia="ru-RU"/>
              </w:rPr>
              <w:t>с</w:t>
            </w:r>
            <w:r w:rsidRPr="006C785D">
              <w:rPr>
                <w:spacing w:val="-1"/>
                <w:sz w:val="24"/>
                <w:szCs w:val="20"/>
                <w:lang w:eastAsia="ru-RU"/>
              </w:rPr>
              <w:t xml:space="preserve"> </w:t>
            </w:r>
            <w:r w:rsidRPr="006C785D">
              <w:rPr>
                <w:sz w:val="24"/>
                <w:szCs w:val="20"/>
                <w:lang w:eastAsia="ru-RU"/>
              </w:rPr>
              <w:t>профилем</w:t>
            </w:r>
            <w:r w:rsidRPr="006C785D">
              <w:rPr>
                <w:spacing w:val="-1"/>
                <w:sz w:val="24"/>
                <w:szCs w:val="20"/>
                <w:lang w:eastAsia="ru-RU"/>
              </w:rPr>
              <w:t xml:space="preserve"> </w:t>
            </w:r>
            <w:r w:rsidRPr="006C785D">
              <w:rPr>
                <w:sz w:val="24"/>
                <w:szCs w:val="20"/>
                <w:lang w:eastAsia="ru-RU"/>
              </w:rPr>
              <w:t>кабинета</w:t>
            </w:r>
          </w:p>
          <w:p w:rsidR="00ED54CE" w:rsidRPr="006C785D" w:rsidRDefault="00ED54CE" w:rsidP="00BF4681">
            <w:pPr>
              <w:pStyle w:val="TableParagraph"/>
              <w:widowControl/>
              <w:numPr>
                <w:ilvl w:val="0"/>
                <w:numId w:val="283"/>
              </w:numPr>
              <w:tabs>
                <w:tab w:val="left" w:pos="826"/>
              </w:tabs>
              <w:autoSpaceDE/>
              <w:autoSpaceDN/>
              <w:ind w:right="227"/>
              <w:rPr>
                <w:sz w:val="24"/>
                <w:szCs w:val="20"/>
                <w:lang w:eastAsia="ru-RU"/>
              </w:rPr>
            </w:pPr>
            <w:r w:rsidRPr="006C785D">
              <w:rPr>
                <w:sz w:val="24"/>
                <w:szCs w:val="20"/>
                <w:lang w:eastAsia="ru-RU"/>
              </w:rPr>
              <w:t>Инструкция по правилам безопасно</w:t>
            </w:r>
            <w:r w:rsidRPr="006C785D">
              <w:rPr>
                <w:spacing w:val="-57"/>
                <w:sz w:val="24"/>
                <w:szCs w:val="20"/>
                <w:lang w:eastAsia="ru-RU"/>
              </w:rPr>
              <w:t xml:space="preserve"> </w:t>
            </w:r>
            <w:r w:rsidRPr="006C785D">
              <w:rPr>
                <w:sz w:val="24"/>
                <w:szCs w:val="20"/>
                <w:lang w:eastAsia="ru-RU"/>
              </w:rPr>
              <w:t>го поведения в кабинете для обучающихся КГБПОУ «Рубцовский медицинский</w:t>
            </w:r>
            <w:r w:rsidRPr="006C785D">
              <w:rPr>
                <w:spacing w:val="-1"/>
                <w:sz w:val="24"/>
                <w:szCs w:val="20"/>
                <w:lang w:eastAsia="ru-RU"/>
              </w:rPr>
              <w:t xml:space="preserve"> </w:t>
            </w:r>
            <w:r w:rsidRPr="006C785D">
              <w:rPr>
                <w:sz w:val="24"/>
                <w:szCs w:val="20"/>
                <w:lang w:eastAsia="ru-RU"/>
              </w:rPr>
              <w:t>колледж»</w:t>
            </w:r>
          </w:p>
          <w:p w:rsidR="00ED54CE" w:rsidRPr="006C785D" w:rsidRDefault="00ED54CE" w:rsidP="006C785D">
            <w:pPr>
              <w:pStyle w:val="TableParagraph"/>
              <w:widowControl/>
              <w:autoSpaceDE/>
              <w:autoSpaceDN/>
              <w:spacing w:line="274" w:lineRule="exact"/>
              <w:ind w:left="177"/>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ED54CE" w:rsidRPr="006C785D" w:rsidRDefault="00ED54CE" w:rsidP="00BF4681">
            <w:pPr>
              <w:pStyle w:val="TableParagraph"/>
              <w:widowControl/>
              <w:numPr>
                <w:ilvl w:val="0"/>
                <w:numId w:val="284"/>
              </w:numPr>
              <w:tabs>
                <w:tab w:val="left" w:pos="826"/>
              </w:tabs>
              <w:autoSpaceDE/>
              <w:autoSpaceDN/>
              <w:rPr>
                <w:sz w:val="24"/>
                <w:szCs w:val="20"/>
                <w:lang w:eastAsia="ru-RU"/>
              </w:rPr>
            </w:pPr>
            <w:r w:rsidRPr="006C785D">
              <w:rPr>
                <w:sz w:val="24"/>
                <w:szCs w:val="20"/>
                <w:lang w:eastAsia="ru-RU"/>
              </w:rPr>
              <w:t>Рабочая</w:t>
            </w:r>
            <w:r w:rsidRPr="006C785D">
              <w:rPr>
                <w:spacing w:val="-3"/>
                <w:sz w:val="24"/>
                <w:szCs w:val="20"/>
                <w:lang w:eastAsia="ru-RU"/>
              </w:rPr>
              <w:t xml:space="preserve"> </w:t>
            </w:r>
            <w:r w:rsidRPr="006C785D">
              <w:rPr>
                <w:sz w:val="24"/>
                <w:szCs w:val="20"/>
                <w:lang w:eastAsia="ru-RU"/>
              </w:rPr>
              <w:t>программа</w:t>
            </w:r>
            <w:r w:rsidRPr="006C785D">
              <w:rPr>
                <w:spacing w:val="-3"/>
                <w:sz w:val="24"/>
                <w:szCs w:val="20"/>
                <w:lang w:eastAsia="ru-RU"/>
              </w:rPr>
              <w:t xml:space="preserve"> </w:t>
            </w:r>
            <w:r w:rsidRPr="006C785D">
              <w:rPr>
                <w:sz w:val="24"/>
                <w:szCs w:val="20"/>
                <w:lang w:eastAsia="ru-RU"/>
              </w:rPr>
              <w:t xml:space="preserve">по </w:t>
            </w:r>
            <w:r w:rsidRPr="006C785D">
              <w:rPr>
                <w:sz w:val="24"/>
                <w:szCs w:val="24"/>
                <w:lang w:eastAsia="ru-RU"/>
              </w:rPr>
              <w:t>МДК 0601 Организация профессиональной деятельности.</w:t>
            </w:r>
          </w:p>
          <w:p w:rsidR="00ED54CE" w:rsidRPr="006C785D" w:rsidRDefault="00ED54CE" w:rsidP="00BF4681">
            <w:pPr>
              <w:pStyle w:val="TableParagraph"/>
              <w:widowControl/>
              <w:numPr>
                <w:ilvl w:val="0"/>
                <w:numId w:val="284"/>
              </w:numPr>
              <w:tabs>
                <w:tab w:val="left" w:pos="826"/>
              </w:tabs>
              <w:autoSpaceDE/>
              <w:autoSpaceDN/>
              <w:ind w:right="420"/>
              <w:rPr>
                <w:sz w:val="24"/>
                <w:szCs w:val="20"/>
                <w:lang w:eastAsia="ru-RU"/>
              </w:rPr>
            </w:pPr>
            <w:r w:rsidRPr="006C785D">
              <w:rPr>
                <w:sz w:val="24"/>
                <w:szCs w:val="20"/>
                <w:lang w:eastAsia="ru-RU"/>
              </w:rPr>
              <w:t>Календарно-тематический план по</w:t>
            </w:r>
            <w:r w:rsidRPr="006C785D">
              <w:rPr>
                <w:spacing w:val="-57"/>
                <w:sz w:val="24"/>
                <w:szCs w:val="20"/>
                <w:lang w:eastAsia="ru-RU"/>
              </w:rPr>
              <w:t xml:space="preserve"> </w:t>
            </w:r>
            <w:r w:rsidRPr="006C785D">
              <w:rPr>
                <w:sz w:val="24"/>
                <w:szCs w:val="24"/>
                <w:lang w:eastAsia="ru-RU"/>
              </w:rPr>
              <w:t>МДК 0601 Организация профессиональной деятельности.</w:t>
            </w:r>
          </w:p>
          <w:p w:rsidR="00ED54CE" w:rsidRPr="006C785D" w:rsidRDefault="00ED54CE" w:rsidP="006C785D">
            <w:pPr>
              <w:widowControl/>
              <w:autoSpaceDE/>
              <w:autoSpaceDN/>
              <w:rPr>
                <w:b/>
                <w:sz w:val="24"/>
                <w:szCs w:val="24"/>
                <w:lang w:eastAsia="ru-RU"/>
              </w:rPr>
            </w:pPr>
            <w:r w:rsidRPr="006C785D">
              <w:rPr>
                <w:sz w:val="24"/>
                <w:szCs w:val="20"/>
                <w:lang w:eastAsia="ru-RU"/>
              </w:rPr>
              <w:t>Учебно-методический комплекс.</w:t>
            </w:r>
          </w:p>
        </w:tc>
        <w:tc>
          <w:tcPr>
            <w:tcW w:w="1404" w:type="dxa"/>
          </w:tcPr>
          <w:p w:rsidR="00ED54CE" w:rsidRPr="006C785D" w:rsidRDefault="00ED54CE" w:rsidP="006C785D">
            <w:pPr>
              <w:widowControl/>
              <w:autoSpaceDE/>
              <w:autoSpaceDN/>
              <w:rPr>
                <w:sz w:val="24"/>
                <w:szCs w:val="24"/>
                <w:lang w:eastAsia="ru-RU"/>
              </w:rPr>
            </w:pPr>
            <w:r w:rsidRPr="006C785D">
              <w:rPr>
                <w:sz w:val="24"/>
                <w:szCs w:val="24"/>
                <w:lang w:eastAsia="ru-RU"/>
              </w:rPr>
              <w:t xml:space="preserve">Алтайский край, </w:t>
            </w:r>
          </w:p>
          <w:p w:rsidR="00ED54CE" w:rsidRPr="006C785D" w:rsidRDefault="00ED54CE" w:rsidP="006C785D">
            <w:pPr>
              <w:widowControl/>
              <w:autoSpaceDE/>
              <w:autoSpaceDN/>
              <w:rPr>
                <w:b/>
                <w:sz w:val="24"/>
                <w:szCs w:val="24"/>
                <w:lang w:eastAsia="ru-RU"/>
              </w:rPr>
            </w:pPr>
            <w:r w:rsidRPr="006C785D">
              <w:rPr>
                <w:sz w:val="24"/>
                <w:szCs w:val="24"/>
                <w:lang w:eastAsia="ru-RU"/>
              </w:rPr>
              <w:t>г. Рубцовск, ул. Пролетарская, 412</w:t>
            </w:r>
          </w:p>
        </w:tc>
      </w:tr>
      <w:tr w:rsidR="004A404B" w:rsidTr="004A404B">
        <w:tc>
          <w:tcPr>
            <w:tcW w:w="415" w:type="dxa"/>
          </w:tcPr>
          <w:p w:rsidR="004A404B" w:rsidRPr="006C785D" w:rsidRDefault="004A404B" w:rsidP="006C785D">
            <w:pPr>
              <w:widowControl/>
              <w:autoSpaceDE/>
              <w:autoSpaceDN/>
              <w:rPr>
                <w:sz w:val="20"/>
                <w:szCs w:val="36"/>
                <w:lang w:eastAsia="ru-RU"/>
              </w:rPr>
            </w:pPr>
          </w:p>
        </w:tc>
        <w:tc>
          <w:tcPr>
            <w:tcW w:w="1445" w:type="dxa"/>
          </w:tcPr>
          <w:p w:rsidR="004A404B" w:rsidRPr="006C785D" w:rsidRDefault="004A404B" w:rsidP="003A3B93">
            <w:pPr>
              <w:widowControl/>
              <w:autoSpaceDE/>
              <w:autoSpaceDN/>
              <w:rPr>
                <w:sz w:val="24"/>
                <w:szCs w:val="24"/>
                <w:lang w:eastAsia="ru-RU"/>
              </w:rPr>
            </w:pPr>
            <w:r>
              <w:rPr>
                <w:sz w:val="24"/>
                <w:szCs w:val="24"/>
                <w:lang w:eastAsia="ru-RU"/>
              </w:rPr>
              <w:t>Учебная практика ПМ 06 Организационно – аналитическая деятельность</w:t>
            </w:r>
          </w:p>
        </w:tc>
        <w:tc>
          <w:tcPr>
            <w:tcW w:w="7592" w:type="dxa"/>
            <w:gridSpan w:val="3"/>
          </w:tcPr>
          <w:p w:rsidR="004A404B" w:rsidRPr="006C785D" w:rsidRDefault="004A404B" w:rsidP="004A404B">
            <w:pPr>
              <w:pStyle w:val="TableParagraph"/>
              <w:widowControl/>
              <w:tabs>
                <w:tab w:val="left" w:pos="3447"/>
              </w:tabs>
              <w:autoSpaceDE/>
              <w:autoSpaceDN/>
              <w:spacing w:line="260" w:lineRule="exact"/>
              <w:ind w:left="105"/>
              <w:rPr>
                <w:sz w:val="24"/>
                <w:szCs w:val="20"/>
                <w:lang w:eastAsia="ru-RU"/>
              </w:rPr>
            </w:pPr>
            <w:r w:rsidRPr="006C785D">
              <w:rPr>
                <w:sz w:val="24"/>
                <w:szCs w:val="20"/>
                <w:lang w:eastAsia="ru-RU"/>
              </w:rPr>
              <w:t>Материально-техническое</w:t>
            </w:r>
            <w:r>
              <w:rPr>
                <w:sz w:val="24"/>
                <w:szCs w:val="20"/>
                <w:lang w:eastAsia="ru-RU"/>
              </w:rPr>
              <w:t xml:space="preserve"> </w:t>
            </w:r>
            <w:r w:rsidRPr="006C785D">
              <w:rPr>
                <w:sz w:val="24"/>
                <w:szCs w:val="20"/>
                <w:lang w:eastAsia="ru-RU"/>
              </w:rPr>
              <w:t>обеспечение</w:t>
            </w:r>
            <w:r>
              <w:rPr>
                <w:sz w:val="24"/>
                <w:szCs w:val="20"/>
                <w:lang w:eastAsia="ru-RU"/>
              </w:rPr>
              <w:t xml:space="preserve"> </w:t>
            </w:r>
            <w:r w:rsidRPr="006C785D">
              <w:rPr>
                <w:sz w:val="24"/>
                <w:szCs w:val="20"/>
                <w:lang w:eastAsia="ru-RU"/>
              </w:rPr>
              <w:t>производственной</w:t>
            </w:r>
            <w:r w:rsidRPr="006C785D">
              <w:rPr>
                <w:spacing w:val="-9"/>
                <w:sz w:val="24"/>
                <w:szCs w:val="20"/>
                <w:lang w:eastAsia="ru-RU"/>
              </w:rPr>
              <w:t xml:space="preserve"> </w:t>
            </w:r>
            <w:r w:rsidRPr="006C785D">
              <w:rPr>
                <w:sz w:val="24"/>
                <w:szCs w:val="20"/>
                <w:lang w:eastAsia="ru-RU"/>
              </w:rPr>
              <w:t>практики.</w:t>
            </w:r>
          </w:p>
          <w:p w:rsidR="004A404B" w:rsidRPr="006C785D" w:rsidRDefault="004A404B" w:rsidP="003C6110">
            <w:pPr>
              <w:pStyle w:val="TableParagraph"/>
              <w:widowControl/>
              <w:autoSpaceDE/>
              <w:autoSpaceDN/>
              <w:ind w:left="105"/>
              <w:rPr>
                <w:sz w:val="24"/>
                <w:szCs w:val="20"/>
                <w:lang w:eastAsia="ru-RU"/>
              </w:rPr>
            </w:pPr>
            <w:r w:rsidRPr="006C785D">
              <w:rPr>
                <w:sz w:val="24"/>
                <w:szCs w:val="20"/>
                <w:lang w:eastAsia="ru-RU"/>
              </w:rPr>
              <w:t>Медицинские</w:t>
            </w:r>
            <w:r w:rsidRPr="006C785D">
              <w:rPr>
                <w:spacing w:val="15"/>
                <w:sz w:val="24"/>
                <w:szCs w:val="20"/>
                <w:lang w:eastAsia="ru-RU"/>
              </w:rPr>
              <w:t xml:space="preserve"> </w:t>
            </w:r>
            <w:r w:rsidRPr="006C785D">
              <w:rPr>
                <w:sz w:val="24"/>
                <w:szCs w:val="20"/>
                <w:lang w:eastAsia="ru-RU"/>
              </w:rPr>
              <w:t>организации</w:t>
            </w:r>
            <w:r w:rsidRPr="006C785D">
              <w:rPr>
                <w:spacing w:val="15"/>
                <w:sz w:val="24"/>
                <w:szCs w:val="20"/>
                <w:lang w:eastAsia="ru-RU"/>
              </w:rPr>
              <w:t xml:space="preserve"> </w:t>
            </w:r>
            <w:r w:rsidRPr="006C785D">
              <w:rPr>
                <w:sz w:val="24"/>
                <w:szCs w:val="20"/>
                <w:lang w:eastAsia="ru-RU"/>
              </w:rPr>
              <w:t>государственной</w:t>
            </w:r>
            <w:r w:rsidRPr="006C785D">
              <w:rPr>
                <w:spacing w:val="-57"/>
                <w:sz w:val="24"/>
                <w:szCs w:val="20"/>
                <w:lang w:eastAsia="ru-RU"/>
              </w:rPr>
              <w:t xml:space="preserve"> </w:t>
            </w:r>
            <w:r w:rsidRPr="006C785D">
              <w:rPr>
                <w:sz w:val="24"/>
                <w:szCs w:val="20"/>
                <w:lang w:eastAsia="ru-RU"/>
              </w:rPr>
              <w:t>формы</w:t>
            </w:r>
            <w:r w:rsidRPr="006C785D">
              <w:rPr>
                <w:spacing w:val="-1"/>
                <w:sz w:val="24"/>
                <w:szCs w:val="20"/>
                <w:lang w:eastAsia="ru-RU"/>
              </w:rPr>
              <w:t xml:space="preserve"> </w:t>
            </w:r>
            <w:r w:rsidRPr="006C785D">
              <w:rPr>
                <w:sz w:val="24"/>
                <w:szCs w:val="20"/>
                <w:lang w:eastAsia="ru-RU"/>
              </w:rPr>
              <w:t>собственности.</w:t>
            </w:r>
          </w:p>
          <w:p w:rsidR="004A404B" w:rsidRPr="006C785D" w:rsidRDefault="004A404B" w:rsidP="003C6110">
            <w:pPr>
              <w:pStyle w:val="TableParagraph"/>
              <w:widowControl/>
              <w:autoSpaceDE/>
              <w:autoSpaceDN/>
              <w:ind w:left="105"/>
              <w:rPr>
                <w:sz w:val="24"/>
                <w:szCs w:val="20"/>
                <w:lang w:eastAsia="ru-RU"/>
              </w:rPr>
            </w:pPr>
            <w:r w:rsidRPr="006C785D">
              <w:rPr>
                <w:sz w:val="24"/>
                <w:szCs w:val="20"/>
                <w:lang w:eastAsia="ru-RU"/>
              </w:rPr>
              <w:t>Учебно-программная</w:t>
            </w:r>
            <w:r w:rsidRPr="006C785D">
              <w:rPr>
                <w:spacing w:val="-4"/>
                <w:sz w:val="24"/>
                <w:szCs w:val="20"/>
                <w:lang w:eastAsia="ru-RU"/>
              </w:rPr>
              <w:t xml:space="preserve"> </w:t>
            </w:r>
            <w:r w:rsidRPr="006C785D">
              <w:rPr>
                <w:sz w:val="24"/>
                <w:szCs w:val="20"/>
                <w:lang w:eastAsia="ru-RU"/>
              </w:rPr>
              <w:t>документация</w:t>
            </w:r>
          </w:p>
          <w:p w:rsidR="004A404B" w:rsidRPr="006C785D" w:rsidRDefault="004A404B" w:rsidP="00BF4681">
            <w:pPr>
              <w:pStyle w:val="TableParagraph"/>
              <w:widowControl/>
              <w:numPr>
                <w:ilvl w:val="0"/>
                <w:numId w:val="279"/>
              </w:numPr>
              <w:tabs>
                <w:tab w:val="left" w:pos="826"/>
              </w:tabs>
              <w:autoSpaceDE/>
              <w:autoSpaceDN/>
              <w:spacing w:before="2" w:line="278" w:lineRule="auto"/>
              <w:ind w:right="274"/>
              <w:rPr>
                <w:sz w:val="24"/>
                <w:szCs w:val="20"/>
                <w:lang w:eastAsia="ru-RU"/>
              </w:rPr>
            </w:pPr>
            <w:r w:rsidRPr="006C785D">
              <w:rPr>
                <w:sz w:val="24"/>
                <w:szCs w:val="20"/>
                <w:lang w:eastAsia="ru-RU"/>
              </w:rPr>
              <w:t xml:space="preserve">Программа </w:t>
            </w:r>
            <w:r>
              <w:rPr>
                <w:sz w:val="24"/>
                <w:szCs w:val="20"/>
                <w:lang w:eastAsia="ru-RU"/>
              </w:rPr>
              <w:t>учебной</w:t>
            </w:r>
            <w:r w:rsidRPr="006C785D">
              <w:rPr>
                <w:sz w:val="24"/>
                <w:szCs w:val="20"/>
                <w:lang w:eastAsia="ru-RU"/>
              </w:rPr>
              <w:t xml:space="preserve"> прак</w:t>
            </w:r>
            <w:r w:rsidRPr="006C785D">
              <w:rPr>
                <w:spacing w:val="-57"/>
                <w:sz w:val="24"/>
                <w:szCs w:val="20"/>
                <w:lang w:eastAsia="ru-RU"/>
              </w:rPr>
              <w:t xml:space="preserve"> </w:t>
            </w:r>
            <w:r w:rsidRPr="006C785D">
              <w:rPr>
                <w:sz w:val="24"/>
                <w:szCs w:val="20"/>
                <w:lang w:eastAsia="ru-RU"/>
              </w:rPr>
              <w:t>тики ПМ 0</w:t>
            </w:r>
            <w:r>
              <w:rPr>
                <w:sz w:val="24"/>
                <w:szCs w:val="20"/>
                <w:lang w:eastAsia="ru-RU"/>
              </w:rPr>
              <w:t>6</w:t>
            </w:r>
            <w:r w:rsidRPr="006C785D">
              <w:rPr>
                <w:sz w:val="24"/>
                <w:szCs w:val="20"/>
                <w:lang w:eastAsia="ru-RU"/>
              </w:rPr>
              <w:t>.</w:t>
            </w:r>
          </w:p>
          <w:p w:rsidR="004A404B" w:rsidRPr="006C785D" w:rsidRDefault="004A404B" w:rsidP="00BF4681">
            <w:pPr>
              <w:pStyle w:val="TableParagraph"/>
              <w:widowControl/>
              <w:numPr>
                <w:ilvl w:val="0"/>
                <w:numId w:val="279"/>
              </w:numPr>
              <w:tabs>
                <w:tab w:val="left" w:pos="826"/>
              </w:tabs>
              <w:autoSpaceDE/>
              <w:autoSpaceDN/>
              <w:spacing w:line="276" w:lineRule="auto"/>
              <w:ind w:right="311"/>
              <w:rPr>
                <w:sz w:val="20"/>
                <w:szCs w:val="36"/>
                <w:lang w:eastAsia="ru-RU"/>
              </w:rPr>
            </w:pPr>
            <w:r w:rsidRPr="006C785D">
              <w:rPr>
                <w:sz w:val="24"/>
                <w:szCs w:val="20"/>
                <w:lang w:eastAsia="ru-RU"/>
              </w:rPr>
              <w:t xml:space="preserve">Комплект документов по </w:t>
            </w:r>
            <w:r>
              <w:rPr>
                <w:sz w:val="24"/>
                <w:szCs w:val="20"/>
                <w:lang w:eastAsia="ru-RU"/>
              </w:rPr>
              <w:t>учебной</w:t>
            </w:r>
            <w:r w:rsidRPr="006C785D">
              <w:rPr>
                <w:spacing w:val="-1"/>
                <w:sz w:val="24"/>
                <w:szCs w:val="20"/>
                <w:lang w:eastAsia="ru-RU"/>
              </w:rPr>
              <w:t xml:space="preserve"> </w:t>
            </w:r>
            <w:r w:rsidRPr="006C785D">
              <w:rPr>
                <w:sz w:val="24"/>
                <w:szCs w:val="20"/>
                <w:lang w:eastAsia="ru-RU"/>
              </w:rPr>
              <w:t>практике.</w:t>
            </w:r>
          </w:p>
        </w:tc>
        <w:tc>
          <w:tcPr>
            <w:tcW w:w="1404" w:type="dxa"/>
          </w:tcPr>
          <w:p w:rsidR="004A404B" w:rsidRPr="006C785D" w:rsidRDefault="004A404B" w:rsidP="003C6110">
            <w:pPr>
              <w:widowControl/>
              <w:autoSpaceDE/>
              <w:autoSpaceDN/>
              <w:rPr>
                <w:sz w:val="24"/>
                <w:szCs w:val="24"/>
                <w:lang w:eastAsia="ru-RU"/>
              </w:rPr>
            </w:pPr>
            <w:r w:rsidRPr="006C785D">
              <w:rPr>
                <w:sz w:val="24"/>
                <w:szCs w:val="24"/>
                <w:lang w:eastAsia="ru-RU"/>
              </w:rPr>
              <w:t>КГБУЗ «ССМП, г. Рубцовск»,</w:t>
            </w:r>
          </w:p>
          <w:p w:rsidR="004A404B" w:rsidRPr="006C785D" w:rsidRDefault="004A404B" w:rsidP="003C6110">
            <w:pPr>
              <w:widowControl/>
              <w:autoSpaceDE/>
              <w:autoSpaceDN/>
              <w:rPr>
                <w:sz w:val="24"/>
                <w:szCs w:val="24"/>
                <w:lang w:eastAsia="ru-RU"/>
              </w:rPr>
            </w:pPr>
            <w:r w:rsidRPr="006C785D">
              <w:rPr>
                <w:sz w:val="24"/>
                <w:szCs w:val="20"/>
                <w:lang w:eastAsia="ru-RU"/>
              </w:rPr>
              <w:t xml:space="preserve">Медицинские </w:t>
            </w:r>
            <w:r w:rsidRPr="006C785D">
              <w:rPr>
                <w:spacing w:val="-1"/>
                <w:sz w:val="24"/>
                <w:szCs w:val="20"/>
                <w:lang w:eastAsia="ru-RU"/>
              </w:rPr>
              <w:t>организа</w:t>
            </w:r>
            <w:r w:rsidRPr="006C785D">
              <w:rPr>
                <w:spacing w:val="-57"/>
                <w:sz w:val="24"/>
                <w:szCs w:val="20"/>
                <w:lang w:eastAsia="ru-RU"/>
              </w:rPr>
              <w:t xml:space="preserve"> </w:t>
            </w:r>
            <w:r w:rsidRPr="006C785D">
              <w:rPr>
                <w:sz w:val="24"/>
                <w:szCs w:val="20"/>
                <w:lang w:eastAsia="ru-RU"/>
              </w:rPr>
              <w:t>ции</w:t>
            </w:r>
            <w:r w:rsidRPr="006C785D">
              <w:rPr>
                <w:spacing w:val="-1"/>
                <w:sz w:val="24"/>
                <w:szCs w:val="20"/>
                <w:lang w:eastAsia="ru-RU"/>
              </w:rPr>
              <w:t xml:space="preserve"> </w:t>
            </w:r>
            <w:r w:rsidRPr="006C785D">
              <w:rPr>
                <w:sz w:val="24"/>
                <w:szCs w:val="20"/>
                <w:lang w:eastAsia="ru-RU"/>
              </w:rPr>
              <w:t>Алтайского</w:t>
            </w:r>
            <w:r w:rsidRPr="006C785D">
              <w:rPr>
                <w:spacing w:val="-1"/>
                <w:sz w:val="24"/>
                <w:szCs w:val="20"/>
                <w:lang w:eastAsia="ru-RU"/>
              </w:rPr>
              <w:t xml:space="preserve"> </w:t>
            </w:r>
            <w:r w:rsidRPr="006C785D">
              <w:rPr>
                <w:sz w:val="24"/>
                <w:szCs w:val="20"/>
                <w:lang w:eastAsia="ru-RU"/>
              </w:rPr>
              <w:t>края</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0441" w:type="dxa"/>
            <w:gridSpan w:val="5"/>
          </w:tcPr>
          <w:p w:rsidR="00ED54CE" w:rsidRPr="006C785D" w:rsidRDefault="00ED54CE" w:rsidP="006C785D">
            <w:pPr>
              <w:widowControl/>
              <w:autoSpaceDE/>
              <w:autoSpaceDN/>
              <w:rPr>
                <w:sz w:val="24"/>
                <w:szCs w:val="24"/>
                <w:lang w:eastAsia="ru-RU"/>
              </w:rPr>
            </w:pPr>
            <w:r w:rsidRPr="006C785D">
              <w:rPr>
                <w:b/>
                <w:sz w:val="24"/>
                <w:szCs w:val="24"/>
                <w:lang w:eastAsia="ru-RU"/>
              </w:rPr>
              <w:t>ПМ 07 Выполнение работ по одной или нескольким профессиям рабочих, должностям служащих</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widowControl/>
              <w:autoSpaceDE/>
              <w:autoSpaceDN/>
              <w:rPr>
                <w:sz w:val="24"/>
                <w:szCs w:val="24"/>
                <w:lang w:eastAsia="ru-RU"/>
              </w:rPr>
            </w:pPr>
            <w:r w:rsidRPr="006C785D">
              <w:rPr>
                <w:sz w:val="24"/>
                <w:szCs w:val="24"/>
                <w:lang w:eastAsia="ru-RU"/>
              </w:rPr>
              <w:t>МДК 0701 Теория и практика сестринского дела</w:t>
            </w:r>
          </w:p>
        </w:tc>
        <w:tc>
          <w:tcPr>
            <w:tcW w:w="7314" w:type="dxa"/>
          </w:tcPr>
          <w:p w:rsidR="00ED54CE" w:rsidRPr="006C785D" w:rsidRDefault="00ED54CE" w:rsidP="006C785D">
            <w:pPr>
              <w:widowControl/>
              <w:tabs>
                <w:tab w:val="left" w:pos="4975"/>
                <w:tab w:val="right" w:pos="9923"/>
              </w:tabs>
              <w:autoSpaceDE/>
              <w:autoSpaceDN/>
              <w:ind w:left="57" w:right="11"/>
              <w:rPr>
                <w:sz w:val="24"/>
                <w:szCs w:val="24"/>
                <w:lang w:eastAsia="ru-RU"/>
              </w:rPr>
            </w:pPr>
            <w:r w:rsidRPr="006C785D">
              <w:rPr>
                <w:b/>
                <w:sz w:val="24"/>
                <w:szCs w:val="24"/>
                <w:lang w:eastAsia="ru-RU"/>
              </w:rPr>
              <w:t>Кабинеты доклинической практики по ПМ 07</w:t>
            </w:r>
            <w:r w:rsidRPr="006C785D">
              <w:rPr>
                <w:sz w:val="24"/>
                <w:szCs w:val="24"/>
                <w:lang w:eastAsia="ru-RU"/>
              </w:rPr>
              <w:t>:</w:t>
            </w:r>
          </w:p>
          <w:p w:rsidR="00ED54CE" w:rsidRPr="006C785D" w:rsidRDefault="00ED54CE" w:rsidP="006C785D">
            <w:pPr>
              <w:widowControl/>
              <w:tabs>
                <w:tab w:val="right" w:pos="9923"/>
              </w:tabs>
              <w:autoSpaceDE/>
              <w:autoSpaceDN/>
              <w:ind w:left="57" w:right="57"/>
              <w:rPr>
                <w:b/>
                <w:sz w:val="24"/>
                <w:szCs w:val="24"/>
                <w:u w:val="single"/>
                <w:lang w:eastAsia="ru-RU"/>
              </w:rPr>
            </w:pPr>
            <w:r w:rsidRPr="006C785D">
              <w:rPr>
                <w:sz w:val="24"/>
                <w:szCs w:val="20"/>
                <w:lang w:eastAsia="ru-RU"/>
              </w:rPr>
              <w:t>Оборудование учебных кабинетов:</w:t>
            </w:r>
          </w:p>
          <w:p w:rsidR="00ED54CE" w:rsidRPr="006C785D" w:rsidRDefault="00ED54CE" w:rsidP="006C785D">
            <w:pPr>
              <w:widowControl/>
              <w:tabs>
                <w:tab w:val="right" w:pos="9923"/>
              </w:tabs>
              <w:autoSpaceDE/>
              <w:autoSpaceDN/>
              <w:ind w:left="57" w:right="57"/>
              <w:rPr>
                <w:b/>
                <w:sz w:val="24"/>
                <w:szCs w:val="24"/>
                <w:u w:val="single"/>
                <w:lang w:eastAsia="ru-RU"/>
              </w:rPr>
            </w:pPr>
            <w:r w:rsidRPr="006C785D">
              <w:rPr>
                <w:b/>
                <w:sz w:val="24"/>
                <w:szCs w:val="24"/>
                <w:u w:val="single"/>
                <w:lang w:eastAsia="ru-RU"/>
              </w:rPr>
              <w:t>Каб. М – 1</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Аквадистиллятор АЭ-10МО, весы медицинские, деструктор игл, кровать металлическая с регулируемым подголовником-2 шт,  кровать МУЗ-01/3,</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Кровать МУЗ-03,</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Кушетка массажная МУЗ-06 – 2шт.,</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Помпа шприцевая МР-101 инфузорная,</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Стеллаж стационар. Мед ССМ-01 – 2 шт.,</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Стерелизатор паровой Вка 75-ПЗ, столо инструмент. МУЗ-14/1 – 17 шт.,</w:t>
            </w:r>
          </w:p>
          <w:p w:rsidR="00ED54CE" w:rsidRPr="006C785D" w:rsidRDefault="00ED54CE" w:rsidP="006C785D">
            <w:pPr>
              <w:widowControl/>
              <w:autoSpaceDE/>
              <w:autoSpaceDN/>
              <w:rPr>
                <w:sz w:val="24"/>
                <w:szCs w:val="24"/>
                <w:lang w:eastAsia="ru-RU"/>
              </w:rPr>
            </w:pPr>
            <w:r w:rsidRPr="006C785D">
              <w:rPr>
                <w:sz w:val="24"/>
                <w:szCs w:val="24"/>
                <w:lang w:eastAsia="ru-RU"/>
              </w:rPr>
              <w:t xml:space="preserve">Стол однотумбовый-2 шт., стол-барьер на пост медсестры,  тренажер для медсестры – 2 шт.,  тренажер сердечно-легочной и мозговой реанимации – манекен «Максим </w:t>
            </w:r>
            <w:r w:rsidRPr="006C785D">
              <w:rPr>
                <w:sz w:val="24"/>
                <w:szCs w:val="24"/>
                <w:lang w:val="en-US" w:eastAsia="ru-RU"/>
              </w:rPr>
              <w:t>II</w:t>
            </w:r>
            <w:r w:rsidRPr="006C785D">
              <w:rPr>
                <w:sz w:val="24"/>
                <w:szCs w:val="24"/>
                <w:lang w:eastAsia="ru-RU"/>
              </w:rPr>
              <w:t xml:space="preserve">-01», тренажер сердечно-легочной и мозговой реанимации – манекен «Максим </w:t>
            </w:r>
            <w:r w:rsidRPr="006C785D">
              <w:rPr>
                <w:sz w:val="24"/>
                <w:szCs w:val="24"/>
                <w:lang w:val="en-US" w:eastAsia="ru-RU"/>
              </w:rPr>
              <w:t>III</w:t>
            </w:r>
            <w:r w:rsidRPr="006C785D">
              <w:rPr>
                <w:sz w:val="24"/>
                <w:szCs w:val="24"/>
                <w:lang w:eastAsia="ru-RU"/>
              </w:rPr>
              <w:t>-01», УЗО «МЕДЕЛ», Фантом руки – 2 шт, фантом таза – 12 шт., фантом жен.промежности – 3 шт, фантом муж. Промежности – 3 шт, фантом предплечья- 8 шт, фантом ягодиц – 6 шт, шкаф для фармпрепаратов, шкаф на пост медсестры.</w:t>
            </w:r>
          </w:p>
          <w:p w:rsidR="00ED54CE" w:rsidRPr="006C785D" w:rsidRDefault="00ED54CE" w:rsidP="006C785D">
            <w:pPr>
              <w:widowControl/>
              <w:tabs>
                <w:tab w:val="right" w:pos="9923"/>
              </w:tabs>
              <w:autoSpaceDE/>
              <w:autoSpaceDN/>
              <w:ind w:left="57" w:right="57"/>
              <w:rPr>
                <w:b/>
                <w:sz w:val="24"/>
                <w:szCs w:val="24"/>
                <w:u w:val="single"/>
                <w:lang w:eastAsia="ru-RU"/>
              </w:rPr>
            </w:pPr>
            <w:r w:rsidRPr="006C785D">
              <w:rPr>
                <w:b/>
                <w:sz w:val="24"/>
                <w:szCs w:val="24"/>
                <w:u w:val="single"/>
                <w:lang w:eastAsia="ru-RU"/>
              </w:rPr>
              <w:t>Каб. М – 2</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Ноутбук, проектор, интерактивная доска, фантом головы,</w:t>
            </w:r>
          </w:p>
          <w:p w:rsidR="00ED54CE" w:rsidRPr="006C785D" w:rsidRDefault="00ED54CE" w:rsidP="006C785D">
            <w:pPr>
              <w:widowControl/>
              <w:autoSpaceDE/>
              <w:autoSpaceDN/>
              <w:rPr>
                <w:sz w:val="24"/>
                <w:szCs w:val="24"/>
                <w:lang w:eastAsia="ru-RU"/>
              </w:rPr>
            </w:pPr>
            <w:r w:rsidRPr="006C785D">
              <w:rPr>
                <w:sz w:val="24"/>
                <w:szCs w:val="24"/>
                <w:lang w:eastAsia="ru-RU"/>
              </w:rPr>
              <w:t>фантом руки (для обработки внутривенных иньекций-2 шт., тренажер универсальный (голова), УЗФО-16, фантом лор-голова, динамометр, жгуты, лотки, термометры и др.</w:t>
            </w:r>
          </w:p>
          <w:p w:rsidR="00ED54CE" w:rsidRPr="006C785D" w:rsidRDefault="00ED54CE" w:rsidP="006C785D">
            <w:pPr>
              <w:widowControl/>
              <w:tabs>
                <w:tab w:val="right" w:pos="9923"/>
              </w:tabs>
              <w:autoSpaceDE/>
              <w:autoSpaceDN/>
              <w:ind w:left="57" w:right="57"/>
              <w:rPr>
                <w:b/>
                <w:sz w:val="24"/>
                <w:szCs w:val="24"/>
                <w:u w:val="single"/>
                <w:lang w:eastAsia="ru-RU"/>
              </w:rPr>
            </w:pPr>
            <w:r w:rsidRPr="006C785D">
              <w:rPr>
                <w:b/>
                <w:sz w:val="24"/>
                <w:szCs w:val="24"/>
                <w:u w:val="single"/>
                <w:lang w:eastAsia="ru-RU"/>
              </w:rPr>
              <w:t>Каб. М – 5</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Ноутбук, проектор, интерактивная доска, кровать металлическая с регулируемым подголовником, фантом головы – 2 шт,</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Фантом руки-3 шт.,</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Фантом таза- 1 шт,</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Фантом человека «Гоша»-1 шт,</w:t>
            </w:r>
          </w:p>
          <w:p w:rsidR="00ED54CE" w:rsidRPr="006C785D" w:rsidRDefault="00ED54CE" w:rsidP="006C785D">
            <w:pPr>
              <w:widowControl/>
              <w:autoSpaceDE/>
              <w:autoSpaceDN/>
              <w:rPr>
                <w:sz w:val="24"/>
                <w:szCs w:val="24"/>
                <w:lang w:eastAsia="ru-RU"/>
              </w:rPr>
            </w:pPr>
            <w:r w:rsidRPr="006C785D">
              <w:rPr>
                <w:sz w:val="24"/>
                <w:szCs w:val="24"/>
                <w:lang w:eastAsia="ru-RU"/>
              </w:rPr>
              <w:t>Шкаф для фармпрепаратов, лотки, зажимы, УЗФО и др.</w:t>
            </w:r>
          </w:p>
          <w:p w:rsidR="00ED54CE" w:rsidRPr="006C785D" w:rsidRDefault="00ED54CE" w:rsidP="006C785D">
            <w:pPr>
              <w:widowControl/>
              <w:tabs>
                <w:tab w:val="right" w:pos="9923"/>
              </w:tabs>
              <w:autoSpaceDE/>
              <w:autoSpaceDN/>
              <w:ind w:right="57"/>
              <w:rPr>
                <w:b/>
                <w:sz w:val="24"/>
                <w:szCs w:val="24"/>
                <w:u w:val="single"/>
                <w:lang w:eastAsia="ru-RU"/>
              </w:rPr>
            </w:pPr>
            <w:r w:rsidRPr="006C785D">
              <w:rPr>
                <w:b/>
                <w:sz w:val="24"/>
                <w:szCs w:val="24"/>
                <w:u w:val="single"/>
                <w:lang w:eastAsia="ru-RU"/>
              </w:rPr>
              <w:t>Каб</w:t>
            </w:r>
            <w:r w:rsidRPr="006C785D">
              <w:rPr>
                <w:b/>
                <w:sz w:val="24"/>
                <w:szCs w:val="24"/>
                <w:lang w:eastAsia="ru-RU"/>
              </w:rPr>
              <w:t>.</w:t>
            </w:r>
            <w:r w:rsidRPr="006C785D">
              <w:rPr>
                <w:b/>
                <w:sz w:val="24"/>
                <w:szCs w:val="24"/>
                <w:u w:val="single"/>
                <w:lang w:eastAsia="ru-RU"/>
              </w:rPr>
              <w:t xml:space="preserve"> 33ф</w:t>
            </w:r>
          </w:p>
          <w:p w:rsidR="00ED54CE" w:rsidRPr="006C785D" w:rsidRDefault="00ED54CE" w:rsidP="006C785D">
            <w:pPr>
              <w:widowControl/>
              <w:tabs>
                <w:tab w:val="right" w:pos="9923"/>
              </w:tabs>
              <w:autoSpaceDE/>
              <w:autoSpaceDN/>
              <w:ind w:right="57"/>
              <w:rPr>
                <w:sz w:val="24"/>
                <w:szCs w:val="24"/>
                <w:lang w:eastAsia="ru-RU"/>
              </w:rPr>
            </w:pPr>
            <w:r w:rsidRPr="006C785D">
              <w:rPr>
                <w:sz w:val="24"/>
                <w:szCs w:val="24"/>
                <w:lang w:eastAsia="ru-RU"/>
              </w:rPr>
              <w:t xml:space="preserve">Телевизор </w:t>
            </w:r>
            <w:r w:rsidRPr="006C785D">
              <w:rPr>
                <w:sz w:val="24"/>
                <w:szCs w:val="24"/>
                <w:lang w:val="en-US" w:eastAsia="ru-RU"/>
              </w:rPr>
              <w:t>HIER</w:t>
            </w:r>
            <w:r w:rsidRPr="006C785D">
              <w:rPr>
                <w:sz w:val="24"/>
                <w:szCs w:val="24"/>
                <w:lang w:eastAsia="ru-RU"/>
              </w:rPr>
              <w:t xml:space="preserve"> ,</w:t>
            </w:r>
          </w:p>
          <w:p w:rsidR="00ED54CE" w:rsidRPr="006C785D" w:rsidRDefault="00ED54CE" w:rsidP="006C785D">
            <w:pPr>
              <w:widowControl/>
              <w:autoSpaceDE/>
              <w:autoSpaceDN/>
              <w:rPr>
                <w:sz w:val="24"/>
                <w:szCs w:val="24"/>
                <w:lang w:eastAsia="ru-RU"/>
              </w:rPr>
            </w:pPr>
            <w:r w:rsidRPr="006C785D">
              <w:rPr>
                <w:sz w:val="24"/>
                <w:szCs w:val="24"/>
                <w:lang w:eastAsia="ru-RU"/>
              </w:rPr>
              <w:t xml:space="preserve">Фантом головы,  проигрыватель </w:t>
            </w:r>
            <w:r w:rsidRPr="006C785D">
              <w:rPr>
                <w:sz w:val="24"/>
                <w:szCs w:val="24"/>
                <w:lang w:val="en-US" w:eastAsia="ru-RU"/>
              </w:rPr>
              <w:t>DVD</w:t>
            </w:r>
            <w:r w:rsidRPr="006C785D">
              <w:rPr>
                <w:sz w:val="24"/>
                <w:szCs w:val="24"/>
                <w:lang w:eastAsia="ru-RU"/>
              </w:rPr>
              <w:t xml:space="preserve"> </w:t>
            </w:r>
            <w:r w:rsidRPr="006C785D">
              <w:rPr>
                <w:sz w:val="24"/>
                <w:szCs w:val="24"/>
                <w:lang w:val="en-US" w:eastAsia="ru-RU"/>
              </w:rPr>
              <w:t>ROLSEN</w:t>
            </w:r>
            <w:r w:rsidRPr="006C785D">
              <w:rPr>
                <w:sz w:val="24"/>
                <w:szCs w:val="24"/>
                <w:lang w:eastAsia="ru-RU"/>
              </w:rPr>
              <w:t>, УЗФО-16, УЗФО-24, УЗФО-2, УЗФО-9, фантом лор-голова, лотки, катетеры, и др.</w:t>
            </w:r>
          </w:p>
          <w:p w:rsidR="00ED54CE" w:rsidRPr="006C785D" w:rsidRDefault="00ED54CE" w:rsidP="006C785D">
            <w:pPr>
              <w:pStyle w:val="TableParagraph"/>
              <w:widowControl/>
              <w:autoSpaceDE/>
              <w:autoSpaceDN/>
              <w:ind w:left="105" w:right="86"/>
              <w:rPr>
                <w:sz w:val="24"/>
                <w:szCs w:val="20"/>
                <w:lang w:eastAsia="ru-RU"/>
              </w:rPr>
            </w:pPr>
            <w:r w:rsidRPr="006C785D">
              <w:rPr>
                <w:sz w:val="24"/>
                <w:szCs w:val="20"/>
                <w:lang w:eastAsia="ru-RU"/>
              </w:rPr>
              <w:t>Инструктивно-нормативная документация</w:t>
            </w:r>
            <w:r w:rsidRPr="006C785D">
              <w:rPr>
                <w:spacing w:val="1"/>
                <w:sz w:val="24"/>
                <w:szCs w:val="20"/>
                <w:lang w:eastAsia="ru-RU"/>
              </w:rPr>
              <w:t xml:space="preserve"> </w:t>
            </w:r>
            <w:r w:rsidRPr="006C785D">
              <w:rPr>
                <w:sz w:val="24"/>
                <w:szCs w:val="20"/>
                <w:lang w:eastAsia="ru-RU"/>
              </w:rPr>
              <w:t>Федеральный</w:t>
            </w:r>
            <w:r w:rsidRPr="006C785D">
              <w:rPr>
                <w:spacing w:val="13"/>
                <w:sz w:val="24"/>
                <w:szCs w:val="20"/>
                <w:lang w:eastAsia="ru-RU"/>
              </w:rPr>
              <w:t xml:space="preserve"> </w:t>
            </w:r>
            <w:r w:rsidRPr="006C785D">
              <w:rPr>
                <w:sz w:val="24"/>
                <w:szCs w:val="20"/>
                <w:lang w:eastAsia="ru-RU"/>
              </w:rPr>
              <w:t>закон</w:t>
            </w:r>
            <w:r w:rsidRPr="006C785D">
              <w:rPr>
                <w:spacing w:val="16"/>
                <w:sz w:val="24"/>
                <w:szCs w:val="20"/>
                <w:lang w:eastAsia="ru-RU"/>
              </w:rPr>
              <w:t xml:space="preserve"> </w:t>
            </w:r>
            <w:r w:rsidRPr="006C785D">
              <w:rPr>
                <w:sz w:val="24"/>
                <w:szCs w:val="20"/>
                <w:lang w:eastAsia="ru-RU"/>
              </w:rPr>
              <w:t>«Об</w:t>
            </w:r>
            <w:r w:rsidRPr="006C785D">
              <w:rPr>
                <w:spacing w:val="13"/>
                <w:sz w:val="24"/>
                <w:szCs w:val="20"/>
                <w:lang w:eastAsia="ru-RU"/>
              </w:rPr>
              <w:t xml:space="preserve"> </w:t>
            </w:r>
            <w:r w:rsidRPr="006C785D">
              <w:rPr>
                <w:sz w:val="24"/>
                <w:szCs w:val="20"/>
                <w:lang w:eastAsia="ru-RU"/>
              </w:rPr>
              <w:t>образовании</w:t>
            </w:r>
            <w:r w:rsidRPr="006C785D">
              <w:rPr>
                <w:spacing w:val="13"/>
                <w:sz w:val="24"/>
                <w:szCs w:val="20"/>
                <w:lang w:eastAsia="ru-RU"/>
              </w:rPr>
              <w:t xml:space="preserve"> </w:t>
            </w:r>
            <w:r w:rsidRPr="006C785D">
              <w:rPr>
                <w:sz w:val="24"/>
                <w:szCs w:val="20"/>
                <w:lang w:eastAsia="ru-RU"/>
              </w:rPr>
              <w:t>в</w:t>
            </w:r>
            <w:r w:rsidRPr="006C785D">
              <w:rPr>
                <w:spacing w:val="10"/>
                <w:sz w:val="24"/>
                <w:szCs w:val="20"/>
                <w:lang w:eastAsia="ru-RU"/>
              </w:rPr>
              <w:t xml:space="preserve"> </w:t>
            </w:r>
            <w:r w:rsidRPr="006C785D">
              <w:rPr>
                <w:sz w:val="24"/>
                <w:szCs w:val="20"/>
                <w:lang w:eastAsia="ru-RU"/>
              </w:rPr>
              <w:t>РФ»</w:t>
            </w:r>
            <w:r w:rsidRPr="006C785D">
              <w:rPr>
                <w:spacing w:val="-57"/>
                <w:sz w:val="24"/>
                <w:szCs w:val="20"/>
                <w:lang w:eastAsia="ru-RU"/>
              </w:rPr>
              <w:t xml:space="preserve"> </w:t>
            </w:r>
            <w:r w:rsidRPr="006C785D">
              <w:rPr>
                <w:sz w:val="24"/>
                <w:szCs w:val="20"/>
                <w:lang w:eastAsia="ru-RU"/>
              </w:rPr>
              <w:t>от</w:t>
            </w:r>
            <w:r w:rsidRPr="006C785D">
              <w:rPr>
                <w:spacing w:val="22"/>
                <w:sz w:val="24"/>
                <w:szCs w:val="20"/>
                <w:lang w:eastAsia="ru-RU"/>
              </w:rPr>
              <w:t xml:space="preserve"> </w:t>
            </w:r>
            <w:r w:rsidRPr="006C785D">
              <w:rPr>
                <w:sz w:val="24"/>
                <w:szCs w:val="20"/>
                <w:lang w:eastAsia="ru-RU"/>
              </w:rPr>
              <w:t>29.12.2012</w:t>
            </w:r>
            <w:r w:rsidRPr="006C785D">
              <w:rPr>
                <w:spacing w:val="21"/>
                <w:sz w:val="24"/>
                <w:szCs w:val="20"/>
                <w:lang w:eastAsia="ru-RU"/>
              </w:rPr>
              <w:t xml:space="preserve"> </w:t>
            </w:r>
            <w:r w:rsidRPr="006C785D">
              <w:rPr>
                <w:sz w:val="24"/>
                <w:szCs w:val="20"/>
                <w:lang w:eastAsia="ru-RU"/>
              </w:rPr>
              <w:t>N</w:t>
            </w:r>
            <w:r w:rsidRPr="006C785D">
              <w:rPr>
                <w:spacing w:val="20"/>
                <w:sz w:val="24"/>
                <w:szCs w:val="20"/>
                <w:lang w:eastAsia="ru-RU"/>
              </w:rPr>
              <w:t xml:space="preserve"> </w:t>
            </w:r>
            <w:r w:rsidRPr="006C785D">
              <w:rPr>
                <w:sz w:val="24"/>
                <w:szCs w:val="20"/>
                <w:lang w:eastAsia="ru-RU"/>
              </w:rPr>
              <w:t>273-ФЗ</w:t>
            </w:r>
            <w:r w:rsidRPr="006C785D">
              <w:rPr>
                <w:spacing w:val="21"/>
                <w:sz w:val="24"/>
                <w:szCs w:val="20"/>
                <w:lang w:eastAsia="ru-RU"/>
              </w:rPr>
              <w:t xml:space="preserve"> </w:t>
            </w:r>
            <w:r w:rsidRPr="006C785D">
              <w:rPr>
                <w:sz w:val="24"/>
                <w:szCs w:val="20"/>
                <w:lang w:eastAsia="ru-RU"/>
              </w:rPr>
              <w:t>(электронный</w:t>
            </w:r>
            <w:r w:rsidRPr="006C785D">
              <w:rPr>
                <w:spacing w:val="21"/>
                <w:sz w:val="24"/>
                <w:szCs w:val="20"/>
                <w:lang w:eastAsia="ru-RU"/>
              </w:rPr>
              <w:t xml:space="preserve"> </w:t>
            </w:r>
            <w:r w:rsidRPr="006C785D">
              <w:rPr>
                <w:sz w:val="24"/>
                <w:szCs w:val="20"/>
                <w:lang w:eastAsia="ru-RU"/>
              </w:rPr>
              <w:t>вари-</w:t>
            </w:r>
            <w:r w:rsidRPr="006C785D">
              <w:rPr>
                <w:spacing w:val="-57"/>
                <w:sz w:val="24"/>
                <w:szCs w:val="20"/>
                <w:lang w:eastAsia="ru-RU"/>
              </w:rPr>
              <w:t xml:space="preserve"> </w:t>
            </w:r>
            <w:r w:rsidRPr="006C785D">
              <w:rPr>
                <w:sz w:val="24"/>
                <w:szCs w:val="20"/>
                <w:lang w:eastAsia="ru-RU"/>
              </w:rPr>
              <w:t>ант,</w:t>
            </w:r>
            <w:r w:rsidRPr="006C785D">
              <w:rPr>
                <w:spacing w:val="-1"/>
                <w:sz w:val="24"/>
                <w:szCs w:val="20"/>
                <w:lang w:eastAsia="ru-RU"/>
              </w:rPr>
              <w:t xml:space="preserve"> </w:t>
            </w:r>
            <w:r w:rsidRPr="006C785D">
              <w:rPr>
                <w:sz w:val="24"/>
                <w:szCs w:val="20"/>
                <w:lang w:eastAsia="ru-RU"/>
              </w:rPr>
              <w:t>последняя редакция)</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w:t>
            </w:r>
            <w:r w:rsidRPr="006C785D">
              <w:rPr>
                <w:spacing w:val="1"/>
                <w:sz w:val="24"/>
                <w:szCs w:val="20"/>
                <w:lang w:eastAsia="ru-RU"/>
              </w:rPr>
              <w:t xml:space="preserve"> </w:t>
            </w:r>
            <w:r w:rsidRPr="006C785D">
              <w:rPr>
                <w:sz w:val="24"/>
                <w:szCs w:val="20"/>
                <w:lang w:eastAsia="ru-RU"/>
              </w:rPr>
              <w:t>ников по специальности 34.02.01 Сестрин-</w:t>
            </w:r>
            <w:r w:rsidRPr="006C785D">
              <w:rPr>
                <w:spacing w:val="1"/>
                <w:sz w:val="24"/>
                <w:szCs w:val="20"/>
                <w:lang w:eastAsia="ru-RU"/>
              </w:rPr>
              <w:t xml:space="preserve"> </w:t>
            </w:r>
            <w:r w:rsidRPr="006C785D">
              <w:rPr>
                <w:sz w:val="24"/>
                <w:szCs w:val="20"/>
                <w:lang w:eastAsia="ru-RU"/>
              </w:rPr>
              <w:t>ское</w:t>
            </w:r>
            <w:r w:rsidRPr="006C785D">
              <w:rPr>
                <w:spacing w:val="-2"/>
                <w:sz w:val="24"/>
                <w:szCs w:val="20"/>
                <w:lang w:eastAsia="ru-RU"/>
              </w:rPr>
              <w:t xml:space="preserve"> </w:t>
            </w:r>
            <w:r w:rsidRPr="006C785D">
              <w:rPr>
                <w:sz w:val="24"/>
                <w:szCs w:val="20"/>
                <w:lang w:eastAsia="ru-RU"/>
              </w:rPr>
              <w:t>дело</w:t>
            </w:r>
            <w:r w:rsidRPr="006C785D">
              <w:rPr>
                <w:spacing w:val="-1"/>
                <w:sz w:val="24"/>
                <w:szCs w:val="20"/>
                <w:lang w:eastAsia="ru-RU"/>
              </w:rPr>
              <w:t xml:space="preserve"> </w:t>
            </w:r>
            <w:r w:rsidRPr="006C785D">
              <w:rPr>
                <w:sz w:val="24"/>
                <w:szCs w:val="20"/>
                <w:lang w:eastAsia="ru-RU"/>
              </w:rPr>
              <w:t>(электронный</w:t>
            </w:r>
            <w:r w:rsidRPr="006C785D">
              <w:rPr>
                <w:spacing w:val="-2"/>
                <w:sz w:val="24"/>
                <w:szCs w:val="20"/>
                <w:lang w:eastAsia="ru-RU"/>
              </w:rPr>
              <w:t xml:space="preserve"> </w:t>
            </w:r>
            <w:r w:rsidRPr="006C785D">
              <w:rPr>
                <w:sz w:val="24"/>
                <w:szCs w:val="20"/>
                <w:lang w:eastAsia="ru-RU"/>
              </w:rPr>
              <w:t>вариант)</w:t>
            </w:r>
          </w:p>
          <w:p w:rsidR="00ED54CE" w:rsidRPr="006C785D" w:rsidRDefault="00ED54CE" w:rsidP="006C785D">
            <w:pPr>
              <w:pStyle w:val="TableParagraph"/>
              <w:widowControl/>
              <w:tabs>
                <w:tab w:val="left" w:pos="1645"/>
                <w:tab w:val="left" w:pos="3660"/>
              </w:tabs>
              <w:autoSpaceDE/>
              <w:autoSpaceDN/>
              <w:ind w:left="105" w:right="98"/>
              <w:jc w:val="both"/>
              <w:rPr>
                <w:sz w:val="24"/>
                <w:szCs w:val="20"/>
                <w:lang w:eastAsia="ru-RU"/>
              </w:rPr>
            </w:pPr>
            <w:r w:rsidRPr="006C785D">
              <w:rPr>
                <w:sz w:val="24"/>
                <w:szCs w:val="20"/>
                <w:lang w:eastAsia="ru-RU"/>
              </w:rPr>
              <w:t>СанПиН</w:t>
            </w:r>
            <w:r w:rsidRPr="006C785D">
              <w:rPr>
                <w:sz w:val="24"/>
                <w:szCs w:val="20"/>
                <w:lang w:eastAsia="ru-RU"/>
              </w:rPr>
              <w:tab/>
              <w:t>2.1.3.2630-10</w:t>
            </w:r>
            <w:r w:rsidRPr="006C785D">
              <w:rPr>
                <w:sz w:val="24"/>
                <w:szCs w:val="20"/>
                <w:lang w:eastAsia="ru-RU"/>
              </w:rPr>
              <w:tab/>
            </w:r>
            <w:r w:rsidRPr="006C785D">
              <w:rPr>
                <w:spacing w:val="-2"/>
                <w:sz w:val="24"/>
                <w:szCs w:val="20"/>
                <w:lang w:eastAsia="ru-RU"/>
              </w:rPr>
              <w:t>«Санитар-</w:t>
            </w:r>
            <w:r w:rsidRPr="006C785D">
              <w:rPr>
                <w:spacing w:val="-58"/>
                <w:sz w:val="24"/>
                <w:szCs w:val="20"/>
                <w:lang w:eastAsia="ru-RU"/>
              </w:rPr>
              <w:t xml:space="preserve"> </w:t>
            </w:r>
            <w:r w:rsidRPr="006C785D">
              <w:rPr>
                <w:sz w:val="24"/>
                <w:szCs w:val="20"/>
                <w:lang w:eastAsia="ru-RU"/>
              </w:rPr>
              <w:t>но-эпидемиологические требования к орга-</w:t>
            </w:r>
            <w:r w:rsidRPr="006C785D">
              <w:rPr>
                <w:spacing w:val="1"/>
                <w:sz w:val="24"/>
                <w:szCs w:val="20"/>
                <w:lang w:eastAsia="ru-RU"/>
              </w:rPr>
              <w:t xml:space="preserve"> </w:t>
            </w:r>
            <w:r w:rsidRPr="006C785D">
              <w:rPr>
                <w:sz w:val="24"/>
                <w:szCs w:val="20"/>
                <w:lang w:eastAsia="ru-RU"/>
              </w:rPr>
              <w:t>низациям,</w:t>
            </w:r>
            <w:r w:rsidRPr="006C785D">
              <w:rPr>
                <w:spacing w:val="1"/>
                <w:sz w:val="24"/>
                <w:szCs w:val="20"/>
                <w:lang w:eastAsia="ru-RU"/>
              </w:rPr>
              <w:t xml:space="preserve"> </w:t>
            </w:r>
            <w:r w:rsidRPr="006C785D">
              <w:rPr>
                <w:sz w:val="24"/>
                <w:szCs w:val="20"/>
                <w:lang w:eastAsia="ru-RU"/>
              </w:rPr>
              <w:t>осуществляющим</w:t>
            </w:r>
            <w:r w:rsidRPr="006C785D">
              <w:rPr>
                <w:spacing w:val="1"/>
                <w:sz w:val="24"/>
                <w:szCs w:val="20"/>
                <w:lang w:eastAsia="ru-RU"/>
              </w:rPr>
              <w:t xml:space="preserve"> </w:t>
            </w:r>
            <w:r w:rsidRPr="006C785D">
              <w:rPr>
                <w:sz w:val="24"/>
                <w:szCs w:val="20"/>
                <w:lang w:eastAsia="ru-RU"/>
              </w:rPr>
              <w:t>медицинскую</w:t>
            </w:r>
            <w:r w:rsidRPr="006C785D">
              <w:rPr>
                <w:spacing w:val="1"/>
                <w:sz w:val="24"/>
                <w:szCs w:val="20"/>
                <w:lang w:eastAsia="ru-RU"/>
              </w:rPr>
              <w:t xml:space="preserve"> </w:t>
            </w:r>
            <w:r w:rsidRPr="006C785D">
              <w:rPr>
                <w:sz w:val="24"/>
                <w:szCs w:val="20"/>
                <w:lang w:eastAsia="ru-RU"/>
              </w:rPr>
              <w:t>деятельность»,</w:t>
            </w:r>
            <w:r w:rsidRPr="006C785D">
              <w:rPr>
                <w:spacing w:val="1"/>
                <w:sz w:val="24"/>
                <w:szCs w:val="20"/>
                <w:lang w:eastAsia="ru-RU"/>
              </w:rPr>
              <w:t xml:space="preserve"> </w:t>
            </w:r>
            <w:r w:rsidRPr="006C785D">
              <w:rPr>
                <w:sz w:val="24"/>
                <w:szCs w:val="20"/>
                <w:lang w:eastAsia="ru-RU"/>
              </w:rPr>
              <w:t>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57"/>
                <w:sz w:val="24"/>
                <w:szCs w:val="20"/>
                <w:lang w:eastAsia="ru-RU"/>
              </w:rPr>
              <w:t xml:space="preserve"> </w:t>
            </w:r>
            <w:r w:rsidRPr="006C785D">
              <w:rPr>
                <w:sz w:val="24"/>
                <w:szCs w:val="20"/>
                <w:lang w:eastAsia="ru-RU"/>
              </w:rPr>
              <w:t>врача</w:t>
            </w:r>
            <w:r w:rsidRPr="006C785D">
              <w:rPr>
                <w:spacing w:val="39"/>
                <w:sz w:val="24"/>
                <w:szCs w:val="20"/>
                <w:lang w:eastAsia="ru-RU"/>
              </w:rPr>
              <w:t xml:space="preserve"> </w:t>
            </w:r>
            <w:r w:rsidRPr="006C785D">
              <w:rPr>
                <w:sz w:val="24"/>
                <w:szCs w:val="20"/>
                <w:lang w:eastAsia="ru-RU"/>
              </w:rPr>
              <w:t>российской</w:t>
            </w:r>
            <w:r w:rsidRPr="006C785D">
              <w:rPr>
                <w:spacing w:val="41"/>
                <w:sz w:val="24"/>
                <w:szCs w:val="20"/>
                <w:lang w:eastAsia="ru-RU"/>
              </w:rPr>
              <w:t xml:space="preserve"> </w:t>
            </w:r>
            <w:r w:rsidRPr="006C785D">
              <w:rPr>
                <w:sz w:val="24"/>
                <w:szCs w:val="20"/>
                <w:lang w:eastAsia="ru-RU"/>
              </w:rPr>
              <w:t>Федерации</w:t>
            </w:r>
            <w:r w:rsidRPr="006C785D">
              <w:rPr>
                <w:spacing w:val="41"/>
                <w:sz w:val="24"/>
                <w:szCs w:val="20"/>
                <w:lang w:eastAsia="ru-RU"/>
              </w:rPr>
              <w:t xml:space="preserve"> </w:t>
            </w:r>
            <w:r w:rsidRPr="006C785D">
              <w:rPr>
                <w:sz w:val="24"/>
                <w:szCs w:val="20"/>
                <w:lang w:eastAsia="ru-RU"/>
              </w:rPr>
              <w:t>от</w:t>
            </w:r>
            <w:r w:rsidRPr="006C785D">
              <w:rPr>
                <w:spacing w:val="41"/>
                <w:sz w:val="24"/>
                <w:szCs w:val="20"/>
                <w:lang w:eastAsia="ru-RU"/>
              </w:rPr>
              <w:t xml:space="preserve"> </w:t>
            </w:r>
            <w:r w:rsidRPr="006C785D">
              <w:rPr>
                <w:sz w:val="24"/>
                <w:szCs w:val="20"/>
                <w:lang w:eastAsia="ru-RU"/>
              </w:rPr>
              <w:t>18.05.2010</w:t>
            </w:r>
          </w:p>
          <w:p w:rsidR="00ED54CE" w:rsidRPr="006C785D" w:rsidRDefault="00ED54CE" w:rsidP="006C785D">
            <w:pPr>
              <w:pStyle w:val="TableParagraph"/>
              <w:widowControl/>
              <w:autoSpaceDE/>
              <w:autoSpaceDN/>
              <w:ind w:left="105"/>
              <w:jc w:val="both"/>
              <w:rPr>
                <w:sz w:val="24"/>
                <w:szCs w:val="20"/>
                <w:lang w:eastAsia="ru-RU"/>
              </w:rPr>
            </w:pPr>
            <w:r w:rsidRPr="006C785D">
              <w:rPr>
                <w:sz w:val="24"/>
                <w:szCs w:val="20"/>
                <w:lang w:eastAsia="ru-RU"/>
              </w:rPr>
              <w:t>№</w:t>
            </w:r>
            <w:r w:rsidRPr="006C785D">
              <w:rPr>
                <w:spacing w:val="-1"/>
                <w:sz w:val="24"/>
                <w:szCs w:val="20"/>
                <w:lang w:eastAsia="ru-RU"/>
              </w:rPr>
              <w:t xml:space="preserve"> </w:t>
            </w:r>
            <w:r w:rsidRPr="006C785D">
              <w:rPr>
                <w:sz w:val="24"/>
                <w:szCs w:val="20"/>
                <w:lang w:eastAsia="ru-RU"/>
              </w:rPr>
              <w:t>58</w:t>
            </w:r>
          </w:p>
          <w:p w:rsidR="00ED54CE" w:rsidRPr="006C785D" w:rsidRDefault="00ED54CE" w:rsidP="006C785D">
            <w:pPr>
              <w:pStyle w:val="TableParagraph"/>
              <w:widowControl/>
              <w:tabs>
                <w:tab w:val="left" w:pos="1645"/>
                <w:tab w:val="left" w:pos="3660"/>
              </w:tabs>
              <w:autoSpaceDE/>
              <w:autoSpaceDN/>
              <w:ind w:left="105" w:right="95"/>
              <w:jc w:val="both"/>
              <w:rPr>
                <w:sz w:val="24"/>
                <w:szCs w:val="20"/>
                <w:lang w:eastAsia="ru-RU"/>
              </w:rPr>
            </w:pPr>
            <w:r w:rsidRPr="006C785D">
              <w:rPr>
                <w:sz w:val="24"/>
                <w:szCs w:val="20"/>
                <w:lang w:eastAsia="ru-RU"/>
              </w:rPr>
              <w:t>СанПиН</w:t>
            </w:r>
            <w:r w:rsidRPr="006C785D">
              <w:rPr>
                <w:sz w:val="24"/>
                <w:szCs w:val="20"/>
                <w:lang w:eastAsia="ru-RU"/>
              </w:rPr>
              <w:tab/>
              <w:t>2.1.7.2790-10</w:t>
            </w:r>
            <w:r w:rsidRPr="006C785D">
              <w:rPr>
                <w:sz w:val="24"/>
                <w:szCs w:val="20"/>
                <w:lang w:eastAsia="ru-RU"/>
              </w:rPr>
              <w:tab/>
            </w:r>
            <w:r w:rsidRPr="006C785D">
              <w:rPr>
                <w:spacing w:val="-1"/>
                <w:sz w:val="24"/>
                <w:szCs w:val="20"/>
                <w:lang w:eastAsia="ru-RU"/>
              </w:rPr>
              <w:t>«Санитар-</w:t>
            </w:r>
            <w:r w:rsidRPr="006C785D">
              <w:rPr>
                <w:spacing w:val="-58"/>
                <w:sz w:val="24"/>
                <w:szCs w:val="20"/>
                <w:lang w:eastAsia="ru-RU"/>
              </w:rPr>
              <w:t xml:space="preserve"> </w:t>
            </w:r>
            <w:r w:rsidRPr="006C785D">
              <w:rPr>
                <w:sz w:val="24"/>
                <w:szCs w:val="20"/>
                <w:lang w:eastAsia="ru-RU"/>
              </w:rPr>
              <w:t>но-эпидемиологические требования к обра-</w:t>
            </w:r>
            <w:r w:rsidRPr="006C785D">
              <w:rPr>
                <w:spacing w:val="1"/>
                <w:sz w:val="24"/>
                <w:szCs w:val="20"/>
                <w:lang w:eastAsia="ru-RU"/>
              </w:rPr>
              <w:t xml:space="preserve"> </w:t>
            </w:r>
            <w:r w:rsidRPr="006C785D">
              <w:rPr>
                <w:sz w:val="24"/>
                <w:szCs w:val="20"/>
                <w:lang w:eastAsia="ru-RU"/>
              </w:rPr>
              <w:t>щению с медицинскими отходами», утвер-</w:t>
            </w:r>
            <w:r w:rsidRPr="006C785D">
              <w:rPr>
                <w:spacing w:val="1"/>
                <w:sz w:val="24"/>
                <w:szCs w:val="20"/>
                <w:lang w:eastAsia="ru-RU"/>
              </w:rPr>
              <w:t xml:space="preserve"> </w:t>
            </w:r>
            <w:r w:rsidRPr="006C785D">
              <w:rPr>
                <w:sz w:val="24"/>
                <w:szCs w:val="20"/>
                <w:lang w:eastAsia="ru-RU"/>
              </w:rPr>
              <w:t>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w:t>
            </w:r>
            <w:r w:rsidRPr="006C785D">
              <w:rPr>
                <w:spacing w:val="1"/>
                <w:sz w:val="24"/>
                <w:szCs w:val="20"/>
                <w:lang w:eastAsia="ru-RU"/>
              </w:rPr>
              <w:t xml:space="preserve"> </w:t>
            </w:r>
            <w:r w:rsidRPr="006C785D">
              <w:rPr>
                <w:sz w:val="24"/>
                <w:szCs w:val="20"/>
                <w:lang w:eastAsia="ru-RU"/>
              </w:rPr>
              <w:t>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1"/>
                <w:sz w:val="24"/>
                <w:szCs w:val="20"/>
                <w:lang w:eastAsia="ru-RU"/>
              </w:rPr>
              <w:t xml:space="preserve"> </w:t>
            </w:r>
            <w:r w:rsidRPr="006C785D">
              <w:rPr>
                <w:sz w:val="24"/>
                <w:szCs w:val="20"/>
                <w:lang w:eastAsia="ru-RU"/>
              </w:rPr>
              <w:t>врача</w:t>
            </w:r>
            <w:r w:rsidRPr="006C785D">
              <w:rPr>
                <w:spacing w:val="1"/>
                <w:sz w:val="24"/>
                <w:szCs w:val="20"/>
                <w:lang w:eastAsia="ru-RU"/>
              </w:rPr>
              <w:t xml:space="preserve"> </w:t>
            </w:r>
            <w:r w:rsidRPr="006C785D">
              <w:rPr>
                <w:sz w:val="24"/>
                <w:szCs w:val="20"/>
                <w:lang w:eastAsia="ru-RU"/>
              </w:rPr>
              <w:t>российской</w:t>
            </w:r>
            <w:r w:rsidRPr="006C785D">
              <w:rPr>
                <w:spacing w:val="-57"/>
                <w:sz w:val="24"/>
                <w:szCs w:val="20"/>
                <w:lang w:eastAsia="ru-RU"/>
              </w:rPr>
              <w:t xml:space="preserve"> </w:t>
            </w:r>
            <w:r w:rsidRPr="006C785D">
              <w:rPr>
                <w:sz w:val="24"/>
                <w:szCs w:val="20"/>
                <w:lang w:eastAsia="ru-RU"/>
              </w:rPr>
              <w:t>Федерации</w:t>
            </w:r>
            <w:r w:rsidRPr="006C785D">
              <w:rPr>
                <w:spacing w:val="-1"/>
                <w:sz w:val="24"/>
                <w:szCs w:val="20"/>
                <w:lang w:eastAsia="ru-RU"/>
              </w:rPr>
              <w:t xml:space="preserve"> </w:t>
            </w:r>
            <w:r w:rsidRPr="006C785D">
              <w:rPr>
                <w:sz w:val="24"/>
                <w:szCs w:val="20"/>
                <w:lang w:eastAsia="ru-RU"/>
              </w:rPr>
              <w:t>от 9.12.2010</w:t>
            </w:r>
            <w:r w:rsidRPr="006C785D">
              <w:rPr>
                <w:spacing w:val="-3"/>
                <w:sz w:val="24"/>
                <w:szCs w:val="20"/>
                <w:lang w:eastAsia="ru-RU"/>
              </w:rPr>
              <w:t xml:space="preserve"> </w:t>
            </w:r>
            <w:r w:rsidRPr="006C785D">
              <w:rPr>
                <w:sz w:val="24"/>
                <w:szCs w:val="20"/>
                <w:lang w:eastAsia="ru-RU"/>
              </w:rPr>
              <w:t>№</w:t>
            </w:r>
            <w:r w:rsidRPr="006C785D">
              <w:rPr>
                <w:spacing w:val="-1"/>
                <w:sz w:val="24"/>
                <w:szCs w:val="20"/>
                <w:lang w:eastAsia="ru-RU"/>
              </w:rPr>
              <w:t xml:space="preserve"> </w:t>
            </w:r>
            <w:r w:rsidRPr="006C785D">
              <w:rPr>
                <w:sz w:val="24"/>
                <w:szCs w:val="20"/>
                <w:lang w:eastAsia="ru-RU"/>
              </w:rPr>
              <w:t>163</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Приказ Минздрава России от 15.12.2014 №</w:t>
            </w:r>
            <w:r w:rsidRPr="006C785D">
              <w:rPr>
                <w:spacing w:val="1"/>
                <w:sz w:val="24"/>
                <w:szCs w:val="20"/>
                <w:lang w:eastAsia="ru-RU"/>
              </w:rPr>
              <w:t xml:space="preserve"> </w:t>
            </w:r>
            <w:r w:rsidRPr="006C785D">
              <w:rPr>
                <w:sz w:val="24"/>
                <w:szCs w:val="20"/>
                <w:lang w:eastAsia="ru-RU"/>
              </w:rPr>
              <w:t>834н</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унифицированных</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исполь-</w:t>
            </w:r>
            <w:r w:rsidRPr="006C785D">
              <w:rPr>
                <w:spacing w:val="-57"/>
                <w:sz w:val="24"/>
                <w:szCs w:val="20"/>
                <w:lang w:eastAsia="ru-RU"/>
              </w:rPr>
              <w:t xml:space="preserve"> </w:t>
            </w:r>
            <w:r w:rsidRPr="006C785D">
              <w:rPr>
                <w:sz w:val="24"/>
                <w:szCs w:val="20"/>
                <w:lang w:eastAsia="ru-RU"/>
              </w:rPr>
              <w:t>зуемых</w:t>
            </w:r>
            <w:r w:rsidRPr="006C785D">
              <w:rPr>
                <w:spacing w:val="1"/>
                <w:sz w:val="24"/>
                <w:szCs w:val="20"/>
                <w:lang w:eastAsia="ru-RU"/>
              </w:rPr>
              <w:t xml:space="preserve"> </w:t>
            </w:r>
            <w:r w:rsidRPr="006C785D">
              <w:rPr>
                <w:sz w:val="24"/>
                <w:szCs w:val="20"/>
                <w:lang w:eastAsia="ru-RU"/>
              </w:rPr>
              <w:t>в</w:t>
            </w:r>
            <w:r w:rsidRPr="006C785D">
              <w:rPr>
                <w:spacing w:val="1"/>
                <w:sz w:val="24"/>
                <w:szCs w:val="20"/>
                <w:lang w:eastAsia="ru-RU"/>
              </w:rPr>
              <w:t xml:space="preserve"> </w:t>
            </w:r>
            <w:r w:rsidRPr="006C785D">
              <w:rPr>
                <w:sz w:val="24"/>
                <w:szCs w:val="20"/>
                <w:lang w:eastAsia="ru-RU"/>
              </w:rPr>
              <w:t>медицинских</w:t>
            </w:r>
            <w:r w:rsidRPr="006C785D">
              <w:rPr>
                <w:spacing w:val="1"/>
                <w:sz w:val="24"/>
                <w:szCs w:val="20"/>
                <w:lang w:eastAsia="ru-RU"/>
              </w:rPr>
              <w:t xml:space="preserve"> </w:t>
            </w:r>
            <w:r w:rsidRPr="006C785D">
              <w:rPr>
                <w:sz w:val="24"/>
                <w:szCs w:val="20"/>
                <w:lang w:eastAsia="ru-RU"/>
              </w:rPr>
              <w:t>организациях,</w:t>
            </w:r>
            <w:r w:rsidRPr="006C785D">
              <w:rPr>
                <w:spacing w:val="1"/>
                <w:sz w:val="24"/>
                <w:szCs w:val="20"/>
                <w:lang w:eastAsia="ru-RU"/>
              </w:rPr>
              <w:t xml:space="preserve"> </w:t>
            </w:r>
            <w:r w:rsidRPr="006C785D">
              <w:rPr>
                <w:sz w:val="24"/>
                <w:szCs w:val="20"/>
                <w:lang w:eastAsia="ru-RU"/>
              </w:rPr>
              <w:t>ока-</w:t>
            </w:r>
            <w:r w:rsidRPr="006C785D">
              <w:rPr>
                <w:spacing w:val="-57"/>
                <w:sz w:val="24"/>
                <w:szCs w:val="20"/>
                <w:lang w:eastAsia="ru-RU"/>
              </w:rPr>
              <w:t xml:space="preserve"> </w:t>
            </w:r>
            <w:r w:rsidRPr="006C785D">
              <w:rPr>
                <w:sz w:val="24"/>
                <w:szCs w:val="20"/>
                <w:lang w:eastAsia="ru-RU"/>
              </w:rPr>
              <w:t>зывающих медицинскую помощь в амбула-</w:t>
            </w:r>
            <w:r w:rsidRPr="006C785D">
              <w:rPr>
                <w:spacing w:val="1"/>
                <w:sz w:val="24"/>
                <w:szCs w:val="20"/>
                <w:lang w:eastAsia="ru-RU"/>
              </w:rPr>
              <w:t xml:space="preserve"> </w:t>
            </w:r>
            <w:r w:rsidRPr="006C785D">
              <w:rPr>
                <w:sz w:val="24"/>
                <w:szCs w:val="20"/>
                <w:lang w:eastAsia="ru-RU"/>
              </w:rPr>
              <w:t>торных</w:t>
            </w:r>
          </w:p>
          <w:p w:rsidR="00ED54CE" w:rsidRPr="006C785D" w:rsidRDefault="00ED54CE" w:rsidP="006C785D">
            <w:pPr>
              <w:pStyle w:val="TableParagraph"/>
              <w:widowControl/>
              <w:tabs>
                <w:tab w:val="left" w:pos="1735"/>
                <w:tab w:val="left" w:pos="3463"/>
              </w:tabs>
              <w:autoSpaceDE/>
              <w:autoSpaceDN/>
              <w:ind w:left="105" w:right="98"/>
              <w:rPr>
                <w:sz w:val="24"/>
                <w:szCs w:val="20"/>
                <w:lang w:eastAsia="ru-RU"/>
              </w:rPr>
            </w:pPr>
            <w:r w:rsidRPr="006C785D">
              <w:rPr>
                <w:sz w:val="24"/>
                <w:szCs w:val="20"/>
                <w:lang w:eastAsia="ru-RU"/>
              </w:rPr>
              <w:t>условиях,</w:t>
            </w:r>
            <w:r w:rsidRPr="006C785D">
              <w:rPr>
                <w:spacing w:val="15"/>
                <w:sz w:val="24"/>
                <w:szCs w:val="20"/>
                <w:lang w:eastAsia="ru-RU"/>
              </w:rPr>
              <w:t xml:space="preserve"> </w:t>
            </w:r>
            <w:r w:rsidRPr="006C785D">
              <w:rPr>
                <w:sz w:val="24"/>
                <w:szCs w:val="20"/>
                <w:lang w:eastAsia="ru-RU"/>
              </w:rPr>
              <w:t>и</w:t>
            </w:r>
            <w:r w:rsidRPr="006C785D">
              <w:rPr>
                <w:spacing w:val="14"/>
                <w:sz w:val="24"/>
                <w:szCs w:val="20"/>
                <w:lang w:eastAsia="ru-RU"/>
              </w:rPr>
              <w:t xml:space="preserve"> </w:t>
            </w:r>
            <w:r w:rsidRPr="006C785D">
              <w:rPr>
                <w:sz w:val="24"/>
                <w:szCs w:val="20"/>
                <w:lang w:eastAsia="ru-RU"/>
              </w:rPr>
              <w:t>порядков</w:t>
            </w:r>
            <w:r w:rsidRPr="006C785D">
              <w:rPr>
                <w:spacing w:val="13"/>
                <w:sz w:val="24"/>
                <w:szCs w:val="20"/>
                <w:lang w:eastAsia="ru-RU"/>
              </w:rPr>
              <w:t xml:space="preserve"> </w:t>
            </w:r>
            <w:r w:rsidRPr="006C785D">
              <w:rPr>
                <w:sz w:val="24"/>
                <w:szCs w:val="20"/>
                <w:lang w:eastAsia="ru-RU"/>
              </w:rPr>
              <w:t>их</w:t>
            </w:r>
            <w:r w:rsidRPr="006C785D">
              <w:rPr>
                <w:spacing w:val="18"/>
                <w:sz w:val="24"/>
                <w:szCs w:val="20"/>
                <w:lang w:eastAsia="ru-RU"/>
              </w:rPr>
              <w:t xml:space="preserve"> </w:t>
            </w:r>
            <w:r w:rsidRPr="006C785D">
              <w:rPr>
                <w:sz w:val="24"/>
                <w:szCs w:val="20"/>
                <w:lang w:eastAsia="ru-RU"/>
              </w:rPr>
              <w:t>заполнению</w:t>
            </w:r>
            <w:r w:rsidRPr="006C785D">
              <w:rPr>
                <w:spacing w:val="1"/>
                <w:sz w:val="24"/>
                <w:szCs w:val="20"/>
                <w:lang w:eastAsia="ru-RU"/>
              </w:rPr>
              <w:t xml:space="preserve"> </w:t>
            </w:r>
            <w:r w:rsidRPr="006C785D">
              <w:rPr>
                <w:sz w:val="24"/>
                <w:szCs w:val="20"/>
                <w:lang w:eastAsia="ru-RU"/>
              </w:rPr>
              <w:t>Приказ</w:t>
            </w:r>
            <w:r w:rsidRPr="006C785D">
              <w:rPr>
                <w:spacing w:val="55"/>
                <w:sz w:val="24"/>
                <w:szCs w:val="20"/>
                <w:lang w:eastAsia="ru-RU"/>
              </w:rPr>
              <w:t xml:space="preserve"> </w:t>
            </w:r>
            <w:r w:rsidRPr="006C785D">
              <w:rPr>
                <w:sz w:val="24"/>
                <w:szCs w:val="20"/>
                <w:lang w:eastAsia="ru-RU"/>
              </w:rPr>
              <w:t>Минздрава</w:t>
            </w:r>
            <w:r w:rsidRPr="006C785D">
              <w:rPr>
                <w:spacing w:val="53"/>
                <w:sz w:val="24"/>
                <w:szCs w:val="20"/>
                <w:lang w:eastAsia="ru-RU"/>
              </w:rPr>
              <w:t xml:space="preserve"> </w:t>
            </w:r>
            <w:r w:rsidRPr="006C785D">
              <w:rPr>
                <w:sz w:val="24"/>
                <w:szCs w:val="20"/>
                <w:lang w:eastAsia="ru-RU"/>
              </w:rPr>
              <w:t>СССР</w:t>
            </w:r>
            <w:r w:rsidRPr="006C785D">
              <w:rPr>
                <w:spacing w:val="55"/>
                <w:sz w:val="24"/>
                <w:szCs w:val="20"/>
                <w:lang w:eastAsia="ru-RU"/>
              </w:rPr>
              <w:t xml:space="preserve"> </w:t>
            </w:r>
            <w:r w:rsidRPr="006C785D">
              <w:rPr>
                <w:sz w:val="24"/>
                <w:szCs w:val="20"/>
                <w:lang w:eastAsia="ru-RU"/>
              </w:rPr>
              <w:t>от</w:t>
            </w:r>
            <w:r w:rsidRPr="006C785D">
              <w:rPr>
                <w:spacing w:val="53"/>
                <w:sz w:val="24"/>
                <w:szCs w:val="20"/>
                <w:lang w:eastAsia="ru-RU"/>
              </w:rPr>
              <w:t xml:space="preserve"> </w:t>
            </w:r>
            <w:r w:rsidRPr="006C785D">
              <w:rPr>
                <w:sz w:val="24"/>
                <w:szCs w:val="20"/>
                <w:lang w:eastAsia="ru-RU"/>
              </w:rPr>
              <w:t>04.10.1980</w:t>
            </w:r>
            <w:r w:rsidRPr="006C785D">
              <w:rPr>
                <w:spacing w:val="55"/>
                <w:sz w:val="24"/>
                <w:szCs w:val="20"/>
                <w:lang w:eastAsia="ru-RU"/>
              </w:rPr>
              <w:t xml:space="preserve"> </w:t>
            </w:r>
            <w:r w:rsidRPr="006C785D">
              <w:rPr>
                <w:sz w:val="24"/>
                <w:szCs w:val="20"/>
                <w:lang w:eastAsia="ru-RU"/>
              </w:rPr>
              <w:t>№</w:t>
            </w:r>
            <w:r w:rsidRPr="006C785D">
              <w:rPr>
                <w:spacing w:val="-57"/>
                <w:sz w:val="24"/>
                <w:szCs w:val="20"/>
                <w:lang w:eastAsia="ru-RU"/>
              </w:rPr>
              <w:t xml:space="preserve"> </w:t>
            </w:r>
            <w:r w:rsidRPr="006C785D">
              <w:rPr>
                <w:sz w:val="24"/>
                <w:szCs w:val="20"/>
                <w:lang w:eastAsia="ru-RU"/>
              </w:rPr>
              <w:t>1030</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первичной</w:t>
            </w:r>
            <w:r w:rsidRPr="006C785D">
              <w:rPr>
                <w:spacing w:val="-57"/>
                <w:sz w:val="24"/>
                <w:szCs w:val="20"/>
                <w:lang w:eastAsia="ru-RU"/>
              </w:rPr>
              <w:t xml:space="preserve"> </w:t>
            </w:r>
            <w:r w:rsidRPr="006C785D">
              <w:rPr>
                <w:sz w:val="24"/>
                <w:szCs w:val="20"/>
                <w:lang w:eastAsia="ru-RU"/>
              </w:rPr>
              <w:t>медицинской</w:t>
            </w:r>
            <w:r w:rsidRPr="006C785D">
              <w:rPr>
                <w:sz w:val="24"/>
                <w:szCs w:val="20"/>
                <w:lang w:eastAsia="ru-RU"/>
              </w:rPr>
              <w:tab/>
              <w:t>документации</w:t>
            </w:r>
            <w:r w:rsidRPr="006C785D">
              <w:rPr>
                <w:sz w:val="24"/>
                <w:szCs w:val="20"/>
                <w:lang w:eastAsia="ru-RU"/>
              </w:rPr>
              <w:tab/>
            </w:r>
            <w:r w:rsidRPr="006C785D">
              <w:rPr>
                <w:spacing w:val="-1"/>
                <w:sz w:val="24"/>
                <w:szCs w:val="20"/>
                <w:lang w:eastAsia="ru-RU"/>
              </w:rPr>
              <w:t>учреждений</w:t>
            </w:r>
            <w:r w:rsidRPr="006C785D">
              <w:rPr>
                <w:spacing w:val="-57"/>
                <w:sz w:val="24"/>
                <w:szCs w:val="20"/>
                <w:lang w:eastAsia="ru-RU"/>
              </w:rPr>
              <w:t xml:space="preserve"> </w:t>
            </w:r>
            <w:r w:rsidRPr="006C785D">
              <w:rPr>
                <w:sz w:val="24"/>
                <w:szCs w:val="20"/>
                <w:lang w:eastAsia="ru-RU"/>
              </w:rPr>
              <w:t>здравоохранения»</w:t>
            </w:r>
          </w:p>
          <w:p w:rsidR="00ED54CE" w:rsidRPr="006C785D" w:rsidRDefault="00ED54CE" w:rsidP="006C785D">
            <w:pPr>
              <w:pStyle w:val="TableParagraph"/>
              <w:widowControl/>
              <w:autoSpaceDE/>
              <w:autoSpaceDN/>
              <w:ind w:left="105" w:right="95"/>
              <w:jc w:val="both"/>
              <w:rPr>
                <w:sz w:val="24"/>
                <w:szCs w:val="20"/>
                <w:lang w:eastAsia="ru-RU"/>
              </w:rPr>
            </w:pPr>
            <w:r w:rsidRPr="006C785D">
              <w:rPr>
                <w:sz w:val="24"/>
                <w:szCs w:val="20"/>
                <w:lang w:eastAsia="ru-RU"/>
              </w:rPr>
              <w:t>Инструкция</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охране</w:t>
            </w:r>
            <w:r w:rsidRPr="006C785D">
              <w:rPr>
                <w:spacing w:val="1"/>
                <w:sz w:val="24"/>
                <w:szCs w:val="20"/>
                <w:lang w:eastAsia="ru-RU"/>
              </w:rPr>
              <w:t xml:space="preserve"> </w:t>
            </w:r>
            <w:r w:rsidRPr="006C785D">
              <w:rPr>
                <w:sz w:val="24"/>
                <w:szCs w:val="20"/>
                <w:lang w:eastAsia="ru-RU"/>
              </w:rPr>
              <w:t>труда,</w:t>
            </w:r>
            <w:r w:rsidRPr="006C785D">
              <w:rPr>
                <w:spacing w:val="1"/>
                <w:sz w:val="24"/>
                <w:szCs w:val="20"/>
                <w:lang w:eastAsia="ru-RU"/>
              </w:rPr>
              <w:t xml:space="preserve"> </w:t>
            </w:r>
            <w:r w:rsidRPr="006C785D">
              <w:rPr>
                <w:sz w:val="24"/>
                <w:szCs w:val="20"/>
                <w:lang w:eastAsia="ru-RU"/>
              </w:rPr>
              <w:t>противопо-</w:t>
            </w:r>
            <w:r w:rsidRPr="006C785D">
              <w:rPr>
                <w:spacing w:val="1"/>
                <w:sz w:val="24"/>
                <w:szCs w:val="20"/>
                <w:lang w:eastAsia="ru-RU"/>
              </w:rPr>
              <w:t xml:space="preserve"> </w:t>
            </w:r>
            <w:r w:rsidRPr="006C785D">
              <w:rPr>
                <w:sz w:val="24"/>
                <w:szCs w:val="20"/>
                <w:lang w:eastAsia="ru-RU"/>
              </w:rPr>
              <w:t>жарной</w:t>
            </w:r>
            <w:r w:rsidRPr="006C785D">
              <w:rPr>
                <w:spacing w:val="1"/>
                <w:sz w:val="24"/>
                <w:szCs w:val="20"/>
                <w:lang w:eastAsia="ru-RU"/>
              </w:rPr>
              <w:t xml:space="preserve"> </w:t>
            </w:r>
            <w:r w:rsidRPr="006C785D">
              <w:rPr>
                <w:sz w:val="24"/>
                <w:szCs w:val="20"/>
                <w:lang w:eastAsia="ru-RU"/>
              </w:rPr>
              <w:t>безопасности</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производственной</w:t>
            </w:r>
            <w:r w:rsidRPr="006C785D">
              <w:rPr>
                <w:spacing w:val="1"/>
                <w:sz w:val="24"/>
                <w:szCs w:val="20"/>
                <w:lang w:eastAsia="ru-RU"/>
              </w:rPr>
              <w:t xml:space="preserve"> </w:t>
            </w:r>
            <w:r w:rsidRPr="006C785D">
              <w:rPr>
                <w:sz w:val="24"/>
                <w:szCs w:val="20"/>
                <w:lang w:eastAsia="ru-RU"/>
              </w:rPr>
              <w:t>санитарии, в соответствии с профилем ка-</w:t>
            </w:r>
            <w:r w:rsidRPr="006C785D">
              <w:rPr>
                <w:spacing w:val="1"/>
                <w:sz w:val="24"/>
                <w:szCs w:val="20"/>
                <w:lang w:eastAsia="ru-RU"/>
              </w:rPr>
              <w:t xml:space="preserve"> </w:t>
            </w:r>
            <w:r w:rsidRPr="006C785D">
              <w:rPr>
                <w:sz w:val="24"/>
                <w:szCs w:val="20"/>
                <w:lang w:eastAsia="ru-RU"/>
              </w:rPr>
              <w:t>бинета</w:t>
            </w:r>
          </w:p>
          <w:p w:rsidR="00ED54CE" w:rsidRPr="006C785D" w:rsidRDefault="00ED54CE" w:rsidP="006C785D">
            <w:pPr>
              <w:pStyle w:val="TableParagraph"/>
              <w:widowControl/>
              <w:autoSpaceDE/>
              <w:autoSpaceDN/>
              <w:ind w:left="105" w:right="-130"/>
              <w:rPr>
                <w:spacing w:val="1"/>
                <w:sz w:val="24"/>
                <w:szCs w:val="20"/>
                <w:lang w:eastAsia="ru-RU"/>
              </w:rPr>
            </w:pPr>
            <w:r w:rsidRPr="006C785D">
              <w:rPr>
                <w:sz w:val="24"/>
                <w:szCs w:val="20"/>
                <w:lang w:eastAsia="ru-RU"/>
              </w:rPr>
              <w:t>Инструкция</w:t>
            </w:r>
            <w:r w:rsidRPr="006C785D">
              <w:rPr>
                <w:spacing w:val="22"/>
                <w:sz w:val="24"/>
                <w:szCs w:val="20"/>
                <w:lang w:eastAsia="ru-RU"/>
              </w:rPr>
              <w:t xml:space="preserve"> </w:t>
            </w:r>
            <w:r w:rsidRPr="006C785D">
              <w:rPr>
                <w:sz w:val="24"/>
                <w:szCs w:val="20"/>
                <w:lang w:eastAsia="ru-RU"/>
              </w:rPr>
              <w:t>по</w:t>
            </w:r>
            <w:r w:rsidRPr="006C785D">
              <w:rPr>
                <w:spacing w:val="22"/>
                <w:sz w:val="24"/>
                <w:szCs w:val="20"/>
                <w:lang w:eastAsia="ru-RU"/>
              </w:rPr>
              <w:t xml:space="preserve"> </w:t>
            </w:r>
            <w:r w:rsidRPr="006C785D">
              <w:rPr>
                <w:sz w:val="24"/>
                <w:szCs w:val="20"/>
                <w:lang w:eastAsia="ru-RU"/>
              </w:rPr>
              <w:t>правилам</w:t>
            </w:r>
            <w:r w:rsidRPr="006C785D">
              <w:rPr>
                <w:spacing w:val="21"/>
                <w:sz w:val="24"/>
                <w:szCs w:val="20"/>
                <w:lang w:eastAsia="ru-RU"/>
              </w:rPr>
              <w:t xml:space="preserve"> </w:t>
            </w:r>
            <w:r w:rsidRPr="006C785D">
              <w:rPr>
                <w:sz w:val="24"/>
                <w:szCs w:val="20"/>
                <w:lang w:eastAsia="ru-RU"/>
              </w:rPr>
              <w:t>безопасного</w:t>
            </w:r>
            <w:r w:rsidRPr="006C785D">
              <w:rPr>
                <w:spacing w:val="22"/>
                <w:sz w:val="24"/>
                <w:szCs w:val="20"/>
                <w:lang w:eastAsia="ru-RU"/>
              </w:rPr>
              <w:t xml:space="preserve"> </w:t>
            </w:r>
            <w:r w:rsidRPr="006C785D">
              <w:rPr>
                <w:sz w:val="24"/>
                <w:szCs w:val="20"/>
                <w:lang w:eastAsia="ru-RU"/>
              </w:rPr>
              <w:t>пове-</w:t>
            </w:r>
            <w:r w:rsidRPr="006C785D">
              <w:rPr>
                <w:spacing w:val="-57"/>
                <w:sz w:val="24"/>
                <w:szCs w:val="20"/>
                <w:lang w:eastAsia="ru-RU"/>
              </w:rPr>
              <w:t xml:space="preserve"> </w:t>
            </w:r>
            <w:r w:rsidRPr="006C785D">
              <w:rPr>
                <w:sz w:val="24"/>
                <w:szCs w:val="20"/>
                <w:lang w:eastAsia="ru-RU"/>
              </w:rPr>
              <w:t>дения</w:t>
            </w:r>
            <w:r w:rsidRPr="006C785D">
              <w:rPr>
                <w:spacing w:val="32"/>
                <w:sz w:val="24"/>
                <w:szCs w:val="20"/>
                <w:lang w:eastAsia="ru-RU"/>
              </w:rPr>
              <w:t xml:space="preserve"> </w:t>
            </w:r>
            <w:r w:rsidRPr="006C785D">
              <w:rPr>
                <w:sz w:val="24"/>
                <w:szCs w:val="20"/>
                <w:lang w:eastAsia="ru-RU"/>
              </w:rPr>
              <w:t>в</w:t>
            </w:r>
            <w:r w:rsidRPr="006C785D">
              <w:rPr>
                <w:spacing w:val="31"/>
                <w:sz w:val="24"/>
                <w:szCs w:val="20"/>
                <w:lang w:eastAsia="ru-RU"/>
              </w:rPr>
              <w:t xml:space="preserve"> </w:t>
            </w:r>
            <w:r w:rsidRPr="006C785D">
              <w:rPr>
                <w:sz w:val="24"/>
                <w:szCs w:val="20"/>
                <w:lang w:eastAsia="ru-RU"/>
              </w:rPr>
              <w:t>кабинете</w:t>
            </w:r>
            <w:r w:rsidRPr="006C785D">
              <w:rPr>
                <w:spacing w:val="31"/>
                <w:sz w:val="24"/>
                <w:szCs w:val="20"/>
                <w:lang w:eastAsia="ru-RU"/>
              </w:rPr>
              <w:t xml:space="preserve"> </w:t>
            </w:r>
            <w:r w:rsidRPr="006C785D">
              <w:rPr>
                <w:sz w:val="24"/>
                <w:szCs w:val="20"/>
                <w:lang w:eastAsia="ru-RU"/>
              </w:rPr>
              <w:t>для</w:t>
            </w:r>
            <w:r w:rsidRPr="006C785D">
              <w:rPr>
                <w:spacing w:val="30"/>
                <w:sz w:val="24"/>
                <w:szCs w:val="20"/>
                <w:lang w:eastAsia="ru-RU"/>
              </w:rPr>
              <w:t xml:space="preserve"> </w:t>
            </w:r>
            <w:r w:rsidRPr="006C785D">
              <w:rPr>
                <w:sz w:val="24"/>
                <w:szCs w:val="20"/>
                <w:lang w:eastAsia="ru-RU"/>
              </w:rPr>
              <w:t>обучающихся</w:t>
            </w:r>
            <w:r w:rsidRPr="006C785D">
              <w:rPr>
                <w:spacing w:val="32"/>
                <w:sz w:val="24"/>
                <w:szCs w:val="20"/>
                <w:lang w:eastAsia="ru-RU"/>
              </w:rPr>
              <w:t xml:space="preserve"> </w:t>
            </w:r>
            <w:r w:rsidRPr="006C785D">
              <w:rPr>
                <w:sz w:val="24"/>
                <w:szCs w:val="20"/>
                <w:lang w:eastAsia="ru-RU"/>
              </w:rPr>
              <w:t>КГБ</w:t>
            </w:r>
            <w:r w:rsidRPr="006C785D">
              <w:rPr>
                <w:spacing w:val="-57"/>
                <w:sz w:val="24"/>
                <w:szCs w:val="20"/>
                <w:lang w:eastAsia="ru-RU"/>
              </w:rPr>
              <w:t xml:space="preserve"> </w:t>
            </w:r>
            <w:r w:rsidRPr="006C785D">
              <w:rPr>
                <w:sz w:val="24"/>
                <w:szCs w:val="20"/>
                <w:lang w:eastAsia="ru-RU"/>
              </w:rPr>
              <w:t>ПОУ «Рубцовский медицинский колледж»</w:t>
            </w:r>
            <w:r w:rsidRPr="006C785D">
              <w:rPr>
                <w:spacing w:val="1"/>
                <w:sz w:val="24"/>
                <w:szCs w:val="20"/>
                <w:lang w:eastAsia="ru-RU"/>
              </w:rPr>
              <w:t xml:space="preserve"> </w:t>
            </w:r>
          </w:p>
          <w:p w:rsidR="00ED54CE" w:rsidRPr="006C785D" w:rsidRDefault="00ED54CE" w:rsidP="006C785D">
            <w:pPr>
              <w:pStyle w:val="TableParagraph"/>
              <w:widowControl/>
              <w:autoSpaceDE/>
              <w:autoSpaceDN/>
              <w:ind w:left="105" w:right="-130"/>
              <w:rPr>
                <w:sz w:val="24"/>
                <w:szCs w:val="20"/>
                <w:lang w:eastAsia="ru-RU"/>
              </w:rPr>
            </w:pPr>
            <w:r w:rsidRPr="006C785D">
              <w:rPr>
                <w:sz w:val="24"/>
                <w:szCs w:val="20"/>
                <w:lang w:eastAsia="ru-RU"/>
              </w:rPr>
              <w:t>Учебно-программная</w:t>
            </w:r>
            <w:r w:rsidRPr="006C785D">
              <w:rPr>
                <w:spacing w:val="-1"/>
                <w:sz w:val="24"/>
                <w:szCs w:val="20"/>
                <w:lang w:eastAsia="ru-RU"/>
              </w:rPr>
              <w:t xml:space="preserve"> </w:t>
            </w:r>
            <w:r w:rsidRPr="006C785D">
              <w:rPr>
                <w:sz w:val="24"/>
                <w:szCs w:val="20"/>
                <w:lang w:eastAsia="ru-RU"/>
              </w:rPr>
              <w:t>документация</w:t>
            </w:r>
          </w:p>
          <w:p w:rsidR="00ED54CE" w:rsidRPr="006C785D" w:rsidRDefault="00ED54CE" w:rsidP="006C785D">
            <w:pPr>
              <w:widowControl/>
              <w:autoSpaceDE/>
              <w:autoSpaceDN/>
              <w:rPr>
                <w:sz w:val="24"/>
                <w:szCs w:val="24"/>
                <w:lang w:eastAsia="ru-RU"/>
              </w:rPr>
            </w:pPr>
            <w:r w:rsidRPr="006C785D">
              <w:rPr>
                <w:sz w:val="24"/>
                <w:szCs w:val="20"/>
                <w:lang w:eastAsia="ru-RU"/>
              </w:rPr>
              <w:t xml:space="preserve">Рабочая программа по ПМ 07 </w:t>
            </w:r>
            <w:r w:rsidRPr="006C785D">
              <w:rPr>
                <w:sz w:val="24"/>
                <w:szCs w:val="24"/>
                <w:lang w:eastAsia="ru-RU"/>
              </w:rPr>
              <w:t>Выполнение работ по одной или нескольким профессиям рабочих, должностям служащих</w:t>
            </w:r>
            <w:r w:rsidRPr="006C785D">
              <w:rPr>
                <w:spacing w:val="1"/>
                <w:sz w:val="24"/>
                <w:szCs w:val="20"/>
                <w:lang w:eastAsia="ru-RU"/>
              </w:rPr>
              <w:t xml:space="preserve"> </w:t>
            </w:r>
            <w:r w:rsidRPr="006C785D">
              <w:rPr>
                <w:sz w:val="24"/>
                <w:szCs w:val="24"/>
                <w:lang w:eastAsia="ru-RU"/>
              </w:rPr>
              <w:t>МДК 0701 Теория и практика сестринского дела</w:t>
            </w:r>
            <w:r w:rsidRPr="006C785D">
              <w:rPr>
                <w:sz w:val="24"/>
                <w:szCs w:val="20"/>
                <w:lang w:eastAsia="ru-RU"/>
              </w:rPr>
              <w:t xml:space="preserve"> Календарно-тематический</w:t>
            </w:r>
            <w:r w:rsidRPr="006C785D">
              <w:rPr>
                <w:spacing w:val="13"/>
                <w:sz w:val="24"/>
                <w:szCs w:val="20"/>
                <w:lang w:eastAsia="ru-RU"/>
              </w:rPr>
              <w:t xml:space="preserve"> </w:t>
            </w:r>
            <w:r w:rsidRPr="006C785D">
              <w:rPr>
                <w:sz w:val="24"/>
                <w:szCs w:val="20"/>
                <w:lang w:eastAsia="ru-RU"/>
              </w:rPr>
              <w:t>план</w:t>
            </w:r>
            <w:r w:rsidRPr="006C785D">
              <w:rPr>
                <w:spacing w:val="18"/>
                <w:sz w:val="24"/>
                <w:szCs w:val="20"/>
                <w:lang w:eastAsia="ru-RU"/>
              </w:rPr>
              <w:t xml:space="preserve"> </w:t>
            </w:r>
            <w:r w:rsidRPr="006C785D">
              <w:rPr>
                <w:sz w:val="24"/>
                <w:szCs w:val="20"/>
                <w:lang w:eastAsia="ru-RU"/>
              </w:rPr>
              <w:t>по</w:t>
            </w:r>
            <w:r w:rsidRPr="006C785D">
              <w:rPr>
                <w:spacing w:val="14"/>
                <w:sz w:val="24"/>
                <w:szCs w:val="20"/>
                <w:lang w:eastAsia="ru-RU"/>
              </w:rPr>
              <w:t xml:space="preserve"> </w:t>
            </w:r>
            <w:r w:rsidRPr="006C785D">
              <w:rPr>
                <w:sz w:val="24"/>
                <w:szCs w:val="20"/>
                <w:lang w:eastAsia="ru-RU"/>
              </w:rPr>
              <w:t xml:space="preserve">ПМ 07 </w:t>
            </w:r>
            <w:r w:rsidRPr="006C785D">
              <w:rPr>
                <w:sz w:val="24"/>
                <w:szCs w:val="24"/>
                <w:lang w:eastAsia="ru-RU"/>
              </w:rPr>
              <w:t>Выполнение работ по одной или нескольким профессиям рабочих, должностям служащих</w:t>
            </w:r>
            <w:r w:rsidRPr="006C785D">
              <w:rPr>
                <w:spacing w:val="1"/>
                <w:sz w:val="24"/>
                <w:szCs w:val="20"/>
                <w:lang w:eastAsia="ru-RU"/>
              </w:rPr>
              <w:t xml:space="preserve"> </w:t>
            </w:r>
            <w:r w:rsidRPr="006C785D">
              <w:rPr>
                <w:sz w:val="24"/>
                <w:szCs w:val="24"/>
                <w:lang w:eastAsia="ru-RU"/>
              </w:rPr>
              <w:t>МДК 0701 Теория и практика сестринского дела.</w:t>
            </w:r>
          </w:p>
          <w:p w:rsidR="00ED54CE" w:rsidRPr="006C785D" w:rsidRDefault="00ED54CE" w:rsidP="006C785D">
            <w:pPr>
              <w:widowControl/>
              <w:autoSpaceDE/>
              <w:autoSpaceDN/>
              <w:rPr>
                <w:sz w:val="20"/>
                <w:szCs w:val="36"/>
                <w:lang w:eastAsia="ru-RU"/>
              </w:rPr>
            </w:pPr>
            <w:r w:rsidRPr="006C785D">
              <w:rPr>
                <w:sz w:val="24"/>
                <w:szCs w:val="20"/>
                <w:lang w:eastAsia="ru-RU"/>
              </w:rPr>
              <w:t>Учебно-методические</w:t>
            </w:r>
            <w:r w:rsidRPr="006C785D">
              <w:rPr>
                <w:spacing w:val="-6"/>
                <w:sz w:val="24"/>
                <w:szCs w:val="20"/>
                <w:lang w:eastAsia="ru-RU"/>
              </w:rPr>
              <w:t xml:space="preserve"> </w:t>
            </w:r>
            <w:r w:rsidRPr="006C785D">
              <w:rPr>
                <w:sz w:val="24"/>
                <w:szCs w:val="20"/>
                <w:lang w:eastAsia="ru-RU"/>
              </w:rPr>
              <w:t>карты</w:t>
            </w:r>
            <w:r w:rsidRPr="006C785D">
              <w:rPr>
                <w:spacing w:val="-4"/>
                <w:sz w:val="24"/>
                <w:szCs w:val="20"/>
                <w:lang w:eastAsia="ru-RU"/>
              </w:rPr>
              <w:t xml:space="preserve"> </w:t>
            </w:r>
            <w:r w:rsidRPr="006C785D">
              <w:rPr>
                <w:sz w:val="24"/>
                <w:szCs w:val="20"/>
                <w:lang w:eastAsia="ru-RU"/>
              </w:rPr>
              <w:t>занятий.</w:t>
            </w:r>
          </w:p>
        </w:tc>
        <w:tc>
          <w:tcPr>
            <w:tcW w:w="1522" w:type="dxa"/>
            <w:gridSpan w:val="2"/>
          </w:tcPr>
          <w:p w:rsidR="00ED54CE" w:rsidRPr="006C785D" w:rsidRDefault="00ED54CE" w:rsidP="006C785D">
            <w:pPr>
              <w:widowControl/>
              <w:autoSpaceDE/>
              <w:autoSpaceDN/>
              <w:rPr>
                <w:sz w:val="20"/>
                <w:szCs w:val="36"/>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widowControl/>
              <w:autoSpaceDE/>
              <w:autoSpaceDN/>
              <w:rPr>
                <w:sz w:val="24"/>
                <w:szCs w:val="24"/>
                <w:lang w:eastAsia="ru-RU"/>
              </w:rPr>
            </w:pPr>
            <w:r w:rsidRPr="006C785D">
              <w:rPr>
                <w:sz w:val="24"/>
                <w:szCs w:val="24"/>
                <w:lang w:eastAsia="ru-RU"/>
              </w:rPr>
              <w:t>МДК 0702 Безопасная среда для пациента и персонала</w:t>
            </w:r>
          </w:p>
        </w:tc>
        <w:tc>
          <w:tcPr>
            <w:tcW w:w="7314" w:type="dxa"/>
          </w:tcPr>
          <w:p w:rsidR="00ED54CE" w:rsidRPr="006C785D" w:rsidRDefault="00ED54CE" w:rsidP="006C785D">
            <w:pPr>
              <w:widowControl/>
              <w:tabs>
                <w:tab w:val="left" w:pos="4975"/>
                <w:tab w:val="right" w:pos="9923"/>
              </w:tabs>
              <w:autoSpaceDE/>
              <w:autoSpaceDN/>
              <w:ind w:left="57" w:right="11"/>
              <w:rPr>
                <w:sz w:val="24"/>
                <w:szCs w:val="24"/>
                <w:lang w:eastAsia="ru-RU"/>
              </w:rPr>
            </w:pPr>
            <w:r w:rsidRPr="006C785D">
              <w:rPr>
                <w:b/>
                <w:sz w:val="24"/>
                <w:szCs w:val="24"/>
                <w:lang w:eastAsia="ru-RU"/>
              </w:rPr>
              <w:t>Кабинеты доклинической практики по ПМ 07</w:t>
            </w:r>
            <w:r w:rsidRPr="006C785D">
              <w:rPr>
                <w:sz w:val="24"/>
                <w:szCs w:val="24"/>
                <w:lang w:eastAsia="ru-RU"/>
              </w:rPr>
              <w:t xml:space="preserve">: </w:t>
            </w:r>
          </w:p>
          <w:p w:rsidR="00ED54CE" w:rsidRPr="006C785D" w:rsidRDefault="00ED54CE" w:rsidP="006C785D">
            <w:pPr>
              <w:widowControl/>
              <w:tabs>
                <w:tab w:val="right" w:pos="9923"/>
              </w:tabs>
              <w:autoSpaceDE/>
              <w:autoSpaceDN/>
              <w:ind w:left="57" w:right="57"/>
              <w:rPr>
                <w:b/>
                <w:sz w:val="24"/>
                <w:szCs w:val="24"/>
                <w:u w:val="single"/>
                <w:lang w:eastAsia="ru-RU"/>
              </w:rPr>
            </w:pPr>
            <w:r w:rsidRPr="006C785D">
              <w:rPr>
                <w:sz w:val="24"/>
                <w:szCs w:val="20"/>
                <w:lang w:eastAsia="ru-RU"/>
              </w:rPr>
              <w:t>Оборудование учебных кабинетов:</w:t>
            </w:r>
          </w:p>
          <w:p w:rsidR="00ED54CE" w:rsidRPr="006C785D" w:rsidRDefault="00ED54CE" w:rsidP="006C785D">
            <w:pPr>
              <w:widowControl/>
              <w:tabs>
                <w:tab w:val="right" w:pos="9923"/>
              </w:tabs>
              <w:autoSpaceDE/>
              <w:autoSpaceDN/>
              <w:ind w:left="57" w:right="57"/>
              <w:rPr>
                <w:b/>
                <w:sz w:val="24"/>
                <w:szCs w:val="24"/>
                <w:u w:val="single"/>
                <w:lang w:eastAsia="ru-RU"/>
              </w:rPr>
            </w:pPr>
            <w:r w:rsidRPr="006C785D">
              <w:rPr>
                <w:b/>
                <w:sz w:val="24"/>
                <w:szCs w:val="24"/>
                <w:u w:val="single"/>
                <w:lang w:eastAsia="ru-RU"/>
              </w:rPr>
              <w:t>Каб. М – 1</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Аквадистиллятор АЭ-10МО, весы медицинские, деструктор игл, кровать металлическая с регулируемым подголовником-2 шт,  кровать МУЗ-01/3,</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Кровать МУЗ-03,</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Кушетка массажная МУЗ-06 – 2шт.,</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Помпа шприцевая МР-101 инфузорная,</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Стеллаж стационар. Мед ССМ-01 – 2 шт.,</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Стерелизатор паровой Вка 75-ПЗ, столо инструмент. МУЗ-14/1 – 17 шт.,</w:t>
            </w:r>
          </w:p>
          <w:p w:rsidR="00ED54CE" w:rsidRPr="006C785D" w:rsidRDefault="00ED54CE" w:rsidP="006C785D">
            <w:pPr>
              <w:widowControl/>
              <w:autoSpaceDE/>
              <w:autoSpaceDN/>
              <w:rPr>
                <w:sz w:val="24"/>
                <w:szCs w:val="24"/>
                <w:lang w:eastAsia="ru-RU"/>
              </w:rPr>
            </w:pPr>
            <w:r w:rsidRPr="006C785D">
              <w:rPr>
                <w:sz w:val="24"/>
                <w:szCs w:val="24"/>
                <w:lang w:eastAsia="ru-RU"/>
              </w:rPr>
              <w:t xml:space="preserve">Стол однотумбовый-2 шт., стол-барьер на пост медсестры,  тренажер для медсестры – 2 шт.,  тренажер сердечно-легочной и мозговой реанимации – манекен «Максим </w:t>
            </w:r>
            <w:r w:rsidRPr="006C785D">
              <w:rPr>
                <w:sz w:val="24"/>
                <w:szCs w:val="24"/>
                <w:lang w:val="en-US" w:eastAsia="ru-RU"/>
              </w:rPr>
              <w:t>II</w:t>
            </w:r>
            <w:r w:rsidRPr="006C785D">
              <w:rPr>
                <w:sz w:val="24"/>
                <w:szCs w:val="24"/>
                <w:lang w:eastAsia="ru-RU"/>
              </w:rPr>
              <w:t xml:space="preserve">-01», тренажер сердечно-легочной и мозговой реанимации – манекен «Максим </w:t>
            </w:r>
            <w:r w:rsidRPr="006C785D">
              <w:rPr>
                <w:sz w:val="24"/>
                <w:szCs w:val="24"/>
                <w:lang w:val="en-US" w:eastAsia="ru-RU"/>
              </w:rPr>
              <w:t>III</w:t>
            </w:r>
            <w:r w:rsidRPr="006C785D">
              <w:rPr>
                <w:sz w:val="24"/>
                <w:szCs w:val="24"/>
                <w:lang w:eastAsia="ru-RU"/>
              </w:rPr>
              <w:t>-01», УЗО «МЕДЕЛ», Фантом руки – 2 шт, фантом таза – 12 шт., фантом жен.промежности – 3 шт, фантом муж. Промежности – 3 шт, фантом предплечья- 8 шт, фантом ягодиц – 6 шт, шкаф для фармпрепаратов, шкаф на пост медсестры.</w:t>
            </w:r>
          </w:p>
          <w:p w:rsidR="00ED54CE" w:rsidRPr="006C785D" w:rsidRDefault="00ED54CE" w:rsidP="006C785D">
            <w:pPr>
              <w:widowControl/>
              <w:tabs>
                <w:tab w:val="right" w:pos="9923"/>
              </w:tabs>
              <w:autoSpaceDE/>
              <w:autoSpaceDN/>
              <w:ind w:left="57" w:right="57"/>
              <w:rPr>
                <w:b/>
                <w:sz w:val="24"/>
                <w:szCs w:val="24"/>
                <w:u w:val="single"/>
                <w:lang w:eastAsia="ru-RU"/>
              </w:rPr>
            </w:pPr>
            <w:r w:rsidRPr="006C785D">
              <w:rPr>
                <w:b/>
                <w:sz w:val="24"/>
                <w:szCs w:val="24"/>
                <w:u w:val="single"/>
                <w:lang w:eastAsia="ru-RU"/>
              </w:rPr>
              <w:t>Каб. М – 2</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Ноутбук, проектор, интерактивная доска, фантом головы,</w:t>
            </w:r>
          </w:p>
          <w:p w:rsidR="00ED54CE" w:rsidRPr="006C785D" w:rsidRDefault="00ED54CE" w:rsidP="006C785D">
            <w:pPr>
              <w:widowControl/>
              <w:autoSpaceDE/>
              <w:autoSpaceDN/>
              <w:rPr>
                <w:sz w:val="24"/>
                <w:szCs w:val="24"/>
                <w:lang w:eastAsia="ru-RU"/>
              </w:rPr>
            </w:pPr>
            <w:r w:rsidRPr="006C785D">
              <w:rPr>
                <w:sz w:val="24"/>
                <w:szCs w:val="24"/>
                <w:lang w:eastAsia="ru-RU"/>
              </w:rPr>
              <w:t>фантом руки (для обработки внутривенных иньекций-2 шт., тренажер универсальный (голова), УЗФО-16, фантом лор-голова, динамометр, жгуты, лотки, термометры и др.</w:t>
            </w:r>
          </w:p>
          <w:p w:rsidR="00ED54CE" w:rsidRPr="006C785D" w:rsidRDefault="00ED54CE" w:rsidP="006C785D">
            <w:pPr>
              <w:widowControl/>
              <w:tabs>
                <w:tab w:val="right" w:pos="9923"/>
              </w:tabs>
              <w:autoSpaceDE/>
              <w:autoSpaceDN/>
              <w:ind w:left="57" w:right="57"/>
              <w:rPr>
                <w:b/>
                <w:sz w:val="24"/>
                <w:szCs w:val="24"/>
                <w:u w:val="single"/>
                <w:lang w:eastAsia="ru-RU"/>
              </w:rPr>
            </w:pPr>
            <w:r w:rsidRPr="006C785D">
              <w:rPr>
                <w:b/>
                <w:sz w:val="24"/>
                <w:szCs w:val="24"/>
                <w:u w:val="single"/>
                <w:lang w:eastAsia="ru-RU"/>
              </w:rPr>
              <w:t>Каб. М – 5</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Ноутбук, проектор, интерактивная доска, кровать металлическая с регулируемым подголовником, фантом головы – 2 шт,</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Фантом руки-3 шт.,</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Фантом таза- 1 шт,</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Фантом человека «Гоша»-1 шт,</w:t>
            </w:r>
          </w:p>
          <w:p w:rsidR="00ED54CE" w:rsidRPr="006C785D" w:rsidRDefault="00ED54CE" w:rsidP="006C785D">
            <w:pPr>
              <w:widowControl/>
              <w:autoSpaceDE/>
              <w:autoSpaceDN/>
              <w:rPr>
                <w:sz w:val="24"/>
                <w:szCs w:val="24"/>
                <w:lang w:eastAsia="ru-RU"/>
              </w:rPr>
            </w:pPr>
            <w:r w:rsidRPr="006C785D">
              <w:rPr>
                <w:sz w:val="24"/>
                <w:szCs w:val="24"/>
                <w:lang w:eastAsia="ru-RU"/>
              </w:rPr>
              <w:t>Шкаф для фармпрепаратов, лотки, зажимы, УЗФО и др.</w:t>
            </w:r>
          </w:p>
          <w:p w:rsidR="00ED54CE" w:rsidRPr="006C785D" w:rsidRDefault="00ED54CE" w:rsidP="006C785D">
            <w:pPr>
              <w:widowControl/>
              <w:tabs>
                <w:tab w:val="right" w:pos="9923"/>
              </w:tabs>
              <w:autoSpaceDE/>
              <w:autoSpaceDN/>
              <w:ind w:right="57"/>
              <w:rPr>
                <w:b/>
                <w:sz w:val="24"/>
                <w:szCs w:val="24"/>
                <w:u w:val="single"/>
                <w:lang w:eastAsia="ru-RU"/>
              </w:rPr>
            </w:pPr>
            <w:r w:rsidRPr="006C785D">
              <w:rPr>
                <w:b/>
                <w:sz w:val="24"/>
                <w:szCs w:val="24"/>
                <w:u w:val="single"/>
                <w:lang w:eastAsia="ru-RU"/>
              </w:rPr>
              <w:t>Каб</w:t>
            </w:r>
            <w:r w:rsidRPr="006C785D">
              <w:rPr>
                <w:b/>
                <w:sz w:val="24"/>
                <w:szCs w:val="24"/>
                <w:lang w:eastAsia="ru-RU"/>
              </w:rPr>
              <w:t>.</w:t>
            </w:r>
            <w:r w:rsidRPr="006C785D">
              <w:rPr>
                <w:b/>
                <w:sz w:val="24"/>
                <w:szCs w:val="24"/>
                <w:u w:val="single"/>
                <w:lang w:eastAsia="ru-RU"/>
              </w:rPr>
              <w:t xml:space="preserve"> 33ф</w:t>
            </w:r>
          </w:p>
          <w:p w:rsidR="00ED54CE" w:rsidRPr="006C785D" w:rsidRDefault="00ED54CE" w:rsidP="006C785D">
            <w:pPr>
              <w:widowControl/>
              <w:tabs>
                <w:tab w:val="right" w:pos="9923"/>
              </w:tabs>
              <w:autoSpaceDE/>
              <w:autoSpaceDN/>
              <w:ind w:right="57"/>
              <w:rPr>
                <w:sz w:val="24"/>
                <w:szCs w:val="24"/>
                <w:lang w:eastAsia="ru-RU"/>
              </w:rPr>
            </w:pPr>
            <w:r w:rsidRPr="006C785D">
              <w:rPr>
                <w:sz w:val="24"/>
                <w:szCs w:val="24"/>
                <w:lang w:eastAsia="ru-RU"/>
              </w:rPr>
              <w:t xml:space="preserve">Телевизор </w:t>
            </w:r>
            <w:r w:rsidRPr="006C785D">
              <w:rPr>
                <w:sz w:val="24"/>
                <w:szCs w:val="24"/>
                <w:lang w:val="en-US" w:eastAsia="ru-RU"/>
              </w:rPr>
              <w:t>HIER</w:t>
            </w:r>
            <w:r w:rsidRPr="006C785D">
              <w:rPr>
                <w:sz w:val="24"/>
                <w:szCs w:val="24"/>
                <w:lang w:eastAsia="ru-RU"/>
              </w:rPr>
              <w:t xml:space="preserve"> ,</w:t>
            </w:r>
          </w:p>
          <w:p w:rsidR="00ED54CE" w:rsidRPr="006C785D" w:rsidRDefault="00ED54CE" w:rsidP="006C785D">
            <w:pPr>
              <w:widowControl/>
              <w:autoSpaceDE/>
              <w:autoSpaceDN/>
              <w:rPr>
                <w:sz w:val="24"/>
                <w:szCs w:val="24"/>
                <w:lang w:eastAsia="ru-RU"/>
              </w:rPr>
            </w:pPr>
            <w:r w:rsidRPr="006C785D">
              <w:rPr>
                <w:sz w:val="24"/>
                <w:szCs w:val="24"/>
                <w:lang w:eastAsia="ru-RU"/>
              </w:rPr>
              <w:t xml:space="preserve">Фантом головы,  проигрыватель </w:t>
            </w:r>
            <w:r w:rsidRPr="006C785D">
              <w:rPr>
                <w:sz w:val="24"/>
                <w:szCs w:val="24"/>
                <w:lang w:val="en-US" w:eastAsia="ru-RU"/>
              </w:rPr>
              <w:t>DVD</w:t>
            </w:r>
            <w:r w:rsidRPr="006C785D">
              <w:rPr>
                <w:sz w:val="24"/>
                <w:szCs w:val="24"/>
                <w:lang w:eastAsia="ru-RU"/>
              </w:rPr>
              <w:t xml:space="preserve"> </w:t>
            </w:r>
            <w:r w:rsidRPr="006C785D">
              <w:rPr>
                <w:sz w:val="24"/>
                <w:szCs w:val="24"/>
                <w:lang w:val="en-US" w:eastAsia="ru-RU"/>
              </w:rPr>
              <w:t>ROLSEN</w:t>
            </w:r>
            <w:r w:rsidRPr="006C785D">
              <w:rPr>
                <w:sz w:val="24"/>
                <w:szCs w:val="24"/>
                <w:lang w:eastAsia="ru-RU"/>
              </w:rPr>
              <w:t>, УЗФО-16, УЗФО-24, УЗФО-2, УЗФО-9, фантом лор-голова, лотки, катетеры, и др.</w:t>
            </w:r>
          </w:p>
          <w:p w:rsidR="00ED54CE" w:rsidRPr="006C785D" w:rsidRDefault="00ED54CE" w:rsidP="006C785D">
            <w:pPr>
              <w:pStyle w:val="TableParagraph"/>
              <w:widowControl/>
              <w:autoSpaceDE/>
              <w:autoSpaceDN/>
              <w:ind w:left="105" w:right="86"/>
              <w:rPr>
                <w:sz w:val="24"/>
                <w:szCs w:val="20"/>
                <w:lang w:eastAsia="ru-RU"/>
              </w:rPr>
            </w:pPr>
            <w:r w:rsidRPr="006C785D">
              <w:rPr>
                <w:sz w:val="24"/>
                <w:szCs w:val="20"/>
                <w:lang w:eastAsia="ru-RU"/>
              </w:rPr>
              <w:t>Инструктивно-нормативная документация</w:t>
            </w:r>
            <w:r w:rsidRPr="006C785D">
              <w:rPr>
                <w:spacing w:val="1"/>
                <w:sz w:val="24"/>
                <w:szCs w:val="20"/>
                <w:lang w:eastAsia="ru-RU"/>
              </w:rPr>
              <w:t xml:space="preserve"> </w:t>
            </w:r>
            <w:r w:rsidRPr="006C785D">
              <w:rPr>
                <w:sz w:val="24"/>
                <w:szCs w:val="20"/>
                <w:lang w:eastAsia="ru-RU"/>
              </w:rPr>
              <w:t>Федеральный</w:t>
            </w:r>
            <w:r w:rsidRPr="006C785D">
              <w:rPr>
                <w:spacing w:val="13"/>
                <w:sz w:val="24"/>
                <w:szCs w:val="20"/>
                <w:lang w:eastAsia="ru-RU"/>
              </w:rPr>
              <w:t xml:space="preserve"> </w:t>
            </w:r>
            <w:r w:rsidRPr="006C785D">
              <w:rPr>
                <w:sz w:val="24"/>
                <w:szCs w:val="20"/>
                <w:lang w:eastAsia="ru-RU"/>
              </w:rPr>
              <w:t>закон</w:t>
            </w:r>
            <w:r w:rsidRPr="006C785D">
              <w:rPr>
                <w:spacing w:val="16"/>
                <w:sz w:val="24"/>
                <w:szCs w:val="20"/>
                <w:lang w:eastAsia="ru-RU"/>
              </w:rPr>
              <w:t xml:space="preserve"> </w:t>
            </w:r>
            <w:r w:rsidRPr="006C785D">
              <w:rPr>
                <w:sz w:val="24"/>
                <w:szCs w:val="20"/>
                <w:lang w:eastAsia="ru-RU"/>
              </w:rPr>
              <w:t>«Об</w:t>
            </w:r>
            <w:r w:rsidRPr="006C785D">
              <w:rPr>
                <w:spacing w:val="13"/>
                <w:sz w:val="24"/>
                <w:szCs w:val="20"/>
                <w:lang w:eastAsia="ru-RU"/>
              </w:rPr>
              <w:t xml:space="preserve"> </w:t>
            </w:r>
            <w:r w:rsidRPr="006C785D">
              <w:rPr>
                <w:sz w:val="24"/>
                <w:szCs w:val="20"/>
                <w:lang w:eastAsia="ru-RU"/>
              </w:rPr>
              <w:t>образовании</w:t>
            </w:r>
            <w:r w:rsidRPr="006C785D">
              <w:rPr>
                <w:spacing w:val="13"/>
                <w:sz w:val="24"/>
                <w:szCs w:val="20"/>
                <w:lang w:eastAsia="ru-RU"/>
              </w:rPr>
              <w:t xml:space="preserve"> </w:t>
            </w:r>
            <w:r w:rsidRPr="006C785D">
              <w:rPr>
                <w:sz w:val="24"/>
                <w:szCs w:val="20"/>
                <w:lang w:eastAsia="ru-RU"/>
              </w:rPr>
              <w:t>в</w:t>
            </w:r>
            <w:r w:rsidRPr="006C785D">
              <w:rPr>
                <w:spacing w:val="10"/>
                <w:sz w:val="24"/>
                <w:szCs w:val="20"/>
                <w:lang w:eastAsia="ru-RU"/>
              </w:rPr>
              <w:t xml:space="preserve"> </w:t>
            </w:r>
            <w:r w:rsidRPr="006C785D">
              <w:rPr>
                <w:sz w:val="24"/>
                <w:szCs w:val="20"/>
                <w:lang w:eastAsia="ru-RU"/>
              </w:rPr>
              <w:t>РФ»</w:t>
            </w:r>
            <w:r w:rsidRPr="006C785D">
              <w:rPr>
                <w:spacing w:val="-57"/>
                <w:sz w:val="24"/>
                <w:szCs w:val="20"/>
                <w:lang w:eastAsia="ru-RU"/>
              </w:rPr>
              <w:t xml:space="preserve"> </w:t>
            </w:r>
            <w:r w:rsidRPr="006C785D">
              <w:rPr>
                <w:sz w:val="24"/>
                <w:szCs w:val="20"/>
                <w:lang w:eastAsia="ru-RU"/>
              </w:rPr>
              <w:t>от</w:t>
            </w:r>
            <w:r w:rsidRPr="006C785D">
              <w:rPr>
                <w:spacing w:val="22"/>
                <w:sz w:val="24"/>
                <w:szCs w:val="20"/>
                <w:lang w:eastAsia="ru-RU"/>
              </w:rPr>
              <w:t xml:space="preserve"> </w:t>
            </w:r>
            <w:r w:rsidRPr="006C785D">
              <w:rPr>
                <w:sz w:val="24"/>
                <w:szCs w:val="20"/>
                <w:lang w:eastAsia="ru-RU"/>
              </w:rPr>
              <w:t>29.12.2012</w:t>
            </w:r>
            <w:r w:rsidRPr="006C785D">
              <w:rPr>
                <w:spacing w:val="21"/>
                <w:sz w:val="24"/>
                <w:szCs w:val="20"/>
                <w:lang w:eastAsia="ru-RU"/>
              </w:rPr>
              <w:t xml:space="preserve"> </w:t>
            </w:r>
            <w:r w:rsidRPr="006C785D">
              <w:rPr>
                <w:sz w:val="24"/>
                <w:szCs w:val="20"/>
                <w:lang w:eastAsia="ru-RU"/>
              </w:rPr>
              <w:t>N</w:t>
            </w:r>
            <w:r w:rsidRPr="006C785D">
              <w:rPr>
                <w:spacing w:val="20"/>
                <w:sz w:val="24"/>
                <w:szCs w:val="20"/>
                <w:lang w:eastAsia="ru-RU"/>
              </w:rPr>
              <w:t xml:space="preserve"> </w:t>
            </w:r>
            <w:r w:rsidRPr="006C785D">
              <w:rPr>
                <w:sz w:val="24"/>
                <w:szCs w:val="20"/>
                <w:lang w:eastAsia="ru-RU"/>
              </w:rPr>
              <w:t>273-ФЗ</w:t>
            </w:r>
            <w:r w:rsidRPr="006C785D">
              <w:rPr>
                <w:spacing w:val="21"/>
                <w:sz w:val="24"/>
                <w:szCs w:val="20"/>
                <w:lang w:eastAsia="ru-RU"/>
              </w:rPr>
              <w:t xml:space="preserve"> </w:t>
            </w:r>
            <w:r w:rsidRPr="006C785D">
              <w:rPr>
                <w:sz w:val="24"/>
                <w:szCs w:val="20"/>
                <w:lang w:eastAsia="ru-RU"/>
              </w:rPr>
              <w:t>(электронный</w:t>
            </w:r>
            <w:r w:rsidRPr="006C785D">
              <w:rPr>
                <w:spacing w:val="21"/>
                <w:sz w:val="24"/>
                <w:szCs w:val="20"/>
                <w:lang w:eastAsia="ru-RU"/>
              </w:rPr>
              <w:t xml:space="preserve"> </w:t>
            </w:r>
            <w:r w:rsidRPr="006C785D">
              <w:rPr>
                <w:sz w:val="24"/>
                <w:szCs w:val="20"/>
                <w:lang w:eastAsia="ru-RU"/>
              </w:rPr>
              <w:t>вари-</w:t>
            </w:r>
            <w:r w:rsidRPr="006C785D">
              <w:rPr>
                <w:spacing w:val="-57"/>
                <w:sz w:val="24"/>
                <w:szCs w:val="20"/>
                <w:lang w:eastAsia="ru-RU"/>
              </w:rPr>
              <w:t xml:space="preserve"> </w:t>
            </w:r>
            <w:r w:rsidRPr="006C785D">
              <w:rPr>
                <w:sz w:val="24"/>
                <w:szCs w:val="20"/>
                <w:lang w:eastAsia="ru-RU"/>
              </w:rPr>
              <w:t>ант,</w:t>
            </w:r>
            <w:r w:rsidRPr="006C785D">
              <w:rPr>
                <w:spacing w:val="-1"/>
                <w:sz w:val="24"/>
                <w:szCs w:val="20"/>
                <w:lang w:eastAsia="ru-RU"/>
              </w:rPr>
              <w:t xml:space="preserve"> </w:t>
            </w:r>
            <w:r w:rsidRPr="006C785D">
              <w:rPr>
                <w:sz w:val="24"/>
                <w:szCs w:val="20"/>
                <w:lang w:eastAsia="ru-RU"/>
              </w:rPr>
              <w:t>последняя редакция)</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w:t>
            </w:r>
            <w:r w:rsidRPr="006C785D">
              <w:rPr>
                <w:spacing w:val="1"/>
                <w:sz w:val="24"/>
                <w:szCs w:val="20"/>
                <w:lang w:eastAsia="ru-RU"/>
              </w:rPr>
              <w:t xml:space="preserve"> </w:t>
            </w:r>
            <w:r w:rsidRPr="006C785D">
              <w:rPr>
                <w:sz w:val="24"/>
                <w:szCs w:val="20"/>
                <w:lang w:eastAsia="ru-RU"/>
              </w:rPr>
              <w:t>ников по специальности 34.02.01 Сестрин-</w:t>
            </w:r>
            <w:r w:rsidRPr="006C785D">
              <w:rPr>
                <w:spacing w:val="1"/>
                <w:sz w:val="24"/>
                <w:szCs w:val="20"/>
                <w:lang w:eastAsia="ru-RU"/>
              </w:rPr>
              <w:t xml:space="preserve"> </w:t>
            </w:r>
            <w:r w:rsidRPr="006C785D">
              <w:rPr>
                <w:sz w:val="24"/>
                <w:szCs w:val="20"/>
                <w:lang w:eastAsia="ru-RU"/>
              </w:rPr>
              <w:t>ское</w:t>
            </w:r>
            <w:r w:rsidRPr="006C785D">
              <w:rPr>
                <w:spacing w:val="-2"/>
                <w:sz w:val="24"/>
                <w:szCs w:val="20"/>
                <w:lang w:eastAsia="ru-RU"/>
              </w:rPr>
              <w:t xml:space="preserve"> </w:t>
            </w:r>
            <w:r w:rsidRPr="006C785D">
              <w:rPr>
                <w:sz w:val="24"/>
                <w:szCs w:val="20"/>
                <w:lang w:eastAsia="ru-RU"/>
              </w:rPr>
              <w:t>дело</w:t>
            </w:r>
            <w:r w:rsidRPr="006C785D">
              <w:rPr>
                <w:spacing w:val="-1"/>
                <w:sz w:val="24"/>
                <w:szCs w:val="20"/>
                <w:lang w:eastAsia="ru-RU"/>
              </w:rPr>
              <w:t xml:space="preserve"> </w:t>
            </w:r>
            <w:r w:rsidRPr="006C785D">
              <w:rPr>
                <w:sz w:val="24"/>
                <w:szCs w:val="20"/>
                <w:lang w:eastAsia="ru-RU"/>
              </w:rPr>
              <w:t>(электронный</w:t>
            </w:r>
            <w:r w:rsidRPr="006C785D">
              <w:rPr>
                <w:spacing w:val="-2"/>
                <w:sz w:val="24"/>
                <w:szCs w:val="20"/>
                <w:lang w:eastAsia="ru-RU"/>
              </w:rPr>
              <w:t xml:space="preserve"> </w:t>
            </w:r>
            <w:r w:rsidRPr="006C785D">
              <w:rPr>
                <w:sz w:val="24"/>
                <w:szCs w:val="20"/>
                <w:lang w:eastAsia="ru-RU"/>
              </w:rPr>
              <w:t>вариант)</w:t>
            </w:r>
          </w:p>
          <w:p w:rsidR="00ED54CE" w:rsidRPr="006C785D" w:rsidRDefault="00ED54CE" w:rsidP="006C785D">
            <w:pPr>
              <w:pStyle w:val="TableParagraph"/>
              <w:widowControl/>
              <w:tabs>
                <w:tab w:val="left" w:pos="1645"/>
                <w:tab w:val="left" w:pos="3660"/>
              </w:tabs>
              <w:autoSpaceDE/>
              <w:autoSpaceDN/>
              <w:ind w:left="105" w:right="98"/>
              <w:jc w:val="both"/>
              <w:rPr>
                <w:sz w:val="24"/>
                <w:szCs w:val="20"/>
                <w:lang w:eastAsia="ru-RU"/>
              </w:rPr>
            </w:pPr>
            <w:r w:rsidRPr="006C785D">
              <w:rPr>
                <w:sz w:val="24"/>
                <w:szCs w:val="20"/>
                <w:lang w:eastAsia="ru-RU"/>
              </w:rPr>
              <w:t>СанПиН</w:t>
            </w:r>
            <w:r w:rsidRPr="006C785D">
              <w:rPr>
                <w:sz w:val="24"/>
                <w:szCs w:val="20"/>
                <w:lang w:eastAsia="ru-RU"/>
              </w:rPr>
              <w:tab/>
              <w:t>2.1.3.2630-10</w:t>
            </w:r>
            <w:r w:rsidRPr="006C785D">
              <w:rPr>
                <w:sz w:val="24"/>
                <w:szCs w:val="20"/>
                <w:lang w:eastAsia="ru-RU"/>
              </w:rPr>
              <w:tab/>
            </w:r>
            <w:r w:rsidRPr="006C785D">
              <w:rPr>
                <w:spacing w:val="-2"/>
                <w:sz w:val="24"/>
                <w:szCs w:val="20"/>
                <w:lang w:eastAsia="ru-RU"/>
              </w:rPr>
              <w:t>«Санитар-</w:t>
            </w:r>
            <w:r w:rsidRPr="006C785D">
              <w:rPr>
                <w:spacing w:val="-58"/>
                <w:sz w:val="24"/>
                <w:szCs w:val="20"/>
                <w:lang w:eastAsia="ru-RU"/>
              </w:rPr>
              <w:t xml:space="preserve"> </w:t>
            </w:r>
            <w:r w:rsidRPr="006C785D">
              <w:rPr>
                <w:sz w:val="24"/>
                <w:szCs w:val="20"/>
                <w:lang w:eastAsia="ru-RU"/>
              </w:rPr>
              <w:t>но-эпидемиологические требования к орга-</w:t>
            </w:r>
            <w:r w:rsidRPr="006C785D">
              <w:rPr>
                <w:spacing w:val="1"/>
                <w:sz w:val="24"/>
                <w:szCs w:val="20"/>
                <w:lang w:eastAsia="ru-RU"/>
              </w:rPr>
              <w:t xml:space="preserve"> </w:t>
            </w:r>
            <w:r w:rsidRPr="006C785D">
              <w:rPr>
                <w:sz w:val="24"/>
                <w:szCs w:val="20"/>
                <w:lang w:eastAsia="ru-RU"/>
              </w:rPr>
              <w:t>низациям,</w:t>
            </w:r>
            <w:r w:rsidRPr="006C785D">
              <w:rPr>
                <w:spacing w:val="1"/>
                <w:sz w:val="24"/>
                <w:szCs w:val="20"/>
                <w:lang w:eastAsia="ru-RU"/>
              </w:rPr>
              <w:t xml:space="preserve"> </w:t>
            </w:r>
            <w:r w:rsidRPr="006C785D">
              <w:rPr>
                <w:sz w:val="24"/>
                <w:szCs w:val="20"/>
                <w:lang w:eastAsia="ru-RU"/>
              </w:rPr>
              <w:t>осуществляющим</w:t>
            </w:r>
            <w:r w:rsidRPr="006C785D">
              <w:rPr>
                <w:spacing w:val="1"/>
                <w:sz w:val="24"/>
                <w:szCs w:val="20"/>
                <w:lang w:eastAsia="ru-RU"/>
              </w:rPr>
              <w:t xml:space="preserve"> </w:t>
            </w:r>
            <w:r w:rsidRPr="006C785D">
              <w:rPr>
                <w:sz w:val="24"/>
                <w:szCs w:val="20"/>
                <w:lang w:eastAsia="ru-RU"/>
              </w:rPr>
              <w:t>медицинскую</w:t>
            </w:r>
            <w:r w:rsidRPr="006C785D">
              <w:rPr>
                <w:spacing w:val="1"/>
                <w:sz w:val="24"/>
                <w:szCs w:val="20"/>
                <w:lang w:eastAsia="ru-RU"/>
              </w:rPr>
              <w:t xml:space="preserve"> </w:t>
            </w:r>
            <w:r w:rsidRPr="006C785D">
              <w:rPr>
                <w:sz w:val="24"/>
                <w:szCs w:val="20"/>
                <w:lang w:eastAsia="ru-RU"/>
              </w:rPr>
              <w:t>деятельность»,</w:t>
            </w:r>
            <w:r w:rsidRPr="006C785D">
              <w:rPr>
                <w:spacing w:val="1"/>
                <w:sz w:val="24"/>
                <w:szCs w:val="20"/>
                <w:lang w:eastAsia="ru-RU"/>
              </w:rPr>
              <w:t xml:space="preserve"> </w:t>
            </w:r>
            <w:r w:rsidRPr="006C785D">
              <w:rPr>
                <w:sz w:val="24"/>
                <w:szCs w:val="20"/>
                <w:lang w:eastAsia="ru-RU"/>
              </w:rPr>
              <w:t>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57"/>
                <w:sz w:val="24"/>
                <w:szCs w:val="20"/>
                <w:lang w:eastAsia="ru-RU"/>
              </w:rPr>
              <w:t xml:space="preserve"> </w:t>
            </w:r>
            <w:r w:rsidRPr="006C785D">
              <w:rPr>
                <w:sz w:val="24"/>
                <w:szCs w:val="20"/>
                <w:lang w:eastAsia="ru-RU"/>
              </w:rPr>
              <w:t>врача</w:t>
            </w:r>
            <w:r w:rsidRPr="006C785D">
              <w:rPr>
                <w:spacing w:val="39"/>
                <w:sz w:val="24"/>
                <w:szCs w:val="20"/>
                <w:lang w:eastAsia="ru-RU"/>
              </w:rPr>
              <w:t xml:space="preserve"> </w:t>
            </w:r>
            <w:r w:rsidRPr="006C785D">
              <w:rPr>
                <w:sz w:val="24"/>
                <w:szCs w:val="20"/>
                <w:lang w:eastAsia="ru-RU"/>
              </w:rPr>
              <w:t>российской</w:t>
            </w:r>
            <w:r w:rsidRPr="006C785D">
              <w:rPr>
                <w:spacing w:val="41"/>
                <w:sz w:val="24"/>
                <w:szCs w:val="20"/>
                <w:lang w:eastAsia="ru-RU"/>
              </w:rPr>
              <w:t xml:space="preserve"> </w:t>
            </w:r>
            <w:r w:rsidRPr="006C785D">
              <w:rPr>
                <w:sz w:val="24"/>
                <w:szCs w:val="20"/>
                <w:lang w:eastAsia="ru-RU"/>
              </w:rPr>
              <w:t>Федерации</w:t>
            </w:r>
            <w:r w:rsidRPr="006C785D">
              <w:rPr>
                <w:spacing w:val="41"/>
                <w:sz w:val="24"/>
                <w:szCs w:val="20"/>
                <w:lang w:eastAsia="ru-RU"/>
              </w:rPr>
              <w:t xml:space="preserve"> </w:t>
            </w:r>
            <w:r w:rsidRPr="006C785D">
              <w:rPr>
                <w:sz w:val="24"/>
                <w:szCs w:val="20"/>
                <w:lang w:eastAsia="ru-RU"/>
              </w:rPr>
              <w:t>от</w:t>
            </w:r>
            <w:r w:rsidRPr="006C785D">
              <w:rPr>
                <w:spacing w:val="41"/>
                <w:sz w:val="24"/>
                <w:szCs w:val="20"/>
                <w:lang w:eastAsia="ru-RU"/>
              </w:rPr>
              <w:t xml:space="preserve"> </w:t>
            </w:r>
            <w:r w:rsidRPr="006C785D">
              <w:rPr>
                <w:sz w:val="24"/>
                <w:szCs w:val="20"/>
                <w:lang w:eastAsia="ru-RU"/>
              </w:rPr>
              <w:t>18.05.2010</w:t>
            </w:r>
          </w:p>
          <w:p w:rsidR="00ED54CE" w:rsidRPr="006C785D" w:rsidRDefault="00ED54CE" w:rsidP="006C785D">
            <w:pPr>
              <w:pStyle w:val="TableParagraph"/>
              <w:widowControl/>
              <w:autoSpaceDE/>
              <w:autoSpaceDN/>
              <w:ind w:left="105"/>
              <w:jc w:val="both"/>
              <w:rPr>
                <w:sz w:val="24"/>
                <w:szCs w:val="20"/>
                <w:lang w:eastAsia="ru-RU"/>
              </w:rPr>
            </w:pPr>
            <w:r w:rsidRPr="006C785D">
              <w:rPr>
                <w:sz w:val="24"/>
                <w:szCs w:val="20"/>
                <w:lang w:eastAsia="ru-RU"/>
              </w:rPr>
              <w:t>№</w:t>
            </w:r>
            <w:r w:rsidRPr="006C785D">
              <w:rPr>
                <w:spacing w:val="-1"/>
                <w:sz w:val="24"/>
                <w:szCs w:val="20"/>
                <w:lang w:eastAsia="ru-RU"/>
              </w:rPr>
              <w:t xml:space="preserve"> </w:t>
            </w:r>
            <w:r w:rsidRPr="006C785D">
              <w:rPr>
                <w:sz w:val="24"/>
                <w:szCs w:val="20"/>
                <w:lang w:eastAsia="ru-RU"/>
              </w:rPr>
              <w:t>58</w:t>
            </w:r>
          </w:p>
          <w:p w:rsidR="00ED54CE" w:rsidRPr="006C785D" w:rsidRDefault="00ED54CE" w:rsidP="006C785D">
            <w:pPr>
              <w:pStyle w:val="TableParagraph"/>
              <w:widowControl/>
              <w:tabs>
                <w:tab w:val="left" w:pos="1645"/>
                <w:tab w:val="left" w:pos="3660"/>
              </w:tabs>
              <w:autoSpaceDE/>
              <w:autoSpaceDN/>
              <w:ind w:left="105" w:right="95"/>
              <w:jc w:val="both"/>
              <w:rPr>
                <w:sz w:val="24"/>
                <w:szCs w:val="20"/>
                <w:lang w:eastAsia="ru-RU"/>
              </w:rPr>
            </w:pPr>
            <w:r w:rsidRPr="006C785D">
              <w:rPr>
                <w:sz w:val="24"/>
                <w:szCs w:val="20"/>
                <w:lang w:eastAsia="ru-RU"/>
              </w:rPr>
              <w:t>СанПиН</w:t>
            </w:r>
            <w:r w:rsidRPr="006C785D">
              <w:rPr>
                <w:sz w:val="24"/>
                <w:szCs w:val="20"/>
                <w:lang w:eastAsia="ru-RU"/>
              </w:rPr>
              <w:tab/>
              <w:t>2.1.7.2790-10</w:t>
            </w:r>
            <w:r w:rsidRPr="006C785D">
              <w:rPr>
                <w:sz w:val="24"/>
                <w:szCs w:val="20"/>
                <w:lang w:eastAsia="ru-RU"/>
              </w:rPr>
              <w:tab/>
            </w:r>
            <w:r w:rsidRPr="006C785D">
              <w:rPr>
                <w:spacing w:val="-1"/>
                <w:sz w:val="24"/>
                <w:szCs w:val="20"/>
                <w:lang w:eastAsia="ru-RU"/>
              </w:rPr>
              <w:t>«Санитар-</w:t>
            </w:r>
            <w:r w:rsidRPr="006C785D">
              <w:rPr>
                <w:spacing w:val="-58"/>
                <w:sz w:val="24"/>
                <w:szCs w:val="20"/>
                <w:lang w:eastAsia="ru-RU"/>
              </w:rPr>
              <w:t xml:space="preserve"> </w:t>
            </w:r>
            <w:r w:rsidRPr="006C785D">
              <w:rPr>
                <w:sz w:val="24"/>
                <w:szCs w:val="20"/>
                <w:lang w:eastAsia="ru-RU"/>
              </w:rPr>
              <w:t>но-эпидемиологические требования к обра-</w:t>
            </w:r>
            <w:r w:rsidRPr="006C785D">
              <w:rPr>
                <w:spacing w:val="1"/>
                <w:sz w:val="24"/>
                <w:szCs w:val="20"/>
                <w:lang w:eastAsia="ru-RU"/>
              </w:rPr>
              <w:t xml:space="preserve"> </w:t>
            </w:r>
            <w:r w:rsidRPr="006C785D">
              <w:rPr>
                <w:sz w:val="24"/>
                <w:szCs w:val="20"/>
                <w:lang w:eastAsia="ru-RU"/>
              </w:rPr>
              <w:t>щению с медицинскими отходами», утвер-</w:t>
            </w:r>
            <w:r w:rsidRPr="006C785D">
              <w:rPr>
                <w:spacing w:val="1"/>
                <w:sz w:val="24"/>
                <w:szCs w:val="20"/>
                <w:lang w:eastAsia="ru-RU"/>
              </w:rPr>
              <w:t xml:space="preserve"> </w:t>
            </w:r>
            <w:r w:rsidRPr="006C785D">
              <w:rPr>
                <w:sz w:val="24"/>
                <w:szCs w:val="20"/>
                <w:lang w:eastAsia="ru-RU"/>
              </w:rPr>
              <w:t>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w:t>
            </w:r>
            <w:r w:rsidRPr="006C785D">
              <w:rPr>
                <w:spacing w:val="1"/>
                <w:sz w:val="24"/>
                <w:szCs w:val="20"/>
                <w:lang w:eastAsia="ru-RU"/>
              </w:rPr>
              <w:t xml:space="preserve"> </w:t>
            </w:r>
            <w:r w:rsidRPr="006C785D">
              <w:rPr>
                <w:sz w:val="24"/>
                <w:szCs w:val="20"/>
                <w:lang w:eastAsia="ru-RU"/>
              </w:rPr>
              <w:t>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1"/>
                <w:sz w:val="24"/>
                <w:szCs w:val="20"/>
                <w:lang w:eastAsia="ru-RU"/>
              </w:rPr>
              <w:t xml:space="preserve"> </w:t>
            </w:r>
            <w:r w:rsidRPr="006C785D">
              <w:rPr>
                <w:sz w:val="24"/>
                <w:szCs w:val="20"/>
                <w:lang w:eastAsia="ru-RU"/>
              </w:rPr>
              <w:t>врача</w:t>
            </w:r>
            <w:r w:rsidRPr="006C785D">
              <w:rPr>
                <w:spacing w:val="1"/>
                <w:sz w:val="24"/>
                <w:szCs w:val="20"/>
                <w:lang w:eastAsia="ru-RU"/>
              </w:rPr>
              <w:t xml:space="preserve"> </w:t>
            </w:r>
            <w:r w:rsidRPr="006C785D">
              <w:rPr>
                <w:sz w:val="24"/>
                <w:szCs w:val="20"/>
                <w:lang w:eastAsia="ru-RU"/>
              </w:rPr>
              <w:t>российской</w:t>
            </w:r>
            <w:r w:rsidRPr="006C785D">
              <w:rPr>
                <w:spacing w:val="-57"/>
                <w:sz w:val="24"/>
                <w:szCs w:val="20"/>
                <w:lang w:eastAsia="ru-RU"/>
              </w:rPr>
              <w:t xml:space="preserve"> </w:t>
            </w:r>
            <w:r w:rsidRPr="006C785D">
              <w:rPr>
                <w:sz w:val="24"/>
                <w:szCs w:val="20"/>
                <w:lang w:eastAsia="ru-RU"/>
              </w:rPr>
              <w:t>Федерации</w:t>
            </w:r>
            <w:r w:rsidRPr="006C785D">
              <w:rPr>
                <w:spacing w:val="-1"/>
                <w:sz w:val="24"/>
                <w:szCs w:val="20"/>
                <w:lang w:eastAsia="ru-RU"/>
              </w:rPr>
              <w:t xml:space="preserve"> </w:t>
            </w:r>
            <w:r w:rsidRPr="006C785D">
              <w:rPr>
                <w:sz w:val="24"/>
                <w:szCs w:val="20"/>
                <w:lang w:eastAsia="ru-RU"/>
              </w:rPr>
              <w:t>от 9.12.2010</w:t>
            </w:r>
            <w:r w:rsidRPr="006C785D">
              <w:rPr>
                <w:spacing w:val="-3"/>
                <w:sz w:val="24"/>
                <w:szCs w:val="20"/>
                <w:lang w:eastAsia="ru-RU"/>
              </w:rPr>
              <w:t xml:space="preserve"> </w:t>
            </w:r>
            <w:r w:rsidRPr="006C785D">
              <w:rPr>
                <w:sz w:val="24"/>
                <w:szCs w:val="20"/>
                <w:lang w:eastAsia="ru-RU"/>
              </w:rPr>
              <w:t>№</w:t>
            </w:r>
            <w:r w:rsidRPr="006C785D">
              <w:rPr>
                <w:spacing w:val="-1"/>
                <w:sz w:val="24"/>
                <w:szCs w:val="20"/>
                <w:lang w:eastAsia="ru-RU"/>
              </w:rPr>
              <w:t xml:space="preserve"> </w:t>
            </w:r>
            <w:r w:rsidRPr="006C785D">
              <w:rPr>
                <w:sz w:val="24"/>
                <w:szCs w:val="20"/>
                <w:lang w:eastAsia="ru-RU"/>
              </w:rPr>
              <w:t>163</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Приказ Минздрава России от 15.12.2014 №</w:t>
            </w:r>
            <w:r w:rsidRPr="006C785D">
              <w:rPr>
                <w:spacing w:val="1"/>
                <w:sz w:val="24"/>
                <w:szCs w:val="20"/>
                <w:lang w:eastAsia="ru-RU"/>
              </w:rPr>
              <w:t xml:space="preserve"> </w:t>
            </w:r>
            <w:r w:rsidRPr="006C785D">
              <w:rPr>
                <w:sz w:val="24"/>
                <w:szCs w:val="20"/>
                <w:lang w:eastAsia="ru-RU"/>
              </w:rPr>
              <w:t>834н</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унифицированных</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исполь-</w:t>
            </w:r>
            <w:r w:rsidRPr="006C785D">
              <w:rPr>
                <w:spacing w:val="-57"/>
                <w:sz w:val="24"/>
                <w:szCs w:val="20"/>
                <w:lang w:eastAsia="ru-RU"/>
              </w:rPr>
              <w:t xml:space="preserve"> </w:t>
            </w:r>
            <w:r w:rsidRPr="006C785D">
              <w:rPr>
                <w:sz w:val="24"/>
                <w:szCs w:val="20"/>
                <w:lang w:eastAsia="ru-RU"/>
              </w:rPr>
              <w:t>зуемых</w:t>
            </w:r>
            <w:r w:rsidRPr="006C785D">
              <w:rPr>
                <w:spacing w:val="1"/>
                <w:sz w:val="24"/>
                <w:szCs w:val="20"/>
                <w:lang w:eastAsia="ru-RU"/>
              </w:rPr>
              <w:t xml:space="preserve"> </w:t>
            </w:r>
            <w:r w:rsidRPr="006C785D">
              <w:rPr>
                <w:sz w:val="24"/>
                <w:szCs w:val="20"/>
                <w:lang w:eastAsia="ru-RU"/>
              </w:rPr>
              <w:t>в</w:t>
            </w:r>
            <w:r w:rsidRPr="006C785D">
              <w:rPr>
                <w:spacing w:val="1"/>
                <w:sz w:val="24"/>
                <w:szCs w:val="20"/>
                <w:lang w:eastAsia="ru-RU"/>
              </w:rPr>
              <w:t xml:space="preserve"> </w:t>
            </w:r>
            <w:r w:rsidRPr="006C785D">
              <w:rPr>
                <w:sz w:val="24"/>
                <w:szCs w:val="20"/>
                <w:lang w:eastAsia="ru-RU"/>
              </w:rPr>
              <w:t>медицинских</w:t>
            </w:r>
            <w:r w:rsidRPr="006C785D">
              <w:rPr>
                <w:spacing w:val="1"/>
                <w:sz w:val="24"/>
                <w:szCs w:val="20"/>
                <w:lang w:eastAsia="ru-RU"/>
              </w:rPr>
              <w:t xml:space="preserve"> </w:t>
            </w:r>
            <w:r w:rsidRPr="006C785D">
              <w:rPr>
                <w:sz w:val="24"/>
                <w:szCs w:val="20"/>
                <w:lang w:eastAsia="ru-RU"/>
              </w:rPr>
              <w:t>организациях,</w:t>
            </w:r>
            <w:r w:rsidRPr="006C785D">
              <w:rPr>
                <w:spacing w:val="1"/>
                <w:sz w:val="24"/>
                <w:szCs w:val="20"/>
                <w:lang w:eastAsia="ru-RU"/>
              </w:rPr>
              <w:t xml:space="preserve"> </w:t>
            </w:r>
            <w:r w:rsidRPr="006C785D">
              <w:rPr>
                <w:sz w:val="24"/>
                <w:szCs w:val="20"/>
                <w:lang w:eastAsia="ru-RU"/>
              </w:rPr>
              <w:t>ока-</w:t>
            </w:r>
            <w:r w:rsidRPr="006C785D">
              <w:rPr>
                <w:spacing w:val="-57"/>
                <w:sz w:val="24"/>
                <w:szCs w:val="20"/>
                <w:lang w:eastAsia="ru-RU"/>
              </w:rPr>
              <w:t xml:space="preserve"> </w:t>
            </w:r>
            <w:r w:rsidRPr="006C785D">
              <w:rPr>
                <w:sz w:val="24"/>
                <w:szCs w:val="20"/>
                <w:lang w:eastAsia="ru-RU"/>
              </w:rPr>
              <w:t>зывающих медицинскую помощь в амбула-</w:t>
            </w:r>
            <w:r w:rsidRPr="006C785D">
              <w:rPr>
                <w:spacing w:val="1"/>
                <w:sz w:val="24"/>
                <w:szCs w:val="20"/>
                <w:lang w:eastAsia="ru-RU"/>
              </w:rPr>
              <w:t xml:space="preserve"> </w:t>
            </w:r>
            <w:r w:rsidRPr="006C785D">
              <w:rPr>
                <w:sz w:val="24"/>
                <w:szCs w:val="20"/>
                <w:lang w:eastAsia="ru-RU"/>
              </w:rPr>
              <w:t>торных</w:t>
            </w:r>
          </w:p>
          <w:p w:rsidR="00ED54CE" w:rsidRPr="006C785D" w:rsidRDefault="00ED54CE" w:rsidP="006C785D">
            <w:pPr>
              <w:pStyle w:val="TableParagraph"/>
              <w:widowControl/>
              <w:tabs>
                <w:tab w:val="left" w:pos="1735"/>
                <w:tab w:val="left" w:pos="3463"/>
              </w:tabs>
              <w:autoSpaceDE/>
              <w:autoSpaceDN/>
              <w:ind w:left="105" w:right="98"/>
              <w:rPr>
                <w:sz w:val="24"/>
                <w:szCs w:val="20"/>
                <w:lang w:eastAsia="ru-RU"/>
              </w:rPr>
            </w:pPr>
            <w:r w:rsidRPr="006C785D">
              <w:rPr>
                <w:sz w:val="24"/>
                <w:szCs w:val="20"/>
                <w:lang w:eastAsia="ru-RU"/>
              </w:rPr>
              <w:t>условиях,</w:t>
            </w:r>
            <w:r w:rsidRPr="006C785D">
              <w:rPr>
                <w:spacing w:val="15"/>
                <w:sz w:val="24"/>
                <w:szCs w:val="20"/>
                <w:lang w:eastAsia="ru-RU"/>
              </w:rPr>
              <w:t xml:space="preserve"> </w:t>
            </w:r>
            <w:r w:rsidRPr="006C785D">
              <w:rPr>
                <w:sz w:val="24"/>
                <w:szCs w:val="20"/>
                <w:lang w:eastAsia="ru-RU"/>
              </w:rPr>
              <w:t>и</w:t>
            </w:r>
            <w:r w:rsidRPr="006C785D">
              <w:rPr>
                <w:spacing w:val="14"/>
                <w:sz w:val="24"/>
                <w:szCs w:val="20"/>
                <w:lang w:eastAsia="ru-RU"/>
              </w:rPr>
              <w:t xml:space="preserve"> </w:t>
            </w:r>
            <w:r w:rsidRPr="006C785D">
              <w:rPr>
                <w:sz w:val="24"/>
                <w:szCs w:val="20"/>
                <w:lang w:eastAsia="ru-RU"/>
              </w:rPr>
              <w:t>порядков</w:t>
            </w:r>
            <w:r w:rsidRPr="006C785D">
              <w:rPr>
                <w:spacing w:val="13"/>
                <w:sz w:val="24"/>
                <w:szCs w:val="20"/>
                <w:lang w:eastAsia="ru-RU"/>
              </w:rPr>
              <w:t xml:space="preserve"> </w:t>
            </w:r>
            <w:r w:rsidRPr="006C785D">
              <w:rPr>
                <w:sz w:val="24"/>
                <w:szCs w:val="20"/>
                <w:lang w:eastAsia="ru-RU"/>
              </w:rPr>
              <w:t>их</w:t>
            </w:r>
            <w:r w:rsidRPr="006C785D">
              <w:rPr>
                <w:spacing w:val="18"/>
                <w:sz w:val="24"/>
                <w:szCs w:val="20"/>
                <w:lang w:eastAsia="ru-RU"/>
              </w:rPr>
              <w:t xml:space="preserve"> </w:t>
            </w:r>
            <w:r w:rsidRPr="006C785D">
              <w:rPr>
                <w:sz w:val="24"/>
                <w:szCs w:val="20"/>
                <w:lang w:eastAsia="ru-RU"/>
              </w:rPr>
              <w:t>заполнению</w:t>
            </w:r>
            <w:r w:rsidRPr="006C785D">
              <w:rPr>
                <w:spacing w:val="1"/>
                <w:sz w:val="24"/>
                <w:szCs w:val="20"/>
                <w:lang w:eastAsia="ru-RU"/>
              </w:rPr>
              <w:t xml:space="preserve"> </w:t>
            </w:r>
            <w:r w:rsidRPr="006C785D">
              <w:rPr>
                <w:sz w:val="24"/>
                <w:szCs w:val="20"/>
                <w:lang w:eastAsia="ru-RU"/>
              </w:rPr>
              <w:t>Приказ</w:t>
            </w:r>
            <w:r w:rsidRPr="006C785D">
              <w:rPr>
                <w:spacing w:val="55"/>
                <w:sz w:val="24"/>
                <w:szCs w:val="20"/>
                <w:lang w:eastAsia="ru-RU"/>
              </w:rPr>
              <w:t xml:space="preserve"> </w:t>
            </w:r>
            <w:r w:rsidRPr="006C785D">
              <w:rPr>
                <w:sz w:val="24"/>
                <w:szCs w:val="20"/>
                <w:lang w:eastAsia="ru-RU"/>
              </w:rPr>
              <w:t>Минздрава</w:t>
            </w:r>
            <w:r w:rsidRPr="006C785D">
              <w:rPr>
                <w:spacing w:val="53"/>
                <w:sz w:val="24"/>
                <w:szCs w:val="20"/>
                <w:lang w:eastAsia="ru-RU"/>
              </w:rPr>
              <w:t xml:space="preserve"> </w:t>
            </w:r>
            <w:r w:rsidRPr="006C785D">
              <w:rPr>
                <w:sz w:val="24"/>
                <w:szCs w:val="20"/>
                <w:lang w:eastAsia="ru-RU"/>
              </w:rPr>
              <w:t>СССР</w:t>
            </w:r>
            <w:r w:rsidRPr="006C785D">
              <w:rPr>
                <w:spacing w:val="55"/>
                <w:sz w:val="24"/>
                <w:szCs w:val="20"/>
                <w:lang w:eastAsia="ru-RU"/>
              </w:rPr>
              <w:t xml:space="preserve"> </w:t>
            </w:r>
            <w:r w:rsidRPr="006C785D">
              <w:rPr>
                <w:sz w:val="24"/>
                <w:szCs w:val="20"/>
                <w:lang w:eastAsia="ru-RU"/>
              </w:rPr>
              <w:t>от</w:t>
            </w:r>
            <w:r w:rsidRPr="006C785D">
              <w:rPr>
                <w:spacing w:val="53"/>
                <w:sz w:val="24"/>
                <w:szCs w:val="20"/>
                <w:lang w:eastAsia="ru-RU"/>
              </w:rPr>
              <w:t xml:space="preserve"> </w:t>
            </w:r>
            <w:r w:rsidRPr="006C785D">
              <w:rPr>
                <w:sz w:val="24"/>
                <w:szCs w:val="20"/>
                <w:lang w:eastAsia="ru-RU"/>
              </w:rPr>
              <w:t>04.10.1980</w:t>
            </w:r>
            <w:r w:rsidRPr="006C785D">
              <w:rPr>
                <w:spacing w:val="55"/>
                <w:sz w:val="24"/>
                <w:szCs w:val="20"/>
                <w:lang w:eastAsia="ru-RU"/>
              </w:rPr>
              <w:t xml:space="preserve"> </w:t>
            </w:r>
            <w:r w:rsidRPr="006C785D">
              <w:rPr>
                <w:sz w:val="24"/>
                <w:szCs w:val="20"/>
                <w:lang w:eastAsia="ru-RU"/>
              </w:rPr>
              <w:t>№</w:t>
            </w:r>
            <w:r w:rsidRPr="006C785D">
              <w:rPr>
                <w:spacing w:val="-57"/>
                <w:sz w:val="24"/>
                <w:szCs w:val="20"/>
                <w:lang w:eastAsia="ru-RU"/>
              </w:rPr>
              <w:t xml:space="preserve"> </w:t>
            </w:r>
            <w:r w:rsidRPr="006C785D">
              <w:rPr>
                <w:sz w:val="24"/>
                <w:szCs w:val="20"/>
                <w:lang w:eastAsia="ru-RU"/>
              </w:rPr>
              <w:t>1030</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первичной</w:t>
            </w:r>
            <w:r w:rsidRPr="006C785D">
              <w:rPr>
                <w:spacing w:val="-57"/>
                <w:sz w:val="24"/>
                <w:szCs w:val="20"/>
                <w:lang w:eastAsia="ru-RU"/>
              </w:rPr>
              <w:t xml:space="preserve"> </w:t>
            </w:r>
            <w:r w:rsidRPr="006C785D">
              <w:rPr>
                <w:sz w:val="24"/>
                <w:szCs w:val="20"/>
                <w:lang w:eastAsia="ru-RU"/>
              </w:rPr>
              <w:t>медицинской</w:t>
            </w:r>
            <w:r w:rsidRPr="006C785D">
              <w:rPr>
                <w:sz w:val="24"/>
                <w:szCs w:val="20"/>
                <w:lang w:eastAsia="ru-RU"/>
              </w:rPr>
              <w:tab/>
              <w:t>документации</w:t>
            </w:r>
            <w:r w:rsidRPr="006C785D">
              <w:rPr>
                <w:sz w:val="24"/>
                <w:szCs w:val="20"/>
                <w:lang w:eastAsia="ru-RU"/>
              </w:rPr>
              <w:tab/>
            </w:r>
            <w:r w:rsidRPr="006C785D">
              <w:rPr>
                <w:spacing w:val="-1"/>
                <w:sz w:val="24"/>
                <w:szCs w:val="20"/>
                <w:lang w:eastAsia="ru-RU"/>
              </w:rPr>
              <w:t>учреждений</w:t>
            </w:r>
            <w:r w:rsidRPr="006C785D">
              <w:rPr>
                <w:spacing w:val="-57"/>
                <w:sz w:val="24"/>
                <w:szCs w:val="20"/>
                <w:lang w:eastAsia="ru-RU"/>
              </w:rPr>
              <w:t xml:space="preserve"> </w:t>
            </w:r>
            <w:r w:rsidRPr="006C785D">
              <w:rPr>
                <w:sz w:val="24"/>
                <w:szCs w:val="20"/>
                <w:lang w:eastAsia="ru-RU"/>
              </w:rPr>
              <w:t>здравоохранения»</w:t>
            </w:r>
          </w:p>
          <w:p w:rsidR="00ED54CE" w:rsidRPr="006C785D" w:rsidRDefault="00ED54CE" w:rsidP="006C785D">
            <w:pPr>
              <w:pStyle w:val="TableParagraph"/>
              <w:widowControl/>
              <w:autoSpaceDE/>
              <w:autoSpaceDN/>
              <w:ind w:left="105" w:right="95"/>
              <w:jc w:val="both"/>
              <w:rPr>
                <w:sz w:val="24"/>
                <w:szCs w:val="20"/>
                <w:lang w:eastAsia="ru-RU"/>
              </w:rPr>
            </w:pPr>
            <w:r w:rsidRPr="006C785D">
              <w:rPr>
                <w:sz w:val="24"/>
                <w:szCs w:val="20"/>
                <w:lang w:eastAsia="ru-RU"/>
              </w:rPr>
              <w:t>Инструкция</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охране</w:t>
            </w:r>
            <w:r w:rsidRPr="006C785D">
              <w:rPr>
                <w:spacing w:val="1"/>
                <w:sz w:val="24"/>
                <w:szCs w:val="20"/>
                <w:lang w:eastAsia="ru-RU"/>
              </w:rPr>
              <w:t xml:space="preserve"> </w:t>
            </w:r>
            <w:r w:rsidRPr="006C785D">
              <w:rPr>
                <w:sz w:val="24"/>
                <w:szCs w:val="20"/>
                <w:lang w:eastAsia="ru-RU"/>
              </w:rPr>
              <w:t>труда,</w:t>
            </w:r>
            <w:r w:rsidRPr="006C785D">
              <w:rPr>
                <w:spacing w:val="1"/>
                <w:sz w:val="24"/>
                <w:szCs w:val="20"/>
                <w:lang w:eastAsia="ru-RU"/>
              </w:rPr>
              <w:t xml:space="preserve"> </w:t>
            </w:r>
            <w:r w:rsidRPr="006C785D">
              <w:rPr>
                <w:sz w:val="24"/>
                <w:szCs w:val="20"/>
                <w:lang w:eastAsia="ru-RU"/>
              </w:rPr>
              <w:t>противопо-</w:t>
            </w:r>
            <w:r w:rsidRPr="006C785D">
              <w:rPr>
                <w:spacing w:val="1"/>
                <w:sz w:val="24"/>
                <w:szCs w:val="20"/>
                <w:lang w:eastAsia="ru-RU"/>
              </w:rPr>
              <w:t xml:space="preserve"> </w:t>
            </w:r>
            <w:r w:rsidRPr="006C785D">
              <w:rPr>
                <w:sz w:val="24"/>
                <w:szCs w:val="20"/>
                <w:lang w:eastAsia="ru-RU"/>
              </w:rPr>
              <w:t>жарной</w:t>
            </w:r>
            <w:r w:rsidRPr="006C785D">
              <w:rPr>
                <w:spacing w:val="1"/>
                <w:sz w:val="24"/>
                <w:szCs w:val="20"/>
                <w:lang w:eastAsia="ru-RU"/>
              </w:rPr>
              <w:t xml:space="preserve"> </w:t>
            </w:r>
            <w:r w:rsidRPr="006C785D">
              <w:rPr>
                <w:sz w:val="24"/>
                <w:szCs w:val="20"/>
                <w:lang w:eastAsia="ru-RU"/>
              </w:rPr>
              <w:t>безопасности</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производственной</w:t>
            </w:r>
            <w:r w:rsidRPr="006C785D">
              <w:rPr>
                <w:spacing w:val="1"/>
                <w:sz w:val="24"/>
                <w:szCs w:val="20"/>
                <w:lang w:eastAsia="ru-RU"/>
              </w:rPr>
              <w:t xml:space="preserve"> </w:t>
            </w:r>
            <w:r w:rsidRPr="006C785D">
              <w:rPr>
                <w:sz w:val="24"/>
                <w:szCs w:val="20"/>
                <w:lang w:eastAsia="ru-RU"/>
              </w:rPr>
              <w:t>санитарии, в соответствии с профилем ка-</w:t>
            </w:r>
            <w:r w:rsidRPr="006C785D">
              <w:rPr>
                <w:spacing w:val="1"/>
                <w:sz w:val="24"/>
                <w:szCs w:val="20"/>
                <w:lang w:eastAsia="ru-RU"/>
              </w:rPr>
              <w:t xml:space="preserve"> </w:t>
            </w:r>
            <w:r w:rsidRPr="006C785D">
              <w:rPr>
                <w:sz w:val="24"/>
                <w:szCs w:val="20"/>
                <w:lang w:eastAsia="ru-RU"/>
              </w:rPr>
              <w:t>бинета</w:t>
            </w:r>
          </w:p>
          <w:p w:rsidR="00ED54CE" w:rsidRPr="006C785D" w:rsidRDefault="00ED54CE" w:rsidP="006C785D">
            <w:pPr>
              <w:pStyle w:val="TableParagraph"/>
              <w:widowControl/>
              <w:autoSpaceDE/>
              <w:autoSpaceDN/>
              <w:ind w:left="105" w:right="-130"/>
              <w:rPr>
                <w:spacing w:val="1"/>
                <w:sz w:val="24"/>
                <w:szCs w:val="20"/>
                <w:lang w:eastAsia="ru-RU"/>
              </w:rPr>
            </w:pPr>
            <w:r w:rsidRPr="006C785D">
              <w:rPr>
                <w:sz w:val="24"/>
                <w:szCs w:val="20"/>
                <w:lang w:eastAsia="ru-RU"/>
              </w:rPr>
              <w:t>Инструкция</w:t>
            </w:r>
            <w:r w:rsidRPr="006C785D">
              <w:rPr>
                <w:spacing w:val="22"/>
                <w:sz w:val="24"/>
                <w:szCs w:val="20"/>
                <w:lang w:eastAsia="ru-RU"/>
              </w:rPr>
              <w:t xml:space="preserve"> </w:t>
            </w:r>
            <w:r w:rsidRPr="006C785D">
              <w:rPr>
                <w:sz w:val="24"/>
                <w:szCs w:val="20"/>
                <w:lang w:eastAsia="ru-RU"/>
              </w:rPr>
              <w:t>по</w:t>
            </w:r>
            <w:r w:rsidRPr="006C785D">
              <w:rPr>
                <w:spacing w:val="22"/>
                <w:sz w:val="24"/>
                <w:szCs w:val="20"/>
                <w:lang w:eastAsia="ru-RU"/>
              </w:rPr>
              <w:t xml:space="preserve"> </w:t>
            </w:r>
            <w:r w:rsidRPr="006C785D">
              <w:rPr>
                <w:sz w:val="24"/>
                <w:szCs w:val="20"/>
                <w:lang w:eastAsia="ru-RU"/>
              </w:rPr>
              <w:t>правилам</w:t>
            </w:r>
            <w:r w:rsidRPr="006C785D">
              <w:rPr>
                <w:spacing w:val="21"/>
                <w:sz w:val="24"/>
                <w:szCs w:val="20"/>
                <w:lang w:eastAsia="ru-RU"/>
              </w:rPr>
              <w:t xml:space="preserve"> </w:t>
            </w:r>
            <w:r w:rsidRPr="006C785D">
              <w:rPr>
                <w:sz w:val="24"/>
                <w:szCs w:val="20"/>
                <w:lang w:eastAsia="ru-RU"/>
              </w:rPr>
              <w:t>безопасного</w:t>
            </w:r>
            <w:r w:rsidRPr="006C785D">
              <w:rPr>
                <w:spacing w:val="22"/>
                <w:sz w:val="24"/>
                <w:szCs w:val="20"/>
                <w:lang w:eastAsia="ru-RU"/>
              </w:rPr>
              <w:t xml:space="preserve"> </w:t>
            </w:r>
            <w:r w:rsidRPr="006C785D">
              <w:rPr>
                <w:sz w:val="24"/>
                <w:szCs w:val="20"/>
                <w:lang w:eastAsia="ru-RU"/>
              </w:rPr>
              <w:t>пове-</w:t>
            </w:r>
            <w:r w:rsidRPr="006C785D">
              <w:rPr>
                <w:spacing w:val="-57"/>
                <w:sz w:val="24"/>
                <w:szCs w:val="20"/>
                <w:lang w:eastAsia="ru-RU"/>
              </w:rPr>
              <w:t xml:space="preserve"> </w:t>
            </w:r>
            <w:r w:rsidRPr="006C785D">
              <w:rPr>
                <w:sz w:val="24"/>
                <w:szCs w:val="20"/>
                <w:lang w:eastAsia="ru-RU"/>
              </w:rPr>
              <w:t>дения</w:t>
            </w:r>
            <w:r w:rsidRPr="006C785D">
              <w:rPr>
                <w:spacing w:val="32"/>
                <w:sz w:val="24"/>
                <w:szCs w:val="20"/>
                <w:lang w:eastAsia="ru-RU"/>
              </w:rPr>
              <w:t xml:space="preserve"> </w:t>
            </w:r>
            <w:r w:rsidRPr="006C785D">
              <w:rPr>
                <w:sz w:val="24"/>
                <w:szCs w:val="20"/>
                <w:lang w:eastAsia="ru-RU"/>
              </w:rPr>
              <w:t>в</w:t>
            </w:r>
            <w:r w:rsidRPr="006C785D">
              <w:rPr>
                <w:spacing w:val="31"/>
                <w:sz w:val="24"/>
                <w:szCs w:val="20"/>
                <w:lang w:eastAsia="ru-RU"/>
              </w:rPr>
              <w:t xml:space="preserve"> </w:t>
            </w:r>
            <w:r w:rsidRPr="006C785D">
              <w:rPr>
                <w:sz w:val="24"/>
                <w:szCs w:val="20"/>
                <w:lang w:eastAsia="ru-RU"/>
              </w:rPr>
              <w:t>кабинете</w:t>
            </w:r>
            <w:r w:rsidRPr="006C785D">
              <w:rPr>
                <w:spacing w:val="31"/>
                <w:sz w:val="24"/>
                <w:szCs w:val="20"/>
                <w:lang w:eastAsia="ru-RU"/>
              </w:rPr>
              <w:t xml:space="preserve"> </w:t>
            </w:r>
            <w:r w:rsidRPr="006C785D">
              <w:rPr>
                <w:sz w:val="24"/>
                <w:szCs w:val="20"/>
                <w:lang w:eastAsia="ru-RU"/>
              </w:rPr>
              <w:t>для</w:t>
            </w:r>
            <w:r w:rsidRPr="006C785D">
              <w:rPr>
                <w:spacing w:val="30"/>
                <w:sz w:val="24"/>
                <w:szCs w:val="20"/>
                <w:lang w:eastAsia="ru-RU"/>
              </w:rPr>
              <w:t xml:space="preserve"> </w:t>
            </w:r>
            <w:r w:rsidRPr="006C785D">
              <w:rPr>
                <w:sz w:val="24"/>
                <w:szCs w:val="20"/>
                <w:lang w:eastAsia="ru-RU"/>
              </w:rPr>
              <w:t>обучающихся</w:t>
            </w:r>
            <w:r w:rsidRPr="006C785D">
              <w:rPr>
                <w:spacing w:val="32"/>
                <w:sz w:val="24"/>
                <w:szCs w:val="20"/>
                <w:lang w:eastAsia="ru-RU"/>
              </w:rPr>
              <w:t xml:space="preserve"> </w:t>
            </w:r>
            <w:r w:rsidRPr="006C785D">
              <w:rPr>
                <w:sz w:val="24"/>
                <w:szCs w:val="20"/>
                <w:lang w:eastAsia="ru-RU"/>
              </w:rPr>
              <w:t>КГБ</w:t>
            </w:r>
            <w:r w:rsidRPr="006C785D">
              <w:rPr>
                <w:spacing w:val="-57"/>
                <w:sz w:val="24"/>
                <w:szCs w:val="20"/>
                <w:lang w:eastAsia="ru-RU"/>
              </w:rPr>
              <w:t xml:space="preserve"> </w:t>
            </w:r>
            <w:r w:rsidRPr="006C785D">
              <w:rPr>
                <w:sz w:val="24"/>
                <w:szCs w:val="20"/>
                <w:lang w:eastAsia="ru-RU"/>
              </w:rPr>
              <w:t>ПОУ «Рубцовский медицинский колледж»</w:t>
            </w:r>
            <w:r w:rsidRPr="006C785D">
              <w:rPr>
                <w:spacing w:val="1"/>
                <w:sz w:val="24"/>
                <w:szCs w:val="20"/>
                <w:lang w:eastAsia="ru-RU"/>
              </w:rPr>
              <w:t xml:space="preserve"> </w:t>
            </w:r>
          </w:p>
          <w:p w:rsidR="00ED54CE" w:rsidRPr="006C785D" w:rsidRDefault="00ED54CE" w:rsidP="006C785D">
            <w:pPr>
              <w:pStyle w:val="TableParagraph"/>
              <w:widowControl/>
              <w:autoSpaceDE/>
              <w:autoSpaceDN/>
              <w:ind w:left="105" w:right="-130"/>
              <w:rPr>
                <w:sz w:val="24"/>
                <w:szCs w:val="20"/>
                <w:lang w:eastAsia="ru-RU"/>
              </w:rPr>
            </w:pPr>
            <w:r w:rsidRPr="006C785D">
              <w:rPr>
                <w:sz w:val="24"/>
                <w:szCs w:val="20"/>
                <w:lang w:eastAsia="ru-RU"/>
              </w:rPr>
              <w:t>Учебно-программная</w:t>
            </w:r>
            <w:r w:rsidRPr="006C785D">
              <w:rPr>
                <w:spacing w:val="-1"/>
                <w:sz w:val="24"/>
                <w:szCs w:val="20"/>
                <w:lang w:eastAsia="ru-RU"/>
              </w:rPr>
              <w:t xml:space="preserve"> </w:t>
            </w:r>
            <w:r w:rsidRPr="006C785D">
              <w:rPr>
                <w:sz w:val="24"/>
                <w:szCs w:val="20"/>
                <w:lang w:eastAsia="ru-RU"/>
              </w:rPr>
              <w:t>документация</w:t>
            </w:r>
          </w:p>
          <w:p w:rsidR="00ED54CE" w:rsidRPr="006C785D" w:rsidRDefault="00ED54CE" w:rsidP="006C785D">
            <w:pPr>
              <w:widowControl/>
              <w:autoSpaceDE/>
              <w:autoSpaceDN/>
              <w:rPr>
                <w:sz w:val="24"/>
                <w:szCs w:val="24"/>
                <w:lang w:eastAsia="ru-RU"/>
              </w:rPr>
            </w:pPr>
            <w:r w:rsidRPr="006C785D">
              <w:rPr>
                <w:sz w:val="24"/>
                <w:szCs w:val="20"/>
                <w:lang w:eastAsia="ru-RU"/>
              </w:rPr>
              <w:t xml:space="preserve">Рабочая программа по ПМ 07 </w:t>
            </w:r>
            <w:r w:rsidRPr="006C785D">
              <w:rPr>
                <w:sz w:val="24"/>
                <w:szCs w:val="24"/>
                <w:lang w:eastAsia="ru-RU"/>
              </w:rPr>
              <w:t>Выполнение работ по одной или нескольким профессиям рабочих, должностям служащих</w:t>
            </w:r>
            <w:r w:rsidRPr="006C785D">
              <w:rPr>
                <w:spacing w:val="1"/>
                <w:sz w:val="24"/>
                <w:szCs w:val="20"/>
                <w:lang w:eastAsia="ru-RU"/>
              </w:rPr>
              <w:t xml:space="preserve"> </w:t>
            </w:r>
            <w:r w:rsidRPr="006C785D">
              <w:rPr>
                <w:sz w:val="24"/>
                <w:szCs w:val="24"/>
                <w:lang w:eastAsia="ru-RU"/>
              </w:rPr>
              <w:t>МДК 0702 Безопасная среда для пациента и персонала.</w:t>
            </w:r>
            <w:r w:rsidRPr="006C785D">
              <w:rPr>
                <w:sz w:val="24"/>
                <w:szCs w:val="20"/>
                <w:lang w:eastAsia="ru-RU"/>
              </w:rPr>
              <w:t xml:space="preserve"> Календарно-тематический</w:t>
            </w:r>
            <w:r w:rsidRPr="006C785D">
              <w:rPr>
                <w:spacing w:val="13"/>
                <w:sz w:val="24"/>
                <w:szCs w:val="20"/>
                <w:lang w:eastAsia="ru-RU"/>
              </w:rPr>
              <w:t xml:space="preserve"> </w:t>
            </w:r>
            <w:r w:rsidRPr="006C785D">
              <w:rPr>
                <w:sz w:val="24"/>
                <w:szCs w:val="20"/>
                <w:lang w:eastAsia="ru-RU"/>
              </w:rPr>
              <w:t>план</w:t>
            </w:r>
            <w:r w:rsidRPr="006C785D">
              <w:rPr>
                <w:spacing w:val="18"/>
                <w:sz w:val="24"/>
                <w:szCs w:val="20"/>
                <w:lang w:eastAsia="ru-RU"/>
              </w:rPr>
              <w:t xml:space="preserve"> </w:t>
            </w:r>
            <w:r w:rsidRPr="006C785D">
              <w:rPr>
                <w:sz w:val="24"/>
                <w:szCs w:val="20"/>
                <w:lang w:eastAsia="ru-RU"/>
              </w:rPr>
              <w:t>по</w:t>
            </w:r>
            <w:r w:rsidRPr="006C785D">
              <w:rPr>
                <w:spacing w:val="14"/>
                <w:sz w:val="24"/>
                <w:szCs w:val="20"/>
                <w:lang w:eastAsia="ru-RU"/>
              </w:rPr>
              <w:t xml:space="preserve"> </w:t>
            </w:r>
            <w:r w:rsidRPr="006C785D">
              <w:rPr>
                <w:sz w:val="24"/>
                <w:szCs w:val="20"/>
                <w:lang w:eastAsia="ru-RU"/>
              </w:rPr>
              <w:t xml:space="preserve">ПМ 07 </w:t>
            </w:r>
            <w:r w:rsidRPr="006C785D">
              <w:rPr>
                <w:sz w:val="24"/>
                <w:szCs w:val="24"/>
                <w:lang w:eastAsia="ru-RU"/>
              </w:rPr>
              <w:t>Выполнение работ по одной или нескольким профессиям рабочих, должностям служащих</w:t>
            </w:r>
            <w:r w:rsidRPr="006C785D">
              <w:rPr>
                <w:spacing w:val="1"/>
                <w:sz w:val="24"/>
                <w:szCs w:val="20"/>
                <w:lang w:eastAsia="ru-RU"/>
              </w:rPr>
              <w:t xml:space="preserve"> </w:t>
            </w:r>
            <w:r w:rsidRPr="006C785D">
              <w:rPr>
                <w:sz w:val="24"/>
                <w:szCs w:val="24"/>
                <w:lang w:eastAsia="ru-RU"/>
              </w:rPr>
              <w:t>МДК 0702 Безопасная среда для пациента и персонала.</w:t>
            </w:r>
          </w:p>
          <w:p w:rsidR="00ED54CE" w:rsidRPr="006C785D" w:rsidRDefault="00ED54CE" w:rsidP="006C785D">
            <w:pPr>
              <w:widowControl/>
              <w:autoSpaceDE/>
              <w:autoSpaceDN/>
              <w:rPr>
                <w:sz w:val="20"/>
                <w:szCs w:val="36"/>
                <w:lang w:eastAsia="ru-RU"/>
              </w:rPr>
            </w:pPr>
            <w:r w:rsidRPr="006C785D">
              <w:rPr>
                <w:sz w:val="24"/>
                <w:szCs w:val="20"/>
                <w:lang w:eastAsia="ru-RU"/>
              </w:rPr>
              <w:t xml:space="preserve"> Учебно-методические</w:t>
            </w:r>
            <w:r w:rsidRPr="006C785D">
              <w:rPr>
                <w:spacing w:val="-6"/>
                <w:sz w:val="24"/>
                <w:szCs w:val="20"/>
                <w:lang w:eastAsia="ru-RU"/>
              </w:rPr>
              <w:t xml:space="preserve"> </w:t>
            </w:r>
            <w:r w:rsidRPr="006C785D">
              <w:rPr>
                <w:sz w:val="24"/>
                <w:szCs w:val="20"/>
                <w:lang w:eastAsia="ru-RU"/>
              </w:rPr>
              <w:t>карты</w:t>
            </w:r>
            <w:r w:rsidRPr="006C785D">
              <w:rPr>
                <w:spacing w:val="-4"/>
                <w:sz w:val="24"/>
                <w:szCs w:val="20"/>
                <w:lang w:eastAsia="ru-RU"/>
              </w:rPr>
              <w:t xml:space="preserve"> </w:t>
            </w:r>
            <w:r w:rsidRPr="006C785D">
              <w:rPr>
                <w:sz w:val="24"/>
                <w:szCs w:val="20"/>
                <w:lang w:eastAsia="ru-RU"/>
              </w:rPr>
              <w:t>занятий.</w:t>
            </w:r>
          </w:p>
        </w:tc>
        <w:tc>
          <w:tcPr>
            <w:tcW w:w="1522" w:type="dxa"/>
            <w:gridSpan w:val="2"/>
          </w:tcPr>
          <w:p w:rsidR="00ED54CE" w:rsidRPr="006C785D" w:rsidRDefault="00ED54CE" w:rsidP="006C785D">
            <w:pPr>
              <w:widowControl/>
              <w:autoSpaceDE/>
              <w:autoSpaceDN/>
              <w:rPr>
                <w:sz w:val="20"/>
                <w:szCs w:val="36"/>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widowControl/>
              <w:autoSpaceDE/>
              <w:autoSpaceDN/>
              <w:rPr>
                <w:sz w:val="24"/>
                <w:szCs w:val="24"/>
                <w:lang w:eastAsia="ru-RU"/>
              </w:rPr>
            </w:pPr>
            <w:r w:rsidRPr="006C785D">
              <w:rPr>
                <w:sz w:val="24"/>
                <w:szCs w:val="24"/>
                <w:lang w:eastAsia="ru-RU"/>
              </w:rPr>
              <w:t>МДК 0703 Технология оказания медицинских услуг</w:t>
            </w:r>
          </w:p>
        </w:tc>
        <w:tc>
          <w:tcPr>
            <w:tcW w:w="7314" w:type="dxa"/>
          </w:tcPr>
          <w:p w:rsidR="00ED54CE" w:rsidRPr="006C785D" w:rsidRDefault="00ED54CE" w:rsidP="006C785D">
            <w:pPr>
              <w:widowControl/>
              <w:tabs>
                <w:tab w:val="left" w:pos="4975"/>
                <w:tab w:val="right" w:pos="9923"/>
              </w:tabs>
              <w:autoSpaceDE/>
              <w:autoSpaceDN/>
              <w:ind w:left="57" w:right="11"/>
              <w:rPr>
                <w:sz w:val="24"/>
                <w:szCs w:val="24"/>
                <w:lang w:eastAsia="ru-RU"/>
              </w:rPr>
            </w:pPr>
            <w:r w:rsidRPr="006C785D">
              <w:rPr>
                <w:b/>
                <w:sz w:val="24"/>
                <w:szCs w:val="24"/>
                <w:lang w:eastAsia="ru-RU"/>
              </w:rPr>
              <w:t>Кабинеты доклинической практики по ПМ 07</w:t>
            </w:r>
            <w:r w:rsidRPr="006C785D">
              <w:rPr>
                <w:sz w:val="24"/>
                <w:szCs w:val="24"/>
                <w:lang w:eastAsia="ru-RU"/>
              </w:rPr>
              <w:t xml:space="preserve">: </w:t>
            </w:r>
          </w:p>
          <w:p w:rsidR="00ED54CE" w:rsidRPr="006C785D" w:rsidRDefault="00ED54CE" w:rsidP="006C785D">
            <w:pPr>
              <w:widowControl/>
              <w:tabs>
                <w:tab w:val="right" w:pos="9923"/>
              </w:tabs>
              <w:autoSpaceDE/>
              <w:autoSpaceDN/>
              <w:ind w:left="57" w:right="57"/>
              <w:rPr>
                <w:b/>
                <w:sz w:val="24"/>
                <w:szCs w:val="24"/>
                <w:u w:val="single"/>
                <w:lang w:eastAsia="ru-RU"/>
              </w:rPr>
            </w:pPr>
            <w:r w:rsidRPr="006C785D">
              <w:rPr>
                <w:sz w:val="24"/>
                <w:szCs w:val="20"/>
                <w:lang w:eastAsia="ru-RU"/>
              </w:rPr>
              <w:t>Оборудование учебных кабинетов:</w:t>
            </w:r>
          </w:p>
          <w:p w:rsidR="00ED54CE" w:rsidRPr="006C785D" w:rsidRDefault="00ED54CE" w:rsidP="006C785D">
            <w:pPr>
              <w:widowControl/>
              <w:tabs>
                <w:tab w:val="right" w:pos="9923"/>
              </w:tabs>
              <w:autoSpaceDE/>
              <w:autoSpaceDN/>
              <w:ind w:left="57" w:right="57"/>
              <w:rPr>
                <w:b/>
                <w:sz w:val="24"/>
                <w:szCs w:val="24"/>
                <w:u w:val="single"/>
                <w:lang w:eastAsia="ru-RU"/>
              </w:rPr>
            </w:pPr>
            <w:r w:rsidRPr="006C785D">
              <w:rPr>
                <w:b/>
                <w:sz w:val="24"/>
                <w:szCs w:val="24"/>
                <w:u w:val="single"/>
                <w:lang w:eastAsia="ru-RU"/>
              </w:rPr>
              <w:t>Каб. М – 1</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Аквадистиллятор АЭ-10МО, весы медицинские, деструктор игл, кровать металлическая с регулируемым подголовником-2 шт,  кровать МУЗ-01/3,</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Кровать МУЗ-03,</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Кушетка массажная МУЗ-06 – 2шт.,</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Помпа шприцевая МР-101 инфузорная,</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Стеллаж стационар. Мед ССМ-01 – 2 шт.,</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Стерелизатор паровой Вка 75-ПЗ, столо инструмент. МУЗ-14/1 – 17 шт.,</w:t>
            </w:r>
          </w:p>
          <w:p w:rsidR="00ED54CE" w:rsidRPr="006C785D" w:rsidRDefault="00ED54CE" w:rsidP="006C785D">
            <w:pPr>
              <w:widowControl/>
              <w:autoSpaceDE/>
              <w:autoSpaceDN/>
              <w:rPr>
                <w:sz w:val="24"/>
                <w:szCs w:val="24"/>
                <w:lang w:eastAsia="ru-RU"/>
              </w:rPr>
            </w:pPr>
            <w:r w:rsidRPr="006C785D">
              <w:rPr>
                <w:sz w:val="24"/>
                <w:szCs w:val="24"/>
                <w:lang w:eastAsia="ru-RU"/>
              </w:rPr>
              <w:t xml:space="preserve">Стол однотумбовый-2 шт., стол-барьер на пост медсестры,  тренажер для медсестры – 2 шт.,  тренажер сердечно-легочной и мозговой реанимации – манекен «Максим </w:t>
            </w:r>
            <w:r w:rsidRPr="006C785D">
              <w:rPr>
                <w:sz w:val="24"/>
                <w:szCs w:val="24"/>
                <w:lang w:val="en-US" w:eastAsia="ru-RU"/>
              </w:rPr>
              <w:t>II</w:t>
            </w:r>
            <w:r w:rsidRPr="006C785D">
              <w:rPr>
                <w:sz w:val="24"/>
                <w:szCs w:val="24"/>
                <w:lang w:eastAsia="ru-RU"/>
              </w:rPr>
              <w:t xml:space="preserve">-01», тренажер сердечно-легочной и мозговой реанимации – манекен «Максим </w:t>
            </w:r>
            <w:r w:rsidRPr="006C785D">
              <w:rPr>
                <w:sz w:val="24"/>
                <w:szCs w:val="24"/>
                <w:lang w:val="en-US" w:eastAsia="ru-RU"/>
              </w:rPr>
              <w:t>III</w:t>
            </w:r>
            <w:r w:rsidRPr="006C785D">
              <w:rPr>
                <w:sz w:val="24"/>
                <w:szCs w:val="24"/>
                <w:lang w:eastAsia="ru-RU"/>
              </w:rPr>
              <w:t>-01», УЗО «МЕДЕЛ», Фантом руки – 2 шт, фантом таза – 12 шт., фантом жен.промежности – 3 шт, фантом муж. Промежности – 3 шт, фантом предплечья- 8 шт, фантом ягодиц – 6 шт, шкаф для фармпрепаратов, шкаф на пост медсестры.</w:t>
            </w:r>
          </w:p>
          <w:p w:rsidR="00ED54CE" w:rsidRPr="006C785D" w:rsidRDefault="00ED54CE" w:rsidP="006C785D">
            <w:pPr>
              <w:widowControl/>
              <w:tabs>
                <w:tab w:val="right" w:pos="9923"/>
              </w:tabs>
              <w:autoSpaceDE/>
              <w:autoSpaceDN/>
              <w:ind w:left="57" w:right="57"/>
              <w:rPr>
                <w:b/>
                <w:sz w:val="24"/>
                <w:szCs w:val="24"/>
                <w:u w:val="single"/>
                <w:lang w:eastAsia="ru-RU"/>
              </w:rPr>
            </w:pPr>
            <w:r w:rsidRPr="006C785D">
              <w:rPr>
                <w:b/>
                <w:sz w:val="24"/>
                <w:szCs w:val="24"/>
                <w:u w:val="single"/>
                <w:lang w:eastAsia="ru-RU"/>
              </w:rPr>
              <w:t>Каб. М – 2</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Ноутбук, проектор, интерактивная доска, фантом головы,</w:t>
            </w:r>
          </w:p>
          <w:p w:rsidR="00ED54CE" w:rsidRPr="006C785D" w:rsidRDefault="00ED54CE" w:rsidP="006C785D">
            <w:pPr>
              <w:widowControl/>
              <w:autoSpaceDE/>
              <w:autoSpaceDN/>
              <w:rPr>
                <w:sz w:val="24"/>
                <w:szCs w:val="24"/>
                <w:lang w:eastAsia="ru-RU"/>
              </w:rPr>
            </w:pPr>
            <w:r w:rsidRPr="006C785D">
              <w:rPr>
                <w:sz w:val="24"/>
                <w:szCs w:val="24"/>
                <w:lang w:eastAsia="ru-RU"/>
              </w:rPr>
              <w:t>фантом руки (для обработки внутривенных иньекций-2 шт., тренажер универсальный (голова), УЗФО-16, фантом лор-голова, динамометр, жгуты, лотки, термометры и др.</w:t>
            </w:r>
          </w:p>
          <w:p w:rsidR="00ED54CE" w:rsidRPr="006C785D" w:rsidRDefault="00ED54CE" w:rsidP="006C785D">
            <w:pPr>
              <w:widowControl/>
              <w:tabs>
                <w:tab w:val="right" w:pos="9923"/>
              </w:tabs>
              <w:autoSpaceDE/>
              <w:autoSpaceDN/>
              <w:ind w:left="57" w:right="57"/>
              <w:rPr>
                <w:b/>
                <w:sz w:val="24"/>
                <w:szCs w:val="24"/>
                <w:u w:val="single"/>
                <w:lang w:eastAsia="ru-RU"/>
              </w:rPr>
            </w:pPr>
            <w:r w:rsidRPr="006C785D">
              <w:rPr>
                <w:b/>
                <w:sz w:val="24"/>
                <w:szCs w:val="24"/>
                <w:u w:val="single"/>
                <w:lang w:eastAsia="ru-RU"/>
              </w:rPr>
              <w:t>Каб. М – 5</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Ноутбук, проектор, интерактивная доска, кровать металлическая с регулируемым подголовником, фантом головы – 2 шт,</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Фантом руки-3 шт.,</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Фантом таза- 1 шт,</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Фантом человека «Гоша»-1 шт,</w:t>
            </w:r>
          </w:p>
          <w:p w:rsidR="00ED54CE" w:rsidRPr="006C785D" w:rsidRDefault="00ED54CE" w:rsidP="006C785D">
            <w:pPr>
              <w:widowControl/>
              <w:autoSpaceDE/>
              <w:autoSpaceDN/>
              <w:rPr>
                <w:sz w:val="24"/>
                <w:szCs w:val="24"/>
                <w:lang w:eastAsia="ru-RU"/>
              </w:rPr>
            </w:pPr>
            <w:r w:rsidRPr="006C785D">
              <w:rPr>
                <w:sz w:val="24"/>
                <w:szCs w:val="24"/>
                <w:lang w:eastAsia="ru-RU"/>
              </w:rPr>
              <w:t>Шкаф для фармпрепаратов, лотки, зажимы, УЗФО и др.</w:t>
            </w:r>
          </w:p>
          <w:p w:rsidR="00ED54CE" w:rsidRPr="006C785D" w:rsidRDefault="00ED54CE" w:rsidP="006C785D">
            <w:pPr>
              <w:widowControl/>
              <w:tabs>
                <w:tab w:val="right" w:pos="9923"/>
              </w:tabs>
              <w:autoSpaceDE/>
              <w:autoSpaceDN/>
              <w:ind w:right="57"/>
              <w:rPr>
                <w:b/>
                <w:sz w:val="24"/>
                <w:szCs w:val="24"/>
                <w:u w:val="single"/>
                <w:lang w:eastAsia="ru-RU"/>
              </w:rPr>
            </w:pPr>
            <w:r w:rsidRPr="006C785D">
              <w:rPr>
                <w:b/>
                <w:sz w:val="24"/>
                <w:szCs w:val="24"/>
                <w:u w:val="single"/>
                <w:lang w:eastAsia="ru-RU"/>
              </w:rPr>
              <w:t>Каб</w:t>
            </w:r>
            <w:r w:rsidRPr="006C785D">
              <w:rPr>
                <w:b/>
                <w:sz w:val="24"/>
                <w:szCs w:val="24"/>
                <w:lang w:eastAsia="ru-RU"/>
              </w:rPr>
              <w:t>.</w:t>
            </w:r>
            <w:r w:rsidRPr="006C785D">
              <w:rPr>
                <w:b/>
                <w:sz w:val="24"/>
                <w:szCs w:val="24"/>
                <w:u w:val="single"/>
                <w:lang w:eastAsia="ru-RU"/>
              </w:rPr>
              <w:t xml:space="preserve"> 33ф</w:t>
            </w:r>
          </w:p>
          <w:p w:rsidR="00ED54CE" w:rsidRPr="006C785D" w:rsidRDefault="00ED54CE" w:rsidP="006C785D">
            <w:pPr>
              <w:widowControl/>
              <w:tabs>
                <w:tab w:val="right" w:pos="9923"/>
              </w:tabs>
              <w:autoSpaceDE/>
              <w:autoSpaceDN/>
              <w:ind w:right="57"/>
              <w:rPr>
                <w:sz w:val="24"/>
                <w:szCs w:val="24"/>
                <w:lang w:eastAsia="ru-RU"/>
              </w:rPr>
            </w:pPr>
            <w:r w:rsidRPr="006C785D">
              <w:rPr>
                <w:sz w:val="24"/>
                <w:szCs w:val="24"/>
                <w:lang w:eastAsia="ru-RU"/>
              </w:rPr>
              <w:t xml:space="preserve">Телевизор </w:t>
            </w:r>
            <w:r w:rsidRPr="006C785D">
              <w:rPr>
                <w:sz w:val="24"/>
                <w:szCs w:val="24"/>
                <w:lang w:val="en-US" w:eastAsia="ru-RU"/>
              </w:rPr>
              <w:t>HIER</w:t>
            </w:r>
            <w:r w:rsidRPr="006C785D">
              <w:rPr>
                <w:sz w:val="24"/>
                <w:szCs w:val="24"/>
                <w:lang w:eastAsia="ru-RU"/>
              </w:rPr>
              <w:t xml:space="preserve"> ,</w:t>
            </w:r>
          </w:p>
          <w:p w:rsidR="00ED54CE" w:rsidRPr="006C785D" w:rsidRDefault="00ED54CE" w:rsidP="006C785D">
            <w:pPr>
              <w:widowControl/>
              <w:autoSpaceDE/>
              <w:autoSpaceDN/>
              <w:rPr>
                <w:sz w:val="24"/>
                <w:szCs w:val="24"/>
                <w:lang w:eastAsia="ru-RU"/>
              </w:rPr>
            </w:pPr>
            <w:r w:rsidRPr="006C785D">
              <w:rPr>
                <w:sz w:val="24"/>
                <w:szCs w:val="24"/>
                <w:lang w:eastAsia="ru-RU"/>
              </w:rPr>
              <w:t xml:space="preserve">Фантом головы,  проигрыватель </w:t>
            </w:r>
            <w:r w:rsidRPr="006C785D">
              <w:rPr>
                <w:sz w:val="24"/>
                <w:szCs w:val="24"/>
                <w:lang w:val="en-US" w:eastAsia="ru-RU"/>
              </w:rPr>
              <w:t>DVD</w:t>
            </w:r>
            <w:r w:rsidRPr="006C785D">
              <w:rPr>
                <w:sz w:val="24"/>
                <w:szCs w:val="24"/>
                <w:lang w:eastAsia="ru-RU"/>
              </w:rPr>
              <w:t xml:space="preserve"> </w:t>
            </w:r>
            <w:r w:rsidRPr="006C785D">
              <w:rPr>
                <w:sz w:val="24"/>
                <w:szCs w:val="24"/>
                <w:lang w:val="en-US" w:eastAsia="ru-RU"/>
              </w:rPr>
              <w:t>ROLSEN</w:t>
            </w:r>
            <w:r w:rsidRPr="006C785D">
              <w:rPr>
                <w:sz w:val="24"/>
                <w:szCs w:val="24"/>
                <w:lang w:eastAsia="ru-RU"/>
              </w:rPr>
              <w:t>, УЗФО-16, УЗФО-24, УЗФО-2, УЗФО-9, фантом лор-голова, лотки, катетеры, и др.</w:t>
            </w:r>
          </w:p>
          <w:p w:rsidR="00ED54CE" w:rsidRPr="006C785D" w:rsidRDefault="00ED54CE" w:rsidP="006C785D">
            <w:pPr>
              <w:pStyle w:val="TableParagraph"/>
              <w:widowControl/>
              <w:autoSpaceDE/>
              <w:autoSpaceDN/>
              <w:ind w:left="105" w:right="86"/>
              <w:rPr>
                <w:sz w:val="24"/>
                <w:szCs w:val="20"/>
                <w:lang w:eastAsia="ru-RU"/>
              </w:rPr>
            </w:pPr>
            <w:r w:rsidRPr="006C785D">
              <w:rPr>
                <w:sz w:val="24"/>
                <w:szCs w:val="20"/>
                <w:lang w:eastAsia="ru-RU"/>
              </w:rPr>
              <w:t>Инструктивно-нормативная документация</w:t>
            </w:r>
            <w:r w:rsidRPr="006C785D">
              <w:rPr>
                <w:spacing w:val="1"/>
                <w:sz w:val="24"/>
                <w:szCs w:val="20"/>
                <w:lang w:eastAsia="ru-RU"/>
              </w:rPr>
              <w:t xml:space="preserve"> </w:t>
            </w:r>
            <w:r w:rsidRPr="006C785D">
              <w:rPr>
                <w:sz w:val="24"/>
                <w:szCs w:val="20"/>
                <w:lang w:eastAsia="ru-RU"/>
              </w:rPr>
              <w:t>Федеральный</w:t>
            </w:r>
            <w:r w:rsidRPr="006C785D">
              <w:rPr>
                <w:spacing w:val="13"/>
                <w:sz w:val="24"/>
                <w:szCs w:val="20"/>
                <w:lang w:eastAsia="ru-RU"/>
              </w:rPr>
              <w:t xml:space="preserve"> </w:t>
            </w:r>
            <w:r w:rsidRPr="006C785D">
              <w:rPr>
                <w:sz w:val="24"/>
                <w:szCs w:val="20"/>
                <w:lang w:eastAsia="ru-RU"/>
              </w:rPr>
              <w:t>закон</w:t>
            </w:r>
            <w:r w:rsidRPr="006C785D">
              <w:rPr>
                <w:spacing w:val="16"/>
                <w:sz w:val="24"/>
                <w:szCs w:val="20"/>
                <w:lang w:eastAsia="ru-RU"/>
              </w:rPr>
              <w:t xml:space="preserve"> </w:t>
            </w:r>
            <w:r w:rsidRPr="006C785D">
              <w:rPr>
                <w:sz w:val="24"/>
                <w:szCs w:val="20"/>
                <w:lang w:eastAsia="ru-RU"/>
              </w:rPr>
              <w:t>«Об</w:t>
            </w:r>
            <w:r w:rsidRPr="006C785D">
              <w:rPr>
                <w:spacing w:val="13"/>
                <w:sz w:val="24"/>
                <w:szCs w:val="20"/>
                <w:lang w:eastAsia="ru-RU"/>
              </w:rPr>
              <w:t xml:space="preserve"> </w:t>
            </w:r>
            <w:r w:rsidRPr="006C785D">
              <w:rPr>
                <w:sz w:val="24"/>
                <w:szCs w:val="20"/>
                <w:lang w:eastAsia="ru-RU"/>
              </w:rPr>
              <w:t>образовании</w:t>
            </w:r>
            <w:r w:rsidRPr="006C785D">
              <w:rPr>
                <w:spacing w:val="13"/>
                <w:sz w:val="24"/>
                <w:szCs w:val="20"/>
                <w:lang w:eastAsia="ru-RU"/>
              </w:rPr>
              <w:t xml:space="preserve"> </w:t>
            </w:r>
            <w:r w:rsidRPr="006C785D">
              <w:rPr>
                <w:sz w:val="24"/>
                <w:szCs w:val="20"/>
                <w:lang w:eastAsia="ru-RU"/>
              </w:rPr>
              <w:t>в</w:t>
            </w:r>
            <w:r w:rsidRPr="006C785D">
              <w:rPr>
                <w:spacing w:val="10"/>
                <w:sz w:val="24"/>
                <w:szCs w:val="20"/>
                <w:lang w:eastAsia="ru-RU"/>
              </w:rPr>
              <w:t xml:space="preserve"> </w:t>
            </w:r>
            <w:r w:rsidRPr="006C785D">
              <w:rPr>
                <w:sz w:val="24"/>
                <w:szCs w:val="20"/>
                <w:lang w:eastAsia="ru-RU"/>
              </w:rPr>
              <w:t>РФ»</w:t>
            </w:r>
            <w:r w:rsidRPr="006C785D">
              <w:rPr>
                <w:spacing w:val="-57"/>
                <w:sz w:val="24"/>
                <w:szCs w:val="20"/>
                <w:lang w:eastAsia="ru-RU"/>
              </w:rPr>
              <w:t xml:space="preserve"> </w:t>
            </w:r>
            <w:r w:rsidRPr="006C785D">
              <w:rPr>
                <w:sz w:val="24"/>
                <w:szCs w:val="20"/>
                <w:lang w:eastAsia="ru-RU"/>
              </w:rPr>
              <w:t>от</w:t>
            </w:r>
            <w:r w:rsidRPr="006C785D">
              <w:rPr>
                <w:spacing w:val="22"/>
                <w:sz w:val="24"/>
                <w:szCs w:val="20"/>
                <w:lang w:eastAsia="ru-RU"/>
              </w:rPr>
              <w:t xml:space="preserve"> </w:t>
            </w:r>
            <w:r w:rsidRPr="006C785D">
              <w:rPr>
                <w:sz w:val="24"/>
                <w:szCs w:val="20"/>
                <w:lang w:eastAsia="ru-RU"/>
              </w:rPr>
              <w:t>29.12.2012</w:t>
            </w:r>
            <w:r w:rsidRPr="006C785D">
              <w:rPr>
                <w:spacing w:val="21"/>
                <w:sz w:val="24"/>
                <w:szCs w:val="20"/>
                <w:lang w:eastAsia="ru-RU"/>
              </w:rPr>
              <w:t xml:space="preserve"> </w:t>
            </w:r>
            <w:r w:rsidRPr="006C785D">
              <w:rPr>
                <w:sz w:val="24"/>
                <w:szCs w:val="20"/>
                <w:lang w:eastAsia="ru-RU"/>
              </w:rPr>
              <w:t>N</w:t>
            </w:r>
            <w:r w:rsidRPr="006C785D">
              <w:rPr>
                <w:spacing w:val="20"/>
                <w:sz w:val="24"/>
                <w:szCs w:val="20"/>
                <w:lang w:eastAsia="ru-RU"/>
              </w:rPr>
              <w:t xml:space="preserve"> </w:t>
            </w:r>
            <w:r w:rsidRPr="006C785D">
              <w:rPr>
                <w:sz w:val="24"/>
                <w:szCs w:val="20"/>
                <w:lang w:eastAsia="ru-RU"/>
              </w:rPr>
              <w:t>273-ФЗ</w:t>
            </w:r>
            <w:r w:rsidRPr="006C785D">
              <w:rPr>
                <w:spacing w:val="21"/>
                <w:sz w:val="24"/>
                <w:szCs w:val="20"/>
                <w:lang w:eastAsia="ru-RU"/>
              </w:rPr>
              <w:t xml:space="preserve"> </w:t>
            </w:r>
            <w:r w:rsidRPr="006C785D">
              <w:rPr>
                <w:sz w:val="24"/>
                <w:szCs w:val="20"/>
                <w:lang w:eastAsia="ru-RU"/>
              </w:rPr>
              <w:t>(электронный</w:t>
            </w:r>
            <w:r w:rsidRPr="006C785D">
              <w:rPr>
                <w:spacing w:val="21"/>
                <w:sz w:val="24"/>
                <w:szCs w:val="20"/>
                <w:lang w:eastAsia="ru-RU"/>
              </w:rPr>
              <w:t xml:space="preserve"> </w:t>
            </w:r>
            <w:r w:rsidRPr="006C785D">
              <w:rPr>
                <w:sz w:val="24"/>
                <w:szCs w:val="20"/>
                <w:lang w:eastAsia="ru-RU"/>
              </w:rPr>
              <w:t>вари-</w:t>
            </w:r>
            <w:r w:rsidRPr="006C785D">
              <w:rPr>
                <w:spacing w:val="-57"/>
                <w:sz w:val="24"/>
                <w:szCs w:val="20"/>
                <w:lang w:eastAsia="ru-RU"/>
              </w:rPr>
              <w:t xml:space="preserve"> </w:t>
            </w:r>
            <w:r w:rsidRPr="006C785D">
              <w:rPr>
                <w:sz w:val="24"/>
                <w:szCs w:val="20"/>
                <w:lang w:eastAsia="ru-RU"/>
              </w:rPr>
              <w:t>ант,</w:t>
            </w:r>
            <w:r w:rsidRPr="006C785D">
              <w:rPr>
                <w:spacing w:val="-1"/>
                <w:sz w:val="24"/>
                <w:szCs w:val="20"/>
                <w:lang w:eastAsia="ru-RU"/>
              </w:rPr>
              <w:t xml:space="preserve"> </w:t>
            </w:r>
            <w:r w:rsidRPr="006C785D">
              <w:rPr>
                <w:sz w:val="24"/>
                <w:szCs w:val="20"/>
                <w:lang w:eastAsia="ru-RU"/>
              </w:rPr>
              <w:t>последняя редакция)</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w:t>
            </w:r>
            <w:r w:rsidRPr="006C785D">
              <w:rPr>
                <w:spacing w:val="1"/>
                <w:sz w:val="24"/>
                <w:szCs w:val="20"/>
                <w:lang w:eastAsia="ru-RU"/>
              </w:rPr>
              <w:t xml:space="preserve"> </w:t>
            </w:r>
            <w:r w:rsidRPr="006C785D">
              <w:rPr>
                <w:sz w:val="24"/>
                <w:szCs w:val="20"/>
                <w:lang w:eastAsia="ru-RU"/>
              </w:rPr>
              <w:t>ников по специальности 34.02.01 Сестрин-</w:t>
            </w:r>
            <w:r w:rsidRPr="006C785D">
              <w:rPr>
                <w:spacing w:val="1"/>
                <w:sz w:val="24"/>
                <w:szCs w:val="20"/>
                <w:lang w:eastAsia="ru-RU"/>
              </w:rPr>
              <w:t xml:space="preserve"> </w:t>
            </w:r>
            <w:r w:rsidRPr="006C785D">
              <w:rPr>
                <w:sz w:val="24"/>
                <w:szCs w:val="20"/>
                <w:lang w:eastAsia="ru-RU"/>
              </w:rPr>
              <w:t>ское</w:t>
            </w:r>
            <w:r w:rsidRPr="006C785D">
              <w:rPr>
                <w:spacing w:val="-2"/>
                <w:sz w:val="24"/>
                <w:szCs w:val="20"/>
                <w:lang w:eastAsia="ru-RU"/>
              </w:rPr>
              <w:t xml:space="preserve"> </w:t>
            </w:r>
            <w:r w:rsidRPr="006C785D">
              <w:rPr>
                <w:sz w:val="24"/>
                <w:szCs w:val="20"/>
                <w:lang w:eastAsia="ru-RU"/>
              </w:rPr>
              <w:t>дело</w:t>
            </w:r>
            <w:r w:rsidRPr="006C785D">
              <w:rPr>
                <w:spacing w:val="-1"/>
                <w:sz w:val="24"/>
                <w:szCs w:val="20"/>
                <w:lang w:eastAsia="ru-RU"/>
              </w:rPr>
              <w:t xml:space="preserve"> </w:t>
            </w:r>
            <w:r w:rsidRPr="006C785D">
              <w:rPr>
                <w:sz w:val="24"/>
                <w:szCs w:val="20"/>
                <w:lang w:eastAsia="ru-RU"/>
              </w:rPr>
              <w:t>(электронный</w:t>
            </w:r>
            <w:r w:rsidRPr="006C785D">
              <w:rPr>
                <w:spacing w:val="-2"/>
                <w:sz w:val="24"/>
                <w:szCs w:val="20"/>
                <w:lang w:eastAsia="ru-RU"/>
              </w:rPr>
              <w:t xml:space="preserve"> </w:t>
            </w:r>
            <w:r w:rsidRPr="006C785D">
              <w:rPr>
                <w:sz w:val="24"/>
                <w:szCs w:val="20"/>
                <w:lang w:eastAsia="ru-RU"/>
              </w:rPr>
              <w:t>вариант)</w:t>
            </w:r>
          </w:p>
          <w:p w:rsidR="00ED54CE" w:rsidRPr="006C785D" w:rsidRDefault="00ED54CE" w:rsidP="006C785D">
            <w:pPr>
              <w:pStyle w:val="TableParagraph"/>
              <w:widowControl/>
              <w:tabs>
                <w:tab w:val="left" w:pos="1645"/>
                <w:tab w:val="left" w:pos="3660"/>
              </w:tabs>
              <w:autoSpaceDE/>
              <w:autoSpaceDN/>
              <w:ind w:left="105" w:right="98"/>
              <w:jc w:val="both"/>
              <w:rPr>
                <w:sz w:val="24"/>
                <w:szCs w:val="20"/>
                <w:lang w:eastAsia="ru-RU"/>
              </w:rPr>
            </w:pPr>
            <w:r w:rsidRPr="006C785D">
              <w:rPr>
                <w:sz w:val="24"/>
                <w:szCs w:val="20"/>
                <w:lang w:eastAsia="ru-RU"/>
              </w:rPr>
              <w:t>СанПиН</w:t>
            </w:r>
            <w:r w:rsidRPr="006C785D">
              <w:rPr>
                <w:sz w:val="24"/>
                <w:szCs w:val="20"/>
                <w:lang w:eastAsia="ru-RU"/>
              </w:rPr>
              <w:tab/>
              <w:t>2.1.3.2630-10</w:t>
            </w:r>
            <w:r w:rsidRPr="006C785D">
              <w:rPr>
                <w:sz w:val="24"/>
                <w:szCs w:val="20"/>
                <w:lang w:eastAsia="ru-RU"/>
              </w:rPr>
              <w:tab/>
            </w:r>
            <w:r w:rsidRPr="006C785D">
              <w:rPr>
                <w:spacing w:val="-2"/>
                <w:sz w:val="24"/>
                <w:szCs w:val="20"/>
                <w:lang w:eastAsia="ru-RU"/>
              </w:rPr>
              <w:t>«Санитар-</w:t>
            </w:r>
            <w:r w:rsidRPr="006C785D">
              <w:rPr>
                <w:spacing w:val="-58"/>
                <w:sz w:val="24"/>
                <w:szCs w:val="20"/>
                <w:lang w:eastAsia="ru-RU"/>
              </w:rPr>
              <w:t xml:space="preserve"> </w:t>
            </w:r>
            <w:r w:rsidRPr="006C785D">
              <w:rPr>
                <w:sz w:val="24"/>
                <w:szCs w:val="20"/>
                <w:lang w:eastAsia="ru-RU"/>
              </w:rPr>
              <w:t>но-эпидемиологические требования к орга-</w:t>
            </w:r>
            <w:r w:rsidRPr="006C785D">
              <w:rPr>
                <w:spacing w:val="1"/>
                <w:sz w:val="24"/>
                <w:szCs w:val="20"/>
                <w:lang w:eastAsia="ru-RU"/>
              </w:rPr>
              <w:t xml:space="preserve"> </w:t>
            </w:r>
            <w:r w:rsidRPr="006C785D">
              <w:rPr>
                <w:sz w:val="24"/>
                <w:szCs w:val="20"/>
                <w:lang w:eastAsia="ru-RU"/>
              </w:rPr>
              <w:t>низациям,</w:t>
            </w:r>
            <w:r w:rsidRPr="006C785D">
              <w:rPr>
                <w:spacing w:val="1"/>
                <w:sz w:val="24"/>
                <w:szCs w:val="20"/>
                <w:lang w:eastAsia="ru-RU"/>
              </w:rPr>
              <w:t xml:space="preserve"> </w:t>
            </w:r>
            <w:r w:rsidRPr="006C785D">
              <w:rPr>
                <w:sz w:val="24"/>
                <w:szCs w:val="20"/>
                <w:lang w:eastAsia="ru-RU"/>
              </w:rPr>
              <w:t>осуществляющим</w:t>
            </w:r>
            <w:r w:rsidRPr="006C785D">
              <w:rPr>
                <w:spacing w:val="1"/>
                <w:sz w:val="24"/>
                <w:szCs w:val="20"/>
                <w:lang w:eastAsia="ru-RU"/>
              </w:rPr>
              <w:t xml:space="preserve"> </w:t>
            </w:r>
            <w:r w:rsidRPr="006C785D">
              <w:rPr>
                <w:sz w:val="24"/>
                <w:szCs w:val="20"/>
                <w:lang w:eastAsia="ru-RU"/>
              </w:rPr>
              <w:t>медицинскую</w:t>
            </w:r>
            <w:r w:rsidRPr="006C785D">
              <w:rPr>
                <w:spacing w:val="1"/>
                <w:sz w:val="24"/>
                <w:szCs w:val="20"/>
                <w:lang w:eastAsia="ru-RU"/>
              </w:rPr>
              <w:t xml:space="preserve"> </w:t>
            </w:r>
            <w:r w:rsidRPr="006C785D">
              <w:rPr>
                <w:sz w:val="24"/>
                <w:szCs w:val="20"/>
                <w:lang w:eastAsia="ru-RU"/>
              </w:rPr>
              <w:t>деятельность»,</w:t>
            </w:r>
            <w:r w:rsidRPr="006C785D">
              <w:rPr>
                <w:spacing w:val="1"/>
                <w:sz w:val="24"/>
                <w:szCs w:val="20"/>
                <w:lang w:eastAsia="ru-RU"/>
              </w:rPr>
              <w:t xml:space="preserve"> </w:t>
            </w:r>
            <w:r w:rsidRPr="006C785D">
              <w:rPr>
                <w:sz w:val="24"/>
                <w:szCs w:val="20"/>
                <w:lang w:eastAsia="ru-RU"/>
              </w:rPr>
              <w:t>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57"/>
                <w:sz w:val="24"/>
                <w:szCs w:val="20"/>
                <w:lang w:eastAsia="ru-RU"/>
              </w:rPr>
              <w:t xml:space="preserve"> </w:t>
            </w:r>
            <w:r w:rsidRPr="006C785D">
              <w:rPr>
                <w:sz w:val="24"/>
                <w:szCs w:val="20"/>
                <w:lang w:eastAsia="ru-RU"/>
              </w:rPr>
              <w:t>врача</w:t>
            </w:r>
            <w:r w:rsidRPr="006C785D">
              <w:rPr>
                <w:spacing w:val="39"/>
                <w:sz w:val="24"/>
                <w:szCs w:val="20"/>
                <w:lang w:eastAsia="ru-RU"/>
              </w:rPr>
              <w:t xml:space="preserve"> </w:t>
            </w:r>
            <w:r w:rsidRPr="006C785D">
              <w:rPr>
                <w:sz w:val="24"/>
                <w:szCs w:val="20"/>
                <w:lang w:eastAsia="ru-RU"/>
              </w:rPr>
              <w:t>российской</w:t>
            </w:r>
            <w:r w:rsidRPr="006C785D">
              <w:rPr>
                <w:spacing w:val="41"/>
                <w:sz w:val="24"/>
                <w:szCs w:val="20"/>
                <w:lang w:eastAsia="ru-RU"/>
              </w:rPr>
              <w:t xml:space="preserve"> </w:t>
            </w:r>
            <w:r w:rsidRPr="006C785D">
              <w:rPr>
                <w:sz w:val="24"/>
                <w:szCs w:val="20"/>
                <w:lang w:eastAsia="ru-RU"/>
              </w:rPr>
              <w:t>Федерации</w:t>
            </w:r>
            <w:r w:rsidRPr="006C785D">
              <w:rPr>
                <w:spacing w:val="41"/>
                <w:sz w:val="24"/>
                <w:szCs w:val="20"/>
                <w:lang w:eastAsia="ru-RU"/>
              </w:rPr>
              <w:t xml:space="preserve"> </w:t>
            </w:r>
            <w:r w:rsidRPr="006C785D">
              <w:rPr>
                <w:sz w:val="24"/>
                <w:szCs w:val="20"/>
                <w:lang w:eastAsia="ru-RU"/>
              </w:rPr>
              <w:t>от</w:t>
            </w:r>
            <w:r w:rsidRPr="006C785D">
              <w:rPr>
                <w:spacing w:val="41"/>
                <w:sz w:val="24"/>
                <w:szCs w:val="20"/>
                <w:lang w:eastAsia="ru-RU"/>
              </w:rPr>
              <w:t xml:space="preserve"> </w:t>
            </w:r>
            <w:r w:rsidRPr="006C785D">
              <w:rPr>
                <w:sz w:val="24"/>
                <w:szCs w:val="20"/>
                <w:lang w:eastAsia="ru-RU"/>
              </w:rPr>
              <w:t>18.05.2010</w:t>
            </w:r>
          </w:p>
          <w:p w:rsidR="00ED54CE" w:rsidRPr="006C785D" w:rsidRDefault="00ED54CE" w:rsidP="006C785D">
            <w:pPr>
              <w:pStyle w:val="TableParagraph"/>
              <w:widowControl/>
              <w:autoSpaceDE/>
              <w:autoSpaceDN/>
              <w:ind w:left="105"/>
              <w:jc w:val="both"/>
              <w:rPr>
                <w:sz w:val="24"/>
                <w:szCs w:val="20"/>
                <w:lang w:eastAsia="ru-RU"/>
              </w:rPr>
            </w:pPr>
            <w:r w:rsidRPr="006C785D">
              <w:rPr>
                <w:sz w:val="24"/>
                <w:szCs w:val="20"/>
                <w:lang w:eastAsia="ru-RU"/>
              </w:rPr>
              <w:t>№</w:t>
            </w:r>
            <w:r w:rsidRPr="006C785D">
              <w:rPr>
                <w:spacing w:val="-1"/>
                <w:sz w:val="24"/>
                <w:szCs w:val="20"/>
                <w:lang w:eastAsia="ru-RU"/>
              </w:rPr>
              <w:t xml:space="preserve"> </w:t>
            </w:r>
            <w:r w:rsidRPr="006C785D">
              <w:rPr>
                <w:sz w:val="24"/>
                <w:szCs w:val="20"/>
                <w:lang w:eastAsia="ru-RU"/>
              </w:rPr>
              <w:t>58</w:t>
            </w:r>
          </w:p>
          <w:p w:rsidR="00ED54CE" w:rsidRPr="006C785D" w:rsidRDefault="00ED54CE" w:rsidP="006C785D">
            <w:pPr>
              <w:pStyle w:val="TableParagraph"/>
              <w:widowControl/>
              <w:tabs>
                <w:tab w:val="left" w:pos="1645"/>
                <w:tab w:val="left" w:pos="3660"/>
              </w:tabs>
              <w:autoSpaceDE/>
              <w:autoSpaceDN/>
              <w:ind w:left="105" w:right="95"/>
              <w:jc w:val="both"/>
              <w:rPr>
                <w:sz w:val="24"/>
                <w:szCs w:val="20"/>
                <w:lang w:eastAsia="ru-RU"/>
              </w:rPr>
            </w:pPr>
            <w:r w:rsidRPr="006C785D">
              <w:rPr>
                <w:sz w:val="24"/>
                <w:szCs w:val="20"/>
                <w:lang w:eastAsia="ru-RU"/>
              </w:rPr>
              <w:t>СанПиН</w:t>
            </w:r>
            <w:r w:rsidRPr="006C785D">
              <w:rPr>
                <w:sz w:val="24"/>
                <w:szCs w:val="20"/>
                <w:lang w:eastAsia="ru-RU"/>
              </w:rPr>
              <w:tab/>
              <w:t>2.1.7.2790-10</w:t>
            </w:r>
            <w:r w:rsidRPr="006C785D">
              <w:rPr>
                <w:sz w:val="24"/>
                <w:szCs w:val="20"/>
                <w:lang w:eastAsia="ru-RU"/>
              </w:rPr>
              <w:tab/>
            </w:r>
            <w:r w:rsidRPr="006C785D">
              <w:rPr>
                <w:spacing w:val="-1"/>
                <w:sz w:val="24"/>
                <w:szCs w:val="20"/>
                <w:lang w:eastAsia="ru-RU"/>
              </w:rPr>
              <w:t>«Санитар-</w:t>
            </w:r>
            <w:r w:rsidRPr="006C785D">
              <w:rPr>
                <w:spacing w:val="-58"/>
                <w:sz w:val="24"/>
                <w:szCs w:val="20"/>
                <w:lang w:eastAsia="ru-RU"/>
              </w:rPr>
              <w:t xml:space="preserve"> </w:t>
            </w:r>
            <w:r w:rsidRPr="006C785D">
              <w:rPr>
                <w:sz w:val="24"/>
                <w:szCs w:val="20"/>
                <w:lang w:eastAsia="ru-RU"/>
              </w:rPr>
              <w:t>но-эпидемиологические требования к обра-</w:t>
            </w:r>
            <w:r w:rsidRPr="006C785D">
              <w:rPr>
                <w:spacing w:val="1"/>
                <w:sz w:val="24"/>
                <w:szCs w:val="20"/>
                <w:lang w:eastAsia="ru-RU"/>
              </w:rPr>
              <w:t xml:space="preserve"> </w:t>
            </w:r>
            <w:r w:rsidRPr="006C785D">
              <w:rPr>
                <w:sz w:val="24"/>
                <w:szCs w:val="20"/>
                <w:lang w:eastAsia="ru-RU"/>
              </w:rPr>
              <w:t>щению с медицинскими отходами», утвер-</w:t>
            </w:r>
            <w:r w:rsidRPr="006C785D">
              <w:rPr>
                <w:spacing w:val="1"/>
                <w:sz w:val="24"/>
                <w:szCs w:val="20"/>
                <w:lang w:eastAsia="ru-RU"/>
              </w:rPr>
              <w:t xml:space="preserve"> </w:t>
            </w:r>
            <w:r w:rsidRPr="006C785D">
              <w:rPr>
                <w:sz w:val="24"/>
                <w:szCs w:val="20"/>
                <w:lang w:eastAsia="ru-RU"/>
              </w:rPr>
              <w:t>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w:t>
            </w:r>
            <w:r w:rsidRPr="006C785D">
              <w:rPr>
                <w:spacing w:val="1"/>
                <w:sz w:val="24"/>
                <w:szCs w:val="20"/>
                <w:lang w:eastAsia="ru-RU"/>
              </w:rPr>
              <w:t xml:space="preserve"> </w:t>
            </w:r>
            <w:r w:rsidRPr="006C785D">
              <w:rPr>
                <w:sz w:val="24"/>
                <w:szCs w:val="20"/>
                <w:lang w:eastAsia="ru-RU"/>
              </w:rPr>
              <w:t>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1"/>
                <w:sz w:val="24"/>
                <w:szCs w:val="20"/>
                <w:lang w:eastAsia="ru-RU"/>
              </w:rPr>
              <w:t xml:space="preserve"> </w:t>
            </w:r>
            <w:r w:rsidRPr="006C785D">
              <w:rPr>
                <w:sz w:val="24"/>
                <w:szCs w:val="20"/>
                <w:lang w:eastAsia="ru-RU"/>
              </w:rPr>
              <w:t>врача</w:t>
            </w:r>
            <w:r w:rsidRPr="006C785D">
              <w:rPr>
                <w:spacing w:val="1"/>
                <w:sz w:val="24"/>
                <w:szCs w:val="20"/>
                <w:lang w:eastAsia="ru-RU"/>
              </w:rPr>
              <w:t xml:space="preserve"> </w:t>
            </w:r>
            <w:r w:rsidRPr="006C785D">
              <w:rPr>
                <w:sz w:val="24"/>
                <w:szCs w:val="20"/>
                <w:lang w:eastAsia="ru-RU"/>
              </w:rPr>
              <w:t>российской</w:t>
            </w:r>
            <w:r w:rsidRPr="006C785D">
              <w:rPr>
                <w:spacing w:val="-57"/>
                <w:sz w:val="24"/>
                <w:szCs w:val="20"/>
                <w:lang w:eastAsia="ru-RU"/>
              </w:rPr>
              <w:t xml:space="preserve"> </w:t>
            </w:r>
            <w:r w:rsidRPr="006C785D">
              <w:rPr>
                <w:sz w:val="24"/>
                <w:szCs w:val="20"/>
                <w:lang w:eastAsia="ru-RU"/>
              </w:rPr>
              <w:t>Федерации</w:t>
            </w:r>
            <w:r w:rsidRPr="006C785D">
              <w:rPr>
                <w:spacing w:val="-1"/>
                <w:sz w:val="24"/>
                <w:szCs w:val="20"/>
                <w:lang w:eastAsia="ru-RU"/>
              </w:rPr>
              <w:t xml:space="preserve"> </w:t>
            </w:r>
            <w:r w:rsidRPr="006C785D">
              <w:rPr>
                <w:sz w:val="24"/>
                <w:szCs w:val="20"/>
                <w:lang w:eastAsia="ru-RU"/>
              </w:rPr>
              <w:t>от 9.12.2010</w:t>
            </w:r>
            <w:r w:rsidRPr="006C785D">
              <w:rPr>
                <w:spacing w:val="-3"/>
                <w:sz w:val="24"/>
                <w:szCs w:val="20"/>
                <w:lang w:eastAsia="ru-RU"/>
              </w:rPr>
              <w:t xml:space="preserve"> </w:t>
            </w:r>
            <w:r w:rsidRPr="006C785D">
              <w:rPr>
                <w:sz w:val="24"/>
                <w:szCs w:val="20"/>
                <w:lang w:eastAsia="ru-RU"/>
              </w:rPr>
              <w:t>№</w:t>
            </w:r>
            <w:r w:rsidRPr="006C785D">
              <w:rPr>
                <w:spacing w:val="-1"/>
                <w:sz w:val="24"/>
                <w:szCs w:val="20"/>
                <w:lang w:eastAsia="ru-RU"/>
              </w:rPr>
              <w:t xml:space="preserve"> </w:t>
            </w:r>
            <w:r w:rsidRPr="006C785D">
              <w:rPr>
                <w:sz w:val="24"/>
                <w:szCs w:val="20"/>
                <w:lang w:eastAsia="ru-RU"/>
              </w:rPr>
              <w:t>163</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Приказ Минздрава России от 15.12.2014 №</w:t>
            </w:r>
            <w:r w:rsidRPr="006C785D">
              <w:rPr>
                <w:spacing w:val="1"/>
                <w:sz w:val="24"/>
                <w:szCs w:val="20"/>
                <w:lang w:eastAsia="ru-RU"/>
              </w:rPr>
              <w:t xml:space="preserve"> </w:t>
            </w:r>
            <w:r w:rsidRPr="006C785D">
              <w:rPr>
                <w:sz w:val="24"/>
                <w:szCs w:val="20"/>
                <w:lang w:eastAsia="ru-RU"/>
              </w:rPr>
              <w:t>834н</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унифицированных</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исполь-</w:t>
            </w:r>
            <w:r w:rsidRPr="006C785D">
              <w:rPr>
                <w:spacing w:val="-57"/>
                <w:sz w:val="24"/>
                <w:szCs w:val="20"/>
                <w:lang w:eastAsia="ru-RU"/>
              </w:rPr>
              <w:t xml:space="preserve"> </w:t>
            </w:r>
            <w:r w:rsidRPr="006C785D">
              <w:rPr>
                <w:sz w:val="24"/>
                <w:szCs w:val="20"/>
                <w:lang w:eastAsia="ru-RU"/>
              </w:rPr>
              <w:t>зуемых</w:t>
            </w:r>
            <w:r w:rsidRPr="006C785D">
              <w:rPr>
                <w:spacing w:val="1"/>
                <w:sz w:val="24"/>
                <w:szCs w:val="20"/>
                <w:lang w:eastAsia="ru-RU"/>
              </w:rPr>
              <w:t xml:space="preserve"> </w:t>
            </w:r>
            <w:r w:rsidRPr="006C785D">
              <w:rPr>
                <w:sz w:val="24"/>
                <w:szCs w:val="20"/>
                <w:lang w:eastAsia="ru-RU"/>
              </w:rPr>
              <w:t>в</w:t>
            </w:r>
            <w:r w:rsidRPr="006C785D">
              <w:rPr>
                <w:spacing w:val="1"/>
                <w:sz w:val="24"/>
                <w:szCs w:val="20"/>
                <w:lang w:eastAsia="ru-RU"/>
              </w:rPr>
              <w:t xml:space="preserve"> </w:t>
            </w:r>
            <w:r w:rsidRPr="006C785D">
              <w:rPr>
                <w:sz w:val="24"/>
                <w:szCs w:val="20"/>
                <w:lang w:eastAsia="ru-RU"/>
              </w:rPr>
              <w:t>медицинских</w:t>
            </w:r>
            <w:r w:rsidRPr="006C785D">
              <w:rPr>
                <w:spacing w:val="1"/>
                <w:sz w:val="24"/>
                <w:szCs w:val="20"/>
                <w:lang w:eastAsia="ru-RU"/>
              </w:rPr>
              <w:t xml:space="preserve"> </w:t>
            </w:r>
            <w:r w:rsidRPr="006C785D">
              <w:rPr>
                <w:sz w:val="24"/>
                <w:szCs w:val="20"/>
                <w:lang w:eastAsia="ru-RU"/>
              </w:rPr>
              <w:t>организациях,</w:t>
            </w:r>
            <w:r w:rsidRPr="006C785D">
              <w:rPr>
                <w:spacing w:val="1"/>
                <w:sz w:val="24"/>
                <w:szCs w:val="20"/>
                <w:lang w:eastAsia="ru-RU"/>
              </w:rPr>
              <w:t xml:space="preserve"> </w:t>
            </w:r>
            <w:r w:rsidRPr="006C785D">
              <w:rPr>
                <w:sz w:val="24"/>
                <w:szCs w:val="20"/>
                <w:lang w:eastAsia="ru-RU"/>
              </w:rPr>
              <w:t>ока-</w:t>
            </w:r>
            <w:r w:rsidRPr="006C785D">
              <w:rPr>
                <w:spacing w:val="-57"/>
                <w:sz w:val="24"/>
                <w:szCs w:val="20"/>
                <w:lang w:eastAsia="ru-RU"/>
              </w:rPr>
              <w:t xml:space="preserve"> </w:t>
            </w:r>
            <w:r w:rsidRPr="006C785D">
              <w:rPr>
                <w:sz w:val="24"/>
                <w:szCs w:val="20"/>
                <w:lang w:eastAsia="ru-RU"/>
              </w:rPr>
              <w:t>зывающих медицинскую помощь в амбула-</w:t>
            </w:r>
            <w:r w:rsidRPr="006C785D">
              <w:rPr>
                <w:spacing w:val="1"/>
                <w:sz w:val="24"/>
                <w:szCs w:val="20"/>
                <w:lang w:eastAsia="ru-RU"/>
              </w:rPr>
              <w:t xml:space="preserve"> </w:t>
            </w:r>
            <w:r w:rsidRPr="006C785D">
              <w:rPr>
                <w:sz w:val="24"/>
                <w:szCs w:val="20"/>
                <w:lang w:eastAsia="ru-RU"/>
              </w:rPr>
              <w:t>торных</w:t>
            </w:r>
          </w:p>
          <w:p w:rsidR="00ED54CE" w:rsidRPr="006C785D" w:rsidRDefault="00ED54CE" w:rsidP="006C785D">
            <w:pPr>
              <w:pStyle w:val="TableParagraph"/>
              <w:widowControl/>
              <w:tabs>
                <w:tab w:val="left" w:pos="1735"/>
                <w:tab w:val="left" w:pos="3463"/>
              </w:tabs>
              <w:autoSpaceDE/>
              <w:autoSpaceDN/>
              <w:ind w:left="105" w:right="98"/>
              <w:rPr>
                <w:sz w:val="24"/>
                <w:szCs w:val="20"/>
                <w:lang w:eastAsia="ru-RU"/>
              </w:rPr>
            </w:pPr>
            <w:r w:rsidRPr="006C785D">
              <w:rPr>
                <w:sz w:val="24"/>
                <w:szCs w:val="20"/>
                <w:lang w:eastAsia="ru-RU"/>
              </w:rPr>
              <w:t>условиях,</w:t>
            </w:r>
            <w:r w:rsidRPr="006C785D">
              <w:rPr>
                <w:spacing w:val="15"/>
                <w:sz w:val="24"/>
                <w:szCs w:val="20"/>
                <w:lang w:eastAsia="ru-RU"/>
              </w:rPr>
              <w:t xml:space="preserve"> </w:t>
            </w:r>
            <w:r w:rsidRPr="006C785D">
              <w:rPr>
                <w:sz w:val="24"/>
                <w:szCs w:val="20"/>
                <w:lang w:eastAsia="ru-RU"/>
              </w:rPr>
              <w:t>и</w:t>
            </w:r>
            <w:r w:rsidRPr="006C785D">
              <w:rPr>
                <w:spacing w:val="14"/>
                <w:sz w:val="24"/>
                <w:szCs w:val="20"/>
                <w:lang w:eastAsia="ru-RU"/>
              </w:rPr>
              <w:t xml:space="preserve"> </w:t>
            </w:r>
            <w:r w:rsidRPr="006C785D">
              <w:rPr>
                <w:sz w:val="24"/>
                <w:szCs w:val="20"/>
                <w:lang w:eastAsia="ru-RU"/>
              </w:rPr>
              <w:t>порядков</w:t>
            </w:r>
            <w:r w:rsidRPr="006C785D">
              <w:rPr>
                <w:spacing w:val="13"/>
                <w:sz w:val="24"/>
                <w:szCs w:val="20"/>
                <w:lang w:eastAsia="ru-RU"/>
              </w:rPr>
              <w:t xml:space="preserve"> </w:t>
            </w:r>
            <w:r w:rsidRPr="006C785D">
              <w:rPr>
                <w:sz w:val="24"/>
                <w:szCs w:val="20"/>
                <w:lang w:eastAsia="ru-RU"/>
              </w:rPr>
              <w:t>их</w:t>
            </w:r>
            <w:r w:rsidRPr="006C785D">
              <w:rPr>
                <w:spacing w:val="18"/>
                <w:sz w:val="24"/>
                <w:szCs w:val="20"/>
                <w:lang w:eastAsia="ru-RU"/>
              </w:rPr>
              <w:t xml:space="preserve"> </w:t>
            </w:r>
            <w:r w:rsidRPr="006C785D">
              <w:rPr>
                <w:sz w:val="24"/>
                <w:szCs w:val="20"/>
                <w:lang w:eastAsia="ru-RU"/>
              </w:rPr>
              <w:t>заполнению</w:t>
            </w:r>
            <w:r w:rsidRPr="006C785D">
              <w:rPr>
                <w:spacing w:val="1"/>
                <w:sz w:val="24"/>
                <w:szCs w:val="20"/>
                <w:lang w:eastAsia="ru-RU"/>
              </w:rPr>
              <w:t xml:space="preserve"> </w:t>
            </w:r>
            <w:r w:rsidRPr="006C785D">
              <w:rPr>
                <w:sz w:val="24"/>
                <w:szCs w:val="20"/>
                <w:lang w:eastAsia="ru-RU"/>
              </w:rPr>
              <w:t>Приказ</w:t>
            </w:r>
            <w:r w:rsidRPr="006C785D">
              <w:rPr>
                <w:spacing w:val="55"/>
                <w:sz w:val="24"/>
                <w:szCs w:val="20"/>
                <w:lang w:eastAsia="ru-RU"/>
              </w:rPr>
              <w:t xml:space="preserve"> </w:t>
            </w:r>
            <w:r w:rsidRPr="006C785D">
              <w:rPr>
                <w:sz w:val="24"/>
                <w:szCs w:val="20"/>
                <w:lang w:eastAsia="ru-RU"/>
              </w:rPr>
              <w:t>Минздрава</w:t>
            </w:r>
            <w:r w:rsidRPr="006C785D">
              <w:rPr>
                <w:spacing w:val="53"/>
                <w:sz w:val="24"/>
                <w:szCs w:val="20"/>
                <w:lang w:eastAsia="ru-RU"/>
              </w:rPr>
              <w:t xml:space="preserve"> </w:t>
            </w:r>
            <w:r w:rsidRPr="006C785D">
              <w:rPr>
                <w:sz w:val="24"/>
                <w:szCs w:val="20"/>
                <w:lang w:eastAsia="ru-RU"/>
              </w:rPr>
              <w:t>СССР</w:t>
            </w:r>
            <w:r w:rsidRPr="006C785D">
              <w:rPr>
                <w:spacing w:val="55"/>
                <w:sz w:val="24"/>
                <w:szCs w:val="20"/>
                <w:lang w:eastAsia="ru-RU"/>
              </w:rPr>
              <w:t xml:space="preserve"> </w:t>
            </w:r>
            <w:r w:rsidRPr="006C785D">
              <w:rPr>
                <w:sz w:val="24"/>
                <w:szCs w:val="20"/>
                <w:lang w:eastAsia="ru-RU"/>
              </w:rPr>
              <w:t>от</w:t>
            </w:r>
            <w:r w:rsidRPr="006C785D">
              <w:rPr>
                <w:spacing w:val="53"/>
                <w:sz w:val="24"/>
                <w:szCs w:val="20"/>
                <w:lang w:eastAsia="ru-RU"/>
              </w:rPr>
              <w:t xml:space="preserve"> </w:t>
            </w:r>
            <w:r w:rsidRPr="006C785D">
              <w:rPr>
                <w:sz w:val="24"/>
                <w:szCs w:val="20"/>
                <w:lang w:eastAsia="ru-RU"/>
              </w:rPr>
              <w:t>04.10.1980</w:t>
            </w:r>
            <w:r w:rsidRPr="006C785D">
              <w:rPr>
                <w:spacing w:val="55"/>
                <w:sz w:val="24"/>
                <w:szCs w:val="20"/>
                <w:lang w:eastAsia="ru-RU"/>
              </w:rPr>
              <w:t xml:space="preserve"> </w:t>
            </w:r>
            <w:r w:rsidRPr="006C785D">
              <w:rPr>
                <w:sz w:val="24"/>
                <w:szCs w:val="20"/>
                <w:lang w:eastAsia="ru-RU"/>
              </w:rPr>
              <w:t>№</w:t>
            </w:r>
            <w:r w:rsidRPr="006C785D">
              <w:rPr>
                <w:spacing w:val="-57"/>
                <w:sz w:val="24"/>
                <w:szCs w:val="20"/>
                <w:lang w:eastAsia="ru-RU"/>
              </w:rPr>
              <w:t xml:space="preserve"> </w:t>
            </w:r>
            <w:r w:rsidRPr="006C785D">
              <w:rPr>
                <w:sz w:val="24"/>
                <w:szCs w:val="20"/>
                <w:lang w:eastAsia="ru-RU"/>
              </w:rPr>
              <w:t>1030</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первичной</w:t>
            </w:r>
            <w:r w:rsidRPr="006C785D">
              <w:rPr>
                <w:spacing w:val="-57"/>
                <w:sz w:val="24"/>
                <w:szCs w:val="20"/>
                <w:lang w:eastAsia="ru-RU"/>
              </w:rPr>
              <w:t xml:space="preserve"> </w:t>
            </w:r>
            <w:r w:rsidRPr="006C785D">
              <w:rPr>
                <w:sz w:val="24"/>
                <w:szCs w:val="20"/>
                <w:lang w:eastAsia="ru-RU"/>
              </w:rPr>
              <w:t>медицинской</w:t>
            </w:r>
            <w:r w:rsidRPr="006C785D">
              <w:rPr>
                <w:sz w:val="24"/>
                <w:szCs w:val="20"/>
                <w:lang w:eastAsia="ru-RU"/>
              </w:rPr>
              <w:tab/>
              <w:t>документации</w:t>
            </w:r>
            <w:r w:rsidRPr="006C785D">
              <w:rPr>
                <w:sz w:val="24"/>
                <w:szCs w:val="20"/>
                <w:lang w:eastAsia="ru-RU"/>
              </w:rPr>
              <w:tab/>
            </w:r>
            <w:r w:rsidRPr="006C785D">
              <w:rPr>
                <w:spacing w:val="-1"/>
                <w:sz w:val="24"/>
                <w:szCs w:val="20"/>
                <w:lang w:eastAsia="ru-RU"/>
              </w:rPr>
              <w:t>учреждений</w:t>
            </w:r>
            <w:r w:rsidRPr="006C785D">
              <w:rPr>
                <w:spacing w:val="-57"/>
                <w:sz w:val="24"/>
                <w:szCs w:val="20"/>
                <w:lang w:eastAsia="ru-RU"/>
              </w:rPr>
              <w:t xml:space="preserve"> </w:t>
            </w:r>
            <w:r w:rsidRPr="006C785D">
              <w:rPr>
                <w:sz w:val="24"/>
                <w:szCs w:val="20"/>
                <w:lang w:eastAsia="ru-RU"/>
              </w:rPr>
              <w:t>здравоохранения»</w:t>
            </w:r>
          </w:p>
          <w:p w:rsidR="00ED54CE" w:rsidRPr="006C785D" w:rsidRDefault="00ED54CE" w:rsidP="006C785D">
            <w:pPr>
              <w:pStyle w:val="TableParagraph"/>
              <w:widowControl/>
              <w:autoSpaceDE/>
              <w:autoSpaceDN/>
              <w:ind w:left="105" w:right="95"/>
              <w:jc w:val="both"/>
              <w:rPr>
                <w:sz w:val="24"/>
                <w:szCs w:val="20"/>
                <w:lang w:eastAsia="ru-RU"/>
              </w:rPr>
            </w:pPr>
            <w:r w:rsidRPr="006C785D">
              <w:rPr>
                <w:sz w:val="24"/>
                <w:szCs w:val="20"/>
                <w:lang w:eastAsia="ru-RU"/>
              </w:rPr>
              <w:t>Инструкция</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охране</w:t>
            </w:r>
            <w:r w:rsidRPr="006C785D">
              <w:rPr>
                <w:spacing w:val="1"/>
                <w:sz w:val="24"/>
                <w:szCs w:val="20"/>
                <w:lang w:eastAsia="ru-RU"/>
              </w:rPr>
              <w:t xml:space="preserve"> </w:t>
            </w:r>
            <w:r w:rsidRPr="006C785D">
              <w:rPr>
                <w:sz w:val="24"/>
                <w:szCs w:val="20"/>
                <w:lang w:eastAsia="ru-RU"/>
              </w:rPr>
              <w:t>труда,</w:t>
            </w:r>
            <w:r w:rsidRPr="006C785D">
              <w:rPr>
                <w:spacing w:val="1"/>
                <w:sz w:val="24"/>
                <w:szCs w:val="20"/>
                <w:lang w:eastAsia="ru-RU"/>
              </w:rPr>
              <w:t xml:space="preserve"> </w:t>
            </w:r>
            <w:r w:rsidRPr="006C785D">
              <w:rPr>
                <w:sz w:val="24"/>
                <w:szCs w:val="20"/>
                <w:lang w:eastAsia="ru-RU"/>
              </w:rPr>
              <w:t>противопо-</w:t>
            </w:r>
            <w:r w:rsidRPr="006C785D">
              <w:rPr>
                <w:spacing w:val="1"/>
                <w:sz w:val="24"/>
                <w:szCs w:val="20"/>
                <w:lang w:eastAsia="ru-RU"/>
              </w:rPr>
              <w:t xml:space="preserve"> </w:t>
            </w:r>
            <w:r w:rsidRPr="006C785D">
              <w:rPr>
                <w:sz w:val="24"/>
                <w:szCs w:val="20"/>
                <w:lang w:eastAsia="ru-RU"/>
              </w:rPr>
              <w:t>жарной</w:t>
            </w:r>
            <w:r w:rsidRPr="006C785D">
              <w:rPr>
                <w:spacing w:val="1"/>
                <w:sz w:val="24"/>
                <w:szCs w:val="20"/>
                <w:lang w:eastAsia="ru-RU"/>
              </w:rPr>
              <w:t xml:space="preserve"> </w:t>
            </w:r>
            <w:r w:rsidRPr="006C785D">
              <w:rPr>
                <w:sz w:val="24"/>
                <w:szCs w:val="20"/>
                <w:lang w:eastAsia="ru-RU"/>
              </w:rPr>
              <w:t>безопасности</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производственной</w:t>
            </w:r>
            <w:r w:rsidRPr="006C785D">
              <w:rPr>
                <w:spacing w:val="1"/>
                <w:sz w:val="24"/>
                <w:szCs w:val="20"/>
                <w:lang w:eastAsia="ru-RU"/>
              </w:rPr>
              <w:t xml:space="preserve"> </w:t>
            </w:r>
            <w:r w:rsidRPr="006C785D">
              <w:rPr>
                <w:sz w:val="24"/>
                <w:szCs w:val="20"/>
                <w:lang w:eastAsia="ru-RU"/>
              </w:rPr>
              <w:t>санитарии, в соответствии с профилем ка-</w:t>
            </w:r>
            <w:r w:rsidRPr="006C785D">
              <w:rPr>
                <w:spacing w:val="1"/>
                <w:sz w:val="24"/>
                <w:szCs w:val="20"/>
                <w:lang w:eastAsia="ru-RU"/>
              </w:rPr>
              <w:t xml:space="preserve"> </w:t>
            </w:r>
            <w:r w:rsidRPr="006C785D">
              <w:rPr>
                <w:sz w:val="24"/>
                <w:szCs w:val="20"/>
                <w:lang w:eastAsia="ru-RU"/>
              </w:rPr>
              <w:t>бинета</w:t>
            </w:r>
          </w:p>
          <w:p w:rsidR="00ED54CE" w:rsidRPr="006C785D" w:rsidRDefault="00ED54CE" w:rsidP="006C785D">
            <w:pPr>
              <w:pStyle w:val="TableParagraph"/>
              <w:widowControl/>
              <w:autoSpaceDE/>
              <w:autoSpaceDN/>
              <w:ind w:left="105" w:right="-130"/>
              <w:rPr>
                <w:spacing w:val="1"/>
                <w:sz w:val="24"/>
                <w:szCs w:val="20"/>
                <w:lang w:eastAsia="ru-RU"/>
              </w:rPr>
            </w:pPr>
            <w:r w:rsidRPr="006C785D">
              <w:rPr>
                <w:sz w:val="24"/>
                <w:szCs w:val="20"/>
                <w:lang w:eastAsia="ru-RU"/>
              </w:rPr>
              <w:t>Инструкция</w:t>
            </w:r>
            <w:r w:rsidRPr="006C785D">
              <w:rPr>
                <w:spacing w:val="22"/>
                <w:sz w:val="24"/>
                <w:szCs w:val="20"/>
                <w:lang w:eastAsia="ru-RU"/>
              </w:rPr>
              <w:t xml:space="preserve"> </w:t>
            </w:r>
            <w:r w:rsidRPr="006C785D">
              <w:rPr>
                <w:sz w:val="24"/>
                <w:szCs w:val="20"/>
                <w:lang w:eastAsia="ru-RU"/>
              </w:rPr>
              <w:t>по</w:t>
            </w:r>
            <w:r w:rsidRPr="006C785D">
              <w:rPr>
                <w:spacing w:val="22"/>
                <w:sz w:val="24"/>
                <w:szCs w:val="20"/>
                <w:lang w:eastAsia="ru-RU"/>
              </w:rPr>
              <w:t xml:space="preserve"> </w:t>
            </w:r>
            <w:r w:rsidRPr="006C785D">
              <w:rPr>
                <w:sz w:val="24"/>
                <w:szCs w:val="20"/>
                <w:lang w:eastAsia="ru-RU"/>
              </w:rPr>
              <w:t>правилам</w:t>
            </w:r>
            <w:r w:rsidRPr="006C785D">
              <w:rPr>
                <w:spacing w:val="21"/>
                <w:sz w:val="24"/>
                <w:szCs w:val="20"/>
                <w:lang w:eastAsia="ru-RU"/>
              </w:rPr>
              <w:t xml:space="preserve"> </w:t>
            </w:r>
            <w:r w:rsidRPr="006C785D">
              <w:rPr>
                <w:sz w:val="24"/>
                <w:szCs w:val="20"/>
                <w:lang w:eastAsia="ru-RU"/>
              </w:rPr>
              <w:t>безопасного</w:t>
            </w:r>
            <w:r w:rsidRPr="006C785D">
              <w:rPr>
                <w:spacing w:val="22"/>
                <w:sz w:val="24"/>
                <w:szCs w:val="20"/>
                <w:lang w:eastAsia="ru-RU"/>
              </w:rPr>
              <w:t xml:space="preserve"> </w:t>
            </w:r>
            <w:r w:rsidRPr="006C785D">
              <w:rPr>
                <w:sz w:val="24"/>
                <w:szCs w:val="20"/>
                <w:lang w:eastAsia="ru-RU"/>
              </w:rPr>
              <w:t>пове-</w:t>
            </w:r>
            <w:r w:rsidRPr="006C785D">
              <w:rPr>
                <w:spacing w:val="-57"/>
                <w:sz w:val="24"/>
                <w:szCs w:val="20"/>
                <w:lang w:eastAsia="ru-RU"/>
              </w:rPr>
              <w:t xml:space="preserve"> </w:t>
            </w:r>
            <w:r w:rsidRPr="006C785D">
              <w:rPr>
                <w:sz w:val="24"/>
                <w:szCs w:val="20"/>
                <w:lang w:eastAsia="ru-RU"/>
              </w:rPr>
              <w:t>дения</w:t>
            </w:r>
            <w:r w:rsidRPr="006C785D">
              <w:rPr>
                <w:spacing w:val="32"/>
                <w:sz w:val="24"/>
                <w:szCs w:val="20"/>
                <w:lang w:eastAsia="ru-RU"/>
              </w:rPr>
              <w:t xml:space="preserve"> </w:t>
            </w:r>
            <w:r w:rsidRPr="006C785D">
              <w:rPr>
                <w:sz w:val="24"/>
                <w:szCs w:val="20"/>
                <w:lang w:eastAsia="ru-RU"/>
              </w:rPr>
              <w:t>в</w:t>
            </w:r>
            <w:r w:rsidRPr="006C785D">
              <w:rPr>
                <w:spacing w:val="31"/>
                <w:sz w:val="24"/>
                <w:szCs w:val="20"/>
                <w:lang w:eastAsia="ru-RU"/>
              </w:rPr>
              <w:t xml:space="preserve"> </w:t>
            </w:r>
            <w:r w:rsidRPr="006C785D">
              <w:rPr>
                <w:sz w:val="24"/>
                <w:szCs w:val="20"/>
                <w:lang w:eastAsia="ru-RU"/>
              </w:rPr>
              <w:t>кабинете</w:t>
            </w:r>
            <w:r w:rsidRPr="006C785D">
              <w:rPr>
                <w:spacing w:val="31"/>
                <w:sz w:val="24"/>
                <w:szCs w:val="20"/>
                <w:lang w:eastAsia="ru-RU"/>
              </w:rPr>
              <w:t xml:space="preserve"> </w:t>
            </w:r>
            <w:r w:rsidRPr="006C785D">
              <w:rPr>
                <w:sz w:val="24"/>
                <w:szCs w:val="20"/>
                <w:lang w:eastAsia="ru-RU"/>
              </w:rPr>
              <w:t>для</w:t>
            </w:r>
            <w:r w:rsidRPr="006C785D">
              <w:rPr>
                <w:spacing w:val="30"/>
                <w:sz w:val="24"/>
                <w:szCs w:val="20"/>
                <w:lang w:eastAsia="ru-RU"/>
              </w:rPr>
              <w:t xml:space="preserve"> </w:t>
            </w:r>
            <w:r w:rsidRPr="006C785D">
              <w:rPr>
                <w:sz w:val="24"/>
                <w:szCs w:val="20"/>
                <w:lang w:eastAsia="ru-RU"/>
              </w:rPr>
              <w:t>обучающихся</w:t>
            </w:r>
            <w:r w:rsidRPr="006C785D">
              <w:rPr>
                <w:spacing w:val="32"/>
                <w:sz w:val="24"/>
                <w:szCs w:val="20"/>
                <w:lang w:eastAsia="ru-RU"/>
              </w:rPr>
              <w:t xml:space="preserve"> </w:t>
            </w:r>
            <w:r w:rsidRPr="006C785D">
              <w:rPr>
                <w:sz w:val="24"/>
                <w:szCs w:val="20"/>
                <w:lang w:eastAsia="ru-RU"/>
              </w:rPr>
              <w:t>КГБ</w:t>
            </w:r>
            <w:r w:rsidRPr="006C785D">
              <w:rPr>
                <w:spacing w:val="-57"/>
                <w:sz w:val="24"/>
                <w:szCs w:val="20"/>
                <w:lang w:eastAsia="ru-RU"/>
              </w:rPr>
              <w:t xml:space="preserve"> </w:t>
            </w:r>
            <w:r w:rsidRPr="006C785D">
              <w:rPr>
                <w:sz w:val="24"/>
                <w:szCs w:val="20"/>
                <w:lang w:eastAsia="ru-RU"/>
              </w:rPr>
              <w:t>ПОУ «Рубцовский медицинский колледж»</w:t>
            </w:r>
            <w:r w:rsidRPr="006C785D">
              <w:rPr>
                <w:spacing w:val="1"/>
                <w:sz w:val="24"/>
                <w:szCs w:val="20"/>
                <w:lang w:eastAsia="ru-RU"/>
              </w:rPr>
              <w:t xml:space="preserve"> </w:t>
            </w:r>
          </w:p>
          <w:p w:rsidR="00ED54CE" w:rsidRPr="006C785D" w:rsidRDefault="00ED54CE" w:rsidP="006C785D">
            <w:pPr>
              <w:pStyle w:val="TableParagraph"/>
              <w:widowControl/>
              <w:autoSpaceDE/>
              <w:autoSpaceDN/>
              <w:ind w:left="105" w:right="-130"/>
              <w:rPr>
                <w:sz w:val="24"/>
                <w:szCs w:val="20"/>
                <w:lang w:eastAsia="ru-RU"/>
              </w:rPr>
            </w:pPr>
            <w:r w:rsidRPr="006C785D">
              <w:rPr>
                <w:sz w:val="24"/>
                <w:szCs w:val="20"/>
                <w:lang w:eastAsia="ru-RU"/>
              </w:rPr>
              <w:t>Учебно-программная</w:t>
            </w:r>
            <w:r w:rsidRPr="006C785D">
              <w:rPr>
                <w:spacing w:val="-1"/>
                <w:sz w:val="24"/>
                <w:szCs w:val="20"/>
                <w:lang w:eastAsia="ru-RU"/>
              </w:rPr>
              <w:t xml:space="preserve"> </w:t>
            </w:r>
            <w:r w:rsidRPr="006C785D">
              <w:rPr>
                <w:sz w:val="24"/>
                <w:szCs w:val="20"/>
                <w:lang w:eastAsia="ru-RU"/>
              </w:rPr>
              <w:t>документация</w:t>
            </w:r>
          </w:p>
          <w:p w:rsidR="00ED54CE" w:rsidRPr="006C785D" w:rsidRDefault="00ED54CE" w:rsidP="006C785D">
            <w:pPr>
              <w:widowControl/>
              <w:autoSpaceDE/>
              <w:autoSpaceDN/>
              <w:rPr>
                <w:sz w:val="24"/>
                <w:szCs w:val="24"/>
                <w:lang w:eastAsia="ru-RU"/>
              </w:rPr>
            </w:pPr>
            <w:r w:rsidRPr="006C785D">
              <w:rPr>
                <w:sz w:val="24"/>
                <w:szCs w:val="20"/>
                <w:lang w:eastAsia="ru-RU"/>
              </w:rPr>
              <w:t xml:space="preserve">Рабочая программа по ПМ 07 </w:t>
            </w:r>
            <w:r w:rsidRPr="006C785D">
              <w:rPr>
                <w:sz w:val="24"/>
                <w:szCs w:val="24"/>
                <w:lang w:eastAsia="ru-RU"/>
              </w:rPr>
              <w:t>Выполнение работ по одной или нескольким профессиям рабочих, должностям служащих</w:t>
            </w:r>
            <w:r w:rsidRPr="006C785D">
              <w:rPr>
                <w:spacing w:val="1"/>
                <w:sz w:val="24"/>
                <w:szCs w:val="20"/>
                <w:lang w:eastAsia="ru-RU"/>
              </w:rPr>
              <w:t xml:space="preserve"> </w:t>
            </w:r>
            <w:r w:rsidRPr="006C785D">
              <w:rPr>
                <w:sz w:val="24"/>
                <w:szCs w:val="24"/>
                <w:lang w:eastAsia="ru-RU"/>
              </w:rPr>
              <w:t>МДК 0703 Технология оказания медицинских услуг.</w:t>
            </w:r>
            <w:r w:rsidRPr="006C785D">
              <w:rPr>
                <w:sz w:val="24"/>
                <w:szCs w:val="20"/>
                <w:lang w:eastAsia="ru-RU"/>
              </w:rPr>
              <w:t xml:space="preserve"> Календарно-тематический</w:t>
            </w:r>
            <w:r w:rsidRPr="006C785D">
              <w:rPr>
                <w:spacing w:val="13"/>
                <w:sz w:val="24"/>
                <w:szCs w:val="20"/>
                <w:lang w:eastAsia="ru-RU"/>
              </w:rPr>
              <w:t xml:space="preserve"> </w:t>
            </w:r>
            <w:r w:rsidRPr="006C785D">
              <w:rPr>
                <w:sz w:val="24"/>
                <w:szCs w:val="20"/>
                <w:lang w:eastAsia="ru-RU"/>
              </w:rPr>
              <w:t>план</w:t>
            </w:r>
            <w:r w:rsidRPr="006C785D">
              <w:rPr>
                <w:spacing w:val="18"/>
                <w:sz w:val="24"/>
                <w:szCs w:val="20"/>
                <w:lang w:eastAsia="ru-RU"/>
              </w:rPr>
              <w:t xml:space="preserve"> </w:t>
            </w:r>
            <w:r w:rsidRPr="006C785D">
              <w:rPr>
                <w:sz w:val="24"/>
                <w:szCs w:val="20"/>
                <w:lang w:eastAsia="ru-RU"/>
              </w:rPr>
              <w:t>по</w:t>
            </w:r>
            <w:r w:rsidRPr="006C785D">
              <w:rPr>
                <w:spacing w:val="14"/>
                <w:sz w:val="24"/>
                <w:szCs w:val="20"/>
                <w:lang w:eastAsia="ru-RU"/>
              </w:rPr>
              <w:t xml:space="preserve"> </w:t>
            </w:r>
            <w:r w:rsidRPr="006C785D">
              <w:rPr>
                <w:sz w:val="24"/>
                <w:szCs w:val="20"/>
                <w:lang w:eastAsia="ru-RU"/>
              </w:rPr>
              <w:t xml:space="preserve">ПМ 07 </w:t>
            </w:r>
            <w:r w:rsidRPr="006C785D">
              <w:rPr>
                <w:sz w:val="24"/>
                <w:szCs w:val="24"/>
                <w:lang w:eastAsia="ru-RU"/>
              </w:rPr>
              <w:t>Выполнение работ по одной или нескольким профессиям рабочих, должностям служащих</w:t>
            </w:r>
            <w:r w:rsidRPr="006C785D">
              <w:rPr>
                <w:spacing w:val="1"/>
                <w:sz w:val="24"/>
                <w:szCs w:val="20"/>
                <w:lang w:eastAsia="ru-RU"/>
              </w:rPr>
              <w:t xml:space="preserve"> </w:t>
            </w:r>
            <w:r w:rsidRPr="006C785D">
              <w:rPr>
                <w:sz w:val="24"/>
                <w:szCs w:val="24"/>
                <w:lang w:eastAsia="ru-RU"/>
              </w:rPr>
              <w:t>МДК 0703 Технология оказания медицинских услуг.</w:t>
            </w:r>
          </w:p>
          <w:p w:rsidR="00ED54CE" w:rsidRPr="006C785D" w:rsidRDefault="00ED54CE" w:rsidP="006C785D">
            <w:pPr>
              <w:widowControl/>
              <w:autoSpaceDE/>
              <w:autoSpaceDN/>
              <w:rPr>
                <w:sz w:val="20"/>
                <w:szCs w:val="36"/>
                <w:lang w:eastAsia="ru-RU"/>
              </w:rPr>
            </w:pPr>
            <w:r w:rsidRPr="006C785D">
              <w:rPr>
                <w:sz w:val="24"/>
                <w:szCs w:val="20"/>
                <w:lang w:eastAsia="ru-RU"/>
              </w:rPr>
              <w:t xml:space="preserve"> Учебно-методические</w:t>
            </w:r>
            <w:r w:rsidRPr="006C785D">
              <w:rPr>
                <w:spacing w:val="-6"/>
                <w:sz w:val="24"/>
                <w:szCs w:val="20"/>
                <w:lang w:eastAsia="ru-RU"/>
              </w:rPr>
              <w:t xml:space="preserve"> </w:t>
            </w:r>
            <w:r w:rsidRPr="006C785D">
              <w:rPr>
                <w:sz w:val="24"/>
                <w:szCs w:val="20"/>
                <w:lang w:eastAsia="ru-RU"/>
              </w:rPr>
              <w:t>карты</w:t>
            </w:r>
            <w:r w:rsidRPr="006C785D">
              <w:rPr>
                <w:spacing w:val="-4"/>
                <w:sz w:val="24"/>
                <w:szCs w:val="20"/>
                <w:lang w:eastAsia="ru-RU"/>
              </w:rPr>
              <w:t xml:space="preserve"> </w:t>
            </w:r>
            <w:r w:rsidRPr="006C785D">
              <w:rPr>
                <w:sz w:val="24"/>
                <w:szCs w:val="20"/>
                <w:lang w:eastAsia="ru-RU"/>
              </w:rPr>
              <w:t>занятий.</w:t>
            </w:r>
          </w:p>
        </w:tc>
        <w:tc>
          <w:tcPr>
            <w:tcW w:w="1522" w:type="dxa"/>
            <w:gridSpan w:val="2"/>
          </w:tcPr>
          <w:p w:rsidR="00ED54CE" w:rsidRPr="006C785D" w:rsidRDefault="00ED54CE" w:rsidP="006C785D">
            <w:pPr>
              <w:widowControl/>
              <w:autoSpaceDE/>
              <w:autoSpaceDN/>
              <w:rPr>
                <w:sz w:val="20"/>
                <w:szCs w:val="36"/>
                <w:lang w:eastAsia="ru-RU"/>
              </w:rPr>
            </w:pPr>
            <w:r w:rsidRPr="006C785D">
              <w:rPr>
                <w:sz w:val="24"/>
                <w:szCs w:val="24"/>
                <w:lang w:eastAsia="ru-RU"/>
              </w:rPr>
              <w:t>Алтайский край, г. Рубцовск, ул. Пролетарская, 412</w:t>
            </w:r>
          </w:p>
        </w:tc>
      </w:tr>
      <w:tr w:rsidR="00ED54CE" w:rsidTr="00933949">
        <w:tc>
          <w:tcPr>
            <w:tcW w:w="415" w:type="dxa"/>
          </w:tcPr>
          <w:p w:rsidR="00ED54CE" w:rsidRPr="006C785D" w:rsidRDefault="00ED54CE" w:rsidP="006C785D">
            <w:pPr>
              <w:widowControl/>
              <w:autoSpaceDE/>
              <w:autoSpaceDN/>
              <w:rPr>
                <w:sz w:val="20"/>
                <w:szCs w:val="36"/>
                <w:lang w:eastAsia="ru-RU"/>
              </w:rPr>
            </w:pPr>
          </w:p>
        </w:tc>
        <w:tc>
          <w:tcPr>
            <w:tcW w:w="1605" w:type="dxa"/>
            <w:gridSpan w:val="2"/>
          </w:tcPr>
          <w:p w:rsidR="00ED54CE" w:rsidRPr="006C785D" w:rsidRDefault="00ED54CE" w:rsidP="006C785D">
            <w:pPr>
              <w:pStyle w:val="TableParagraph"/>
              <w:widowControl/>
              <w:autoSpaceDE/>
              <w:autoSpaceDN/>
              <w:ind w:left="105" w:right="97"/>
              <w:jc w:val="both"/>
              <w:rPr>
                <w:sz w:val="24"/>
                <w:szCs w:val="20"/>
                <w:lang w:eastAsia="ru-RU"/>
              </w:rPr>
            </w:pPr>
            <w:r w:rsidRPr="006C785D">
              <w:rPr>
                <w:sz w:val="24"/>
                <w:szCs w:val="20"/>
                <w:lang w:eastAsia="ru-RU"/>
              </w:rPr>
              <w:t>Учебная</w:t>
            </w:r>
            <w:r w:rsidRPr="006C785D">
              <w:rPr>
                <w:spacing w:val="1"/>
                <w:sz w:val="24"/>
                <w:szCs w:val="20"/>
                <w:lang w:eastAsia="ru-RU"/>
              </w:rPr>
              <w:t xml:space="preserve"> </w:t>
            </w:r>
            <w:r w:rsidRPr="006C785D">
              <w:rPr>
                <w:sz w:val="24"/>
                <w:szCs w:val="20"/>
                <w:lang w:eastAsia="ru-RU"/>
              </w:rPr>
              <w:t>практика, производственная</w:t>
            </w:r>
            <w:r w:rsidRPr="006C785D">
              <w:rPr>
                <w:spacing w:val="1"/>
                <w:sz w:val="24"/>
                <w:szCs w:val="20"/>
                <w:lang w:eastAsia="ru-RU"/>
              </w:rPr>
              <w:t xml:space="preserve"> </w:t>
            </w:r>
            <w:r w:rsidRPr="006C785D">
              <w:rPr>
                <w:sz w:val="24"/>
                <w:szCs w:val="20"/>
                <w:lang w:eastAsia="ru-RU"/>
              </w:rPr>
              <w:t>практика</w:t>
            </w:r>
            <w:r w:rsidRPr="006C785D">
              <w:rPr>
                <w:spacing w:val="1"/>
                <w:sz w:val="24"/>
                <w:szCs w:val="20"/>
                <w:lang w:eastAsia="ru-RU"/>
              </w:rPr>
              <w:t xml:space="preserve"> </w:t>
            </w:r>
            <w:r w:rsidRPr="006C785D">
              <w:rPr>
                <w:sz w:val="24"/>
                <w:szCs w:val="20"/>
                <w:lang w:eastAsia="ru-RU"/>
              </w:rPr>
              <w:t xml:space="preserve">по ПМ 07 </w:t>
            </w:r>
            <w:r w:rsidRPr="006C785D">
              <w:rPr>
                <w:sz w:val="24"/>
                <w:szCs w:val="24"/>
                <w:lang w:eastAsia="ru-RU"/>
              </w:rPr>
              <w:t>Выполнение работ по одной или нескольким профессиям рабочих, должностям служащих</w:t>
            </w:r>
          </w:p>
          <w:p w:rsidR="00ED54CE" w:rsidRPr="006C785D" w:rsidRDefault="00ED54CE" w:rsidP="006C785D">
            <w:pPr>
              <w:widowControl/>
              <w:autoSpaceDE/>
              <w:autoSpaceDN/>
              <w:rPr>
                <w:sz w:val="20"/>
                <w:szCs w:val="36"/>
                <w:lang w:eastAsia="ru-RU"/>
              </w:rPr>
            </w:pPr>
          </w:p>
        </w:tc>
        <w:tc>
          <w:tcPr>
            <w:tcW w:w="7314" w:type="dxa"/>
          </w:tcPr>
          <w:p w:rsidR="00ED54CE" w:rsidRPr="006C785D" w:rsidRDefault="00ED54CE" w:rsidP="006C785D">
            <w:pPr>
              <w:widowControl/>
              <w:tabs>
                <w:tab w:val="left" w:pos="4975"/>
                <w:tab w:val="right" w:pos="9923"/>
              </w:tabs>
              <w:autoSpaceDE/>
              <w:autoSpaceDN/>
              <w:ind w:left="57" w:right="11"/>
              <w:rPr>
                <w:sz w:val="24"/>
                <w:szCs w:val="24"/>
                <w:lang w:eastAsia="ru-RU"/>
              </w:rPr>
            </w:pPr>
            <w:r w:rsidRPr="006C785D">
              <w:rPr>
                <w:b/>
                <w:sz w:val="24"/>
                <w:szCs w:val="24"/>
                <w:lang w:eastAsia="ru-RU"/>
              </w:rPr>
              <w:t>Кабинеты доклинической практики по ПМ 07</w:t>
            </w:r>
            <w:r w:rsidRPr="006C785D">
              <w:rPr>
                <w:sz w:val="24"/>
                <w:szCs w:val="24"/>
                <w:lang w:eastAsia="ru-RU"/>
              </w:rPr>
              <w:t xml:space="preserve">: </w:t>
            </w:r>
          </w:p>
          <w:p w:rsidR="00ED54CE" w:rsidRPr="006C785D" w:rsidRDefault="00ED54CE" w:rsidP="006C785D">
            <w:pPr>
              <w:widowControl/>
              <w:tabs>
                <w:tab w:val="right" w:pos="9923"/>
              </w:tabs>
              <w:autoSpaceDE/>
              <w:autoSpaceDN/>
              <w:ind w:left="57" w:right="57"/>
              <w:rPr>
                <w:b/>
                <w:sz w:val="24"/>
                <w:szCs w:val="24"/>
                <w:u w:val="single"/>
                <w:lang w:eastAsia="ru-RU"/>
              </w:rPr>
            </w:pPr>
            <w:r w:rsidRPr="006C785D">
              <w:rPr>
                <w:sz w:val="24"/>
                <w:szCs w:val="20"/>
                <w:lang w:eastAsia="ru-RU"/>
              </w:rPr>
              <w:t>Оборудование учебных кабинетов:</w:t>
            </w:r>
          </w:p>
          <w:p w:rsidR="00ED54CE" w:rsidRPr="006C785D" w:rsidRDefault="00ED54CE" w:rsidP="006C785D">
            <w:pPr>
              <w:widowControl/>
              <w:tabs>
                <w:tab w:val="right" w:pos="9923"/>
              </w:tabs>
              <w:autoSpaceDE/>
              <w:autoSpaceDN/>
              <w:ind w:left="57" w:right="57"/>
              <w:rPr>
                <w:b/>
                <w:sz w:val="24"/>
                <w:szCs w:val="24"/>
                <w:u w:val="single"/>
                <w:lang w:eastAsia="ru-RU"/>
              </w:rPr>
            </w:pPr>
            <w:r w:rsidRPr="006C785D">
              <w:rPr>
                <w:b/>
                <w:sz w:val="24"/>
                <w:szCs w:val="24"/>
                <w:u w:val="single"/>
                <w:lang w:eastAsia="ru-RU"/>
              </w:rPr>
              <w:t>Каб. М – 1</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Аквадистиллятор АЭ-10МО, весы медицинские, деструктор игл, кровать металлическая с регулируемым подголовником-2 шт,  кровать МУЗ-01/3,</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Кровать МУЗ-03,</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Кушетка массажная МУЗ-06 – 2шт.,</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Помпа шприцевая МР-101 инфузорная,</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Стеллаж стационар. Мед ССМ-01 – 2 шт.,</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Стерелизатор паровой Вка 75-ПЗ, столо инструмент. МУЗ-14/1 – 17 шт.,</w:t>
            </w:r>
          </w:p>
          <w:p w:rsidR="00ED54CE" w:rsidRPr="006C785D" w:rsidRDefault="00ED54CE" w:rsidP="006C785D">
            <w:pPr>
              <w:widowControl/>
              <w:autoSpaceDE/>
              <w:autoSpaceDN/>
              <w:rPr>
                <w:sz w:val="24"/>
                <w:szCs w:val="24"/>
                <w:lang w:eastAsia="ru-RU"/>
              </w:rPr>
            </w:pPr>
            <w:r w:rsidRPr="006C785D">
              <w:rPr>
                <w:sz w:val="24"/>
                <w:szCs w:val="24"/>
                <w:lang w:eastAsia="ru-RU"/>
              </w:rPr>
              <w:t xml:space="preserve">Стол однотумбовый-2 шт., стол-барьер на пост медсестры,  тренажер для медсестры – 2 шт.,  тренажер сердечно-легочной и мозговой реанимации – манекен «Максим </w:t>
            </w:r>
            <w:r w:rsidRPr="006C785D">
              <w:rPr>
                <w:sz w:val="24"/>
                <w:szCs w:val="24"/>
                <w:lang w:val="en-US" w:eastAsia="ru-RU"/>
              </w:rPr>
              <w:t>II</w:t>
            </w:r>
            <w:r w:rsidRPr="006C785D">
              <w:rPr>
                <w:sz w:val="24"/>
                <w:szCs w:val="24"/>
                <w:lang w:eastAsia="ru-RU"/>
              </w:rPr>
              <w:t xml:space="preserve">-01», тренажер сердечно-легочной и мозговой реанимации – манекен «Максим </w:t>
            </w:r>
            <w:r w:rsidRPr="006C785D">
              <w:rPr>
                <w:sz w:val="24"/>
                <w:szCs w:val="24"/>
                <w:lang w:val="en-US" w:eastAsia="ru-RU"/>
              </w:rPr>
              <w:t>III</w:t>
            </w:r>
            <w:r w:rsidRPr="006C785D">
              <w:rPr>
                <w:sz w:val="24"/>
                <w:szCs w:val="24"/>
                <w:lang w:eastAsia="ru-RU"/>
              </w:rPr>
              <w:t>-01», УЗО «МЕДЕЛ», Фантом руки – 2 шт, фантом таза – 12 шт., фантом жен.промежности – 3 шт, фантом муж. Промежности – 3 шт, фантом предплечья- 8 шт, фантом ягодиц – 6 шт, шкаф для фармпрепаратов, шкаф на пост медсестры.</w:t>
            </w:r>
          </w:p>
          <w:p w:rsidR="00ED54CE" w:rsidRPr="006C785D" w:rsidRDefault="00ED54CE" w:rsidP="006C785D">
            <w:pPr>
              <w:widowControl/>
              <w:tabs>
                <w:tab w:val="right" w:pos="9923"/>
              </w:tabs>
              <w:autoSpaceDE/>
              <w:autoSpaceDN/>
              <w:ind w:left="57" w:right="57"/>
              <w:rPr>
                <w:b/>
                <w:sz w:val="24"/>
                <w:szCs w:val="24"/>
                <w:u w:val="single"/>
                <w:lang w:eastAsia="ru-RU"/>
              </w:rPr>
            </w:pPr>
            <w:r w:rsidRPr="006C785D">
              <w:rPr>
                <w:b/>
                <w:sz w:val="24"/>
                <w:szCs w:val="24"/>
                <w:u w:val="single"/>
                <w:lang w:eastAsia="ru-RU"/>
              </w:rPr>
              <w:t>Каб. М – 2</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Ноутбук, проектор, интерактивная доска, фантом головы,</w:t>
            </w:r>
          </w:p>
          <w:p w:rsidR="00ED54CE" w:rsidRPr="006C785D" w:rsidRDefault="00ED54CE" w:rsidP="006C785D">
            <w:pPr>
              <w:widowControl/>
              <w:autoSpaceDE/>
              <w:autoSpaceDN/>
              <w:rPr>
                <w:sz w:val="24"/>
                <w:szCs w:val="24"/>
                <w:lang w:eastAsia="ru-RU"/>
              </w:rPr>
            </w:pPr>
            <w:r w:rsidRPr="006C785D">
              <w:rPr>
                <w:sz w:val="24"/>
                <w:szCs w:val="24"/>
                <w:lang w:eastAsia="ru-RU"/>
              </w:rPr>
              <w:t>фантом руки (для обработки внутривенных иньекций-2 шт., тренажер универсальный (голова), УЗФО-16, фантом лор-голова, динамометр, жгуты, лотки, термометры и др.</w:t>
            </w:r>
          </w:p>
          <w:p w:rsidR="00ED54CE" w:rsidRPr="006C785D" w:rsidRDefault="00ED54CE" w:rsidP="006C785D">
            <w:pPr>
              <w:widowControl/>
              <w:tabs>
                <w:tab w:val="right" w:pos="9923"/>
              </w:tabs>
              <w:autoSpaceDE/>
              <w:autoSpaceDN/>
              <w:ind w:left="57" w:right="57"/>
              <w:rPr>
                <w:b/>
                <w:sz w:val="24"/>
                <w:szCs w:val="24"/>
                <w:u w:val="single"/>
                <w:lang w:eastAsia="ru-RU"/>
              </w:rPr>
            </w:pPr>
            <w:r w:rsidRPr="006C785D">
              <w:rPr>
                <w:b/>
                <w:sz w:val="24"/>
                <w:szCs w:val="24"/>
                <w:u w:val="single"/>
                <w:lang w:eastAsia="ru-RU"/>
              </w:rPr>
              <w:t>Каб. М – 5</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Ноутбук, проектор, интерактивная доска, кровать металлическая с регулируемым подголовником, фантом головы – 2 шт,</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Фантом руки-3 шт.,</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Фантом таза- 1 шт,</w:t>
            </w:r>
          </w:p>
          <w:p w:rsidR="00ED54CE" w:rsidRPr="006C785D" w:rsidRDefault="00ED54CE" w:rsidP="006C785D">
            <w:pPr>
              <w:widowControl/>
              <w:tabs>
                <w:tab w:val="right" w:pos="9923"/>
              </w:tabs>
              <w:autoSpaceDE/>
              <w:autoSpaceDN/>
              <w:ind w:left="57" w:right="57"/>
              <w:rPr>
                <w:sz w:val="24"/>
                <w:szCs w:val="24"/>
                <w:lang w:eastAsia="ru-RU"/>
              </w:rPr>
            </w:pPr>
            <w:r w:rsidRPr="006C785D">
              <w:rPr>
                <w:sz w:val="24"/>
                <w:szCs w:val="24"/>
                <w:lang w:eastAsia="ru-RU"/>
              </w:rPr>
              <w:t>Фантом человека «Гоша»-1 шт,</w:t>
            </w:r>
          </w:p>
          <w:p w:rsidR="00ED54CE" w:rsidRPr="006C785D" w:rsidRDefault="00ED54CE" w:rsidP="006C785D">
            <w:pPr>
              <w:widowControl/>
              <w:autoSpaceDE/>
              <w:autoSpaceDN/>
              <w:rPr>
                <w:sz w:val="24"/>
                <w:szCs w:val="24"/>
                <w:lang w:eastAsia="ru-RU"/>
              </w:rPr>
            </w:pPr>
            <w:r w:rsidRPr="006C785D">
              <w:rPr>
                <w:sz w:val="24"/>
                <w:szCs w:val="24"/>
                <w:lang w:eastAsia="ru-RU"/>
              </w:rPr>
              <w:t>Шкаф для фармпрепаратов, лотки, зажимы, УЗФО и др.</w:t>
            </w:r>
          </w:p>
          <w:p w:rsidR="00ED54CE" w:rsidRPr="006C785D" w:rsidRDefault="00ED54CE" w:rsidP="006C785D">
            <w:pPr>
              <w:widowControl/>
              <w:tabs>
                <w:tab w:val="right" w:pos="9923"/>
              </w:tabs>
              <w:autoSpaceDE/>
              <w:autoSpaceDN/>
              <w:ind w:right="57"/>
              <w:rPr>
                <w:b/>
                <w:sz w:val="24"/>
                <w:szCs w:val="24"/>
                <w:u w:val="single"/>
                <w:lang w:eastAsia="ru-RU"/>
              </w:rPr>
            </w:pPr>
            <w:r w:rsidRPr="006C785D">
              <w:rPr>
                <w:b/>
                <w:sz w:val="24"/>
                <w:szCs w:val="24"/>
                <w:u w:val="single"/>
                <w:lang w:eastAsia="ru-RU"/>
              </w:rPr>
              <w:t>Каб</w:t>
            </w:r>
            <w:r w:rsidRPr="006C785D">
              <w:rPr>
                <w:b/>
                <w:sz w:val="24"/>
                <w:szCs w:val="24"/>
                <w:lang w:eastAsia="ru-RU"/>
              </w:rPr>
              <w:t>.</w:t>
            </w:r>
            <w:r w:rsidRPr="006C785D">
              <w:rPr>
                <w:b/>
                <w:sz w:val="24"/>
                <w:szCs w:val="24"/>
                <w:u w:val="single"/>
                <w:lang w:eastAsia="ru-RU"/>
              </w:rPr>
              <w:t xml:space="preserve"> 33ф</w:t>
            </w:r>
          </w:p>
          <w:p w:rsidR="00ED54CE" w:rsidRPr="006C785D" w:rsidRDefault="00ED54CE" w:rsidP="006C785D">
            <w:pPr>
              <w:widowControl/>
              <w:tabs>
                <w:tab w:val="right" w:pos="9923"/>
              </w:tabs>
              <w:autoSpaceDE/>
              <w:autoSpaceDN/>
              <w:ind w:right="57"/>
              <w:rPr>
                <w:sz w:val="24"/>
                <w:szCs w:val="24"/>
                <w:lang w:eastAsia="ru-RU"/>
              </w:rPr>
            </w:pPr>
            <w:r w:rsidRPr="006C785D">
              <w:rPr>
                <w:sz w:val="24"/>
                <w:szCs w:val="24"/>
                <w:lang w:eastAsia="ru-RU"/>
              </w:rPr>
              <w:t xml:space="preserve">Телевизор </w:t>
            </w:r>
            <w:r w:rsidRPr="006C785D">
              <w:rPr>
                <w:sz w:val="24"/>
                <w:szCs w:val="24"/>
                <w:lang w:val="en-US" w:eastAsia="ru-RU"/>
              </w:rPr>
              <w:t>HIER</w:t>
            </w:r>
            <w:r w:rsidRPr="006C785D">
              <w:rPr>
                <w:sz w:val="24"/>
                <w:szCs w:val="24"/>
                <w:lang w:eastAsia="ru-RU"/>
              </w:rPr>
              <w:t xml:space="preserve"> ,</w:t>
            </w:r>
          </w:p>
          <w:p w:rsidR="00ED54CE" w:rsidRPr="006C785D" w:rsidRDefault="00ED54CE" w:rsidP="006C785D">
            <w:pPr>
              <w:widowControl/>
              <w:autoSpaceDE/>
              <w:autoSpaceDN/>
              <w:rPr>
                <w:sz w:val="24"/>
                <w:szCs w:val="24"/>
                <w:lang w:eastAsia="ru-RU"/>
              </w:rPr>
            </w:pPr>
            <w:r w:rsidRPr="006C785D">
              <w:rPr>
                <w:sz w:val="24"/>
                <w:szCs w:val="24"/>
                <w:lang w:eastAsia="ru-RU"/>
              </w:rPr>
              <w:t xml:space="preserve">Фантом головы,  проигрыватель </w:t>
            </w:r>
            <w:r w:rsidRPr="006C785D">
              <w:rPr>
                <w:sz w:val="24"/>
                <w:szCs w:val="24"/>
                <w:lang w:val="en-US" w:eastAsia="ru-RU"/>
              </w:rPr>
              <w:t>DVD</w:t>
            </w:r>
            <w:r w:rsidRPr="006C785D">
              <w:rPr>
                <w:sz w:val="24"/>
                <w:szCs w:val="24"/>
                <w:lang w:eastAsia="ru-RU"/>
              </w:rPr>
              <w:t xml:space="preserve"> </w:t>
            </w:r>
            <w:r w:rsidRPr="006C785D">
              <w:rPr>
                <w:sz w:val="24"/>
                <w:szCs w:val="24"/>
                <w:lang w:val="en-US" w:eastAsia="ru-RU"/>
              </w:rPr>
              <w:t>ROLSEN</w:t>
            </w:r>
            <w:r w:rsidRPr="006C785D">
              <w:rPr>
                <w:sz w:val="24"/>
                <w:szCs w:val="24"/>
                <w:lang w:eastAsia="ru-RU"/>
              </w:rPr>
              <w:t>, УЗФО-16, УЗФО-24, УЗФО-2, УЗФО-9, фантом лор-голова, лотки, катетеры, и др.</w:t>
            </w:r>
          </w:p>
          <w:p w:rsidR="00ED54CE" w:rsidRPr="006C785D" w:rsidRDefault="00ED54CE" w:rsidP="006C785D">
            <w:pPr>
              <w:pStyle w:val="TableParagraph"/>
              <w:widowControl/>
              <w:autoSpaceDE/>
              <w:autoSpaceDN/>
              <w:ind w:left="105" w:right="86"/>
              <w:rPr>
                <w:sz w:val="24"/>
                <w:szCs w:val="20"/>
                <w:lang w:eastAsia="ru-RU"/>
              </w:rPr>
            </w:pPr>
            <w:r w:rsidRPr="006C785D">
              <w:rPr>
                <w:sz w:val="24"/>
                <w:szCs w:val="20"/>
                <w:lang w:eastAsia="ru-RU"/>
              </w:rPr>
              <w:t>Инструктивно-нормативная документация</w:t>
            </w:r>
            <w:r w:rsidRPr="006C785D">
              <w:rPr>
                <w:spacing w:val="1"/>
                <w:sz w:val="24"/>
                <w:szCs w:val="20"/>
                <w:lang w:eastAsia="ru-RU"/>
              </w:rPr>
              <w:t xml:space="preserve"> </w:t>
            </w:r>
            <w:r w:rsidRPr="006C785D">
              <w:rPr>
                <w:sz w:val="24"/>
                <w:szCs w:val="20"/>
                <w:lang w:eastAsia="ru-RU"/>
              </w:rPr>
              <w:t>Федеральный</w:t>
            </w:r>
            <w:r w:rsidRPr="006C785D">
              <w:rPr>
                <w:spacing w:val="13"/>
                <w:sz w:val="24"/>
                <w:szCs w:val="20"/>
                <w:lang w:eastAsia="ru-RU"/>
              </w:rPr>
              <w:t xml:space="preserve"> </w:t>
            </w:r>
            <w:r w:rsidRPr="006C785D">
              <w:rPr>
                <w:sz w:val="24"/>
                <w:szCs w:val="20"/>
                <w:lang w:eastAsia="ru-RU"/>
              </w:rPr>
              <w:t>закон</w:t>
            </w:r>
            <w:r w:rsidRPr="006C785D">
              <w:rPr>
                <w:spacing w:val="16"/>
                <w:sz w:val="24"/>
                <w:szCs w:val="20"/>
                <w:lang w:eastAsia="ru-RU"/>
              </w:rPr>
              <w:t xml:space="preserve"> </w:t>
            </w:r>
            <w:r w:rsidRPr="006C785D">
              <w:rPr>
                <w:sz w:val="24"/>
                <w:szCs w:val="20"/>
                <w:lang w:eastAsia="ru-RU"/>
              </w:rPr>
              <w:t>«Об</w:t>
            </w:r>
            <w:r w:rsidRPr="006C785D">
              <w:rPr>
                <w:spacing w:val="13"/>
                <w:sz w:val="24"/>
                <w:szCs w:val="20"/>
                <w:lang w:eastAsia="ru-RU"/>
              </w:rPr>
              <w:t xml:space="preserve"> </w:t>
            </w:r>
            <w:r w:rsidRPr="006C785D">
              <w:rPr>
                <w:sz w:val="24"/>
                <w:szCs w:val="20"/>
                <w:lang w:eastAsia="ru-RU"/>
              </w:rPr>
              <w:t>образовании</w:t>
            </w:r>
            <w:r w:rsidRPr="006C785D">
              <w:rPr>
                <w:spacing w:val="13"/>
                <w:sz w:val="24"/>
                <w:szCs w:val="20"/>
                <w:lang w:eastAsia="ru-RU"/>
              </w:rPr>
              <w:t xml:space="preserve"> </w:t>
            </w:r>
            <w:r w:rsidRPr="006C785D">
              <w:rPr>
                <w:sz w:val="24"/>
                <w:szCs w:val="20"/>
                <w:lang w:eastAsia="ru-RU"/>
              </w:rPr>
              <w:t>в</w:t>
            </w:r>
            <w:r w:rsidRPr="006C785D">
              <w:rPr>
                <w:spacing w:val="10"/>
                <w:sz w:val="24"/>
                <w:szCs w:val="20"/>
                <w:lang w:eastAsia="ru-RU"/>
              </w:rPr>
              <w:t xml:space="preserve"> </w:t>
            </w:r>
            <w:r w:rsidRPr="006C785D">
              <w:rPr>
                <w:sz w:val="24"/>
                <w:szCs w:val="20"/>
                <w:lang w:eastAsia="ru-RU"/>
              </w:rPr>
              <w:t>РФ»</w:t>
            </w:r>
            <w:r w:rsidRPr="006C785D">
              <w:rPr>
                <w:spacing w:val="-57"/>
                <w:sz w:val="24"/>
                <w:szCs w:val="20"/>
                <w:lang w:eastAsia="ru-RU"/>
              </w:rPr>
              <w:t xml:space="preserve"> </w:t>
            </w:r>
            <w:r w:rsidRPr="006C785D">
              <w:rPr>
                <w:sz w:val="24"/>
                <w:szCs w:val="20"/>
                <w:lang w:eastAsia="ru-RU"/>
              </w:rPr>
              <w:t>от</w:t>
            </w:r>
            <w:r w:rsidRPr="006C785D">
              <w:rPr>
                <w:spacing w:val="22"/>
                <w:sz w:val="24"/>
                <w:szCs w:val="20"/>
                <w:lang w:eastAsia="ru-RU"/>
              </w:rPr>
              <w:t xml:space="preserve"> </w:t>
            </w:r>
            <w:r w:rsidRPr="006C785D">
              <w:rPr>
                <w:sz w:val="24"/>
                <w:szCs w:val="20"/>
                <w:lang w:eastAsia="ru-RU"/>
              </w:rPr>
              <w:t>29.12.2012</w:t>
            </w:r>
            <w:r w:rsidRPr="006C785D">
              <w:rPr>
                <w:spacing w:val="21"/>
                <w:sz w:val="24"/>
                <w:szCs w:val="20"/>
                <w:lang w:eastAsia="ru-RU"/>
              </w:rPr>
              <w:t xml:space="preserve"> </w:t>
            </w:r>
            <w:r w:rsidRPr="006C785D">
              <w:rPr>
                <w:sz w:val="24"/>
                <w:szCs w:val="20"/>
                <w:lang w:eastAsia="ru-RU"/>
              </w:rPr>
              <w:t>N</w:t>
            </w:r>
            <w:r w:rsidRPr="006C785D">
              <w:rPr>
                <w:spacing w:val="20"/>
                <w:sz w:val="24"/>
                <w:szCs w:val="20"/>
                <w:lang w:eastAsia="ru-RU"/>
              </w:rPr>
              <w:t xml:space="preserve"> </w:t>
            </w:r>
            <w:r w:rsidRPr="006C785D">
              <w:rPr>
                <w:sz w:val="24"/>
                <w:szCs w:val="20"/>
                <w:lang w:eastAsia="ru-RU"/>
              </w:rPr>
              <w:t>273-ФЗ</w:t>
            </w:r>
            <w:r w:rsidRPr="006C785D">
              <w:rPr>
                <w:spacing w:val="21"/>
                <w:sz w:val="24"/>
                <w:szCs w:val="20"/>
                <w:lang w:eastAsia="ru-RU"/>
              </w:rPr>
              <w:t xml:space="preserve"> </w:t>
            </w:r>
            <w:r w:rsidRPr="006C785D">
              <w:rPr>
                <w:sz w:val="24"/>
                <w:szCs w:val="20"/>
                <w:lang w:eastAsia="ru-RU"/>
              </w:rPr>
              <w:t>(электронный</w:t>
            </w:r>
            <w:r w:rsidRPr="006C785D">
              <w:rPr>
                <w:spacing w:val="21"/>
                <w:sz w:val="24"/>
                <w:szCs w:val="20"/>
                <w:lang w:eastAsia="ru-RU"/>
              </w:rPr>
              <w:t xml:space="preserve"> </w:t>
            </w:r>
            <w:r w:rsidRPr="006C785D">
              <w:rPr>
                <w:sz w:val="24"/>
                <w:szCs w:val="20"/>
                <w:lang w:eastAsia="ru-RU"/>
              </w:rPr>
              <w:t>вари-</w:t>
            </w:r>
            <w:r w:rsidRPr="006C785D">
              <w:rPr>
                <w:spacing w:val="-57"/>
                <w:sz w:val="24"/>
                <w:szCs w:val="20"/>
                <w:lang w:eastAsia="ru-RU"/>
              </w:rPr>
              <w:t xml:space="preserve"> </w:t>
            </w:r>
            <w:r w:rsidRPr="006C785D">
              <w:rPr>
                <w:sz w:val="24"/>
                <w:szCs w:val="20"/>
                <w:lang w:eastAsia="ru-RU"/>
              </w:rPr>
              <w:t>ант,</w:t>
            </w:r>
            <w:r w:rsidRPr="006C785D">
              <w:rPr>
                <w:spacing w:val="-1"/>
                <w:sz w:val="24"/>
                <w:szCs w:val="20"/>
                <w:lang w:eastAsia="ru-RU"/>
              </w:rPr>
              <w:t xml:space="preserve"> </w:t>
            </w:r>
            <w:r w:rsidRPr="006C785D">
              <w:rPr>
                <w:sz w:val="24"/>
                <w:szCs w:val="20"/>
                <w:lang w:eastAsia="ru-RU"/>
              </w:rPr>
              <w:t>последняя редакция)</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Федеральные государственные требования к</w:t>
            </w:r>
            <w:r w:rsidRPr="006C785D">
              <w:rPr>
                <w:spacing w:val="-57"/>
                <w:sz w:val="24"/>
                <w:szCs w:val="20"/>
                <w:lang w:eastAsia="ru-RU"/>
              </w:rPr>
              <w:t xml:space="preserve"> </w:t>
            </w:r>
            <w:r w:rsidRPr="006C785D">
              <w:rPr>
                <w:sz w:val="24"/>
                <w:szCs w:val="20"/>
                <w:lang w:eastAsia="ru-RU"/>
              </w:rPr>
              <w:t>содержанию и уровню подготовки выпуск-</w:t>
            </w:r>
            <w:r w:rsidRPr="006C785D">
              <w:rPr>
                <w:spacing w:val="1"/>
                <w:sz w:val="24"/>
                <w:szCs w:val="20"/>
                <w:lang w:eastAsia="ru-RU"/>
              </w:rPr>
              <w:t xml:space="preserve"> </w:t>
            </w:r>
            <w:r w:rsidRPr="006C785D">
              <w:rPr>
                <w:sz w:val="24"/>
                <w:szCs w:val="20"/>
                <w:lang w:eastAsia="ru-RU"/>
              </w:rPr>
              <w:t>ников по специальности 34.02.01 Сестрин-</w:t>
            </w:r>
            <w:r w:rsidRPr="006C785D">
              <w:rPr>
                <w:spacing w:val="1"/>
                <w:sz w:val="24"/>
                <w:szCs w:val="20"/>
                <w:lang w:eastAsia="ru-RU"/>
              </w:rPr>
              <w:t xml:space="preserve"> </w:t>
            </w:r>
            <w:r w:rsidRPr="006C785D">
              <w:rPr>
                <w:sz w:val="24"/>
                <w:szCs w:val="20"/>
                <w:lang w:eastAsia="ru-RU"/>
              </w:rPr>
              <w:t>ское</w:t>
            </w:r>
            <w:r w:rsidRPr="006C785D">
              <w:rPr>
                <w:spacing w:val="-2"/>
                <w:sz w:val="24"/>
                <w:szCs w:val="20"/>
                <w:lang w:eastAsia="ru-RU"/>
              </w:rPr>
              <w:t xml:space="preserve"> </w:t>
            </w:r>
            <w:r w:rsidRPr="006C785D">
              <w:rPr>
                <w:sz w:val="24"/>
                <w:szCs w:val="20"/>
                <w:lang w:eastAsia="ru-RU"/>
              </w:rPr>
              <w:t>дело</w:t>
            </w:r>
            <w:r w:rsidRPr="006C785D">
              <w:rPr>
                <w:spacing w:val="-1"/>
                <w:sz w:val="24"/>
                <w:szCs w:val="20"/>
                <w:lang w:eastAsia="ru-RU"/>
              </w:rPr>
              <w:t xml:space="preserve"> </w:t>
            </w:r>
            <w:r w:rsidRPr="006C785D">
              <w:rPr>
                <w:sz w:val="24"/>
                <w:szCs w:val="20"/>
                <w:lang w:eastAsia="ru-RU"/>
              </w:rPr>
              <w:t>(электронный</w:t>
            </w:r>
            <w:r w:rsidRPr="006C785D">
              <w:rPr>
                <w:spacing w:val="-2"/>
                <w:sz w:val="24"/>
                <w:szCs w:val="20"/>
                <w:lang w:eastAsia="ru-RU"/>
              </w:rPr>
              <w:t xml:space="preserve"> </w:t>
            </w:r>
            <w:r w:rsidRPr="006C785D">
              <w:rPr>
                <w:sz w:val="24"/>
                <w:szCs w:val="20"/>
                <w:lang w:eastAsia="ru-RU"/>
              </w:rPr>
              <w:t>вариант)</w:t>
            </w:r>
          </w:p>
          <w:p w:rsidR="00ED54CE" w:rsidRPr="006C785D" w:rsidRDefault="00ED54CE" w:rsidP="006C785D">
            <w:pPr>
              <w:pStyle w:val="TableParagraph"/>
              <w:widowControl/>
              <w:tabs>
                <w:tab w:val="left" w:pos="1645"/>
                <w:tab w:val="left" w:pos="3660"/>
              </w:tabs>
              <w:autoSpaceDE/>
              <w:autoSpaceDN/>
              <w:ind w:left="105" w:right="98"/>
              <w:jc w:val="both"/>
              <w:rPr>
                <w:sz w:val="24"/>
                <w:szCs w:val="20"/>
                <w:lang w:eastAsia="ru-RU"/>
              </w:rPr>
            </w:pPr>
            <w:r w:rsidRPr="006C785D">
              <w:rPr>
                <w:sz w:val="24"/>
                <w:szCs w:val="20"/>
                <w:lang w:eastAsia="ru-RU"/>
              </w:rPr>
              <w:t>СанПиН</w:t>
            </w:r>
            <w:r w:rsidRPr="006C785D">
              <w:rPr>
                <w:sz w:val="24"/>
                <w:szCs w:val="20"/>
                <w:lang w:eastAsia="ru-RU"/>
              </w:rPr>
              <w:tab/>
              <w:t>2.1.3.2630-10</w:t>
            </w:r>
            <w:r w:rsidRPr="006C785D">
              <w:rPr>
                <w:sz w:val="24"/>
                <w:szCs w:val="20"/>
                <w:lang w:eastAsia="ru-RU"/>
              </w:rPr>
              <w:tab/>
            </w:r>
            <w:r w:rsidRPr="006C785D">
              <w:rPr>
                <w:spacing w:val="-2"/>
                <w:sz w:val="24"/>
                <w:szCs w:val="20"/>
                <w:lang w:eastAsia="ru-RU"/>
              </w:rPr>
              <w:t>«Санитар-</w:t>
            </w:r>
            <w:r w:rsidRPr="006C785D">
              <w:rPr>
                <w:spacing w:val="-58"/>
                <w:sz w:val="24"/>
                <w:szCs w:val="20"/>
                <w:lang w:eastAsia="ru-RU"/>
              </w:rPr>
              <w:t xml:space="preserve"> </w:t>
            </w:r>
            <w:r w:rsidRPr="006C785D">
              <w:rPr>
                <w:sz w:val="24"/>
                <w:szCs w:val="20"/>
                <w:lang w:eastAsia="ru-RU"/>
              </w:rPr>
              <w:t>но-эпидемиологические требования к орга-</w:t>
            </w:r>
            <w:r w:rsidRPr="006C785D">
              <w:rPr>
                <w:spacing w:val="1"/>
                <w:sz w:val="24"/>
                <w:szCs w:val="20"/>
                <w:lang w:eastAsia="ru-RU"/>
              </w:rPr>
              <w:t xml:space="preserve"> </w:t>
            </w:r>
            <w:r w:rsidRPr="006C785D">
              <w:rPr>
                <w:sz w:val="24"/>
                <w:szCs w:val="20"/>
                <w:lang w:eastAsia="ru-RU"/>
              </w:rPr>
              <w:t>низациям,</w:t>
            </w:r>
            <w:r w:rsidRPr="006C785D">
              <w:rPr>
                <w:spacing w:val="1"/>
                <w:sz w:val="24"/>
                <w:szCs w:val="20"/>
                <w:lang w:eastAsia="ru-RU"/>
              </w:rPr>
              <w:t xml:space="preserve"> </w:t>
            </w:r>
            <w:r w:rsidRPr="006C785D">
              <w:rPr>
                <w:sz w:val="24"/>
                <w:szCs w:val="20"/>
                <w:lang w:eastAsia="ru-RU"/>
              </w:rPr>
              <w:t>осуществляющим</w:t>
            </w:r>
            <w:r w:rsidRPr="006C785D">
              <w:rPr>
                <w:spacing w:val="1"/>
                <w:sz w:val="24"/>
                <w:szCs w:val="20"/>
                <w:lang w:eastAsia="ru-RU"/>
              </w:rPr>
              <w:t xml:space="preserve"> </w:t>
            </w:r>
            <w:r w:rsidRPr="006C785D">
              <w:rPr>
                <w:sz w:val="24"/>
                <w:szCs w:val="20"/>
                <w:lang w:eastAsia="ru-RU"/>
              </w:rPr>
              <w:t>медицинскую</w:t>
            </w:r>
            <w:r w:rsidRPr="006C785D">
              <w:rPr>
                <w:spacing w:val="1"/>
                <w:sz w:val="24"/>
                <w:szCs w:val="20"/>
                <w:lang w:eastAsia="ru-RU"/>
              </w:rPr>
              <w:t xml:space="preserve"> </w:t>
            </w:r>
            <w:r w:rsidRPr="006C785D">
              <w:rPr>
                <w:sz w:val="24"/>
                <w:szCs w:val="20"/>
                <w:lang w:eastAsia="ru-RU"/>
              </w:rPr>
              <w:t>деятельность»,</w:t>
            </w:r>
            <w:r w:rsidRPr="006C785D">
              <w:rPr>
                <w:spacing w:val="1"/>
                <w:sz w:val="24"/>
                <w:szCs w:val="20"/>
                <w:lang w:eastAsia="ru-RU"/>
              </w:rPr>
              <w:t xml:space="preserve"> </w:t>
            </w:r>
            <w:r w:rsidRPr="006C785D">
              <w:rPr>
                <w:sz w:val="24"/>
                <w:szCs w:val="20"/>
                <w:lang w:eastAsia="ru-RU"/>
              </w:rPr>
              <w:t>утвержден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57"/>
                <w:sz w:val="24"/>
                <w:szCs w:val="20"/>
                <w:lang w:eastAsia="ru-RU"/>
              </w:rPr>
              <w:t xml:space="preserve"> </w:t>
            </w:r>
            <w:r w:rsidRPr="006C785D">
              <w:rPr>
                <w:sz w:val="24"/>
                <w:szCs w:val="20"/>
                <w:lang w:eastAsia="ru-RU"/>
              </w:rPr>
              <w:t>врача</w:t>
            </w:r>
            <w:r w:rsidRPr="006C785D">
              <w:rPr>
                <w:spacing w:val="39"/>
                <w:sz w:val="24"/>
                <w:szCs w:val="20"/>
                <w:lang w:eastAsia="ru-RU"/>
              </w:rPr>
              <w:t xml:space="preserve"> </w:t>
            </w:r>
            <w:r w:rsidRPr="006C785D">
              <w:rPr>
                <w:sz w:val="24"/>
                <w:szCs w:val="20"/>
                <w:lang w:eastAsia="ru-RU"/>
              </w:rPr>
              <w:t>российской</w:t>
            </w:r>
            <w:r w:rsidRPr="006C785D">
              <w:rPr>
                <w:spacing w:val="41"/>
                <w:sz w:val="24"/>
                <w:szCs w:val="20"/>
                <w:lang w:eastAsia="ru-RU"/>
              </w:rPr>
              <w:t xml:space="preserve"> </w:t>
            </w:r>
            <w:r w:rsidRPr="006C785D">
              <w:rPr>
                <w:sz w:val="24"/>
                <w:szCs w:val="20"/>
                <w:lang w:eastAsia="ru-RU"/>
              </w:rPr>
              <w:t>Федерации</w:t>
            </w:r>
            <w:r w:rsidRPr="006C785D">
              <w:rPr>
                <w:spacing w:val="41"/>
                <w:sz w:val="24"/>
                <w:szCs w:val="20"/>
                <w:lang w:eastAsia="ru-RU"/>
              </w:rPr>
              <w:t xml:space="preserve"> </w:t>
            </w:r>
            <w:r w:rsidRPr="006C785D">
              <w:rPr>
                <w:sz w:val="24"/>
                <w:szCs w:val="20"/>
                <w:lang w:eastAsia="ru-RU"/>
              </w:rPr>
              <w:t>от</w:t>
            </w:r>
            <w:r w:rsidRPr="006C785D">
              <w:rPr>
                <w:spacing w:val="41"/>
                <w:sz w:val="24"/>
                <w:szCs w:val="20"/>
                <w:lang w:eastAsia="ru-RU"/>
              </w:rPr>
              <w:t xml:space="preserve"> </w:t>
            </w:r>
            <w:r w:rsidRPr="006C785D">
              <w:rPr>
                <w:sz w:val="24"/>
                <w:szCs w:val="20"/>
                <w:lang w:eastAsia="ru-RU"/>
              </w:rPr>
              <w:t>18.05.2010</w:t>
            </w:r>
          </w:p>
          <w:p w:rsidR="00ED54CE" w:rsidRPr="006C785D" w:rsidRDefault="00ED54CE" w:rsidP="006C785D">
            <w:pPr>
              <w:pStyle w:val="TableParagraph"/>
              <w:widowControl/>
              <w:autoSpaceDE/>
              <w:autoSpaceDN/>
              <w:ind w:left="105"/>
              <w:jc w:val="both"/>
              <w:rPr>
                <w:sz w:val="24"/>
                <w:szCs w:val="20"/>
                <w:lang w:eastAsia="ru-RU"/>
              </w:rPr>
            </w:pPr>
            <w:r w:rsidRPr="006C785D">
              <w:rPr>
                <w:sz w:val="24"/>
                <w:szCs w:val="20"/>
                <w:lang w:eastAsia="ru-RU"/>
              </w:rPr>
              <w:t>№</w:t>
            </w:r>
            <w:r w:rsidRPr="006C785D">
              <w:rPr>
                <w:spacing w:val="-1"/>
                <w:sz w:val="24"/>
                <w:szCs w:val="20"/>
                <w:lang w:eastAsia="ru-RU"/>
              </w:rPr>
              <w:t xml:space="preserve"> </w:t>
            </w:r>
            <w:r w:rsidRPr="006C785D">
              <w:rPr>
                <w:sz w:val="24"/>
                <w:szCs w:val="20"/>
                <w:lang w:eastAsia="ru-RU"/>
              </w:rPr>
              <w:t>58</w:t>
            </w:r>
          </w:p>
          <w:p w:rsidR="00ED54CE" w:rsidRPr="006C785D" w:rsidRDefault="00ED54CE" w:rsidP="006C785D">
            <w:pPr>
              <w:pStyle w:val="TableParagraph"/>
              <w:widowControl/>
              <w:tabs>
                <w:tab w:val="left" w:pos="1645"/>
                <w:tab w:val="left" w:pos="3660"/>
              </w:tabs>
              <w:autoSpaceDE/>
              <w:autoSpaceDN/>
              <w:ind w:left="105" w:right="95"/>
              <w:jc w:val="both"/>
              <w:rPr>
                <w:sz w:val="24"/>
                <w:szCs w:val="20"/>
                <w:lang w:eastAsia="ru-RU"/>
              </w:rPr>
            </w:pPr>
            <w:r w:rsidRPr="006C785D">
              <w:rPr>
                <w:sz w:val="24"/>
                <w:szCs w:val="20"/>
                <w:lang w:eastAsia="ru-RU"/>
              </w:rPr>
              <w:t>СанПиН</w:t>
            </w:r>
            <w:r w:rsidRPr="006C785D">
              <w:rPr>
                <w:sz w:val="24"/>
                <w:szCs w:val="20"/>
                <w:lang w:eastAsia="ru-RU"/>
              </w:rPr>
              <w:tab/>
              <w:t>2.1.7.2790-10</w:t>
            </w:r>
            <w:r w:rsidRPr="006C785D">
              <w:rPr>
                <w:sz w:val="24"/>
                <w:szCs w:val="20"/>
                <w:lang w:eastAsia="ru-RU"/>
              </w:rPr>
              <w:tab/>
            </w:r>
            <w:r w:rsidRPr="006C785D">
              <w:rPr>
                <w:spacing w:val="-1"/>
                <w:sz w:val="24"/>
                <w:szCs w:val="20"/>
                <w:lang w:eastAsia="ru-RU"/>
              </w:rPr>
              <w:t>«Санитар-</w:t>
            </w:r>
            <w:r w:rsidRPr="006C785D">
              <w:rPr>
                <w:spacing w:val="-58"/>
                <w:sz w:val="24"/>
                <w:szCs w:val="20"/>
                <w:lang w:eastAsia="ru-RU"/>
              </w:rPr>
              <w:t xml:space="preserve"> </w:t>
            </w:r>
            <w:r w:rsidRPr="006C785D">
              <w:rPr>
                <w:sz w:val="24"/>
                <w:szCs w:val="20"/>
                <w:lang w:eastAsia="ru-RU"/>
              </w:rPr>
              <w:t>но-эпидемиологические требования к обра-</w:t>
            </w:r>
            <w:r w:rsidRPr="006C785D">
              <w:rPr>
                <w:spacing w:val="1"/>
                <w:sz w:val="24"/>
                <w:szCs w:val="20"/>
                <w:lang w:eastAsia="ru-RU"/>
              </w:rPr>
              <w:t xml:space="preserve"> </w:t>
            </w:r>
            <w:r w:rsidRPr="006C785D">
              <w:rPr>
                <w:sz w:val="24"/>
                <w:szCs w:val="20"/>
                <w:lang w:eastAsia="ru-RU"/>
              </w:rPr>
              <w:t>щению с медицинскими отходами», утвер-</w:t>
            </w:r>
            <w:r w:rsidRPr="006C785D">
              <w:rPr>
                <w:spacing w:val="1"/>
                <w:sz w:val="24"/>
                <w:szCs w:val="20"/>
                <w:lang w:eastAsia="ru-RU"/>
              </w:rPr>
              <w:t xml:space="preserve"> </w:t>
            </w:r>
            <w:r w:rsidRPr="006C785D">
              <w:rPr>
                <w:sz w:val="24"/>
                <w:szCs w:val="20"/>
                <w:lang w:eastAsia="ru-RU"/>
              </w:rPr>
              <w:t>жден</w:t>
            </w:r>
            <w:r w:rsidRPr="006C785D">
              <w:rPr>
                <w:spacing w:val="1"/>
                <w:sz w:val="24"/>
                <w:szCs w:val="20"/>
                <w:lang w:eastAsia="ru-RU"/>
              </w:rPr>
              <w:t xml:space="preserve"> </w:t>
            </w:r>
            <w:r w:rsidRPr="006C785D">
              <w:rPr>
                <w:sz w:val="24"/>
                <w:szCs w:val="20"/>
                <w:lang w:eastAsia="ru-RU"/>
              </w:rPr>
              <w:t>постановлением</w:t>
            </w:r>
            <w:r w:rsidRPr="006C785D">
              <w:rPr>
                <w:spacing w:val="1"/>
                <w:sz w:val="24"/>
                <w:szCs w:val="20"/>
                <w:lang w:eastAsia="ru-RU"/>
              </w:rPr>
              <w:t xml:space="preserve"> </w:t>
            </w:r>
            <w:r w:rsidRPr="006C785D">
              <w:rPr>
                <w:sz w:val="24"/>
                <w:szCs w:val="20"/>
                <w:lang w:eastAsia="ru-RU"/>
              </w:rPr>
              <w:t>главного</w:t>
            </w:r>
            <w:r w:rsidRPr="006C785D">
              <w:rPr>
                <w:spacing w:val="1"/>
                <w:sz w:val="24"/>
                <w:szCs w:val="20"/>
                <w:lang w:eastAsia="ru-RU"/>
              </w:rPr>
              <w:t xml:space="preserve"> </w:t>
            </w:r>
            <w:r w:rsidRPr="006C785D">
              <w:rPr>
                <w:sz w:val="24"/>
                <w:szCs w:val="20"/>
                <w:lang w:eastAsia="ru-RU"/>
              </w:rPr>
              <w:t>государ-</w:t>
            </w:r>
            <w:r w:rsidRPr="006C785D">
              <w:rPr>
                <w:spacing w:val="1"/>
                <w:sz w:val="24"/>
                <w:szCs w:val="20"/>
                <w:lang w:eastAsia="ru-RU"/>
              </w:rPr>
              <w:t xml:space="preserve"> </w:t>
            </w:r>
            <w:r w:rsidRPr="006C785D">
              <w:rPr>
                <w:sz w:val="24"/>
                <w:szCs w:val="20"/>
                <w:lang w:eastAsia="ru-RU"/>
              </w:rPr>
              <w:t>ственного</w:t>
            </w:r>
            <w:r w:rsidRPr="006C785D">
              <w:rPr>
                <w:spacing w:val="1"/>
                <w:sz w:val="24"/>
                <w:szCs w:val="20"/>
                <w:lang w:eastAsia="ru-RU"/>
              </w:rPr>
              <w:t xml:space="preserve"> </w:t>
            </w:r>
            <w:r w:rsidRPr="006C785D">
              <w:rPr>
                <w:sz w:val="24"/>
                <w:szCs w:val="20"/>
                <w:lang w:eastAsia="ru-RU"/>
              </w:rPr>
              <w:t>санитарного</w:t>
            </w:r>
            <w:r w:rsidRPr="006C785D">
              <w:rPr>
                <w:spacing w:val="1"/>
                <w:sz w:val="24"/>
                <w:szCs w:val="20"/>
                <w:lang w:eastAsia="ru-RU"/>
              </w:rPr>
              <w:t xml:space="preserve"> </w:t>
            </w:r>
            <w:r w:rsidRPr="006C785D">
              <w:rPr>
                <w:sz w:val="24"/>
                <w:szCs w:val="20"/>
                <w:lang w:eastAsia="ru-RU"/>
              </w:rPr>
              <w:t>врача</w:t>
            </w:r>
            <w:r w:rsidRPr="006C785D">
              <w:rPr>
                <w:spacing w:val="1"/>
                <w:sz w:val="24"/>
                <w:szCs w:val="20"/>
                <w:lang w:eastAsia="ru-RU"/>
              </w:rPr>
              <w:t xml:space="preserve"> </w:t>
            </w:r>
            <w:r w:rsidRPr="006C785D">
              <w:rPr>
                <w:sz w:val="24"/>
                <w:szCs w:val="20"/>
                <w:lang w:eastAsia="ru-RU"/>
              </w:rPr>
              <w:t>российской</w:t>
            </w:r>
            <w:r w:rsidRPr="006C785D">
              <w:rPr>
                <w:spacing w:val="-57"/>
                <w:sz w:val="24"/>
                <w:szCs w:val="20"/>
                <w:lang w:eastAsia="ru-RU"/>
              </w:rPr>
              <w:t xml:space="preserve"> </w:t>
            </w:r>
            <w:r w:rsidRPr="006C785D">
              <w:rPr>
                <w:sz w:val="24"/>
                <w:szCs w:val="20"/>
                <w:lang w:eastAsia="ru-RU"/>
              </w:rPr>
              <w:t>Федерации</w:t>
            </w:r>
            <w:r w:rsidRPr="006C785D">
              <w:rPr>
                <w:spacing w:val="-1"/>
                <w:sz w:val="24"/>
                <w:szCs w:val="20"/>
                <w:lang w:eastAsia="ru-RU"/>
              </w:rPr>
              <w:t xml:space="preserve"> </w:t>
            </w:r>
            <w:r w:rsidRPr="006C785D">
              <w:rPr>
                <w:sz w:val="24"/>
                <w:szCs w:val="20"/>
                <w:lang w:eastAsia="ru-RU"/>
              </w:rPr>
              <w:t>от 9.12.2010</w:t>
            </w:r>
            <w:r w:rsidRPr="006C785D">
              <w:rPr>
                <w:spacing w:val="-3"/>
                <w:sz w:val="24"/>
                <w:szCs w:val="20"/>
                <w:lang w:eastAsia="ru-RU"/>
              </w:rPr>
              <w:t xml:space="preserve"> </w:t>
            </w:r>
            <w:r w:rsidRPr="006C785D">
              <w:rPr>
                <w:sz w:val="24"/>
                <w:szCs w:val="20"/>
                <w:lang w:eastAsia="ru-RU"/>
              </w:rPr>
              <w:t>№</w:t>
            </w:r>
            <w:r w:rsidRPr="006C785D">
              <w:rPr>
                <w:spacing w:val="-1"/>
                <w:sz w:val="24"/>
                <w:szCs w:val="20"/>
                <w:lang w:eastAsia="ru-RU"/>
              </w:rPr>
              <w:t xml:space="preserve"> </w:t>
            </w:r>
            <w:r w:rsidRPr="006C785D">
              <w:rPr>
                <w:sz w:val="24"/>
                <w:szCs w:val="20"/>
                <w:lang w:eastAsia="ru-RU"/>
              </w:rPr>
              <w:t>163</w:t>
            </w:r>
          </w:p>
          <w:p w:rsidR="00ED54CE" w:rsidRPr="006C785D" w:rsidRDefault="00ED54CE" w:rsidP="006C785D">
            <w:pPr>
              <w:pStyle w:val="TableParagraph"/>
              <w:widowControl/>
              <w:autoSpaceDE/>
              <w:autoSpaceDN/>
              <w:ind w:left="105" w:right="92"/>
              <w:jc w:val="both"/>
              <w:rPr>
                <w:sz w:val="24"/>
                <w:szCs w:val="20"/>
                <w:lang w:eastAsia="ru-RU"/>
              </w:rPr>
            </w:pPr>
            <w:r w:rsidRPr="006C785D">
              <w:rPr>
                <w:sz w:val="24"/>
                <w:szCs w:val="20"/>
                <w:lang w:eastAsia="ru-RU"/>
              </w:rPr>
              <w:t>Приказ Минздрава России от 15.12.2014 №</w:t>
            </w:r>
            <w:r w:rsidRPr="006C785D">
              <w:rPr>
                <w:spacing w:val="1"/>
                <w:sz w:val="24"/>
                <w:szCs w:val="20"/>
                <w:lang w:eastAsia="ru-RU"/>
              </w:rPr>
              <w:t xml:space="preserve"> </w:t>
            </w:r>
            <w:r w:rsidRPr="006C785D">
              <w:rPr>
                <w:sz w:val="24"/>
                <w:szCs w:val="20"/>
                <w:lang w:eastAsia="ru-RU"/>
              </w:rPr>
              <w:t>834н</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унифицированных</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медицинской</w:t>
            </w:r>
            <w:r w:rsidRPr="006C785D">
              <w:rPr>
                <w:spacing w:val="1"/>
                <w:sz w:val="24"/>
                <w:szCs w:val="20"/>
                <w:lang w:eastAsia="ru-RU"/>
              </w:rPr>
              <w:t xml:space="preserve"> </w:t>
            </w:r>
            <w:r w:rsidRPr="006C785D">
              <w:rPr>
                <w:sz w:val="24"/>
                <w:szCs w:val="20"/>
                <w:lang w:eastAsia="ru-RU"/>
              </w:rPr>
              <w:t>документации,</w:t>
            </w:r>
            <w:r w:rsidRPr="006C785D">
              <w:rPr>
                <w:spacing w:val="1"/>
                <w:sz w:val="24"/>
                <w:szCs w:val="20"/>
                <w:lang w:eastAsia="ru-RU"/>
              </w:rPr>
              <w:t xml:space="preserve"> </w:t>
            </w:r>
            <w:r w:rsidRPr="006C785D">
              <w:rPr>
                <w:sz w:val="24"/>
                <w:szCs w:val="20"/>
                <w:lang w:eastAsia="ru-RU"/>
              </w:rPr>
              <w:t>исполь-</w:t>
            </w:r>
            <w:r w:rsidRPr="006C785D">
              <w:rPr>
                <w:spacing w:val="-57"/>
                <w:sz w:val="24"/>
                <w:szCs w:val="20"/>
                <w:lang w:eastAsia="ru-RU"/>
              </w:rPr>
              <w:t xml:space="preserve"> </w:t>
            </w:r>
            <w:r w:rsidRPr="006C785D">
              <w:rPr>
                <w:sz w:val="24"/>
                <w:szCs w:val="20"/>
                <w:lang w:eastAsia="ru-RU"/>
              </w:rPr>
              <w:t>зуемых</w:t>
            </w:r>
            <w:r w:rsidRPr="006C785D">
              <w:rPr>
                <w:spacing w:val="1"/>
                <w:sz w:val="24"/>
                <w:szCs w:val="20"/>
                <w:lang w:eastAsia="ru-RU"/>
              </w:rPr>
              <w:t xml:space="preserve"> </w:t>
            </w:r>
            <w:r w:rsidRPr="006C785D">
              <w:rPr>
                <w:sz w:val="24"/>
                <w:szCs w:val="20"/>
                <w:lang w:eastAsia="ru-RU"/>
              </w:rPr>
              <w:t>в</w:t>
            </w:r>
            <w:r w:rsidRPr="006C785D">
              <w:rPr>
                <w:spacing w:val="1"/>
                <w:sz w:val="24"/>
                <w:szCs w:val="20"/>
                <w:lang w:eastAsia="ru-RU"/>
              </w:rPr>
              <w:t xml:space="preserve"> </w:t>
            </w:r>
            <w:r w:rsidRPr="006C785D">
              <w:rPr>
                <w:sz w:val="24"/>
                <w:szCs w:val="20"/>
                <w:lang w:eastAsia="ru-RU"/>
              </w:rPr>
              <w:t>медицинских</w:t>
            </w:r>
            <w:r w:rsidRPr="006C785D">
              <w:rPr>
                <w:spacing w:val="1"/>
                <w:sz w:val="24"/>
                <w:szCs w:val="20"/>
                <w:lang w:eastAsia="ru-RU"/>
              </w:rPr>
              <w:t xml:space="preserve"> </w:t>
            </w:r>
            <w:r w:rsidRPr="006C785D">
              <w:rPr>
                <w:sz w:val="24"/>
                <w:szCs w:val="20"/>
                <w:lang w:eastAsia="ru-RU"/>
              </w:rPr>
              <w:t>организациях,</w:t>
            </w:r>
            <w:r w:rsidRPr="006C785D">
              <w:rPr>
                <w:spacing w:val="1"/>
                <w:sz w:val="24"/>
                <w:szCs w:val="20"/>
                <w:lang w:eastAsia="ru-RU"/>
              </w:rPr>
              <w:t xml:space="preserve"> </w:t>
            </w:r>
            <w:r w:rsidRPr="006C785D">
              <w:rPr>
                <w:sz w:val="24"/>
                <w:szCs w:val="20"/>
                <w:lang w:eastAsia="ru-RU"/>
              </w:rPr>
              <w:t>ока-</w:t>
            </w:r>
            <w:r w:rsidRPr="006C785D">
              <w:rPr>
                <w:spacing w:val="-57"/>
                <w:sz w:val="24"/>
                <w:szCs w:val="20"/>
                <w:lang w:eastAsia="ru-RU"/>
              </w:rPr>
              <w:t xml:space="preserve"> </w:t>
            </w:r>
            <w:r w:rsidRPr="006C785D">
              <w:rPr>
                <w:sz w:val="24"/>
                <w:szCs w:val="20"/>
                <w:lang w:eastAsia="ru-RU"/>
              </w:rPr>
              <w:t>зывающих медицинскую помощь в амбула-</w:t>
            </w:r>
            <w:r w:rsidRPr="006C785D">
              <w:rPr>
                <w:spacing w:val="1"/>
                <w:sz w:val="24"/>
                <w:szCs w:val="20"/>
                <w:lang w:eastAsia="ru-RU"/>
              </w:rPr>
              <w:t xml:space="preserve"> </w:t>
            </w:r>
            <w:r w:rsidRPr="006C785D">
              <w:rPr>
                <w:sz w:val="24"/>
                <w:szCs w:val="20"/>
                <w:lang w:eastAsia="ru-RU"/>
              </w:rPr>
              <w:t>торных</w:t>
            </w:r>
          </w:p>
          <w:p w:rsidR="00ED54CE" w:rsidRPr="006C785D" w:rsidRDefault="00ED54CE" w:rsidP="006C785D">
            <w:pPr>
              <w:pStyle w:val="TableParagraph"/>
              <w:widowControl/>
              <w:tabs>
                <w:tab w:val="left" w:pos="1735"/>
                <w:tab w:val="left" w:pos="3463"/>
              </w:tabs>
              <w:autoSpaceDE/>
              <w:autoSpaceDN/>
              <w:ind w:left="105" w:right="98"/>
              <w:rPr>
                <w:sz w:val="24"/>
                <w:szCs w:val="20"/>
                <w:lang w:eastAsia="ru-RU"/>
              </w:rPr>
            </w:pPr>
            <w:r w:rsidRPr="006C785D">
              <w:rPr>
                <w:sz w:val="24"/>
                <w:szCs w:val="20"/>
                <w:lang w:eastAsia="ru-RU"/>
              </w:rPr>
              <w:t>условиях,</w:t>
            </w:r>
            <w:r w:rsidRPr="006C785D">
              <w:rPr>
                <w:spacing w:val="15"/>
                <w:sz w:val="24"/>
                <w:szCs w:val="20"/>
                <w:lang w:eastAsia="ru-RU"/>
              </w:rPr>
              <w:t xml:space="preserve"> </w:t>
            </w:r>
            <w:r w:rsidRPr="006C785D">
              <w:rPr>
                <w:sz w:val="24"/>
                <w:szCs w:val="20"/>
                <w:lang w:eastAsia="ru-RU"/>
              </w:rPr>
              <w:t>и</w:t>
            </w:r>
            <w:r w:rsidRPr="006C785D">
              <w:rPr>
                <w:spacing w:val="14"/>
                <w:sz w:val="24"/>
                <w:szCs w:val="20"/>
                <w:lang w:eastAsia="ru-RU"/>
              </w:rPr>
              <w:t xml:space="preserve"> </w:t>
            </w:r>
            <w:r w:rsidRPr="006C785D">
              <w:rPr>
                <w:sz w:val="24"/>
                <w:szCs w:val="20"/>
                <w:lang w:eastAsia="ru-RU"/>
              </w:rPr>
              <w:t>порядков</w:t>
            </w:r>
            <w:r w:rsidRPr="006C785D">
              <w:rPr>
                <w:spacing w:val="13"/>
                <w:sz w:val="24"/>
                <w:szCs w:val="20"/>
                <w:lang w:eastAsia="ru-RU"/>
              </w:rPr>
              <w:t xml:space="preserve"> </w:t>
            </w:r>
            <w:r w:rsidRPr="006C785D">
              <w:rPr>
                <w:sz w:val="24"/>
                <w:szCs w:val="20"/>
                <w:lang w:eastAsia="ru-RU"/>
              </w:rPr>
              <w:t>их</w:t>
            </w:r>
            <w:r w:rsidRPr="006C785D">
              <w:rPr>
                <w:spacing w:val="18"/>
                <w:sz w:val="24"/>
                <w:szCs w:val="20"/>
                <w:lang w:eastAsia="ru-RU"/>
              </w:rPr>
              <w:t xml:space="preserve"> </w:t>
            </w:r>
            <w:r w:rsidRPr="006C785D">
              <w:rPr>
                <w:sz w:val="24"/>
                <w:szCs w:val="20"/>
                <w:lang w:eastAsia="ru-RU"/>
              </w:rPr>
              <w:t>заполнению</w:t>
            </w:r>
            <w:r w:rsidRPr="006C785D">
              <w:rPr>
                <w:spacing w:val="1"/>
                <w:sz w:val="24"/>
                <w:szCs w:val="20"/>
                <w:lang w:eastAsia="ru-RU"/>
              </w:rPr>
              <w:t xml:space="preserve"> </w:t>
            </w:r>
            <w:r w:rsidRPr="006C785D">
              <w:rPr>
                <w:sz w:val="24"/>
                <w:szCs w:val="20"/>
                <w:lang w:eastAsia="ru-RU"/>
              </w:rPr>
              <w:t>Приказ</w:t>
            </w:r>
            <w:r w:rsidRPr="006C785D">
              <w:rPr>
                <w:spacing w:val="55"/>
                <w:sz w:val="24"/>
                <w:szCs w:val="20"/>
                <w:lang w:eastAsia="ru-RU"/>
              </w:rPr>
              <w:t xml:space="preserve"> </w:t>
            </w:r>
            <w:r w:rsidRPr="006C785D">
              <w:rPr>
                <w:sz w:val="24"/>
                <w:szCs w:val="20"/>
                <w:lang w:eastAsia="ru-RU"/>
              </w:rPr>
              <w:t>Минздрава</w:t>
            </w:r>
            <w:r w:rsidRPr="006C785D">
              <w:rPr>
                <w:spacing w:val="53"/>
                <w:sz w:val="24"/>
                <w:szCs w:val="20"/>
                <w:lang w:eastAsia="ru-RU"/>
              </w:rPr>
              <w:t xml:space="preserve"> </w:t>
            </w:r>
            <w:r w:rsidRPr="006C785D">
              <w:rPr>
                <w:sz w:val="24"/>
                <w:szCs w:val="20"/>
                <w:lang w:eastAsia="ru-RU"/>
              </w:rPr>
              <w:t>СССР</w:t>
            </w:r>
            <w:r w:rsidRPr="006C785D">
              <w:rPr>
                <w:spacing w:val="55"/>
                <w:sz w:val="24"/>
                <w:szCs w:val="20"/>
                <w:lang w:eastAsia="ru-RU"/>
              </w:rPr>
              <w:t xml:space="preserve"> </w:t>
            </w:r>
            <w:r w:rsidRPr="006C785D">
              <w:rPr>
                <w:sz w:val="24"/>
                <w:szCs w:val="20"/>
                <w:lang w:eastAsia="ru-RU"/>
              </w:rPr>
              <w:t>от</w:t>
            </w:r>
            <w:r w:rsidRPr="006C785D">
              <w:rPr>
                <w:spacing w:val="53"/>
                <w:sz w:val="24"/>
                <w:szCs w:val="20"/>
                <w:lang w:eastAsia="ru-RU"/>
              </w:rPr>
              <w:t xml:space="preserve"> </w:t>
            </w:r>
            <w:r w:rsidRPr="006C785D">
              <w:rPr>
                <w:sz w:val="24"/>
                <w:szCs w:val="20"/>
                <w:lang w:eastAsia="ru-RU"/>
              </w:rPr>
              <w:t>04.10.1980</w:t>
            </w:r>
            <w:r w:rsidRPr="006C785D">
              <w:rPr>
                <w:spacing w:val="55"/>
                <w:sz w:val="24"/>
                <w:szCs w:val="20"/>
                <w:lang w:eastAsia="ru-RU"/>
              </w:rPr>
              <w:t xml:space="preserve"> </w:t>
            </w:r>
            <w:r w:rsidRPr="006C785D">
              <w:rPr>
                <w:sz w:val="24"/>
                <w:szCs w:val="20"/>
                <w:lang w:eastAsia="ru-RU"/>
              </w:rPr>
              <w:t>№</w:t>
            </w:r>
            <w:r w:rsidRPr="006C785D">
              <w:rPr>
                <w:spacing w:val="-57"/>
                <w:sz w:val="24"/>
                <w:szCs w:val="20"/>
                <w:lang w:eastAsia="ru-RU"/>
              </w:rPr>
              <w:t xml:space="preserve"> </w:t>
            </w:r>
            <w:r w:rsidRPr="006C785D">
              <w:rPr>
                <w:sz w:val="24"/>
                <w:szCs w:val="20"/>
                <w:lang w:eastAsia="ru-RU"/>
              </w:rPr>
              <w:t>1030</w:t>
            </w:r>
            <w:r w:rsidRPr="006C785D">
              <w:rPr>
                <w:spacing w:val="1"/>
                <w:sz w:val="24"/>
                <w:szCs w:val="20"/>
                <w:lang w:eastAsia="ru-RU"/>
              </w:rPr>
              <w:t xml:space="preserve"> </w:t>
            </w:r>
            <w:r w:rsidRPr="006C785D">
              <w:rPr>
                <w:sz w:val="24"/>
                <w:szCs w:val="20"/>
                <w:lang w:eastAsia="ru-RU"/>
              </w:rPr>
              <w:t>«Об</w:t>
            </w:r>
            <w:r w:rsidRPr="006C785D">
              <w:rPr>
                <w:spacing w:val="1"/>
                <w:sz w:val="24"/>
                <w:szCs w:val="20"/>
                <w:lang w:eastAsia="ru-RU"/>
              </w:rPr>
              <w:t xml:space="preserve"> </w:t>
            </w:r>
            <w:r w:rsidRPr="006C785D">
              <w:rPr>
                <w:sz w:val="24"/>
                <w:szCs w:val="20"/>
                <w:lang w:eastAsia="ru-RU"/>
              </w:rPr>
              <w:t>утверждении</w:t>
            </w:r>
            <w:r w:rsidRPr="006C785D">
              <w:rPr>
                <w:spacing w:val="1"/>
                <w:sz w:val="24"/>
                <w:szCs w:val="20"/>
                <w:lang w:eastAsia="ru-RU"/>
              </w:rPr>
              <w:t xml:space="preserve"> </w:t>
            </w:r>
            <w:r w:rsidRPr="006C785D">
              <w:rPr>
                <w:sz w:val="24"/>
                <w:szCs w:val="20"/>
                <w:lang w:eastAsia="ru-RU"/>
              </w:rPr>
              <w:t>форм</w:t>
            </w:r>
            <w:r w:rsidRPr="006C785D">
              <w:rPr>
                <w:spacing w:val="1"/>
                <w:sz w:val="24"/>
                <w:szCs w:val="20"/>
                <w:lang w:eastAsia="ru-RU"/>
              </w:rPr>
              <w:t xml:space="preserve"> </w:t>
            </w:r>
            <w:r w:rsidRPr="006C785D">
              <w:rPr>
                <w:sz w:val="24"/>
                <w:szCs w:val="20"/>
                <w:lang w:eastAsia="ru-RU"/>
              </w:rPr>
              <w:t>первичной</w:t>
            </w:r>
            <w:r w:rsidRPr="006C785D">
              <w:rPr>
                <w:spacing w:val="-57"/>
                <w:sz w:val="24"/>
                <w:szCs w:val="20"/>
                <w:lang w:eastAsia="ru-RU"/>
              </w:rPr>
              <w:t xml:space="preserve"> </w:t>
            </w:r>
            <w:r w:rsidRPr="006C785D">
              <w:rPr>
                <w:sz w:val="24"/>
                <w:szCs w:val="20"/>
                <w:lang w:eastAsia="ru-RU"/>
              </w:rPr>
              <w:t>медицинской</w:t>
            </w:r>
            <w:r w:rsidRPr="006C785D">
              <w:rPr>
                <w:sz w:val="24"/>
                <w:szCs w:val="20"/>
                <w:lang w:eastAsia="ru-RU"/>
              </w:rPr>
              <w:tab/>
              <w:t>документации</w:t>
            </w:r>
            <w:r w:rsidRPr="006C785D">
              <w:rPr>
                <w:sz w:val="24"/>
                <w:szCs w:val="20"/>
                <w:lang w:eastAsia="ru-RU"/>
              </w:rPr>
              <w:tab/>
            </w:r>
            <w:r w:rsidRPr="006C785D">
              <w:rPr>
                <w:spacing w:val="-1"/>
                <w:sz w:val="24"/>
                <w:szCs w:val="20"/>
                <w:lang w:eastAsia="ru-RU"/>
              </w:rPr>
              <w:t>учреждений</w:t>
            </w:r>
            <w:r w:rsidRPr="006C785D">
              <w:rPr>
                <w:spacing w:val="-57"/>
                <w:sz w:val="24"/>
                <w:szCs w:val="20"/>
                <w:lang w:eastAsia="ru-RU"/>
              </w:rPr>
              <w:t xml:space="preserve"> </w:t>
            </w:r>
            <w:r w:rsidRPr="006C785D">
              <w:rPr>
                <w:sz w:val="24"/>
                <w:szCs w:val="20"/>
                <w:lang w:eastAsia="ru-RU"/>
              </w:rPr>
              <w:t>здравоохранения»</w:t>
            </w:r>
          </w:p>
          <w:p w:rsidR="00ED54CE" w:rsidRPr="006C785D" w:rsidRDefault="00ED54CE" w:rsidP="006C785D">
            <w:pPr>
              <w:pStyle w:val="TableParagraph"/>
              <w:widowControl/>
              <w:autoSpaceDE/>
              <w:autoSpaceDN/>
              <w:ind w:left="105" w:right="95"/>
              <w:jc w:val="both"/>
              <w:rPr>
                <w:sz w:val="24"/>
                <w:szCs w:val="20"/>
                <w:lang w:eastAsia="ru-RU"/>
              </w:rPr>
            </w:pPr>
            <w:r w:rsidRPr="006C785D">
              <w:rPr>
                <w:sz w:val="24"/>
                <w:szCs w:val="20"/>
                <w:lang w:eastAsia="ru-RU"/>
              </w:rPr>
              <w:t>Инструкция</w:t>
            </w:r>
            <w:r w:rsidRPr="006C785D">
              <w:rPr>
                <w:spacing w:val="1"/>
                <w:sz w:val="24"/>
                <w:szCs w:val="20"/>
                <w:lang w:eastAsia="ru-RU"/>
              </w:rPr>
              <w:t xml:space="preserve"> </w:t>
            </w:r>
            <w:r w:rsidRPr="006C785D">
              <w:rPr>
                <w:sz w:val="24"/>
                <w:szCs w:val="20"/>
                <w:lang w:eastAsia="ru-RU"/>
              </w:rPr>
              <w:t>по</w:t>
            </w:r>
            <w:r w:rsidRPr="006C785D">
              <w:rPr>
                <w:spacing w:val="1"/>
                <w:sz w:val="24"/>
                <w:szCs w:val="20"/>
                <w:lang w:eastAsia="ru-RU"/>
              </w:rPr>
              <w:t xml:space="preserve"> </w:t>
            </w:r>
            <w:r w:rsidRPr="006C785D">
              <w:rPr>
                <w:sz w:val="24"/>
                <w:szCs w:val="20"/>
                <w:lang w:eastAsia="ru-RU"/>
              </w:rPr>
              <w:t>охране</w:t>
            </w:r>
            <w:r w:rsidRPr="006C785D">
              <w:rPr>
                <w:spacing w:val="1"/>
                <w:sz w:val="24"/>
                <w:szCs w:val="20"/>
                <w:lang w:eastAsia="ru-RU"/>
              </w:rPr>
              <w:t xml:space="preserve"> </w:t>
            </w:r>
            <w:r w:rsidRPr="006C785D">
              <w:rPr>
                <w:sz w:val="24"/>
                <w:szCs w:val="20"/>
                <w:lang w:eastAsia="ru-RU"/>
              </w:rPr>
              <w:t>труда,</w:t>
            </w:r>
            <w:r w:rsidRPr="006C785D">
              <w:rPr>
                <w:spacing w:val="1"/>
                <w:sz w:val="24"/>
                <w:szCs w:val="20"/>
                <w:lang w:eastAsia="ru-RU"/>
              </w:rPr>
              <w:t xml:space="preserve"> </w:t>
            </w:r>
            <w:r w:rsidRPr="006C785D">
              <w:rPr>
                <w:sz w:val="24"/>
                <w:szCs w:val="20"/>
                <w:lang w:eastAsia="ru-RU"/>
              </w:rPr>
              <w:t>противопо-</w:t>
            </w:r>
            <w:r w:rsidRPr="006C785D">
              <w:rPr>
                <w:spacing w:val="1"/>
                <w:sz w:val="24"/>
                <w:szCs w:val="20"/>
                <w:lang w:eastAsia="ru-RU"/>
              </w:rPr>
              <w:t xml:space="preserve"> </w:t>
            </w:r>
            <w:r w:rsidRPr="006C785D">
              <w:rPr>
                <w:sz w:val="24"/>
                <w:szCs w:val="20"/>
                <w:lang w:eastAsia="ru-RU"/>
              </w:rPr>
              <w:t>жарной</w:t>
            </w:r>
            <w:r w:rsidRPr="006C785D">
              <w:rPr>
                <w:spacing w:val="1"/>
                <w:sz w:val="24"/>
                <w:szCs w:val="20"/>
                <w:lang w:eastAsia="ru-RU"/>
              </w:rPr>
              <w:t xml:space="preserve"> </w:t>
            </w:r>
            <w:r w:rsidRPr="006C785D">
              <w:rPr>
                <w:sz w:val="24"/>
                <w:szCs w:val="20"/>
                <w:lang w:eastAsia="ru-RU"/>
              </w:rPr>
              <w:t>безопасности</w:t>
            </w:r>
            <w:r w:rsidRPr="006C785D">
              <w:rPr>
                <w:spacing w:val="1"/>
                <w:sz w:val="24"/>
                <w:szCs w:val="20"/>
                <w:lang w:eastAsia="ru-RU"/>
              </w:rPr>
              <w:t xml:space="preserve"> </w:t>
            </w:r>
            <w:r w:rsidRPr="006C785D">
              <w:rPr>
                <w:sz w:val="24"/>
                <w:szCs w:val="20"/>
                <w:lang w:eastAsia="ru-RU"/>
              </w:rPr>
              <w:t>и</w:t>
            </w:r>
            <w:r w:rsidRPr="006C785D">
              <w:rPr>
                <w:spacing w:val="1"/>
                <w:sz w:val="24"/>
                <w:szCs w:val="20"/>
                <w:lang w:eastAsia="ru-RU"/>
              </w:rPr>
              <w:t xml:space="preserve"> </w:t>
            </w:r>
            <w:r w:rsidRPr="006C785D">
              <w:rPr>
                <w:sz w:val="24"/>
                <w:szCs w:val="20"/>
                <w:lang w:eastAsia="ru-RU"/>
              </w:rPr>
              <w:t>производственной</w:t>
            </w:r>
            <w:r w:rsidRPr="006C785D">
              <w:rPr>
                <w:spacing w:val="1"/>
                <w:sz w:val="24"/>
                <w:szCs w:val="20"/>
                <w:lang w:eastAsia="ru-RU"/>
              </w:rPr>
              <w:t xml:space="preserve"> </w:t>
            </w:r>
            <w:r w:rsidRPr="006C785D">
              <w:rPr>
                <w:sz w:val="24"/>
                <w:szCs w:val="20"/>
                <w:lang w:eastAsia="ru-RU"/>
              </w:rPr>
              <w:t>санитарии, в соответствии с профилем ка-</w:t>
            </w:r>
            <w:r w:rsidRPr="006C785D">
              <w:rPr>
                <w:spacing w:val="1"/>
                <w:sz w:val="24"/>
                <w:szCs w:val="20"/>
                <w:lang w:eastAsia="ru-RU"/>
              </w:rPr>
              <w:t xml:space="preserve"> </w:t>
            </w:r>
            <w:r w:rsidRPr="006C785D">
              <w:rPr>
                <w:sz w:val="24"/>
                <w:szCs w:val="20"/>
                <w:lang w:eastAsia="ru-RU"/>
              </w:rPr>
              <w:t>бинета для проведения</w:t>
            </w:r>
          </w:p>
          <w:p w:rsidR="00ED54CE" w:rsidRPr="006C785D" w:rsidRDefault="00ED54CE" w:rsidP="006C785D">
            <w:pPr>
              <w:pStyle w:val="TableParagraph"/>
              <w:widowControl/>
              <w:autoSpaceDE/>
              <w:autoSpaceDN/>
              <w:ind w:left="105" w:right="-130"/>
              <w:rPr>
                <w:spacing w:val="1"/>
                <w:sz w:val="24"/>
                <w:szCs w:val="20"/>
                <w:lang w:eastAsia="ru-RU"/>
              </w:rPr>
            </w:pPr>
            <w:r w:rsidRPr="006C785D">
              <w:rPr>
                <w:sz w:val="24"/>
                <w:szCs w:val="20"/>
                <w:lang w:eastAsia="ru-RU"/>
              </w:rPr>
              <w:t>Инструкция</w:t>
            </w:r>
            <w:r w:rsidRPr="006C785D">
              <w:rPr>
                <w:spacing w:val="22"/>
                <w:sz w:val="24"/>
                <w:szCs w:val="20"/>
                <w:lang w:eastAsia="ru-RU"/>
              </w:rPr>
              <w:t xml:space="preserve"> </w:t>
            </w:r>
            <w:r w:rsidRPr="006C785D">
              <w:rPr>
                <w:sz w:val="24"/>
                <w:szCs w:val="20"/>
                <w:lang w:eastAsia="ru-RU"/>
              </w:rPr>
              <w:t>по</w:t>
            </w:r>
            <w:r w:rsidRPr="006C785D">
              <w:rPr>
                <w:spacing w:val="22"/>
                <w:sz w:val="24"/>
                <w:szCs w:val="20"/>
                <w:lang w:eastAsia="ru-RU"/>
              </w:rPr>
              <w:t xml:space="preserve"> </w:t>
            </w:r>
            <w:r w:rsidRPr="006C785D">
              <w:rPr>
                <w:sz w:val="24"/>
                <w:szCs w:val="20"/>
                <w:lang w:eastAsia="ru-RU"/>
              </w:rPr>
              <w:t>правилам</w:t>
            </w:r>
            <w:r w:rsidRPr="006C785D">
              <w:rPr>
                <w:spacing w:val="21"/>
                <w:sz w:val="24"/>
                <w:szCs w:val="20"/>
                <w:lang w:eastAsia="ru-RU"/>
              </w:rPr>
              <w:t xml:space="preserve"> </w:t>
            </w:r>
            <w:r w:rsidRPr="006C785D">
              <w:rPr>
                <w:sz w:val="24"/>
                <w:szCs w:val="20"/>
                <w:lang w:eastAsia="ru-RU"/>
              </w:rPr>
              <w:t>безопасного</w:t>
            </w:r>
            <w:r w:rsidRPr="006C785D">
              <w:rPr>
                <w:spacing w:val="22"/>
                <w:sz w:val="24"/>
                <w:szCs w:val="20"/>
                <w:lang w:eastAsia="ru-RU"/>
              </w:rPr>
              <w:t xml:space="preserve"> </w:t>
            </w:r>
            <w:r w:rsidRPr="006C785D">
              <w:rPr>
                <w:sz w:val="24"/>
                <w:szCs w:val="20"/>
                <w:lang w:eastAsia="ru-RU"/>
              </w:rPr>
              <w:t>пове-</w:t>
            </w:r>
            <w:r w:rsidRPr="006C785D">
              <w:rPr>
                <w:spacing w:val="-57"/>
                <w:sz w:val="24"/>
                <w:szCs w:val="20"/>
                <w:lang w:eastAsia="ru-RU"/>
              </w:rPr>
              <w:t xml:space="preserve"> </w:t>
            </w:r>
            <w:r w:rsidRPr="006C785D">
              <w:rPr>
                <w:sz w:val="24"/>
                <w:szCs w:val="20"/>
                <w:lang w:eastAsia="ru-RU"/>
              </w:rPr>
              <w:t>дения</w:t>
            </w:r>
            <w:r w:rsidRPr="006C785D">
              <w:rPr>
                <w:spacing w:val="32"/>
                <w:sz w:val="24"/>
                <w:szCs w:val="20"/>
                <w:lang w:eastAsia="ru-RU"/>
              </w:rPr>
              <w:t xml:space="preserve"> </w:t>
            </w:r>
            <w:r w:rsidRPr="006C785D">
              <w:rPr>
                <w:sz w:val="24"/>
                <w:szCs w:val="20"/>
                <w:lang w:eastAsia="ru-RU"/>
              </w:rPr>
              <w:t>в</w:t>
            </w:r>
            <w:r w:rsidRPr="006C785D">
              <w:rPr>
                <w:spacing w:val="31"/>
                <w:sz w:val="24"/>
                <w:szCs w:val="20"/>
                <w:lang w:eastAsia="ru-RU"/>
              </w:rPr>
              <w:t xml:space="preserve"> </w:t>
            </w:r>
            <w:r w:rsidRPr="006C785D">
              <w:rPr>
                <w:sz w:val="24"/>
                <w:szCs w:val="20"/>
                <w:lang w:eastAsia="ru-RU"/>
              </w:rPr>
              <w:t>кабинете</w:t>
            </w:r>
            <w:r w:rsidRPr="006C785D">
              <w:rPr>
                <w:spacing w:val="31"/>
                <w:sz w:val="24"/>
                <w:szCs w:val="20"/>
                <w:lang w:eastAsia="ru-RU"/>
              </w:rPr>
              <w:t xml:space="preserve"> </w:t>
            </w:r>
            <w:r w:rsidRPr="006C785D">
              <w:rPr>
                <w:sz w:val="24"/>
                <w:szCs w:val="20"/>
                <w:lang w:eastAsia="ru-RU"/>
              </w:rPr>
              <w:t>для</w:t>
            </w:r>
            <w:r w:rsidRPr="006C785D">
              <w:rPr>
                <w:spacing w:val="30"/>
                <w:sz w:val="24"/>
                <w:szCs w:val="20"/>
                <w:lang w:eastAsia="ru-RU"/>
              </w:rPr>
              <w:t xml:space="preserve"> </w:t>
            </w:r>
            <w:r w:rsidRPr="006C785D">
              <w:rPr>
                <w:sz w:val="24"/>
                <w:szCs w:val="20"/>
                <w:lang w:eastAsia="ru-RU"/>
              </w:rPr>
              <w:t>обучающихся</w:t>
            </w:r>
            <w:r w:rsidRPr="006C785D">
              <w:rPr>
                <w:spacing w:val="32"/>
                <w:sz w:val="24"/>
                <w:szCs w:val="20"/>
                <w:lang w:eastAsia="ru-RU"/>
              </w:rPr>
              <w:t xml:space="preserve"> </w:t>
            </w:r>
            <w:r w:rsidRPr="006C785D">
              <w:rPr>
                <w:sz w:val="24"/>
                <w:szCs w:val="20"/>
                <w:lang w:eastAsia="ru-RU"/>
              </w:rPr>
              <w:t>КГБ</w:t>
            </w:r>
            <w:r w:rsidRPr="006C785D">
              <w:rPr>
                <w:spacing w:val="-57"/>
                <w:sz w:val="24"/>
                <w:szCs w:val="20"/>
                <w:lang w:eastAsia="ru-RU"/>
              </w:rPr>
              <w:t xml:space="preserve"> </w:t>
            </w:r>
            <w:r w:rsidRPr="006C785D">
              <w:rPr>
                <w:sz w:val="24"/>
                <w:szCs w:val="20"/>
                <w:lang w:eastAsia="ru-RU"/>
              </w:rPr>
              <w:t>ПОУ «Рубцовский медицинский колледж»</w:t>
            </w:r>
            <w:r w:rsidRPr="006C785D">
              <w:rPr>
                <w:spacing w:val="1"/>
                <w:sz w:val="24"/>
                <w:szCs w:val="20"/>
                <w:lang w:eastAsia="ru-RU"/>
              </w:rPr>
              <w:t xml:space="preserve"> </w:t>
            </w:r>
          </w:p>
          <w:p w:rsidR="00ED54CE" w:rsidRPr="006C785D" w:rsidRDefault="00ED54CE" w:rsidP="006C785D">
            <w:pPr>
              <w:widowControl/>
              <w:autoSpaceDE/>
              <w:autoSpaceDN/>
              <w:rPr>
                <w:sz w:val="24"/>
                <w:szCs w:val="20"/>
                <w:lang w:eastAsia="ru-RU"/>
              </w:rPr>
            </w:pPr>
            <w:r w:rsidRPr="006C785D">
              <w:rPr>
                <w:sz w:val="24"/>
                <w:szCs w:val="20"/>
                <w:lang w:eastAsia="ru-RU"/>
              </w:rPr>
              <w:t>Учебно-программная</w:t>
            </w:r>
            <w:r w:rsidRPr="006C785D">
              <w:rPr>
                <w:spacing w:val="-1"/>
                <w:sz w:val="24"/>
                <w:szCs w:val="20"/>
                <w:lang w:eastAsia="ru-RU"/>
              </w:rPr>
              <w:t xml:space="preserve"> </w:t>
            </w:r>
            <w:r w:rsidRPr="006C785D">
              <w:rPr>
                <w:sz w:val="24"/>
                <w:szCs w:val="20"/>
                <w:lang w:eastAsia="ru-RU"/>
              </w:rPr>
              <w:t>документация</w:t>
            </w:r>
          </w:p>
          <w:p w:rsidR="00ED54CE" w:rsidRPr="006C785D" w:rsidRDefault="00ED54CE" w:rsidP="006C785D">
            <w:pPr>
              <w:widowControl/>
              <w:autoSpaceDE/>
              <w:autoSpaceDN/>
              <w:rPr>
                <w:sz w:val="24"/>
                <w:szCs w:val="24"/>
                <w:lang w:eastAsia="ru-RU"/>
              </w:rPr>
            </w:pPr>
            <w:r w:rsidRPr="006C785D">
              <w:rPr>
                <w:sz w:val="24"/>
                <w:szCs w:val="20"/>
                <w:lang w:eastAsia="ru-RU"/>
              </w:rPr>
              <w:t xml:space="preserve">Рабочая программа учебной и производственной практики по ПМ 07 </w:t>
            </w:r>
            <w:r w:rsidRPr="006C785D">
              <w:rPr>
                <w:sz w:val="24"/>
                <w:szCs w:val="24"/>
                <w:lang w:eastAsia="ru-RU"/>
              </w:rPr>
              <w:t>Выполнение работ по одной или нескольким профессиям рабочих, должностям служащих</w:t>
            </w:r>
            <w:r w:rsidRPr="006C785D">
              <w:rPr>
                <w:spacing w:val="1"/>
                <w:sz w:val="24"/>
                <w:szCs w:val="20"/>
                <w:lang w:eastAsia="ru-RU"/>
              </w:rPr>
              <w:t xml:space="preserve"> </w:t>
            </w:r>
            <w:r w:rsidRPr="006C785D">
              <w:rPr>
                <w:sz w:val="24"/>
                <w:szCs w:val="20"/>
                <w:lang w:eastAsia="ru-RU"/>
              </w:rPr>
              <w:t>Календарно-тематический</w:t>
            </w:r>
            <w:r w:rsidRPr="006C785D">
              <w:rPr>
                <w:spacing w:val="13"/>
                <w:sz w:val="24"/>
                <w:szCs w:val="20"/>
                <w:lang w:eastAsia="ru-RU"/>
              </w:rPr>
              <w:t xml:space="preserve"> </w:t>
            </w:r>
            <w:r w:rsidRPr="006C785D">
              <w:rPr>
                <w:sz w:val="24"/>
                <w:szCs w:val="20"/>
                <w:lang w:eastAsia="ru-RU"/>
              </w:rPr>
              <w:t>план</w:t>
            </w:r>
            <w:r w:rsidRPr="006C785D">
              <w:rPr>
                <w:spacing w:val="18"/>
                <w:sz w:val="24"/>
                <w:szCs w:val="20"/>
                <w:lang w:eastAsia="ru-RU"/>
              </w:rPr>
              <w:t xml:space="preserve"> </w:t>
            </w:r>
            <w:r w:rsidRPr="006C785D">
              <w:rPr>
                <w:sz w:val="24"/>
                <w:szCs w:val="20"/>
                <w:lang w:eastAsia="ru-RU"/>
              </w:rPr>
              <w:t>учебной и производственной практики по</w:t>
            </w:r>
            <w:r w:rsidRPr="006C785D">
              <w:rPr>
                <w:spacing w:val="14"/>
                <w:sz w:val="24"/>
                <w:szCs w:val="20"/>
                <w:lang w:eastAsia="ru-RU"/>
              </w:rPr>
              <w:t xml:space="preserve"> </w:t>
            </w:r>
            <w:r w:rsidRPr="006C785D">
              <w:rPr>
                <w:sz w:val="24"/>
                <w:szCs w:val="20"/>
                <w:lang w:eastAsia="ru-RU"/>
              </w:rPr>
              <w:t xml:space="preserve">ПМ 07 </w:t>
            </w:r>
            <w:r w:rsidRPr="006C785D">
              <w:rPr>
                <w:sz w:val="24"/>
                <w:szCs w:val="24"/>
                <w:lang w:eastAsia="ru-RU"/>
              </w:rPr>
              <w:t>Выполнение работ по одной или нескольким профессиям рабочих, должностям служащих.</w:t>
            </w:r>
          </w:p>
          <w:p w:rsidR="00ED54CE" w:rsidRPr="006C785D" w:rsidRDefault="00ED54CE" w:rsidP="006C785D">
            <w:pPr>
              <w:widowControl/>
              <w:autoSpaceDE/>
              <w:autoSpaceDN/>
              <w:rPr>
                <w:sz w:val="20"/>
                <w:szCs w:val="36"/>
                <w:lang w:eastAsia="ru-RU"/>
              </w:rPr>
            </w:pPr>
            <w:r w:rsidRPr="006C785D">
              <w:rPr>
                <w:sz w:val="24"/>
                <w:szCs w:val="20"/>
                <w:lang w:eastAsia="ru-RU"/>
              </w:rPr>
              <w:t>Комплект</w:t>
            </w:r>
            <w:r w:rsidRPr="006C785D">
              <w:rPr>
                <w:spacing w:val="-3"/>
                <w:sz w:val="24"/>
                <w:szCs w:val="20"/>
                <w:lang w:eastAsia="ru-RU"/>
              </w:rPr>
              <w:t xml:space="preserve"> </w:t>
            </w:r>
            <w:r w:rsidRPr="006C785D">
              <w:rPr>
                <w:sz w:val="24"/>
                <w:szCs w:val="20"/>
                <w:lang w:eastAsia="ru-RU"/>
              </w:rPr>
              <w:t>документов</w:t>
            </w:r>
            <w:r w:rsidRPr="006C785D">
              <w:rPr>
                <w:spacing w:val="-1"/>
                <w:sz w:val="24"/>
                <w:szCs w:val="20"/>
                <w:lang w:eastAsia="ru-RU"/>
              </w:rPr>
              <w:t xml:space="preserve"> </w:t>
            </w:r>
            <w:r w:rsidRPr="006C785D">
              <w:rPr>
                <w:sz w:val="24"/>
                <w:szCs w:val="20"/>
                <w:lang w:eastAsia="ru-RU"/>
              </w:rPr>
              <w:t>по</w:t>
            </w:r>
            <w:r w:rsidRPr="006C785D">
              <w:rPr>
                <w:spacing w:val="-2"/>
                <w:sz w:val="24"/>
                <w:szCs w:val="20"/>
                <w:lang w:eastAsia="ru-RU"/>
              </w:rPr>
              <w:t xml:space="preserve"> учебной и </w:t>
            </w:r>
            <w:r w:rsidRPr="006C785D">
              <w:rPr>
                <w:sz w:val="24"/>
                <w:szCs w:val="20"/>
                <w:lang w:eastAsia="ru-RU"/>
              </w:rPr>
              <w:t>производственной практике.</w:t>
            </w:r>
          </w:p>
        </w:tc>
        <w:tc>
          <w:tcPr>
            <w:tcW w:w="1522" w:type="dxa"/>
            <w:gridSpan w:val="2"/>
          </w:tcPr>
          <w:p w:rsidR="00ED54CE" w:rsidRPr="006C785D" w:rsidRDefault="00ED54CE" w:rsidP="006C785D">
            <w:pPr>
              <w:widowControl/>
              <w:autoSpaceDE/>
              <w:autoSpaceDN/>
              <w:rPr>
                <w:sz w:val="20"/>
                <w:szCs w:val="36"/>
                <w:lang w:eastAsia="ru-RU"/>
              </w:rPr>
            </w:pPr>
            <w:r w:rsidRPr="006C785D">
              <w:rPr>
                <w:sz w:val="24"/>
                <w:szCs w:val="24"/>
                <w:lang w:eastAsia="ru-RU"/>
              </w:rPr>
              <w:t>Алтайский край, г. Рубцовск, ул. Пролетарская, 412</w:t>
            </w:r>
          </w:p>
        </w:tc>
      </w:tr>
    </w:tbl>
    <w:p w:rsidR="00ED54CE" w:rsidRPr="00265DC1" w:rsidRDefault="00ED54CE" w:rsidP="00920068">
      <w:pPr>
        <w:tabs>
          <w:tab w:val="left" w:pos="709"/>
        </w:tabs>
        <w:ind w:firstLine="709"/>
        <w:jc w:val="center"/>
        <w:rPr>
          <w:b/>
          <w:sz w:val="24"/>
          <w:szCs w:val="24"/>
        </w:rPr>
      </w:pPr>
      <w:r>
        <w:rPr>
          <w:b/>
          <w:sz w:val="24"/>
          <w:szCs w:val="24"/>
        </w:rPr>
        <w:t xml:space="preserve">6. </w:t>
      </w:r>
      <w:r w:rsidRPr="00265DC1">
        <w:rPr>
          <w:b/>
          <w:sz w:val="24"/>
          <w:szCs w:val="24"/>
        </w:rPr>
        <w:t>ХАРАКТЕРИСТИКА</w:t>
      </w:r>
      <w:r w:rsidRPr="00265DC1">
        <w:rPr>
          <w:b/>
          <w:spacing w:val="43"/>
          <w:sz w:val="24"/>
          <w:szCs w:val="24"/>
        </w:rPr>
        <w:t xml:space="preserve"> </w:t>
      </w:r>
      <w:r w:rsidRPr="00265DC1">
        <w:rPr>
          <w:b/>
          <w:sz w:val="24"/>
          <w:szCs w:val="24"/>
        </w:rPr>
        <w:t>СОЦИОКУЛЬТУРНОЙ</w:t>
      </w:r>
      <w:r w:rsidRPr="00265DC1">
        <w:rPr>
          <w:b/>
          <w:spacing w:val="44"/>
          <w:sz w:val="24"/>
          <w:szCs w:val="24"/>
        </w:rPr>
        <w:t xml:space="preserve"> </w:t>
      </w:r>
      <w:r w:rsidRPr="00265DC1">
        <w:rPr>
          <w:b/>
          <w:sz w:val="24"/>
          <w:szCs w:val="24"/>
        </w:rPr>
        <w:t>СРЕДЫ</w:t>
      </w:r>
      <w:r w:rsidRPr="00265DC1">
        <w:rPr>
          <w:b/>
          <w:spacing w:val="42"/>
          <w:sz w:val="24"/>
          <w:szCs w:val="24"/>
        </w:rPr>
        <w:t xml:space="preserve"> </w:t>
      </w:r>
      <w:r w:rsidRPr="00265DC1">
        <w:rPr>
          <w:b/>
          <w:sz w:val="24"/>
          <w:szCs w:val="24"/>
        </w:rPr>
        <w:t>И</w:t>
      </w:r>
      <w:r w:rsidRPr="00265DC1">
        <w:rPr>
          <w:b/>
          <w:spacing w:val="42"/>
          <w:sz w:val="24"/>
          <w:szCs w:val="24"/>
        </w:rPr>
        <w:t xml:space="preserve"> </w:t>
      </w:r>
      <w:r w:rsidRPr="00265DC1">
        <w:rPr>
          <w:b/>
          <w:sz w:val="24"/>
          <w:szCs w:val="24"/>
        </w:rPr>
        <w:t>СОЦИАЛЬНАЯ</w:t>
      </w:r>
      <w:r w:rsidRPr="00265DC1">
        <w:rPr>
          <w:b/>
          <w:spacing w:val="41"/>
          <w:sz w:val="24"/>
          <w:szCs w:val="24"/>
        </w:rPr>
        <w:t xml:space="preserve"> </w:t>
      </w:r>
      <w:r w:rsidRPr="00265DC1">
        <w:rPr>
          <w:b/>
          <w:sz w:val="24"/>
          <w:szCs w:val="24"/>
        </w:rPr>
        <w:t>ПОДДЕРЖКА</w:t>
      </w:r>
      <w:r w:rsidRPr="00265DC1">
        <w:rPr>
          <w:b/>
          <w:spacing w:val="-47"/>
          <w:sz w:val="24"/>
          <w:szCs w:val="24"/>
        </w:rPr>
        <w:t xml:space="preserve"> </w:t>
      </w:r>
      <w:r>
        <w:rPr>
          <w:b/>
          <w:sz w:val="24"/>
          <w:szCs w:val="24"/>
        </w:rPr>
        <w:t>СТУДЕНТОВ</w:t>
      </w:r>
    </w:p>
    <w:p w:rsidR="00ED54CE" w:rsidRPr="00265DC1" w:rsidRDefault="00ED54CE" w:rsidP="00920068">
      <w:pPr>
        <w:pStyle w:val="a3"/>
        <w:tabs>
          <w:tab w:val="left" w:pos="709"/>
        </w:tabs>
        <w:ind w:left="0" w:firstLine="709"/>
        <w:jc w:val="both"/>
        <w:rPr>
          <w:b/>
        </w:rPr>
      </w:pPr>
    </w:p>
    <w:p w:rsidR="00ED54CE" w:rsidRPr="00265DC1" w:rsidRDefault="00ED54CE" w:rsidP="00920068">
      <w:pPr>
        <w:pStyle w:val="a3"/>
        <w:tabs>
          <w:tab w:val="left" w:pos="709"/>
        </w:tabs>
        <w:ind w:left="0" w:firstLine="709"/>
        <w:jc w:val="both"/>
      </w:pPr>
      <w:r w:rsidRPr="00265DC1">
        <w:t>В</w:t>
      </w:r>
      <w:r w:rsidRPr="00265DC1">
        <w:rPr>
          <w:spacing w:val="1"/>
        </w:rPr>
        <w:t xml:space="preserve"> </w:t>
      </w:r>
      <w:r w:rsidRPr="00265DC1">
        <w:t>образовательной</w:t>
      </w:r>
      <w:r w:rsidRPr="00265DC1">
        <w:rPr>
          <w:spacing w:val="1"/>
        </w:rPr>
        <w:t xml:space="preserve"> </w:t>
      </w:r>
      <w:r w:rsidRPr="00265DC1">
        <w:t>организации</w:t>
      </w:r>
      <w:r w:rsidRPr="00265DC1">
        <w:rPr>
          <w:spacing w:val="1"/>
        </w:rPr>
        <w:t xml:space="preserve"> </w:t>
      </w:r>
      <w:r w:rsidRPr="00265DC1">
        <w:t>сформирована</w:t>
      </w:r>
      <w:r w:rsidRPr="00265DC1">
        <w:rPr>
          <w:spacing w:val="1"/>
        </w:rPr>
        <w:t xml:space="preserve"> </w:t>
      </w:r>
      <w:r w:rsidRPr="00265DC1">
        <w:t>социокультурная</w:t>
      </w:r>
      <w:r w:rsidRPr="00265DC1">
        <w:rPr>
          <w:spacing w:val="1"/>
        </w:rPr>
        <w:t xml:space="preserve"> </w:t>
      </w:r>
      <w:r w:rsidRPr="00265DC1">
        <w:t>среда,</w:t>
      </w:r>
      <w:r w:rsidRPr="00265DC1">
        <w:rPr>
          <w:spacing w:val="1"/>
        </w:rPr>
        <w:t xml:space="preserve"> </w:t>
      </w:r>
      <w:r w:rsidRPr="00265DC1">
        <w:t>созданы</w:t>
      </w:r>
      <w:r w:rsidRPr="00265DC1">
        <w:rPr>
          <w:spacing w:val="1"/>
        </w:rPr>
        <w:t xml:space="preserve"> </w:t>
      </w:r>
      <w:r w:rsidRPr="00265DC1">
        <w:t>условия, необходимые для всестороннего развития и социализации личности, сохранения</w:t>
      </w:r>
      <w:r w:rsidRPr="00265DC1">
        <w:rPr>
          <w:spacing w:val="1"/>
        </w:rPr>
        <w:t xml:space="preserve"> </w:t>
      </w:r>
      <w:r w:rsidRPr="00265DC1">
        <w:t>здоровья</w:t>
      </w:r>
      <w:r w:rsidRPr="00265DC1">
        <w:rPr>
          <w:spacing w:val="-1"/>
        </w:rPr>
        <w:t xml:space="preserve"> </w:t>
      </w:r>
      <w:r w:rsidRPr="00265DC1">
        <w:t>обучающихся.</w:t>
      </w:r>
    </w:p>
    <w:p w:rsidR="00ED54CE" w:rsidRPr="00265DC1" w:rsidRDefault="00ED54CE" w:rsidP="00920068">
      <w:pPr>
        <w:pStyle w:val="a3"/>
        <w:tabs>
          <w:tab w:val="left" w:pos="709"/>
        </w:tabs>
        <w:ind w:left="0" w:firstLine="709"/>
        <w:jc w:val="both"/>
      </w:pPr>
      <w:r w:rsidRPr="00265DC1">
        <w:t>Организация</w:t>
      </w:r>
      <w:r w:rsidRPr="00265DC1">
        <w:rPr>
          <w:spacing w:val="1"/>
        </w:rPr>
        <w:t xml:space="preserve"> </w:t>
      </w:r>
      <w:r w:rsidRPr="00265DC1">
        <w:t>воспитательной</w:t>
      </w:r>
      <w:r w:rsidRPr="00265DC1">
        <w:rPr>
          <w:spacing w:val="1"/>
        </w:rPr>
        <w:t xml:space="preserve"> </w:t>
      </w:r>
      <w:r w:rsidRPr="00265DC1">
        <w:t>работы</w:t>
      </w:r>
      <w:r w:rsidRPr="00265DC1">
        <w:rPr>
          <w:spacing w:val="1"/>
        </w:rPr>
        <w:t xml:space="preserve"> </w:t>
      </w:r>
      <w:r w:rsidRPr="00265DC1">
        <w:t>в</w:t>
      </w:r>
      <w:r w:rsidRPr="00265DC1">
        <w:rPr>
          <w:spacing w:val="1"/>
        </w:rPr>
        <w:t xml:space="preserve"> </w:t>
      </w:r>
      <w:r w:rsidRPr="00265DC1">
        <w:t>колледже</w:t>
      </w:r>
      <w:r w:rsidRPr="00265DC1">
        <w:rPr>
          <w:spacing w:val="1"/>
        </w:rPr>
        <w:t xml:space="preserve"> </w:t>
      </w:r>
      <w:r w:rsidRPr="00265DC1">
        <w:t>осуществляется</w:t>
      </w:r>
      <w:r w:rsidRPr="00265DC1">
        <w:rPr>
          <w:spacing w:val="1"/>
        </w:rPr>
        <w:t xml:space="preserve"> </w:t>
      </w:r>
      <w:r w:rsidRPr="00265DC1">
        <w:t>в</w:t>
      </w:r>
      <w:r w:rsidRPr="00265DC1">
        <w:rPr>
          <w:spacing w:val="1"/>
        </w:rPr>
        <w:t xml:space="preserve"> </w:t>
      </w:r>
      <w:r w:rsidRPr="00265DC1">
        <w:t>соответствии:</w:t>
      </w:r>
      <w:r w:rsidRPr="00265DC1">
        <w:rPr>
          <w:spacing w:val="1"/>
        </w:rPr>
        <w:t xml:space="preserve"> </w:t>
      </w:r>
      <w:r w:rsidRPr="00265DC1">
        <w:t>Конституцией Российской Федерации; Конвенцией ООН о правах ребенка; Федеральным</w:t>
      </w:r>
      <w:r w:rsidRPr="00265DC1">
        <w:rPr>
          <w:spacing w:val="1"/>
        </w:rPr>
        <w:t xml:space="preserve"> </w:t>
      </w:r>
      <w:r w:rsidRPr="00265DC1">
        <w:t>законом от 29.12.2012г. № 273-ФЗ «Об организации в Российской Федерации» Федеральной</w:t>
      </w:r>
      <w:r w:rsidRPr="00265DC1">
        <w:rPr>
          <w:spacing w:val="1"/>
        </w:rPr>
        <w:t xml:space="preserve"> </w:t>
      </w:r>
      <w:r w:rsidRPr="00265DC1">
        <w:t>целевой программой развития образования на 2016-2020 годы; Государственной программы</w:t>
      </w:r>
      <w:r w:rsidRPr="00265DC1">
        <w:rPr>
          <w:spacing w:val="1"/>
        </w:rPr>
        <w:t xml:space="preserve"> </w:t>
      </w:r>
      <w:r w:rsidRPr="00265DC1">
        <w:t>Российской Федерации «Патриотическое воспитание граждан РФ на 2016-2020 гг.»; Государственной программы Российской Федерации «Реализация государственной национальной</w:t>
      </w:r>
      <w:r w:rsidRPr="00265DC1">
        <w:rPr>
          <w:spacing w:val="-57"/>
        </w:rPr>
        <w:t xml:space="preserve"> </w:t>
      </w:r>
      <w:r w:rsidRPr="00265DC1">
        <w:t>политики»;</w:t>
      </w:r>
      <w:r w:rsidRPr="00265DC1">
        <w:rPr>
          <w:spacing w:val="-10"/>
        </w:rPr>
        <w:t xml:space="preserve"> </w:t>
      </w:r>
      <w:r w:rsidRPr="00265DC1">
        <w:t>Стратегией</w:t>
      </w:r>
      <w:r w:rsidRPr="00265DC1">
        <w:rPr>
          <w:spacing w:val="-8"/>
        </w:rPr>
        <w:t xml:space="preserve"> </w:t>
      </w:r>
      <w:r w:rsidRPr="00265DC1">
        <w:t>развития</w:t>
      </w:r>
      <w:r w:rsidRPr="00265DC1">
        <w:rPr>
          <w:spacing w:val="-10"/>
        </w:rPr>
        <w:t xml:space="preserve"> </w:t>
      </w:r>
      <w:r w:rsidRPr="00265DC1">
        <w:t>воспитания</w:t>
      </w:r>
      <w:r w:rsidRPr="00265DC1">
        <w:rPr>
          <w:spacing w:val="-11"/>
        </w:rPr>
        <w:t xml:space="preserve"> </w:t>
      </w:r>
      <w:r w:rsidRPr="00265DC1">
        <w:t>в</w:t>
      </w:r>
      <w:r w:rsidRPr="00265DC1">
        <w:rPr>
          <w:spacing w:val="-14"/>
        </w:rPr>
        <w:t xml:space="preserve"> </w:t>
      </w:r>
      <w:r w:rsidRPr="00265DC1">
        <w:t>Российской</w:t>
      </w:r>
      <w:r w:rsidRPr="00265DC1">
        <w:rPr>
          <w:spacing w:val="-10"/>
        </w:rPr>
        <w:t xml:space="preserve"> </w:t>
      </w:r>
      <w:r w:rsidRPr="00265DC1">
        <w:t>Федерации</w:t>
      </w:r>
      <w:r w:rsidRPr="00265DC1">
        <w:rPr>
          <w:spacing w:val="-12"/>
        </w:rPr>
        <w:t xml:space="preserve"> </w:t>
      </w:r>
      <w:r w:rsidRPr="00265DC1">
        <w:t>на</w:t>
      </w:r>
      <w:r w:rsidRPr="00265DC1">
        <w:rPr>
          <w:spacing w:val="-12"/>
        </w:rPr>
        <w:t xml:space="preserve"> </w:t>
      </w:r>
      <w:r w:rsidRPr="00265DC1">
        <w:t>период</w:t>
      </w:r>
      <w:r w:rsidRPr="00265DC1">
        <w:rPr>
          <w:spacing w:val="-10"/>
        </w:rPr>
        <w:t xml:space="preserve"> </w:t>
      </w:r>
      <w:r w:rsidRPr="00265DC1">
        <w:t>до</w:t>
      </w:r>
      <w:r w:rsidRPr="00265DC1">
        <w:rPr>
          <w:spacing w:val="-10"/>
        </w:rPr>
        <w:t xml:space="preserve"> </w:t>
      </w:r>
      <w:r w:rsidRPr="00265DC1">
        <w:t>2025</w:t>
      </w:r>
      <w:r w:rsidRPr="00265DC1">
        <w:rPr>
          <w:spacing w:val="-11"/>
        </w:rPr>
        <w:t xml:space="preserve"> </w:t>
      </w:r>
      <w:r w:rsidRPr="00265DC1">
        <w:t>года;</w:t>
      </w:r>
      <w:r w:rsidRPr="00265DC1">
        <w:rPr>
          <w:spacing w:val="-57"/>
        </w:rPr>
        <w:t xml:space="preserve"> </w:t>
      </w:r>
      <w:r w:rsidRPr="00265DC1">
        <w:t>Концепцией развития системы профилактики безнадзорности и правонарушений несовершеннолетних на период до</w:t>
      </w:r>
      <w:r w:rsidRPr="00265DC1">
        <w:rPr>
          <w:spacing w:val="1"/>
        </w:rPr>
        <w:t xml:space="preserve"> </w:t>
      </w:r>
      <w:r w:rsidRPr="00265DC1">
        <w:t>2020 года; Государственной программы Алтайского края «Развитие образования и молодежной политики в Алтайском крае» на 2014-2020</w:t>
      </w:r>
      <w:r>
        <w:t xml:space="preserve"> </w:t>
      </w:r>
      <w:r w:rsidRPr="00265DC1">
        <w:t>годы; Государственной программы Алтайского края «Патриотическое воспитание граждан в Алтайском</w:t>
      </w:r>
      <w:r w:rsidRPr="00265DC1">
        <w:rPr>
          <w:spacing w:val="1"/>
        </w:rPr>
        <w:t xml:space="preserve"> </w:t>
      </w:r>
      <w:r w:rsidRPr="00265DC1">
        <w:t>крае» на 2016-2020</w:t>
      </w:r>
      <w:r>
        <w:t xml:space="preserve"> </w:t>
      </w:r>
      <w:r w:rsidRPr="00265DC1">
        <w:t>годы; Государственной программы Алтайского края «Комплексные меры</w:t>
      </w:r>
      <w:r w:rsidRPr="00265DC1">
        <w:rPr>
          <w:spacing w:val="1"/>
        </w:rPr>
        <w:t xml:space="preserve"> </w:t>
      </w:r>
      <w:r w:rsidRPr="00265DC1">
        <w:t>противодействия злоупотреблению наркотиками</w:t>
      </w:r>
      <w:r w:rsidRPr="00265DC1">
        <w:rPr>
          <w:spacing w:val="1"/>
        </w:rPr>
        <w:t xml:space="preserve"> </w:t>
      </w:r>
      <w:r w:rsidRPr="00265DC1">
        <w:t>и</w:t>
      </w:r>
      <w:r w:rsidRPr="00265DC1">
        <w:rPr>
          <w:spacing w:val="1"/>
        </w:rPr>
        <w:t xml:space="preserve"> </w:t>
      </w:r>
      <w:r w:rsidRPr="00265DC1">
        <w:t>их</w:t>
      </w:r>
      <w:r w:rsidRPr="00265DC1">
        <w:rPr>
          <w:spacing w:val="1"/>
        </w:rPr>
        <w:t xml:space="preserve"> </w:t>
      </w:r>
      <w:r w:rsidRPr="00265DC1">
        <w:t>незаконному обороту в</w:t>
      </w:r>
      <w:r w:rsidRPr="00265DC1">
        <w:rPr>
          <w:spacing w:val="1"/>
        </w:rPr>
        <w:t xml:space="preserve"> </w:t>
      </w:r>
      <w:r w:rsidRPr="00265DC1">
        <w:t>Алтайском</w:t>
      </w:r>
      <w:r w:rsidRPr="00265DC1">
        <w:rPr>
          <w:spacing w:val="1"/>
        </w:rPr>
        <w:t xml:space="preserve"> </w:t>
      </w:r>
      <w:r w:rsidRPr="00265DC1">
        <w:t>крае» на 2014-2020 годы; Устава КГБПОУ «Рубцовский медицинский колледж», перспективного плана</w:t>
      </w:r>
      <w:r w:rsidRPr="00265DC1">
        <w:rPr>
          <w:spacing w:val="1"/>
        </w:rPr>
        <w:t xml:space="preserve"> </w:t>
      </w:r>
      <w:r w:rsidRPr="00265DC1">
        <w:t>воспитательной работы на текущий учебный год. Эффективность воспитательного</w:t>
      </w:r>
      <w:r w:rsidRPr="00265DC1">
        <w:rPr>
          <w:spacing w:val="-12"/>
        </w:rPr>
        <w:t xml:space="preserve"> </w:t>
      </w:r>
      <w:r w:rsidRPr="00265DC1">
        <w:t>процесса</w:t>
      </w:r>
      <w:r w:rsidRPr="00265DC1">
        <w:rPr>
          <w:spacing w:val="-13"/>
        </w:rPr>
        <w:t xml:space="preserve"> </w:t>
      </w:r>
      <w:r w:rsidRPr="00265DC1">
        <w:t>поддерживается</w:t>
      </w:r>
      <w:r w:rsidRPr="00265DC1">
        <w:rPr>
          <w:spacing w:val="-12"/>
        </w:rPr>
        <w:t xml:space="preserve"> </w:t>
      </w:r>
      <w:r w:rsidRPr="00265DC1">
        <w:t>за</w:t>
      </w:r>
      <w:r w:rsidRPr="00265DC1">
        <w:rPr>
          <w:spacing w:val="-10"/>
        </w:rPr>
        <w:t xml:space="preserve"> </w:t>
      </w:r>
      <w:r w:rsidRPr="00265DC1">
        <w:t>счет</w:t>
      </w:r>
      <w:r w:rsidRPr="00265DC1">
        <w:rPr>
          <w:spacing w:val="-9"/>
        </w:rPr>
        <w:t xml:space="preserve"> </w:t>
      </w:r>
      <w:r w:rsidRPr="00265DC1">
        <w:t>вовлечения</w:t>
      </w:r>
      <w:r w:rsidRPr="00265DC1">
        <w:rPr>
          <w:spacing w:val="-12"/>
        </w:rPr>
        <w:t xml:space="preserve"> </w:t>
      </w:r>
      <w:r w:rsidRPr="00265DC1">
        <w:t>в</w:t>
      </w:r>
      <w:r w:rsidRPr="00265DC1">
        <w:rPr>
          <w:spacing w:val="-12"/>
        </w:rPr>
        <w:t xml:space="preserve"> </w:t>
      </w:r>
      <w:r w:rsidRPr="00265DC1">
        <w:t>воспитательное</w:t>
      </w:r>
      <w:r w:rsidRPr="00265DC1">
        <w:rPr>
          <w:spacing w:val="-13"/>
        </w:rPr>
        <w:t xml:space="preserve"> </w:t>
      </w:r>
      <w:r w:rsidRPr="00265DC1">
        <w:t>социопедагогическое     пространство</w:t>
      </w:r>
      <w:r w:rsidRPr="00265DC1">
        <w:rPr>
          <w:spacing w:val="1"/>
        </w:rPr>
        <w:t xml:space="preserve"> </w:t>
      </w:r>
      <w:r w:rsidRPr="00265DC1">
        <w:t>колледжа</w:t>
      </w:r>
      <w:r w:rsidRPr="00265DC1">
        <w:rPr>
          <w:spacing w:val="1"/>
        </w:rPr>
        <w:t xml:space="preserve"> </w:t>
      </w:r>
      <w:r w:rsidRPr="00265DC1">
        <w:t>представителей</w:t>
      </w:r>
      <w:r w:rsidRPr="00265DC1">
        <w:rPr>
          <w:spacing w:val="1"/>
        </w:rPr>
        <w:t xml:space="preserve"> </w:t>
      </w:r>
      <w:r w:rsidRPr="00265DC1">
        <w:t>общественных,</w:t>
      </w:r>
      <w:r w:rsidRPr="00265DC1">
        <w:rPr>
          <w:spacing w:val="1"/>
        </w:rPr>
        <w:t xml:space="preserve"> </w:t>
      </w:r>
      <w:r w:rsidRPr="00265DC1">
        <w:t>политических,</w:t>
      </w:r>
      <w:r w:rsidRPr="00265DC1">
        <w:rPr>
          <w:spacing w:val="1"/>
        </w:rPr>
        <w:t xml:space="preserve"> </w:t>
      </w:r>
      <w:r w:rsidRPr="00265DC1">
        <w:t>профессиональных</w:t>
      </w:r>
      <w:r w:rsidRPr="00265DC1">
        <w:rPr>
          <w:spacing w:val="1"/>
        </w:rPr>
        <w:t xml:space="preserve"> </w:t>
      </w:r>
      <w:r w:rsidRPr="00265DC1">
        <w:t>организаций</w:t>
      </w:r>
      <w:r w:rsidRPr="00265DC1">
        <w:rPr>
          <w:spacing w:val="-4"/>
        </w:rPr>
        <w:t xml:space="preserve"> </w:t>
      </w:r>
      <w:r w:rsidRPr="00265DC1">
        <w:t>и</w:t>
      </w:r>
      <w:r w:rsidRPr="00265DC1">
        <w:rPr>
          <w:spacing w:val="-1"/>
        </w:rPr>
        <w:t xml:space="preserve"> </w:t>
      </w:r>
      <w:r w:rsidRPr="00265DC1">
        <w:t>объединений,</w:t>
      </w:r>
      <w:r w:rsidRPr="00265DC1">
        <w:rPr>
          <w:spacing w:val="-5"/>
        </w:rPr>
        <w:t xml:space="preserve"> </w:t>
      </w:r>
      <w:r w:rsidRPr="00265DC1">
        <w:t>предприятий,</w:t>
      </w:r>
      <w:r w:rsidRPr="00265DC1">
        <w:rPr>
          <w:spacing w:val="-1"/>
        </w:rPr>
        <w:t xml:space="preserve"> </w:t>
      </w:r>
      <w:r w:rsidRPr="00265DC1">
        <w:t>создающих сферу</w:t>
      </w:r>
      <w:r w:rsidRPr="00265DC1">
        <w:rPr>
          <w:spacing w:val="-9"/>
        </w:rPr>
        <w:t xml:space="preserve"> </w:t>
      </w:r>
      <w:r w:rsidRPr="00265DC1">
        <w:t>социального</w:t>
      </w:r>
      <w:r w:rsidRPr="00265DC1">
        <w:rPr>
          <w:spacing w:val="-1"/>
        </w:rPr>
        <w:t xml:space="preserve"> </w:t>
      </w:r>
      <w:r w:rsidRPr="00265DC1">
        <w:t>партнерства.</w:t>
      </w:r>
    </w:p>
    <w:p w:rsidR="00ED54CE" w:rsidRPr="00265DC1" w:rsidRDefault="00ED54CE" w:rsidP="00920068">
      <w:pPr>
        <w:shd w:val="clear" w:color="auto" w:fill="FFFFFF"/>
        <w:tabs>
          <w:tab w:val="left" w:pos="709"/>
        </w:tabs>
        <w:ind w:firstLine="709"/>
        <w:jc w:val="both"/>
        <w:rPr>
          <w:rStyle w:val="FontStyle100"/>
          <w:sz w:val="24"/>
          <w:szCs w:val="24"/>
        </w:rPr>
      </w:pPr>
      <w:r w:rsidRPr="00265DC1">
        <w:rPr>
          <w:rStyle w:val="FontStyle100"/>
          <w:sz w:val="24"/>
          <w:szCs w:val="24"/>
        </w:rPr>
        <w:t xml:space="preserve">Целью проектирования и конструирования развивающей образовательной среды колледжа является формирование профессиональных  и развитие общих компетенций обучающихся, представленных ФГОС СПО, ФГОС СОО. Проектируемое на данной основе воспитательное пространство обеспечивает  целостное компетентностное образование. </w:t>
      </w:r>
    </w:p>
    <w:p w:rsidR="00ED54CE" w:rsidRPr="009638A0" w:rsidRDefault="00ED54CE" w:rsidP="00920068">
      <w:pPr>
        <w:pStyle w:val="a3"/>
        <w:tabs>
          <w:tab w:val="left" w:pos="709"/>
        </w:tabs>
        <w:ind w:left="0" w:firstLine="709"/>
        <w:jc w:val="both"/>
      </w:pPr>
      <w:r w:rsidRPr="009638A0">
        <w:rPr>
          <w:rStyle w:val="FontStyle100"/>
          <w:sz w:val="24"/>
          <w:szCs w:val="24"/>
        </w:rPr>
        <w:t>Воспитательная система колледжа включает в себя учебный процесс, внеучебную деятельность студентов, работу кураторов, Совет кураторов, Совет профилактики, Студенческий совет, волонтерскую деятельность. Работа осуществляется в тесном взаимодействии с кураторами групп, с заведующими отделениями Лечебное дело, Сестринское дело, представителями студенческого актива. Воспитательная система моделируется через работу клубов, творческих объединений, кружков и секций колледжа, работу волонтерских отрядов.</w:t>
      </w:r>
      <w:r w:rsidRPr="009638A0">
        <w:t xml:space="preserve"> Непосредственными</w:t>
      </w:r>
      <w:r w:rsidRPr="009638A0">
        <w:rPr>
          <w:spacing w:val="1"/>
        </w:rPr>
        <w:t xml:space="preserve"> </w:t>
      </w:r>
      <w:r w:rsidRPr="009638A0">
        <w:t>координаторами</w:t>
      </w:r>
      <w:r w:rsidRPr="009638A0">
        <w:rPr>
          <w:spacing w:val="1"/>
        </w:rPr>
        <w:t xml:space="preserve"> </w:t>
      </w:r>
      <w:r w:rsidRPr="009638A0">
        <w:t>воспитательной</w:t>
      </w:r>
      <w:r w:rsidRPr="009638A0">
        <w:rPr>
          <w:spacing w:val="1"/>
        </w:rPr>
        <w:t xml:space="preserve"> </w:t>
      </w:r>
      <w:r w:rsidRPr="009638A0">
        <w:t>деятельности</w:t>
      </w:r>
      <w:r w:rsidRPr="009638A0">
        <w:rPr>
          <w:spacing w:val="1"/>
        </w:rPr>
        <w:t xml:space="preserve"> </w:t>
      </w:r>
      <w:r w:rsidRPr="009638A0">
        <w:t>в</w:t>
      </w:r>
      <w:r w:rsidRPr="009638A0">
        <w:rPr>
          <w:spacing w:val="1"/>
        </w:rPr>
        <w:t xml:space="preserve"> </w:t>
      </w:r>
      <w:r w:rsidRPr="009638A0">
        <w:t>студенческих</w:t>
      </w:r>
      <w:r w:rsidRPr="009638A0">
        <w:rPr>
          <w:spacing w:val="-57"/>
        </w:rPr>
        <w:t xml:space="preserve"> </w:t>
      </w:r>
      <w:r w:rsidRPr="009638A0">
        <w:t>учебных группах являются кураторы. Кураторы планируют и</w:t>
      </w:r>
      <w:r w:rsidRPr="009638A0">
        <w:rPr>
          <w:spacing w:val="1"/>
        </w:rPr>
        <w:t xml:space="preserve"> </w:t>
      </w:r>
      <w:r w:rsidRPr="009638A0">
        <w:t>осуществляют работу по реализации воспитательной деятельности, определяя цели и задачи</w:t>
      </w:r>
      <w:r w:rsidRPr="009638A0">
        <w:rPr>
          <w:spacing w:val="1"/>
        </w:rPr>
        <w:t xml:space="preserve"> </w:t>
      </w:r>
      <w:r w:rsidRPr="009638A0">
        <w:t>воспитания на каждый учебный год с учетом учебного плана, контингента студентов, особенностей будущей профессии и т. д. В течение учебного года осуществляется мониторинг</w:t>
      </w:r>
      <w:r w:rsidRPr="009638A0">
        <w:rPr>
          <w:spacing w:val="1"/>
        </w:rPr>
        <w:t xml:space="preserve"> </w:t>
      </w:r>
      <w:r w:rsidRPr="009638A0">
        <w:t>воспитательной</w:t>
      </w:r>
      <w:r w:rsidRPr="009638A0">
        <w:rPr>
          <w:spacing w:val="-1"/>
        </w:rPr>
        <w:t xml:space="preserve"> </w:t>
      </w:r>
      <w:r w:rsidRPr="009638A0">
        <w:t>работы в</w:t>
      </w:r>
      <w:r w:rsidRPr="009638A0">
        <w:rPr>
          <w:spacing w:val="-1"/>
        </w:rPr>
        <w:t xml:space="preserve"> </w:t>
      </w:r>
      <w:r w:rsidRPr="009638A0">
        <w:t>группе.</w:t>
      </w:r>
    </w:p>
    <w:p w:rsidR="00ED54CE" w:rsidRPr="00265DC1" w:rsidRDefault="00ED54CE" w:rsidP="00920068">
      <w:pPr>
        <w:shd w:val="clear" w:color="auto" w:fill="FFFFFF"/>
        <w:tabs>
          <w:tab w:val="left" w:pos="709"/>
        </w:tabs>
        <w:ind w:firstLine="709"/>
        <w:jc w:val="both"/>
        <w:rPr>
          <w:rStyle w:val="FontStyle100"/>
          <w:sz w:val="24"/>
          <w:szCs w:val="24"/>
        </w:rPr>
      </w:pPr>
      <w:r w:rsidRPr="00265DC1">
        <w:rPr>
          <w:rStyle w:val="FontStyle100"/>
          <w:sz w:val="24"/>
          <w:szCs w:val="24"/>
        </w:rPr>
        <w:t>Воспитательная деятельность в системе внеучебной работы осуществляется во взаимодействии с органами студенческого соуправления. В составе студенческого соуправления: студенческий Совет, старостат, актив группы.</w:t>
      </w:r>
    </w:p>
    <w:p w:rsidR="00ED54CE" w:rsidRPr="00265DC1" w:rsidRDefault="00ED54CE" w:rsidP="00920068">
      <w:pPr>
        <w:shd w:val="clear" w:color="auto" w:fill="FFFFFF"/>
        <w:tabs>
          <w:tab w:val="left" w:pos="709"/>
        </w:tabs>
        <w:ind w:firstLine="709"/>
        <w:jc w:val="both"/>
        <w:rPr>
          <w:rStyle w:val="FontStyle100"/>
          <w:sz w:val="24"/>
          <w:szCs w:val="24"/>
        </w:rPr>
      </w:pPr>
      <w:r w:rsidRPr="00265DC1">
        <w:rPr>
          <w:rStyle w:val="FontStyle100"/>
          <w:sz w:val="24"/>
          <w:szCs w:val="24"/>
        </w:rPr>
        <w:t>Развитие образовательного пространства колледжа проходит через взаимодействие с учреждениями и организациями города, заинтересованными вопросами воспитания молодежи, расширение социального партнерства, составление совместных годовых планов работы.</w:t>
      </w:r>
    </w:p>
    <w:p w:rsidR="00ED54CE" w:rsidRPr="00265DC1" w:rsidRDefault="00ED54CE" w:rsidP="00920068">
      <w:pPr>
        <w:tabs>
          <w:tab w:val="left" w:pos="709"/>
        </w:tabs>
        <w:ind w:firstLine="709"/>
        <w:jc w:val="both"/>
        <w:rPr>
          <w:rStyle w:val="FontStyle100"/>
          <w:sz w:val="24"/>
          <w:szCs w:val="24"/>
        </w:rPr>
      </w:pPr>
      <w:r w:rsidRPr="00265DC1">
        <w:rPr>
          <w:rStyle w:val="FontStyle100"/>
          <w:sz w:val="24"/>
          <w:szCs w:val="24"/>
        </w:rPr>
        <w:t xml:space="preserve">Культурно-массовые мероприятия являются составной частью в реализации </w:t>
      </w:r>
      <w:r>
        <w:rPr>
          <w:rStyle w:val="FontStyle100"/>
          <w:sz w:val="24"/>
          <w:szCs w:val="24"/>
        </w:rPr>
        <w:t xml:space="preserve">задач </w:t>
      </w:r>
      <w:r w:rsidRPr="00265DC1">
        <w:rPr>
          <w:rStyle w:val="FontStyle100"/>
          <w:sz w:val="24"/>
          <w:szCs w:val="24"/>
        </w:rPr>
        <w:t xml:space="preserve">воспитания и социализации студентов КГБПОУ  «Рубцовский медицинский колледж». </w:t>
      </w:r>
      <w:r>
        <w:rPr>
          <w:rStyle w:val="FontStyle100"/>
          <w:sz w:val="24"/>
          <w:szCs w:val="24"/>
        </w:rPr>
        <w:t>Ежегодно проводится более 20</w:t>
      </w:r>
      <w:r w:rsidRPr="00265DC1">
        <w:rPr>
          <w:rStyle w:val="FontStyle100"/>
          <w:sz w:val="24"/>
          <w:szCs w:val="24"/>
        </w:rPr>
        <w:t xml:space="preserve"> общеколледжных мероприятий, которые планируются и реализуются по основным направлениям воспитательной деятельности:</w:t>
      </w:r>
    </w:p>
    <w:p w:rsidR="00ED54CE" w:rsidRPr="00265DC1" w:rsidRDefault="00ED54CE" w:rsidP="00920068">
      <w:pPr>
        <w:shd w:val="clear" w:color="auto" w:fill="FFFFFF"/>
        <w:tabs>
          <w:tab w:val="left" w:pos="709"/>
        </w:tabs>
        <w:ind w:firstLine="709"/>
        <w:jc w:val="both"/>
        <w:rPr>
          <w:rStyle w:val="FontStyle100"/>
          <w:sz w:val="24"/>
          <w:szCs w:val="24"/>
        </w:rPr>
      </w:pPr>
      <w:r w:rsidRPr="00265DC1">
        <w:rPr>
          <w:rStyle w:val="FontStyle100"/>
          <w:sz w:val="24"/>
          <w:szCs w:val="24"/>
        </w:rPr>
        <w:t>- Духовно-нравственное воспитание и интеллектуальное развитие</w:t>
      </w:r>
    </w:p>
    <w:p w:rsidR="00ED54CE" w:rsidRPr="00265DC1" w:rsidRDefault="00ED54CE" w:rsidP="00920068">
      <w:pPr>
        <w:shd w:val="clear" w:color="auto" w:fill="FFFFFF"/>
        <w:tabs>
          <w:tab w:val="left" w:pos="709"/>
        </w:tabs>
        <w:ind w:firstLine="709"/>
        <w:jc w:val="both"/>
        <w:rPr>
          <w:rStyle w:val="FontStyle100"/>
          <w:sz w:val="24"/>
          <w:szCs w:val="24"/>
        </w:rPr>
      </w:pPr>
      <w:r w:rsidRPr="00265DC1">
        <w:rPr>
          <w:rStyle w:val="FontStyle100"/>
          <w:sz w:val="24"/>
          <w:szCs w:val="24"/>
        </w:rPr>
        <w:t>- Гражданско-патриотическое и правовое воспитание</w:t>
      </w:r>
    </w:p>
    <w:p w:rsidR="00ED54CE" w:rsidRPr="00265DC1" w:rsidRDefault="00ED54CE" w:rsidP="00920068">
      <w:pPr>
        <w:shd w:val="clear" w:color="auto" w:fill="FFFFFF"/>
        <w:tabs>
          <w:tab w:val="left" w:pos="709"/>
        </w:tabs>
        <w:ind w:firstLine="709"/>
        <w:jc w:val="both"/>
        <w:rPr>
          <w:rStyle w:val="FontStyle100"/>
          <w:sz w:val="24"/>
          <w:szCs w:val="24"/>
        </w:rPr>
      </w:pPr>
      <w:r w:rsidRPr="00265DC1">
        <w:rPr>
          <w:rStyle w:val="FontStyle100"/>
          <w:sz w:val="24"/>
          <w:szCs w:val="24"/>
        </w:rPr>
        <w:t>- Профессионально-трудовое воспитание</w:t>
      </w:r>
    </w:p>
    <w:p w:rsidR="00ED54CE" w:rsidRPr="00265DC1" w:rsidRDefault="00ED54CE" w:rsidP="00920068">
      <w:pPr>
        <w:shd w:val="clear" w:color="auto" w:fill="FFFFFF"/>
        <w:tabs>
          <w:tab w:val="left" w:pos="709"/>
        </w:tabs>
        <w:ind w:firstLine="709"/>
        <w:jc w:val="both"/>
        <w:rPr>
          <w:rStyle w:val="FontStyle100"/>
          <w:sz w:val="24"/>
          <w:szCs w:val="24"/>
        </w:rPr>
      </w:pPr>
      <w:r w:rsidRPr="00265DC1">
        <w:rPr>
          <w:rStyle w:val="FontStyle100"/>
          <w:sz w:val="24"/>
          <w:szCs w:val="24"/>
        </w:rPr>
        <w:t>- Художественно-эстетическое воспитание</w:t>
      </w:r>
    </w:p>
    <w:p w:rsidR="00ED54CE" w:rsidRPr="00265DC1" w:rsidRDefault="00ED54CE" w:rsidP="00920068">
      <w:pPr>
        <w:shd w:val="clear" w:color="auto" w:fill="FFFFFF"/>
        <w:tabs>
          <w:tab w:val="left" w:pos="709"/>
        </w:tabs>
        <w:ind w:firstLine="709"/>
        <w:jc w:val="both"/>
        <w:rPr>
          <w:rStyle w:val="FontStyle100"/>
          <w:sz w:val="24"/>
          <w:szCs w:val="24"/>
        </w:rPr>
      </w:pPr>
      <w:r w:rsidRPr="00265DC1">
        <w:rPr>
          <w:rStyle w:val="FontStyle100"/>
          <w:sz w:val="24"/>
          <w:szCs w:val="24"/>
        </w:rPr>
        <w:t>- Экологическое воспитание</w:t>
      </w:r>
    </w:p>
    <w:p w:rsidR="00ED54CE" w:rsidRPr="00265DC1" w:rsidRDefault="00ED54CE" w:rsidP="00920068">
      <w:pPr>
        <w:shd w:val="clear" w:color="auto" w:fill="FFFFFF"/>
        <w:tabs>
          <w:tab w:val="left" w:pos="709"/>
        </w:tabs>
        <w:ind w:firstLine="709"/>
        <w:jc w:val="both"/>
        <w:rPr>
          <w:rStyle w:val="FontStyle100"/>
          <w:sz w:val="24"/>
          <w:szCs w:val="24"/>
        </w:rPr>
      </w:pPr>
      <w:r w:rsidRPr="00265DC1">
        <w:rPr>
          <w:rStyle w:val="FontStyle100"/>
          <w:sz w:val="24"/>
          <w:szCs w:val="24"/>
        </w:rPr>
        <w:t>- Воспитание здорового стиля жизни и физическое воспитание</w:t>
      </w:r>
    </w:p>
    <w:p w:rsidR="00ED54CE" w:rsidRPr="00265DC1" w:rsidRDefault="00ED54CE" w:rsidP="00920068">
      <w:pPr>
        <w:shd w:val="clear" w:color="auto" w:fill="FFFFFF"/>
        <w:tabs>
          <w:tab w:val="left" w:pos="709"/>
        </w:tabs>
        <w:ind w:firstLine="709"/>
        <w:jc w:val="both"/>
        <w:rPr>
          <w:rStyle w:val="FontStyle100"/>
          <w:sz w:val="24"/>
          <w:szCs w:val="24"/>
        </w:rPr>
      </w:pPr>
      <w:r w:rsidRPr="00265DC1">
        <w:rPr>
          <w:rStyle w:val="FontStyle100"/>
          <w:sz w:val="24"/>
          <w:szCs w:val="24"/>
        </w:rPr>
        <w:t>- Семейное воспитание, работа с семьей</w:t>
      </w:r>
    </w:p>
    <w:p w:rsidR="00ED54CE" w:rsidRPr="00265DC1" w:rsidRDefault="00ED54CE" w:rsidP="00920068">
      <w:pPr>
        <w:shd w:val="clear" w:color="auto" w:fill="FFFFFF"/>
        <w:tabs>
          <w:tab w:val="left" w:pos="709"/>
        </w:tabs>
        <w:ind w:firstLine="709"/>
        <w:jc w:val="both"/>
        <w:rPr>
          <w:rStyle w:val="FontStyle100"/>
          <w:sz w:val="24"/>
          <w:szCs w:val="24"/>
        </w:rPr>
      </w:pPr>
      <w:r>
        <w:rPr>
          <w:rStyle w:val="FontStyle100"/>
          <w:sz w:val="24"/>
          <w:szCs w:val="24"/>
        </w:rPr>
        <w:t>С</w:t>
      </w:r>
      <w:r w:rsidRPr="00265DC1">
        <w:rPr>
          <w:rStyle w:val="FontStyle100"/>
          <w:sz w:val="24"/>
          <w:szCs w:val="24"/>
        </w:rPr>
        <w:t xml:space="preserve">туденты Рубцовского медицинского колледжа </w:t>
      </w:r>
      <w:r>
        <w:rPr>
          <w:rStyle w:val="FontStyle100"/>
          <w:sz w:val="24"/>
          <w:szCs w:val="24"/>
        </w:rPr>
        <w:t>ежегодно принимают участие в</w:t>
      </w:r>
      <w:r w:rsidRPr="00265DC1">
        <w:rPr>
          <w:rStyle w:val="FontStyle100"/>
          <w:sz w:val="24"/>
          <w:szCs w:val="24"/>
        </w:rPr>
        <w:t xml:space="preserve"> городских мероприятиях, которые провод</w:t>
      </w:r>
      <w:r>
        <w:rPr>
          <w:rStyle w:val="FontStyle100"/>
          <w:sz w:val="24"/>
          <w:szCs w:val="24"/>
        </w:rPr>
        <w:t xml:space="preserve">ятся </w:t>
      </w:r>
      <w:r w:rsidRPr="00265DC1">
        <w:rPr>
          <w:rStyle w:val="FontStyle100"/>
          <w:sz w:val="24"/>
          <w:szCs w:val="24"/>
        </w:rPr>
        <w:t xml:space="preserve">совместно с МКУ «Управление культуры, спорта и молодежной политики», учреждениями культуры, Городским дворцом культуры, городским Штабом студенческих волонтерских и строительных отрядов, Рубцовским индустриальным институтом, Рубцовским институтом (филиал) Алтайского государственного университета, Рубцовской городской организацией общественной организации – общества «Знание», ЦВР «Малая Академия», городским благотворительным фондом «Развитие».  Студенты Рубцовского медицинского колледжа </w:t>
      </w:r>
      <w:r>
        <w:rPr>
          <w:rStyle w:val="FontStyle100"/>
          <w:sz w:val="24"/>
          <w:szCs w:val="24"/>
        </w:rPr>
        <w:t xml:space="preserve">постоянно принимают </w:t>
      </w:r>
      <w:r w:rsidRPr="00265DC1">
        <w:rPr>
          <w:rStyle w:val="FontStyle100"/>
          <w:sz w:val="24"/>
          <w:szCs w:val="24"/>
        </w:rPr>
        <w:t>участие в краевых</w:t>
      </w:r>
      <w:r>
        <w:rPr>
          <w:rStyle w:val="FontStyle100"/>
          <w:sz w:val="24"/>
          <w:szCs w:val="24"/>
        </w:rPr>
        <w:t xml:space="preserve">, Всероссийских </w:t>
      </w:r>
      <w:r w:rsidRPr="00265DC1">
        <w:rPr>
          <w:rStyle w:val="FontStyle100"/>
          <w:sz w:val="24"/>
          <w:szCs w:val="24"/>
        </w:rPr>
        <w:t>мероприятиях</w:t>
      </w:r>
      <w:r>
        <w:rPr>
          <w:rStyle w:val="FontStyle100"/>
          <w:sz w:val="24"/>
          <w:szCs w:val="24"/>
        </w:rPr>
        <w:t>, акциях</w:t>
      </w:r>
      <w:r w:rsidRPr="00265DC1">
        <w:rPr>
          <w:rStyle w:val="FontStyle100"/>
          <w:sz w:val="24"/>
          <w:szCs w:val="24"/>
        </w:rPr>
        <w:t xml:space="preserve">.  </w:t>
      </w:r>
    </w:p>
    <w:p w:rsidR="00ED54CE" w:rsidRDefault="00ED54CE" w:rsidP="00920068">
      <w:pPr>
        <w:tabs>
          <w:tab w:val="left" w:pos="709"/>
        </w:tabs>
        <w:ind w:firstLine="709"/>
        <w:jc w:val="both"/>
        <w:rPr>
          <w:rStyle w:val="FontStyle100"/>
          <w:sz w:val="24"/>
          <w:szCs w:val="24"/>
        </w:rPr>
      </w:pPr>
      <w:r w:rsidRPr="00265DC1">
        <w:rPr>
          <w:rStyle w:val="FontStyle100"/>
          <w:sz w:val="24"/>
          <w:szCs w:val="24"/>
        </w:rPr>
        <w:t xml:space="preserve">Культурно-досуговая деятельность студентов является одним из механизмов в реализации </w:t>
      </w:r>
      <w:r>
        <w:rPr>
          <w:rStyle w:val="FontStyle100"/>
          <w:sz w:val="24"/>
          <w:szCs w:val="24"/>
        </w:rPr>
        <w:t xml:space="preserve">задач </w:t>
      </w:r>
      <w:r w:rsidRPr="00265DC1">
        <w:rPr>
          <w:rStyle w:val="FontStyle100"/>
          <w:sz w:val="24"/>
          <w:szCs w:val="24"/>
        </w:rPr>
        <w:t xml:space="preserve">воспитания и социализации студентов КГБПОУ «Рубцовский медицинский колледж» и тесно связана с укреплением социального сотрудничества с общественными организациями, учреждениями культуры города Рубцовска. </w:t>
      </w:r>
    </w:p>
    <w:p w:rsidR="00ED54CE" w:rsidRPr="00255FA9" w:rsidRDefault="00ED54CE" w:rsidP="00920068">
      <w:pPr>
        <w:pStyle w:val="a3"/>
        <w:tabs>
          <w:tab w:val="left" w:pos="709"/>
        </w:tabs>
        <w:ind w:left="0" w:firstLine="709"/>
        <w:jc w:val="both"/>
        <w:rPr>
          <w:rStyle w:val="FontStyle100"/>
          <w:sz w:val="24"/>
          <w:szCs w:val="24"/>
        </w:rPr>
      </w:pPr>
      <w:r w:rsidRPr="00255FA9">
        <w:rPr>
          <w:rStyle w:val="FontStyle100"/>
          <w:sz w:val="24"/>
          <w:szCs w:val="24"/>
        </w:rPr>
        <w:t xml:space="preserve">В рамках гражданско-патриотического, правового воспитания проводится комплекс мероприятий, направленных на предупреждение правонарушений, преступлений, профилактике экстремистской деятельности. Целью проводимых внеаудиторных мероприятий является формирование активной гражданской позиции личности, осознание ответственности за совершение противоправных действий, усвоение норм права и модели правомерного поведения, профилактика экстремизма. В группах 1,2 курса проводятся профилактические беседы, встречи с сотрудниками Управления по контролю за оборотом наркотиков. На сайте колледжа размещена информация об ответственности за действия экстремистского характера, закон Алтайского края «Об ограничении пребывания несовершеннолетних в общественных местах». Эта работа осуществляется в тесном взаимодействии с органами профилактики, комиссией по делам несовершеннолетних, врачами-наркологами, инспекцией по делам несовершеннолетних. Результатом работы является отсутствие зарегистрированных преступлений и правонарушений студентами. </w:t>
      </w:r>
    </w:p>
    <w:p w:rsidR="00ED54CE" w:rsidRPr="00265DC1" w:rsidRDefault="00ED54CE" w:rsidP="00920068">
      <w:pPr>
        <w:pStyle w:val="a3"/>
        <w:tabs>
          <w:tab w:val="left" w:pos="709"/>
        </w:tabs>
        <w:ind w:left="0" w:firstLine="709"/>
        <w:jc w:val="both"/>
      </w:pPr>
      <w:r w:rsidRPr="00265DC1">
        <w:t>В системе правового просвещения студентов в колледже значительное внимание уделяется</w:t>
      </w:r>
      <w:r w:rsidRPr="00265DC1">
        <w:rPr>
          <w:spacing w:val="-11"/>
        </w:rPr>
        <w:t xml:space="preserve"> </w:t>
      </w:r>
      <w:r w:rsidRPr="00265DC1">
        <w:t>привлечению</w:t>
      </w:r>
      <w:r w:rsidRPr="00265DC1">
        <w:rPr>
          <w:spacing w:val="-10"/>
        </w:rPr>
        <w:t xml:space="preserve"> </w:t>
      </w:r>
      <w:r w:rsidRPr="00265DC1">
        <w:t>молодежи</w:t>
      </w:r>
      <w:r w:rsidRPr="00265DC1">
        <w:rPr>
          <w:spacing w:val="-10"/>
        </w:rPr>
        <w:t xml:space="preserve"> </w:t>
      </w:r>
      <w:r w:rsidRPr="00265DC1">
        <w:t>к</w:t>
      </w:r>
      <w:r w:rsidRPr="00265DC1">
        <w:rPr>
          <w:spacing w:val="-10"/>
        </w:rPr>
        <w:t xml:space="preserve"> </w:t>
      </w:r>
      <w:r w:rsidRPr="00265DC1">
        <w:t>активному</w:t>
      </w:r>
      <w:r w:rsidRPr="00265DC1">
        <w:rPr>
          <w:spacing w:val="-13"/>
        </w:rPr>
        <w:t xml:space="preserve"> </w:t>
      </w:r>
      <w:r w:rsidRPr="00265DC1">
        <w:t>участию</w:t>
      </w:r>
      <w:r w:rsidRPr="00265DC1">
        <w:rPr>
          <w:spacing w:val="-10"/>
        </w:rPr>
        <w:t xml:space="preserve"> </w:t>
      </w:r>
      <w:r w:rsidRPr="00265DC1">
        <w:t>в</w:t>
      </w:r>
      <w:r w:rsidRPr="00265DC1">
        <w:rPr>
          <w:spacing w:val="-11"/>
        </w:rPr>
        <w:t xml:space="preserve"> </w:t>
      </w:r>
      <w:r w:rsidRPr="00265DC1">
        <w:t>современных</w:t>
      </w:r>
      <w:r w:rsidRPr="00265DC1">
        <w:rPr>
          <w:spacing w:val="-9"/>
        </w:rPr>
        <w:t xml:space="preserve"> </w:t>
      </w:r>
      <w:r w:rsidRPr="00265DC1">
        <w:t>политических</w:t>
      </w:r>
      <w:r w:rsidRPr="00265DC1">
        <w:rPr>
          <w:spacing w:val="-11"/>
        </w:rPr>
        <w:t xml:space="preserve"> </w:t>
      </w:r>
      <w:r w:rsidRPr="00265DC1">
        <w:t>процессах,</w:t>
      </w:r>
      <w:r w:rsidRPr="00265DC1">
        <w:rPr>
          <w:spacing w:val="-57"/>
        </w:rPr>
        <w:t xml:space="preserve"> </w:t>
      </w:r>
      <w:r w:rsidRPr="00265DC1">
        <w:t>повышению</w:t>
      </w:r>
      <w:r w:rsidRPr="00265DC1">
        <w:rPr>
          <w:spacing w:val="-6"/>
        </w:rPr>
        <w:t xml:space="preserve"> </w:t>
      </w:r>
      <w:r w:rsidRPr="00265DC1">
        <w:t>электоральной</w:t>
      </w:r>
      <w:r w:rsidRPr="00265DC1">
        <w:rPr>
          <w:spacing w:val="-5"/>
        </w:rPr>
        <w:t xml:space="preserve"> </w:t>
      </w:r>
      <w:r w:rsidRPr="00265DC1">
        <w:t>активности</w:t>
      </w:r>
      <w:r w:rsidRPr="00265DC1">
        <w:rPr>
          <w:spacing w:val="-6"/>
        </w:rPr>
        <w:t xml:space="preserve"> </w:t>
      </w:r>
      <w:r w:rsidRPr="00265DC1">
        <w:t>молодых</w:t>
      </w:r>
      <w:r w:rsidRPr="00265DC1">
        <w:rPr>
          <w:spacing w:val="-4"/>
        </w:rPr>
        <w:t xml:space="preserve"> </w:t>
      </w:r>
      <w:r w:rsidRPr="00265DC1">
        <w:t>и</w:t>
      </w:r>
      <w:r w:rsidRPr="00265DC1">
        <w:rPr>
          <w:spacing w:val="-6"/>
        </w:rPr>
        <w:t xml:space="preserve"> </w:t>
      </w:r>
      <w:r w:rsidRPr="00265DC1">
        <w:t>будущих</w:t>
      </w:r>
      <w:r w:rsidRPr="00265DC1">
        <w:rPr>
          <w:spacing w:val="-4"/>
        </w:rPr>
        <w:t xml:space="preserve"> </w:t>
      </w:r>
      <w:r w:rsidRPr="00265DC1">
        <w:t>избирателей.</w:t>
      </w:r>
      <w:r w:rsidRPr="00265DC1">
        <w:rPr>
          <w:spacing w:val="-7"/>
        </w:rPr>
        <w:t xml:space="preserve"> </w:t>
      </w:r>
      <w:r w:rsidRPr="00265DC1">
        <w:t>Ежегодно</w:t>
      </w:r>
      <w:r w:rsidRPr="00265DC1">
        <w:rPr>
          <w:spacing w:val="-6"/>
        </w:rPr>
        <w:t xml:space="preserve"> </w:t>
      </w:r>
      <w:r w:rsidRPr="00265DC1">
        <w:t>студенты</w:t>
      </w:r>
      <w:r w:rsidRPr="00265DC1">
        <w:rPr>
          <w:spacing w:val="-58"/>
        </w:rPr>
        <w:t xml:space="preserve"> </w:t>
      </w:r>
      <w:r w:rsidRPr="00265DC1">
        <w:t>участвуют</w:t>
      </w:r>
      <w:r w:rsidRPr="00265DC1">
        <w:rPr>
          <w:spacing w:val="-1"/>
        </w:rPr>
        <w:t xml:space="preserve"> </w:t>
      </w:r>
      <w:r w:rsidRPr="00265DC1">
        <w:t>в</w:t>
      </w:r>
      <w:r w:rsidRPr="00265DC1">
        <w:rPr>
          <w:spacing w:val="-1"/>
        </w:rPr>
        <w:t xml:space="preserve"> </w:t>
      </w:r>
      <w:r w:rsidRPr="00265DC1">
        <w:t>мероприятиях</w:t>
      </w:r>
      <w:r w:rsidRPr="00265DC1">
        <w:rPr>
          <w:spacing w:val="1"/>
        </w:rPr>
        <w:t xml:space="preserve"> </w:t>
      </w:r>
      <w:r>
        <w:rPr>
          <w:spacing w:val="1"/>
        </w:rPr>
        <w:t xml:space="preserve">краевого </w:t>
      </w:r>
      <w:r w:rsidRPr="00265DC1">
        <w:t>месячника</w:t>
      </w:r>
      <w:r w:rsidRPr="00265DC1">
        <w:rPr>
          <w:spacing w:val="-2"/>
        </w:rPr>
        <w:t xml:space="preserve"> </w:t>
      </w:r>
      <w:r w:rsidRPr="00265DC1">
        <w:t>молодого избирателя.</w:t>
      </w:r>
    </w:p>
    <w:p w:rsidR="00ED54CE" w:rsidRDefault="00ED54CE" w:rsidP="00920068">
      <w:pPr>
        <w:tabs>
          <w:tab w:val="left" w:pos="709"/>
        </w:tabs>
        <w:ind w:firstLine="709"/>
        <w:jc w:val="both"/>
        <w:rPr>
          <w:rStyle w:val="FontStyle100"/>
          <w:sz w:val="24"/>
          <w:szCs w:val="24"/>
        </w:rPr>
      </w:pPr>
      <w:r w:rsidRPr="00265DC1">
        <w:rPr>
          <w:rStyle w:val="FontStyle100"/>
          <w:sz w:val="24"/>
          <w:szCs w:val="24"/>
        </w:rPr>
        <w:t>Одним из приоритетных направлений воспитательной работы является развитие волонтерского движения, которое способствует формированию у студентов колледжа знаний о сущности и социальной значимости будущей профессии. В колледже активно действ</w:t>
      </w:r>
      <w:r>
        <w:rPr>
          <w:rStyle w:val="FontStyle100"/>
          <w:sz w:val="24"/>
          <w:szCs w:val="24"/>
        </w:rPr>
        <w:t xml:space="preserve">уют </w:t>
      </w:r>
      <w:r w:rsidRPr="00265DC1">
        <w:rPr>
          <w:rStyle w:val="FontStyle100"/>
          <w:sz w:val="24"/>
          <w:szCs w:val="24"/>
        </w:rPr>
        <w:t>студенчески</w:t>
      </w:r>
      <w:r>
        <w:rPr>
          <w:rStyle w:val="FontStyle100"/>
          <w:sz w:val="24"/>
          <w:szCs w:val="24"/>
        </w:rPr>
        <w:t>е</w:t>
      </w:r>
      <w:r w:rsidRPr="00265DC1">
        <w:rPr>
          <w:rStyle w:val="FontStyle100"/>
          <w:sz w:val="24"/>
          <w:szCs w:val="24"/>
        </w:rPr>
        <w:t xml:space="preserve"> отряд</w:t>
      </w:r>
      <w:r>
        <w:rPr>
          <w:rStyle w:val="FontStyle100"/>
          <w:sz w:val="24"/>
          <w:szCs w:val="24"/>
        </w:rPr>
        <w:t>ы</w:t>
      </w:r>
      <w:r w:rsidRPr="00265DC1">
        <w:rPr>
          <w:rStyle w:val="FontStyle100"/>
          <w:sz w:val="24"/>
          <w:szCs w:val="24"/>
        </w:rPr>
        <w:t xml:space="preserve">: </w:t>
      </w:r>
    </w:p>
    <w:p w:rsidR="00ED54CE" w:rsidRDefault="00ED54CE" w:rsidP="00920068">
      <w:pPr>
        <w:tabs>
          <w:tab w:val="left" w:pos="709"/>
        </w:tabs>
        <w:ind w:firstLine="709"/>
        <w:jc w:val="both"/>
        <w:rPr>
          <w:rStyle w:val="FontStyle100"/>
          <w:sz w:val="24"/>
          <w:szCs w:val="24"/>
        </w:rPr>
      </w:pPr>
      <w:r>
        <w:rPr>
          <w:rStyle w:val="FontStyle100"/>
          <w:sz w:val="24"/>
          <w:szCs w:val="24"/>
        </w:rPr>
        <w:t xml:space="preserve">- </w:t>
      </w:r>
      <w:r w:rsidRPr="00265DC1">
        <w:rPr>
          <w:rStyle w:val="FontStyle100"/>
          <w:sz w:val="24"/>
          <w:szCs w:val="24"/>
        </w:rPr>
        <w:t>СПО «Факел», целью котор</w:t>
      </w:r>
      <w:r>
        <w:rPr>
          <w:rStyle w:val="FontStyle100"/>
          <w:sz w:val="24"/>
          <w:szCs w:val="24"/>
        </w:rPr>
        <w:t>ого</w:t>
      </w:r>
      <w:r w:rsidRPr="00265DC1">
        <w:rPr>
          <w:rStyle w:val="FontStyle100"/>
          <w:sz w:val="24"/>
          <w:szCs w:val="24"/>
        </w:rPr>
        <w:t xml:space="preserve"> является волонтерская деятельность, направленная на оказание социально-педагогической поддержки детей и подростков, профилактику социально опасных форм поведения, оказание медико-социальной и бытовой помощи одиноким престарелым людям, инвалидам, ветеранам ВОВ, ветеранам медицинской службы, осуществление санитарно-просветительской деятельности с населением.</w:t>
      </w:r>
    </w:p>
    <w:p w:rsidR="00ED54CE" w:rsidRDefault="00ED54CE" w:rsidP="00920068">
      <w:pPr>
        <w:tabs>
          <w:tab w:val="left" w:pos="709"/>
        </w:tabs>
        <w:ind w:firstLine="709"/>
        <w:jc w:val="both"/>
        <w:rPr>
          <w:rStyle w:val="FontStyle100"/>
          <w:sz w:val="24"/>
          <w:szCs w:val="24"/>
        </w:rPr>
      </w:pPr>
      <w:r>
        <w:rPr>
          <w:rStyle w:val="FontStyle100"/>
          <w:sz w:val="24"/>
          <w:szCs w:val="24"/>
        </w:rPr>
        <w:t>- Местное отделение регионального отделения «Волонтеры-медики».</w:t>
      </w:r>
      <w:r w:rsidRPr="00265DC1">
        <w:rPr>
          <w:rStyle w:val="FontStyle100"/>
          <w:sz w:val="24"/>
          <w:szCs w:val="24"/>
        </w:rPr>
        <w:t xml:space="preserve"> </w:t>
      </w:r>
      <w:r w:rsidRPr="00041E1B">
        <w:rPr>
          <w:rStyle w:val="FontStyle100"/>
          <w:sz w:val="24"/>
          <w:szCs w:val="24"/>
        </w:rPr>
        <w:t>Волонтеры-медики оказывают помощь персоналу медучреждений, сопровождают спортивные и массовые мероприятия, повышают уровень медицинской грамотности населения, содействуют развитию донорства крови и популяризации здорового образа жизни, ведут профориентационную работу среди школьников.</w:t>
      </w:r>
    </w:p>
    <w:p w:rsidR="00ED54CE" w:rsidRDefault="00ED54CE" w:rsidP="00920068">
      <w:pPr>
        <w:tabs>
          <w:tab w:val="left" w:pos="709"/>
        </w:tabs>
        <w:ind w:firstLine="709"/>
        <w:jc w:val="both"/>
        <w:rPr>
          <w:rStyle w:val="FontStyle100"/>
          <w:sz w:val="24"/>
          <w:szCs w:val="24"/>
        </w:rPr>
      </w:pPr>
      <w:r w:rsidRPr="00265DC1">
        <w:rPr>
          <w:rStyle w:val="FontStyle100"/>
          <w:sz w:val="24"/>
          <w:szCs w:val="24"/>
        </w:rPr>
        <w:t xml:space="preserve">Бойцы отрядов являются постоянными участниками городских и краевых мероприятий. </w:t>
      </w:r>
    </w:p>
    <w:p w:rsidR="00ED54CE" w:rsidRPr="00265DC1" w:rsidRDefault="00ED54CE" w:rsidP="00920068">
      <w:pPr>
        <w:pStyle w:val="a3"/>
        <w:tabs>
          <w:tab w:val="left" w:pos="709"/>
        </w:tabs>
        <w:ind w:left="0" w:firstLine="709"/>
        <w:jc w:val="both"/>
      </w:pPr>
      <w:r w:rsidRPr="00265DC1">
        <w:t>Студенты колледжа успешно участвуют в конкурсах по профильным дисциплинам, в</w:t>
      </w:r>
      <w:r w:rsidRPr="00265DC1">
        <w:rPr>
          <w:spacing w:val="1"/>
        </w:rPr>
        <w:t xml:space="preserve"> </w:t>
      </w:r>
      <w:r w:rsidRPr="00265DC1">
        <w:t>олимпиадах</w:t>
      </w:r>
      <w:r w:rsidRPr="00265DC1">
        <w:rPr>
          <w:spacing w:val="1"/>
        </w:rPr>
        <w:t xml:space="preserve"> </w:t>
      </w:r>
      <w:r w:rsidRPr="00265DC1">
        <w:t>профессионального</w:t>
      </w:r>
      <w:r w:rsidRPr="00265DC1">
        <w:rPr>
          <w:spacing w:val="-1"/>
        </w:rPr>
        <w:t xml:space="preserve"> </w:t>
      </w:r>
      <w:r w:rsidRPr="00265DC1">
        <w:t>мастерства, занимая призовые</w:t>
      </w:r>
      <w:r w:rsidRPr="00265DC1">
        <w:rPr>
          <w:spacing w:val="-2"/>
        </w:rPr>
        <w:t xml:space="preserve"> </w:t>
      </w:r>
      <w:r w:rsidRPr="00265DC1">
        <w:t>места.</w:t>
      </w:r>
      <w:r>
        <w:t xml:space="preserve"> Л</w:t>
      </w:r>
      <w:r w:rsidRPr="00265DC1">
        <w:t>учшие студенты колледжа – постоянные участники Регионального этапа</w:t>
      </w:r>
      <w:r w:rsidRPr="00265DC1">
        <w:rPr>
          <w:spacing w:val="1"/>
        </w:rPr>
        <w:t xml:space="preserve"> </w:t>
      </w:r>
      <w:r w:rsidRPr="00265DC1">
        <w:t>чемпионата</w:t>
      </w:r>
      <w:r w:rsidRPr="00265DC1">
        <w:rPr>
          <w:spacing w:val="2"/>
        </w:rPr>
        <w:t xml:space="preserve"> </w:t>
      </w:r>
      <w:r w:rsidRPr="00265DC1">
        <w:t>«Молодые профессионалы»</w:t>
      </w:r>
      <w:r w:rsidRPr="00265DC1">
        <w:rPr>
          <w:spacing w:val="-8"/>
        </w:rPr>
        <w:t xml:space="preserve"> </w:t>
      </w:r>
      <w:r w:rsidRPr="00265DC1">
        <w:t>(WorldSkils).</w:t>
      </w:r>
    </w:p>
    <w:p w:rsidR="00ED54CE" w:rsidRPr="00265DC1" w:rsidRDefault="00ED54CE" w:rsidP="00920068">
      <w:pPr>
        <w:pStyle w:val="a3"/>
        <w:tabs>
          <w:tab w:val="left" w:pos="709"/>
        </w:tabs>
        <w:ind w:left="0" w:firstLine="709"/>
        <w:jc w:val="both"/>
      </w:pPr>
      <w:r w:rsidRPr="00265DC1">
        <w:t>Большое внимание уделяется привлечению студентов к исследовательской работе. В</w:t>
      </w:r>
      <w:r w:rsidRPr="00265DC1">
        <w:rPr>
          <w:spacing w:val="1"/>
        </w:rPr>
        <w:t xml:space="preserve"> </w:t>
      </w:r>
      <w:r w:rsidRPr="00265DC1">
        <w:t>колледже</w:t>
      </w:r>
      <w:r w:rsidRPr="00265DC1">
        <w:rPr>
          <w:spacing w:val="10"/>
        </w:rPr>
        <w:t xml:space="preserve"> </w:t>
      </w:r>
      <w:r w:rsidRPr="00265DC1">
        <w:t>ежегодно</w:t>
      </w:r>
      <w:r w:rsidRPr="00265DC1">
        <w:rPr>
          <w:spacing w:val="12"/>
        </w:rPr>
        <w:t xml:space="preserve"> </w:t>
      </w:r>
      <w:r w:rsidRPr="00265DC1">
        <w:t>проводится</w:t>
      </w:r>
      <w:r w:rsidRPr="00265DC1">
        <w:rPr>
          <w:spacing w:val="15"/>
        </w:rPr>
        <w:t xml:space="preserve"> </w:t>
      </w:r>
      <w:r w:rsidRPr="00265DC1">
        <w:t>конкурс</w:t>
      </w:r>
      <w:r w:rsidRPr="00265DC1">
        <w:rPr>
          <w:spacing w:val="13"/>
        </w:rPr>
        <w:t xml:space="preserve"> </w:t>
      </w:r>
      <w:r w:rsidRPr="00265DC1">
        <w:t>исследовательских</w:t>
      </w:r>
      <w:r w:rsidRPr="00265DC1">
        <w:rPr>
          <w:spacing w:val="14"/>
        </w:rPr>
        <w:t xml:space="preserve"> </w:t>
      </w:r>
      <w:r w:rsidRPr="00265DC1">
        <w:t>проектов</w:t>
      </w:r>
      <w:r w:rsidRPr="00265DC1">
        <w:rPr>
          <w:spacing w:val="11"/>
        </w:rPr>
        <w:t xml:space="preserve"> </w:t>
      </w:r>
      <w:r w:rsidRPr="00265DC1">
        <w:t>и</w:t>
      </w:r>
      <w:r w:rsidRPr="00265DC1">
        <w:rPr>
          <w:spacing w:val="13"/>
        </w:rPr>
        <w:t xml:space="preserve"> </w:t>
      </w:r>
      <w:r w:rsidRPr="00265DC1">
        <w:t>работ</w:t>
      </w:r>
      <w:r w:rsidRPr="00265DC1">
        <w:rPr>
          <w:spacing w:val="12"/>
        </w:rPr>
        <w:t xml:space="preserve"> </w:t>
      </w:r>
      <w:r w:rsidRPr="00265DC1">
        <w:t>студентов</w:t>
      </w:r>
    </w:p>
    <w:p w:rsidR="00ED54CE" w:rsidRPr="00265DC1" w:rsidRDefault="00ED54CE" w:rsidP="00920068">
      <w:pPr>
        <w:pStyle w:val="a3"/>
        <w:tabs>
          <w:tab w:val="left" w:pos="709"/>
        </w:tabs>
        <w:ind w:left="0" w:firstLine="709"/>
        <w:jc w:val="both"/>
      </w:pPr>
      <w:r w:rsidRPr="00265DC1">
        <w:t>В целях формирования у студентов общих компетенций в колледже осуществляется</w:t>
      </w:r>
      <w:r w:rsidRPr="00265DC1">
        <w:rPr>
          <w:spacing w:val="1"/>
        </w:rPr>
        <w:t xml:space="preserve"> </w:t>
      </w:r>
      <w:r w:rsidRPr="00265DC1">
        <w:t>социальная практика, которая предусматривает участие студентов в волонтерской деятельности различной направленности, в проведении тематических, просветительских, досуговых</w:t>
      </w:r>
      <w:r w:rsidRPr="00265DC1">
        <w:rPr>
          <w:spacing w:val="1"/>
        </w:rPr>
        <w:t xml:space="preserve"> </w:t>
      </w:r>
      <w:r w:rsidRPr="00265DC1">
        <w:t>мероприятий</w:t>
      </w:r>
      <w:r w:rsidRPr="00265DC1">
        <w:rPr>
          <w:spacing w:val="-1"/>
        </w:rPr>
        <w:t xml:space="preserve"> </w:t>
      </w:r>
      <w:r w:rsidRPr="00265DC1">
        <w:t>для</w:t>
      </w:r>
      <w:r w:rsidRPr="00265DC1">
        <w:rPr>
          <w:spacing w:val="-1"/>
        </w:rPr>
        <w:t xml:space="preserve"> </w:t>
      </w:r>
      <w:r w:rsidRPr="00265DC1">
        <w:t>разных</w:t>
      </w:r>
      <w:r w:rsidRPr="00265DC1">
        <w:rPr>
          <w:spacing w:val="2"/>
        </w:rPr>
        <w:t xml:space="preserve"> </w:t>
      </w:r>
      <w:r w:rsidRPr="00265DC1">
        <w:t>слоев</w:t>
      </w:r>
      <w:r w:rsidRPr="00265DC1">
        <w:rPr>
          <w:spacing w:val="-2"/>
        </w:rPr>
        <w:t xml:space="preserve"> </w:t>
      </w:r>
      <w:r w:rsidRPr="00265DC1">
        <w:t>населения, общественно-полезном</w:t>
      </w:r>
      <w:r w:rsidRPr="00265DC1">
        <w:rPr>
          <w:spacing w:val="-2"/>
        </w:rPr>
        <w:t xml:space="preserve"> </w:t>
      </w:r>
      <w:r w:rsidRPr="00265DC1">
        <w:t>труде</w:t>
      </w:r>
      <w:r w:rsidRPr="00265DC1">
        <w:rPr>
          <w:spacing w:val="-1"/>
        </w:rPr>
        <w:t xml:space="preserve"> </w:t>
      </w:r>
      <w:r w:rsidRPr="00265DC1">
        <w:t>и</w:t>
      </w:r>
      <w:r w:rsidRPr="00265DC1">
        <w:rPr>
          <w:spacing w:val="-1"/>
        </w:rPr>
        <w:t xml:space="preserve"> </w:t>
      </w:r>
      <w:r w:rsidRPr="00265DC1">
        <w:t>т.д.</w:t>
      </w:r>
    </w:p>
    <w:p w:rsidR="00ED54CE" w:rsidRDefault="00ED54CE" w:rsidP="00920068">
      <w:pPr>
        <w:pStyle w:val="a3"/>
        <w:tabs>
          <w:tab w:val="left" w:pos="709"/>
        </w:tabs>
        <w:ind w:left="0" w:firstLine="709"/>
        <w:jc w:val="both"/>
      </w:pPr>
      <w:r w:rsidRPr="00265DC1">
        <w:t xml:space="preserve">Спортивно-массовая работа организована с учетом физических и возрастных особенностей студентов. </w:t>
      </w:r>
    </w:p>
    <w:p w:rsidR="00ED54CE" w:rsidRDefault="00ED54CE" w:rsidP="00920068">
      <w:pPr>
        <w:tabs>
          <w:tab w:val="left" w:pos="540"/>
          <w:tab w:val="left" w:pos="709"/>
          <w:tab w:val="left" w:pos="900"/>
        </w:tabs>
        <w:ind w:firstLine="709"/>
        <w:jc w:val="both"/>
        <w:rPr>
          <w:sz w:val="24"/>
          <w:szCs w:val="24"/>
        </w:rPr>
      </w:pPr>
      <w:r w:rsidRPr="006254FD">
        <w:rPr>
          <w:rStyle w:val="FontStyle100"/>
          <w:sz w:val="24"/>
          <w:szCs w:val="24"/>
        </w:rPr>
        <w:t xml:space="preserve">Планомерная работа проводится в колледже  с детьми – сиротами, детьми, оставшимися  без попечения родителей и инвалидами, матерями-одиночками. Данные категории студентов социально защищены: все учатся на бюджетной основе, получают академическую, социальную стипендию и социальные выплаты в соответствии с законодательством Российской Федерации. Осуществляются компенсационные выплаты на питание, приобретение сезонной одежды, компенсация при выпуске из колледжа. </w:t>
      </w:r>
      <w:r w:rsidRPr="006254FD">
        <w:rPr>
          <w:sz w:val="24"/>
          <w:szCs w:val="24"/>
        </w:rPr>
        <w:t>Разработано</w:t>
      </w:r>
      <w:r w:rsidRPr="006254FD">
        <w:rPr>
          <w:spacing w:val="-11"/>
          <w:sz w:val="24"/>
          <w:szCs w:val="24"/>
        </w:rPr>
        <w:t xml:space="preserve"> </w:t>
      </w:r>
      <w:r w:rsidRPr="006254FD">
        <w:rPr>
          <w:sz w:val="24"/>
          <w:szCs w:val="24"/>
        </w:rPr>
        <w:t>положение</w:t>
      </w:r>
      <w:r w:rsidRPr="006254FD">
        <w:rPr>
          <w:spacing w:val="-9"/>
          <w:sz w:val="24"/>
          <w:szCs w:val="24"/>
        </w:rPr>
        <w:t xml:space="preserve"> </w:t>
      </w:r>
      <w:r w:rsidRPr="006254FD">
        <w:rPr>
          <w:sz w:val="24"/>
          <w:szCs w:val="24"/>
        </w:rPr>
        <w:t>«О</w:t>
      </w:r>
      <w:r w:rsidRPr="006254FD">
        <w:rPr>
          <w:spacing w:val="-9"/>
          <w:sz w:val="24"/>
          <w:szCs w:val="24"/>
        </w:rPr>
        <w:t xml:space="preserve"> </w:t>
      </w:r>
      <w:r w:rsidRPr="006254FD">
        <w:rPr>
          <w:sz w:val="24"/>
          <w:szCs w:val="24"/>
        </w:rPr>
        <w:t>стипендиальном</w:t>
      </w:r>
      <w:r w:rsidRPr="006254FD">
        <w:rPr>
          <w:spacing w:val="-11"/>
          <w:sz w:val="24"/>
          <w:szCs w:val="24"/>
        </w:rPr>
        <w:t xml:space="preserve"> </w:t>
      </w:r>
      <w:r w:rsidRPr="006254FD">
        <w:rPr>
          <w:sz w:val="24"/>
          <w:szCs w:val="24"/>
        </w:rPr>
        <w:t>обеспечении</w:t>
      </w:r>
      <w:r w:rsidRPr="006254FD">
        <w:rPr>
          <w:spacing w:val="-10"/>
          <w:sz w:val="24"/>
          <w:szCs w:val="24"/>
        </w:rPr>
        <w:t xml:space="preserve"> </w:t>
      </w:r>
      <w:r w:rsidRPr="006254FD">
        <w:rPr>
          <w:sz w:val="24"/>
          <w:szCs w:val="24"/>
        </w:rPr>
        <w:t>и</w:t>
      </w:r>
      <w:r w:rsidRPr="006254FD">
        <w:rPr>
          <w:spacing w:val="-11"/>
          <w:sz w:val="24"/>
          <w:szCs w:val="24"/>
        </w:rPr>
        <w:t xml:space="preserve"> </w:t>
      </w:r>
      <w:r w:rsidRPr="006254FD">
        <w:rPr>
          <w:sz w:val="24"/>
          <w:szCs w:val="24"/>
        </w:rPr>
        <w:t>других</w:t>
      </w:r>
      <w:r w:rsidRPr="006254FD">
        <w:rPr>
          <w:spacing w:val="-57"/>
          <w:sz w:val="24"/>
          <w:szCs w:val="24"/>
        </w:rPr>
        <w:t xml:space="preserve"> </w:t>
      </w:r>
      <w:r w:rsidRPr="006254FD">
        <w:rPr>
          <w:sz w:val="24"/>
          <w:szCs w:val="24"/>
        </w:rPr>
        <w:t>формах социальной поддержки студентов», в котором предусмотрено дифференцированное</w:t>
      </w:r>
      <w:r w:rsidRPr="006254FD">
        <w:rPr>
          <w:spacing w:val="1"/>
          <w:sz w:val="24"/>
          <w:szCs w:val="24"/>
        </w:rPr>
        <w:t xml:space="preserve"> </w:t>
      </w:r>
      <w:r w:rsidRPr="006254FD">
        <w:rPr>
          <w:sz w:val="24"/>
          <w:szCs w:val="24"/>
        </w:rPr>
        <w:t>распределение денежных средств с учетом результатов учебной и общественной активности</w:t>
      </w:r>
      <w:r w:rsidRPr="006254FD">
        <w:rPr>
          <w:spacing w:val="1"/>
          <w:sz w:val="24"/>
          <w:szCs w:val="24"/>
        </w:rPr>
        <w:t xml:space="preserve"> </w:t>
      </w:r>
      <w:r w:rsidRPr="006254FD">
        <w:rPr>
          <w:sz w:val="24"/>
          <w:szCs w:val="24"/>
        </w:rPr>
        <w:t>студентов,</w:t>
      </w:r>
      <w:r w:rsidRPr="006254FD">
        <w:rPr>
          <w:spacing w:val="-1"/>
          <w:sz w:val="24"/>
          <w:szCs w:val="24"/>
        </w:rPr>
        <w:t xml:space="preserve"> </w:t>
      </w:r>
      <w:r w:rsidRPr="006254FD">
        <w:rPr>
          <w:sz w:val="24"/>
          <w:szCs w:val="24"/>
        </w:rPr>
        <w:t>материального положения, состояния здоровья. В качестве социальной поддержки студентов особо нуждающимся оказывается материальная</w:t>
      </w:r>
      <w:r w:rsidRPr="006254FD">
        <w:rPr>
          <w:spacing w:val="-4"/>
          <w:sz w:val="24"/>
          <w:szCs w:val="24"/>
        </w:rPr>
        <w:t xml:space="preserve"> </w:t>
      </w:r>
      <w:r w:rsidRPr="006254FD">
        <w:rPr>
          <w:sz w:val="24"/>
          <w:szCs w:val="24"/>
        </w:rPr>
        <w:t>помощь.</w:t>
      </w:r>
      <w:r w:rsidRPr="006254FD">
        <w:rPr>
          <w:spacing w:val="-3"/>
          <w:sz w:val="24"/>
          <w:szCs w:val="24"/>
        </w:rPr>
        <w:t xml:space="preserve"> </w:t>
      </w:r>
      <w:r w:rsidRPr="006254FD">
        <w:rPr>
          <w:sz w:val="24"/>
          <w:szCs w:val="24"/>
        </w:rPr>
        <w:t>В колледже существует система поощрения студентов за достижения в</w:t>
      </w:r>
      <w:r w:rsidRPr="006254FD">
        <w:rPr>
          <w:spacing w:val="1"/>
          <w:sz w:val="24"/>
          <w:szCs w:val="24"/>
        </w:rPr>
        <w:t xml:space="preserve"> </w:t>
      </w:r>
      <w:r w:rsidRPr="006254FD">
        <w:rPr>
          <w:sz w:val="24"/>
          <w:szCs w:val="24"/>
        </w:rPr>
        <w:t>учебе</w:t>
      </w:r>
      <w:r w:rsidRPr="006254FD">
        <w:rPr>
          <w:spacing w:val="-2"/>
          <w:sz w:val="24"/>
          <w:szCs w:val="24"/>
        </w:rPr>
        <w:t xml:space="preserve"> </w:t>
      </w:r>
      <w:r w:rsidRPr="006254FD">
        <w:rPr>
          <w:sz w:val="24"/>
          <w:szCs w:val="24"/>
        </w:rPr>
        <w:t>и внеаудиторной</w:t>
      </w:r>
      <w:r w:rsidRPr="006254FD">
        <w:rPr>
          <w:spacing w:val="-2"/>
          <w:sz w:val="24"/>
          <w:szCs w:val="24"/>
        </w:rPr>
        <w:t xml:space="preserve"> </w:t>
      </w:r>
      <w:r w:rsidRPr="006254FD">
        <w:rPr>
          <w:sz w:val="24"/>
          <w:szCs w:val="24"/>
        </w:rPr>
        <w:t>деятельности.</w:t>
      </w:r>
    </w:p>
    <w:p w:rsidR="00ED54CE" w:rsidRDefault="00ED54CE" w:rsidP="00920068">
      <w:pPr>
        <w:spacing w:before="91"/>
        <w:ind w:left="782" w:firstLine="707"/>
      </w:pPr>
    </w:p>
    <w:p w:rsidR="00ED54CE" w:rsidRDefault="00ED54CE" w:rsidP="00920068">
      <w:pPr>
        <w:spacing w:before="91"/>
        <w:ind w:left="782" w:firstLine="707"/>
      </w:pPr>
    </w:p>
    <w:sectPr w:rsidR="00ED54CE" w:rsidSect="00920068">
      <w:pgSz w:w="11900" w:h="16850"/>
      <w:pgMar w:top="1140" w:right="340" w:bottom="760" w:left="920" w:header="0" w:footer="574"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12A86" w:rsidRDefault="00912A86" w:rsidP="00670688">
      <w:r>
        <w:separator/>
      </w:r>
    </w:p>
  </w:endnote>
  <w:endnote w:type="continuationSeparator" w:id="0">
    <w:p w:rsidR="00912A86" w:rsidRDefault="00912A86" w:rsidP="006706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ndara">
    <w:charset w:val="CC"/>
    <w:family w:val="swiss"/>
    <w:pitch w:val="variable"/>
    <w:sig w:usb0="A00002EF" w:usb1="4000A44B" w:usb2="00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Times New Roman CYR">
    <w:charset w:val="CC"/>
    <w:family w:val="roman"/>
    <w:pitch w:val="variable"/>
    <w:sig w:usb0="E0002AFF" w:usb1="C0007841" w:usb2="00000009" w:usb3="00000000" w:csb0="000001FF" w:csb1="00000000"/>
  </w:font>
  <w:font w:name="OpenSymbol">
    <w:altName w:val="Times New Roman"/>
    <w:charset w:val="00"/>
    <w:family w:val="auto"/>
    <w:pitch w:val="variable"/>
    <w:sig w:usb0="800000AF" w:usb1="1001ECEA" w:usb2="00000000" w:usb3="00000000" w:csb0="00000001" w:csb1="00000000"/>
  </w:font>
  <w:font w:name="Calibri">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charset w:val="CC"/>
    <w:family w:val="swiss"/>
    <w:pitch w:val="variable"/>
    <w:sig w:usb0="E1002EFF" w:usb1="C000605B" w:usb2="00000029" w:usb3="00000000" w:csb0="000101FF" w:csb1="00000000"/>
  </w:font>
  <w:font w:name="Verdana">
    <w:charset w:val="CC"/>
    <w:family w:val="swiss"/>
    <w:pitch w:val="variable"/>
    <w:sig w:usb0="A10006FF" w:usb1="4000205B" w:usb2="00000010" w:usb3="00000000" w:csb0="0000019F" w:csb1="00000000"/>
  </w:font>
  <w:font w:name="Gulim">
    <w:altName w:val="굴림"/>
    <w:panose1 w:val="020B0600000101010101"/>
    <w:charset w:val="81"/>
    <w:family w:val="swiss"/>
    <w:pitch w:val="variable"/>
    <w:sig w:usb0="B00002AF" w:usb1="69D77CFB" w:usb2="00000030" w:usb3="00000000" w:csb0="0008009F" w:csb1="00000000"/>
  </w:font>
  <w:font w:name="Cambria">
    <w:charset w:val="CC"/>
    <w:family w:val="roman"/>
    <w:pitch w:val="variable"/>
    <w:sig w:usb0="E00002FF" w:usb1="400004FF" w:usb2="00000000" w:usb3="00000000" w:csb0="0000019F" w:csb1="00000000"/>
  </w:font>
  <w:font w:name="Garamond">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Microsoft Sans Serif">
    <w:charset w:val="CC"/>
    <w:family w:val="swiss"/>
    <w:pitch w:val="variable"/>
    <w:sig w:usb0="E1002AFF" w:usb1="C0000002" w:usb2="00000008" w:usb3="00000000" w:csb0="000101FF" w:csb1="00000000"/>
  </w:font>
  <w:font w:name="Consolas">
    <w:charset w:val="CC"/>
    <w:family w:val="modern"/>
    <w:pitch w:val="fixed"/>
    <w:sig w:usb0="E10002FF" w:usb1="4000FCFF" w:usb2="00000009" w:usb3="00000000" w:csb0="0000019F" w:csb1="00000000"/>
  </w:font>
  <w:font w:name="№Е">
    <w:altName w:val="Calibri"/>
    <w:charset w:val="00"/>
    <w:family w:val="roman"/>
    <w:pitch w:val="variable"/>
    <w:sig w:usb0="00000000" w:usb1="09060000" w:usb2="00000010" w:usb3="00000000" w:csb0="00080000"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2A86" w:rsidRDefault="00912A86">
    <w:pPr>
      <w:pStyle w:val="af"/>
      <w:jc w:val="center"/>
    </w:pPr>
    <w:r>
      <w:fldChar w:fldCharType="begin"/>
    </w:r>
    <w:r>
      <w:instrText xml:space="preserve"> PAGE   \* MERGEFORMAT </w:instrText>
    </w:r>
    <w:r>
      <w:fldChar w:fldCharType="separate"/>
    </w:r>
    <w:r w:rsidR="008B3232">
      <w:rPr>
        <w:noProof/>
      </w:rPr>
      <w:t>2</w:t>
    </w:r>
    <w:r>
      <w:rPr>
        <w:noProof/>
      </w:rPr>
      <w:fldChar w:fldCharType="end"/>
    </w:r>
  </w:p>
  <w:p w:rsidR="00912A86" w:rsidRDefault="00912A86">
    <w:pPr>
      <w:pStyle w:val="af"/>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2A86" w:rsidRDefault="00912A86">
    <w:pPr>
      <w:pStyle w:val="af"/>
      <w:jc w:val="center"/>
    </w:pPr>
    <w:r>
      <w:fldChar w:fldCharType="begin"/>
    </w:r>
    <w:r>
      <w:instrText xml:space="preserve"> PAGE   \* MERGEFORMAT </w:instrText>
    </w:r>
    <w:r>
      <w:fldChar w:fldCharType="separate"/>
    </w:r>
    <w:r w:rsidR="008B3232">
      <w:rPr>
        <w:noProof/>
      </w:rPr>
      <w:t>1</w:t>
    </w:r>
    <w:r>
      <w:rPr>
        <w:noProof/>
      </w:rPr>
      <w:fldChar w:fldCharType="end"/>
    </w:r>
  </w:p>
  <w:p w:rsidR="00912A86" w:rsidRDefault="00912A86">
    <w:pPr>
      <w:pStyle w:val="af"/>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2A86" w:rsidRDefault="00912A86">
    <w:pPr>
      <w:pStyle w:val="af"/>
      <w:jc w:val="center"/>
    </w:pPr>
    <w:r>
      <w:fldChar w:fldCharType="begin"/>
    </w:r>
    <w:r>
      <w:instrText xml:space="preserve"> PAGE   \* MERGEFORMAT </w:instrText>
    </w:r>
    <w:r>
      <w:fldChar w:fldCharType="separate"/>
    </w:r>
    <w:r w:rsidR="008B3232">
      <w:rPr>
        <w:noProof/>
      </w:rPr>
      <w:t>40</w:t>
    </w:r>
    <w:r>
      <w:rPr>
        <w:noProof/>
      </w:rPr>
      <w:fldChar w:fldCharType="end"/>
    </w:r>
  </w:p>
  <w:p w:rsidR="00912A86" w:rsidRDefault="00912A86">
    <w:pPr>
      <w:pStyle w:val="a3"/>
      <w:spacing w:line="14" w:lineRule="auto"/>
      <w:ind w:left="0"/>
      <w:rPr>
        <w:sz w:val="20"/>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2A86" w:rsidRDefault="00912A86">
    <w:pPr>
      <w:pStyle w:val="af"/>
      <w:jc w:val="center"/>
    </w:pPr>
    <w:r>
      <w:fldChar w:fldCharType="begin"/>
    </w:r>
    <w:r>
      <w:instrText xml:space="preserve"> PAGE   \* MERGEFORMAT </w:instrText>
    </w:r>
    <w:r>
      <w:fldChar w:fldCharType="separate"/>
    </w:r>
    <w:r w:rsidR="008B3232">
      <w:rPr>
        <w:noProof/>
      </w:rPr>
      <w:t>49</w:t>
    </w:r>
    <w:r>
      <w:rPr>
        <w:noProof/>
      </w:rPr>
      <w:fldChar w:fldCharType="end"/>
    </w:r>
  </w:p>
  <w:p w:rsidR="00912A86" w:rsidRDefault="00912A86">
    <w:pPr>
      <w:pStyle w:val="a3"/>
      <w:spacing w:line="14" w:lineRule="auto"/>
      <w:ind w:left="0"/>
      <w:rPr>
        <w:sz w:val="20"/>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2A86" w:rsidRDefault="00912A86">
    <w:pPr>
      <w:pStyle w:val="af"/>
      <w:jc w:val="center"/>
    </w:pPr>
    <w:r>
      <w:fldChar w:fldCharType="begin"/>
    </w:r>
    <w:r>
      <w:instrText xml:space="preserve"> PAGE   \* MERGEFORMAT </w:instrText>
    </w:r>
    <w:r>
      <w:fldChar w:fldCharType="separate"/>
    </w:r>
    <w:r w:rsidR="008B3232">
      <w:rPr>
        <w:noProof/>
      </w:rPr>
      <w:t>53</w:t>
    </w:r>
    <w:r>
      <w:rPr>
        <w:noProof/>
      </w:rPr>
      <w:fldChar w:fldCharType="end"/>
    </w:r>
  </w:p>
  <w:p w:rsidR="00912A86" w:rsidRPr="004A0FC2" w:rsidRDefault="00912A86" w:rsidP="004A0FC2">
    <w:pPr>
      <w:pStyle w:val="af"/>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2A86" w:rsidRDefault="00912A86">
    <w:pPr>
      <w:pStyle w:val="af"/>
      <w:jc w:val="center"/>
    </w:pPr>
    <w:r>
      <w:fldChar w:fldCharType="begin"/>
    </w:r>
    <w:r>
      <w:instrText xml:space="preserve"> PAGE   \* MERGEFORMAT </w:instrText>
    </w:r>
    <w:r>
      <w:fldChar w:fldCharType="separate"/>
    </w:r>
    <w:r w:rsidR="008B3232">
      <w:rPr>
        <w:noProof/>
      </w:rPr>
      <w:t>156</w:t>
    </w:r>
    <w:r>
      <w:rPr>
        <w:noProof/>
      </w:rPr>
      <w:fldChar w:fldCharType="end"/>
    </w:r>
  </w:p>
  <w:p w:rsidR="00912A86" w:rsidRDefault="00912A86">
    <w:pPr>
      <w:pStyle w:val="a3"/>
      <w:spacing w:line="14" w:lineRule="auto"/>
      <w:ind w:left="0"/>
      <w:rPr>
        <w:sz w:val="20"/>
      </w:rP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2A86" w:rsidRDefault="00912A86">
    <w:pPr>
      <w:pStyle w:val="af"/>
      <w:jc w:val="center"/>
    </w:pPr>
    <w:r>
      <w:fldChar w:fldCharType="begin"/>
    </w:r>
    <w:r>
      <w:instrText xml:space="preserve"> PAGE   \* MERGEFORMAT </w:instrText>
    </w:r>
    <w:r>
      <w:fldChar w:fldCharType="separate"/>
    </w:r>
    <w:r>
      <w:rPr>
        <w:noProof/>
      </w:rPr>
      <w:t>241</w:t>
    </w:r>
    <w:r>
      <w:rPr>
        <w:noProof/>
      </w:rPr>
      <w:fldChar w:fldCharType="end"/>
    </w:r>
  </w:p>
  <w:p w:rsidR="00912A86" w:rsidRDefault="00912A86">
    <w:pPr>
      <w:pStyle w:val="a3"/>
      <w:spacing w:line="14" w:lineRule="auto"/>
      <w:ind w:left="0"/>
      <w:rPr>
        <w:sz w:val="2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12A86" w:rsidRDefault="00912A86" w:rsidP="00670688">
      <w:r>
        <w:separator/>
      </w:r>
    </w:p>
  </w:footnote>
  <w:footnote w:type="continuationSeparator" w:id="0">
    <w:p w:rsidR="00912A86" w:rsidRDefault="00912A86" w:rsidP="00670688">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singleLevel"/>
    <w:tmpl w:val="00000002"/>
    <w:name w:val="WW8Num3"/>
    <w:lvl w:ilvl="0">
      <w:start w:val="1"/>
      <w:numFmt w:val="decimal"/>
      <w:lvlText w:val="%1."/>
      <w:lvlJc w:val="left"/>
      <w:pPr>
        <w:tabs>
          <w:tab w:val="num" w:pos="360"/>
        </w:tabs>
        <w:ind w:left="360" w:hanging="360"/>
      </w:pPr>
      <w:rPr>
        <w:rFonts w:cs="Times New Roman"/>
      </w:rPr>
    </w:lvl>
  </w:abstractNum>
  <w:abstractNum w:abstractNumId="1" w15:restartNumberingAfterBreak="0">
    <w:nsid w:val="00000003"/>
    <w:multiLevelType w:val="singleLevel"/>
    <w:tmpl w:val="00000003"/>
    <w:name w:val="WW8Num4"/>
    <w:lvl w:ilvl="0">
      <w:start w:val="1"/>
      <w:numFmt w:val="bullet"/>
      <w:lvlText w:val=""/>
      <w:lvlJc w:val="left"/>
      <w:pPr>
        <w:tabs>
          <w:tab w:val="num" w:pos="0"/>
        </w:tabs>
        <w:ind w:left="720" w:hanging="360"/>
      </w:pPr>
      <w:rPr>
        <w:rFonts w:ascii="Symbol" w:hAnsi="Symbol"/>
      </w:rPr>
    </w:lvl>
  </w:abstractNum>
  <w:abstractNum w:abstractNumId="2" w15:restartNumberingAfterBreak="0">
    <w:nsid w:val="00000004"/>
    <w:multiLevelType w:val="multilevel"/>
    <w:tmpl w:val="00000004"/>
    <w:lvl w:ilvl="0">
      <w:start w:val="1"/>
      <w:numFmt w:val="decimal"/>
      <w:lvlText w:val="%1."/>
      <w:lvlJc w:val="left"/>
      <w:pPr>
        <w:tabs>
          <w:tab w:val="num" w:pos="0"/>
        </w:tabs>
        <w:ind w:left="1080" w:hanging="360"/>
      </w:pPr>
      <w:rPr>
        <w:rFonts w:cs="Times New Roman"/>
      </w:rPr>
    </w:lvl>
    <w:lvl w:ilvl="1">
      <w:start w:val="1"/>
      <w:numFmt w:val="decimal"/>
      <w:lvlText w:val="%1.%2."/>
      <w:lvlJc w:val="left"/>
      <w:pPr>
        <w:tabs>
          <w:tab w:val="num" w:pos="0"/>
        </w:tabs>
        <w:ind w:left="862" w:hanging="720"/>
      </w:pPr>
      <w:rPr>
        <w:rFonts w:cs="Times New Roman"/>
        <w:b/>
      </w:rPr>
    </w:lvl>
    <w:lvl w:ilvl="2">
      <w:start w:val="1"/>
      <w:numFmt w:val="decimal"/>
      <w:lvlText w:val="%1.%2.%3."/>
      <w:lvlJc w:val="left"/>
      <w:pPr>
        <w:tabs>
          <w:tab w:val="num" w:pos="0"/>
        </w:tabs>
        <w:ind w:left="1080" w:hanging="720"/>
      </w:pPr>
      <w:rPr>
        <w:rFonts w:cs="Times New Roman"/>
      </w:rPr>
    </w:lvl>
    <w:lvl w:ilvl="3">
      <w:start w:val="1"/>
      <w:numFmt w:val="decimal"/>
      <w:lvlText w:val="%1.%2.%3.%4."/>
      <w:lvlJc w:val="left"/>
      <w:pPr>
        <w:tabs>
          <w:tab w:val="num" w:pos="0"/>
        </w:tabs>
        <w:ind w:left="1440" w:hanging="1080"/>
      </w:pPr>
      <w:rPr>
        <w:rFonts w:cs="Times New Roman"/>
      </w:rPr>
    </w:lvl>
    <w:lvl w:ilvl="4">
      <w:start w:val="1"/>
      <w:numFmt w:val="decimal"/>
      <w:lvlText w:val="%1.%2.%3.%4.%5."/>
      <w:lvlJc w:val="left"/>
      <w:pPr>
        <w:tabs>
          <w:tab w:val="num" w:pos="0"/>
        </w:tabs>
        <w:ind w:left="1440" w:hanging="1080"/>
      </w:pPr>
      <w:rPr>
        <w:rFonts w:cs="Times New Roman"/>
      </w:rPr>
    </w:lvl>
    <w:lvl w:ilvl="5">
      <w:start w:val="1"/>
      <w:numFmt w:val="decimal"/>
      <w:lvlText w:val="%1.%2.%3.%4.%5.%6."/>
      <w:lvlJc w:val="left"/>
      <w:pPr>
        <w:tabs>
          <w:tab w:val="num" w:pos="0"/>
        </w:tabs>
        <w:ind w:left="1800" w:hanging="1440"/>
      </w:pPr>
      <w:rPr>
        <w:rFonts w:cs="Times New Roman"/>
      </w:rPr>
    </w:lvl>
    <w:lvl w:ilvl="6">
      <w:start w:val="1"/>
      <w:numFmt w:val="decimal"/>
      <w:lvlText w:val="%1.%2.%3.%4.%5.%6.%7."/>
      <w:lvlJc w:val="left"/>
      <w:pPr>
        <w:tabs>
          <w:tab w:val="num" w:pos="0"/>
        </w:tabs>
        <w:ind w:left="2160" w:hanging="1800"/>
      </w:pPr>
      <w:rPr>
        <w:rFonts w:cs="Times New Roman"/>
      </w:rPr>
    </w:lvl>
    <w:lvl w:ilvl="7">
      <w:start w:val="1"/>
      <w:numFmt w:val="decimal"/>
      <w:lvlText w:val="%1.%2.%3.%4.%5.%6.%7.%8."/>
      <w:lvlJc w:val="left"/>
      <w:pPr>
        <w:tabs>
          <w:tab w:val="num" w:pos="0"/>
        </w:tabs>
        <w:ind w:left="2160" w:hanging="1800"/>
      </w:pPr>
      <w:rPr>
        <w:rFonts w:cs="Times New Roman"/>
      </w:rPr>
    </w:lvl>
    <w:lvl w:ilvl="8">
      <w:start w:val="1"/>
      <w:numFmt w:val="decimal"/>
      <w:lvlText w:val="%1.%2.%3.%4.%5.%6.%7.%8.%9."/>
      <w:lvlJc w:val="left"/>
      <w:pPr>
        <w:tabs>
          <w:tab w:val="num" w:pos="0"/>
        </w:tabs>
        <w:ind w:left="2520" w:hanging="2160"/>
      </w:pPr>
      <w:rPr>
        <w:rFonts w:cs="Times New Roman"/>
      </w:rPr>
    </w:lvl>
  </w:abstractNum>
  <w:abstractNum w:abstractNumId="3" w15:restartNumberingAfterBreak="0">
    <w:nsid w:val="00000005"/>
    <w:multiLevelType w:val="multilevel"/>
    <w:tmpl w:val="00000005"/>
    <w:name w:val="WW8Num6"/>
    <w:lvl w:ilvl="0">
      <w:start w:val="1"/>
      <w:numFmt w:val="decimal"/>
      <w:lvlText w:val="%1"/>
      <w:lvlJc w:val="left"/>
      <w:pPr>
        <w:tabs>
          <w:tab w:val="num" w:pos="0"/>
        </w:tabs>
        <w:ind w:left="375" w:hanging="375"/>
      </w:pPr>
      <w:rPr>
        <w:rFonts w:cs="Times New Roman"/>
      </w:rPr>
    </w:lvl>
    <w:lvl w:ilvl="1">
      <w:start w:val="3"/>
      <w:numFmt w:val="decimal"/>
      <w:lvlText w:val="%1.%2"/>
      <w:lvlJc w:val="left"/>
      <w:pPr>
        <w:tabs>
          <w:tab w:val="num" w:pos="0"/>
        </w:tabs>
        <w:ind w:left="2595" w:hanging="375"/>
      </w:pPr>
      <w:rPr>
        <w:rFonts w:cs="Times New Roman"/>
      </w:rPr>
    </w:lvl>
    <w:lvl w:ilvl="2">
      <w:start w:val="1"/>
      <w:numFmt w:val="decimal"/>
      <w:lvlText w:val="%1.%2.%3"/>
      <w:lvlJc w:val="left"/>
      <w:pPr>
        <w:tabs>
          <w:tab w:val="num" w:pos="0"/>
        </w:tabs>
        <w:ind w:left="5160" w:hanging="720"/>
      </w:pPr>
      <w:rPr>
        <w:rFonts w:cs="Times New Roman"/>
      </w:rPr>
    </w:lvl>
    <w:lvl w:ilvl="3">
      <w:start w:val="1"/>
      <w:numFmt w:val="decimal"/>
      <w:lvlText w:val="%1.%2.%3.%4"/>
      <w:lvlJc w:val="left"/>
      <w:pPr>
        <w:tabs>
          <w:tab w:val="num" w:pos="0"/>
        </w:tabs>
        <w:ind w:left="7740" w:hanging="1080"/>
      </w:pPr>
      <w:rPr>
        <w:rFonts w:cs="Times New Roman"/>
      </w:rPr>
    </w:lvl>
    <w:lvl w:ilvl="4">
      <w:start w:val="1"/>
      <w:numFmt w:val="decimal"/>
      <w:lvlText w:val="%1.%2.%3.%4.%5"/>
      <w:lvlJc w:val="left"/>
      <w:pPr>
        <w:tabs>
          <w:tab w:val="num" w:pos="0"/>
        </w:tabs>
        <w:ind w:left="9960" w:hanging="1080"/>
      </w:pPr>
      <w:rPr>
        <w:rFonts w:cs="Times New Roman"/>
      </w:rPr>
    </w:lvl>
    <w:lvl w:ilvl="5">
      <w:start w:val="1"/>
      <w:numFmt w:val="decimal"/>
      <w:lvlText w:val="%1.%2.%3.%4.%5.%6"/>
      <w:lvlJc w:val="left"/>
      <w:pPr>
        <w:tabs>
          <w:tab w:val="num" w:pos="0"/>
        </w:tabs>
        <w:ind w:left="12540" w:hanging="1440"/>
      </w:pPr>
      <w:rPr>
        <w:rFonts w:cs="Times New Roman"/>
      </w:rPr>
    </w:lvl>
    <w:lvl w:ilvl="6">
      <w:start w:val="1"/>
      <w:numFmt w:val="decimal"/>
      <w:lvlText w:val="%1.%2.%3.%4.%5.%6.%7"/>
      <w:lvlJc w:val="left"/>
      <w:pPr>
        <w:tabs>
          <w:tab w:val="num" w:pos="0"/>
        </w:tabs>
        <w:ind w:left="14760" w:hanging="1440"/>
      </w:pPr>
      <w:rPr>
        <w:rFonts w:cs="Times New Roman"/>
      </w:rPr>
    </w:lvl>
    <w:lvl w:ilvl="7">
      <w:start w:val="1"/>
      <w:numFmt w:val="decimal"/>
      <w:lvlText w:val="%1.%2.%3.%4.%5.%6.%7.%8"/>
      <w:lvlJc w:val="left"/>
      <w:pPr>
        <w:tabs>
          <w:tab w:val="num" w:pos="0"/>
        </w:tabs>
        <w:ind w:left="17340" w:hanging="1800"/>
      </w:pPr>
      <w:rPr>
        <w:rFonts w:cs="Times New Roman"/>
      </w:rPr>
    </w:lvl>
    <w:lvl w:ilvl="8">
      <w:start w:val="1"/>
      <w:numFmt w:val="decimal"/>
      <w:lvlText w:val="%1.%2.%3.%4.%5.%6.%7.%8.%9"/>
      <w:lvlJc w:val="left"/>
      <w:pPr>
        <w:tabs>
          <w:tab w:val="num" w:pos="0"/>
        </w:tabs>
        <w:ind w:left="19920" w:hanging="2160"/>
      </w:pPr>
      <w:rPr>
        <w:rFonts w:cs="Times New Roman"/>
      </w:rPr>
    </w:lvl>
  </w:abstractNum>
  <w:abstractNum w:abstractNumId="4" w15:restartNumberingAfterBreak="0">
    <w:nsid w:val="00000006"/>
    <w:multiLevelType w:val="singleLevel"/>
    <w:tmpl w:val="00000006"/>
    <w:name w:val="WW8Num7"/>
    <w:lvl w:ilvl="0">
      <w:start w:val="1"/>
      <w:numFmt w:val="bullet"/>
      <w:lvlText w:val=""/>
      <w:lvlJc w:val="left"/>
      <w:pPr>
        <w:tabs>
          <w:tab w:val="num" w:pos="900"/>
        </w:tabs>
        <w:ind w:left="900" w:hanging="360"/>
      </w:pPr>
      <w:rPr>
        <w:rFonts w:ascii="Symbol" w:hAnsi="Symbol"/>
      </w:rPr>
    </w:lvl>
  </w:abstractNum>
  <w:abstractNum w:abstractNumId="5" w15:restartNumberingAfterBreak="0">
    <w:nsid w:val="00000007"/>
    <w:multiLevelType w:val="multilevel"/>
    <w:tmpl w:val="00000007"/>
    <w:name w:val="WW8Num9"/>
    <w:lvl w:ilvl="0">
      <w:start w:val="4"/>
      <w:numFmt w:val="decimal"/>
      <w:lvlText w:val="%1"/>
      <w:lvlJc w:val="left"/>
      <w:pPr>
        <w:tabs>
          <w:tab w:val="num" w:pos="0"/>
        </w:tabs>
        <w:ind w:left="375" w:hanging="375"/>
      </w:pPr>
      <w:rPr>
        <w:rFonts w:cs="Times New Roman"/>
      </w:rPr>
    </w:lvl>
    <w:lvl w:ilvl="1">
      <w:start w:val="5"/>
      <w:numFmt w:val="decimal"/>
      <w:lvlText w:val="%1.%2"/>
      <w:lvlJc w:val="left"/>
      <w:pPr>
        <w:tabs>
          <w:tab w:val="num" w:pos="0"/>
        </w:tabs>
        <w:ind w:left="1095" w:hanging="375"/>
      </w:pPr>
      <w:rPr>
        <w:rFonts w:cs="Times New Roman"/>
      </w:rPr>
    </w:lvl>
    <w:lvl w:ilvl="2">
      <w:start w:val="1"/>
      <w:numFmt w:val="decimal"/>
      <w:lvlText w:val="%1.%2.%3"/>
      <w:lvlJc w:val="left"/>
      <w:pPr>
        <w:tabs>
          <w:tab w:val="num" w:pos="0"/>
        </w:tabs>
        <w:ind w:left="2160" w:hanging="720"/>
      </w:pPr>
      <w:rPr>
        <w:rFonts w:cs="Times New Roman"/>
      </w:rPr>
    </w:lvl>
    <w:lvl w:ilvl="3">
      <w:start w:val="1"/>
      <w:numFmt w:val="decimal"/>
      <w:lvlText w:val="%1.%2.%3.%4"/>
      <w:lvlJc w:val="left"/>
      <w:pPr>
        <w:tabs>
          <w:tab w:val="num" w:pos="0"/>
        </w:tabs>
        <w:ind w:left="3240" w:hanging="1080"/>
      </w:pPr>
      <w:rPr>
        <w:rFonts w:cs="Times New Roman"/>
      </w:rPr>
    </w:lvl>
    <w:lvl w:ilvl="4">
      <w:start w:val="1"/>
      <w:numFmt w:val="decimal"/>
      <w:lvlText w:val="%1.%2.%3.%4.%5"/>
      <w:lvlJc w:val="left"/>
      <w:pPr>
        <w:tabs>
          <w:tab w:val="num" w:pos="0"/>
        </w:tabs>
        <w:ind w:left="3960" w:hanging="1080"/>
      </w:pPr>
      <w:rPr>
        <w:rFonts w:cs="Times New Roman"/>
      </w:rPr>
    </w:lvl>
    <w:lvl w:ilvl="5">
      <w:start w:val="1"/>
      <w:numFmt w:val="decimal"/>
      <w:lvlText w:val="%1.%2.%3.%4.%5.%6"/>
      <w:lvlJc w:val="left"/>
      <w:pPr>
        <w:tabs>
          <w:tab w:val="num" w:pos="0"/>
        </w:tabs>
        <w:ind w:left="5040" w:hanging="1440"/>
      </w:pPr>
      <w:rPr>
        <w:rFonts w:cs="Times New Roman"/>
      </w:rPr>
    </w:lvl>
    <w:lvl w:ilvl="6">
      <w:start w:val="1"/>
      <w:numFmt w:val="decimal"/>
      <w:lvlText w:val="%1.%2.%3.%4.%5.%6.%7"/>
      <w:lvlJc w:val="left"/>
      <w:pPr>
        <w:tabs>
          <w:tab w:val="num" w:pos="0"/>
        </w:tabs>
        <w:ind w:left="5760" w:hanging="1440"/>
      </w:pPr>
      <w:rPr>
        <w:rFonts w:cs="Times New Roman"/>
      </w:rPr>
    </w:lvl>
    <w:lvl w:ilvl="7">
      <w:start w:val="1"/>
      <w:numFmt w:val="decimal"/>
      <w:lvlText w:val="%1.%2.%3.%4.%5.%6.%7.%8"/>
      <w:lvlJc w:val="left"/>
      <w:pPr>
        <w:tabs>
          <w:tab w:val="num" w:pos="0"/>
        </w:tabs>
        <w:ind w:left="6840" w:hanging="1800"/>
      </w:pPr>
      <w:rPr>
        <w:rFonts w:cs="Times New Roman"/>
      </w:rPr>
    </w:lvl>
    <w:lvl w:ilvl="8">
      <w:start w:val="1"/>
      <w:numFmt w:val="decimal"/>
      <w:lvlText w:val="%1.%2.%3.%4.%5.%6.%7.%8.%9"/>
      <w:lvlJc w:val="left"/>
      <w:pPr>
        <w:tabs>
          <w:tab w:val="num" w:pos="0"/>
        </w:tabs>
        <w:ind w:left="7920" w:hanging="2160"/>
      </w:pPr>
      <w:rPr>
        <w:rFonts w:cs="Times New Roman"/>
      </w:rPr>
    </w:lvl>
  </w:abstractNum>
  <w:abstractNum w:abstractNumId="6" w15:restartNumberingAfterBreak="0">
    <w:nsid w:val="00000008"/>
    <w:multiLevelType w:val="singleLevel"/>
    <w:tmpl w:val="00000008"/>
    <w:lvl w:ilvl="0">
      <w:start w:val="1"/>
      <w:numFmt w:val="decimal"/>
      <w:lvlText w:val="%1."/>
      <w:lvlJc w:val="left"/>
      <w:pPr>
        <w:tabs>
          <w:tab w:val="num" w:pos="360"/>
        </w:tabs>
        <w:ind w:left="360" w:hanging="360"/>
      </w:pPr>
      <w:rPr>
        <w:rFonts w:cs="Times New Roman"/>
      </w:rPr>
    </w:lvl>
  </w:abstractNum>
  <w:abstractNum w:abstractNumId="7" w15:restartNumberingAfterBreak="0">
    <w:nsid w:val="00000009"/>
    <w:multiLevelType w:val="singleLevel"/>
    <w:tmpl w:val="00000009"/>
    <w:name w:val="WW8Num11"/>
    <w:lvl w:ilvl="0">
      <w:start w:val="1"/>
      <w:numFmt w:val="bullet"/>
      <w:lvlText w:val=""/>
      <w:lvlJc w:val="left"/>
      <w:pPr>
        <w:tabs>
          <w:tab w:val="num" w:pos="1778"/>
        </w:tabs>
        <w:ind w:left="1778" w:hanging="360"/>
      </w:pPr>
      <w:rPr>
        <w:rFonts w:ascii="Symbol" w:hAnsi="Symbol"/>
      </w:rPr>
    </w:lvl>
  </w:abstractNum>
  <w:abstractNum w:abstractNumId="8" w15:restartNumberingAfterBreak="0">
    <w:nsid w:val="0000000A"/>
    <w:multiLevelType w:val="singleLevel"/>
    <w:tmpl w:val="D6201488"/>
    <w:name w:val="WW8Num12"/>
    <w:lvl w:ilvl="0">
      <w:numFmt w:val="bullet"/>
      <w:lvlText w:val=""/>
      <w:lvlJc w:val="left"/>
      <w:pPr>
        <w:tabs>
          <w:tab w:val="num" w:pos="0"/>
        </w:tabs>
        <w:ind w:left="720" w:hanging="360"/>
      </w:pPr>
      <w:rPr>
        <w:rFonts w:ascii="Symbol" w:hAnsi="Symbol"/>
        <w:color w:val="auto"/>
      </w:rPr>
    </w:lvl>
  </w:abstractNum>
  <w:abstractNum w:abstractNumId="9" w15:restartNumberingAfterBreak="0">
    <w:nsid w:val="0000000C"/>
    <w:multiLevelType w:val="singleLevel"/>
    <w:tmpl w:val="0000000C"/>
    <w:name w:val="WW8Num14"/>
    <w:lvl w:ilvl="0">
      <w:start w:val="1"/>
      <w:numFmt w:val="bullet"/>
      <w:lvlText w:val=""/>
      <w:lvlJc w:val="left"/>
      <w:pPr>
        <w:tabs>
          <w:tab w:val="num" w:pos="360"/>
        </w:tabs>
        <w:ind w:left="360" w:hanging="360"/>
      </w:pPr>
      <w:rPr>
        <w:rFonts w:ascii="Symbol" w:hAnsi="Symbol"/>
      </w:rPr>
    </w:lvl>
  </w:abstractNum>
  <w:abstractNum w:abstractNumId="10" w15:restartNumberingAfterBreak="0">
    <w:nsid w:val="0000000D"/>
    <w:multiLevelType w:val="multilevel"/>
    <w:tmpl w:val="0000000D"/>
    <w:name w:val="WW8Num15"/>
    <w:lvl w:ilvl="0">
      <w:start w:val="1"/>
      <w:numFmt w:val="decimal"/>
      <w:lvlText w:val="%1."/>
      <w:lvlJc w:val="left"/>
      <w:pPr>
        <w:tabs>
          <w:tab w:val="num" w:pos="840"/>
        </w:tabs>
        <w:ind w:left="840" w:hanging="480"/>
      </w:pPr>
      <w:rPr>
        <w:rFonts w:cs="Times New Roman"/>
      </w:rPr>
    </w:lvl>
    <w:lvl w:ilvl="1">
      <w:start w:val="1"/>
      <w:numFmt w:val="bullet"/>
      <w:lvlText w:val=""/>
      <w:lvlJc w:val="left"/>
      <w:pPr>
        <w:tabs>
          <w:tab w:val="num" w:pos="1080"/>
        </w:tabs>
        <w:ind w:left="1080" w:hanging="360"/>
      </w:pPr>
      <w:rPr>
        <w:rFonts w:ascii="Symbol" w:hAnsi="Symbol"/>
      </w:rPr>
    </w:lvl>
    <w:lvl w:ilvl="2">
      <w:start w:val="1"/>
      <w:numFmt w:val="lowerRoman"/>
      <w:lvlText w:val="%3."/>
      <w:lvlJc w:val="lef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lef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left"/>
      <w:pPr>
        <w:tabs>
          <w:tab w:val="num" w:pos="6480"/>
        </w:tabs>
        <w:ind w:left="6480" w:hanging="180"/>
      </w:pPr>
      <w:rPr>
        <w:rFonts w:cs="Times New Roman"/>
      </w:rPr>
    </w:lvl>
  </w:abstractNum>
  <w:abstractNum w:abstractNumId="11" w15:restartNumberingAfterBreak="0">
    <w:nsid w:val="0000000E"/>
    <w:multiLevelType w:val="singleLevel"/>
    <w:tmpl w:val="0000000E"/>
    <w:name w:val="WW8Num16"/>
    <w:lvl w:ilvl="0">
      <w:start w:val="1"/>
      <w:numFmt w:val="bullet"/>
      <w:lvlText w:val=""/>
      <w:lvlJc w:val="left"/>
      <w:pPr>
        <w:tabs>
          <w:tab w:val="num" w:pos="0"/>
        </w:tabs>
        <w:ind w:left="1560" w:hanging="360"/>
      </w:pPr>
      <w:rPr>
        <w:rFonts w:ascii="Symbol" w:hAnsi="Symbol"/>
      </w:rPr>
    </w:lvl>
  </w:abstractNum>
  <w:abstractNum w:abstractNumId="12" w15:restartNumberingAfterBreak="0">
    <w:nsid w:val="0000000F"/>
    <w:multiLevelType w:val="singleLevel"/>
    <w:tmpl w:val="0000000F"/>
    <w:name w:val="WW8Num17"/>
    <w:lvl w:ilvl="0">
      <w:start w:val="1"/>
      <w:numFmt w:val="bullet"/>
      <w:lvlText w:val=""/>
      <w:lvlJc w:val="left"/>
      <w:pPr>
        <w:tabs>
          <w:tab w:val="num" w:pos="720"/>
        </w:tabs>
        <w:ind w:left="720" w:hanging="360"/>
      </w:pPr>
      <w:rPr>
        <w:rFonts w:ascii="Symbol" w:hAnsi="Symbol"/>
        <w:b/>
      </w:rPr>
    </w:lvl>
  </w:abstractNum>
  <w:abstractNum w:abstractNumId="13" w15:restartNumberingAfterBreak="0">
    <w:nsid w:val="00000010"/>
    <w:multiLevelType w:val="singleLevel"/>
    <w:tmpl w:val="B52AA988"/>
    <w:name w:val="WW8Num18"/>
    <w:lvl w:ilvl="0">
      <w:start w:val="1"/>
      <w:numFmt w:val="decimal"/>
      <w:lvlText w:val="%1."/>
      <w:lvlJc w:val="left"/>
      <w:pPr>
        <w:tabs>
          <w:tab w:val="num" w:pos="720"/>
        </w:tabs>
        <w:ind w:left="720" w:hanging="360"/>
      </w:pPr>
      <w:rPr>
        <w:rFonts w:ascii="Times New Roman" w:hAnsi="Times New Roman" w:cs="Times New Roman" w:hint="default"/>
        <w:b/>
        <w:sz w:val="28"/>
        <w:szCs w:val="28"/>
      </w:rPr>
    </w:lvl>
  </w:abstractNum>
  <w:abstractNum w:abstractNumId="14" w15:restartNumberingAfterBreak="0">
    <w:nsid w:val="00000011"/>
    <w:multiLevelType w:val="singleLevel"/>
    <w:tmpl w:val="00000011"/>
    <w:name w:val="WW8Num19"/>
    <w:lvl w:ilvl="0">
      <w:start w:val="1"/>
      <w:numFmt w:val="bullet"/>
      <w:lvlText w:val=""/>
      <w:lvlJc w:val="left"/>
      <w:pPr>
        <w:tabs>
          <w:tab w:val="num" w:pos="360"/>
        </w:tabs>
        <w:ind w:left="360" w:hanging="360"/>
      </w:pPr>
      <w:rPr>
        <w:rFonts w:ascii="Symbol" w:hAnsi="Symbol"/>
      </w:rPr>
    </w:lvl>
  </w:abstractNum>
  <w:abstractNum w:abstractNumId="15" w15:restartNumberingAfterBreak="0">
    <w:nsid w:val="00000012"/>
    <w:multiLevelType w:val="singleLevel"/>
    <w:tmpl w:val="00000012"/>
    <w:name w:val="WW8Num20"/>
    <w:lvl w:ilvl="0">
      <w:start w:val="1"/>
      <w:numFmt w:val="bullet"/>
      <w:lvlText w:val="−"/>
      <w:lvlJc w:val="left"/>
      <w:pPr>
        <w:tabs>
          <w:tab w:val="num" w:pos="0"/>
        </w:tabs>
        <w:ind w:left="720" w:hanging="360"/>
      </w:pPr>
      <w:rPr>
        <w:rFonts w:ascii="Candara" w:hAnsi="Candara"/>
      </w:rPr>
    </w:lvl>
  </w:abstractNum>
  <w:abstractNum w:abstractNumId="16" w15:restartNumberingAfterBreak="0">
    <w:nsid w:val="00000013"/>
    <w:multiLevelType w:val="singleLevel"/>
    <w:tmpl w:val="00000013"/>
    <w:name w:val="WW8Num21"/>
    <w:lvl w:ilvl="0">
      <w:start w:val="1"/>
      <w:numFmt w:val="bullet"/>
      <w:lvlText w:val="−"/>
      <w:lvlJc w:val="left"/>
      <w:pPr>
        <w:tabs>
          <w:tab w:val="num" w:pos="0"/>
        </w:tabs>
        <w:ind w:left="720" w:hanging="360"/>
      </w:pPr>
      <w:rPr>
        <w:rFonts w:ascii="Candara" w:hAnsi="Candara"/>
        <w:b w:val="0"/>
        <w:i w:val="0"/>
        <w:color w:val="000000"/>
        <w:sz w:val="24"/>
      </w:rPr>
    </w:lvl>
  </w:abstractNum>
  <w:abstractNum w:abstractNumId="17" w15:restartNumberingAfterBreak="0">
    <w:nsid w:val="00000015"/>
    <w:multiLevelType w:val="multilevel"/>
    <w:tmpl w:val="00000015"/>
    <w:name w:val="WW8Num24"/>
    <w:lvl w:ilvl="0">
      <w:start w:val="1"/>
      <w:numFmt w:val="bullet"/>
      <w:lvlText w:val=""/>
      <w:lvlJc w:val="left"/>
      <w:pPr>
        <w:tabs>
          <w:tab w:val="num" w:pos="1080"/>
        </w:tabs>
        <w:ind w:left="1080" w:hanging="360"/>
      </w:pPr>
      <w:rPr>
        <w:rFonts w:ascii="Symbol" w:hAnsi="Symbol"/>
      </w:rPr>
    </w:lvl>
    <w:lvl w:ilvl="1">
      <w:start w:val="1"/>
      <w:numFmt w:val="bullet"/>
      <w:lvlText w:val=""/>
      <w:lvlJc w:val="left"/>
      <w:pPr>
        <w:tabs>
          <w:tab w:val="num" w:pos="1800"/>
        </w:tabs>
        <w:ind w:left="1800" w:hanging="360"/>
      </w:pPr>
      <w:rPr>
        <w:rFonts w:ascii="Wingdings" w:hAnsi="Wingdings"/>
      </w:rPr>
    </w:lvl>
    <w:lvl w:ilvl="2">
      <w:start w:val="1"/>
      <w:numFmt w:val="bullet"/>
      <w:lvlText w:val=""/>
      <w:lvlJc w:val="left"/>
      <w:pPr>
        <w:tabs>
          <w:tab w:val="num" w:pos="2520"/>
        </w:tabs>
        <w:ind w:left="2520" w:hanging="360"/>
      </w:pPr>
      <w:rPr>
        <w:rFonts w:ascii="Wingdings" w:hAnsi="Wingdings"/>
      </w:rPr>
    </w:lvl>
    <w:lvl w:ilvl="3">
      <w:start w:val="1"/>
      <w:numFmt w:val="bullet"/>
      <w:lvlText w:val=""/>
      <w:lvlJc w:val="left"/>
      <w:pPr>
        <w:tabs>
          <w:tab w:val="num" w:pos="3240"/>
        </w:tabs>
        <w:ind w:left="3240" w:hanging="360"/>
      </w:pPr>
      <w:rPr>
        <w:rFonts w:ascii="Symbol" w:hAnsi="Symbol"/>
      </w:rPr>
    </w:lvl>
    <w:lvl w:ilvl="4">
      <w:start w:val="1"/>
      <w:numFmt w:val="bullet"/>
      <w:lvlText w:val="o"/>
      <w:lvlJc w:val="left"/>
      <w:pPr>
        <w:tabs>
          <w:tab w:val="num" w:pos="3960"/>
        </w:tabs>
        <w:ind w:left="3960" w:hanging="360"/>
      </w:pPr>
      <w:rPr>
        <w:rFonts w:ascii="Courier New" w:hAnsi="Courier New"/>
      </w:rPr>
    </w:lvl>
    <w:lvl w:ilvl="5">
      <w:start w:val="1"/>
      <w:numFmt w:val="bullet"/>
      <w:lvlText w:val=""/>
      <w:lvlJc w:val="left"/>
      <w:pPr>
        <w:tabs>
          <w:tab w:val="num" w:pos="4680"/>
        </w:tabs>
        <w:ind w:left="4680" w:hanging="360"/>
      </w:pPr>
      <w:rPr>
        <w:rFonts w:ascii="Wingdings" w:hAnsi="Wingdings"/>
      </w:rPr>
    </w:lvl>
    <w:lvl w:ilvl="6">
      <w:start w:val="1"/>
      <w:numFmt w:val="bullet"/>
      <w:lvlText w:val=""/>
      <w:lvlJc w:val="left"/>
      <w:pPr>
        <w:tabs>
          <w:tab w:val="num" w:pos="5400"/>
        </w:tabs>
        <w:ind w:left="5400" w:hanging="360"/>
      </w:pPr>
      <w:rPr>
        <w:rFonts w:ascii="Symbol" w:hAnsi="Symbol"/>
      </w:rPr>
    </w:lvl>
    <w:lvl w:ilvl="7">
      <w:start w:val="1"/>
      <w:numFmt w:val="bullet"/>
      <w:lvlText w:val="o"/>
      <w:lvlJc w:val="left"/>
      <w:pPr>
        <w:tabs>
          <w:tab w:val="num" w:pos="6120"/>
        </w:tabs>
        <w:ind w:left="6120" w:hanging="360"/>
      </w:pPr>
      <w:rPr>
        <w:rFonts w:ascii="Courier New" w:hAnsi="Courier New"/>
      </w:rPr>
    </w:lvl>
    <w:lvl w:ilvl="8">
      <w:start w:val="1"/>
      <w:numFmt w:val="bullet"/>
      <w:lvlText w:val=""/>
      <w:lvlJc w:val="left"/>
      <w:pPr>
        <w:tabs>
          <w:tab w:val="num" w:pos="6840"/>
        </w:tabs>
        <w:ind w:left="6840" w:hanging="360"/>
      </w:pPr>
      <w:rPr>
        <w:rFonts w:ascii="Wingdings" w:hAnsi="Wingdings"/>
      </w:rPr>
    </w:lvl>
  </w:abstractNum>
  <w:abstractNum w:abstractNumId="18" w15:restartNumberingAfterBreak="0">
    <w:nsid w:val="00000016"/>
    <w:multiLevelType w:val="singleLevel"/>
    <w:tmpl w:val="00000016"/>
    <w:name w:val="WW8Num25"/>
    <w:lvl w:ilvl="0">
      <w:start w:val="1"/>
      <w:numFmt w:val="bullet"/>
      <w:lvlText w:val="−"/>
      <w:lvlJc w:val="left"/>
      <w:pPr>
        <w:tabs>
          <w:tab w:val="num" w:pos="0"/>
        </w:tabs>
        <w:ind w:left="720" w:hanging="360"/>
      </w:pPr>
      <w:rPr>
        <w:rFonts w:ascii="Candara" w:hAnsi="Candara"/>
      </w:rPr>
    </w:lvl>
  </w:abstractNum>
  <w:abstractNum w:abstractNumId="19" w15:restartNumberingAfterBreak="0">
    <w:nsid w:val="00000018"/>
    <w:multiLevelType w:val="singleLevel"/>
    <w:tmpl w:val="00000018"/>
    <w:name w:val="WW8Num27"/>
    <w:lvl w:ilvl="0">
      <w:start w:val="1"/>
      <w:numFmt w:val="bullet"/>
      <w:lvlText w:val="−"/>
      <w:lvlJc w:val="left"/>
      <w:pPr>
        <w:tabs>
          <w:tab w:val="num" w:pos="0"/>
        </w:tabs>
        <w:ind w:left="720" w:hanging="360"/>
      </w:pPr>
      <w:rPr>
        <w:rFonts w:ascii="Candara" w:hAnsi="Candara"/>
        <w:b w:val="0"/>
        <w:i w:val="0"/>
        <w:color w:val="000000"/>
        <w:sz w:val="24"/>
      </w:rPr>
    </w:lvl>
  </w:abstractNum>
  <w:abstractNum w:abstractNumId="20" w15:restartNumberingAfterBreak="0">
    <w:nsid w:val="00000019"/>
    <w:multiLevelType w:val="singleLevel"/>
    <w:tmpl w:val="00000019"/>
    <w:name w:val="WW8Num28"/>
    <w:lvl w:ilvl="0">
      <w:start w:val="1"/>
      <w:numFmt w:val="bullet"/>
      <w:lvlText w:val="−"/>
      <w:lvlJc w:val="left"/>
      <w:pPr>
        <w:tabs>
          <w:tab w:val="num" w:pos="0"/>
        </w:tabs>
        <w:ind w:left="720" w:hanging="360"/>
      </w:pPr>
      <w:rPr>
        <w:rFonts w:ascii="Candara" w:hAnsi="Candara"/>
      </w:rPr>
    </w:lvl>
  </w:abstractNum>
  <w:abstractNum w:abstractNumId="21" w15:restartNumberingAfterBreak="0">
    <w:nsid w:val="0000001A"/>
    <w:multiLevelType w:val="singleLevel"/>
    <w:tmpl w:val="0000001A"/>
    <w:name w:val="WW8Num29"/>
    <w:lvl w:ilvl="0">
      <w:start w:val="1"/>
      <w:numFmt w:val="bullet"/>
      <w:lvlText w:val="−"/>
      <w:lvlJc w:val="left"/>
      <w:pPr>
        <w:tabs>
          <w:tab w:val="num" w:pos="0"/>
        </w:tabs>
        <w:ind w:left="720" w:hanging="360"/>
      </w:pPr>
      <w:rPr>
        <w:rFonts w:ascii="Candara" w:hAnsi="Candara"/>
      </w:rPr>
    </w:lvl>
  </w:abstractNum>
  <w:abstractNum w:abstractNumId="22" w15:restartNumberingAfterBreak="0">
    <w:nsid w:val="0000001B"/>
    <w:multiLevelType w:val="singleLevel"/>
    <w:tmpl w:val="0000001B"/>
    <w:name w:val="WW8Num30"/>
    <w:lvl w:ilvl="0">
      <w:start w:val="1"/>
      <w:numFmt w:val="bullet"/>
      <w:lvlText w:val=""/>
      <w:lvlJc w:val="left"/>
      <w:pPr>
        <w:tabs>
          <w:tab w:val="num" w:pos="644"/>
        </w:tabs>
        <w:ind w:left="644" w:hanging="360"/>
      </w:pPr>
      <w:rPr>
        <w:rFonts w:ascii="Symbol" w:hAnsi="Symbol"/>
      </w:rPr>
    </w:lvl>
  </w:abstractNum>
  <w:abstractNum w:abstractNumId="23" w15:restartNumberingAfterBreak="0">
    <w:nsid w:val="0000001C"/>
    <w:multiLevelType w:val="singleLevel"/>
    <w:tmpl w:val="0000001C"/>
    <w:name w:val="WW8Num31"/>
    <w:lvl w:ilvl="0">
      <w:start w:val="1"/>
      <w:numFmt w:val="bullet"/>
      <w:lvlText w:val="−"/>
      <w:lvlJc w:val="left"/>
      <w:pPr>
        <w:tabs>
          <w:tab w:val="num" w:pos="0"/>
        </w:tabs>
        <w:ind w:left="720" w:hanging="360"/>
      </w:pPr>
      <w:rPr>
        <w:rFonts w:ascii="Candara" w:hAnsi="Candara"/>
        <w:b w:val="0"/>
        <w:i w:val="0"/>
        <w:color w:val="000000"/>
        <w:sz w:val="24"/>
      </w:rPr>
    </w:lvl>
  </w:abstractNum>
  <w:abstractNum w:abstractNumId="24" w15:restartNumberingAfterBreak="0">
    <w:nsid w:val="0000001D"/>
    <w:multiLevelType w:val="singleLevel"/>
    <w:tmpl w:val="0000001D"/>
    <w:name w:val="WW8Num32"/>
    <w:lvl w:ilvl="0">
      <w:start w:val="1"/>
      <w:numFmt w:val="bullet"/>
      <w:lvlText w:val="−"/>
      <w:lvlJc w:val="left"/>
      <w:pPr>
        <w:tabs>
          <w:tab w:val="num" w:pos="0"/>
        </w:tabs>
        <w:ind w:left="720" w:hanging="360"/>
      </w:pPr>
      <w:rPr>
        <w:rFonts w:ascii="Candara" w:hAnsi="Candara"/>
        <w:b w:val="0"/>
        <w:i w:val="0"/>
        <w:color w:val="000000"/>
        <w:sz w:val="24"/>
      </w:rPr>
    </w:lvl>
  </w:abstractNum>
  <w:abstractNum w:abstractNumId="25" w15:restartNumberingAfterBreak="0">
    <w:nsid w:val="0000001E"/>
    <w:multiLevelType w:val="singleLevel"/>
    <w:tmpl w:val="0000001E"/>
    <w:name w:val="WW8Num33"/>
    <w:lvl w:ilvl="0">
      <w:start w:val="1"/>
      <w:numFmt w:val="bullet"/>
      <w:lvlText w:val=""/>
      <w:lvlJc w:val="left"/>
      <w:pPr>
        <w:tabs>
          <w:tab w:val="num" w:pos="1774"/>
        </w:tabs>
        <w:ind w:left="1774" w:hanging="360"/>
      </w:pPr>
      <w:rPr>
        <w:rFonts w:ascii="Symbol" w:hAnsi="Symbol"/>
      </w:rPr>
    </w:lvl>
  </w:abstractNum>
  <w:abstractNum w:abstractNumId="26" w15:restartNumberingAfterBreak="0">
    <w:nsid w:val="0000001F"/>
    <w:multiLevelType w:val="singleLevel"/>
    <w:tmpl w:val="0000001F"/>
    <w:name w:val="WW8Num35"/>
    <w:lvl w:ilvl="0">
      <w:start w:val="1"/>
      <w:numFmt w:val="bullet"/>
      <w:lvlText w:val="-"/>
      <w:lvlJc w:val="left"/>
      <w:pPr>
        <w:tabs>
          <w:tab w:val="num" w:pos="0"/>
        </w:tabs>
        <w:ind w:left="754" w:hanging="360"/>
      </w:pPr>
      <w:rPr>
        <w:rFonts w:ascii="Courier New" w:hAnsi="Courier New"/>
        <w:b w:val="0"/>
        <w:i w:val="0"/>
        <w:color w:val="auto"/>
        <w:sz w:val="24"/>
      </w:rPr>
    </w:lvl>
  </w:abstractNum>
  <w:abstractNum w:abstractNumId="27" w15:restartNumberingAfterBreak="0">
    <w:nsid w:val="00000020"/>
    <w:multiLevelType w:val="singleLevel"/>
    <w:tmpl w:val="00000020"/>
    <w:name w:val="WW8Num37"/>
    <w:lvl w:ilvl="0">
      <w:start w:val="1"/>
      <w:numFmt w:val="bullet"/>
      <w:lvlText w:val="-"/>
      <w:lvlJc w:val="left"/>
      <w:pPr>
        <w:tabs>
          <w:tab w:val="num" w:pos="2880"/>
        </w:tabs>
        <w:ind w:left="2880" w:hanging="360"/>
      </w:pPr>
      <w:rPr>
        <w:rFonts w:ascii="Courier New" w:hAnsi="Courier New"/>
        <w:b w:val="0"/>
        <w:i w:val="0"/>
        <w:color w:val="auto"/>
        <w:sz w:val="24"/>
      </w:rPr>
    </w:lvl>
  </w:abstractNum>
  <w:abstractNum w:abstractNumId="28" w15:restartNumberingAfterBreak="0">
    <w:nsid w:val="00000021"/>
    <w:multiLevelType w:val="singleLevel"/>
    <w:tmpl w:val="00000021"/>
    <w:name w:val="WW8Num38"/>
    <w:lvl w:ilvl="0">
      <w:start w:val="1"/>
      <w:numFmt w:val="bullet"/>
      <w:lvlText w:val="−"/>
      <w:lvlJc w:val="left"/>
      <w:pPr>
        <w:tabs>
          <w:tab w:val="num" w:pos="0"/>
        </w:tabs>
        <w:ind w:left="720" w:hanging="360"/>
      </w:pPr>
      <w:rPr>
        <w:rFonts w:ascii="Candara" w:hAnsi="Candara"/>
        <w:b w:val="0"/>
        <w:i w:val="0"/>
        <w:color w:val="000000"/>
        <w:sz w:val="24"/>
      </w:rPr>
    </w:lvl>
  </w:abstractNum>
  <w:abstractNum w:abstractNumId="29" w15:restartNumberingAfterBreak="0">
    <w:nsid w:val="00000022"/>
    <w:multiLevelType w:val="singleLevel"/>
    <w:tmpl w:val="00000022"/>
    <w:name w:val="WW8Num39"/>
    <w:lvl w:ilvl="0">
      <w:start w:val="1"/>
      <w:numFmt w:val="bullet"/>
      <w:lvlText w:val="−"/>
      <w:lvlJc w:val="left"/>
      <w:pPr>
        <w:tabs>
          <w:tab w:val="num" w:pos="0"/>
        </w:tabs>
        <w:ind w:left="720" w:hanging="360"/>
      </w:pPr>
      <w:rPr>
        <w:rFonts w:ascii="Candara" w:hAnsi="Candara"/>
        <w:b w:val="0"/>
        <w:i w:val="0"/>
        <w:color w:val="000000"/>
        <w:sz w:val="24"/>
      </w:rPr>
    </w:lvl>
  </w:abstractNum>
  <w:abstractNum w:abstractNumId="30" w15:restartNumberingAfterBreak="0">
    <w:nsid w:val="00000023"/>
    <w:multiLevelType w:val="singleLevel"/>
    <w:tmpl w:val="00000023"/>
    <w:name w:val="WW8Num40"/>
    <w:lvl w:ilvl="0">
      <w:start w:val="1"/>
      <w:numFmt w:val="bullet"/>
      <w:lvlText w:val="−"/>
      <w:lvlJc w:val="left"/>
      <w:pPr>
        <w:tabs>
          <w:tab w:val="num" w:pos="0"/>
        </w:tabs>
        <w:ind w:left="759" w:hanging="360"/>
      </w:pPr>
      <w:rPr>
        <w:rFonts w:ascii="Candara" w:hAnsi="Candara"/>
        <w:b w:val="0"/>
        <w:i w:val="0"/>
        <w:color w:val="000000"/>
        <w:sz w:val="24"/>
      </w:rPr>
    </w:lvl>
  </w:abstractNum>
  <w:abstractNum w:abstractNumId="31" w15:restartNumberingAfterBreak="0">
    <w:nsid w:val="001A103C"/>
    <w:multiLevelType w:val="hybridMultilevel"/>
    <w:tmpl w:val="F0A6B9F6"/>
    <w:lvl w:ilvl="0" w:tplc="B5DC6AAE">
      <w:numFmt w:val="bullet"/>
      <w:lvlText w:val=""/>
      <w:lvlJc w:val="left"/>
      <w:pPr>
        <w:ind w:left="114" w:hanging="360"/>
      </w:pPr>
      <w:rPr>
        <w:rFonts w:ascii="Symbol" w:eastAsia="Times New Roman" w:hAnsi="Symbol" w:hint="default"/>
        <w:w w:val="100"/>
        <w:sz w:val="24"/>
      </w:rPr>
    </w:lvl>
    <w:lvl w:ilvl="1" w:tplc="009CA8CC">
      <w:numFmt w:val="bullet"/>
      <w:lvlText w:val="•"/>
      <w:lvlJc w:val="left"/>
      <w:pPr>
        <w:ind w:left="564" w:hanging="360"/>
      </w:pPr>
      <w:rPr>
        <w:rFonts w:hint="default"/>
      </w:rPr>
    </w:lvl>
    <w:lvl w:ilvl="2" w:tplc="40C6620C">
      <w:numFmt w:val="bullet"/>
      <w:lvlText w:val="•"/>
      <w:lvlJc w:val="left"/>
      <w:pPr>
        <w:ind w:left="1009" w:hanging="360"/>
      </w:pPr>
      <w:rPr>
        <w:rFonts w:hint="default"/>
      </w:rPr>
    </w:lvl>
    <w:lvl w:ilvl="3" w:tplc="DCC6532A">
      <w:numFmt w:val="bullet"/>
      <w:lvlText w:val="•"/>
      <w:lvlJc w:val="left"/>
      <w:pPr>
        <w:ind w:left="1454" w:hanging="360"/>
      </w:pPr>
      <w:rPr>
        <w:rFonts w:hint="default"/>
      </w:rPr>
    </w:lvl>
    <w:lvl w:ilvl="4" w:tplc="DFEE6DD0">
      <w:numFmt w:val="bullet"/>
      <w:lvlText w:val="•"/>
      <w:lvlJc w:val="left"/>
      <w:pPr>
        <w:ind w:left="1899" w:hanging="360"/>
      </w:pPr>
      <w:rPr>
        <w:rFonts w:hint="default"/>
      </w:rPr>
    </w:lvl>
    <w:lvl w:ilvl="5" w:tplc="20E2C0E6">
      <w:numFmt w:val="bullet"/>
      <w:lvlText w:val="•"/>
      <w:lvlJc w:val="left"/>
      <w:pPr>
        <w:ind w:left="2344" w:hanging="360"/>
      </w:pPr>
      <w:rPr>
        <w:rFonts w:hint="default"/>
      </w:rPr>
    </w:lvl>
    <w:lvl w:ilvl="6" w:tplc="CE2CE350">
      <w:numFmt w:val="bullet"/>
      <w:lvlText w:val="•"/>
      <w:lvlJc w:val="left"/>
      <w:pPr>
        <w:ind w:left="2788" w:hanging="360"/>
      </w:pPr>
      <w:rPr>
        <w:rFonts w:hint="default"/>
      </w:rPr>
    </w:lvl>
    <w:lvl w:ilvl="7" w:tplc="1CCE61D6">
      <w:numFmt w:val="bullet"/>
      <w:lvlText w:val="•"/>
      <w:lvlJc w:val="left"/>
      <w:pPr>
        <w:ind w:left="3233" w:hanging="360"/>
      </w:pPr>
      <w:rPr>
        <w:rFonts w:hint="default"/>
      </w:rPr>
    </w:lvl>
    <w:lvl w:ilvl="8" w:tplc="B43CDB70">
      <w:numFmt w:val="bullet"/>
      <w:lvlText w:val="•"/>
      <w:lvlJc w:val="left"/>
      <w:pPr>
        <w:ind w:left="3678" w:hanging="360"/>
      </w:pPr>
      <w:rPr>
        <w:rFonts w:hint="default"/>
      </w:rPr>
    </w:lvl>
  </w:abstractNum>
  <w:abstractNum w:abstractNumId="32" w15:restartNumberingAfterBreak="0">
    <w:nsid w:val="002066CB"/>
    <w:multiLevelType w:val="hybridMultilevel"/>
    <w:tmpl w:val="2D0C7D2C"/>
    <w:lvl w:ilvl="0" w:tplc="5E9E357C">
      <w:start w:val="2"/>
      <w:numFmt w:val="decimal"/>
      <w:lvlText w:val="%1."/>
      <w:lvlJc w:val="left"/>
      <w:pPr>
        <w:ind w:left="825" w:hanging="540"/>
      </w:pPr>
      <w:rPr>
        <w:rFonts w:ascii="Times New Roman" w:eastAsia="Times New Roman" w:hAnsi="Times New Roman" w:cs="Times New Roman" w:hint="default"/>
        <w:w w:val="100"/>
        <w:sz w:val="24"/>
        <w:szCs w:val="24"/>
      </w:rPr>
    </w:lvl>
    <w:lvl w:ilvl="1" w:tplc="3DAE8706">
      <w:numFmt w:val="bullet"/>
      <w:lvlText w:val="•"/>
      <w:lvlJc w:val="left"/>
      <w:pPr>
        <w:ind w:left="1219" w:hanging="540"/>
      </w:pPr>
      <w:rPr>
        <w:rFonts w:hint="default"/>
      </w:rPr>
    </w:lvl>
    <w:lvl w:ilvl="2" w:tplc="5448C660">
      <w:numFmt w:val="bullet"/>
      <w:lvlText w:val="•"/>
      <w:lvlJc w:val="left"/>
      <w:pPr>
        <w:ind w:left="1618" w:hanging="540"/>
      </w:pPr>
      <w:rPr>
        <w:rFonts w:hint="default"/>
      </w:rPr>
    </w:lvl>
    <w:lvl w:ilvl="3" w:tplc="F1CA8DB6">
      <w:numFmt w:val="bullet"/>
      <w:lvlText w:val="•"/>
      <w:lvlJc w:val="left"/>
      <w:pPr>
        <w:ind w:left="2017" w:hanging="540"/>
      </w:pPr>
      <w:rPr>
        <w:rFonts w:hint="default"/>
      </w:rPr>
    </w:lvl>
    <w:lvl w:ilvl="4" w:tplc="E0025FA6">
      <w:numFmt w:val="bullet"/>
      <w:lvlText w:val="•"/>
      <w:lvlJc w:val="left"/>
      <w:pPr>
        <w:ind w:left="2416" w:hanging="540"/>
      </w:pPr>
      <w:rPr>
        <w:rFonts w:hint="default"/>
      </w:rPr>
    </w:lvl>
    <w:lvl w:ilvl="5" w:tplc="E84EB3A4">
      <w:numFmt w:val="bullet"/>
      <w:lvlText w:val="•"/>
      <w:lvlJc w:val="left"/>
      <w:pPr>
        <w:ind w:left="2815" w:hanging="540"/>
      </w:pPr>
      <w:rPr>
        <w:rFonts w:hint="default"/>
      </w:rPr>
    </w:lvl>
    <w:lvl w:ilvl="6" w:tplc="0D42055E">
      <w:numFmt w:val="bullet"/>
      <w:lvlText w:val="•"/>
      <w:lvlJc w:val="left"/>
      <w:pPr>
        <w:ind w:left="3214" w:hanging="540"/>
      </w:pPr>
      <w:rPr>
        <w:rFonts w:hint="default"/>
      </w:rPr>
    </w:lvl>
    <w:lvl w:ilvl="7" w:tplc="4C582454">
      <w:numFmt w:val="bullet"/>
      <w:lvlText w:val="•"/>
      <w:lvlJc w:val="left"/>
      <w:pPr>
        <w:ind w:left="3613" w:hanging="540"/>
      </w:pPr>
      <w:rPr>
        <w:rFonts w:hint="default"/>
      </w:rPr>
    </w:lvl>
    <w:lvl w:ilvl="8" w:tplc="1D688C2C">
      <w:numFmt w:val="bullet"/>
      <w:lvlText w:val="•"/>
      <w:lvlJc w:val="left"/>
      <w:pPr>
        <w:ind w:left="4012" w:hanging="540"/>
      </w:pPr>
      <w:rPr>
        <w:rFonts w:hint="default"/>
      </w:rPr>
    </w:lvl>
  </w:abstractNum>
  <w:abstractNum w:abstractNumId="33" w15:restartNumberingAfterBreak="0">
    <w:nsid w:val="00381542"/>
    <w:multiLevelType w:val="hybridMultilevel"/>
    <w:tmpl w:val="8E8629CE"/>
    <w:lvl w:ilvl="0" w:tplc="75DE3B08">
      <w:start w:val="1"/>
      <w:numFmt w:val="decimal"/>
      <w:lvlText w:val="%1."/>
      <w:lvlJc w:val="left"/>
      <w:pPr>
        <w:tabs>
          <w:tab w:val="num" w:pos="1080"/>
        </w:tabs>
        <w:ind w:left="1080" w:hanging="360"/>
      </w:pPr>
      <w:rPr>
        <w:rFonts w:cs="Times New Roman"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34" w15:restartNumberingAfterBreak="0">
    <w:nsid w:val="004218AB"/>
    <w:multiLevelType w:val="hybridMultilevel"/>
    <w:tmpl w:val="302A032E"/>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5" w15:restartNumberingAfterBreak="0">
    <w:nsid w:val="00741598"/>
    <w:multiLevelType w:val="hybridMultilevel"/>
    <w:tmpl w:val="5102214C"/>
    <w:lvl w:ilvl="0" w:tplc="E216E712">
      <w:numFmt w:val="bullet"/>
      <w:lvlText w:val="-"/>
      <w:lvlJc w:val="left"/>
      <w:pPr>
        <w:ind w:left="662" w:hanging="711"/>
      </w:pPr>
      <w:rPr>
        <w:rFonts w:ascii="Times New Roman" w:eastAsia="Times New Roman" w:hAnsi="Times New Roman" w:hint="default"/>
        <w:w w:val="99"/>
        <w:sz w:val="24"/>
      </w:rPr>
    </w:lvl>
    <w:lvl w:ilvl="1" w:tplc="1D5A801C">
      <w:numFmt w:val="bullet"/>
      <w:lvlText w:val="•"/>
      <w:lvlJc w:val="left"/>
      <w:pPr>
        <w:ind w:left="1679" w:hanging="711"/>
      </w:pPr>
      <w:rPr>
        <w:rFonts w:hint="default"/>
      </w:rPr>
    </w:lvl>
    <w:lvl w:ilvl="2" w:tplc="4CD0370E">
      <w:numFmt w:val="bullet"/>
      <w:lvlText w:val="•"/>
      <w:lvlJc w:val="left"/>
      <w:pPr>
        <w:ind w:left="2699" w:hanging="711"/>
      </w:pPr>
      <w:rPr>
        <w:rFonts w:hint="default"/>
      </w:rPr>
    </w:lvl>
    <w:lvl w:ilvl="3" w:tplc="7938C0CA">
      <w:numFmt w:val="bullet"/>
      <w:lvlText w:val="•"/>
      <w:lvlJc w:val="left"/>
      <w:pPr>
        <w:ind w:left="3719" w:hanging="711"/>
      </w:pPr>
      <w:rPr>
        <w:rFonts w:hint="default"/>
      </w:rPr>
    </w:lvl>
    <w:lvl w:ilvl="4" w:tplc="7F74F0BC">
      <w:numFmt w:val="bullet"/>
      <w:lvlText w:val="•"/>
      <w:lvlJc w:val="left"/>
      <w:pPr>
        <w:ind w:left="4739" w:hanging="711"/>
      </w:pPr>
      <w:rPr>
        <w:rFonts w:hint="default"/>
      </w:rPr>
    </w:lvl>
    <w:lvl w:ilvl="5" w:tplc="2242863C">
      <w:numFmt w:val="bullet"/>
      <w:lvlText w:val="•"/>
      <w:lvlJc w:val="left"/>
      <w:pPr>
        <w:ind w:left="5759" w:hanging="711"/>
      </w:pPr>
      <w:rPr>
        <w:rFonts w:hint="default"/>
      </w:rPr>
    </w:lvl>
    <w:lvl w:ilvl="6" w:tplc="3668B67E">
      <w:numFmt w:val="bullet"/>
      <w:lvlText w:val="•"/>
      <w:lvlJc w:val="left"/>
      <w:pPr>
        <w:ind w:left="6779" w:hanging="711"/>
      </w:pPr>
      <w:rPr>
        <w:rFonts w:hint="default"/>
      </w:rPr>
    </w:lvl>
    <w:lvl w:ilvl="7" w:tplc="7CB0FB02">
      <w:numFmt w:val="bullet"/>
      <w:lvlText w:val="•"/>
      <w:lvlJc w:val="left"/>
      <w:pPr>
        <w:ind w:left="7799" w:hanging="711"/>
      </w:pPr>
      <w:rPr>
        <w:rFonts w:hint="default"/>
      </w:rPr>
    </w:lvl>
    <w:lvl w:ilvl="8" w:tplc="03866C8C">
      <w:numFmt w:val="bullet"/>
      <w:lvlText w:val="•"/>
      <w:lvlJc w:val="left"/>
      <w:pPr>
        <w:ind w:left="8819" w:hanging="711"/>
      </w:pPr>
      <w:rPr>
        <w:rFonts w:hint="default"/>
      </w:rPr>
    </w:lvl>
  </w:abstractNum>
  <w:abstractNum w:abstractNumId="36" w15:restartNumberingAfterBreak="0">
    <w:nsid w:val="00A15768"/>
    <w:multiLevelType w:val="hybridMultilevel"/>
    <w:tmpl w:val="783E6B68"/>
    <w:lvl w:ilvl="0" w:tplc="0419000F">
      <w:start w:val="1"/>
      <w:numFmt w:val="decimal"/>
      <w:lvlText w:val="%1."/>
      <w:lvlJc w:val="left"/>
      <w:pPr>
        <w:tabs>
          <w:tab w:val="num" w:pos="641"/>
        </w:tabs>
        <w:ind w:left="641"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7" w15:restartNumberingAfterBreak="0">
    <w:nsid w:val="010A0EC5"/>
    <w:multiLevelType w:val="hybridMultilevel"/>
    <w:tmpl w:val="696E3502"/>
    <w:lvl w:ilvl="0" w:tplc="F0F8E6C6">
      <w:start w:val="5"/>
      <w:numFmt w:val="decimal"/>
      <w:lvlText w:val="%1"/>
      <w:lvlJc w:val="left"/>
      <w:pPr>
        <w:ind w:left="499" w:hanging="361"/>
      </w:pPr>
      <w:rPr>
        <w:rFonts w:cs="Times New Roman" w:hint="default"/>
      </w:rPr>
    </w:lvl>
    <w:lvl w:ilvl="1" w:tplc="EBDC1124">
      <w:numFmt w:val="none"/>
      <w:lvlText w:val=""/>
      <w:lvlJc w:val="left"/>
      <w:pPr>
        <w:tabs>
          <w:tab w:val="num" w:pos="360"/>
        </w:tabs>
      </w:pPr>
      <w:rPr>
        <w:rFonts w:cs="Times New Roman"/>
      </w:rPr>
    </w:lvl>
    <w:lvl w:ilvl="2" w:tplc="D1065E3C">
      <w:numFmt w:val="bullet"/>
      <w:lvlText w:val=""/>
      <w:lvlJc w:val="left"/>
      <w:pPr>
        <w:ind w:left="782" w:hanging="711"/>
      </w:pPr>
      <w:rPr>
        <w:rFonts w:ascii="Symbol" w:eastAsia="Times New Roman" w:hAnsi="Symbol" w:hint="default"/>
        <w:w w:val="100"/>
        <w:sz w:val="24"/>
      </w:rPr>
    </w:lvl>
    <w:lvl w:ilvl="3" w:tplc="76AC09F4">
      <w:numFmt w:val="bullet"/>
      <w:lvlText w:val="•"/>
      <w:lvlJc w:val="left"/>
      <w:pPr>
        <w:ind w:left="2638" w:hanging="711"/>
      </w:pPr>
      <w:rPr>
        <w:rFonts w:hint="default"/>
      </w:rPr>
    </w:lvl>
    <w:lvl w:ilvl="4" w:tplc="551EEC80">
      <w:numFmt w:val="bullet"/>
      <w:lvlText w:val="•"/>
      <w:lvlJc w:val="left"/>
      <w:pPr>
        <w:ind w:left="3568" w:hanging="711"/>
      </w:pPr>
      <w:rPr>
        <w:rFonts w:hint="default"/>
      </w:rPr>
    </w:lvl>
    <w:lvl w:ilvl="5" w:tplc="76703028">
      <w:numFmt w:val="bullet"/>
      <w:lvlText w:val="•"/>
      <w:lvlJc w:val="left"/>
      <w:pPr>
        <w:ind w:left="4497" w:hanging="711"/>
      </w:pPr>
      <w:rPr>
        <w:rFonts w:hint="default"/>
      </w:rPr>
    </w:lvl>
    <w:lvl w:ilvl="6" w:tplc="EF982336">
      <w:numFmt w:val="bullet"/>
      <w:lvlText w:val="•"/>
      <w:lvlJc w:val="left"/>
      <w:pPr>
        <w:ind w:left="5426" w:hanging="711"/>
      </w:pPr>
      <w:rPr>
        <w:rFonts w:hint="default"/>
      </w:rPr>
    </w:lvl>
    <w:lvl w:ilvl="7" w:tplc="3A46F368">
      <w:numFmt w:val="bullet"/>
      <w:lvlText w:val="•"/>
      <w:lvlJc w:val="left"/>
      <w:pPr>
        <w:ind w:left="6356" w:hanging="711"/>
      </w:pPr>
      <w:rPr>
        <w:rFonts w:hint="default"/>
      </w:rPr>
    </w:lvl>
    <w:lvl w:ilvl="8" w:tplc="7CF8D072">
      <w:numFmt w:val="bullet"/>
      <w:lvlText w:val="•"/>
      <w:lvlJc w:val="left"/>
      <w:pPr>
        <w:ind w:left="7285" w:hanging="711"/>
      </w:pPr>
      <w:rPr>
        <w:rFonts w:hint="default"/>
      </w:rPr>
    </w:lvl>
  </w:abstractNum>
  <w:abstractNum w:abstractNumId="38" w15:restartNumberingAfterBreak="0">
    <w:nsid w:val="011951AA"/>
    <w:multiLevelType w:val="hybridMultilevel"/>
    <w:tmpl w:val="FC665D18"/>
    <w:lvl w:ilvl="0" w:tplc="D56405AC">
      <w:start w:val="1"/>
      <w:numFmt w:val="decimal"/>
      <w:lvlText w:val="%1."/>
      <w:lvlJc w:val="left"/>
      <w:pPr>
        <w:ind w:left="825" w:hanging="540"/>
      </w:pPr>
      <w:rPr>
        <w:rFonts w:ascii="Times New Roman" w:eastAsia="Times New Roman" w:hAnsi="Times New Roman" w:cs="Times New Roman" w:hint="default"/>
        <w:w w:val="100"/>
        <w:sz w:val="24"/>
        <w:szCs w:val="24"/>
      </w:rPr>
    </w:lvl>
    <w:lvl w:ilvl="1" w:tplc="F1EEC8E8">
      <w:numFmt w:val="bullet"/>
      <w:lvlText w:val="•"/>
      <w:lvlJc w:val="left"/>
      <w:pPr>
        <w:ind w:left="1219" w:hanging="540"/>
      </w:pPr>
      <w:rPr>
        <w:rFonts w:hint="default"/>
      </w:rPr>
    </w:lvl>
    <w:lvl w:ilvl="2" w:tplc="ED649C3C">
      <w:numFmt w:val="bullet"/>
      <w:lvlText w:val="•"/>
      <w:lvlJc w:val="left"/>
      <w:pPr>
        <w:ind w:left="1618" w:hanging="540"/>
      </w:pPr>
      <w:rPr>
        <w:rFonts w:hint="default"/>
      </w:rPr>
    </w:lvl>
    <w:lvl w:ilvl="3" w:tplc="540CB8C8">
      <w:numFmt w:val="bullet"/>
      <w:lvlText w:val="•"/>
      <w:lvlJc w:val="left"/>
      <w:pPr>
        <w:ind w:left="2017" w:hanging="540"/>
      </w:pPr>
      <w:rPr>
        <w:rFonts w:hint="default"/>
      </w:rPr>
    </w:lvl>
    <w:lvl w:ilvl="4" w:tplc="8226614A">
      <w:numFmt w:val="bullet"/>
      <w:lvlText w:val="•"/>
      <w:lvlJc w:val="left"/>
      <w:pPr>
        <w:ind w:left="2416" w:hanging="540"/>
      </w:pPr>
      <w:rPr>
        <w:rFonts w:hint="default"/>
      </w:rPr>
    </w:lvl>
    <w:lvl w:ilvl="5" w:tplc="DBD40872">
      <w:numFmt w:val="bullet"/>
      <w:lvlText w:val="•"/>
      <w:lvlJc w:val="left"/>
      <w:pPr>
        <w:ind w:left="2815" w:hanging="540"/>
      </w:pPr>
      <w:rPr>
        <w:rFonts w:hint="default"/>
      </w:rPr>
    </w:lvl>
    <w:lvl w:ilvl="6" w:tplc="463E12E8">
      <w:numFmt w:val="bullet"/>
      <w:lvlText w:val="•"/>
      <w:lvlJc w:val="left"/>
      <w:pPr>
        <w:ind w:left="3214" w:hanging="540"/>
      </w:pPr>
      <w:rPr>
        <w:rFonts w:hint="default"/>
      </w:rPr>
    </w:lvl>
    <w:lvl w:ilvl="7" w:tplc="8AF8D414">
      <w:numFmt w:val="bullet"/>
      <w:lvlText w:val="•"/>
      <w:lvlJc w:val="left"/>
      <w:pPr>
        <w:ind w:left="3613" w:hanging="540"/>
      </w:pPr>
      <w:rPr>
        <w:rFonts w:hint="default"/>
      </w:rPr>
    </w:lvl>
    <w:lvl w:ilvl="8" w:tplc="869A2594">
      <w:numFmt w:val="bullet"/>
      <w:lvlText w:val="•"/>
      <w:lvlJc w:val="left"/>
      <w:pPr>
        <w:ind w:left="4012" w:hanging="540"/>
      </w:pPr>
      <w:rPr>
        <w:rFonts w:hint="default"/>
      </w:rPr>
    </w:lvl>
  </w:abstractNum>
  <w:abstractNum w:abstractNumId="39" w15:restartNumberingAfterBreak="0">
    <w:nsid w:val="01A37224"/>
    <w:multiLevelType w:val="hybridMultilevel"/>
    <w:tmpl w:val="6674D3F2"/>
    <w:lvl w:ilvl="0" w:tplc="7EE0BAB6">
      <w:start w:val="1"/>
      <w:numFmt w:val="bullet"/>
      <w:lvlText w:val=""/>
      <w:lvlJc w:val="left"/>
      <w:pPr>
        <w:tabs>
          <w:tab w:val="num" w:pos="644"/>
        </w:tabs>
        <w:ind w:left="644" w:hanging="360"/>
      </w:pPr>
      <w:rPr>
        <w:rFonts w:ascii="Symbol" w:hAnsi="Symbol" w:hint="default"/>
        <w:color w:val="000000"/>
        <w:sz w:val="16"/>
        <w:effect w:val="none"/>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01D04127"/>
    <w:multiLevelType w:val="hybridMultilevel"/>
    <w:tmpl w:val="714CD23A"/>
    <w:lvl w:ilvl="0" w:tplc="8182E586">
      <w:numFmt w:val="bullet"/>
      <w:lvlText w:val=""/>
      <w:lvlJc w:val="left"/>
      <w:pPr>
        <w:ind w:left="105" w:hanging="435"/>
      </w:pPr>
      <w:rPr>
        <w:rFonts w:ascii="Symbol" w:eastAsia="Times New Roman" w:hAnsi="Symbol" w:hint="default"/>
        <w:w w:val="100"/>
        <w:sz w:val="24"/>
      </w:rPr>
    </w:lvl>
    <w:lvl w:ilvl="1" w:tplc="EE327D24">
      <w:numFmt w:val="bullet"/>
      <w:lvlText w:val="•"/>
      <w:lvlJc w:val="left"/>
      <w:pPr>
        <w:ind w:left="546" w:hanging="435"/>
      </w:pPr>
      <w:rPr>
        <w:rFonts w:hint="default"/>
      </w:rPr>
    </w:lvl>
    <w:lvl w:ilvl="2" w:tplc="2E2CC23C">
      <w:numFmt w:val="bullet"/>
      <w:lvlText w:val="•"/>
      <w:lvlJc w:val="left"/>
      <w:pPr>
        <w:ind w:left="993" w:hanging="435"/>
      </w:pPr>
      <w:rPr>
        <w:rFonts w:hint="default"/>
      </w:rPr>
    </w:lvl>
    <w:lvl w:ilvl="3" w:tplc="F9D61BBA">
      <w:numFmt w:val="bullet"/>
      <w:lvlText w:val="•"/>
      <w:lvlJc w:val="left"/>
      <w:pPr>
        <w:ind w:left="1440" w:hanging="435"/>
      </w:pPr>
      <w:rPr>
        <w:rFonts w:hint="default"/>
      </w:rPr>
    </w:lvl>
    <w:lvl w:ilvl="4" w:tplc="0F2A332C">
      <w:numFmt w:val="bullet"/>
      <w:lvlText w:val="•"/>
      <w:lvlJc w:val="left"/>
      <w:pPr>
        <w:ind w:left="1887" w:hanging="435"/>
      </w:pPr>
      <w:rPr>
        <w:rFonts w:hint="default"/>
      </w:rPr>
    </w:lvl>
    <w:lvl w:ilvl="5" w:tplc="A2AAD5D4">
      <w:numFmt w:val="bullet"/>
      <w:lvlText w:val="•"/>
      <w:lvlJc w:val="left"/>
      <w:pPr>
        <w:ind w:left="2334" w:hanging="435"/>
      </w:pPr>
      <w:rPr>
        <w:rFonts w:hint="default"/>
      </w:rPr>
    </w:lvl>
    <w:lvl w:ilvl="6" w:tplc="AA644C8A">
      <w:numFmt w:val="bullet"/>
      <w:lvlText w:val="•"/>
      <w:lvlJc w:val="left"/>
      <w:pPr>
        <w:ind w:left="2780" w:hanging="435"/>
      </w:pPr>
      <w:rPr>
        <w:rFonts w:hint="default"/>
      </w:rPr>
    </w:lvl>
    <w:lvl w:ilvl="7" w:tplc="C40C74C4">
      <w:numFmt w:val="bullet"/>
      <w:lvlText w:val="•"/>
      <w:lvlJc w:val="left"/>
      <w:pPr>
        <w:ind w:left="3227" w:hanging="435"/>
      </w:pPr>
      <w:rPr>
        <w:rFonts w:hint="default"/>
      </w:rPr>
    </w:lvl>
    <w:lvl w:ilvl="8" w:tplc="EEC24C52">
      <w:numFmt w:val="bullet"/>
      <w:lvlText w:val="•"/>
      <w:lvlJc w:val="left"/>
      <w:pPr>
        <w:ind w:left="3674" w:hanging="435"/>
      </w:pPr>
      <w:rPr>
        <w:rFonts w:hint="default"/>
      </w:rPr>
    </w:lvl>
  </w:abstractNum>
  <w:abstractNum w:abstractNumId="41" w15:restartNumberingAfterBreak="0">
    <w:nsid w:val="020F274B"/>
    <w:multiLevelType w:val="hybridMultilevel"/>
    <w:tmpl w:val="75361776"/>
    <w:lvl w:ilvl="0" w:tplc="71068A78">
      <w:start w:val="1"/>
      <w:numFmt w:val="decimal"/>
      <w:lvlText w:val="%1."/>
      <w:lvlJc w:val="left"/>
      <w:pPr>
        <w:ind w:left="612" w:hanging="360"/>
      </w:pPr>
      <w:rPr>
        <w:rFonts w:cs="Times New Roman" w:hint="default"/>
        <w:b w:val="0"/>
        <w:sz w:val="24"/>
        <w:szCs w:val="24"/>
      </w:rPr>
    </w:lvl>
    <w:lvl w:ilvl="1" w:tplc="04190019" w:tentative="1">
      <w:start w:val="1"/>
      <w:numFmt w:val="lowerLetter"/>
      <w:lvlText w:val="%2."/>
      <w:lvlJc w:val="left"/>
      <w:pPr>
        <w:ind w:left="1332" w:hanging="360"/>
      </w:pPr>
      <w:rPr>
        <w:rFonts w:cs="Times New Roman"/>
      </w:rPr>
    </w:lvl>
    <w:lvl w:ilvl="2" w:tplc="0419001B" w:tentative="1">
      <w:start w:val="1"/>
      <w:numFmt w:val="lowerRoman"/>
      <w:lvlText w:val="%3."/>
      <w:lvlJc w:val="right"/>
      <w:pPr>
        <w:ind w:left="2052" w:hanging="180"/>
      </w:pPr>
      <w:rPr>
        <w:rFonts w:cs="Times New Roman"/>
      </w:rPr>
    </w:lvl>
    <w:lvl w:ilvl="3" w:tplc="0419000F" w:tentative="1">
      <w:start w:val="1"/>
      <w:numFmt w:val="decimal"/>
      <w:lvlText w:val="%4."/>
      <w:lvlJc w:val="left"/>
      <w:pPr>
        <w:ind w:left="2772" w:hanging="360"/>
      </w:pPr>
      <w:rPr>
        <w:rFonts w:cs="Times New Roman"/>
      </w:rPr>
    </w:lvl>
    <w:lvl w:ilvl="4" w:tplc="04190019" w:tentative="1">
      <w:start w:val="1"/>
      <w:numFmt w:val="lowerLetter"/>
      <w:lvlText w:val="%5."/>
      <w:lvlJc w:val="left"/>
      <w:pPr>
        <w:ind w:left="3492" w:hanging="360"/>
      </w:pPr>
      <w:rPr>
        <w:rFonts w:cs="Times New Roman"/>
      </w:rPr>
    </w:lvl>
    <w:lvl w:ilvl="5" w:tplc="0419001B" w:tentative="1">
      <w:start w:val="1"/>
      <w:numFmt w:val="lowerRoman"/>
      <w:lvlText w:val="%6."/>
      <w:lvlJc w:val="right"/>
      <w:pPr>
        <w:ind w:left="4212" w:hanging="180"/>
      </w:pPr>
      <w:rPr>
        <w:rFonts w:cs="Times New Roman"/>
      </w:rPr>
    </w:lvl>
    <w:lvl w:ilvl="6" w:tplc="0419000F" w:tentative="1">
      <w:start w:val="1"/>
      <w:numFmt w:val="decimal"/>
      <w:lvlText w:val="%7."/>
      <w:lvlJc w:val="left"/>
      <w:pPr>
        <w:ind w:left="4932" w:hanging="360"/>
      </w:pPr>
      <w:rPr>
        <w:rFonts w:cs="Times New Roman"/>
      </w:rPr>
    </w:lvl>
    <w:lvl w:ilvl="7" w:tplc="04190019" w:tentative="1">
      <w:start w:val="1"/>
      <w:numFmt w:val="lowerLetter"/>
      <w:lvlText w:val="%8."/>
      <w:lvlJc w:val="left"/>
      <w:pPr>
        <w:ind w:left="5652" w:hanging="360"/>
      </w:pPr>
      <w:rPr>
        <w:rFonts w:cs="Times New Roman"/>
      </w:rPr>
    </w:lvl>
    <w:lvl w:ilvl="8" w:tplc="0419001B" w:tentative="1">
      <w:start w:val="1"/>
      <w:numFmt w:val="lowerRoman"/>
      <w:lvlText w:val="%9."/>
      <w:lvlJc w:val="right"/>
      <w:pPr>
        <w:ind w:left="6372" w:hanging="180"/>
      </w:pPr>
      <w:rPr>
        <w:rFonts w:cs="Times New Roman"/>
      </w:rPr>
    </w:lvl>
  </w:abstractNum>
  <w:abstractNum w:abstractNumId="42" w15:restartNumberingAfterBreak="0">
    <w:nsid w:val="02187F0A"/>
    <w:multiLevelType w:val="hybridMultilevel"/>
    <w:tmpl w:val="2594FC32"/>
    <w:lvl w:ilvl="0" w:tplc="3CBA33DE">
      <w:start w:val="1"/>
      <w:numFmt w:val="decimal"/>
      <w:lvlText w:val="%1."/>
      <w:lvlJc w:val="left"/>
      <w:pPr>
        <w:ind w:left="825" w:hanging="540"/>
      </w:pPr>
      <w:rPr>
        <w:rFonts w:ascii="Times New Roman" w:eastAsia="Times New Roman" w:hAnsi="Times New Roman" w:cs="Times New Roman" w:hint="default"/>
        <w:w w:val="100"/>
        <w:sz w:val="24"/>
        <w:szCs w:val="24"/>
      </w:rPr>
    </w:lvl>
    <w:lvl w:ilvl="1" w:tplc="288A8C56">
      <w:numFmt w:val="bullet"/>
      <w:lvlText w:val="•"/>
      <w:lvlJc w:val="left"/>
      <w:pPr>
        <w:ind w:left="1219" w:hanging="540"/>
      </w:pPr>
      <w:rPr>
        <w:rFonts w:hint="default"/>
      </w:rPr>
    </w:lvl>
    <w:lvl w:ilvl="2" w:tplc="5AE8ECB2">
      <w:numFmt w:val="bullet"/>
      <w:lvlText w:val="•"/>
      <w:lvlJc w:val="left"/>
      <w:pPr>
        <w:ind w:left="1618" w:hanging="540"/>
      </w:pPr>
      <w:rPr>
        <w:rFonts w:hint="default"/>
      </w:rPr>
    </w:lvl>
    <w:lvl w:ilvl="3" w:tplc="E9B466E8">
      <w:numFmt w:val="bullet"/>
      <w:lvlText w:val="•"/>
      <w:lvlJc w:val="left"/>
      <w:pPr>
        <w:ind w:left="2017" w:hanging="540"/>
      </w:pPr>
      <w:rPr>
        <w:rFonts w:hint="default"/>
      </w:rPr>
    </w:lvl>
    <w:lvl w:ilvl="4" w:tplc="5AA60C3E">
      <w:numFmt w:val="bullet"/>
      <w:lvlText w:val="•"/>
      <w:lvlJc w:val="left"/>
      <w:pPr>
        <w:ind w:left="2416" w:hanging="540"/>
      </w:pPr>
      <w:rPr>
        <w:rFonts w:hint="default"/>
      </w:rPr>
    </w:lvl>
    <w:lvl w:ilvl="5" w:tplc="1E4EEE6A">
      <w:numFmt w:val="bullet"/>
      <w:lvlText w:val="•"/>
      <w:lvlJc w:val="left"/>
      <w:pPr>
        <w:ind w:left="2815" w:hanging="540"/>
      </w:pPr>
      <w:rPr>
        <w:rFonts w:hint="default"/>
      </w:rPr>
    </w:lvl>
    <w:lvl w:ilvl="6" w:tplc="0DA497E4">
      <w:numFmt w:val="bullet"/>
      <w:lvlText w:val="•"/>
      <w:lvlJc w:val="left"/>
      <w:pPr>
        <w:ind w:left="3214" w:hanging="540"/>
      </w:pPr>
      <w:rPr>
        <w:rFonts w:hint="default"/>
      </w:rPr>
    </w:lvl>
    <w:lvl w:ilvl="7" w:tplc="AB52143E">
      <w:numFmt w:val="bullet"/>
      <w:lvlText w:val="•"/>
      <w:lvlJc w:val="left"/>
      <w:pPr>
        <w:ind w:left="3613" w:hanging="540"/>
      </w:pPr>
      <w:rPr>
        <w:rFonts w:hint="default"/>
      </w:rPr>
    </w:lvl>
    <w:lvl w:ilvl="8" w:tplc="065AF0CC">
      <w:numFmt w:val="bullet"/>
      <w:lvlText w:val="•"/>
      <w:lvlJc w:val="left"/>
      <w:pPr>
        <w:ind w:left="4012" w:hanging="540"/>
      </w:pPr>
      <w:rPr>
        <w:rFonts w:hint="default"/>
      </w:rPr>
    </w:lvl>
  </w:abstractNum>
  <w:abstractNum w:abstractNumId="43" w15:restartNumberingAfterBreak="0">
    <w:nsid w:val="022D2AB3"/>
    <w:multiLevelType w:val="hybridMultilevel"/>
    <w:tmpl w:val="C458D734"/>
    <w:lvl w:ilvl="0" w:tplc="A532F10E">
      <w:numFmt w:val="bullet"/>
      <w:lvlText w:val=""/>
      <w:lvlJc w:val="left"/>
      <w:pPr>
        <w:ind w:left="114" w:hanging="360"/>
      </w:pPr>
      <w:rPr>
        <w:rFonts w:ascii="Symbol" w:eastAsia="Times New Roman" w:hAnsi="Symbol" w:hint="default"/>
        <w:w w:val="100"/>
        <w:sz w:val="24"/>
      </w:rPr>
    </w:lvl>
    <w:lvl w:ilvl="1" w:tplc="4D9A9DA4">
      <w:numFmt w:val="bullet"/>
      <w:lvlText w:val="•"/>
      <w:lvlJc w:val="left"/>
      <w:pPr>
        <w:ind w:left="564" w:hanging="360"/>
      </w:pPr>
      <w:rPr>
        <w:rFonts w:hint="default"/>
      </w:rPr>
    </w:lvl>
    <w:lvl w:ilvl="2" w:tplc="19C053C6">
      <w:numFmt w:val="bullet"/>
      <w:lvlText w:val="•"/>
      <w:lvlJc w:val="left"/>
      <w:pPr>
        <w:ind w:left="1009" w:hanging="360"/>
      </w:pPr>
      <w:rPr>
        <w:rFonts w:hint="default"/>
      </w:rPr>
    </w:lvl>
    <w:lvl w:ilvl="3" w:tplc="4A783B32">
      <w:numFmt w:val="bullet"/>
      <w:lvlText w:val="•"/>
      <w:lvlJc w:val="left"/>
      <w:pPr>
        <w:ind w:left="1454" w:hanging="360"/>
      </w:pPr>
      <w:rPr>
        <w:rFonts w:hint="default"/>
      </w:rPr>
    </w:lvl>
    <w:lvl w:ilvl="4" w:tplc="56160054">
      <w:numFmt w:val="bullet"/>
      <w:lvlText w:val="•"/>
      <w:lvlJc w:val="left"/>
      <w:pPr>
        <w:ind w:left="1899" w:hanging="360"/>
      </w:pPr>
      <w:rPr>
        <w:rFonts w:hint="default"/>
      </w:rPr>
    </w:lvl>
    <w:lvl w:ilvl="5" w:tplc="DB721F3C">
      <w:numFmt w:val="bullet"/>
      <w:lvlText w:val="•"/>
      <w:lvlJc w:val="left"/>
      <w:pPr>
        <w:ind w:left="2344" w:hanging="360"/>
      </w:pPr>
      <w:rPr>
        <w:rFonts w:hint="default"/>
      </w:rPr>
    </w:lvl>
    <w:lvl w:ilvl="6" w:tplc="9D78A9B0">
      <w:numFmt w:val="bullet"/>
      <w:lvlText w:val="•"/>
      <w:lvlJc w:val="left"/>
      <w:pPr>
        <w:ind w:left="2788" w:hanging="360"/>
      </w:pPr>
      <w:rPr>
        <w:rFonts w:hint="default"/>
      </w:rPr>
    </w:lvl>
    <w:lvl w:ilvl="7" w:tplc="3E5479A4">
      <w:numFmt w:val="bullet"/>
      <w:lvlText w:val="•"/>
      <w:lvlJc w:val="left"/>
      <w:pPr>
        <w:ind w:left="3233" w:hanging="360"/>
      </w:pPr>
      <w:rPr>
        <w:rFonts w:hint="default"/>
      </w:rPr>
    </w:lvl>
    <w:lvl w:ilvl="8" w:tplc="E40EAD4E">
      <w:numFmt w:val="bullet"/>
      <w:lvlText w:val="•"/>
      <w:lvlJc w:val="left"/>
      <w:pPr>
        <w:ind w:left="3678" w:hanging="360"/>
      </w:pPr>
      <w:rPr>
        <w:rFonts w:hint="default"/>
      </w:rPr>
    </w:lvl>
  </w:abstractNum>
  <w:abstractNum w:abstractNumId="44" w15:restartNumberingAfterBreak="0">
    <w:nsid w:val="022F017E"/>
    <w:multiLevelType w:val="hybridMultilevel"/>
    <w:tmpl w:val="E9121A5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5" w15:restartNumberingAfterBreak="0">
    <w:nsid w:val="02302448"/>
    <w:multiLevelType w:val="hybridMultilevel"/>
    <w:tmpl w:val="2BE2EB5A"/>
    <w:lvl w:ilvl="0" w:tplc="D2464012">
      <w:start w:val="1"/>
      <w:numFmt w:val="decimal"/>
      <w:lvlText w:val="%1."/>
      <w:lvlJc w:val="left"/>
      <w:pPr>
        <w:tabs>
          <w:tab w:val="num" w:pos="720"/>
        </w:tabs>
        <w:ind w:left="720" w:hanging="360"/>
      </w:pPr>
      <w:rPr>
        <w:rFonts w:cs="Times New Roman" w:hint="default"/>
        <w:b w:val="0"/>
        <w:i w:val="0"/>
      </w:rPr>
    </w:lvl>
    <w:lvl w:ilvl="1" w:tplc="0419000F">
      <w:start w:val="1"/>
      <w:numFmt w:val="decimal"/>
      <w:lvlText w:val="%2."/>
      <w:lvlJc w:val="left"/>
      <w:pPr>
        <w:tabs>
          <w:tab w:val="num" w:pos="1440"/>
        </w:tabs>
        <w:ind w:left="1440" w:hanging="360"/>
      </w:pPr>
      <w:rPr>
        <w:rFonts w:cs="Times New Roman" w:hint="default"/>
        <w:b w:val="0"/>
        <w:i w:val="0"/>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6" w15:restartNumberingAfterBreak="0">
    <w:nsid w:val="025C3681"/>
    <w:multiLevelType w:val="hybridMultilevel"/>
    <w:tmpl w:val="7E668DB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7" w15:restartNumberingAfterBreak="0">
    <w:nsid w:val="033423D8"/>
    <w:multiLevelType w:val="hybridMultilevel"/>
    <w:tmpl w:val="9AE025E2"/>
    <w:lvl w:ilvl="0" w:tplc="0000000C">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8" w15:restartNumberingAfterBreak="0">
    <w:nsid w:val="038F2F78"/>
    <w:multiLevelType w:val="hybridMultilevel"/>
    <w:tmpl w:val="83302B16"/>
    <w:lvl w:ilvl="0" w:tplc="0000000C">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9" w15:restartNumberingAfterBreak="0">
    <w:nsid w:val="03946903"/>
    <w:multiLevelType w:val="hybridMultilevel"/>
    <w:tmpl w:val="C25AAD30"/>
    <w:lvl w:ilvl="0" w:tplc="9670F392">
      <w:numFmt w:val="bullet"/>
      <w:lvlText w:val="-"/>
      <w:lvlJc w:val="left"/>
      <w:pPr>
        <w:ind w:left="181" w:hanging="140"/>
      </w:pPr>
      <w:rPr>
        <w:rFonts w:hint="default"/>
        <w:w w:val="99"/>
      </w:rPr>
    </w:lvl>
    <w:lvl w:ilvl="1" w:tplc="DA964E6C">
      <w:numFmt w:val="bullet"/>
      <w:lvlText w:val="-"/>
      <w:lvlJc w:val="left"/>
      <w:pPr>
        <w:ind w:left="1162" w:hanging="711"/>
      </w:pPr>
      <w:rPr>
        <w:rFonts w:hint="default"/>
        <w:w w:val="100"/>
      </w:rPr>
    </w:lvl>
    <w:lvl w:ilvl="2" w:tplc="E624AC94">
      <w:numFmt w:val="bullet"/>
      <w:lvlText w:val="•"/>
      <w:lvlJc w:val="left"/>
      <w:pPr>
        <w:ind w:left="2103" w:hanging="711"/>
      </w:pPr>
      <w:rPr>
        <w:rFonts w:hint="default"/>
      </w:rPr>
    </w:lvl>
    <w:lvl w:ilvl="3" w:tplc="13EEDEAE">
      <w:numFmt w:val="bullet"/>
      <w:lvlText w:val="•"/>
      <w:lvlJc w:val="left"/>
      <w:pPr>
        <w:ind w:left="3046" w:hanging="711"/>
      </w:pPr>
      <w:rPr>
        <w:rFonts w:hint="default"/>
      </w:rPr>
    </w:lvl>
    <w:lvl w:ilvl="4" w:tplc="66FC46FC">
      <w:numFmt w:val="bullet"/>
      <w:lvlText w:val="•"/>
      <w:lvlJc w:val="left"/>
      <w:pPr>
        <w:ind w:left="3990" w:hanging="711"/>
      </w:pPr>
      <w:rPr>
        <w:rFonts w:hint="default"/>
      </w:rPr>
    </w:lvl>
    <w:lvl w:ilvl="5" w:tplc="98E8613C">
      <w:numFmt w:val="bullet"/>
      <w:lvlText w:val="•"/>
      <w:lvlJc w:val="left"/>
      <w:pPr>
        <w:ind w:left="4933" w:hanging="711"/>
      </w:pPr>
      <w:rPr>
        <w:rFonts w:hint="default"/>
      </w:rPr>
    </w:lvl>
    <w:lvl w:ilvl="6" w:tplc="99D061F2">
      <w:numFmt w:val="bullet"/>
      <w:lvlText w:val="•"/>
      <w:lvlJc w:val="left"/>
      <w:pPr>
        <w:ind w:left="5876" w:hanging="711"/>
      </w:pPr>
      <w:rPr>
        <w:rFonts w:hint="default"/>
      </w:rPr>
    </w:lvl>
    <w:lvl w:ilvl="7" w:tplc="19C025E0">
      <w:numFmt w:val="bullet"/>
      <w:lvlText w:val="•"/>
      <w:lvlJc w:val="left"/>
      <w:pPr>
        <w:ind w:left="6820" w:hanging="711"/>
      </w:pPr>
      <w:rPr>
        <w:rFonts w:hint="default"/>
      </w:rPr>
    </w:lvl>
    <w:lvl w:ilvl="8" w:tplc="7C72C53E">
      <w:numFmt w:val="bullet"/>
      <w:lvlText w:val="•"/>
      <w:lvlJc w:val="left"/>
      <w:pPr>
        <w:ind w:left="7763" w:hanging="711"/>
      </w:pPr>
      <w:rPr>
        <w:rFonts w:hint="default"/>
      </w:rPr>
    </w:lvl>
  </w:abstractNum>
  <w:abstractNum w:abstractNumId="50" w15:restartNumberingAfterBreak="0">
    <w:nsid w:val="03B55747"/>
    <w:multiLevelType w:val="hybridMultilevel"/>
    <w:tmpl w:val="F31C0AB2"/>
    <w:lvl w:ilvl="0" w:tplc="5FEA2150">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1" w15:restartNumberingAfterBreak="0">
    <w:nsid w:val="040F6B25"/>
    <w:multiLevelType w:val="hybridMultilevel"/>
    <w:tmpl w:val="8AFC8F76"/>
    <w:lvl w:ilvl="0" w:tplc="0419000F">
      <w:start w:val="1"/>
      <w:numFmt w:val="decimal"/>
      <w:lvlText w:val="%1."/>
      <w:lvlJc w:val="left"/>
      <w:pPr>
        <w:tabs>
          <w:tab w:val="num" w:pos="1080"/>
        </w:tabs>
        <w:ind w:left="1080" w:hanging="360"/>
      </w:pPr>
      <w:rPr>
        <w:rFonts w:cs="Times New Roman"/>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52" w15:restartNumberingAfterBreak="0">
    <w:nsid w:val="04597E2C"/>
    <w:multiLevelType w:val="hybridMultilevel"/>
    <w:tmpl w:val="6840EAB8"/>
    <w:lvl w:ilvl="0" w:tplc="20BE7418">
      <w:start w:val="1"/>
      <w:numFmt w:val="decimal"/>
      <w:lvlText w:val="%1."/>
      <w:lvlJc w:val="left"/>
      <w:pPr>
        <w:ind w:left="825" w:hanging="540"/>
      </w:pPr>
      <w:rPr>
        <w:rFonts w:ascii="Times New Roman" w:eastAsia="Times New Roman" w:hAnsi="Times New Roman" w:cs="Times New Roman" w:hint="default"/>
        <w:w w:val="100"/>
        <w:sz w:val="24"/>
        <w:szCs w:val="24"/>
      </w:rPr>
    </w:lvl>
    <w:lvl w:ilvl="1" w:tplc="54AEF3CA">
      <w:numFmt w:val="bullet"/>
      <w:lvlText w:val="•"/>
      <w:lvlJc w:val="left"/>
      <w:pPr>
        <w:ind w:left="1219" w:hanging="540"/>
      </w:pPr>
      <w:rPr>
        <w:rFonts w:hint="default"/>
      </w:rPr>
    </w:lvl>
    <w:lvl w:ilvl="2" w:tplc="136A2724">
      <w:numFmt w:val="bullet"/>
      <w:lvlText w:val="•"/>
      <w:lvlJc w:val="left"/>
      <w:pPr>
        <w:ind w:left="1618" w:hanging="540"/>
      </w:pPr>
      <w:rPr>
        <w:rFonts w:hint="default"/>
      </w:rPr>
    </w:lvl>
    <w:lvl w:ilvl="3" w:tplc="13E6ADD4">
      <w:numFmt w:val="bullet"/>
      <w:lvlText w:val="•"/>
      <w:lvlJc w:val="left"/>
      <w:pPr>
        <w:ind w:left="2017" w:hanging="540"/>
      </w:pPr>
      <w:rPr>
        <w:rFonts w:hint="default"/>
      </w:rPr>
    </w:lvl>
    <w:lvl w:ilvl="4" w:tplc="44E694F6">
      <w:numFmt w:val="bullet"/>
      <w:lvlText w:val="•"/>
      <w:lvlJc w:val="left"/>
      <w:pPr>
        <w:ind w:left="2416" w:hanging="540"/>
      </w:pPr>
      <w:rPr>
        <w:rFonts w:hint="default"/>
      </w:rPr>
    </w:lvl>
    <w:lvl w:ilvl="5" w:tplc="403498DE">
      <w:numFmt w:val="bullet"/>
      <w:lvlText w:val="•"/>
      <w:lvlJc w:val="left"/>
      <w:pPr>
        <w:ind w:left="2815" w:hanging="540"/>
      </w:pPr>
      <w:rPr>
        <w:rFonts w:hint="default"/>
      </w:rPr>
    </w:lvl>
    <w:lvl w:ilvl="6" w:tplc="04AC727A">
      <w:numFmt w:val="bullet"/>
      <w:lvlText w:val="•"/>
      <w:lvlJc w:val="left"/>
      <w:pPr>
        <w:ind w:left="3214" w:hanging="540"/>
      </w:pPr>
      <w:rPr>
        <w:rFonts w:hint="default"/>
      </w:rPr>
    </w:lvl>
    <w:lvl w:ilvl="7" w:tplc="1AEE8ED6">
      <w:numFmt w:val="bullet"/>
      <w:lvlText w:val="•"/>
      <w:lvlJc w:val="left"/>
      <w:pPr>
        <w:ind w:left="3613" w:hanging="540"/>
      </w:pPr>
      <w:rPr>
        <w:rFonts w:hint="default"/>
      </w:rPr>
    </w:lvl>
    <w:lvl w:ilvl="8" w:tplc="4A2CD636">
      <w:numFmt w:val="bullet"/>
      <w:lvlText w:val="•"/>
      <w:lvlJc w:val="left"/>
      <w:pPr>
        <w:ind w:left="4012" w:hanging="540"/>
      </w:pPr>
      <w:rPr>
        <w:rFonts w:hint="default"/>
      </w:rPr>
    </w:lvl>
  </w:abstractNum>
  <w:abstractNum w:abstractNumId="53" w15:restartNumberingAfterBreak="0">
    <w:nsid w:val="049155BB"/>
    <w:multiLevelType w:val="hybridMultilevel"/>
    <w:tmpl w:val="58204560"/>
    <w:lvl w:ilvl="0" w:tplc="C5F01822">
      <w:start w:val="1"/>
      <w:numFmt w:val="decimal"/>
      <w:lvlText w:val="%1)"/>
      <w:lvlJc w:val="left"/>
      <w:pPr>
        <w:ind w:left="662" w:hanging="711"/>
      </w:pPr>
      <w:rPr>
        <w:rFonts w:ascii="Times New Roman" w:eastAsia="Times New Roman" w:hAnsi="Times New Roman" w:cs="Times New Roman" w:hint="default"/>
        <w:w w:val="99"/>
        <w:sz w:val="24"/>
        <w:szCs w:val="24"/>
      </w:rPr>
    </w:lvl>
    <w:lvl w:ilvl="1" w:tplc="49EC5DCC">
      <w:numFmt w:val="bullet"/>
      <w:lvlText w:val="•"/>
      <w:lvlJc w:val="left"/>
      <w:pPr>
        <w:ind w:left="1679" w:hanging="711"/>
      </w:pPr>
      <w:rPr>
        <w:rFonts w:hint="default"/>
      </w:rPr>
    </w:lvl>
    <w:lvl w:ilvl="2" w:tplc="CA0CD580">
      <w:numFmt w:val="bullet"/>
      <w:lvlText w:val="•"/>
      <w:lvlJc w:val="left"/>
      <w:pPr>
        <w:ind w:left="2699" w:hanging="711"/>
      </w:pPr>
      <w:rPr>
        <w:rFonts w:hint="default"/>
      </w:rPr>
    </w:lvl>
    <w:lvl w:ilvl="3" w:tplc="3EBC1EFE">
      <w:numFmt w:val="bullet"/>
      <w:lvlText w:val="•"/>
      <w:lvlJc w:val="left"/>
      <w:pPr>
        <w:ind w:left="3719" w:hanging="711"/>
      </w:pPr>
      <w:rPr>
        <w:rFonts w:hint="default"/>
      </w:rPr>
    </w:lvl>
    <w:lvl w:ilvl="4" w:tplc="6240BF3C">
      <w:numFmt w:val="bullet"/>
      <w:lvlText w:val="•"/>
      <w:lvlJc w:val="left"/>
      <w:pPr>
        <w:ind w:left="4739" w:hanging="711"/>
      </w:pPr>
      <w:rPr>
        <w:rFonts w:hint="default"/>
      </w:rPr>
    </w:lvl>
    <w:lvl w:ilvl="5" w:tplc="D40C6794">
      <w:numFmt w:val="bullet"/>
      <w:lvlText w:val="•"/>
      <w:lvlJc w:val="left"/>
      <w:pPr>
        <w:ind w:left="5759" w:hanging="711"/>
      </w:pPr>
      <w:rPr>
        <w:rFonts w:hint="default"/>
      </w:rPr>
    </w:lvl>
    <w:lvl w:ilvl="6" w:tplc="F072EF52">
      <w:numFmt w:val="bullet"/>
      <w:lvlText w:val="•"/>
      <w:lvlJc w:val="left"/>
      <w:pPr>
        <w:ind w:left="6779" w:hanging="711"/>
      </w:pPr>
      <w:rPr>
        <w:rFonts w:hint="default"/>
      </w:rPr>
    </w:lvl>
    <w:lvl w:ilvl="7" w:tplc="DD581454">
      <w:numFmt w:val="bullet"/>
      <w:lvlText w:val="•"/>
      <w:lvlJc w:val="left"/>
      <w:pPr>
        <w:ind w:left="7799" w:hanging="711"/>
      </w:pPr>
      <w:rPr>
        <w:rFonts w:hint="default"/>
      </w:rPr>
    </w:lvl>
    <w:lvl w:ilvl="8" w:tplc="5D0CF33C">
      <w:numFmt w:val="bullet"/>
      <w:lvlText w:val="•"/>
      <w:lvlJc w:val="left"/>
      <w:pPr>
        <w:ind w:left="8819" w:hanging="711"/>
      </w:pPr>
      <w:rPr>
        <w:rFonts w:hint="default"/>
      </w:rPr>
    </w:lvl>
  </w:abstractNum>
  <w:abstractNum w:abstractNumId="54" w15:restartNumberingAfterBreak="0">
    <w:nsid w:val="04D16FFF"/>
    <w:multiLevelType w:val="hybridMultilevel"/>
    <w:tmpl w:val="9DE49E56"/>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5" w15:restartNumberingAfterBreak="0">
    <w:nsid w:val="04FE4451"/>
    <w:multiLevelType w:val="hybridMultilevel"/>
    <w:tmpl w:val="5290C586"/>
    <w:lvl w:ilvl="0" w:tplc="0419000F">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56" w15:restartNumberingAfterBreak="0">
    <w:nsid w:val="050003DE"/>
    <w:multiLevelType w:val="hybridMultilevel"/>
    <w:tmpl w:val="14B48D34"/>
    <w:lvl w:ilvl="0" w:tplc="94481732">
      <w:numFmt w:val="bullet"/>
      <w:lvlText w:val=""/>
      <w:lvlJc w:val="left"/>
      <w:pPr>
        <w:ind w:left="1162" w:hanging="711"/>
      </w:pPr>
      <w:rPr>
        <w:rFonts w:ascii="Wingdings" w:eastAsia="Times New Roman" w:hAnsi="Wingdings" w:hint="default"/>
        <w:w w:val="100"/>
        <w:sz w:val="24"/>
      </w:rPr>
    </w:lvl>
    <w:lvl w:ilvl="1" w:tplc="4C327C72">
      <w:numFmt w:val="bullet"/>
      <w:lvlText w:val="•"/>
      <w:lvlJc w:val="left"/>
      <w:pPr>
        <w:ind w:left="2177" w:hanging="711"/>
      </w:pPr>
      <w:rPr>
        <w:rFonts w:hint="default"/>
      </w:rPr>
    </w:lvl>
    <w:lvl w:ilvl="2" w:tplc="8DB60CB0">
      <w:numFmt w:val="bullet"/>
      <w:lvlText w:val="•"/>
      <w:lvlJc w:val="left"/>
      <w:pPr>
        <w:ind w:left="3195" w:hanging="711"/>
      </w:pPr>
      <w:rPr>
        <w:rFonts w:hint="default"/>
      </w:rPr>
    </w:lvl>
    <w:lvl w:ilvl="3" w:tplc="085643E8">
      <w:numFmt w:val="bullet"/>
      <w:lvlText w:val="•"/>
      <w:lvlJc w:val="left"/>
      <w:pPr>
        <w:ind w:left="4213" w:hanging="711"/>
      </w:pPr>
      <w:rPr>
        <w:rFonts w:hint="default"/>
      </w:rPr>
    </w:lvl>
    <w:lvl w:ilvl="4" w:tplc="8AE8498C">
      <w:numFmt w:val="bullet"/>
      <w:lvlText w:val="•"/>
      <w:lvlJc w:val="left"/>
      <w:pPr>
        <w:ind w:left="5231" w:hanging="711"/>
      </w:pPr>
      <w:rPr>
        <w:rFonts w:hint="default"/>
      </w:rPr>
    </w:lvl>
    <w:lvl w:ilvl="5" w:tplc="D9E24EEA">
      <w:numFmt w:val="bullet"/>
      <w:lvlText w:val="•"/>
      <w:lvlJc w:val="left"/>
      <w:pPr>
        <w:ind w:left="6249" w:hanging="711"/>
      </w:pPr>
      <w:rPr>
        <w:rFonts w:hint="default"/>
      </w:rPr>
    </w:lvl>
    <w:lvl w:ilvl="6" w:tplc="B5E83400">
      <w:numFmt w:val="bullet"/>
      <w:lvlText w:val="•"/>
      <w:lvlJc w:val="left"/>
      <w:pPr>
        <w:ind w:left="7267" w:hanging="711"/>
      </w:pPr>
      <w:rPr>
        <w:rFonts w:hint="default"/>
      </w:rPr>
    </w:lvl>
    <w:lvl w:ilvl="7" w:tplc="34366BEE">
      <w:numFmt w:val="bullet"/>
      <w:lvlText w:val="•"/>
      <w:lvlJc w:val="left"/>
      <w:pPr>
        <w:ind w:left="8285" w:hanging="711"/>
      </w:pPr>
      <w:rPr>
        <w:rFonts w:hint="default"/>
      </w:rPr>
    </w:lvl>
    <w:lvl w:ilvl="8" w:tplc="E7FC52EA">
      <w:numFmt w:val="bullet"/>
      <w:lvlText w:val="•"/>
      <w:lvlJc w:val="left"/>
      <w:pPr>
        <w:ind w:left="9303" w:hanging="711"/>
      </w:pPr>
      <w:rPr>
        <w:rFonts w:hint="default"/>
      </w:rPr>
    </w:lvl>
  </w:abstractNum>
  <w:abstractNum w:abstractNumId="57" w15:restartNumberingAfterBreak="0">
    <w:nsid w:val="05506D0C"/>
    <w:multiLevelType w:val="hybridMultilevel"/>
    <w:tmpl w:val="4432AA4E"/>
    <w:lvl w:ilvl="0" w:tplc="7720648A">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8" w15:restartNumberingAfterBreak="0">
    <w:nsid w:val="056F24BE"/>
    <w:multiLevelType w:val="hybridMultilevel"/>
    <w:tmpl w:val="826040F8"/>
    <w:lvl w:ilvl="0" w:tplc="BA3E84D6">
      <w:start w:val="1"/>
      <w:numFmt w:val="decimal"/>
      <w:lvlText w:val="%1."/>
      <w:lvlJc w:val="left"/>
      <w:pPr>
        <w:ind w:left="828" w:hanging="437"/>
      </w:pPr>
      <w:rPr>
        <w:rFonts w:ascii="Times New Roman" w:eastAsia="Times New Roman" w:hAnsi="Times New Roman" w:cs="Times New Roman" w:hint="default"/>
        <w:w w:val="100"/>
        <w:sz w:val="24"/>
        <w:szCs w:val="24"/>
      </w:rPr>
    </w:lvl>
    <w:lvl w:ilvl="1" w:tplc="84BCAE6E">
      <w:start w:val="1"/>
      <w:numFmt w:val="decimal"/>
      <w:lvlText w:val="%2."/>
      <w:lvlJc w:val="left"/>
      <w:pPr>
        <w:ind w:left="828" w:hanging="348"/>
      </w:pPr>
      <w:rPr>
        <w:rFonts w:ascii="Times New Roman" w:eastAsia="Times New Roman" w:hAnsi="Times New Roman" w:cs="Times New Roman" w:hint="default"/>
        <w:w w:val="100"/>
        <w:sz w:val="24"/>
        <w:szCs w:val="24"/>
      </w:rPr>
    </w:lvl>
    <w:lvl w:ilvl="2" w:tplc="45BE1F44">
      <w:numFmt w:val="bullet"/>
      <w:lvlText w:val="•"/>
      <w:lvlJc w:val="left"/>
      <w:pPr>
        <w:ind w:left="1887" w:hanging="348"/>
      </w:pPr>
      <w:rPr>
        <w:rFonts w:hint="default"/>
      </w:rPr>
    </w:lvl>
    <w:lvl w:ilvl="3" w:tplc="F1BC7B4E">
      <w:numFmt w:val="bullet"/>
      <w:lvlText w:val="•"/>
      <w:lvlJc w:val="left"/>
      <w:pPr>
        <w:ind w:left="2420" w:hanging="348"/>
      </w:pPr>
      <w:rPr>
        <w:rFonts w:hint="default"/>
      </w:rPr>
    </w:lvl>
    <w:lvl w:ilvl="4" w:tplc="D6C4DB0A">
      <w:numFmt w:val="bullet"/>
      <w:lvlText w:val="•"/>
      <w:lvlJc w:val="left"/>
      <w:pPr>
        <w:ind w:left="2954" w:hanging="348"/>
      </w:pPr>
      <w:rPr>
        <w:rFonts w:hint="default"/>
      </w:rPr>
    </w:lvl>
    <w:lvl w:ilvl="5" w:tplc="9440F1BC">
      <w:numFmt w:val="bullet"/>
      <w:lvlText w:val="•"/>
      <w:lvlJc w:val="left"/>
      <w:pPr>
        <w:ind w:left="3488" w:hanging="348"/>
      </w:pPr>
      <w:rPr>
        <w:rFonts w:hint="default"/>
      </w:rPr>
    </w:lvl>
    <w:lvl w:ilvl="6" w:tplc="506A41A2">
      <w:numFmt w:val="bullet"/>
      <w:lvlText w:val="•"/>
      <w:lvlJc w:val="left"/>
      <w:pPr>
        <w:ind w:left="4021" w:hanging="348"/>
      </w:pPr>
      <w:rPr>
        <w:rFonts w:hint="default"/>
      </w:rPr>
    </w:lvl>
    <w:lvl w:ilvl="7" w:tplc="54B06146">
      <w:numFmt w:val="bullet"/>
      <w:lvlText w:val="•"/>
      <w:lvlJc w:val="left"/>
      <w:pPr>
        <w:ind w:left="4555" w:hanging="348"/>
      </w:pPr>
      <w:rPr>
        <w:rFonts w:hint="default"/>
      </w:rPr>
    </w:lvl>
    <w:lvl w:ilvl="8" w:tplc="1EC26418">
      <w:numFmt w:val="bullet"/>
      <w:lvlText w:val="•"/>
      <w:lvlJc w:val="left"/>
      <w:pPr>
        <w:ind w:left="5088" w:hanging="348"/>
      </w:pPr>
      <w:rPr>
        <w:rFonts w:hint="default"/>
      </w:rPr>
    </w:lvl>
  </w:abstractNum>
  <w:abstractNum w:abstractNumId="59" w15:restartNumberingAfterBreak="0">
    <w:nsid w:val="05746649"/>
    <w:multiLevelType w:val="hybridMultilevel"/>
    <w:tmpl w:val="855EC948"/>
    <w:lvl w:ilvl="0" w:tplc="88C8D0F2">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0" w15:restartNumberingAfterBreak="0">
    <w:nsid w:val="05FB1BBC"/>
    <w:multiLevelType w:val="hybridMultilevel"/>
    <w:tmpl w:val="823CC42E"/>
    <w:lvl w:ilvl="0" w:tplc="718098AA">
      <w:start w:val="1"/>
      <w:numFmt w:val="decimal"/>
      <w:lvlText w:val="%1."/>
      <w:lvlJc w:val="left"/>
      <w:pPr>
        <w:tabs>
          <w:tab w:val="num" w:pos="720"/>
        </w:tabs>
        <w:ind w:left="720" w:hanging="360"/>
      </w:pPr>
      <w:rPr>
        <w:rFonts w:cs="Times New Roman"/>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1" w15:restartNumberingAfterBreak="0">
    <w:nsid w:val="063E1576"/>
    <w:multiLevelType w:val="hybridMultilevel"/>
    <w:tmpl w:val="13002CEC"/>
    <w:lvl w:ilvl="0" w:tplc="04190001">
      <w:start w:val="1"/>
      <w:numFmt w:val="bullet"/>
      <w:lvlText w:val=""/>
      <w:lvlJc w:val="left"/>
      <w:pPr>
        <w:ind w:left="1021" w:hanging="360"/>
      </w:pPr>
      <w:rPr>
        <w:rFonts w:ascii="Symbol" w:hAnsi="Symbol" w:hint="default"/>
      </w:rPr>
    </w:lvl>
    <w:lvl w:ilvl="1" w:tplc="04190003" w:tentative="1">
      <w:start w:val="1"/>
      <w:numFmt w:val="bullet"/>
      <w:lvlText w:val="o"/>
      <w:lvlJc w:val="left"/>
      <w:pPr>
        <w:ind w:left="1741" w:hanging="360"/>
      </w:pPr>
      <w:rPr>
        <w:rFonts w:ascii="Courier New" w:hAnsi="Courier New" w:hint="default"/>
      </w:rPr>
    </w:lvl>
    <w:lvl w:ilvl="2" w:tplc="04190005" w:tentative="1">
      <w:start w:val="1"/>
      <w:numFmt w:val="bullet"/>
      <w:lvlText w:val=""/>
      <w:lvlJc w:val="left"/>
      <w:pPr>
        <w:ind w:left="2461" w:hanging="360"/>
      </w:pPr>
      <w:rPr>
        <w:rFonts w:ascii="Wingdings" w:hAnsi="Wingdings" w:hint="default"/>
      </w:rPr>
    </w:lvl>
    <w:lvl w:ilvl="3" w:tplc="04190001" w:tentative="1">
      <w:start w:val="1"/>
      <w:numFmt w:val="bullet"/>
      <w:lvlText w:val=""/>
      <w:lvlJc w:val="left"/>
      <w:pPr>
        <w:ind w:left="3181" w:hanging="360"/>
      </w:pPr>
      <w:rPr>
        <w:rFonts w:ascii="Symbol" w:hAnsi="Symbol" w:hint="default"/>
      </w:rPr>
    </w:lvl>
    <w:lvl w:ilvl="4" w:tplc="04190003" w:tentative="1">
      <w:start w:val="1"/>
      <w:numFmt w:val="bullet"/>
      <w:lvlText w:val="o"/>
      <w:lvlJc w:val="left"/>
      <w:pPr>
        <w:ind w:left="3901" w:hanging="360"/>
      </w:pPr>
      <w:rPr>
        <w:rFonts w:ascii="Courier New" w:hAnsi="Courier New" w:hint="default"/>
      </w:rPr>
    </w:lvl>
    <w:lvl w:ilvl="5" w:tplc="04190005" w:tentative="1">
      <w:start w:val="1"/>
      <w:numFmt w:val="bullet"/>
      <w:lvlText w:val=""/>
      <w:lvlJc w:val="left"/>
      <w:pPr>
        <w:ind w:left="4621" w:hanging="360"/>
      </w:pPr>
      <w:rPr>
        <w:rFonts w:ascii="Wingdings" w:hAnsi="Wingdings" w:hint="default"/>
      </w:rPr>
    </w:lvl>
    <w:lvl w:ilvl="6" w:tplc="04190001" w:tentative="1">
      <w:start w:val="1"/>
      <w:numFmt w:val="bullet"/>
      <w:lvlText w:val=""/>
      <w:lvlJc w:val="left"/>
      <w:pPr>
        <w:ind w:left="5341" w:hanging="360"/>
      </w:pPr>
      <w:rPr>
        <w:rFonts w:ascii="Symbol" w:hAnsi="Symbol" w:hint="default"/>
      </w:rPr>
    </w:lvl>
    <w:lvl w:ilvl="7" w:tplc="04190003" w:tentative="1">
      <w:start w:val="1"/>
      <w:numFmt w:val="bullet"/>
      <w:lvlText w:val="o"/>
      <w:lvlJc w:val="left"/>
      <w:pPr>
        <w:ind w:left="6061" w:hanging="360"/>
      </w:pPr>
      <w:rPr>
        <w:rFonts w:ascii="Courier New" w:hAnsi="Courier New" w:hint="default"/>
      </w:rPr>
    </w:lvl>
    <w:lvl w:ilvl="8" w:tplc="04190005" w:tentative="1">
      <w:start w:val="1"/>
      <w:numFmt w:val="bullet"/>
      <w:lvlText w:val=""/>
      <w:lvlJc w:val="left"/>
      <w:pPr>
        <w:ind w:left="6781" w:hanging="360"/>
      </w:pPr>
      <w:rPr>
        <w:rFonts w:ascii="Wingdings" w:hAnsi="Wingdings" w:hint="default"/>
      </w:rPr>
    </w:lvl>
  </w:abstractNum>
  <w:abstractNum w:abstractNumId="62" w15:restartNumberingAfterBreak="0">
    <w:nsid w:val="065225A2"/>
    <w:multiLevelType w:val="hybridMultilevel"/>
    <w:tmpl w:val="C58E8C1E"/>
    <w:lvl w:ilvl="0" w:tplc="01DEFBBA">
      <w:start w:val="1"/>
      <w:numFmt w:val="decimal"/>
      <w:lvlText w:val="%1."/>
      <w:lvlJc w:val="left"/>
      <w:pPr>
        <w:ind w:left="749" w:hanging="608"/>
      </w:pPr>
      <w:rPr>
        <w:rFonts w:ascii="Times New Roman" w:eastAsia="Times New Roman" w:hAnsi="Times New Roman" w:cs="Times New Roman" w:hint="default"/>
        <w:w w:val="100"/>
        <w:sz w:val="24"/>
        <w:szCs w:val="24"/>
      </w:rPr>
    </w:lvl>
    <w:lvl w:ilvl="1" w:tplc="A294A0F8">
      <w:numFmt w:val="bullet"/>
      <w:lvlText w:val=""/>
      <w:lvlJc w:val="left"/>
      <w:pPr>
        <w:ind w:left="1032" w:hanging="284"/>
      </w:pPr>
      <w:rPr>
        <w:rFonts w:ascii="Symbol" w:eastAsia="Times New Roman" w:hAnsi="Symbol" w:hint="default"/>
        <w:w w:val="100"/>
        <w:sz w:val="24"/>
      </w:rPr>
    </w:lvl>
    <w:lvl w:ilvl="2" w:tplc="FA285C72">
      <w:numFmt w:val="bullet"/>
      <w:lvlText w:val="•"/>
      <w:lvlJc w:val="left"/>
      <w:pPr>
        <w:ind w:left="1608" w:hanging="284"/>
      </w:pPr>
      <w:rPr>
        <w:rFonts w:hint="default"/>
      </w:rPr>
    </w:lvl>
    <w:lvl w:ilvl="3" w:tplc="1AD483DC">
      <w:numFmt w:val="bullet"/>
      <w:lvlText w:val="•"/>
      <w:lvlJc w:val="left"/>
      <w:pPr>
        <w:ind w:left="2176" w:hanging="284"/>
      </w:pPr>
      <w:rPr>
        <w:rFonts w:hint="default"/>
      </w:rPr>
    </w:lvl>
    <w:lvl w:ilvl="4" w:tplc="11A43B1A">
      <w:numFmt w:val="bullet"/>
      <w:lvlText w:val="•"/>
      <w:lvlJc w:val="left"/>
      <w:pPr>
        <w:ind w:left="2745" w:hanging="284"/>
      </w:pPr>
      <w:rPr>
        <w:rFonts w:hint="default"/>
      </w:rPr>
    </w:lvl>
    <w:lvl w:ilvl="5" w:tplc="C32034A2">
      <w:numFmt w:val="bullet"/>
      <w:lvlText w:val="•"/>
      <w:lvlJc w:val="left"/>
      <w:pPr>
        <w:ind w:left="3313" w:hanging="284"/>
      </w:pPr>
      <w:rPr>
        <w:rFonts w:hint="default"/>
      </w:rPr>
    </w:lvl>
    <w:lvl w:ilvl="6" w:tplc="B832D290">
      <w:numFmt w:val="bullet"/>
      <w:lvlText w:val="•"/>
      <w:lvlJc w:val="left"/>
      <w:pPr>
        <w:ind w:left="3882" w:hanging="284"/>
      </w:pPr>
      <w:rPr>
        <w:rFonts w:hint="default"/>
      </w:rPr>
    </w:lvl>
    <w:lvl w:ilvl="7" w:tplc="54FCDFCA">
      <w:numFmt w:val="bullet"/>
      <w:lvlText w:val="•"/>
      <w:lvlJc w:val="left"/>
      <w:pPr>
        <w:ind w:left="4450" w:hanging="284"/>
      </w:pPr>
      <w:rPr>
        <w:rFonts w:hint="default"/>
      </w:rPr>
    </w:lvl>
    <w:lvl w:ilvl="8" w:tplc="08DC5CBE">
      <w:numFmt w:val="bullet"/>
      <w:lvlText w:val="•"/>
      <w:lvlJc w:val="left"/>
      <w:pPr>
        <w:ind w:left="5019" w:hanging="284"/>
      </w:pPr>
      <w:rPr>
        <w:rFonts w:hint="default"/>
      </w:rPr>
    </w:lvl>
  </w:abstractNum>
  <w:abstractNum w:abstractNumId="63" w15:restartNumberingAfterBreak="0">
    <w:nsid w:val="06673C30"/>
    <w:multiLevelType w:val="hybridMultilevel"/>
    <w:tmpl w:val="0C0A2EF4"/>
    <w:lvl w:ilvl="0" w:tplc="D116EB36">
      <w:start w:val="1"/>
      <w:numFmt w:val="decimal"/>
      <w:lvlText w:val="%1."/>
      <w:lvlJc w:val="left"/>
      <w:pPr>
        <w:ind w:left="825" w:hanging="540"/>
      </w:pPr>
      <w:rPr>
        <w:rFonts w:ascii="Times New Roman" w:eastAsia="Times New Roman" w:hAnsi="Times New Roman" w:cs="Times New Roman" w:hint="default"/>
        <w:w w:val="100"/>
        <w:sz w:val="24"/>
        <w:szCs w:val="24"/>
      </w:rPr>
    </w:lvl>
    <w:lvl w:ilvl="1" w:tplc="0AB89034">
      <w:numFmt w:val="bullet"/>
      <w:lvlText w:val="•"/>
      <w:lvlJc w:val="left"/>
      <w:pPr>
        <w:ind w:left="1219" w:hanging="540"/>
      </w:pPr>
      <w:rPr>
        <w:rFonts w:hint="default"/>
      </w:rPr>
    </w:lvl>
    <w:lvl w:ilvl="2" w:tplc="7EF86418">
      <w:numFmt w:val="bullet"/>
      <w:lvlText w:val="•"/>
      <w:lvlJc w:val="left"/>
      <w:pPr>
        <w:ind w:left="1618" w:hanging="540"/>
      </w:pPr>
      <w:rPr>
        <w:rFonts w:hint="default"/>
      </w:rPr>
    </w:lvl>
    <w:lvl w:ilvl="3" w:tplc="6504E542">
      <w:numFmt w:val="bullet"/>
      <w:lvlText w:val="•"/>
      <w:lvlJc w:val="left"/>
      <w:pPr>
        <w:ind w:left="2017" w:hanging="540"/>
      </w:pPr>
      <w:rPr>
        <w:rFonts w:hint="default"/>
      </w:rPr>
    </w:lvl>
    <w:lvl w:ilvl="4" w:tplc="DA14CC58">
      <w:numFmt w:val="bullet"/>
      <w:lvlText w:val="•"/>
      <w:lvlJc w:val="left"/>
      <w:pPr>
        <w:ind w:left="2416" w:hanging="540"/>
      </w:pPr>
      <w:rPr>
        <w:rFonts w:hint="default"/>
      </w:rPr>
    </w:lvl>
    <w:lvl w:ilvl="5" w:tplc="E986533C">
      <w:numFmt w:val="bullet"/>
      <w:lvlText w:val="•"/>
      <w:lvlJc w:val="left"/>
      <w:pPr>
        <w:ind w:left="2815" w:hanging="540"/>
      </w:pPr>
      <w:rPr>
        <w:rFonts w:hint="default"/>
      </w:rPr>
    </w:lvl>
    <w:lvl w:ilvl="6" w:tplc="9418E1F0">
      <w:numFmt w:val="bullet"/>
      <w:lvlText w:val="•"/>
      <w:lvlJc w:val="left"/>
      <w:pPr>
        <w:ind w:left="3214" w:hanging="540"/>
      </w:pPr>
      <w:rPr>
        <w:rFonts w:hint="default"/>
      </w:rPr>
    </w:lvl>
    <w:lvl w:ilvl="7" w:tplc="4FA62D60">
      <w:numFmt w:val="bullet"/>
      <w:lvlText w:val="•"/>
      <w:lvlJc w:val="left"/>
      <w:pPr>
        <w:ind w:left="3613" w:hanging="540"/>
      </w:pPr>
      <w:rPr>
        <w:rFonts w:hint="default"/>
      </w:rPr>
    </w:lvl>
    <w:lvl w:ilvl="8" w:tplc="1C402586">
      <w:numFmt w:val="bullet"/>
      <w:lvlText w:val="•"/>
      <w:lvlJc w:val="left"/>
      <w:pPr>
        <w:ind w:left="4012" w:hanging="540"/>
      </w:pPr>
      <w:rPr>
        <w:rFonts w:hint="default"/>
      </w:rPr>
    </w:lvl>
  </w:abstractNum>
  <w:abstractNum w:abstractNumId="64" w15:restartNumberingAfterBreak="0">
    <w:nsid w:val="06674400"/>
    <w:multiLevelType w:val="hybridMultilevel"/>
    <w:tmpl w:val="089A381A"/>
    <w:lvl w:ilvl="0" w:tplc="8D209242">
      <w:start w:val="1"/>
      <w:numFmt w:val="decimal"/>
      <w:lvlText w:val="%1."/>
      <w:lvlJc w:val="left"/>
      <w:pPr>
        <w:ind w:left="816" w:hanging="528"/>
      </w:pPr>
      <w:rPr>
        <w:rFonts w:ascii="Times New Roman" w:eastAsia="Times New Roman" w:hAnsi="Times New Roman" w:cs="Times New Roman" w:hint="default"/>
        <w:w w:val="100"/>
        <w:sz w:val="24"/>
        <w:szCs w:val="24"/>
      </w:rPr>
    </w:lvl>
    <w:lvl w:ilvl="1" w:tplc="793C80C8">
      <w:numFmt w:val="bullet"/>
      <w:lvlText w:val="•"/>
      <w:lvlJc w:val="left"/>
      <w:pPr>
        <w:ind w:left="1353" w:hanging="528"/>
      </w:pPr>
      <w:rPr>
        <w:rFonts w:hint="default"/>
      </w:rPr>
    </w:lvl>
    <w:lvl w:ilvl="2" w:tplc="1B12EDB8">
      <w:numFmt w:val="bullet"/>
      <w:lvlText w:val="•"/>
      <w:lvlJc w:val="left"/>
      <w:pPr>
        <w:ind w:left="1887" w:hanging="528"/>
      </w:pPr>
      <w:rPr>
        <w:rFonts w:hint="default"/>
      </w:rPr>
    </w:lvl>
    <w:lvl w:ilvl="3" w:tplc="3434056E">
      <w:numFmt w:val="bullet"/>
      <w:lvlText w:val="•"/>
      <w:lvlJc w:val="left"/>
      <w:pPr>
        <w:ind w:left="2420" w:hanging="528"/>
      </w:pPr>
      <w:rPr>
        <w:rFonts w:hint="default"/>
      </w:rPr>
    </w:lvl>
    <w:lvl w:ilvl="4" w:tplc="A9BAC084">
      <w:numFmt w:val="bullet"/>
      <w:lvlText w:val="•"/>
      <w:lvlJc w:val="left"/>
      <w:pPr>
        <w:ind w:left="2954" w:hanging="528"/>
      </w:pPr>
      <w:rPr>
        <w:rFonts w:hint="default"/>
      </w:rPr>
    </w:lvl>
    <w:lvl w:ilvl="5" w:tplc="1B54BE9E">
      <w:numFmt w:val="bullet"/>
      <w:lvlText w:val="•"/>
      <w:lvlJc w:val="left"/>
      <w:pPr>
        <w:ind w:left="3488" w:hanging="528"/>
      </w:pPr>
      <w:rPr>
        <w:rFonts w:hint="default"/>
      </w:rPr>
    </w:lvl>
    <w:lvl w:ilvl="6" w:tplc="69685C66">
      <w:numFmt w:val="bullet"/>
      <w:lvlText w:val="•"/>
      <w:lvlJc w:val="left"/>
      <w:pPr>
        <w:ind w:left="4021" w:hanging="528"/>
      </w:pPr>
      <w:rPr>
        <w:rFonts w:hint="default"/>
      </w:rPr>
    </w:lvl>
    <w:lvl w:ilvl="7" w:tplc="0D98E1B4">
      <w:numFmt w:val="bullet"/>
      <w:lvlText w:val="•"/>
      <w:lvlJc w:val="left"/>
      <w:pPr>
        <w:ind w:left="4555" w:hanging="528"/>
      </w:pPr>
      <w:rPr>
        <w:rFonts w:hint="default"/>
      </w:rPr>
    </w:lvl>
    <w:lvl w:ilvl="8" w:tplc="5BB00794">
      <w:numFmt w:val="bullet"/>
      <w:lvlText w:val="•"/>
      <w:lvlJc w:val="left"/>
      <w:pPr>
        <w:ind w:left="5088" w:hanging="528"/>
      </w:pPr>
      <w:rPr>
        <w:rFonts w:hint="default"/>
      </w:rPr>
    </w:lvl>
  </w:abstractNum>
  <w:abstractNum w:abstractNumId="65" w15:restartNumberingAfterBreak="0">
    <w:nsid w:val="06866FF0"/>
    <w:multiLevelType w:val="hybridMultilevel"/>
    <w:tmpl w:val="089A381A"/>
    <w:lvl w:ilvl="0" w:tplc="8D209242">
      <w:start w:val="1"/>
      <w:numFmt w:val="decimal"/>
      <w:lvlText w:val="%1."/>
      <w:lvlJc w:val="left"/>
      <w:pPr>
        <w:ind w:left="816" w:hanging="528"/>
      </w:pPr>
      <w:rPr>
        <w:rFonts w:ascii="Times New Roman" w:eastAsia="Times New Roman" w:hAnsi="Times New Roman" w:cs="Times New Roman" w:hint="default"/>
        <w:w w:val="100"/>
        <w:sz w:val="24"/>
        <w:szCs w:val="24"/>
      </w:rPr>
    </w:lvl>
    <w:lvl w:ilvl="1" w:tplc="793C80C8">
      <w:numFmt w:val="bullet"/>
      <w:lvlText w:val="•"/>
      <w:lvlJc w:val="left"/>
      <w:pPr>
        <w:ind w:left="1353" w:hanging="528"/>
      </w:pPr>
      <w:rPr>
        <w:rFonts w:hint="default"/>
      </w:rPr>
    </w:lvl>
    <w:lvl w:ilvl="2" w:tplc="1B12EDB8">
      <w:numFmt w:val="bullet"/>
      <w:lvlText w:val="•"/>
      <w:lvlJc w:val="left"/>
      <w:pPr>
        <w:ind w:left="1887" w:hanging="528"/>
      </w:pPr>
      <w:rPr>
        <w:rFonts w:hint="default"/>
      </w:rPr>
    </w:lvl>
    <w:lvl w:ilvl="3" w:tplc="3434056E">
      <w:numFmt w:val="bullet"/>
      <w:lvlText w:val="•"/>
      <w:lvlJc w:val="left"/>
      <w:pPr>
        <w:ind w:left="2420" w:hanging="528"/>
      </w:pPr>
      <w:rPr>
        <w:rFonts w:hint="default"/>
      </w:rPr>
    </w:lvl>
    <w:lvl w:ilvl="4" w:tplc="A9BAC084">
      <w:numFmt w:val="bullet"/>
      <w:lvlText w:val="•"/>
      <w:lvlJc w:val="left"/>
      <w:pPr>
        <w:ind w:left="2954" w:hanging="528"/>
      </w:pPr>
      <w:rPr>
        <w:rFonts w:hint="default"/>
      </w:rPr>
    </w:lvl>
    <w:lvl w:ilvl="5" w:tplc="1B54BE9E">
      <w:numFmt w:val="bullet"/>
      <w:lvlText w:val="•"/>
      <w:lvlJc w:val="left"/>
      <w:pPr>
        <w:ind w:left="3488" w:hanging="528"/>
      </w:pPr>
      <w:rPr>
        <w:rFonts w:hint="default"/>
      </w:rPr>
    </w:lvl>
    <w:lvl w:ilvl="6" w:tplc="69685C66">
      <w:numFmt w:val="bullet"/>
      <w:lvlText w:val="•"/>
      <w:lvlJc w:val="left"/>
      <w:pPr>
        <w:ind w:left="4021" w:hanging="528"/>
      </w:pPr>
      <w:rPr>
        <w:rFonts w:hint="default"/>
      </w:rPr>
    </w:lvl>
    <w:lvl w:ilvl="7" w:tplc="0D98E1B4">
      <w:numFmt w:val="bullet"/>
      <w:lvlText w:val="•"/>
      <w:lvlJc w:val="left"/>
      <w:pPr>
        <w:ind w:left="4555" w:hanging="528"/>
      </w:pPr>
      <w:rPr>
        <w:rFonts w:hint="default"/>
      </w:rPr>
    </w:lvl>
    <w:lvl w:ilvl="8" w:tplc="5BB00794">
      <w:numFmt w:val="bullet"/>
      <w:lvlText w:val="•"/>
      <w:lvlJc w:val="left"/>
      <w:pPr>
        <w:ind w:left="5088" w:hanging="528"/>
      </w:pPr>
      <w:rPr>
        <w:rFonts w:hint="default"/>
      </w:rPr>
    </w:lvl>
  </w:abstractNum>
  <w:abstractNum w:abstractNumId="66" w15:restartNumberingAfterBreak="0">
    <w:nsid w:val="06A641C8"/>
    <w:multiLevelType w:val="hybridMultilevel"/>
    <w:tmpl w:val="A184B648"/>
    <w:lvl w:ilvl="0" w:tplc="B41C26E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06B91D92"/>
    <w:multiLevelType w:val="hybridMultilevel"/>
    <w:tmpl w:val="311665D6"/>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8" w15:restartNumberingAfterBreak="0">
    <w:nsid w:val="06BD2262"/>
    <w:multiLevelType w:val="hybridMultilevel"/>
    <w:tmpl w:val="CFAEC930"/>
    <w:lvl w:ilvl="0" w:tplc="28F23D66">
      <w:start w:val="1"/>
      <w:numFmt w:val="decimal"/>
      <w:lvlText w:val="%1."/>
      <w:lvlJc w:val="left"/>
      <w:pPr>
        <w:ind w:left="945" w:hanging="660"/>
      </w:pPr>
      <w:rPr>
        <w:rFonts w:ascii="Times New Roman" w:eastAsia="Times New Roman" w:hAnsi="Times New Roman" w:cs="Times New Roman" w:hint="default"/>
        <w:w w:val="100"/>
        <w:sz w:val="24"/>
        <w:szCs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9" w15:restartNumberingAfterBreak="0">
    <w:nsid w:val="06C90B4F"/>
    <w:multiLevelType w:val="multilevel"/>
    <w:tmpl w:val="1276BCF4"/>
    <w:lvl w:ilvl="0">
      <w:start w:val="1"/>
      <w:numFmt w:val="decimal"/>
      <w:lvlText w:val="%1."/>
      <w:lvlJc w:val="left"/>
      <w:pPr>
        <w:ind w:left="420" w:hanging="420"/>
      </w:pPr>
      <w:rPr>
        <w:rFonts w:cs="Times New Roman" w:hint="default"/>
      </w:rPr>
    </w:lvl>
    <w:lvl w:ilvl="1">
      <w:start w:val="1"/>
      <w:numFmt w:val="decimal"/>
      <w:lvlText w:val="%1.%2."/>
      <w:lvlJc w:val="left"/>
      <w:pPr>
        <w:ind w:left="420" w:hanging="4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70" w15:restartNumberingAfterBreak="0">
    <w:nsid w:val="071603D9"/>
    <w:multiLevelType w:val="hybridMultilevel"/>
    <w:tmpl w:val="73365540"/>
    <w:lvl w:ilvl="0" w:tplc="FCDAE168">
      <w:start w:val="1"/>
      <w:numFmt w:val="decimal"/>
      <w:lvlText w:val="%1."/>
      <w:lvlJc w:val="left"/>
      <w:pPr>
        <w:tabs>
          <w:tab w:val="num" w:pos="720"/>
        </w:tabs>
        <w:ind w:left="720" w:hanging="360"/>
      </w:pPr>
      <w:rPr>
        <w:rFonts w:cs="Times New Roman" w:hint="default"/>
        <w:b w:val="0"/>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71" w15:restartNumberingAfterBreak="0">
    <w:nsid w:val="07A57C31"/>
    <w:multiLevelType w:val="hybridMultilevel"/>
    <w:tmpl w:val="879AA320"/>
    <w:lvl w:ilvl="0" w:tplc="731458A6">
      <w:start w:val="1"/>
      <w:numFmt w:val="decimal"/>
      <w:lvlText w:val="%1."/>
      <w:lvlJc w:val="left"/>
      <w:pPr>
        <w:ind w:left="825" w:hanging="540"/>
      </w:pPr>
      <w:rPr>
        <w:rFonts w:ascii="Times New Roman" w:eastAsia="Times New Roman" w:hAnsi="Times New Roman" w:cs="Times New Roman" w:hint="default"/>
        <w:w w:val="100"/>
        <w:sz w:val="24"/>
        <w:szCs w:val="24"/>
      </w:rPr>
    </w:lvl>
    <w:lvl w:ilvl="1" w:tplc="6AAE3160">
      <w:numFmt w:val="bullet"/>
      <w:lvlText w:val="•"/>
      <w:lvlJc w:val="left"/>
      <w:pPr>
        <w:ind w:left="1219" w:hanging="540"/>
      </w:pPr>
      <w:rPr>
        <w:rFonts w:hint="default"/>
      </w:rPr>
    </w:lvl>
    <w:lvl w:ilvl="2" w:tplc="895AE448">
      <w:numFmt w:val="bullet"/>
      <w:lvlText w:val="•"/>
      <w:lvlJc w:val="left"/>
      <w:pPr>
        <w:ind w:left="1618" w:hanging="540"/>
      </w:pPr>
      <w:rPr>
        <w:rFonts w:hint="default"/>
      </w:rPr>
    </w:lvl>
    <w:lvl w:ilvl="3" w:tplc="469C344C">
      <w:numFmt w:val="bullet"/>
      <w:lvlText w:val="•"/>
      <w:lvlJc w:val="left"/>
      <w:pPr>
        <w:ind w:left="2017" w:hanging="540"/>
      </w:pPr>
      <w:rPr>
        <w:rFonts w:hint="default"/>
      </w:rPr>
    </w:lvl>
    <w:lvl w:ilvl="4" w:tplc="A6021BC4">
      <w:numFmt w:val="bullet"/>
      <w:lvlText w:val="•"/>
      <w:lvlJc w:val="left"/>
      <w:pPr>
        <w:ind w:left="2416" w:hanging="540"/>
      </w:pPr>
      <w:rPr>
        <w:rFonts w:hint="default"/>
      </w:rPr>
    </w:lvl>
    <w:lvl w:ilvl="5" w:tplc="808C2288">
      <w:numFmt w:val="bullet"/>
      <w:lvlText w:val="•"/>
      <w:lvlJc w:val="left"/>
      <w:pPr>
        <w:ind w:left="2815" w:hanging="540"/>
      </w:pPr>
      <w:rPr>
        <w:rFonts w:hint="default"/>
      </w:rPr>
    </w:lvl>
    <w:lvl w:ilvl="6" w:tplc="14CA0E22">
      <w:numFmt w:val="bullet"/>
      <w:lvlText w:val="•"/>
      <w:lvlJc w:val="left"/>
      <w:pPr>
        <w:ind w:left="3214" w:hanging="540"/>
      </w:pPr>
      <w:rPr>
        <w:rFonts w:hint="default"/>
      </w:rPr>
    </w:lvl>
    <w:lvl w:ilvl="7" w:tplc="A77A8A18">
      <w:numFmt w:val="bullet"/>
      <w:lvlText w:val="•"/>
      <w:lvlJc w:val="left"/>
      <w:pPr>
        <w:ind w:left="3613" w:hanging="540"/>
      </w:pPr>
      <w:rPr>
        <w:rFonts w:hint="default"/>
      </w:rPr>
    </w:lvl>
    <w:lvl w:ilvl="8" w:tplc="63D6901E">
      <w:numFmt w:val="bullet"/>
      <w:lvlText w:val="•"/>
      <w:lvlJc w:val="left"/>
      <w:pPr>
        <w:ind w:left="4012" w:hanging="540"/>
      </w:pPr>
      <w:rPr>
        <w:rFonts w:hint="default"/>
      </w:rPr>
    </w:lvl>
  </w:abstractNum>
  <w:abstractNum w:abstractNumId="72" w15:restartNumberingAfterBreak="0">
    <w:nsid w:val="07B97719"/>
    <w:multiLevelType w:val="hybridMultilevel"/>
    <w:tmpl w:val="9588EE3C"/>
    <w:lvl w:ilvl="0" w:tplc="12801BDC">
      <w:start w:val="1"/>
      <w:numFmt w:val="decimal"/>
      <w:lvlText w:val="%1)"/>
      <w:lvlJc w:val="left"/>
      <w:pPr>
        <w:ind w:left="2080" w:hanging="711"/>
      </w:pPr>
      <w:rPr>
        <w:rFonts w:ascii="Times New Roman" w:eastAsia="Times New Roman" w:hAnsi="Times New Roman" w:cs="Times New Roman" w:hint="default"/>
        <w:w w:val="99"/>
        <w:sz w:val="24"/>
        <w:szCs w:val="24"/>
      </w:rPr>
    </w:lvl>
    <w:lvl w:ilvl="1" w:tplc="3FB0BFCA">
      <w:numFmt w:val="bullet"/>
      <w:lvlText w:val="•"/>
      <w:lvlJc w:val="left"/>
      <w:pPr>
        <w:ind w:left="2957" w:hanging="711"/>
      </w:pPr>
      <w:rPr>
        <w:rFonts w:hint="default"/>
      </w:rPr>
    </w:lvl>
    <w:lvl w:ilvl="2" w:tplc="3CB45228">
      <w:numFmt w:val="bullet"/>
      <w:lvlText w:val="•"/>
      <w:lvlJc w:val="left"/>
      <w:pPr>
        <w:ind w:left="3835" w:hanging="711"/>
      </w:pPr>
      <w:rPr>
        <w:rFonts w:hint="default"/>
      </w:rPr>
    </w:lvl>
    <w:lvl w:ilvl="3" w:tplc="4E044140">
      <w:numFmt w:val="bullet"/>
      <w:lvlText w:val="•"/>
      <w:lvlJc w:val="left"/>
      <w:pPr>
        <w:ind w:left="4713" w:hanging="711"/>
      </w:pPr>
      <w:rPr>
        <w:rFonts w:hint="default"/>
      </w:rPr>
    </w:lvl>
    <w:lvl w:ilvl="4" w:tplc="A5E85476">
      <w:numFmt w:val="bullet"/>
      <w:lvlText w:val="•"/>
      <w:lvlJc w:val="left"/>
      <w:pPr>
        <w:ind w:left="5591" w:hanging="711"/>
      </w:pPr>
      <w:rPr>
        <w:rFonts w:hint="default"/>
      </w:rPr>
    </w:lvl>
    <w:lvl w:ilvl="5" w:tplc="84B8FE44">
      <w:numFmt w:val="bullet"/>
      <w:lvlText w:val="•"/>
      <w:lvlJc w:val="left"/>
      <w:pPr>
        <w:ind w:left="6469" w:hanging="711"/>
      </w:pPr>
      <w:rPr>
        <w:rFonts w:hint="default"/>
      </w:rPr>
    </w:lvl>
    <w:lvl w:ilvl="6" w:tplc="226A7FAC">
      <w:numFmt w:val="bullet"/>
      <w:lvlText w:val="•"/>
      <w:lvlJc w:val="left"/>
      <w:pPr>
        <w:ind w:left="7347" w:hanging="711"/>
      </w:pPr>
      <w:rPr>
        <w:rFonts w:hint="default"/>
      </w:rPr>
    </w:lvl>
    <w:lvl w:ilvl="7" w:tplc="70F023C2">
      <w:numFmt w:val="bullet"/>
      <w:lvlText w:val="•"/>
      <w:lvlJc w:val="left"/>
      <w:pPr>
        <w:ind w:left="8225" w:hanging="711"/>
      </w:pPr>
      <w:rPr>
        <w:rFonts w:hint="default"/>
      </w:rPr>
    </w:lvl>
    <w:lvl w:ilvl="8" w:tplc="41D01CFA">
      <w:numFmt w:val="bullet"/>
      <w:lvlText w:val="•"/>
      <w:lvlJc w:val="left"/>
      <w:pPr>
        <w:ind w:left="9103" w:hanging="711"/>
      </w:pPr>
      <w:rPr>
        <w:rFonts w:hint="default"/>
      </w:rPr>
    </w:lvl>
  </w:abstractNum>
  <w:abstractNum w:abstractNumId="73" w15:restartNumberingAfterBreak="0">
    <w:nsid w:val="08555C4C"/>
    <w:multiLevelType w:val="hybridMultilevel"/>
    <w:tmpl w:val="10667DA2"/>
    <w:lvl w:ilvl="0" w:tplc="1CDC8E4E">
      <w:start w:val="1"/>
      <w:numFmt w:val="decimal"/>
      <w:lvlText w:val="%1."/>
      <w:lvlJc w:val="left"/>
      <w:pPr>
        <w:ind w:left="107" w:hanging="514"/>
      </w:pPr>
      <w:rPr>
        <w:rFonts w:ascii="Times New Roman" w:eastAsia="Times New Roman" w:hAnsi="Times New Roman" w:cs="Times New Roman" w:hint="default"/>
        <w:w w:val="100"/>
        <w:sz w:val="24"/>
        <w:szCs w:val="24"/>
      </w:rPr>
    </w:lvl>
    <w:lvl w:ilvl="1" w:tplc="CA6C3A3E">
      <w:numFmt w:val="bullet"/>
      <w:lvlText w:val="•"/>
      <w:lvlJc w:val="left"/>
      <w:pPr>
        <w:ind w:left="315" w:hanging="514"/>
      </w:pPr>
      <w:rPr>
        <w:rFonts w:hint="default"/>
      </w:rPr>
    </w:lvl>
    <w:lvl w:ilvl="2" w:tplc="CD84CB5A">
      <w:numFmt w:val="bullet"/>
      <w:lvlText w:val="•"/>
      <w:lvlJc w:val="left"/>
      <w:pPr>
        <w:ind w:left="531" w:hanging="514"/>
      </w:pPr>
      <w:rPr>
        <w:rFonts w:hint="default"/>
      </w:rPr>
    </w:lvl>
    <w:lvl w:ilvl="3" w:tplc="E7D8C9D0">
      <w:numFmt w:val="bullet"/>
      <w:lvlText w:val="•"/>
      <w:lvlJc w:val="left"/>
      <w:pPr>
        <w:ind w:left="747" w:hanging="514"/>
      </w:pPr>
      <w:rPr>
        <w:rFonts w:hint="default"/>
      </w:rPr>
    </w:lvl>
    <w:lvl w:ilvl="4" w:tplc="C8BC7F44">
      <w:numFmt w:val="bullet"/>
      <w:lvlText w:val="•"/>
      <w:lvlJc w:val="left"/>
      <w:pPr>
        <w:ind w:left="963" w:hanging="514"/>
      </w:pPr>
      <w:rPr>
        <w:rFonts w:hint="default"/>
      </w:rPr>
    </w:lvl>
    <w:lvl w:ilvl="5" w:tplc="EEA603BA">
      <w:numFmt w:val="bullet"/>
      <w:lvlText w:val="•"/>
      <w:lvlJc w:val="left"/>
      <w:pPr>
        <w:ind w:left="1179" w:hanging="514"/>
      </w:pPr>
      <w:rPr>
        <w:rFonts w:hint="default"/>
      </w:rPr>
    </w:lvl>
    <w:lvl w:ilvl="6" w:tplc="423C8458">
      <w:numFmt w:val="bullet"/>
      <w:lvlText w:val="•"/>
      <w:lvlJc w:val="left"/>
      <w:pPr>
        <w:ind w:left="1394" w:hanging="514"/>
      </w:pPr>
      <w:rPr>
        <w:rFonts w:hint="default"/>
      </w:rPr>
    </w:lvl>
    <w:lvl w:ilvl="7" w:tplc="A0BAB06A">
      <w:numFmt w:val="bullet"/>
      <w:lvlText w:val="•"/>
      <w:lvlJc w:val="left"/>
      <w:pPr>
        <w:ind w:left="1610" w:hanging="514"/>
      </w:pPr>
      <w:rPr>
        <w:rFonts w:hint="default"/>
      </w:rPr>
    </w:lvl>
    <w:lvl w:ilvl="8" w:tplc="6E4246D6">
      <w:numFmt w:val="bullet"/>
      <w:lvlText w:val="•"/>
      <w:lvlJc w:val="left"/>
      <w:pPr>
        <w:ind w:left="1826" w:hanging="514"/>
      </w:pPr>
      <w:rPr>
        <w:rFonts w:hint="default"/>
      </w:rPr>
    </w:lvl>
  </w:abstractNum>
  <w:abstractNum w:abstractNumId="74" w15:restartNumberingAfterBreak="0">
    <w:nsid w:val="08B95572"/>
    <w:multiLevelType w:val="hybridMultilevel"/>
    <w:tmpl w:val="7110002C"/>
    <w:lvl w:ilvl="0" w:tplc="FBBAD7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09634806"/>
    <w:multiLevelType w:val="hybridMultilevel"/>
    <w:tmpl w:val="9F340AE4"/>
    <w:lvl w:ilvl="0" w:tplc="0419000F">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76" w15:restartNumberingAfterBreak="0">
    <w:nsid w:val="09A5317D"/>
    <w:multiLevelType w:val="hybridMultilevel"/>
    <w:tmpl w:val="8DEAC574"/>
    <w:lvl w:ilvl="0" w:tplc="88C8D0F2">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77" w15:restartNumberingAfterBreak="0">
    <w:nsid w:val="0A1C1866"/>
    <w:multiLevelType w:val="hybridMultilevel"/>
    <w:tmpl w:val="7A78F1C6"/>
    <w:lvl w:ilvl="0" w:tplc="B27A8A72">
      <w:start w:val="1"/>
      <w:numFmt w:val="decimal"/>
      <w:lvlText w:val="%1."/>
      <w:lvlJc w:val="left"/>
      <w:pPr>
        <w:tabs>
          <w:tab w:val="num" w:pos="922"/>
        </w:tabs>
        <w:ind w:left="922" w:hanging="360"/>
      </w:pPr>
      <w:rPr>
        <w:rFonts w:cs="Times New Roman" w:hint="default"/>
      </w:rPr>
    </w:lvl>
    <w:lvl w:ilvl="1" w:tplc="0419000F">
      <w:start w:val="1"/>
      <w:numFmt w:val="decimal"/>
      <w:lvlText w:val="%2."/>
      <w:lvlJc w:val="left"/>
      <w:pPr>
        <w:tabs>
          <w:tab w:val="num" w:pos="1440"/>
        </w:tabs>
        <w:ind w:left="1440" w:hanging="360"/>
      </w:pPr>
      <w:rPr>
        <w:rFonts w:cs="Times New Roman" w:hint="default"/>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78" w15:restartNumberingAfterBreak="0">
    <w:nsid w:val="0A5A5878"/>
    <w:multiLevelType w:val="hybridMultilevel"/>
    <w:tmpl w:val="2594FC32"/>
    <w:lvl w:ilvl="0" w:tplc="3CBA33DE">
      <w:start w:val="1"/>
      <w:numFmt w:val="decimal"/>
      <w:lvlText w:val="%1."/>
      <w:lvlJc w:val="left"/>
      <w:pPr>
        <w:ind w:left="825" w:hanging="540"/>
      </w:pPr>
      <w:rPr>
        <w:rFonts w:ascii="Times New Roman" w:eastAsia="Times New Roman" w:hAnsi="Times New Roman" w:cs="Times New Roman" w:hint="default"/>
        <w:w w:val="100"/>
        <w:sz w:val="24"/>
        <w:szCs w:val="24"/>
      </w:rPr>
    </w:lvl>
    <w:lvl w:ilvl="1" w:tplc="288A8C56">
      <w:numFmt w:val="bullet"/>
      <w:lvlText w:val="•"/>
      <w:lvlJc w:val="left"/>
      <w:pPr>
        <w:ind w:left="1219" w:hanging="540"/>
      </w:pPr>
      <w:rPr>
        <w:rFonts w:hint="default"/>
      </w:rPr>
    </w:lvl>
    <w:lvl w:ilvl="2" w:tplc="5AE8ECB2">
      <w:numFmt w:val="bullet"/>
      <w:lvlText w:val="•"/>
      <w:lvlJc w:val="left"/>
      <w:pPr>
        <w:ind w:left="1618" w:hanging="540"/>
      </w:pPr>
      <w:rPr>
        <w:rFonts w:hint="default"/>
      </w:rPr>
    </w:lvl>
    <w:lvl w:ilvl="3" w:tplc="E9B466E8">
      <w:numFmt w:val="bullet"/>
      <w:lvlText w:val="•"/>
      <w:lvlJc w:val="left"/>
      <w:pPr>
        <w:ind w:left="2017" w:hanging="540"/>
      </w:pPr>
      <w:rPr>
        <w:rFonts w:hint="default"/>
      </w:rPr>
    </w:lvl>
    <w:lvl w:ilvl="4" w:tplc="5AA60C3E">
      <w:numFmt w:val="bullet"/>
      <w:lvlText w:val="•"/>
      <w:lvlJc w:val="left"/>
      <w:pPr>
        <w:ind w:left="2416" w:hanging="540"/>
      </w:pPr>
      <w:rPr>
        <w:rFonts w:hint="default"/>
      </w:rPr>
    </w:lvl>
    <w:lvl w:ilvl="5" w:tplc="1E4EEE6A">
      <w:numFmt w:val="bullet"/>
      <w:lvlText w:val="•"/>
      <w:lvlJc w:val="left"/>
      <w:pPr>
        <w:ind w:left="2815" w:hanging="540"/>
      </w:pPr>
      <w:rPr>
        <w:rFonts w:hint="default"/>
      </w:rPr>
    </w:lvl>
    <w:lvl w:ilvl="6" w:tplc="0DA497E4">
      <w:numFmt w:val="bullet"/>
      <w:lvlText w:val="•"/>
      <w:lvlJc w:val="left"/>
      <w:pPr>
        <w:ind w:left="3214" w:hanging="540"/>
      </w:pPr>
      <w:rPr>
        <w:rFonts w:hint="default"/>
      </w:rPr>
    </w:lvl>
    <w:lvl w:ilvl="7" w:tplc="AB52143E">
      <w:numFmt w:val="bullet"/>
      <w:lvlText w:val="•"/>
      <w:lvlJc w:val="left"/>
      <w:pPr>
        <w:ind w:left="3613" w:hanging="540"/>
      </w:pPr>
      <w:rPr>
        <w:rFonts w:hint="default"/>
      </w:rPr>
    </w:lvl>
    <w:lvl w:ilvl="8" w:tplc="065AF0CC">
      <w:numFmt w:val="bullet"/>
      <w:lvlText w:val="•"/>
      <w:lvlJc w:val="left"/>
      <w:pPr>
        <w:ind w:left="4012" w:hanging="540"/>
      </w:pPr>
      <w:rPr>
        <w:rFonts w:hint="default"/>
      </w:rPr>
    </w:lvl>
  </w:abstractNum>
  <w:abstractNum w:abstractNumId="79" w15:restartNumberingAfterBreak="0">
    <w:nsid w:val="0AA3334E"/>
    <w:multiLevelType w:val="hybridMultilevel"/>
    <w:tmpl w:val="C4DEF6AE"/>
    <w:lvl w:ilvl="0" w:tplc="05BECCD0">
      <w:start w:val="1"/>
      <w:numFmt w:val="decimal"/>
      <w:lvlText w:val="%1."/>
      <w:lvlJc w:val="left"/>
      <w:pPr>
        <w:ind w:left="360" w:hanging="360"/>
      </w:pPr>
      <w:rPr>
        <w:rFonts w:ascii="Times New Roman" w:eastAsia="Times New Roman" w:hAnsi="Times New Roman" w:cs="Times New Roman" w:hint="default"/>
        <w:w w:val="100"/>
        <w:sz w:val="24"/>
        <w:szCs w:val="24"/>
      </w:rPr>
    </w:lvl>
    <w:lvl w:ilvl="1" w:tplc="D67042B8">
      <w:start w:val="1"/>
      <w:numFmt w:val="decimal"/>
      <w:lvlText w:val="%2."/>
      <w:lvlJc w:val="left"/>
      <w:pPr>
        <w:ind w:left="636" w:hanging="528"/>
      </w:pPr>
      <w:rPr>
        <w:rFonts w:ascii="Times New Roman" w:eastAsia="Times New Roman" w:hAnsi="Times New Roman" w:cs="Times New Roman" w:hint="default"/>
        <w:w w:val="100"/>
        <w:sz w:val="24"/>
        <w:szCs w:val="24"/>
      </w:rPr>
    </w:lvl>
    <w:lvl w:ilvl="2" w:tplc="DC44AD5C">
      <w:numFmt w:val="bullet"/>
      <w:lvlText w:val="•"/>
      <w:lvlJc w:val="left"/>
      <w:pPr>
        <w:ind w:left="1232" w:hanging="528"/>
      </w:pPr>
      <w:rPr>
        <w:rFonts w:hint="default"/>
      </w:rPr>
    </w:lvl>
    <w:lvl w:ilvl="3" w:tplc="552E1C3A">
      <w:numFmt w:val="bullet"/>
      <w:lvlText w:val="•"/>
      <w:lvlJc w:val="left"/>
      <w:pPr>
        <w:ind w:left="1825" w:hanging="528"/>
      </w:pPr>
      <w:rPr>
        <w:rFonts w:hint="default"/>
      </w:rPr>
    </w:lvl>
    <w:lvl w:ilvl="4" w:tplc="320A23EC">
      <w:numFmt w:val="bullet"/>
      <w:lvlText w:val="•"/>
      <w:lvlJc w:val="left"/>
      <w:pPr>
        <w:ind w:left="2418" w:hanging="528"/>
      </w:pPr>
      <w:rPr>
        <w:rFonts w:hint="default"/>
      </w:rPr>
    </w:lvl>
    <w:lvl w:ilvl="5" w:tplc="91841748">
      <w:numFmt w:val="bullet"/>
      <w:lvlText w:val="•"/>
      <w:lvlJc w:val="left"/>
      <w:pPr>
        <w:ind w:left="3011" w:hanging="528"/>
      </w:pPr>
      <w:rPr>
        <w:rFonts w:hint="default"/>
      </w:rPr>
    </w:lvl>
    <w:lvl w:ilvl="6" w:tplc="62D289F2">
      <w:numFmt w:val="bullet"/>
      <w:lvlText w:val="•"/>
      <w:lvlJc w:val="left"/>
      <w:pPr>
        <w:ind w:left="3604" w:hanging="528"/>
      </w:pPr>
      <w:rPr>
        <w:rFonts w:hint="default"/>
      </w:rPr>
    </w:lvl>
    <w:lvl w:ilvl="7" w:tplc="954ACB9A">
      <w:numFmt w:val="bullet"/>
      <w:lvlText w:val="•"/>
      <w:lvlJc w:val="left"/>
      <w:pPr>
        <w:ind w:left="4197" w:hanging="528"/>
      </w:pPr>
      <w:rPr>
        <w:rFonts w:hint="default"/>
      </w:rPr>
    </w:lvl>
    <w:lvl w:ilvl="8" w:tplc="49885114">
      <w:numFmt w:val="bullet"/>
      <w:lvlText w:val="•"/>
      <w:lvlJc w:val="left"/>
      <w:pPr>
        <w:ind w:left="4790" w:hanging="528"/>
      </w:pPr>
      <w:rPr>
        <w:rFonts w:hint="default"/>
      </w:rPr>
    </w:lvl>
  </w:abstractNum>
  <w:abstractNum w:abstractNumId="80" w15:restartNumberingAfterBreak="0">
    <w:nsid w:val="0B5E4FF8"/>
    <w:multiLevelType w:val="hybridMultilevel"/>
    <w:tmpl w:val="4DEE120E"/>
    <w:lvl w:ilvl="0" w:tplc="2114718A">
      <w:start w:val="1"/>
      <w:numFmt w:val="decimal"/>
      <w:lvlText w:val="%1)"/>
      <w:lvlJc w:val="left"/>
      <w:pPr>
        <w:ind w:left="662" w:hanging="711"/>
      </w:pPr>
      <w:rPr>
        <w:rFonts w:ascii="Times New Roman" w:eastAsia="Times New Roman" w:hAnsi="Times New Roman" w:cs="Times New Roman" w:hint="default"/>
        <w:w w:val="99"/>
        <w:sz w:val="24"/>
        <w:szCs w:val="24"/>
      </w:rPr>
    </w:lvl>
    <w:lvl w:ilvl="1" w:tplc="278A21E2">
      <w:numFmt w:val="bullet"/>
      <w:lvlText w:val="•"/>
      <w:lvlJc w:val="left"/>
      <w:pPr>
        <w:ind w:left="1679" w:hanging="711"/>
      </w:pPr>
      <w:rPr>
        <w:rFonts w:hint="default"/>
      </w:rPr>
    </w:lvl>
    <w:lvl w:ilvl="2" w:tplc="44FA8712">
      <w:numFmt w:val="bullet"/>
      <w:lvlText w:val="•"/>
      <w:lvlJc w:val="left"/>
      <w:pPr>
        <w:ind w:left="2699" w:hanging="711"/>
      </w:pPr>
      <w:rPr>
        <w:rFonts w:hint="default"/>
      </w:rPr>
    </w:lvl>
    <w:lvl w:ilvl="3" w:tplc="505C6ECC">
      <w:numFmt w:val="bullet"/>
      <w:lvlText w:val="•"/>
      <w:lvlJc w:val="left"/>
      <w:pPr>
        <w:ind w:left="3719" w:hanging="711"/>
      </w:pPr>
      <w:rPr>
        <w:rFonts w:hint="default"/>
      </w:rPr>
    </w:lvl>
    <w:lvl w:ilvl="4" w:tplc="F6605D80">
      <w:numFmt w:val="bullet"/>
      <w:lvlText w:val="•"/>
      <w:lvlJc w:val="left"/>
      <w:pPr>
        <w:ind w:left="4739" w:hanging="711"/>
      </w:pPr>
      <w:rPr>
        <w:rFonts w:hint="default"/>
      </w:rPr>
    </w:lvl>
    <w:lvl w:ilvl="5" w:tplc="8D940D72">
      <w:numFmt w:val="bullet"/>
      <w:lvlText w:val="•"/>
      <w:lvlJc w:val="left"/>
      <w:pPr>
        <w:ind w:left="5759" w:hanging="711"/>
      </w:pPr>
      <w:rPr>
        <w:rFonts w:hint="default"/>
      </w:rPr>
    </w:lvl>
    <w:lvl w:ilvl="6" w:tplc="4F8880CE">
      <w:numFmt w:val="bullet"/>
      <w:lvlText w:val="•"/>
      <w:lvlJc w:val="left"/>
      <w:pPr>
        <w:ind w:left="6779" w:hanging="711"/>
      </w:pPr>
      <w:rPr>
        <w:rFonts w:hint="default"/>
      </w:rPr>
    </w:lvl>
    <w:lvl w:ilvl="7" w:tplc="D8C6D080">
      <w:numFmt w:val="bullet"/>
      <w:lvlText w:val="•"/>
      <w:lvlJc w:val="left"/>
      <w:pPr>
        <w:ind w:left="7799" w:hanging="711"/>
      </w:pPr>
      <w:rPr>
        <w:rFonts w:hint="default"/>
      </w:rPr>
    </w:lvl>
    <w:lvl w:ilvl="8" w:tplc="5E80DFF2">
      <w:numFmt w:val="bullet"/>
      <w:lvlText w:val="•"/>
      <w:lvlJc w:val="left"/>
      <w:pPr>
        <w:ind w:left="8819" w:hanging="711"/>
      </w:pPr>
      <w:rPr>
        <w:rFonts w:hint="default"/>
      </w:rPr>
    </w:lvl>
  </w:abstractNum>
  <w:abstractNum w:abstractNumId="81" w15:restartNumberingAfterBreak="0">
    <w:nsid w:val="0BC64D33"/>
    <w:multiLevelType w:val="hybridMultilevel"/>
    <w:tmpl w:val="642A1544"/>
    <w:lvl w:ilvl="0" w:tplc="5F0CD480">
      <w:start w:val="1"/>
      <w:numFmt w:val="decimal"/>
      <w:lvlText w:val="%1."/>
      <w:lvlJc w:val="left"/>
      <w:pPr>
        <w:ind w:left="966" w:hanging="540"/>
      </w:pPr>
      <w:rPr>
        <w:rFonts w:ascii="Times New Roman" w:eastAsia="Times New Roman" w:hAnsi="Times New Roman" w:cs="Times New Roman" w:hint="default"/>
        <w:w w:val="100"/>
        <w:sz w:val="24"/>
        <w:szCs w:val="24"/>
      </w:rPr>
    </w:lvl>
    <w:lvl w:ilvl="1" w:tplc="C306614C">
      <w:numFmt w:val="bullet"/>
      <w:lvlText w:val=""/>
      <w:lvlJc w:val="left"/>
      <w:pPr>
        <w:ind w:left="1029" w:hanging="284"/>
      </w:pPr>
      <w:rPr>
        <w:rFonts w:ascii="Symbol" w:eastAsia="Times New Roman" w:hAnsi="Symbol" w:hint="default"/>
        <w:w w:val="100"/>
        <w:sz w:val="24"/>
      </w:rPr>
    </w:lvl>
    <w:lvl w:ilvl="2" w:tplc="1766E8DA">
      <w:numFmt w:val="bullet"/>
      <w:lvlText w:val="•"/>
      <w:lvlJc w:val="left"/>
      <w:pPr>
        <w:ind w:left="1441" w:hanging="284"/>
      </w:pPr>
      <w:rPr>
        <w:rFonts w:hint="default"/>
      </w:rPr>
    </w:lvl>
    <w:lvl w:ilvl="3" w:tplc="82BE494A">
      <w:numFmt w:val="bullet"/>
      <w:lvlText w:val="•"/>
      <w:lvlJc w:val="left"/>
      <w:pPr>
        <w:ind w:left="1862" w:hanging="284"/>
      </w:pPr>
      <w:rPr>
        <w:rFonts w:hint="default"/>
      </w:rPr>
    </w:lvl>
    <w:lvl w:ilvl="4" w:tplc="F0FCA764">
      <w:numFmt w:val="bullet"/>
      <w:lvlText w:val="•"/>
      <w:lvlJc w:val="left"/>
      <w:pPr>
        <w:ind w:left="2283" w:hanging="284"/>
      </w:pPr>
      <w:rPr>
        <w:rFonts w:hint="default"/>
      </w:rPr>
    </w:lvl>
    <w:lvl w:ilvl="5" w:tplc="100CEBC2">
      <w:numFmt w:val="bullet"/>
      <w:lvlText w:val="•"/>
      <w:lvlJc w:val="left"/>
      <w:pPr>
        <w:ind w:left="2704" w:hanging="284"/>
      </w:pPr>
      <w:rPr>
        <w:rFonts w:hint="default"/>
      </w:rPr>
    </w:lvl>
    <w:lvl w:ilvl="6" w:tplc="2006096C">
      <w:numFmt w:val="bullet"/>
      <w:lvlText w:val="•"/>
      <w:lvlJc w:val="left"/>
      <w:pPr>
        <w:ind w:left="3125" w:hanging="284"/>
      </w:pPr>
      <w:rPr>
        <w:rFonts w:hint="default"/>
      </w:rPr>
    </w:lvl>
    <w:lvl w:ilvl="7" w:tplc="BA4A40E2">
      <w:numFmt w:val="bullet"/>
      <w:lvlText w:val="•"/>
      <w:lvlJc w:val="left"/>
      <w:pPr>
        <w:ind w:left="3546" w:hanging="284"/>
      </w:pPr>
      <w:rPr>
        <w:rFonts w:hint="default"/>
      </w:rPr>
    </w:lvl>
    <w:lvl w:ilvl="8" w:tplc="A4FC0842">
      <w:numFmt w:val="bullet"/>
      <w:lvlText w:val="•"/>
      <w:lvlJc w:val="left"/>
      <w:pPr>
        <w:ind w:left="3967" w:hanging="284"/>
      </w:pPr>
      <w:rPr>
        <w:rFonts w:hint="default"/>
      </w:rPr>
    </w:lvl>
  </w:abstractNum>
  <w:abstractNum w:abstractNumId="82" w15:restartNumberingAfterBreak="0">
    <w:nsid w:val="0BDF133E"/>
    <w:multiLevelType w:val="hybridMultilevel"/>
    <w:tmpl w:val="02DE5EE8"/>
    <w:lvl w:ilvl="0" w:tplc="0419000F">
      <w:start w:val="1"/>
      <w:numFmt w:val="decimal"/>
      <w:lvlText w:val="%1."/>
      <w:lvlJc w:val="left"/>
      <w:pPr>
        <w:tabs>
          <w:tab w:val="num" w:pos="720"/>
        </w:tabs>
        <w:ind w:left="720" w:hanging="360"/>
      </w:pPr>
      <w:rPr>
        <w:rFonts w:cs="Times New Roman"/>
      </w:rPr>
    </w:lvl>
    <w:lvl w:ilvl="1" w:tplc="9E8A9D14">
      <w:start w:val="1"/>
      <w:numFmt w:val="decimal"/>
      <w:lvlText w:val="%2."/>
      <w:lvlJc w:val="left"/>
      <w:pPr>
        <w:tabs>
          <w:tab w:val="num" w:pos="1440"/>
        </w:tabs>
        <w:ind w:left="1440" w:hanging="360"/>
      </w:pPr>
      <w:rPr>
        <w:rFonts w:cs="Times New Roman" w:hint="default"/>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3" w15:restartNumberingAfterBreak="0">
    <w:nsid w:val="0C472E74"/>
    <w:multiLevelType w:val="hybridMultilevel"/>
    <w:tmpl w:val="BE72C560"/>
    <w:lvl w:ilvl="0" w:tplc="16309C42">
      <w:start w:val="1"/>
      <w:numFmt w:val="decimal"/>
      <w:lvlText w:val="%1."/>
      <w:lvlJc w:val="left"/>
      <w:pPr>
        <w:tabs>
          <w:tab w:val="num" w:pos="922"/>
        </w:tabs>
        <w:ind w:left="922"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4" w15:restartNumberingAfterBreak="0">
    <w:nsid w:val="0C58380D"/>
    <w:multiLevelType w:val="hybridMultilevel"/>
    <w:tmpl w:val="064858A4"/>
    <w:lvl w:ilvl="0" w:tplc="BEA693FE">
      <w:start w:val="1"/>
      <w:numFmt w:val="decimal"/>
      <w:lvlText w:val="%1."/>
      <w:lvlJc w:val="left"/>
      <w:pPr>
        <w:tabs>
          <w:tab w:val="num" w:pos="600"/>
        </w:tabs>
        <w:ind w:left="60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85" w15:restartNumberingAfterBreak="0">
    <w:nsid w:val="0C8E6072"/>
    <w:multiLevelType w:val="hybridMultilevel"/>
    <w:tmpl w:val="A67C8BC2"/>
    <w:lvl w:ilvl="0" w:tplc="F6A6F660">
      <w:start w:val="1"/>
      <w:numFmt w:val="bullet"/>
      <w:lvlText w:val="­"/>
      <w:lvlJc w:val="left"/>
      <w:pPr>
        <w:ind w:left="720" w:hanging="360"/>
      </w:pPr>
      <w:rPr>
        <w:rFonts w:ascii="Courier New" w:hAnsi="Courier New" w:hint="default"/>
        <w:sz w:val="16"/>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15:restartNumberingAfterBreak="0">
    <w:nsid w:val="0CAD75E0"/>
    <w:multiLevelType w:val="hybridMultilevel"/>
    <w:tmpl w:val="D6F617B4"/>
    <w:lvl w:ilvl="0" w:tplc="15188D3A">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7" w15:restartNumberingAfterBreak="0">
    <w:nsid w:val="0CFD745D"/>
    <w:multiLevelType w:val="hybridMultilevel"/>
    <w:tmpl w:val="A3B4A176"/>
    <w:lvl w:ilvl="0" w:tplc="3DAEB5D0">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15:restartNumberingAfterBreak="0">
    <w:nsid w:val="0D885536"/>
    <w:multiLevelType w:val="hybridMultilevel"/>
    <w:tmpl w:val="933866B6"/>
    <w:lvl w:ilvl="0" w:tplc="FCDAE168">
      <w:start w:val="1"/>
      <w:numFmt w:val="decimal"/>
      <w:lvlText w:val="%1."/>
      <w:lvlJc w:val="left"/>
      <w:pPr>
        <w:tabs>
          <w:tab w:val="num" w:pos="720"/>
        </w:tabs>
        <w:ind w:left="720" w:hanging="360"/>
      </w:pPr>
      <w:rPr>
        <w:rFonts w:cs="Times New Roman" w:hint="default"/>
        <w:b w:val="0"/>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9" w15:restartNumberingAfterBreak="0">
    <w:nsid w:val="0E200759"/>
    <w:multiLevelType w:val="hybridMultilevel"/>
    <w:tmpl w:val="47FCE87A"/>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90" w15:restartNumberingAfterBreak="0">
    <w:nsid w:val="0E6A1D65"/>
    <w:multiLevelType w:val="hybridMultilevel"/>
    <w:tmpl w:val="AFD04404"/>
    <w:lvl w:ilvl="0" w:tplc="88C8D0F2">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1" w15:restartNumberingAfterBreak="0">
    <w:nsid w:val="0ED06542"/>
    <w:multiLevelType w:val="hybridMultilevel"/>
    <w:tmpl w:val="C6BE0DE4"/>
    <w:lvl w:ilvl="0" w:tplc="E3724AFE">
      <w:start w:val="1"/>
      <w:numFmt w:val="decimal"/>
      <w:lvlText w:val="%1."/>
      <w:lvlJc w:val="left"/>
      <w:pPr>
        <w:tabs>
          <w:tab w:val="num" w:pos="1080"/>
        </w:tabs>
        <w:ind w:left="108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92" w15:restartNumberingAfterBreak="0">
    <w:nsid w:val="0ED07F7D"/>
    <w:multiLevelType w:val="hybridMultilevel"/>
    <w:tmpl w:val="7E46E638"/>
    <w:lvl w:ilvl="0" w:tplc="B31CC9EE">
      <w:start w:val="1"/>
      <w:numFmt w:val="bullet"/>
      <w:lvlText w:val=""/>
      <w:lvlJc w:val="left"/>
      <w:pPr>
        <w:tabs>
          <w:tab w:val="num" w:pos="644"/>
        </w:tabs>
        <w:ind w:left="644" w:hanging="284"/>
      </w:pPr>
      <w:rPr>
        <w:rFonts w:ascii="Symbol" w:hAnsi="Symbol" w:hint="default"/>
        <w:sz w:val="18"/>
      </w:rPr>
    </w:lvl>
    <w:lvl w:ilvl="1" w:tplc="04190003">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0F266264"/>
    <w:multiLevelType w:val="hybridMultilevel"/>
    <w:tmpl w:val="6840EAB8"/>
    <w:lvl w:ilvl="0" w:tplc="20BE7418">
      <w:start w:val="1"/>
      <w:numFmt w:val="decimal"/>
      <w:lvlText w:val="%1."/>
      <w:lvlJc w:val="left"/>
      <w:pPr>
        <w:ind w:left="825" w:hanging="540"/>
      </w:pPr>
      <w:rPr>
        <w:rFonts w:ascii="Times New Roman" w:eastAsia="Times New Roman" w:hAnsi="Times New Roman" w:cs="Times New Roman" w:hint="default"/>
        <w:w w:val="100"/>
        <w:sz w:val="24"/>
        <w:szCs w:val="24"/>
      </w:rPr>
    </w:lvl>
    <w:lvl w:ilvl="1" w:tplc="54AEF3CA">
      <w:numFmt w:val="bullet"/>
      <w:lvlText w:val="•"/>
      <w:lvlJc w:val="left"/>
      <w:pPr>
        <w:ind w:left="1219" w:hanging="540"/>
      </w:pPr>
      <w:rPr>
        <w:rFonts w:hint="default"/>
      </w:rPr>
    </w:lvl>
    <w:lvl w:ilvl="2" w:tplc="136A2724">
      <w:numFmt w:val="bullet"/>
      <w:lvlText w:val="•"/>
      <w:lvlJc w:val="left"/>
      <w:pPr>
        <w:ind w:left="1618" w:hanging="540"/>
      </w:pPr>
      <w:rPr>
        <w:rFonts w:hint="default"/>
      </w:rPr>
    </w:lvl>
    <w:lvl w:ilvl="3" w:tplc="13E6ADD4">
      <w:numFmt w:val="bullet"/>
      <w:lvlText w:val="•"/>
      <w:lvlJc w:val="left"/>
      <w:pPr>
        <w:ind w:left="2017" w:hanging="540"/>
      </w:pPr>
      <w:rPr>
        <w:rFonts w:hint="default"/>
      </w:rPr>
    </w:lvl>
    <w:lvl w:ilvl="4" w:tplc="44E694F6">
      <w:numFmt w:val="bullet"/>
      <w:lvlText w:val="•"/>
      <w:lvlJc w:val="left"/>
      <w:pPr>
        <w:ind w:left="2416" w:hanging="540"/>
      </w:pPr>
      <w:rPr>
        <w:rFonts w:hint="default"/>
      </w:rPr>
    </w:lvl>
    <w:lvl w:ilvl="5" w:tplc="403498DE">
      <w:numFmt w:val="bullet"/>
      <w:lvlText w:val="•"/>
      <w:lvlJc w:val="left"/>
      <w:pPr>
        <w:ind w:left="2815" w:hanging="540"/>
      </w:pPr>
      <w:rPr>
        <w:rFonts w:hint="default"/>
      </w:rPr>
    </w:lvl>
    <w:lvl w:ilvl="6" w:tplc="04AC727A">
      <w:numFmt w:val="bullet"/>
      <w:lvlText w:val="•"/>
      <w:lvlJc w:val="left"/>
      <w:pPr>
        <w:ind w:left="3214" w:hanging="540"/>
      </w:pPr>
      <w:rPr>
        <w:rFonts w:hint="default"/>
      </w:rPr>
    </w:lvl>
    <w:lvl w:ilvl="7" w:tplc="1AEE8ED6">
      <w:numFmt w:val="bullet"/>
      <w:lvlText w:val="•"/>
      <w:lvlJc w:val="left"/>
      <w:pPr>
        <w:ind w:left="3613" w:hanging="540"/>
      </w:pPr>
      <w:rPr>
        <w:rFonts w:hint="default"/>
      </w:rPr>
    </w:lvl>
    <w:lvl w:ilvl="8" w:tplc="4A2CD636">
      <w:numFmt w:val="bullet"/>
      <w:lvlText w:val="•"/>
      <w:lvlJc w:val="left"/>
      <w:pPr>
        <w:ind w:left="4012" w:hanging="540"/>
      </w:pPr>
      <w:rPr>
        <w:rFonts w:hint="default"/>
      </w:rPr>
    </w:lvl>
  </w:abstractNum>
  <w:abstractNum w:abstractNumId="94" w15:restartNumberingAfterBreak="0">
    <w:nsid w:val="0F364423"/>
    <w:multiLevelType w:val="hybridMultilevel"/>
    <w:tmpl w:val="7C621B90"/>
    <w:lvl w:ilvl="0" w:tplc="C052B166">
      <w:start w:val="1"/>
      <w:numFmt w:val="decimal"/>
      <w:lvlText w:val="%1."/>
      <w:lvlJc w:val="left"/>
      <w:pPr>
        <w:ind w:left="961" w:hanging="360"/>
      </w:pPr>
      <w:rPr>
        <w:rFonts w:ascii="Times New Roman" w:eastAsia="Times New Roman" w:hAnsi="Times New Roman" w:cs="Times New Roman" w:hint="default"/>
        <w:w w:val="100"/>
        <w:sz w:val="24"/>
        <w:szCs w:val="24"/>
      </w:rPr>
    </w:lvl>
    <w:lvl w:ilvl="1" w:tplc="33EE9AC2">
      <w:numFmt w:val="bullet"/>
      <w:lvlText w:val=""/>
      <w:lvlJc w:val="left"/>
      <w:pPr>
        <w:ind w:left="1386" w:hanging="360"/>
      </w:pPr>
      <w:rPr>
        <w:rFonts w:ascii="Symbol" w:eastAsia="Times New Roman" w:hAnsi="Symbol" w:hint="default"/>
        <w:w w:val="100"/>
        <w:sz w:val="24"/>
      </w:rPr>
    </w:lvl>
    <w:lvl w:ilvl="2" w:tplc="B2A8870E">
      <w:numFmt w:val="bullet"/>
      <w:lvlText w:val=""/>
      <w:lvlJc w:val="left"/>
      <w:pPr>
        <w:ind w:left="1920" w:hanging="360"/>
      </w:pPr>
      <w:rPr>
        <w:rFonts w:ascii="Symbol" w:eastAsia="Times New Roman" w:hAnsi="Symbol" w:hint="default"/>
        <w:w w:val="100"/>
        <w:sz w:val="24"/>
      </w:rPr>
    </w:lvl>
    <w:lvl w:ilvl="3" w:tplc="861412BE">
      <w:numFmt w:val="bullet"/>
      <w:lvlText w:val="•"/>
      <w:lvlJc w:val="left"/>
      <w:pPr>
        <w:ind w:left="1680" w:hanging="360"/>
      </w:pPr>
      <w:rPr>
        <w:rFonts w:hint="default"/>
      </w:rPr>
    </w:lvl>
    <w:lvl w:ilvl="4" w:tplc="7E9488FA">
      <w:numFmt w:val="bullet"/>
      <w:lvlText w:val="•"/>
      <w:lvlJc w:val="left"/>
      <w:pPr>
        <w:ind w:left="2975" w:hanging="360"/>
      </w:pPr>
      <w:rPr>
        <w:rFonts w:hint="default"/>
      </w:rPr>
    </w:lvl>
    <w:lvl w:ilvl="5" w:tplc="6B38B53E">
      <w:numFmt w:val="bullet"/>
      <w:lvlText w:val="•"/>
      <w:lvlJc w:val="left"/>
      <w:pPr>
        <w:ind w:left="4270" w:hanging="360"/>
      </w:pPr>
      <w:rPr>
        <w:rFonts w:hint="default"/>
      </w:rPr>
    </w:lvl>
    <w:lvl w:ilvl="6" w:tplc="AED00BC4">
      <w:numFmt w:val="bullet"/>
      <w:lvlText w:val="•"/>
      <w:lvlJc w:val="left"/>
      <w:pPr>
        <w:ind w:left="5565" w:hanging="360"/>
      </w:pPr>
      <w:rPr>
        <w:rFonts w:hint="default"/>
      </w:rPr>
    </w:lvl>
    <w:lvl w:ilvl="7" w:tplc="CD1C3CD6">
      <w:numFmt w:val="bullet"/>
      <w:lvlText w:val="•"/>
      <w:lvlJc w:val="left"/>
      <w:pPr>
        <w:ind w:left="6860" w:hanging="360"/>
      </w:pPr>
      <w:rPr>
        <w:rFonts w:hint="default"/>
      </w:rPr>
    </w:lvl>
    <w:lvl w:ilvl="8" w:tplc="545E2644">
      <w:numFmt w:val="bullet"/>
      <w:lvlText w:val="•"/>
      <w:lvlJc w:val="left"/>
      <w:pPr>
        <w:ind w:left="8156" w:hanging="360"/>
      </w:pPr>
      <w:rPr>
        <w:rFonts w:hint="default"/>
      </w:rPr>
    </w:lvl>
  </w:abstractNum>
  <w:abstractNum w:abstractNumId="95" w15:restartNumberingAfterBreak="0">
    <w:nsid w:val="0F735505"/>
    <w:multiLevelType w:val="hybridMultilevel"/>
    <w:tmpl w:val="73365C26"/>
    <w:lvl w:ilvl="0" w:tplc="C87A8944">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6" w15:restartNumberingAfterBreak="0">
    <w:nsid w:val="1054195C"/>
    <w:multiLevelType w:val="hybridMultilevel"/>
    <w:tmpl w:val="1F16E2A4"/>
    <w:lvl w:ilvl="0" w:tplc="6D5836F0">
      <w:start w:val="1"/>
      <w:numFmt w:val="decimal"/>
      <w:lvlText w:val="%1."/>
      <w:lvlJc w:val="left"/>
      <w:pPr>
        <w:tabs>
          <w:tab w:val="num" w:pos="644"/>
        </w:tabs>
        <w:ind w:left="644" w:hanging="360"/>
      </w:pPr>
      <w:rPr>
        <w:rFonts w:cs="Times New Roman" w:hint="default"/>
      </w:rPr>
    </w:lvl>
    <w:lvl w:ilvl="1" w:tplc="04190019" w:tentative="1">
      <w:start w:val="1"/>
      <w:numFmt w:val="lowerLetter"/>
      <w:lvlText w:val="%2."/>
      <w:lvlJc w:val="left"/>
      <w:pPr>
        <w:tabs>
          <w:tab w:val="num" w:pos="1364"/>
        </w:tabs>
        <w:ind w:left="1364" w:hanging="360"/>
      </w:pPr>
      <w:rPr>
        <w:rFonts w:cs="Times New Roman"/>
      </w:rPr>
    </w:lvl>
    <w:lvl w:ilvl="2" w:tplc="0419001B" w:tentative="1">
      <w:start w:val="1"/>
      <w:numFmt w:val="lowerRoman"/>
      <w:lvlText w:val="%3."/>
      <w:lvlJc w:val="right"/>
      <w:pPr>
        <w:tabs>
          <w:tab w:val="num" w:pos="2084"/>
        </w:tabs>
        <w:ind w:left="2084" w:hanging="180"/>
      </w:pPr>
      <w:rPr>
        <w:rFonts w:cs="Times New Roman"/>
      </w:rPr>
    </w:lvl>
    <w:lvl w:ilvl="3" w:tplc="0419000F" w:tentative="1">
      <w:start w:val="1"/>
      <w:numFmt w:val="decimal"/>
      <w:lvlText w:val="%4."/>
      <w:lvlJc w:val="left"/>
      <w:pPr>
        <w:tabs>
          <w:tab w:val="num" w:pos="2804"/>
        </w:tabs>
        <w:ind w:left="2804" w:hanging="360"/>
      </w:pPr>
      <w:rPr>
        <w:rFonts w:cs="Times New Roman"/>
      </w:rPr>
    </w:lvl>
    <w:lvl w:ilvl="4" w:tplc="04190019" w:tentative="1">
      <w:start w:val="1"/>
      <w:numFmt w:val="lowerLetter"/>
      <w:lvlText w:val="%5."/>
      <w:lvlJc w:val="left"/>
      <w:pPr>
        <w:tabs>
          <w:tab w:val="num" w:pos="3524"/>
        </w:tabs>
        <w:ind w:left="3524" w:hanging="360"/>
      </w:pPr>
      <w:rPr>
        <w:rFonts w:cs="Times New Roman"/>
      </w:rPr>
    </w:lvl>
    <w:lvl w:ilvl="5" w:tplc="0419001B" w:tentative="1">
      <w:start w:val="1"/>
      <w:numFmt w:val="lowerRoman"/>
      <w:lvlText w:val="%6."/>
      <w:lvlJc w:val="right"/>
      <w:pPr>
        <w:tabs>
          <w:tab w:val="num" w:pos="4244"/>
        </w:tabs>
        <w:ind w:left="4244" w:hanging="180"/>
      </w:pPr>
      <w:rPr>
        <w:rFonts w:cs="Times New Roman"/>
      </w:rPr>
    </w:lvl>
    <w:lvl w:ilvl="6" w:tplc="0419000F" w:tentative="1">
      <w:start w:val="1"/>
      <w:numFmt w:val="decimal"/>
      <w:lvlText w:val="%7."/>
      <w:lvlJc w:val="left"/>
      <w:pPr>
        <w:tabs>
          <w:tab w:val="num" w:pos="4964"/>
        </w:tabs>
        <w:ind w:left="4964" w:hanging="360"/>
      </w:pPr>
      <w:rPr>
        <w:rFonts w:cs="Times New Roman"/>
      </w:rPr>
    </w:lvl>
    <w:lvl w:ilvl="7" w:tplc="04190019" w:tentative="1">
      <w:start w:val="1"/>
      <w:numFmt w:val="lowerLetter"/>
      <w:lvlText w:val="%8."/>
      <w:lvlJc w:val="left"/>
      <w:pPr>
        <w:tabs>
          <w:tab w:val="num" w:pos="5684"/>
        </w:tabs>
        <w:ind w:left="5684" w:hanging="360"/>
      </w:pPr>
      <w:rPr>
        <w:rFonts w:cs="Times New Roman"/>
      </w:rPr>
    </w:lvl>
    <w:lvl w:ilvl="8" w:tplc="0419001B" w:tentative="1">
      <w:start w:val="1"/>
      <w:numFmt w:val="lowerRoman"/>
      <w:lvlText w:val="%9."/>
      <w:lvlJc w:val="right"/>
      <w:pPr>
        <w:tabs>
          <w:tab w:val="num" w:pos="6404"/>
        </w:tabs>
        <w:ind w:left="6404" w:hanging="180"/>
      </w:pPr>
      <w:rPr>
        <w:rFonts w:cs="Times New Roman"/>
      </w:rPr>
    </w:lvl>
  </w:abstractNum>
  <w:abstractNum w:abstractNumId="97" w15:restartNumberingAfterBreak="0">
    <w:nsid w:val="106F28F0"/>
    <w:multiLevelType w:val="hybridMultilevel"/>
    <w:tmpl w:val="90EE5CC8"/>
    <w:lvl w:ilvl="0" w:tplc="C952C2CA">
      <w:start w:val="1"/>
      <w:numFmt w:val="decimal"/>
      <w:lvlText w:val="%1."/>
      <w:lvlJc w:val="left"/>
      <w:pPr>
        <w:ind w:left="825" w:hanging="540"/>
      </w:pPr>
      <w:rPr>
        <w:rFonts w:ascii="Times New Roman" w:eastAsia="Times New Roman" w:hAnsi="Times New Roman" w:cs="Times New Roman" w:hint="default"/>
        <w:w w:val="100"/>
        <w:sz w:val="24"/>
        <w:szCs w:val="24"/>
      </w:rPr>
    </w:lvl>
    <w:lvl w:ilvl="1" w:tplc="31F6F8BE">
      <w:numFmt w:val="bullet"/>
      <w:lvlText w:val="•"/>
      <w:lvlJc w:val="left"/>
      <w:pPr>
        <w:ind w:left="1219" w:hanging="540"/>
      </w:pPr>
      <w:rPr>
        <w:rFonts w:hint="default"/>
      </w:rPr>
    </w:lvl>
    <w:lvl w:ilvl="2" w:tplc="3188853E">
      <w:numFmt w:val="bullet"/>
      <w:lvlText w:val="•"/>
      <w:lvlJc w:val="left"/>
      <w:pPr>
        <w:ind w:left="1618" w:hanging="540"/>
      </w:pPr>
      <w:rPr>
        <w:rFonts w:hint="default"/>
      </w:rPr>
    </w:lvl>
    <w:lvl w:ilvl="3" w:tplc="109222B4">
      <w:numFmt w:val="bullet"/>
      <w:lvlText w:val="•"/>
      <w:lvlJc w:val="left"/>
      <w:pPr>
        <w:ind w:left="2017" w:hanging="540"/>
      </w:pPr>
      <w:rPr>
        <w:rFonts w:hint="default"/>
      </w:rPr>
    </w:lvl>
    <w:lvl w:ilvl="4" w:tplc="DA5202EC">
      <w:numFmt w:val="bullet"/>
      <w:lvlText w:val="•"/>
      <w:lvlJc w:val="left"/>
      <w:pPr>
        <w:ind w:left="2416" w:hanging="540"/>
      </w:pPr>
      <w:rPr>
        <w:rFonts w:hint="default"/>
      </w:rPr>
    </w:lvl>
    <w:lvl w:ilvl="5" w:tplc="75884DF4">
      <w:numFmt w:val="bullet"/>
      <w:lvlText w:val="•"/>
      <w:lvlJc w:val="left"/>
      <w:pPr>
        <w:ind w:left="2815" w:hanging="540"/>
      </w:pPr>
      <w:rPr>
        <w:rFonts w:hint="default"/>
      </w:rPr>
    </w:lvl>
    <w:lvl w:ilvl="6" w:tplc="164EFB8E">
      <w:numFmt w:val="bullet"/>
      <w:lvlText w:val="•"/>
      <w:lvlJc w:val="left"/>
      <w:pPr>
        <w:ind w:left="3214" w:hanging="540"/>
      </w:pPr>
      <w:rPr>
        <w:rFonts w:hint="default"/>
      </w:rPr>
    </w:lvl>
    <w:lvl w:ilvl="7" w:tplc="07F47EF8">
      <w:numFmt w:val="bullet"/>
      <w:lvlText w:val="•"/>
      <w:lvlJc w:val="left"/>
      <w:pPr>
        <w:ind w:left="3613" w:hanging="540"/>
      </w:pPr>
      <w:rPr>
        <w:rFonts w:hint="default"/>
      </w:rPr>
    </w:lvl>
    <w:lvl w:ilvl="8" w:tplc="9110B5FE">
      <w:numFmt w:val="bullet"/>
      <w:lvlText w:val="•"/>
      <w:lvlJc w:val="left"/>
      <w:pPr>
        <w:ind w:left="4012" w:hanging="540"/>
      </w:pPr>
      <w:rPr>
        <w:rFonts w:hint="default"/>
      </w:rPr>
    </w:lvl>
  </w:abstractNum>
  <w:abstractNum w:abstractNumId="98" w15:restartNumberingAfterBreak="0">
    <w:nsid w:val="10763DA8"/>
    <w:multiLevelType w:val="hybridMultilevel"/>
    <w:tmpl w:val="1736D17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9" w15:restartNumberingAfterBreak="0">
    <w:nsid w:val="108E4B32"/>
    <w:multiLevelType w:val="hybridMultilevel"/>
    <w:tmpl w:val="7EB6B002"/>
    <w:lvl w:ilvl="0" w:tplc="7720648A">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00" w15:restartNumberingAfterBreak="0">
    <w:nsid w:val="10A778FC"/>
    <w:multiLevelType w:val="hybridMultilevel"/>
    <w:tmpl w:val="54582AFA"/>
    <w:lvl w:ilvl="0" w:tplc="928800BE">
      <w:start w:val="1"/>
      <w:numFmt w:val="decimal"/>
      <w:lvlText w:val="%1."/>
      <w:lvlJc w:val="left"/>
      <w:pPr>
        <w:tabs>
          <w:tab w:val="num" w:pos="1080"/>
        </w:tabs>
        <w:ind w:left="1080" w:hanging="360"/>
      </w:pPr>
      <w:rPr>
        <w:rFonts w:cs="Times New Roman"/>
        <w:b w:val="0"/>
        <w:bCs w:val="0"/>
        <w:i w:val="0"/>
        <w:iCs w:val="0"/>
      </w:rPr>
    </w:lvl>
    <w:lvl w:ilvl="1" w:tplc="0419000F">
      <w:start w:val="1"/>
      <w:numFmt w:val="decimal"/>
      <w:lvlText w:val="%2."/>
      <w:lvlJc w:val="left"/>
      <w:pPr>
        <w:tabs>
          <w:tab w:val="num" w:pos="1800"/>
        </w:tabs>
        <w:ind w:left="1800" w:hanging="360"/>
      </w:pPr>
      <w:rPr>
        <w:rFonts w:cs="Times New Roman"/>
        <w:b w:val="0"/>
        <w:bCs w:val="0"/>
        <w:i w:val="0"/>
        <w:iCs w:val="0"/>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01" w15:restartNumberingAfterBreak="0">
    <w:nsid w:val="10F24E43"/>
    <w:multiLevelType w:val="hybridMultilevel"/>
    <w:tmpl w:val="38F22E12"/>
    <w:lvl w:ilvl="0" w:tplc="1D746AC2">
      <w:start w:val="46"/>
      <w:numFmt w:val="bullet"/>
      <w:lvlText w:val="–"/>
      <w:lvlJc w:val="left"/>
      <w:pPr>
        <w:ind w:left="720" w:hanging="360"/>
      </w:pPr>
      <w:rPr>
        <w:rFonts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11226976"/>
    <w:multiLevelType w:val="hybridMultilevel"/>
    <w:tmpl w:val="2472948C"/>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03" w15:restartNumberingAfterBreak="0">
    <w:nsid w:val="113E188D"/>
    <w:multiLevelType w:val="multilevel"/>
    <w:tmpl w:val="675CA540"/>
    <w:lvl w:ilvl="0">
      <w:start w:val="1"/>
      <w:numFmt w:val="decimal"/>
      <w:lvlText w:val="%1."/>
      <w:lvlJc w:val="left"/>
      <w:pPr>
        <w:tabs>
          <w:tab w:val="num" w:pos="840"/>
        </w:tabs>
        <w:ind w:left="840" w:hanging="48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4" w15:restartNumberingAfterBreak="0">
    <w:nsid w:val="11A92682"/>
    <w:multiLevelType w:val="hybridMultilevel"/>
    <w:tmpl w:val="37E47DD6"/>
    <w:lvl w:ilvl="0" w:tplc="5D6C7632">
      <w:start w:val="1"/>
      <w:numFmt w:val="bullet"/>
      <w:lvlText w:val=""/>
      <w:lvlJc w:val="left"/>
      <w:pPr>
        <w:tabs>
          <w:tab w:val="num" w:pos="540"/>
        </w:tabs>
        <w:ind w:left="540" w:hanging="360"/>
      </w:pPr>
      <w:rPr>
        <w:rFonts w:ascii="Symbol" w:hAnsi="Symbol" w:hint="default"/>
      </w:rPr>
    </w:lvl>
    <w:lvl w:ilvl="1" w:tplc="A782D72C">
      <w:start w:val="1"/>
      <w:numFmt w:val="decimal"/>
      <w:lvlText w:val="%2."/>
      <w:lvlJc w:val="left"/>
      <w:pPr>
        <w:tabs>
          <w:tab w:val="num" w:pos="1440"/>
        </w:tabs>
        <w:ind w:left="1440" w:hanging="360"/>
      </w:pPr>
      <w:rPr>
        <w:rFonts w:cs="Times New Roman" w:hint="default"/>
        <w:i/>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5" w15:restartNumberingAfterBreak="0">
    <w:nsid w:val="12004FD5"/>
    <w:multiLevelType w:val="hybridMultilevel"/>
    <w:tmpl w:val="BE126718"/>
    <w:lvl w:ilvl="0" w:tplc="94342B3E">
      <w:start w:val="1"/>
      <w:numFmt w:val="bullet"/>
      <w:lvlText w:val="­"/>
      <w:lvlJc w:val="left"/>
      <w:pPr>
        <w:tabs>
          <w:tab w:val="num" w:pos="430"/>
        </w:tabs>
        <w:ind w:left="430" w:hanging="360"/>
      </w:pPr>
      <w:rPr>
        <w:rFonts w:ascii="Courier New" w:hAnsi="Courier New" w:hint="default"/>
      </w:rPr>
    </w:lvl>
    <w:lvl w:ilvl="1" w:tplc="04190003" w:tentative="1">
      <w:start w:val="1"/>
      <w:numFmt w:val="bullet"/>
      <w:lvlText w:val="o"/>
      <w:lvlJc w:val="left"/>
      <w:pPr>
        <w:tabs>
          <w:tab w:val="num" w:pos="1510"/>
        </w:tabs>
        <w:ind w:left="1510" w:hanging="360"/>
      </w:pPr>
      <w:rPr>
        <w:rFonts w:ascii="Courier New" w:hAnsi="Courier New" w:hint="default"/>
      </w:rPr>
    </w:lvl>
    <w:lvl w:ilvl="2" w:tplc="04190005" w:tentative="1">
      <w:start w:val="1"/>
      <w:numFmt w:val="bullet"/>
      <w:lvlText w:val=""/>
      <w:lvlJc w:val="left"/>
      <w:pPr>
        <w:tabs>
          <w:tab w:val="num" w:pos="2230"/>
        </w:tabs>
        <w:ind w:left="2230" w:hanging="360"/>
      </w:pPr>
      <w:rPr>
        <w:rFonts w:ascii="Wingdings" w:hAnsi="Wingdings" w:hint="default"/>
      </w:rPr>
    </w:lvl>
    <w:lvl w:ilvl="3" w:tplc="04190001" w:tentative="1">
      <w:start w:val="1"/>
      <w:numFmt w:val="bullet"/>
      <w:lvlText w:val=""/>
      <w:lvlJc w:val="left"/>
      <w:pPr>
        <w:tabs>
          <w:tab w:val="num" w:pos="2950"/>
        </w:tabs>
        <w:ind w:left="2950" w:hanging="360"/>
      </w:pPr>
      <w:rPr>
        <w:rFonts w:ascii="Symbol" w:hAnsi="Symbol" w:hint="default"/>
      </w:rPr>
    </w:lvl>
    <w:lvl w:ilvl="4" w:tplc="04190003" w:tentative="1">
      <w:start w:val="1"/>
      <w:numFmt w:val="bullet"/>
      <w:lvlText w:val="o"/>
      <w:lvlJc w:val="left"/>
      <w:pPr>
        <w:tabs>
          <w:tab w:val="num" w:pos="3670"/>
        </w:tabs>
        <w:ind w:left="3670" w:hanging="360"/>
      </w:pPr>
      <w:rPr>
        <w:rFonts w:ascii="Courier New" w:hAnsi="Courier New" w:hint="default"/>
      </w:rPr>
    </w:lvl>
    <w:lvl w:ilvl="5" w:tplc="04190005" w:tentative="1">
      <w:start w:val="1"/>
      <w:numFmt w:val="bullet"/>
      <w:lvlText w:val=""/>
      <w:lvlJc w:val="left"/>
      <w:pPr>
        <w:tabs>
          <w:tab w:val="num" w:pos="4390"/>
        </w:tabs>
        <w:ind w:left="4390" w:hanging="360"/>
      </w:pPr>
      <w:rPr>
        <w:rFonts w:ascii="Wingdings" w:hAnsi="Wingdings" w:hint="default"/>
      </w:rPr>
    </w:lvl>
    <w:lvl w:ilvl="6" w:tplc="04190001" w:tentative="1">
      <w:start w:val="1"/>
      <w:numFmt w:val="bullet"/>
      <w:lvlText w:val=""/>
      <w:lvlJc w:val="left"/>
      <w:pPr>
        <w:tabs>
          <w:tab w:val="num" w:pos="5110"/>
        </w:tabs>
        <w:ind w:left="5110" w:hanging="360"/>
      </w:pPr>
      <w:rPr>
        <w:rFonts w:ascii="Symbol" w:hAnsi="Symbol" w:hint="default"/>
      </w:rPr>
    </w:lvl>
    <w:lvl w:ilvl="7" w:tplc="04190003" w:tentative="1">
      <w:start w:val="1"/>
      <w:numFmt w:val="bullet"/>
      <w:lvlText w:val="o"/>
      <w:lvlJc w:val="left"/>
      <w:pPr>
        <w:tabs>
          <w:tab w:val="num" w:pos="5830"/>
        </w:tabs>
        <w:ind w:left="5830" w:hanging="360"/>
      </w:pPr>
      <w:rPr>
        <w:rFonts w:ascii="Courier New" w:hAnsi="Courier New" w:hint="default"/>
      </w:rPr>
    </w:lvl>
    <w:lvl w:ilvl="8" w:tplc="04190005" w:tentative="1">
      <w:start w:val="1"/>
      <w:numFmt w:val="bullet"/>
      <w:lvlText w:val=""/>
      <w:lvlJc w:val="left"/>
      <w:pPr>
        <w:tabs>
          <w:tab w:val="num" w:pos="6550"/>
        </w:tabs>
        <w:ind w:left="6550" w:hanging="360"/>
      </w:pPr>
      <w:rPr>
        <w:rFonts w:ascii="Wingdings" w:hAnsi="Wingdings" w:hint="default"/>
      </w:rPr>
    </w:lvl>
  </w:abstractNum>
  <w:abstractNum w:abstractNumId="106" w15:restartNumberingAfterBreak="0">
    <w:nsid w:val="120A4BF8"/>
    <w:multiLevelType w:val="hybridMultilevel"/>
    <w:tmpl w:val="51849B6E"/>
    <w:lvl w:ilvl="0" w:tplc="DF22BB04">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07" w15:restartNumberingAfterBreak="0">
    <w:nsid w:val="123A6A17"/>
    <w:multiLevelType w:val="hybridMultilevel"/>
    <w:tmpl w:val="0CCEB10C"/>
    <w:lvl w:ilvl="0" w:tplc="A636D6B0">
      <w:start w:val="1"/>
      <w:numFmt w:val="decimal"/>
      <w:lvlText w:val="%1."/>
      <w:lvlJc w:val="left"/>
      <w:pPr>
        <w:tabs>
          <w:tab w:val="num" w:pos="720"/>
        </w:tabs>
        <w:ind w:left="720" w:hanging="360"/>
      </w:pPr>
      <w:rPr>
        <w:rFonts w:ascii="Times New Roman" w:eastAsia="Times New Roman" w:hAnsi="Times New Roman"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08" w15:restartNumberingAfterBreak="0">
    <w:nsid w:val="123F3AAC"/>
    <w:multiLevelType w:val="hybridMultilevel"/>
    <w:tmpl w:val="66C06CA0"/>
    <w:lvl w:ilvl="0" w:tplc="C584F644">
      <w:start w:val="1"/>
      <w:numFmt w:val="decimal"/>
      <w:lvlText w:val="%1."/>
      <w:lvlJc w:val="left"/>
      <w:pPr>
        <w:ind w:left="3958" w:hanging="181"/>
      </w:pPr>
      <w:rPr>
        <w:rFonts w:ascii="Times New Roman" w:eastAsia="Times New Roman" w:hAnsi="Times New Roman" w:cs="Times New Roman" w:hint="default"/>
        <w:b/>
        <w:bCs/>
        <w:w w:val="100"/>
        <w:sz w:val="22"/>
        <w:szCs w:val="22"/>
      </w:rPr>
    </w:lvl>
    <w:lvl w:ilvl="1" w:tplc="12B651DE">
      <w:numFmt w:val="none"/>
      <w:lvlText w:val=""/>
      <w:lvlJc w:val="left"/>
      <w:pPr>
        <w:tabs>
          <w:tab w:val="num" w:pos="360"/>
        </w:tabs>
      </w:pPr>
      <w:rPr>
        <w:rFonts w:cs="Times New Roman"/>
      </w:rPr>
    </w:lvl>
    <w:lvl w:ilvl="2" w:tplc="40CC455A">
      <w:numFmt w:val="none"/>
      <w:lvlText w:val=""/>
      <w:lvlJc w:val="left"/>
      <w:pPr>
        <w:tabs>
          <w:tab w:val="num" w:pos="360"/>
        </w:tabs>
      </w:pPr>
      <w:rPr>
        <w:rFonts w:cs="Times New Roman"/>
      </w:rPr>
    </w:lvl>
    <w:lvl w:ilvl="3" w:tplc="0E0A1C8A">
      <w:start w:val="1"/>
      <w:numFmt w:val="decimal"/>
      <w:lvlText w:val="%4)"/>
      <w:lvlJc w:val="left"/>
      <w:pPr>
        <w:ind w:left="402" w:hanging="711"/>
      </w:pPr>
      <w:rPr>
        <w:rFonts w:ascii="Times New Roman" w:eastAsia="Times New Roman" w:hAnsi="Times New Roman" w:cs="Times New Roman" w:hint="default"/>
        <w:w w:val="99"/>
        <w:sz w:val="24"/>
        <w:szCs w:val="24"/>
      </w:rPr>
    </w:lvl>
    <w:lvl w:ilvl="4" w:tplc="5FC0E6C2">
      <w:numFmt w:val="bullet"/>
      <w:lvlText w:val="•"/>
      <w:lvlJc w:val="left"/>
      <w:pPr>
        <w:ind w:left="4908" w:hanging="711"/>
      </w:pPr>
      <w:rPr>
        <w:rFonts w:hint="default"/>
      </w:rPr>
    </w:lvl>
    <w:lvl w:ilvl="5" w:tplc="342C0050">
      <w:numFmt w:val="bullet"/>
      <w:lvlText w:val="•"/>
      <w:lvlJc w:val="left"/>
      <w:pPr>
        <w:ind w:left="5856" w:hanging="711"/>
      </w:pPr>
      <w:rPr>
        <w:rFonts w:hint="default"/>
      </w:rPr>
    </w:lvl>
    <w:lvl w:ilvl="6" w:tplc="4A807C0E">
      <w:numFmt w:val="bullet"/>
      <w:lvlText w:val="•"/>
      <w:lvlJc w:val="left"/>
      <w:pPr>
        <w:ind w:left="6805" w:hanging="711"/>
      </w:pPr>
      <w:rPr>
        <w:rFonts w:hint="default"/>
      </w:rPr>
    </w:lvl>
    <w:lvl w:ilvl="7" w:tplc="8092FC40">
      <w:numFmt w:val="bullet"/>
      <w:lvlText w:val="•"/>
      <w:lvlJc w:val="left"/>
      <w:pPr>
        <w:ind w:left="7753" w:hanging="711"/>
      </w:pPr>
      <w:rPr>
        <w:rFonts w:hint="default"/>
      </w:rPr>
    </w:lvl>
    <w:lvl w:ilvl="8" w:tplc="E56853A2">
      <w:numFmt w:val="bullet"/>
      <w:lvlText w:val="•"/>
      <w:lvlJc w:val="left"/>
      <w:pPr>
        <w:ind w:left="8702" w:hanging="711"/>
      </w:pPr>
      <w:rPr>
        <w:rFonts w:hint="default"/>
      </w:rPr>
    </w:lvl>
  </w:abstractNum>
  <w:abstractNum w:abstractNumId="109" w15:restartNumberingAfterBreak="0">
    <w:nsid w:val="1255026D"/>
    <w:multiLevelType w:val="hybridMultilevel"/>
    <w:tmpl w:val="9112F784"/>
    <w:lvl w:ilvl="0" w:tplc="43881CCC">
      <w:start w:val="1"/>
      <w:numFmt w:val="decimal"/>
      <w:lvlText w:val="%1."/>
      <w:lvlJc w:val="left"/>
      <w:pPr>
        <w:ind w:left="825" w:hanging="540"/>
      </w:pPr>
      <w:rPr>
        <w:rFonts w:ascii="Times New Roman" w:eastAsia="Times New Roman" w:hAnsi="Times New Roman" w:cs="Times New Roman" w:hint="default"/>
        <w:w w:val="100"/>
        <w:sz w:val="24"/>
        <w:szCs w:val="24"/>
      </w:rPr>
    </w:lvl>
    <w:lvl w:ilvl="1" w:tplc="31F4C990">
      <w:numFmt w:val="bullet"/>
      <w:lvlText w:val="•"/>
      <w:lvlJc w:val="left"/>
      <w:pPr>
        <w:ind w:left="1219" w:hanging="540"/>
      </w:pPr>
      <w:rPr>
        <w:rFonts w:hint="default"/>
      </w:rPr>
    </w:lvl>
    <w:lvl w:ilvl="2" w:tplc="416C2248">
      <w:numFmt w:val="bullet"/>
      <w:lvlText w:val="•"/>
      <w:lvlJc w:val="left"/>
      <w:pPr>
        <w:ind w:left="1618" w:hanging="540"/>
      </w:pPr>
      <w:rPr>
        <w:rFonts w:hint="default"/>
      </w:rPr>
    </w:lvl>
    <w:lvl w:ilvl="3" w:tplc="9920EB64">
      <w:numFmt w:val="bullet"/>
      <w:lvlText w:val="•"/>
      <w:lvlJc w:val="left"/>
      <w:pPr>
        <w:ind w:left="2017" w:hanging="540"/>
      </w:pPr>
      <w:rPr>
        <w:rFonts w:hint="default"/>
      </w:rPr>
    </w:lvl>
    <w:lvl w:ilvl="4" w:tplc="179AB6F2">
      <w:numFmt w:val="bullet"/>
      <w:lvlText w:val="•"/>
      <w:lvlJc w:val="left"/>
      <w:pPr>
        <w:ind w:left="2416" w:hanging="540"/>
      </w:pPr>
      <w:rPr>
        <w:rFonts w:hint="default"/>
      </w:rPr>
    </w:lvl>
    <w:lvl w:ilvl="5" w:tplc="D894214E">
      <w:numFmt w:val="bullet"/>
      <w:lvlText w:val="•"/>
      <w:lvlJc w:val="left"/>
      <w:pPr>
        <w:ind w:left="2815" w:hanging="540"/>
      </w:pPr>
      <w:rPr>
        <w:rFonts w:hint="default"/>
      </w:rPr>
    </w:lvl>
    <w:lvl w:ilvl="6" w:tplc="340645A0">
      <w:numFmt w:val="bullet"/>
      <w:lvlText w:val="•"/>
      <w:lvlJc w:val="left"/>
      <w:pPr>
        <w:ind w:left="3214" w:hanging="540"/>
      </w:pPr>
      <w:rPr>
        <w:rFonts w:hint="default"/>
      </w:rPr>
    </w:lvl>
    <w:lvl w:ilvl="7" w:tplc="73F2AD5E">
      <w:numFmt w:val="bullet"/>
      <w:lvlText w:val="•"/>
      <w:lvlJc w:val="left"/>
      <w:pPr>
        <w:ind w:left="3613" w:hanging="540"/>
      </w:pPr>
      <w:rPr>
        <w:rFonts w:hint="default"/>
      </w:rPr>
    </w:lvl>
    <w:lvl w:ilvl="8" w:tplc="730615DA">
      <w:numFmt w:val="bullet"/>
      <w:lvlText w:val="•"/>
      <w:lvlJc w:val="left"/>
      <w:pPr>
        <w:ind w:left="4012" w:hanging="540"/>
      </w:pPr>
      <w:rPr>
        <w:rFonts w:hint="default"/>
      </w:rPr>
    </w:lvl>
  </w:abstractNum>
  <w:abstractNum w:abstractNumId="110" w15:restartNumberingAfterBreak="0">
    <w:nsid w:val="12895033"/>
    <w:multiLevelType w:val="hybridMultilevel"/>
    <w:tmpl w:val="DC485160"/>
    <w:lvl w:ilvl="0" w:tplc="FBBAD7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15:restartNumberingAfterBreak="0">
    <w:nsid w:val="128E0789"/>
    <w:multiLevelType w:val="hybridMultilevel"/>
    <w:tmpl w:val="75E68A34"/>
    <w:lvl w:ilvl="0" w:tplc="0FE416AE">
      <w:start w:val="1"/>
      <w:numFmt w:val="bullet"/>
      <w:lvlText w:val="-"/>
      <w:lvlJc w:val="left"/>
      <w:pPr>
        <w:tabs>
          <w:tab w:val="num" w:pos="397"/>
        </w:tabs>
        <w:ind w:left="397" w:hanging="34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13295039"/>
    <w:multiLevelType w:val="hybridMultilevel"/>
    <w:tmpl w:val="A8C04DBC"/>
    <w:lvl w:ilvl="0" w:tplc="95CC5CEE">
      <w:start w:val="1"/>
      <w:numFmt w:val="decimal"/>
      <w:lvlText w:val="%1."/>
      <w:lvlJc w:val="left"/>
      <w:pPr>
        <w:tabs>
          <w:tab w:val="num" w:pos="720"/>
        </w:tabs>
        <w:ind w:left="720" w:hanging="360"/>
      </w:pPr>
      <w:rPr>
        <w:rFonts w:cs="Times New Roman" w:hint="default"/>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13" w15:restartNumberingAfterBreak="0">
    <w:nsid w:val="1337643B"/>
    <w:multiLevelType w:val="hybridMultilevel"/>
    <w:tmpl w:val="FCBC3EF2"/>
    <w:lvl w:ilvl="0" w:tplc="16309C42">
      <w:start w:val="1"/>
      <w:numFmt w:val="decimal"/>
      <w:lvlText w:val="%1."/>
      <w:lvlJc w:val="left"/>
      <w:pPr>
        <w:tabs>
          <w:tab w:val="num" w:pos="922"/>
        </w:tabs>
        <w:ind w:left="922"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4" w15:restartNumberingAfterBreak="0">
    <w:nsid w:val="1346120D"/>
    <w:multiLevelType w:val="hybridMultilevel"/>
    <w:tmpl w:val="0240ADC8"/>
    <w:lvl w:ilvl="0" w:tplc="0419000F">
      <w:start w:val="1"/>
      <w:numFmt w:val="decimal"/>
      <w:lvlText w:val="%1."/>
      <w:lvlJc w:val="left"/>
      <w:pPr>
        <w:ind w:left="360" w:hanging="360"/>
      </w:pPr>
      <w:rPr>
        <w:rFonts w:cs="Times New Roman"/>
      </w:rPr>
    </w:lvl>
    <w:lvl w:ilvl="1" w:tplc="17D81574">
      <w:start w:val="3"/>
      <w:numFmt w:val="decimal"/>
      <w:lvlText w:val="%2."/>
      <w:lvlJc w:val="left"/>
      <w:pPr>
        <w:tabs>
          <w:tab w:val="num" w:pos="1080"/>
        </w:tabs>
        <w:ind w:left="1080" w:hanging="360"/>
      </w:pPr>
      <w:rPr>
        <w:rFonts w:cs="Times New Roman" w:hint="default"/>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15" w15:restartNumberingAfterBreak="0">
    <w:nsid w:val="137B0BBC"/>
    <w:multiLevelType w:val="hybridMultilevel"/>
    <w:tmpl w:val="A7EED22E"/>
    <w:lvl w:ilvl="0" w:tplc="A4745ED6">
      <w:start w:val="1"/>
      <w:numFmt w:val="decimal"/>
      <w:lvlText w:val="%1)"/>
      <w:lvlJc w:val="left"/>
      <w:pPr>
        <w:ind w:left="662" w:hanging="711"/>
      </w:pPr>
      <w:rPr>
        <w:rFonts w:ascii="Times New Roman" w:eastAsia="Times New Roman" w:hAnsi="Times New Roman" w:cs="Times New Roman" w:hint="default"/>
        <w:w w:val="99"/>
        <w:sz w:val="24"/>
        <w:szCs w:val="24"/>
      </w:rPr>
    </w:lvl>
    <w:lvl w:ilvl="1" w:tplc="B24212F4">
      <w:numFmt w:val="bullet"/>
      <w:lvlText w:val="•"/>
      <w:lvlJc w:val="left"/>
      <w:pPr>
        <w:ind w:left="1679" w:hanging="711"/>
      </w:pPr>
      <w:rPr>
        <w:rFonts w:hint="default"/>
      </w:rPr>
    </w:lvl>
    <w:lvl w:ilvl="2" w:tplc="712866D6">
      <w:numFmt w:val="bullet"/>
      <w:lvlText w:val="•"/>
      <w:lvlJc w:val="left"/>
      <w:pPr>
        <w:ind w:left="2699" w:hanging="711"/>
      </w:pPr>
      <w:rPr>
        <w:rFonts w:hint="default"/>
      </w:rPr>
    </w:lvl>
    <w:lvl w:ilvl="3" w:tplc="7BEC6E4C">
      <w:numFmt w:val="bullet"/>
      <w:lvlText w:val="•"/>
      <w:lvlJc w:val="left"/>
      <w:pPr>
        <w:ind w:left="3719" w:hanging="711"/>
      </w:pPr>
      <w:rPr>
        <w:rFonts w:hint="default"/>
      </w:rPr>
    </w:lvl>
    <w:lvl w:ilvl="4" w:tplc="C9EE4C74">
      <w:numFmt w:val="bullet"/>
      <w:lvlText w:val="•"/>
      <w:lvlJc w:val="left"/>
      <w:pPr>
        <w:ind w:left="4739" w:hanging="711"/>
      </w:pPr>
      <w:rPr>
        <w:rFonts w:hint="default"/>
      </w:rPr>
    </w:lvl>
    <w:lvl w:ilvl="5" w:tplc="5EE85D5A">
      <w:numFmt w:val="bullet"/>
      <w:lvlText w:val="•"/>
      <w:lvlJc w:val="left"/>
      <w:pPr>
        <w:ind w:left="5759" w:hanging="711"/>
      </w:pPr>
      <w:rPr>
        <w:rFonts w:hint="default"/>
      </w:rPr>
    </w:lvl>
    <w:lvl w:ilvl="6" w:tplc="B1F211FC">
      <w:numFmt w:val="bullet"/>
      <w:lvlText w:val="•"/>
      <w:lvlJc w:val="left"/>
      <w:pPr>
        <w:ind w:left="6779" w:hanging="711"/>
      </w:pPr>
      <w:rPr>
        <w:rFonts w:hint="default"/>
      </w:rPr>
    </w:lvl>
    <w:lvl w:ilvl="7" w:tplc="6DD2AFC6">
      <w:numFmt w:val="bullet"/>
      <w:lvlText w:val="•"/>
      <w:lvlJc w:val="left"/>
      <w:pPr>
        <w:ind w:left="7799" w:hanging="711"/>
      </w:pPr>
      <w:rPr>
        <w:rFonts w:hint="default"/>
      </w:rPr>
    </w:lvl>
    <w:lvl w:ilvl="8" w:tplc="C74A0A36">
      <w:numFmt w:val="bullet"/>
      <w:lvlText w:val="•"/>
      <w:lvlJc w:val="left"/>
      <w:pPr>
        <w:ind w:left="8819" w:hanging="711"/>
      </w:pPr>
      <w:rPr>
        <w:rFonts w:hint="default"/>
      </w:rPr>
    </w:lvl>
  </w:abstractNum>
  <w:abstractNum w:abstractNumId="116" w15:restartNumberingAfterBreak="0">
    <w:nsid w:val="13AF422F"/>
    <w:multiLevelType w:val="hybridMultilevel"/>
    <w:tmpl w:val="38C0994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7" w15:restartNumberingAfterBreak="0">
    <w:nsid w:val="13ED217A"/>
    <w:multiLevelType w:val="hybridMultilevel"/>
    <w:tmpl w:val="8856DF12"/>
    <w:lvl w:ilvl="0" w:tplc="78083AA8">
      <w:start w:val="1"/>
      <w:numFmt w:val="decimal"/>
      <w:lvlText w:val="%1."/>
      <w:lvlJc w:val="left"/>
      <w:pPr>
        <w:tabs>
          <w:tab w:val="num" w:pos="922"/>
        </w:tabs>
        <w:ind w:left="922" w:hanging="360"/>
      </w:pPr>
      <w:rPr>
        <w:rFonts w:cs="Times New Roman" w:hint="default"/>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8" w15:restartNumberingAfterBreak="0">
    <w:nsid w:val="147C0B78"/>
    <w:multiLevelType w:val="hybridMultilevel"/>
    <w:tmpl w:val="4878B9F4"/>
    <w:lvl w:ilvl="0" w:tplc="FBBAD7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9" w15:restartNumberingAfterBreak="0">
    <w:nsid w:val="148159B0"/>
    <w:multiLevelType w:val="hybridMultilevel"/>
    <w:tmpl w:val="D548E72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0" w15:restartNumberingAfterBreak="0">
    <w:nsid w:val="148D18A1"/>
    <w:multiLevelType w:val="hybridMultilevel"/>
    <w:tmpl w:val="12943F02"/>
    <w:lvl w:ilvl="0" w:tplc="810C3A9C">
      <w:start w:val="1"/>
      <w:numFmt w:val="decimal"/>
      <w:lvlText w:val="%1."/>
      <w:lvlJc w:val="left"/>
      <w:pPr>
        <w:ind w:left="825" w:hanging="540"/>
      </w:pPr>
      <w:rPr>
        <w:rFonts w:ascii="Times New Roman" w:eastAsia="Times New Roman" w:hAnsi="Times New Roman" w:cs="Times New Roman" w:hint="default"/>
        <w:w w:val="100"/>
        <w:sz w:val="24"/>
        <w:szCs w:val="24"/>
      </w:rPr>
    </w:lvl>
    <w:lvl w:ilvl="1" w:tplc="DE10A99A">
      <w:numFmt w:val="bullet"/>
      <w:lvlText w:val="•"/>
      <w:lvlJc w:val="left"/>
      <w:pPr>
        <w:ind w:left="1219" w:hanging="540"/>
      </w:pPr>
      <w:rPr>
        <w:rFonts w:hint="default"/>
      </w:rPr>
    </w:lvl>
    <w:lvl w:ilvl="2" w:tplc="235E26A4">
      <w:numFmt w:val="bullet"/>
      <w:lvlText w:val="•"/>
      <w:lvlJc w:val="left"/>
      <w:pPr>
        <w:ind w:left="1618" w:hanging="540"/>
      </w:pPr>
      <w:rPr>
        <w:rFonts w:hint="default"/>
      </w:rPr>
    </w:lvl>
    <w:lvl w:ilvl="3" w:tplc="BBEAB5C0">
      <w:numFmt w:val="bullet"/>
      <w:lvlText w:val="•"/>
      <w:lvlJc w:val="left"/>
      <w:pPr>
        <w:ind w:left="2017" w:hanging="540"/>
      </w:pPr>
      <w:rPr>
        <w:rFonts w:hint="default"/>
      </w:rPr>
    </w:lvl>
    <w:lvl w:ilvl="4" w:tplc="228475EC">
      <w:numFmt w:val="bullet"/>
      <w:lvlText w:val="•"/>
      <w:lvlJc w:val="left"/>
      <w:pPr>
        <w:ind w:left="2416" w:hanging="540"/>
      </w:pPr>
      <w:rPr>
        <w:rFonts w:hint="default"/>
      </w:rPr>
    </w:lvl>
    <w:lvl w:ilvl="5" w:tplc="6674C696">
      <w:numFmt w:val="bullet"/>
      <w:lvlText w:val="•"/>
      <w:lvlJc w:val="left"/>
      <w:pPr>
        <w:ind w:left="2815" w:hanging="540"/>
      </w:pPr>
      <w:rPr>
        <w:rFonts w:hint="default"/>
      </w:rPr>
    </w:lvl>
    <w:lvl w:ilvl="6" w:tplc="1E1A4E2C">
      <w:numFmt w:val="bullet"/>
      <w:lvlText w:val="•"/>
      <w:lvlJc w:val="left"/>
      <w:pPr>
        <w:ind w:left="3214" w:hanging="540"/>
      </w:pPr>
      <w:rPr>
        <w:rFonts w:hint="default"/>
      </w:rPr>
    </w:lvl>
    <w:lvl w:ilvl="7" w:tplc="6AA005C4">
      <w:numFmt w:val="bullet"/>
      <w:lvlText w:val="•"/>
      <w:lvlJc w:val="left"/>
      <w:pPr>
        <w:ind w:left="3613" w:hanging="540"/>
      </w:pPr>
      <w:rPr>
        <w:rFonts w:hint="default"/>
      </w:rPr>
    </w:lvl>
    <w:lvl w:ilvl="8" w:tplc="8A80DB6A">
      <w:numFmt w:val="bullet"/>
      <w:lvlText w:val="•"/>
      <w:lvlJc w:val="left"/>
      <w:pPr>
        <w:ind w:left="4012" w:hanging="540"/>
      </w:pPr>
      <w:rPr>
        <w:rFonts w:hint="default"/>
      </w:rPr>
    </w:lvl>
  </w:abstractNum>
  <w:abstractNum w:abstractNumId="121" w15:restartNumberingAfterBreak="0">
    <w:nsid w:val="148D1E2C"/>
    <w:multiLevelType w:val="hybridMultilevel"/>
    <w:tmpl w:val="79A643C0"/>
    <w:lvl w:ilvl="0" w:tplc="FCDAE168">
      <w:start w:val="1"/>
      <w:numFmt w:val="decimal"/>
      <w:lvlText w:val="%1."/>
      <w:lvlJc w:val="left"/>
      <w:pPr>
        <w:tabs>
          <w:tab w:val="num" w:pos="720"/>
        </w:tabs>
        <w:ind w:left="720" w:hanging="360"/>
      </w:pPr>
      <w:rPr>
        <w:rFonts w:cs="Times New Roman" w:hint="default"/>
        <w:b w:val="0"/>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2" w15:restartNumberingAfterBreak="0">
    <w:nsid w:val="14984F85"/>
    <w:multiLevelType w:val="hybridMultilevel"/>
    <w:tmpl w:val="F0EAD8D2"/>
    <w:lvl w:ilvl="0" w:tplc="FCDAE168">
      <w:start w:val="1"/>
      <w:numFmt w:val="decimal"/>
      <w:lvlText w:val="%1."/>
      <w:lvlJc w:val="left"/>
      <w:pPr>
        <w:tabs>
          <w:tab w:val="num" w:pos="720"/>
        </w:tabs>
        <w:ind w:left="720" w:hanging="360"/>
      </w:pPr>
      <w:rPr>
        <w:rFonts w:cs="Times New Roman" w:hint="default"/>
        <w:b w:val="0"/>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3" w15:restartNumberingAfterBreak="0">
    <w:nsid w:val="14AE0F84"/>
    <w:multiLevelType w:val="hybridMultilevel"/>
    <w:tmpl w:val="F280E220"/>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4" w15:restartNumberingAfterBreak="0">
    <w:nsid w:val="153B327F"/>
    <w:multiLevelType w:val="hybridMultilevel"/>
    <w:tmpl w:val="C43CDA88"/>
    <w:lvl w:ilvl="0" w:tplc="C43833DA">
      <w:start w:val="1"/>
      <w:numFmt w:val="decimal"/>
      <w:lvlText w:val="%1."/>
      <w:lvlJc w:val="left"/>
      <w:pPr>
        <w:tabs>
          <w:tab w:val="num" w:pos="1159"/>
        </w:tabs>
        <w:ind w:left="1159" w:hanging="360"/>
      </w:pPr>
      <w:rPr>
        <w:rFonts w:cs="Times New Roman" w:hint="default"/>
      </w:rPr>
    </w:lvl>
    <w:lvl w:ilvl="1" w:tplc="04190019" w:tentative="1">
      <w:start w:val="1"/>
      <w:numFmt w:val="lowerLetter"/>
      <w:lvlText w:val="%2."/>
      <w:lvlJc w:val="left"/>
      <w:pPr>
        <w:tabs>
          <w:tab w:val="num" w:pos="1879"/>
        </w:tabs>
        <w:ind w:left="1879" w:hanging="360"/>
      </w:pPr>
      <w:rPr>
        <w:rFonts w:cs="Times New Roman"/>
      </w:rPr>
    </w:lvl>
    <w:lvl w:ilvl="2" w:tplc="0419001B" w:tentative="1">
      <w:start w:val="1"/>
      <w:numFmt w:val="lowerRoman"/>
      <w:lvlText w:val="%3."/>
      <w:lvlJc w:val="right"/>
      <w:pPr>
        <w:tabs>
          <w:tab w:val="num" w:pos="2599"/>
        </w:tabs>
        <w:ind w:left="2599" w:hanging="180"/>
      </w:pPr>
      <w:rPr>
        <w:rFonts w:cs="Times New Roman"/>
      </w:rPr>
    </w:lvl>
    <w:lvl w:ilvl="3" w:tplc="0419000F" w:tentative="1">
      <w:start w:val="1"/>
      <w:numFmt w:val="decimal"/>
      <w:lvlText w:val="%4."/>
      <w:lvlJc w:val="left"/>
      <w:pPr>
        <w:tabs>
          <w:tab w:val="num" w:pos="3319"/>
        </w:tabs>
        <w:ind w:left="3319" w:hanging="360"/>
      </w:pPr>
      <w:rPr>
        <w:rFonts w:cs="Times New Roman"/>
      </w:rPr>
    </w:lvl>
    <w:lvl w:ilvl="4" w:tplc="04190019" w:tentative="1">
      <w:start w:val="1"/>
      <w:numFmt w:val="lowerLetter"/>
      <w:lvlText w:val="%5."/>
      <w:lvlJc w:val="left"/>
      <w:pPr>
        <w:tabs>
          <w:tab w:val="num" w:pos="4039"/>
        </w:tabs>
        <w:ind w:left="4039" w:hanging="360"/>
      </w:pPr>
      <w:rPr>
        <w:rFonts w:cs="Times New Roman"/>
      </w:rPr>
    </w:lvl>
    <w:lvl w:ilvl="5" w:tplc="0419001B" w:tentative="1">
      <w:start w:val="1"/>
      <w:numFmt w:val="lowerRoman"/>
      <w:lvlText w:val="%6."/>
      <w:lvlJc w:val="right"/>
      <w:pPr>
        <w:tabs>
          <w:tab w:val="num" w:pos="4759"/>
        </w:tabs>
        <w:ind w:left="4759" w:hanging="180"/>
      </w:pPr>
      <w:rPr>
        <w:rFonts w:cs="Times New Roman"/>
      </w:rPr>
    </w:lvl>
    <w:lvl w:ilvl="6" w:tplc="0419000F" w:tentative="1">
      <w:start w:val="1"/>
      <w:numFmt w:val="decimal"/>
      <w:lvlText w:val="%7."/>
      <w:lvlJc w:val="left"/>
      <w:pPr>
        <w:tabs>
          <w:tab w:val="num" w:pos="5479"/>
        </w:tabs>
        <w:ind w:left="5479" w:hanging="360"/>
      </w:pPr>
      <w:rPr>
        <w:rFonts w:cs="Times New Roman"/>
      </w:rPr>
    </w:lvl>
    <w:lvl w:ilvl="7" w:tplc="04190019" w:tentative="1">
      <w:start w:val="1"/>
      <w:numFmt w:val="lowerLetter"/>
      <w:lvlText w:val="%8."/>
      <w:lvlJc w:val="left"/>
      <w:pPr>
        <w:tabs>
          <w:tab w:val="num" w:pos="6199"/>
        </w:tabs>
        <w:ind w:left="6199" w:hanging="360"/>
      </w:pPr>
      <w:rPr>
        <w:rFonts w:cs="Times New Roman"/>
      </w:rPr>
    </w:lvl>
    <w:lvl w:ilvl="8" w:tplc="0419001B" w:tentative="1">
      <w:start w:val="1"/>
      <w:numFmt w:val="lowerRoman"/>
      <w:lvlText w:val="%9."/>
      <w:lvlJc w:val="right"/>
      <w:pPr>
        <w:tabs>
          <w:tab w:val="num" w:pos="6919"/>
        </w:tabs>
        <w:ind w:left="6919" w:hanging="180"/>
      </w:pPr>
      <w:rPr>
        <w:rFonts w:cs="Times New Roman"/>
      </w:rPr>
    </w:lvl>
  </w:abstractNum>
  <w:abstractNum w:abstractNumId="125" w15:restartNumberingAfterBreak="0">
    <w:nsid w:val="154B0563"/>
    <w:multiLevelType w:val="hybridMultilevel"/>
    <w:tmpl w:val="A2540E3E"/>
    <w:lvl w:ilvl="0" w:tplc="B326618A">
      <w:numFmt w:val="bullet"/>
      <w:lvlText w:val=""/>
      <w:lvlJc w:val="left"/>
      <w:pPr>
        <w:ind w:left="1162" w:hanging="286"/>
      </w:pPr>
      <w:rPr>
        <w:rFonts w:ascii="Symbol" w:eastAsia="Times New Roman" w:hAnsi="Symbol" w:hint="default"/>
        <w:w w:val="100"/>
        <w:sz w:val="24"/>
      </w:rPr>
    </w:lvl>
    <w:lvl w:ilvl="1" w:tplc="550886DE">
      <w:numFmt w:val="bullet"/>
      <w:lvlText w:val="•"/>
      <w:lvlJc w:val="left"/>
      <w:pPr>
        <w:ind w:left="2177" w:hanging="286"/>
      </w:pPr>
      <w:rPr>
        <w:rFonts w:hint="default"/>
      </w:rPr>
    </w:lvl>
    <w:lvl w:ilvl="2" w:tplc="6D6426BC">
      <w:numFmt w:val="bullet"/>
      <w:lvlText w:val="•"/>
      <w:lvlJc w:val="left"/>
      <w:pPr>
        <w:ind w:left="3195" w:hanging="286"/>
      </w:pPr>
      <w:rPr>
        <w:rFonts w:hint="default"/>
      </w:rPr>
    </w:lvl>
    <w:lvl w:ilvl="3" w:tplc="672C8982">
      <w:numFmt w:val="bullet"/>
      <w:lvlText w:val="•"/>
      <w:lvlJc w:val="left"/>
      <w:pPr>
        <w:ind w:left="4213" w:hanging="286"/>
      </w:pPr>
      <w:rPr>
        <w:rFonts w:hint="default"/>
      </w:rPr>
    </w:lvl>
    <w:lvl w:ilvl="4" w:tplc="DDEE7728">
      <w:numFmt w:val="bullet"/>
      <w:lvlText w:val="•"/>
      <w:lvlJc w:val="left"/>
      <w:pPr>
        <w:ind w:left="5231" w:hanging="286"/>
      </w:pPr>
      <w:rPr>
        <w:rFonts w:hint="default"/>
      </w:rPr>
    </w:lvl>
    <w:lvl w:ilvl="5" w:tplc="A4D4C540">
      <w:numFmt w:val="bullet"/>
      <w:lvlText w:val="•"/>
      <w:lvlJc w:val="left"/>
      <w:pPr>
        <w:ind w:left="6249" w:hanging="286"/>
      </w:pPr>
      <w:rPr>
        <w:rFonts w:hint="default"/>
      </w:rPr>
    </w:lvl>
    <w:lvl w:ilvl="6" w:tplc="B232A59E">
      <w:numFmt w:val="bullet"/>
      <w:lvlText w:val="•"/>
      <w:lvlJc w:val="left"/>
      <w:pPr>
        <w:ind w:left="7267" w:hanging="286"/>
      </w:pPr>
      <w:rPr>
        <w:rFonts w:hint="default"/>
      </w:rPr>
    </w:lvl>
    <w:lvl w:ilvl="7" w:tplc="3E0E296E">
      <w:numFmt w:val="bullet"/>
      <w:lvlText w:val="•"/>
      <w:lvlJc w:val="left"/>
      <w:pPr>
        <w:ind w:left="8285" w:hanging="286"/>
      </w:pPr>
      <w:rPr>
        <w:rFonts w:hint="default"/>
      </w:rPr>
    </w:lvl>
    <w:lvl w:ilvl="8" w:tplc="ADB2FAC2">
      <w:numFmt w:val="bullet"/>
      <w:lvlText w:val="•"/>
      <w:lvlJc w:val="left"/>
      <w:pPr>
        <w:ind w:left="9303" w:hanging="286"/>
      </w:pPr>
      <w:rPr>
        <w:rFonts w:hint="default"/>
      </w:rPr>
    </w:lvl>
  </w:abstractNum>
  <w:abstractNum w:abstractNumId="126" w15:restartNumberingAfterBreak="0">
    <w:nsid w:val="15C55640"/>
    <w:multiLevelType w:val="hybridMultilevel"/>
    <w:tmpl w:val="22D6D4E6"/>
    <w:lvl w:ilvl="0" w:tplc="194CF3E6">
      <w:start w:val="1"/>
      <w:numFmt w:val="decimal"/>
      <w:lvlText w:val="%1."/>
      <w:lvlJc w:val="left"/>
      <w:pPr>
        <w:ind w:left="828" w:hanging="528"/>
      </w:pPr>
      <w:rPr>
        <w:rFonts w:ascii="Times New Roman" w:eastAsia="Times New Roman" w:hAnsi="Times New Roman" w:cs="Times New Roman" w:hint="default"/>
        <w:w w:val="100"/>
        <w:sz w:val="24"/>
        <w:szCs w:val="24"/>
      </w:rPr>
    </w:lvl>
    <w:lvl w:ilvl="1" w:tplc="718215C2">
      <w:numFmt w:val="bullet"/>
      <w:lvlText w:val="•"/>
      <w:lvlJc w:val="left"/>
      <w:pPr>
        <w:ind w:left="1353" w:hanging="528"/>
      </w:pPr>
      <w:rPr>
        <w:rFonts w:hint="default"/>
      </w:rPr>
    </w:lvl>
    <w:lvl w:ilvl="2" w:tplc="2DD8377E">
      <w:numFmt w:val="bullet"/>
      <w:lvlText w:val="•"/>
      <w:lvlJc w:val="left"/>
      <w:pPr>
        <w:ind w:left="1887" w:hanging="528"/>
      </w:pPr>
      <w:rPr>
        <w:rFonts w:hint="default"/>
      </w:rPr>
    </w:lvl>
    <w:lvl w:ilvl="3" w:tplc="2C065F94">
      <w:numFmt w:val="bullet"/>
      <w:lvlText w:val="•"/>
      <w:lvlJc w:val="left"/>
      <w:pPr>
        <w:ind w:left="2420" w:hanging="528"/>
      </w:pPr>
      <w:rPr>
        <w:rFonts w:hint="default"/>
      </w:rPr>
    </w:lvl>
    <w:lvl w:ilvl="4" w:tplc="2C4CC518">
      <w:numFmt w:val="bullet"/>
      <w:lvlText w:val="•"/>
      <w:lvlJc w:val="left"/>
      <w:pPr>
        <w:ind w:left="2954" w:hanging="528"/>
      </w:pPr>
      <w:rPr>
        <w:rFonts w:hint="default"/>
      </w:rPr>
    </w:lvl>
    <w:lvl w:ilvl="5" w:tplc="BFD4AE02">
      <w:numFmt w:val="bullet"/>
      <w:lvlText w:val="•"/>
      <w:lvlJc w:val="left"/>
      <w:pPr>
        <w:ind w:left="3488" w:hanging="528"/>
      </w:pPr>
      <w:rPr>
        <w:rFonts w:hint="default"/>
      </w:rPr>
    </w:lvl>
    <w:lvl w:ilvl="6" w:tplc="26DADE10">
      <w:numFmt w:val="bullet"/>
      <w:lvlText w:val="•"/>
      <w:lvlJc w:val="left"/>
      <w:pPr>
        <w:ind w:left="4021" w:hanging="528"/>
      </w:pPr>
      <w:rPr>
        <w:rFonts w:hint="default"/>
      </w:rPr>
    </w:lvl>
    <w:lvl w:ilvl="7" w:tplc="B48039EC">
      <w:numFmt w:val="bullet"/>
      <w:lvlText w:val="•"/>
      <w:lvlJc w:val="left"/>
      <w:pPr>
        <w:ind w:left="4555" w:hanging="528"/>
      </w:pPr>
      <w:rPr>
        <w:rFonts w:hint="default"/>
      </w:rPr>
    </w:lvl>
    <w:lvl w:ilvl="8" w:tplc="838CFFF6">
      <w:numFmt w:val="bullet"/>
      <w:lvlText w:val="•"/>
      <w:lvlJc w:val="left"/>
      <w:pPr>
        <w:ind w:left="5088" w:hanging="528"/>
      </w:pPr>
      <w:rPr>
        <w:rFonts w:hint="default"/>
      </w:rPr>
    </w:lvl>
  </w:abstractNum>
  <w:abstractNum w:abstractNumId="127" w15:restartNumberingAfterBreak="0">
    <w:nsid w:val="15DB1886"/>
    <w:multiLevelType w:val="hybridMultilevel"/>
    <w:tmpl w:val="19B48884"/>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8" w15:restartNumberingAfterBreak="0">
    <w:nsid w:val="16160B20"/>
    <w:multiLevelType w:val="hybridMultilevel"/>
    <w:tmpl w:val="0C28B15C"/>
    <w:lvl w:ilvl="0" w:tplc="413ADB7A">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9" w15:restartNumberingAfterBreak="0">
    <w:nsid w:val="166B367A"/>
    <w:multiLevelType w:val="hybridMultilevel"/>
    <w:tmpl w:val="32180AD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0" w15:restartNumberingAfterBreak="0">
    <w:nsid w:val="16975174"/>
    <w:multiLevelType w:val="hybridMultilevel"/>
    <w:tmpl w:val="675CA540"/>
    <w:lvl w:ilvl="0" w:tplc="F6F0F35A">
      <w:start w:val="1"/>
      <w:numFmt w:val="decimal"/>
      <w:lvlText w:val="%1."/>
      <w:lvlJc w:val="left"/>
      <w:pPr>
        <w:tabs>
          <w:tab w:val="num" w:pos="1190"/>
        </w:tabs>
        <w:ind w:left="1190" w:hanging="48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1" w15:restartNumberingAfterBreak="0">
    <w:nsid w:val="169B7356"/>
    <w:multiLevelType w:val="hybridMultilevel"/>
    <w:tmpl w:val="FCC0FE86"/>
    <w:lvl w:ilvl="0" w:tplc="A636D6B0">
      <w:start w:val="1"/>
      <w:numFmt w:val="decimal"/>
      <w:lvlText w:val="%1."/>
      <w:lvlJc w:val="left"/>
      <w:pPr>
        <w:tabs>
          <w:tab w:val="num" w:pos="1159"/>
        </w:tabs>
        <w:ind w:left="1159" w:hanging="360"/>
      </w:pPr>
      <w:rPr>
        <w:rFonts w:ascii="Times New Roman" w:eastAsia="Times New Roman" w:hAnsi="Times New Roman" w:cs="Times New Roman"/>
      </w:rPr>
    </w:lvl>
    <w:lvl w:ilvl="1" w:tplc="04190019" w:tentative="1">
      <w:start w:val="1"/>
      <w:numFmt w:val="lowerLetter"/>
      <w:lvlText w:val="%2."/>
      <w:lvlJc w:val="left"/>
      <w:pPr>
        <w:tabs>
          <w:tab w:val="num" w:pos="1879"/>
        </w:tabs>
        <w:ind w:left="1879" w:hanging="360"/>
      </w:pPr>
      <w:rPr>
        <w:rFonts w:cs="Times New Roman"/>
      </w:rPr>
    </w:lvl>
    <w:lvl w:ilvl="2" w:tplc="0419001B" w:tentative="1">
      <w:start w:val="1"/>
      <w:numFmt w:val="lowerRoman"/>
      <w:lvlText w:val="%3."/>
      <w:lvlJc w:val="right"/>
      <w:pPr>
        <w:tabs>
          <w:tab w:val="num" w:pos="2599"/>
        </w:tabs>
        <w:ind w:left="2599" w:hanging="180"/>
      </w:pPr>
      <w:rPr>
        <w:rFonts w:cs="Times New Roman"/>
      </w:rPr>
    </w:lvl>
    <w:lvl w:ilvl="3" w:tplc="0419000F" w:tentative="1">
      <w:start w:val="1"/>
      <w:numFmt w:val="decimal"/>
      <w:lvlText w:val="%4."/>
      <w:lvlJc w:val="left"/>
      <w:pPr>
        <w:tabs>
          <w:tab w:val="num" w:pos="3319"/>
        </w:tabs>
        <w:ind w:left="3319" w:hanging="360"/>
      </w:pPr>
      <w:rPr>
        <w:rFonts w:cs="Times New Roman"/>
      </w:rPr>
    </w:lvl>
    <w:lvl w:ilvl="4" w:tplc="04190019" w:tentative="1">
      <w:start w:val="1"/>
      <w:numFmt w:val="lowerLetter"/>
      <w:lvlText w:val="%5."/>
      <w:lvlJc w:val="left"/>
      <w:pPr>
        <w:tabs>
          <w:tab w:val="num" w:pos="4039"/>
        </w:tabs>
        <w:ind w:left="4039" w:hanging="360"/>
      </w:pPr>
      <w:rPr>
        <w:rFonts w:cs="Times New Roman"/>
      </w:rPr>
    </w:lvl>
    <w:lvl w:ilvl="5" w:tplc="0419001B" w:tentative="1">
      <w:start w:val="1"/>
      <w:numFmt w:val="lowerRoman"/>
      <w:lvlText w:val="%6."/>
      <w:lvlJc w:val="right"/>
      <w:pPr>
        <w:tabs>
          <w:tab w:val="num" w:pos="4759"/>
        </w:tabs>
        <w:ind w:left="4759" w:hanging="180"/>
      </w:pPr>
      <w:rPr>
        <w:rFonts w:cs="Times New Roman"/>
      </w:rPr>
    </w:lvl>
    <w:lvl w:ilvl="6" w:tplc="0419000F" w:tentative="1">
      <w:start w:val="1"/>
      <w:numFmt w:val="decimal"/>
      <w:lvlText w:val="%7."/>
      <w:lvlJc w:val="left"/>
      <w:pPr>
        <w:tabs>
          <w:tab w:val="num" w:pos="5479"/>
        </w:tabs>
        <w:ind w:left="5479" w:hanging="360"/>
      </w:pPr>
      <w:rPr>
        <w:rFonts w:cs="Times New Roman"/>
      </w:rPr>
    </w:lvl>
    <w:lvl w:ilvl="7" w:tplc="04190019" w:tentative="1">
      <w:start w:val="1"/>
      <w:numFmt w:val="lowerLetter"/>
      <w:lvlText w:val="%8."/>
      <w:lvlJc w:val="left"/>
      <w:pPr>
        <w:tabs>
          <w:tab w:val="num" w:pos="6199"/>
        </w:tabs>
        <w:ind w:left="6199" w:hanging="360"/>
      </w:pPr>
      <w:rPr>
        <w:rFonts w:cs="Times New Roman"/>
      </w:rPr>
    </w:lvl>
    <w:lvl w:ilvl="8" w:tplc="0419001B" w:tentative="1">
      <w:start w:val="1"/>
      <w:numFmt w:val="lowerRoman"/>
      <w:lvlText w:val="%9."/>
      <w:lvlJc w:val="right"/>
      <w:pPr>
        <w:tabs>
          <w:tab w:val="num" w:pos="6919"/>
        </w:tabs>
        <w:ind w:left="6919" w:hanging="180"/>
      </w:pPr>
      <w:rPr>
        <w:rFonts w:cs="Times New Roman"/>
      </w:rPr>
    </w:lvl>
  </w:abstractNum>
  <w:abstractNum w:abstractNumId="132" w15:restartNumberingAfterBreak="0">
    <w:nsid w:val="16B30971"/>
    <w:multiLevelType w:val="hybridMultilevel"/>
    <w:tmpl w:val="6CFC91BA"/>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3" w15:restartNumberingAfterBreak="0">
    <w:nsid w:val="171A66BF"/>
    <w:multiLevelType w:val="hybridMultilevel"/>
    <w:tmpl w:val="41C0B36A"/>
    <w:lvl w:ilvl="0" w:tplc="7720648A">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4" w15:restartNumberingAfterBreak="0">
    <w:nsid w:val="172E064C"/>
    <w:multiLevelType w:val="hybridMultilevel"/>
    <w:tmpl w:val="821C0A06"/>
    <w:lvl w:ilvl="0" w:tplc="000E78A4">
      <w:numFmt w:val="bullet"/>
      <w:lvlText w:val=""/>
      <w:lvlJc w:val="left"/>
      <w:pPr>
        <w:ind w:left="1029" w:hanging="284"/>
      </w:pPr>
      <w:rPr>
        <w:rFonts w:ascii="Symbol" w:eastAsia="Times New Roman" w:hAnsi="Symbol" w:hint="default"/>
        <w:w w:val="100"/>
        <w:sz w:val="24"/>
      </w:rPr>
    </w:lvl>
    <w:lvl w:ilvl="1" w:tplc="C38A3A38">
      <w:numFmt w:val="bullet"/>
      <w:lvlText w:val="•"/>
      <w:lvlJc w:val="left"/>
      <w:pPr>
        <w:ind w:left="1399" w:hanging="284"/>
      </w:pPr>
      <w:rPr>
        <w:rFonts w:hint="default"/>
      </w:rPr>
    </w:lvl>
    <w:lvl w:ilvl="2" w:tplc="D232892C">
      <w:numFmt w:val="bullet"/>
      <w:lvlText w:val="•"/>
      <w:lvlJc w:val="left"/>
      <w:pPr>
        <w:ind w:left="1778" w:hanging="284"/>
      </w:pPr>
      <w:rPr>
        <w:rFonts w:hint="default"/>
      </w:rPr>
    </w:lvl>
    <w:lvl w:ilvl="3" w:tplc="DE2868BC">
      <w:numFmt w:val="bullet"/>
      <w:lvlText w:val="•"/>
      <w:lvlJc w:val="left"/>
      <w:pPr>
        <w:ind w:left="2157" w:hanging="284"/>
      </w:pPr>
      <w:rPr>
        <w:rFonts w:hint="default"/>
      </w:rPr>
    </w:lvl>
    <w:lvl w:ilvl="4" w:tplc="56AEA326">
      <w:numFmt w:val="bullet"/>
      <w:lvlText w:val="•"/>
      <w:lvlJc w:val="left"/>
      <w:pPr>
        <w:ind w:left="2536" w:hanging="284"/>
      </w:pPr>
      <w:rPr>
        <w:rFonts w:hint="default"/>
      </w:rPr>
    </w:lvl>
    <w:lvl w:ilvl="5" w:tplc="6F160BC8">
      <w:numFmt w:val="bullet"/>
      <w:lvlText w:val="•"/>
      <w:lvlJc w:val="left"/>
      <w:pPr>
        <w:ind w:left="2915" w:hanging="284"/>
      </w:pPr>
      <w:rPr>
        <w:rFonts w:hint="default"/>
      </w:rPr>
    </w:lvl>
    <w:lvl w:ilvl="6" w:tplc="40600724">
      <w:numFmt w:val="bullet"/>
      <w:lvlText w:val="•"/>
      <w:lvlJc w:val="left"/>
      <w:pPr>
        <w:ind w:left="3294" w:hanging="284"/>
      </w:pPr>
      <w:rPr>
        <w:rFonts w:hint="default"/>
      </w:rPr>
    </w:lvl>
    <w:lvl w:ilvl="7" w:tplc="7500084C">
      <w:numFmt w:val="bullet"/>
      <w:lvlText w:val="•"/>
      <w:lvlJc w:val="left"/>
      <w:pPr>
        <w:ind w:left="3673" w:hanging="284"/>
      </w:pPr>
      <w:rPr>
        <w:rFonts w:hint="default"/>
      </w:rPr>
    </w:lvl>
    <w:lvl w:ilvl="8" w:tplc="A5BA72B4">
      <w:numFmt w:val="bullet"/>
      <w:lvlText w:val="•"/>
      <w:lvlJc w:val="left"/>
      <w:pPr>
        <w:ind w:left="4052" w:hanging="284"/>
      </w:pPr>
      <w:rPr>
        <w:rFonts w:hint="default"/>
      </w:rPr>
    </w:lvl>
  </w:abstractNum>
  <w:abstractNum w:abstractNumId="135" w15:restartNumberingAfterBreak="0">
    <w:nsid w:val="17362A91"/>
    <w:multiLevelType w:val="hybridMultilevel"/>
    <w:tmpl w:val="6F52F86E"/>
    <w:lvl w:ilvl="0" w:tplc="32AAF4E0">
      <w:start w:val="1"/>
      <w:numFmt w:val="decimal"/>
      <w:lvlText w:val="%1."/>
      <w:lvlJc w:val="left"/>
      <w:pPr>
        <w:ind w:left="825" w:hanging="540"/>
      </w:pPr>
      <w:rPr>
        <w:rFonts w:ascii="Times New Roman" w:eastAsia="Times New Roman" w:hAnsi="Times New Roman" w:cs="Times New Roman" w:hint="default"/>
        <w:w w:val="100"/>
        <w:sz w:val="24"/>
        <w:szCs w:val="24"/>
      </w:rPr>
    </w:lvl>
    <w:lvl w:ilvl="1" w:tplc="F3FA4480">
      <w:numFmt w:val="bullet"/>
      <w:lvlText w:val="•"/>
      <w:lvlJc w:val="left"/>
      <w:pPr>
        <w:ind w:left="1219" w:hanging="540"/>
      </w:pPr>
      <w:rPr>
        <w:rFonts w:hint="default"/>
      </w:rPr>
    </w:lvl>
    <w:lvl w:ilvl="2" w:tplc="58B46172">
      <w:numFmt w:val="bullet"/>
      <w:lvlText w:val="•"/>
      <w:lvlJc w:val="left"/>
      <w:pPr>
        <w:ind w:left="1618" w:hanging="540"/>
      </w:pPr>
      <w:rPr>
        <w:rFonts w:hint="default"/>
      </w:rPr>
    </w:lvl>
    <w:lvl w:ilvl="3" w:tplc="B038D05C">
      <w:numFmt w:val="bullet"/>
      <w:lvlText w:val="•"/>
      <w:lvlJc w:val="left"/>
      <w:pPr>
        <w:ind w:left="2017" w:hanging="540"/>
      </w:pPr>
      <w:rPr>
        <w:rFonts w:hint="default"/>
      </w:rPr>
    </w:lvl>
    <w:lvl w:ilvl="4" w:tplc="F1DAFBBC">
      <w:numFmt w:val="bullet"/>
      <w:lvlText w:val="•"/>
      <w:lvlJc w:val="left"/>
      <w:pPr>
        <w:ind w:left="2416" w:hanging="540"/>
      </w:pPr>
      <w:rPr>
        <w:rFonts w:hint="default"/>
      </w:rPr>
    </w:lvl>
    <w:lvl w:ilvl="5" w:tplc="089EFC62">
      <w:numFmt w:val="bullet"/>
      <w:lvlText w:val="•"/>
      <w:lvlJc w:val="left"/>
      <w:pPr>
        <w:ind w:left="2815" w:hanging="540"/>
      </w:pPr>
      <w:rPr>
        <w:rFonts w:hint="default"/>
      </w:rPr>
    </w:lvl>
    <w:lvl w:ilvl="6" w:tplc="FDB23800">
      <w:numFmt w:val="bullet"/>
      <w:lvlText w:val="•"/>
      <w:lvlJc w:val="left"/>
      <w:pPr>
        <w:ind w:left="3214" w:hanging="540"/>
      </w:pPr>
      <w:rPr>
        <w:rFonts w:hint="default"/>
      </w:rPr>
    </w:lvl>
    <w:lvl w:ilvl="7" w:tplc="E9A883FA">
      <w:numFmt w:val="bullet"/>
      <w:lvlText w:val="•"/>
      <w:lvlJc w:val="left"/>
      <w:pPr>
        <w:ind w:left="3613" w:hanging="540"/>
      </w:pPr>
      <w:rPr>
        <w:rFonts w:hint="default"/>
      </w:rPr>
    </w:lvl>
    <w:lvl w:ilvl="8" w:tplc="AE625E1E">
      <w:numFmt w:val="bullet"/>
      <w:lvlText w:val="•"/>
      <w:lvlJc w:val="left"/>
      <w:pPr>
        <w:ind w:left="4012" w:hanging="540"/>
      </w:pPr>
      <w:rPr>
        <w:rFonts w:hint="default"/>
      </w:rPr>
    </w:lvl>
  </w:abstractNum>
  <w:abstractNum w:abstractNumId="136" w15:restartNumberingAfterBreak="0">
    <w:nsid w:val="17513E22"/>
    <w:multiLevelType w:val="hybridMultilevel"/>
    <w:tmpl w:val="DE12FE9E"/>
    <w:lvl w:ilvl="0" w:tplc="B3D22D1E">
      <w:start w:val="1"/>
      <w:numFmt w:val="decimal"/>
      <w:lvlText w:val="%1)"/>
      <w:lvlJc w:val="left"/>
      <w:pPr>
        <w:ind w:left="2080" w:hanging="711"/>
      </w:pPr>
      <w:rPr>
        <w:rFonts w:ascii="Times New Roman" w:eastAsia="Times New Roman" w:hAnsi="Times New Roman" w:cs="Times New Roman" w:hint="default"/>
        <w:w w:val="99"/>
        <w:sz w:val="24"/>
        <w:szCs w:val="24"/>
      </w:rPr>
    </w:lvl>
    <w:lvl w:ilvl="1" w:tplc="2E6EA1FC">
      <w:numFmt w:val="bullet"/>
      <w:lvlText w:val="•"/>
      <w:lvlJc w:val="left"/>
      <w:pPr>
        <w:ind w:left="2957" w:hanging="711"/>
      </w:pPr>
      <w:rPr>
        <w:rFonts w:hint="default"/>
      </w:rPr>
    </w:lvl>
    <w:lvl w:ilvl="2" w:tplc="C95C88B2">
      <w:numFmt w:val="bullet"/>
      <w:lvlText w:val="•"/>
      <w:lvlJc w:val="left"/>
      <w:pPr>
        <w:ind w:left="3835" w:hanging="711"/>
      </w:pPr>
      <w:rPr>
        <w:rFonts w:hint="default"/>
      </w:rPr>
    </w:lvl>
    <w:lvl w:ilvl="3" w:tplc="7CCAEEF2">
      <w:numFmt w:val="bullet"/>
      <w:lvlText w:val="•"/>
      <w:lvlJc w:val="left"/>
      <w:pPr>
        <w:ind w:left="4713" w:hanging="711"/>
      </w:pPr>
      <w:rPr>
        <w:rFonts w:hint="default"/>
      </w:rPr>
    </w:lvl>
    <w:lvl w:ilvl="4" w:tplc="6BB67F9A">
      <w:numFmt w:val="bullet"/>
      <w:lvlText w:val="•"/>
      <w:lvlJc w:val="left"/>
      <w:pPr>
        <w:ind w:left="5591" w:hanging="711"/>
      </w:pPr>
      <w:rPr>
        <w:rFonts w:hint="default"/>
      </w:rPr>
    </w:lvl>
    <w:lvl w:ilvl="5" w:tplc="A58432BE">
      <w:numFmt w:val="bullet"/>
      <w:lvlText w:val="•"/>
      <w:lvlJc w:val="left"/>
      <w:pPr>
        <w:ind w:left="6469" w:hanging="711"/>
      </w:pPr>
      <w:rPr>
        <w:rFonts w:hint="default"/>
      </w:rPr>
    </w:lvl>
    <w:lvl w:ilvl="6" w:tplc="1070FC70">
      <w:numFmt w:val="bullet"/>
      <w:lvlText w:val="•"/>
      <w:lvlJc w:val="left"/>
      <w:pPr>
        <w:ind w:left="7347" w:hanging="711"/>
      </w:pPr>
      <w:rPr>
        <w:rFonts w:hint="default"/>
      </w:rPr>
    </w:lvl>
    <w:lvl w:ilvl="7" w:tplc="F7447C7A">
      <w:numFmt w:val="bullet"/>
      <w:lvlText w:val="•"/>
      <w:lvlJc w:val="left"/>
      <w:pPr>
        <w:ind w:left="8225" w:hanging="711"/>
      </w:pPr>
      <w:rPr>
        <w:rFonts w:hint="default"/>
      </w:rPr>
    </w:lvl>
    <w:lvl w:ilvl="8" w:tplc="C43EFA7C">
      <w:numFmt w:val="bullet"/>
      <w:lvlText w:val="•"/>
      <w:lvlJc w:val="left"/>
      <w:pPr>
        <w:ind w:left="9103" w:hanging="711"/>
      </w:pPr>
      <w:rPr>
        <w:rFonts w:hint="default"/>
      </w:rPr>
    </w:lvl>
  </w:abstractNum>
  <w:abstractNum w:abstractNumId="137" w15:restartNumberingAfterBreak="0">
    <w:nsid w:val="175E3480"/>
    <w:multiLevelType w:val="hybridMultilevel"/>
    <w:tmpl w:val="D524704C"/>
    <w:lvl w:ilvl="0" w:tplc="7236EFF8">
      <w:start w:val="1"/>
      <w:numFmt w:val="decimal"/>
      <w:lvlText w:val="%1."/>
      <w:lvlJc w:val="left"/>
      <w:pPr>
        <w:ind w:left="825" w:hanging="360"/>
      </w:pPr>
      <w:rPr>
        <w:rFonts w:ascii="Times New Roman" w:eastAsia="Times New Roman" w:hAnsi="Times New Roman" w:cs="Times New Roman" w:hint="default"/>
        <w:w w:val="100"/>
        <w:sz w:val="24"/>
        <w:szCs w:val="24"/>
      </w:rPr>
    </w:lvl>
    <w:lvl w:ilvl="1" w:tplc="C5EC8FEA">
      <w:numFmt w:val="bullet"/>
      <w:lvlText w:val="•"/>
      <w:lvlJc w:val="left"/>
      <w:pPr>
        <w:ind w:left="1219" w:hanging="360"/>
      </w:pPr>
      <w:rPr>
        <w:rFonts w:hint="default"/>
      </w:rPr>
    </w:lvl>
    <w:lvl w:ilvl="2" w:tplc="932C8AD0">
      <w:numFmt w:val="bullet"/>
      <w:lvlText w:val="•"/>
      <w:lvlJc w:val="left"/>
      <w:pPr>
        <w:ind w:left="1618" w:hanging="360"/>
      </w:pPr>
      <w:rPr>
        <w:rFonts w:hint="default"/>
      </w:rPr>
    </w:lvl>
    <w:lvl w:ilvl="3" w:tplc="CD84DEFC">
      <w:numFmt w:val="bullet"/>
      <w:lvlText w:val="•"/>
      <w:lvlJc w:val="left"/>
      <w:pPr>
        <w:ind w:left="2017" w:hanging="360"/>
      </w:pPr>
      <w:rPr>
        <w:rFonts w:hint="default"/>
      </w:rPr>
    </w:lvl>
    <w:lvl w:ilvl="4" w:tplc="2AF8F3BE">
      <w:numFmt w:val="bullet"/>
      <w:lvlText w:val="•"/>
      <w:lvlJc w:val="left"/>
      <w:pPr>
        <w:ind w:left="2416" w:hanging="360"/>
      </w:pPr>
      <w:rPr>
        <w:rFonts w:hint="default"/>
      </w:rPr>
    </w:lvl>
    <w:lvl w:ilvl="5" w:tplc="5472F9DA">
      <w:numFmt w:val="bullet"/>
      <w:lvlText w:val="•"/>
      <w:lvlJc w:val="left"/>
      <w:pPr>
        <w:ind w:left="2815" w:hanging="360"/>
      </w:pPr>
      <w:rPr>
        <w:rFonts w:hint="default"/>
      </w:rPr>
    </w:lvl>
    <w:lvl w:ilvl="6" w:tplc="BD702460">
      <w:numFmt w:val="bullet"/>
      <w:lvlText w:val="•"/>
      <w:lvlJc w:val="left"/>
      <w:pPr>
        <w:ind w:left="3214" w:hanging="360"/>
      </w:pPr>
      <w:rPr>
        <w:rFonts w:hint="default"/>
      </w:rPr>
    </w:lvl>
    <w:lvl w:ilvl="7" w:tplc="C77C8E86">
      <w:numFmt w:val="bullet"/>
      <w:lvlText w:val="•"/>
      <w:lvlJc w:val="left"/>
      <w:pPr>
        <w:ind w:left="3613" w:hanging="360"/>
      </w:pPr>
      <w:rPr>
        <w:rFonts w:hint="default"/>
      </w:rPr>
    </w:lvl>
    <w:lvl w:ilvl="8" w:tplc="3EF83B36">
      <w:numFmt w:val="bullet"/>
      <w:lvlText w:val="•"/>
      <w:lvlJc w:val="left"/>
      <w:pPr>
        <w:ind w:left="4012" w:hanging="360"/>
      </w:pPr>
      <w:rPr>
        <w:rFonts w:hint="default"/>
      </w:rPr>
    </w:lvl>
  </w:abstractNum>
  <w:abstractNum w:abstractNumId="138" w15:restartNumberingAfterBreak="0">
    <w:nsid w:val="17F67068"/>
    <w:multiLevelType w:val="hybridMultilevel"/>
    <w:tmpl w:val="5F8024AA"/>
    <w:lvl w:ilvl="0" w:tplc="0000000C">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9" w15:restartNumberingAfterBreak="0">
    <w:nsid w:val="181F0D6B"/>
    <w:multiLevelType w:val="hybridMultilevel"/>
    <w:tmpl w:val="089A381A"/>
    <w:lvl w:ilvl="0" w:tplc="8D209242">
      <w:start w:val="1"/>
      <w:numFmt w:val="decimal"/>
      <w:lvlText w:val="%1."/>
      <w:lvlJc w:val="left"/>
      <w:pPr>
        <w:ind w:left="816" w:hanging="528"/>
      </w:pPr>
      <w:rPr>
        <w:rFonts w:ascii="Times New Roman" w:eastAsia="Times New Roman" w:hAnsi="Times New Roman" w:cs="Times New Roman" w:hint="default"/>
        <w:w w:val="100"/>
        <w:sz w:val="24"/>
        <w:szCs w:val="24"/>
      </w:rPr>
    </w:lvl>
    <w:lvl w:ilvl="1" w:tplc="793C80C8">
      <w:numFmt w:val="bullet"/>
      <w:lvlText w:val="•"/>
      <w:lvlJc w:val="left"/>
      <w:pPr>
        <w:ind w:left="1353" w:hanging="528"/>
      </w:pPr>
      <w:rPr>
        <w:rFonts w:hint="default"/>
      </w:rPr>
    </w:lvl>
    <w:lvl w:ilvl="2" w:tplc="1B12EDB8">
      <w:numFmt w:val="bullet"/>
      <w:lvlText w:val="•"/>
      <w:lvlJc w:val="left"/>
      <w:pPr>
        <w:ind w:left="1887" w:hanging="528"/>
      </w:pPr>
      <w:rPr>
        <w:rFonts w:hint="default"/>
      </w:rPr>
    </w:lvl>
    <w:lvl w:ilvl="3" w:tplc="3434056E">
      <w:numFmt w:val="bullet"/>
      <w:lvlText w:val="•"/>
      <w:lvlJc w:val="left"/>
      <w:pPr>
        <w:ind w:left="2420" w:hanging="528"/>
      </w:pPr>
      <w:rPr>
        <w:rFonts w:hint="default"/>
      </w:rPr>
    </w:lvl>
    <w:lvl w:ilvl="4" w:tplc="A9BAC084">
      <w:numFmt w:val="bullet"/>
      <w:lvlText w:val="•"/>
      <w:lvlJc w:val="left"/>
      <w:pPr>
        <w:ind w:left="2954" w:hanging="528"/>
      </w:pPr>
      <w:rPr>
        <w:rFonts w:hint="default"/>
      </w:rPr>
    </w:lvl>
    <w:lvl w:ilvl="5" w:tplc="1B54BE9E">
      <w:numFmt w:val="bullet"/>
      <w:lvlText w:val="•"/>
      <w:lvlJc w:val="left"/>
      <w:pPr>
        <w:ind w:left="3488" w:hanging="528"/>
      </w:pPr>
      <w:rPr>
        <w:rFonts w:hint="default"/>
      </w:rPr>
    </w:lvl>
    <w:lvl w:ilvl="6" w:tplc="69685C66">
      <w:numFmt w:val="bullet"/>
      <w:lvlText w:val="•"/>
      <w:lvlJc w:val="left"/>
      <w:pPr>
        <w:ind w:left="4021" w:hanging="528"/>
      </w:pPr>
      <w:rPr>
        <w:rFonts w:hint="default"/>
      </w:rPr>
    </w:lvl>
    <w:lvl w:ilvl="7" w:tplc="0D98E1B4">
      <w:numFmt w:val="bullet"/>
      <w:lvlText w:val="•"/>
      <w:lvlJc w:val="left"/>
      <w:pPr>
        <w:ind w:left="4555" w:hanging="528"/>
      </w:pPr>
      <w:rPr>
        <w:rFonts w:hint="default"/>
      </w:rPr>
    </w:lvl>
    <w:lvl w:ilvl="8" w:tplc="5BB00794">
      <w:numFmt w:val="bullet"/>
      <w:lvlText w:val="•"/>
      <w:lvlJc w:val="left"/>
      <w:pPr>
        <w:ind w:left="5088" w:hanging="528"/>
      </w:pPr>
      <w:rPr>
        <w:rFonts w:hint="default"/>
      </w:rPr>
    </w:lvl>
  </w:abstractNum>
  <w:abstractNum w:abstractNumId="140" w15:restartNumberingAfterBreak="0">
    <w:nsid w:val="18E40776"/>
    <w:multiLevelType w:val="multilevel"/>
    <w:tmpl w:val="B4024750"/>
    <w:lvl w:ilvl="0">
      <w:start w:val="2"/>
      <w:numFmt w:val="decimal"/>
      <w:lvlText w:val="%1"/>
      <w:lvlJc w:val="left"/>
      <w:pPr>
        <w:ind w:left="525" w:hanging="525"/>
      </w:pPr>
      <w:rPr>
        <w:rFonts w:cs="Times New Roman" w:hint="default"/>
      </w:rPr>
    </w:lvl>
    <w:lvl w:ilvl="1">
      <w:start w:val="15"/>
      <w:numFmt w:val="decimal"/>
      <w:lvlText w:val="%1.%2"/>
      <w:lvlJc w:val="left"/>
      <w:pPr>
        <w:ind w:left="951" w:hanging="525"/>
      </w:pPr>
      <w:rPr>
        <w:rFonts w:cs="Times New Roman" w:hint="default"/>
        <w:b/>
      </w:rPr>
    </w:lvl>
    <w:lvl w:ilvl="2">
      <w:start w:val="1"/>
      <w:numFmt w:val="decimal"/>
      <w:lvlText w:val="%1.%2.%3"/>
      <w:lvlJc w:val="left"/>
      <w:pPr>
        <w:ind w:left="1572" w:hanging="720"/>
      </w:pPr>
      <w:rPr>
        <w:rFonts w:cs="Times New Roman" w:hint="default"/>
      </w:rPr>
    </w:lvl>
    <w:lvl w:ilvl="3">
      <w:start w:val="1"/>
      <w:numFmt w:val="decimal"/>
      <w:lvlText w:val="%1.%2.%3.%4"/>
      <w:lvlJc w:val="left"/>
      <w:pPr>
        <w:ind w:left="2358" w:hanging="1080"/>
      </w:pPr>
      <w:rPr>
        <w:rFonts w:cs="Times New Roman" w:hint="default"/>
      </w:rPr>
    </w:lvl>
    <w:lvl w:ilvl="4">
      <w:start w:val="1"/>
      <w:numFmt w:val="decimal"/>
      <w:lvlText w:val="%1.%2.%3.%4.%5"/>
      <w:lvlJc w:val="left"/>
      <w:pPr>
        <w:ind w:left="2784" w:hanging="1080"/>
      </w:pPr>
      <w:rPr>
        <w:rFonts w:cs="Times New Roman" w:hint="default"/>
      </w:rPr>
    </w:lvl>
    <w:lvl w:ilvl="5">
      <w:start w:val="1"/>
      <w:numFmt w:val="decimal"/>
      <w:lvlText w:val="%1.%2.%3.%4.%5.%6"/>
      <w:lvlJc w:val="left"/>
      <w:pPr>
        <w:ind w:left="3570" w:hanging="1440"/>
      </w:pPr>
      <w:rPr>
        <w:rFonts w:cs="Times New Roman" w:hint="default"/>
      </w:rPr>
    </w:lvl>
    <w:lvl w:ilvl="6">
      <w:start w:val="1"/>
      <w:numFmt w:val="decimal"/>
      <w:lvlText w:val="%1.%2.%3.%4.%5.%6.%7"/>
      <w:lvlJc w:val="left"/>
      <w:pPr>
        <w:ind w:left="3996" w:hanging="1440"/>
      </w:pPr>
      <w:rPr>
        <w:rFonts w:cs="Times New Roman" w:hint="default"/>
      </w:rPr>
    </w:lvl>
    <w:lvl w:ilvl="7">
      <w:start w:val="1"/>
      <w:numFmt w:val="decimal"/>
      <w:lvlText w:val="%1.%2.%3.%4.%5.%6.%7.%8"/>
      <w:lvlJc w:val="left"/>
      <w:pPr>
        <w:ind w:left="4782" w:hanging="1800"/>
      </w:pPr>
      <w:rPr>
        <w:rFonts w:cs="Times New Roman" w:hint="default"/>
      </w:rPr>
    </w:lvl>
    <w:lvl w:ilvl="8">
      <w:start w:val="1"/>
      <w:numFmt w:val="decimal"/>
      <w:lvlText w:val="%1.%2.%3.%4.%5.%6.%7.%8.%9"/>
      <w:lvlJc w:val="left"/>
      <w:pPr>
        <w:ind w:left="5568" w:hanging="2160"/>
      </w:pPr>
      <w:rPr>
        <w:rFonts w:cs="Times New Roman" w:hint="default"/>
      </w:rPr>
    </w:lvl>
  </w:abstractNum>
  <w:abstractNum w:abstractNumId="141" w15:restartNumberingAfterBreak="0">
    <w:nsid w:val="18E9681C"/>
    <w:multiLevelType w:val="hybridMultilevel"/>
    <w:tmpl w:val="7CC4F9D0"/>
    <w:lvl w:ilvl="0" w:tplc="A636D6B0">
      <w:start w:val="1"/>
      <w:numFmt w:val="decimal"/>
      <w:lvlText w:val="%1."/>
      <w:lvlJc w:val="left"/>
      <w:pPr>
        <w:tabs>
          <w:tab w:val="num" w:pos="720"/>
        </w:tabs>
        <w:ind w:left="72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42" w15:restartNumberingAfterBreak="0">
    <w:nsid w:val="192D128F"/>
    <w:multiLevelType w:val="hybridMultilevel"/>
    <w:tmpl w:val="3C74BFD8"/>
    <w:lvl w:ilvl="0" w:tplc="A6489F32">
      <w:start w:val="1"/>
      <w:numFmt w:val="bullet"/>
      <w:lvlText w:val="­"/>
      <w:lvlJc w:val="left"/>
      <w:pPr>
        <w:tabs>
          <w:tab w:val="num" w:pos="1080"/>
        </w:tabs>
        <w:ind w:left="1080" w:hanging="360"/>
      </w:pPr>
      <w:rPr>
        <w:rFonts w:ascii="Courier New" w:hAnsi="Courier New" w:hint="default"/>
        <w:b w:val="0"/>
        <w:i w:val="0"/>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3" w15:restartNumberingAfterBreak="0">
    <w:nsid w:val="195E6D6D"/>
    <w:multiLevelType w:val="hybridMultilevel"/>
    <w:tmpl w:val="E69A5788"/>
    <w:lvl w:ilvl="0" w:tplc="6E448B06">
      <w:start w:val="1"/>
      <w:numFmt w:val="decimal"/>
      <w:lvlText w:val="%1)"/>
      <w:lvlJc w:val="left"/>
      <w:pPr>
        <w:ind w:left="2080" w:hanging="711"/>
      </w:pPr>
      <w:rPr>
        <w:rFonts w:ascii="Times New Roman" w:eastAsia="Times New Roman" w:hAnsi="Times New Roman" w:cs="Times New Roman" w:hint="default"/>
        <w:w w:val="99"/>
        <w:sz w:val="24"/>
        <w:szCs w:val="24"/>
      </w:rPr>
    </w:lvl>
    <w:lvl w:ilvl="1" w:tplc="095C7FD8">
      <w:numFmt w:val="none"/>
      <w:lvlText w:val=""/>
      <w:lvlJc w:val="left"/>
      <w:pPr>
        <w:tabs>
          <w:tab w:val="num" w:pos="360"/>
        </w:tabs>
      </w:pPr>
      <w:rPr>
        <w:rFonts w:cs="Times New Roman"/>
      </w:rPr>
    </w:lvl>
    <w:lvl w:ilvl="2" w:tplc="F170E81E">
      <w:numFmt w:val="bullet"/>
      <w:lvlText w:val="•"/>
      <w:lvlJc w:val="left"/>
      <w:pPr>
        <w:ind w:left="3055" w:hanging="360"/>
      </w:pPr>
      <w:rPr>
        <w:rFonts w:hint="default"/>
      </w:rPr>
    </w:lvl>
    <w:lvl w:ilvl="3" w:tplc="76DC66E4">
      <w:numFmt w:val="bullet"/>
      <w:lvlText w:val="•"/>
      <w:lvlJc w:val="left"/>
      <w:pPr>
        <w:ind w:left="4030" w:hanging="360"/>
      </w:pPr>
      <w:rPr>
        <w:rFonts w:hint="default"/>
      </w:rPr>
    </w:lvl>
    <w:lvl w:ilvl="4" w:tplc="94D41BD8">
      <w:numFmt w:val="bullet"/>
      <w:lvlText w:val="•"/>
      <w:lvlJc w:val="left"/>
      <w:pPr>
        <w:ind w:left="5006" w:hanging="360"/>
      </w:pPr>
      <w:rPr>
        <w:rFonts w:hint="default"/>
      </w:rPr>
    </w:lvl>
    <w:lvl w:ilvl="5" w:tplc="A4AABB8A">
      <w:numFmt w:val="bullet"/>
      <w:lvlText w:val="•"/>
      <w:lvlJc w:val="left"/>
      <w:pPr>
        <w:ind w:left="5981" w:hanging="360"/>
      </w:pPr>
      <w:rPr>
        <w:rFonts w:hint="default"/>
      </w:rPr>
    </w:lvl>
    <w:lvl w:ilvl="6" w:tplc="10CE1B10">
      <w:numFmt w:val="bullet"/>
      <w:lvlText w:val="•"/>
      <w:lvlJc w:val="left"/>
      <w:pPr>
        <w:ind w:left="6957" w:hanging="360"/>
      </w:pPr>
      <w:rPr>
        <w:rFonts w:hint="default"/>
      </w:rPr>
    </w:lvl>
    <w:lvl w:ilvl="7" w:tplc="8D86C7F4">
      <w:numFmt w:val="bullet"/>
      <w:lvlText w:val="•"/>
      <w:lvlJc w:val="left"/>
      <w:pPr>
        <w:ind w:left="7932" w:hanging="360"/>
      </w:pPr>
      <w:rPr>
        <w:rFonts w:hint="default"/>
      </w:rPr>
    </w:lvl>
    <w:lvl w:ilvl="8" w:tplc="751643C2">
      <w:numFmt w:val="bullet"/>
      <w:lvlText w:val="•"/>
      <w:lvlJc w:val="left"/>
      <w:pPr>
        <w:ind w:left="8908" w:hanging="360"/>
      </w:pPr>
      <w:rPr>
        <w:rFonts w:hint="default"/>
      </w:rPr>
    </w:lvl>
  </w:abstractNum>
  <w:abstractNum w:abstractNumId="144" w15:restartNumberingAfterBreak="0">
    <w:nsid w:val="1990654F"/>
    <w:multiLevelType w:val="hybridMultilevel"/>
    <w:tmpl w:val="99BE808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5" w15:restartNumberingAfterBreak="0">
    <w:nsid w:val="19D701AD"/>
    <w:multiLevelType w:val="hybridMultilevel"/>
    <w:tmpl w:val="71AEC146"/>
    <w:lvl w:ilvl="0" w:tplc="69FED336">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6" w15:restartNumberingAfterBreak="0">
    <w:nsid w:val="1A7C2FD4"/>
    <w:multiLevelType w:val="hybridMultilevel"/>
    <w:tmpl w:val="AACA9644"/>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7" w15:restartNumberingAfterBreak="0">
    <w:nsid w:val="1A7C3B62"/>
    <w:multiLevelType w:val="hybridMultilevel"/>
    <w:tmpl w:val="90EE5CC8"/>
    <w:lvl w:ilvl="0" w:tplc="C952C2CA">
      <w:start w:val="1"/>
      <w:numFmt w:val="decimal"/>
      <w:lvlText w:val="%1."/>
      <w:lvlJc w:val="left"/>
      <w:pPr>
        <w:ind w:left="825" w:hanging="540"/>
      </w:pPr>
      <w:rPr>
        <w:rFonts w:ascii="Times New Roman" w:eastAsia="Times New Roman" w:hAnsi="Times New Roman" w:cs="Times New Roman" w:hint="default"/>
        <w:w w:val="100"/>
        <w:sz w:val="24"/>
        <w:szCs w:val="24"/>
      </w:rPr>
    </w:lvl>
    <w:lvl w:ilvl="1" w:tplc="31F6F8BE">
      <w:numFmt w:val="bullet"/>
      <w:lvlText w:val="•"/>
      <w:lvlJc w:val="left"/>
      <w:pPr>
        <w:ind w:left="1219" w:hanging="540"/>
      </w:pPr>
      <w:rPr>
        <w:rFonts w:hint="default"/>
      </w:rPr>
    </w:lvl>
    <w:lvl w:ilvl="2" w:tplc="3188853E">
      <w:numFmt w:val="bullet"/>
      <w:lvlText w:val="•"/>
      <w:lvlJc w:val="left"/>
      <w:pPr>
        <w:ind w:left="1618" w:hanging="540"/>
      </w:pPr>
      <w:rPr>
        <w:rFonts w:hint="default"/>
      </w:rPr>
    </w:lvl>
    <w:lvl w:ilvl="3" w:tplc="109222B4">
      <w:numFmt w:val="bullet"/>
      <w:lvlText w:val="•"/>
      <w:lvlJc w:val="left"/>
      <w:pPr>
        <w:ind w:left="2017" w:hanging="540"/>
      </w:pPr>
      <w:rPr>
        <w:rFonts w:hint="default"/>
      </w:rPr>
    </w:lvl>
    <w:lvl w:ilvl="4" w:tplc="DA5202EC">
      <w:numFmt w:val="bullet"/>
      <w:lvlText w:val="•"/>
      <w:lvlJc w:val="left"/>
      <w:pPr>
        <w:ind w:left="2416" w:hanging="540"/>
      </w:pPr>
      <w:rPr>
        <w:rFonts w:hint="default"/>
      </w:rPr>
    </w:lvl>
    <w:lvl w:ilvl="5" w:tplc="75884DF4">
      <w:numFmt w:val="bullet"/>
      <w:lvlText w:val="•"/>
      <w:lvlJc w:val="left"/>
      <w:pPr>
        <w:ind w:left="2815" w:hanging="540"/>
      </w:pPr>
      <w:rPr>
        <w:rFonts w:hint="default"/>
      </w:rPr>
    </w:lvl>
    <w:lvl w:ilvl="6" w:tplc="164EFB8E">
      <w:numFmt w:val="bullet"/>
      <w:lvlText w:val="•"/>
      <w:lvlJc w:val="left"/>
      <w:pPr>
        <w:ind w:left="3214" w:hanging="540"/>
      </w:pPr>
      <w:rPr>
        <w:rFonts w:hint="default"/>
      </w:rPr>
    </w:lvl>
    <w:lvl w:ilvl="7" w:tplc="07F47EF8">
      <w:numFmt w:val="bullet"/>
      <w:lvlText w:val="•"/>
      <w:lvlJc w:val="left"/>
      <w:pPr>
        <w:ind w:left="3613" w:hanging="540"/>
      </w:pPr>
      <w:rPr>
        <w:rFonts w:hint="default"/>
      </w:rPr>
    </w:lvl>
    <w:lvl w:ilvl="8" w:tplc="9110B5FE">
      <w:numFmt w:val="bullet"/>
      <w:lvlText w:val="•"/>
      <w:lvlJc w:val="left"/>
      <w:pPr>
        <w:ind w:left="4012" w:hanging="540"/>
      </w:pPr>
      <w:rPr>
        <w:rFonts w:hint="default"/>
      </w:rPr>
    </w:lvl>
  </w:abstractNum>
  <w:abstractNum w:abstractNumId="148" w15:restartNumberingAfterBreak="0">
    <w:nsid w:val="1AA71E2A"/>
    <w:multiLevelType w:val="hybridMultilevel"/>
    <w:tmpl w:val="5DBECE06"/>
    <w:lvl w:ilvl="0" w:tplc="36AEFAEC">
      <w:start w:val="1"/>
      <w:numFmt w:val="decimal"/>
      <w:lvlText w:val="%1."/>
      <w:lvlJc w:val="left"/>
      <w:pPr>
        <w:ind w:left="825" w:hanging="540"/>
      </w:pPr>
      <w:rPr>
        <w:rFonts w:ascii="Times New Roman" w:eastAsia="Times New Roman" w:hAnsi="Times New Roman" w:cs="Times New Roman" w:hint="default"/>
        <w:w w:val="100"/>
        <w:sz w:val="24"/>
        <w:szCs w:val="24"/>
      </w:rPr>
    </w:lvl>
    <w:lvl w:ilvl="1" w:tplc="C27A6DD6">
      <w:numFmt w:val="bullet"/>
      <w:lvlText w:val="•"/>
      <w:lvlJc w:val="left"/>
      <w:pPr>
        <w:ind w:left="1219" w:hanging="540"/>
      </w:pPr>
      <w:rPr>
        <w:rFonts w:hint="default"/>
      </w:rPr>
    </w:lvl>
    <w:lvl w:ilvl="2" w:tplc="2D1ABAA4">
      <w:numFmt w:val="bullet"/>
      <w:lvlText w:val="•"/>
      <w:lvlJc w:val="left"/>
      <w:pPr>
        <w:ind w:left="1618" w:hanging="540"/>
      </w:pPr>
      <w:rPr>
        <w:rFonts w:hint="default"/>
      </w:rPr>
    </w:lvl>
    <w:lvl w:ilvl="3" w:tplc="B95231A8">
      <w:numFmt w:val="bullet"/>
      <w:lvlText w:val="•"/>
      <w:lvlJc w:val="left"/>
      <w:pPr>
        <w:ind w:left="2017" w:hanging="540"/>
      </w:pPr>
      <w:rPr>
        <w:rFonts w:hint="default"/>
      </w:rPr>
    </w:lvl>
    <w:lvl w:ilvl="4" w:tplc="4EEAFEEE">
      <w:numFmt w:val="bullet"/>
      <w:lvlText w:val="•"/>
      <w:lvlJc w:val="left"/>
      <w:pPr>
        <w:ind w:left="2416" w:hanging="540"/>
      </w:pPr>
      <w:rPr>
        <w:rFonts w:hint="default"/>
      </w:rPr>
    </w:lvl>
    <w:lvl w:ilvl="5" w:tplc="7C287A2A">
      <w:numFmt w:val="bullet"/>
      <w:lvlText w:val="•"/>
      <w:lvlJc w:val="left"/>
      <w:pPr>
        <w:ind w:left="2815" w:hanging="540"/>
      </w:pPr>
      <w:rPr>
        <w:rFonts w:hint="default"/>
      </w:rPr>
    </w:lvl>
    <w:lvl w:ilvl="6" w:tplc="2E92E690">
      <w:numFmt w:val="bullet"/>
      <w:lvlText w:val="•"/>
      <w:lvlJc w:val="left"/>
      <w:pPr>
        <w:ind w:left="3214" w:hanging="540"/>
      </w:pPr>
      <w:rPr>
        <w:rFonts w:hint="default"/>
      </w:rPr>
    </w:lvl>
    <w:lvl w:ilvl="7" w:tplc="D892E2D6">
      <w:numFmt w:val="bullet"/>
      <w:lvlText w:val="•"/>
      <w:lvlJc w:val="left"/>
      <w:pPr>
        <w:ind w:left="3613" w:hanging="540"/>
      </w:pPr>
      <w:rPr>
        <w:rFonts w:hint="default"/>
      </w:rPr>
    </w:lvl>
    <w:lvl w:ilvl="8" w:tplc="F1E69D36">
      <w:numFmt w:val="bullet"/>
      <w:lvlText w:val="•"/>
      <w:lvlJc w:val="left"/>
      <w:pPr>
        <w:ind w:left="4012" w:hanging="540"/>
      </w:pPr>
      <w:rPr>
        <w:rFonts w:hint="default"/>
      </w:rPr>
    </w:lvl>
  </w:abstractNum>
  <w:abstractNum w:abstractNumId="149" w15:restartNumberingAfterBreak="0">
    <w:nsid w:val="1B030296"/>
    <w:multiLevelType w:val="hybridMultilevel"/>
    <w:tmpl w:val="E990B616"/>
    <w:lvl w:ilvl="0" w:tplc="1B94684C">
      <w:numFmt w:val="bullet"/>
      <w:lvlText w:val="–"/>
      <w:lvlJc w:val="left"/>
      <w:pPr>
        <w:ind w:left="1122" w:hanging="711"/>
      </w:pPr>
      <w:rPr>
        <w:rFonts w:ascii="Times New Roman" w:eastAsia="Times New Roman" w:hAnsi="Times New Roman" w:cs="Times New Roman" w:hint="default"/>
        <w:w w:val="100"/>
        <w:sz w:val="24"/>
        <w:szCs w:val="24"/>
        <w:lang w:val="ru-RU" w:eastAsia="en-US" w:bidi="ar-SA"/>
      </w:rPr>
    </w:lvl>
    <w:lvl w:ilvl="1" w:tplc="B47A3282">
      <w:numFmt w:val="bullet"/>
      <w:lvlText w:val="•"/>
      <w:lvlJc w:val="left"/>
      <w:pPr>
        <w:ind w:left="2112" w:hanging="711"/>
      </w:pPr>
      <w:rPr>
        <w:rFonts w:hint="default"/>
        <w:lang w:val="ru-RU" w:eastAsia="en-US" w:bidi="ar-SA"/>
      </w:rPr>
    </w:lvl>
    <w:lvl w:ilvl="2" w:tplc="31028058">
      <w:numFmt w:val="bullet"/>
      <w:lvlText w:val="•"/>
      <w:lvlJc w:val="left"/>
      <w:pPr>
        <w:ind w:left="3105" w:hanging="711"/>
      </w:pPr>
      <w:rPr>
        <w:rFonts w:hint="default"/>
        <w:lang w:val="ru-RU" w:eastAsia="en-US" w:bidi="ar-SA"/>
      </w:rPr>
    </w:lvl>
    <w:lvl w:ilvl="3" w:tplc="21F8939E">
      <w:numFmt w:val="bullet"/>
      <w:lvlText w:val="•"/>
      <w:lvlJc w:val="left"/>
      <w:pPr>
        <w:ind w:left="4097" w:hanging="711"/>
      </w:pPr>
      <w:rPr>
        <w:rFonts w:hint="default"/>
        <w:lang w:val="ru-RU" w:eastAsia="en-US" w:bidi="ar-SA"/>
      </w:rPr>
    </w:lvl>
    <w:lvl w:ilvl="4" w:tplc="A53684D2">
      <w:numFmt w:val="bullet"/>
      <w:lvlText w:val="•"/>
      <w:lvlJc w:val="left"/>
      <w:pPr>
        <w:ind w:left="5090" w:hanging="711"/>
      </w:pPr>
      <w:rPr>
        <w:rFonts w:hint="default"/>
        <w:lang w:val="ru-RU" w:eastAsia="en-US" w:bidi="ar-SA"/>
      </w:rPr>
    </w:lvl>
    <w:lvl w:ilvl="5" w:tplc="029C74A0">
      <w:numFmt w:val="bullet"/>
      <w:lvlText w:val="•"/>
      <w:lvlJc w:val="left"/>
      <w:pPr>
        <w:ind w:left="6083" w:hanging="711"/>
      </w:pPr>
      <w:rPr>
        <w:rFonts w:hint="default"/>
        <w:lang w:val="ru-RU" w:eastAsia="en-US" w:bidi="ar-SA"/>
      </w:rPr>
    </w:lvl>
    <w:lvl w:ilvl="6" w:tplc="9CF299D0">
      <w:numFmt w:val="bullet"/>
      <w:lvlText w:val="•"/>
      <w:lvlJc w:val="left"/>
      <w:pPr>
        <w:ind w:left="7075" w:hanging="711"/>
      </w:pPr>
      <w:rPr>
        <w:rFonts w:hint="default"/>
        <w:lang w:val="ru-RU" w:eastAsia="en-US" w:bidi="ar-SA"/>
      </w:rPr>
    </w:lvl>
    <w:lvl w:ilvl="7" w:tplc="2F4E170E">
      <w:numFmt w:val="bullet"/>
      <w:lvlText w:val="•"/>
      <w:lvlJc w:val="left"/>
      <w:pPr>
        <w:ind w:left="8068" w:hanging="711"/>
      </w:pPr>
      <w:rPr>
        <w:rFonts w:hint="default"/>
        <w:lang w:val="ru-RU" w:eastAsia="en-US" w:bidi="ar-SA"/>
      </w:rPr>
    </w:lvl>
    <w:lvl w:ilvl="8" w:tplc="EBD02B2A">
      <w:numFmt w:val="bullet"/>
      <w:lvlText w:val="•"/>
      <w:lvlJc w:val="left"/>
      <w:pPr>
        <w:ind w:left="9061" w:hanging="711"/>
      </w:pPr>
      <w:rPr>
        <w:rFonts w:hint="default"/>
        <w:lang w:val="ru-RU" w:eastAsia="en-US" w:bidi="ar-SA"/>
      </w:rPr>
    </w:lvl>
  </w:abstractNum>
  <w:abstractNum w:abstractNumId="150" w15:restartNumberingAfterBreak="0">
    <w:nsid w:val="1B2C21A4"/>
    <w:multiLevelType w:val="hybridMultilevel"/>
    <w:tmpl w:val="E29C317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1" w15:restartNumberingAfterBreak="0">
    <w:nsid w:val="1B386D09"/>
    <w:multiLevelType w:val="hybridMultilevel"/>
    <w:tmpl w:val="C1347200"/>
    <w:lvl w:ilvl="0" w:tplc="04190005">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2" w15:restartNumberingAfterBreak="0">
    <w:nsid w:val="1B997BD3"/>
    <w:multiLevelType w:val="hybridMultilevel"/>
    <w:tmpl w:val="C7FC88F8"/>
    <w:lvl w:ilvl="0" w:tplc="1CD21DE8">
      <w:start w:val="4"/>
      <w:numFmt w:val="decimal"/>
      <w:lvlText w:val="%1."/>
      <w:lvlJc w:val="left"/>
      <w:pPr>
        <w:ind w:left="1563" w:hanging="181"/>
      </w:pPr>
      <w:rPr>
        <w:rFonts w:ascii="Times New Roman" w:eastAsia="Times New Roman" w:hAnsi="Times New Roman" w:cs="Times New Roman" w:hint="default"/>
        <w:b/>
        <w:bCs/>
        <w:w w:val="100"/>
        <w:sz w:val="22"/>
        <w:szCs w:val="22"/>
      </w:rPr>
    </w:lvl>
    <w:lvl w:ilvl="1" w:tplc="BBFAEB90">
      <w:numFmt w:val="none"/>
      <w:lvlText w:val=""/>
      <w:lvlJc w:val="left"/>
      <w:pPr>
        <w:tabs>
          <w:tab w:val="num" w:pos="360"/>
        </w:tabs>
      </w:pPr>
      <w:rPr>
        <w:rFonts w:cs="Times New Roman"/>
      </w:rPr>
    </w:lvl>
    <w:lvl w:ilvl="2" w:tplc="7CBCDD08">
      <w:numFmt w:val="none"/>
      <w:lvlText w:val=""/>
      <w:lvlJc w:val="left"/>
      <w:pPr>
        <w:tabs>
          <w:tab w:val="num" w:pos="360"/>
        </w:tabs>
      </w:pPr>
      <w:rPr>
        <w:rFonts w:cs="Times New Roman"/>
      </w:rPr>
    </w:lvl>
    <w:lvl w:ilvl="3" w:tplc="25D22DCE">
      <w:numFmt w:val="bullet"/>
      <w:lvlText w:val="•"/>
      <w:lvlJc w:val="left"/>
      <w:pPr>
        <w:ind w:left="3352" w:hanging="540"/>
      </w:pPr>
      <w:rPr>
        <w:rFonts w:hint="default"/>
      </w:rPr>
    </w:lvl>
    <w:lvl w:ilvl="4" w:tplc="A8346FD8">
      <w:numFmt w:val="bullet"/>
      <w:lvlText w:val="•"/>
      <w:lvlJc w:val="left"/>
      <w:pPr>
        <w:ind w:left="4424" w:hanging="540"/>
      </w:pPr>
      <w:rPr>
        <w:rFonts w:hint="default"/>
      </w:rPr>
    </w:lvl>
    <w:lvl w:ilvl="5" w:tplc="30882D58">
      <w:numFmt w:val="bullet"/>
      <w:lvlText w:val="•"/>
      <w:lvlJc w:val="left"/>
      <w:pPr>
        <w:ind w:left="5497" w:hanging="540"/>
      </w:pPr>
      <w:rPr>
        <w:rFonts w:hint="default"/>
      </w:rPr>
    </w:lvl>
    <w:lvl w:ilvl="6" w:tplc="EA847DE0">
      <w:numFmt w:val="bullet"/>
      <w:lvlText w:val="•"/>
      <w:lvlJc w:val="left"/>
      <w:pPr>
        <w:ind w:left="6569" w:hanging="540"/>
      </w:pPr>
      <w:rPr>
        <w:rFonts w:hint="default"/>
      </w:rPr>
    </w:lvl>
    <w:lvl w:ilvl="7" w:tplc="88802AD6">
      <w:numFmt w:val="bullet"/>
      <w:lvlText w:val="•"/>
      <w:lvlJc w:val="left"/>
      <w:pPr>
        <w:ind w:left="7642" w:hanging="540"/>
      </w:pPr>
      <w:rPr>
        <w:rFonts w:hint="default"/>
      </w:rPr>
    </w:lvl>
    <w:lvl w:ilvl="8" w:tplc="D3026DD4">
      <w:numFmt w:val="bullet"/>
      <w:lvlText w:val="•"/>
      <w:lvlJc w:val="left"/>
      <w:pPr>
        <w:ind w:left="8714" w:hanging="540"/>
      </w:pPr>
      <w:rPr>
        <w:rFonts w:hint="default"/>
      </w:rPr>
    </w:lvl>
  </w:abstractNum>
  <w:abstractNum w:abstractNumId="153" w15:restartNumberingAfterBreak="0">
    <w:nsid w:val="1C203009"/>
    <w:multiLevelType w:val="hybridMultilevel"/>
    <w:tmpl w:val="1602C724"/>
    <w:lvl w:ilvl="0" w:tplc="46081A0A">
      <w:numFmt w:val="bullet"/>
      <w:lvlText w:val=""/>
      <w:lvlJc w:val="left"/>
      <w:pPr>
        <w:ind w:left="105" w:hanging="293"/>
      </w:pPr>
      <w:rPr>
        <w:rFonts w:ascii="Symbol" w:eastAsia="Times New Roman" w:hAnsi="Symbol" w:hint="default"/>
        <w:w w:val="100"/>
        <w:sz w:val="24"/>
      </w:rPr>
    </w:lvl>
    <w:lvl w:ilvl="1" w:tplc="43FEEEDE">
      <w:numFmt w:val="bullet"/>
      <w:lvlText w:val="•"/>
      <w:lvlJc w:val="left"/>
      <w:pPr>
        <w:ind w:left="546" w:hanging="293"/>
      </w:pPr>
      <w:rPr>
        <w:rFonts w:hint="default"/>
      </w:rPr>
    </w:lvl>
    <w:lvl w:ilvl="2" w:tplc="457C13BC">
      <w:numFmt w:val="bullet"/>
      <w:lvlText w:val="•"/>
      <w:lvlJc w:val="left"/>
      <w:pPr>
        <w:ind w:left="993" w:hanging="293"/>
      </w:pPr>
      <w:rPr>
        <w:rFonts w:hint="default"/>
      </w:rPr>
    </w:lvl>
    <w:lvl w:ilvl="3" w:tplc="5A1449A2">
      <w:numFmt w:val="bullet"/>
      <w:lvlText w:val="•"/>
      <w:lvlJc w:val="left"/>
      <w:pPr>
        <w:ind w:left="1440" w:hanging="293"/>
      </w:pPr>
      <w:rPr>
        <w:rFonts w:hint="default"/>
      </w:rPr>
    </w:lvl>
    <w:lvl w:ilvl="4" w:tplc="2A682B52">
      <w:numFmt w:val="bullet"/>
      <w:lvlText w:val="•"/>
      <w:lvlJc w:val="left"/>
      <w:pPr>
        <w:ind w:left="1887" w:hanging="293"/>
      </w:pPr>
      <w:rPr>
        <w:rFonts w:hint="default"/>
      </w:rPr>
    </w:lvl>
    <w:lvl w:ilvl="5" w:tplc="4E989F36">
      <w:numFmt w:val="bullet"/>
      <w:lvlText w:val="•"/>
      <w:lvlJc w:val="left"/>
      <w:pPr>
        <w:ind w:left="2334" w:hanging="293"/>
      </w:pPr>
      <w:rPr>
        <w:rFonts w:hint="default"/>
      </w:rPr>
    </w:lvl>
    <w:lvl w:ilvl="6" w:tplc="8BB41084">
      <w:numFmt w:val="bullet"/>
      <w:lvlText w:val="•"/>
      <w:lvlJc w:val="left"/>
      <w:pPr>
        <w:ind w:left="2780" w:hanging="293"/>
      </w:pPr>
      <w:rPr>
        <w:rFonts w:hint="default"/>
      </w:rPr>
    </w:lvl>
    <w:lvl w:ilvl="7" w:tplc="DAAA6954">
      <w:numFmt w:val="bullet"/>
      <w:lvlText w:val="•"/>
      <w:lvlJc w:val="left"/>
      <w:pPr>
        <w:ind w:left="3227" w:hanging="293"/>
      </w:pPr>
      <w:rPr>
        <w:rFonts w:hint="default"/>
      </w:rPr>
    </w:lvl>
    <w:lvl w:ilvl="8" w:tplc="39444198">
      <w:numFmt w:val="bullet"/>
      <w:lvlText w:val="•"/>
      <w:lvlJc w:val="left"/>
      <w:pPr>
        <w:ind w:left="3674" w:hanging="293"/>
      </w:pPr>
      <w:rPr>
        <w:rFonts w:hint="default"/>
      </w:rPr>
    </w:lvl>
  </w:abstractNum>
  <w:abstractNum w:abstractNumId="154" w15:restartNumberingAfterBreak="0">
    <w:nsid w:val="1C2872CC"/>
    <w:multiLevelType w:val="hybridMultilevel"/>
    <w:tmpl w:val="BC021DD2"/>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55" w15:restartNumberingAfterBreak="0">
    <w:nsid w:val="1CE237EA"/>
    <w:multiLevelType w:val="hybridMultilevel"/>
    <w:tmpl w:val="92122C76"/>
    <w:lvl w:ilvl="0" w:tplc="0FE416AE">
      <w:start w:val="1"/>
      <w:numFmt w:val="bullet"/>
      <w:lvlText w:val="-"/>
      <w:lvlJc w:val="left"/>
      <w:pPr>
        <w:tabs>
          <w:tab w:val="num" w:pos="397"/>
        </w:tabs>
        <w:ind w:left="397" w:hanging="34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6" w15:restartNumberingAfterBreak="0">
    <w:nsid w:val="1D271454"/>
    <w:multiLevelType w:val="hybridMultilevel"/>
    <w:tmpl w:val="3304AEFA"/>
    <w:lvl w:ilvl="0" w:tplc="CBA2A204">
      <w:start w:val="1"/>
      <w:numFmt w:val="decimal"/>
      <w:lvlText w:val="%1."/>
      <w:lvlJc w:val="left"/>
      <w:pPr>
        <w:tabs>
          <w:tab w:val="num" w:pos="720"/>
        </w:tabs>
        <w:ind w:left="720" w:hanging="360"/>
      </w:pPr>
      <w:rPr>
        <w:rFonts w:ascii="Times New Roman" w:hAnsi="Times New Roman" w:cs="Times New Roman" w:hint="default"/>
        <w:b w:val="0"/>
        <w:i w:val="0"/>
        <w:sz w:val="24"/>
        <w:szCs w:val="24"/>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157" w15:restartNumberingAfterBreak="0">
    <w:nsid w:val="1DA57503"/>
    <w:multiLevelType w:val="hybridMultilevel"/>
    <w:tmpl w:val="6A60702E"/>
    <w:lvl w:ilvl="0" w:tplc="FAEE3E9A">
      <w:start w:val="1"/>
      <w:numFmt w:val="decimal"/>
      <w:lvlText w:val="%1."/>
      <w:lvlJc w:val="left"/>
      <w:pPr>
        <w:ind w:left="825" w:hanging="360"/>
      </w:pPr>
      <w:rPr>
        <w:rFonts w:ascii="Times New Roman" w:eastAsia="Times New Roman" w:hAnsi="Times New Roman" w:cs="Times New Roman" w:hint="default"/>
        <w:w w:val="100"/>
        <w:sz w:val="24"/>
        <w:szCs w:val="24"/>
      </w:rPr>
    </w:lvl>
    <w:lvl w:ilvl="1" w:tplc="04662A58">
      <w:start w:val="6"/>
      <w:numFmt w:val="decimal"/>
      <w:lvlText w:val="%2."/>
      <w:lvlJc w:val="left"/>
      <w:pPr>
        <w:ind w:left="1140" w:hanging="524"/>
      </w:pPr>
      <w:rPr>
        <w:rFonts w:ascii="Times New Roman" w:eastAsia="Times New Roman" w:hAnsi="Times New Roman" w:cs="Times New Roman" w:hint="default"/>
        <w:w w:val="100"/>
        <w:sz w:val="24"/>
        <w:szCs w:val="24"/>
      </w:rPr>
    </w:lvl>
    <w:lvl w:ilvl="2" w:tplc="DFD0EEF8">
      <w:numFmt w:val="bullet"/>
      <w:lvlText w:val="•"/>
      <w:lvlJc w:val="left"/>
      <w:pPr>
        <w:ind w:left="1547" w:hanging="524"/>
      </w:pPr>
      <w:rPr>
        <w:rFonts w:hint="default"/>
      </w:rPr>
    </w:lvl>
    <w:lvl w:ilvl="3" w:tplc="52143B4C">
      <w:numFmt w:val="bullet"/>
      <w:lvlText w:val="•"/>
      <w:lvlJc w:val="left"/>
      <w:pPr>
        <w:ind w:left="1955" w:hanging="524"/>
      </w:pPr>
      <w:rPr>
        <w:rFonts w:hint="default"/>
      </w:rPr>
    </w:lvl>
    <w:lvl w:ilvl="4" w:tplc="4E4E9782">
      <w:numFmt w:val="bullet"/>
      <w:lvlText w:val="•"/>
      <w:lvlJc w:val="left"/>
      <w:pPr>
        <w:ind w:left="2363" w:hanging="524"/>
      </w:pPr>
      <w:rPr>
        <w:rFonts w:hint="default"/>
      </w:rPr>
    </w:lvl>
    <w:lvl w:ilvl="5" w:tplc="EDF8EB6A">
      <w:numFmt w:val="bullet"/>
      <w:lvlText w:val="•"/>
      <w:lvlJc w:val="left"/>
      <w:pPr>
        <w:ind w:left="2771" w:hanging="524"/>
      </w:pPr>
      <w:rPr>
        <w:rFonts w:hint="default"/>
      </w:rPr>
    </w:lvl>
    <w:lvl w:ilvl="6" w:tplc="D20CAE6E">
      <w:numFmt w:val="bullet"/>
      <w:lvlText w:val="•"/>
      <w:lvlJc w:val="left"/>
      <w:pPr>
        <w:ind w:left="3178" w:hanging="524"/>
      </w:pPr>
      <w:rPr>
        <w:rFonts w:hint="default"/>
      </w:rPr>
    </w:lvl>
    <w:lvl w:ilvl="7" w:tplc="5E02E0B2">
      <w:numFmt w:val="bullet"/>
      <w:lvlText w:val="•"/>
      <w:lvlJc w:val="left"/>
      <w:pPr>
        <w:ind w:left="3586" w:hanging="524"/>
      </w:pPr>
      <w:rPr>
        <w:rFonts w:hint="default"/>
      </w:rPr>
    </w:lvl>
    <w:lvl w:ilvl="8" w:tplc="AC9C6A2C">
      <w:numFmt w:val="bullet"/>
      <w:lvlText w:val="•"/>
      <w:lvlJc w:val="left"/>
      <w:pPr>
        <w:ind w:left="3994" w:hanging="524"/>
      </w:pPr>
      <w:rPr>
        <w:rFonts w:hint="default"/>
      </w:rPr>
    </w:lvl>
  </w:abstractNum>
  <w:abstractNum w:abstractNumId="158" w15:restartNumberingAfterBreak="0">
    <w:nsid w:val="1DC94F49"/>
    <w:multiLevelType w:val="hybridMultilevel"/>
    <w:tmpl w:val="FA60D9B2"/>
    <w:lvl w:ilvl="0" w:tplc="2FCE6020">
      <w:start w:val="1"/>
      <w:numFmt w:val="decimal"/>
      <w:lvlText w:val="%1."/>
      <w:lvlJc w:val="left"/>
      <w:pPr>
        <w:ind w:left="4068" w:hanging="152"/>
      </w:pPr>
      <w:rPr>
        <w:rFonts w:cs="Times New Roman" w:hint="default"/>
        <w:b/>
        <w:bCs/>
        <w:spacing w:val="0"/>
        <w:w w:val="99"/>
      </w:rPr>
    </w:lvl>
    <w:lvl w:ilvl="1" w:tplc="29284B52">
      <w:numFmt w:val="none"/>
      <w:lvlText w:val=""/>
      <w:lvlJc w:val="left"/>
      <w:pPr>
        <w:tabs>
          <w:tab w:val="num" w:pos="360"/>
        </w:tabs>
      </w:pPr>
      <w:rPr>
        <w:rFonts w:cs="Times New Roman"/>
      </w:rPr>
    </w:lvl>
    <w:lvl w:ilvl="2" w:tplc="D958A958">
      <w:numFmt w:val="none"/>
      <w:lvlText w:val=""/>
      <w:lvlJc w:val="left"/>
      <w:pPr>
        <w:tabs>
          <w:tab w:val="num" w:pos="360"/>
        </w:tabs>
      </w:pPr>
      <w:rPr>
        <w:rFonts w:cs="Times New Roman"/>
      </w:rPr>
    </w:lvl>
    <w:lvl w:ilvl="3" w:tplc="2DCE91DA">
      <w:numFmt w:val="bullet"/>
      <w:lvlText w:val="•"/>
      <w:lvlJc w:val="left"/>
      <w:pPr>
        <w:ind w:left="4864" w:hanging="540"/>
      </w:pPr>
      <w:rPr>
        <w:rFonts w:hint="default"/>
      </w:rPr>
    </w:lvl>
    <w:lvl w:ilvl="4" w:tplc="C2282ECE">
      <w:numFmt w:val="bullet"/>
      <w:lvlText w:val="•"/>
      <w:lvlJc w:val="left"/>
      <w:pPr>
        <w:ind w:left="5669" w:hanging="540"/>
      </w:pPr>
      <w:rPr>
        <w:rFonts w:hint="default"/>
      </w:rPr>
    </w:lvl>
    <w:lvl w:ilvl="5" w:tplc="E3AE46B8">
      <w:numFmt w:val="bullet"/>
      <w:lvlText w:val="•"/>
      <w:lvlJc w:val="left"/>
      <w:pPr>
        <w:ind w:left="6474" w:hanging="540"/>
      </w:pPr>
      <w:rPr>
        <w:rFonts w:hint="default"/>
      </w:rPr>
    </w:lvl>
    <w:lvl w:ilvl="6" w:tplc="79148884">
      <w:numFmt w:val="bullet"/>
      <w:lvlText w:val="•"/>
      <w:lvlJc w:val="left"/>
      <w:pPr>
        <w:ind w:left="7279" w:hanging="540"/>
      </w:pPr>
      <w:rPr>
        <w:rFonts w:hint="default"/>
      </w:rPr>
    </w:lvl>
    <w:lvl w:ilvl="7" w:tplc="AE826504">
      <w:numFmt w:val="bullet"/>
      <w:lvlText w:val="•"/>
      <w:lvlJc w:val="left"/>
      <w:pPr>
        <w:ind w:left="8084" w:hanging="540"/>
      </w:pPr>
      <w:rPr>
        <w:rFonts w:hint="default"/>
      </w:rPr>
    </w:lvl>
    <w:lvl w:ilvl="8" w:tplc="B2CA75A8">
      <w:numFmt w:val="bullet"/>
      <w:lvlText w:val="•"/>
      <w:lvlJc w:val="left"/>
      <w:pPr>
        <w:ind w:left="8889" w:hanging="540"/>
      </w:pPr>
      <w:rPr>
        <w:rFonts w:hint="default"/>
      </w:rPr>
    </w:lvl>
  </w:abstractNum>
  <w:abstractNum w:abstractNumId="159" w15:restartNumberingAfterBreak="0">
    <w:nsid w:val="1E281845"/>
    <w:multiLevelType w:val="hybridMultilevel"/>
    <w:tmpl w:val="8BC6B0A6"/>
    <w:lvl w:ilvl="0" w:tplc="413ADB7A">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60" w15:restartNumberingAfterBreak="0">
    <w:nsid w:val="1E2D6905"/>
    <w:multiLevelType w:val="hybridMultilevel"/>
    <w:tmpl w:val="709224B0"/>
    <w:lvl w:ilvl="0" w:tplc="E05A9510">
      <w:numFmt w:val="bullet"/>
      <w:lvlText w:val=""/>
      <w:lvlJc w:val="left"/>
      <w:pPr>
        <w:ind w:left="825" w:hanging="360"/>
      </w:pPr>
      <w:rPr>
        <w:rFonts w:ascii="Symbol" w:eastAsia="Times New Roman" w:hAnsi="Symbol" w:hint="default"/>
        <w:w w:val="100"/>
        <w:sz w:val="24"/>
      </w:rPr>
    </w:lvl>
    <w:lvl w:ilvl="1" w:tplc="0E762D74">
      <w:numFmt w:val="bullet"/>
      <w:lvlText w:val="•"/>
      <w:lvlJc w:val="left"/>
      <w:pPr>
        <w:ind w:left="1219" w:hanging="360"/>
      </w:pPr>
      <w:rPr>
        <w:rFonts w:hint="default"/>
      </w:rPr>
    </w:lvl>
    <w:lvl w:ilvl="2" w:tplc="1A84B736">
      <w:numFmt w:val="bullet"/>
      <w:lvlText w:val="•"/>
      <w:lvlJc w:val="left"/>
      <w:pPr>
        <w:ind w:left="1618" w:hanging="360"/>
      </w:pPr>
      <w:rPr>
        <w:rFonts w:hint="default"/>
      </w:rPr>
    </w:lvl>
    <w:lvl w:ilvl="3" w:tplc="2EAA7F1C">
      <w:numFmt w:val="bullet"/>
      <w:lvlText w:val="•"/>
      <w:lvlJc w:val="left"/>
      <w:pPr>
        <w:ind w:left="2017" w:hanging="360"/>
      </w:pPr>
      <w:rPr>
        <w:rFonts w:hint="default"/>
      </w:rPr>
    </w:lvl>
    <w:lvl w:ilvl="4" w:tplc="DA6E5A3A">
      <w:numFmt w:val="bullet"/>
      <w:lvlText w:val="•"/>
      <w:lvlJc w:val="left"/>
      <w:pPr>
        <w:ind w:left="2416" w:hanging="360"/>
      </w:pPr>
      <w:rPr>
        <w:rFonts w:hint="default"/>
      </w:rPr>
    </w:lvl>
    <w:lvl w:ilvl="5" w:tplc="B966074A">
      <w:numFmt w:val="bullet"/>
      <w:lvlText w:val="•"/>
      <w:lvlJc w:val="left"/>
      <w:pPr>
        <w:ind w:left="2815" w:hanging="360"/>
      </w:pPr>
      <w:rPr>
        <w:rFonts w:hint="default"/>
      </w:rPr>
    </w:lvl>
    <w:lvl w:ilvl="6" w:tplc="25A0AEA8">
      <w:numFmt w:val="bullet"/>
      <w:lvlText w:val="•"/>
      <w:lvlJc w:val="left"/>
      <w:pPr>
        <w:ind w:left="3214" w:hanging="360"/>
      </w:pPr>
      <w:rPr>
        <w:rFonts w:hint="default"/>
      </w:rPr>
    </w:lvl>
    <w:lvl w:ilvl="7" w:tplc="EEFE0E7E">
      <w:numFmt w:val="bullet"/>
      <w:lvlText w:val="•"/>
      <w:lvlJc w:val="left"/>
      <w:pPr>
        <w:ind w:left="3613" w:hanging="360"/>
      </w:pPr>
      <w:rPr>
        <w:rFonts w:hint="default"/>
      </w:rPr>
    </w:lvl>
    <w:lvl w:ilvl="8" w:tplc="5A248B00">
      <w:numFmt w:val="bullet"/>
      <w:lvlText w:val="•"/>
      <w:lvlJc w:val="left"/>
      <w:pPr>
        <w:ind w:left="4012" w:hanging="360"/>
      </w:pPr>
      <w:rPr>
        <w:rFonts w:hint="default"/>
      </w:rPr>
    </w:lvl>
  </w:abstractNum>
  <w:abstractNum w:abstractNumId="161" w15:restartNumberingAfterBreak="0">
    <w:nsid w:val="1E3D3113"/>
    <w:multiLevelType w:val="hybridMultilevel"/>
    <w:tmpl w:val="A6BC1504"/>
    <w:lvl w:ilvl="0" w:tplc="641A950A">
      <w:start w:val="1"/>
      <w:numFmt w:val="bullet"/>
      <w:lvlText w:val=""/>
      <w:lvlJc w:val="left"/>
      <w:pPr>
        <w:tabs>
          <w:tab w:val="num" w:pos="0"/>
        </w:tabs>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2" w15:restartNumberingAfterBreak="0">
    <w:nsid w:val="1E956184"/>
    <w:multiLevelType w:val="multilevel"/>
    <w:tmpl w:val="BE4AC282"/>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3" w15:restartNumberingAfterBreak="0">
    <w:nsid w:val="1F065C86"/>
    <w:multiLevelType w:val="hybridMultilevel"/>
    <w:tmpl w:val="C20821B2"/>
    <w:lvl w:ilvl="0" w:tplc="F2E604AA">
      <w:start w:val="3"/>
      <w:numFmt w:val="decimal"/>
      <w:lvlText w:val="%1"/>
      <w:lvlJc w:val="left"/>
      <w:pPr>
        <w:ind w:left="2294" w:hanging="425"/>
      </w:pPr>
      <w:rPr>
        <w:rFonts w:cs="Times New Roman" w:hint="default"/>
      </w:rPr>
    </w:lvl>
    <w:lvl w:ilvl="1" w:tplc="6C9862AA">
      <w:numFmt w:val="none"/>
      <w:lvlText w:val=""/>
      <w:lvlJc w:val="left"/>
      <w:pPr>
        <w:tabs>
          <w:tab w:val="num" w:pos="360"/>
        </w:tabs>
      </w:pPr>
      <w:rPr>
        <w:rFonts w:cs="Times New Roman"/>
      </w:rPr>
    </w:lvl>
    <w:lvl w:ilvl="2" w:tplc="A356915E">
      <w:numFmt w:val="bullet"/>
      <w:lvlText w:val="•"/>
      <w:lvlJc w:val="left"/>
      <w:pPr>
        <w:ind w:left="4107" w:hanging="425"/>
      </w:pPr>
      <w:rPr>
        <w:rFonts w:hint="default"/>
      </w:rPr>
    </w:lvl>
    <w:lvl w:ilvl="3" w:tplc="555C3382">
      <w:numFmt w:val="bullet"/>
      <w:lvlText w:val="•"/>
      <w:lvlJc w:val="left"/>
      <w:pPr>
        <w:ind w:left="5011" w:hanging="425"/>
      </w:pPr>
      <w:rPr>
        <w:rFonts w:hint="default"/>
      </w:rPr>
    </w:lvl>
    <w:lvl w:ilvl="4" w:tplc="7C50A3C0">
      <w:numFmt w:val="bullet"/>
      <w:lvlText w:val="•"/>
      <w:lvlJc w:val="left"/>
      <w:pPr>
        <w:ind w:left="5915" w:hanging="425"/>
      </w:pPr>
      <w:rPr>
        <w:rFonts w:hint="default"/>
      </w:rPr>
    </w:lvl>
    <w:lvl w:ilvl="5" w:tplc="884C4E80">
      <w:numFmt w:val="bullet"/>
      <w:lvlText w:val="•"/>
      <w:lvlJc w:val="left"/>
      <w:pPr>
        <w:ind w:left="6819" w:hanging="425"/>
      </w:pPr>
      <w:rPr>
        <w:rFonts w:hint="default"/>
      </w:rPr>
    </w:lvl>
    <w:lvl w:ilvl="6" w:tplc="F7F068CA">
      <w:numFmt w:val="bullet"/>
      <w:lvlText w:val="•"/>
      <w:lvlJc w:val="left"/>
      <w:pPr>
        <w:ind w:left="7723" w:hanging="425"/>
      </w:pPr>
      <w:rPr>
        <w:rFonts w:hint="default"/>
      </w:rPr>
    </w:lvl>
    <w:lvl w:ilvl="7" w:tplc="8176125C">
      <w:numFmt w:val="bullet"/>
      <w:lvlText w:val="•"/>
      <w:lvlJc w:val="left"/>
      <w:pPr>
        <w:ind w:left="8627" w:hanging="425"/>
      </w:pPr>
      <w:rPr>
        <w:rFonts w:hint="default"/>
      </w:rPr>
    </w:lvl>
    <w:lvl w:ilvl="8" w:tplc="D4F8DB02">
      <w:numFmt w:val="bullet"/>
      <w:lvlText w:val="•"/>
      <w:lvlJc w:val="left"/>
      <w:pPr>
        <w:ind w:left="9531" w:hanging="425"/>
      </w:pPr>
      <w:rPr>
        <w:rFonts w:hint="default"/>
      </w:rPr>
    </w:lvl>
  </w:abstractNum>
  <w:abstractNum w:abstractNumId="164" w15:restartNumberingAfterBreak="0">
    <w:nsid w:val="1F291886"/>
    <w:multiLevelType w:val="hybridMultilevel"/>
    <w:tmpl w:val="E33E4B34"/>
    <w:lvl w:ilvl="0" w:tplc="2F7CF74A">
      <w:start w:val="1"/>
      <w:numFmt w:val="bullet"/>
      <w:lvlText w:val="-"/>
      <w:lvlJc w:val="left"/>
      <w:pPr>
        <w:tabs>
          <w:tab w:val="num" w:pos="720"/>
        </w:tabs>
        <w:ind w:left="720" w:hanging="36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5" w15:restartNumberingAfterBreak="0">
    <w:nsid w:val="1F4B46E4"/>
    <w:multiLevelType w:val="hybridMultilevel"/>
    <w:tmpl w:val="D1343B52"/>
    <w:lvl w:ilvl="0" w:tplc="E78A2C02">
      <w:start w:val="1"/>
      <w:numFmt w:val="decimal"/>
      <w:lvlText w:val="%1."/>
      <w:lvlJc w:val="left"/>
      <w:pPr>
        <w:ind w:left="828" w:hanging="540"/>
      </w:pPr>
      <w:rPr>
        <w:rFonts w:ascii="Times New Roman" w:eastAsia="Times New Roman" w:hAnsi="Times New Roman" w:cs="Times New Roman" w:hint="default"/>
        <w:w w:val="100"/>
        <w:sz w:val="24"/>
        <w:szCs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6" w15:restartNumberingAfterBreak="0">
    <w:nsid w:val="1F762E3F"/>
    <w:multiLevelType w:val="hybridMultilevel"/>
    <w:tmpl w:val="CDFCD2D0"/>
    <w:lvl w:ilvl="0" w:tplc="3472569A">
      <w:numFmt w:val="bullet"/>
      <w:lvlText w:val=""/>
      <w:lvlJc w:val="left"/>
      <w:pPr>
        <w:ind w:left="662" w:hanging="711"/>
      </w:pPr>
      <w:rPr>
        <w:rFonts w:ascii="Symbol" w:eastAsia="Times New Roman" w:hAnsi="Symbol" w:hint="default"/>
        <w:w w:val="100"/>
        <w:sz w:val="24"/>
      </w:rPr>
    </w:lvl>
    <w:lvl w:ilvl="1" w:tplc="CBC0029A">
      <w:numFmt w:val="bullet"/>
      <w:lvlText w:val="•"/>
      <w:lvlJc w:val="left"/>
      <w:pPr>
        <w:ind w:left="1679" w:hanging="711"/>
      </w:pPr>
      <w:rPr>
        <w:rFonts w:hint="default"/>
      </w:rPr>
    </w:lvl>
    <w:lvl w:ilvl="2" w:tplc="0F6E5076">
      <w:numFmt w:val="bullet"/>
      <w:lvlText w:val="•"/>
      <w:lvlJc w:val="left"/>
      <w:pPr>
        <w:ind w:left="2699" w:hanging="711"/>
      </w:pPr>
      <w:rPr>
        <w:rFonts w:hint="default"/>
      </w:rPr>
    </w:lvl>
    <w:lvl w:ilvl="3" w:tplc="53D0DE98">
      <w:numFmt w:val="bullet"/>
      <w:lvlText w:val="•"/>
      <w:lvlJc w:val="left"/>
      <w:pPr>
        <w:ind w:left="3719" w:hanging="711"/>
      </w:pPr>
      <w:rPr>
        <w:rFonts w:hint="default"/>
      </w:rPr>
    </w:lvl>
    <w:lvl w:ilvl="4" w:tplc="1902E8CA">
      <w:numFmt w:val="bullet"/>
      <w:lvlText w:val="•"/>
      <w:lvlJc w:val="left"/>
      <w:pPr>
        <w:ind w:left="4739" w:hanging="711"/>
      </w:pPr>
      <w:rPr>
        <w:rFonts w:hint="default"/>
      </w:rPr>
    </w:lvl>
    <w:lvl w:ilvl="5" w:tplc="16C83FE6">
      <w:numFmt w:val="bullet"/>
      <w:lvlText w:val="•"/>
      <w:lvlJc w:val="left"/>
      <w:pPr>
        <w:ind w:left="5759" w:hanging="711"/>
      </w:pPr>
      <w:rPr>
        <w:rFonts w:hint="default"/>
      </w:rPr>
    </w:lvl>
    <w:lvl w:ilvl="6" w:tplc="F0382C38">
      <w:numFmt w:val="bullet"/>
      <w:lvlText w:val="•"/>
      <w:lvlJc w:val="left"/>
      <w:pPr>
        <w:ind w:left="6779" w:hanging="711"/>
      </w:pPr>
      <w:rPr>
        <w:rFonts w:hint="default"/>
      </w:rPr>
    </w:lvl>
    <w:lvl w:ilvl="7" w:tplc="EFB69DBE">
      <w:numFmt w:val="bullet"/>
      <w:lvlText w:val="•"/>
      <w:lvlJc w:val="left"/>
      <w:pPr>
        <w:ind w:left="7799" w:hanging="711"/>
      </w:pPr>
      <w:rPr>
        <w:rFonts w:hint="default"/>
      </w:rPr>
    </w:lvl>
    <w:lvl w:ilvl="8" w:tplc="218678B8">
      <w:numFmt w:val="bullet"/>
      <w:lvlText w:val="•"/>
      <w:lvlJc w:val="left"/>
      <w:pPr>
        <w:ind w:left="8819" w:hanging="711"/>
      </w:pPr>
      <w:rPr>
        <w:rFonts w:hint="default"/>
      </w:rPr>
    </w:lvl>
  </w:abstractNum>
  <w:abstractNum w:abstractNumId="167" w15:restartNumberingAfterBreak="0">
    <w:nsid w:val="1FA77704"/>
    <w:multiLevelType w:val="hybridMultilevel"/>
    <w:tmpl w:val="8F36B41C"/>
    <w:lvl w:ilvl="0" w:tplc="04190001">
      <w:start w:val="1"/>
      <w:numFmt w:val="bullet"/>
      <w:lvlText w:val=""/>
      <w:lvlJc w:val="left"/>
      <w:pPr>
        <w:tabs>
          <w:tab w:val="num" w:pos="648"/>
        </w:tabs>
        <w:ind w:left="648" w:hanging="360"/>
      </w:pPr>
      <w:rPr>
        <w:rFonts w:ascii="Symbol" w:hAnsi="Symbol" w:hint="default"/>
      </w:rPr>
    </w:lvl>
    <w:lvl w:ilvl="1" w:tplc="04190003">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8" w15:restartNumberingAfterBreak="0">
    <w:nsid w:val="1FB3518F"/>
    <w:multiLevelType w:val="hybridMultilevel"/>
    <w:tmpl w:val="375A0562"/>
    <w:lvl w:ilvl="0" w:tplc="D6BED742">
      <w:numFmt w:val="bullet"/>
      <w:lvlText w:val=""/>
      <w:lvlJc w:val="left"/>
      <w:pPr>
        <w:ind w:left="105" w:hanging="435"/>
      </w:pPr>
      <w:rPr>
        <w:rFonts w:ascii="Symbol" w:eastAsia="Times New Roman" w:hAnsi="Symbol" w:hint="default"/>
        <w:w w:val="100"/>
        <w:sz w:val="24"/>
      </w:rPr>
    </w:lvl>
    <w:lvl w:ilvl="1" w:tplc="B51220BA">
      <w:numFmt w:val="bullet"/>
      <w:lvlText w:val="•"/>
      <w:lvlJc w:val="left"/>
      <w:pPr>
        <w:ind w:left="546" w:hanging="435"/>
      </w:pPr>
      <w:rPr>
        <w:rFonts w:hint="default"/>
      </w:rPr>
    </w:lvl>
    <w:lvl w:ilvl="2" w:tplc="FEC67E16">
      <w:numFmt w:val="bullet"/>
      <w:lvlText w:val="•"/>
      <w:lvlJc w:val="left"/>
      <w:pPr>
        <w:ind w:left="993" w:hanging="435"/>
      </w:pPr>
      <w:rPr>
        <w:rFonts w:hint="default"/>
      </w:rPr>
    </w:lvl>
    <w:lvl w:ilvl="3" w:tplc="7B04C200">
      <w:numFmt w:val="bullet"/>
      <w:lvlText w:val="•"/>
      <w:lvlJc w:val="left"/>
      <w:pPr>
        <w:ind w:left="1440" w:hanging="435"/>
      </w:pPr>
      <w:rPr>
        <w:rFonts w:hint="default"/>
      </w:rPr>
    </w:lvl>
    <w:lvl w:ilvl="4" w:tplc="EE189756">
      <w:numFmt w:val="bullet"/>
      <w:lvlText w:val="•"/>
      <w:lvlJc w:val="left"/>
      <w:pPr>
        <w:ind w:left="1887" w:hanging="435"/>
      </w:pPr>
      <w:rPr>
        <w:rFonts w:hint="default"/>
      </w:rPr>
    </w:lvl>
    <w:lvl w:ilvl="5" w:tplc="662AEC98">
      <w:numFmt w:val="bullet"/>
      <w:lvlText w:val="•"/>
      <w:lvlJc w:val="left"/>
      <w:pPr>
        <w:ind w:left="2334" w:hanging="435"/>
      </w:pPr>
      <w:rPr>
        <w:rFonts w:hint="default"/>
      </w:rPr>
    </w:lvl>
    <w:lvl w:ilvl="6" w:tplc="2B9A1A10">
      <w:numFmt w:val="bullet"/>
      <w:lvlText w:val="•"/>
      <w:lvlJc w:val="left"/>
      <w:pPr>
        <w:ind w:left="2780" w:hanging="435"/>
      </w:pPr>
      <w:rPr>
        <w:rFonts w:hint="default"/>
      </w:rPr>
    </w:lvl>
    <w:lvl w:ilvl="7" w:tplc="2CAE5A7E">
      <w:numFmt w:val="bullet"/>
      <w:lvlText w:val="•"/>
      <w:lvlJc w:val="left"/>
      <w:pPr>
        <w:ind w:left="3227" w:hanging="435"/>
      </w:pPr>
      <w:rPr>
        <w:rFonts w:hint="default"/>
      </w:rPr>
    </w:lvl>
    <w:lvl w:ilvl="8" w:tplc="19CC0E70">
      <w:numFmt w:val="bullet"/>
      <w:lvlText w:val="•"/>
      <w:lvlJc w:val="left"/>
      <w:pPr>
        <w:ind w:left="3674" w:hanging="435"/>
      </w:pPr>
      <w:rPr>
        <w:rFonts w:hint="default"/>
      </w:rPr>
    </w:lvl>
  </w:abstractNum>
  <w:abstractNum w:abstractNumId="169" w15:restartNumberingAfterBreak="0">
    <w:nsid w:val="1FBE67F4"/>
    <w:multiLevelType w:val="hybridMultilevel"/>
    <w:tmpl w:val="8F24EF10"/>
    <w:lvl w:ilvl="0" w:tplc="BFC45FF4">
      <w:start w:val="3"/>
      <w:numFmt w:val="decimal"/>
      <w:lvlText w:val="%1."/>
      <w:lvlJc w:val="left"/>
      <w:pPr>
        <w:ind w:left="108" w:hanging="181"/>
      </w:pPr>
      <w:rPr>
        <w:rFonts w:ascii="Times New Roman" w:eastAsia="Times New Roman" w:hAnsi="Times New Roman" w:cs="Times New Roman" w:hint="default"/>
        <w:w w:val="100"/>
        <w:sz w:val="22"/>
        <w:szCs w:val="22"/>
      </w:rPr>
    </w:lvl>
    <w:lvl w:ilvl="1" w:tplc="7FE612FE">
      <w:numFmt w:val="bullet"/>
      <w:lvlText w:val="•"/>
      <w:lvlJc w:val="left"/>
      <w:pPr>
        <w:ind w:left="404" w:hanging="181"/>
      </w:pPr>
      <w:rPr>
        <w:rFonts w:hint="default"/>
      </w:rPr>
    </w:lvl>
    <w:lvl w:ilvl="2" w:tplc="EEC0E52C">
      <w:numFmt w:val="bullet"/>
      <w:lvlText w:val="•"/>
      <w:lvlJc w:val="left"/>
      <w:pPr>
        <w:ind w:left="708" w:hanging="181"/>
      </w:pPr>
      <w:rPr>
        <w:rFonts w:hint="default"/>
      </w:rPr>
    </w:lvl>
    <w:lvl w:ilvl="3" w:tplc="49CA6196">
      <w:numFmt w:val="bullet"/>
      <w:lvlText w:val="•"/>
      <w:lvlJc w:val="left"/>
      <w:pPr>
        <w:ind w:left="1012" w:hanging="181"/>
      </w:pPr>
      <w:rPr>
        <w:rFonts w:hint="default"/>
      </w:rPr>
    </w:lvl>
    <w:lvl w:ilvl="4" w:tplc="242E6782">
      <w:numFmt w:val="bullet"/>
      <w:lvlText w:val="•"/>
      <w:lvlJc w:val="left"/>
      <w:pPr>
        <w:ind w:left="1316" w:hanging="181"/>
      </w:pPr>
      <w:rPr>
        <w:rFonts w:hint="default"/>
      </w:rPr>
    </w:lvl>
    <w:lvl w:ilvl="5" w:tplc="771831F2">
      <w:numFmt w:val="bullet"/>
      <w:lvlText w:val="•"/>
      <w:lvlJc w:val="left"/>
      <w:pPr>
        <w:ind w:left="1620" w:hanging="181"/>
      </w:pPr>
      <w:rPr>
        <w:rFonts w:hint="default"/>
      </w:rPr>
    </w:lvl>
    <w:lvl w:ilvl="6" w:tplc="58040282">
      <w:numFmt w:val="bullet"/>
      <w:lvlText w:val="•"/>
      <w:lvlJc w:val="left"/>
      <w:pPr>
        <w:ind w:left="1924" w:hanging="181"/>
      </w:pPr>
      <w:rPr>
        <w:rFonts w:hint="default"/>
      </w:rPr>
    </w:lvl>
    <w:lvl w:ilvl="7" w:tplc="89B2D36A">
      <w:numFmt w:val="bullet"/>
      <w:lvlText w:val="•"/>
      <w:lvlJc w:val="left"/>
      <w:pPr>
        <w:ind w:left="2228" w:hanging="181"/>
      </w:pPr>
      <w:rPr>
        <w:rFonts w:hint="default"/>
      </w:rPr>
    </w:lvl>
    <w:lvl w:ilvl="8" w:tplc="2444C816">
      <w:numFmt w:val="bullet"/>
      <w:lvlText w:val="•"/>
      <w:lvlJc w:val="left"/>
      <w:pPr>
        <w:ind w:left="2532" w:hanging="181"/>
      </w:pPr>
      <w:rPr>
        <w:rFonts w:hint="default"/>
      </w:rPr>
    </w:lvl>
  </w:abstractNum>
  <w:abstractNum w:abstractNumId="170" w15:restartNumberingAfterBreak="0">
    <w:nsid w:val="1FEB29F5"/>
    <w:multiLevelType w:val="hybridMultilevel"/>
    <w:tmpl w:val="36C80560"/>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71" w15:restartNumberingAfterBreak="0">
    <w:nsid w:val="1FF81691"/>
    <w:multiLevelType w:val="hybridMultilevel"/>
    <w:tmpl w:val="BF62CB18"/>
    <w:lvl w:ilvl="0" w:tplc="CF30F7E8">
      <w:start w:val="1"/>
      <w:numFmt w:val="decimal"/>
      <w:lvlText w:val="%1."/>
      <w:lvlJc w:val="left"/>
      <w:pPr>
        <w:tabs>
          <w:tab w:val="num" w:pos="1159"/>
        </w:tabs>
        <w:ind w:left="1159" w:hanging="360"/>
      </w:pPr>
      <w:rPr>
        <w:rFonts w:cs="Times New Roman"/>
        <w:b w:val="0"/>
      </w:rPr>
    </w:lvl>
    <w:lvl w:ilvl="1" w:tplc="04190019" w:tentative="1">
      <w:start w:val="1"/>
      <w:numFmt w:val="lowerLetter"/>
      <w:lvlText w:val="%2."/>
      <w:lvlJc w:val="left"/>
      <w:pPr>
        <w:tabs>
          <w:tab w:val="num" w:pos="1879"/>
        </w:tabs>
        <w:ind w:left="1879" w:hanging="360"/>
      </w:pPr>
      <w:rPr>
        <w:rFonts w:cs="Times New Roman"/>
      </w:rPr>
    </w:lvl>
    <w:lvl w:ilvl="2" w:tplc="0419001B" w:tentative="1">
      <w:start w:val="1"/>
      <w:numFmt w:val="lowerRoman"/>
      <w:lvlText w:val="%3."/>
      <w:lvlJc w:val="right"/>
      <w:pPr>
        <w:tabs>
          <w:tab w:val="num" w:pos="2599"/>
        </w:tabs>
        <w:ind w:left="2599" w:hanging="180"/>
      </w:pPr>
      <w:rPr>
        <w:rFonts w:cs="Times New Roman"/>
      </w:rPr>
    </w:lvl>
    <w:lvl w:ilvl="3" w:tplc="0419000F" w:tentative="1">
      <w:start w:val="1"/>
      <w:numFmt w:val="decimal"/>
      <w:lvlText w:val="%4."/>
      <w:lvlJc w:val="left"/>
      <w:pPr>
        <w:tabs>
          <w:tab w:val="num" w:pos="3319"/>
        </w:tabs>
        <w:ind w:left="3319" w:hanging="360"/>
      </w:pPr>
      <w:rPr>
        <w:rFonts w:cs="Times New Roman"/>
      </w:rPr>
    </w:lvl>
    <w:lvl w:ilvl="4" w:tplc="04190019" w:tentative="1">
      <w:start w:val="1"/>
      <w:numFmt w:val="lowerLetter"/>
      <w:lvlText w:val="%5."/>
      <w:lvlJc w:val="left"/>
      <w:pPr>
        <w:tabs>
          <w:tab w:val="num" w:pos="4039"/>
        </w:tabs>
        <w:ind w:left="4039" w:hanging="360"/>
      </w:pPr>
      <w:rPr>
        <w:rFonts w:cs="Times New Roman"/>
      </w:rPr>
    </w:lvl>
    <w:lvl w:ilvl="5" w:tplc="0419001B" w:tentative="1">
      <w:start w:val="1"/>
      <w:numFmt w:val="lowerRoman"/>
      <w:lvlText w:val="%6."/>
      <w:lvlJc w:val="right"/>
      <w:pPr>
        <w:tabs>
          <w:tab w:val="num" w:pos="4759"/>
        </w:tabs>
        <w:ind w:left="4759" w:hanging="180"/>
      </w:pPr>
      <w:rPr>
        <w:rFonts w:cs="Times New Roman"/>
      </w:rPr>
    </w:lvl>
    <w:lvl w:ilvl="6" w:tplc="0419000F" w:tentative="1">
      <w:start w:val="1"/>
      <w:numFmt w:val="decimal"/>
      <w:lvlText w:val="%7."/>
      <w:lvlJc w:val="left"/>
      <w:pPr>
        <w:tabs>
          <w:tab w:val="num" w:pos="5479"/>
        </w:tabs>
        <w:ind w:left="5479" w:hanging="360"/>
      </w:pPr>
      <w:rPr>
        <w:rFonts w:cs="Times New Roman"/>
      </w:rPr>
    </w:lvl>
    <w:lvl w:ilvl="7" w:tplc="04190019" w:tentative="1">
      <w:start w:val="1"/>
      <w:numFmt w:val="lowerLetter"/>
      <w:lvlText w:val="%8."/>
      <w:lvlJc w:val="left"/>
      <w:pPr>
        <w:tabs>
          <w:tab w:val="num" w:pos="6199"/>
        </w:tabs>
        <w:ind w:left="6199" w:hanging="360"/>
      </w:pPr>
      <w:rPr>
        <w:rFonts w:cs="Times New Roman"/>
      </w:rPr>
    </w:lvl>
    <w:lvl w:ilvl="8" w:tplc="0419001B" w:tentative="1">
      <w:start w:val="1"/>
      <w:numFmt w:val="lowerRoman"/>
      <w:lvlText w:val="%9."/>
      <w:lvlJc w:val="right"/>
      <w:pPr>
        <w:tabs>
          <w:tab w:val="num" w:pos="6919"/>
        </w:tabs>
        <w:ind w:left="6919" w:hanging="180"/>
      </w:pPr>
      <w:rPr>
        <w:rFonts w:cs="Times New Roman"/>
      </w:rPr>
    </w:lvl>
  </w:abstractNum>
  <w:abstractNum w:abstractNumId="172" w15:restartNumberingAfterBreak="0">
    <w:nsid w:val="20562D0A"/>
    <w:multiLevelType w:val="hybridMultilevel"/>
    <w:tmpl w:val="3FC277B0"/>
    <w:lvl w:ilvl="0" w:tplc="1D746AC2">
      <w:start w:val="46"/>
      <w:numFmt w:val="bullet"/>
      <w:lvlText w:val="–"/>
      <w:lvlJc w:val="left"/>
      <w:pPr>
        <w:ind w:left="720" w:hanging="360"/>
      </w:pPr>
      <w:rPr>
        <w:rFonts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3" w15:restartNumberingAfterBreak="0">
    <w:nsid w:val="206B6499"/>
    <w:multiLevelType w:val="multilevel"/>
    <w:tmpl w:val="05D0546C"/>
    <w:lvl w:ilvl="0">
      <w:start w:val="1"/>
      <w:numFmt w:val="decimal"/>
      <w:lvlText w:val="%1."/>
      <w:lvlJc w:val="left"/>
      <w:pPr>
        <w:ind w:left="420" w:hanging="420"/>
      </w:pPr>
      <w:rPr>
        <w:rFonts w:cs="Times New Roman" w:hint="default"/>
      </w:rPr>
    </w:lvl>
    <w:lvl w:ilvl="1">
      <w:start w:val="1"/>
      <w:numFmt w:val="decimal"/>
      <w:lvlText w:val="%1.%2."/>
      <w:lvlJc w:val="left"/>
      <w:pPr>
        <w:ind w:left="420" w:hanging="4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74" w15:restartNumberingAfterBreak="0">
    <w:nsid w:val="20C449F8"/>
    <w:multiLevelType w:val="hybridMultilevel"/>
    <w:tmpl w:val="F5521270"/>
    <w:lvl w:ilvl="0" w:tplc="B6F45A42">
      <w:numFmt w:val="bullet"/>
      <w:lvlText w:val="–"/>
      <w:lvlJc w:val="left"/>
      <w:pPr>
        <w:ind w:left="1022" w:hanging="348"/>
      </w:pPr>
      <w:rPr>
        <w:rFonts w:ascii="Times New Roman" w:eastAsia="Times New Roman" w:hAnsi="Times New Roman" w:hint="default"/>
        <w:w w:val="100"/>
        <w:sz w:val="22"/>
      </w:rPr>
    </w:lvl>
    <w:lvl w:ilvl="1" w:tplc="0A72FA0A">
      <w:numFmt w:val="bullet"/>
      <w:lvlText w:val=""/>
      <w:lvlJc w:val="left"/>
      <w:pPr>
        <w:ind w:left="302" w:hanging="425"/>
      </w:pPr>
      <w:rPr>
        <w:rFonts w:hint="default"/>
        <w:w w:val="100"/>
      </w:rPr>
    </w:lvl>
    <w:lvl w:ilvl="2" w:tplc="E49614B6">
      <w:numFmt w:val="bullet"/>
      <w:lvlText w:val="•"/>
      <w:lvlJc w:val="left"/>
      <w:pPr>
        <w:ind w:left="2073" w:hanging="425"/>
      </w:pPr>
      <w:rPr>
        <w:rFonts w:hint="default"/>
      </w:rPr>
    </w:lvl>
    <w:lvl w:ilvl="3" w:tplc="CD0279A0">
      <w:numFmt w:val="bullet"/>
      <w:lvlText w:val="•"/>
      <w:lvlJc w:val="left"/>
      <w:pPr>
        <w:ind w:left="3126" w:hanging="425"/>
      </w:pPr>
      <w:rPr>
        <w:rFonts w:hint="default"/>
      </w:rPr>
    </w:lvl>
    <w:lvl w:ilvl="4" w:tplc="519E77D4">
      <w:numFmt w:val="bullet"/>
      <w:lvlText w:val="•"/>
      <w:lvlJc w:val="left"/>
      <w:pPr>
        <w:ind w:left="4179" w:hanging="425"/>
      </w:pPr>
      <w:rPr>
        <w:rFonts w:hint="default"/>
      </w:rPr>
    </w:lvl>
    <w:lvl w:ilvl="5" w:tplc="65E4387E">
      <w:numFmt w:val="bullet"/>
      <w:lvlText w:val="•"/>
      <w:lvlJc w:val="left"/>
      <w:pPr>
        <w:ind w:left="5232" w:hanging="425"/>
      </w:pPr>
      <w:rPr>
        <w:rFonts w:hint="default"/>
      </w:rPr>
    </w:lvl>
    <w:lvl w:ilvl="6" w:tplc="BF304C3E">
      <w:numFmt w:val="bullet"/>
      <w:lvlText w:val="•"/>
      <w:lvlJc w:val="left"/>
      <w:pPr>
        <w:ind w:left="6286" w:hanging="425"/>
      </w:pPr>
      <w:rPr>
        <w:rFonts w:hint="default"/>
      </w:rPr>
    </w:lvl>
    <w:lvl w:ilvl="7" w:tplc="60F2B81E">
      <w:numFmt w:val="bullet"/>
      <w:lvlText w:val="•"/>
      <w:lvlJc w:val="left"/>
      <w:pPr>
        <w:ind w:left="7339" w:hanging="425"/>
      </w:pPr>
      <w:rPr>
        <w:rFonts w:hint="default"/>
      </w:rPr>
    </w:lvl>
    <w:lvl w:ilvl="8" w:tplc="D3562376">
      <w:numFmt w:val="bullet"/>
      <w:lvlText w:val="•"/>
      <w:lvlJc w:val="left"/>
      <w:pPr>
        <w:ind w:left="8392" w:hanging="425"/>
      </w:pPr>
      <w:rPr>
        <w:rFonts w:hint="default"/>
      </w:rPr>
    </w:lvl>
  </w:abstractNum>
  <w:abstractNum w:abstractNumId="175" w15:restartNumberingAfterBreak="0">
    <w:nsid w:val="20F7635D"/>
    <w:multiLevelType w:val="hybridMultilevel"/>
    <w:tmpl w:val="5AE695B2"/>
    <w:lvl w:ilvl="0" w:tplc="04190001">
      <w:start w:val="1"/>
      <w:numFmt w:val="bullet"/>
      <w:lvlText w:val=""/>
      <w:lvlJc w:val="left"/>
      <w:pPr>
        <w:tabs>
          <w:tab w:val="num" w:pos="1021"/>
        </w:tabs>
        <w:ind w:left="1021" w:hanging="360"/>
      </w:pPr>
      <w:rPr>
        <w:rFonts w:ascii="Symbol" w:hAnsi="Symbol" w:hint="default"/>
      </w:rPr>
    </w:lvl>
    <w:lvl w:ilvl="1" w:tplc="04190003" w:tentative="1">
      <w:start w:val="1"/>
      <w:numFmt w:val="bullet"/>
      <w:lvlText w:val="o"/>
      <w:lvlJc w:val="left"/>
      <w:pPr>
        <w:tabs>
          <w:tab w:val="num" w:pos="1741"/>
        </w:tabs>
        <w:ind w:left="1741" w:hanging="360"/>
      </w:pPr>
      <w:rPr>
        <w:rFonts w:ascii="Courier New" w:hAnsi="Courier New" w:hint="default"/>
      </w:rPr>
    </w:lvl>
    <w:lvl w:ilvl="2" w:tplc="04190005" w:tentative="1">
      <w:start w:val="1"/>
      <w:numFmt w:val="bullet"/>
      <w:lvlText w:val=""/>
      <w:lvlJc w:val="left"/>
      <w:pPr>
        <w:tabs>
          <w:tab w:val="num" w:pos="2461"/>
        </w:tabs>
        <w:ind w:left="2461" w:hanging="360"/>
      </w:pPr>
      <w:rPr>
        <w:rFonts w:ascii="Wingdings" w:hAnsi="Wingdings" w:hint="default"/>
      </w:rPr>
    </w:lvl>
    <w:lvl w:ilvl="3" w:tplc="04190001" w:tentative="1">
      <w:start w:val="1"/>
      <w:numFmt w:val="bullet"/>
      <w:lvlText w:val=""/>
      <w:lvlJc w:val="left"/>
      <w:pPr>
        <w:tabs>
          <w:tab w:val="num" w:pos="3181"/>
        </w:tabs>
        <w:ind w:left="3181" w:hanging="360"/>
      </w:pPr>
      <w:rPr>
        <w:rFonts w:ascii="Symbol" w:hAnsi="Symbol" w:hint="default"/>
      </w:rPr>
    </w:lvl>
    <w:lvl w:ilvl="4" w:tplc="04190003" w:tentative="1">
      <w:start w:val="1"/>
      <w:numFmt w:val="bullet"/>
      <w:lvlText w:val="o"/>
      <w:lvlJc w:val="left"/>
      <w:pPr>
        <w:tabs>
          <w:tab w:val="num" w:pos="3901"/>
        </w:tabs>
        <w:ind w:left="3901" w:hanging="360"/>
      </w:pPr>
      <w:rPr>
        <w:rFonts w:ascii="Courier New" w:hAnsi="Courier New" w:hint="default"/>
      </w:rPr>
    </w:lvl>
    <w:lvl w:ilvl="5" w:tplc="04190005" w:tentative="1">
      <w:start w:val="1"/>
      <w:numFmt w:val="bullet"/>
      <w:lvlText w:val=""/>
      <w:lvlJc w:val="left"/>
      <w:pPr>
        <w:tabs>
          <w:tab w:val="num" w:pos="4621"/>
        </w:tabs>
        <w:ind w:left="4621" w:hanging="360"/>
      </w:pPr>
      <w:rPr>
        <w:rFonts w:ascii="Wingdings" w:hAnsi="Wingdings" w:hint="default"/>
      </w:rPr>
    </w:lvl>
    <w:lvl w:ilvl="6" w:tplc="04190001" w:tentative="1">
      <w:start w:val="1"/>
      <w:numFmt w:val="bullet"/>
      <w:lvlText w:val=""/>
      <w:lvlJc w:val="left"/>
      <w:pPr>
        <w:tabs>
          <w:tab w:val="num" w:pos="5341"/>
        </w:tabs>
        <w:ind w:left="5341" w:hanging="360"/>
      </w:pPr>
      <w:rPr>
        <w:rFonts w:ascii="Symbol" w:hAnsi="Symbol" w:hint="default"/>
      </w:rPr>
    </w:lvl>
    <w:lvl w:ilvl="7" w:tplc="04190003" w:tentative="1">
      <w:start w:val="1"/>
      <w:numFmt w:val="bullet"/>
      <w:lvlText w:val="o"/>
      <w:lvlJc w:val="left"/>
      <w:pPr>
        <w:tabs>
          <w:tab w:val="num" w:pos="6061"/>
        </w:tabs>
        <w:ind w:left="6061" w:hanging="360"/>
      </w:pPr>
      <w:rPr>
        <w:rFonts w:ascii="Courier New" w:hAnsi="Courier New" w:hint="default"/>
      </w:rPr>
    </w:lvl>
    <w:lvl w:ilvl="8" w:tplc="04190005" w:tentative="1">
      <w:start w:val="1"/>
      <w:numFmt w:val="bullet"/>
      <w:lvlText w:val=""/>
      <w:lvlJc w:val="left"/>
      <w:pPr>
        <w:tabs>
          <w:tab w:val="num" w:pos="6781"/>
        </w:tabs>
        <w:ind w:left="6781" w:hanging="360"/>
      </w:pPr>
      <w:rPr>
        <w:rFonts w:ascii="Wingdings" w:hAnsi="Wingdings" w:hint="default"/>
      </w:rPr>
    </w:lvl>
  </w:abstractNum>
  <w:abstractNum w:abstractNumId="176" w15:restartNumberingAfterBreak="0">
    <w:nsid w:val="20FA5F10"/>
    <w:multiLevelType w:val="hybridMultilevel"/>
    <w:tmpl w:val="88D4BCC6"/>
    <w:lvl w:ilvl="0" w:tplc="FBBAD73C">
      <w:start w:val="1"/>
      <w:numFmt w:val="bullet"/>
      <w:lvlText w:val=""/>
      <w:lvlJc w:val="left"/>
      <w:pPr>
        <w:ind w:left="1825" w:hanging="360"/>
      </w:pPr>
      <w:rPr>
        <w:rFonts w:ascii="Symbol" w:hAnsi="Symbol" w:hint="default"/>
      </w:rPr>
    </w:lvl>
    <w:lvl w:ilvl="1" w:tplc="04190003" w:tentative="1">
      <w:start w:val="1"/>
      <w:numFmt w:val="bullet"/>
      <w:lvlText w:val="o"/>
      <w:lvlJc w:val="left"/>
      <w:pPr>
        <w:ind w:left="2545" w:hanging="360"/>
      </w:pPr>
      <w:rPr>
        <w:rFonts w:ascii="Courier New" w:hAnsi="Courier New" w:hint="default"/>
      </w:rPr>
    </w:lvl>
    <w:lvl w:ilvl="2" w:tplc="04190005" w:tentative="1">
      <w:start w:val="1"/>
      <w:numFmt w:val="bullet"/>
      <w:lvlText w:val=""/>
      <w:lvlJc w:val="left"/>
      <w:pPr>
        <w:ind w:left="3265" w:hanging="360"/>
      </w:pPr>
      <w:rPr>
        <w:rFonts w:ascii="Wingdings" w:hAnsi="Wingdings" w:hint="default"/>
      </w:rPr>
    </w:lvl>
    <w:lvl w:ilvl="3" w:tplc="04190001" w:tentative="1">
      <w:start w:val="1"/>
      <w:numFmt w:val="bullet"/>
      <w:lvlText w:val=""/>
      <w:lvlJc w:val="left"/>
      <w:pPr>
        <w:ind w:left="3985" w:hanging="360"/>
      </w:pPr>
      <w:rPr>
        <w:rFonts w:ascii="Symbol" w:hAnsi="Symbol" w:hint="default"/>
      </w:rPr>
    </w:lvl>
    <w:lvl w:ilvl="4" w:tplc="04190003" w:tentative="1">
      <w:start w:val="1"/>
      <w:numFmt w:val="bullet"/>
      <w:lvlText w:val="o"/>
      <w:lvlJc w:val="left"/>
      <w:pPr>
        <w:ind w:left="4705" w:hanging="360"/>
      </w:pPr>
      <w:rPr>
        <w:rFonts w:ascii="Courier New" w:hAnsi="Courier New" w:hint="default"/>
      </w:rPr>
    </w:lvl>
    <w:lvl w:ilvl="5" w:tplc="04190005" w:tentative="1">
      <w:start w:val="1"/>
      <w:numFmt w:val="bullet"/>
      <w:lvlText w:val=""/>
      <w:lvlJc w:val="left"/>
      <w:pPr>
        <w:ind w:left="5425" w:hanging="360"/>
      </w:pPr>
      <w:rPr>
        <w:rFonts w:ascii="Wingdings" w:hAnsi="Wingdings" w:hint="default"/>
      </w:rPr>
    </w:lvl>
    <w:lvl w:ilvl="6" w:tplc="04190001" w:tentative="1">
      <w:start w:val="1"/>
      <w:numFmt w:val="bullet"/>
      <w:lvlText w:val=""/>
      <w:lvlJc w:val="left"/>
      <w:pPr>
        <w:ind w:left="6145" w:hanging="360"/>
      </w:pPr>
      <w:rPr>
        <w:rFonts w:ascii="Symbol" w:hAnsi="Symbol" w:hint="default"/>
      </w:rPr>
    </w:lvl>
    <w:lvl w:ilvl="7" w:tplc="04190003" w:tentative="1">
      <w:start w:val="1"/>
      <w:numFmt w:val="bullet"/>
      <w:lvlText w:val="o"/>
      <w:lvlJc w:val="left"/>
      <w:pPr>
        <w:ind w:left="6865" w:hanging="360"/>
      </w:pPr>
      <w:rPr>
        <w:rFonts w:ascii="Courier New" w:hAnsi="Courier New" w:hint="default"/>
      </w:rPr>
    </w:lvl>
    <w:lvl w:ilvl="8" w:tplc="04190005" w:tentative="1">
      <w:start w:val="1"/>
      <w:numFmt w:val="bullet"/>
      <w:lvlText w:val=""/>
      <w:lvlJc w:val="left"/>
      <w:pPr>
        <w:ind w:left="7585" w:hanging="360"/>
      </w:pPr>
      <w:rPr>
        <w:rFonts w:ascii="Wingdings" w:hAnsi="Wingdings" w:hint="default"/>
      </w:rPr>
    </w:lvl>
  </w:abstractNum>
  <w:abstractNum w:abstractNumId="177" w15:restartNumberingAfterBreak="0">
    <w:nsid w:val="212300B3"/>
    <w:multiLevelType w:val="hybridMultilevel"/>
    <w:tmpl w:val="12EC533C"/>
    <w:lvl w:ilvl="0" w:tplc="B5C25AF6">
      <w:start w:val="1"/>
      <w:numFmt w:val="decimal"/>
      <w:lvlText w:val="%1."/>
      <w:lvlJc w:val="left"/>
      <w:pPr>
        <w:ind w:left="828" w:hanging="528"/>
      </w:pPr>
      <w:rPr>
        <w:rFonts w:ascii="Times New Roman" w:eastAsia="Times New Roman" w:hAnsi="Times New Roman" w:cs="Times New Roman" w:hint="default"/>
        <w:w w:val="100"/>
        <w:sz w:val="24"/>
        <w:szCs w:val="24"/>
      </w:rPr>
    </w:lvl>
    <w:lvl w:ilvl="1" w:tplc="ED48895C">
      <w:start w:val="1"/>
      <w:numFmt w:val="decimal"/>
      <w:lvlText w:val="%2."/>
      <w:lvlJc w:val="left"/>
      <w:pPr>
        <w:ind w:left="828" w:hanging="348"/>
      </w:pPr>
      <w:rPr>
        <w:rFonts w:ascii="Times New Roman" w:eastAsia="Times New Roman" w:hAnsi="Times New Roman" w:cs="Times New Roman" w:hint="default"/>
        <w:w w:val="100"/>
        <w:sz w:val="24"/>
        <w:szCs w:val="24"/>
      </w:rPr>
    </w:lvl>
    <w:lvl w:ilvl="2" w:tplc="27C8AC1A">
      <w:numFmt w:val="bullet"/>
      <w:lvlText w:val="•"/>
      <w:lvlJc w:val="left"/>
      <w:pPr>
        <w:ind w:left="1887" w:hanging="348"/>
      </w:pPr>
      <w:rPr>
        <w:rFonts w:hint="default"/>
      </w:rPr>
    </w:lvl>
    <w:lvl w:ilvl="3" w:tplc="09DA33CA">
      <w:numFmt w:val="bullet"/>
      <w:lvlText w:val="•"/>
      <w:lvlJc w:val="left"/>
      <w:pPr>
        <w:ind w:left="2420" w:hanging="348"/>
      </w:pPr>
      <w:rPr>
        <w:rFonts w:hint="default"/>
      </w:rPr>
    </w:lvl>
    <w:lvl w:ilvl="4" w:tplc="2A847CEA">
      <w:numFmt w:val="bullet"/>
      <w:lvlText w:val="•"/>
      <w:lvlJc w:val="left"/>
      <w:pPr>
        <w:ind w:left="2954" w:hanging="348"/>
      </w:pPr>
      <w:rPr>
        <w:rFonts w:hint="default"/>
      </w:rPr>
    </w:lvl>
    <w:lvl w:ilvl="5" w:tplc="B28421E2">
      <w:numFmt w:val="bullet"/>
      <w:lvlText w:val="•"/>
      <w:lvlJc w:val="left"/>
      <w:pPr>
        <w:ind w:left="3488" w:hanging="348"/>
      </w:pPr>
      <w:rPr>
        <w:rFonts w:hint="default"/>
      </w:rPr>
    </w:lvl>
    <w:lvl w:ilvl="6" w:tplc="4C14F724">
      <w:numFmt w:val="bullet"/>
      <w:lvlText w:val="•"/>
      <w:lvlJc w:val="left"/>
      <w:pPr>
        <w:ind w:left="4021" w:hanging="348"/>
      </w:pPr>
      <w:rPr>
        <w:rFonts w:hint="default"/>
      </w:rPr>
    </w:lvl>
    <w:lvl w:ilvl="7" w:tplc="AF586F90">
      <w:numFmt w:val="bullet"/>
      <w:lvlText w:val="•"/>
      <w:lvlJc w:val="left"/>
      <w:pPr>
        <w:ind w:left="4555" w:hanging="348"/>
      </w:pPr>
      <w:rPr>
        <w:rFonts w:hint="default"/>
      </w:rPr>
    </w:lvl>
    <w:lvl w:ilvl="8" w:tplc="89D06076">
      <w:numFmt w:val="bullet"/>
      <w:lvlText w:val="•"/>
      <w:lvlJc w:val="left"/>
      <w:pPr>
        <w:ind w:left="5088" w:hanging="348"/>
      </w:pPr>
      <w:rPr>
        <w:rFonts w:hint="default"/>
      </w:rPr>
    </w:lvl>
  </w:abstractNum>
  <w:abstractNum w:abstractNumId="178" w15:restartNumberingAfterBreak="0">
    <w:nsid w:val="214A3E31"/>
    <w:multiLevelType w:val="hybridMultilevel"/>
    <w:tmpl w:val="089A381A"/>
    <w:lvl w:ilvl="0" w:tplc="8D209242">
      <w:start w:val="1"/>
      <w:numFmt w:val="decimal"/>
      <w:lvlText w:val="%1."/>
      <w:lvlJc w:val="left"/>
      <w:pPr>
        <w:ind w:left="816" w:hanging="528"/>
      </w:pPr>
      <w:rPr>
        <w:rFonts w:ascii="Times New Roman" w:eastAsia="Times New Roman" w:hAnsi="Times New Roman" w:cs="Times New Roman" w:hint="default"/>
        <w:w w:val="100"/>
        <w:sz w:val="24"/>
        <w:szCs w:val="24"/>
      </w:rPr>
    </w:lvl>
    <w:lvl w:ilvl="1" w:tplc="793C80C8">
      <w:numFmt w:val="bullet"/>
      <w:lvlText w:val="•"/>
      <w:lvlJc w:val="left"/>
      <w:pPr>
        <w:ind w:left="1353" w:hanging="528"/>
      </w:pPr>
      <w:rPr>
        <w:rFonts w:hint="default"/>
      </w:rPr>
    </w:lvl>
    <w:lvl w:ilvl="2" w:tplc="1B12EDB8">
      <w:numFmt w:val="bullet"/>
      <w:lvlText w:val="•"/>
      <w:lvlJc w:val="left"/>
      <w:pPr>
        <w:ind w:left="1887" w:hanging="528"/>
      </w:pPr>
      <w:rPr>
        <w:rFonts w:hint="default"/>
      </w:rPr>
    </w:lvl>
    <w:lvl w:ilvl="3" w:tplc="3434056E">
      <w:numFmt w:val="bullet"/>
      <w:lvlText w:val="•"/>
      <w:lvlJc w:val="left"/>
      <w:pPr>
        <w:ind w:left="2420" w:hanging="528"/>
      </w:pPr>
      <w:rPr>
        <w:rFonts w:hint="default"/>
      </w:rPr>
    </w:lvl>
    <w:lvl w:ilvl="4" w:tplc="A9BAC084">
      <w:numFmt w:val="bullet"/>
      <w:lvlText w:val="•"/>
      <w:lvlJc w:val="left"/>
      <w:pPr>
        <w:ind w:left="2954" w:hanging="528"/>
      </w:pPr>
      <w:rPr>
        <w:rFonts w:hint="default"/>
      </w:rPr>
    </w:lvl>
    <w:lvl w:ilvl="5" w:tplc="1B54BE9E">
      <w:numFmt w:val="bullet"/>
      <w:lvlText w:val="•"/>
      <w:lvlJc w:val="left"/>
      <w:pPr>
        <w:ind w:left="3488" w:hanging="528"/>
      </w:pPr>
      <w:rPr>
        <w:rFonts w:hint="default"/>
      </w:rPr>
    </w:lvl>
    <w:lvl w:ilvl="6" w:tplc="69685C66">
      <w:numFmt w:val="bullet"/>
      <w:lvlText w:val="•"/>
      <w:lvlJc w:val="left"/>
      <w:pPr>
        <w:ind w:left="4021" w:hanging="528"/>
      </w:pPr>
      <w:rPr>
        <w:rFonts w:hint="default"/>
      </w:rPr>
    </w:lvl>
    <w:lvl w:ilvl="7" w:tplc="0D98E1B4">
      <w:numFmt w:val="bullet"/>
      <w:lvlText w:val="•"/>
      <w:lvlJc w:val="left"/>
      <w:pPr>
        <w:ind w:left="4555" w:hanging="528"/>
      </w:pPr>
      <w:rPr>
        <w:rFonts w:hint="default"/>
      </w:rPr>
    </w:lvl>
    <w:lvl w:ilvl="8" w:tplc="5BB00794">
      <w:numFmt w:val="bullet"/>
      <w:lvlText w:val="•"/>
      <w:lvlJc w:val="left"/>
      <w:pPr>
        <w:ind w:left="5088" w:hanging="528"/>
      </w:pPr>
      <w:rPr>
        <w:rFonts w:hint="default"/>
      </w:rPr>
    </w:lvl>
  </w:abstractNum>
  <w:abstractNum w:abstractNumId="179" w15:restartNumberingAfterBreak="0">
    <w:nsid w:val="21695E65"/>
    <w:multiLevelType w:val="hybridMultilevel"/>
    <w:tmpl w:val="04C0729A"/>
    <w:lvl w:ilvl="0" w:tplc="F1144D92">
      <w:start w:val="1"/>
      <w:numFmt w:val="decimal"/>
      <w:lvlText w:val="%1."/>
      <w:lvlJc w:val="left"/>
      <w:pPr>
        <w:ind w:left="107" w:hanging="240"/>
      </w:pPr>
      <w:rPr>
        <w:rFonts w:ascii="Times New Roman" w:eastAsia="Times New Roman" w:hAnsi="Times New Roman" w:cs="Times New Roman" w:hint="default"/>
        <w:w w:val="100"/>
        <w:sz w:val="24"/>
        <w:szCs w:val="24"/>
      </w:rPr>
    </w:lvl>
    <w:lvl w:ilvl="1" w:tplc="2AAC76B8">
      <w:numFmt w:val="bullet"/>
      <w:lvlText w:val="•"/>
      <w:lvlJc w:val="left"/>
      <w:pPr>
        <w:ind w:left="315" w:hanging="240"/>
      </w:pPr>
      <w:rPr>
        <w:rFonts w:hint="default"/>
      </w:rPr>
    </w:lvl>
    <w:lvl w:ilvl="2" w:tplc="E9AE5E56">
      <w:numFmt w:val="bullet"/>
      <w:lvlText w:val="•"/>
      <w:lvlJc w:val="left"/>
      <w:pPr>
        <w:ind w:left="531" w:hanging="240"/>
      </w:pPr>
      <w:rPr>
        <w:rFonts w:hint="default"/>
      </w:rPr>
    </w:lvl>
    <w:lvl w:ilvl="3" w:tplc="5D52AA0E">
      <w:numFmt w:val="bullet"/>
      <w:lvlText w:val="•"/>
      <w:lvlJc w:val="left"/>
      <w:pPr>
        <w:ind w:left="747" w:hanging="240"/>
      </w:pPr>
      <w:rPr>
        <w:rFonts w:hint="default"/>
      </w:rPr>
    </w:lvl>
    <w:lvl w:ilvl="4" w:tplc="739CC308">
      <w:numFmt w:val="bullet"/>
      <w:lvlText w:val="•"/>
      <w:lvlJc w:val="left"/>
      <w:pPr>
        <w:ind w:left="963" w:hanging="240"/>
      </w:pPr>
      <w:rPr>
        <w:rFonts w:hint="default"/>
      </w:rPr>
    </w:lvl>
    <w:lvl w:ilvl="5" w:tplc="B2C4A192">
      <w:numFmt w:val="bullet"/>
      <w:lvlText w:val="•"/>
      <w:lvlJc w:val="left"/>
      <w:pPr>
        <w:ind w:left="1179" w:hanging="240"/>
      </w:pPr>
      <w:rPr>
        <w:rFonts w:hint="default"/>
      </w:rPr>
    </w:lvl>
    <w:lvl w:ilvl="6" w:tplc="F4922E2C">
      <w:numFmt w:val="bullet"/>
      <w:lvlText w:val="•"/>
      <w:lvlJc w:val="left"/>
      <w:pPr>
        <w:ind w:left="1394" w:hanging="240"/>
      </w:pPr>
      <w:rPr>
        <w:rFonts w:hint="default"/>
      </w:rPr>
    </w:lvl>
    <w:lvl w:ilvl="7" w:tplc="C29A12CA">
      <w:numFmt w:val="bullet"/>
      <w:lvlText w:val="•"/>
      <w:lvlJc w:val="left"/>
      <w:pPr>
        <w:ind w:left="1610" w:hanging="240"/>
      </w:pPr>
      <w:rPr>
        <w:rFonts w:hint="default"/>
      </w:rPr>
    </w:lvl>
    <w:lvl w:ilvl="8" w:tplc="4C98D918">
      <w:numFmt w:val="bullet"/>
      <w:lvlText w:val="•"/>
      <w:lvlJc w:val="left"/>
      <w:pPr>
        <w:ind w:left="1826" w:hanging="240"/>
      </w:pPr>
      <w:rPr>
        <w:rFonts w:hint="default"/>
      </w:rPr>
    </w:lvl>
  </w:abstractNum>
  <w:abstractNum w:abstractNumId="180" w15:restartNumberingAfterBreak="0">
    <w:nsid w:val="220D7B6A"/>
    <w:multiLevelType w:val="multilevel"/>
    <w:tmpl w:val="9654A044"/>
    <w:lvl w:ilvl="0">
      <w:start w:val="2"/>
      <w:numFmt w:val="decimal"/>
      <w:lvlText w:val="%1."/>
      <w:lvlJc w:val="left"/>
      <w:pPr>
        <w:ind w:left="1162" w:hanging="711"/>
      </w:pPr>
      <w:rPr>
        <w:rFonts w:ascii="Times New Roman" w:eastAsia="Times New Roman" w:hAnsi="Times New Roman" w:cs="Times New Roman" w:hint="default"/>
        <w:b/>
        <w:bCs/>
        <w:w w:val="100"/>
        <w:sz w:val="24"/>
        <w:szCs w:val="24"/>
      </w:rPr>
    </w:lvl>
    <w:lvl w:ilvl="1">
      <w:start w:val="1"/>
      <w:numFmt w:val="decimal"/>
      <w:lvlText w:val="%1.%2."/>
      <w:lvlJc w:val="left"/>
      <w:pPr>
        <w:ind w:left="1838" w:hanging="420"/>
      </w:pPr>
      <w:rPr>
        <w:rFonts w:ascii="Times New Roman" w:eastAsia="Times New Roman" w:hAnsi="Times New Roman" w:cs="Times New Roman" w:hint="default"/>
        <w:b/>
        <w:bCs/>
        <w:w w:val="100"/>
        <w:sz w:val="24"/>
        <w:szCs w:val="24"/>
      </w:rPr>
    </w:lvl>
    <w:lvl w:ilvl="2">
      <w:numFmt w:val="bullet"/>
      <w:lvlText w:val="•"/>
      <w:lvlJc w:val="left"/>
      <w:pPr>
        <w:ind w:left="3304" w:hanging="420"/>
      </w:pPr>
      <w:rPr>
        <w:rFonts w:hint="default"/>
      </w:rPr>
    </w:lvl>
    <w:lvl w:ilvl="3">
      <w:numFmt w:val="bullet"/>
      <w:lvlText w:val="•"/>
      <w:lvlJc w:val="left"/>
      <w:pPr>
        <w:ind w:left="4308" w:hanging="420"/>
      </w:pPr>
      <w:rPr>
        <w:rFonts w:hint="default"/>
      </w:rPr>
    </w:lvl>
    <w:lvl w:ilvl="4">
      <w:numFmt w:val="bullet"/>
      <w:lvlText w:val="•"/>
      <w:lvlJc w:val="left"/>
      <w:pPr>
        <w:ind w:left="5313" w:hanging="420"/>
      </w:pPr>
      <w:rPr>
        <w:rFonts w:hint="default"/>
      </w:rPr>
    </w:lvl>
    <w:lvl w:ilvl="5">
      <w:numFmt w:val="bullet"/>
      <w:lvlText w:val="•"/>
      <w:lvlJc w:val="left"/>
      <w:pPr>
        <w:ind w:left="6317" w:hanging="420"/>
      </w:pPr>
      <w:rPr>
        <w:rFonts w:hint="default"/>
      </w:rPr>
    </w:lvl>
    <w:lvl w:ilvl="6">
      <w:numFmt w:val="bullet"/>
      <w:lvlText w:val="•"/>
      <w:lvlJc w:val="left"/>
      <w:pPr>
        <w:ind w:left="7321" w:hanging="420"/>
      </w:pPr>
      <w:rPr>
        <w:rFonts w:hint="default"/>
      </w:rPr>
    </w:lvl>
    <w:lvl w:ilvl="7">
      <w:numFmt w:val="bullet"/>
      <w:lvlText w:val="•"/>
      <w:lvlJc w:val="left"/>
      <w:pPr>
        <w:ind w:left="8326" w:hanging="420"/>
      </w:pPr>
      <w:rPr>
        <w:rFonts w:hint="default"/>
      </w:rPr>
    </w:lvl>
    <w:lvl w:ilvl="8">
      <w:numFmt w:val="bullet"/>
      <w:lvlText w:val="•"/>
      <w:lvlJc w:val="left"/>
      <w:pPr>
        <w:ind w:left="9330" w:hanging="420"/>
      </w:pPr>
      <w:rPr>
        <w:rFonts w:hint="default"/>
      </w:rPr>
    </w:lvl>
  </w:abstractNum>
  <w:abstractNum w:abstractNumId="181" w15:restartNumberingAfterBreak="0">
    <w:nsid w:val="22426E4E"/>
    <w:multiLevelType w:val="hybridMultilevel"/>
    <w:tmpl w:val="CBA63D1E"/>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82" w15:restartNumberingAfterBreak="0">
    <w:nsid w:val="22525F4E"/>
    <w:multiLevelType w:val="hybridMultilevel"/>
    <w:tmpl w:val="0448771E"/>
    <w:lvl w:ilvl="0" w:tplc="0FE416AE">
      <w:start w:val="1"/>
      <w:numFmt w:val="bullet"/>
      <w:lvlText w:val="-"/>
      <w:lvlJc w:val="left"/>
      <w:pPr>
        <w:tabs>
          <w:tab w:val="num" w:pos="397"/>
        </w:tabs>
        <w:ind w:left="397" w:hanging="34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3" w15:restartNumberingAfterBreak="0">
    <w:nsid w:val="22861B6A"/>
    <w:multiLevelType w:val="hybridMultilevel"/>
    <w:tmpl w:val="8D9E631C"/>
    <w:lvl w:ilvl="0" w:tplc="88C8D0F2">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84" w15:restartNumberingAfterBreak="0">
    <w:nsid w:val="22A724DA"/>
    <w:multiLevelType w:val="hybridMultilevel"/>
    <w:tmpl w:val="88B2B8A6"/>
    <w:lvl w:ilvl="0" w:tplc="567081B6">
      <w:start w:val="1"/>
      <w:numFmt w:val="decimal"/>
      <w:lvlText w:val="%1."/>
      <w:lvlJc w:val="left"/>
      <w:pPr>
        <w:tabs>
          <w:tab w:val="num" w:pos="720"/>
        </w:tabs>
        <w:ind w:left="720" w:hanging="360"/>
      </w:pPr>
      <w:rPr>
        <w:rFonts w:cs="Times New Roman" w:hint="default"/>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85" w15:restartNumberingAfterBreak="0">
    <w:nsid w:val="22B3621A"/>
    <w:multiLevelType w:val="hybridMultilevel"/>
    <w:tmpl w:val="E8E07AA4"/>
    <w:lvl w:ilvl="0" w:tplc="7EE20C5A">
      <w:start w:val="1"/>
      <w:numFmt w:val="decimal"/>
      <w:lvlText w:val="%1"/>
      <w:lvlJc w:val="left"/>
      <w:pPr>
        <w:ind w:left="1470" w:hanging="360"/>
      </w:pPr>
      <w:rPr>
        <w:rFonts w:cs="Times New Roman" w:hint="default"/>
      </w:rPr>
    </w:lvl>
    <w:lvl w:ilvl="1" w:tplc="5F0EF9F4">
      <w:numFmt w:val="none"/>
      <w:lvlText w:val=""/>
      <w:lvlJc w:val="left"/>
      <w:pPr>
        <w:tabs>
          <w:tab w:val="num" w:pos="360"/>
        </w:tabs>
      </w:pPr>
      <w:rPr>
        <w:rFonts w:cs="Times New Roman"/>
      </w:rPr>
    </w:lvl>
    <w:lvl w:ilvl="2" w:tplc="B40E1068">
      <w:numFmt w:val="none"/>
      <w:lvlText w:val=""/>
      <w:lvlJc w:val="left"/>
      <w:pPr>
        <w:tabs>
          <w:tab w:val="num" w:pos="360"/>
        </w:tabs>
      </w:pPr>
      <w:rPr>
        <w:rFonts w:cs="Times New Roman"/>
      </w:rPr>
    </w:lvl>
    <w:lvl w:ilvl="3" w:tplc="E3DAD83A">
      <w:numFmt w:val="bullet"/>
      <w:lvlText w:val="–"/>
      <w:lvlJc w:val="left"/>
      <w:pPr>
        <w:ind w:left="1830" w:hanging="346"/>
      </w:pPr>
      <w:rPr>
        <w:rFonts w:ascii="Times New Roman" w:eastAsia="Times New Roman" w:hAnsi="Times New Roman" w:hint="default"/>
        <w:w w:val="100"/>
        <w:sz w:val="24"/>
      </w:rPr>
    </w:lvl>
    <w:lvl w:ilvl="4" w:tplc="E4BCA480">
      <w:numFmt w:val="bullet"/>
      <w:lvlText w:val="•"/>
      <w:lvlJc w:val="left"/>
      <w:pPr>
        <w:ind w:left="4029" w:hanging="346"/>
      </w:pPr>
      <w:rPr>
        <w:rFonts w:hint="default"/>
      </w:rPr>
    </w:lvl>
    <w:lvl w:ilvl="5" w:tplc="46E2A0E6">
      <w:numFmt w:val="bullet"/>
      <w:lvlText w:val="•"/>
      <w:lvlJc w:val="left"/>
      <w:pPr>
        <w:ind w:left="5124" w:hanging="346"/>
      </w:pPr>
      <w:rPr>
        <w:rFonts w:hint="default"/>
      </w:rPr>
    </w:lvl>
    <w:lvl w:ilvl="6" w:tplc="167AAF5E">
      <w:numFmt w:val="bullet"/>
      <w:lvlText w:val="•"/>
      <w:lvlJc w:val="left"/>
      <w:pPr>
        <w:ind w:left="6219" w:hanging="346"/>
      </w:pPr>
      <w:rPr>
        <w:rFonts w:hint="default"/>
      </w:rPr>
    </w:lvl>
    <w:lvl w:ilvl="7" w:tplc="160E9CEE">
      <w:numFmt w:val="bullet"/>
      <w:lvlText w:val="•"/>
      <w:lvlJc w:val="left"/>
      <w:pPr>
        <w:ind w:left="7314" w:hanging="346"/>
      </w:pPr>
      <w:rPr>
        <w:rFonts w:hint="default"/>
      </w:rPr>
    </w:lvl>
    <w:lvl w:ilvl="8" w:tplc="D6588B2A">
      <w:numFmt w:val="bullet"/>
      <w:lvlText w:val="•"/>
      <w:lvlJc w:val="left"/>
      <w:pPr>
        <w:ind w:left="8409" w:hanging="346"/>
      </w:pPr>
      <w:rPr>
        <w:rFonts w:hint="default"/>
      </w:rPr>
    </w:lvl>
  </w:abstractNum>
  <w:abstractNum w:abstractNumId="186" w15:restartNumberingAfterBreak="0">
    <w:nsid w:val="22C062E7"/>
    <w:multiLevelType w:val="hybridMultilevel"/>
    <w:tmpl w:val="C136BE14"/>
    <w:lvl w:ilvl="0" w:tplc="CC847DD2">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7" w15:restartNumberingAfterBreak="0">
    <w:nsid w:val="22F0143B"/>
    <w:multiLevelType w:val="hybridMultilevel"/>
    <w:tmpl w:val="EF146022"/>
    <w:lvl w:ilvl="0" w:tplc="420E8F50">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8" w15:restartNumberingAfterBreak="0">
    <w:nsid w:val="22FF58AF"/>
    <w:multiLevelType w:val="hybridMultilevel"/>
    <w:tmpl w:val="642A1544"/>
    <w:lvl w:ilvl="0" w:tplc="5F0CD480">
      <w:start w:val="1"/>
      <w:numFmt w:val="decimal"/>
      <w:lvlText w:val="%1."/>
      <w:lvlJc w:val="left"/>
      <w:pPr>
        <w:ind w:left="966" w:hanging="540"/>
      </w:pPr>
      <w:rPr>
        <w:rFonts w:ascii="Times New Roman" w:eastAsia="Times New Roman" w:hAnsi="Times New Roman" w:cs="Times New Roman" w:hint="default"/>
        <w:w w:val="100"/>
        <w:sz w:val="24"/>
        <w:szCs w:val="24"/>
      </w:rPr>
    </w:lvl>
    <w:lvl w:ilvl="1" w:tplc="C306614C">
      <w:numFmt w:val="bullet"/>
      <w:lvlText w:val=""/>
      <w:lvlJc w:val="left"/>
      <w:pPr>
        <w:ind w:left="1029" w:hanging="284"/>
      </w:pPr>
      <w:rPr>
        <w:rFonts w:ascii="Symbol" w:eastAsia="Times New Roman" w:hAnsi="Symbol" w:hint="default"/>
        <w:w w:val="100"/>
        <w:sz w:val="24"/>
      </w:rPr>
    </w:lvl>
    <w:lvl w:ilvl="2" w:tplc="1766E8DA">
      <w:numFmt w:val="bullet"/>
      <w:lvlText w:val="•"/>
      <w:lvlJc w:val="left"/>
      <w:pPr>
        <w:ind w:left="1441" w:hanging="284"/>
      </w:pPr>
      <w:rPr>
        <w:rFonts w:hint="default"/>
      </w:rPr>
    </w:lvl>
    <w:lvl w:ilvl="3" w:tplc="82BE494A">
      <w:numFmt w:val="bullet"/>
      <w:lvlText w:val="•"/>
      <w:lvlJc w:val="left"/>
      <w:pPr>
        <w:ind w:left="1862" w:hanging="284"/>
      </w:pPr>
      <w:rPr>
        <w:rFonts w:hint="default"/>
      </w:rPr>
    </w:lvl>
    <w:lvl w:ilvl="4" w:tplc="F0FCA764">
      <w:numFmt w:val="bullet"/>
      <w:lvlText w:val="•"/>
      <w:lvlJc w:val="left"/>
      <w:pPr>
        <w:ind w:left="2283" w:hanging="284"/>
      </w:pPr>
      <w:rPr>
        <w:rFonts w:hint="default"/>
      </w:rPr>
    </w:lvl>
    <w:lvl w:ilvl="5" w:tplc="100CEBC2">
      <w:numFmt w:val="bullet"/>
      <w:lvlText w:val="•"/>
      <w:lvlJc w:val="left"/>
      <w:pPr>
        <w:ind w:left="2704" w:hanging="284"/>
      </w:pPr>
      <w:rPr>
        <w:rFonts w:hint="default"/>
      </w:rPr>
    </w:lvl>
    <w:lvl w:ilvl="6" w:tplc="2006096C">
      <w:numFmt w:val="bullet"/>
      <w:lvlText w:val="•"/>
      <w:lvlJc w:val="left"/>
      <w:pPr>
        <w:ind w:left="3125" w:hanging="284"/>
      </w:pPr>
      <w:rPr>
        <w:rFonts w:hint="default"/>
      </w:rPr>
    </w:lvl>
    <w:lvl w:ilvl="7" w:tplc="BA4A40E2">
      <w:numFmt w:val="bullet"/>
      <w:lvlText w:val="•"/>
      <w:lvlJc w:val="left"/>
      <w:pPr>
        <w:ind w:left="3546" w:hanging="284"/>
      </w:pPr>
      <w:rPr>
        <w:rFonts w:hint="default"/>
      </w:rPr>
    </w:lvl>
    <w:lvl w:ilvl="8" w:tplc="A4FC0842">
      <w:numFmt w:val="bullet"/>
      <w:lvlText w:val="•"/>
      <w:lvlJc w:val="left"/>
      <w:pPr>
        <w:ind w:left="3967" w:hanging="284"/>
      </w:pPr>
      <w:rPr>
        <w:rFonts w:hint="default"/>
      </w:rPr>
    </w:lvl>
  </w:abstractNum>
  <w:abstractNum w:abstractNumId="189" w15:restartNumberingAfterBreak="0">
    <w:nsid w:val="231C168B"/>
    <w:multiLevelType w:val="hybridMultilevel"/>
    <w:tmpl w:val="03F07FD0"/>
    <w:lvl w:ilvl="0" w:tplc="EFB23042">
      <w:numFmt w:val="bullet"/>
      <w:lvlText w:val=""/>
      <w:lvlJc w:val="left"/>
      <w:pPr>
        <w:ind w:left="585" w:hanging="360"/>
      </w:pPr>
      <w:rPr>
        <w:rFonts w:ascii="Symbol" w:eastAsia="Times New Roman" w:hAnsi="Symbol" w:hint="default"/>
        <w:w w:val="100"/>
        <w:sz w:val="24"/>
      </w:rPr>
    </w:lvl>
    <w:lvl w:ilvl="1" w:tplc="E514F146">
      <w:numFmt w:val="bullet"/>
      <w:lvlText w:val="•"/>
      <w:lvlJc w:val="left"/>
      <w:pPr>
        <w:ind w:left="1571" w:hanging="360"/>
      </w:pPr>
      <w:rPr>
        <w:rFonts w:hint="default"/>
      </w:rPr>
    </w:lvl>
    <w:lvl w:ilvl="2" w:tplc="94808108">
      <w:numFmt w:val="bullet"/>
      <w:lvlText w:val="•"/>
      <w:lvlJc w:val="left"/>
      <w:pPr>
        <w:ind w:left="2563" w:hanging="360"/>
      </w:pPr>
      <w:rPr>
        <w:rFonts w:hint="default"/>
      </w:rPr>
    </w:lvl>
    <w:lvl w:ilvl="3" w:tplc="9C6681B8">
      <w:numFmt w:val="bullet"/>
      <w:lvlText w:val="•"/>
      <w:lvlJc w:val="left"/>
      <w:pPr>
        <w:ind w:left="3555" w:hanging="360"/>
      </w:pPr>
      <w:rPr>
        <w:rFonts w:hint="default"/>
      </w:rPr>
    </w:lvl>
    <w:lvl w:ilvl="4" w:tplc="04A44D5E">
      <w:numFmt w:val="bullet"/>
      <w:lvlText w:val="•"/>
      <w:lvlJc w:val="left"/>
      <w:pPr>
        <w:ind w:left="4547" w:hanging="360"/>
      </w:pPr>
      <w:rPr>
        <w:rFonts w:hint="default"/>
      </w:rPr>
    </w:lvl>
    <w:lvl w:ilvl="5" w:tplc="8620F14C">
      <w:numFmt w:val="bullet"/>
      <w:lvlText w:val="•"/>
      <w:lvlJc w:val="left"/>
      <w:pPr>
        <w:ind w:left="5539" w:hanging="360"/>
      </w:pPr>
      <w:rPr>
        <w:rFonts w:hint="default"/>
      </w:rPr>
    </w:lvl>
    <w:lvl w:ilvl="6" w:tplc="A82AECDA">
      <w:numFmt w:val="bullet"/>
      <w:lvlText w:val="•"/>
      <w:lvlJc w:val="left"/>
      <w:pPr>
        <w:ind w:left="6531" w:hanging="360"/>
      </w:pPr>
      <w:rPr>
        <w:rFonts w:hint="default"/>
      </w:rPr>
    </w:lvl>
    <w:lvl w:ilvl="7" w:tplc="1A8A8F64">
      <w:numFmt w:val="bullet"/>
      <w:lvlText w:val="•"/>
      <w:lvlJc w:val="left"/>
      <w:pPr>
        <w:ind w:left="7523" w:hanging="360"/>
      </w:pPr>
      <w:rPr>
        <w:rFonts w:hint="default"/>
      </w:rPr>
    </w:lvl>
    <w:lvl w:ilvl="8" w:tplc="73D04C8E">
      <w:numFmt w:val="bullet"/>
      <w:lvlText w:val="•"/>
      <w:lvlJc w:val="left"/>
      <w:pPr>
        <w:ind w:left="8515" w:hanging="360"/>
      </w:pPr>
      <w:rPr>
        <w:rFonts w:hint="default"/>
      </w:rPr>
    </w:lvl>
  </w:abstractNum>
  <w:abstractNum w:abstractNumId="190" w15:restartNumberingAfterBreak="0">
    <w:nsid w:val="23CD1AE7"/>
    <w:multiLevelType w:val="hybridMultilevel"/>
    <w:tmpl w:val="5D420186"/>
    <w:lvl w:ilvl="0" w:tplc="6E54061A">
      <w:start w:val="1"/>
      <w:numFmt w:val="decimal"/>
      <w:lvlText w:val="%1."/>
      <w:lvlJc w:val="left"/>
      <w:pPr>
        <w:tabs>
          <w:tab w:val="num" w:pos="720"/>
        </w:tabs>
        <w:ind w:left="720" w:hanging="360"/>
      </w:pPr>
      <w:rPr>
        <w:rFonts w:cs="Times New Roman" w:hint="default"/>
        <w:b w:val="0"/>
      </w:rPr>
    </w:lvl>
    <w:lvl w:ilvl="1" w:tplc="9E8A9D14">
      <w:start w:val="1"/>
      <w:numFmt w:val="decimal"/>
      <w:lvlText w:val="%2."/>
      <w:lvlJc w:val="left"/>
      <w:pPr>
        <w:tabs>
          <w:tab w:val="num" w:pos="1440"/>
        </w:tabs>
        <w:ind w:left="1440" w:hanging="360"/>
      </w:pPr>
      <w:rPr>
        <w:rFonts w:cs="Times New Roman" w:hint="default"/>
        <w:b w:val="0"/>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91" w15:restartNumberingAfterBreak="0">
    <w:nsid w:val="241274DB"/>
    <w:multiLevelType w:val="hybridMultilevel"/>
    <w:tmpl w:val="996061D4"/>
    <w:lvl w:ilvl="0" w:tplc="8F78820C">
      <w:start w:val="1"/>
      <w:numFmt w:val="decimal"/>
      <w:lvlText w:val="%1."/>
      <w:lvlJc w:val="left"/>
      <w:pPr>
        <w:ind w:left="825" w:hanging="540"/>
      </w:pPr>
      <w:rPr>
        <w:rFonts w:ascii="Times New Roman" w:eastAsia="Times New Roman" w:hAnsi="Times New Roman" w:cs="Times New Roman" w:hint="default"/>
        <w:w w:val="100"/>
        <w:sz w:val="24"/>
        <w:szCs w:val="24"/>
      </w:rPr>
    </w:lvl>
    <w:lvl w:ilvl="1" w:tplc="789ECF3C">
      <w:numFmt w:val="bullet"/>
      <w:lvlText w:val="•"/>
      <w:lvlJc w:val="left"/>
      <w:pPr>
        <w:ind w:left="1219" w:hanging="540"/>
      </w:pPr>
      <w:rPr>
        <w:rFonts w:hint="default"/>
      </w:rPr>
    </w:lvl>
    <w:lvl w:ilvl="2" w:tplc="AF0610E8">
      <w:numFmt w:val="bullet"/>
      <w:lvlText w:val="•"/>
      <w:lvlJc w:val="left"/>
      <w:pPr>
        <w:ind w:left="1618" w:hanging="540"/>
      </w:pPr>
      <w:rPr>
        <w:rFonts w:hint="default"/>
      </w:rPr>
    </w:lvl>
    <w:lvl w:ilvl="3" w:tplc="D61C9E10">
      <w:numFmt w:val="bullet"/>
      <w:lvlText w:val="•"/>
      <w:lvlJc w:val="left"/>
      <w:pPr>
        <w:ind w:left="2017" w:hanging="540"/>
      </w:pPr>
      <w:rPr>
        <w:rFonts w:hint="default"/>
      </w:rPr>
    </w:lvl>
    <w:lvl w:ilvl="4" w:tplc="54500982">
      <w:numFmt w:val="bullet"/>
      <w:lvlText w:val="•"/>
      <w:lvlJc w:val="left"/>
      <w:pPr>
        <w:ind w:left="2416" w:hanging="540"/>
      </w:pPr>
      <w:rPr>
        <w:rFonts w:hint="default"/>
      </w:rPr>
    </w:lvl>
    <w:lvl w:ilvl="5" w:tplc="04BE4392">
      <w:numFmt w:val="bullet"/>
      <w:lvlText w:val="•"/>
      <w:lvlJc w:val="left"/>
      <w:pPr>
        <w:ind w:left="2815" w:hanging="540"/>
      </w:pPr>
      <w:rPr>
        <w:rFonts w:hint="default"/>
      </w:rPr>
    </w:lvl>
    <w:lvl w:ilvl="6" w:tplc="A1A84198">
      <w:numFmt w:val="bullet"/>
      <w:lvlText w:val="•"/>
      <w:lvlJc w:val="left"/>
      <w:pPr>
        <w:ind w:left="3214" w:hanging="540"/>
      </w:pPr>
      <w:rPr>
        <w:rFonts w:hint="default"/>
      </w:rPr>
    </w:lvl>
    <w:lvl w:ilvl="7" w:tplc="B11C2CD6">
      <w:numFmt w:val="bullet"/>
      <w:lvlText w:val="•"/>
      <w:lvlJc w:val="left"/>
      <w:pPr>
        <w:ind w:left="3613" w:hanging="540"/>
      </w:pPr>
      <w:rPr>
        <w:rFonts w:hint="default"/>
      </w:rPr>
    </w:lvl>
    <w:lvl w:ilvl="8" w:tplc="95EABF1E">
      <w:numFmt w:val="bullet"/>
      <w:lvlText w:val="•"/>
      <w:lvlJc w:val="left"/>
      <w:pPr>
        <w:ind w:left="4012" w:hanging="540"/>
      </w:pPr>
      <w:rPr>
        <w:rFonts w:hint="default"/>
      </w:rPr>
    </w:lvl>
  </w:abstractNum>
  <w:abstractNum w:abstractNumId="192" w15:restartNumberingAfterBreak="0">
    <w:nsid w:val="242B384B"/>
    <w:multiLevelType w:val="hybridMultilevel"/>
    <w:tmpl w:val="089A381A"/>
    <w:lvl w:ilvl="0" w:tplc="8D209242">
      <w:start w:val="1"/>
      <w:numFmt w:val="decimal"/>
      <w:lvlText w:val="%1."/>
      <w:lvlJc w:val="left"/>
      <w:pPr>
        <w:ind w:left="816" w:hanging="528"/>
      </w:pPr>
      <w:rPr>
        <w:rFonts w:ascii="Times New Roman" w:eastAsia="Times New Roman" w:hAnsi="Times New Roman" w:cs="Times New Roman" w:hint="default"/>
        <w:w w:val="100"/>
        <w:sz w:val="24"/>
        <w:szCs w:val="24"/>
      </w:rPr>
    </w:lvl>
    <w:lvl w:ilvl="1" w:tplc="793C80C8">
      <w:numFmt w:val="bullet"/>
      <w:lvlText w:val="•"/>
      <w:lvlJc w:val="left"/>
      <w:pPr>
        <w:ind w:left="1353" w:hanging="528"/>
      </w:pPr>
      <w:rPr>
        <w:rFonts w:hint="default"/>
      </w:rPr>
    </w:lvl>
    <w:lvl w:ilvl="2" w:tplc="1B12EDB8">
      <w:numFmt w:val="bullet"/>
      <w:lvlText w:val="•"/>
      <w:lvlJc w:val="left"/>
      <w:pPr>
        <w:ind w:left="1887" w:hanging="528"/>
      </w:pPr>
      <w:rPr>
        <w:rFonts w:hint="default"/>
      </w:rPr>
    </w:lvl>
    <w:lvl w:ilvl="3" w:tplc="3434056E">
      <w:numFmt w:val="bullet"/>
      <w:lvlText w:val="•"/>
      <w:lvlJc w:val="left"/>
      <w:pPr>
        <w:ind w:left="2420" w:hanging="528"/>
      </w:pPr>
      <w:rPr>
        <w:rFonts w:hint="default"/>
      </w:rPr>
    </w:lvl>
    <w:lvl w:ilvl="4" w:tplc="A9BAC084">
      <w:numFmt w:val="bullet"/>
      <w:lvlText w:val="•"/>
      <w:lvlJc w:val="left"/>
      <w:pPr>
        <w:ind w:left="2954" w:hanging="528"/>
      </w:pPr>
      <w:rPr>
        <w:rFonts w:hint="default"/>
      </w:rPr>
    </w:lvl>
    <w:lvl w:ilvl="5" w:tplc="1B54BE9E">
      <w:numFmt w:val="bullet"/>
      <w:lvlText w:val="•"/>
      <w:lvlJc w:val="left"/>
      <w:pPr>
        <w:ind w:left="3488" w:hanging="528"/>
      </w:pPr>
      <w:rPr>
        <w:rFonts w:hint="default"/>
      </w:rPr>
    </w:lvl>
    <w:lvl w:ilvl="6" w:tplc="69685C66">
      <w:numFmt w:val="bullet"/>
      <w:lvlText w:val="•"/>
      <w:lvlJc w:val="left"/>
      <w:pPr>
        <w:ind w:left="4021" w:hanging="528"/>
      </w:pPr>
      <w:rPr>
        <w:rFonts w:hint="default"/>
      </w:rPr>
    </w:lvl>
    <w:lvl w:ilvl="7" w:tplc="0D98E1B4">
      <w:numFmt w:val="bullet"/>
      <w:lvlText w:val="•"/>
      <w:lvlJc w:val="left"/>
      <w:pPr>
        <w:ind w:left="4555" w:hanging="528"/>
      </w:pPr>
      <w:rPr>
        <w:rFonts w:hint="default"/>
      </w:rPr>
    </w:lvl>
    <w:lvl w:ilvl="8" w:tplc="5BB00794">
      <w:numFmt w:val="bullet"/>
      <w:lvlText w:val="•"/>
      <w:lvlJc w:val="left"/>
      <w:pPr>
        <w:ind w:left="5088" w:hanging="528"/>
      </w:pPr>
      <w:rPr>
        <w:rFonts w:hint="default"/>
      </w:rPr>
    </w:lvl>
  </w:abstractNum>
  <w:abstractNum w:abstractNumId="193" w15:restartNumberingAfterBreak="0">
    <w:nsid w:val="24330210"/>
    <w:multiLevelType w:val="hybridMultilevel"/>
    <w:tmpl w:val="C060BFB8"/>
    <w:lvl w:ilvl="0" w:tplc="68A6400A">
      <w:numFmt w:val="bullet"/>
      <w:lvlText w:val=""/>
      <w:lvlJc w:val="left"/>
      <w:pPr>
        <w:ind w:left="105" w:hanging="293"/>
      </w:pPr>
      <w:rPr>
        <w:rFonts w:ascii="Symbol" w:eastAsia="Times New Roman" w:hAnsi="Symbol" w:hint="default"/>
        <w:w w:val="100"/>
        <w:sz w:val="24"/>
      </w:rPr>
    </w:lvl>
    <w:lvl w:ilvl="1" w:tplc="507AE92C">
      <w:numFmt w:val="bullet"/>
      <w:lvlText w:val="•"/>
      <w:lvlJc w:val="left"/>
      <w:pPr>
        <w:ind w:left="546" w:hanging="293"/>
      </w:pPr>
      <w:rPr>
        <w:rFonts w:hint="default"/>
      </w:rPr>
    </w:lvl>
    <w:lvl w:ilvl="2" w:tplc="F09080F0">
      <w:numFmt w:val="bullet"/>
      <w:lvlText w:val="•"/>
      <w:lvlJc w:val="left"/>
      <w:pPr>
        <w:ind w:left="993" w:hanging="293"/>
      </w:pPr>
      <w:rPr>
        <w:rFonts w:hint="default"/>
      </w:rPr>
    </w:lvl>
    <w:lvl w:ilvl="3" w:tplc="DD5231EE">
      <w:numFmt w:val="bullet"/>
      <w:lvlText w:val="•"/>
      <w:lvlJc w:val="left"/>
      <w:pPr>
        <w:ind w:left="1440" w:hanging="293"/>
      </w:pPr>
      <w:rPr>
        <w:rFonts w:hint="default"/>
      </w:rPr>
    </w:lvl>
    <w:lvl w:ilvl="4" w:tplc="007860EE">
      <w:numFmt w:val="bullet"/>
      <w:lvlText w:val="•"/>
      <w:lvlJc w:val="left"/>
      <w:pPr>
        <w:ind w:left="1887" w:hanging="293"/>
      </w:pPr>
      <w:rPr>
        <w:rFonts w:hint="default"/>
      </w:rPr>
    </w:lvl>
    <w:lvl w:ilvl="5" w:tplc="235E34EC">
      <w:numFmt w:val="bullet"/>
      <w:lvlText w:val="•"/>
      <w:lvlJc w:val="left"/>
      <w:pPr>
        <w:ind w:left="2334" w:hanging="293"/>
      </w:pPr>
      <w:rPr>
        <w:rFonts w:hint="default"/>
      </w:rPr>
    </w:lvl>
    <w:lvl w:ilvl="6" w:tplc="A8D8E9D4">
      <w:numFmt w:val="bullet"/>
      <w:lvlText w:val="•"/>
      <w:lvlJc w:val="left"/>
      <w:pPr>
        <w:ind w:left="2780" w:hanging="293"/>
      </w:pPr>
      <w:rPr>
        <w:rFonts w:hint="default"/>
      </w:rPr>
    </w:lvl>
    <w:lvl w:ilvl="7" w:tplc="FCA60542">
      <w:numFmt w:val="bullet"/>
      <w:lvlText w:val="•"/>
      <w:lvlJc w:val="left"/>
      <w:pPr>
        <w:ind w:left="3227" w:hanging="293"/>
      </w:pPr>
      <w:rPr>
        <w:rFonts w:hint="default"/>
      </w:rPr>
    </w:lvl>
    <w:lvl w:ilvl="8" w:tplc="3406363E">
      <w:numFmt w:val="bullet"/>
      <w:lvlText w:val="•"/>
      <w:lvlJc w:val="left"/>
      <w:pPr>
        <w:ind w:left="3674" w:hanging="293"/>
      </w:pPr>
      <w:rPr>
        <w:rFonts w:hint="default"/>
      </w:rPr>
    </w:lvl>
  </w:abstractNum>
  <w:abstractNum w:abstractNumId="194" w15:restartNumberingAfterBreak="0">
    <w:nsid w:val="247E3597"/>
    <w:multiLevelType w:val="hybridMultilevel"/>
    <w:tmpl w:val="642A1544"/>
    <w:lvl w:ilvl="0" w:tplc="5F0CD480">
      <w:start w:val="1"/>
      <w:numFmt w:val="decimal"/>
      <w:lvlText w:val="%1."/>
      <w:lvlJc w:val="left"/>
      <w:pPr>
        <w:ind w:left="966" w:hanging="540"/>
      </w:pPr>
      <w:rPr>
        <w:rFonts w:ascii="Times New Roman" w:eastAsia="Times New Roman" w:hAnsi="Times New Roman" w:cs="Times New Roman" w:hint="default"/>
        <w:w w:val="100"/>
        <w:sz w:val="24"/>
        <w:szCs w:val="24"/>
      </w:rPr>
    </w:lvl>
    <w:lvl w:ilvl="1" w:tplc="C306614C">
      <w:numFmt w:val="bullet"/>
      <w:lvlText w:val=""/>
      <w:lvlJc w:val="left"/>
      <w:pPr>
        <w:ind w:left="1029" w:hanging="284"/>
      </w:pPr>
      <w:rPr>
        <w:rFonts w:ascii="Symbol" w:eastAsia="Times New Roman" w:hAnsi="Symbol" w:hint="default"/>
        <w:w w:val="100"/>
        <w:sz w:val="24"/>
      </w:rPr>
    </w:lvl>
    <w:lvl w:ilvl="2" w:tplc="1766E8DA">
      <w:numFmt w:val="bullet"/>
      <w:lvlText w:val="•"/>
      <w:lvlJc w:val="left"/>
      <w:pPr>
        <w:ind w:left="1441" w:hanging="284"/>
      </w:pPr>
      <w:rPr>
        <w:rFonts w:hint="default"/>
      </w:rPr>
    </w:lvl>
    <w:lvl w:ilvl="3" w:tplc="82BE494A">
      <w:numFmt w:val="bullet"/>
      <w:lvlText w:val="•"/>
      <w:lvlJc w:val="left"/>
      <w:pPr>
        <w:ind w:left="1862" w:hanging="284"/>
      </w:pPr>
      <w:rPr>
        <w:rFonts w:hint="default"/>
      </w:rPr>
    </w:lvl>
    <w:lvl w:ilvl="4" w:tplc="F0FCA764">
      <w:numFmt w:val="bullet"/>
      <w:lvlText w:val="•"/>
      <w:lvlJc w:val="left"/>
      <w:pPr>
        <w:ind w:left="2283" w:hanging="284"/>
      </w:pPr>
      <w:rPr>
        <w:rFonts w:hint="default"/>
      </w:rPr>
    </w:lvl>
    <w:lvl w:ilvl="5" w:tplc="100CEBC2">
      <w:numFmt w:val="bullet"/>
      <w:lvlText w:val="•"/>
      <w:lvlJc w:val="left"/>
      <w:pPr>
        <w:ind w:left="2704" w:hanging="284"/>
      </w:pPr>
      <w:rPr>
        <w:rFonts w:hint="default"/>
      </w:rPr>
    </w:lvl>
    <w:lvl w:ilvl="6" w:tplc="2006096C">
      <w:numFmt w:val="bullet"/>
      <w:lvlText w:val="•"/>
      <w:lvlJc w:val="left"/>
      <w:pPr>
        <w:ind w:left="3125" w:hanging="284"/>
      </w:pPr>
      <w:rPr>
        <w:rFonts w:hint="default"/>
      </w:rPr>
    </w:lvl>
    <w:lvl w:ilvl="7" w:tplc="BA4A40E2">
      <w:numFmt w:val="bullet"/>
      <w:lvlText w:val="•"/>
      <w:lvlJc w:val="left"/>
      <w:pPr>
        <w:ind w:left="3546" w:hanging="284"/>
      </w:pPr>
      <w:rPr>
        <w:rFonts w:hint="default"/>
      </w:rPr>
    </w:lvl>
    <w:lvl w:ilvl="8" w:tplc="A4FC0842">
      <w:numFmt w:val="bullet"/>
      <w:lvlText w:val="•"/>
      <w:lvlJc w:val="left"/>
      <w:pPr>
        <w:ind w:left="3967" w:hanging="284"/>
      </w:pPr>
      <w:rPr>
        <w:rFonts w:hint="default"/>
      </w:rPr>
    </w:lvl>
  </w:abstractNum>
  <w:abstractNum w:abstractNumId="195" w15:restartNumberingAfterBreak="0">
    <w:nsid w:val="24B31B82"/>
    <w:multiLevelType w:val="hybridMultilevel"/>
    <w:tmpl w:val="B520FE3E"/>
    <w:lvl w:ilvl="0" w:tplc="2D9662EA">
      <w:start w:val="1"/>
      <w:numFmt w:val="decimal"/>
      <w:lvlText w:val="%1."/>
      <w:lvlJc w:val="left"/>
      <w:pPr>
        <w:tabs>
          <w:tab w:val="num" w:pos="720"/>
        </w:tabs>
        <w:ind w:left="720" w:hanging="360"/>
      </w:pPr>
      <w:rPr>
        <w:rFonts w:cs="Times New Roman" w:hint="default"/>
        <w:b w:val="0"/>
        <w:i w:val="0"/>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196" w15:restartNumberingAfterBreak="0">
    <w:nsid w:val="24F7535D"/>
    <w:multiLevelType w:val="hybridMultilevel"/>
    <w:tmpl w:val="A100E8D0"/>
    <w:lvl w:ilvl="0" w:tplc="336280B0">
      <w:start w:val="2"/>
      <w:numFmt w:val="decimal"/>
      <w:lvlText w:val="%1."/>
      <w:lvlJc w:val="left"/>
      <w:pPr>
        <w:ind w:left="825" w:hanging="540"/>
      </w:pPr>
      <w:rPr>
        <w:rFonts w:ascii="Times New Roman" w:eastAsia="Times New Roman" w:hAnsi="Times New Roman" w:cs="Times New Roman" w:hint="default"/>
        <w:w w:val="100"/>
        <w:sz w:val="24"/>
        <w:szCs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7" w15:restartNumberingAfterBreak="0">
    <w:nsid w:val="253B0D36"/>
    <w:multiLevelType w:val="hybridMultilevel"/>
    <w:tmpl w:val="642A1544"/>
    <w:lvl w:ilvl="0" w:tplc="5F0CD480">
      <w:start w:val="1"/>
      <w:numFmt w:val="decimal"/>
      <w:lvlText w:val="%1."/>
      <w:lvlJc w:val="left"/>
      <w:pPr>
        <w:ind w:left="966" w:hanging="540"/>
      </w:pPr>
      <w:rPr>
        <w:rFonts w:ascii="Times New Roman" w:eastAsia="Times New Roman" w:hAnsi="Times New Roman" w:cs="Times New Roman" w:hint="default"/>
        <w:w w:val="100"/>
        <w:sz w:val="24"/>
        <w:szCs w:val="24"/>
      </w:rPr>
    </w:lvl>
    <w:lvl w:ilvl="1" w:tplc="C306614C">
      <w:numFmt w:val="bullet"/>
      <w:lvlText w:val=""/>
      <w:lvlJc w:val="left"/>
      <w:pPr>
        <w:ind w:left="1029" w:hanging="284"/>
      </w:pPr>
      <w:rPr>
        <w:rFonts w:ascii="Symbol" w:eastAsia="Times New Roman" w:hAnsi="Symbol" w:hint="default"/>
        <w:w w:val="100"/>
        <w:sz w:val="24"/>
      </w:rPr>
    </w:lvl>
    <w:lvl w:ilvl="2" w:tplc="1766E8DA">
      <w:numFmt w:val="bullet"/>
      <w:lvlText w:val="•"/>
      <w:lvlJc w:val="left"/>
      <w:pPr>
        <w:ind w:left="1441" w:hanging="284"/>
      </w:pPr>
      <w:rPr>
        <w:rFonts w:hint="default"/>
      </w:rPr>
    </w:lvl>
    <w:lvl w:ilvl="3" w:tplc="82BE494A">
      <w:numFmt w:val="bullet"/>
      <w:lvlText w:val="•"/>
      <w:lvlJc w:val="left"/>
      <w:pPr>
        <w:ind w:left="1862" w:hanging="284"/>
      </w:pPr>
      <w:rPr>
        <w:rFonts w:hint="default"/>
      </w:rPr>
    </w:lvl>
    <w:lvl w:ilvl="4" w:tplc="F0FCA764">
      <w:numFmt w:val="bullet"/>
      <w:lvlText w:val="•"/>
      <w:lvlJc w:val="left"/>
      <w:pPr>
        <w:ind w:left="2283" w:hanging="284"/>
      </w:pPr>
      <w:rPr>
        <w:rFonts w:hint="default"/>
      </w:rPr>
    </w:lvl>
    <w:lvl w:ilvl="5" w:tplc="100CEBC2">
      <w:numFmt w:val="bullet"/>
      <w:lvlText w:val="•"/>
      <w:lvlJc w:val="left"/>
      <w:pPr>
        <w:ind w:left="2704" w:hanging="284"/>
      </w:pPr>
      <w:rPr>
        <w:rFonts w:hint="default"/>
      </w:rPr>
    </w:lvl>
    <w:lvl w:ilvl="6" w:tplc="2006096C">
      <w:numFmt w:val="bullet"/>
      <w:lvlText w:val="•"/>
      <w:lvlJc w:val="left"/>
      <w:pPr>
        <w:ind w:left="3125" w:hanging="284"/>
      </w:pPr>
      <w:rPr>
        <w:rFonts w:hint="default"/>
      </w:rPr>
    </w:lvl>
    <w:lvl w:ilvl="7" w:tplc="BA4A40E2">
      <w:numFmt w:val="bullet"/>
      <w:lvlText w:val="•"/>
      <w:lvlJc w:val="left"/>
      <w:pPr>
        <w:ind w:left="3546" w:hanging="284"/>
      </w:pPr>
      <w:rPr>
        <w:rFonts w:hint="default"/>
      </w:rPr>
    </w:lvl>
    <w:lvl w:ilvl="8" w:tplc="A4FC0842">
      <w:numFmt w:val="bullet"/>
      <w:lvlText w:val="•"/>
      <w:lvlJc w:val="left"/>
      <w:pPr>
        <w:ind w:left="3967" w:hanging="284"/>
      </w:pPr>
      <w:rPr>
        <w:rFonts w:hint="default"/>
      </w:rPr>
    </w:lvl>
  </w:abstractNum>
  <w:abstractNum w:abstractNumId="198" w15:restartNumberingAfterBreak="0">
    <w:nsid w:val="25D634E3"/>
    <w:multiLevelType w:val="hybridMultilevel"/>
    <w:tmpl w:val="562C4F12"/>
    <w:lvl w:ilvl="0" w:tplc="DF22BB04">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99" w15:restartNumberingAfterBreak="0">
    <w:nsid w:val="25F0294B"/>
    <w:multiLevelType w:val="hybridMultilevel"/>
    <w:tmpl w:val="D194D174"/>
    <w:lvl w:ilvl="0" w:tplc="E5FEBCC2">
      <w:start w:val="1"/>
      <w:numFmt w:val="decimal"/>
      <w:lvlText w:val="%1."/>
      <w:lvlJc w:val="left"/>
      <w:pPr>
        <w:tabs>
          <w:tab w:val="num" w:pos="720"/>
        </w:tabs>
        <w:ind w:left="720" w:hanging="360"/>
      </w:pPr>
      <w:rPr>
        <w:rFonts w:cs="Times New Roman" w:hint="default"/>
        <w:b w:val="0"/>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00" w15:restartNumberingAfterBreak="0">
    <w:nsid w:val="26AF4369"/>
    <w:multiLevelType w:val="hybridMultilevel"/>
    <w:tmpl w:val="5DBECE06"/>
    <w:lvl w:ilvl="0" w:tplc="36AEFAEC">
      <w:start w:val="1"/>
      <w:numFmt w:val="decimal"/>
      <w:lvlText w:val="%1."/>
      <w:lvlJc w:val="left"/>
      <w:pPr>
        <w:ind w:left="825" w:hanging="540"/>
      </w:pPr>
      <w:rPr>
        <w:rFonts w:ascii="Times New Roman" w:eastAsia="Times New Roman" w:hAnsi="Times New Roman" w:cs="Times New Roman" w:hint="default"/>
        <w:w w:val="100"/>
        <w:sz w:val="24"/>
        <w:szCs w:val="24"/>
      </w:rPr>
    </w:lvl>
    <w:lvl w:ilvl="1" w:tplc="C27A6DD6">
      <w:numFmt w:val="bullet"/>
      <w:lvlText w:val="•"/>
      <w:lvlJc w:val="left"/>
      <w:pPr>
        <w:ind w:left="1219" w:hanging="540"/>
      </w:pPr>
      <w:rPr>
        <w:rFonts w:hint="default"/>
      </w:rPr>
    </w:lvl>
    <w:lvl w:ilvl="2" w:tplc="2D1ABAA4">
      <w:numFmt w:val="bullet"/>
      <w:lvlText w:val="•"/>
      <w:lvlJc w:val="left"/>
      <w:pPr>
        <w:ind w:left="1618" w:hanging="540"/>
      </w:pPr>
      <w:rPr>
        <w:rFonts w:hint="default"/>
      </w:rPr>
    </w:lvl>
    <w:lvl w:ilvl="3" w:tplc="B95231A8">
      <w:numFmt w:val="bullet"/>
      <w:lvlText w:val="•"/>
      <w:lvlJc w:val="left"/>
      <w:pPr>
        <w:ind w:left="2017" w:hanging="540"/>
      </w:pPr>
      <w:rPr>
        <w:rFonts w:hint="default"/>
      </w:rPr>
    </w:lvl>
    <w:lvl w:ilvl="4" w:tplc="4EEAFEEE">
      <w:numFmt w:val="bullet"/>
      <w:lvlText w:val="•"/>
      <w:lvlJc w:val="left"/>
      <w:pPr>
        <w:ind w:left="2416" w:hanging="540"/>
      </w:pPr>
      <w:rPr>
        <w:rFonts w:hint="default"/>
      </w:rPr>
    </w:lvl>
    <w:lvl w:ilvl="5" w:tplc="7C287A2A">
      <w:numFmt w:val="bullet"/>
      <w:lvlText w:val="•"/>
      <w:lvlJc w:val="left"/>
      <w:pPr>
        <w:ind w:left="2815" w:hanging="540"/>
      </w:pPr>
      <w:rPr>
        <w:rFonts w:hint="default"/>
      </w:rPr>
    </w:lvl>
    <w:lvl w:ilvl="6" w:tplc="2E92E690">
      <w:numFmt w:val="bullet"/>
      <w:lvlText w:val="•"/>
      <w:lvlJc w:val="left"/>
      <w:pPr>
        <w:ind w:left="3214" w:hanging="540"/>
      </w:pPr>
      <w:rPr>
        <w:rFonts w:hint="default"/>
      </w:rPr>
    </w:lvl>
    <w:lvl w:ilvl="7" w:tplc="D892E2D6">
      <w:numFmt w:val="bullet"/>
      <w:lvlText w:val="•"/>
      <w:lvlJc w:val="left"/>
      <w:pPr>
        <w:ind w:left="3613" w:hanging="540"/>
      </w:pPr>
      <w:rPr>
        <w:rFonts w:hint="default"/>
      </w:rPr>
    </w:lvl>
    <w:lvl w:ilvl="8" w:tplc="F1E69D36">
      <w:numFmt w:val="bullet"/>
      <w:lvlText w:val="•"/>
      <w:lvlJc w:val="left"/>
      <w:pPr>
        <w:ind w:left="4012" w:hanging="540"/>
      </w:pPr>
      <w:rPr>
        <w:rFonts w:hint="default"/>
      </w:rPr>
    </w:lvl>
  </w:abstractNum>
  <w:abstractNum w:abstractNumId="201" w15:restartNumberingAfterBreak="0">
    <w:nsid w:val="275C287A"/>
    <w:multiLevelType w:val="hybridMultilevel"/>
    <w:tmpl w:val="12C8FF0A"/>
    <w:lvl w:ilvl="0" w:tplc="0FE416AE">
      <w:start w:val="1"/>
      <w:numFmt w:val="bullet"/>
      <w:lvlText w:val="-"/>
      <w:lvlJc w:val="left"/>
      <w:pPr>
        <w:tabs>
          <w:tab w:val="num" w:pos="397"/>
        </w:tabs>
        <w:ind w:left="397" w:hanging="34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2" w15:restartNumberingAfterBreak="0">
    <w:nsid w:val="27D24E03"/>
    <w:multiLevelType w:val="hybridMultilevel"/>
    <w:tmpl w:val="C13463E0"/>
    <w:lvl w:ilvl="0" w:tplc="0419000F">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03" w15:restartNumberingAfterBreak="0">
    <w:nsid w:val="27D3787A"/>
    <w:multiLevelType w:val="hybridMultilevel"/>
    <w:tmpl w:val="87C65F1A"/>
    <w:lvl w:ilvl="0" w:tplc="0FE416AE">
      <w:start w:val="1"/>
      <w:numFmt w:val="bullet"/>
      <w:lvlText w:val="-"/>
      <w:lvlJc w:val="left"/>
      <w:pPr>
        <w:tabs>
          <w:tab w:val="num" w:pos="397"/>
        </w:tabs>
        <w:ind w:left="397" w:hanging="34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4" w15:restartNumberingAfterBreak="0">
    <w:nsid w:val="28130E02"/>
    <w:multiLevelType w:val="hybridMultilevel"/>
    <w:tmpl w:val="0F884CB8"/>
    <w:lvl w:ilvl="0" w:tplc="F6F0F35A">
      <w:start w:val="1"/>
      <w:numFmt w:val="decimal"/>
      <w:lvlText w:val="%1."/>
      <w:lvlJc w:val="left"/>
      <w:pPr>
        <w:tabs>
          <w:tab w:val="num" w:pos="840"/>
        </w:tabs>
        <w:ind w:left="840" w:hanging="480"/>
      </w:pPr>
      <w:rPr>
        <w:rFonts w:hint="default"/>
      </w:rPr>
    </w:lvl>
    <w:lvl w:ilvl="1" w:tplc="5D6C7632">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5" w15:restartNumberingAfterBreak="0">
    <w:nsid w:val="28214110"/>
    <w:multiLevelType w:val="hybridMultilevel"/>
    <w:tmpl w:val="16762E8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06" w15:restartNumberingAfterBreak="0">
    <w:nsid w:val="28271655"/>
    <w:multiLevelType w:val="hybridMultilevel"/>
    <w:tmpl w:val="057479A6"/>
    <w:lvl w:ilvl="0" w:tplc="04190001">
      <w:start w:val="3"/>
      <w:numFmt w:val="decimal"/>
      <w:lvlText w:val="%1."/>
      <w:lvlJc w:val="left"/>
      <w:pPr>
        <w:ind w:left="540" w:hanging="360"/>
      </w:pPr>
      <w:rPr>
        <w:rFonts w:ascii="Times New Roman" w:eastAsia="Times New Roman" w:hAnsi="Times New Roman" w:cs="Times New Roman" w:hint="default"/>
        <w:w w:val="100"/>
        <w:sz w:val="24"/>
        <w:szCs w:val="24"/>
      </w:rPr>
    </w:lvl>
    <w:lvl w:ilvl="1" w:tplc="04190003">
      <w:start w:val="1"/>
      <w:numFmt w:val="decimal"/>
      <w:lvlText w:val="%2."/>
      <w:lvlJc w:val="left"/>
      <w:pPr>
        <w:ind w:left="828" w:hanging="528"/>
      </w:pPr>
      <w:rPr>
        <w:rFonts w:ascii="Times New Roman" w:eastAsia="Times New Roman" w:hAnsi="Times New Roman" w:cs="Times New Roman" w:hint="default"/>
        <w:w w:val="100"/>
        <w:sz w:val="24"/>
        <w:szCs w:val="24"/>
      </w:rPr>
    </w:lvl>
    <w:lvl w:ilvl="2" w:tplc="04190005">
      <w:numFmt w:val="bullet"/>
      <w:lvlText w:val="•"/>
      <w:lvlJc w:val="left"/>
      <w:pPr>
        <w:ind w:left="1412" w:hanging="528"/>
      </w:pPr>
      <w:rPr>
        <w:rFonts w:hint="default"/>
      </w:rPr>
    </w:lvl>
    <w:lvl w:ilvl="3" w:tplc="04190001">
      <w:numFmt w:val="bullet"/>
      <w:lvlText w:val="•"/>
      <w:lvlJc w:val="left"/>
      <w:pPr>
        <w:ind w:left="2005" w:hanging="528"/>
      </w:pPr>
      <w:rPr>
        <w:rFonts w:hint="default"/>
      </w:rPr>
    </w:lvl>
    <w:lvl w:ilvl="4" w:tplc="04190003">
      <w:numFmt w:val="bullet"/>
      <w:lvlText w:val="•"/>
      <w:lvlJc w:val="left"/>
      <w:pPr>
        <w:ind w:left="2598" w:hanging="528"/>
      </w:pPr>
      <w:rPr>
        <w:rFonts w:hint="default"/>
      </w:rPr>
    </w:lvl>
    <w:lvl w:ilvl="5" w:tplc="04190005">
      <w:numFmt w:val="bullet"/>
      <w:lvlText w:val="•"/>
      <w:lvlJc w:val="left"/>
      <w:pPr>
        <w:ind w:left="3191" w:hanging="528"/>
      </w:pPr>
      <w:rPr>
        <w:rFonts w:hint="default"/>
      </w:rPr>
    </w:lvl>
    <w:lvl w:ilvl="6" w:tplc="04190001">
      <w:numFmt w:val="bullet"/>
      <w:lvlText w:val="•"/>
      <w:lvlJc w:val="left"/>
      <w:pPr>
        <w:ind w:left="3784" w:hanging="528"/>
      </w:pPr>
      <w:rPr>
        <w:rFonts w:hint="default"/>
      </w:rPr>
    </w:lvl>
    <w:lvl w:ilvl="7" w:tplc="04190003">
      <w:numFmt w:val="bullet"/>
      <w:lvlText w:val="•"/>
      <w:lvlJc w:val="left"/>
      <w:pPr>
        <w:ind w:left="4377" w:hanging="528"/>
      </w:pPr>
      <w:rPr>
        <w:rFonts w:hint="default"/>
      </w:rPr>
    </w:lvl>
    <w:lvl w:ilvl="8" w:tplc="04190005">
      <w:numFmt w:val="bullet"/>
      <w:lvlText w:val="•"/>
      <w:lvlJc w:val="left"/>
      <w:pPr>
        <w:ind w:left="4970" w:hanging="528"/>
      </w:pPr>
      <w:rPr>
        <w:rFonts w:hint="default"/>
      </w:rPr>
    </w:lvl>
  </w:abstractNum>
  <w:abstractNum w:abstractNumId="207" w15:restartNumberingAfterBreak="0">
    <w:nsid w:val="282A7D00"/>
    <w:multiLevelType w:val="hybridMultilevel"/>
    <w:tmpl w:val="6554DE70"/>
    <w:lvl w:ilvl="0" w:tplc="50CAD544">
      <w:start w:val="2"/>
      <w:numFmt w:val="decimal"/>
      <w:lvlText w:val="%1."/>
      <w:lvlJc w:val="left"/>
      <w:pPr>
        <w:ind w:left="825" w:hanging="540"/>
      </w:pPr>
      <w:rPr>
        <w:rFonts w:ascii="Times New Roman" w:eastAsia="Times New Roman" w:hAnsi="Times New Roman" w:cs="Times New Roman" w:hint="default"/>
        <w:w w:val="100"/>
        <w:sz w:val="24"/>
        <w:szCs w:val="24"/>
      </w:rPr>
    </w:lvl>
    <w:lvl w:ilvl="1" w:tplc="42D2C8AA" w:tentative="1">
      <w:start w:val="1"/>
      <w:numFmt w:val="lowerLetter"/>
      <w:lvlText w:val="%2."/>
      <w:lvlJc w:val="left"/>
      <w:pPr>
        <w:ind w:left="1440" w:hanging="360"/>
      </w:pPr>
      <w:rPr>
        <w:rFonts w:cs="Times New Roman"/>
      </w:rPr>
    </w:lvl>
    <w:lvl w:ilvl="2" w:tplc="C08AE152" w:tentative="1">
      <w:start w:val="1"/>
      <w:numFmt w:val="lowerRoman"/>
      <w:lvlText w:val="%3."/>
      <w:lvlJc w:val="right"/>
      <w:pPr>
        <w:ind w:left="2160" w:hanging="180"/>
      </w:pPr>
      <w:rPr>
        <w:rFonts w:cs="Times New Roman"/>
      </w:rPr>
    </w:lvl>
    <w:lvl w:ilvl="3" w:tplc="A68E1C82" w:tentative="1">
      <w:start w:val="1"/>
      <w:numFmt w:val="decimal"/>
      <w:lvlText w:val="%4."/>
      <w:lvlJc w:val="left"/>
      <w:pPr>
        <w:ind w:left="2880" w:hanging="360"/>
      </w:pPr>
      <w:rPr>
        <w:rFonts w:cs="Times New Roman"/>
      </w:rPr>
    </w:lvl>
    <w:lvl w:ilvl="4" w:tplc="ED4E8BF6" w:tentative="1">
      <w:start w:val="1"/>
      <w:numFmt w:val="lowerLetter"/>
      <w:lvlText w:val="%5."/>
      <w:lvlJc w:val="left"/>
      <w:pPr>
        <w:ind w:left="3600" w:hanging="360"/>
      </w:pPr>
      <w:rPr>
        <w:rFonts w:cs="Times New Roman"/>
      </w:rPr>
    </w:lvl>
    <w:lvl w:ilvl="5" w:tplc="FF1C79DA" w:tentative="1">
      <w:start w:val="1"/>
      <w:numFmt w:val="lowerRoman"/>
      <w:lvlText w:val="%6."/>
      <w:lvlJc w:val="right"/>
      <w:pPr>
        <w:ind w:left="4320" w:hanging="180"/>
      </w:pPr>
      <w:rPr>
        <w:rFonts w:cs="Times New Roman"/>
      </w:rPr>
    </w:lvl>
    <w:lvl w:ilvl="6" w:tplc="0ACEE294" w:tentative="1">
      <w:start w:val="1"/>
      <w:numFmt w:val="decimal"/>
      <w:lvlText w:val="%7."/>
      <w:lvlJc w:val="left"/>
      <w:pPr>
        <w:ind w:left="5040" w:hanging="360"/>
      </w:pPr>
      <w:rPr>
        <w:rFonts w:cs="Times New Roman"/>
      </w:rPr>
    </w:lvl>
    <w:lvl w:ilvl="7" w:tplc="DB307B26" w:tentative="1">
      <w:start w:val="1"/>
      <w:numFmt w:val="lowerLetter"/>
      <w:lvlText w:val="%8."/>
      <w:lvlJc w:val="left"/>
      <w:pPr>
        <w:ind w:left="5760" w:hanging="360"/>
      </w:pPr>
      <w:rPr>
        <w:rFonts w:cs="Times New Roman"/>
      </w:rPr>
    </w:lvl>
    <w:lvl w:ilvl="8" w:tplc="FFB0A928" w:tentative="1">
      <w:start w:val="1"/>
      <w:numFmt w:val="lowerRoman"/>
      <w:lvlText w:val="%9."/>
      <w:lvlJc w:val="right"/>
      <w:pPr>
        <w:ind w:left="6480" w:hanging="180"/>
      </w:pPr>
      <w:rPr>
        <w:rFonts w:cs="Times New Roman"/>
      </w:rPr>
    </w:lvl>
  </w:abstractNum>
  <w:abstractNum w:abstractNumId="208" w15:restartNumberingAfterBreak="0">
    <w:nsid w:val="28434E3E"/>
    <w:multiLevelType w:val="hybridMultilevel"/>
    <w:tmpl w:val="DCD2E3A6"/>
    <w:lvl w:ilvl="0" w:tplc="265C063A">
      <w:start w:val="1"/>
      <w:numFmt w:val="bullet"/>
      <w:lvlText w:val=""/>
      <w:lvlJc w:val="left"/>
      <w:pPr>
        <w:ind w:left="360" w:hanging="360"/>
      </w:pPr>
      <w:rPr>
        <w:rFonts w:ascii="Symbol" w:hAnsi="Symbol" w:hint="default"/>
      </w:rPr>
    </w:lvl>
    <w:lvl w:ilvl="1" w:tplc="04190019" w:tentative="1">
      <w:start w:val="1"/>
      <w:numFmt w:val="bullet"/>
      <w:lvlText w:val="o"/>
      <w:lvlJc w:val="left"/>
      <w:pPr>
        <w:ind w:left="1080" w:hanging="360"/>
      </w:pPr>
      <w:rPr>
        <w:rFonts w:ascii="Courier New" w:hAnsi="Courier New" w:hint="default"/>
      </w:rPr>
    </w:lvl>
    <w:lvl w:ilvl="2" w:tplc="0419001B" w:tentative="1">
      <w:start w:val="1"/>
      <w:numFmt w:val="bullet"/>
      <w:lvlText w:val=""/>
      <w:lvlJc w:val="left"/>
      <w:pPr>
        <w:ind w:left="1800" w:hanging="360"/>
      </w:pPr>
      <w:rPr>
        <w:rFonts w:ascii="Wingdings" w:hAnsi="Wingdings" w:hint="default"/>
      </w:rPr>
    </w:lvl>
    <w:lvl w:ilvl="3" w:tplc="0419000F" w:tentative="1">
      <w:start w:val="1"/>
      <w:numFmt w:val="bullet"/>
      <w:lvlText w:val=""/>
      <w:lvlJc w:val="left"/>
      <w:pPr>
        <w:ind w:left="2520" w:hanging="360"/>
      </w:pPr>
      <w:rPr>
        <w:rFonts w:ascii="Symbol" w:hAnsi="Symbol" w:hint="default"/>
      </w:rPr>
    </w:lvl>
    <w:lvl w:ilvl="4" w:tplc="04190019" w:tentative="1">
      <w:start w:val="1"/>
      <w:numFmt w:val="bullet"/>
      <w:lvlText w:val="o"/>
      <w:lvlJc w:val="left"/>
      <w:pPr>
        <w:ind w:left="3240" w:hanging="360"/>
      </w:pPr>
      <w:rPr>
        <w:rFonts w:ascii="Courier New" w:hAnsi="Courier New" w:hint="default"/>
      </w:rPr>
    </w:lvl>
    <w:lvl w:ilvl="5" w:tplc="0419001B" w:tentative="1">
      <w:start w:val="1"/>
      <w:numFmt w:val="bullet"/>
      <w:lvlText w:val=""/>
      <w:lvlJc w:val="left"/>
      <w:pPr>
        <w:ind w:left="3960" w:hanging="360"/>
      </w:pPr>
      <w:rPr>
        <w:rFonts w:ascii="Wingdings" w:hAnsi="Wingdings" w:hint="default"/>
      </w:rPr>
    </w:lvl>
    <w:lvl w:ilvl="6" w:tplc="0419000F" w:tentative="1">
      <w:start w:val="1"/>
      <w:numFmt w:val="bullet"/>
      <w:lvlText w:val=""/>
      <w:lvlJc w:val="left"/>
      <w:pPr>
        <w:ind w:left="4680" w:hanging="360"/>
      </w:pPr>
      <w:rPr>
        <w:rFonts w:ascii="Symbol" w:hAnsi="Symbol" w:hint="default"/>
      </w:rPr>
    </w:lvl>
    <w:lvl w:ilvl="7" w:tplc="04190019" w:tentative="1">
      <w:start w:val="1"/>
      <w:numFmt w:val="bullet"/>
      <w:lvlText w:val="o"/>
      <w:lvlJc w:val="left"/>
      <w:pPr>
        <w:ind w:left="5400" w:hanging="360"/>
      </w:pPr>
      <w:rPr>
        <w:rFonts w:ascii="Courier New" w:hAnsi="Courier New" w:hint="default"/>
      </w:rPr>
    </w:lvl>
    <w:lvl w:ilvl="8" w:tplc="0419001B" w:tentative="1">
      <w:start w:val="1"/>
      <w:numFmt w:val="bullet"/>
      <w:lvlText w:val=""/>
      <w:lvlJc w:val="left"/>
      <w:pPr>
        <w:ind w:left="6120" w:hanging="360"/>
      </w:pPr>
      <w:rPr>
        <w:rFonts w:ascii="Wingdings" w:hAnsi="Wingdings" w:hint="default"/>
      </w:rPr>
    </w:lvl>
  </w:abstractNum>
  <w:abstractNum w:abstractNumId="209" w15:restartNumberingAfterBreak="0">
    <w:nsid w:val="287E2011"/>
    <w:multiLevelType w:val="hybridMultilevel"/>
    <w:tmpl w:val="A2F29BC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0" w15:restartNumberingAfterBreak="0">
    <w:nsid w:val="28CB1DA9"/>
    <w:multiLevelType w:val="hybridMultilevel"/>
    <w:tmpl w:val="79F409E8"/>
    <w:lvl w:ilvl="0" w:tplc="B27A8A72">
      <w:start w:val="1"/>
      <w:numFmt w:val="decimal"/>
      <w:lvlText w:val="%1."/>
      <w:lvlJc w:val="left"/>
      <w:pPr>
        <w:tabs>
          <w:tab w:val="num" w:pos="922"/>
        </w:tabs>
        <w:ind w:left="922" w:hanging="360"/>
      </w:pPr>
      <w:rPr>
        <w:rFonts w:cs="Times New Roman" w:hint="default"/>
      </w:rPr>
    </w:lvl>
    <w:lvl w:ilvl="1" w:tplc="DF22BB04">
      <w:start w:val="1"/>
      <w:numFmt w:val="decimal"/>
      <w:lvlText w:val="%2."/>
      <w:lvlJc w:val="left"/>
      <w:pPr>
        <w:tabs>
          <w:tab w:val="num" w:pos="1440"/>
        </w:tabs>
        <w:ind w:left="1440" w:hanging="360"/>
      </w:pPr>
      <w:rPr>
        <w:rFonts w:cs="Times New Roman" w:hint="default"/>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11" w15:restartNumberingAfterBreak="0">
    <w:nsid w:val="29073E1C"/>
    <w:multiLevelType w:val="hybridMultilevel"/>
    <w:tmpl w:val="D76E26C2"/>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12" w15:restartNumberingAfterBreak="0">
    <w:nsid w:val="29667886"/>
    <w:multiLevelType w:val="hybridMultilevel"/>
    <w:tmpl w:val="E99EE6AA"/>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13" w15:restartNumberingAfterBreak="0">
    <w:nsid w:val="29E56828"/>
    <w:multiLevelType w:val="hybridMultilevel"/>
    <w:tmpl w:val="06E4B742"/>
    <w:lvl w:ilvl="0" w:tplc="04190001">
      <w:start w:val="3"/>
      <w:numFmt w:val="decimal"/>
      <w:lvlText w:val="%1."/>
      <w:lvlJc w:val="left"/>
      <w:pPr>
        <w:ind w:left="104" w:hanging="341"/>
      </w:pPr>
      <w:rPr>
        <w:rFonts w:ascii="Times New Roman" w:eastAsia="Times New Roman" w:hAnsi="Times New Roman" w:cs="Times New Roman" w:hint="default"/>
        <w:w w:val="100"/>
        <w:sz w:val="24"/>
        <w:szCs w:val="24"/>
      </w:rPr>
    </w:lvl>
    <w:lvl w:ilvl="1" w:tplc="04190003">
      <w:numFmt w:val="bullet"/>
      <w:lvlText w:val="•"/>
      <w:lvlJc w:val="left"/>
      <w:pPr>
        <w:ind w:left="386" w:hanging="341"/>
      </w:pPr>
      <w:rPr>
        <w:rFonts w:hint="default"/>
      </w:rPr>
    </w:lvl>
    <w:lvl w:ilvl="2" w:tplc="04190005">
      <w:numFmt w:val="bullet"/>
      <w:lvlText w:val="•"/>
      <w:lvlJc w:val="left"/>
      <w:pPr>
        <w:ind w:left="673" w:hanging="341"/>
      </w:pPr>
      <w:rPr>
        <w:rFonts w:hint="default"/>
      </w:rPr>
    </w:lvl>
    <w:lvl w:ilvl="3" w:tplc="04190001">
      <w:numFmt w:val="bullet"/>
      <w:lvlText w:val="•"/>
      <w:lvlJc w:val="left"/>
      <w:pPr>
        <w:ind w:left="960" w:hanging="341"/>
      </w:pPr>
      <w:rPr>
        <w:rFonts w:hint="default"/>
      </w:rPr>
    </w:lvl>
    <w:lvl w:ilvl="4" w:tplc="04190003">
      <w:numFmt w:val="bullet"/>
      <w:lvlText w:val="•"/>
      <w:lvlJc w:val="left"/>
      <w:pPr>
        <w:ind w:left="1246" w:hanging="341"/>
      </w:pPr>
      <w:rPr>
        <w:rFonts w:hint="default"/>
      </w:rPr>
    </w:lvl>
    <w:lvl w:ilvl="5" w:tplc="04190005">
      <w:numFmt w:val="bullet"/>
      <w:lvlText w:val="•"/>
      <w:lvlJc w:val="left"/>
      <w:pPr>
        <w:ind w:left="1533" w:hanging="341"/>
      </w:pPr>
      <w:rPr>
        <w:rFonts w:hint="default"/>
      </w:rPr>
    </w:lvl>
    <w:lvl w:ilvl="6" w:tplc="04190001">
      <w:numFmt w:val="bullet"/>
      <w:lvlText w:val="•"/>
      <w:lvlJc w:val="left"/>
      <w:pPr>
        <w:ind w:left="1820" w:hanging="341"/>
      </w:pPr>
      <w:rPr>
        <w:rFonts w:hint="default"/>
      </w:rPr>
    </w:lvl>
    <w:lvl w:ilvl="7" w:tplc="04190003">
      <w:numFmt w:val="bullet"/>
      <w:lvlText w:val="•"/>
      <w:lvlJc w:val="left"/>
      <w:pPr>
        <w:ind w:left="2106" w:hanging="341"/>
      </w:pPr>
      <w:rPr>
        <w:rFonts w:hint="default"/>
      </w:rPr>
    </w:lvl>
    <w:lvl w:ilvl="8" w:tplc="04190005">
      <w:numFmt w:val="bullet"/>
      <w:lvlText w:val="•"/>
      <w:lvlJc w:val="left"/>
      <w:pPr>
        <w:ind w:left="2393" w:hanging="341"/>
      </w:pPr>
      <w:rPr>
        <w:rFonts w:hint="default"/>
      </w:rPr>
    </w:lvl>
  </w:abstractNum>
  <w:abstractNum w:abstractNumId="214" w15:restartNumberingAfterBreak="0">
    <w:nsid w:val="29E90632"/>
    <w:multiLevelType w:val="hybridMultilevel"/>
    <w:tmpl w:val="93989D0E"/>
    <w:lvl w:ilvl="0" w:tplc="F8F8F6FE">
      <w:start w:val="1"/>
      <w:numFmt w:val="decimal"/>
      <w:lvlText w:val="%1."/>
      <w:lvlJc w:val="left"/>
      <w:pPr>
        <w:ind w:left="825" w:hanging="540"/>
      </w:pPr>
      <w:rPr>
        <w:rFonts w:ascii="Times New Roman" w:eastAsia="Times New Roman" w:hAnsi="Times New Roman" w:cs="Times New Roman" w:hint="default"/>
        <w:w w:val="100"/>
        <w:sz w:val="24"/>
        <w:szCs w:val="24"/>
      </w:rPr>
    </w:lvl>
    <w:lvl w:ilvl="1" w:tplc="FF3AED2E">
      <w:numFmt w:val="bullet"/>
      <w:lvlText w:val=""/>
      <w:lvlJc w:val="left"/>
      <w:pPr>
        <w:ind w:left="1029" w:hanging="284"/>
      </w:pPr>
      <w:rPr>
        <w:rFonts w:ascii="Symbol" w:eastAsia="Times New Roman" w:hAnsi="Symbol" w:hint="default"/>
        <w:w w:val="100"/>
        <w:sz w:val="24"/>
      </w:rPr>
    </w:lvl>
    <w:lvl w:ilvl="2" w:tplc="967ED76E">
      <w:numFmt w:val="bullet"/>
      <w:lvlText w:val="•"/>
      <w:lvlJc w:val="left"/>
      <w:pPr>
        <w:ind w:left="1441" w:hanging="284"/>
      </w:pPr>
      <w:rPr>
        <w:rFonts w:hint="default"/>
      </w:rPr>
    </w:lvl>
    <w:lvl w:ilvl="3" w:tplc="47284F62">
      <w:numFmt w:val="bullet"/>
      <w:lvlText w:val="•"/>
      <w:lvlJc w:val="left"/>
      <w:pPr>
        <w:ind w:left="1862" w:hanging="284"/>
      </w:pPr>
      <w:rPr>
        <w:rFonts w:hint="default"/>
      </w:rPr>
    </w:lvl>
    <w:lvl w:ilvl="4" w:tplc="C5EEC8A6">
      <w:numFmt w:val="bullet"/>
      <w:lvlText w:val="•"/>
      <w:lvlJc w:val="left"/>
      <w:pPr>
        <w:ind w:left="2283" w:hanging="284"/>
      </w:pPr>
      <w:rPr>
        <w:rFonts w:hint="default"/>
      </w:rPr>
    </w:lvl>
    <w:lvl w:ilvl="5" w:tplc="0A802B86">
      <w:numFmt w:val="bullet"/>
      <w:lvlText w:val="•"/>
      <w:lvlJc w:val="left"/>
      <w:pPr>
        <w:ind w:left="2704" w:hanging="284"/>
      </w:pPr>
      <w:rPr>
        <w:rFonts w:hint="default"/>
      </w:rPr>
    </w:lvl>
    <w:lvl w:ilvl="6" w:tplc="0D4A404E">
      <w:numFmt w:val="bullet"/>
      <w:lvlText w:val="•"/>
      <w:lvlJc w:val="left"/>
      <w:pPr>
        <w:ind w:left="3125" w:hanging="284"/>
      </w:pPr>
      <w:rPr>
        <w:rFonts w:hint="default"/>
      </w:rPr>
    </w:lvl>
    <w:lvl w:ilvl="7" w:tplc="3BB4B7C2">
      <w:numFmt w:val="bullet"/>
      <w:lvlText w:val="•"/>
      <w:lvlJc w:val="left"/>
      <w:pPr>
        <w:ind w:left="3546" w:hanging="284"/>
      </w:pPr>
      <w:rPr>
        <w:rFonts w:hint="default"/>
      </w:rPr>
    </w:lvl>
    <w:lvl w:ilvl="8" w:tplc="24403362">
      <w:numFmt w:val="bullet"/>
      <w:lvlText w:val="•"/>
      <w:lvlJc w:val="left"/>
      <w:pPr>
        <w:ind w:left="3967" w:hanging="284"/>
      </w:pPr>
      <w:rPr>
        <w:rFonts w:hint="default"/>
      </w:rPr>
    </w:lvl>
  </w:abstractNum>
  <w:abstractNum w:abstractNumId="215" w15:restartNumberingAfterBreak="0">
    <w:nsid w:val="2A4F4309"/>
    <w:multiLevelType w:val="hybridMultilevel"/>
    <w:tmpl w:val="D69A532C"/>
    <w:lvl w:ilvl="0" w:tplc="DCAA080E">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16" w15:restartNumberingAfterBreak="0">
    <w:nsid w:val="2A8E41B6"/>
    <w:multiLevelType w:val="hybridMultilevel"/>
    <w:tmpl w:val="4C0E4A08"/>
    <w:lvl w:ilvl="0" w:tplc="BE1CC5E2">
      <w:start w:val="1"/>
      <w:numFmt w:val="decimal"/>
      <w:lvlText w:val="%1."/>
      <w:lvlJc w:val="left"/>
      <w:pPr>
        <w:ind w:left="828" w:hanging="528"/>
      </w:pPr>
      <w:rPr>
        <w:rFonts w:ascii="Times New Roman" w:eastAsia="Times New Roman" w:hAnsi="Times New Roman" w:cs="Times New Roman" w:hint="default"/>
        <w:w w:val="100"/>
        <w:sz w:val="24"/>
        <w:szCs w:val="24"/>
      </w:rPr>
    </w:lvl>
    <w:lvl w:ilvl="1" w:tplc="ECB45A2E">
      <w:numFmt w:val="bullet"/>
      <w:lvlText w:val="•"/>
      <w:lvlJc w:val="left"/>
      <w:pPr>
        <w:ind w:left="1353" w:hanging="528"/>
      </w:pPr>
      <w:rPr>
        <w:rFonts w:hint="default"/>
      </w:rPr>
    </w:lvl>
    <w:lvl w:ilvl="2" w:tplc="2802171A">
      <w:numFmt w:val="bullet"/>
      <w:lvlText w:val="•"/>
      <w:lvlJc w:val="left"/>
      <w:pPr>
        <w:ind w:left="1887" w:hanging="528"/>
      </w:pPr>
      <w:rPr>
        <w:rFonts w:hint="default"/>
      </w:rPr>
    </w:lvl>
    <w:lvl w:ilvl="3" w:tplc="B36838EC">
      <w:numFmt w:val="bullet"/>
      <w:lvlText w:val="•"/>
      <w:lvlJc w:val="left"/>
      <w:pPr>
        <w:ind w:left="2420" w:hanging="528"/>
      </w:pPr>
      <w:rPr>
        <w:rFonts w:hint="default"/>
      </w:rPr>
    </w:lvl>
    <w:lvl w:ilvl="4" w:tplc="1718666A">
      <w:numFmt w:val="bullet"/>
      <w:lvlText w:val="•"/>
      <w:lvlJc w:val="left"/>
      <w:pPr>
        <w:ind w:left="2954" w:hanging="528"/>
      </w:pPr>
      <w:rPr>
        <w:rFonts w:hint="default"/>
      </w:rPr>
    </w:lvl>
    <w:lvl w:ilvl="5" w:tplc="6CB285AE">
      <w:numFmt w:val="bullet"/>
      <w:lvlText w:val="•"/>
      <w:lvlJc w:val="left"/>
      <w:pPr>
        <w:ind w:left="3488" w:hanging="528"/>
      </w:pPr>
      <w:rPr>
        <w:rFonts w:hint="default"/>
      </w:rPr>
    </w:lvl>
    <w:lvl w:ilvl="6" w:tplc="CBB2E240">
      <w:numFmt w:val="bullet"/>
      <w:lvlText w:val="•"/>
      <w:lvlJc w:val="left"/>
      <w:pPr>
        <w:ind w:left="4021" w:hanging="528"/>
      </w:pPr>
      <w:rPr>
        <w:rFonts w:hint="default"/>
      </w:rPr>
    </w:lvl>
    <w:lvl w:ilvl="7" w:tplc="3F40F504">
      <w:numFmt w:val="bullet"/>
      <w:lvlText w:val="•"/>
      <w:lvlJc w:val="left"/>
      <w:pPr>
        <w:ind w:left="4555" w:hanging="528"/>
      </w:pPr>
      <w:rPr>
        <w:rFonts w:hint="default"/>
      </w:rPr>
    </w:lvl>
    <w:lvl w:ilvl="8" w:tplc="4EC2FE8A">
      <w:numFmt w:val="bullet"/>
      <w:lvlText w:val="•"/>
      <w:lvlJc w:val="left"/>
      <w:pPr>
        <w:ind w:left="5088" w:hanging="528"/>
      </w:pPr>
      <w:rPr>
        <w:rFonts w:hint="default"/>
      </w:rPr>
    </w:lvl>
  </w:abstractNum>
  <w:abstractNum w:abstractNumId="217" w15:restartNumberingAfterBreak="0">
    <w:nsid w:val="2AAF2710"/>
    <w:multiLevelType w:val="hybridMultilevel"/>
    <w:tmpl w:val="A97ED5E0"/>
    <w:lvl w:ilvl="0" w:tplc="CBA2A204">
      <w:start w:val="1"/>
      <w:numFmt w:val="decimal"/>
      <w:lvlText w:val="%1."/>
      <w:lvlJc w:val="left"/>
      <w:pPr>
        <w:tabs>
          <w:tab w:val="num" w:pos="720"/>
        </w:tabs>
        <w:ind w:left="720" w:hanging="360"/>
      </w:pPr>
      <w:rPr>
        <w:rFonts w:ascii="Times New Roman" w:hAnsi="Times New Roman" w:cs="Times New Roman" w:hint="default"/>
        <w:b w:val="0"/>
        <w:i w:val="0"/>
        <w:sz w:val="24"/>
        <w:szCs w:val="24"/>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218" w15:restartNumberingAfterBreak="0">
    <w:nsid w:val="2AD90934"/>
    <w:multiLevelType w:val="hybridMultilevel"/>
    <w:tmpl w:val="77D2349C"/>
    <w:lvl w:ilvl="0" w:tplc="0419000F">
      <w:start w:val="1"/>
      <w:numFmt w:val="decimal"/>
      <w:lvlText w:val="%1."/>
      <w:lvlJc w:val="left"/>
      <w:pPr>
        <w:tabs>
          <w:tab w:val="num" w:pos="799"/>
        </w:tabs>
        <w:ind w:left="799" w:hanging="360"/>
      </w:pPr>
      <w:rPr>
        <w:rFonts w:cs="Times New Roman"/>
      </w:rPr>
    </w:lvl>
    <w:lvl w:ilvl="1" w:tplc="04190019" w:tentative="1">
      <w:start w:val="1"/>
      <w:numFmt w:val="lowerLetter"/>
      <w:lvlText w:val="%2."/>
      <w:lvlJc w:val="left"/>
      <w:pPr>
        <w:tabs>
          <w:tab w:val="num" w:pos="1519"/>
        </w:tabs>
        <w:ind w:left="1519" w:hanging="360"/>
      </w:pPr>
      <w:rPr>
        <w:rFonts w:cs="Times New Roman"/>
      </w:rPr>
    </w:lvl>
    <w:lvl w:ilvl="2" w:tplc="0419001B" w:tentative="1">
      <w:start w:val="1"/>
      <w:numFmt w:val="lowerRoman"/>
      <w:lvlText w:val="%3."/>
      <w:lvlJc w:val="right"/>
      <w:pPr>
        <w:tabs>
          <w:tab w:val="num" w:pos="2239"/>
        </w:tabs>
        <w:ind w:left="2239" w:hanging="180"/>
      </w:pPr>
      <w:rPr>
        <w:rFonts w:cs="Times New Roman"/>
      </w:rPr>
    </w:lvl>
    <w:lvl w:ilvl="3" w:tplc="0419000F" w:tentative="1">
      <w:start w:val="1"/>
      <w:numFmt w:val="decimal"/>
      <w:lvlText w:val="%4."/>
      <w:lvlJc w:val="left"/>
      <w:pPr>
        <w:tabs>
          <w:tab w:val="num" w:pos="2959"/>
        </w:tabs>
        <w:ind w:left="2959" w:hanging="360"/>
      </w:pPr>
      <w:rPr>
        <w:rFonts w:cs="Times New Roman"/>
      </w:rPr>
    </w:lvl>
    <w:lvl w:ilvl="4" w:tplc="04190019" w:tentative="1">
      <w:start w:val="1"/>
      <w:numFmt w:val="lowerLetter"/>
      <w:lvlText w:val="%5."/>
      <w:lvlJc w:val="left"/>
      <w:pPr>
        <w:tabs>
          <w:tab w:val="num" w:pos="3679"/>
        </w:tabs>
        <w:ind w:left="3679" w:hanging="360"/>
      </w:pPr>
      <w:rPr>
        <w:rFonts w:cs="Times New Roman"/>
      </w:rPr>
    </w:lvl>
    <w:lvl w:ilvl="5" w:tplc="0419001B" w:tentative="1">
      <w:start w:val="1"/>
      <w:numFmt w:val="lowerRoman"/>
      <w:lvlText w:val="%6."/>
      <w:lvlJc w:val="right"/>
      <w:pPr>
        <w:tabs>
          <w:tab w:val="num" w:pos="4399"/>
        </w:tabs>
        <w:ind w:left="4399" w:hanging="180"/>
      </w:pPr>
      <w:rPr>
        <w:rFonts w:cs="Times New Roman"/>
      </w:rPr>
    </w:lvl>
    <w:lvl w:ilvl="6" w:tplc="0419000F" w:tentative="1">
      <w:start w:val="1"/>
      <w:numFmt w:val="decimal"/>
      <w:lvlText w:val="%7."/>
      <w:lvlJc w:val="left"/>
      <w:pPr>
        <w:tabs>
          <w:tab w:val="num" w:pos="5119"/>
        </w:tabs>
        <w:ind w:left="5119" w:hanging="360"/>
      </w:pPr>
      <w:rPr>
        <w:rFonts w:cs="Times New Roman"/>
      </w:rPr>
    </w:lvl>
    <w:lvl w:ilvl="7" w:tplc="04190019" w:tentative="1">
      <w:start w:val="1"/>
      <w:numFmt w:val="lowerLetter"/>
      <w:lvlText w:val="%8."/>
      <w:lvlJc w:val="left"/>
      <w:pPr>
        <w:tabs>
          <w:tab w:val="num" w:pos="5839"/>
        </w:tabs>
        <w:ind w:left="5839" w:hanging="360"/>
      </w:pPr>
      <w:rPr>
        <w:rFonts w:cs="Times New Roman"/>
      </w:rPr>
    </w:lvl>
    <w:lvl w:ilvl="8" w:tplc="0419001B" w:tentative="1">
      <w:start w:val="1"/>
      <w:numFmt w:val="lowerRoman"/>
      <w:lvlText w:val="%9."/>
      <w:lvlJc w:val="right"/>
      <w:pPr>
        <w:tabs>
          <w:tab w:val="num" w:pos="6559"/>
        </w:tabs>
        <w:ind w:left="6559" w:hanging="180"/>
      </w:pPr>
      <w:rPr>
        <w:rFonts w:cs="Times New Roman"/>
      </w:rPr>
    </w:lvl>
  </w:abstractNum>
  <w:abstractNum w:abstractNumId="219" w15:restartNumberingAfterBreak="0">
    <w:nsid w:val="2B301B69"/>
    <w:multiLevelType w:val="hybridMultilevel"/>
    <w:tmpl w:val="9CBAFEA8"/>
    <w:lvl w:ilvl="0" w:tplc="0419000F">
      <w:start w:val="1"/>
      <w:numFmt w:val="decimal"/>
      <w:lvlText w:val="%1."/>
      <w:lvlJc w:val="left"/>
      <w:pPr>
        <w:tabs>
          <w:tab w:val="num" w:pos="1159"/>
        </w:tabs>
        <w:ind w:left="1159"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20" w15:restartNumberingAfterBreak="0">
    <w:nsid w:val="2B8A00B9"/>
    <w:multiLevelType w:val="hybridMultilevel"/>
    <w:tmpl w:val="D2D83B3E"/>
    <w:lvl w:ilvl="0" w:tplc="419EC61E">
      <w:start w:val="1"/>
      <w:numFmt w:val="decimal"/>
      <w:lvlText w:val="%1."/>
      <w:lvlJc w:val="left"/>
      <w:pPr>
        <w:tabs>
          <w:tab w:val="num" w:pos="1159"/>
        </w:tabs>
        <w:ind w:left="1159" w:hanging="360"/>
      </w:pPr>
      <w:rPr>
        <w:rFonts w:ascii="Times New Roman" w:eastAsia="Times New Roman" w:hAnsi="Times New Roman" w:cs="Times New Roman"/>
      </w:rPr>
    </w:lvl>
    <w:lvl w:ilvl="1" w:tplc="04190003" w:tentative="1">
      <w:start w:val="1"/>
      <w:numFmt w:val="lowerLetter"/>
      <w:lvlText w:val="%2."/>
      <w:lvlJc w:val="left"/>
      <w:pPr>
        <w:tabs>
          <w:tab w:val="num" w:pos="1879"/>
        </w:tabs>
        <w:ind w:left="1879" w:hanging="360"/>
      </w:pPr>
      <w:rPr>
        <w:rFonts w:cs="Times New Roman"/>
      </w:rPr>
    </w:lvl>
    <w:lvl w:ilvl="2" w:tplc="04190005" w:tentative="1">
      <w:start w:val="1"/>
      <w:numFmt w:val="lowerRoman"/>
      <w:lvlText w:val="%3."/>
      <w:lvlJc w:val="right"/>
      <w:pPr>
        <w:tabs>
          <w:tab w:val="num" w:pos="2599"/>
        </w:tabs>
        <w:ind w:left="2599" w:hanging="180"/>
      </w:pPr>
      <w:rPr>
        <w:rFonts w:cs="Times New Roman"/>
      </w:rPr>
    </w:lvl>
    <w:lvl w:ilvl="3" w:tplc="04190001" w:tentative="1">
      <w:start w:val="1"/>
      <w:numFmt w:val="decimal"/>
      <w:lvlText w:val="%4."/>
      <w:lvlJc w:val="left"/>
      <w:pPr>
        <w:tabs>
          <w:tab w:val="num" w:pos="3319"/>
        </w:tabs>
        <w:ind w:left="3319" w:hanging="360"/>
      </w:pPr>
      <w:rPr>
        <w:rFonts w:cs="Times New Roman"/>
      </w:rPr>
    </w:lvl>
    <w:lvl w:ilvl="4" w:tplc="04190003" w:tentative="1">
      <w:start w:val="1"/>
      <w:numFmt w:val="lowerLetter"/>
      <w:lvlText w:val="%5."/>
      <w:lvlJc w:val="left"/>
      <w:pPr>
        <w:tabs>
          <w:tab w:val="num" w:pos="4039"/>
        </w:tabs>
        <w:ind w:left="4039" w:hanging="360"/>
      </w:pPr>
      <w:rPr>
        <w:rFonts w:cs="Times New Roman"/>
      </w:rPr>
    </w:lvl>
    <w:lvl w:ilvl="5" w:tplc="04190005" w:tentative="1">
      <w:start w:val="1"/>
      <w:numFmt w:val="lowerRoman"/>
      <w:lvlText w:val="%6."/>
      <w:lvlJc w:val="right"/>
      <w:pPr>
        <w:tabs>
          <w:tab w:val="num" w:pos="4759"/>
        </w:tabs>
        <w:ind w:left="4759" w:hanging="180"/>
      </w:pPr>
      <w:rPr>
        <w:rFonts w:cs="Times New Roman"/>
      </w:rPr>
    </w:lvl>
    <w:lvl w:ilvl="6" w:tplc="04190001" w:tentative="1">
      <w:start w:val="1"/>
      <w:numFmt w:val="decimal"/>
      <w:lvlText w:val="%7."/>
      <w:lvlJc w:val="left"/>
      <w:pPr>
        <w:tabs>
          <w:tab w:val="num" w:pos="5479"/>
        </w:tabs>
        <w:ind w:left="5479" w:hanging="360"/>
      </w:pPr>
      <w:rPr>
        <w:rFonts w:cs="Times New Roman"/>
      </w:rPr>
    </w:lvl>
    <w:lvl w:ilvl="7" w:tplc="04190003" w:tentative="1">
      <w:start w:val="1"/>
      <w:numFmt w:val="lowerLetter"/>
      <w:lvlText w:val="%8."/>
      <w:lvlJc w:val="left"/>
      <w:pPr>
        <w:tabs>
          <w:tab w:val="num" w:pos="6199"/>
        </w:tabs>
        <w:ind w:left="6199" w:hanging="360"/>
      </w:pPr>
      <w:rPr>
        <w:rFonts w:cs="Times New Roman"/>
      </w:rPr>
    </w:lvl>
    <w:lvl w:ilvl="8" w:tplc="04190005" w:tentative="1">
      <w:start w:val="1"/>
      <w:numFmt w:val="lowerRoman"/>
      <w:lvlText w:val="%9."/>
      <w:lvlJc w:val="right"/>
      <w:pPr>
        <w:tabs>
          <w:tab w:val="num" w:pos="6919"/>
        </w:tabs>
        <w:ind w:left="6919" w:hanging="180"/>
      </w:pPr>
      <w:rPr>
        <w:rFonts w:cs="Times New Roman"/>
      </w:rPr>
    </w:lvl>
  </w:abstractNum>
  <w:abstractNum w:abstractNumId="221" w15:restartNumberingAfterBreak="0">
    <w:nsid w:val="2B8C4A7E"/>
    <w:multiLevelType w:val="hybridMultilevel"/>
    <w:tmpl w:val="33E64DDE"/>
    <w:lvl w:ilvl="0" w:tplc="419EC61E">
      <w:start w:val="1"/>
      <w:numFmt w:val="decimal"/>
      <w:lvlText w:val="%1."/>
      <w:lvlJc w:val="left"/>
      <w:pPr>
        <w:tabs>
          <w:tab w:val="num" w:pos="720"/>
        </w:tabs>
        <w:ind w:left="720" w:hanging="360"/>
      </w:pPr>
      <w:rPr>
        <w:rFonts w:ascii="Times New Roman" w:hAnsi="Times New Roman" w:cs="Times New Roman" w:hint="default"/>
        <w:b w:val="0"/>
        <w:i w:val="0"/>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222" w15:restartNumberingAfterBreak="0">
    <w:nsid w:val="2BBD357B"/>
    <w:multiLevelType w:val="hybridMultilevel"/>
    <w:tmpl w:val="CABAD422"/>
    <w:lvl w:ilvl="0" w:tplc="419EC61E">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03">
      <w:numFmt w:val="bullet"/>
      <w:lvlText w:val="•"/>
      <w:lvlJc w:val="left"/>
      <w:pPr>
        <w:ind w:left="1219" w:hanging="540"/>
      </w:pPr>
      <w:rPr>
        <w:rFonts w:hint="default"/>
      </w:rPr>
    </w:lvl>
    <w:lvl w:ilvl="2" w:tplc="04190005">
      <w:numFmt w:val="bullet"/>
      <w:lvlText w:val="•"/>
      <w:lvlJc w:val="left"/>
      <w:pPr>
        <w:ind w:left="1618" w:hanging="540"/>
      </w:pPr>
      <w:rPr>
        <w:rFonts w:hint="default"/>
      </w:rPr>
    </w:lvl>
    <w:lvl w:ilvl="3" w:tplc="04190001">
      <w:numFmt w:val="bullet"/>
      <w:lvlText w:val="•"/>
      <w:lvlJc w:val="left"/>
      <w:pPr>
        <w:ind w:left="2017" w:hanging="540"/>
      </w:pPr>
      <w:rPr>
        <w:rFonts w:hint="default"/>
      </w:rPr>
    </w:lvl>
    <w:lvl w:ilvl="4" w:tplc="04190003">
      <w:numFmt w:val="bullet"/>
      <w:lvlText w:val="•"/>
      <w:lvlJc w:val="left"/>
      <w:pPr>
        <w:ind w:left="2416" w:hanging="540"/>
      </w:pPr>
      <w:rPr>
        <w:rFonts w:hint="default"/>
      </w:rPr>
    </w:lvl>
    <w:lvl w:ilvl="5" w:tplc="04190005">
      <w:numFmt w:val="bullet"/>
      <w:lvlText w:val="•"/>
      <w:lvlJc w:val="left"/>
      <w:pPr>
        <w:ind w:left="2815" w:hanging="540"/>
      </w:pPr>
      <w:rPr>
        <w:rFonts w:hint="default"/>
      </w:rPr>
    </w:lvl>
    <w:lvl w:ilvl="6" w:tplc="04190001">
      <w:numFmt w:val="bullet"/>
      <w:lvlText w:val="•"/>
      <w:lvlJc w:val="left"/>
      <w:pPr>
        <w:ind w:left="3214" w:hanging="540"/>
      </w:pPr>
      <w:rPr>
        <w:rFonts w:hint="default"/>
      </w:rPr>
    </w:lvl>
    <w:lvl w:ilvl="7" w:tplc="04190003">
      <w:numFmt w:val="bullet"/>
      <w:lvlText w:val="•"/>
      <w:lvlJc w:val="left"/>
      <w:pPr>
        <w:ind w:left="3613" w:hanging="540"/>
      </w:pPr>
      <w:rPr>
        <w:rFonts w:hint="default"/>
      </w:rPr>
    </w:lvl>
    <w:lvl w:ilvl="8" w:tplc="04190005">
      <w:numFmt w:val="bullet"/>
      <w:lvlText w:val="•"/>
      <w:lvlJc w:val="left"/>
      <w:pPr>
        <w:ind w:left="4012" w:hanging="540"/>
      </w:pPr>
      <w:rPr>
        <w:rFonts w:hint="default"/>
      </w:rPr>
    </w:lvl>
  </w:abstractNum>
  <w:abstractNum w:abstractNumId="223" w15:restartNumberingAfterBreak="0">
    <w:nsid w:val="2C1D21E6"/>
    <w:multiLevelType w:val="hybridMultilevel"/>
    <w:tmpl w:val="5E8A39B0"/>
    <w:lvl w:ilvl="0" w:tplc="419EC61E">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03">
      <w:numFmt w:val="bullet"/>
      <w:lvlText w:val="•"/>
      <w:lvlJc w:val="left"/>
      <w:pPr>
        <w:ind w:left="1219" w:hanging="540"/>
      </w:pPr>
      <w:rPr>
        <w:rFonts w:hint="default"/>
      </w:rPr>
    </w:lvl>
    <w:lvl w:ilvl="2" w:tplc="04190005">
      <w:numFmt w:val="bullet"/>
      <w:lvlText w:val="•"/>
      <w:lvlJc w:val="left"/>
      <w:pPr>
        <w:ind w:left="1618" w:hanging="540"/>
      </w:pPr>
      <w:rPr>
        <w:rFonts w:hint="default"/>
      </w:rPr>
    </w:lvl>
    <w:lvl w:ilvl="3" w:tplc="04190001">
      <w:numFmt w:val="bullet"/>
      <w:lvlText w:val="•"/>
      <w:lvlJc w:val="left"/>
      <w:pPr>
        <w:ind w:left="2017" w:hanging="540"/>
      </w:pPr>
      <w:rPr>
        <w:rFonts w:hint="default"/>
      </w:rPr>
    </w:lvl>
    <w:lvl w:ilvl="4" w:tplc="04190003">
      <w:numFmt w:val="bullet"/>
      <w:lvlText w:val="•"/>
      <w:lvlJc w:val="left"/>
      <w:pPr>
        <w:ind w:left="2416" w:hanging="540"/>
      </w:pPr>
      <w:rPr>
        <w:rFonts w:hint="default"/>
      </w:rPr>
    </w:lvl>
    <w:lvl w:ilvl="5" w:tplc="04190005">
      <w:numFmt w:val="bullet"/>
      <w:lvlText w:val="•"/>
      <w:lvlJc w:val="left"/>
      <w:pPr>
        <w:ind w:left="2815" w:hanging="540"/>
      </w:pPr>
      <w:rPr>
        <w:rFonts w:hint="default"/>
      </w:rPr>
    </w:lvl>
    <w:lvl w:ilvl="6" w:tplc="04190001">
      <w:numFmt w:val="bullet"/>
      <w:lvlText w:val="•"/>
      <w:lvlJc w:val="left"/>
      <w:pPr>
        <w:ind w:left="3214" w:hanging="540"/>
      </w:pPr>
      <w:rPr>
        <w:rFonts w:hint="default"/>
      </w:rPr>
    </w:lvl>
    <w:lvl w:ilvl="7" w:tplc="04190003">
      <w:numFmt w:val="bullet"/>
      <w:lvlText w:val="•"/>
      <w:lvlJc w:val="left"/>
      <w:pPr>
        <w:ind w:left="3613" w:hanging="540"/>
      </w:pPr>
      <w:rPr>
        <w:rFonts w:hint="default"/>
      </w:rPr>
    </w:lvl>
    <w:lvl w:ilvl="8" w:tplc="04190005">
      <w:numFmt w:val="bullet"/>
      <w:lvlText w:val="•"/>
      <w:lvlJc w:val="left"/>
      <w:pPr>
        <w:ind w:left="4012" w:hanging="540"/>
      </w:pPr>
      <w:rPr>
        <w:rFonts w:hint="default"/>
      </w:rPr>
    </w:lvl>
  </w:abstractNum>
  <w:abstractNum w:abstractNumId="224" w15:restartNumberingAfterBreak="0">
    <w:nsid w:val="2C5147EE"/>
    <w:multiLevelType w:val="hybridMultilevel"/>
    <w:tmpl w:val="61DA5DB6"/>
    <w:lvl w:ilvl="0" w:tplc="A636D6B0">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225" w15:restartNumberingAfterBreak="0">
    <w:nsid w:val="2C586F6E"/>
    <w:multiLevelType w:val="hybridMultilevel"/>
    <w:tmpl w:val="0FB62BE4"/>
    <w:lvl w:ilvl="0" w:tplc="5488772A">
      <w:start w:val="1"/>
      <w:numFmt w:val="decimal"/>
      <w:lvlText w:val="%1."/>
      <w:lvlJc w:val="left"/>
      <w:pPr>
        <w:ind w:left="36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6" w15:restartNumberingAfterBreak="0">
    <w:nsid w:val="2C6444E0"/>
    <w:multiLevelType w:val="hybridMultilevel"/>
    <w:tmpl w:val="F55694BC"/>
    <w:lvl w:ilvl="0" w:tplc="9B686560">
      <w:start w:val="1"/>
      <w:numFmt w:val="decimal"/>
      <w:lvlText w:val="%1."/>
      <w:lvlJc w:val="left"/>
      <w:pPr>
        <w:tabs>
          <w:tab w:val="num" w:pos="720"/>
        </w:tabs>
        <w:ind w:left="720" w:hanging="360"/>
      </w:pPr>
      <w:rPr>
        <w:rFonts w:ascii="Times New Roman" w:hAnsi="Times New Roman" w:cs="Times New Roman" w:hint="default"/>
        <w:b w:val="0"/>
        <w:i w:val="0"/>
        <w:sz w:val="24"/>
        <w:szCs w:val="24"/>
      </w:rPr>
    </w:lvl>
    <w:lvl w:ilvl="1" w:tplc="9DECDEBC" w:tentative="1">
      <w:start w:val="1"/>
      <w:numFmt w:val="lowerLetter"/>
      <w:lvlText w:val="%2."/>
      <w:lvlJc w:val="left"/>
      <w:pPr>
        <w:tabs>
          <w:tab w:val="num" w:pos="1800"/>
        </w:tabs>
        <w:ind w:left="1800" w:hanging="360"/>
      </w:pPr>
      <w:rPr>
        <w:rFonts w:cs="Times New Roman"/>
      </w:rPr>
    </w:lvl>
    <w:lvl w:ilvl="2" w:tplc="768AF162" w:tentative="1">
      <w:start w:val="1"/>
      <w:numFmt w:val="lowerRoman"/>
      <w:lvlText w:val="%3."/>
      <w:lvlJc w:val="right"/>
      <w:pPr>
        <w:tabs>
          <w:tab w:val="num" w:pos="2520"/>
        </w:tabs>
        <w:ind w:left="2520" w:hanging="180"/>
      </w:pPr>
      <w:rPr>
        <w:rFonts w:cs="Times New Roman"/>
      </w:rPr>
    </w:lvl>
    <w:lvl w:ilvl="3" w:tplc="D9E6C870" w:tentative="1">
      <w:start w:val="1"/>
      <w:numFmt w:val="decimal"/>
      <w:lvlText w:val="%4."/>
      <w:lvlJc w:val="left"/>
      <w:pPr>
        <w:tabs>
          <w:tab w:val="num" w:pos="3240"/>
        </w:tabs>
        <w:ind w:left="3240" w:hanging="360"/>
      </w:pPr>
      <w:rPr>
        <w:rFonts w:cs="Times New Roman"/>
      </w:rPr>
    </w:lvl>
    <w:lvl w:ilvl="4" w:tplc="F33AB884" w:tentative="1">
      <w:start w:val="1"/>
      <w:numFmt w:val="lowerLetter"/>
      <w:lvlText w:val="%5."/>
      <w:lvlJc w:val="left"/>
      <w:pPr>
        <w:tabs>
          <w:tab w:val="num" w:pos="3960"/>
        </w:tabs>
        <w:ind w:left="3960" w:hanging="360"/>
      </w:pPr>
      <w:rPr>
        <w:rFonts w:cs="Times New Roman"/>
      </w:rPr>
    </w:lvl>
    <w:lvl w:ilvl="5" w:tplc="3E9433AC" w:tentative="1">
      <w:start w:val="1"/>
      <w:numFmt w:val="lowerRoman"/>
      <w:lvlText w:val="%6."/>
      <w:lvlJc w:val="right"/>
      <w:pPr>
        <w:tabs>
          <w:tab w:val="num" w:pos="4680"/>
        </w:tabs>
        <w:ind w:left="4680" w:hanging="180"/>
      </w:pPr>
      <w:rPr>
        <w:rFonts w:cs="Times New Roman"/>
      </w:rPr>
    </w:lvl>
    <w:lvl w:ilvl="6" w:tplc="9F4C8D8E" w:tentative="1">
      <w:start w:val="1"/>
      <w:numFmt w:val="decimal"/>
      <w:lvlText w:val="%7."/>
      <w:lvlJc w:val="left"/>
      <w:pPr>
        <w:tabs>
          <w:tab w:val="num" w:pos="5400"/>
        </w:tabs>
        <w:ind w:left="5400" w:hanging="360"/>
      </w:pPr>
      <w:rPr>
        <w:rFonts w:cs="Times New Roman"/>
      </w:rPr>
    </w:lvl>
    <w:lvl w:ilvl="7" w:tplc="E936604E" w:tentative="1">
      <w:start w:val="1"/>
      <w:numFmt w:val="lowerLetter"/>
      <w:lvlText w:val="%8."/>
      <w:lvlJc w:val="left"/>
      <w:pPr>
        <w:tabs>
          <w:tab w:val="num" w:pos="6120"/>
        </w:tabs>
        <w:ind w:left="6120" w:hanging="360"/>
      </w:pPr>
      <w:rPr>
        <w:rFonts w:cs="Times New Roman"/>
      </w:rPr>
    </w:lvl>
    <w:lvl w:ilvl="8" w:tplc="1D9425C6" w:tentative="1">
      <w:start w:val="1"/>
      <w:numFmt w:val="lowerRoman"/>
      <w:lvlText w:val="%9."/>
      <w:lvlJc w:val="right"/>
      <w:pPr>
        <w:tabs>
          <w:tab w:val="num" w:pos="6840"/>
        </w:tabs>
        <w:ind w:left="6840" w:hanging="180"/>
      </w:pPr>
      <w:rPr>
        <w:rFonts w:cs="Times New Roman"/>
      </w:rPr>
    </w:lvl>
  </w:abstractNum>
  <w:abstractNum w:abstractNumId="227" w15:restartNumberingAfterBreak="0">
    <w:nsid w:val="2C712F91"/>
    <w:multiLevelType w:val="hybridMultilevel"/>
    <w:tmpl w:val="EE62C294"/>
    <w:lvl w:ilvl="0" w:tplc="67D85654">
      <w:start w:val="1"/>
      <w:numFmt w:val="decimal"/>
      <w:lvlText w:val="%1."/>
      <w:lvlJc w:val="left"/>
      <w:pPr>
        <w:tabs>
          <w:tab w:val="num" w:pos="922"/>
        </w:tabs>
        <w:ind w:left="922" w:hanging="360"/>
      </w:pPr>
      <w:rPr>
        <w:rFonts w:cs="Times New Roman" w:hint="default"/>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28" w15:restartNumberingAfterBreak="0">
    <w:nsid w:val="2CD177B2"/>
    <w:multiLevelType w:val="hybridMultilevel"/>
    <w:tmpl w:val="81669782"/>
    <w:lvl w:ilvl="0" w:tplc="D53E5F84">
      <w:start w:val="1"/>
      <w:numFmt w:val="decimal"/>
      <w:lvlText w:val="%1."/>
      <w:lvlJc w:val="left"/>
      <w:pPr>
        <w:tabs>
          <w:tab w:val="num" w:pos="720"/>
        </w:tabs>
        <w:ind w:left="720" w:hanging="360"/>
      </w:pPr>
      <w:rPr>
        <w:rFonts w:cs="Times New Roman"/>
      </w:rPr>
    </w:lvl>
    <w:lvl w:ilvl="1" w:tplc="D8C0FFF8" w:tentative="1">
      <w:start w:val="1"/>
      <w:numFmt w:val="lowerLetter"/>
      <w:lvlText w:val="%2."/>
      <w:lvlJc w:val="left"/>
      <w:pPr>
        <w:tabs>
          <w:tab w:val="num" w:pos="1440"/>
        </w:tabs>
        <w:ind w:left="1440" w:hanging="360"/>
      </w:pPr>
      <w:rPr>
        <w:rFonts w:cs="Times New Roman"/>
      </w:rPr>
    </w:lvl>
    <w:lvl w:ilvl="2" w:tplc="5C72DE3A" w:tentative="1">
      <w:start w:val="1"/>
      <w:numFmt w:val="lowerRoman"/>
      <w:lvlText w:val="%3."/>
      <w:lvlJc w:val="right"/>
      <w:pPr>
        <w:tabs>
          <w:tab w:val="num" w:pos="2160"/>
        </w:tabs>
        <w:ind w:left="2160" w:hanging="180"/>
      </w:pPr>
      <w:rPr>
        <w:rFonts w:cs="Times New Roman"/>
      </w:rPr>
    </w:lvl>
    <w:lvl w:ilvl="3" w:tplc="FE12B624" w:tentative="1">
      <w:start w:val="1"/>
      <w:numFmt w:val="decimal"/>
      <w:lvlText w:val="%4."/>
      <w:lvlJc w:val="left"/>
      <w:pPr>
        <w:tabs>
          <w:tab w:val="num" w:pos="2880"/>
        </w:tabs>
        <w:ind w:left="2880" w:hanging="360"/>
      </w:pPr>
      <w:rPr>
        <w:rFonts w:cs="Times New Roman"/>
      </w:rPr>
    </w:lvl>
    <w:lvl w:ilvl="4" w:tplc="F900F8F0" w:tentative="1">
      <w:start w:val="1"/>
      <w:numFmt w:val="lowerLetter"/>
      <w:lvlText w:val="%5."/>
      <w:lvlJc w:val="left"/>
      <w:pPr>
        <w:tabs>
          <w:tab w:val="num" w:pos="3600"/>
        </w:tabs>
        <w:ind w:left="3600" w:hanging="360"/>
      </w:pPr>
      <w:rPr>
        <w:rFonts w:cs="Times New Roman"/>
      </w:rPr>
    </w:lvl>
    <w:lvl w:ilvl="5" w:tplc="A1D0306C" w:tentative="1">
      <w:start w:val="1"/>
      <w:numFmt w:val="lowerRoman"/>
      <w:lvlText w:val="%6."/>
      <w:lvlJc w:val="right"/>
      <w:pPr>
        <w:tabs>
          <w:tab w:val="num" w:pos="4320"/>
        </w:tabs>
        <w:ind w:left="4320" w:hanging="180"/>
      </w:pPr>
      <w:rPr>
        <w:rFonts w:cs="Times New Roman"/>
      </w:rPr>
    </w:lvl>
    <w:lvl w:ilvl="6" w:tplc="ED38292C" w:tentative="1">
      <w:start w:val="1"/>
      <w:numFmt w:val="decimal"/>
      <w:lvlText w:val="%7."/>
      <w:lvlJc w:val="left"/>
      <w:pPr>
        <w:tabs>
          <w:tab w:val="num" w:pos="5040"/>
        </w:tabs>
        <w:ind w:left="5040" w:hanging="360"/>
      </w:pPr>
      <w:rPr>
        <w:rFonts w:cs="Times New Roman"/>
      </w:rPr>
    </w:lvl>
    <w:lvl w:ilvl="7" w:tplc="C41A98F4" w:tentative="1">
      <w:start w:val="1"/>
      <w:numFmt w:val="lowerLetter"/>
      <w:lvlText w:val="%8."/>
      <w:lvlJc w:val="left"/>
      <w:pPr>
        <w:tabs>
          <w:tab w:val="num" w:pos="5760"/>
        </w:tabs>
        <w:ind w:left="5760" w:hanging="360"/>
      </w:pPr>
      <w:rPr>
        <w:rFonts w:cs="Times New Roman"/>
      </w:rPr>
    </w:lvl>
    <w:lvl w:ilvl="8" w:tplc="4AFAA78A" w:tentative="1">
      <w:start w:val="1"/>
      <w:numFmt w:val="lowerRoman"/>
      <w:lvlText w:val="%9."/>
      <w:lvlJc w:val="right"/>
      <w:pPr>
        <w:tabs>
          <w:tab w:val="num" w:pos="6480"/>
        </w:tabs>
        <w:ind w:left="6480" w:hanging="180"/>
      </w:pPr>
      <w:rPr>
        <w:rFonts w:cs="Times New Roman"/>
      </w:rPr>
    </w:lvl>
  </w:abstractNum>
  <w:abstractNum w:abstractNumId="229" w15:restartNumberingAfterBreak="0">
    <w:nsid w:val="2CE20C9C"/>
    <w:multiLevelType w:val="hybridMultilevel"/>
    <w:tmpl w:val="D4D0EF62"/>
    <w:lvl w:ilvl="0" w:tplc="719274BA">
      <w:start w:val="1"/>
      <w:numFmt w:val="bullet"/>
      <w:lvlText w:val=""/>
      <w:lvlJc w:val="left"/>
      <w:pPr>
        <w:tabs>
          <w:tab w:val="num" w:pos="1021"/>
        </w:tabs>
        <w:ind w:left="1021" w:hanging="360"/>
      </w:pPr>
      <w:rPr>
        <w:rFonts w:ascii="Symbol" w:hAnsi="Symbol" w:hint="default"/>
      </w:rPr>
    </w:lvl>
    <w:lvl w:ilvl="1" w:tplc="7846B03E" w:tentative="1">
      <w:start w:val="1"/>
      <w:numFmt w:val="bullet"/>
      <w:lvlText w:val="o"/>
      <w:lvlJc w:val="left"/>
      <w:pPr>
        <w:tabs>
          <w:tab w:val="num" w:pos="1741"/>
        </w:tabs>
        <w:ind w:left="1741" w:hanging="360"/>
      </w:pPr>
      <w:rPr>
        <w:rFonts w:ascii="Courier New" w:hAnsi="Courier New" w:hint="default"/>
      </w:rPr>
    </w:lvl>
    <w:lvl w:ilvl="2" w:tplc="D6062902" w:tentative="1">
      <w:start w:val="1"/>
      <w:numFmt w:val="bullet"/>
      <w:lvlText w:val=""/>
      <w:lvlJc w:val="left"/>
      <w:pPr>
        <w:tabs>
          <w:tab w:val="num" w:pos="2461"/>
        </w:tabs>
        <w:ind w:left="2461" w:hanging="360"/>
      </w:pPr>
      <w:rPr>
        <w:rFonts w:ascii="Wingdings" w:hAnsi="Wingdings" w:hint="default"/>
      </w:rPr>
    </w:lvl>
    <w:lvl w:ilvl="3" w:tplc="7CD2E382" w:tentative="1">
      <w:start w:val="1"/>
      <w:numFmt w:val="bullet"/>
      <w:lvlText w:val=""/>
      <w:lvlJc w:val="left"/>
      <w:pPr>
        <w:tabs>
          <w:tab w:val="num" w:pos="3181"/>
        </w:tabs>
        <w:ind w:left="3181" w:hanging="360"/>
      </w:pPr>
      <w:rPr>
        <w:rFonts w:ascii="Symbol" w:hAnsi="Symbol" w:hint="default"/>
      </w:rPr>
    </w:lvl>
    <w:lvl w:ilvl="4" w:tplc="A9DA9F58" w:tentative="1">
      <w:start w:val="1"/>
      <w:numFmt w:val="bullet"/>
      <w:lvlText w:val="o"/>
      <w:lvlJc w:val="left"/>
      <w:pPr>
        <w:tabs>
          <w:tab w:val="num" w:pos="3901"/>
        </w:tabs>
        <w:ind w:left="3901" w:hanging="360"/>
      </w:pPr>
      <w:rPr>
        <w:rFonts w:ascii="Courier New" w:hAnsi="Courier New" w:hint="default"/>
      </w:rPr>
    </w:lvl>
    <w:lvl w:ilvl="5" w:tplc="690456BA" w:tentative="1">
      <w:start w:val="1"/>
      <w:numFmt w:val="bullet"/>
      <w:lvlText w:val=""/>
      <w:lvlJc w:val="left"/>
      <w:pPr>
        <w:tabs>
          <w:tab w:val="num" w:pos="4621"/>
        </w:tabs>
        <w:ind w:left="4621" w:hanging="360"/>
      </w:pPr>
      <w:rPr>
        <w:rFonts w:ascii="Wingdings" w:hAnsi="Wingdings" w:hint="default"/>
      </w:rPr>
    </w:lvl>
    <w:lvl w:ilvl="6" w:tplc="8DCC5D20" w:tentative="1">
      <w:start w:val="1"/>
      <w:numFmt w:val="bullet"/>
      <w:lvlText w:val=""/>
      <w:lvlJc w:val="left"/>
      <w:pPr>
        <w:tabs>
          <w:tab w:val="num" w:pos="5341"/>
        </w:tabs>
        <w:ind w:left="5341" w:hanging="360"/>
      </w:pPr>
      <w:rPr>
        <w:rFonts w:ascii="Symbol" w:hAnsi="Symbol" w:hint="default"/>
      </w:rPr>
    </w:lvl>
    <w:lvl w:ilvl="7" w:tplc="F23A621C" w:tentative="1">
      <w:start w:val="1"/>
      <w:numFmt w:val="bullet"/>
      <w:lvlText w:val="o"/>
      <w:lvlJc w:val="left"/>
      <w:pPr>
        <w:tabs>
          <w:tab w:val="num" w:pos="6061"/>
        </w:tabs>
        <w:ind w:left="6061" w:hanging="360"/>
      </w:pPr>
      <w:rPr>
        <w:rFonts w:ascii="Courier New" w:hAnsi="Courier New" w:hint="default"/>
      </w:rPr>
    </w:lvl>
    <w:lvl w:ilvl="8" w:tplc="431AAB4A" w:tentative="1">
      <w:start w:val="1"/>
      <w:numFmt w:val="bullet"/>
      <w:lvlText w:val=""/>
      <w:lvlJc w:val="left"/>
      <w:pPr>
        <w:tabs>
          <w:tab w:val="num" w:pos="6781"/>
        </w:tabs>
        <w:ind w:left="6781" w:hanging="360"/>
      </w:pPr>
      <w:rPr>
        <w:rFonts w:ascii="Wingdings" w:hAnsi="Wingdings" w:hint="default"/>
      </w:rPr>
    </w:lvl>
  </w:abstractNum>
  <w:abstractNum w:abstractNumId="230" w15:restartNumberingAfterBreak="0">
    <w:nsid w:val="2CF748A0"/>
    <w:multiLevelType w:val="hybridMultilevel"/>
    <w:tmpl w:val="6840EAB8"/>
    <w:lvl w:ilvl="0" w:tplc="CBA2A204">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19">
      <w:numFmt w:val="bullet"/>
      <w:lvlText w:val="•"/>
      <w:lvlJc w:val="left"/>
      <w:pPr>
        <w:ind w:left="1219" w:hanging="540"/>
      </w:pPr>
      <w:rPr>
        <w:rFonts w:hint="default"/>
      </w:rPr>
    </w:lvl>
    <w:lvl w:ilvl="2" w:tplc="0419001B">
      <w:numFmt w:val="bullet"/>
      <w:lvlText w:val="•"/>
      <w:lvlJc w:val="left"/>
      <w:pPr>
        <w:ind w:left="1618" w:hanging="540"/>
      </w:pPr>
      <w:rPr>
        <w:rFonts w:hint="default"/>
      </w:rPr>
    </w:lvl>
    <w:lvl w:ilvl="3" w:tplc="0419000F">
      <w:numFmt w:val="bullet"/>
      <w:lvlText w:val="•"/>
      <w:lvlJc w:val="left"/>
      <w:pPr>
        <w:ind w:left="2017" w:hanging="540"/>
      </w:pPr>
      <w:rPr>
        <w:rFonts w:hint="default"/>
      </w:rPr>
    </w:lvl>
    <w:lvl w:ilvl="4" w:tplc="04190019">
      <w:numFmt w:val="bullet"/>
      <w:lvlText w:val="•"/>
      <w:lvlJc w:val="left"/>
      <w:pPr>
        <w:ind w:left="2416" w:hanging="540"/>
      </w:pPr>
      <w:rPr>
        <w:rFonts w:hint="default"/>
      </w:rPr>
    </w:lvl>
    <w:lvl w:ilvl="5" w:tplc="0419001B">
      <w:numFmt w:val="bullet"/>
      <w:lvlText w:val="•"/>
      <w:lvlJc w:val="left"/>
      <w:pPr>
        <w:ind w:left="2815" w:hanging="540"/>
      </w:pPr>
      <w:rPr>
        <w:rFonts w:hint="default"/>
      </w:rPr>
    </w:lvl>
    <w:lvl w:ilvl="6" w:tplc="0419000F">
      <w:numFmt w:val="bullet"/>
      <w:lvlText w:val="•"/>
      <w:lvlJc w:val="left"/>
      <w:pPr>
        <w:ind w:left="3214" w:hanging="540"/>
      </w:pPr>
      <w:rPr>
        <w:rFonts w:hint="default"/>
      </w:rPr>
    </w:lvl>
    <w:lvl w:ilvl="7" w:tplc="04190019">
      <w:numFmt w:val="bullet"/>
      <w:lvlText w:val="•"/>
      <w:lvlJc w:val="left"/>
      <w:pPr>
        <w:ind w:left="3613" w:hanging="540"/>
      </w:pPr>
      <w:rPr>
        <w:rFonts w:hint="default"/>
      </w:rPr>
    </w:lvl>
    <w:lvl w:ilvl="8" w:tplc="0419001B">
      <w:numFmt w:val="bullet"/>
      <w:lvlText w:val="•"/>
      <w:lvlJc w:val="left"/>
      <w:pPr>
        <w:ind w:left="4012" w:hanging="540"/>
      </w:pPr>
      <w:rPr>
        <w:rFonts w:hint="default"/>
      </w:rPr>
    </w:lvl>
  </w:abstractNum>
  <w:abstractNum w:abstractNumId="231" w15:restartNumberingAfterBreak="0">
    <w:nsid w:val="2CFD30E3"/>
    <w:multiLevelType w:val="hybridMultilevel"/>
    <w:tmpl w:val="77707DE0"/>
    <w:lvl w:ilvl="0" w:tplc="3A703714">
      <w:start w:val="1"/>
      <w:numFmt w:val="decimal"/>
      <w:lvlText w:val="%1."/>
      <w:lvlJc w:val="left"/>
      <w:pPr>
        <w:tabs>
          <w:tab w:val="num" w:pos="720"/>
        </w:tabs>
        <w:ind w:left="720" w:hanging="360"/>
      </w:pPr>
      <w:rPr>
        <w:rFonts w:cs="Times New Roman" w:hint="default"/>
        <w:b w:val="0"/>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32" w15:restartNumberingAfterBreak="0">
    <w:nsid w:val="2D1F293B"/>
    <w:multiLevelType w:val="multilevel"/>
    <w:tmpl w:val="FDC4E0D4"/>
    <w:lvl w:ilvl="0">
      <w:start w:val="1"/>
      <w:numFmt w:val="decimal"/>
      <w:lvlText w:val="%1."/>
      <w:lvlJc w:val="left"/>
      <w:pPr>
        <w:tabs>
          <w:tab w:val="num" w:pos="495"/>
        </w:tabs>
        <w:ind w:left="495" w:hanging="495"/>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233" w15:restartNumberingAfterBreak="0">
    <w:nsid w:val="2D251111"/>
    <w:multiLevelType w:val="hybridMultilevel"/>
    <w:tmpl w:val="593853C8"/>
    <w:lvl w:ilvl="0" w:tplc="04190001">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4" w15:restartNumberingAfterBreak="0">
    <w:nsid w:val="2D5714BF"/>
    <w:multiLevelType w:val="hybridMultilevel"/>
    <w:tmpl w:val="DA8E313E"/>
    <w:lvl w:ilvl="0" w:tplc="04190005">
      <w:start w:val="1"/>
      <w:numFmt w:val="decimal"/>
      <w:lvlText w:val="%1."/>
      <w:lvlJc w:val="left"/>
      <w:pPr>
        <w:tabs>
          <w:tab w:val="num" w:pos="720"/>
        </w:tabs>
        <w:ind w:left="720" w:hanging="3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235" w15:restartNumberingAfterBreak="0">
    <w:nsid w:val="2D747171"/>
    <w:multiLevelType w:val="hybridMultilevel"/>
    <w:tmpl w:val="89805AC0"/>
    <w:lvl w:ilvl="0" w:tplc="04190001">
      <w:numFmt w:val="bullet"/>
      <w:lvlText w:val=""/>
      <w:lvlJc w:val="left"/>
      <w:pPr>
        <w:ind w:left="105" w:hanging="317"/>
      </w:pPr>
      <w:rPr>
        <w:rFonts w:ascii="Symbol" w:eastAsia="Times New Roman" w:hAnsi="Symbol" w:hint="default"/>
        <w:w w:val="100"/>
        <w:sz w:val="24"/>
      </w:rPr>
    </w:lvl>
    <w:lvl w:ilvl="1" w:tplc="04190003">
      <w:numFmt w:val="bullet"/>
      <w:lvlText w:val="•"/>
      <w:lvlJc w:val="left"/>
      <w:pPr>
        <w:ind w:left="546" w:hanging="317"/>
      </w:pPr>
      <w:rPr>
        <w:rFonts w:hint="default"/>
      </w:rPr>
    </w:lvl>
    <w:lvl w:ilvl="2" w:tplc="04190005">
      <w:numFmt w:val="bullet"/>
      <w:lvlText w:val="•"/>
      <w:lvlJc w:val="left"/>
      <w:pPr>
        <w:ind w:left="993" w:hanging="317"/>
      </w:pPr>
      <w:rPr>
        <w:rFonts w:hint="default"/>
      </w:rPr>
    </w:lvl>
    <w:lvl w:ilvl="3" w:tplc="04190001">
      <w:numFmt w:val="bullet"/>
      <w:lvlText w:val="•"/>
      <w:lvlJc w:val="left"/>
      <w:pPr>
        <w:ind w:left="1440" w:hanging="317"/>
      </w:pPr>
      <w:rPr>
        <w:rFonts w:hint="default"/>
      </w:rPr>
    </w:lvl>
    <w:lvl w:ilvl="4" w:tplc="04190003">
      <w:numFmt w:val="bullet"/>
      <w:lvlText w:val="•"/>
      <w:lvlJc w:val="left"/>
      <w:pPr>
        <w:ind w:left="1887" w:hanging="317"/>
      </w:pPr>
      <w:rPr>
        <w:rFonts w:hint="default"/>
      </w:rPr>
    </w:lvl>
    <w:lvl w:ilvl="5" w:tplc="04190005">
      <w:numFmt w:val="bullet"/>
      <w:lvlText w:val="•"/>
      <w:lvlJc w:val="left"/>
      <w:pPr>
        <w:ind w:left="2334" w:hanging="317"/>
      </w:pPr>
      <w:rPr>
        <w:rFonts w:hint="default"/>
      </w:rPr>
    </w:lvl>
    <w:lvl w:ilvl="6" w:tplc="04190001">
      <w:numFmt w:val="bullet"/>
      <w:lvlText w:val="•"/>
      <w:lvlJc w:val="left"/>
      <w:pPr>
        <w:ind w:left="2780" w:hanging="317"/>
      </w:pPr>
      <w:rPr>
        <w:rFonts w:hint="default"/>
      </w:rPr>
    </w:lvl>
    <w:lvl w:ilvl="7" w:tplc="04190003">
      <w:numFmt w:val="bullet"/>
      <w:lvlText w:val="•"/>
      <w:lvlJc w:val="left"/>
      <w:pPr>
        <w:ind w:left="3227" w:hanging="317"/>
      </w:pPr>
      <w:rPr>
        <w:rFonts w:hint="default"/>
      </w:rPr>
    </w:lvl>
    <w:lvl w:ilvl="8" w:tplc="04190005">
      <w:numFmt w:val="bullet"/>
      <w:lvlText w:val="•"/>
      <w:lvlJc w:val="left"/>
      <w:pPr>
        <w:ind w:left="3674" w:hanging="317"/>
      </w:pPr>
      <w:rPr>
        <w:rFonts w:hint="default"/>
      </w:rPr>
    </w:lvl>
  </w:abstractNum>
  <w:abstractNum w:abstractNumId="236" w15:restartNumberingAfterBreak="0">
    <w:nsid w:val="2DBE02EC"/>
    <w:multiLevelType w:val="hybridMultilevel"/>
    <w:tmpl w:val="089A381A"/>
    <w:lvl w:ilvl="0" w:tplc="FCDAE168">
      <w:start w:val="1"/>
      <w:numFmt w:val="decimal"/>
      <w:lvlText w:val="%1."/>
      <w:lvlJc w:val="left"/>
      <w:pPr>
        <w:ind w:left="816" w:hanging="528"/>
      </w:pPr>
      <w:rPr>
        <w:rFonts w:ascii="Times New Roman" w:eastAsia="Times New Roman" w:hAnsi="Times New Roman" w:cs="Times New Roman" w:hint="default"/>
        <w:w w:val="100"/>
        <w:sz w:val="24"/>
        <w:szCs w:val="24"/>
      </w:rPr>
    </w:lvl>
    <w:lvl w:ilvl="1" w:tplc="04190019">
      <w:numFmt w:val="bullet"/>
      <w:lvlText w:val="•"/>
      <w:lvlJc w:val="left"/>
      <w:pPr>
        <w:ind w:left="1353" w:hanging="528"/>
      </w:pPr>
      <w:rPr>
        <w:rFonts w:hint="default"/>
      </w:rPr>
    </w:lvl>
    <w:lvl w:ilvl="2" w:tplc="0419001B">
      <w:numFmt w:val="bullet"/>
      <w:lvlText w:val="•"/>
      <w:lvlJc w:val="left"/>
      <w:pPr>
        <w:ind w:left="1887" w:hanging="528"/>
      </w:pPr>
      <w:rPr>
        <w:rFonts w:hint="default"/>
      </w:rPr>
    </w:lvl>
    <w:lvl w:ilvl="3" w:tplc="0419000F">
      <w:numFmt w:val="bullet"/>
      <w:lvlText w:val="•"/>
      <w:lvlJc w:val="left"/>
      <w:pPr>
        <w:ind w:left="2420" w:hanging="528"/>
      </w:pPr>
      <w:rPr>
        <w:rFonts w:hint="default"/>
      </w:rPr>
    </w:lvl>
    <w:lvl w:ilvl="4" w:tplc="04190019">
      <w:numFmt w:val="bullet"/>
      <w:lvlText w:val="•"/>
      <w:lvlJc w:val="left"/>
      <w:pPr>
        <w:ind w:left="2954" w:hanging="528"/>
      </w:pPr>
      <w:rPr>
        <w:rFonts w:hint="default"/>
      </w:rPr>
    </w:lvl>
    <w:lvl w:ilvl="5" w:tplc="0419001B">
      <w:numFmt w:val="bullet"/>
      <w:lvlText w:val="•"/>
      <w:lvlJc w:val="left"/>
      <w:pPr>
        <w:ind w:left="3488" w:hanging="528"/>
      </w:pPr>
      <w:rPr>
        <w:rFonts w:hint="default"/>
      </w:rPr>
    </w:lvl>
    <w:lvl w:ilvl="6" w:tplc="0419000F">
      <w:numFmt w:val="bullet"/>
      <w:lvlText w:val="•"/>
      <w:lvlJc w:val="left"/>
      <w:pPr>
        <w:ind w:left="4021" w:hanging="528"/>
      </w:pPr>
      <w:rPr>
        <w:rFonts w:hint="default"/>
      </w:rPr>
    </w:lvl>
    <w:lvl w:ilvl="7" w:tplc="04190019">
      <w:numFmt w:val="bullet"/>
      <w:lvlText w:val="•"/>
      <w:lvlJc w:val="left"/>
      <w:pPr>
        <w:ind w:left="4555" w:hanging="528"/>
      </w:pPr>
      <w:rPr>
        <w:rFonts w:hint="default"/>
      </w:rPr>
    </w:lvl>
    <w:lvl w:ilvl="8" w:tplc="0419001B">
      <w:numFmt w:val="bullet"/>
      <w:lvlText w:val="•"/>
      <w:lvlJc w:val="left"/>
      <w:pPr>
        <w:ind w:left="5088" w:hanging="528"/>
      </w:pPr>
      <w:rPr>
        <w:rFonts w:hint="default"/>
      </w:rPr>
    </w:lvl>
  </w:abstractNum>
  <w:abstractNum w:abstractNumId="237" w15:restartNumberingAfterBreak="0">
    <w:nsid w:val="2DE6022B"/>
    <w:multiLevelType w:val="hybridMultilevel"/>
    <w:tmpl w:val="9C6E9B64"/>
    <w:lvl w:ilvl="0" w:tplc="D2E29EAA">
      <w:start w:val="1"/>
      <w:numFmt w:val="decimal"/>
      <w:lvlText w:val="%1."/>
      <w:lvlJc w:val="left"/>
      <w:pPr>
        <w:tabs>
          <w:tab w:val="num" w:pos="720"/>
        </w:tabs>
        <w:ind w:left="720" w:hanging="360"/>
      </w:pPr>
      <w:rPr>
        <w:rFonts w:cs="Times New Roman" w:hint="default"/>
      </w:rPr>
    </w:lvl>
    <w:lvl w:ilvl="1" w:tplc="8B5A7768" w:tentative="1">
      <w:start w:val="1"/>
      <w:numFmt w:val="lowerLetter"/>
      <w:lvlText w:val="%2."/>
      <w:lvlJc w:val="left"/>
      <w:pPr>
        <w:tabs>
          <w:tab w:val="num" w:pos="1440"/>
        </w:tabs>
        <w:ind w:left="1440" w:hanging="360"/>
      </w:pPr>
      <w:rPr>
        <w:rFonts w:cs="Times New Roman"/>
      </w:rPr>
    </w:lvl>
    <w:lvl w:ilvl="2" w:tplc="57B081BA" w:tentative="1">
      <w:start w:val="1"/>
      <w:numFmt w:val="lowerRoman"/>
      <w:lvlText w:val="%3."/>
      <w:lvlJc w:val="right"/>
      <w:pPr>
        <w:tabs>
          <w:tab w:val="num" w:pos="2160"/>
        </w:tabs>
        <w:ind w:left="2160" w:hanging="180"/>
      </w:pPr>
      <w:rPr>
        <w:rFonts w:cs="Times New Roman"/>
      </w:rPr>
    </w:lvl>
    <w:lvl w:ilvl="3" w:tplc="323462EA" w:tentative="1">
      <w:start w:val="1"/>
      <w:numFmt w:val="decimal"/>
      <w:lvlText w:val="%4."/>
      <w:lvlJc w:val="left"/>
      <w:pPr>
        <w:tabs>
          <w:tab w:val="num" w:pos="2880"/>
        </w:tabs>
        <w:ind w:left="2880" w:hanging="360"/>
      </w:pPr>
      <w:rPr>
        <w:rFonts w:cs="Times New Roman"/>
      </w:rPr>
    </w:lvl>
    <w:lvl w:ilvl="4" w:tplc="45AC5E38" w:tentative="1">
      <w:start w:val="1"/>
      <w:numFmt w:val="lowerLetter"/>
      <w:lvlText w:val="%5."/>
      <w:lvlJc w:val="left"/>
      <w:pPr>
        <w:tabs>
          <w:tab w:val="num" w:pos="3600"/>
        </w:tabs>
        <w:ind w:left="3600" w:hanging="360"/>
      </w:pPr>
      <w:rPr>
        <w:rFonts w:cs="Times New Roman"/>
      </w:rPr>
    </w:lvl>
    <w:lvl w:ilvl="5" w:tplc="2332930E" w:tentative="1">
      <w:start w:val="1"/>
      <w:numFmt w:val="lowerRoman"/>
      <w:lvlText w:val="%6."/>
      <w:lvlJc w:val="right"/>
      <w:pPr>
        <w:tabs>
          <w:tab w:val="num" w:pos="4320"/>
        </w:tabs>
        <w:ind w:left="4320" w:hanging="180"/>
      </w:pPr>
      <w:rPr>
        <w:rFonts w:cs="Times New Roman"/>
      </w:rPr>
    </w:lvl>
    <w:lvl w:ilvl="6" w:tplc="20967EA2" w:tentative="1">
      <w:start w:val="1"/>
      <w:numFmt w:val="decimal"/>
      <w:lvlText w:val="%7."/>
      <w:lvlJc w:val="left"/>
      <w:pPr>
        <w:tabs>
          <w:tab w:val="num" w:pos="5040"/>
        </w:tabs>
        <w:ind w:left="5040" w:hanging="360"/>
      </w:pPr>
      <w:rPr>
        <w:rFonts w:cs="Times New Roman"/>
      </w:rPr>
    </w:lvl>
    <w:lvl w:ilvl="7" w:tplc="A29CADCE" w:tentative="1">
      <w:start w:val="1"/>
      <w:numFmt w:val="lowerLetter"/>
      <w:lvlText w:val="%8."/>
      <w:lvlJc w:val="left"/>
      <w:pPr>
        <w:tabs>
          <w:tab w:val="num" w:pos="5760"/>
        </w:tabs>
        <w:ind w:left="5760" w:hanging="360"/>
      </w:pPr>
      <w:rPr>
        <w:rFonts w:cs="Times New Roman"/>
      </w:rPr>
    </w:lvl>
    <w:lvl w:ilvl="8" w:tplc="333AB754" w:tentative="1">
      <w:start w:val="1"/>
      <w:numFmt w:val="lowerRoman"/>
      <w:lvlText w:val="%9."/>
      <w:lvlJc w:val="right"/>
      <w:pPr>
        <w:tabs>
          <w:tab w:val="num" w:pos="6480"/>
        </w:tabs>
        <w:ind w:left="6480" w:hanging="180"/>
      </w:pPr>
      <w:rPr>
        <w:rFonts w:cs="Times New Roman"/>
      </w:rPr>
    </w:lvl>
  </w:abstractNum>
  <w:abstractNum w:abstractNumId="238" w15:restartNumberingAfterBreak="0">
    <w:nsid w:val="2E047E11"/>
    <w:multiLevelType w:val="hybridMultilevel"/>
    <w:tmpl w:val="089A381A"/>
    <w:lvl w:ilvl="0" w:tplc="ECE473E4">
      <w:start w:val="1"/>
      <w:numFmt w:val="decimal"/>
      <w:lvlText w:val="%1."/>
      <w:lvlJc w:val="left"/>
      <w:pPr>
        <w:ind w:left="816" w:hanging="528"/>
      </w:pPr>
      <w:rPr>
        <w:rFonts w:ascii="Times New Roman" w:eastAsia="Times New Roman" w:hAnsi="Times New Roman" w:cs="Times New Roman" w:hint="default"/>
        <w:w w:val="100"/>
        <w:sz w:val="24"/>
        <w:szCs w:val="24"/>
      </w:rPr>
    </w:lvl>
    <w:lvl w:ilvl="1" w:tplc="04190019">
      <w:numFmt w:val="bullet"/>
      <w:lvlText w:val="•"/>
      <w:lvlJc w:val="left"/>
      <w:pPr>
        <w:ind w:left="1353" w:hanging="528"/>
      </w:pPr>
      <w:rPr>
        <w:rFonts w:hint="default"/>
      </w:rPr>
    </w:lvl>
    <w:lvl w:ilvl="2" w:tplc="0419001B">
      <w:numFmt w:val="bullet"/>
      <w:lvlText w:val="•"/>
      <w:lvlJc w:val="left"/>
      <w:pPr>
        <w:ind w:left="1887" w:hanging="528"/>
      </w:pPr>
      <w:rPr>
        <w:rFonts w:hint="default"/>
      </w:rPr>
    </w:lvl>
    <w:lvl w:ilvl="3" w:tplc="0419000F">
      <w:numFmt w:val="bullet"/>
      <w:lvlText w:val="•"/>
      <w:lvlJc w:val="left"/>
      <w:pPr>
        <w:ind w:left="2420" w:hanging="528"/>
      </w:pPr>
      <w:rPr>
        <w:rFonts w:hint="default"/>
      </w:rPr>
    </w:lvl>
    <w:lvl w:ilvl="4" w:tplc="04190019">
      <w:numFmt w:val="bullet"/>
      <w:lvlText w:val="•"/>
      <w:lvlJc w:val="left"/>
      <w:pPr>
        <w:ind w:left="2954" w:hanging="528"/>
      </w:pPr>
      <w:rPr>
        <w:rFonts w:hint="default"/>
      </w:rPr>
    </w:lvl>
    <w:lvl w:ilvl="5" w:tplc="0419001B">
      <w:numFmt w:val="bullet"/>
      <w:lvlText w:val="•"/>
      <w:lvlJc w:val="left"/>
      <w:pPr>
        <w:ind w:left="3488" w:hanging="528"/>
      </w:pPr>
      <w:rPr>
        <w:rFonts w:hint="default"/>
      </w:rPr>
    </w:lvl>
    <w:lvl w:ilvl="6" w:tplc="0419000F">
      <w:numFmt w:val="bullet"/>
      <w:lvlText w:val="•"/>
      <w:lvlJc w:val="left"/>
      <w:pPr>
        <w:ind w:left="4021" w:hanging="528"/>
      </w:pPr>
      <w:rPr>
        <w:rFonts w:hint="default"/>
      </w:rPr>
    </w:lvl>
    <w:lvl w:ilvl="7" w:tplc="04190019">
      <w:numFmt w:val="bullet"/>
      <w:lvlText w:val="•"/>
      <w:lvlJc w:val="left"/>
      <w:pPr>
        <w:ind w:left="4555" w:hanging="528"/>
      </w:pPr>
      <w:rPr>
        <w:rFonts w:hint="default"/>
      </w:rPr>
    </w:lvl>
    <w:lvl w:ilvl="8" w:tplc="0419001B">
      <w:numFmt w:val="bullet"/>
      <w:lvlText w:val="•"/>
      <w:lvlJc w:val="left"/>
      <w:pPr>
        <w:ind w:left="5088" w:hanging="528"/>
      </w:pPr>
      <w:rPr>
        <w:rFonts w:hint="default"/>
      </w:rPr>
    </w:lvl>
  </w:abstractNum>
  <w:abstractNum w:abstractNumId="239" w15:restartNumberingAfterBreak="0">
    <w:nsid w:val="2E2926EC"/>
    <w:multiLevelType w:val="hybridMultilevel"/>
    <w:tmpl w:val="D6EA7CAE"/>
    <w:lvl w:ilvl="0" w:tplc="20BE7418">
      <w:start w:val="1"/>
      <w:numFmt w:val="decimal"/>
      <w:lvlText w:val="%1."/>
      <w:lvlJc w:val="left"/>
      <w:pPr>
        <w:tabs>
          <w:tab w:val="num" w:pos="720"/>
        </w:tabs>
        <w:ind w:left="720" w:hanging="360"/>
      </w:pPr>
      <w:rPr>
        <w:rFonts w:cs="Times New Roman" w:hint="default"/>
      </w:rPr>
    </w:lvl>
    <w:lvl w:ilvl="1" w:tplc="54AEF3CA" w:tentative="1">
      <w:start w:val="1"/>
      <w:numFmt w:val="lowerLetter"/>
      <w:lvlText w:val="%2."/>
      <w:lvlJc w:val="left"/>
      <w:pPr>
        <w:tabs>
          <w:tab w:val="num" w:pos="1440"/>
        </w:tabs>
        <w:ind w:left="1440" w:hanging="360"/>
      </w:pPr>
      <w:rPr>
        <w:rFonts w:cs="Times New Roman"/>
      </w:rPr>
    </w:lvl>
    <w:lvl w:ilvl="2" w:tplc="136A2724" w:tentative="1">
      <w:start w:val="1"/>
      <w:numFmt w:val="lowerRoman"/>
      <w:lvlText w:val="%3."/>
      <w:lvlJc w:val="right"/>
      <w:pPr>
        <w:tabs>
          <w:tab w:val="num" w:pos="2160"/>
        </w:tabs>
        <w:ind w:left="2160" w:hanging="180"/>
      </w:pPr>
      <w:rPr>
        <w:rFonts w:cs="Times New Roman"/>
      </w:rPr>
    </w:lvl>
    <w:lvl w:ilvl="3" w:tplc="13E6ADD4" w:tentative="1">
      <w:start w:val="1"/>
      <w:numFmt w:val="decimal"/>
      <w:lvlText w:val="%4."/>
      <w:lvlJc w:val="left"/>
      <w:pPr>
        <w:tabs>
          <w:tab w:val="num" w:pos="2880"/>
        </w:tabs>
        <w:ind w:left="2880" w:hanging="360"/>
      </w:pPr>
      <w:rPr>
        <w:rFonts w:cs="Times New Roman"/>
      </w:rPr>
    </w:lvl>
    <w:lvl w:ilvl="4" w:tplc="44E694F6" w:tentative="1">
      <w:start w:val="1"/>
      <w:numFmt w:val="lowerLetter"/>
      <w:lvlText w:val="%5."/>
      <w:lvlJc w:val="left"/>
      <w:pPr>
        <w:tabs>
          <w:tab w:val="num" w:pos="3600"/>
        </w:tabs>
        <w:ind w:left="3600" w:hanging="360"/>
      </w:pPr>
      <w:rPr>
        <w:rFonts w:cs="Times New Roman"/>
      </w:rPr>
    </w:lvl>
    <w:lvl w:ilvl="5" w:tplc="403498DE" w:tentative="1">
      <w:start w:val="1"/>
      <w:numFmt w:val="lowerRoman"/>
      <w:lvlText w:val="%6."/>
      <w:lvlJc w:val="right"/>
      <w:pPr>
        <w:tabs>
          <w:tab w:val="num" w:pos="4320"/>
        </w:tabs>
        <w:ind w:left="4320" w:hanging="180"/>
      </w:pPr>
      <w:rPr>
        <w:rFonts w:cs="Times New Roman"/>
      </w:rPr>
    </w:lvl>
    <w:lvl w:ilvl="6" w:tplc="04AC727A" w:tentative="1">
      <w:start w:val="1"/>
      <w:numFmt w:val="decimal"/>
      <w:lvlText w:val="%7."/>
      <w:lvlJc w:val="left"/>
      <w:pPr>
        <w:tabs>
          <w:tab w:val="num" w:pos="5040"/>
        </w:tabs>
        <w:ind w:left="5040" w:hanging="360"/>
      </w:pPr>
      <w:rPr>
        <w:rFonts w:cs="Times New Roman"/>
      </w:rPr>
    </w:lvl>
    <w:lvl w:ilvl="7" w:tplc="1AEE8ED6" w:tentative="1">
      <w:start w:val="1"/>
      <w:numFmt w:val="lowerLetter"/>
      <w:lvlText w:val="%8."/>
      <w:lvlJc w:val="left"/>
      <w:pPr>
        <w:tabs>
          <w:tab w:val="num" w:pos="5760"/>
        </w:tabs>
        <w:ind w:left="5760" w:hanging="360"/>
      </w:pPr>
      <w:rPr>
        <w:rFonts w:cs="Times New Roman"/>
      </w:rPr>
    </w:lvl>
    <w:lvl w:ilvl="8" w:tplc="4A2CD636" w:tentative="1">
      <w:start w:val="1"/>
      <w:numFmt w:val="lowerRoman"/>
      <w:lvlText w:val="%9."/>
      <w:lvlJc w:val="right"/>
      <w:pPr>
        <w:tabs>
          <w:tab w:val="num" w:pos="6480"/>
        </w:tabs>
        <w:ind w:left="6480" w:hanging="180"/>
      </w:pPr>
      <w:rPr>
        <w:rFonts w:cs="Times New Roman"/>
      </w:rPr>
    </w:lvl>
  </w:abstractNum>
  <w:abstractNum w:abstractNumId="240" w15:restartNumberingAfterBreak="0">
    <w:nsid w:val="2E5D57EA"/>
    <w:multiLevelType w:val="hybridMultilevel"/>
    <w:tmpl w:val="C97AFDF0"/>
    <w:lvl w:ilvl="0" w:tplc="0FC2DC16">
      <w:start w:val="1"/>
      <w:numFmt w:val="bullet"/>
      <w:lvlText w:val=""/>
      <w:lvlJc w:val="left"/>
      <w:pPr>
        <w:ind w:left="360" w:hanging="360"/>
      </w:pPr>
      <w:rPr>
        <w:rFonts w:ascii="Symbol" w:hAnsi="Symbol" w:hint="default"/>
      </w:rPr>
    </w:lvl>
    <w:lvl w:ilvl="1" w:tplc="E78C69C2" w:tentative="1">
      <w:start w:val="1"/>
      <w:numFmt w:val="bullet"/>
      <w:lvlText w:val="o"/>
      <w:lvlJc w:val="left"/>
      <w:pPr>
        <w:ind w:left="1080" w:hanging="360"/>
      </w:pPr>
      <w:rPr>
        <w:rFonts w:ascii="Courier New" w:hAnsi="Courier New" w:hint="default"/>
      </w:rPr>
    </w:lvl>
    <w:lvl w:ilvl="2" w:tplc="C6F432A6" w:tentative="1">
      <w:start w:val="1"/>
      <w:numFmt w:val="bullet"/>
      <w:lvlText w:val=""/>
      <w:lvlJc w:val="left"/>
      <w:pPr>
        <w:ind w:left="1800" w:hanging="360"/>
      </w:pPr>
      <w:rPr>
        <w:rFonts w:ascii="Wingdings" w:hAnsi="Wingdings" w:hint="default"/>
      </w:rPr>
    </w:lvl>
    <w:lvl w:ilvl="3" w:tplc="5EA40FAE" w:tentative="1">
      <w:start w:val="1"/>
      <w:numFmt w:val="bullet"/>
      <w:lvlText w:val=""/>
      <w:lvlJc w:val="left"/>
      <w:pPr>
        <w:ind w:left="2520" w:hanging="360"/>
      </w:pPr>
      <w:rPr>
        <w:rFonts w:ascii="Symbol" w:hAnsi="Symbol" w:hint="default"/>
      </w:rPr>
    </w:lvl>
    <w:lvl w:ilvl="4" w:tplc="0C2E9E44" w:tentative="1">
      <w:start w:val="1"/>
      <w:numFmt w:val="bullet"/>
      <w:lvlText w:val="o"/>
      <w:lvlJc w:val="left"/>
      <w:pPr>
        <w:ind w:left="3240" w:hanging="360"/>
      </w:pPr>
      <w:rPr>
        <w:rFonts w:ascii="Courier New" w:hAnsi="Courier New" w:hint="default"/>
      </w:rPr>
    </w:lvl>
    <w:lvl w:ilvl="5" w:tplc="364C8B34" w:tentative="1">
      <w:start w:val="1"/>
      <w:numFmt w:val="bullet"/>
      <w:lvlText w:val=""/>
      <w:lvlJc w:val="left"/>
      <w:pPr>
        <w:ind w:left="3960" w:hanging="360"/>
      </w:pPr>
      <w:rPr>
        <w:rFonts w:ascii="Wingdings" w:hAnsi="Wingdings" w:hint="default"/>
      </w:rPr>
    </w:lvl>
    <w:lvl w:ilvl="6" w:tplc="C2B8A4BE" w:tentative="1">
      <w:start w:val="1"/>
      <w:numFmt w:val="bullet"/>
      <w:lvlText w:val=""/>
      <w:lvlJc w:val="left"/>
      <w:pPr>
        <w:ind w:left="4680" w:hanging="360"/>
      </w:pPr>
      <w:rPr>
        <w:rFonts w:ascii="Symbol" w:hAnsi="Symbol" w:hint="default"/>
      </w:rPr>
    </w:lvl>
    <w:lvl w:ilvl="7" w:tplc="77D0ECB0" w:tentative="1">
      <w:start w:val="1"/>
      <w:numFmt w:val="bullet"/>
      <w:lvlText w:val="o"/>
      <w:lvlJc w:val="left"/>
      <w:pPr>
        <w:ind w:left="5400" w:hanging="360"/>
      </w:pPr>
      <w:rPr>
        <w:rFonts w:ascii="Courier New" w:hAnsi="Courier New" w:hint="default"/>
      </w:rPr>
    </w:lvl>
    <w:lvl w:ilvl="8" w:tplc="C14ABF88" w:tentative="1">
      <w:start w:val="1"/>
      <w:numFmt w:val="bullet"/>
      <w:lvlText w:val=""/>
      <w:lvlJc w:val="left"/>
      <w:pPr>
        <w:ind w:left="6120" w:hanging="360"/>
      </w:pPr>
      <w:rPr>
        <w:rFonts w:ascii="Wingdings" w:hAnsi="Wingdings" w:hint="default"/>
      </w:rPr>
    </w:lvl>
  </w:abstractNum>
  <w:abstractNum w:abstractNumId="241" w15:restartNumberingAfterBreak="0">
    <w:nsid w:val="2E7B6EF4"/>
    <w:multiLevelType w:val="hybridMultilevel"/>
    <w:tmpl w:val="956617F2"/>
    <w:lvl w:ilvl="0" w:tplc="413ADB7A">
      <w:start w:val="3"/>
      <w:numFmt w:val="decimal"/>
      <w:lvlText w:val="%1."/>
      <w:lvlJc w:val="left"/>
      <w:pPr>
        <w:ind w:left="825" w:hanging="540"/>
      </w:pPr>
      <w:rPr>
        <w:rFonts w:ascii="Times New Roman" w:eastAsia="Times New Roman" w:hAnsi="Times New Roman" w:cs="Times New Roman" w:hint="default"/>
        <w:w w:val="100"/>
        <w:sz w:val="24"/>
        <w:szCs w:val="24"/>
      </w:rPr>
    </w:lvl>
    <w:lvl w:ilvl="1" w:tplc="04190019">
      <w:numFmt w:val="bullet"/>
      <w:lvlText w:val="•"/>
      <w:lvlJc w:val="left"/>
      <w:pPr>
        <w:ind w:left="1219" w:hanging="540"/>
      </w:pPr>
      <w:rPr>
        <w:rFonts w:hint="default"/>
      </w:rPr>
    </w:lvl>
    <w:lvl w:ilvl="2" w:tplc="0419001B">
      <w:numFmt w:val="bullet"/>
      <w:lvlText w:val="•"/>
      <w:lvlJc w:val="left"/>
      <w:pPr>
        <w:ind w:left="1618" w:hanging="540"/>
      </w:pPr>
      <w:rPr>
        <w:rFonts w:hint="default"/>
      </w:rPr>
    </w:lvl>
    <w:lvl w:ilvl="3" w:tplc="0419000F">
      <w:numFmt w:val="bullet"/>
      <w:lvlText w:val="•"/>
      <w:lvlJc w:val="left"/>
      <w:pPr>
        <w:ind w:left="2017" w:hanging="540"/>
      </w:pPr>
      <w:rPr>
        <w:rFonts w:hint="default"/>
      </w:rPr>
    </w:lvl>
    <w:lvl w:ilvl="4" w:tplc="04190019">
      <w:numFmt w:val="bullet"/>
      <w:lvlText w:val="•"/>
      <w:lvlJc w:val="left"/>
      <w:pPr>
        <w:ind w:left="2416" w:hanging="540"/>
      </w:pPr>
      <w:rPr>
        <w:rFonts w:hint="default"/>
      </w:rPr>
    </w:lvl>
    <w:lvl w:ilvl="5" w:tplc="0419001B">
      <w:numFmt w:val="bullet"/>
      <w:lvlText w:val="•"/>
      <w:lvlJc w:val="left"/>
      <w:pPr>
        <w:ind w:left="2815" w:hanging="540"/>
      </w:pPr>
      <w:rPr>
        <w:rFonts w:hint="default"/>
      </w:rPr>
    </w:lvl>
    <w:lvl w:ilvl="6" w:tplc="0419000F">
      <w:numFmt w:val="bullet"/>
      <w:lvlText w:val="•"/>
      <w:lvlJc w:val="left"/>
      <w:pPr>
        <w:ind w:left="3214" w:hanging="540"/>
      </w:pPr>
      <w:rPr>
        <w:rFonts w:hint="default"/>
      </w:rPr>
    </w:lvl>
    <w:lvl w:ilvl="7" w:tplc="04190019">
      <w:numFmt w:val="bullet"/>
      <w:lvlText w:val="•"/>
      <w:lvlJc w:val="left"/>
      <w:pPr>
        <w:ind w:left="3613" w:hanging="540"/>
      </w:pPr>
      <w:rPr>
        <w:rFonts w:hint="default"/>
      </w:rPr>
    </w:lvl>
    <w:lvl w:ilvl="8" w:tplc="0419001B">
      <w:numFmt w:val="bullet"/>
      <w:lvlText w:val="•"/>
      <w:lvlJc w:val="left"/>
      <w:pPr>
        <w:ind w:left="4012" w:hanging="540"/>
      </w:pPr>
      <w:rPr>
        <w:rFonts w:hint="default"/>
      </w:rPr>
    </w:lvl>
  </w:abstractNum>
  <w:abstractNum w:abstractNumId="242" w15:restartNumberingAfterBreak="0">
    <w:nsid w:val="2E886425"/>
    <w:multiLevelType w:val="hybridMultilevel"/>
    <w:tmpl w:val="52FE2A48"/>
    <w:lvl w:ilvl="0" w:tplc="8D209242">
      <w:start w:val="1"/>
      <w:numFmt w:val="decimal"/>
      <w:lvlText w:val="%1."/>
      <w:lvlJc w:val="left"/>
      <w:pPr>
        <w:tabs>
          <w:tab w:val="num" w:pos="799"/>
        </w:tabs>
        <w:ind w:left="799" w:hanging="360"/>
      </w:pPr>
      <w:rPr>
        <w:rFonts w:cs="Times New Roman"/>
      </w:rPr>
    </w:lvl>
    <w:lvl w:ilvl="1" w:tplc="793C80C8" w:tentative="1">
      <w:start w:val="1"/>
      <w:numFmt w:val="lowerLetter"/>
      <w:lvlText w:val="%2."/>
      <w:lvlJc w:val="left"/>
      <w:pPr>
        <w:tabs>
          <w:tab w:val="num" w:pos="1519"/>
        </w:tabs>
        <w:ind w:left="1519" w:hanging="360"/>
      </w:pPr>
      <w:rPr>
        <w:rFonts w:cs="Times New Roman"/>
      </w:rPr>
    </w:lvl>
    <w:lvl w:ilvl="2" w:tplc="1B12EDB8" w:tentative="1">
      <w:start w:val="1"/>
      <w:numFmt w:val="lowerRoman"/>
      <w:lvlText w:val="%3."/>
      <w:lvlJc w:val="right"/>
      <w:pPr>
        <w:tabs>
          <w:tab w:val="num" w:pos="2239"/>
        </w:tabs>
        <w:ind w:left="2239" w:hanging="180"/>
      </w:pPr>
      <w:rPr>
        <w:rFonts w:cs="Times New Roman"/>
      </w:rPr>
    </w:lvl>
    <w:lvl w:ilvl="3" w:tplc="3434056E" w:tentative="1">
      <w:start w:val="1"/>
      <w:numFmt w:val="decimal"/>
      <w:lvlText w:val="%4."/>
      <w:lvlJc w:val="left"/>
      <w:pPr>
        <w:tabs>
          <w:tab w:val="num" w:pos="2959"/>
        </w:tabs>
        <w:ind w:left="2959" w:hanging="360"/>
      </w:pPr>
      <w:rPr>
        <w:rFonts w:cs="Times New Roman"/>
      </w:rPr>
    </w:lvl>
    <w:lvl w:ilvl="4" w:tplc="A9BAC084" w:tentative="1">
      <w:start w:val="1"/>
      <w:numFmt w:val="lowerLetter"/>
      <w:lvlText w:val="%5."/>
      <w:lvlJc w:val="left"/>
      <w:pPr>
        <w:tabs>
          <w:tab w:val="num" w:pos="3679"/>
        </w:tabs>
        <w:ind w:left="3679" w:hanging="360"/>
      </w:pPr>
      <w:rPr>
        <w:rFonts w:cs="Times New Roman"/>
      </w:rPr>
    </w:lvl>
    <w:lvl w:ilvl="5" w:tplc="1B54BE9E" w:tentative="1">
      <w:start w:val="1"/>
      <w:numFmt w:val="lowerRoman"/>
      <w:lvlText w:val="%6."/>
      <w:lvlJc w:val="right"/>
      <w:pPr>
        <w:tabs>
          <w:tab w:val="num" w:pos="4399"/>
        </w:tabs>
        <w:ind w:left="4399" w:hanging="180"/>
      </w:pPr>
      <w:rPr>
        <w:rFonts w:cs="Times New Roman"/>
      </w:rPr>
    </w:lvl>
    <w:lvl w:ilvl="6" w:tplc="69685C66" w:tentative="1">
      <w:start w:val="1"/>
      <w:numFmt w:val="decimal"/>
      <w:lvlText w:val="%7."/>
      <w:lvlJc w:val="left"/>
      <w:pPr>
        <w:tabs>
          <w:tab w:val="num" w:pos="5119"/>
        </w:tabs>
        <w:ind w:left="5119" w:hanging="360"/>
      </w:pPr>
      <w:rPr>
        <w:rFonts w:cs="Times New Roman"/>
      </w:rPr>
    </w:lvl>
    <w:lvl w:ilvl="7" w:tplc="0D98E1B4" w:tentative="1">
      <w:start w:val="1"/>
      <w:numFmt w:val="lowerLetter"/>
      <w:lvlText w:val="%8."/>
      <w:lvlJc w:val="left"/>
      <w:pPr>
        <w:tabs>
          <w:tab w:val="num" w:pos="5839"/>
        </w:tabs>
        <w:ind w:left="5839" w:hanging="360"/>
      </w:pPr>
      <w:rPr>
        <w:rFonts w:cs="Times New Roman"/>
      </w:rPr>
    </w:lvl>
    <w:lvl w:ilvl="8" w:tplc="5BB00794" w:tentative="1">
      <w:start w:val="1"/>
      <w:numFmt w:val="lowerRoman"/>
      <w:lvlText w:val="%9."/>
      <w:lvlJc w:val="right"/>
      <w:pPr>
        <w:tabs>
          <w:tab w:val="num" w:pos="6559"/>
        </w:tabs>
        <w:ind w:left="6559" w:hanging="180"/>
      </w:pPr>
      <w:rPr>
        <w:rFonts w:cs="Times New Roman"/>
      </w:rPr>
    </w:lvl>
  </w:abstractNum>
  <w:abstractNum w:abstractNumId="243" w15:restartNumberingAfterBreak="0">
    <w:nsid w:val="2F8E084D"/>
    <w:multiLevelType w:val="hybridMultilevel"/>
    <w:tmpl w:val="738677E8"/>
    <w:lvl w:ilvl="0" w:tplc="22AEB186">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19">
      <w:numFmt w:val="bullet"/>
      <w:lvlText w:val="•"/>
      <w:lvlJc w:val="left"/>
      <w:pPr>
        <w:ind w:left="1219" w:hanging="540"/>
      </w:pPr>
      <w:rPr>
        <w:rFonts w:hint="default"/>
      </w:rPr>
    </w:lvl>
    <w:lvl w:ilvl="2" w:tplc="0419001B">
      <w:numFmt w:val="bullet"/>
      <w:lvlText w:val="•"/>
      <w:lvlJc w:val="left"/>
      <w:pPr>
        <w:ind w:left="1618" w:hanging="540"/>
      </w:pPr>
      <w:rPr>
        <w:rFonts w:hint="default"/>
      </w:rPr>
    </w:lvl>
    <w:lvl w:ilvl="3" w:tplc="0419000F">
      <w:numFmt w:val="bullet"/>
      <w:lvlText w:val="•"/>
      <w:lvlJc w:val="left"/>
      <w:pPr>
        <w:ind w:left="2017" w:hanging="540"/>
      </w:pPr>
      <w:rPr>
        <w:rFonts w:hint="default"/>
      </w:rPr>
    </w:lvl>
    <w:lvl w:ilvl="4" w:tplc="04190019">
      <w:numFmt w:val="bullet"/>
      <w:lvlText w:val="•"/>
      <w:lvlJc w:val="left"/>
      <w:pPr>
        <w:ind w:left="2416" w:hanging="540"/>
      </w:pPr>
      <w:rPr>
        <w:rFonts w:hint="default"/>
      </w:rPr>
    </w:lvl>
    <w:lvl w:ilvl="5" w:tplc="0419001B">
      <w:numFmt w:val="bullet"/>
      <w:lvlText w:val="•"/>
      <w:lvlJc w:val="left"/>
      <w:pPr>
        <w:ind w:left="2815" w:hanging="540"/>
      </w:pPr>
      <w:rPr>
        <w:rFonts w:hint="default"/>
      </w:rPr>
    </w:lvl>
    <w:lvl w:ilvl="6" w:tplc="0419000F">
      <w:numFmt w:val="bullet"/>
      <w:lvlText w:val="•"/>
      <w:lvlJc w:val="left"/>
      <w:pPr>
        <w:ind w:left="3214" w:hanging="540"/>
      </w:pPr>
      <w:rPr>
        <w:rFonts w:hint="default"/>
      </w:rPr>
    </w:lvl>
    <w:lvl w:ilvl="7" w:tplc="04190019">
      <w:numFmt w:val="bullet"/>
      <w:lvlText w:val="•"/>
      <w:lvlJc w:val="left"/>
      <w:pPr>
        <w:ind w:left="3613" w:hanging="540"/>
      </w:pPr>
      <w:rPr>
        <w:rFonts w:hint="default"/>
      </w:rPr>
    </w:lvl>
    <w:lvl w:ilvl="8" w:tplc="0419001B">
      <w:numFmt w:val="bullet"/>
      <w:lvlText w:val="•"/>
      <w:lvlJc w:val="left"/>
      <w:pPr>
        <w:ind w:left="4012" w:hanging="540"/>
      </w:pPr>
      <w:rPr>
        <w:rFonts w:hint="default"/>
      </w:rPr>
    </w:lvl>
  </w:abstractNum>
  <w:abstractNum w:abstractNumId="244" w15:restartNumberingAfterBreak="0">
    <w:nsid w:val="2FD37A78"/>
    <w:multiLevelType w:val="hybridMultilevel"/>
    <w:tmpl w:val="42784CBC"/>
    <w:lvl w:ilvl="0" w:tplc="8D209242">
      <w:start w:val="1"/>
      <w:numFmt w:val="decimal"/>
      <w:lvlText w:val="%1."/>
      <w:lvlJc w:val="left"/>
      <w:pPr>
        <w:ind w:left="540" w:hanging="360"/>
      </w:pPr>
      <w:rPr>
        <w:rFonts w:ascii="Times New Roman" w:eastAsia="Times New Roman" w:hAnsi="Times New Roman" w:cs="Times New Roman" w:hint="default"/>
        <w:spacing w:val="-10"/>
        <w:w w:val="100"/>
        <w:sz w:val="24"/>
        <w:szCs w:val="24"/>
      </w:rPr>
    </w:lvl>
    <w:lvl w:ilvl="1" w:tplc="793C80C8">
      <w:start w:val="1"/>
      <w:numFmt w:val="decimal"/>
      <w:lvlText w:val="%2."/>
      <w:lvlJc w:val="left"/>
      <w:pPr>
        <w:ind w:left="828" w:hanging="528"/>
      </w:pPr>
      <w:rPr>
        <w:rFonts w:ascii="Times New Roman" w:eastAsia="Times New Roman" w:hAnsi="Times New Roman" w:cs="Times New Roman" w:hint="default"/>
        <w:w w:val="100"/>
        <w:sz w:val="24"/>
        <w:szCs w:val="24"/>
      </w:rPr>
    </w:lvl>
    <w:lvl w:ilvl="2" w:tplc="1B12EDB8">
      <w:numFmt w:val="bullet"/>
      <w:lvlText w:val="•"/>
      <w:lvlJc w:val="left"/>
      <w:pPr>
        <w:ind w:left="1412" w:hanging="528"/>
      </w:pPr>
      <w:rPr>
        <w:rFonts w:hint="default"/>
      </w:rPr>
    </w:lvl>
    <w:lvl w:ilvl="3" w:tplc="3434056E">
      <w:numFmt w:val="bullet"/>
      <w:lvlText w:val="•"/>
      <w:lvlJc w:val="left"/>
      <w:pPr>
        <w:ind w:left="2005" w:hanging="528"/>
      </w:pPr>
      <w:rPr>
        <w:rFonts w:hint="default"/>
      </w:rPr>
    </w:lvl>
    <w:lvl w:ilvl="4" w:tplc="A9BAC084">
      <w:numFmt w:val="bullet"/>
      <w:lvlText w:val="•"/>
      <w:lvlJc w:val="left"/>
      <w:pPr>
        <w:ind w:left="2598" w:hanging="528"/>
      </w:pPr>
      <w:rPr>
        <w:rFonts w:hint="default"/>
      </w:rPr>
    </w:lvl>
    <w:lvl w:ilvl="5" w:tplc="1B54BE9E">
      <w:numFmt w:val="bullet"/>
      <w:lvlText w:val="•"/>
      <w:lvlJc w:val="left"/>
      <w:pPr>
        <w:ind w:left="3191" w:hanging="528"/>
      </w:pPr>
      <w:rPr>
        <w:rFonts w:hint="default"/>
      </w:rPr>
    </w:lvl>
    <w:lvl w:ilvl="6" w:tplc="69685C66">
      <w:numFmt w:val="bullet"/>
      <w:lvlText w:val="•"/>
      <w:lvlJc w:val="left"/>
      <w:pPr>
        <w:ind w:left="3784" w:hanging="528"/>
      </w:pPr>
      <w:rPr>
        <w:rFonts w:hint="default"/>
      </w:rPr>
    </w:lvl>
    <w:lvl w:ilvl="7" w:tplc="0D98E1B4">
      <w:numFmt w:val="bullet"/>
      <w:lvlText w:val="•"/>
      <w:lvlJc w:val="left"/>
      <w:pPr>
        <w:ind w:left="4377" w:hanging="528"/>
      </w:pPr>
      <w:rPr>
        <w:rFonts w:hint="default"/>
      </w:rPr>
    </w:lvl>
    <w:lvl w:ilvl="8" w:tplc="5BB00794">
      <w:numFmt w:val="bullet"/>
      <w:lvlText w:val="•"/>
      <w:lvlJc w:val="left"/>
      <w:pPr>
        <w:ind w:left="4970" w:hanging="528"/>
      </w:pPr>
      <w:rPr>
        <w:rFonts w:hint="default"/>
      </w:rPr>
    </w:lvl>
  </w:abstractNum>
  <w:abstractNum w:abstractNumId="245" w15:restartNumberingAfterBreak="0">
    <w:nsid w:val="30236F6B"/>
    <w:multiLevelType w:val="hybridMultilevel"/>
    <w:tmpl w:val="74880578"/>
    <w:lvl w:ilvl="0" w:tplc="04190001">
      <w:start w:val="1"/>
      <w:numFmt w:val="decimal"/>
      <w:lvlText w:val="%1."/>
      <w:lvlJc w:val="left"/>
      <w:pPr>
        <w:tabs>
          <w:tab w:val="num" w:pos="720"/>
        </w:tabs>
        <w:ind w:left="720" w:hanging="3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246" w15:restartNumberingAfterBreak="0">
    <w:nsid w:val="305155D0"/>
    <w:multiLevelType w:val="hybridMultilevel"/>
    <w:tmpl w:val="6DB2AF76"/>
    <w:lvl w:ilvl="0" w:tplc="0419000F">
      <w:start w:val="1"/>
      <w:numFmt w:val="bullet"/>
      <w:lvlText w:val=""/>
      <w:lvlJc w:val="left"/>
      <w:pPr>
        <w:tabs>
          <w:tab w:val="num" w:pos="540"/>
        </w:tabs>
        <w:ind w:left="540" w:hanging="360"/>
      </w:pPr>
      <w:rPr>
        <w:rFonts w:ascii="Symbol" w:hAnsi="Symbol" w:hint="default"/>
      </w:rPr>
    </w:lvl>
    <w:lvl w:ilvl="1" w:tplc="04190019" w:tentative="1">
      <w:start w:val="1"/>
      <w:numFmt w:val="bullet"/>
      <w:lvlText w:val="o"/>
      <w:lvlJc w:val="left"/>
      <w:pPr>
        <w:tabs>
          <w:tab w:val="num" w:pos="1260"/>
        </w:tabs>
        <w:ind w:left="1260" w:hanging="360"/>
      </w:pPr>
      <w:rPr>
        <w:rFonts w:ascii="Courier New" w:hAnsi="Courier New" w:hint="default"/>
      </w:rPr>
    </w:lvl>
    <w:lvl w:ilvl="2" w:tplc="0419001B" w:tentative="1">
      <w:start w:val="1"/>
      <w:numFmt w:val="bullet"/>
      <w:lvlText w:val=""/>
      <w:lvlJc w:val="left"/>
      <w:pPr>
        <w:tabs>
          <w:tab w:val="num" w:pos="1980"/>
        </w:tabs>
        <w:ind w:left="1980" w:hanging="360"/>
      </w:pPr>
      <w:rPr>
        <w:rFonts w:ascii="Wingdings" w:hAnsi="Wingdings" w:hint="default"/>
      </w:rPr>
    </w:lvl>
    <w:lvl w:ilvl="3" w:tplc="0419000F" w:tentative="1">
      <w:start w:val="1"/>
      <w:numFmt w:val="bullet"/>
      <w:lvlText w:val=""/>
      <w:lvlJc w:val="left"/>
      <w:pPr>
        <w:tabs>
          <w:tab w:val="num" w:pos="2700"/>
        </w:tabs>
        <w:ind w:left="2700" w:hanging="360"/>
      </w:pPr>
      <w:rPr>
        <w:rFonts w:ascii="Symbol" w:hAnsi="Symbol" w:hint="default"/>
      </w:rPr>
    </w:lvl>
    <w:lvl w:ilvl="4" w:tplc="04190019" w:tentative="1">
      <w:start w:val="1"/>
      <w:numFmt w:val="bullet"/>
      <w:lvlText w:val="o"/>
      <w:lvlJc w:val="left"/>
      <w:pPr>
        <w:tabs>
          <w:tab w:val="num" w:pos="3420"/>
        </w:tabs>
        <w:ind w:left="3420" w:hanging="360"/>
      </w:pPr>
      <w:rPr>
        <w:rFonts w:ascii="Courier New" w:hAnsi="Courier New" w:hint="default"/>
      </w:rPr>
    </w:lvl>
    <w:lvl w:ilvl="5" w:tplc="0419001B" w:tentative="1">
      <w:start w:val="1"/>
      <w:numFmt w:val="bullet"/>
      <w:lvlText w:val=""/>
      <w:lvlJc w:val="left"/>
      <w:pPr>
        <w:tabs>
          <w:tab w:val="num" w:pos="4140"/>
        </w:tabs>
        <w:ind w:left="4140" w:hanging="360"/>
      </w:pPr>
      <w:rPr>
        <w:rFonts w:ascii="Wingdings" w:hAnsi="Wingdings" w:hint="default"/>
      </w:rPr>
    </w:lvl>
    <w:lvl w:ilvl="6" w:tplc="0419000F" w:tentative="1">
      <w:start w:val="1"/>
      <w:numFmt w:val="bullet"/>
      <w:lvlText w:val=""/>
      <w:lvlJc w:val="left"/>
      <w:pPr>
        <w:tabs>
          <w:tab w:val="num" w:pos="4860"/>
        </w:tabs>
        <w:ind w:left="4860" w:hanging="360"/>
      </w:pPr>
      <w:rPr>
        <w:rFonts w:ascii="Symbol" w:hAnsi="Symbol" w:hint="default"/>
      </w:rPr>
    </w:lvl>
    <w:lvl w:ilvl="7" w:tplc="04190019" w:tentative="1">
      <w:start w:val="1"/>
      <w:numFmt w:val="bullet"/>
      <w:lvlText w:val="o"/>
      <w:lvlJc w:val="left"/>
      <w:pPr>
        <w:tabs>
          <w:tab w:val="num" w:pos="5580"/>
        </w:tabs>
        <w:ind w:left="5580" w:hanging="360"/>
      </w:pPr>
      <w:rPr>
        <w:rFonts w:ascii="Courier New" w:hAnsi="Courier New" w:hint="default"/>
      </w:rPr>
    </w:lvl>
    <w:lvl w:ilvl="8" w:tplc="0419001B" w:tentative="1">
      <w:start w:val="1"/>
      <w:numFmt w:val="bullet"/>
      <w:lvlText w:val=""/>
      <w:lvlJc w:val="left"/>
      <w:pPr>
        <w:tabs>
          <w:tab w:val="num" w:pos="6300"/>
        </w:tabs>
        <w:ind w:left="6300" w:hanging="360"/>
      </w:pPr>
      <w:rPr>
        <w:rFonts w:ascii="Wingdings" w:hAnsi="Wingdings" w:hint="default"/>
      </w:rPr>
    </w:lvl>
  </w:abstractNum>
  <w:abstractNum w:abstractNumId="247" w15:restartNumberingAfterBreak="0">
    <w:nsid w:val="30934503"/>
    <w:multiLevelType w:val="hybridMultilevel"/>
    <w:tmpl w:val="ABDA3732"/>
    <w:lvl w:ilvl="0" w:tplc="E2067A18">
      <w:start w:val="1"/>
      <w:numFmt w:val="bullet"/>
      <w:lvlText w:val="-"/>
      <w:lvlJc w:val="left"/>
      <w:pPr>
        <w:tabs>
          <w:tab w:val="num" w:pos="397"/>
        </w:tabs>
        <w:ind w:left="397" w:hanging="340"/>
      </w:pPr>
      <w:rPr>
        <w:rFonts w:ascii="Courier New" w:hAnsi="Courier New" w:hint="default"/>
      </w:rPr>
    </w:lvl>
    <w:lvl w:ilvl="1" w:tplc="7B5AA9B0" w:tentative="1">
      <w:start w:val="1"/>
      <w:numFmt w:val="bullet"/>
      <w:lvlText w:val="o"/>
      <w:lvlJc w:val="left"/>
      <w:pPr>
        <w:tabs>
          <w:tab w:val="num" w:pos="1440"/>
        </w:tabs>
        <w:ind w:left="1440" w:hanging="360"/>
      </w:pPr>
      <w:rPr>
        <w:rFonts w:ascii="Courier New" w:hAnsi="Courier New" w:hint="default"/>
      </w:rPr>
    </w:lvl>
    <w:lvl w:ilvl="2" w:tplc="7A86FD84" w:tentative="1">
      <w:start w:val="1"/>
      <w:numFmt w:val="bullet"/>
      <w:lvlText w:val=""/>
      <w:lvlJc w:val="left"/>
      <w:pPr>
        <w:tabs>
          <w:tab w:val="num" w:pos="2160"/>
        </w:tabs>
        <w:ind w:left="2160" w:hanging="360"/>
      </w:pPr>
      <w:rPr>
        <w:rFonts w:ascii="Wingdings" w:hAnsi="Wingdings" w:hint="default"/>
      </w:rPr>
    </w:lvl>
    <w:lvl w:ilvl="3" w:tplc="7870DF28" w:tentative="1">
      <w:start w:val="1"/>
      <w:numFmt w:val="bullet"/>
      <w:lvlText w:val=""/>
      <w:lvlJc w:val="left"/>
      <w:pPr>
        <w:tabs>
          <w:tab w:val="num" w:pos="2880"/>
        </w:tabs>
        <w:ind w:left="2880" w:hanging="360"/>
      </w:pPr>
      <w:rPr>
        <w:rFonts w:ascii="Symbol" w:hAnsi="Symbol" w:hint="default"/>
      </w:rPr>
    </w:lvl>
    <w:lvl w:ilvl="4" w:tplc="7F9E3472" w:tentative="1">
      <w:start w:val="1"/>
      <w:numFmt w:val="bullet"/>
      <w:lvlText w:val="o"/>
      <w:lvlJc w:val="left"/>
      <w:pPr>
        <w:tabs>
          <w:tab w:val="num" w:pos="3600"/>
        </w:tabs>
        <w:ind w:left="3600" w:hanging="360"/>
      </w:pPr>
      <w:rPr>
        <w:rFonts w:ascii="Courier New" w:hAnsi="Courier New" w:hint="default"/>
      </w:rPr>
    </w:lvl>
    <w:lvl w:ilvl="5" w:tplc="4CFA656E" w:tentative="1">
      <w:start w:val="1"/>
      <w:numFmt w:val="bullet"/>
      <w:lvlText w:val=""/>
      <w:lvlJc w:val="left"/>
      <w:pPr>
        <w:tabs>
          <w:tab w:val="num" w:pos="4320"/>
        </w:tabs>
        <w:ind w:left="4320" w:hanging="360"/>
      </w:pPr>
      <w:rPr>
        <w:rFonts w:ascii="Wingdings" w:hAnsi="Wingdings" w:hint="default"/>
      </w:rPr>
    </w:lvl>
    <w:lvl w:ilvl="6" w:tplc="A5AAD724" w:tentative="1">
      <w:start w:val="1"/>
      <w:numFmt w:val="bullet"/>
      <w:lvlText w:val=""/>
      <w:lvlJc w:val="left"/>
      <w:pPr>
        <w:tabs>
          <w:tab w:val="num" w:pos="5040"/>
        </w:tabs>
        <w:ind w:left="5040" w:hanging="360"/>
      </w:pPr>
      <w:rPr>
        <w:rFonts w:ascii="Symbol" w:hAnsi="Symbol" w:hint="default"/>
      </w:rPr>
    </w:lvl>
    <w:lvl w:ilvl="7" w:tplc="3544F778" w:tentative="1">
      <w:start w:val="1"/>
      <w:numFmt w:val="bullet"/>
      <w:lvlText w:val="o"/>
      <w:lvlJc w:val="left"/>
      <w:pPr>
        <w:tabs>
          <w:tab w:val="num" w:pos="5760"/>
        </w:tabs>
        <w:ind w:left="5760" w:hanging="360"/>
      </w:pPr>
      <w:rPr>
        <w:rFonts w:ascii="Courier New" w:hAnsi="Courier New" w:hint="default"/>
      </w:rPr>
    </w:lvl>
    <w:lvl w:ilvl="8" w:tplc="47421336" w:tentative="1">
      <w:start w:val="1"/>
      <w:numFmt w:val="bullet"/>
      <w:lvlText w:val=""/>
      <w:lvlJc w:val="left"/>
      <w:pPr>
        <w:tabs>
          <w:tab w:val="num" w:pos="6480"/>
        </w:tabs>
        <w:ind w:left="6480" w:hanging="360"/>
      </w:pPr>
      <w:rPr>
        <w:rFonts w:ascii="Wingdings" w:hAnsi="Wingdings" w:hint="default"/>
      </w:rPr>
    </w:lvl>
  </w:abstractNum>
  <w:abstractNum w:abstractNumId="248" w15:restartNumberingAfterBreak="0">
    <w:nsid w:val="30AE4E22"/>
    <w:multiLevelType w:val="hybridMultilevel"/>
    <w:tmpl w:val="4D60D300"/>
    <w:lvl w:ilvl="0" w:tplc="75FCB040">
      <w:start w:val="1"/>
      <w:numFmt w:val="decimal"/>
      <w:lvlText w:val="%1."/>
      <w:lvlJc w:val="left"/>
      <w:pPr>
        <w:tabs>
          <w:tab w:val="num" w:pos="720"/>
        </w:tabs>
        <w:ind w:left="720" w:hanging="360"/>
      </w:pPr>
      <w:rPr>
        <w:rFonts w:cs="Times New Roman" w:hint="default"/>
      </w:rPr>
    </w:lvl>
    <w:lvl w:ilvl="1" w:tplc="327AC8F6" w:tentative="1">
      <w:start w:val="1"/>
      <w:numFmt w:val="lowerLetter"/>
      <w:lvlText w:val="%2."/>
      <w:lvlJc w:val="left"/>
      <w:pPr>
        <w:tabs>
          <w:tab w:val="num" w:pos="1440"/>
        </w:tabs>
        <w:ind w:left="1440" w:hanging="360"/>
      </w:pPr>
      <w:rPr>
        <w:rFonts w:cs="Times New Roman"/>
      </w:rPr>
    </w:lvl>
    <w:lvl w:ilvl="2" w:tplc="FF481B76" w:tentative="1">
      <w:start w:val="1"/>
      <w:numFmt w:val="lowerRoman"/>
      <w:lvlText w:val="%3."/>
      <w:lvlJc w:val="right"/>
      <w:pPr>
        <w:tabs>
          <w:tab w:val="num" w:pos="2160"/>
        </w:tabs>
        <w:ind w:left="2160" w:hanging="180"/>
      </w:pPr>
      <w:rPr>
        <w:rFonts w:cs="Times New Roman"/>
      </w:rPr>
    </w:lvl>
    <w:lvl w:ilvl="3" w:tplc="BF0CC182" w:tentative="1">
      <w:start w:val="1"/>
      <w:numFmt w:val="decimal"/>
      <w:lvlText w:val="%4."/>
      <w:lvlJc w:val="left"/>
      <w:pPr>
        <w:tabs>
          <w:tab w:val="num" w:pos="2880"/>
        </w:tabs>
        <w:ind w:left="2880" w:hanging="360"/>
      </w:pPr>
      <w:rPr>
        <w:rFonts w:cs="Times New Roman"/>
      </w:rPr>
    </w:lvl>
    <w:lvl w:ilvl="4" w:tplc="479A2E96" w:tentative="1">
      <w:start w:val="1"/>
      <w:numFmt w:val="lowerLetter"/>
      <w:lvlText w:val="%5."/>
      <w:lvlJc w:val="left"/>
      <w:pPr>
        <w:tabs>
          <w:tab w:val="num" w:pos="3600"/>
        </w:tabs>
        <w:ind w:left="3600" w:hanging="360"/>
      </w:pPr>
      <w:rPr>
        <w:rFonts w:cs="Times New Roman"/>
      </w:rPr>
    </w:lvl>
    <w:lvl w:ilvl="5" w:tplc="99747EF2" w:tentative="1">
      <w:start w:val="1"/>
      <w:numFmt w:val="lowerRoman"/>
      <w:lvlText w:val="%6."/>
      <w:lvlJc w:val="right"/>
      <w:pPr>
        <w:tabs>
          <w:tab w:val="num" w:pos="4320"/>
        </w:tabs>
        <w:ind w:left="4320" w:hanging="180"/>
      </w:pPr>
      <w:rPr>
        <w:rFonts w:cs="Times New Roman"/>
      </w:rPr>
    </w:lvl>
    <w:lvl w:ilvl="6" w:tplc="69DA468E" w:tentative="1">
      <w:start w:val="1"/>
      <w:numFmt w:val="decimal"/>
      <w:lvlText w:val="%7."/>
      <w:lvlJc w:val="left"/>
      <w:pPr>
        <w:tabs>
          <w:tab w:val="num" w:pos="5040"/>
        </w:tabs>
        <w:ind w:left="5040" w:hanging="360"/>
      </w:pPr>
      <w:rPr>
        <w:rFonts w:cs="Times New Roman"/>
      </w:rPr>
    </w:lvl>
    <w:lvl w:ilvl="7" w:tplc="48B23792" w:tentative="1">
      <w:start w:val="1"/>
      <w:numFmt w:val="lowerLetter"/>
      <w:lvlText w:val="%8."/>
      <w:lvlJc w:val="left"/>
      <w:pPr>
        <w:tabs>
          <w:tab w:val="num" w:pos="5760"/>
        </w:tabs>
        <w:ind w:left="5760" w:hanging="360"/>
      </w:pPr>
      <w:rPr>
        <w:rFonts w:cs="Times New Roman"/>
      </w:rPr>
    </w:lvl>
    <w:lvl w:ilvl="8" w:tplc="68E0EBCC" w:tentative="1">
      <w:start w:val="1"/>
      <w:numFmt w:val="lowerRoman"/>
      <w:lvlText w:val="%9."/>
      <w:lvlJc w:val="right"/>
      <w:pPr>
        <w:tabs>
          <w:tab w:val="num" w:pos="6480"/>
        </w:tabs>
        <w:ind w:left="6480" w:hanging="180"/>
      </w:pPr>
      <w:rPr>
        <w:rFonts w:cs="Times New Roman"/>
      </w:rPr>
    </w:lvl>
  </w:abstractNum>
  <w:abstractNum w:abstractNumId="249" w15:restartNumberingAfterBreak="0">
    <w:nsid w:val="30CE163F"/>
    <w:multiLevelType w:val="hybridMultilevel"/>
    <w:tmpl w:val="4C8E44A6"/>
    <w:lvl w:ilvl="0" w:tplc="413ADB7A">
      <w:start w:val="1"/>
      <w:numFmt w:val="decimal"/>
      <w:lvlText w:val="%1."/>
      <w:lvlJc w:val="left"/>
      <w:pPr>
        <w:tabs>
          <w:tab w:val="num" w:pos="1080"/>
        </w:tabs>
        <w:ind w:left="1080" w:hanging="360"/>
      </w:pPr>
      <w:rPr>
        <w:rFonts w:cs="Times New Roman"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250" w15:restartNumberingAfterBreak="0">
    <w:nsid w:val="3108449B"/>
    <w:multiLevelType w:val="hybridMultilevel"/>
    <w:tmpl w:val="6F6E58B2"/>
    <w:lvl w:ilvl="0" w:tplc="2E66859E">
      <w:start w:val="1"/>
      <w:numFmt w:val="decimal"/>
      <w:lvlText w:val="%1."/>
      <w:lvlJc w:val="left"/>
      <w:pPr>
        <w:ind w:left="540" w:hanging="360"/>
      </w:pPr>
      <w:rPr>
        <w:rFonts w:ascii="Times New Roman" w:eastAsia="Times New Roman" w:hAnsi="Times New Roman" w:cs="Times New Roman" w:hint="default"/>
        <w:spacing w:val="-10"/>
        <w:w w:val="100"/>
        <w:sz w:val="24"/>
        <w:szCs w:val="24"/>
      </w:rPr>
    </w:lvl>
    <w:lvl w:ilvl="1" w:tplc="67548002">
      <w:start w:val="1"/>
      <w:numFmt w:val="decimal"/>
      <w:lvlText w:val="%2."/>
      <w:lvlJc w:val="left"/>
      <w:pPr>
        <w:ind w:left="828" w:hanging="528"/>
      </w:pPr>
      <w:rPr>
        <w:rFonts w:ascii="Times New Roman" w:eastAsia="Times New Roman" w:hAnsi="Times New Roman" w:cs="Times New Roman" w:hint="default"/>
        <w:w w:val="100"/>
        <w:sz w:val="24"/>
        <w:szCs w:val="24"/>
      </w:rPr>
    </w:lvl>
    <w:lvl w:ilvl="2" w:tplc="3EF6BB08">
      <w:numFmt w:val="bullet"/>
      <w:lvlText w:val="•"/>
      <w:lvlJc w:val="left"/>
      <w:pPr>
        <w:ind w:left="1412" w:hanging="528"/>
      </w:pPr>
      <w:rPr>
        <w:rFonts w:hint="default"/>
      </w:rPr>
    </w:lvl>
    <w:lvl w:ilvl="3" w:tplc="914CB5CE">
      <w:numFmt w:val="bullet"/>
      <w:lvlText w:val="•"/>
      <w:lvlJc w:val="left"/>
      <w:pPr>
        <w:ind w:left="2005" w:hanging="528"/>
      </w:pPr>
      <w:rPr>
        <w:rFonts w:hint="default"/>
      </w:rPr>
    </w:lvl>
    <w:lvl w:ilvl="4" w:tplc="23CE156A">
      <w:numFmt w:val="bullet"/>
      <w:lvlText w:val="•"/>
      <w:lvlJc w:val="left"/>
      <w:pPr>
        <w:ind w:left="2598" w:hanging="528"/>
      </w:pPr>
      <w:rPr>
        <w:rFonts w:hint="default"/>
      </w:rPr>
    </w:lvl>
    <w:lvl w:ilvl="5" w:tplc="D3A88058">
      <w:numFmt w:val="bullet"/>
      <w:lvlText w:val="•"/>
      <w:lvlJc w:val="left"/>
      <w:pPr>
        <w:ind w:left="3191" w:hanging="528"/>
      </w:pPr>
      <w:rPr>
        <w:rFonts w:hint="default"/>
      </w:rPr>
    </w:lvl>
    <w:lvl w:ilvl="6" w:tplc="14E293A0">
      <w:numFmt w:val="bullet"/>
      <w:lvlText w:val="•"/>
      <w:lvlJc w:val="left"/>
      <w:pPr>
        <w:ind w:left="3784" w:hanging="528"/>
      </w:pPr>
      <w:rPr>
        <w:rFonts w:hint="default"/>
      </w:rPr>
    </w:lvl>
    <w:lvl w:ilvl="7" w:tplc="E2F42C9C">
      <w:numFmt w:val="bullet"/>
      <w:lvlText w:val="•"/>
      <w:lvlJc w:val="left"/>
      <w:pPr>
        <w:ind w:left="4377" w:hanging="528"/>
      </w:pPr>
      <w:rPr>
        <w:rFonts w:hint="default"/>
      </w:rPr>
    </w:lvl>
    <w:lvl w:ilvl="8" w:tplc="B5F2A8D2">
      <w:numFmt w:val="bullet"/>
      <w:lvlText w:val="•"/>
      <w:lvlJc w:val="left"/>
      <w:pPr>
        <w:ind w:left="4970" w:hanging="528"/>
      </w:pPr>
      <w:rPr>
        <w:rFonts w:hint="default"/>
      </w:rPr>
    </w:lvl>
  </w:abstractNum>
  <w:abstractNum w:abstractNumId="251" w15:restartNumberingAfterBreak="0">
    <w:nsid w:val="31611B93"/>
    <w:multiLevelType w:val="hybridMultilevel"/>
    <w:tmpl w:val="2A6615F2"/>
    <w:lvl w:ilvl="0" w:tplc="5B2AF0F4">
      <w:start w:val="1"/>
      <w:numFmt w:val="decimal"/>
      <w:lvlText w:val="%1."/>
      <w:lvlJc w:val="left"/>
      <w:pPr>
        <w:tabs>
          <w:tab w:val="num" w:pos="756"/>
        </w:tabs>
        <w:ind w:left="756" w:hanging="360"/>
      </w:pPr>
      <w:rPr>
        <w:rFonts w:cs="Times New Roman"/>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52" w15:restartNumberingAfterBreak="0">
    <w:nsid w:val="31A136BB"/>
    <w:multiLevelType w:val="hybridMultilevel"/>
    <w:tmpl w:val="BCC8F20E"/>
    <w:lvl w:ilvl="0" w:tplc="0419000F">
      <w:start w:val="1"/>
      <w:numFmt w:val="decimal"/>
      <w:lvlText w:val="%1."/>
      <w:lvlJc w:val="left"/>
      <w:pPr>
        <w:ind w:left="816" w:hanging="528"/>
      </w:pPr>
      <w:rPr>
        <w:rFonts w:ascii="Times New Roman" w:eastAsia="Times New Roman" w:hAnsi="Times New Roman" w:cs="Times New Roman" w:hint="default"/>
        <w:w w:val="100"/>
        <w:sz w:val="24"/>
        <w:szCs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3" w15:restartNumberingAfterBreak="0">
    <w:nsid w:val="31CA5CDC"/>
    <w:multiLevelType w:val="hybridMultilevel"/>
    <w:tmpl w:val="03D0AFDC"/>
    <w:lvl w:ilvl="0" w:tplc="DF22BB04">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19">
      <w:numFmt w:val="bullet"/>
      <w:lvlText w:val="•"/>
      <w:lvlJc w:val="left"/>
      <w:pPr>
        <w:ind w:left="1219" w:hanging="540"/>
      </w:pPr>
      <w:rPr>
        <w:rFonts w:hint="default"/>
      </w:rPr>
    </w:lvl>
    <w:lvl w:ilvl="2" w:tplc="0419001B">
      <w:numFmt w:val="bullet"/>
      <w:lvlText w:val="•"/>
      <w:lvlJc w:val="left"/>
      <w:pPr>
        <w:ind w:left="1618" w:hanging="540"/>
      </w:pPr>
      <w:rPr>
        <w:rFonts w:hint="default"/>
      </w:rPr>
    </w:lvl>
    <w:lvl w:ilvl="3" w:tplc="0419000F">
      <w:numFmt w:val="bullet"/>
      <w:lvlText w:val="•"/>
      <w:lvlJc w:val="left"/>
      <w:pPr>
        <w:ind w:left="2017" w:hanging="540"/>
      </w:pPr>
      <w:rPr>
        <w:rFonts w:hint="default"/>
      </w:rPr>
    </w:lvl>
    <w:lvl w:ilvl="4" w:tplc="04190019">
      <w:numFmt w:val="bullet"/>
      <w:lvlText w:val="•"/>
      <w:lvlJc w:val="left"/>
      <w:pPr>
        <w:ind w:left="2416" w:hanging="540"/>
      </w:pPr>
      <w:rPr>
        <w:rFonts w:hint="default"/>
      </w:rPr>
    </w:lvl>
    <w:lvl w:ilvl="5" w:tplc="0419001B">
      <w:numFmt w:val="bullet"/>
      <w:lvlText w:val="•"/>
      <w:lvlJc w:val="left"/>
      <w:pPr>
        <w:ind w:left="2815" w:hanging="540"/>
      </w:pPr>
      <w:rPr>
        <w:rFonts w:hint="default"/>
      </w:rPr>
    </w:lvl>
    <w:lvl w:ilvl="6" w:tplc="0419000F">
      <w:numFmt w:val="bullet"/>
      <w:lvlText w:val="•"/>
      <w:lvlJc w:val="left"/>
      <w:pPr>
        <w:ind w:left="3214" w:hanging="540"/>
      </w:pPr>
      <w:rPr>
        <w:rFonts w:hint="default"/>
      </w:rPr>
    </w:lvl>
    <w:lvl w:ilvl="7" w:tplc="04190019">
      <w:numFmt w:val="bullet"/>
      <w:lvlText w:val="•"/>
      <w:lvlJc w:val="left"/>
      <w:pPr>
        <w:ind w:left="3613" w:hanging="540"/>
      </w:pPr>
      <w:rPr>
        <w:rFonts w:hint="default"/>
      </w:rPr>
    </w:lvl>
    <w:lvl w:ilvl="8" w:tplc="0419001B">
      <w:numFmt w:val="bullet"/>
      <w:lvlText w:val="•"/>
      <w:lvlJc w:val="left"/>
      <w:pPr>
        <w:ind w:left="4012" w:hanging="540"/>
      </w:pPr>
      <w:rPr>
        <w:rFonts w:hint="default"/>
      </w:rPr>
    </w:lvl>
  </w:abstractNum>
  <w:abstractNum w:abstractNumId="254" w15:restartNumberingAfterBreak="0">
    <w:nsid w:val="323A0F76"/>
    <w:multiLevelType w:val="hybridMultilevel"/>
    <w:tmpl w:val="28DC0B20"/>
    <w:lvl w:ilvl="0" w:tplc="DCAA080E">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19">
      <w:numFmt w:val="bullet"/>
      <w:lvlText w:val="•"/>
      <w:lvlJc w:val="left"/>
      <w:pPr>
        <w:ind w:left="1219" w:hanging="540"/>
      </w:pPr>
      <w:rPr>
        <w:rFonts w:hint="default"/>
      </w:rPr>
    </w:lvl>
    <w:lvl w:ilvl="2" w:tplc="0419001B">
      <w:numFmt w:val="bullet"/>
      <w:lvlText w:val="•"/>
      <w:lvlJc w:val="left"/>
      <w:pPr>
        <w:ind w:left="1618" w:hanging="540"/>
      </w:pPr>
      <w:rPr>
        <w:rFonts w:hint="default"/>
      </w:rPr>
    </w:lvl>
    <w:lvl w:ilvl="3" w:tplc="0419000F">
      <w:numFmt w:val="bullet"/>
      <w:lvlText w:val="•"/>
      <w:lvlJc w:val="left"/>
      <w:pPr>
        <w:ind w:left="2017" w:hanging="540"/>
      </w:pPr>
      <w:rPr>
        <w:rFonts w:hint="default"/>
      </w:rPr>
    </w:lvl>
    <w:lvl w:ilvl="4" w:tplc="04190019">
      <w:numFmt w:val="bullet"/>
      <w:lvlText w:val="•"/>
      <w:lvlJc w:val="left"/>
      <w:pPr>
        <w:ind w:left="2416" w:hanging="540"/>
      </w:pPr>
      <w:rPr>
        <w:rFonts w:hint="default"/>
      </w:rPr>
    </w:lvl>
    <w:lvl w:ilvl="5" w:tplc="0419001B">
      <w:numFmt w:val="bullet"/>
      <w:lvlText w:val="•"/>
      <w:lvlJc w:val="left"/>
      <w:pPr>
        <w:ind w:left="2815" w:hanging="540"/>
      </w:pPr>
      <w:rPr>
        <w:rFonts w:hint="default"/>
      </w:rPr>
    </w:lvl>
    <w:lvl w:ilvl="6" w:tplc="0419000F">
      <w:numFmt w:val="bullet"/>
      <w:lvlText w:val="•"/>
      <w:lvlJc w:val="left"/>
      <w:pPr>
        <w:ind w:left="3214" w:hanging="540"/>
      </w:pPr>
      <w:rPr>
        <w:rFonts w:hint="default"/>
      </w:rPr>
    </w:lvl>
    <w:lvl w:ilvl="7" w:tplc="04190019">
      <w:numFmt w:val="bullet"/>
      <w:lvlText w:val="•"/>
      <w:lvlJc w:val="left"/>
      <w:pPr>
        <w:ind w:left="3613" w:hanging="540"/>
      </w:pPr>
      <w:rPr>
        <w:rFonts w:hint="default"/>
      </w:rPr>
    </w:lvl>
    <w:lvl w:ilvl="8" w:tplc="0419001B">
      <w:numFmt w:val="bullet"/>
      <w:lvlText w:val="•"/>
      <w:lvlJc w:val="left"/>
      <w:pPr>
        <w:ind w:left="4012" w:hanging="540"/>
      </w:pPr>
      <w:rPr>
        <w:rFonts w:hint="default"/>
      </w:rPr>
    </w:lvl>
  </w:abstractNum>
  <w:abstractNum w:abstractNumId="255" w15:restartNumberingAfterBreak="0">
    <w:nsid w:val="327D2DF1"/>
    <w:multiLevelType w:val="hybridMultilevel"/>
    <w:tmpl w:val="6840EAB8"/>
    <w:lvl w:ilvl="0" w:tplc="0419000F">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19">
      <w:numFmt w:val="bullet"/>
      <w:lvlText w:val="•"/>
      <w:lvlJc w:val="left"/>
      <w:pPr>
        <w:ind w:left="1219" w:hanging="540"/>
      </w:pPr>
      <w:rPr>
        <w:rFonts w:hint="default"/>
      </w:rPr>
    </w:lvl>
    <w:lvl w:ilvl="2" w:tplc="0419001B">
      <w:numFmt w:val="bullet"/>
      <w:lvlText w:val="•"/>
      <w:lvlJc w:val="left"/>
      <w:pPr>
        <w:ind w:left="1618" w:hanging="540"/>
      </w:pPr>
      <w:rPr>
        <w:rFonts w:hint="default"/>
      </w:rPr>
    </w:lvl>
    <w:lvl w:ilvl="3" w:tplc="0419000F">
      <w:numFmt w:val="bullet"/>
      <w:lvlText w:val="•"/>
      <w:lvlJc w:val="left"/>
      <w:pPr>
        <w:ind w:left="2017" w:hanging="540"/>
      </w:pPr>
      <w:rPr>
        <w:rFonts w:hint="default"/>
      </w:rPr>
    </w:lvl>
    <w:lvl w:ilvl="4" w:tplc="04190019">
      <w:numFmt w:val="bullet"/>
      <w:lvlText w:val="•"/>
      <w:lvlJc w:val="left"/>
      <w:pPr>
        <w:ind w:left="2416" w:hanging="540"/>
      </w:pPr>
      <w:rPr>
        <w:rFonts w:hint="default"/>
      </w:rPr>
    </w:lvl>
    <w:lvl w:ilvl="5" w:tplc="0419001B">
      <w:numFmt w:val="bullet"/>
      <w:lvlText w:val="•"/>
      <w:lvlJc w:val="left"/>
      <w:pPr>
        <w:ind w:left="2815" w:hanging="540"/>
      </w:pPr>
      <w:rPr>
        <w:rFonts w:hint="default"/>
      </w:rPr>
    </w:lvl>
    <w:lvl w:ilvl="6" w:tplc="0419000F">
      <w:numFmt w:val="bullet"/>
      <w:lvlText w:val="•"/>
      <w:lvlJc w:val="left"/>
      <w:pPr>
        <w:ind w:left="3214" w:hanging="540"/>
      </w:pPr>
      <w:rPr>
        <w:rFonts w:hint="default"/>
      </w:rPr>
    </w:lvl>
    <w:lvl w:ilvl="7" w:tplc="04190019">
      <w:numFmt w:val="bullet"/>
      <w:lvlText w:val="•"/>
      <w:lvlJc w:val="left"/>
      <w:pPr>
        <w:ind w:left="3613" w:hanging="540"/>
      </w:pPr>
      <w:rPr>
        <w:rFonts w:hint="default"/>
      </w:rPr>
    </w:lvl>
    <w:lvl w:ilvl="8" w:tplc="0419001B">
      <w:numFmt w:val="bullet"/>
      <w:lvlText w:val="•"/>
      <w:lvlJc w:val="left"/>
      <w:pPr>
        <w:ind w:left="4012" w:hanging="540"/>
      </w:pPr>
      <w:rPr>
        <w:rFonts w:hint="default"/>
      </w:rPr>
    </w:lvl>
  </w:abstractNum>
  <w:abstractNum w:abstractNumId="256" w15:restartNumberingAfterBreak="0">
    <w:nsid w:val="32AA5410"/>
    <w:multiLevelType w:val="hybridMultilevel"/>
    <w:tmpl w:val="97A88C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7" w15:restartNumberingAfterBreak="0">
    <w:nsid w:val="32DB2DC6"/>
    <w:multiLevelType w:val="hybridMultilevel"/>
    <w:tmpl w:val="3AE24848"/>
    <w:lvl w:ilvl="0" w:tplc="086A34DC">
      <w:start w:val="1"/>
      <w:numFmt w:val="decimal"/>
      <w:lvlText w:val="%1."/>
      <w:lvlJc w:val="left"/>
      <w:pPr>
        <w:ind w:left="825" w:hanging="540"/>
      </w:pPr>
      <w:rPr>
        <w:rFonts w:ascii="Times New Roman" w:eastAsia="Times New Roman" w:hAnsi="Times New Roman" w:cs="Times New Roman" w:hint="default"/>
        <w:w w:val="100"/>
        <w:sz w:val="24"/>
        <w:szCs w:val="24"/>
      </w:rPr>
    </w:lvl>
    <w:lvl w:ilvl="1" w:tplc="344CCB32">
      <w:numFmt w:val="bullet"/>
      <w:lvlText w:val="•"/>
      <w:lvlJc w:val="left"/>
      <w:pPr>
        <w:ind w:left="1219" w:hanging="540"/>
      </w:pPr>
      <w:rPr>
        <w:rFonts w:hint="default"/>
      </w:rPr>
    </w:lvl>
    <w:lvl w:ilvl="2" w:tplc="F402A6F2">
      <w:numFmt w:val="bullet"/>
      <w:lvlText w:val="•"/>
      <w:lvlJc w:val="left"/>
      <w:pPr>
        <w:ind w:left="1618" w:hanging="540"/>
      </w:pPr>
      <w:rPr>
        <w:rFonts w:hint="default"/>
      </w:rPr>
    </w:lvl>
    <w:lvl w:ilvl="3" w:tplc="3F3AED6A">
      <w:numFmt w:val="bullet"/>
      <w:lvlText w:val="•"/>
      <w:lvlJc w:val="left"/>
      <w:pPr>
        <w:ind w:left="2017" w:hanging="540"/>
      </w:pPr>
      <w:rPr>
        <w:rFonts w:hint="default"/>
      </w:rPr>
    </w:lvl>
    <w:lvl w:ilvl="4" w:tplc="C01A2D70">
      <w:numFmt w:val="bullet"/>
      <w:lvlText w:val="•"/>
      <w:lvlJc w:val="left"/>
      <w:pPr>
        <w:ind w:left="2416" w:hanging="540"/>
      </w:pPr>
      <w:rPr>
        <w:rFonts w:hint="default"/>
      </w:rPr>
    </w:lvl>
    <w:lvl w:ilvl="5" w:tplc="AB962396">
      <w:numFmt w:val="bullet"/>
      <w:lvlText w:val="•"/>
      <w:lvlJc w:val="left"/>
      <w:pPr>
        <w:ind w:left="2815" w:hanging="540"/>
      </w:pPr>
      <w:rPr>
        <w:rFonts w:hint="default"/>
      </w:rPr>
    </w:lvl>
    <w:lvl w:ilvl="6" w:tplc="9384D438">
      <w:numFmt w:val="bullet"/>
      <w:lvlText w:val="•"/>
      <w:lvlJc w:val="left"/>
      <w:pPr>
        <w:ind w:left="3214" w:hanging="540"/>
      </w:pPr>
      <w:rPr>
        <w:rFonts w:hint="default"/>
      </w:rPr>
    </w:lvl>
    <w:lvl w:ilvl="7" w:tplc="F9D85F72">
      <w:numFmt w:val="bullet"/>
      <w:lvlText w:val="•"/>
      <w:lvlJc w:val="left"/>
      <w:pPr>
        <w:ind w:left="3613" w:hanging="540"/>
      </w:pPr>
      <w:rPr>
        <w:rFonts w:hint="default"/>
      </w:rPr>
    </w:lvl>
    <w:lvl w:ilvl="8" w:tplc="FF5C3246">
      <w:numFmt w:val="bullet"/>
      <w:lvlText w:val="•"/>
      <w:lvlJc w:val="left"/>
      <w:pPr>
        <w:ind w:left="4012" w:hanging="540"/>
      </w:pPr>
      <w:rPr>
        <w:rFonts w:hint="default"/>
      </w:rPr>
    </w:lvl>
  </w:abstractNum>
  <w:abstractNum w:abstractNumId="258" w15:restartNumberingAfterBreak="0">
    <w:nsid w:val="32FD62AC"/>
    <w:multiLevelType w:val="hybridMultilevel"/>
    <w:tmpl w:val="59EC4BA6"/>
    <w:lvl w:ilvl="0" w:tplc="0470B142">
      <w:start w:val="1"/>
      <w:numFmt w:val="bullet"/>
      <w:lvlText w:val=""/>
      <w:lvlJc w:val="left"/>
      <w:pPr>
        <w:ind w:left="720" w:hanging="360"/>
      </w:pPr>
      <w:rPr>
        <w:rFonts w:ascii="Symbol" w:hAnsi="Symbol" w:hint="default"/>
      </w:rPr>
    </w:lvl>
    <w:lvl w:ilvl="1" w:tplc="E83E5A48" w:tentative="1">
      <w:start w:val="1"/>
      <w:numFmt w:val="bullet"/>
      <w:lvlText w:val="o"/>
      <w:lvlJc w:val="left"/>
      <w:pPr>
        <w:ind w:left="1440" w:hanging="360"/>
      </w:pPr>
      <w:rPr>
        <w:rFonts w:ascii="Courier New" w:hAnsi="Courier New" w:hint="default"/>
      </w:rPr>
    </w:lvl>
    <w:lvl w:ilvl="2" w:tplc="D2849912" w:tentative="1">
      <w:start w:val="1"/>
      <w:numFmt w:val="bullet"/>
      <w:lvlText w:val=""/>
      <w:lvlJc w:val="left"/>
      <w:pPr>
        <w:ind w:left="2160" w:hanging="360"/>
      </w:pPr>
      <w:rPr>
        <w:rFonts w:ascii="Wingdings" w:hAnsi="Wingdings" w:hint="default"/>
      </w:rPr>
    </w:lvl>
    <w:lvl w:ilvl="3" w:tplc="AFF00FB0" w:tentative="1">
      <w:start w:val="1"/>
      <w:numFmt w:val="bullet"/>
      <w:lvlText w:val=""/>
      <w:lvlJc w:val="left"/>
      <w:pPr>
        <w:ind w:left="2880" w:hanging="360"/>
      </w:pPr>
      <w:rPr>
        <w:rFonts w:ascii="Symbol" w:hAnsi="Symbol" w:hint="default"/>
      </w:rPr>
    </w:lvl>
    <w:lvl w:ilvl="4" w:tplc="12280AC2" w:tentative="1">
      <w:start w:val="1"/>
      <w:numFmt w:val="bullet"/>
      <w:lvlText w:val="o"/>
      <w:lvlJc w:val="left"/>
      <w:pPr>
        <w:ind w:left="3600" w:hanging="360"/>
      </w:pPr>
      <w:rPr>
        <w:rFonts w:ascii="Courier New" w:hAnsi="Courier New" w:hint="default"/>
      </w:rPr>
    </w:lvl>
    <w:lvl w:ilvl="5" w:tplc="1D8039DA" w:tentative="1">
      <w:start w:val="1"/>
      <w:numFmt w:val="bullet"/>
      <w:lvlText w:val=""/>
      <w:lvlJc w:val="left"/>
      <w:pPr>
        <w:ind w:left="4320" w:hanging="360"/>
      </w:pPr>
      <w:rPr>
        <w:rFonts w:ascii="Wingdings" w:hAnsi="Wingdings" w:hint="default"/>
      </w:rPr>
    </w:lvl>
    <w:lvl w:ilvl="6" w:tplc="C518BD78" w:tentative="1">
      <w:start w:val="1"/>
      <w:numFmt w:val="bullet"/>
      <w:lvlText w:val=""/>
      <w:lvlJc w:val="left"/>
      <w:pPr>
        <w:ind w:left="5040" w:hanging="360"/>
      </w:pPr>
      <w:rPr>
        <w:rFonts w:ascii="Symbol" w:hAnsi="Symbol" w:hint="default"/>
      </w:rPr>
    </w:lvl>
    <w:lvl w:ilvl="7" w:tplc="3DFA2288" w:tentative="1">
      <w:start w:val="1"/>
      <w:numFmt w:val="bullet"/>
      <w:lvlText w:val="o"/>
      <w:lvlJc w:val="left"/>
      <w:pPr>
        <w:ind w:left="5760" w:hanging="360"/>
      </w:pPr>
      <w:rPr>
        <w:rFonts w:ascii="Courier New" w:hAnsi="Courier New" w:hint="default"/>
      </w:rPr>
    </w:lvl>
    <w:lvl w:ilvl="8" w:tplc="002A850C" w:tentative="1">
      <w:start w:val="1"/>
      <w:numFmt w:val="bullet"/>
      <w:lvlText w:val=""/>
      <w:lvlJc w:val="left"/>
      <w:pPr>
        <w:ind w:left="6480" w:hanging="360"/>
      </w:pPr>
      <w:rPr>
        <w:rFonts w:ascii="Wingdings" w:hAnsi="Wingdings" w:hint="default"/>
      </w:rPr>
    </w:lvl>
  </w:abstractNum>
  <w:abstractNum w:abstractNumId="259" w15:restartNumberingAfterBreak="0">
    <w:nsid w:val="33115544"/>
    <w:multiLevelType w:val="hybridMultilevel"/>
    <w:tmpl w:val="C0200192"/>
    <w:lvl w:ilvl="0" w:tplc="641A950A">
      <w:start w:val="1"/>
      <w:numFmt w:val="decimal"/>
      <w:lvlText w:val="%1."/>
      <w:lvlJc w:val="left"/>
      <w:pPr>
        <w:tabs>
          <w:tab w:val="num" w:pos="720"/>
        </w:tabs>
        <w:ind w:left="720" w:hanging="360"/>
      </w:pPr>
      <w:rPr>
        <w:rFonts w:cs="Times New Roman"/>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260" w15:restartNumberingAfterBreak="0">
    <w:nsid w:val="33411000"/>
    <w:multiLevelType w:val="hybridMultilevel"/>
    <w:tmpl w:val="25488728"/>
    <w:lvl w:ilvl="0" w:tplc="4FA28BB0">
      <w:start w:val="1"/>
      <w:numFmt w:val="decimal"/>
      <w:lvlText w:val="%1."/>
      <w:lvlJc w:val="left"/>
      <w:pPr>
        <w:ind w:left="1162" w:hanging="711"/>
      </w:pPr>
      <w:rPr>
        <w:rFonts w:ascii="Times New Roman" w:eastAsia="Times New Roman" w:hAnsi="Times New Roman" w:cs="Times New Roman" w:hint="default"/>
        <w:spacing w:val="0"/>
        <w:w w:val="100"/>
        <w:sz w:val="24"/>
        <w:szCs w:val="24"/>
      </w:rPr>
    </w:lvl>
    <w:lvl w:ilvl="1" w:tplc="4E4E8DF4">
      <w:numFmt w:val="bullet"/>
      <w:lvlText w:val="•"/>
      <w:lvlJc w:val="left"/>
      <w:pPr>
        <w:ind w:left="2177" w:hanging="711"/>
      </w:pPr>
      <w:rPr>
        <w:rFonts w:hint="default"/>
      </w:rPr>
    </w:lvl>
    <w:lvl w:ilvl="2" w:tplc="3802FC58">
      <w:numFmt w:val="bullet"/>
      <w:lvlText w:val="•"/>
      <w:lvlJc w:val="left"/>
      <w:pPr>
        <w:ind w:left="3195" w:hanging="711"/>
      </w:pPr>
      <w:rPr>
        <w:rFonts w:hint="default"/>
      </w:rPr>
    </w:lvl>
    <w:lvl w:ilvl="3" w:tplc="646CD7AC">
      <w:numFmt w:val="bullet"/>
      <w:lvlText w:val="•"/>
      <w:lvlJc w:val="left"/>
      <w:pPr>
        <w:ind w:left="4213" w:hanging="711"/>
      </w:pPr>
      <w:rPr>
        <w:rFonts w:hint="default"/>
      </w:rPr>
    </w:lvl>
    <w:lvl w:ilvl="4" w:tplc="8D825748">
      <w:numFmt w:val="bullet"/>
      <w:lvlText w:val="•"/>
      <w:lvlJc w:val="left"/>
      <w:pPr>
        <w:ind w:left="5231" w:hanging="711"/>
      </w:pPr>
      <w:rPr>
        <w:rFonts w:hint="default"/>
      </w:rPr>
    </w:lvl>
    <w:lvl w:ilvl="5" w:tplc="F0BA8F46">
      <w:numFmt w:val="bullet"/>
      <w:lvlText w:val="•"/>
      <w:lvlJc w:val="left"/>
      <w:pPr>
        <w:ind w:left="6249" w:hanging="711"/>
      </w:pPr>
      <w:rPr>
        <w:rFonts w:hint="default"/>
      </w:rPr>
    </w:lvl>
    <w:lvl w:ilvl="6" w:tplc="02142536">
      <w:numFmt w:val="bullet"/>
      <w:lvlText w:val="•"/>
      <w:lvlJc w:val="left"/>
      <w:pPr>
        <w:ind w:left="7267" w:hanging="711"/>
      </w:pPr>
      <w:rPr>
        <w:rFonts w:hint="default"/>
      </w:rPr>
    </w:lvl>
    <w:lvl w:ilvl="7" w:tplc="E05A6CAA">
      <w:numFmt w:val="bullet"/>
      <w:lvlText w:val="•"/>
      <w:lvlJc w:val="left"/>
      <w:pPr>
        <w:ind w:left="8285" w:hanging="711"/>
      </w:pPr>
      <w:rPr>
        <w:rFonts w:hint="default"/>
      </w:rPr>
    </w:lvl>
    <w:lvl w:ilvl="8" w:tplc="49F0CA12">
      <w:numFmt w:val="bullet"/>
      <w:lvlText w:val="•"/>
      <w:lvlJc w:val="left"/>
      <w:pPr>
        <w:ind w:left="9303" w:hanging="711"/>
      </w:pPr>
      <w:rPr>
        <w:rFonts w:hint="default"/>
      </w:rPr>
    </w:lvl>
  </w:abstractNum>
  <w:abstractNum w:abstractNumId="261" w15:restartNumberingAfterBreak="0">
    <w:nsid w:val="33422245"/>
    <w:multiLevelType w:val="hybridMultilevel"/>
    <w:tmpl w:val="8322579E"/>
    <w:lvl w:ilvl="0" w:tplc="20BE7418">
      <w:start w:val="1"/>
      <w:numFmt w:val="bullet"/>
      <w:lvlText w:val="-"/>
      <w:lvlJc w:val="left"/>
      <w:pPr>
        <w:tabs>
          <w:tab w:val="num" w:pos="397"/>
        </w:tabs>
        <w:ind w:left="397" w:hanging="340"/>
      </w:pPr>
      <w:rPr>
        <w:rFonts w:ascii="Courier New" w:hAnsi="Courier New" w:hint="default"/>
      </w:rPr>
    </w:lvl>
    <w:lvl w:ilvl="1" w:tplc="54AEF3CA" w:tentative="1">
      <w:start w:val="1"/>
      <w:numFmt w:val="bullet"/>
      <w:lvlText w:val="o"/>
      <w:lvlJc w:val="left"/>
      <w:pPr>
        <w:tabs>
          <w:tab w:val="num" w:pos="1440"/>
        </w:tabs>
        <w:ind w:left="1440" w:hanging="360"/>
      </w:pPr>
      <w:rPr>
        <w:rFonts w:ascii="Courier New" w:hAnsi="Courier New" w:hint="default"/>
      </w:rPr>
    </w:lvl>
    <w:lvl w:ilvl="2" w:tplc="136A2724" w:tentative="1">
      <w:start w:val="1"/>
      <w:numFmt w:val="bullet"/>
      <w:lvlText w:val=""/>
      <w:lvlJc w:val="left"/>
      <w:pPr>
        <w:tabs>
          <w:tab w:val="num" w:pos="2160"/>
        </w:tabs>
        <w:ind w:left="2160" w:hanging="360"/>
      </w:pPr>
      <w:rPr>
        <w:rFonts w:ascii="Wingdings" w:hAnsi="Wingdings" w:hint="default"/>
      </w:rPr>
    </w:lvl>
    <w:lvl w:ilvl="3" w:tplc="13E6ADD4" w:tentative="1">
      <w:start w:val="1"/>
      <w:numFmt w:val="bullet"/>
      <w:lvlText w:val=""/>
      <w:lvlJc w:val="left"/>
      <w:pPr>
        <w:tabs>
          <w:tab w:val="num" w:pos="2880"/>
        </w:tabs>
        <w:ind w:left="2880" w:hanging="360"/>
      </w:pPr>
      <w:rPr>
        <w:rFonts w:ascii="Symbol" w:hAnsi="Symbol" w:hint="default"/>
      </w:rPr>
    </w:lvl>
    <w:lvl w:ilvl="4" w:tplc="44E694F6" w:tentative="1">
      <w:start w:val="1"/>
      <w:numFmt w:val="bullet"/>
      <w:lvlText w:val="o"/>
      <w:lvlJc w:val="left"/>
      <w:pPr>
        <w:tabs>
          <w:tab w:val="num" w:pos="3600"/>
        </w:tabs>
        <w:ind w:left="3600" w:hanging="360"/>
      </w:pPr>
      <w:rPr>
        <w:rFonts w:ascii="Courier New" w:hAnsi="Courier New" w:hint="default"/>
      </w:rPr>
    </w:lvl>
    <w:lvl w:ilvl="5" w:tplc="403498DE" w:tentative="1">
      <w:start w:val="1"/>
      <w:numFmt w:val="bullet"/>
      <w:lvlText w:val=""/>
      <w:lvlJc w:val="left"/>
      <w:pPr>
        <w:tabs>
          <w:tab w:val="num" w:pos="4320"/>
        </w:tabs>
        <w:ind w:left="4320" w:hanging="360"/>
      </w:pPr>
      <w:rPr>
        <w:rFonts w:ascii="Wingdings" w:hAnsi="Wingdings" w:hint="default"/>
      </w:rPr>
    </w:lvl>
    <w:lvl w:ilvl="6" w:tplc="04AC727A" w:tentative="1">
      <w:start w:val="1"/>
      <w:numFmt w:val="bullet"/>
      <w:lvlText w:val=""/>
      <w:lvlJc w:val="left"/>
      <w:pPr>
        <w:tabs>
          <w:tab w:val="num" w:pos="5040"/>
        </w:tabs>
        <w:ind w:left="5040" w:hanging="360"/>
      </w:pPr>
      <w:rPr>
        <w:rFonts w:ascii="Symbol" w:hAnsi="Symbol" w:hint="default"/>
      </w:rPr>
    </w:lvl>
    <w:lvl w:ilvl="7" w:tplc="1AEE8ED6" w:tentative="1">
      <w:start w:val="1"/>
      <w:numFmt w:val="bullet"/>
      <w:lvlText w:val="o"/>
      <w:lvlJc w:val="left"/>
      <w:pPr>
        <w:tabs>
          <w:tab w:val="num" w:pos="5760"/>
        </w:tabs>
        <w:ind w:left="5760" w:hanging="360"/>
      </w:pPr>
      <w:rPr>
        <w:rFonts w:ascii="Courier New" w:hAnsi="Courier New" w:hint="default"/>
      </w:rPr>
    </w:lvl>
    <w:lvl w:ilvl="8" w:tplc="4A2CD636" w:tentative="1">
      <w:start w:val="1"/>
      <w:numFmt w:val="bullet"/>
      <w:lvlText w:val=""/>
      <w:lvlJc w:val="left"/>
      <w:pPr>
        <w:tabs>
          <w:tab w:val="num" w:pos="6480"/>
        </w:tabs>
        <w:ind w:left="6480" w:hanging="360"/>
      </w:pPr>
      <w:rPr>
        <w:rFonts w:ascii="Wingdings" w:hAnsi="Wingdings" w:hint="default"/>
      </w:rPr>
    </w:lvl>
  </w:abstractNum>
  <w:abstractNum w:abstractNumId="262" w15:restartNumberingAfterBreak="0">
    <w:nsid w:val="33A75A6E"/>
    <w:multiLevelType w:val="hybridMultilevel"/>
    <w:tmpl w:val="1BCE19F0"/>
    <w:lvl w:ilvl="0" w:tplc="46E2B2B6">
      <w:start w:val="1"/>
      <w:numFmt w:val="bullet"/>
      <w:lvlText w:val=""/>
      <w:lvlJc w:val="left"/>
      <w:pPr>
        <w:ind w:left="1429" w:hanging="360"/>
      </w:pPr>
      <w:rPr>
        <w:rFonts w:ascii="Symbol" w:hAnsi="Symbol" w:hint="default"/>
      </w:rPr>
    </w:lvl>
    <w:lvl w:ilvl="1" w:tplc="5F5E122C" w:tentative="1">
      <w:start w:val="1"/>
      <w:numFmt w:val="bullet"/>
      <w:lvlText w:val="o"/>
      <w:lvlJc w:val="left"/>
      <w:pPr>
        <w:ind w:left="2149" w:hanging="360"/>
      </w:pPr>
      <w:rPr>
        <w:rFonts w:ascii="Courier New" w:hAnsi="Courier New" w:hint="default"/>
      </w:rPr>
    </w:lvl>
    <w:lvl w:ilvl="2" w:tplc="71240230" w:tentative="1">
      <w:start w:val="1"/>
      <w:numFmt w:val="bullet"/>
      <w:lvlText w:val=""/>
      <w:lvlJc w:val="left"/>
      <w:pPr>
        <w:ind w:left="2869" w:hanging="360"/>
      </w:pPr>
      <w:rPr>
        <w:rFonts w:ascii="Wingdings" w:hAnsi="Wingdings" w:hint="default"/>
      </w:rPr>
    </w:lvl>
    <w:lvl w:ilvl="3" w:tplc="6A1E6048" w:tentative="1">
      <w:start w:val="1"/>
      <w:numFmt w:val="bullet"/>
      <w:lvlText w:val=""/>
      <w:lvlJc w:val="left"/>
      <w:pPr>
        <w:ind w:left="3589" w:hanging="360"/>
      </w:pPr>
      <w:rPr>
        <w:rFonts w:ascii="Symbol" w:hAnsi="Symbol" w:hint="default"/>
      </w:rPr>
    </w:lvl>
    <w:lvl w:ilvl="4" w:tplc="0B6CB328" w:tentative="1">
      <w:start w:val="1"/>
      <w:numFmt w:val="bullet"/>
      <w:lvlText w:val="o"/>
      <w:lvlJc w:val="left"/>
      <w:pPr>
        <w:ind w:left="4309" w:hanging="360"/>
      </w:pPr>
      <w:rPr>
        <w:rFonts w:ascii="Courier New" w:hAnsi="Courier New" w:hint="default"/>
      </w:rPr>
    </w:lvl>
    <w:lvl w:ilvl="5" w:tplc="9416AF18" w:tentative="1">
      <w:start w:val="1"/>
      <w:numFmt w:val="bullet"/>
      <w:lvlText w:val=""/>
      <w:lvlJc w:val="left"/>
      <w:pPr>
        <w:ind w:left="5029" w:hanging="360"/>
      </w:pPr>
      <w:rPr>
        <w:rFonts w:ascii="Wingdings" w:hAnsi="Wingdings" w:hint="default"/>
      </w:rPr>
    </w:lvl>
    <w:lvl w:ilvl="6" w:tplc="BF58297E" w:tentative="1">
      <w:start w:val="1"/>
      <w:numFmt w:val="bullet"/>
      <w:lvlText w:val=""/>
      <w:lvlJc w:val="left"/>
      <w:pPr>
        <w:ind w:left="5749" w:hanging="360"/>
      </w:pPr>
      <w:rPr>
        <w:rFonts w:ascii="Symbol" w:hAnsi="Symbol" w:hint="default"/>
      </w:rPr>
    </w:lvl>
    <w:lvl w:ilvl="7" w:tplc="3A8A38B4" w:tentative="1">
      <w:start w:val="1"/>
      <w:numFmt w:val="bullet"/>
      <w:lvlText w:val="o"/>
      <w:lvlJc w:val="left"/>
      <w:pPr>
        <w:ind w:left="6469" w:hanging="360"/>
      </w:pPr>
      <w:rPr>
        <w:rFonts w:ascii="Courier New" w:hAnsi="Courier New" w:hint="default"/>
      </w:rPr>
    </w:lvl>
    <w:lvl w:ilvl="8" w:tplc="C7AA4992" w:tentative="1">
      <w:start w:val="1"/>
      <w:numFmt w:val="bullet"/>
      <w:lvlText w:val=""/>
      <w:lvlJc w:val="left"/>
      <w:pPr>
        <w:ind w:left="7189" w:hanging="360"/>
      </w:pPr>
      <w:rPr>
        <w:rFonts w:ascii="Wingdings" w:hAnsi="Wingdings" w:hint="default"/>
      </w:rPr>
    </w:lvl>
  </w:abstractNum>
  <w:abstractNum w:abstractNumId="263" w15:restartNumberingAfterBreak="0">
    <w:nsid w:val="34097D21"/>
    <w:multiLevelType w:val="hybridMultilevel"/>
    <w:tmpl w:val="5D0891CA"/>
    <w:lvl w:ilvl="0" w:tplc="0419000F">
      <w:start w:val="1"/>
      <w:numFmt w:val="decimal"/>
      <w:lvlText w:val="%1."/>
      <w:lvlJc w:val="left"/>
      <w:pPr>
        <w:tabs>
          <w:tab w:val="num" w:pos="660"/>
        </w:tabs>
        <w:ind w:left="660" w:hanging="360"/>
      </w:pPr>
      <w:rPr>
        <w:rFonts w:cs="Times New Roman" w:hint="default"/>
      </w:rPr>
    </w:lvl>
    <w:lvl w:ilvl="1" w:tplc="04190019" w:tentative="1">
      <w:start w:val="1"/>
      <w:numFmt w:val="lowerLetter"/>
      <w:lvlText w:val="%2."/>
      <w:lvlJc w:val="left"/>
      <w:pPr>
        <w:tabs>
          <w:tab w:val="num" w:pos="1380"/>
        </w:tabs>
        <w:ind w:left="1380" w:hanging="360"/>
      </w:pPr>
      <w:rPr>
        <w:rFonts w:cs="Times New Roman"/>
      </w:rPr>
    </w:lvl>
    <w:lvl w:ilvl="2" w:tplc="0419001B" w:tentative="1">
      <w:start w:val="1"/>
      <w:numFmt w:val="lowerRoman"/>
      <w:lvlText w:val="%3."/>
      <w:lvlJc w:val="right"/>
      <w:pPr>
        <w:tabs>
          <w:tab w:val="num" w:pos="2100"/>
        </w:tabs>
        <w:ind w:left="2100" w:hanging="180"/>
      </w:pPr>
      <w:rPr>
        <w:rFonts w:cs="Times New Roman"/>
      </w:rPr>
    </w:lvl>
    <w:lvl w:ilvl="3" w:tplc="0419000F" w:tentative="1">
      <w:start w:val="1"/>
      <w:numFmt w:val="decimal"/>
      <w:lvlText w:val="%4."/>
      <w:lvlJc w:val="left"/>
      <w:pPr>
        <w:tabs>
          <w:tab w:val="num" w:pos="2820"/>
        </w:tabs>
        <w:ind w:left="2820" w:hanging="360"/>
      </w:pPr>
      <w:rPr>
        <w:rFonts w:cs="Times New Roman"/>
      </w:rPr>
    </w:lvl>
    <w:lvl w:ilvl="4" w:tplc="04190019" w:tentative="1">
      <w:start w:val="1"/>
      <w:numFmt w:val="lowerLetter"/>
      <w:lvlText w:val="%5."/>
      <w:lvlJc w:val="left"/>
      <w:pPr>
        <w:tabs>
          <w:tab w:val="num" w:pos="3540"/>
        </w:tabs>
        <w:ind w:left="3540" w:hanging="360"/>
      </w:pPr>
      <w:rPr>
        <w:rFonts w:cs="Times New Roman"/>
      </w:rPr>
    </w:lvl>
    <w:lvl w:ilvl="5" w:tplc="0419001B" w:tentative="1">
      <w:start w:val="1"/>
      <w:numFmt w:val="lowerRoman"/>
      <w:lvlText w:val="%6."/>
      <w:lvlJc w:val="right"/>
      <w:pPr>
        <w:tabs>
          <w:tab w:val="num" w:pos="4260"/>
        </w:tabs>
        <w:ind w:left="4260" w:hanging="180"/>
      </w:pPr>
      <w:rPr>
        <w:rFonts w:cs="Times New Roman"/>
      </w:rPr>
    </w:lvl>
    <w:lvl w:ilvl="6" w:tplc="0419000F" w:tentative="1">
      <w:start w:val="1"/>
      <w:numFmt w:val="decimal"/>
      <w:lvlText w:val="%7."/>
      <w:lvlJc w:val="left"/>
      <w:pPr>
        <w:tabs>
          <w:tab w:val="num" w:pos="4980"/>
        </w:tabs>
        <w:ind w:left="4980" w:hanging="360"/>
      </w:pPr>
      <w:rPr>
        <w:rFonts w:cs="Times New Roman"/>
      </w:rPr>
    </w:lvl>
    <w:lvl w:ilvl="7" w:tplc="04190019" w:tentative="1">
      <w:start w:val="1"/>
      <w:numFmt w:val="lowerLetter"/>
      <w:lvlText w:val="%8."/>
      <w:lvlJc w:val="left"/>
      <w:pPr>
        <w:tabs>
          <w:tab w:val="num" w:pos="5700"/>
        </w:tabs>
        <w:ind w:left="5700" w:hanging="360"/>
      </w:pPr>
      <w:rPr>
        <w:rFonts w:cs="Times New Roman"/>
      </w:rPr>
    </w:lvl>
    <w:lvl w:ilvl="8" w:tplc="0419001B" w:tentative="1">
      <w:start w:val="1"/>
      <w:numFmt w:val="lowerRoman"/>
      <w:lvlText w:val="%9."/>
      <w:lvlJc w:val="right"/>
      <w:pPr>
        <w:tabs>
          <w:tab w:val="num" w:pos="6420"/>
        </w:tabs>
        <w:ind w:left="6420" w:hanging="180"/>
      </w:pPr>
      <w:rPr>
        <w:rFonts w:cs="Times New Roman"/>
      </w:rPr>
    </w:lvl>
  </w:abstractNum>
  <w:abstractNum w:abstractNumId="264" w15:restartNumberingAfterBreak="0">
    <w:nsid w:val="34142356"/>
    <w:multiLevelType w:val="hybridMultilevel"/>
    <w:tmpl w:val="AD14504C"/>
    <w:lvl w:ilvl="0" w:tplc="FBBAD73C">
      <w:start w:val="1"/>
      <w:numFmt w:val="decimal"/>
      <w:lvlText w:val="%1."/>
      <w:lvlJc w:val="left"/>
      <w:pPr>
        <w:tabs>
          <w:tab w:val="num" w:pos="720"/>
        </w:tabs>
        <w:ind w:left="720" w:hanging="360"/>
      </w:pPr>
      <w:rPr>
        <w:rFonts w:cs="Times New Roman"/>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265" w15:restartNumberingAfterBreak="0">
    <w:nsid w:val="346129DD"/>
    <w:multiLevelType w:val="hybridMultilevel"/>
    <w:tmpl w:val="673CF354"/>
    <w:lvl w:ilvl="0" w:tplc="9580BC8C">
      <w:start w:val="1"/>
      <w:numFmt w:val="bullet"/>
      <w:lvlText w:val=""/>
      <w:lvlJc w:val="left"/>
      <w:pPr>
        <w:ind w:left="720" w:hanging="360"/>
      </w:pPr>
      <w:rPr>
        <w:rFonts w:ascii="Symbol" w:hAnsi="Symbol" w:hint="default"/>
      </w:rPr>
    </w:lvl>
    <w:lvl w:ilvl="1" w:tplc="B656962C" w:tentative="1">
      <w:start w:val="1"/>
      <w:numFmt w:val="bullet"/>
      <w:lvlText w:val="o"/>
      <w:lvlJc w:val="left"/>
      <w:pPr>
        <w:ind w:left="1440" w:hanging="360"/>
      </w:pPr>
      <w:rPr>
        <w:rFonts w:ascii="Courier New" w:hAnsi="Courier New" w:hint="default"/>
      </w:rPr>
    </w:lvl>
    <w:lvl w:ilvl="2" w:tplc="AF700E32" w:tentative="1">
      <w:start w:val="1"/>
      <w:numFmt w:val="bullet"/>
      <w:lvlText w:val=""/>
      <w:lvlJc w:val="left"/>
      <w:pPr>
        <w:ind w:left="2160" w:hanging="360"/>
      </w:pPr>
      <w:rPr>
        <w:rFonts w:ascii="Wingdings" w:hAnsi="Wingdings" w:hint="default"/>
      </w:rPr>
    </w:lvl>
    <w:lvl w:ilvl="3" w:tplc="0A1401C8" w:tentative="1">
      <w:start w:val="1"/>
      <w:numFmt w:val="bullet"/>
      <w:lvlText w:val=""/>
      <w:lvlJc w:val="left"/>
      <w:pPr>
        <w:ind w:left="2880" w:hanging="360"/>
      </w:pPr>
      <w:rPr>
        <w:rFonts w:ascii="Symbol" w:hAnsi="Symbol" w:hint="default"/>
      </w:rPr>
    </w:lvl>
    <w:lvl w:ilvl="4" w:tplc="D6DA0864" w:tentative="1">
      <w:start w:val="1"/>
      <w:numFmt w:val="bullet"/>
      <w:lvlText w:val="o"/>
      <w:lvlJc w:val="left"/>
      <w:pPr>
        <w:ind w:left="3600" w:hanging="360"/>
      </w:pPr>
      <w:rPr>
        <w:rFonts w:ascii="Courier New" w:hAnsi="Courier New" w:hint="default"/>
      </w:rPr>
    </w:lvl>
    <w:lvl w:ilvl="5" w:tplc="65BE8676" w:tentative="1">
      <w:start w:val="1"/>
      <w:numFmt w:val="bullet"/>
      <w:lvlText w:val=""/>
      <w:lvlJc w:val="left"/>
      <w:pPr>
        <w:ind w:left="4320" w:hanging="360"/>
      </w:pPr>
      <w:rPr>
        <w:rFonts w:ascii="Wingdings" w:hAnsi="Wingdings" w:hint="default"/>
      </w:rPr>
    </w:lvl>
    <w:lvl w:ilvl="6" w:tplc="C542031C" w:tentative="1">
      <w:start w:val="1"/>
      <w:numFmt w:val="bullet"/>
      <w:lvlText w:val=""/>
      <w:lvlJc w:val="left"/>
      <w:pPr>
        <w:ind w:left="5040" w:hanging="360"/>
      </w:pPr>
      <w:rPr>
        <w:rFonts w:ascii="Symbol" w:hAnsi="Symbol" w:hint="default"/>
      </w:rPr>
    </w:lvl>
    <w:lvl w:ilvl="7" w:tplc="B130F5B8" w:tentative="1">
      <w:start w:val="1"/>
      <w:numFmt w:val="bullet"/>
      <w:lvlText w:val="o"/>
      <w:lvlJc w:val="left"/>
      <w:pPr>
        <w:ind w:left="5760" w:hanging="360"/>
      </w:pPr>
      <w:rPr>
        <w:rFonts w:ascii="Courier New" w:hAnsi="Courier New" w:hint="default"/>
      </w:rPr>
    </w:lvl>
    <w:lvl w:ilvl="8" w:tplc="5126B5BC" w:tentative="1">
      <w:start w:val="1"/>
      <w:numFmt w:val="bullet"/>
      <w:lvlText w:val=""/>
      <w:lvlJc w:val="left"/>
      <w:pPr>
        <w:ind w:left="6480" w:hanging="360"/>
      </w:pPr>
      <w:rPr>
        <w:rFonts w:ascii="Wingdings" w:hAnsi="Wingdings" w:hint="default"/>
      </w:rPr>
    </w:lvl>
  </w:abstractNum>
  <w:abstractNum w:abstractNumId="266" w15:restartNumberingAfterBreak="0">
    <w:nsid w:val="34794B88"/>
    <w:multiLevelType w:val="hybridMultilevel"/>
    <w:tmpl w:val="6FEE9720"/>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67" w15:restartNumberingAfterBreak="0">
    <w:nsid w:val="34D64458"/>
    <w:multiLevelType w:val="hybridMultilevel"/>
    <w:tmpl w:val="AFDE6800"/>
    <w:lvl w:ilvl="0" w:tplc="4B86C2A2">
      <w:start w:val="1"/>
      <w:numFmt w:val="decimal"/>
      <w:lvlText w:val="%1."/>
      <w:lvlJc w:val="left"/>
      <w:pPr>
        <w:tabs>
          <w:tab w:val="num" w:pos="720"/>
        </w:tabs>
        <w:ind w:left="720" w:hanging="360"/>
      </w:pPr>
      <w:rPr>
        <w:rFonts w:cs="Times New Roman" w:hint="default"/>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68" w15:restartNumberingAfterBreak="0">
    <w:nsid w:val="34D7506A"/>
    <w:multiLevelType w:val="hybridMultilevel"/>
    <w:tmpl w:val="089A381A"/>
    <w:lvl w:ilvl="0" w:tplc="0419000F">
      <w:start w:val="1"/>
      <w:numFmt w:val="decimal"/>
      <w:lvlText w:val="%1."/>
      <w:lvlJc w:val="left"/>
      <w:pPr>
        <w:ind w:left="816" w:hanging="528"/>
      </w:pPr>
      <w:rPr>
        <w:rFonts w:ascii="Times New Roman" w:eastAsia="Times New Roman" w:hAnsi="Times New Roman" w:cs="Times New Roman" w:hint="default"/>
        <w:w w:val="100"/>
        <w:sz w:val="24"/>
        <w:szCs w:val="24"/>
      </w:rPr>
    </w:lvl>
    <w:lvl w:ilvl="1" w:tplc="04190019">
      <w:numFmt w:val="bullet"/>
      <w:lvlText w:val="•"/>
      <w:lvlJc w:val="left"/>
      <w:pPr>
        <w:ind w:left="1353" w:hanging="528"/>
      </w:pPr>
      <w:rPr>
        <w:rFonts w:hint="default"/>
      </w:rPr>
    </w:lvl>
    <w:lvl w:ilvl="2" w:tplc="0419001B">
      <w:numFmt w:val="bullet"/>
      <w:lvlText w:val="•"/>
      <w:lvlJc w:val="left"/>
      <w:pPr>
        <w:ind w:left="1887" w:hanging="528"/>
      </w:pPr>
      <w:rPr>
        <w:rFonts w:hint="default"/>
      </w:rPr>
    </w:lvl>
    <w:lvl w:ilvl="3" w:tplc="0419000F">
      <w:numFmt w:val="bullet"/>
      <w:lvlText w:val="•"/>
      <w:lvlJc w:val="left"/>
      <w:pPr>
        <w:ind w:left="2420" w:hanging="528"/>
      </w:pPr>
      <w:rPr>
        <w:rFonts w:hint="default"/>
      </w:rPr>
    </w:lvl>
    <w:lvl w:ilvl="4" w:tplc="04190019">
      <w:numFmt w:val="bullet"/>
      <w:lvlText w:val="•"/>
      <w:lvlJc w:val="left"/>
      <w:pPr>
        <w:ind w:left="2954" w:hanging="528"/>
      </w:pPr>
      <w:rPr>
        <w:rFonts w:hint="default"/>
      </w:rPr>
    </w:lvl>
    <w:lvl w:ilvl="5" w:tplc="0419001B">
      <w:numFmt w:val="bullet"/>
      <w:lvlText w:val="•"/>
      <w:lvlJc w:val="left"/>
      <w:pPr>
        <w:ind w:left="3488" w:hanging="528"/>
      </w:pPr>
      <w:rPr>
        <w:rFonts w:hint="default"/>
      </w:rPr>
    </w:lvl>
    <w:lvl w:ilvl="6" w:tplc="0419000F">
      <w:numFmt w:val="bullet"/>
      <w:lvlText w:val="•"/>
      <w:lvlJc w:val="left"/>
      <w:pPr>
        <w:ind w:left="4021" w:hanging="528"/>
      </w:pPr>
      <w:rPr>
        <w:rFonts w:hint="default"/>
      </w:rPr>
    </w:lvl>
    <w:lvl w:ilvl="7" w:tplc="04190019">
      <w:numFmt w:val="bullet"/>
      <w:lvlText w:val="•"/>
      <w:lvlJc w:val="left"/>
      <w:pPr>
        <w:ind w:left="4555" w:hanging="528"/>
      </w:pPr>
      <w:rPr>
        <w:rFonts w:hint="default"/>
      </w:rPr>
    </w:lvl>
    <w:lvl w:ilvl="8" w:tplc="0419001B">
      <w:numFmt w:val="bullet"/>
      <w:lvlText w:val="•"/>
      <w:lvlJc w:val="left"/>
      <w:pPr>
        <w:ind w:left="5088" w:hanging="528"/>
      </w:pPr>
      <w:rPr>
        <w:rFonts w:hint="default"/>
      </w:rPr>
    </w:lvl>
  </w:abstractNum>
  <w:abstractNum w:abstractNumId="269" w15:restartNumberingAfterBreak="0">
    <w:nsid w:val="34E154B8"/>
    <w:multiLevelType w:val="hybridMultilevel"/>
    <w:tmpl w:val="B68E173E"/>
    <w:lvl w:ilvl="0" w:tplc="B41C26E6">
      <w:start w:val="1"/>
      <w:numFmt w:val="decimal"/>
      <w:lvlText w:val="%1."/>
      <w:lvlJc w:val="left"/>
      <w:pPr>
        <w:tabs>
          <w:tab w:val="num" w:pos="720"/>
        </w:tabs>
        <w:ind w:left="720" w:hanging="360"/>
      </w:pPr>
      <w:rPr>
        <w:rFonts w:cs="Times New Roman"/>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70" w15:restartNumberingAfterBreak="0">
    <w:nsid w:val="35180AE8"/>
    <w:multiLevelType w:val="hybridMultilevel"/>
    <w:tmpl w:val="1D825A6E"/>
    <w:lvl w:ilvl="0" w:tplc="0419000F">
      <w:start w:val="1"/>
      <w:numFmt w:val="bullet"/>
      <w:lvlText w:val="-"/>
      <w:lvlJc w:val="left"/>
      <w:pPr>
        <w:tabs>
          <w:tab w:val="num" w:pos="397"/>
        </w:tabs>
        <w:ind w:left="397" w:hanging="340"/>
      </w:pPr>
      <w:rPr>
        <w:rFonts w:ascii="Courier New" w:hAnsi="Courier New"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71" w15:restartNumberingAfterBreak="0">
    <w:nsid w:val="353F7286"/>
    <w:multiLevelType w:val="hybridMultilevel"/>
    <w:tmpl w:val="24403080"/>
    <w:lvl w:ilvl="0" w:tplc="5BEE36D8">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19">
      <w:numFmt w:val="bullet"/>
      <w:lvlText w:val="•"/>
      <w:lvlJc w:val="left"/>
      <w:pPr>
        <w:ind w:left="1219" w:hanging="540"/>
      </w:pPr>
      <w:rPr>
        <w:rFonts w:hint="default"/>
      </w:rPr>
    </w:lvl>
    <w:lvl w:ilvl="2" w:tplc="0419001B">
      <w:numFmt w:val="bullet"/>
      <w:lvlText w:val="•"/>
      <w:lvlJc w:val="left"/>
      <w:pPr>
        <w:ind w:left="1618" w:hanging="540"/>
      </w:pPr>
      <w:rPr>
        <w:rFonts w:hint="default"/>
      </w:rPr>
    </w:lvl>
    <w:lvl w:ilvl="3" w:tplc="0419000F">
      <w:numFmt w:val="bullet"/>
      <w:lvlText w:val="•"/>
      <w:lvlJc w:val="left"/>
      <w:pPr>
        <w:ind w:left="2017" w:hanging="540"/>
      </w:pPr>
      <w:rPr>
        <w:rFonts w:hint="default"/>
      </w:rPr>
    </w:lvl>
    <w:lvl w:ilvl="4" w:tplc="04190019">
      <w:numFmt w:val="bullet"/>
      <w:lvlText w:val="•"/>
      <w:lvlJc w:val="left"/>
      <w:pPr>
        <w:ind w:left="2416" w:hanging="540"/>
      </w:pPr>
      <w:rPr>
        <w:rFonts w:hint="default"/>
      </w:rPr>
    </w:lvl>
    <w:lvl w:ilvl="5" w:tplc="0419001B">
      <w:numFmt w:val="bullet"/>
      <w:lvlText w:val="•"/>
      <w:lvlJc w:val="left"/>
      <w:pPr>
        <w:ind w:left="2815" w:hanging="540"/>
      </w:pPr>
      <w:rPr>
        <w:rFonts w:hint="default"/>
      </w:rPr>
    </w:lvl>
    <w:lvl w:ilvl="6" w:tplc="0419000F">
      <w:numFmt w:val="bullet"/>
      <w:lvlText w:val="•"/>
      <w:lvlJc w:val="left"/>
      <w:pPr>
        <w:ind w:left="3214" w:hanging="540"/>
      </w:pPr>
      <w:rPr>
        <w:rFonts w:hint="default"/>
      </w:rPr>
    </w:lvl>
    <w:lvl w:ilvl="7" w:tplc="04190019">
      <w:numFmt w:val="bullet"/>
      <w:lvlText w:val="•"/>
      <w:lvlJc w:val="left"/>
      <w:pPr>
        <w:ind w:left="3613" w:hanging="540"/>
      </w:pPr>
      <w:rPr>
        <w:rFonts w:hint="default"/>
      </w:rPr>
    </w:lvl>
    <w:lvl w:ilvl="8" w:tplc="0419001B">
      <w:numFmt w:val="bullet"/>
      <w:lvlText w:val="•"/>
      <w:lvlJc w:val="left"/>
      <w:pPr>
        <w:ind w:left="4012" w:hanging="540"/>
      </w:pPr>
      <w:rPr>
        <w:rFonts w:hint="default"/>
      </w:rPr>
    </w:lvl>
  </w:abstractNum>
  <w:abstractNum w:abstractNumId="272" w15:restartNumberingAfterBreak="0">
    <w:nsid w:val="355370A9"/>
    <w:multiLevelType w:val="hybridMultilevel"/>
    <w:tmpl w:val="4B9E672E"/>
    <w:lvl w:ilvl="0" w:tplc="04190001">
      <w:start w:val="1"/>
      <w:numFmt w:val="decimal"/>
      <w:lvlText w:val="%1."/>
      <w:lvlJc w:val="left"/>
      <w:pPr>
        <w:tabs>
          <w:tab w:val="num" w:pos="720"/>
        </w:tabs>
        <w:ind w:left="720" w:hanging="3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273" w15:restartNumberingAfterBreak="0">
    <w:nsid w:val="356C3681"/>
    <w:multiLevelType w:val="hybridMultilevel"/>
    <w:tmpl w:val="71AEC146"/>
    <w:lvl w:ilvl="0" w:tplc="8D209242">
      <w:start w:val="1"/>
      <w:numFmt w:val="decimal"/>
      <w:lvlText w:val="%1."/>
      <w:lvlJc w:val="left"/>
      <w:pPr>
        <w:ind w:left="825" w:hanging="540"/>
      </w:pPr>
      <w:rPr>
        <w:rFonts w:ascii="Times New Roman" w:eastAsia="Times New Roman" w:hAnsi="Times New Roman" w:cs="Times New Roman" w:hint="default"/>
        <w:w w:val="100"/>
        <w:sz w:val="24"/>
        <w:szCs w:val="24"/>
      </w:rPr>
    </w:lvl>
    <w:lvl w:ilvl="1" w:tplc="793C80C8" w:tentative="1">
      <w:start w:val="1"/>
      <w:numFmt w:val="lowerLetter"/>
      <w:lvlText w:val="%2."/>
      <w:lvlJc w:val="left"/>
      <w:pPr>
        <w:ind w:left="1440" w:hanging="360"/>
      </w:pPr>
      <w:rPr>
        <w:rFonts w:cs="Times New Roman"/>
      </w:rPr>
    </w:lvl>
    <w:lvl w:ilvl="2" w:tplc="1B12EDB8" w:tentative="1">
      <w:start w:val="1"/>
      <w:numFmt w:val="lowerRoman"/>
      <w:lvlText w:val="%3."/>
      <w:lvlJc w:val="right"/>
      <w:pPr>
        <w:ind w:left="2160" w:hanging="180"/>
      </w:pPr>
      <w:rPr>
        <w:rFonts w:cs="Times New Roman"/>
      </w:rPr>
    </w:lvl>
    <w:lvl w:ilvl="3" w:tplc="3434056E" w:tentative="1">
      <w:start w:val="1"/>
      <w:numFmt w:val="decimal"/>
      <w:lvlText w:val="%4."/>
      <w:lvlJc w:val="left"/>
      <w:pPr>
        <w:ind w:left="2880" w:hanging="360"/>
      </w:pPr>
      <w:rPr>
        <w:rFonts w:cs="Times New Roman"/>
      </w:rPr>
    </w:lvl>
    <w:lvl w:ilvl="4" w:tplc="A9BAC084" w:tentative="1">
      <w:start w:val="1"/>
      <w:numFmt w:val="lowerLetter"/>
      <w:lvlText w:val="%5."/>
      <w:lvlJc w:val="left"/>
      <w:pPr>
        <w:ind w:left="3600" w:hanging="360"/>
      </w:pPr>
      <w:rPr>
        <w:rFonts w:cs="Times New Roman"/>
      </w:rPr>
    </w:lvl>
    <w:lvl w:ilvl="5" w:tplc="1B54BE9E" w:tentative="1">
      <w:start w:val="1"/>
      <w:numFmt w:val="lowerRoman"/>
      <w:lvlText w:val="%6."/>
      <w:lvlJc w:val="right"/>
      <w:pPr>
        <w:ind w:left="4320" w:hanging="180"/>
      </w:pPr>
      <w:rPr>
        <w:rFonts w:cs="Times New Roman"/>
      </w:rPr>
    </w:lvl>
    <w:lvl w:ilvl="6" w:tplc="69685C66" w:tentative="1">
      <w:start w:val="1"/>
      <w:numFmt w:val="decimal"/>
      <w:lvlText w:val="%7."/>
      <w:lvlJc w:val="left"/>
      <w:pPr>
        <w:ind w:left="5040" w:hanging="360"/>
      </w:pPr>
      <w:rPr>
        <w:rFonts w:cs="Times New Roman"/>
      </w:rPr>
    </w:lvl>
    <w:lvl w:ilvl="7" w:tplc="0D98E1B4" w:tentative="1">
      <w:start w:val="1"/>
      <w:numFmt w:val="lowerLetter"/>
      <w:lvlText w:val="%8."/>
      <w:lvlJc w:val="left"/>
      <w:pPr>
        <w:ind w:left="5760" w:hanging="360"/>
      </w:pPr>
      <w:rPr>
        <w:rFonts w:cs="Times New Roman"/>
      </w:rPr>
    </w:lvl>
    <w:lvl w:ilvl="8" w:tplc="5BB00794" w:tentative="1">
      <w:start w:val="1"/>
      <w:numFmt w:val="lowerRoman"/>
      <w:lvlText w:val="%9."/>
      <w:lvlJc w:val="right"/>
      <w:pPr>
        <w:ind w:left="6480" w:hanging="180"/>
      </w:pPr>
      <w:rPr>
        <w:rFonts w:cs="Times New Roman"/>
      </w:rPr>
    </w:lvl>
  </w:abstractNum>
  <w:abstractNum w:abstractNumId="274" w15:restartNumberingAfterBreak="0">
    <w:nsid w:val="35B8249C"/>
    <w:multiLevelType w:val="hybridMultilevel"/>
    <w:tmpl w:val="70C83E62"/>
    <w:lvl w:ilvl="0" w:tplc="419EC61E">
      <w:start w:val="1"/>
      <w:numFmt w:val="decimal"/>
      <w:lvlText w:val="%1."/>
      <w:lvlJc w:val="left"/>
      <w:pPr>
        <w:tabs>
          <w:tab w:val="num" w:pos="720"/>
        </w:tabs>
        <w:ind w:left="720" w:hanging="3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275" w15:restartNumberingAfterBreak="0">
    <w:nsid w:val="35CF0AEE"/>
    <w:multiLevelType w:val="hybridMultilevel"/>
    <w:tmpl w:val="F1F4CD1A"/>
    <w:lvl w:ilvl="0" w:tplc="0419000F">
      <w:numFmt w:val="bullet"/>
      <w:lvlText w:val=""/>
      <w:lvlJc w:val="left"/>
      <w:pPr>
        <w:ind w:left="105" w:hanging="293"/>
      </w:pPr>
      <w:rPr>
        <w:rFonts w:ascii="Symbol" w:eastAsia="Times New Roman" w:hAnsi="Symbol" w:hint="default"/>
        <w:w w:val="100"/>
        <w:sz w:val="24"/>
      </w:rPr>
    </w:lvl>
    <w:lvl w:ilvl="1" w:tplc="04190019">
      <w:numFmt w:val="bullet"/>
      <w:lvlText w:val="•"/>
      <w:lvlJc w:val="left"/>
      <w:pPr>
        <w:ind w:left="546" w:hanging="293"/>
      </w:pPr>
      <w:rPr>
        <w:rFonts w:hint="default"/>
      </w:rPr>
    </w:lvl>
    <w:lvl w:ilvl="2" w:tplc="0419001B">
      <w:numFmt w:val="bullet"/>
      <w:lvlText w:val="•"/>
      <w:lvlJc w:val="left"/>
      <w:pPr>
        <w:ind w:left="993" w:hanging="293"/>
      </w:pPr>
      <w:rPr>
        <w:rFonts w:hint="default"/>
      </w:rPr>
    </w:lvl>
    <w:lvl w:ilvl="3" w:tplc="0419000F">
      <w:numFmt w:val="bullet"/>
      <w:lvlText w:val="•"/>
      <w:lvlJc w:val="left"/>
      <w:pPr>
        <w:ind w:left="1440" w:hanging="293"/>
      </w:pPr>
      <w:rPr>
        <w:rFonts w:hint="default"/>
      </w:rPr>
    </w:lvl>
    <w:lvl w:ilvl="4" w:tplc="04190019">
      <w:numFmt w:val="bullet"/>
      <w:lvlText w:val="•"/>
      <w:lvlJc w:val="left"/>
      <w:pPr>
        <w:ind w:left="1887" w:hanging="293"/>
      </w:pPr>
      <w:rPr>
        <w:rFonts w:hint="default"/>
      </w:rPr>
    </w:lvl>
    <w:lvl w:ilvl="5" w:tplc="0419001B">
      <w:numFmt w:val="bullet"/>
      <w:lvlText w:val="•"/>
      <w:lvlJc w:val="left"/>
      <w:pPr>
        <w:ind w:left="2334" w:hanging="293"/>
      </w:pPr>
      <w:rPr>
        <w:rFonts w:hint="default"/>
      </w:rPr>
    </w:lvl>
    <w:lvl w:ilvl="6" w:tplc="0419000F">
      <w:numFmt w:val="bullet"/>
      <w:lvlText w:val="•"/>
      <w:lvlJc w:val="left"/>
      <w:pPr>
        <w:ind w:left="2780" w:hanging="293"/>
      </w:pPr>
      <w:rPr>
        <w:rFonts w:hint="default"/>
      </w:rPr>
    </w:lvl>
    <w:lvl w:ilvl="7" w:tplc="04190019">
      <w:numFmt w:val="bullet"/>
      <w:lvlText w:val="•"/>
      <w:lvlJc w:val="left"/>
      <w:pPr>
        <w:ind w:left="3227" w:hanging="293"/>
      </w:pPr>
      <w:rPr>
        <w:rFonts w:hint="default"/>
      </w:rPr>
    </w:lvl>
    <w:lvl w:ilvl="8" w:tplc="0419001B">
      <w:numFmt w:val="bullet"/>
      <w:lvlText w:val="•"/>
      <w:lvlJc w:val="left"/>
      <w:pPr>
        <w:ind w:left="3674" w:hanging="293"/>
      </w:pPr>
      <w:rPr>
        <w:rFonts w:hint="default"/>
      </w:rPr>
    </w:lvl>
  </w:abstractNum>
  <w:abstractNum w:abstractNumId="276" w15:restartNumberingAfterBreak="0">
    <w:nsid w:val="35EF605D"/>
    <w:multiLevelType w:val="hybridMultilevel"/>
    <w:tmpl w:val="3AFC1E06"/>
    <w:lvl w:ilvl="0" w:tplc="9878D040">
      <w:numFmt w:val="bullet"/>
      <w:lvlText w:val=""/>
      <w:lvlJc w:val="left"/>
      <w:pPr>
        <w:ind w:left="105" w:hanging="435"/>
      </w:pPr>
      <w:rPr>
        <w:rFonts w:ascii="Symbol" w:eastAsia="Times New Roman" w:hAnsi="Symbol" w:hint="default"/>
        <w:w w:val="100"/>
        <w:sz w:val="24"/>
      </w:rPr>
    </w:lvl>
    <w:lvl w:ilvl="1" w:tplc="D8DAC814">
      <w:numFmt w:val="bullet"/>
      <w:lvlText w:val="•"/>
      <w:lvlJc w:val="left"/>
      <w:pPr>
        <w:ind w:left="546" w:hanging="435"/>
      </w:pPr>
      <w:rPr>
        <w:rFonts w:hint="default"/>
      </w:rPr>
    </w:lvl>
    <w:lvl w:ilvl="2" w:tplc="27265354">
      <w:numFmt w:val="bullet"/>
      <w:lvlText w:val="•"/>
      <w:lvlJc w:val="left"/>
      <w:pPr>
        <w:ind w:left="993" w:hanging="435"/>
      </w:pPr>
      <w:rPr>
        <w:rFonts w:hint="default"/>
      </w:rPr>
    </w:lvl>
    <w:lvl w:ilvl="3" w:tplc="35E2B078">
      <w:numFmt w:val="bullet"/>
      <w:lvlText w:val="•"/>
      <w:lvlJc w:val="left"/>
      <w:pPr>
        <w:ind w:left="1440" w:hanging="435"/>
      </w:pPr>
      <w:rPr>
        <w:rFonts w:hint="default"/>
      </w:rPr>
    </w:lvl>
    <w:lvl w:ilvl="4" w:tplc="8E6EB868">
      <w:numFmt w:val="bullet"/>
      <w:lvlText w:val="•"/>
      <w:lvlJc w:val="left"/>
      <w:pPr>
        <w:ind w:left="1887" w:hanging="435"/>
      </w:pPr>
      <w:rPr>
        <w:rFonts w:hint="default"/>
      </w:rPr>
    </w:lvl>
    <w:lvl w:ilvl="5" w:tplc="FE9C6D52">
      <w:numFmt w:val="bullet"/>
      <w:lvlText w:val="•"/>
      <w:lvlJc w:val="left"/>
      <w:pPr>
        <w:ind w:left="2334" w:hanging="435"/>
      </w:pPr>
      <w:rPr>
        <w:rFonts w:hint="default"/>
      </w:rPr>
    </w:lvl>
    <w:lvl w:ilvl="6" w:tplc="49083DC0">
      <w:numFmt w:val="bullet"/>
      <w:lvlText w:val="•"/>
      <w:lvlJc w:val="left"/>
      <w:pPr>
        <w:ind w:left="2780" w:hanging="435"/>
      </w:pPr>
      <w:rPr>
        <w:rFonts w:hint="default"/>
      </w:rPr>
    </w:lvl>
    <w:lvl w:ilvl="7" w:tplc="83A83CF2">
      <w:numFmt w:val="bullet"/>
      <w:lvlText w:val="•"/>
      <w:lvlJc w:val="left"/>
      <w:pPr>
        <w:ind w:left="3227" w:hanging="435"/>
      </w:pPr>
      <w:rPr>
        <w:rFonts w:hint="default"/>
      </w:rPr>
    </w:lvl>
    <w:lvl w:ilvl="8" w:tplc="8B92CCB2">
      <w:numFmt w:val="bullet"/>
      <w:lvlText w:val="•"/>
      <w:lvlJc w:val="left"/>
      <w:pPr>
        <w:ind w:left="3674" w:hanging="435"/>
      </w:pPr>
      <w:rPr>
        <w:rFonts w:hint="default"/>
      </w:rPr>
    </w:lvl>
  </w:abstractNum>
  <w:abstractNum w:abstractNumId="277" w15:restartNumberingAfterBreak="0">
    <w:nsid w:val="36190B14"/>
    <w:multiLevelType w:val="hybridMultilevel"/>
    <w:tmpl w:val="43581708"/>
    <w:lvl w:ilvl="0" w:tplc="3870A168">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78" w15:restartNumberingAfterBreak="0">
    <w:nsid w:val="365D56CC"/>
    <w:multiLevelType w:val="hybridMultilevel"/>
    <w:tmpl w:val="167A97F0"/>
    <w:lvl w:ilvl="0" w:tplc="413ADB7A">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79" w15:restartNumberingAfterBreak="0">
    <w:nsid w:val="36AF0E35"/>
    <w:multiLevelType w:val="hybridMultilevel"/>
    <w:tmpl w:val="570AAD92"/>
    <w:lvl w:ilvl="0" w:tplc="69FED336">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80" w15:restartNumberingAfterBreak="0">
    <w:nsid w:val="36CB5720"/>
    <w:multiLevelType w:val="hybridMultilevel"/>
    <w:tmpl w:val="B3380E02"/>
    <w:lvl w:ilvl="0" w:tplc="F1307E0E">
      <w:start w:val="1"/>
      <w:numFmt w:val="decimal"/>
      <w:lvlText w:val="%1."/>
      <w:lvlJc w:val="left"/>
      <w:pPr>
        <w:tabs>
          <w:tab w:val="num" w:pos="720"/>
        </w:tabs>
        <w:ind w:left="720" w:hanging="360"/>
      </w:pPr>
      <w:rPr>
        <w:rFonts w:cs="Times New Roman"/>
      </w:rPr>
    </w:lvl>
    <w:lvl w:ilvl="1" w:tplc="4858E3D6">
      <w:start w:val="1"/>
      <w:numFmt w:val="decimal"/>
      <w:lvlText w:val="%2."/>
      <w:lvlJc w:val="left"/>
      <w:pPr>
        <w:tabs>
          <w:tab w:val="num" w:pos="1440"/>
        </w:tabs>
        <w:ind w:left="1440" w:hanging="360"/>
      </w:pPr>
      <w:rPr>
        <w:rFonts w:cs="Times New Roman"/>
      </w:rPr>
    </w:lvl>
    <w:lvl w:ilvl="2" w:tplc="27A6605E">
      <w:start w:val="1"/>
      <w:numFmt w:val="decimal"/>
      <w:lvlText w:val="%3."/>
      <w:lvlJc w:val="left"/>
      <w:pPr>
        <w:tabs>
          <w:tab w:val="num" w:pos="2160"/>
        </w:tabs>
        <w:ind w:left="2160" w:hanging="360"/>
      </w:pPr>
      <w:rPr>
        <w:rFonts w:cs="Times New Roman"/>
      </w:rPr>
    </w:lvl>
    <w:lvl w:ilvl="3" w:tplc="7452D39C">
      <w:start w:val="1"/>
      <w:numFmt w:val="decimal"/>
      <w:lvlText w:val="%4."/>
      <w:lvlJc w:val="left"/>
      <w:pPr>
        <w:tabs>
          <w:tab w:val="num" w:pos="2880"/>
        </w:tabs>
        <w:ind w:left="2880" w:hanging="360"/>
      </w:pPr>
      <w:rPr>
        <w:rFonts w:cs="Times New Roman"/>
      </w:rPr>
    </w:lvl>
    <w:lvl w:ilvl="4" w:tplc="B9184D68">
      <w:start w:val="1"/>
      <w:numFmt w:val="decimal"/>
      <w:lvlText w:val="%5."/>
      <w:lvlJc w:val="left"/>
      <w:pPr>
        <w:tabs>
          <w:tab w:val="num" w:pos="3600"/>
        </w:tabs>
        <w:ind w:left="3600" w:hanging="360"/>
      </w:pPr>
      <w:rPr>
        <w:rFonts w:cs="Times New Roman"/>
      </w:rPr>
    </w:lvl>
    <w:lvl w:ilvl="5" w:tplc="2480A3B6">
      <w:start w:val="1"/>
      <w:numFmt w:val="decimal"/>
      <w:lvlText w:val="%6."/>
      <w:lvlJc w:val="left"/>
      <w:pPr>
        <w:tabs>
          <w:tab w:val="num" w:pos="4320"/>
        </w:tabs>
        <w:ind w:left="4320" w:hanging="360"/>
      </w:pPr>
      <w:rPr>
        <w:rFonts w:cs="Times New Roman"/>
      </w:rPr>
    </w:lvl>
    <w:lvl w:ilvl="6" w:tplc="04A47660">
      <w:start w:val="1"/>
      <w:numFmt w:val="decimal"/>
      <w:lvlText w:val="%7."/>
      <w:lvlJc w:val="left"/>
      <w:pPr>
        <w:tabs>
          <w:tab w:val="num" w:pos="5040"/>
        </w:tabs>
        <w:ind w:left="5040" w:hanging="360"/>
      </w:pPr>
      <w:rPr>
        <w:rFonts w:cs="Times New Roman"/>
      </w:rPr>
    </w:lvl>
    <w:lvl w:ilvl="7" w:tplc="A8040E26">
      <w:start w:val="1"/>
      <w:numFmt w:val="decimal"/>
      <w:lvlText w:val="%8."/>
      <w:lvlJc w:val="left"/>
      <w:pPr>
        <w:tabs>
          <w:tab w:val="num" w:pos="5760"/>
        </w:tabs>
        <w:ind w:left="5760" w:hanging="360"/>
      </w:pPr>
      <w:rPr>
        <w:rFonts w:cs="Times New Roman"/>
      </w:rPr>
    </w:lvl>
    <w:lvl w:ilvl="8" w:tplc="3982BDEA">
      <w:start w:val="1"/>
      <w:numFmt w:val="decimal"/>
      <w:lvlText w:val="%9."/>
      <w:lvlJc w:val="left"/>
      <w:pPr>
        <w:tabs>
          <w:tab w:val="num" w:pos="6480"/>
        </w:tabs>
        <w:ind w:left="6480" w:hanging="360"/>
      </w:pPr>
      <w:rPr>
        <w:rFonts w:cs="Times New Roman"/>
      </w:rPr>
    </w:lvl>
  </w:abstractNum>
  <w:abstractNum w:abstractNumId="281" w15:restartNumberingAfterBreak="0">
    <w:nsid w:val="36D84B48"/>
    <w:multiLevelType w:val="hybridMultilevel"/>
    <w:tmpl w:val="889405D4"/>
    <w:lvl w:ilvl="0" w:tplc="0419000F">
      <w:numFmt w:val="bullet"/>
      <w:lvlText w:val=""/>
      <w:lvlJc w:val="left"/>
      <w:pPr>
        <w:ind w:left="105" w:hanging="293"/>
      </w:pPr>
      <w:rPr>
        <w:rFonts w:ascii="Symbol" w:eastAsia="Times New Roman" w:hAnsi="Symbol" w:hint="default"/>
        <w:w w:val="100"/>
        <w:sz w:val="24"/>
      </w:rPr>
    </w:lvl>
    <w:lvl w:ilvl="1" w:tplc="04190019">
      <w:numFmt w:val="bullet"/>
      <w:lvlText w:val="•"/>
      <w:lvlJc w:val="left"/>
      <w:pPr>
        <w:ind w:left="546" w:hanging="293"/>
      </w:pPr>
      <w:rPr>
        <w:rFonts w:hint="default"/>
      </w:rPr>
    </w:lvl>
    <w:lvl w:ilvl="2" w:tplc="0419001B">
      <w:numFmt w:val="bullet"/>
      <w:lvlText w:val="•"/>
      <w:lvlJc w:val="left"/>
      <w:pPr>
        <w:ind w:left="993" w:hanging="293"/>
      </w:pPr>
      <w:rPr>
        <w:rFonts w:hint="default"/>
      </w:rPr>
    </w:lvl>
    <w:lvl w:ilvl="3" w:tplc="0419000F">
      <w:numFmt w:val="bullet"/>
      <w:lvlText w:val="•"/>
      <w:lvlJc w:val="left"/>
      <w:pPr>
        <w:ind w:left="1440" w:hanging="293"/>
      </w:pPr>
      <w:rPr>
        <w:rFonts w:hint="default"/>
      </w:rPr>
    </w:lvl>
    <w:lvl w:ilvl="4" w:tplc="04190019">
      <w:numFmt w:val="bullet"/>
      <w:lvlText w:val="•"/>
      <w:lvlJc w:val="left"/>
      <w:pPr>
        <w:ind w:left="1887" w:hanging="293"/>
      </w:pPr>
      <w:rPr>
        <w:rFonts w:hint="default"/>
      </w:rPr>
    </w:lvl>
    <w:lvl w:ilvl="5" w:tplc="0419001B">
      <w:numFmt w:val="bullet"/>
      <w:lvlText w:val="•"/>
      <w:lvlJc w:val="left"/>
      <w:pPr>
        <w:ind w:left="2334" w:hanging="293"/>
      </w:pPr>
      <w:rPr>
        <w:rFonts w:hint="default"/>
      </w:rPr>
    </w:lvl>
    <w:lvl w:ilvl="6" w:tplc="0419000F">
      <w:numFmt w:val="bullet"/>
      <w:lvlText w:val="•"/>
      <w:lvlJc w:val="left"/>
      <w:pPr>
        <w:ind w:left="2780" w:hanging="293"/>
      </w:pPr>
      <w:rPr>
        <w:rFonts w:hint="default"/>
      </w:rPr>
    </w:lvl>
    <w:lvl w:ilvl="7" w:tplc="04190019">
      <w:numFmt w:val="bullet"/>
      <w:lvlText w:val="•"/>
      <w:lvlJc w:val="left"/>
      <w:pPr>
        <w:ind w:left="3227" w:hanging="293"/>
      </w:pPr>
      <w:rPr>
        <w:rFonts w:hint="default"/>
      </w:rPr>
    </w:lvl>
    <w:lvl w:ilvl="8" w:tplc="0419001B">
      <w:numFmt w:val="bullet"/>
      <w:lvlText w:val="•"/>
      <w:lvlJc w:val="left"/>
      <w:pPr>
        <w:ind w:left="3674" w:hanging="293"/>
      </w:pPr>
      <w:rPr>
        <w:rFonts w:hint="default"/>
      </w:rPr>
    </w:lvl>
  </w:abstractNum>
  <w:abstractNum w:abstractNumId="282" w15:restartNumberingAfterBreak="0">
    <w:nsid w:val="37352711"/>
    <w:multiLevelType w:val="hybridMultilevel"/>
    <w:tmpl w:val="D83C0C2E"/>
    <w:lvl w:ilvl="0" w:tplc="413ADB7A">
      <w:start w:val="1"/>
      <w:numFmt w:val="bullet"/>
      <w:lvlText w:val="-"/>
      <w:lvlJc w:val="left"/>
      <w:pPr>
        <w:tabs>
          <w:tab w:val="num" w:pos="397"/>
        </w:tabs>
        <w:ind w:left="397" w:hanging="340"/>
      </w:pPr>
      <w:rPr>
        <w:rFonts w:ascii="Courier New" w:hAnsi="Courier New"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83" w15:restartNumberingAfterBreak="0">
    <w:nsid w:val="373B0971"/>
    <w:multiLevelType w:val="hybridMultilevel"/>
    <w:tmpl w:val="D79291F0"/>
    <w:lvl w:ilvl="0" w:tplc="0000000C">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84" w15:restartNumberingAfterBreak="0">
    <w:nsid w:val="376B347C"/>
    <w:multiLevelType w:val="hybridMultilevel"/>
    <w:tmpl w:val="73365C26"/>
    <w:lvl w:ilvl="0" w:tplc="0419000F">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5" w15:restartNumberingAfterBreak="0">
    <w:nsid w:val="377D082F"/>
    <w:multiLevelType w:val="hybridMultilevel"/>
    <w:tmpl w:val="68BEAACE"/>
    <w:lvl w:ilvl="0" w:tplc="FBBAD73C">
      <w:start w:val="1"/>
      <w:numFmt w:val="decimal"/>
      <w:lvlText w:val="%1."/>
      <w:lvlJc w:val="left"/>
      <w:pPr>
        <w:ind w:left="108" w:hanging="557"/>
      </w:pPr>
      <w:rPr>
        <w:rFonts w:ascii="Times New Roman" w:eastAsia="Times New Roman" w:hAnsi="Times New Roman" w:cs="Times New Roman" w:hint="default"/>
        <w:w w:val="100"/>
        <w:sz w:val="24"/>
        <w:szCs w:val="24"/>
      </w:rPr>
    </w:lvl>
    <w:lvl w:ilvl="1" w:tplc="04190003">
      <w:numFmt w:val="bullet"/>
      <w:lvlText w:val="•"/>
      <w:lvlJc w:val="left"/>
      <w:pPr>
        <w:ind w:left="443" w:hanging="557"/>
      </w:pPr>
      <w:rPr>
        <w:rFonts w:hint="default"/>
      </w:rPr>
    </w:lvl>
    <w:lvl w:ilvl="2" w:tplc="04190005">
      <w:numFmt w:val="bullet"/>
      <w:lvlText w:val="•"/>
      <w:lvlJc w:val="left"/>
      <w:pPr>
        <w:ind w:left="787" w:hanging="557"/>
      </w:pPr>
      <w:rPr>
        <w:rFonts w:hint="default"/>
      </w:rPr>
    </w:lvl>
    <w:lvl w:ilvl="3" w:tplc="04190001">
      <w:numFmt w:val="bullet"/>
      <w:lvlText w:val="•"/>
      <w:lvlJc w:val="left"/>
      <w:pPr>
        <w:ind w:left="1130" w:hanging="557"/>
      </w:pPr>
      <w:rPr>
        <w:rFonts w:hint="default"/>
      </w:rPr>
    </w:lvl>
    <w:lvl w:ilvl="4" w:tplc="04190003">
      <w:numFmt w:val="bullet"/>
      <w:lvlText w:val="•"/>
      <w:lvlJc w:val="left"/>
      <w:pPr>
        <w:ind w:left="1474" w:hanging="557"/>
      </w:pPr>
      <w:rPr>
        <w:rFonts w:hint="default"/>
      </w:rPr>
    </w:lvl>
    <w:lvl w:ilvl="5" w:tplc="04190005">
      <w:numFmt w:val="bullet"/>
      <w:lvlText w:val="•"/>
      <w:lvlJc w:val="left"/>
      <w:pPr>
        <w:ind w:left="1818" w:hanging="557"/>
      </w:pPr>
      <w:rPr>
        <w:rFonts w:hint="default"/>
      </w:rPr>
    </w:lvl>
    <w:lvl w:ilvl="6" w:tplc="04190001">
      <w:numFmt w:val="bullet"/>
      <w:lvlText w:val="•"/>
      <w:lvlJc w:val="left"/>
      <w:pPr>
        <w:ind w:left="2161" w:hanging="557"/>
      </w:pPr>
      <w:rPr>
        <w:rFonts w:hint="default"/>
      </w:rPr>
    </w:lvl>
    <w:lvl w:ilvl="7" w:tplc="04190003">
      <w:numFmt w:val="bullet"/>
      <w:lvlText w:val="•"/>
      <w:lvlJc w:val="left"/>
      <w:pPr>
        <w:ind w:left="2505" w:hanging="557"/>
      </w:pPr>
      <w:rPr>
        <w:rFonts w:hint="default"/>
      </w:rPr>
    </w:lvl>
    <w:lvl w:ilvl="8" w:tplc="04190005">
      <w:numFmt w:val="bullet"/>
      <w:lvlText w:val="•"/>
      <w:lvlJc w:val="left"/>
      <w:pPr>
        <w:ind w:left="2848" w:hanging="557"/>
      </w:pPr>
      <w:rPr>
        <w:rFonts w:hint="default"/>
      </w:rPr>
    </w:lvl>
  </w:abstractNum>
  <w:abstractNum w:abstractNumId="286" w15:restartNumberingAfterBreak="0">
    <w:nsid w:val="386A6D01"/>
    <w:multiLevelType w:val="hybridMultilevel"/>
    <w:tmpl w:val="00C85D32"/>
    <w:lvl w:ilvl="0" w:tplc="D296854A">
      <w:start w:val="1"/>
      <w:numFmt w:val="decimal"/>
      <w:lvlText w:val="%1."/>
      <w:lvlJc w:val="left"/>
      <w:pPr>
        <w:ind w:left="816" w:hanging="528"/>
      </w:pPr>
      <w:rPr>
        <w:rFonts w:ascii="Times New Roman" w:eastAsia="Times New Roman" w:hAnsi="Times New Roman" w:cs="Times New Roman" w:hint="default"/>
        <w:w w:val="100"/>
        <w:sz w:val="24"/>
        <w:szCs w:val="24"/>
      </w:rPr>
    </w:lvl>
    <w:lvl w:ilvl="1" w:tplc="109222FE">
      <w:numFmt w:val="bullet"/>
      <w:lvlText w:val="•"/>
      <w:lvlJc w:val="left"/>
      <w:pPr>
        <w:ind w:left="1353" w:hanging="528"/>
      </w:pPr>
      <w:rPr>
        <w:rFonts w:hint="default"/>
      </w:rPr>
    </w:lvl>
    <w:lvl w:ilvl="2" w:tplc="CDE082C4">
      <w:numFmt w:val="bullet"/>
      <w:lvlText w:val="•"/>
      <w:lvlJc w:val="left"/>
      <w:pPr>
        <w:ind w:left="1887" w:hanging="528"/>
      </w:pPr>
      <w:rPr>
        <w:rFonts w:hint="default"/>
      </w:rPr>
    </w:lvl>
    <w:lvl w:ilvl="3" w:tplc="297001B6">
      <w:numFmt w:val="bullet"/>
      <w:lvlText w:val="•"/>
      <w:lvlJc w:val="left"/>
      <w:pPr>
        <w:ind w:left="2420" w:hanging="528"/>
      </w:pPr>
      <w:rPr>
        <w:rFonts w:hint="default"/>
      </w:rPr>
    </w:lvl>
    <w:lvl w:ilvl="4" w:tplc="E3526602">
      <w:numFmt w:val="bullet"/>
      <w:lvlText w:val="•"/>
      <w:lvlJc w:val="left"/>
      <w:pPr>
        <w:ind w:left="2954" w:hanging="528"/>
      </w:pPr>
      <w:rPr>
        <w:rFonts w:hint="default"/>
      </w:rPr>
    </w:lvl>
    <w:lvl w:ilvl="5" w:tplc="E9249D60">
      <w:numFmt w:val="bullet"/>
      <w:lvlText w:val="•"/>
      <w:lvlJc w:val="left"/>
      <w:pPr>
        <w:ind w:left="3488" w:hanging="528"/>
      </w:pPr>
      <w:rPr>
        <w:rFonts w:hint="default"/>
      </w:rPr>
    </w:lvl>
    <w:lvl w:ilvl="6" w:tplc="F788ABE2">
      <w:numFmt w:val="bullet"/>
      <w:lvlText w:val="•"/>
      <w:lvlJc w:val="left"/>
      <w:pPr>
        <w:ind w:left="4021" w:hanging="528"/>
      </w:pPr>
      <w:rPr>
        <w:rFonts w:hint="default"/>
      </w:rPr>
    </w:lvl>
    <w:lvl w:ilvl="7" w:tplc="91607E40">
      <w:numFmt w:val="bullet"/>
      <w:lvlText w:val="•"/>
      <w:lvlJc w:val="left"/>
      <w:pPr>
        <w:ind w:left="4555" w:hanging="528"/>
      </w:pPr>
      <w:rPr>
        <w:rFonts w:hint="default"/>
      </w:rPr>
    </w:lvl>
    <w:lvl w:ilvl="8" w:tplc="C9009622">
      <w:numFmt w:val="bullet"/>
      <w:lvlText w:val="•"/>
      <w:lvlJc w:val="left"/>
      <w:pPr>
        <w:ind w:left="5088" w:hanging="528"/>
      </w:pPr>
      <w:rPr>
        <w:rFonts w:hint="default"/>
      </w:rPr>
    </w:lvl>
  </w:abstractNum>
  <w:abstractNum w:abstractNumId="287" w15:restartNumberingAfterBreak="0">
    <w:nsid w:val="38D16DB8"/>
    <w:multiLevelType w:val="hybridMultilevel"/>
    <w:tmpl w:val="66B6DC4E"/>
    <w:lvl w:ilvl="0" w:tplc="D9AE9B3C">
      <w:start w:val="1"/>
      <w:numFmt w:val="decimal"/>
      <w:lvlText w:val="%1."/>
      <w:lvlJc w:val="left"/>
      <w:pPr>
        <w:tabs>
          <w:tab w:val="num" w:pos="720"/>
        </w:tabs>
        <w:ind w:left="720" w:hanging="360"/>
      </w:pPr>
      <w:rPr>
        <w:rFonts w:cs="Times New Roman" w:hint="default"/>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88" w15:restartNumberingAfterBreak="0">
    <w:nsid w:val="393A287D"/>
    <w:multiLevelType w:val="hybridMultilevel"/>
    <w:tmpl w:val="10747648"/>
    <w:lvl w:ilvl="0" w:tplc="0000000C">
      <w:start w:val="2"/>
      <w:numFmt w:val="decimal"/>
      <w:lvlText w:val="%1."/>
      <w:lvlJc w:val="left"/>
      <w:pPr>
        <w:ind w:left="825" w:hanging="540"/>
      </w:pPr>
      <w:rPr>
        <w:rFonts w:ascii="Times New Roman" w:eastAsia="Times New Roman" w:hAnsi="Times New Roman" w:cs="Times New Roman" w:hint="default"/>
        <w:w w:val="100"/>
        <w:sz w:val="24"/>
        <w:szCs w:val="24"/>
      </w:rPr>
    </w:lvl>
    <w:lvl w:ilvl="1" w:tplc="04190019">
      <w:numFmt w:val="bullet"/>
      <w:lvlText w:val="•"/>
      <w:lvlJc w:val="left"/>
      <w:pPr>
        <w:ind w:left="1219" w:hanging="540"/>
      </w:pPr>
      <w:rPr>
        <w:rFonts w:hint="default"/>
      </w:rPr>
    </w:lvl>
    <w:lvl w:ilvl="2" w:tplc="0419001B">
      <w:numFmt w:val="bullet"/>
      <w:lvlText w:val="•"/>
      <w:lvlJc w:val="left"/>
      <w:pPr>
        <w:ind w:left="1618" w:hanging="540"/>
      </w:pPr>
      <w:rPr>
        <w:rFonts w:hint="default"/>
      </w:rPr>
    </w:lvl>
    <w:lvl w:ilvl="3" w:tplc="0419000F">
      <w:numFmt w:val="bullet"/>
      <w:lvlText w:val="•"/>
      <w:lvlJc w:val="left"/>
      <w:pPr>
        <w:ind w:left="2017" w:hanging="540"/>
      </w:pPr>
      <w:rPr>
        <w:rFonts w:hint="default"/>
      </w:rPr>
    </w:lvl>
    <w:lvl w:ilvl="4" w:tplc="04190019">
      <w:numFmt w:val="bullet"/>
      <w:lvlText w:val="•"/>
      <w:lvlJc w:val="left"/>
      <w:pPr>
        <w:ind w:left="2416" w:hanging="540"/>
      </w:pPr>
      <w:rPr>
        <w:rFonts w:hint="default"/>
      </w:rPr>
    </w:lvl>
    <w:lvl w:ilvl="5" w:tplc="0419001B">
      <w:numFmt w:val="bullet"/>
      <w:lvlText w:val="•"/>
      <w:lvlJc w:val="left"/>
      <w:pPr>
        <w:ind w:left="2815" w:hanging="540"/>
      </w:pPr>
      <w:rPr>
        <w:rFonts w:hint="default"/>
      </w:rPr>
    </w:lvl>
    <w:lvl w:ilvl="6" w:tplc="0419000F">
      <w:numFmt w:val="bullet"/>
      <w:lvlText w:val="•"/>
      <w:lvlJc w:val="left"/>
      <w:pPr>
        <w:ind w:left="3214" w:hanging="540"/>
      </w:pPr>
      <w:rPr>
        <w:rFonts w:hint="default"/>
      </w:rPr>
    </w:lvl>
    <w:lvl w:ilvl="7" w:tplc="04190019">
      <w:numFmt w:val="bullet"/>
      <w:lvlText w:val="•"/>
      <w:lvlJc w:val="left"/>
      <w:pPr>
        <w:ind w:left="3613" w:hanging="540"/>
      </w:pPr>
      <w:rPr>
        <w:rFonts w:hint="default"/>
      </w:rPr>
    </w:lvl>
    <w:lvl w:ilvl="8" w:tplc="0419001B">
      <w:numFmt w:val="bullet"/>
      <w:lvlText w:val="•"/>
      <w:lvlJc w:val="left"/>
      <w:pPr>
        <w:ind w:left="4012" w:hanging="540"/>
      </w:pPr>
      <w:rPr>
        <w:rFonts w:hint="default"/>
      </w:rPr>
    </w:lvl>
  </w:abstractNum>
  <w:abstractNum w:abstractNumId="289" w15:restartNumberingAfterBreak="0">
    <w:nsid w:val="396F08CF"/>
    <w:multiLevelType w:val="hybridMultilevel"/>
    <w:tmpl w:val="49C691D0"/>
    <w:lvl w:ilvl="0" w:tplc="C87A8944">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19">
      <w:numFmt w:val="bullet"/>
      <w:lvlText w:val="•"/>
      <w:lvlJc w:val="left"/>
      <w:pPr>
        <w:ind w:left="1219" w:hanging="540"/>
      </w:pPr>
      <w:rPr>
        <w:rFonts w:hint="default"/>
      </w:rPr>
    </w:lvl>
    <w:lvl w:ilvl="2" w:tplc="0419001B">
      <w:numFmt w:val="bullet"/>
      <w:lvlText w:val="•"/>
      <w:lvlJc w:val="left"/>
      <w:pPr>
        <w:ind w:left="1618" w:hanging="540"/>
      </w:pPr>
      <w:rPr>
        <w:rFonts w:hint="default"/>
      </w:rPr>
    </w:lvl>
    <w:lvl w:ilvl="3" w:tplc="0419000F">
      <w:numFmt w:val="bullet"/>
      <w:lvlText w:val="•"/>
      <w:lvlJc w:val="left"/>
      <w:pPr>
        <w:ind w:left="2017" w:hanging="540"/>
      </w:pPr>
      <w:rPr>
        <w:rFonts w:hint="default"/>
      </w:rPr>
    </w:lvl>
    <w:lvl w:ilvl="4" w:tplc="04190019">
      <w:numFmt w:val="bullet"/>
      <w:lvlText w:val="•"/>
      <w:lvlJc w:val="left"/>
      <w:pPr>
        <w:ind w:left="2416" w:hanging="540"/>
      </w:pPr>
      <w:rPr>
        <w:rFonts w:hint="default"/>
      </w:rPr>
    </w:lvl>
    <w:lvl w:ilvl="5" w:tplc="0419001B">
      <w:numFmt w:val="bullet"/>
      <w:lvlText w:val="•"/>
      <w:lvlJc w:val="left"/>
      <w:pPr>
        <w:ind w:left="2815" w:hanging="540"/>
      </w:pPr>
      <w:rPr>
        <w:rFonts w:hint="default"/>
      </w:rPr>
    </w:lvl>
    <w:lvl w:ilvl="6" w:tplc="0419000F">
      <w:numFmt w:val="bullet"/>
      <w:lvlText w:val="•"/>
      <w:lvlJc w:val="left"/>
      <w:pPr>
        <w:ind w:left="3214" w:hanging="540"/>
      </w:pPr>
      <w:rPr>
        <w:rFonts w:hint="default"/>
      </w:rPr>
    </w:lvl>
    <w:lvl w:ilvl="7" w:tplc="04190019">
      <w:numFmt w:val="bullet"/>
      <w:lvlText w:val="•"/>
      <w:lvlJc w:val="left"/>
      <w:pPr>
        <w:ind w:left="3613" w:hanging="540"/>
      </w:pPr>
      <w:rPr>
        <w:rFonts w:hint="default"/>
      </w:rPr>
    </w:lvl>
    <w:lvl w:ilvl="8" w:tplc="0419001B">
      <w:numFmt w:val="bullet"/>
      <w:lvlText w:val="•"/>
      <w:lvlJc w:val="left"/>
      <w:pPr>
        <w:ind w:left="4012" w:hanging="540"/>
      </w:pPr>
      <w:rPr>
        <w:rFonts w:hint="default"/>
      </w:rPr>
    </w:lvl>
  </w:abstractNum>
  <w:abstractNum w:abstractNumId="290" w15:restartNumberingAfterBreak="0">
    <w:nsid w:val="39E2477A"/>
    <w:multiLevelType w:val="hybridMultilevel"/>
    <w:tmpl w:val="90EE5CC8"/>
    <w:lvl w:ilvl="0" w:tplc="2BB87ADC">
      <w:start w:val="1"/>
      <w:numFmt w:val="decimal"/>
      <w:lvlText w:val="%1."/>
      <w:lvlJc w:val="left"/>
      <w:pPr>
        <w:ind w:left="825" w:hanging="540"/>
      </w:pPr>
      <w:rPr>
        <w:rFonts w:ascii="Times New Roman" w:eastAsia="Times New Roman" w:hAnsi="Times New Roman" w:cs="Times New Roman" w:hint="default"/>
        <w:w w:val="100"/>
        <w:sz w:val="24"/>
        <w:szCs w:val="24"/>
      </w:rPr>
    </w:lvl>
    <w:lvl w:ilvl="1" w:tplc="E49A8E7A">
      <w:numFmt w:val="bullet"/>
      <w:lvlText w:val="•"/>
      <w:lvlJc w:val="left"/>
      <w:pPr>
        <w:ind w:left="1219" w:hanging="540"/>
      </w:pPr>
      <w:rPr>
        <w:rFonts w:hint="default"/>
      </w:rPr>
    </w:lvl>
    <w:lvl w:ilvl="2" w:tplc="60C009B0">
      <w:numFmt w:val="bullet"/>
      <w:lvlText w:val="•"/>
      <w:lvlJc w:val="left"/>
      <w:pPr>
        <w:ind w:left="1618" w:hanging="540"/>
      </w:pPr>
      <w:rPr>
        <w:rFonts w:hint="default"/>
      </w:rPr>
    </w:lvl>
    <w:lvl w:ilvl="3" w:tplc="09A44A22">
      <w:numFmt w:val="bullet"/>
      <w:lvlText w:val="•"/>
      <w:lvlJc w:val="left"/>
      <w:pPr>
        <w:ind w:left="2017" w:hanging="540"/>
      </w:pPr>
      <w:rPr>
        <w:rFonts w:hint="default"/>
      </w:rPr>
    </w:lvl>
    <w:lvl w:ilvl="4" w:tplc="5400D602">
      <w:numFmt w:val="bullet"/>
      <w:lvlText w:val="•"/>
      <w:lvlJc w:val="left"/>
      <w:pPr>
        <w:ind w:left="2416" w:hanging="540"/>
      </w:pPr>
      <w:rPr>
        <w:rFonts w:hint="default"/>
      </w:rPr>
    </w:lvl>
    <w:lvl w:ilvl="5" w:tplc="9D5EC0B6">
      <w:numFmt w:val="bullet"/>
      <w:lvlText w:val="•"/>
      <w:lvlJc w:val="left"/>
      <w:pPr>
        <w:ind w:left="2815" w:hanging="540"/>
      </w:pPr>
      <w:rPr>
        <w:rFonts w:hint="default"/>
      </w:rPr>
    </w:lvl>
    <w:lvl w:ilvl="6" w:tplc="8B527354">
      <w:numFmt w:val="bullet"/>
      <w:lvlText w:val="•"/>
      <w:lvlJc w:val="left"/>
      <w:pPr>
        <w:ind w:left="3214" w:hanging="540"/>
      </w:pPr>
      <w:rPr>
        <w:rFonts w:hint="default"/>
      </w:rPr>
    </w:lvl>
    <w:lvl w:ilvl="7" w:tplc="C6B25572">
      <w:numFmt w:val="bullet"/>
      <w:lvlText w:val="•"/>
      <w:lvlJc w:val="left"/>
      <w:pPr>
        <w:ind w:left="3613" w:hanging="540"/>
      </w:pPr>
      <w:rPr>
        <w:rFonts w:hint="default"/>
      </w:rPr>
    </w:lvl>
    <w:lvl w:ilvl="8" w:tplc="883E464A">
      <w:numFmt w:val="bullet"/>
      <w:lvlText w:val="•"/>
      <w:lvlJc w:val="left"/>
      <w:pPr>
        <w:ind w:left="4012" w:hanging="540"/>
      </w:pPr>
      <w:rPr>
        <w:rFonts w:hint="default"/>
      </w:rPr>
    </w:lvl>
  </w:abstractNum>
  <w:abstractNum w:abstractNumId="291" w15:restartNumberingAfterBreak="0">
    <w:nsid w:val="3A1E6135"/>
    <w:multiLevelType w:val="multilevel"/>
    <w:tmpl w:val="1276BCF4"/>
    <w:lvl w:ilvl="0">
      <w:start w:val="1"/>
      <w:numFmt w:val="decimal"/>
      <w:lvlText w:val="%1."/>
      <w:lvlJc w:val="left"/>
      <w:pPr>
        <w:ind w:left="420" w:hanging="420"/>
      </w:pPr>
      <w:rPr>
        <w:rFonts w:cs="Times New Roman" w:hint="default"/>
      </w:rPr>
    </w:lvl>
    <w:lvl w:ilvl="1">
      <w:start w:val="1"/>
      <w:numFmt w:val="decimal"/>
      <w:lvlText w:val="%1.%2."/>
      <w:lvlJc w:val="left"/>
      <w:pPr>
        <w:ind w:left="420" w:hanging="4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92" w15:restartNumberingAfterBreak="0">
    <w:nsid w:val="3A254B18"/>
    <w:multiLevelType w:val="hybridMultilevel"/>
    <w:tmpl w:val="10747648"/>
    <w:lvl w:ilvl="0" w:tplc="B25A9E30">
      <w:start w:val="2"/>
      <w:numFmt w:val="decimal"/>
      <w:lvlText w:val="%1."/>
      <w:lvlJc w:val="left"/>
      <w:pPr>
        <w:ind w:left="823" w:hanging="540"/>
      </w:pPr>
      <w:rPr>
        <w:rFonts w:ascii="Times New Roman" w:eastAsia="Times New Roman" w:hAnsi="Times New Roman" w:cs="Times New Roman" w:hint="default"/>
        <w:w w:val="100"/>
        <w:sz w:val="24"/>
        <w:szCs w:val="24"/>
      </w:rPr>
    </w:lvl>
    <w:lvl w:ilvl="1" w:tplc="3B9C56C8">
      <w:numFmt w:val="bullet"/>
      <w:lvlText w:val="•"/>
      <w:lvlJc w:val="left"/>
      <w:pPr>
        <w:ind w:left="1219" w:hanging="540"/>
      </w:pPr>
      <w:rPr>
        <w:rFonts w:hint="default"/>
      </w:rPr>
    </w:lvl>
    <w:lvl w:ilvl="2" w:tplc="88F24C22">
      <w:numFmt w:val="bullet"/>
      <w:lvlText w:val="•"/>
      <w:lvlJc w:val="left"/>
      <w:pPr>
        <w:ind w:left="1618" w:hanging="540"/>
      </w:pPr>
      <w:rPr>
        <w:rFonts w:hint="default"/>
      </w:rPr>
    </w:lvl>
    <w:lvl w:ilvl="3" w:tplc="20E40FCE">
      <w:numFmt w:val="bullet"/>
      <w:lvlText w:val="•"/>
      <w:lvlJc w:val="left"/>
      <w:pPr>
        <w:ind w:left="2017" w:hanging="540"/>
      </w:pPr>
      <w:rPr>
        <w:rFonts w:hint="default"/>
      </w:rPr>
    </w:lvl>
    <w:lvl w:ilvl="4" w:tplc="94D0615A">
      <w:numFmt w:val="bullet"/>
      <w:lvlText w:val="•"/>
      <w:lvlJc w:val="left"/>
      <w:pPr>
        <w:ind w:left="2416" w:hanging="540"/>
      </w:pPr>
      <w:rPr>
        <w:rFonts w:hint="default"/>
      </w:rPr>
    </w:lvl>
    <w:lvl w:ilvl="5" w:tplc="4C3AA41C">
      <w:numFmt w:val="bullet"/>
      <w:lvlText w:val="•"/>
      <w:lvlJc w:val="left"/>
      <w:pPr>
        <w:ind w:left="2815" w:hanging="540"/>
      </w:pPr>
      <w:rPr>
        <w:rFonts w:hint="default"/>
      </w:rPr>
    </w:lvl>
    <w:lvl w:ilvl="6" w:tplc="3586C784">
      <w:numFmt w:val="bullet"/>
      <w:lvlText w:val="•"/>
      <w:lvlJc w:val="left"/>
      <w:pPr>
        <w:ind w:left="3214" w:hanging="540"/>
      </w:pPr>
      <w:rPr>
        <w:rFonts w:hint="default"/>
      </w:rPr>
    </w:lvl>
    <w:lvl w:ilvl="7" w:tplc="99A25264">
      <w:numFmt w:val="bullet"/>
      <w:lvlText w:val="•"/>
      <w:lvlJc w:val="left"/>
      <w:pPr>
        <w:ind w:left="3613" w:hanging="540"/>
      </w:pPr>
      <w:rPr>
        <w:rFonts w:hint="default"/>
      </w:rPr>
    </w:lvl>
    <w:lvl w:ilvl="8" w:tplc="3F5E7046">
      <w:numFmt w:val="bullet"/>
      <w:lvlText w:val="•"/>
      <w:lvlJc w:val="left"/>
      <w:pPr>
        <w:ind w:left="4012" w:hanging="540"/>
      </w:pPr>
      <w:rPr>
        <w:rFonts w:hint="default"/>
      </w:rPr>
    </w:lvl>
  </w:abstractNum>
  <w:abstractNum w:abstractNumId="293" w15:restartNumberingAfterBreak="0">
    <w:nsid w:val="3A7023BB"/>
    <w:multiLevelType w:val="hybridMultilevel"/>
    <w:tmpl w:val="D960BF7C"/>
    <w:lvl w:ilvl="0" w:tplc="5E9E357C">
      <w:start w:val="1"/>
      <w:numFmt w:val="decimal"/>
      <w:lvlText w:val="%1."/>
      <w:lvlJc w:val="left"/>
      <w:pPr>
        <w:ind w:left="828" w:hanging="528"/>
      </w:pPr>
      <w:rPr>
        <w:rFonts w:ascii="Times New Roman" w:eastAsia="Times New Roman" w:hAnsi="Times New Roman" w:cs="Times New Roman" w:hint="default"/>
        <w:w w:val="100"/>
        <w:sz w:val="24"/>
        <w:szCs w:val="24"/>
      </w:rPr>
    </w:lvl>
    <w:lvl w:ilvl="1" w:tplc="3DAE8706">
      <w:numFmt w:val="bullet"/>
      <w:lvlText w:val="•"/>
      <w:lvlJc w:val="left"/>
      <w:pPr>
        <w:ind w:left="1353" w:hanging="528"/>
      </w:pPr>
      <w:rPr>
        <w:rFonts w:hint="default"/>
      </w:rPr>
    </w:lvl>
    <w:lvl w:ilvl="2" w:tplc="5448C660">
      <w:numFmt w:val="bullet"/>
      <w:lvlText w:val="•"/>
      <w:lvlJc w:val="left"/>
      <w:pPr>
        <w:ind w:left="1887" w:hanging="528"/>
      </w:pPr>
      <w:rPr>
        <w:rFonts w:hint="default"/>
      </w:rPr>
    </w:lvl>
    <w:lvl w:ilvl="3" w:tplc="F1CA8DB6">
      <w:numFmt w:val="bullet"/>
      <w:lvlText w:val="•"/>
      <w:lvlJc w:val="left"/>
      <w:pPr>
        <w:ind w:left="2420" w:hanging="528"/>
      </w:pPr>
      <w:rPr>
        <w:rFonts w:hint="default"/>
      </w:rPr>
    </w:lvl>
    <w:lvl w:ilvl="4" w:tplc="E0025FA6">
      <w:numFmt w:val="bullet"/>
      <w:lvlText w:val="•"/>
      <w:lvlJc w:val="left"/>
      <w:pPr>
        <w:ind w:left="2954" w:hanging="528"/>
      </w:pPr>
      <w:rPr>
        <w:rFonts w:hint="default"/>
      </w:rPr>
    </w:lvl>
    <w:lvl w:ilvl="5" w:tplc="E84EB3A4">
      <w:numFmt w:val="bullet"/>
      <w:lvlText w:val="•"/>
      <w:lvlJc w:val="left"/>
      <w:pPr>
        <w:ind w:left="3488" w:hanging="528"/>
      </w:pPr>
      <w:rPr>
        <w:rFonts w:hint="default"/>
      </w:rPr>
    </w:lvl>
    <w:lvl w:ilvl="6" w:tplc="0D42055E">
      <w:numFmt w:val="bullet"/>
      <w:lvlText w:val="•"/>
      <w:lvlJc w:val="left"/>
      <w:pPr>
        <w:ind w:left="4021" w:hanging="528"/>
      </w:pPr>
      <w:rPr>
        <w:rFonts w:hint="default"/>
      </w:rPr>
    </w:lvl>
    <w:lvl w:ilvl="7" w:tplc="4C582454">
      <w:numFmt w:val="bullet"/>
      <w:lvlText w:val="•"/>
      <w:lvlJc w:val="left"/>
      <w:pPr>
        <w:ind w:left="4555" w:hanging="528"/>
      </w:pPr>
      <w:rPr>
        <w:rFonts w:hint="default"/>
      </w:rPr>
    </w:lvl>
    <w:lvl w:ilvl="8" w:tplc="1D688C2C">
      <w:numFmt w:val="bullet"/>
      <w:lvlText w:val="•"/>
      <w:lvlJc w:val="left"/>
      <w:pPr>
        <w:ind w:left="5088" w:hanging="528"/>
      </w:pPr>
      <w:rPr>
        <w:rFonts w:hint="default"/>
      </w:rPr>
    </w:lvl>
  </w:abstractNum>
  <w:abstractNum w:abstractNumId="294" w15:restartNumberingAfterBreak="0">
    <w:nsid w:val="3A9E035A"/>
    <w:multiLevelType w:val="hybridMultilevel"/>
    <w:tmpl w:val="7FAC7B68"/>
    <w:lvl w:ilvl="0" w:tplc="77324C2A">
      <w:start w:val="1"/>
      <w:numFmt w:val="bullet"/>
      <w:lvlText w:val="­"/>
      <w:lvlJc w:val="left"/>
      <w:pPr>
        <w:ind w:left="392" w:hanging="360"/>
      </w:pPr>
      <w:rPr>
        <w:rFonts w:ascii="Courier New" w:hAnsi="Courier New" w:hint="default"/>
        <w:sz w:val="16"/>
      </w:rPr>
    </w:lvl>
    <w:lvl w:ilvl="1" w:tplc="5D167A92">
      <w:start w:val="1"/>
      <w:numFmt w:val="bullet"/>
      <w:lvlText w:val="o"/>
      <w:lvlJc w:val="left"/>
      <w:pPr>
        <w:ind w:left="1112" w:hanging="360"/>
      </w:pPr>
      <w:rPr>
        <w:rFonts w:ascii="Courier New" w:hAnsi="Courier New" w:hint="default"/>
      </w:rPr>
    </w:lvl>
    <w:lvl w:ilvl="2" w:tplc="DA5ED9B4" w:tentative="1">
      <w:start w:val="1"/>
      <w:numFmt w:val="bullet"/>
      <w:lvlText w:val=""/>
      <w:lvlJc w:val="left"/>
      <w:pPr>
        <w:ind w:left="1832" w:hanging="360"/>
      </w:pPr>
      <w:rPr>
        <w:rFonts w:ascii="Wingdings" w:hAnsi="Wingdings" w:hint="default"/>
      </w:rPr>
    </w:lvl>
    <w:lvl w:ilvl="3" w:tplc="6A8E2B1C" w:tentative="1">
      <w:start w:val="1"/>
      <w:numFmt w:val="bullet"/>
      <w:lvlText w:val=""/>
      <w:lvlJc w:val="left"/>
      <w:pPr>
        <w:ind w:left="2552" w:hanging="360"/>
      </w:pPr>
      <w:rPr>
        <w:rFonts w:ascii="Symbol" w:hAnsi="Symbol" w:hint="default"/>
      </w:rPr>
    </w:lvl>
    <w:lvl w:ilvl="4" w:tplc="2C5E6A7E" w:tentative="1">
      <w:start w:val="1"/>
      <w:numFmt w:val="bullet"/>
      <w:lvlText w:val="o"/>
      <w:lvlJc w:val="left"/>
      <w:pPr>
        <w:ind w:left="3272" w:hanging="360"/>
      </w:pPr>
      <w:rPr>
        <w:rFonts w:ascii="Courier New" w:hAnsi="Courier New" w:hint="default"/>
      </w:rPr>
    </w:lvl>
    <w:lvl w:ilvl="5" w:tplc="F54CE8DC" w:tentative="1">
      <w:start w:val="1"/>
      <w:numFmt w:val="bullet"/>
      <w:lvlText w:val=""/>
      <w:lvlJc w:val="left"/>
      <w:pPr>
        <w:ind w:left="3992" w:hanging="360"/>
      </w:pPr>
      <w:rPr>
        <w:rFonts w:ascii="Wingdings" w:hAnsi="Wingdings" w:hint="default"/>
      </w:rPr>
    </w:lvl>
    <w:lvl w:ilvl="6" w:tplc="E016495A" w:tentative="1">
      <w:start w:val="1"/>
      <w:numFmt w:val="bullet"/>
      <w:lvlText w:val=""/>
      <w:lvlJc w:val="left"/>
      <w:pPr>
        <w:ind w:left="4712" w:hanging="360"/>
      </w:pPr>
      <w:rPr>
        <w:rFonts w:ascii="Symbol" w:hAnsi="Symbol" w:hint="default"/>
      </w:rPr>
    </w:lvl>
    <w:lvl w:ilvl="7" w:tplc="7EFAAEE4" w:tentative="1">
      <w:start w:val="1"/>
      <w:numFmt w:val="bullet"/>
      <w:lvlText w:val="o"/>
      <w:lvlJc w:val="left"/>
      <w:pPr>
        <w:ind w:left="5432" w:hanging="360"/>
      </w:pPr>
      <w:rPr>
        <w:rFonts w:ascii="Courier New" w:hAnsi="Courier New" w:hint="default"/>
      </w:rPr>
    </w:lvl>
    <w:lvl w:ilvl="8" w:tplc="07BC23E2" w:tentative="1">
      <w:start w:val="1"/>
      <w:numFmt w:val="bullet"/>
      <w:lvlText w:val=""/>
      <w:lvlJc w:val="left"/>
      <w:pPr>
        <w:ind w:left="6152" w:hanging="360"/>
      </w:pPr>
      <w:rPr>
        <w:rFonts w:ascii="Wingdings" w:hAnsi="Wingdings" w:hint="default"/>
      </w:rPr>
    </w:lvl>
  </w:abstractNum>
  <w:abstractNum w:abstractNumId="295" w15:restartNumberingAfterBreak="0">
    <w:nsid w:val="3B544F0F"/>
    <w:multiLevelType w:val="hybridMultilevel"/>
    <w:tmpl w:val="7C60DE96"/>
    <w:lvl w:ilvl="0" w:tplc="19F2DAFE">
      <w:numFmt w:val="bullet"/>
      <w:lvlText w:val="-"/>
      <w:lvlJc w:val="left"/>
      <w:pPr>
        <w:ind w:left="4" w:hanging="286"/>
      </w:pPr>
      <w:rPr>
        <w:rFonts w:ascii="Times New Roman" w:eastAsia="Times New Roman" w:hAnsi="Times New Roman" w:hint="default"/>
        <w:w w:val="100"/>
        <w:sz w:val="28"/>
      </w:rPr>
    </w:lvl>
    <w:lvl w:ilvl="1" w:tplc="E3B2A7F2">
      <w:numFmt w:val="bullet"/>
      <w:lvlText w:val="•"/>
      <w:lvlJc w:val="left"/>
      <w:pPr>
        <w:ind w:left="807" w:hanging="286"/>
      </w:pPr>
      <w:rPr>
        <w:rFonts w:hint="default"/>
      </w:rPr>
    </w:lvl>
    <w:lvl w:ilvl="2" w:tplc="79EAA8E6">
      <w:numFmt w:val="bullet"/>
      <w:lvlText w:val="•"/>
      <w:lvlJc w:val="left"/>
      <w:pPr>
        <w:ind w:left="1615" w:hanging="286"/>
      </w:pPr>
      <w:rPr>
        <w:rFonts w:hint="default"/>
      </w:rPr>
    </w:lvl>
    <w:lvl w:ilvl="3" w:tplc="04405362">
      <w:numFmt w:val="bullet"/>
      <w:lvlText w:val="•"/>
      <w:lvlJc w:val="left"/>
      <w:pPr>
        <w:ind w:left="2422" w:hanging="286"/>
      </w:pPr>
      <w:rPr>
        <w:rFonts w:hint="default"/>
      </w:rPr>
    </w:lvl>
    <w:lvl w:ilvl="4" w:tplc="41F81F22">
      <w:numFmt w:val="bullet"/>
      <w:lvlText w:val="•"/>
      <w:lvlJc w:val="left"/>
      <w:pPr>
        <w:ind w:left="3230" w:hanging="286"/>
      </w:pPr>
      <w:rPr>
        <w:rFonts w:hint="default"/>
      </w:rPr>
    </w:lvl>
    <w:lvl w:ilvl="5" w:tplc="D2E6645A">
      <w:numFmt w:val="bullet"/>
      <w:lvlText w:val="•"/>
      <w:lvlJc w:val="left"/>
      <w:pPr>
        <w:ind w:left="4037" w:hanging="286"/>
      </w:pPr>
      <w:rPr>
        <w:rFonts w:hint="default"/>
      </w:rPr>
    </w:lvl>
    <w:lvl w:ilvl="6" w:tplc="5D7A7886">
      <w:numFmt w:val="bullet"/>
      <w:lvlText w:val="•"/>
      <w:lvlJc w:val="left"/>
      <w:pPr>
        <w:ind w:left="4845" w:hanging="286"/>
      </w:pPr>
      <w:rPr>
        <w:rFonts w:hint="default"/>
      </w:rPr>
    </w:lvl>
    <w:lvl w:ilvl="7" w:tplc="2CD42294">
      <w:numFmt w:val="bullet"/>
      <w:lvlText w:val="•"/>
      <w:lvlJc w:val="left"/>
      <w:pPr>
        <w:ind w:left="5652" w:hanging="286"/>
      </w:pPr>
      <w:rPr>
        <w:rFonts w:hint="default"/>
      </w:rPr>
    </w:lvl>
    <w:lvl w:ilvl="8" w:tplc="F96EB1FC">
      <w:numFmt w:val="bullet"/>
      <w:lvlText w:val="•"/>
      <w:lvlJc w:val="left"/>
      <w:pPr>
        <w:ind w:left="6460" w:hanging="286"/>
      </w:pPr>
      <w:rPr>
        <w:rFonts w:hint="default"/>
      </w:rPr>
    </w:lvl>
  </w:abstractNum>
  <w:abstractNum w:abstractNumId="296" w15:restartNumberingAfterBreak="0">
    <w:nsid w:val="3B86546E"/>
    <w:multiLevelType w:val="hybridMultilevel"/>
    <w:tmpl w:val="7534D088"/>
    <w:lvl w:ilvl="0" w:tplc="C952C2CA">
      <w:start w:val="1"/>
      <w:numFmt w:val="decimal"/>
      <w:lvlText w:val="%1."/>
      <w:lvlJc w:val="left"/>
      <w:pPr>
        <w:tabs>
          <w:tab w:val="num" w:pos="720"/>
        </w:tabs>
        <w:ind w:left="720" w:hanging="360"/>
      </w:pPr>
      <w:rPr>
        <w:rFonts w:cs="Times New Roman" w:hint="default"/>
        <w:b w:val="0"/>
        <w:i w:val="0"/>
      </w:rPr>
    </w:lvl>
    <w:lvl w:ilvl="1" w:tplc="31F6F8BE" w:tentative="1">
      <w:start w:val="1"/>
      <w:numFmt w:val="lowerLetter"/>
      <w:lvlText w:val="%2."/>
      <w:lvlJc w:val="left"/>
      <w:pPr>
        <w:tabs>
          <w:tab w:val="num" w:pos="1440"/>
        </w:tabs>
        <w:ind w:left="1440" w:hanging="360"/>
      </w:pPr>
      <w:rPr>
        <w:rFonts w:cs="Times New Roman"/>
      </w:rPr>
    </w:lvl>
    <w:lvl w:ilvl="2" w:tplc="3188853E" w:tentative="1">
      <w:start w:val="1"/>
      <w:numFmt w:val="lowerRoman"/>
      <w:lvlText w:val="%3."/>
      <w:lvlJc w:val="right"/>
      <w:pPr>
        <w:tabs>
          <w:tab w:val="num" w:pos="2160"/>
        </w:tabs>
        <w:ind w:left="2160" w:hanging="180"/>
      </w:pPr>
      <w:rPr>
        <w:rFonts w:cs="Times New Roman"/>
      </w:rPr>
    </w:lvl>
    <w:lvl w:ilvl="3" w:tplc="109222B4" w:tentative="1">
      <w:start w:val="1"/>
      <w:numFmt w:val="decimal"/>
      <w:lvlText w:val="%4."/>
      <w:lvlJc w:val="left"/>
      <w:pPr>
        <w:tabs>
          <w:tab w:val="num" w:pos="2880"/>
        </w:tabs>
        <w:ind w:left="2880" w:hanging="360"/>
      </w:pPr>
      <w:rPr>
        <w:rFonts w:cs="Times New Roman"/>
      </w:rPr>
    </w:lvl>
    <w:lvl w:ilvl="4" w:tplc="DA5202EC" w:tentative="1">
      <w:start w:val="1"/>
      <w:numFmt w:val="lowerLetter"/>
      <w:lvlText w:val="%5."/>
      <w:lvlJc w:val="left"/>
      <w:pPr>
        <w:tabs>
          <w:tab w:val="num" w:pos="3600"/>
        </w:tabs>
        <w:ind w:left="3600" w:hanging="360"/>
      </w:pPr>
      <w:rPr>
        <w:rFonts w:cs="Times New Roman"/>
      </w:rPr>
    </w:lvl>
    <w:lvl w:ilvl="5" w:tplc="75884DF4" w:tentative="1">
      <w:start w:val="1"/>
      <w:numFmt w:val="lowerRoman"/>
      <w:lvlText w:val="%6."/>
      <w:lvlJc w:val="right"/>
      <w:pPr>
        <w:tabs>
          <w:tab w:val="num" w:pos="4320"/>
        </w:tabs>
        <w:ind w:left="4320" w:hanging="180"/>
      </w:pPr>
      <w:rPr>
        <w:rFonts w:cs="Times New Roman"/>
      </w:rPr>
    </w:lvl>
    <w:lvl w:ilvl="6" w:tplc="164EFB8E" w:tentative="1">
      <w:start w:val="1"/>
      <w:numFmt w:val="decimal"/>
      <w:lvlText w:val="%7."/>
      <w:lvlJc w:val="left"/>
      <w:pPr>
        <w:tabs>
          <w:tab w:val="num" w:pos="5040"/>
        </w:tabs>
        <w:ind w:left="5040" w:hanging="360"/>
      </w:pPr>
      <w:rPr>
        <w:rFonts w:cs="Times New Roman"/>
      </w:rPr>
    </w:lvl>
    <w:lvl w:ilvl="7" w:tplc="07F47EF8" w:tentative="1">
      <w:start w:val="1"/>
      <w:numFmt w:val="lowerLetter"/>
      <w:lvlText w:val="%8."/>
      <w:lvlJc w:val="left"/>
      <w:pPr>
        <w:tabs>
          <w:tab w:val="num" w:pos="5760"/>
        </w:tabs>
        <w:ind w:left="5760" w:hanging="360"/>
      </w:pPr>
      <w:rPr>
        <w:rFonts w:cs="Times New Roman"/>
      </w:rPr>
    </w:lvl>
    <w:lvl w:ilvl="8" w:tplc="9110B5FE" w:tentative="1">
      <w:start w:val="1"/>
      <w:numFmt w:val="lowerRoman"/>
      <w:lvlText w:val="%9."/>
      <w:lvlJc w:val="right"/>
      <w:pPr>
        <w:tabs>
          <w:tab w:val="num" w:pos="6480"/>
        </w:tabs>
        <w:ind w:left="6480" w:hanging="180"/>
      </w:pPr>
      <w:rPr>
        <w:rFonts w:cs="Times New Roman"/>
      </w:rPr>
    </w:lvl>
  </w:abstractNum>
  <w:abstractNum w:abstractNumId="297" w15:restartNumberingAfterBreak="0">
    <w:nsid w:val="3BAE4A2E"/>
    <w:multiLevelType w:val="hybridMultilevel"/>
    <w:tmpl w:val="6840EAB8"/>
    <w:lvl w:ilvl="0" w:tplc="5E9E357C">
      <w:start w:val="1"/>
      <w:numFmt w:val="decimal"/>
      <w:lvlText w:val="%1."/>
      <w:lvlJc w:val="left"/>
      <w:pPr>
        <w:ind w:left="825" w:hanging="540"/>
      </w:pPr>
      <w:rPr>
        <w:rFonts w:ascii="Times New Roman" w:eastAsia="Times New Roman" w:hAnsi="Times New Roman" w:cs="Times New Roman" w:hint="default"/>
        <w:w w:val="100"/>
        <w:sz w:val="24"/>
        <w:szCs w:val="24"/>
      </w:rPr>
    </w:lvl>
    <w:lvl w:ilvl="1" w:tplc="3DAE8706">
      <w:numFmt w:val="bullet"/>
      <w:lvlText w:val="•"/>
      <w:lvlJc w:val="left"/>
      <w:pPr>
        <w:ind w:left="1219" w:hanging="540"/>
      </w:pPr>
      <w:rPr>
        <w:rFonts w:hint="default"/>
      </w:rPr>
    </w:lvl>
    <w:lvl w:ilvl="2" w:tplc="5448C660">
      <w:numFmt w:val="bullet"/>
      <w:lvlText w:val="•"/>
      <w:lvlJc w:val="left"/>
      <w:pPr>
        <w:ind w:left="1618" w:hanging="540"/>
      </w:pPr>
      <w:rPr>
        <w:rFonts w:hint="default"/>
      </w:rPr>
    </w:lvl>
    <w:lvl w:ilvl="3" w:tplc="F1CA8DB6">
      <w:numFmt w:val="bullet"/>
      <w:lvlText w:val="•"/>
      <w:lvlJc w:val="left"/>
      <w:pPr>
        <w:ind w:left="2017" w:hanging="540"/>
      </w:pPr>
      <w:rPr>
        <w:rFonts w:hint="default"/>
      </w:rPr>
    </w:lvl>
    <w:lvl w:ilvl="4" w:tplc="E0025FA6">
      <w:numFmt w:val="bullet"/>
      <w:lvlText w:val="•"/>
      <w:lvlJc w:val="left"/>
      <w:pPr>
        <w:ind w:left="2416" w:hanging="540"/>
      </w:pPr>
      <w:rPr>
        <w:rFonts w:hint="default"/>
      </w:rPr>
    </w:lvl>
    <w:lvl w:ilvl="5" w:tplc="E84EB3A4">
      <w:numFmt w:val="bullet"/>
      <w:lvlText w:val="•"/>
      <w:lvlJc w:val="left"/>
      <w:pPr>
        <w:ind w:left="2815" w:hanging="540"/>
      </w:pPr>
      <w:rPr>
        <w:rFonts w:hint="default"/>
      </w:rPr>
    </w:lvl>
    <w:lvl w:ilvl="6" w:tplc="0D42055E">
      <w:numFmt w:val="bullet"/>
      <w:lvlText w:val="•"/>
      <w:lvlJc w:val="left"/>
      <w:pPr>
        <w:ind w:left="3214" w:hanging="540"/>
      </w:pPr>
      <w:rPr>
        <w:rFonts w:hint="default"/>
      </w:rPr>
    </w:lvl>
    <w:lvl w:ilvl="7" w:tplc="4C582454">
      <w:numFmt w:val="bullet"/>
      <w:lvlText w:val="•"/>
      <w:lvlJc w:val="left"/>
      <w:pPr>
        <w:ind w:left="3613" w:hanging="540"/>
      </w:pPr>
      <w:rPr>
        <w:rFonts w:hint="default"/>
      </w:rPr>
    </w:lvl>
    <w:lvl w:ilvl="8" w:tplc="1D688C2C">
      <w:numFmt w:val="bullet"/>
      <w:lvlText w:val="•"/>
      <w:lvlJc w:val="left"/>
      <w:pPr>
        <w:ind w:left="4012" w:hanging="540"/>
      </w:pPr>
      <w:rPr>
        <w:rFonts w:hint="default"/>
      </w:rPr>
    </w:lvl>
  </w:abstractNum>
  <w:abstractNum w:abstractNumId="298" w15:restartNumberingAfterBreak="0">
    <w:nsid w:val="3BB36FE4"/>
    <w:multiLevelType w:val="hybridMultilevel"/>
    <w:tmpl w:val="7ECE4CF2"/>
    <w:lvl w:ilvl="0" w:tplc="F6A6F660">
      <w:numFmt w:val="bullet"/>
      <w:lvlText w:val=""/>
      <w:lvlJc w:val="left"/>
      <w:pPr>
        <w:ind w:left="682" w:hanging="711"/>
      </w:pPr>
      <w:rPr>
        <w:rFonts w:ascii="Symbol" w:eastAsia="Times New Roman" w:hAnsi="Symbol" w:hint="default"/>
        <w:w w:val="100"/>
        <w:sz w:val="24"/>
      </w:rPr>
    </w:lvl>
    <w:lvl w:ilvl="1" w:tplc="04190003">
      <w:numFmt w:val="bullet"/>
      <w:lvlText w:val="•"/>
      <w:lvlJc w:val="left"/>
      <w:pPr>
        <w:ind w:left="1683" w:hanging="711"/>
      </w:pPr>
      <w:rPr>
        <w:rFonts w:hint="default"/>
      </w:rPr>
    </w:lvl>
    <w:lvl w:ilvl="2" w:tplc="04190005">
      <w:numFmt w:val="bullet"/>
      <w:lvlText w:val="•"/>
      <w:lvlJc w:val="left"/>
      <w:pPr>
        <w:ind w:left="2687" w:hanging="711"/>
      </w:pPr>
      <w:rPr>
        <w:rFonts w:hint="default"/>
      </w:rPr>
    </w:lvl>
    <w:lvl w:ilvl="3" w:tplc="04190001">
      <w:numFmt w:val="bullet"/>
      <w:lvlText w:val="•"/>
      <w:lvlJc w:val="left"/>
      <w:pPr>
        <w:ind w:left="3691" w:hanging="711"/>
      </w:pPr>
      <w:rPr>
        <w:rFonts w:hint="default"/>
      </w:rPr>
    </w:lvl>
    <w:lvl w:ilvl="4" w:tplc="04190003">
      <w:numFmt w:val="bullet"/>
      <w:lvlText w:val="•"/>
      <w:lvlJc w:val="left"/>
      <w:pPr>
        <w:ind w:left="4695" w:hanging="711"/>
      </w:pPr>
      <w:rPr>
        <w:rFonts w:hint="default"/>
      </w:rPr>
    </w:lvl>
    <w:lvl w:ilvl="5" w:tplc="04190005">
      <w:numFmt w:val="bullet"/>
      <w:lvlText w:val="•"/>
      <w:lvlJc w:val="left"/>
      <w:pPr>
        <w:ind w:left="5699" w:hanging="711"/>
      </w:pPr>
      <w:rPr>
        <w:rFonts w:hint="default"/>
      </w:rPr>
    </w:lvl>
    <w:lvl w:ilvl="6" w:tplc="04190001">
      <w:numFmt w:val="bullet"/>
      <w:lvlText w:val="•"/>
      <w:lvlJc w:val="left"/>
      <w:pPr>
        <w:ind w:left="6703" w:hanging="711"/>
      </w:pPr>
      <w:rPr>
        <w:rFonts w:hint="default"/>
      </w:rPr>
    </w:lvl>
    <w:lvl w:ilvl="7" w:tplc="04190003">
      <w:numFmt w:val="bullet"/>
      <w:lvlText w:val="•"/>
      <w:lvlJc w:val="left"/>
      <w:pPr>
        <w:ind w:left="7707" w:hanging="711"/>
      </w:pPr>
      <w:rPr>
        <w:rFonts w:hint="default"/>
      </w:rPr>
    </w:lvl>
    <w:lvl w:ilvl="8" w:tplc="04190005">
      <w:numFmt w:val="bullet"/>
      <w:lvlText w:val="•"/>
      <w:lvlJc w:val="left"/>
      <w:pPr>
        <w:ind w:left="8711" w:hanging="711"/>
      </w:pPr>
      <w:rPr>
        <w:rFonts w:hint="default"/>
      </w:rPr>
    </w:lvl>
  </w:abstractNum>
  <w:abstractNum w:abstractNumId="299" w15:restartNumberingAfterBreak="0">
    <w:nsid w:val="3C0D7727"/>
    <w:multiLevelType w:val="hybridMultilevel"/>
    <w:tmpl w:val="BEB0F778"/>
    <w:lvl w:ilvl="0" w:tplc="7196F9F4">
      <w:start w:val="1"/>
      <w:numFmt w:val="bullet"/>
      <w:lvlText w:val=""/>
      <w:lvlJc w:val="left"/>
      <w:pPr>
        <w:ind w:left="2138" w:hanging="360"/>
      </w:pPr>
      <w:rPr>
        <w:rFonts w:ascii="Symbol" w:hAnsi="Symbol" w:hint="default"/>
      </w:rPr>
    </w:lvl>
    <w:lvl w:ilvl="1" w:tplc="D25CAE00" w:tentative="1">
      <w:start w:val="1"/>
      <w:numFmt w:val="bullet"/>
      <w:lvlText w:val="o"/>
      <w:lvlJc w:val="left"/>
      <w:pPr>
        <w:ind w:left="2858" w:hanging="360"/>
      </w:pPr>
      <w:rPr>
        <w:rFonts w:ascii="Courier New" w:hAnsi="Courier New" w:hint="default"/>
      </w:rPr>
    </w:lvl>
    <w:lvl w:ilvl="2" w:tplc="C37C0B5A" w:tentative="1">
      <w:start w:val="1"/>
      <w:numFmt w:val="bullet"/>
      <w:lvlText w:val=""/>
      <w:lvlJc w:val="left"/>
      <w:pPr>
        <w:ind w:left="3578" w:hanging="360"/>
      </w:pPr>
      <w:rPr>
        <w:rFonts w:ascii="Wingdings" w:hAnsi="Wingdings" w:hint="default"/>
      </w:rPr>
    </w:lvl>
    <w:lvl w:ilvl="3" w:tplc="CDB06D96" w:tentative="1">
      <w:start w:val="1"/>
      <w:numFmt w:val="bullet"/>
      <w:lvlText w:val=""/>
      <w:lvlJc w:val="left"/>
      <w:pPr>
        <w:ind w:left="4298" w:hanging="360"/>
      </w:pPr>
      <w:rPr>
        <w:rFonts w:ascii="Symbol" w:hAnsi="Symbol" w:hint="default"/>
      </w:rPr>
    </w:lvl>
    <w:lvl w:ilvl="4" w:tplc="878CAD06" w:tentative="1">
      <w:start w:val="1"/>
      <w:numFmt w:val="bullet"/>
      <w:lvlText w:val="o"/>
      <w:lvlJc w:val="left"/>
      <w:pPr>
        <w:ind w:left="5018" w:hanging="360"/>
      </w:pPr>
      <w:rPr>
        <w:rFonts w:ascii="Courier New" w:hAnsi="Courier New" w:hint="default"/>
      </w:rPr>
    </w:lvl>
    <w:lvl w:ilvl="5" w:tplc="32C63C00" w:tentative="1">
      <w:start w:val="1"/>
      <w:numFmt w:val="bullet"/>
      <w:lvlText w:val=""/>
      <w:lvlJc w:val="left"/>
      <w:pPr>
        <w:ind w:left="5738" w:hanging="360"/>
      </w:pPr>
      <w:rPr>
        <w:rFonts w:ascii="Wingdings" w:hAnsi="Wingdings" w:hint="default"/>
      </w:rPr>
    </w:lvl>
    <w:lvl w:ilvl="6" w:tplc="43486D26" w:tentative="1">
      <w:start w:val="1"/>
      <w:numFmt w:val="bullet"/>
      <w:lvlText w:val=""/>
      <w:lvlJc w:val="left"/>
      <w:pPr>
        <w:ind w:left="6458" w:hanging="360"/>
      </w:pPr>
      <w:rPr>
        <w:rFonts w:ascii="Symbol" w:hAnsi="Symbol" w:hint="default"/>
      </w:rPr>
    </w:lvl>
    <w:lvl w:ilvl="7" w:tplc="A8869E2A" w:tentative="1">
      <w:start w:val="1"/>
      <w:numFmt w:val="bullet"/>
      <w:lvlText w:val="o"/>
      <w:lvlJc w:val="left"/>
      <w:pPr>
        <w:ind w:left="7178" w:hanging="360"/>
      </w:pPr>
      <w:rPr>
        <w:rFonts w:ascii="Courier New" w:hAnsi="Courier New" w:hint="default"/>
      </w:rPr>
    </w:lvl>
    <w:lvl w:ilvl="8" w:tplc="5BF2DE44" w:tentative="1">
      <w:start w:val="1"/>
      <w:numFmt w:val="bullet"/>
      <w:lvlText w:val=""/>
      <w:lvlJc w:val="left"/>
      <w:pPr>
        <w:ind w:left="7898" w:hanging="360"/>
      </w:pPr>
      <w:rPr>
        <w:rFonts w:ascii="Wingdings" w:hAnsi="Wingdings" w:hint="default"/>
      </w:rPr>
    </w:lvl>
  </w:abstractNum>
  <w:abstractNum w:abstractNumId="300" w15:restartNumberingAfterBreak="0">
    <w:nsid w:val="3C264A58"/>
    <w:multiLevelType w:val="hybridMultilevel"/>
    <w:tmpl w:val="D1E619C2"/>
    <w:lvl w:ilvl="0" w:tplc="FCDAE168">
      <w:start w:val="1"/>
      <w:numFmt w:val="bullet"/>
      <w:lvlText w:val=""/>
      <w:lvlJc w:val="left"/>
      <w:pPr>
        <w:ind w:left="1005" w:hanging="360"/>
      </w:pPr>
      <w:rPr>
        <w:rFonts w:ascii="Symbol" w:hAnsi="Symbol" w:hint="default"/>
      </w:rPr>
    </w:lvl>
    <w:lvl w:ilvl="1" w:tplc="04190019" w:tentative="1">
      <w:start w:val="1"/>
      <w:numFmt w:val="bullet"/>
      <w:lvlText w:val="o"/>
      <w:lvlJc w:val="left"/>
      <w:pPr>
        <w:ind w:left="1725" w:hanging="360"/>
      </w:pPr>
      <w:rPr>
        <w:rFonts w:ascii="Courier New" w:hAnsi="Courier New" w:hint="default"/>
      </w:rPr>
    </w:lvl>
    <w:lvl w:ilvl="2" w:tplc="0419001B" w:tentative="1">
      <w:start w:val="1"/>
      <w:numFmt w:val="bullet"/>
      <w:lvlText w:val=""/>
      <w:lvlJc w:val="left"/>
      <w:pPr>
        <w:ind w:left="2445" w:hanging="360"/>
      </w:pPr>
      <w:rPr>
        <w:rFonts w:ascii="Wingdings" w:hAnsi="Wingdings" w:hint="default"/>
      </w:rPr>
    </w:lvl>
    <w:lvl w:ilvl="3" w:tplc="0419000F" w:tentative="1">
      <w:start w:val="1"/>
      <w:numFmt w:val="bullet"/>
      <w:lvlText w:val=""/>
      <w:lvlJc w:val="left"/>
      <w:pPr>
        <w:ind w:left="3165" w:hanging="360"/>
      </w:pPr>
      <w:rPr>
        <w:rFonts w:ascii="Symbol" w:hAnsi="Symbol" w:hint="default"/>
      </w:rPr>
    </w:lvl>
    <w:lvl w:ilvl="4" w:tplc="04190019" w:tentative="1">
      <w:start w:val="1"/>
      <w:numFmt w:val="bullet"/>
      <w:lvlText w:val="o"/>
      <w:lvlJc w:val="left"/>
      <w:pPr>
        <w:ind w:left="3885" w:hanging="360"/>
      </w:pPr>
      <w:rPr>
        <w:rFonts w:ascii="Courier New" w:hAnsi="Courier New" w:hint="default"/>
      </w:rPr>
    </w:lvl>
    <w:lvl w:ilvl="5" w:tplc="0419001B" w:tentative="1">
      <w:start w:val="1"/>
      <w:numFmt w:val="bullet"/>
      <w:lvlText w:val=""/>
      <w:lvlJc w:val="left"/>
      <w:pPr>
        <w:ind w:left="4605" w:hanging="360"/>
      </w:pPr>
      <w:rPr>
        <w:rFonts w:ascii="Wingdings" w:hAnsi="Wingdings" w:hint="default"/>
      </w:rPr>
    </w:lvl>
    <w:lvl w:ilvl="6" w:tplc="0419000F" w:tentative="1">
      <w:start w:val="1"/>
      <w:numFmt w:val="bullet"/>
      <w:lvlText w:val=""/>
      <w:lvlJc w:val="left"/>
      <w:pPr>
        <w:ind w:left="5325" w:hanging="360"/>
      </w:pPr>
      <w:rPr>
        <w:rFonts w:ascii="Symbol" w:hAnsi="Symbol" w:hint="default"/>
      </w:rPr>
    </w:lvl>
    <w:lvl w:ilvl="7" w:tplc="04190019" w:tentative="1">
      <w:start w:val="1"/>
      <w:numFmt w:val="bullet"/>
      <w:lvlText w:val="o"/>
      <w:lvlJc w:val="left"/>
      <w:pPr>
        <w:ind w:left="6045" w:hanging="360"/>
      </w:pPr>
      <w:rPr>
        <w:rFonts w:ascii="Courier New" w:hAnsi="Courier New" w:hint="default"/>
      </w:rPr>
    </w:lvl>
    <w:lvl w:ilvl="8" w:tplc="0419001B" w:tentative="1">
      <w:start w:val="1"/>
      <w:numFmt w:val="bullet"/>
      <w:lvlText w:val=""/>
      <w:lvlJc w:val="left"/>
      <w:pPr>
        <w:ind w:left="6765" w:hanging="360"/>
      </w:pPr>
      <w:rPr>
        <w:rFonts w:ascii="Wingdings" w:hAnsi="Wingdings" w:hint="default"/>
      </w:rPr>
    </w:lvl>
  </w:abstractNum>
  <w:abstractNum w:abstractNumId="301" w15:restartNumberingAfterBreak="0">
    <w:nsid w:val="3CC22FF2"/>
    <w:multiLevelType w:val="hybridMultilevel"/>
    <w:tmpl w:val="0D96B08A"/>
    <w:lvl w:ilvl="0" w:tplc="FBBAD73C">
      <w:start w:val="1"/>
      <w:numFmt w:val="decimal"/>
      <w:lvlText w:val="%1"/>
      <w:lvlJc w:val="left"/>
      <w:pPr>
        <w:tabs>
          <w:tab w:val="num" w:pos="0"/>
        </w:tabs>
      </w:pPr>
      <w:rPr>
        <w:rFonts w:ascii="Times New Roman CYR" w:hAnsi="Times New Roman CYR" w:cs="Times New Roman CYR"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302" w15:restartNumberingAfterBreak="0">
    <w:nsid w:val="3CC476B2"/>
    <w:multiLevelType w:val="hybridMultilevel"/>
    <w:tmpl w:val="D452EF30"/>
    <w:lvl w:ilvl="0" w:tplc="D5A48BDE">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19">
      <w:numFmt w:val="bullet"/>
      <w:lvlText w:val="•"/>
      <w:lvlJc w:val="left"/>
      <w:pPr>
        <w:ind w:left="1219" w:hanging="540"/>
      </w:pPr>
      <w:rPr>
        <w:rFonts w:hint="default"/>
      </w:rPr>
    </w:lvl>
    <w:lvl w:ilvl="2" w:tplc="0419001B">
      <w:numFmt w:val="bullet"/>
      <w:lvlText w:val="•"/>
      <w:lvlJc w:val="left"/>
      <w:pPr>
        <w:ind w:left="1618" w:hanging="540"/>
      </w:pPr>
      <w:rPr>
        <w:rFonts w:hint="default"/>
      </w:rPr>
    </w:lvl>
    <w:lvl w:ilvl="3" w:tplc="0419000F">
      <w:numFmt w:val="bullet"/>
      <w:lvlText w:val="•"/>
      <w:lvlJc w:val="left"/>
      <w:pPr>
        <w:ind w:left="2017" w:hanging="540"/>
      </w:pPr>
      <w:rPr>
        <w:rFonts w:hint="default"/>
      </w:rPr>
    </w:lvl>
    <w:lvl w:ilvl="4" w:tplc="04190019">
      <w:numFmt w:val="bullet"/>
      <w:lvlText w:val="•"/>
      <w:lvlJc w:val="left"/>
      <w:pPr>
        <w:ind w:left="2416" w:hanging="540"/>
      </w:pPr>
      <w:rPr>
        <w:rFonts w:hint="default"/>
      </w:rPr>
    </w:lvl>
    <w:lvl w:ilvl="5" w:tplc="0419001B">
      <w:numFmt w:val="bullet"/>
      <w:lvlText w:val="•"/>
      <w:lvlJc w:val="left"/>
      <w:pPr>
        <w:ind w:left="2815" w:hanging="540"/>
      </w:pPr>
      <w:rPr>
        <w:rFonts w:hint="default"/>
      </w:rPr>
    </w:lvl>
    <w:lvl w:ilvl="6" w:tplc="0419000F">
      <w:numFmt w:val="bullet"/>
      <w:lvlText w:val="•"/>
      <w:lvlJc w:val="left"/>
      <w:pPr>
        <w:ind w:left="3214" w:hanging="540"/>
      </w:pPr>
      <w:rPr>
        <w:rFonts w:hint="default"/>
      </w:rPr>
    </w:lvl>
    <w:lvl w:ilvl="7" w:tplc="04190019">
      <w:numFmt w:val="bullet"/>
      <w:lvlText w:val="•"/>
      <w:lvlJc w:val="left"/>
      <w:pPr>
        <w:ind w:left="3613" w:hanging="540"/>
      </w:pPr>
      <w:rPr>
        <w:rFonts w:hint="default"/>
      </w:rPr>
    </w:lvl>
    <w:lvl w:ilvl="8" w:tplc="0419001B">
      <w:numFmt w:val="bullet"/>
      <w:lvlText w:val="•"/>
      <w:lvlJc w:val="left"/>
      <w:pPr>
        <w:ind w:left="4012" w:hanging="540"/>
      </w:pPr>
      <w:rPr>
        <w:rFonts w:hint="default"/>
      </w:rPr>
    </w:lvl>
  </w:abstractNum>
  <w:abstractNum w:abstractNumId="303" w15:restartNumberingAfterBreak="0">
    <w:nsid w:val="3D4361FF"/>
    <w:multiLevelType w:val="hybridMultilevel"/>
    <w:tmpl w:val="DEFADA1C"/>
    <w:lvl w:ilvl="0" w:tplc="20BE7418">
      <w:start w:val="1"/>
      <w:numFmt w:val="decimal"/>
      <w:lvlText w:val="%1."/>
      <w:lvlJc w:val="left"/>
      <w:pPr>
        <w:tabs>
          <w:tab w:val="num" w:pos="720"/>
        </w:tabs>
        <w:ind w:left="720" w:hanging="360"/>
      </w:pPr>
      <w:rPr>
        <w:rFonts w:cs="Times New Roman" w:hint="default"/>
      </w:rPr>
    </w:lvl>
    <w:lvl w:ilvl="1" w:tplc="54AEF3CA" w:tentative="1">
      <w:start w:val="1"/>
      <w:numFmt w:val="lowerLetter"/>
      <w:lvlText w:val="%2."/>
      <w:lvlJc w:val="left"/>
      <w:pPr>
        <w:tabs>
          <w:tab w:val="num" w:pos="1440"/>
        </w:tabs>
        <w:ind w:left="1440" w:hanging="360"/>
      </w:pPr>
      <w:rPr>
        <w:rFonts w:cs="Times New Roman"/>
      </w:rPr>
    </w:lvl>
    <w:lvl w:ilvl="2" w:tplc="136A2724" w:tentative="1">
      <w:start w:val="1"/>
      <w:numFmt w:val="lowerRoman"/>
      <w:lvlText w:val="%3."/>
      <w:lvlJc w:val="right"/>
      <w:pPr>
        <w:tabs>
          <w:tab w:val="num" w:pos="2160"/>
        </w:tabs>
        <w:ind w:left="2160" w:hanging="180"/>
      </w:pPr>
      <w:rPr>
        <w:rFonts w:cs="Times New Roman"/>
      </w:rPr>
    </w:lvl>
    <w:lvl w:ilvl="3" w:tplc="13E6ADD4" w:tentative="1">
      <w:start w:val="1"/>
      <w:numFmt w:val="decimal"/>
      <w:lvlText w:val="%4."/>
      <w:lvlJc w:val="left"/>
      <w:pPr>
        <w:tabs>
          <w:tab w:val="num" w:pos="2880"/>
        </w:tabs>
        <w:ind w:left="2880" w:hanging="360"/>
      </w:pPr>
      <w:rPr>
        <w:rFonts w:cs="Times New Roman"/>
      </w:rPr>
    </w:lvl>
    <w:lvl w:ilvl="4" w:tplc="44E694F6" w:tentative="1">
      <w:start w:val="1"/>
      <w:numFmt w:val="lowerLetter"/>
      <w:lvlText w:val="%5."/>
      <w:lvlJc w:val="left"/>
      <w:pPr>
        <w:tabs>
          <w:tab w:val="num" w:pos="3600"/>
        </w:tabs>
        <w:ind w:left="3600" w:hanging="360"/>
      </w:pPr>
      <w:rPr>
        <w:rFonts w:cs="Times New Roman"/>
      </w:rPr>
    </w:lvl>
    <w:lvl w:ilvl="5" w:tplc="403498DE" w:tentative="1">
      <w:start w:val="1"/>
      <w:numFmt w:val="lowerRoman"/>
      <w:lvlText w:val="%6."/>
      <w:lvlJc w:val="right"/>
      <w:pPr>
        <w:tabs>
          <w:tab w:val="num" w:pos="4320"/>
        </w:tabs>
        <w:ind w:left="4320" w:hanging="180"/>
      </w:pPr>
      <w:rPr>
        <w:rFonts w:cs="Times New Roman"/>
      </w:rPr>
    </w:lvl>
    <w:lvl w:ilvl="6" w:tplc="04AC727A" w:tentative="1">
      <w:start w:val="1"/>
      <w:numFmt w:val="decimal"/>
      <w:lvlText w:val="%7."/>
      <w:lvlJc w:val="left"/>
      <w:pPr>
        <w:tabs>
          <w:tab w:val="num" w:pos="5040"/>
        </w:tabs>
        <w:ind w:left="5040" w:hanging="360"/>
      </w:pPr>
      <w:rPr>
        <w:rFonts w:cs="Times New Roman"/>
      </w:rPr>
    </w:lvl>
    <w:lvl w:ilvl="7" w:tplc="1AEE8ED6" w:tentative="1">
      <w:start w:val="1"/>
      <w:numFmt w:val="lowerLetter"/>
      <w:lvlText w:val="%8."/>
      <w:lvlJc w:val="left"/>
      <w:pPr>
        <w:tabs>
          <w:tab w:val="num" w:pos="5760"/>
        </w:tabs>
        <w:ind w:left="5760" w:hanging="360"/>
      </w:pPr>
      <w:rPr>
        <w:rFonts w:cs="Times New Roman"/>
      </w:rPr>
    </w:lvl>
    <w:lvl w:ilvl="8" w:tplc="4A2CD636" w:tentative="1">
      <w:start w:val="1"/>
      <w:numFmt w:val="lowerRoman"/>
      <w:lvlText w:val="%9."/>
      <w:lvlJc w:val="right"/>
      <w:pPr>
        <w:tabs>
          <w:tab w:val="num" w:pos="6480"/>
        </w:tabs>
        <w:ind w:left="6480" w:hanging="180"/>
      </w:pPr>
      <w:rPr>
        <w:rFonts w:cs="Times New Roman"/>
      </w:rPr>
    </w:lvl>
  </w:abstractNum>
  <w:abstractNum w:abstractNumId="304" w15:restartNumberingAfterBreak="0">
    <w:nsid w:val="3D4E1127"/>
    <w:multiLevelType w:val="hybridMultilevel"/>
    <w:tmpl w:val="7B3297EE"/>
    <w:lvl w:ilvl="0" w:tplc="5BAA12F8">
      <w:start w:val="1"/>
      <w:numFmt w:val="decimal"/>
      <w:lvlText w:val="%1."/>
      <w:lvlJc w:val="left"/>
      <w:pPr>
        <w:ind w:left="540" w:hanging="360"/>
      </w:pPr>
      <w:rPr>
        <w:rFonts w:ascii="Times New Roman" w:eastAsia="Times New Roman" w:hAnsi="Times New Roman" w:cs="Times New Roman" w:hint="default"/>
        <w:spacing w:val="-10"/>
        <w:w w:val="100"/>
        <w:sz w:val="24"/>
        <w:szCs w:val="24"/>
      </w:rPr>
    </w:lvl>
    <w:lvl w:ilvl="1" w:tplc="18085BC8">
      <w:start w:val="1"/>
      <w:numFmt w:val="decimal"/>
      <w:lvlText w:val="%2."/>
      <w:lvlJc w:val="left"/>
      <w:pPr>
        <w:ind w:left="828" w:hanging="528"/>
      </w:pPr>
      <w:rPr>
        <w:rFonts w:ascii="Times New Roman" w:eastAsia="Times New Roman" w:hAnsi="Times New Roman" w:cs="Times New Roman" w:hint="default"/>
        <w:w w:val="100"/>
        <w:sz w:val="24"/>
        <w:szCs w:val="24"/>
      </w:rPr>
    </w:lvl>
    <w:lvl w:ilvl="2" w:tplc="776252DA">
      <w:numFmt w:val="bullet"/>
      <w:lvlText w:val="•"/>
      <w:lvlJc w:val="left"/>
      <w:pPr>
        <w:ind w:left="1412" w:hanging="528"/>
      </w:pPr>
      <w:rPr>
        <w:rFonts w:hint="default"/>
      </w:rPr>
    </w:lvl>
    <w:lvl w:ilvl="3" w:tplc="04EC15DA">
      <w:numFmt w:val="bullet"/>
      <w:lvlText w:val="•"/>
      <w:lvlJc w:val="left"/>
      <w:pPr>
        <w:ind w:left="2005" w:hanging="528"/>
      </w:pPr>
      <w:rPr>
        <w:rFonts w:hint="default"/>
      </w:rPr>
    </w:lvl>
    <w:lvl w:ilvl="4" w:tplc="D32CB6E6">
      <w:numFmt w:val="bullet"/>
      <w:lvlText w:val="•"/>
      <w:lvlJc w:val="left"/>
      <w:pPr>
        <w:ind w:left="2598" w:hanging="528"/>
      </w:pPr>
      <w:rPr>
        <w:rFonts w:hint="default"/>
      </w:rPr>
    </w:lvl>
    <w:lvl w:ilvl="5" w:tplc="0C603918">
      <w:numFmt w:val="bullet"/>
      <w:lvlText w:val="•"/>
      <w:lvlJc w:val="left"/>
      <w:pPr>
        <w:ind w:left="3191" w:hanging="528"/>
      </w:pPr>
      <w:rPr>
        <w:rFonts w:hint="default"/>
      </w:rPr>
    </w:lvl>
    <w:lvl w:ilvl="6" w:tplc="A5368E00">
      <w:numFmt w:val="bullet"/>
      <w:lvlText w:val="•"/>
      <w:lvlJc w:val="left"/>
      <w:pPr>
        <w:ind w:left="3784" w:hanging="528"/>
      </w:pPr>
      <w:rPr>
        <w:rFonts w:hint="default"/>
      </w:rPr>
    </w:lvl>
    <w:lvl w:ilvl="7" w:tplc="2644860C">
      <w:numFmt w:val="bullet"/>
      <w:lvlText w:val="•"/>
      <w:lvlJc w:val="left"/>
      <w:pPr>
        <w:ind w:left="4377" w:hanging="528"/>
      </w:pPr>
      <w:rPr>
        <w:rFonts w:hint="default"/>
      </w:rPr>
    </w:lvl>
    <w:lvl w:ilvl="8" w:tplc="02CCBC8A">
      <w:numFmt w:val="bullet"/>
      <w:lvlText w:val="•"/>
      <w:lvlJc w:val="left"/>
      <w:pPr>
        <w:ind w:left="4970" w:hanging="528"/>
      </w:pPr>
      <w:rPr>
        <w:rFonts w:hint="default"/>
      </w:rPr>
    </w:lvl>
  </w:abstractNum>
  <w:abstractNum w:abstractNumId="305" w15:restartNumberingAfterBreak="0">
    <w:nsid w:val="3E3D63E3"/>
    <w:multiLevelType w:val="hybridMultilevel"/>
    <w:tmpl w:val="5852DD26"/>
    <w:lvl w:ilvl="0" w:tplc="FBBAD73C">
      <w:start w:val="1"/>
      <w:numFmt w:val="decimal"/>
      <w:lvlText w:val="%1."/>
      <w:lvlJc w:val="left"/>
      <w:pPr>
        <w:tabs>
          <w:tab w:val="num" w:pos="720"/>
        </w:tabs>
        <w:ind w:left="720" w:hanging="3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306" w15:restartNumberingAfterBreak="0">
    <w:nsid w:val="3EA033CE"/>
    <w:multiLevelType w:val="hybridMultilevel"/>
    <w:tmpl w:val="488A4F02"/>
    <w:lvl w:ilvl="0" w:tplc="0419000F">
      <w:start w:val="1"/>
      <w:numFmt w:val="bullet"/>
      <w:lvlText w:val="-"/>
      <w:lvlJc w:val="left"/>
      <w:pPr>
        <w:tabs>
          <w:tab w:val="num" w:pos="-129"/>
        </w:tabs>
        <w:ind w:left="-129"/>
      </w:pPr>
      <w:rPr>
        <w:rFonts w:ascii="Courier New" w:hAnsi="Courier New" w:hint="default"/>
      </w:rPr>
    </w:lvl>
    <w:lvl w:ilvl="1" w:tplc="04190019" w:tentative="1">
      <w:start w:val="1"/>
      <w:numFmt w:val="bullet"/>
      <w:lvlText w:val="o"/>
      <w:lvlJc w:val="left"/>
      <w:pPr>
        <w:tabs>
          <w:tab w:val="num" w:pos="1311"/>
        </w:tabs>
        <w:ind w:left="1311" w:hanging="360"/>
      </w:pPr>
      <w:rPr>
        <w:rFonts w:ascii="Courier New" w:hAnsi="Courier New" w:hint="default"/>
      </w:rPr>
    </w:lvl>
    <w:lvl w:ilvl="2" w:tplc="0419001B" w:tentative="1">
      <w:start w:val="1"/>
      <w:numFmt w:val="bullet"/>
      <w:lvlText w:val=""/>
      <w:lvlJc w:val="left"/>
      <w:pPr>
        <w:tabs>
          <w:tab w:val="num" w:pos="2031"/>
        </w:tabs>
        <w:ind w:left="2031" w:hanging="360"/>
      </w:pPr>
      <w:rPr>
        <w:rFonts w:ascii="Wingdings" w:hAnsi="Wingdings" w:hint="default"/>
      </w:rPr>
    </w:lvl>
    <w:lvl w:ilvl="3" w:tplc="0419000F" w:tentative="1">
      <w:start w:val="1"/>
      <w:numFmt w:val="bullet"/>
      <w:lvlText w:val=""/>
      <w:lvlJc w:val="left"/>
      <w:pPr>
        <w:tabs>
          <w:tab w:val="num" w:pos="2751"/>
        </w:tabs>
        <w:ind w:left="2751" w:hanging="360"/>
      </w:pPr>
      <w:rPr>
        <w:rFonts w:ascii="Symbol" w:hAnsi="Symbol" w:hint="default"/>
      </w:rPr>
    </w:lvl>
    <w:lvl w:ilvl="4" w:tplc="04190019" w:tentative="1">
      <w:start w:val="1"/>
      <w:numFmt w:val="bullet"/>
      <w:lvlText w:val="o"/>
      <w:lvlJc w:val="left"/>
      <w:pPr>
        <w:tabs>
          <w:tab w:val="num" w:pos="3471"/>
        </w:tabs>
        <w:ind w:left="3471" w:hanging="360"/>
      </w:pPr>
      <w:rPr>
        <w:rFonts w:ascii="Courier New" w:hAnsi="Courier New" w:hint="default"/>
      </w:rPr>
    </w:lvl>
    <w:lvl w:ilvl="5" w:tplc="0419001B" w:tentative="1">
      <w:start w:val="1"/>
      <w:numFmt w:val="bullet"/>
      <w:lvlText w:val=""/>
      <w:lvlJc w:val="left"/>
      <w:pPr>
        <w:tabs>
          <w:tab w:val="num" w:pos="4191"/>
        </w:tabs>
        <w:ind w:left="4191" w:hanging="360"/>
      </w:pPr>
      <w:rPr>
        <w:rFonts w:ascii="Wingdings" w:hAnsi="Wingdings" w:hint="default"/>
      </w:rPr>
    </w:lvl>
    <w:lvl w:ilvl="6" w:tplc="0419000F" w:tentative="1">
      <w:start w:val="1"/>
      <w:numFmt w:val="bullet"/>
      <w:lvlText w:val=""/>
      <w:lvlJc w:val="left"/>
      <w:pPr>
        <w:tabs>
          <w:tab w:val="num" w:pos="4911"/>
        </w:tabs>
        <w:ind w:left="4911" w:hanging="360"/>
      </w:pPr>
      <w:rPr>
        <w:rFonts w:ascii="Symbol" w:hAnsi="Symbol" w:hint="default"/>
      </w:rPr>
    </w:lvl>
    <w:lvl w:ilvl="7" w:tplc="04190019" w:tentative="1">
      <w:start w:val="1"/>
      <w:numFmt w:val="bullet"/>
      <w:lvlText w:val="o"/>
      <w:lvlJc w:val="left"/>
      <w:pPr>
        <w:tabs>
          <w:tab w:val="num" w:pos="5631"/>
        </w:tabs>
        <w:ind w:left="5631" w:hanging="360"/>
      </w:pPr>
      <w:rPr>
        <w:rFonts w:ascii="Courier New" w:hAnsi="Courier New" w:hint="default"/>
      </w:rPr>
    </w:lvl>
    <w:lvl w:ilvl="8" w:tplc="0419001B" w:tentative="1">
      <w:start w:val="1"/>
      <w:numFmt w:val="bullet"/>
      <w:lvlText w:val=""/>
      <w:lvlJc w:val="left"/>
      <w:pPr>
        <w:tabs>
          <w:tab w:val="num" w:pos="6351"/>
        </w:tabs>
        <w:ind w:left="6351" w:hanging="360"/>
      </w:pPr>
      <w:rPr>
        <w:rFonts w:ascii="Wingdings" w:hAnsi="Wingdings" w:hint="default"/>
      </w:rPr>
    </w:lvl>
  </w:abstractNum>
  <w:abstractNum w:abstractNumId="307" w15:restartNumberingAfterBreak="0">
    <w:nsid w:val="3ECA7BAA"/>
    <w:multiLevelType w:val="hybridMultilevel"/>
    <w:tmpl w:val="F7F4EF26"/>
    <w:lvl w:ilvl="0" w:tplc="3870A168">
      <w:start w:val="1"/>
      <w:numFmt w:val="decimal"/>
      <w:lvlText w:val="%1."/>
      <w:lvlJc w:val="center"/>
      <w:pPr>
        <w:ind w:left="36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08" w15:restartNumberingAfterBreak="0">
    <w:nsid w:val="3EED531A"/>
    <w:multiLevelType w:val="multilevel"/>
    <w:tmpl w:val="626AE764"/>
    <w:lvl w:ilvl="0">
      <w:start w:val="1"/>
      <w:numFmt w:val="decimal"/>
      <w:lvlText w:val="%1."/>
      <w:lvlJc w:val="left"/>
      <w:pPr>
        <w:ind w:left="720" w:hanging="360"/>
      </w:pPr>
      <w:rPr>
        <w:rFonts w:cs="Times New Roman" w:hint="default"/>
      </w:rPr>
    </w:lvl>
    <w:lvl w:ilvl="1">
      <w:start w:val="1"/>
      <w:numFmt w:val="decimal"/>
      <w:isLgl/>
      <w:lvlText w:val="%1.%2."/>
      <w:lvlJc w:val="left"/>
      <w:pPr>
        <w:ind w:left="862" w:hanging="720"/>
      </w:pPr>
      <w:rPr>
        <w:rFonts w:cs="Times New Roman" w:hint="default"/>
        <w:b/>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309" w15:restartNumberingAfterBreak="0">
    <w:nsid w:val="3F043D63"/>
    <w:multiLevelType w:val="hybridMultilevel"/>
    <w:tmpl w:val="90FC9214"/>
    <w:lvl w:ilvl="0" w:tplc="05C6D07C">
      <w:numFmt w:val="bullet"/>
      <w:lvlText w:val="•"/>
      <w:lvlJc w:val="left"/>
      <w:pPr>
        <w:ind w:left="720" w:hanging="360"/>
      </w:pPr>
      <w:rPr>
        <w:rFonts w:hint="default"/>
      </w:rPr>
    </w:lvl>
    <w:lvl w:ilvl="1" w:tplc="B8CAD072" w:tentative="1">
      <w:start w:val="1"/>
      <w:numFmt w:val="bullet"/>
      <w:lvlText w:val="o"/>
      <w:lvlJc w:val="left"/>
      <w:pPr>
        <w:ind w:left="1440" w:hanging="360"/>
      </w:pPr>
      <w:rPr>
        <w:rFonts w:ascii="Courier New" w:hAnsi="Courier New" w:hint="default"/>
      </w:rPr>
    </w:lvl>
    <w:lvl w:ilvl="2" w:tplc="43FC7486" w:tentative="1">
      <w:start w:val="1"/>
      <w:numFmt w:val="bullet"/>
      <w:lvlText w:val=""/>
      <w:lvlJc w:val="left"/>
      <w:pPr>
        <w:ind w:left="2160" w:hanging="360"/>
      </w:pPr>
      <w:rPr>
        <w:rFonts w:ascii="Wingdings" w:hAnsi="Wingdings" w:hint="default"/>
      </w:rPr>
    </w:lvl>
    <w:lvl w:ilvl="3" w:tplc="B5761938" w:tentative="1">
      <w:start w:val="1"/>
      <w:numFmt w:val="bullet"/>
      <w:lvlText w:val=""/>
      <w:lvlJc w:val="left"/>
      <w:pPr>
        <w:ind w:left="2880" w:hanging="360"/>
      </w:pPr>
      <w:rPr>
        <w:rFonts w:ascii="Symbol" w:hAnsi="Symbol" w:hint="default"/>
      </w:rPr>
    </w:lvl>
    <w:lvl w:ilvl="4" w:tplc="EE025E48" w:tentative="1">
      <w:start w:val="1"/>
      <w:numFmt w:val="bullet"/>
      <w:lvlText w:val="o"/>
      <w:lvlJc w:val="left"/>
      <w:pPr>
        <w:ind w:left="3600" w:hanging="360"/>
      </w:pPr>
      <w:rPr>
        <w:rFonts w:ascii="Courier New" w:hAnsi="Courier New" w:hint="default"/>
      </w:rPr>
    </w:lvl>
    <w:lvl w:ilvl="5" w:tplc="812CD4B8" w:tentative="1">
      <w:start w:val="1"/>
      <w:numFmt w:val="bullet"/>
      <w:lvlText w:val=""/>
      <w:lvlJc w:val="left"/>
      <w:pPr>
        <w:ind w:left="4320" w:hanging="360"/>
      </w:pPr>
      <w:rPr>
        <w:rFonts w:ascii="Wingdings" w:hAnsi="Wingdings" w:hint="default"/>
      </w:rPr>
    </w:lvl>
    <w:lvl w:ilvl="6" w:tplc="417484DC" w:tentative="1">
      <w:start w:val="1"/>
      <w:numFmt w:val="bullet"/>
      <w:lvlText w:val=""/>
      <w:lvlJc w:val="left"/>
      <w:pPr>
        <w:ind w:left="5040" w:hanging="360"/>
      </w:pPr>
      <w:rPr>
        <w:rFonts w:ascii="Symbol" w:hAnsi="Symbol" w:hint="default"/>
      </w:rPr>
    </w:lvl>
    <w:lvl w:ilvl="7" w:tplc="72DA88C4" w:tentative="1">
      <w:start w:val="1"/>
      <w:numFmt w:val="bullet"/>
      <w:lvlText w:val="o"/>
      <w:lvlJc w:val="left"/>
      <w:pPr>
        <w:ind w:left="5760" w:hanging="360"/>
      </w:pPr>
      <w:rPr>
        <w:rFonts w:ascii="Courier New" w:hAnsi="Courier New" w:hint="default"/>
      </w:rPr>
    </w:lvl>
    <w:lvl w:ilvl="8" w:tplc="3D2C174E" w:tentative="1">
      <w:start w:val="1"/>
      <w:numFmt w:val="bullet"/>
      <w:lvlText w:val=""/>
      <w:lvlJc w:val="left"/>
      <w:pPr>
        <w:ind w:left="6480" w:hanging="360"/>
      </w:pPr>
      <w:rPr>
        <w:rFonts w:ascii="Wingdings" w:hAnsi="Wingdings" w:hint="default"/>
      </w:rPr>
    </w:lvl>
  </w:abstractNum>
  <w:abstractNum w:abstractNumId="310" w15:restartNumberingAfterBreak="0">
    <w:nsid w:val="3F501204"/>
    <w:multiLevelType w:val="hybridMultilevel"/>
    <w:tmpl w:val="9112F784"/>
    <w:lvl w:ilvl="0" w:tplc="0419000F">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19">
      <w:numFmt w:val="bullet"/>
      <w:lvlText w:val="•"/>
      <w:lvlJc w:val="left"/>
      <w:pPr>
        <w:ind w:left="1219" w:hanging="540"/>
      </w:pPr>
      <w:rPr>
        <w:rFonts w:hint="default"/>
      </w:rPr>
    </w:lvl>
    <w:lvl w:ilvl="2" w:tplc="0419001B">
      <w:numFmt w:val="bullet"/>
      <w:lvlText w:val="•"/>
      <w:lvlJc w:val="left"/>
      <w:pPr>
        <w:ind w:left="1618" w:hanging="540"/>
      </w:pPr>
      <w:rPr>
        <w:rFonts w:hint="default"/>
      </w:rPr>
    </w:lvl>
    <w:lvl w:ilvl="3" w:tplc="0419000F">
      <w:numFmt w:val="bullet"/>
      <w:lvlText w:val="•"/>
      <w:lvlJc w:val="left"/>
      <w:pPr>
        <w:ind w:left="2017" w:hanging="540"/>
      </w:pPr>
      <w:rPr>
        <w:rFonts w:hint="default"/>
      </w:rPr>
    </w:lvl>
    <w:lvl w:ilvl="4" w:tplc="04190019">
      <w:numFmt w:val="bullet"/>
      <w:lvlText w:val="•"/>
      <w:lvlJc w:val="left"/>
      <w:pPr>
        <w:ind w:left="2416" w:hanging="540"/>
      </w:pPr>
      <w:rPr>
        <w:rFonts w:hint="default"/>
      </w:rPr>
    </w:lvl>
    <w:lvl w:ilvl="5" w:tplc="0419001B">
      <w:numFmt w:val="bullet"/>
      <w:lvlText w:val="•"/>
      <w:lvlJc w:val="left"/>
      <w:pPr>
        <w:ind w:left="2815" w:hanging="540"/>
      </w:pPr>
      <w:rPr>
        <w:rFonts w:hint="default"/>
      </w:rPr>
    </w:lvl>
    <w:lvl w:ilvl="6" w:tplc="0419000F">
      <w:numFmt w:val="bullet"/>
      <w:lvlText w:val="•"/>
      <w:lvlJc w:val="left"/>
      <w:pPr>
        <w:ind w:left="3214" w:hanging="540"/>
      </w:pPr>
      <w:rPr>
        <w:rFonts w:hint="default"/>
      </w:rPr>
    </w:lvl>
    <w:lvl w:ilvl="7" w:tplc="04190019">
      <w:numFmt w:val="bullet"/>
      <w:lvlText w:val="•"/>
      <w:lvlJc w:val="left"/>
      <w:pPr>
        <w:ind w:left="3613" w:hanging="540"/>
      </w:pPr>
      <w:rPr>
        <w:rFonts w:hint="default"/>
      </w:rPr>
    </w:lvl>
    <w:lvl w:ilvl="8" w:tplc="0419001B">
      <w:numFmt w:val="bullet"/>
      <w:lvlText w:val="•"/>
      <w:lvlJc w:val="left"/>
      <w:pPr>
        <w:ind w:left="4012" w:hanging="540"/>
      </w:pPr>
      <w:rPr>
        <w:rFonts w:hint="default"/>
      </w:rPr>
    </w:lvl>
  </w:abstractNum>
  <w:abstractNum w:abstractNumId="311" w15:restartNumberingAfterBreak="0">
    <w:nsid w:val="3FFA2231"/>
    <w:multiLevelType w:val="hybridMultilevel"/>
    <w:tmpl w:val="E5F2033E"/>
    <w:lvl w:ilvl="0" w:tplc="731458A6">
      <w:start w:val="1"/>
      <w:numFmt w:val="bullet"/>
      <w:lvlText w:val=""/>
      <w:lvlJc w:val="left"/>
      <w:pPr>
        <w:ind w:left="360" w:hanging="360"/>
      </w:pPr>
      <w:rPr>
        <w:rFonts w:ascii="Symbol" w:hAnsi="Symbol" w:hint="default"/>
      </w:rPr>
    </w:lvl>
    <w:lvl w:ilvl="1" w:tplc="6AAE3160" w:tentative="1">
      <w:start w:val="1"/>
      <w:numFmt w:val="bullet"/>
      <w:lvlText w:val="o"/>
      <w:lvlJc w:val="left"/>
      <w:pPr>
        <w:ind w:left="1080" w:hanging="360"/>
      </w:pPr>
      <w:rPr>
        <w:rFonts w:ascii="Courier New" w:hAnsi="Courier New" w:hint="default"/>
      </w:rPr>
    </w:lvl>
    <w:lvl w:ilvl="2" w:tplc="895AE448" w:tentative="1">
      <w:start w:val="1"/>
      <w:numFmt w:val="bullet"/>
      <w:lvlText w:val=""/>
      <w:lvlJc w:val="left"/>
      <w:pPr>
        <w:ind w:left="1800" w:hanging="360"/>
      </w:pPr>
      <w:rPr>
        <w:rFonts w:ascii="Wingdings" w:hAnsi="Wingdings" w:hint="default"/>
      </w:rPr>
    </w:lvl>
    <w:lvl w:ilvl="3" w:tplc="469C344C" w:tentative="1">
      <w:start w:val="1"/>
      <w:numFmt w:val="bullet"/>
      <w:lvlText w:val=""/>
      <w:lvlJc w:val="left"/>
      <w:pPr>
        <w:ind w:left="2520" w:hanging="360"/>
      </w:pPr>
      <w:rPr>
        <w:rFonts w:ascii="Symbol" w:hAnsi="Symbol" w:hint="default"/>
      </w:rPr>
    </w:lvl>
    <w:lvl w:ilvl="4" w:tplc="A6021BC4" w:tentative="1">
      <w:start w:val="1"/>
      <w:numFmt w:val="bullet"/>
      <w:lvlText w:val="o"/>
      <w:lvlJc w:val="left"/>
      <w:pPr>
        <w:ind w:left="3240" w:hanging="360"/>
      </w:pPr>
      <w:rPr>
        <w:rFonts w:ascii="Courier New" w:hAnsi="Courier New" w:hint="default"/>
      </w:rPr>
    </w:lvl>
    <w:lvl w:ilvl="5" w:tplc="808C2288" w:tentative="1">
      <w:start w:val="1"/>
      <w:numFmt w:val="bullet"/>
      <w:lvlText w:val=""/>
      <w:lvlJc w:val="left"/>
      <w:pPr>
        <w:ind w:left="3960" w:hanging="360"/>
      </w:pPr>
      <w:rPr>
        <w:rFonts w:ascii="Wingdings" w:hAnsi="Wingdings" w:hint="default"/>
      </w:rPr>
    </w:lvl>
    <w:lvl w:ilvl="6" w:tplc="14CA0E22" w:tentative="1">
      <w:start w:val="1"/>
      <w:numFmt w:val="bullet"/>
      <w:lvlText w:val=""/>
      <w:lvlJc w:val="left"/>
      <w:pPr>
        <w:ind w:left="4680" w:hanging="360"/>
      </w:pPr>
      <w:rPr>
        <w:rFonts w:ascii="Symbol" w:hAnsi="Symbol" w:hint="default"/>
      </w:rPr>
    </w:lvl>
    <w:lvl w:ilvl="7" w:tplc="A77A8A18" w:tentative="1">
      <w:start w:val="1"/>
      <w:numFmt w:val="bullet"/>
      <w:lvlText w:val="o"/>
      <w:lvlJc w:val="left"/>
      <w:pPr>
        <w:ind w:left="5400" w:hanging="360"/>
      </w:pPr>
      <w:rPr>
        <w:rFonts w:ascii="Courier New" w:hAnsi="Courier New" w:hint="default"/>
      </w:rPr>
    </w:lvl>
    <w:lvl w:ilvl="8" w:tplc="63D6901E" w:tentative="1">
      <w:start w:val="1"/>
      <w:numFmt w:val="bullet"/>
      <w:lvlText w:val=""/>
      <w:lvlJc w:val="left"/>
      <w:pPr>
        <w:ind w:left="6120" w:hanging="360"/>
      </w:pPr>
      <w:rPr>
        <w:rFonts w:ascii="Wingdings" w:hAnsi="Wingdings" w:hint="default"/>
      </w:rPr>
    </w:lvl>
  </w:abstractNum>
  <w:abstractNum w:abstractNumId="312" w15:restartNumberingAfterBreak="0">
    <w:nsid w:val="404562FF"/>
    <w:multiLevelType w:val="hybridMultilevel"/>
    <w:tmpl w:val="85408D50"/>
    <w:lvl w:ilvl="0" w:tplc="6170968A">
      <w:start w:val="1"/>
      <w:numFmt w:val="decimal"/>
      <w:lvlText w:val="%1."/>
      <w:lvlJc w:val="left"/>
      <w:pPr>
        <w:ind w:left="720" w:hanging="360"/>
      </w:pPr>
      <w:rPr>
        <w:rFonts w:cs="Times New Roman" w:hint="default"/>
      </w:rPr>
    </w:lvl>
    <w:lvl w:ilvl="1" w:tplc="A4246D34" w:tentative="1">
      <w:start w:val="1"/>
      <w:numFmt w:val="lowerLetter"/>
      <w:lvlText w:val="%2."/>
      <w:lvlJc w:val="left"/>
      <w:pPr>
        <w:ind w:left="1440" w:hanging="360"/>
      </w:pPr>
      <w:rPr>
        <w:rFonts w:cs="Times New Roman"/>
      </w:rPr>
    </w:lvl>
    <w:lvl w:ilvl="2" w:tplc="D14E3872" w:tentative="1">
      <w:start w:val="1"/>
      <w:numFmt w:val="lowerRoman"/>
      <w:lvlText w:val="%3."/>
      <w:lvlJc w:val="right"/>
      <w:pPr>
        <w:ind w:left="2160" w:hanging="180"/>
      </w:pPr>
      <w:rPr>
        <w:rFonts w:cs="Times New Roman"/>
      </w:rPr>
    </w:lvl>
    <w:lvl w:ilvl="3" w:tplc="F3943470" w:tentative="1">
      <w:start w:val="1"/>
      <w:numFmt w:val="decimal"/>
      <w:lvlText w:val="%4."/>
      <w:lvlJc w:val="left"/>
      <w:pPr>
        <w:ind w:left="2880" w:hanging="360"/>
      </w:pPr>
      <w:rPr>
        <w:rFonts w:cs="Times New Roman"/>
      </w:rPr>
    </w:lvl>
    <w:lvl w:ilvl="4" w:tplc="30E41846" w:tentative="1">
      <w:start w:val="1"/>
      <w:numFmt w:val="lowerLetter"/>
      <w:lvlText w:val="%5."/>
      <w:lvlJc w:val="left"/>
      <w:pPr>
        <w:ind w:left="3600" w:hanging="360"/>
      </w:pPr>
      <w:rPr>
        <w:rFonts w:cs="Times New Roman"/>
      </w:rPr>
    </w:lvl>
    <w:lvl w:ilvl="5" w:tplc="7D629F06" w:tentative="1">
      <w:start w:val="1"/>
      <w:numFmt w:val="lowerRoman"/>
      <w:lvlText w:val="%6."/>
      <w:lvlJc w:val="right"/>
      <w:pPr>
        <w:ind w:left="4320" w:hanging="180"/>
      </w:pPr>
      <w:rPr>
        <w:rFonts w:cs="Times New Roman"/>
      </w:rPr>
    </w:lvl>
    <w:lvl w:ilvl="6" w:tplc="11A8D4EC" w:tentative="1">
      <w:start w:val="1"/>
      <w:numFmt w:val="decimal"/>
      <w:lvlText w:val="%7."/>
      <w:lvlJc w:val="left"/>
      <w:pPr>
        <w:ind w:left="5040" w:hanging="360"/>
      </w:pPr>
      <w:rPr>
        <w:rFonts w:cs="Times New Roman"/>
      </w:rPr>
    </w:lvl>
    <w:lvl w:ilvl="7" w:tplc="FF363F3E" w:tentative="1">
      <w:start w:val="1"/>
      <w:numFmt w:val="lowerLetter"/>
      <w:lvlText w:val="%8."/>
      <w:lvlJc w:val="left"/>
      <w:pPr>
        <w:ind w:left="5760" w:hanging="360"/>
      </w:pPr>
      <w:rPr>
        <w:rFonts w:cs="Times New Roman"/>
      </w:rPr>
    </w:lvl>
    <w:lvl w:ilvl="8" w:tplc="9B581562" w:tentative="1">
      <w:start w:val="1"/>
      <w:numFmt w:val="lowerRoman"/>
      <w:lvlText w:val="%9."/>
      <w:lvlJc w:val="right"/>
      <w:pPr>
        <w:ind w:left="6480" w:hanging="180"/>
      </w:pPr>
      <w:rPr>
        <w:rFonts w:cs="Times New Roman"/>
      </w:rPr>
    </w:lvl>
  </w:abstractNum>
  <w:abstractNum w:abstractNumId="313" w15:restartNumberingAfterBreak="0">
    <w:nsid w:val="404E310C"/>
    <w:multiLevelType w:val="hybridMultilevel"/>
    <w:tmpl w:val="C3B0CCC4"/>
    <w:lvl w:ilvl="0" w:tplc="423C82D6">
      <w:start w:val="1"/>
      <w:numFmt w:val="decimal"/>
      <w:lvlText w:val="%1."/>
      <w:lvlJc w:val="left"/>
      <w:pPr>
        <w:tabs>
          <w:tab w:val="num" w:pos="720"/>
        </w:tabs>
        <w:ind w:left="720" w:hanging="360"/>
      </w:pPr>
      <w:rPr>
        <w:rFonts w:cs="Times New Roman" w:hint="default"/>
      </w:rPr>
    </w:lvl>
    <w:lvl w:ilvl="1" w:tplc="DACC876A" w:tentative="1">
      <w:start w:val="1"/>
      <w:numFmt w:val="lowerLetter"/>
      <w:lvlText w:val="%2."/>
      <w:lvlJc w:val="left"/>
      <w:pPr>
        <w:tabs>
          <w:tab w:val="num" w:pos="1440"/>
        </w:tabs>
        <w:ind w:left="1440" w:hanging="360"/>
      </w:pPr>
      <w:rPr>
        <w:rFonts w:cs="Times New Roman"/>
      </w:rPr>
    </w:lvl>
    <w:lvl w:ilvl="2" w:tplc="7A3254F8" w:tentative="1">
      <w:start w:val="1"/>
      <w:numFmt w:val="lowerRoman"/>
      <w:lvlText w:val="%3."/>
      <w:lvlJc w:val="right"/>
      <w:pPr>
        <w:tabs>
          <w:tab w:val="num" w:pos="2160"/>
        </w:tabs>
        <w:ind w:left="2160" w:hanging="180"/>
      </w:pPr>
      <w:rPr>
        <w:rFonts w:cs="Times New Roman"/>
      </w:rPr>
    </w:lvl>
    <w:lvl w:ilvl="3" w:tplc="3B5CC2EC" w:tentative="1">
      <w:start w:val="1"/>
      <w:numFmt w:val="decimal"/>
      <w:lvlText w:val="%4."/>
      <w:lvlJc w:val="left"/>
      <w:pPr>
        <w:tabs>
          <w:tab w:val="num" w:pos="2880"/>
        </w:tabs>
        <w:ind w:left="2880" w:hanging="360"/>
      </w:pPr>
      <w:rPr>
        <w:rFonts w:cs="Times New Roman"/>
      </w:rPr>
    </w:lvl>
    <w:lvl w:ilvl="4" w:tplc="5D32B8BA" w:tentative="1">
      <w:start w:val="1"/>
      <w:numFmt w:val="lowerLetter"/>
      <w:lvlText w:val="%5."/>
      <w:lvlJc w:val="left"/>
      <w:pPr>
        <w:tabs>
          <w:tab w:val="num" w:pos="3600"/>
        </w:tabs>
        <w:ind w:left="3600" w:hanging="360"/>
      </w:pPr>
      <w:rPr>
        <w:rFonts w:cs="Times New Roman"/>
      </w:rPr>
    </w:lvl>
    <w:lvl w:ilvl="5" w:tplc="698C9B10" w:tentative="1">
      <w:start w:val="1"/>
      <w:numFmt w:val="lowerRoman"/>
      <w:lvlText w:val="%6."/>
      <w:lvlJc w:val="right"/>
      <w:pPr>
        <w:tabs>
          <w:tab w:val="num" w:pos="4320"/>
        </w:tabs>
        <w:ind w:left="4320" w:hanging="180"/>
      </w:pPr>
      <w:rPr>
        <w:rFonts w:cs="Times New Roman"/>
      </w:rPr>
    </w:lvl>
    <w:lvl w:ilvl="6" w:tplc="585AFEFA" w:tentative="1">
      <w:start w:val="1"/>
      <w:numFmt w:val="decimal"/>
      <w:lvlText w:val="%7."/>
      <w:lvlJc w:val="left"/>
      <w:pPr>
        <w:tabs>
          <w:tab w:val="num" w:pos="5040"/>
        </w:tabs>
        <w:ind w:left="5040" w:hanging="360"/>
      </w:pPr>
      <w:rPr>
        <w:rFonts w:cs="Times New Roman"/>
      </w:rPr>
    </w:lvl>
    <w:lvl w:ilvl="7" w:tplc="6436CEF6" w:tentative="1">
      <w:start w:val="1"/>
      <w:numFmt w:val="lowerLetter"/>
      <w:lvlText w:val="%8."/>
      <w:lvlJc w:val="left"/>
      <w:pPr>
        <w:tabs>
          <w:tab w:val="num" w:pos="5760"/>
        </w:tabs>
        <w:ind w:left="5760" w:hanging="360"/>
      </w:pPr>
      <w:rPr>
        <w:rFonts w:cs="Times New Roman"/>
      </w:rPr>
    </w:lvl>
    <w:lvl w:ilvl="8" w:tplc="448C3770" w:tentative="1">
      <w:start w:val="1"/>
      <w:numFmt w:val="lowerRoman"/>
      <w:lvlText w:val="%9."/>
      <w:lvlJc w:val="right"/>
      <w:pPr>
        <w:tabs>
          <w:tab w:val="num" w:pos="6480"/>
        </w:tabs>
        <w:ind w:left="6480" w:hanging="180"/>
      </w:pPr>
      <w:rPr>
        <w:rFonts w:cs="Times New Roman"/>
      </w:rPr>
    </w:lvl>
  </w:abstractNum>
  <w:abstractNum w:abstractNumId="314" w15:restartNumberingAfterBreak="0">
    <w:nsid w:val="41022CD9"/>
    <w:multiLevelType w:val="hybridMultilevel"/>
    <w:tmpl w:val="0CFEBCCA"/>
    <w:lvl w:ilvl="0" w:tplc="CD62B242">
      <w:start w:val="3"/>
      <w:numFmt w:val="decimal"/>
      <w:lvlText w:val="%1"/>
      <w:lvlJc w:val="left"/>
      <w:pPr>
        <w:ind w:left="2774" w:hanging="540"/>
      </w:pPr>
      <w:rPr>
        <w:rFonts w:cs="Times New Roman" w:hint="default"/>
      </w:rPr>
    </w:lvl>
    <w:lvl w:ilvl="1" w:tplc="04190003">
      <w:numFmt w:val="none"/>
      <w:lvlText w:val=""/>
      <w:lvlJc w:val="left"/>
      <w:pPr>
        <w:tabs>
          <w:tab w:val="num" w:pos="360"/>
        </w:tabs>
      </w:pPr>
      <w:rPr>
        <w:rFonts w:cs="Times New Roman"/>
      </w:rPr>
    </w:lvl>
    <w:lvl w:ilvl="2" w:tplc="04190005">
      <w:numFmt w:val="bullet"/>
      <w:lvlText w:val="•"/>
      <w:lvlJc w:val="left"/>
      <w:pPr>
        <w:ind w:left="4491" w:hanging="540"/>
      </w:pPr>
      <w:rPr>
        <w:rFonts w:hint="default"/>
      </w:rPr>
    </w:lvl>
    <w:lvl w:ilvl="3" w:tplc="04190001">
      <w:numFmt w:val="bullet"/>
      <w:lvlText w:val="•"/>
      <w:lvlJc w:val="left"/>
      <w:pPr>
        <w:ind w:left="5347" w:hanging="540"/>
      </w:pPr>
      <w:rPr>
        <w:rFonts w:hint="default"/>
      </w:rPr>
    </w:lvl>
    <w:lvl w:ilvl="4" w:tplc="04190003">
      <w:numFmt w:val="bullet"/>
      <w:lvlText w:val="•"/>
      <w:lvlJc w:val="left"/>
      <w:pPr>
        <w:ind w:left="6203" w:hanging="540"/>
      </w:pPr>
      <w:rPr>
        <w:rFonts w:hint="default"/>
      </w:rPr>
    </w:lvl>
    <w:lvl w:ilvl="5" w:tplc="04190005">
      <w:numFmt w:val="bullet"/>
      <w:lvlText w:val="•"/>
      <w:lvlJc w:val="left"/>
      <w:pPr>
        <w:ind w:left="7059" w:hanging="540"/>
      </w:pPr>
      <w:rPr>
        <w:rFonts w:hint="default"/>
      </w:rPr>
    </w:lvl>
    <w:lvl w:ilvl="6" w:tplc="04190001">
      <w:numFmt w:val="bullet"/>
      <w:lvlText w:val="•"/>
      <w:lvlJc w:val="left"/>
      <w:pPr>
        <w:ind w:left="7915" w:hanging="540"/>
      </w:pPr>
      <w:rPr>
        <w:rFonts w:hint="default"/>
      </w:rPr>
    </w:lvl>
    <w:lvl w:ilvl="7" w:tplc="04190003">
      <w:numFmt w:val="bullet"/>
      <w:lvlText w:val="•"/>
      <w:lvlJc w:val="left"/>
      <w:pPr>
        <w:ind w:left="8771" w:hanging="540"/>
      </w:pPr>
      <w:rPr>
        <w:rFonts w:hint="default"/>
      </w:rPr>
    </w:lvl>
    <w:lvl w:ilvl="8" w:tplc="04190005">
      <w:numFmt w:val="bullet"/>
      <w:lvlText w:val="•"/>
      <w:lvlJc w:val="left"/>
      <w:pPr>
        <w:ind w:left="9627" w:hanging="540"/>
      </w:pPr>
      <w:rPr>
        <w:rFonts w:hint="default"/>
      </w:rPr>
    </w:lvl>
  </w:abstractNum>
  <w:abstractNum w:abstractNumId="315" w15:restartNumberingAfterBreak="0">
    <w:nsid w:val="41034B60"/>
    <w:multiLevelType w:val="hybridMultilevel"/>
    <w:tmpl w:val="B1023FBA"/>
    <w:lvl w:ilvl="0" w:tplc="43881CCC">
      <w:start w:val="1"/>
      <w:numFmt w:val="decimal"/>
      <w:lvlText w:val="%1."/>
      <w:lvlJc w:val="left"/>
      <w:pPr>
        <w:tabs>
          <w:tab w:val="num" w:pos="720"/>
        </w:tabs>
        <w:ind w:left="720" w:hanging="360"/>
      </w:pPr>
      <w:rPr>
        <w:rFonts w:cs="Times New Roman" w:hint="default"/>
      </w:rPr>
    </w:lvl>
    <w:lvl w:ilvl="1" w:tplc="31F4C990" w:tentative="1">
      <w:start w:val="1"/>
      <w:numFmt w:val="lowerLetter"/>
      <w:lvlText w:val="%2."/>
      <w:lvlJc w:val="left"/>
      <w:pPr>
        <w:tabs>
          <w:tab w:val="num" w:pos="1440"/>
        </w:tabs>
        <w:ind w:left="1440" w:hanging="360"/>
      </w:pPr>
      <w:rPr>
        <w:rFonts w:cs="Times New Roman"/>
      </w:rPr>
    </w:lvl>
    <w:lvl w:ilvl="2" w:tplc="416C2248" w:tentative="1">
      <w:start w:val="1"/>
      <w:numFmt w:val="lowerRoman"/>
      <w:lvlText w:val="%3."/>
      <w:lvlJc w:val="right"/>
      <w:pPr>
        <w:tabs>
          <w:tab w:val="num" w:pos="2160"/>
        </w:tabs>
        <w:ind w:left="2160" w:hanging="180"/>
      </w:pPr>
      <w:rPr>
        <w:rFonts w:cs="Times New Roman"/>
      </w:rPr>
    </w:lvl>
    <w:lvl w:ilvl="3" w:tplc="9920EB64" w:tentative="1">
      <w:start w:val="1"/>
      <w:numFmt w:val="decimal"/>
      <w:lvlText w:val="%4."/>
      <w:lvlJc w:val="left"/>
      <w:pPr>
        <w:tabs>
          <w:tab w:val="num" w:pos="2880"/>
        </w:tabs>
        <w:ind w:left="2880" w:hanging="360"/>
      </w:pPr>
      <w:rPr>
        <w:rFonts w:cs="Times New Roman"/>
      </w:rPr>
    </w:lvl>
    <w:lvl w:ilvl="4" w:tplc="179AB6F2" w:tentative="1">
      <w:start w:val="1"/>
      <w:numFmt w:val="lowerLetter"/>
      <w:lvlText w:val="%5."/>
      <w:lvlJc w:val="left"/>
      <w:pPr>
        <w:tabs>
          <w:tab w:val="num" w:pos="3600"/>
        </w:tabs>
        <w:ind w:left="3600" w:hanging="360"/>
      </w:pPr>
      <w:rPr>
        <w:rFonts w:cs="Times New Roman"/>
      </w:rPr>
    </w:lvl>
    <w:lvl w:ilvl="5" w:tplc="D894214E" w:tentative="1">
      <w:start w:val="1"/>
      <w:numFmt w:val="lowerRoman"/>
      <w:lvlText w:val="%6."/>
      <w:lvlJc w:val="right"/>
      <w:pPr>
        <w:tabs>
          <w:tab w:val="num" w:pos="4320"/>
        </w:tabs>
        <w:ind w:left="4320" w:hanging="180"/>
      </w:pPr>
      <w:rPr>
        <w:rFonts w:cs="Times New Roman"/>
      </w:rPr>
    </w:lvl>
    <w:lvl w:ilvl="6" w:tplc="340645A0" w:tentative="1">
      <w:start w:val="1"/>
      <w:numFmt w:val="decimal"/>
      <w:lvlText w:val="%7."/>
      <w:lvlJc w:val="left"/>
      <w:pPr>
        <w:tabs>
          <w:tab w:val="num" w:pos="5040"/>
        </w:tabs>
        <w:ind w:left="5040" w:hanging="360"/>
      </w:pPr>
      <w:rPr>
        <w:rFonts w:cs="Times New Roman"/>
      </w:rPr>
    </w:lvl>
    <w:lvl w:ilvl="7" w:tplc="73F2AD5E" w:tentative="1">
      <w:start w:val="1"/>
      <w:numFmt w:val="lowerLetter"/>
      <w:lvlText w:val="%8."/>
      <w:lvlJc w:val="left"/>
      <w:pPr>
        <w:tabs>
          <w:tab w:val="num" w:pos="5760"/>
        </w:tabs>
        <w:ind w:left="5760" w:hanging="360"/>
      </w:pPr>
      <w:rPr>
        <w:rFonts w:cs="Times New Roman"/>
      </w:rPr>
    </w:lvl>
    <w:lvl w:ilvl="8" w:tplc="730615DA" w:tentative="1">
      <w:start w:val="1"/>
      <w:numFmt w:val="lowerRoman"/>
      <w:lvlText w:val="%9."/>
      <w:lvlJc w:val="right"/>
      <w:pPr>
        <w:tabs>
          <w:tab w:val="num" w:pos="6480"/>
        </w:tabs>
        <w:ind w:left="6480" w:hanging="180"/>
      </w:pPr>
      <w:rPr>
        <w:rFonts w:cs="Times New Roman"/>
      </w:rPr>
    </w:lvl>
  </w:abstractNum>
  <w:abstractNum w:abstractNumId="316" w15:restartNumberingAfterBreak="0">
    <w:nsid w:val="41551785"/>
    <w:multiLevelType w:val="hybridMultilevel"/>
    <w:tmpl w:val="DD88503C"/>
    <w:lvl w:ilvl="0" w:tplc="0419000F">
      <w:start w:val="1"/>
      <w:numFmt w:val="decimal"/>
      <w:lvlText w:val="%1."/>
      <w:lvlJc w:val="left"/>
      <w:pPr>
        <w:tabs>
          <w:tab w:val="num" w:pos="1282"/>
        </w:tabs>
        <w:ind w:left="1282" w:hanging="360"/>
      </w:pPr>
      <w:rPr>
        <w:rFonts w:cs="Times New Roman"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317" w15:restartNumberingAfterBreak="0">
    <w:nsid w:val="41727C80"/>
    <w:multiLevelType w:val="hybridMultilevel"/>
    <w:tmpl w:val="FFA4C318"/>
    <w:lvl w:ilvl="0" w:tplc="88C8D0F2">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18" w15:restartNumberingAfterBreak="0">
    <w:nsid w:val="428B0A62"/>
    <w:multiLevelType w:val="hybridMultilevel"/>
    <w:tmpl w:val="0B3A04B8"/>
    <w:lvl w:ilvl="0" w:tplc="04190001">
      <w:start w:val="1"/>
      <w:numFmt w:val="decimal"/>
      <w:lvlText w:val="%1."/>
      <w:lvlJc w:val="left"/>
      <w:pPr>
        <w:tabs>
          <w:tab w:val="num" w:pos="644"/>
        </w:tabs>
        <w:ind w:left="644" w:hanging="360"/>
      </w:pPr>
      <w:rPr>
        <w:rFonts w:cs="Times New Roman" w:hint="default"/>
        <w:b/>
      </w:rPr>
    </w:lvl>
    <w:lvl w:ilvl="1" w:tplc="04190003" w:tentative="1">
      <w:start w:val="1"/>
      <w:numFmt w:val="lowerLetter"/>
      <w:lvlText w:val="%2."/>
      <w:lvlJc w:val="left"/>
      <w:pPr>
        <w:ind w:left="1440" w:hanging="360"/>
      </w:pPr>
      <w:rPr>
        <w:rFonts w:cs="Times New Roman"/>
      </w:rPr>
    </w:lvl>
    <w:lvl w:ilvl="2" w:tplc="04190005" w:tentative="1">
      <w:start w:val="1"/>
      <w:numFmt w:val="lowerRoman"/>
      <w:lvlText w:val="%3."/>
      <w:lvlJc w:val="right"/>
      <w:pPr>
        <w:ind w:left="2160" w:hanging="180"/>
      </w:pPr>
      <w:rPr>
        <w:rFonts w:cs="Times New Roman"/>
      </w:rPr>
    </w:lvl>
    <w:lvl w:ilvl="3" w:tplc="04190001" w:tentative="1">
      <w:start w:val="1"/>
      <w:numFmt w:val="decimal"/>
      <w:lvlText w:val="%4."/>
      <w:lvlJc w:val="left"/>
      <w:pPr>
        <w:ind w:left="2880" w:hanging="360"/>
      </w:pPr>
      <w:rPr>
        <w:rFonts w:cs="Times New Roman"/>
      </w:rPr>
    </w:lvl>
    <w:lvl w:ilvl="4" w:tplc="04190003" w:tentative="1">
      <w:start w:val="1"/>
      <w:numFmt w:val="lowerLetter"/>
      <w:lvlText w:val="%5."/>
      <w:lvlJc w:val="left"/>
      <w:pPr>
        <w:ind w:left="3600" w:hanging="360"/>
      </w:pPr>
      <w:rPr>
        <w:rFonts w:cs="Times New Roman"/>
      </w:rPr>
    </w:lvl>
    <w:lvl w:ilvl="5" w:tplc="04190005" w:tentative="1">
      <w:start w:val="1"/>
      <w:numFmt w:val="lowerRoman"/>
      <w:lvlText w:val="%6."/>
      <w:lvlJc w:val="right"/>
      <w:pPr>
        <w:ind w:left="4320" w:hanging="180"/>
      </w:pPr>
      <w:rPr>
        <w:rFonts w:cs="Times New Roman"/>
      </w:rPr>
    </w:lvl>
    <w:lvl w:ilvl="6" w:tplc="04190001" w:tentative="1">
      <w:start w:val="1"/>
      <w:numFmt w:val="decimal"/>
      <w:lvlText w:val="%7."/>
      <w:lvlJc w:val="left"/>
      <w:pPr>
        <w:ind w:left="5040" w:hanging="360"/>
      </w:pPr>
      <w:rPr>
        <w:rFonts w:cs="Times New Roman"/>
      </w:rPr>
    </w:lvl>
    <w:lvl w:ilvl="7" w:tplc="04190003" w:tentative="1">
      <w:start w:val="1"/>
      <w:numFmt w:val="lowerLetter"/>
      <w:lvlText w:val="%8."/>
      <w:lvlJc w:val="left"/>
      <w:pPr>
        <w:ind w:left="5760" w:hanging="360"/>
      </w:pPr>
      <w:rPr>
        <w:rFonts w:cs="Times New Roman"/>
      </w:rPr>
    </w:lvl>
    <w:lvl w:ilvl="8" w:tplc="04190005" w:tentative="1">
      <w:start w:val="1"/>
      <w:numFmt w:val="lowerRoman"/>
      <w:lvlText w:val="%9."/>
      <w:lvlJc w:val="right"/>
      <w:pPr>
        <w:ind w:left="6480" w:hanging="180"/>
      </w:pPr>
      <w:rPr>
        <w:rFonts w:cs="Times New Roman"/>
      </w:rPr>
    </w:lvl>
  </w:abstractNum>
  <w:abstractNum w:abstractNumId="319" w15:restartNumberingAfterBreak="0">
    <w:nsid w:val="42E879C1"/>
    <w:multiLevelType w:val="hybridMultilevel"/>
    <w:tmpl w:val="A1BE92D8"/>
    <w:lvl w:ilvl="0" w:tplc="88C8D0F2">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20" w15:restartNumberingAfterBreak="0">
    <w:nsid w:val="432A776D"/>
    <w:multiLevelType w:val="hybridMultilevel"/>
    <w:tmpl w:val="5AEA3180"/>
    <w:lvl w:ilvl="0" w:tplc="16309C42">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1" w15:restartNumberingAfterBreak="0">
    <w:nsid w:val="43346CEA"/>
    <w:multiLevelType w:val="hybridMultilevel"/>
    <w:tmpl w:val="2E224B5E"/>
    <w:lvl w:ilvl="0" w:tplc="DCAA080E">
      <w:numFmt w:val="bullet"/>
      <w:lvlText w:val=""/>
      <w:lvlJc w:val="left"/>
      <w:pPr>
        <w:ind w:left="705" w:hanging="711"/>
      </w:pPr>
      <w:rPr>
        <w:rFonts w:ascii="Symbol" w:eastAsia="Times New Roman" w:hAnsi="Symbol" w:hint="default"/>
        <w:w w:val="100"/>
        <w:sz w:val="24"/>
      </w:rPr>
    </w:lvl>
    <w:lvl w:ilvl="1" w:tplc="04190019">
      <w:numFmt w:val="bullet"/>
      <w:lvlText w:val=""/>
      <w:lvlJc w:val="left"/>
      <w:pPr>
        <w:ind w:left="662" w:hanging="730"/>
      </w:pPr>
      <w:rPr>
        <w:rFonts w:ascii="Symbol" w:eastAsia="Times New Roman" w:hAnsi="Symbol" w:hint="default"/>
        <w:w w:val="100"/>
        <w:sz w:val="24"/>
      </w:rPr>
    </w:lvl>
    <w:lvl w:ilvl="2" w:tplc="0419001B">
      <w:numFmt w:val="bullet"/>
      <w:lvlText w:val="•"/>
      <w:lvlJc w:val="left"/>
      <w:pPr>
        <w:ind w:left="1676" w:hanging="730"/>
      </w:pPr>
      <w:rPr>
        <w:rFonts w:hint="default"/>
      </w:rPr>
    </w:lvl>
    <w:lvl w:ilvl="3" w:tplc="0419000F">
      <w:numFmt w:val="bullet"/>
      <w:lvlText w:val="•"/>
      <w:lvlJc w:val="left"/>
      <w:pPr>
        <w:ind w:left="2652" w:hanging="730"/>
      </w:pPr>
      <w:rPr>
        <w:rFonts w:hint="default"/>
      </w:rPr>
    </w:lvl>
    <w:lvl w:ilvl="4" w:tplc="04190019">
      <w:numFmt w:val="bullet"/>
      <w:lvlText w:val="•"/>
      <w:lvlJc w:val="left"/>
      <w:pPr>
        <w:ind w:left="3628" w:hanging="730"/>
      </w:pPr>
      <w:rPr>
        <w:rFonts w:hint="default"/>
      </w:rPr>
    </w:lvl>
    <w:lvl w:ilvl="5" w:tplc="0419001B">
      <w:numFmt w:val="bullet"/>
      <w:lvlText w:val="•"/>
      <w:lvlJc w:val="left"/>
      <w:pPr>
        <w:ind w:left="4604" w:hanging="730"/>
      </w:pPr>
      <w:rPr>
        <w:rFonts w:hint="default"/>
      </w:rPr>
    </w:lvl>
    <w:lvl w:ilvl="6" w:tplc="0419000F">
      <w:numFmt w:val="bullet"/>
      <w:lvlText w:val="•"/>
      <w:lvlJc w:val="left"/>
      <w:pPr>
        <w:ind w:left="5580" w:hanging="730"/>
      </w:pPr>
      <w:rPr>
        <w:rFonts w:hint="default"/>
      </w:rPr>
    </w:lvl>
    <w:lvl w:ilvl="7" w:tplc="04190019">
      <w:numFmt w:val="bullet"/>
      <w:lvlText w:val="•"/>
      <w:lvlJc w:val="left"/>
      <w:pPr>
        <w:ind w:left="6556" w:hanging="730"/>
      </w:pPr>
      <w:rPr>
        <w:rFonts w:hint="default"/>
      </w:rPr>
    </w:lvl>
    <w:lvl w:ilvl="8" w:tplc="0419001B">
      <w:numFmt w:val="bullet"/>
      <w:lvlText w:val="•"/>
      <w:lvlJc w:val="left"/>
      <w:pPr>
        <w:ind w:left="7532" w:hanging="730"/>
      </w:pPr>
      <w:rPr>
        <w:rFonts w:hint="default"/>
      </w:rPr>
    </w:lvl>
  </w:abstractNum>
  <w:abstractNum w:abstractNumId="322" w15:restartNumberingAfterBreak="0">
    <w:nsid w:val="44023843"/>
    <w:multiLevelType w:val="multilevel"/>
    <w:tmpl w:val="C8621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3" w15:restartNumberingAfterBreak="0">
    <w:nsid w:val="44EF377D"/>
    <w:multiLevelType w:val="hybridMultilevel"/>
    <w:tmpl w:val="098A35B8"/>
    <w:lvl w:ilvl="0" w:tplc="04190001">
      <w:start w:val="1"/>
      <w:numFmt w:val="decimal"/>
      <w:lvlText w:val="%1."/>
      <w:lvlJc w:val="left"/>
      <w:pPr>
        <w:tabs>
          <w:tab w:val="num" w:pos="720"/>
        </w:tabs>
        <w:ind w:left="720" w:hanging="360"/>
      </w:pPr>
      <w:rPr>
        <w:rFonts w:cs="Times New Roman" w:hint="default"/>
        <w:b w:val="0"/>
        <w:i w:val="0"/>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324" w15:restartNumberingAfterBreak="0">
    <w:nsid w:val="44F51F12"/>
    <w:multiLevelType w:val="hybridMultilevel"/>
    <w:tmpl w:val="809C4C2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5" w15:restartNumberingAfterBreak="0">
    <w:nsid w:val="455D479C"/>
    <w:multiLevelType w:val="hybridMultilevel"/>
    <w:tmpl w:val="EFDEB8C8"/>
    <w:lvl w:ilvl="0" w:tplc="7236EFF8">
      <w:start w:val="1"/>
      <w:numFmt w:val="decimal"/>
      <w:lvlText w:val="%1."/>
      <w:lvlJc w:val="left"/>
      <w:pPr>
        <w:tabs>
          <w:tab w:val="num" w:pos="720"/>
        </w:tabs>
        <w:ind w:left="720" w:hanging="360"/>
      </w:pPr>
      <w:rPr>
        <w:rFonts w:cs="Times New Roman" w:hint="default"/>
      </w:rPr>
    </w:lvl>
    <w:lvl w:ilvl="1" w:tplc="C5EC8FEA" w:tentative="1">
      <w:start w:val="1"/>
      <w:numFmt w:val="lowerLetter"/>
      <w:lvlText w:val="%2."/>
      <w:lvlJc w:val="left"/>
      <w:pPr>
        <w:tabs>
          <w:tab w:val="num" w:pos="1440"/>
        </w:tabs>
        <w:ind w:left="1440" w:hanging="360"/>
      </w:pPr>
      <w:rPr>
        <w:rFonts w:cs="Times New Roman"/>
      </w:rPr>
    </w:lvl>
    <w:lvl w:ilvl="2" w:tplc="932C8AD0" w:tentative="1">
      <w:start w:val="1"/>
      <w:numFmt w:val="lowerRoman"/>
      <w:lvlText w:val="%3."/>
      <w:lvlJc w:val="right"/>
      <w:pPr>
        <w:tabs>
          <w:tab w:val="num" w:pos="2160"/>
        </w:tabs>
        <w:ind w:left="2160" w:hanging="180"/>
      </w:pPr>
      <w:rPr>
        <w:rFonts w:cs="Times New Roman"/>
      </w:rPr>
    </w:lvl>
    <w:lvl w:ilvl="3" w:tplc="CD84DEFC" w:tentative="1">
      <w:start w:val="1"/>
      <w:numFmt w:val="decimal"/>
      <w:lvlText w:val="%4."/>
      <w:lvlJc w:val="left"/>
      <w:pPr>
        <w:tabs>
          <w:tab w:val="num" w:pos="2880"/>
        </w:tabs>
        <w:ind w:left="2880" w:hanging="360"/>
      </w:pPr>
      <w:rPr>
        <w:rFonts w:cs="Times New Roman"/>
      </w:rPr>
    </w:lvl>
    <w:lvl w:ilvl="4" w:tplc="2AF8F3BE" w:tentative="1">
      <w:start w:val="1"/>
      <w:numFmt w:val="lowerLetter"/>
      <w:lvlText w:val="%5."/>
      <w:lvlJc w:val="left"/>
      <w:pPr>
        <w:tabs>
          <w:tab w:val="num" w:pos="3600"/>
        </w:tabs>
        <w:ind w:left="3600" w:hanging="360"/>
      </w:pPr>
      <w:rPr>
        <w:rFonts w:cs="Times New Roman"/>
      </w:rPr>
    </w:lvl>
    <w:lvl w:ilvl="5" w:tplc="5472F9DA" w:tentative="1">
      <w:start w:val="1"/>
      <w:numFmt w:val="lowerRoman"/>
      <w:lvlText w:val="%6."/>
      <w:lvlJc w:val="right"/>
      <w:pPr>
        <w:tabs>
          <w:tab w:val="num" w:pos="4320"/>
        </w:tabs>
        <w:ind w:left="4320" w:hanging="180"/>
      </w:pPr>
      <w:rPr>
        <w:rFonts w:cs="Times New Roman"/>
      </w:rPr>
    </w:lvl>
    <w:lvl w:ilvl="6" w:tplc="BD702460" w:tentative="1">
      <w:start w:val="1"/>
      <w:numFmt w:val="decimal"/>
      <w:lvlText w:val="%7."/>
      <w:lvlJc w:val="left"/>
      <w:pPr>
        <w:tabs>
          <w:tab w:val="num" w:pos="5040"/>
        </w:tabs>
        <w:ind w:left="5040" w:hanging="360"/>
      </w:pPr>
      <w:rPr>
        <w:rFonts w:cs="Times New Roman"/>
      </w:rPr>
    </w:lvl>
    <w:lvl w:ilvl="7" w:tplc="C77C8E86" w:tentative="1">
      <w:start w:val="1"/>
      <w:numFmt w:val="lowerLetter"/>
      <w:lvlText w:val="%8."/>
      <w:lvlJc w:val="left"/>
      <w:pPr>
        <w:tabs>
          <w:tab w:val="num" w:pos="5760"/>
        </w:tabs>
        <w:ind w:left="5760" w:hanging="360"/>
      </w:pPr>
      <w:rPr>
        <w:rFonts w:cs="Times New Roman"/>
      </w:rPr>
    </w:lvl>
    <w:lvl w:ilvl="8" w:tplc="3EF83B36" w:tentative="1">
      <w:start w:val="1"/>
      <w:numFmt w:val="lowerRoman"/>
      <w:lvlText w:val="%9."/>
      <w:lvlJc w:val="right"/>
      <w:pPr>
        <w:tabs>
          <w:tab w:val="num" w:pos="6480"/>
        </w:tabs>
        <w:ind w:left="6480" w:hanging="180"/>
      </w:pPr>
      <w:rPr>
        <w:rFonts w:cs="Times New Roman"/>
      </w:rPr>
    </w:lvl>
  </w:abstractNum>
  <w:abstractNum w:abstractNumId="326" w15:restartNumberingAfterBreak="0">
    <w:nsid w:val="45D53167"/>
    <w:multiLevelType w:val="hybridMultilevel"/>
    <w:tmpl w:val="56160910"/>
    <w:lvl w:ilvl="0" w:tplc="75CEF8A2">
      <w:start w:val="1"/>
      <w:numFmt w:val="decimal"/>
      <w:lvlText w:val="%1."/>
      <w:lvlJc w:val="left"/>
      <w:pPr>
        <w:tabs>
          <w:tab w:val="num" w:pos="720"/>
        </w:tabs>
        <w:ind w:left="720" w:hanging="360"/>
      </w:pPr>
      <w:rPr>
        <w:rFonts w:cs="Times New Roman" w:hint="default"/>
      </w:rPr>
    </w:lvl>
    <w:lvl w:ilvl="1" w:tplc="F7A07C8C" w:tentative="1">
      <w:start w:val="1"/>
      <w:numFmt w:val="lowerLetter"/>
      <w:lvlText w:val="%2."/>
      <w:lvlJc w:val="left"/>
      <w:pPr>
        <w:tabs>
          <w:tab w:val="num" w:pos="1440"/>
        </w:tabs>
        <w:ind w:left="1440" w:hanging="360"/>
      </w:pPr>
      <w:rPr>
        <w:rFonts w:cs="Times New Roman"/>
      </w:rPr>
    </w:lvl>
    <w:lvl w:ilvl="2" w:tplc="6EB6AC24" w:tentative="1">
      <w:start w:val="1"/>
      <w:numFmt w:val="lowerRoman"/>
      <w:lvlText w:val="%3."/>
      <w:lvlJc w:val="right"/>
      <w:pPr>
        <w:tabs>
          <w:tab w:val="num" w:pos="2160"/>
        </w:tabs>
        <w:ind w:left="2160" w:hanging="180"/>
      </w:pPr>
      <w:rPr>
        <w:rFonts w:cs="Times New Roman"/>
      </w:rPr>
    </w:lvl>
    <w:lvl w:ilvl="3" w:tplc="7110DD94" w:tentative="1">
      <w:start w:val="1"/>
      <w:numFmt w:val="decimal"/>
      <w:lvlText w:val="%4."/>
      <w:lvlJc w:val="left"/>
      <w:pPr>
        <w:tabs>
          <w:tab w:val="num" w:pos="2880"/>
        </w:tabs>
        <w:ind w:left="2880" w:hanging="360"/>
      </w:pPr>
      <w:rPr>
        <w:rFonts w:cs="Times New Roman"/>
      </w:rPr>
    </w:lvl>
    <w:lvl w:ilvl="4" w:tplc="27C4D674" w:tentative="1">
      <w:start w:val="1"/>
      <w:numFmt w:val="lowerLetter"/>
      <w:lvlText w:val="%5."/>
      <w:lvlJc w:val="left"/>
      <w:pPr>
        <w:tabs>
          <w:tab w:val="num" w:pos="3600"/>
        </w:tabs>
        <w:ind w:left="3600" w:hanging="360"/>
      </w:pPr>
      <w:rPr>
        <w:rFonts w:cs="Times New Roman"/>
      </w:rPr>
    </w:lvl>
    <w:lvl w:ilvl="5" w:tplc="A19E97C4" w:tentative="1">
      <w:start w:val="1"/>
      <w:numFmt w:val="lowerRoman"/>
      <w:lvlText w:val="%6."/>
      <w:lvlJc w:val="right"/>
      <w:pPr>
        <w:tabs>
          <w:tab w:val="num" w:pos="4320"/>
        </w:tabs>
        <w:ind w:left="4320" w:hanging="180"/>
      </w:pPr>
      <w:rPr>
        <w:rFonts w:cs="Times New Roman"/>
      </w:rPr>
    </w:lvl>
    <w:lvl w:ilvl="6" w:tplc="EA741AAC" w:tentative="1">
      <w:start w:val="1"/>
      <w:numFmt w:val="decimal"/>
      <w:lvlText w:val="%7."/>
      <w:lvlJc w:val="left"/>
      <w:pPr>
        <w:tabs>
          <w:tab w:val="num" w:pos="5040"/>
        </w:tabs>
        <w:ind w:left="5040" w:hanging="360"/>
      </w:pPr>
      <w:rPr>
        <w:rFonts w:cs="Times New Roman"/>
      </w:rPr>
    </w:lvl>
    <w:lvl w:ilvl="7" w:tplc="B48AC700" w:tentative="1">
      <w:start w:val="1"/>
      <w:numFmt w:val="lowerLetter"/>
      <w:lvlText w:val="%8."/>
      <w:lvlJc w:val="left"/>
      <w:pPr>
        <w:tabs>
          <w:tab w:val="num" w:pos="5760"/>
        </w:tabs>
        <w:ind w:left="5760" w:hanging="360"/>
      </w:pPr>
      <w:rPr>
        <w:rFonts w:cs="Times New Roman"/>
      </w:rPr>
    </w:lvl>
    <w:lvl w:ilvl="8" w:tplc="C9E866F2" w:tentative="1">
      <w:start w:val="1"/>
      <w:numFmt w:val="lowerRoman"/>
      <w:lvlText w:val="%9."/>
      <w:lvlJc w:val="right"/>
      <w:pPr>
        <w:tabs>
          <w:tab w:val="num" w:pos="6480"/>
        </w:tabs>
        <w:ind w:left="6480" w:hanging="180"/>
      </w:pPr>
      <w:rPr>
        <w:rFonts w:cs="Times New Roman"/>
      </w:rPr>
    </w:lvl>
  </w:abstractNum>
  <w:abstractNum w:abstractNumId="327" w15:restartNumberingAfterBreak="0">
    <w:nsid w:val="45D83969"/>
    <w:multiLevelType w:val="hybridMultilevel"/>
    <w:tmpl w:val="53BE00B2"/>
    <w:lvl w:ilvl="0" w:tplc="FCDAE168">
      <w:start w:val="1"/>
      <w:numFmt w:val="bullet"/>
      <w:lvlText w:val="­"/>
      <w:lvlJc w:val="left"/>
      <w:pPr>
        <w:ind w:left="720" w:hanging="360"/>
      </w:pPr>
      <w:rPr>
        <w:rFonts w:ascii="Courier New" w:hAnsi="Courier New" w:hint="default"/>
      </w:rPr>
    </w:lvl>
    <w:lvl w:ilvl="1" w:tplc="04190019">
      <w:start w:val="1"/>
      <w:numFmt w:val="bullet"/>
      <w:lvlText w:val="o"/>
      <w:lvlJc w:val="left"/>
      <w:pPr>
        <w:ind w:left="1440" w:hanging="360"/>
      </w:pPr>
      <w:rPr>
        <w:rFonts w:ascii="Courier New" w:hAnsi="Courier New" w:hint="default"/>
      </w:rPr>
    </w:lvl>
    <w:lvl w:ilvl="2" w:tplc="0419001B">
      <w:start w:val="1"/>
      <w:numFmt w:val="bullet"/>
      <w:lvlText w:val=""/>
      <w:lvlJc w:val="left"/>
      <w:pPr>
        <w:ind w:left="2160" w:hanging="360"/>
      </w:pPr>
      <w:rPr>
        <w:rFonts w:ascii="Wingdings" w:hAnsi="Wingdings" w:hint="default"/>
      </w:rPr>
    </w:lvl>
    <w:lvl w:ilvl="3" w:tplc="0419000F">
      <w:start w:val="1"/>
      <w:numFmt w:val="bullet"/>
      <w:lvlText w:val=""/>
      <w:lvlJc w:val="left"/>
      <w:pPr>
        <w:ind w:left="2880" w:hanging="360"/>
      </w:pPr>
      <w:rPr>
        <w:rFonts w:ascii="Symbol" w:hAnsi="Symbol" w:hint="default"/>
      </w:rPr>
    </w:lvl>
    <w:lvl w:ilvl="4" w:tplc="04190019">
      <w:start w:val="1"/>
      <w:numFmt w:val="bullet"/>
      <w:lvlText w:val="o"/>
      <w:lvlJc w:val="left"/>
      <w:pPr>
        <w:ind w:left="3600" w:hanging="360"/>
      </w:pPr>
      <w:rPr>
        <w:rFonts w:ascii="Courier New" w:hAnsi="Courier New" w:hint="default"/>
      </w:rPr>
    </w:lvl>
    <w:lvl w:ilvl="5" w:tplc="0419001B">
      <w:start w:val="1"/>
      <w:numFmt w:val="bullet"/>
      <w:lvlText w:val=""/>
      <w:lvlJc w:val="left"/>
      <w:pPr>
        <w:ind w:left="4320" w:hanging="360"/>
      </w:pPr>
      <w:rPr>
        <w:rFonts w:ascii="Wingdings" w:hAnsi="Wingdings" w:hint="default"/>
      </w:rPr>
    </w:lvl>
    <w:lvl w:ilvl="6" w:tplc="0419000F">
      <w:start w:val="1"/>
      <w:numFmt w:val="bullet"/>
      <w:lvlText w:val=""/>
      <w:lvlJc w:val="left"/>
      <w:pPr>
        <w:ind w:left="5040" w:hanging="360"/>
      </w:pPr>
      <w:rPr>
        <w:rFonts w:ascii="Symbol" w:hAnsi="Symbol" w:hint="default"/>
      </w:rPr>
    </w:lvl>
    <w:lvl w:ilvl="7" w:tplc="04190019">
      <w:start w:val="1"/>
      <w:numFmt w:val="bullet"/>
      <w:lvlText w:val="o"/>
      <w:lvlJc w:val="left"/>
      <w:pPr>
        <w:ind w:left="5760" w:hanging="360"/>
      </w:pPr>
      <w:rPr>
        <w:rFonts w:ascii="Courier New" w:hAnsi="Courier New" w:hint="default"/>
      </w:rPr>
    </w:lvl>
    <w:lvl w:ilvl="8" w:tplc="0419001B">
      <w:start w:val="1"/>
      <w:numFmt w:val="bullet"/>
      <w:lvlText w:val=""/>
      <w:lvlJc w:val="left"/>
      <w:pPr>
        <w:ind w:left="6480" w:hanging="360"/>
      </w:pPr>
      <w:rPr>
        <w:rFonts w:ascii="Wingdings" w:hAnsi="Wingdings" w:hint="default"/>
      </w:rPr>
    </w:lvl>
  </w:abstractNum>
  <w:abstractNum w:abstractNumId="328" w15:restartNumberingAfterBreak="0">
    <w:nsid w:val="45EC275E"/>
    <w:multiLevelType w:val="hybridMultilevel"/>
    <w:tmpl w:val="F9B2D8C0"/>
    <w:lvl w:ilvl="0" w:tplc="94342B3E">
      <w:start w:val="1"/>
      <w:numFmt w:val="decimal"/>
      <w:lvlText w:val="%1."/>
      <w:lvlJc w:val="left"/>
      <w:pPr>
        <w:tabs>
          <w:tab w:val="num" w:pos="720"/>
        </w:tabs>
        <w:ind w:left="720" w:hanging="3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329" w15:restartNumberingAfterBreak="0">
    <w:nsid w:val="462E12FF"/>
    <w:multiLevelType w:val="hybridMultilevel"/>
    <w:tmpl w:val="24403080"/>
    <w:lvl w:ilvl="0" w:tplc="0419000F">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19">
      <w:numFmt w:val="bullet"/>
      <w:lvlText w:val="•"/>
      <w:lvlJc w:val="left"/>
      <w:pPr>
        <w:ind w:left="1219" w:hanging="540"/>
      </w:pPr>
      <w:rPr>
        <w:rFonts w:hint="default"/>
      </w:rPr>
    </w:lvl>
    <w:lvl w:ilvl="2" w:tplc="0419001B">
      <w:numFmt w:val="bullet"/>
      <w:lvlText w:val="•"/>
      <w:lvlJc w:val="left"/>
      <w:pPr>
        <w:ind w:left="1618" w:hanging="540"/>
      </w:pPr>
      <w:rPr>
        <w:rFonts w:hint="default"/>
      </w:rPr>
    </w:lvl>
    <w:lvl w:ilvl="3" w:tplc="0419000F">
      <w:numFmt w:val="bullet"/>
      <w:lvlText w:val="•"/>
      <w:lvlJc w:val="left"/>
      <w:pPr>
        <w:ind w:left="2017" w:hanging="540"/>
      </w:pPr>
      <w:rPr>
        <w:rFonts w:hint="default"/>
      </w:rPr>
    </w:lvl>
    <w:lvl w:ilvl="4" w:tplc="04190019">
      <w:numFmt w:val="bullet"/>
      <w:lvlText w:val="•"/>
      <w:lvlJc w:val="left"/>
      <w:pPr>
        <w:ind w:left="2416" w:hanging="540"/>
      </w:pPr>
      <w:rPr>
        <w:rFonts w:hint="default"/>
      </w:rPr>
    </w:lvl>
    <w:lvl w:ilvl="5" w:tplc="0419001B">
      <w:numFmt w:val="bullet"/>
      <w:lvlText w:val="•"/>
      <w:lvlJc w:val="left"/>
      <w:pPr>
        <w:ind w:left="2815" w:hanging="540"/>
      </w:pPr>
      <w:rPr>
        <w:rFonts w:hint="default"/>
      </w:rPr>
    </w:lvl>
    <w:lvl w:ilvl="6" w:tplc="0419000F">
      <w:numFmt w:val="bullet"/>
      <w:lvlText w:val="•"/>
      <w:lvlJc w:val="left"/>
      <w:pPr>
        <w:ind w:left="3214" w:hanging="540"/>
      </w:pPr>
      <w:rPr>
        <w:rFonts w:hint="default"/>
      </w:rPr>
    </w:lvl>
    <w:lvl w:ilvl="7" w:tplc="04190019">
      <w:numFmt w:val="bullet"/>
      <w:lvlText w:val="•"/>
      <w:lvlJc w:val="left"/>
      <w:pPr>
        <w:ind w:left="3613" w:hanging="540"/>
      </w:pPr>
      <w:rPr>
        <w:rFonts w:hint="default"/>
      </w:rPr>
    </w:lvl>
    <w:lvl w:ilvl="8" w:tplc="0419001B">
      <w:numFmt w:val="bullet"/>
      <w:lvlText w:val="•"/>
      <w:lvlJc w:val="left"/>
      <w:pPr>
        <w:ind w:left="4012" w:hanging="540"/>
      </w:pPr>
      <w:rPr>
        <w:rFonts w:hint="default"/>
      </w:rPr>
    </w:lvl>
  </w:abstractNum>
  <w:abstractNum w:abstractNumId="330" w15:restartNumberingAfterBreak="0">
    <w:nsid w:val="464B000C"/>
    <w:multiLevelType w:val="hybridMultilevel"/>
    <w:tmpl w:val="2F7282FC"/>
    <w:lvl w:ilvl="0" w:tplc="5EB83B0C">
      <w:start w:val="1"/>
      <w:numFmt w:val="decimal"/>
      <w:lvlText w:val="%1."/>
      <w:lvlJc w:val="left"/>
      <w:pPr>
        <w:ind w:left="966" w:hanging="540"/>
      </w:pPr>
      <w:rPr>
        <w:rFonts w:ascii="Times New Roman" w:eastAsia="Times New Roman" w:hAnsi="Times New Roman" w:cs="Times New Roman" w:hint="default"/>
        <w:w w:val="100"/>
        <w:sz w:val="24"/>
        <w:szCs w:val="24"/>
      </w:rPr>
    </w:lvl>
    <w:lvl w:ilvl="1" w:tplc="04190019">
      <w:numFmt w:val="bullet"/>
      <w:lvlText w:val="•"/>
      <w:lvlJc w:val="left"/>
      <w:pPr>
        <w:ind w:left="1219" w:hanging="540"/>
      </w:pPr>
      <w:rPr>
        <w:rFonts w:hint="default"/>
      </w:rPr>
    </w:lvl>
    <w:lvl w:ilvl="2" w:tplc="0419001B">
      <w:numFmt w:val="bullet"/>
      <w:lvlText w:val="•"/>
      <w:lvlJc w:val="left"/>
      <w:pPr>
        <w:ind w:left="1618" w:hanging="540"/>
      </w:pPr>
      <w:rPr>
        <w:rFonts w:hint="default"/>
      </w:rPr>
    </w:lvl>
    <w:lvl w:ilvl="3" w:tplc="0419000F">
      <w:numFmt w:val="bullet"/>
      <w:lvlText w:val="•"/>
      <w:lvlJc w:val="left"/>
      <w:pPr>
        <w:ind w:left="2017" w:hanging="540"/>
      </w:pPr>
      <w:rPr>
        <w:rFonts w:hint="default"/>
      </w:rPr>
    </w:lvl>
    <w:lvl w:ilvl="4" w:tplc="04190019">
      <w:numFmt w:val="bullet"/>
      <w:lvlText w:val="•"/>
      <w:lvlJc w:val="left"/>
      <w:pPr>
        <w:ind w:left="2416" w:hanging="540"/>
      </w:pPr>
      <w:rPr>
        <w:rFonts w:hint="default"/>
      </w:rPr>
    </w:lvl>
    <w:lvl w:ilvl="5" w:tplc="0419001B">
      <w:numFmt w:val="bullet"/>
      <w:lvlText w:val="•"/>
      <w:lvlJc w:val="left"/>
      <w:pPr>
        <w:ind w:left="2815" w:hanging="540"/>
      </w:pPr>
      <w:rPr>
        <w:rFonts w:hint="default"/>
      </w:rPr>
    </w:lvl>
    <w:lvl w:ilvl="6" w:tplc="0419000F">
      <w:numFmt w:val="bullet"/>
      <w:lvlText w:val="•"/>
      <w:lvlJc w:val="left"/>
      <w:pPr>
        <w:ind w:left="3214" w:hanging="540"/>
      </w:pPr>
      <w:rPr>
        <w:rFonts w:hint="default"/>
      </w:rPr>
    </w:lvl>
    <w:lvl w:ilvl="7" w:tplc="04190019">
      <w:numFmt w:val="bullet"/>
      <w:lvlText w:val="•"/>
      <w:lvlJc w:val="left"/>
      <w:pPr>
        <w:ind w:left="3613" w:hanging="540"/>
      </w:pPr>
      <w:rPr>
        <w:rFonts w:hint="default"/>
      </w:rPr>
    </w:lvl>
    <w:lvl w:ilvl="8" w:tplc="0419001B">
      <w:numFmt w:val="bullet"/>
      <w:lvlText w:val="•"/>
      <w:lvlJc w:val="left"/>
      <w:pPr>
        <w:ind w:left="4012" w:hanging="540"/>
      </w:pPr>
      <w:rPr>
        <w:rFonts w:hint="default"/>
      </w:rPr>
    </w:lvl>
  </w:abstractNum>
  <w:abstractNum w:abstractNumId="331" w15:restartNumberingAfterBreak="0">
    <w:nsid w:val="465B58ED"/>
    <w:multiLevelType w:val="hybridMultilevel"/>
    <w:tmpl w:val="A4F85BAE"/>
    <w:lvl w:ilvl="0" w:tplc="0419000F">
      <w:start w:val="1"/>
      <w:numFmt w:val="decimal"/>
      <w:lvlText w:val="%1."/>
      <w:lvlJc w:val="left"/>
      <w:pPr>
        <w:tabs>
          <w:tab w:val="num" w:pos="720"/>
        </w:tabs>
        <w:ind w:left="720" w:hanging="360"/>
      </w:pPr>
      <w:rPr>
        <w:rFonts w:ascii="Times New Roman" w:hAnsi="Times New Roman" w:cs="Times New Roman" w:hint="default"/>
        <w:b w:val="0"/>
        <w:i w:val="0"/>
        <w:sz w:val="24"/>
        <w:szCs w:val="24"/>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332" w15:restartNumberingAfterBreak="0">
    <w:nsid w:val="466271E4"/>
    <w:multiLevelType w:val="hybridMultilevel"/>
    <w:tmpl w:val="E43A2080"/>
    <w:lvl w:ilvl="0" w:tplc="413ADB7A">
      <w:start w:val="1"/>
      <w:numFmt w:val="decimal"/>
      <w:lvlText w:val="%1"/>
      <w:lvlJc w:val="left"/>
      <w:pPr>
        <w:ind w:left="1470" w:hanging="360"/>
      </w:pPr>
      <w:rPr>
        <w:rFonts w:cs="Times New Roman" w:hint="default"/>
      </w:rPr>
    </w:lvl>
    <w:lvl w:ilvl="1" w:tplc="04190019">
      <w:numFmt w:val="none"/>
      <w:lvlText w:val=""/>
      <w:lvlJc w:val="left"/>
      <w:pPr>
        <w:tabs>
          <w:tab w:val="num" w:pos="360"/>
        </w:tabs>
      </w:pPr>
      <w:rPr>
        <w:rFonts w:cs="Times New Roman"/>
      </w:rPr>
    </w:lvl>
    <w:lvl w:ilvl="2" w:tplc="0419001B">
      <w:numFmt w:val="bullet"/>
      <w:lvlText w:val="•"/>
      <w:lvlJc w:val="left"/>
      <w:pPr>
        <w:ind w:left="3303" w:hanging="360"/>
      </w:pPr>
      <w:rPr>
        <w:rFonts w:hint="default"/>
      </w:rPr>
    </w:lvl>
    <w:lvl w:ilvl="3" w:tplc="0419000F">
      <w:numFmt w:val="bullet"/>
      <w:lvlText w:val="•"/>
      <w:lvlJc w:val="left"/>
      <w:pPr>
        <w:ind w:left="4215" w:hanging="360"/>
      </w:pPr>
      <w:rPr>
        <w:rFonts w:hint="default"/>
      </w:rPr>
    </w:lvl>
    <w:lvl w:ilvl="4" w:tplc="04190019">
      <w:numFmt w:val="bullet"/>
      <w:lvlText w:val="•"/>
      <w:lvlJc w:val="left"/>
      <w:pPr>
        <w:ind w:left="5127" w:hanging="360"/>
      </w:pPr>
      <w:rPr>
        <w:rFonts w:hint="default"/>
      </w:rPr>
    </w:lvl>
    <w:lvl w:ilvl="5" w:tplc="0419001B">
      <w:numFmt w:val="bullet"/>
      <w:lvlText w:val="•"/>
      <w:lvlJc w:val="left"/>
      <w:pPr>
        <w:ind w:left="6039" w:hanging="360"/>
      </w:pPr>
      <w:rPr>
        <w:rFonts w:hint="default"/>
      </w:rPr>
    </w:lvl>
    <w:lvl w:ilvl="6" w:tplc="0419000F">
      <w:numFmt w:val="bullet"/>
      <w:lvlText w:val="•"/>
      <w:lvlJc w:val="left"/>
      <w:pPr>
        <w:ind w:left="6951" w:hanging="360"/>
      </w:pPr>
      <w:rPr>
        <w:rFonts w:hint="default"/>
      </w:rPr>
    </w:lvl>
    <w:lvl w:ilvl="7" w:tplc="04190019">
      <w:numFmt w:val="bullet"/>
      <w:lvlText w:val="•"/>
      <w:lvlJc w:val="left"/>
      <w:pPr>
        <w:ind w:left="7863" w:hanging="360"/>
      </w:pPr>
      <w:rPr>
        <w:rFonts w:hint="default"/>
      </w:rPr>
    </w:lvl>
    <w:lvl w:ilvl="8" w:tplc="0419001B">
      <w:numFmt w:val="bullet"/>
      <w:lvlText w:val="•"/>
      <w:lvlJc w:val="left"/>
      <w:pPr>
        <w:ind w:left="8775" w:hanging="360"/>
      </w:pPr>
      <w:rPr>
        <w:rFonts w:hint="default"/>
      </w:rPr>
    </w:lvl>
  </w:abstractNum>
  <w:abstractNum w:abstractNumId="333" w15:restartNumberingAfterBreak="0">
    <w:nsid w:val="46724BC1"/>
    <w:multiLevelType w:val="hybridMultilevel"/>
    <w:tmpl w:val="F5E4E24C"/>
    <w:lvl w:ilvl="0" w:tplc="CF8A749A">
      <w:start w:val="1"/>
      <w:numFmt w:val="decimal"/>
      <w:lvlText w:val="%1."/>
      <w:lvlJc w:val="left"/>
      <w:pPr>
        <w:ind w:left="502" w:hanging="360"/>
      </w:pPr>
      <w:rPr>
        <w:rFonts w:cs="Times New Roman"/>
        <w:b w:val="0"/>
        <w:i w:val="0"/>
        <w:sz w:val="24"/>
      </w:rPr>
    </w:lvl>
    <w:lvl w:ilvl="1" w:tplc="CB0E5346">
      <w:start w:val="1"/>
      <w:numFmt w:val="decimal"/>
      <w:lvlText w:val="%2."/>
      <w:lvlJc w:val="left"/>
      <w:pPr>
        <w:tabs>
          <w:tab w:val="num" w:pos="1440"/>
        </w:tabs>
        <w:ind w:left="1440" w:hanging="360"/>
      </w:pPr>
      <w:rPr>
        <w:rFonts w:cs="Times New Roman"/>
      </w:rPr>
    </w:lvl>
    <w:lvl w:ilvl="2" w:tplc="FDC63218">
      <w:start w:val="1"/>
      <w:numFmt w:val="decimal"/>
      <w:lvlText w:val="%3."/>
      <w:lvlJc w:val="left"/>
      <w:pPr>
        <w:tabs>
          <w:tab w:val="num" w:pos="2160"/>
        </w:tabs>
        <w:ind w:left="2160" w:hanging="360"/>
      </w:pPr>
      <w:rPr>
        <w:rFonts w:cs="Times New Roman"/>
      </w:rPr>
    </w:lvl>
    <w:lvl w:ilvl="3" w:tplc="1BB09E76">
      <w:start w:val="1"/>
      <w:numFmt w:val="decimal"/>
      <w:lvlText w:val="%4."/>
      <w:lvlJc w:val="left"/>
      <w:pPr>
        <w:tabs>
          <w:tab w:val="num" w:pos="2880"/>
        </w:tabs>
        <w:ind w:left="2880" w:hanging="360"/>
      </w:pPr>
      <w:rPr>
        <w:rFonts w:cs="Times New Roman"/>
      </w:rPr>
    </w:lvl>
    <w:lvl w:ilvl="4" w:tplc="94260DCC">
      <w:start w:val="1"/>
      <w:numFmt w:val="decimal"/>
      <w:lvlText w:val="%5."/>
      <w:lvlJc w:val="left"/>
      <w:pPr>
        <w:tabs>
          <w:tab w:val="num" w:pos="3600"/>
        </w:tabs>
        <w:ind w:left="3600" w:hanging="360"/>
      </w:pPr>
      <w:rPr>
        <w:rFonts w:cs="Times New Roman"/>
      </w:rPr>
    </w:lvl>
    <w:lvl w:ilvl="5" w:tplc="A888F658">
      <w:start w:val="1"/>
      <w:numFmt w:val="decimal"/>
      <w:lvlText w:val="%6."/>
      <w:lvlJc w:val="left"/>
      <w:pPr>
        <w:tabs>
          <w:tab w:val="num" w:pos="4320"/>
        </w:tabs>
        <w:ind w:left="4320" w:hanging="360"/>
      </w:pPr>
      <w:rPr>
        <w:rFonts w:cs="Times New Roman"/>
      </w:rPr>
    </w:lvl>
    <w:lvl w:ilvl="6" w:tplc="0EDEACEC">
      <w:start w:val="1"/>
      <w:numFmt w:val="decimal"/>
      <w:lvlText w:val="%7."/>
      <w:lvlJc w:val="left"/>
      <w:pPr>
        <w:tabs>
          <w:tab w:val="num" w:pos="5040"/>
        </w:tabs>
        <w:ind w:left="5040" w:hanging="360"/>
      </w:pPr>
      <w:rPr>
        <w:rFonts w:cs="Times New Roman"/>
      </w:rPr>
    </w:lvl>
    <w:lvl w:ilvl="7" w:tplc="73947234">
      <w:start w:val="1"/>
      <w:numFmt w:val="decimal"/>
      <w:lvlText w:val="%8."/>
      <w:lvlJc w:val="left"/>
      <w:pPr>
        <w:tabs>
          <w:tab w:val="num" w:pos="5760"/>
        </w:tabs>
        <w:ind w:left="5760" w:hanging="360"/>
      </w:pPr>
      <w:rPr>
        <w:rFonts w:cs="Times New Roman"/>
      </w:rPr>
    </w:lvl>
    <w:lvl w:ilvl="8" w:tplc="D29E9E26">
      <w:start w:val="1"/>
      <w:numFmt w:val="decimal"/>
      <w:lvlText w:val="%9."/>
      <w:lvlJc w:val="left"/>
      <w:pPr>
        <w:tabs>
          <w:tab w:val="num" w:pos="6480"/>
        </w:tabs>
        <w:ind w:left="6480" w:hanging="360"/>
      </w:pPr>
      <w:rPr>
        <w:rFonts w:cs="Times New Roman"/>
      </w:rPr>
    </w:lvl>
  </w:abstractNum>
  <w:abstractNum w:abstractNumId="334" w15:restartNumberingAfterBreak="0">
    <w:nsid w:val="4693360A"/>
    <w:multiLevelType w:val="hybridMultilevel"/>
    <w:tmpl w:val="9E3AC620"/>
    <w:lvl w:ilvl="0" w:tplc="9878D040">
      <w:start w:val="1"/>
      <w:numFmt w:val="decimal"/>
      <w:lvlText w:val="%1."/>
      <w:lvlJc w:val="left"/>
      <w:pPr>
        <w:ind w:left="1562" w:hanging="711"/>
      </w:pPr>
      <w:rPr>
        <w:rFonts w:ascii="Times New Roman" w:eastAsia="Times New Roman" w:hAnsi="Times New Roman" w:cs="Times New Roman" w:hint="default"/>
        <w:w w:val="100"/>
        <w:sz w:val="24"/>
        <w:szCs w:val="24"/>
      </w:rPr>
    </w:lvl>
    <w:lvl w:ilvl="1" w:tplc="D8DAC814">
      <w:numFmt w:val="bullet"/>
      <w:lvlText w:val="•"/>
      <w:lvlJc w:val="left"/>
      <w:pPr>
        <w:ind w:left="2437" w:hanging="711"/>
      </w:pPr>
      <w:rPr>
        <w:rFonts w:hint="default"/>
      </w:rPr>
    </w:lvl>
    <w:lvl w:ilvl="2" w:tplc="27265354">
      <w:numFmt w:val="bullet"/>
      <w:lvlText w:val="•"/>
      <w:lvlJc w:val="left"/>
      <w:pPr>
        <w:ind w:left="3313" w:hanging="711"/>
      </w:pPr>
      <w:rPr>
        <w:rFonts w:hint="default"/>
      </w:rPr>
    </w:lvl>
    <w:lvl w:ilvl="3" w:tplc="35E2B078">
      <w:numFmt w:val="bullet"/>
      <w:lvlText w:val="•"/>
      <w:lvlJc w:val="left"/>
      <w:pPr>
        <w:ind w:left="4189" w:hanging="711"/>
      </w:pPr>
      <w:rPr>
        <w:rFonts w:hint="default"/>
      </w:rPr>
    </w:lvl>
    <w:lvl w:ilvl="4" w:tplc="8E6EB868">
      <w:numFmt w:val="bullet"/>
      <w:lvlText w:val="•"/>
      <w:lvlJc w:val="left"/>
      <w:pPr>
        <w:ind w:left="5065" w:hanging="711"/>
      </w:pPr>
      <w:rPr>
        <w:rFonts w:hint="default"/>
      </w:rPr>
    </w:lvl>
    <w:lvl w:ilvl="5" w:tplc="FE9C6D52">
      <w:numFmt w:val="bullet"/>
      <w:lvlText w:val="•"/>
      <w:lvlJc w:val="left"/>
      <w:pPr>
        <w:ind w:left="5941" w:hanging="711"/>
      </w:pPr>
      <w:rPr>
        <w:rFonts w:hint="default"/>
      </w:rPr>
    </w:lvl>
    <w:lvl w:ilvl="6" w:tplc="49083DC0">
      <w:numFmt w:val="bullet"/>
      <w:lvlText w:val="•"/>
      <w:lvlJc w:val="left"/>
      <w:pPr>
        <w:ind w:left="6817" w:hanging="711"/>
      </w:pPr>
      <w:rPr>
        <w:rFonts w:hint="default"/>
      </w:rPr>
    </w:lvl>
    <w:lvl w:ilvl="7" w:tplc="83A83CF2">
      <w:numFmt w:val="bullet"/>
      <w:lvlText w:val="•"/>
      <w:lvlJc w:val="left"/>
      <w:pPr>
        <w:ind w:left="7693" w:hanging="711"/>
      </w:pPr>
      <w:rPr>
        <w:rFonts w:hint="default"/>
      </w:rPr>
    </w:lvl>
    <w:lvl w:ilvl="8" w:tplc="8B92CCB2">
      <w:numFmt w:val="bullet"/>
      <w:lvlText w:val="•"/>
      <w:lvlJc w:val="left"/>
      <w:pPr>
        <w:ind w:left="8569" w:hanging="711"/>
      </w:pPr>
      <w:rPr>
        <w:rFonts w:hint="default"/>
      </w:rPr>
    </w:lvl>
  </w:abstractNum>
  <w:abstractNum w:abstractNumId="335" w15:restartNumberingAfterBreak="0">
    <w:nsid w:val="46B555EB"/>
    <w:multiLevelType w:val="hybridMultilevel"/>
    <w:tmpl w:val="FF7CC0B2"/>
    <w:lvl w:ilvl="0" w:tplc="CBA2A204">
      <w:start w:val="1"/>
      <w:numFmt w:val="decimal"/>
      <w:lvlText w:val="%1."/>
      <w:lvlJc w:val="left"/>
      <w:pPr>
        <w:ind w:left="2580" w:hanging="711"/>
      </w:pPr>
      <w:rPr>
        <w:rFonts w:ascii="Times New Roman" w:eastAsia="Times New Roman" w:hAnsi="Times New Roman" w:cs="Times New Roman" w:hint="default"/>
        <w:b/>
        <w:bCs/>
        <w:w w:val="100"/>
        <w:sz w:val="24"/>
        <w:szCs w:val="24"/>
      </w:rPr>
    </w:lvl>
    <w:lvl w:ilvl="1" w:tplc="04190019">
      <w:numFmt w:val="bullet"/>
      <w:lvlText w:val="•"/>
      <w:lvlJc w:val="left"/>
      <w:pPr>
        <w:ind w:left="3455" w:hanging="711"/>
      </w:pPr>
      <w:rPr>
        <w:rFonts w:hint="default"/>
      </w:rPr>
    </w:lvl>
    <w:lvl w:ilvl="2" w:tplc="0419001B">
      <w:numFmt w:val="bullet"/>
      <w:lvlText w:val="•"/>
      <w:lvlJc w:val="left"/>
      <w:pPr>
        <w:ind w:left="4331" w:hanging="711"/>
      </w:pPr>
      <w:rPr>
        <w:rFonts w:hint="default"/>
      </w:rPr>
    </w:lvl>
    <w:lvl w:ilvl="3" w:tplc="0419000F">
      <w:numFmt w:val="bullet"/>
      <w:lvlText w:val="•"/>
      <w:lvlJc w:val="left"/>
      <w:pPr>
        <w:ind w:left="5207" w:hanging="711"/>
      </w:pPr>
      <w:rPr>
        <w:rFonts w:hint="default"/>
      </w:rPr>
    </w:lvl>
    <w:lvl w:ilvl="4" w:tplc="04190019">
      <w:numFmt w:val="bullet"/>
      <w:lvlText w:val="•"/>
      <w:lvlJc w:val="left"/>
      <w:pPr>
        <w:ind w:left="6083" w:hanging="711"/>
      </w:pPr>
      <w:rPr>
        <w:rFonts w:hint="default"/>
      </w:rPr>
    </w:lvl>
    <w:lvl w:ilvl="5" w:tplc="0419001B">
      <w:numFmt w:val="bullet"/>
      <w:lvlText w:val="•"/>
      <w:lvlJc w:val="left"/>
      <w:pPr>
        <w:ind w:left="6959" w:hanging="711"/>
      </w:pPr>
      <w:rPr>
        <w:rFonts w:hint="default"/>
      </w:rPr>
    </w:lvl>
    <w:lvl w:ilvl="6" w:tplc="0419000F">
      <w:numFmt w:val="bullet"/>
      <w:lvlText w:val="•"/>
      <w:lvlJc w:val="left"/>
      <w:pPr>
        <w:ind w:left="7835" w:hanging="711"/>
      </w:pPr>
      <w:rPr>
        <w:rFonts w:hint="default"/>
      </w:rPr>
    </w:lvl>
    <w:lvl w:ilvl="7" w:tplc="04190019">
      <w:numFmt w:val="bullet"/>
      <w:lvlText w:val="•"/>
      <w:lvlJc w:val="left"/>
      <w:pPr>
        <w:ind w:left="8711" w:hanging="711"/>
      </w:pPr>
      <w:rPr>
        <w:rFonts w:hint="default"/>
      </w:rPr>
    </w:lvl>
    <w:lvl w:ilvl="8" w:tplc="0419001B">
      <w:numFmt w:val="bullet"/>
      <w:lvlText w:val="•"/>
      <w:lvlJc w:val="left"/>
      <w:pPr>
        <w:ind w:left="9587" w:hanging="711"/>
      </w:pPr>
      <w:rPr>
        <w:rFonts w:hint="default"/>
      </w:rPr>
    </w:lvl>
  </w:abstractNum>
  <w:abstractNum w:abstractNumId="336" w15:restartNumberingAfterBreak="0">
    <w:nsid w:val="46EE5281"/>
    <w:multiLevelType w:val="hybridMultilevel"/>
    <w:tmpl w:val="8C620BD4"/>
    <w:lvl w:ilvl="0" w:tplc="AB3A42D0">
      <w:start w:val="3"/>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337" w15:restartNumberingAfterBreak="0">
    <w:nsid w:val="47327D53"/>
    <w:multiLevelType w:val="hybridMultilevel"/>
    <w:tmpl w:val="579A04C6"/>
    <w:lvl w:ilvl="0" w:tplc="92DCAD00">
      <w:start w:val="1"/>
      <w:numFmt w:val="decimal"/>
      <w:lvlText w:val="%1."/>
      <w:lvlJc w:val="left"/>
      <w:pPr>
        <w:tabs>
          <w:tab w:val="num" w:pos="934"/>
        </w:tabs>
        <w:ind w:left="934" w:hanging="405"/>
      </w:pPr>
      <w:rPr>
        <w:rFonts w:cs="Times New Roman"/>
      </w:rPr>
    </w:lvl>
    <w:lvl w:ilvl="1" w:tplc="5442C2D6">
      <w:start w:val="1"/>
      <w:numFmt w:val="lowerLetter"/>
      <w:lvlText w:val="%2."/>
      <w:lvlJc w:val="left"/>
      <w:pPr>
        <w:tabs>
          <w:tab w:val="num" w:pos="1440"/>
        </w:tabs>
        <w:ind w:left="1440" w:hanging="360"/>
      </w:pPr>
      <w:rPr>
        <w:rFonts w:cs="Times New Roman"/>
      </w:rPr>
    </w:lvl>
    <w:lvl w:ilvl="2" w:tplc="4074FB46">
      <w:start w:val="1"/>
      <w:numFmt w:val="decimal"/>
      <w:lvlText w:val="%3."/>
      <w:lvlJc w:val="left"/>
      <w:pPr>
        <w:tabs>
          <w:tab w:val="num" w:pos="2160"/>
        </w:tabs>
        <w:ind w:left="2160" w:hanging="360"/>
      </w:pPr>
      <w:rPr>
        <w:rFonts w:cs="Times New Roman"/>
      </w:rPr>
    </w:lvl>
    <w:lvl w:ilvl="3" w:tplc="53462474">
      <w:start w:val="1"/>
      <w:numFmt w:val="decimal"/>
      <w:lvlText w:val="%4."/>
      <w:lvlJc w:val="left"/>
      <w:pPr>
        <w:tabs>
          <w:tab w:val="num" w:pos="2880"/>
        </w:tabs>
        <w:ind w:left="2880" w:hanging="360"/>
      </w:pPr>
      <w:rPr>
        <w:rFonts w:cs="Times New Roman"/>
      </w:rPr>
    </w:lvl>
    <w:lvl w:ilvl="4" w:tplc="F7EA7878">
      <w:start w:val="1"/>
      <w:numFmt w:val="decimal"/>
      <w:lvlText w:val="%5."/>
      <w:lvlJc w:val="left"/>
      <w:pPr>
        <w:tabs>
          <w:tab w:val="num" w:pos="3600"/>
        </w:tabs>
        <w:ind w:left="3600" w:hanging="360"/>
      </w:pPr>
      <w:rPr>
        <w:rFonts w:cs="Times New Roman"/>
      </w:rPr>
    </w:lvl>
    <w:lvl w:ilvl="5" w:tplc="F68AB73E">
      <w:start w:val="1"/>
      <w:numFmt w:val="decimal"/>
      <w:lvlText w:val="%6."/>
      <w:lvlJc w:val="left"/>
      <w:pPr>
        <w:tabs>
          <w:tab w:val="num" w:pos="4320"/>
        </w:tabs>
        <w:ind w:left="4320" w:hanging="360"/>
      </w:pPr>
      <w:rPr>
        <w:rFonts w:cs="Times New Roman"/>
      </w:rPr>
    </w:lvl>
    <w:lvl w:ilvl="6" w:tplc="49B04164">
      <w:start w:val="1"/>
      <w:numFmt w:val="decimal"/>
      <w:lvlText w:val="%7."/>
      <w:lvlJc w:val="left"/>
      <w:pPr>
        <w:tabs>
          <w:tab w:val="num" w:pos="5040"/>
        </w:tabs>
        <w:ind w:left="5040" w:hanging="360"/>
      </w:pPr>
      <w:rPr>
        <w:rFonts w:cs="Times New Roman"/>
      </w:rPr>
    </w:lvl>
    <w:lvl w:ilvl="7" w:tplc="FDD4468C">
      <w:start w:val="1"/>
      <w:numFmt w:val="decimal"/>
      <w:lvlText w:val="%8."/>
      <w:lvlJc w:val="left"/>
      <w:pPr>
        <w:tabs>
          <w:tab w:val="num" w:pos="5760"/>
        </w:tabs>
        <w:ind w:left="5760" w:hanging="360"/>
      </w:pPr>
      <w:rPr>
        <w:rFonts w:cs="Times New Roman"/>
      </w:rPr>
    </w:lvl>
    <w:lvl w:ilvl="8" w:tplc="C26E958A">
      <w:start w:val="1"/>
      <w:numFmt w:val="decimal"/>
      <w:lvlText w:val="%9."/>
      <w:lvlJc w:val="left"/>
      <w:pPr>
        <w:tabs>
          <w:tab w:val="num" w:pos="6480"/>
        </w:tabs>
        <w:ind w:left="6480" w:hanging="360"/>
      </w:pPr>
      <w:rPr>
        <w:rFonts w:cs="Times New Roman"/>
      </w:rPr>
    </w:lvl>
  </w:abstractNum>
  <w:abstractNum w:abstractNumId="338" w15:restartNumberingAfterBreak="0">
    <w:nsid w:val="477055FA"/>
    <w:multiLevelType w:val="hybridMultilevel"/>
    <w:tmpl w:val="31EA4FAA"/>
    <w:lvl w:ilvl="0" w:tplc="0B609BB4">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hint="default"/>
      </w:rPr>
    </w:lvl>
    <w:lvl w:ilvl="8" w:tplc="04190005">
      <w:start w:val="1"/>
      <w:numFmt w:val="bullet"/>
      <w:lvlText w:val=""/>
      <w:lvlJc w:val="left"/>
      <w:pPr>
        <w:ind w:left="6120" w:hanging="360"/>
      </w:pPr>
      <w:rPr>
        <w:rFonts w:ascii="Wingdings" w:hAnsi="Wingdings" w:hint="default"/>
      </w:rPr>
    </w:lvl>
  </w:abstractNum>
  <w:abstractNum w:abstractNumId="339" w15:restartNumberingAfterBreak="0">
    <w:nsid w:val="478B619B"/>
    <w:multiLevelType w:val="hybridMultilevel"/>
    <w:tmpl w:val="90EE5CC8"/>
    <w:lvl w:ilvl="0" w:tplc="8F2E7008">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19">
      <w:numFmt w:val="bullet"/>
      <w:lvlText w:val="•"/>
      <w:lvlJc w:val="left"/>
      <w:pPr>
        <w:ind w:left="1219" w:hanging="540"/>
      </w:pPr>
      <w:rPr>
        <w:rFonts w:hint="default"/>
      </w:rPr>
    </w:lvl>
    <w:lvl w:ilvl="2" w:tplc="0419001B">
      <w:numFmt w:val="bullet"/>
      <w:lvlText w:val="•"/>
      <w:lvlJc w:val="left"/>
      <w:pPr>
        <w:ind w:left="1618" w:hanging="540"/>
      </w:pPr>
      <w:rPr>
        <w:rFonts w:hint="default"/>
      </w:rPr>
    </w:lvl>
    <w:lvl w:ilvl="3" w:tplc="0419000F">
      <w:numFmt w:val="bullet"/>
      <w:lvlText w:val="•"/>
      <w:lvlJc w:val="left"/>
      <w:pPr>
        <w:ind w:left="2017" w:hanging="540"/>
      </w:pPr>
      <w:rPr>
        <w:rFonts w:hint="default"/>
      </w:rPr>
    </w:lvl>
    <w:lvl w:ilvl="4" w:tplc="04190019">
      <w:numFmt w:val="bullet"/>
      <w:lvlText w:val="•"/>
      <w:lvlJc w:val="left"/>
      <w:pPr>
        <w:ind w:left="2416" w:hanging="540"/>
      </w:pPr>
      <w:rPr>
        <w:rFonts w:hint="default"/>
      </w:rPr>
    </w:lvl>
    <w:lvl w:ilvl="5" w:tplc="0419001B">
      <w:numFmt w:val="bullet"/>
      <w:lvlText w:val="•"/>
      <w:lvlJc w:val="left"/>
      <w:pPr>
        <w:ind w:left="2815" w:hanging="540"/>
      </w:pPr>
      <w:rPr>
        <w:rFonts w:hint="default"/>
      </w:rPr>
    </w:lvl>
    <w:lvl w:ilvl="6" w:tplc="0419000F">
      <w:numFmt w:val="bullet"/>
      <w:lvlText w:val="•"/>
      <w:lvlJc w:val="left"/>
      <w:pPr>
        <w:ind w:left="3214" w:hanging="540"/>
      </w:pPr>
      <w:rPr>
        <w:rFonts w:hint="default"/>
      </w:rPr>
    </w:lvl>
    <w:lvl w:ilvl="7" w:tplc="04190019">
      <w:numFmt w:val="bullet"/>
      <w:lvlText w:val="•"/>
      <w:lvlJc w:val="left"/>
      <w:pPr>
        <w:ind w:left="3613" w:hanging="540"/>
      </w:pPr>
      <w:rPr>
        <w:rFonts w:hint="default"/>
      </w:rPr>
    </w:lvl>
    <w:lvl w:ilvl="8" w:tplc="0419001B">
      <w:numFmt w:val="bullet"/>
      <w:lvlText w:val="•"/>
      <w:lvlJc w:val="left"/>
      <w:pPr>
        <w:ind w:left="4012" w:hanging="540"/>
      </w:pPr>
      <w:rPr>
        <w:rFonts w:hint="default"/>
      </w:rPr>
    </w:lvl>
  </w:abstractNum>
  <w:abstractNum w:abstractNumId="340" w15:restartNumberingAfterBreak="0">
    <w:nsid w:val="47BC416C"/>
    <w:multiLevelType w:val="hybridMultilevel"/>
    <w:tmpl w:val="29A62902"/>
    <w:lvl w:ilvl="0" w:tplc="F7CA819A">
      <w:start w:val="1"/>
      <w:numFmt w:val="decimal"/>
      <w:lvlText w:val="%1)"/>
      <w:lvlJc w:val="left"/>
      <w:pPr>
        <w:ind w:left="2080" w:hanging="711"/>
      </w:pPr>
      <w:rPr>
        <w:rFonts w:ascii="Times New Roman" w:eastAsia="Times New Roman" w:hAnsi="Times New Roman" w:cs="Times New Roman" w:hint="default"/>
        <w:w w:val="99"/>
        <w:sz w:val="24"/>
        <w:szCs w:val="24"/>
      </w:rPr>
    </w:lvl>
    <w:lvl w:ilvl="1" w:tplc="5726D638">
      <w:numFmt w:val="bullet"/>
      <w:lvlText w:val="•"/>
      <w:lvlJc w:val="left"/>
      <w:pPr>
        <w:ind w:left="2957" w:hanging="711"/>
      </w:pPr>
      <w:rPr>
        <w:rFonts w:hint="default"/>
      </w:rPr>
    </w:lvl>
    <w:lvl w:ilvl="2" w:tplc="BB0EB1AE">
      <w:numFmt w:val="bullet"/>
      <w:lvlText w:val="•"/>
      <w:lvlJc w:val="left"/>
      <w:pPr>
        <w:ind w:left="3835" w:hanging="711"/>
      </w:pPr>
      <w:rPr>
        <w:rFonts w:hint="default"/>
      </w:rPr>
    </w:lvl>
    <w:lvl w:ilvl="3" w:tplc="D002936A">
      <w:numFmt w:val="bullet"/>
      <w:lvlText w:val="•"/>
      <w:lvlJc w:val="left"/>
      <w:pPr>
        <w:ind w:left="4713" w:hanging="711"/>
      </w:pPr>
      <w:rPr>
        <w:rFonts w:hint="default"/>
      </w:rPr>
    </w:lvl>
    <w:lvl w:ilvl="4" w:tplc="AF280BA0">
      <w:numFmt w:val="bullet"/>
      <w:lvlText w:val="•"/>
      <w:lvlJc w:val="left"/>
      <w:pPr>
        <w:ind w:left="5591" w:hanging="711"/>
      </w:pPr>
      <w:rPr>
        <w:rFonts w:hint="default"/>
      </w:rPr>
    </w:lvl>
    <w:lvl w:ilvl="5" w:tplc="6CA8F6DE">
      <w:numFmt w:val="bullet"/>
      <w:lvlText w:val="•"/>
      <w:lvlJc w:val="left"/>
      <w:pPr>
        <w:ind w:left="6469" w:hanging="711"/>
      </w:pPr>
      <w:rPr>
        <w:rFonts w:hint="default"/>
      </w:rPr>
    </w:lvl>
    <w:lvl w:ilvl="6" w:tplc="2676FADE">
      <w:numFmt w:val="bullet"/>
      <w:lvlText w:val="•"/>
      <w:lvlJc w:val="left"/>
      <w:pPr>
        <w:ind w:left="7347" w:hanging="711"/>
      </w:pPr>
      <w:rPr>
        <w:rFonts w:hint="default"/>
      </w:rPr>
    </w:lvl>
    <w:lvl w:ilvl="7" w:tplc="A4A24E66">
      <w:numFmt w:val="bullet"/>
      <w:lvlText w:val="•"/>
      <w:lvlJc w:val="left"/>
      <w:pPr>
        <w:ind w:left="8225" w:hanging="711"/>
      </w:pPr>
      <w:rPr>
        <w:rFonts w:hint="default"/>
      </w:rPr>
    </w:lvl>
    <w:lvl w:ilvl="8" w:tplc="05DC2A4C">
      <w:numFmt w:val="bullet"/>
      <w:lvlText w:val="•"/>
      <w:lvlJc w:val="left"/>
      <w:pPr>
        <w:ind w:left="9103" w:hanging="711"/>
      </w:pPr>
      <w:rPr>
        <w:rFonts w:hint="default"/>
      </w:rPr>
    </w:lvl>
  </w:abstractNum>
  <w:abstractNum w:abstractNumId="341" w15:restartNumberingAfterBreak="0">
    <w:nsid w:val="47C52686"/>
    <w:multiLevelType w:val="hybridMultilevel"/>
    <w:tmpl w:val="40F8DCC8"/>
    <w:lvl w:ilvl="0" w:tplc="576E807E">
      <w:start w:val="1"/>
      <w:numFmt w:val="decimal"/>
      <w:lvlText w:val="%1."/>
      <w:lvlJc w:val="left"/>
      <w:pPr>
        <w:tabs>
          <w:tab w:val="num" w:pos="720"/>
        </w:tabs>
        <w:ind w:left="720" w:hanging="360"/>
      </w:pPr>
      <w:rPr>
        <w:rFonts w:cs="Times New Roman" w:hint="default"/>
      </w:rPr>
    </w:lvl>
    <w:lvl w:ilvl="1" w:tplc="08924064" w:tentative="1">
      <w:start w:val="1"/>
      <w:numFmt w:val="lowerLetter"/>
      <w:lvlText w:val="%2."/>
      <w:lvlJc w:val="left"/>
      <w:pPr>
        <w:tabs>
          <w:tab w:val="num" w:pos="1440"/>
        </w:tabs>
        <w:ind w:left="1440" w:hanging="360"/>
      </w:pPr>
      <w:rPr>
        <w:rFonts w:cs="Times New Roman"/>
      </w:rPr>
    </w:lvl>
    <w:lvl w:ilvl="2" w:tplc="887C9B00" w:tentative="1">
      <w:start w:val="1"/>
      <w:numFmt w:val="lowerRoman"/>
      <w:lvlText w:val="%3."/>
      <w:lvlJc w:val="right"/>
      <w:pPr>
        <w:tabs>
          <w:tab w:val="num" w:pos="2160"/>
        </w:tabs>
        <w:ind w:left="2160" w:hanging="180"/>
      </w:pPr>
      <w:rPr>
        <w:rFonts w:cs="Times New Roman"/>
      </w:rPr>
    </w:lvl>
    <w:lvl w:ilvl="3" w:tplc="DE9CAB82" w:tentative="1">
      <w:start w:val="1"/>
      <w:numFmt w:val="decimal"/>
      <w:lvlText w:val="%4."/>
      <w:lvlJc w:val="left"/>
      <w:pPr>
        <w:tabs>
          <w:tab w:val="num" w:pos="2880"/>
        </w:tabs>
        <w:ind w:left="2880" w:hanging="360"/>
      </w:pPr>
      <w:rPr>
        <w:rFonts w:cs="Times New Roman"/>
      </w:rPr>
    </w:lvl>
    <w:lvl w:ilvl="4" w:tplc="44D0613C" w:tentative="1">
      <w:start w:val="1"/>
      <w:numFmt w:val="lowerLetter"/>
      <w:lvlText w:val="%5."/>
      <w:lvlJc w:val="left"/>
      <w:pPr>
        <w:tabs>
          <w:tab w:val="num" w:pos="3600"/>
        </w:tabs>
        <w:ind w:left="3600" w:hanging="360"/>
      </w:pPr>
      <w:rPr>
        <w:rFonts w:cs="Times New Roman"/>
      </w:rPr>
    </w:lvl>
    <w:lvl w:ilvl="5" w:tplc="C32E6B56" w:tentative="1">
      <w:start w:val="1"/>
      <w:numFmt w:val="lowerRoman"/>
      <w:lvlText w:val="%6."/>
      <w:lvlJc w:val="right"/>
      <w:pPr>
        <w:tabs>
          <w:tab w:val="num" w:pos="4320"/>
        </w:tabs>
        <w:ind w:left="4320" w:hanging="180"/>
      </w:pPr>
      <w:rPr>
        <w:rFonts w:cs="Times New Roman"/>
      </w:rPr>
    </w:lvl>
    <w:lvl w:ilvl="6" w:tplc="5420C452" w:tentative="1">
      <w:start w:val="1"/>
      <w:numFmt w:val="decimal"/>
      <w:lvlText w:val="%7."/>
      <w:lvlJc w:val="left"/>
      <w:pPr>
        <w:tabs>
          <w:tab w:val="num" w:pos="5040"/>
        </w:tabs>
        <w:ind w:left="5040" w:hanging="360"/>
      </w:pPr>
      <w:rPr>
        <w:rFonts w:cs="Times New Roman"/>
      </w:rPr>
    </w:lvl>
    <w:lvl w:ilvl="7" w:tplc="2408934E" w:tentative="1">
      <w:start w:val="1"/>
      <w:numFmt w:val="lowerLetter"/>
      <w:lvlText w:val="%8."/>
      <w:lvlJc w:val="left"/>
      <w:pPr>
        <w:tabs>
          <w:tab w:val="num" w:pos="5760"/>
        </w:tabs>
        <w:ind w:left="5760" w:hanging="360"/>
      </w:pPr>
      <w:rPr>
        <w:rFonts w:cs="Times New Roman"/>
      </w:rPr>
    </w:lvl>
    <w:lvl w:ilvl="8" w:tplc="A788A022" w:tentative="1">
      <w:start w:val="1"/>
      <w:numFmt w:val="lowerRoman"/>
      <w:lvlText w:val="%9."/>
      <w:lvlJc w:val="right"/>
      <w:pPr>
        <w:tabs>
          <w:tab w:val="num" w:pos="6480"/>
        </w:tabs>
        <w:ind w:left="6480" w:hanging="180"/>
      </w:pPr>
      <w:rPr>
        <w:rFonts w:cs="Times New Roman"/>
      </w:rPr>
    </w:lvl>
  </w:abstractNum>
  <w:abstractNum w:abstractNumId="342" w15:restartNumberingAfterBreak="0">
    <w:nsid w:val="47D62025"/>
    <w:multiLevelType w:val="hybridMultilevel"/>
    <w:tmpl w:val="CFAC9F48"/>
    <w:lvl w:ilvl="0" w:tplc="A43AD56E">
      <w:numFmt w:val="bullet"/>
      <w:lvlText w:val=""/>
      <w:lvlJc w:val="left"/>
      <w:pPr>
        <w:ind w:left="2080" w:hanging="711"/>
      </w:pPr>
      <w:rPr>
        <w:rFonts w:ascii="Symbol" w:eastAsia="Times New Roman" w:hAnsi="Symbol" w:hint="default"/>
        <w:w w:val="100"/>
        <w:sz w:val="24"/>
      </w:rPr>
    </w:lvl>
    <w:lvl w:ilvl="1" w:tplc="04190019">
      <w:numFmt w:val="bullet"/>
      <w:lvlText w:val="•"/>
      <w:lvlJc w:val="left"/>
      <w:pPr>
        <w:ind w:left="2957" w:hanging="711"/>
      </w:pPr>
      <w:rPr>
        <w:rFonts w:hint="default"/>
      </w:rPr>
    </w:lvl>
    <w:lvl w:ilvl="2" w:tplc="0419001B">
      <w:numFmt w:val="bullet"/>
      <w:lvlText w:val="•"/>
      <w:lvlJc w:val="left"/>
      <w:pPr>
        <w:ind w:left="3835" w:hanging="711"/>
      </w:pPr>
      <w:rPr>
        <w:rFonts w:hint="default"/>
      </w:rPr>
    </w:lvl>
    <w:lvl w:ilvl="3" w:tplc="0419000F">
      <w:numFmt w:val="bullet"/>
      <w:lvlText w:val="•"/>
      <w:lvlJc w:val="left"/>
      <w:pPr>
        <w:ind w:left="4713" w:hanging="711"/>
      </w:pPr>
      <w:rPr>
        <w:rFonts w:hint="default"/>
      </w:rPr>
    </w:lvl>
    <w:lvl w:ilvl="4" w:tplc="04190019">
      <w:numFmt w:val="bullet"/>
      <w:lvlText w:val="•"/>
      <w:lvlJc w:val="left"/>
      <w:pPr>
        <w:ind w:left="5591" w:hanging="711"/>
      </w:pPr>
      <w:rPr>
        <w:rFonts w:hint="default"/>
      </w:rPr>
    </w:lvl>
    <w:lvl w:ilvl="5" w:tplc="0419001B">
      <w:numFmt w:val="bullet"/>
      <w:lvlText w:val="•"/>
      <w:lvlJc w:val="left"/>
      <w:pPr>
        <w:ind w:left="6469" w:hanging="711"/>
      </w:pPr>
      <w:rPr>
        <w:rFonts w:hint="default"/>
      </w:rPr>
    </w:lvl>
    <w:lvl w:ilvl="6" w:tplc="0419000F">
      <w:numFmt w:val="bullet"/>
      <w:lvlText w:val="•"/>
      <w:lvlJc w:val="left"/>
      <w:pPr>
        <w:ind w:left="7347" w:hanging="711"/>
      </w:pPr>
      <w:rPr>
        <w:rFonts w:hint="default"/>
      </w:rPr>
    </w:lvl>
    <w:lvl w:ilvl="7" w:tplc="04190019">
      <w:numFmt w:val="bullet"/>
      <w:lvlText w:val="•"/>
      <w:lvlJc w:val="left"/>
      <w:pPr>
        <w:ind w:left="8225" w:hanging="711"/>
      </w:pPr>
      <w:rPr>
        <w:rFonts w:hint="default"/>
      </w:rPr>
    </w:lvl>
    <w:lvl w:ilvl="8" w:tplc="0419001B">
      <w:numFmt w:val="bullet"/>
      <w:lvlText w:val="•"/>
      <w:lvlJc w:val="left"/>
      <w:pPr>
        <w:ind w:left="9103" w:hanging="711"/>
      </w:pPr>
      <w:rPr>
        <w:rFonts w:hint="default"/>
      </w:rPr>
    </w:lvl>
  </w:abstractNum>
  <w:abstractNum w:abstractNumId="343" w15:restartNumberingAfterBreak="0">
    <w:nsid w:val="47FE0DBF"/>
    <w:multiLevelType w:val="hybridMultilevel"/>
    <w:tmpl w:val="377851AA"/>
    <w:lvl w:ilvl="0" w:tplc="F49A619A">
      <w:start w:val="1"/>
      <w:numFmt w:val="decimal"/>
      <w:lvlText w:val="%1."/>
      <w:lvlJc w:val="left"/>
      <w:pPr>
        <w:tabs>
          <w:tab w:val="num" w:pos="972"/>
        </w:tabs>
        <w:ind w:left="972" w:hanging="360"/>
      </w:pPr>
      <w:rPr>
        <w:rFonts w:cs="Times New Roman" w:hint="default"/>
      </w:rPr>
    </w:lvl>
    <w:lvl w:ilvl="1" w:tplc="F01C0F68" w:tentative="1">
      <w:start w:val="1"/>
      <w:numFmt w:val="lowerLetter"/>
      <w:lvlText w:val="%2."/>
      <w:lvlJc w:val="left"/>
      <w:pPr>
        <w:tabs>
          <w:tab w:val="num" w:pos="1490"/>
        </w:tabs>
        <w:ind w:left="1490" w:hanging="360"/>
      </w:pPr>
      <w:rPr>
        <w:rFonts w:cs="Times New Roman"/>
      </w:rPr>
    </w:lvl>
    <w:lvl w:ilvl="2" w:tplc="7840C4E2" w:tentative="1">
      <w:start w:val="1"/>
      <w:numFmt w:val="lowerRoman"/>
      <w:lvlText w:val="%3."/>
      <w:lvlJc w:val="right"/>
      <w:pPr>
        <w:tabs>
          <w:tab w:val="num" w:pos="2210"/>
        </w:tabs>
        <w:ind w:left="2210" w:hanging="180"/>
      </w:pPr>
      <w:rPr>
        <w:rFonts w:cs="Times New Roman"/>
      </w:rPr>
    </w:lvl>
    <w:lvl w:ilvl="3" w:tplc="93641250" w:tentative="1">
      <w:start w:val="1"/>
      <w:numFmt w:val="decimal"/>
      <w:lvlText w:val="%4."/>
      <w:lvlJc w:val="left"/>
      <w:pPr>
        <w:tabs>
          <w:tab w:val="num" w:pos="2930"/>
        </w:tabs>
        <w:ind w:left="2930" w:hanging="360"/>
      </w:pPr>
      <w:rPr>
        <w:rFonts w:cs="Times New Roman"/>
      </w:rPr>
    </w:lvl>
    <w:lvl w:ilvl="4" w:tplc="C9CAC3DC" w:tentative="1">
      <w:start w:val="1"/>
      <w:numFmt w:val="lowerLetter"/>
      <w:lvlText w:val="%5."/>
      <w:lvlJc w:val="left"/>
      <w:pPr>
        <w:tabs>
          <w:tab w:val="num" w:pos="3650"/>
        </w:tabs>
        <w:ind w:left="3650" w:hanging="360"/>
      </w:pPr>
      <w:rPr>
        <w:rFonts w:cs="Times New Roman"/>
      </w:rPr>
    </w:lvl>
    <w:lvl w:ilvl="5" w:tplc="4934BD42" w:tentative="1">
      <w:start w:val="1"/>
      <w:numFmt w:val="lowerRoman"/>
      <w:lvlText w:val="%6."/>
      <w:lvlJc w:val="right"/>
      <w:pPr>
        <w:tabs>
          <w:tab w:val="num" w:pos="4370"/>
        </w:tabs>
        <w:ind w:left="4370" w:hanging="180"/>
      </w:pPr>
      <w:rPr>
        <w:rFonts w:cs="Times New Roman"/>
      </w:rPr>
    </w:lvl>
    <w:lvl w:ilvl="6" w:tplc="2B4A3512" w:tentative="1">
      <w:start w:val="1"/>
      <w:numFmt w:val="decimal"/>
      <w:lvlText w:val="%7."/>
      <w:lvlJc w:val="left"/>
      <w:pPr>
        <w:tabs>
          <w:tab w:val="num" w:pos="5090"/>
        </w:tabs>
        <w:ind w:left="5090" w:hanging="360"/>
      </w:pPr>
      <w:rPr>
        <w:rFonts w:cs="Times New Roman"/>
      </w:rPr>
    </w:lvl>
    <w:lvl w:ilvl="7" w:tplc="49A6B4D8" w:tentative="1">
      <w:start w:val="1"/>
      <w:numFmt w:val="lowerLetter"/>
      <w:lvlText w:val="%8."/>
      <w:lvlJc w:val="left"/>
      <w:pPr>
        <w:tabs>
          <w:tab w:val="num" w:pos="5810"/>
        </w:tabs>
        <w:ind w:left="5810" w:hanging="360"/>
      </w:pPr>
      <w:rPr>
        <w:rFonts w:cs="Times New Roman"/>
      </w:rPr>
    </w:lvl>
    <w:lvl w:ilvl="8" w:tplc="3CAC1E22" w:tentative="1">
      <w:start w:val="1"/>
      <w:numFmt w:val="lowerRoman"/>
      <w:lvlText w:val="%9."/>
      <w:lvlJc w:val="right"/>
      <w:pPr>
        <w:tabs>
          <w:tab w:val="num" w:pos="6530"/>
        </w:tabs>
        <w:ind w:left="6530" w:hanging="180"/>
      </w:pPr>
      <w:rPr>
        <w:rFonts w:cs="Times New Roman"/>
      </w:rPr>
    </w:lvl>
  </w:abstractNum>
  <w:abstractNum w:abstractNumId="344" w15:restartNumberingAfterBreak="0">
    <w:nsid w:val="48A2212B"/>
    <w:multiLevelType w:val="hybridMultilevel"/>
    <w:tmpl w:val="32D2253A"/>
    <w:lvl w:ilvl="0" w:tplc="C952C2CA">
      <w:start w:val="1"/>
      <w:numFmt w:val="decimal"/>
      <w:lvlText w:val="%1."/>
      <w:lvlJc w:val="left"/>
      <w:pPr>
        <w:ind w:left="1620" w:hanging="540"/>
      </w:pPr>
      <w:rPr>
        <w:rFonts w:ascii="Times New Roman" w:eastAsia="Times New Roman" w:hAnsi="Times New Roman" w:cs="Times New Roman" w:hint="default"/>
        <w:w w:val="100"/>
        <w:sz w:val="24"/>
        <w:szCs w:val="24"/>
      </w:rPr>
    </w:lvl>
    <w:lvl w:ilvl="1" w:tplc="31F6F8BE" w:tentative="1">
      <w:start w:val="1"/>
      <w:numFmt w:val="lowerLetter"/>
      <w:lvlText w:val="%2."/>
      <w:lvlJc w:val="left"/>
      <w:pPr>
        <w:ind w:left="2232" w:hanging="360"/>
      </w:pPr>
      <w:rPr>
        <w:rFonts w:cs="Times New Roman"/>
      </w:rPr>
    </w:lvl>
    <w:lvl w:ilvl="2" w:tplc="3188853E" w:tentative="1">
      <w:start w:val="1"/>
      <w:numFmt w:val="lowerRoman"/>
      <w:lvlText w:val="%3."/>
      <w:lvlJc w:val="right"/>
      <w:pPr>
        <w:ind w:left="2952" w:hanging="180"/>
      </w:pPr>
      <w:rPr>
        <w:rFonts w:cs="Times New Roman"/>
      </w:rPr>
    </w:lvl>
    <w:lvl w:ilvl="3" w:tplc="109222B4" w:tentative="1">
      <w:start w:val="1"/>
      <w:numFmt w:val="decimal"/>
      <w:lvlText w:val="%4."/>
      <w:lvlJc w:val="left"/>
      <w:pPr>
        <w:ind w:left="3672" w:hanging="360"/>
      </w:pPr>
      <w:rPr>
        <w:rFonts w:cs="Times New Roman"/>
      </w:rPr>
    </w:lvl>
    <w:lvl w:ilvl="4" w:tplc="DA5202EC" w:tentative="1">
      <w:start w:val="1"/>
      <w:numFmt w:val="lowerLetter"/>
      <w:lvlText w:val="%5."/>
      <w:lvlJc w:val="left"/>
      <w:pPr>
        <w:ind w:left="4392" w:hanging="360"/>
      </w:pPr>
      <w:rPr>
        <w:rFonts w:cs="Times New Roman"/>
      </w:rPr>
    </w:lvl>
    <w:lvl w:ilvl="5" w:tplc="75884DF4" w:tentative="1">
      <w:start w:val="1"/>
      <w:numFmt w:val="lowerRoman"/>
      <w:lvlText w:val="%6."/>
      <w:lvlJc w:val="right"/>
      <w:pPr>
        <w:ind w:left="5112" w:hanging="180"/>
      </w:pPr>
      <w:rPr>
        <w:rFonts w:cs="Times New Roman"/>
      </w:rPr>
    </w:lvl>
    <w:lvl w:ilvl="6" w:tplc="164EFB8E" w:tentative="1">
      <w:start w:val="1"/>
      <w:numFmt w:val="decimal"/>
      <w:lvlText w:val="%7."/>
      <w:lvlJc w:val="left"/>
      <w:pPr>
        <w:ind w:left="5832" w:hanging="360"/>
      </w:pPr>
      <w:rPr>
        <w:rFonts w:cs="Times New Roman"/>
      </w:rPr>
    </w:lvl>
    <w:lvl w:ilvl="7" w:tplc="07F47EF8" w:tentative="1">
      <w:start w:val="1"/>
      <w:numFmt w:val="lowerLetter"/>
      <w:lvlText w:val="%8."/>
      <w:lvlJc w:val="left"/>
      <w:pPr>
        <w:ind w:left="6552" w:hanging="360"/>
      </w:pPr>
      <w:rPr>
        <w:rFonts w:cs="Times New Roman"/>
      </w:rPr>
    </w:lvl>
    <w:lvl w:ilvl="8" w:tplc="9110B5FE" w:tentative="1">
      <w:start w:val="1"/>
      <w:numFmt w:val="lowerRoman"/>
      <w:lvlText w:val="%9."/>
      <w:lvlJc w:val="right"/>
      <w:pPr>
        <w:ind w:left="7272" w:hanging="180"/>
      </w:pPr>
      <w:rPr>
        <w:rFonts w:cs="Times New Roman"/>
      </w:rPr>
    </w:lvl>
  </w:abstractNum>
  <w:abstractNum w:abstractNumId="345" w15:restartNumberingAfterBreak="0">
    <w:nsid w:val="48C32526"/>
    <w:multiLevelType w:val="hybridMultilevel"/>
    <w:tmpl w:val="BA888868"/>
    <w:lvl w:ilvl="0" w:tplc="3A8A0B4A">
      <w:start w:val="2"/>
      <w:numFmt w:val="decimal"/>
      <w:lvlText w:val="%1."/>
      <w:lvlJc w:val="left"/>
      <w:pPr>
        <w:ind w:left="825" w:hanging="540"/>
      </w:pPr>
      <w:rPr>
        <w:rFonts w:ascii="Times New Roman" w:eastAsia="Times New Roman" w:hAnsi="Times New Roman" w:cs="Times New Roman" w:hint="default"/>
        <w:w w:val="100"/>
        <w:sz w:val="24"/>
        <w:szCs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46" w15:restartNumberingAfterBreak="0">
    <w:nsid w:val="48D56272"/>
    <w:multiLevelType w:val="hybridMultilevel"/>
    <w:tmpl w:val="12943F02"/>
    <w:lvl w:ilvl="0" w:tplc="92AE8DF0">
      <w:start w:val="1"/>
      <w:numFmt w:val="decimal"/>
      <w:lvlText w:val="%1."/>
      <w:lvlJc w:val="left"/>
      <w:pPr>
        <w:ind w:left="825" w:hanging="540"/>
      </w:pPr>
      <w:rPr>
        <w:rFonts w:ascii="Times New Roman" w:eastAsia="Times New Roman" w:hAnsi="Times New Roman" w:cs="Times New Roman" w:hint="default"/>
        <w:w w:val="100"/>
        <w:sz w:val="24"/>
        <w:szCs w:val="24"/>
      </w:rPr>
    </w:lvl>
    <w:lvl w:ilvl="1" w:tplc="932460EC">
      <w:numFmt w:val="bullet"/>
      <w:lvlText w:val="•"/>
      <w:lvlJc w:val="left"/>
      <w:pPr>
        <w:ind w:left="1219" w:hanging="540"/>
      </w:pPr>
      <w:rPr>
        <w:rFonts w:hint="default"/>
      </w:rPr>
    </w:lvl>
    <w:lvl w:ilvl="2" w:tplc="A7088C22">
      <w:numFmt w:val="bullet"/>
      <w:lvlText w:val="•"/>
      <w:lvlJc w:val="left"/>
      <w:pPr>
        <w:ind w:left="1618" w:hanging="540"/>
      </w:pPr>
      <w:rPr>
        <w:rFonts w:hint="default"/>
      </w:rPr>
    </w:lvl>
    <w:lvl w:ilvl="3" w:tplc="911C80A2">
      <w:numFmt w:val="bullet"/>
      <w:lvlText w:val="•"/>
      <w:lvlJc w:val="left"/>
      <w:pPr>
        <w:ind w:left="2017" w:hanging="540"/>
      </w:pPr>
      <w:rPr>
        <w:rFonts w:hint="default"/>
      </w:rPr>
    </w:lvl>
    <w:lvl w:ilvl="4" w:tplc="5C6864FC">
      <w:numFmt w:val="bullet"/>
      <w:lvlText w:val="•"/>
      <w:lvlJc w:val="left"/>
      <w:pPr>
        <w:ind w:left="2416" w:hanging="540"/>
      </w:pPr>
      <w:rPr>
        <w:rFonts w:hint="default"/>
      </w:rPr>
    </w:lvl>
    <w:lvl w:ilvl="5" w:tplc="88243334">
      <w:numFmt w:val="bullet"/>
      <w:lvlText w:val="•"/>
      <w:lvlJc w:val="left"/>
      <w:pPr>
        <w:ind w:left="2815" w:hanging="540"/>
      </w:pPr>
      <w:rPr>
        <w:rFonts w:hint="default"/>
      </w:rPr>
    </w:lvl>
    <w:lvl w:ilvl="6" w:tplc="DEB8CC6E">
      <w:numFmt w:val="bullet"/>
      <w:lvlText w:val="•"/>
      <w:lvlJc w:val="left"/>
      <w:pPr>
        <w:ind w:left="3214" w:hanging="540"/>
      </w:pPr>
      <w:rPr>
        <w:rFonts w:hint="default"/>
      </w:rPr>
    </w:lvl>
    <w:lvl w:ilvl="7" w:tplc="2348D8B6">
      <w:numFmt w:val="bullet"/>
      <w:lvlText w:val="•"/>
      <w:lvlJc w:val="left"/>
      <w:pPr>
        <w:ind w:left="3613" w:hanging="540"/>
      </w:pPr>
      <w:rPr>
        <w:rFonts w:hint="default"/>
      </w:rPr>
    </w:lvl>
    <w:lvl w:ilvl="8" w:tplc="5088F052">
      <w:numFmt w:val="bullet"/>
      <w:lvlText w:val="•"/>
      <w:lvlJc w:val="left"/>
      <w:pPr>
        <w:ind w:left="4012" w:hanging="540"/>
      </w:pPr>
      <w:rPr>
        <w:rFonts w:hint="default"/>
      </w:rPr>
    </w:lvl>
  </w:abstractNum>
  <w:abstractNum w:abstractNumId="347" w15:restartNumberingAfterBreak="0">
    <w:nsid w:val="48EA0E0A"/>
    <w:multiLevelType w:val="hybridMultilevel"/>
    <w:tmpl w:val="AA7E44D8"/>
    <w:lvl w:ilvl="0" w:tplc="16309C42">
      <w:start w:val="1"/>
      <w:numFmt w:val="bullet"/>
      <w:lvlText w:val="-"/>
      <w:lvlJc w:val="left"/>
      <w:pPr>
        <w:tabs>
          <w:tab w:val="num" w:pos="720"/>
        </w:tabs>
        <w:ind w:left="720" w:hanging="360"/>
      </w:pPr>
      <w:rPr>
        <w:rFonts w:ascii="Courier New" w:hAnsi="Courier New"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348" w15:restartNumberingAfterBreak="0">
    <w:nsid w:val="49341C43"/>
    <w:multiLevelType w:val="hybridMultilevel"/>
    <w:tmpl w:val="CEC27B26"/>
    <w:lvl w:ilvl="0" w:tplc="104A65DC">
      <w:numFmt w:val="bullet"/>
      <w:lvlText w:val=""/>
      <w:lvlJc w:val="left"/>
      <w:pPr>
        <w:ind w:left="105" w:hanging="435"/>
      </w:pPr>
      <w:rPr>
        <w:rFonts w:ascii="Symbol" w:eastAsia="Times New Roman" w:hAnsi="Symbol" w:hint="default"/>
        <w:w w:val="100"/>
        <w:sz w:val="24"/>
      </w:rPr>
    </w:lvl>
    <w:lvl w:ilvl="1" w:tplc="FE72ED50">
      <w:numFmt w:val="bullet"/>
      <w:lvlText w:val="•"/>
      <w:lvlJc w:val="left"/>
      <w:pPr>
        <w:ind w:left="546" w:hanging="435"/>
      </w:pPr>
      <w:rPr>
        <w:rFonts w:hint="default"/>
      </w:rPr>
    </w:lvl>
    <w:lvl w:ilvl="2" w:tplc="A022DA32">
      <w:numFmt w:val="bullet"/>
      <w:lvlText w:val="•"/>
      <w:lvlJc w:val="left"/>
      <w:pPr>
        <w:ind w:left="993" w:hanging="435"/>
      </w:pPr>
      <w:rPr>
        <w:rFonts w:hint="default"/>
      </w:rPr>
    </w:lvl>
    <w:lvl w:ilvl="3" w:tplc="41B0749E">
      <w:numFmt w:val="bullet"/>
      <w:lvlText w:val="•"/>
      <w:lvlJc w:val="left"/>
      <w:pPr>
        <w:ind w:left="1440" w:hanging="435"/>
      </w:pPr>
      <w:rPr>
        <w:rFonts w:hint="default"/>
      </w:rPr>
    </w:lvl>
    <w:lvl w:ilvl="4" w:tplc="3A983284">
      <w:numFmt w:val="bullet"/>
      <w:lvlText w:val="•"/>
      <w:lvlJc w:val="left"/>
      <w:pPr>
        <w:ind w:left="1887" w:hanging="435"/>
      </w:pPr>
      <w:rPr>
        <w:rFonts w:hint="default"/>
      </w:rPr>
    </w:lvl>
    <w:lvl w:ilvl="5" w:tplc="498E4F6C">
      <w:numFmt w:val="bullet"/>
      <w:lvlText w:val="•"/>
      <w:lvlJc w:val="left"/>
      <w:pPr>
        <w:ind w:left="2334" w:hanging="435"/>
      </w:pPr>
      <w:rPr>
        <w:rFonts w:hint="default"/>
      </w:rPr>
    </w:lvl>
    <w:lvl w:ilvl="6" w:tplc="73E8272C">
      <w:numFmt w:val="bullet"/>
      <w:lvlText w:val="•"/>
      <w:lvlJc w:val="left"/>
      <w:pPr>
        <w:ind w:left="2780" w:hanging="435"/>
      </w:pPr>
      <w:rPr>
        <w:rFonts w:hint="default"/>
      </w:rPr>
    </w:lvl>
    <w:lvl w:ilvl="7" w:tplc="4A2AB398">
      <w:numFmt w:val="bullet"/>
      <w:lvlText w:val="•"/>
      <w:lvlJc w:val="left"/>
      <w:pPr>
        <w:ind w:left="3227" w:hanging="435"/>
      </w:pPr>
      <w:rPr>
        <w:rFonts w:hint="default"/>
      </w:rPr>
    </w:lvl>
    <w:lvl w:ilvl="8" w:tplc="685065EA">
      <w:numFmt w:val="bullet"/>
      <w:lvlText w:val="•"/>
      <w:lvlJc w:val="left"/>
      <w:pPr>
        <w:ind w:left="3674" w:hanging="435"/>
      </w:pPr>
      <w:rPr>
        <w:rFonts w:hint="default"/>
      </w:rPr>
    </w:lvl>
  </w:abstractNum>
  <w:abstractNum w:abstractNumId="349" w15:restartNumberingAfterBreak="0">
    <w:nsid w:val="494E7F73"/>
    <w:multiLevelType w:val="hybridMultilevel"/>
    <w:tmpl w:val="54B4E470"/>
    <w:lvl w:ilvl="0" w:tplc="E78A2C02">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50" w15:restartNumberingAfterBreak="0">
    <w:nsid w:val="4A1376E6"/>
    <w:multiLevelType w:val="hybridMultilevel"/>
    <w:tmpl w:val="4E883900"/>
    <w:lvl w:ilvl="0" w:tplc="F49EF7D0">
      <w:start w:val="1"/>
      <w:numFmt w:val="bullet"/>
      <w:lvlText w:val="-"/>
      <w:lvlJc w:val="left"/>
      <w:pPr>
        <w:tabs>
          <w:tab w:val="num" w:pos="397"/>
        </w:tabs>
        <w:ind w:left="397" w:hanging="340"/>
      </w:pPr>
      <w:rPr>
        <w:rFonts w:ascii="Courier New" w:hAnsi="Courier New" w:hint="default"/>
        <w:sz w:val="22"/>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51" w15:restartNumberingAfterBreak="0">
    <w:nsid w:val="4AA260F2"/>
    <w:multiLevelType w:val="hybridMultilevel"/>
    <w:tmpl w:val="20DE4A48"/>
    <w:lvl w:ilvl="0" w:tplc="810C3A9C">
      <w:start w:val="46"/>
      <w:numFmt w:val="bullet"/>
      <w:lvlText w:val="–"/>
      <w:lvlJc w:val="left"/>
      <w:pPr>
        <w:ind w:left="720" w:hanging="360"/>
      </w:pPr>
      <w:rPr>
        <w:rFonts w:hint="default"/>
      </w:rPr>
    </w:lvl>
    <w:lvl w:ilvl="1" w:tplc="DE10A99A" w:tentative="1">
      <w:start w:val="1"/>
      <w:numFmt w:val="bullet"/>
      <w:lvlText w:val="o"/>
      <w:lvlJc w:val="left"/>
      <w:pPr>
        <w:tabs>
          <w:tab w:val="num" w:pos="1440"/>
        </w:tabs>
        <w:ind w:left="1440" w:hanging="360"/>
      </w:pPr>
      <w:rPr>
        <w:rFonts w:ascii="Courier New" w:hAnsi="Courier New" w:hint="default"/>
      </w:rPr>
    </w:lvl>
    <w:lvl w:ilvl="2" w:tplc="235E26A4" w:tentative="1">
      <w:start w:val="1"/>
      <w:numFmt w:val="bullet"/>
      <w:lvlText w:val=""/>
      <w:lvlJc w:val="left"/>
      <w:pPr>
        <w:tabs>
          <w:tab w:val="num" w:pos="2160"/>
        </w:tabs>
        <w:ind w:left="2160" w:hanging="360"/>
      </w:pPr>
      <w:rPr>
        <w:rFonts w:ascii="Wingdings" w:hAnsi="Wingdings" w:hint="default"/>
      </w:rPr>
    </w:lvl>
    <w:lvl w:ilvl="3" w:tplc="BBEAB5C0" w:tentative="1">
      <w:start w:val="1"/>
      <w:numFmt w:val="bullet"/>
      <w:lvlText w:val=""/>
      <w:lvlJc w:val="left"/>
      <w:pPr>
        <w:tabs>
          <w:tab w:val="num" w:pos="2880"/>
        </w:tabs>
        <w:ind w:left="2880" w:hanging="360"/>
      </w:pPr>
      <w:rPr>
        <w:rFonts w:ascii="Symbol" w:hAnsi="Symbol" w:hint="default"/>
      </w:rPr>
    </w:lvl>
    <w:lvl w:ilvl="4" w:tplc="228475EC" w:tentative="1">
      <w:start w:val="1"/>
      <w:numFmt w:val="bullet"/>
      <w:lvlText w:val="o"/>
      <w:lvlJc w:val="left"/>
      <w:pPr>
        <w:tabs>
          <w:tab w:val="num" w:pos="3600"/>
        </w:tabs>
        <w:ind w:left="3600" w:hanging="360"/>
      </w:pPr>
      <w:rPr>
        <w:rFonts w:ascii="Courier New" w:hAnsi="Courier New" w:hint="default"/>
      </w:rPr>
    </w:lvl>
    <w:lvl w:ilvl="5" w:tplc="6674C696" w:tentative="1">
      <w:start w:val="1"/>
      <w:numFmt w:val="bullet"/>
      <w:lvlText w:val=""/>
      <w:lvlJc w:val="left"/>
      <w:pPr>
        <w:tabs>
          <w:tab w:val="num" w:pos="4320"/>
        </w:tabs>
        <w:ind w:left="4320" w:hanging="360"/>
      </w:pPr>
      <w:rPr>
        <w:rFonts w:ascii="Wingdings" w:hAnsi="Wingdings" w:hint="default"/>
      </w:rPr>
    </w:lvl>
    <w:lvl w:ilvl="6" w:tplc="1E1A4E2C" w:tentative="1">
      <w:start w:val="1"/>
      <w:numFmt w:val="bullet"/>
      <w:lvlText w:val=""/>
      <w:lvlJc w:val="left"/>
      <w:pPr>
        <w:tabs>
          <w:tab w:val="num" w:pos="5040"/>
        </w:tabs>
        <w:ind w:left="5040" w:hanging="360"/>
      </w:pPr>
      <w:rPr>
        <w:rFonts w:ascii="Symbol" w:hAnsi="Symbol" w:hint="default"/>
      </w:rPr>
    </w:lvl>
    <w:lvl w:ilvl="7" w:tplc="6AA005C4" w:tentative="1">
      <w:start w:val="1"/>
      <w:numFmt w:val="bullet"/>
      <w:lvlText w:val="o"/>
      <w:lvlJc w:val="left"/>
      <w:pPr>
        <w:tabs>
          <w:tab w:val="num" w:pos="5760"/>
        </w:tabs>
        <w:ind w:left="5760" w:hanging="360"/>
      </w:pPr>
      <w:rPr>
        <w:rFonts w:ascii="Courier New" w:hAnsi="Courier New" w:hint="default"/>
      </w:rPr>
    </w:lvl>
    <w:lvl w:ilvl="8" w:tplc="8A80DB6A" w:tentative="1">
      <w:start w:val="1"/>
      <w:numFmt w:val="bullet"/>
      <w:lvlText w:val=""/>
      <w:lvlJc w:val="left"/>
      <w:pPr>
        <w:tabs>
          <w:tab w:val="num" w:pos="6480"/>
        </w:tabs>
        <w:ind w:left="6480" w:hanging="360"/>
      </w:pPr>
      <w:rPr>
        <w:rFonts w:ascii="Wingdings" w:hAnsi="Wingdings" w:hint="default"/>
      </w:rPr>
    </w:lvl>
  </w:abstractNum>
  <w:abstractNum w:abstractNumId="352" w15:restartNumberingAfterBreak="0">
    <w:nsid w:val="4AC3719C"/>
    <w:multiLevelType w:val="hybridMultilevel"/>
    <w:tmpl w:val="C50AA58A"/>
    <w:lvl w:ilvl="0" w:tplc="0FE416AE">
      <w:start w:val="1"/>
      <w:numFmt w:val="decimal"/>
      <w:lvlText w:val="%1."/>
      <w:lvlJc w:val="left"/>
      <w:pPr>
        <w:tabs>
          <w:tab w:val="num" w:pos="720"/>
        </w:tabs>
        <w:ind w:left="720" w:hanging="3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353" w15:restartNumberingAfterBreak="0">
    <w:nsid w:val="4AC53D1D"/>
    <w:multiLevelType w:val="hybridMultilevel"/>
    <w:tmpl w:val="A21216E4"/>
    <w:lvl w:ilvl="0" w:tplc="BF64EC64">
      <w:numFmt w:val="bullet"/>
      <w:lvlText w:val="–"/>
      <w:lvlJc w:val="left"/>
      <w:pPr>
        <w:ind w:left="1162" w:hanging="209"/>
      </w:pPr>
      <w:rPr>
        <w:rFonts w:ascii="Times New Roman" w:eastAsia="Times New Roman" w:hAnsi="Times New Roman" w:hint="default"/>
        <w:w w:val="100"/>
        <w:sz w:val="24"/>
      </w:rPr>
    </w:lvl>
    <w:lvl w:ilvl="1" w:tplc="354E4B14">
      <w:numFmt w:val="bullet"/>
      <w:lvlText w:val=""/>
      <w:lvlJc w:val="left"/>
      <w:pPr>
        <w:ind w:left="1162" w:hanging="711"/>
      </w:pPr>
      <w:rPr>
        <w:rFonts w:hint="default"/>
        <w:w w:val="100"/>
      </w:rPr>
    </w:lvl>
    <w:lvl w:ilvl="2" w:tplc="AA9CC452">
      <w:numFmt w:val="bullet"/>
      <w:lvlText w:val="•"/>
      <w:lvlJc w:val="left"/>
      <w:pPr>
        <w:ind w:left="3195" w:hanging="711"/>
      </w:pPr>
      <w:rPr>
        <w:rFonts w:hint="default"/>
      </w:rPr>
    </w:lvl>
    <w:lvl w:ilvl="3" w:tplc="127C6336">
      <w:numFmt w:val="bullet"/>
      <w:lvlText w:val="•"/>
      <w:lvlJc w:val="left"/>
      <w:pPr>
        <w:ind w:left="4213" w:hanging="711"/>
      </w:pPr>
      <w:rPr>
        <w:rFonts w:hint="default"/>
      </w:rPr>
    </w:lvl>
    <w:lvl w:ilvl="4" w:tplc="A9FEFB62">
      <w:numFmt w:val="bullet"/>
      <w:lvlText w:val="•"/>
      <w:lvlJc w:val="left"/>
      <w:pPr>
        <w:ind w:left="5231" w:hanging="711"/>
      </w:pPr>
      <w:rPr>
        <w:rFonts w:hint="default"/>
      </w:rPr>
    </w:lvl>
    <w:lvl w:ilvl="5" w:tplc="A372BACC">
      <w:numFmt w:val="bullet"/>
      <w:lvlText w:val="•"/>
      <w:lvlJc w:val="left"/>
      <w:pPr>
        <w:ind w:left="6249" w:hanging="711"/>
      </w:pPr>
      <w:rPr>
        <w:rFonts w:hint="default"/>
      </w:rPr>
    </w:lvl>
    <w:lvl w:ilvl="6" w:tplc="D1FC27B8">
      <w:numFmt w:val="bullet"/>
      <w:lvlText w:val="•"/>
      <w:lvlJc w:val="left"/>
      <w:pPr>
        <w:ind w:left="7267" w:hanging="711"/>
      </w:pPr>
      <w:rPr>
        <w:rFonts w:hint="default"/>
      </w:rPr>
    </w:lvl>
    <w:lvl w:ilvl="7" w:tplc="1D5CB7CA">
      <w:numFmt w:val="bullet"/>
      <w:lvlText w:val="•"/>
      <w:lvlJc w:val="left"/>
      <w:pPr>
        <w:ind w:left="8285" w:hanging="711"/>
      </w:pPr>
      <w:rPr>
        <w:rFonts w:hint="default"/>
      </w:rPr>
    </w:lvl>
    <w:lvl w:ilvl="8" w:tplc="63AC5DD4">
      <w:numFmt w:val="bullet"/>
      <w:lvlText w:val="•"/>
      <w:lvlJc w:val="left"/>
      <w:pPr>
        <w:ind w:left="9303" w:hanging="711"/>
      </w:pPr>
      <w:rPr>
        <w:rFonts w:hint="default"/>
      </w:rPr>
    </w:lvl>
  </w:abstractNum>
  <w:abstractNum w:abstractNumId="354" w15:restartNumberingAfterBreak="0">
    <w:nsid w:val="4B554D58"/>
    <w:multiLevelType w:val="hybridMultilevel"/>
    <w:tmpl w:val="D524704C"/>
    <w:lvl w:ilvl="0" w:tplc="8148141A">
      <w:start w:val="1"/>
      <w:numFmt w:val="decimal"/>
      <w:lvlText w:val="%1."/>
      <w:lvlJc w:val="left"/>
      <w:pPr>
        <w:ind w:left="825" w:hanging="360"/>
      </w:pPr>
      <w:rPr>
        <w:rFonts w:ascii="Times New Roman" w:eastAsia="Times New Roman" w:hAnsi="Times New Roman" w:cs="Times New Roman" w:hint="default"/>
        <w:w w:val="100"/>
        <w:sz w:val="24"/>
        <w:szCs w:val="24"/>
      </w:rPr>
    </w:lvl>
    <w:lvl w:ilvl="1" w:tplc="04190019">
      <w:numFmt w:val="bullet"/>
      <w:lvlText w:val="•"/>
      <w:lvlJc w:val="left"/>
      <w:pPr>
        <w:ind w:left="1219" w:hanging="360"/>
      </w:pPr>
      <w:rPr>
        <w:rFonts w:hint="default"/>
      </w:rPr>
    </w:lvl>
    <w:lvl w:ilvl="2" w:tplc="0419001B">
      <w:numFmt w:val="bullet"/>
      <w:lvlText w:val="•"/>
      <w:lvlJc w:val="left"/>
      <w:pPr>
        <w:ind w:left="1618" w:hanging="360"/>
      </w:pPr>
      <w:rPr>
        <w:rFonts w:hint="default"/>
      </w:rPr>
    </w:lvl>
    <w:lvl w:ilvl="3" w:tplc="0419000F">
      <w:numFmt w:val="bullet"/>
      <w:lvlText w:val="•"/>
      <w:lvlJc w:val="left"/>
      <w:pPr>
        <w:ind w:left="2017" w:hanging="360"/>
      </w:pPr>
      <w:rPr>
        <w:rFonts w:hint="default"/>
      </w:rPr>
    </w:lvl>
    <w:lvl w:ilvl="4" w:tplc="04190019">
      <w:numFmt w:val="bullet"/>
      <w:lvlText w:val="•"/>
      <w:lvlJc w:val="left"/>
      <w:pPr>
        <w:ind w:left="2416" w:hanging="360"/>
      </w:pPr>
      <w:rPr>
        <w:rFonts w:hint="default"/>
      </w:rPr>
    </w:lvl>
    <w:lvl w:ilvl="5" w:tplc="0419001B">
      <w:numFmt w:val="bullet"/>
      <w:lvlText w:val="•"/>
      <w:lvlJc w:val="left"/>
      <w:pPr>
        <w:ind w:left="2815" w:hanging="360"/>
      </w:pPr>
      <w:rPr>
        <w:rFonts w:hint="default"/>
      </w:rPr>
    </w:lvl>
    <w:lvl w:ilvl="6" w:tplc="0419000F">
      <w:numFmt w:val="bullet"/>
      <w:lvlText w:val="•"/>
      <w:lvlJc w:val="left"/>
      <w:pPr>
        <w:ind w:left="3214" w:hanging="360"/>
      </w:pPr>
      <w:rPr>
        <w:rFonts w:hint="default"/>
      </w:rPr>
    </w:lvl>
    <w:lvl w:ilvl="7" w:tplc="04190019">
      <w:numFmt w:val="bullet"/>
      <w:lvlText w:val="•"/>
      <w:lvlJc w:val="left"/>
      <w:pPr>
        <w:ind w:left="3613" w:hanging="360"/>
      </w:pPr>
      <w:rPr>
        <w:rFonts w:hint="default"/>
      </w:rPr>
    </w:lvl>
    <w:lvl w:ilvl="8" w:tplc="0419001B">
      <w:numFmt w:val="bullet"/>
      <w:lvlText w:val="•"/>
      <w:lvlJc w:val="left"/>
      <w:pPr>
        <w:ind w:left="4012" w:hanging="360"/>
      </w:pPr>
      <w:rPr>
        <w:rFonts w:hint="default"/>
      </w:rPr>
    </w:lvl>
  </w:abstractNum>
  <w:abstractNum w:abstractNumId="355" w15:restartNumberingAfterBreak="0">
    <w:nsid w:val="4B80357C"/>
    <w:multiLevelType w:val="hybridMultilevel"/>
    <w:tmpl w:val="7056006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6" w15:restartNumberingAfterBreak="0">
    <w:nsid w:val="4C0F1E78"/>
    <w:multiLevelType w:val="hybridMultilevel"/>
    <w:tmpl w:val="28DC0B20"/>
    <w:lvl w:ilvl="0" w:tplc="1D746AC2">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03">
      <w:numFmt w:val="bullet"/>
      <w:lvlText w:val="•"/>
      <w:lvlJc w:val="left"/>
      <w:pPr>
        <w:ind w:left="1219" w:hanging="540"/>
      </w:pPr>
      <w:rPr>
        <w:rFonts w:hint="default"/>
      </w:rPr>
    </w:lvl>
    <w:lvl w:ilvl="2" w:tplc="04190005">
      <w:numFmt w:val="bullet"/>
      <w:lvlText w:val="•"/>
      <w:lvlJc w:val="left"/>
      <w:pPr>
        <w:ind w:left="1618" w:hanging="540"/>
      </w:pPr>
      <w:rPr>
        <w:rFonts w:hint="default"/>
      </w:rPr>
    </w:lvl>
    <w:lvl w:ilvl="3" w:tplc="04190001">
      <w:numFmt w:val="bullet"/>
      <w:lvlText w:val="•"/>
      <w:lvlJc w:val="left"/>
      <w:pPr>
        <w:ind w:left="2017" w:hanging="540"/>
      </w:pPr>
      <w:rPr>
        <w:rFonts w:hint="default"/>
      </w:rPr>
    </w:lvl>
    <w:lvl w:ilvl="4" w:tplc="04190003">
      <w:numFmt w:val="bullet"/>
      <w:lvlText w:val="•"/>
      <w:lvlJc w:val="left"/>
      <w:pPr>
        <w:ind w:left="2416" w:hanging="540"/>
      </w:pPr>
      <w:rPr>
        <w:rFonts w:hint="default"/>
      </w:rPr>
    </w:lvl>
    <w:lvl w:ilvl="5" w:tplc="04190005">
      <w:numFmt w:val="bullet"/>
      <w:lvlText w:val="•"/>
      <w:lvlJc w:val="left"/>
      <w:pPr>
        <w:ind w:left="2815" w:hanging="540"/>
      </w:pPr>
      <w:rPr>
        <w:rFonts w:hint="default"/>
      </w:rPr>
    </w:lvl>
    <w:lvl w:ilvl="6" w:tplc="04190001">
      <w:numFmt w:val="bullet"/>
      <w:lvlText w:val="•"/>
      <w:lvlJc w:val="left"/>
      <w:pPr>
        <w:ind w:left="3214" w:hanging="540"/>
      </w:pPr>
      <w:rPr>
        <w:rFonts w:hint="default"/>
      </w:rPr>
    </w:lvl>
    <w:lvl w:ilvl="7" w:tplc="04190003">
      <w:numFmt w:val="bullet"/>
      <w:lvlText w:val="•"/>
      <w:lvlJc w:val="left"/>
      <w:pPr>
        <w:ind w:left="3613" w:hanging="540"/>
      </w:pPr>
      <w:rPr>
        <w:rFonts w:hint="default"/>
      </w:rPr>
    </w:lvl>
    <w:lvl w:ilvl="8" w:tplc="04190005">
      <w:numFmt w:val="bullet"/>
      <w:lvlText w:val="•"/>
      <w:lvlJc w:val="left"/>
      <w:pPr>
        <w:ind w:left="4012" w:hanging="540"/>
      </w:pPr>
      <w:rPr>
        <w:rFonts w:hint="default"/>
      </w:rPr>
    </w:lvl>
  </w:abstractNum>
  <w:abstractNum w:abstractNumId="357" w15:restartNumberingAfterBreak="0">
    <w:nsid w:val="4C1872C9"/>
    <w:multiLevelType w:val="hybridMultilevel"/>
    <w:tmpl w:val="B86C819C"/>
    <w:lvl w:ilvl="0" w:tplc="0419000F">
      <w:numFmt w:val="bullet"/>
      <w:lvlText w:val=""/>
      <w:lvlJc w:val="left"/>
      <w:pPr>
        <w:ind w:left="720" w:hanging="360"/>
      </w:pPr>
      <w:rPr>
        <w:rFonts w:ascii="Symbol" w:eastAsia="Times New Roman" w:hAnsi="Symbol" w:hint="default"/>
        <w:w w:val="100"/>
        <w:sz w:val="24"/>
      </w:rPr>
    </w:lvl>
    <w:lvl w:ilvl="1" w:tplc="04190019" w:tentative="1">
      <w:start w:val="1"/>
      <w:numFmt w:val="bullet"/>
      <w:lvlText w:val="o"/>
      <w:lvlJc w:val="left"/>
      <w:pPr>
        <w:ind w:left="1440" w:hanging="360"/>
      </w:pPr>
      <w:rPr>
        <w:rFonts w:ascii="Courier New" w:hAnsi="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358" w15:restartNumberingAfterBreak="0">
    <w:nsid w:val="4C5406C6"/>
    <w:multiLevelType w:val="hybridMultilevel"/>
    <w:tmpl w:val="86E0C350"/>
    <w:lvl w:ilvl="0" w:tplc="FBBAD73C">
      <w:start w:val="1"/>
      <w:numFmt w:val="decimal"/>
      <w:lvlText w:val="%1."/>
      <w:lvlJc w:val="left"/>
      <w:pPr>
        <w:ind w:left="966" w:hanging="540"/>
      </w:pPr>
      <w:rPr>
        <w:rFonts w:ascii="Times New Roman" w:eastAsia="Times New Roman" w:hAnsi="Times New Roman" w:cs="Times New Roman" w:hint="default"/>
        <w:w w:val="100"/>
        <w:sz w:val="24"/>
        <w:szCs w:val="24"/>
      </w:rPr>
    </w:lvl>
    <w:lvl w:ilvl="1" w:tplc="04190003" w:tentative="1">
      <w:start w:val="1"/>
      <w:numFmt w:val="lowerLetter"/>
      <w:lvlText w:val="%2."/>
      <w:lvlJc w:val="left"/>
      <w:pPr>
        <w:ind w:left="1440" w:hanging="360"/>
      </w:pPr>
      <w:rPr>
        <w:rFonts w:cs="Times New Roman"/>
      </w:rPr>
    </w:lvl>
    <w:lvl w:ilvl="2" w:tplc="04190005" w:tentative="1">
      <w:start w:val="1"/>
      <w:numFmt w:val="lowerRoman"/>
      <w:lvlText w:val="%3."/>
      <w:lvlJc w:val="right"/>
      <w:pPr>
        <w:ind w:left="2160" w:hanging="180"/>
      </w:pPr>
      <w:rPr>
        <w:rFonts w:cs="Times New Roman"/>
      </w:rPr>
    </w:lvl>
    <w:lvl w:ilvl="3" w:tplc="04190001" w:tentative="1">
      <w:start w:val="1"/>
      <w:numFmt w:val="decimal"/>
      <w:lvlText w:val="%4."/>
      <w:lvlJc w:val="left"/>
      <w:pPr>
        <w:ind w:left="2880" w:hanging="360"/>
      </w:pPr>
      <w:rPr>
        <w:rFonts w:cs="Times New Roman"/>
      </w:rPr>
    </w:lvl>
    <w:lvl w:ilvl="4" w:tplc="04190003" w:tentative="1">
      <w:start w:val="1"/>
      <w:numFmt w:val="lowerLetter"/>
      <w:lvlText w:val="%5."/>
      <w:lvlJc w:val="left"/>
      <w:pPr>
        <w:ind w:left="3600" w:hanging="360"/>
      </w:pPr>
      <w:rPr>
        <w:rFonts w:cs="Times New Roman"/>
      </w:rPr>
    </w:lvl>
    <w:lvl w:ilvl="5" w:tplc="04190005" w:tentative="1">
      <w:start w:val="1"/>
      <w:numFmt w:val="lowerRoman"/>
      <w:lvlText w:val="%6."/>
      <w:lvlJc w:val="right"/>
      <w:pPr>
        <w:ind w:left="4320" w:hanging="180"/>
      </w:pPr>
      <w:rPr>
        <w:rFonts w:cs="Times New Roman"/>
      </w:rPr>
    </w:lvl>
    <w:lvl w:ilvl="6" w:tplc="04190001" w:tentative="1">
      <w:start w:val="1"/>
      <w:numFmt w:val="decimal"/>
      <w:lvlText w:val="%7."/>
      <w:lvlJc w:val="left"/>
      <w:pPr>
        <w:ind w:left="5040" w:hanging="360"/>
      </w:pPr>
      <w:rPr>
        <w:rFonts w:cs="Times New Roman"/>
      </w:rPr>
    </w:lvl>
    <w:lvl w:ilvl="7" w:tplc="04190003" w:tentative="1">
      <w:start w:val="1"/>
      <w:numFmt w:val="lowerLetter"/>
      <w:lvlText w:val="%8."/>
      <w:lvlJc w:val="left"/>
      <w:pPr>
        <w:ind w:left="5760" w:hanging="360"/>
      </w:pPr>
      <w:rPr>
        <w:rFonts w:cs="Times New Roman"/>
      </w:rPr>
    </w:lvl>
    <w:lvl w:ilvl="8" w:tplc="04190005" w:tentative="1">
      <w:start w:val="1"/>
      <w:numFmt w:val="lowerRoman"/>
      <w:lvlText w:val="%9."/>
      <w:lvlJc w:val="right"/>
      <w:pPr>
        <w:ind w:left="6480" w:hanging="180"/>
      </w:pPr>
      <w:rPr>
        <w:rFonts w:cs="Times New Roman"/>
      </w:rPr>
    </w:lvl>
  </w:abstractNum>
  <w:abstractNum w:abstractNumId="359" w15:restartNumberingAfterBreak="0">
    <w:nsid w:val="4C9E079E"/>
    <w:multiLevelType w:val="hybridMultilevel"/>
    <w:tmpl w:val="DAA6905A"/>
    <w:lvl w:ilvl="0" w:tplc="877884FC">
      <w:start w:val="1"/>
      <w:numFmt w:val="bullet"/>
      <w:lvlText w:val="-"/>
      <w:lvlJc w:val="left"/>
      <w:pPr>
        <w:tabs>
          <w:tab w:val="num" w:pos="397"/>
        </w:tabs>
        <w:ind w:left="397" w:hanging="340"/>
      </w:pPr>
      <w:rPr>
        <w:rFonts w:ascii="Courier New" w:hAnsi="Courier New" w:hint="default"/>
      </w:rPr>
    </w:lvl>
    <w:lvl w:ilvl="1" w:tplc="51244A8A" w:tentative="1">
      <w:start w:val="1"/>
      <w:numFmt w:val="bullet"/>
      <w:lvlText w:val="o"/>
      <w:lvlJc w:val="left"/>
      <w:pPr>
        <w:tabs>
          <w:tab w:val="num" w:pos="1440"/>
        </w:tabs>
        <w:ind w:left="1440" w:hanging="360"/>
      </w:pPr>
      <w:rPr>
        <w:rFonts w:ascii="Courier New" w:hAnsi="Courier New" w:hint="default"/>
      </w:rPr>
    </w:lvl>
    <w:lvl w:ilvl="2" w:tplc="051EA9FA" w:tentative="1">
      <w:start w:val="1"/>
      <w:numFmt w:val="bullet"/>
      <w:lvlText w:val=""/>
      <w:lvlJc w:val="left"/>
      <w:pPr>
        <w:tabs>
          <w:tab w:val="num" w:pos="2160"/>
        </w:tabs>
        <w:ind w:left="2160" w:hanging="360"/>
      </w:pPr>
      <w:rPr>
        <w:rFonts w:ascii="Wingdings" w:hAnsi="Wingdings" w:hint="default"/>
      </w:rPr>
    </w:lvl>
    <w:lvl w:ilvl="3" w:tplc="73225618" w:tentative="1">
      <w:start w:val="1"/>
      <w:numFmt w:val="bullet"/>
      <w:lvlText w:val=""/>
      <w:lvlJc w:val="left"/>
      <w:pPr>
        <w:tabs>
          <w:tab w:val="num" w:pos="2880"/>
        </w:tabs>
        <w:ind w:left="2880" w:hanging="360"/>
      </w:pPr>
      <w:rPr>
        <w:rFonts w:ascii="Symbol" w:hAnsi="Symbol" w:hint="default"/>
      </w:rPr>
    </w:lvl>
    <w:lvl w:ilvl="4" w:tplc="2E7CCB94" w:tentative="1">
      <w:start w:val="1"/>
      <w:numFmt w:val="bullet"/>
      <w:lvlText w:val="o"/>
      <w:lvlJc w:val="left"/>
      <w:pPr>
        <w:tabs>
          <w:tab w:val="num" w:pos="3600"/>
        </w:tabs>
        <w:ind w:left="3600" w:hanging="360"/>
      </w:pPr>
      <w:rPr>
        <w:rFonts w:ascii="Courier New" w:hAnsi="Courier New" w:hint="default"/>
      </w:rPr>
    </w:lvl>
    <w:lvl w:ilvl="5" w:tplc="82BCCE2C" w:tentative="1">
      <w:start w:val="1"/>
      <w:numFmt w:val="bullet"/>
      <w:lvlText w:val=""/>
      <w:lvlJc w:val="left"/>
      <w:pPr>
        <w:tabs>
          <w:tab w:val="num" w:pos="4320"/>
        </w:tabs>
        <w:ind w:left="4320" w:hanging="360"/>
      </w:pPr>
      <w:rPr>
        <w:rFonts w:ascii="Wingdings" w:hAnsi="Wingdings" w:hint="default"/>
      </w:rPr>
    </w:lvl>
    <w:lvl w:ilvl="6" w:tplc="FE92E43E" w:tentative="1">
      <w:start w:val="1"/>
      <w:numFmt w:val="bullet"/>
      <w:lvlText w:val=""/>
      <w:lvlJc w:val="left"/>
      <w:pPr>
        <w:tabs>
          <w:tab w:val="num" w:pos="5040"/>
        </w:tabs>
        <w:ind w:left="5040" w:hanging="360"/>
      </w:pPr>
      <w:rPr>
        <w:rFonts w:ascii="Symbol" w:hAnsi="Symbol" w:hint="default"/>
      </w:rPr>
    </w:lvl>
    <w:lvl w:ilvl="7" w:tplc="B2480020" w:tentative="1">
      <w:start w:val="1"/>
      <w:numFmt w:val="bullet"/>
      <w:lvlText w:val="o"/>
      <w:lvlJc w:val="left"/>
      <w:pPr>
        <w:tabs>
          <w:tab w:val="num" w:pos="5760"/>
        </w:tabs>
        <w:ind w:left="5760" w:hanging="360"/>
      </w:pPr>
      <w:rPr>
        <w:rFonts w:ascii="Courier New" w:hAnsi="Courier New" w:hint="default"/>
      </w:rPr>
    </w:lvl>
    <w:lvl w:ilvl="8" w:tplc="110C376A" w:tentative="1">
      <w:start w:val="1"/>
      <w:numFmt w:val="bullet"/>
      <w:lvlText w:val=""/>
      <w:lvlJc w:val="left"/>
      <w:pPr>
        <w:tabs>
          <w:tab w:val="num" w:pos="6480"/>
        </w:tabs>
        <w:ind w:left="6480" w:hanging="360"/>
      </w:pPr>
      <w:rPr>
        <w:rFonts w:ascii="Wingdings" w:hAnsi="Wingdings" w:hint="default"/>
      </w:rPr>
    </w:lvl>
  </w:abstractNum>
  <w:abstractNum w:abstractNumId="360" w15:restartNumberingAfterBreak="0">
    <w:nsid w:val="4D655B90"/>
    <w:multiLevelType w:val="hybridMultilevel"/>
    <w:tmpl w:val="642A1544"/>
    <w:lvl w:ilvl="0" w:tplc="7236EFF8">
      <w:start w:val="1"/>
      <w:numFmt w:val="decimal"/>
      <w:lvlText w:val="%1."/>
      <w:lvlJc w:val="left"/>
      <w:pPr>
        <w:ind w:left="966" w:hanging="540"/>
      </w:pPr>
      <w:rPr>
        <w:rFonts w:ascii="Times New Roman" w:eastAsia="Times New Roman" w:hAnsi="Times New Roman" w:cs="Times New Roman" w:hint="default"/>
        <w:w w:val="100"/>
        <w:sz w:val="24"/>
        <w:szCs w:val="24"/>
      </w:rPr>
    </w:lvl>
    <w:lvl w:ilvl="1" w:tplc="C5EC8FEA">
      <w:numFmt w:val="bullet"/>
      <w:lvlText w:val=""/>
      <w:lvlJc w:val="left"/>
      <w:pPr>
        <w:ind w:left="1029" w:hanging="284"/>
      </w:pPr>
      <w:rPr>
        <w:rFonts w:ascii="Symbol" w:eastAsia="Times New Roman" w:hAnsi="Symbol" w:hint="default"/>
        <w:w w:val="100"/>
        <w:sz w:val="24"/>
      </w:rPr>
    </w:lvl>
    <w:lvl w:ilvl="2" w:tplc="932C8AD0">
      <w:numFmt w:val="bullet"/>
      <w:lvlText w:val="•"/>
      <w:lvlJc w:val="left"/>
      <w:pPr>
        <w:ind w:left="1441" w:hanging="284"/>
      </w:pPr>
      <w:rPr>
        <w:rFonts w:hint="default"/>
      </w:rPr>
    </w:lvl>
    <w:lvl w:ilvl="3" w:tplc="CD84DEFC">
      <w:numFmt w:val="bullet"/>
      <w:lvlText w:val="•"/>
      <w:lvlJc w:val="left"/>
      <w:pPr>
        <w:ind w:left="1862" w:hanging="284"/>
      </w:pPr>
      <w:rPr>
        <w:rFonts w:hint="default"/>
      </w:rPr>
    </w:lvl>
    <w:lvl w:ilvl="4" w:tplc="2AF8F3BE">
      <w:numFmt w:val="bullet"/>
      <w:lvlText w:val="•"/>
      <w:lvlJc w:val="left"/>
      <w:pPr>
        <w:ind w:left="2283" w:hanging="284"/>
      </w:pPr>
      <w:rPr>
        <w:rFonts w:hint="default"/>
      </w:rPr>
    </w:lvl>
    <w:lvl w:ilvl="5" w:tplc="5472F9DA">
      <w:numFmt w:val="bullet"/>
      <w:lvlText w:val="•"/>
      <w:lvlJc w:val="left"/>
      <w:pPr>
        <w:ind w:left="2704" w:hanging="284"/>
      </w:pPr>
      <w:rPr>
        <w:rFonts w:hint="default"/>
      </w:rPr>
    </w:lvl>
    <w:lvl w:ilvl="6" w:tplc="BD702460">
      <w:numFmt w:val="bullet"/>
      <w:lvlText w:val="•"/>
      <w:lvlJc w:val="left"/>
      <w:pPr>
        <w:ind w:left="3125" w:hanging="284"/>
      </w:pPr>
      <w:rPr>
        <w:rFonts w:hint="default"/>
      </w:rPr>
    </w:lvl>
    <w:lvl w:ilvl="7" w:tplc="C77C8E86">
      <w:numFmt w:val="bullet"/>
      <w:lvlText w:val="•"/>
      <w:lvlJc w:val="left"/>
      <w:pPr>
        <w:ind w:left="3546" w:hanging="284"/>
      </w:pPr>
      <w:rPr>
        <w:rFonts w:hint="default"/>
      </w:rPr>
    </w:lvl>
    <w:lvl w:ilvl="8" w:tplc="3EF83B36">
      <w:numFmt w:val="bullet"/>
      <w:lvlText w:val="•"/>
      <w:lvlJc w:val="left"/>
      <w:pPr>
        <w:ind w:left="3967" w:hanging="284"/>
      </w:pPr>
      <w:rPr>
        <w:rFonts w:hint="default"/>
      </w:rPr>
    </w:lvl>
  </w:abstractNum>
  <w:abstractNum w:abstractNumId="361" w15:restartNumberingAfterBreak="0">
    <w:nsid w:val="4D7704F8"/>
    <w:multiLevelType w:val="hybridMultilevel"/>
    <w:tmpl w:val="089A381A"/>
    <w:lvl w:ilvl="0" w:tplc="4FA28BB0">
      <w:start w:val="1"/>
      <w:numFmt w:val="decimal"/>
      <w:lvlText w:val="%1."/>
      <w:lvlJc w:val="left"/>
      <w:pPr>
        <w:ind w:left="816" w:hanging="528"/>
      </w:pPr>
      <w:rPr>
        <w:rFonts w:ascii="Times New Roman" w:eastAsia="Times New Roman" w:hAnsi="Times New Roman" w:cs="Times New Roman" w:hint="default"/>
        <w:w w:val="100"/>
        <w:sz w:val="24"/>
        <w:szCs w:val="24"/>
      </w:rPr>
    </w:lvl>
    <w:lvl w:ilvl="1" w:tplc="4E4E8DF4">
      <w:numFmt w:val="bullet"/>
      <w:lvlText w:val="•"/>
      <w:lvlJc w:val="left"/>
      <w:pPr>
        <w:ind w:left="1353" w:hanging="528"/>
      </w:pPr>
      <w:rPr>
        <w:rFonts w:hint="default"/>
      </w:rPr>
    </w:lvl>
    <w:lvl w:ilvl="2" w:tplc="3802FC58">
      <w:numFmt w:val="bullet"/>
      <w:lvlText w:val="•"/>
      <w:lvlJc w:val="left"/>
      <w:pPr>
        <w:ind w:left="1887" w:hanging="528"/>
      </w:pPr>
      <w:rPr>
        <w:rFonts w:hint="default"/>
      </w:rPr>
    </w:lvl>
    <w:lvl w:ilvl="3" w:tplc="646CD7AC">
      <w:numFmt w:val="bullet"/>
      <w:lvlText w:val="•"/>
      <w:lvlJc w:val="left"/>
      <w:pPr>
        <w:ind w:left="2420" w:hanging="528"/>
      </w:pPr>
      <w:rPr>
        <w:rFonts w:hint="default"/>
      </w:rPr>
    </w:lvl>
    <w:lvl w:ilvl="4" w:tplc="8D825748">
      <w:numFmt w:val="bullet"/>
      <w:lvlText w:val="•"/>
      <w:lvlJc w:val="left"/>
      <w:pPr>
        <w:ind w:left="2954" w:hanging="528"/>
      </w:pPr>
      <w:rPr>
        <w:rFonts w:hint="default"/>
      </w:rPr>
    </w:lvl>
    <w:lvl w:ilvl="5" w:tplc="F0BA8F46">
      <w:numFmt w:val="bullet"/>
      <w:lvlText w:val="•"/>
      <w:lvlJc w:val="left"/>
      <w:pPr>
        <w:ind w:left="3488" w:hanging="528"/>
      </w:pPr>
      <w:rPr>
        <w:rFonts w:hint="default"/>
      </w:rPr>
    </w:lvl>
    <w:lvl w:ilvl="6" w:tplc="02142536">
      <w:numFmt w:val="bullet"/>
      <w:lvlText w:val="•"/>
      <w:lvlJc w:val="left"/>
      <w:pPr>
        <w:ind w:left="4021" w:hanging="528"/>
      </w:pPr>
      <w:rPr>
        <w:rFonts w:hint="default"/>
      </w:rPr>
    </w:lvl>
    <w:lvl w:ilvl="7" w:tplc="E05A6CAA">
      <w:numFmt w:val="bullet"/>
      <w:lvlText w:val="•"/>
      <w:lvlJc w:val="left"/>
      <w:pPr>
        <w:ind w:left="4555" w:hanging="528"/>
      </w:pPr>
      <w:rPr>
        <w:rFonts w:hint="default"/>
      </w:rPr>
    </w:lvl>
    <w:lvl w:ilvl="8" w:tplc="49F0CA12">
      <w:numFmt w:val="bullet"/>
      <w:lvlText w:val="•"/>
      <w:lvlJc w:val="left"/>
      <w:pPr>
        <w:ind w:left="5088" w:hanging="528"/>
      </w:pPr>
      <w:rPr>
        <w:rFonts w:hint="default"/>
      </w:rPr>
    </w:lvl>
  </w:abstractNum>
  <w:abstractNum w:abstractNumId="362" w15:restartNumberingAfterBreak="0">
    <w:nsid w:val="4DEE6C7C"/>
    <w:multiLevelType w:val="hybridMultilevel"/>
    <w:tmpl w:val="5DBECE06"/>
    <w:lvl w:ilvl="0" w:tplc="FCC6BD2C">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03">
      <w:numFmt w:val="bullet"/>
      <w:lvlText w:val="•"/>
      <w:lvlJc w:val="left"/>
      <w:pPr>
        <w:ind w:left="1219" w:hanging="540"/>
      </w:pPr>
      <w:rPr>
        <w:rFonts w:hint="default"/>
      </w:rPr>
    </w:lvl>
    <w:lvl w:ilvl="2" w:tplc="04190005">
      <w:numFmt w:val="bullet"/>
      <w:lvlText w:val="•"/>
      <w:lvlJc w:val="left"/>
      <w:pPr>
        <w:ind w:left="1618" w:hanging="540"/>
      </w:pPr>
      <w:rPr>
        <w:rFonts w:hint="default"/>
      </w:rPr>
    </w:lvl>
    <w:lvl w:ilvl="3" w:tplc="04190001">
      <w:numFmt w:val="bullet"/>
      <w:lvlText w:val="•"/>
      <w:lvlJc w:val="left"/>
      <w:pPr>
        <w:ind w:left="2017" w:hanging="540"/>
      </w:pPr>
      <w:rPr>
        <w:rFonts w:hint="default"/>
      </w:rPr>
    </w:lvl>
    <w:lvl w:ilvl="4" w:tplc="04190003">
      <w:numFmt w:val="bullet"/>
      <w:lvlText w:val="•"/>
      <w:lvlJc w:val="left"/>
      <w:pPr>
        <w:ind w:left="2416" w:hanging="540"/>
      </w:pPr>
      <w:rPr>
        <w:rFonts w:hint="default"/>
      </w:rPr>
    </w:lvl>
    <w:lvl w:ilvl="5" w:tplc="04190005">
      <w:numFmt w:val="bullet"/>
      <w:lvlText w:val="•"/>
      <w:lvlJc w:val="left"/>
      <w:pPr>
        <w:ind w:left="2815" w:hanging="540"/>
      </w:pPr>
      <w:rPr>
        <w:rFonts w:hint="default"/>
      </w:rPr>
    </w:lvl>
    <w:lvl w:ilvl="6" w:tplc="04190001">
      <w:numFmt w:val="bullet"/>
      <w:lvlText w:val="•"/>
      <w:lvlJc w:val="left"/>
      <w:pPr>
        <w:ind w:left="3214" w:hanging="540"/>
      </w:pPr>
      <w:rPr>
        <w:rFonts w:hint="default"/>
      </w:rPr>
    </w:lvl>
    <w:lvl w:ilvl="7" w:tplc="04190003">
      <w:numFmt w:val="bullet"/>
      <w:lvlText w:val="•"/>
      <w:lvlJc w:val="left"/>
      <w:pPr>
        <w:ind w:left="3613" w:hanging="540"/>
      </w:pPr>
      <w:rPr>
        <w:rFonts w:hint="default"/>
      </w:rPr>
    </w:lvl>
    <w:lvl w:ilvl="8" w:tplc="04190005">
      <w:numFmt w:val="bullet"/>
      <w:lvlText w:val="•"/>
      <w:lvlJc w:val="left"/>
      <w:pPr>
        <w:ind w:left="4012" w:hanging="540"/>
      </w:pPr>
      <w:rPr>
        <w:rFonts w:hint="default"/>
      </w:rPr>
    </w:lvl>
  </w:abstractNum>
  <w:abstractNum w:abstractNumId="363" w15:restartNumberingAfterBreak="0">
    <w:nsid w:val="4E1666DC"/>
    <w:multiLevelType w:val="hybridMultilevel"/>
    <w:tmpl w:val="74E263BE"/>
    <w:lvl w:ilvl="0" w:tplc="EC588EBA">
      <w:start w:val="1"/>
      <w:numFmt w:val="decimal"/>
      <w:lvlText w:val="%1."/>
      <w:lvlJc w:val="left"/>
      <w:pPr>
        <w:tabs>
          <w:tab w:val="num" w:pos="720"/>
        </w:tabs>
        <w:ind w:left="720" w:hanging="360"/>
      </w:pPr>
      <w:rPr>
        <w:rFonts w:cs="Times New Roman"/>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64" w15:restartNumberingAfterBreak="0">
    <w:nsid w:val="4E584BE6"/>
    <w:multiLevelType w:val="hybridMultilevel"/>
    <w:tmpl w:val="78B2DCCE"/>
    <w:lvl w:ilvl="0" w:tplc="0419000F">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65" w15:restartNumberingAfterBreak="0">
    <w:nsid w:val="4E5E3BC8"/>
    <w:multiLevelType w:val="hybridMultilevel"/>
    <w:tmpl w:val="54AA9076"/>
    <w:lvl w:ilvl="0" w:tplc="5F0CD480">
      <w:start w:val="1"/>
      <w:numFmt w:val="bullet"/>
      <w:lvlText w:val="-"/>
      <w:lvlJc w:val="left"/>
      <w:pPr>
        <w:tabs>
          <w:tab w:val="num" w:pos="397"/>
        </w:tabs>
        <w:ind w:left="397" w:hanging="340"/>
      </w:pPr>
      <w:rPr>
        <w:rFonts w:ascii="Courier New" w:hAnsi="Courier New" w:hint="default"/>
      </w:rPr>
    </w:lvl>
    <w:lvl w:ilvl="1" w:tplc="C306614C" w:tentative="1">
      <w:start w:val="1"/>
      <w:numFmt w:val="bullet"/>
      <w:lvlText w:val="o"/>
      <w:lvlJc w:val="left"/>
      <w:pPr>
        <w:tabs>
          <w:tab w:val="num" w:pos="1440"/>
        </w:tabs>
        <w:ind w:left="1440" w:hanging="360"/>
      </w:pPr>
      <w:rPr>
        <w:rFonts w:ascii="Courier New" w:hAnsi="Courier New" w:hint="default"/>
      </w:rPr>
    </w:lvl>
    <w:lvl w:ilvl="2" w:tplc="1766E8DA" w:tentative="1">
      <w:start w:val="1"/>
      <w:numFmt w:val="bullet"/>
      <w:lvlText w:val=""/>
      <w:lvlJc w:val="left"/>
      <w:pPr>
        <w:tabs>
          <w:tab w:val="num" w:pos="2160"/>
        </w:tabs>
        <w:ind w:left="2160" w:hanging="360"/>
      </w:pPr>
      <w:rPr>
        <w:rFonts w:ascii="Wingdings" w:hAnsi="Wingdings" w:hint="default"/>
      </w:rPr>
    </w:lvl>
    <w:lvl w:ilvl="3" w:tplc="82BE494A" w:tentative="1">
      <w:start w:val="1"/>
      <w:numFmt w:val="bullet"/>
      <w:lvlText w:val=""/>
      <w:lvlJc w:val="left"/>
      <w:pPr>
        <w:tabs>
          <w:tab w:val="num" w:pos="2880"/>
        </w:tabs>
        <w:ind w:left="2880" w:hanging="360"/>
      </w:pPr>
      <w:rPr>
        <w:rFonts w:ascii="Symbol" w:hAnsi="Symbol" w:hint="default"/>
      </w:rPr>
    </w:lvl>
    <w:lvl w:ilvl="4" w:tplc="F0FCA764" w:tentative="1">
      <w:start w:val="1"/>
      <w:numFmt w:val="bullet"/>
      <w:lvlText w:val="o"/>
      <w:lvlJc w:val="left"/>
      <w:pPr>
        <w:tabs>
          <w:tab w:val="num" w:pos="3600"/>
        </w:tabs>
        <w:ind w:left="3600" w:hanging="360"/>
      </w:pPr>
      <w:rPr>
        <w:rFonts w:ascii="Courier New" w:hAnsi="Courier New" w:hint="default"/>
      </w:rPr>
    </w:lvl>
    <w:lvl w:ilvl="5" w:tplc="100CEBC2" w:tentative="1">
      <w:start w:val="1"/>
      <w:numFmt w:val="bullet"/>
      <w:lvlText w:val=""/>
      <w:lvlJc w:val="left"/>
      <w:pPr>
        <w:tabs>
          <w:tab w:val="num" w:pos="4320"/>
        </w:tabs>
        <w:ind w:left="4320" w:hanging="360"/>
      </w:pPr>
      <w:rPr>
        <w:rFonts w:ascii="Wingdings" w:hAnsi="Wingdings" w:hint="default"/>
      </w:rPr>
    </w:lvl>
    <w:lvl w:ilvl="6" w:tplc="2006096C" w:tentative="1">
      <w:start w:val="1"/>
      <w:numFmt w:val="bullet"/>
      <w:lvlText w:val=""/>
      <w:lvlJc w:val="left"/>
      <w:pPr>
        <w:tabs>
          <w:tab w:val="num" w:pos="5040"/>
        </w:tabs>
        <w:ind w:left="5040" w:hanging="360"/>
      </w:pPr>
      <w:rPr>
        <w:rFonts w:ascii="Symbol" w:hAnsi="Symbol" w:hint="default"/>
      </w:rPr>
    </w:lvl>
    <w:lvl w:ilvl="7" w:tplc="BA4A40E2" w:tentative="1">
      <w:start w:val="1"/>
      <w:numFmt w:val="bullet"/>
      <w:lvlText w:val="o"/>
      <w:lvlJc w:val="left"/>
      <w:pPr>
        <w:tabs>
          <w:tab w:val="num" w:pos="5760"/>
        </w:tabs>
        <w:ind w:left="5760" w:hanging="360"/>
      </w:pPr>
      <w:rPr>
        <w:rFonts w:ascii="Courier New" w:hAnsi="Courier New" w:hint="default"/>
      </w:rPr>
    </w:lvl>
    <w:lvl w:ilvl="8" w:tplc="A4FC0842" w:tentative="1">
      <w:start w:val="1"/>
      <w:numFmt w:val="bullet"/>
      <w:lvlText w:val=""/>
      <w:lvlJc w:val="left"/>
      <w:pPr>
        <w:tabs>
          <w:tab w:val="num" w:pos="6480"/>
        </w:tabs>
        <w:ind w:left="6480" w:hanging="360"/>
      </w:pPr>
      <w:rPr>
        <w:rFonts w:ascii="Wingdings" w:hAnsi="Wingdings" w:hint="default"/>
      </w:rPr>
    </w:lvl>
  </w:abstractNum>
  <w:abstractNum w:abstractNumId="366" w15:restartNumberingAfterBreak="0">
    <w:nsid w:val="4E7525A2"/>
    <w:multiLevelType w:val="hybridMultilevel"/>
    <w:tmpl w:val="88906B50"/>
    <w:lvl w:ilvl="0" w:tplc="8D209242">
      <w:start w:val="1"/>
      <w:numFmt w:val="decimal"/>
      <w:lvlText w:val="%1."/>
      <w:lvlJc w:val="left"/>
      <w:pPr>
        <w:tabs>
          <w:tab w:val="num" w:pos="720"/>
        </w:tabs>
        <w:ind w:left="720" w:hanging="360"/>
      </w:pPr>
      <w:rPr>
        <w:rFonts w:cs="Times New Roman" w:hint="default"/>
      </w:rPr>
    </w:lvl>
    <w:lvl w:ilvl="1" w:tplc="793C80C8" w:tentative="1">
      <w:start w:val="1"/>
      <w:numFmt w:val="lowerLetter"/>
      <w:lvlText w:val="%2."/>
      <w:lvlJc w:val="left"/>
      <w:pPr>
        <w:tabs>
          <w:tab w:val="num" w:pos="1440"/>
        </w:tabs>
        <w:ind w:left="1440" w:hanging="360"/>
      </w:pPr>
      <w:rPr>
        <w:rFonts w:cs="Times New Roman"/>
      </w:rPr>
    </w:lvl>
    <w:lvl w:ilvl="2" w:tplc="1B12EDB8" w:tentative="1">
      <w:start w:val="1"/>
      <w:numFmt w:val="lowerRoman"/>
      <w:lvlText w:val="%3."/>
      <w:lvlJc w:val="right"/>
      <w:pPr>
        <w:tabs>
          <w:tab w:val="num" w:pos="2160"/>
        </w:tabs>
        <w:ind w:left="2160" w:hanging="180"/>
      </w:pPr>
      <w:rPr>
        <w:rFonts w:cs="Times New Roman"/>
      </w:rPr>
    </w:lvl>
    <w:lvl w:ilvl="3" w:tplc="3434056E" w:tentative="1">
      <w:start w:val="1"/>
      <w:numFmt w:val="decimal"/>
      <w:lvlText w:val="%4."/>
      <w:lvlJc w:val="left"/>
      <w:pPr>
        <w:tabs>
          <w:tab w:val="num" w:pos="2880"/>
        </w:tabs>
        <w:ind w:left="2880" w:hanging="360"/>
      </w:pPr>
      <w:rPr>
        <w:rFonts w:cs="Times New Roman"/>
      </w:rPr>
    </w:lvl>
    <w:lvl w:ilvl="4" w:tplc="A9BAC084" w:tentative="1">
      <w:start w:val="1"/>
      <w:numFmt w:val="lowerLetter"/>
      <w:lvlText w:val="%5."/>
      <w:lvlJc w:val="left"/>
      <w:pPr>
        <w:tabs>
          <w:tab w:val="num" w:pos="3600"/>
        </w:tabs>
        <w:ind w:left="3600" w:hanging="360"/>
      </w:pPr>
      <w:rPr>
        <w:rFonts w:cs="Times New Roman"/>
      </w:rPr>
    </w:lvl>
    <w:lvl w:ilvl="5" w:tplc="1B54BE9E" w:tentative="1">
      <w:start w:val="1"/>
      <w:numFmt w:val="lowerRoman"/>
      <w:lvlText w:val="%6."/>
      <w:lvlJc w:val="right"/>
      <w:pPr>
        <w:tabs>
          <w:tab w:val="num" w:pos="4320"/>
        </w:tabs>
        <w:ind w:left="4320" w:hanging="180"/>
      </w:pPr>
      <w:rPr>
        <w:rFonts w:cs="Times New Roman"/>
      </w:rPr>
    </w:lvl>
    <w:lvl w:ilvl="6" w:tplc="69685C66" w:tentative="1">
      <w:start w:val="1"/>
      <w:numFmt w:val="decimal"/>
      <w:lvlText w:val="%7."/>
      <w:lvlJc w:val="left"/>
      <w:pPr>
        <w:tabs>
          <w:tab w:val="num" w:pos="5040"/>
        </w:tabs>
        <w:ind w:left="5040" w:hanging="360"/>
      </w:pPr>
      <w:rPr>
        <w:rFonts w:cs="Times New Roman"/>
      </w:rPr>
    </w:lvl>
    <w:lvl w:ilvl="7" w:tplc="0D98E1B4" w:tentative="1">
      <w:start w:val="1"/>
      <w:numFmt w:val="lowerLetter"/>
      <w:lvlText w:val="%8."/>
      <w:lvlJc w:val="left"/>
      <w:pPr>
        <w:tabs>
          <w:tab w:val="num" w:pos="5760"/>
        </w:tabs>
        <w:ind w:left="5760" w:hanging="360"/>
      </w:pPr>
      <w:rPr>
        <w:rFonts w:cs="Times New Roman"/>
      </w:rPr>
    </w:lvl>
    <w:lvl w:ilvl="8" w:tplc="5BB00794" w:tentative="1">
      <w:start w:val="1"/>
      <w:numFmt w:val="lowerRoman"/>
      <w:lvlText w:val="%9."/>
      <w:lvlJc w:val="right"/>
      <w:pPr>
        <w:tabs>
          <w:tab w:val="num" w:pos="6480"/>
        </w:tabs>
        <w:ind w:left="6480" w:hanging="180"/>
      </w:pPr>
      <w:rPr>
        <w:rFonts w:cs="Times New Roman"/>
      </w:rPr>
    </w:lvl>
  </w:abstractNum>
  <w:abstractNum w:abstractNumId="367" w15:restartNumberingAfterBreak="0">
    <w:nsid w:val="4E887347"/>
    <w:multiLevelType w:val="hybridMultilevel"/>
    <w:tmpl w:val="62F6EDAA"/>
    <w:lvl w:ilvl="0" w:tplc="CF30F7E8">
      <w:numFmt w:val="bullet"/>
      <w:lvlText w:val=""/>
      <w:lvlJc w:val="left"/>
      <w:pPr>
        <w:ind w:left="114" w:hanging="284"/>
      </w:pPr>
      <w:rPr>
        <w:rFonts w:ascii="Symbol" w:eastAsia="Times New Roman" w:hAnsi="Symbol" w:hint="default"/>
        <w:w w:val="100"/>
        <w:sz w:val="24"/>
      </w:rPr>
    </w:lvl>
    <w:lvl w:ilvl="1" w:tplc="04190019">
      <w:numFmt w:val="bullet"/>
      <w:lvlText w:val="•"/>
      <w:lvlJc w:val="left"/>
      <w:pPr>
        <w:ind w:left="564" w:hanging="284"/>
      </w:pPr>
      <w:rPr>
        <w:rFonts w:hint="default"/>
      </w:rPr>
    </w:lvl>
    <w:lvl w:ilvl="2" w:tplc="0419001B">
      <w:numFmt w:val="bullet"/>
      <w:lvlText w:val="•"/>
      <w:lvlJc w:val="left"/>
      <w:pPr>
        <w:ind w:left="1009" w:hanging="284"/>
      </w:pPr>
      <w:rPr>
        <w:rFonts w:hint="default"/>
      </w:rPr>
    </w:lvl>
    <w:lvl w:ilvl="3" w:tplc="0419000F">
      <w:numFmt w:val="bullet"/>
      <w:lvlText w:val="•"/>
      <w:lvlJc w:val="left"/>
      <w:pPr>
        <w:ind w:left="1454" w:hanging="284"/>
      </w:pPr>
      <w:rPr>
        <w:rFonts w:hint="default"/>
      </w:rPr>
    </w:lvl>
    <w:lvl w:ilvl="4" w:tplc="04190019">
      <w:numFmt w:val="bullet"/>
      <w:lvlText w:val="•"/>
      <w:lvlJc w:val="left"/>
      <w:pPr>
        <w:ind w:left="1899" w:hanging="284"/>
      </w:pPr>
      <w:rPr>
        <w:rFonts w:hint="default"/>
      </w:rPr>
    </w:lvl>
    <w:lvl w:ilvl="5" w:tplc="0419001B">
      <w:numFmt w:val="bullet"/>
      <w:lvlText w:val="•"/>
      <w:lvlJc w:val="left"/>
      <w:pPr>
        <w:ind w:left="2344" w:hanging="284"/>
      </w:pPr>
      <w:rPr>
        <w:rFonts w:hint="default"/>
      </w:rPr>
    </w:lvl>
    <w:lvl w:ilvl="6" w:tplc="0419000F">
      <w:numFmt w:val="bullet"/>
      <w:lvlText w:val="•"/>
      <w:lvlJc w:val="left"/>
      <w:pPr>
        <w:ind w:left="2788" w:hanging="284"/>
      </w:pPr>
      <w:rPr>
        <w:rFonts w:hint="default"/>
      </w:rPr>
    </w:lvl>
    <w:lvl w:ilvl="7" w:tplc="04190019">
      <w:numFmt w:val="bullet"/>
      <w:lvlText w:val="•"/>
      <w:lvlJc w:val="left"/>
      <w:pPr>
        <w:ind w:left="3233" w:hanging="284"/>
      </w:pPr>
      <w:rPr>
        <w:rFonts w:hint="default"/>
      </w:rPr>
    </w:lvl>
    <w:lvl w:ilvl="8" w:tplc="0419001B">
      <w:numFmt w:val="bullet"/>
      <w:lvlText w:val="•"/>
      <w:lvlJc w:val="left"/>
      <w:pPr>
        <w:ind w:left="3678" w:hanging="284"/>
      </w:pPr>
      <w:rPr>
        <w:rFonts w:hint="default"/>
      </w:rPr>
    </w:lvl>
  </w:abstractNum>
  <w:abstractNum w:abstractNumId="368" w15:restartNumberingAfterBreak="0">
    <w:nsid w:val="4E8D35C5"/>
    <w:multiLevelType w:val="hybridMultilevel"/>
    <w:tmpl w:val="D5827058"/>
    <w:lvl w:ilvl="0" w:tplc="0419000F">
      <w:start w:val="1"/>
      <w:numFmt w:val="decimal"/>
      <w:lvlText w:val="%1."/>
      <w:lvlJc w:val="left"/>
      <w:pPr>
        <w:ind w:left="664" w:hanging="360"/>
      </w:pPr>
      <w:rPr>
        <w:rFonts w:cs="Times New Roman" w:hint="default"/>
      </w:rPr>
    </w:lvl>
    <w:lvl w:ilvl="1" w:tplc="04190019" w:tentative="1">
      <w:start w:val="1"/>
      <w:numFmt w:val="lowerLetter"/>
      <w:lvlText w:val="%2."/>
      <w:lvlJc w:val="left"/>
      <w:pPr>
        <w:ind w:left="1384" w:hanging="360"/>
      </w:pPr>
      <w:rPr>
        <w:rFonts w:cs="Times New Roman"/>
      </w:rPr>
    </w:lvl>
    <w:lvl w:ilvl="2" w:tplc="0419001B" w:tentative="1">
      <w:start w:val="1"/>
      <w:numFmt w:val="lowerRoman"/>
      <w:lvlText w:val="%3."/>
      <w:lvlJc w:val="right"/>
      <w:pPr>
        <w:ind w:left="2104" w:hanging="180"/>
      </w:pPr>
      <w:rPr>
        <w:rFonts w:cs="Times New Roman"/>
      </w:rPr>
    </w:lvl>
    <w:lvl w:ilvl="3" w:tplc="0419000F" w:tentative="1">
      <w:start w:val="1"/>
      <w:numFmt w:val="decimal"/>
      <w:lvlText w:val="%4."/>
      <w:lvlJc w:val="left"/>
      <w:pPr>
        <w:ind w:left="2824" w:hanging="360"/>
      </w:pPr>
      <w:rPr>
        <w:rFonts w:cs="Times New Roman"/>
      </w:rPr>
    </w:lvl>
    <w:lvl w:ilvl="4" w:tplc="04190019" w:tentative="1">
      <w:start w:val="1"/>
      <w:numFmt w:val="lowerLetter"/>
      <w:lvlText w:val="%5."/>
      <w:lvlJc w:val="left"/>
      <w:pPr>
        <w:ind w:left="3544" w:hanging="360"/>
      </w:pPr>
      <w:rPr>
        <w:rFonts w:cs="Times New Roman"/>
      </w:rPr>
    </w:lvl>
    <w:lvl w:ilvl="5" w:tplc="0419001B" w:tentative="1">
      <w:start w:val="1"/>
      <w:numFmt w:val="lowerRoman"/>
      <w:lvlText w:val="%6."/>
      <w:lvlJc w:val="right"/>
      <w:pPr>
        <w:ind w:left="4264" w:hanging="180"/>
      </w:pPr>
      <w:rPr>
        <w:rFonts w:cs="Times New Roman"/>
      </w:rPr>
    </w:lvl>
    <w:lvl w:ilvl="6" w:tplc="0419000F" w:tentative="1">
      <w:start w:val="1"/>
      <w:numFmt w:val="decimal"/>
      <w:lvlText w:val="%7."/>
      <w:lvlJc w:val="left"/>
      <w:pPr>
        <w:ind w:left="4984" w:hanging="360"/>
      </w:pPr>
      <w:rPr>
        <w:rFonts w:cs="Times New Roman"/>
      </w:rPr>
    </w:lvl>
    <w:lvl w:ilvl="7" w:tplc="04190019" w:tentative="1">
      <w:start w:val="1"/>
      <w:numFmt w:val="lowerLetter"/>
      <w:lvlText w:val="%8."/>
      <w:lvlJc w:val="left"/>
      <w:pPr>
        <w:ind w:left="5704" w:hanging="360"/>
      </w:pPr>
      <w:rPr>
        <w:rFonts w:cs="Times New Roman"/>
      </w:rPr>
    </w:lvl>
    <w:lvl w:ilvl="8" w:tplc="0419001B" w:tentative="1">
      <w:start w:val="1"/>
      <w:numFmt w:val="lowerRoman"/>
      <w:lvlText w:val="%9."/>
      <w:lvlJc w:val="right"/>
      <w:pPr>
        <w:ind w:left="6424" w:hanging="180"/>
      </w:pPr>
      <w:rPr>
        <w:rFonts w:cs="Times New Roman"/>
      </w:rPr>
    </w:lvl>
  </w:abstractNum>
  <w:abstractNum w:abstractNumId="369" w15:restartNumberingAfterBreak="0">
    <w:nsid w:val="4EAB4403"/>
    <w:multiLevelType w:val="hybridMultilevel"/>
    <w:tmpl w:val="54B4E470"/>
    <w:lvl w:ilvl="0" w:tplc="36AEFAEC">
      <w:start w:val="1"/>
      <w:numFmt w:val="decimal"/>
      <w:lvlText w:val="%1."/>
      <w:lvlJc w:val="left"/>
      <w:pPr>
        <w:ind w:left="825" w:hanging="540"/>
      </w:pPr>
      <w:rPr>
        <w:rFonts w:ascii="Times New Roman" w:eastAsia="Times New Roman" w:hAnsi="Times New Roman" w:cs="Times New Roman" w:hint="default"/>
        <w:w w:val="100"/>
        <w:sz w:val="24"/>
        <w:szCs w:val="24"/>
      </w:rPr>
    </w:lvl>
    <w:lvl w:ilvl="1" w:tplc="C27A6DD6" w:tentative="1">
      <w:start w:val="1"/>
      <w:numFmt w:val="lowerLetter"/>
      <w:lvlText w:val="%2."/>
      <w:lvlJc w:val="left"/>
      <w:pPr>
        <w:ind w:left="1440" w:hanging="360"/>
      </w:pPr>
      <w:rPr>
        <w:rFonts w:cs="Times New Roman"/>
      </w:rPr>
    </w:lvl>
    <w:lvl w:ilvl="2" w:tplc="2D1ABAA4" w:tentative="1">
      <w:start w:val="1"/>
      <w:numFmt w:val="lowerRoman"/>
      <w:lvlText w:val="%3."/>
      <w:lvlJc w:val="right"/>
      <w:pPr>
        <w:ind w:left="2160" w:hanging="180"/>
      </w:pPr>
      <w:rPr>
        <w:rFonts w:cs="Times New Roman"/>
      </w:rPr>
    </w:lvl>
    <w:lvl w:ilvl="3" w:tplc="B95231A8" w:tentative="1">
      <w:start w:val="1"/>
      <w:numFmt w:val="decimal"/>
      <w:lvlText w:val="%4."/>
      <w:lvlJc w:val="left"/>
      <w:pPr>
        <w:ind w:left="2880" w:hanging="360"/>
      </w:pPr>
      <w:rPr>
        <w:rFonts w:cs="Times New Roman"/>
      </w:rPr>
    </w:lvl>
    <w:lvl w:ilvl="4" w:tplc="4EEAFEEE" w:tentative="1">
      <w:start w:val="1"/>
      <w:numFmt w:val="lowerLetter"/>
      <w:lvlText w:val="%5."/>
      <w:lvlJc w:val="left"/>
      <w:pPr>
        <w:ind w:left="3600" w:hanging="360"/>
      </w:pPr>
      <w:rPr>
        <w:rFonts w:cs="Times New Roman"/>
      </w:rPr>
    </w:lvl>
    <w:lvl w:ilvl="5" w:tplc="7C287A2A" w:tentative="1">
      <w:start w:val="1"/>
      <w:numFmt w:val="lowerRoman"/>
      <w:lvlText w:val="%6."/>
      <w:lvlJc w:val="right"/>
      <w:pPr>
        <w:ind w:left="4320" w:hanging="180"/>
      </w:pPr>
      <w:rPr>
        <w:rFonts w:cs="Times New Roman"/>
      </w:rPr>
    </w:lvl>
    <w:lvl w:ilvl="6" w:tplc="2E92E690" w:tentative="1">
      <w:start w:val="1"/>
      <w:numFmt w:val="decimal"/>
      <w:lvlText w:val="%7."/>
      <w:lvlJc w:val="left"/>
      <w:pPr>
        <w:ind w:left="5040" w:hanging="360"/>
      </w:pPr>
      <w:rPr>
        <w:rFonts w:cs="Times New Roman"/>
      </w:rPr>
    </w:lvl>
    <w:lvl w:ilvl="7" w:tplc="D892E2D6" w:tentative="1">
      <w:start w:val="1"/>
      <w:numFmt w:val="lowerLetter"/>
      <w:lvlText w:val="%8."/>
      <w:lvlJc w:val="left"/>
      <w:pPr>
        <w:ind w:left="5760" w:hanging="360"/>
      </w:pPr>
      <w:rPr>
        <w:rFonts w:cs="Times New Roman"/>
      </w:rPr>
    </w:lvl>
    <w:lvl w:ilvl="8" w:tplc="F1E69D36" w:tentative="1">
      <w:start w:val="1"/>
      <w:numFmt w:val="lowerRoman"/>
      <w:lvlText w:val="%9."/>
      <w:lvlJc w:val="right"/>
      <w:pPr>
        <w:ind w:left="6480" w:hanging="180"/>
      </w:pPr>
      <w:rPr>
        <w:rFonts w:cs="Times New Roman"/>
      </w:rPr>
    </w:lvl>
  </w:abstractNum>
  <w:abstractNum w:abstractNumId="370" w15:restartNumberingAfterBreak="0">
    <w:nsid w:val="4EB236DC"/>
    <w:multiLevelType w:val="hybridMultilevel"/>
    <w:tmpl w:val="B290C64C"/>
    <w:lvl w:ilvl="0" w:tplc="ECE473E4">
      <w:start w:val="1"/>
      <w:numFmt w:val="bullet"/>
      <w:lvlText w:val=""/>
      <w:lvlJc w:val="left"/>
      <w:pPr>
        <w:ind w:left="1004" w:hanging="360"/>
      </w:pPr>
      <w:rPr>
        <w:rFonts w:ascii="Symbol" w:hAnsi="Symbol" w:hint="default"/>
      </w:rPr>
    </w:lvl>
    <w:lvl w:ilvl="1" w:tplc="04190019" w:tentative="1">
      <w:start w:val="1"/>
      <w:numFmt w:val="bullet"/>
      <w:lvlText w:val="o"/>
      <w:lvlJc w:val="left"/>
      <w:pPr>
        <w:ind w:left="1724" w:hanging="360"/>
      </w:pPr>
      <w:rPr>
        <w:rFonts w:ascii="Courier New" w:hAnsi="Courier New" w:hint="default"/>
      </w:rPr>
    </w:lvl>
    <w:lvl w:ilvl="2" w:tplc="0419001B" w:tentative="1">
      <w:start w:val="1"/>
      <w:numFmt w:val="bullet"/>
      <w:lvlText w:val=""/>
      <w:lvlJc w:val="left"/>
      <w:pPr>
        <w:ind w:left="2444" w:hanging="360"/>
      </w:pPr>
      <w:rPr>
        <w:rFonts w:ascii="Wingdings" w:hAnsi="Wingdings" w:hint="default"/>
      </w:rPr>
    </w:lvl>
    <w:lvl w:ilvl="3" w:tplc="0419000F" w:tentative="1">
      <w:start w:val="1"/>
      <w:numFmt w:val="bullet"/>
      <w:lvlText w:val=""/>
      <w:lvlJc w:val="left"/>
      <w:pPr>
        <w:ind w:left="3164" w:hanging="360"/>
      </w:pPr>
      <w:rPr>
        <w:rFonts w:ascii="Symbol" w:hAnsi="Symbol" w:hint="default"/>
      </w:rPr>
    </w:lvl>
    <w:lvl w:ilvl="4" w:tplc="04190019" w:tentative="1">
      <w:start w:val="1"/>
      <w:numFmt w:val="bullet"/>
      <w:lvlText w:val="o"/>
      <w:lvlJc w:val="left"/>
      <w:pPr>
        <w:ind w:left="3884" w:hanging="360"/>
      </w:pPr>
      <w:rPr>
        <w:rFonts w:ascii="Courier New" w:hAnsi="Courier New" w:hint="default"/>
      </w:rPr>
    </w:lvl>
    <w:lvl w:ilvl="5" w:tplc="0419001B" w:tentative="1">
      <w:start w:val="1"/>
      <w:numFmt w:val="bullet"/>
      <w:lvlText w:val=""/>
      <w:lvlJc w:val="left"/>
      <w:pPr>
        <w:ind w:left="4604" w:hanging="360"/>
      </w:pPr>
      <w:rPr>
        <w:rFonts w:ascii="Wingdings" w:hAnsi="Wingdings" w:hint="default"/>
      </w:rPr>
    </w:lvl>
    <w:lvl w:ilvl="6" w:tplc="0419000F" w:tentative="1">
      <w:start w:val="1"/>
      <w:numFmt w:val="bullet"/>
      <w:lvlText w:val=""/>
      <w:lvlJc w:val="left"/>
      <w:pPr>
        <w:ind w:left="5324" w:hanging="360"/>
      </w:pPr>
      <w:rPr>
        <w:rFonts w:ascii="Symbol" w:hAnsi="Symbol" w:hint="default"/>
      </w:rPr>
    </w:lvl>
    <w:lvl w:ilvl="7" w:tplc="04190019" w:tentative="1">
      <w:start w:val="1"/>
      <w:numFmt w:val="bullet"/>
      <w:lvlText w:val="o"/>
      <w:lvlJc w:val="left"/>
      <w:pPr>
        <w:ind w:left="6044" w:hanging="360"/>
      </w:pPr>
      <w:rPr>
        <w:rFonts w:ascii="Courier New" w:hAnsi="Courier New" w:hint="default"/>
      </w:rPr>
    </w:lvl>
    <w:lvl w:ilvl="8" w:tplc="0419001B" w:tentative="1">
      <w:start w:val="1"/>
      <w:numFmt w:val="bullet"/>
      <w:lvlText w:val=""/>
      <w:lvlJc w:val="left"/>
      <w:pPr>
        <w:ind w:left="6764" w:hanging="360"/>
      </w:pPr>
      <w:rPr>
        <w:rFonts w:ascii="Wingdings" w:hAnsi="Wingdings" w:hint="default"/>
      </w:rPr>
    </w:lvl>
  </w:abstractNum>
  <w:abstractNum w:abstractNumId="371" w15:restartNumberingAfterBreak="0">
    <w:nsid w:val="4EF143E5"/>
    <w:multiLevelType w:val="hybridMultilevel"/>
    <w:tmpl w:val="FBFCA1BE"/>
    <w:lvl w:ilvl="0" w:tplc="0FE416AE">
      <w:start w:val="46"/>
      <w:numFmt w:val="bullet"/>
      <w:lvlText w:val="–"/>
      <w:lvlJc w:val="left"/>
      <w:pPr>
        <w:ind w:left="720" w:hanging="360"/>
      </w:pPr>
      <w:rPr>
        <w:rFont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2" w15:restartNumberingAfterBreak="0">
    <w:nsid w:val="4F803215"/>
    <w:multiLevelType w:val="hybridMultilevel"/>
    <w:tmpl w:val="089A381A"/>
    <w:lvl w:ilvl="0" w:tplc="A66C0CE4">
      <w:start w:val="1"/>
      <w:numFmt w:val="decimal"/>
      <w:lvlText w:val="%1."/>
      <w:lvlJc w:val="left"/>
      <w:pPr>
        <w:ind w:left="816" w:hanging="528"/>
      </w:pPr>
      <w:rPr>
        <w:rFonts w:ascii="Times New Roman" w:eastAsia="Times New Roman" w:hAnsi="Times New Roman" w:cs="Times New Roman" w:hint="default"/>
        <w:w w:val="100"/>
        <w:sz w:val="24"/>
        <w:szCs w:val="24"/>
      </w:rPr>
    </w:lvl>
    <w:lvl w:ilvl="1" w:tplc="04190019">
      <w:numFmt w:val="bullet"/>
      <w:lvlText w:val="•"/>
      <w:lvlJc w:val="left"/>
      <w:pPr>
        <w:ind w:left="1353" w:hanging="528"/>
      </w:pPr>
      <w:rPr>
        <w:rFonts w:hint="default"/>
      </w:rPr>
    </w:lvl>
    <w:lvl w:ilvl="2" w:tplc="0419001B">
      <w:numFmt w:val="bullet"/>
      <w:lvlText w:val="•"/>
      <w:lvlJc w:val="left"/>
      <w:pPr>
        <w:ind w:left="1887" w:hanging="528"/>
      </w:pPr>
      <w:rPr>
        <w:rFonts w:hint="default"/>
      </w:rPr>
    </w:lvl>
    <w:lvl w:ilvl="3" w:tplc="0419000F">
      <w:numFmt w:val="bullet"/>
      <w:lvlText w:val="•"/>
      <w:lvlJc w:val="left"/>
      <w:pPr>
        <w:ind w:left="2420" w:hanging="528"/>
      </w:pPr>
      <w:rPr>
        <w:rFonts w:hint="default"/>
      </w:rPr>
    </w:lvl>
    <w:lvl w:ilvl="4" w:tplc="04190019">
      <w:numFmt w:val="bullet"/>
      <w:lvlText w:val="•"/>
      <w:lvlJc w:val="left"/>
      <w:pPr>
        <w:ind w:left="2954" w:hanging="528"/>
      </w:pPr>
      <w:rPr>
        <w:rFonts w:hint="default"/>
      </w:rPr>
    </w:lvl>
    <w:lvl w:ilvl="5" w:tplc="0419001B">
      <w:numFmt w:val="bullet"/>
      <w:lvlText w:val="•"/>
      <w:lvlJc w:val="left"/>
      <w:pPr>
        <w:ind w:left="3488" w:hanging="528"/>
      </w:pPr>
      <w:rPr>
        <w:rFonts w:hint="default"/>
      </w:rPr>
    </w:lvl>
    <w:lvl w:ilvl="6" w:tplc="0419000F">
      <w:numFmt w:val="bullet"/>
      <w:lvlText w:val="•"/>
      <w:lvlJc w:val="left"/>
      <w:pPr>
        <w:ind w:left="4021" w:hanging="528"/>
      </w:pPr>
      <w:rPr>
        <w:rFonts w:hint="default"/>
      </w:rPr>
    </w:lvl>
    <w:lvl w:ilvl="7" w:tplc="04190019">
      <w:numFmt w:val="bullet"/>
      <w:lvlText w:val="•"/>
      <w:lvlJc w:val="left"/>
      <w:pPr>
        <w:ind w:left="4555" w:hanging="528"/>
      </w:pPr>
      <w:rPr>
        <w:rFonts w:hint="default"/>
      </w:rPr>
    </w:lvl>
    <w:lvl w:ilvl="8" w:tplc="0419001B">
      <w:numFmt w:val="bullet"/>
      <w:lvlText w:val="•"/>
      <w:lvlJc w:val="left"/>
      <w:pPr>
        <w:ind w:left="5088" w:hanging="528"/>
      </w:pPr>
      <w:rPr>
        <w:rFonts w:hint="default"/>
      </w:rPr>
    </w:lvl>
  </w:abstractNum>
  <w:abstractNum w:abstractNumId="373" w15:restartNumberingAfterBreak="0">
    <w:nsid w:val="4FB344DE"/>
    <w:multiLevelType w:val="hybridMultilevel"/>
    <w:tmpl w:val="738677E8"/>
    <w:lvl w:ilvl="0" w:tplc="4B52F2A2">
      <w:start w:val="1"/>
      <w:numFmt w:val="decimal"/>
      <w:lvlText w:val="%1."/>
      <w:lvlJc w:val="left"/>
      <w:pPr>
        <w:ind w:left="825" w:hanging="540"/>
      </w:pPr>
      <w:rPr>
        <w:rFonts w:ascii="Times New Roman" w:eastAsia="Times New Roman" w:hAnsi="Times New Roman" w:cs="Times New Roman" w:hint="default"/>
        <w:w w:val="100"/>
        <w:sz w:val="24"/>
        <w:szCs w:val="24"/>
      </w:rPr>
    </w:lvl>
    <w:lvl w:ilvl="1" w:tplc="C15ECDE4">
      <w:numFmt w:val="bullet"/>
      <w:lvlText w:val="•"/>
      <w:lvlJc w:val="left"/>
      <w:pPr>
        <w:ind w:left="1219" w:hanging="540"/>
      </w:pPr>
      <w:rPr>
        <w:rFonts w:hint="default"/>
      </w:rPr>
    </w:lvl>
    <w:lvl w:ilvl="2" w:tplc="28FE1FE4">
      <w:numFmt w:val="bullet"/>
      <w:lvlText w:val="•"/>
      <w:lvlJc w:val="left"/>
      <w:pPr>
        <w:ind w:left="1618" w:hanging="540"/>
      </w:pPr>
      <w:rPr>
        <w:rFonts w:hint="default"/>
      </w:rPr>
    </w:lvl>
    <w:lvl w:ilvl="3" w:tplc="E3B65E12">
      <w:numFmt w:val="bullet"/>
      <w:lvlText w:val="•"/>
      <w:lvlJc w:val="left"/>
      <w:pPr>
        <w:ind w:left="2017" w:hanging="540"/>
      </w:pPr>
      <w:rPr>
        <w:rFonts w:hint="default"/>
      </w:rPr>
    </w:lvl>
    <w:lvl w:ilvl="4" w:tplc="5FD4E596">
      <w:numFmt w:val="bullet"/>
      <w:lvlText w:val="•"/>
      <w:lvlJc w:val="left"/>
      <w:pPr>
        <w:ind w:left="2416" w:hanging="540"/>
      </w:pPr>
      <w:rPr>
        <w:rFonts w:hint="default"/>
      </w:rPr>
    </w:lvl>
    <w:lvl w:ilvl="5" w:tplc="40DEE212">
      <w:numFmt w:val="bullet"/>
      <w:lvlText w:val="•"/>
      <w:lvlJc w:val="left"/>
      <w:pPr>
        <w:ind w:left="2815" w:hanging="540"/>
      </w:pPr>
      <w:rPr>
        <w:rFonts w:hint="default"/>
      </w:rPr>
    </w:lvl>
    <w:lvl w:ilvl="6" w:tplc="73144156">
      <w:numFmt w:val="bullet"/>
      <w:lvlText w:val="•"/>
      <w:lvlJc w:val="left"/>
      <w:pPr>
        <w:ind w:left="3214" w:hanging="540"/>
      </w:pPr>
      <w:rPr>
        <w:rFonts w:hint="default"/>
      </w:rPr>
    </w:lvl>
    <w:lvl w:ilvl="7" w:tplc="FC48FBB6">
      <w:numFmt w:val="bullet"/>
      <w:lvlText w:val="•"/>
      <w:lvlJc w:val="left"/>
      <w:pPr>
        <w:ind w:left="3613" w:hanging="540"/>
      </w:pPr>
      <w:rPr>
        <w:rFonts w:hint="default"/>
      </w:rPr>
    </w:lvl>
    <w:lvl w:ilvl="8" w:tplc="012EBB54">
      <w:numFmt w:val="bullet"/>
      <w:lvlText w:val="•"/>
      <w:lvlJc w:val="left"/>
      <w:pPr>
        <w:ind w:left="4012" w:hanging="540"/>
      </w:pPr>
      <w:rPr>
        <w:rFonts w:hint="default"/>
      </w:rPr>
    </w:lvl>
  </w:abstractNum>
  <w:abstractNum w:abstractNumId="374" w15:restartNumberingAfterBreak="0">
    <w:nsid w:val="4FC16FEE"/>
    <w:multiLevelType w:val="hybridMultilevel"/>
    <w:tmpl w:val="AC8A999C"/>
    <w:lvl w:ilvl="0" w:tplc="04190001">
      <w:start w:val="1"/>
      <w:numFmt w:val="decimal"/>
      <w:lvlText w:val="%1."/>
      <w:lvlJc w:val="left"/>
      <w:pPr>
        <w:tabs>
          <w:tab w:val="num" w:pos="720"/>
        </w:tabs>
        <w:ind w:left="720" w:hanging="360"/>
      </w:pPr>
      <w:rPr>
        <w:rFonts w:cs="Times New Roman" w:hint="default"/>
        <w:b w:val="0"/>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375" w15:restartNumberingAfterBreak="0">
    <w:nsid w:val="50150383"/>
    <w:multiLevelType w:val="hybridMultilevel"/>
    <w:tmpl w:val="E45C4F2C"/>
    <w:lvl w:ilvl="0" w:tplc="1D746AC2">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03">
      <w:numFmt w:val="bullet"/>
      <w:lvlText w:val="•"/>
      <w:lvlJc w:val="left"/>
      <w:pPr>
        <w:ind w:left="1219" w:hanging="540"/>
      </w:pPr>
      <w:rPr>
        <w:rFonts w:hint="default"/>
      </w:rPr>
    </w:lvl>
    <w:lvl w:ilvl="2" w:tplc="04190005">
      <w:numFmt w:val="bullet"/>
      <w:lvlText w:val="•"/>
      <w:lvlJc w:val="left"/>
      <w:pPr>
        <w:ind w:left="1618" w:hanging="540"/>
      </w:pPr>
      <w:rPr>
        <w:rFonts w:hint="default"/>
      </w:rPr>
    </w:lvl>
    <w:lvl w:ilvl="3" w:tplc="04190001">
      <w:numFmt w:val="bullet"/>
      <w:lvlText w:val="•"/>
      <w:lvlJc w:val="left"/>
      <w:pPr>
        <w:ind w:left="2017" w:hanging="540"/>
      </w:pPr>
      <w:rPr>
        <w:rFonts w:hint="default"/>
      </w:rPr>
    </w:lvl>
    <w:lvl w:ilvl="4" w:tplc="04190003">
      <w:numFmt w:val="bullet"/>
      <w:lvlText w:val="•"/>
      <w:lvlJc w:val="left"/>
      <w:pPr>
        <w:ind w:left="2416" w:hanging="540"/>
      </w:pPr>
      <w:rPr>
        <w:rFonts w:hint="default"/>
      </w:rPr>
    </w:lvl>
    <w:lvl w:ilvl="5" w:tplc="04190005">
      <w:numFmt w:val="bullet"/>
      <w:lvlText w:val="•"/>
      <w:lvlJc w:val="left"/>
      <w:pPr>
        <w:ind w:left="2815" w:hanging="540"/>
      </w:pPr>
      <w:rPr>
        <w:rFonts w:hint="default"/>
      </w:rPr>
    </w:lvl>
    <w:lvl w:ilvl="6" w:tplc="04190001">
      <w:numFmt w:val="bullet"/>
      <w:lvlText w:val="•"/>
      <w:lvlJc w:val="left"/>
      <w:pPr>
        <w:ind w:left="3214" w:hanging="540"/>
      </w:pPr>
      <w:rPr>
        <w:rFonts w:hint="default"/>
      </w:rPr>
    </w:lvl>
    <w:lvl w:ilvl="7" w:tplc="04190003">
      <w:numFmt w:val="bullet"/>
      <w:lvlText w:val="•"/>
      <w:lvlJc w:val="left"/>
      <w:pPr>
        <w:ind w:left="3613" w:hanging="540"/>
      </w:pPr>
      <w:rPr>
        <w:rFonts w:hint="default"/>
      </w:rPr>
    </w:lvl>
    <w:lvl w:ilvl="8" w:tplc="04190005">
      <w:numFmt w:val="bullet"/>
      <w:lvlText w:val="•"/>
      <w:lvlJc w:val="left"/>
      <w:pPr>
        <w:ind w:left="4012" w:hanging="540"/>
      </w:pPr>
      <w:rPr>
        <w:rFonts w:hint="default"/>
      </w:rPr>
    </w:lvl>
  </w:abstractNum>
  <w:abstractNum w:abstractNumId="376" w15:restartNumberingAfterBreak="0">
    <w:nsid w:val="50D53B64"/>
    <w:multiLevelType w:val="hybridMultilevel"/>
    <w:tmpl w:val="77E61F1E"/>
    <w:lvl w:ilvl="0" w:tplc="8148141A">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377" w15:restartNumberingAfterBreak="0">
    <w:nsid w:val="512304E0"/>
    <w:multiLevelType w:val="hybridMultilevel"/>
    <w:tmpl w:val="8A6A9B12"/>
    <w:lvl w:ilvl="0" w:tplc="8D209242">
      <w:start w:val="1"/>
      <w:numFmt w:val="bullet"/>
      <w:lvlText w:val=""/>
      <w:lvlJc w:val="left"/>
      <w:pPr>
        <w:ind w:left="2138" w:hanging="360"/>
      </w:pPr>
      <w:rPr>
        <w:rFonts w:ascii="Symbol" w:hAnsi="Symbol" w:hint="default"/>
      </w:rPr>
    </w:lvl>
    <w:lvl w:ilvl="1" w:tplc="793C80C8" w:tentative="1">
      <w:start w:val="1"/>
      <w:numFmt w:val="bullet"/>
      <w:lvlText w:val="o"/>
      <w:lvlJc w:val="left"/>
      <w:pPr>
        <w:ind w:left="2858" w:hanging="360"/>
      </w:pPr>
      <w:rPr>
        <w:rFonts w:ascii="Courier New" w:hAnsi="Courier New" w:hint="default"/>
      </w:rPr>
    </w:lvl>
    <w:lvl w:ilvl="2" w:tplc="1B12EDB8" w:tentative="1">
      <w:start w:val="1"/>
      <w:numFmt w:val="bullet"/>
      <w:lvlText w:val=""/>
      <w:lvlJc w:val="left"/>
      <w:pPr>
        <w:ind w:left="3578" w:hanging="360"/>
      </w:pPr>
      <w:rPr>
        <w:rFonts w:ascii="Wingdings" w:hAnsi="Wingdings" w:hint="default"/>
      </w:rPr>
    </w:lvl>
    <w:lvl w:ilvl="3" w:tplc="3434056E" w:tentative="1">
      <w:start w:val="1"/>
      <w:numFmt w:val="bullet"/>
      <w:lvlText w:val=""/>
      <w:lvlJc w:val="left"/>
      <w:pPr>
        <w:ind w:left="4298" w:hanging="360"/>
      </w:pPr>
      <w:rPr>
        <w:rFonts w:ascii="Symbol" w:hAnsi="Symbol" w:hint="default"/>
      </w:rPr>
    </w:lvl>
    <w:lvl w:ilvl="4" w:tplc="A9BAC084" w:tentative="1">
      <w:start w:val="1"/>
      <w:numFmt w:val="bullet"/>
      <w:lvlText w:val="o"/>
      <w:lvlJc w:val="left"/>
      <w:pPr>
        <w:ind w:left="5018" w:hanging="360"/>
      </w:pPr>
      <w:rPr>
        <w:rFonts w:ascii="Courier New" w:hAnsi="Courier New" w:hint="default"/>
      </w:rPr>
    </w:lvl>
    <w:lvl w:ilvl="5" w:tplc="1B54BE9E" w:tentative="1">
      <w:start w:val="1"/>
      <w:numFmt w:val="bullet"/>
      <w:lvlText w:val=""/>
      <w:lvlJc w:val="left"/>
      <w:pPr>
        <w:ind w:left="5738" w:hanging="360"/>
      </w:pPr>
      <w:rPr>
        <w:rFonts w:ascii="Wingdings" w:hAnsi="Wingdings" w:hint="default"/>
      </w:rPr>
    </w:lvl>
    <w:lvl w:ilvl="6" w:tplc="69685C66" w:tentative="1">
      <w:start w:val="1"/>
      <w:numFmt w:val="bullet"/>
      <w:lvlText w:val=""/>
      <w:lvlJc w:val="left"/>
      <w:pPr>
        <w:ind w:left="6458" w:hanging="360"/>
      </w:pPr>
      <w:rPr>
        <w:rFonts w:ascii="Symbol" w:hAnsi="Symbol" w:hint="default"/>
      </w:rPr>
    </w:lvl>
    <w:lvl w:ilvl="7" w:tplc="0D98E1B4" w:tentative="1">
      <w:start w:val="1"/>
      <w:numFmt w:val="bullet"/>
      <w:lvlText w:val="o"/>
      <w:lvlJc w:val="left"/>
      <w:pPr>
        <w:ind w:left="7178" w:hanging="360"/>
      </w:pPr>
      <w:rPr>
        <w:rFonts w:ascii="Courier New" w:hAnsi="Courier New" w:hint="default"/>
      </w:rPr>
    </w:lvl>
    <w:lvl w:ilvl="8" w:tplc="5BB00794" w:tentative="1">
      <w:start w:val="1"/>
      <w:numFmt w:val="bullet"/>
      <w:lvlText w:val=""/>
      <w:lvlJc w:val="left"/>
      <w:pPr>
        <w:ind w:left="7898" w:hanging="360"/>
      </w:pPr>
      <w:rPr>
        <w:rFonts w:ascii="Wingdings" w:hAnsi="Wingdings" w:hint="default"/>
      </w:rPr>
    </w:lvl>
  </w:abstractNum>
  <w:abstractNum w:abstractNumId="378" w15:restartNumberingAfterBreak="0">
    <w:nsid w:val="51805BEE"/>
    <w:multiLevelType w:val="hybridMultilevel"/>
    <w:tmpl w:val="018C9380"/>
    <w:lvl w:ilvl="0" w:tplc="71DA10F4">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19">
      <w:numFmt w:val="bullet"/>
      <w:lvlText w:val="•"/>
      <w:lvlJc w:val="left"/>
      <w:pPr>
        <w:ind w:left="1219" w:hanging="540"/>
      </w:pPr>
      <w:rPr>
        <w:rFonts w:hint="default"/>
      </w:rPr>
    </w:lvl>
    <w:lvl w:ilvl="2" w:tplc="0419001B">
      <w:numFmt w:val="bullet"/>
      <w:lvlText w:val="•"/>
      <w:lvlJc w:val="left"/>
      <w:pPr>
        <w:ind w:left="1618" w:hanging="540"/>
      </w:pPr>
      <w:rPr>
        <w:rFonts w:hint="default"/>
      </w:rPr>
    </w:lvl>
    <w:lvl w:ilvl="3" w:tplc="0419000F">
      <w:numFmt w:val="bullet"/>
      <w:lvlText w:val="•"/>
      <w:lvlJc w:val="left"/>
      <w:pPr>
        <w:ind w:left="2017" w:hanging="540"/>
      </w:pPr>
      <w:rPr>
        <w:rFonts w:hint="default"/>
      </w:rPr>
    </w:lvl>
    <w:lvl w:ilvl="4" w:tplc="04190019">
      <w:numFmt w:val="bullet"/>
      <w:lvlText w:val="•"/>
      <w:lvlJc w:val="left"/>
      <w:pPr>
        <w:ind w:left="2416" w:hanging="540"/>
      </w:pPr>
      <w:rPr>
        <w:rFonts w:hint="default"/>
      </w:rPr>
    </w:lvl>
    <w:lvl w:ilvl="5" w:tplc="0419001B">
      <w:numFmt w:val="bullet"/>
      <w:lvlText w:val="•"/>
      <w:lvlJc w:val="left"/>
      <w:pPr>
        <w:ind w:left="2815" w:hanging="540"/>
      </w:pPr>
      <w:rPr>
        <w:rFonts w:hint="default"/>
      </w:rPr>
    </w:lvl>
    <w:lvl w:ilvl="6" w:tplc="0419000F">
      <w:numFmt w:val="bullet"/>
      <w:lvlText w:val="•"/>
      <w:lvlJc w:val="left"/>
      <w:pPr>
        <w:ind w:left="3214" w:hanging="540"/>
      </w:pPr>
      <w:rPr>
        <w:rFonts w:hint="default"/>
      </w:rPr>
    </w:lvl>
    <w:lvl w:ilvl="7" w:tplc="04190019">
      <w:numFmt w:val="bullet"/>
      <w:lvlText w:val="•"/>
      <w:lvlJc w:val="left"/>
      <w:pPr>
        <w:ind w:left="3613" w:hanging="540"/>
      </w:pPr>
      <w:rPr>
        <w:rFonts w:hint="default"/>
      </w:rPr>
    </w:lvl>
    <w:lvl w:ilvl="8" w:tplc="0419001B">
      <w:numFmt w:val="bullet"/>
      <w:lvlText w:val="•"/>
      <w:lvlJc w:val="left"/>
      <w:pPr>
        <w:ind w:left="4012" w:hanging="540"/>
      </w:pPr>
      <w:rPr>
        <w:rFonts w:hint="default"/>
      </w:rPr>
    </w:lvl>
  </w:abstractNum>
  <w:abstractNum w:abstractNumId="379" w15:restartNumberingAfterBreak="0">
    <w:nsid w:val="51D77CCD"/>
    <w:multiLevelType w:val="hybridMultilevel"/>
    <w:tmpl w:val="089A381A"/>
    <w:lvl w:ilvl="0" w:tplc="9DD8F4E4">
      <w:start w:val="1"/>
      <w:numFmt w:val="decimal"/>
      <w:lvlText w:val="%1."/>
      <w:lvlJc w:val="left"/>
      <w:pPr>
        <w:ind w:left="816" w:hanging="528"/>
      </w:pPr>
      <w:rPr>
        <w:rFonts w:ascii="Times New Roman" w:eastAsia="Times New Roman" w:hAnsi="Times New Roman" w:cs="Times New Roman" w:hint="default"/>
        <w:w w:val="100"/>
        <w:sz w:val="24"/>
        <w:szCs w:val="24"/>
      </w:rPr>
    </w:lvl>
    <w:lvl w:ilvl="1" w:tplc="6592F740">
      <w:numFmt w:val="bullet"/>
      <w:lvlText w:val="•"/>
      <w:lvlJc w:val="left"/>
      <w:pPr>
        <w:ind w:left="1353" w:hanging="528"/>
      </w:pPr>
      <w:rPr>
        <w:rFonts w:hint="default"/>
      </w:rPr>
    </w:lvl>
    <w:lvl w:ilvl="2" w:tplc="0DF0EE6A">
      <w:numFmt w:val="bullet"/>
      <w:lvlText w:val="•"/>
      <w:lvlJc w:val="left"/>
      <w:pPr>
        <w:ind w:left="1887" w:hanging="528"/>
      </w:pPr>
      <w:rPr>
        <w:rFonts w:hint="default"/>
      </w:rPr>
    </w:lvl>
    <w:lvl w:ilvl="3" w:tplc="02889BEA">
      <w:numFmt w:val="bullet"/>
      <w:lvlText w:val="•"/>
      <w:lvlJc w:val="left"/>
      <w:pPr>
        <w:ind w:left="2420" w:hanging="528"/>
      </w:pPr>
      <w:rPr>
        <w:rFonts w:hint="default"/>
      </w:rPr>
    </w:lvl>
    <w:lvl w:ilvl="4" w:tplc="F5B25D38">
      <w:numFmt w:val="bullet"/>
      <w:lvlText w:val="•"/>
      <w:lvlJc w:val="left"/>
      <w:pPr>
        <w:ind w:left="2954" w:hanging="528"/>
      </w:pPr>
      <w:rPr>
        <w:rFonts w:hint="default"/>
      </w:rPr>
    </w:lvl>
    <w:lvl w:ilvl="5" w:tplc="89A26C9E">
      <w:numFmt w:val="bullet"/>
      <w:lvlText w:val="•"/>
      <w:lvlJc w:val="left"/>
      <w:pPr>
        <w:ind w:left="3488" w:hanging="528"/>
      </w:pPr>
      <w:rPr>
        <w:rFonts w:hint="default"/>
      </w:rPr>
    </w:lvl>
    <w:lvl w:ilvl="6" w:tplc="6B4A6EEA">
      <w:numFmt w:val="bullet"/>
      <w:lvlText w:val="•"/>
      <w:lvlJc w:val="left"/>
      <w:pPr>
        <w:ind w:left="4021" w:hanging="528"/>
      </w:pPr>
      <w:rPr>
        <w:rFonts w:hint="default"/>
      </w:rPr>
    </w:lvl>
    <w:lvl w:ilvl="7" w:tplc="880806C0">
      <w:numFmt w:val="bullet"/>
      <w:lvlText w:val="•"/>
      <w:lvlJc w:val="left"/>
      <w:pPr>
        <w:ind w:left="4555" w:hanging="528"/>
      </w:pPr>
      <w:rPr>
        <w:rFonts w:hint="default"/>
      </w:rPr>
    </w:lvl>
    <w:lvl w:ilvl="8" w:tplc="588EA110">
      <w:numFmt w:val="bullet"/>
      <w:lvlText w:val="•"/>
      <w:lvlJc w:val="left"/>
      <w:pPr>
        <w:ind w:left="5088" w:hanging="528"/>
      </w:pPr>
      <w:rPr>
        <w:rFonts w:hint="default"/>
      </w:rPr>
    </w:lvl>
  </w:abstractNum>
  <w:abstractNum w:abstractNumId="380" w15:restartNumberingAfterBreak="0">
    <w:nsid w:val="52695C84"/>
    <w:multiLevelType w:val="hybridMultilevel"/>
    <w:tmpl w:val="0C9E6688"/>
    <w:lvl w:ilvl="0" w:tplc="30D4ADDE">
      <w:numFmt w:val="bullet"/>
      <w:lvlText w:val="•"/>
      <w:lvlJc w:val="left"/>
      <w:pPr>
        <w:ind w:left="720" w:hanging="360"/>
      </w:pPr>
      <w:rPr>
        <w:rFonts w:hint="default"/>
      </w:rPr>
    </w:lvl>
    <w:lvl w:ilvl="1" w:tplc="A0D8FF54" w:tentative="1">
      <w:start w:val="1"/>
      <w:numFmt w:val="bullet"/>
      <w:lvlText w:val="o"/>
      <w:lvlJc w:val="left"/>
      <w:pPr>
        <w:ind w:left="1440" w:hanging="360"/>
      </w:pPr>
      <w:rPr>
        <w:rFonts w:ascii="Courier New" w:hAnsi="Courier New" w:hint="default"/>
      </w:rPr>
    </w:lvl>
    <w:lvl w:ilvl="2" w:tplc="DDA49FB8" w:tentative="1">
      <w:start w:val="1"/>
      <w:numFmt w:val="bullet"/>
      <w:lvlText w:val=""/>
      <w:lvlJc w:val="left"/>
      <w:pPr>
        <w:ind w:left="2160" w:hanging="360"/>
      </w:pPr>
      <w:rPr>
        <w:rFonts w:ascii="Wingdings" w:hAnsi="Wingdings" w:hint="default"/>
      </w:rPr>
    </w:lvl>
    <w:lvl w:ilvl="3" w:tplc="0874C6BA" w:tentative="1">
      <w:start w:val="1"/>
      <w:numFmt w:val="bullet"/>
      <w:lvlText w:val=""/>
      <w:lvlJc w:val="left"/>
      <w:pPr>
        <w:ind w:left="2880" w:hanging="360"/>
      </w:pPr>
      <w:rPr>
        <w:rFonts w:ascii="Symbol" w:hAnsi="Symbol" w:hint="default"/>
      </w:rPr>
    </w:lvl>
    <w:lvl w:ilvl="4" w:tplc="441A116C" w:tentative="1">
      <w:start w:val="1"/>
      <w:numFmt w:val="bullet"/>
      <w:lvlText w:val="o"/>
      <w:lvlJc w:val="left"/>
      <w:pPr>
        <w:ind w:left="3600" w:hanging="360"/>
      </w:pPr>
      <w:rPr>
        <w:rFonts w:ascii="Courier New" w:hAnsi="Courier New" w:hint="default"/>
      </w:rPr>
    </w:lvl>
    <w:lvl w:ilvl="5" w:tplc="C02CF6BC" w:tentative="1">
      <w:start w:val="1"/>
      <w:numFmt w:val="bullet"/>
      <w:lvlText w:val=""/>
      <w:lvlJc w:val="left"/>
      <w:pPr>
        <w:ind w:left="4320" w:hanging="360"/>
      </w:pPr>
      <w:rPr>
        <w:rFonts w:ascii="Wingdings" w:hAnsi="Wingdings" w:hint="default"/>
      </w:rPr>
    </w:lvl>
    <w:lvl w:ilvl="6" w:tplc="27845F96" w:tentative="1">
      <w:start w:val="1"/>
      <w:numFmt w:val="bullet"/>
      <w:lvlText w:val=""/>
      <w:lvlJc w:val="left"/>
      <w:pPr>
        <w:ind w:left="5040" w:hanging="360"/>
      </w:pPr>
      <w:rPr>
        <w:rFonts w:ascii="Symbol" w:hAnsi="Symbol" w:hint="default"/>
      </w:rPr>
    </w:lvl>
    <w:lvl w:ilvl="7" w:tplc="91829BEA" w:tentative="1">
      <w:start w:val="1"/>
      <w:numFmt w:val="bullet"/>
      <w:lvlText w:val="o"/>
      <w:lvlJc w:val="left"/>
      <w:pPr>
        <w:ind w:left="5760" w:hanging="360"/>
      </w:pPr>
      <w:rPr>
        <w:rFonts w:ascii="Courier New" w:hAnsi="Courier New" w:hint="default"/>
      </w:rPr>
    </w:lvl>
    <w:lvl w:ilvl="8" w:tplc="027CB74C" w:tentative="1">
      <w:start w:val="1"/>
      <w:numFmt w:val="bullet"/>
      <w:lvlText w:val=""/>
      <w:lvlJc w:val="left"/>
      <w:pPr>
        <w:ind w:left="6480" w:hanging="360"/>
      </w:pPr>
      <w:rPr>
        <w:rFonts w:ascii="Wingdings" w:hAnsi="Wingdings" w:hint="default"/>
      </w:rPr>
    </w:lvl>
  </w:abstractNum>
  <w:abstractNum w:abstractNumId="381" w15:restartNumberingAfterBreak="0">
    <w:nsid w:val="52DB6C43"/>
    <w:multiLevelType w:val="hybridMultilevel"/>
    <w:tmpl w:val="4E6E6240"/>
    <w:lvl w:ilvl="0" w:tplc="FBBAD73C">
      <w:start w:val="1"/>
      <w:numFmt w:val="decimal"/>
      <w:lvlText w:val="%1."/>
      <w:lvlJc w:val="left"/>
      <w:pPr>
        <w:tabs>
          <w:tab w:val="num" w:pos="720"/>
        </w:tabs>
        <w:ind w:left="720" w:hanging="3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382" w15:restartNumberingAfterBreak="0">
    <w:nsid w:val="52FA7795"/>
    <w:multiLevelType w:val="hybridMultilevel"/>
    <w:tmpl w:val="E640A7B2"/>
    <w:lvl w:ilvl="0" w:tplc="FBBAD73C">
      <w:start w:val="1"/>
      <w:numFmt w:val="decimal"/>
      <w:lvlText w:val="%1."/>
      <w:lvlJc w:val="left"/>
      <w:pPr>
        <w:ind w:left="816" w:hanging="528"/>
      </w:pPr>
      <w:rPr>
        <w:rFonts w:ascii="Times New Roman" w:eastAsia="Times New Roman" w:hAnsi="Times New Roman" w:cs="Times New Roman" w:hint="default"/>
        <w:w w:val="100"/>
        <w:sz w:val="24"/>
        <w:szCs w:val="24"/>
      </w:rPr>
    </w:lvl>
    <w:lvl w:ilvl="1" w:tplc="04190003">
      <w:numFmt w:val="bullet"/>
      <w:lvlText w:val="•"/>
      <w:lvlJc w:val="left"/>
      <w:pPr>
        <w:ind w:left="1353" w:hanging="528"/>
      </w:pPr>
      <w:rPr>
        <w:rFonts w:hint="default"/>
      </w:rPr>
    </w:lvl>
    <w:lvl w:ilvl="2" w:tplc="04190005">
      <w:numFmt w:val="bullet"/>
      <w:lvlText w:val="•"/>
      <w:lvlJc w:val="left"/>
      <w:pPr>
        <w:ind w:left="1887" w:hanging="528"/>
      </w:pPr>
      <w:rPr>
        <w:rFonts w:hint="default"/>
      </w:rPr>
    </w:lvl>
    <w:lvl w:ilvl="3" w:tplc="04190001">
      <w:numFmt w:val="bullet"/>
      <w:lvlText w:val="•"/>
      <w:lvlJc w:val="left"/>
      <w:pPr>
        <w:ind w:left="2420" w:hanging="528"/>
      </w:pPr>
      <w:rPr>
        <w:rFonts w:hint="default"/>
      </w:rPr>
    </w:lvl>
    <w:lvl w:ilvl="4" w:tplc="04190003">
      <w:numFmt w:val="bullet"/>
      <w:lvlText w:val="•"/>
      <w:lvlJc w:val="left"/>
      <w:pPr>
        <w:ind w:left="2954" w:hanging="528"/>
      </w:pPr>
      <w:rPr>
        <w:rFonts w:hint="default"/>
      </w:rPr>
    </w:lvl>
    <w:lvl w:ilvl="5" w:tplc="04190005">
      <w:numFmt w:val="bullet"/>
      <w:lvlText w:val="•"/>
      <w:lvlJc w:val="left"/>
      <w:pPr>
        <w:ind w:left="3488" w:hanging="528"/>
      </w:pPr>
      <w:rPr>
        <w:rFonts w:hint="default"/>
      </w:rPr>
    </w:lvl>
    <w:lvl w:ilvl="6" w:tplc="04190001">
      <w:numFmt w:val="bullet"/>
      <w:lvlText w:val="•"/>
      <w:lvlJc w:val="left"/>
      <w:pPr>
        <w:ind w:left="4021" w:hanging="528"/>
      </w:pPr>
      <w:rPr>
        <w:rFonts w:hint="default"/>
      </w:rPr>
    </w:lvl>
    <w:lvl w:ilvl="7" w:tplc="04190003">
      <w:numFmt w:val="bullet"/>
      <w:lvlText w:val="•"/>
      <w:lvlJc w:val="left"/>
      <w:pPr>
        <w:ind w:left="4555" w:hanging="528"/>
      </w:pPr>
      <w:rPr>
        <w:rFonts w:hint="default"/>
      </w:rPr>
    </w:lvl>
    <w:lvl w:ilvl="8" w:tplc="04190005">
      <w:numFmt w:val="bullet"/>
      <w:lvlText w:val="•"/>
      <w:lvlJc w:val="left"/>
      <w:pPr>
        <w:ind w:left="5088" w:hanging="528"/>
      </w:pPr>
      <w:rPr>
        <w:rFonts w:hint="default"/>
      </w:rPr>
    </w:lvl>
  </w:abstractNum>
  <w:abstractNum w:abstractNumId="383" w15:restartNumberingAfterBreak="0">
    <w:nsid w:val="530E7458"/>
    <w:multiLevelType w:val="hybridMultilevel"/>
    <w:tmpl w:val="86E0C350"/>
    <w:lvl w:ilvl="0" w:tplc="33F489F0">
      <w:start w:val="1"/>
      <w:numFmt w:val="decimal"/>
      <w:lvlText w:val="%1."/>
      <w:lvlJc w:val="left"/>
      <w:pPr>
        <w:ind w:left="966" w:hanging="540"/>
      </w:pPr>
      <w:rPr>
        <w:rFonts w:ascii="Times New Roman" w:eastAsia="Times New Roman" w:hAnsi="Times New Roman" w:cs="Times New Roman" w:hint="default"/>
        <w:w w:val="100"/>
        <w:sz w:val="24"/>
        <w:szCs w:val="24"/>
      </w:rPr>
    </w:lvl>
    <w:lvl w:ilvl="1" w:tplc="438830F8" w:tentative="1">
      <w:start w:val="1"/>
      <w:numFmt w:val="lowerLetter"/>
      <w:lvlText w:val="%2."/>
      <w:lvlJc w:val="left"/>
      <w:pPr>
        <w:ind w:left="1440" w:hanging="360"/>
      </w:pPr>
      <w:rPr>
        <w:rFonts w:cs="Times New Roman"/>
      </w:rPr>
    </w:lvl>
    <w:lvl w:ilvl="2" w:tplc="F5F8C872" w:tentative="1">
      <w:start w:val="1"/>
      <w:numFmt w:val="lowerRoman"/>
      <w:lvlText w:val="%3."/>
      <w:lvlJc w:val="right"/>
      <w:pPr>
        <w:ind w:left="2160" w:hanging="180"/>
      </w:pPr>
      <w:rPr>
        <w:rFonts w:cs="Times New Roman"/>
      </w:rPr>
    </w:lvl>
    <w:lvl w:ilvl="3" w:tplc="34F04BC0" w:tentative="1">
      <w:start w:val="1"/>
      <w:numFmt w:val="decimal"/>
      <w:lvlText w:val="%4."/>
      <w:lvlJc w:val="left"/>
      <w:pPr>
        <w:ind w:left="2880" w:hanging="360"/>
      </w:pPr>
      <w:rPr>
        <w:rFonts w:cs="Times New Roman"/>
      </w:rPr>
    </w:lvl>
    <w:lvl w:ilvl="4" w:tplc="52DC241E" w:tentative="1">
      <w:start w:val="1"/>
      <w:numFmt w:val="lowerLetter"/>
      <w:lvlText w:val="%5."/>
      <w:lvlJc w:val="left"/>
      <w:pPr>
        <w:ind w:left="3600" w:hanging="360"/>
      </w:pPr>
      <w:rPr>
        <w:rFonts w:cs="Times New Roman"/>
      </w:rPr>
    </w:lvl>
    <w:lvl w:ilvl="5" w:tplc="0D12C350" w:tentative="1">
      <w:start w:val="1"/>
      <w:numFmt w:val="lowerRoman"/>
      <w:lvlText w:val="%6."/>
      <w:lvlJc w:val="right"/>
      <w:pPr>
        <w:ind w:left="4320" w:hanging="180"/>
      </w:pPr>
      <w:rPr>
        <w:rFonts w:cs="Times New Roman"/>
      </w:rPr>
    </w:lvl>
    <w:lvl w:ilvl="6" w:tplc="6AAE1A16" w:tentative="1">
      <w:start w:val="1"/>
      <w:numFmt w:val="decimal"/>
      <w:lvlText w:val="%7."/>
      <w:lvlJc w:val="left"/>
      <w:pPr>
        <w:ind w:left="5040" w:hanging="360"/>
      </w:pPr>
      <w:rPr>
        <w:rFonts w:cs="Times New Roman"/>
      </w:rPr>
    </w:lvl>
    <w:lvl w:ilvl="7" w:tplc="258CD4F0" w:tentative="1">
      <w:start w:val="1"/>
      <w:numFmt w:val="lowerLetter"/>
      <w:lvlText w:val="%8."/>
      <w:lvlJc w:val="left"/>
      <w:pPr>
        <w:ind w:left="5760" w:hanging="360"/>
      </w:pPr>
      <w:rPr>
        <w:rFonts w:cs="Times New Roman"/>
      </w:rPr>
    </w:lvl>
    <w:lvl w:ilvl="8" w:tplc="9DE4C418" w:tentative="1">
      <w:start w:val="1"/>
      <w:numFmt w:val="lowerRoman"/>
      <w:lvlText w:val="%9."/>
      <w:lvlJc w:val="right"/>
      <w:pPr>
        <w:ind w:left="6480" w:hanging="180"/>
      </w:pPr>
      <w:rPr>
        <w:rFonts w:cs="Times New Roman"/>
      </w:rPr>
    </w:lvl>
  </w:abstractNum>
  <w:abstractNum w:abstractNumId="384" w15:restartNumberingAfterBreak="0">
    <w:nsid w:val="531B70BB"/>
    <w:multiLevelType w:val="hybridMultilevel"/>
    <w:tmpl w:val="8E4A11E0"/>
    <w:lvl w:ilvl="0" w:tplc="8D209242">
      <w:start w:val="1"/>
      <w:numFmt w:val="decimal"/>
      <w:lvlText w:val="%1."/>
      <w:lvlJc w:val="left"/>
      <w:pPr>
        <w:tabs>
          <w:tab w:val="num" w:pos="720"/>
        </w:tabs>
        <w:ind w:left="720" w:hanging="360"/>
      </w:pPr>
      <w:rPr>
        <w:rFonts w:cs="Times New Roman" w:hint="default"/>
      </w:rPr>
    </w:lvl>
    <w:lvl w:ilvl="1" w:tplc="793C80C8" w:tentative="1">
      <w:start w:val="1"/>
      <w:numFmt w:val="lowerLetter"/>
      <w:lvlText w:val="%2."/>
      <w:lvlJc w:val="left"/>
      <w:pPr>
        <w:tabs>
          <w:tab w:val="num" w:pos="1440"/>
        </w:tabs>
        <w:ind w:left="1440" w:hanging="360"/>
      </w:pPr>
      <w:rPr>
        <w:rFonts w:cs="Times New Roman"/>
      </w:rPr>
    </w:lvl>
    <w:lvl w:ilvl="2" w:tplc="1B12EDB8" w:tentative="1">
      <w:start w:val="1"/>
      <w:numFmt w:val="lowerRoman"/>
      <w:lvlText w:val="%3."/>
      <w:lvlJc w:val="right"/>
      <w:pPr>
        <w:tabs>
          <w:tab w:val="num" w:pos="2160"/>
        </w:tabs>
        <w:ind w:left="2160" w:hanging="180"/>
      </w:pPr>
      <w:rPr>
        <w:rFonts w:cs="Times New Roman"/>
      </w:rPr>
    </w:lvl>
    <w:lvl w:ilvl="3" w:tplc="3434056E" w:tentative="1">
      <w:start w:val="1"/>
      <w:numFmt w:val="decimal"/>
      <w:lvlText w:val="%4."/>
      <w:lvlJc w:val="left"/>
      <w:pPr>
        <w:tabs>
          <w:tab w:val="num" w:pos="2880"/>
        </w:tabs>
        <w:ind w:left="2880" w:hanging="360"/>
      </w:pPr>
      <w:rPr>
        <w:rFonts w:cs="Times New Roman"/>
      </w:rPr>
    </w:lvl>
    <w:lvl w:ilvl="4" w:tplc="A9BAC084" w:tentative="1">
      <w:start w:val="1"/>
      <w:numFmt w:val="lowerLetter"/>
      <w:lvlText w:val="%5."/>
      <w:lvlJc w:val="left"/>
      <w:pPr>
        <w:tabs>
          <w:tab w:val="num" w:pos="3600"/>
        </w:tabs>
        <w:ind w:left="3600" w:hanging="360"/>
      </w:pPr>
      <w:rPr>
        <w:rFonts w:cs="Times New Roman"/>
      </w:rPr>
    </w:lvl>
    <w:lvl w:ilvl="5" w:tplc="1B54BE9E" w:tentative="1">
      <w:start w:val="1"/>
      <w:numFmt w:val="lowerRoman"/>
      <w:lvlText w:val="%6."/>
      <w:lvlJc w:val="right"/>
      <w:pPr>
        <w:tabs>
          <w:tab w:val="num" w:pos="4320"/>
        </w:tabs>
        <w:ind w:left="4320" w:hanging="180"/>
      </w:pPr>
      <w:rPr>
        <w:rFonts w:cs="Times New Roman"/>
      </w:rPr>
    </w:lvl>
    <w:lvl w:ilvl="6" w:tplc="69685C66" w:tentative="1">
      <w:start w:val="1"/>
      <w:numFmt w:val="decimal"/>
      <w:lvlText w:val="%7."/>
      <w:lvlJc w:val="left"/>
      <w:pPr>
        <w:tabs>
          <w:tab w:val="num" w:pos="5040"/>
        </w:tabs>
        <w:ind w:left="5040" w:hanging="360"/>
      </w:pPr>
      <w:rPr>
        <w:rFonts w:cs="Times New Roman"/>
      </w:rPr>
    </w:lvl>
    <w:lvl w:ilvl="7" w:tplc="0D98E1B4" w:tentative="1">
      <w:start w:val="1"/>
      <w:numFmt w:val="lowerLetter"/>
      <w:lvlText w:val="%8."/>
      <w:lvlJc w:val="left"/>
      <w:pPr>
        <w:tabs>
          <w:tab w:val="num" w:pos="5760"/>
        </w:tabs>
        <w:ind w:left="5760" w:hanging="360"/>
      </w:pPr>
      <w:rPr>
        <w:rFonts w:cs="Times New Roman"/>
      </w:rPr>
    </w:lvl>
    <w:lvl w:ilvl="8" w:tplc="5BB00794" w:tentative="1">
      <w:start w:val="1"/>
      <w:numFmt w:val="lowerRoman"/>
      <w:lvlText w:val="%9."/>
      <w:lvlJc w:val="right"/>
      <w:pPr>
        <w:tabs>
          <w:tab w:val="num" w:pos="6480"/>
        </w:tabs>
        <w:ind w:left="6480" w:hanging="180"/>
      </w:pPr>
      <w:rPr>
        <w:rFonts w:cs="Times New Roman"/>
      </w:rPr>
    </w:lvl>
  </w:abstractNum>
  <w:abstractNum w:abstractNumId="385" w15:restartNumberingAfterBreak="0">
    <w:nsid w:val="53245FB0"/>
    <w:multiLevelType w:val="hybridMultilevel"/>
    <w:tmpl w:val="CABAD422"/>
    <w:lvl w:ilvl="0" w:tplc="413ADB7A">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19">
      <w:numFmt w:val="bullet"/>
      <w:lvlText w:val="•"/>
      <w:lvlJc w:val="left"/>
      <w:pPr>
        <w:ind w:left="1219" w:hanging="540"/>
      </w:pPr>
      <w:rPr>
        <w:rFonts w:hint="default"/>
      </w:rPr>
    </w:lvl>
    <w:lvl w:ilvl="2" w:tplc="0419001B">
      <w:numFmt w:val="bullet"/>
      <w:lvlText w:val="•"/>
      <w:lvlJc w:val="left"/>
      <w:pPr>
        <w:ind w:left="1618" w:hanging="540"/>
      </w:pPr>
      <w:rPr>
        <w:rFonts w:hint="default"/>
      </w:rPr>
    </w:lvl>
    <w:lvl w:ilvl="3" w:tplc="0419000F">
      <w:numFmt w:val="bullet"/>
      <w:lvlText w:val="•"/>
      <w:lvlJc w:val="left"/>
      <w:pPr>
        <w:ind w:left="2017" w:hanging="540"/>
      </w:pPr>
      <w:rPr>
        <w:rFonts w:hint="default"/>
      </w:rPr>
    </w:lvl>
    <w:lvl w:ilvl="4" w:tplc="04190019">
      <w:numFmt w:val="bullet"/>
      <w:lvlText w:val="•"/>
      <w:lvlJc w:val="left"/>
      <w:pPr>
        <w:ind w:left="2416" w:hanging="540"/>
      </w:pPr>
      <w:rPr>
        <w:rFonts w:hint="default"/>
      </w:rPr>
    </w:lvl>
    <w:lvl w:ilvl="5" w:tplc="0419001B">
      <w:numFmt w:val="bullet"/>
      <w:lvlText w:val="•"/>
      <w:lvlJc w:val="left"/>
      <w:pPr>
        <w:ind w:left="2815" w:hanging="540"/>
      </w:pPr>
      <w:rPr>
        <w:rFonts w:hint="default"/>
      </w:rPr>
    </w:lvl>
    <w:lvl w:ilvl="6" w:tplc="0419000F">
      <w:numFmt w:val="bullet"/>
      <w:lvlText w:val="•"/>
      <w:lvlJc w:val="left"/>
      <w:pPr>
        <w:ind w:left="3214" w:hanging="540"/>
      </w:pPr>
      <w:rPr>
        <w:rFonts w:hint="default"/>
      </w:rPr>
    </w:lvl>
    <w:lvl w:ilvl="7" w:tplc="04190019">
      <w:numFmt w:val="bullet"/>
      <w:lvlText w:val="•"/>
      <w:lvlJc w:val="left"/>
      <w:pPr>
        <w:ind w:left="3613" w:hanging="540"/>
      </w:pPr>
      <w:rPr>
        <w:rFonts w:hint="default"/>
      </w:rPr>
    </w:lvl>
    <w:lvl w:ilvl="8" w:tplc="0419001B">
      <w:numFmt w:val="bullet"/>
      <w:lvlText w:val="•"/>
      <w:lvlJc w:val="left"/>
      <w:pPr>
        <w:ind w:left="4012" w:hanging="540"/>
      </w:pPr>
      <w:rPr>
        <w:rFonts w:hint="default"/>
      </w:rPr>
    </w:lvl>
  </w:abstractNum>
  <w:abstractNum w:abstractNumId="386" w15:restartNumberingAfterBreak="0">
    <w:nsid w:val="53547BD9"/>
    <w:multiLevelType w:val="hybridMultilevel"/>
    <w:tmpl w:val="0352BB98"/>
    <w:lvl w:ilvl="0" w:tplc="CD62B242">
      <w:start w:val="1"/>
      <w:numFmt w:val="bullet"/>
      <w:lvlText w:val=""/>
      <w:lvlJc w:val="left"/>
      <w:pPr>
        <w:ind w:left="1381" w:hanging="360"/>
      </w:pPr>
      <w:rPr>
        <w:rFonts w:ascii="Symbol" w:hAnsi="Symbol" w:hint="default"/>
      </w:rPr>
    </w:lvl>
    <w:lvl w:ilvl="1" w:tplc="04190003" w:tentative="1">
      <w:start w:val="1"/>
      <w:numFmt w:val="bullet"/>
      <w:lvlText w:val="o"/>
      <w:lvlJc w:val="left"/>
      <w:pPr>
        <w:ind w:left="2101" w:hanging="360"/>
      </w:pPr>
      <w:rPr>
        <w:rFonts w:ascii="Courier New" w:hAnsi="Courier New" w:hint="default"/>
      </w:rPr>
    </w:lvl>
    <w:lvl w:ilvl="2" w:tplc="04190005" w:tentative="1">
      <w:start w:val="1"/>
      <w:numFmt w:val="bullet"/>
      <w:lvlText w:val=""/>
      <w:lvlJc w:val="left"/>
      <w:pPr>
        <w:ind w:left="2821" w:hanging="360"/>
      </w:pPr>
      <w:rPr>
        <w:rFonts w:ascii="Wingdings" w:hAnsi="Wingdings" w:hint="default"/>
      </w:rPr>
    </w:lvl>
    <w:lvl w:ilvl="3" w:tplc="04190001" w:tentative="1">
      <w:start w:val="1"/>
      <w:numFmt w:val="bullet"/>
      <w:lvlText w:val=""/>
      <w:lvlJc w:val="left"/>
      <w:pPr>
        <w:ind w:left="3541" w:hanging="360"/>
      </w:pPr>
      <w:rPr>
        <w:rFonts w:ascii="Symbol" w:hAnsi="Symbol" w:hint="default"/>
      </w:rPr>
    </w:lvl>
    <w:lvl w:ilvl="4" w:tplc="04190003" w:tentative="1">
      <w:start w:val="1"/>
      <w:numFmt w:val="bullet"/>
      <w:lvlText w:val="o"/>
      <w:lvlJc w:val="left"/>
      <w:pPr>
        <w:ind w:left="4261" w:hanging="360"/>
      </w:pPr>
      <w:rPr>
        <w:rFonts w:ascii="Courier New" w:hAnsi="Courier New" w:hint="default"/>
      </w:rPr>
    </w:lvl>
    <w:lvl w:ilvl="5" w:tplc="04190005" w:tentative="1">
      <w:start w:val="1"/>
      <w:numFmt w:val="bullet"/>
      <w:lvlText w:val=""/>
      <w:lvlJc w:val="left"/>
      <w:pPr>
        <w:ind w:left="4981" w:hanging="360"/>
      </w:pPr>
      <w:rPr>
        <w:rFonts w:ascii="Wingdings" w:hAnsi="Wingdings" w:hint="default"/>
      </w:rPr>
    </w:lvl>
    <w:lvl w:ilvl="6" w:tplc="04190001" w:tentative="1">
      <w:start w:val="1"/>
      <w:numFmt w:val="bullet"/>
      <w:lvlText w:val=""/>
      <w:lvlJc w:val="left"/>
      <w:pPr>
        <w:ind w:left="5701" w:hanging="360"/>
      </w:pPr>
      <w:rPr>
        <w:rFonts w:ascii="Symbol" w:hAnsi="Symbol" w:hint="default"/>
      </w:rPr>
    </w:lvl>
    <w:lvl w:ilvl="7" w:tplc="04190003" w:tentative="1">
      <w:start w:val="1"/>
      <w:numFmt w:val="bullet"/>
      <w:lvlText w:val="o"/>
      <w:lvlJc w:val="left"/>
      <w:pPr>
        <w:ind w:left="6421" w:hanging="360"/>
      </w:pPr>
      <w:rPr>
        <w:rFonts w:ascii="Courier New" w:hAnsi="Courier New" w:hint="default"/>
      </w:rPr>
    </w:lvl>
    <w:lvl w:ilvl="8" w:tplc="04190005" w:tentative="1">
      <w:start w:val="1"/>
      <w:numFmt w:val="bullet"/>
      <w:lvlText w:val=""/>
      <w:lvlJc w:val="left"/>
      <w:pPr>
        <w:ind w:left="7141" w:hanging="360"/>
      </w:pPr>
      <w:rPr>
        <w:rFonts w:ascii="Wingdings" w:hAnsi="Wingdings" w:hint="default"/>
      </w:rPr>
    </w:lvl>
  </w:abstractNum>
  <w:abstractNum w:abstractNumId="387" w15:restartNumberingAfterBreak="0">
    <w:nsid w:val="53977C1F"/>
    <w:multiLevelType w:val="hybridMultilevel"/>
    <w:tmpl w:val="3DB4B2AE"/>
    <w:lvl w:ilvl="0" w:tplc="C054037C">
      <w:start w:val="1"/>
      <w:numFmt w:val="decimal"/>
      <w:lvlText w:val="%1."/>
      <w:lvlJc w:val="left"/>
      <w:pPr>
        <w:tabs>
          <w:tab w:val="num" w:pos="720"/>
        </w:tabs>
        <w:ind w:left="720" w:hanging="360"/>
      </w:pPr>
      <w:rPr>
        <w:rFonts w:cs="Times New Roman"/>
        <w:b w:val="0"/>
      </w:rPr>
    </w:lvl>
    <w:lvl w:ilvl="1" w:tplc="F8F0C830">
      <w:start w:val="1"/>
      <w:numFmt w:val="decimal"/>
      <w:lvlText w:val="%2."/>
      <w:lvlJc w:val="left"/>
      <w:pPr>
        <w:tabs>
          <w:tab w:val="num" w:pos="829"/>
        </w:tabs>
        <w:ind w:left="829" w:hanging="360"/>
      </w:pPr>
      <w:rPr>
        <w:rFonts w:cs="Times New Roman"/>
      </w:rPr>
    </w:lvl>
    <w:lvl w:ilvl="2" w:tplc="912CD042">
      <w:start w:val="1"/>
      <w:numFmt w:val="decimal"/>
      <w:lvlText w:val="%3."/>
      <w:lvlJc w:val="left"/>
      <w:pPr>
        <w:tabs>
          <w:tab w:val="num" w:pos="2160"/>
        </w:tabs>
        <w:ind w:left="2160" w:hanging="360"/>
      </w:pPr>
      <w:rPr>
        <w:rFonts w:cs="Times New Roman"/>
      </w:rPr>
    </w:lvl>
    <w:lvl w:ilvl="3" w:tplc="0A7A3502">
      <w:start w:val="1"/>
      <w:numFmt w:val="decimal"/>
      <w:lvlText w:val="%4."/>
      <w:lvlJc w:val="left"/>
      <w:pPr>
        <w:tabs>
          <w:tab w:val="num" w:pos="2880"/>
        </w:tabs>
        <w:ind w:left="2880" w:hanging="360"/>
      </w:pPr>
      <w:rPr>
        <w:rFonts w:cs="Times New Roman"/>
      </w:rPr>
    </w:lvl>
    <w:lvl w:ilvl="4" w:tplc="048A813C">
      <w:start w:val="1"/>
      <w:numFmt w:val="decimal"/>
      <w:lvlText w:val="%5."/>
      <w:lvlJc w:val="left"/>
      <w:pPr>
        <w:tabs>
          <w:tab w:val="num" w:pos="3600"/>
        </w:tabs>
        <w:ind w:left="3600" w:hanging="360"/>
      </w:pPr>
      <w:rPr>
        <w:rFonts w:cs="Times New Roman"/>
      </w:rPr>
    </w:lvl>
    <w:lvl w:ilvl="5" w:tplc="4C12A20A">
      <w:start w:val="1"/>
      <w:numFmt w:val="decimal"/>
      <w:lvlText w:val="%6."/>
      <w:lvlJc w:val="left"/>
      <w:pPr>
        <w:tabs>
          <w:tab w:val="num" w:pos="4320"/>
        </w:tabs>
        <w:ind w:left="4320" w:hanging="360"/>
      </w:pPr>
      <w:rPr>
        <w:rFonts w:cs="Times New Roman"/>
      </w:rPr>
    </w:lvl>
    <w:lvl w:ilvl="6" w:tplc="0AB2A578">
      <w:start w:val="1"/>
      <w:numFmt w:val="decimal"/>
      <w:lvlText w:val="%7."/>
      <w:lvlJc w:val="left"/>
      <w:pPr>
        <w:tabs>
          <w:tab w:val="num" w:pos="5040"/>
        </w:tabs>
        <w:ind w:left="5040" w:hanging="360"/>
      </w:pPr>
      <w:rPr>
        <w:rFonts w:cs="Times New Roman"/>
      </w:rPr>
    </w:lvl>
    <w:lvl w:ilvl="7" w:tplc="9A82FBA2">
      <w:start w:val="1"/>
      <w:numFmt w:val="decimal"/>
      <w:lvlText w:val="%8."/>
      <w:lvlJc w:val="left"/>
      <w:pPr>
        <w:tabs>
          <w:tab w:val="num" w:pos="5760"/>
        </w:tabs>
        <w:ind w:left="5760" w:hanging="360"/>
      </w:pPr>
      <w:rPr>
        <w:rFonts w:cs="Times New Roman"/>
      </w:rPr>
    </w:lvl>
    <w:lvl w:ilvl="8" w:tplc="298C5820">
      <w:start w:val="1"/>
      <w:numFmt w:val="decimal"/>
      <w:lvlText w:val="%9."/>
      <w:lvlJc w:val="left"/>
      <w:pPr>
        <w:tabs>
          <w:tab w:val="num" w:pos="6480"/>
        </w:tabs>
        <w:ind w:left="6480" w:hanging="360"/>
      </w:pPr>
      <w:rPr>
        <w:rFonts w:cs="Times New Roman"/>
      </w:rPr>
    </w:lvl>
  </w:abstractNum>
  <w:abstractNum w:abstractNumId="388" w15:restartNumberingAfterBreak="0">
    <w:nsid w:val="53CE3D5E"/>
    <w:multiLevelType w:val="hybridMultilevel"/>
    <w:tmpl w:val="03D0AFDC"/>
    <w:lvl w:ilvl="0" w:tplc="0419000F">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19">
      <w:numFmt w:val="bullet"/>
      <w:lvlText w:val="•"/>
      <w:lvlJc w:val="left"/>
      <w:pPr>
        <w:ind w:left="1219" w:hanging="540"/>
      </w:pPr>
      <w:rPr>
        <w:rFonts w:hint="default"/>
      </w:rPr>
    </w:lvl>
    <w:lvl w:ilvl="2" w:tplc="0419001B">
      <w:numFmt w:val="bullet"/>
      <w:lvlText w:val="•"/>
      <w:lvlJc w:val="left"/>
      <w:pPr>
        <w:ind w:left="1618" w:hanging="540"/>
      </w:pPr>
      <w:rPr>
        <w:rFonts w:hint="default"/>
      </w:rPr>
    </w:lvl>
    <w:lvl w:ilvl="3" w:tplc="0419000F">
      <w:numFmt w:val="bullet"/>
      <w:lvlText w:val="•"/>
      <w:lvlJc w:val="left"/>
      <w:pPr>
        <w:ind w:left="2017" w:hanging="540"/>
      </w:pPr>
      <w:rPr>
        <w:rFonts w:hint="default"/>
      </w:rPr>
    </w:lvl>
    <w:lvl w:ilvl="4" w:tplc="04190019">
      <w:numFmt w:val="bullet"/>
      <w:lvlText w:val="•"/>
      <w:lvlJc w:val="left"/>
      <w:pPr>
        <w:ind w:left="2416" w:hanging="540"/>
      </w:pPr>
      <w:rPr>
        <w:rFonts w:hint="default"/>
      </w:rPr>
    </w:lvl>
    <w:lvl w:ilvl="5" w:tplc="0419001B">
      <w:numFmt w:val="bullet"/>
      <w:lvlText w:val="•"/>
      <w:lvlJc w:val="left"/>
      <w:pPr>
        <w:ind w:left="2815" w:hanging="540"/>
      </w:pPr>
      <w:rPr>
        <w:rFonts w:hint="default"/>
      </w:rPr>
    </w:lvl>
    <w:lvl w:ilvl="6" w:tplc="0419000F">
      <w:numFmt w:val="bullet"/>
      <w:lvlText w:val="•"/>
      <w:lvlJc w:val="left"/>
      <w:pPr>
        <w:ind w:left="3214" w:hanging="540"/>
      </w:pPr>
      <w:rPr>
        <w:rFonts w:hint="default"/>
      </w:rPr>
    </w:lvl>
    <w:lvl w:ilvl="7" w:tplc="04190019">
      <w:numFmt w:val="bullet"/>
      <w:lvlText w:val="•"/>
      <w:lvlJc w:val="left"/>
      <w:pPr>
        <w:ind w:left="3613" w:hanging="540"/>
      </w:pPr>
      <w:rPr>
        <w:rFonts w:hint="default"/>
      </w:rPr>
    </w:lvl>
    <w:lvl w:ilvl="8" w:tplc="0419001B">
      <w:numFmt w:val="bullet"/>
      <w:lvlText w:val="•"/>
      <w:lvlJc w:val="left"/>
      <w:pPr>
        <w:ind w:left="4012" w:hanging="540"/>
      </w:pPr>
      <w:rPr>
        <w:rFonts w:hint="default"/>
      </w:rPr>
    </w:lvl>
  </w:abstractNum>
  <w:abstractNum w:abstractNumId="389" w15:restartNumberingAfterBreak="0">
    <w:nsid w:val="540172AA"/>
    <w:multiLevelType w:val="hybridMultilevel"/>
    <w:tmpl w:val="0E78500A"/>
    <w:lvl w:ilvl="0" w:tplc="EC588EBA">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90" w15:restartNumberingAfterBreak="0">
    <w:nsid w:val="540768A1"/>
    <w:multiLevelType w:val="hybridMultilevel"/>
    <w:tmpl w:val="12943F02"/>
    <w:lvl w:ilvl="0" w:tplc="04190001">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03">
      <w:numFmt w:val="bullet"/>
      <w:lvlText w:val="•"/>
      <w:lvlJc w:val="left"/>
      <w:pPr>
        <w:ind w:left="1219" w:hanging="540"/>
      </w:pPr>
      <w:rPr>
        <w:rFonts w:hint="default"/>
      </w:rPr>
    </w:lvl>
    <w:lvl w:ilvl="2" w:tplc="04190005">
      <w:numFmt w:val="bullet"/>
      <w:lvlText w:val="•"/>
      <w:lvlJc w:val="left"/>
      <w:pPr>
        <w:ind w:left="1618" w:hanging="540"/>
      </w:pPr>
      <w:rPr>
        <w:rFonts w:hint="default"/>
      </w:rPr>
    </w:lvl>
    <w:lvl w:ilvl="3" w:tplc="04190001">
      <w:numFmt w:val="bullet"/>
      <w:lvlText w:val="•"/>
      <w:lvlJc w:val="left"/>
      <w:pPr>
        <w:ind w:left="2017" w:hanging="540"/>
      </w:pPr>
      <w:rPr>
        <w:rFonts w:hint="default"/>
      </w:rPr>
    </w:lvl>
    <w:lvl w:ilvl="4" w:tplc="04190003">
      <w:numFmt w:val="bullet"/>
      <w:lvlText w:val="•"/>
      <w:lvlJc w:val="left"/>
      <w:pPr>
        <w:ind w:left="2416" w:hanging="540"/>
      </w:pPr>
      <w:rPr>
        <w:rFonts w:hint="default"/>
      </w:rPr>
    </w:lvl>
    <w:lvl w:ilvl="5" w:tplc="04190005">
      <w:numFmt w:val="bullet"/>
      <w:lvlText w:val="•"/>
      <w:lvlJc w:val="left"/>
      <w:pPr>
        <w:ind w:left="2815" w:hanging="540"/>
      </w:pPr>
      <w:rPr>
        <w:rFonts w:hint="default"/>
      </w:rPr>
    </w:lvl>
    <w:lvl w:ilvl="6" w:tplc="04190001">
      <w:numFmt w:val="bullet"/>
      <w:lvlText w:val="•"/>
      <w:lvlJc w:val="left"/>
      <w:pPr>
        <w:ind w:left="3214" w:hanging="540"/>
      </w:pPr>
      <w:rPr>
        <w:rFonts w:hint="default"/>
      </w:rPr>
    </w:lvl>
    <w:lvl w:ilvl="7" w:tplc="04190003">
      <w:numFmt w:val="bullet"/>
      <w:lvlText w:val="•"/>
      <w:lvlJc w:val="left"/>
      <w:pPr>
        <w:ind w:left="3613" w:hanging="540"/>
      </w:pPr>
      <w:rPr>
        <w:rFonts w:hint="default"/>
      </w:rPr>
    </w:lvl>
    <w:lvl w:ilvl="8" w:tplc="04190005">
      <w:numFmt w:val="bullet"/>
      <w:lvlText w:val="•"/>
      <w:lvlJc w:val="left"/>
      <w:pPr>
        <w:ind w:left="4012" w:hanging="540"/>
      </w:pPr>
      <w:rPr>
        <w:rFonts w:hint="default"/>
      </w:rPr>
    </w:lvl>
  </w:abstractNum>
  <w:abstractNum w:abstractNumId="391" w15:restartNumberingAfterBreak="0">
    <w:nsid w:val="54371371"/>
    <w:multiLevelType w:val="hybridMultilevel"/>
    <w:tmpl w:val="05108EA8"/>
    <w:lvl w:ilvl="0" w:tplc="718098AA">
      <w:start w:val="1"/>
      <w:numFmt w:val="decimal"/>
      <w:lvlText w:val="%1."/>
      <w:lvlJc w:val="left"/>
      <w:pPr>
        <w:tabs>
          <w:tab w:val="num" w:pos="360"/>
        </w:tabs>
        <w:ind w:left="360" w:hanging="360"/>
      </w:pPr>
      <w:rPr>
        <w:rFonts w:ascii="Times New Roman" w:hAnsi="Times New Roman" w:cs="Times New Roman" w:hint="default"/>
        <w:b w:val="0"/>
        <w:i w:val="0"/>
        <w:sz w:val="24"/>
        <w:szCs w:val="24"/>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92" w15:restartNumberingAfterBreak="0">
    <w:nsid w:val="545C0C75"/>
    <w:multiLevelType w:val="multilevel"/>
    <w:tmpl w:val="1276BCF4"/>
    <w:lvl w:ilvl="0">
      <w:start w:val="1"/>
      <w:numFmt w:val="decimal"/>
      <w:lvlText w:val="%1."/>
      <w:lvlJc w:val="left"/>
      <w:pPr>
        <w:ind w:left="420" w:hanging="420"/>
      </w:pPr>
      <w:rPr>
        <w:rFonts w:cs="Times New Roman" w:hint="default"/>
      </w:rPr>
    </w:lvl>
    <w:lvl w:ilvl="1">
      <w:start w:val="1"/>
      <w:numFmt w:val="decimal"/>
      <w:lvlText w:val="%1.%2."/>
      <w:lvlJc w:val="left"/>
      <w:pPr>
        <w:ind w:left="420" w:hanging="4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93" w15:restartNumberingAfterBreak="0">
    <w:nsid w:val="55026EBB"/>
    <w:multiLevelType w:val="hybridMultilevel"/>
    <w:tmpl w:val="8B3E38B6"/>
    <w:lvl w:ilvl="0" w:tplc="0419000F">
      <w:start w:val="1"/>
      <w:numFmt w:val="decimal"/>
      <w:lvlText w:val="%1."/>
      <w:lvlJc w:val="left"/>
      <w:pPr>
        <w:ind w:left="816" w:hanging="528"/>
      </w:pPr>
      <w:rPr>
        <w:rFonts w:ascii="Times New Roman" w:eastAsia="Times New Roman" w:hAnsi="Times New Roman" w:cs="Times New Roman" w:hint="default"/>
        <w:w w:val="100"/>
        <w:sz w:val="24"/>
        <w:szCs w:val="24"/>
      </w:rPr>
    </w:lvl>
    <w:lvl w:ilvl="1" w:tplc="04190019">
      <w:numFmt w:val="bullet"/>
      <w:lvlText w:val="•"/>
      <w:lvlJc w:val="left"/>
      <w:pPr>
        <w:ind w:left="1353" w:hanging="528"/>
      </w:pPr>
      <w:rPr>
        <w:rFonts w:hint="default"/>
      </w:rPr>
    </w:lvl>
    <w:lvl w:ilvl="2" w:tplc="0419001B">
      <w:numFmt w:val="bullet"/>
      <w:lvlText w:val="•"/>
      <w:lvlJc w:val="left"/>
      <w:pPr>
        <w:ind w:left="1887" w:hanging="528"/>
      </w:pPr>
      <w:rPr>
        <w:rFonts w:hint="default"/>
      </w:rPr>
    </w:lvl>
    <w:lvl w:ilvl="3" w:tplc="0419000F">
      <w:numFmt w:val="bullet"/>
      <w:lvlText w:val="•"/>
      <w:lvlJc w:val="left"/>
      <w:pPr>
        <w:ind w:left="2420" w:hanging="528"/>
      </w:pPr>
      <w:rPr>
        <w:rFonts w:hint="default"/>
      </w:rPr>
    </w:lvl>
    <w:lvl w:ilvl="4" w:tplc="04190019">
      <w:numFmt w:val="bullet"/>
      <w:lvlText w:val="•"/>
      <w:lvlJc w:val="left"/>
      <w:pPr>
        <w:ind w:left="2954" w:hanging="528"/>
      </w:pPr>
      <w:rPr>
        <w:rFonts w:hint="default"/>
      </w:rPr>
    </w:lvl>
    <w:lvl w:ilvl="5" w:tplc="0419001B">
      <w:numFmt w:val="bullet"/>
      <w:lvlText w:val="•"/>
      <w:lvlJc w:val="left"/>
      <w:pPr>
        <w:ind w:left="3488" w:hanging="528"/>
      </w:pPr>
      <w:rPr>
        <w:rFonts w:hint="default"/>
      </w:rPr>
    </w:lvl>
    <w:lvl w:ilvl="6" w:tplc="0419000F">
      <w:numFmt w:val="bullet"/>
      <w:lvlText w:val="•"/>
      <w:lvlJc w:val="left"/>
      <w:pPr>
        <w:ind w:left="4021" w:hanging="528"/>
      </w:pPr>
      <w:rPr>
        <w:rFonts w:hint="default"/>
      </w:rPr>
    </w:lvl>
    <w:lvl w:ilvl="7" w:tplc="04190019">
      <w:numFmt w:val="bullet"/>
      <w:lvlText w:val="•"/>
      <w:lvlJc w:val="left"/>
      <w:pPr>
        <w:ind w:left="4555" w:hanging="528"/>
      </w:pPr>
      <w:rPr>
        <w:rFonts w:hint="default"/>
      </w:rPr>
    </w:lvl>
    <w:lvl w:ilvl="8" w:tplc="0419001B">
      <w:numFmt w:val="bullet"/>
      <w:lvlText w:val="•"/>
      <w:lvlJc w:val="left"/>
      <w:pPr>
        <w:ind w:left="5088" w:hanging="528"/>
      </w:pPr>
      <w:rPr>
        <w:rFonts w:hint="default"/>
      </w:rPr>
    </w:lvl>
  </w:abstractNum>
  <w:abstractNum w:abstractNumId="394" w15:restartNumberingAfterBreak="0">
    <w:nsid w:val="5503273A"/>
    <w:multiLevelType w:val="hybridMultilevel"/>
    <w:tmpl w:val="49C691D0"/>
    <w:lvl w:ilvl="0" w:tplc="0470B142">
      <w:start w:val="1"/>
      <w:numFmt w:val="decimal"/>
      <w:lvlText w:val="%1."/>
      <w:lvlJc w:val="left"/>
      <w:pPr>
        <w:ind w:left="825" w:hanging="540"/>
      </w:pPr>
      <w:rPr>
        <w:rFonts w:ascii="Times New Roman" w:eastAsia="Times New Roman" w:hAnsi="Times New Roman" w:cs="Times New Roman" w:hint="default"/>
        <w:w w:val="100"/>
        <w:sz w:val="24"/>
        <w:szCs w:val="24"/>
      </w:rPr>
    </w:lvl>
    <w:lvl w:ilvl="1" w:tplc="E83E5A48">
      <w:numFmt w:val="bullet"/>
      <w:lvlText w:val="•"/>
      <w:lvlJc w:val="left"/>
      <w:pPr>
        <w:ind w:left="1219" w:hanging="540"/>
      </w:pPr>
      <w:rPr>
        <w:rFonts w:hint="default"/>
      </w:rPr>
    </w:lvl>
    <w:lvl w:ilvl="2" w:tplc="D2849912">
      <w:numFmt w:val="bullet"/>
      <w:lvlText w:val="•"/>
      <w:lvlJc w:val="left"/>
      <w:pPr>
        <w:ind w:left="1618" w:hanging="540"/>
      </w:pPr>
      <w:rPr>
        <w:rFonts w:hint="default"/>
      </w:rPr>
    </w:lvl>
    <w:lvl w:ilvl="3" w:tplc="AFF00FB0">
      <w:numFmt w:val="bullet"/>
      <w:lvlText w:val="•"/>
      <w:lvlJc w:val="left"/>
      <w:pPr>
        <w:ind w:left="2017" w:hanging="540"/>
      </w:pPr>
      <w:rPr>
        <w:rFonts w:hint="default"/>
      </w:rPr>
    </w:lvl>
    <w:lvl w:ilvl="4" w:tplc="12280AC2">
      <w:numFmt w:val="bullet"/>
      <w:lvlText w:val="•"/>
      <w:lvlJc w:val="left"/>
      <w:pPr>
        <w:ind w:left="2416" w:hanging="540"/>
      </w:pPr>
      <w:rPr>
        <w:rFonts w:hint="default"/>
      </w:rPr>
    </w:lvl>
    <w:lvl w:ilvl="5" w:tplc="1D8039DA">
      <w:numFmt w:val="bullet"/>
      <w:lvlText w:val="•"/>
      <w:lvlJc w:val="left"/>
      <w:pPr>
        <w:ind w:left="2815" w:hanging="540"/>
      </w:pPr>
      <w:rPr>
        <w:rFonts w:hint="default"/>
      </w:rPr>
    </w:lvl>
    <w:lvl w:ilvl="6" w:tplc="C518BD78">
      <w:numFmt w:val="bullet"/>
      <w:lvlText w:val="•"/>
      <w:lvlJc w:val="left"/>
      <w:pPr>
        <w:ind w:left="3214" w:hanging="540"/>
      </w:pPr>
      <w:rPr>
        <w:rFonts w:hint="default"/>
      </w:rPr>
    </w:lvl>
    <w:lvl w:ilvl="7" w:tplc="3DFA2288">
      <w:numFmt w:val="bullet"/>
      <w:lvlText w:val="•"/>
      <w:lvlJc w:val="left"/>
      <w:pPr>
        <w:ind w:left="3613" w:hanging="540"/>
      </w:pPr>
      <w:rPr>
        <w:rFonts w:hint="default"/>
      </w:rPr>
    </w:lvl>
    <w:lvl w:ilvl="8" w:tplc="002A850C">
      <w:numFmt w:val="bullet"/>
      <w:lvlText w:val="•"/>
      <w:lvlJc w:val="left"/>
      <w:pPr>
        <w:ind w:left="4012" w:hanging="540"/>
      </w:pPr>
      <w:rPr>
        <w:rFonts w:hint="default"/>
      </w:rPr>
    </w:lvl>
  </w:abstractNum>
  <w:abstractNum w:abstractNumId="395" w15:restartNumberingAfterBreak="0">
    <w:nsid w:val="550C667B"/>
    <w:multiLevelType w:val="hybridMultilevel"/>
    <w:tmpl w:val="B78E42AE"/>
    <w:lvl w:ilvl="0" w:tplc="CBA2A204">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96" w15:restartNumberingAfterBreak="0">
    <w:nsid w:val="552415E5"/>
    <w:multiLevelType w:val="hybridMultilevel"/>
    <w:tmpl w:val="2E947352"/>
    <w:lvl w:ilvl="0" w:tplc="0EEE0A12">
      <w:start w:val="1"/>
      <w:numFmt w:val="bullet"/>
      <w:lvlText w:val="­"/>
      <w:lvlJc w:val="left"/>
      <w:pPr>
        <w:tabs>
          <w:tab w:val="num" w:pos="360"/>
        </w:tabs>
        <w:ind w:left="360" w:hanging="360"/>
      </w:pPr>
      <w:rPr>
        <w:rFonts w:ascii="Courier New" w:hAnsi="Courier New" w:hint="default"/>
      </w:rPr>
    </w:lvl>
    <w:lvl w:ilvl="1" w:tplc="AFB2F00A" w:tentative="1">
      <w:start w:val="1"/>
      <w:numFmt w:val="bullet"/>
      <w:lvlText w:val="o"/>
      <w:lvlJc w:val="left"/>
      <w:pPr>
        <w:tabs>
          <w:tab w:val="num" w:pos="1440"/>
        </w:tabs>
        <w:ind w:left="1440" w:hanging="360"/>
      </w:pPr>
      <w:rPr>
        <w:rFonts w:ascii="Courier New" w:hAnsi="Courier New" w:hint="default"/>
      </w:rPr>
    </w:lvl>
    <w:lvl w:ilvl="2" w:tplc="430EBFF2" w:tentative="1">
      <w:start w:val="1"/>
      <w:numFmt w:val="bullet"/>
      <w:lvlText w:val=""/>
      <w:lvlJc w:val="left"/>
      <w:pPr>
        <w:tabs>
          <w:tab w:val="num" w:pos="2160"/>
        </w:tabs>
        <w:ind w:left="2160" w:hanging="360"/>
      </w:pPr>
      <w:rPr>
        <w:rFonts w:ascii="Wingdings" w:hAnsi="Wingdings" w:hint="default"/>
      </w:rPr>
    </w:lvl>
    <w:lvl w:ilvl="3" w:tplc="519887C2" w:tentative="1">
      <w:start w:val="1"/>
      <w:numFmt w:val="bullet"/>
      <w:lvlText w:val=""/>
      <w:lvlJc w:val="left"/>
      <w:pPr>
        <w:tabs>
          <w:tab w:val="num" w:pos="2880"/>
        </w:tabs>
        <w:ind w:left="2880" w:hanging="360"/>
      </w:pPr>
      <w:rPr>
        <w:rFonts w:ascii="Symbol" w:hAnsi="Symbol" w:hint="default"/>
      </w:rPr>
    </w:lvl>
    <w:lvl w:ilvl="4" w:tplc="B544A3B0" w:tentative="1">
      <w:start w:val="1"/>
      <w:numFmt w:val="bullet"/>
      <w:lvlText w:val="o"/>
      <w:lvlJc w:val="left"/>
      <w:pPr>
        <w:tabs>
          <w:tab w:val="num" w:pos="3600"/>
        </w:tabs>
        <w:ind w:left="3600" w:hanging="360"/>
      </w:pPr>
      <w:rPr>
        <w:rFonts w:ascii="Courier New" w:hAnsi="Courier New" w:hint="default"/>
      </w:rPr>
    </w:lvl>
    <w:lvl w:ilvl="5" w:tplc="3508DD14" w:tentative="1">
      <w:start w:val="1"/>
      <w:numFmt w:val="bullet"/>
      <w:lvlText w:val=""/>
      <w:lvlJc w:val="left"/>
      <w:pPr>
        <w:tabs>
          <w:tab w:val="num" w:pos="4320"/>
        </w:tabs>
        <w:ind w:left="4320" w:hanging="360"/>
      </w:pPr>
      <w:rPr>
        <w:rFonts w:ascii="Wingdings" w:hAnsi="Wingdings" w:hint="default"/>
      </w:rPr>
    </w:lvl>
    <w:lvl w:ilvl="6" w:tplc="C0BEE520" w:tentative="1">
      <w:start w:val="1"/>
      <w:numFmt w:val="bullet"/>
      <w:lvlText w:val=""/>
      <w:lvlJc w:val="left"/>
      <w:pPr>
        <w:tabs>
          <w:tab w:val="num" w:pos="5040"/>
        </w:tabs>
        <w:ind w:left="5040" w:hanging="360"/>
      </w:pPr>
      <w:rPr>
        <w:rFonts w:ascii="Symbol" w:hAnsi="Symbol" w:hint="default"/>
      </w:rPr>
    </w:lvl>
    <w:lvl w:ilvl="7" w:tplc="BB0E938E" w:tentative="1">
      <w:start w:val="1"/>
      <w:numFmt w:val="bullet"/>
      <w:lvlText w:val="o"/>
      <w:lvlJc w:val="left"/>
      <w:pPr>
        <w:tabs>
          <w:tab w:val="num" w:pos="5760"/>
        </w:tabs>
        <w:ind w:left="5760" w:hanging="360"/>
      </w:pPr>
      <w:rPr>
        <w:rFonts w:ascii="Courier New" w:hAnsi="Courier New" w:hint="default"/>
      </w:rPr>
    </w:lvl>
    <w:lvl w:ilvl="8" w:tplc="1A5E0778" w:tentative="1">
      <w:start w:val="1"/>
      <w:numFmt w:val="bullet"/>
      <w:lvlText w:val=""/>
      <w:lvlJc w:val="left"/>
      <w:pPr>
        <w:tabs>
          <w:tab w:val="num" w:pos="6480"/>
        </w:tabs>
        <w:ind w:left="6480" w:hanging="360"/>
      </w:pPr>
      <w:rPr>
        <w:rFonts w:ascii="Wingdings" w:hAnsi="Wingdings" w:hint="default"/>
      </w:rPr>
    </w:lvl>
  </w:abstractNum>
  <w:abstractNum w:abstractNumId="397" w15:restartNumberingAfterBreak="0">
    <w:nsid w:val="558472F4"/>
    <w:multiLevelType w:val="hybridMultilevel"/>
    <w:tmpl w:val="28DC0B20"/>
    <w:lvl w:ilvl="0" w:tplc="810C3A9C">
      <w:start w:val="1"/>
      <w:numFmt w:val="decimal"/>
      <w:lvlText w:val="%1."/>
      <w:lvlJc w:val="left"/>
      <w:pPr>
        <w:ind w:left="825" w:hanging="540"/>
      </w:pPr>
      <w:rPr>
        <w:rFonts w:ascii="Times New Roman" w:eastAsia="Times New Roman" w:hAnsi="Times New Roman" w:cs="Times New Roman" w:hint="default"/>
        <w:w w:val="100"/>
        <w:sz w:val="24"/>
        <w:szCs w:val="24"/>
      </w:rPr>
    </w:lvl>
    <w:lvl w:ilvl="1" w:tplc="DE10A99A">
      <w:numFmt w:val="bullet"/>
      <w:lvlText w:val="•"/>
      <w:lvlJc w:val="left"/>
      <w:pPr>
        <w:ind w:left="1219" w:hanging="540"/>
      </w:pPr>
      <w:rPr>
        <w:rFonts w:hint="default"/>
      </w:rPr>
    </w:lvl>
    <w:lvl w:ilvl="2" w:tplc="235E26A4">
      <w:numFmt w:val="bullet"/>
      <w:lvlText w:val="•"/>
      <w:lvlJc w:val="left"/>
      <w:pPr>
        <w:ind w:left="1618" w:hanging="540"/>
      </w:pPr>
      <w:rPr>
        <w:rFonts w:hint="default"/>
      </w:rPr>
    </w:lvl>
    <w:lvl w:ilvl="3" w:tplc="BBEAB5C0">
      <w:numFmt w:val="bullet"/>
      <w:lvlText w:val="•"/>
      <w:lvlJc w:val="left"/>
      <w:pPr>
        <w:ind w:left="2017" w:hanging="540"/>
      </w:pPr>
      <w:rPr>
        <w:rFonts w:hint="default"/>
      </w:rPr>
    </w:lvl>
    <w:lvl w:ilvl="4" w:tplc="228475EC">
      <w:numFmt w:val="bullet"/>
      <w:lvlText w:val="•"/>
      <w:lvlJc w:val="left"/>
      <w:pPr>
        <w:ind w:left="2416" w:hanging="540"/>
      </w:pPr>
      <w:rPr>
        <w:rFonts w:hint="default"/>
      </w:rPr>
    </w:lvl>
    <w:lvl w:ilvl="5" w:tplc="6674C696">
      <w:numFmt w:val="bullet"/>
      <w:lvlText w:val="•"/>
      <w:lvlJc w:val="left"/>
      <w:pPr>
        <w:ind w:left="2815" w:hanging="540"/>
      </w:pPr>
      <w:rPr>
        <w:rFonts w:hint="default"/>
      </w:rPr>
    </w:lvl>
    <w:lvl w:ilvl="6" w:tplc="1E1A4E2C">
      <w:numFmt w:val="bullet"/>
      <w:lvlText w:val="•"/>
      <w:lvlJc w:val="left"/>
      <w:pPr>
        <w:ind w:left="3214" w:hanging="540"/>
      </w:pPr>
      <w:rPr>
        <w:rFonts w:hint="default"/>
      </w:rPr>
    </w:lvl>
    <w:lvl w:ilvl="7" w:tplc="6AA005C4">
      <w:numFmt w:val="bullet"/>
      <w:lvlText w:val="•"/>
      <w:lvlJc w:val="left"/>
      <w:pPr>
        <w:ind w:left="3613" w:hanging="540"/>
      </w:pPr>
      <w:rPr>
        <w:rFonts w:hint="default"/>
      </w:rPr>
    </w:lvl>
    <w:lvl w:ilvl="8" w:tplc="8A80DB6A">
      <w:numFmt w:val="bullet"/>
      <w:lvlText w:val="•"/>
      <w:lvlJc w:val="left"/>
      <w:pPr>
        <w:ind w:left="4012" w:hanging="540"/>
      </w:pPr>
      <w:rPr>
        <w:rFonts w:hint="default"/>
      </w:rPr>
    </w:lvl>
  </w:abstractNum>
  <w:abstractNum w:abstractNumId="398" w15:restartNumberingAfterBreak="0">
    <w:nsid w:val="559A29C9"/>
    <w:multiLevelType w:val="hybridMultilevel"/>
    <w:tmpl w:val="7A64BCEA"/>
    <w:lvl w:ilvl="0" w:tplc="EAEE6920">
      <w:start w:val="1"/>
      <w:numFmt w:val="decimal"/>
      <w:lvlText w:val="%1."/>
      <w:lvlJc w:val="left"/>
      <w:pPr>
        <w:ind w:left="360" w:hanging="360"/>
      </w:pPr>
      <w:rPr>
        <w:rFonts w:cs="Times New Roman"/>
      </w:rPr>
    </w:lvl>
    <w:lvl w:ilvl="1" w:tplc="86087136" w:tentative="1">
      <w:start w:val="1"/>
      <w:numFmt w:val="lowerLetter"/>
      <w:lvlText w:val="%2."/>
      <w:lvlJc w:val="left"/>
      <w:pPr>
        <w:ind w:left="1080" w:hanging="360"/>
      </w:pPr>
      <w:rPr>
        <w:rFonts w:cs="Times New Roman"/>
      </w:rPr>
    </w:lvl>
    <w:lvl w:ilvl="2" w:tplc="A10CD112" w:tentative="1">
      <w:start w:val="1"/>
      <w:numFmt w:val="lowerRoman"/>
      <w:lvlText w:val="%3."/>
      <w:lvlJc w:val="right"/>
      <w:pPr>
        <w:ind w:left="1800" w:hanging="180"/>
      </w:pPr>
      <w:rPr>
        <w:rFonts w:cs="Times New Roman"/>
      </w:rPr>
    </w:lvl>
    <w:lvl w:ilvl="3" w:tplc="182A5F46" w:tentative="1">
      <w:start w:val="1"/>
      <w:numFmt w:val="decimal"/>
      <w:lvlText w:val="%4."/>
      <w:lvlJc w:val="left"/>
      <w:pPr>
        <w:ind w:left="2520" w:hanging="360"/>
      </w:pPr>
      <w:rPr>
        <w:rFonts w:cs="Times New Roman"/>
      </w:rPr>
    </w:lvl>
    <w:lvl w:ilvl="4" w:tplc="8F80B60C" w:tentative="1">
      <w:start w:val="1"/>
      <w:numFmt w:val="lowerLetter"/>
      <w:lvlText w:val="%5."/>
      <w:lvlJc w:val="left"/>
      <w:pPr>
        <w:ind w:left="3240" w:hanging="360"/>
      </w:pPr>
      <w:rPr>
        <w:rFonts w:cs="Times New Roman"/>
      </w:rPr>
    </w:lvl>
    <w:lvl w:ilvl="5" w:tplc="61F0C6EA" w:tentative="1">
      <w:start w:val="1"/>
      <w:numFmt w:val="lowerRoman"/>
      <w:lvlText w:val="%6."/>
      <w:lvlJc w:val="right"/>
      <w:pPr>
        <w:ind w:left="3960" w:hanging="180"/>
      </w:pPr>
      <w:rPr>
        <w:rFonts w:cs="Times New Roman"/>
      </w:rPr>
    </w:lvl>
    <w:lvl w:ilvl="6" w:tplc="B87886EA" w:tentative="1">
      <w:start w:val="1"/>
      <w:numFmt w:val="decimal"/>
      <w:lvlText w:val="%7."/>
      <w:lvlJc w:val="left"/>
      <w:pPr>
        <w:ind w:left="4680" w:hanging="360"/>
      </w:pPr>
      <w:rPr>
        <w:rFonts w:cs="Times New Roman"/>
      </w:rPr>
    </w:lvl>
    <w:lvl w:ilvl="7" w:tplc="61545A34" w:tentative="1">
      <w:start w:val="1"/>
      <w:numFmt w:val="lowerLetter"/>
      <w:lvlText w:val="%8."/>
      <w:lvlJc w:val="left"/>
      <w:pPr>
        <w:ind w:left="5400" w:hanging="360"/>
      </w:pPr>
      <w:rPr>
        <w:rFonts w:cs="Times New Roman"/>
      </w:rPr>
    </w:lvl>
    <w:lvl w:ilvl="8" w:tplc="DE2CB730" w:tentative="1">
      <w:start w:val="1"/>
      <w:numFmt w:val="lowerRoman"/>
      <w:lvlText w:val="%9."/>
      <w:lvlJc w:val="right"/>
      <w:pPr>
        <w:ind w:left="6120" w:hanging="180"/>
      </w:pPr>
      <w:rPr>
        <w:rFonts w:cs="Times New Roman"/>
      </w:rPr>
    </w:lvl>
  </w:abstractNum>
  <w:abstractNum w:abstractNumId="399" w15:restartNumberingAfterBreak="0">
    <w:nsid w:val="55E90757"/>
    <w:multiLevelType w:val="hybridMultilevel"/>
    <w:tmpl w:val="AD38D0D6"/>
    <w:lvl w:ilvl="0" w:tplc="DF22BB04">
      <w:numFmt w:val="bullet"/>
      <w:lvlText w:val=""/>
      <w:lvlJc w:val="left"/>
      <w:pPr>
        <w:ind w:left="662" w:hanging="728"/>
      </w:pPr>
      <w:rPr>
        <w:rFonts w:ascii="Symbol" w:eastAsia="Times New Roman" w:hAnsi="Symbol" w:hint="default"/>
        <w:w w:val="100"/>
        <w:sz w:val="24"/>
      </w:rPr>
    </w:lvl>
    <w:lvl w:ilvl="1" w:tplc="04190019">
      <w:numFmt w:val="bullet"/>
      <w:lvlText w:val="•"/>
      <w:lvlJc w:val="left"/>
      <w:pPr>
        <w:ind w:left="1679" w:hanging="728"/>
      </w:pPr>
      <w:rPr>
        <w:rFonts w:hint="default"/>
      </w:rPr>
    </w:lvl>
    <w:lvl w:ilvl="2" w:tplc="0419001B">
      <w:numFmt w:val="bullet"/>
      <w:lvlText w:val="•"/>
      <w:lvlJc w:val="left"/>
      <w:pPr>
        <w:ind w:left="2699" w:hanging="728"/>
      </w:pPr>
      <w:rPr>
        <w:rFonts w:hint="default"/>
      </w:rPr>
    </w:lvl>
    <w:lvl w:ilvl="3" w:tplc="0419000F">
      <w:numFmt w:val="bullet"/>
      <w:lvlText w:val="•"/>
      <w:lvlJc w:val="left"/>
      <w:pPr>
        <w:ind w:left="3719" w:hanging="728"/>
      </w:pPr>
      <w:rPr>
        <w:rFonts w:hint="default"/>
      </w:rPr>
    </w:lvl>
    <w:lvl w:ilvl="4" w:tplc="04190019">
      <w:numFmt w:val="bullet"/>
      <w:lvlText w:val="•"/>
      <w:lvlJc w:val="left"/>
      <w:pPr>
        <w:ind w:left="4739" w:hanging="728"/>
      </w:pPr>
      <w:rPr>
        <w:rFonts w:hint="default"/>
      </w:rPr>
    </w:lvl>
    <w:lvl w:ilvl="5" w:tplc="0419001B">
      <w:numFmt w:val="bullet"/>
      <w:lvlText w:val="•"/>
      <w:lvlJc w:val="left"/>
      <w:pPr>
        <w:ind w:left="5759" w:hanging="728"/>
      </w:pPr>
      <w:rPr>
        <w:rFonts w:hint="default"/>
      </w:rPr>
    </w:lvl>
    <w:lvl w:ilvl="6" w:tplc="0419000F">
      <w:numFmt w:val="bullet"/>
      <w:lvlText w:val="•"/>
      <w:lvlJc w:val="left"/>
      <w:pPr>
        <w:ind w:left="6779" w:hanging="728"/>
      </w:pPr>
      <w:rPr>
        <w:rFonts w:hint="default"/>
      </w:rPr>
    </w:lvl>
    <w:lvl w:ilvl="7" w:tplc="04190019">
      <w:numFmt w:val="bullet"/>
      <w:lvlText w:val="•"/>
      <w:lvlJc w:val="left"/>
      <w:pPr>
        <w:ind w:left="7799" w:hanging="728"/>
      </w:pPr>
      <w:rPr>
        <w:rFonts w:hint="default"/>
      </w:rPr>
    </w:lvl>
    <w:lvl w:ilvl="8" w:tplc="0419001B">
      <w:numFmt w:val="bullet"/>
      <w:lvlText w:val="•"/>
      <w:lvlJc w:val="left"/>
      <w:pPr>
        <w:ind w:left="8819" w:hanging="728"/>
      </w:pPr>
      <w:rPr>
        <w:rFonts w:hint="default"/>
      </w:rPr>
    </w:lvl>
  </w:abstractNum>
  <w:abstractNum w:abstractNumId="400" w15:restartNumberingAfterBreak="0">
    <w:nsid w:val="561B1843"/>
    <w:multiLevelType w:val="hybridMultilevel"/>
    <w:tmpl w:val="675457B6"/>
    <w:lvl w:ilvl="0" w:tplc="77324C2A">
      <w:start w:val="1"/>
      <w:numFmt w:val="decimal"/>
      <w:lvlText w:val="%1."/>
      <w:lvlJc w:val="left"/>
      <w:pPr>
        <w:ind w:left="720" w:hanging="360"/>
      </w:pPr>
      <w:rPr>
        <w:rFonts w:cs="Times New Roman" w:hint="default"/>
        <w:b w:val="0"/>
        <w:i w:val="0"/>
      </w:rPr>
    </w:lvl>
    <w:lvl w:ilvl="1" w:tplc="5D167A92" w:tentative="1">
      <w:start w:val="1"/>
      <w:numFmt w:val="lowerLetter"/>
      <w:lvlText w:val="%2."/>
      <w:lvlJc w:val="left"/>
      <w:pPr>
        <w:ind w:left="1440" w:hanging="360"/>
      </w:pPr>
      <w:rPr>
        <w:rFonts w:cs="Times New Roman"/>
      </w:rPr>
    </w:lvl>
    <w:lvl w:ilvl="2" w:tplc="DA5ED9B4" w:tentative="1">
      <w:start w:val="1"/>
      <w:numFmt w:val="lowerRoman"/>
      <w:lvlText w:val="%3."/>
      <w:lvlJc w:val="right"/>
      <w:pPr>
        <w:ind w:left="2160" w:hanging="180"/>
      </w:pPr>
      <w:rPr>
        <w:rFonts w:cs="Times New Roman"/>
      </w:rPr>
    </w:lvl>
    <w:lvl w:ilvl="3" w:tplc="6A8E2B1C" w:tentative="1">
      <w:start w:val="1"/>
      <w:numFmt w:val="decimal"/>
      <w:lvlText w:val="%4."/>
      <w:lvlJc w:val="left"/>
      <w:pPr>
        <w:ind w:left="2880" w:hanging="360"/>
      </w:pPr>
      <w:rPr>
        <w:rFonts w:cs="Times New Roman"/>
      </w:rPr>
    </w:lvl>
    <w:lvl w:ilvl="4" w:tplc="2C5E6A7E" w:tentative="1">
      <w:start w:val="1"/>
      <w:numFmt w:val="lowerLetter"/>
      <w:lvlText w:val="%5."/>
      <w:lvlJc w:val="left"/>
      <w:pPr>
        <w:ind w:left="3600" w:hanging="360"/>
      </w:pPr>
      <w:rPr>
        <w:rFonts w:cs="Times New Roman"/>
      </w:rPr>
    </w:lvl>
    <w:lvl w:ilvl="5" w:tplc="F54CE8DC" w:tentative="1">
      <w:start w:val="1"/>
      <w:numFmt w:val="lowerRoman"/>
      <w:lvlText w:val="%6."/>
      <w:lvlJc w:val="right"/>
      <w:pPr>
        <w:ind w:left="4320" w:hanging="180"/>
      </w:pPr>
      <w:rPr>
        <w:rFonts w:cs="Times New Roman"/>
      </w:rPr>
    </w:lvl>
    <w:lvl w:ilvl="6" w:tplc="E016495A" w:tentative="1">
      <w:start w:val="1"/>
      <w:numFmt w:val="decimal"/>
      <w:lvlText w:val="%7."/>
      <w:lvlJc w:val="left"/>
      <w:pPr>
        <w:ind w:left="5040" w:hanging="360"/>
      </w:pPr>
      <w:rPr>
        <w:rFonts w:cs="Times New Roman"/>
      </w:rPr>
    </w:lvl>
    <w:lvl w:ilvl="7" w:tplc="7EFAAEE4" w:tentative="1">
      <w:start w:val="1"/>
      <w:numFmt w:val="lowerLetter"/>
      <w:lvlText w:val="%8."/>
      <w:lvlJc w:val="left"/>
      <w:pPr>
        <w:ind w:left="5760" w:hanging="360"/>
      </w:pPr>
      <w:rPr>
        <w:rFonts w:cs="Times New Roman"/>
      </w:rPr>
    </w:lvl>
    <w:lvl w:ilvl="8" w:tplc="07BC23E2" w:tentative="1">
      <w:start w:val="1"/>
      <w:numFmt w:val="lowerRoman"/>
      <w:lvlText w:val="%9."/>
      <w:lvlJc w:val="right"/>
      <w:pPr>
        <w:ind w:left="6480" w:hanging="180"/>
      </w:pPr>
      <w:rPr>
        <w:rFonts w:cs="Times New Roman"/>
      </w:rPr>
    </w:lvl>
  </w:abstractNum>
  <w:abstractNum w:abstractNumId="401" w15:restartNumberingAfterBreak="0">
    <w:nsid w:val="563629D6"/>
    <w:multiLevelType w:val="hybridMultilevel"/>
    <w:tmpl w:val="FC5A9FCC"/>
    <w:lvl w:ilvl="0" w:tplc="94342B3E">
      <w:start w:val="1"/>
      <w:numFmt w:val="decimal"/>
      <w:lvlText w:val="%1."/>
      <w:lvlJc w:val="left"/>
      <w:pPr>
        <w:tabs>
          <w:tab w:val="num" w:pos="720"/>
        </w:tabs>
        <w:ind w:left="720" w:hanging="3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402" w15:restartNumberingAfterBreak="0">
    <w:nsid w:val="564B4D02"/>
    <w:multiLevelType w:val="hybridMultilevel"/>
    <w:tmpl w:val="30626560"/>
    <w:lvl w:ilvl="0" w:tplc="0419000F">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403" w15:restartNumberingAfterBreak="0">
    <w:nsid w:val="56596CFB"/>
    <w:multiLevelType w:val="hybridMultilevel"/>
    <w:tmpl w:val="429E10A4"/>
    <w:lvl w:ilvl="0" w:tplc="4FA28BB0">
      <w:start w:val="1"/>
      <w:numFmt w:val="decimal"/>
      <w:lvlText w:val="%1."/>
      <w:lvlJc w:val="left"/>
      <w:pPr>
        <w:tabs>
          <w:tab w:val="num" w:pos="720"/>
        </w:tabs>
        <w:ind w:left="720" w:hanging="360"/>
      </w:pPr>
      <w:rPr>
        <w:rFonts w:cs="Times New Roman" w:hint="default"/>
      </w:rPr>
    </w:lvl>
    <w:lvl w:ilvl="1" w:tplc="4E4E8DF4" w:tentative="1">
      <w:start w:val="1"/>
      <w:numFmt w:val="lowerLetter"/>
      <w:lvlText w:val="%2."/>
      <w:lvlJc w:val="left"/>
      <w:pPr>
        <w:tabs>
          <w:tab w:val="num" w:pos="1440"/>
        </w:tabs>
        <w:ind w:left="1440" w:hanging="360"/>
      </w:pPr>
      <w:rPr>
        <w:rFonts w:cs="Times New Roman"/>
      </w:rPr>
    </w:lvl>
    <w:lvl w:ilvl="2" w:tplc="3802FC58" w:tentative="1">
      <w:start w:val="1"/>
      <w:numFmt w:val="lowerRoman"/>
      <w:lvlText w:val="%3."/>
      <w:lvlJc w:val="right"/>
      <w:pPr>
        <w:tabs>
          <w:tab w:val="num" w:pos="2160"/>
        </w:tabs>
        <w:ind w:left="2160" w:hanging="180"/>
      </w:pPr>
      <w:rPr>
        <w:rFonts w:cs="Times New Roman"/>
      </w:rPr>
    </w:lvl>
    <w:lvl w:ilvl="3" w:tplc="646CD7AC" w:tentative="1">
      <w:start w:val="1"/>
      <w:numFmt w:val="decimal"/>
      <w:lvlText w:val="%4."/>
      <w:lvlJc w:val="left"/>
      <w:pPr>
        <w:tabs>
          <w:tab w:val="num" w:pos="2880"/>
        </w:tabs>
        <w:ind w:left="2880" w:hanging="360"/>
      </w:pPr>
      <w:rPr>
        <w:rFonts w:cs="Times New Roman"/>
      </w:rPr>
    </w:lvl>
    <w:lvl w:ilvl="4" w:tplc="8D825748" w:tentative="1">
      <w:start w:val="1"/>
      <w:numFmt w:val="lowerLetter"/>
      <w:lvlText w:val="%5."/>
      <w:lvlJc w:val="left"/>
      <w:pPr>
        <w:tabs>
          <w:tab w:val="num" w:pos="3600"/>
        </w:tabs>
        <w:ind w:left="3600" w:hanging="360"/>
      </w:pPr>
      <w:rPr>
        <w:rFonts w:cs="Times New Roman"/>
      </w:rPr>
    </w:lvl>
    <w:lvl w:ilvl="5" w:tplc="F0BA8F46" w:tentative="1">
      <w:start w:val="1"/>
      <w:numFmt w:val="lowerRoman"/>
      <w:lvlText w:val="%6."/>
      <w:lvlJc w:val="right"/>
      <w:pPr>
        <w:tabs>
          <w:tab w:val="num" w:pos="4320"/>
        </w:tabs>
        <w:ind w:left="4320" w:hanging="180"/>
      </w:pPr>
      <w:rPr>
        <w:rFonts w:cs="Times New Roman"/>
      </w:rPr>
    </w:lvl>
    <w:lvl w:ilvl="6" w:tplc="02142536" w:tentative="1">
      <w:start w:val="1"/>
      <w:numFmt w:val="decimal"/>
      <w:lvlText w:val="%7."/>
      <w:lvlJc w:val="left"/>
      <w:pPr>
        <w:tabs>
          <w:tab w:val="num" w:pos="5040"/>
        </w:tabs>
        <w:ind w:left="5040" w:hanging="360"/>
      </w:pPr>
      <w:rPr>
        <w:rFonts w:cs="Times New Roman"/>
      </w:rPr>
    </w:lvl>
    <w:lvl w:ilvl="7" w:tplc="E05A6CAA" w:tentative="1">
      <w:start w:val="1"/>
      <w:numFmt w:val="lowerLetter"/>
      <w:lvlText w:val="%8."/>
      <w:lvlJc w:val="left"/>
      <w:pPr>
        <w:tabs>
          <w:tab w:val="num" w:pos="5760"/>
        </w:tabs>
        <w:ind w:left="5760" w:hanging="360"/>
      </w:pPr>
      <w:rPr>
        <w:rFonts w:cs="Times New Roman"/>
      </w:rPr>
    </w:lvl>
    <w:lvl w:ilvl="8" w:tplc="49F0CA12" w:tentative="1">
      <w:start w:val="1"/>
      <w:numFmt w:val="lowerRoman"/>
      <w:lvlText w:val="%9."/>
      <w:lvlJc w:val="right"/>
      <w:pPr>
        <w:tabs>
          <w:tab w:val="num" w:pos="6480"/>
        </w:tabs>
        <w:ind w:left="6480" w:hanging="180"/>
      </w:pPr>
      <w:rPr>
        <w:rFonts w:cs="Times New Roman"/>
      </w:rPr>
    </w:lvl>
  </w:abstractNum>
  <w:abstractNum w:abstractNumId="404" w15:restartNumberingAfterBreak="0">
    <w:nsid w:val="56717CDA"/>
    <w:multiLevelType w:val="hybridMultilevel"/>
    <w:tmpl w:val="DAC669E4"/>
    <w:lvl w:ilvl="0" w:tplc="4D5C1712">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405" w15:restartNumberingAfterBreak="0">
    <w:nsid w:val="56A41B96"/>
    <w:multiLevelType w:val="hybridMultilevel"/>
    <w:tmpl w:val="D524704C"/>
    <w:lvl w:ilvl="0" w:tplc="0000000C">
      <w:start w:val="1"/>
      <w:numFmt w:val="decimal"/>
      <w:lvlText w:val="%1."/>
      <w:lvlJc w:val="left"/>
      <w:pPr>
        <w:ind w:left="825" w:hanging="360"/>
      </w:pPr>
      <w:rPr>
        <w:rFonts w:ascii="Times New Roman" w:eastAsia="Times New Roman" w:hAnsi="Times New Roman" w:cs="Times New Roman" w:hint="default"/>
        <w:w w:val="100"/>
        <w:sz w:val="24"/>
        <w:szCs w:val="24"/>
      </w:rPr>
    </w:lvl>
    <w:lvl w:ilvl="1" w:tplc="04190019">
      <w:numFmt w:val="bullet"/>
      <w:lvlText w:val="•"/>
      <w:lvlJc w:val="left"/>
      <w:pPr>
        <w:ind w:left="1219" w:hanging="360"/>
      </w:pPr>
      <w:rPr>
        <w:rFonts w:hint="default"/>
      </w:rPr>
    </w:lvl>
    <w:lvl w:ilvl="2" w:tplc="0419001B">
      <w:numFmt w:val="bullet"/>
      <w:lvlText w:val="•"/>
      <w:lvlJc w:val="left"/>
      <w:pPr>
        <w:ind w:left="1618" w:hanging="360"/>
      </w:pPr>
      <w:rPr>
        <w:rFonts w:hint="default"/>
      </w:rPr>
    </w:lvl>
    <w:lvl w:ilvl="3" w:tplc="0419000F">
      <w:numFmt w:val="bullet"/>
      <w:lvlText w:val="•"/>
      <w:lvlJc w:val="left"/>
      <w:pPr>
        <w:ind w:left="2017" w:hanging="360"/>
      </w:pPr>
      <w:rPr>
        <w:rFonts w:hint="default"/>
      </w:rPr>
    </w:lvl>
    <w:lvl w:ilvl="4" w:tplc="04190019">
      <w:numFmt w:val="bullet"/>
      <w:lvlText w:val="•"/>
      <w:lvlJc w:val="left"/>
      <w:pPr>
        <w:ind w:left="2416" w:hanging="360"/>
      </w:pPr>
      <w:rPr>
        <w:rFonts w:hint="default"/>
      </w:rPr>
    </w:lvl>
    <w:lvl w:ilvl="5" w:tplc="0419001B">
      <w:numFmt w:val="bullet"/>
      <w:lvlText w:val="•"/>
      <w:lvlJc w:val="left"/>
      <w:pPr>
        <w:ind w:left="2815" w:hanging="360"/>
      </w:pPr>
      <w:rPr>
        <w:rFonts w:hint="default"/>
      </w:rPr>
    </w:lvl>
    <w:lvl w:ilvl="6" w:tplc="0419000F">
      <w:numFmt w:val="bullet"/>
      <w:lvlText w:val="•"/>
      <w:lvlJc w:val="left"/>
      <w:pPr>
        <w:ind w:left="3214" w:hanging="360"/>
      </w:pPr>
      <w:rPr>
        <w:rFonts w:hint="default"/>
      </w:rPr>
    </w:lvl>
    <w:lvl w:ilvl="7" w:tplc="04190019">
      <w:numFmt w:val="bullet"/>
      <w:lvlText w:val="•"/>
      <w:lvlJc w:val="left"/>
      <w:pPr>
        <w:ind w:left="3613" w:hanging="360"/>
      </w:pPr>
      <w:rPr>
        <w:rFonts w:hint="default"/>
      </w:rPr>
    </w:lvl>
    <w:lvl w:ilvl="8" w:tplc="0419001B">
      <w:numFmt w:val="bullet"/>
      <w:lvlText w:val="•"/>
      <w:lvlJc w:val="left"/>
      <w:pPr>
        <w:ind w:left="4012" w:hanging="360"/>
      </w:pPr>
      <w:rPr>
        <w:rFonts w:hint="default"/>
      </w:rPr>
    </w:lvl>
  </w:abstractNum>
  <w:abstractNum w:abstractNumId="406" w15:restartNumberingAfterBreak="0">
    <w:nsid w:val="56D16575"/>
    <w:multiLevelType w:val="hybridMultilevel"/>
    <w:tmpl w:val="FEBE899C"/>
    <w:lvl w:ilvl="0" w:tplc="257434E4">
      <w:start w:val="1"/>
      <w:numFmt w:val="decimal"/>
      <w:lvlText w:val="%1."/>
      <w:lvlJc w:val="left"/>
      <w:pPr>
        <w:tabs>
          <w:tab w:val="num" w:pos="922"/>
        </w:tabs>
        <w:ind w:left="922" w:hanging="360"/>
      </w:pPr>
      <w:rPr>
        <w:rFonts w:cs="Times New Roman" w:hint="default"/>
      </w:rPr>
    </w:lvl>
    <w:lvl w:ilvl="1" w:tplc="68DE760A" w:tentative="1">
      <w:start w:val="1"/>
      <w:numFmt w:val="lowerLetter"/>
      <w:lvlText w:val="%2."/>
      <w:lvlJc w:val="left"/>
      <w:pPr>
        <w:tabs>
          <w:tab w:val="num" w:pos="1440"/>
        </w:tabs>
        <w:ind w:left="1440" w:hanging="360"/>
      </w:pPr>
      <w:rPr>
        <w:rFonts w:cs="Times New Roman"/>
      </w:rPr>
    </w:lvl>
    <w:lvl w:ilvl="2" w:tplc="BA84F62A" w:tentative="1">
      <w:start w:val="1"/>
      <w:numFmt w:val="lowerRoman"/>
      <w:lvlText w:val="%3."/>
      <w:lvlJc w:val="right"/>
      <w:pPr>
        <w:tabs>
          <w:tab w:val="num" w:pos="2160"/>
        </w:tabs>
        <w:ind w:left="2160" w:hanging="180"/>
      </w:pPr>
      <w:rPr>
        <w:rFonts w:cs="Times New Roman"/>
      </w:rPr>
    </w:lvl>
    <w:lvl w:ilvl="3" w:tplc="6D48F25A" w:tentative="1">
      <w:start w:val="1"/>
      <w:numFmt w:val="decimal"/>
      <w:lvlText w:val="%4."/>
      <w:lvlJc w:val="left"/>
      <w:pPr>
        <w:tabs>
          <w:tab w:val="num" w:pos="2880"/>
        </w:tabs>
        <w:ind w:left="2880" w:hanging="360"/>
      </w:pPr>
      <w:rPr>
        <w:rFonts w:cs="Times New Roman"/>
      </w:rPr>
    </w:lvl>
    <w:lvl w:ilvl="4" w:tplc="00C8376E" w:tentative="1">
      <w:start w:val="1"/>
      <w:numFmt w:val="lowerLetter"/>
      <w:lvlText w:val="%5."/>
      <w:lvlJc w:val="left"/>
      <w:pPr>
        <w:tabs>
          <w:tab w:val="num" w:pos="3600"/>
        </w:tabs>
        <w:ind w:left="3600" w:hanging="360"/>
      </w:pPr>
      <w:rPr>
        <w:rFonts w:cs="Times New Roman"/>
      </w:rPr>
    </w:lvl>
    <w:lvl w:ilvl="5" w:tplc="E7006A56" w:tentative="1">
      <w:start w:val="1"/>
      <w:numFmt w:val="lowerRoman"/>
      <w:lvlText w:val="%6."/>
      <w:lvlJc w:val="right"/>
      <w:pPr>
        <w:tabs>
          <w:tab w:val="num" w:pos="4320"/>
        </w:tabs>
        <w:ind w:left="4320" w:hanging="180"/>
      </w:pPr>
      <w:rPr>
        <w:rFonts w:cs="Times New Roman"/>
      </w:rPr>
    </w:lvl>
    <w:lvl w:ilvl="6" w:tplc="F4BC6FA8" w:tentative="1">
      <w:start w:val="1"/>
      <w:numFmt w:val="decimal"/>
      <w:lvlText w:val="%7."/>
      <w:lvlJc w:val="left"/>
      <w:pPr>
        <w:tabs>
          <w:tab w:val="num" w:pos="5040"/>
        </w:tabs>
        <w:ind w:left="5040" w:hanging="360"/>
      </w:pPr>
      <w:rPr>
        <w:rFonts w:cs="Times New Roman"/>
      </w:rPr>
    </w:lvl>
    <w:lvl w:ilvl="7" w:tplc="0EDC766C" w:tentative="1">
      <w:start w:val="1"/>
      <w:numFmt w:val="lowerLetter"/>
      <w:lvlText w:val="%8."/>
      <w:lvlJc w:val="left"/>
      <w:pPr>
        <w:tabs>
          <w:tab w:val="num" w:pos="5760"/>
        </w:tabs>
        <w:ind w:left="5760" w:hanging="360"/>
      </w:pPr>
      <w:rPr>
        <w:rFonts w:cs="Times New Roman"/>
      </w:rPr>
    </w:lvl>
    <w:lvl w:ilvl="8" w:tplc="84900186" w:tentative="1">
      <w:start w:val="1"/>
      <w:numFmt w:val="lowerRoman"/>
      <w:lvlText w:val="%9."/>
      <w:lvlJc w:val="right"/>
      <w:pPr>
        <w:tabs>
          <w:tab w:val="num" w:pos="6480"/>
        </w:tabs>
        <w:ind w:left="6480" w:hanging="180"/>
      </w:pPr>
      <w:rPr>
        <w:rFonts w:cs="Times New Roman"/>
      </w:rPr>
    </w:lvl>
  </w:abstractNum>
  <w:abstractNum w:abstractNumId="407" w15:restartNumberingAfterBreak="0">
    <w:nsid w:val="56DC012D"/>
    <w:multiLevelType w:val="hybridMultilevel"/>
    <w:tmpl w:val="28D6F066"/>
    <w:lvl w:ilvl="0" w:tplc="0000000C">
      <w:start w:val="5"/>
      <w:numFmt w:val="decimal"/>
      <w:lvlText w:val="%1."/>
      <w:lvlJc w:val="left"/>
      <w:pPr>
        <w:ind w:left="825" w:hanging="540"/>
      </w:pPr>
      <w:rPr>
        <w:rFonts w:ascii="Times New Roman" w:eastAsia="Times New Roman" w:hAnsi="Times New Roman" w:cs="Times New Roman" w:hint="default"/>
        <w:w w:val="100"/>
        <w:sz w:val="24"/>
        <w:szCs w:val="24"/>
      </w:rPr>
    </w:lvl>
    <w:lvl w:ilvl="1" w:tplc="04190019">
      <w:numFmt w:val="bullet"/>
      <w:lvlText w:val="•"/>
      <w:lvlJc w:val="left"/>
      <w:pPr>
        <w:ind w:left="1219" w:hanging="540"/>
      </w:pPr>
      <w:rPr>
        <w:rFonts w:hint="default"/>
      </w:rPr>
    </w:lvl>
    <w:lvl w:ilvl="2" w:tplc="0419001B">
      <w:numFmt w:val="bullet"/>
      <w:lvlText w:val="•"/>
      <w:lvlJc w:val="left"/>
      <w:pPr>
        <w:ind w:left="1618" w:hanging="540"/>
      </w:pPr>
      <w:rPr>
        <w:rFonts w:hint="default"/>
      </w:rPr>
    </w:lvl>
    <w:lvl w:ilvl="3" w:tplc="0419000F">
      <w:numFmt w:val="bullet"/>
      <w:lvlText w:val="•"/>
      <w:lvlJc w:val="left"/>
      <w:pPr>
        <w:ind w:left="2017" w:hanging="540"/>
      </w:pPr>
      <w:rPr>
        <w:rFonts w:hint="default"/>
      </w:rPr>
    </w:lvl>
    <w:lvl w:ilvl="4" w:tplc="04190019">
      <w:numFmt w:val="bullet"/>
      <w:lvlText w:val="•"/>
      <w:lvlJc w:val="left"/>
      <w:pPr>
        <w:ind w:left="2416" w:hanging="540"/>
      </w:pPr>
      <w:rPr>
        <w:rFonts w:hint="default"/>
      </w:rPr>
    </w:lvl>
    <w:lvl w:ilvl="5" w:tplc="0419001B">
      <w:numFmt w:val="bullet"/>
      <w:lvlText w:val="•"/>
      <w:lvlJc w:val="left"/>
      <w:pPr>
        <w:ind w:left="2815" w:hanging="540"/>
      </w:pPr>
      <w:rPr>
        <w:rFonts w:hint="default"/>
      </w:rPr>
    </w:lvl>
    <w:lvl w:ilvl="6" w:tplc="0419000F">
      <w:numFmt w:val="bullet"/>
      <w:lvlText w:val="•"/>
      <w:lvlJc w:val="left"/>
      <w:pPr>
        <w:ind w:left="3214" w:hanging="540"/>
      </w:pPr>
      <w:rPr>
        <w:rFonts w:hint="default"/>
      </w:rPr>
    </w:lvl>
    <w:lvl w:ilvl="7" w:tplc="04190019">
      <w:numFmt w:val="bullet"/>
      <w:lvlText w:val="•"/>
      <w:lvlJc w:val="left"/>
      <w:pPr>
        <w:ind w:left="3613" w:hanging="540"/>
      </w:pPr>
      <w:rPr>
        <w:rFonts w:hint="default"/>
      </w:rPr>
    </w:lvl>
    <w:lvl w:ilvl="8" w:tplc="0419001B">
      <w:numFmt w:val="bullet"/>
      <w:lvlText w:val="•"/>
      <w:lvlJc w:val="left"/>
      <w:pPr>
        <w:ind w:left="4012" w:hanging="540"/>
      </w:pPr>
      <w:rPr>
        <w:rFonts w:hint="default"/>
      </w:rPr>
    </w:lvl>
  </w:abstractNum>
  <w:abstractNum w:abstractNumId="408" w15:restartNumberingAfterBreak="0">
    <w:nsid w:val="57407EB7"/>
    <w:multiLevelType w:val="hybridMultilevel"/>
    <w:tmpl w:val="2E4A4CA4"/>
    <w:lvl w:ilvl="0" w:tplc="3DAEB5D0">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9" w15:restartNumberingAfterBreak="0">
    <w:nsid w:val="5761767E"/>
    <w:multiLevelType w:val="hybridMultilevel"/>
    <w:tmpl w:val="D0BEB9D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410" w15:restartNumberingAfterBreak="0">
    <w:nsid w:val="57785C2A"/>
    <w:multiLevelType w:val="hybridMultilevel"/>
    <w:tmpl w:val="DCDC7AF6"/>
    <w:lvl w:ilvl="0" w:tplc="0419000F">
      <w:numFmt w:val="bullet"/>
      <w:lvlText w:val=""/>
      <w:lvlJc w:val="left"/>
      <w:pPr>
        <w:ind w:left="302" w:hanging="284"/>
      </w:pPr>
      <w:rPr>
        <w:rFonts w:ascii="Symbol" w:eastAsia="Times New Roman" w:hAnsi="Symbol" w:hint="default"/>
        <w:w w:val="100"/>
        <w:sz w:val="24"/>
      </w:rPr>
    </w:lvl>
    <w:lvl w:ilvl="1" w:tplc="04190019">
      <w:numFmt w:val="bullet"/>
      <w:lvlText w:val="•"/>
      <w:lvlJc w:val="left"/>
      <w:pPr>
        <w:ind w:left="1214" w:hanging="204"/>
      </w:pPr>
      <w:rPr>
        <w:rFonts w:ascii="Times New Roman" w:eastAsia="Times New Roman" w:hAnsi="Times New Roman" w:hint="default"/>
        <w:w w:val="100"/>
        <w:sz w:val="22"/>
      </w:rPr>
    </w:lvl>
    <w:lvl w:ilvl="2" w:tplc="0419001B">
      <w:numFmt w:val="bullet"/>
      <w:lvlText w:val="•"/>
      <w:lvlJc w:val="left"/>
      <w:pPr>
        <w:ind w:left="2251" w:hanging="204"/>
      </w:pPr>
      <w:rPr>
        <w:rFonts w:hint="default"/>
      </w:rPr>
    </w:lvl>
    <w:lvl w:ilvl="3" w:tplc="0419000F">
      <w:numFmt w:val="bullet"/>
      <w:lvlText w:val="•"/>
      <w:lvlJc w:val="left"/>
      <w:pPr>
        <w:ind w:left="3282" w:hanging="204"/>
      </w:pPr>
      <w:rPr>
        <w:rFonts w:hint="default"/>
      </w:rPr>
    </w:lvl>
    <w:lvl w:ilvl="4" w:tplc="04190019">
      <w:numFmt w:val="bullet"/>
      <w:lvlText w:val="•"/>
      <w:lvlJc w:val="left"/>
      <w:pPr>
        <w:ind w:left="4313" w:hanging="204"/>
      </w:pPr>
      <w:rPr>
        <w:rFonts w:hint="default"/>
      </w:rPr>
    </w:lvl>
    <w:lvl w:ilvl="5" w:tplc="0419001B">
      <w:numFmt w:val="bullet"/>
      <w:lvlText w:val="•"/>
      <w:lvlJc w:val="left"/>
      <w:pPr>
        <w:ind w:left="5344" w:hanging="204"/>
      </w:pPr>
      <w:rPr>
        <w:rFonts w:hint="default"/>
      </w:rPr>
    </w:lvl>
    <w:lvl w:ilvl="6" w:tplc="0419000F">
      <w:numFmt w:val="bullet"/>
      <w:lvlText w:val="•"/>
      <w:lvlJc w:val="left"/>
      <w:pPr>
        <w:ind w:left="6375" w:hanging="204"/>
      </w:pPr>
      <w:rPr>
        <w:rFonts w:hint="default"/>
      </w:rPr>
    </w:lvl>
    <w:lvl w:ilvl="7" w:tplc="04190019">
      <w:numFmt w:val="bullet"/>
      <w:lvlText w:val="•"/>
      <w:lvlJc w:val="left"/>
      <w:pPr>
        <w:ind w:left="7406" w:hanging="204"/>
      </w:pPr>
      <w:rPr>
        <w:rFonts w:hint="default"/>
      </w:rPr>
    </w:lvl>
    <w:lvl w:ilvl="8" w:tplc="0419001B">
      <w:numFmt w:val="bullet"/>
      <w:lvlText w:val="•"/>
      <w:lvlJc w:val="left"/>
      <w:pPr>
        <w:ind w:left="8437" w:hanging="204"/>
      </w:pPr>
      <w:rPr>
        <w:rFonts w:hint="default"/>
      </w:rPr>
    </w:lvl>
  </w:abstractNum>
  <w:abstractNum w:abstractNumId="411" w15:restartNumberingAfterBreak="0">
    <w:nsid w:val="57E64A88"/>
    <w:multiLevelType w:val="hybridMultilevel"/>
    <w:tmpl w:val="6840EAB8"/>
    <w:lvl w:ilvl="0" w:tplc="FBBAD73C">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03">
      <w:numFmt w:val="bullet"/>
      <w:lvlText w:val="•"/>
      <w:lvlJc w:val="left"/>
      <w:pPr>
        <w:ind w:left="1219" w:hanging="540"/>
      </w:pPr>
      <w:rPr>
        <w:rFonts w:hint="default"/>
      </w:rPr>
    </w:lvl>
    <w:lvl w:ilvl="2" w:tplc="04190005">
      <w:numFmt w:val="bullet"/>
      <w:lvlText w:val="•"/>
      <w:lvlJc w:val="left"/>
      <w:pPr>
        <w:ind w:left="1618" w:hanging="540"/>
      </w:pPr>
      <w:rPr>
        <w:rFonts w:hint="default"/>
      </w:rPr>
    </w:lvl>
    <w:lvl w:ilvl="3" w:tplc="04190001">
      <w:numFmt w:val="bullet"/>
      <w:lvlText w:val="•"/>
      <w:lvlJc w:val="left"/>
      <w:pPr>
        <w:ind w:left="2017" w:hanging="540"/>
      </w:pPr>
      <w:rPr>
        <w:rFonts w:hint="default"/>
      </w:rPr>
    </w:lvl>
    <w:lvl w:ilvl="4" w:tplc="04190003">
      <w:numFmt w:val="bullet"/>
      <w:lvlText w:val="•"/>
      <w:lvlJc w:val="left"/>
      <w:pPr>
        <w:ind w:left="2416" w:hanging="540"/>
      </w:pPr>
      <w:rPr>
        <w:rFonts w:hint="default"/>
      </w:rPr>
    </w:lvl>
    <w:lvl w:ilvl="5" w:tplc="04190005">
      <w:numFmt w:val="bullet"/>
      <w:lvlText w:val="•"/>
      <w:lvlJc w:val="left"/>
      <w:pPr>
        <w:ind w:left="2815" w:hanging="540"/>
      </w:pPr>
      <w:rPr>
        <w:rFonts w:hint="default"/>
      </w:rPr>
    </w:lvl>
    <w:lvl w:ilvl="6" w:tplc="04190001">
      <w:numFmt w:val="bullet"/>
      <w:lvlText w:val="•"/>
      <w:lvlJc w:val="left"/>
      <w:pPr>
        <w:ind w:left="3214" w:hanging="540"/>
      </w:pPr>
      <w:rPr>
        <w:rFonts w:hint="default"/>
      </w:rPr>
    </w:lvl>
    <w:lvl w:ilvl="7" w:tplc="04190003">
      <w:numFmt w:val="bullet"/>
      <w:lvlText w:val="•"/>
      <w:lvlJc w:val="left"/>
      <w:pPr>
        <w:ind w:left="3613" w:hanging="540"/>
      </w:pPr>
      <w:rPr>
        <w:rFonts w:hint="default"/>
      </w:rPr>
    </w:lvl>
    <w:lvl w:ilvl="8" w:tplc="04190005">
      <w:numFmt w:val="bullet"/>
      <w:lvlText w:val="•"/>
      <w:lvlJc w:val="left"/>
      <w:pPr>
        <w:ind w:left="4012" w:hanging="540"/>
      </w:pPr>
      <w:rPr>
        <w:rFonts w:hint="default"/>
      </w:rPr>
    </w:lvl>
  </w:abstractNum>
  <w:abstractNum w:abstractNumId="412" w15:restartNumberingAfterBreak="0">
    <w:nsid w:val="5872656A"/>
    <w:multiLevelType w:val="hybridMultilevel"/>
    <w:tmpl w:val="AD005124"/>
    <w:lvl w:ilvl="0" w:tplc="16309C42">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413" w15:restartNumberingAfterBreak="0">
    <w:nsid w:val="5892236C"/>
    <w:multiLevelType w:val="hybridMultilevel"/>
    <w:tmpl w:val="294A4D56"/>
    <w:lvl w:ilvl="0" w:tplc="7236EFF8">
      <w:start w:val="1"/>
      <w:numFmt w:val="decimal"/>
      <w:lvlText w:val="%1."/>
      <w:lvlJc w:val="left"/>
      <w:pPr>
        <w:tabs>
          <w:tab w:val="num" w:pos="720"/>
        </w:tabs>
        <w:ind w:left="720" w:hanging="360"/>
      </w:pPr>
      <w:rPr>
        <w:rFonts w:cs="Times New Roman" w:hint="default"/>
      </w:rPr>
    </w:lvl>
    <w:lvl w:ilvl="1" w:tplc="C5EC8FEA" w:tentative="1">
      <w:start w:val="1"/>
      <w:numFmt w:val="lowerLetter"/>
      <w:lvlText w:val="%2."/>
      <w:lvlJc w:val="left"/>
      <w:pPr>
        <w:tabs>
          <w:tab w:val="num" w:pos="1440"/>
        </w:tabs>
        <w:ind w:left="1440" w:hanging="360"/>
      </w:pPr>
      <w:rPr>
        <w:rFonts w:cs="Times New Roman"/>
      </w:rPr>
    </w:lvl>
    <w:lvl w:ilvl="2" w:tplc="932C8AD0" w:tentative="1">
      <w:start w:val="1"/>
      <w:numFmt w:val="lowerRoman"/>
      <w:lvlText w:val="%3."/>
      <w:lvlJc w:val="right"/>
      <w:pPr>
        <w:tabs>
          <w:tab w:val="num" w:pos="2160"/>
        </w:tabs>
        <w:ind w:left="2160" w:hanging="180"/>
      </w:pPr>
      <w:rPr>
        <w:rFonts w:cs="Times New Roman"/>
      </w:rPr>
    </w:lvl>
    <w:lvl w:ilvl="3" w:tplc="CD84DEFC" w:tentative="1">
      <w:start w:val="1"/>
      <w:numFmt w:val="decimal"/>
      <w:lvlText w:val="%4."/>
      <w:lvlJc w:val="left"/>
      <w:pPr>
        <w:tabs>
          <w:tab w:val="num" w:pos="2880"/>
        </w:tabs>
        <w:ind w:left="2880" w:hanging="360"/>
      </w:pPr>
      <w:rPr>
        <w:rFonts w:cs="Times New Roman"/>
      </w:rPr>
    </w:lvl>
    <w:lvl w:ilvl="4" w:tplc="2AF8F3BE" w:tentative="1">
      <w:start w:val="1"/>
      <w:numFmt w:val="lowerLetter"/>
      <w:lvlText w:val="%5."/>
      <w:lvlJc w:val="left"/>
      <w:pPr>
        <w:tabs>
          <w:tab w:val="num" w:pos="3600"/>
        </w:tabs>
        <w:ind w:left="3600" w:hanging="360"/>
      </w:pPr>
      <w:rPr>
        <w:rFonts w:cs="Times New Roman"/>
      </w:rPr>
    </w:lvl>
    <w:lvl w:ilvl="5" w:tplc="5472F9DA" w:tentative="1">
      <w:start w:val="1"/>
      <w:numFmt w:val="lowerRoman"/>
      <w:lvlText w:val="%6."/>
      <w:lvlJc w:val="right"/>
      <w:pPr>
        <w:tabs>
          <w:tab w:val="num" w:pos="4320"/>
        </w:tabs>
        <w:ind w:left="4320" w:hanging="180"/>
      </w:pPr>
      <w:rPr>
        <w:rFonts w:cs="Times New Roman"/>
      </w:rPr>
    </w:lvl>
    <w:lvl w:ilvl="6" w:tplc="BD702460" w:tentative="1">
      <w:start w:val="1"/>
      <w:numFmt w:val="decimal"/>
      <w:lvlText w:val="%7."/>
      <w:lvlJc w:val="left"/>
      <w:pPr>
        <w:tabs>
          <w:tab w:val="num" w:pos="5040"/>
        </w:tabs>
        <w:ind w:left="5040" w:hanging="360"/>
      </w:pPr>
      <w:rPr>
        <w:rFonts w:cs="Times New Roman"/>
      </w:rPr>
    </w:lvl>
    <w:lvl w:ilvl="7" w:tplc="C77C8E86" w:tentative="1">
      <w:start w:val="1"/>
      <w:numFmt w:val="lowerLetter"/>
      <w:lvlText w:val="%8."/>
      <w:lvlJc w:val="left"/>
      <w:pPr>
        <w:tabs>
          <w:tab w:val="num" w:pos="5760"/>
        </w:tabs>
        <w:ind w:left="5760" w:hanging="360"/>
      </w:pPr>
      <w:rPr>
        <w:rFonts w:cs="Times New Roman"/>
      </w:rPr>
    </w:lvl>
    <w:lvl w:ilvl="8" w:tplc="3EF83B36" w:tentative="1">
      <w:start w:val="1"/>
      <w:numFmt w:val="lowerRoman"/>
      <w:lvlText w:val="%9."/>
      <w:lvlJc w:val="right"/>
      <w:pPr>
        <w:tabs>
          <w:tab w:val="num" w:pos="6480"/>
        </w:tabs>
        <w:ind w:left="6480" w:hanging="180"/>
      </w:pPr>
      <w:rPr>
        <w:rFonts w:cs="Times New Roman"/>
      </w:rPr>
    </w:lvl>
  </w:abstractNum>
  <w:abstractNum w:abstractNumId="414" w15:restartNumberingAfterBreak="0">
    <w:nsid w:val="58BD0D41"/>
    <w:multiLevelType w:val="hybridMultilevel"/>
    <w:tmpl w:val="320A1BAC"/>
    <w:lvl w:ilvl="0" w:tplc="AB488F22">
      <w:start w:val="1"/>
      <w:numFmt w:val="decimal"/>
      <w:lvlText w:val="%1."/>
      <w:lvlJc w:val="left"/>
      <w:pPr>
        <w:ind w:left="360" w:hanging="360"/>
      </w:pPr>
      <w:rPr>
        <w:rFonts w:cs="Times New Roman"/>
        <w:sz w:val="24"/>
      </w:rPr>
    </w:lvl>
    <w:lvl w:ilvl="1" w:tplc="7DB068E4">
      <w:start w:val="1"/>
      <w:numFmt w:val="decimal"/>
      <w:lvlText w:val="%2."/>
      <w:lvlJc w:val="left"/>
      <w:pPr>
        <w:tabs>
          <w:tab w:val="num" w:pos="1440"/>
        </w:tabs>
        <w:ind w:left="1440" w:hanging="360"/>
      </w:pPr>
      <w:rPr>
        <w:rFonts w:cs="Times New Roman"/>
      </w:rPr>
    </w:lvl>
    <w:lvl w:ilvl="2" w:tplc="8D4050CE">
      <w:start w:val="1"/>
      <w:numFmt w:val="decimal"/>
      <w:lvlText w:val="%3."/>
      <w:lvlJc w:val="left"/>
      <w:pPr>
        <w:tabs>
          <w:tab w:val="num" w:pos="2160"/>
        </w:tabs>
        <w:ind w:left="2160" w:hanging="360"/>
      </w:pPr>
      <w:rPr>
        <w:rFonts w:cs="Times New Roman"/>
      </w:rPr>
    </w:lvl>
    <w:lvl w:ilvl="3" w:tplc="5944E7EE">
      <w:start w:val="1"/>
      <w:numFmt w:val="decimal"/>
      <w:lvlText w:val="%4."/>
      <w:lvlJc w:val="left"/>
      <w:pPr>
        <w:tabs>
          <w:tab w:val="num" w:pos="2880"/>
        </w:tabs>
        <w:ind w:left="2880" w:hanging="360"/>
      </w:pPr>
      <w:rPr>
        <w:rFonts w:cs="Times New Roman"/>
      </w:rPr>
    </w:lvl>
    <w:lvl w:ilvl="4" w:tplc="5D98EF12">
      <w:start w:val="1"/>
      <w:numFmt w:val="decimal"/>
      <w:lvlText w:val="%5."/>
      <w:lvlJc w:val="left"/>
      <w:pPr>
        <w:tabs>
          <w:tab w:val="num" w:pos="3600"/>
        </w:tabs>
        <w:ind w:left="3600" w:hanging="360"/>
      </w:pPr>
      <w:rPr>
        <w:rFonts w:cs="Times New Roman"/>
      </w:rPr>
    </w:lvl>
    <w:lvl w:ilvl="5" w:tplc="1340BC0E">
      <w:start w:val="1"/>
      <w:numFmt w:val="decimal"/>
      <w:lvlText w:val="%6."/>
      <w:lvlJc w:val="left"/>
      <w:pPr>
        <w:tabs>
          <w:tab w:val="num" w:pos="4320"/>
        </w:tabs>
        <w:ind w:left="4320" w:hanging="360"/>
      </w:pPr>
      <w:rPr>
        <w:rFonts w:cs="Times New Roman"/>
      </w:rPr>
    </w:lvl>
    <w:lvl w:ilvl="6" w:tplc="E822E70A">
      <w:start w:val="1"/>
      <w:numFmt w:val="decimal"/>
      <w:lvlText w:val="%7."/>
      <w:lvlJc w:val="left"/>
      <w:pPr>
        <w:tabs>
          <w:tab w:val="num" w:pos="5040"/>
        </w:tabs>
        <w:ind w:left="5040" w:hanging="360"/>
      </w:pPr>
      <w:rPr>
        <w:rFonts w:cs="Times New Roman"/>
      </w:rPr>
    </w:lvl>
    <w:lvl w:ilvl="7" w:tplc="F4E4912E">
      <w:start w:val="1"/>
      <w:numFmt w:val="decimal"/>
      <w:lvlText w:val="%8."/>
      <w:lvlJc w:val="left"/>
      <w:pPr>
        <w:tabs>
          <w:tab w:val="num" w:pos="5760"/>
        </w:tabs>
        <w:ind w:left="5760" w:hanging="360"/>
      </w:pPr>
      <w:rPr>
        <w:rFonts w:cs="Times New Roman"/>
      </w:rPr>
    </w:lvl>
    <w:lvl w:ilvl="8" w:tplc="2A8245CC">
      <w:start w:val="1"/>
      <w:numFmt w:val="decimal"/>
      <w:lvlText w:val="%9."/>
      <w:lvlJc w:val="left"/>
      <w:pPr>
        <w:tabs>
          <w:tab w:val="num" w:pos="6480"/>
        </w:tabs>
        <w:ind w:left="6480" w:hanging="360"/>
      </w:pPr>
      <w:rPr>
        <w:rFonts w:cs="Times New Roman"/>
      </w:rPr>
    </w:lvl>
  </w:abstractNum>
  <w:abstractNum w:abstractNumId="415" w15:restartNumberingAfterBreak="0">
    <w:nsid w:val="58C55277"/>
    <w:multiLevelType w:val="hybridMultilevel"/>
    <w:tmpl w:val="AD54F7CA"/>
    <w:lvl w:ilvl="0" w:tplc="8B34B8BC">
      <w:start w:val="1"/>
      <w:numFmt w:val="decimal"/>
      <w:lvlText w:val="%1."/>
      <w:lvlJc w:val="left"/>
      <w:pPr>
        <w:tabs>
          <w:tab w:val="num" w:pos="720"/>
        </w:tabs>
        <w:ind w:left="720" w:hanging="360"/>
      </w:pPr>
      <w:rPr>
        <w:rFonts w:cs="Times New Roman" w:hint="default"/>
      </w:rPr>
    </w:lvl>
    <w:lvl w:ilvl="1" w:tplc="76285E8C" w:tentative="1">
      <w:start w:val="1"/>
      <w:numFmt w:val="lowerLetter"/>
      <w:lvlText w:val="%2."/>
      <w:lvlJc w:val="left"/>
      <w:pPr>
        <w:tabs>
          <w:tab w:val="num" w:pos="1440"/>
        </w:tabs>
        <w:ind w:left="1440" w:hanging="360"/>
      </w:pPr>
      <w:rPr>
        <w:rFonts w:cs="Times New Roman"/>
      </w:rPr>
    </w:lvl>
    <w:lvl w:ilvl="2" w:tplc="7E9ED778" w:tentative="1">
      <w:start w:val="1"/>
      <w:numFmt w:val="lowerRoman"/>
      <w:lvlText w:val="%3."/>
      <w:lvlJc w:val="right"/>
      <w:pPr>
        <w:tabs>
          <w:tab w:val="num" w:pos="2160"/>
        </w:tabs>
        <w:ind w:left="2160" w:hanging="180"/>
      </w:pPr>
      <w:rPr>
        <w:rFonts w:cs="Times New Roman"/>
      </w:rPr>
    </w:lvl>
    <w:lvl w:ilvl="3" w:tplc="93C4665E" w:tentative="1">
      <w:start w:val="1"/>
      <w:numFmt w:val="decimal"/>
      <w:lvlText w:val="%4."/>
      <w:lvlJc w:val="left"/>
      <w:pPr>
        <w:tabs>
          <w:tab w:val="num" w:pos="2880"/>
        </w:tabs>
        <w:ind w:left="2880" w:hanging="360"/>
      </w:pPr>
      <w:rPr>
        <w:rFonts w:cs="Times New Roman"/>
      </w:rPr>
    </w:lvl>
    <w:lvl w:ilvl="4" w:tplc="AE7682FE" w:tentative="1">
      <w:start w:val="1"/>
      <w:numFmt w:val="lowerLetter"/>
      <w:lvlText w:val="%5."/>
      <w:lvlJc w:val="left"/>
      <w:pPr>
        <w:tabs>
          <w:tab w:val="num" w:pos="3600"/>
        </w:tabs>
        <w:ind w:left="3600" w:hanging="360"/>
      </w:pPr>
      <w:rPr>
        <w:rFonts w:cs="Times New Roman"/>
      </w:rPr>
    </w:lvl>
    <w:lvl w:ilvl="5" w:tplc="D826D3CA" w:tentative="1">
      <w:start w:val="1"/>
      <w:numFmt w:val="lowerRoman"/>
      <w:lvlText w:val="%6."/>
      <w:lvlJc w:val="right"/>
      <w:pPr>
        <w:tabs>
          <w:tab w:val="num" w:pos="4320"/>
        </w:tabs>
        <w:ind w:left="4320" w:hanging="180"/>
      </w:pPr>
      <w:rPr>
        <w:rFonts w:cs="Times New Roman"/>
      </w:rPr>
    </w:lvl>
    <w:lvl w:ilvl="6" w:tplc="9B327334" w:tentative="1">
      <w:start w:val="1"/>
      <w:numFmt w:val="decimal"/>
      <w:lvlText w:val="%7."/>
      <w:lvlJc w:val="left"/>
      <w:pPr>
        <w:tabs>
          <w:tab w:val="num" w:pos="5040"/>
        </w:tabs>
        <w:ind w:left="5040" w:hanging="360"/>
      </w:pPr>
      <w:rPr>
        <w:rFonts w:cs="Times New Roman"/>
      </w:rPr>
    </w:lvl>
    <w:lvl w:ilvl="7" w:tplc="EDAA1BAC" w:tentative="1">
      <w:start w:val="1"/>
      <w:numFmt w:val="lowerLetter"/>
      <w:lvlText w:val="%8."/>
      <w:lvlJc w:val="left"/>
      <w:pPr>
        <w:tabs>
          <w:tab w:val="num" w:pos="5760"/>
        </w:tabs>
        <w:ind w:left="5760" w:hanging="360"/>
      </w:pPr>
      <w:rPr>
        <w:rFonts w:cs="Times New Roman"/>
      </w:rPr>
    </w:lvl>
    <w:lvl w:ilvl="8" w:tplc="F1FA9F86" w:tentative="1">
      <w:start w:val="1"/>
      <w:numFmt w:val="lowerRoman"/>
      <w:lvlText w:val="%9."/>
      <w:lvlJc w:val="right"/>
      <w:pPr>
        <w:tabs>
          <w:tab w:val="num" w:pos="6480"/>
        </w:tabs>
        <w:ind w:left="6480" w:hanging="180"/>
      </w:pPr>
      <w:rPr>
        <w:rFonts w:cs="Times New Roman"/>
      </w:rPr>
    </w:lvl>
  </w:abstractNum>
  <w:abstractNum w:abstractNumId="416" w15:restartNumberingAfterBreak="0">
    <w:nsid w:val="59531C85"/>
    <w:multiLevelType w:val="hybridMultilevel"/>
    <w:tmpl w:val="BFE6654C"/>
    <w:lvl w:ilvl="0" w:tplc="DCAA080E">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17" w15:restartNumberingAfterBreak="0">
    <w:nsid w:val="59B23E73"/>
    <w:multiLevelType w:val="hybridMultilevel"/>
    <w:tmpl w:val="D1343B52"/>
    <w:lvl w:ilvl="0" w:tplc="8F2E7008">
      <w:start w:val="1"/>
      <w:numFmt w:val="decimal"/>
      <w:lvlText w:val="%1."/>
      <w:lvlJc w:val="left"/>
      <w:pPr>
        <w:ind w:left="828" w:hanging="540"/>
      </w:pPr>
      <w:rPr>
        <w:rFonts w:ascii="Times New Roman" w:eastAsia="Times New Roman" w:hAnsi="Times New Roman" w:cs="Times New Roman" w:hint="default"/>
        <w:w w:val="100"/>
        <w:sz w:val="24"/>
        <w:szCs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18" w15:restartNumberingAfterBreak="0">
    <w:nsid w:val="59DC1ED3"/>
    <w:multiLevelType w:val="hybridMultilevel"/>
    <w:tmpl w:val="2BFCC2B6"/>
    <w:lvl w:ilvl="0" w:tplc="9E8A9D14">
      <w:start w:val="1"/>
      <w:numFmt w:val="decimal"/>
      <w:lvlText w:val="%1."/>
      <w:lvlJc w:val="left"/>
      <w:pPr>
        <w:tabs>
          <w:tab w:val="num" w:pos="720"/>
        </w:tabs>
        <w:ind w:left="720" w:hanging="360"/>
      </w:pPr>
      <w:rPr>
        <w:rFonts w:cs="Times New Roman"/>
        <w:b w:val="0"/>
      </w:rPr>
    </w:lvl>
    <w:lvl w:ilvl="1" w:tplc="04190019">
      <w:start w:val="1"/>
      <w:numFmt w:val="decimal"/>
      <w:lvlText w:val="%2."/>
      <w:lvlJc w:val="left"/>
      <w:pPr>
        <w:tabs>
          <w:tab w:val="num" w:pos="1440"/>
        </w:tabs>
        <w:ind w:left="1440" w:hanging="360"/>
      </w:pPr>
      <w:rPr>
        <w:rFonts w:cs="Times New Roman"/>
        <w:b w:val="0"/>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19" w15:restartNumberingAfterBreak="0">
    <w:nsid w:val="5A412DA0"/>
    <w:multiLevelType w:val="hybridMultilevel"/>
    <w:tmpl w:val="D4822702"/>
    <w:lvl w:ilvl="0" w:tplc="51D26872">
      <w:start w:val="1"/>
      <w:numFmt w:val="decimal"/>
      <w:lvlText w:val="%1."/>
      <w:lvlJc w:val="left"/>
      <w:pPr>
        <w:ind w:left="720" w:hanging="360"/>
      </w:pPr>
      <w:rPr>
        <w:rFonts w:cs="Times New Roman" w:hint="default"/>
      </w:rPr>
    </w:lvl>
    <w:lvl w:ilvl="1" w:tplc="04190003" w:tentative="1">
      <w:start w:val="1"/>
      <w:numFmt w:val="lowerLetter"/>
      <w:lvlText w:val="%2."/>
      <w:lvlJc w:val="left"/>
      <w:pPr>
        <w:ind w:left="1440" w:hanging="360"/>
      </w:pPr>
      <w:rPr>
        <w:rFonts w:cs="Times New Roman"/>
      </w:rPr>
    </w:lvl>
    <w:lvl w:ilvl="2" w:tplc="04190005" w:tentative="1">
      <w:start w:val="1"/>
      <w:numFmt w:val="lowerRoman"/>
      <w:lvlText w:val="%3."/>
      <w:lvlJc w:val="right"/>
      <w:pPr>
        <w:ind w:left="2160" w:hanging="180"/>
      </w:pPr>
      <w:rPr>
        <w:rFonts w:cs="Times New Roman"/>
      </w:rPr>
    </w:lvl>
    <w:lvl w:ilvl="3" w:tplc="04190001" w:tentative="1">
      <w:start w:val="1"/>
      <w:numFmt w:val="decimal"/>
      <w:lvlText w:val="%4."/>
      <w:lvlJc w:val="left"/>
      <w:pPr>
        <w:ind w:left="2880" w:hanging="360"/>
      </w:pPr>
      <w:rPr>
        <w:rFonts w:cs="Times New Roman"/>
      </w:rPr>
    </w:lvl>
    <w:lvl w:ilvl="4" w:tplc="04190003" w:tentative="1">
      <w:start w:val="1"/>
      <w:numFmt w:val="lowerLetter"/>
      <w:lvlText w:val="%5."/>
      <w:lvlJc w:val="left"/>
      <w:pPr>
        <w:ind w:left="3600" w:hanging="360"/>
      </w:pPr>
      <w:rPr>
        <w:rFonts w:cs="Times New Roman"/>
      </w:rPr>
    </w:lvl>
    <w:lvl w:ilvl="5" w:tplc="04190005" w:tentative="1">
      <w:start w:val="1"/>
      <w:numFmt w:val="lowerRoman"/>
      <w:lvlText w:val="%6."/>
      <w:lvlJc w:val="right"/>
      <w:pPr>
        <w:ind w:left="4320" w:hanging="180"/>
      </w:pPr>
      <w:rPr>
        <w:rFonts w:cs="Times New Roman"/>
      </w:rPr>
    </w:lvl>
    <w:lvl w:ilvl="6" w:tplc="04190001" w:tentative="1">
      <w:start w:val="1"/>
      <w:numFmt w:val="decimal"/>
      <w:lvlText w:val="%7."/>
      <w:lvlJc w:val="left"/>
      <w:pPr>
        <w:ind w:left="5040" w:hanging="360"/>
      </w:pPr>
      <w:rPr>
        <w:rFonts w:cs="Times New Roman"/>
      </w:rPr>
    </w:lvl>
    <w:lvl w:ilvl="7" w:tplc="04190003" w:tentative="1">
      <w:start w:val="1"/>
      <w:numFmt w:val="lowerLetter"/>
      <w:lvlText w:val="%8."/>
      <w:lvlJc w:val="left"/>
      <w:pPr>
        <w:ind w:left="5760" w:hanging="360"/>
      </w:pPr>
      <w:rPr>
        <w:rFonts w:cs="Times New Roman"/>
      </w:rPr>
    </w:lvl>
    <w:lvl w:ilvl="8" w:tplc="04190005" w:tentative="1">
      <w:start w:val="1"/>
      <w:numFmt w:val="lowerRoman"/>
      <w:lvlText w:val="%9."/>
      <w:lvlJc w:val="right"/>
      <w:pPr>
        <w:ind w:left="6480" w:hanging="180"/>
      </w:pPr>
      <w:rPr>
        <w:rFonts w:cs="Times New Roman"/>
      </w:rPr>
    </w:lvl>
  </w:abstractNum>
  <w:abstractNum w:abstractNumId="420" w15:restartNumberingAfterBreak="0">
    <w:nsid w:val="5A4975F2"/>
    <w:multiLevelType w:val="hybridMultilevel"/>
    <w:tmpl w:val="3BF6D966"/>
    <w:lvl w:ilvl="0" w:tplc="3A8A0B4A">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21" w15:restartNumberingAfterBreak="0">
    <w:nsid w:val="5A8860E6"/>
    <w:multiLevelType w:val="hybridMultilevel"/>
    <w:tmpl w:val="65C6C272"/>
    <w:lvl w:ilvl="0" w:tplc="04190001">
      <w:start w:val="1"/>
      <w:numFmt w:val="decimal"/>
      <w:lvlText w:val="%1."/>
      <w:lvlJc w:val="left"/>
      <w:pPr>
        <w:ind w:left="502" w:hanging="360"/>
      </w:pPr>
      <w:rPr>
        <w:rFonts w:ascii="Times New Roman" w:hAnsi="Times New Roman" w:cs="Times New Roman" w:hint="default"/>
        <w:b w:val="0"/>
        <w:i w:val="0"/>
        <w:sz w:val="24"/>
        <w:szCs w:val="24"/>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422" w15:restartNumberingAfterBreak="0">
    <w:nsid w:val="5A901F93"/>
    <w:multiLevelType w:val="multilevel"/>
    <w:tmpl w:val="209688E6"/>
    <w:styleLink w:val="WWNum20"/>
    <w:lvl w:ilvl="0">
      <w:numFmt w:val="bullet"/>
      <w:lvlText w:val="-"/>
      <w:lvlJc w:val="left"/>
      <w:pPr>
        <w:ind w:left="1320" w:hanging="360"/>
      </w:pPr>
      <w:rPr>
        <w:rFonts w:ascii="Times New Roman" w:hAnsi="Times New Roman"/>
        <w:i/>
        <w:sz w:val="28"/>
      </w:rPr>
    </w:lvl>
    <w:lvl w:ilvl="1">
      <w:numFmt w:val="bullet"/>
      <w:lvlText w:val="o"/>
      <w:lvlJc w:val="left"/>
      <w:pPr>
        <w:ind w:left="2040" w:hanging="360"/>
      </w:pPr>
      <w:rPr>
        <w:rFonts w:ascii="Courier New" w:hAnsi="Courier New"/>
      </w:rPr>
    </w:lvl>
    <w:lvl w:ilvl="2">
      <w:numFmt w:val="bullet"/>
      <w:lvlText w:val=""/>
      <w:lvlJc w:val="left"/>
      <w:pPr>
        <w:ind w:left="2760" w:hanging="360"/>
      </w:pPr>
      <w:rPr>
        <w:rFonts w:ascii="Wingdings" w:hAnsi="Wingdings"/>
      </w:rPr>
    </w:lvl>
    <w:lvl w:ilvl="3">
      <w:numFmt w:val="bullet"/>
      <w:lvlText w:val=""/>
      <w:lvlJc w:val="left"/>
      <w:pPr>
        <w:ind w:left="3480" w:hanging="360"/>
      </w:pPr>
      <w:rPr>
        <w:rFonts w:ascii="Symbol" w:hAnsi="Symbol"/>
      </w:rPr>
    </w:lvl>
    <w:lvl w:ilvl="4">
      <w:numFmt w:val="bullet"/>
      <w:lvlText w:val="o"/>
      <w:lvlJc w:val="left"/>
      <w:pPr>
        <w:ind w:left="4200" w:hanging="360"/>
      </w:pPr>
      <w:rPr>
        <w:rFonts w:ascii="Courier New" w:hAnsi="Courier New"/>
      </w:rPr>
    </w:lvl>
    <w:lvl w:ilvl="5">
      <w:numFmt w:val="bullet"/>
      <w:lvlText w:val=""/>
      <w:lvlJc w:val="left"/>
      <w:pPr>
        <w:ind w:left="4920" w:hanging="360"/>
      </w:pPr>
      <w:rPr>
        <w:rFonts w:ascii="Wingdings" w:hAnsi="Wingdings"/>
      </w:rPr>
    </w:lvl>
    <w:lvl w:ilvl="6">
      <w:numFmt w:val="bullet"/>
      <w:lvlText w:val=""/>
      <w:lvlJc w:val="left"/>
      <w:pPr>
        <w:ind w:left="5640" w:hanging="360"/>
      </w:pPr>
      <w:rPr>
        <w:rFonts w:ascii="Symbol" w:hAnsi="Symbol"/>
      </w:rPr>
    </w:lvl>
    <w:lvl w:ilvl="7">
      <w:numFmt w:val="bullet"/>
      <w:lvlText w:val="o"/>
      <w:lvlJc w:val="left"/>
      <w:pPr>
        <w:ind w:left="6360" w:hanging="360"/>
      </w:pPr>
      <w:rPr>
        <w:rFonts w:ascii="Courier New" w:hAnsi="Courier New"/>
      </w:rPr>
    </w:lvl>
    <w:lvl w:ilvl="8">
      <w:numFmt w:val="bullet"/>
      <w:lvlText w:val=""/>
      <w:lvlJc w:val="left"/>
      <w:pPr>
        <w:ind w:left="7080" w:hanging="360"/>
      </w:pPr>
      <w:rPr>
        <w:rFonts w:ascii="Wingdings" w:hAnsi="Wingdings"/>
      </w:rPr>
    </w:lvl>
  </w:abstractNum>
  <w:abstractNum w:abstractNumId="423" w15:restartNumberingAfterBreak="0">
    <w:nsid w:val="5AC21546"/>
    <w:multiLevelType w:val="hybridMultilevel"/>
    <w:tmpl w:val="6A60702E"/>
    <w:lvl w:ilvl="0" w:tplc="0419000F">
      <w:start w:val="1"/>
      <w:numFmt w:val="decimal"/>
      <w:lvlText w:val="%1."/>
      <w:lvlJc w:val="left"/>
      <w:pPr>
        <w:ind w:left="825" w:hanging="360"/>
      </w:pPr>
      <w:rPr>
        <w:rFonts w:ascii="Times New Roman" w:eastAsia="Times New Roman" w:hAnsi="Times New Roman" w:cs="Times New Roman" w:hint="default"/>
        <w:w w:val="100"/>
        <w:sz w:val="24"/>
        <w:szCs w:val="24"/>
      </w:rPr>
    </w:lvl>
    <w:lvl w:ilvl="1" w:tplc="04190019">
      <w:start w:val="6"/>
      <w:numFmt w:val="decimal"/>
      <w:lvlText w:val="%2."/>
      <w:lvlJc w:val="left"/>
      <w:pPr>
        <w:ind w:left="1140" w:hanging="524"/>
      </w:pPr>
      <w:rPr>
        <w:rFonts w:ascii="Times New Roman" w:eastAsia="Times New Roman" w:hAnsi="Times New Roman" w:cs="Times New Roman" w:hint="default"/>
        <w:w w:val="100"/>
        <w:sz w:val="24"/>
        <w:szCs w:val="24"/>
      </w:rPr>
    </w:lvl>
    <w:lvl w:ilvl="2" w:tplc="0419001B">
      <w:numFmt w:val="bullet"/>
      <w:lvlText w:val="•"/>
      <w:lvlJc w:val="left"/>
      <w:pPr>
        <w:ind w:left="1547" w:hanging="524"/>
      </w:pPr>
      <w:rPr>
        <w:rFonts w:hint="default"/>
      </w:rPr>
    </w:lvl>
    <w:lvl w:ilvl="3" w:tplc="0419000F">
      <w:numFmt w:val="bullet"/>
      <w:lvlText w:val="•"/>
      <w:lvlJc w:val="left"/>
      <w:pPr>
        <w:ind w:left="1955" w:hanging="524"/>
      </w:pPr>
      <w:rPr>
        <w:rFonts w:hint="default"/>
      </w:rPr>
    </w:lvl>
    <w:lvl w:ilvl="4" w:tplc="04190019">
      <w:numFmt w:val="bullet"/>
      <w:lvlText w:val="•"/>
      <w:lvlJc w:val="left"/>
      <w:pPr>
        <w:ind w:left="2363" w:hanging="524"/>
      </w:pPr>
      <w:rPr>
        <w:rFonts w:hint="default"/>
      </w:rPr>
    </w:lvl>
    <w:lvl w:ilvl="5" w:tplc="0419001B">
      <w:numFmt w:val="bullet"/>
      <w:lvlText w:val="•"/>
      <w:lvlJc w:val="left"/>
      <w:pPr>
        <w:ind w:left="2771" w:hanging="524"/>
      </w:pPr>
      <w:rPr>
        <w:rFonts w:hint="default"/>
      </w:rPr>
    </w:lvl>
    <w:lvl w:ilvl="6" w:tplc="0419000F">
      <w:numFmt w:val="bullet"/>
      <w:lvlText w:val="•"/>
      <w:lvlJc w:val="left"/>
      <w:pPr>
        <w:ind w:left="3178" w:hanging="524"/>
      </w:pPr>
      <w:rPr>
        <w:rFonts w:hint="default"/>
      </w:rPr>
    </w:lvl>
    <w:lvl w:ilvl="7" w:tplc="04190019">
      <w:numFmt w:val="bullet"/>
      <w:lvlText w:val="•"/>
      <w:lvlJc w:val="left"/>
      <w:pPr>
        <w:ind w:left="3586" w:hanging="524"/>
      </w:pPr>
      <w:rPr>
        <w:rFonts w:hint="default"/>
      </w:rPr>
    </w:lvl>
    <w:lvl w:ilvl="8" w:tplc="0419001B">
      <w:numFmt w:val="bullet"/>
      <w:lvlText w:val="•"/>
      <w:lvlJc w:val="left"/>
      <w:pPr>
        <w:ind w:left="3994" w:hanging="524"/>
      </w:pPr>
      <w:rPr>
        <w:rFonts w:hint="default"/>
      </w:rPr>
    </w:lvl>
  </w:abstractNum>
  <w:abstractNum w:abstractNumId="424" w15:restartNumberingAfterBreak="0">
    <w:nsid w:val="5B062F8C"/>
    <w:multiLevelType w:val="hybridMultilevel"/>
    <w:tmpl w:val="70E470BE"/>
    <w:lvl w:ilvl="0" w:tplc="413ADB7A">
      <w:start w:val="46"/>
      <w:numFmt w:val="bullet"/>
      <w:lvlText w:val="–"/>
      <w:lvlJc w:val="left"/>
      <w:pPr>
        <w:ind w:left="1080" w:hanging="360"/>
      </w:pPr>
      <w:rPr>
        <w:rFonts w:hint="default"/>
      </w:rPr>
    </w:lvl>
    <w:lvl w:ilvl="1" w:tplc="04190019">
      <w:start w:val="1"/>
      <w:numFmt w:val="bullet"/>
      <w:lvlText w:val="­"/>
      <w:lvlJc w:val="left"/>
      <w:pPr>
        <w:tabs>
          <w:tab w:val="num" w:pos="1800"/>
        </w:tabs>
        <w:ind w:left="1800" w:hanging="360"/>
      </w:pPr>
      <w:rPr>
        <w:rFonts w:ascii="Courier New" w:hAnsi="Courier New" w:hint="default"/>
        <w:b w:val="0"/>
        <w:i w:val="0"/>
      </w:rPr>
    </w:lvl>
    <w:lvl w:ilvl="2" w:tplc="0419001B" w:tentative="1">
      <w:start w:val="1"/>
      <w:numFmt w:val="bullet"/>
      <w:lvlText w:val=""/>
      <w:lvlJc w:val="left"/>
      <w:pPr>
        <w:tabs>
          <w:tab w:val="num" w:pos="2520"/>
        </w:tabs>
        <w:ind w:left="2520" w:hanging="360"/>
      </w:pPr>
      <w:rPr>
        <w:rFonts w:ascii="Wingdings" w:hAnsi="Wingdings" w:hint="default"/>
      </w:rPr>
    </w:lvl>
    <w:lvl w:ilvl="3" w:tplc="0419000F" w:tentative="1">
      <w:start w:val="1"/>
      <w:numFmt w:val="bullet"/>
      <w:lvlText w:val=""/>
      <w:lvlJc w:val="left"/>
      <w:pPr>
        <w:tabs>
          <w:tab w:val="num" w:pos="3240"/>
        </w:tabs>
        <w:ind w:left="3240" w:hanging="360"/>
      </w:pPr>
      <w:rPr>
        <w:rFonts w:ascii="Symbol" w:hAnsi="Symbol" w:hint="default"/>
      </w:rPr>
    </w:lvl>
    <w:lvl w:ilvl="4" w:tplc="04190019" w:tentative="1">
      <w:start w:val="1"/>
      <w:numFmt w:val="bullet"/>
      <w:lvlText w:val="o"/>
      <w:lvlJc w:val="left"/>
      <w:pPr>
        <w:tabs>
          <w:tab w:val="num" w:pos="3960"/>
        </w:tabs>
        <w:ind w:left="3960" w:hanging="360"/>
      </w:pPr>
      <w:rPr>
        <w:rFonts w:ascii="Courier New" w:hAnsi="Courier New" w:hint="default"/>
      </w:rPr>
    </w:lvl>
    <w:lvl w:ilvl="5" w:tplc="0419001B" w:tentative="1">
      <w:start w:val="1"/>
      <w:numFmt w:val="bullet"/>
      <w:lvlText w:val=""/>
      <w:lvlJc w:val="left"/>
      <w:pPr>
        <w:tabs>
          <w:tab w:val="num" w:pos="4680"/>
        </w:tabs>
        <w:ind w:left="4680" w:hanging="360"/>
      </w:pPr>
      <w:rPr>
        <w:rFonts w:ascii="Wingdings" w:hAnsi="Wingdings" w:hint="default"/>
      </w:rPr>
    </w:lvl>
    <w:lvl w:ilvl="6" w:tplc="0419000F" w:tentative="1">
      <w:start w:val="1"/>
      <w:numFmt w:val="bullet"/>
      <w:lvlText w:val=""/>
      <w:lvlJc w:val="left"/>
      <w:pPr>
        <w:tabs>
          <w:tab w:val="num" w:pos="5400"/>
        </w:tabs>
        <w:ind w:left="5400" w:hanging="360"/>
      </w:pPr>
      <w:rPr>
        <w:rFonts w:ascii="Symbol" w:hAnsi="Symbol" w:hint="default"/>
      </w:rPr>
    </w:lvl>
    <w:lvl w:ilvl="7" w:tplc="04190019" w:tentative="1">
      <w:start w:val="1"/>
      <w:numFmt w:val="bullet"/>
      <w:lvlText w:val="o"/>
      <w:lvlJc w:val="left"/>
      <w:pPr>
        <w:tabs>
          <w:tab w:val="num" w:pos="6120"/>
        </w:tabs>
        <w:ind w:left="6120" w:hanging="360"/>
      </w:pPr>
      <w:rPr>
        <w:rFonts w:ascii="Courier New" w:hAnsi="Courier New" w:hint="default"/>
      </w:rPr>
    </w:lvl>
    <w:lvl w:ilvl="8" w:tplc="0419001B" w:tentative="1">
      <w:start w:val="1"/>
      <w:numFmt w:val="bullet"/>
      <w:lvlText w:val=""/>
      <w:lvlJc w:val="left"/>
      <w:pPr>
        <w:tabs>
          <w:tab w:val="num" w:pos="6840"/>
        </w:tabs>
        <w:ind w:left="6840" w:hanging="360"/>
      </w:pPr>
      <w:rPr>
        <w:rFonts w:ascii="Wingdings" w:hAnsi="Wingdings" w:hint="default"/>
      </w:rPr>
    </w:lvl>
  </w:abstractNum>
  <w:abstractNum w:abstractNumId="425" w15:restartNumberingAfterBreak="0">
    <w:nsid w:val="5C25321A"/>
    <w:multiLevelType w:val="hybridMultilevel"/>
    <w:tmpl w:val="36DE31E0"/>
    <w:lvl w:ilvl="0" w:tplc="4356CDB0">
      <w:start w:val="1"/>
      <w:numFmt w:val="decimal"/>
      <w:lvlText w:val="%1."/>
      <w:lvlJc w:val="left"/>
      <w:pPr>
        <w:tabs>
          <w:tab w:val="num" w:pos="1350"/>
        </w:tabs>
        <w:ind w:left="135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426" w15:restartNumberingAfterBreak="0">
    <w:nsid w:val="5C336C89"/>
    <w:multiLevelType w:val="hybridMultilevel"/>
    <w:tmpl w:val="3EF4867C"/>
    <w:lvl w:ilvl="0" w:tplc="06F2C2A4">
      <w:numFmt w:val="bullet"/>
      <w:lvlText w:val=""/>
      <w:lvlJc w:val="left"/>
      <w:pPr>
        <w:ind w:left="105" w:hanging="435"/>
      </w:pPr>
      <w:rPr>
        <w:rFonts w:ascii="Symbol" w:eastAsia="Times New Roman" w:hAnsi="Symbol" w:hint="default"/>
        <w:w w:val="100"/>
        <w:sz w:val="24"/>
      </w:rPr>
    </w:lvl>
    <w:lvl w:ilvl="1" w:tplc="BF22FF98">
      <w:numFmt w:val="bullet"/>
      <w:lvlText w:val="•"/>
      <w:lvlJc w:val="left"/>
      <w:pPr>
        <w:ind w:left="546" w:hanging="435"/>
      </w:pPr>
      <w:rPr>
        <w:rFonts w:hint="default"/>
      </w:rPr>
    </w:lvl>
    <w:lvl w:ilvl="2" w:tplc="FA9CCC9E">
      <w:numFmt w:val="bullet"/>
      <w:lvlText w:val="•"/>
      <w:lvlJc w:val="left"/>
      <w:pPr>
        <w:ind w:left="993" w:hanging="435"/>
      </w:pPr>
      <w:rPr>
        <w:rFonts w:hint="default"/>
      </w:rPr>
    </w:lvl>
    <w:lvl w:ilvl="3" w:tplc="62665F98">
      <w:numFmt w:val="bullet"/>
      <w:lvlText w:val="•"/>
      <w:lvlJc w:val="left"/>
      <w:pPr>
        <w:ind w:left="1440" w:hanging="435"/>
      </w:pPr>
      <w:rPr>
        <w:rFonts w:hint="default"/>
      </w:rPr>
    </w:lvl>
    <w:lvl w:ilvl="4" w:tplc="C5A275E2">
      <w:numFmt w:val="bullet"/>
      <w:lvlText w:val="•"/>
      <w:lvlJc w:val="left"/>
      <w:pPr>
        <w:ind w:left="1887" w:hanging="435"/>
      </w:pPr>
      <w:rPr>
        <w:rFonts w:hint="default"/>
      </w:rPr>
    </w:lvl>
    <w:lvl w:ilvl="5" w:tplc="F4AAADF8">
      <w:numFmt w:val="bullet"/>
      <w:lvlText w:val="•"/>
      <w:lvlJc w:val="left"/>
      <w:pPr>
        <w:ind w:left="2334" w:hanging="435"/>
      </w:pPr>
      <w:rPr>
        <w:rFonts w:hint="default"/>
      </w:rPr>
    </w:lvl>
    <w:lvl w:ilvl="6" w:tplc="A484DA70">
      <w:numFmt w:val="bullet"/>
      <w:lvlText w:val="•"/>
      <w:lvlJc w:val="left"/>
      <w:pPr>
        <w:ind w:left="2780" w:hanging="435"/>
      </w:pPr>
      <w:rPr>
        <w:rFonts w:hint="default"/>
      </w:rPr>
    </w:lvl>
    <w:lvl w:ilvl="7" w:tplc="A2DAFA9A">
      <w:numFmt w:val="bullet"/>
      <w:lvlText w:val="•"/>
      <w:lvlJc w:val="left"/>
      <w:pPr>
        <w:ind w:left="3227" w:hanging="435"/>
      </w:pPr>
      <w:rPr>
        <w:rFonts w:hint="default"/>
      </w:rPr>
    </w:lvl>
    <w:lvl w:ilvl="8" w:tplc="AE5EE85E">
      <w:numFmt w:val="bullet"/>
      <w:lvlText w:val="•"/>
      <w:lvlJc w:val="left"/>
      <w:pPr>
        <w:ind w:left="3674" w:hanging="435"/>
      </w:pPr>
      <w:rPr>
        <w:rFonts w:hint="default"/>
      </w:rPr>
    </w:lvl>
  </w:abstractNum>
  <w:abstractNum w:abstractNumId="427" w15:restartNumberingAfterBreak="0">
    <w:nsid w:val="5CD060FE"/>
    <w:multiLevelType w:val="hybridMultilevel"/>
    <w:tmpl w:val="7B222C40"/>
    <w:lvl w:ilvl="0" w:tplc="E78A2C02">
      <w:start w:val="1"/>
      <w:numFmt w:val="bullet"/>
      <w:lvlText w:val="-"/>
      <w:lvlJc w:val="left"/>
      <w:pPr>
        <w:tabs>
          <w:tab w:val="num" w:pos="426"/>
        </w:tabs>
        <w:ind w:left="426"/>
      </w:pPr>
      <w:rPr>
        <w:rFonts w:ascii="Courier New" w:hAnsi="Courier New" w:hint="default"/>
      </w:rPr>
    </w:lvl>
    <w:lvl w:ilvl="1" w:tplc="04190019" w:tentative="1">
      <w:start w:val="1"/>
      <w:numFmt w:val="bullet"/>
      <w:lvlText w:val="o"/>
      <w:lvlJc w:val="left"/>
      <w:pPr>
        <w:tabs>
          <w:tab w:val="num" w:pos="1866"/>
        </w:tabs>
        <w:ind w:left="1866" w:hanging="360"/>
      </w:pPr>
      <w:rPr>
        <w:rFonts w:ascii="Courier New" w:hAnsi="Courier New" w:hint="default"/>
      </w:rPr>
    </w:lvl>
    <w:lvl w:ilvl="2" w:tplc="0419001B" w:tentative="1">
      <w:start w:val="1"/>
      <w:numFmt w:val="bullet"/>
      <w:lvlText w:val=""/>
      <w:lvlJc w:val="left"/>
      <w:pPr>
        <w:tabs>
          <w:tab w:val="num" w:pos="2586"/>
        </w:tabs>
        <w:ind w:left="2586" w:hanging="360"/>
      </w:pPr>
      <w:rPr>
        <w:rFonts w:ascii="Wingdings" w:hAnsi="Wingdings" w:hint="default"/>
      </w:rPr>
    </w:lvl>
    <w:lvl w:ilvl="3" w:tplc="0419000F" w:tentative="1">
      <w:start w:val="1"/>
      <w:numFmt w:val="bullet"/>
      <w:lvlText w:val=""/>
      <w:lvlJc w:val="left"/>
      <w:pPr>
        <w:tabs>
          <w:tab w:val="num" w:pos="3306"/>
        </w:tabs>
        <w:ind w:left="3306" w:hanging="360"/>
      </w:pPr>
      <w:rPr>
        <w:rFonts w:ascii="Symbol" w:hAnsi="Symbol" w:hint="default"/>
      </w:rPr>
    </w:lvl>
    <w:lvl w:ilvl="4" w:tplc="04190019" w:tentative="1">
      <w:start w:val="1"/>
      <w:numFmt w:val="bullet"/>
      <w:lvlText w:val="o"/>
      <w:lvlJc w:val="left"/>
      <w:pPr>
        <w:tabs>
          <w:tab w:val="num" w:pos="4026"/>
        </w:tabs>
        <w:ind w:left="4026" w:hanging="360"/>
      </w:pPr>
      <w:rPr>
        <w:rFonts w:ascii="Courier New" w:hAnsi="Courier New" w:hint="default"/>
      </w:rPr>
    </w:lvl>
    <w:lvl w:ilvl="5" w:tplc="0419001B" w:tentative="1">
      <w:start w:val="1"/>
      <w:numFmt w:val="bullet"/>
      <w:lvlText w:val=""/>
      <w:lvlJc w:val="left"/>
      <w:pPr>
        <w:tabs>
          <w:tab w:val="num" w:pos="4746"/>
        </w:tabs>
        <w:ind w:left="4746" w:hanging="360"/>
      </w:pPr>
      <w:rPr>
        <w:rFonts w:ascii="Wingdings" w:hAnsi="Wingdings" w:hint="default"/>
      </w:rPr>
    </w:lvl>
    <w:lvl w:ilvl="6" w:tplc="0419000F" w:tentative="1">
      <w:start w:val="1"/>
      <w:numFmt w:val="bullet"/>
      <w:lvlText w:val=""/>
      <w:lvlJc w:val="left"/>
      <w:pPr>
        <w:tabs>
          <w:tab w:val="num" w:pos="5466"/>
        </w:tabs>
        <w:ind w:left="5466" w:hanging="360"/>
      </w:pPr>
      <w:rPr>
        <w:rFonts w:ascii="Symbol" w:hAnsi="Symbol" w:hint="default"/>
      </w:rPr>
    </w:lvl>
    <w:lvl w:ilvl="7" w:tplc="04190019" w:tentative="1">
      <w:start w:val="1"/>
      <w:numFmt w:val="bullet"/>
      <w:lvlText w:val="o"/>
      <w:lvlJc w:val="left"/>
      <w:pPr>
        <w:tabs>
          <w:tab w:val="num" w:pos="6186"/>
        </w:tabs>
        <w:ind w:left="6186" w:hanging="360"/>
      </w:pPr>
      <w:rPr>
        <w:rFonts w:ascii="Courier New" w:hAnsi="Courier New" w:hint="default"/>
      </w:rPr>
    </w:lvl>
    <w:lvl w:ilvl="8" w:tplc="0419001B" w:tentative="1">
      <w:start w:val="1"/>
      <w:numFmt w:val="bullet"/>
      <w:lvlText w:val=""/>
      <w:lvlJc w:val="left"/>
      <w:pPr>
        <w:tabs>
          <w:tab w:val="num" w:pos="6906"/>
        </w:tabs>
        <w:ind w:left="6906" w:hanging="360"/>
      </w:pPr>
      <w:rPr>
        <w:rFonts w:ascii="Wingdings" w:hAnsi="Wingdings" w:hint="default"/>
      </w:rPr>
    </w:lvl>
  </w:abstractNum>
  <w:abstractNum w:abstractNumId="428" w15:restartNumberingAfterBreak="0">
    <w:nsid w:val="5CDF3107"/>
    <w:multiLevelType w:val="hybridMultilevel"/>
    <w:tmpl w:val="4EF80CDC"/>
    <w:lvl w:ilvl="0" w:tplc="1D746AC2">
      <w:numFmt w:val="bullet"/>
      <w:lvlText w:val=""/>
      <w:lvlJc w:val="left"/>
      <w:pPr>
        <w:ind w:left="105" w:hanging="293"/>
      </w:pPr>
      <w:rPr>
        <w:rFonts w:ascii="Symbol" w:eastAsia="Times New Roman" w:hAnsi="Symbol" w:hint="default"/>
        <w:w w:val="100"/>
        <w:sz w:val="24"/>
      </w:rPr>
    </w:lvl>
    <w:lvl w:ilvl="1" w:tplc="A6489F32">
      <w:numFmt w:val="bullet"/>
      <w:lvlText w:val="•"/>
      <w:lvlJc w:val="left"/>
      <w:pPr>
        <w:ind w:left="546" w:hanging="293"/>
      </w:pPr>
      <w:rPr>
        <w:rFonts w:hint="default"/>
      </w:rPr>
    </w:lvl>
    <w:lvl w:ilvl="2" w:tplc="04190005">
      <w:numFmt w:val="bullet"/>
      <w:lvlText w:val="•"/>
      <w:lvlJc w:val="left"/>
      <w:pPr>
        <w:ind w:left="993" w:hanging="293"/>
      </w:pPr>
      <w:rPr>
        <w:rFonts w:hint="default"/>
      </w:rPr>
    </w:lvl>
    <w:lvl w:ilvl="3" w:tplc="04190001">
      <w:numFmt w:val="bullet"/>
      <w:lvlText w:val="•"/>
      <w:lvlJc w:val="left"/>
      <w:pPr>
        <w:ind w:left="1440" w:hanging="293"/>
      </w:pPr>
      <w:rPr>
        <w:rFonts w:hint="default"/>
      </w:rPr>
    </w:lvl>
    <w:lvl w:ilvl="4" w:tplc="04190003">
      <w:numFmt w:val="bullet"/>
      <w:lvlText w:val="•"/>
      <w:lvlJc w:val="left"/>
      <w:pPr>
        <w:ind w:left="1887" w:hanging="293"/>
      </w:pPr>
      <w:rPr>
        <w:rFonts w:hint="default"/>
      </w:rPr>
    </w:lvl>
    <w:lvl w:ilvl="5" w:tplc="04190005">
      <w:numFmt w:val="bullet"/>
      <w:lvlText w:val="•"/>
      <w:lvlJc w:val="left"/>
      <w:pPr>
        <w:ind w:left="2334" w:hanging="293"/>
      </w:pPr>
      <w:rPr>
        <w:rFonts w:hint="default"/>
      </w:rPr>
    </w:lvl>
    <w:lvl w:ilvl="6" w:tplc="04190001">
      <w:numFmt w:val="bullet"/>
      <w:lvlText w:val="•"/>
      <w:lvlJc w:val="left"/>
      <w:pPr>
        <w:ind w:left="2780" w:hanging="293"/>
      </w:pPr>
      <w:rPr>
        <w:rFonts w:hint="default"/>
      </w:rPr>
    </w:lvl>
    <w:lvl w:ilvl="7" w:tplc="04190003">
      <w:numFmt w:val="bullet"/>
      <w:lvlText w:val="•"/>
      <w:lvlJc w:val="left"/>
      <w:pPr>
        <w:ind w:left="3227" w:hanging="293"/>
      </w:pPr>
      <w:rPr>
        <w:rFonts w:hint="default"/>
      </w:rPr>
    </w:lvl>
    <w:lvl w:ilvl="8" w:tplc="04190005">
      <w:numFmt w:val="bullet"/>
      <w:lvlText w:val="•"/>
      <w:lvlJc w:val="left"/>
      <w:pPr>
        <w:ind w:left="3674" w:hanging="293"/>
      </w:pPr>
      <w:rPr>
        <w:rFonts w:hint="default"/>
      </w:rPr>
    </w:lvl>
  </w:abstractNum>
  <w:abstractNum w:abstractNumId="429" w15:restartNumberingAfterBreak="0">
    <w:nsid w:val="5D0547E2"/>
    <w:multiLevelType w:val="hybridMultilevel"/>
    <w:tmpl w:val="CE6A6070"/>
    <w:lvl w:ilvl="0" w:tplc="FBDEF8EE">
      <w:start w:val="1"/>
      <w:numFmt w:val="bullet"/>
      <w:lvlText w:val="-"/>
      <w:lvlJc w:val="left"/>
      <w:pPr>
        <w:tabs>
          <w:tab w:val="num" w:pos="397"/>
        </w:tabs>
        <w:ind w:left="397" w:hanging="340"/>
      </w:pPr>
      <w:rPr>
        <w:rFonts w:ascii="Courier New" w:hAnsi="Courier New"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430" w15:restartNumberingAfterBreak="0">
    <w:nsid w:val="5D247F3F"/>
    <w:multiLevelType w:val="hybridMultilevel"/>
    <w:tmpl w:val="AEAA2AD8"/>
    <w:lvl w:ilvl="0" w:tplc="E3C0F026">
      <w:start w:val="1"/>
      <w:numFmt w:val="decimal"/>
      <w:lvlText w:val="%1."/>
      <w:lvlJc w:val="left"/>
      <w:pPr>
        <w:tabs>
          <w:tab w:val="num" w:pos="360"/>
        </w:tabs>
        <w:ind w:left="360" w:hanging="360"/>
      </w:pPr>
      <w:rPr>
        <w:rFonts w:cs="Times New Roman" w:hint="default"/>
      </w:rPr>
    </w:lvl>
    <w:lvl w:ilvl="1" w:tplc="88267C0A" w:tentative="1">
      <w:start w:val="1"/>
      <w:numFmt w:val="lowerLetter"/>
      <w:lvlText w:val="%2."/>
      <w:lvlJc w:val="left"/>
      <w:pPr>
        <w:tabs>
          <w:tab w:val="num" w:pos="1440"/>
        </w:tabs>
        <w:ind w:left="1440" w:hanging="360"/>
      </w:pPr>
      <w:rPr>
        <w:rFonts w:cs="Times New Roman"/>
      </w:rPr>
    </w:lvl>
    <w:lvl w:ilvl="2" w:tplc="FAEE0CFC" w:tentative="1">
      <w:start w:val="1"/>
      <w:numFmt w:val="lowerRoman"/>
      <w:lvlText w:val="%3."/>
      <w:lvlJc w:val="right"/>
      <w:pPr>
        <w:tabs>
          <w:tab w:val="num" w:pos="2160"/>
        </w:tabs>
        <w:ind w:left="2160" w:hanging="180"/>
      </w:pPr>
      <w:rPr>
        <w:rFonts w:cs="Times New Roman"/>
      </w:rPr>
    </w:lvl>
    <w:lvl w:ilvl="3" w:tplc="64605576" w:tentative="1">
      <w:start w:val="1"/>
      <w:numFmt w:val="decimal"/>
      <w:lvlText w:val="%4."/>
      <w:lvlJc w:val="left"/>
      <w:pPr>
        <w:tabs>
          <w:tab w:val="num" w:pos="2880"/>
        </w:tabs>
        <w:ind w:left="2880" w:hanging="360"/>
      </w:pPr>
      <w:rPr>
        <w:rFonts w:cs="Times New Roman"/>
      </w:rPr>
    </w:lvl>
    <w:lvl w:ilvl="4" w:tplc="138C2D8A" w:tentative="1">
      <w:start w:val="1"/>
      <w:numFmt w:val="lowerLetter"/>
      <w:lvlText w:val="%5."/>
      <w:lvlJc w:val="left"/>
      <w:pPr>
        <w:tabs>
          <w:tab w:val="num" w:pos="3600"/>
        </w:tabs>
        <w:ind w:left="3600" w:hanging="360"/>
      </w:pPr>
      <w:rPr>
        <w:rFonts w:cs="Times New Roman"/>
      </w:rPr>
    </w:lvl>
    <w:lvl w:ilvl="5" w:tplc="897AA8F6" w:tentative="1">
      <w:start w:val="1"/>
      <w:numFmt w:val="lowerRoman"/>
      <w:lvlText w:val="%6."/>
      <w:lvlJc w:val="right"/>
      <w:pPr>
        <w:tabs>
          <w:tab w:val="num" w:pos="4320"/>
        </w:tabs>
        <w:ind w:left="4320" w:hanging="180"/>
      </w:pPr>
      <w:rPr>
        <w:rFonts w:cs="Times New Roman"/>
      </w:rPr>
    </w:lvl>
    <w:lvl w:ilvl="6" w:tplc="6F1C2278" w:tentative="1">
      <w:start w:val="1"/>
      <w:numFmt w:val="decimal"/>
      <w:lvlText w:val="%7."/>
      <w:lvlJc w:val="left"/>
      <w:pPr>
        <w:tabs>
          <w:tab w:val="num" w:pos="5040"/>
        </w:tabs>
        <w:ind w:left="5040" w:hanging="360"/>
      </w:pPr>
      <w:rPr>
        <w:rFonts w:cs="Times New Roman"/>
      </w:rPr>
    </w:lvl>
    <w:lvl w:ilvl="7" w:tplc="A198F2FE" w:tentative="1">
      <w:start w:val="1"/>
      <w:numFmt w:val="lowerLetter"/>
      <w:lvlText w:val="%8."/>
      <w:lvlJc w:val="left"/>
      <w:pPr>
        <w:tabs>
          <w:tab w:val="num" w:pos="5760"/>
        </w:tabs>
        <w:ind w:left="5760" w:hanging="360"/>
      </w:pPr>
      <w:rPr>
        <w:rFonts w:cs="Times New Roman"/>
      </w:rPr>
    </w:lvl>
    <w:lvl w:ilvl="8" w:tplc="8B28EB04" w:tentative="1">
      <w:start w:val="1"/>
      <w:numFmt w:val="lowerRoman"/>
      <w:lvlText w:val="%9."/>
      <w:lvlJc w:val="right"/>
      <w:pPr>
        <w:tabs>
          <w:tab w:val="num" w:pos="6480"/>
        </w:tabs>
        <w:ind w:left="6480" w:hanging="180"/>
      </w:pPr>
      <w:rPr>
        <w:rFonts w:cs="Times New Roman"/>
      </w:rPr>
    </w:lvl>
  </w:abstractNum>
  <w:abstractNum w:abstractNumId="431" w15:restartNumberingAfterBreak="0">
    <w:nsid w:val="5DA25B8B"/>
    <w:multiLevelType w:val="hybridMultilevel"/>
    <w:tmpl w:val="7EDE951E"/>
    <w:lvl w:ilvl="0" w:tplc="67769D06">
      <w:start w:val="1"/>
      <w:numFmt w:val="decimal"/>
      <w:lvlText w:val="%1."/>
      <w:lvlJc w:val="left"/>
      <w:pPr>
        <w:tabs>
          <w:tab w:val="num" w:pos="720"/>
        </w:tabs>
        <w:ind w:left="720" w:hanging="360"/>
      </w:pPr>
      <w:rPr>
        <w:rFonts w:cs="Times New Roman"/>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432" w15:restartNumberingAfterBreak="0">
    <w:nsid w:val="5E80154C"/>
    <w:multiLevelType w:val="hybridMultilevel"/>
    <w:tmpl w:val="F73081C4"/>
    <w:lvl w:ilvl="0" w:tplc="BB9A7E96">
      <w:start w:val="1"/>
      <w:numFmt w:val="decimal"/>
      <w:lvlText w:val="%1."/>
      <w:lvlJc w:val="left"/>
      <w:pPr>
        <w:tabs>
          <w:tab w:val="num" w:pos="720"/>
        </w:tabs>
        <w:ind w:left="720" w:hanging="360"/>
      </w:pPr>
      <w:rPr>
        <w:rFonts w:cs="Times New Roman" w:hint="default"/>
      </w:rPr>
    </w:lvl>
    <w:lvl w:ilvl="1" w:tplc="BA4475F0" w:tentative="1">
      <w:start w:val="1"/>
      <w:numFmt w:val="lowerLetter"/>
      <w:lvlText w:val="%2."/>
      <w:lvlJc w:val="left"/>
      <w:pPr>
        <w:tabs>
          <w:tab w:val="num" w:pos="1440"/>
        </w:tabs>
        <w:ind w:left="1440" w:hanging="360"/>
      </w:pPr>
      <w:rPr>
        <w:rFonts w:cs="Times New Roman"/>
      </w:rPr>
    </w:lvl>
    <w:lvl w:ilvl="2" w:tplc="F93278BA" w:tentative="1">
      <w:start w:val="1"/>
      <w:numFmt w:val="lowerRoman"/>
      <w:lvlText w:val="%3."/>
      <w:lvlJc w:val="right"/>
      <w:pPr>
        <w:tabs>
          <w:tab w:val="num" w:pos="2160"/>
        </w:tabs>
        <w:ind w:left="2160" w:hanging="180"/>
      </w:pPr>
      <w:rPr>
        <w:rFonts w:cs="Times New Roman"/>
      </w:rPr>
    </w:lvl>
    <w:lvl w:ilvl="3" w:tplc="D2A837D6" w:tentative="1">
      <w:start w:val="1"/>
      <w:numFmt w:val="decimal"/>
      <w:lvlText w:val="%4."/>
      <w:lvlJc w:val="left"/>
      <w:pPr>
        <w:tabs>
          <w:tab w:val="num" w:pos="2880"/>
        </w:tabs>
        <w:ind w:left="2880" w:hanging="360"/>
      </w:pPr>
      <w:rPr>
        <w:rFonts w:cs="Times New Roman"/>
      </w:rPr>
    </w:lvl>
    <w:lvl w:ilvl="4" w:tplc="733C3A72" w:tentative="1">
      <w:start w:val="1"/>
      <w:numFmt w:val="lowerLetter"/>
      <w:lvlText w:val="%5."/>
      <w:lvlJc w:val="left"/>
      <w:pPr>
        <w:tabs>
          <w:tab w:val="num" w:pos="3600"/>
        </w:tabs>
        <w:ind w:left="3600" w:hanging="360"/>
      </w:pPr>
      <w:rPr>
        <w:rFonts w:cs="Times New Roman"/>
      </w:rPr>
    </w:lvl>
    <w:lvl w:ilvl="5" w:tplc="B34E2BBC" w:tentative="1">
      <w:start w:val="1"/>
      <w:numFmt w:val="lowerRoman"/>
      <w:lvlText w:val="%6."/>
      <w:lvlJc w:val="right"/>
      <w:pPr>
        <w:tabs>
          <w:tab w:val="num" w:pos="4320"/>
        </w:tabs>
        <w:ind w:left="4320" w:hanging="180"/>
      </w:pPr>
      <w:rPr>
        <w:rFonts w:cs="Times New Roman"/>
      </w:rPr>
    </w:lvl>
    <w:lvl w:ilvl="6" w:tplc="2C1EE5F2" w:tentative="1">
      <w:start w:val="1"/>
      <w:numFmt w:val="decimal"/>
      <w:lvlText w:val="%7."/>
      <w:lvlJc w:val="left"/>
      <w:pPr>
        <w:tabs>
          <w:tab w:val="num" w:pos="5040"/>
        </w:tabs>
        <w:ind w:left="5040" w:hanging="360"/>
      </w:pPr>
      <w:rPr>
        <w:rFonts w:cs="Times New Roman"/>
      </w:rPr>
    </w:lvl>
    <w:lvl w:ilvl="7" w:tplc="F24E5B96" w:tentative="1">
      <w:start w:val="1"/>
      <w:numFmt w:val="lowerLetter"/>
      <w:lvlText w:val="%8."/>
      <w:lvlJc w:val="left"/>
      <w:pPr>
        <w:tabs>
          <w:tab w:val="num" w:pos="5760"/>
        </w:tabs>
        <w:ind w:left="5760" w:hanging="360"/>
      </w:pPr>
      <w:rPr>
        <w:rFonts w:cs="Times New Roman"/>
      </w:rPr>
    </w:lvl>
    <w:lvl w:ilvl="8" w:tplc="FB185010" w:tentative="1">
      <w:start w:val="1"/>
      <w:numFmt w:val="lowerRoman"/>
      <w:lvlText w:val="%9."/>
      <w:lvlJc w:val="right"/>
      <w:pPr>
        <w:tabs>
          <w:tab w:val="num" w:pos="6480"/>
        </w:tabs>
        <w:ind w:left="6480" w:hanging="180"/>
      </w:pPr>
      <w:rPr>
        <w:rFonts w:cs="Times New Roman"/>
      </w:rPr>
    </w:lvl>
  </w:abstractNum>
  <w:abstractNum w:abstractNumId="433" w15:restartNumberingAfterBreak="0">
    <w:nsid w:val="5EA94912"/>
    <w:multiLevelType w:val="hybridMultilevel"/>
    <w:tmpl w:val="E8E07AA4"/>
    <w:lvl w:ilvl="0" w:tplc="0000000C">
      <w:start w:val="1"/>
      <w:numFmt w:val="decimal"/>
      <w:lvlText w:val="%1"/>
      <w:lvlJc w:val="left"/>
      <w:pPr>
        <w:ind w:left="1470" w:hanging="360"/>
      </w:pPr>
      <w:rPr>
        <w:rFonts w:cs="Times New Roman" w:hint="default"/>
      </w:rPr>
    </w:lvl>
    <w:lvl w:ilvl="1" w:tplc="04190019">
      <w:numFmt w:val="none"/>
      <w:lvlText w:val=""/>
      <w:lvlJc w:val="left"/>
      <w:pPr>
        <w:tabs>
          <w:tab w:val="num" w:pos="360"/>
        </w:tabs>
      </w:pPr>
      <w:rPr>
        <w:rFonts w:cs="Times New Roman"/>
      </w:rPr>
    </w:lvl>
    <w:lvl w:ilvl="2" w:tplc="0419001B">
      <w:numFmt w:val="none"/>
      <w:lvlText w:val=""/>
      <w:lvlJc w:val="left"/>
      <w:pPr>
        <w:tabs>
          <w:tab w:val="num" w:pos="360"/>
        </w:tabs>
      </w:pPr>
      <w:rPr>
        <w:rFonts w:cs="Times New Roman"/>
      </w:rPr>
    </w:lvl>
    <w:lvl w:ilvl="3" w:tplc="0419000F">
      <w:numFmt w:val="bullet"/>
      <w:lvlText w:val="–"/>
      <w:lvlJc w:val="left"/>
      <w:pPr>
        <w:ind w:left="1830" w:hanging="346"/>
      </w:pPr>
      <w:rPr>
        <w:rFonts w:ascii="Times New Roman" w:eastAsia="Times New Roman" w:hAnsi="Times New Roman" w:hint="default"/>
        <w:w w:val="100"/>
        <w:sz w:val="24"/>
      </w:rPr>
    </w:lvl>
    <w:lvl w:ilvl="4" w:tplc="04190019">
      <w:numFmt w:val="bullet"/>
      <w:lvlText w:val="•"/>
      <w:lvlJc w:val="left"/>
      <w:pPr>
        <w:ind w:left="4029" w:hanging="346"/>
      </w:pPr>
      <w:rPr>
        <w:rFonts w:hint="default"/>
      </w:rPr>
    </w:lvl>
    <w:lvl w:ilvl="5" w:tplc="0419001B">
      <w:numFmt w:val="bullet"/>
      <w:lvlText w:val="•"/>
      <w:lvlJc w:val="left"/>
      <w:pPr>
        <w:ind w:left="5124" w:hanging="346"/>
      </w:pPr>
      <w:rPr>
        <w:rFonts w:hint="default"/>
      </w:rPr>
    </w:lvl>
    <w:lvl w:ilvl="6" w:tplc="0419000F">
      <w:numFmt w:val="bullet"/>
      <w:lvlText w:val="•"/>
      <w:lvlJc w:val="left"/>
      <w:pPr>
        <w:ind w:left="6219" w:hanging="346"/>
      </w:pPr>
      <w:rPr>
        <w:rFonts w:hint="default"/>
      </w:rPr>
    </w:lvl>
    <w:lvl w:ilvl="7" w:tplc="04190019">
      <w:numFmt w:val="bullet"/>
      <w:lvlText w:val="•"/>
      <w:lvlJc w:val="left"/>
      <w:pPr>
        <w:ind w:left="7314" w:hanging="346"/>
      </w:pPr>
      <w:rPr>
        <w:rFonts w:hint="default"/>
      </w:rPr>
    </w:lvl>
    <w:lvl w:ilvl="8" w:tplc="0419001B">
      <w:numFmt w:val="bullet"/>
      <w:lvlText w:val="•"/>
      <w:lvlJc w:val="left"/>
      <w:pPr>
        <w:ind w:left="8409" w:hanging="346"/>
      </w:pPr>
      <w:rPr>
        <w:rFonts w:hint="default"/>
      </w:rPr>
    </w:lvl>
  </w:abstractNum>
  <w:abstractNum w:abstractNumId="434" w15:restartNumberingAfterBreak="0">
    <w:nsid w:val="5EBA58E1"/>
    <w:multiLevelType w:val="hybridMultilevel"/>
    <w:tmpl w:val="05A00F40"/>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35" w15:restartNumberingAfterBreak="0">
    <w:nsid w:val="5ED43CD1"/>
    <w:multiLevelType w:val="hybridMultilevel"/>
    <w:tmpl w:val="D89428E0"/>
    <w:lvl w:ilvl="0" w:tplc="0419000F">
      <w:numFmt w:val="bullet"/>
      <w:lvlText w:val="•"/>
      <w:lvlJc w:val="left"/>
      <w:pPr>
        <w:ind w:left="781" w:hanging="356"/>
      </w:pPr>
      <w:rPr>
        <w:rFonts w:ascii="Times New Roman" w:eastAsia="Times New Roman" w:hAnsi="Times New Roman" w:hint="default"/>
        <w:w w:val="100"/>
        <w:sz w:val="22"/>
      </w:rPr>
    </w:lvl>
    <w:lvl w:ilvl="1" w:tplc="04190019">
      <w:numFmt w:val="bullet"/>
      <w:lvlText w:val=""/>
      <w:lvlJc w:val="left"/>
      <w:pPr>
        <w:ind w:left="402" w:hanging="711"/>
      </w:pPr>
      <w:rPr>
        <w:rFonts w:ascii="Symbol" w:eastAsia="Times New Roman" w:hAnsi="Symbol" w:hint="default"/>
        <w:w w:val="100"/>
        <w:sz w:val="24"/>
      </w:rPr>
    </w:lvl>
    <w:lvl w:ilvl="2" w:tplc="0419001B">
      <w:numFmt w:val="bullet"/>
      <w:lvlText w:val="•"/>
      <w:lvlJc w:val="left"/>
      <w:pPr>
        <w:ind w:left="1820" w:hanging="711"/>
      </w:pPr>
      <w:rPr>
        <w:rFonts w:hint="default"/>
      </w:rPr>
    </w:lvl>
    <w:lvl w:ilvl="3" w:tplc="0419000F">
      <w:numFmt w:val="bullet"/>
      <w:lvlText w:val="•"/>
      <w:lvlJc w:val="left"/>
      <w:pPr>
        <w:ind w:left="2917" w:hanging="711"/>
      </w:pPr>
      <w:rPr>
        <w:rFonts w:hint="default"/>
      </w:rPr>
    </w:lvl>
    <w:lvl w:ilvl="4" w:tplc="04190019">
      <w:numFmt w:val="bullet"/>
      <w:lvlText w:val="•"/>
      <w:lvlJc w:val="left"/>
      <w:pPr>
        <w:ind w:left="4014" w:hanging="711"/>
      </w:pPr>
      <w:rPr>
        <w:rFonts w:hint="default"/>
      </w:rPr>
    </w:lvl>
    <w:lvl w:ilvl="5" w:tplc="0419001B">
      <w:numFmt w:val="bullet"/>
      <w:lvlText w:val="•"/>
      <w:lvlJc w:val="left"/>
      <w:pPr>
        <w:ind w:left="5112" w:hanging="711"/>
      </w:pPr>
      <w:rPr>
        <w:rFonts w:hint="default"/>
      </w:rPr>
    </w:lvl>
    <w:lvl w:ilvl="6" w:tplc="0419000F">
      <w:numFmt w:val="bullet"/>
      <w:lvlText w:val="•"/>
      <w:lvlJc w:val="left"/>
      <w:pPr>
        <w:ind w:left="6209" w:hanging="711"/>
      </w:pPr>
      <w:rPr>
        <w:rFonts w:hint="default"/>
      </w:rPr>
    </w:lvl>
    <w:lvl w:ilvl="7" w:tplc="04190019">
      <w:numFmt w:val="bullet"/>
      <w:lvlText w:val="•"/>
      <w:lvlJc w:val="left"/>
      <w:pPr>
        <w:ind w:left="7307" w:hanging="711"/>
      </w:pPr>
      <w:rPr>
        <w:rFonts w:hint="default"/>
      </w:rPr>
    </w:lvl>
    <w:lvl w:ilvl="8" w:tplc="0419001B">
      <w:numFmt w:val="bullet"/>
      <w:lvlText w:val="•"/>
      <w:lvlJc w:val="left"/>
      <w:pPr>
        <w:ind w:left="8404" w:hanging="711"/>
      </w:pPr>
      <w:rPr>
        <w:rFonts w:hint="default"/>
      </w:rPr>
    </w:lvl>
  </w:abstractNum>
  <w:abstractNum w:abstractNumId="436" w15:restartNumberingAfterBreak="0">
    <w:nsid w:val="5EEB20D9"/>
    <w:multiLevelType w:val="hybridMultilevel"/>
    <w:tmpl w:val="BA18ABA0"/>
    <w:lvl w:ilvl="0" w:tplc="02329C24">
      <w:start w:val="1"/>
      <w:numFmt w:val="decimal"/>
      <w:lvlText w:val="%1"/>
      <w:lvlJc w:val="left"/>
      <w:pPr>
        <w:ind w:left="37" w:hanging="223"/>
      </w:pPr>
      <w:rPr>
        <w:rFonts w:ascii="Times New Roman" w:eastAsia="Times New Roman" w:hAnsi="Times New Roman" w:cs="Times New Roman" w:hint="default"/>
        <w:w w:val="100"/>
        <w:sz w:val="24"/>
        <w:szCs w:val="24"/>
      </w:rPr>
    </w:lvl>
    <w:lvl w:ilvl="1" w:tplc="B532DC52">
      <w:numFmt w:val="bullet"/>
      <w:lvlText w:val="•"/>
      <w:lvlJc w:val="left"/>
      <w:pPr>
        <w:ind w:left="235" w:hanging="223"/>
      </w:pPr>
      <w:rPr>
        <w:rFonts w:hint="default"/>
      </w:rPr>
    </w:lvl>
    <w:lvl w:ilvl="2" w:tplc="F200AF4E">
      <w:numFmt w:val="bullet"/>
      <w:lvlText w:val="•"/>
      <w:lvlJc w:val="left"/>
      <w:pPr>
        <w:ind w:left="431" w:hanging="223"/>
      </w:pPr>
      <w:rPr>
        <w:rFonts w:hint="default"/>
      </w:rPr>
    </w:lvl>
    <w:lvl w:ilvl="3" w:tplc="C2C8F318">
      <w:numFmt w:val="bullet"/>
      <w:lvlText w:val="•"/>
      <w:lvlJc w:val="left"/>
      <w:pPr>
        <w:ind w:left="627" w:hanging="223"/>
      </w:pPr>
      <w:rPr>
        <w:rFonts w:hint="default"/>
      </w:rPr>
    </w:lvl>
    <w:lvl w:ilvl="4" w:tplc="79484DDC">
      <w:numFmt w:val="bullet"/>
      <w:lvlText w:val="•"/>
      <w:lvlJc w:val="left"/>
      <w:pPr>
        <w:ind w:left="822" w:hanging="223"/>
      </w:pPr>
      <w:rPr>
        <w:rFonts w:hint="default"/>
      </w:rPr>
    </w:lvl>
    <w:lvl w:ilvl="5" w:tplc="5E8811FE">
      <w:numFmt w:val="bullet"/>
      <w:lvlText w:val="•"/>
      <w:lvlJc w:val="left"/>
      <w:pPr>
        <w:ind w:left="1018" w:hanging="223"/>
      </w:pPr>
      <w:rPr>
        <w:rFonts w:hint="default"/>
      </w:rPr>
    </w:lvl>
    <w:lvl w:ilvl="6" w:tplc="91561504">
      <w:numFmt w:val="bullet"/>
      <w:lvlText w:val="•"/>
      <w:lvlJc w:val="left"/>
      <w:pPr>
        <w:ind w:left="1214" w:hanging="223"/>
      </w:pPr>
      <w:rPr>
        <w:rFonts w:hint="default"/>
      </w:rPr>
    </w:lvl>
    <w:lvl w:ilvl="7" w:tplc="85BABC1A">
      <w:numFmt w:val="bullet"/>
      <w:lvlText w:val="•"/>
      <w:lvlJc w:val="left"/>
      <w:pPr>
        <w:ind w:left="1409" w:hanging="223"/>
      </w:pPr>
      <w:rPr>
        <w:rFonts w:hint="default"/>
      </w:rPr>
    </w:lvl>
    <w:lvl w:ilvl="8" w:tplc="E3B8B7AC">
      <w:numFmt w:val="bullet"/>
      <w:lvlText w:val="•"/>
      <w:lvlJc w:val="left"/>
      <w:pPr>
        <w:ind w:left="1605" w:hanging="223"/>
      </w:pPr>
      <w:rPr>
        <w:rFonts w:hint="default"/>
      </w:rPr>
    </w:lvl>
  </w:abstractNum>
  <w:abstractNum w:abstractNumId="437" w15:restartNumberingAfterBreak="0">
    <w:nsid w:val="609A2D9F"/>
    <w:multiLevelType w:val="hybridMultilevel"/>
    <w:tmpl w:val="2E20EBB8"/>
    <w:lvl w:ilvl="0" w:tplc="69FED336">
      <w:start w:val="3"/>
      <w:numFmt w:val="decimal"/>
      <w:lvlText w:val="%1"/>
      <w:lvlJc w:val="left"/>
      <w:pPr>
        <w:ind w:left="2633" w:hanging="764"/>
      </w:pPr>
      <w:rPr>
        <w:rFonts w:cs="Times New Roman" w:hint="default"/>
      </w:rPr>
    </w:lvl>
    <w:lvl w:ilvl="1" w:tplc="04190019">
      <w:numFmt w:val="none"/>
      <w:lvlText w:val=""/>
      <w:lvlJc w:val="left"/>
      <w:pPr>
        <w:tabs>
          <w:tab w:val="num" w:pos="360"/>
        </w:tabs>
      </w:pPr>
      <w:rPr>
        <w:rFonts w:cs="Times New Roman"/>
      </w:rPr>
    </w:lvl>
    <w:lvl w:ilvl="2" w:tplc="0419001B">
      <w:numFmt w:val="bullet"/>
      <w:lvlText w:val="•"/>
      <w:lvlJc w:val="left"/>
      <w:pPr>
        <w:ind w:left="4379" w:hanging="764"/>
      </w:pPr>
      <w:rPr>
        <w:rFonts w:hint="default"/>
      </w:rPr>
    </w:lvl>
    <w:lvl w:ilvl="3" w:tplc="0419000F">
      <w:numFmt w:val="bullet"/>
      <w:lvlText w:val="•"/>
      <w:lvlJc w:val="left"/>
      <w:pPr>
        <w:ind w:left="5249" w:hanging="764"/>
      </w:pPr>
      <w:rPr>
        <w:rFonts w:hint="default"/>
      </w:rPr>
    </w:lvl>
    <w:lvl w:ilvl="4" w:tplc="04190019">
      <w:numFmt w:val="bullet"/>
      <w:lvlText w:val="•"/>
      <w:lvlJc w:val="left"/>
      <w:pPr>
        <w:ind w:left="6119" w:hanging="764"/>
      </w:pPr>
      <w:rPr>
        <w:rFonts w:hint="default"/>
      </w:rPr>
    </w:lvl>
    <w:lvl w:ilvl="5" w:tplc="0419001B">
      <w:numFmt w:val="bullet"/>
      <w:lvlText w:val="•"/>
      <w:lvlJc w:val="left"/>
      <w:pPr>
        <w:ind w:left="6989" w:hanging="764"/>
      </w:pPr>
      <w:rPr>
        <w:rFonts w:hint="default"/>
      </w:rPr>
    </w:lvl>
    <w:lvl w:ilvl="6" w:tplc="0419000F">
      <w:numFmt w:val="bullet"/>
      <w:lvlText w:val="•"/>
      <w:lvlJc w:val="left"/>
      <w:pPr>
        <w:ind w:left="7859" w:hanging="764"/>
      </w:pPr>
      <w:rPr>
        <w:rFonts w:hint="default"/>
      </w:rPr>
    </w:lvl>
    <w:lvl w:ilvl="7" w:tplc="04190019">
      <w:numFmt w:val="bullet"/>
      <w:lvlText w:val="•"/>
      <w:lvlJc w:val="left"/>
      <w:pPr>
        <w:ind w:left="8729" w:hanging="764"/>
      </w:pPr>
      <w:rPr>
        <w:rFonts w:hint="default"/>
      </w:rPr>
    </w:lvl>
    <w:lvl w:ilvl="8" w:tplc="0419001B">
      <w:numFmt w:val="bullet"/>
      <w:lvlText w:val="•"/>
      <w:lvlJc w:val="left"/>
      <w:pPr>
        <w:ind w:left="9599" w:hanging="764"/>
      </w:pPr>
      <w:rPr>
        <w:rFonts w:hint="default"/>
      </w:rPr>
    </w:lvl>
  </w:abstractNum>
  <w:abstractNum w:abstractNumId="438" w15:restartNumberingAfterBreak="0">
    <w:nsid w:val="60A01379"/>
    <w:multiLevelType w:val="hybridMultilevel"/>
    <w:tmpl w:val="CABAD422"/>
    <w:lvl w:ilvl="0" w:tplc="5FEA2150">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19">
      <w:numFmt w:val="bullet"/>
      <w:lvlText w:val="•"/>
      <w:lvlJc w:val="left"/>
      <w:pPr>
        <w:ind w:left="1219" w:hanging="540"/>
      </w:pPr>
      <w:rPr>
        <w:rFonts w:hint="default"/>
      </w:rPr>
    </w:lvl>
    <w:lvl w:ilvl="2" w:tplc="0419001B">
      <w:numFmt w:val="bullet"/>
      <w:lvlText w:val="•"/>
      <w:lvlJc w:val="left"/>
      <w:pPr>
        <w:ind w:left="1618" w:hanging="540"/>
      </w:pPr>
      <w:rPr>
        <w:rFonts w:hint="default"/>
      </w:rPr>
    </w:lvl>
    <w:lvl w:ilvl="3" w:tplc="0419000F">
      <w:numFmt w:val="bullet"/>
      <w:lvlText w:val="•"/>
      <w:lvlJc w:val="left"/>
      <w:pPr>
        <w:ind w:left="2017" w:hanging="540"/>
      </w:pPr>
      <w:rPr>
        <w:rFonts w:hint="default"/>
      </w:rPr>
    </w:lvl>
    <w:lvl w:ilvl="4" w:tplc="04190019">
      <w:numFmt w:val="bullet"/>
      <w:lvlText w:val="•"/>
      <w:lvlJc w:val="left"/>
      <w:pPr>
        <w:ind w:left="2416" w:hanging="540"/>
      </w:pPr>
      <w:rPr>
        <w:rFonts w:hint="default"/>
      </w:rPr>
    </w:lvl>
    <w:lvl w:ilvl="5" w:tplc="0419001B">
      <w:numFmt w:val="bullet"/>
      <w:lvlText w:val="•"/>
      <w:lvlJc w:val="left"/>
      <w:pPr>
        <w:ind w:left="2815" w:hanging="540"/>
      </w:pPr>
      <w:rPr>
        <w:rFonts w:hint="default"/>
      </w:rPr>
    </w:lvl>
    <w:lvl w:ilvl="6" w:tplc="0419000F">
      <w:numFmt w:val="bullet"/>
      <w:lvlText w:val="•"/>
      <w:lvlJc w:val="left"/>
      <w:pPr>
        <w:ind w:left="3214" w:hanging="540"/>
      </w:pPr>
      <w:rPr>
        <w:rFonts w:hint="default"/>
      </w:rPr>
    </w:lvl>
    <w:lvl w:ilvl="7" w:tplc="04190019">
      <w:numFmt w:val="bullet"/>
      <w:lvlText w:val="•"/>
      <w:lvlJc w:val="left"/>
      <w:pPr>
        <w:ind w:left="3613" w:hanging="540"/>
      </w:pPr>
      <w:rPr>
        <w:rFonts w:hint="default"/>
      </w:rPr>
    </w:lvl>
    <w:lvl w:ilvl="8" w:tplc="0419001B">
      <w:numFmt w:val="bullet"/>
      <w:lvlText w:val="•"/>
      <w:lvlJc w:val="left"/>
      <w:pPr>
        <w:ind w:left="4012" w:hanging="540"/>
      </w:pPr>
      <w:rPr>
        <w:rFonts w:hint="default"/>
      </w:rPr>
    </w:lvl>
  </w:abstractNum>
  <w:abstractNum w:abstractNumId="439" w15:restartNumberingAfterBreak="0">
    <w:nsid w:val="60C07AF7"/>
    <w:multiLevelType w:val="hybridMultilevel"/>
    <w:tmpl w:val="B1325B1E"/>
    <w:lvl w:ilvl="0" w:tplc="1994BD2E">
      <w:start w:val="3"/>
      <w:numFmt w:val="decimal"/>
      <w:lvlText w:val="%1"/>
      <w:lvlJc w:val="left"/>
      <w:pPr>
        <w:ind w:left="1370" w:hanging="360"/>
      </w:pPr>
      <w:rPr>
        <w:rFonts w:cs="Times New Roman" w:hint="default"/>
      </w:rPr>
    </w:lvl>
    <w:lvl w:ilvl="1" w:tplc="38AEC81C">
      <w:numFmt w:val="none"/>
      <w:lvlText w:val=""/>
      <w:lvlJc w:val="left"/>
      <w:pPr>
        <w:tabs>
          <w:tab w:val="num" w:pos="360"/>
        </w:tabs>
      </w:pPr>
      <w:rPr>
        <w:rFonts w:cs="Times New Roman"/>
      </w:rPr>
    </w:lvl>
    <w:lvl w:ilvl="2" w:tplc="76008004">
      <w:numFmt w:val="none"/>
      <w:lvlText w:val=""/>
      <w:lvlJc w:val="left"/>
      <w:pPr>
        <w:tabs>
          <w:tab w:val="num" w:pos="360"/>
        </w:tabs>
      </w:pPr>
      <w:rPr>
        <w:rFonts w:cs="Times New Roman"/>
      </w:rPr>
    </w:lvl>
    <w:lvl w:ilvl="3" w:tplc="75EE975A">
      <w:numFmt w:val="bullet"/>
      <w:lvlText w:val="•"/>
      <w:lvlJc w:val="left"/>
      <w:pPr>
        <w:ind w:left="5057" w:hanging="720"/>
      </w:pPr>
      <w:rPr>
        <w:rFonts w:hint="default"/>
      </w:rPr>
    </w:lvl>
    <w:lvl w:ilvl="4" w:tplc="05C47E30">
      <w:numFmt w:val="bullet"/>
      <w:lvlText w:val="•"/>
      <w:lvlJc w:val="left"/>
      <w:pPr>
        <w:ind w:left="5886" w:hanging="720"/>
      </w:pPr>
      <w:rPr>
        <w:rFonts w:hint="default"/>
      </w:rPr>
    </w:lvl>
    <w:lvl w:ilvl="5" w:tplc="62967E84">
      <w:numFmt w:val="bullet"/>
      <w:lvlText w:val="•"/>
      <w:lvlJc w:val="left"/>
      <w:pPr>
        <w:ind w:left="6715" w:hanging="720"/>
      </w:pPr>
      <w:rPr>
        <w:rFonts w:hint="default"/>
      </w:rPr>
    </w:lvl>
    <w:lvl w:ilvl="6" w:tplc="FF9EEAD8">
      <w:numFmt w:val="bullet"/>
      <w:lvlText w:val="•"/>
      <w:lvlJc w:val="left"/>
      <w:pPr>
        <w:ind w:left="7544" w:hanging="720"/>
      </w:pPr>
      <w:rPr>
        <w:rFonts w:hint="default"/>
      </w:rPr>
    </w:lvl>
    <w:lvl w:ilvl="7" w:tplc="E2B0FA36">
      <w:numFmt w:val="bullet"/>
      <w:lvlText w:val="•"/>
      <w:lvlJc w:val="left"/>
      <w:pPr>
        <w:ind w:left="8372" w:hanging="720"/>
      </w:pPr>
      <w:rPr>
        <w:rFonts w:hint="default"/>
      </w:rPr>
    </w:lvl>
    <w:lvl w:ilvl="8" w:tplc="AB80FFCE">
      <w:numFmt w:val="bullet"/>
      <w:lvlText w:val="•"/>
      <w:lvlJc w:val="left"/>
      <w:pPr>
        <w:ind w:left="9201" w:hanging="720"/>
      </w:pPr>
      <w:rPr>
        <w:rFonts w:hint="default"/>
      </w:rPr>
    </w:lvl>
  </w:abstractNum>
  <w:abstractNum w:abstractNumId="440" w15:restartNumberingAfterBreak="0">
    <w:nsid w:val="60D0651D"/>
    <w:multiLevelType w:val="hybridMultilevel"/>
    <w:tmpl w:val="6840EAB8"/>
    <w:lvl w:ilvl="0" w:tplc="7EE20C5A">
      <w:start w:val="1"/>
      <w:numFmt w:val="decimal"/>
      <w:lvlText w:val="%1."/>
      <w:lvlJc w:val="left"/>
      <w:pPr>
        <w:ind w:left="825" w:hanging="540"/>
      </w:pPr>
      <w:rPr>
        <w:rFonts w:ascii="Times New Roman" w:eastAsia="Times New Roman" w:hAnsi="Times New Roman" w:cs="Times New Roman" w:hint="default"/>
        <w:w w:val="100"/>
        <w:sz w:val="24"/>
        <w:szCs w:val="24"/>
      </w:rPr>
    </w:lvl>
    <w:lvl w:ilvl="1" w:tplc="5F0EF9F4">
      <w:numFmt w:val="bullet"/>
      <w:lvlText w:val="•"/>
      <w:lvlJc w:val="left"/>
      <w:pPr>
        <w:ind w:left="1219" w:hanging="540"/>
      </w:pPr>
      <w:rPr>
        <w:rFonts w:hint="default"/>
      </w:rPr>
    </w:lvl>
    <w:lvl w:ilvl="2" w:tplc="B40E1068">
      <w:numFmt w:val="bullet"/>
      <w:lvlText w:val="•"/>
      <w:lvlJc w:val="left"/>
      <w:pPr>
        <w:ind w:left="1618" w:hanging="540"/>
      </w:pPr>
      <w:rPr>
        <w:rFonts w:hint="default"/>
      </w:rPr>
    </w:lvl>
    <w:lvl w:ilvl="3" w:tplc="E3DAD83A">
      <w:numFmt w:val="bullet"/>
      <w:lvlText w:val="•"/>
      <w:lvlJc w:val="left"/>
      <w:pPr>
        <w:ind w:left="2017" w:hanging="540"/>
      </w:pPr>
      <w:rPr>
        <w:rFonts w:hint="default"/>
      </w:rPr>
    </w:lvl>
    <w:lvl w:ilvl="4" w:tplc="E4BCA480">
      <w:numFmt w:val="bullet"/>
      <w:lvlText w:val="•"/>
      <w:lvlJc w:val="left"/>
      <w:pPr>
        <w:ind w:left="2416" w:hanging="540"/>
      </w:pPr>
      <w:rPr>
        <w:rFonts w:hint="default"/>
      </w:rPr>
    </w:lvl>
    <w:lvl w:ilvl="5" w:tplc="46E2A0E6">
      <w:numFmt w:val="bullet"/>
      <w:lvlText w:val="•"/>
      <w:lvlJc w:val="left"/>
      <w:pPr>
        <w:ind w:left="2815" w:hanging="540"/>
      </w:pPr>
      <w:rPr>
        <w:rFonts w:hint="default"/>
      </w:rPr>
    </w:lvl>
    <w:lvl w:ilvl="6" w:tplc="167AAF5E">
      <w:numFmt w:val="bullet"/>
      <w:lvlText w:val="•"/>
      <w:lvlJc w:val="left"/>
      <w:pPr>
        <w:ind w:left="3214" w:hanging="540"/>
      </w:pPr>
      <w:rPr>
        <w:rFonts w:hint="default"/>
      </w:rPr>
    </w:lvl>
    <w:lvl w:ilvl="7" w:tplc="160E9CEE">
      <w:numFmt w:val="bullet"/>
      <w:lvlText w:val="•"/>
      <w:lvlJc w:val="left"/>
      <w:pPr>
        <w:ind w:left="3613" w:hanging="540"/>
      </w:pPr>
      <w:rPr>
        <w:rFonts w:hint="default"/>
      </w:rPr>
    </w:lvl>
    <w:lvl w:ilvl="8" w:tplc="D6588B2A">
      <w:numFmt w:val="bullet"/>
      <w:lvlText w:val="•"/>
      <w:lvlJc w:val="left"/>
      <w:pPr>
        <w:ind w:left="4012" w:hanging="540"/>
      </w:pPr>
      <w:rPr>
        <w:rFonts w:hint="default"/>
      </w:rPr>
    </w:lvl>
  </w:abstractNum>
  <w:abstractNum w:abstractNumId="441" w15:restartNumberingAfterBreak="0">
    <w:nsid w:val="60EB6FE3"/>
    <w:multiLevelType w:val="hybridMultilevel"/>
    <w:tmpl w:val="2FAE9958"/>
    <w:lvl w:ilvl="0" w:tplc="A266D4CE">
      <w:start w:val="3"/>
      <w:numFmt w:val="decimal"/>
      <w:lvlText w:val="%1"/>
      <w:lvlJc w:val="left"/>
      <w:pPr>
        <w:ind w:left="1820" w:hanging="711"/>
      </w:pPr>
      <w:rPr>
        <w:rFonts w:cs="Times New Roman" w:hint="default"/>
      </w:rPr>
    </w:lvl>
    <w:lvl w:ilvl="1" w:tplc="94FCED2A">
      <w:numFmt w:val="none"/>
      <w:lvlText w:val=""/>
      <w:lvlJc w:val="left"/>
      <w:pPr>
        <w:tabs>
          <w:tab w:val="num" w:pos="360"/>
        </w:tabs>
      </w:pPr>
      <w:rPr>
        <w:rFonts w:cs="Times New Roman"/>
      </w:rPr>
    </w:lvl>
    <w:lvl w:ilvl="2" w:tplc="08DAEF8E">
      <w:numFmt w:val="none"/>
      <w:lvlText w:val=""/>
      <w:lvlJc w:val="left"/>
      <w:pPr>
        <w:tabs>
          <w:tab w:val="num" w:pos="360"/>
        </w:tabs>
      </w:pPr>
      <w:rPr>
        <w:rFonts w:cs="Times New Roman"/>
      </w:rPr>
    </w:lvl>
    <w:lvl w:ilvl="3" w:tplc="9D74FC4A">
      <w:numFmt w:val="bullet"/>
      <w:lvlText w:val="•"/>
      <w:lvlJc w:val="left"/>
      <w:pPr>
        <w:ind w:left="4079" w:hanging="711"/>
      </w:pPr>
      <w:rPr>
        <w:rFonts w:hint="default"/>
      </w:rPr>
    </w:lvl>
    <w:lvl w:ilvl="4" w:tplc="2A521132">
      <w:numFmt w:val="bullet"/>
      <w:lvlText w:val="•"/>
      <w:lvlJc w:val="left"/>
      <w:pPr>
        <w:ind w:left="4989" w:hanging="711"/>
      </w:pPr>
      <w:rPr>
        <w:rFonts w:hint="default"/>
      </w:rPr>
    </w:lvl>
    <w:lvl w:ilvl="5" w:tplc="EA40358E">
      <w:numFmt w:val="bullet"/>
      <w:lvlText w:val="•"/>
      <w:lvlJc w:val="left"/>
      <w:pPr>
        <w:ind w:left="5899" w:hanging="711"/>
      </w:pPr>
      <w:rPr>
        <w:rFonts w:hint="default"/>
      </w:rPr>
    </w:lvl>
    <w:lvl w:ilvl="6" w:tplc="E86C1CD8">
      <w:numFmt w:val="bullet"/>
      <w:lvlText w:val="•"/>
      <w:lvlJc w:val="left"/>
      <w:pPr>
        <w:ind w:left="6809" w:hanging="711"/>
      </w:pPr>
      <w:rPr>
        <w:rFonts w:hint="default"/>
      </w:rPr>
    </w:lvl>
    <w:lvl w:ilvl="7" w:tplc="EDA0D69E">
      <w:numFmt w:val="bullet"/>
      <w:lvlText w:val="•"/>
      <w:lvlJc w:val="left"/>
      <w:pPr>
        <w:ind w:left="7719" w:hanging="711"/>
      </w:pPr>
      <w:rPr>
        <w:rFonts w:hint="default"/>
      </w:rPr>
    </w:lvl>
    <w:lvl w:ilvl="8" w:tplc="F732F550">
      <w:numFmt w:val="bullet"/>
      <w:lvlText w:val="•"/>
      <w:lvlJc w:val="left"/>
      <w:pPr>
        <w:ind w:left="8629" w:hanging="711"/>
      </w:pPr>
      <w:rPr>
        <w:rFonts w:hint="default"/>
      </w:rPr>
    </w:lvl>
  </w:abstractNum>
  <w:abstractNum w:abstractNumId="442" w15:restartNumberingAfterBreak="0">
    <w:nsid w:val="610E249E"/>
    <w:multiLevelType w:val="hybridMultilevel"/>
    <w:tmpl w:val="F40E5DCE"/>
    <w:lvl w:ilvl="0" w:tplc="B0F63DB4">
      <w:start w:val="1"/>
      <w:numFmt w:val="bullet"/>
      <w:lvlText w:val=""/>
      <w:lvlJc w:val="left"/>
      <w:pPr>
        <w:tabs>
          <w:tab w:val="num" w:pos="644"/>
        </w:tabs>
        <w:ind w:left="644" w:hanging="360"/>
      </w:pPr>
      <w:rPr>
        <w:rFonts w:ascii="Symbol" w:hAnsi="Symbol" w:hint="default"/>
        <w:color w:val="000000"/>
        <w:sz w:val="16"/>
        <w:effect w:val="none"/>
      </w:rPr>
    </w:lvl>
    <w:lvl w:ilvl="1" w:tplc="7D0A5616">
      <w:start w:val="1"/>
      <w:numFmt w:val="decimal"/>
      <w:lvlText w:val="%2."/>
      <w:lvlJc w:val="left"/>
      <w:pPr>
        <w:tabs>
          <w:tab w:val="num" w:pos="1440"/>
        </w:tabs>
        <w:ind w:left="1440" w:hanging="360"/>
      </w:pPr>
      <w:rPr>
        <w:rFonts w:cs="Times New Roman"/>
      </w:rPr>
    </w:lvl>
    <w:lvl w:ilvl="2" w:tplc="22CA1F94">
      <w:start w:val="1"/>
      <w:numFmt w:val="decimal"/>
      <w:lvlText w:val="%3."/>
      <w:lvlJc w:val="left"/>
      <w:pPr>
        <w:tabs>
          <w:tab w:val="num" w:pos="2160"/>
        </w:tabs>
        <w:ind w:left="2160" w:hanging="360"/>
      </w:pPr>
      <w:rPr>
        <w:rFonts w:cs="Times New Roman"/>
      </w:rPr>
    </w:lvl>
    <w:lvl w:ilvl="3" w:tplc="BF944A9C">
      <w:start w:val="1"/>
      <w:numFmt w:val="decimal"/>
      <w:lvlText w:val="%4."/>
      <w:lvlJc w:val="left"/>
      <w:pPr>
        <w:tabs>
          <w:tab w:val="num" w:pos="2880"/>
        </w:tabs>
        <w:ind w:left="2880" w:hanging="360"/>
      </w:pPr>
      <w:rPr>
        <w:rFonts w:cs="Times New Roman"/>
      </w:rPr>
    </w:lvl>
    <w:lvl w:ilvl="4" w:tplc="C1BA9388">
      <w:start w:val="1"/>
      <w:numFmt w:val="decimal"/>
      <w:lvlText w:val="%5."/>
      <w:lvlJc w:val="left"/>
      <w:pPr>
        <w:tabs>
          <w:tab w:val="num" w:pos="3600"/>
        </w:tabs>
        <w:ind w:left="3600" w:hanging="360"/>
      </w:pPr>
      <w:rPr>
        <w:rFonts w:cs="Times New Roman"/>
      </w:rPr>
    </w:lvl>
    <w:lvl w:ilvl="5" w:tplc="6EDEA616">
      <w:start w:val="1"/>
      <w:numFmt w:val="decimal"/>
      <w:lvlText w:val="%6."/>
      <w:lvlJc w:val="left"/>
      <w:pPr>
        <w:tabs>
          <w:tab w:val="num" w:pos="4320"/>
        </w:tabs>
        <w:ind w:left="4320" w:hanging="360"/>
      </w:pPr>
      <w:rPr>
        <w:rFonts w:cs="Times New Roman"/>
      </w:rPr>
    </w:lvl>
    <w:lvl w:ilvl="6" w:tplc="31C8126A">
      <w:start w:val="1"/>
      <w:numFmt w:val="decimal"/>
      <w:lvlText w:val="%7."/>
      <w:lvlJc w:val="left"/>
      <w:pPr>
        <w:tabs>
          <w:tab w:val="num" w:pos="5040"/>
        </w:tabs>
        <w:ind w:left="5040" w:hanging="360"/>
      </w:pPr>
      <w:rPr>
        <w:rFonts w:cs="Times New Roman"/>
      </w:rPr>
    </w:lvl>
    <w:lvl w:ilvl="7" w:tplc="ACCA4400">
      <w:start w:val="1"/>
      <w:numFmt w:val="decimal"/>
      <w:lvlText w:val="%8."/>
      <w:lvlJc w:val="left"/>
      <w:pPr>
        <w:tabs>
          <w:tab w:val="num" w:pos="5760"/>
        </w:tabs>
        <w:ind w:left="5760" w:hanging="360"/>
      </w:pPr>
      <w:rPr>
        <w:rFonts w:cs="Times New Roman"/>
      </w:rPr>
    </w:lvl>
    <w:lvl w:ilvl="8" w:tplc="13E249D2">
      <w:start w:val="1"/>
      <w:numFmt w:val="decimal"/>
      <w:lvlText w:val="%9."/>
      <w:lvlJc w:val="left"/>
      <w:pPr>
        <w:tabs>
          <w:tab w:val="num" w:pos="6480"/>
        </w:tabs>
        <w:ind w:left="6480" w:hanging="360"/>
      </w:pPr>
      <w:rPr>
        <w:rFonts w:cs="Times New Roman"/>
      </w:rPr>
    </w:lvl>
  </w:abstractNum>
  <w:abstractNum w:abstractNumId="443" w15:restartNumberingAfterBreak="0">
    <w:nsid w:val="61456DA9"/>
    <w:multiLevelType w:val="hybridMultilevel"/>
    <w:tmpl w:val="01EAC244"/>
    <w:lvl w:ilvl="0" w:tplc="8B68A14E">
      <w:start w:val="1"/>
      <w:numFmt w:val="decimal"/>
      <w:lvlText w:val="%1."/>
      <w:lvlJc w:val="left"/>
      <w:pPr>
        <w:tabs>
          <w:tab w:val="num" w:pos="720"/>
        </w:tabs>
        <w:ind w:left="720" w:hanging="360"/>
      </w:pPr>
      <w:rPr>
        <w:rFonts w:cs="Times New Roman" w:hint="default"/>
      </w:rPr>
    </w:lvl>
    <w:lvl w:ilvl="1" w:tplc="A846103C" w:tentative="1">
      <w:start w:val="1"/>
      <w:numFmt w:val="lowerLetter"/>
      <w:lvlText w:val="%2."/>
      <w:lvlJc w:val="left"/>
      <w:pPr>
        <w:tabs>
          <w:tab w:val="num" w:pos="1440"/>
        </w:tabs>
        <w:ind w:left="1440" w:hanging="360"/>
      </w:pPr>
      <w:rPr>
        <w:rFonts w:cs="Times New Roman"/>
      </w:rPr>
    </w:lvl>
    <w:lvl w:ilvl="2" w:tplc="30FA71E2" w:tentative="1">
      <w:start w:val="1"/>
      <w:numFmt w:val="lowerRoman"/>
      <w:lvlText w:val="%3."/>
      <w:lvlJc w:val="right"/>
      <w:pPr>
        <w:tabs>
          <w:tab w:val="num" w:pos="2160"/>
        </w:tabs>
        <w:ind w:left="2160" w:hanging="180"/>
      </w:pPr>
      <w:rPr>
        <w:rFonts w:cs="Times New Roman"/>
      </w:rPr>
    </w:lvl>
    <w:lvl w:ilvl="3" w:tplc="745440B2" w:tentative="1">
      <w:start w:val="1"/>
      <w:numFmt w:val="decimal"/>
      <w:lvlText w:val="%4."/>
      <w:lvlJc w:val="left"/>
      <w:pPr>
        <w:tabs>
          <w:tab w:val="num" w:pos="2880"/>
        </w:tabs>
        <w:ind w:left="2880" w:hanging="360"/>
      </w:pPr>
      <w:rPr>
        <w:rFonts w:cs="Times New Roman"/>
      </w:rPr>
    </w:lvl>
    <w:lvl w:ilvl="4" w:tplc="3D543402" w:tentative="1">
      <w:start w:val="1"/>
      <w:numFmt w:val="lowerLetter"/>
      <w:lvlText w:val="%5."/>
      <w:lvlJc w:val="left"/>
      <w:pPr>
        <w:tabs>
          <w:tab w:val="num" w:pos="3600"/>
        </w:tabs>
        <w:ind w:left="3600" w:hanging="360"/>
      </w:pPr>
      <w:rPr>
        <w:rFonts w:cs="Times New Roman"/>
      </w:rPr>
    </w:lvl>
    <w:lvl w:ilvl="5" w:tplc="9C8A0B70" w:tentative="1">
      <w:start w:val="1"/>
      <w:numFmt w:val="lowerRoman"/>
      <w:lvlText w:val="%6."/>
      <w:lvlJc w:val="right"/>
      <w:pPr>
        <w:tabs>
          <w:tab w:val="num" w:pos="4320"/>
        </w:tabs>
        <w:ind w:left="4320" w:hanging="180"/>
      </w:pPr>
      <w:rPr>
        <w:rFonts w:cs="Times New Roman"/>
      </w:rPr>
    </w:lvl>
    <w:lvl w:ilvl="6" w:tplc="10DAFD12" w:tentative="1">
      <w:start w:val="1"/>
      <w:numFmt w:val="decimal"/>
      <w:lvlText w:val="%7."/>
      <w:lvlJc w:val="left"/>
      <w:pPr>
        <w:tabs>
          <w:tab w:val="num" w:pos="5040"/>
        </w:tabs>
        <w:ind w:left="5040" w:hanging="360"/>
      </w:pPr>
      <w:rPr>
        <w:rFonts w:cs="Times New Roman"/>
      </w:rPr>
    </w:lvl>
    <w:lvl w:ilvl="7" w:tplc="5FEC3BEE" w:tentative="1">
      <w:start w:val="1"/>
      <w:numFmt w:val="lowerLetter"/>
      <w:lvlText w:val="%8."/>
      <w:lvlJc w:val="left"/>
      <w:pPr>
        <w:tabs>
          <w:tab w:val="num" w:pos="5760"/>
        </w:tabs>
        <w:ind w:left="5760" w:hanging="360"/>
      </w:pPr>
      <w:rPr>
        <w:rFonts w:cs="Times New Roman"/>
      </w:rPr>
    </w:lvl>
    <w:lvl w:ilvl="8" w:tplc="A23412D8" w:tentative="1">
      <w:start w:val="1"/>
      <w:numFmt w:val="lowerRoman"/>
      <w:lvlText w:val="%9."/>
      <w:lvlJc w:val="right"/>
      <w:pPr>
        <w:tabs>
          <w:tab w:val="num" w:pos="6480"/>
        </w:tabs>
        <w:ind w:left="6480" w:hanging="180"/>
      </w:pPr>
      <w:rPr>
        <w:rFonts w:cs="Times New Roman"/>
      </w:rPr>
    </w:lvl>
  </w:abstractNum>
  <w:abstractNum w:abstractNumId="444" w15:restartNumberingAfterBreak="0">
    <w:nsid w:val="617917FB"/>
    <w:multiLevelType w:val="hybridMultilevel"/>
    <w:tmpl w:val="34865F54"/>
    <w:lvl w:ilvl="0" w:tplc="D53E5F84">
      <w:start w:val="1"/>
      <w:numFmt w:val="decimal"/>
      <w:lvlText w:val="%1."/>
      <w:lvlJc w:val="left"/>
      <w:pPr>
        <w:tabs>
          <w:tab w:val="num" w:pos="720"/>
        </w:tabs>
        <w:ind w:left="720" w:hanging="360"/>
      </w:pPr>
      <w:rPr>
        <w:rFonts w:cs="Times New Roman" w:hint="default"/>
      </w:rPr>
    </w:lvl>
    <w:lvl w:ilvl="1" w:tplc="D8C0FFF8" w:tentative="1">
      <w:start w:val="1"/>
      <w:numFmt w:val="lowerLetter"/>
      <w:lvlText w:val="%2."/>
      <w:lvlJc w:val="left"/>
      <w:pPr>
        <w:tabs>
          <w:tab w:val="num" w:pos="1440"/>
        </w:tabs>
        <w:ind w:left="1440" w:hanging="360"/>
      </w:pPr>
      <w:rPr>
        <w:rFonts w:cs="Times New Roman"/>
      </w:rPr>
    </w:lvl>
    <w:lvl w:ilvl="2" w:tplc="5C72DE3A" w:tentative="1">
      <w:start w:val="1"/>
      <w:numFmt w:val="lowerRoman"/>
      <w:lvlText w:val="%3."/>
      <w:lvlJc w:val="right"/>
      <w:pPr>
        <w:tabs>
          <w:tab w:val="num" w:pos="2160"/>
        </w:tabs>
        <w:ind w:left="2160" w:hanging="180"/>
      </w:pPr>
      <w:rPr>
        <w:rFonts w:cs="Times New Roman"/>
      </w:rPr>
    </w:lvl>
    <w:lvl w:ilvl="3" w:tplc="FE12B624" w:tentative="1">
      <w:start w:val="1"/>
      <w:numFmt w:val="decimal"/>
      <w:lvlText w:val="%4."/>
      <w:lvlJc w:val="left"/>
      <w:pPr>
        <w:tabs>
          <w:tab w:val="num" w:pos="2880"/>
        </w:tabs>
        <w:ind w:left="2880" w:hanging="360"/>
      </w:pPr>
      <w:rPr>
        <w:rFonts w:cs="Times New Roman"/>
      </w:rPr>
    </w:lvl>
    <w:lvl w:ilvl="4" w:tplc="F900F8F0" w:tentative="1">
      <w:start w:val="1"/>
      <w:numFmt w:val="lowerLetter"/>
      <w:lvlText w:val="%5."/>
      <w:lvlJc w:val="left"/>
      <w:pPr>
        <w:tabs>
          <w:tab w:val="num" w:pos="3600"/>
        </w:tabs>
        <w:ind w:left="3600" w:hanging="360"/>
      </w:pPr>
      <w:rPr>
        <w:rFonts w:cs="Times New Roman"/>
      </w:rPr>
    </w:lvl>
    <w:lvl w:ilvl="5" w:tplc="A1D0306C" w:tentative="1">
      <w:start w:val="1"/>
      <w:numFmt w:val="lowerRoman"/>
      <w:lvlText w:val="%6."/>
      <w:lvlJc w:val="right"/>
      <w:pPr>
        <w:tabs>
          <w:tab w:val="num" w:pos="4320"/>
        </w:tabs>
        <w:ind w:left="4320" w:hanging="180"/>
      </w:pPr>
      <w:rPr>
        <w:rFonts w:cs="Times New Roman"/>
      </w:rPr>
    </w:lvl>
    <w:lvl w:ilvl="6" w:tplc="ED38292C" w:tentative="1">
      <w:start w:val="1"/>
      <w:numFmt w:val="decimal"/>
      <w:lvlText w:val="%7."/>
      <w:lvlJc w:val="left"/>
      <w:pPr>
        <w:tabs>
          <w:tab w:val="num" w:pos="5040"/>
        </w:tabs>
        <w:ind w:left="5040" w:hanging="360"/>
      </w:pPr>
      <w:rPr>
        <w:rFonts w:cs="Times New Roman"/>
      </w:rPr>
    </w:lvl>
    <w:lvl w:ilvl="7" w:tplc="C41A98F4" w:tentative="1">
      <w:start w:val="1"/>
      <w:numFmt w:val="lowerLetter"/>
      <w:lvlText w:val="%8."/>
      <w:lvlJc w:val="left"/>
      <w:pPr>
        <w:tabs>
          <w:tab w:val="num" w:pos="5760"/>
        </w:tabs>
        <w:ind w:left="5760" w:hanging="360"/>
      </w:pPr>
      <w:rPr>
        <w:rFonts w:cs="Times New Roman"/>
      </w:rPr>
    </w:lvl>
    <w:lvl w:ilvl="8" w:tplc="4AFAA78A" w:tentative="1">
      <w:start w:val="1"/>
      <w:numFmt w:val="lowerRoman"/>
      <w:lvlText w:val="%9."/>
      <w:lvlJc w:val="right"/>
      <w:pPr>
        <w:tabs>
          <w:tab w:val="num" w:pos="6480"/>
        </w:tabs>
        <w:ind w:left="6480" w:hanging="180"/>
      </w:pPr>
      <w:rPr>
        <w:rFonts w:cs="Times New Roman"/>
      </w:rPr>
    </w:lvl>
  </w:abstractNum>
  <w:abstractNum w:abstractNumId="445" w15:restartNumberingAfterBreak="0">
    <w:nsid w:val="61B40D17"/>
    <w:multiLevelType w:val="hybridMultilevel"/>
    <w:tmpl w:val="089A381A"/>
    <w:lvl w:ilvl="0" w:tplc="20BE7418">
      <w:start w:val="1"/>
      <w:numFmt w:val="decimal"/>
      <w:lvlText w:val="%1."/>
      <w:lvlJc w:val="left"/>
      <w:pPr>
        <w:ind w:left="816" w:hanging="528"/>
      </w:pPr>
      <w:rPr>
        <w:rFonts w:ascii="Times New Roman" w:eastAsia="Times New Roman" w:hAnsi="Times New Roman" w:cs="Times New Roman" w:hint="default"/>
        <w:w w:val="100"/>
        <w:sz w:val="24"/>
        <w:szCs w:val="24"/>
      </w:rPr>
    </w:lvl>
    <w:lvl w:ilvl="1" w:tplc="54AEF3CA">
      <w:numFmt w:val="bullet"/>
      <w:lvlText w:val="•"/>
      <w:lvlJc w:val="left"/>
      <w:pPr>
        <w:ind w:left="1353" w:hanging="528"/>
      </w:pPr>
      <w:rPr>
        <w:rFonts w:hint="default"/>
      </w:rPr>
    </w:lvl>
    <w:lvl w:ilvl="2" w:tplc="136A2724">
      <w:numFmt w:val="bullet"/>
      <w:lvlText w:val="•"/>
      <w:lvlJc w:val="left"/>
      <w:pPr>
        <w:ind w:left="1887" w:hanging="528"/>
      </w:pPr>
      <w:rPr>
        <w:rFonts w:hint="default"/>
      </w:rPr>
    </w:lvl>
    <w:lvl w:ilvl="3" w:tplc="13E6ADD4">
      <w:numFmt w:val="bullet"/>
      <w:lvlText w:val="•"/>
      <w:lvlJc w:val="left"/>
      <w:pPr>
        <w:ind w:left="2420" w:hanging="528"/>
      </w:pPr>
      <w:rPr>
        <w:rFonts w:hint="default"/>
      </w:rPr>
    </w:lvl>
    <w:lvl w:ilvl="4" w:tplc="44E694F6">
      <w:numFmt w:val="bullet"/>
      <w:lvlText w:val="•"/>
      <w:lvlJc w:val="left"/>
      <w:pPr>
        <w:ind w:left="2954" w:hanging="528"/>
      </w:pPr>
      <w:rPr>
        <w:rFonts w:hint="default"/>
      </w:rPr>
    </w:lvl>
    <w:lvl w:ilvl="5" w:tplc="403498DE">
      <w:numFmt w:val="bullet"/>
      <w:lvlText w:val="•"/>
      <w:lvlJc w:val="left"/>
      <w:pPr>
        <w:ind w:left="3488" w:hanging="528"/>
      </w:pPr>
      <w:rPr>
        <w:rFonts w:hint="default"/>
      </w:rPr>
    </w:lvl>
    <w:lvl w:ilvl="6" w:tplc="04AC727A">
      <w:numFmt w:val="bullet"/>
      <w:lvlText w:val="•"/>
      <w:lvlJc w:val="left"/>
      <w:pPr>
        <w:ind w:left="4021" w:hanging="528"/>
      </w:pPr>
      <w:rPr>
        <w:rFonts w:hint="default"/>
      </w:rPr>
    </w:lvl>
    <w:lvl w:ilvl="7" w:tplc="1AEE8ED6">
      <w:numFmt w:val="bullet"/>
      <w:lvlText w:val="•"/>
      <w:lvlJc w:val="left"/>
      <w:pPr>
        <w:ind w:left="4555" w:hanging="528"/>
      </w:pPr>
      <w:rPr>
        <w:rFonts w:hint="default"/>
      </w:rPr>
    </w:lvl>
    <w:lvl w:ilvl="8" w:tplc="4A2CD636">
      <w:numFmt w:val="bullet"/>
      <w:lvlText w:val="•"/>
      <w:lvlJc w:val="left"/>
      <w:pPr>
        <w:ind w:left="5088" w:hanging="528"/>
      </w:pPr>
      <w:rPr>
        <w:rFonts w:hint="default"/>
      </w:rPr>
    </w:lvl>
  </w:abstractNum>
  <w:abstractNum w:abstractNumId="446" w15:restartNumberingAfterBreak="0">
    <w:nsid w:val="61FA7859"/>
    <w:multiLevelType w:val="hybridMultilevel"/>
    <w:tmpl w:val="780ABE38"/>
    <w:lvl w:ilvl="0" w:tplc="7EE0BAB6">
      <w:start w:val="1"/>
      <w:numFmt w:val="decimal"/>
      <w:lvlText w:val="%1."/>
      <w:lvlJc w:val="left"/>
      <w:pPr>
        <w:tabs>
          <w:tab w:val="num" w:pos="922"/>
        </w:tabs>
        <w:ind w:left="922" w:hanging="3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447" w15:restartNumberingAfterBreak="0">
    <w:nsid w:val="625E7C40"/>
    <w:multiLevelType w:val="hybridMultilevel"/>
    <w:tmpl w:val="100E3044"/>
    <w:lvl w:ilvl="0" w:tplc="0000000C">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448" w15:restartNumberingAfterBreak="0">
    <w:nsid w:val="628E3B3E"/>
    <w:multiLevelType w:val="hybridMultilevel"/>
    <w:tmpl w:val="089A381A"/>
    <w:lvl w:ilvl="0" w:tplc="0419000F">
      <w:start w:val="1"/>
      <w:numFmt w:val="decimal"/>
      <w:lvlText w:val="%1."/>
      <w:lvlJc w:val="left"/>
      <w:pPr>
        <w:ind w:left="816" w:hanging="528"/>
      </w:pPr>
      <w:rPr>
        <w:rFonts w:ascii="Times New Roman" w:eastAsia="Times New Roman" w:hAnsi="Times New Roman" w:cs="Times New Roman" w:hint="default"/>
        <w:w w:val="100"/>
        <w:sz w:val="24"/>
        <w:szCs w:val="24"/>
      </w:rPr>
    </w:lvl>
    <w:lvl w:ilvl="1" w:tplc="04190019">
      <w:numFmt w:val="bullet"/>
      <w:lvlText w:val="•"/>
      <w:lvlJc w:val="left"/>
      <w:pPr>
        <w:ind w:left="1353" w:hanging="528"/>
      </w:pPr>
      <w:rPr>
        <w:rFonts w:hint="default"/>
      </w:rPr>
    </w:lvl>
    <w:lvl w:ilvl="2" w:tplc="0419001B">
      <w:numFmt w:val="bullet"/>
      <w:lvlText w:val="•"/>
      <w:lvlJc w:val="left"/>
      <w:pPr>
        <w:ind w:left="1887" w:hanging="528"/>
      </w:pPr>
      <w:rPr>
        <w:rFonts w:hint="default"/>
      </w:rPr>
    </w:lvl>
    <w:lvl w:ilvl="3" w:tplc="0419000F">
      <w:numFmt w:val="bullet"/>
      <w:lvlText w:val="•"/>
      <w:lvlJc w:val="left"/>
      <w:pPr>
        <w:ind w:left="2420" w:hanging="528"/>
      </w:pPr>
      <w:rPr>
        <w:rFonts w:hint="default"/>
      </w:rPr>
    </w:lvl>
    <w:lvl w:ilvl="4" w:tplc="04190019">
      <w:numFmt w:val="bullet"/>
      <w:lvlText w:val="•"/>
      <w:lvlJc w:val="left"/>
      <w:pPr>
        <w:ind w:left="2954" w:hanging="528"/>
      </w:pPr>
      <w:rPr>
        <w:rFonts w:hint="default"/>
      </w:rPr>
    </w:lvl>
    <w:lvl w:ilvl="5" w:tplc="0419001B">
      <w:numFmt w:val="bullet"/>
      <w:lvlText w:val="•"/>
      <w:lvlJc w:val="left"/>
      <w:pPr>
        <w:ind w:left="3488" w:hanging="528"/>
      </w:pPr>
      <w:rPr>
        <w:rFonts w:hint="default"/>
      </w:rPr>
    </w:lvl>
    <w:lvl w:ilvl="6" w:tplc="0419000F">
      <w:numFmt w:val="bullet"/>
      <w:lvlText w:val="•"/>
      <w:lvlJc w:val="left"/>
      <w:pPr>
        <w:ind w:left="4021" w:hanging="528"/>
      </w:pPr>
      <w:rPr>
        <w:rFonts w:hint="default"/>
      </w:rPr>
    </w:lvl>
    <w:lvl w:ilvl="7" w:tplc="04190019">
      <w:numFmt w:val="bullet"/>
      <w:lvlText w:val="•"/>
      <w:lvlJc w:val="left"/>
      <w:pPr>
        <w:ind w:left="4555" w:hanging="528"/>
      </w:pPr>
      <w:rPr>
        <w:rFonts w:hint="default"/>
      </w:rPr>
    </w:lvl>
    <w:lvl w:ilvl="8" w:tplc="0419001B">
      <w:numFmt w:val="bullet"/>
      <w:lvlText w:val="•"/>
      <w:lvlJc w:val="left"/>
      <w:pPr>
        <w:ind w:left="5088" w:hanging="528"/>
      </w:pPr>
      <w:rPr>
        <w:rFonts w:hint="default"/>
      </w:rPr>
    </w:lvl>
  </w:abstractNum>
  <w:abstractNum w:abstractNumId="449" w15:restartNumberingAfterBreak="0">
    <w:nsid w:val="62981D94"/>
    <w:multiLevelType w:val="hybridMultilevel"/>
    <w:tmpl w:val="36468A3E"/>
    <w:lvl w:ilvl="0" w:tplc="5DA0197A">
      <w:start w:val="1"/>
      <w:numFmt w:val="decimal"/>
      <w:lvlText w:val="%1."/>
      <w:lvlJc w:val="left"/>
      <w:pPr>
        <w:tabs>
          <w:tab w:val="num" w:pos="720"/>
        </w:tabs>
        <w:ind w:left="720" w:hanging="360"/>
      </w:pPr>
      <w:rPr>
        <w:rFonts w:cs="Times New Roman" w:hint="default"/>
      </w:rPr>
    </w:lvl>
    <w:lvl w:ilvl="1" w:tplc="C0062538" w:tentative="1">
      <w:start w:val="1"/>
      <w:numFmt w:val="lowerLetter"/>
      <w:lvlText w:val="%2."/>
      <w:lvlJc w:val="left"/>
      <w:pPr>
        <w:tabs>
          <w:tab w:val="num" w:pos="1440"/>
        </w:tabs>
        <w:ind w:left="1440" w:hanging="360"/>
      </w:pPr>
      <w:rPr>
        <w:rFonts w:cs="Times New Roman"/>
      </w:rPr>
    </w:lvl>
    <w:lvl w:ilvl="2" w:tplc="62E2E802" w:tentative="1">
      <w:start w:val="1"/>
      <w:numFmt w:val="lowerRoman"/>
      <w:lvlText w:val="%3."/>
      <w:lvlJc w:val="right"/>
      <w:pPr>
        <w:tabs>
          <w:tab w:val="num" w:pos="2160"/>
        </w:tabs>
        <w:ind w:left="2160" w:hanging="180"/>
      </w:pPr>
      <w:rPr>
        <w:rFonts w:cs="Times New Roman"/>
      </w:rPr>
    </w:lvl>
    <w:lvl w:ilvl="3" w:tplc="456826FE" w:tentative="1">
      <w:start w:val="1"/>
      <w:numFmt w:val="decimal"/>
      <w:lvlText w:val="%4."/>
      <w:lvlJc w:val="left"/>
      <w:pPr>
        <w:tabs>
          <w:tab w:val="num" w:pos="2880"/>
        </w:tabs>
        <w:ind w:left="2880" w:hanging="360"/>
      </w:pPr>
      <w:rPr>
        <w:rFonts w:cs="Times New Roman"/>
      </w:rPr>
    </w:lvl>
    <w:lvl w:ilvl="4" w:tplc="3738BEAC" w:tentative="1">
      <w:start w:val="1"/>
      <w:numFmt w:val="lowerLetter"/>
      <w:lvlText w:val="%5."/>
      <w:lvlJc w:val="left"/>
      <w:pPr>
        <w:tabs>
          <w:tab w:val="num" w:pos="3600"/>
        </w:tabs>
        <w:ind w:left="3600" w:hanging="360"/>
      </w:pPr>
      <w:rPr>
        <w:rFonts w:cs="Times New Roman"/>
      </w:rPr>
    </w:lvl>
    <w:lvl w:ilvl="5" w:tplc="456ED8AE" w:tentative="1">
      <w:start w:val="1"/>
      <w:numFmt w:val="lowerRoman"/>
      <w:lvlText w:val="%6."/>
      <w:lvlJc w:val="right"/>
      <w:pPr>
        <w:tabs>
          <w:tab w:val="num" w:pos="4320"/>
        </w:tabs>
        <w:ind w:left="4320" w:hanging="180"/>
      </w:pPr>
      <w:rPr>
        <w:rFonts w:cs="Times New Roman"/>
      </w:rPr>
    </w:lvl>
    <w:lvl w:ilvl="6" w:tplc="2B9C53E4" w:tentative="1">
      <w:start w:val="1"/>
      <w:numFmt w:val="decimal"/>
      <w:lvlText w:val="%7."/>
      <w:lvlJc w:val="left"/>
      <w:pPr>
        <w:tabs>
          <w:tab w:val="num" w:pos="5040"/>
        </w:tabs>
        <w:ind w:left="5040" w:hanging="360"/>
      </w:pPr>
      <w:rPr>
        <w:rFonts w:cs="Times New Roman"/>
      </w:rPr>
    </w:lvl>
    <w:lvl w:ilvl="7" w:tplc="BB38E91C" w:tentative="1">
      <w:start w:val="1"/>
      <w:numFmt w:val="lowerLetter"/>
      <w:lvlText w:val="%8."/>
      <w:lvlJc w:val="left"/>
      <w:pPr>
        <w:tabs>
          <w:tab w:val="num" w:pos="5760"/>
        </w:tabs>
        <w:ind w:left="5760" w:hanging="360"/>
      </w:pPr>
      <w:rPr>
        <w:rFonts w:cs="Times New Roman"/>
      </w:rPr>
    </w:lvl>
    <w:lvl w:ilvl="8" w:tplc="7AB6FB58" w:tentative="1">
      <w:start w:val="1"/>
      <w:numFmt w:val="lowerRoman"/>
      <w:lvlText w:val="%9."/>
      <w:lvlJc w:val="right"/>
      <w:pPr>
        <w:tabs>
          <w:tab w:val="num" w:pos="6480"/>
        </w:tabs>
        <w:ind w:left="6480" w:hanging="180"/>
      </w:pPr>
      <w:rPr>
        <w:rFonts w:cs="Times New Roman"/>
      </w:rPr>
    </w:lvl>
  </w:abstractNum>
  <w:abstractNum w:abstractNumId="450" w15:restartNumberingAfterBreak="0">
    <w:nsid w:val="62981ED3"/>
    <w:multiLevelType w:val="hybridMultilevel"/>
    <w:tmpl w:val="D524704C"/>
    <w:lvl w:ilvl="0" w:tplc="16309C42">
      <w:start w:val="1"/>
      <w:numFmt w:val="decimal"/>
      <w:lvlText w:val="%1."/>
      <w:lvlJc w:val="left"/>
      <w:pPr>
        <w:ind w:left="825" w:hanging="360"/>
      </w:pPr>
      <w:rPr>
        <w:rFonts w:ascii="Times New Roman" w:eastAsia="Times New Roman" w:hAnsi="Times New Roman" w:cs="Times New Roman" w:hint="default"/>
        <w:w w:val="100"/>
        <w:sz w:val="24"/>
        <w:szCs w:val="24"/>
      </w:rPr>
    </w:lvl>
    <w:lvl w:ilvl="1" w:tplc="04190019">
      <w:numFmt w:val="bullet"/>
      <w:lvlText w:val="•"/>
      <w:lvlJc w:val="left"/>
      <w:pPr>
        <w:ind w:left="1219" w:hanging="360"/>
      </w:pPr>
      <w:rPr>
        <w:rFonts w:hint="default"/>
      </w:rPr>
    </w:lvl>
    <w:lvl w:ilvl="2" w:tplc="0419001B">
      <w:numFmt w:val="bullet"/>
      <w:lvlText w:val="•"/>
      <w:lvlJc w:val="left"/>
      <w:pPr>
        <w:ind w:left="1618" w:hanging="360"/>
      </w:pPr>
      <w:rPr>
        <w:rFonts w:hint="default"/>
      </w:rPr>
    </w:lvl>
    <w:lvl w:ilvl="3" w:tplc="0419000F">
      <w:numFmt w:val="bullet"/>
      <w:lvlText w:val="•"/>
      <w:lvlJc w:val="left"/>
      <w:pPr>
        <w:ind w:left="2017" w:hanging="360"/>
      </w:pPr>
      <w:rPr>
        <w:rFonts w:hint="default"/>
      </w:rPr>
    </w:lvl>
    <w:lvl w:ilvl="4" w:tplc="04190019">
      <w:numFmt w:val="bullet"/>
      <w:lvlText w:val="•"/>
      <w:lvlJc w:val="left"/>
      <w:pPr>
        <w:ind w:left="2416" w:hanging="360"/>
      </w:pPr>
      <w:rPr>
        <w:rFonts w:hint="default"/>
      </w:rPr>
    </w:lvl>
    <w:lvl w:ilvl="5" w:tplc="0419001B">
      <w:numFmt w:val="bullet"/>
      <w:lvlText w:val="•"/>
      <w:lvlJc w:val="left"/>
      <w:pPr>
        <w:ind w:left="2815" w:hanging="360"/>
      </w:pPr>
      <w:rPr>
        <w:rFonts w:hint="default"/>
      </w:rPr>
    </w:lvl>
    <w:lvl w:ilvl="6" w:tplc="0419000F">
      <w:numFmt w:val="bullet"/>
      <w:lvlText w:val="•"/>
      <w:lvlJc w:val="left"/>
      <w:pPr>
        <w:ind w:left="3214" w:hanging="360"/>
      </w:pPr>
      <w:rPr>
        <w:rFonts w:hint="default"/>
      </w:rPr>
    </w:lvl>
    <w:lvl w:ilvl="7" w:tplc="04190019">
      <w:numFmt w:val="bullet"/>
      <w:lvlText w:val="•"/>
      <w:lvlJc w:val="left"/>
      <w:pPr>
        <w:ind w:left="3613" w:hanging="360"/>
      </w:pPr>
      <w:rPr>
        <w:rFonts w:hint="default"/>
      </w:rPr>
    </w:lvl>
    <w:lvl w:ilvl="8" w:tplc="0419001B">
      <w:numFmt w:val="bullet"/>
      <w:lvlText w:val="•"/>
      <w:lvlJc w:val="left"/>
      <w:pPr>
        <w:ind w:left="4012" w:hanging="360"/>
      </w:pPr>
      <w:rPr>
        <w:rFonts w:hint="default"/>
      </w:rPr>
    </w:lvl>
  </w:abstractNum>
  <w:abstractNum w:abstractNumId="451" w15:restartNumberingAfterBreak="0">
    <w:nsid w:val="62D72B87"/>
    <w:multiLevelType w:val="hybridMultilevel"/>
    <w:tmpl w:val="300C8B52"/>
    <w:lvl w:ilvl="0" w:tplc="B41C26E6">
      <w:start w:val="5"/>
      <w:numFmt w:val="decimal"/>
      <w:lvlText w:val="%1."/>
      <w:lvlJc w:val="left"/>
      <w:pPr>
        <w:tabs>
          <w:tab w:val="num" w:pos="641"/>
        </w:tabs>
        <w:ind w:left="641" w:hanging="3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452" w15:restartNumberingAfterBreak="0">
    <w:nsid w:val="63546774"/>
    <w:multiLevelType w:val="hybridMultilevel"/>
    <w:tmpl w:val="089A381A"/>
    <w:lvl w:ilvl="0" w:tplc="8D209242">
      <w:start w:val="1"/>
      <w:numFmt w:val="decimal"/>
      <w:lvlText w:val="%1."/>
      <w:lvlJc w:val="left"/>
      <w:pPr>
        <w:ind w:left="816" w:hanging="528"/>
      </w:pPr>
      <w:rPr>
        <w:rFonts w:ascii="Times New Roman" w:eastAsia="Times New Roman" w:hAnsi="Times New Roman" w:cs="Times New Roman" w:hint="default"/>
        <w:w w:val="100"/>
        <w:sz w:val="24"/>
        <w:szCs w:val="24"/>
      </w:rPr>
    </w:lvl>
    <w:lvl w:ilvl="1" w:tplc="793C80C8">
      <w:numFmt w:val="bullet"/>
      <w:lvlText w:val="•"/>
      <w:lvlJc w:val="left"/>
      <w:pPr>
        <w:ind w:left="1353" w:hanging="528"/>
      </w:pPr>
      <w:rPr>
        <w:rFonts w:hint="default"/>
      </w:rPr>
    </w:lvl>
    <w:lvl w:ilvl="2" w:tplc="1B12EDB8">
      <w:numFmt w:val="bullet"/>
      <w:lvlText w:val="•"/>
      <w:lvlJc w:val="left"/>
      <w:pPr>
        <w:ind w:left="1887" w:hanging="528"/>
      </w:pPr>
      <w:rPr>
        <w:rFonts w:hint="default"/>
      </w:rPr>
    </w:lvl>
    <w:lvl w:ilvl="3" w:tplc="3434056E">
      <w:numFmt w:val="bullet"/>
      <w:lvlText w:val="•"/>
      <w:lvlJc w:val="left"/>
      <w:pPr>
        <w:ind w:left="2420" w:hanging="528"/>
      </w:pPr>
      <w:rPr>
        <w:rFonts w:hint="default"/>
      </w:rPr>
    </w:lvl>
    <w:lvl w:ilvl="4" w:tplc="A9BAC084">
      <w:numFmt w:val="bullet"/>
      <w:lvlText w:val="•"/>
      <w:lvlJc w:val="left"/>
      <w:pPr>
        <w:ind w:left="2954" w:hanging="528"/>
      </w:pPr>
      <w:rPr>
        <w:rFonts w:hint="default"/>
      </w:rPr>
    </w:lvl>
    <w:lvl w:ilvl="5" w:tplc="1B54BE9E">
      <w:numFmt w:val="bullet"/>
      <w:lvlText w:val="•"/>
      <w:lvlJc w:val="left"/>
      <w:pPr>
        <w:ind w:left="3488" w:hanging="528"/>
      </w:pPr>
      <w:rPr>
        <w:rFonts w:hint="default"/>
      </w:rPr>
    </w:lvl>
    <w:lvl w:ilvl="6" w:tplc="69685C66">
      <w:numFmt w:val="bullet"/>
      <w:lvlText w:val="•"/>
      <w:lvlJc w:val="left"/>
      <w:pPr>
        <w:ind w:left="4021" w:hanging="528"/>
      </w:pPr>
      <w:rPr>
        <w:rFonts w:hint="default"/>
      </w:rPr>
    </w:lvl>
    <w:lvl w:ilvl="7" w:tplc="0D98E1B4">
      <w:numFmt w:val="bullet"/>
      <w:lvlText w:val="•"/>
      <w:lvlJc w:val="left"/>
      <w:pPr>
        <w:ind w:left="4555" w:hanging="528"/>
      </w:pPr>
      <w:rPr>
        <w:rFonts w:hint="default"/>
      </w:rPr>
    </w:lvl>
    <w:lvl w:ilvl="8" w:tplc="5BB00794">
      <w:numFmt w:val="bullet"/>
      <w:lvlText w:val="•"/>
      <w:lvlJc w:val="left"/>
      <w:pPr>
        <w:ind w:left="5088" w:hanging="528"/>
      </w:pPr>
      <w:rPr>
        <w:rFonts w:hint="default"/>
      </w:rPr>
    </w:lvl>
  </w:abstractNum>
  <w:abstractNum w:abstractNumId="453" w15:restartNumberingAfterBreak="0">
    <w:nsid w:val="635C083E"/>
    <w:multiLevelType w:val="hybridMultilevel"/>
    <w:tmpl w:val="E550E596"/>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54" w15:restartNumberingAfterBreak="0">
    <w:nsid w:val="63E87966"/>
    <w:multiLevelType w:val="hybridMultilevel"/>
    <w:tmpl w:val="1B9A6462"/>
    <w:lvl w:ilvl="0" w:tplc="8D209242">
      <w:start w:val="1"/>
      <w:numFmt w:val="bullet"/>
      <w:lvlText w:val="-"/>
      <w:lvlJc w:val="left"/>
      <w:pPr>
        <w:tabs>
          <w:tab w:val="num" w:pos="469"/>
        </w:tabs>
        <w:ind w:left="469" w:hanging="340"/>
      </w:pPr>
      <w:rPr>
        <w:rFonts w:ascii="Courier New" w:hAnsi="Courier New" w:hint="default"/>
      </w:rPr>
    </w:lvl>
    <w:lvl w:ilvl="1" w:tplc="793C80C8" w:tentative="1">
      <w:start w:val="1"/>
      <w:numFmt w:val="bullet"/>
      <w:lvlText w:val="o"/>
      <w:lvlJc w:val="left"/>
      <w:pPr>
        <w:tabs>
          <w:tab w:val="num" w:pos="1512"/>
        </w:tabs>
        <w:ind w:left="1512" w:hanging="360"/>
      </w:pPr>
      <w:rPr>
        <w:rFonts w:ascii="Courier New" w:hAnsi="Courier New" w:hint="default"/>
      </w:rPr>
    </w:lvl>
    <w:lvl w:ilvl="2" w:tplc="1B12EDB8" w:tentative="1">
      <w:start w:val="1"/>
      <w:numFmt w:val="bullet"/>
      <w:lvlText w:val=""/>
      <w:lvlJc w:val="left"/>
      <w:pPr>
        <w:tabs>
          <w:tab w:val="num" w:pos="2232"/>
        </w:tabs>
        <w:ind w:left="2232" w:hanging="360"/>
      </w:pPr>
      <w:rPr>
        <w:rFonts w:ascii="Wingdings" w:hAnsi="Wingdings" w:hint="default"/>
      </w:rPr>
    </w:lvl>
    <w:lvl w:ilvl="3" w:tplc="3434056E" w:tentative="1">
      <w:start w:val="1"/>
      <w:numFmt w:val="bullet"/>
      <w:lvlText w:val=""/>
      <w:lvlJc w:val="left"/>
      <w:pPr>
        <w:tabs>
          <w:tab w:val="num" w:pos="2952"/>
        </w:tabs>
        <w:ind w:left="2952" w:hanging="360"/>
      </w:pPr>
      <w:rPr>
        <w:rFonts w:ascii="Symbol" w:hAnsi="Symbol" w:hint="default"/>
      </w:rPr>
    </w:lvl>
    <w:lvl w:ilvl="4" w:tplc="A9BAC084" w:tentative="1">
      <w:start w:val="1"/>
      <w:numFmt w:val="bullet"/>
      <w:lvlText w:val="o"/>
      <w:lvlJc w:val="left"/>
      <w:pPr>
        <w:tabs>
          <w:tab w:val="num" w:pos="3672"/>
        </w:tabs>
        <w:ind w:left="3672" w:hanging="360"/>
      </w:pPr>
      <w:rPr>
        <w:rFonts w:ascii="Courier New" w:hAnsi="Courier New" w:hint="default"/>
      </w:rPr>
    </w:lvl>
    <w:lvl w:ilvl="5" w:tplc="1B54BE9E" w:tentative="1">
      <w:start w:val="1"/>
      <w:numFmt w:val="bullet"/>
      <w:lvlText w:val=""/>
      <w:lvlJc w:val="left"/>
      <w:pPr>
        <w:tabs>
          <w:tab w:val="num" w:pos="4392"/>
        </w:tabs>
        <w:ind w:left="4392" w:hanging="360"/>
      </w:pPr>
      <w:rPr>
        <w:rFonts w:ascii="Wingdings" w:hAnsi="Wingdings" w:hint="default"/>
      </w:rPr>
    </w:lvl>
    <w:lvl w:ilvl="6" w:tplc="69685C66" w:tentative="1">
      <w:start w:val="1"/>
      <w:numFmt w:val="bullet"/>
      <w:lvlText w:val=""/>
      <w:lvlJc w:val="left"/>
      <w:pPr>
        <w:tabs>
          <w:tab w:val="num" w:pos="5112"/>
        </w:tabs>
        <w:ind w:left="5112" w:hanging="360"/>
      </w:pPr>
      <w:rPr>
        <w:rFonts w:ascii="Symbol" w:hAnsi="Symbol" w:hint="default"/>
      </w:rPr>
    </w:lvl>
    <w:lvl w:ilvl="7" w:tplc="0D98E1B4" w:tentative="1">
      <w:start w:val="1"/>
      <w:numFmt w:val="bullet"/>
      <w:lvlText w:val="o"/>
      <w:lvlJc w:val="left"/>
      <w:pPr>
        <w:tabs>
          <w:tab w:val="num" w:pos="5832"/>
        </w:tabs>
        <w:ind w:left="5832" w:hanging="360"/>
      </w:pPr>
      <w:rPr>
        <w:rFonts w:ascii="Courier New" w:hAnsi="Courier New" w:hint="default"/>
      </w:rPr>
    </w:lvl>
    <w:lvl w:ilvl="8" w:tplc="5BB00794" w:tentative="1">
      <w:start w:val="1"/>
      <w:numFmt w:val="bullet"/>
      <w:lvlText w:val=""/>
      <w:lvlJc w:val="left"/>
      <w:pPr>
        <w:tabs>
          <w:tab w:val="num" w:pos="6552"/>
        </w:tabs>
        <w:ind w:left="6552" w:hanging="360"/>
      </w:pPr>
      <w:rPr>
        <w:rFonts w:ascii="Wingdings" w:hAnsi="Wingdings" w:hint="default"/>
      </w:rPr>
    </w:lvl>
  </w:abstractNum>
  <w:abstractNum w:abstractNumId="455" w15:restartNumberingAfterBreak="0">
    <w:nsid w:val="642C35ED"/>
    <w:multiLevelType w:val="hybridMultilevel"/>
    <w:tmpl w:val="D1343B52"/>
    <w:lvl w:ilvl="0" w:tplc="E2CADBEE">
      <w:start w:val="1"/>
      <w:numFmt w:val="decimal"/>
      <w:lvlText w:val="%1."/>
      <w:lvlJc w:val="left"/>
      <w:pPr>
        <w:ind w:left="828" w:hanging="540"/>
      </w:pPr>
      <w:rPr>
        <w:rFonts w:ascii="Times New Roman" w:eastAsia="Times New Roman" w:hAnsi="Times New Roman" w:cs="Times New Roman" w:hint="default"/>
        <w:w w:val="100"/>
        <w:sz w:val="24"/>
        <w:szCs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56" w15:restartNumberingAfterBreak="0">
    <w:nsid w:val="643752C3"/>
    <w:multiLevelType w:val="hybridMultilevel"/>
    <w:tmpl w:val="089A381A"/>
    <w:lvl w:ilvl="0" w:tplc="7236EFF8">
      <w:start w:val="1"/>
      <w:numFmt w:val="decimal"/>
      <w:lvlText w:val="%1."/>
      <w:lvlJc w:val="left"/>
      <w:pPr>
        <w:ind w:left="816" w:hanging="528"/>
      </w:pPr>
      <w:rPr>
        <w:rFonts w:ascii="Times New Roman" w:eastAsia="Times New Roman" w:hAnsi="Times New Roman" w:cs="Times New Roman" w:hint="default"/>
        <w:w w:val="100"/>
        <w:sz w:val="24"/>
        <w:szCs w:val="24"/>
      </w:rPr>
    </w:lvl>
    <w:lvl w:ilvl="1" w:tplc="C5EC8FEA">
      <w:numFmt w:val="bullet"/>
      <w:lvlText w:val="•"/>
      <w:lvlJc w:val="left"/>
      <w:pPr>
        <w:ind w:left="1353" w:hanging="528"/>
      </w:pPr>
      <w:rPr>
        <w:rFonts w:hint="default"/>
      </w:rPr>
    </w:lvl>
    <w:lvl w:ilvl="2" w:tplc="932C8AD0">
      <w:numFmt w:val="bullet"/>
      <w:lvlText w:val="•"/>
      <w:lvlJc w:val="left"/>
      <w:pPr>
        <w:ind w:left="1887" w:hanging="528"/>
      </w:pPr>
      <w:rPr>
        <w:rFonts w:hint="default"/>
      </w:rPr>
    </w:lvl>
    <w:lvl w:ilvl="3" w:tplc="CD84DEFC">
      <w:numFmt w:val="bullet"/>
      <w:lvlText w:val="•"/>
      <w:lvlJc w:val="left"/>
      <w:pPr>
        <w:ind w:left="2420" w:hanging="528"/>
      </w:pPr>
      <w:rPr>
        <w:rFonts w:hint="default"/>
      </w:rPr>
    </w:lvl>
    <w:lvl w:ilvl="4" w:tplc="2AF8F3BE">
      <w:numFmt w:val="bullet"/>
      <w:lvlText w:val="•"/>
      <w:lvlJc w:val="left"/>
      <w:pPr>
        <w:ind w:left="2954" w:hanging="528"/>
      </w:pPr>
      <w:rPr>
        <w:rFonts w:hint="default"/>
      </w:rPr>
    </w:lvl>
    <w:lvl w:ilvl="5" w:tplc="5472F9DA">
      <w:numFmt w:val="bullet"/>
      <w:lvlText w:val="•"/>
      <w:lvlJc w:val="left"/>
      <w:pPr>
        <w:ind w:left="3488" w:hanging="528"/>
      </w:pPr>
      <w:rPr>
        <w:rFonts w:hint="default"/>
      </w:rPr>
    </w:lvl>
    <w:lvl w:ilvl="6" w:tplc="BD702460">
      <w:numFmt w:val="bullet"/>
      <w:lvlText w:val="•"/>
      <w:lvlJc w:val="left"/>
      <w:pPr>
        <w:ind w:left="4021" w:hanging="528"/>
      </w:pPr>
      <w:rPr>
        <w:rFonts w:hint="default"/>
      </w:rPr>
    </w:lvl>
    <w:lvl w:ilvl="7" w:tplc="C77C8E86">
      <w:numFmt w:val="bullet"/>
      <w:lvlText w:val="•"/>
      <w:lvlJc w:val="left"/>
      <w:pPr>
        <w:ind w:left="4555" w:hanging="528"/>
      </w:pPr>
      <w:rPr>
        <w:rFonts w:hint="default"/>
      </w:rPr>
    </w:lvl>
    <w:lvl w:ilvl="8" w:tplc="3EF83B36">
      <w:numFmt w:val="bullet"/>
      <w:lvlText w:val="•"/>
      <w:lvlJc w:val="left"/>
      <w:pPr>
        <w:ind w:left="5088" w:hanging="528"/>
      </w:pPr>
      <w:rPr>
        <w:rFonts w:hint="default"/>
      </w:rPr>
    </w:lvl>
  </w:abstractNum>
  <w:abstractNum w:abstractNumId="457" w15:restartNumberingAfterBreak="0">
    <w:nsid w:val="6447369C"/>
    <w:multiLevelType w:val="hybridMultilevel"/>
    <w:tmpl w:val="7444EFCC"/>
    <w:lvl w:ilvl="0" w:tplc="0419000F">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19">
      <w:numFmt w:val="bullet"/>
      <w:lvlText w:val="•"/>
      <w:lvlJc w:val="left"/>
      <w:pPr>
        <w:ind w:left="1219" w:hanging="540"/>
      </w:pPr>
      <w:rPr>
        <w:rFonts w:hint="default"/>
      </w:rPr>
    </w:lvl>
    <w:lvl w:ilvl="2" w:tplc="0419001B">
      <w:numFmt w:val="bullet"/>
      <w:lvlText w:val="•"/>
      <w:lvlJc w:val="left"/>
      <w:pPr>
        <w:ind w:left="1618" w:hanging="540"/>
      </w:pPr>
      <w:rPr>
        <w:rFonts w:hint="default"/>
      </w:rPr>
    </w:lvl>
    <w:lvl w:ilvl="3" w:tplc="0419000F">
      <w:numFmt w:val="bullet"/>
      <w:lvlText w:val="•"/>
      <w:lvlJc w:val="left"/>
      <w:pPr>
        <w:ind w:left="2017" w:hanging="540"/>
      </w:pPr>
      <w:rPr>
        <w:rFonts w:hint="default"/>
      </w:rPr>
    </w:lvl>
    <w:lvl w:ilvl="4" w:tplc="04190019">
      <w:numFmt w:val="bullet"/>
      <w:lvlText w:val="•"/>
      <w:lvlJc w:val="left"/>
      <w:pPr>
        <w:ind w:left="2416" w:hanging="540"/>
      </w:pPr>
      <w:rPr>
        <w:rFonts w:hint="default"/>
      </w:rPr>
    </w:lvl>
    <w:lvl w:ilvl="5" w:tplc="0419001B">
      <w:numFmt w:val="bullet"/>
      <w:lvlText w:val="•"/>
      <w:lvlJc w:val="left"/>
      <w:pPr>
        <w:ind w:left="2815" w:hanging="540"/>
      </w:pPr>
      <w:rPr>
        <w:rFonts w:hint="default"/>
      </w:rPr>
    </w:lvl>
    <w:lvl w:ilvl="6" w:tplc="0419000F">
      <w:numFmt w:val="bullet"/>
      <w:lvlText w:val="•"/>
      <w:lvlJc w:val="left"/>
      <w:pPr>
        <w:ind w:left="3214" w:hanging="540"/>
      </w:pPr>
      <w:rPr>
        <w:rFonts w:hint="default"/>
      </w:rPr>
    </w:lvl>
    <w:lvl w:ilvl="7" w:tplc="04190019">
      <w:numFmt w:val="bullet"/>
      <w:lvlText w:val="•"/>
      <w:lvlJc w:val="left"/>
      <w:pPr>
        <w:ind w:left="3613" w:hanging="540"/>
      </w:pPr>
      <w:rPr>
        <w:rFonts w:hint="default"/>
      </w:rPr>
    </w:lvl>
    <w:lvl w:ilvl="8" w:tplc="0419001B">
      <w:numFmt w:val="bullet"/>
      <w:lvlText w:val="•"/>
      <w:lvlJc w:val="left"/>
      <w:pPr>
        <w:ind w:left="4012" w:hanging="540"/>
      </w:pPr>
      <w:rPr>
        <w:rFonts w:hint="default"/>
      </w:rPr>
    </w:lvl>
  </w:abstractNum>
  <w:abstractNum w:abstractNumId="458" w15:restartNumberingAfterBreak="0">
    <w:nsid w:val="648B07F6"/>
    <w:multiLevelType w:val="hybridMultilevel"/>
    <w:tmpl w:val="5F281750"/>
    <w:lvl w:ilvl="0" w:tplc="8D209242">
      <w:start w:val="1"/>
      <w:numFmt w:val="decimal"/>
      <w:lvlText w:val="%1."/>
      <w:lvlJc w:val="left"/>
      <w:pPr>
        <w:tabs>
          <w:tab w:val="num" w:pos="720"/>
        </w:tabs>
        <w:ind w:left="720" w:hanging="360"/>
      </w:pPr>
      <w:rPr>
        <w:rFonts w:cs="Times New Roman" w:hint="default"/>
      </w:rPr>
    </w:lvl>
    <w:lvl w:ilvl="1" w:tplc="793C80C8" w:tentative="1">
      <w:start w:val="1"/>
      <w:numFmt w:val="lowerLetter"/>
      <w:lvlText w:val="%2."/>
      <w:lvlJc w:val="left"/>
      <w:pPr>
        <w:tabs>
          <w:tab w:val="num" w:pos="1440"/>
        </w:tabs>
        <w:ind w:left="1440" w:hanging="360"/>
      </w:pPr>
      <w:rPr>
        <w:rFonts w:cs="Times New Roman"/>
      </w:rPr>
    </w:lvl>
    <w:lvl w:ilvl="2" w:tplc="1B12EDB8" w:tentative="1">
      <w:start w:val="1"/>
      <w:numFmt w:val="lowerRoman"/>
      <w:lvlText w:val="%3."/>
      <w:lvlJc w:val="right"/>
      <w:pPr>
        <w:tabs>
          <w:tab w:val="num" w:pos="2160"/>
        </w:tabs>
        <w:ind w:left="2160" w:hanging="180"/>
      </w:pPr>
      <w:rPr>
        <w:rFonts w:cs="Times New Roman"/>
      </w:rPr>
    </w:lvl>
    <w:lvl w:ilvl="3" w:tplc="3434056E" w:tentative="1">
      <w:start w:val="1"/>
      <w:numFmt w:val="decimal"/>
      <w:lvlText w:val="%4."/>
      <w:lvlJc w:val="left"/>
      <w:pPr>
        <w:tabs>
          <w:tab w:val="num" w:pos="2880"/>
        </w:tabs>
        <w:ind w:left="2880" w:hanging="360"/>
      </w:pPr>
      <w:rPr>
        <w:rFonts w:cs="Times New Roman"/>
      </w:rPr>
    </w:lvl>
    <w:lvl w:ilvl="4" w:tplc="A9BAC084" w:tentative="1">
      <w:start w:val="1"/>
      <w:numFmt w:val="lowerLetter"/>
      <w:lvlText w:val="%5."/>
      <w:lvlJc w:val="left"/>
      <w:pPr>
        <w:tabs>
          <w:tab w:val="num" w:pos="3600"/>
        </w:tabs>
        <w:ind w:left="3600" w:hanging="360"/>
      </w:pPr>
      <w:rPr>
        <w:rFonts w:cs="Times New Roman"/>
      </w:rPr>
    </w:lvl>
    <w:lvl w:ilvl="5" w:tplc="1B54BE9E" w:tentative="1">
      <w:start w:val="1"/>
      <w:numFmt w:val="lowerRoman"/>
      <w:lvlText w:val="%6."/>
      <w:lvlJc w:val="right"/>
      <w:pPr>
        <w:tabs>
          <w:tab w:val="num" w:pos="4320"/>
        </w:tabs>
        <w:ind w:left="4320" w:hanging="180"/>
      </w:pPr>
      <w:rPr>
        <w:rFonts w:cs="Times New Roman"/>
      </w:rPr>
    </w:lvl>
    <w:lvl w:ilvl="6" w:tplc="69685C66" w:tentative="1">
      <w:start w:val="1"/>
      <w:numFmt w:val="decimal"/>
      <w:lvlText w:val="%7."/>
      <w:lvlJc w:val="left"/>
      <w:pPr>
        <w:tabs>
          <w:tab w:val="num" w:pos="5040"/>
        </w:tabs>
        <w:ind w:left="5040" w:hanging="360"/>
      </w:pPr>
      <w:rPr>
        <w:rFonts w:cs="Times New Roman"/>
      </w:rPr>
    </w:lvl>
    <w:lvl w:ilvl="7" w:tplc="0D98E1B4" w:tentative="1">
      <w:start w:val="1"/>
      <w:numFmt w:val="lowerLetter"/>
      <w:lvlText w:val="%8."/>
      <w:lvlJc w:val="left"/>
      <w:pPr>
        <w:tabs>
          <w:tab w:val="num" w:pos="5760"/>
        </w:tabs>
        <w:ind w:left="5760" w:hanging="360"/>
      </w:pPr>
      <w:rPr>
        <w:rFonts w:cs="Times New Roman"/>
      </w:rPr>
    </w:lvl>
    <w:lvl w:ilvl="8" w:tplc="5BB00794" w:tentative="1">
      <w:start w:val="1"/>
      <w:numFmt w:val="lowerRoman"/>
      <w:lvlText w:val="%9."/>
      <w:lvlJc w:val="right"/>
      <w:pPr>
        <w:tabs>
          <w:tab w:val="num" w:pos="6480"/>
        </w:tabs>
        <w:ind w:left="6480" w:hanging="180"/>
      </w:pPr>
      <w:rPr>
        <w:rFonts w:cs="Times New Roman"/>
      </w:rPr>
    </w:lvl>
  </w:abstractNum>
  <w:abstractNum w:abstractNumId="459" w15:restartNumberingAfterBreak="0">
    <w:nsid w:val="64A42465"/>
    <w:multiLevelType w:val="hybridMultilevel"/>
    <w:tmpl w:val="010679AC"/>
    <w:lvl w:ilvl="0" w:tplc="0FE416AE">
      <w:numFmt w:val="bullet"/>
      <w:lvlText w:val="-"/>
      <w:lvlJc w:val="left"/>
      <w:pPr>
        <w:ind w:left="9" w:hanging="286"/>
      </w:pPr>
      <w:rPr>
        <w:rFonts w:ascii="Times New Roman" w:eastAsia="Times New Roman" w:hAnsi="Times New Roman" w:hint="default"/>
        <w:w w:val="100"/>
        <w:sz w:val="28"/>
      </w:rPr>
    </w:lvl>
    <w:lvl w:ilvl="1" w:tplc="04190003">
      <w:numFmt w:val="bullet"/>
      <w:lvlText w:val="•"/>
      <w:lvlJc w:val="left"/>
      <w:pPr>
        <w:ind w:left="807" w:hanging="286"/>
      </w:pPr>
      <w:rPr>
        <w:rFonts w:hint="default"/>
      </w:rPr>
    </w:lvl>
    <w:lvl w:ilvl="2" w:tplc="04190005">
      <w:numFmt w:val="bullet"/>
      <w:lvlText w:val="•"/>
      <w:lvlJc w:val="left"/>
      <w:pPr>
        <w:ind w:left="1614" w:hanging="286"/>
      </w:pPr>
      <w:rPr>
        <w:rFonts w:hint="default"/>
      </w:rPr>
    </w:lvl>
    <w:lvl w:ilvl="3" w:tplc="04190001">
      <w:numFmt w:val="bullet"/>
      <w:lvlText w:val="•"/>
      <w:lvlJc w:val="left"/>
      <w:pPr>
        <w:ind w:left="2421" w:hanging="286"/>
      </w:pPr>
      <w:rPr>
        <w:rFonts w:hint="default"/>
      </w:rPr>
    </w:lvl>
    <w:lvl w:ilvl="4" w:tplc="04190003">
      <w:numFmt w:val="bullet"/>
      <w:lvlText w:val="•"/>
      <w:lvlJc w:val="left"/>
      <w:pPr>
        <w:ind w:left="3228" w:hanging="286"/>
      </w:pPr>
      <w:rPr>
        <w:rFonts w:hint="default"/>
      </w:rPr>
    </w:lvl>
    <w:lvl w:ilvl="5" w:tplc="04190005">
      <w:numFmt w:val="bullet"/>
      <w:lvlText w:val="•"/>
      <w:lvlJc w:val="left"/>
      <w:pPr>
        <w:ind w:left="4035" w:hanging="286"/>
      </w:pPr>
      <w:rPr>
        <w:rFonts w:hint="default"/>
      </w:rPr>
    </w:lvl>
    <w:lvl w:ilvl="6" w:tplc="04190001">
      <w:numFmt w:val="bullet"/>
      <w:lvlText w:val="•"/>
      <w:lvlJc w:val="left"/>
      <w:pPr>
        <w:ind w:left="4842" w:hanging="286"/>
      </w:pPr>
      <w:rPr>
        <w:rFonts w:hint="default"/>
      </w:rPr>
    </w:lvl>
    <w:lvl w:ilvl="7" w:tplc="04190003">
      <w:numFmt w:val="bullet"/>
      <w:lvlText w:val="•"/>
      <w:lvlJc w:val="left"/>
      <w:pPr>
        <w:ind w:left="5649" w:hanging="286"/>
      </w:pPr>
      <w:rPr>
        <w:rFonts w:hint="default"/>
      </w:rPr>
    </w:lvl>
    <w:lvl w:ilvl="8" w:tplc="04190005">
      <w:numFmt w:val="bullet"/>
      <w:lvlText w:val="•"/>
      <w:lvlJc w:val="left"/>
      <w:pPr>
        <w:ind w:left="6456" w:hanging="286"/>
      </w:pPr>
      <w:rPr>
        <w:rFonts w:hint="default"/>
      </w:rPr>
    </w:lvl>
  </w:abstractNum>
  <w:abstractNum w:abstractNumId="460" w15:restartNumberingAfterBreak="0">
    <w:nsid w:val="64B82258"/>
    <w:multiLevelType w:val="hybridMultilevel"/>
    <w:tmpl w:val="1BBEB810"/>
    <w:lvl w:ilvl="0" w:tplc="E78A2C02">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61" w15:restartNumberingAfterBreak="0">
    <w:nsid w:val="64EB4859"/>
    <w:multiLevelType w:val="hybridMultilevel"/>
    <w:tmpl w:val="8702E02C"/>
    <w:lvl w:ilvl="0" w:tplc="8D209242">
      <w:start w:val="1"/>
      <w:numFmt w:val="decimal"/>
      <w:lvlText w:val="%1."/>
      <w:lvlJc w:val="left"/>
      <w:pPr>
        <w:tabs>
          <w:tab w:val="num" w:pos="922"/>
        </w:tabs>
        <w:ind w:left="922" w:hanging="360"/>
      </w:pPr>
      <w:rPr>
        <w:rFonts w:cs="Times New Roman" w:hint="default"/>
      </w:rPr>
    </w:lvl>
    <w:lvl w:ilvl="1" w:tplc="793C80C8" w:tentative="1">
      <w:start w:val="1"/>
      <w:numFmt w:val="lowerLetter"/>
      <w:lvlText w:val="%2."/>
      <w:lvlJc w:val="left"/>
      <w:pPr>
        <w:tabs>
          <w:tab w:val="num" w:pos="1440"/>
        </w:tabs>
        <w:ind w:left="1440" w:hanging="360"/>
      </w:pPr>
      <w:rPr>
        <w:rFonts w:cs="Times New Roman"/>
      </w:rPr>
    </w:lvl>
    <w:lvl w:ilvl="2" w:tplc="1B12EDB8" w:tentative="1">
      <w:start w:val="1"/>
      <w:numFmt w:val="lowerRoman"/>
      <w:lvlText w:val="%3."/>
      <w:lvlJc w:val="right"/>
      <w:pPr>
        <w:tabs>
          <w:tab w:val="num" w:pos="2160"/>
        </w:tabs>
        <w:ind w:left="2160" w:hanging="180"/>
      </w:pPr>
      <w:rPr>
        <w:rFonts w:cs="Times New Roman"/>
      </w:rPr>
    </w:lvl>
    <w:lvl w:ilvl="3" w:tplc="3434056E" w:tentative="1">
      <w:start w:val="1"/>
      <w:numFmt w:val="decimal"/>
      <w:lvlText w:val="%4."/>
      <w:lvlJc w:val="left"/>
      <w:pPr>
        <w:tabs>
          <w:tab w:val="num" w:pos="2880"/>
        </w:tabs>
        <w:ind w:left="2880" w:hanging="360"/>
      </w:pPr>
      <w:rPr>
        <w:rFonts w:cs="Times New Roman"/>
      </w:rPr>
    </w:lvl>
    <w:lvl w:ilvl="4" w:tplc="A9BAC084" w:tentative="1">
      <w:start w:val="1"/>
      <w:numFmt w:val="lowerLetter"/>
      <w:lvlText w:val="%5."/>
      <w:lvlJc w:val="left"/>
      <w:pPr>
        <w:tabs>
          <w:tab w:val="num" w:pos="3600"/>
        </w:tabs>
        <w:ind w:left="3600" w:hanging="360"/>
      </w:pPr>
      <w:rPr>
        <w:rFonts w:cs="Times New Roman"/>
      </w:rPr>
    </w:lvl>
    <w:lvl w:ilvl="5" w:tplc="1B54BE9E" w:tentative="1">
      <w:start w:val="1"/>
      <w:numFmt w:val="lowerRoman"/>
      <w:lvlText w:val="%6."/>
      <w:lvlJc w:val="right"/>
      <w:pPr>
        <w:tabs>
          <w:tab w:val="num" w:pos="4320"/>
        </w:tabs>
        <w:ind w:left="4320" w:hanging="180"/>
      </w:pPr>
      <w:rPr>
        <w:rFonts w:cs="Times New Roman"/>
      </w:rPr>
    </w:lvl>
    <w:lvl w:ilvl="6" w:tplc="69685C66" w:tentative="1">
      <w:start w:val="1"/>
      <w:numFmt w:val="decimal"/>
      <w:lvlText w:val="%7."/>
      <w:lvlJc w:val="left"/>
      <w:pPr>
        <w:tabs>
          <w:tab w:val="num" w:pos="5040"/>
        </w:tabs>
        <w:ind w:left="5040" w:hanging="360"/>
      </w:pPr>
      <w:rPr>
        <w:rFonts w:cs="Times New Roman"/>
      </w:rPr>
    </w:lvl>
    <w:lvl w:ilvl="7" w:tplc="0D98E1B4" w:tentative="1">
      <w:start w:val="1"/>
      <w:numFmt w:val="lowerLetter"/>
      <w:lvlText w:val="%8."/>
      <w:lvlJc w:val="left"/>
      <w:pPr>
        <w:tabs>
          <w:tab w:val="num" w:pos="5760"/>
        </w:tabs>
        <w:ind w:left="5760" w:hanging="360"/>
      </w:pPr>
      <w:rPr>
        <w:rFonts w:cs="Times New Roman"/>
      </w:rPr>
    </w:lvl>
    <w:lvl w:ilvl="8" w:tplc="5BB00794" w:tentative="1">
      <w:start w:val="1"/>
      <w:numFmt w:val="lowerRoman"/>
      <w:lvlText w:val="%9."/>
      <w:lvlJc w:val="right"/>
      <w:pPr>
        <w:tabs>
          <w:tab w:val="num" w:pos="6480"/>
        </w:tabs>
        <w:ind w:left="6480" w:hanging="180"/>
      </w:pPr>
      <w:rPr>
        <w:rFonts w:cs="Times New Roman"/>
      </w:rPr>
    </w:lvl>
  </w:abstractNum>
  <w:abstractNum w:abstractNumId="462" w15:restartNumberingAfterBreak="0">
    <w:nsid w:val="65721354"/>
    <w:multiLevelType w:val="hybridMultilevel"/>
    <w:tmpl w:val="49C691D0"/>
    <w:lvl w:ilvl="0" w:tplc="FBB28E7E">
      <w:start w:val="1"/>
      <w:numFmt w:val="decimal"/>
      <w:lvlText w:val="%1."/>
      <w:lvlJc w:val="left"/>
      <w:pPr>
        <w:ind w:left="825" w:hanging="540"/>
      </w:pPr>
      <w:rPr>
        <w:rFonts w:ascii="Times New Roman" w:eastAsia="Times New Roman" w:hAnsi="Times New Roman" w:cs="Times New Roman" w:hint="default"/>
        <w:w w:val="100"/>
        <w:sz w:val="24"/>
        <w:szCs w:val="24"/>
      </w:rPr>
    </w:lvl>
    <w:lvl w:ilvl="1" w:tplc="FBC07EEE">
      <w:numFmt w:val="bullet"/>
      <w:lvlText w:val="•"/>
      <w:lvlJc w:val="left"/>
      <w:pPr>
        <w:ind w:left="1219" w:hanging="540"/>
      </w:pPr>
      <w:rPr>
        <w:rFonts w:hint="default"/>
      </w:rPr>
    </w:lvl>
    <w:lvl w:ilvl="2" w:tplc="06786CA4">
      <w:numFmt w:val="bullet"/>
      <w:lvlText w:val="•"/>
      <w:lvlJc w:val="left"/>
      <w:pPr>
        <w:ind w:left="1618" w:hanging="540"/>
      </w:pPr>
      <w:rPr>
        <w:rFonts w:hint="default"/>
      </w:rPr>
    </w:lvl>
    <w:lvl w:ilvl="3" w:tplc="52A26FCE">
      <w:numFmt w:val="bullet"/>
      <w:lvlText w:val="•"/>
      <w:lvlJc w:val="left"/>
      <w:pPr>
        <w:ind w:left="2017" w:hanging="540"/>
      </w:pPr>
      <w:rPr>
        <w:rFonts w:hint="default"/>
      </w:rPr>
    </w:lvl>
    <w:lvl w:ilvl="4" w:tplc="8CC00272">
      <w:numFmt w:val="bullet"/>
      <w:lvlText w:val="•"/>
      <w:lvlJc w:val="left"/>
      <w:pPr>
        <w:ind w:left="2416" w:hanging="540"/>
      </w:pPr>
      <w:rPr>
        <w:rFonts w:hint="default"/>
      </w:rPr>
    </w:lvl>
    <w:lvl w:ilvl="5" w:tplc="236AFADA">
      <w:numFmt w:val="bullet"/>
      <w:lvlText w:val="•"/>
      <w:lvlJc w:val="left"/>
      <w:pPr>
        <w:ind w:left="2815" w:hanging="540"/>
      </w:pPr>
      <w:rPr>
        <w:rFonts w:hint="default"/>
      </w:rPr>
    </w:lvl>
    <w:lvl w:ilvl="6" w:tplc="306AD22E">
      <w:numFmt w:val="bullet"/>
      <w:lvlText w:val="•"/>
      <w:lvlJc w:val="left"/>
      <w:pPr>
        <w:ind w:left="3214" w:hanging="540"/>
      </w:pPr>
      <w:rPr>
        <w:rFonts w:hint="default"/>
      </w:rPr>
    </w:lvl>
    <w:lvl w:ilvl="7" w:tplc="DE0E3D1C">
      <w:numFmt w:val="bullet"/>
      <w:lvlText w:val="•"/>
      <w:lvlJc w:val="left"/>
      <w:pPr>
        <w:ind w:left="3613" w:hanging="540"/>
      </w:pPr>
      <w:rPr>
        <w:rFonts w:hint="default"/>
      </w:rPr>
    </w:lvl>
    <w:lvl w:ilvl="8" w:tplc="C30664E6">
      <w:numFmt w:val="bullet"/>
      <w:lvlText w:val="•"/>
      <w:lvlJc w:val="left"/>
      <w:pPr>
        <w:ind w:left="4012" w:hanging="540"/>
      </w:pPr>
      <w:rPr>
        <w:rFonts w:hint="default"/>
      </w:rPr>
    </w:lvl>
  </w:abstractNum>
  <w:abstractNum w:abstractNumId="463" w15:restartNumberingAfterBreak="0">
    <w:nsid w:val="657E6DCB"/>
    <w:multiLevelType w:val="hybridMultilevel"/>
    <w:tmpl w:val="089A381A"/>
    <w:lvl w:ilvl="0" w:tplc="0419000F">
      <w:start w:val="1"/>
      <w:numFmt w:val="decimal"/>
      <w:lvlText w:val="%1."/>
      <w:lvlJc w:val="left"/>
      <w:pPr>
        <w:ind w:left="816" w:hanging="528"/>
      </w:pPr>
      <w:rPr>
        <w:rFonts w:ascii="Times New Roman" w:eastAsia="Times New Roman" w:hAnsi="Times New Roman" w:cs="Times New Roman" w:hint="default"/>
        <w:w w:val="100"/>
        <w:sz w:val="24"/>
        <w:szCs w:val="24"/>
      </w:rPr>
    </w:lvl>
    <w:lvl w:ilvl="1" w:tplc="04190019">
      <w:numFmt w:val="bullet"/>
      <w:lvlText w:val="•"/>
      <w:lvlJc w:val="left"/>
      <w:pPr>
        <w:ind w:left="1353" w:hanging="528"/>
      </w:pPr>
      <w:rPr>
        <w:rFonts w:hint="default"/>
      </w:rPr>
    </w:lvl>
    <w:lvl w:ilvl="2" w:tplc="0419001B">
      <w:numFmt w:val="bullet"/>
      <w:lvlText w:val="•"/>
      <w:lvlJc w:val="left"/>
      <w:pPr>
        <w:ind w:left="1887" w:hanging="528"/>
      </w:pPr>
      <w:rPr>
        <w:rFonts w:hint="default"/>
      </w:rPr>
    </w:lvl>
    <w:lvl w:ilvl="3" w:tplc="0419000F">
      <w:numFmt w:val="bullet"/>
      <w:lvlText w:val="•"/>
      <w:lvlJc w:val="left"/>
      <w:pPr>
        <w:ind w:left="2420" w:hanging="528"/>
      </w:pPr>
      <w:rPr>
        <w:rFonts w:hint="default"/>
      </w:rPr>
    </w:lvl>
    <w:lvl w:ilvl="4" w:tplc="04190019">
      <w:numFmt w:val="bullet"/>
      <w:lvlText w:val="•"/>
      <w:lvlJc w:val="left"/>
      <w:pPr>
        <w:ind w:left="2954" w:hanging="528"/>
      </w:pPr>
      <w:rPr>
        <w:rFonts w:hint="default"/>
      </w:rPr>
    </w:lvl>
    <w:lvl w:ilvl="5" w:tplc="0419001B">
      <w:numFmt w:val="bullet"/>
      <w:lvlText w:val="•"/>
      <w:lvlJc w:val="left"/>
      <w:pPr>
        <w:ind w:left="3488" w:hanging="528"/>
      </w:pPr>
      <w:rPr>
        <w:rFonts w:hint="default"/>
      </w:rPr>
    </w:lvl>
    <w:lvl w:ilvl="6" w:tplc="0419000F">
      <w:numFmt w:val="bullet"/>
      <w:lvlText w:val="•"/>
      <w:lvlJc w:val="left"/>
      <w:pPr>
        <w:ind w:left="4021" w:hanging="528"/>
      </w:pPr>
      <w:rPr>
        <w:rFonts w:hint="default"/>
      </w:rPr>
    </w:lvl>
    <w:lvl w:ilvl="7" w:tplc="04190019">
      <w:numFmt w:val="bullet"/>
      <w:lvlText w:val="•"/>
      <w:lvlJc w:val="left"/>
      <w:pPr>
        <w:ind w:left="4555" w:hanging="528"/>
      </w:pPr>
      <w:rPr>
        <w:rFonts w:hint="default"/>
      </w:rPr>
    </w:lvl>
    <w:lvl w:ilvl="8" w:tplc="0419001B">
      <w:numFmt w:val="bullet"/>
      <w:lvlText w:val="•"/>
      <w:lvlJc w:val="left"/>
      <w:pPr>
        <w:ind w:left="5088" w:hanging="528"/>
      </w:pPr>
      <w:rPr>
        <w:rFonts w:hint="default"/>
      </w:rPr>
    </w:lvl>
  </w:abstractNum>
  <w:abstractNum w:abstractNumId="464" w15:restartNumberingAfterBreak="0">
    <w:nsid w:val="65861CD4"/>
    <w:multiLevelType w:val="hybridMultilevel"/>
    <w:tmpl w:val="575A7DF4"/>
    <w:lvl w:ilvl="0" w:tplc="16309C42">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65" w15:restartNumberingAfterBreak="0">
    <w:nsid w:val="659E3C78"/>
    <w:multiLevelType w:val="hybridMultilevel"/>
    <w:tmpl w:val="01E2B242"/>
    <w:lvl w:ilvl="0" w:tplc="35A43380">
      <w:start w:val="1"/>
      <w:numFmt w:val="bullet"/>
      <w:lvlText w:val="-"/>
      <w:lvlJc w:val="left"/>
      <w:pPr>
        <w:tabs>
          <w:tab w:val="num" w:pos="397"/>
        </w:tabs>
        <w:ind w:left="397" w:hanging="340"/>
      </w:pPr>
      <w:rPr>
        <w:rFonts w:ascii="Courier New" w:hAnsi="Courier New" w:hint="default"/>
        <w:sz w:val="22"/>
      </w:rPr>
    </w:lvl>
    <w:lvl w:ilvl="1" w:tplc="35F206F4">
      <w:start w:val="1"/>
      <w:numFmt w:val="decimal"/>
      <w:lvlText w:val="%2."/>
      <w:lvlJc w:val="left"/>
      <w:pPr>
        <w:tabs>
          <w:tab w:val="num" w:pos="1440"/>
        </w:tabs>
        <w:ind w:left="1440" w:hanging="360"/>
      </w:pPr>
      <w:rPr>
        <w:rFonts w:cs="Times New Roman"/>
      </w:rPr>
    </w:lvl>
    <w:lvl w:ilvl="2" w:tplc="34A8771E">
      <w:start w:val="1"/>
      <w:numFmt w:val="decimal"/>
      <w:lvlText w:val="%3."/>
      <w:lvlJc w:val="left"/>
      <w:pPr>
        <w:tabs>
          <w:tab w:val="num" w:pos="2160"/>
        </w:tabs>
        <w:ind w:left="2160" w:hanging="360"/>
      </w:pPr>
      <w:rPr>
        <w:rFonts w:cs="Times New Roman"/>
      </w:rPr>
    </w:lvl>
    <w:lvl w:ilvl="3" w:tplc="5C9A0158">
      <w:start w:val="1"/>
      <w:numFmt w:val="decimal"/>
      <w:lvlText w:val="%4."/>
      <w:lvlJc w:val="left"/>
      <w:pPr>
        <w:tabs>
          <w:tab w:val="num" w:pos="2880"/>
        </w:tabs>
        <w:ind w:left="2880" w:hanging="360"/>
      </w:pPr>
      <w:rPr>
        <w:rFonts w:cs="Times New Roman"/>
      </w:rPr>
    </w:lvl>
    <w:lvl w:ilvl="4" w:tplc="04E650C4">
      <w:start w:val="1"/>
      <w:numFmt w:val="decimal"/>
      <w:lvlText w:val="%5."/>
      <w:lvlJc w:val="left"/>
      <w:pPr>
        <w:tabs>
          <w:tab w:val="num" w:pos="3600"/>
        </w:tabs>
        <w:ind w:left="3600" w:hanging="360"/>
      </w:pPr>
      <w:rPr>
        <w:rFonts w:cs="Times New Roman"/>
      </w:rPr>
    </w:lvl>
    <w:lvl w:ilvl="5" w:tplc="F71EDE82">
      <w:start w:val="1"/>
      <w:numFmt w:val="decimal"/>
      <w:lvlText w:val="%6."/>
      <w:lvlJc w:val="left"/>
      <w:pPr>
        <w:tabs>
          <w:tab w:val="num" w:pos="4320"/>
        </w:tabs>
        <w:ind w:left="4320" w:hanging="360"/>
      </w:pPr>
      <w:rPr>
        <w:rFonts w:cs="Times New Roman"/>
      </w:rPr>
    </w:lvl>
    <w:lvl w:ilvl="6" w:tplc="B56C67F4">
      <w:start w:val="1"/>
      <w:numFmt w:val="decimal"/>
      <w:lvlText w:val="%7."/>
      <w:lvlJc w:val="left"/>
      <w:pPr>
        <w:tabs>
          <w:tab w:val="num" w:pos="5040"/>
        </w:tabs>
        <w:ind w:left="5040" w:hanging="360"/>
      </w:pPr>
      <w:rPr>
        <w:rFonts w:cs="Times New Roman"/>
      </w:rPr>
    </w:lvl>
    <w:lvl w:ilvl="7" w:tplc="580E89A4">
      <w:start w:val="1"/>
      <w:numFmt w:val="decimal"/>
      <w:lvlText w:val="%8."/>
      <w:lvlJc w:val="left"/>
      <w:pPr>
        <w:tabs>
          <w:tab w:val="num" w:pos="5760"/>
        </w:tabs>
        <w:ind w:left="5760" w:hanging="360"/>
      </w:pPr>
      <w:rPr>
        <w:rFonts w:cs="Times New Roman"/>
      </w:rPr>
    </w:lvl>
    <w:lvl w:ilvl="8" w:tplc="EBA4AB82">
      <w:start w:val="1"/>
      <w:numFmt w:val="decimal"/>
      <w:lvlText w:val="%9."/>
      <w:lvlJc w:val="left"/>
      <w:pPr>
        <w:tabs>
          <w:tab w:val="num" w:pos="6480"/>
        </w:tabs>
        <w:ind w:left="6480" w:hanging="360"/>
      </w:pPr>
      <w:rPr>
        <w:rFonts w:cs="Times New Roman"/>
      </w:rPr>
    </w:lvl>
  </w:abstractNum>
  <w:abstractNum w:abstractNumId="466" w15:restartNumberingAfterBreak="0">
    <w:nsid w:val="65EE2B9E"/>
    <w:multiLevelType w:val="hybridMultilevel"/>
    <w:tmpl w:val="ACB405C2"/>
    <w:lvl w:ilvl="0" w:tplc="4B80C8CE">
      <w:start w:val="1"/>
      <w:numFmt w:val="decimal"/>
      <w:lvlText w:val="%1."/>
      <w:lvlJc w:val="left"/>
      <w:pPr>
        <w:tabs>
          <w:tab w:val="num" w:pos="922"/>
        </w:tabs>
        <w:ind w:left="922" w:hanging="360"/>
      </w:pPr>
      <w:rPr>
        <w:rFonts w:cs="Times New Roman" w:hint="default"/>
        <w:b w:val="0"/>
      </w:rPr>
    </w:lvl>
    <w:lvl w:ilvl="1" w:tplc="1A601A08">
      <w:start w:val="1"/>
      <w:numFmt w:val="decimal"/>
      <w:lvlText w:val="%2."/>
      <w:lvlJc w:val="left"/>
      <w:pPr>
        <w:tabs>
          <w:tab w:val="num" w:pos="1440"/>
        </w:tabs>
        <w:ind w:left="1440" w:hanging="360"/>
      </w:pPr>
      <w:rPr>
        <w:rFonts w:cs="Times New Roman" w:hint="default"/>
        <w:b w:val="0"/>
      </w:rPr>
    </w:lvl>
    <w:lvl w:ilvl="2" w:tplc="F766B55E" w:tentative="1">
      <w:start w:val="1"/>
      <w:numFmt w:val="lowerRoman"/>
      <w:lvlText w:val="%3."/>
      <w:lvlJc w:val="right"/>
      <w:pPr>
        <w:tabs>
          <w:tab w:val="num" w:pos="2160"/>
        </w:tabs>
        <w:ind w:left="2160" w:hanging="180"/>
      </w:pPr>
      <w:rPr>
        <w:rFonts w:cs="Times New Roman"/>
      </w:rPr>
    </w:lvl>
    <w:lvl w:ilvl="3" w:tplc="72D4B42E" w:tentative="1">
      <w:start w:val="1"/>
      <w:numFmt w:val="decimal"/>
      <w:lvlText w:val="%4."/>
      <w:lvlJc w:val="left"/>
      <w:pPr>
        <w:tabs>
          <w:tab w:val="num" w:pos="2880"/>
        </w:tabs>
        <w:ind w:left="2880" w:hanging="360"/>
      </w:pPr>
      <w:rPr>
        <w:rFonts w:cs="Times New Roman"/>
      </w:rPr>
    </w:lvl>
    <w:lvl w:ilvl="4" w:tplc="C72A1BF6" w:tentative="1">
      <w:start w:val="1"/>
      <w:numFmt w:val="lowerLetter"/>
      <w:lvlText w:val="%5."/>
      <w:lvlJc w:val="left"/>
      <w:pPr>
        <w:tabs>
          <w:tab w:val="num" w:pos="3600"/>
        </w:tabs>
        <w:ind w:left="3600" w:hanging="360"/>
      </w:pPr>
      <w:rPr>
        <w:rFonts w:cs="Times New Roman"/>
      </w:rPr>
    </w:lvl>
    <w:lvl w:ilvl="5" w:tplc="12C43156" w:tentative="1">
      <w:start w:val="1"/>
      <w:numFmt w:val="lowerRoman"/>
      <w:lvlText w:val="%6."/>
      <w:lvlJc w:val="right"/>
      <w:pPr>
        <w:tabs>
          <w:tab w:val="num" w:pos="4320"/>
        </w:tabs>
        <w:ind w:left="4320" w:hanging="180"/>
      </w:pPr>
      <w:rPr>
        <w:rFonts w:cs="Times New Roman"/>
      </w:rPr>
    </w:lvl>
    <w:lvl w:ilvl="6" w:tplc="3B0CA9DC" w:tentative="1">
      <w:start w:val="1"/>
      <w:numFmt w:val="decimal"/>
      <w:lvlText w:val="%7."/>
      <w:lvlJc w:val="left"/>
      <w:pPr>
        <w:tabs>
          <w:tab w:val="num" w:pos="5040"/>
        </w:tabs>
        <w:ind w:left="5040" w:hanging="360"/>
      </w:pPr>
      <w:rPr>
        <w:rFonts w:cs="Times New Roman"/>
      </w:rPr>
    </w:lvl>
    <w:lvl w:ilvl="7" w:tplc="D472C6E0" w:tentative="1">
      <w:start w:val="1"/>
      <w:numFmt w:val="lowerLetter"/>
      <w:lvlText w:val="%8."/>
      <w:lvlJc w:val="left"/>
      <w:pPr>
        <w:tabs>
          <w:tab w:val="num" w:pos="5760"/>
        </w:tabs>
        <w:ind w:left="5760" w:hanging="360"/>
      </w:pPr>
      <w:rPr>
        <w:rFonts w:cs="Times New Roman"/>
      </w:rPr>
    </w:lvl>
    <w:lvl w:ilvl="8" w:tplc="FDD0B28A" w:tentative="1">
      <w:start w:val="1"/>
      <w:numFmt w:val="lowerRoman"/>
      <w:lvlText w:val="%9."/>
      <w:lvlJc w:val="right"/>
      <w:pPr>
        <w:tabs>
          <w:tab w:val="num" w:pos="6480"/>
        </w:tabs>
        <w:ind w:left="6480" w:hanging="180"/>
      </w:pPr>
      <w:rPr>
        <w:rFonts w:cs="Times New Roman"/>
      </w:rPr>
    </w:lvl>
  </w:abstractNum>
  <w:abstractNum w:abstractNumId="467" w15:restartNumberingAfterBreak="0">
    <w:nsid w:val="65F3616C"/>
    <w:multiLevelType w:val="hybridMultilevel"/>
    <w:tmpl w:val="5F7EC9D4"/>
    <w:lvl w:ilvl="0" w:tplc="77324C2A">
      <w:start w:val="1"/>
      <w:numFmt w:val="decimal"/>
      <w:lvlText w:val="%1)"/>
      <w:lvlJc w:val="left"/>
      <w:pPr>
        <w:ind w:left="2080" w:hanging="711"/>
      </w:pPr>
      <w:rPr>
        <w:rFonts w:ascii="Times New Roman" w:eastAsia="Times New Roman" w:hAnsi="Times New Roman" w:cs="Times New Roman" w:hint="default"/>
        <w:w w:val="99"/>
        <w:sz w:val="24"/>
        <w:szCs w:val="24"/>
      </w:rPr>
    </w:lvl>
    <w:lvl w:ilvl="1" w:tplc="5D167A92">
      <w:numFmt w:val="bullet"/>
      <w:lvlText w:val="•"/>
      <w:lvlJc w:val="left"/>
      <w:pPr>
        <w:ind w:left="2957" w:hanging="711"/>
      </w:pPr>
      <w:rPr>
        <w:rFonts w:hint="default"/>
      </w:rPr>
    </w:lvl>
    <w:lvl w:ilvl="2" w:tplc="DA5ED9B4">
      <w:numFmt w:val="bullet"/>
      <w:lvlText w:val="•"/>
      <w:lvlJc w:val="left"/>
      <w:pPr>
        <w:ind w:left="3835" w:hanging="711"/>
      </w:pPr>
      <w:rPr>
        <w:rFonts w:hint="default"/>
      </w:rPr>
    </w:lvl>
    <w:lvl w:ilvl="3" w:tplc="6A8E2B1C">
      <w:numFmt w:val="bullet"/>
      <w:lvlText w:val="•"/>
      <w:lvlJc w:val="left"/>
      <w:pPr>
        <w:ind w:left="4713" w:hanging="711"/>
      </w:pPr>
      <w:rPr>
        <w:rFonts w:hint="default"/>
      </w:rPr>
    </w:lvl>
    <w:lvl w:ilvl="4" w:tplc="2C5E6A7E">
      <w:numFmt w:val="bullet"/>
      <w:lvlText w:val="•"/>
      <w:lvlJc w:val="left"/>
      <w:pPr>
        <w:ind w:left="5591" w:hanging="711"/>
      </w:pPr>
      <w:rPr>
        <w:rFonts w:hint="default"/>
      </w:rPr>
    </w:lvl>
    <w:lvl w:ilvl="5" w:tplc="F54CE8DC">
      <w:numFmt w:val="bullet"/>
      <w:lvlText w:val="•"/>
      <w:lvlJc w:val="left"/>
      <w:pPr>
        <w:ind w:left="6469" w:hanging="711"/>
      </w:pPr>
      <w:rPr>
        <w:rFonts w:hint="default"/>
      </w:rPr>
    </w:lvl>
    <w:lvl w:ilvl="6" w:tplc="E016495A">
      <w:numFmt w:val="bullet"/>
      <w:lvlText w:val="•"/>
      <w:lvlJc w:val="left"/>
      <w:pPr>
        <w:ind w:left="7347" w:hanging="711"/>
      </w:pPr>
      <w:rPr>
        <w:rFonts w:hint="default"/>
      </w:rPr>
    </w:lvl>
    <w:lvl w:ilvl="7" w:tplc="7EFAAEE4">
      <w:numFmt w:val="bullet"/>
      <w:lvlText w:val="•"/>
      <w:lvlJc w:val="left"/>
      <w:pPr>
        <w:ind w:left="8225" w:hanging="711"/>
      </w:pPr>
      <w:rPr>
        <w:rFonts w:hint="default"/>
      </w:rPr>
    </w:lvl>
    <w:lvl w:ilvl="8" w:tplc="07BC23E2">
      <w:numFmt w:val="bullet"/>
      <w:lvlText w:val="•"/>
      <w:lvlJc w:val="left"/>
      <w:pPr>
        <w:ind w:left="9103" w:hanging="711"/>
      </w:pPr>
      <w:rPr>
        <w:rFonts w:hint="default"/>
      </w:rPr>
    </w:lvl>
  </w:abstractNum>
  <w:abstractNum w:abstractNumId="468" w15:restartNumberingAfterBreak="0">
    <w:nsid w:val="65F52FA9"/>
    <w:multiLevelType w:val="hybridMultilevel"/>
    <w:tmpl w:val="6B4A9560"/>
    <w:lvl w:ilvl="0" w:tplc="5EB83B0C">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69" w15:restartNumberingAfterBreak="0">
    <w:nsid w:val="662C7297"/>
    <w:multiLevelType w:val="hybridMultilevel"/>
    <w:tmpl w:val="CC22F0AA"/>
    <w:lvl w:ilvl="0" w:tplc="8D209242">
      <w:start w:val="1"/>
      <w:numFmt w:val="decimal"/>
      <w:lvlText w:val="%1."/>
      <w:lvlJc w:val="left"/>
      <w:pPr>
        <w:tabs>
          <w:tab w:val="num" w:pos="720"/>
        </w:tabs>
        <w:ind w:left="720" w:hanging="360"/>
      </w:pPr>
      <w:rPr>
        <w:rFonts w:cs="Times New Roman" w:hint="default"/>
      </w:rPr>
    </w:lvl>
    <w:lvl w:ilvl="1" w:tplc="793C80C8" w:tentative="1">
      <w:start w:val="1"/>
      <w:numFmt w:val="lowerLetter"/>
      <w:lvlText w:val="%2."/>
      <w:lvlJc w:val="left"/>
      <w:pPr>
        <w:tabs>
          <w:tab w:val="num" w:pos="1440"/>
        </w:tabs>
        <w:ind w:left="1440" w:hanging="360"/>
      </w:pPr>
      <w:rPr>
        <w:rFonts w:cs="Times New Roman"/>
      </w:rPr>
    </w:lvl>
    <w:lvl w:ilvl="2" w:tplc="1B12EDB8" w:tentative="1">
      <w:start w:val="1"/>
      <w:numFmt w:val="lowerRoman"/>
      <w:lvlText w:val="%3."/>
      <w:lvlJc w:val="right"/>
      <w:pPr>
        <w:tabs>
          <w:tab w:val="num" w:pos="2160"/>
        </w:tabs>
        <w:ind w:left="2160" w:hanging="180"/>
      </w:pPr>
      <w:rPr>
        <w:rFonts w:cs="Times New Roman"/>
      </w:rPr>
    </w:lvl>
    <w:lvl w:ilvl="3" w:tplc="3434056E" w:tentative="1">
      <w:start w:val="1"/>
      <w:numFmt w:val="decimal"/>
      <w:lvlText w:val="%4."/>
      <w:lvlJc w:val="left"/>
      <w:pPr>
        <w:tabs>
          <w:tab w:val="num" w:pos="2880"/>
        </w:tabs>
        <w:ind w:left="2880" w:hanging="360"/>
      </w:pPr>
      <w:rPr>
        <w:rFonts w:cs="Times New Roman"/>
      </w:rPr>
    </w:lvl>
    <w:lvl w:ilvl="4" w:tplc="A9BAC084" w:tentative="1">
      <w:start w:val="1"/>
      <w:numFmt w:val="lowerLetter"/>
      <w:lvlText w:val="%5."/>
      <w:lvlJc w:val="left"/>
      <w:pPr>
        <w:tabs>
          <w:tab w:val="num" w:pos="3600"/>
        </w:tabs>
        <w:ind w:left="3600" w:hanging="360"/>
      </w:pPr>
      <w:rPr>
        <w:rFonts w:cs="Times New Roman"/>
      </w:rPr>
    </w:lvl>
    <w:lvl w:ilvl="5" w:tplc="1B54BE9E" w:tentative="1">
      <w:start w:val="1"/>
      <w:numFmt w:val="lowerRoman"/>
      <w:lvlText w:val="%6."/>
      <w:lvlJc w:val="right"/>
      <w:pPr>
        <w:tabs>
          <w:tab w:val="num" w:pos="4320"/>
        </w:tabs>
        <w:ind w:left="4320" w:hanging="180"/>
      </w:pPr>
      <w:rPr>
        <w:rFonts w:cs="Times New Roman"/>
      </w:rPr>
    </w:lvl>
    <w:lvl w:ilvl="6" w:tplc="69685C66" w:tentative="1">
      <w:start w:val="1"/>
      <w:numFmt w:val="decimal"/>
      <w:lvlText w:val="%7."/>
      <w:lvlJc w:val="left"/>
      <w:pPr>
        <w:tabs>
          <w:tab w:val="num" w:pos="5040"/>
        </w:tabs>
        <w:ind w:left="5040" w:hanging="360"/>
      </w:pPr>
      <w:rPr>
        <w:rFonts w:cs="Times New Roman"/>
      </w:rPr>
    </w:lvl>
    <w:lvl w:ilvl="7" w:tplc="0D98E1B4" w:tentative="1">
      <w:start w:val="1"/>
      <w:numFmt w:val="lowerLetter"/>
      <w:lvlText w:val="%8."/>
      <w:lvlJc w:val="left"/>
      <w:pPr>
        <w:tabs>
          <w:tab w:val="num" w:pos="5760"/>
        </w:tabs>
        <w:ind w:left="5760" w:hanging="360"/>
      </w:pPr>
      <w:rPr>
        <w:rFonts w:cs="Times New Roman"/>
      </w:rPr>
    </w:lvl>
    <w:lvl w:ilvl="8" w:tplc="5BB00794" w:tentative="1">
      <w:start w:val="1"/>
      <w:numFmt w:val="lowerRoman"/>
      <w:lvlText w:val="%9."/>
      <w:lvlJc w:val="right"/>
      <w:pPr>
        <w:tabs>
          <w:tab w:val="num" w:pos="6480"/>
        </w:tabs>
        <w:ind w:left="6480" w:hanging="180"/>
      </w:pPr>
      <w:rPr>
        <w:rFonts w:cs="Times New Roman"/>
      </w:rPr>
    </w:lvl>
  </w:abstractNum>
  <w:abstractNum w:abstractNumId="470" w15:restartNumberingAfterBreak="0">
    <w:nsid w:val="66790327"/>
    <w:multiLevelType w:val="hybridMultilevel"/>
    <w:tmpl w:val="51BC1C5C"/>
    <w:lvl w:ilvl="0" w:tplc="0FE416AE">
      <w:start w:val="1"/>
      <w:numFmt w:val="decimal"/>
      <w:lvlText w:val="%1."/>
      <w:lvlJc w:val="left"/>
      <w:pPr>
        <w:ind w:left="828" w:hanging="528"/>
      </w:pPr>
      <w:rPr>
        <w:rFonts w:ascii="Times New Roman" w:eastAsia="Times New Roman" w:hAnsi="Times New Roman" w:cs="Times New Roman" w:hint="default"/>
        <w:w w:val="100"/>
        <w:sz w:val="24"/>
        <w:szCs w:val="24"/>
      </w:rPr>
    </w:lvl>
    <w:lvl w:ilvl="1" w:tplc="04190003">
      <w:numFmt w:val="bullet"/>
      <w:lvlText w:val="•"/>
      <w:lvlJc w:val="left"/>
      <w:pPr>
        <w:ind w:left="1353" w:hanging="528"/>
      </w:pPr>
      <w:rPr>
        <w:rFonts w:hint="default"/>
      </w:rPr>
    </w:lvl>
    <w:lvl w:ilvl="2" w:tplc="04190005">
      <w:numFmt w:val="bullet"/>
      <w:lvlText w:val="•"/>
      <w:lvlJc w:val="left"/>
      <w:pPr>
        <w:ind w:left="1887" w:hanging="528"/>
      </w:pPr>
      <w:rPr>
        <w:rFonts w:hint="default"/>
      </w:rPr>
    </w:lvl>
    <w:lvl w:ilvl="3" w:tplc="04190001">
      <w:numFmt w:val="bullet"/>
      <w:lvlText w:val="•"/>
      <w:lvlJc w:val="left"/>
      <w:pPr>
        <w:ind w:left="2420" w:hanging="528"/>
      </w:pPr>
      <w:rPr>
        <w:rFonts w:hint="default"/>
      </w:rPr>
    </w:lvl>
    <w:lvl w:ilvl="4" w:tplc="04190003">
      <w:numFmt w:val="bullet"/>
      <w:lvlText w:val="•"/>
      <w:lvlJc w:val="left"/>
      <w:pPr>
        <w:ind w:left="2954" w:hanging="528"/>
      </w:pPr>
      <w:rPr>
        <w:rFonts w:hint="default"/>
      </w:rPr>
    </w:lvl>
    <w:lvl w:ilvl="5" w:tplc="04190005">
      <w:numFmt w:val="bullet"/>
      <w:lvlText w:val="•"/>
      <w:lvlJc w:val="left"/>
      <w:pPr>
        <w:ind w:left="3488" w:hanging="528"/>
      </w:pPr>
      <w:rPr>
        <w:rFonts w:hint="default"/>
      </w:rPr>
    </w:lvl>
    <w:lvl w:ilvl="6" w:tplc="04190001">
      <w:numFmt w:val="bullet"/>
      <w:lvlText w:val="•"/>
      <w:lvlJc w:val="left"/>
      <w:pPr>
        <w:ind w:left="4021" w:hanging="528"/>
      </w:pPr>
      <w:rPr>
        <w:rFonts w:hint="default"/>
      </w:rPr>
    </w:lvl>
    <w:lvl w:ilvl="7" w:tplc="04190003">
      <w:numFmt w:val="bullet"/>
      <w:lvlText w:val="•"/>
      <w:lvlJc w:val="left"/>
      <w:pPr>
        <w:ind w:left="4555" w:hanging="528"/>
      </w:pPr>
      <w:rPr>
        <w:rFonts w:hint="default"/>
      </w:rPr>
    </w:lvl>
    <w:lvl w:ilvl="8" w:tplc="04190005">
      <w:numFmt w:val="bullet"/>
      <w:lvlText w:val="•"/>
      <w:lvlJc w:val="left"/>
      <w:pPr>
        <w:ind w:left="5088" w:hanging="528"/>
      </w:pPr>
      <w:rPr>
        <w:rFonts w:hint="default"/>
      </w:rPr>
    </w:lvl>
  </w:abstractNum>
  <w:abstractNum w:abstractNumId="471" w15:restartNumberingAfterBreak="0">
    <w:nsid w:val="669361EF"/>
    <w:multiLevelType w:val="hybridMultilevel"/>
    <w:tmpl w:val="C7602022"/>
    <w:lvl w:ilvl="0" w:tplc="04190001">
      <w:start w:val="7"/>
      <w:numFmt w:val="decimal"/>
      <w:lvlText w:val="%1."/>
      <w:lvlJc w:val="left"/>
      <w:pPr>
        <w:ind w:left="825" w:hanging="540"/>
      </w:pPr>
      <w:rPr>
        <w:rFonts w:ascii="Times New Roman" w:eastAsia="Times New Roman" w:hAnsi="Times New Roman" w:cs="Times New Roman" w:hint="default"/>
        <w:w w:val="100"/>
        <w:sz w:val="24"/>
        <w:szCs w:val="24"/>
      </w:rPr>
    </w:lvl>
    <w:lvl w:ilvl="1" w:tplc="04190003">
      <w:numFmt w:val="bullet"/>
      <w:lvlText w:val=""/>
      <w:lvlJc w:val="left"/>
      <w:pPr>
        <w:ind w:left="825" w:hanging="360"/>
      </w:pPr>
      <w:rPr>
        <w:rFonts w:ascii="Symbol" w:eastAsia="Times New Roman" w:hAnsi="Symbol" w:hint="default"/>
        <w:w w:val="100"/>
        <w:sz w:val="24"/>
      </w:rPr>
    </w:lvl>
    <w:lvl w:ilvl="2" w:tplc="04190005">
      <w:numFmt w:val="bullet"/>
      <w:lvlText w:val="•"/>
      <w:lvlJc w:val="left"/>
      <w:pPr>
        <w:ind w:left="1316" w:hanging="360"/>
      </w:pPr>
      <w:rPr>
        <w:rFonts w:hint="default"/>
      </w:rPr>
    </w:lvl>
    <w:lvl w:ilvl="3" w:tplc="04190001">
      <w:numFmt w:val="bullet"/>
      <w:lvlText w:val="•"/>
      <w:lvlJc w:val="left"/>
      <w:pPr>
        <w:ind w:left="1753" w:hanging="360"/>
      </w:pPr>
      <w:rPr>
        <w:rFonts w:hint="default"/>
      </w:rPr>
    </w:lvl>
    <w:lvl w:ilvl="4" w:tplc="04190003">
      <w:numFmt w:val="bullet"/>
      <w:lvlText w:val="•"/>
      <w:lvlJc w:val="left"/>
      <w:pPr>
        <w:ind w:left="2190" w:hanging="360"/>
      </w:pPr>
      <w:rPr>
        <w:rFonts w:hint="default"/>
      </w:rPr>
    </w:lvl>
    <w:lvl w:ilvl="5" w:tplc="04190005">
      <w:numFmt w:val="bullet"/>
      <w:lvlText w:val="•"/>
      <w:lvlJc w:val="left"/>
      <w:pPr>
        <w:ind w:left="2626" w:hanging="360"/>
      </w:pPr>
      <w:rPr>
        <w:rFonts w:hint="default"/>
      </w:rPr>
    </w:lvl>
    <w:lvl w:ilvl="6" w:tplc="04190001">
      <w:numFmt w:val="bullet"/>
      <w:lvlText w:val="•"/>
      <w:lvlJc w:val="left"/>
      <w:pPr>
        <w:ind w:left="3063" w:hanging="360"/>
      </w:pPr>
      <w:rPr>
        <w:rFonts w:hint="default"/>
      </w:rPr>
    </w:lvl>
    <w:lvl w:ilvl="7" w:tplc="04190003">
      <w:numFmt w:val="bullet"/>
      <w:lvlText w:val="•"/>
      <w:lvlJc w:val="left"/>
      <w:pPr>
        <w:ind w:left="3500" w:hanging="360"/>
      </w:pPr>
      <w:rPr>
        <w:rFonts w:hint="default"/>
      </w:rPr>
    </w:lvl>
    <w:lvl w:ilvl="8" w:tplc="04190005">
      <w:numFmt w:val="bullet"/>
      <w:lvlText w:val="•"/>
      <w:lvlJc w:val="left"/>
      <w:pPr>
        <w:ind w:left="3936" w:hanging="360"/>
      </w:pPr>
      <w:rPr>
        <w:rFonts w:hint="default"/>
      </w:rPr>
    </w:lvl>
  </w:abstractNum>
  <w:abstractNum w:abstractNumId="472" w15:restartNumberingAfterBreak="0">
    <w:nsid w:val="66CC7B9C"/>
    <w:multiLevelType w:val="hybridMultilevel"/>
    <w:tmpl w:val="B7DAD54C"/>
    <w:lvl w:ilvl="0" w:tplc="5EB83B0C">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73" w15:restartNumberingAfterBreak="0">
    <w:nsid w:val="66EE0D7D"/>
    <w:multiLevelType w:val="hybridMultilevel"/>
    <w:tmpl w:val="5492EC56"/>
    <w:lvl w:ilvl="0" w:tplc="88326DE8">
      <w:numFmt w:val="bullet"/>
      <w:lvlText w:val=""/>
      <w:lvlJc w:val="left"/>
      <w:pPr>
        <w:ind w:left="2080" w:hanging="711"/>
      </w:pPr>
      <w:rPr>
        <w:rFonts w:ascii="Symbol" w:eastAsia="Times New Roman" w:hAnsi="Symbol" w:hint="default"/>
        <w:w w:val="100"/>
        <w:sz w:val="24"/>
      </w:rPr>
    </w:lvl>
    <w:lvl w:ilvl="1" w:tplc="04190003">
      <w:numFmt w:val="bullet"/>
      <w:lvlText w:val="•"/>
      <w:lvlJc w:val="left"/>
      <w:pPr>
        <w:ind w:left="2957" w:hanging="711"/>
      </w:pPr>
      <w:rPr>
        <w:rFonts w:hint="default"/>
      </w:rPr>
    </w:lvl>
    <w:lvl w:ilvl="2" w:tplc="04190005">
      <w:numFmt w:val="bullet"/>
      <w:lvlText w:val="•"/>
      <w:lvlJc w:val="left"/>
      <w:pPr>
        <w:ind w:left="3835" w:hanging="711"/>
      </w:pPr>
      <w:rPr>
        <w:rFonts w:hint="default"/>
      </w:rPr>
    </w:lvl>
    <w:lvl w:ilvl="3" w:tplc="04190001">
      <w:numFmt w:val="bullet"/>
      <w:lvlText w:val="•"/>
      <w:lvlJc w:val="left"/>
      <w:pPr>
        <w:ind w:left="4713" w:hanging="711"/>
      </w:pPr>
      <w:rPr>
        <w:rFonts w:hint="default"/>
      </w:rPr>
    </w:lvl>
    <w:lvl w:ilvl="4" w:tplc="04190003">
      <w:numFmt w:val="bullet"/>
      <w:lvlText w:val="•"/>
      <w:lvlJc w:val="left"/>
      <w:pPr>
        <w:ind w:left="5591" w:hanging="711"/>
      </w:pPr>
      <w:rPr>
        <w:rFonts w:hint="default"/>
      </w:rPr>
    </w:lvl>
    <w:lvl w:ilvl="5" w:tplc="04190005">
      <w:numFmt w:val="bullet"/>
      <w:lvlText w:val="•"/>
      <w:lvlJc w:val="left"/>
      <w:pPr>
        <w:ind w:left="6469" w:hanging="711"/>
      </w:pPr>
      <w:rPr>
        <w:rFonts w:hint="default"/>
      </w:rPr>
    </w:lvl>
    <w:lvl w:ilvl="6" w:tplc="04190001">
      <w:numFmt w:val="bullet"/>
      <w:lvlText w:val="•"/>
      <w:lvlJc w:val="left"/>
      <w:pPr>
        <w:ind w:left="7347" w:hanging="711"/>
      </w:pPr>
      <w:rPr>
        <w:rFonts w:hint="default"/>
      </w:rPr>
    </w:lvl>
    <w:lvl w:ilvl="7" w:tplc="04190003">
      <w:numFmt w:val="bullet"/>
      <w:lvlText w:val="•"/>
      <w:lvlJc w:val="left"/>
      <w:pPr>
        <w:ind w:left="8225" w:hanging="711"/>
      </w:pPr>
      <w:rPr>
        <w:rFonts w:hint="default"/>
      </w:rPr>
    </w:lvl>
    <w:lvl w:ilvl="8" w:tplc="04190005">
      <w:numFmt w:val="bullet"/>
      <w:lvlText w:val="•"/>
      <w:lvlJc w:val="left"/>
      <w:pPr>
        <w:ind w:left="9103" w:hanging="711"/>
      </w:pPr>
      <w:rPr>
        <w:rFonts w:hint="default"/>
      </w:rPr>
    </w:lvl>
  </w:abstractNum>
  <w:abstractNum w:abstractNumId="474" w15:restartNumberingAfterBreak="0">
    <w:nsid w:val="67130646"/>
    <w:multiLevelType w:val="hybridMultilevel"/>
    <w:tmpl w:val="6A60702E"/>
    <w:lvl w:ilvl="0" w:tplc="5FEA2150">
      <w:start w:val="1"/>
      <w:numFmt w:val="decimal"/>
      <w:lvlText w:val="%1."/>
      <w:lvlJc w:val="left"/>
      <w:pPr>
        <w:ind w:left="825" w:hanging="360"/>
      </w:pPr>
      <w:rPr>
        <w:rFonts w:ascii="Times New Roman" w:eastAsia="Times New Roman" w:hAnsi="Times New Roman" w:cs="Times New Roman" w:hint="default"/>
        <w:w w:val="100"/>
        <w:sz w:val="24"/>
        <w:szCs w:val="24"/>
      </w:rPr>
    </w:lvl>
    <w:lvl w:ilvl="1" w:tplc="04190019">
      <w:start w:val="6"/>
      <w:numFmt w:val="decimal"/>
      <w:lvlText w:val="%2."/>
      <w:lvlJc w:val="left"/>
      <w:pPr>
        <w:ind w:left="1140" w:hanging="524"/>
      </w:pPr>
      <w:rPr>
        <w:rFonts w:ascii="Times New Roman" w:eastAsia="Times New Roman" w:hAnsi="Times New Roman" w:cs="Times New Roman" w:hint="default"/>
        <w:w w:val="100"/>
        <w:sz w:val="24"/>
        <w:szCs w:val="24"/>
      </w:rPr>
    </w:lvl>
    <w:lvl w:ilvl="2" w:tplc="0419001B">
      <w:numFmt w:val="bullet"/>
      <w:lvlText w:val="•"/>
      <w:lvlJc w:val="left"/>
      <w:pPr>
        <w:ind w:left="1547" w:hanging="524"/>
      </w:pPr>
      <w:rPr>
        <w:rFonts w:hint="default"/>
      </w:rPr>
    </w:lvl>
    <w:lvl w:ilvl="3" w:tplc="0419000F">
      <w:numFmt w:val="bullet"/>
      <w:lvlText w:val="•"/>
      <w:lvlJc w:val="left"/>
      <w:pPr>
        <w:ind w:left="1955" w:hanging="524"/>
      </w:pPr>
      <w:rPr>
        <w:rFonts w:hint="default"/>
      </w:rPr>
    </w:lvl>
    <w:lvl w:ilvl="4" w:tplc="04190019">
      <w:numFmt w:val="bullet"/>
      <w:lvlText w:val="•"/>
      <w:lvlJc w:val="left"/>
      <w:pPr>
        <w:ind w:left="2363" w:hanging="524"/>
      </w:pPr>
      <w:rPr>
        <w:rFonts w:hint="default"/>
      </w:rPr>
    </w:lvl>
    <w:lvl w:ilvl="5" w:tplc="0419001B">
      <w:numFmt w:val="bullet"/>
      <w:lvlText w:val="•"/>
      <w:lvlJc w:val="left"/>
      <w:pPr>
        <w:ind w:left="2771" w:hanging="524"/>
      </w:pPr>
      <w:rPr>
        <w:rFonts w:hint="default"/>
      </w:rPr>
    </w:lvl>
    <w:lvl w:ilvl="6" w:tplc="0419000F">
      <w:numFmt w:val="bullet"/>
      <w:lvlText w:val="•"/>
      <w:lvlJc w:val="left"/>
      <w:pPr>
        <w:ind w:left="3178" w:hanging="524"/>
      </w:pPr>
      <w:rPr>
        <w:rFonts w:hint="default"/>
      </w:rPr>
    </w:lvl>
    <w:lvl w:ilvl="7" w:tplc="04190019">
      <w:numFmt w:val="bullet"/>
      <w:lvlText w:val="•"/>
      <w:lvlJc w:val="left"/>
      <w:pPr>
        <w:ind w:left="3586" w:hanging="524"/>
      </w:pPr>
      <w:rPr>
        <w:rFonts w:hint="default"/>
      </w:rPr>
    </w:lvl>
    <w:lvl w:ilvl="8" w:tplc="0419001B">
      <w:numFmt w:val="bullet"/>
      <w:lvlText w:val="•"/>
      <w:lvlJc w:val="left"/>
      <w:pPr>
        <w:ind w:left="3994" w:hanging="524"/>
      </w:pPr>
      <w:rPr>
        <w:rFonts w:hint="default"/>
      </w:rPr>
    </w:lvl>
  </w:abstractNum>
  <w:abstractNum w:abstractNumId="475" w15:restartNumberingAfterBreak="0">
    <w:nsid w:val="677C506D"/>
    <w:multiLevelType w:val="hybridMultilevel"/>
    <w:tmpl w:val="4A726508"/>
    <w:lvl w:ilvl="0" w:tplc="658AD664">
      <w:start w:val="1"/>
      <w:numFmt w:val="decimal"/>
      <w:lvlText w:val="%1."/>
      <w:lvlJc w:val="left"/>
      <w:pPr>
        <w:tabs>
          <w:tab w:val="num" w:pos="720"/>
        </w:tabs>
        <w:ind w:left="720" w:hanging="360"/>
      </w:pPr>
      <w:rPr>
        <w:rFonts w:cs="Times New Roman" w:hint="default"/>
      </w:rPr>
    </w:lvl>
    <w:lvl w:ilvl="1" w:tplc="6F14ABE0" w:tentative="1">
      <w:start w:val="1"/>
      <w:numFmt w:val="lowerLetter"/>
      <w:lvlText w:val="%2."/>
      <w:lvlJc w:val="left"/>
      <w:pPr>
        <w:tabs>
          <w:tab w:val="num" w:pos="1440"/>
        </w:tabs>
        <w:ind w:left="1440" w:hanging="360"/>
      </w:pPr>
      <w:rPr>
        <w:rFonts w:cs="Times New Roman"/>
      </w:rPr>
    </w:lvl>
    <w:lvl w:ilvl="2" w:tplc="261EABD8" w:tentative="1">
      <w:start w:val="1"/>
      <w:numFmt w:val="lowerRoman"/>
      <w:lvlText w:val="%3."/>
      <w:lvlJc w:val="right"/>
      <w:pPr>
        <w:tabs>
          <w:tab w:val="num" w:pos="2160"/>
        </w:tabs>
        <w:ind w:left="2160" w:hanging="180"/>
      </w:pPr>
      <w:rPr>
        <w:rFonts w:cs="Times New Roman"/>
      </w:rPr>
    </w:lvl>
    <w:lvl w:ilvl="3" w:tplc="1BFE3C86" w:tentative="1">
      <w:start w:val="1"/>
      <w:numFmt w:val="decimal"/>
      <w:lvlText w:val="%4."/>
      <w:lvlJc w:val="left"/>
      <w:pPr>
        <w:tabs>
          <w:tab w:val="num" w:pos="2880"/>
        </w:tabs>
        <w:ind w:left="2880" w:hanging="360"/>
      </w:pPr>
      <w:rPr>
        <w:rFonts w:cs="Times New Roman"/>
      </w:rPr>
    </w:lvl>
    <w:lvl w:ilvl="4" w:tplc="3998CE7C" w:tentative="1">
      <w:start w:val="1"/>
      <w:numFmt w:val="lowerLetter"/>
      <w:lvlText w:val="%5."/>
      <w:lvlJc w:val="left"/>
      <w:pPr>
        <w:tabs>
          <w:tab w:val="num" w:pos="3600"/>
        </w:tabs>
        <w:ind w:left="3600" w:hanging="360"/>
      </w:pPr>
      <w:rPr>
        <w:rFonts w:cs="Times New Roman"/>
      </w:rPr>
    </w:lvl>
    <w:lvl w:ilvl="5" w:tplc="F3280618" w:tentative="1">
      <w:start w:val="1"/>
      <w:numFmt w:val="lowerRoman"/>
      <w:lvlText w:val="%6."/>
      <w:lvlJc w:val="right"/>
      <w:pPr>
        <w:tabs>
          <w:tab w:val="num" w:pos="4320"/>
        </w:tabs>
        <w:ind w:left="4320" w:hanging="180"/>
      </w:pPr>
      <w:rPr>
        <w:rFonts w:cs="Times New Roman"/>
      </w:rPr>
    </w:lvl>
    <w:lvl w:ilvl="6" w:tplc="2ADEF738" w:tentative="1">
      <w:start w:val="1"/>
      <w:numFmt w:val="decimal"/>
      <w:lvlText w:val="%7."/>
      <w:lvlJc w:val="left"/>
      <w:pPr>
        <w:tabs>
          <w:tab w:val="num" w:pos="5040"/>
        </w:tabs>
        <w:ind w:left="5040" w:hanging="360"/>
      </w:pPr>
      <w:rPr>
        <w:rFonts w:cs="Times New Roman"/>
      </w:rPr>
    </w:lvl>
    <w:lvl w:ilvl="7" w:tplc="DE144728" w:tentative="1">
      <w:start w:val="1"/>
      <w:numFmt w:val="lowerLetter"/>
      <w:lvlText w:val="%8."/>
      <w:lvlJc w:val="left"/>
      <w:pPr>
        <w:tabs>
          <w:tab w:val="num" w:pos="5760"/>
        </w:tabs>
        <w:ind w:left="5760" w:hanging="360"/>
      </w:pPr>
      <w:rPr>
        <w:rFonts w:cs="Times New Roman"/>
      </w:rPr>
    </w:lvl>
    <w:lvl w:ilvl="8" w:tplc="5664C520" w:tentative="1">
      <w:start w:val="1"/>
      <w:numFmt w:val="lowerRoman"/>
      <w:lvlText w:val="%9."/>
      <w:lvlJc w:val="right"/>
      <w:pPr>
        <w:tabs>
          <w:tab w:val="num" w:pos="6480"/>
        </w:tabs>
        <w:ind w:left="6480" w:hanging="180"/>
      </w:pPr>
      <w:rPr>
        <w:rFonts w:cs="Times New Roman"/>
      </w:rPr>
    </w:lvl>
  </w:abstractNum>
  <w:abstractNum w:abstractNumId="476" w15:restartNumberingAfterBreak="0">
    <w:nsid w:val="679F05EA"/>
    <w:multiLevelType w:val="hybridMultilevel"/>
    <w:tmpl w:val="CABAD422"/>
    <w:lvl w:ilvl="0" w:tplc="6C86BD4A">
      <w:start w:val="1"/>
      <w:numFmt w:val="decimal"/>
      <w:lvlText w:val="%1."/>
      <w:lvlJc w:val="left"/>
      <w:pPr>
        <w:ind w:left="825" w:hanging="540"/>
      </w:pPr>
      <w:rPr>
        <w:rFonts w:ascii="Times New Roman" w:eastAsia="Times New Roman" w:hAnsi="Times New Roman" w:cs="Times New Roman" w:hint="default"/>
        <w:w w:val="100"/>
        <w:sz w:val="24"/>
        <w:szCs w:val="24"/>
      </w:rPr>
    </w:lvl>
    <w:lvl w:ilvl="1" w:tplc="71287728">
      <w:numFmt w:val="bullet"/>
      <w:lvlText w:val="•"/>
      <w:lvlJc w:val="left"/>
      <w:pPr>
        <w:ind w:left="1219" w:hanging="540"/>
      </w:pPr>
      <w:rPr>
        <w:rFonts w:hint="default"/>
      </w:rPr>
    </w:lvl>
    <w:lvl w:ilvl="2" w:tplc="9EF0C398">
      <w:numFmt w:val="bullet"/>
      <w:lvlText w:val="•"/>
      <w:lvlJc w:val="left"/>
      <w:pPr>
        <w:ind w:left="1618" w:hanging="540"/>
      </w:pPr>
      <w:rPr>
        <w:rFonts w:hint="default"/>
      </w:rPr>
    </w:lvl>
    <w:lvl w:ilvl="3" w:tplc="50F2B872">
      <w:numFmt w:val="bullet"/>
      <w:lvlText w:val="•"/>
      <w:lvlJc w:val="left"/>
      <w:pPr>
        <w:ind w:left="2017" w:hanging="540"/>
      </w:pPr>
      <w:rPr>
        <w:rFonts w:hint="default"/>
      </w:rPr>
    </w:lvl>
    <w:lvl w:ilvl="4" w:tplc="82B8634C">
      <w:numFmt w:val="bullet"/>
      <w:lvlText w:val="•"/>
      <w:lvlJc w:val="left"/>
      <w:pPr>
        <w:ind w:left="2416" w:hanging="540"/>
      </w:pPr>
      <w:rPr>
        <w:rFonts w:hint="default"/>
      </w:rPr>
    </w:lvl>
    <w:lvl w:ilvl="5" w:tplc="DAD82FAA">
      <w:numFmt w:val="bullet"/>
      <w:lvlText w:val="•"/>
      <w:lvlJc w:val="left"/>
      <w:pPr>
        <w:ind w:left="2815" w:hanging="540"/>
      </w:pPr>
      <w:rPr>
        <w:rFonts w:hint="default"/>
      </w:rPr>
    </w:lvl>
    <w:lvl w:ilvl="6" w:tplc="EB721C80">
      <w:numFmt w:val="bullet"/>
      <w:lvlText w:val="•"/>
      <w:lvlJc w:val="left"/>
      <w:pPr>
        <w:ind w:left="3214" w:hanging="540"/>
      </w:pPr>
      <w:rPr>
        <w:rFonts w:hint="default"/>
      </w:rPr>
    </w:lvl>
    <w:lvl w:ilvl="7" w:tplc="B73036D4">
      <w:numFmt w:val="bullet"/>
      <w:lvlText w:val="•"/>
      <w:lvlJc w:val="left"/>
      <w:pPr>
        <w:ind w:left="3613" w:hanging="540"/>
      </w:pPr>
      <w:rPr>
        <w:rFonts w:hint="default"/>
      </w:rPr>
    </w:lvl>
    <w:lvl w:ilvl="8" w:tplc="C1740718">
      <w:numFmt w:val="bullet"/>
      <w:lvlText w:val="•"/>
      <w:lvlJc w:val="left"/>
      <w:pPr>
        <w:ind w:left="4012" w:hanging="540"/>
      </w:pPr>
      <w:rPr>
        <w:rFonts w:hint="default"/>
      </w:rPr>
    </w:lvl>
  </w:abstractNum>
  <w:abstractNum w:abstractNumId="477" w15:restartNumberingAfterBreak="0">
    <w:nsid w:val="67AD358D"/>
    <w:multiLevelType w:val="hybridMultilevel"/>
    <w:tmpl w:val="BBD679F4"/>
    <w:lvl w:ilvl="0" w:tplc="DF22BB04">
      <w:start w:val="1"/>
      <w:numFmt w:val="decimal"/>
      <w:lvlText w:val="%1."/>
      <w:lvlJc w:val="left"/>
      <w:pPr>
        <w:tabs>
          <w:tab w:val="num" w:pos="720"/>
        </w:tabs>
        <w:ind w:left="720" w:hanging="360"/>
      </w:pPr>
      <w:rPr>
        <w:rFonts w:cs="Times New Roman"/>
        <w:b w:val="0"/>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78" w15:restartNumberingAfterBreak="0">
    <w:nsid w:val="684203A6"/>
    <w:multiLevelType w:val="hybridMultilevel"/>
    <w:tmpl w:val="58169F5C"/>
    <w:lvl w:ilvl="0" w:tplc="3EF0E0C8">
      <w:start w:val="1"/>
      <w:numFmt w:val="bullet"/>
      <w:lvlText w:val=""/>
      <w:lvlJc w:val="left"/>
      <w:pPr>
        <w:tabs>
          <w:tab w:val="num" w:pos="720"/>
        </w:tabs>
        <w:ind w:left="720" w:hanging="360"/>
      </w:pPr>
      <w:rPr>
        <w:rFonts w:ascii="Symbol" w:hAnsi="Symbol" w:hint="default"/>
      </w:rPr>
    </w:lvl>
    <w:lvl w:ilvl="1" w:tplc="17DA53EE" w:tentative="1">
      <w:start w:val="1"/>
      <w:numFmt w:val="bullet"/>
      <w:lvlText w:val="o"/>
      <w:lvlJc w:val="left"/>
      <w:pPr>
        <w:tabs>
          <w:tab w:val="num" w:pos="1440"/>
        </w:tabs>
        <w:ind w:left="1440" w:hanging="360"/>
      </w:pPr>
      <w:rPr>
        <w:rFonts w:ascii="Courier New" w:hAnsi="Courier New" w:hint="default"/>
      </w:rPr>
    </w:lvl>
    <w:lvl w:ilvl="2" w:tplc="62E2CEA0" w:tentative="1">
      <w:start w:val="1"/>
      <w:numFmt w:val="bullet"/>
      <w:lvlText w:val=""/>
      <w:lvlJc w:val="left"/>
      <w:pPr>
        <w:tabs>
          <w:tab w:val="num" w:pos="2160"/>
        </w:tabs>
        <w:ind w:left="2160" w:hanging="360"/>
      </w:pPr>
      <w:rPr>
        <w:rFonts w:ascii="Wingdings" w:hAnsi="Wingdings" w:hint="default"/>
      </w:rPr>
    </w:lvl>
    <w:lvl w:ilvl="3" w:tplc="6DBA0732" w:tentative="1">
      <w:start w:val="1"/>
      <w:numFmt w:val="bullet"/>
      <w:lvlText w:val=""/>
      <w:lvlJc w:val="left"/>
      <w:pPr>
        <w:tabs>
          <w:tab w:val="num" w:pos="2880"/>
        </w:tabs>
        <w:ind w:left="2880" w:hanging="360"/>
      </w:pPr>
      <w:rPr>
        <w:rFonts w:ascii="Symbol" w:hAnsi="Symbol" w:hint="default"/>
      </w:rPr>
    </w:lvl>
    <w:lvl w:ilvl="4" w:tplc="8CC86062" w:tentative="1">
      <w:start w:val="1"/>
      <w:numFmt w:val="bullet"/>
      <w:lvlText w:val="o"/>
      <w:lvlJc w:val="left"/>
      <w:pPr>
        <w:tabs>
          <w:tab w:val="num" w:pos="3600"/>
        </w:tabs>
        <w:ind w:left="3600" w:hanging="360"/>
      </w:pPr>
      <w:rPr>
        <w:rFonts w:ascii="Courier New" w:hAnsi="Courier New" w:hint="default"/>
      </w:rPr>
    </w:lvl>
    <w:lvl w:ilvl="5" w:tplc="EAFE9DEE" w:tentative="1">
      <w:start w:val="1"/>
      <w:numFmt w:val="bullet"/>
      <w:lvlText w:val=""/>
      <w:lvlJc w:val="left"/>
      <w:pPr>
        <w:tabs>
          <w:tab w:val="num" w:pos="4320"/>
        </w:tabs>
        <w:ind w:left="4320" w:hanging="360"/>
      </w:pPr>
      <w:rPr>
        <w:rFonts w:ascii="Wingdings" w:hAnsi="Wingdings" w:hint="default"/>
      </w:rPr>
    </w:lvl>
    <w:lvl w:ilvl="6" w:tplc="54024790" w:tentative="1">
      <w:start w:val="1"/>
      <w:numFmt w:val="bullet"/>
      <w:lvlText w:val=""/>
      <w:lvlJc w:val="left"/>
      <w:pPr>
        <w:tabs>
          <w:tab w:val="num" w:pos="5040"/>
        </w:tabs>
        <w:ind w:left="5040" w:hanging="360"/>
      </w:pPr>
      <w:rPr>
        <w:rFonts w:ascii="Symbol" w:hAnsi="Symbol" w:hint="default"/>
      </w:rPr>
    </w:lvl>
    <w:lvl w:ilvl="7" w:tplc="DFDA54C4" w:tentative="1">
      <w:start w:val="1"/>
      <w:numFmt w:val="bullet"/>
      <w:lvlText w:val="o"/>
      <w:lvlJc w:val="left"/>
      <w:pPr>
        <w:tabs>
          <w:tab w:val="num" w:pos="5760"/>
        </w:tabs>
        <w:ind w:left="5760" w:hanging="360"/>
      </w:pPr>
      <w:rPr>
        <w:rFonts w:ascii="Courier New" w:hAnsi="Courier New" w:hint="default"/>
      </w:rPr>
    </w:lvl>
    <w:lvl w:ilvl="8" w:tplc="69CE99B4" w:tentative="1">
      <w:start w:val="1"/>
      <w:numFmt w:val="bullet"/>
      <w:lvlText w:val=""/>
      <w:lvlJc w:val="left"/>
      <w:pPr>
        <w:tabs>
          <w:tab w:val="num" w:pos="6480"/>
        </w:tabs>
        <w:ind w:left="6480" w:hanging="360"/>
      </w:pPr>
      <w:rPr>
        <w:rFonts w:ascii="Wingdings" w:hAnsi="Wingdings" w:hint="default"/>
      </w:rPr>
    </w:lvl>
  </w:abstractNum>
  <w:abstractNum w:abstractNumId="479" w15:restartNumberingAfterBreak="0">
    <w:nsid w:val="69372C07"/>
    <w:multiLevelType w:val="hybridMultilevel"/>
    <w:tmpl w:val="62F48882"/>
    <w:lvl w:ilvl="0" w:tplc="0419000F">
      <w:start w:val="1"/>
      <w:numFmt w:val="decimal"/>
      <w:lvlText w:val="%1)"/>
      <w:lvlJc w:val="left"/>
      <w:pPr>
        <w:ind w:left="2080" w:hanging="711"/>
      </w:pPr>
      <w:rPr>
        <w:rFonts w:ascii="Times New Roman" w:eastAsia="Times New Roman" w:hAnsi="Times New Roman" w:cs="Times New Roman" w:hint="default"/>
        <w:w w:val="99"/>
        <w:sz w:val="24"/>
        <w:szCs w:val="24"/>
      </w:rPr>
    </w:lvl>
    <w:lvl w:ilvl="1" w:tplc="04190019">
      <w:numFmt w:val="bullet"/>
      <w:lvlText w:val="•"/>
      <w:lvlJc w:val="left"/>
      <w:pPr>
        <w:ind w:left="2957" w:hanging="711"/>
      </w:pPr>
      <w:rPr>
        <w:rFonts w:hint="default"/>
      </w:rPr>
    </w:lvl>
    <w:lvl w:ilvl="2" w:tplc="0419001B">
      <w:numFmt w:val="bullet"/>
      <w:lvlText w:val="•"/>
      <w:lvlJc w:val="left"/>
      <w:pPr>
        <w:ind w:left="3835" w:hanging="711"/>
      </w:pPr>
      <w:rPr>
        <w:rFonts w:hint="default"/>
      </w:rPr>
    </w:lvl>
    <w:lvl w:ilvl="3" w:tplc="0419000F">
      <w:numFmt w:val="bullet"/>
      <w:lvlText w:val="•"/>
      <w:lvlJc w:val="left"/>
      <w:pPr>
        <w:ind w:left="4713" w:hanging="711"/>
      </w:pPr>
      <w:rPr>
        <w:rFonts w:hint="default"/>
      </w:rPr>
    </w:lvl>
    <w:lvl w:ilvl="4" w:tplc="04190019">
      <w:numFmt w:val="bullet"/>
      <w:lvlText w:val="•"/>
      <w:lvlJc w:val="left"/>
      <w:pPr>
        <w:ind w:left="5591" w:hanging="711"/>
      </w:pPr>
      <w:rPr>
        <w:rFonts w:hint="default"/>
      </w:rPr>
    </w:lvl>
    <w:lvl w:ilvl="5" w:tplc="0419001B">
      <w:numFmt w:val="bullet"/>
      <w:lvlText w:val="•"/>
      <w:lvlJc w:val="left"/>
      <w:pPr>
        <w:ind w:left="6469" w:hanging="711"/>
      </w:pPr>
      <w:rPr>
        <w:rFonts w:hint="default"/>
      </w:rPr>
    </w:lvl>
    <w:lvl w:ilvl="6" w:tplc="0419000F">
      <w:numFmt w:val="bullet"/>
      <w:lvlText w:val="•"/>
      <w:lvlJc w:val="left"/>
      <w:pPr>
        <w:ind w:left="7347" w:hanging="711"/>
      </w:pPr>
      <w:rPr>
        <w:rFonts w:hint="default"/>
      </w:rPr>
    </w:lvl>
    <w:lvl w:ilvl="7" w:tplc="04190019">
      <w:numFmt w:val="bullet"/>
      <w:lvlText w:val="•"/>
      <w:lvlJc w:val="left"/>
      <w:pPr>
        <w:ind w:left="8225" w:hanging="711"/>
      </w:pPr>
      <w:rPr>
        <w:rFonts w:hint="default"/>
      </w:rPr>
    </w:lvl>
    <w:lvl w:ilvl="8" w:tplc="0419001B">
      <w:numFmt w:val="bullet"/>
      <w:lvlText w:val="•"/>
      <w:lvlJc w:val="left"/>
      <w:pPr>
        <w:ind w:left="9103" w:hanging="711"/>
      </w:pPr>
      <w:rPr>
        <w:rFonts w:hint="default"/>
      </w:rPr>
    </w:lvl>
  </w:abstractNum>
  <w:abstractNum w:abstractNumId="480" w15:restartNumberingAfterBreak="0">
    <w:nsid w:val="69466B22"/>
    <w:multiLevelType w:val="multilevel"/>
    <w:tmpl w:val="1276BCF4"/>
    <w:lvl w:ilvl="0">
      <w:start w:val="1"/>
      <w:numFmt w:val="decimal"/>
      <w:lvlText w:val="%1."/>
      <w:lvlJc w:val="left"/>
      <w:pPr>
        <w:ind w:left="420" w:hanging="420"/>
      </w:pPr>
      <w:rPr>
        <w:rFonts w:cs="Times New Roman" w:hint="default"/>
      </w:rPr>
    </w:lvl>
    <w:lvl w:ilvl="1">
      <w:start w:val="1"/>
      <w:numFmt w:val="decimal"/>
      <w:lvlText w:val="%1.%2."/>
      <w:lvlJc w:val="left"/>
      <w:pPr>
        <w:ind w:left="420" w:hanging="4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481" w15:restartNumberingAfterBreak="0">
    <w:nsid w:val="69535563"/>
    <w:multiLevelType w:val="hybridMultilevel"/>
    <w:tmpl w:val="2F7282FC"/>
    <w:lvl w:ilvl="0" w:tplc="FAEE3E9A">
      <w:start w:val="1"/>
      <w:numFmt w:val="decimal"/>
      <w:lvlText w:val="%1."/>
      <w:lvlJc w:val="left"/>
      <w:pPr>
        <w:ind w:left="966" w:hanging="540"/>
      </w:pPr>
      <w:rPr>
        <w:rFonts w:ascii="Times New Roman" w:eastAsia="Times New Roman" w:hAnsi="Times New Roman" w:cs="Times New Roman" w:hint="default"/>
        <w:w w:val="100"/>
        <w:sz w:val="24"/>
        <w:szCs w:val="24"/>
      </w:rPr>
    </w:lvl>
    <w:lvl w:ilvl="1" w:tplc="04662A58">
      <w:numFmt w:val="bullet"/>
      <w:lvlText w:val="•"/>
      <w:lvlJc w:val="left"/>
      <w:pPr>
        <w:ind w:left="1219" w:hanging="540"/>
      </w:pPr>
      <w:rPr>
        <w:rFonts w:hint="default"/>
      </w:rPr>
    </w:lvl>
    <w:lvl w:ilvl="2" w:tplc="DFD0EEF8">
      <w:numFmt w:val="bullet"/>
      <w:lvlText w:val="•"/>
      <w:lvlJc w:val="left"/>
      <w:pPr>
        <w:ind w:left="1618" w:hanging="540"/>
      </w:pPr>
      <w:rPr>
        <w:rFonts w:hint="default"/>
      </w:rPr>
    </w:lvl>
    <w:lvl w:ilvl="3" w:tplc="52143B4C">
      <w:numFmt w:val="bullet"/>
      <w:lvlText w:val="•"/>
      <w:lvlJc w:val="left"/>
      <w:pPr>
        <w:ind w:left="2017" w:hanging="540"/>
      </w:pPr>
      <w:rPr>
        <w:rFonts w:hint="default"/>
      </w:rPr>
    </w:lvl>
    <w:lvl w:ilvl="4" w:tplc="4E4E9782">
      <w:numFmt w:val="bullet"/>
      <w:lvlText w:val="•"/>
      <w:lvlJc w:val="left"/>
      <w:pPr>
        <w:ind w:left="2416" w:hanging="540"/>
      </w:pPr>
      <w:rPr>
        <w:rFonts w:hint="default"/>
      </w:rPr>
    </w:lvl>
    <w:lvl w:ilvl="5" w:tplc="EDF8EB6A">
      <w:numFmt w:val="bullet"/>
      <w:lvlText w:val="•"/>
      <w:lvlJc w:val="left"/>
      <w:pPr>
        <w:ind w:left="2815" w:hanging="540"/>
      </w:pPr>
      <w:rPr>
        <w:rFonts w:hint="default"/>
      </w:rPr>
    </w:lvl>
    <w:lvl w:ilvl="6" w:tplc="D20CAE6E">
      <w:numFmt w:val="bullet"/>
      <w:lvlText w:val="•"/>
      <w:lvlJc w:val="left"/>
      <w:pPr>
        <w:ind w:left="3214" w:hanging="540"/>
      </w:pPr>
      <w:rPr>
        <w:rFonts w:hint="default"/>
      </w:rPr>
    </w:lvl>
    <w:lvl w:ilvl="7" w:tplc="5E02E0B2">
      <w:numFmt w:val="bullet"/>
      <w:lvlText w:val="•"/>
      <w:lvlJc w:val="left"/>
      <w:pPr>
        <w:ind w:left="3613" w:hanging="540"/>
      </w:pPr>
      <w:rPr>
        <w:rFonts w:hint="default"/>
      </w:rPr>
    </w:lvl>
    <w:lvl w:ilvl="8" w:tplc="AC9C6A2C">
      <w:numFmt w:val="bullet"/>
      <w:lvlText w:val="•"/>
      <w:lvlJc w:val="left"/>
      <w:pPr>
        <w:ind w:left="4012" w:hanging="540"/>
      </w:pPr>
      <w:rPr>
        <w:rFonts w:hint="default"/>
      </w:rPr>
    </w:lvl>
  </w:abstractNum>
  <w:abstractNum w:abstractNumId="482" w15:restartNumberingAfterBreak="0">
    <w:nsid w:val="69680DDF"/>
    <w:multiLevelType w:val="hybridMultilevel"/>
    <w:tmpl w:val="C3F62E66"/>
    <w:lvl w:ilvl="0" w:tplc="05920700">
      <w:start w:val="1"/>
      <w:numFmt w:val="decimal"/>
      <w:lvlText w:val="%1."/>
      <w:lvlJc w:val="left"/>
      <w:pPr>
        <w:tabs>
          <w:tab w:val="num" w:pos="1080"/>
        </w:tabs>
        <w:ind w:left="1080" w:hanging="360"/>
      </w:pPr>
      <w:rPr>
        <w:rFonts w:cs="Times New Roman" w:hint="default"/>
        <w:b w:val="0"/>
        <w:i w:val="0"/>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483" w15:restartNumberingAfterBreak="0">
    <w:nsid w:val="698B3E05"/>
    <w:multiLevelType w:val="hybridMultilevel"/>
    <w:tmpl w:val="0474511C"/>
    <w:lvl w:ilvl="0" w:tplc="EDA8EE5C">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84" w15:restartNumberingAfterBreak="0">
    <w:nsid w:val="69A8240F"/>
    <w:multiLevelType w:val="hybridMultilevel"/>
    <w:tmpl w:val="F6142466"/>
    <w:lvl w:ilvl="0" w:tplc="D53E5F84">
      <w:start w:val="1"/>
      <w:numFmt w:val="decimal"/>
      <w:lvlText w:val="%1."/>
      <w:lvlJc w:val="left"/>
      <w:pPr>
        <w:ind w:left="540" w:hanging="360"/>
      </w:pPr>
      <w:rPr>
        <w:rFonts w:ascii="Times New Roman" w:eastAsia="Times New Roman" w:hAnsi="Times New Roman" w:cs="Times New Roman" w:hint="default"/>
        <w:w w:val="100"/>
        <w:sz w:val="24"/>
        <w:szCs w:val="24"/>
      </w:rPr>
    </w:lvl>
    <w:lvl w:ilvl="1" w:tplc="D8C0FFF8">
      <w:start w:val="1"/>
      <w:numFmt w:val="decimal"/>
      <w:lvlText w:val="%2."/>
      <w:lvlJc w:val="left"/>
      <w:pPr>
        <w:ind w:left="816" w:hanging="528"/>
      </w:pPr>
      <w:rPr>
        <w:rFonts w:ascii="Times New Roman" w:eastAsia="Times New Roman" w:hAnsi="Times New Roman" w:cs="Times New Roman" w:hint="default"/>
        <w:w w:val="100"/>
        <w:sz w:val="24"/>
        <w:szCs w:val="24"/>
      </w:rPr>
    </w:lvl>
    <w:lvl w:ilvl="2" w:tplc="5C72DE3A">
      <w:numFmt w:val="bullet"/>
      <w:lvlText w:val="•"/>
      <w:lvlJc w:val="left"/>
      <w:pPr>
        <w:ind w:left="1412" w:hanging="528"/>
      </w:pPr>
      <w:rPr>
        <w:rFonts w:hint="default"/>
      </w:rPr>
    </w:lvl>
    <w:lvl w:ilvl="3" w:tplc="FE12B624">
      <w:numFmt w:val="bullet"/>
      <w:lvlText w:val="•"/>
      <w:lvlJc w:val="left"/>
      <w:pPr>
        <w:ind w:left="2005" w:hanging="528"/>
      </w:pPr>
      <w:rPr>
        <w:rFonts w:hint="default"/>
      </w:rPr>
    </w:lvl>
    <w:lvl w:ilvl="4" w:tplc="F900F8F0">
      <w:numFmt w:val="bullet"/>
      <w:lvlText w:val="•"/>
      <w:lvlJc w:val="left"/>
      <w:pPr>
        <w:ind w:left="2598" w:hanging="528"/>
      </w:pPr>
      <w:rPr>
        <w:rFonts w:hint="default"/>
      </w:rPr>
    </w:lvl>
    <w:lvl w:ilvl="5" w:tplc="A1D0306C">
      <w:numFmt w:val="bullet"/>
      <w:lvlText w:val="•"/>
      <w:lvlJc w:val="left"/>
      <w:pPr>
        <w:ind w:left="3191" w:hanging="528"/>
      </w:pPr>
      <w:rPr>
        <w:rFonts w:hint="default"/>
      </w:rPr>
    </w:lvl>
    <w:lvl w:ilvl="6" w:tplc="ED38292C">
      <w:numFmt w:val="bullet"/>
      <w:lvlText w:val="•"/>
      <w:lvlJc w:val="left"/>
      <w:pPr>
        <w:ind w:left="3784" w:hanging="528"/>
      </w:pPr>
      <w:rPr>
        <w:rFonts w:hint="default"/>
      </w:rPr>
    </w:lvl>
    <w:lvl w:ilvl="7" w:tplc="C41A98F4">
      <w:numFmt w:val="bullet"/>
      <w:lvlText w:val="•"/>
      <w:lvlJc w:val="left"/>
      <w:pPr>
        <w:ind w:left="4377" w:hanging="528"/>
      </w:pPr>
      <w:rPr>
        <w:rFonts w:hint="default"/>
      </w:rPr>
    </w:lvl>
    <w:lvl w:ilvl="8" w:tplc="4AFAA78A">
      <w:numFmt w:val="bullet"/>
      <w:lvlText w:val="•"/>
      <w:lvlJc w:val="left"/>
      <w:pPr>
        <w:ind w:left="4970" w:hanging="528"/>
      </w:pPr>
      <w:rPr>
        <w:rFonts w:hint="default"/>
      </w:rPr>
    </w:lvl>
  </w:abstractNum>
  <w:abstractNum w:abstractNumId="485" w15:restartNumberingAfterBreak="0">
    <w:nsid w:val="6A1D1F3C"/>
    <w:multiLevelType w:val="hybridMultilevel"/>
    <w:tmpl w:val="0C0A2EF4"/>
    <w:lvl w:ilvl="0" w:tplc="C97E8A20">
      <w:start w:val="1"/>
      <w:numFmt w:val="decimal"/>
      <w:lvlText w:val="%1."/>
      <w:lvlJc w:val="left"/>
      <w:pPr>
        <w:ind w:left="825" w:hanging="540"/>
      </w:pPr>
      <w:rPr>
        <w:rFonts w:ascii="Times New Roman" w:eastAsia="Times New Roman" w:hAnsi="Times New Roman" w:cs="Times New Roman" w:hint="default"/>
        <w:w w:val="100"/>
        <w:sz w:val="24"/>
        <w:szCs w:val="24"/>
      </w:rPr>
    </w:lvl>
    <w:lvl w:ilvl="1" w:tplc="59EA01C8">
      <w:numFmt w:val="bullet"/>
      <w:lvlText w:val="•"/>
      <w:lvlJc w:val="left"/>
      <w:pPr>
        <w:ind w:left="1219" w:hanging="540"/>
      </w:pPr>
      <w:rPr>
        <w:rFonts w:hint="default"/>
      </w:rPr>
    </w:lvl>
    <w:lvl w:ilvl="2" w:tplc="C13CB524">
      <w:numFmt w:val="bullet"/>
      <w:lvlText w:val="•"/>
      <w:lvlJc w:val="left"/>
      <w:pPr>
        <w:ind w:left="1618" w:hanging="540"/>
      </w:pPr>
      <w:rPr>
        <w:rFonts w:hint="default"/>
      </w:rPr>
    </w:lvl>
    <w:lvl w:ilvl="3" w:tplc="D2B052CA">
      <w:numFmt w:val="bullet"/>
      <w:lvlText w:val="•"/>
      <w:lvlJc w:val="left"/>
      <w:pPr>
        <w:ind w:left="2017" w:hanging="540"/>
      </w:pPr>
      <w:rPr>
        <w:rFonts w:hint="default"/>
      </w:rPr>
    </w:lvl>
    <w:lvl w:ilvl="4" w:tplc="7800159E">
      <w:numFmt w:val="bullet"/>
      <w:lvlText w:val="•"/>
      <w:lvlJc w:val="left"/>
      <w:pPr>
        <w:ind w:left="2416" w:hanging="540"/>
      </w:pPr>
      <w:rPr>
        <w:rFonts w:hint="default"/>
      </w:rPr>
    </w:lvl>
    <w:lvl w:ilvl="5" w:tplc="BB9A97F4">
      <w:numFmt w:val="bullet"/>
      <w:lvlText w:val="•"/>
      <w:lvlJc w:val="left"/>
      <w:pPr>
        <w:ind w:left="2815" w:hanging="540"/>
      </w:pPr>
      <w:rPr>
        <w:rFonts w:hint="default"/>
      </w:rPr>
    </w:lvl>
    <w:lvl w:ilvl="6" w:tplc="DDCC70C6">
      <w:numFmt w:val="bullet"/>
      <w:lvlText w:val="•"/>
      <w:lvlJc w:val="left"/>
      <w:pPr>
        <w:ind w:left="3214" w:hanging="540"/>
      </w:pPr>
      <w:rPr>
        <w:rFonts w:hint="default"/>
      </w:rPr>
    </w:lvl>
    <w:lvl w:ilvl="7" w:tplc="F0EE6ED6">
      <w:numFmt w:val="bullet"/>
      <w:lvlText w:val="•"/>
      <w:lvlJc w:val="left"/>
      <w:pPr>
        <w:ind w:left="3613" w:hanging="540"/>
      </w:pPr>
      <w:rPr>
        <w:rFonts w:hint="default"/>
      </w:rPr>
    </w:lvl>
    <w:lvl w:ilvl="8" w:tplc="7D48C74C">
      <w:numFmt w:val="bullet"/>
      <w:lvlText w:val="•"/>
      <w:lvlJc w:val="left"/>
      <w:pPr>
        <w:ind w:left="4012" w:hanging="540"/>
      </w:pPr>
      <w:rPr>
        <w:rFonts w:hint="default"/>
      </w:rPr>
    </w:lvl>
  </w:abstractNum>
  <w:abstractNum w:abstractNumId="486" w15:restartNumberingAfterBreak="0">
    <w:nsid w:val="6A7F5DBD"/>
    <w:multiLevelType w:val="hybridMultilevel"/>
    <w:tmpl w:val="CABAD422"/>
    <w:lvl w:ilvl="0" w:tplc="553C541C">
      <w:start w:val="1"/>
      <w:numFmt w:val="decimal"/>
      <w:lvlText w:val="%1."/>
      <w:lvlJc w:val="left"/>
      <w:pPr>
        <w:ind w:left="825" w:hanging="540"/>
      </w:pPr>
      <w:rPr>
        <w:rFonts w:ascii="Times New Roman" w:eastAsia="Times New Roman" w:hAnsi="Times New Roman" w:cs="Times New Roman" w:hint="default"/>
        <w:w w:val="100"/>
        <w:sz w:val="24"/>
        <w:szCs w:val="24"/>
      </w:rPr>
    </w:lvl>
    <w:lvl w:ilvl="1" w:tplc="4CD63370">
      <w:numFmt w:val="bullet"/>
      <w:lvlText w:val="•"/>
      <w:lvlJc w:val="left"/>
      <w:pPr>
        <w:ind w:left="1219" w:hanging="540"/>
      </w:pPr>
      <w:rPr>
        <w:rFonts w:hint="default"/>
      </w:rPr>
    </w:lvl>
    <w:lvl w:ilvl="2" w:tplc="9A844300">
      <w:numFmt w:val="bullet"/>
      <w:lvlText w:val="•"/>
      <w:lvlJc w:val="left"/>
      <w:pPr>
        <w:ind w:left="1618" w:hanging="540"/>
      </w:pPr>
      <w:rPr>
        <w:rFonts w:hint="default"/>
      </w:rPr>
    </w:lvl>
    <w:lvl w:ilvl="3" w:tplc="E7B83E92">
      <w:numFmt w:val="bullet"/>
      <w:lvlText w:val="•"/>
      <w:lvlJc w:val="left"/>
      <w:pPr>
        <w:ind w:left="2017" w:hanging="540"/>
      </w:pPr>
      <w:rPr>
        <w:rFonts w:hint="default"/>
      </w:rPr>
    </w:lvl>
    <w:lvl w:ilvl="4" w:tplc="E4124920">
      <w:numFmt w:val="bullet"/>
      <w:lvlText w:val="•"/>
      <w:lvlJc w:val="left"/>
      <w:pPr>
        <w:ind w:left="2416" w:hanging="540"/>
      </w:pPr>
      <w:rPr>
        <w:rFonts w:hint="default"/>
      </w:rPr>
    </w:lvl>
    <w:lvl w:ilvl="5" w:tplc="DE422D22">
      <w:numFmt w:val="bullet"/>
      <w:lvlText w:val="•"/>
      <w:lvlJc w:val="left"/>
      <w:pPr>
        <w:ind w:left="2815" w:hanging="540"/>
      </w:pPr>
      <w:rPr>
        <w:rFonts w:hint="default"/>
      </w:rPr>
    </w:lvl>
    <w:lvl w:ilvl="6" w:tplc="D6180178">
      <w:numFmt w:val="bullet"/>
      <w:lvlText w:val="•"/>
      <w:lvlJc w:val="left"/>
      <w:pPr>
        <w:ind w:left="3214" w:hanging="540"/>
      </w:pPr>
      <w:rPr>
        <w:rFonts w:hint="default"/>
      </w:rPr>
    </w:lvl>
    <w:lvl w:ilvl="7" w:tplc="CBD06F7C">
      <w:numFmt w:val="bullet"/>
      <w:lvlText w:val="•"/>
      <w:lvlJc w:val="left"/>
      <w:pPr>
        <w:ind w:left="3613" w:hanging="540"/>
      </w:pPr>
      <w:rPr>
        <w:rFonts w:hint="default"/>
      </w:rPr>
    </w:lvl>
    <w:lvl w:ilvl="8" w:tplc="61880A36">
      <w:numFmt w:val="bullet"/>
      <w:lvlText w:val="•"/>
      <w:lvlJc w:val="left"/>
      <w:pPr>
        <w:ind w:left="4012" w:hanging="540"/>
      </w:pPr>
      <w:rPr>
        <w:rFonts w:hint="default"/>
      </w:rPr>
    </w:lvl>
  </w:abstractNum>
  <w:abstractNum w:abstractNumId="487" w15:restartNumberingAfterBreak="0">
    <w:nsid w:val="6ACE3AEE"/>
    <w:multiLevelType w:val="hybridMultilevel"/>
    <w:tmpl w:val="EB7C79EC"/>
    <w:lvl w:ilvl="0" w:tplc="7A6CF2D0">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88" w15:restartNumberingAfterBreak="0">
    <w:nsid w:val="6B0B5442"/>
    <w:multiLevelType w:val="hybridMultilevel"/>
    <w:tmpl w:val="6A5A6AC4"/>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89" w15:restartNumberingAfterBreak="0">
    <w:nsid w:val="6B487B5B"/>
    <w:multiLevelType w:val="hybridMultilevel"/>
    <w:tmpl w:val="999C5AD2"/>
    <w:lvl w:ilvl="0" w:tplc="92DCAD00">
      <w:start w:val="1"/>
      <w:numFmt w:val="decimal"/>
      <w:lvlText w:val="%1."/>
      <w:lvlJc w:val="left"/>
      <w:pPr>
        <w:ind w:left="825" w:hanging="540"/>
      </w:pPr>
      <w:rPr>
        <w:rFonts w:ascii="Times New Roman" w:eastAsia="Times New Roman" w:hAnsi="Times New Roman" w:cs="Times New Roman" w:hint="default"/>
        <w:w w:val="100"/>
        <w:sz w:val="24"/>
        <w:szCs w:val="24"/>
      </w:rPr>
    </w:lvl>
    <w:lvl w:ilvl="1" w:tplc="5442C2D6">
      <w:numFmt w:val="bullet"/>
      <w:lvlText w:val="•"/>
      <w:lvlJc w:val="left"/>
      <w:pPr>
        <w:ind w:left="1219" w:hanging="540"/>
      </w:pPr>
      <w:rPr>
        <w:rFonts w:hint="default"/>
      </w:rPr>
    </w:lvl>
    <w:lvl w:ilvl="2" w:tplc="4074FB46">
      <w:numFmt w:val="bullet"/>
      <w:lvlText w:val="•"/>
      <w:lvlJc w:val="left"/>
      <w:pPr>
        <w:ind w:left="1618" w:hanging="540"/>
      </w:pPr>
      <w:rPr>
        <w:rFonts w:hint="default"/>
      </w:rPr>
    </w:lvl>
    <w:lvl w:ilvl="3" w:tplc="53462474">
      <w:numFmt w:val="bullet"/>
      <w:lvlText w:val="•"/>
      <w:lvlJc w:val="left"/>
      <w:pPr>
        <w:ind w:left="2017" w:hanging="540"/>
      </w:pPr>
      <w:rPr>
        <w:rFonts w:hint="default"/>
      </w:rPr>
    </w:lvl>
    <w:lvl w:ilvl="4" w:tplc="F7EA7878">
      <w:numFmt w:val="bullet"/>
      <w:lvlText w:val="•"/>
      <w:lvlJc w:val="left"/>
      <w:pPr>
        <w:ind w:left="2416" w:hanging="540"/>
      </w:pPr>
      <w:rPr>
        <w:rFonts w:hint="default"/>
      </w:rPr>
    </w:lvl>
    <w:lvl w:ilvl="5" w:tplc="F68AB73E">
      <w:numFmt w:val="bullet"/>
      <w:lvlText w:val="•"/>
      <w:lvlJc w:val="left"/>
      <w:pPr>
        <w:ind w:left="2815" w:hanging="540"/>
      </w:pPr>
      <w:rPr>
        <w:rFonts w:hint="default"/>
      </w:rPr>
    </w:lvl>
    <w:lvl w:ilvl="6" w:tplc="49B04164">
      <w:numFmt w:val="bullet"/>
      <w:lvlText w:val="•"/>
      <w:lvlJc w:val="left"/>
      <w:pPr>
        <w:ind w:left="3214" w:hanging="540"/>
      </w:pPr>
      <w:rPr>
        <w:rFonts w:hint="default"/>
      </w:rPr>
    </w:lvl>
    <w:lvl w:ilvl="7" w:tplc="FDD4468C">
      <w:numFmt w:val="bullet"/>
      <w:lvlText w:val="•"/>
      <w:lvlJc w:val="left"/>
      <w:pPr>
        <w:ind w:left="3613" w:hanging="540"/>
      </w:pPr>
      <w:rPr>
        <w:rFonts w:hint="default"/>
      </w:rPr>
    </w:lvl>
    <w:lvl w:ilvl="8" w:tplc="C26E958A">
      <w:numFmt w:val="bullet"/>
      <w:lvlText w:val="•"/>
      <w:lvlJc w:val="left"/>
      <w:pPr>
        <w:ind w:left="4012" w:hanging="540"/>
      </w:pPr>
      <w:rPr>
        <w:rFonts w:hint="default"/>
      </w:rPr>
    </w:lvl>
  </w:abstractNum>
  <w:abstractNum w:abstractNumId="490" w15:restartNumberingAfterBreak="0">
    <w:nsid w:val="6B5B4244"/>
    <w:multiLevelType w:val="hybridMultilevel"/>
    <w:tmpl w:val="DC08BF32"/>
    <w:lvl w:ilvl="0" w:tplc="E2300496">
      <w:start w:val="46"/>
      <w:numFmt w:val="bullet"/>
      <w:lvlText w:val="–"/>
      <w:lvlJc w:val="left"/>
      <w:pPr>
        <w:ind w:left="1080" w:hanging="360"/>
      </w:pPr>
      <w:rPr>
        <w:rFonts w:hint="default"/>
      </w:rPr>
    </w:lvl>
    <w:lvl w:ilvl="1" w:tplc="377CFD2E" w:tentative="1">
      <w:start w:val="1"/>
      <w:numFmt w:val="bullet"/>
      <w:lvlText w:val="o"/>
      <w:lvlJc w:val="left"/>
      <w:pPr>
        <w:tabs>
          <w:tab w:val="num" w:pos="1800"/>
        </w:tabs>
        <w:ind w:left="1800" w:hanging="360"/>
      </w:pPr>
      <w:rPr>
        <w:rFonts w:ascii="Courier New" w:hAnsi="Courier New" w:hint="default"/>
      </w:rPr>
    </w:lvl>
    <w:lvl w:ilvl="2" w:tplc="709C6AC6" w:tentative="1">
      <w:start w:val="1"/>
      <w:numFmt w:val="bullet"/>
      <w:lvlText w:val=""/>
      <w:lvlJc w:val="left"/>
      <w:pPr>
        <w:tabs>
          <w:tab w:val="num" w:pos="2520"/>
        </w:tabs>
        <w:ind w:left="2520" w:hanging="360"/>
      </w:pPr>
      <w:rPr>
        <w:rFonts w:ascii="Wingdings" w:hAnsi="Wingdings" w:hint="default"/>
      </w:rPr>
    </w:lvl>
    <w:lvl w:ilvl="3" w:tplc="87DEF2B2" w:tentative="1">
      <w:start w:val="1"/>
      <w:numFmt w:val="bullet"/>
      <w:lvlText w:val=""/>
      <w:lvlJc w:val="left"/>
      <w:pPr>
        <w:tabs>
          <w:tab w:val="num" w:pos="3240"/>
        </w:tabs>
        <w:ind w:left="3240" w:hanging="360"/>
      </w:pPr>
      <w:rPr>
        <w:rFonts w:ascii="Symbol" w:hAnsi="Symbol" w:hint="default"/>
      </w:rPr>
    </w:lvl>
    <w:lvl w:ilvl="4" w:tplc="4B149C00" w:tentative="1">
      <w:start w:val="1"/>
      <w:numFmt w:val="bullet"/>
      <w:lvlText w:val="o"/>
      <w:lvlJc w:val="left"/>
      <w:pPr>
        <w:tabs>
          <w:tab w:val="num" w:pos="3960"/>
        </w:tabs>
        <w:ind w:left="3960" w:hanging="360"/>
      </w:pPr>
      <w:rPr>
        <w:rFonts w:ascii="Courier New" w:hAnsi="Courier New" w:hint="default"/>
      </w:rPr>
    </w:lvl>
    <w:lvl w:ilvl="5" w:tplc="3E76BC5A" w:tentative="1">
      <w:start w:val="1"/>
      <w:numFmt w:val="bullet"/>
      <w:lvlText w:val=""/>
      <w:lvlJc w:val="left"/>
      <w:pPr>
        <w:tabs>
          <w:tab w:val="num" w:pos="4680"/>
        </w:tabs>
        <w:ind w:left="4680" w:hanging="360"/>
      </w:pPr>
      <w:rPr>
        <w:rFonts w:ascii="Wingdings" w:hAnsi="Wingdings" w:hint="default"/>
      </w:rPr>
    </w:lvl>
    <w:lvl w:ilvl="6" w:tplc="5A1EBC8E" w:tentative="1">
      <w:start w:val="1"/>
      <w:numFmt w:val="bullet"/>
      <w:lvlText w:val=""/>
      <w:lvlJc w:val="left"/>
      <w:pPr>
        <w:tabs>
          <w:tab w:val="num" w:pos="5400"/>
        </w:tabs>
        <w:ind w:left="5400" w:hanging="360"/>
      </w:pPr>
      <w:rPr>
        <w:rFonts w:ascii="Symbol" w:hAnsi="Symbol" w:hint="default"/>
      </w:rPr>
    </w:lvl>
    <w:lvl w:ilvl="7" w:tplc="3564B1F8" w:tentative="1">
      <w:start w:val="1"/>
      <w:numFmt w:val="bullet"/>
      <w:lvlText w:val="o"/>
      <w:lvlJc w:val="left"/>
      <w:pPr>
        <w:tabs>
          <w:tab w:val="num" w:pos="6120"/>
        </w:tabs>
        <w:ind w:left="6120" w:hanging="360"/>
      </w:pPr>
      <w:rPr>
        <w:rFonts w:ascii="Courier New" w:hAnsi="Courier New" w:hint="default"/>
      </w:rPr>
    </w:lvl>
    <w:lvl w:ilvl="8" w:tplc="0DD2952A" w:tentative="1">
      <w:start w:val="1"/>
      <w:numFmt w:val="bullet"/>
      <w:lvlText w:val=""/>
      <w:lvlJc w:val="left"/>
      <w:pPr>
        <w:tabs>
          <w:tab w:val="num" w:pos="6840"/>
        </w:tabs>
        <w:ind w:left="6840" w:hanging="360"/>
      </w:pPr>
      <w:rPr>
        <w:rFonts w:ascii="Wingdings" w:hAnsi="Wingdings" w:hint="default"/>
      </w:rPr>
    </w:lvl>
  </w:abstractNum>
  <w:abstractNum w:abstractNumId="491" w15:restartNumberingAfterBreak="0">
    <w:nsid w:val="6B7248C4"/>
    <w:multiLevelType w:val="hybridMultilevel"/>
    <w:tmpl w:val="9086CCD6"/>
    <w:lvl w:ilvl="0" w:tplc="D116EB36">
      <w:start w:val="1"/>
      <w:numFmt w:val="decimal"/>
      <w:lvlText w:val="%1."/>
      <w:lvlJc w:val="left"/>
      <w:pPr>
        <w:tabs>
          <w:tab w:val="num" w:pos="720"/>
        </w:tabs>
        <w:ind w:left="720" w:hanging="360"/>
      </w:pPr>
      <w:rPr>
        <w:rFonts w:cs="Times New Roman" w:hint="default"/>
      </w:rPr>
    </w:lvl>
    <w:lvl w:ilvl="1" w:tplc="0AB89034" w:tentative="1">
      <w:start w:val="1"/>
      <w:numFmt w:val="lowerLetter"/>
      <w:lvlText w:val="%2."/>
      <w:lvlJc w:val="left"/>
      <w:pPr>
        <w:tabs>
          <w:tab w:val="num" w:pos="1440"/>
        </w:tabs>
        <w:ind w:left="1440" w:hanging="360"/>
      </w:pPr>
      <w:rPr>
        <w:rFonts w:cs="Times New Roman"/>
      </w:rPr>
    </w:lvl>
    <w:lvl w:ilvl="2" w:tplc="7EF86418" w:tentative="1">
      <w:start w:val="1"/>
      <w:numFmt w:val="lowerRoman"/>
      <w:lvlText w:val="%3."/>
      <w:lvlJc w:val="right"/>
      <w:pPr>
        <w:tabs>
          <w:tab w:val="num" w:pos="2160"/>
        </w:tabs>
        <w:ind w:left="2160" w:hanging="180"/>
      </w:pPr>
      <w:rPr>
        <w:rFonts w:cs="Times New Roman"/>
      </w:rPr>
    </w:lvl>
    <w:lvl w:ilvl="3" w:tplc="6504E542" w:tentative="1">
      <w:start w:val="1"/>
      <w:numFmt w:val="decimal"/>
      <w:lvlText w:val="%4."/>
      <w:lvlJc w:val="left"/>
      <w:pPr>
        <w:tabs>
          <w:tab w:val="num" w:pos="2880"/>
        </w:tabs>
        <w:ind w:left="2880" w:hanging="360"/>
      </w:pPr>
      <w:rPr>
        <w:rFonts w:cs="Times New Roman"/>
      </w:rPr>
    </w:lvl>
    <w:lvl w:ilvl="4" w:tplc="DA14CC58" w:tentative="1">
      <w:start w:val="1"/>
      <w:numFmt w:val="lowerLetter"/>
      <w:lvlText w:val="%5."/>
      <w:lvlJc w:val="left"/>
      <w:pPr>
        <w:tabs>
          <w:tab w:val="num" w:pos="3600"/>
        </w:tabs>
        <w:ind w:left="3600" w:hanging="360"/>
      </w:pPr>
      <w:rPr>
        <w:rFonts w:cs="Times New Roman"/>
      </w:rPr>
    </w:lvl>
    <w:lvl w:ilvl="5" w:tplc="E986533C" w:tentative="1">
      <w:start w:val="1"/>
      <w:numFmt w:val="lowerRoman"/>
      <w:lvlText w:val="%6."/>
      <w:lvlJc w:val="right"/>
      <w:pPr>
        <w:tabs>
          <w:tab w:val="num" w:pos="4320"/>
        </w:tabs>
        <w:ind w:left="4320" w:hanging="180"/>
      </w:pPr>
      <w:rPr>
        <w:rFonts w:cs="Times New Roman"/>
      </w:rPr>
    </w:lvl>
    <w:lvl w:ilvl="6" w:tplc="9418E1F0" w:tentative="1">
      <w:start w:val="1"/>
      <w:numFmt w:val="decimal"/>
      <w:lvlText w:val="%7."/>
      <w:lvlJc w:val="left"/>
      <w:pPr>
        <w:tabs>
          <w:tab w:val="num" w:pos="5040"/>
        </w:tabs>
        <w:ind w:left="5040" w:hanging="360"/>
      </w:pPr>
      <w:rPr>
        <w:rFonts w:cs="Times New Roman"/>
      </w:rPr>
    </w:lvl>
    <w:lvl w:ilvl="7" w:tplc="4FA62D60" w:tentative="1">
      <w:start w:val="1"/>
      <w:numFmt w:val="lowerLetter"/>
      <w:lvlText w:val="%8."/>
      <w:lvlJc w:val="left"/>
      <w:pPr>
        <w:tabs>
          <w:tab w:val="num" w:pos="5760"/>
        </w:tabs>
        <w:ind w:left="5760" w:hanging="360"/>
      </w:pPr>
      <w:rPr>
        <w:rFonts w:cs="Times New Roman"/>
      </w:rPr>
    </w:lvl>
    <w:lvl w:ilvl="8" w:tplc="1C402586" w:tentative="1">
      <w:start w:val="1"/>
      <w:numFmt w:val="lowerRoman"/>
      <w:lvlText w:val="%9."/>
      <w:lvlJc w:val="right"/>
      <w:pPr>
        <w:tabs>
          <w:tab w:val="num" w:pos="6480"/>
        </w:tabs>
        <w:ind w:left="6480" w:hanging="180"/>
      </w:pPr>
      <w:rPr>
        <w:rFonts w:cs="Times New Roman"/>
      </w:rPr>
    </w:lvl>
  </w:abstractNum>
  <w:abstractNum w:abstractNumId="492" w15:restartNumberingAfterBreak="0">
    <w:nsid w:val="6BB41A41"/>
    <w:multiLevelType w:val="hybridMultilevel"/>
    <w:tmpl w:val="089A381A"/>
    <w:lvl w:ilvl="0" w:tplc="DF22BB04">
      <w:start w:val="1"/>
      <w:numFmt w:val="decimal"/>
      <w:lvlText w:val="%1."/>
      <w:lvlJc w:val="left"/>
      <w:pPr>
        <w:ind w:left="816" w:hanging="528"/>
      </w:pPr>
      <w:rPr>
        <w:rFonts w:ascii="Times New Roman" w:eastAsia="Times New Roman" w:hAnsi="Times New Roman" w:cs="Times New Roman" w:hint="default"/>
        <w:w w:val="100"/>
        <w:sz w:val="24"/>
        <w:szCs w:val="24"/>
      </w:rPr>
    </w:lvl>
    <w:lvl w:ilvl="1" w:tplc="04190019">
      <w:numFmt w:val="bullet"/>
      <w:lvlText w:val="•"/>
      <w:lvlJc w:val="left"/>
      <w:pPr>
        <w:ind w:left="1353" w:hanging="528"/>
      </w:pPr>
      <w:rPr>
        <w:rFonts w:hint="default"/>
      </w:rPr>
    </w:lvl>
    <w:lvl w:ilvl="2" w:tplc="0419001B">
      <w:numFmt w:val="bullet"/>
      <w:lvlText w:val="•"/>
      <w:lvlJc w:val="left"/>
      <w:pPr>
        <w:ind w:left="1887" w:hanging="528"/>
      </w:pPr>
      <w:rPr>
        <w:rFonts w:hint="default"/>
      </w:rPr>
    </w:lvl>
    <w:lvl w:ilvl="3" w:tplc="0419000F">
      <w:numFmt w:val="bullet"/>
      <w:lvlText w:val="•"/>
      <w:lvlJc w:val="left"/>
      <w:pPr>
        <w:ind w:left="2420" w:hanging="528"/>
      </w:pPr>
      <w:rPr>
        <w:rFonts w:hint="default"/>
      </w:rPr>
    </w:lvl>
    <w:lvl w:ilvl="4" w:tplc="04190019">
      <w:numFmt w:val="bullet"/>
      <w:lvlText w:val="•"/>
      <w:lvlJc w:val="left"/>
      <w:pPr>
        <w:ind w:left="2954" w:hanging="528"/>
      </w:pPr>
      <w:rPr>
        <w:rFonts w:hint="default"/>
      </w:rPr>
    </w:lvl>
    <w:lvl w:ilvl="5" w:tplc="0419001B">
      <w:numFmt w:val="bullet"/>
      <w:lvlText w:val="•"/>
      <w:lvlJc w:val="left"/>
      <w:pPr>
        <w:ind w:left="3488" w:hanging="528"/>
      </w:pPr>
      <w:rPr>
        <w:rFonts w:hint="default"/>
      </w:rPr>
    </w:lvl>
    <w:lvl w:ilvl="6" w:tplc="0419000F">
      <w:numFmt w:val="bullet"/>
      <w:lvlText w:val="•"/>
      <w:lvlJc w:val="left"/>
      <w:pPr>
        <w:ind w:left="4021" w:hanging="528"/>
      </w:pPr>
      <w:rPr>
        <w:rFonts w:hint="default"/>
      </w:rPr>
    </w:lvl>
    <w:lvl w:ilvl="7" w:tplc="04190019">
      <w:numFmt w:val="bullet"/>
      <w:lvlText w:val="•"/>
      <w:lvlJc w:val="left"/>
      <w:pPr>
        <w:ind w:left="4555" w:hanging="528"/>
      </w:pPr>
      <w:rPr>
        <w:rFonts w:hint="default"/>
      </w:rPr>
    </w:lvl>
    <w:lvl w:ilvl="8" w:tplc="0419001B">
      <w:numFmt w:val="bullet"/>
      <w:lvlText w:val="•"/>
      <w:lvlJc w:val="left"/>
      <w:pPr>
        <w:ind w:left="5088" w:hanging="528"/>
      </w:pPr>
      <w:rPr>
        <w:rFonts w:hint="default"/>
      </w:rPr>
    </w:lvl>
  </w:abstractNum>
  <w:abstractNum w:abstractNumId="493" w15:restartNumberingAfterBreak="0">
    <w:nsid w:val="6C4B54C4"/>
    <w:multiLevelType w:val="hybridMultilevel"/>
    <w:tmpl w:val="47005FEA"/>
    <w:lvl w:ilvl="0" w:tplc="5FEA2150">
      <w:numFmt w:val="bullet"/>
      <w:lvlText w:val=""/>
      <w:lvlJc w:val="left"/>
      <w:pPr>
        <w:ind w:left="105" w:hanging="293"/>
      </w:pPr>
      <w:rPr>
        <w:rFonts w:ascii="Symbol" w:eastAsia="Times New Roman" w:hAnsi="Symbol" w:hint="default"/>
        <w:w w:val="100"/>
        <w:sz w:val="24"/>
      </w:rPr>
    </w:lvl>
    <w:lvl w:ilvl="1" w:tplc="04190019">
      <w:numFmt w:val="bullet"/>
      <w:lvlText w:val="•"/>
      <w:lvlJc w:val="left"/>
      <w:pPr>
        <w:ind w:left="546" w:hanging="293"/>
      </w:pPr>
      <w:rPr>
        <w:rFonts w:hint="default"/>
      </w:rPr>
    </w:lvl>
    <w:lvl w:ilvl="2" w:tplc="0419001B">
      <w:numFmt w:val="bullet"/>
      <w:lvlText w:val="•"/>
      <w:lvlJc w:val="left"/>
      <w:pPr>
        <w:ind w:left="993" w:hanging="293"/>
      </w:pPr>
      <w:rPr>
        <w:rFonts w:hint="default"/>
      </w:rPr>
    </w:lvl>
    <w:lvl w:ilvl="3" w:tplc="0419000F">
      <w:numFmt w:val="bullet"/>
      <w:lvlText w:val="•"/>
      <w:lvlJc w:val="left"/>
      <w:pPr>
        <w:ind w:left="1440" w:hanging="293"/>
      </w:pPr>
      <w:rPr>
        <w:rFonts w:hint="default"/>
      </w:rPr>
    </w:lvl>
    <w:lvl w:ilvl="4" w:tplc="04190019">
      <w:numFmt w:val="bullet"/>
      <w:lvlText w:val="•"/>
      <w:lvlJc w:val="left"/>
      <w:pPr>
        <w:ind w:left="1887" w:hanging="293"/>
      </w:pPr>
      <w:rPr>
        <w:rFonts w:hint="default"/>
      </w:rPr>
    </w:lvl>
    <w:lvl w:ilvl="5" w:tplc="0419001B">
      <w:numFmt w:val="bullet"/>
      <w:lvlText w:val="•"/>
      <w:lvlJc w:val="left"/>
      <w:pPr>
        <w:ind w:left="2334" w:hanging="293"/>
      </w:pPr>
      <w:rPr>
        <w:rFonts w:hint="default"/>
      </w:rPr>
    </w:lvl>
    <w:lvl w:ilvl="6" w:tplc="0419000F">
      <w:numFmt w:val="bullet"/>
      <w:lvlText w:val="•"/>
      <w:lvlJc w:val="left"/>
      <w:pPr>
        <w:ind w:left="2780" w:hanging="293"/>
      </w:pPr>
      <w:rPr>
        <w:rFonts w:hint="default"/>
      </w:rPr>
    </w:lvl>
    <w:lvl w:ilvl="7" w:tplc="04190019">
      <w:numFmt w:val="bullet"/>
      <w:lvlText w:val="•"/>
      <w:lvlJc w:val="left"/>
      <w:pPr>
        <w:ind w:left="3227" w:hanging="293"/>
      </w:pPr>
      <w:rPr>
        <w:rFonts w:hint="default"/>
      </w:rPr>
    </w:lvl>
    <w:lvl w:ilvl="8" w:tplc="0419001B">
      <w:numFmt w:val="bullet"/>
      <w:lvlText w:val="•"/>
      <w:lvlJc w:val="left"/>
      <w:pPr>
        <w:ind w:left="3674" w:hanging="293"/>
      </w:pPr>
      <w:rPr>
        <w:rFonts w:hint="default"/>
      </w:rPr>
    </w:lvl>
  </w:abstractNum>
  <w:abstractNum w:abstractNumId="494" w15:restartNumberingAfterBreak="0">
    <w:nsid w:val="6C7B6B5A"/>
    <w:multiLevelType w:val="hybridMultilevel"/>
    <w:tmpl w:val="4FF261DA"/>
    <w:lvl w:ilvl="0" w:tplc="D53E5F84">
      <w:start w:val="1"/>
      <w:numFmt w:val="bullet"/>
      <w:lvlText w:val="-"/>
      <w:lvlJc w:val="left"/>
      <w:pPr>
        <w:tabs>
          <w:tab w:val="num" w:pos="397"/>
        </w:tabs>
        <w:ind w:left="397" w:hanging="340"/>
      </w:pPr>
      <w:rPr>
        <w:rFonts w:ascii="Courier New" w:hAnsi="Courier New" w:hint="default"/>
      </w:rPr>
    </w:lvl>
    <w:lvl w:ilvl="1" w:tplc="D8C0FFF8" w:tentative="1">
      <w:start w:val="1"/>
      <w:numFmt w:val="bullet"/>
      <w:lvlText w:val="o"/>
      <w:lvlJc w:val="left"/>
      <w:pPr>
        <w:tabs>
          <w:tab w:val="num" w:pos="1440"/>
        </w:tabs>
        <w:ind w:left="1440" w:hanging="360"/>
      </w:pPr>
      <w:rPr>
        <w:rFonts w:ascii="Courier New" w:hAnsi="Courier New" w:hint="default"/>
      </w:rPr>
    </w:lvl>
    <w:lvl w:ilvl="2" w:tplc="5C72DE3A" w:tentative="1">
      <w:start w:val="1"/>
      <w:numFmt w:val="bullet"/>
      <w:lvlText w:val=""/>
      <w:lvlJc w:val="left"/>
      <w:pPr>
        <w:tabs>
          <w:tab w:val="num" w:pos="2160"/>
        </w:tabs>
        <w:ind w:left="2160" w:hanging="360"/>
      </w:pPr>
      <w:rPr>
        <w:rFonts w:ascii="Wingdings" w:hAnsi="Wingdings" w:hint="default"/>
      </w:rPr>
    </w:lvl>
    <w:lvl w:ilvl="3" w:tplc="FE12B624" w:tentative="1">
      <w:start w:val="1"/>
      <w:numFmt w:val="bullet"/>
      <w:lvlText w:val=""/>
      <w:lvlJc w:val="left"/>
      <w:pPr>
        <w:tabs>
          <w:tab w:val="num" w:pos="2880"/>
        </w:tabs>
        <w:ind w:left="2880" w:hanging="360"/>
      </w:pPr>
      <w:rPr>
        <w:rFonts w:ascii="Symbol" w:hAnsi="Symbol" w:hint="default"/>
      </w:rPr>
    </w:lvl>
    <w:lvl w:ilvl="4" w:tplc="F900F8F0" w:tentative="1">
      <w:start w:val="1"/>
      <w:numFmt w:val="bullet"/>
      <w:lvlText w:val="o"/>
      <w:lvlJc w:val="left"/>
      <w:pPr>
        <w:tabs>
          <w:tab w:val="num" w:pos="3600"/>
        </w:tabs>
        <w:ind w:left="3600" w:hanging="360"/>
      </w:pPr>
      <w:rPr>
        <w:rFonts w:ascii="Courier New" w:hAnsi="Courier New" w:hint="default"/>
      </w:rPr>
    </w:lvl>
    <w:lvl w:ilvl="5" w:tplc="A1D0306C" w:tentative="1">
      <w:start w:val="1"/>
      <w:numFmt w:val="bullet"/>
      <w:lvlText w:val=""/>
      <w:lvlJc w:val="left"/>
      <w:pPr>
        <w:tabs>
          <w:tab w:val="num" w:pos="4320"/>
        </w:tabs>
        <w:ind w:left="4320" w:hanging="360"/>
      </w:pPr>
      <w:rPr>
        <w:rFonts w:ascii="Wingdings" w:hAnsi="Wingdings" w:hint="default"/>
      </w:rPr>
    </w:lvl>
    <w:lvl w:ilvl="6" w:tplc="ED38292C" w:tentative="1">
      <w:start w:val="1"/>
      <w:numFmt w:val="bullet"/>
      <w:lvlText w:val=""/>
      <w:lvlJc w:val="left"/>
      <w:pPr>
        <w:tabs>
          <w:tab w:val="num" w:pos="5040"/>
        </w:tabs>
        <w:ind w:left="5040" w:hanging="360"/>
      </w:pPr>
      <w:rPr>
        <w:rFonts w:ascii="Symbol" w:hAnsi="Symbol" w:hint="default"/>
      </w:rPr>
    </w:lvl>
    <w:lvl w:ilvl="7" w:tplc="C41A98F4" w:tentative="1">
      <w:start w:val="1"/>
      <w:numFmt w:val="bullet"/>
      <w:lvlText w:val="o"/>
      <w:lvlJc w:val="left"/>
      <w:pPr>
        <w:tabs>
          <w:tab w:val="num" w:pos="5760"/>
        </w:tabs>
        <w:ind w:left="5760" w:hanging="360"/>
      </w:pPr>
      <w:rPr>
        <w:rFonts w:ascii="Courier New" w:hAnsi="Courier New" w:hint="default"/>
      </w:rPr>
    </w:lvl>
    <w:lvl w:ilvl="8" w:tplc="4AFAA78A" w:tentative="1">
      <w:start w:val="1"/>
      <w:numFmt w:val="bullet"/>
      <w:lvlText w:val=""/>
      <w:lvlJc w:val="left"/>
      <w:pPr>
        <w:tabs>
          <w:tab w:val="num" w:pos="6480"/>
        </w:tabs>
        <w:ind w:left="6480" w:hanging="360"/>
      </w:pPr>
      <w:rPr>
        <w:rFonts w:ascii="Wingdings" w:hAnsi="Wingdings" w:hint="default"/>
      </w:rPr>
    </w:lvl>
  </w:abstractNum>
  <w:abstractNum w:abstractNumId="495" w15:restartNumberingAfterBreak="0">
    <w:nsid w:val="6CAD03C3"/>
    <w:multiLevelType w:val="hybridMultilevel"/>
    <w:tmpl w:val="1EE4540E"/>
    <w:lvl w:ilvl="0" w:tplc="1D746AC2">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03">
      <w:start w:val="4"/>
      <w:numFmt w:val="decimal"/>
      <w:lvlText w:val="%2."/>
      <w:lvlJc w:val="left"/>
      <w:pPr>
        <w:ind w:left="825" w:hanging="360"/>
      </w:pPr>
      <w:rPr>
        <w:rFonts w:ascii="Times New Roman" w:eastAsia="Times New Roman" w:hAnsi="Times New Roman" w:cs="Times New Roman" w:hint="default"/>
        <w:w w:val="100"/>
        <w:sz w:val="24"/>
        <w:szCs w:val="24"/>
      </w:rPr>
    </w:lvl>
    <w:lvl w:ilvl="2" w:tplc="04190005">
      <w:numFmt w:val="bullet"/>
      <w:lvlText w:val="•"/>
      <w:lvlJc w:val="left"/>
      <w:pPr>
        <w:ind w:left="1618" w:hanging="360"/>
      </w:pPr>
      <w:rPr>
        <w:rFonts w:hint="default"/>
      </w:rPr>
    </w:lvl>
    <w:lvl w:ilvl="3" w:tplc="04190001">
      <w:numFmt w:val="bullet"/>
      <w:lvlText w:val="•"/>
      <w:lvlJc w:val="left"/>
      <w:pPr>
        <w:ind w:left="2017" w:hanging="360"/>
      </w:pPr>
      <w:rPr>
        <w:rFonts w:hint="default"/>
      </w:rPr>
    </w:lvl>
    <w:lvl w:ilvl="4" w:tplc="04190003">
      <w:numFmt w:val="bullet"/>
      <w:lvlText w:val="•"/>
      <w:lvlJc w:val="left"/>
      <w:pPr>
        <w:ind w:left="2416" w:hanging="360"/>
      </w:pPr>
      <w:rPr>
        <w:rFonts w:hint="default"/>
      </w:rPr>
    </w:lvl>
    <w:lvl w:ilvl="5" w:tplc="04190005">
      <w:numFmt w:val="bullet"/>
      <w:lvlText w:val="•"/>
      <w:lvlJc w:val="left"/>
      <w:pPr>
        <w:ind w:left="2815" w:hanging="360"/>
      </w:pPr>
      <w:rPr>
        <w:rFonts w:hint="default"/>
      </w:rPr>
    </w:lvl>
    <w:lvl w:ilvl="6" w:tplc="04190001">
      <w:numFmt w:val="bullet"/>
      <w:lvlText w:val="•"/>
      <w:lvlJc w:val="left"/>
      <w:pPr>
        <w:ind w:left="3214" w:hanging="360"/>
      </w:pPr>
      <w:rPr>
        <w:rFonts w:hint="default"/>
      </w:rPr>
    </w:lvl>
    <w:lvl w:ilvl="7" w:tplc="04190003">
      <w:numFmt w:val="bullet"/>
      <w:lvlText w:val="•"/>
      <w:lvlJc w:val="left"/>
      <w:pPr>
        <w:ind w:left="3613" w:hanging="360"/>
      </w:pPr>
      <w:rPr>
        <w:rFonts w:hint="default"/>
      </w:rPr>
    </w:lvl>
    <w:lvl w:ilvl="8" w:tplc="04190005">
      <w:numFmt w:val="bullet"/>
      <w:lvlText w:val="•"/>
      <w:lvlJc w:val="left"/>
      <w:pPr>
        <w:ind w:left="4012" w:hanging="360"/>
      </w:pPr>
      <w:rPr>
        <w:rFonts w:hint="default"/>
      </w:rPr>
    </w:lvl>
  </w:abstractNum>
  <w:abstractNum w:abstractNumId="496" w15:restartNumberingAfterBreak="0">
    <w:nsid w:val="6CED1237"/>
    <w:multiLevelType w:val="hybridMultilevel"/>
    <w:tmpl w:val="F50C55EC"/>
    <w:lvl w:ilvl="0" w:tplc="413ADB7A">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97" w15:restartNumberingAfterBreak="0">
    <w:nsid w:val="6CF00B36"/>
    <w:multiLevelType w:val="hybridMultilevel"/>
    <w:tmpl w:val="8FDC54E0"/>
    <w:lvl w:ilvl="0" w:tplc="7FF8AFF8">
      <w:start w:val="1"/>
      <w:numFmt w:val="decimal"/>
      <w:lvlText w:val="%1."/>
      <w:lvlJc w:val="left"/>
      <w:pPr>
        <w:ind w:left="816" w:hanging="528"/>
      </w:pPr>
      <w:rPr>
        <w:rFonts w:ascii="Times New Roman" w:eastAsia="Times New Roman" w:hAnsi="Times New Roman" w:cs="Times New Roman" w:hint="default"/>
        <w:w w:val="100"/>
        <w:sz w:val="24"/>
        <w:szCs w:val="24"/>
      </w:rPr>
    </w:lvl>
    <w:lvl w:ilvl="1" w:tplc="36E687EC">
      <w:numFmt w:val="bullet"/>
      <w:lvlText w:val="•"/>
      <w:lvlJc w:val="left"/>
      <w:pPr>
        <w:ind w:left="1353" w:hanging="528"/>
      </w:pPr>
      <w:rPr>
        <w:rFonts w:hint="default"/>
      </w:rPr>
    </w:lvl>
    <w:lvl w:ilvl="2" w:tplc="012AED8C">
      <w:numFmt w:val="bullet"/>
      <w:lvlText w:val="•"/>
      <w:lvlJc w:val="left"/>
      <w:pPr>
        <w:ind w:left="1887" w:hanging="528"/>
      </w:pPr>
      <w:rPr>
        <w:rFonts w:hint="default"/>
      </w:rPr>
    </w:lvl>
    <w:lvl w:ilvl="3" w:tplc="A1BAED14">
      <w:numFmt w:val="bullet"/>
      <w:lvlText w:val="•"/>
      <w:lvlJc w:val="left"/>
      <w:pPr>
        <w:ind w:left="2420" w:hanging="528"/>
      </w:pPr>
      <w:rPr>
        <w:rFonts w:hint="default"/>
      </w:rPr>
    </w:lvl>
    <w:lvl w:ilvl="4" w:tplc="D7EAD914">
      <w:numFmt w:val="bullet"/>
      <w:lvlText w:val="•"/>
      <w:lvlJc w:val="left"/>
      <w:pPr>
        <w:ind w:left="2954" w:hanging="528"/>
      </w:pPr>
      <w:rPr>
        <w:rFonts w:hint="default"/>
      </w:rPr>
    </w:lvl>
    <w:lvl w:ilvl="5" w:tplc="5254BFDC">
      <w:numFmt w:val="bullet"/>
      <w:lvlText w:val="•"/>
      <w:lvlJc w:val="left"/>
      <w:pPr>
        <w:ind w:left="3488" w:hanging="528"/>
      </w:pPr>
      <w:rPr>
        <w:rFonts w:hint="default"/>
      </w:rPr>
    </w:lvl>
    <w:lvl w:ilvl="6" w:tplc="E0FE08EC">
      <w:numFmt w:val="bullet"/>
      <w:lvlText w:val="•"/>
      <w:lvlJc w:val="left"/>
      <w:pPr>
        <w:ind w:left="4021" w:hanging="528"/>
      </w:pPr>
      <w:rPr>
        <w:rFonts w:hint="default"/>
      </w:rPr>
    </w:lvl>
    <w:lvl w:ilvl="7" w:tplc="B40E1E18">
      <w:numFmt w:val="bullet"/>
      <w:lvlText w:val="•"/>
      <w:lvlJc w:val="left"/>
      <w:pPr>
        <w:ind w:left="4555" w:hanging="528"/>
      </w:pPr>
      <w:rPr>
        <w:rFonts w:hint="default"/>
      </w:rPr>
    </w:lvl>
    <w:lvl w:ilvl="8" w:tplc="C3D20278">
      <w:numFmt w:val="bullet"/>
      <w:lvlText w:val="•"/>
      <w:lvlJc w:val="left"/>
      <w:pPr>
        <w:ind w:left="5088" w:hanging="528"/>
      </w:pPr>
      <w:rPr>
        <w:rFonts w:hint="default"/>
      </w:rPr>
    </w:lvl>
  </w:abstractNum>
  <w:abstractNum w:abstractNumId="498" w15:restartNumberingAfterBreak="0">
    <w:nsid w:val="6CFE2580"/>
    <w:multiLevelType w:val="hybridMultilevel"/>
    <w:tmpl w:val="52808B2C"/>
    <w:lvl w:ilvl="0" w:tplc="B81CA110">
      <w:start w:val="1"/>
      <w:numFmt w:val="bullet"/>
      <w:lvlText w:val=""/>
      <w:lvlJc w:val="left"/>
      <w:pPr>
        <w:tabs>
          <w:tab w:val="num" w:pos="1080"/>
        </w:tabs>
        <w:ind w:left="1080" w:hanging="360"/>
      </w:pPr>
      <w:rPr>
        <w:rFonts w:ascii="Symbol" w:hAnsi="Symbol" w:hint="default"/>
        <w:b/>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99" w15:restartNumberingAfterBreak="0">
    <w:nsid w:val="6D1229CF"/>
    <w:multiLevelType w:val="hybridMultilevel"/>
    <w:tmpl w:val="E0D00762"/>
    <w:lvl w:ilvl="0" w:tplc="8D209242">
      <w:start w:val="1"/>
      <w:numFmt w:val="decimal"/>
      <w:lvlText w:val="%1."/>
      <w:lvlJc w:val="left"/>
      <w:pPr>
        <w:ind w:left="927" w:hanging="360"/>
      </w:pPr>
      <w:rPr>
        <w:rFonts w:cs="Times New Roman" w:hint="default"/>
      </w:rPr>
    </w:lvl>
    <w:lvl w:ilvl="1" w:tplc="793C80C8" w:tentative="1">
      <w:start w:val="1"/>
      <w:numFmt w:val="lowerLetter"/>
      <w:lvlText w:val="%2."/>
      <w:lvlJc w:val="left"/>
      <w:pPr>
        <w:ind w:left="1647" w:hanging="360"/>
      </w:pPr>
      <w:rPr>
        <w:rFonts w:cs="Times New Roman"/>
      </w:rPr>
    </w:lvl>
    <w:lvl w:ilvl="2" w:tplc="1B12EDB8" w:tentative="1">
      <w:start w:val="1"/>
      <w:numFmt w:val="lowerRoman"/>
      <w:lvlText w:val="%3."/>
      <w:lvlJc w:val="right"/>
      <w:pPr>
        <w:ind w:left="2367" w:hanging="180"/>
      </w:pPr>
      <w:rPr>
        <w:rFonts w:cs="Times New Roman"/>
      </w:rPr>
    </w:lvl>
    <w:lvl w:ilvl="3" w:tplc="3434056E" w:tentative="1">
      <w:start w:val="1"/>
      <w:numFmt w:val="decimal"/>
      <w:lvlText w:val="%4."/>
      <w:lvlJc w:val="left"/>
      <w:pPr>
        <w:ind w:left="3087" w:hanging="360"/>
      </w:pPr>
      <w:rPr>
        <w:rFonts w:cs="Times New Roman"/>
      </w:rPr>
    </w:lvl>
    <w:lvl w:ilvl="4" w:tplc="A9BAC084" w:tentative="1">
      <w:start w:val="1"/>
      <w:numFmt w:val="lowerLetter"/>
      <w:lvlText w:val="%5."/>
      <w:lvlJc w:val="left"/>
      <w:pPr>
        <w:ind w:left="3807" w:hanging="360"/>
      </w:pPr>
      <w:rPr>
        <w:rFonts w:cs="Times New Roman"/>
      </w:rPr>
    </w:lvl>
    <w:lvl w:ilvl="5" w:tplc="1B54BE9E" w:tentative="1">
      <w:start w:val="1"/>
      <w:numFmt w:val="lowerRoman"/>
      <w:lvlText w:val="%6."/>
      <w:lvlJc w:val="right"/>
      <w:pPr>
        <w:ind w:left="4527" w:hanging="180"/>
      </w:pPr>
      <w:rPr>
        <w:rFonts w:cs="Times New Roman"/>
      </w:rPr>
    </w:lvl>
    <w:lvl w:ilvl="6" w:tplc="69685C66" w:tentative="1">
      <w:start w:val="1"/>
      <w:numFmt w:val="decimal"/>
      <w:lvlText w:val="%7."/>
      <w:lvlJc w:val="left"/>
      <w:pPr>
        <w:ind w:left="5247" w:hanging="360"/>
      </w:pPr>
      <w:rPr>
        <w:rFonts w:cs="Times New Roman"/>
      </w:rPr>
    </w:lvl>
    <w:lvl w:ilvl="7" w:tplc="0D98E1B4" w:tentative="1">
      <w:start w:val="1"/>
      <w:numFmt w:val="lowerLetter"/>
      <w:lvlText w:val="%8."/>
      <w:lvlJc w:val="left"/>
      <w:pPr>
        <w:ind w:left="5967" w:hanging="360"/>
      </w:pPr>
      <w:rPr>
        <w:rFonts w:cs="Times New Roman"/>
      </w:rPr>
    </w:lvl>
    <w:lvl w:ilvl="8" w:tplc="5BB00794" w:tentative="1">
      <w:start w:val="1"/>
      <w:numFmt w:val="lowerRoman"/>
      <w:lvlText w:val="%9."/>
      <w:lvlJc w:val="right"/>
      <w:pPr>
        <w:ind w:left="6687" w:hanging="180"/>
      </w:pPr>
      <w:rPr>
        <w:rFonts w:cs="Times New Roman"/>
      </w:rPr>
    </w:lvl>
  </w:abstractNum>
  <w:abstractNum w:abstractNumId="500" w15:restartNumberingAfterBreak="0">
    <w:nsid w:val="6E160160"/>
    <w:multiLevelType w:val="hybridMultilevel"/>
    <w:tmpl w:val="2A544448"/>
    <w:lvl w:ilvl="0" w:tplc="1F9E5738">
      <w:start w:val="1"/>
      <w:numFmt w:val="decimal"/>
      <w:lvlText w:val="%1."/>
      <w:lvlJc w:val="left"/>
      <w:pPr>
        <w:ind w:left="720" w:hanging="360"/>
      </w:pPr>
      <w:rPr>
        <w:rFonts w:cs="Times New Roman" w:hint="default"/>
      </w:rPr>
    </w:lvl>
    <w:lvl w:ilvl="1" w:tplc="9530FDB2" w:tentative="1">
      <w:start w:val="1"/>
      <w:numFmt w:val="lowerLetter"/>
      <w:lvlText w:val="%2."/>
      <w:lvlJc w:val="left"/>
      <w:pPr>
        <w:ind w:left="1440" w:hanging="360"/>
      </w:pPr>
      <w:rPr>
        <w:rFonts w:cs="Times New Roman"/>
      </w:rPr>
    </w:lvl>
    <w:lvl w:ilvl="2" w:tplc="3788A896" w:tentative="1">
      <w:start w:val="1"/>
      <w:numFmt w:val="lowerRoman"/>
      <w:lvlText w:val="%3."/>
      <w:lvlJc w:val="right"/>
      <w:pPr>
        <w:ind w:left="2160" w:hanging="180"/>
      </w:pPr>
      <w:rPr>
        <w:rFonts w:cs="Times New Roman"/>
      </w:rPr>
    </w:lvl>
    <w:lvl w:ilvl="3" w:tplc="0450F39E" w:tentative="1">
      <w:start w:val="1"/>
      <w:numFmt w:val="decimal"/>
      <w:lvlText w:val="%4."/>
      <w:lvlJc w:val="left"/>
      <w:pPr>
        <w:ind w:left="2880" w:hanging="360"/>
      </w:pPr>
      <w:rPr>
        <w:rFonts w:cs="Times New Roman"/>
      </w:rPr>
    </w:lvl>
    <w:lvl w:ilvl="4" w:tplc="BDE46686" w:tentative="1">
      <w:start w:val="1"/>
      <w:numFmt w:val="lowerLetter"/>
      <w:lvlText w:val="%5."/>
      <w:lvlJc w:val="left"/>
      <w:pPr>
        <w:ind w:left="3600" w:hanging="360"/>
      </w:pPr>
      <w:rPr>
        <w:rFonts w:cs="Times New Roman"/>
      </w:rPr>
    </w:lvl>
    <w:lvl w:ilvl="5" w:tplc="AE80E28E" w:tentative="1">
      <w:start w:val="1"/>
      <w:numFmt w:val="lowerRoman"/>
      <w:lvlText w:val="%6."/>
      <w:lvlJc w:val="right"/>
      <w:pPr>
        <w:ind w:left="4320" w:hanging="180"/>
      </w:pPr>
      <w:rPr>
        <w:rFonts w:cs="Times New Roman"/>
      </w:rPr>
    </w:lvl>
    <w:lvl w:ilvl="6" w:tplc="1DD4B828" w:tentative="1">
      <w:start w:val="1"/>
      <w:numFmt w:val="decimal"/>
      <w:lvlText w:val="%7."/>
      <w:lvlJc w:val="left"/>
      <w:pPr>
        <w:ind w:left="5040" w:hanging="360"/>
      </w:pPr>
      <w:rPr>
        <w:rFonts w:cs="Times New Roman"/>
      </w:rPr>
    </w:lvl>
    <w:lvl w:ilvl="7" w:tplc="6ADA9448" w:tentative="1">
      <w:start w:val="1"/>
      <w:numFmt w:val="lowerLetter"/>
      <w:lvlText w:val="%8."/>
      <w:lvlJc w:val="left"/>
      <w:pPr>
        <w:ind w:left="5760" w:hanging="360"/>
      </w:pPr>
      <w:rPr>
        <w:rFonts w:cs="Times New Roman"/>
      </w:rPr>
    </w:lvl>
    <w:lvl w:ilvl="8" w:tplc="F4C49B92" w:tentative="1">
      <w:start w:val="1"/>
      <w:numFmt w:val="lowerRoman"/>
      <w:lvlText w:val="%9."/>
      <w:lvlJc w:val="right"/>
      <w:pPr>
        <w:ind w:left="6480" w:hanging="180"/>
      </w:pPr>
      <w:rPr>
        <w:rFonts w:cs="Times New Roman"/>
      </w:rPr>
    </w:lvl>
  </w:abstractNum>
  <w:abstractNum w:abstractNumId="501" w15:restartNumberingAfterBreak="0">
    <w:nsid w:val="6E230709"/>
    <w:multiLevelType w:val="hybridMultilevel"/>
    <w:tmpl w:val="4D226374"/>
    <w:lvl w:ilvl="0" w:tplc="0FE416AE">
      <w:start w:val="1"/>
      <w:numFmt w:val="bullet"/>
      <w:lvlText w:val="-"/>
      <w:lvlJc w:val="left"/>
      <w:pPr>
        <w:tabs>
          <w:tab w:val="num" w:pos="397"/>
        </w:tabs>
        <w:ind w:left="397" w:hanging="34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02" w15:restartNumberingAfterBreak="0">
    <w:nsid w:val="6E3837B7"/>
    <w:multiLevelType w:val="hybridMultilevel"/>
    <w:tmpl w:val="6B5E80A6"/>
    <w:lvl w:ilvl="0" w:tplc="5EB83B0C">
      <w:start w:val="1"/>
      <w:numFmt w:val="decimal"/>
      <w:lvlText w:val="%1."/>
      <w:lvlJc w:val="left"/>
      <w:pPr>
        <w:tabs>
          <w:tab w:val="num" w:pos="720"/>
        </w:tabs>
        <w:ind w:left="720" w:hanging="360"/>
      </w:pPr>
      <w:rPr>
        <w:rFonts w:cs="Times New Roman" w:hint="default"/>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03" w15:restartNumberingAfterBreak="0">
    <w:nsid w:val="6E5F0B36"/>
    <w:multiLevelType w:val="hybridMultilevel"/>
    <w:tmpl w:val="85CC7D48"/>
    <w:lvl w:ilvl="0" w:tplc="F5F69D48">
      <w:start w:val="1"/>
      <w:numFmt w:val="decimal"/>
      <w:lvlText w:val="%1."/>
      <w:lvlJc w:val="left"/>
      <w:pPr>
        <w:ind w:left="825" w:hanging="540"/>
      </w:pPr>
      <w:rPr>
        <w:rFonts w:ascii="Times New Roman" w:eastAsia="Times New Roman" w:hAnsi="Times New Roman" w:cs="Times New Roman" w:hint="default"/>
        <w:w w:val="100"/>
        <w:sz w:val="24"/>
        <w:szCs w:val="24"/>
      </w:rPr>
    </w:lvl>
    <w:lvl w:ilvl="1" w:tplc="4CC471AE">
      <w:numFmt w:val="bullet"/>
      <w:lvlText w:val="•"/>
      <w:lvlJc w:val="left"/>
      <w:pPr>
        <w:ind w:left="1219" w:hanging="540"/>
      </w:pPr>
      <w:rPr>
        <w:rFonts w:hint="default"/>
      </w:rPr>
    </w:lvl>
    <w:lvl w:ilvl="2" w:tplc="BD0ABCBE">
      <w:numFmt w:val="bullet"/>
      <w:lvlText w:val="•"/>
      <w:lvlJc w:val="left"/>
      <w:pPr>
        <w:ind w:left="1618" w:hanging="540"/>
      </w:pPr>
      <w:rPr>
        <w:rFonts w:hint="default"/>
      </w:rPr>
    </w:lvl>
    <w:lvl w:ilvl="3" w:tplc="789A1C9E">
      <w:numFmt w:val="bullet"/>
      <w:lvlText w:val="•"/>
      <w:lvlJc w:val="left"/>
      <w:pPr>
        <w:ind w:left="2017" w:hanging="540"/>
      </w:pPr>
      <w:rPr>
        <w:rFonts w:hint="default"/>
      </w:rPr>
    </w:lvl>
    <w:lvl w:ilvl="4" w:tplc="62B2A936">
      <w:numFmt w:val="bullet"/>
      <w:lvlText w:val="•"/>
      <w:lvlJc w:val="left"/>
      <w:pPr>
        <w:ind w:left="2416" w:hanging="540"/>
      </w:pPr>
      <w:rPr>
        <w:rFonts w:hint="default"/>
      </w:rPr>
    </w:lvl>
    <w:lvl w:ilvl="5" w:tplc="11C2A866">
      <w:numFmt w:val="bullet"/>
      <w:lvlText w:val="•"/>
      <w:lvlJc w:val="left"/>
      <w:pPr>
        <w:ind w:left="2815" w:hanging="540"/>
      </w:pPr>
      <w:rPr>
        <w:rFonts w:hint="default"/>
      </w:rPr>
    </w:lvl>
    <w:lvl w:ilvl="6" w:tplc="E604AA9A">
      <w:numFmt w:val="bullet"/>
      <w:lvlText w:val="•"/>
      <w:lvlJc w:val="left"/>
      <w:pPr>
        <w:ind w:left="3214" w:hanging="540"/>
      </w:pPr>
      <w:rPr>
        <w:rFonts w:hint="default"/>
      </w:rPr>
    </w:lvl>
    <w:lvl w:ilvl="7" w:tplc="6002A2C0">
      <w:numFmt w:val="bullet"/>
      <w:lvlText w:val="•"/>
      <w:lvlJc w:val="left"/>
      <w:pPr>
        <w:ind w:left="3613" w:hanging="540"/>
      </w:pPr>
      <w:rPr>
        <w:rFonts w:hint="default"/>
      </w:rPr>
    </w:lvl>
    <w:lvl w:ilvl="8" w:tplc="1B249716">
      <w:numFmt w:val="bullet"/>
      <w:lvlText w:val="•"/>
      <w:lvlJc w:val="left"/>
      <w:pPr>
        <w:ind w:left="4012" w:hanging="540"/>
      </w:pPr>
      <w:rPr>
        <w:rFonts w:hint="default"/>
      </w:rPr>
    </w:lvl>
  </w:abstractNum>
  <w:abstractNum w:abstractNumId="504" w15:restartNumberingAfterBreak="0">
    <w:nsid w:val="6E645300"/>
    <w:multiLevelType w:val="hybridMultilevel"/>
    <w:tmpl w:val="CE42657A"/>
    <w:lvl w:ilvl="0" w:tplc="FBBAD7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5" w15:restartNumberingAfterBreak="0">
    <w:nsid w:val="6E81151A"/>
    <w:multiLevelType w:val="hybridMultilevel"/>
    <w:tmpl w:val="8220657A"/>
    <w:lvl w:ilvl="0" w:tplc="F0E2A79E">
      <w:start w:val="1"/>
      <w:numFmt w:val="bullet"/>
      <w:lvlText w:val="-"/>
      <w:lvlJc w:val="left"/>
      <w:pPr>
        <w:tabs>
          <w:tab w:val="num" w:pos="397"/>
        </w:tabs>
        <w:ind w:left="397" w:hanging="340"/>
      </w:pPr>
      <w:rPr>
        <w:rFonts w:ascii="Courier New" w:hAnsi="Courier New"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506" w15:restartNumberingAfterBreak="0">
    <w:nsid w:val="6EDF2376"/>
    <w:multiLevelType w:val="hybridMultilevel"/>
    <w:tmpl w:val="44724F1E"/>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07" w15:restartNumberingAfterBreak="0">
    <w:nsid w:val="6EF27FEC"/>
    <w:multiLevelType w:val="hybridMultilevel"/>
    <w:tmpl w:val="94B45CCE"/>
    <w:lvl w:ilvl="0" w:tplc="981E4012">
      <w:start w:val="1"/>
      <w:numFmt w:val="decimal"/>
      <w:lvlText w:val="%1."/>
      <w:lvlJc w:val="left"/>
      <w:pPr>
        <w:tabs>
          <w:tab w:val="num" w:pos="720"/>
        </w:tabs>
        <w:ind w:left="720" w:hanging="360"/>
      </w:pPr>
      <w:rPr>
        <w:rFonts w:cs="Times New Roman"/>
      </w:rPr>
    </w:lvl>
    <w:lvl w:ilvl="1" w:tplc="4D785CA6" w:tentative="1">
      <w:start w:val="1"/>
      <w:numFmt w:val="lowerLetter"/>
      <w:lvlText w:val="%2."/>
      <w:lvlJc w:val="left"/>
      <w:pPr>
        <w:tabs>
          <w:tab w:val="num" w:pos="1440"/>
        </w:tabs>
        <w:ind w:left="1440" w:hanging="360"/>
      </w:pPr>
      <w:rPr>
        <w:rFonts w:cs="Times New Roman"/>
      </w:rPr>
    </w:lvl>
    <w:lvl w:ilvl="2" w:tplc="B40CE1BE" w:tentative="1">
      <w:start w:val="1"/>
      <w:numFmt w:val="lowerRoman"/>
      <w:lvlText w:val="%3."/>
      <w:lvlJc w:val="right"/>
      <w:pPr>
        <w:tabs>
          <w:tab w:val="num" w:pos="2160"/>
        </w:tabs>
        <w:ind w:left="2160" w:hanging="180"/>
      </w:pPr>
      <w:rPr>
        <w:rFonts w:cs="Times New Roman"/>
      </w:rPr>
    </w:lvl>
    <w:lvl w:ilvl="3" w:tplc="C1AECE6C" w:tentative="1">
      <w:start w:val="1"/>
      <w:numFmt w:val="decimal"/>
      <w:lvlText w:val="%4."/>
      <w:lvlJc w:val="left"/>
      <w:pPr>
        <w:tabs>
          <w:tab w:val="num" w:pos="2880"/>
        </w:tabs>
        <w:ind w:left="2880" w:hanging="360"/>
      </w:pPr>
      <w:rPr>
        <w:rFonts w:cs="Times New Roman"/>
      </w:rPr>
    </w:lvl>
    <w:lvl w:ilvl="4" w:tplc="801AE498" w:tentative="1">
      <w:start w:val="1"/>
      <w:numFmt w:val="lowerLetter"/>
      <w:lvlText w:val="%5."/>
      <w:lvlJc w:val="left"/>
      <w:pPr>
        <w:tabs>
          <w:tab w:val="num" w:pos="3600"/>
        </w:tabs>
        <w:ind w:left="3600" w:hanging="360"/>
      </w:pPr>
      <w:rPr>
        <w:rFonts w:cs="Times New Roman"/>
      </w:rPr>
    </w:lvl>
    <w:lvl w:ilvl="5" w:tplc="61D6AF78" w:tentative="1">
      <w:start w:val="1"/>
      <w:numFmt w:val="lowerRoman"/>
      <w:lvlText w:val="%6."/>
      <w:lvlJc w:val="right"/>
      <w:pPr>
        <w:tabs>
          <w:tab w:val="num" w:pos="4320"/>
        </w:tabs>
        <w:ind w:left="4320" w:hanging="180"/>
      </w:pPr>
      <w:rPr>
        <w:rFonts w:cs="Times New Roman"/>
      </w:rPr>
    </w:lvl>
    <w:lvl w:ilvl="6" w:tplc="16983418" w:tentative="1">
      <w:start w:val="1"/>
      <w:numFmt w:val="decimal"/>
      <w:lvlText w:val="%7."/>
      <w:lvlJc w:val="left"/>
      <w:pPr>
        <w:tabs>
          <w:tab w:val="num" w:pos="5040"/>
        </w:tabs>
        <w:ind w:left="5040" w:hanging="360"/>
      </w:pPr>
      <w:rPr>
        <w:rFonts w:cs="Times New Roman"/>
      </w:rPr>
    </w:lvl>
    <w:lvl w:ilvl="7" w:tplc="CDCED6A4" w:tentative="1">
      <w:start w:val="1"/>
      <w:numFmt w:val="lowerLetter"/>
      <w:lvlText w:val="%8."/>
      <w:lvlJc w:val="left"/>
      <w:pPr>
        <w:tabs>
          <w:tab w:val="num" w:pos="5760"/>
        </w:tabs>
        <w:ind w:left="5760" w:hanging="360"/>
      </w:pPr>
      <w:rPr>
        <w:rFonts w:cs="Times New Roman"/>
      </w:rPr>
    </w:lvl>
    <w:lvl w:ilvl="8" w:tplc="0F0A7208" w:tentative="1">
      <w:start w:val="1"/>
      <w:numFmt w:val="lowerRoman"/>
      <w:lvlText w:val="%9."/>
      <w:lvlJc w:val="right"/>
      <w:pPr>
        <w:tabs>
          <w:tab w:val="num" w:pos="6480"/>
        </w:tabs>
        <w:ind w:left="6480" w:hanging="180"/>
      </w:pPr>
      <w:rPr>
        <w:rFonts w:cs="Times New Roman"/>
      </w:rPr>
    </w:lvl>
  </w:abstractNum>
  <w:abstractNum w:abstractNumId="508" w15:restartNumberingAfterBreak="0">
    <w:nsid w:val="6F5D1E18"/>
    <w:multiLevelType w:val="hybridMultilevel"/>
    <w:tmpl w:val="A99AE37E"/>
    <w:lvl w:ilvl="0" w:tplc="567081B6">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509" w15:restartNumberingAfterBreak="0">
    <w:nsid w:val="6FA85C95"/>
    <w:multiLevelType w:val="hybridMultilevel"/>
    <w:tmpl w:val="3D66C4F2"/>
    <w:lvl w:ilvl="0" w:tplc="5EB83B0C">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10" w15:restartNumberingAfterBreak="0">
    <w:nsid w:val="704261CA"/>
    <w:multiLevelType w:val="hybridMultilevel"/>
    <w:tmpl w:val="4FCE274A"/>
    <w:lvl w:ilvl="0" w:tplc="A33A8A52">
      <w:start w:val="1"/>
      <w:numFmt w:val="decimal"/>
      <w:lvlText w:val="%1."/>
      <w:lvlJc w:val="left"/>
      <w:pPr>
        <w:ind w:left="825" w:hanging="540"/>
      </w:pPr>
      <w:rPr>
        <w:rFonts w:ascii="Times New Roman" w:eastAsia="Times New Roman" w:hAnsi="Times New Roman" w:cs="Times New Roman" w:hint="default"/>
        <w:w w:val="100"/>
        <w:sz w:val="24"/>
        <w:szCs w:val="24"/>
      </w:rPr>
    </w:lvl>
    <w:lvl w:ilvl="1" w:tplc="DEDAF3B6">
      <w:numFmt w:val="bullet"/>
      <w:lvlText w:val=""/>
      <w:lvlJc w:val="left"/>
      <w:pPr>
        <w:ind w:left="825" w:hanging="360"/>
      </w:pPr>
      <w:rPr>
        <w:rFonts w:ascii="Symbol" w:eastAsia="Times New Roman" w:hAnsi="Symbol" w:hint="default"/>
        <w:w w:val="100"/>
        <w:sz w:val="24"/>
      </w:rPr>
    </w:lvl>
    <w:lvl w:ilvl="2" w:tplc="34F4C12A">
      <w:numFmt w:val="bullet"/>
      <w:lvlText w:val="•"/>
      <w:lvlJc w:val="left"/>
      <w:pPr>
        <w:ind w:left="1618" w:hanging="360"/>
      </w:pPr>
      <w:rPr>
        <w:rFonts w:hint="default"/>
      </w:rPr>
    </w:lvl>
    <w:lvl w:ilvl="3" w:tplc="F05A6248">
      <w:numFmt w:val="bullet"/>
      <w:lvlText w:val="•"/>
      <w:lvlJc w:val="left"/>
      <w:pPr>
        <w:ind w:left="2017" w:hanging="360"/>
      </w:pPr>
      <w:rPr>
        <w:rFonts w:hint="default"/>
      </w:rPr>
    </w:lvl>
    <w:lvl w:ilvl="4" w:tplc="C4626FEC">
      <w:numFmt w:val="bullet"/>
      <w:lvlText w:val="•"/>
      <w:lvlJc w:val="left"/>
      <w:pPr>
        <w:ind w:left="2416" w:hanging="360"/>
      </w:pPr>
      <w:rPr>
        <w:rFonts w:hint="default"/>
      </w:rPr>
    </w:lvl>
    <w:lvl w:ilvl="5" w:tplc="288CD996">
      <w:numFmt w:val="bullet"/>
      <w:lvlText w:val="•"/>
      <w:lvlJc w:val="left"/>
      <w:pPr>
        <w:ind w:left="2815" w:hanging="360"/>
      </w:pPr>
      <w:rPr>
        <w:rFonts w:hint="default"/>
      </w:rPr>
    </w:lvl>
    <w:lvl w:ilvl="6" w:tplc="D4C88ED0">
      <w:numFmt w:val="bullet"/>
      <w:lvlText w:val="•"/>
      <w:lvlJc w:val="left"/>
      <w:pPr>
        <w:ind w:left="3214" w:hanging="360"/>
      </w:pPr>
      <w:rPr>
        <w:rFonts w:hint="default"/>
      </w:rPr>
    </w:lvl>
    <w:lvl w:ilvl="7" w:tplc="4C56064C">
      <w:numFmt w:val="bullet"/>
      <w:lvlText w:val="•"/>
      <w:lvlJc w:val="left"/>
      <w:pPr>
        <w:ind w:left="3613" w:hanging="360"/>
      </w:pPr>
      <w:rPr>
        <w:rFonts w:hint="default"/>
      </w:rPr>
    </w:lvl>
    <w:lvl w:ilvl="8" w:tplc="0758377C">
      <w:numFmt w:val="bullet"/>
      <w:lvlText w:val="•"/>
      <w:lvlJc w:val="left"/>
      <w:pPr>
        <w:ind w:left="4012" w:hanging="360"/>
      </w:pPr>
      <w:rPr>
        <w:rFonts w:hint="default"/>
      </w:rPr>
    </w:lvl>
  </w:abstractNum>
  <w:abstractNum w:abstractNumId="511" w15:restartNumberingAfterBreak="0">
    <w:nsid w:val="704433CB"/>
    <w:multiLevelType w:val="hybridMultilevel"/>
    <w:tmpl w:val="5914B87C"/>
    <w:lvl w:ilvl="0" w:tplc="0419000F">
      <w:start w:val="1"/>
      <w:numFmt w:val="bullet"/>
      <w:lvlText w:val=""/>
      <w:lvlJc w:val="left"/>
      <w:pPr>
        <w:ind w:left="1070" w:hanging="360"/>
      </w:pPr>
      <w:rPr>
        <w:rFonts w:ascii="Symbol" w:hAnsi="Symbol" w:hint="default"/>
      </w:rPr>
    </w:lvl>
    <w:lvl w:ilvl="1" w:tplc="04190019" w:tentative="1">
      <w:start w:val="1"/>
      <w:numFmt w:val="bullet"/>
      <w:lvlText w:val="o"/>
      <w:lvlJc w:val="left"/>
      <w:pPr>
        <w:ind w:left="1790" w:hanging="360"/>
      </w:pPr>
      <w:rPr>
        <w:rFonts w:ascii="Courier New" w:hAnsi="Courier New" w:hint="default"/>
      </w:rPr>
    </w:lvl>
    <w:lvl w:ilvl="2" w:tplc="0419001B" w:tentative="1">
      <w:start w:val="1"/>
      <w:numFmt w:val="bullet"/>
      <w:lvlText w:val=""/>
      <w:lvlJc w:val="left"/>
      <w:pPr>
        <w:ind w:left="2510" w:hanging="360"/>
      </w:pPr>
      <w:rPr>
        <w:rFonts w:ascii="Wingdings" w:hAnsi="Wingdings" w:hint="default"/>
      </w:rPr>
    </w:lvl>
    <w:lvl w:ilvl="3" w:tplc="0419000F" w:tentative="1">
      <w:start w:val="1"/>
      <w:numFmt w:val="bullet"/>
      <w:lvlText w:val=""/>
      <w:lvlJc w:val="left"/>
      <w:pPr>
        <w:ind w:left="3230" w:hanging="360"/>
      </w:pPr>
      <w:rPr>
        <w:rFonts w:ascii="Symbol" w:hAnsi="Symbol" w:hint="default"/>
      </w:rPr>
    </w:lvl>
    <w:lvl w:ilvl="4" w:tplc="04190019" w:tentative="1">
      <w:start w:val="1"/>
      <w:numFmt w:val="bullet"/>
      <w:lvlText w:val="o"/>
      <w:lvlJc w:val="left"/>
      <w:pPr>
        <w:ind w:left="3950" w:hanging="360"/>
      </w:pPr>
      <w:rPr>
        <w:rFonts w:ascii="Courier New" w:hAnsi="Courier New" w:hint="default"/>
      </w:rPr>
    </w:lvl>
    <w:lvl w:ilvl="5" w:tplc="0419001B" w:tentative="1">
      <w:start w:val="1"/>
      <w:numFmt w:val="bullet"/>
      <w:lvlText w:val=""/>
      <w:lvlJc w:val="left"/>
      <w:pPr>
        <w:ind w:left="4670" w:hanging="360"/>
      </w:pPr>
      <w:rPr>
        <w:rFonts w:ascii="Wingdings" w:hAnsi="Wingdings" w:hint="default"/>
      </w:rPr>
    </w:lvl>
    <w:lvl w:ilvl="6" w:tplc="0419000F" w:tentative="1">
      <w:start w:val="1"/>
      <w:numFmt w:val="bullet"/>
      <w:lvlText w:val=""/>
      <w:lvlJc w:val="left"/>
      <w:pPr>
        <w:ind w:left="5390" w:hanging="360"/>
      </w:pPr>
      <w:rPr>
        <w:rFonts w:ascii="Symbol" w:hAnsi="Symbol" w:hint="default"/>
      </w:rPr>
    </w:lvl>
    <w:lvl w:ilvl="7" w:tplc="04190019" w:tentative="1">
      <w:start w:val="1"/>
      <w:numFmt w:val="bullet"/>
      <w:lvlText w:val="o"/>
      <w:lvlJc w:val="left"/>
      <w:pPr>
        <w:ind w:left="6110" w:hanging="360"/>
      </w:pPr>
      <w:rPr>
        <w:rFonts w:ascii="Courier New" w:hAnsi="Courier New" w:hint="default"/>
      </w:rPr>
    </w:lvl>
    <w:lvl w:ilvl="8" w:tplc="0419001B" w:tentative="1">
      <w:start w:val="1"/>
      <w:numFmt w:val="bullet"/>
      <w:lvlText w:val=""/>
      <w:lvlJc w:val="left"/>
      <w:pPr>
        <w:ind w:left="6830" w:hanging="360"/>
      </w:pPr>
      <w:rPr>
        <w:rFonts w:ascii="Wingdings" w:hAnsi="Wingdings" w:hint="default"/>
      </w:rPr>
    </w:lvl>
  </w:abstractNum>
  <w:abstractNum w:abstractNumId="512" w15:restartNumberingAfterBreak="0">
    <w:nsid w:val="707330E8"/>
    <w:multiLevelType w:val="hybridMultilevel"/>
    <w:tmpl w:val="D524704C"/>
    <w:lvl w:ilvl="0" w:tplc="0419000F">
      <w:start w:val="1"/>
      <w:numFmt w:val="decimal"/>
      <w:lvlText w:val="%1."/>
      <w:lvlJc w:val="left"/>
      <w:pPr>
        <w:ind w:left="825" w:hanging="360"/>
      </w:pPr>
      <w:rPr>
        <w:rFonts w:ascii="Times New Roman" w:eastAsia="Times New Roman" w:hAnsi="Times New Roman" w:cs="Times New Roman" w:hint="default"/>
        <w:w w:val="100"/>
        <w:sz w:val="24"/>
        <w:szCs w:val="24"/>
      </w:rPr>
    </w:lvl>
    <w:lvl w:ilvl="1" w:tplc="04190019">
      <w:numFmt w:val="bullet"/>
      <w:lvlText w:val="•"/>
      <w:lvlJc w:val="left"/>
      <w:pPr>
        <w:ind w:left="1219" w:hanging="360"/>
      </w:pPr>
      <w:rPr>
        <w:rFonts w:hint="default"/>
      </w:rPr>
    </w:lvl>
    <w:lvl w:ilvl="2" w:tplc="0419001B">
      <w:numFmt w:val="bullet"/>
      <w:lvlText w:val="•"/>
      <w:lvlJc w:val="left"/>
      <w:pPr>
        <w:ind w:left="1618" w:hanging="360"/>
      </w:pPr>
      <w:rPr>
        <w:rFonts w:hint="default"/>
      </w:rPr>
    </w:lvl>
    <w:lvl w:ilvl="3" w:tplc="0419000F">
      <w:numFmt w:val="bullet"/>
      <w:lvlText w:val="•"/>
      <w:lvlJc w:val="left"/>
      <w:pPr>
        <w:ind w:left="2017" w:hanging="360"/>
      </w:pPr>
      <w:rPr>
        <w:rFonts w:hint="default"/>
      </w:rPr>
    </w:lvl>
    <w:lvl w:ilvl="4" w:tplc="04190019">
      <w:numFmt w:val="bullet"/>
      <w:lvlText w:val="•"/>
      <w:lvlJc w:val="left"/>
      <w:pPr>
        <w:ind w:left="2416" w:hanging="360"/>
      </w:pPr>
      <w:rPr>
        <w:rFonts w:hint="default"/>
      </w:rPr>
    </w:lvl>
    <w:lvl w:ilvl="5" w:tplc="0419001B">
      <w:numFmt w:val="bullet"/>
      <w:lvlText w:val="•"/>
      <w:lvlJc w:val="left"/>
      <w:pPr>
        <w:ind w:left="2815" w:hanging="360"/>
      </w:pPr>
      <w:rPr>
        <w:rFonts w:hint="default"/>
      </w:rPr>
    </w:lvl>
    <w:lvl w:ilvl="6" w:tplc="0419000F">
      <w:numFmt w:val="bullet"/>
      <w:lvlText w:val="•"/>
      <w:lvlJc w:val="left"/>
      <w:pPr>
        <w:ind w:left="3214" w:hanging="360"/>
      </w:pPr>
      <w:rPr>
        <w:rFonts w:hint="default"/>
      </w:rPr>
    </w:lvl>
    <w:lvl w:ilvl="7" w:tplc="04190019">
      <w:numFmt w:val="bullet"/>
      <w:lvlText w:val="•"/>
      <w:lvlJc w:val="left"/>
      <w:pPr>
        <w:ind w:left="3613" w:hanging="360"/>
      </w:pPr>
      <w:rPr>
        <w:rFonts w:hint="default"/>
      </w:rPr>
    </w:lvl>
    <w:lvl w:ilvl="8" w:tplc="0419001B">
      <w:numFmt w:val="bullet"/>
      <w:lvlText w:val="•"/>
      <w:lvlJc w:val="left"/>
      <w:pPr>
        <w:ind w:left="4012" w:hanging="360"/>
      </w:pPr>
      <w:rPr>
        <w:rFonts w:hint="default"/>
      </w:rPr>
    </w:lvl>
  </w:abstractNum>
  <w:abstractNum w:abstractNumId="513" w15:restartNumberingAfterBreak="0">
    <w:nsid w:val="7081519D"/>
    <w:multiLevelType w:val="hybridMultilevel"/>
    <w:tmpl w:val="3B464AD8"/>
    <w:lvl w:ilvl="0" w:tplc="0419000F">
      <w:start w:val="1"/>
      <w:numFmt w:val="bullet"/>
      <w:lvlText w:val=""/>
      <w:lvlJc w:val="left"/>
      <w:pPr>
        <w:tabs>
          <w:tab w:val="num" w:pos="644"/>
        </w:tabs>
        <w:ind w:left="644" w:hanging="360"/>
      </w:pPr>
      <w:rPr>
        <w:rFonts w:ascii="Symbol" w:hAnsi="Symbol" w:hint="default"/>
        <w:color w:val="000000"/>
        <w:sz w:val="16"/>
        <w:effect w:val="none"/>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514" w15:restartNumberingAfterBreak="0">
    <w:nsid w:val="70971F11"/>
    <w:multiLevelType w:val="hybridMultilevel"/>
    <w:tmpl w:val="726AC55E"/>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15" w15:restartNumberingAfterBreak="0">
    <w:nsid w:val="70DA2DB5"/>
    <w:multiLevelType w:val="hybridMultilevel"/>
    <w:tmpl w:val="89E0BA2E"/>
    <w:lvl w:ilvl="0" w:tplc="0FE416AE">
      <w:start w:val="1"/>
      <w:numFmt w:val="decimal"/>
      <w:lvlText w:val="%1)"/>
      <w:lvlJc w:val="left"/>
      <w:pPr>
        <w:ind w:left="662" w:hanging="711"/>
      </w:pPr>
      <w:rPr>
        <w:rFonts w:ascii="Times New Roman" w:eastAsia="Times New Roman" w:hAnsi="Times New Roman" w:cs="Times New Roman" w:hint="default"/>
        <w:w w:val="99"/>
        <w:sz w:val="24"/>
        <w:szCs w:val="24"/>
      </w:rPr>
    </w:lvl>
    <w:lvl w:ilvl="1" w:tplc="04190019">
      <w:numFmt w:val="bullet"/>
      <w:lvlText w:val="•"/>
      <w:lvlJc w:val="left"/>
      <w:pPr>
        <w:ind w:left="1679" w:hanging="711"/>
      </w:pPr>
      <w:rPr>
        <w:rFonts w:hint="default"/>
      </w:rPr>
    </w:lvl>
    <w:lvl w:ilvl="2" w:tplc="0419001B">
      <w:numFmt w:val="bullet"/>
      <w:lvlText w:val="•"/>
      <w:lvlJc w:val="left"/>
      <w:pPr>
        <w:ind w:left="2699" w:hanging="711"/>
      </w:pPr>
      <w:rPr>
        <w:rFonts w:hint="default"/>
      </w:rPr>
    </w:lvl>
    <w:lvl w:ilvl="3" w:tplc="0419000F">
      <w:numFmt w:val="bullet"/>
      <w:lvlText w:val="•"/>
      <w:lvlJc w:val="left"/>
      <w:pPr>
        <w:ind w:left="3719" w:hanging="711"/>
      </w:pPr>
      <w:rPr>
        <w:rFonts w:hint="default"/>
      </w:rPr>
    </w:lvl>
    <w:lvl w:ilvl="4" w:tplc="04190019">
      <w:numFmt w:val="bullet"/>
      <w:lvlText w:val="•"/>
      <w:lvlJc w:val="left"/>
      <w:pPr>
        <w:ind w:left="4739" w:hanging="711"/>
      </w:pPr>
      <w:rPr>
        <w:rFonts w:hint="default"/>
      </w:rPr>
    </w:lvl>
    <w:lvl w:ilvl="5" w:tplc="0419001B">
      <w:numFmt w:val="bullet"/>
      <w:lvlText w:val="•"/>
      <w:lvlJc w:val="left"/>
      <w:pPr>
        <w:ind w:left="5759" w:hanging="711"/>
      </w:pPr>
      <w:rPr>
        <w:rFonts w:hint="default"/>
      </w:rPr>
    </w:lvl>
    <w:lvl w:ilvl="6" w:tplc="0419000F">
      <w:numFmt w:val="bullet"/>
      <w:lvlText w:val="•"/>
      <w:lvlJc w:val="left"/>
      <w:pPr>
        <w:ind w:left="6779" w:hanging="711"/>
      </w:pPr>
      <w:rPr>
        <w:rFonts w:hint="default"/>
      </w:rPr>
    </w:lvl>
    <w:lvl w:ilvl="7" w:tplc="04190019">
      <w:numFmt w:val="bullet"/>
      <w:lvlText w:val="•"/>
      <w:lvlJc w:val="left"/>
      <w:pPr>
        <w:ind w:left="7799" w:hanging="711"/>
      </w:pPr>
      <w:rPr>
        <w:rFonts w:hint="default"/>
      </w:rPr>
    </w:lvl>
    <w:lvl w:ilvl="8" w:tplc="0419001B">
      <w:numFmt w:val="bullet"/>
      <w:lvlText w:val="•"/>
      <w:lvlJc w:val="left"/>
      <w:pPr>
        <w:ind w:left="8819" w:hanging="711"/>
      </w:pPr>
      <w:rPr>
        <w:rFonts w:hint="default"/>
      </w:rPr>
    </w:lvl>
  </w:abstractNum>
  <w:abstractNum w:abstractNumId="516" w15:restartNumberingAfterBreak="0">
    <w:nsid w:val="71342713"/>
    <w:multiLevelType w:val="hybridMultilevel"/>
    <w:tmpl w:val="8F9CBAFE"/>
    <w:lvl w:ilvl="0" w:tplc="04190001">
      <w:start w:val="1"/>
      <w:numFmt w:val="decimal"/>
      <w:lvlText w:val="%1."/>
      <w:lvlJc w:val="left"/>
      <w:pPr>
        <w:ind w:left="107" w:hanging="514"/>
      </w:pPr>
      <w:rPr>
        <w:rFonts w:ascii="Times New Roman" w:eastAsia="Times New Roman" w:hAnsi="Times New Roman" w:cs="Times New Roman" w:hint="default"/>
        <w:w w:val="100"/>
        <w:sz w:val="24"/>
        <w:szCs w:val="24"/>
      </w:rPr>
    </w:lvl>
    <w:lvl w:ilvl="1" w:tplc="04190003">
      <w:numFmt w:val="bullet"/>
      <w:lvlText w:val="•"/>
      <w:lvlJc w:val="left"/>
      <w:pPr>
        <w:ind w:left="315" w:hanging="514"/>
      </w:pPr>
      <w:rPr>
        <w:rFonts w:hint="default"/>
      </w:rPr>
    </w:lvl>
    <w:lvl w:ilvl="2" w:tplc="04190005">
      <w:numFmt w:val="bullet"/>
      <w:lvlText w:val="•"/>
      <w:lvlJc w:val="left"/>
      <w:pPr>
        <w:ind w:left="531" w:hanging="514"/>
      </w:pPr>
      <w:rPr>
        <w:rFonts w:hint="default"/>
      </w:rPr>
    </w:lvl>
    <w:lvl w:ilvl="3" w:tplc="04190001">
      <w:numFmt w:val="bullet"/>
      <w:lvlText w:val="•"/>
      <w:lvlJc w:val="left"/>
      <w:pPr>
        <w:ind w:left="747" w:hanging="514"/>
      </w:pPr>
      <w:rPr>
        <w:rFonts w:hint="default"/>
      </w:rPr>
    </w:lvl>
    <w:lvl w:ilvl="4" w:tplc="04190003">
      <w:numFmt w:val="bullet"/>
      <w:lvlText w:val="•"/>
      <w:lvlJc w:val="left"/>
      <w:pPr>
        <w:ind w:left="963" w:hanging="514"/>
      </w:pPr>
      <w:rPr>
        <w:rFonts w:hint="default"/>
      </w:rPr>
    </w:lvl>
    <w:lvl w:ilvl="5" w:tplc="04190005">
      <w:numFmt w:val="bullet"/>
      <w:lvlText w:val="•"/>
      <w:lvlJc w:val="left"/>
      <w:pPr>
        <w:ind w:left="1179" w:hanging="514"/>
      </w:pPr>
      <w:rPr>
        <w:rFonts w:hint="default"/>
      </w:rPr>
    </w:lvl>
    <w:lvl w:ilvl="6" w:tplc="04190001">
      <w:numFmt w:val="bullet"/>
      <w:lvlText w:val="•"/>
      <w:lvlJc w:val="left"/>
      <w:pPr>
        <w:ind w:left="1394" w:hanging="514"/>
      </w:pPr>
      <w:rPr>
        <w:rFonts w:hint="default"/>
      </w:rPr>
    </w:lvl>
    <w:lvl w:ilvl="7" w:tplc="04190003">
      <w:numFmt w:val="bullet"/>
      <w:lvlText w:val="•"/>
      <w:lvlJc w:val="left"/>
      <w:pPr>
        <w:ind w:left="1610" w:hanging="514"/>
      </w:pPr>
      <w:rPr>
        <w:rFonts w:hint="default"/>
      </w:rPr>
    </w:lvl>
    <w:lvl w:ilvl="8" w:tplc="04190005">
      <w:numFmt w:val="bullet"/>
      <w:lvlText w:val="•"/>
      <w:lvlJc w:val="left"/>
      <w:pPr>
        <w:ind w:left="1826" w:hanging="514"/>
      </w:pPr>
      <w:rPr>
        <w:rFonts w:hint="default"/>
      </w:rPr>
    </w:lvl>
  </w:abstractNum>
  <w:abstractNum w:abstractNumId="517" w15:restartNumberingAfterBreak="0">
    <w:nsid w:val="717854EB"/>
    <w:multiLevelType w:val="hybridMultilevel"/>
    <w:tmpl w:val="E90AB534"/>
    <w:lvl w:ilvl="0" w:tplc="CDAE2510">
      <w:start w:val="1"/>
      <w:numFmt w:val="decimal"/>
      <w:lvlText w:val="%1."/>
      <w:lvlJc w:val="left"/>
      <w:pPr>
        <w:ind w:left="540" w:hanging="360"/>
      </w:pPr>
      <w:rPr>
        <w:rFonts w:ascii="Times New Roman" w:eastAsia="Times New Roman" w:hAnsi="Times New Roman" w:cs="Times New Roman" w:hint="default"/>
        <w:w w:val="100"/>
        <w:sz w:val="24"/>
        <w:szCs w:val="24"/>
      </w:rPr>
    </w:lvl>
    <w:lvl w:ilvl="1" w:tplc="2F58966A">
      <w:start w:val="1"/>
      <w:numFmt w:val="decimal"/>
      <w:lvlText w:val="%2."/>
      <w:lvlJc w:val="left"/>
      <w:pPr>
        <w:ind w:left="816" w:hanging="528"/>
      </w:pPr>
      <w:rPr>
        <w:rFonts w:ascii="Times New Roman" w:eastAsia="Times New Roman" w:hAnsi="Times New Roman" w:cs="Times New Roman" w:hint="default"/>
        <w:w w:val="100"/>
        <w:sz w:val="24"/>
        <w:szCs w:val="24"/>
      </w:rPr>
    </w:lvl>
    <w:lvl w:ilvl="2" w:tplc="CF7A1A88">
      <w:numFmt w:val="bullet"/>
      <w:lvlText w:val="•"/>
      <w:lvlJc w:val="left"/>
      <w:pPr>
        <w:ind w:left="1412" w:hanging="528"/>
      </w:pPr>
      <w:rPr>
        <w:rFonts w:hint="default"/>
      </w:rPr>
    </w:lvl>
    <w:lvl w:ilvl="3" w:tplc="4164F128">
      <w:numFmt w:val="bullet"/>
      <w:lvlText w:val="•"/>
      <w:lvlJc w:val="left"/>
      <w:pPr>
        <w:ind w:left="2005" w:hanging="528"/>
      </w:pPr>
      <w:rPr>
        <w:rFonts w:hint="default"/>
      </w:rPr>
    </w:lvl>
    <w:lvl w:ilvl="4" w:tplc="3946C2A4">
      <w:numFmt w:val="bullet"/>
      <w:lvlText w:val="•"/>
      <w:lvlJc w:val="left"/>
      <w:pPr>
        <w:ind w:left="2598" w:hanging="528"/>
      </w:pPr>
      <w:rPr>
        <w:rFonts w:hint="default"/>
      </w:rPr>
    </w:lvl>
    <w:lvl w:ilvl="5" w:tplc="9F4223DE">
      <w:numFmt w:val="bullet"/>
      <w:lvlText w:val="•"/>
      <w:lvlJc w:val="left"/>
      <w:pPr>
        <w:ind w:left="3191" w:hanging="528"/>
      </w:pPr>
      <w:rPr>
        <w:rFonts w:hint="default"/>
      </w:rPr>
    </w:lvl>
    <w:lvl w:ilvl="6" w:tplc="5A46C22C">
      <w:numFmt w:val="bullet"/>
      <w:lvlText w:val="•"/>
      <w:lvlJc w:val="left"/>
      <w:pPr>
        <w:ind w:left="3784" w:hanging="528"/>
      </w:pPr>
      <w:rPr>
        <w:rFonts w:hint="default"/>
      </w:rPr>
    </w:lvl>
    <w:lvl w:ilvl="7" w:tplc="A18AC0FA">
      <w:numFmt w:val="bullet"/>
      <w:lvlText w:val="•"/>
      <w:lvlJc w:val="left"/>
      <w:pPr>
        <w:ind w:left="4377" w:hanging="528"/>
      </w:pPr>
      <w:rPr>
        <w:rFonts w:hint="default"/>
      </w:rPr>
    </w:lvl>
    <w:lvl w:ilvl="8" w:tplc="B4DA9F36">
      <w:numFmt w:val="bullet"/>
      <w:lvlText w:val="•"/>
      <w:lvlJc w:val="left"/>
      <w:pPr>
        <w:ind w:left="4970" w:hanging="528"/>
      </w:pPr>
      <w:rPr>
        <w:rFonts w:hint="default"/>
      </w:rPr>
    </w:lvl>
  </w:abstractNum>
  <w:abstractNum w:abstractNumId="518" w15:restartNumberingAfterBreak="0">
    <w:nsid w:val="71AB76FF"/>
    <w:multiLevelType w:val="hybridMultilevel"/>
    <w:tmpl w:val="A32A098C"/>
    <w:lvl w:ilvl="0" w:tplc="7EE0BAB6">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03">
      <w:numFmt w:val="bullet"/>
      <w:lvlText w:val="•"/>
      <w:lvlJc w:val="left"/>
      <w:pPr>
        <w:ind w:left="1219" w:hanging="540"/>
      </w:pPr>
      <w:rPr>
        <w:rFonts w:hint="default"/>
      </w:rPr>
    </w:lvl>
    <w:lvl w:ilvl="2" w:tplc="04190005">
      <w:numFmt w:val="bullet"/>
      <w:lvlText w:val="•"/>
      <w:lvlJc w:val="left"/>
      <w:pPr>
        <w:ind w:left="1618" w:hanging="540"/>
      </w:pPr>
      <w:rPr>
        <w:rFonts w:hint="default"/>
      </w:rPr>
    </w:lvl>
    <w:lvl w:ilvl="3" w:tplc="04190001">
      <w:numFmt w:val="bullet"/>
      <w:lvlText w:val="•"/>
      <w:lvlJc w:val="left"/>
      <w:pPr>
        <w:ind w:left="2017" w:hanging="540"/>
      </w:pPr>
      <w:rPr>
        <w:rFonts w:hint="default"/>
      </w:rPr>
    </w:lvl>
    <w:lvl w:ilvl="4" w:tplc="04190003">
      <w:numFmt w:val="bullet"/>
      <w:lvlText w:val="•"/>
      <w:lvlJc w:val="left"/>
      <w:pPr>
        <w:ind w:left="2416" w:hanging="540"/>
      </w:pPr>
      <w:rPr>
        <w:rFonts w:hint="default"/>
      </w:rPr>
    </w:lvl>
    <w:lvl w:ilvl="5" w:tplc="04190005">
      <w:numFmt w:val="bullet"/>
      <w:lvlText w:val="•"/>
      <w:lvlJc w:val="left"/>
      <w:pPr>
        <w:ind w:left="2815" w:hanging="540"/>
      </w:pPr>
      <w:rPr>
        <w:rFonts w:hint="default"/>
      </w:rPr>
    </w:lvl>
    <w:lvl w:ilvl="6" w:tplc="04190001">
      <w:numFmt w:val="bullet"/>
      <w:lvlText w:val="•"/>
      <w:lvlJc w:val="left"/>
      <w:pPr>
        <w:ind w:left="3214" w:hanging="540"/>
      </w:pPr>
      <w:rPr>
        <w:rFonts w:hint="default"/>
      </w:rPr>
    </w:lvl>
    <w:lvl w:ilvl="7" w:tplc="04190003">
      <w:numFmt w:val="bullet"/>
      <w:lvlText w:val="•"/>
      <w:lvlJc w:val="left"/>
      <w:pPr>
        <w:ind w:left="3613" w:hanging="540"/>
      </w:pPr>
      <w:rPr>
        <w:rFonts w:hint="default"/>
      </w:rPr>
    </w:lvl>
    <w:lvl w:ilvl="8" w:tplc="04190005">
      <w:numFmt w:val="bullet"/>
      <w:lvlText w:val="•"/>
      <w:lvlJc w:val="left"/>
      <w:pPr>
        <w:ind w:left="4012" w:hanging="540"/>
      </w:pPr>
      <w:rPr>
        <w:rFonts w:hint="default"/>
      </w:rPr>
    </w:lvl>
  </w:abstractNum>
  <w:abstractNum w:abstractNumId="519" w15:restartNumberingAfterBreak="0">
    <w:nsid w:val="71B56FCD"/>
    <w:multiLevelType w:val="hybridMultilevel"/>
    <w:tmpl w:val="C5E472B4"/>
    <w:lvl w:ilvl="0" w:tplc="0419000F">
      <w:start w:val="1"/>
      <w:numFmt w:val="decimal"/>
      <w:lvlText w:val="%1."/>
      <w:lvlJc w:val="left"/>
      <w:pPr>
        <w:ind w:left="816" w:hanging="495"/>
      </w:pPr>
      <w:rPr>
        <w:rFonts w:ascii="Times New Roman" w:eastAsia="Times New Roman" w:hAnsi="Times New Roman" w:cs="Times New Roman" w:hint="default"/>
        <w:w w:val="100"/>
        <w:sz w:val="24"/>
        <w:szCs w:val="24"/>
      </w:rPr>
    </w:lvl>
    <w:lvl w:ilvl="1" w:tplc="04190019">
      <w:numFmt w:val="bullet"/>
      <w:lvlText w:val=""/>
      <w:lvlJc w:val="left"/>
      <w:pPr>
        <w:ind w:left="816" w:hanging="353"/>
      </w:pPr>
      <w:rPr>
        <w:rFonts w:ascii="Symbol" w:eastAsia="Times New Roman" w:hAnsi="Symbol" w:hint="default"/>
        <w:w w:val="100"/>
        <w:sz w:val="24"/>
      </w:rPr>
    </w:lvl>
    <w:lvl w:ilvl="2" w:tplc="0419001B">
      <w:numFmt w:val="bullet"/>
      <w:lvlText w:val="•"/>
      <w:lvlJc w:val="left"/>
      <w:pPr>
        <w:ind w:left="1887" w:hanging="353"/>
      </w:pPr>
      <w:rPr>
        <w:rFonts w:hint="default"/>
      </w:rPr>
    </w:lvl>
    <w:lvl w:ilvl="3" w:tplc="0419000F">
      <w:numFmt w:val="bullet"/>
      <w:lvlText w:val="•"/>
      <w:lvlJc w:val="left"/>
      <w:pPr>
        <w:ind w:left="2420" w:hanging="353"/>
      </w:pPr>
      <w:rPr>
        <w:rFonts w:hint="default"/>
      </w:rPr>
    </w:lvl>
    <w:lvl w:ilvl="4" w:tplc="04190019">
      <w:numFmt w:val="bullet"/>
      <w:lvlText w:val="•"/>
      <w:lvlJc w:val="left"/>
      <w:pPr>
        <w:ind w:left="2954" w:hanging="353"/>
      </w:pPr>
      <w:rPr>
        <w:rFonts w:hint="default"/>
      </w:rPr>
    </w:lvl>
    <w:lvl w:ilvl="5" w:tplc="0419001B">
      <w:numFmt w:val="bullet"/>
      <w:lvlText w:val="•"/>
      <w:lvlJc w:val="left"/>
      <w:pPr>
        <w:ind w:left="3488" w:hanging="353"/>
      </w:pPr>
      <w:rPr>
        <w:rFonts w:hint="default"/>
      </w:rPr>
    </w:lvl>
    <w:lvl w:ilvl="6" w:tplc="0419000F">
      <w:numFmt w:val="bullet"/>
      <w:lvlText w:val="•"/>
      <w:lvlJc w:val="left"/>
      <w:pPr>
        <w:ind w:left="4021" w:hanging="353"/>
      </w:pPr>
      <w:rPr>
        <w:rFonts w:hint="default"/>
      </w:rPr>
    </w:lvl>
    <w:lvl w:ilvl="7" w:tplc="04190019">
      <w:numFmt w:val="bullet"/>
      <w:lvlText w:val="•"/>
      <w:lvlJc w:val="left"/>
      <w:pPr>
        <w:ind w:left="4555" w:hanging="353"/>
      </w:pPr>
      <w:rPr>
        <w:rFonts w:hint="default"/>
      </w:rPr>
    </w:lvl>
    <w:lvl w:ilvl="8" w:tplc="0419001B">
      <w:numFmt w:val="bullet"/>
      <w:lvlText w:val="•"/>
      <w:lvlJc w:val="left"/>
      <w:pPr>
        <w:ind w:left="5088" w:hanging="353"/>
      </w:pPr>
      <w:rPr>
        <w:rFonts w:hint="default"/>
      </w:rPr>
    </w:lvl>
  </w:abstractNum>
  <w:abstractNum w:abstractNumId="520" w15:restartNumberingAfterBreak="0">
    <w:nsid w:val="71CB3F8B"/>
    <w:multiLevelType w:val="hybridMultilevel"/>
    <w:tmpl w:val="DE2E1008"/>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521" w15:restartNumberingAfterBreak="0">
    <w:nsid w:val="71E36E7B"/>
    <w:multiLevelType w:val="hybridMultilevel"/>
    <w:tmpl w:val="6840EAB8"/>
    <w:lvl w:ilvl="0" w:tplc="7236EFF8">
      <w:start w:val="1"/>
      <w:numFmt w:val="decimal"/>
      <w:lvlText w:val="%1."/>
      <w:lvlJc w:val="left"/>
      <w:pPr>
        <w:ind w:left="825" w:hanging="540"/>
      </w:pPr>
      <w:rPr>
        <w:rFonts w:ascii="Times New Roman" w:eastAsia="Times New Roman" w:hAnsi="Times New Roman" w:cs="Times New Roman" w:hint="default"/>
        <w:w w:val="100"/>
        <w:sz w:val="24"/>
        <w:szCs w:val="24"/>
      </w:rPr>
    </w:lvl>
    <w:lvl w:ilvl="1" w:tplc="C5EC8FEA">
      <w:numFmt w:val="bullet"/>
      <w:lvlText w:val="•"/>
      <w:lvlJc w:val="left"/>
      <w:pPr>
        <w:ind w:left="1219" w:hanging="540"/>
      </w:pPr>
      <w:rPr>
        <w:rFonts w:hint="default"/>
      </w:rPr>
    </w:lvl>
    <w:lvl w:ilvl="2" w:tplc="932C8AD0">
      <w:numFmt w:val="bullet"/>
      <w:lvlText w:val="•"/>
      <w:lvlJc w:val="left"/>
      <w:pPr>
        <w:ind w:left="1618" w:hanging="540"/>
      </w:pPr>
      <w:rPr>
        <w:rFonts w:hint="default"/>
      </w:rPr>
    </w:lvl>
    <w:lvl w:ilvl="3" w:tplc="CD84DEFC">
      <w:numFmt w:val="bullet"/>
      <w:lvlText w:val="•"/>
      <w:lvlJc w:val="left"/>
      <w:pPr>
        <w:ind w:left="2017" w:hanging="540"/>
      </w:pPr>
      <w:rPr>
        <w:rFonts w:hint="default"/>
      </w:rPr>
    </w:lvl>
    <w:lvl w:ilvl="4" w:tplc="2AF8F3BE">
      <w:numFmt w:val="bullet"/>
      <w:lvlText w:val="•"/>
      <w:lvlJc w:val="left"/>
      <w:pPr>
        <w:ind w:left="2416" w:hanging="540"/>
      </w:pPr>
      <w:rPr>
        <w:rFonts w:hint="default"/>
      </w:rPr>
    </w:lvl>
    <w:lvl w:ilvl="5" w:tplc="5472F9DA">
      <w:numFmt w:val="bullet"/>
      <w:lvlText w:val="•"/>
      <w:lvlJc w:val="left"/>
      <w:pPr>
        <w:ind w:left="2815" w:hanging="540"/>
      </w:pPr>
      <w:rPr>
        <w:rFonts w:hint="default"/>
      </w:rPr>
    </w:lvl>
    <w:lvl w:ilvl="6" w:tplc="BD702460">
      <w:numFmt w:val="bullet"/>
      <w:lvlText w:val="•"/>
      <w:lvlJc w:val="left"/>
      <w:pPr>
        <w:ind w:left="3214" w:hanging="540"/>
      </w:pPr>
      <w:rPr>
        <w:rFonts w:hint="default"/>
      </w:rPr>
    </w:lvl>
    <w:lvl w:ilvl="7" w:tplc="C77C8E86">
      <w:numFmt w:val="bullet"/>
      <w:lvlText w:val="•"/>
      <w:lvlJc w:val="left"/>
      <w:pPr>
        <w:ind w:left="3613" w:hanging="540"/>
      </w:pPr>
      <w:rPr>
        <w:rFonts w:hint="default"/>
      </w:rPr>
    </w:lvl>
    <w:lvl w:ilvl="8" w:tplc="3EF83B36">
      <w:numFmt w:val="bullet"/>
      <w:lvlText w:val="•"/>
      <w:lvlJc w:val="left"/>
      <w:pPr>
        <w:ind w:left="4012" w:hanging="540"/>
      </w:pPr>
      <w:rPr>
        <w:rFonts w:hint="default"/>
      </w:rPr>
    </w:lvl>
  </w:abstractNum>
  <w:abstractNum w:abstractNumId="522" w15:restartNumberingAfterBreak="0">
    <w:nsid w:val="71E70396"/>
    <w:multiLevelType w:val="hybridMultilevel"/>
    <w:tmpl w:val="7FF2F460"/>
    <w:lvl w:ilvl="0" w:tplc="FAB80752">
      <w:start w:val="1"/>
      <w:numFmt w:val="bullet"/>
      <w:lvlText w:val=""/>
      <w:lvlJc w:val="left"/>
      <w:pPr>
        <w:ind w:left="720" w:hanging="360"/>
      </w:pPr>
      <w:rPr>
        <w:rFonts w:ascii="Symbol" w:hAnsi="Symbol" w:hint="default"/>
      </w:rPr>
    </w:lvl>
    <w:lvl w:ilvl="1" w:tplc="21E0E80C" w:tentative="1">
      <w:start w:val="1"/>
      <w:numFmt w:val="bullet"/>
      <w:lvlText w:val="o"/>
      <w:lvlJc w:val="left"/>
      <w:pPr>
        <w:ind w:left="1440" w:hanging="360"/>
      </w:pPr>
      <w:rPr>
        <w:rFonts w:ascii="Courier New" w:hAnsi="Courier New" w:hint="default"/>
      </w:rPr>
    </w:lvl>
    <w:lvl w:ilvl="2" w:tplc="B8807A6A" w:tentative="1">
      <w:start w:val="1"/>
      <w:numFmt w:val="bullet"/>
      <w:lvlText w:val=""/>
      <w:lvlJc w:val="left"/>
      <w:pPr>
        <w:ind w:left="2160" w:hanging="360"/>
      </w:pPr>
      <w:rPr>
        <w:rFonts w:ascii="Wingdings" w:hAnsi="Wingdings" w:hint="default"/>
      </w:rPr>
    </w:lvl>
    <w:lvl w:ilvl="3" w:tplc="AA2CD1E6" w:tentative="1">
      <w:start w:val="1"/>
      <w:numFmt w:val="bullet"/>
      <w:lvlText w:val=""/>
      <w:lvlJc w:val="left"/>
      <w:pPr>
        <w:ind w:left="2880" w:hanging="360"/>
      </w:pPr>
      <w:rPr>
        <w:rFonts w:ascii="Symbol" w:hAnsi="Symbol" w:hint="default"/>
      </w:rPr>
    </w:lvl>
    <w:lvl w:ilvl="4" w:tplc="2578B278" w:tentative="1">
      <w:start w:val="1"/>
      <w:numFmt w:val="bullet"/>
      <w:lvlText w:val="o"/>
      <w:lvlJc w:val="left"/>
      <w:pPr>
        <w:ind w:left="3600" w:hanging="360"/>
      </w:pPr>
      <w:rPr>
        <w:rFonts w:ascii="Courier New" w:hAnsi="Courier New" w:hint="default"/>
      </w:rPr>
    </w:lvl>
    <w:lvl w:ilvl="5" w:tplc="209A1292" w:tentative="1">
      <w:start w:val="1"/>
      <w:numFmt w:val="bullet"/>
      <w:lvlText w:val=""/>
      <w:lvlJc w:val="left"/>
      <w:pPr>
        <w:ind w:left="4320" w:hanging="360"/>
      </w:pPr>
      <w:rPr>
        <w:rFonts w:ascii="Wingdings" w:hAnsi="Wingdings" w:hint="default"/>
      </w:rPr>
    </w:lvl>
    <w:lvl w:ilvl="6" w:tplc="B7F6F6EE" w:tentative="1">
      <w:start w:val="1"/>
      <w:numFmt w:val="bullet"/>
      <w:lvlText w:val=""/>
      <w:lvlJc w:val="left"/>
      <w:pPr>
        <w:ind w:left="5040" w:hanging="360"/>
      </w:pPr>
      <w:rPr>
        <w:rFonts w:ascii="Symbol" w:hAnsi="Symbol" w:hint="default"/>
      </w:rPr>
    </w:lvl>
    <w:lvl w:ilvl="7" w:tplc="9EE2C036" w:tentative="1">
      <w:start w:val="1"/>
      <w:numFmt w:val="bullet"/>
      <w:lvlText w:val="o"/>
      <w:lvlJc w:val="left"/>
      <w:pPr>
        <w:ind w:left="5760" w:hanging="360"/>
      </w:pPr>
      <w:rPr>
        <w:rFonts w:ascii="Courier New" w:hAnsi="Courier New" w:hint="default"/>
      </w:rPr>
    </w:lvl>
    <w:lvl w:ilvl="8" w:tplc="89BEA832" w:tentative="1">
      <w:start w:val="1"/>
      <w:numFmt w:val="bullet"/>
      <w:lvlText w:val=""/>
      <w:lvlJc w:val="left"/>
      <w:pPr>
        <w:ind w:left="6480" w:hanging="360"/>
      </w:pPr>
      <w:rPr>
        <w:rFonts w:ascii="Wingdings" w:hAnsi="Wingdings" w:hint="default"/>
      </w:rPr>
    </w:lvl>
  </w:abstractNum>
  <w:abstractNum w:abstractNumId="523" w15:restartNumberingAfterBreak="0">
    <w:nsid w:val="71EB1B23"/>
    <w:multiLevelType w:val="hybridMultilevel"/>
    <w:tmpl w:val="907EDD5E"/>
    <w:lvl w:ilvl="0" w:tplc="4F04E628">
      <w:start w:val="1"/>
      <w:numFmt w:val="bullet"/>
      <w:lvlText w:val=""/>
      <w:lvlJc w:val="left"/>
      <w:pPr>
        <w:ind w:left="720" w:hanging="360"/>
      </w:pPr>
      <w:rPr>
        <w:rFonts w:ascii="Wingdings" w:hAnsi="Wingdings" w:hint="default"/>
        <w:position w:val="0"/>
      </w:rPr>
    </w:lvl>
    <w:lvl w:ilvl="1" w:tplc="41C6C51A" w:tentative="1">
      <w:start w:val="1"/>
      <w:numFmt w:val="bullet"/>
      <w:lvlText w:val="o"/>
      <w:lvlJc w:val="left"/>
      <w:pPr>
        <w:ind w:left="1440" w:hanging="360"/>
      </w:pPr>
      <w:rPr>
        <w:rFonts w:ascii="Courier New" w:hAnsi="Courier New" w:hint="default"/>
      </w:rPr>
    </w:lvl>
    <w:lvl w:ilvl="2" w:tplc="07C44F02" w:tentative="1">
      <w:start w:val="1"/>
      <w:numFmt w:val="bullet"/>
      <w:lvlText w:val=""/>
      <w:lvlJc w:val="left"/>
      <w:pPr>
        <w:ind w:left="2160" w:hanging="360"/>
      </w:pPr>
      <w:rPr>
        <w:rFonts w:ascii="Wingdings" w:hAnsi="Wingdings" w:hint="default"/>
      </w:rPr>
    </w:lvl>
    <w:lvl w:ilvl="3" w:tplc="7FEC1298" w:tentative="1">
      <w:start w:val="1"/>
      <w:numFmt w:val="bullet"/>
      <w:lvlText w:val=""/>
      <w:lvlJc w:val="left"/>
      <w:pPr>
        <w:ind w:left="2880" w:hanging="360"/>
      </w:pPr>
      <w:rPr>
        <w:rFonts w:ascii="Symbol" w:hAnsi="Symbol" w:hint="default"/>
      </w:rPr>
    </w:lvl>
    <w:lvl w:ilvl="4" w:tplc="8DC64D1A" w:tentative="1">
      <w:start w:val="1"/>
      <w:numFmt w:val="bullet"/>
      <w:lvlText w:val="o"/>
      <w:lvlJc w:val="left"/>
      <w:pPr>
        <w:ind w:left="3600" w:hanging="360"/>
      </w:pPr>
      <w:rPr>
        <w:rFonts w:ascii="Courier New" w:hAnsi="Courier New" w:hint="default"/>
      </w:rPr>
    </w:lvl>
    <w:lvl w:ilvl="5" w:tplc="3640A11A" w:tentative="1">
      <w:start w:val="1"/>
      <w:numFmt w:val="bullet"/>
      <w:lvlText w:val=""/>
      <w:lvlJc w:val="left"/>
      <w:pPr>
        <w:ind w:left="4320" w:hanging="360"/>
      </w:pPr>
      <w:rPr>
        <w:rFonts w:ascii="Wingdings" w:hAnsi="Wingdings" w:hint="default"/>
      </w:rPr>
    </w:lvl>
    <w:lvl w:ilvl="6" w:tplc="D896B48C" w:tentative="1">
      <w:start w:val="1"/>
      <w:numFmt w:val="bullet"/>
      <w:lvlText w:val=""/>
      <w:lvlJc w:val="left"/>
      <w:pPr>
        <w:ind w:left="5040" w:hanging="360"/>
      </w:pPr>
      <w:rPr>
        <w:rFonts w:ascii="Symbol" w:hAnsi="Symbol" w:hint="default"/>
      </w:rPr>
    </w:lvl>
    <w:lvl w:ilvl="7" w:tplc="1028338E" w:tentative="1">
      <w:start w:val="1"/>
      <w:numFmt w:val="bullet"/>
      <w:lvlText w:val="o"/>
      <w:lvlJc w:val="left"/>
      <w:pPr>
        <w:ind w:left="5760" w:hanging="360"/>
      </w:pPr>
      <w:rPr>
        <w:rFonts w:ascii="Courier New" w:hAnsi="Courier New" w:hint="default"/>
      </w:rPr>
    </w:lvl>
    <w:lvl w:ilvl="8" w:tplc="5816B63A" w:tentative="1">
      <w:start w:val="1"/>
      <w:numFmt w:val="bullet"/>
      <w:lvlText w:val=""/>
      <w:lvlJc w:val="left"/>
      <w:pPr>
        <w:ind w:left="6480" w:hanging="360"/>
      </w:pPr>
      <w:rPr>
        <w:rFonts w:ascii="Wingdings" w:hAnsi="Wingdings" w:hint="default"/>
      </w:rPr>
    </w:lvl>
  </w:abstractNum>
  <w:abstractNum w:abstractNumId="524" w15:restartNumberingAfterBreak="0">
    <w:nsid w:val="71EE02A6"/>
    <w:multiLevelType w:val="hybridMultilevel"/>
    <w:tmpl w:val="ADDC735E"/>
    <w:lvl w:ilvl="0" w:tplc="247AB890">
      <w:start w:val="1"/>
      <w:numFmt w:val="bullet"/>
      <w:lvlText w:val=""/>
      <w:lvlJc w:val="left"/>
      <w:pPr>
        <w:ind w:left="720" w:hanging="360"/>
      </w:pPr>
      <w:rPr>
        <w:rFonts w:ascii="Symbol" w:hAnsi="Symbol" w:hint="default"/>
      </w:rPr>
    </w:lvl>
    <w:lvl w:ilvl="1" w:tplc="E438DD8C" w:tentative="1">
      <w:start w:val="1"/>
      <w:numFmt w:val="bullet"/>
      <w:lvlText w:val="o"/>
      <w:lvlJc w:val="left"/>
      <w:pPr>
        <w:ind w:left="1440" w:hanging="360"/>
      </w:pPr>
      <w:rPr>
        <w:rFonts w:ascii="Courier New" w:hAnsi="Courier New" w:hint="default"/>
      </w:rPr>
    </w:lvl>
    <w:lvl w:ilvl="2" w:tplc="046E4BEC" w:tentative="1">
      <w:start w:val="1"/>
      <w:numFmt w:val="bullet"/>
      <w:lvlText w:val=""/>
      <w:lvlJc w:val="left"/>
      <w:pPr>
        <w:ind w:left="2160" w:hanging="360"/>
      </w:pPr>
      <w:rPr>
        <w:rFonts w:ascii="Wingdings" w:hAnsi="Wingdings" w:hint="default"/>
      </w:rPr>
    </w:lvl>
    <w:lvl w:ilvl="3" w:tplc="0A1C1952" w:tentative="1">
      <w:start w:val="1"/>
      <w:numFmt w:val="bullet"/>
      <w:lvlText w:val=""/>
      <w:lvlJc w:val="left"/>
      <w:pPr>
        <w:ind w:left="2880" w:hanging="360"/>
      </w:pPr>
      <w:rPr>
        <w:rFonts w:ascii="Symbol" w:hAnsi="Symbol" w:hint="default"/>
      </w:rPr>
    </w:lvl>
    <w:lvl w:ilvl="4" w:tplc="C0CAC074" w:tentative="1">
      <w:start w:val="1"/>
      <w:numFmt w:val="bullet"/>
      <w:lvlText w:val="o"/>
      <w:lvlJc w:val="left"/>
      <w:pPr>
        <w:ind w:left="3600" w:hanging="360"/>
      </w:pPr>
      <w:rPr>
        <w:rFonts w:ascii="Courier New" w:hAnsi="Courier New" w:hint="default"/>
      </w:rPr>
    </w:lvl>
    <w:lvl w:ilvl="5" w:tplc="92148BD0" w:tentative="1">
      <w:start w:val="1"/>
      <w:numFmt w:val="bullet"/>
      <w:lvlText w:val=""/>
      <w:lvlJc w:val="left"/>
      <w:pPr>
        <w:ind w:left="4320" w:hanging="360"/>
      </w:pPr>
      <w:rPr>
        <w:rFonts w:ascii="Wingdings" w:hAnsi="Wingdings" w:hint="default"/>
      </w:rPr>
    </w:lvl>
    <w:lvl w:ilvl="6" w:tplc="0EAE8C74" w:tentative="1">
      <w:start w:val="1"/>
      <w:numFmt w:val="bullet"/>
      <w:lvlText w:val=""/>
      <w:lvlJc w:val="left"/>
      <w:pPr>
        <w:ind w:left="5040" w:hanging="360"/>
      </w:pPr>
      <w:rPr>
        <w:rFonts w:ascii="Symbol" w:hAnsi="Symbol" w:hint="default"/>
      </w:rPr>
    </w:lvl>
    <w:lvl w:ilvl="7" w:tplc="E62605B6" w:tentative="1">
      <w:start w:val="1"/>
      <w:numFmt w:val="bullet"/>
      <w:lvlText w:val="o"/>
      <w:lvlJc w:val="left"/>
      <w:pPr>
        <w:ind w:left="5760" w:hanging="360"/>
      </w:pPr>
      <w:rPr>
        <w:rFonts w:ascii="Courier New" w:hAnsi="Courier New" w:hint="default"/>
      </w:rPr>
    </w:lvl>
    <w:lvl w:ilvl="8" w:tplc="5622AA7C" w:tentative="1">
      <w:start w:val="1"/>
      <w:numFmt w:val="bullet"/>
      <w:lvlText w:val=""/>
      <w:lvlJc w:val="left"/>
      <w:pPr>
        <w:ind w:left="6480" w:hanging="360"/>
      </w:pPr>
      <w:rPr>
        <w:rFonts w:ascii="Wingdings" w:hAnsi="Wingdings" w:hint="default"/>
      </w:rPr>
    </w:lvl>
  </w:abstractNum>
  <w:abstractNum w:abstractNumId="525" w15:restartNumberingAfterBreak="0">
    <w:nsid w:val="722828EF"/>
    <w:multiLevelType w:val="hybridMultilevel"/>
    <w:tmpl w:val="0C0A2EF4"/>
    <w:lvl w:ilvl="0" w:tplc="8D5A28A8">
      <w:start w:val="1"/>
      <w:numFmt w:val="decimal"/>
      <w:lvlText w:val="%1."/>
      <w:lvlJc w:val="left"/>
      <w:pPr>
        <w:ind w:left="825" w:hanging="540"/>
      </w:pPr>
      <w:rPr>
        <w:rFonts w:ascii="Times New Roman" w:eastAsia="Times New Roman" w:hAnsi="Times New Roman" w:cs="Times New Roman" w:hint="default"/>
        <w:w w:val="100"/>
        <w:sz w:val="24"/>
        <w:szCs w:val="24"/>
      </w:rPr>
    </w:lvl>
    <w:lvl w:ilvl="1" w:tplc="10A26156">
      <w:numFmt w:val="bullet"/>
      <w:lvlText w:val="•"/>
      <w:lvlJc w:val="left"/>
      <w:pPr>
        <w:ind w:left="1219" w:hanging="540"/>
      </w:pPr>
      <w:rPr>
        <w:rFonts w:hint="default"/>
      </w:rPr>
    </w:lvl>
    <w:lvl w:ilvl="2" w:tplc="A3301290">
      <w:numFmt w:val="bullet"/>
      <w:lvlText w:val="•"/>
      <w:lvlJc w:val="left"/>
      <w:pPr>
        <w:ind w:left="1618" w:hanging="540"/>
      </w:pPr>
      <w:rPr>
        <w:rFonts w:hint="default"/>
      </w:rPr>
    </w:lvl>
    <w:lvl w:ilvl="3" w:tplc="79D8B106">
      <w:numFmt w:val="bullet"/>
      <w:lvlText w:val="•"/>
      <w:lvlJc w:val="left"/>
      <w:pPr>
        <w:ind w:left="2017" w:hanging="540"/>
      </w:pPr>
      <w:rPr>
        <w:rFonts w:hint="default"/>
      </w:rPr>
    </w:lvl>
    <w:lvl w:ilvl="4" w:tplc="E488F6A8">
      <w:numFmt w:val="bullet"/>
      <w:lvlText w:val="•"/>
      <w:lvlJc w:val="left"/>
      <w:pPr>
        <w:ind w:left="2416" w:hanging="540"/>
      </w:pPr>
      <w:rPr>
        <w:rFonts w:hint="default"/>
      </w:rPr>
    </w:lvl>
    <w:lvl w:ilvl="5" w:tplc="121CF918">
      <w:numFmt w:val="bullet"/>
      <w:lvlText w:val="•"/>
      <w:lvlJc w:val="left"/>
      <w:pPr>
        <w:ind w:left="2815" w:hanging="540"/>
      </w:pPr>
      <w:rPr>
        <w:rFonts w:hint="default"/>
      </w:rPr>
    </w:lvl>
    <w:lvl w:ilvl="6" w:tplc="91EEDF04">
      <w:numFmt w:val="bullet"/>
      <w:lvlText w:val="•"/>
      <w:lvlJc w:val="left"/>
      <w:pPr>
        <w:ind w:left="3214" w:hanging="540"/>
      </w:pPr>
      <w:rPr>
        <w:rFonts w:hint="default"/>
      </w:rPr>
    </w:lvl>
    <w:lvl w:ilvl="7" w:tplc="17FA20C6">
      <w:numFmt w:val="bullet"/>
      <w:lvlText w:val="•"/>
      <w:lvlJc w:val="left"/>
      <w:pPr>
        <w:ind w:left="3613" w:hanging="540"/>
      </w:pPr>
      <w:rPr>
        <w:rFonts w:hint="default"/>
      </w:rPr>
    </w:lvl>
    <w:lvl w:ilvl="8" w:tplc="CD969E5A">
      <w:numFmt w:val="bullet"/>
      <w:lvlText w:val="•"/>
      <w:lvlJc w:val="left"/>
      <w:pPr>
        <w:ind w:left="4012" w:hanging="540"/>
      </w:pPr>
      <w:rPr>
        <w:rFonts w:hint="default"/>
      </w:rPr>
    </w:lvl>
  </w:abstractNum>
  <w:abstractNum w:abstractNumId="526" w15:restartNumberingAfterBreak="0">
    <w:nsid w:val="72416E8A"/>
    <w:multiLevelType w:val="hybridMultilevel"/>
    <w:tmpl w:val="089A381A"/>
    <w:lvl w:ilvl="0" w:tplc="04190005">
      <w:start w:val="1"/>
      <w:numFmt w:val="decimal"/>
      <w:lvlText w:val="%1."/>
      <w:lvlJc w:val="left"/>
      <w:pPr>
        <w:ind w:left="816" w:hanging="528"/>
      </w:pPr>
      <w:rPr>
        <w:rFonts w:ascii="Times New Roman" w:eastAsia="Times New Roman" w:hAnsi="Times New Roman" w:cs="Times New Roman" w:hint="default"/>
        <w:w w:val="100"/>
        <w:sz w:val="24"/>
        <w:szCs w:val="24"/>
      </w:rPr>
    </w:lvl>
    <w:lvl w:ilvl="1" w:tplc="04190003">
      <w:numFmt w:val="bullet"/>
      <w:lvlText w:val="•"/>
      <w:lvlJc w:val="left"/>
      <w:pPr>
        <w:ind w:left="1353" w:hanging="528"/>
      </w:pPr>
      <w:rPr>
        <w:rFonts w:hint="default"/>
      </w:rPr>
    </w:lvl>
    <w:lvl w:ilvl="2" w:tplc="04190005">
      <w:numFmt w:val="bullet"/>
      <w:lvlText w:val="•"/>
      <w:lvlJc w:val="left"/>
      <w:pPr>
        <w:ind w:left="1887" w:hanging="528"/>
      </w:pPr>
      <w:rPr>
        <w:rFonts w:hint="default"/>
      </w:rPr>
    </w:lvl>
    <w:lvl w:ilvl="3" w:tplc="04190001">
      <w:numFmt w:val="bullet"/>
      <w:lvlText w:val="•"/>
      <w:lvlJc w:val="left"/>
      <w:pPr>
        <w:ind w:left="2420" w:hanging="528"/>
      </w:pPr>
      <w:rPr>
        <w:rFonts w:hint="default"/>
      </w:rPr>
    </w:lvl>
    <w:lvl w:ilvl="4" w:tplc="04190003">
      <w:numFmt w:val="bullet"/>
      <w:lvlText w:val="•"/>
      <w:lvlJc w:val="left"/>
      <w:pPr>
        <w:ind w:left="2954" w:hanging="528"/>
      </w:pPr>
      <w:rPr>
        <w:rFonts w:hint="default"/>
      </w:rPr>
    </w:lvl>
    <w:lvl w:ilvl="5" w:tplc="04190005">
      <w:numFmt w:val="bullet"/>
      <w:lvlText w:val="•"/>
      <w:lvlJc w:val="left"/>
      <w:pPr>
        <w:ind w:left="3488" w:hanging="528"/>
      </w:pPr>
      <w:rPr>
        <w:rFonts w:hint="default"/>
      </w:rPr>
    </w:lvl>
    <w:lvl w:ilvl="6" w:tplc="04190001">
      <w:numFmt w:val="bullet"/>
      <w:lvlText w:val="•"/>
      <w:lvlJc w:val="left"/>
      <w:pPr>
        <w:ind w:left="4021" w:hanging="528"/>
      </w:pPr>
      <w:rPr>
        <w:rFonts w:hint="default"/>
      </w:rPr>
    </w:lvl>
    <w:lvl w:ilvl="7" w:tplc="04190003">
      <w:numFmt w:val="bullet"/>
      <w:lvlText w:val="•"/>
      <w:lvlJc w:val="left"/>
      <w:pPr>
        <w:ind w:left="4555" w:hanging="528"/>
      </w:pPr>
      <w:rPr>
        <w:rFonts w:hint="default"/>
      </w:rPr>
    </w:lvl>
    <w:lvl w:ilvl="8" w:tplc="04190005">
      <w:numFmt w:val="bullet"/>
      <w:lvlText w:val="•"/>
      <w:lvlJc w:val="left"/>
      <w:pPr>
        <w:ind w:left="5088" w:hanging="528"/>
      </w:pPr>
      <w:rPr>
        <w:rFonts w:hint="default"/>
      </w:rPr>
    </w:lvl>
  </w:abstractNum>
  <w:abstractNum w:abstractNumId="527" w15:restartNumberingAfterBreak="0">
    <w:nsid w:val="727B255F"/>
    <w:multiLevelType w:val="hybridMultilevel"/>
    <w:tmpl w:val="089A381A"/>
    <w:lvl w:ilvl="0" w:tplc="D49E3088">
      <w:start w:val="1"/>
      <w:numFmt w:val="decimal"/>
      <w:lvlText w:val="%1."/>
      <w:lvlJc w:val="left"/>
      <w:pPr>
        <w:ind w:left="816" w:hanging="528"/>
      </w:pPr>
      <w:rPr>
        <w:rFonts w:ascii="Times New Roman" w:eastAsia="Times New Roman" w:hAnsi="Times New Roman" w:cs="Times New Roman" w:hint="default"/>
        <w:w w:val="100"/>
        <w:sz w:val="24"/>
        <w:szCs w:val="24"/>
      </w:rPr>
    </w:lvl>
    <w:lvl w:ilvl="1" w:tplc="2ED06DEC">
      <w:numFmt w:val="bullet"/>
      <w:lvlText w:val="•"/>
      <w:lvlJc w:val="left"/>
      <w:pPr>
        <w:ind w:left="1353" w:hanging="528"/>
      </w:pPr>
      <w:rPr>
        <w:rFonts w:hint="default"/>
      </w:rPr>
    </w:lvl>
    <w:lvl w:ilvl="2" w:tplc="6B5AF116">
      <w:numFmt w:val="bullet"/>
      <w:lvlText w:val="•"/>
      <w:lvlJc w:val="left"/>
      <w:pPr>
        <w:ind w:left="1887" w:hanging="528"/>
      </w:pPr>
      <w:rPr>
        <w:rFonts w:hint="default"/>
      </w:rPr>
    </w:lvl>
    <w:lvl w:ilvl="3" w:tplc="7CC62240">
      <w:numFmt w:val="bullet"/>
      <w:lvlText w:val="•"/>
      <w:lvlJc w:val="left"/>
      <w:pPr>
        <w:ind w:left="2420" w:hanging="528"/>
      </w:pPr>
      <w:rPr>
        <w:rFonts w:hint="default"/>
      </w:rPr>
    </w:lvl>
    <w:lvl w:ilvl="4" w:tplc="3F8E883E">
      <w:numFmt w:val="bullet"/>
      <w:lvlText w:val="•"/>
      <w:lvlJc w:val="left"/>
      <w:pPr>
        <w:ind w:left="2954" w:hanging="528"/>
      </w:pPr>
      <w:rPr>
        <w:rFonts w:hint="default"/>
      </w:rPr>
    </w:lvl>
    <w:lvl w:ilvl="5" w:tplc="45CC039A">
      <w:numFmt w:val="bullet"/>
      <w:lvlText w:val="•"/>
      <w:lvlJc w:val="left"/>
      <w:pPr>
        <w:ind w:left="3488" w:hanging="528"/>
      </w:pPr>
      <w:rPr>
        <w:rFonts w:hint="default"/>
      </w:rPr>
    </w:lvl>
    <w:lvl w:ilvl="6" w:tplc="9F7E4AB0">
      <w:numFmt w:val="bullet"/>
      <w:lvlText w:val="•"/>
      <w:lvlJc w:val="left"/>
      <w:pPr>
        <w:ind w:left="4021" w:hanging="528"/>
      </w:pPr>
      <w:rPr>
        <w:rFonts w:hint="default"/>
      </w:rPr>
    </w:lvl>
    <w:lvl w:ilvl="7" w:tplc="924603EC">
      <w:numFmt w:val="bullet"/>
      <w:lvlText w:val="•"/>
      <w:lvlJc w:val="left"/>
      <w:pPr>
        <w:ind w:left="4555" w:hanging="528"/>
      </w:pPr>
      <w:rPr>
        <w:rFonts w:hint="default"/>
      </w:rPr>
    </w:lvl>
    <w:lvl w:ilvl="8" w:tplc="DBB42B7C">
      <w:numFmt w:val="bullet"/>
      <w:lvlText w:val="•"/>
      <w:lvlJc w:val="left"/>
      <w:pPr>
        <w:ind w:left="5088" w:hanging="528"/>
      </w:pPr>
      <w:rPr>
        <w:rFonts w:hint="default"/>
      </w:rPr>
    </w:lvl>
  </w:abstractNum>
  <w:abstractNum w:abstractNumId="528" w15:restartNumberingAfterBreak="0">
    <w:nsid w:val="72992CA2"/>
    <w:multiLevelType w:val="hybridMultilevel"/>
    <w:tmpl w:val="9826658A"/>
    <w:lvl w:ilvl="0" w:tplc="20BE7418">
      <w:start w:val="1"/>
      <w:numFmt w:val="decimal"/>
      <w:lvlText w:val="%1."/>
      <w:lvlJc w:val="left"/>
      <w:pPr>
        <w:tabs>
          <w:tab w:val="num" w:pos="720"/>
        </w:tabs>
        <w:ind w:left="720" w:hanging="360"/>
      </w:pPr>
      <w:rPr>
        <w:rFonts w:cs="Times New Roman" w:hint="default"/>
        <w:b w:val="0"/>
      </w:rPr>
    </w:lvl>
    <w:lvl w:ilvl="1" w:tplc="54AEF3CA" w:tentative="1">
      <w:start w:val="1"/>
      <w:numFmt w:val="lowerLetter"/>
      <w:lvlText w:val="%2."/>
      <w:lvlJc w:val="left"/>
      <w:pPr>
        <w:tabs>
          <w:tab w:val="num" w:pos="1440"/>
        </w:tabs>
        <w:ind w:left="1440" w:hanging="360"/>
      </w:pPr>
      <w:rPr>
        <w:rFonts w:cs="Times New Roman"/>
      </w:rPr>
    </w:lvl>
    <w:lvl w:ilvl="2" w:tplc="136A2724" w:tentative="1">
      <w:start w:val="1"/>
      <w:numFmt w:val="lowerRoman"/>
      <w:lvlText w:val="%3."/>
      <w:lvlJc w:val="right"/>
      <w:pPr>
        <w:tabs>
          <w:tab w:val="num" w:pos="2160"/>
        </w:tabs>
        <w:ind w:left="2160" w:hanging="180"/>
      </w:pPr>
      <w:rPr>
        <w:rFonts w:cs="Times New Roman"/>
      </w:rPr>
    </w:lvl>
    <w:lvl w:ilvl="3" w:tplc="13E6ADD4" w:tentative="1">
      <w:start w:val="1"/>
      <w:numFmt w:val="decimal"/>
      <w:lvlText w:val="%4."/>
      <w:lvlJc w:val="left"/>
      <w:pPr>
        <w:tabs>
          <w:tab w:val="num" w:pos="2880"/>
        </w:tabs>
        <w:ind w:left="2880" w:hanging="360"/>
      </w:pPr>
      <w:rPr>
        <w:rFonts w:cs="Times New Roman"/>
      </w:rPr>
    </w:lvl>
    <w:lvl w:ilvl="4" w:tplc="44E694F6" w:tentative="1">
      <w:start w:val="1"/>
      <w:numFmt w:val="lowerLetter"/>
      <w:lvlText w:val="%5."/>
      <w:lvlJc w:val="left"/>
      <w:pPr>
        <w:tabs>
          <w:tab w:val="num" w:pos="3600"/>
        </w:tabs>
        <w:ind w:left="3600" w:hanging="360"/>
      </w:pPr>
      <w:rPr>
        <w:rFonts w:cs="Times New Roman"/>
      </w:rPr>
    </w:lvl>
    <w:lvl w:ilvl="5" w:tplc="403498DE" w:tentative="1">
      <w:start w:val="1"/>
      <w:numFmt w:val="lowerRoman"/>
      <w:lvlText w:val="%6."/>
      <w:lvlJc w:val="right"/>
      <w:pPr>
        <w:tabs>
          <w:tab w:val="num" w:pos="4320"/>
        </w:tabs>
        <w:ind w:left="4320" w:hanging="180"/>
      </w:pPr>
      <w:rPr>
        <w:rFonts w:cs="Times New Roman"/>
      </w:rPr>
    </w:lvl>
    <w:lvl w:ilvl="6" w:tplc="04AC727A" w:tentative="1">
      <w:start w:val="1"/>
      <w:numFmt w:val="decimal"/>
      <w:lvlText w:val="%7."/>
      <w:lvlJc w:val="left"/>
      <w:pPr>
        <w:tabs>
          <w:tab w:val="num" w:pos="5040"/>
        </w:tabs>
        <w:ind w:left="5040" w:hanging="360"/>
      </w:pPr>
      <w:rPr>
        <w:rFonts w:cs="Times New Roman"/>
      </w:rPr>
    </w:lvl>
    <w:lvl w:ilvl="7" w:tplc="1AEE8ED6" w:tentative="1">
      <w:start w:val="1"/>
      <w:numFmt w:val="lowerLetter"/>
      <w:lvlText w:val="%8."/>
      <w:lvlJc w:val="left"/>
      <w:pPr>
        <w:tabs>
          <w:tab w:val="num" w:pos="5760"/>
        </w:tabs>
        <w:ind w:left="5760" w:hanging="360"/>
      </w:pPr>
      <w:rPr>
        <w:rFonts w:cs="Times New Roman"/>
      </w:rPr>
    </w:lvl>
    <w:lvl w:ilvl="8" w:tplc="4A2CD636" w:tentative="1">
      <w:start w:val="1"/>
      <w:numFmt w:val="lowerRoman"/>
      <w:lvlText w:val="%9."/>
      <w:lvlJc w:val="right"/>
      <w:pPr>
        <w:tabs>
          <w:tab w:val="num" w:pos="6480"/>
        </w:tabs>
        <w:ind w:left="6480" w:hanging="180"/>
      </w:pPr>
      <w:rPr>
        <w:rFonts w:cs="Times New Roman"/>
      </w:rPr>
    </w:lvl>
  </w:abstractNum>
  <w:abstractNum w:abstractNumId="529" w15:restartNumberingAfterBreak="0">
    <w:nsid w:val="72A571DB"/>
    <w:multiLevelType w:val="hybridMultilevel"/>
    <w:tmpl w:val="26B2E28A"/>
    <w:lvl w:ilvl="0" w:tplc="FBBAD73C">
      <w:start w:val="1"/>
      <w:numFmt w:val="decimal"/>
      <w:lvlText w:val="%1."/>
      <w:lvlJc w:val="left"/>
      <w:pPr>
        <w:tabs>
          <w:tab w:val="num" w:pos="720"/>
        </w:tabs>
        <w:ind w:left="720" w:hanging="3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530" w15:restartNumberingAfterBreak="0">
    <w:nsid w:val="72A61E36"/>
    <w:multiLevelType w:val="hybridMultilevel"/>
    <w:tmpl w:val="8AFEA0B6"/>
    <w:lvl w:ilvl="0" w:tplc="6B181080">
      <w:start w:val="1"/>
      <w:numFmt w:val="decimal"/>
      <w:lvlText w:val="%1."/>
      <w:lvlJc w:val="left"/>
      <w:pPr>
        <w:ind w:left="866" w:hanging="711"/>
      </w:pPr>
      <w:rPr>
        <w:rFonts w:ascii="Times New Roman" w:eastAsia="Times New Roman" w:hAnsi="Times New Roman" w:cs="Times New Roman" w:hint="default"/>
        <w:w w:val="100"/>
        <w:sz w:val="24"/>
        <w:szCs w:val="24"/>
      </w:rPr>
    </w:lvl>
    <w:lvl w:ilvl="1" w:tplc="04190003">
      <w:numFmt w:val="bullet"/>
      <w:lvlText w:val=""/>
      <w:lvlJc w:val="left"/>
      <w:pPr>
        <w:ind w:left="1162" w:hanging="711"/>
      </w:pPr>
      <w:rPr>
        <w:rFonts w:ascii="Wingdings" w:eastAsia="Times New Roman" w:hAnsi="Wingdings" w:hint="default"/>
        <w:w w:val="100"/>
        <w:sz w:val="24"/>
      </w:rPr>
    </w:lvl>
    <w:lvl w:ilvl="2" w:tplc="04190005">
      <w:numFmt w:val="bullet"/>
      <w:lvlText w:val=""/>
      <w:lvlJc w:val="left"/>
      <w:pPr>
        <w:ind w:left="3288" w:hanging="699"/>
      </w:pPr>
      <w:rPr>
        <w:rFonts w:ascii="Wingdings" w:eastAsia="Times New Roman" w:hAnsi="Wingdings" w:hint="default"/>
        <w:w w:val="100"/>
        <w:sz w:val="24"/>
      </w:rPr>
    </w:lvl>
    <w:lvl w:ilvl="3" w:tplc="04190001">
      <w:numFmt w:val="bullet"/>
      <w:lvlText w:val="•"/>
      <w:lvlJc w:val="left"/>
      <w:pPr>
        <w:ind w:left="4073" w:hanging="699"/>
      </w:pPr>
      <w:rPr>
        <w:rFonts w:hint="default"/>
      </w:rPr>
    </w:lvl>
    <w:lvl w:ilvl="4" w:tplc="04190003">
      <w:numFmt w:val="bullet"/>
      <w:lvlText w:val="•"/>
      <w:lvlJc w:val="left"/>
      <w:pPr>
        <w:ind w:left="4866" w:hanging="699"/>
      </w:pPr>
      <w:rPr>
        <w:rFonts w:hint="default"/>
      </w:rPr>
    </w:lvl>
    <w:lvl w:ilvl="5" w:tplc="04190005">
      <w:numFmt w:val="bullet"/>
      <w:lvlText w:val="•"/>
      <w:lvlJc w:val="left"/>
      <w:pPr>
        <w:ind w:left="5659" w:hanging="699"/>
      </w:pPr>
      <w:rPr>
        <w:rFonts w:hint="default"/>
      </w:rPr>
    </w:lvl>
    <w:lvl w:ilvl="6" w:tplc="04190001">
      <w:numFmt w:val="bullet"/>
      <w:lvlText w:val="•"/>
      <w:lvlJc w:val="left"/>
      <w:pPr>
        <w:ind w:left="6452" w:hanging="699"/>
      </w:pPr>
      <w:rPr>
        <w:rFonts w:hint="default"/>
      </w:rPr>
    </w:lvl>
    <w:lvl w:ilvl="7" w:tplc="04190003">
      <w:numFmt w:val="bullet"/>
      <w:lvlText w:val="•"/>
      <w:lvlJc w:val="left"/>
      <w:pPr>
        <w:ind w:left="7246" w:hanging="699"/>
      </w:pPr>
      <w:rPr>
        <w:rFonts w:hint="default"/>
      </w:rPr>
    </w:lvl>
    <w:lvl w:ilvl="8" w:tplc="04190005">
      <w:numFmt w:val="bullet"/>
      <w:lvlText w:val="•"/>
      <w:lvlJc w:val="left"/>
      <w:pPr>
        <w:ind w:left="8039" w:hanging="699"/>
      </w:pPr>
      <w:rPr>
        <w:rFonts w:hint="default"/>
      </w:rPr>
    </w:lvl>
  </w:abstractNum>
  <w:abstractNum w:abstractNumId="531" w15:restartNumberingAfterBreak="0">
    <w:nsid w:val="72A91B82"/>
    <w:multiLevelType w:val="hybridMultilevel"/>
    <w:tmpl w:val="F0A6CC22"/>
    <w:lvl w:ilvl="0" w:tplc="D116EB36">
      <w:start w:val="1"/>
      <w:numFmt w:val="decimal"/>
      <w:lvlText w:val="%1."/>
      <w:lvlJc w:val="left"/>
      <w:pPr>
        <w:tabs>
          <w:tab w:val="num" w:pos="720"/>
        </w:tabs>
        <w:ind w:left="720" w:hanging="360"/>
      </w:pPr>
      <w:rPr>
        <w:rFonts w:cs="Times New Roman"/>
      </w:rPr>
    </w:lvl>
    <w:lvl w:ilvl="1" w:tplc="0AB89034" w:tentative="1">
      <w:start w:val="1"/>
      <w:numFmt w:val="lowerLetter"/>
      <w:lvlText w:val="%2."/>
      <w:lvlJc w:val="left"/>
      <w:pPr>
        <w:tabs>
          <w:tab w:val="num" w:pos="1440"/>
        </w:tabs>
        <w:ind w:left="1440" w:hanging="360"/>
      </w:pPr>
      <w:rPr>
        <w:rFonts w:cs="Times New Roman"/>
      </w:rPr>
    </w:lvl>
    <w:lvl w:ilvl="2" w:tplc="7EF86418" w:tentative="1">
      <w:start w:val="1"/>
      <w:numFmt w:val="lowerRoman"/>
      <w:lvlText w:val="%3."/>
      <w:lvlJc w:val="right"/>
      <w:pPr>
        <w:tabs>
          <w:tab w:val="num" w:pos="2160"/>
        </w:tabs>
        <w:ind w:left="2160" w:hanging="180"/>
      </w:pPr>
      <w:rPr>
        <w:rFonts w:cs="Times New Roman"/>
      </w:rPr>
    </w:lvl>
    <w:lvl w:ilvl="3" w:tplc="6504E542" w:tentative="1">
      <w:start w:val="1"/>
      <w:numFmt w:val="decimal"/>
      <w:lvlText w:val="%4."/>
      <w:lvlJc w:val="left"/>
      <w:pPr>
        <w:tabs>
          <w:tab w:val="num" w:pos="2880"/>
        </w:tabs>
        <w:ind w:left="2880" w:hanging="360"/>
      </w:pPr>
      <w:rPr>
        <w:rFonts w:cs="Times New Roman"/>
      </w:rPr>
    </w:lvl>
    <w:lvl w:ilvl="4" w:tplc="DA14CC58" w:tentative="1">
      <w:start w:val="1"/>
      <w:numFmt w:val="lowerLetter"/>
      <w:lvlText w:val="%5."/>
      <w:lvlJc w:val="left"/>
      <w:pPr>
        <w:tabs>
          <w:tab w:val="num" w:pos="3600"/>
        </w:tabs>
        <w:ind w:left="3600" w:hanging="360"/>
      </w:pPr>
      <w:rPr>
        <w:rFonts w:cs="Times New Roman"/>
      </w:rPr>
    </w:lvl>
    <w:lvl w:ilvl="5" w:tplc="E986533C" w:tentative="1">
      <w:start w:val="1"/>
      <w:numFmt w:val="lowerRoman"/>
      <w:lvlText w:val="%6."/>
      <w:lvlJc w:val="right"/>
      <w:pPr>
        <w:tabs>
          <w:tab w:val="num" w:pos="4320"/>
        </w:tabs>
        <w:ind w:left="4320" w:hanging="180"/>
      </w:pPr>
      <w:rPr>
        <w:rFonts w:cs="Times New Roman"/>
      </w:rPr>
    </w:lvl>
    <w:lvl w:ilvl="6" w:tplc="9418E1F0" w:tentative="1">
      <w:start w:val="1"/>
      <w:numFmt w:val="decimal"/>
      <w:lvlText w:val="%7."/>
      <w:lvlJc w:val="left"/>
      <w:pPr>
        <w:tabs>
          <w:tab w:val="num" w:pos="5040"/>
        </w:tabs>
        <w:ind w:left="5040" w:hanging="360"/>
      </w:pPr>
      <w:rPr>
        <w:rFonts w:cs="Times New Roman"/>
      </w:rPr>
    </w:lvl>
    <w:lvl w:ilvl="7" w:tplc="4FA62D60" w:tentative="1">
      <w:start w:val="1"/>
      <w:numFmt w:val="lowerLetter"/>
      <w:lvlText w:val="%8."/>
      <w:lvlJc w:val="left"/>
      <w:pPr>
        <w:tabs>
          <w:tab w:val="num" w:pos="5760"/>
        </w:tabs>
        <w:ind w:left="5760" w:hanging="360"/>
      </w:pPr>
      <w:rPr>
        <w:rFonts w:cs="Times New Roman"/>
      </w:rPr>
    </w:lvl>
    <w:lvl w:ilvl="8" w:tplc="1C402586" w:tentative="1">
      <w:start w:val="1"/>
      <w:numFmt w:val="lowerRoman"/>
      <w:lvlText w:val="%9."/>
      <w:lvlJc w:val="right"/>
      <w:pPr>
        <w:tabs>
          <w:tab w:val="num" w:pos="6480"/>
        </w:tabs>
        <w:ind w:left="6480" w:hanging="180"/>
      </w:pPr>
      <w:rPr>
        <w:rFonts w:cs="Times New Roman"/>
      </w:rPr>
    </w:lvl>
  </w:abstractNum>
  <w:abstractNum w:abstractNumId="532" w15:restartNumberingAfterBreak="0">
    <w:nsid w:val="72BF5765"/>
    <w:multiLevelType w:val="hybridMultilevel"/>
    <w:tmpl w:val="1E502714"/>
    <w:lvl w:ilvl="0" w:tplc="8D209242">
      <w:start w:val="1"/>
      <w:numFmt w:val="decimal"/>
      <w:lvlText w:val="%1."/>
      <w:lvlJc w:val="left"/>
      <w:pPr>
        <w:tabs>
          <w:tab w:val="num" w:pos="720"/>
        </w:tabs>
        <w:ind w:left="720" w:hanging="360"/>
      </w:pPr>
      <w:rPr>
        <w:rFonts w:cs="Times New Roman" w:hint="default"/>
        <w:b w:val="0"/>
        <w:i w:val="0"/>
      </w:rPr>
    </w:lvl>
    <w:lvl w:ilvl="1" w:tplc="793C80C8" w:tentative="1">
      <w:start w:val="1"/>
      <w:numFmt w:val="lowerLetter"/>
      <w:lvlText w:val="%2."/>
      <w:lvlJc w:val="left"/>
      <w:pPr>
        <w:tabs>
          <w:tab w:val="num" w:pos="1440"/>
        </w:tabs>
        <w:ind w:left="1440" w:hanging="360"/>
      </w:pPr>
      <w:rPr>
        <w:rFonts w:cs="Times New Roman"/>
      </w:rPr>
    </w:lvl>
    <w:lvl w:ilvl="2" w:tplc="1B12EDB8" w:tentative="1">
      <w:start w:val="1"/>
      <w:numFmt w:val="lowerRoman"/>
      <w:lvlText w:val="%3."/>
      <w:lvlJc w:val="right"/>
      <w:pPr>
        <w:tabs>
          <w:tab w:val="num" w:pos="2160"/>
        </w:tabs>
        <w:ind w:left="2160" w:hanging="180"/>
      </w:pPr>
      <w:rPr>
        <w:rFonts w:cs="Times New Roman"/>
      </w:rPr>
    </w:lvl>
    <w:lvl w:ilvl="3" w:tplc="3434056E" w:tentative="1">
      <w:start w:val="1"/>
      <w:numFmt w:val="decimal"/>
      <w:lvlText w:val="%4."/>
      <w:lvlJc w:val="left"/>
      <w:pPr>
        <w:tabs>
          <w:tab w:val="num" w:pos="2880"/>
        </w:tabs>
        <w:ind w:left="2880" w:hanging="360"/>
      </w:pPr>
      <w:rPr>
        <w:rFonts w:cs="Times New Roman"/>
      </w:rPr>
    </w:lvl>
    <w:lvl w:ilvl="4" w:tplc="A9BAC084" w:tentative="1">
      <w:start w:val="1"/>
      <w:numFmt w:val="lowerLetter"/>
      <w:lvlText w:val="%5."/>
      <w:lvlJc w:val="left"/>
      <w:pPr>
        <w:tabs>
          <w:tab w:val="num" w:pos="3600"/>
        </w:tabs>
        <w:ind w:left="3600" w:hanging="360"/>
      </w:pPr>
      <w:rPr>
        <w:rFonts w:cs="Times New Roman"/>
      </w:rPr>
    </w:lvl>
    <w:lvl w:ilvl="5" w:tplc="1B54BE9E" w:tentative="1">
      <w:start w:val="1"/>
      <w:numFmt w:val="lowerRoman"/>
      <w:lvlText w:val="%6."/>
      <w:lvlJc w:val="right"/>
      <w:pPr>
        <w:tabs>
          <w:tab w:val="num" w:pos="4320"/>
        </w:tabs>
        <w:ind w:left="4320" w:hanging="180"/>
      </w:pPr>
      <w:rPr>
        <w:rFonts w:cs="Times New Roman"/>
      </w:rPr>
    </w:lvl>
    <w:lvl w:ilvl="6" w:tplc="69685C66" w:tentative="1">
      <w:start w:val="1"/>
      <w:numFmt w:val="decimal"/>
      <w:lvlText w:val="%7."/>
      <w:lvlJc w:val="left"/>
      <w:pPr>
        <w:tabs>
          <w:tab w:val="num" w:pos="5040"/>
        </w:tabs>
        <w:ind w:left="5040" w:hanging="360"/>
      </w:pPr>
      <w:rPr>
        <w:rFonts w:cs="Times New Roman"/>
      </w:rPr>
    </w:lvl>
    <w:lvl w:ilvl="7" w:tplc="0D98E1B4" w:tentative="1">
      <w:start w:val="1"/>
      <w:numFmt w:val="lowerLetter"/>
      <w:lvlText w:val="%8."/>
      <w:lvlJc w:val="left"/>
      <w:pPr>
        <w:tabs>
          <w:tab w:val="num" w:pos="5760"/>
        </w:tabs>
        <w:ind w:left="5760" w:hanging="360"/>
      </w:pPr>
      <w:rPr>
        <w:rFonts w:cs="Times New Roman"/>
      </w:rPr>
    </w:lvl>
    <w:lvl w:ilvl="8" w:tplc="5BB00794" w:tentative="1">
      <w:start w:val="1"/>
      <w:numFmt w:val="lowerRoman"/>
      <w:lvlText w:val="%9."/>
      <w:lvlJc w:val="right"/>
      <w:pPr>
        <w:tabs>
          <w:tab w:val="num" w:pos="6480"/>
        </w:tabs>
        <w:ind w:left="6480" w:hanging="180"/>
      </w:pPr>
      <w:rPr>
        <w:rFonts w:cs="Times New Roman"/>
      </w:rPr>
    </w:lvl>
  </w:abstractNum>
  <w:abstractNum w:abstractNumId="533" w15:restartNumberingAfterBreak="0">
    <w:nsid w:val="72CB2F38"/>
    <w:multiLevelType w:val="hybridMultilevel"/>
    <w:tmpl w:val="865CFB3C"/>
    <w:lvl w:ilvl="0" w:tplc="B62AFB78">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534" w15:restartNumberingAfterBreak="0">
    <w:nsid w:val="72D062F9"/>
    <w:multiLevelType w:val="hybridMultilevel"/>
    <w:tmpl w:val="8D821BE4"/>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35" w15:restartNumberingAfterBreak="0">
    <w:nsid w:val="72FE5617"/>
    <w:multiLevelType w:val="hybridMultilevel"/>
    <w:tmpl w:val="F8BCE668"/>
    <w:lvl w:ilvl="0" w:tplc="8D209242">
      <w:start w:val="1"/>
      <w:numFmt w:val="decimal"/>
      <w:lvlText w:val="%1)"/>
      <w:lvlJc w:val="left"/>
      <w:pPr>
        <w:ind w:left="502" w:hanging="360"/>
      </w:pPr>
      <w:rPr>
        <w:rFonts w:cs="Times New Roman" w:hint="default"/>
      </w:rPr>
    </w:lvl>
    <w:lvl w:ilvl="1" w:tplc="793C80C8" w:tentative="1">
      <w:start w:val="1"/>
      <w:numFmt w:val="lowerLetter"/>
      <w:lvlText w:val="%2."/>
      <w:lvlJc w:val="left"/>
      <w:pPr>
        <w:ind w:left="1015" w:hanging="360"/>
      </w:pPr>
      <w:rPr>
        <w:rFonts w:cs="Times New Roman"/>
      </w:rPr>
    </w:lvl>
    <w:lvl w:ilvl="2" w:tplc="1B12EDB8" w:tentative="1">
      <w:start w:val="1"/>
      <w:numFmt w:val="lowerRoman"/>
      <w:lvlText w:val="%3."/>
      <w:lvlJc w:val="right"/>
      <w:pPr>
        <w:ind w:left="1735" w:hanging="180"/>
      </w:pPr>
      <w:rPr>
        <w:rFonts w:cs="Times New Roman"/>
      </w:rPr>
    </w:lvl>
    <w:lvl w:ilvl="3" w:tplc="3434056E" w:tentative="1">
      <w:start w:val="1"/>
      <w:numFmt w:val="decimal"/>
      <w:lvlText w:val="%4."/>
      <w:lvlJc w:val="left"/>
      <w:pPr>
        <w:ind w:left="2455" w:hanging="360"/>
      </w:pPr>
      <w:rPr>
        <w:rFonts w:cs="Times New Roman"/>
      </w:rPr>
    </w:lvl>
    <w:lvl w:ilvl="4" w:tplc="A9BAC084" w:tentative="1">
      <w:start w:val="1"/>
      <w:numFmt w:val="lowerLetter"/>
      <w:lvlText w:val="%5."/>
      <w:lvlJc w:val="left"/>
      <w:pPr>
        <w:ind w:left="3175" w:hanging="360"/>
      </w:pPr>
      <w:rPr>
        <w:rFonts w:cs="Times New Roman"/>
      </w:rPr>
    </w:lvl>
    <w:lvl w:ilvl="5" w:tplc="1B54BE9E" w:tentative="1">
      <w:start w:val="1"/>
      <w:numFmt w:val="lowerRoman"/>
      <w:lvlText w:val="%6."/>
      <w:lvlJc w:val="right"/>
      <w:pPr>
        <w:ind w:left="3895" w:hanging="180"/>
      </w:pPr>
      <w:rPr>
        <w:rFonts w:cs="Times New Roman"/>
      </w:rPr>
    </w:lvl>
    <w:lvl w:ilvl="6" w:tplc="69685C66" w:tentative="1">
      <w:start w:val="1"/>
      <w:numFmt w:val="decimal"/>
      <w:lvlText w:val="%7."/>
      <w:lvlJc w:val="left"/>
      <w:pPr>
        <w:ind w:left="4615" w:hanging="360"/>
      </w:pPr>
      <w:rPr>
        <w:rFonts w:cs="Times New Roman"/>
      </w:rPr>
    </w:lvl>
    <w:lvl w:ilvl="7" w:tplc="0D98E1B4" w:tentative="1">
      <w:start w:val="1"/>
      <w:numFmt w:val="lowerLetter"/>
      <w:lvlText w:val="%8."/>
      <w:lvlJc w:val="left"/>
      <w:pPr>
        <w:ind w:left="5335" w:hanging="360"/>
      </w:pPr>
      <w:rPr>
        <w:rFonts w:cs="Times New Roman"/>
      </w:rPr>
    </w:lvl>
    <w:lvl w:ilvl="8" w:tplc="5BB00794" w:tentative="1">
      <w:start w:val="1"/>
      <w:numFmt w:val="lowerRoman"/>
      <w:lvlText w:val="%9."/>
      <w:lvlJc w:val="right"/>
      <w:pPr>
        <w:ind w:left="6055" w:hanging="180"/>
      </w:pPr>
      <w:rPr>
        <w:rFonts w:cs="Times New Roman"/>
      </w:rPr>
    </w:lvl>
  </w:abstractNum>
  <w:abstractNum w:abstractNumId="536" w15:restartNumberingAfterBreak="0">
    <w:nsid w:val="73600D64"/>
    <w:multiLevelType w:val="hybridMultilevel"/>
    <w:tmpl w:val="CD503604"/>
    <w:lvl w:ilvl="0" w:tplc="0419000F">
      <w:start w:val="1"/>
      <w:numFmt w:val="bullet"/>
      <w:lvlText w:val="­"/>
      <w:lvlJc w:val="left"/>
      <w:pPr>
        <w:ind w:left="1364" w:hanging="360"/>
      </w:pPr>
      <w:rPr>
        <w:rFonts w:ascii="Courier New" w:hAnsi="Courier New" w:hint="default"/>
        <w:b w:val="0"/>
        <w:i w:val="0"/>
      </w:rPr>
    </w:lvl>
    <w:lvl w:ilvl="1" w:tplc="04190019">
      <w:start w:val="1"/>
      <w:numFmt w:val="bullet"/>
      <w:lvlText w:val="o"/>
      <w:lvlJc w:val="left"/>
      <w:pPr>
        <w:ind w:left="2084" w:hanging="360"/>
      </w:pPr>
      <w:rPr>
        <w:rFonts w:ascii="Courier New" w:hAnsi="Courier New" w:hint="default"/>
      </w:rPr>
    </w:lvl>
    <w:lvl w:ilvl="2" w:tplc="0419001B">
      <w:start w:val="1"/>
      <w:numFmt w:val="bullet"/>
      <w:lvlText w:val=""/>
      <w:lvlJc w:val="left"/>
      <w:pPr>
        <w:ind w:left="2804" w:hanging="360"/>
      </w:pPr>
      <w:rPr>
        <w:rFonts w:ascii="Wingdings" w:hAnsi="Wingdings" w:hint="default"/>
      </w:rPr>
    </w:lvl>
    <w:lvl w:ilvl="3" w:tplc="0419000F">
      <w:start w:val="1"/>
      <w:numFmt w:val="bullet"/>
      <w:lvlText w:val=""/>
      <w:lvlJc w:val="left"/>
      <w:pPr>
        <w:ind w:left="3524" w:hanging="360"/>
      </w:pPr>
      <w:rPr>
        <w:rFonts w:ascii="Symbol" w:hAnsi="Symbol" w:hint="default"/>
      </w:rPr>
    </w:lvl>
    <w:lvl w:ilvl="4" w:tplc="04190019">
      <w:start w:val="1"/>
      <w:numFmt w:val="bullet"/>
      <w:lvlText w:val="o"/>
      <w:lvlJc w:val="left"/>
      <w:pPr>
        <w:ind w:left="4244" w:hanging="360"/>
      </w:pPr>
      <w:rPr>
        <w:rFonts w:ascii="Courier New" w:hAnsi="Courier New" w:hint="default"/>
      </w:rPr>
    </w:lvl>
    <w:lvl w:ilvl="5" w:tplc="0419001B">
      <w:start w:val="1"/>
      <w:numFmt w:val="bullet"/>
      <w:lvlText w:val=""/>
      <w:lvlJc w:val="left"/>
      <w:pPr>
        <w:ind w:left="4964" w:hanging="360"/>
      </w:pPr>
      <w:rPr>
        <w:rFonts w:ascii="Wingdings" w:hAnsi="Wingdings" w:hint="default"/>
      </w:rPr>
    </w:lvl>
    <w:lvl w:ilvl="6" w:tplc="0419000F">
      <w:start w:val="1"/>
      <w:numFmt w:val="bullet"/>
      <w:lvlText w:val=""/>
      <w:lvlJc w:val="left"/>
      <w:pPr>
        <w:ind w:left="5684" w:hanging="360"/>
      </w:pPr>
      <w:rPr>
        <w:rFonts w:ascii="Symbol" w:hAnsi="Symbol" w:hint="default"/>
      </w:rPr>
    </w:lvl>
    <w:lvl w:ilvl="7" w:tplc="04190019">
      <w:start w:val="1"/>
      <w:numFmt w:val="bullet"/>
      <w:lvlText w:val="o"/>
      <w:lvlJc w:val="left"/>
      <w:pPr>
        <w:ind w:left="6404" w:hanging="360"/>
      </w:pPr>
      <w:rPr>
        <w:rFonts w:ascii="Courier New" w:hAnsi="Courier New" w:hint="default"/>
      </w:rPr>
    </w:lvl>
    <w:lvl w:ilvl="8" w:tplc="0419001B">
      <w:start w:val="1"/>
      <w:numFmt w:val="bullet"/>
      <w:lvlText w:val=""/>
      <w:lvlJc w:val="left"/>
      <w:pPr>
        <w:ind w:left="7124" w:hanging="360"/>
      </w:pPr>
      <w:rPr>
        <w:rFonts w:ascii="Wingdings" w:hAnsi="Wingdings" w:hint="default"/>
      </w:rPr>
    </w:lvl>
  </w:abstractNum>
  <w:abstractNum w:abstractNumId="537" w15:restartNumberingAfterBreak="0">
    <w:nsid w:val="7407711A"/>
    <w:multiLevelType w:val="hybridMultilevel"/>
    <w:tmpl w:val="A120B580"/>
    <w:lvl w:ilvl="0" w:tplc="A6489F32">
      <w:start w:val="1"/>
      <w:numFmt w:val="decimal"/>
      <w:lvlText w:val="%1."/>
      <w:lvlJc w:val="left"/>
      <w:pPr>
        <w:tabs>
          <w:tab w:val="num" w:pos="720"/>
        </w:tabs>
        <w:ind w:left="720" w:hanging="360"/>
      </w:pPr>
      <w:rPr>
        <w:rFonts w:cs="Times New Roman" w:hint="default"/>
        <w:b w:val="0"/>
        <w:i w:val="0"/>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538" w15:restartNumberingAfterBreak="0">
    <w:nsid w:val="741D587C"/>
    <w:multiLevelType w:val="hybridMultilevel"/>
    <w:tmpl w:val="CE2857FE"/>
    <w:lvl w:ilvl="0" w:tplc="FCDAE168">
      <w:start w:val="34"/>
      <w:numFmt w:val="decimal"/>
      <w:lvlText w:val="%1"/>
      <w:lvlJc w:val="left"/>
      <w:pPr>
        <w:ind w:left="402" w:hanging="936"/>
      </w:pPr>
      <w:rPr>
        <w:rFonts w:cs="Times New Roman" w:hint="default"/>
      </w:rPr>
    </w:lvl>
    <w:lvl w:ilvl="1" w:tplc="04190019">
      <w:numFmt w:val="none"/>
      <w:lvlText w:val=""/>
      <w:lvlJc w:val="left"/>
      <w:pPr>
        <w:tabs>
          <w:tab w:val="num" w:pos="360"/>
        </w:tabs>
      </w:pPr>
      <w:rPr>
        <w:rFonts w:cs="Times New Roman"/>
      </w:rPr>
    </w:lvl>
    <w:lvl w:ilvl="2" w:tplc="0419001B">
      <w:numFmt w:val="none"/>
      <w:lvlText w:val=""/>
      <w:lvlJc w:val="left"/>
      <w:pPr>
        <w:tabs>
          <w:tab w:val="num" w:pos="360"/>
        </w:tabs>
      </w:pPr>
      <w:rPr>
        <w:rFonts w:cs="Times New Roman"/>
      </w:rPr>
    </w:lvl>
    <w:lvl w:ilvl="3" w:tplc="0419000F">
      <w:numFmt w:val="bullet"/>
      <w:lvlText w:val=""/>
      <w:lvlJc w:val="left"/>
      <w:pPr>
        <w:ind w:left="402" w:hanging="711"/>
      </w:pPr>
      <w:rPr>
        <w:rFonts w:ascii="Symbol" w:eastAsia="Times New Roman" w:hAnsi="Symbol" w:hint="default"/>
        <w:w w:val="100"/>
        <w:sz w:val="24"/>
      </w:rPr>
    </w:lvl>
    <w:lvl w:ilvl="4" w:tplc="04190019">
      <w:numFmt w:val="bullet"/>
      <w:lvlText w:val="•"/>
      <w:lvlJc w:val="left"/>
      <w:pPr>
        <w:ind w:left="4479" w:hanging="711"/>
      </w:pPr>
      <w:rPr>
        <w:rFonts w:hint="default"/>
      </w:rPr>
    </w:lvl>
    <w:lvl w:ilvl="5" w:tplc="0419001B">
      <w:numFmt w:val="bullet"/>
      <w:lvlText w:val="•"/>
      <w:lvlJc w:val="left"/>
      <w:pPr>
        <w:ind w:left="5499" w:hanging="711"/>
      </w:pPr>
      <w:rPr>
        <w:rFonts w:hint="default"/>
      </w:rPr>
    </w:lvl>
    <w:lvl w:ilvl="6" w:tplc="0419000F">
      <w:numFmt w:val="bullet"/>
      <w:lvlText w:val="•"/>
      <w:lvlJc w:val="left"/>
      <w:pPr>
        <w:ind w:left="6519" w:hanging="711"/>
      </w:pPr>
      <w:rPr>
        <w:rFonts w:hint="default"/>
      </w:rPr>
    </w:lvl>
    <w:lvl w:ilvl="7" w:tplc="04190019">
      <w:numFmt w:val="bullet"/>
      <w:lvlText w:val="•"/>
      <w:lvlJc w:val="left"/>
      <w:pPr>
        <w:ind w:left="7539" w:hanging="711"/>
      </w:pPr>
      <w:rPr>
        <w:rFonts w:hint="default"/>
      </w:rPr>
    </w:lvl>
    <w:lvl w:ilvl="8" w:tplc="0419001B">
      <w:numFmt w:val="bullet"/>
      <w:lvlText w:val="•"/>
      <w:lvlJc w:val="left"/>
      <w:pPr>
        <w:ind w:left="8559" w:hanging="711"/>
      </w:pPr>
      <w:rPr>
        <w:rFonts w:hint="default"/>
      </w:rPr>
    </w:lvl>
  </w:abstractNum>
  <w:abstractNum w:abstractNumId="539" w15:restartNumberingAfterBreak="0">
    <w:nsid w:val="74390DCC"/>
    <w:multiLevelType w:val="hybridMultilevel"/>
    <w:tmpl w:val="20D4B38A"/>
    <w:lvl w:ilvl="0" w:tplc="01BCD68E">
      <w:start w:val="1"/>
      <w:numFmt w:val="decimal"/>
      <w:lvlText w:val="%1."/>
      <w:lvlJc w:val="left"/>
      <w:pPr>
        <w:ind w:left="825" w:hanging="540"/>
      </w:pPr>
      <w:rPr>
        <w:rFonts w:ascii="Times New Roman" w:eastAsia="Times New Roman" w:hAnsi="Times New Roman" w:cs="Times New Roman" w:hint="default"/>
        <w:w w:val="100"/>
        <w:sz w:val="24"/>
        <w:szCs w:val="24"/>
      </w:rPr>
    </w:lvl>
    <w:lvl w:ilvl="1" w:tplc="C29A3F00">
      <w:numFmt w:val="bullet"/>
      <w:lvlText w:val="•"/>
      <w:lvlJc w:val="left"/>
      <w:pPr>
        <w:ind w:left="1219" w:hanging="540"/>
      </w:pPr>
      <w:rPr>
        <w:rFonts w:hint="default"/>
      </w:rPr>
    </w:lvl>
    <w:lvl w:ilvl="2" w:tplc="4D3444E6">
      <w:numFmt w:val="bullet"/>
      <w:lvlText w:val="•"/>
      <w:lvlJc w:val="left"/>
      <w:pPr>
        <w:ind w:left="1618" w:hanging="540"/>
      </w:pPr>
      <w:rPr>
        <w:rFonts w:hint="default"/>
      </w:rPr>
    </w:lvl>
    <w:lvl w:ilvl="3" w:tplc="B91CDAD4">
      <w:numFmt w:val="bullet"/>
      <w:lvlText w:val="•"/>
      <w:lvlJc w:val="left"/>
      <w:pPr>
        <w:ind w:left="2017" w:hanging="540"/>
      </w:pPr>
      <w:rPr>
        <w:rFonts w:hint="default"/>
      </w:rPr>
    </w:lvl>
    <w:lvl w:ilvl="4" w:tplc="7E8C636E">
      <w:numFmt w:val="bullet"/>
      <w:lvlText w:val="•"/>
      <w:lvlJc w:val="left"/>
      <w:pPr>
        <w:ind w:left="2416" w:hanging="540"/>
      </w:pPr>
      <w:rPr>
        <w:rFonts w:hint="default"/>
      </w:rPr>
    </w:lvl>
    <w:lvl w:ilvl="5" w:tplc="CF4E8F14">
      <w:numFmt w:val="bullet"/>
      <w:lvlText w:val="•"/>
      <w:lvlJc w:val="left"/>
      <w:pPr>
        <w:ind w:left="2815" w:hanging="540"/>
      </w:pPr>
      <w:rPr>
        <w:rFonts w:hint="default"/>
      </w:rPr>
    </w:lvl>
    <w:lvl w:ilvl="6" w:tplc="8F7E7E5E">
      <w:numFmt w:val="bullet"/>
      <w:lvlText w:val="•"/>
      <w:lvlJc w:val="left"/>
      <w:pPr>
        <w:ind w:left="3214" w:hanging="540"/>
      </w:pPr>
      <w:rPr>
        <w:rFonts w:hint="default"/>
      </w:rPr>
    </w:lvl>
    <w:lvl w:ilvl="7" w:tplc="4BE88080">
      <w:numFmt w:val="bullet"/>
      <w:lvlText w:val="•"/>
      <w:lvlJc w:val="left"/>
      <w:pPr>
        <w:ind w:left="3613" w:hanging="540"/>
      </w:pPr>
      <w:rPr>
        <w:rFonts w:hint="default"/>
      </w:rPr>
    </w:lvl>
    <w:lvl w:ilvl="8" w:tplc="2168DCCC">
      <w:numFmt w:val="bullet"/>
      <w:lvlText w:val="•"/>
      <w:lvlJc w:val="left"/>
      <w:pPr>
        <w:ind w:left="4012" w:hanging="540"/>
      </w:pPr>
      <w:rPr>
        <w:rFonts w:hint="default"/>
      </w:rPr>
    </w:lvl>
  </w:abstractNum>
  <w:abstractNum w:abstractNumId="540" w15:restartNumberingAfterBreak="0">
    <w:nsid w:val="74467AB0"/>
    <w:multiLevelType w:val="hybridMultilevel"/>
    <w:tmpl w:val="633211CC"/>
    <w:lvl w:ilvl="0" w:tplc="7FE03494">
      <w:start w:val="1"/>
      <w:numFmt w:val="decimal"/>
      <w:lvlText w:val="%1."/>
      <w:lvlJc w:val="left"/>
      <w:pPr>
        <w:tabs>
          <w:tab w:val="num" w:pos="922"/>
        </w:tabs>
        <w:ind w:left="922" w:hanging="360"/>
      </w:pPr>
      <w:rPr>
        <w:rFonts w:cs="Times New Roman" w:hint="default"/>
        <w:b w:val="0"/>
      </w:rPr>
    </w:lvl>
    <w:lvl w:ilvl="1" w:tplc="04190019">
      <w:start w:val="1"/>
      <w:numFmt w:val="decimal"/>
      <w:lvlText w:val="%2."/>
      <w:lvlJc w:val="left"/>
      <w:pPr>
        <w:tabs>
          <w:tab w:val="num" w:pos="1440"/>
        </w:tabs>
        <w:ind w:left="1440" w:hanging="360"/>
      </w:pPr>
      <w:rPr>
        <w:rFonts w:cs="Times New Roman" w:hint="default"/>
        <w:b w:val="0"/>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41" w15:restartNumberingAfterBreak="0">
    <w:nsid w:val="748B4D6A"/>
    <w:multiLevelType w:val="hybridMultilevel"/>
    <w:tmpl w:val="18CE041E"/>
    <w:lvl w:ilvl="0" w:tplc="FBBAD73C">
      <w:start w:val="1"/>
      <w:numFmt w:val="decimal"/>
      <w:lvlText w:val="%1."/>
      <w:lvlJc w:val="left"/>
      <w:pPr>
        <w:tabs>
          <w:tab w:val="num" w:pos="720"/>
        </w:tabs>
        <w:ind w:left="720" w:hanging="360"/>
      </w:pPr>
      <w:rPr>
        <w:rFonts w:cs="Times New Roman"/>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542" w15:restartNumberingAfterBreak="0">
    <w:nsid w:val="74D30620"/>
    <w:multiLevelType w:val="hybridMultilevel"/>
    <w:tmpl w:val="6840EAB8"/>
    <w:lvl w:ilvl="0" w:tplc="FCDAE168">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19">
      <w:numFmt w:val="bullet"/>
      <w:lvlText w:val="•"/>
      <w:lvlJc w:val="left"/>
      <w:pPr>
        <w:ind w:left="1219" w:hanging="540"/>
      </w:pPr>
      <w:rPr>
        <w:rFonts w:hint="default"/>
      </w:rPr>
    </w:lvl>
    <w:lvl w:ilvl="2" w:tplc="0419001B">
      <w:numFmt w:val="bullet"/>
      <w:lvlText w:val="•"/>
      <w:lvlJc w:val="left"/>
      <w:pPr>
        <w:ind w:left="1618" w:hanging="540"/>
      </w:pPr>
      <w:rPr>
        <w:rFonts w:hint="default"/>
      </w:rPr>
    </w:lvl>
    <w:lvl w:ilvl="3" w:tplc="0419000F">
      <w:numFmt w:val="bullet"/>
      <w:lvlText w:val="•"/>
      <w:lvlJc w:val="left"/>
      <w:pPr>
        <w:ind w:left="2017" w:hanging="540"/>
      </w:pPr>
      <w:rPr>
        <w:rFonts w:hint="default"/>
      </w:rPr>
    </w:lvl>
    <w:lvl w:ilvl="4" w:tplc="04190019">
      <w:numFmt w:val="bullet"/>
      <w:lvlText w:val="•"/>
      <w:lvlJc w:val="left"/>
      <w:pPr>
        <w:ind w:left="2416" w:hanging="540"/>
      </w:pPr>
      <w:rPr>
        <w:rFonts w:hint="default"/>
      </w:rPr>
    </w:lvl>
    <w:lvl w:ilvl="5" w:tplc="0419001B">
      <w:numFmt w:val="bullet"/>
      <w:lvlText w:val="•"/>
      <w:lvlJc w:val="left"/>
      <w:pPr>
        <w:ind w:left="2815" w:hanging="540"/>
      </w:pPr>
      <w:rPr>
        <w:rFonts w:hint="default"/>
      </w:rPr>
    </w:lvl>
    <w:lvl w:ilvl="6" w:tplc="0419000F">
      <w:numFmt w:val="bullet"/>
      <w:lvlText w:val="•"/>
      <w:lvlJc w:val="left"/>
      <w:pPr>
        <w:ind w:left="3214" w:hanging="540"/>
      </w:pPr>
      <w:rPr>
        <w:rFonts w:hint="default"/>
      </w:rPr>
    </w:lvl>
    <w:lvl w:ilvl="7" w:tplc="04190019">
      <w:numFmt w:val="bullet"/>
      <w:lvlText w:val="•"/>
      <w:lvlJc w:val="left"/>
      <w:pPr>
        <w:ind w:left="3613" w:hanging="540"/>
      </w:pPr>
      <w:rPr>
        <w:rFonts w:hint="default"/>
      </w:rPr>
    </w:lvl>
    <w:lvl w:ilvl="8" w:tplc="0419001B">
      <w:numFmt w:val="bullet"/>
      <w:lvlText w:val="•"/>
      <w:lvlJc w:val="left"/>
      <w:pPr>
        <w:ind w:left="4012" w:hanging="540"/>
      </w:pPr>
      <w:rPr>
        <w:rFonts w:hint="default"/>
      </w:rPr>
    </w:lvl>
  </w:abstractNum>
  <w:abstractNum w:abstractNumId="543" w15:restartNumberingAfterBreak="0">
    <w:nsid w:val="74F11CB6"/>
    <w:multiLevelType w:val="hybridMultilevel"/>
    <w:tmpl w:val="3340A268"/>
    <w:lvl w:ilvl="0" w:tplc="BFE8D9FA">
      <w:start w:val="1"/>
      <w:numFmt w:val="bullet"/>
      <w:lvlText w:val=""/>
      <w:lvlJc w:val="left"/>
      <w:pPr>
        <w:tabs>
          <w:tab w:val="num" w:pos="720"/>
        </w:tabs>
        <w:ind w:left="720" w:hanging="360"/>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544" w15:restartNumberingAfterBreak="0">
    <w:nsid w:val="753E2C52"/>
    <w:multiLevelType w:val="hybridMultilevel"/>
    <w:tmpl w:val="8AD22AEA"/>
    <w:lvl w:ilvl="0" w:tplc="23C8182A">
      <w:start w:val="1"/>
      <w:numFmt w:val="decimal"/>
      <w:lvlText w:val="%1."/>
      <w:lvlJc w:val="left"/>
      <w:pPr>
        <w:tabs>
          <w:tab w:val="num" w:pos="720"/>
        </w:tabs>
        <w:ind w:left="720" w:hanging="360"/>
      </w:pPr>
      <w:rPr>
        <w:rFonts w:cs="Times New Roman"/>
        <w:b w:val="0"/>
      </w:rPr>
    </w:lvl>
    <w:lvl w:ilvl="1" w:tplc="5790A3AC" w:tentative="1">
      <w:start w:val="1"/>
      <w:numFmt w:val="lowerLetter"/>
      <w:lvlText w:val="%2."/>
      <w:lvlJc w:val="left"/>
      <w:pPr>
        <w:tabs>
          <w:tab w:val="num" w:pos="1440"/>
        </w:tabs>
        <w:ind w:left="1440" w:hanging="360"/>
      </w:pPr>
      <w:rPr>
        <w:rFonts w:cs="Times New Roman"/>
      </w:rPr>
    </w:lvl>
    <w:lvl w:ilvl="2" w:tplc="8AFEB07A" w:tentative="1">
      <w:start w:val="1"/>
      <w:numFmt w:val="lowerRoman"/>
      <w:lvlText w:val="%3."/>
      <w:lvlJc w:val="right"/>
      <w:pPr>
        <w:tabs>
          <w:tab w:val="num" w:pos="2160"/>
        </w:tabs>
        <w:ind w:left="2160" w:hanging="180"/>
      </w:pPr>
      <w:rPr>
        <w:rFonts w:cs="Times New Roman"/>
      </w:rPr>
    </w:lvl>
    <w:lvl w:ilvl="3" w:tplc="B5C8533C" w:tentative="1">
      <w:start w:val="1"/>
      <w:numFmt w:val="decimal"/>
      <w:lvlText w:val="%4."/>
      <w:lvlJc w:val="left"/>
      <w:pPr>
        <w:tabs>
          <w:tab w:val="num" w:pos="2880"/>
        </w:tabs>
        <w:ind w:left="2880" w:hanging="360"/>
      </w:pPr>
      <w:rPr>
        <w:rFonts w:cs="Times New Roman"/>
      </w:rPr>
    </w:lvl>
    <w:lvl w:ilvl="4" w:tplc="BB764E1E" w:tentative="1">
      <w:start w:val="1"/>
      <w:numFmt w:val="lowerLetter"/>
      <w:lvlText w:val="%5."/>
      <w:lvlJc w:val="left"/>
      <w:pPr>
        <w:tabs>
          <w:tab w:val="num" w:pos="3600"/>
        </w:tabs>
        <w:ind w:left="3600" w:hanging="360"/>
      </w:pPr>
      <w:rPr>
        <w:rFonts w:cs="Times New Roman"/>
      </w:rPr>
    </w:lvl>
    <w:lvl w:ilvl="5" w:tplc="2C983FEC" w:tentative="1">
      <w:start w:val="1"/>
      <w:numFmt w:val="lowerRoman"/>
      <w:lvlText w:val="%6."/>
      <w:lvlJc w:val="right"/>
      <w:pPr>
        <w:tabs>
          <w:tab w:val="num" w:pos="4320"/>
        </w:tabs>
        <w:ind w:left="4320" w:hanging="180"/>
      </w:pPr>
      <w:rPr>
        <w:rFonts w:cs="Times New Roman"/>
      </w:rPr>
    </w:lvl>
    <w:lvl w:ilvl="6" w:tplc="B98E02A6" w:tentative="1">
      <w:start w:val="1"/>
      <w:numFmt w:val="decimal"/>
      <w:lvlText w:val="%7."/>
      <w:lvlJc w:val="left"/>
      <w:pPr>
        <w:tabs>
          <w:tab w:val="num" w:pos="5040"/>
        </w:tabs>
        <w:ind w:left="5040" w:hanging="360"/>
      </w:pPr>
      <w:rPr>
        <w:rFonts w:cs="Times New Roman"/>
      </w:rPr>
    </w:lvl>
    <w:lvl w:ilvl="7" w:tplc="DEE8FE52" w:tentative="1">
      <w:start w:val="1"/>
      <w:numFmt w:val="lowerLetter"/>
      <w:lvlText w:val="%8."/>
      <w:lvlJc w:val="left"/>
      <w:pPr>
        <w:tabs>
          <w:tab w:val="num" w:pos="5760"/>
        </w:tabs>
        <w:ind w:left="5760" w:hanging="360"/>
      </w:pPr>
      <w:rPr>
        <w:rFonts w:cs="Times New Roman"/>
      </w:rPr>
    </w:lvl>
    <w:lvl w:ilvl="8" w:tplc="203614BE" w:tentative="1">
      <w:start w:val="1"/>
      <w:numFmt w:val="lowerRoman"/>
      <w:lvlText w:val="%9."/>
      <w:lvlJc w:val="right"/>
      <w:pPr>
        <w:tabs>
          <w:tab w:val="num" w:pos="6480"/>
        </w:tabs>
        <w:ind w:left="6480" w:hanging="180"/>
      </w:pPr>
      <w:rPr>
        <w:rFonts w:cs="Times New Roman"/>
      </w:rPr>
    </w:lvl>
  </w:abstractNum>
  <w:abstractNum w:abstractNumId="545" w15:restartNumberingAfterBreak="0">
    <w:nsid w:val="755B6D5C"/>
    <w:multiLevelType w:val="hybridMultilevel"/>
    <w:tmpl w:val="448042B0"/>
    <w:lvl w:ilvl="0" w:tplc="18386FA6">
      <w:start w:val="1"/>
      <w:numFmt w:val="bullet"/>
      <w:lvlText w:val="-"/>
      <w:lvlJc w:val="left"/>
      <w:pPr>
        <w:tabs>
          <w:tab w:val="num" w:pos="360"/>
        </w:tabs>
        <w:ind w:left="360" w:hanging="360"/>
      </w:pPr>
      <w:rPr>
        <w:rFonts w:ascii="OpenSymbol" w:hAnsi="OpenSymbol"/>
      </w:rPr>
    </w:lvl>
    <w:lvl w:ilvl="1" w:tplc="B27A8A72"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546" w15:restartNumberingAfterBreak="0">
    <w:nsid w:val="756A40C0"/>
    <w:multiLevelType w:val="hybridMultilevel"/>
    <w:tmpl w:val="9EC42D52"/>
    <w:lvl w:ilvl="0" w:tplc="0419000F">
      <w:start w:val="1"/>
      <w:numFmt w:val="bullet"/>
      <w:lvlText w:val="-"/>
      <w:lvlJc w:val="left"/>
      <w:pPr>
        <w:tabs>
          <w:tab w:val="num" w:pos="397"/>
        </w:tabs>
        <w:ind w:left="397" w:hanging="340"/>
      </w:pPr>
      <w:rPr>
        <w:rFonts w:ascii="Courier New" w:hAnsi="Courier New"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547" w15:restartNumberingAfterBreak="0">
    <w:nsid w:val="75841F04"/>
    <w:multiLevelType w:val="hybridMultilevel"/>
    <w:tmpl w:val="51B64830"/>
    <w:lvl w:ilvl="0" w:tplc="D30C1F2C">
      <w:start w:val="1"/>
      <w:numFmt w:val="decimal"/>
      <w:lvlText w:val="%1."/>
      <w:lvlJc w:val="left"/>
      <w:pPr>
        <w:tabs>
          <w:tab w:val="num" w:pos="720"/>
        </w:tabs>
        <w:ind w:left="720" w:hanging="360"/>
      </w:pPr>
      <w:rPr>
        <w:rFonts w:cs="Times New Roman" w:hint="default"/>
      </w:rPr>
    </w:lvl>
    <w:lvl w:ilvl="1" w:tplc="36D61AF2" w:tentative="1">
      <w:start w:val="1"/>
      <w:numFmt w:val="lowerLetter"/>
      <w:lvlText w:val="%2."/>
      <w:lvlJc w:val="left"/>
      <w:pPr>
        <w:tabs>
          <w:tab w:val="num" w:pos="1440"/>
        </w:tabs>
        <w:ind w:left="1440" w:hanging="360"/>
      </w:pPr>
      <w:rPr>
        <w:rFonts w:cs="Times New Roman"/>
      </w:rPr>
    </w:lvl>
    <w:lvl w:ilvl="2" w:tplc="14FA0BDE" w:tentative="1">
      <w:start w:val="1"/>
      <w:numFmt w:val="lowerRoman"/>
      <w:lvlText w:val="%3."/>
      <w:lvlJc w:val="right"/>
      <w:pPr>
        <w:tabs>
          <w:tab w:val="num" w:pos="2160"/>
        </w:tabs>
        <w:ind w:left="2160" w:hanging="180"/>
      </w:pPr>
      <w:rPr>
        <w:rFonts w:cs="Times New Roman"/>
      </w:rPr>
    </w:lvl>
    <w:lvl w:ilvl="3" w:tplc="9F340252" w:tentative="1">
      <w:start w:val="1"/>
      <w:numFmt w:val="decimal"/>
      <w:lvlText w:val="%4."/>
      <w:lvlJc w:val="left"/>
      <w:pPr>
        <w:tabs>
          <w:tab w:val="num" w:pos="2880"/>
        </w:tabs>
        <w:ind w:left="2880" w:hanging="360"/>
      </w:pPr>
      <w:rPr>
        <w:rFonts w:cs="Times New Roman"/>
      </w:rPr>
    </w:lvl>
    <w:lvl w:ilvl="4" w:tplc="59AA374C" w:tentative="1">
      <w:start w:val="1"/>
      <w:numFmt w:val="lowerLetter"/>
      <w:lvlText w:val="%5."/>
      <w:lvlJc w:val="left"/>
      <w:pPr>
        <w:tabs>
          <w:tab w:val="num" w:pos="3600"/>
        </w:tabs>
        <w:ind w:left="3600" w:hanging="360"/>
      </w:pPr>
      <w:rPr>
        <w:rFonts w:cs="Times New Roman"/>
      </w:rPr>
    </w:lvl>
    <w:lvl w:ilvl="5" w:tplc="A6601F56" w:tentative="1">
      <w:start w:val="1"/>
      <w:numFmt w:val="lowerRoman"/>
      <w:lvlText w:val="%6."/>
      <w:lvlJc w:val="right"/>
      <w:pPr>
        <w:tabs>
          <w:tab w:val="num" w:pos="4320"/>
        </w:tabs>
        <w:ind w:left="4320" w:hanging="180"/>
      </w:pPr>
      <w:rPr>
        <w:rFonts w:cs="Times New Roman"/>
      </w:rPr>
    </w:lvl>
    <w:lvl w:ilvl="6" w:tplc="73E6C662" w:tentative="1">
      <w:start w:val="1"/>
      <w:numFmt w:val="decimal"/>
      <w:lvlText w:val="%7."/>
      <w:lvlJc w:val="left"/>
      <w:pPr>
        <w:tabs>
          <w:tab w:val="num" w:pos="5040"/>
        </w:tabs>
        <w:ind w:left="5040" w:hanging="360"/>
      </w:pPr>
      <w:rPr>
        <w:rFonts w:cs="Times New Roman"/>
      </w:rPr>
    </w:lvl>
    <w:lvl w:ilvl="7" w:tplc="223817B4" w:tentative="1">
      <w:start w:val="1"/>
      <w:numFmt w:val="lowerLetter"/>
      <w:lvlText w:val="%8."/>
      <w:lvlJc w:val="left"/>
      <w:pPr>
        <w:tabs>
          <w:tab w:val="num" w:pos="5760"/>
        </w:tabs>
        <w:ind w:left="5760" w:hanging="360"/>
      </w:pPr>
      <w:rPr>
        <w:rFonts w:cs="Times New Roman"/>
      </w:rPr>
    </w:lvl>
    <w:lvl w:ilvl="8" w:tplc="AC6082F6" w:tentative="1">
      <w:start w:val="1"/>
      <w:numFmt w:val="lowerRoman"/>
      <w:lvlText w:val="%9."/>
      <w:lvlJc w:val="right"/>
      <w:pPr>
        <w:tabs>
          <w:tab w:val="num" w:pos="6480"/>
        </w:tabs>
        <w:ind w:left="6480" w:hanging="180"/>
      </w:pPr>
      <w:rPr>
        <w:rFonts w:cs="Times New Roman"/>
      </w:rPr>
    </w:lvl>
  </w:abstractNum>
  <w:abstractNum w:abstractNumId="548" w15:restartNumberingAfterBreak="0">
    <w:nsid w:val="759E0AE2"/>
    <w:multiLevelType w:val="hybridMultilevel"/>
    <w:tmpl w:val="566AB5FA"/>
    <w:lvl w:ilvl="0" w:tplc="04190001">
      <w:start w:val="1"/>
      <w:numFmt w:val="bullet"/>
      <w:lvlText w:val="-"/>
      <w:lvlJc w:val="left"/>
      <w:pPr>
        <w:tabs>
          <w:tab w:val="num" w:pos="360"/>
        </w:tabs>
        <w:ind w:left="360" w:hanging="360"/>
      </w:pPr>
      <w:rPr>
        <w:rFonts w:ascii="OpenSymbol" w:hAnsi="OpenSymbol"/>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49" w15:restartNumberingAfterBreak="0">
    <w:nsid w:val="75AB016D"/>
    <w:multiLevelType w:val="hybridMultilevel"/>
    <w:tmpl w:val="E1B6BE26"/>
    <w:lvl w:ilvl="0" w:tplc="DB98EE18">
      <w:start w:val="1"/>
      <w:numFmt w:val="bullet"/>
      <w:lvlText w:val=""/>
      <w:lvlJc w:val="left"/>
      <w:pPr>
        <w:ind w:left="1287" w:hanging="360"/>
      </w:pPr>
      <w:rPr>
        <w:rFonts w:ascii="Symbol" w:hAnsi="Symbol" w:hint="default"/>
      </w:rPr>
    </w:lvl>
    <w:lvl w:ilvl="1" w:tplc="04190019" w:tentative="1">
      <w:start w:val="1"/>
      <w:numFmt w:val="bullet"/>
      <w:lvlText w:val="o"/>
      <w:lvlJc w:val="left"/>
      <w:pPr>
        <w:ind w:left="2007" w:hanging="360"/>
      </w:pPr>
      <w:rPr>
        <w:rFonts w:ascii="Courier New" w:hAnsi="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550" w15:restartNumberingAfterBreak="0">
    <w:nsid w:val="75C307FD"/>
    <w:multiLevelType w:val="hybridMultilevel"/>
    <w:tmpl w:val="51F0E67A"/>
    <w:name w:val="WW8Num72"/>
    <w:lvl w:ilvl="0" w:tplc="00000007">
      <w:start w:val="1"/>
      <w:numFmt w:val="decimal"/>
      <w:lvlText w:val="%1."/>
      <w:lvlJc w:val="left"/>
      <w:pPr>
        <w:ind w:left="816" w:hanging="528"/>
      </w:pPr>
      <w:rPr>
        <w:rFonts w:ascii="Times New Roman" w:eastAsia="Times New Roman" w:hAnsi="Times New Roman" w:cs="Times New Roman" w:hint="default"/>
        <w:w w:val="100"/>
        <w:sz w:val="24"/>
        <w:szCs w:val="24"/>
      </w:rPr>
    </w:lvl>
    <w:lvl w:ilvl="1" w:tplc="04190003">
      <w:numFmt w:val="bullet"/>
      <w:lvlText w:val="•"/>
      <w:lvlJc w:val="left"/>
      <w:pPr>
        <w:ind w:left="1353" w:hanging="528"/>
      </w:pPr>
      <w:rPr>
        <w:rFonts w:hint="default"/>
      </w:rPr>
    </w:lvl>
    <w:lvl w:ilvl="2" w:tplc="04190005">
      <w:numFmt w:val="bullet"/>
      <w:lvlText w:val="•"/>
      <w:lvlJc w:val="left"/>
      <w:pPr>
        <w:ind w:left="1887" w:hanging="528"/>
      </w:pPr>
      <w:rPr>
        <w:rFonts w:hint="default"/>
      </w:rPr>
    </w:lvl>
    <w:lvl w:ilvl="3" w:tplc="04190001">
      <w:numFmt w:val="bullet"/>
      <w:lvlText w:val="•"/>
      <w:lvlJc w:val="left"/>
      <w:pPr>
        <w:ind w:left="2420" w:hanging="528"/>
      </w:pPr>
      <w:rPr>
        <w:rFonts w:hint="default"/>
      </w:rPr>
    </w:lvl>
    <w:lvl w:ilvl="4" w:tplc="04190003">
      <w:numFmt w:val="bullet"/>
      <w:lvlText w:val="•"/>
      <w:lvlJc w:val="left"/>
      <w:pPr>
        <w:ind w:left="2954" w:hanging="528"/>
      </w:pPr>
      <w:rPr>
        <w:rFonts w:hint="default"/>
      </w:rPr>
    </w:lvl>
    <w:lvl w:ilvl="5" w:tplc="04190005">
      <w:numFmt w:val="bullet"/>
      <w:lvlText w:val="•"/>
      <w:lvlJc w:val="left"/>
      <w:pPr>
        <w:ind w:left="3488" w:hanging="528"/>
      </w:pPr>
      <w:rPr>
        <w:rFonts w:hint="default"/>
      </w:rPr>
    </w:lvl>
    <w:lvl w:ilvl="6" w:tplc="04190001">
      <w:numFmt w:val="bullet"/>
      <w:lvlText w:val="•"/>
      <w:lvlJc w:val="left"/>
      <w:pPr>
        <w:ind w:left="4021" w:hanging="528"/>
      </w:pPr>
      <w:rPr>
        <w:rFonts w:hint="default"/>
      </w:rPr>
    </w:lvl>
    <w:lvl w:ilvl="7" w:tplc="04190003">
      <w:numFmt w:val="bullet"/>
      <w:lvlText w:val="•"/>
      <w:lvlJc w:val="left"/>
      <w:pPr>
        <w:ind w:left="4555" w:hanging="528"/>
      </w:pPr>
      <w:rPr>
        <w:rFonts w:hint="default"/>
      </w:rPr>
    </w:lvl>
    <w:lvl w:ilvl="8" w:tplc="04190005">
      <w:numFmt w:val="bullet"/>
      <w:lvlText w:val="•"/>
      <w:lvlJc w:val="left"/>
      <w:pPr>
        <w:ind w:left="5088" w:hanging="528"/>
      </w:pPr>
      <w:rPr>
        <w:rFonts w:hint="default"/>
      </w:rPr>
    </w:lvl>
  </w:abstractNum>
  <w:abstractNum w:abstractNumId="551" w15:restartNumberingAfterBreak="0">
    <w:nsid w:val="75D24700"/>
    <w:multiLevelType w:val="hybridMultilevel"/>
    <w:tmpl w:val="05502BEA"/>
    <w:lvl w:ilvl="0" w:tplc="20BE7418">
      <w:numFmt w:val="bullet"/>
      <w:lvlText w:val="-"/>
      <w:lvlJc w:val="left"/>
      <w:pPr>
        <w:ind w:left="37" w:hanging="144"/>
      </w:pPr>
      <w:rPr>
        <w:rFonts w:ascii="Times New Roman" w:eastAsia="Times New Roman" w:hAnsi="Times New Roman" w:hint="default"/>
        <w:w w:val="99"/>
        <w:sz w:val="24"/>
      </w:rPr>
    </w:lvl>
    <w:lvl w:ilvl="1" w:tplc="54AEF3CA">
      <w:numFmt w:val="bullet"/>
      <w:lvlText w:val="•"/>
      <w:lvlJc w:val="left"/>
      <w:pPr>
        <w:ind w:left="522" w:hanging="144"/>
      </w:pPr>
      <w:rPr>
        <w:rFonts w:hint="default"/>
      </w:rPr>
    </w:lvl>
    <w:lvl w:ilvl="2" w:tplc="136A2724">
      <w:numFmt w:val="bullet"/>
      <w:lvlText w:val="•"/>
      <w:lvlJc w:val="left"/>
      <w:pPr>
        <w:ind w:left="1005" w:hanging="144"/>
      </w:pPr>
      <w:rPr>
        <w:rFonts w:hint="default"/>
      </w:rPr>
    </w:lvl>
    <w:lvl w:ilvl="3" w:tplc="13E6ADD4">
      <w:numFmt w:val="bullet"/>
      <w:lvlText w:val="•"/>
      <w:lvlJc w:val="left"/>
      <w:pPr>
        <w:ind w:left="1488" w:hanging="144"/>
      </w:pPr>
      <w:rPr>
        <w:rFonts w:hint="default"/>
      </w:rPr>
    </w:lvl>
    <w:lvl w:ilvl="4" w:tplc="44E694F6">
      <w:numFmt w:val="bullet"/>
      <w:lvlText w:val="•"/>
      <w:lvlJc w:val="left"/>
      <w:pPr>
        <w:ind w:left="1971" w:hanging="144"/>
      </w:pPr>
      <w:rPr>
        <w:rFonts w:hint="default"/>
      </w:rPr>
    </w:lvl>
    <w:lvl w:ilvl="5" w:tplc="403498DE">
      <w:numFmt w:val="bullet"/>
      <w:lvlText w:val="•"/>
      <w:lvlJc w:val="left"/>
      <w:pPr>
        <w:ind w:left="2454" w:hanging="144"/>
      </w:pPr>
      <w:rPr>
        <w:rFonts w:hint="default"/>
      </w:rPr>
    </w:lvl>
    <w:lvl w:ilvl="6" w:tplc="04AC727A">
      <w:numFmt w:val="bullet"/>
      <w:lvlText w:val="•"/>
      <w:lvlJc w:val="left"/>
      <w:pPr>
        <w:ind w:left="2936" w:hanging="144"/>
      </w:pPr>
      <w:rPr>
        <w:rFonts w:hint="default"/>
      </w:rPr>
    </w:lvl>
    <w:lvl w:ilvl="7" w:tplc="1AEE8ED6">
      <w:numFmt w:val="bullet"/>
      <w:lvlText w:val="•"/>
      <w:lvlJc w:val="left"/>
      <w:pPr>
        <w:ind w:left="3419" w:hanging="144"/>
      </w:pPr>
      <w:rPr>
        <w:rFonts w:hint="default"/>
      </w:rPr>
    </w:lvl>
    <w:lvl w:ilvl="8" w:tplc="4A2CD636">
      <w:numFmt w:val="bullet"/>
      <w:lvlText w:val="•"/>
      <w:lvlJc w:val="left"/>
      <w:pPr>
        <w:ind w:left="3902" w:hanging="144"/>
      </w:pPr>
      <w:rPr>
        <w:rFonts w:hint="default"/>
      </w:rPr>
    </w:lvl>
  </w:abstractNum>
  <w:abstractNum w:abstractNumId="552" w15:restartNumberingAfterBreak="0">
    <w:nsid w:val="75D9493C"/>
    <w:multiLevelType w:val="hybridMultilevel"/>
    <w:tmpl w:val="6CE4FAE2"/>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53" w15:restartNumberingAfterBreak="0">
    <w:nsid w:val="75D95AD7"/>
    <w:multiLevelType w:val="hybridMultilevel"/>
    <w:tmpl w:val="72849256"/>
    <w:lvl w:ilvl="0" w:tplc="00000007">
      <w:start w:val="1"/>
      <w:numFmt w:val="decimal"/>
      <w:lvlText w:val="%1."/>
      <w:lvlJc w:val="left"/>
      <w:pPr>
        <w:tabs>
          <w:tab w:val="num" w:pos="720"/>
        </w:tabs>
        <w:ind w:left="720" w:hanging="3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554" w15:restartNumberingAfterBreak="0">
    <w:nsid w:val="761D048D"/>
    <w:multiLevelType w:val="hybridMultilevel"/>
    <w:tmpl w:val="7BD89EB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55" w15:restartNumberingAfterBreak="0">
    <w:nsid w:val="76A1522C"/>
    <w:multiLevelType w:val="hybridMultilevel"/>
    <w:tmpl w:val="44C6DF1A"/>
    <w:lvl w:ilvl="0" w:tplc="98929664">
      <w:start w:val="1"/>
      <w:numFmt w:val="bullet"/>
      <w:lvlText w:val=""/>
      <w:lvlJc w:val="left"/>
      <w:pPr>
        <w:tabs>
          <w:tab w:val="num" w:pos="1774"/>
        </w:tabs>
        <w:ind w:left="1774" w:hanging="360"/>
      </w:pPr>
      <w:rPr>
        <w:rFonts w:ascii="Symbol" w:hAnsi="Symbol" w:hint="default"/>
      </w:rPr>
    </w:lvl>
    <w:lvl w:ilvl="1" w:tplc="F3F6A870" w:tentative="1">
      <w:start w:val="1"/>
      <w:numFmt w:val="bullet"/>
      <w:lvlText w:val="o"/>
      <w:lvlJc w:val="left"/>
      <w:pPr>
        <w:tabs>
          <w:tab w:val="num" w:pos="1440"/>
        </w:tabs>
        <w:ind w:left="1440" w:hanging="360"/>
      </w:pPr>
      <w:rPr>
        <w:rFonts w:ascii="Courier New" w:hAnsi="Courier New" w:hint="default"/>
      </w:rPr>
    </w:lvl>
    <w:lvl w:ilvl="2" w:tplc="51FE125C" w:tentative="1">
      <w:start w:val="1"/>
      <w:numFmt w:val="bullet"/>
      <w:lvlText w:val=""/>
      <w:lvlJc w:val="left"/>
      <w:pPr>
        <w:tabs>
          <w:tab w:val="num" w:pos="2160"/>
        </w:tabs>
        <w:ind w:left="2160" w:hanging="360"/>
      </w:pPr>
      <w:rPr>
        <w:rFonts w:ascii="Wingdings" w:hAnsi="Wingdings" w:hint="default"/>
      </w:rPr>
    </w:lvl>
    <w:lvl w:ilvl="3" w:tplc="A02A0732" w:tentative="1">
      <w:start w:val="1"/>
      <w:numFmt w:val="bullet"/>
      <w:lvlText w:val=""/>
      <w:lvlJc w:val="left"/>
      <w:pPr>
        <w:tabs>
          <w:tab w:val="num" w:pos="2880"/>
        </w:tabs>
        <w:ind w:left="2880" w:hanging="360"/>
      </w:pPr>
      <w:rPr>
        <w:rFonts w:ascii="Symbol" w:hAnsi="Symbol" w:hint="default"/>
      </w:rPr>
    </w:lvl>
    <w:lvl w:ilvl="4" w:tplc="5CFE0FFA" w:tentative="1">
      <w:start w:val="1"/>
      <w:numFmt w:val="bullet"/>
      <w:lvlText w:val="o"/>
      <w:lvlJc w:val="left"/>
      <w:pPr>
        <w:tabs>
          <w:tab w:val="num" w:pos="3600"/>
        </w:tabs>
        <w:ind w:left="3600" w:hanging="360"/>
      </w:pPr>
      <w:rPr>
        <w:rFonts w:ascii="Courier New" w:hAnsi="Courier New" w:hint="default"/>
      </w:rPr>
    </w:lvl>
    <w:lvl w:ilvl="5" w:tplc="60C0F8F8" w:tentative="1">
      <w:start w:val="1"/>
      <w:numFmt w:val="bullet"/>
      <w:lvlText w:val=""/>
      <w:lvlJc w:val="left"/>
      <w:pPr>
        <w:tabs>
          <w:tab w:val="num" w:pos="4320"/>
        </w:tabs>
        <w:ind w:left="4320" w:hanging="360"/>
      </w:pPr>
      <w:rPr>
        <w:rFonts w:ascii="Wingdings" w:hAnsi="Wingdings" w:hint="default"/>
      </w:rPr>
    </w:lvl>
    <w:lvl w:ilvl="6" w:tplc="D0500DA8" w:tentative="1">
      <w:start w:val="1"/>
      <w:numFmt w:val="bullet"/>
      <w:lvlText w:val=""/>
      <w:lvlJc w:val="left"/>
      <w:pPr>
        <w:tabs>
          <w:tab w:val="num" w:pos="5040"/>
        </w:tabs>
        <w:ind w:left="5040" w:hanging="360"/>
      </w:pPr>
      <w:rPr>
        <w:rFonts w:ascii="Symbol" w:hAnsi="Symbol" w:hint="default"/>
      </w:rPr>
    </w:lvl>
    <w:lvl w:ilvl="7" w:tplc="50C6306C" w:tentative="1">
      <w:start w:val="1"/>
      <w:numFmt w:val="bullet"/>
      <w:lvlText w:val="o"/>
      <w:lvlJc w:val="left"/>
      <w:pPr>
        <w:tabs>
          <w:tab w:val="num" w:pos="5760"/>
        </w:tabs>
        <w:ind w:left="5760" w:hanging="360"/>
      </w:pPr>
      <w:rPr>
        <w:rFonts w:ascii="Courier New" w:hAnsi="Courier New" w:hint="default"/>
      </w:rPr>
    </w:lvl>
    <w:lvl w:ilvl="8" w:tplc="14D81C82" w:tentative="1">
      <w:start w:val="1"/>
      <w:numFmt w:val="bullet"/>
      <w:lvlText w:val=""/>
      <w:lvlJc w:val="left"/>
      <w:pPr>
        <w:tabs>
          <w:tab w:val="num" w:pos="6480"/>
        </w:tabs>
        <w:ind w:left="6480" w:hanging="360"/>
      </w:pPr>
      <w:rPr>
        <w:rFonts w:ascii="Wingdings" w:hAnsi="Wingdings" w:hint="default"/>
      </w:rPr>
    </w:lvl>
  </w:abstractNum>
  <w:abstractNum w:abstractNumId="556" w15:restartNumberingAfterBreak="0">
    <w:nsid w:val="76A72CB2"/>
    <w:multiLevelType w:val="hybridMultilevel"/>
    <w:tmpl w:val="B002BCD8"/>
    <w:lvl w:ilvl="0" w:tplc="0419000F">
      <w:start w:val="3"/>
      <w:numFmt w:val="decimal"/>
      <w:lvlText w:val="%1."/>
      <w:lvlJc w:val="left"/>
      <w:pPr>
        <w:ind w:left="825" w:hanging="540"/>
      </w:pPr>
      <w:rPr>
        <w:rFonts w:ascii="Times New Roman" w:eastAsia="Times New Roman" w:hAnsi="Times New Roman" w:cs="Times New Roman" w:hint="default"/>
        <w:w w:val="100"/>
        <w:sz w:val="24"/>
        <w:szCs w:val="24"/>
      </w:rPr>
    </w:lvl>
    <w:lvl w:ilvl="1" w:tplc="04190019">
      <w:numFmt w:val="bullet"/>
      <w:lvlText w:val=""/>
      <w:lvlJc w:val="left"/>
      <w:pPr>
        <w:ind w:left="825" w:hanging="360"/>
      </w:pPr>
      <w:rPr>
        <w:rFonts w:ascii="Symbol" w:eastAsia="Times New Roman" w:hAnsi="Symbol" w:hint="default"/>
        <w:w w:val="100"/>
        <w:sz w:val="24"/>
      </w:rPr>
    </w:lvl>
    <w:lvl w:ilvl="2" w:tplc="0419001B">
      <w:numFmt w:val="bullet"/>
      <w:lvlText w:val="•"/>
      <w:lvlJc w:val="left"/>
      <w:pPr>
        <w:ind w:left="1618" w:hanging="360"/>
      </w:pPr>
      <w:rPr>
        <w:rFonts w:hint="default"/>
      </w:rPr>
    </w:lvl>
    <w:lvl w:ilvl="3" w:tplc="0419000F">
      <w:numFmt w:val="bullet"/>
      <w:lvlText w:val="•"/>
      <w:lvlJc w:val="left"/>
      <w:pPr>
        <w:ind w:left="2017" w:hanging="360"/>
      </w:pPr>
      <w:rPr>
        <w:rFonts w:hint="default"/>
      </w:rPr>
    </w:lvl>
    <w:lvl w:ilvl="4" w:tplc="04190019">
      <w:numFmt w:val="bullet"/>
      <w:lvlText w:val="•"/>
      <w:lvlJc w:val="left"/>
      <w:pPr>
        <w:ind w:left="2416" w:hanging="360"/>
      </w:pPr>
      <w:rPr>
        <w:rFonts w:hint="default"/>
      </w:rPr>
    </w:lvl>
    <w:lvl w:ilvl="5" w:tplc="0419001B">
      <w:numFmt w:val="bullet"/>
      <w:lvlText w:val="•"/>
      <w:lvlJc w:val="left"/>
      <w:pPr>
        <w:ind w:left="2815" w:hanging="360"/>
      </w:pPr>
      <w:rPr>
        <w:rFonts w:hint="default"/>
      </w:rPr>
    </w:lvl>
    <w:lvl w:ilvl="6" w:tplc="0419000F">
      <w:numFmt w:val="bullet"/>
      <w:lvlText w:val="•"/>
      <w:lvlJc w:val="left"/>
      <w:pPr>
        <w:ind w:left="3214" w:hanging="360"/>
      </w:pPr>
      <w:rPr>
        <w:rFonts w:hint="default"/>
      </w:rPr>
    </w:lvl>
    <w:lvl w:ilvl="7" w:tplc="04190019">
      <w:numFmt w:val="bullet"/>
      <w:lvlText w:val="•"/>
      <w:lvlJc w:val="left"/>
      <w:pPr>
        <w:ind w:left="3613" w:hanging="360"/>
      </w:pPr>
      <w:rPr>
        <w:rFonts w:hint="default"/>
      </w:rPr>
    </w:lvl>
    <w:lvl w:ilvl="8" w:tplc="0419001B">
      <w:numFmt w:val="bullet"/>
      <w:lvlText w:val="•"/>
      <w:lvlJc w:val="left"/>
      <w:pPr>
        <w:ind w:left="4012" w:hanging="360"/>
      </w:pPr>
      <w:rPr>
        <w:rFonts w:hint="default"/>
      </w:rPr>
    </w:lvl>
  </w:abstractNum>
  <w:abstractNum w:abstractNumId="557" w15:restartNumberingAfterBreak="0">
    <w:nsid w:val="76EB7814"/>
    <w:multiLevelType w:val="hybridMultilevel"/>
    <w:tmpl w:val="74FC85AC"/>
    <w:lvl w:ilvl="0" w:tplc="75DE3B08">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58" w15:restartNumberingAfterBreak="0">
    <w:nsid w:val="76F271C4"/>
    <w:multiLevelType w:val="hybridMultilevel"/>
    <w:tmpl w:val="98F4445C"/>
    <w:lvl w:ilvl="0" w:tplc="04190001">
      <w:start w:val="1"/>
      <w:numFmt w:val="decimal"/>
      <w:lvlText w:val="%1."/>
      <w:lvlJc w:val="left"/>
      <w:pPr>
        <w:tabs>
          <w:tab w:val="num" w:pos="720"/>
        </w:tabs>
        <w:ind w:left="720" w:hanging="360"/>
      </w:pPr>
      <w:rPr>
        <w:rFonts w:cs="Times New Roman" w:hint="default"/>
      </w:rPr>
    </w:lvl>
    <w:lvl w:ilvl="1" w:tplc="04190003">
      <w:start w:val="1"/>
      <w:numFmt w:val="decimal"/>
      <w:lvlText w:val="%2."/>
      <w:lvlJc w:val="left"/>
      <w:pPr>
        <w:tabs>
          <w:tab w:val="num" w:pos="1440"/>
        </w:tabs>
        <w:ind w:left="1440" w:hanging="360"/>
      </w:pPr>
      <w:rPr>
        <w:rFonts w:cs="Times New Roman" w:hint="default"/>
        <w:b w:val="0"/>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559" w15:restartNumberingAfterBreak="0">
    <w:nsid w:val="777E7BC4"/>
    <w:multiLevelType w:val="hybridMultilevel"/>
    <w:tmpl w:val="AF4A2628"/>
    <w:lvl w:ilvl="0" w:tplc="C422D8A0">
      <w:start w:val="1"/>
      <w:numFmt w:val="decimal"/>
      <w:lvlText w:val="%1."/>
      <w:lvlJc w:val="left"/>
      <w:pPr>
        <w:tabs>
          <w:tab w:val="num" w:pos="720"/>
        </w:tabs>
        <w:ind w:left="720" w:hanging="3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560" w15:restartNumberingAfterBreak="0">
    <w:nsid w:val="77AB293C"/>
    <w:multiLevelType w:val="hybridMultilevel"/>
    <w:tmpl w:val="4FEC9422"/>
    <w:lvl w:ilvl="0" w:tplc="C3AA0114">
      <w:start w:val="1"/>
      <w:numFmt w:val="decimal"/>
      <w:lvlText w:val="%1."/>
      <w:lvlJc w:val="left"/>
      <w:pPr>
        <w:tabs>
          <w:tab w:val="num" w:pos="720"/>
        </w:tabs>
        <w:ind w:left="720" w:hanging="360"/>
      </w:pPr>
      <w:rPr>
        <w:rFonts w:cs="Times New Roman" w:hint="default"/>
        <w:b w:val="0"/>
        <w:i w:val="0"/>
      </w:rPr>
    </w:lvl>
    <w:lvl w:ilvl="1" w:tplc="B3BA6AAA" w:tentative="1">
      <w:start w:val="1"/>
      <w:numFmt w:val="lowerLetter"/>
      <w:lvlText w:val="%2."/>
      <w:lvlJc w:val="left"/>
      <w:pPr>
        <w:tabs>
          <w:tab w:val="num" w:pos="1440"/>
        </w:tabs>
        <w:ind w:left="1440" w:hanging="360"/>
      </w:pPr>
      <w:rPr>
        <w:rFonts w:cs="Times New Roman"/>
      </w:rPr>
    </w:lvl>
    <w:lvl w:ilvl="2" w:tplc="60869400" w:tentative="1">
      <w:start w:val="1"/>
      <w:numFmt w:val="lowerRoman"/>
      <w:lvlText w:val="%3."/>
      <w:lvlJc w:val="right"/>
      <w:pPr>
        <w:tabs>
          <w:tab w:val="num" w:pos="2160"/>
        </w:tabs>
        <w:ind w:left="2160" w:hanging="180"/>
      </w:pPr>
      <w:rPr>
        <w:rFonts w:cs="Times New Roman"/>
      </w:rPr>
    </w:lvl>
    <w:lvl w:ilvl="3" w:tplc="5A0E6108" w:tentative="1">
      <w:start w:val="1"/>
      <w:numFmt w:val="decimal"/>
      <w:lvlText w:val="%4."/>
      <w:lvlJc w:val="left"/>
      <w:pPr>
        <w:tabs>
          <w:tab w:val="num" w:pos="2880"/>
        </w:tabs>
        <w:ind w:left="2880" w:hanging="360"/>
      </w:pPr>
      <w:rPr>
        <w:rFonts w:cs="Times New Roman"/>
      </w:rPr>
    </w:lvl>
    <w:lvl w:ilvl="4" w:tplc="EB9A321E" w:tentative="1">
      <w:start w:val="1"/>
      <w:numFmt w:val="lowerLetter"/>
      <w:lvlText w:val="%5."/>
      <w:lvlJc w:val="left"/>
      <w:pPr>
        <w:tabs>
          <w:tab w:val="num" w:pos="3600"/>
        </w:tabs>
        <w:ind w:left="3600" w:hanging="360"/>
      </w:pPr>
      <w:rPr>
        <w:rFonts w:cs="Times New Roman"/>
      </w:rPr>
    </w:lvl>
    <w:lvl w:ilvl="5" w:tplc="F14222F0" w:tentative="1">
      <w:start w:val="1"/>
      <w:numFmt w:val="lowerRoman"/>
      <w:lvlText w:val="%6."/>
      <w:lvlJc w:val="right"/>
      <w:pPr>
        <w:tabs>
          <w:tab w:val="num" w:pos="4320"/>
        </w:tabs>
        <w:ind w:left="4320" w:hanging="180"/>
      </w:pPr>
      <w:rPr>
        <w:rFonts w:cs="Times New Roman"/>
      </w:rPr>
    </w:lvl>
    <w:lvl w:ilvl="6" w:tplc="BB1A8898" w:tentative="1">
      <w:start w:val="1"/>
      <w:numFmt w:val="decimal"/>
      <w:lvlText w:val="%7."/>
      <w:lvlJc w:val="left"/>
      <w:pPr>
        <w:tabs>
          <w:tab w:val="num" w:pos="5040"/>
        </w:tabs>
        <w:ind w:left="5040" w:hanging="360"/>
      </w:pPr>
      <w:rPr>
        <w:rFonts w:cs="Times New Roman"/>
      </w:rPr>
    </w:lvl>
    <w:lvl w:ilvl="7" w:tplc="B038F194" w:tentative="1">
      <w:start w:val="1"/>
      <w:numFmt w:val="lowerLetter"/>
      <w:lvlText w:val="%8."/>
      <w:lvlJc w:val="left"/>
      <w:pPr>
        <w:tabs>
          <w:tab w:val="num" w:pos="5760"/>
        </w:tabs>
        <w:ind w:left="5760" w:hanging="360"/>
      </w:pPr>
      <w:rPr>
        <w:rFonts w:cs="Times New Roman"/>
      </w:rPr>
    </w:lvl>
    <w:lvl w:ilvl="8" w:tplc="84982EBA" w:tentative="1">
      <w:start w:val="1"/>
      <w:numFmt w:val="lowerRoman"/>
      <w:lvlText w:val="%9."/>
      <w:lvlJc w:val="right"/>
      <w:pPr>
        <w:tabs>
          <w:tab w:val="num" w:pos="6480"/>
        </w:tabs>
        <w:ind w:left="6480" w:hanging="180"/>
      </w:pPr>
      <w:rPr>
        <w:rFonts w:cs="Times New Roman"/>
      </w:rPr>
    </w:lvl>
  </w:abstractNum>
  <w:abstractNum w:abstractNumId="561" w15:restartNumberingAfterBreak="0">
    <w:nsid w:val="77D45A74"/>
    <w:multiLevelType w:val="hybridMultilevel"/>
    <w:tmpl w:val="2B745FE4"/>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62" w15:restartNumberingAfterBreak="0">
    <w:nsid w:val="78342ED9"/>
    <w:multiLevelType w:val="hybridMultilevel"/>
    <w:tmpl w:val="642A1544"/>
    <w:lvl w:ilvl="0" w:tplc="DF22BB04">
      <w:start w:val="1"/>
      <w:numFmt w:val="decimal"/>
      <w:lvlText w:val="%1."/>
      <w:lvlJc w:val="left"/>
      <w:pPr>
        <w:ind w:left="966" w:hanging="540"/>
      </w:pPr>
      <w:rPr>
        <w:rFonts w:ascii="Times New Roman" w:eastAsia="Times New Roman" w:hAnsi="Times New Roman" w:cs="Times New Roman" w:hint="default"/>
        <w:w w:val="100"/>
        <w:sz w:val="24"/>
        <w:szCs w:val="24"/>
      </w:rPr>
    </w:lvl>
    <w:lvl w:ilvl="1" w:tplc="718098AA">
      <w:numFmt w:val="bullet"/>
      <w:lvlText w:val=""/>
      <w:lvlJc w:val="left"/>
      <w:pPr>
        <w:ind w:left="1029" w:hanging="284"/>
      </w:pPr>
      <w:rPr>
        <w:rFonts w:ascii="Symbol" w:eastAsia="Times New Roman" w:hAnsi="Symbol" w:hint="default"/>
        <w:w w:val="100"/>
        <w:sz w:val="24"/>
      </w:rPr>
    </w:lvl>
    <w:lvl w:ilvl="2" w:tplc="0419001B">
      <w:numFmt w:val="bullet"/>
      <w:lvlText w:val="•"/>
      <w:lvlJc w:val="left"/>
      <w:pPr>
        <w:ind w:left="1441" w:hanging="284"/>
      </w:pPr>
      <w:rPr>
        <w:rFonts w:hint="default"/>
      </w:rPr>
    </w:lvl>
    <w:lvl w:ilvl="3" w:tplc="0419000F">
      <w:numFmt w:val="bullet"/>
      <w:lvlText w:val="•"/>
      <w:lvlJc w:val="left"/>
      <w:pPr>
        <w:ind w:left="1862" w:hanging="284"/>
      </w:pPr>
      <w:rPr>
        <w:rFonts w:hint="default"/>
      </w:rPr>
    </w:lvl>
    <w:lvl w:ilvl="4" w:tplc="04190019">
      <w:numFmt w:val="bullet"/>
      <w:lvlText w:val="•"/>
      <w:lvlJc w:val="left"/>
      <w:pPr>
        <w:ind w:left="2283" w:hanging="284"/>
      </w:pPr>
      <w:rPr>
        <w:rFonts w:hint="default"/>
      </w:rPr>
    </w:lvl>
    <w:lvl w:ilvl="5" w:tplc="0419001B">
      <w:numFmt w:val="bullet"/>
      <w:lvlText w:val="•"/>
      <w:lvlJc w:val="left"/>
      <w:pPr>
        <w:ind w:left="2704" w:hanging="284"/>
      </w:pPr>
      <w:rPr>
        <w:rFonts w:hint="default"/>
      </w:rPr>
    </w:lvl>
    <w:lvl w:ilvl="6" w:tplc="0419000F">
      <w:numFmt w:val="bullet"/>
      <w:lvlText w:val="•"/>
      <w:lvlJc w:val="left"/>
      <w:pPr>
        <w:ind w:left="3125" w:hanging="284"/>
      </w:pPr>
      <w:rPr>
        <w:rFonts w:hint="default"/>
      </w:rPr>
    </w:lvl>
    <w:lvl w:ilvl="7" w:tplc="04190019">
      <w:numFmt w:val="bullet"/>
      <w:lvlText w:val="•"/>
      <w:lvlJc w:val="left"/>
      <w:pPr>
        <w:ind w:left="3546" w:hanging="284"/>
      </w:pPr>
      <w:rPr>
        <w:rFonts w:hint="default"/>
      </w:rPr>
    </w:lvl>
    <w:lvl w:ilvl="8" w:tplc="0419001B">
      <w:numFmt w:val="bullet"/>
      <w:lvlText w:val="•"/>
      <w:lvlJc w:val="left"/>
      <w:pPr>
        <w:ind w:left="3967" w:hanging="284"/>
      </w:pPr>
      <w:rPr>
        <w:rFonts w:hint="default"/>
      </w:rPr>
    </w:lvl>
  </w:abstractNum>
  <w:abstractNum w:abstractNumId="563" w15:restartNumberingAfterBreak="0">
    <w:nsid w:val="786A49DC"/>
    <w:multiLevelType w:val="hybridMultilevel"/>
    <w:tmpl w:val="93C0B0D8"/>
    <w:lvl w:ilvl="0" w:tplc="5D783BCA">
      <w:start w:val="1"/>
      <w:numFmt w:val="bullet"/>
      <w:lvlText w:val="-"/>
      <w:lvlJc w:val="left"/>
      <w:pPr>
        <w:tabs>
          <w:tab w:val="num" w:pos="397"/>
        </w:tabs>
        <w:ind w:left="397" w:hanging="340"/>
      </w:pPr>
      <w:rPr>
        <w:rFonts w:ascii="Courier New" w:hAnsi="Courier New" w:hint="default"/>
        <w:sz w:val="22"/>
      </w:rPr>
    </w:lvl>
    <w:lvl w:ilvl="1" w:tplc="306635E4">
      <w:start w:val="1"/>
      <w:numFmt w:val="decimal"/>
      <w:lvlText w:val="%2."/>
      <w:lvlJc w:val="left"/>
      <w:pPr>
        <w:tabs>
          <w:tab w:val="num" w:pos="1440"/>
        </w:tabs>
        <w:ind w:left="1440" w:hanging="360"/>
      </w:pPr>
      <w:rPr>
        <w:rFonts w:cs="Times New Roman"/>
      </w:rPr>
    </w:lvl>
    <w:lvl w:ilvl="2" w:tplc="F5820E16">
      <w:start w:val="1"/>
      <w:numFmt w:val="decimal"/>
      <w:lvlText w:val="%3."/>
      <w:lvlJc w:val="left"/>
      <w:pPr>
        <w:tabs>
          <w:tab w:val="num" w:pos="2160"/>
        </w:tabs>
        <w:ind w:left="2160" w:hanging="360"/>
      </w:pPr>
      <w:rPr>
        <w:rFonts w:cs="Times New Roman"/>
      </w:rPr>
    </w:lvl>
    <w:lvl w:ilvl="3" w:tplc="C62E5FF8">
      <w:start w:val="1"/>
      <w:numFmt w:val="decimal"/>
      <w:lvlText w:val="%4."/>
      <w:lvlJc w:val="left"/>
      <w:pPr>
        <w:tabs>
          <w:tab w:val="num" w:pos="2880"/>
        </w:tabs>
        <w:ind w:left="2880" w:hanging="360"/>
      </w:pPr>
      <w:rPr>
        <w:rFonts w:cs="Times New Roman"/>
      </w:rPr>
    </w:lvl>
    <w:lvl w:ilvl="4" w:tplc="0A000AD2">
      <w:start w:val="1"/>
      <w:numFmt w:val="decimal"/>
      <w:lvlText w:val="%5."/>
      <w:lvlJc w:val="left"/>
      <w:pPr>
        <w:tabs>
          <w:tab w:val="num" w:pos="3600"/>
        </w:tabs>
        <w:ind w:left="3600" w:hanging="360"/>
      </w:pPr>
      <w:rPr>
        <w:rFonts w:cs="Times New Roman"/>
      </w:rPr>
    </w:lvl>
    <w:lvl w:ilvl="5" w:tplc="8654CFFC">
      <w:start w:val="1"/>
      <w:numFmt w:val="decimal"/>
      <w:lvlText w:val="%6."/>
      <w:lvlJc w:val="left"/>
      <w:pPr>
        <w:tabs>
          <w:tab w:val="num" w:pos="4320"/>
        </w:tabs>
        <w:ind w:left="4320" w:hanging="360"/>
      </w:pPr>
      <w:rPr>
        <w:rFonts w:cs="Times New Roman"/>
      </w:rPr>
    </w:lvl>
    <w:lvl w:ilvl="6" w:tplc="99A49EBE">
      <w:start w:val="1"/>
      <w:numFmt w:val="decimal"/>
      <w:lvlText w:val="%7."/>
      <w:lvlJc w:val="left"/>
      <w:pPr>
        <w:tabs>
          <w:tab w:val="num" w:pos="5040"/>
        </w:tabs>
        <w:ind w:left="5040" w:hanging="360"/>
      </w:pPr>
      <w:rPr>
        <w:rFonts w:cs="Times New Roman"/>
      </w:rPr>
    </w:lvl>
    <w:lvl w:ilvl="7" w:tplc="8CE0FA58">
      <w:start w:val="1"/>
      <w:numFmt w:val="decimal"/>
      <w:lvlText w:val="%8."/>
      <w:lvlJc w:val="left"/>
      <w:pPr>
        <w:tabs>
          <w:tab w:val="num" w:pos="5760"/>
        </w:tabs>
        <w:ind w:left="5760" w:hanging="360"/>
      </w:pPr>
      <w:rPr>
        <w:rFonts w:cs="Times New Roman"/>
      </w:rPr>
    </w:lvl>
    <w:lvl w:ilvl="8" w:tplc="8CA41840">
      <w:start w:val="1"/>
      <w:numFmt w:val="decimal"/>
      <w:lvlText w:val="%9."/>
      <w:lvlJc w:val="left"/>
      <w:pPr>
        <w:tabs>
          <w:tab w:val="num" w:pos="6480"/>
        </w:tabs>
        <w:ind w:left="6480" w:hanging="360"/>
      </w:pPr>
      <w:rPr>
        <w:rFonts w:cs="Times New Roman"/>
      </w:rPr>
    </w:lvl>
  </w:abstractNum>
  <w:abstractNum w:abstractNumId="564" w15:restartNumberingAfterBreak="0">
    <w:nsid w:val="78A407F4"/>
    <w:multiLevelType w:val="hybridMultilevel"/>
    <w:tmpl w:val="788AB906"/>
    <w:lvl w:ilvl="0" w:tplc="5EB83B0C">
      <w:start w:val="1"/>
      <w:numFmt w:val="decimal"/>
      <w:lvlText w:val="%1)"/>
      <w:lvlJc w:val="left"/>
      <w:pPr>
        <w:ind w:left="2080" w:hanging="711"/>
      </w:pPr>
      <w:rPr>
        <w:rFonts w:ascii="Times New Roman" w:eastAsia="Times New Roman" w:hAnsi="Times New Roman" w:cs="Times New Roman" w:hint="default"/>
        <w:w w:val="99"/>
        <w:sz w:val="24"/>
        <w:szCs w:val="24"/>
      </w:rPr>
    </w:lvl>
    <w:lvl w:ilvl="1" w:tplc="04190019">
      <w:numFmt w:val="bullet"/>
      <w:lvlText w:val="•"/>
      <w:lvlJc w:val="left"/>
      <w:pPr>
        <w:ind w:left="2957" w:hanging="711"/>
      </w:pPr>
      <w:rPr>
        <w:rFonts w:hint="default"/>
      </w:rPr>
    </w:lvl>
    <w:lvl w:ilvl="2" w:tplc="0419001B">
      <w:numFmt w:val="bullet"/>
      <w:lvlText w:val="•"/>
      <w:lvlJc w:val="left"/>
      <w:pPr>
        <w:ind w:left="3835" w:hanging="711"/>
      </w:pPr>
      <w:rPr>
        <w:rFonts w:hint="default"/>
      </w:rPr>
    </w:lvl>
    <w:lvl w:ilvl="3" w:tplc="0419000F">
      <w:numFmt w:val="bullet"/>
      <w:lvlText w:val="•"/>
      <w:lvlJc w:val="left"/>
      <w:pPr>
        <w:ind w:left="4713" w:hanging="711"/>
      </w:pPr>
      <w:rPr>
        <w:rFonts w:hint="default"/>
      </w:rPr>
    </w:lvl>
    <w:lvl w:ilvl="4" w:tplc="04190019">
      <w:numFmt w:val="bullet"/>
      <w:lvlText w:val="•"/>
      <w:lvlJc w:val="left"/>
      <w:pPr>
        <w:ind w:left="5591" w:hanging="711"/>
      </w:pPr>
      <w:rPr>
        <w:rFonts w:hint="default"/>
      </w:rPr>
    </w:lvl>
    <w:lvl w:ilvl="5" w:tplc="0419001B">
      <w:numFmt w:val="bullet"/>
      <w:lvlText w:val="•"/>
      <w:lvlJc w:val="left"/>
      <w:pPr>
        <w:ind w:left="6469" w:hanging="711"/>
      </w:pPr>
      <w:rPr>
        <w:rFonts w:hint="default"/>
      </w:rPr>
    </w:lvl>
    <w:lvl w:ilvl="6" w:tplc="0419000F">
      <w:numFmt w:val="bullet"/>
      <w:lvlText w:val="•"/>
      <w:lvlJc w:val="left"/>
      <w:pPr>
        <w:ind w:left="7347" w:hanging="711"/>
      </w:pPr>
      <w:rPr>
        <w:rFonts w:hint="default"/>
      </w:rPr>
    </w:lvl>
    <w:lvl w:ilvl="7" w:tplc="04190019">
      <w:numFmt w:val="bullet"/>
      <w:lvlText w:val="•"/>
      <w:lvlJc w:val="left"/>
      <w:pPr>
        <w:ind w:left="8225" w:hanging="711"/>
      </w:pPr>
      <w:rPr>
        <w:rFonts w:hint="default"/>
      </w:rPr>
    </w:lvl>
    <w:lvl w:ilvl="8" w:tplc="0419001B">
      <w:numFmt w:val="bullet"/>
      <w:lvlText w:val="•"/>
      <w:lvlJc w:val="left"/>
      <w:pPr>
        <w:ind w:left="9103" w:hanging="711"/>
      </w:pPr>
      <w:rPr>
        <w:rFonts w:hint="default"/>
      </w:rPr>
    </w:lvl>
  </w:abstractNum>
  <w:abstractNum w:abstractNumId="565" w15:restartNumberingAfterBreak="0">
    <w:nsid w:val="78BD4664"/>
    <w:multiLevelType w:val="hybridMultilevel"/>
    <w:tmpl w:val="35DA47BA"/>
    <w:lvl w:ilvl="0" w:tplc="FCDAE168">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66" w15:restartNumberingAfterBreak="0">
    <w:nsid w:val="78F941C5"/>
    <w:multiLevelType w:val="hybridMultilevel"/>
    <w:tmpl w:val="23143E5A"/>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67" w15:restartNumberingAfterBreak="0">
    <w:nsid w:val="790B73F4"/>
    <w:multiLevelType w:val="hybridMultilevel"/>
    <w:tmpl w:val="87A44966"/>
    <w:lvl w:ilvl="0" w:tplc="39B66630">
      <w:start w:val="1"/>
      <w:numFmt w:val="decimal"/>
      <w:lvlText w:val="%1."/>
      <w:lvlJc w:val="left"/>
      <w:pPr>
        <w:ind w:left="825" w:hanging="540"/>
      </w:pPr>
      <w:rPr>
        <w:rFonts w:ascii="Times New Roman" w:eastAsia="Times New Roman" w:hAnsi="Times New Roman" w:cs="Times New Roman" w:hint="default"/>
        <w:w w:val="100"/>
        <w:sz w:val="24"/>
        <w:szCs w:val="24"/>
      </w:rPr>
    </w:lvl>
    <w:lvl w:ilvl="1" w:tplc="D682B6EA" w:tentative="1">
      <w:start w:val="1"/>
      <w:numFmt w:val="lowerLetter"/>
      <w:lvlText w:val="%2."/>
      <w:lvlJc w:val="left"/>
      <w:pPr>
        <w:ind w:left="1440" w:hanging="360"/>
      </w:pPr>
      <w:rPr>
        <w:rFonts w:cs="Times New Roman"/>
      </w:rPr>
    </w:lvl>
    <w:lvl w:ilvl="2" w:tplc="CAA4A15C" w:tentative="1">
      <w:start w:val="1"/>
      <w:numFmt w:val="lowerRoman"/>
      <w:lvlText w:val="%3."/>
      <w:lvlJc w:val="right"/>
      <w:pPr>
        <w:ind w:left="2160" w:hanging="180"/>
      </w:pPr>
      <w:rPr>
        <w:rFonts w:cs="Times New Roman"/>
      </w:rPr>
    </w:lvl>
    <w:lvl w:ilvl="3" w:tplc="C3E6CEAA" w:tentative="1">
      <w:start w:val="1"/>
      <w:numFmt w:val="decimal"/>
      <w:lvlText w:val="%4."/>
      <w:lvlJc w:val="left"/>
      <w:pPr>
        <w:ind w:left="2880" w:hanging="360"/>
      </w:pPr>
      <w:rPr>
        <w:rFonts w:cs="Times New Roman"/>
      </w:rPr>
    </w:lvl>
    <w:lvl w:ilvl="4" w:tplc="D2F0BC5A" w:tentative="1">
      <w:start w:val="1"/>
      <w:numFmt w:val="lowerLetter"/>
      <w:lvlText w:val="%5."/>
      <w:lvlJc w:val="left"/>
      <w:pPr>
        <w:ind w:left="3600" w:hanging="360"/>
      </w:pPr>
      <w:rPr>
        <w:rFonts w:cs="Times New Roman"/>
      </w:rPr>
    </w:lvl>
    <w:lvl w:ilvl="5" w:tplc="4308DF04" w:tentative="1">
      <w:start w:val="1"/>
      <w:numFmt w:val="lowerRoman"/>
      <w:lvlText w:val="%6."/>
      <w:lvlJc w:val="right"/>
      <w:pPr>
        <w:ind w:left="4320" w:hanging="180"/>
      </w:pPr>
      <w:rPr>
        <w:rFonts w:cs="Times New Roman"/>
      </w:rPr>
    </w:lvl>
    <w:lvl w:ilvl="6" w:tplc="37FC2CB4" w:tentative="1">
      <w:start w:val="1"/>
      <w:numFmt w:val="decimal"/>
      <w:lvlText w:val="%7."/>
      <w:lvlJc w:val="left"/>
      <w:pPr>
        <w:ind w:left="5040" w:hanging="360"/>
      </w:pPr>
      <w:rPr>
        <w:rFonts w:cs="Times New Roman"/>
      </w:rPr>
    </w:lvl>
    <w:lvl w:ilvl="7" w:tplc="6568B9C2" w:tentative="1">
      <w:start w:val="1"/>
      <w:numFmt w:val="lowerLetter"/>
      <w:lvlText w:val="%8."/>
      <w:lvlJc w:val="left"/>
      <w:pPr>
        <w:ind w:left="5760" w:hanging="360"/>
      </w:pPr>
      <w:rPr>
        <w:rFonts w:cs="Times New Roman"/>
      </w:rPr>
    </w:lvl>
    <w:lvl w:ilvl="8" w:tplc="F5A4273C" w:tentative="1">
      <w:start w:val="1"/>
      <w:numFmt w:val="lowerRoman"/>
      <w:lvlText w:val="%9."/>
      <w:lvlJc w:val="right"/>
      <w:pPr>
        <w:ind w:left="6480" w:hanging="180"/>
      </w:pPr>
      <w:rPr>
        <w:rFonts w:cs="Times New Roman"/>
      </w:rPr>
    </w:lvl>
  </w:abstractNum>
  <w:abstractNum w:abstractNumId="568" w15:restartNumberingAfterBreak="0">
    <w:nsid w:val="795928CB"/>
    <w:multiLevelType w:val="hybridMultilevel"/>
    <w:tmpl w:val="717874CC"/>
    <w:lvl w:ilvl="0" w:tplc="5F0CD480">
      <w:start w:val="1"/>
      <w:numFmt w:val="decimal"/>
      <w:lvlText w:val="%1."/>
      <w:lvlJc w:val="left"/>
      <w:pPr>
        <w:tabs>
          <w:tab w:val="num" w:pos="720"/>
        </w:tabs>
        <w:ind w:left="720" w:hanging="360"/>
      </w:pPr>
      <w:rPr>
        <w:rFonts w:cs="Times New Roman"/>
      </w:rPr>
    </w:lvl>
    <w:lvl w:ilvl="1" w:tplc="C306614C" w:tentative="1">
      <w:start w:val="1"/>
      <w:numFmt w:val="lowerLetter"/>
      <w:lvlText w:val="%2."/>
      <w:lvlJc w:val="left"/>
      <w:pPr>
        <w:tabs>
          <w:tab w:val="num" w:pos="1440"/>
        </w:tabs>
        <w:ind w:left="1440" w:hanging="360"/>
      </w:pPr>
      <w:rPr>
        <w:rFonts w:cs="Times New Roman"/>
      </w:rPr>
    </w:lvl>
    <w:lvl w:ilvl="2" w:tplc="1766E8DA" w:tentative="1">
      <w:start w:val="1"/>
      <w:numFmt w:val="lowerRoman"/>
      <w:lvlText w:val="%3."/>
      <w:lvlJc w:val="right"/>
      <w:pPr>
        <w:tabs>
          <w:tab w:val="num" w:pos="2160"/>
        </w:tabs>
        <w:ind w:left="2160" w:hanging="180"/>
      </w:pPr>
      <w:rPr>
        <w:rFonts w:cs="Times New Roman"/>
      </w:rPr>
    </w:lvl>
    <w:lvl w:ilvl="3" w:tplc="82BE494A" w:tentative="1">
      <w:start w:val="1"/>
      <w:numFmt w:val="decimal"/>
      <w:lvlText w:val="%4."/>
      <w:lvlJc w:val="left"/>
      <w:pPr>
        <w:tabs>
          <w:tab w:val="num" w:pos="2880"/>
        </w:tabs>
        <w:ind w:left="2880" w:hanging="360"/>
      </w:pPr>
      <w:rPr>
        <w:rFonts w:cs="Times New Roman"/>
      </w:rPr>
    </w:lvl>
    <w:lvl w:ilvl="4" w:tplc="F0FCA764" w:tentative="1">
      <w:start w:val="1"/>
      <w:numFmt w:val="lowerLetter"/>
      <w:lvlText w:val="%5."/>
      <w:lvlJc w:val="left"/>
      <w:pPr>
        <w:tabs>
          <w:tab w:val="num" w:pos="3600"/>
        </w:tabs>
        <w:ind w:left="3600" w:hanging="360"/>
      </w:pPr>
      <w:rPr>
        <w:rFonts w:cs="Times New Roman"/>
      </w:rPr>
    </w:lvl>
    <w:lvl w:ilvl="5" w:tplc="100CEBC2" w:tentative="1">
      <w:start w:val="1"/>
      <w:numFmt w:val="lowerRoman"/>
      <w:lvlText w:val="%6."/>
      <w:lvlJc w:val="right"/>
      <w:pPr>
        <w:tabs>
          <w:tab w:val="num" w:pos="4320"/>
        </w:tabs>
        <w:ind w:left="4320" w:hanging="180"/>
      </w:pPr>
      <w:rPr>
        <w:rFonts w:cs="Times New Roman"/>
      </w:rPr>
    </w:lvl>
    <w:lvl w:ilvl="6" w:tplc="2006096C" w:tentative="1">
      <w:start w:val="1"/>
      <w:numFmt w:val="decimal"/>
      <w:lvlText w:val="%7."/>
      <w:lvlJc w:val="left"/>
      <w:pPr>
        <w:tabs>
          <w:tab w:val="num" w:pos="5040"/>
        </w:tabs>
        <w:ind w:left="5040" w:hanging="360"/>
      </w:pPr>
      <w:rPr>
        <w:rFonts w:cs="Times New Roman"/>
      </w:rPr>
    </w:lvl>
    <w:lvl w:ilvl="7" w:tplc="BA4A40E2" w:tentative="1">
      <w:start w:val="1"/>
      <w:numFmt w:val="lowerLetter"/>
      <w:lvlText w:val="%8."/>
      <w:lvlJc w:val="left"/>
      <w:pPr>
        <w:tabs>
          <w:tab w:val="num" w:pos="5760"/>
        </w:tabs>
        <w:ind w:left="5760" w:hanging="360"/>
      </w:pPr>
      <w:rPr>
        <w:rFonts w:cs="Times New Roman"/>
      </w:rPr>
    </w:lvl>
    <w:lvl w:ilvl="8" w:tplc="A4FC0842" w:tentative="1">
      <w:start w:val="1"/>
      <w:numFmt w:val="lowerRoman"/>
      <w:lvlText w:val="%9."/>
      <w:lvlJc w:val="right"/>
      <w:pPr>
        <w:tabs>
          <w:tab w:val="num" w:pos="6480"/>
        </w:tabs>
        <w:ind w:left="6480" w:hanging="180"/>
      </w:pPr>
      <w:rPr>
        <w:rFonts w:cs="Times New Roman"/>
      </w:rPr>
    </w:lvl>
  </w:abstractNum>
  <w:abstractNum w:abstractNumId="569" w15:restartNumberingAfterBreak="0">
    <w:nsid w:val="79C26A2D"/>
    <w:multiLevelType w:val="hybridMultilevel"/>
    <w:tmpl w:val="CABAD422"/>
    <w:lvl w:ilvl="0" w:tplc="00000007">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03">
      <w:numFmt w:val="bullet"/>
      <w:lvlText w:val="•"/>
      <w:lvlJc w:val="left"/>
      <w:pPr>
        <w:ind w:left="1219" w:hanging="540"/>
      </w:pPr>
      <w:rPr>
        <w:rFonts w:hint="default"/>
      </w:rPr>
    </w:lvl>
    <w:lvl w:ilvl="2" w:tplc="04190005">
      <w:numFmt w:val="bullet"/>
      <w:lvlText w:val="•"/>
      <w:lvlJc w:val="left"/>
      <w:pPr>
        <w:ind w:left="1618" w:hanging="540"/>
      </w:pPr>
      <w:rPr>
        <w:rFonts w:hint="default"/>
      </w:rPr>
    </w:lvl>
    <w:lvl w:ilvl="3" w:tplc="04190001">
      <w:numFmt w:val="bullet"/>
      <w:lvlText w:val="•"/>
      <w:lvlJc w:val="left"/>
      <w:pPr>
        <w:ind w:left="2017" w:hanging="540"/>
      </w:pPr>
      <w:rPr>
        <w:rFonts w:hint="default"/>
      </w:rPr>
    </w:lvl>
    <w:lvl w:ilvl="4" w:tplc="04190003">
      <w:numFmt w:val="bullet"/>
      <w:lvlText w:val="•"/>
      <w:lvlJc w:val="left"/>
      <w:pPr>
        <w:ind w:left="2416" w:hanging="540"/>
      </w:pPr>
      <w:rPr>
        <w:rFonts w:hint="default"/>
      </w:rPr>
    </w:lvl>
    <w:lvl w:ilvl="5" w:tplc="04190005">
      <w:numFmt w:val="bullet"/>
      <w:lvlText w:val="•"/>
      <w:lvlJc w:val="left"/>
      <w:pPr>
        <w:ind w:left="2815" w:hanging="540"/>
      </w:pPr>
      <w:rPr>
        <w:rFonts w:hint="default"/>
      </w:rPr>
    </w:lvl>
    <w:lvl w:ilvl="6" w:tplc="04190001">
      <w:numFmt w:val="bullet"/>
      <w:lvlText w:val="•"/>
      <w:lvlJc w:val="left"/>
      <w:pPr>
        <w:ind w:left="3214" w:hanging="540"/>
      </w:pPr>
      <w:rPr>
        <w:rFonts w:hint="default"/>
      </w:rPr>
    </w:lvl>
    <w:lvl w:ilvl="7" w:tplc="04190003">
      <w:numFmt w:val="bullet"/>
      <w:lvlText w:val="•"/>
      <w:lvlJc w:val="left"/>
      <w:pPr>
        <w:ind w:left="3613" w:hanging="540"/>
      </w:pPr>
      <w:rPr>
        <w:rFonts w:hint="default"/>
      </w:rPr>
    </w:lvl>
    <w:lvl w:ilvl="8" w:tplc="04190005">
      <w:numFmt w:val="bullet"/>
      <w:lvlText w:val="•"/>
      <w:lvlJc w:val="left"/>
      <w:pPr>
        <w:ind w:left="4012" w:hanging="540"/>
      </w:pPr>
      <w:rPr>
        <w:rFonts w:hint="default"/>
      </w:rPr>
    </w:lvl>
  </w:abstractNum>
  <w:abstractNum w:abstractNumId="570" w15:restartNumberingAfterBreak="0">
    <w:nsid w:val="79F160DF"/>
    <w:multiLevelType w:val="hybridMultilevel"/>
    <w:tmpl w:val="0F3493E0"/>
    <w:lvl w:ilvl="0" w:tplc="75DE3B08">
      <w:numFmt w:val="bullet"/>
      <w:lvlText w:val=""/>
      <w:lvlJc w:val="left"/>
      <w:pPr>
        <w:ind w:left="105" w:hanging="293"/>
      </w:pPr>
      <w:rPr>
        <w:rFonts w:ascii="Symbol" w:eastAsia="Times New Roman" w:hAnsi="Symbol" w:hint="default"/>
        <w:w w:val="100"/>
        <w:sz w:val="24"/>
      </w:rPr>
    </w:lvl>
    <w:lvl w:ilvl="1" w:tplc="04190019">
      <w:numFmt w:val="bullet"/>
      <w:lvlText w:val="•"/>
      <w:lvlJc w:val="left"/>
      <w:pPr>
        <w:ind w:left="546" w:hanging="293"/>
      </w:pPr>
      <w:rPr>
        <w:rFonts w:hint="default"/>
      </w:rPr>
    </w:lvl>
    <w:lvl w:ilvl="2" w:tplc="0419001B">
      <w:numFmt w:val="bullet"/>
      <w:lvlText w:val="•"/>
      <w:lvlJc w:val="left"/>
      <w:pPr>
        <w:ind w:left="993" w:hanging="293"/>
      </w:pPr>
      <w:rPr>
        <w:rFonts w:hint="default"/>
      </w:rPr>
    </w:lvl>
    <w:lvl w:ilvl="3" w:tplc="0419000F">
      <w:numFmt w:val="bullet"/>
      <w:lvlText w:val="•"/>
      <w:lvlJc w:val="left"/>
      <w:pPr>
        <w:ind w:left="1440" w:hanging="293"/>
      </w:pPr>
      <w:rPr>
        <w:rFonts w:hint="default"/>
      </w:rPr>
    </w:lvl>
    <w:lvl w:ilvl="4" w:tplc="04190019">
      <w:numFmt w:val="bullet"/>
      <w:lvlText w:val="•"/>
      <w:lvlJc w:val="left"/>
      <w:pPr>
        <w:ind w:left="1887" w:hanging="293"/>
      </w:pPr>
      <w:rPr>
        <w:rFonts w:hint="default"/>
      </w:rPr>
    </w:lvl>
    <w:lvl w:ilvl="5" w:tplc="0419001B">
      <w:numFmt w:val="bullet"/>
      <w:lvlText w:val="•"/>
      <w:lvlJc w:val="left"/>
      <w:pPr>
        <w:ind w:left="2334" w:hanging="293"/>
      </w:pPr>
      <w:rPr>
        <w:rFonts w:hint="default"/>
      </w:rPr>
    </w:lvl>
    <w:lvl w:ilvl="6" w:tplc="0419000F">
      <w:numFmt w:val="bullet"/>
      <w:lvlText w:val="•"/>
      <w:lvlJc w:val="left"/>
      <w:pPr>
        <w:ind w:left="2780" w:hanging="293"/>
      </w:pPr>
      <w:rPr>
        <w:rFonts w:hint="default"/>
      </w:rPr>
    </w:lvl>
    <w:lvl w:ilvl="7" w:tplc="04190019">
      <w:numFmt w:val="bullet"/>
      <w:lvlText w:val="•"/>
      <w:lvlJc w:val="left"/>
      <w:pPr>
        <w:ind w:left="3227" w:hanging="293"/>
      </w:pPr>
      <w:rPr>
        <w:rFonts w:hint="default"/>
      </w:rPr>
    </w:lvl>
    <w:lvl w:ilvl="8" w:tplc="0419001B">
      <w:numFmt w:val="bullet"/>
      <w:lvlText w:val="•"/>
      <w:lvlJc w:val="left"/>
      <w:pPr>
        <w:ind w:left="3674" w:hanging="293"/>
      </w:pPr>
      <w:rPr>
        <w:rFonts w:hint="default"/>
      </w:rPr>
    </w:lvl>
  </w:abstractNum>
  <w:abstractNum w:abstractNumId="571" w15:restartNumberingAfterBreak="0">
    <w:nsid w:val="7A322B28"/>
    <w:multiLevelType w:val="hybridMultilevel"/>
    <w:tmpl w:val="91FE53D6"/>
    <w:lvl w:ilvl="0" w:tplc="0419000F">
      <w:start w:val="1"/>
      <w:numFmt w:val="decimal"/>
      <w:lvlText w:val="%1."/>
      <w:lvlJc w:val="left"/>
      <w:pPr>
        <w:tabs>
          <w:tab w:val="num" w:pos="799"/>
        </w:tabs>
        <w:ind w:left="799" w:hanging="360"/>
      </w:pPr>
      <w:rPr>
        <w:rFonts w:cs="Times New Roman" w:hint="default"/>
      </w:rPr>
    </w:lvl>
    <w:lvl w:ilvl="1" w:tplc="04190019" w:tentative="1">
      <w:start w:val="1"/>
      <w:numFmt w:val="lowerLetter"/>
      <w:lvlText w:val="%2."/>
      <w:lvlJc w:val="left"/>
      <w:pPr>
        <w:tabs>
          <w:tab w:val="num" w:pos="1519"/>
        </w:tabs>
        <w:ind w:left="1519" w:hanging="360"/>
      </w:pPr>
      <w:rPr>
        <w:rFonts w:cs="Times New Roman"/>
      </w:rPr>
    </w:lvl>
    <w:lvl w:ilvl="2" w:tplc="0419001B" w:tentative="1">
      <w:start w:val="1"/>
      <w:numFmt w:val="lowerRoman"/>
      <w:lvlText w:val="%3."/>
      <w:lvlJc w:val="right"/>
      <w:pPr>
        <w:tabs>
          <w:tab w:val="num" w:pos="2239"/>
        </w:tabs>
        <w:ind w:left="2239" w:hanging="180"/>
      </w:pPr>
      <w:rPr>
        <w:rFonts w:cs="Times New Roman"/>
      </w:rPr>
    </w:lvl>
    <w:lvl w:ilvl="3" w:tplc="0419000F" w:tentative="1">
      <w:start w:val="1"/>
      <w:numFmt w:val="decimal"/>
      <w:lvlText w:val="%4."/>
      <w:lvlJc w:val="left"/>
      <w:pPr>
        <w:tabs>
          <w:tab w:val="num" w:pos="2959"/>
        </w:tabs>
        <w:ind w:left="2959" w:hanging="360"/>
      </w:pPr>
      <w:rPr>
        <w:rFonts w:cs="Times New Roman"/>
      </w:rPr>
    </w:lvl>
    <w:lvl w:ilvl="4" w:tplc="04190019" w:tentative="1">
      <w:start w:val="1"/>
      <w:numFmt w:val="lowerLetter"/>
      <w:lvlText w:val="%5."/>
      <w:lvlJc w:val="left"/>
      <w:pPr>
        <w:tabs>
          <w:tab w:val="num" w:pos="3679"/>
        </w:tabs>
        <w:ind w:left="3679" w:hanging="360"/>
      </w:pPr>
      <w:rPr>
        <w:rFonts w:cs="Times New Roman"/>
      </w:rPr>
    </w:lvl>
    <w:lvl w:ilvl="5" w:tplc="0419001B" w:tentative="1">
      <w:start w:val="1"/>
      <w:numFmt w:val="lowerRoman"/>
      <w:lvlText w:val="%6."/>
      <w:lvlJc w:val="right"/>
      <w:pPr>
        <w:tabs>
          <w:tab w:val="num" w:pos="4399"/>
        </w:tabs>
        <w:ind w:left="4399" w:hanging="180"/>
      </w:pPr>
      <w:rPr>
        <w:rFonts w:cs="Times New Roman"/>
      </w:rPr>
    </w:lvl>
    <w:lvl w:ilvl="6" w:tplc="0419000F" w:tentative="1">
      <w:start w:val="1"/>
      <w:numFmt w:val="decimal"/>
      <w:lvlText w:val="%7."/>
      <w:lvlJc w:val="left"/>
      <w:pPr>
        <w:tabs>
          <w:tab w:val="num" w:pos="5119"/>
        </w:tabs>
        <w:ind w:left="5119" w:hanging="360"/>
      </w:pPr>
      <w:rPr>
        <w:rFonts w:cs="Times New Roman"/>
      </w:rPr>
    </w:lvl>
    <w:lvl w:ilvl="7" w:tplc="04190019" w:tentative="1">
      <w:start w:val="1"/>
      <w:numFmt w:val="lowerLetter"/>
      <w:lvlText w:val="%8."/>
      <w:lvlJc w:val="left"/>
      <w:pPr>
        <w:tabs>
          <w:tab w:val="num" w:pos="5839"/>
        </w:tabs>
        <w:ind w:left="5839" w:hanging="360"/>
      </w:pPr>
      <w:rPr>
        <w:rFonts w:cs="Times New Roman"/>
      </w:rPr>
    </w:lvl>
    <w:lvl w:ilvl="8" w:tplc="0419001B" w:tentative="1">
      <w:start w:val="1"/>
      <w:numFmt w:val="lowerRoman"/>
      <w:lvlText w:val="%9."/>
      <w:lvlJc w:val="right"/>
      <w:pPr>
        <w:tabs>
          <w:tab w:val="num" w:pos="6559"/>
        </w:tabs>
        <w:ind w:left="6559" w:hanging="180"/>
      </w:pPr>
      <w:rPr>
        <w:rFonts w:cs="Times New Roman"/>
      </w:rPr>
    </w:lvl>
  </w:abstractNum>
  <w:abstractNum w:abstractNumId="572" w15:restartNumberingAfterBreak="0">
    <w:nsid w:val="7A3513EB"/>
    <w:multiLevelType w:val="hybridMultilevel"/>
    <w:tmpl w:val="BC385D78"/>
    <w:lvl w:ilvl="0" w:tplc="B3041570">
      <w:start w:val="1"/>
      <w:numFmt w:val="bullet"/>
      <w:lvlText w:val=""/>
      <w:lvlJc w:val="left"/>
      <w:pPr>
        <w:ind w:left="720" w:hanging="360"/>
      </w:pPr>
      <w:rPr>
        <w:rFonts w:ascii="Symbol" w:hAnsi="Symbol" w:hint="default"/>
      </w:rPr>
    </w:lvl>
    <w:lvl w:ilvl="1" w:tplc="C5E6A5C6" w:tentative="1">
      <w:start w:val="1"/>
      <w:numFmt w:val="bullet"/>
      <w:lvlText w:val="o"/>
      <w:lvlJc w:val="left"/>
      <w:pPr>
        <w:ind w:left="1440" w:hanging="360"/>
      </w:pPr>
      <w:rPr>
        <w:rFonts w:ascii="Courier New" w:hAnsi="Courier New" w:hint="default"/>
      </w:rPr>
    </w:lvl>
    <w:lvl w:ilvl="2" w:tplc="2A5463EA" w:tentative="1">
      <w:start w:val="1"/>
      <w:numFmt w:val="bullet"/>
      <w:lvlText w:val=""/>
      <w:lvlJc w:val="left"/>
      <w:pPr>
        <w:ind w:left="2160" w:hanging="360"/>
      </w:pPr>
      <w:rPr>
        <w:rFonts w:ascii="Wingdings" w:hAnsi="Wingdings" w:hint="default"/>
      </w:rPr>
    </w:lvl>
    <w:lvl w:ilvl="3" w:tplc="5E822B1C" w:tentative="1">
      <w:start w:val="1"/>
      <w:numFmt w:val="bullet"/>
      <w:lvlText w:val=""/>
      <w:lvlJc w:val="left"/>
      <w:pPr>
        <w:ind w:left="2880" w:hanging="360"/>
      </w:pPr>
      <w:rPr>
        <w:rFonts w:ascii="Symbol" w:hAnsi="Symbol" w:hint="default"/>
      </w:rPr>
    </w:lvl>
    <w:lvl w:ilvl="4" w:tplc="42C4E1D2" w:tentative="1">
      <w:start w:val="1"/>
      <w:numFmt w:val="bullet"/>
      <w:lvlText w:val="o"/>
      <w:lvlJc w:val="left"/>
      <w:pPr>
        <w:ind w:left="3600" w:hanging="360"/>
      </w:pPr>
      <w:rPr>
        <w:rFonts w:ascii="Courier New" w:hAnsi="Courier New" w:hint="default"/>
      </w:rPr>
    </w:lvl>
    <w:lvl w:ilvl="5" w:tplc="F5A44A6E" w:tentative="1">
      <w:start w:val="1"/>
      <w:numFmt w:val="bullet"/>
      <w:lvlText w:val=""/>
      <w:lvlJc w:val="left"/>
      <w:pPr>
        <w:ind w:left="4320" w:hanging="360"/>
      </w:pPr>
      <w:rPr>
        <w:rFonts w:ascii="Wingdings" w:hAnsi="Wingdings" w:hint="default"/>
      </w:rPr>
    </w:lvl>
    <w:lvl w:ilvl="6" w:tplc="CF9AF3D2" w:tentative="1">
      <w:start w:val="1"/>
      <w:numFmt w:val="bullet"/>
      <w:lvlText w:val=""/>
      <w:lvlJc w:val="left"/>
      <w:pPr>
        <w:ind w:left="5040" w:hanging="360"/>
      </w:pPr>
      <w:rPr>
        <w:rFonts w:ascii="Symbol" w:hAnsi="Symbol" w:hint="default"/>
      </w:rPr>
    </w:lvl>
    <w:lvl w:ilvl="7" w:tplc="5F4EA6B0" w:tentative="1">
      <w:start w:val="1"/>
      <w:numFmt w:val="bullet"/>
      <w:lvlText w:val="o"/>
      <w:lvlJc w:val="left"/>
      <w:pPr>
        <w:ind w:left="5760" w:hanging="360"/>
      </w:pPr>
      <w:rPr>
        <w:rFonts w:ascii="Courier New" w:hAnsi="Courier New" w:hint="default"/>
      </w:rPr>
    </w:lvl>
    <w:lvl w:ilvl="8" w:tplc="2A5EC60E" w:tentative="1">
      <w:start w:val="1"/>
      <w:numFmt w:val="bullet"/>
      <w:lvlText w:val=""/>
      <w:lvlJc w:val="left"/>
      <w:pPr>
        <w:ind w:left="6480" w:hanging="360"/>
      </w:pPr>
      <w:rPr>
        <w:rFonts w:ascii="Wingdings" w:hAnsi="Wingdings" w:hint="default"/>
      </w:rPr>
    </w:lvl>
  </w:abstractNum>
  <w:abstractNum w:abstractNumId="573" w15:restartNumberingAfterBreak="0">
    <w:nsid w:val="7A5151F8"/>
    <w:multiLevelType w:val="hybridMultilevel"/>
    <w:tmpl w:val="1F0ED6C4"/>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74" w15:restartNumberingAfterBreak="0">
    <w:nsid w:val="7A5E2F51"/>
    <w:multiLevelType w:val="hybridMultilevel"/>
    <w:tmpl w:val="407653B4"/>
    <w:lvl w:ilvl="0" w:tplc="E7BCB1BC">
      <w:start w:val="1"/>
      <w:numFmt w:val="decimal"/>
      <w:lvlText w:val="%1."/>
      <w:lvlJc w:val="left"/>
      <w:pPr>
        <w:tabs>
          <w:tab w:val="num" w:pos="502"/>
        </w:tabs>
        <w:ind w:left="502"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75" w15:restartNumberingAfterBreak="0">
    <w:nsid w:val="7ABE1583"/>
    <w:multiLevelType w:val="hybridMultilevel"/>
    <w:tmpl w:val="FCC22D08"/>
    <w:lvl w:ilvl="0" w:tplc="D53E5F84">
      <w:start w:val="1"/>
      <w:numFmt w:val="decimal"/>
      <w:lvlText w:val="%1."/>
      <w:lvlJc w:val="left"/>
      <w:pPr>
        <w:tabs>
          <w:tab w:val="num" w:pos="720"/>
        </w:tabs>
        <w:ind w:left="720" w:hanging="360"/>
      </w:pPr>
      <w:rPr>
        <w:rFonts w:cs="Times New Roman" w:hint="default"/>
      </w:rPr>
    </w:lvl>
    <w:lvl w:ilvl="1" w:tplc="D8C0FFF8" w:tentative="1">
      <w:start w:val="1"/>
      <w:numFmt w:val="lowerLetter"/>
      <w:lvlText w:val="%2."/>
      <w:lvlJc w:val="left"/>
      <w:pPr>
        <w:tabs>
          <w:tab w:val="num" w:pos="1440"/>
        </w:tabs>
        <w:ind w:left="1440" w:hanging="360"/>
      </w:pPr>
      <w:rPr>
        <w:rFonts w:cs="Times New Roman"/>
      </w:rPr>
    </w:lvl>
    <w:lvl w:ilvl="2" w:tplc="5C72DE3A" w:tentative="1">
      <w:start w:val="1"/>
      <w:numFmt w:val="lowerRoman"/>
      <w:lvlText w:val="%3."/>
      <w:lvlJc w:val="right"/>
      <w:pPr>
        <w:tabs>
          <w:tab w:val="num" w:pos="2160"/>
        </w:tabs>
        <w:ind w:left="2160" w:hanging="180"/>
      </w:pPr>
      <w:rPr>
        <w:rFonts w:cs="Times New Roman"/>
      </w:rPr>
    </w:lvl>
    <w:lvl w:ilvl="3" w:tplc="FE12B624" w:tentative="1">
      <w:start w:val="1"/>
      <w:numFmt w:val="decimal"/>
      <w:lvlText w:val="%4."/>
      <w:lvlJc w:val="left"/>
      <w:pPr>
        <w:tabs>
          <w:tab w:val="num" w:pos="2880"/>
        </w:tabs>
        <w:ind w:left="2880" w:hanging="360"/>
      </w:pPr>
      <w:rPr>
        <w:rFonts w:cs="Times New Roman"/>
      </w:rPr>
    </w:lvl>
    <w:lvl w:ilvl="4" w:tplc="F900F8F0" w:tentative="1">
      <w:start w:val="1"/>
      <w:numFmt w:val="lowerLetter"/>
      <w:lvlText w:val="%5."/>
      <w:lvlJc w:val="left"/>
      <w:pPr>
        <w:tabs>
          <w:tab w:val="num" w:pos="3600"/>
        </w:tabs>
        <w:ind w:left="3600" w:hanging="360"/>
      </w:pPr>
      <w:rPr>
        <w:rFonts w:cs="Times New Roman"/>
      </w:rPr>
    </w:lvl>
    <w:lvl w:ilvl="5" w:tplc="A1D0306C" w:tentative="1">
      <w:start w:val="1"/>
      <w:numFmt w:val="lowerRoman"/>
      <w:lvlText w:val="%6."/>
      <w:lvlJc w:val="right"/>
      <w:pPr>
        <w:tabs>
          <w:tab w:val="num" w:pos="4320"/>
        </w:tabs>
        <w:ind w:left="4320" w:hanging="180"/>
      </w:pPr>
      <w:rPr>
        <w:rFonts w:cs="Times New Roman"/>
      </w:rPr>
    </w:lvl>
    <w:lvl w:ilvl="6" w:tplc="ED38292C" w:tentative="1">
      <w:start w:val="1"/>
      <w:numFmt w:val="decimal"/>
      <w:lvlText w:val="%7."/>
      <w:lvlJc w:val="left"/>
      <w:pPr>
        <w:tabs>
          <w:tab w:val="num" w:pos="5040"/>
        </w:tabs>
        <w:ind w:left="5040" w:hanging="360"/>
      </w:pPr>
      <w:rPr>
        <w:rFonts w:cs="Times New Roman"/>
      </w:rPr>
    </w:lvl>
    <w:lvl w:ilvl="7" w:tplc="C41A98F4" w:tentative="1">
      <w:start w:val="1"/>
      <w:numFmt w:val="lowerLetter"/>
      <w:lvlText w:val="%8."/>
      <w:lvlJc w:val="left"/>
      <w:pPr>
        <w:tabs>
          <w:tab w:val="num" w:pos="5760"/>
        </w:tabs>
        <w:ind w:left="5760" w:hanging="360"/>
      </w:pPr>
      <w:rPr>
        <w:rFonts w:cs="Times New Roman"/>
      </w:rPr>
    </w:lvl>
    <w:lvl w:ilvl="8" w:tplc="4AFAA78A" w:tentative="1">
      <w:start w:val="1"/>
      <w:numFmt w:val="lowerRoman"/>
      <w:lvlText w:val="%9."/>
      <w:lvlJc w:val="right"/>
      <w:pPr>
        <w:tabs>
          <w:tab w:val="num" w:pos="6480"/>
        </w:tabs>
        <w:ind w:left="6480" w:hanging="180"/>
      </w:pPr>
      <w:rPr>
        <w:rFonts w:cs="Times New Roman"/>
      </w:rPr>
    </w:lvl>
  </w:abstractNum>
  <w:abstractNum w:abstractNumId="576" w15:restartNumberingAfterBreak="0">
    <w:nsid w:val="7B0255FA"/>
    <w:multiLevelType w:val="hybridMultilevel"/>
    <w:tmpl w:val="4C90AA7C"/>
    <w:lvl w:ilvl="0" w:tplc="DEBA2368">
      <w:start w:val="1"/>
      <w:numFmt w:val="decimal"/>
      <w:lvlText w:val="%1."/>
      <w:lvlJc w:val="left"/>
      <w:pPr>
        <w:ind w:left="2580" w:hanging="711"/>
      </w:pPr>
      <w:rPr>
        <w:rFonts w:cs="Times New Roman" w:hint="default"/>
        <w:b/>
        <w:bCs/>
        <w:w w:val="100"/>
      </w:rPr>
    </w:lvl>
    <w:lvl w:ilvl="1" w:tplc="04190019">
      <w:numFmt w:val="none"/>
      <w:lvlText w:val=""/>
      <w:lvlJc w:val="left"/>
      <w:pPr>
        <w:tabs>
          <w:tab w:val="num" w:pos="360"/>
        </w:tabs>
      </w:pPr>
      <w:rPr>
        <w:rFonts w:cs="Times New Roman"/>
      </w:rPr>
    </w:lvl>
    <w:lvl w:ilvl="2" w:tplc="0419001B">
      <w:numFmt w:val="bullet"/>
      <w:lvlText w:val="•"/>
      <w:lvlJc w:val="left"/>
      <w:pPr>
        <w:ind w:left="4331" w:hanging="711"/>
      </w:pPr>
      <w:rPr>
        <w:rFonts w:hint="default"/>
      </w:rPr>
    </w:lvl>
    <w:lvl w:ilvl="3" w:tplc="0419000F">
      <w:numFmt w:val="bullet"/>
      <w:lvlText w:val="•"/>
      <w:lvlJc w:val="left"/>
      <w:pPr>
        <w:ind w:left="5207" w:hanging="711"/>
      </w:pPr>
      <w:rPr>
        <w:rFonts w:hint="default"/>
      </w:rPr>
    </w:lvl>
    <w:lvl w:ilvl="4" w:tplc="04190019">
      <w:numFmt w:val="bullet"/>
      <w:lvlText w:val="•"/>
      <w:lvlJc w:val="left"/>
      <w:pPr>
        <w:ind w:left="6083" w:hanging="711"/>
      </w:pPr>
      <w:rPr>
        <w:rFonts w:hint="default"/>
      </w:rPr>
    </w:lvl>
    <w:lvl w:ilvl="5" w:tplc="0419001B">
      <w:numFmt w:val="bullet"/>
      <w:lvlText w:val="•"/>
      <w:lvlJc w:val="left"/>
      <w:pPr>
        <w:ind w:left="6959" w:hanging="711"/>
      </w:pPr>
      <w:rPr>
        <w:rFonts w:hint="default"/>
      </w:rPr>
    </w:lvl>
    <w:lvl w:ilvl="6" w:tplc="0419000F">
      <w:numFmt w:val="bullet"/>
      <w:lvlText w:val="•"/>
      <w:lvlJc w:val="left"/>
      <w:pPr>
        <w:ind w:left="7835" w:hanging="711"/>
      </w:pPr>
      <w:rPr>
        <w:rFonts w:hint="default"/>
      </w:rPr>
    </w:lvl>
    <w:lvl w:ilvl="7" w:tplc="04190019">
      <w:numFmt w:val="bullet"/>
      <w:lvlText w:val="•"/>
      <w:lvlJc w:val="left"/>
      <w:pPr>
        <w:ind w:left="8711" w:hanging="711"/>
      </w:pPr>
      <w:rPr>
        <w:rFonts w:hint="default"/>
      </w:rPr>
    </w:lvl>
    <w:lvl w:ilvl="8" w:tplc="0419001B">
      <w:numFmt w:val="bullet"/>
      <w:lvlText w:val="•"/>
      <w:lvlJc w:val="left"/>
      <w:pPr>
        <w:ind w:left="9587" w:hanging="711"/>
      </w:pPr>
      <w:rPr>
        <w:rFonts w:hint="default"/>
      </w:rPr>
    </w:lvl>
  </w:abstractNum>
  <w:abstractNum w:abstractNumId="577" w15:restartNumberingAfterBreak="0">
    <w:nsid w:val="7B2A5F93"/>
    <w:multiLevelType w:val="hybridMultilevel"/>
    <w:tmpl w:val="AA90D656"/>
    <w:lvl w:ilvl="0" w:tplc="7B2CDB1A">
      <w:start w:val="1"/>
      <w:numFmt w:val="decimal"/>
      <w:lvlText w:val="%1."/>
      <w:lvlJc w:val="left"/>
      <w:pPr>
        <w:tabs>
          <w:tab w:val="num" w:pos="922"/>
        </w:tabs>
        <w:ind w:left="922" w:hanging="360"/>
      </w:pPr>
      <w:rPr>
        <w:rFonts w:cs="Times New Roman" w:hint="default"/>
      </w:rPr>
    </w:lvl>
    <w:lvl w:ilvl="1" w:tplc="29449940" w:tentative="1">
      <w:start w:val="1"/>
      <w:numFmt w:val="lowerLetter"/>
      <w:lvlText w:val="%2."/>
      <w:lvlJc w:val="left"/>
      <w:pPr>
        <w:tabs>
          <w:tab w:val="num" w:pos="1440"/>
        </w:tabs>
        <w:ind w:left="1440" w:hanging="360"/>
      </w:pPr>
      <w:rPr>
        <w:rFonts w:cs="Times New Roman"/>
      </w:rPr>
    </w:lvl>
    <w:lvl w:ilvl="2" w:tplc="C0784E10" w:tentative="1">
      <w:start w:val="1"/>
      <w:numFmt w:val="lowerRoman"/>
      <w:lvlText w:val="%3."/>
      <w:lvlJc w:val="right"/>
      <w:pPr>
        <w:tabs>
          <w:tab w:val="num" w:pos="2160"/>
        </w:tabs>
        <w:ind w:left="2160" w:hanging="180"/>
      </w:pPr>
      <w:rPr>
        <w:rFonts w:cs="Times New Roman"/>
      </w:rPr>
    </w:lvl>
    <w:lvl w:ilvl="3" w:tplc="1F845F4E" w:tentative="1">
      <w:start w:val="1"/>
      <w:numFmt w:val="decimal"/>
      <w:lvlText w:val="%4."/>
      <w:lvlJc w:val="left"/>
      <w:pPr>
        <w:tabs>
          <w:tab w:val="num" w:pos="2880"/>
        </w:tabs>
        <w:ind w:left="2880" w:hanging="360"/>
      </w:pPr>
      <w:rPr>
        <w:rFonts w:cs="Times New Roman"/>
      </w:rPr>
    </w:lvl>
    <w:lvl w:ilvl="4" w:tplc="C3647F36" w:tentative="1">
      <w:start w:val="1"/>
      <w:numFmt w:val="lowerLetter"/>
      <w:lvlText w:val="%5."/>
      <w:lvlJc w:val="left"/>
      <w:pPr>
        <w:tabs>
          <w:tab w:val="num" w:pos="3600"/>
        </w:tabs>
        <w:ind w:left="3600" w:hanging="360"/>
      </w:pPr>
      <w:rPr>
        <w:rFonts w:cs="Times New Roman"/>
      </w:rPr>
    </w:lvl>
    <w:lvl w:ilvl="5" w:tplc="E21C0532" w:tentative="1">
      <w:start w:val="1"/>
      <w:numFmt w:val="lowerRoman"/>
      <w:lvlText w:val="%6."/>
      <w:lvlJc w:val="right"/>
      <w:pPr>
        <w:tabs>
          <w:tab w:val="num" w:pos="4320"/>
        </w:tabs>
        <w:ind w:left="4320" w:hanging="180"/>
      </w:pPr>
      <w:rPr>
        <w:rFonts w:cs="Times New Roman"/>
      </w:rPr>
    </w:lvl>
    <w:lvl w:ilvl="6" w:tplc="CDE2ED18" w:tentative="1">
      <w:start w:val="1"/>
      <w:numFmt w:val="decimal"/>
      <w:lvlText w:val="%7."/>
      <w:lvlJc w:val="left"/>
      <w:pPr>
        <w:tabs>
          <w:tab w:val="num" w:pos="5040"/>
        </w:tabs>
        <w:ind w:left="5040" w:hanging="360"/>
      </w:pPr>
      <w:rPr>
        <w:rFonts w:cs="Times New Roman"/>
      </w:rPr>
    </w:lvl>
    <w:lvl w:ilvl="7" w:tplc="4DCACE08" w:tentative="1">
      <w:start w:val="1"/>
      <w:numFmt w:val="lowerLetter"/>
      <w:lvlText w:val="%8."/>
      <w:lvlJc w:val="left"/>
      <w:pPr>
        <w:tabs>
          <w:tab w:val="num" w:pos="5760"/>
        </w:tabs>
        <w:ind w:left="5760" w:hanging="360"/>
      </w:pPr>
      <w:rPr>
        <w:rFonts w:cs="Times New Roman"/>
      </w:rPr>
    </w:lvl>
    <w:lvl w:ilvl="8" w:tplc="A16425AC" w:tentative="1">
      <w:start w:val="1"/>
      <w:numFmt w:val="lowerRoman"/>
      <w:lvlText w:val="%9."/>
      <w:lvlJc w:val="right"/>
      <w:pPr>
        <w:tabs>
          <w:tab w:val="num" w:pos="6480"/>
        </w:tabs>
        <w:ind w:left="6480" w:hanging="180"/>
      </w:pPr>
      <w:rPr>
        <w:rFonts w:cs="Times New Roman"/>
      </w:rPr>
    </w:lvl>
  </w:abstractNum>
  <w:abstractNum w:abstractNumId="578" w15:restartNumberingAfterBreak="0">
    <w:nsid w:val="7B8E3A1E"/>
    <w:multiLevelType w:val="hybridMultilevel"/>
    <w:tmpl w:val="8062D5EC"/>
    <w:lvl w:ilvl="0" w:tplc="0419000F">
      <w:start w:val="1"/>
      <w:numFmt w:val="decimal"/>
      <w:lvlText w:val="%1."/>
      <w:lvlJc w:val="left"/>
      <w:pPr>
        <w:tabs>
          <w:tab w:val="num" w:pos="922"/>
        </w:tabs>
        <w:ind w:left="922"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79" w15:restartNumberingAfterBreak="0">
    <w:nsid w:val="7BB81C08"/>
    <w:multiLevelType w:val="hybridMultilevel"/>
    <w:tmpl w:val="089A381A"/>
    <w:lvl w:ilvl="0" w:tplc="0000000C">
      <w:start w:val="1"/>
      <w:numFmt w:val="decimal"/>
      <w:lvlText w:val="%1."/>
      <w:lvlJc w:val="left"/>
      <w:pPr>
        <w:ind w:left="816" w:hanging="528"/>
      </w:pPr>
      <w:rPr>
        <w:rFonts w:ascii="Times New Roman" w:eastAsia="Times New Roman" w:hAnsi="Times New Roman" w:cs="Times New Roman" w:hint="default"/>
        <w:w w:val="100"/>
        <w:sz w:val="24"/>
        <w:szCs w:val="24"/>
      </w:rPr>
    </w:lvl>
    <w:lvl w:ilvl="1" w:tplc="04190019">
      <w:numFmt w:val="bullet"/>
      <w:lvlText w:val="•"/>
      <w:lvlJc w:val="left"/>
      <w:pPr>
        <w:ind w:left="1353" w:hanging="528"/>
      </w:pPr>
      <w:rPr>
        <w:rFonts w:hint="default"/>
      </w:rPr>
    </w:lvl>
    <w:lvl w:ilvl="2" w:tplc="0419001B">
      <w:numFmt w:val="bullet"/>
      <w:lvlText w:val="•"/>
      <w:lvlJc w:val="left"/>
      <w:pPr>
        <w:ind w:left="1887" w:hanging="528"/>
      </w:pPr>
      <w:rPr>
        <w:rFonts w:hint="default"/>
      </w:rPr>
    </w:lvl>
    <w:lvl w:ilvl="3" w:tplc="0419000F">
      <w:numFmt w:val="bullet"/>
      <w:lvlText w:val="•"/>
      <w:lvlJc w:val="left"/>
      <w:pPr>
        <w:ind w:left="2420" w:hanging="528"/>
      </w:pPr>
      <w:rPr>
        <w:rFonts w:hint="default"/>
      </w:rPr>
    </w:lvl>
    <w:lvl w:ilvl="4" w:tplc="04190019">
      <w:numFmt w:val="bullet"/>
      <w:lvlText w:val="•"/>
      <w:lvlJc w:val="left"/>
      <w:pPr>
        <w:ind w:left="2954" w:hanging="528"/>
      </w:pPr>
      <w:rPr>
        <w:rFonts w:hint="default"/>
      </w:rPr>
    </w:lvl>
    <w:lvl w:ilvl="5" w:tplc="0419001B">
      <w:numFmt w:val="bullet"/>
      <w:lvlText w:val="•"/>
      <w:lvlJc w:val="left"/>
      <w:pPr>
        <w:ind w:left="3488" w:hanging="528"/>
      </w:pPr>
      <w:rPr>
        <w:rFonts w:hint="default"/>
      </w:rPr>
    </w:lvl>
    <w:lvl w:ilvl="6" w:tplc="0419000F">
      <w:numFmt w:val="bullet"/>
      <w:lvlText w:val="•"/>
      <w:lvlJc w:val="left"/>
      <w:pPr>
        <w:ind w:left="4021" w:hanging="528"/>
      </w:pPr>
      <w:rPr>
        <w:rFonts w:hint="default"/>
      </w:rPr>
    </w:lvl>
    <w:lvl w:ilvl="7" w:tplc="04190019">
      <w:numFmt w:val="bullet"/>
      <w:lvlText w:val="•"/>
      <w:lvlJc w:val="left"/>
      <w:pPr>
        <w:ind w:left="4555" w:hanging="528"/>
      </w:pPr>
      <w:rPr>
        <w:rFonts w:hint="default"/>
      </w:rPr>
    </w:lvl>
    <w:lvl w:ilvl="8" w:tplc="0419001B">
      <w:numFmt w:val="bullet"/>
      <w:lvlText w:val="•"/>
      <w:lvlJc w:val="left"/>
      <w:pPr>
        <w:ind w:left="5088" w:hanging="528"/>
      </w:pPr>
      <w:rPr>
        <w:rFonts w:hint="default"/>
      </w:rPr>
    </w:lvl>
  </w:abstractNum>
  <w:abstractNum w:abstractNumId="580" w15:restartNumberingAfterBreak="0">
    <w:nsid w:val="7BEC4F47"/>
    <w:multiLevelType w:val="hybridMultilevel"/>
    <w:tmpl w:val="089A381A"/>
    <w:lvl w:ilvl="0" w:tplc="DF22BB04">
      <w:start w:val="1"/>
      <w:numFmt w:val="decimal"/>
      <w:lvlText w:val="%1."/>
      <w:lvlJc w:val="left"/>
      <w:pPr>
        <w:ind w:left="816" w:hanging="528"/>
      </w:pPr>
      <w:rPr>
        <w:rFonts w:ascii="Times New Roman" w:eastAsia="Times New Roman" w:hAnsi="Times New Roman" w:cs="Times New Roman" w:hint="default"/>
        <w:w w:val="100"/>
        <w:sz w:val="24"/>
        <w:szCs w:val="24"/>
      </w:rPr>
    </w:lvl>
    <w:lvl w:ilvl="1" w:tplc="04190019">
      <w:numFmt w:val="bullet"/>
      <w:lvlText w:val="•"/>
      <w:lvlJc w:val="left"/>
      <w:pPr>
        <w:ind w:left="1353" w:hanging="528"/>
      </w:pPr>
      <w:rPr>
        <w:rFonts w:hint="default"/>
      </w:rPr>
    </w:lvl>
    <w:lvl w:ilvl="2" w:tplc="0419001B">
      <w:numFmt w:val="bullet"/>
      <w:lvlText w:val="•"/>
      <w:lvlJc w:val="left"/>
      <w:pPr>
        <w:ind w:left="1887" w:hanging="528"/>
      </w:pPr>
      <w:rPr>
        <w:rFonts w:hint="default"/>
      </w:rPr>
    </w:lvl>
    <w:lvl w:ilvl="3" w:tplc="0419000F">
      <w:numFmt w:val="bullet"/>
      <w:lvlText w:val="•"/>
      <w:lvlJc w:val="left"/>
      <w:pPr>
        <w:ind w:left="2420" w:hanging="528"/>
      </w:pPr>
      <w:rPr>
        <w:rFonts w:hint="default"/>
      </w:rPr>
    </w:lvl>
    <w:lvl w:ilvl="4" w:tplc="04190019">
      <w:numFmt w:val="bullet"/>
      <w:lvlText w:val="•"/>
      <w:lvlJc w:val="left"/>
      <w:pPr>
        <w:ind w:left="2954" w:hanging="528"/>
      </w:pPr>
      <w:rPr>
        <w:rFonts w:hint="default"/>
      </w:rPr>
    </w:lvl>
    <w:lvl w:ilvl="5" w:tplc="0419001B">
      <w:numFmt w:val="bullet"/>
      <w:lvlText w:val="•"/>
      <w:lvlJc w:val="left"/>
      <w:pPr>
        <w:ind w:left="3488" w:hanging="528"/>
      </w:pPr>
      <w:rPr>
        <w:rFonts w:hint="default"/>
      </w:rPr>
    </w:lvl>
    <w:lvl w:ilvl="6" w:tplc="0419000F">
      <w:numFmt w:val="bullet"/>
      <w:lvlText w:val="•"/>
      <w:lvlJc w:val="left"/>
      <w:pPr>
        <w:ind w:left="4021" w:hanging="528"/>
      </w:pPr>
      <w:rPr>
        <w:rFonts w:hint="default"/>
      </w:rPr>
    </w:lvl>
    <w:lvl w:ilvl="7" w:tplc="04190019">
      <w:numFmt w:val="bullet"/>
      <w:lvlText w:val="•"/>
      <w:lvlJc w:val="left"/>
      <w:pPr>
        <w:ind w:left="4555" w:hanging="528"/>
      </w:pPr>
      <w:rPr>
        <w:rFonts w:hint="default"/>
      </w:rPr>
    </w:lvl>
    <w:lvl w:ilvl="8" w:tplc="0419001B">
      <w:numFmt w:val="bullet"/>
      <w:lvlText w:val="•"/>
      <w:lvlJc w:val="left"/>
      <w:pPr>
        <w:ind w:left="5088" w:hanging="528"/>
      </w:pPr>
      <w:rPr>
        <w:rFonts w:hint="default"/>
      </w:rPr>
    </w:lvl>
  </w:abstractNum>
  <w:abstractNum w:abstractNumId="581" w15:restartNumberingAfterBreak="0">
    <w:nsid w:val="7C2C6708"/>
    <w:multiLevelType w:val="hybridMultilevel"/>
    <w:tmpl w:val="D0608100"/>
    <w:lvl w:ilvl="0" w:tplc="FBBAD73C">
      <w:numFmt w:val="bullet"/>
      <w:lvlText w:val=""/>
      <w:lvlJc w:val="left"/>
      <w:pPr>
        <w:ind w:left="782" w:hanging="711"/>
      </w:pPr>
      <w:rPr>
        <w:rFonts w:ascii="Symbol" w:eastAsia="Times New Roman" w:hAnsi="Symbol" w:hint="default"/>
        <w:w w:val="100"/>
        <w:sz w:val="24"/>
      </w:rPr>
    </w:lvl>
    <w:lvl w:ilvl="1" w:tplc="04190003">
      <w:numFmt w:val="bullet"/>
      <w:lvlText w:val="•"/>
      <w:lvlJc w:val="left"/>
      <w:pPr>
        <w:ind w:left="1765" w:hanging="711"/>
      </w:pPr>
      <w:rPr>
        <w:rFonts w:hint="default"/>
      </w:rPr>
    </w:lvl>
    <w:lvl w:ilvl="2" w:tplc="04190005">
      <w:numFmt w:val="bullet"/>
      <w:lvlText w:val="•"/>
      <w:lvlJc w:val="left"/>
      <w:pPr>
        <w:ind w:left="2751" w:hanging="711"/>
      </w:pPr>
      <w:rPr>
        <w:rFonts w:hint="default"/>
      </w:rPr>
    </w:lvl>
    <w:lvl w:ilvl="3" w:tplc="04190001">
      <w:numFmt w:val="bullet"/>
      <w:lvlText w:val="•"/>
      <w:lvlJc w:val="left"/>
      <w:pPr>
        <w:ind w:left="3737" w:hanging="711"/>
      </w:pPr>
      <w:rPr>
        <w:rFonts w:hint="default"/>
      </w:rPr>
    </w:lvl>
    <w:lvl w:ilvl="4" w:tplc="04190003">
      <w:numFmt w:val="bullet"/>
      <w:lvlText w:val="•"/>
      <w:lvlJc w:val="left"/>
      <w:pPr>
        <w:ind w:left="4723" w:hanging="711"/>
      </w:pPr>
      <w:rPr>
        <w:rFonts w:hint="default"/>
      </w:rPr>
    </w:lvl>
    <w:lvl w:ilvl="5" w:tplc="04190005">
      <w:numFmt w:val="bullet"/>
      <w:lvlText w:val="•"/>
      <w:lvlJc w:val="left"/>
      <w:pPr>
        <w:ind w:left="5709" w:hanging="711"/>
      </w:pPr>
      <w:rPr>
        <w:rFonts w:hint="default"/>
      </w:rPr>
    </w:lvl>
    <w:lvl w:ilvl="6" w:tplc="04190001">
      <w:numFmt w:val="bullet"/>
      <w:lvlText w:val="•"/>
      <w:lvlJc w:val="left"/>
      <w:pPr>
        <w:ind w:left="6695" w:hanging="711"/>
      </w:pPr>
      <w:rPr>
        <w:rFonts w:hint="default"/>
      </w:rPr>
    </w:lvl>
    <w:lvl w:ilvl="7" w:tplc="04190003">
      <w:numFmt w:val="bullet"/>
      <w:lvlText w:val="•"/>
      <w:lvlJc w:val="left"/>
      <w:pPr>
        <w:ind w:left="7681" w:hanging="711"/>
      </w:pPr>
      <w:rPr>
        <w:rFonts w:hint="default"/>
      </w:rPr>
    </w:lvl>
    <w:lvl w:ilvl="8" w:tplc="04190005">
      <w:numFmt w:val="bullet"/>
      <w:lvlText w:val="•"/>
      <w:lvlJc w:val="left"/>
      <w:pPr>
        <w:ind w:left="8667" w:hanging="711"/>
      </w:pPr>
      <w:rPr>
        <w:rFonts w:hint="default"/>
      </w:rPr>
    </w:lvl>
  </w:abstractNum>
  <w:abstractNum w:abstractNumId="582" w15:restartNumberingAfterBreak="0">
    <w:nsid w:val="7C564C80"/>
    <w:multiLevelType w:val="hybridMultilevel"/>
    <w:tmpl w:val="28DC0B20"/>
    <w:lvl w:ilvl="0" w:tplc="16309C42">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19">
      <w:numFmt w:val="bullet"/>
      <w:lvlText w:val="•"/>
      <w:lvlJc w:val="left"/>
      <w:pPr>
        <w:ind w:left="1219" w:hanging="540"/>
      </w:pPr>
      <w:rPr>
        <w:rFonts w:hint="default"/>
      </w:rPr>
    </w:lvl>
    <w:lvl w:ilvl="2" w:tplc="0419001B">
      <w:numFmt w:val="bullet"/>
      <w:lvlText w:val="•"/>
      <w:lvlJc w:val="left"/>
      <w:pPr>
        <w:ind w:left="1618" w:hanging="540"/>
      </w:pPr>
      <w:rPr>
        <w:rFonts w:hint="default"/>
      </w:rPr>
    </w:lvl>
    <w:lvl w:ilvl="3" w:tplc="0419000F">
      <w:numFmt w:val="bullet"/>
      <w:lvlText w:val="•"/>
      <w:lvlJc w:val="left"/>
      <w:pPr>
        <w:ind w:left="2017" w:hanging="540"/>
      </w:pPr>
      <w:rPr>
        <w:rFonts w:hint="default"/>
      </w:rPr>
    </w:lvl>
    <w:lvl w:ilvl="4" w:tplc="04190019">
      <w:numFmt w:val="bullet"/>
      <w:lvlText w:val="•"/>
      <w:lvlJc w:val="left"/>
      <w:pPr>
        <w:ind w:left="2416" w:hanging="540"/>
      </w:pPr>
      <w:rPr>
        <w:rFonts w:hint="default"/>
      </w:rPr>
    </w:lvl>
    <w:lvl w:ilvl="5" w:tplc="0419001B">
      <w:numFmt w:val="bullet"/>
      <w:lvlText w:val="•"/>
      <w:lvlJc w:val="left"/>
      <w:pPr>
        <w:ind w:left="2815" w:hanging="540"/>
      </w:pPr>
      <w:rPr>
        <w:rFonts w:hint="default"/>
      </w:rPr>
    </w:lvl>
    <w:lvl w:ilvl="6" w:tplc="0419000F">
      <w:numFmt w:val="bullet"/>
      <w:lvlText w:val="•"/>
      <w:lvlJc w:val="left"/>
      <w:pPr>
        <w:ind w:left="3214" w:hanging="540"/>
      </w:pPr>
      <w:rPr>
        <w:rFonts w:hint="default"/>
      </w:rPr>
    </w:lvl>
    <w:lvl w:ilvl="7" w:tplc="04190019">
      <w:numFmt w:val="bullet"/>
      <w:lvlText w:val="•"/>
      <w:lvlJc w:val="left"/>
      <w:pPr>
        <w:ind w:left="3613" w:hanging="540"/>
      </w:pPr>
      <w:rPr>
        <w:rFonts w:hint="default"/>
      </w:rPr>
    </w:lvl>
    <w:lvl w:ilvl="8" w:tplc="0419001B">
      <w:numFmt w:val="bullet"/>
      <w:lvlText w:val="•"/>
      <w:lvlJc w:val="left"/>
      <w:pPr>
        <w:ind w:left="4012" w:hanging="540"/>
      </w:pPr>
      <w:rPr>
        <w:rFonts w:hint="default"/>
      </w:rPr>
    </w:lvl>
  </w:abstractNum>
  <w:abstractNum w:abstractNumId="583" w15:restartNumberingAfterBreak="0">
    <w:nsid w:val="7C7A27CD"/>
    <w:multiLevelType w:val="hybridMultilevel"/>
    <w:tmpl w:val="26749C32"/>
    <w:lvl w:ilvl="0" w:tplc="16309C42">
      <w:start w:val="1"/>
      <w:numFmt w:val="decimal"/>
      <w:lvlText w:val="%1."/>
      <w:lvlJc w:val="left"/>
      <w:pPr>
        <w:ind w:left="816" w:hanging="528"/>
      </w:pPr>
      <w:rPr>
        <w:rFonts w:ascii="Times New Roman" w:eastAsia="Times New Roman" w:hAnsi="Times New Roman" w:cs="Times New Roman" w:hint="default"/>
        <w:w w:val="100"/>
        <w:sz w:val="24"/>
        <w:szCs w:val="24"/>
      </w:rPr>
    </w:lvl>
    <w:lvl w:ilvl="1" w:tplc="04190019">
      <w:numFmt w:val="bullet"/>
      <w:lvlText w:val="•"/>
      <w:lvlJc w:val="left"/>
      <w:pPr>
        <w:ind w:left="1353" w:hanging="528"/>
      </w:pPr>
      <w:rPr>
        <w:rFonts w:hint="default"/>
      </w:rPr>
    </w:lvl>
    <w:lvl w:ilvl="2" w:tplc="0419001B">
      <w:numFmt w:val="bullet"/>
      <w:lvlText w:val="•"/>
      <w:lvlJc w:val="left"/>
      <w:pPr>
        <w:ind w:left="1887" w:hanging="528"/>
      </w:pPr>
      <w:rPr>
        <w:rFonts w:hint="default"/>
      </w:rPr>
    </w:lvl>
    <w:lvl w:ilvl="3" w:tplc="0419000F">
      <w:numFmt w:val="bullet"/>
      <w:lvlText w:val="•"/>
      <w:lvlJc w:val="left"/>
      <w:pPr>
        <w:ind w:left="2420" w:hanging="528"/>
      </w:pPr>
      <w:rPr>
        <w:rFonts w:hint="default"/>
      </w:rPr>
    </w:lvl>
    <w:lvl w:ilvl="4" w:tplc="04190019">
      <w:numFmt w:val="bullet"/>
      <w:lvlText w:val="•"/>
      <w:lvlJc w:val="left"/>
      <w:pPr>
        <w:ind w:left="2954" w:hanging="528"/>
      </w:pPr>
      <w:rPr>
        <w:rFonts w:hint="default"/>
      </w:rPr>
    </w:lvl>
    <w:lvl w:ilvl="5" w:tplc="0419001B">
      <w:numFmt w:val="bullet"/>
      <w:lvlText w:val="•"/>
      <w:lvlJc w:val="left"/>
      <w:pPr>
        <w:ind w:left="3488" w:hanging="528"/>
      </w:pPr>
      <w:rPr>
        <w:rFonts w:hint="default"/>
      </w:rPr>
    </w:lvl>
    <w:lvl w:ilvl="6" w:tplc="0419000F">
      <w:numFmt w:val="bullet"/>
      <w:lvlText w:val="•"/>
      <w:lvlJc w:val="left"/>
      <w:pPr>
        <w:ind w:left="4021" w:hanging="528"/>
      </w:pPr>
      <w:rPr>
        <w:rFonts w:hint="default"/>
      </w:rPr>
    </w:lvl>
    <w:lvl w:ilvl="7" w:tplc="04190019">
      <w:numFmt w:val="bullet"/>
      <w:lvlText w:val="•"/>
      <w:lvlJc w:val="left"/>
      <w:pPr>
        <w:ind w:left="4555" w:hanging="528"/>
      </w:pPr>
      <w:rPr>
        <w:rFonts w:hint="default"/>
      </w:rPr>
    </w:lvl>
    <w:lvl w:ilvl="8" w:tplc="0419001B">
      <w:numFmt w:val="bullet"/>
      <w:lvlText w:val="•"/>
      <w:lvlJc w:val="left"/>
      <w:pPr>
        <w:ind w:left="5088" w:hanging="528"/>
      </w:pPr>
      <w:rPr>
        <w:rFonts w:hint="default"/>
      </w:rPr>
    </w:lvl>
  </w:abstractNum>
  <w:abstractNum w:abstractNumId="584" w15:restartNumberingAfterBreak="0">
    <w:nsid w:val="7C965CA5"/>
    <w:multiLevelType w:val="hybridMultilevel"/>
    <w:tmpl w:val="089A381A"/>
    <w:lvl w:ilvl="0" w:tplc="E6D4E8DE">
      <w:start w:val="1"/>
      <w:numFmt w:val="decimal"/>
      <w:lvlText w:val="%1."/>
      <w:lvlJc w:val="left"/>
      <w:pPr>
        <w:ind w:left="816" w:hanging="528"/>
      </w:pPr>
      <w:rPr>
        <w:rFonts w:ascii="Times New Roman" w:eastAsia="Times New Roman" w:hAnsi="Times New Roman" w:cs="Times New Roman" w:hint="default"/>
        <w:w w:val="100"/>
        <w:sz w:val="24"/>
        <w:szCs w:val="24"/>
      </w:rPr>
    </w:lvl>
    <w:lvl w:ilvl="1" w:tplc="40127500">
      <w:numFmt w:val="bullet"/>
      <w:lvlText w:val="•"/>
      <w:lvlJc w:val="left"/>
      <w:pPr>
        <w:ind w:left="1353" w:hanging="528"/>
      </w:pPr>
      <w:rPr>
        <w:rFonts w:hint="default"/>
      </w:rPr>
    </w:lvl>
    <w:lvl w:ilvl="2" w:tplc="ED2428B4">
      <w:numFmt w:val="bullet"/>
      <w:lvlText w:val="•"/>
      <w:lvlJc w:val="left"/>
      <w:pPr>
        <w:ind w:left="1887" w:hanging="528"/>
      </w:pPr>
      <w:rPr>
        <w:rFonts w:hint="default"/>
      </w:rPr>
    </w:lvl>
    <w:lvl w:ilvl="3" w:tplc="FD10FDF6">
      <w:numFmt w:val="bullet"/>
      <w:lvlText w:val="•"/>
      <w:lvlJc w:val="left"/>
      <w:pPr>
        <w:ind w:left="2420" w:hanging="528"/>
      </w:pPr>
      <w:rPr>
        <w:rFonts w:hint="default"/>
      </w:rPr>
    </w:lvl>
    <w:lvl w:ilvl="4" w:tplc="54CEE038">
      <w:numFmt w:val="bullet"/>
      <w:lvlText w:val="•"/>
      <w:lvlJc w:val="left"/>
      <w:pPr>
        <w:ind w:left="2954" w:hanging="528"/>
      </w:pPr>
      <w:rPr>
        <w:rFonts w:hint="default"/>
      </w:rPr>
    </w:lvl>
    <w:lvl w:ilvl="5" w:tplc="5502B7C6">
      <w:numFmt w:val="bullet"/>
      <w:lvlText w:val="•"/>
      <w:lvlJc w:val="left"/>
      <w:pPr>
        <w:ind w:left="3488" w:hanging="528"/>
      </w:pPr>
      <w:rPr>
        <w:rFonts w:hint="default"/>
      </w:rPr>
    </w:lvl>
    <w:lvl w:ilvl="6" w:tplc="B25CEC8A">
      <w:numFmt w:val="bullet"/>
      <w:lvlText w:val="•"/>
      <w:lvlJc w:val="left"/>
      <w:pPr>
        <w:ind w:left="4021" w:hanging="528"/>
      </w:pPr>
      <w:rPr>
        <w:rFonts w:hint="default"/>
      </w:rPr>
    </w:lvl>
    <w:lvl w:ilvl="7" w:tplc="0C5C75D0">
      <w:numFmt w:val="bullet"/>
      <w:lvlText w:val="•"/>
      <w:lvlJc w:val="left"/>
      <w:pPr>
        <w:ind w:left="4555" w:hanging="528"/>
      </w:pPr>
      <w:rPr>
        <w:rFonts w:hint="default"/>
      </w:rPr>
    </w:lvl>
    <w:lvl w:ilvl="8" w:tplc="12525BB4">
      <w:numFmt w:val="bullet"/>
      <w:lvlText w:val="•"/>
      <w:lvlJc w:val="left"/>
      <w:pPr>
        <w:ind w:left="5088" w:hanging="528"/>
      </w:pPr>
      <w:rPr>
        <w:rFonts w:hint="default"/>
      </w:rPr>
    </w:lvl>
  </w:abstractNum>
  <w:abstractNum w:abstractNumId="585" w15:restartNumberingAfterBreak="0">
    <w:nsid w:val="7CF337A6"/>
    <w:multiLevelType w:val="hybridMultilevel"/>
    <w:tmpl w:val="2482F720"/>
    <w:lvl w:ilvl="0" w:tplc="8D209242">
      <w:start w:val="1"/>
      <w:numFmt w:val="decimal"/>
      <w:lvlText w:val="%1."/>
      <w:lvlJc w:val="left"/>
      <w:pPr>
        <w:ind w:left="360" w:hanging="360"/>
      </w:pPr>
      <w:rPr>
        <w:rFonts w:cs="Times New Roman" w:hint="default"/>
      </w:rPr>
    </w:lvl>
    <w:lvl w:ilvl="1" w:tplc="793C80C8" w:tentative="1">
      <w:start w:val="1"/>
      <w:numFmt w:val="lowerLetter"/>
      <w:lvlText w:val="%2."/>
      <w:lvlJc w:val="left"/>
      <w:pPr>
        <w:ind w:left="1440" w:hanging="360"/>
      </w:pPr>
      <w:rPr>
        <w:rFonts w:cs="Times New Roman"/>
      </w:rPr>
    </w:lvl>
    <w:lvl w:ilvl="2" w:tplc="1B12EDB8" w:tentative="1">
      <w:start w:val="1"/>
      <w:numFmt w:val="lowerRoman"/>
      <w:lvlText w:val="%3."/>
      <w:lvlJc w:val="right"/>
      <w:pPr>
        <w:ind w:left="2160" w:hanging="180"/>
      </w:pPr>
      <w:rPr>
        <w:rFonts w:cs="Times New Roman"/>
      </w:rPr>
    </w:lvl>
    <w:lvl w:ilvl="3" w:tplc="3434056E" w:tentative="1">
      <w:start w:val="1"/>
      <w:numFmt w:val="decimal"/>
      <w:lvlText w:val="%4."/>
      <w:lvlJc w:val="left"/>
      <w:pPr>
        <w:ind w:left="2880" w:hanging="360"/>
      </w:pPr>
      <w:rPr>
        <w:rFonts w:cs="Times New Roman"/>
      </w:rPr>
    </w:lvl>
    <w:lvl w:ilvl="4" w:tplc="A9BAC084" w:tentative="1">
      <w:start w:val="1"/>
      <w:numFmt w:val="lowerLetter"/>
      <w:lvlText w:val="%5."/>
      <w:lvlJc w:val="left"/>
      <w:pPr>
        <w:ind w:left="3600" w:hanging="360"/>
      </w:pPr>
      <w:rPr>
        <w:rFonts w:cs="Times New Roman"/>
      </w:rPr>
    </w:lvl>
    <w:lvl w:ilvl="5" w:tplc="1B54BE9E" w:tentative="1">
      <w:start w:val="1"/>
      <w:numFmt w:val="lowerRoman"/>
      <w:lvlText w:val="%6."/>
      <w:lvlJc w:val="right"/>
      <w:pPr>
        <w:ind w:left="4320" w:hanging="180"/>
      </w:pPr>
      <w:rPr>
        <w:rFonts w:cs="Times New Roman"/>
      </w:rPr>
    </w:lvl>
    <w:lvl w:ilvl="6" w:tplc="69685C66" w:tentative="1">
      <w:start w:val="1"/>
      <w:numFmt w:val="decimal"/>
      <w:lvlText w:val="%7."/>
      <w:lvlJc w:val="left"/>
      <w:pPr>
        <w:ind w:left="5040" w:hanging="360"/>
      </w:pPr>
      <w:rPr>
        <w:rFonts w:cs="Times New Roman"/>
      </w:rPr>
    </w:lvl>
    <w:lvl w:ilvl="7" w:tplc="0D98E1B4" w:tentative="1">
      <w:start w:val="1"/>
      <w:numFmt w:val="lowerLetter"/>
      <w:lvlText w:val="%8."/>
      <w:lvlJc w:val="left"/>
      <w:pPr>
        <w:ind w:left="5760" w:hanging="360"/>
      </w:pPr>
      <w:rPr>
        <w:rFonts w:cs="Times New Roman"/>
      </w:rPr>
    </w:lvl>
    <w:lvl w:ilvl="8" w:tplc="5BB00794" w:tentative="1">
      <w:start w:val="1"/>
      <w:numFmt w:val="lowerRoman"/>
      <w:lvlText w:val="%9."/>
      <w:lvlJc w:val="right"/>
      <w:pPr>
        <w:ind w:left="6480" w:hanging="180"/>
      </w:pPr>
      <w:rPr>
        <w:rFonts w:cs="Times New Roman"/>
      </w:rPr>
    </w:lvl>
  </w:abstractNum>
  <w:abstractNum w:abstractNumId="586" w15:restartNumberingAfterBreak="0">
    <w:nsid w:val="7CFF2230"/>
    <w:multiLevelType w:val="hybridMultilevel"/>
    <w:tmpl w:val="8B547BC6"/>
    <w:lvl w:ilvl="0" w:tplc="8D209242">
      <w:start w:val="1"/>
      <w:numFmt w:val="decimal"/>
      <w:lvlText w:val="%1."/>
      <w:lvlJc w:val="left"/>
      <w:pPr>
        <w:ind w:left="825" w:hanging="540"/>
      </w:pPr>
      <w:rPr>
        <w:rFonts w:ascii="Times New Roman" w:eastAsia="Times New Roman" w:hAnsi="Times New Roman" w:cs="Times New Roman" w:hint="default"/>
        <w:w w:val="100"/>
        <w:sz w:val="24"/>
        <w:szCs w:val="24"/>
      </w:rPr>
    </w:lvl>
    <w:lvl w:ilvl="1" w:tplc="793C80C8">
      <w:numFmt w:val="bullet"/>
      <w:lvlText w:val="•"/>
      <w:lvlJc w:val="left"/>
      <w:pPr>
        <w:ind w:left="1219" w:hanging="540"/>
      </w:pPr>
      <w:rPr>
        <w:rFonts w:hint="default"/>
      </w:rPr>
    </w:lvl>
    <w:lvl w:ilvl="2" w:tplc="1B12EDB8">
      <w:numFmt w:val="bullet"/>
      <w:lvlText w:val="•"/>
      <w:lvlJc w:val="left"/>
      <w:pPr>
        <w:ind w:left="1618" w:hanging="540"/>
      </w:pPr>
      <w:rPr>
        <w:rFonts w:hint="default"/>
      </w:rPr>
    </w:lvl>
    <w:lvl w:ilvl="3" w:tplc="3434056E">
      <w:numFmt w:val="bullet"/>
      <w:lvlText w:val="•"/>
      <w:lvlJc w:val="left"/>
      <w:pPr>
        <w:ind w:left="2017" w:hanging="540"/>
      </w:pPr>
      <w:rPr>
        <w:rFonts w:hint="default"/>
      </w:rPr>
    </w:lvl>
    <w:lvl w:ilvl="4" w:tplc="A9BAC084">
      <w:numFmt w:val="bullet"/>
      <w:lvlText w:val="•"/>
      <w:lvlJc w:val="left"/>
      <w:pPr>
        <w:ind w:left="2416" w:hanging="540"/>
      </w:pPr>
      <w:rPr>
        <w:rFonts w:hint="default"/>
      </w:rPr>
    </w:lvl>
    <w:lvl w:ilvl="5" w:tplc="1B54BE9E">
      <w:numFmt w:val="bullet"/>
      <w:lvlText w:val="•"/>
      <w:lvlJc w:val="left"/>
      <w:pPr>
        <w:ind w:left="2815" w:hanging="540"/>
      </w:pPr>
      <w:rPr>
        <w:rFonts w:hint="default"/>
      </w:rPr>
    </w:lvl>
    <w:lvl w:ilvl="6" w:tplc="69685C66">
      <w:numFmt w:val="bullet"/>
      <w:lvlText w:val="•"/>
      <w:lvlJc w:val="left"/>
      <w:pPr>
        <w:ind w:left="3214" w:hanging="540"/>
      </w:pPr>
      <w:rPr>
        <w:rFonts w:hint="default"/>
      </w:rPr>
    </w:lvl>
    <w:lvl w:ilvl="7" w:tplc="0D98E1B4">
      <w:numFmt w:val="bullet"/>
      <w:lvlText w:val="•"/>
      <w:lvlJc w:val="left"/>
      <w:pPr>
        <w:ind w:left="3613" w:hanging="540"/>
      </w:pPr>
      <w:rPr>
        <w:rFonts w:hint="default"/>
      </w:rPr>
    </w:lvl>
    <w:lvl w:ilvl="8" w:tplc="5BB00794">
      <w:numFmt w:val="bullet"/>
      <w:lvlText w:val="•"/>
      <w:lvlJc w:val="left"/>
      <w:pPr>
        <w:ind w:left="4012" w:hanging="540"/>
      </w:pPr>
      <w:rPr>
        <w:rFonts w:hint="default"/>
      </w:rPr>
    </w:lvl>
  </w:abstractNum>
  <w:abstractNum w:abstractNumId="587" w15:restartNumberingAfterBreak="0">
    <w:nsid w:val="7D492169"/>
    <w:multiLevelType w:val="hybridMultilevel"/>
    <w:tmpl w:val="6840EAB8"/>
    <w:lvl w:ilvl="0" w:tplc="42ECAA70">
      <w:start w:val="1"/>
      <w:numFmt w:val="decimal"/>
      <w:lvlText w:val="%1."/>
      <w:lvlJc w:val="left"/>
      <w:pPr>
        <w:ind w:left="825" w:hanging="540"/>
      </w:pPr>
      <w:rPr>
        <w:rFonts w:ascii="Times New Roman" w:eastAsia="Times New Roman" w:hAnsi="Times New Roman" w:cs="Times New Roman" w:hint="default"/>
        <w:w w:val="100"/>
        <w:sz w:val="24"/>
        <w:szCs w:val="24"/>
      </w:rPr>
    </w:lvl>
    <w:lvl w:ilvl="1" w:tplc="05FE4282">
      <w:numFmt w:val="bullet"/>
      <w:lvlText w:val="•"/>
      <w:lvlJc w:val="left"/>
      <w:pPr>
        <w:ind w:left="1219" w:hanging="540"/>
      </w:pPr>
      <w:rPr>
        <w:rFonts w:hint="default"/>
      </w:rPr>
    </w:lvl>
    <w:lvl w:ilvl="2" w:tplc="C080747E">
      <w:numFmt w:val="bullet"/>
      <w:lvlText w:val="•"/>
      <w:lvlJc w:val="left"/>
      <w:pPr>
        <w:ind w:left="1618" w:hanging="540"/>
      </w:pPr>
      <w:rPr>
        <w:rFonts w:hint="default"/>
      </w:rPr>
    </w:lvl>
    <w:lvl w:ilvl="3" w:tplc="7234AD2A">
      <w:numFmt w:val="bullet"/>
      <w:lvlText w:val="•"/>
      <w:lvlJc w:val="left"/>
      <w:pPr>
        <w:ind w:left="2017" w:hanging="540"/>
      </w:pPr>
      <w:rPr>
        <w:rFonts w:hint="default"/>
      </w:rPr>
    </w:lvl>
    <w:lvl w:ilvl="4" w:tplc="8E5ABCDA">
      <w:numFmt w:val="bullet"/>
      <w:lvlText w:val="•"/>
      <w:lvlJc w:val="left"/>
      <w:pPr>
        <w:ind w:left="2416" w:hanging="540"/>
      </w:pPr>
      <w:rPr>
        <w:rFonts w:hint="default"/>
      </w:rPr>
    </w:lvl>
    <w:lvl w:ilvl="5" w:tplc="97067008">
      <w:numFmt w:val="bullet"/>
      <w:lvlText w:val="•"/>
      <w:lvlJc w:val="left"/>
      <w:pPr>
        <w:ind w:left="2815" w:hanging="540"/>
      </w:pPr>
      <w:rPr>
        <w:rFonts w:hint="default"/>
      </w:rPr>
    </w:lvl>
    <w:lvl w:ilvl="6" w:tplc="491AB75A">
      <w:numFmt w:val="bullet"/>
      <w:lvlText w:val="•"/>
      <w:lvlJc w:val="left"/>
      <w:pPr>
        <w:ind w:left="3214" w:hanging="540"/>
      </w:pPr>
      <w:rPr>
        <w:rFonts w:hint="default"/>
      </w:rPr>
    </w:lvl>
    <w:lvl w:ilvl="7" w:tplc="8D822620">
      <w:numFmt w:val="bullet"/>
      <w:lvlText w:val="•"/>
      <w:lvlJc w:val="left"/>
      <w:pPr>
        <w:ind w:left="3613" w:hanging="540"/>
      </w:pPr>
      <w:rPr>
        <w:rFonts w:hint="default"/>
      </w:rPr>
    </w:lvl>
    <w:lvl w:ilvl="8" w:tplc="E0E8DD6C">
      <w:numFmt w:val="bullet"/>
      <w:lvlText w:val="•"/>
      <w:lvlJc w:val="left"/>
      <w:pPr>
        <w:ind w:left="4012" w:hanging="540"/>
      </w:pPr>
      <w:rPr>
        <w:rFonts w:hint="default"/>
      </w:rPr>
    </w:lvl>
  </w:abstractNum>
  <w:abstractNum w:abstractNumId="588" w15:restartNumberingAfterBreak="0">
    <w:nsid w:val="7D5617A6"/>
    <w:multiLevelType w:val="hybridMultilevel"/>
    <w:tmpl w:val="DF5C88F4"/>
    <w:lvl w:ilvl="0" w:tplc="4FA28BB0">
      <w:start w:val="1"/>
      <w:numFmt w:val="bullet"/>
      <w:lvlText w:val="­"/>
      <w:lvlJc w:val="left"/>
      <w:pPr>
        <w:tabs>
          <w:tab w:val="num" w:pos="360"/>
        </w:tabs>
        <w:ind w:left="360" w:hanging="360"/>
      </w:pPr>
      <w:rPr>
        <w:rFonts w:ascii="Courier New" w:hAnsi="Courier New" w:hint="default"/>
      </w:rPr>
    </w:lvl>
    <w:lvl w:ilvl="1" w:tplc="4E4E8DF4" w:tentative="1">
      <w:start w:val="1"/>
      <w:numFmt w:val="bullet"/>
      <w:lvlText w:val="o"/>
      <w:lvlJc w:val="left"/>
      <w:pPr>
        <w:tabs>
          <w:tab w:val="num" w:pos="1440"/>
        </w:tabs>
        <w:ind w:left="1440" w:hanging="360"/>
      </w:pPr>
      <w:rPr>
        <w:rFonts w:ascii="Courier New" w:hAnsi="Courier New" w:hint="default"/>
      </w:rPr>
    </w:lvl>
    <w:lvl w:ilvl="2" w:tplc="3802FC58" w:tentative="1">
      <w:start w:val="1"/>
      <w:numFmt w:val="bullet"/>
      <w:lvlText w:val=""/>
      <w:lvlJc w:val="left"/>
      <w:pPr>
        <w:tabs>
          <w:tab w:val="num" w:pos="2160"/>
        </w:tabs>
        <w:ind w:left="2160" w:hanging="360"/>
      </w:pPr>
      <w:rPr>
        <w:rFonts w:ascii="Wingdings" w:hAnsi="Wingdings" w:hint="default"/>
      </w:rPr>
    </w:lvl>
    <w:lvl w:ilvl="3" w:tplc="646CD7AC" w:tentative="1">
      <w:start w:val="1"/>
      <w:numFmt w:val="bullet"/>
      <w:lvlText w:val=""/>
      <w:lvlJc w:val="left"/>
      <w:pPr>
        <w:tabs>
          <w:tab w:val="num" w:pos="2880"/>
        </w:tabs>
        <w:ind w:left="2880" w:hanging="360"/>
      </w:pPr>
      <w:rPr>
        <w:rFonts w:ascii="Symbol" w:hAnsi="Symbol" w:hint="default"/>
      </w:rPr>
    </w:lvl>
    <w:lvl w:ilvl="4" w:tplc="8D825748" w:tentative="1">
      <w:start w:val="1"/>
      <w:numFmt w:val="bullet"/>
      <w:lvlText w:val="o"/>
      <w:lvlJc w:val="left"/>
      <w:pPr>
        <w:tabs>
          <w:tab w:val="num" w:pos="3600"/>
        </w:tabs>
        <w:ind w:left="3600" w:hanging="360"/>
      </w:pPr>
      <w:rPr>
        <w:rFonts w:ascii="Courier New" w:hAnsi="Courier New" w:hint="default"/>
      </w:rPr>
    </w:lvl>
    <w:lvl w:ilvl="5" w:tplc="F0BA8F46" w:tentative="1">
      <w:start w:val="1"/>
      <w:numFmt w:val="bullet"/>
      <w:lvlText w:val=""/>
      <w:lvlJc w:val="left"/>
      <w:pPr>
        <w:tabs>
          <w:tab w:val="num" w:pos="4320"/>
        </w:tabs>
        <w:ind w:left="4320" w:hanging="360"/>
      </w:pPr>
      <w:rPr>
        <w:rFonts w:ascii="Wingdings" w:hAnsi="Wingdings" w:hint="default"/>
      </w:rPr>
    </w:lvl>
    <w:lvl w:ilvl="6" w:tplc="02142536" w:tentative="1">
      <w:start w:val="1"/>
      <w:numFmt w:val="bullet"/>
      <w:lvlText w:val=""/>
      <w:lvlJc w:val="left"/>
      <w:pPr>
        <w:tabs>
          <w:tab w:val="num" w:pos="5040"/>
        </w:tabs>
        <w:ind w:left="5040" w:hanging="360"/>
      </w:pPr>
      <w:rPr>
        <w:rFonts w:ascii="Symbol" w:hAnsi="Symbol" w:hint="default"/>
      </w:rPr>
    </w:lvl>
    <w:lvl w:ilvl="7" w:tplc="E05A6CAA" w:tentative="1">
      <w:start w:val="1"/>
      <w:numFmt w:val="bullet"/>
      <w:lvlText w:val="o"/>
      <w:lvlJc w:val="left"/>
      <w:pPr>
        <w:tabs>
          <w:tab w:val="num" w:pos="5760"/>
        </w:tabs>
        <w:ind w:left="5760" w:hanging="360"/>
      </w:pPr>
      <w:rPr>
        <w:rFonts w:ascii="Courier New" w:hAnsi="Courier New" w:hint="default"/>
      </w:rPr>
    </w:lvl>
    <w:lvl w:ilvl="8" w:tplc="49F0CA12" w:tentative="1">
      <w:start w:val="1"/>
      <w:numFmt w:val="bullet"/>
      <w:lvlText w:val=""/>
      <w:lvlJc w:val="left"/>
      <w:pPr>
        <w:tabs>
          <w:tab w:val="num" w:pos="6480"/>
        </w:tabs>
        <w:ind w:left="6480" w:hanging="360"/>
      </w:pPr>
      <w:rPr>
        <w:rFonts w:ascii="Wingdings" w:hAnsi="Wingdings" w:hint="default"/>
      </w:rPr>
    </w:lvl>
  </w:abstractNum>
  <w:abstractNum w:abstractNumId="589" w15:restartNumberingAfterBreak="0">
    <w:nsid w:val="7D5D2B0C"/>
    <w:multiLevelType w:val="hybridMultilevel"/>
    <w:tmpl w:val="490EF406"/>
    <w:lvl w:ilvl="0" w:tplc="A34E7DCC">
      <w:start w:val="1"/>
      <w:numFmt w:val="decimal"/>
      <w:lvlText w:val="%1."/>
      <w:lvlJc w:val="left"/>
      <w:pPr>
        <w:tabs>
          <w:tab w:val="num" w:pos="720"/>
        </w:tabs>
        <w:ind w:left="720" w:hanging="360"/>
      </w:pPr>
      <w:rPr>
        <w:rFonts w:cs="Times New Roman" w:hint="default"/>
      </w:rPr>
    </w:lvl>
    <w:lvl w:ilvl="1" w:tplc="6554AEA6" w:tentative="1">
      <w:start w:val="1"/>
      <w:numFmt w:val="lowerLetter"/>
      <w:lvlText w:val="%2."/>
      <w:lvlJc w:val="left"/>
      <w:pPr>
        <w:tabs>
          <w:tab w:val="num" w:pos="1440"/>
        </w:tabs>
        <w:ind w:left="1440" w:hanging="360"/>
      </w:pPr>
      <w:rPr>
        <w:rFonts w:cs="Times New Roman"/>
      </w:rPr>
    </w:lvl>
    <w:lvl w:ilvl="2" w:tplc="A4409460" w:tentative="1">
      <w:start w:val="1"/>
      <w:numFmt w:val="lowerRoman"/>
      <w:lvlText w:val="%3."/>
      <w:lvlJc w:val="right"/>
      <w:pPr>
        <w:tabs>
          <w:tab w:val="num" w:pos="2160"/>
        </w:tabs>
        <w:ind w:left="2160" w:hanging="180"/>
      </w:pPr>
      <w:rPr>
        <w:rFonts w:cs="Times New Roman"/>
      </w:rPr>
    </w:lvl>
    <w:lvl w:ilvl="3" w:tplc="A0008FFE" w:tentative="1">
      <w:start w:val="1"/>
      <w:numFmt w:val="decimal"/>
      <w:lvlText w:val="%4."/>
      <w:lvlJc w:val="left"/>
      <w:pPr>
        <w:tabs>
          <w:tab w:val="num" w:pos="2880"/>
        </w:tabs>
        <w:ind w:left="2880" w:hanging="360"/>
      </w:pPr>
      <w:rPr>
        <w:rFonts w:cs="Times New Roman"/>
      </w:rPr>
    </w:lvl>
    <w:lvl w:ilvl="4" w:tplc="99049B1A" w:tentative="1">
      <w:start w:val="1"/>
      <w:numFmt w:val="lowerLetter"/>
      <w:lvlText w:val="%5."/>
      <w:lvlJc w:val="left"/>
      <w:pPr>
        <w:tabs>
          <w:tab w:val="num" w:pos="3600"/>
        </w:tabs>
        <w:ind w:left="3600" w:hanging="360"/>
      </w:pPr>
      <w:rPr>
        <w:rFonts w:cs="Times New Roman"/>
      </w:rPr>
    </w:lvl>
    <w:lvl w:ilvl="5" w:tplc="A42A6552" w:tentative="1">
      <w:start w:val="1"/>
      <w:numFmt w:val="lowerRoman"/>
      <w:lvlText w:val="%6."/>
      <w:lvlJc w:val="right"/>
      <w:pPr>
        <w:tabs>
          <w:tab w:val="num" w:pos="4320"/>
        </w:tabs>
        <w:ind w:left="4320" w:hanging="180"/>
      </w:pPr>
      <w:rPr>
        <w:rFonts w:cs="Times New Roman"/>
      </w:rPr>
    </w:lvl>
    <w:lvl w:ilvl="6" w:tplc="9858F256" w:tentative="1">
      <w:start w:val="1"/>
      <w:numFmt w:val="decimal"/>
      <w:lvlText w:val="%7."/>
      <w:lvlJc w:val="left"/>
      <w:pPr>
        <w:tabs>
          <w:tab w:val="num" w:pos="5040"/>
        </w:tabs>
        <w:ind w:left="5040" w:hanging="360"/>
      </w:pPr>
      <w:rPr>
        <w:rFonts w:cs="Times New Roman"/>
      </w:rPr>
    </w:lvl>
    <w:lvl w:ilvl="7" w:tplc="7D1AF0F6" w:tentative="1">
      <w:start w:val="1"/>
      <w:numFmt w:val="lowerLetter"/>
      <w:lvlText w:val="%8."/>
      <w:lvlJc w:val="left"/>
      <w:pPr>
        <w:tabs>
          <w:tab w:val="num" w:pos="5760"/>
        </w:tabs>
        <w:ind w:left="5760" w:hanging="360"/>
      </w:pPr>
      <w:rPr>
        <w:rFonts w:cs="Times New Roman"/>
      </w:rPr>
    </w:lvl>
    <w:lvl w:ilvl="8" w:tplc="CC92B112" w:tentative="1">
      <w:start w:val="1"/>
      <w:numFmt w:val="lowerRoman"/>
      <w:lvlText w:val="%9."/>
      <w:lvlJc w:val="right"/>
      <w:pPr>
        <w:tabs>
          <w:tab w:val="num" w:pos="6480"/>
        </w:tabs>
        <w:ind w:left="6480" w:hanging="180"/>
      </w:pPr>
      <w:rPr>
        <w:rFonts w:cs="Times New Roman"/>
      </w:rPr>
    </w:lvl>
  </w:abstractNum>
  <w:abstractNum w:abstractNumId="590" w15:restartNumberingAfterBreak="0">
    <w:nsid w:val="7D5F7EC8"/>
    <w:multiLevelType w:val="hybridMultilevel"/>
    <w:tmpl w:val="D452EF30"/>
    <w:lvl w:ilvl="0" w:tplc="0419000F">
      <w:start w:val="1"/>
      <w:numFmt w:val="decimal"/>
      <w:lvlText w:val="%1."/>
      <w:lvlJc w:val="left"/>
      <w:pPr>
        <w:ind w:left="825" w:hanging="540"/>
      </w:pPr>
      <w:rPr>
        <w:rFonts w:ascii="Times New Roman" w:eastAsia="Times New Roman" w:hAnsi="Times New Roman" w:cs="Times New Roman" w:hint="default"/>
        <w:w w:val="100"/>
        <w:sz w:val="24"/>
        <w:szCs w:val="24"/>
      </w:rPr>
    </w:lvl>
    <w:lvl w:ilvl="1" w:tplc="04190019">
      <w:numFmt w:val="bullet"/>
      <w:lvlText w:val="•"/>
      <w:lvlJc w:val="left"/>
      <w:pPr>
        <w:ind w:left="1219" w:hanging="540"/>
      </w:pPr>
      <w:rPr>
        <w:rFonts w:hint="default"/>
      </w:rPr>
    </w:lvl>
    <w:lvl w:ilvl="2" w:tplc="0419001B">
      <w:numFmt w:val="bullet"/>
      <w:lvlText w:val="•"/>
      <w:lvlJc w:val="left"/>
      <w:pPr>
        <w:ind w:left="1618" w:hanging="540"/>
      </w:pPr>
      <w:rPr>
        <w:rFonts w:hint="default"/>
      </w:rPr>
    </w:lvl>
    <w:lvl w:ilvl="3" w:tplc="0419000F">
      <w:numFmt w:val="bullet"/>
      <w:lvlText w:val="•"/>
      <w:lvlJc w:val="left"/>
      <w:pPr>
        <w:ind w:left="2017" w:hanging="540"/>
      </w:pPr>
      <w:rPr>
        <w:rFonts w:hint="default"/>
      </w:rPr>
    </w:lvl>
    <w:lvl w:ilvl="4" w:tplc="04190019">
      <w:numFmt w:val="bullet"/>
      <w:lvlText w:val="•"/>
      <w:lvlJc w:val="left"/>
      <w:pPr>
        <w:ind w:left="2416" w:hanging="540"/>
      </w:pPr>
      <w:rPr>
        <w:rFonts w:hint="default"/>
      </w:rPr>
    </w:lvl>
    <w:lvl w:ilvl="5" w:tplc="0419001B">
      <w:numFmt w:val="bullet"/>
      <w:lvlText w:val="•"/>
      <w:lvlJc w:val="left"/>
      <w:pPr>
        <w:ind w:left="2815" w:hanging="540"/>
      </w:pPr>
      <w:rPr>
        <w:rFonts w:hint="default"/>
      </w:rPr>
    </w:lvl>
    <w:lvl w:ilvl="6" w:tplc="0419000F">
      <w:numFmt w:val="bullet"/>
      <w:lvlText w:val="•"/>
      <w:lvlJc w:val="left"/>
      <w:pPr>
        <w:ind w:left="3214" w:hanging="540"/>
      </w:pPr>
      <w:rPr>
        <w:rFonts w:hint="default"/>
      </w:rPr>
    </w:lvl>
    <w:lvl w:ilvl="7" w:tplc="04190019">
      <w:numFmt w:val="bullet"/>
      <w:lvlText w:val="•"/>
      <w:lvlJc w:val="left"/>
      <w:pPr>
        <w:ind w:left="3613" w:hanging="540"/>
      </w:pPr>
      <w:rPr>
        <w:rFonts w:hint="default"/>
      </w:rPr>
    </w:lvl>
    <w:lvl w:ilvl="8" w:tplc="0419001B">
      <w:numFmt w:val="bullet"/>
      <w:lvlText w:val="•"/>
      <w:lvlJc w:val="left"/>
      <w:pPr>
        <w:ind w:left="4012" w:hanging="540"/>
      </w:pPr>
      <w:rPr>
        <w:rFonts w:hint="default"/>
      </w:rPr>
    </w:lvl>
  </w:abstractNum>
  <w:abstractNum w:abstractNumId="591" w15:restartNumberingAfterBreak="0">
    <w:nsid w:val="7D8A603B"/>
    <w:multiLevelType w:val="hybridMultilevel"/>
    <w:tmpl w:val="64884558"/>
    <w:lvl w:ilvl="0" w:tplc="9E767B6A">
      <w:start w:val="3"/>
      <w:numFmt w:val="decimal"/>
      <w:lvlText w:val="%1."/>
      <w:lvlJc w:val="left"/>
      <w:pPr>
        <w:tabs>
          <w:tab w:val="num" w:pos="1065"/>
        </w:tabs>
        <w:ind w:left="1065" w:hanging="705"/>
      </w:pPr>
      <w:rPr>
        <w:rFonts w:hint="default"/>
        <w:i/>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92" w15:restartNumberingAfterBreak="0">
    <w:nsid w:val="7DA33C7F"/>
    <w:multiLevelType w:val="hybridMultilevel"/>
    <w:tmpl w:val="13DA08D2"/>
    <w:lvl w:ilvl="0" w:tplc="8D209242">
      <w:start w:val="1"/>
      <w:numFmt w:val="decimal"/>
      <w:lvlText w:val="%1."/>
      <w:lvlJc w:val="left"/>
      <w:pPr>
        <w:tabs>
          <w:tab w:val="num" w:pos="720"/>
        </w:tabs>
        <w:ind w:left="720" w:hanging="360"/>
      </w:pPr>
      <w:rPr>
        <w:rFonts w:cs="Times New Roman" w:hint="default"/>
      </w:rPr>
    </w:lvl>
    <w:lvl w:ilvl="1" w:tplc="793C80C8" w:tentative="1">
      <w:start w:val="1"/>
      <w:numFmt w:val="lowerLetter"/>
      <w:lvlText w:val="%2."/>
      <w:lvlJc w:val="left"/>
      <w:pPr>
        <w:tabs>
          <w:tab w:val="num" w:pos="1440"/>
        </w:tabs>
        <w:ind w:left="1440" w:hanging="360"/>
      </w:pPr>
      <w:rPr>
        <w:rFonts w:cs="Times New Roman"/>
      </w:rPr>
    </w:lvl>
    <w:lvl w:ilvl="2" w:tplc="1B12EDB8" w:tentative="1">
      <w:start w:val="1"/>
      <w:numFmt w:val="lowerRoman"/>
      <w:lvlText w:val="%3."/>
      <w:lvlJc w:val="right"/>
      <w:pPr>
        <w:tabs>
          <w:tab w:val="num" w:pos="2160"/>
        </w:tabs>
        <w:ind w:left="2160" w:hanging="180"/>
      </w:pPr>
      <w:rPr>
        <w:rFonts w:cs="Times New Roman"/>
      </w:rPr>
    </w:lvl>
    <w:lvl w:ilvl="3" w:tplc="3434056E" w:tentative="1">
      <w:start w:val="1"/>
      <w:numFmt w:val="decimal"/>
      <w:lvlText w:val="%4."/>
      <w:lvlJc w:val="left"/>
      <w:pPr>
        <w:tabs>
          <w:tab w:val="num" w:pos="2880"/>
        </w:tabs>
        <w:ind w:left="2880" w:hanging="360"/>
      </w:pPr>
      <w:rPr>
        <w:rFonts w:cs="Times New Roman"/>
      </w:rPr>
    </w:lvl>
    <w:lvl w:ilvl="4" w:tplc="A9BAC084" w:tentative="1">
      <w:start w:val="1"/>
      <w:numFmt w:val="lowerLetter"/>
      <w:lvlText w:val="%5."/>
      <w:lvlJc w:val="left"/>
      <w:pPr>
        <w:tabs>
          <w:tab w:val="num" w:pos="3600"/>
        </w:tabs>
        <w:ind w:left="3600" w:hanging="360"/>
      </w:pPr>
      <w:rPr>
        <w:rFonts w:cs="Times New Roman"/>
      </w:rPr>
    </w:lvl>
    <w:lvl w:ilvl="5" w:tplc="1B54BE9E" w:tentative="1">
      <w:start w:val="1"/>
      <w:numFmt w:val="lowerRoman"/>
      <w:lvlText w:val="%6."/>
      <w:lvlJc w:val="right"/>
      <w:pPr>
        <w:tabs>
          <w:tab w:val="num" w:pos="4320"/>
        </w:tabs>
        <w:ind w:left="4320" w:hanging="180"/>
      </w:pPr>
      <w:rPr>
        <w:rFonts w:cs="Times New Roman"/>
      </w:rPr>
    </w:lvl>
    <w:lvl w:ilvl="6" w:tplc="69685C66" w:tentative="1">
      <w:start w:val="1"/>
      <w:numFmt w:val="decimal"/>
      <w:lvlText w:val="%7."/>
      <w:lvlJc w:val="left"/>
      <w:pPr>
        <w:tabs>
          <w:tab w:val="num" w:pos="5040"/>
        </w:tabs>
        <w:ind w:left="5040" w:hanging="360"/>
      </w:pPr>
      <w:rPr>
        <w:rFonts w:cs="Times New Roman"/>
      </w:rPr>
    </w:lvl>
    <w:lvl w:ilvl="7" w:tplc="0D98E1B4" w:tentative="1">
      <w:start w:val="1"/>
      <w:numFmt w:val="lowerLetter"/>
      <w:lvlText w:val="%8."/>
      <w:lvlJc w:val="left"/>
      <w:pPr>
        <w:tabs>
          <w:tab w:val="num" w:pos="5760"/>
        </w:tabs>
        <w:ind w:left="5760" w:hanging="360"/>
      </w:pPr>
      <w:rPr>
        <w:rFonts w:cs="Times New Roman"/>
      </w:rPr>
    </w:lvl>
    <w:lvl w:ilvl="8" w:tplc="5BB00794" w:tentative="1">
      <w:start w:val="1"/>
      <w:numFmt w:val="lowerRoman"/>
      <w:lvlText w:val="%9."/>
      <w:lvlJc w:val="right"/>
      <w:pPr>
        <w:tabs>
          <w:tab w:val="num" w:pos="6480"/>
        </w:tabs>
        <w:ind w:left="6480" w:hanging="180"/>
      </w:pPr>
      <w:rPr>
        <w:rFonts w:cs="Times New Roman"/>
      </w:rPr>
    </w:lvl>
  </w:abstractNum>
  <w:abstractNum w:abstractNumId="593" w15:restartNumberingAfterBreak="0">
    <w:nsid w:val="7DE74850"/>
    <w:multiLevelType w:val="hybridMultilevel"/>
    <w:tmpl w:val="DDA6E6F0"/>
    <w:lvl w:ilvl="0" w:tplc="CE9A7B8A">
      <w:start w:val="1"/>
      <w:numFmt w:val="decimal"/>
      <w:lvlText w:val="%1."/>
      <w:lvlJc w:val="left"/>
      <w:pPr>
        <w:tabs>
          <w:tab w:val="num" w:pos="720"/>
        </w:tabs>
        <w:ind w:left="720" w:hanging="360"/>
      </w:pPr>
      <w:rPr>
        <w:rFonts w:cs="Times New Roman" w:hint="default"/>
        <w:b w:val="0"/>
        <w:i w:val="0"/>
      </w:rPr>
    </w:lvl>
    <w:lvl w:ilvl="1" w:tplc="C212BD02" w:tentative="1">
      <w:start w:val="1"/>
      <w:numFmt w:val="lowerLetter"/>
      <w:lvlText w:val="%2."/>
      <w:lvlJc w:val="left"/>
      <w:pPr>
        <w:tabs>
          <w:tab w:val="num" w:pos="1440"/>
        </w:tabs>
        <w:ind w:left="1440" w:hanging="360"/>
      </w:pPr>
      <w:rPr>
        <w:rFonts w:cs="Times New Roman"/>
      </w:rPr>
    </w:lvl>
    <w:lvl w:ilvl="2" w:tplc="A792FB02" w:tentative="1">
      <w:start w:val="1"/>
      <w:numFmt w:val="lowerRoman"/>
      <w:lvlText w:val="%3."/>
      <w:lvlJc w:val="right"/>
      <w:pPr>
        <w:tabs>
          <w:tab w:val="num" w:pos="2160"/>
        </w:tabs>
        <w:ind w:left="2160" w:hanging="180"/>
      </w:pPr>
      <w:rPr>
        <w:rFonts w:cs="Times New Roman"/>
      </w:rPr>
    </w:lvl>
    <w:lvl w:ilvl="3" w:tplc="1EAADA7C" w:tentative="1">
      <w:start w:val="1"/>
      <w:numFmt w:val="decimal"/>
      <w:lvlText w:val="%4."/>
      <w:lvlJc w:val="left"/>
      <w:pPr>
        <w:tabs>
          <w:tab w:val="num" w:pos="2880"/>
        </w:tabs>
        <w:ind w:left="2880" w:hanging="360"/>
      </w:pPr>
      <w:rPr>
        <w:rFonts w:cs="Times New Roman"/>
      </w:rPr>
    </w:lvl>
    <w:lvl w:ilvl="4" w:tplc="51CA13E6" w:tentative="1">
      <w:start w:val="1"/>
      <w:numFmt w:val="lowerLetter"/>
      <w:lvlText w:val="%5."/>
      <w:lvlJc w:val="left"/>
      <w:pPr>
        <w:tabs>
          <w:tab w:val="num" w:pos="3600"/>
        </w:tabs>
        <w:ind w:left="3600" w:hanging="360"/>
      </w:pPr>
      <w:rPr>
        <w:rFonts w:cs="Times New Roman"/>
      </w:rPr>
    </w:lvl>
    <w:lvl w:ilvl="5" w:tplc="D436B786" w:tentative="1">
      <w:start w:val="1"/>
      <w:numFmt w:val="lowerRoman"/>
      <w:lvlText w:val="%6."/>
      <w:lvlJc w:val="right"/>
      <w:pPr>
        <w:tabs>
          <w:tab w:val="num" w:pos="4320"/>
        </w:tabs>
        <w:ind w:left="4320" w:hanging="180"/>
      </w:pPr>
      <w:rPr>
        <w:rFonts w:cs="Times New Roman"/>
      </w:rPr>
    </w:lvl>
    <w:lvl w:ilvl="6" w:tplc="36FE2734" w:tentative="1">
      <w:start w:val="1"/>
      <w:numFmt w:val="decimal"/>
      <w:lvlText w:val="%7."/>
      <w:lvlJc w:val="left"/>
      <w:pPr>
        <w:tabs>
          <w:tab w:val="num" w:pos="5040"/>
        </w:tabs>
        <w:ind w:left="5040" w:hanging="360"/>
      </w:pPr>
      <w:rPr>
        <w:rFonts w:cs="Times New Roman"/>
      </w:rPr>
    </w:lvl>
    <w:lvl w:ilvl="7" w:tplc="58FAC670" w:tentative="1">
      <w:start w:val="1"/>
      <w:numFmt w:val="lowerLetter"/>
      <w:lvlText w:val="%8."/>
      <w:lvlJc w:val="left"/>
      <w:pPr>
        <w:tabs>
          <w:tab w:val="num" w:pos="5760"/>
        </w:tabs>
        <w:ind w:left="5760" w:hanging="360"/>
      </w:pPr>
      <w:rPr>
        <w:rFonts w:cs="Times New Roman"/>
      </w:rPr>
    </w:lvl>
    <w:lvl w:ilvl="8" w:tplc="49105BC4" w:tentative="1">
      <w:start w:val="1"/>
      <w:numFmt w:val="lowerRoman"/>
      <w:lvlText w:val="%9."/>
      <w:lvlJc w:val="right"/>
      <w:pPr>
        <w:tabs>
          <w:tab w:val="num" w:pos="6480"/>
        </w:tabs>
        <w:ind w:left="6480" w:hanging="180"/>
      </w:pPr>
      <w:rPr>
        <w:rFonts w:cs="Times New Roman"/>
      </w:rPr>
    </w:lvl>
  </w:abstractNum>
  <w:abstractNum w:abstractNumId="594" w15:restartNumberingAfterBreak="0">
    <w:nsid w:val="7E0B3833"/>
    <w:multiLevelType w:val="hybridMultilevel"/>
    <w:tmpl w:val="A35A3A8C"/>
    <w:lvl w:ilvl="0" w:tplc="20BE7418">
      <w:start w:val="4"/>
      <w:numFmt w:val="decimal"/>
      <w:lvlText w:val="%1."/>
      <w:lvlJc w:val="left"/>
      <w:pPr>
        <w:ind w:left="1571" w:hanging="181"/>
      </w:pPr>
      <w:rPr>
        <w:rFonts w:ascii="Times New Roman" w:eastAsia="Times New Roman" w:hAnsi="Times New Roman" w:cs="Times New Roman" w:hint="default"/>
        <w:b/>
        <w:bCs/>
        <w:w w:val="100"/>
        <w:sz w:val="22"/>
        <w:szCs w:val="22"/>
      </w:rPr>
    </w:lvl>
    <w:lvl w:ilvl="1" w:tplc="54AEF3CA">
      <w:numFmt w:val="none"/>
      <w:lvlText w:val=""/>
      <w:lvlJc w:val="left"/>
      <w:pPr>
        <w:tabs>
          <w:tab w:val="num" w:pos="360"/>
        </w:tabs>
      </w:pPr>
      <w:rPr>
        <w:rFonts w:cs="Times New Roman"/>
      </w:rPr>
    </w:lvl>
    <w:lvl w:ilvl="2" w:tplc="136A2724">
      <w:numFmt w:val="none"/>
      <w:lvlText w:val=""/>
      <w:lvlJc w:val="left"/>
      <w:pPr>
        <w:tabs>
          <w:tab w:val="num" w:pos="360"/>
        </w:tabs>
      </w:pPr>
      <w:rPr>
        <w:rFonts w:cs="Times New Roman"/>
      </w:rPr>
    </w:lvl>
    <w:lvl w:ilvl="3" w:tplc="13E6ADD4">
      <w:numFmt w:val="bullet"/>
      <w:lvlText w:val="•"/>
      <w:lvlJc w:val="left"/>
      <w:pPr>
        <w:ind w:left="3107" w:hanging="600"/>
      </w:pPr>
      <w:rPr>
        <w:rFonts w:hint="default"/>
      </w:rPr>
    </w:lvl>
    <w:lvl w:ilvl="4" w:tplc="44E694F6">
      <w:numFmt w:val="bullet"/>
      <w:lvlText w:val="•"/>
      <w:lvlJc w:val="left"/>
      <w:pPr>
        <w:ind w:left="4194" w:hanging="600"/>
      </w:pPr>
      <w:rPr>
        <w:rFonts w:hint="default"/>
      </w:rPr>
    </w:lvl>
    <w:lvl w:ilvl="5" w:tplc="403498DE">
      <w:numFmt w:val="bullet"/>
      <w:lvlText w:val="•"/>
      <w:lvlJc w:val="left"/>
      <w:pPr>
        <w:ind w:left="5282" w:hanging="600"/>
      </w:pPr>
      <w:rPr>
        <w:rFonts w:hint="default"/>
      </w:rPr>
    </w:lvl>
    <w:lvl w:ilvl="6" w:tplc="04AC727A">
      <w:numFmt w:val="bullet"/>
      <w:lvlText w:val="•"/>
      <w:lvlJc w:val="left"/>
      <w:pPr>
        <w:ind w:left="6369" w:hanging="600"/>
      </w:pPr>
      <w:rPr>
        <w:rFonts w:hint="default"/>
      </w:rPr>
    </w:lvl>
    <w:lvl w:ilvl="7" w:tplc="1AEE8ED6">
      <w:numFmt w:val="bullet"/>
      <w:lvlText w:val="•"/>
      <w:lvlJc w:val="left"/>
      <w:pPr>
        <w:ind w:left="7457" w:hanging="600"/>
      </w:pPr>
      <w:rPr>
        <w:rFonts w:hint="default"/>
      </w:rPr>
    </w:lvl>
    <w:lvl w:ilvl="8" w:tplc="4A2CD636">
      <w:numFmt w:val="bullet"/>
      <w:lvlText w:val="•"/>
      <w:lvlJc w:val="left"/>
      <w:pPr>
        <w:ind w:left="8544" w:hanging="600"/>
      </w:pPr>
      <w:rPr>
        <w:rFonts w:hint="default"/>
      </w:rPr>
    </w:lvl>
  </w:abstractNum>
  <w:abstractNum w:abstractNumId="595" w15:restartNumberingAfterBreak="0">
    <w:nsid w:val="7E222CBD"/>
    <w:multiLevelType w:val="hybridMultilevel"/>
    <w:tmpl w:val="59266DAA"/>
    <w:lvl w:ilvl="0" w:tplc="88C8D0F2">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96" w15:restartNumberingAfterBreak="0">
    <w:nsid w:val="7E2355F9"/>
    <w:multiLevelType w:val="hybridMultilevel"/>
    <w:tmpl w:val="089A381A"/>
    <w:lvl w:ilvl="0" w:tplc="94342B3E">
      <w:start w:val="1"/>
      <w:numFmt w:val="decimal"/>
      <w:lvlText w:val="%1."/>
      <w:lvlJc w:val="left"/>
      <w:pPr>
        <w:ind w:left="816" w:hanging="528"/>
      </w:pPr>
      <w:rPr>
        <w:rFonts w:ascii="Times New Roman" w:eastAsia="Times New Roman" w:hAnsi="Times New Roman" w:cs="Times New Roman" w:hint="default"/>
        <w:w w:val="100"/>
        <w:sz w:val="24"/>
        <w:szCs w:val="24"/>
      </w:rPr>
    </w:lvl>
    <w:lvl w:ilvl="1" w:tplc="04190003">
      <w:numFmt w:val="bullet"/>
      <w:lvlText w:val="•"/>
      <w:lvlJc w:val="left"/>
      <w:pPr>
        <w:ind w:left="1353" w:hanging="528"/>
      </w:pPr>
      <w:rPr>
        <w:rFonts w:hint="default"/>
      </w:rPr>
    </w:lvl>
    <w:lvl w:ilvl="2" w:tplc="04190005">
      <w:numFmt w:val="bullet"/>
      <w:lvlText w:val="•"/>
      <w:lvlJc w:val="left"/>
      <w:pPr>
        <w:ind w:left="1887" w:hanging="528"/>
      </w:pPr>
      <w:rPr>
        <w:rFonts w:hint="default"/>
      </w:rPr>
    </w:lvl>
    <w:lvl w:ilvl="3" w:tplc="04190001">
      <w:numFmt w:val="bullet"/>
      <w:lvlText w:val="•"/>
      <w:lvlJc w:val="left"/>
      <w:pPr>
        <w:ind w:left="2420" w:hanging="528"/>
      </w:pPr>
      <w:rPr>
        <w:rFonts w:hint="default"/>
      </w:rPr>
    </w:lvl>
    <w:lvl w:ilvl="4" w:tplc="04190003">
      <w:numFmt w:val="bullet"/>
      <w:lvlText w:val="•"/>
      <w:lvlJc w:val="left"/>
      <w:pPr>
        <w:ind w:left="2954" w:hanging="528"/>
      </w:pPr>
      <w:rPr>
        <w:rFonts w:hint="default"/>
      </w:rPr>
    </w:lvl>
    <w:lvl w:ilvl="5" w:tplc="04190005">
      <w:numFmt w:val="bullet"/>
      <w:lvlText w:val="•"/>
      <w:lvlJc w:val="left"/>
      <w:pPr>
        <w:ind w:left="3488" w:hanging="528"/>
      </w:pPr>
      <w:rPr>
        <w:rFonts w:hint="default"/>
      </w:rPr>
    </w:lvl>
    <w:lvl w:ilvl="6" w:tplc="04190001">
      <w:numFmt w:val="bullet"/>
      <w:lvlText w:val="•"/>
      <w:lvlJc w:val="left"/>
      <w:pPr>
        <w:ind w:left="4021" w:hanging="528"/>
      </w:pPr>
      <w:rPr>
        <w:rFonts w:hint="default"/>
      </w:rPr>
    </w:lvl>
    <w:lvl w:ilvl="7" w:tplc="04190003">
      <w:numFmt w:val="bullet"/>
      <w:lvlText w:val="•"/>
      <w:lvlJc w:val="left"/>
      <w:pPr>
        <w:ind w:left="4555" w:hanging="528"/>
      </w:pPr>
      <w:rPr>
        <w:rFonts w:hint="default"/>
      </w:rPr>
    </w:lvl>
    <w:lvl w:ilvl="8" w:tplc="04190005">
      <w:numFmt w:val="bullet"/>
      <w:lvlText w:val="•"/>
      <w:lvlJc w:val="left"/>
      <w:pPr>
        <w:ind w:left="5088" w:hanging="528"/>
      </w:pPr>
      <w:rPr>
        <w:rFonts w:hint="default"/>
      </w:rPr>
    </w:lvl>
  </w:abstractNum>
  <w:abstractNum w:abstractNumId="597" w15:restartNumberingAfterBreak="0">
    <w:nsid w:val="7E527125"/>
    <w:multiLevelType w:val="hybridMultilevel"/>
    <w:tmpl w:val="954C183E"/>
    <w:lvl w:ilvl="0" w:tplc="D9AE9B3C">
      <w:start w:val="1"/>
      <w:numFmt w:val="decimal"/>
      <w:lvlText w:val="%1."/>
      <w:lvlJc w:val="left"/>
      <w:pPr>
        <w:tabs>
          <w:tab w:val="num" w:pos="720"/>
        </w:tabs>
        <w:ind w:left="720" w:hanging="360"/>
      </w:pPr>
      <w:rPr>
        <w:rFonts w:cs="Times New Roman" w:hint="default"/>
        <w:b w:val="0"/>
      </w:rPr>
    </w:lvl>
    <w:lvl w:ilvl="1" w:tplc="04190019">
      <w:start w:val="1"/>
      <w:numFmt w:val="decimal"/>
      <w:lvlText w:val="%2."/>
      <w:lvlJc w:val="left"/>
      <w:pPr>
        <w:tabs>
          <w:tab w:val="num" w:pos="1440"/>
        </w:tabs>
        <w:ind w:left="1440" w:hanging="360"/>
      </w:pPr>
      <w:rPr>
        <w:rFonts w:cs="Times New Roman" w:hint="default"/>
        <w:b w:val="0"/>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98" w15:restartNumberingAfterBreak="0">
    <w:nsid w:val="7EB948FE"/>
    <w:multiLevelType w:val="hybridMultilevel"/>
    <w:tmpl w:val="8D243DA4"/>
    <w:lvl w:ilvl="0" w:tplc="FCDAE168">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99" w15:restartNumberingAfterBreak="0">
    <w:nsid w:val="7EBB194D"/>
    <w:multiLevelType w:val="hybridMultilevel"/>
    <w:tmpl w:val="455A1054"/>
    <w:lvl w:ilvl="0" w:tplc="B0CC2BE2">
      <w:start w:val="1"/>
      <w:numFmt w:val="decimal"/>
      <w:lvlText w:val="%1."/>
      <w:lvlJc w:val="left"/>
      <w:pPr>
        <w:tabs>
          <w:tab w:val="num" w:pos="1159"/>
        </w:tabs>
        <w:ind w:left="1159" w:hanging="360"/>
      </w:pPr>
      <w:rPr>
        <w:rFonts w:cs="Times New Roman"/>
        <w:b w:val="0"/>
        <w:i w:val="0"/>
      </w:rPr>
    </w:lvl>
    <w:lvl w:ilvl="1" w:tplc="091E2788" w:tentative="1">
      <w:start w:val="1"/>
      <w:numFmt w:val="lowerLetter"/>
      <w:lvlText w:val="%2."/>
      <w:lvlJc w:val="left"/>
      <w:pPr>
        <w:tabs>
          <w:tab w:val="num" w:pos="1879"/>
        </w:tabs>
        <w:ind w:left="1879" w:hanging="360"/>
      </w:pPr>
      <w:rPr>
        <w:rFonts w:cs="Times New Roman"/>
      </w:rPr>
    </w:lvl>
    <w:lvl w:ilvl="2" w:tplc="E47E5EC2" w:tentative="1">
      <w:start w:val="1"/>
      <w:numFmt w:val="lowerRoman"/>
      <w:lvlText w:val="%3."/>
      <w:lvlJc w:val="right"/>
      <w:pPr>
        <w:tabs>
          <w:tab w:val="num" w:pos="2599"/>
        </w:tabs>
        <w:ind w:left="2599" w:hanging="180"/>
      </w:pPr>
      <w:rPr>
        <w:rFonts w:cs="Times New Roman"/>
      </w:rPr>
    </w:lvl>
    <w:lvl w:ilvl="3" w:tplc="D422A456" w:tentative="1">
      <w:start w:val="1"/>
      <w:numFmt w:val="decimal"/>
      <w:lvlText w:val="%4."/>
      <w:lvlJc w:val="left"/>
      <w:pPr>
        <w:tabs>
          <w:tab w:val="num" w:pos="3319"/>
        </w:tabs>
        <w:ind w:left="3319" w:hanging="360"/>
      </w:pPr>
      <w:rPr>
        <w:rFonts w:cs="Times New Roman"/>
      </w:rPr>
    </w:lvl>
    <w:lvl w:ilvl="4" w:tplc="24D8C6B2" w:tentative="1">
      <w:start w:val="1"/>
      <w:numFmt w:val="lowerLetter"/>
      <w:lvlText w:val="%5."/>
      <w:lvlJc w:val="left"/>
      <w:pPr>
        <w:tabs>
          <w:tab w:val="num" w:pos="4039"/>
        </w:tabs>
        <w:ind w:left="4039" w:hanging="360"/>
      </w:pPr>
      <w:rPr>
        <w:rFonts w:cs="Times New Roman"/>
      </w:rPr>
    </w:lvl>
    <w:lvl w:ilvl="5" w:tplc="12CCA3DE" w:tentative="1">
      <w:start w:val="1"/>
      <w:numFmt w:val="lowerRoman"/>
      <w:lvlText w:val="%6."/>
      <w:lvlJc w:val="right"/>
      <w:pPr>
        <w:tabs>
          <w:tab w:val="num" w:pos="4759"/>
        </w:tabs>
        <w:ind w:left="4759" w:hanging="180"/>
      </w:pPr>
      <w:rPr>
        <w:rFonts w:cs="Times New Roman"/>
      </w:rPr>
    </w:lvl>
    <w:lvl w:ilvl="6" w:tplc="0B02B1EA" w:tentative="1">
      <w:start w:val="1"/>
      <w:numFmt w:val="decimal"/>
      <w:lvlText w:val="%7."/>
      <w:lvlJc w:val="left"/>
      <w:pPr>
        <w:tabs>
          <w:tab w:val="num" w:pos="5479"/>
        </w:tabs>
        <w:ind w:left="5479" w:hanging="360"/>
      </w:pPr>
      <w:rPr>
        <w:rFonts w:cs="Times New Roman"/>
      </w:rPr>
    </w:lvl>
    <w:lvl w:ilvl="7" w:tplc="F6A6FC2E" w:tentative="1">
      <w:start w:val="1"/>
      <w:numFmt w:val="lowerLetter"/>
      <w:lvlText w:val="%8."/>
      <w:lvlJc w:val="left"/>
      <w:pPr>
        <w:tabs>
          <w:tab w:val="num" w:pos="6199"/>
        </w:tabs>
        <w:ind w:left="6199" w:hanging="360"/>
      </w:pPr>
      <w:rPr>
        <w:rFonts w:cs="Times New Roman"/>
      </w:rPr>
    </w:lvl>
    <w:lvl w:ilvl="8" w:tplc="1FFEAB1C" w:tentative="1">
      <w:start w:val="1"/>
      <w:numFmt w:val="lowerRoman"/>
      <w:lvlText w:val="%9."/>
      <w:lvlJc w:val="right"/>
      <w:pPr>
        <w:tabs>
          <w:tab w:val="num" w:pos="6919"/>
        </w:tabs>
        <w:ind w:left="6919" w:hanging="180"/>
      </w:pPr>
      <w:rPr>
        <w:rFonts w:cs="Times New Roman"/>
      </w:rPr>
    </w:lvl>
  </w:abstractNum>
  <w:abstractNum w:abstractNumId="600" w15:restartNumberingAfterBreak="0">
    <w:nsid w:val="7EC51283"/>
    <w:multiLevelType w:val="hybridMultilevel"/>
    <w:tmpl w:val="DC16CA96"/>
    <w:lvl w:ilvl="0" w:tplc="ECE473E4">
      <w:start w:val="1"/>
      <w:numFmt w:val="decimal"/>
      <w:lvlText w:val="%1."/>
      <w:lvlJc w:val="left"/>
      <w:pPr>
        <w:tabs>
          <w:tab w:val="num" w:pos="612"/>
        </w:tabs>
        <w:ind w:left="612" w:hanging="360"/>
      </w:pPr>
      <w:rPr>
        <w:rFonts w:cs="Times New Roman" w:hint="default"/>
      </w:rPr>
    </w:lvl>
    <w:lvl w:ilvl="1" w:tplc="04190019" w:tentative="1">
      <w:start w:val="1"/>
      <w:numFmt w:val="lowerLetter"/>
      <w:lvlText w:val="%2."/>
      <w:lvlJc w:val="left"/>
      <w:pPr>
        <w:tabs>
          <w:tab w:val="num" w:pos="1332"/>
        </w:tabs>
        <w:ind w:left="1332" w:hanging="360"/>
      </w:pPr>
      <w:rPr>
        <w:rFonts w:cs="Times New Roman"/>
      </w:rPr>
    </w:lvl>
    <w:lvl w:ilvl="2" w:tplc="0419001B" w:tentative="1">
      <w:start w:val="1"/>
      <w:numFmt w:val="lowerRoman"/>
      <w:lvlText w:val="%3."/>
      <w:lvlJc w:val="right"/>
      <w:pPr>
        <w:tabs>
          <w:tab w:val="num" w:pos="2052"/>
        </w:tabs>
        <w:ind w:left="2052" w:hanging="180"/>
      </w:pPr>
      <w:rPr>
        <w:rFonts w:cs="Times New Roman"/>
      </w:rPr>
    </w:lvl>
    <w:lvl w:ilvl="3" w:tplc="0419000F" w:tentative="1">
      <w:start w:val="1"/>
      <w:numFmt w:val="decimal"/>
      <w:lvlText w:val="%4."/>
      <w:lvlJc w:val="left"/>
      <w:pPr>
        <w:tabs>
          <w:tab w:val="num" w:pos="2772"/>
        </w:tabs>
        <w:ind w:left="2772" w:hanging="360"/>
      </w:pPr>
      <w:rPr>
        <w:rFonts w:cs="Times New Roman"/>
      </w:rPr>
    </w:lvl>
    <w:lvl w:ilvl="4" w:tplc="04190019" w:tentative="1">
      <w:start w:val="1"/>
      <w:numFmt w:val="lowerLetter"/>
      <w:lvlText w:val="%5."/>
      <w:lvlJc w:val="left"/>
      <w:pPr>
        <w:tabs>
          <w:tab w:val="num" w:pos="3492"/>
        </w:tabs>
        <w:ind w:left="3492" w:hanging="360"/>
      </w:pPr>
      <w:rPr>
        <w:rFonts w:cs="Times New Roman"/>
      </w:rPr>
    </w:lvl>
    <w:lvl w:ilvl="5" w:tplc="0419001B" w:tentative="1">
      <w:start w:val="1"/>
      <w:numFmt w:val="lowerRoman"/>
      <w:lvlText w:val="%6."/>
      <w:lvlJc w:val="right"/>
      <w:pPr>
        <w:tabs>
          <w:tab w:val="num" w:pos="4212"/>
        </w:tabs>
        <w:ind w:left="4212" w:hanging="180"/>
      </w:pPr>
      <w:rPr>
        <w:rFonts w:cs="Times New Roman"/>
      </w:rPr>
    </w:lvl>
    <w:lvl w:ilvl="6" w:tplc="0419000F" w:tentative="1">
      <w:start w:val="1"/>
      <w:numFmt w:val="decimal"/>
      <w:lvlText w:val="%7."/>
      <w:lvlJc w:val="left"/>
      <w:pPr>
        <w:tabs>
          <w:tab w:val="num" w:pos="4932"/>
        </w:tabs>
        <w:ind w:left="4932" w:hanging="360"/>
      </w:pPr>
      <w:rPr>
        <w:rFonts w:cs="Times New Roman"/>
      </w:rPr>
    </w:lvl>
    <w:lvl w:ilvl="7" w:tplc="04190019" w:tentative="1">
      <w:start w:val="1"/>
      <w:numFmt w:val="lowerLetter"/>
      <w:lvlText w:val="%8."/>
      <w:lvlJc w:val="left"/>
      <w:pPr>
        <w:tabs>
          <w:tab w:val="num" w:pos="5652"/>
        </w:tabs>
        <w:ind w:left="5652" w:hanging="360"/>
      </w:pPr>
      <w:rPr>
        <w:rFonts w:cs="Times New Roman"/>
      </w:rPr>
    </w:lvl>
    <w:lvl w:ilvl="8" w:tplc="0419001B" w:tentative="1">
      <w:start w:val="1"/>
      <w:numFmt w:val="lowerRoman"/>
      <w:lvlText w:val="%9."/>
      <w:lvlJc w:val="right"/>
      <w:pPr>
        <w:tabs>
          <w:tab w:val="num" w:pos="6372"/>
        </w:tabs>
        <w:ind w:left="6372" w:hanging="180"/>
      </w:pPr>
      <w:rPr>
        <w:rFonts w:cs="Times New Roman"/>
      </w:rPr>
    </w:lvl>
  </w:abstractNum>
  <w:abstractNum w:abstractNumId="601" w15:restartNumberingAfterBreak="0">
    <w:nsid w:val="7EC93449"/>
    <w:multiLevelType w:val="hybridMultilevel"/>
    <w:tmpl w:val="29BC7206"/>
    <w:lvl w:ilvl="0" w:tplc="7744F23E">
      <w:start w:val="1"/>
      <w:numFmt w:val="decimal"/>
      <w:lvlText w:val="%1."/>
      <w:lvlJc w:val="left"/>
      <w:pPr>
        <w:tabs>
          <w:tab w:val="num" w:pos="1152"/>
        </w:tabs>
        <w:ind w:left="1152" w:hanging="360"/>
      </w:pPr>
      <w:rPr>
        <w:rFonts w:cs="Times New Roman" w:hint="default"/>
      </w:rPr>
    </w:lvl>
    <w:lvl w:ilvl="1" w:tplc="D53AC436" w:tentative="1">
      <w:start w:val="1"/>
      <w:numFmt w:val="lowerLetter"/>
      <w:lvlText w:val="%2."/>
      <w:lvlJc w:val="left"/>
      <w:pPr>
        <w:tabs>
          <w:tab w:val="num" w:pos="1872"/>
        </w:tabs>
        <w:ind w:left="1872" w:hanging="360"/>
      </w:pPr>
      <w:rPr>
        <w:rFonts w:cs="Times New Roman"/>
      </w:rPr>
    </w:lvl>
    <w:lvl w:ilvl="2" w:tplc="F4201204" w:tentative="1">
      <w:start w:val="1"/>
      <w:numFmt w:val="lowerRoman"/>
      <w:lvlText w:val="%3."/>
      <w:lvlJc w:val="right"/>
      <w:pPr>
        <w:tabs>
          <w:tab w:val="num" w:pos="2592"/>
        </w:tabs>
        <w:ind w:left="2592" w:hanging="180"/>
      </w:pPr>
      <w:rPr>
        <w:rFonts w:cs="Times New Roman"/>
      </w:rPr>
    </w:lvl>
    <w:lvl w:ilvl="3" w:tplc="7298A310" w:tentative="1">
      <w:start w:val="1"/>
      <w:numFmt w:val="decimal"/>
      <w:lvlText w:val="%4."/>
      <w:lvlJc w:val="left"/>
      <w:pPr>
        <w:tabs>
          <w:tab w:val="num" w:pos="3312"/>
        </w:tabs>
        <w:ind w:left="3312" w:hanging="360"/>
      </w:pPr>
      <w:rPr>
        <w:rFonts w:cs="Times New Roman"/>
      </w:rPr>
    </w:lvl>
    <w:lvl w:ilvl="4" w:tplc="08EA5C22" w:tentative="1">
      <w:start w:val="1"/>
      <w:numFmt w:val="lowerLetter"/>
      <w:lvlText w:val="%5."/>
      <w:lvlJc w:val="left"/>
      <w:pPr>
        <w:tabs>
          <w:tab w:val="num" w:pos="4032"/>
        </w:tabs>
        <w:ind w:left="4032" w:hanging="360"/>
      </w:pPr>
      <w:rPr>
        <w:rFonts w:cs="Times New Roman"/>
      </w:rPr>
    </w:lvl>
    <w:lvl w:ilvl="5" w:tplc="E25ED3DC" w:tentative="1">
      <w:start w:val="1"/>
      <w:numFmt w:val="lowerRoman"/>
      <w:lvlText w:val="%6."/>
      <w:lvlJc w:val="right"/>
      <w:pPr>
        <w:tabs>
          <w:tab w:val="num" w:pos="4752"/>
        </w:tabs>
        <w:ind w:left="4752" w:hanging="180"/>
      </w:pPr>
      <w:rPr>
        <w:rFonts w:cs="Times New Roman"/>
      </w:rPr>
    </w:lvl>
    <w:lvl w:ilvl="6" w:tplc="5E1CE98A" w:tentative="1">
      <w:start w:val="1"/>
      <w:numFmt w:val="decimal"/>
      <w:lvlText w:val="%7."/>
      <w:lvlJc w:val="left"/>
      <w:pPr>
        <w:tabs>
          <w:tab w:val="num" w:pos="5472"/>
        </w:tabs>
        <w:ind w:left="5472" w:hanging="360"/>
      </w:pPr>
      <w:rPr>
        <w:rFonts w:cs="Times New Roman"/>
      </w:rPr>
    </w:lvl>
    <w:lvl w:ilvl="7" w:tplc="D77ADE7E" w:tentative="1">
      <w:start w:val="1"/>
      <w:numFmt w:val="lowerLetter"/>
      <w:lvlText w:val="%8."/>
      <w:lvlJc w:val="left"/>
      <w:pPr>
        <w:tabs>
          <w:tab w:val="num" w:pos="6192"/>
        </w:tabs>
        <w:ind w:left="6192" w:hanging="360"/>
      </w:pPr>
      <w:rPr>
        <w:rFonts w:cs="Times New Roman"/>
      </w:rPr>
    </w:lvl>
    <w:lvl w:ilvl="8" w:tplc="2E5CCD28" w:tentative="1">
      <w:start w:val="1"/>
      <w:numFmt w:val="lowerRoman"/>
      <w:lvlText w:val="%9."/>
      <w:lvlJc w:val="right"/>
      <w:pPr>
        <w:tabs>
          <w:tab w:val="num" w:pos="6912"/>
        </w:tabs>
        <w:ind w:left="6912" w:hanging="180"/>
      </w:pPr>
      <w:rPr>
        <w:rFonts w:cs="Times New Roman"/>
      </w:rPr>
    </w:lvl>
  </w:abstractNum>
  <w:abstractNum w:abstractNumId="602" w15:restartNumberingAfterBreak="0">
    <w:nsid w:val="7ECF21C9"/>
    <w:multiLevelType w:val="hybridMultilevel"/>
    <w:tmpl w:val="946A44C0"/>
    <w:lvl w:ilvl="0" w:tplc="6D4095F6">
      <w:start w:val="1"/>
      <w:numFmt w:val="decimal"/>
      <w:lvlText w:val="%1."/>
      <w:lvlJc w:val="left"/>
      <w:pPr>
        <w:ind w:left="1080" w:hanging="360"/>
      </w:pPr>
      <w:rPr>
        <w:rFonts w:cs="Times New Roman"/>
        <w:sz w:val="24"/>
      </w:rPr>
    </w:lvl>
    <w:lvl w:ilvl="1" w:tplc="718098AA">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603" w15:restartNumberingAfterBreak="0">
    <w:nsid w:val="7F984151"/>
    <w:multiLevelType w:val="multilevel"/>
    <w:tmpl w:val="07E4E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4" w15:restartNumberingAfterBreak="0">
    <w:nsid w:val="7F9F53B7"/>
    <w:multiLevelType w:val="hybridMultilevel"/>
    <w:tmpl w:val="B7166C0C"/>
    <w:lvl w:ilvl="0" w:tplc="DE445C46">
      <w:numFmt w:val="bullet"/>
      <w:lvlText w:val=""/>
      <w:lvlJc w:val="left"/>
      <w:pPr>
        <w:ind w:left="1159" w:hanging="360"/>
      </w:pPr>
      <w:rPr>
        <w:rFonts w:ascii="Symbol" w:eastAsia="Times New Roman" w:hAnsi="Symbol" w:hint="default"/>
        <w:w w:val="100"/>
        <w:sz w:val="24"/>
      </w:rPr>
    </w:lvl>
    <w:lvl w:ilvl="1" w:tplc="04190019" w:tentative="1">
      <w:start w:val="1"/>
      <w:numFmt w:val="bullet"/>
      <w:lvlText w:val="o"/>
      <w:lvlJc w:val="left"/>
      <w:pPr>
        <w:ind w:left="1879" w:hanging="360"/>
      </w:pPr>
      <w:rPr>
        <w:rFonts w:ascii="Courier New" w:hAnsi="Courier New" w:hint="default"/>
      </w:rPr>
    </w:lvl>
    <w:lvl w:ilvl="2" w:tplc="0419001B" w:tentative="1">
      <w:start w:val="1"/>
      <w:numFmt w:val="bullet"/>
      <w:lvlText w:val=""/>
      <w:lvlJc w:val="left"/>
      <w:pPr>
        <w:ind w:left="2599" w:hanging="360"/>
      </w:pPr>
      <w:rPr>
        <w:rFonts w:ascii="Wingdings" w:hAnsi="Wingdings" w:hint="default"/>
      </w:rPr>
    </w:lvl>
    <w:lvl w:ilvl="3" w:tplc="0419000F" w:tentative="1">
      <w:start w:val="1"/>
      <w:numFmt w:val="bullet"/>
      <w:lvlText w:val=""/>
      <w:lvlJc w:val="left"/>
      <w:pPr>
        <w:ind w:left="3319" w:hanging="360"/>
      </w:pPr>
      <w:rPr>
        <w:rFonts w:ascii="Symbol" w:hAnsi="Symbol" w:hint="default"/>
      </w:rPr>
    </w:lvl>
    <w:lvl w:ilvl="4" w:tplc="04190019" w:tentative="1">
      <w:start w:val="1"/>
      <w:numFmt w:val="bullet"/>
      <w:lvlText w:val="o"/>
      <w:lvlJc w:val="left"/>
      <w:pPr>
        <w:ind w:left="4039" w:hanging="360"/>
      </w:pPr>
      <w:rPr>
        <w:rFonts w:ascii="Courier New" w:hAnsi="Courier New" w:hint="default"/>
      </w:rPr>
    </w:lvl>
    <w:lvl w:ilvl="5" w:tplc="0419001B" w:tentative="1">
      <w:start w:val="1"/>
      <w:numFmt w:val="bullet"/>
      <w:lvlText w:val=""/>
      <w:lvlJc w:val="left"/>
      <w:pPr>
        <w:ind w:left="4759" w:hanging="360"/>
      </w:pPr>
      <w:rPr>
        <w:rFonts w:ascii="Wingdings" w:hAnsi="Wingdings" w:hint="default"/>
      </w:rPr>
    </w:lvl>
    <w:lvl w:ilvl="6" w:tplc="0419000F" w:tentative="1">
      <w:start w:val="1"/>
      <w:numFmt w:val="bullet"/>
      <w:lvlText w:val=""/>
      <w:lvlJc w:val="left"/>
      <w:pPr>
        <w:ind w:left="5479" w:hanging="360"/>
      </w:pPr>
      <w:rPr>
        <w:rFonts w:ascii="Symbol" w:hAnsi="Symbol" w:hint="default"/>
      </w:rPr>
    </w:lvl>
    <w:lvl w:ilvl="7" w:tplc="04190019" w:tentative="1">
      <w:start w:val="1"/>
      <w:numFmt w:val="bullet"/>
      <w:lvlText w:val="o"/>
      <w:lvlJc w:val="left"/>
      <w:pPr>
        <w:ind w:left="6199" w:hanging="360"/>
      </w:pPr>
      <w:rPr>
        <w:rFonts w:ascii="Courier New" w:hAnsi="Courier New" w:hint="default"/>
      </w:rPr>
    </w:lvl>
    <w:lvl w:ilvl="8" w:tplc="0419001B" w:tentative="1">
      <w:start w:val="1"/>
      <w:numFmt w:val="bullet"/>
      <w:lvlText w:val=""/>
      <w:lvlJc w:val="left"/>
      <w:pPr>
        <w:ind w:left="6919" w:hanging="360"/>
      </w:pPr>
      <w:rPr>
        <w:rFonts w:ascii="Wingdings" w:hAnsi="Wingdings" w:hint="default"/>
      </w:rPr>
    </w:lvl>
  </w:abstractNum>
  <w:abstractNum w:abstractNumId="605" w15:restartNumberingAfterBreak="0">
    <w:nsid w:val="7FA528F1"/>
    <w:multiLevelType w:val="hybridMultilevel"/>
    <w:tmpl w:val="CE9E26C4"/>
    <w:lvl w:ilvl="0" w:tplc="413ADB7A">
      <w:numFmt w:val="bullet"/>
      <w:lvlText w:val=""/>
      <w:lvlJc w:val="left"/>
      <w:pPr>
        <w:ind w:left="2580" w:hanging="711"/>
      </w:pPr>
      <w:rPr>
        <w:rFonts w:ascii="Symbol" w:eastAsia="Times New Roman" w:hAnsi="Symbol" w:hint="default"/>
        <w:w w:val="100"/>
        <w:sz w:val="24"/>
      </w:rPr>
    </w:lvl>
    <w:lvl w:ilvl="1" w:tplc="04190019">
      <w:numFmt w:val="bullet"/>
      <w:lvlText w:val="•"/>
      <w:lvlJc w:val="left"/>
      <w:pPr>
        <w:ind w:left="3455" w:hanging="711"/>
      </w:pPr>
      <w:rPr>
        <w:rFonts w:hint="default"/>
      </w:rPr>
    </w:lvl>
    <w:lvl w:ilvl="2" w:tplc="0419001B">
      <w:numFmt w:val="bullet"/>
      <w:lvlText w:val="•"/>
      <w:lvlJc w:val="left"/>
      <w:pPr>
        <w:ind w:left="4331" w:hanging="711"/>
      </w:pPr>
      <w:rPr>
        <w:rFonts w:hint="default"/>
      </w:rPr>
    </w:lvl>
    <w:lvl w:ilvl="3" w:tplc="0419000F">
      <w:numFmt w:val="bullet"/>
      <w:lvlText w:val="•"/>
      <w:lvlJc w:val="left"/>
      <w:pPr>
        <w:ind w:left="5207" w:hanging="711"/>
      </w:pPr>
      <w:rPr>
        <w:rFonts w:hint="default"/>
      </w:rPr>
    </w:lvl>
    <w:lvl w:ilvl="4" w:tplc="04190019">
      <w:numFmt w:val="bullet"/>
      <w:lvlText w:val="•"/>
      <w:lvlJc w:val="left"/>
      <w:pPr>
        <w:ind w:left="6083" w:hanging="711"/>
      </w:pPr>
      <w:rPr>
        <w:rFonts w:hint="default"/>
      </w:rPr>
    </w:lvl>
    <w:lvl w:ilvl="5" w:tplc="0419001B">
      <w:numFmt w:val="bullet"/>
      <w:lvlText w:val="•"/>
      <w:lvlJc w:val="left"/>
      <w:pPr>
        <w:ind w:left="6959" w:hanging="711"/>
      </w:pPr>
      <w:rPr>
        <w:rFonts w:hint="default"/>
      </w:rPr>
    </w:lvl>
    <w:lvl w:ilvl="6" w:tplc="0419000F">
      <w:numFmt w:val="bullet"/>
      <w:lvlText w:val="•"/>
      <w:lvlJc w:val="left"/>
      <w:pPr>
        <w:ind w:left="7835" w:hanging="711"/>
      </w:pPr>
      <w:rPr>
        <w:rFonts w:hint="default"/>
      </w:rPr>
    </w:lvl>
    <w:lvl w:ilvl="7" w:tplc="04190019">
      <w:numFmt w:val="bullet"/>
      <w:lvlText w:val="•"/>
      <w:lvlJc w:val="left"/>
      <w:pPr>
        <w:ind w:left="8711" w:hanging="711"/>
      </w:pPr>
      <w:rPr>
        <w:rFonts w:hint="default"/>
      </w:rPr>
    </w:lvl>
    <w:lvl w:ilvl="8" w:tplc="0419001B">
      <w:numFmt w:val="bullet"/>
      <w:lvlText w:val="•"/>
      <w:lvlJc w:val="left"/>
      <w:pPr>
        <w:ind w:left="9587" w:hanging="711"/>
      </w:pPr>
      <w:rPr>
        <w:rFonts w:hint="default"/>
      </w:rPr>
    </w:lvl>
  </w:abstractNum>
  <w:abstractNum w:abstractNumId="606" w15:restartNumberingAfterBreak="0">
    <w:nsid w:val="7FDE4A4C"/>
    <w:multiLevelType w:val="hybridMultilevel"/>
    <w:tmpl w:val="7EB08E5A"/>
    <w:lvl w:ilvl="0" w:tplc="DF22BB04">
      <w:start w:val="1"/>
      <w:numFmt w:val="decimal"/>
      <w:lvlText w:val="%1."/>
      <w:lvlJc w:val="left"/>
      <w:pPr>
        <w:tabs>
          <w:tab w:val="num" w:pos="720"/>
        </w:tabs>
        <w:ind w:left="720" w:hanging="360"/>
      </w:pPr>
      <w:rPr>
        <w:rFonts w:cs="Times New Roman"/>
        <w:b w:val="0"/>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num w:numId="1">
    <w:abstractNumId w:val="471"/>
  </w:num>
  <w:num w:numId="2">
    <w:abstractNumId w:val="134"/>
  </w:num>
  <w:num w:numId="3">
    <w:abstractNumId w:val="214"/>
  </w:num>
  <w:num w:numId="4">
    <w:abstractNumId w:val="271"/>
  </w:num>
  <w:num w:numId="5">
    <w:abstractNumId w:val="581"/>
  </w:num>
  <w:num w:numId="6">
    <w:abstractNumId w:val="35"/>
  </w:num>
  <w:num w:numId="7">
    <w:abstractNumId w:val="473"/>
  </w:num>
  <w:num w:numId="8">
    <w:abstractNumId w:val="37"/>
  </w:num>
  <w:num w:numId="9">
    <w:abstractNumId w:val="321"/>
  </w:num>
  <w:num w:numId="10">
    <w:abstractNumId w:val="399"/>
  </w:num>
  <w:num w:numId="11">
    <w:abstractNumId w:val="479"/>
  </w:num>
  <w:num w:numId="12">
    <w:abstractNumId w:val="136"/>
  </w:num>
  <w:num w:numId="13">
    <w:abstractNumId w:val="143"/>
  </w:num>
  <w:num w:numId="14">
    <w:abstractNumId w:val="80"/>
  </w:num>
  <w:num w:numId="15">
    <w:abstractNumId w:val="53"/>
  </w:num>
  <w:num w:numId="16">
    <w:abstractNumId w:val="467"/>
  </w:num>
  <w:num w:numId="17">
    <w:abstractNumId w:val="515"/>
  </w:num>
  <w:num w:numId="18">
    <w:abstractNumId w:val="115"/>
  </w:num>
  <w:num w:numId="19">
    <w:abstractNumId w:val="72"/>
  </w:num>
  <w:num w:numId="20">
    <w:abstractNumId w:val="564"/>
  </w:num>
  <w:num w:numId="21">
    <w:abstractNumId w:val="340"/>
  </w:num>
  <w:num w:numId="22">
    <w:abstractNumId w:val="166"/>
  </w:num>
  <w:num w:numId="23">
    <w:abstractNumId w:val="342"/>
  </w:num>
  <w:num w:numId="24">
    <w:abstractNumId w:val="152"/>
  </w:num>
  <w:num w:numId="25">
    <w:abstractNumId w:val="441"/>
  </w:num>
  <w:num w:numId="26">
    <w:abstractNumId w:val="433"/>
  </w:num>
  <w:num w:numId="27">
    <w:abstractNumId w:val="435"/>
  </w:num>
  <w:num w:numId="28">
    <w:abstractNumId w:val="332"/>
  </w:num>
  <w:num w:numId="29">
    <w:abstractNumId w:val="538"/>
  </w:num>
  <w:num w:numId="30">
    <w:abstractNumId w:val="108"/>
  </w:num>
  <w:num w:numId="31">
    <w:abstractNumId w:val="94"/>
  </w:num>
  <w:num w:numId="32">
    <w:abstractNumId w:val="176"/>
  </w:num>
  <w:num w:numId="33">
    <w:abstractNumId w:val="164"/>
  </w:num>
  <w:num w:numId="34">
    <w:abstractNumId w:val="347"/>
  </w:num>
  <w:num w:numId="35">
    <w:abstractNumId w:val="261"/>
  </w:num>
  <w:num w:numId="36">
    <w:abstractNumId w:val="359"/>
  </w:num>
  <w:num w:numId="37">
    <w:abstractNumId w:val="501"/>
  </w:num>
  <w:num w:numId="38">
    <w:abstractNumId w:val="203"/>
  </w:num>
  <w:num w:numId="39">
    <w:abstractNumId w:val="546"/>
  </w:num>
  <w:num w:numId="40">
    <w:abstractNumId w:val="111"/>
  </w:num>
  <w:num w:numId="41">
    <w:abstractNumId w:val="282"/>
  </w:num>
  <w:num w:numId="42">
    <w:abstractNumId w:val="247"/>
  </w:num>
  <w:num w:numId="43">
    <w:abstractNumId w:val="494"/>
  </w:num>
  <w:num w:numId="44">
    <w:abstractNumId w:val="104"/>
  </w:num>
  <w:num w:numId="45">
    <w:abstractNumId w:val="146"/>
  </w:num>
  <w:num w:numId="46">
    <w:abstractNumId w:val="412"/>
  </w:num>
  <w:num w:numId="47">
    <w:abstractNumId w:val="436"/>
  </w:num>
  <w:num w:numId="48">
    <w:abstractNumId w:val="551"/>
  </w:num>
  <w:num w:numId="49">
    <w:abstractNumId w:val="576"/>
  </w:num>
  <w:num w:numId="50">
    <w:abstractNumId w:val="163"/>
  </w:num>
  <w:num w:numId="51">
    <w:abstractNumId w:val="49"/>
  </w:num>
  <w:num w:numId="52">
    <w:abstractNumId w:val="334"/>
  </w:num>
  <w:num w:numId="53">
    <w:abstractNumId w:val="437"/>
  </w:num>
  <w:num w:numId="54">
    <w:abstractNumId w:val="295"/>
  </w:num>
  <w:num w:numId="55">
    <w:abstractNumId w:val="459"/>
  </w:num>
  <w:num w:numId="56">
    <w:abstractNumId w:val="125"/>
  </w:num>
  <w:num w:numId="57">
    <w:abstractNumId w:val="314"/>
  </w:num>
  <w:num w:numId="58">
    <w:abstractNumId w:val="524"/>
  </w:num>
  <w:num w:numId="59">
    <w:abstractNumId w:val="535"/>
  </w:num>
  <w:num w:numId="60">
    <w:abstractNumId w:val="240"/>
  </w:num>
  <w:num w:numId="61">
    <w:abstractNumId w:val="208"/>
  </w:num>
  <w:num w:numId="62">
    <w:abstractNumId w:val="311"/>
  </w:num>
  <w:num w:numId="63">
    <w:abstractNumId w:val="209"/>
  </w:num>
  <w:num w:numId="64">
    <w:abstractNumId w:val="119"/>
  </w:num>
  <w:num w:numId="65">
    <w:abstractNumId w:val="262"/>
  </w:num>
  <w:num w:numId="66">
    <w:abstractNumId w:val="549"/>
  </w:num>
  <w:num w:numId="67">
    <w:abstractNumId w:val="224"/>
  </w:num>
  <w:num w:numId="68">
    <w:abstractNumId w:val="179"/>
  </w:num>
  <w:num w:numId="69">
    <w:abstractNumId w:val="73"/>
  </w:num>
  <w:num w:numId="70">
    <w:abstractNumId w:val="516"/>
  </w:num>
  <w:num w:numId="71">
    <w:abstractNumId w:val="169"/>
  </w:num>
  <w:num w:numId="72">
    <w:abstractNumId w:val="353"/>
  </w:num>
  <w:num w:numId="73">
    <w:abstractNumId w:val="180"/>
  </w:num>
  <w:num w:numId="74">
    <w:abstractNumId w:val="530"/>
  </w:num>
  <w:num w:numId="75">
    <w:abstractNumId w:val="56"/>
  </w:num>
  <w:num w:numId="76">
    <w:abstractNumId w:val="605"/>
  </w:num>
  <w:num w:numId="77">
    <w:abstractNumId w:val="260"/>
  </w:num>
  <w:num w:numId="78">
    <w:abstractNumId w:val="285"/>
  </w:num>
  <w:num w:numId="79">
    <w:abstractNumId w:val="213"/>
  </w:num>
  <w:num w:numId="80">
    <w:abstractNumId w:val="335"/>
  </w:num>
  <w:num w:numId="81">
    <w:abstractNumId w:val="284"/>
  </w:num>
  <w:num w:numId="82">
    <w:abstractNumId w:val="380"/>
  </w:num>
  <w:num w:numId="83">
    <w:abstractNumId w:val="309"/>
  </w:num>
  <w:num w:numId="84">
    <w:abstractNumId w:val="394"/>
  </w:num>
  <w:num w:numId="85">
    <w:abstractNumId w:val="188"/>
  </w:num>
  <w:num w:numId="86">
    <w:abstractNumId w:val="358"/>
  </w:num>
  <w:num w:numId="87">
    <w:abstractNumId w:val="373"/>
  </w:num>
  <w:num w:numId="88">
    <w:abstractNumId w:val="462"/>
  </w:num>
  <w:num w:numId="89">
    <w:abstractNumId w:val="197"/>
  </w:num>
  <w:num w:numId="90">
    <w:abstractNumId w:val="38"/>
  </w:num>
  <w:num w:numId="91">
    <w:abstractNumId w:val="186"/>
  </w:num>
  <w:num w:numId="92">
    <w:abstractNumId w:val="518"/>
  </w:num>
  <w:num w:numId="93">
    <w:abstractNumId w:val="539"/>
  </w:num>
  <w:num w:numId="94">
    <w:abstractNumId w:val="503"/>
  </w:num>
  <w:num w:numId="95">
    <w:abstractNumId w:val="68"/>
  </w:num>
  <w:num w:numId="96">
    <w:abstractNumId w:val="135"/>
  </w:num>
  <w:num w:numId="97">
    <w:abstractNumId w:val="257"/>
  </w:num>
  <w:num w:numId="98">
    <w:abstractNumId w:val="457"/>
  </w:num>
  <w:num w:numId="99">
    <w:abstractNumId w:val="191"/>
  </w:num>
  <w:num w:numId="100">
    <w:abstractNumId w:val="489"/>
  </w:num>
  <w:num w:numId="101">
    <w:abstractNumId w:val="207"/>
  </w:num>
  <w:num w:numId="102">
    <w:abstractNumId w:val="567"/>
  </w:num>
  <w:num w:numId="103">
    <w:abstractNumId w:val="586"/>
  </w:num>
  <w:num w:numId="104">
    <w:abstractNumId w:val="440"/>
  </w:num>
  <w:num w:numId="105">
    <w:abstractNumId w:val="411"/>
  </w:num>
  <w:num w:numId="106">
    <w:abstractNumId w:val="378"/>
  </w:num>
  <w:num w:numId="107">
    <w:abstractNumId w:val="556"/>
  </w:num>
  <w:num w:numId="108">
    <w:abstractNumId w:val="300"/>
  </w:num>
  <w:num w:numId="109">
    <w:abstractNumId w:val="160"/>
  </w:num>
  <w:num w:numId="110">
    <w:abstractNumId w:val="582"/>
  </w:num>
  <w:num w:numId="111">
    <w:abstractNumId w:val="339"/>
  </w:num>
  <w:num w:numId="112">
    <w:abstractNumId w:val="407"/>
  </w:num>
  <w:num w:numId="113">
    <w:abstractNumId w:val="32"/>
  </w:num>
  <w:num w:numId="114">
    <w:abstractNumId w:val="346"/>
  </w:num>
  <w:num w:numId="115">
    <w:abstractNumId w:val="362"/>
  </w:num>
  <w:num w:numId="116">
    <w:abstractNumId w:val="157"/>
  </w:num>
  <w:num w:numId="117">
    <w:abstractNumId w:val="165"/>
  </w:num>
  <w:num w:numId="118">
    <w:abstractNumId w:val="255"/>
  </w:num>
  <w:num w:numId="119">
    <w:abstractNumId w:val="297"/>
  </w:num>
  <w:num w:numId="120">
    <w:abstractNumId w:val="390"/>
  </w:num>
  <w:num w:numId="121">
    <w:abstractNumId w:val="200"/>
  </w:num>
  <w:num w:numId="122">
    <w:abstractNumId w:val="474"/>
  </w:num>
  <w:num w:numId="123">
    <w:abstractNumId w:val="417"/>
  </w:num>
  <w:num w:numId="124">
    <w:abstractNumId w:val="521"/>
  </w:num>
  <w:num w:numId="125">
    <w:abstractNumId w:val="230"/>
  </w:num>
  <w:num w:numId="126">
    <w:abstractNumId w:val="388"/>
  </w:num>
  <w:num w:numId="127">
    <w:abstractNumId w:val="310"/>
  </w:num>
  <w:num w:numId="128">
    <w:abstractNumId w:val="587"/>
  </w:num>
  <w:num w:numId="129">
    <w:abstractNumId w:val="375"/>
  </w:num>
  <w:num w:numId="130">
    <w:abstractNumId w:val="109"/>
  </w:num>
  <w:num w:numId="131">
    <w:abstractNumId w:val="253"/>
  </w:num>
  <w:num w:numId="132">
    <w:abstractNumId w:val="223"/>
  </w:num>
  <w:num w:numId="133">
    <w:abstractNumId w:val="241"/>
  </w:num>
  <w:num w:numId="134">
    <w:abstractNumId w:val="344"/>
  </w:num>
  <w:num w:numId="135">
    <w:abstractNumId w:val="604"/>
  </w:num>
  <w:num w:numId="136">
    <w:abstractNumId w:val="357"/>
  </w:num>
  <w:num w:numId="137">
    <w:abstractNumId w:val="510"/>
  </w:num>
  <w:num w:numId="138">
    <w:abstractNumId w:val="329"/>
  </w:num>
  <w:num w:numId="139">
    <w:abstractNumId w:val="52"/>
  </w:num>
  <w:num w:numId="140">
    <w:abstractNumId w:val="495"/>
  </w:num>
  <w:num w:numId="141">
    <w:abstractNumId w:val="290"/>
  </w:num>
  <w:num w:numId="142">
    <w:abstractNumId w:val="397"/>
  </w:num>
  <w:num w:numId="143">
    <w:abstractNumId w:val="288"/>
  </w:num>
  <w:num w:numId="144">
    <w:abstractNumId w:val="273"/>
  </w:num>
  <w:num w:numId="145">
    <w:abstractNumId w:val="525"/>
  </w:num>
  <w:num w:numId="146">
    <w:abstractNumId w:val="194"/>
  </w:num>
  <w:num w:numId="147">
    <w:abstractNumId w:val="222"/>
  </w:num>
  <w:num w:numId="148">
    <w:abstractNumId w:val="438"/>
  </w:num>
  <w:num w:numId="149">
    <w:abstractNumId w:val="63"/>
  </w:num>
  <w:num w:numId="150">
    <w:abstractNumId w:val="360"/>
  </w:num>
  <w:num w:numId="151">
    <w:abstractNumId w:val="476"/>
  </w:num>
  <w:num w:numId="152">
    <w:abstractNumId w:val="569"/>
  </w:num>
  <w:num w:numId="153">
    <w:abstractNumId w:val="330"/>
  </w:num>
  <w:num w:numId="154">
    <w:abstractNumId w:val="78"/>
  </w:num>
  <w:num w:numId="155">
    <w:abstractNumId w:val="302"/>
  </w:num>
  <w:num w:numId="156">
    <w:abstractNumId w:val="402"/>
  </w:num>
  <w:num w:numId="157">
    <w:abstractNumId w:val="354"/>
  </w:num>
  <w:num w:numId="158">
    <w:abstractNumId w:val="410"/>
  </w:num>
  <w:num w:numId="159">
    <w:abstractNumId w:val="174"/>
  </w:num>
  <w:num w:numId="160">
    <w:abstractNumId w:val="185"/>
  </w:num>
  <w:num w:numId="161">
    <w:abstractNumId w:val="189"/>
  </w:num>
  <w:num w:numId="162">
    <w:abstractNumId w:val="275"/>
  </w:num>
  <w:num w:numId="163">
    <w:abstractNumId w:val="40"/>
  </w:num>
  <w:num w:numId="164">
    <w:abstractNumId w:val="168"/>
  </w:num>
  <w:num w:numId="165">
    <w:abstractNumId w:val="367"/>
  </w:num>
  <w:num w:numId="166">
    <w:abstractNumId w:val="570"/>
  </w:num>
  <w:num w:numId="167">
    <w:abstractNumId w:val="31"/>
  </w:num>
  <w:num w:numId="168">
    <w:abstractNumId w:val="43"/>
  </w:num>
  <w:num w:numId="169">
    <w:abstractNumId w:val="348"/>
  </w:num>
  <w:num w:numId="170">
    <w:abstractNumId w:val="428"/>
  </w:num>
  <w:num w:numId="171">
    <w:abstractNumId w:val="426"/>
  </w:num>
  <w:num w:numId="172">
    <w:abstractNumId w:val="493"/>
  </w:num>
  <w:num w:numId="173">
    <w:abstractNumId w:val="153"/>
  </w:num>
  <w:num w:numId="174">
    <w:abstractNumId w:val="281"/>
  </w:num>
  <w:num w:numId="175">
    <w:abstractNumId w:val="193"/>
  </w:num>
  <w:num w:numId="176">
    <w:abstractNumId w:val="235"/>
  </w:num>
  <w:num w:numId="177">
    <w:abstractNumId w:val="276"/>
  </w:num>
  <w:num w:numId="178">
    <w:abstractNumId w:val="201"/>
  </w:num>
  <w:num w:numId="179">
    <w:abstractNumId w:val="270"/>
  </w:num>
  <w:num w:numId="180">
    <w:abstractNumId w:val="429"/>
  </w:num>
  <w:num w:numId="181">
    <w:abstractNumId w:val="563"/>
  </w:num>
  <w:num w:numId="182">
    <w:abstractNumId w:val="350"/>
  </w:num>
  <w:num w:numId="183">
    <w:abstractNumId w:val="465"/>
  </w:num>
  <w:num w:numId="184">
    <w:abstractNumId w:val="182"/>
  </w:num>
  <w:num w:numId="185">
    <w:abstractNumId w:val="155"/>
  </w:num>
  <w:num w:numId="186">
    <w:abstractNumId w:val="505"/>
  </w:num>
  <w:num w:numId="187">
    <w:abstractNumId w:val="588"/>
  </w:num>
  <w:num w:numId="188">
    <w:abstractNumId w:val="105"/>
  </w:num>
  <w:num w:numId="189">
    <w:abstractNumId w:val="396"/>
  </w:num>
  <w:num w:numId="190">
    <w:abstractNumId w:val="454"/>
  </w:num>
  <w:num w:numId="191">
    <w:abstractNumId w:val="365"/>
  </w:num>
  <w:num w:numId="192">
    <w:abstractNumId w:val="306"/>
  </w:num>
  <w:num w:numId="193">
    <w:abstractNumId w:val="158"/>
  </w:num>
  <w:num w:numId="194">
    <w:abstractNumId w:val="298"/>
  </w:num>
  <w:num w:numId="195">
    <w:abstractNumId w:val="594"/>
  </w:num>
  <w:num w:numId="196">
    <w:abstractNumId w:val="64"/>
  </w:num>
  <w:num w:numId="197">
    <w:abstractNumId w:val="244"/>
  </w:num>
  <w:num w:numId="198">
    <w:abstractNumId w:val="286"/>
  </w:num>
  <w:num w:numId="199">
    <w:abstractNumId w:val="177"/>
  </w:num>
  <w:num w:numId="200">
    <w:abstractNumId w:val="550"/>
  </w:num>
  <w:num w:numId="201">
    <w:abstractNumId w:val="58"/>
  </w:num>
  <w:num w:numId="202">
    <w:abstractNumId w:val="293"/>
  </w:num>
  <w:num w:numId="203">
    <w:abstractNumId w:val="484"/>
  </w:num>
  <w:num w:numId="204">
    <w:abstractNumId w:val="519"/>
  </w:num>
  <w:num w:numId="205">
    <w:abstractNumId w:val="517"/>
  </w:num>
  <w:num w:numId="206">
    <w:abstractNumId w:val="79"/>
  </w:num>
  <w:num w:numId="207">
    <w:abstractNumId w:val="393"/>
  </w:num>
  <w:num w:numId="208">
    <w:abstractNumId w:val="470"/>
  </w:num>
  <w:num w:numId="209">
    <w:abstractNumId w:val="216"/>
  </w:num>
  <w:num w:numId="210">
    <w:abstractNumId w:val="382"/>
  </w:num>
  <w:num w:numId="211">
    <w:abstractNumId w:val="126"/>
  </w:num>
  <w:num w:numId="212">
    <w:abstractNumId w:val="62"/>
  </w:num>
  <w:num w:numId="213">
    <w:abstractNumId w:val="206"/>
  </w:num>
  <w:num w:numId="214">
    <w:abstractNumId w:val="497"/>
  </w:num>
  <w:num w:numId="215">
    <w:abstractNumId w:val="583"/>
  </w:num>
  <w:num w:numId="216">
    <w:abstractNumId w:val="304"/>
  </w:num>
  <w:num w:numId="217">
    <w:abstractNumId w:val="250"/>
  </w:num>
  <w:num w:numId="218">
    <w:abstractNumId w:val="377"/>
  </w:num>
  <w:num w:numId="219">
    <w:abstractNumId w:val="299"/>
  </w:num>
  <w:num w:numId="220">
    <w:abstractNumId w:val="579"/>
  </w:num>
  <w:num w:numId="221">
    <w:abstractNumId w:val="527"/>
  </w:num>
  <w:num w:numId="222">
    <w:abstractNumId w:val="448"/>
  </w:num>
  <w:num w:numId="223">
    <w:abstractNumId w:val="580"/>
  </w:num>
  <w:num w:numId="224">
    <w:abstractNumId w:val="268"/>
  </w:num>
  <w:num w:numId="225">
    <w:abstractNumId w:val="252"/>
  </w:num>
  <w:num w:numId="226">
    <w:abstractNumId w:val="445"/>
  </w:num>
  <w:num w:numId="227">
    <w:abstractNumId w:val="139"/>
  </w:num>
  <w:num w:numId="228">
    <w:abstractNumId w:val="456"/>
  </w:num>
  <w:num w:numId="229">
    <w:abstractNumId w:val="178"/>
  </w:num>
  <w:num w:numId="230">
    <w:abstractNumId w:val="372"/>
  </w:num>
  <w:num w:numId="231">
    <w:abstractNumId w:val="526"/>
  </w:num>
  <w:num w:numId="232">
    <w:abstractNumId w:val="596"/>
  </w:num>
  <w:num w:numId="233">
    <w:abstractNumId w:val="492"/>
  </w:num>
  <w:num w:numId="234">
    <w:abstractNumId w:val="65"/>
  </w:num>
  <w:num w:numId="235">
    <w:abstractNumId w:val="361"/>
  </w:num>
  <w:num w:numId="236">
    <w:abstractNumId w:val="236"/>
  </w:num>
  <w:num w:numId="237">
    <w:abstractNumId w:val="379"/>
  </w:num>
  <w:num w:numId="238">
    <w:abstractNumId w:val="238"/>
  </w:num>
  <w:num w:numId="239">
    <w:abstractNumId w:val="452"/>
  </w:num>
  <w:num w:numId="240">
    <w:abstractNumId w:val="192"/>
  </w:num>
  <w:num w:numId="241">
    <w:abstractNumId w:val="584"/>
  </w:num>
  <w:num w:numId="242">
    <w:abstractNumId w:val="463"/>
  </w:num>
  <w:num w:numId="243">
    <w:abstractNumId w:val="12"/>
  </w:num>
  <w:num w:numId="244">
    <w:abstractNumId w:val="427"/>
  </w:num>
  <w:num w:numId="245">
    <w:abstractNumId w:val="485"/>
  </w:num>
  <w:num w:numId="246">
    <w:abstractNumId w:val="562"/>
  </w:num>
  <w:num w:numId="247">
    <w:abstractNumId w:val="486"/>
  </w:num>
  <w:num w:numId="248">
    <w:abstractNumId w:val="385"/>
  </w:num>
  <w:num w:numId="249">
    <w:abstractNumId w:val="481"/>
  </w:num>
  <w:num w:numId="250">
    <w:abstractNumId w:val="42"/>
  </w:num>
  <w:num w:numId="251">
    <w:abstractNumId w:val="590"/>
  </w:num>
  <w:num w:numId="252">
    <w:abstractNumId w:val="95"/>
  </w:num>
  <w:num w:numId="253">
    <w:abstractNumId w:val="120"/>
  </w:num>
  <w:num w:numId="254">
    <w:abstractNumId w:val="148"/>
  </w:num>
  <w:num w:numId="255">
    <w:abstractNumId w:val="423"/>
  </w:num>
  <w:num w:numId="256">
    <w:abstractNumId w:val="455"/>
  </w:num>
  <w:num w:numId="257">
    <w:abstractNumId w:val="93"/>
  </w:num>
  <w:num w:numId="258">
    <w:abstractNumId w:val="542"/>
  </w:num>
  <w:num w:numId="259">
    <w:abstractNumId w:val="147"/>
  </w:num>
  <w:num w:numId="260">
    <w:abstractNumId w:val="356"/>
  </w:num>
  <w:num w:numId="261">
    <w:abstractNumId w:val="196"/>
  </w:num>
  <w:num w:numId="262">
    <w:abstractNumId w:val="349"/>
  </w:num>
  <w:num w:numId="263">
    <w:abstractNumId w:val="97"/>
  </w:num>
  <w:num w:numId="264">
    <w:abstractNumId w:val="254"/>
  </w:num>
  <w:num w:numId="265">
    <w:abstractNumId w:val="345"/>
  </w:num>
  <w:num w:numId="266">
    <w:abstractNumId w:val="369"/>
  </w:num>
  <w:num w:numId="267">
    <w:abstractNumId w:val="289"/>
  </w:num>
  <w:num w:numId="268">
    <w:abstractNumId w:val="81"/>
  </w:num>
  <w:num w:numId="269">
    <w:abstractNumId w:val="383"/>
  </w:num>
  <w:num w:numId="270">
    <w:abstractNumId w:val="243"/>
  </w:num>
  <w:num w:numId="271">
    <w:abstractNumId w:val="118"/>
  </w:num>
  <w:num w:numId="272">
    <w:abstractNumId w:val="376"/>
  </w:num>
  <w:num w:numId="273">
    <w:abstractNumId w:val="74"/>
  </w:num>
  <w:num w:numId="274">
    <w:abstractNumId w:val="110"/>
  </w:num>
  <w:num w:numId="275">
    <w:abstractNumId w:val="522"/>
  </w:num>
  <w:num w:numId="276">
    <w:abstractNumId w:val="533"/>
  </w:num>
  <w:num w:numId="277">
    <w:abstractNumId w:val="137"/>
  </w:num>
  <w:num w:numId="278">
    <w:abstractNumId w:val="572"/>
  </w:num>
  <w:num w:numId="279">
    <w:abstractNumId w:val="512"/>
  </w:num>
  <w:num w:numId="280">
    <w:abstractNumId w:val="258"/>
  </w:num>
  <w:num w:numId="281">
    <w:abstractNumId w:val="405"/>
  </w:num>
  <w:num w:numId="282">
    <w:abstractNumId w:val="71"/>
  </w:num>
  <w:num w:numId="283">
    <w:abstractNumId w:val="292"/>
  </w:num>
  <w:num w:numId="284">
    <w:abstractNumId w:val="145"/>
  </w:num>
  <w:num w:numId="285">
    <w:abstractNumId w:val="450"/>
  </w:num>
  <w:num w:numId="286">
    <w:abstractNumId w:val="308"/>
  </w:num>
  <w:num w:numId="287">
    <w:abstractNumId w:val="370"/>
  </w:num>
  <w:num w:numId="288">
    <w:abstractNumId w:val="368"/>
  </w:num>
  <w:num w:numId="289">
    <w:abstractNumId w:val="277"/>
  </w:num>
  <w:num w:numId="290">
    <w:abstractNumId w:val="499"/>
  </w:num>
  <w:num w:numId="291">
    <w:abstractNumId w:val="3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46"/>
  </w:num>
  <w:num w:numId="293">
    <w:abstractNumId w:val="99"/>
  </w:num>
  <w:num w:numId="294">
    <w:abstractNumId w:val="133"/>
  </w:num>
  <w:num w:numId="295">
    <w:abstractNumId w:val="57"/>
  </w:num>
  <w:num w:numId="296">
    <w:abstractNumId w:val="555"/>
  </w:num>
  <w:num w:numId="297">
    <w:abstractNumId w:val="557"/>
  </w:num>
  <w:num w:numId="298">
    <w:abstractNumId w:val="319"/>
  </w:num>
  <w:num w:numId="299">
    <w:abstractNumId w:val="305"/>
  </w:num>
  <w:num w:numId="300">
    <w:abstractNumId w:val="561"/>
  </w:num>
  <w:num w:numId="301">
    <w:abstractNumId w:val="444"/>
  </w:num>
  <w:num w:numId="302">
    <w:abstractNumId w:val="326"/>
  </w:num>
  <w:num w:numId="303">
    <w:abstractNumId w:val="566"/>
  </w:num>
  <w:num w:numId="304">
    <w:abstractNumId w:val="352"/>
  </w:num>
  <w:num w:numId="305">
    <w:abstractNumId w:val="432"/>
  </w:num>
  <w:num w:numId="306">
    <w:abstractNumId w:val="506"/>
  </w:num>
  <w:num w:numId="307">
    <w:abstractNumId w:val="449"/>
  </w:num>
  <w:num w:numId="308">
    <w:abstractNumId w:val="460"/>
  </w:num>
  <w:num w:numId="309">
    <w:abstractNumId w:val="514"/>
  </w:num>
  <w:num w:numId="310">
    <w:abstractNumId w:val="205"/>
  </w:num>
  <w:num w:numId="311">
    <w:abstractNumId w:val="529"/>
  </w:num>
  <w:num w:numId="312">
    <w:abstractNumId w:val="67"/>
  </w:num>
  <w:num w:numId="313">
    <w:abstractNumId w:val="547"/>
  </w:num>
  <w:num w:numId="314">
    <w:abstractNumId w:val="116"/>
  </w:num>
  <w:num w:numId="315">
    <w:abstractNumId w:val="54"/>
  </w:num>
  <w:num w:numId="316">
    <w:abstractNumId w:val="509"/>
  </w:num>
  <w:num w:numId="317">
    <w:abstractNumId w:val="453"/>
  </w:num>
  <w:num w:numId="318">
    <w:abstractNumId w:val="228"/>
  </w:num>
  <w:num w:numId="319">
    <w:abstractNumId w:val="212"/>
  </w:num>
  <w:num w:numId="320">
    <w:abstractNumId w:val="552"/>
  </w:num>
  <w:num w:numId="321">
    <w:abstractNumId w:val="431"/>
  </w:num>
  <w:num w:numId="322">
    <w:abstractNumId w:val="320"/>
  </w:num>
  <w:num w:numId="323">
    <w:abstractNumId w:val="2"/>
  </w:num>
  <w:num w:numId="324">
    <w:abstractNumId w:val="322"/>
  </w:num>
  <w:num w:numId="325">
    <w:abstractNumId w:val="603"/>
  </w:num>
  <w:num w:numId="326">
    <w:abstractNumId w:val="318"/>
  </w:num>
  <w:num w:numId="327">
    <w:abstractNumId w:val="513"/>
  </w:num>
  <w:num w:numId="328">
    <w:abstractNumId w:val="39"/>
  </w:num>
  <w:num w:numId="329">
    <w:abstractNumId w:val="272"/>
  </w:num>
  <w:num w:numId="330">
    <w:abstractNumId w:val="384"/>
  </w:num>
  <w:num w:numId="331">
    <w:abstractNumId w:val="548"/>
  </w:num>
  <w:num w:numId="332">
    <w:abstractNumId w:val="545"/>
  </w:num>
  <w:num w:numId="333">
    <w:abstractNumId w:val="112"/>
  </w:num>
  <w:num w:numId="334">
    <w:abstractNumId w:val="2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5">
    <w:abstractNumId w:val="6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6">
    <w:abstractNumId w:val="5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7">
    <w:abstractNumId w:val="3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8">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9">
    <w:abstractNumId w:val="3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0">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1">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2">
    <w:abstractNumId w:val="3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3">
    <w:abstractNumId w:val="2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abstractNumId w:val="4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5">
    <w:abstractNumId w:val="5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6">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8">
    <w:abstractNumId w:val="2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9">
    <w:abstractNumId w:val="2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0">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1">
    <w:abstractNumId w:val="4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2">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3">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4">
    <w:abstractNumId w:val="3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5">
    <w:abstractNumId w:val="124"/>
  </w:num>
  <w:num w:numId="356">
    <w:abstractNumId w:val="239"/>
  </w:num>
  <w:num w:numId="357">
    <w:abstractNumId w:val="45"/>
  </w:num>
  <w:num w:numId="358">
    <w:abstractNumId w:val="374"/>
  </w:num>
  <w:num w:numId="359">
    <w:abstractNumId w:val="199"/>
  </w:num>
  <w:num w:numId="360">
    <w:abstractNumId w:val="597"/>
  </w:num>
  <w:num w:numId="361">
    <w:abstractNumId w:val="482"/>
  </w:num>
  <w:num w:numId="362">
    <w:abstractNumId w:val="263"/>
  </w:num>
  <w:num w:numId="363">
    <w:abstractNumId w:val="571"/>
  </w:num>
  <w:num w:numId="364">
    <w:abstractNumId w:val="472"/>
  </w:num>
  <w:num w:numId="365">
    <w:abstractNumId w:val="575"/>
  </w:num>
  <w:num w:numId="366">
    <w:abstractNumId w:val="248"/>
  </w:num>
  <w:num w:numId="367">
    <w:abstractNumId w:val="487"/>
  </w:num>
  <w:num w:numId="368">
    <w:abstractNumId w:val="106"/>
  </w:num>
  <w:num w:numId="369">
    <w:abstractNumId w:val="601"/>
  </w:num>
  <w:num w:numId="370">
    <w:abstractNumId w:val="558"/>
  </w:num>
  <w:num w:numId="371">
    <w:abstractNumId w:val="198"/>
  </w:num>
  <w:num w:numId="372">
    <w:abstractNumId w:val="395"/>
  </w:num>
  <w:num w:numId="373">
    <w:abstractNumId w:val="195"/>
  </w:num>
  <w:num w:numId="374">
    <w:abstractNumId w:val="565"/>
  </w:num>
  <w:num w:numId="375">
    <w:abstractNumId w:val="33"/>
  </w:num>
  <w:num w:numId="376">
    <w:abstractNumId w:val="553"/>
  </w:num>
  <w:num w:numId="377">
    <w:abstractNumId w:val="418"/>
  </w:num>
  <w:num w:numId="378">
    <w:abstractNumId w:val="451"/>
  </w:num>
  <w:num w:numId="379">
    <w:abstractNumId w:val="83"/>
  </w:num>
  <w:num w:numId="380">
    <w:abstractNumId w:val="446"/>
  </w:num>
  <w:num w:numId="381">
    <w:abstractNumId w:val="316"/>
  </w:num>
  <w:num w:numId="382">
    <w:abstractNumId w:val="117"/>
  </w:num>
  <w:num w:numId="383">
    <w:abstractNumId w:val="343"/>
  </w:num>
  <w:num w:numId="384">
    <w:abstractNumId w:val="578"/>
  </w:num>
  <w:num w:numId="385">
    <w:abstractNumId w:val="406"/>
  </w:num>
  <w:num w:numId="386">
    <w:abstractNumId w:val="577"/>
  </w:num>
  <w:num w:numId="387">
    <w:abstractNumId w:val="113"/>
  </w:num>
  <w:num w:numId="388">
    <w:abstractNumId w:val="461"/>
  </w:num>
  <w:num w:numId="389">
    <w:abstractNumId w:val="544"/>
  </w:num>
  <w:num w:numId="390">
    <w:abstractNumId w:val="77"/>
  </w:num>
  <w:num w:numId="391">
    <w:abstractNumId w:val="540"/>
  </w:num>
  <w:num w:numId="392">
    <w:abstractNumId w:val="466"/>
  </w:num>
  <w:num w:numId="393">
    <w:abstractNumId w:val="227"/>
  </w:num>
  <w:num w:numId="394">
    <w:abstractNumId w:val="210"/>
  </w:num>
  <w:num w:numId="395">
    <w:abstractNumId w:val="341"/>
  </w:num>
  <w:num w:numId="396">
    <w:abstractNumId w:val="416"/>
  </w:num>
  <w:num w:numId="397">
    <w:abstractNumId w:val="287"/>
  </w:num>
  <w:num w:numId="398">
    <w:abstractNumId w:val="488"/>
  </w:num>
  <w:num w:numId="399">
    <w:abstractNumId w:val="434"/>
  </w:num>
  <w:num w:numId="400">
    <w:abstractNumId w:val="50"/>
  </w:num>
  <w:num w:numId="401">
    <w:abstractNumId w:val="469"/>
  </w:num>
  <w:num w:numId="402">
    <w:abstractNumId w:val="534"/>
  </w:num>
  <w:num w:numId="403">
    <w:abstractNumId w:val="328"/>
  </w:num>
  <w:num w:numId="404">
    <w:abstractNumId w:val="267"/>
  </w:num>
  <w:num w:numId="405">
    <w:abstractNumId w:val="128"/>
  </w:num>
  <w:num w:numId="406">
    <w:abstractNumId w:val="491"/>
  </w:num>
  <w:num w:numId="407">
    <w:abstractNumId w:val="420"/>
  </w:num>
  <w:num w:numId="408">
    <w:abstractNumId w:val="237"/>
  </w:num>
  <w:num w:numId="409">
    <w:abstractNumId w:val="278"/>
  </w:num>
  <w:num w:numId="410">
    <w:abstractNumId w:val="274"/>
  </w:num>
  <w:num w:numId="411">
    <w:abstractNumId w:val="600"/>
  </w:num>
  <w:num w:numId="412">
    <w:abstractNumId w:val="159"/>
  </w:num>
  <w:num w:numId="413">
    <w:abstractNumId w:val="381"/>
  </w:num>
  <w:num w:numId="414">
    <w:abstractNumId w:val="245"/>
  </w:num>
  <w:num w:numId="415">
    <w:abstractNumId w:val="325"/>
  </w:num>
  <w:num w:numId="416">
    <w:abstractNumId w:val="464"/>
  </w:num>
  <w:num w:numId="417">
    <w:abstractNumId w:val="496"/>
  </w:num>
  <w:num w:numId="418">
    <w:abstractNumId w:val="468"/>
  </w:num>
  <w:num w:numId="419">
    <w:abstractNumId w:val="559"/>
  </w:num>
  <w:num w:numId="420">
    <w:abstractNumId w:val="592"/>
  </w:num>
  <w:num w:numId="421">
    <w:abstractNumId w:val="283"/>
  </w:num>
  <w:num w:numId="422">
    <w:abstractNumId w:val="317"/>
  </w:num>
  <w:num w:numId="423">
    <w:abstractNumId w:val="413"/>
  </w:num>
  <w:num w:numId="424">
    <w:abstractNumId w:val="249"/>
  </w:num>
  <w:num w:numId="425">
    <w:abstractNumId w:val="215"/>
  </w:num>
  <w:num w:numId="426">
    <w:abstractNumId w:val="313"/>
  </w:num>
  <w:num w:numId="427">
    <w:abstractNumId w:val="589"/>
  </w:num>
  <w:num w:numId="428">
    <w:abstractNumId w:val="59"/>
  </w:num>
  <w:num w:numId="429">
    <w:abstractNumId w:val="315"/>
  </w:num>
  <w:num w:numId="430">
    <w:abstractNumId w:val="90"/>
  </w:num>
  <w:num w:numId="431">
    <w:abstractNumId w:val="183"/>
  </w:num>
  <w:num w:numId="432">
    <w:abstractNumId w:val="76"/>
  </w:num>
  <w:num w:numId="433">
    <w:abstractNumId w:val="86"/>
  </w:num>
  <w:num w:numId="434">
    <w:abstractNumId w:val="82"/>
  </w:num>
  <w:num w:numId="435">
    <w:abstractNumId w:val="190"/>
  </w:num>
  <w:num w:numId="436">
    <w:abstractNumId w:val="242"/>
  </w:num>
  <w:num w:numId="437">
    <w:abstractNumId w:val="218"/>
  </w:num>
  <w:num w:numId="438">
    <w:abstractNumId w:val="507"/>
  </w:num>
  <w:num w:numId="439">
    <w:abstractNumId w:val="531"/>
  </w:num>
  <w:num w:numId="440">
    <w:abstractNumId w:val="363"/>
  </w:num>
  <w:num w:numId="441">
    <w:abstractNumId w:val="171"/>
  </w:num>
  <w:num w:numId="442">
    <w:abstractNumId w:val="477"/>
  </w:num>
  <w:num w:numId="443">
    <w:abstractNumId w:val="60"/>
  </w:num>
  <w:num w:numId="444">
    <w:abstractNumId w:val="415"/>
  </w:num>
  <w:num w:numId="445">
    <w:abstractNumId w:val="528"/>
  </w:num>
  <w:num w:numId="446">
    <w:abstractNumId w:val="599"/>
  </w:num>
  <w:num w:numId="447">
    <w:abstractNumId w:val="259"/>
  </w:num>
  <w:num w:numId="448">
    <w:abstractNumId w:val="123"/>
  </w:num>
  <w:num w:numId="449">
    <w:abstractNumId w:val="51"/>
  </w:num>
  <w:num w:numId="450">
    <w:abstractNumId w:val="221"/>
  </w:num>
  <w:num w:numId="451">
    <w:abstractNumId w:val="141"/>
  </w:num>
  <w:num w:numId="452">
    <w:abstractNumId w:val="131"/>
  </w:num>
  <w:num w:numId="453">
    <w:abstractNumId w:val="220"/>
  </w:num>
  <w:num w:numId="454">
    <w:abstractNumId w:val="226"/>
  </w:num>
  <w:num w:numId="455">
    <w:abstractNumId w:val="156"/>
  </w:num>
  <w:num w:numId="456">
    <w:abstractNumId w:val="331"/>
  </w:num>
  <w:num w:numId="457">
    <w:abstractNumId w:val="217"/>
  </w:num>
  <w:num w:numId="458">
    <w:abstractNumId w:val="391"/>
  </w:num>
  <w:num w:numId="459">
    <w:abstractNumId w:val="312"/>
  </w:num>
  <w:num w:numId="460">
    <w:abstractNumId w:val="324"/>
  </w:num>
  <w:num w:numId="461">
    <w:abstractNumId w:val="150"/>
  </w:num>
  <w:num w:numId="462">
    <w:abstractNumId w:val="96"/>
  </w:num>
  <w:num w:numId="463">
    <w:abstractNumId w:val="6"/>
  </w:num>
  <w:num w:numId="464">
    <w:abstractNumId w:val="0"/>
  </w:num>
  <w:num w:numId="465">
    <w:abstractNumId w:val="5"/>
  </w:num>
  <w:num w:numId="466">
    <w:abstractNumId w:val="1"/>
  </w:num>
  <w:num w:numId="467">
    <w:abstractNumId w:val="3"/>
  </w:num>
  <w:num w:numId="468">
    <w:abstractNumId w:val="4"/>
  </w:num>
  <w:num w:numId="469">
    <w:abstractNumId w:val="7"/>
  </w:num>
  <w:num w:numId="470">
    <w:abstractNumId w:val="184"/>
  </w:num>
  <w:num w:numId="471">
    <w:abstractNumId w:val="47"/>
  </w:num>
  <w:num w:numId="472">
    <w:abstractNumId w:val="48"/>
  </w:num>
  <w:num w:numId="473">
    <w:abstractNumId w:val="401"/>
  </w:num>
  <w:num w:numId="474">
    <w:abstractNumId w:val="430"/>
  </w:num>
  <w:num w:numId="475">
    <w:abstractNumId w:val="4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6">
    <w:abstractNumId w:val="403"/>
  </w:num>
  <w:num w:numId="477">
    <w:abstractNumId w:val="443"/>
  </w:num>
  <w:num w:numId="478">
    <w:abstractNumId w:val="138"/>
  </w:num>
  <w:num w:numId="479">
    <w:abstractNumId w:val="598"/>
  </w:num>
  <w:num w:numId="480">
    <w:abstractNumId w:val="574"/>
  </w:num>
  <w:num w:numId="481">
    <w:abstractNumId w:val="279"/>
  </w:num>
  <w:num w:numId="482">
    <w:abstractNumId w:val="502"/>
  </w:num>
  <w:num w:numId="483">
    <w:abstractNumId w:val="211"/>
  </w:num>
  <w:num w:numId="484">
    <w:abstractNumId w:val="264"/>
  </w:num>
  <w:num w:numId="485">
    <w:abstractNumId w:val="127"/>
  </w:num>
  <w:num w:numId="486">
    <w:abstractNumId w:val="593"/>
  </w:num>
  <w:num w:numId="487">
    <w:abstractNumId w:val="323"/>
  </w:num>
  <w:num w:numId="488">
    <w:abstractNumId w:val="560"/>
  </w:num>
  <w:num w:numId="489">
    <w:abstractNumId w:val="537"/>
  </w:num>
  <w:num w:numId="490">
    <w:abstractNumId w:val="532"/>
  </w:num>
  <w:num w:numId="491">
    <w:abstractNumId w:val="70"/>
  </w:num>
  <w:num w:numId="492">
    <w:abstractNumId w:val="231"/>
  </w:num>
  <w:num w:numId="493">
    <w:abstractNumId w:val="88"/>
  </w:num>
  <w:num w:numId="494">
    <w:abstractNumId w:val="121"/>
  </w:num>
  <w:num w:numId="495">
    <w:abstractNumId w:val="296"/>
  </w:num>
  <w:num w:numId="496">
    <w:abstractNumId w:val="122"/>
  </w:num>
  <w:num w:numId="497">
    <w:abstractNumId w:val="483"/>
  </w:num>
  <w:num w:numId="498">
    <w:abstractNumId w:val="144"/>
  </w:num>
  <w:num w:numId="499">
    <w:abstractNumId w:val="585"/>
  </w:num>
  <w:num w:numId="500">
    <w:abstractNumId w:val="419"/>
  </w:num>
  <w:num w:numId="501">
    <w:abstractNumId w:val="500"/>
  </w:num>
  <w:num w:numId="502">
    <w:abstractNumId w:val="98"/>
  </w:num>
  <w:num w:numId="503">
    <w:abstractNumId w:val="170"/>
  </w:num>
  <w:num w:numId="504">
    <w:abstractNumId w:val="173"/>
  </w:num>
  <w:num w:numId="505">
    <w:abstractNumId w:val="303"/>
  </w:num>
  <w:num w:numId="506">
    <w:abstractNumId w:val="573"/>
  </w:num>
  <w:num w:numId="507">
    <w:abstractNumId w:val="132"/>
  </w:num>
  <w:num w:numId="508">
    <w:abstractNumId w:val="458"/>
  </w:num>
  <w:num w:numId="509">
    <w:abstractNumId w:val="475"/>
  </w:num>
  <w:num w:numId="510">
    <w:abstractNumId w:val="34"/>
  </w:num>
  <w:num w:numId="511">
    <w:abstractNumId w:val="291"/>
  </w:num>
  <w:num w:numId="512">
    <w:abstractNumId w:val="480"/>
  </w:num>
  <w:num w:numId="513">
    <w:abstractNumId w:val="392"/>
  </w:num>
  <w:num w:numId="514">
    <w:abstractNumId w:val="69"/>
  </w:num>
  <w:num w:numId="515">
    <w:abstractNumId w:val="44"/>
  </w:num>
  <w:num w:numId="516">
    <w:abstractNumId w:val="595"/>
  </w:num>
  <w:num w:numId="517">
    <w:abstractNumId w:val="234"/>
  </w:num>
  <w:num w:numId="518">
    <w:abstractNumId w:val="366"/>
  </w:num>
  <w:num w:numId="519">
    <w:abstractNumId w:val="232"/>
  </w:num>
  <w:num w:numId="520">
    <w:abstractNumId w:val="554"/>
  </w:num>
  <w:num w:numId="521">
    <w:abstractNumId w:val="161"/>
  </w:num>
  <w:num w:numId="522">
    <w:abstractNumId w:val="511"/>
  </w:num>
  <w:num w:numId="523">
    <w:abstractNumId w:val="129"/>
  </w:num>
  <w:num w:numId="524">
    <w:abstractNumId w:val="386"/>
  </w:num>
  <w:num w:numId="525">
    <w:abstractNumId w:val="175"/>
  </w:num>
  <w:num w:numId="526">
    <w:abstractNumId w:val="229"/>
  </w:num>
  <w:num w:numId="527">
    <w:abstractNumId w:val="478"/>
  </w:num>
  <w:num w:numId="528">
    <w:abstractNumId w:val="167"/>
  </w:num>
  <w:num w:numId="529">
    <w:abstractNumId w:val="543"/>
  </w:num>
  <w:num w:numId="530">
    <w:abstractNumId w:val="371"/>
  </w:num>
  <w:num w:numId="531">
    <w:abstractNumId w:val="246"/>
  </w:num>
  <w:num w:numId="532">
    <w:abstractNumId w:val="92"/>
  </w:num>
  <w:num w:numId="533">
    <w:abstractNumId w:val="568"/>
  </w:num>
  <w:num w:numId="534">
    <w:abstractNumId w:val="490"/>
  </w:num>
  <w:num w:numId="535">
    <w:abstractNumId w:val="424"/>
  </w:num>
  <w:num w:numId="536">
    <w:abstractNumId w:val="101"/>
  </w:num>
  <w:num w:numId="537">
    <w:abstractNumId w:val="351"/>
  </w:num>
  <w:num w:numId="538">
    <w:abstractNumId w:val="172"/>
  </w:num>
  <w:num w:numId="539">
    <w:abstractNumId w:val="142"/>
  </w:num>
  <w:num w:numId="540">
    <w:abstractNumId w:val="85"/>
  </w:num>
  <w:num w:numId="541">
    <w:abstractNumId w:val="294"/>
  </w:num>
  <w:num w:numId="542">
    <w:abstractNumId w:val="447"/>
  </w:num>
  <w:num w:numId="543">
    <w:abstractNumId w:val="66"/>
  </w:num>
  <w:num w:numId="544">
    <w:abstractNumId w:val="265"/>
  </w:num>
  <w:num w:numId="545">
    <w:abstractNumId w:val="266"/>
  </w:num>
  <w:num w:numId="546">
    <w:abstractNumId w:val="398"/>
  </w:num>
  <w:num w:numId="547">
    <w:abstractNumId w:val="400"/>
  </w:num>
  <w:num w:numId="548">
    <w:abstractNumId w:val="154"/>
  </w:num>
  <w:num w:numId="549">
    <w:abstractNumId w:val="4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0">
    <w:abstractNumId w:val="3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1">
    <w:abstractNumId w:val="4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2">
    <w:abstractNumId w:val="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3">
    <w:abstractNumId w:val="6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4">
    <w:abstractNumId w:val="422"/>
  </w:num>
  <w:num w:numId="555">
    <w:abstractNumId w:val="225"/>
  </w:num>
  <w:num w:numId="556">
    <w:abstractNumId w:val="523"/>
  </w:num>
  <w:num w:numId="557">
    <w:abstractNumId w:val="233"/>
  </w:num>
  <w:num w:numId="558">
    <w:abstractNumId w:val="151"/>
  </w:num>
  <w:num w:numId="559">
    <w:abstractNumId w:val="2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0">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1">
    <w:abstractNumId w:val="102"/>
  </w:num>
  <w:num w:numId="562">
    <w:abstractNumId w:val="301"/>
  </w:num>
  <w:num w:numId="563">
    <w:abstractNumId w:val="114"/>
  </w:num>
  <w:num w:numId="564">
    <w:abstractNumId w:val="536"/>
  </w:num>
  <w:num w:numId="565">
    <w:abstractNumId w:val="327"/>
  </w:num>
  <w:num w:numId="566">
    <w:abstractNumId w:val="408"/>
  </w:num>
  <w:num w:numId="567">
    <w:abstractNumId w:val="87"/>
  </w:num>
  <w:num w:numId="568">
    <w:abstractNumId w:val="187"/>
  </w:num>
  <w:num w:numId="569">
    <w:abstractNumId w:val="439"/>
  </w:num>
  <w:num w:numId="570">
    <w:abstractNumId w:val="338"/>
  </w:num>
  <w:num w:numId="571">
    <w:abstractNumId w:val="409"/>
  </w:num>
  <w:num w:numId="572">
    <w:abstractNumId w:val="140"/>
  </w:num>
  <w:num w:numId="573">
    <w:abstractNumId w:val="61"/>
  </w:num>
  <w:num w:numId="574">
    <w:abstractNumId w:val="41"/>
  </w:num>
  <w:num w:numId="575">
    <w:abstractNumId w:val="307"/>
  </w:num>
  <w:num w:numId="576">
    <w:abstractNumId w:val="504"/>
  </w:num>
  <w:num w:numId="577">
    <w:abstractNumId w:val="162"/>
  </w:num>
  <w:num w:numId="578">
    <w:abstractNumId w:val="336"/>
  </w:num>
  <w:num w:numId="579">
    <w:abstractNumId w:val="256"/>
  </w:num>
  <w:num w:numId="580">
    <w:abstractNumId w:val="355"/>
  </w:num>
  <w:num w:numId="581">
    <w:abstractNumId w:val="130"/>
  </w:num>
  <w:num w:numId="582">
    <w:abstractNumId w:val="520"/>
  </w:num>
  <w:num w:numId="583">
    <w:abstractNumId w:val="103"/>
  </w:num>
  <w:num w:numId="584">
    <w:abstractNumId w:val="498"/>
  </w:num>
  <w:num w:numId="585">
    <w:abstractNumId w:val="591"/>
  </w:num>
  <w:num w:numId="586">
    <w:abstractNumId w:val="204"/>
  </w:num>
  <w:num w:numId="587">
    <w:abstractNumId w:val="149"/>
  </w:num>
  <w:numIdMacAtCleanup w:val="5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0688"/>
    <w:rsid w:val="00001459"/>
    <w:rsid w:val="000026F0"/>
    <w:rsid w:val="00003412"/>
    <w:rsid w:val="00003576"/>
    <w:rsid w:val="00005953"/>
    <w:rsid w:val="00005C02"/>
    <w:rsid w:val="000067F8"/>
    <w:rsid w:val="000108A5"/>
    <w:rsid w:val="00011CBB"/>
    <w:rsid w:val="000127F7"/>
    <w:rsid w:val="00013380"/>
    <w:rsid w:val="00013881"/>
    <w:rsid w:val="00015259"/>
    <w:rsid w:val="000153E9"/>
    <w:rsid w:val="00016802"/>
    <w:rsid w:val="00017626"/>
    <w:rsid w:val="00020995"/>
    <w:rsid w:val="00024818"/>
    <w:rsid w:val="00027BD7"/>
    <w:rsid w:val="00031812"/>
    <w:rsid w:val="00031CC4"/>
    <w:rsid w:val="0003482E"/>
    <w:rsid w:val="00034D91"/>
    <w:rsid w:val="00036014"/>
    <w:rsid w:val="00040221"/>
    <w:rsid w:val="000402B1"/>
    <w:rsid w:val="000418E1"/>
    <w:rsid w:val="00041E1B"/>
    <w:rsid w:val="00043517"/>
    <w:rsid w:val="0004548E"/>
    <w:rsid w:val="00045975"/>
    <w:rsid w:val="000470E5"/>
    <w:rsid w:val="00050B10"/>
    <w:rsid w:val="00050C56"/>
    <w:rsid w:val="000517DE"/>
    <w:rsid w:val="00051EB7"/>
    <w:rsid w:val="00052225"/>
    <w:rsid w:val="000531E2"/>
    <w:rsid w:val="00053C94"/>
    <w:rsid w:val="00055317"/>
    <w:rsid w:val="000559BE"/>
    <w:rsid w:val="00057EC4"/>
    <w:rsid w:val="000648FC"/>
    <w:rsid w:val="00064D96"/>
    <w:rsid w:val="0006508F"/>
    <w:rsid w:val="000655A5"/>
    <w:rsid w:val="00065611"/>
    <w:rsid w:val="00066214"/>
    <w:rsid w:val="0006656D"/>
    <w:rsid w:val="00067385"/>
    <w:rsid w:val="00067998"/>
    <w:rsid w:val="00067CF8"/>
    <w:rsid w:val="0007037B"/>
    <w:rsid w:val="000711A8"/>
    <w:rsid w:val="000738D5"/>
    <w:rsid w:val="000762E3"/>
    <w:rsid w:val="000816A1"/>
    <w:rsid w:val="000816EE"/>
    <w:rsid w:val="00081843"/>
    <w:rsid w:val="0008728F"/>
    <w:rsid w:val="00087735"/>
    <w:rsid w:val="00087960"/>
    <w:rsid w:val="00087B42"/>
    <w:rsid w:val="0009096A"/>
    <w:rsid w:val="00091C52"/>
    <w:rsid w:val="00094862"/>
    <w:rsid w:val="00094B78"/>
    <w:rsid w:val="00094EB1"/>
    <w:rsid w:val="00097F7A"/>
    <w:rsid w:val="000A0A2A"/>
    <w:rsid w:val="000A35FC"/>
    <w:rsid w:val="000A3EE8"/>
    <w:rsid w:val="000A72A9"/>
    <w:rsid w:val="000B0BDC"/>
    <w:rsid w:val="000B19B6"/>
    <w:rsid w:val="000B2A2F"/>
    <w:rsid w:val="000B370D"/>
    <w:rsid w:val="000C1144"/>
    <w:rsid w:val="000C2646"/>
    <w:rsid w:val="000C4D7C"/>
    <w:rsid w:val="000C64CB"/>
    <w:rsid w:val="000D0B1D"/>
    <w:rsid w:val="000D2F67"/>
    <w:rsid w:val="000D3A9C"/>
    <w:rsid w:val="000D40C0"/>
    <w:rsid w:val="000D4B2E"/>
    <w:rsid w:val="000D57EE"/>
    <w:rsid w:val="000D6D42"/>
    <w:rsid w:val="000D79D9"/>
    <w:rsid w:val="000E0F79"/>
    <w:rsid w:val="000E11C5"/>
    <w:rsid w:val="000E7C08"/>
    <w:rsid w:val="000F0828"/>
    <w:rsid w:val="000F1BC3"/>
    <w:rsid w:val="000F4CAF"/>
    <w:rsid w:val="000F5BAE"/>
    <w:rsid w:val="000F6DE4"/>
    <w:rsid w:val="000F7987"/>
    <w:rsid w:val="000F7BE0"/>
    <w:rsid w:val="00100DE7"/>
    <w:rsid w:val="001017F5"/>
    <w:rsid w:val="0010198C"/>
    <w:rsid w:val="00103C64"/>
    <w:rsid w:val="00103EC0"/>
    <w:rsid w:val="00107D86"/>
    <w:rsid w:val="00116089"/>
    <w:rsid w:val="001164DD"/>
    <w:rsid w:val="00116729"/>
    <w:rsid w:val="00120533"/>
    <w:rsid w:val="0012221C"/>
    <w:rsid w:val="001242FC"/>
    <w:rsid w:val="00125016"/>
    <w:rsid w:val="0012565B"/>
    <w:rsid w:val="00127A78"/>
    <w:rsid w:val="00127D94"/>
    <w:rsid w:val="00130BBD"/>
    <w:rsid w:val="00130D5A"/>
    <w:rsid w:val="0013390F"/>
    <w:rsid w:val="00133C01"/>
    <w:rsid w:val="001345BC"/>
    <w:rsid w:val="00135CC6"/>
    <w:rsid w:val="00136B36"/>
    <w:rsid w:val="0014046C"/>
    <w:rsid w:val="00142A07"/>
    <w:rsid w:val="001444E3"/>
    <w:rsid w:val="001465D7"/>
    <w:rsid w:val="00151084"/>
    <w:rsid w:val="0015265B"/>
    <w:rsid w:val="001533EF"/>
    <w:rsid w:val="00156F53"/>
    <w:rsid w:val="0016093F"/>
    <w:rsid w:val="001632D8"/>
    <w:rsid w:val="00163D82"/>
    <w:rsid w:val="00166EB2"/>
    <w:rsid w:val="00171321"/>
    <w:rsid w:val="00172DDE"/>
    <w:rsid w:val="0017463D"/>
    <w:rsid w:val="00174C54"/>
    <w:rsid w:val="001751F6"/>
    <w:rsid w:val="00175952"/>
    <w:rsid w:val="0017710E"/>
    <w:rsid w:val="001771C1"/>
    <w:rsid w:val="00177311"/>
    <w:rsid w:val="00180919"/>
    <w:rsid w:val="00181592"/>
    <w:rsid w:val="001851FC"/>
    <w:rsid w:val="001852EE"/>
    <w:rsid w:val="001878F1"/>
    <w:rsid w:val="0019037C"/>
    <w:rsid w:val="001905B1"/>
    <w:rsid w:val="00190A75"/>
    <w:rsid w:val="00190FE4"/>
    <w:rsid w:val="001918FC"/>
    <w:rsid w:val="0019375D"/>
    <w:rsid w:val="001A053D"/>
    <w:rsid w:val="001A15D4"/>
    <w:rsid w:val="001A54DF"/>
    <w:rsid w:val="001A5C75"/>
    <w:rsid w:val="001A5D0A"/>
    <w:rsid w:val="001B1344"/>
    <w:rsid w:val="001B1CC4"/>
    <w:rsid w:val="001B23E7"/>
    <w:rsid w:val="001B4490"/>
    <w:rsid w:val="001B4BDC"/>
    <w:rsid w:val="001B5038"/>
    <w:rsid w:val="001B608D"/>
    <w:rsid w:val="001B632C"/>
    <w:rsid w:val="001B6452"/>
    <w:rsid w:val="001B6ECE"/>
    <w:rsid w:val="001C03A5"/>
    <w:rsid w:val="001C0AA4"/>
    <w:rsid w:val="001C0EF5"/>
    <w:rsid w:val="001C1433"/>
    <w:rsid w:val="001C475D"/>
    <w:rsid w:val="001C71B9"/>
    <w:rsid w:val="001D1489"/>
    <w:rsid w:val="001D1968"/>
    <w:rsid w:val="001D1C9A"/>
    <w:rsid w:val="001D1E0B"/>
    <w:rsid w:val="001D1FAE"/>
    <w:rsid w:val="001D2473"/>
    <w:rsid w:val="001D61E5"/>
    <w:rsid w:val="001D63FC"/>
    <w:rsid w:val="001D6689"/>
    <w:rsid w:val="001D7073"/>
    <w:rsid w:val="001E0222"/>
    <w:rsid w:val="001E1186"/>
    <w:rsid w:val="001E3699"/>
    <w:rsid w:val="001E4989"/>
    <w:rsid w:val="001E632C"/>
    <w:rsid w:val="001F0CAA"/>
    <w:rsid w:val="001F13A7"/>
    <w:rsid w:val="001F1879"/>
    <w:rsid w:val="001F1FA0"/>
    <w:rsid w:val="001F22D8"/>
    <w:rsid w:val="001F30CA"/>
    <w:rsid w:val="001F4999"/>
    <w:rsid w:val="0020050C"/>
    <w:rsid w:val="002012C5"/>
    <w:rsid w:val="002013F3"/>
    <w:rsid w:val="0020249E"/>
    <w:rsid w:val="00202796"/>
    <w:rsid w:val="00203F70"/>
    <w:rsid w:val="00203FDF"/>
    <w:rsid w:val="00204808"/>
    <w:rsid w:val="00205684"/>
    <w:rsid w:val="00205820"/>
    <w:rsid w:val="00205CD4"/>
    <w:rsid w:val="002065B6"/>
    <w:rsid w:val="00210201"/>
    <w:rsid w:val="00213EF2"/>
    <w:rsid w:val="00215F77"/>
    <w:rsid w:val="0022042B"/>
    <w:rsid w:val="002206D2"/>
    <w:rsid w:val="00220B88"/>
    <w:rsid w:val="002220AF"/>
    <w:rsid w:val="002233A9"/>
    <w:rsid w:val="002266ED"/>
    <w:rsid w:val="002275BC"/>
    <w:rsid w:val="00232071"/>
    <w:rsid w:val="00233A0F"/>
    <w:rsid w:val="00234029"/>
    <w:rsid w:val="00234D16"/>
    <w:rsid w:val="0024026B"/>
    <w:rsid w:val="002411B4"/>
    <w:rsid w:val="002439C8"/>
    <w:rsid w:val="00243B62"/>
    <w:rsid w:val="00243CC4"/>
    <w:rsid w:val="0024474D"/>
    <w:rsid w:val="002462DC"/>
    <w:rsid w:val="00246FCC"/>
    <w:rsid w:val="002509DF"/>
    <w:rsid w:val="002510C2"/>
    <w:rsid w:val="0025178E"/>
    <w:rsid w:val="00251DF3"/>
    <w:rsid w:val="00252769"/>
    <w:rsid w:val="0025475B"/>
    <w:rsid w:val="002551A6"/>
    <w:rsid w:val="00255FA9"/>
    <w:rsid w:val="00260069"/>
    <w:rsid w:val="0026260B"/>
    <w:rsid w:val="002630D9"/>
    <w:rsid w:val="002650A1"/>
    <w:rsid w:val="002650D0"/>
    <w:rsid w:val="00265DC1"/>
    <w:rsid w:val="00270CFC"/>
    <w:rsid w:val="00271922"/>
    <w:rsid w:val="00272273"/>
    <w:rsid w:val="00273DE6"/>
    <w:rsid w:val="0027735E"/>
    <w:rsid w:val="00281718"/>
    <w:rsid w:val="00283148"/>
    <w:rsid w:val="00284578"/>
    <w:rsid w:val="00285C7E"/>
    <w:rsid w:val="0028671E"/>
    <w:rsid w:val="00287044"/>
    <w:rsid w:val="00290C5B"/>
    <w:rsid w:val="0029137B"/>
    <w:rsid w:val="002920CE"/>
    <w:rsid w:val="0029506C"/>
    <w:rsid w:val="00296D97"/>
    <w:rsid w:val="002A1D84"/>
    <w:rsid w:val="002A2ACE"/>
    <w:rsid w:val="002A37EB"/>
    <w:rsid w:val="002A3953"/>
    <w:rsid w:val="002A6BF0"/>
    <w:rsid w:val="002A706F"/>
    <w:rsid w:val="002B18E7"/>
    <w:rsid w:val="002B51D0"/>
    <w:rsid w:val="002B61F2"/>
    <w:rsid w:val="002C0064"/>
    <w:rsid w:val="002C2D19"/>
    <w:rsid w:val="002C5377"/>
    <w:rsid w:val="002C5E89"/>
    <w:rsid w:val="002C6F5A"/>
    <w:rsid w:val="002D0755"/>
    <w:rsid w:val="002D0B73"/>
    <w:rsid w:val="002D27CF"/>
    <w:rsid w:val="002D6A05"/>
    <w:rsid w:val="002D6E69"/>
    <w:rsid w:val="002E35FC"/>
    <w:rsid w:val="002E3650"/>
    <w:rsid w:val="002E51D1"/>
    <w:rsid w:val="002E635B"/>
    <w:rsid w:val="002E7709"/>
    <w:rsid w:val="002F06E7"/>
    <w:rsid w:val="002F2AE1"/>
    <w:rsid w:val="002F31BE"/>
    <w:rsid w:val="002F3B66"/>
    <w:rsid w:val="002F6161"/>
    <w:rsid w:val="002F7AC6"/>
    <w:rsid w:val="00300445"/>
    <w:rsid w:val="003012F5"/>
    <w:rsid w:val="003021EF"/>
    <w:rsid w:val="003032DD"/>
    <w:rsid w:val="00304130"/>
    <w:rsid w:val="0030421F"/>
    <w:rsid w:val="00306190"/>
    <w:rsid w:val="00306D52"/>
    <w:rsid w:val="003072D8"/>
    <w:rsid w:val="00307A12"/>
    <w:rsid w:val="0031060C"/>
    <w:rsid w:val="00312441"/>
    <w:rsid w:val="00314855"/>
    <w:rsid w:val="0031572A"/>
    <w:rsid w:val="00316320"/>
    <w:rsid w:val="00316A9A"/>
    <w:rsid w:val="00317BEE"/>
    <w:rsid w:val="0032030D"/>
    <w:rsid w:val="00322349"/>
    <w:rsid w:val="0032517B"/>
    <w:rsid w:val="003265A8"/>
    <w:rsid w:val="0032678A"/>
    <w:rsid w:val="00326D50"/>
    <w:rsid w:val="00327CED"/>
    <w:rsid w:val="00332C49"/>
    <w:rsid w:val="00332CEB"/>
    <w:rsid w:val="00336015"/>
    <w:rsid w:val="003364DE"/>
    <w:rsid w:val="00337363"/>
    <w:rsid w:val="00342370"/>
    <w:rsid w:val="00342BC2"/>
    <w:rsid w:val="003450C4"/>
    <w:rsid w:val="003452B9"/>
    <w:rsid w:val="00347244"/>
    <w:rsid w:val="00347C94"/>
    <w:rsid w:val="0035174D"/>
    <w:rsid w:val="003535C9"/>
    <w:rsid w:val="0036076B"/>
    <w:rsid w:val="003612F5"/>
    <w:rsid w:val="00361B4D"/>
    <w:rsid w:val="00361C21"/>
    <w:rsid w:val="00364260"/>
    <w:rsid w:val="003649F3"/>
    <w:rsid w:val="00364DB7"/>
    <w:rsid w:val="00365D3D"/>
    <w:rsid w:val="0037010D"/>
    <w:rsid w:val="00370652"/>
    <w:rsid w:val="0037179A"/>
    <w:rsid w:val="003723FA"/>
    <w:rsid w:val="00372729"/>
    <w:rsid w:val="00373C01"/>
    <w:rsid w:val="00374724"/>
    <w:rsid w:val="00375685"/>
    <w:rsid w:val="00377C39"/>
    <w:rsid w:val="00377D35"/>
    <w:rsid w:val="003802DA"/>
    <w:rsid w:val="0038318C"/>
    <w:rsid w:val="00384101"/>
    <w:rsid w:val="00386D7E"/>
    <w:rsid w:val="00386ECE"/>
    <w:rsid w:val="00390FB6"/>
    <w:rsid w:val="00392541"/>
    <w:rsid w:val="00393207"/>
    <w:rsid w:val="00396D77"/>
    <w:rsid w:val="00397C1E"/>
    <w:rsid w:val="00397DBF"/>
    <w:rsid w:val="003A0973"/>
    <w:rsid w:val="003A0E40"/>
    <w:rsid w:val="003A0F46"/>
    <w:rsid w:val="003A2354"/>
    <w:rsid w:val="003A340D"/>
    <w:rsid w:val="003A3B93"/>
    <w:rsid w:val="003A41F5"/>
    <w:rsid w:val="003A4CF3"/>
    <w:rsid w:val="003A5EE1"/>
    <w:rsid w:val="003A6BF7"/>
    <w:rsid w:val="003A77F3"/>
    <w:rsid w:val="003B3F94"/>
    <w:rsid w:val="003B670D"/>
    <w:rsid w:val="003B6AC1"/>
    <w:rsid w:val="003B6BAC"/>
    <w:rsid w:val="003C2380"/>
    <w:rsid w:val="003C3E91"/>
    <w:rsid w:val="003C3EE6"/>
    <w:rsid w:val="003C42B2"/>
    <w:rsid w:val="003C4ABF"/>
    <w:rsid w:val="003C5AEE"/>
    <w:rsid w:val="003C6110"/>
    <w:rsid w:val="003C72FF"/>
    <w:rsid w:val="003D08E8"/>
    <w:rsid w:val="003D4246"/>
    <w:rsid w:val="003D4397"/>
    <w:rsid w:val="003D50ED"/>
    <w:rsid w:val="003D54F4"/>
    <w:rsid w:val="003D5D02"/>
    <w:rsid w:val="003D6D93"/>
    <w:rsid w:val="003D78D6"/>
    <w:rsid w:val="003E1490"/>
    <w:rsid w:val="003E1668"/>
    <w:rsid w:val="003E4557"/>
    <w:rsid w:val="003E4CC8"/>
    <w:rsid w:val="003F00AD"/>
    <w:rsid w:val="003F1B20"/>
    <w:rsid w:val="003F4A9F"/>
    <w:rsid w:val="003F5CF1"/>
    <w:rsid w:val="003F7B63"/>
    <w:rsid w:val="0040006E"/>
    <w:rsid w:val="00400206"/>
    <w:rsid w:val="00401890"/>
    <w:rsid w:val="004021E1"/>
    <w:rsid w:val="00402ADB"/>
    <w:rsid w:val="00403D0A"/>
    <w:rsid w:val="004046E7"/>
    <w:rsid w:val="00404F6F"/>
    <w:rsid w:val="00405C63"/>
    <w:rsid w:val="00405D09"/>
    <w:rsid w:val="00412C8E"/>
    <w:rsid w:val="00414F2B"/>
    <w:rsid w:val="0041618D"/>
    <w:rsid w:val="00416D7B"/>
    <w:rsid w:val="00416F38"/>
    <w:rsid w:val="00416F59"/>
    <w:rsid w:val="0042183A"/>
    <w:rsid w:val="00421E9A"/>
    <w:rsid w:val="00421FF8"/>
    <w:rsid w:val="004224FF"/>
    <w:rsid w:val="004263AC"/>
    <w:rsid w:val="00426FC6"/>
    <w:rsid w:val="004308FD"/>
    <w:rsid w:val="00430A31"/>
    <w:rsid w:val="00431929"/>
    <w:rsid w:val="00431B03"/>
    <w:rsid w:val="004351CA"/>
    <w:rsid w:val="00437233"/>
    <w:rsid w:val="004373A6"/>
    <w:rsid w:val="004373EC"/>
    <w:rsid w:val="00437922"/>
    <w:rsid w:val="004415ED"/>
    <w:rsid w:val="00441E6A"/>
    <w:rsid w:val="00442548"/>
    <w:rsid w:val="0044351C"/>
    <w:rsid w:val="00446FB8"/>
    <w:rsid w:val="00451519"/>
    <w:rsid w:val="00451B1C"/>
    <w:rsid w:val="0045299F"/>
    <w:rsid w:val="00453929"/>
    <w:rsid w:val="00454686"/>
    <w:rsid w:val="0045590A"/>
    <w:rsid w:val="00457550"/>
    <w:rsid w:val="004600EF"/>
    <w:rsid w:val="004615A7"/>
    <w:rsid w:val="00463F05"/>
    <w:rsid w:val="00465F95"/>
    <w:rsid w:val="00466724"/>
    <w:rsid w:val="00470538"/>
    <w:rsid w:val="00470E35"/>
    <w:rsid w:val="004713ED"/>
    <w:rsid w:val="004719DF"/>
    <w:rsid w:val="0047205E"/>
    <w:rsid w:val="00472A7A"/>
    <w:rsid w:val="00472CB1"/>
    <w:rsid w:val="00474335"/>
    <w:rsid w:val="00474C57"/>
    <w:rsid w:val="00474CA7"/>
    <w:rsid w:val="00475F68"/>
    <w:rsid w:val="00476D30"/>
    <w:rsid w:val="0047773C"/>
    <w:rsid w:val="004779DE"/>
    <w:rsid w:val="00481864"/>
    <w:rsid w:val="00482014"/>
    <w:rsid w:val="00482F6D"/>
    <w:rsid w:val="00483CE2"/>
    <w:rsid w:val="00484697"/>
    <w:rsid w:val="004865C4"/>
    <w:rsid w:val="00491A5E"/>
    <w:rsid w:val="00496617"/>
    <w:rsid w:val="00497096"/>
    <w:rsid w:val="004973D2"/>
    <w:rsid w:val="004A08CE"/>
    <w:rsid w:val="004A0FC2"/>
    <w:rsid w:val="004A25FB"/>
    <w:rsid w:val="004A36E4"/>
    <w:rsid w:val="004A3B72"/>
    <w:rsid w:val="004A3D6B"/>
    <w:rsid w:val="004A404B"/>
    <w:rsid w:val="004A4D59"/>
    <w:rsid w:val="004A6465"/>
    <w:rsid w:val="004A6F6E"/>
    <w:rsid w:val="004A7DDA"/>
    <w:rsid w:val="004B1425"/>
    <w:rsid w:val="004B310C"/>
    <w:rsid w:val="004B5824"/>
    <w:rsid w:val="004C0905"/>
    <w:rsid w:val="004C0C31"/>
    <w:rsid w:val="004C0DE7"/>
    <w:rsid w:val="004C151B"/>
    <w:rsid w:val="004C2810"/>
    <w:rsid w:val="004C3298"/>
    <w:rsid w:val="004C38AB"/>
    <w:rsid w:val="004C426B"/>
    <w:rsid w:val="004C4D8A"/>
    <w:rsid w:val="004D0A15"/>
    <w:rsid w:val="004D2050"/>
    <w:rsid w:val="004D54E1"/>
    <w:rsid w:val="004D6FB5"/>
    <w:rsid w:val="004E2415"/>
    <w:rsid w:val="004E440F"/>
    <w:rsid w:val="004E4BFB"/>
    <w:rsid w:val="004E4F33"/>
    <w:rsid w:val="004E5547"/>
    <w:rsid w:val="004E67D0"/>
    <w:rsid w:val="004E79D7"/>
    <w:rsid w:val="004F1DF1"/>
    <w:rsid w:val="004F2956"/>
    <w:rsid w:val="004F2D78"/>
    <w:rsid w:val="004F4567"/>
    <w:rsid w:val="004F52F0"/>
    <w:rsid w:val="004F5BEB"/>
    <w:rsid w:val="004F7815"/>
    <w:rsid w:val="004F7D1E"/>
    <w:rsid w:val="00500363"/>
    <w:rsid w:val="00504ECF"/>
    <w:rsid w:val="005058B1"/>
    <w:rsid w:val="00510552"/>
    <w:rsid w:val="0051291C"/>
    <w:rsid w:val="00512D09"/>
    <w:rsid w:val="00513314"/>
    <w:rsid w:val="00513963"/>
    <w:rsid w:val="00514EE7"/>
    <w:rsid w:val="005154F5"/>
    <w:rsid w:val="00516A0D"/>
    <w:rsid w:val="0051703E"/>
    <w:rsid w:val="00521593"/>
    <w:rsid w:val="00521729"/>
    <w:rsid w:val="005220D4"/>
    <w:rsid w:val="005232A2"/>
    <w:rsid w:val="00523E5D"/>
    <w:rsid w:val="005240BD"/>
    <w:rsid w:val="0052414C"/>
    <w:rsid w:val="00524767"/>
    <w:rsid w:val="00525917"/>
    <w:rsid w:val="00530104"/>
    <w:rsid w:val="00530118"/>
    <w:rsid w:val="005319F7"/>
    <w:rsid w:val="00536104"/>
    <w:rsid w:val="00536F98"/>
    <w:rsid w:val="005370A5"/>
    <w:rsid w:val="00541505"/>
    <w:rsid w:val="00543046"/>
    <w:rsid w:val="00543968"/>
    <w:rsid w:val="005457E9"/>
    <w:rsid w:val="00546001"/>
    <w:rsid w:val="00546484"/>
    <w:rsid w:val="0054674E"/>
    <w:rsid w:val="005477B4"/>
    <w:rsid w:val="00547E20"/>
    <w:rsid w:val="00551A5A"/>
    <w:rsid w:val="00553219"/>
    <w:rsid w:val="00553FE2"/>
    <w:rsid w:val="00554291"/>
    <w:rsid w:val="005543EA"/>
    <w:rsid w:val="00554445"/>
    <w:rsid w:val="0055449F"/>
    <w:rsid w:val="00555137"/>
    <w:rsid w:val="005563A9"/>
    <w:rsid w:val="00557AD1"/>
    <w:rsid w:val="005602D6"/>
    <w:rsid w:val="00563E5A"/>
    <w:rsid w:val="00565D5C"/>
    <w:rsid w:val="00566F50"/>
    <w:rsid w:val="005672CA"/>
    <w:rsid w:val="0057222B"/>
    <w:rsid w:val="00572AEB"/>
    <w:rsid w:val="00573723"/>
    <w:rsid w:val="00573A62"/>
    <w:rsid w:val="00574408"/>
    <w:rsid w:val="00575CC2"/>
    <w:rsid w:val="0057702A"/>
    <w:rsid w:val="00582009"/>
    <w:rsid w:val="00582415"/>
    <w:rsid w:val="0058374E"/>
    <w:rsid w:val="00584AF5"/>
    <w:rsid w:val="005856C1"/>
    <w:rsid w:val="00585FC2"/>
    <w:rsid w:val="00585FC7"/>
    <w:rsid w:val="00586CE2"/>
    <w:rsid w:val="005870D0"/>
    <w:rsid w:val="0059002F"/>
    <w:rsid w:val="00590D8B"/>
    <w:rsid w:val="0059340A"/>
    <w:rsid w:val="0059378C"/>
    <w:rsid w:val="0059555C"/>
    <w:rsid w:val="00597597"/>
    <w:rsid w:val="005975A0"/>
    <w:rsid w:val="005A3697"/>
    <w:rsid w:val="005A4BEF"/>
    <w:rsid w:val="005A4BF1"/>
    <w:rsid w:val="005A4CA9"/>
    <w:rsid w:val="005A5820"/>
    <w:rsid w:val="005A6060"/>
    <w:rsid w:val="005A6107"/>
    <w:rsid w:val="005B2AC1"/>
    <w:rsid w:val="005B44B3"/>
    <w:rsid w:val="005B6EAB"/>
    <w:rsid w:val="005B753D"/>
    <w:rsid w:val="005B79E0"/>
    <w:rsid w:val="005C0206"/>
    <w:rsid w:val="005C49BD"/>
    <w:rsid w:val="005C6A14"/>
    <w:rsid w:val="005C7763"/>
    <w:rsid w:val="005D363C"/>
    <w:rsid w:val="005D4573"/>
    <w:rsid w:val="005D5508"/>
    <w:rsid w:val="005D640E"/>
    <w:rsid w:val="005D6F79"/>
    <w:rsid w:val="005D70C0"/>
    <w:rsid w:val="005D74CA"/>
    <w:rsid w:val="005D7F6C"/>
    <w:rsid w:val="005E0279"/>
    <w:rsid w:val="005E0960"/>
    <w:rsid w:val="005E2E93"/>
    <w:rsid w:val="005E3960"/>
    <w:rsid w:val="005E4183"/>
    <w:rsid w:val="005E423C"/>
    <w:rsid w:val="005E4898"/>
    <w:rsid w:val="005E5377"/>
    <w:rsid w:val="005E580B"/>
    <w:rsid w:val="005E5BAE"/>
    <w:rsid w:val="005E6898"/>
    <w:rsid w:val="005E698C"/>
    <w:rsid w:val="005E6D51"/>
    <w:rsid w:val="005E7BD4"/>
    <w:rsid w:val="005E7FB1"/>
    <w:rsid w:val="005F104A"/>
    <w:rsid w:val="005F10FA"/>
    <w:rsid w:val="005F2759"/>
    <w:rsid w:val="005F3B60"/>
    <w:rsid w:val="005F4D3E"/>
    <w:rsid w:val="005F520F"/>
    <w:rsid w:val="005F600F"/>
    <w:rsid w:val="00603AAB"/>
    <w:rsid w:val="00604505"/>
    <w:rsid w:val="0060463F"/>
    <w:rsid w:val="0060609B"/>
    <w:rsid w:val="006064BE"/>
    <w:rsid w:val="0060671F"/>
    <w:rsid w:val="0060672B"/>
    <w:rsid w:val="00606E49"/>
    <w:rsid w:val="0061063D"/>
    <w:rsid w:val="00611700"/>
    <w:rsid w:val="00613FED"/>
    <w:rsid w:val="00615FC8"/>
    <w:rsid w:val="006160A3"/>
    <w:rsid w:val="006162D5"/>
    <w:rsid w:val="006164C6"/>
    <w:rsid w:val="00616528"/>
    <w:rsid w:val="006233E4"/>
    <w:rsid w:val="006241DD"/>
    <w:rsid w:val="006254FD"/>
    <w:rsid w:val="00627248"/>
    <w:rsid w:val="00627C98"/>
    <w:rsid w:val="006313BE"/>
    <w:rsid w:val="006313CD"/>
    <w:rsid w:val="0064014B"/>
    <w:rsid w:val="006420B1"/>
    <w:rsid w:val="00642CAF"/>
    <w:rsid w:val="006434C6"/>
    <w:rsid w:val="0064389E"/>
    <w:rsid w:val="006462D8"/>
    <w:rsid w:val="00650B29"/>
    <w:rsid w:val="00651BA6"/>
    <w:rsid w:val="00652784"/>
    <w:rsid w:val="00656A43"/>
    <w:rsid w:val="00660619"/>
    <w:rsid w:val="00662200"/>
    <w:rsid w:val="0066425F"/>
    <w:rsid w:val="006653C0"/>
    <w:rsid w:val="00665FC9"/>
    <w:rsid w:val="0066645F"/>
    <w:rsid w:val="00670688"/>
    <w:rsid w:val="00671D17"/>
    <w:rsid w:val="00672826"/>
    <w:rsid w:val="006754E5"/>
    <w:rsid w:val="006762C6"/>
    <w:rsid w:val="00677369"/>
    <w:rsid w:val="00677E31"/>
    <w:rsid w:val="006803CE"/>
    <w:rsid w:val="00681057"/>
    <w:rsid w:val="00683292"/>
    <w:rsid w:val="006850FC"/>
    <w:rsid w:val="00685D16"/>
    <w:rsid w:val="00687EDA"/>
    <w:rsid w:val="00692962"/>
    <w:rsid w:val="0069314D"/>
    <w:rsid w:val="0069513B"/>
    <w:rsid w:val="006964B9"/>
    <w:rsid w:val="006970CD"/>
    <w:rsid w:val="0069752C"/>
    <w:rsid w:val="006A03A3"/>
    <w:rsid w:val="006A0B3E"/>
    <w:rsid w:val="006A4DA5"/>
    <w:rsid w:val="006A61BF"/>
    <w:rsid w:val="006B3B70"/>
    <w:rsid w:val="006B6247"/>
    <w:rsid w:val="006B7889"/>
    <w:rsid w:val="006C07CF"/>
    <w:rsid w:val="006C1141"/>
    <w:rsid w:val="006C302F"/>
    <w:rsid w:val="006C36BE"/>
    <w:rsid w:val="006C3DFC"/>
    <w:rsid w:val="006C4926"/>
    <w:rsid w:val="006C5484"/>
    <w:rsid w:val="006C5F54"/>
    <w:rsid w:val="006C5F5F"/>
    <w:rsid w:val="006C6DC0"/>
    <w:rsid w:val="006C72C6"/>
    <w:rsid w:val="006C785D"/>
    <w:rsid w:val="006C7C59"/>
    <w:rsid w:val="006D0003"/>
    <w:rsid w:val="006D068D"/>
    <w:rsid w:val="006D687B"/>
    <w:rsid w:val="006D78FB"/>
    <w:rsid w:val="006E0818"/>
    <w:rsid w:val="006E2B21"/>
    <w:rsid w:val="006E2FA1"/>
    <w:rsid w:val="006E3859"/>
    <w:rsid w:val="006E4F97"/>
    <w:rsid w:val="006E5A26"/>
    <w:rsid w:val="006E7143"/>
    <w:rsid w:val="006E7883"/>
    <w:rsid w:val="006F07AE"/>
    <w:rsid w:val="006F12E6"/>
    <w:rsid w:val="006F1BE2"/>
    <w:rsid w:val="006F2160"/>
    <w:rsid w:val="006F35BA"/>
    <w:rsid w:val="006F61AD"/>
    <w:rsid w:val="006F639E"/>
    <w:rsid w:val="006F7AF2"/>
    <w:rsid w:val="00701156"/>
    <w:rsid w:val="00701CFC"/>
    <w:rsid w:val="00702217"/>
    <w:rsid w:val="00702FFC"/>
    <w:rsid w:val="00705DF4"/>
    <w:rsid w:val="00706571"/>
    <w:rsid w:val="007065A4"/>
    <w:rsid w:val="00706D43"/>
    <w:rsid w:val="00707102"/>
    <w:rsid w:val="00707FD8"/>
    <w:rsid w:val="007105C4"/>
    <w:rsid w:val="0071595A"/>
    <w:rsid w:val="00717CA5"/>
    <w:rsid w:val="00722803"/>
    <w:rsid w:val="00723DD2"/>
    <w:rsid w:val="0072624E"/>
    <w:rsid w:val="00727851"/>
    <w:rsid w:val="00730993"/>
    <w:rsid w:val="00730CA8"/>
    <w:rsid w:val="00731387"/>
    <w:rsid w:val="00732C68"/>
    <w:rsid w:val="00732E3E"/>
    <w:rsid w:val="0073326B"/>
    <w:rsid w:val="00733C7E"/>
    <w:rsid w:val="00733DD4"/>
    <w:rsid w:val="0073488E"/>
    <w:rsid w:val="007356A2"/>
    <w:rsid w:val="00735A2D"/>
    <w:rsid w:val="00735D3B"/>
    <w:rsid w:val="00740578"/>
    <w:rsid w:val="00741AD9"/>
    <w:rsid w:val="00742B72"/>
    <w:rsid w:val="00745B8E"/>
    <w:rsid w:val="00745DB4"/>
    <w:rsid w:val="00745F57"/>
    <w:rsid w:val="007475E9"/>
    <w:rsid w:val="0075112E"/>
    <w:rsid w:val="007515D8"/>
    <w:rsid w:val="007517C1"/>
    <w:rsid w:val="00751F4E"/>
    <w:rsid w:val="00752F17"/>
    <w:rsid w:val="0075424F"/>
    <w:rsid w:val="00754E0F"/>
    <w:rsid w:val="00754F4C"/>
    <w:rsid w:val="0075648B"/>
    <w:rsid w:val="00760AD4"/>
    <w:rsid w:val="00761A43"/>
    <w:rsid w:val="00761E61"/>
    <w:rsid w:val="00765A55"/>
    <w:rsid w:val="00765EE2"/>
    <w:rsid w:val="0076613C"/>
    <w:rsid w:val="007664AE"/>
    <w:rsid w:val="007669B2"/>
    <w:rsid w:val="00771491"/>
    <w:rsid w:val="00771C24"/>
    <w:rsid w:val="00771D72"/>
    <w:rsid w:val="007758BA"/>
    <w:rsid w:val="00776770"/>
    <w:rsid w:val="0078121C"/>
    <w:rsid w:val="0078266D"/>
    <w:rsid w:val="00785646"/>
    <w:rsid w:val="0078630D"/>
    <w:rsid w:val="00786B0D"/>
    <w:rsid w:val="00787832"/>
    <w:rsid w:val="00787A22"/>
    <w:rsid w:val="007914CC"/>
    <w:rsid w:val="00792577"/>
    <w:rsid w:val="007927F4"/>
    <w:rsid w:val="00792CCB"/>
    <w:rsid w:val="00793D46"/>
    <w:rsid w:val="007971C3"/>
    <w:rsid w:val="007973BC"/>
    <w:rsid w:val="007A01CB"/>
    <w:rsid w:val="007A07C7"/>
    <w:rsid w:val="007A0942"/>
    <w:rsid w:val="007A0D10"/>
    <w:rsid w:val="007A28C9"/>
    <w:rsid w:val="007A2921"/>
    <w:rsid w:val="007A4CE6"/>
    <w:rsid w:val="007A62F2"/>
    <w:rsid w:val="007A6E1D"/>
    <w:rsid w:val="007B0D53"/>
    <w:rsid w:val="007B2E81"/>
    <w:rsid w:val="007C4179"/>
    <w:rsid w:val="007C5578"/>
    <w:rsid w:val="007C7EB7"/>
    <w:rsid w:val="007D19EC"/>
    <w:rsid w:val="007D2B72"/>
    <w:rsid w:val="007D2C83"/>
    <w:rsid w:val="007D453A"/>
    <w:rsid w:val="007D5656"/>
    <w:rsid w:val="007D7C36"/>
    <w:rsid w:val="007E101F"/>
    <w:rsid w:val="007E13ED"/>
    <w:rsid w:val="007E1CD2"/>
    <w:rsid w:val="007E3650"/>
    <w:rsid w:val="007E5045"/>
    <w:rsid w:val="007E715F"/>
    <w:rsid w:val="007E7426"/>
    <w:rsid w:val="007E76BA"/>
    <w:rsid w:val="007E78A3"/>
    <w:rsid w:val="007E7AE3"/>
    <w:rsid w:val="007F12D0"/>
    <w:rsid w:val="007F22B7"/>
    <w:rsid w:val="007F4505"/>
    <w:rsid w:val="007F523E"/>
    <w:rsid w:val="007F64E9"/>
    <w:rsid w:val="00800BBA"/>
    <w:rsid w:val="008021D1"/>
    <w:rsid w:val="008035BD"/>
    <w:rsid w:val="008056C0"/>
    <w:rsid w:val="0080633B"/>
    <w:rsid w:val="00807AA7"/>
    <w:rsid w:val="0081069F"/>
    <w:rsid w:val="00810964"/>
    <w:rsid w:val="00810B74"/>
    <w:rsid w:val="0081121A"/>
    <w:rsid w:val="00813579"/>
    <w:rsid w:val="00813CBC"/>
    <w:rsid w:val="0081630A"/>
    <w:rsid w:val="008208A9"/>
    <w:rsid w:val="00820F6F"/>
    <w:rsid w:val="00821C5E"/>
    <w:rsid w:val="00823766"/>
    <w:rsid w:val="0082615A"/>
    <w:rsid w:val="008301E2"/>
    <w:rsid w:val="008302AD"/>
    <w:rsid w:val="0083034D"/>
    <w:rsid w:val="008316ED"/>
    <w:rsid w:val="00832898"/>
    <w:rsid w:val="00834C6C"/>
    <w:rsid w:val="00835791"/>
    <w:rsid w:val="00836E1B"/>
    <w:rsid w:val="00841A64"/>
    <w:rsid w:val="00841D96"/>
    <w:rsid w:val="008452C1"/>
    <w:rsid w:val="00846249"/>
    <w:rsid w:val="00846EE5"/>
    <w:rsid w:val="00851EA7"/>
    <w:rsid w:val="00855480"/>
    <w:rsid w:val="008557F0"/>
    <w:rsid w:val="00855AE7"/>
    <w:rsid w:val="00856298"/>
    <w:rsid w:val="00856A80"/>
    <w:rsid w:val="008572C8"/>
    <w:rsid w:val="008575FB"/>
    <w:rsid w:val="00857863"/>
    <w:rsid w:val="00860E0F"/>
    <w:rsid w:val="008611C6"/>
    <w:rsid w:val="0086165F"/>
    <w:rsid w:val="0086394A"/>
    <w:rsid w:val="00864023"/>
    <w:rsid w:val="00864F7B"/>
    <w:rsid w:val="00873C16"/>
    <w:rsid w:val="00873C24"/>
    <w:rsid w:val="00875261"/>
    <w:rsid w:val="008758E8"/>
    <w:rsid w:val="00876D22"/>
    <w:rsid w:val="008771F9"/>
    <w:rsid w:val="008775B4"/>
    <w:rsid w:val="00877CD0"/>
    <w:rsid w:val="00877F5A"/>
    <w:rsid w:val="00882554"/>
    <w:rsid w:val="00882657"/>
    <w:rsid w:val="008830C2"/>
    <w:rsid w:val="00884A4C"/>
    <w:rsid w:val="00884ABE"/>
    <w:rsid w:val="00884F02"/>
    <w:rsid w:val="008852B6"/>
    <w:rsid w:val="008865ED"/>
    <w:rsid w:val="00886850"/>
    <w:rsid w:val="008868B6"/>
    <w:rsid w:val="00887066"/>
    <w:rsid w:val="00887CDB"/>
    <w:rsid w:val="008922F5"/>
    <w:rsid w:val="00892F67"/>
    <w:rsid w:val="00893180"/>
    <w:rsid w:val="0089345C"/>
    <w:rsid w:val="00895ADE"/>
    <w:rsid w:val="008A00D7"/>
    <w:rsid w:val="008A2BB2"/>
    <w:rsid w:val="008A3D61"/>
    <w:rsid w:val="008A6713"/>
    <w:rsid w:val="008A71B3"/>
    <w:rsid w:val="008B0DBA"/>
    <w:rsid w:val="008B0E9D"/>
    <w:rsid w:val="008B1202"/>
    <w:rsid w:val="008B1E5C"/>
    <w:rsid w:val="008B2D9C"/>
    <w:rsid w:val="008B3232"/>
    <w:rsid w:val="008B4EEE"/>
    <w:rsid w:val="008B7E4E"/>
    <w:rsid w:val="008C0FD7"/>
    <w:rsid w:val="008C31DB"/>
    <w:rsid w:val="008C64D2"/>
    <w:rsid w:val="008C6A05"/>
    <w:rsid w:val="008C7995"/>
    <w:rsid w:val="008D062F"/>
    <w:rsid w:val="008D0DE3"/>
    <w:rsid w:val="008D0F47"/>
    <w:rsid w:val="008D599F"/>
    <w:rsid w:val="008D5AED"/>
    <w:rsid w:val="008D60DD"/>
    <w:rsid w:val="008E10EE"/>
    <w:rsid w:val="008E14CB"/>
    <w:rsid w:val="008E2D69"/>
    <w:rsid w:val="008E4A69"/>
    <w:rsid w:val="008E5625"/>
    <w:rsid w:val="008E5BF8"/>
    <w:rsid w:val="008E70B6"/>
    <w:rsid w:val="008F0CA8"/>
    <w:rsid w:val="008F3278"/>
    <w:rsid w:val="008F7B84"/>
    <w:rsid w:val="00901045"/>
    <w:rsid w:val="00902AA1"/>
    <w:rsid w:val="009038E7"/>
    <w:rsid w:val="00903FAC"/>
    <w:rsid w:val="00904476"/>
    <w:rsid w:val="00905489"/>
    <w:rsid w:val="0090566F"/>
    <w:rsid w:val="009056DF"/>
    <w:rsid w:val="00905A53"/>
    <w:rsid w:val="0090786A"/>
    <w:rsid w:val="0091173C"/>
    <w:rsid w:val="009117A4"/>
    <w:rsid w:val="00912A86"/>
    <w:rsid w:val="00913BD4"/>
    <w:rsid w:val="009146A8"/>
    <w:rsid w:val="00915728"/>
    <w:rsid w:val="00915843"/>
    <w:rsid w:val="0091603F"/>
    <w:rsid w:val="00917B89"/>
    <w:rsid w:val="00920068"/>
    <w:rsid w:val="009210DF"/>
    <w:rsid w:val="00921989"/>
    <w:rsid w:val="009226C8"/>
    <w:rsid w:val="00927E43"/>
    <w:rsid w:val="00930A0B"/>
    <w:rsid w:val="00930C77"/>
    <w:rsid w:val="00931356"/>
    <w:rsid w:val="0093209E"/>
    <w:rsid w:val="00933928"/>
    <w:rsid w:val="00933949"/>
    <w:rsid w:val="00933EEB"/>
    <w:rsid w:val="009344C5"/>
    <w:rsid w:val="0093458F"/>
    <w:rsid w:val="00934B45"/>
    <w:rsid w:val="009439AC"/>
    <w:rsid w:val="00943B35"/>
    <w:rsid w:val="00943B37"/>
    <w:rsid w:val="0094519B"/>
    <w:rsid w:val="00945BCA"/>
    <w:rsid w:val="0094650E"/>
    <w:rsid w:val="00947DFF"/>
    <w:rsid w:val="009514DC"/>
    <w:rsid w:val="0095183A"/>
    <w:rsid w:val="00952DB3"/>
    <w:rsid w:val="00953575"/>
    <w:rsid w:val="00953D42"/>
    <w:rsid w:val="0095497F"/>
    <w:rsid w:val="00955EBB"/>
    <w:rsid w:val="00957D01"/>
    <w:rsid w:val="00960E6A"/>
    <w:rsid w:val="00961547"/>
    <w:rsid w:val="00962CC9"/>
    <w:rsid w:val="009638A0"/>
    <w:rsid w:val="00965DF3"/>
    <w:rsid w:val="0096650E"/>
    <w:rsid w:val="00970ABA"/>
    <w:rsid w:val="009737AC"/>
    <w:rsid w:val="009810F5"/>
    <w:rsid w:val="009815C0"/>
    <w:rsid w:val="00982223"/>
    <w:rsid w:val="0098269A"/>
    <w:rsid w:val="00982DDD"/>
    <w:rsid w:val="009868BF"/>
    <w:rsid w:val="009874E9"/>
    <w:rsid w:val="00987C2A"/>
    <w:rsid w:val="009900DE"/>
    <w:rsid w:val="00994C42"/>
    <w:rsid w:val="00995654"/>
    <w:rsid w:val="00995C68"/>
    <w:rsid w:val="00995D6D"/>
    <w:rsid w:val="009A0648"/>
    <w:rsid w:val="009A1F8E"/>
    <w:rsid w:val="009A220B"/>
    <w:rsid w:val="009A305B"/>
    <w:rsid w:val="009A43C4"/>
    <w:rsid w:val="009A5361"/>
    <w:rsid w:val="009A7071"/>
    <w:rsid w:val="009B050C"/>
    <w:rsid w:val="009B1DE5"/>
    <w:rsid w:val="009B205B"/>
    <w:rsid w:val="009B49EC"/>
    <w:rsid w:val="009B6CA8"/>
    <w:rsid w:val="009B71E3"/>
    <w:rsid w:val="009C1066"/>
    <w:rsid w:val="009C1B29"/>
    <w:rsid w:val="009C2774"/>
    <w:rsid w:val="009C37E3"/>
    <w:rsid w:val="009C3801"/>
    <w:rsid w:val="009C61A9"/>
    <w:rsid w:val="009D036D"/>
    <w:rsid w:val="009D19F9"/>
    <w:rsid w:val="009D5875"/>
    <w:rsid w:val="009D6451"/>
    <w:rsid w:val="009D6B78"/>
    <w:rsid w:val="009E00FF"/>
    <w:rsid w:val="009E0F2D"/>
    <w:rsid w:val="009E188E"/>
    <w:rsid w:val="009E3255"/>
    <w:rsid w:val="009E3570"/>
    <w:rsid w:val="009E4792"/>
    <w:rsid w:val="009E4F4E"/>
    <w:rsid w:val="009F1009"/>
    <w:rsid w:val="009F1432"/>
    <w:rsid w:val="009F4C74"/>
    <w:rsid w:val="009F5286"/>
    <w:rsid w:val="009F7458"/>
    <w:rsid w:val="009F75D4"/>
    <w:rsid w:val="00A004A4"/>
    <w:rsid w:val="00A03928"/>
    <w:rsid w:val="00A04329"/>
    <w:rsid w:val="00A04EE8"/>
    <w:rsid w:val="00A04F98"/>
    <w:rsid w:val="00A05305"/>
    <w:rsid w:val="00A063E1"/>
    <w:rsid w:val="00A07F08"/>
    <w:rsid w:val="00A1090E"/>
    <w:rsid w:val="00A10CBF"/>
    <w:rsid w:val="00A11129"/>
    <w:rsid w:val="00A113FA"/>
    <w:rsid w:val="00A1254D"/>
    <w:rsid w:val="00A13990"/>
    <w:rsid w:val="00A13D03"/>
    <w:rsid w:val="00A14445"/>
    <w:rsid w:val="00A217CC"/>
    <w:rsid w:val="00A21B88"/>
    <w:rsid w:val="00A220C7"/>
    <w:rsid w:val="00A252A1"/>
    <w:rsid w:val="00A25F9F"/>
    <w:rsid w:val="00A262C0"/>
    <w:rsid w:val="00A2717E"/>
    <w:rsid w:val="00A27CCA"/>
    <w:rsid w:val="00A3119E"/>
    <w:rsid w:val="00A31A5D"/>
    <w:rsid w:val="00A31C0E"/>
    <w:rsid w:val="00A33722"/>
    <w:rsid w:val="00A37654"/>
    <w:rsid w:val="00A4051B"/>
    <w:rsid w:val="00A41F99"/>
    <w:rsid w:val="00A4404A"/>
    <w:rsid w:val="00A4405D"/>
    <w:rsid w:val="00A44695"/>
    <w:rsid w:val="00A45008"/>
    <w:rsid w:val="00A45A40"/>
    <w:rsid w:val="00A46F09"/>
    <w:rsid w:val="00A5070B"/>
    <w:rsid w:val="00A558CA"/>
    <w:rsid w:val="00A578A9"/>
    <w:rsid w:val="00A61506"/>
    <w:rsid w:val="00A63AC9"/>
    <w:rsid w:val="00A65EF6"/>
    <w:rsid w:val="00A67FF5"/>
    <w:rsid w:val="00A720CB"/>
    <w:rsid w:val="00A745C1"/>
    <w:rsid w:val="00A74631"/>
    <w:rsid w:val="00A75456"/>
    <w:rsid w:val="00A760A3"/>
    <w:rsid w:val="00A80286"/>
    <w:rsid w:val="00A8036D"/>
    <w:rsid w:val="00A83283"/>
    <w:rsid w:val="00A84330"/>
    <w:rsid w:val="00A84AE5"/>
    <w:rsid w:val="00A85868"/>
    <w:rsid w:val="00A873AA"/>
    <w:rsid w:val="00A95325"/>
    <w:rsid w:val="00A96299"/>
    <w:rsid w:val="00A9671A"/>
    <w:rsid w:val="00A9715C"/>
    <w:rsid w:val="00A9779F"/>
    <w:rsid w:val="00A979AB"/>
    <w:rsid w:val="00AA167C"/>
    <w:rsid w:val="00AA240E"/>
    <w:rsid w:val="00AA329E"/>
    <w:rsid w:val="00AA3395"/>
    <w:rsid w:val="00AA3628"/>
    <w:rsid w:val="00AA5286"/>
    <w:rsid w:val="00AA5AFA"/>
    <w:rsid w:val="00AA63DA"/>
    <w:rsid w:val="00AA6C0D"/>
    <w:rsid w:val="00AA7DA4"/>
    <w:rsid w:val="00AB3E4D"/>
    <w:rsid w:val="00AB525F"/>
    <w:rsid w:val="00AB75C2"/>
    <w:rsid w:val="00AC21FC"/>
    <w:rsid w:val="00AC253D"/>
    <w:rsid w:val="00AC4EB2"/>
    <w:rsid w:val="00AC7168"/>
    <w:rsid w:val="00AC7D60"/>
    <w:rsid w:val="00AD0CFC"/>
    <w:rsid w:val="00AD1EDC"/>
    <w:rsid w:val="00AD38BA"/>
    <w:rsid w:val="00AD4DD2"/>
    <w:rsid w:val="00AD624A"/>
    <w:rsid w:val="00AD6CA2"/>
    <w:rsid w:val="00AE0BE2"/>
    <w:rsid w:val="00AE265A"/>
    <w:rsid w:val="00AE31D6"/>
    <w:rsid w:val="00AE41AF"/>
    <w:rsid w:val="00AE4236"/>
    <w:rsid w:val="00AE5BC8"/>
    <w:rsid w:val="00AE5D03"/>
    <w:rsid w:val="00AE64C2"/>
    <w:rsid w:val="00AF5234"/>
    <w:rsid w:val="00AF5DAE"/>
    <w:rsid w:val="00AF6755"/>
    <w:rsid w:val="00AF7852"/>
    <w:rsid w:val="00AF7FBB"/>
    <w:rsid w:val="00B014DD"/>
    <w:rsid w:val="00B02535"/>
    <w:rsid w:val="00B028B7"/>
    <w:rsid w:val="00B02CAC"/>
    <w:rsid w:val="00B0444A"/>
    <w:rsid w:val="00B05172"/>
    <w:rsid w:val="00B05630"/>
    <w:rsid w:val="00B07380"/>
    <w:rsid w:val="00B107CB"/>
    <w:rsid w:val="00B10AF5"/>
    <w:rsid w:val="00B11DAD"/>
    <w:rsid w:val="00B11FB0"/>
    <w:rsid w:val="00B12843"/>
    <w:rsid w:val="00B1370A"/>
    <w:rsid w:val="00B140F2"/>
    <w:rsid w:val="00B141FB"/>
    <w:rsid w:val="00B1450B"/>
    <w:rsid w:val="00B20159"/>
    <w:rsid w:val="00B20EBF"/>
    <w:rsid w:val="00B213C7"/>
    <w:rsid w:val="00B221D8"/>
    <w:rsid w:val="00B262E7"/>
    <w:rsid w:val="00B30348"/>
    <w:rsid w:val="00B308C6"/>
    <w:rsid w:val="00B31910"/>
    <w:rsid w:val="00B31CE3"/>
    <w:rsid w:val="00B33292"/>
    <w:rsid w:val="00B360C9"/>
    <w:rsid w:val="00B3711E"/>
    <w:rsid w:val="00B379F9"/>
    <w:rsid w:val="00B40C56"/>
    <w:rsid w:val="00B411AE"/>
    <w:rsid w:val="00B4120C"/>
    <w:rsid w:val="00B4190D"/>
    <w:rsid w:val="00B43696"/>
    <w:rsid w:val="00B4467E"/>
    <w:rsid w:val="00B446F3"/>
    <w:rsid w:val="00B447FD"/>
    <w:rsid w:val="00B44DD8"/>
    <w:rsid w:val="00B45631"/>
    <w:rsid w:val="00B45DE6"/>
    <w:rsid w:val="00B470FE"/>
    <w:rsid w:val="00B47532"/>
    <w:rsid w:val="00B47D04"/>
    <w:rsid w:val="00B51A95"/>
    <w:rsid w:val="00B535D9"/>
    <w:rsid w:val="00B53A46"/>
    <w:rsid w:val="00B5460F"/>
    <w:rsid w:val="00B54A24"/>
    <w:rsid w:val="00B55B94"/>
    <w:rsid w:val="00B609F1"/>
    <w:rsid w:val="00B60FC5"/>
    <w:rsid w:val="00B61BD3"/>
    <w:rsid w:val="00B65002"/>
    <w:rsid w:val="00B667A1"/>
    <w:rsid w:val="00B670F5"/>
    <w:rsid w:val="00B6751D"/>
    <w:rsid w:val="00B71DC8"/>
    <w:rsid w:val="00B7365A"/>
    <w:rsid w:val="00B74047"/>
    <w:rsid w:val="00B76816"/>
    <w:rsid w:val="00B80544"/>
    <w:rsid w:val="00B80F26"/>
    <w:rsid w:val="00B812CD"/>
    <w:rsid w:val="00B814A1"/>
    <w:rsid w:val="00B8152D"/>
    <w:rsid w:val="00B82DCF"/>
    <w:rsid w:val="00B84961"/>
    <w:rsid w:val="00B85757"/>
    <w:rsid w:val="00B9033F"/>
    <w:rsid w:val="00B90F29"/>
    <w:rsid w:val="00B90F9D"/>
    <w:rsid w:val="00B91F05"/>
    <w:rsid w:val="00B93AF9"/>
    <w:rsid w:val="00B94860"/>
    <w:rsid w:val="00B96100"/>
    <w:rsid w:val="00B968B6"/>
    <w:rsid w:val="00B96E74"/>
    <w:rsid w:val="00BA222B"/>
    <w:rsid w:val="00BA34A9"/>
    <w:rsid w:val="00BA3967"/>
    <w:rsid w:val="00BA4591"/>
    <w:rsid w:val="00BA4959"/>
    <w:rsid w:val="00BA5160"/>
    <w:rsid w:val="00BA560A"/>
    <w:rsid w:val="00BA6053"/>
    <w:rsid w:val="00BA6C43"/>
    <w:rsid w:val="00BB0089"/>
    <w:rsid w:val="00BB1262"/>
    <w:rsid w:val="00BB13B1"/>
    <w:rsid w:val="00BB2354"/>
    <w:rsid w:val="00BB24CA"/>
    <w:rsid w:val="00BB4489"/>
    <w:rsid w:val="00BC2626"/>
    <w:rsid w:val="00BC3027"/>
    <w:rsid w:val="00BC350A"/>
    <w:rsid w:val="00BC3639"/>
    <w:rsid w:val="00BC7E5C"/>
    <w:rsid w:val="00BD0A88"/>
    <w:rsid w:val="00BD10A4"/>
    <w:rsid w:val="00BD1B0B"/>
    <w:rsid w:val="00BD1C89"/>
    <w:rsid w:val="00BD629A"/>
    <w:rsid w:val="00BD7766"/>
    <w:rsid w:val="00BE0654"/>
    <w:rsid w:val="00BE11A7"/>
    <w:rsid w:val="00BE38AC"/>
    <w:rsid w:val="00BE45A0"/>
    <w:rsid w:val="00BE723D"/>
    <w:rsid w:val="00BF0CBD"/>
    <w:rsid w:val="00BF13CA"/>
    <w:rsid w:val="00BF1653"/>
    <w:rsid w:val="00BF4681"/>
    <w:rsid w:val="00BF4AC9"/>
    <w:rsid w:val="00BF4F35"/>
    <w:rsid w:val="00BF5060"/>
    <w:rsid w:val="00BF71A9"/>
    <w:rsid w:val="00BF7CD3"/>
    <w:rsid w:val="00C06818"/>
    <w:rsid w:val="00C07053"/>
    <w:rsid w:val="00C1253B"/>
    <w:rsid w:val="00C12CC5"/>
    <w:rsid w:val="00C15DF6"/>
    <w:rsid w:val="00C15E76"/>
    <w:rsid w:val="00C177FA"/>
    <w:rsid w:val="00C236D3"/>
    <w:rsid w:val="00C23A75"/>
    <w:rsid w:val="00C23AF8"/>
    <w:rsid w:val="00C27DFB"/>
    <w:rsid w:val="00C30862"/>
    <w:rsid w:val="00C30FFA"/>
    <w:rsid w:val="00C31782"/>
    <w:rsid w:val="00C31AC3"/>
    <w:rsid w:val="00C32119"/>
    <w:rsid w:val="00C33E2A"/>
    <w:rsid w:val="00C33F4F"/>
    <w:rsid w:val="00C34FB3"/>
    <w:rsid w:val="00C36768"/>
    <w:rsid w:val="00C36D6F"/>
    <w:rsid w:val="00C374C5"/>
    <w:rsid w:val="00C405CA"/>
    <w:rsid w:val="00C425FD"/>
    <w:rsid w:val="00C44698"/>
    <w:rsid w:val="00C47100"/>
    <w:rsid w:val="00C50742"/>
    <w:rsid w:val="00C52D9D"/>
    <w:rsid w:val="00C56E01"/>
    <w:rsid w:val="00C5704C"/>
    <w:rsid w:val="00C5725F"/>
    <w:rsid w:val="00C57F1D"/>
    <w:rsid w:val="00C656F2"/>
    <w:rsid w:val="00C66F57"/>
    <w:rsid w:val="00C72773"/>
    <w:rsid w:val="00C739EB"/>
    <w:rsid w:val="00C747EA"/>
    <w:rsid w:val="00C774E0"/>
    <w:rsid w:val="00C8078B"/>
    <w:rsid w:val="00C823A8"/>
    <w:rsid w:val="00C828C0"/>
    <w:rsid w:val="00C8745E"/>
    <w:rsid w:val="00C90B74"/>
    <w:rsid w:val="00C939E0"/>
    <w:rsid w:val="00C96EC6"/>
    <w:rsid w:val="00C97FEE"/>
    <w:rsid w:val="00CA0E8D"/>
    <w:rsid w:val="00CA2BFE"/>
    <w:rsid w:val="00CA3449"/>
    <w:rsid w:val="00CA38B3"/>
    <w:rsid w:val="00CA793A"/>
    <w:rsid w:val="00CB0E8E"/>
    <w:rsid w:val="00CB21F8"/>
    <w:rsid w:val="00CB2560"/>
    <w:rsid w:val="00CB2B72"/>
    <w:rsid w:val="00CB3438"/>
    <w:rsid w:val="00CB3A7B"/>
    <w:rsid w:val="00CB566B"/>
    <w:rsid w:val="00CC08B3"/>
    <w:rsid w:val="00CC0A83"/>
    <w:rsid w:val="00CC3234"/>
    <w:rsid w:val="00CC4244"/>
    <w:rsid w:val="00CC47C2"/>
    <w:rsid w:val="00CC56B0"/>
    <w:rsid w:val="00CC5E4C"/>
    <w:rsid w:val="00CC674E"/>
    <w:rsid w:val="00CC71F1"/>
    <w:rsid w:val="00CD11F4"/>
    <w:rsid w:val="00CD166B"/>
    <w:rsid w:val="00CD1D2B"/>
    <w:rsid w:val="00CD2164"/>
    <w:rsid w:val="00CD2C48"/>
    <w:rsid w:val="00CD309C"/>
    <w:rsid w:val="00CD3448"/>
    <w:rsid w:val="00CD38BB"/>
    <w:rsid w:val="00CD7DB1"/>
    <w:rsid w:val="00CD7E81"/>
    <w:rsid w:val="00CE0526"/>
    <w:rsid w:val="00CE228B"/>
    <w:rsid w:val="00CE23EC"/>
    <w:rsid w:val="00CE2A0A"/>
    <w:rsid w:val="00CE4FDE"/>
    <w:rsid w:val="00CE56C0"/>
    <w:rsid w:val="00CE5D9F"/>
    <w:rsid w:val="00CE695D"/>
    <w:rsid w:val="00CF42C8"/>
    <w:rsid w:val="00CF5E13"/>
    <w:rsid w:val="00CF708D"/>
    <w:rsid w:val="00D00E81"/>
    <w:rsid w:val="00D01161"/>
    <w:rsid w:val="00D01CDA"/>
    <w:rsid w:val="00D057D4"/>
    <w:rsid w:val="00D06B42"/>
    <w:rsid w:val="00D06DB2"/>
    <w:rsid w:val="00D10354"/>
    <w:rsid w:val="00D106C4"/>
    <w:rsid w:val="00D11A1F"/>
    <w:rsid w:val="00D11C09"/>
    <w:rsid w:val="00D138BE"/>
    <w:rsid w:val="00D13B35"/>
    <w:rsid w:val="00D174AB"/>
    <w:rsid w:val="00D20222"/>
    <w:rsid w:val="00D203DB"/>
    <w:rsid w:val="00D2103C"/>
    <w:rsid w:val="00D24751"/>
    <w:rsid w:val="00D248C8"/>
    <w:rsid w:val="00D258B4"/>
    <w:rsid w:val="00D3002B"/>
    <w:rsid w:val="00D3017D"/>
    <w:rsid w:val="00D32922"/>
    <w:rsid w:val="00D3368F"/>
    <w:rsid w:val="00D352CF"/>
    <w:rsid w:val="00D37A5E"/>
    <w:rsid w:val="00D4082D"/>
    <w:rsid w:val="00D40A9E"/>
    <w:rsid w:val="00D40E29"/>
    <w:rsid w:val="00D4100E"/>
    <w:rsid w:val="00D41A82"/>
    <w:rsid w:val="00D42F5F"/>
    <w:rsid w:val="00D451E8"/>
    <w:rsid w:val="00D45C4D"/>
    <w:rsid w:val="00D4631F"/>
    <w:rsid w:val="00D469F2"/>
    <w:rsid w:val="00D4786D"/>
    <w:rsid w:val="00D535A1"/>
    <w:rsid w:val="00D53AF1"/>
    <w:rsid w:val="00D54E12"/>
    <w:rsid w:val="00D5569E"/>
    <w:rsid w:val="00D60F38"/>
    <w:rsid w:val="00D6113A"/>
    <w:rsid w:val="00D62964"/>
    <w:rsid w:val="00D65E6F"/>
    <w:rsid w:val="00D66C09"/>
    <w:rsid w:val="00D70E18"/>
    <w:rsid w:val="00D714A7"/>
    <w:rsid w:val="00D748C6"/>
    <w:rsid w:val="00D74CA2"/>
    <w:rsid w:val="00D76B45"/>
    <w:rsid w:val="00D76E8F"/>
    <w:rsid w:val="00D80082"/>
    <w:rsid w:val="00D80C85"/>
    <w:rsid w:val="00D82290"/>
    <w:rsid w:val="00D83D59"/>
    <w:rsid w:val="00D841B6"/>
    <w:rsid w:val="00D849FF"/>
    <w:rsid w:val="00D9007B"/>
    <w:rsid w:val="00D9082F"/>
    <w:rsid w:val="00D90986"/>
    <w:rsid w:val="00D91FA7"/>
    <w:rsid w:val="00D920B1"/>
    <w:rsid w:val="00D92656"/>
    <w:rsid w:val="00D92BF4"/>
    <w:rsid w:val="00D93EFB"/>
    <w:rsid w:val="00D97E2A"/>
    <w:rsid w:val="00DA060C"/>
    <w:rsid w:val="00DA1938"/>
    <w:rsid w:val="00DA2230"/>
    <w:rsid w:val="00DA3933"/>
    <w:rsid w:val="00DA3DE0"/>
    <w:rsid w:val="00DA4EFE"/>
    <w:rsid w:val="00DB287D"/>
    <w:rsid w:val="00DB31C8"/>
    <w:rsid w:val="00DB3B11"/>
    <w:rsid w:val="00DB40AB"/>
    <w:rsid w:val="00DB4151"/>
    <w:rsid w:val="00DB4C52"/>
    <w:rsid w:val="00DB516E"/>
    <w:rsid w:val="00DB5B20"/>
    <w:rsid w:val="00DB636D"/>
    <w:rsid w:val="00DB6965"/>
    <w:rsid w:val="00DB6DFB"/>
    <w:rsid w:val="00DB6FD9"/>
    <w:rsid w:val="00DC0C43"/>
    <w:rsid w:val="00DC4B97"/>
    <w:rsid w:val="00DC4E41"/>
    <w:rsid w:val="00DC5415"/>
    <w:rsid w:val="00DC66A9"/>
    <w:rsid w:val="00DC6E1E"/>
    <w:rsid w:val="00DC6E8D"/>
    <w:rsid w:val="00DD1562"/>
    <w:rsid w:val="00DD172C"/>
    <w:rsid w:val="00DD1EA2"/>
    <w:rsid w:val="00DD2E5A"/>
    <w:rsid w:val="00DD5152"/>
    <w:rsid w:val="00DD5CB0"/>
    <w:rsid w:val="00DD6408"/>
    <w:rsid w:val="00DD6AAF"/>
    <w:rsid w:val="00DE0772"/>
    <w:rsid w:val="00DE272E"/>
    <w:rsid w:val="00DE3F79"/>
    <w:rsid w:val="00DE5BE1"/>
    <w:rsid w:val="00DE64A5"/>
    <w:rsid w:val="00DF2CF7"/>
    <w:rsid w:val="00DF3183"/>
    <w:rsid w:val="00DF33E3"/>
    <w:rsid w:val="00DF4C5E"/>
    <w:rsid w:val="00E009EA"/>
    <w:rsid w:val="00E0149A"/>
    <w:rsid w:val="00E01C31"/>
    <w:rsid w:val="00E06309"/>
    <w:rsid w:val="00E07992"/>
    <w:rsid w:val="00E1047F"/>
    <w:rsid w:val="00E20553"/>
    <w:rsid w:val="00E217B3"/>
    <w:rsid w:val="00E218B8"/>
    <w:rsid w:val="00E22CB6"/>
    <w:rsid w:val="00E23858"/>
    <w:rsid w:val="00E257C1"/>
    <w:rsid w:val="00E2596D"/>
    <w:rsid w:val="00E263F0"/>
    <w:rsid w:val="00E32677"/>
    <w:rsid w:val="00E33C01"/>
    <w:rsid w:val="00E43560"/>
    <w:rsid w:val="00E436D8"/>
    <w:rsid w:val="00E45B21"/>
    <w:rsid w:val="00E45EFF"/>
    <w:rsid w:val="00E460B1"/>
    <w:rsid w:val="00E55D13"/>
    <w:rsid w:val="00E61071"/>
    <w:rsid w:val="00E611D0"/>
    <w:rsid w:val="00E6300A"/>
    <w:rsid w:val="00E64810"/>
    <w:rsid w:val="00E6690E"/>
    <w:rsid w:val="00E66B3E"/>
    <w:rsid w:val="00E73543"/>
    <w:rsid w:val="00E774F5"/>
    <w:rsid w:val="00E775ED"/>
    <w:rsid w:val="00E77EE5"/>
    <w:rsid w:val="00E821DA"/>
    <w:rsid w:val="00E8252B"/>
    <w:rsid w:val="00E83A28"/>
    <w:rsid w:val="00E841DF"/>
    <w:rsid w:val="00E843E5"/>
    <w:rsid w:val="00E85CBD"/>
    <w:rsid w:val="00E85DFF"/>
    <w:rsid w:val="00E86989"/>
    <w:rsid w:val="00E870AB"/>
    <w:rsid w:val="00E911F7"/>
    <w:rsid w:val="00E924F3"/>
    <w:rsid w:val="00E93475"/>
    <w:rsid w:val="00E93A7D"/>
    <w:rsid w:val="00E95C77"/>
    <w:rsid w:val="00E975B6"/>
    <w:rsid w:val="00EA0ADB"/>
    <w:rsid w:val="00EA226A"/>
    <w:rsid w:val="00EA2365"/>
    <w:rsid w:val="00EA253E"/>
    <w:rsid w:val="00EA4E34"/>
    <w:rsid w:val="00EA7705"/>
    <w:rsid w:val="00EB040F"/>
    <w:rsid w:val="00EB05F3"/>
    <w:rsid w:val="00EB251E"/>
    <w:rsid w:val="00EB2911"/>
    <w:rsid w:val="00EB5E35"/>
    <w:rsid w:val="00EB7063"/>
    <w:rsid w:val="00EB76E7"/>
    <w:rsid w:val="00EB7742"/>
    <w:rsid w:val="00EB7999"/>
    <w:rsid w:val="00EB7CBD"/>
    <w:rsid w:val="00EC03BF"/>
    <w:rsid w:val="00EC16FF"/>
    <w:rsid w:val="00EC231D"/>
    <w:rsid w:val="00EC27FA"/>
    <w:rsid w:val="00EC2A8E"/>
    <w:rsid w:val="00EC355C"/>
    <w:rsid w:val="00EC3AA9"/>
    <w:rsid w:val="00EC3DB3"/>
    <w:rsid w:val="00EC3EE1"/>
    <w:rsid w:val="00EC59B8"/>
    <w:rsid w:val="00EC5C53"/>
    <w:rsid w:val="00EC5F90"/>
    <w:rsid w:val="00EC6408"/>
    <w:rsid w:val="00ED1557"/>
    <w:rsid w:val="00ED2770"/>
    <w:rsid w:val="00ED312D"/>
    <w:rsid w:val="00ED494E"/>
    <w:rsid w:val="00ED54CE"/>
    <w:rsid w:val="00ED7216"/>
    <w:rsid w:val="00EE1112"/>
    <w:rsid w:val="00EE1C60"/>
    <w:rsid w:val="00EE43F3"/>
    <w:rsid w:val="00EE454F"/>
    <w:rsid w:val="00EE4B5A"/>
    <w:rsid w:val="00EE55B2"/>
    <w:rsid w:val="00EE59BB"/>
    <w:rsid w:val="00EE63C8"/>
    <w:rsid w:val="00EE67DD"/>
    <w:rsid w:val="00EF2920"/>
    <w:rsid w:val="00EF5418"/>
    <w:rsid w:val="00F00BD6"/>
    <w:rsid w:val="00F00D62"/>
    <w:rsid w:val="00F0324C"/>
    <w:rsid w:val="00F0654F"/>
    <w:rsid w:val="00F07016"/>
    <w:rsid w:val="00F07AEA"/>
    <w:rsid w:val="00F10316"/>
    <w:rsid w:val="00F10CCD"/>
    <w:rsid w:val="00F11680"/>
    <w:rsid w:val="00F11C79"/>
    <w:rsid w:val="00F1252F"/>
    <w:rsid w:val="00F129D8"/>
    <w:rsid w:val="00F133D6"/>
    <w:rsid w:val="00F14233"/>
    <w:rsid w:val="00F14EEB"/>
    <w:rsid w:val="00F16A65"/>
    <w:rsid w:val="00F17552"/>
    <w:rsid w:val="00F17D8D"/>
    <w:rsid w:val="00F200EA"/>
    <w:rsid w:val="00F2091D"/>
    <w:rsid w:val="00F215E7"/>
    <w:rsid w:val="00F22570"/>
    <w:rsid w:val="00F23B9B"/>
    <w:rsid w:val="00F265EF"/>
    <w:rsid w:val="00F3058D"/>
    <w:rsid w:val="00F306B4"/>
    <w:rsid w:val="00F30A75"/>
    <w:rsid w:val="00F310C8"/>
    <w:rsid w:val="00F31F4D"/>
    <w:rsid w:val="00F3401C"/>
    <w:rsid w:val="00F34BCE"/>
    <w:rsid w:val="00F353E0"/>
    <w:rsid w:val="00F35D2D"/>
    <w:rsid w:val="00F40566"/>
    <w:rsid w:val="00F4267A"/>
    <w:rsid w:val="00F42865"/>
    <w:rsid w:val="00F428D5"/>
    <w:rsid w:val="00F43328"/>
    <w:rsid w:val="00F4624F"/>
    <w:rsid w:val="00F47D33"/>
    <w:rsid w:val="00F47E5D"/>
    <w:rsid w:val="00F5005D"/>
    <w:rsid w:val="00F501C8"/>
    <w:rsid w:val="00F51EB2"/>
    <w:rsid w:val="00F53115"/>
    <w:rsid w:val="00F53450"/>
    <w:rsid w:val="00F5375A"/>
    <w:rsid w:val="00F542EE"/>
    <w:rsid w:val="00F549EE"/>
    <w:rsid w:val="00F56296"/>
    <w:rsid w:val="00F56C96"/>
    <w:rsid w:val="00F603BB"/>
    <w:rsid w:val="00F613BE"/>
    <w:rsid w:val="00F614FC"/>
    <w:rsid w:val="00F61B8B"/>
    <w:rsid w:val="00F61CC8"/>
    <w:rsid w:val="00F65C7E"/>
    <w:rsid w:val="00F65D3E"/>
    <w:rsid w:val="00F65EDE"/>
    <w:rsid w:val="00F65FF2"/>
    <w:rsid w:val="00F71EBE"/>
    <w:rsid w:val="00F72159"/>
    <w:rsid w:val="00F72931"/>
    <w:rsid w:val="00F729D7"/>
    <w:rsid w:val="00F73F79"/>
    <w:rsid w:val="00F76014"/>
    <w:rsid w:val="00F76338"/>
    <w:rsid w:val="00F801EC"/>
    <w:rsid w:val="00F819EC"/>
    <w:rsid w:val="00F871B6"/>
    <w:rsid w:val="00F90A92"/>
    <w:rsid w:val="00F9178C"/>
    <w:rsid w:val="00F926AA"/>
    <w:rsid w:val="00F92FD1"/>
    <w:rsid w:val="00F9345F"/>
    <w:rsid w:val="00F97CB6"/>
    <w:rsid w:val="00FA057C"/>
    <w:rsid w:val="00FA0676"/>
    <w:rsid w:val="00FA33B9"/>
    <w:rsid w:val="00FA4BE8"/>
    <w:rsid w:val="00FA5478"/>
    <w:rsid w:val="00FA5ACD"/>
    <w:rsid w:val="00FA6CB9"/>
    <w:rsid w:val="00FA6F91"/>
    <w:rsid w:val="00FA75D2"/>
    <w:rsid w:val="00FA7DD9"/>
    <w:rsid w:val="00FB1A52"/>
    <w:rsid w:val="00FB2571"/>
    <w:rsid w:val="00FB36D0"/>
    <w:rsid w:val="00FB3B4D"/>
    <w:rsid w:val="00FB3DF3"/>
    <w:rsid w:val="00FB3E94"/>
    <w:rsid w:val="00FB3F56"/>
    <w:rsid w:val="00FB7596"/>
    <w:rsid w:val="00FB7C86"/>
    <w:rsid w:val="00FC0660"/>
    <w:rsid w:val="00FC459E"/>
    <w:rsid w:val="00FC53EB"/>
    <w:rsid w:val="00FC5785"/>
    <w:rsid w:val="00FC5E54"/>
    <w:rsid w:val="00FC7C3D"/>
    <w:rsid w:val="00FD0A7B"/>
    <w:rsid w:val="00FD16AC"/>
    <w:rsid w:val="00FD1F6F"/>
    <w:rsid w:val="00FD340D"/>
    <w:rsid w:val="00FD3887"/>
    <w:rsid w:val="00FD3DEC"/>
    <w:rsid w:val="00FD4858"/>
    <w:rsid w:val="00FD4A42"/>
    <w:rsid w:val="00FD5196"/>
    <w:rsid w:val="00FD53A9"/>
    <w:rsid w:val="00FD6172"/>
    <w:rsid w:val="00FE4923"/>
    <w:rsid w:val="00FE5764"/>
    <w:rsid w:val="00FE6E9F"/>
    <w:rsid w:val="00FF0F6B"/>
    <w:rsid w:val="00FF418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4097"/>
    <o:shapelayout v:ext="edit">
      <o:idmap v:ext="edit" data="1"/>
    </o:shapelayout>
  </w:shapeDefaults>
  <w:decimalSymbol w:val=","/>
  <w:listSeparator w:val=";"/>
  <w15:docId w15:val="{C10BBA90-D7E0-43CE-B9F5-40AD1DD7D6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locked="1" w:semiHidden="1" w:unhideWhenUsed="1" w:qFormat="1"/>
    <w:lsdException w:name="annotation text" w:locked="1" w:semiHidden="1" w:uiPriority="0" w:unhideWhenUsed="1"/>
    <w:lsdException w:name="header" w:semiHidden="1" w:unhideWhenUsed="1"/>
    <w:lsdException w:name="footer" w:locked="1"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semiHidden="1" w:unhideWhenUsed="1"/>
    <w:lsdException w:name="annotation reference" w:semiHidden="1" w:unhideWhenUsed="1"/>
    <w:lsdException w:name="line number" w:semiHidden="1" w:unhideWhenUsed="1"/>
    <w:lsdException w:name="page number" w:locked="1" w:semiHidden="1" w:uiPriority="0" w:unhideWhenUsed="1"/>
    <w:lsdException w:name="endnote reference" w:locked="1"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1" w:semiHidden="1" w:uiPriority="0" w:unhideWhenUsed="1"/>
    <w:lsdException w:name="List Bullet" w:semiHidden="1" w:unhideWhenUsed="1"/>
    <w:lsdException w:name="List Number" w:semiHidden="1" w:unhideWhenUsed="1"/>
    <w:lsdException w:name="List 2" w:locked="1"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 w:qFormat="1"/>
    <w:lsdException w:name="Closing" w:semiHidden="1" w:unhideWhenUsed="1"/>
    <w:lsdException w:name="Signature" w:semiHidden="1" w:unhideWhenUsed="1"/>
    <w:lsdException w:name="Default Paragraph Font" w:locked="1" w:semiHidden="1" w:uiPriority="0" w:unhideWhenUsed="1"/>
    <w:lsdException w:name="Body Text" w:locked="1"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semiHidden="1" w:uiPriority="0" w:unhideWhenUsed="1"/>
    <w:lsdException w:name="Body Text 3" w:locked="1" w:semiHidden="1" w:uiPriority="0" w:unhideWhenUsed="1"/>
    <w:lsdException w:name="Body Text Indent 2" w:locked="1" w:semiHidden="1" w:uiPriority="0" w:unhideWhenUsed="1"/>
    <w:lsdException w:name="Body Text Indent 3" w:locked="1" w:semiHidden="1" w:uiPriority="0" w:unhideWhenUsed="1"/>
    <w:lsdException w:name="Block Text" w:semiHidden="1" w:unhideWhenUsed="1"/>
    <w:lsdException w:name="Hyperlink" w:locked="1" w:semiHidden="1" w:uiPriority="0" w:unhideWhenUsed="1"/>
    <w:lsdException w:name="FollowedHyperlink" w:locked="1" w:semiHidden="1" w:uiPriority="0" w:unhideWhenUsed="1"/>
    <w:lsdException w:name="Strong" w:locked="1" w:uiPriority="0" w:qFormat="1"/>
    <w:lsdException w:name="Emphasis" w:locked="1" w:uiPriority="0" w:qFormat="1"/>
    <w:lsdException w:name="Document Map" w:locked="1" w:semiHidden="1" w:uiPriority="0" w:unhideWhenUsed="1"/>
    <w:lsdException w:name="Plain Text" w:semiHidden="1" w:unhideWhenUsed="1"/>
    <w:lsdException w:name="E-mail Signature" w:semiHidden="1" w:unhideWhenUsed="1"/>
    <w:lsdException w:name="HTML Top of Form" w:locked="1" w:semiHidden="1" w:uiPriority="0" w:unhideWhenUsed="1"/>
    <w:lsdException w:name="HTML Bottom of Form" w:locked="1" w:semiHidden="1" w:uiPriority="0" w:unhideWhenUsed="1"/>
    <w:lsdException w:name="Normal (Web)" w:locked="1"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locked="1"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locked="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iPriority="0"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70688"/>
    <w:pPr>
      <w:widowControl w:val="0"/>
      <w:autoSpaceDE w:val="0"/>
      <w:autoSpaceDN w:val="0"/>
    </w:pPr>
    <w:rPr>
      <w:rFonts w:ascii="Times New Roman" w:eastAsia="Times New Roman" w:hAnsi="Times New Roman"/>
      <w:sz w:val="22"/>
      <w:szCs w:val="22"/>
      <w:lang w:eastAsia="en-US"/>
    </w:rPr>
  </w:style>
  <w:style w:type="paragraph" w:styleId="1">
    <w:name w:val="heading 1"/>
    <w:basedOn w:val="a"/>
    <w:next w:val="a"/>
    <w:link w:val="10"/>
    <w:uiPriority w:val="99"/>
    <w:qFormat/>
    <w:rsid w:val="00B446F3"/>
    <w:pPr>
      <w:keepNext/>
      <w:widowControl/>
      <w:autoSpaceDN/>
      <w:ind w:firstLine="284"/>
      <w:outlineLvl w:val="0"/>
    </w:pPr>
    <w:rPr>
      <w:sz w:val="24"/>
      <w:szCs w:val="24"/>
      <w:lang w:eastAsia="ar-SA"/>
    </w:rPr>
  </w:style>
  <w:style w:type="paragraph" w:styleId="2">
    <w:name w:val="heading 2"/>
    <w:basedOn w:val="a"/>
    <w:next w:val="a"/>
    <w:link w:val="20"/>
    <w:uiPriority w:val="99"/>
    <w:qFormat/>
    <w:rsid w:val="00B446F3"/>
    <w:pPr>
      <w:keepNext/>
      <w:widowControl/>
      <w:autoSpaceDE/>
      <w:autoSpaceDN/>
      <w:ind w:right="-57" w:firstLine="720"/>
      <w:jc w:val="both"/>
      <w:outlineLvl w:val="1"/>
    </w:pPr>
    <w:rPr>
      <w:rFonts w:ascii="Arial" w:hAnsi="Arial" w:cs="Arial"/>
      <w:b/>
      <w:bCs/>
      <w:sz w:val="24"/>
      <w:szCs w:val="24"/>
      <w:lang w:eastAsia="ar-SA"/>
    </w:rPr>
  </w:style>
  <w:style w:type="paragraph" w:styleId="3">
    <w:name w:val="heading 3"/>
    <w:basedOn w:val="a"/>
    <w:next w:val="a"/>
    <w:link w:val="30"/>
    <w:uiPriority w:val="99"/>
    <w:qFormat/>
    <w:rsid w:val="00B446F3"/>
    <w:pPr>
      <w:keepNext/>
      <w:pageBreakBefore/>
      <w:widowControl/>
      <w:shd w:val="clear" w:color="auto" w:fill="FFFFFF"/>
      <w:suppressAutoHyphens/>
      <w:autoSpaceDE/>
      <w:autoSpaceDN/>
      <w:spacing w:line="226" w:lineRule="exact"/>
      <w:jc w:val="center"/>
      <w:outlineLvl w:val="2"/>
    </w:pPr>
    <w:rPr>
      <w:b/>
      <w:color w:val="000000"/>
      <w:spacing w:val="-13"/>
      <w:w w:val="106"/>
      <w:sz w:val="19"/>
      <w:szCs w:val="20"/>
      <w:lang w:eastAsia="ar-SA"/>
    </w:rPr>
  </w:style>
  <w:style w:type="paragraph" w:styleId="4">
    <w:name w:val="heading 4"/>
    <w:basedOn w:val="a"/>
    <w:next w:val="a"/>
    <w:link w:val="40"/>
    <w:uiPriority w:val="99"/>
    <w:qFormat/>
    <w:rsid w:val="00B446F3"/>
    <w:pPr>
      <w:keepNext/>
      <w:widowControl/>
      <w:autoSpaceDE/>
      <w:autoSpaceDN/>
      <w:spacing w:before="240" w:after="60"/>
      <w:outlineLvl w:val="3"/>
    </w:pPr>
    <w:rPr>
      <w:b/>
      <w:bCs/>
      <w:sz w:val="28"/>
      <w:szCs w:val="28"/>
      <w:lang w:val="en-US" w:eastAsia="ar-SA"/>
    </w:rPr>
  </w:style>
  <w:style w:type="paragraph" w:styleId="5">
    <w:name w:val="heading 5"/>
    <w:basedOn w:val="a"/>
    <w:next w:val="a"/>
    <w:link w:val="50"/>
    <w:uiPriority w:val="99"/>
    <w:qFormat/>
    <w:rsid w:val="00B446F3"/>
    <w:pPr>
      <w:keepNext/>
      <w:widowControl/>
      <w:shd w:val="clear" w:color="auto" w:fill="FFFFFF"/>
      <w:suppressAutoHyphens/>
      <w:autoSpaceDE/>
      <w:autoSpaceDN/>
      <w:ind w:left="244"/>
      <w:outlineLvl w:val="4"/>
    </w:pPr>
    <w:rPr>
      <w:b/>
      <w:sz w:val="18"/>
      <w:szCs w:val="20"/>
      <w:lang w:eastAsia="ar-SA"/>
    </w:rPr>
  </w:style>
  <w:style w:type="paragraph" w:styleId="6">
    <w:name w:val="heading 6"/>
    <w:basedOn w:val="a"/>
    <w:next w:val="a"/>
    <w:link w:val="60"/>
    <w:uiPriority w:val="99"/>
    <w:qFormat/>
    <w:rsid w:val="00B446F3"/>
    <w:pPr>
      <w:keepNext/>
      <w:widowControl/>
      <w:shd w:val="clear" w:color="auto" w:fill="FFFFFF"/>
      <w:suppressAutoHyphens/>
      <w:autoSpaceDE/>
      <w:autoSpaceDN/>
      <w:ind w:left="243"/>
      <w:outlineLvl w:val="5"/>
    </w:pPr>
    <w:rPr>
      <w:b/>
      <w:color w:val="000000"/>
      <w:sz w:val="18"/>
      <w:szCs w:val="20"/>
      <w:lang w:eastAsia="ar-SA"/>
    </w:rPr>
  </w:style>
  <w:style w:type="paragraph" w:styleId="7">
    <w:name w:val="heading 7"/>
    <w:basedOn w:val="a"/>
    <w:next w:val="a"/>
    <w:link w:val="70"/>
    <w:uiPriority w:val="99"/>
    <w:qFormat/>
    <w:rsid w:val="00B446F3"/>
    <w:pPr>
      <w:keepNext/>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napToGrid w:val="0"/>
      <w:ind w:firstLine="656"/>
      <w:jc w:val="both"/>
      <w:outlineLvl w:val="6"/>
    </w:pPr>
    <w:rPr>
      <w:i/>
      <w:sz w:val="28"/>
      <w:szCs w:val="20"/>
      <w:lang w:eastAsia="ru-RU"/>
    </w:rPr>
  </w:style>
  <w:style w:type="paragraph" w:styleId="8">
    <w:name w:val="heading 8"/>
    <w:basedOn w:val="a"/>
    <w:next w:val="a"/>
    <w:link w:val="80"/>
    <w:uiPriority w:val="99"/>
    <w:qFormat/>
    <w:rsid w:val="00B446F3"/>
    <w:pPr>
      <w:autoSpaceDE/>
      <w:autoSpaceDN/>
      <w:spacing w:before="240" w:after="60"/>
      <w:ind w:firstLine="400"/>
      <w:jc w:val="both"/>
      <w:outlineLvl w:val="7"/>
    </w:pPr>
    <w:rPr>
      <w:i/>
      <w:iCs/>
      <w:sz w:val="24"/>
      <w:szCs w:val="24"/>
      <w:lang w:eastAsia="ar-SA"/>
    </w:rPr>
  </w:style>
  <w:style w:type="paragraph" w:styleId="9">
    <w:name w:val="heading 9"/>
    <w:basedOn w:val="a"/>
    <w:next w:val="a"/>
    <w:link w:val="90"/>
    <w:uiPriority w:val="99"/>
    <w:qFormat/>
    <w:rsid w:val="00B446F3"/>
    <w:pPr>
      <w:widowControl/>
      <w:autoSpaceDE/>
      <w:autoSpaceDN/>
      <w:spacing w:before="240" w:after="60"/>
      <w:outlineLvl w:val="8"/>
    </w:pPr>
    <w:rPr>
      <w:rFonts w:ascii="Arial" w:hAnsi="Arial" w:cs="Arial"/>
      <w:lang w:val="en-US"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B446F3"/>
    <w:rPr>
      <w:rFonts w:ascii="Times New Roman" w:hAnsi="Times New Roman" w:cs="Times New Roman"/>
      <w:sz w:val="24"/>
      <w:szCs w:val="24"/>
      <w:lang w:val="ru-RU" w:eastAsia="ar-SA" w:bidi="ar-SA"/>
    </w:rPr>
  </w:style>
  <w:style w:type="character" w:customStyle="1" w:styleId="20">
    <w:name w:val="Заголовок 2 Знак"/>
    <w:basedOn w:val="a0"/>
    <w:link w:val="2"/>
    <w:uiPriority w:val="99"/>
    <w:locked/>
    <w:rsid w:val="00B446F3"/>
    <w:rPr>
      <w:rFonts w:ascii="Arial" w:hAnsi="Arial" w:cs="Arial"/>
      <w:b/>
      <w:bCs/>
      <w:sz w:val="24"/>
      <w:szCs w:val="24"/>
      <w:lang w:val="ru-RU" w:eastAsia="ar-SA" w:bidi="ar-SA"/>
    </w:rPr>
  </w:style>
  <w:style w:type="character" w:customStyle="1" w:styleId="30">
    <w:name w:val="Заголовок 3 Знак"/>
    <w:basedOn w:val="a0"/>
    <w:link w:val="3"/>
    <w:uiPriority w:val="99"/>
    <w:locked/>
    <w:rsid w:val="00B446F3"/>
    <w:rPr>
      <w:rFonts w:ascii="Times New Roman" w:hAnsi="Times New Roman" w:cs="Times New Roman"/>
      <w:b/>
      <w:color w:val="000000"/>
      <w:spacing w:val="-13"/>
      <w:w w:val="106"/>
      <w:sz w:val="20"/>
      <w:szCs w:val="20"/>
      <w:shd w:val="clear" w:color="auto" w:fill="FFFFFF"/>
      <w:lang w:val="ru-RU" w:eastAsia="ar-SA" w:bidi="ar-SA"/>
    </w:rPr>
  </w:style>
  <w:style w:type="character" w:customStyle="1" w:styleId="40">
    <w:name w:val="Заголовок 4 Знак"/>
    <w:basedOn w:val="a0"/>
    <w:link w:val="4"/>
    <w:uiPriority w:val="99"/>
    <w:locked/>
    <w:rsid w:val="00B446F3"/>
    <w:rPr>
      <w:rFonts w:ascii="Times New Roman" w:hAnsi="Times New Roman" w:cs="Times New Roman"/>
      <w:b/>
      <w:bCs/>
      <w:sz w:val="28"/>
      <w:szCs w:val="28"/>
      <w:lang w:eastAsia="ar-SA" w:bidi="ar-SA"/>
    </w:rPr>
  </w:style>
  <w:style w:type="character" w:customStyle="1" w:styleId="50">
    <w:name w:val="Заголовок 5 Знак"/>
    <w:basedOn w:val="a0"/>
    <w:link w:val="5"/>
    <w:uiPriority w:val="99"/>
    <w:locked/>
    <w:rsid w:val="00B446F3"/>
    <w:rPr>
      <w:rFonts w:ascii="Times New Roman" w:hAnsi="Times New Roman" w:cs="Times New Roman"/>
      <w:b/>
      <w:sz w:val="20"/>
      <w:szCs w:val="20"/>
      <w:shd w:val="clear" w:color="auto" w:fill="FFFFFF"/>
      <w:lang w:val="ru-RU" w:eastAsia="ar-SA" w:bidi="ar-SA"/>
    </w:rPr>
  </w:style>
  <w:style w:type="character" w:customStyle="1" w:styleId="60">
    <w:name w:val="Заголовок 6 Знак"/>
    <w:basedOn w:val="a0"/>
    <w:link w:val="6"/>
    <w:uiPriority w:val="99"/>
    <w:locked/>
    <w:rsid w:val="00B446F3"/>
    <w:rPr>
      <w:rFonts w:ascii="Times New Roman" w:hAnsi="Times New Roman" w:cs="Times New Roman"/>
      <w:b/>
      <w:color w:val="000000"/>
      <w:sz w:val="20"/>
      <w:szCs w:val="20"/>
      <w:shd w:val="clear" w:color="auto" w:fill="FFFFFF"/>
      <w:lang w:val="ru-RU" w:eastAsia="ar-SA" w:bidi="ar-SA"/>
    </w:rPr>
  </w:style>
  <w:style w:type="character" w:customStyle="1" w:styleId="70">
    <w:name w:val="Заголовок 7 Знак"/>
    <w:basedOn w:val="a0"/>
    <w:link w:val="7"/>
    <w:uiPriority w:val="99"/>
    <w:locked/>
    <w:rsid w:val="00B446F3"/>
    <w:rPr>
      <w:rFonts w:ascii="Times New Roman" w:hAnsi="Times New Roman" w:cs="Times New Roman"/>
      <w:i/>
      <w:sz w:val="20"/>
      <w:szCs w:val="20"/>
      <w:lang w:val="ru-RU" w:eastAsia="ru-RU"/>
    </w:rPr>
  </w:style>
  <w:style w:type="character" w:customStyle="1" w:styleId="80">
    <w:name w:val="Заголовок 8 Знак"/>
    <w:basedOn w:val="a0"/>
    <w:link w:val="8"/>
    <w:uiPriority w:val="99"/>
    <w:locked/>
    <w:rsid w:val="00B446F3"/>
    <w:rPr>
      <w:rFonts w:ascii="Times New Roman" w:hAnsi="Times New Roman" w:cs="Times New Roman"/>
      <w:i/>
      <w:iCs/>
      <w:sz w:val="24"/>
      <w:szCs w:val="24"/>
      <w:lang w:val="ru-RU" w:eastAsia="ar-SA" w:bidi="ar-SA"/>
    </w:rPr>
  </w:style>
  <w:style w:type="character" w:customStyle="1" w:styleId="90">
    <w:name w:val="Заголовок 9 Знак"/>
    <w:basedOn w:val="a0"/>
    <w:link w:val="9"/>
    <w:uiPriority w:val="99"/>
    <w:locked/>
    <w:rsid w:val="00B446F3"/>
    <w:rPr>
      <w:rFonts w:ascii="Arial" w:hAnsi="Arial" w:cs="Arial"/>
      <w:lang w:eastAsia="ar-SA" w:bidi="ar-SA"/>
    </w:rPr>
  </w:style>
  <w:style w:type="table" w:customStyle="1" w:styleId="TableNormal1">
    <w:name w:val="Table Normal1"/>
    <w:uiPriority w:val="99"/>
    <w:semiHidden/>
    <w:rsid w:val="00670688"/>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styleId="a3">
    <w:name w:val="Body Text"/>
    <w:basedOn w:val="a"/>
    <w:link w:val="a4"/>
    <w:qFormat/>
    <w:rsid w:val="00670688"/>
    <w:pPr>
      <w:ind w:left="842"/>
    </w:pPr>
    <w:rPr>
      <w:sz w:val="24"/>
      <w:szCs w:val="24"/>
    </w:rPr>
  </w:style>
  <w:style w:type="character" w:customStyle="1" w:styleId="a4">
    <w:name w:val="Основной текст Знак"/>
    <w:basedOn w:val="a0"/>
    <w:link w:val="a3"/>
    <w:uiPriority w:val="99"/>
    <w:locked/>
    <w:rsid w:val="00B446F3"/>
    <w:rPr>
      <w:rFonts w:ascii="Times New Roman" w:hAnsi="Times New Roman" w:cs="Times New Roman"/>
      <w:sz w:val="24"/>
      <w:szCs w:val="24"/>
      <w:lang w:val="ru-RU"/>
    </w:rPr>
  </w:style>
  <w:style w:type="paragraph" w:customStyle="1" w:styleId="Heading11">
    <w:name w:val="Heading 11"/>
    <w:basedOn w:val="a"/>
    <w:uiPriority w:val="99"/>
    <w:rsid w:val="00670688"/>
    <w:pPr>
      <w:ind w:left="1550"/>
      <w:outlineLvl w:val="1"/>
    </w:pPr>
    <w:rPr>
      <w:b/>
      <w:bCs/>
      <w:sz w:val="24"/>
      <w:szCs w:val="24"/>
    </w:rPr>
  </w:style>
  <w:style w:type="paragraph" w:customStyle="1" w:styleId="Heading21">
    <w:name w:val="Heading 21"/>
    <w:basedOn w:val="a"/>
    <w:uiPriority w:val="99"/>
    <w:rsid w:val="00670688"/>
    <w:pPr>
      <w:spacing w:before="5" w:line="274" w:lineRule="exact"/>
      <w:ind w:left="1550"/>
      <w:outlineLvl w:val="2"/>
    </w:pPr>
    <w:rPr>
      <w:b/>
      <w:bCs/>
      <w:i/>
      <w:iCs/>
      <w:sz w:val="24"/>
      <w:szCs w:val="24"/>
    </w:rPr>
  </w:style>
  <w:style w:type="paragraph" w:styleId="a5">
    <w:name w:val="Title"/>
    <w:basedOn w:val="a"/>
    <w:link w:val="a6"/>
    <w:uiPriority w:val="1"/>
    <w:qFormat/>
    <w:rsid w:val="00670688"/>
    <w:pPr>
      <w:spacing w:line="447" w:lineRule="exact"/>
      <w:ind w:right="237"/>
      <w:jc w:val="right"/>
    </w:pPr>
    <w:rPr>
      <w:rFonts w:ascii="Calibri" w:eastAsia="Calibri" w:hAnsi="Calibri" w:cs="Calibri"/>
      <w:sz w:val="47"/>
      <w:szCs w:val="47"/>
    </w:rPr>
  </w:style>
  <w:style w:type="character" w:customStyle="1" w:styleId="a6">
    <w:name w:val="Заголовок Знак"/>
    <w:basedOn w:val="a0"/>
    <w:link w:val="a5"/>
    <w:uiPriority w:val="99"/>
    <w:locked/>
    <w:rsid w:val="00C47100"/>
    <w:rPr>
      <w:rFonts w:ascii="Calibri" w:eastAsia="Times New Roman" w:hAnsi="Calibri" w:cs="Calibri"/>
      <w:sz w:val="47"/>
      <w:szCs w:val="47"/>
      <w:lang w:val="ru-RU"/>
    </w:rPr>
  </w:style>
  <w:style w:type="paragraph" w:styleId="a7">
    <w:name w:val="List Paragraph"/>
    <w:basedOn w:val="a"/>
    <w:link w:val="a8"/>
    <w:uiPriority w:val="34"/>
    <w:qFormat/>
    <w:rsid w:val="00670688"/>
    <w:pPr>
      <w:ind w:left="662" w:firstLine="707"/>
    </w:pPr>
    <w:rPr>
      <w:rFonts w:eastAsia="Calibri"/>
      <w:sz w:val="20"/>
      <w:szCs w:val="20"/>
    </w:rPr>
  </w:style>
  <w:style w:type="character" w:customStyle="1" w:styleId="a8">
    <w:name w:val="Абзац списка Знак"/>
    <w:link w:val="a7"/>
    <w:uiPriority w:val="99"/>
    <w:qFormat/>
    <w:locked/>
    <w:rsid w:val="00B446F3"/>
    <w:rPr>
      <w:rFonts w:ascii="Times New Roman" w:hAnsi="Times New Roman"/>
      <w:lang w:val="ru-RU"/>
    </w:rPr>
  </w:style>
  <w:style w:type="paragraph" w:customStyle="1" w:styleId="TableParagraph">
    <w:name w:val="Table Paragraph"/>
    <w:basedOn w:val="a"/>
    <w:uiPriority w:val="1"/>
    <w:qFormat/>
    <w:rsid w:val="00670688"/>
  </w:style>
  <w:style w:type="paragraph" w:customStyle="1" w:styleId="Heading211">
    <w:name w:val="Heading 211"/>
    <w:basedOn w:val="a"/>
    <w:uiPriority w:val="99"/>
    <w:rsid w:val="00810B74"/>
    <w:pPr>
      <w:ind w:left="613" w:hanging="421"/>
      <w:jc w:val="both"/>
      <w:outlineLvl w:val="2"/>
    </w:pPr>
    <w:rPr>
      <w:b/>
      <w:bCs/>
      <w:sz w:val="24"/>
      <w:szCs w:val="24"/>
    </w:rPr>
  </w:style>
  <w:style w:type="character" w:customStyle="1" w:styleId="FontStyle100">
    <w:name w:val="Font Style100"/>
    <w:basedOn w:val="a0"/>
    <w:rsid w:val="00810B74"/>
    <w:rPr>
      <w:rFonts w:ascii="Times New Roman" w:hAnsi="Times New Roman" w:cs="Times New Roman"/>
      <w:sz w:val="26"/>
      <w:szCs w:val="26"/>
    </w:rPr>
  </w:style>
  <w:style w:type="paragraph" w:styleId="a9">
    <w:name w:val="Body Text Indent"/>
    <w:basedOn w:val="a"/>
    <w:link w:val="aa"/>
    <w:uiPriority w:val="99"/>
    <w:rsid w:val="00B446F3"/>
    <w:pPr>
      <w:spacing w:after="120"/>
      <w:ind w:left="283"/>
    </w:pPr>
  </w:style>
  <w:style w:type="character" w:customStyle="1" w:styleId="aa">
    <w:name w:val="Основной текст с отступом Знак"/>
    <w:basedOn w:val="a0"/>
    <w:link w:val="a9"/>
    <w:uiPriority w:val="99"/>
    <w:locked/>
    <w:rsid w:val="00B446F3"/>
    <w:rPr>
      <w:rFonts w:ascii="Times New Roman" w:hAnsi="Times New Roman" w:cs="Times New Roman"/>
      <w:lang w:val="ru-RU"/>
    </w:rPr>
  </w:style>
  <w:style w:type="character" w:styleId="ab">
    <w:name w:val="Hyperlink"/>
    <w:basedOn w:val="a0"/>
    <w:uiPriority w:val="99"/>
    <w:rsid w:val="00B446F3"/>
    <w:rPr>
      <w:rFonts w:cs="Times New Roman"/>
      <w:color w:val="0000FF"/>
      <w:u w:val="single"/>
    </w:rPr>
  </w:style>
  <w:style w:type="paragraph" w:customStyle="1" w:styleId="11">
    <w:name w:val="Заголовок1"/>
    <w:basedOn w:val="a"/>
    <w:next w:val="a3"/>
    <w:uiPriority w:val="99"/>
    <w:rsid w:val="00B446F3"/>
    <w:pPr>
      <w:keepNext/>
      <w:autoSpaceDE/>
      <w:autoSpaceDN/>
      <w:spacing w:before="240" w:after="120"/>
      <w:ind w:firstLine="400"/>
      <w:jc w:val="both"/>
    </w:pPr>
    <w:rPr>
      <w:rFonts w:ascii="Arial" w:eastAsia="MS Mincho" w:hAnsi="Arial" w:cs="Tahoma"/>
      <w:sz w:val="28"/>
      <w:szCs w:val="28"/>
      <w:lang w:eastAsia="ar-SA"/>
    </w:rPr>
  </w:style>
  <w:style w:type="paragraph" w:styleId="ac">
    <w:name w:val="List"/>
    <w:basedOn w:val="a3"/>
    <w:uiPriority w:val="99"/>
    <w:rsid w:val="00B446F3"/>
    <w:pPr>
      <w:widowControl/>
      <w:autoSpaceDE/>
      <w:autoSpaceDN/>
      <w:spacing w:after="120"/>
      <w:ind w:left="0"/>
    </w:pPr>
    <w:rPr>
      <w:rFonts w:ascii="Arial" w:hAnsi="Arial" w:cs="Tahoma"/>
      <w:lang w:eastAsia="ar-SA"/>
    </w:rPr>
  </w:style>
  <w:style w:type="paragraph" w:customStyle="1" w:styleId="41">
    <w:name w:val="Название4"/>
    <w:basedOn w:val="a"/>
    <w:uiPriority w:val="99"/>
    <w:rsid w:val="00B446F3"/>
    <w:pPr>
      <w:suppressLineNumbers/>
      <w:autoSpaceDE/>
      <w:autoSpaceDN/>
      <w:spacing w:before="120" w:after="120"/>
      <w:ind w:firstLine="400"/>
      <w:jc w:val="both"/>
    </w:pPr>
    <w:rPr>
      <w:rFonts w:ascii="Arial" w:hAnsi="Arial" w:cs="Tahoma"/>
      <w:i/>
      <w:iCs/>
      <w:sz w:val="20"/>
      <w:szCs w:val="24"/>
      <w:lang w:eastAsia="ar-SA"/>
    </w:rPr>
  </w:style>
  <w:style w:type="paragraph" w:customStyle="1" w:styleId="42">
    <w:name w:val="Указатель4"/>
    <w:basedOn w:val="a"/>
    <w:uiPriority w:val="99"/>
    <w:rsid w:val="00B446F3"/>
    <w:pPr>
      <w:suppressLineNumbers/>
      <w:autoSpaceDE/>
      <w:autoSpaceDN/>
      <w:ind w:firstLine="400"/>
      <w:jc w:val="both"/>
    </w:pPr>
    <w:rPr>
      <w:rFonts w:ascii="Arial" w:hAnsi="Arial" w:cs="Tahoma"/>
      <w:sz w:val="24"/>
      <w:szCs w:val="24"/>
      <w:lang w:eastAsia="ar-SA"/>
    </w:rPr>
  </w:style>
  <w:style w:type="paragraph" w:customStyle="1" w:styleId="31">
    <w:name w:val="Название3"/>
    <w:basedOn w:val="a"/>
    <w:uiPriority w:val="99"/>
    <w:rsid w:val="00B446F3"/>
    <w:pPr>
      <w:suppressLineNumbers/>
      <w:autoSpaceDE/>
      <w:autoSpaceDN/>
      <w:spacing w:before="120" w:after="120"/>
      <w:ind w:firstLine="400"/>
      <w:jc w:val="both"/>
    </w:pPr>
    <w:rPr>
      <w:rFonts w:ascii="Arial" w:hAnsi="Arial" w:cs="Tahoma"/>
      <w:i/>
      <w:iCs/>
      <w:sz w:val="20"/>
      <w:szCs w:val="24"/>
      <w:lang w:eastAsia="ar-SA"/>
    </w:rPr>
  </w:style>
  <w:style w:type="paragraph" w:customStyle="1" w:styleId="32">
    <w:name w:val="Указатель3"/>
    <w:basedOn w:val="a"/>
    <w:uiPriority w:val="99"/>
    <w:rsid w:val="00B446F3"/>
    <w:pPr>
      <w:suppressLineNumbers/>
      <w:autoSpaceDE/>
      <w:autoSpaceDN/>
      <w:ind w:firstLine="400"/>
      <w:jc w:val="both"/>
    </w:pPr>
    <w:rPr>
      <w:rFonts w:ascii="Arial" w:hAnsi="Arial" w:cs="Tahoma"/>
      <w:sz w:val="24"/>
      <w:szCs w:val="24"/>
      <w:lang w:eastAsia="ar-SA"/>
    </w:rPr>
  </w:style>
  <w:style w:type="paragraph" w:customStyle="1" w:styleId="21">
    <w:name w:val="Название2"/>
    <w:basedOn w:val="a"/>
    <w:uiPriority w:val="99"/>
    <w:rsid w:val="00B446F3"/>
    <w:pPr>
      <w:suppressLineNumbers/>
      <w:autoSpaceDE/>
      <w:autoSpaceDN/>
      <w:spacing w:before="120" w:after="120"/>
      <w:ind w:firstLine="400"/>
      <w:jc w:val="both"/>
    </w:pPr>
    <w:rPr>
      <w:rFonts w:ascii="Arial" w:hAnsi="Arial" w:cs="Tahoma"/>
      <w:i/>
      <w:iCs/>
      <w:sz w:val="20"/>
      <w:szCs w:val="24"/>
      <w:lang w:eastAsia="ar-SA"/>
    </w:rPr>
  </w:style>
  <w:style w:type="paragraph" w:customStyle="1" w:styleId="22">
    <w:name w:val="Указатель2"/>
    <w:basedOn w:val="a"/>
    <w:uiPriority w:val="99"/>
    <w:rsid w:val="00B446F3"/>
    <w:pPr>
      <w:suppressLineNumbers/>
      <w:autoSpaceDE/>
      <w:autoSpaceDN/>
      <w:ind w:firstLine="400"/>
      <w:jc w:val="both"/>
    </w:pPr>
    <w:rPr>
      <w:rFonts w:ascii="Arial" w:hAnsi="Arial" w:cs="Tahoma"/>
      <w:sz w:val="24"/>
      <w:szCs w:val="24"/>
      <w:lang w:eastAsia="ar-SA"/>
    </w:rPr>
  </w:style>
  <w:style w:type="paragraph" w:customStyle="1" w:styleId="12">
    <w:name w:val="Название1"/>
    <w:basedOn w:val="a"/>
    <w:uiPriority w:val="99"/>
    <w:rsid w:val="00B446F3"/>
    <w:pPr>
      <w:suppressLineNumbers/>
      <w:autoSpaceDE/>
      <w:autoSpaceDN/>
      <w:spacing w:before="120" w:after="120"/>
      <w:ind w:firstLine="400"/>
      <w:jc w:val="both"/>
    </w:pPr>
    <w:rPr>
      <w:rFonts w:ascii="Arial" w:hAnsi="Arial" w:cs="Tahoma"/>
      <w:i/>
      <w:iCs/>
      <w:sz w:val="20"/>
      <w:szCs w:val="24"/>
      <w:lang w:eastAsia="ar-SA"/>
    </w:rPr>
  </w:style>
  <w:style w:type="paragraph" w:customStyle="1" w:styleId="13">
    <w:name w:val="Указатель1"/>
    <w:basedOn w:val="a"/>
    <w:uiPriority w:val="99"/>
    <w:rsid w:val="00B446F3"/>
    <w:pPr>
      <w:suppressLineNumbers/>
      <w:autoSpaceDE/>
      <w:autoSpaceDN/>
      <w:ind w:firstLine="400"/>
      <w:jc w:val="both"/>
    </w:pPr>
    <w:rPr>
      <w:rFonts w:ascii="Arial" w:hAnsi="Arial" w:cs="Tahoma"/>
      <w:sz w:val="24"/>
      <w:szCs w:val="24"/>
      <w:lang w:eastAsia="ar-SA"/>
    </w:rPr>
  </w:style>
  <w:style w:type="paragraph" w:customStyle="1" w:styleId="Style14">
    <w:name w:val="Style14"/>
    <w:basedOn w:val="a"/>
    <w:uiPriority w:val="99"/>
    <w:rsid w:val="00B446F3"/>
    <w:pPr>
      <w:autoSpaceDN/>
      <w:jc w:val="both"/>
    </w:pPr>
    <w:rPr>
      <w:sz w:val="24"/>
      <w:szCs w:val="24"/>
      <w:lang w:eastAsia="ar-SA"/>
    </w:rPr>
  </w:style>
  <w:style w:type="paragraph" w:customStyle="1" w:styleId="Style15">
    <w:name w:val="Style15"/>
    <w:basedOn w:val="a"/>
    <w:uiPriority w:val="99"/>
    <w:rsid w:val="00B446F3"/>
    <w:pPr>
      <w:autoSpaceDN/>
    </w:pPr>
    <w:rPr>
      <w:sz w:val="24"/>
      <w:szCs w:val="24"/>
      <w:lang w:eastAsia="ar-SA"/>
    </w:rPr>
  </w:style>
  <w:style w:type="paragraph" w:customStyle="1" w:styleId="Style84">
    <w:name w:val="Style84"/>
    <w:basedOn w:val="a"/>
    <w:uiPriority w:val="99"/>
    <w:rsid w:val="00B446F3"/>
    <w:pPr>
      <w:autoSpaceDN/>
      <w:spacing w:line="269" w:lineRule="exact"/>
      <w:ind w:firstLine="528"/>
    </w:pPr>
    <w:rPr>
      <w:sz w:val="24"/>
      <w:szCs w:val="24"/>
      <w:lang w:eastAsia="ar-SA"/>
    </w:rPr>
  </w:style>
  <w:style w:type="paragraph" w:customStyle="1" w:styleId="Iauiue">
    <w:name w:val="Iau?iue"/>
    <w:uiPriority w:val="99"/>
    <w:rsid w:val="00B446F3"/>
    <w:pPr>
      <w:suppressAutoHyphens/>
    </w:pPr>
    <w:rPr>
      <w:rFonts w:ascii="Times New Roman" w:hAnsi="Times New Roman"/>
      <w:lang w:val="en-US" w:eastAsia="ar-SA"/>
    </w:rPr>
  </w:style>
  <w:style w:type="paragraph" w:customStyle="1" w:styleId="Aaoieeeieiioeooe">
    <w:name w:val="Aa?oiee eieiioeooe"/>
    <w:basedOn w:val="Iauiue"/>
    <w:uiPriority w:val="99"/>
    <w:rsid w:val="00B446F3"/>
    <w:pPr>
      <w:spacing w:line="360" w:lineRule="auto"/>
    </w:pPr>
    <w:rPr>
      <w:sz w:val="24"/>
      <w:lang w:val="ru-RU"/>
    </w:rPr>
  </w:style>
  <w:style w:type="paragraph" w:customStyle="1" w:styleId="220">
    <w:name w:val="Основной текст с отступом 22"/>
    <w:basedOn w:val="a"/>
    <w:uiPriority w:val="99"/>
    <w:rsid w:val="00B446F3"/>
    <w:pPr>
      <w:widowControl/>
      <w:autoSpaceDE/>
      <w:autoSpaceDN/>
      <w:spacing w:line="360" w:lineRule="auto"/>
      <w:ind w:firstLine="709"/>
      <w:jc w:val="both"/>
    </w:pPr>
    <w:rPr>
      <w:sz w:val="24"/>
      <w:szCs w:val="24"/>
      <w:lang w:eastAsia="ar-SA"/>
    </w:rPr>
  </w:style>
  <w:style w:type="paragraph" w:styleId="ad">
    <w:name w:val="header"/>
    <w:basedOn w:val="a"/>
    <w:link w:val="ae"/>
    <w:uiPriority w:val="99"/>
    <w:rsid w:val="00B446F3"/>
    <w:pPr>
      <w:widowControl/>
      <w:autoSpaceDE/>
      <w:autoSpaceDN/>
    </w:pPr>
    <w:rPr>
      <w:sz w:val="24"/>
      <w:szCs w:val="24"/>
      <w:lang w:eastAsia="ar-SA"/>
    </w:rPr>
  </w:style>
  <w:style w:type="character" w:customStyle="1" w:styleId="ae">
    <w:name w:val="Верхний колонтитул Знак"/>
    <w:basedOn w:val="a0"/>
    <w:link w:val="ad"/>
    <w:uiPriority w:val="99"/>
    <w:locked/>
    <w:rsid w:val="00B446F3"/>
    <w:rPr>
      <w:rFonts w:ascii="Times New Roman" w:hAnsi="Times New Roman" w:cs="Times New Roman"/>
      <w:sz w:val="24"/>
      <w:szCs w:val="24"/>
      <w:lang w:val="ru-RU" w:eastAsia="ar-SA" w:bidi="ar-SA"/>
    </w:rPr>
  </w:style>
  <w:style w:type="paragraph" w:customStyle="1" w:styleId="310">
    <w:name w:val="Основной текст с отступом 31"/>
    <w:basedOn w:val="a"/>
    <w:uiPriority w:val="99"/>
    <w:rsid w:val="00B446F3"/>
    <w:pPr>
      <w:widowControl/>
      <w:autoSpaceDE/>
      <w:autoSpaceDN/>
      <w:spacing w:after="120"/>
      <w:ind w:left="283"/>
    </w:pPr>
    <w:rPr>
      <w:sz w:val="16"/>
      <w:szCs w:val="16"/>
      <w:lang w:val="en-US" w:eastAsia="ar-SA"/>
    </w:rPr>
  </w:style>
  <w:style w:type="paragraph" w:customStyle="1" w:styleId="caaieiaie1">
    <w:name w:val="caaieiaie 1"/>
    <w:basedOn w:val="Iauiue"/>
    <w:next w:val="Iauiue"/>
    <w:uiPriority w:val="99"/>
    <w:rsid w:val="00B446F3"/>
    <w:pPr>
      <w:keepNext/>
      <w:spacing w:line="360" w:lineRule="auto"/>
      <w:ind w:left="-57" w:right="-57" w:firstLine="720"/>
    </w:pPr>
    <w:rPr>
      <w:b/>
      <w:sz w:val="24"/>
      <w:lang w:val="ru-RU"/>
    </w:rPr>
  </w:style>
  <w:style w:type="paragraph" w:styleId="af">
    <w:name w:val="footer"/>
    <w:basedOn w:val="a"/>
    <w:link w:val="af0"/>
    <w:uiPriority w:val="99"/>
    <w:rsid w:val="00B446F3"/>
    <w:pPr>
      <w:widowControl/>
      <w:autoSpaceDE/>
      <w:autoSpaceDN/>
    </w:pPr>
    <w:rPr>
      <w:sz w:val="20"/>
      <w:szCs w:val="20"/>
      <w:lang w:val="en-US" w:eastAsia="ar-SA"/>
    </w:rPr>
  </w:style>
  <w:style w:type="character" w:customStyle="1" w:styleId="af0">
    <w:name w:val="Нижний колонтитул Знак"/>
    <w:basedOn w:val="a0"/>
    <w:link w:val="af"/>
    <w:uiPriority w:val="99"/>
    <w:locked/>
    <w:rsid w:val="00B446F3"/>
    <w:rPr>
      <w:rFonts w:ascii="Times New Roman" w:hAnsi="Times New Roman" w:cs="Times New Roman"/>
      <w:sz w:val="20"/>
      <w:szCs w:val="20"/>
      <w:lang w:eastAsia="ar-SA" w:bidi="ar-SA"/>
    </w:rPr>
  </w:style>
  <w:style w:type="paragraph" w:customStyle="1" w:styleId="af1">
    <w:name w:val="Пункты"/>
    <w:basedOn w:val="a"/>
    <w:uiPriority w:val="99"/>
    <w:rsid w:val="00B446F3"/>
    <w:pPr>
      <w:widowControl/>
      <w:autoSpaceDE/>
      <w:autoSpaceDN/>
      <w:ind w:firstLine="567"/>
      <w:jc w:val="both"/>
    </w:pPr>
    <w:rPr>
      <w:sz w:val="28"/>
      <w:szCs w:val="24"/>
      <w:lang w:eastAsia="ar-SA"/>
    </w:rPr>
  </w:style>
  <w:style w:type="paragraph" w:customStyle="1" w:styleId="14">
    <w:name w:val="Обычный1"/>
    <w:uiPriority w:val="99"/>
    <w:rsid w:val="00B446F3"/>
    <w:pPr>
      <w:widowControl w:val="0"/>
      <w:suppressAutoHyphens/>
      <w:jc w:val="center"/>
    </w:pPr>
    <w:rPr>
      <w:rFonts w:ascii="Times New Roman" w:hAnsi="Times New Roman"/>
      <w:b/>
      <w:bCs/>
      <w:sz w:val="28"/>
      <w:lang w:eastAsia="ar-SA"/>
    </w:rPr>
  </w:style>
  <w:style w:type="paragraph" w:customStyle="1" w:styleId="af2">
    <w:name w:val="Знак Знак Знак Знак"/>
    <w:basedOn w:val="a"/>
    <w:uiPriority w:val="99"/>
    <w:rsid w:val="00B446F3"/>
    <w:pPr>
      <w:pageBreakBefore/>
      <w:widowControl/>
      <w:autoSpaceDE/>
      <w:autoSpaceDN/>
      <w:spacing w:after="160" w:line="360" w:lineRule="auto"/>
    </w:pPr>
    <w:rPr>
      <w:sz w:val="28"/>
      <w:szCs w:val="20"/>
      <w:lang w:val="en-US" w:eastAsia="ar-SA"/>
    </w:rPr>
  </w:style>
  <w:style w:type="paragraph" w:customStyle="1" w:styleId="Style12">
    <w:name w:val="Style12"/>
    <w:basedOn w:val="a"/>
    <w:uiPriority w:val="99"/>
    <w:rsid w:val="00B446F3"/>
    <w:pPr>
      <w:autoSpaceDN/>
      <w:spacing w:line="283" w:lineRule="exact"/>
    </w:pPr>
    <w:rPr>
      <w:sz w:val="24"/>
      <w:szCs w:val="24"/>
      <w:lang w:eastAsia="ar-SA"/>
    </w:rPr>
  </w:style>
  <w:style w:type="paragraph" w:customStyle="1" w:styleId="af3">
    <w:name w:val="Знак Знак Знак"/>
    <w:basedOn w:val="a"/>
    <w:uiPriority w:val="99"/>
    <w:rsid w:val="00B446F3"/>
    <w:pPr>
      <w:widowControl/>
      <w:autoSpaceDE/>
      <w:autoSpaceDN/>
      <w:spacing w:after="160" w:line="240" w:lineRule="exact"/>
    </w:pPr>
    <w:rPr>
      <w:rFonts w:ascii="Verdana" w:hAnsi="Verdana"/>
      <w:sz w:val="20"/>
      <w:szCs w:val="20"/>
      <w:lang w:eastAsia="ar-SA"/>
    </w:rPr>
  </w:style>
  <w:style w:type="paragraph" w:customStyle="1" w:styleId="Style1">
    <w:name w:val="Style1"/>
    <w:basedOn w:val="a"/>
    <w:uiPriority w:val="99"/>
    <w:rsid w:val="00B446F3"/>
    <w:pPr>
      <w:autoSpaceDN/>
      <w:spacing w:line="278" w:lineRule="exact"/>
      <w:jc w:val="center"/>
    </w:pPr>
    <w:rPr>
      <w:sz w:val="24"/>
      <w:szCs w:val="24"/>
      <w:lang w:eastAsia="ar-SA"/>
    </w:rPr>
  </w:style>
  <w:style w:type="paragraph" w:customStyle="1" w:styleId="Style2">
    <w:name w:val="Style2"/>
    <w:basedOn w:val="a"/>
    <w:rsid w:val="00B446F3"/>
    <w:pPr>
      <w:autoSpaceDN/>
      <w:spacing w:line="276" w:lineRule="exact"/>
      <w:ind w:firstLine="538"/>
      <w:jc w:val="both"/>
    </w:pPr>
    <w:rPr>
      <w:sz w:val="24"/>
      <w:szCs w:val="24"/>
      <w:lang w:eastAsia="ar-SA"/>
    </w:rPr>
  </w:style>
  <w:style w:type="paragraph" w:customStyle="1" w:styleId="Style3">
    <w:name w:val="Style3"/>
    <w:basedOn w:val="a"/>
    <w:rsid w:val="00B446F3"/>
    <w:pPr>
      <w:autoSpaceDN/>
    </w:pPr>
    <w:rPr>
      <w:sz w:val="24"/>
      <w:szCs w:val="24"/>
      <w:lang w:eastAsia="ar-SA"/>
    </w:rPr>
  </w:style>
  <w:style w:type="paragraph" w:customStyle="1" w:styleId="Style4">
    <w:name w:val="Style4"/>
    <w:basedOn w:val="a"/>
    <w:uiPriority w:val="99"/>
    <w:rsid w:val="00B446F3"/>
    <w:pPr>
      <w:autoSpaceDN/>
      <w:spacing w:line="274" w:lineRule="exact"/>
      <w:ind w:firstLine="547"/>
      <w:jc w:val="both"/>
    </w:pPr>
    <w:rPr>
      <w:sz w:val="24"/>
      <w:szCs w:val="24"/>
      <w:lang w:eastAsia="ar-SA"/>
    </w:rPr>
  </w:style>
  <w:style w:type="paragraph" w:customStyle="1" w:styleId="Style22">
    <w:name w:val="Style22"/>
    <w:basedOn w:val="a"/>
    <w:rsid w:val="00B446F3"/>
    <w:pPr>
      <w:autoSpaceDN/>
    </w:pPr>
    <w:rPr>
      <w:sz w:val="24"/>
      <w:szCs w:val="24"/>
      <w:lang w:eastAsia="ar-SA"/>
    </w:rPr>
  </w:style>
  <w:style w:type="paragraph" w:customStyle="1" w:styleId="msonormalcxspmiddle">
    <w:name w:val="msonormalcxspmiddle"/>
    <w:basedOn w:val="a"/>
    <w:uiPriority w:val="99"/>
    <w:rsid w:val="00B446F3"/>
    <w:pPr>
      <w:widowControl/>
      <w:autoSpaceDE/>
      <w:autoSpaceDN/>
      <w:spacing w:before="280" w:after="280"/>
    </w:pPr>
    <w:rPr>
      <w:sz w:val="24"/>
      <w:szCs w:val="24"/>
      <w:lang w:eastAsia="ar-SA"/>
    </w:rPr>
  </w:style>
  <w:style w:type="paragraph" w:customStyle="1" w:styleId="msonormalcxspmiddlecxsplast">
    <w:name w:val="msonormalcxspmiddlecxsplast"/>
    <w:basedOn w:val="a"/>
    <w:uiPriority w:val="99"/>
    <w:rsid w:val="00B446F3"/>
    <w:pPr>
      <w:widowControl/>
      <w:autoSpaceDE/>
      <w:autoSpaceDN/>
      <w:spacing w:before="280" w:after="280"/>
    </w:pPr>
    <w:rPr>
      <w:sz w:val="24"/>
      <w:szCs w:val="24"/>
      <w:lang w:eastAsia="ar-SA"/>
    </w:rPr>
  </w:style>
  <w:style w:type="paragraph" w:styleId="af4">
    <w:name w:val="Normal (Web)"/>
    <w:basedOn w:val="a"/>
    <w:rsid w:val="00B446F3"/>
    <w:pPr>
      <w:widowControl/>
      <w:autoSpaceDE/>
      <w:autoSpaceDN/>
      <w:spacing w:before="280" w:after="280"/>
    </w:pPr>
    <w:rPr>
      <w:sz w:val="24"/>
      <w:szCs w:val="24"/>
      <w:lang w:eastAsia="ar-SA"/>
    </w:rPr>
  </w:style>
  <w:style w:type="paragraph" w:customStyle="1" w:styleId="210">
    <w:name w:val="Список 21"/>
    <w:basedOn w:val="a"/>
    <w:uiPriority w:val="99"/>
    <w:rsid w:val="00B446F3"/>
    <w:pPr>
      <w:widowControl/>
      <w:autoSpaceDE/>
      <w:autoSpaceDN/>
      <w:ind w:left="566" w:hanging="283"/>
    </w:pPr>
    <w:rPr>
      <w:sz w:val="24"/>
      <w:szCs w:val="24"/>
      <w:lang w:eastAsia="ar-SA"/>
    </w:rPr>
  </w:style>
  <w:style w:type="paragraph" w:customStyle="1" w:styleId="Style38">
    <w:name w:val="Style38"/>
    <w:basedOn w:val="a"/>
    <w:uiPriority w:val="99"/>
    <w:rsid w:val="00B446F3"/>
    <w:pPr>
      <w:autoSpaceDN/>
    </w:pPr>
    <w:rPr>
      <w:sz w:val="24"/>
      <w:szCs w:val="24"/>
      <w:lang w:eastAsia="ar-SA"/>
    </w:rPr>
  </w:style>
  <w:style w:type="paragraph" w:customStyle="1" w:styleId="15">
    <w:name w:val="Текст1"/>
    <w:basedOn w:val="a"/>
    <w:uiPriority w:val="99"/>
    <w:rsid w:val="00B446F3"/>
    <w:pPr>
      <w:widowControl/>
      <w:autoSpaceDE/>
      <w:autoSpaceDN/>
    </w:pPr>
    <w:rPr>
      <w:rFonts w:ascii="Courier New" w:hAnsi="Courier New" w:cs="Courier New"/>
      <w:sz w:val="20"/>
      <w:szCs w:val="20"/>
      <w:lang w:eastAsia="ar-SA"/>
    </w:rPr>
  </w:style>
  <w:style w:type="paragraph" w:customStyle="1" w:styleId="Style6">
    <w:name w:val="Style6"/>
    <w:basedOn w:val="a"/>
    <w:uiPriority w:val="99"/>
    <w:rsid w:val="00B446F3"/>
    <w:pPr>
      <w:autoSpaceDN/>
      <w:spacing w:line="259" w:lineRule="exact"/>
      <w:ind w:firstLine="394"/>
      <w:jc w:val="both"/>
    </w:pPr>
    <w:rPr>
      <w:sz w:val="24"/>
      <w:szCs w:val="24"/>
      <w:lang w:eastAsia="ar-SA"/>
    </w:rPr>
  </w:style>
  <w:style w:type="paragraph" w:customStyle="1" w:styleId="Style11">
    <w:name w:val="Style11"/>
    <w:basedOn w:val="a"/>
    <w:uiPriority w:val="99"/>
    <w:rsid w:val="00B446F3"/>
    <w:pPr>
      <w:autoSpaceDN/>
      <w:spacing w:line="180" w:lineRule="exact"/>
    </w:pPr>
    <w:rPr>
      <w:sz w:val="24"/>
      <w:szCs w:val="24"/>
      <w:lang w:eastAsia="ar-SA"/>
    </w:rPr>
  </w:style>
  <w:style w:type="paragraph" w:customStyle="1" w:styleId="FR2">
    <w:name w:val="FR2"/>
    <w:uiPriority w:val="99"/>
    <w:rsid w:val="00B446F3"/>
    <w:pPr>
      <w:widowControl w:val="0"/>
      <w:suppressAutoHyphens/>
      <w:spacing w:line="300" w:lineRule="auto"/>
      <w:ind w:firstLine="720"/>
      <w:jc w:val="both"/>
    </w:pPr>
    <w:rPr>
      <w:rFonts w:ascii="Times New Roman" w:hAnsi="Times New Roman"/>
      <w:sz w:val="28"/>
      <w:lang w:eastAsia="ar-SA"/>
    </w:rPr>
  </w:style>
  <w:style w:type="paragraph" w:customStyle="1" w:styleId="221">
    <w:name w:val="Основной текст 22"/>
    <w:basedOn w:val="a"/>
    <w:uiPriority w:val="99"/>
    <w:rsid w:val="00B446F3"/>
    <w:pPr>
      <w:widowControl/>
      <w:autoSpaceDE/>
      <w:autoSpaceDN/>
      <w:spacing w:after="120" w:line="480" w:lineRule="auto"/>
    </w:pPr>
    <w:rPr>
      <w:sz w:val="20"/>
      <w:szCs w:val="20"/>
      <w:lang w:val="en-US" w:eastAsia="ar-SA"/>
    </w:rPr>
  </w:style>
  <w:style w:type="paragraph" w:customStyle="1" w:styleId="ConsPlusNormal">
    <w:name w:val="ConsPlusNormal"/>
    <w:rsid w:val="00B446F3"/>
    <w:pPr>
      <w:widowControl w:val="0"/>
      <w:suppressAutoHyphens/>
      <w:autoSpaceDE w:val="0"/>
      <w:ind w:firstLine="720"/>
    </w:pPr>
    <w:rPr>
      <w:rFonts w:ascii="Arial" w:hAnsi="Arial" w:cs="Arial"/>
      <w:lang w:eastAsia="ar-SA"/>
    </w:rPr>
  </w:style>
  <w:style w:type="paragraph" w:customStyle="1" w:styleId="211">
    <w:name w:val="Основной текст 21"/>
    <w:basedOn w:val="14"/>
    <w:uiPriority w:val="99"/>
    <w:rsid w:val="00B446F3"/>
    <w:pPr>
      <w:widowControl/>
      <w:jc w:val="left"/>
    </w:pPr>
    <w:rPr>
      <w:bCs w:val="0"/>
      <w:sz w:val="24"/>
    </w:rPr>
  </w:style>
  <w:style w:type="paragraph" w:customStyle="1" w:styleId="81">
    <w:name w:val="Заголовок 81"/>
    <w:basedOn w:val="14"/>
    <w:next w:val="14"/>
    <w:uiPriority w:val="99"/>
    <w:rsid w:val="00B446F3"/>
    <w:pPr>
      <w:keepNext/>
      <w:widowControl/>
    </w:pPr>
    <w:rPr>
      <w:bCs w:val="0"/>
      <w:sz w:val="24"/>
    </w:rPr>
  </w:style>
  <w:style w:type="paragraph" w:customStyle="1" w:styleId="212">
    <w:name w:val="Заголовок 21"/>
    <w:basedOn w:val="14"/>
    <w:next w:val="14"/>
    <w:uiPriority w:val="1"/>
    <w:qFormat/>
    <w:rsid w:val="00B446F3"/>
    <w:pPr>
      <w:keepNext/>
      <w:widowControl/>
      <w:jc w:val="both"/>
    </w:pPr>
    <w:rPr>
      <w:bCs w:val="0"/>
      <w:sz w:val="24"/>
    </w:rPr>
  </w:style>
  <w:style w:type="paragraph" w:customStyle="1" w:styleId="110">
    <w:name w:val="Заголовок 11"/>
    <w:basedOn w:val="14"/>
    <w:next w:val="14"/>
    <w:uiPriority w:val="1"/>
    <w:qFormat/>
    <w:rsid w:val="00B446F3"/>
    <w:pPr>
      <w:keepNext/>
      <w:widowControl/>
    </w:pPr>
    <w:rPr>
      <w:b w:val="0"/>
      <w:bCs w:val="0"/>
      <w:sz w:val="24"/>
    </w:rPr>
  </w:style>
  <w:style w:type="paragraph" w:customStyle="1" w:styleId="311">
    <w:name w:val="Основной текст 31"/>
    <w:basedOn w:val="a"/>
    <w:uiPriority w:val="99"/>
    <w:rsid w:val="00B446F3"/>
    <w:pPr>
      <w:widowControl/>
      <w:autoSpaceDE/>
      <w:autoSpaceDN/>
      <w:spacing w:after="120"/>
    </w:pPr>
    <w:rPr>
      <w:sz w:val="16"/>
      <w:szCs w:val="16"/>
      <w:lang w:eastAsia="ar-SA"/>
    </w:rPr>
  </w:style>
  <w:style w:type="paragraph" w:customStyle="1" w:styleId="312">
    <w:name w:val="Заголовок 31"/>
    <w:basedOn w:val="14"/>
    <w:next w:val="14"/>
    <w:uiPriority w:val="99"/>
    <w:rsid w:val="00B446F3"/>
    <w:pPr>
      <w:keepNext/>
      <w:widowControl/>
      <w:jc w:val="both"/>
    </w:pPr>
    <w:rPr>
      <w:bCs w:val="0"/>
      <w:i/>
      <w:sz w:val="24"/>
    </w:rPr>
  </w:style>
  <w:style w:type="paragraph" w:customStyle="1" w:styleId="ConsPlusNonformat">
    <w:name w:val="ConsPlusNonformat"/>
    <w:uiPriority w:val="99"/>
    <w:rsid w:val="00B446F3"/>
    <w:pPr>
      <w:widowControl w:val="0"/>
      <w:suppressAutoHyphens/>
      <w:autoSpaceDE w:val="0"/>
    </w:pPr>
    <w:rPr>
      <w:rFonts w:ascii="Courier New" w:hAnsi="Courier New" w:cs="Courier New"/>
      <w:lang w:eastAsia="ar-SA"/>
    </w:rPr>
  </w:style>
  <w:style w:type="paragraph" w:customStyle="1" w:styleId="23">
    <w:name w:val="заголовок 2"/>
    <w:basedOn w:val="a"/>
    <w:next w:val="a"/>
    <w:uiPriority w:val="99"/>
    <w:rsid w:val="00B446F3"/>
    <w:pPr>
      <w:keepNext/>
      <w:autoSpaceDE/>
      <w:autoSpaceDN/>
      <w:ind w:firstLine="709"/>
    </w:pPr>
    <w:rPr>
      <w:rFonts w:cs="Arial"/>
      <w:b/>
      <w:sz w:val="24"/>
      <w:szCs w:val="28"/>
      <w:lang w:eastAsia="ar-SA"/>
    </w:rPr>
  </w:style>
  <w:style w:type="paragraph" w:customStyle="1" w:styleId="ConsPlusTitle">
    <w:name w:val="ConsPlusTitle"/>
    <w:uiPriority w:val="99"/>
    <w:rsid w:val="00B446F3"/>
    <w:pPr>
      <w:widowControl w:val="0"/>
      <w:suppressAutoHyphens/>
      <w:autoSpaceDE w:val="0"/>
    </w:pPr>
    <w:rPr>
      <w:rFonts w:ascii="Times New Roman" w:hAnsi="Times New Roman"/>
      <w:b/>
      <w:bCs/>
      <w:sz w:val="24"/>
      <w:szCs w:val="24"/>
      <w:lang w:eastAsia="ar-SA"/>
    </w:rPr>
  </w:style>
  <w:style w:type="paragraph" w:customStyle="1" w:styleId="Style135">
    <w:name w:val="Style135"/>
    <w:basedOn w:val="a"/>
    <w:uiPriority w:val="99"/>
    <w:rsid w:val="00B446F3"/>
    <w:pPr>
      <w:autoSpaceDN/>
    </w:pPr>
    <w:rPr>
      <w:rFonts w:ascii="Arial" w:hAnsi="Arial" w:cs="Arial"/>
      <w:sz w:val="24"/>
      <w:szCs w:val="24"/>
      <w:lang w:eastAsia="ar-SA"/>
    </w:rPr>
  </w:style>
  <w:style w:type="paragraph" w:customStyle="1" w:styleId="af5">
    <w:name w:val="Стиль_Рабочий"/>
    <w:basedOn w:val="a"/>
    <w:uiPriority w:val="99"/>
    <w:rsid w:val="00B446F3"/>
    <w:pPr>
      <w:shd w:val="clear" w:color="auto" w:fill="FFFFFF"/>
      <w:autoSpaceDN/>
      <w:ind w:left="11" w:firstLine="499"/>
      <w:jc w:val="both"/>
    </w:pPr>
    <w:rPr>
      <w:color w:val="000000"/>
      <w:sz w:val="24"/>
      <w:szCs w:val="20"/>
      <w:lang w:eastAsia="ar-SA"/>
    </w:rPr>
  </w:style>
  <w:style w:type="paragraph" w:customStyle="1" w:styleId="213">
    <w:name w:val="Основной текст с отступом 21"/>
    <w:basedOn w:val="a"/>
    <w:uiPriority w:val="99"/>
    <w:rsid w:val="00B446F3"/>
    <w:pPr>
      <w:widowControl/>
      <w:suppressAutoHyphens/>
      <w:autoSpaceDE/>
      <w:autoSpaceDN/>
      <w:ind w:firstLine="851"/>
      <w:jc w:val="center"/>
    </w:pPr>
    <w:rPr>
      <w:b/>
      <w:bCs/>
      <w:sz w:val="24"/>
      <w:szCs w:val="24"/>
      <w:lang w:eastAsia="ar-SA"/>
    </w:rPr>
  </w:style>
  <w:style w:type="paragraph" w:styleId="16">
    <w:name w:val="toc 1"/>
    <w:basedOn w:val="a"/>
    <w:next w:val="a"/>
    <w:uiPriority w:val="99"/>
    <w:rsid w:val="00B446F3"/>
    <w:pPr>
      <w:tabs>
        <w:tab w:val="right" w:leader="dot" w:pos="9968"/>
      </w:tabs>
      <w:autoSpaceDE/>
      <w:autoSpaceDN/>
      <w:ind w:left="2200" w:hanging="711"/>
      <w:jc w:val="center"/>
    </w:pPr>
    <w:rPr>
      <w:b/>
      <w:sz w:val="28"/>
      <w:szCs w:val="28"/>
      <w:lang w:eastAsia="ar-SA"/>
    </w:rPr>
  </w:style>
  <w:style w:type="paragraph" w:styleId="24">
    <w:name w:val="toc 2"/>
    <w:basedOn w:val="a"/>
    <w:next w:val="a"/>
    <w:uiPriority w:val="99"/>
    <w:rsid w:val="00B446F3"/>
    <w:pPr>
      <w:autoSpaceDE/>
      <w:autoSpaceDN/>
      <w:ind w:firstLine="180"/>
      <w:jc w:val="both"/>
    </w:pPr>
    <w:rPr>
      <w:sz w:val="24"/>
      <w:szCs w:val="24"/>
      <w:lang w:eastAsia="ar-SA"/>
    </w:rPr>
  </w:style>
  <w:style w:type="paragraph" w:styleId="33">
    <w:name w:val="toc 3"/>
    <w:basedOn w:val="a"/>
    <w:next w:val="a"/>
    <w:uiPriority w:val="99"/>
    <w:rsid w:val="00B446F3"/>
    <w:pPr>
      <w:autoSpaceDE/>
      <w:autoSpaceDN/>
      <w:ind w:left="480" w:firstLine="400"/>
      <w:jc w:val="both"/>
    </w:pPr>
    <w:rPr>
      <w:sz w:val="24"/>
      <w:szCs w:val="24"/>
      <w:lang w:eastAsia="ar-SA"/>
    </w:rPr>
  </w:style>
  <w:style w:type="paragraph" w:styleId="43">
    <w:name w:val="toc 4"/>
    <w:basedOn w:val="a"/>
    <w:next w:val="a"/>
    <w:uiPriority w:val="99"/>
    <w:rsid w:val="00B446F3"/>
    <w:pPr>
      <w:autoSpaceDE/>
      <w:autoSpaceDN/>
      <w:ind w:left="1800" w:hanging="680"/>
      <w:jc w:val="right"/>
    </w:pPr>
    <w:rPr>
      <w:sz w:val="24"/>
      <w:szCs w:val="24"/>
      <w:lang w:eastAsia="ar-SA"/>
    </w:rPr>
  </w:style>
  <w:style w:type="paragraph" w:customStyle="1" w:styleId="17">
    <w:name w:val="Текст примечания1"/>
    <w:basedOn w:val="a"/>
    <w:uiPriority w:val="99"/>
    <w:rsid w:val="00B446F3"/>
    <w:pPr>
      <w:autoSpaceDE/>
      <w:autoSpaceDN/>
      <w:ind w:firstLine="400"/>
      <w:jc w:val="both"/>
    </w:pPr>
    <w:rPr>
      <w:sz w:val="20"/>
      <w:szCs w:val="20"/>
      <w:lang w:eastAsia="ar-SA"/>
    </w:rPr>
  </w:style>
  <w:style w:type="paragraph" w:styleId="af6">
    <w:name w:val="annotation text"/>
    <w:basedOn w:val="a"/>
    <w:link w:val="af7"/>
    <w:uiPriority w:val="99"/>
    <w:semiHidden/>
    <w:rsid w:val="00B446F3"/>
    <w:pPr>
      <w:autoSpaceDE/>
      <w:autoSpaceDN/>
      <w:ind w:firstLine="400"/>
      <w:jc w:val="both"/>
    </w:pPr>
    <w:rPr>
      <w:sz w:val="20"/>
      <w:szCs w:val="20"/>
      <w:lang w:eastAsia="ar-SA"/>
    </w:rPr>
  </w:style>
  <w:style w:type="character" w:customStyle="1" w:styleId="af7">
    <w:name w:val="Текст примечания Знак"/>
    <w:basedOn w:val="a0"/>
    <w:link w:val="af6"/>
    <w:uiPriority w:val="99"/>
    <w:semiHidden/>
    <w:locked/>
    <w:rsid w:val="00B446F3"/>
    <w:rPr>
      <w:rFonts w:ascii="Times New Roman" w:hAnsi="Times New Roman" w:cs="Times New Roman"/>
      <w:sz w:val="20"/>
      <w:szCs w:val="20"/>
      <w:lang w:val="ru-RU" w:eastAsia="ar-SA" w:bidi="ar-SA"/>
    </w:rPr>
  </w:style>
  <w:style w:type="paragraph" w:styleId="af8">
    <w:name w:val="annotation subject"/>
    <w:basedOn w:val="17"/>
    <w:next w:val="17"/>
    <w:link w:val="af9"/>
    <w:uiPriority w:val="99"/>
    <w:rsid w:val="00B446F3"/>
    <w:rPr>
      <w:b/>
      <w:bCs/>
    </w:rPr>
  </w:style>
  <w:style w:type="character" w:customStyle="1" w:styleId="af9">
    <w:name w:val="Тема примечания Знак"/>
    <w:basedOn w:val="af7"/>
    <w:link w:val="af8"/>
    <w:uiPriority w:val="99"/>
    <w:locked/>
    <w:rsid w:val="00B446F3"/>
    <w:rPr>
      <w:rFonts w:ascii="Times New Roman" w:hAnsi="Times New Roman" w:cs="Times New Roman"/>
      <w:b/>
      <w:bCs/>
      <w:sz w:val="20"/>
      <w:szCs w:val="20"/>
      <w:lang w:val="ru-RU" w:eastAsia="ar-SA" w:bidi="ar-SA"/>
    </w:rPr>
  </w:style>
  <w:style w:type="paragraph" w:styleId="afa">
    <w:name w:val="Balloon Text"/>
    <w:basedOn w:val="a"/>
    <w:link w:val="afb"/>
    <w:rsid w:val="00B446F3"/>
    <w:pPr>
      <w:autoSpaceDE/>
      <w:autoSpaceDN/>
      <w:ind w:firstLine="400"/>
      <w:jc w:val="both"/>
    </w:pPr>
    <w:rPr>
      <w:rFonts w:ascii="Tahoma" w:hAnsi="Tahoma" w:cs="Tahoma"/>
      <w:sz w:val="16"/>
      <w:szCs w:val="16"/>
      <w:lang w:eastAsia="ar-SA"/>
    </w:rPr>
  </w:style>
  <w:style w:type="character" w:customStyle="1" w:styleId="afb">
    <w:name w:val="Текст выноски Знак"/>
    <w:basedOn w:val="a0"/>
    <w:link w:val="afa"/>
    <w:uiPriority w:val="99"/>
    <w:locked/>
    <w:rsid w:val="00B446F3"/>
    <w:rPr>
      <w:rFonts w:ascii="Tahoma" w:hAnsi="Tahoma" w:cs="Tahoma"/>
      <w:sz w:val="16"/>
      <w:szCs w:val="16"/>
      <w:lang w:val="ru-RU" w:eastAsia="ar-SA" w:bidi="ar-SA"/>
    </w:rPr>
  </w:style>
  <w:style w:type="paragraph" w:customStyle="1" w:styleId="18">
    <w:name w:val="Схема документа1"/>
    <w:basedOn w:val="a"/>
    <w:uiPriority w:val="99"/>
    <w:rsid w:val="00B446F3"/>
    <w:pPr>
      <w:shd w:val="clear" w:color="auto" w:fill="000080"/>
      <w:autoSpaceDE/>
      <w:autoSpaceDN/>
      <w:ind w:firstLine="400"/>
      <w:jc w:val="both"/>
    </w:pPr>
    <w:rPr>
      <w:rFonts w:ascii="Tahoma" w:hAnsi="Tahoma" w:cs="Tahoma"/>
      <w:sz w:val="20"/>
      <w:szCs w:val="20"/>
      <w:lang w:eastAsia="ar-SA"/>
    </w:rPr>
  </w:style>
  <w:style w:type="paragraph" w:customStyle="1" w:styleId="313">
    <w:name w:val="Список 31"/>
    <w:basedOn w:val="a"/>
    <w:uiPriority w:val="99"/>
    <w:rsid w:val="00B446F3"/>
    <w:pPr>
      <w:autoSpaceDE/>
      <w:autoSpaceDN/>
      <w:ind w:left="849" w:hanging="283"/>
      <w:jc w:val="both"/>
    </w:pPr>
    <w:rPr>
      <w:sz w:val="24"/>
      <w:szCs w:val="24"/>
      <w:lang w:eastAsia="ar-SA"/>
    </w:rPr>
  </w:style>
  <w:style w:type="paragraph" w:customStyle="1" w:styleId="410">
    <w:name w:val="Список 41"/>
    <w:basedOn w:val="a"/>
    <w:uiPriority w:val="99"/>
    <w:rsid w:val="00B446F3"/>
    <w:pPr>
      <w:autoSpaceDE/>
      <w:autoSpaceDN/>
      <w:ind w:left="1132" w:hanging="283"/>
      <w:jc w:val="both"/>
    </w:pPr>
    <w:rPr>
      <w:sz w:val="24"/>
      <w:szCs w:val="24"/>
      <w:lang w:eastAsia="ar-SA"/>
    </w:rPr>
  </w:style>
  <w:style w:type="paragraph" w:customStyle="1" w:styleId="214">
    <w:name w:val="Маркированный список 21"/>
    <w:basedOn w:val="a"/>
    <w:uiPriority w:val="99"/>
    <w:rsid w:val="00B446F3"/>
    <w:pPr>
      <w:autoSpaceDE/>
      <w:autoSpaceDN/>
      <w:ind w:firstLine="400"/>
      <w:jc w:val="both"/>
    </w:pPr>
    <w:rPr>
      <w:sz w:val="24"/>
      <w:szCs w:val="24"/>
      <w:lang w:eastAsia="ar-SA"/>
    </w:rPr>
  </w:style>
  <w:style w:type="paragraph" w:customStyle="1" w:styleId="314">
    <w:name w:val="Маркированный список 31"/>
    <w:basedOn w:val="a"/>
    <w:uiPriority w:val="99"/>
    <w:rsid w:val="00B446F3"/>
    <w:pPr>
      <w:autoSpaceDE/>
      <w:autoSpaceDN/>
      <w:ind w:firstLine="400"/>
      <w:jc w:val="both"/>
    </w:pPr>
    <w:rPr>
      <w:sz w:val="24"/>
      <w:szCs w:val="24"/>
      <w:lang w:eastAsia="ar-SA"/>
    </w:rPr>
  </w:style>
  <w:style w:type="paragraph" w:customStyle="1" w:styleId="19">
    <w:name w:val="Название объекта1"/>
    <w:basedOn w:val="a"/>
    <w:next w:val="a"/>
    <w:uiPriority w:val="99"/>
    <w:rsid w:val="00B446F3"/>
    <w:pPr>
      <w:autoSpaceDE/>
      <w:autoSpaceDN/>
      <w:ind w:firstLine="400"/>
      <w:jc w:val="both"/>
    </w:pPr>
    <w:rPr>
      <w:b/>
      <w:bCs/>
      <w:sz w:val="20"/>
      <w:szCs w:val="20"/>
      <w:lang w:eastAsia="ar-SA"/>
    </w:rPr>
  </w:style>
  <w:style w:type="paragraph" w:customStyle="1" w:styleId="1a">
    <w:name w:val="Обычный отступ1"/>
    <w:basedOn w:val="a"/>
    <w:uiPriority w:val="99"/>
    <w:rsid w:val="00B446F3"/>
    <w:pPr>
      <w:autoSpaceDE/>
      <w:autoSpaceDN/>
      <w:ind w:left="708" w:firstLine="400"/>
      <w:jc w:val="both"/>
    </w:pPr>
    <w:rPr>
      <w:sz w:val="24"/>
      <w:szCs w:val="24"/>
      <w:lang w:eastAsia="ar-SA"/>
    </w:rPr>
  </w:style>
  <w:style w:type="paragraph" w:customStyle="1" w:styleId="afc">
    <w:name w:val="Краткий обратный адрес"/>
    <w:basedOn w:val="a"/>
    <w:uiPriority w:val="99"/>
    <w:rsid w:val="00B446F3"/>
    <w:pPr>
      <w:autoSpaceDE/>
      <w:autoSpaceDN/>
      <w:ind w:firstLine="400"/>
      <w:jc w:val="both"/>
    </w:pPr>
    <w:rPr>
      <w:sz w:val="24"/>
      <w:szCs w:val="24"/>
      <w:lang w:eastAsia="ar-SA"/>
    </w:rPr>
  </w:style>
  <w:style w:type="paragraph" w:customStyle="1" w:styleId="1b">
    <w:name w:val="Красная строка1"/>
    <w:basedOn w:val="a3"/>
    <w:uiPriority w:val="99"/>
    <w:rsid w:val="00B446F3"/>
    <w:pPr>
      <w:autoSpaceDE/>
      <w:autoSpaceDN/>
      <w:spacing w:after="120"/>
      <w:ind w:left="0" w:firstLine="210"/>
      <w:jc w:val="both"/>
    </w:pPr>
    <w:rPr>
      <w:lang w:eastAsia="ar-SA"/>
    </w:rPr>
  </w:style>
  <w:style w:type="paragraph" w:customStyle="1" w:styleId="215">
    <w:name w:val="Красная строка 21"/>
    <w:basedOn w:val="a9"/>
    <w:uiPriority w:val="99"/>
    <w:rsid w:val="00B446F3"/>
    <w:pPr>
      <w:autoSpaceDE/>
      <w:autoSpaceDN/>
      <w:ind w:firstLine="210"/>
      <w:jc w:val="both"/>
    </w:pPr>
    <w:rPr>
      <w:sz w:val="24"/>
      <w:szCs w:val="24"/>
      <w:lang w:eastAsia="ar-SA"/>
    </w:rPr>
  </w:style>
  <w:style w:type="paragraph" w:customStyle="1" w:styleId="afd">
    <w:name w:val="Содержимое таблицы"/>
    <w:basedOn w:val="a"/>
    <w:uiPriority w:val="99"/>
    <w:rsid w:val="00B446F3"/>
    <w:pPr>
      <w:suppressLineNumbers/>
      <w:autoSpaceDE/>
      <w:autoSpaceDN/>
      <w:ind w:firstLine="400"/>
      <w:jc w:val="both"/>
    </w:pPr>
    <w:rPr>
      <w:sz w:val="24"/>
      <w:szCs w:val="24"/>
      <w:lang w:eastAsia="ar-SA"/>
    </w:rPr>
  </w:style>
  <w:style w:type="paragraph" w:customStyle="1" w:styleId="afe">
    <w:name w:val="Заголовок таблицы"/>
    <w:basedOn w:val="afd"/>
    <w:uiPriority w:val="99"/>
    <w:rsid w:val="00B446F3"/>
    <w:pPr>
      <w:jc w:val="center"/>
    </w:pPr>
    <w:rPr>
      <w:b/>
      <w:bCs/>
    </w:rPr>
  </w:style>
  <w:style w:type="paragraph" w:customStyle="1" w:styleId="222">
    <w:name w:val="Список 22"/>
    <w:basedOn w:val="a"/>
    <w:uiPriority w:val="99"/>
    <w:rsid w:val="00B446F3"/>
    <w:pPr>
      <w:autoSpaceDE/>
      <w:autoSpaceDN/>
      <w:ind w:left="566" w:hanging="283"/>
      <w:jc w:val="both"/>
    </w:pPr>
    <w:rPr>
      <w:sz w:val="24"/>
      <w:szCs w:val="24"/>
      <w:lang w:eastAsia="ar-SA"/>
    </w:rPr>
  </w:style>
  <w:style w:type="paragraph" w:customStyle="1" w:styleId="aff">
    <w:name w:val="Перечисление для таблиц"/>
    <w:basedOn w:val="a"/>
    <w:uiPriority w:val="99"/>
    <w:rsid w:val="00B446F3"/>
    <w:pPr>
      <w:widowControl/>
      <w:tabs>
        <w:tab w:val="left" w:pos="227"/>
      </w:tabs>
      <w:autoSpaceDE/>
      <w:autoSpaceDN/>
      <w:ind w:left="227" w:hanging="227"/>
      <w:jc w:val="both"/>
    </w:pPr>
    <w:rPr>
      <w:rFonts w:ascii="Calibri" w:hAnsi="Calibri"/>
      <w:lang w:eastAsia="ar-SA"/>
    </w:rPr>
  </w:style>
  <w:style w:type="paragraph" w:customStyle="1" w:styleId="1c">
    <w:name w:val="Абзац списка1"/>
    <w:basedOn w:val="a"/>
    <w:rsid w:val="00B446F3"/>
    <w:pPr>
      <w:widowControl/>
      <w:autoSpaceDE/>
      <w:autoSpaceDN/>
      <w:spacing w:after="200" w:line="276" w:lineRule="auto"/>
      <w:ind w:left="720"/>
    </w:pPr>
    <w:rPr>
      <w:rFonts w:ascii="Calibri" w:hAnsi="Calibri" w:cs="Calibri"/>
      <w:lang w:eastAsia="ar-SA"/>
    </w:rPr>
  </w:style>
  <w:style w:type="paragraph" w:customStyle="1" w:styleId="230">
    <w:name w:val="Основной текст 23"/>
    <w:basedOn w:val="a"/>
    <w:uiPriority w:val="99"/>
    <w:rsid w:val="00B446F3"/>
    <w:pPr>
      <w:autoSpaceDE/>
      <w:autoSpaceDN/>
      <w:spacing w:after="120" w:line="480" w:lineRule="auto"/>
      <w:ind w:firstLine="400"/>
      <w:jc w:val="both"/>
    </w:pPr>
    <w:rPr>
      <w:sz w:val="24"/>
      <w:szCs w:val="24"/>
      <w:lang w:eastAsia="ar-SA"/>
    </w:rPr>
  </w:style>
  <w:style w:type="paragraph" w:customStyle="1" w:styleId="xl65">
    <w:name w:val="xl65"/>
    <w:basedOn w:val="a"/>
    <w:uiPriority w:val="99"/>
    <w:rsid w:val="00B446F3"/>
    <w:pPr>
      <w:widowControl/>
      <w:autoSpaceDE/>
      <w:autoSpaceDN/>
      <w:spacing w:before="100" w:beforeAutospacing="1" w:after="100" w:afterAutospacing="1"/>
    </w:pPr>
    <w:rPr>
      <w:rFonts w:ascii="Arial" w:hAnsi="Arial" w:cs="Arial"/>
      <w:sz w:val="18"/>
      <w:szCs w:val="18"/>
      <w:lang w:eastAsia="ru-RU"/>
    </w:rPr>
  </w:style>
  <w:style w:type="paragraph" w:customStyle="1" w:styleId="xl66">
    <w:name w:val="xl66"/>
    <w:basedOn w:val="a"/>
    <w:uiPriority w:val="99"/>
    <w:rsid w:val="00B446F3"/>
    <w:pPr>
      <w:widowControl/>
      <w:pBdr>
        <w:top w:val="single" w:sz="4" w:space="0" w:color="auto"/>
        <w:left w:val="single" w:sz="4" w:space="0" w:color="auto"/>
        <w:right w:val="single" w:sz="4" w:space="0" w:color="auto"/>
      </w:pBdr>
      <w:autoSpaceDE/>
      <w:autoSpaceDN/>
      <w:spacing w:before="100" w:beforeAutospacing="1" w:after="100" w:afterAutospacing="1"/>
    </w:pPr>
    <w:rPr>
      <w:rFonts w:ascii="Arial" w:hAnsi="Arial" w:cs="Arial"/>
      <w:b/>
      <w:bCs/>
      <w:sz w:val="24"/>
      <w:szCs w:val="24"/>
      <w:lang w:eastAsia="ru-RU"/>
    </w:rPr>
  </w:style>
  <w:style w:type="paragraph" w:customStyle="1" w:styleId="xl67">
    <w:name w:val="xl67"/>
    <w:basedOn w:val="a"/>
    <w:uiPriority w:val="99"/>
    <w:rsid w:val="00B446F3"/>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b/>
      <w:bCs/>
      <w:sz w:val="24"/>
      <w:szCs w:val="24"/>
      <w:lang w:eastAsia="ru-RU"/>
    </w:rPr>
  </w:style>
  <w:style w:type="paragraph" w:customStyle="1" w:styleId="xl68">
    <w:name w:val="xl68"/>
    <w:basedOn w:val="a"/>
    <w:uiPriority w:val="99"/>
    <w:rsid w:val="00B446F3"/>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hAnsi="Arial" w:cs="Arial"/>
      <w:sz w:val="24"/>
      <w:szCs w:val="24"/>
      <w:lang w:eastAsia="ru-RU"/>
    </w:rPr>
  </w:style>
  <w:style w:type="paragraph" w:customStyle="1" w:styleId="xl69">
    <w:name w:val="xl69"/>
    <w:basedOn w:val="a"/>
    <w:uiPriority w:val="99"/>
    <w:rsid w:val="00B446F3"/>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hAnsi="Arial" w:cs="Arial"/>
      <w:sz w:val="24"/>
      <w:szCs w:val="24"/>
      <w:lang w:eastAsia="ru-RU"/>
    </w:rPr>
  </w:style>
  <w:style w:type="paragraph" w:customStyle="1" w:styleId="xl70">
    <w:name w:val="xl70"/>
    <w:basedOn w:val="a"/>
    <w:uiPriority w:val="99"/>
    <w:rsid w:val="00B446F3"/>
    <w:pPr>
      <w:widowControl/>
      <w:autoSpaceDE/>
      <w:autoSpaceDN/>
      <w:spacing w:before="100" w:beforeAutospacing="1" w:after="100" w:afterAutospacing="1"/>
    </w:pPr>
    <w:rPr>
      <w:rFonts w:ascii="Arial" w:hAnsi="Arial" w:cs="Arial"/>
      <w:b/>
      <w:bCs/>
      <w:sz w:val="28"/>
      <w:szCs w:val="28"/>
      <w:lang w:eastAsia="ru-RU"/>
    </w:rPr>
  </w:style>
  <w:style w:type="paragraph" w:customStyle="1" w:styleId="xl71">
    <w:name w:val="xl71"/>
    <w:basedOn w:val="a"/>
    <w:uiPriority w:val="99"/>
    <w:rsid w:val="00B446F3"/>
    <w:pPr>
      <w:widowControl/>
      <w:pBdr>
        <w:top w:val="single" w:sz="4" w:space="0" w:color="auto"/>
        <w:right w:val="single" w:sz="4" w:space="0" w:color="auto"/>
      </w:pBdr>
      <w:autoSpaceDE/>
      <w:autoSpaceDN/>
      <w:spacing w:before="100" w:beforeAutospacing="1" w:after="100" w:afterAutospacing="1"/>
      <w:jc w:val="center"/>
      <w:textAlignment w:val="center"/>
    </w:pPr>
    <w:rPr>
      <w:rFonts w:ascii="Arial" w:hAnsi="Arial" w:cs="Arial"/>
      <w:sz w:val="24"/>
      <w:szCs w:val="24"/>
      <w:lang w:eastAsia="ru-RU"/>
    </w:rPr>
  </w:style>
  <w:style w:type="paragraph" w:customStyle="1" w:styleId="xl72">
    <w:name w:val="xl72"/>
    <w:basedOn w:val="a"/>
    <w:uiPriority w:val="99"/>
    <w:rsid w:val="00B446F3"/>
    <w:pPr>
      <w:widowControl/>
      <w:pBdr>
        <w:top w:val="single" w:sz="4" w:space="0" w:color="auto"/>
        <w:left w:val="single" w:sz="4" w:space="0" w:color="auto"/>
        <w:right w:val="single" w:sz="4" w:space="0" w:color="auto"/>
      </w:pBdr>
      <w:autoSpaceDE/>
      <w:autoSpaceDN/>
      <w:spacing w:before="100" w:beforeAutospacing="1" w:after="100" w:afterAutospacing="1"/>
      <w:jc w:val="center"/>
      <w:textAlignment w:val="center"/>
    </w:pPr>
    <w:rPr>
      <w:rFonts w:ascii="Arial" w:hAnsi="Arial" w:cs="Arial"/>
      <w:sz w:val="24"/>
      <w:szCs w:val="24"/>
      <w:lang w:eastAsia="ru-RU"/>
    </w:rPr>
  </w:style>
  <w:style w:type="paragraph" w:customStyle="1" w:styleId="xl73">
    <w:name w:val="xl73"/>
    <w:basedOn w:val="a"/>
    <w:uiPriority w:val="99"/>
    <w:rsid w:val="00B446F3"/>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hAnsi="Arial" w:cs="Arial"/>
      <w:sz w:val="24"/>
      <w:szCs w:val="24"/>
      <w:lang w:eastAsia="ru-RU"/>
    </w:rPr>
  </w:style>
  <w:style w:type="paragraph" w:customStyle="1" w:styleId="xl74">
    <w:name w:val="xl74"/>
    <w:basedOn w:val="a"/>
    <w:uiPriority w:val="99"/>
    <w:rsid w:val="00B446F3"/>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hAnsi="Arial" w:cs="Arial"/>
      <w:sz w:val="24"/>
      <w:szCs w:val="24"/>
      <w:lang w:eastAsia="ru-RU"/>
    </w:rPr>
  </w:style>
  <w:style w:type="paragraph" w:customStyle="1" w:styleId="xl75">
    <w:name w:val="xl75"/>
    <w:basedOn w:val="a"/>
    <w:uiPriority w:val="99"/>
    <w:rsid w:val="00B446F3"/>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hAnsi="Arial" w:cs="Arial"/>
      <w:sz w:val="24"/>
      <w:szCs w:val="24"/>
      <w:lang w:eastAsia="ru-RU"/>
    </w:rPr>
  </w:style>
  <w:style w:type="paragraph" w:customStyle="1" w:styleId="xl76">
    <w:name w:val="xl76"/>
    <w:basedOn w:val="a"/>
    <w:uiPriority w:val="99"/>
    <w:rsid w:val="00B446F3"/>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lang w:eastAsia="ru-RU"/>
    </w:rPr>
  </w:style>
  <w:style w:type="paragraph" w:customStyle="1" w:styleId="xl77">
    <w:name w:val="xl77"/>
    <w:basedOn w:val="a"/>
    <w:uiPriority w:val="99"/>
    <w:rsid w:val="00B446F3"/>
    <w:pPr>
      <w:widowControl/>
      <w:pBdr>
        <w:top w:val="single" w:sz="4" w:space="0" w:color="auto"/>
        <w:left w:val="single" w:sz="4" w:space="0" w:color="auto"/>
        <w:right w:val="single" w:sz="4" w:space="0" w:color="auto"/>
      </w:pBdr>
      <w:autoSpaceDE/>
      <w:autoSpaceDN/>
      <w:spacing w:before="100" w:beforeAutospacing="1" w:after="100" w:afterAutospacing="1"/>
    </w:pPr>
    <w:rPr>
      <w:rFonts w:ascii="Arial" w:hAnsi="Arial" w:cs="Arial"/>
      <w:lang w:eastAsia="ru-RU"/>
    </w:rPr>
  </w:style>
  <w:style w:type="paragraph" w:customStyle="1" w:styleId="xl78">
    <w:name w:val="xl78"/>
    <w:basedOn w:val="a"/>
    <w:uiPriority w:val="99"/>
    <w:rsid w:val="00B446F3"/>
    <w:pPr>
      <w:widowControl/>
      <w:pBdr>
        <w:top w:val="single" w:sz="4" w:space="0" w:color="auto"/>
        <w:left w:val="single" w:sz="4" w:space="0" w:color="auto"/>
        <w:bottom w:val="single" w:sz="4" w:space="0" w:color="auto"/>
      </w:pBdr>
      <w:autoSpaceDE/>
      <w:autoSpaceDN/>
      <w:spacing w:before="100" w:beforeAutospacing="1" w:after="100" w:afterAutospacing="1"/>
    </w:pPr>
    <w:rPr>
      <w:rFonts w:ascii="Arial" w:hAnsi="Arial" w:cs="Arial"/>
      <w:lang w:eastAsia="ru-RU"/>
    </w:rPr>
  </w:style>
  <w:style w:type="paragraph" w:customStyle="1" w:styleId="xl79">
    <w:name w:val="xl79"/>
    <w:basedOn w:val="a"/>
    <w:uiPriority w:val="99"/>
    <w:rsid w:val="00B446F3"/>
    <w:pPr>
      <w:widowControl/>
      <w:pBdr>
        <w:top w:val="single" w:sz="4" w:space="0" w:color="auto"/>
        <w:right w:val="single" w:sz="4" w:space="0" w:color="auto"/>
      </w:pBdr>
      <w:autoSpaceDE/>
      <w:autoSpaceDN/>
      <w:spacing w:before="100" w:beforeAutospacing="1" w:after="100" w:afterAutospacing="1"/>
    </w:pPr>
    <w:rPr>
      <w:rFonts w:ascii="Arial" w:hAnsi="Arial" w:cs="Arial"/>
      <w:lang w:eastAsia="ru-RU"/>
    </w:rPr>
  </w:style>
  <w:style w:type="paragraph" w:customStyle="1" w:styleId="xl80">
    <w:name w:val="xl80"/>
    <w:basedOn w:val="a"/>
    <w:uiPriority w:val="99"/>
    <w:rsid w:val="00B446F3"/>
    <w:pPr>
      <w:widowControl/>
      <w:pBdr>
        <w:top w:val="single" w:sz="4" w:space="0" w:color="auto"/>
        <w:bottom w:val="single" w:sz="4" w:space="0" w:color="auto"/>
      </w:pBdr>
      <w:autoSpaceDE/>
      <w:autoSpaceDN/>
      <w:spacing w:before="100" w:beforeAutospacing="1" w:after="100" w:afterAutospacing="1"/>
    </w:pPr>
    <w:rPr>
      <w:rFonts w:ascii="Arial" w:hAnsi="Arial" w:cs="Arial"/>
      <w:lang w:eastAsia="ru-RU"/>
    </w:rPr>
  </w:style>
  <w:style w:type="paragraph" w:customStyle="1" w:styleId="xl81">
    <w:name w:val="xl81"/>
    <w:basedOn w:val="a"/>
    <w:uiPriority w:val="99"/>
    <w:rsid w:val="00B446F3"/>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lang w:eastAsia="ru-RU"/>
    </w:rPr>
  </w:style>
  <w:style w:type="paragraph" w:customStyle="1" w:styleId="xl82">
    <w:name w:val="xl82"/>
    <w:basedOn w:val="a"/>
    <w:uiPriority w:val="99"/>
    <w:rsid w:val="00B446F3"/>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83">
    <w:name w:val="xl83"/>
    <w:basedOn w:val="a"/>
    <w:uiPriority w:val="99"/>
    <w:rsid w:val="00B446F3"/>
    <w:pPr>
      <w:widowControl/>
      <w:pBdr>
        <w:top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84">
    <w:name w:val="xl84"/>
    <w:basedOn w:val="a"/>
    <w:uiPriority w:val="99"/>
    <w:rsid w:val="00B446F3"/>
    <w:pPr>
      <w:widowControl/>
      <w:pBdr>
        <w:top w:val="single" w:sz="4" w:space="0" w:color="auto"/>
        <w:right w:val="single" w:sz="4" w:space="0" w:color="auto"/>
      </w:pBdr>
      <w:autoSpaceDE/>
      <w:autoSpaceDN/>
      <w:spacing w:before="100" w:beforeAutospacing="1" w:after="100" w:afterAutospacing="1"/>
    </w:pPr>
    <w:rPr>
      <w:rFonts w:ascii="Arial" w:hAnsi="Arial" w:cs="Arial"/>
      <w:b/>
      <w:bCs/>
      <w:lang w:eastAsia="ru-RU"/>
    </w:rPr>
  </w:style>
  <w:style w:type="paragraph" w:customStyle="1" w:styleId="xl85">
    <w:name w:val="xl85"/>
    <w:basedOn w:val="a"/>
    <w:uiPriority w:val="99"/>
    <w:rsid w:val="00B446F3"/>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b/>
      <w:bCs/>
      <w:lang w:eastAsia="ru-RU"/>
    </w:rPr>
  </w:style>
  <w:style w:type="paragraph" w:customStyle="1" w:styleId="xl86">
    <w:name w:val="xl86"/>
    <w:basedOn w:val="a"/>
    <w:uiPriority w:val="99"/>
    <w:rsid w:val="00B446F3"/>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rFonts w:ascii="Arial" w:hAnsi="Arial" w:cs="Arial"/>
      <w:sz w:val="24"/>
      <w:szCs w:val="24"/>
      <w:lang w:eastAsia="ru-RU"/>
    </w:rPr>
  </w:style>
  <w:style w:type="paragraph" w:customStyle="1" w:styleId="xl87">
    <w:name w:val="xl87"/>
    <w:basedOn w:val="a"/>
    <w:uiPriority w:val="99"/>
    <w:rsid w:val="00B446F3"/>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b/>
      <w:bCs/>
      <w:lang w:eastAsia="ru-RU"/>
    </w:rPr>
  </w:style>
  <w:style w:type="paragraph" w:customStyle="1" w:styleId="xl88">
    <w:name w:val="xl88"/>
    <w:basedOn w:val="a"/>
    <w:uiPriority w:val="99"/>
    <w:rsid w:val="00B446F3"/>
    <w:pPr>
      <w:widowControl/>
      <w:pBdr>
        <w:top w:val="single" w:sz="4" w:space="0" w:color="auto"/>
        <w:left w:val="single" w:sz="4" w:space="0" w:color="auto"/>
        <w:right w:val="single" w:sz="4" w:space="0" w:color="auto"/>
      </w:pBdr>
      <w:autoSpaceDE/>
      <w:autoSpaceDN/>
      <w:spacing w:before="100" w:beforeAutospacing="1" w:after="100" w:afterAutospacing="1"/>
      <w:jc w:val="center"/>
      <w:textAlignment w:val="center"/>
    </w:pPr>
    <w:rPr>
      <w:rFonts w:ascii="Arial" w:hAnsi="Arial" w:cs="Arial"/>
      <w:b/>
      <w:bCs/>
      <w:lang w:eastAsia="ru-RU"/>
    </w:rPr>
  </w:style>
  <w:style w:type="paragraph" w:customStyle="1" w:styleId="xl89">
    <w:name w:val="xl89"/>
    <w:basedOn w:val="a"/>
    <w:uiPriority w:val="99"/>
    <w:rsid w:val="00B446F3"/>
    <w:pPr>
      <w:widowControl/>
      <w:pBdr>
        <w:left w:val="single" w:sz="4" w:space="0" w:color="auto"/>
        <w:right w:val="single" w:sz="4" w:space="0" w:color="auto"/>
      </w:pBdr>
      <w:autoSpaceDE/>
      <w:autoSpaceDN/>
      <w:spacing w:before="100" w:beforeAutospacing="1" w:after="100" w:afterAutospacing="1"/>
      <w:jc w:val="center"/>
      <w:textAlignment w:val="center"/>
    </w:pPr>
    <w:rPr>
      <w:rFonts w:ascii="Arial" w:hAnsi="Arial" w:cs="Arial"/>
      <w:b/>
      <w:bCs/>
      <w:lang w:eastAsia="ru-RU"/>
    </w:rPr>
  </w:style>
  <w:style w:type="paragraph" w:customStyle="1" w:styleId="xl90">
    <w:name w:val="xl90"/>
    <w:basedOn w:val="a"/>
    <w:uiPriority w:val="99"/>
    <w:rsid w:val="00B446F3"/>
    <w:pPr>
      <w:widowControl/>
      <w:pBdr>
        <w:left w:val="single" w:sz="4" w:space="0" w:color="auto"/>
        <w:right w:val="single" w:sz="4" w:space="0" w:color="auto"/>
      </w:pBdr>
      <w:autoSpaceDE/>
      <w:autoSpaceDN/>
      <w:spacing w:before="100" w:beforeAutospacing="1" w:after="100" w:afterAutospacing="1"/>
      <w:jc w:val="center"/>
      <w:textAlignment w:val="center"/>
    </w:pPr>
    <w:rPr>
      <w:rFonts w:ascii="Arial" w:hAnsi="Arial" w:cs="Arial"/>
      <w:lang w:eastAsia="ru-RU"/>
    </w:rPr>
  </w:style>
  <w:style w:type="paragraph" w:customStyle="1" w:styleId="xl91">
    <w:name w:val="xl91"/>
    <w:basedOn w:val="a"/>
    <w:uiPriority w:val="99"/>
    <w:rsid w:val="00B446F3"/>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hAnsi="Arial" w:cs="Arial"/>
      <w:lang w:eastAsia="ru-RU"/>
    </w:rPr>
  </w:style>
  <w:style w:type="paragraph" w:customStyle="1" w:styleId="xl92">
    <w:name w:val="xl92"/>
    <w:basedOn w:val="a"/>
    <w:uiPriority w:val="99"/>
    <w:rsid w:val="00B446F3"/>
    <w:pPr>
      <w:widowControl/>
      <w:pBdr>
        <w:top w:val="single" w:sz="4" w:space="0" w:color="auto"/>
        <w:left w:val="single" w:sz="4" w:space="0" w:color="auto"/>
      </w:pBdr>
      <w:autoSpaceDE/>
      <w:autoSpaceDN/>
      <w:spacing w:before="100" w:beforeAutospacing="1" w:after="100" w:afterAutospacing="1"/>
      <w:jc w:val="center"/>
      <w:textAlignment w:val="center"/>
    </w:pPr>
    <w:rPr>
      <w:rFonts w:ascii="Arial" w:hAnsi="Arial" w:cs="Arial"/>
      <w:b/>
      <w:bCs/>
      <w:lang w:eastAsia="ru-RU"/>
    </w:rPr>
  </w:style>
  <w:style w:type="paragraph" w:customStyle="1" w:styleId="xl93">
    <w:name w:val="xl93"/>
    <w:basedOn w:val="a"/>
    <w:uiPriority w:val="99"/>
    <w:rsid w:val="00B446F3"/>
    <w:pPr>
      <w:widowControl/>
      <w:pBdr>
        <w:left w:val="single" w:sz="4" w:space="0" w:color="auto"/>
      </w:pBdr>
      <w:autoSpaceDE/>
      <w:autoSpaceDN/>
      <w:spacing w:before="100" w:beforeAutospacing="1" w:after="100" w:afterAutospacing="1"/>
      <w:jc w:val="center"/>
      <w:textAlignment w:val="center"/>
    </w:pPr>
    <w:rPr>
      <w:rFonts w:ascii="Arial" w:hAnsi="Arial" w:cs="Arial"/>
      <w:b/>
      <w:bCs/>
      <w:lang w:eastAsia="ru-RU"/>
    </w:rPr>
  </w:style>
  <w:style w:type="paragraph" w:customStyle="1" w:styleId="xl94">
    <w:name w:val="xl94"/>
    <w:basedOn w:val="a"/>
    <w:uiPriority w:val="99"/>
    <w:rsid w:val="00B446F3"/>
    <w:pPr>
      <w:widowControl/>
      <w:pBdr>
        <w:left w:val="single" w:sz="4" w:space="0" w:color="auto"/>
      </w:pBdr>
      <w:autoSpaceDE/>
      <w:autoSpaceDN/>
      <w:spacing w:before="100" w:beforeAutospacing="1" w:after="100" w:afterAutospacing="1"/>
      <w:jc w:val="center"/>
      <w:textAlignment w:val="center"/>
    </w:pPr>
    <w:rPr>
      <w:rFonts w:ascii="Arial" w:hAnsi="Arial" w:cs="Arial"/>
      <w:lang w:eastAsia="ru-RU"/>
    </w:rPr>
  </w:style>
  <w:style w:type="paragraph" w:customStyle="1" w:styleId="xl95">
    <w:name w:val="xl95"/>
    <w:basedOn w:val="a"/>
    <w:uiPriority w:val="99"/>
    <w:rsid w:val="00B446F3"/>
    <w:pPr>
      <w:widowControl/>
      <w:pBdr>
        <w:top w:val="single" w:sz="4" w:space="0" w:color="auto"/>
        <w:left w:val="single" w:sz="4" w:space="0" w:color="auto"/>
        <w:bottom w:val="single" w:sz="4" w:space="0" w:color="auto"/>
      </w:pBdr>
      <w:autoSpaceDE/>
      <w:autoSpaceDN/>
      <w:spacing w:before="100" w:beforeAutospacing="1" w:after="100" w:afterAutospacing="1"/>
    </w:pPr>
    <w:rPr>
      <w:rFonts w:ascii="Arial" w:hAnsi="Arial" w:cs="Arial"/>
      <w:b/>
      <w:bCs/>
      <w:sz w:val="24"/>
      <w:szCs w:val="24"/>
      <w:lang w:eastAsia="ru-RU"/>
    </w:rPr>
  </w:style>
  <w:style w:type="paragraph" w:customStyle="1" w:styleId="xl96">
    <w:name w:val="xl96"/>
    <w:basedOn w:val="a"/>
    <w:uiPriority w:val="99"/>
    <w:rsid w:val="00B446F3"/>
    <w:pPr>
      <w:widowControl/>
      <w:pBdr>
        <w:top w:val="single" w:sz="4" w:space="0" w:color="auto"/>
        <w:bottom w:val="single" w:sz="4" w:space="0" w:color="auto"/>
      </w:pBdr>
      <w:autoSpaceDE/>
      <w:autoSpaceDN/>
      <w:spacing w:before="100" w:beforeAutospacing="1" w:after="100" w:afterAutospacing="1"/>
    </w:pPr>
    <w:rPr>
      <w:rFonts w:ascii="Arial" w:hAnsi="Arial" w:cs="Arial"/>
      <w:b/>
      <w:bCs/>
      <w:sz w:val="24"/>
      <w:szCs w:val="24"/>
      <w:lang w:eastAsia="ru-RU"/>
    </w:rPr>
  </w:style>
  <w:style w:type="paragraph" w:customStyle="1" w:styleId="xl97">
    <w:name w:val="xl97"/>
    <w:basedOn w:val="a"/>
    <w:uiPriority w:val="99"/>
    <w:rsid w:val="00B446F3"/>
    <w:pPr>
      <w:widowControl/>
      <w:pBdr>
        <w:top w:val="single" w:sz="4" w:space="0" w:color="auto"/>
        <w:bottom w:val="single" w:sz="4" w:space="0" w:color="auto"/>
      </w:pBdr>
      <w:autoSpaceDE/>
      <w:autoSpaceDN/>
      <w:spacing w:before="100" w:beforeAutospacing="1" w:after="100" w:afterAutospacing="1"/>
    </w:pPr>
    <w:rPr>
      <w:rFonts w:ascii="Arial" w:hAnsi="Arial" w:cs="Arial"/>
      <w:sz w:val="24"/>
      <w:szCs w:val="24"/>
      <w:lang w:eastAsia="ru-RU"/>
    </w:rPr>
  </w:style>
  <w:style w:type="paragraph" w:customStyle="1" w:styleId="xl98">
    <w:name w:val="xl98"/>
    <w:basedOn w:val="a"/>
    <w:uiPriority w:val="99"/>
    <w:rsid w:val="00B446F3"/>
    <w:pPr>
      <w:widowControl/>
      <w:pBdr>
        <w:top w:val="single" w:sz="4" w:space="0" w:color="auto"/>
        <w:left w:val="single" w:sz="4" w:space="0" w:color="auto"/>
        <w:bottom w:val="single" w:sz="4" w:space="0" w:color="auto"/>
      </w:pBdr>
      <w:autoSpaceDE/>
      <w:autoSpaceDN/>
      <w:spacing w:before="100" w:beforeAutospacing="1" w:after="100" w:afterAutospacing="1"/>
      <w:jc w:val="center"/>
    </w:pPr>
    <w:rPr>
      <w:rFonts w:ascii="Arial" w:hAnsi="Arial" w:cs="Arial"/>
      <w:b/>
      <w:bCs/>
      <w:sz w:val="24"/>
      <w:szCs w:val="24"/>
      <w:lang w:eastAsia="ru-RU"/>
    </w:rPr>
  </w:style>
  <w:style w:type="paragraph" w:customStyle="1" w:styleId="xl99">
    <w:name w:val="xl99"/>
    <w:basedOn w:val="a"/>
    <w:uiPriority w:val="99"/>
    <w:rsid w:val="00B446F3"/>
    <w:pPr>
      <w:widowControl/>
      <w:pBdr>
        <w:top w:val="single" w:sz="4" w:space="0" w:color="auto"/>
        <w:bottom w:val="single" w:sz="4" w:space="0" w:color="auto"/>
      </w:pBdr>
      <w:autoSpaceDE/>
      <w:autoSpaceDN/>
      <w:spacing w:before="100" w:beforeAutospacing="1" w:after="100" w:afterAutospacing="1"/>
      <w:jc w:val="center"/>
    </w:pPr>
    <w:rPr>
      <w:rFonts w:ascii="Arial" w:hAnsi="Arial" w:cs="Arial"/>
      <w:b/>
      <w:bCs/>
      <w:sz w:val="24"/>
      <w:szCs w:val="24"/>
      <w:lang w:eastAsia="ru-RU"/>
    </w:rPr>
  </w:style>
  <w:style w:type="paragraph" w:customStyle="1" w:styleId="xl100">
    <w:name w:val="xl100"/>
    <w:basedOn w:val="a"/>
    <w:uiPriority w:val="99"/>
    <w:rsid w:val="00B446F3"/>
    <w:pPr>
      <w:widowControl/>
      <w:pBdr>
        <w:top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b/>
      <w:bCs/>
      <w:sz w:val="24"/>
      <w:szCs w:val="24"/>
      <w:lang w:eastAsia="ru-RU"/>
    </w:rPr>
  </w:style>
  <w:style w:type="paragraph" w:customStyle="1" w:styleId="xl101">
    <w:name w:val="xl101"/>
    <w:basedOn w:val="a"/>
    <w:uiPriority w:val="99"/>
    <w:rsid w:val="00B446F3"/>
    <w:pPr>
      <w:widowControl/>
      <w:pBdr>
        <w:top w:val="single" w:sz="4" w:space="0" w:color="auto"/>
        <w:bottom w:val="single" w:sz="4" w:space="0" w:color="auto"/>
      </w:pBdr>
      <w:autoSpaceDE/>
      <w:autoSpaceDN/>
      <w:spacing w:before="100" w:beforeAutospacing="1" w:after="100" w:afterAutospacing="1"/>
      <w:jc w:val="center"/>
    </w:pPr>
    <w:rPr>
      <w:rFonts w:ascii="Arial" w:hAnsi="Arial" w:cs="Arial"/>
      <w:sz w:val="24"/>
      <w:szCs w:val="24"/>
      <w:lang w:eastAsia="ru-RU"/>
    </w:rPr>
  </w:style>
  <w:style w:type="paragraph" w:customStyle="1" w:styleId="xl102">
    <w:name w:val="xl102"/>
    <w:basedOn w:val="a"/>
    <w:uiPriority w:val="99"/>
    <w:rsid w:val="00B446F3"/>
    <w:pPr>
      <w:widowControl/>
      <w:pBdr>
        <w:top w:val="single" w:sz="4" w:space="0" w:color="auto"/>
        <w:left w:val="single" w:sz="4" w:space="0" w:color="auto"/>
        <w:right w:val="single" w:sz="4" w:space="0" w:color="auto"/>
      </w:pBdr>
      <w:autoSpaceDE/>
      <w:autoSpaceDN/>
      <w:spacing w:before="100" w:beforeAutospacing="1" w:after="100" w:afterAutospacing="1"/>
    </w:pPr>
    <w:rPr>
      <w:rFonts w:ascii="Arial" w:hAnsi="Arial" w:cs="Arial"/>
      <w:b/>
      <w:bCs/>
      <w:lang w:eastAsia="ru-RU"/>
    </w:rPr>
  </w:style>
  <w:style w:type="paragraph" w:customStyle="1" w:styleId="xl103">
    <w:name w:val="xl103"/>
    <w:basedOn w:val="a"/>
    <w:uiPriority w:val="99"/>
    <w:rsid w:val="00B446F3"/>
    <w:pPr>
      <w:widowControl/>
      <w:pBdr>
        <w:left w:val="single" w:sz="4" w:space="0" w:color="auto"/>
        <w:right w:val="single" w:sz="4" w:space="0" w:color="auto"/>
      </w:pBdr>
      <w:autoSpaceDE/>
      <w:autoSpaceDN/>
      <w:spacing w:before="100" w:beforeAutospacing="1" w:after="100" w:afterAutospacing="1"/>
    </w:pPr>
    <w:rPr>
      <w:rFonts w:ascii="Arial" w:hAnsi="Arial" w:cs="Arial"/>
      <w:b/>
      <w:bCs/>
      <w:lang w:eastAsia="ru-RU"/>
    </w:rPr>
  </w:style>
  <w:style w:type="paragraph" w:customStyle="1" w:styleId="xl104">
    <w:name w:val="xl104"/>
    <w:basedOn w:val="a"/>
    <w:uiPriority w:val="99"/>
    <w:rsid w:val="00B446F3"/>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hAnsi="Arial" w:cs="Arial"/>
      <w:b/>
      <w:bCs/>
      <w:lang w:eastAsia="ru-RU"/>
    </w:rPr>
  </w:style>
  <w:style w:type="paragraph" w:customStyle="1" w:styleId="xl105">
    <w:name w:val="xl105"/>
    <w:basedOn w:val="a"/>
    <w:uiPriority w:val="99"/>
    <w:rsid w:val="00B446F3"/>
    <w:pPr>
      <w:widowControl/>
      <w:pBdr>
        <w:top w:val="single" w:sz="4" w:space="0" w:color="auto"/>
        <w:left w:val="single" w:sz="4" w:space="0" w:color="auto"/>
        <w:right w:val="single" w:sz="4" w:space="0" w:color="auto"/>
      </w:pBdr>
      <w:autoSpaceDE/>
      <w:autoSpaceDN/>
      <w:spacing w:before="100" w:beforeAutospacing="1" w:after="100" w:afterAutospacing="1"/>
      <w:jc w:val="center"/>
      <w:textAlignment w:val="center"/>
    </w:pPr>
    <w:rPr>
      <w:rFonts w:ascii="Arial" w:hAnsi="Arial" w:cs="Arial"/>
      <w:b/>
      <w:bCs/>
      <w:lang w:eastAsia="ru-RU"/>
    </w:rPr>
  </w:style>
  <w:style w:type="paragraph" w:customStyle="1" w:styleId="xl106">
    <w:name w:val="xl106"/>
    <w:basedOn w:val="a"/>
    <w:uiPriority w:val="99"/>
    <w:rsid w:val="00B446F3"/>
    <w:pPr>
      <w:widowControl/>
      <w:pBdr>
        <w:left w:val="single" w:sz="4" w:space="0" w:color="auto"/>
        <w:right w:val="single" w:sz="4" w:space="0" w:color="auto"/>
      </w:pBdr>
      <w:autoSpaceDE/>
      <w:autoSpaceDN/>
      <w:spacing w:before="100" w:beforeAutospacing="1" w:after="100" w:afterAutospacing="1"/>
      <w:jc w:val="center"/>
      <w:textAlignment w:val="center"/>
    </w:pPr>
    <w:rPr>
      <w:rFonts w:ascii="Arial" w:hAnsi="Arial" w:cs="Arial"/>
      <w:b/>
      <w:bCs/>
      <w:lang w:eastAsia="ru-RU"/>
    </w:rPr>
  </w:style>
  <w:style w:type="paragraph" w:customStyle="1" w:styleId="xl107">
    <w:name w:val="xl107"/>
    <w:basedOn w:val="a"/>
    <w:uiPriority w:val="99"/>
    <w:rsid w:val="00B446F3"/>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hAnsi="Arial" w:cs="Arial"/>
      <w:b/>
      <w:bCs/>
      <w:lang w:eastAsia="ru-RU"/>
    </w:rPr>
  </w:style>
  <w:style w:type="paragraph" w:customStyle="1" w:styleId="xl108">
    <w:name w:val="xl108"/>
    <w:basedOn w:val="a"/>
    <w:uiPriority w:val="99"/>
    <w:rsid w:val="00B446F3"/>
    <w:pPr>
      <w:widowControl/>
      <w:pBdr>
        <w:top w:val="single" w:sz="4" w:space="0" w:color="auto"/>
        <w:left w:val="single" w:sz="4" w:space="0" w:color="auto"/>
        <w:right w:val="single" w:sz="4" w:space="0" w:color="auto"/>
      </w:pBdr>
      <w:autoSpaceDE/>
      <w:autoSpaceDN/>
      <w:spacing w:before="100" w:beforeAutospacing="1" w:after="100" w:afterAutospacing="1"/>
      <w:textAlignment w:val="center"/>
    </w:pPr>
    <w:rPr>
      <w:rFonts w:ascii="Arial" w:hAnsi="Arial" w:cs="Arial"/>
      <w:b/>
      <w:bCs/>
      <w:lang w:eastAsia="ru-RU"/>
    </w:rPr>
  </w:style>
  <w:style w:type="paragraph" w:customStyle="1" w:styleId="xl109">
    <w:name w:val="xl109"/>
    <w:basedOn w:val="a"/>
    <w:uiPriority w:val="99"/>
    <w:rsid w:val="00B446F3"/>
    <w:pPr>
      <w:widowControl/>
      <w:pBdr>
        <w:left w:val="single" w:sz="4" w:space="0" w:color="auto"/>
        <w:right w:val="single" w:sz="4" w:space="0" w:color="auto"/>
      </w:pBdr>
      <w:autoSpaceDE/>
      <w:autoSpaceDN/>
      <w:spacing w:before="100" w:beforeAutospacing="1" w:after="100" w:afterAutospacing="1"/>
      <w:textAlignment w:val="center"/>
    </w:pPr>
    <w:rPr>
      <w:rFonts w:ascii="Arial" w:hAnsi="Arial" w:cs="Arial"/>
      <w:b/>
      <w:bCs/>
      <w:lang w:eastAsia="ru-RU"/>
    </w:rPr>
  </w:style>
  <w:style w:type="paragraph" w:styleId="aff0">
    <w:name w:val="No Spacing"/>
    <w:uiPriority w:val="99"/>
    <w:qFormat/>
    <w:rsid w:val="00B446F3"/>
    <w:pPr>
      <w:suppressAutoHyphens/>
    </w:pPr>
    <w:rPr>
      <w:sz w:val="22"/>
      <w:szCs w:val="22"/>
      <w:lang w:eastAsia="ar-SA"/>
    </w:rPr>
  </w:style>
  <w:style w:type="paragraph" w:styleId="aff1">
    <w:name w:val="Subtitle"/>
    <w:basedOn w:val="11"/>
    <w:next w:val="a3"/>
    <w:link w:val="aff2"/>
    <w:uiPriority w:val="99"/>
    <w:qFormat/>
    <w:rsid w:val="00B446F3"/>
    <w:pPr>
      <w:widowControl/>
      <w:suppressAutoHyphens/>
      <w:spacing w:line="276" w:lineRule="auto"/>
      <w:ind w:firstLine="0"/>
      <w:jc w:val="center"/>
    </w:pPr>
    <w:rPr>
      <w:i/>
      <w:iCs/>
    </w:rPr>
  </w:style>
  <w:style w:type="character" w:customStyle="1" w:styleId="aff2">
    <w:name w:val="Подзаголовок Знак"/>
    <w:basedOn w:val="a0"/>
    <w:link w:val="aff1"/>
    <w:uiPriority w:val="99"/>
    <w:locked/>
    <w:rsid w:val="00B446F3"/>
    <w:rPr>
      <w:rFonts w:ascii="Arial" w:eastAsia="MS Mincho" w:hAnsi="Arial" w:cs="Tahoma"/>
      <w:i/>
      <w:iCs/>
      <w:sz w:val="28"/>
      <w:szCs w:val="28"/>
      <w:lang w:val="ru-RU" w:eastAsia="ar-SA" w:bidi="ar-SA"/>
    </w:rPr>
  </w:style>
  <w:style w:type="paragraph" w:customStyle="1" w:styleId="aff3">
    <w:name w:val="Содержимое врезки"/>
    <w:basedOn w:val="a3"/>
    <w:uiPriority w:val="99"/>
    <w:rsid w:val="00B446F3"/>
    <w:pPr>
      <w:widowControl/>
      <w:suppressAutoHyphens/>
      <w:autoSpaceDE/>
      <w:autoSpaceDN/>
      <w:spacing w:after="200"/>
      <w:ind w:left="0"/>
      <w:jc w:val="both"/>
    </w:pPr>
    <w:rPr>
      <w:sz w:val="28"/>
      <w:szCs w:val="28"/>
      <w:lang w:eastAsia="ar-SA"/>
    </w:rPr>
  </w:style>
  <w:style w:type="paragraph" w:customStyle="1" w:styleId="25">
    <w:name w:val="Схема документа2"/>
    <w:basedOn w:val="a"/>
    <w:uiPriority w:val="99"/>
    <w:rsid w:val="00B446F3"/>
    <w:pPr>
      <w:widowControl/>
      <w:shd w:val="clear" w:color="auto" w:fill="000080"/>
      <w:suppressAutoHyphens/>
      <w:autoSpaceDE/>
      <w:autoSpaceDN/>
      <w:spacing w:after="200" w:line="276" w:lineRule="auto"/>
    </w:pPr>
    <w:rPr>
      <w:rFonts w:ascii="Tahoma" w:hAnsi="Tahoma" w:cs="Tahoma"/>
      <w:sz w:val="20"/>
      <w:szCs w:val="20"/>
      <w:lang w:eastAsia="ar-SA"/>
    </w:rPr>
  </w:style>
  <w:style w:type="paragraph" w:customStyle="1" w:styleId="34">
    <w:name w:val="Схема документа3"/>
    <w:basedOn w:val="a"/>
    <w:uiPriority w:val="99"/>
    <w:rsid w:val="00B446F3"/>
    <w:pPr>
      <w:widowControl/>
      <w:shd w:val="clear" w:color="auto" w:fill="000080"/>
      <w:suppressAutoHyphens/>
      <w:autoSpaceDE/>
      <w:autoSpaceDN/>
      <w:spacing w:after="200" w:line="276" w:lineRule="auto"/>
    </w:pPr>
    <w:rPr>
      <w:rFonts w:ascii="Tahoma" w:hAnsi="Tahoma" w:cs="Tahoma"/>
      <w:sz w:val="20"/>
      <w:szCs w:val="20"/>
      <w:lang w:eastAsia="ar-SA"/>
    </w:rPr>
  </w:style>
  <w:style w:type="table" w:styleId="aff4">
    <w:name w:val="Table Grid"/>
    <w:basedOn w:val="a1"/>
    <w:rsid w:val="00B446F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d">
    <w:name w:val="Table Grid 1"/>
    <w:basedOn w:val="a1"/>
    <w:uiPriority w:val="99"/>
    <w:rsid w:val="00B446F3"/>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paragraph" w:styleId="26">
    <w:name w:val="Body Text 2"/>
    <w:basedOn w:val="a"/>
    <w:link w:val="27"/>
    <w:uiPriority w:val="99"/>
    <w:rsid w:val="00B446F3"/>
    <w:pPr>
      <w:autoSpaceDE/>
      <w:autoSpaceDN/>
      <w:spacing w:after="120" w:line="480" w:lineRule="auto"/>
      <w:ind w:firstLine="400"/>
      <w:jc w:val="both"/>
    </w:pPr>
    <w:rPr>
      <w:sz w:val="24"/>
      <w:szCs w:val="24"/>
      <w:lang w:eastAsia="ar-SA"/>
    </w:rPr>
  </w:style>
  <w:style w:type="character" w:customStyle="1" w:styleId="27">
    <w:name w:val="Основной текст 2 Знак"/>
    <w:basedOn w:val="a0"/>
    <w:link w:val="26"/>
    <w:uiPriority w:val="99"/>
    <w:locked/>
    <w:rsid w:val="00B446F3"/>
    <w:rPr>
      <w:rFonts w:ascii="Times New Roman" w:hAnsi="Times New Roman" w:cs="Times New Roman"/>
      <w:sz w:val="24"/>
      <w:szCs w:val="24"/>
      <w:lang w:val="ru-RU" w:eastAsia="ar-SA" w:bidi="ar-SA"/>
    </w:rPr>
  </w:style>
  <w:style w:type="paragraph" w:styleId="28">
    <w:name w:val="Body Text Indent 2"/>
    <w:basedOn w:val="a"/>
    <w:link w:val="29"/>
    <w:uiPriority w:val="99"/>
    <w:rsid w:val="00B446F3"/>
    <w:pPr>
      <w:autoSpaceDE/>
      <w:autoSpaceDN/>
      <w:spacing w:after="120" w:line="480" w:lineRule="auto"/>
      <w:ind w:left="283" w:firstLine="400"/>
      <w:jc w:val="both"/>
    </w:pPr>
    <w:rPr>
      <w:sz w:val="24"/>
      <w:szCs w:val="24"/>
      <w:lang w:eastAsia="ar-SA"/>
    </w:rPr>
  </w:style>
  <w:style w:type="character" w:customStyle="1" w:styleId="29">
    <w:name w:val="Основной текст с отступом 2 Знак"/>
    <w:basedOn w:val="a0"/>
    <w:link w:val="28"/>
    <w:uiPriority w:val="99"/>
    <w:locked/>
    <w:rsid w:val="00B446F3"/>
    <w:rPr>
      <w:rFonts w:ascii="Times New Roman" w:hAnsi="Times New Roman" w:cs="Times New Roman"/>
      <w:sz w:val="24"/>
      <w:szCs w:val="24"/>
      <w:lang w:val="ru-RU" w:eastAsia="ar-SA" w:bidi="ar-SA"/>
    </w:rPr>
  </w:style>
  <w:style w:type="paragraph" w:styleId="aff5">
    <w:name w:val="caption"/>
    <w:basedOn w:val="a"/>
    <w:uiPriority w:val="99"/>
    <w:qFormat/>
    <w:rsid w:val="00B446F3"/>
    <w:pPr>
      <w:widowControl/>
      <w:autoSpaceDE/>
      <w:autoSpaceDN/>
      <w:jc w:val="center"/>
    </w:pPr>
    <w:rPr>
      <w:sz w:val="24"/>
      <w:szCs w:val="20"/>
      <w:lang w:eastAsia="ru-RU"/>
    </w:rPr>
  </w:style>
  <w:style w:type="paragraph" w:customStyle="1" w:styleId="2a">
    <w:name w:val="Знак2"/>
    <w:basedOn w:val="a"/>
    <w:uiPriority w:val="99"/>
    <w:rsid w:val="00B446F3"/>
    <w:pPr>
      <w:widowControl/>
      <w:tabs>
        <w:tab w:val="left" w:pos="708"/>
      </w:tabs>
      <w:autoSpaceDE/>
      <w:autoSpaceDN/>
      <w:spacing w:after="160" w:line="240" w:lineRule="exact"/>
    </w:pPr>
    <w:rPr>
      <w:rFonts w:ascii="Verdana" w:hAnsi="Verdana" w:cs="Verdana"/>
      <w:sz w:val="20"/>
      <w:szCs w:val="20"/>
      <w:lang w:val="en-US"/>
    </w:rPr>
  </w:style>
  <w:style w:type="paragraph" w:customStyle="1" w:styleId="231">
    <w:name w:val="Основной текст с отступом 23"/>
    <w:basedOn w:val="a"/>
    <w:uiPriority w:val="99"/>
    <w:rsid w:val="00B446F3"/>
    <w:pPr>
      <w:autoSpaceDE/>
      <w:autoSpaceDN/>
      <w:ind w:firstLine="567"/>
      <w:jc w:val="both"/>
    </w:pPr>
    <w:rPr>
      <w:sz w:val="28"/>
      <w:szCs w:val="20"/>
      <w:lang w:eastAsia="ru-RU"/>
    </w:rPr>
  </w:style>
  <w:style w:type="paragraph" w:customStyle="1" w:styleId="216">
    <w:name w:val="Знак21"/>
    <w:basedOn w:val="a"/>
    <w:uiPriority w:val="99"/>
    <w:rsid w:val="00B446F3"/>
    <w:pPr>
      <w:widowControl/>
      <w:tabs>
        <w:tab w:val="left" w:pos="708"/>
      </w:tabs>
      <w:autoSpaceDE/>
      <w:autoSpaceDN/>
      <w:spacing w:after="160" w:line="240" w:lineRule="exact"/>
    </w:pPr>
    <w:rPr>
      <w:rFonts w:ascii="Verdana" w:hAnsi="Verdana" w:cs="Verdana"/>
      <w:sz w:val="20"/>
      <w:szCs w:val="20"/>
      <w:lang w:val="en-US"/>
    </w:rPr>
  </w:style>
  <w:style w:type="paragraph" w:styleId="aff6">
    <w:name w:val="Document Map"/>
    <w:basedOn w:val="a"/>
    <w:link w:val="aff7"/>
    <w:uiPriority w:val="99"/>
    <w:semiHidden/>
    <w:rsid w:val="00B446F3"/>
    <w:pPr>
      <w:widowControl/>
      <w:shd w:val="clear" w:color="auto" w:fill="000080"/>
      <w:autoSpaceDE/>
      <w:autoSpaceDN/>
    </w:pPr>
    <w:rPr>
      <w:rFonts w:ascii="Tahoma" w:hAnsi="Tahoma" w:cs="Tahoma"/>
      <w:sz w:val="20"/>
      <w:szCs w:val="20"/>
      <w:lang w:eastAsia="ru-RU"/>
    </w:rPr>
  </w:style>
  <w:style w:type="character" w:customStyle="1" w:styleId="aff7">
    <w:name w:val="Схема документа Знак"/>
    <w:basedOn w:val="a0"/>
    <w:link w:val="aff6"/>
    <w:uiPriority w:val="99"/>
    <w:semiHidden/>
    <w:locked/>
    <w:rsid w:val="00B446F3"/>
    <w:rPr>
      <w:rFonts w:ascii="Tahoma" w:hAnsi="Tahoma" w:cs="Tahoma"/>
      <w:sz w:val="20"/>
      <w:szCs w:val="20"/>
      <w:shd w:val="clear" w:color="auto" w:fill="000080"/>
      <w:lang w:val="ru-RU" w:eastAsia="ru-RU"/>
    </w:rPr>
  </w:style>
  <w:style w:type="paragraph" w:customStyle="1" w:styleId="ConsNormal">
    <w:name w:val="ConsNormal"/>
    <w:uiPriority w:val="99"/>
    <w:rsid w:val="00B446F3"/>
    <w:pPr>
      <w:widowControl w:val="0"/>
      <w:suppressAutoHyphens/>
      <w:autoSpaceDE w:val="0"/>
      <w:ind w:right="19772" w:firstLine="720"/>
    </w:pPr>
    <w:rPr>
      <w:rFonts w:ascii="Arial" w:eastAsia="Times New Roman" w:hAnsi="Arial" w:cs="Arial"/>
      <w:sz w:val="22"/>
      <w:szCs w:val="22"/>
      <w:lang w:eastAsia="ar-SA"/>
    </w:rPr>
  </w:style>
  <w:style w:type="paragraph" w:customStyle="1" w:styleId="1e">
    <w:name w:val="Цитата1"/>
    <w:basedOn w:val="a"/>
    <w:uiPriority w:val="99"/>
    <w:rsid w:val="00B446F3"/>
    <w:pPr>
      <w:widowControl/>
      <w:suppressAutoHyphens/>
      <w:autoSpaceDE/>
      <w:autoSpaceDN/>
      <w:ind w:left="57" w:right="113"/>
      <w:jc w:val="both"/>
    </w:pPr>
    <w:rPr>
      <w:sz w:val="28"/>
      <w:szCs w:val="24"/>
      <w:lang w:eastAsia="ar-SA"/>
    </w:rPr>
  </w:style>
  <w:style w:type="paragraph" w:styleId="aff8">
    <w:name w:val="footnote text"/>
    <w:aliases w:val="F1,Текст сноски Знак1 Знак1,Текст сноски Знак Знак Знак1,Текст сноски Знак1 Знак Знак,Текст сноски Знак Знак Знак Знак,Текст сноски Знак4,Текст сноски Знак Знак3,Текст сноски Знак1 Знак Знак Знак3 Знак,Текст сноски Знак3 Знак1,Знак6"/>
    <w:basedOn w:val="a"/>
    <w:link w:val="aff9"/>
    <w:uiPriority w:val="99"/>
    <w:qFormat/>
    <w:rsid w:val="00B446F3"/>
    <w:pPr>
      <w:widowControl/>
      <w:suppressLineNumbers/>
      <w:suppressAutoHyphens/>
      <w:autoSpaceDE/>
      <w:autoSpaceDN/>
      <w:spacing w:after="200" w:line="276" w:lineRule="auto"/>
      <w:ind w:left="283" w:hanging="283"/>
    </w:pPr>
    <w:rPr>
      <w:rFonts w:ascii="Calibri" w:hAnsi="Calibri"/>
      <w:sz w:val="20"/>
      <w:szCs w:val="20"/>
      <w:lang w:eastAsia="ar-SA"/>
    </w:rPr>
  </w:style>
  <w:style w:type="character" w:customStyle="1" w:styleId="aff9">
    <w:name w:val="Текст сноски Знак"/>
    <w:aliases w:val="F1 Знак,Текст сноски Знак1 Знак1 Знак,Текст сноски Знак Знак Знак1 Знак,Текст сноски Знак1 Знак Знак Знак,Текст сноски Знак Знак Знак Знак Знак,Текст сноски Знак4 Знак,Текст сноски Знак Знак3 Знак,Текст сноски Знак3 Знак1 Знак"/>
    <w:basedOn w:val="a0"/>
    <w:link w:val="aff8"/>
    <w:uiPriority w:val="99"/>
    <w:locked/>
    <w:rsid w:val="00B446F3"/>
    <w:rPr>
      <w:rFonts w:ascii="Calibri" w:hAnsi="Calibri" w:cs="Times New Roman"/>
      <w:sz w:val="20"/>
      <w:szCs w:val="20"/>
      <w:lang w:val="ru-RU" w:eastAsia="ar-SA" w:bidi="ar-SA"/>
    </w:rPr>
  </w:style>
  <w:style w:type="paragraph" w:styleId="2b">
    <w:name w:val="List 2"/>
    <w:basedOn w:val="a"/>
    <w:uiPriority w:val="99"/>
    <w:rsid w:val="00B446F3"/>
    <w:pPr>
      <w:autoSpaceDE/>
      <w:autoSpaceDN/>
      <w:ind w:left="566" w:hanging="283"/>
      <w:jc w:val="both"/>
    </w:pPr>
    <w:rPr>
      <w:sz w:val="24"/>
      <w:szCs w:val="24"/>
      <w:lang w:eastAsia="ar-SA"/>
    </w:rPr>
  </w:style>
  <w:style w:type="paragraph" w:customStyle="1" w:styleId="111">
    <w:name w:val="Абзац списка11"/>
    <w:basedOn w:val="a"/>
    <w:uiPriority w:val="99"/>
    <w:rsid w:val="00B446F3"/>
    <w:pPr>
      <w:widowControl/>
      <w:autoSpaceDE/>
      <w:autoSpaceDN/>
      <w:ind w:left="720"/>
    </w:pPr>
    <w:rPr>
      <w:sz w:val="24"/>
      <w:szCs w:val="24"/>
      <w:lang w:eastAsia="ru-RU"/>
    </w:rPr>
  </w:style>
  <w:style w:type="paragraph" w:customStyle="1" w:styleId="Default">
    <w:name w:val="Default"/>
    <w:rsid w:val="00B446F3"/>
    <w:pPr>
      <w:autoSpaceDE w:val="0"/>
      <w:autoSpaceDN w:val="0"/>
      <w:adjustRightInd w:val="0"/>
    </w:pPr>
    <w:rPr>
      <w:rFonts w:ascii="Times New Roman" w:eastAsia="Times New Roman" w:hAnsi="Times New Roman"/>
      <w:color w:val="000000"/>
      <w:sz w:val="24"/>
      <w:szCs w:val="24"/>
    </w:rPr>
  </w:style>
  <w:style w:type="paragraph" w:customStyle="1" w:styleId="affa">
    <w:name w:val="Знак"/>
    <w:basedOn w:val="a"/>
    <w:uiPriority w:val="99"/>
    <w:rsid w:val="00B446F3"/>
    <w:pPr>
      <w:widowControl/>
      <w:suppressAutoHyphens/>
      <w:autoSpaceDE/>
      <w:autoSpaceDN/>
      <w:spacing w:after="160" w:line="240" w:lineRule="exact"/>
    </w:pPr>
    <w:rPr>
      <w:rFonts w:ascii="Verdana" w:hAnsi="Verdana"/>
      <w:sz w:val="20"/>
      <w:szCs w:val="20"/>
      <w:lang w:eastAsia="ar-SA"/>
    </w:rPr>
  </w:style>
  <w:style w:type="paragraph" w:customStyle="1" w:styleId="1f">
    <w:name w:val="Знак Знак Знак1"/>
    <w:basedOn w:val="a"/>
    <w:uiPriority w:val="99"/>
    <w:rsid w:val="00B446F3"/>
    <w:pPr>
      <w:widowControl/>
      <w:suppressAutoHyphens/>
      <w:autoSpaceDE/>
      <w:autoSpaceDN/>
      <w:spacing w:after="160" w:line="240" w:lineRule="exact"/>
    </w:pPr>
    <w:rPr>
      <w:rFonts w:ascii="Verdana" w:hAnsi="Verdana"/>
      <w:sz w:val="24"/>
      <w:szCs w:val="24"/>
      <w:lang w:eastAsia="ar-SA"/>
    </w:rPr>
  </w:style>
  <w:style w:type="paragraph" w:customStyle="1" w:styleId="affb">
    <w:name w:val="Знак Знак Знак Знак Знак Знак"/>
    <w:basedOn w:val="a"/>
    <w:uiPriority w:val="99"/>
    <w:rsid w:val="00B446F3"/>
    <w:pPr>
      <w:widowControl/>
      <w:suppressAutoHyphens/>
      <w:autoSpaceDE/>
      <w:autoSpaceDN/>
      <w:spacing w:after="160" w:line="240" w:lineRule="exact"/>
    </w:pPr>
    <w:rPr>
      <w:rFonts w:ascii="Verdana" w:hAnsi="Verdana"/>
      <w:sz w:val="24"/>
      <w:szCs w:val="24"/>
      <w:lang w:eastAsia="ar-SA"/>
    </w:rPr>
  </w:style>
  <w:style w:type="paragraph" w:customStyle="1" w:styleId="2c">
    <w:name w:val="Знак2 Знак Знак"/>
    <w:basedOn w:val="a"/>
    <w:uiPriority w:val="99"/>
    <w:rsid w:val="00B446F3"/>
    <w:pPr>
      <w:widowControl/>
      <w:tabs>
        <w:tab w:val="left" w:pos="708"/>
      </w:tabs>
      <w:suppressAutoHyphens/>
      <w:autoSpaceDE/>
      <w:autoSpaceDN/>
      <w:spacing w:after="160" w:line="240" w:lineRule="exact"/>
    </w:pPr>
    <w:rPr>
      <w:rFonts w:ascii="Verdana" w:hAnsi="Verdana" w:cs="Verdana"/>
      <w:sz w:val="20"/>
      <w:szCs w:val="20"/>
      <w:lang w:val="en-US" w:eastAsia="ar-SA"/>
    </w:rPr>
  </w:style>
  <w:style w:type="paragraph" w:customStyle="1" w:styleId="240">
    <w:name w:val="Основной текст 24"/>
    <w:basedOn w:val="a"/>
    <w:uiPriority w:val="99"/>
    <w:rsid w:val="00B446F3"/>
    <w:pPr>
      <w:autoSpaceDE/>
      <w:autoSpaceDN/>
      <w:ind w:firstLine="580"/>
      <w:jc w:val="both"/>
    </w:pPr>
    <w:rPr>
      <w:spacing w:val="-4"/>
      <w:sz w:val="28"/>
      <w:szCs w:val="20"/>
      <w:lang w:eastAsia="ru-RU"/>
    </w:rPr>
  </w:style>
  <w:style w:type="paragraph" w:customStyle="1" w:styleId="Style24">
    <w:name w:val="Style24"/>
    <w:basedOn w:val="a"/>
    <w:rsid w:val="00B446F3"/>
    <w:pPr>
      <w:adjustRightInd w:val="0"/>
      <w:spacing w:line="197" w:lineRule="exact"/>
      <w:jc w:val="center"/>
    </w:pPr>
    <w:rPr>
      <w:sz w:val="24"/>
      <w:szCs w:val="24"/>
      <w:lang w:eastAsia="ru-RU"/>
    </w:rPr>
  </w:style>
  <w:style w:type="paragraph" w:customStyle="1" w:styleId="Style27">
    <w:name w:val="Style27"/>
    <w:basedOn w:val="a"/>
    <w:uiPriority w:val="99"/>
    <w:rsid w:val="00B446F3"/>
    <w:pPr>
      <w:adjustRightInd w:val="0"/>
      <w:spacing w:line="192" w:lineRule="exact"/>
      <w:jc w:val="both"/>
    </w:pPr>
    <w:rPr>
      <w:sz w:val="24"/>
      <w:szCs w:val="24"/>
      <w:lang w:eastAsia="ru-RU"/>
    </w:rPr>
  </w:style>
  <w:style w:type="paragraph" w:customStyle="1" w:styleId="Style25">
    <w:name w:val="Style25"/>
    <w:basedOn w:val="a"/>
    <w:uiPriority w:val="99"/>
    <w:rsid w:val="00B446F3"/>
    <w:pPr>
      <w:adjustRightInd w:val="0"/>
      <w:spacing w:line="192" w:lineRule="exact"/>
    </w:pPr>
    <w:rPr>
      <w:sz w:val="24"/>
      <w:szCs w:val="24"/>
      <w:lang w:eastAsia="ru-RU"/>
    </w:rPr>
  </w:style>
  <w:style w:type="paragraph" w:customStyle="1" w:styleId="1f0">
    <w:name w:val="Знак1"/>
    <w:basedOn w:val="a"/>
    <w:uiPriority w:val="99"/>
    <w:rsid w:val="00B446F3"/>
    <w:pPr>
      <w:widowControl/>
      <w:suppressAutoHyphens/>
      <w:autoSpaceDE/>
      <w:autoSpaceDN/>
      <w:spacing w:after="160" w:line="240" w:lineRule="exact"/>
    </w:pPr>
    <w:rPr>
      <w:rFonts w:ascii="Verdana" w:hAnsi="Verdana"/>
      <w:sz w:val="20"/>
      <w:szCs w:val="20"/>
      <w:lang w:eastAsia="ar-SA"/>
    </w:rPr>
  </w:style>
  <w:style w:type="paragraph" w:customStyle="1" w:styleId="msonormalcxsplast">
    <w:name w:val="msonormalcxsplast"/>
    <w:basedOn w:val="a"/>
    <w:uiPriority w:val="99"/>
    <w:rsid w:val="00B446F3"/>
    <w:pPr>
      <w:widowControl/>
      <w:suppressAutoHyphens/>
      <w:autoSpaceDE/>
      <w:autoSpaceDN/>
      <w:spacing w:before="280" w:after="280"/>
    </w:pPr>
    <w:rPr>
      <w:sz w:val="24"/>
      <w:szCs w:val="24"/>
      <w:lang w:eastAsia="ar-SA"/>
    </w:rPr>
  </w:style>
  <w:style w:type="paragraph" w:styleId="35">
    <w:name w:val="Body Text 3"/>
    <w:basedOn w:val="a"/>
    <w:link w:val="36"/>
    <w:uiPriority w:val="99"/>
    <w:rsid w:val="00B446F3"/>
    <w:pPr>
      <w:autoSpaceDE/>
      <w:autoSpaceDN/>
      <w:spacing w:after="120"/>
      <w:ind w:firstLine="400"/>
      <w:jc w:val="both"/>
    </w:pPr>
    <w:rPr>
      <w:sz w:val="16"/>
      <w:szCs w:val="16"/>
      <w:lang w:eastAsia="ar-SA"/>
    </w:rPr>
  </w:style>
  <w:style w:type="character" w:customStyle="1" w:styleId="36">
    <w:name w:val="Основной текст 3 Знак"/>
    <w:basedOn w:val="a0"/>
    <w:link w:val="35"/>
    <w:uiPriority w:val="99"/>
    <w:locked/>
    <w:rsid w:val="00B446F3"/>
    <w:rPr>
      <w:rFonts w:ascii="Times New Roman" w:hAnsi="Times New Roman" w:cs="Times New Roman"/>
      <w:sz w:val="16"/>
      <w:szCs w:val="16"/>
      <w:lang w:val="ru-RU" w:eastAsia="ar-SA" w:bidi="ar-SA"/>
    </w:rPr>
  </w:style>
  <w:style w:type="paragraph" w:styleId="37">
    <w:name w:val="Body Text Indent 3"/>
    <w:basedOn w:val="a"/>
    <w:link w:val="38"/>
    <w:uiPriority w:val="99"/>
    <w:rsid w:val="00B446F3"/>
    <w:pPr>
      <w:widowControl/>
      <w:autoSpaceDE/>
      <w:autoSpaceDN/>
      <w:ind w:firstLine="476"/>
      <w:jc w:val="both"/>
    </w:pPr>
    <w:rPr>
      <w:sz w:val="28"/>
      <w:szCs w:val="20"/>
      <w:lang w:eastAsia="ru-RU"/>
    </w:rPr>
  </w:style>
  <w:style w:type="character" w:customStyle="1" w:styleId="38">
    <w:name w:val="Основной текст с отступом 3 Знак"/>
    <w:basedOn w:val="a0"/>
    <w:link w:val="37"/>
    <w:uiPriority w:val="99"/>
    <w:locked/>
    <w:rsid w:val="00B446F3"/>
    <w:rPr>
      <w:rFonts w:ascii="Times New Roman" w:hAnsi="Times New Roman" w:cs="Times New Roman"/>
      <w:sz w:val="20"/>
      <w:szCs w:val="20"/>
      <w:lang w:val="ru-RU" w:eastAsia="ru-RU"/>
    </w:rPr>
  </w:style>
  <w:style w:type="paragraph" w:customStyle="1" w:styleId="2d">
    <w:name w:val="Обычный2"/>
    <w:uiPriority w:val="99"/>
    <w:rsid w:val="00B446F3"/>
    <w:pPr>
      <w:widowControl w:val="0"/>
    </w:pPr>
    <w:rPr>
      <w:rFonts w:ascii="Times New Roman" w:eastAsia="Times New Roman" w:hAnsi="Times New Roman"/>
    </w:rPr>
  </w:style>
  <w:style w:type="paragraph" w:customStyle="1" w:styleId="msonormalbullet1gif">
    <w:name w:val="msonormalbullet1.gif"/>
    <w:basedOn w:val="a"/>
    <w:uiPriority w:val="99"/>
    <w:rsid w:val="00B446F3"/>
    <w:pPr>
      <w:widowControl/>
      <w:autoSpaceDE/>
      <w:autoSpaceDN/>
      <w:spacing w:before="100" w:beforeAutospacing="1" w:after="100" w:afterAutospacing="1"/>
    </w:pPr>
    <w:rPr>
      <w:sz w:val="24"/>
      <w:szCs w:val="24"/>
      <w:lang w:eastAsia="ja-JP"/>
    </w:rPr>
  </w:style>
  <w:style w:type="paragraph" w:customStyle="1" w:styleId="affc">
    <w:name w:val="Прижатый влево"/>
    <w:basedOn w:val="a"/>
    <w:next w:val="a"/>
    <w:uiPriority w:val="99"/>
    <w:rsid w:val="00B446F3"/>
    <w:pPr>
      <w:widowControl/>
      <w:adjustRightInd w:val="0"/>
    </w:pPr>
    <w:rPr>
      <w:rFonts w:ascii="Arial" w:hAnsi="Arial"/>
      <w:sz w:val="20"/>
      <w:szCs w:val="20"/>
      <w:lang w:eastAsia="ru-RU"/>
    </w:rPr>
  </w:style>
  <w:style w:type="paragraph" w:customStyle="1" w:styleId="affd">
    <w:name w:val="Текст (справка)"/>
    <w:basedOn w:val="a"/>
    <w:next w:val="a"/>
    <w:uiPriority w:val="99"/>
    <w:rsid w:val="00B446F3"/>
    <w:pPr>
      <w:widowControl/>
      <w:adjustRightInd w:val="0"/>
      <w:ind w:left="170" w:right="170"/>
    </w:pPr>
    <w:rPr>
      <w:rFonts w:ascii="Arial" w:hAnsi="Arial"/>
      <w:sz w:val="20"/>
      <w:szCs w:val="20"/>
      <w:lang w:eastAsia="ru-RU"/>
    </w:rPr>
  </w:style>
  <w:style w:type="paragraph" w:styleId="HTML">
    <w:name w:val="HTML Preformatted"/>
    <w:basedOn w:val="a"/>
    <w:link w:val="HTML0"/>
    <w:uiPriority w:val="99"/>
    <w:rsid w:val="00B446F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Calibri" w:hAnsi="Courier New" w:cs="Courier New"/>
      <w:sz w:val="20"/>
      <w:szCs w:val="20"/>
      <w:lang w:eastAsia="ru-RU"/>
    </w:rPr>
  </w:style>
  <w:style w:type="character" w:customStyle="1" w:styleId="HTML0">
    <w:name w:val="Стандартный HTML Знак"/>
    <w:basedOn w:val="a0"/>
    <w:link w:val="HTML"/>
    <w:uiPriority w:val="99"/>
    <w:locked/>
    <w:rsid w:val="00B446F3"/>
    <w:rPr>
      <w:rFonts w:ascii="Courier New" w:eastAsia="Times New Roman" w:hAnsi="Courier New" w:cs="Courier New"/>
      <w:sz w:val="20"/>
      <w:szCs w:val="20"/>
      <w:lang w:val="ru-RU" w:eastAsia="ru-RU"/>
    </w:rPr>
  </w:style>
  <w:style w:type="paragraph" w:customStyle="1" w:styleId="affe">
    <w:name w:val="Для таблиц"/>
    <w:basedOn w:val="a"/>
    <w:uiPriority w:val="99"/>
    <w:rsid w:val="00B446F3"/>
    <w:pPr>
      <w:widowControl/>
      <w:autoSpaceDE/>
      <w:autoSpaceDN/>
    </w:pPr>
    <w:rPr>
      <w:sz w:val="24"/>
      <w:szCs w:val="24"/>
      <w:lang w:eastAsia="ru-RU"/>
    </w:rPr>
  </w:style>
  <w:style w:type="paragraph" w:customStyle="1" w:styleId="FR3">
    <w:name w:val="FR3"/>
    <w:uiPriority w:val="99"/>
    <w:rsid w:val="00B446F3"/>
    <w:pPr>
      <w:widowControl w:val="0"/>
      <w:autoSpaceDE w:val="0"/>
      <w:autoSpaceDN w:val="0"/>
      <w:adjustRightInd w:val="0"/>
      <w:spacing w:line="360" w:lineRule="auto"/>
      <w:ind w:firstLine="720"/>
      <w:jc w:val="both"/>
    </w:pPr>
    <w:rPr>
      <w:rFonts w:ascii="Courier New" w:eastAsia="Times New Roman" w:hAnsi="Courier New"/>
      <w:sz w:val="24"/>
    </w:rPr>
  </w:style>
  <w:style w:type="character" w:styleId="afff">
    <w:name w:val="page number"/>
    <w:basedOn w:val="a0"/>
    <w:uiPriority w:val="99"/>
    <w:rsid w:val="00B446F3"/>
    <w:rPr>
      <w:rFonts w:cs="Times New Roman"/>
    </w:rPr>
  </w:style>
  <w:style w:type="character" w:customStyle="1" w:styleId="FontStyle12">
    <w:name w:val="Font Style12"/>
    <w:basedOn w:val="a0"/>
    <w:uiPriority w:val="99"/>
    <w:rsid w:val="00B446F3"/>
    <w:rPr>
      <w:rFonts w:ascii="Times New Roman" w:hAnsi="Times New Roman" w:cs="Times New Roman"/>
      <w:sz w:val="24"/>
      <w:szCs w:val="24"/>
    </w:rPr>
  </w:style>
  <w:style w:type="paragraph" w:customStyle="1" w:styleId="Style9">
    <w:name w:val="Style9"/>
    <w:basedOn w:val="a"/>
    <w:uiPriority w:val="99"/>
    <w:rsid w:val="00B446F3"/>
    <w:pPr>
      <w:adjustRightInd w:val="0"/>
      <w:spacing w:line="274" w:lineRule="exact"/>
      <w:ind w:firstLine="739"/>
      <w:jc w:val="both"/>
    </w:pPr>
    <w:rPr>
      <w:sz w:val="24"/>
      <w:szCs w:val="24"/>
      <w:lang w:eastAsia="ru-RU"/>
    </w:rPr>
  </w:style>
  <w:style w:type="character" w:customStyle="1" w:styleId="FontStyle26">
    <w:name w:val="Font Style26"/>
    <w:basedOn w:val="a0"/>
    <w:uiPriority w:val="99"/>
    <w:rsid w:val="00B446F3"/>
    <w:rPr>
      <w:rFonts w:ascii="Times New Roman" w:hAnsi="Times New Roman" w:cs="Times New Roman"/>
      <w:sz w:val="22"/>
      <w:szCs w:val="22"/>
    </w:rPr>
  </w:style>
  <w:style w:type="character" w:customStyle="1" w:styleId="FontStyle22">
    <w:name w:val="Font Style22"/>
    <w:basedOn w:val="a0"/>
    <w:uiPriority w:val="99"/>
    <w:rsid w:val="00B446F3"/>
    <w:rPr>
      <w:rFonts w:ascii="Times New Roman" w:hAnsi="Times New Roman" w:cs="Times New Roman"/>
      <w:b/>
      <w:bCs/>
      <w:sz w:val="26"/>
      <w:szCs w:val="26"/>
    </w:rPr>
  </w:style>
  <w:style w:type="character" w:customStyle="1" w:styleId="FontStyle21">
    <w:name w:val="Font Style21"/>
    <w:basedOn w:val="a0"/>
    <w:uiPriority w:val="99"/>
    <w:rsid w:val="00B446F3"/>
    <w:rPr>
      <w:rFonts w:ascii="Times New Roman" w:hAnsi="Times New Roman" w:cs="Times New Roman"/>
      <w:b/>
      <w:bCs/>
      <w:sz w:val="28"/>
      <w:szCs w:val="28"/>
    </w:rPr>
  </w:style>
  <w:style w:type="character" w:customStyle="1" w:styleId="CharAttribute484">
    <w:name w:val="CharAttribute484"/>
    <w:uiPriority w:val="99"/>
    <w:rsid w:val="00B446F3"/>
    <w:rPr>
      <w:rFonts w:ascii="Times New Roman" w:eastAsia="Times New Roman"/>
      <w:i/>
      <w:sz w:val="28"/>
    </w:rPr>
  </w:style>
  <w:style w:type="paragraph" w:customStyle="1" w:styleId="ParaAttribute16">
    <w:name w:val="ParaAttribute16"/>
    <w:uiPriority w:val="99"/>
    <w:rsid w:val="00B446F3"/>
    <w:pPr>
      <w:ind w:left="1080"/>
      <w:jc w:val="both"/>
    </w:pPr>
    <w:rPr>
      <w:rFonts w:ascii="Times New Roman" w:hAnsi="Times New Roman"/>
    </w:rPr>
  </w:style>
  <w:style w:type="character" w:customStyle="1" w:styleId="CharAttribute0">
    <w:name w:val="CharAttribute0"/>
    <w:rsid w:val="00B446F3"/>
    <w:rPr>
      <w:rFonts w:ascii="Times New Roman" w:hAnsi="Times New Roman"/>
      <w:sz w:val="28"/>
    </w:rPr>
  </w:style>
  <w:style w:type="character" w:customStyle="1" w:styleId="FontStyle48">
    <w:name w:val="Font Style48"/>
    <w:basedOn w:val="a0"/>
    <w:uiPriority w:val="99"/>
    <w:rsid w:val="00EC355C"/>
    <w:rPr>
      <w:rFonts w:ascii="Times New Roman" w:hAnsi="Times New Roman" w:cs="Times New Roman"/>
      <w:color w:val="000000"/>
      <w:sz w:val="24"/>
      <w:szCs w:val="24"/>
    </w:rPr>
  </w:style>
  <w:style w:type="character" w:styleId="afff0">
    <w:name w:val="footnote reference"/>
    <w:aliases w:val="Знак сноски-FN,Ciae niinee-FN,AЗнак сноски зел"/>
    <w:basedOn w:val="a0"/>
    <w:uiPriority w:val="99"/>
    <w:rsid w:val="002510C2"/>
    <w:rPr>
      <w:rFonts w:cs="Times New Roman"/>
      <w:vertAlign w:val="superscript"/>
    </w:rPr>
  </w:style>
  <w:style w:type="character" w:customStyle="1" w:styleId="CharAttribute1">
    <w:name w:val="CharAttribute1"/>
    <w:rsid w:val="002510C2"/>
    <w:rPr>
      <w:rFonts w:ascii="Times New Roman" w:eastAsia="Gulim" w:hAnsi="Gulim"/>
      <w:sz w:val="28"/>
    </w:rPr>
  </w:style>
  <w:style w:type="paragraph" w:customStyle="1" w:styleId="ParaAttribute10">
    <w:name w:val="ParaAttribute10"/>
    <w:uiPriority w:val="99"/>
    <w:rsid w:val="002510C2"/>
    <w:pPr>
      <w:jc w:val="both"/>
    </w:pPr>
    <w:rPr>
      <w:rFonts w:ascii="Times New Roman" w:hAnsi="Times New Roman"/>
    </w:rPr>
  </w:style>
  <w:style w:type="character" w:customStyle="1" w:styleId="CharAttribute501">
    <w:name w:val="CharAttribute501"/>
    <w:uiPriority w:val="99"/>
    <w:rsid w:val="002510C2"/>
    <w:rPr>
      <w:rFonts w:ascii="Times New Roman" w:eastAsia="Times New Roman"/>
      <w:i/>
      <w:sz w:val="28"/>
      <w:u w:val="single"/>
    </w:rPr>
  </w:style>
  <w:style w:type="character" w:customStyle="1" w:styleId="CharAttribute502">
    <w:name w:val="CharAttribute502"/>
    <w:rsid w:val="002510C2"/>
    <w:rPr>
      <w:rFonts w:ascii="Times New Roman" w:eastAsia="Times New Roman"/>
      <w:i/>
      <w:sz w:val="28"/>
    </w:rPr>
  </w:style>
  <w:style w:type="character" w:customStyle="1" w:styleId="CharAttribute504">
    <w:name w:val="CharAttribute504"/>
    <w:rsid w:val="002510C2"/>
    <w:rPr>
      <w:rFonts w:ascii="Times New Roman" w:eastAsia="Times New Roman"/>
      <w:sz w:val="28"/>
    </w:rPr>
  </w:style>
  <w:style w:type="character" w:customStyle="1" w:styleId="CharAttribute512">
    <w:name w:val="CharAttribute512"/>
    <w:rsid w:val="002510C2"/>
    <w:rPr>
      <w:rFonts w:ascii="Times New Roman" w:eastAsia="Times New Roman"/>
      <w:sz w:val="28"/>
    </w:rPr>
  </w:style>
  <w:style w:type="paragraph" w:customStyle="1" w:styleId="ParaAttribute38">
    <w:name w:val="ParaAttribute38"/>
    <w:rsid w:val="002510C2"/>
    <w:pPr>
      <w:ind w:right="-1"/>
      <w:jc w:val="both"/>
    </w:pPr>
    <w:rPr>
      <w:rFonts w:ascii="Times New Roman" w:hAnsi="Times New Roman"/>
    </w:rPr>
  </w:style>
  <w:style w:type="character" w:customStyle="1" w:styleId="CharAttribute526">
    <w:name w:val="CharAttribute526"/>
    <w:rsid w:val="002510C2"/>
    <w:rPr>
      <w:rFonts w:ascii="Times New Roman" w:eastAsia="Times New Roman"/>
      <w:sz w:val="28"/>
    </w:rPr>
  </w:style>
  <w:style w:type="character" w:customStyle="1" w:styleId="CharAttribute511">
    <w:name w:val="CharAttribute511"/>
    <w:uiPriority w:val="99"/>
    <w:rsid w:val="002510C2"/>
    <w:rPr>
      <w:rFonts w:ascii="Times New Roman" w:eastAsia="Times New Roman"/>
      <w:sz w:val="28"/>
    </w:rPr>
  </w:style>
  <w:style w:type="character" w:customStyle="1" w:styleId="extendedtext-full">
    <w:name w:val="extendedtext-full"/>
    <w:basedOn w:val="a0"/>
    <w:rsid w:val="002510C2"/>
    <w:rPr>
      <w:rFonts w:cs="Times New Roman"/>
    </w:rPr>
  </w:style>
  <w:style w:type="paragraph" w:customStyle="1" w:styleId="Style19">
    <w:name w:val="Style19"/>
    <w:basedOn w:val="a"/>
    <w:uiPriority w:val="99"/>
    <w:rsid w:val="00733C7E"/>
    <w:pPr>
      <w:adjustRightInd w:val="0"/>
      <w:spacing w:line="254" w:lineRule="exact"/>
      <w:ind w:firstLine="86"/>
    </w:pPr>
    <w:rPr>
      <w:sz w:val="24"/>
      <w:szCs w:val="24"/>
      <w:lang w:eastAsia="ru-RU"/>
    </w:rPr>
  </w:style>
  <w:style w:type="paragraph" w:customStyle="1" w:styleId="Style10">
    <w:name w:val="Style10"/>
    <w:basedOn w:val="a"/>
    <w:rsid w:val="00D40A9E"/>
    <w:pPr>
      <w:adjustRightInd w:val="0"/>
      <w:spacing w:line="241" w:lineRule="exact"/>
    </w:pPr>
    <w:rPr>
      <w:sz w:val="24"/>
      <w:szCs w:val="24"/>
      <w:lang w:eastAsia="ru-RU"/>
    </w:rPr>
  </w:style>
  <w:style w:type="character" w:customStyle="1" w:styleId="FontStyle25">
    <w:name w:val="Font Style25"/>
    <w:basedOn w:val="a0"/>
    <w:uiPriority w:val="99"/>
    <w:rsid w:val="00D40A9E"/>
    <w:rPr>
      <w:rFonts w:ascii="Times New Roman" w:hAnsi="Times New Roman" w:cs="Times New Roman"/>
      <w:sz w:val="20"/>
      <w:szCs w:val="20"/>
    </w:rPr>
  </w:style>
  <w:style w:type="character" w:customStyle="1" w:styleId="FontStyle31">
    <w:name w:val="Font Style31"/>
    <w:basedOn w:val="a0"/>
    <w:rsid w:val="00D40A9E"/>
    <w:rPr>
      <w:rFonts w:ascii="Times New Roman" w:hAnsi="Times New Roman" w:cs="Times New Roman"/>
      <w:b/>
      <w:bCs/>
      <w:sz w:val="20"/>
      <w:szCs w:val="20"/>
    </w:rPr>
  </w:style>
  <w:style w:type="character" w:customStyle="1" w:styleId="FontStyle32">
    <w:name w:val="Font Style32"/>
    <w:basedOn w:val="a0"/>
    <w:rsid w:val="00D40A9E"/>
    <w:rPr>
      <w:rFonts w:ascii="Times New Roman" w:hAnsi="Times New Roman" w:cs="Times New Roman"/>
      <w:sz w:val="20"/>
      <w:szCs w:val="20"/>
    </w:rPr>
  </w:style>
  <w:style w:type="character" w:customStyle="1" w:styleId="FontStyle11">
    <w:name w:val="Font Style11"/>
    <w:basedOn w:val="a0"/>
    <w:uiPriority w:val="99"/>
    <w:rsid w:val="009210DF"/>
    <w:rPr>
      <w:rFonts w:ascii="Times New Roman" w:hAnsi="Times New Roman" w:cs="Times New Roman"/>
      <w:sz w:val="26"/>
      <w:szCs w:val="26"/>
    </w:rPr>
  </w:style>
  <w:style w:type="paragraph" w:customStyle="1" w:styleId="Style16">
    <w:name w:val="Style16"/>
    <w:basedOn w:val="a"/>
    <w:rsid w:val="0059555C"/>
    <w:pPr>
      <w:adjustRightInd w:val="0"/>
      <w:spacing w:line="278" w:lineRule="exact"/>
      <w:jc w:val="both"/>
    </w:pPr>
    <w:rPr>
      <w:sz w:val="24"/>
      <w:szCs w:val="24"/>
      <w:lang w:eastAsia="ru-RU"/>
    </w:rPr>
  </w:style>
  <w:style w:type="paragraph" w:customStyle="1" w:styleId="Style20">
    <w:name w:val="Style20"/>
    <w:basedOn w:val="a"/>
    <w:uiPriority w:val="99"/>
    <w:rsid w:val="0059555C"/>
    <w:pPr>
      <w:adjustRightInd w:val="0"/>
      <w:spacing w:line="274" w:lineRule="exact"/>
    </w:pPr>
    <w:rPr>
      <w:sz w:val="24"/>
      <w:szCs w:val="24"/>
      <w:lang w:eastAsia="ru-RU"/>
    </w:rPr>
  </w:style>
  <w:style w:type="paragraph" w:customStyle="1" w:styleId="Heading31">
    <w:name w:val="Heading 31"/>
    <w:basedOn w:val="a"/>
    <w:uiPriority w:val="99"/>
    <w:rsid w:val="0059378C"/>
    <w:pPr>
      <w:spacing w:before="5"/>
      <w:ind w:left="682"/>
      <w:outlineLvl w:val="3"/>
    </w:pPr>
    <w:rPr>
      <w:b/>
      <w:bCs/>
      <w:i/>
      <w:iCs/>
      <w:sz w:val="24"/>
      <w:szCs w:val="24"/>
    </w:rPr>
  </w:style>
  <w:style w:type="paragraph" w:customStyle="1" w:styleId="Style18">
    <w:name w:val="Style18"/>
    <w:basedOn w:val="a"/>
    <w:uiPriority w:val="99"/>
    <w:rsid w:val="00927E43"/>
    <w:pPr>
      <w:adjustRightInd w:val="0"/>
      <w:spacing w:line="322" w:lineRule="exact"/>
      <w:jc w:val="center"/>
    </w:pPr>
    <w:rPr>
      <w:sz w:val="24"/>
      <w:szCs w:val="24"/>
      <w:lang w:eastAsia="ru-RU"/>
    </w:rPr>
  </w:style>
  <w:style w:type="paragraph" w:customStyle="1" w:styleId="2e">
    <w:name w:val="Абзац списка2"/>
    <w:basedOn w:val="a"/>
    <w:uiPriority w:val="99"/>
    <w:rsid w:val="00523E5D"/>
    <w:pPr>
      <w:widowControl/>
      <w:autoSpaceDE/>
      <w:autoSpaceDN/>
      <w:spacing w:after="200" w:line="276" w:lineRule="auto"/>
      <w:ind w:left="720"/>
    </w:pPr>
    <w:rPr>
      <w:rFonts w:ascii="Calibri" w:hAnsi="Calibri"/>
      <w:lang w:eastAsia="ru-RU"/>
    </w:rPr>
  </w:style>
  <w:style w:type="character" w:customStyle="1" w:styleId="1f1">
    <w:name w:val="Верхний колонтитул Знак1"/>
    <w:basedOn w:val="a0"/>
    <w:uiPriority w:val="99"/>
    <w:semiHidden/>
    <w:rsid w:val="00995D6D"/>
    <w:rPr>
      <w:rFonts w:cs="Times New Roman"/>
    </w:rPr>
  </w:style>
  <w:style w:type="character" w:customStyle="1" w:styleId="1f2">
    <w:name w:val="Название Знак1"/>
    <w:basedOn w:val="a0"/>
    <w:uiPriority w:val="99"/>
    <w:rsid w:val="00995D6D"/>
    <w:rPr>
      <w:rFonts w:ascii="Cambria" w:hAnsi="Cambria" w:cs="Times New Roman"/>
      <w:spacing w:val="-10"/>
      <w:kern w:val="28"/>
      <w:sz w:val="56"/>
      <w:szCs w:val="56"/>
    </w:rPr>
  </w:style>
  <w:style w:type="paragraph" w:customStyle="1" w:styleId="c24c71c42">
    <w:name w:val="c24 c71 c42"/>
    <w:basedOn w:val="a"/>
    <w:uiPriority w:val="99"/>
    <w:rsid w:val="00995D6D"/>
    <w:pPr>
      <w:widowControl/>
      <w:autoSpaceDE/>
      <w:autoSpaceDN/>
      <w:spacing w:before="100" w:beforeAutospacing="1" w:after="100" w:afterAutospacing="1"/>
    </w:pPr>
    <w:rPr>
      <w:rFonts w:ascii="Calibri" w:hAnsi="Calibri" w:cs="Calibri"/>
      <w:sz w:val="24"/>
      <w:szCs w:val="24"/>
      <w:lang w:eastAsia="ru-RU"/>
    </w:rPr>
  </w:style>
  <w:style w:type="paragraph" w:customStyle="1" w:styleId="c36">
    <w:name w:val="c36"/>
    <w:basedOn w:val="a"/>
    <w:uiPriority w:val="99"/>
    <w:rsid w:val="00995D6D"/>
    <w:pPr>
      <w:widowControl/>
      <w:autoSpaceDE/>
      <w:autoSpaceDN/>
      <w:spacing w:before="100" w:beforeAutospacing="1" w:after="100" w:afterAutospacing="1"/>
    </w:pPr>
    <w:rPr>
      <w:rFonts w:ascii="Calibri" w:hAnsi="Calibri" w:cs="Calibri"/>
      <w:sz w:val="24"/>
      <w:szCs w:val="24"/>
      <w:lang w:eastAsia="ru-RU"/>
    </w:rPr>
  </w:style>
  <w:style w:type="paragraph" w:customStyle="1" w:styleId="c35">
    <w:name w:val="c35"/>
    <w:basedOn w:val="a"/>
    <w:uiPriority w:val="99"/>
    <w:rsid w:val="00995D6D"/>
    <w:pPr>
      <w:widowControl/>
      <w:autoSpaceDE/>
      <w:autoSpaceDN/>
      <w:spacing w:before="100" w:beforeAutospacing="1" w:after="100" w:afterAutospacing="1"/>
    </w:pPr>
    <w:rPr>
      <w:rFonts w:ascii="Calibri" w:hAnsi="Calibri" w:cs="Calibri"/>
      <w:sz w:val="24"/>
      <w:szCs w:val="24"/>
      <w:lang w:eastAsia="ru-RU"/>
    </w:rPr>
  </w:style>
  <w:style w:type="character" w:customStyle="1" w:styleId="c9">
    <w:name w:val="c9"/>
    <w:basedOn w:val="a0"/>
    <w:uiPriority w:val="99"/>
    <w:rsid w:val="00995D6D"/>
    <w:rPr>
      <w:rFonts w:cs="Times New Roman"/>
    </w:rPr>
  </w:style>
  <w:style w:type="character" w:customStyle="1" w:styleId="c25c49c15">
    <w:name w:val="c25 c49 c15"/>
    <w:basedOn w:val="a0"/>
    <w:uiPriority w:val="99"/>
    <w:rsid w:val="00995D6D"/>
    <w:rPr>
      <w:rFonts w:cs="Times New Roman"/>
    </w:rPr>
  </w:style>
  <w:style w:type="character" w:customStyle="1" w:styleId="c5">
    <w:name w:val="c5"/>
    <w:basedOn w:val="a0"/>
    <w:uiPriority w:val="99"/>
    <w:rsid w:val="00995D6D"/>
    <w:rPr>
      <w:rFonts w:cs="Times New Roman"/>
    </w:rPr>
  </w:style>
  <w:style w:type="character" w:styleId="afff1">
    <w:name w:val="FollowedHyperlink"/>
    <w:basedOn w:val="a0"/>
    <w:uiPriority w:val="99"/>
    <w:rsid w:val="00995D6D"/>
    <w:rPr>
      <w:rFonts w:cs="Times New Roman"/>
      <w:color w:val="800080"/>
      <w:u w:val="single"/>
    </w:rPr>
  </w:style>
  <w:style w:type="character" w:customStyle="1" w:styleId="WW8Num1z0">
    <w:name w:val="WW8Num1z0"/>
    <w:uiPriority w:val="99"/>
    <w:rsid w:val="00995D6D"/>
    <w:rPr>
      <w:rFonts w:ascii="Symbol" w:hAnsi="Symbol"/>
    </w:rPr>
  </w:style>
  <w:style w:type="character" w:customStyle="1" w:styleId="WW8Num1z1">
    <w:name w:val="WW8Num1z1"/>
    <w:uiPriority w:val="99"/>
    <w:rsid w:val="00995D6D"/>
    <w:rPr>
      <w:rFonts w:ascii="Courier New" w:hAnsi="Courier New"/>
    </w:rPr>
  </w:style>
  <w:style w:type="character" w:customStyle="1" w:styleId="WW8Num1z2">
    <w:name w:val="WW8Num1z2"/>
    <w:uiPriority w:val="99"/>
    <w:rsid w:val="00995D6D"/>
    <w:rPr>
      <w:rFonts w:ascii="Wingdings" w:hAnsi="Wingdings"/>
    </w:rPr>
  </w:style>
  <w:style w:type="character" w:customStyle="1" w:styleId="WW8Num2z0">
    <w:name w:val="WW8Num2z0"/>
    <w:uiPriority w:val="99"/>
    <w:rsid w:val="00995D6D"/>
    <w:rPr>
      <w:rFonts w:ascii="Symbol" w:hAnsi="Symbol"/>
    </w:rPr>
  </w:style>
  <w:style w:type="character" w:customStyle="1" w:styleId="WW8Num2z1">
    <w:name w:val="WW8Num2z1"/>
    <w:uiPriority w:val="99"/>
    <w:rsid w:val="00995D6D"/>
    <w:rPr>
      <w:rFonts w:ascii="Courier New" w:hAnsi="Courier New"/>
    </w:rPr>
  </w:style>
  <w:style w:type="character" w:customStyle="1" w:styleId="WW8Num2z2">
    <w:name w:val="WW8Num2z2"/>
    <w:uiPriority w:val="99"/>
    <w:rsid w:val="00995D6D"/>
    <w:rPr>
      <w:rFonts w:ascii="Wingdings" w:hAnsi="Wingdings"/>
    </w:rPr>
  </w:style>
  <w:style w:type="character" w:customStyle="1" w:styleId="WW8Num4z0">
    <w:name w:val="WW8Num4z0"/>
    <w:uiPriority w:val="99"/>
    <w:rsid w:val="00995D6D"/>
    <w:rPr>
      <w:rFonts w:ascii="Symbol" w:hAnsi="Symbol"/>
    </w:rPr>
  </w:style>
  <w:style w:type="character" w:customStyle="1" w:styleId="WW8Num4z1">
    <w:name w:val="WW8Num4z1"/>
    <w:uiPriority w:val="99"/>
    <w:rsid w:val="00995D6D"/>
    <w:rPr>
      <w:rFonts w:ascii="Courier New" w:hAnsi="Courier New"/>
    </w:rPr>
  </w:style>
  <w:style w:type="character" w:customStyle="1" w:styleId="WW8Num4z2">
    <w:name w:val="WW8Num4z2"/>
    <w:uiPriority w:val="99"/>
    <w:rsid w:val="00995D6D"/>
    <w:rPr>
      <w:rFonts w:ascii="Wingdings" w:hAnsi="Wingdings"/>
    </w:rPr>
  </w:style>
  <w:style w:type="character" w:customStyle="1" w:styleId="WW8Num5z0">
    <w:name w:val="WW8Num5z0"/>
    <w:uiPriority w:val="99"/>
    <w:rsid w:val="00995D6D"/>
    <w:rPr>
      <w:rFonts w:ascii="Symbol" w:hAnsi="Symbol"/>
    </w:rPr>
  </w:style>
  <w:style w:type="character" w:customStyle="1" w:styleId="WW8Num5z1">
    <w:name w:val="WW8Num5z1"/>
    <w:uiPriority w:val="99"/>
    <w:rsid w:val="00995D6D"/>
    <w:rPr>
      <w:rFonts w:ascii="Courier New" w:hAnsi="Courier New"/>
    </w:rPr>
  </w:style>
  <w:style w:type="character" w:customStyle="1" w:styleId="WW8Num5z2">
    <w:name w:val="WW8Num5z2"/>
    <w:uiPriority w:val="99"/>
    <w:rsid w:val="00995D6D"/>
    <w:rPr>
      <w:rFonts w:ascii="Wingdings" w:hAnsi="Wingdings"/>
    </w:rPr>
  </w:style>
  <w:style w:type="character" w:customStyle="1" w:styleId="WW8Num7z0">
    <w:name w:val="WW8Num7z0"/>
    <w:uiPriority w:val="99"/>
    <w:rsid w:val="00995D6D"/>
    <w:rPr>
      <w:rFonts w:ascii="Times New Roman" w:hAnsi="Times New Roman"/>
    </w:rPr>
  </w:style>
  <w:style w:type="character" w:customStyle="1" w:styleId="WW8Num7z1">
    <w:name w:val="WW8Num7z1"/>
    <w:uiPriority w:val="99"/>
    <w:rsid w:val="00995D6D"/>
    <w:rPr>
      <w:rFonts w:ascii="Courier New" w:hAnsi="Courier New"/>
    </w:rPr>
  </w:style>
  <w:style w:type="character" w:customStyle="1" w:styleId="WW8Num7z2">
    <w:name w:val="WW8Num7z2"/>
    <w:uiPriority w:val="99"/>
    <w:rsid w:val="00995D6D"/>
    <w:rPr>
      <w:rFonts w:ascii="Wingdings" w:hAnsi="Wingdings"/>
    </w:rPr>
  </w:style>
  <w:style w:type="character" w:customStyle="1" w:styleId="WW8Num7z3">
    <w:name w:val="WW8Num7z3"/>
    <w:uiPriority w:val="99"/>
    <w:rsid w:val="00995D6D"/>
    <w:rPr>
      <w:rFonts w:ascii="Symbol" w:hAnsi="Symbol"/>
    </w:rPr>
  </w:style>
  <w:style w:type="character" w:customStyle="1" w:styleId="WW8Num8z0">
    <w:name w:val="WW8Num8z0"/>
    <w:uiPriority w:val="99"/>
    <w:rsid w:val="00995D6D"/>
    <w:rPr>
      <w:rFonts w:ascii="Symbol" w:hAnsi="Symbol"/>
      <w:sz w:val="28"/>
    </w:rPr>
  </w:style>
  <w:style w:type="character" w:customStyle="1" w:styleId="WW8Num8z1">
    <w:name w:val="WW8Num8z1"/>
    <w:uiPriority w:val="99"/>
    <w:rsid w:val="00995D6D"/>
    <w:rPr>
      <w:rFonts w:ascii="Courier New" w:hAnsi="Courier New"/>
    </w:rPr>
  </w:style>
  <w:style w:type="character" w:customStyle="1" w:styleId="WW8Num8z2">
    <w:name w:val="WW8Num8z2"/>
    <w:uiPriority w:val="99"/>
    <w:rsid w:val="00995D6D"/>
    <w:rPr>
      <w:rFonts w:ascii="Wingdings" w:hAnsi="Wingdings"/>
    </w:rPr>
  </w:style>
  <w:style w:type="character" w:customStyle="1" w:styleId="WW8Num8z3">
    <w:name w:val="WW8Num8z3"/>
    <w:uiPriority w:val="99"/>
    <w:rsid w:val="00995D6D"/>
    <w:rPr>
      <w:rFonts w:ascii="Symbol" w:hAnsi="Symbol"/>
    </w:rPr>
  </w:style>
  <w:style w:type="character" w:customStyle="1" w:styleId="WW8Num9z0">
    <w:name w:val="WW8Num9z0"/>
    <w:uiPriority w:val="99"/>
    <w:rsid w:val="00995D6D"/>
    <w:rPr>
      <w:color w:val="auto"/>
    </w:rPr>
  </w:style>
  <w:style w:type="character" w:customStyle="1" w:styleId="WW8Num11z0">
    <w:name w:val="WW8Num11z0"/>
    <w:uiPriority w:val="99"/>
    <w:rsid w:val="00995D6D"/>
    <w:rPr>
      <w:rFonts w:ascii="Symbol" w:hAnsi="Symbol"/>
    </w:rPr>
  </w:style>
  <w:style w:type="character" w:customStyle="1" w:styleId="WW8Num11z1">
    <w:name w:val="WW8Num11z1"/>
    <w:uiPriority w:val="99"/>
    <w:rsid w:val="00995D6D"/>
    <w:rPr>
      <w:rFonts w:ascii="Courier New" w:hAnsi="Courier New"/>
    </w:rPr>
  </w:style>
  <w:style w:type="character" w:customStyle="1" w:styleId="WW8Num11z2">
    <w:name w:val="WW8Num11z2"/>
    <w:uiPriority w:val="99"/>
    <w:rsid w:val="00995D6D"/>
    <w:rPr>
      <w:rFonts w:ascii="Wingdings" w:hAnsi="Wingdings"/>
    </w:rPr>
  </w:style>
  <w:style w:type="character" w:customStyle="1" w:styleId="WW8Num13z0">
    <w:name w:val="WW8Num13z0"/>
    <w:uiPriority w:val="99"/>
    <w:rsid w:val="00995D6D"/>
    <w:rPr>
      <w:rFonts w:ascii="Times New Roman" w:hAnsi="Times New Roman"/>
      <w:color w:val="auto"/>
    </w:rPr>
  </w:style>
  <w:style w:type="character" w:customStyle="1" w:styleId="WW8Num13z1">
    <w:name w:val="WW8Num13z1"/>
    <w:uiPriority w:val="99"/>
    <w:rsid w:val="00995D6D"/>
    <w:rPr>
      <w:rFonts w:ascii="Courier New" w:hAnsi="Courier New"/>
    </w:rPr>
  </w:style>
  <w:style w:type="character" w:customStyle="1" w:styleId="WW8Num13z2">
    <w:name w:val="WW8Num13z2"/>
    <w:uiPriority w:val="99"/>
    <w:rsid w:val="00995D6D"/>
    <w:rPr>
      <w:rFonts w:ascii="Wingdings" w:hAnsi="Wingdings"/>
    </w:rPr>
  </w:style>
  <w:style w:type="character" w:customStyle="1" w:styleId="WW8Num13z3">
    <w:name w:val="WW8Num13z3"/>
    <w:uiPriority w:val="99"/>
    <w:rsid w:val="00995D6D"/>
    <w:rPr>
      <w:rFonts w:ascii="Symbol" w:hAnsi="Symbol"/>
    </w:rPr>
  </w:style>
  <w:style w:type="character" w:customStyle="1" w:styleId="WW8Num15z0">
    <w:name w:val="WW8Num15z0"/>
    <w:uiPriority w:val="99"/>
    <w:rsid w:val="00995D6D"/>
    <w:rPr>
      <w:rFonts w:ascii="Times New Roman" w:hAnsi="Times New Roman"/>
    </w:rPr>
  </w:style>
  <w:style w:type="character" w:customStyle="1" w:styleId="WW8Num15z1">
    <w:name w:val="WW8Num15z1"/>
    <w:uiPriority w:val="99"/>
    <w:rsid w:val="00995D6D"/>
    <w:rPr>
      <w:rFonts w:ascii="Courier New" w:hAnsi="Courier New"/>
    </w:rPr>
  </w:style>
  <w:style w:type="character" w:customStyle="1" w:styleId="WW8Num15z2">
    <w:name w:val="WW8Num15z2"/>
    <w:uiPriority w:val="99"/>
    <w:rsid w:val="00995D6D"/>
    <w:rPr>
      <w:rFonts w:ascii="Wingdings" w:hAnsi="Wingdings"/>
    </w:rPr>
  </w:style>
  <w:style w:type="character" w:customStyle="1" w:styleId="WW8Num15z3">
    <w:name w:val="WW8Num15z3"/>
    <w:uiPriority w:val="99"/>
    <w:rsid w:val="00995D6D"/>
    <w:rPr>
      <w:rFonts w:ascii="Symbol" w:hAnsi="Symbol"/>
    </w:rPr>
  </w:style>
  <w:style w:type="character" w:customStyle="1" w:styleId="1f3">
    <w:name w:val="Основной шрифт абзаца1"/>
    <w:uiPriority w:val="99"/>
    <w:rsid w:val="00995D6D"/>
  </w:style>
  <w:style w:type="character" w:styleId="afff2">
    <w:name w:val="Strong"/>
    <w:basedOn w:val="a0"/>
    <w:uiPriority w:val="99"/>
    <w:qFormat/>
    <w:rsid w:val="00995D6D"/>
    <w:rPr>
      <w:rFonts w:cs="Times New Roman"/>
      <w:b/>
    </w:rPr>
  </w:style>
  <w:style w:type="character" w:styleId="afff3">
    <w:name w:val="Emphasis"/>
    <w:basedOn w:val="a0"/>
    <w:uiPriority w:val="99"/>
    <w:qFormat/>
    <w:rsid w:val="00995D6D"/>
    <w:rPr>
      <w:rFonts w:cs="Times New Roman"/>
      <w:i/>
    </w:rPr>
  </w:style>
  <w:style w:type="character" w:customStyle="1" w:styleId="FontStyle13">
    <w:name w:val="Font Style13"/>
    <w:basedOn w:val="a0"/>
    <w:uiPriority w:val="99"/>
    <w:rsid w:val="00995D6D"/>
    <w:rPr>
      <w:rFonts w:ascii="Times New Roman" w:hAnsi="Times New Roman" w:cs="Times New Roman"/>
      <w:sz w:val="24"/>
      <w:szCs w:val="24"/>
    </w:rPr>
  </w:style>
  <w:style w:type="paragraph" w:customStyle="1" w:styleId="51">
    <w:name w:val="Основной текст5"/>
    <w:basedOn w:val="a"/>
    <w:uiPriority w:val="99"/>
    <w:rsid w:val="00995D6D"/>
    <w:pPr>
      <w:widowControl/>
      <w:shd w:val="clear" w:color="auto" w:fill="FFFFFF"/>
      <w:autoSpaceDE/>
      <w:autoSpaceDN/>
      <w:spacing w:before="180" w:after="180" w:line="240" w:lineRule="atLeast"/>
      <w:ind w:hanging="360"/>
    </w:pPr>
    <w:rPr>
      <w:sz w:val="28"/>
      <w:szCs w:val="28"/>
    </w:rPr>
  </w:style>
  <w:style w:type="paragraph" w:customStyle="1" w:styleId="Style5">
    <w:name w:val="Style5"/>
    <w:basedOn w:val="a"/>
    <w:uiPriority w:val="99"/>
    <w:rsid w:val="00995D6D"/>
    <w:pPr>
      <w:adjustRightInd w:val="0"/>
      <w:spacing w:line="317" w:lineRule="exact"/>
    </w:pPr>
    <w:rPr>
      <w:sz w:val="24"/>
      <w:szCs w:val="24"/>
      <w:lang w:eastAsia="ru-RU"/>
    </w:rPr>
  </w:style>
  <w:style w:type="character" w:customStyle="1" w:styleId="FontStyle14">
    <w:name w:val="Font Style14"/>
    <w:basedOn w:val="a0"/>
    <w:uiPriority w:val="99"/>
    <w:rsid w:val="00995D6D"/>
    <w:rPr>
      <w:rFonts w:ascii="Times New Roman" w:hAnsi="Times New Roman" w:cs="Times New Roman"/>
      <w:sz w:val="26"/>
      <w:szCs w:val="26"/>
    </w:rPr>
  </w:style>
  <w:style w:type="character" w:customStyle="1" w:styleId="FontStyle15">
    <w:name w:val="Font Style15"/>
    <w:basedOn w:val="a0"/>
    <w:uiPriority w:val="99"/>
    <w:rsid w:val="00995D6D"/>
    <w:rPr>
      <w:rFonts w:ascii="Times New Roman" w:hAnsi="Times New Roman" w:cs="Times New Roman"/>
      <w:b/>
      <w:bCs/>
      <w:sz w:val="26"/>
      <w:szCs w:val="26"/>
    </w:rPr>
  </w:style>
  <w:style w:type="paragraph" w:customStyle="1" w:styleId="Style7">
    <w:name w:val="Style7"/>
    <w:basedOn w:val="a"/>
    <w:uiPriority w:val="99"/>
    <w:rsid w:val="00995D6D"/>
    <w:pPr>
      <w:adjustRightInd w:val="0"/>
      <w:spacing w:line="322" w:lineRule="exact"/>
    </w:pPr>
    <w:rPr>
      <w:sz w:val="24"/>
      <w:szCs w:val="24"/>
      <w:lang w:eastAsia="ru-RU"/>
    </w:rPr>
  </w:style>
  <w:style w:type="paragraph" w:customStyle="1" w:styleId="afff4">
    <w:name w:val="т"/>
    <w:uiPriority w:val="99"/>
    <w:rsid w:val="00995D6D"/>
    <w:pPr>
      <w:shd w:val="clear" w:color="auto" w:fill="FFFFFF"/>
      <w:ind w:firstLine="709"/>
      <w:jc w:val="both"/>
    </w:pPr>
    <w:rPr>
      <w:rFonts w:ascii="Times New Roman" w:eastAsia="Times New Roman" w:hAnsi="Times New Roman"/>
      <w:sz w:val="28"/>
      <w:szCs w:val="28"/>
    </w:rPr>
  </w:style>
  <w:style w:type="paragraph" w:customStyle="1" w:styleId="afff5">
    <w:name w:val="сп"/>
    <w:link w:val="afff6"/>
    <w:uiPriority w:val="99"/>
    <w:rsid w:val="00995D6D"/>
    <w:pPr>
      <w:shd w:val="clear" w:color="auto" w:fill="FFFFFF"/>
      <w:tabs>
        <w:tab w:val="num" w:pos="709"/>
      </w:tabs>
      <w:ind w:left="709" w:hanging="312"/>
      <w:jc w:val="both"/>
    </w:pPr>
    <w:rPr>
      <w:rFonts w:ascii="Times New Roman" w:hAnsi="Times New Roman"/>
      <w:color w:val="000000"/>
      <w:spacing w:val="-2"/>
      <w:sz w:val="28"/>
      <w:szCs w:val="22"/>
    </w:rPr>
  </w:style>
  <w:style w:type="character" w:customStyle="1" w:styleId="afff6">
    <w:name w:val="сп Знак"/>
    <w:link w:val="afff5"/>
    <w:uiPriority w:val="99"/>
    <w:locked/>
    <w:rsid w:val="00995D6D"/>
    <w:rPr>
      <w:rFonts w:ascii="Times New Roman" w:hAnsi="Times New Roman"/>
      <w:color w:val="000000"/>
      <w:spacing w:val="-2"/>
      <w:sz w:val="28"/>
      <w:szCs w:val="22"/>
      <w:shd w:val="clear" w:color="auto" w:fill="FFFFFF"/>
      <w:lang w:val="ru-RU" w:eastAsia="ru-RU" w:bidi="ar-SA"/>
    </w:rPr>
  </w:style>
  <w:style w:type="paragraph" w:customStyle="1" w:styleId="text">
    <w:name w:val="text"/>
    <w:basedOn w:val="a"/>
    <w:uiPriority w:val="99"/>
    <w:rsid w:val="00995D6D"/>
    <w:pPr>
      <w:widowControl/>
      <w:autoSpaceDE/>
      <w:autoSpaceDN/>
      <w:spacing w:before="100" w:beforeAutospacing="1" w:after="100" w:afterAutospacing="1"/>
    </w:pPr>
    <w:rPr>
      <w:rFonts w:ascii="Verdana" w:hAnsi="Verdana"/>
      <w:sz w:val="16"/>
      <w:szCs w:val="16"/>
      <w:lang w:eastAsia="ru-RU"/>
    </w:rPr>
  </w:style>
  <w:style w:type="character" w:customStyle="1" w:styleId="rvts6">
    <w:name w:val="rvts6"/>
    <w:basedOn w:val="a0"/>
    <w:uiPriority w:val="99"/>
    <w:rsid w:val="00995D6D"/>
    <w:rPr>
      <w:rFonts w:cs="Verdana"/>
      <w:sz w:val="24"/>
      <w:lang w:val="en-US" w:eastAsia="en-US" w:bidi="ar-SA"/>
    </w:rPr>
  </w:style>
  <w:style w:type="paragraph" w:customStyle="1" w:styleId="afff7">
    <w:name w:val="Комментарий"/>
    <w:basedOn w:val="a"/>
    <w:next w:val="a"/>
    <w:uiPriority w:val="99"/>
    <w:rsid w:val="00995D6D"/>
    <w:pPr>
      <w:adjustRightInd w:val="0"/>
      <w:ind w:left="170"/>
      <w:jc w:val="both"/>
    </w:pPr>
    <w:rPr>
      <w:rFonts w:ascii="Arial" w:hAnsi="Arial"/>
      <w:i/>
      <w:iCs/>
      <w:color w:val="800080"/>
      <w:sz w:val="20"/>
      <w:szCs w:val="20"/>
      <w:lang w:eastAsia="ru-RU"/>
    </w:rPr>
  </w:style>
  <w:style w:type="paragraph" w:customStyle="1" w:styleId="afff8">
    <w:name w:val="Таблицы (моноширинный)"/>
    <w:basedOn w:val="a"/>
    <w:next w:val="a"/>
    <w:uiPriority w:val="99"/>
    <w:rsid w:val="00995D6D"/>
    <w:pPr>
      <w:adjustRightInd w:val="0"/>
      <w:jc w:val="both"/>
    </w:pPr>
    <w:rPr>
      <w:rFonts w:ascii="Courier New" w:hAnsi="Courier New" w:cs="Courier New"/>
      <w:sz w:val="20"/>
      <w:szCs w:val="20"/>
      <w:lang w:eastAsia="ru-RU"/>
    </w:rPr>
  </w:style>
  <w:style w:type="paragraph" w:customStyle="1" w:styleId="afff9">
    <w:name w:val="Основное меню"/>
    <w:basedOn w:val="a"/>
    <w:next w:val="a"/>
    <w:uiPriority w:val="99"/>
    <w:rsid w:val="00995D6D"/>
    <w:pPr>
      <w:adjustRightInd w:val="0"/>
      <w:ind w:firstLine="720"/>
      <w:jc w:val="both"/>
    </w:pPr>
    <w:rPr>
      <w:rFonts w:ascii="Verdana" w:hAnsi="Verdana" w:cs="Verdana"/>
      <w:lang w:eastAsia="ru-RU"/>
    </w:rPr>
  </w:style>
  <w:style w:type="paragraph" w:customStyle="1" w:styleId="1f4">
    <w:name w:val="1"/>
    <w:basedOn w:val="a"/>
    <w:uiPriority w:val="99"/>
    <w:rsid w:val="00995D6D"/>
    <w:pPr>
      <w:widowControl/>
      <w:tabs>
        <w:tab w:val="left" w:pos="708"/>
      </w:tabs>
      <w:autoSpaceDE/>
      <w:autoSpaceDN/>
      <w:spacing w:after="160" w:line="240" w:lineRule="exact"/>
    </w:pPr>
    <w:rPr>
      <w:rFonts w:ascii="Verdana" w:hAnsi="Verdana" w:cs="Verdana"/>
      <w:sz w:val="20"/>
      <w:szCs w:val="20"/>
      <w:lang w:val="en-US"/>
    </w:rPr>
  </w:style>
  <w:style w:type="paragraph" w:customStyle="1" w:styleId="headertexttopleveltextcentertext">
    <w:name w:val="headertext topleveltext centertext"/>
    <w:basedOn w:val="a"/>
    <w:uiPriority w:val="99"/>
    <w:rsid w:val="00995D6D"/>
    <w:pPr>
      <w:widowControl/>
      <w:autoSpaceDE/>
      <w:autoSpaceDN/>
      <w:spacing w:before="100" w:beforeAutospacing="1" w:after="100" w:afterAutospacing="1"/>
    </w:pPr>
    <w:rPr>
      <w:sz w:val="24"/>
      <w:szCs w:val="24"/>
      <w:lang w:eastAsia="ru-RU" w:bidi="he-IL"/>
    </w:rPr>
  </w:style>
  <w:style w:type="paragraph" w:customStyle="1" w:styleId="formattexttopleveltextcentertext">
    <w:name w:val="formattext topleveltext centertext"/>
    <w:basedOn w:val="a"/>
    <w:uiPriority w:val="99"/>
    <w:rsid w:val="00995D6D"/>
    <w:pPr>
      <w:widowControl/>
      <w:autoSpaceDE/>
      <w:autoSpaceDN/>
      <w:spacing w:before="100" w:beforeAutospacing="1" w:after="100" w:afterAutospacing="1"/>
    </w:pPr>
    <w:rPr>
      <w:sz w:val="24"/>
      <w:szCs w:val="24"/>
      <w:lang w:eastAsia="ru-RU" w:bidi="he-IL"/>
    </w:rPr>
  </w:style>
  <w:style w:type="character" w:customStyle="1" w:styleId="FontStyle33">
    <w:name w:val="Font Style33"/>
    <w:uiPriority w:val="99"/>
    <w:rsid w:val="00995D6D"/>
    <w:rPr>
      <w:rFonts w:ascii="Times New Roman" w:hAnsi="Times New Roman"/>
      <w:b/>
      <w:sz w:val="16"/>
    </w:rPr>
  </w:style>
  <w:style w:type="character" w:customStyle="1" w:styleId="WW8Num3z0">
    <w:name w:val="WW8Num3z0"/>
    <w:uiPriority w:val="99"/>
    <w:rsid w:val="00995D6D"/>
    <w:rPr>
      <w:rFonts w:ascii="Symbol" w:hAnsi="Symbol"/>
    </w:rPr>
  </w:style>
  <w:style w:type="character" w:customStyle="1" w:styleId="WW8Num9z1">
    <w:name w:val="WW8Num9z1"/>
    <w:uiPriority w:val="99"/>
    <w:rsid w:val="00995D6D"/>
    <w:rPr>
      <w:rFonts w:ascii="Courier New" w:hAnsi="Courier New"/>
    </w:rPr>
  </w:style>
  <w:style w:type="character" w:customStyle="1" w:styleId="WW8Num9z2">
    <w:name w:val="WW8Num9z2"/>
    <w:uiPriority w:val="99"/>
    <w:rsid w:val="00995D6D"/>
    <w:rPr>
      <w:rFonts w:ascii="Wingdings" w:hAnsi="Wingdings"/>
    </w:rPr>
  </w:style>
  <w:style w:type="character" w:customStyle="1" w:styleId="WW8Num10z0">
    <w:name w:val="WW8Num10z0"/>
    <w:uiPriority w:val="99"/>
    <w:rsid w:val="00995D6D"/>
    <w:rPr>
      <w:rFonts w:ascii="Symbol" w:hAnsi="Symbol"/>
    </w:rPr>
  </w:style>
  <w:style w:type="character" w:customStyle="1" w:styleId="WW8Num10z1">
    <w:name w:val="WW8Num10z1"/>
    <w:uiPriority w:val="99"/>
    <w:rsid w:val="00995D6D"/>
    <w:rPr>
      <w:rFonts w:ascii="Courier New" w:hAnsi="Courier New"/>
    </w:rPr>
  </w:style>
  <w:style w:type="character" w:customStyle="1" w:styleId="WW8Num10z2">
    <w:name w:val="WW8Num10z2"/>
    <w:uiPriority w:val="99"/>
    <w:rsid w:val="00995D6D"/>
    <w:rPr>
      <w:rFonts w:ascii="Wingdings" w:hAnsi="Wingdings"/>
    </w:rPr>
  </w:style>
  <w:style w:type="character" w:customStyle="1" w:styleId="WW8Num12z0">
    <w:name w:val="WW8Num12z0"/>
    <w:uiPriority w:val="99"/>
    <w:rsid w:val="00995D6D"/>
    <w:rPr>
      <w:rFonts w:ascii="Symbol" w:hAnsi="Symbol"/>
    </w:rPr>
  </w:style>
  <w:style w:type="character" w:customStyle="1" w:styleId="WW8Num12z1">
    <w:name w:val="WW8Num12z1"/>
    <w:uiPriority w:val="99"/>
    <w:rsid w:val="00995D6D"/>
    <w:rPr>
      <w:rFonts w:ascii="Courier New" w:hAnsi="Courier New"/>
    </w:rPr>
  </w:style>
  <w:style w:type="character" w:customStyle="1" w:styleId="WW8Num12z2">
    <w:name w:val="WW8Num12z2"/>
    <w:uiPriority w:val="99"/>
    <w:rsid w:val="00995D6D"/>
    <w:rPr>
      <w:rFonts w:ascii="Wingdings" w:hAnsi="Wingdings"/>
    </w:rPr>
  </w:style>
  <w:style w:type="character" w:customStyle="1" w:styleId="WW8Num14z0">
    <w:name w:val="WW8Num14z0"/>
    <w:uiPriority w:val="99"/>
    <w:rsid w:val="00995D6D"/>
    <w:rPr>
      <w:rFonts w:ascii="Symbol" w:hAnsi="Symbol"/>
    </w:rPr>
  </w:style>
  <w:style w:type="character" w:customStyle="1" w:styleId="WW8Num14z1">
    <w:name w:val="WW8Num14z1"/>
    <w:uiPriority w:val="99"/>
    <w:rsid w:val="00995D6D"/>
    <w:rPr>
      <w:rFonts w:ascii="Courier New" w:hAnsi="Courier New"/>
    </w:rPr>
  </w:style>
  <w:style w:type="character" w:customStyle="1" w:styleId="WW8Num14z2">
    <w:name w:val="WW8Num14z2"/>
    <w:uiPriority w:val="99"/>
    <w:rsid w:val="00995D6D"/>
    <w:rPr>
      <w:rFonts w:ascii="Wingdings" w:hAnsi="Wingdings"/>
    </w:rPr>
  </w:style>
  <w:style w:type="character" w:customStyle="1" w:styleId="WW8Num16z0">
    <w:name w:val="WW8Num16z0"/>
    <w:uiPriority w:val="99"/>
    <w:rsid w:val="00995D6D"/>
    <w:rPr>
      <w:rFonts w:ascii="Symbol" w:hAnsi="Symbol"/>
    </w:rPr>
  </w:style>
  <w:style w:type="character" w:customStyle="1" w:styleId="WW8Num16z1">
    <w:name w:val="WW8Num16z1"/>
    <w:uiPriority w:val="99"/>
    <w:rsid w:val="00995D6D"/>
    <w:rPr>
      <w:rFonts w:ascii="Courier New" w:hAnsi="Courier New"/>
    </w:rPr>
  </w:style>
  <w:style w:type="character" w:customStyle="1" w:styleId="WW8Num16z2">
    <w:name w:val="WW8Num16z2"/>
    <w:uiPriority w:val="99"/>
    <w:rsid w:val="00995D6D"/>
    <w:rPr>
      <w:rFonts w:ascii="Wingdings" w:hAnsi="Wingdings"/>
    </w:rPr>
  </w:style>
  <w:style w:type="character" w:customStyle="1" w:styleId="WW8Num17z0">
    <w:name w:val="WW8Num17z0"/>
    <w:uiPriority w:val="99"/>
    <w:rsid w:val="00995D6D"/>
    <w:rPr>
      <w:rFonts w:ascii="Symbol" w:hAnsi="Symbol"/>
    </w:rPr>
  </w:style>
  <w:style w:type="character" w:customStyle="1" w:styleId="WW8Num17z1">
    <w:name w:val="WW8Num17z1"/>
    <w:uiPriority w:val="99"/>
    <w:rsid w:val="00995D6D"/>
    <w:rPr>
      <w:rFonts w:ascii="Courier New" w:hAnsi="Courier New"/>
    </w:rPr>
  </w:style>
  <w:style w:type="character" w:customStyle="1" w:styleId="WW8Num17z2">
    <w:name w:val="WW8Num17z2"/>
    <w:uiPriority w:val="99"/>
    <w:rsid w:val="00995D6D"/>
    <w:rPr>
      <w:rFonts w:ascii="Wingdings" w:hAnsi="Wingdings"/>
    </w:rPr>
  </w:style>
  <w:style w:type="character" w:customStyle="1" w:styleId="WW8Num18z0">
    <w:name w:val="WW8Num18z0"/>
    <w:uiPriority w:val="99"/>
    <w:rsid w:val="00995D6D"/>
    <w:rPr>
      <w:rFonts w:ascii="Symbol" w:hAnsi="Symbol"/>
    </w:rPr>
  </w:style>
  <w:style w:type="character" w:customStyle="1" w:styleId="WW8Num18z1">
    <w:name w:val="WW8Num18z1"/>
    <w:uiPriority w:val="99"/>
    <w:rsid w:val="00995D6D"/>
    <w:rPr>
      <w:rFonts w:ascii="Courier New" w:hAnsi="Courier New"/>
    </w:rPr>
  </w:style>
  <w:style w:type="character" w:customStyle="1" w:styleId="WW8Num18z2">
    <w:name w:val="WW8Num18z2"/>
    <w:uiPriority w:val="99"/>
    <w:rsid w:val="00995D6D"/>
    <w:rPr>
      <w:rFonts w:ascii="Wingdings" w:hAnsi="Wingdings"/>
    </w:rPr>
  </w:style>
  <w:style w:type="character" w:customStyle="1" w:styleId="WW8Num19z0">
    <w:name w:val="WW8Num19z0"/>
    <w:uiPriority w:val="99"/>
    <w:rsid w:val="00995D6D"/>
    <w:rPr>
      <w:rFonts w:ascii="Symbol" w:hAnsi="Symbol"/>
    </w:rPr>
  </w:style>
  <w:style w:type="character" w:customStyle="1" w:styleId="WW8Num19z1">
    <w:name w:val="WW8Num19z1"/>
    <w:uiPriority w:val="99"/>
    <w:rsid w:val="00995D6D"/>
    <w:rPr>
      <w:rFonts w:ascii="Courier New" w:hAnsi="Courier New"/>
    </w:rPr>
  </w:style>
  <w:style w:type="character" w:customStyle="1" w:styleId="WW8Num19z2">
    <w:name w:val="WW8Num19z2"/>
    <w:uiPriority w:val="99"/>
    <w:rsid w:val="00995D6D"/>
    <w:rPr>
      <w:rFonts w:ascii="Wingdings" w:hAnsi="Wingdings"/>
    </w:rPr>
  </w:style>
  <w:style w:type="character" w:customStyle="1" w:styleId="WW8Num20z0">
    <w:name w:val="WW8Num20z0"/>
    <w:uiPriority w:val="99"/>
    <w:rsid w:val="00995D6D"/>
    <w:rPr>
      <w:rFonts w:ascii="Symbol" w:hAnsi="Symbol"/>
    </w:rPr>
  </w:style>
  <w:style w:type="character" w:customStyle="1" w:styleId="WW8Num20z1">
    <w:name w:val="WW8Num20z1"/>
    <w:uiPriority w:val="99"/>
    <w:rsid w:val="00995D6D"/>
    <w:rPr>
      <w:rFonts w:ascii="Courier New" w:hAnsi="Courier New"/>
    </w:rPr>
  </w:style>
  <w:style w:type="character" w:customStyle="1" w:styleId="WW8Num20z2">
    <w:name w:val="WW8Num20z2"/>
    <w:uiPriority w:val="99"/>
    <w:rsid w:val="00995D6D"/>
    <w:rPr>
      <w:rFonts w:ascii="Wingdings" w:hAnsi="Wingdings"/>
    </w:rPr>
  </w:style>
  <w:style w:type="character" w:customStyle="1" w:styleId="WW8Num21z0">
    <w:name w:val="WW8Num21z0"/>
    <w:uiPriority w:val="99"/>
    <w:rsid w:val="00995D6D"/>
    <w:rPr>
      <w:rFonts w:ascii="Symbol" w:hAnsi="Symbol"/>
    </w:rPr>
  </w:style>
  <w:style w:type="character" w:customStyle="1" w:styleId="WW8Num21z1">
    <w:name w:val="WW8Num21z1"/>
    <w:uiPriority w:val="99"/>
    <w:rsid w:val="00995D6D"/>
    <w:rPr>
      <w:rFonts w:ascii="Courier New" w:hAnsi="Courier New"/>
    </w:rPr>
  </w:style>
  <w:style w:type="character" w:customStyle="1" w:styleId="WW8Num21z2">
    <w:name w:val="WW8Num21z2"/>
    <w:uiPriority w:val="99"/>
    <w:rsid w:val="00995D6D"/>
    <w:rPr>
      <w:rFonts w:ascii="Wingdings" w:hAnsi="Wingdings"/>
    </w:rPr>
  </w:style>
  <w:style w:type="character" w:customStyle="1" w:styleId="WW8Num22z0">
    <w:name w:val="WW8Num22z0"/>
    <w:uiPriority w:val="99"/>
    <w:rsid w:val="00995D6D"/>
    <w:rPr>
      <w:rFonts w:ascii="Symbol" w:hAnsi="Symbol"/>
    </w:rPr>
  </w:style>
  <w:style w:type="character" w:customStyle="1" w:styleId="WW8Num22z1">
    <w:name w:val="WW8Num22z1"/>
    <w:uiPriority w:val="99"/>
    <w:rsid w:val="00995D6D"/>
    <w:rPr>
      <w:rFonts w:ascii="Courier New" w:hAnsi="Courier New"/>
    </w:rPr>
  </w:style>
  <w:style w:type="character" w:customStyle="1" w:styleId="WW8Num22z2">
    <w:name w:val="WW8Num22z2"/>
    <w:uiPriority w:val="99"/>
    <w:rsid w:val="00995D6D"/>
    <w:rPr>
      <w:rFonts w:ascii="Wingdings" w:hAnsi="Wingdings"/>
    </w:rPr>
  </w:style>
  <w:style w:type="character" w:customStyle="1" w:styleId="WW8Num24z0">
    <w:name w:val="WW8Num24z0"/>
    <w:uiPriority w:val="99"/>
    <w:rsid w:val="00995D6D"/>
    <w:rPr>
      <w:rFonts w:ascii="Symbol" w:hAnsi="Symbol"/>
    </w:rPr>
  </w:style>
  <w:style w:type="character" w:customStyle="1" w:styleId="WW8Num24z1">
    <w:name w:val="WW8Num24z1"/>
    <w:uiPriority w:val="99"/>
    <w:rsid w:val="00995D6D"/>
    <w:rPr>
      <w:rFonts w:ascii="Courier New" w:hAnsi="Courier New"/>
    </w:rPr>
  </w:style>
  <w:style w:type="character" w:customStyle="1" w:styleId="WW8Num24z2">
    <w:name w:val="WW8Num24z2"/>
    <w:uiPriority w:val="99"/>
    <w:rsid w:val="00995D6D"/>
    <w:rPr>
      <w:rFonts w:ascii="Wingdings" w:hAnsi="Wingdings"/>
    </w:rPr>
  </w:style>
  <w:style w:type="character" w:customStyle="1" w:styleId="WW8Num25z0">
    <w:name w:val="WW8Num25z0"/>
    <w:uiPriority w:val="99"/>
    <w:rsid w:val="00995D6D"/>
    <w:rPr>
      <w:rFonts w:ascii="Wingdings" w:hAnsi="Wingdings"/>
    </w:rPr>
  </w:style>
  <w:style w:type="character" w:customStyle="1" w:styleId="WW8Num25z1">
    <w:name w:val="WW8Num25z1"/>
    <w:uiPriority w:val="99"/>
    <w:rsid w:val="00995D6D"/>
    <w:rPr>
      <w:rFonts w:ascii="Courier New" w:hAnsi="Courier New"/>
    </w:rPr>
  </w:style>
  <w:style w:type="character" w:customStyle="1" w:styleId="WW8Num25z3">
    <w:name w:val="WW8Num25z3"/>
    <w:uiPriority w:val="99"/>
    <w:rsid w:val="00995D6D"/>
    <w:rPr>
      <w:rFonts w:ascii="Symbol" w:hAnsi="Symbol"/>
    </w:rPr>
  </w:style>
  <w:style w:type="character" w:customStyle="1" w:styleId="WW8Num26z0">
    <w:name w:val="WW8Num26z0"/>
    <w:uiPriority w:val="99"/>
    <w:rsid w:val="00995D6D"/>
    <w:rPr>
      <w:rFonts w:ascii="Wingdings" w:hAnsi="Wingdings"/>
    </w:rPr>
  </w:style>
  <w:style w:type="character" w:customStyle="1" w:styleId="WW8Num26z3">
    <w:name w:val="WW8Num26z3"/>
    <w:uiPriority w:val="99"/>
    <w:rsid w:val="00995D6D"/>
    <w:rPr>
      <w:rFonts w:ascii="Symbol" w:hAnsi="Symbol"/>
    </w:rPr>
  </w:style>
  <w:style w:type="character" w:customStyle="1" w:styleId="WW8Num26z4">
    <w:name w:val="WW8Num26z4"/>
    <w:uiPriority w:val="99"/>
    <w:rsid w:val="00995D6D"/>
    <w:rPr>
      <w:rFonts w:ascii="Courier New" w:hAnsi="Courier New"/>
    </w:rPr>
  </w:style>
  <w:style w:type="character" w:customStyle="1" w:styleId="WW8Num27z0">
    <w:name w:val="WW8Num27z0"/>
    <w:uiPriority w:val="99"/>
    <w:rsid w:val="00995D6D"/>
    <w:rPr>
      <w:rFonts w:ascii="Symbol" w:hAnsi="Symbol"/>
    </w:rPr>
  </w:style>
  <w:style w:type="character" w:customStyle="1" w:styleId="WW8Num27z1">
    <w:name w:val="WW8Num27z1"/>
    <w:uiPriority w:val="99"/>
    <w:rsid w:val="00995D6D"/>
    <w:rPr>
      <w:rFonts w:ascii="Courier New" w:hAnsi="Courier New"/>
    </w:rPr>
  </w:style>
  <w:style w:type="character" w:customStyle="1" w:styleId="WW8Num27z2">
    <w:name w:val="WW8Num27z2"/>
    <w:uiPriority w:val="99"/>
    <w:rsid w:val="00995D6D"/>
    <w:rPr>
      <w:rFonts w:ascii="Wingdings" w:hAnsi="Wingdings"/>
    </w:rPr>
  </w:style>
  <w:style w:type="character" w:customStyle="1" w:styleId="WW8Num28z0">
    <w:name w:val="WW8Num28z0"/>
    <w:uiPriority w:val="99"/>
    <w:rsid w:val="00995D6D"/>
    <w:rPr>
      <w:rFonts w:ascii="Symbol" w:hAnsi="Symbol"/>
    </w:rPr>
  </w:style>
  <w:style w:type="character" w:customStyle="1" w:styleId="WW8Num28z1">
    <w:name w:val="WW8Num28z1"/>
    <w:uiPriority w:val="99"/>
    <w:rsid w:val="00995D6D"/>
    <w:rPr>
      <w:rFonts w:ascii="Courier New" w:hAnsi="Courier New"/>
    </w:rPr>
  </w:style>
  <w:style w:type="character" w:customStyle="1" w:styleId="WW8Num28z2">
    <w:name w:val="WW8Num28z2"/>
    <w:uiPriority w:val="99"/>
    <w:rsid w:val="00995D6D"/>
    <w:rPr>
      <w:rFonts w:ascii="Wingdings" w:hAnsi="Wingdings"/>
    </w:rPr>
  </w:style>
  <w:style w:type="character" w:customStyle="1" w:styleId="WW8Num29z0">
    <w:name w:val="WW8Num29z0"/>
    <w:uiPriority w:val="99"/>
    <w:rsid w:val="00995D6D"/>
    <w:rPr>
      <w:rFonts w:ascii="Wingdings" w:hAnsi="Wingdings"/>
    </w:rPr>
  </w:style>
  <w:style w:type="character" w:customStyle="1" w:styleId="WW8Num29z3">
    <w:name w:val="WW8Num29z3"/>
    <w:uiPriority w:val="99"/>
    <w:rsid w:val="00995D6D"/>
    <w:rPr>
      <w:rFonts w:ascii="Symbol" w:hAnsi="Symbol"/>
    </w:rPr>
  </w:style>
  <w:style w:type="character" w:customStyle="1" w:styleId="WW8Num29z4">
    <w:name w:val="WW8Num29z4"/>
    <w:uiPriority w:val="99"/>
    <w:rsid w:val="00995D6D"/>
    <w:rPr>
      <w:rFonts w:ascii="Courier New" w:hAnsi="Courier New"/>
    </w:rPr>
  </w:style>
  <w:style w:type="character" w:customStyle="1" w:styleId="WW8Num30z0">
    <w:name w:val="WW8Num30z0"/>
    <w:uiPriority w:val="99"/>
    <w:rsid w:val="00995D6D"/>
    <w:rPr>
      <w:rFonts w:ascii="Wingdings" w:hAnsi="Wingdings"/>
    </w:rPr>
  </w:style>
  <w:style w:type="character" w:customStyle="1" w:styleId="WW8Num30z1">
    <w:name w:val="WW8Num30z1"/>
    <w:uiPriority w:val="99"/>
    <w:rsid w:val="00995D6D"/>
    <w:rPr>
      <w:rFonts w:ascii="Courier New" w:hAnsi="Courier New"/>
    </w:rPr>
  </w:style>
  <w:style w:type="character" w:customStyle="1" w:styleId="WW8Num30z3">
    <w:name w:val="WW8Num30z3"/>
    <w:uiPriority w:val="99"/>
    <w:rsid w:val="00995D6D"/>
    <w:rPr>
      <w:rFonts w:ascii="Symbol" w:hAnsi="Symbol"/>
    </w:rPr>
  </w:style>
  <w:style w:type="character" w:customStyle="1" w:styleId="WW8Num31z0">
    <w:name w:val="WW8Num31z0"/>
    <w:uiPriority w:val="99"/>
    <w:rsid w:val="00995D6D"/>
    <w:rPr>
      <w:rFonts w:ascii="Wingdings" w:hAnsi="Wingdings"/>
    </w:rPr>
  </w:style>
  <w:style w:type="character" w:customStyle="1" w:styleId="WW8Num31z1">
    <w:name w:val="WW8Num31z1"/>
    <w:uiPriority w:val="99"/>
    <w:rsid w:val="00995D6D"/>
    <w:rPr>
      <w:rFonts w:ascii="Courier New" w:hAnsi="Courier New"/>
    </w:rPr>
  </w:style>
  <w:style w:type="character" w:customStyle="1" w:styleId="WW8Num31z3">
    <w:name w:val="WW8Num31z3"/>
    <w:uiPriority w:val="99"/>
    <w:rsid w:val="00995D6D"/>
    <w:rPr>
      <w:rFonts w:ascii="Symbol" w:hAnsi="Symbol"/>
    </w:rPr>
  </w:style>
  <w:style w:type="character" w:customStyle="1" w:styleId="WW8Num32z0">
    <w:name w:val="WW8Num32z0"/>
    <w:uiPriority w:val="99"/>
    <w:rsid w:val="00995D6D"/>
    <w:rPr>
      <w:rFonts w:ascii="Symbol" w:hAnsi="Symbol"/>
    </w:rPr>
  </w:style>
  <w:style w:type="character" w:customStyle="1" w:styleId="WW8Num32z1">
    <w:name w:val="WW8Num32z1"/>
    <w:uiPriority w:val="99"/>
    <w:rsid w:val="00995D6D"/>
    <w:rPr>
      <w:rFonts w:ascii="Courier New" w:hAnsi="Courier New"/>
    </w:rPr>
  </w:style>
  <w:style w:type="character" w:customStyle="1" w:styleId="WW8Num32z2">
    <w:name w:val="WW8Num32z2"/>
    <w:uiPriority w:val="99"/>
    <w:rsid w:val="00995D6D"/>
    <w:rPr>
      <w:rFonts w:ascii="Wingdings" w:hAnsi="Wingdings"/>
    </w:rPr>
  </w:style>
  <w:style w:type="character" w:customStyle="1" w:styleId="WW8Num33z0">
    <w:name w:val="WW8Num33z0"/>
    <w:uiPriority w:val="99"/>
    <w:rsid w:val="00995D6D"/>
    <w:rPr>
      <w:rFonts w:ascii="Wingdings" w:hAnsi="Wingdings"/>
    </w:rPr>
  </w:style>
  <w:style w:type="character" w:customStyle="1" w:styleId="WW8Num33z1">
    <w:name w:val="WW8Num33z1"/>
    <w:uiPriority w:val="99"/>
    <w:rsid w:val="00995D6D"/>
    <w:rPr>
      <w:rFonts w:ascii="Courier New" w:hAnsi="Courier New"/>
    </w:rPr>
  </w:style>
  <w:style w:type="character" w:customStyle="1" w:styleId="WW8Num33z3">
    <w:name w:val="WW8Num33z3"/>
    <w:uiPriority w:val="99"/>
    <w:rsid w:val="00995D6D"/>
    <w:rPr>
      <w:rFonts w:ascii="Symbol" w:hAnsi="Symbol"/>
    </w:rPr>
  </w:style>
  <w:style w:type="character" w:customStyle="1" w:styleId="WW8Num34z0">
    <w:name w:val="WW8Num34z0"/>
    <w:uiPriority w:val="99"/>
    <w:rsid w:val="00995D6D"/>
    <w:rPr>
      <w:rFonts w:ascii="Symbol" w:hAnsi="Symbol"/>
    </w:rPr>
  </w:style>
  <w:style w:type="character" w:customStyle="1" w:styleId="WW8Num34z1">
    <w:name w:val="WW8Num34z1"/>
    <w:uiPriority w:val="99"/>
    <w:rsid w:val="00995D6D"/>
    <w:rPr>
      <w:rFonts w:ascii="Courier New" w:hAnsi="Courier New"/>
    </w:rPr>
  </w:style>
  <w:style w:type="character" w:customStyle="1" w:styleId="WW8Num34z2">
    <w:name w:val="WW8Num34z2"/>
    <w:uiPriority w:val="99"/>
    <w:rsid w:val="00995D6D"/>
    <w:rPr>
      <w:rFonts w:ascii="Wingdings" w:hAnsi="Wingdings"/>
    </w:rPr>
  </w:style>
  <w:style w:type="character" w:customStyle="1" w:styleId="WW8Num35z0">
    <w:name w:val="WW8Num35z0"/>
    <w:uiPriority w:val="99"/>
    <w:rsid w:val="00995D6D"/>
    <w:rPr>
      <w:rFonts w:ascii="Wingdings" w:hAnsi="Wingdings"/>
    </w:rPr>
  </w:style>
  <w:style w:type="character" w:customStyle="1" w:styleId="WW8Num35z1">
    <w:name w:val="WW8Num35z1"/>
    <w:uiPriority w:val="99"/>
    <w:rsid w:val="00995D6D"/>
    <w:rPr>
      <w:rFonts w:ascii="Symbol" w:hAnsi="Symbol"/>
    </w:rPr>
  </w:style>
  <w:style w:type="character" w:customStyle="1" w:styleId="WW8Num35z4">
    <w:name w:val="WW8Num35z4"/>
    <w:uiPriority w:val="99"/>
    <w:rsid w:val="00995D6D"/>
    <w:rPr>
      <w:rFonts w:ascii="Courier New" w:hAnsi="Courier New"/>
    </w:rPr>
  </w:style>
  <w:style w:type="character" w:customStyle="1" w:styleId="WW8Num36z1">
    <w:name w:val="WW8Num36z1"/>
    <w:uiPriority w:val="99"/>
    <w:rsid w:val="00995D6D"/>
    <w:rPr>
      <w:rFonts w:ascii="Wingdings" w:hAnsi="Wingdings"/>
    </w:rPr>
  </w:style>
  <w:style w:type="character" w:customStyle="1" w:styleId="WW8Num37z0">
    <w:name w:val="WW8Num37z0"/>
    <w:uiPriority w:val="99"/>
    <w:rsid w:val="00995D6D"/>
    <w:rPr>
      <w:rFonts w:ascii="Symbol" w:hAnsi="Symbol"/>
    </w:rPr>
  </w:style>
  <w:style w:type="character" w:customStyle="1" w:styleId="WW8Num37z1">
    <w:name w:val="WW8Num37z1"/>
    <w:uiPriority w:val="99"/>
    <w:rsid w:val="00995D6D"/>
    <w:rPr>
      <w:rFonts w:ascii="Courier New" w:hAnsi="Courier New"/>
    </w:rPr>
  </w:style>
  <w:style w:type="character" w:customStyle="1" w:styleId="WW8Num37z2">
    <w:name w:val="WW8Num37z2"/>
    <w:uiPriority w:val="99"/>
    <w:rsid w:val="00995D6D"/>
    <w:rPr>
      <w:rFonts w:ascii="Wingdings" w:hAnsi="Wingdings"/>
    </w:rPr>
  </w:style>
  <w:style w:type="character" w:customStyle="1" w:styleId="WW8Num39z0">
    <w:name w:val="WW8Num39z0"/>
    <w:uiPriority w:val="99"/>
    <w:rsid w:val="00995D6D"/>
    <w:rPr>
      <w:rFonts w:ascii="Wingdings" w:hAnsi="Wingdings"/>
    </w:rPr>
  </w:style>
  <w:style w:type="character" w:customStyle="1" w:styleId="WW8Num39z3">
    <w:name w:val="WW8Num39z3"/>
    <w:uiPriority w:val="99"/>
    <w:rsid w:val="00995D6D"/>
    <w:rPr>
      <w:rFonts w:ascii="Symbol" w:hAnsi="Symbol"/>
    </w:rPr>
  </w:style>
  <w:style w:type="character" w:customStyle="1" w:styleId="WW8Num39z4">
    <w:name w:val="WW8Num39z4"/>
    <w:uiPriority w:val="99"/>
    <w:rsid w:val="00995D6D"/>
    <w:rPr>
      <w:rFonts w:ascii="Courier New" w:hAnsi="Courier New"/>
    </w:rPr>
  </w:style>
  <w:style w:type="character" w:customStyle="1" w:styleId="WW8Num40z0">
    <w:name w:val="WW8Num40z0"/>
    <w:uiPriority w:val="99"/>
    <w:rsid w:val="00995D6D"/>
    <w:rPr>
      <w:rFonts w:ascii="Wingdings" w:hAnsi="Wingdings"/>
    </w:rPr>
  </w:style>
  <w:style w:type="character" w:customStyle="1" w:styleId="WW8Num40z3">
    <w:name w:val="WW8Num40z3"/>
    <w:uiPriority w:val="99"/>
    <w:rsid w:val="00995D6D"/>
    <w:rPr>
      <w:rFonts w:ascii="Symbol" w:hAnsi="Symbol"/>
    </w:rPr>
  </w:style>
  <w:style w:type="character" w:customStyle="1" w:styleId="WW8Num40z4">
    <w:name w:val="WW8Num40z4"/>
    <w:uiPriority w:val="99"/>
    <w:rsid w:val="00995D6D"/>
    <w:rPr>
      <w:rFonts w:ascii="Courier New" w:hAnsi="Courier New"/>
    </w:rPr>
  </w:style>
  <w:style w:type="character" w:customStyle="1" w:styleId="WW8Num41z0">
    <w:name w:val="WW8Num41z0"/>
    <w:uiPriority w:val="99"/>
    <w:rsid w:val="00995D6D"/>
    <w:rPr>
      <w:rFonts w:ascii="Symbol" w:hAnsi="Symbol"/>
    </w:rPr>
  </w:style>
  <w:style w:type="character" w:customStyle="1" w:styleId="WW8Num41z1">
    <w:name w:val="WW8Num41z1"/>
    <w:uiPriority w:val="99"/>
    <w:rsid w:val="00995D6D"/>
    <w:rPr>
      <w:rFonts w:ascii="Courier New" w:hAnsi="Courier New"/>
    </w:rPr>
  </w:style>
  <w:style w:type="character" w:customStyle="1" w:styleId="WW8Num41z2">
    <w:name w:val="WW8Num41z2"/>
    <w:uiPriority w:val="99"/>
    <w:rsid w:val="00995D6D"/>
    <w:rPr>
      <w:rFonts w:ascii="Wingdings" w:hAnsi="Wingdings"/>
    </w:rPr>
  </w:style>
  <w:style w:type="character" w:customStyle="1" w:styleId="WW8Num42z0">
    <w:name w:val="WW8Num42z0"/>
    <w:uiPriority w:val="99"/>
    <w:rsid w:val="00995D6D"/>
    <w:rPr>
      <w:rFonts w:ascii="Symbol" w:hAnsi="Symbol"/>
    </w:rPr>
  </w:style>
  <w:style w:type="character" w:customStyle="1" w:styleId="WW8Num42z1">
    <w:name w:val="WW8Num42z1"/>
    <w:uiPriority w:val="99"/>
    <w:rsid w:val="00995D6D"/>
    <w:rPr>
      <w:rFonts w:ascii="Courier New" w:hAnsi="Courier New"/>
    </w:rPr>
  </w:style>
  <w:style w:type="character" w:customStyle="1" w:styleId="WW8Num42z2">
    <w:name w:val="WW8Num42z2"/>
    <w:uiPriority w:val="99"/>
    <w:rsid w:val="00995D6D"/>
    <w:rPr>
      <w:rFonts w:ascii="Wingdings" w:hAnsi="Wingdings"/>
    </w:rPr>
  </w:style>
  <w:style w:type="character" w:customStyle="1" w:styleId="WW8Num43z1">
    <w:name w:val="WW8Num43z1"/>
    <w:uiPriority w:val="99"/>
    <w:rsid w:val="00995D6D"/>
    <w:rPr>
      <w:rFonts w:ascii="Symbol" w:hAnsi="Symbol"/>
    </w:rPr>
  </w:style>
  <w:style w:type="character" w:customStyle="1" w:styleId="WW8Num44z0">
    <w:name w:val="WW8Num44z0"/>
    <w:uiPriority w:val="99"/>
    <w:rsid w:val="00995D6D"/>
    <w:rPr>
      <w:rFonts w:ascii="Symbol" w:hAnsi="Symbol"/>
    </w:rPr>
  </w:style>
  <w:style w:type="character" w:customStyle="1" w:styleId="WW8Num44z1">
    <w:name w:val="WW8Num44z1"/>
    <w:uiPriority w:val="99"/>
    <w:rsid w:val="00995D6D"/>
    <w:rPr>
      <w:rFonts w:ascii="Courier New" w:hAnsi="Courier New"/>
    </w:rPr>
  </w:style>
  <w:style w:type="character" w:customStyle="1" w:styleId="WW8Num44z2">
    <w:name w:val="WW8Num44z2"/>
    <w:uiPriority w:val="99"/>
    <w:rsid w:val="00995D6D"/>
    <w:rPr>
      <w:rFonts w:ascii="Wingdings" w:hAnsi="Wingdings"/>
    </w:rPr>
  </w:style>
  <w:style w:type="character" w:customStyle="1" w:styleId="39">
    <w:name w:val="Основной шрифт абзаца3"/>
    <w:uiPriority w:val="99"/>
    <w:rsid w:val="00995D6D"/>
  </w:style>
  <w:style w:type="character" w:customStyle="1" w:styleId="Absatz-Standardschriftart">
    <w:name w:val="Absatz-Standardschriftart"/>
    <w:uiPriority w:val="99"/>
    <w:rsid w:val="00995D6D"/>
  </w:style>
  <w:style w:type="character" w:customStyle="1" w:styleId="WW8Num6z0">
    <w:name w:val="WW8Num6z0"/>
    <w:uiPriority w:val="99"/>
    <w:rsid w:val="00995D6D"/>
    <w:rPr>
      <w:rFonts w:ascii="Symbol" w:hAnsi="Symbol"/>
    </w:rPr>
  </w:style>
  <w:style w:type="character" w:customStyle="1" w:styleId="WW8Num6z1">
    <w:name w:val="WW8Num6z1"/>
    <w:uiPriority w:val="99"/>
    <w:rsid w:val="00995D6D"/>
    <w:rPr>
      <w:rFonts w:ascii="Courier New" w:hAnsi="Courier New"/>
    </w:rPr>
  </w:style>
  <w:style w:type="character" w:customStyle="1" w:styleId="WW8Num6z2">
    <w:name w:val="WW8Num6z2"/>
    <w:uiPriority w:val="99"/>
    <w:rsid w:val="00995D6D"/>
    <w:rPr>
      <w:rFonts w:ascii="Wingdings" w:hAnsi="Wingdings"/>
    </w:rPr>
  </w:style>
  <w:style w:type="character" w:customStyle="1" w:styleId="2f">
    <w:name w:val="Основной шрифт абзаца2"/>
    <w:uiPriority w:val="99"/>
    <w:rsid w:val="00995D6D"/>
  </w:style>
  <w:style w:type="character" w:customStyle="1" w:styleId="afffa">
    <w:name w:val="Символ сноски"/>
    <w:uiPriority w:val="99"/>
    <w:rsid w:val="00995D6D"/>
    <w:rPr>
      <w:vertAlign w:val="superscript"/>
    </w:rPr>
  </w:style>
  <w:style w:type="character" w:customStyle="1" w:styleId="1f5">
    <w:name w:val="Знак сноски1"/>
    <w:uiPriority w:val="99"/>
    <w:rsid w:val="00995D6D"/>
    <w:rPr>
      <w:vertAlign w:val="superscript"/>
    </w:rPr>
  </w:style>
  <w:style w:type="character" w:customStyle="1" w:styleId="afffb">
    <w:name w:val="Символ нумерации"/>
    <w:uiPriority w:val="99"/>
    <w:rsid w:val="00995D6D"/>
  </w:style>
  <w:style w:type="character" w:customStyle="1" w:styleId="afffc">
    <w:name w:val="Символы концевой сноски"/>
    <w:uiPriority w:val="99"/>
    <w:rsid w:val="00995D6D"/>
    <w:rPr>
      <w:vertAlign w:val="superscript"/>
    </w:rPr>
  </w:style>
  <w:style w:type="character" w:customStyle="1" w:styleId="WW-">
    <w:name w:val="WW-Символы концевой сноски"/>
    <w:uiPriority w:val="99"/>
    <w:rsid w:val="00995D6D"/>
  </w:style>
  <w:style w:type="character" w:customStyle="1" w:styleId="2f0">
    <w:name w:val="Знак сноски2"/>
    <w:uiPriority w:val="99"/>
    <w:rsid w:val="00995D6D"/>
    <w:rPr>
      <w:vertAlign w:val="superscript"/>
    </w:rPr>
  </w:style>
  <w:style w:type="character" w:customStyle="1" w:styleId="1f6">
    <w:name w:val="Знак концевой сноски1"/>
    <w:uiPriority w:val="99"/>
    <w:rsid w:val="00995D6D"/>
    <w:rPr>
      <w:vertAlign w:val="superscript"/>
    </w:rPr>
  </w:style>
  <w:style w:type="character" w:customStyle="1" w:styleId="1f7">
    <w:name w:val="Основной текст Знак1"/>
    <w:basedOn w:val="a0"/>
    <w:uiPriority w:val="99"/>
    <w:rsid w:val="00995D6D"/>
    <w:rPr>
      <w:rFonts w:ascii="Times New Roman" w:hAnsi="Times New Roman" w:cs="Times New Roman"/>
      <w:sz w:val="24"/>
      <w:szCs w:val="24"/>
      <w:lang w:eastAsia="ar-SA" w:bidi="ar-SA"/>
    </w:rPr>
  </w:style>
  <w:style w:type="paragraph" w:customStyle="1" w:styleId="232">
    <w:name w:val="Список 23"/>
    <w:basedOn w:val="a"/>
    <w:uiPriority w:val="99"/>
    <w:rsid w:val="00995D6D"/>
    <w:pPr>
      <w:widowControl/>
      <w:suppressAutoHyphens/>
      <w:autoSpaceDE/>
      <w:autoSpaceDN/>
      <w:ind w:left="566" w:hanging="283"/>
    </w:pPr>
    <w:rPr>
      <w:sz w:val="24"/>
      <w:szCs w:val="24"/>
      <w:lang w:eastAsia="ar-SA"/>
    </w:rPr>
  </w:style>
  <w:style w:type="paragraph" w:customStyle="1" w:styleId="241">
    <w:name w:val="Список 24"/>
    <w:basedOn w:val="a"/>
    <w:uiPriority w:val="99"/>
    <w:rsid w:val="00995D6D"/>
    <w:pPr>
      <w:widowControl/>
      <w:autoSpaceDE/>
      <w:autoSpaceDN/>
      <w:ind w:left="566" w:hanging="283"/>
    </w:pPr>
    <w:rPr>
      <w:sz w:val="24"/>
      <w:szCs w:val="24"/>
      <w:lang w:eastAsia="ar-SA"/>
    </w:rPr>
  </w:style>
  <w:style w:type="paragraph" w:customStyle="1" w:styleId="str">
    <w:name w:val="str"/>
    <w:basedOn w:val="a"/>
    <w:uiPriority w:val="99"/>
    <w:rsid w:val="00995D6D"/>
    <w:pPr>
      <w:widowControl/>
      <w:autoSpaceDE/>
      <w:autoSpaceDN/>
      <w:spacing w:before="20" w:after="20"/>
      <w:ind w:left="1190" w:right="1190" w:firstLine="300"/>
      <w:jc w:val="right"/>
    </w:pPr>
    <w:rPr>
      <w:sz w:val="28"/>
      <w:szCs w:val="28"/>
      <w:lang w:eastAsia="ar-SA"/>
    </w:rPr>
  </w:style>
  <w:style w:type="paragraph" w:customStyle="1" w:styleId="p">
    <w:name w:val="p"/>
    <w:basedOn w:val="a"/>
    <w:uiPriority w:val="99"/>
    <w:rsid w:val="00995D6D"/>
    <w:pPr>
      <w:widowControl/>
      <w:autoSpaceDE/>
      <w:autoSpaceDN/>
      <w:spacing w:before="280" w:after="280"/>
    </w:pPr>
    <w:rPr>
      <w:sz w:val="24"/>
      <w:szCs w:val="24"/>
      <w:lang w:eastAsia="ar-SA"/>
    </w:rPr>
  </w:style>
  <w:style w:type="character" w:customStyle="1" w:styleId="apple-converted-space">
    <w:name w:val="apple-converted-space"/>
    <w:uiPriority w:val="99"/>
    <w:rsid w:val="00995D6D"/>
  </w:style>
  <w:style w:type="character" w:customStyle="1" w:styleId="apple-style-span">
    <w:name w:val="apple-style-span"/>
    <w:uiPriority w:val="99"/>
    <w:rsid w:val="00995D6D"/>
  </w:style>
  <w:style w:type="paragraph" w:customStyle="1" w:styleId="ConsTitle">
    <w:name w:val="ConsTitle"/>
    <w:uiPriority w:val="99"/>
    <w:rsid w:val="00995D6D"/>
    <w:pPr>
      <w:widowControl w:val="0"/>
      <w:autoSpaceDE w:val="0"/>
      <w:autoSpaceDN w:val="0"/>
      <w:adjustRightInd w:val="0"/>
    </w:pPr>
    <w:rPr>
      <w:rFonts w:ascii="Arial" w:eastAsia="Times New Roman" w:hAnsi="Arial" w:cs="Arial"/>
      <w:b/>
      <w:bCs/>
      <w:sz w:val="16"/>
      <w:szCs w:val="16"/>
    </w:rPr>
  </w:style>
  <w:style w:type="paragraph" w:customStyle="1" w:styleId="Style8">
    <w:name w:val="Style8"/>
    <w:basedOn w:val="a"/>
    <w:uiPriority w:val="99"/>
    <w:rsid w:val="00995D6D"/>
    <w:pPr>
      <w:adjustRightInd w:val="0"/>
      <w:spacing w:line="422" w:lineRule="exact"/>
      <w:ind w:hanging="235"/>
    </w:pPr>
    <w:rPr>
      <w:sz w:val="24"/>
      <w:szCs w:val="24"/>
      <w:lang w:eastAsia="ru-RU"/>
    </w:rPr>
  </w:style>
  <w:style w:type="paragraph" w:customStyle="1" w:styleId="Style13">
    <w:name w:val="Style13"/>
    <w:basedOn w:val="a"/>
    <w:rsid w:val="00995D6D"/>
    <w:pPr>
      <w:adjustRightInd w:val="0"/>
      <w:spacing w:line="275" w:lineRule="exact"/>
      <w:jc w:val="both"/>
    </w:pPr>
    <w:rPr>
      <w:sz w:val="24"/>
      <w:szCs w:val="24"/>
      <w:lang w:eastAsia="ru-RU"/>
    </w:rPr>
  </w:style>
  <w:style w:type="paragraph" w:customStyle="1" w:styleId="Style17">
    <w:name w:val="Style17"/>
    <w:basedOn w:val="a"/>
    <w:uiPriority w:val="99"/>
    <w:rsid w:val="00995D6D"/>
    <w:pPr>
      <w:adjustRightInd w:val="0"/>
      <w:spacing w:line="235" w:lineRule="exact"/>
      <w:ind w:hanging="398"/>
    </w:pPr>
    <w:rPr>
      <w:sz w:val="24"/>
      <w:szCs w:val="24"/>
      <w:lang w:eastAsia="ru-RU"/>
    </w:rPr>
  </w:style>
  <w:style w:type="paragraph" w:customStyle="1" w:styleId="Style21">
    <w:name w:val="Style21"/>
    <w:basedOn w:val="a"/>
    <w:uiPriority w:val="99"/>
    <w:rsid w:val="00995D6D"/>
    <w:pPr>
      <w:adjustRightInd w:val="0"/>
    </w:pPr>
    <w:rPr>
      <w:sz w:val="24"/>
      <w:szCs w:val="24"/>
      <w:lang w:eastAsia="ru-RU"/>
    </w:rPr>
  </w:style>
  <w:style w:type="paragraph" w:customStyle="1" w:styleId="Style23">
    <w:name w:val="Style23"/>
    <w:basedOn w:val="a"/>
    <w:uiPriority w:val="99"/>
    <w:rsid w:val="00995D6D"/>
    <w:pPr>
      <w:adjustRightInd w:val="0"/>
    </w:pPr>
    <w:rPr>
      <w:sz w:val="24"/>
      <w:szCs w:val="24"/>
      <w:lang w:eastAsia="ru-RU"/>
    </w:rPr>
  </w:style>
  <w:style w:type="paragraph" w:customStyle="1" w:styleId="Style26">
    <w:name w:val="Style26"/>
    <w:basedOn w:val="a"/>
    <w:uiPriority w:val="99"/>
    <w:rsid w:val="00995D6D"/>
    <w:pPr>
      <w:adjustRightInd w:val="0"/>
      <w:spacing w:line="274" w:lineRule="exact"/>
    </w:pPr>
    <w:rPr>
      <w:sz w:val="24"/>
      <w:szCs w:val="24"/>
      <w:lang w:eastAsia="ru-RU"/>
    </w:rPr>
  </w:style>
  <w:style w:type="character" w:customStyle="1" w:styleId="FontStyle29">
    <w:name w:val="Font Style29"/>
    <w:basedOn w:val="a0"/>
    <w:rsid w:val="00995D6D"/>
    <w:rPr>
      <w:rFonts w:ascii="Times New Roman" w:hAnsi="Times New Roman" w:cs="Times New Roman"/>
      <w:sz w:val="22"/>
      <w:szCs w:val="22"/>
    </w:rPr>
  </w:style>
  <w:style w:type="character" w:customStyle="1" w:styleId="FontStyle30">
    <w:name w:val="Font Style30"/>
    <w:basedOn w:val="a0"/>
    <w:rsid w:val="00995D6D"/>
    <w:rPr>
      <w:rFonts w:ascii="Times New Roman" w:hAnsi="Times New Roman" w:cs="Times New Roman"/>
      <w:b/>
      <w:bCs/>
      <w:sz w:val="26"/>
      <w:szCs w:val="26"/>
    </w:rPr>
  </w:style>
  <w:style w:type="character" w:customStyle="1" w:styleId="FontStyle34">
    <w:name w:val="Font Style34"/>
    <w:basedOn w:val="a0"/>
    <w:uiPriority w:val="99"/>
    <w:rsid w:val="00995D6D"/>
    <w:rPr>
      <w:rFonts w:ascii="Times New Roman" w:hAnsi="Times New Roman" w:cs="Times New Roman"/>
      <w:i/>
      <w:iCs/>
      <w:sz w:val="16"/>
      <w:szCs w:val="16"/>
    </w:rPr>
  </w:style>
  <w:style w:type="character" w:customStyle="1" w:styleId="FontStyle35">
    <w:name w:val="Font Style35"/>
    <w:basedOn w:val="a0"/>
    <w:uiPriority w:val="99"/>
    <w:rsid w:val="00995D6D"/>
    <w:rPr>
      <w:rFonts w:ascii="Times New Roman" w:hAnsi="Times New Roman" w:cs="Times New Roman"/>
      <w:b/>
      <w:bCs/>
      <w:sz w:val="16"/>
      <w:szCs w:val="16"/>
    </w:rPr>
  </w:style>
  <w:style w:type="character" w:customStyle="1" w:styleId="FontStyle36">
    <w:name w:val="Font Style36"/>
    <w:basedOn w:val="a0"/>
    <w:uiPriority w:val="99"/>
    <w:rsid w:val="00995D6D"/>
    <w:rPr>
      <w:rFonts w:ascii="Times New Roman" w:hAnsi="Times New Roman" w:cs="Times New Roman"/>
      <w:i/>
      <w:iCs/>
      <w:sz w:val="26"/>
      <w:szCs w:val="26"/>
    </w:rPr>
  </w:style>
  <w:style w:type="character" w:customStyle="1" w:styleId="FontStyle37">
    <w:name w:val="Font Style37"/>
    <w:basedOn w:val="a0"/>
    <w:uiPriority w:val="99"/>
    <w:rsid w:val="00995D6D"/>
    <w:rPr>
      <w:rFonts w:ascii="Times New Roman" w:hAnsi="Times New Roman" w:cs="Times New Roman"/>
      <w:sz w:val="14"/>
      <w:szCs w:val="14"/>
    </w:rPr>
  </w:style>
  <w:style w:type="character" w:customStyle="1" w:styleId="FontStyle38">
    <w:name w:val="Font Style38"/>
    <w:basedOn w:val="a0"/>
    <w:uiPriority w:val="99"/>
    <w:rsid w:val="00995D6D"/>
    <w:rPr>
      <w:rFonts w:ascii="Times New Roman" w:hAnsi="Times New Roman" w:cs="Times New Roman"/>
      <w:i/>
      <w:iCs/>
      <w:sz w:val="18"/>
      <w:szCs w:val="18"/>
    </w:rPr>
  </w:style>
  <w:style w:type="character" w:customStyle="1" w:styleId="FontStyle39">
    <w:name w:val="Font Style39"/>
    <w:basedOn w:val="a0"/>
    <w:uiPriority w:val="99"/>
    <w:rsid w:val="00995D6D"/>
    <w:rPr>
      <w:rFonts w:ascii="Times New Roman" w:hAnsi="Times New Roman" w:cs="Times New Roman"/>
      <w:i/>
      <w:iCs/>
      <w:sz w:val="24"/>
      <w:szCs w:val="24"/>
    </w:rPr>
  </w:style>
  <w:style w:type="character" w:customStyle="1" w:styleId="FontStyle40">
    <w:name w:val="Font Style40"/>
    <w:basedOn w:val="a0"/>
    <w:uiPriority w:val="99"/>
    <w:rsid w:val="00995D6D"/>
    <w:rPr>
      <w:rFonts w:ascii="Garamond" w:hAnsi="Garamond" w:cs="Garamond"/>
      <w:b/>
      <w:bCs/>
      <w:i/>
      <w:iCs/>
      <w:sz w:val="12"/>
      <w:szCs w:val="12"/>
    </w:rPr>
  </w:style>
  <w:style w:type="character" w:customStyle="1" w:styleId="FontStyle41">
    <w:name w:val="Font Style41"/>
    <w:basedOn w:val="a0"/>
    <w:uiPriority w:val="99"/>
    <w:rsid w:val="00995D6D"/>
    <w:rPr>
      <w:rFonts w:ascii="Garamond" w:hAnsi="Garamond" w:cs="Garamond"/>
      <w:sz w:val="48"/>
      <w:szCs w:val="48"/>
    </w:rPr>
  </w:style>
  <w:style w:type="character" w:customStyle="1" w:styleId="FontStyle42">
    <w:name w:val="Font Style42"/>
    <w:basedOn w:val="a0"/>
    <w:uiPriority w:val="99"/>
    <w:rsid w:val="00995D6D"/>
    <w:rPr>
      <w:rFonts w:ascii="Times New Roman" w:hAnsi="Times New Roman" w:cs="Times New Roman"/>
      <w:b/>
      <w:bCs/>
      <w:i/>
      <w:iCs/>
      <w:sz w:val="22"/>
      <w:szCs w:val="22"/>
    </w:rPr>
  </w:style>
  <w:style w:type="character" w:customStyle="1" w:styleId="52">
    <w:name w:val="Знак Знак5"/>
    <w:uiPriority w:val="99"/>
    <w:locked/>
    <w:rsid w:val="00995D6D"/>
    <w:rPr>
      <w:rFonts w:ascii="Arial" w:eastAsia="SimSun" w:hAnsi="Arial"/>
      <w:b/>
      <w:noProof/>
      <w:color w:val="000000"/>
      <w:kern w:val="32"/>
      <w:sz w:val="32"/>
      <w:lang w:val="ru-RU" w:eastAsia="ru-RU"/>
    </w:rPr>
  </w:style>
  <w:style w:type="character" w:customStyle="1" w:styleId="2f1">
    <w:name w:val="Знак Знак2"/>
    <w:uiPriority w:val="99"/>
    <w:locked/>
    <w:rsid w:val="00995D6D"/>
    <w:rPr>
      <w:sz w:val="24"/>
      <w:lang w:val="ru-RU" w:eastAsia="ru-RU"/>
    </w:rPr>
  </w:style>
  <w:style w:type="character" w:customStyle="1" w:styleId="1f8">
    <w:name w:val="Знак Знак1"/>
    <w:uiPriority w:val="99"/>
    <w:locked/>
    <w:rsid w:val="00995D6D"/>
    <w:rPr>
      <w:sz w:val="16"/>
    </w:rPr>
  </w:style>
  <w:style w:type="paragraph" w:customStyle="1" w:styleId="akcent">
    <w:name w:val="akcent"/>
    <w:basedOn w:val="a"/>
    <w:uiPriority w:val="99"/>
    <w:rsid w:val="00995D6D"/>
    <w:pPr>
      <w:widowControl/>
      <w:autoSpaceDE/>
      <w:autoSpaceDN/>
      <w:spacing w:before="100" w:beforeAutospacing="1" w:after="100" w:afterAutospacing="1"/>
    </w:pPr>
    <w:rPr>
      <w:sz w:val="24"/>
      <w:szCs w:val="24"/>
      <w:lang w:eastAsia="ru-RU"/>
    </w:rPr>
  </w:style>
  <w:style w:type="paragraph" w:customStyle="1" w:styleId="tekst">
    <w:name w:val="tekst"/>
    <w:basedOn w:val="a"/>
    <w:uiPriority w:val="99"/>
    <w:rsid w:val="00995D6D"/>
    <w:pPr>
      <w:widowControl/>
      <w:autoSpaceDE/>
      <w:autoSpaceDN/>
      <w:spacing w:before="100" w:beforeAutospacing="1" w:after="100" w:afterAutospacing="1"/>
    </w:pPr>
    <w:rPr>
      <w:sz w:val="24"/>
      <w:szCs w:val="24"/>
      <w:lang w:eastAsia="ru-RU"/>
    </w:rPr>
  </w:style>
  <w:style w:type="paragraph" w:customStyle="1" w:styleId="afffd">
    <w:name w:val="a"/>
    <w:basedOn w:val="a"/>
    <w:uiPriority w:val="99"/>
    <w:rsid w:val="00995D6D"/>
    <w:pPr>
      <w:widowControl/>
      <w:autoSpaceDE/>
      <w:autoSpaceDN/>
      <w:spacing w:before="100" w:beforeAutospacing="1" w:after="100" w:afterAutospacing="1"/>
    </w:pPr>
    <w:rPr>
      <w:sz w:val="24"/>
      <w:szCs w:val="24"/>
      <w:lang w:eastAsia="ru-RU"/>
    </w:rPr>
  </w:style>
  <w:style w:type="paragraph" w:customStyle="1" w:styleId="msolistparagraph0">
    <w:name w:val="msolistparagraph"/>
    <w:basedOn w:val="a"/>
    <w:uiPriority w:val="99"/>
    <w:rsid w:val="00995D6D"/>
    <w:pPr>
      <w:widowControl/>
      <w:autoSpaceDE/>
      <w:autoSpaceDN/>
      <w:spacing w:before="100" w:beforeAutospacing="1" w:after="100" w:afterAutospacing="1"/>
    </w:pPr>
    <w:rPr>
      <w:sz w:val="24"/>
      <w:szCs w:val="24"/>
      <w:lang w:eastAsia="ru-RU"/>
    </w:rPr>
  </w:style>
  <w:style w:type="paragraph" w:customStyle="1" w:styleId="msolistparagraphcxspmiddle">
    <w:name w:val="msolistparagraphcxspmiddle"/>
    <w:basedOn w:val="a"/>
    <w:uiPriority w:val="99"/>
    <w:rsid w:val="00995D6D"/>
    <w:pPr>
      <w:widowControl/>
      <w:autoSpaceDE/>
      <w:autoSpaceDN/>
      <w:spacing w:before="100" w:beforeAutospacing="1" w:after="100" w:afterAutospacing="1"/>
    </w:pPr>
    <w:rPr>
      <w:sz w:val="24"/>
      <w:szCs w:val="24"/>
      <w:lang w:eastAsia="ru-RU"/>
    </w:rPr>
  </w:style>
  <w:style w:type="paragraph" w:customStyle="1" w:styleId="msolistparagraphcxsplast">
    <w:name w:val="msolistparagraphcxsplast"/>
    <w:basedOn w:val="a"/>
    <w:uiPriority w:val="99"/>
    <w:rsid w:val="00995D6D"/>
    <w:pPr>
      <w:widowControl/>
      <w:autoSpaceDE/>
      <w:autoSpaceDN/>
      <w:spacing w:before="100" w:beforeAutospacing="1" w:after="100" w:afterAutospacing="1"/>
    </w:pPr>
    <w:rPr>
      <w:sz w:val="24"/>
      <w:szCs w:val="24"/>
      <w:lang w:eastAsia="ru-RU"/>
    </w:rPr>
  </w:style>
  <w:style w:type="paragraph" w:styleId="z-">
    <w:name w:val="HTML Top of Form"/>
    <w:basedOn w:val="a"/>
    <w:next w:val="a"/>
    <w:link w:val="z-0"/>
    <w:hidden/>
    <w:uiPriority w:val="99"/>
    <w:rsid w:val="00995D6D"/>
    <w:pPr>
      <w:widowControl/>
      <w:pBdr>
        <w:bottom w:val="single" w:sz="6" w:space="1" w:color="auto"/>
      </w:pBdr>
      <w:autoSpaceDE/>
      <w:autoSpaceDN/>
      <w:jc w:val="center"/>
    </w:pPr>
    <w:rPr>
      <w:rFonts w:ascii="Arial" w:hAnsi="Arial" w:cs="Arial"/>
      <w:vanish/>
      <w:sz w:val="16"/>
      <w:szCs w:val="16"/>
      <w:lang w:eastAsia="ru-RU"/>
    </w:rPr>
  </w:style>
  <w:style w:type="character" w:customStyle="1" w:styleId="z-0">
    <w:name w:val="z-Начало формы Знак"/>
    <w:basedOn w:val="a0"/>
    <w:link w:val="z-"/>
    <w:uiPriority w:val="99"/>
    <w:locked/>
    <w:rsid w:val="00995D6D"/>
    <w:rPr>
      <w:rFonts w:ascii="Arial" w:hAnsi="Arial" w:cs="Arial"/>
      <w:vanish/>
      <w:sz w:val="16"/>
      <w:szCs w:val="16"/>
      <w:lang w:val="ru-RU" w:eastAsia="ru-RU"/>
    </w:rPr>
  </w:style>
  <w:style w:type="paragraph" w:styleId="z-1">
    <w:name w:val="HTML Bottom of Form"/>
    <w:basedOn w:val="a"/>
    <w:next w:val="a"/>
    <w:link w:val="z-2"/>
    <w:hidden/>
    <w:uiPriority w:val="99"/>
    <w:rsid w:val="00995D6D"/>
    <w:pPr>
      <w:widowControl/>
      <w:pBdr>
        <w:top w:val="single" w:sz="6" w:space="1" w:color="auto"/>
      </w:pBdr>
      <w:autoSpaceDE/>
      <w:autoSpaceDN/>
      <w:jc w:val="center"/>
    </w:pPr>
    <w:rPr>
      <w:rFonts w:ascii="Arial" w:hAnsi="Arial" w:cs="Arial"/>
      <w:vanish/>
      <w:sz w:val="16"/>
      <w:szCs w:val="16"/>
      <w:lang w:eastAsia="ru-RU"/>
    </w:rPr>
  </w:style>
  <w:style w:type="character" w:customStyle="1" w:styleId="z-2">
    <w:name w:val="z-Конец формы Знак"/>
    <w:basedOn w:val="a0"/>
    <w:link w:val="z-1"/>
    <w:uiPriority w:val="99"/>
    <w:locked/>
    <w:rsid w:val="00995D6D"/>
    <w:rPr>
      <w:rFonts w:ascii="Arial" w:hAnsi="Arial" w:cs="Arial"/>
      <w:vanish/>
      <w:sz w:val="16"/>
      <w:szCs w:val="16"/>
      <w:lang w:val="ru-RU" w:eastAsia="ru-RU"/>
    </w:rPr>
  </w:style>
  <w:style w:type="character" w:customStyle="1" w:styleId="pbwpayay">
    <w:name w:val="pbwpayay"/>
    <w:basedOn w:val="a0"/>
    <w:uiPriority w:val="99"/>
    <w:rsid w:val="00995D6D"/>
    <w:rPr>
      <w:rFonts w:cs="Times New Roman"/>
    </w:rPr>
  </w:style>
  <w:style w:type="character" w:customStyle="1" w:styleId="notranslate">
    <w:name w:val="notranslate"/>
    <w:basedOn w:val="a0"/>
    <w:uiPriority w:val="99"/>
    <w:rsid w:val="00995D6D"/>
    <w:rPr>
      <w:rFonts w:cs="Times New Roman"/>
    </w:rPr>
  </w:style>
  <w:style w:type="character" w:styleId="afffe">
    <w:name w:val="endnote reference"/>
    <w:basedOn w:val="a0"/>
    <w:uiPriority w:val="99"/>
    <w:rsid w:val="00995D6D"/>
    <w:rPr>
      <w:rFonts w:cs="Times New Roman"/>
    </w:rPr>
  </w:style>
  <w:style w:type="character" w:customStyle="1" w:styleId="spelle">
    <w:name w:val="spelle"/>
    <w:basedOn w:val="a0"/>
    <w:uiPriority w:val="99"/>
    <w:rsid w:val="00995D6D"/>
    <w:rPr>
      <w:rFonts w:cs="Times New Roman"/>
    </w:rPr>
  </w:style>
  <w:style w:type="character" w:customStyle="1" w:styleId="grame">
    <w:name w:val="grame"/>
    <w:basedOn w:val="a0"/>
    <w:uiPriority w:val="99"/>
    <w:rsid w:val="00995D6D"/>
    <w:rPr>
      <w:rFonts w:cs="Times New Roman"/>
    </w:rPr>
  </w:style>
  <w:style w:type="paragraph" w:customStyle="1" w:styleId="c22">
    <w:name w:val="c22"/>
    <w:basedOn w:val="a"/>
    <w:uiPriority w:val="99"/>
    <w:rsid w:val="00995D6D"/>
    <w:pPr>
      <w:widowControl/>
      <w:autoSpaceDE/>
      <w:autoSpaceDN/>
      <w:spacing w:before="100" w:beforeAutospacing="1" w:after="100" w:afterAutospacing="1"/>
    </w:pPr>
    <w:rPr>
      <w:sz w:val="24"/>
      <w:szCs w:val="24"/>
      <w:lang w:eastAsia="ru-RU"/>
    </w:rPr>
  </w:style>
  <w:style w:type="character" w:customStyle="1" w:styleId="c74c21c14">
    <w:name w:val="c74 c21 c14"/>
    <w:basedOn w:val="a0"/>
    <w:uiPriority w:val="99"/>
    <w:rsid w:val="00995D6D"/>
    <w:rPr>
      <w:rFonts w:cs="Times New Roman"/>
    </w:rPr>
  </w:style>
  <w:style w:type="paragraph" w:customStyle="1" w:styleId="c1">
    <w:name w:val="c1"/>
    <w:basedOn w:val="a"/>
    <w:uiPriority w:val="99"/>
    <w:rsid w:val="00995D6D"/>
    <w:pPr>
      <w:widowControl/>
      <w:autoSpaceDE/>
      <w:autoSpaceDN/>
      <w:spacing w:before="100" w:beforeAutospacing="1" w:after="100" w:afterAutospacing="1"/>
    </w:pPr>
    <w:rPr>
      <w:sz w:val="24"/>
      <w:szCs w:val="24"/>
      <w:lang w:eastAsia="ru-RU"/>
    </w:rPr>
  </w:style>
  <w:style w:type="character" w:customStyle="1" w:styleId="c94c21c68c36c33">
    <w:name w:val="c94 c21 c68 c36 c33"/>
    <w:basedOn w:val="a0"/>
    <w:uiPriority w:val="99"/>
    <w:rsid w:val="00995D6D"/>
    <w:rPr>
      <w:rFonts w:cs="Times New Roman"/>
    </w:rPr>
  </w:style>
  <w:style w:type="paragraph" w:customStyle="1" w:styleId="c22c23">
    <w:name w:val="c22 c23"/>
    <w:basedOn w:val="a"/>
    <w:uiPriority w:val="99"/>
    <w:rsid w:val="00995D6D"/>
    <w:pPr>
      <w:widowControl/>
      <w:autoSpaceDE/>
      <w:autoSpaceDN/>
      <w:spacing w:before="100" w:beforeAutospacing="1" w:after="100" w:afterAutospacing="1"/>
    </w:pPr>
    <w:rPr>
      <w:sz w:val="24"/>
      <w:szCs w:val="24"/>
      <w:lang w:eastAsia="ru-RU"/>
    </w:rPr>
  </w:style>
  <w:style w:type="character" w:customStyle="1" w:styleId="c16c36">
    <w:name w:val="c16 c36"/>
    <w:basedOn w:val="a0"/>
    <w:uiPriority w:val="99"/>
    <w:rsid w:val="00995D6D"/>
    <w:rPr>
      <w:rFonts w:cs="Times New Roman"/>
    </w:rPr>
  </w:style>
  <w:style w:type="character" w:customStyle="1" w:styleId="c44c15c36c33">
    <w:name w:val="c44 c15 c36 c33"/>
    <w:basedOn w:val="a0"/>
    <w:uiPriority w:val="99"/>
    <w:rsid w:val="00995D6D"/>
    <w:rPr>
      <w:rFonts w:cs="Times New Roman"/>
    </w:rPr>
  </w:style>
  <w:style w:type="paragraph" w:customStyle="1" w:styleId="c46c63c88c51c143">
    <w:name w:val="c46 c63 c88 c51 c143"/>
    <w:basedOn w:val="a"/>
    <w:uiPriority w:val="99"/>
    <w:rsid w:val="00995D6D"/>
    <w:pPr>
      <w:widowControl/>
      <w:autoSpaceDE/>
      <w:autoSpaceDN/>
      <w:spacing w:before="100" w:beforeAutospacing="1" w:after="100" w:afterAutospacing="1"/>
    </w:pPr>
    <w:rPr>
      <w:sz w:val="24"/>
      <w:szCs w:val="24"/>
      <w:lang w:eastAsia="ru-RU"/>
    </w:rPr>
  </w:style>
  <w:style w:type="character" w:customStyle="1" w:styleId="c30c21">
    <w:name w:val="c30 c21"/>
    <w:basedOn w:val="a0"/>
    <w:uiPriority w:val="99"/>
    <w:rsid w:val="00995D6D"/>
    <w:rPr>
      <w:rFonts w:cs="Times New Roman"/>
    </w:rPr>
  </w:style>
  <w:style w:type="paragraph" w:customStyle="1" w:styleId="c46c63c88c143">
    <w:name w:val="c46 c63 c88 c143"/>
    <w:basedOn w:val="a"/>
    <w:uiPriority w:val="99"/>
    <w:rsid w:val="00995D6D"/>
    <w:pPr>
      <w:widowControl/>
      <w:autoSpaceDE/>
      <w:autoSpaceDN/>
      <w:spacing w:before="100" w:beforeAutospacing="1" w:after="100" w:afterAutospacing="1"/>
    </w:pPr>
    <w:rPr>
      <w:sz w:val="24"/>
      <w:szCs w:val="24"/>
      <w:lang w:eastAsia="ru-RU"/>
    </w:rPr>
  </w:style>
  <w:style w:type="character" w:customStyle="1" w:styleId="c74c21">
    <w:name w:val="c74 c21"/>
    <w:basedOn w:val="a0"/>
    <w:uiPriority w:val="99"/>
    <w:rsid w:val="00995D6D"/>
    <w:rPr>
      <w:rFonts w:cs="Times New Roman"/>
    </w:rPr>
  </w:style>
  <w:style w:type="character" w:customStyle="1" w:styleId="c0">
    <w:name w:val="c0"/>
    <w:basedOn w:val="a0"/>
    <w:uiPriority w:val="99"/>
    <w:rsid w:val="00995D6D"/>
    <w:rPr>
      <w:rFonts w:cs="Times New Roman"/>
    </w:rPr>
  </w:style>
  <w:style w:type="paragraph" w:customStyle="1" w:styleId="listparagraph">
    <w:name w:val="listparagraph"/>
    <w:basedOn w:val="a"/>
    <w:uiPriority w:val="99"/>
    <w:rsid w:val="00995D6D"/>
    <w:pPr>
      <w:widowControl/>
      <w:autoSpaceDE/>
      <w:autoSpaceDN/>
      <w:spacing w:before="100" w:beforeAutospacing="1" w:after="100" w:afterAutospacing="1"/>
    </w:pPr>
    <w:rPr>
      <w:sz w:val="24"/>
      <w:szCs w:val="24"/>
      <w:lang w:eastAsia="ru-RU"/>
    </w:rPr>
  </w:style>
  <w:style w:type="paragraph" w:customStyle="1" w:styleId="listparagraphcxspmiddle">
    <w:name w:val="listparagraphcxspmiddle"/>
    <w:basedOn w:val="a"/>
    <w:uiPriority w:val="99"/>
    <w:rsid w:val="00995D6D"/>
    <w:pPr>
      <w:widowControl/>
      <w:autoSpaceDE/>
      <w:autoSpaceDN/>
      <w:spacing w:before="100" w:beforeAutospacing="1" w:after="100" w:afterAutospacing="1"/>
    </w:pPr>
    <w:rPr>
      <w:sz w:val="24"/>
      <w:szCs w:val="24"/>
      <w:lang w:eastAsia="ru-RU"/>
    </w:rPr>
  </w:style>
  <w:style w:type="paragraph" w:customStyle="1" w:styleId="listparagraphcxsplast">
    <w:name w:val="listparagraphcxsplast"/>
    <w:basedOn w:val="a"/>
    <w:uiPriority w:val="99"/>
    <w:rsid w:val="00995D6D"/>
    <w:pPr>
      <w:widowControl/>
      <w:autoSpaceDE/>
      <w:autoSpaceDN/>
      <w:spacing w:before="100" w:beforeAutospacing="1" w:after="100" w:afterAutospacing="1"/>
    </w:pPr>
    <w:rPr>
      <w:sz w:val="24"/>
      <w:szCs w:val="24"/>
      <w:lang w:eastAsia="ru-RU"/>
    </w:rPr>
  </w:style>
  <w:style w:type="character" w:customStyle="1" w:styleId="butback">
    <w:name w:val="butback"/>
    <w:basedOn w:val="a0"/>
    <w:uiPriority w:val="99"/>
    <w:rsid w:val="00995D6D"/>
    <w:rPr>
      <w:rFonts w:cs="Times New Roman"/>
    </w:rPr>
  </w:style>
  <w:style w:type="character" w:customStyle="1" w:styleId="submenu-table">
    <w:name w:val="submenu-table"/>
    <w:basedOn w:val="a0"/>
    <w:uiPriority w:val="99"/>
    <w:rsid w:val="00995D6D"/>
    <w:rPr>
      <w:rFonts w:cs="Times New Roman"/>
    </w:rPr>
  </w:style>
  <w:style w:type="paragraph" w:customStyle="1" w:styleId="txt">
    <w:name w:val="txt"/>
    <w:basedOn w:val="a"/>
    <w:uiPriority w:val="99"/>
    <w:rsid w:val="00995D6D"/>
    <w:pPr>
      <w:widowControl/>
      <w:autoSpaceDE/>
      <w:autoSpaceDN/>
      <w:spacing w:before="100" w:beforeAutospacing="1" w:after="100" w:afterAutospacing="1"/>
    </w:pPr>
    <w:rPr>
      <w:sz w:val="24"/>
      <w:szCs w:val="24"/>
      <w:lang w:eastAsia="ru-RU"/>
    </w:rPr>
  </w:style>
  <w:style w:type="paragraph" w:customStyle="1" w:styleId="c7">
    <w:name w:val="c7"/>
    <w:basedOn w:val="a"/>
    <w:uiPriority w:val="99"/>
    <w:rsid w:val="00995D6D"/>
    <w:pPr>
      <w:widowControl/>
      <w:autoSpaceDE/>
      <w:autoSpaceDN/>
      <w:spacing w:before="100" w:beforeAutospacing="1" w:after="100" w:afterAutospacing="1"/>
    </w:pPr>
    <w:rPr>
      <w:sz w:val="24"/>
      <w:szCs w:val="24"/>
      <w:lang w:eastAsia="ru-RU"/>
    </w:rPr>
  </w:style>
  <w:style w:type="character" w:customStyle="1" w:styleId="c4c16">
    <w:name w:val="c4 c16"/>
    <w:basedOn w:val="a0"/>
    <w:uiPriority w:val="99"/>
    <w:rsid w:val="00995D6D"/>
    <w:rPr>
      <w:rFonts w:cs="Times New Roman"/>
    </w:rPr>
  </w:style>
  <w:style w:type="character" w:customStyle="1" w:styleId="c4">
    <w:name w:val="c4"/>
    <w:basedOn w:val="a0"/>
    <w:uiPriority w:val="99"/>
    <w:rsid w:val="00995D6D"/>
    <w:rPr>
      <w:rFonts w:cs="Times New Roman"/>
    </w:rPr>
  </w:style>
  <w:style w:type="paragraph" w:customStyle="1" w:styleId="c22c46">
    <w:name w:val="c22 c46"/>
    <w:basedOn w:val="a"/>
    <w:uiPriority w:val="99"/>
    <w:rsid w:val="00995D6D"/>
    <w:pPr>
      <w:widowControl/>
      <w:autoSpaceDE/>
      <w:autoSpaceDN/>
      <w:spacing w:before="100" w:beforeAutospacing="1" w:after="100" w:afterAutospacing="1"/>
    </w:pPr>
    <w:rPr>
      <w:sz w:val="24"/>
      <w:szCs w:val="24"/>
      <w:lang w:eastAsia="ru-RU"/>
    </w:rPr>
  </w:style>
  <w:style w:type="character" w:customStyle="1" w:styleId="c2">
    <w:name w:val="c2"/>
    <w:basedOn w:val="a0"/>
    <w:uiPriority w:val="99"/>
    <w:rsid w:val="00995D6D"/>
    <w:rPr>
      <w:rFonts w:cs="Times New Roman"/>
    </w:rPr>
  </w:style>
  <w:style w:type="character" w:customStyle="1" w:styleId="c2c10c12">
    <w:name w:val="c2 c10 c12"/>
    <w:basedOn w:val="a0"/>
    <w:uiPriority w:val="99"/>
    <w:rsid w:val="00995D6D"/>
    <w:rPr>
      <w:rFonts w:cs="Times New Roman"/>
    </w:rPr>
  </w:style>
  <w:style w:type="paragraph" w:styleId="affff">
    <w:name w:val="Plain Text"/>
    <w:basedOn w:val="a"/>
    <w:link w:val="affff0"/>
    <w:uiPriority w:val="99"/>
    <w:rsid w:val="00995D6D"/>
    <w:pPr>
      <w:widowControl/>
      <w:autoSpaceDE/>
      <w:autoSpaceDN/>
    </w:pPr>
    <w:rPr>
      <w:rFonts w:ascii="Courier New" w:hAnsi="Courier New"/>
      <w:sz w:val="20"/>
      <w:szCs w:val="20"/>
      <w:lang w:eastAsia="ru-RU"/>
    </w:rPr>
  </w:style>
  <w:style w:type="character" w:customStyle="1" w:styleId="affff0">
    <w:name w:val="Текст Знак"/>
    <w:basedOn w:val="a0"/>
    <w:link w:val="affff"/>
    <w:uiPriority w:val="99"/>
    <w:locked/>
    <w:rsid w:val="00995D6D"/>
    <w:rPr>
      <w:rFonts w:ascii="Courier New" w:hAnsi="Courier New" w:cs="Times New Roman"/>
      <w:sz w:val="20"/>
      <w:szCs w:val="20"/>
      <w:lang w:val="ru-RU" w:eastAsia="ru-RU"/>
    </w:rPr>
  </w:style>
  <w:style w:type="character" w:customStyle="1" w:styleId="s2">
    <w:name w:val="s2"/>
    <w:basedOn w:val="a0"/>
    <w:uiPriority w:val="99"/>
    <w:rsid w:val="00995D6D"/>
    <w:rPr>
      <w:rFonts w:cs="Times New Roman"/>
    </w:rPr>
  </w:style>
  <w:style w:type="paragraph" w:customStyle="1" w:styleId="p38">
    <w:name w:val="p38"/>
    <w:basedOn w:val="a"/>
    <w:uiPriority w:val="99"/>
    <w:rsid w:val="00995D6D"/>
    <w:pPr>
      <w:widowControl/>
      <w:autoSpaceDE/>
      <w:autoSpaceDN/>
      <w:spacing w:before="100" w:beforeAutospacing="1" w:after="100" w:afterAutospacing="1"/>
    </w:pPr>
    <w:rPr>
      <w:sz w:val="24"/>
      <w:szCs w:val="24"/>
      <w:lang w:eastAsia="ru-RU"/>
    </w:rPr>
  </w:style>
  <w:style w:type="paragraph" w:customStyle="1" w:styleId="p33">
    <w:name w:val="p33"/>
    <w:basedOn w:val="a"/>
    <w:uiPriority w:val="99"/>
    <w:rsid w:val="00995D6D"/>
    <w:pPr>
      <w:widowControl/>
      <w:autoSpaceDE/>
      <w:autoSpaceDN/>
      <w:spacing w:before="100" w:beforeAutospacing="1" w:after="100" w:afterAutospacing="1"/>
    </w:pPr>
    <w:rPr>
      <w:sz w:val="24"/>
      <w:szCs w:val="24"/>
      <w:lang w:eastAsia="ru-RU"/>
    </w:rPr>
  </w:style>
  <w:style w:type="paragraph" w:customStyle="1" w:styleId="p9">
    <w:name w:val="p9"/>
    <w:basedOn w:val="a"/>
    <w:uiPriority w:val="99"/>
    <w:rsid w:val="00995D6D"/>
    <w:pPr>
      <w:widowControl/>
      <w:autoSpaceDE/>
      <w:autoSpaceDN/>
      <w:spacing w:before="100" w:beforeAutospacing="1" w:after="100" w:afterAutospacing="1"/>
    </w:pPr>
    <w:rPr>
      <w:sz w:val="24"/>
      <w:szCs w:val="24"/>
      <w:lang w:eastAsia="ru-RU"/>
    </w:rPr>
  </w:style>
  <w:style w:type="paragraph" w:customStyle="1" w:styleId="p49">
    <w:name w:val="p49"/>
    <w:basedOn w:val="a"/>
    <w:uiPriority w:val="99"/>
    <w:rsid w:val="00995D6D"/>
    <w:pPr>
      <w:widowControl/>
      <w:autoSpaceDE/>
      <w:autoSpaceDN/>
      <w:spacing w:before="100" w:beforeAutospacing="1" w:after="100" w:afterAutospacing="1"/>
    </w:pPr>
    <w:rPr>
      <w:sz w:val="24"/>
      <w:szCs w:val="24"/>
      <w:lang w:eastAsia="ru-RU"/>
    </w:rPr>
  </w:style>
  <w:style w:type="paragraph" w:customStyle="1" w:styleId="Index">
    <w:name w:val="Index"/>
    <w:basedOn w:val="a"/>
    <w:uiPriority w:val="99"/>
    <w:rsid w:val="00995D6D"/>
    <w:pPr>
      <w:adjustRightInd w:val="0"/>
    </w:pPr>
    <w:rPr>
      <w:rFonts w:ascii="Mangal" w:hAnsi="Arial" w:cs="Mangal"/>
      <w:sz w:val="20"/>
      <w:szCs w:val="24"/>
      <w:lang w:eastAsia="zh-CN" w:bidi="hi-IN"/>
    </w:rPr>
  </w:style>
  <w:style w:type="paragraph" w:customStyle="1" w:styleId="TableContents">
    <w:name w:val="Table Contents"/>
    <w:basedOn w:val="a"/>
    <w:uiPriority w:val="99"/>
    <w:rsid w:val="00995D6D"/>
    <w:pPr>
      <w:adjustRightInd w:val="0"/>
    </w:pPr>
    <w:rPr>
      <w:rFonts w:ascii="Arial" w:hAnsi="Arial" w:cs="Mangal"/>
      <w:sz w:val="20"/>
      <w:szCs w:val="24"/>
      <w:lang w:eastAsia="zh-CN" w:bidi="hi-IN"/>
    </w:rPr>
  </w:style>
  <w:style w:type="paragraph" w:customStyle="1" w:styleId="TableHeading">
    <w:name w:val="Table Heading"/>
    <w:basedOn w:val="TableContents"/>
    <w:uiPriority w:val="99"/>
    <w:rsid w:val="00995D6D"/>
    <w:pPr>
      <w:jc w:val="center"/>
    </w:pPr>
    <w:rPr>
      <w:b/>
      <w:bCs/>
    </w:rPr>
  </w:style>
  <w:style w:type="paragraph" w:customStyle="1" w:styleId="HorizontalLine">
    <w:name w:val="Horizontal Line"/>
    <w:basedOn w:val="a"/>
    <w:next w:val="a3"/>
    <w:uiPriority w:val="99"/>
    <w:rsid w:val="00995D6D"/>
    <w:pPr>
      <w:pBdr>
        <w:bottom w:val="double" w:sz="6" w:space="0" w:color="808080"/>
      </w:pBdr>
      <w:adjustRightInd w:val="0"/>
      <w:spacing w:after="283"/>
    </w:pPr>
    <w:rPr>
      <w:rFonts w:ascii="Arial" w:hAnsi="Arial" w:cs="Mangal"/>
      <w:sz w:val="12"/>
      <w:szCs w:val="12"/>
      <w:lang w:eastAsia="zh-CN" w:bidi="hi-IN"/>
    </w:rPr>
  </w:style>
  <w:style w:type="character" w:customStyle="1" w:styleId="Internetlink">
    <w:name w:val="Internet link"/>
    <w:uiPriority w:val="99"/>
    <w:rsid w:val="00995D6D"/>
    <w:rPr>
      <w:rFonts w:eastAsia="Times New Roman"/>
      <w:color w:val="000080"/>
      <w:sz w:val="20"/>
      <w:u w:val="single"/>
    </w:rPr>
  </w:style>
  <w:style w:type="character" w:customStyle="1" w:styleId="BulletSymbols">
    <w:name w:val="Bullet Symbols"/>
    <w:uiPriority w:val="99"/>
    <w:rsid w:val="00995D6D"/>
    <w:rPr>
      <w:rFonts w:ascii="OpenSymbol" w:hAnsi="OpenSymbol"/>
      <w:sz w:val="20"/>
      <w:lang w:eastAsia="zh-CN"/>
    </w:rPr>
  </w:style>
  <w:style w:type="paragraph" w:customStyle="1" w:styleId="Standard">
    <w:name w:val="Standard"/>
    <w:rsid w:val="00995D6D"/>
    <w:pPr>
      <w:suppressAutoHyphens/>
      <w:autoSpaceDN w:val="0"/>
      <w:spacing w:after="200" w:line="276" w:lineRule="auto"/>
      <w:textAlignment w:val="baseline"/>
    </w:pPr>
    <w:rPr>
      <w:rFonts w:eastAsia="Times New Roman"/>
      <w:kern w:val="3"/>
      <w:sz w:val="22"/>
      <w:szCs w:val="22"/>
    </w:rPr>
  </w:style>
  <w:style w:type="paragraph" w:customStyle="1" w:styleId="FR1">
    <w:name w:val="FR1"/>
    <w:uiPriority w:val="99"/>
    <w:rsid w:val="00995D6D"/>
    <w:pPr>
      <w:widowControl w:val="0"/>
      <w:suppressAutoHyphens/>
      <w:autoSpaceDN w:val="0"/>
      <w:jc w:val="both"/>
      <w:textAlignment w:val="baseline"/>
    </w:pPr>
    <w:rPr>
      <w:rFonts w:ascii="Arial" w:eastAsia="Times New Roman" w:hAnsi="Arial"/>
      <w:kern w:val="3"/>
      <w:sz w:val="16"/>
    </w:rPr>
  </w:style>
  <w:style w:type="paragraph" w:customStyle="1" w:styleId="headertext">
    <w:name w:val="headertext"/>
    <w:basedOn w:val="a"/>
    <w:uiPriority w:val="99"/>
    <w:rsid w:val="00995D6D"/>
    <w:pPr>
      <w:widowControl/>
      <w:autoSpaceDE/>
      <w:autoSpaceDN/>
      <w:spacing w:before="100" w:beforeAutospacing="1" w:after="100" w:afterAutospacing="1"/>
    </w:pPr>
    <w:rPr>
      <w:sz w:val="24"/>
      <w:szCs w:val="24"/>
      <w:lang w:eastAsia="ru-RU"/>
    </w:rPr>
  </w:style>
  <w:style w:type="character" w:customStyle="1" w:styleId="affff1">
    <w:name w:val="Основной текст_"/>
    <w:basedOn w:val="a0"/>
    <w:link w:val="1f9"/>
    <w:uiPriority w:val="99"/>
    <w:locked/>
    <w:rsid w:val="00DA3DE0"/>
    <w:rPr>
      <w:rFonts w:ascii="Times New Roman" w:hAnsi="Times New Roman" w:cs="Times New Roman"/>
      <w:sz w:val="26"/>
      <w:szCs w:val="26"/>
      <w:shd w:val="clear" w:color="auto" w:fill="FFFFFF"/>
    </w:rPr>
  </w:style>
  <w:style w:type="paragraph" w:customStyle="1" w:styleId="1f9">
    <w:name w:val="Основной текст1"/>
    <w:basedOn w:val="a"/>
    <w:link w:val="affff1"/>
    <w:uiPriority w:val="99"/>
    <w:rsid w:val="00DA3DE0"/>
    <w:pPr>
      <w:shd w:val="clear" w:color="auto" w:fill="FFFFFF"/>
      <w:autoSpaceDE/>
      <w:autoSpaceDN/>
      <w:spacing w:after="60" w:line="240" w:lineRule="atLeast"/>
      <w:jc w:val="center"/>
    </w:pPr>
    <w:rPr>
      <w:rFonts w:eastAsia="Calibri"/>
      <w:sz w:val="26"/>
      <w:szCs w:val="26"/>
      <w:lang w:val="en-US"/>
    </w:rPr>
  </w:style>
  <w:style w:type="character" w:customStyle="1" w:styleId="320">
    <w:name w:val="Заголовок №3 (2)_"/>
    <w:basedOn w:val="a0"/>
    <w:link w:val="321"/>
    <w:uiPriority w:val="99"/>
    <w:locked/>
    <w:rsid w:val="00DA3DE0"/>
    <w:rPr>
      <w:rFonts w:ascii="Microsoft Sans Serif" w:hAnsi="Microsoft Sans Serif" w:cs="Microsoft Sans Serif"/>
      <w:sz w:val="19"/>
      <w:szCs w:val="19"/>
      <w:shd w:val="clear" w:color="auto" w:fill="FFFFFF"/>
    </w:rPr>
  </w:style>
  <w:style w:type="paragraph" w:customStyle="1" w:styleId="321">
    <w:name w:val="Заголовок №3 (2)"/>
    <w:basedOn w:val="a"/>
    <w:link w:val="320"/>
    <w:uiPriority w:val="99"/>
    <w:rsid w:val="00DA3DE0"/>
    <w:pPr>
      <w:widowControl/>
      <w:shd w:val="clear" w:color="auto" w:fill="FFFFFF"/>
      <w:autoSpaceDE/>
      <w:autoSpaceDN/>
      <w:spacing w:line="240" w:lineRule="exact"/>
      <w:ind w:hanging="260"/>
      <w:jc w:val="both"/>
      <w:outlineLvl w:val="2"/>
    </w:pPr>
    <w:rPr>
      <w:rFonts w:ascii="Microsoft Sans Serif" w:eastAsia="Calibri" w:hAnsi="Microsoft Sans Serif" w:cs="Microsoft Sans Serif"/>
      <w:sz w:val="19"/>
      <w:szCs w:val="19"/>
      <w:lang w:val="en-US"/>
    </w:rPr>
  </w:style>
  <w:style w:type="character" w:customStyle="1" w:styleId="2f2">
    <w:name w:val="Подпись к картинке (2)_"/>
    <w:basedOn w:val="a0"/>
    <w:link w:val="2f3"/>
    <w:uiPriority w:val="99"/>
    <w:locked/>
    <w:rsid w:val="00DA3DE0"/>
    <w:rPr>
      <w:rFonts w:ascii="Microsoft Sans Serif" w:hAnsi="Microsoft Sans Serif" w:cs="Microsoft Sans Serif"/>
      <w:sz w:val="19"/>
      <w:szCs w:val="19"/>
      <w:shd w:val="clear" w:color="auto" w:fill="FFFFFF"/>
    </w:rPr>
  </w:style>
  <w:style w:type="paragraph" w:customStyle="1" w:styleId="2f3">
    <w:name w:val="Подпись к картинке (2)"/>
    <w:basedOn w:val="a"/>
    <w:link w:val="2f2"/>
    <w:uiPriority w:val="99"/>
    <w:rsid w:val="00DA3DE0"/>
    <w:pPr>
      <w:widowControl/>
      <w:shd w:val="clear" w:color="auto" w:fill="FFFFFF"/>
      <w:autoSpaceDE/>
      <w:autoSpaceDN/>
      <w:spacing w:line="240" w:lineRule="atLeast"/>
    </w:pPr>
    <w:rPr>
      <w:rFonts w:ascii="Microsoft Sans Serif" w:eastAsia="Calibri" w:hAnsi="Microsoft Sans Serif" w:cs="Microsoft Sans Serif"/>
      <w:sz w:val="19"/>
      <w:szCs w:val="19"/>
      <w:lang w:val="en-US"/>
    </w:rPr>
  </w:style>
  <w:style w:type="character" w:customStyle="1" w:styleId="affff2">
    <w:name w:val="Основной текст + Полужирный"/>
    <w:basedOn w:val="affff1"/>
    <w:uiPriority w:val="99"/>
    <w:rsid w:val="00DA3DE0"/>
    <w:rPr>
      <w:rFonts w:ascii="Times New Roman" w:hAnsi="Times New Roman" w:cs="Times New Roman"/>
      <w:b/>
      <w:bCs/>
      <w:sz w:val="19"/>
      <w:szCs w:val="19"/>
      <w:shd w:val="clear" w:color="auto" w:fill="FFFFFF"/>
    </w:rPr>
  </w:style>
  <w:style w:type="character" w:customStyle="1" w:styleId="Consolas">
    <w:name w:val="Основной текст + Consolas"/>
    <w:aliases w:val="10,5 pt,Курсив"/>
    <w:basedOn w:val="affff1"/>
    <w:uiPriority w:val="99"/>
    <w:rsid w:val="00DA3DE0"/>
    <w:rPr>
      <w:rFonts w:ascii="Consolas" w:hAnsi="Consolas" w:cs="Consolas"/>
      <w:i/>
      <w:iCs/>
      <w:spacing w:val="0"/>
      <w:sz w:val="21"/>
      <w:szCs w:val="21"/>
      <w:u w:val="none"/>
      <w:effect w:val="none"/>
      <w:shd w:val="clear" w:color="auto" w:fill="FFFFFF"/>
      <w:lang w:val="en-US"/>
    </w:rPr>
  </w:style>
  <w:style w:type="paragraph" w:customStyle="1" w:styleId="affff3">
    <w:name w:val="Задания"/>
    <w:basedOn w:val="a"/>
    <w:uiPriority w:val="99"/>
    <w:rsid w:val="00DA3DE0"/>
    <w:pPr>
      <w:widowControl/>
      <w:autoSpaceDE/>
      <w:autoSpaceDN/>
      <w:spacing w:after="20"/>
      <w:ind w:left="284" w:hanging="284"/>
      <w:jc w:val="both"/>
    </w:pPr>
    <w:rPr>
      <w:sz w:val="20"/>
      <w:szCs w:val="20"/>
      <w:lang w:eastAsia="ru-RU"/>
    </w:rPr>
  </w:style>
  <w:style w:type="paragraph" w:customStyle="1" w:styleId="affff4">
    <w:name w:val="Действия"/>
    <w:basedOn w:val="a"/>
    <w:uiPriority w:val="99"/>
    <w:rsid w:val="00DA3DE0"/>
    <w:pPr>
      <w:widowControl/>
      <w:autoSpaceDE/>
      <w:autoSpaceDN/>
      <w:ind w:left="624" w:hanging="227"/>
      <w:jc w:val="both"/>
    </w:pPr>
    <w:rPr>
      <w:sz w:val="20"/>
      <w:szCs w:val="20"/>
      <w:lang w:eastAsia="ru-RU"/>
    </w:rPr>
  </w:style>
  <w:style w:type="character" w:customStyle="1" w:styleId="3a">
    <w:name w:val="Заголовок №3_"/>
    <w:link w:val="3b"/>
    <w:uiPriority w:val="99"/>
    <w:locked/>
    <w:rsid w:val="00DA3DE0"/>
    <w:rPr>
      <w:sz w:val="19"/>
      <w:shd w:val="clear" w:color="auto" w:fill="FFFFFF"/>
    </w:rPr>
  </w:style>
  <w:style w:type="paragraph" w:customStyle="1" w:styleId="3b">
    <w:name w:val="Заголовок №3"/>
    <w:basedOn w:val="a"/>
    <w:link w:val="3a"/>
    <w:uiPriority w:val="99"/>
    <w:rsid w:val="00DA3DE0"/>
    <w:pPr>
      <w:widowControl/>
      <w:shd w:val="clear" w:color="auto" w:fill="FFFFFF"/>
      <w:autoSpaceDE/>
      <w:autoSpaceDN/>
      <w:spacing w:line="235" w:lineRule="exact"/>
      <w:jc w:val="both"/>
      <w:outlineLvl w:val="2"/>
    </w:pPr>
    <w:rPr>
      <w:rFonts w:ascii="Calibri" w:eastAsia="Calibri" w:hAnsi="Calibri"/>
      <w:sz w:val="19"/>
      <w:szCs w:val="20"/>
    </w:rPr>
  </w:style>
  <w:style w:type="table" w:customStyle="1" w:styleId="1fa">
    <w:name w:val="Сетка таблицы1"/>
    <w:uiPriority w:val="99"/>
    <w:rsid w:val="00DA3DE0"/>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5">
    <w:name w:val="задача"/>
    <w:basedOn w:val="a"/>
    <w:uiPriority w:val="99"/>
    <w:rsid w:val="00DA3DE0"/>
    <w:pPr>
      <w:widowControl/>
      <w:autoSpaceDE/>
      <w:autoSpaceDN/>
      <w:spacing w:before="40" w:after="40"/>
      <w:ind w:firstLine="454"/>
      <w:jc w:val="both"/>
    </w:pPr>
    <w:rPr>
      <w:sz w:val="20"/>
      <w:szCs w:val="20"/>
      <w:lang w:eastAsia="ru-RU"/>
    </w:rPr>
  </w:style>
  <w:style w:type="numbering" w:customStyle="1" w:styleId="WWNum20">
    <w:name w:val="WWNum20"/>
    <w:rsid w:val="00CC317A"/>
    <w:pPr>
      <w:numPr>
        <w:numId w:val="554"/>
      </w:numPr>
    </w:pPr>
  </w:style>
  <w:style w:type="table" w:customStyle="1" w:styleId="TableNormal">
    <w:name w:val="Table Normal"/>
    <w:uiPriority w:val="2"/>
    <w:semiHidden/>
    <w:unhideWhenUsed/>
    <w:qFormat/>
    <w:rsid w:val="00F56296"/>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character" w:customStyle="1" w:styleId="markedcontent">
    <w:name w:val="markedcontent"/>
    <w:basedOn w:val="a0"/>
    <w:rsid w:val="00F562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23977990">
      <w:marLeft w:val="0"/>
      <w:marRight w:val="0"/>
      <w:marTop w:val="0"/>
      <w:marBottom w:val="0"/>
      <w:divBdr>
        <w:top w:val="none" w:sz="0" w:space="0" w:color="auto"/>
        <w:left w:val="none" w:sz="0" w:space="0" w:color="auto"/>
        <w:bottom w:val="none" w:sz="0" w:space="0" w:color="auto"/>
        <w:right w:val="none" w:sz="0" w:space="0" w:color="auto"/>
      </w:divBdr>
    </w:div>
    <w:div w:id="1223977991">
      <w:marLeft w:val="0"/>
      <w:marRight w:val="0"/>
      <w:marTop w:val="0"/>
      <w:marBottom w:val="0"/>
      <w:divBdr>
        <w:top w:val="none" w:sz="0" w:space="0" w:color="auto"/>
        <w:left w:val="none" w:sz="0" w:space="0" w:color="auto"/>
        <w:bottom w:val="none" w:sz="0" w:space="0" w:color="auto"/>
        <w:right w:val="none" w:sz="0" w:space="0" w:color="auto"/>
      </w:divBdr>
    </w:div>
    <w:div w:id="1223977992">
      <w:marLeft w:val="0"/>
      <w:marRight w:val="0"/>
      <w:marTop w:val="0"/>
      <w:marBottom w:val="0"/>
      <w:divBdr>
        <w:top w:val="none" w:sz="0" w:space="0" w:color="auto"/>
        <w:left w:val="none" w:sz="0" w:space="0" w:color="auto"/>
        <w:bottom w:val="none" w:sz="0" w:space="0" w:color="auto"/>
        <w:right w:val="none" w:sz="0" w:space="0" w:color="auto"/>
      </w:divBdr>
    </w:div>
    <w:div w:id="1223977993">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www.garant.ru/products/ipo/prime/doc/70583786/" TargetMode="External"/><Relationship Id="rId18" Type="http://schemas.openxmlformats.org/officeDocument/2006/relationships/footer" Target="footer4.xml"/><Relationship Id="rId26" Type="http://schemas.openxmlformats.org/officeDocument/2006/relationships/hyperlink" Target="https://&#1092;&#1080;&#1085;&#1090;&#1077;&#1089;&#1090;.&#1074;&#1072;&#1096;&#1080;&#1092;&#1080;&#1085;&#1072;&#1085;&#1089;&#1099;.&#1088;&#1092;/%D0%BA%D0%BE%D0%BD%D0%BA%D1%83%D1%80%D1%81/" TargetMode="External"/><Relationship Id="rId39" Type="http://schemas.openxmlformats.org/officeDocument/2006/relationships/hyperlink" Target="https://e.lanbook.com/book/169786" TargetMode="External"/><Relationship Id="rId3" Type="http://schemas.openxmlformats.org/officeDocument/2006/relationships/styles" Target="styles.xml"/><Relationship Id="rId21" Type="http://schemas.openxmlformats.org/officeDocument/2006/relationships/image" Target="media/image5.emf"/><Relationship Id="rId34" Type="http://schemas.openxmlformats.org/officeDocument/2006/relationships/hyperlink" Target="https://e.lanbook.com/book/167038" TargetMode="External"/><Relationship Id="rId7" Type="http://schemas.openxmlformats.org/officeDocument/2006/relationships/endnotes" Target="endnotes.xml"/><Relationship Id="rId12" Type="http://schemas.openxmlformats.org/officeDocument/2006/relationships/hyperlink" Target="http://www.garant.ru/products/ipo/prime/doc/70583786/" TargetMode="External"/><Relationship Id="rId17" Type="http://schemas.openxmlformats.org/officeDocument/2006/relationships/oleObject" Target="embeddings/_____Microsoft_Excel_97-20031.xls"/><Relationship Id="rId25" Type="http://schemas.openxmlformats.org/officeDocument/2006/relationships/hyperlink" Target="https://www.learnis.ru/247357/" TargetMode="External"/><Relationship Id="rId33" Type="http://schemas.openxmlformats.org/officeDocument/2006/relationships/hyperlink" Target="https://e.lanbook.com/book/167038" TargetMode="External"/><Relationship Id="rId38" Type="http://schemas.openxmlformats.org/officeDocument/2006/relationships/hyperlink" Target="https://e.lanbook.com/book/139321" TargetMode="Externa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oleObject" Target="embeddings/_____Microsoft_Excel_97-20032.xls"/><Relationship Id="rId29" Type="http://schemas.openxmlformats.org/officeDocument/2006/relationships/footer" Target="footer6.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hyperlink" Target="http://test.ncfg.ru/" TargetMode="External"/><Relationship Id="rId32" Type="http://schemas.openxmlformats.org/officeDocument/2006/relationships/hyperlink" Target="https://e.lanbook.com/book/136161?category=21930" TargetMode="External"/><Relationship Id="rId37" Type="http://schemas.openxmlformats.org/officeDocument/2006/relationships/hyperlink" Target="https://e.lanbook.com/book/139321"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_____Microsoft_Excel_97-2003.xls"/><Relationship Id="rId23" Type="http://schemas.openxmlformats.org/officeDocument/2006/relationships/hyperlink" Target="http://rubmedkol.ru" TargetMode="External"/><Relationship Id="rId28" Type="http://schemas.openxmlformats.org/officeDocument/2006/relationships/hyperlink" Target="consultantplus://offline/ref%3D427FA0631EE1A368C883FD5AB50BF4340D5C9FB44F725C10B555CE66BCCC2BE14D9D9966D20DEAE6aAyBH" TargetMode="External"/><Relationship Id="rId36" Type="http://schemas.openxmlformats.org/officeDocument/2006/relationships/hyperlink" Target="https://e.lanbook.com/book/129746" TargetMode="External"/><Relationship Id="rId10" Type="http://schemas.openxmlformats.org/officeDocument/2006/relationships/footer" Target="footer2.xml"/><Relationship Id="rId19" Type="http://schemas.openxmlformats.org/officeDocument/2006/relationships/image" Target="media/image4.emf"/><Relationship Id="rId31" Type="http://schemas.openxmlformats.org/officeDocument/2006/relationships/hyperlink" Target="https://e.lanbook.com/book/136161?category=21930"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emf"/><Relationship Id="rId22" Type="http://schemas.openxmlformats.org/officeDocument/2006/relationships/oleObject" Target="embeddings/_____Microsoft_Excel_97-20033.xls"/><Relationship Id="rId27" Type="http://schemas.openxmlformats.org/officeDocument/2006/relationships/footer" Target="footer5.xml"/><Relationship Id="rId30" Type="http://schemas.openxmlformats.org/officeDocument/2006/relationships/footer" Target="footer7.xml"/><Relationship Id="rId35" Type="http://schemas.openxmlformats.org/officeDocument/2006/relationships/hyperlink" Target="https://e.lanbook.com/book/12974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A518EA-8562-4D5D-BEA0-FCDB5EA50A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1738</TotalTime>
  <Pages>241</Pages>
  <Words>76930</Words>
  <Characters>438505</Characters>
  <Application>Microsoft Office Word</Application>
  <DocSecurity>0</DocSecurity>
  <Lines>3654</Lines>
  <Paragraphs>1028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514407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DNA7 X86</dc:creator>
  <cp:keywords/>
  <dc:description/>
  <cp:lastModifiedBy>laborant</cp:lastModifiedBy>
  <cp:revision>7</cp:revision>
  <cp:lastPrinted>2022-02-27T20:33:00Z</cp:lastPrinted>
  <dcterms:created xsi:type="dcterms:W3CDTF">2021-12-17T01:29:00Z</dcterms:created>
  <dcterms:modified xsi:type="dcterms:W3CDTF">2023-08-28T08:43:00Z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Microsoft® Word 2010</vt:lpwstr>
  </property>
</Properties>
</file>